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2675E" w14:textId="77777777" w:rsidR="008E1A32" w:rsidRDefault="008E1A32" w:rsidP="008E1A32">
      <w:pPr>
        <w:spacing w:line="360" w:lineRule="auto"/>
        <w:jc w:val="both"/>
        <w:rPr>
          <w:rFonts w:ascii="Palatino Linotype" w:hAnsi="Palatino Linotype"/>
        </w:rPr>
      </w:pPr>
      <w:r w:rsidRPr="00126A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celebrada el</w:t>
      </w:r>
      <w:r w:rsidRPr="00126AAC">
        <w:rPr>
          <w:rFonts w:ascii="Palatino Linotype" w:hAnsi="Palatino Linotype"/>
        </w:rPr>
        <w:t xml:space="preserve"> quince</w:t>
      </w:r>
      <w:r w:rsidRPr="00126AAC">
        <w:rPr>
          <w:rFonts w:ascii="Palatino Linotype" w:hAnsi="Palatino Linotype"/>
          <w:lang w:val="es-419"/>
        </w:rPr>
        <w:t xml:space="preserve"> </w:t>
      </w:r>
      <w:r w:rsidRPr="00126AAC">
        <w:rPr>
          <w:rFonts w:ascii="Palatino Linotype" w:hAnsi="Palatino Linotype"/>
        </w:rPr>
        <w:t>de junio de dos mil veintidós.</w:t>
      </w:r>
    </w:p>
    <w:p w14:paraId="57CA25AC" w14:textId="77777777" w:rsidR="003253C6" w:rsidRPr="009811F2" w:rsidRDefault="003253C6" w:rsidP="00981602">
      <w:pPr>
        <w:spacing w:line="360" w:lineRule="auto"/>
        <w:jc w:val="both"/>
        <w:rPr>
          <w:rFonts w:ascii="Palatino Linotype" w:hAnsi="Palatino Linotype" w:cs="Arial"/>
        </w:rPr>
      </w:pPr>
    </w:p>
    <w:p w14:paraId="03825FB3" w14:textId="0C95DB33" w:rsidR="00A1125E" w:rsidRPr="009811F2" w:rsidRDefault="00E608DF" w:rsidP="00981602">
      <w:pPr>
        <w:spacing w:line="360" w:lineRule="auto"/>
        <w:jc w:val="both"/>
        <w:rPr>
          <w:rFonts w:ascii="Palatino Linotype" w:hAnsi="Palatino Linotype" w:cs="Arial"/>
          <w:lang w:val="es-ES"/>
        </w:rPr>
      </w:pPr>
      <w:r w:rsidRPr="009811F2">
        <w:rPr>
          <w:rFonts w:ascii="Palatino Linotype" w:hAnsi="Palatino Linotype" w:cs="Arial"/>
          <w:b/>
          <w:sz w:val="28"/>
          <w:szCs w:val="28"/>
        </w:rPr>
        <w:t>VISTOS</w:t>
      </w:r>
      <w:r w:rsidRPr="009811F2">
        <w:rPr>
          <w:rFonts w:ascii="Palatino Linotype" w:hAnsi="Palatino Linotype" w:cs="Arial"/>
          <w:sz w:val="28"/>
          <w:szCs w:val="28"/>
        </w:rPr>
        <w:t xml:space="preserve"> </w:t>
      </w:r>
      <w:r w:rsidRPr="009811F2">
        <w:rPr>
          <w:rFonts w:ascii="Palatino Linotype" w:hAnsi="Palatino Linotype" w:cs="Arial"/>
        </w:rPr>
        <w:t xml:space="preserve">los expedientes formados con motivo de los Recursos de Revisión </w:t>
      </w:r>
      <w:r w:rsidR="00264036" w:rsidRPr="009811F2">
        <w:rPr>
          <w:rFonts w:ascii="Palatino Linotype" w:hAnsi="Palatino Linotype" w:cs="Arial"/>
          <w:b/>
          <w:bCs/>
        </w:rPr>
        <w:t>0</w:t>
      </w:r>
      <w:r w:rsidR="003F0EE0" w:rsidRPr="009811F2">
        <w:rPr>
          <w:rFonts w:ascii="Palatino Linotype" w:hAnsi="Palatino Linotype" w:cs="Arial"/>
          <w:b/>
          <w:bCs/>
        </w:rPr>
        <w:t>4027</w:t>
      </w:r>
      <w:r w:rsidR="00264036" w:rsidRPr="009811F2">
        <w:rPr>
          <w:rFonts w:ascii="Palatino Linotype" w:hAnsi="Palatino Linotype" w:cs="Arial"/>
          <w:b/>
          <w:bCs/>
        </w:rPr>
        <w:t xml:space="preserve">/INFOEM/IP/RR/2022 y </w:t>
      </w:r>
      <w:r w:rsidR="003F0EE0" w:rsidRPr="009811F2">
        <w:rPr>
          <w:rFonts w:ascii="Palatino Linotype" w:hAnsi="Palatino Linotype" w:cs="Arial"/>
          <w:b/>
          <w:bCs/>
        </w:rPr>
        <w:t>04028</w:t>
      </w:r>
      <w:r w:rsidR="00264036" w:rsidRPr="009811F2">
        <w:rPr>
          <w:rFonts w:ascii="Palatino Linotype" w:hAnsi="Palatino Linotype" w:cs="Arial"/>
          <w:b/>
          <w:bCs/>
        </w:rPr>
        <w:t>/INFOEM/IP/RR/2022</w:t>
      </w:r>
      <w:r w:rsidR="00200BFC" w:rsidRPr="009811F2">
        <w:rPr>
          <w:rFonts w:ascii="Palatino Linotype" w:hAnsi="Palatino Linotype" w:cs="Arial"/>
        </w:rPr>
        <w:t>,</w:t>
      </w:r>
      <w:r w:rsidR="0089531A" w:rsidRPr="009811F2">
        <w:rPr>
          <w:rFonts w:ascii="Palatino Linotype" w:hAnsi="Palatino Linotype" w:cs="Arial"/>
        </w:rPr>
        <w:t xml:space="preserve"> </w:t>
      </w:r>
      <w:r w:rsidR="00200BFC" w:rsidRPr="009811F2">
        <w:rPr>
          <w:rFonts w:ascii="Palatino Linotype" w:hAnsi="Palatino Linotype" w:cs="Arial"/>
        </w:rPr>
        <w:t xml:space="preserve">promovido </w:t>
      </w:r>
      <w:r w:rsidR="00200BFC" w:rsidRPr="009811F2">
        <w:rPr>
          <w:rFonts w:ascii="Palatino Linotype" w:hAnsi="Palatino Linotype"/>
        </w:rPr>
        <w:t>por</w:t>
      </w:r>
      <w:r w:rsidR="004151F9" w:rsidRPr="009811F2">
        <w:rPr>
          <w:rFonts w:ascii="Palatino Linotype" w:hAnsi="Palatino Linotype"/>
        </w:rPr>
        <w:t xml:space="preserve"> </w:t>
      </w:r>
      <w:r w:rsidR="00201AF1" w:rsidRPr="009811F2">
        <w:rPr>
          <w:rFonts w:ascii="Palatino Linotype" w:hAnsi="Palatino Linotype"/>
        </w:rPr>
        <w:t>el</w:t>
      </w:r>
      <w:r w:rsidR="008D17C4" w:rsidRPr="009811F2">
        <w:rPr>
          <w:rFonts w:ascii="Palatino Linotype" w:hAnsi="Palatino Linotype"/>
        </w:rPr>
        <w:t xml:space="preserve"> </w:t>
      </w:r>
      <w:r w:rsidR="008D17C4" w:rsidRPr="009811F2">
        <w:rPr>
          <w:rFonts w:ascii="Palatino Linotype" w:hAnsi="Palatino Linotype"/>
          <w:b/>
          <w:bCs/>
        </w:rPr>
        <w:t xml:space="preserve">C. </w:t>
      </w:r>
      <w:bookmarkStart w:id="0" w:name="_GoBack"/>
      <w:bookmarkEnd w:id="0"/>
      <w:r w:rsidR="00B63528">
        <w:rPr>
          <w:rFonts w:ascii="Palatino Linotype" w:hAnsi="Palatino Linotype"/>
          <w:b/>
          <w:bCs/>
          <w:lang w:val="es-ES_tradnl"/>
        </w:rPr>
        <w:t xml:space="preserve">XXXX XXXXXXX XXXXXX </w:t>
      </w:r>
      <w:proofErr w:type="spellStart"/>
      <w:r w:rsidR="00B63528">
        <w:rPr>
          <w:rFonts w:ascii="Palatino Linotype" w:hAnsi="Palatino Linotype"/>
          <w:b/>
          <w:bCs/>
          <w:lang w:val="es-ES_tradnl"/>
        </w:rPr>
        <w:t>XXXXXX</w:t>
      </w:r>
      <w:proofErr w:type="spellEnd"/>
      <w:r w:rsidR="00DD136A" w:rsidRPr="009811F2">
        <w:rPr>
          <w:rFonts w:ascii="Palatino Linotype" w:hAnsi="Palatino Linotype"/>
        </w:rPr>
        <w:t xml:space="preserve">, </w:t>
      </w:r>
      <w:r w:rsidR="005F0E30" w:rsidRPr="009811F2">
        <w:rPr>
          <w:rFonts w:ascii="Palatino Linotype" w:hAnsi="Palatino Linotype"/>
        </w:rPr>
        <w:t xml:space="preserve">a quien en lo sucesivo se le </w:t>
      </w:r>
      <w:r w:rsidR="00D9217D" w:rsidRPr="009811F2">
        <w:rPr>
          <w:rFonts w:ascii="Palatino Linotype" w:hAnsi="Palatino Linotype"/>
        </w:rPr>
        <w:t>denominará</w:t>
      </w:r>
      <w:r w:rsidR="005F0E30" w:rsidRPr="009811F2">
        <w:rPr>
          <w:rFonts w:ascii="Palatino Linotype" w:hAnsi="Palatino Linotype"/>
        </w:rPr>
        <w:t xml:space="preserve"> </w:t>
      </w:r>
      <w:r w:rsidR="00201AF1" w:rsidRPr="009811F2">
        <w:rPr>
          <w:rFonts w:ascii="Palatino Linotype" w:hAnsi="Palatino Linotype" w:cs="Arial"/>
          <w:b/>
          <w:lang w:val="es-ES"/>
        </w:rPr>
        <w:t>EL</w:t>
      </w:r>
      <w:r w:rsidR="00200BFC" w:rsidRPr="009811F2">
        <w:rPr>
          <w:rFonts w:ascii="Palatino Linotype" w:hAnsi="Palatino Linotype" w:cs="Arial"/>
          <w:b/>
          <w:lang w:val="es-ES"/>
        </w:rPr>
        <w:t xml:space="preserve"> RECURRENTE,</w:t>
      </w:r>
      <w:r w:rsidR="008B3120" w:rsidRPr="009811F2">
        <w:rPr>
          <w:rFonts w:ascii="Palatino Linotype" w:hAnsi="Palatino Linotype" w:cs="Arial"/>
          <w:lang w:val="es-ES"/>
        </w:rPr>
        <w:t xml:space="preserve"> en contra de la respuesta </w:t>
      </w:r>
      <w:r w:rsidR="00D9217D" w:rsidRPr="009811F2">
        <w:rPr>
          <w:rFonts w:ascii="Palatino Linotype" w:hAnsi="Palatino Linotype" w:cs="Arial"/>
          <w:lang w:val="es-ES"/>
        </w:rPr>
        <w:t>de</w:t>
      </w:r>
      <w:r w:rsidR="00FE7C76" w:rsidRPr="009811F2">
        <w:rPr>
          <w:rFonts w:ascii="Palatino Linotype" w:hAnsi="Palatino Linotype" w:cs="Arial"/>
          <w:lang w:val="es-ES"/>
        </w:rPr>
        <w:t xml:space="preserve">l </w:t>
      </w:r>
      <w:r w:rsidR="009811F2" w:rsidRPr="009811F2">
        <w:rPr>
          <w:rFonts w:ascii="Palatino Linotype" w:hAnsi="Palatino Linotype" w:cs="Arial"/>
          <w:b/>
          <w:bCs/>
        </w:rPr>
        <w:t xml:space="preserve">Organismo Público Descentralizado para la Prestación de </w:t>
      </w:r>
      <w:r w:rsidR="006A086C" w:rsidRPr="009811F2">
        <w:rPr>
          <w:rFonts w:ascii="Palatino Linotype" w:hAnsi="Palatino Linotype" w:cs="Arial"/>
          <w:b/>
          <w:bCs/>
        </w:rPr>
        <w:t xml:space="preserve">los </w:t>
      </w:r>
      <w:r w:rsidR="009811F2" w:rsidRPr="009811F2">
        <w:rPr>
          <w:rFonts w:ascii="Palatino Linotype" w:hAnsi="Palatino Linotype" w:cs="Arial"/>
          <w:b/>
          <w:bCs/>
        </w:rPr>
        <w:t>Servicios de Agua Potable Alcantarillado y Saneamiento del Municipio de Zumpango</w:t>
      </w:r>
      <w:r w:rsidR="00200BFC" w:rsidRPr="009811F2">
        <w:rPr>
          <w:rFonts w:ascii="Palatino Linotype" w:hAnsi="Palatino Linotype" w:cs="Arial"/>
          <w:b/>
          <w:lang w:val="es-ES"/>
        </w:rPr>
        <w:t xml:space="preserve">, </w:t>
      </w:r>
      <w:r w:rsidR="005F0E30" w:rsidRPr="009811F2">
        <w:rPr>
          <w:rFonts w:ascii="Palatino Linotype" w:hAnsi="Palatino Linotype"/>
        </w:rPr>
        <w:t xml:space="preserve">en lo subsecuente se le denominará </w:t>
      </w:r>
      <w:r w:rsidR="00200BFC" w:rsidRPr="009811F2">
        <w:rPr>
          <w:rFonts w:ascii="Palatino Linotype" w:hAnsi="Palatino Linotype" w:cs="Arial"/>
          <w:b/>
          <w:lang w:val="es-ES"/>
        </w:rPr>
        <w:t xml:space="preserve">EL SUJETO OBLIGADO, </w:t>
      </w:r>
      <w:r w:rsidR="00200BFC" w:rsidRPr="009811F2">
        <w:rPr>
          <w:rFonts w:ascii="Palatino Linotype" w:hAnsi="Palatino Linotype" w:cs="Arial"/>
          <w:lang w:val="es-ES"/>
        </w:rPr>
        <w:t xml:space="preserve">se procede a dictar la presente resolución con base en lo siguiente: </w:t>
      </w:r>
    </w:p>
    <w:p w14:paraId="71F79FE3" w14:textId="77777777" w:rsidR="00A1125E" w:rsidRPr="009811F2" w:rsidRDefault="00A1125E" w:rsidP="00981602">
      <w:pPr>
        <w:spacing w:line="360" w:lineRule="auto"/>
        <w:jc w:val="both"/>
        <w:rPr>
          <w:rFonts w:ascii="Palatino Linotype" w:hAnsi="Palatino Linotype" w:cs="Arial"/>
          <w:b/>
          <w:bCs/>
          <w:spacing w:val="60"/>
          <w:sz w:val="28"/>
          <w:szCs w:val="28"/>
        </w:rPr>
      </w:pPr>
    </w:p>
    <w:p w14:paraId="47CFFCB3" w14:textId="795DB41A" w:rsidR="00D77693" w:rsidRPr="009811F2" w:rsidRDefault="0079212B" w:rsidP="00981602">
      <w:pPr>
        <w:spacing w:line="360" w:lineRule="auto"/>
        <w:jc w:val="center"/>
        <w:rPr>
          <w:rFonts w:ascii="Palatino Linotype" w:hAnsi="Palatino Linotype" w:cs="Arial"/>
          <w:b/>
          <w:bCs/>
          <w:spacing w:val="60"/>
          <w:sz w:val="28"/>
          <w:szCs w:val="28"/>
        </w:rPr>
      </w:pPr>
      <w:r w:rsidRPr="009811F2">
        <w:rPr>
          <w:rFonts w:ascii="Palatino Linotype" w:hAnsi="Palatino Linotype" w:cs="Arial"/>
          <w:b/>
          <w:bCs/>
          <w:spacing w:val="60"/>
          <w:sz w:val="28"/>
          <w:szCs w:val="28"/>
        </w:rPr>
        <w:t>ANTECEDENTES</w:t>
      </w:r>
      <w:r w:rsidR="00D77693" w:rsidRPr="009811F2">
        <w:rPr>
          <w:rFonts w:ascii="Palatino Linotype" w:hAnsi="Palatino Linotype" w:cs="Arial"/>
          <w:b/>
          <w:bCs/>
          <w:spacing w:val="60"/>
          <w:sz w:val="28"/>
          <w:szCs w:val="28"/>
        </w:rPr>
        <w:t xml:space="preserve"> </w:t>
      </w:r>
    </w:p>
    <w:p w14:paraId="52087D33" w14:textId="77777777" w:rsidR="00967AC9" w:rsidRPr="009811F2" w:rsidRDefault="00967AC9" w:rsidP="00981602">
      <w:pPr>
        <w:spacing w:line="360" w:lineRule="auto"/>
        <w:jc w:val="both"/>
        <w:rPr>
          <w:rFonts w:ascii="Palatino Linotype" w:eastAsia="Calibri" w:hAnsi="Palatino Linotype" w:cs="Arial"/>
          <w:b/>
          <w:sz w:val="28"/>
          <w:szCs w:val="28"/>
          <w:lang w:val="es-ES" w:eastAsia="en-US"/>
        </w:rPr>
      </w:pPr>
    </w:p>
    <w:p w14:paraId="4BE57260" w14:textId="50290471" w:rsidR="00F26592" w:rsidRPr="009811F2" w:rsidRDefault="00F26592" w:rsidP="00981602">
      <w:pPr>
        <w:spacing w:line="360" w:lineRule="auto"/>
        <w:jc w:val="both"/>
        <w:rPr>
          <w:rFonts w:ascii="Palatino Linotype" w:eastAsia="Calibri" w:hAnsi="Palatino Linotype" w:cs="Arial"/>
          <w:b/>
          <w:sz w:val="26"/>
          <w:szCs w:val="26"/>
          <w:lang w:val="es-ES" w:eastAsia="en-US"/>
        </w:rPr>
      </w:pPr>
      <w:r w:rsidRPr="009811F2">
        <w:rPr>
          <w:rFonts w:ascii="Palatino Linotype" w:eastAsia="Calibri" w:hAnsi="Palatino Linotype" w:cs="Arial"/>
          <w:b/>
          <w:sz w:val="26"/>
          <w:szCs w:val="26"/>
          <w:lang w:val="es-ES" w:eastAsia="en-US"/>
        </w:rPr>
        <w:t xml:space="preserve">I. </w:t>
      </w:r>
      <w:r w:rsidRPr="009811F2">
        <w:rPr>
          <w:rFonts w:ascii="Palatino Linotype" w:hAnsi="Palatino Linotype"/>
          <w:b/>
          <w:sz w:val="26"/>
          <w:szCs w:val="26"/>
        </w:rPr>
        <w:t>De la Solicitud de Información</w:t>
      </w:r>
    </w:p>
    <w:p w14:paraId="75C93A1F" w14:textId="0DC298A7" w:rsidR="00225B80" w:rsidRPr="009811F2" w:rsidRDefault="00163A20" w:rsidP="00981602">
      <w:pPr>
        <w:spacing w:line="360" w:lineRule="auto"/>
        <w:jc w:val="both"/>
        <w:rPr>
          <w:rFonts w:ascii="Palatino Linotype" w:eastAsia="MS Mincho" w:hAnsi="Palatino Linotype" w:cs="Arial"/>
          <w:bCs/>
        </w:rPr>
      </w:pPr>
      <w:r w:rsidRPr="009811F2">
        <w:rPr>
          <w:rFonts w:ascii="Palatino Linotype" w:eastAsia="MS Mincho" w:hAnsi="Palatino Linotype" w:cs="Arial"/>
        </w:rPr>
        <w:t xml:space="preserve">En fecha </w:t>
      </w:r>
      <w:r w:rsidR="00E72A16" w:rsidRPr="002944A4">
        <w:rPr>
          <w:rFonts w:ascii="Palatino Linotype" w:eastAsia="MS Mincho" w:hAnsi="Palatino Linotype" w:cs="Arial"/>
          <w:b/>
          <w:bCs/>
        </w:rPr>
        <w:t>cuatro</w:t>
      </w:r>
      <w:r w:rsidR="00053036" w:rsidRPr="002944A4">
        <w:rPr>
          <w:rFonts w:ascii="Palatino Linotype" w:eastAsia="MS Mincho" w:hAnsi="Palatino Linotype" w:cs="Arial"/>
          <w:b/>
          <w:bCs/>
        </w:rPr>
        <w:t xml:space="preserve"> de febrero</w:t>
      </w:r>
      <w:r w:rsidR="0069687F" w:rsidRPr="002944A4">
        <w:rPr>
          <w:rFonts w:ascii="Palatino Linotype" w:eastAsia="MS Mincho" w:hAnsi="Palatino Linotype" w:cs="Arial"/>
          <w:b/>
          <w:bCs/>
        </w:rPr>
        <w:t xml:space="preserve"> de dos mil </w:t>
      </w:r>
      <w:r w:rsidR="00B00AF3" w:rsidRPr="002944A4">
        <w:rPr>
          <w:rFonts w:ascii="Palatino Linotype" w:eastAsia="MS Mincho" w:hAnsi="Palatino Linotype" w:cs="Arial"/>
          <w:b/>
          <w:bCs/>
        </w:rPr>
        <w:t>veintidós</w:t>
      </w:r>
      <w:r w:rsidRPr="009811F2">
        <w:rPr>
          <w:rFonts w:ascii="Palatino Linotype" w:eastAsia="MS Mincho" w:hAnsi="Palatino Linotype" w:cs="Arial"/>
        </w:rPr>
        <w:t>,</w:t>
      </w:r>
      <w:r w:rsidR="00264036" w:rsidRPr="009811F2">
        <w:rPr>
          <w:rFonts w:ascii="Palatino Linotype" w:eastAsia="MS Mincho" w:hAnsi="Palatino Linotype" w:cs="Arial"/>
        </w:rPr>
        <w:t xml:space="preserve"> </w:t>
      </w:r>
      <w:r w:rsidR="00201AF1" w:rsidRPr="009811F2">
        <w:rPr>
          <w:rFonts w:ascii="Palatino Linotype" w:eastAsia="MS Mincho" w:hAnsi="Palatino Linotype" w:cs="Arial"/>
          <w:b/>
          <w:bCs/>
        </w:rPr>
        <w:t>EL</w:t>
      </w:r>
      <w:r w:rsidR="00264036" w:rsidRPr="009811F2">
        <w:rPr>
          <w:rFonts w:ascii="Palatino Linotype" w:eastAsia="MS Mincho" w:hAnsi="Palatino Linotype" w:cs="Arial"/>
          <w:b/>
          <w:bCs/>
        </w:rPr>
        <w:t xml:space="preserve"> RECURRENTE</w:t>
      </w:r>
      <w:r w:rsidR="0022458E" w:rsidRPr="009811F2">
        <w:rPr>
          <w:rFonts w:ascii="Palatino Linotype" w:hAnsi="Palatino Linotype" w:cs="Arial"/>
        </w:rPr>
        <w:t xml:space="preserve"> presentó a través del Sistema de Acceso a la Información Mexiquense, en lo subsecuente</w:t>
      </w:r>
      <w:r w:rsidR="004351DD" w:rsidRPr="009811F2">
        <w:rPr>
          <w:rFonts w:ascii="Palatino Linotype" w:hAnsi="Palatino Linotype" w:cs="Arial"/>
        </w:rPr>
        <w:t xml:space="preserve"> se denominará</w:t>
      </w:r>
      <w:r w:rsidR="0022458E" w:rsidRPr="009811F2">
        <w:rPr>
          <w:rFonts w:ascii="Palatino Linotype" w:hAnsi="Palatino Linotype" w:cs="Arial"/>
        </w:rPr>
        <w:t xml:space="preserve"> </w:t>
      </w:r>
      <w:r w:rsidR="0022458E" w:rsidRPr="009811F2">
        <w:rPr>
          <w:rFonts w:ascii="Palatino Linotype" w:hAnsi="Palatino Linotype" w:cs="Arial"/>
          <w:b/>
        </w:rPr>
        <w:t>EL SAIMEX,</w:t>
      </w:r>
      <w:r w:rsidR="0022458E" w:rsidRPr="009811F2">
        <w:rPr>
          <w:rFonts w:ascii="Palatino Linotype" w:hAnsi="Palatino Linotype"/>
        </w:rPr>
        <w:t xml:space="preserve"> ante </w:t>
      </w:r>
      <w:r w:rsidR="0022458E" w:rsidRPr="009811F2">
        <w:rPr>
          <w:rFonts w:ascii="Palatino Linotype" w:hAnsi="Palatino Linotype"/>
          <w:b/>
        </w:rPr>
        <w:t>EL SUJETO OBLIGADO</w:t>
      </w:r>
      <w:r w:rsidR="00BF3E26" w:rsidRPr="009811F2">
        <w:rPr>
          <w:rFonts w:ascii="Palatino Linotype" w:eastAsia="MS Mincho" w:hAnsi="Palatino Linotype" w:cs="Arial"/>
          <w:lang w:val="es-ES_tradnl"/>
        </w:rPr>
        <w:t>, la</w:t>
      </w:r>
      <w:r w:rsidR="00000117" w:rsidRPr="009811F2">
        <w:rPr>
          <w:rFonts w:ascii="Palatino Linotype" w:eastAsia="MS Mincho" w:hAnsi="Palatino Linotype" w:cs="Arial"/>
          <w:lang w:val="es-ES_tradnl"/>
        </w:rPr>
        <w:t>s</w:t>
      </w:r>
      <w:r w:rsidR="00BF3E26" w:rsidRPr="009811F2">
        <w:rPr>
          <w:rFonts w:ascii="Palatino Linotype" w:eastAsia="MS Mincho" w:hAnsi="Palatino Linotype" w:cs="Arial"/>
          <w:lang w:val="es-ES_tradnl"/>
        </w:rPr>
        <w:t xml:space="preserve"> solicitud</w:t>
      </w:r>
      <w:r w:rsidR="00000117" w:rsidRPr="009811F2">
        <w:rPr>
          <w:rFonts w:ascii="Palatino Linotype" w:eastAsia="MS Mincho" w:hAnsi="Palatino Linotype" w:cs="Arial"/>
          <w:lang w:val="es-ES_tradnl"/>
        </w:rPr>
        <w:t>es</w:t>
      </w:r>
      <w:r w:rsidR="00BF3E26" w:rsidRPr="009811F2">
        <w:rPr>
          <w:rFonts w:ascii="Palatino Linotype" w:eastAsia="MS Mincho" w:hAnsi="Palatino Linotype" w:cs="Arial"/>
          <w:lang w:val="es-ES_tradnl"/>
        </w:rPr>
        <w:t xml:space="preserve"> de </w:t>
      </w:r>
      <w:r w:rsidR="004351DD" w:rsidRPr="009811F2">
        <w:rPr>
          <w:rFonts w:ascii="Palatino Linotype" w:eastAsia="MS Mincho" w:hAnsi="Palatino Linotype" w:cs="Arial"/>
          <w:lang w:val="es-ES_tradnl"/>
        </w:rPr>
        <w:t>A</w:t>
      </w:r>
      <w:r w:rsidR="00BF3E26" w:rsidRPr="009811F2">
        <w:rPr>
          <w:rFonts w:ascii="Palatino Linotype" w:eastAsia="MS Mincho" w:hAnsi="Palatino Linotype" w:cs="Arial"/>
          <w:lang w:val="es-ES_tradnl"/>
        </w:rPr>
        <w:t xml:space="preserve">cceso a la </w:t>
      </w:r>
      <w:r w:rsidR="00327647" w:rsidRPr="009811F2">
        <w:rPr>
          <w:rFonts w:ascii="Palatino Linotype" w:eastAsia="MS Mincho" w:hAnsi="Palatino Linotype" w:cs="Arial"/>
          <w:lang w:val="es-ES_tradnl"/>
        </w:rPr>
        <w:t xml:space="preserve">Información </w:t>
      </w:r>
      <w:r w:rsidR="00327647" w:rsidRPr="009811F2">
        <w:rPr>
          <w:rFonts w:ascii="Palatino Linotype" w:eastAsia="MS Mincho" w:hAnsi="Palatino Linotype" w:cs="Arial"/>
          <w:lang w:val="es-ES_tradnl"/>
        </w:rPr>
        <w:lastRenderedPageBreak/>
        <w:t>Pública</w:t>
      </w:r>
      <w:r w:rsidR="00BF3E26" w:rsidRPr="009811F2">
        <w:rPr>
          <w:rFonts w:ascii="Palatino Linotype" w:eastAsia="MS Mincho" w:hAnsi="Palatino Linotype" w:cs="Arial"/>
          <w:lang w:val="es-ES_tradnl"/>
        </w:rPr>
        <w:t xml:space="preserve">, </w:t>
      </w:r>
      <w:r w:rsidR="00225B80" w:rsidRPr="009811F2">
        <w:rPr>
          <w:rFonts w:ascii="Palatino Linotype" w:eastAsia="MS Mincho" w:hAnsi="Palatino Linotype" w:cs="Arial"/>
          <w:lang w:val="es-ES_tradnl"/>
        </w:rPr>
        <w:t>las solicitudes de acceso a la información pública</w:t>
      </w:r>
      <w:r w:rsidR="00225B80" w:rsidRPr="009811F2">
        <w:rPr>
          <w:rFonts w:ascii="Palatino Linotype" w:eastAsia="MS Mincho" w:hAnsi="Palatino Linotype" w:cs="Arial"/>
          <w:b/>
          <w:bCs/>
        </w:rPr>
        <w:t xml:space="preserve">, </w:t>
      </w:r>
      <w:r w:rsidR="00225B80" w:rsidRPr="009811F2">
        <w:rPr>
          <w:rFonts w:ascii="Palatino Linotype" w:eastAsia="MS Mincho" w:hAnsi="Palatino Linotype" w:cs="Arial"/>
          <w:bCs/>
        </w:rPr>
        <w:t>mediante de los cuales requirió, lo siguiente:</w:t>
      </w:r>
    </w:p>
    <w:p w14:paraId="43C7BA3D" w14:textId="77777777" w:rsidR="00225B80" w:rsidRPr="009811F2" w:rsidRDefault="00225B80" w:rsidP="00981602">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3038"/>
        <w:gridCol w:w="4900"/>
      </w:tblGrid>
      <w:tr w:rsidR="007A0D8E" w:rsidRPr="009811F2"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9811F2" w:rsidRDefault="00225B80" w:rsidP="00981602">
            <w:pPr>
              <w:spacing w:line="276" w:lineRule="auto"/>
              <w:jc w:val="center"/>
              <w:rPr>
                <w:rFonts w:ascii="Palatino Linotype" w:hAnsi="Palatino Linotype" w:cs="Arial"/>
                <w:color w:val="FFFFFF" w:themeColor="background1"/>
                <w:sz w:val="20"/>
                <w:szCs w:val="20"/>
              </w:rPr>
            </w:pPr>
            <w:r w:rsidRPr="009811F2">
              <w:rPr>
                <w:rFonts w:ascii="Palatino Linotype" w:hAnsi="Palatino Linotype" w:cs="Arial"/>
                <w:color w:val="FFFFFF" w:themeColor="background1"/>
                <w:sz w:val="20"/>
                <w:szCs w:val="20"/>
              </w:rPr>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9811F2" w:rsidRDefault="00225B80" w:rsidP="00981602">
            <w:pPr>
              <w:spacing w:line="276" w:lineRule="auto"/>
              <w:jc w:val="center"/>
              <w:rPr>
                <w:rFonts w:ascii="Palatino Linotype" w:hAnsi="Palatino Linotype" w:cs="Arial"/>
                <w:b/>
                <w:bCs/>
                <w:color w:val="FFFFFF" w:themeColor="background1"/>
                <w:sz w:val="20"/>
                <w:szCs w:val="20"/>
              </w:rPr>
            </w:pPr>
            <w:r w:rsidRPr="009811F2">
              <w:rPr>
                <w:rFonts w:ascii="Palatino Linotype" w:hAnsi="Palatino Linotype" w:cs="Arial"/>
                <w:b/>
                <w:bCs/>
                <w:color w:val="FFFFFF" w:themeColor="background1"/>
                <w:sz w:val="20"/>
                <w:szCs w:val="20"/>
              </w:rPr>
              <w:t xml:space="preserve">Solicitud </w:t>
            </w:r>
          </w:p>
        </w:tc>
      </w:tr>
      <w:tr w:rsidR="007A0D8E" w:rsidRPr="009811F2"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3882FE57" w:rsidR="00225B80" w:rsidRPr="009811F2" w:rsidRDefault="00F77265" w:rsidP="00981602">
            <w:pPr>
              <w:rPr>
                <w:rFonts w:ascii="Palatino Linotype" w:hAnsi="Palatino Linotype" w:cs="Arial"/>
                <w:b/>
                <w:bCs/>
                <w:sz w:val="20"/>
                <w:szCs w:val="20"/>
              </w:rPr>
            </w:pPr>
            <w:bookmarkStart w:id="1" w:name="_Hlk102395122"/>
            <w:r w:rsidRPr="009811F2">
              <w:rPr>
                <w:rFonts w:ascii="Palatino Linotype" w:hAnsi="Palatino Linotype" w:cs="Arial"/>
                <w:b/>
                <w:bCs/>
                <w:sz w:val="20"/>
                <w:szCs w:val="20"/>
              </w:rPr>
              <w:t>00042/OASZUMPANG/IP/2022</w:t>
            </w:r>
          </w:p>
        </w:tc>
        <w:tc>
          <w:tcPr>
            <w:tcW w:w="5224" w:type="dxa"/>
            <w:shd w:val="clear" w:color="auto" w:fill="auto"/>
          </w:tcPr>
          <w:p w14:paraId="2EB3F153" w14:textId="43FD3217" w:rsidR="00225B80" w:rsidRPr="009811F2" w:rsidRDefault="004E4C5E" w:rsidP="00981602">
            <w:pPr>
              <w:jc w:val="both"/>
              <w:rPr>
                <w:rFonts w:ascii="Palatino Linotype" w:hAnsi="Palatino Linotype" w:cs="Arial"/>
                <w:i/>
                <w:iCs/>
              </w:rPr>
            </w:pPr>
            <w:r w:rsidRPr="009811F2">
              <w:rPr>
                <w:rFonts w:ascii="Palatino Linotype" w:hAnsi="Palatino Linotype" w:cs="Arial"/>
                <w:i/>
                <w:iCs/>
              </w:rPr>
              <w:t>“</w:t>
            </w:r>
            <w:r w:rsidR="00AF7167" w:rsidRPr="009811F2">
              <w:rPr>
                <w:rFonts w:ascii="Palatino Linotype" w:hAnsi="Palatino Linotype" w:cs="Arial"/>
                <w:i/>
                <w:iCs/>
              </w:rPr>
              <w:t>1.- ¿Con qué servicios públicos cuentan cada una de las colonias o calles de San Pedro de la Laguna municipio de Zumpango, Estado de México? 2.- ¿Cuánto se eroga anualmente en servicios públicos en cada una de las colonias de San Pedro de la Laguna municipio de Zumpango, Estado de México? 3.- ¿Cuánto se ha erogado por concepto de alumbrado público en cada una de las colonias de San Pedro de la Laguna municipio de Zumpango, Estado de México en el periodo del 2000 al 2022? 4.- ¿Cuánto se ha erogado por concepto de suministro de agua potable en cada una de las colonias de San Pedro de la Laguna, municipio de Zumpango, Estado de México en el periodo del 2000 al 2022? 5.- ¿Cuánto se ha erogado por concepto de alcantarillado sanitario y/o drenaje en cada una de las colonias de San Pedro de la Laguna municipio de Zumpango, Estado de México en el periodo del 2000 al 2022? 6.- ¿Cuánto se ha eroga por concepto de pavimentación de calles en cada una de las colonias de San Pedro de la Laguna municipio de Zumpango, Estado de México en el periodo del 2000 al 2022?</w:t>
            </w:r>
            <w:r w:rsidRPr="009811F2">
              <w:rPr>
                <w:rFonts w:ascii="Palatino Linotype" w:hAnsi="Palatino Linotype" w:cs="Arial"/>
                <w:i/>
                <w:iCs/>
              </w:rPr>
              <w:t>”</w:t>
            </w:r>
            <w:r w:rsidR="00E053FA" w:rsidRPr="009811F2">
              <w:rPr>
                <w:rFonts w:ascii="Palatino Linotype" w:hAnsi="Palatino Linotype" w:cs="Arial"/>
                <w:i/>
                <w:iCs/>
              </w:rPr>
              <w:t xml:space="preserve"> </w:t>
            </w:r>
            <w:r w:rsidRPr="009811F2">
              <w:rPr>
                <w:rFonts w:ascii="Palatino Linotype" w:hAnsi="Palatino Linotype" w:cs="Arial"/>
                <w:i/>
                <w:iCs/>
              </w:rPr>
              <w:t>(Sic)</w:t>
            </w:r>
          </w:p>
        </w:tc>
      </w:tr>
      <w:tr w:rsidR="004E378E" w:rsidRPr="009811F2"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733CDA31" w:rsidR="004E378E" w:rsidRPr="009811F2" w:rsidRDefault="00AF7167" w:rsidP="00981602">
            <w:pPr>
              <w:rPr>
                <w:rFonts w:ascii="Palatino Linotype" w:hAnsi="Palatino Linotype" w:cs="Arial"/>
                <w:b/>
                <w:bCs/>
                <w:sz w:val="20"/>
                <w:szCs w:val="20"/>
              </w:rPr>
            </w:pPr>
            <w:r w:rsidRPr="009811F2">
              <w:rPr>
                <w:rFonts w:ascii="Palatino Linotype" w:hAnsi="Palatino Linotype" w:cs="Arial"/>
                <w:b/>
                <w:bCs/>
                <w:sz w:val="20"/>
                <w:szCs w:val="20"/>
              </w:rPr>
              <w:t>00043/OASZUMPANG/IP/2022</w:t>
            </w:r>
          </w:p>
        </w:tc>
        <w:tc>
          <w:tcPr>
            <w:tcW w:w="5224" w:type="dxa"/>
            <w:shd w:val="clear" w:color="auto" w:fill="auto"/>
          </w:tcPr>
          <w:p w14:paraId="19DE9A2E" w14:textId="2638E2AB" w:rsidR="004E378E" w:rsidRPr="009811F2" w:rsidRDefault="004E378E" w:rsidP="00981602">
            <w:pPr>
              <w:jc w:val="both"/>
              <w:rPr>
                <w:rFonts w:ascii="Palatino Linotype" w:hAnsi="Palatino Linotype" w:cs="Arial"/>
                <w:i/>
                <w:iCs/>
              </w:rPr>
            </w:pPr>
            <w:r w:rsidRPr="009811F2">
              <w:rPr>
                <w:rFonts w:ascii="Palatino Linotype" w:hAnsi="Palatino Linotype" w:cs="Arial"/>
                <w:i/>
                <w:iCs/>
              </w:rPr>
              <w:t>“</w:t>
            </w:r>
            <w:r w:rsidR="00EB3948" w:rsidRPr="009811F2">
              <w:rPr>
                <w:rFonts w:ascii="Palatino Linotype" w:hAnsi="Palatino Linotype" w:cs="Arial"/>
                <w:i/>
                <w:iCs/>
              </w:rPr>
              <w:t xml:space="preserve">1.- Actualmente qué colonias o calles de San Pedro de la Laguna, municipio de Zumpango, Estado de México cuenta con los servicios públicos básicos de agua potable, alcantarillado sanitario y/o drenaje, pavimentación de calles y alumbrado público? 2.- Actualmente existe alguna colonia o calle de San Pedro de la Laguna, municipio de Zumpango, Estado </w:t>
            </w:r>
            <w:r w:rsidR="00EB3948" w:rsidRPr="009811F2">
              <w:rPr>
                <w:rFonts w:ascii="Palatino Linotype" w:hAnsi="Palatino Linotype" w:cs="Arial"/>
                <w:i/>
                <w:iCs/>
              </w:rPr>
              <w:lastRenderedPageBreak/>
              <w:t>de México que NO cuente con los servicios públicos básicos de agua potable, alcantarillado sanitario y/o drenaje, pavimentación de calles y alumbrado público?</w:t>
            </w:r>
            <w:r w:rsidRPr="009811F2">
              <w:rPr>
                <w:rFonts w:ascii="Palatino Linotype" w:hAnsi="Palatino Linotype" w:cs="Arial"/>
                <w:i/>
                <w:iCs/>
              </w:rPr>
              <w:t>” (Sic)</w:t>
            </w:r>
          </w:p>
        </w:tc>
      </w:tr>
      <w:bookmarkEnd w:id="1"/>
    </w:tbl>
    <w:p w14:paraId="7E7327EF" w14:textId="1C616224" w:rsidR="003F343F" w:rsidRPr="009811F2" w:rsidRDefault="003F343F" w:rsidP="00981602">
      <w:pPr>
        <w:tabs>
          <w:tab w:val="left" w:pos="851"/>
        </w:tabs>
        <w:ind w:right="901"/>
        <w:jc w:val="both"/>
        <w:rPr>
          <w:rFonts w:ascii="Palatino Linotype" w:eastAsia="MS Mincho" w:hAnsi="Palatino Linotype" w:cs="Arial"/>
          <w:sz w:val="22"/>
          <w:szCs w:val="22"/>
        </w:rPr>
      </w:pPr>
    </w:p>
    <w:p w14:paraId="7495BD2A" w14:textId="77777777" w:rsidR="00981602" w:rsidRPr="009811F2" w:rsidRDefault="00981602" w:rsidP="00981602">
      <w:pPr>
        <w:tabs>
          <w:tab w:val="left" w:pos="851"/>
        </w:tabs>
        <w:ind w:right="901"/>
        <w:jc w:val="both"/>
        <w:rPr>
          <w:rFonts w:ascii="Palatino Linotype" w:eastAsia="MS Mincho" w:hAnsi="Palatino Linotype" w:cs="Arial"/>
          <w:sz w:val="22"/>
          <w:szCs w:val="22"/>
        </w:rPr>
      </w:pPr>
    </w:p>
    <w:p w14:paraId="6925404B" w14:textId="6FAA0356" w:rsidR="004351DD" w:rsidRPr="009811F2" w:rsidRDefault="00B04CFF" w:rsidP="00981602">
      <w:pPr>
        <w:tabs>
          <w:tab w:val="left" w:pos="851"/>
        </w:tabs>
        <w:spacing w:line="360" w:lineRule="auto"/>
        <w:jc w:val="both"/>
        <w:rPr>
          <w:rFonts w:ascii="Palatino Linotype" w:eastAsia="MS Mincho" w:hAnsi="Palatino Linotype" w:cs="Arial"/>
        </w:rPr>
      </w:pPr>
      <w:r w:rsidRPr="009811F2">
        <w:rPr>
          <w:rFonts w:ascii="Palatino Linotype" w:eastAsia="MS Mincho" w:hAnsi="Palatino Linotype" w:cs="Arial"/>
        </w:rPr>
        <w:t xml:space="preserve">A las solicitudes de información adjunto el mismo archivo electrónico denominado </w:t>
      </w:r>
      <w:r w:rsidRPr="009811F2">
        <w:rPr>
          <w:rFonts w:ascii="Palatino Linotype" w:eastAsia="MS Mincho" w:hAnsi="Palatino Linotype" w:cs="Arial"/>
          <w:b/>
          <w:bCs/>
          <w:i/>
          <w:iCs/>
        </w:rPr>
        <w:t xml:space="preserve">“INCOMPETENCIA PARCIAL.pdf”, </w:t>
      </w:r>
      <w:r w:rsidR="006330B6" w:rsidRPr="009811F2">
        <w:rPr>
          <w:rFonts w:ascii="Palatino Linotype" w:eastAsia="MS Mincho" w:hAnsi="Palatino Linotype" w:cs="Arial"/>
        </w:rPr>
        <w:t xml:space="preserve">que contiene </w:t>
      </w:r>
      <w:r w:rsidR="001F464F" w:rsidRPr="009811F2">
        <w:rPr>
          <w:rFonts w:ascii="Palatino Linotype" w:eastAsia="MS Mincho" w:hAnsi="Palatino Linotype" w:cs="Arial"/>
        </w:rPr>
        <w:t xml:space="preserve">un escrito signado por el </w:t>
      </w:r>
      <w:r w:rsidR="008E6861" w:rsidRPr="009811F2">
        <w:rPr>
          <w:rFonts w:ascii="Palatino Linotype" w:eastAsia="MS Mincho" w:hAnsi="Palatino Linotype" w:cs="Arial"/>
        </w:rPr>
        <w:t>Titular</w:t>
      </w:r>
      <w:r w:rsidR="001F464F" w:rsidRPr="009811F2">
        <w:rPr>
          <w:rFonts w:ascii="Palatino Linotype" w:eastAsia="MS Mincho" w:hAnsi="Palatino Linotype" w:cs="Arial"/>
        </w:rPr>
        <w:t xml:space="preserve"> de la Unidad de Transparencia y acceso a la información </w:t>
      </w:r>
      <w:r w:rsidR="002944A4" w:rsidRPr="009811F2">
        <w:rPr>
          <w:rFonts w:ascii="Palatino Linotype" w:eastAsia="MS Mincho" w:hAnsi="Palatino Linotype" w:cs="Arial"/>
        </w:rPr>
        <w:t>pública</w:t>
      </w:r>
      <w:r w:rsidR="001F464F" w:rsidRPr="009811F2">
        <w:rPr>
          <w:rFonts w:ascii="Palatino Linotype" w:eastAsia="MS Mincho" w:hAnsi="Palatino Linotype" w:cs="Arial"/>
        </w:rPr>
        <w:t xml:space="preserve"> del Ayuntamiento de </w:t>
      </w:r>
      <w:r w:rsidR="008E6861" w:rsidRPr="009811F2">
        <w:rPr>
          <w:rFonts w:ascii="Palatino Linotype" w:eastAsia="MS Mincho" w:hAnsi="Palatino Linotype" w:cs="Arial"/>
        </w:rPr>
        <w:t>Zumpango</w:t>
      </w:r>
      <w:r w:rsidR="001F464F" w:rsidRPr="009811F2">
        <w:rPr>
          <w:rFonts w:ascii="Palatino Linotype" w:eastAsia="MS Mincho" w:hAnsi="Palatino Linotype" w:cs="Arial"/>
        </w:rPr>
        <w:t xml:space="preserve">, el cual indica que se </w:t>
      </w:r>
      <w:r w:rsidR="008E6861" w:rsidRPr="009811F2">
        <w:rPr>
          <w:rFonts w:ascii="Palatino Linotype" w:eastAsia="MS Mincho" w:hAnsi="Palatino Linotype" w:cs="Arial"/>
        </w:rPr>
        <w:t>declara incompetente para dar respuesta, así mismo, recomienda que se turne la solicitud al Organismo Público Descentralizado para la prestación de los servicios de Agua Potable, Alcantarillado y Saneamiento Del Municipio De Zumpango O.D.A.P.A.Z, para que le proporcionen información en relación al agua potable. Alcantarillado y drenaje.</w:t>
      </w:r>
    </w:p>
    <w:p w14:paraId="6132EEC3" w14:textId="77777777" w:rsidR="008E6861" w:rsidRPr="009811F2" w:rsidRDefault="008E6861" w:rsidP="00981602">
      <w:pPr>
        <w:tabs>
          <w:tab w:val="left" w:pos="851"/>
        </w:tabs>
        <w:jc w:val="both"/>
        <w:rPr>
          <w:rFonts w:ascii="Palatino Linotype" w:eastAsia="MS Mincho" w:hAnsi="Palatino Linotype" w:cs="Arial"/>
          <w:sz w:val="22"/>
          <w:szCs w:val="22"/>
        </w:rPr>
      </w:pPr>
    </w:p>
    <w:p w14:paraId="1E5C8002" w14:textId="77777777" w:rsidR="00AD38BA" w:rsidRPr="009811F2" w:rsidRDefault="003F157B" w:rsidP="00981602">
      <w:pPr>
        <w:widowControl w:val="0"/>
        <w:autoSpaceDE w:val="0"/>
        <w:autoSpaceDN w:val="0"/>
        <w:adjustRightInd w:val="0"/>
        <w:spacing w:line="360" w:lineRule="auto"/>
        <w:jc w:val="both"/>
        <w:rPr>
          <w:rFonts w:ascii="Palatino Linotype" w:eastAsia="Calibri" w:hAnsi="Palatino Linotype" w:cs="Arial"/>
          <w:b/>
          <w:bCs/>
          <w:lang w:val="es-ES" w:eastAsia="en-US"/>
        </w:rPr>
      </w:pPr>
      <w:r w:rsidRPr="009811F2">
        <w:rPr>
          <w:rFonts w:ascii="Palatino Linotype" w:eastAsia="Calibri" w:hAnsi="Palatino Linotype" w:cs="Arial"/>
          <w:b/>
          <w:bCs/>
          <w:lang w:val="es-ES" w:eastAsia="en-US"/>
        </w:rPr>
        <w:t>MODALIDAD DE ENTREGA</w:t>
      </w:r>
      <w:r w:rsidR="00A525BF" w:rsidRPr="009811F2">
        <w:rPr>
          <w:rFonts w:ascii="Palatino Linotype" w:eastAsia="Calibri" w:hAnsi="Palatino Linotype" w:cs="Arial"/>
          <w:b/>
          <w:bCs/>
          <w:lang w:val="es-ES" w:eastAsia="en-US"/>
        </w:rPr>
        <w:t xml:space="preserve">: </w:t>
      </w:r>
      <w:r w:rsidR="00AD38BA" w:rsidRPr="009811F2">
        <w:rPr>
          <w:rFonts w:ascii="Palatino Linotype" w:eastAsia="Calibri" w:hAnsi="Palatino Linotype" w:cs="Arial"/>
          <w:lang w:val="es-ES" w:eastAsia="en-US"/>
        </w:rPr>
        <w:t>Vía</w:t>
      </w:r>
      <w:r w:rsidR="00AD38BA" w:rsidRPr="009811F2">
        <w:rPr>
          <w:rFonts w:ascii="Palatino Linotype" w:eastAsia="Calibri" w:hAnsi="Palatino Linotype" w:cs="Arial"/>
          <w:b/>
          <w:bCs/>
          <w:lang w:val="es-ES" w:eastAsia="en-US"/>
        </w:rPr>
        <w:t xml:space="preserve"> </w:t>
      </w:r>
      <w:r w:rsidR="00AD38BA" w:rsidRPr="009811F2">
        <w:rPr>
          <w:rFonts w:ascii="Palatino Linotype" w:eastAsia="Calibri" w:hAnsi="Palatino Linotype" w:cs="Arial"/>
          <w:lang w:eastAsia="en-US"/>
        </w:rPr>
        <w:t>Sistema de Acceso a la Información Mexiquense</w:t>
      </w:r>
      <w:r w:rsidR="00AD38BA" w:rsidRPr="009811F2">
        <w:rPr>
          <w:rFonts w:ascii="Palatino Linotype" w:eastAsia="Calibri" w:hAnsi="Palatino Linotype" w:cs="Arial"/>
          <w:b/>
          <w:bCs/>
          <w:lang w:eastAsia="en-US"/>
        </w:rPr>
        <w:t xml:space="preserve"> (SAIMEX)</w:t>
      </w:r>
      <w:r w:rsidR="00AD38BA" w:rsidRPr="009811F2">
        <w:rPr>
          <w:rFonts w:ascii="Palatino Linotype" w:eastAsia="Calibri" w:hAnsi="Palatino Linotype" w:cs="Arial"/>
          <w:b/>
          <w:bCs/>
          <w:lang w:val="es-ES" w:eastAsia="en-US"/>
        </w:rPr>
        <w:t>.</w:t>
      </w:r>
    </w:p>
    <w:p w14:paraId="782DEF29" w14:textId="77777777" w:rsidR="00AD38BA" w:rsidRPr="009811F2" w:rsidRDefault="00AD38BA" w:rsidP="00981602">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FFB9E8E" w14:textId="77777777" w:rsidR="007B22F9" w:rsidRPr="009811F2" w:rsidRDefault="007B22F9" w:rsidP="0098160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811F2">
        <w:rPr>
          <w:rFonts w:ascii="Palatino Linotype" w:eastAsia="Calibri" w:hAnsi="Palatino Linotype" w:cs="Arial"/>
          <w:b/>
          <w:sz w:val="26"/>
          <w:szCs w:val="26"/>
          <w:lang w:val="es-ES" w:eastAsia="en-US"/>
        </w:rPr>
        <w:t>II.</w:t>
      </w:r>
      <w:r w:rsidRPr="009811F2">
        <w:rPr>
          <w:rFonts w:ascii="Palatino Linotype" w:eastAsia="Calibri" w:hAnsi="Palatino Linotype" w:cs="Arial"/>
          <w:sz w:val="26"/>
          <w:szCs w:val="26"/>
          <w:lang w:val="es-ES" w:eastAsia="en-US"/>
        </w:rPr>
        <w:t xml:space="preserve"> </w:t>
      </w:r>
      <w:r w:rsidRPr="009811F2">
        <w:rPr>
          <w:rFonts w:ascii="Palatino Linotype" w:eastAsia="Calibri" w:hAnsi="Palatino Linotype" w:cs="Arial"/>
          <w:b/>
          <w:sz w:val="26"/>
          <w:szCs w:val="26"/>
          <w:lang w:eastAsia="en-US"/>
        </w:rPr>
        <w:t>Turno de requerimiento del Sujeto Obligado</w:t>
      </w:r>
    </w:p>
    <w:p w14:paraId="22FEABFE" w14:textId="77777777" w:rsidR="007B22F9" w:rsidRPr="009811F2" w:rsidRDefault="007B22F9" w:rsidP="00981602">
      <w:pPr>
        <w:widowControl w:val="0"/>
        <w:autoSpaceDE w:val="0"/>
        <w:autoSpaceDN w:val="0"/>
        <w:adjustRightInd w:val="0"/>
        <w:spacing w:line="360" w:lineRule="auto"/>
        <w:jc w:val="both"/>
        <w:rPr>
          <w:rFonts w:ascii="Palatino Linotype" w:eastAsia="Calibri" w:hAnsi="Palatino Linotype" w:cs="Arial"/>
          <w:lang w:val="es-ES" w:eastAsia="en-US"/>
        </w:rPr>
      </w:pPr>
      <w:r w:rsidRPr="009811F2">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Pr="002944A4">
        <w:rPr>
          <w:rFonts w:ascii="Palatino Linotype" w:eastAsia="Calibri" w:hAnsi="Palatino Linotype" w:cs="Arial"/>
          <w:b/>
          <w:bCs/>
          <w:lang w:val="es-ES" w:eastAsia="en-US"/>
        </w:rPr>
        <w:t>ocho de febrero de dos mil veintidós</w:t>
      </w:r>
      <w:r w:rsidRPr="009811F2">
        <w:rPr>
          <w:rFonts w:ascii="Palatino Linotype" w:eastAsia="Calibri" w:hAnsi="Palatino Linotype" w:cs="Arial"/>
          <w:lang w:val="es-ES" w:eastAsia="en-US"/>
        </w:rPr>
        <w:t xml:space="preserve">, </w:t>
      </w:r>
      <w:r w:rsidRPr="009811F2">
        <w:rPr>
          <w:rFonts w:ascii="Palatino Linotype" w:eastAsia="Calibri" w:hAnsi="Palatino Linotype" w:cs="Arial"/>
          <w:b/>
          <w:lang w:val="es-ES" w:eastAsia="en-US"/>
        </w:rPr>
        <w:t>EL SUJETO OBLIGADO</w:t>
      </w:r>
      <w:r w:rsidRPr="009811F2">
        <w:rPr>
          <w:rFonts w:ascii="Palatino Linotype" w:eastAsia="Calibri" w:hAnsi="Palatino Linotype" w:cs="Arial"/>
          <w:lang w:val="es-ES" w:eastAsia="en-US"/>
        </w:rPr>
        <w:t xml:space="preserve"> turnó mediante requerimiento, el contenido de la solicitud de información a los servidores públicos habilitados que consideró competentes, a efecto de que realizaran la búsqueda y localización de la información solicitada.</w:t>
      </w:r>
    </w:p>
    <w:p w14:paraId="10BBEAAF" w14:textId="41192518" w:rsidR="00354FC3" w:rsidRPr="009811F2" w:rsidRDefault="007B22F9" w:rsidP="0098160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811F2">
        <w:rPr>
          <w:rFonts w:ascii="Palatino Linotype" w:eastAsia="Calibri" w:hAnsi="Palatino Linotype" w:cs="Arial"/>
          <w:b/>
          <w:sz w:val="26"/>
          <w:szCs w:val="26"/>
          <w:lang w:val="es-ES" w:eastAsia="en-US"/>
        </w:rPr>
        <w:lastRenderedPageBreak/>
        <w:t>I</w:t>
      </w:r>
      <w:r w:rsidR="00C727A8" w:rsidRPr="009811F2">
        <w:rPr>
          <w:rFonts w:ascii="Palatino Linotype" w:eastAsia="Calibri" w:hAnsi="Palatino Linotype" w:cs="Arial"/>
          <w:b/>
          <w:sz w:val="26"/>
          <w:szCs w:val="26"/>
          <w:lang w:val="es-ES" w:eastAsia="en-US"/>
        </w:rPr>
        <w:t>II.</w:t>
      </w:r>
      <w:r w:rsidR="00C727A8" w:rsidRPr="009811F2">
        <w:rPr>
          <w:rFonts w:ascii="Palatino Linotype" w:eastAsia="Calibri" w:hAnsi="Palatino Linotype" w:cs="Arial"/>
          <w:sz w:val="26"/>
          <w:szCs w:val="26"/>
          <w:lang w:val="es-ES" w:eastAsia="en-US"/>
        </w:rPr>
        <w:t xml:space="preserve"> </w:t>
      </w:r>
      <w:r w:rsidR="00354FC3" w:rsidRPr="009811F2">
        <w:rPr>
          <w:rFonts w:ascii="Palatino Linotype" w:hAnsi="Palatino Linotype" w:cs="Arial"/>
          <w:b/>
          <w:sz w:val="26"/>
          <w:szCs w:val="26"/>
        </w:rPr>
        <w:t>Respuesta del Sujeto Obligado</w:t>
      </w:r>
    </w:p>
    <w:p w14:paraId="4EEC5FFD" w14:textId="308D6790" w:rsidR="00E028E3" w:rsidRPr="009811F2" w:rsidRDefault="00BF3E26" w:rsidP="00981602">
      <w:pPr>
        <w:widowControl w:val="0"/>
        <w:autoSpaceDE w:val="0"/>
        <w:autoSpaceDN w:val="0"/>
        <w:adjustRightInd w:val="0"/>
        <w:spacing w:line="360" w:lineRule="auto"/>
        <w:jc w:val="both"/>
        <w:rPr>
          <w:rFonts w:ascii="Palatino Linotype" w:hAnsi="Palatino Linotype" w:cs="Segoe UI"/>
          <w:lang w:eastAsia="es-MX"/>
        </w:rPr>
      </w:pPr>
      <w:r w:rsidRPr="009811F2">
        <w:rPr>
          <w:rFonts w:ascii="Palatino Linotype" w:hAnsi="Palatino Linotype" w:cs="Segoe UI"/>
          <w:lang w:eastAsia="es-MX"/>
        </w:rPr>
        <w:t xml:space="preserve">En fecha </w:t>
      </w:r>
      <w:r w:rsidR="002A2DD4" w:rsidRPr="009811F2">
        <w:rPr>
          <w:rFonts w:ascii="Palatino Linotype" w:hAnsi="Palatino Linotype" w:cs="Segoe UI"/>
          <w:b/>
          <w:lang w:eastAsia="es-MX"/>
        </w:rPr>
        <w:t>veinticinco de febrero</w:t>
      </w:r>
      <w:r w:rsidR="00F72A2D" w:rsidRPr="009811F2">
        <w:rPr>
          <w:rFonts w:ascii="Palatino Linotype" w:hAnsi="Palatino Linotype" w:cs="Segoe UI"/>
          <w:b/>
          <w:lang w:eastAsia="es-MX"/>
        </w:rPr>
        <w:t xml:space="preserve"> </w:t>
      </w:r>
      <w:r w:rsidR="0069687F" w:rsidRPr="009811F2">
        <w:rPr>
          <w:rFonts w:ascii="Palatino Linotype" w:hAnsi="Palatino Linotype" w:cs="Segoe UI"/>
          <w:b/>
          <w:lang w:eastAsia="es-MX"/>
        </w:rPr>
        <w:t>de dos mil veintidós</w:t>
      </w:r>
      <w:r w:rsidRPr="009811F2">
        <w:rPr>
          <w:rFonts w:ascii="Palatino Linotype" w:hAnsi="Palatino Linotype" w:cs="Segoe UI"/>
          <w:lang w:eastAsia="es-MX"/>
        </w:rPr>
        <w:t xml:space="preserve">, </w:t>
      </w:r>
      <w:r w:rsidR="00922B7D" w:rsidRPr="009811F2">
        <w:rPr>
          <w:rFonts w:ascii="Palatino Linotype" w:hAnsi="Palatino Linotype" w:cs="Segoe UI"/>
          <w:b/>
          <w:bCs/>
          <w:lang w:eastAsia="es-MX"/>
        </w:rPr>
        <w:t>EL SU</w:t>
      </w:r>
      <w:r w:rsidRPr="009811F2">
        <w:rPr>
          <w:rFonts w:ascii="Palatino Linotype" w:hAnsi="Palatino Linotype" w:cs="Segoe UI"/>
          <w:b/>
          <w:lang w:eastAsia="es-MX"/>
        </w:rPr>
        <w:t>JETO OBLIGADO</w:t>
      </w:r>
      <w:r w:rsidRPr="009811F2">
        <w:rPr>
          <w:rFonts w:ascii="Palatino Linotype" w:hAnsi="Palatino Linotype" w:cs="Segoe UI"/>
          <w:lang w:eastAsia="es-MX"/>
        </w:rPr>
        <w:t xml:space="preserve"> dio respuesta a la</w:t>
      </w:r>
      <w:r w:rsidR="005C5270" w:rsidRPr="009811F2">
        <w:rPr>
          <w:rFonts w:ascii="Palatino Linotype" w:hAnsi="Palatino Linotype" w:cs="Segoe UI"/>
          <w:lang w:eastAsia="es-MX"/>
        </w:rPr>
        <w:t>s</w:t>
      </w:r>
      <w:r w:rsidRPr="009811F2">
        <w:rPr>
          <w:rFonts w:ascii="Palatino Linotype" w:hAnsi="Palatino Linotype" w:cs="Segoe UI"/>
          <w:lang w:eastAsia="es-MX"/>
        </w:rPr>
        <w:t xml:space="preserve"> solicitud</w:t>
      </w:r>
      <w:r w:rsidR="005C5270" w:rsidRPr="009811F2">
        <w:rPr>
          <w:rFonts w:ascii="Palatino Linotype" w:hAnsi="Palatino Linotype" w:cs="Segoe UI"/>
          <w:lang w:eastAsia="es-MX"/>
        </w:rPr>
        <w:t>es</w:t>
      </w:r>
      <w:r w:rsidRPr="009811F2">
        <w:rPr>
          <w:rFonts w:ascii="Palatino Linotype" w:hAnsi="Palatino Linotype" w:cs="Segoe UI"/>
          <w:lang w:eastAsia="es-MX"/>
        </w:rPr>
        <w:t xml:space="preserve"> de información en los siguientes términos:</w:t>
      </w:r>
    </w:p>
    <w:p w14:paraId="469726BC" w14:textId="77777777" w:rsidR="0029594D" w:rsidRPr="009811F2" w:rsidRDefault="0029594D" w:rsidP="00981602">
      <w:pPr>
        <w:widowControl w:val="0"/>
        <w:autoSpaceDE w:val="0"/>
        <w:autoSpaceDN w:val="0"/>
        <w:adjustRightInd w:val="0"/>
        <w:spacing w:line="360" w:lineRule="auto"/>
        <w:jc w:val="both"/>
        <w:rPr>
          <w:rFonts w:ascii="Palatino Linotype" w:hAnsi="Palatino Linotype" w:cs="Segoe UI"/>
          <w:lang w:eastAsia="es-MX"/>
        </w:rPr>
      </w:pPr>
    </w:p>
    <w:p w14:paraId="2BCA4512" w14:textId="7DF77D1F" w:rsidR="00095E64" w:rsidRPr="009811F2" w:rsidRDefault="00095E64" w:rsidP="00981602">
      <w:pPr>
        <w:widowControl w:val="0"/>
        <w:autoSpaceDE w:val="0"/>
        <w:autoSpaceDN w:val="0"/>
        <w:adjustRightInd w:val="0"/>
        <w:spacing w:line="360" w:lineRule="auto"/>
        <w:jc w:val="both"/>
        <w:rPr>
          <w:rFonts w:ascii="Palatino Linotype" w:eastAsia="MS Mincho" w:hAnsi="Palatino Linotype" w:cs="Arial"/>
          <w:b/>
          <w:bCs/>
        </w:rPr>
      </w:pPr>
      <w:bookmarkStart w:id="2" w:name="_Hlk104812161"/>
      <w:bookmarkStart w:id="3" w:name="_Hlk104238824"/>
      <w:bookmarkStart w:id="4" w:name="_Hlk92389056"/>
      <w:bookmarkStart w:id="5" w:name="_Hlk98335778"/>
      <w:r w:rsidRPr="009811F2">
        <w:rPr>
          <w:rFonts w:ascii="Palatino Linotype" w:eastAsia="MS Mincho" w:hAnsi="Palatino Linotype" w:cs="Arial"/>
          <w:b/>
          <w:bCs/>
        </w:rPr>
        <w:t xml:space="preserve">00042/OASZUMPANG/IP/2022 </w:t>
      </w:r>
      <w:r w:rsidRPr="009811F2">
        <w:rPr>
          <w:rFonts w:ascii="Palatino Linotype" w:eastAsia="MS Mincho" w:hAnsi="Palatino Linotype" w:cs="Arial"/>
        </w:rPr>
        <w:t xml:space="preserve">relativo al Recurso de </w:t>
      </w:r>
      <w:r w:rsidR="00B22894" w:rsidRPr="009811F2">
        <w:rPr>
          <w:rFonts w:ascii="Palatino Linotype" w:eastAsia="MS Mincho" w:hAnsi="Palatino Linotype" w:cs="Arial"/>
        </w:rPr>
        <w:t>Revisión</w:t>
      </w:r>
      <w:r w:rsidRPr="009811F2">
        <w:rPr>
          <w:rFonts w:ascii="Palatino Linotype" w:eastAsia="MS Mincho" w:hAnsi="Palatino Linotype" w:cs="Arial"/>
          <w:b/>
          <w:bCs/>
        </w:rPr>
        <w:t xml:space="preserve"> </w:t>
      </w:r>
      <w:r w:rsidR="0096393E" w:rsidRPr="009811F2">
        <w:rPr>
          <w:rFonts w:ascii="Palatino Linotype" w:eastAsia="MS Mincho" w:hAnsi="Palatino Linotype" w:cs="Arial"/>
          <w:b/>
          <w:bCs/>
        </w:rPr>
        <w:t>04027</w:t>
      </w:r>
      <w:r w:rsidR="0029594D" w:rsidRPr="009811F2">
        <w:rPr>
          <w:rFonts w:ascii="Palatino Linotype" w:eastAsia="MS Mincho" w:hAnsi="Palatino Linotype" w:cs="Arial"/>
          <w:b/>
          <w:bCs/>
        </w:rPr>
        <w:t>/INFOEM/IP/RR/2022</w:t>
      </w:r>
      <w:r w:rsidR="00B22894" w:rsidRPr="009811F2">
        <w:rPr>
          <w:rFonts w:ascii="Palatino Linotype" w:eastAsia="MS Mincho" w:hAnsi="Palatino Linotype" w:cs="Arial"/>
          <w:b/>
          <w:bCs/>
        </w:rPr>
        <w:t>:</w:t>
      </w:r>
    </w:p>
    <w:p w14:paraId="6E721610" w14:textId="77777777" w:rsidR="00B22894" w:rsidRPr="009811F2" w:rsidRDefault="00B22894" w:rsidP="00981602">
      <w:pPr>
        <w:widowControl w:val="0"/>
        <w:autoSpaceDE w:val="0"/>
        <w:autoSpaceDN w:val="0"/>
        <w:adjustRightInd w:val="0"/>
        <w:spacing w:line="360" w:lineRule="auto"/>
        <w:jc w:val="both"/>
        <w:rPr>
          <w:rFonts w:ascii="Palatino Linotype" w:eastAsia="MS Mincho" w:hAnsi="Palatino Linotype" w:cs="Arial"/>
          <w:b/>
          <w:bCs/>
        </w:rPr>
      </w:pPr>
    </w:p>
    <w:p w14:paraId="75AB7374" w14:textId="43C74947" w:rsidR="00736FCA" w:rsidRPr="009811F2" w:rsidRDefault="00736FCA"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89708E" w14:textId="77777777" w:rsidR="00F769E1" w:rsidRPr="009811F2" w:rsidRDefault="00F769E1" w:rsidP="00981602">
      <w:pPr>
        <w:widowControl w:val="0"/>
        <w:autoSpaceDE w:val="0"/>
        <w:autoSpaceDN w:val="0"/>
        <w:adjustRightInd w:val="0"/>
        <w:ind w:left="850" w:right="901"/>
        <w:jc w:val="both"/>
        <w:rPr>
          <w:rFonts w:ascii="Palatino Linotype" w:eastAsia="MS Mincho" w:hAnsi="Palatino Linotype" w:cs="Arial"/>
          <w:i/>
          <w:iCs/>
          <w:sz w:val="22"/>
          <w:szCs w:val="22"/>
        </w:rPr>
      </w:pPr>
    </w:p>
    <w:p w14:paraId="79B2894F" w14:textId="04273A93" w:rsidR="00736FCA" w:rsidRPr="009811F2" w:rsidRDefault="00736FCA"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Se envía respuesta a su solicitud 00042OASZUMPANG/IP/2022…” (Sic)</w:t>
      </w:r>
    </w:p>
    <w:p w14:paraId="6CF2CC3F" w14:textId="77777777" w:rsidR="00F769E1" w:rsidRPr="009811F2" w:rsidRDefault="00F769E1" w:rsidP="00981602">
      <w:pPr>
        <w:widowControl w:val="0"/>
        <w:autoSpaceDE w:val="0"/>
        <w:autoSpaceDN w:val="0"/>
        <w:adjustRightInd w:val="0"/>
        <w:ind w:left="850" w:right="901"/>
        <w:jc w:val="both"/>
        <w:rPr>
          <w:rFonts w:ascii="Palatino Linotype" w:eastAsia="MS Mincho" w:hAnsi="Palatino Linotype" w:cs="Arial"/>
          <w:i/>
          <w:iCs/>
          <w:sz w:val="22"/>
          <w:szCs w:val="22"/>
        </w:rPr>
      </w:pPr>
    </w:p>
    <w:p w14:paraId="59742965" w14:textId="5FF96E6E" w:rsidR="006B0701" w:rsidRPr="009811F2" w:rsidRDefault="00F769E1" w:rsidP="00981602">
      <w:pPr>
        <w:widowControl w:val="0"/>
        <w:autoSpaceDE w:val="0"/>
        <w:autoSpaceDN w:val="0"/>
        <w:adjustRightInd w:val="0"/>
        <w:spacing w:line="360" w:lineRule="auto"/>
        <w:jc w:val="both"/>
        <w:rPr>
          <w:rFonts w:ascii="Palatino Linotype" w:eastAsia="MS Mincho" w:hAnsi="Palatino Linotype" w:cs="Arial"/>
        </w:rPr>
      </w:pPr>
      <w:r w:rsidRPr="009811F2">
        <w:rPr>
          <w:rFonts w:ascii="Palatino Linotype" w:eastAsia="MS Mincho" w:hAnsi="Palatino Linotype" w:cs="Arial"/>
          <w:b/>
          <w:bCs/>
        </w:rPr>
        <w:t xml:space="preserve">EL SUJETO OBLIGADO </w:t>
      </w:r>
      <w:r w:rsidRPr="009811F2">
        <w:rPr>
          <w:rFonts w:ascii="Palatino Linotype" w:eastAsia="MS Mincho" w:hAnsi="Palatino Linotype" w:cs="Arial"/>
        </w:rPr>
        <w:t xml:space="preserve">acompaño a la respuesta el archivo electrónico denominados </w:t>
      </w:r>
      <w:r w:rsidRPr="009811F2">
        <w:rPr>
          <w:rFonts w:ascii="Palatino Linotype" w:eastAsia="MS Mincho" w:hAnsi="Palatino Linotype" w:cs="Arial"/>
          <w:b/>
          <w:bCs/>
        </w:rPr>
        <w:t xml:space="preserve">Untitled_20220224_072332.PDF, </w:t>
      </w:r>
      <w:r w:rsidRPr="009811F2">
        <w:rPr>
          <w:rFonts w:ascii="Palatino Linotype" w:eastAsia="MS Mincho" w:hAnsi="Palatino Linotype" w:cs="Arial"/>
        </w:rPr>
        <w:t>que contiene el</w:t>
      </w:r>
      <w:r w:rsidRPr="009811F2">
        <w:rPr>
          <w:rFonts w:ascii="Palatino Linotype" w:eastAsia="MS Mincho" w:hAnsi="Palatino Linotype" w:cs="Arial"/>
          <w:b/>
          <w:bCs/>
        </w:rPr>
        <w:t xml:space="preserve"> </w:t>
      </w:r>
      <w:r w:rsidRPr="009811F2">
        <w:rPr>
          <w:rFonts w:ascii="Palatino Linotype" w:eastAsia="MS Mincho" w:hAnsi="Palatino Linotype" w:cs="Arial"/>
        </w:rPr>
        <w:t xml:space="preserve">oficio </w:t>
      </w:r>
      <w:r w:rsidR="006A6B79" w:rsidRPr="009811F2">
        <w:rPr>
          <w:rFonts w:ascii="Palatino Linotype" w:eastAsia="MS Mincho" w:hAnsi="Palatino Linotype" w:cs="Arial"/>
        </w:rPr>
        <w:t>n</w:t>
      </w:r>
      <w:r w:rsidR="00322602" w:rsidRPr="009811F2">
        <w:rPr>
          <w:rFonts w:ascii="Palatino Linotype" w:eastAsia="MS Mincho" w:hAnsi="Palatino Linotype" w:cs="Arial"/>
        </w:rPr>
        <w:t xml:space="preserve">úmero ODAPAZ/DF/0144/2022, </w:t>
      </w:r>
      <w:r w:rsidRPr="009811F2">
        <w:rPr>
          <w:rFonts w:ascii="Palatino Linotype" w:eastAsia="MS Mincho" w:hAnsi="Palatino Linotype" w:cs="Arial"/>
        </w:rPr>
        <w:t>signado por la</w:t>
      </w:r>
      <w:r w:rsidR="00322602" w:rsidRPr="009811F2">
        <w:rPr>
          <w:rFonts w:ascii="Palatino Linotype" w:eastAsia="MS Mincho" w:hAnsi="Palatino Linotype" w:cs="Arial"/>
        </w:rPr>
        <w:t xml:space="preserve"> Directora de Finanzas de OAPAZ, quien es</w:t>
      </w:r>
      <w:r w:rsidR="006E7B80">
        <w:rPr>
          <w:rFonts w:ascii="Palatino Linotype" w:eastAsia="MS Mincho" w:hAnsi="Palatino Linotype" w:cs="Arial"/>
        </w:rPr>
        <w:t xml:space="preserve"> la</w:t>
      </w:r>
      <w:r w:rsidR="00322602" w:rsidRPr="009811F2">
        <w:rPr>
          <w:rFonts w:ascii="Palatino Linotype" w:eastAsia="MS Mincho" w:hAnsi="Palatino Linotype" w:cs="Arial"/>
        </w:rPr>
        <w:t xml:space="preserve"> servidora pública habilitada </w:t>
      </w:r>
      <w:r w:rsidR="00D9696B" w:rsidRPr="009811F2">
        <w:rPr>
          <w:rFonts w:ascii="Palatino Linotype" w:eastAsia="MS Mincho" w:hAnsi="Palatino Linotype" w:cs="Arial"/>
        </w:rPr>
        <w:t xml:space="preserve">y refiere que </w:t>
      </w:r>
      <w:r w:rsidR="008A62FF" w:rsidRPr="009811F2">
        <w:rPr>
          <w:rFonts w:ascii="Palatino Linotype" w:eastAsia="MS Mincho" w:hAnsi="Palatino Linotype" w:cs="Arial"/>
        </w:rPr>
        <w:t>en cuestión de lo erogado por concepto de suministro de agua potable en general en San Pedro de la Laguna y haciendo una búsqueda en los archivo solo tenemos información del año 2019 a la fecha, teniendo un monto erogado por $2,881,554.53, con respecto al concepto del alcantarillado y saneamiento y buscando también en los archivos hasta la fecha no se encontró ningún monto erogado.</w:t>
      </w:r>
    </w:p>
    <w:p w14:paraId="61BBB80D" w14:textId="77777777" w:rsidR="00247C15" w:rsidRPr="009811F2" w:rsidRDefault="00247C15" w:rsidP="00981602">
      <w:pPr>
        <w:widowControl w:val="0"/>
        <w:autoSpaceDE w:val="0"/>
        <w:autoSpaceDN w:val="0"/>
        <w:adjustRightInd w:val="0"/>
        <w:spacing w:line="360" w:lineRule="auto"/>
        <w:jc w:val="both"/>
        <w:rPr>
          <w:rFonts w:ascii="Palatino Linotype" w:eastAsia="MS Mincho" w:hAnsi="Palatino Linotype" w:cs="Arial"/>
        </w:rPr>
      </w:pPr>
    </w:p>
    <w:p w14:paraId="32DFF0F9" w14:textId="3FC2388F" w:rsidR="006A4EB1" w:rsidRPr="009811F2" w:rsidRDefault="00B22894" w:rsidP="00981602">
      <w:pPr>
        <w:widowControl w:val="0"/>
        <w:autoSpaceDE w:val="0"/>
        <w:autoSpaceDN w:val="0"/>
        <w:adjustRightInd w:val="0"/>
        <w:spacing w:line="360" w:lineRule="auto"/>
        <w:jc w:val="both"/>
        <w:rPr>
          <w:rFonts w:ascii="Palatino Linotype" w:eastAsia="MS Mincho" w:hAnsi="Palatino Linotype" w:cs="Arial"/>
          <w:b/>
          <w:bCs/>
        </w:rPr>
      </w:pPr>
      <w:r w:rsidRPr="009811F2">
        <w:rPr>
          <w:rFonts w:ascii="Palatino Linotype" w:eastAsia="MS Mincho" w:hAnsi="Palatino Linotype" w:cs="Arial"/>
          <w:b/>
          <w:bCs/>
        </w:rPr>
        <w:lastRenderedPageBreak/>
        <w:t xml:space="preserve">00043/OASZUMPANG/IP/2022 </w:t>
      </w:r>
      <w:r w:rsidR="00095E64" w:rsidRPr="009811F2">
        <w:rPr>
          <w:rFonts w:ascii="Palatino Linotype" w:eastAsia="MS Mincho" w:hAnsi="Palatino Linotype" w:cs="Arial"/>
        </w:rPr>
        <w:t xml:space="preserve">relativo al Recurso de </w:t>
      </w:r>
      <w:r w:rsidRPr="009811F2">
        <w:rPr>
          <w:rFonts w:ascii="Palatino Linotype" w:eastAsia="MS Mincho" w:hAnsi="Palatino Linotype" w:cs="Arial"/>
        </w:rPr>
        <w:t>Revisión</w:t>
      </w:r>
      <w:r w:rsidR="00095E64" w:rsidRPr="009811F2">
        <w:rPr>
          <w:rFonts w:ascii="Palatino Linotype" w:eastAsia="MS Mincho" w:hAnsi="Palatino Linotype" w:cs="Arial"/>
          <w:b/>
          <w:bCs/>
        </w:rPr>
        <w:t xml:space="preserve"> </w:t>
      </w:r>
      <w:r w:rsidR="002944A4">
        <w:rPr>
          <w:rFonts w:ascii="Palatino Linotype" w:eastAsia="MS Mincho" w:hAnsi="Palatino Linotype" w:cs="Arial"/>
          <w:b/>
          <w:bCs/>
        </w:rPr>
        <w:t>0</w:t>
      </w:r>
      <w:r w:rsidR="002944A4" w:rsidRPr="002944A4">
        <w:rPr>
          <w:rFonts w:ascii="Palatino Linotype" w:eastAsia="MS Mincho" w:hAnsi="Palatino Linotype" w:cs="Arial"/>
          <w:b/>
          <w:bCs/>
        </w:rPr>
        <w:t>4028</w:t>
      </w:r>
      <w:r w:rsidR="00720894" w:rsidRPr="009811F2">
        <w:rPr>
          <w:rFonts w:ascii="Palatino Linotype" w:eastAsia="MS Mincho" w:hAnsi="Palatino Linotype" w:cs="Arial"/>
          <w:b/>
          <w:bCs/>
        </w:rPr>
        <w:t>/INFOEM/IP/RR/2022</w:t>
      </w:r>
      <w:bookmarkEnd w:id="2"/>
      <w:r w:rsidR="00720894" w:rsidRPr="009811F2">
        <w:rPr>
          <w:rFonts w:ascii="Palatino Linotype" w:eastAsia="MS Mincho" w:hAnsi="Palatino Linotype" w:cs="Arial"/>
          <w:b/>
          <w:bCs/>
        </w:rPr>
        <w:t>:</w:t>
      </w:r>
      <w:bookmarkStart w:id="6" w:name="_Hlk104238892"/>
    </w:p>
    <w:p w14:paraId="016086C8" w14:textId="77777777" w:rsidR="00F769E1" w:rsidRPr="009811F2" w:rsidRDefault="00F769E1" w:rsidP="00981602">
      <w:pPr>
        <w:widowControl w:val="0"/>
        <w:autoSpaceDE w:val="0"/>
        <w:autoSpaceDN w:val="0"/>
        <w:adjustRightInd w:val="0"/>
        <w:ind w:left="850" w:right="901"/>
        <w:jc w:val="both"/>
        <w:rPr>
          <w:rFonts w:ascii="Palatino Linotype" w:eastAsia="MS Mincho" w:hAnsi="Palatino Linotype" w:cs="Arial"/>
          <w:i/>
          <w:iCs/>
          <w:sz w:val="22"/>
          <w:szCs w:val="22"/>
        </w:rPr>
      </w:pPr>
    </w:p>
    <w:p w14:paraId="589F8174" w14:textId="266B6724" w:rsidR="006B0701" w:rsidRPr="009811F2" w:rsidRDefault="006B0701"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8176AB" w14:textId="77777777" w:rsidR="00F769E1" w:rsidRPr="009811F2" w:rsidRDefault="00F769E1" w:rsidP="00981602">
      <w:pPr>
        <w:widowControl w:val="0"/>
        <w:autoSpaceDE w:val="0"/>
        <w:autoSpaceDN w:val="0"/>
        <w:adjustRightInd w:val="0"/>
        <w:ind w:left="850" w:right="901"/>
        <w:jc w:val="both"/>
        <w:rPr>
          <w:rFonts w:ascii="Palatino Linotype" w:eastAsia="MS Mincho" w:hAnsi="Palatino Linotype" w:cs="Arial"/>
          <w:i/>
          <w:iCs/>
          <w:sz w:val="22"/>
          <w:szCs w:val="22"/>
        </w:rPr>
      </w:pPr>
    </w:p>
    <w:p w14:paraId="1D0C6527" w14:textId="790AF8C1" w:rsidR="00736FCA" w:rsidRPr="009811F2" w:rsidRDefault="006B0701"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Se da respuesta a la solicitud 00043/OASZUMPANG/IP/2022…” (Sic)</w:t>
      </w:r>
    </w:p>
    <w:bookmarkEnd w:id="6"/>
    <w:p w14:paraId="624DC6FB" w14:textId="77777777" w:rsidR="00F769E1" w:rsidRPr="009811F2" w:rsidRDefault="00F769E1" w:rsidP="00981602">
      <w:pPr>
        <w:widowControl w:val="0"/>
        <w:autoSpaceDE w:val="0"/>
        <w:autoSpaceDN w:val="0"/>
        <w:adjustRightInd w:val="0"/>
        <w:spacing w:line="360" w:lineRule="auto"/>
        <w:jc w:val="both"/>
        <w:rPr>
          <w:rFonts w:ascii="Palatino Linotype" w:eastAsia="MS Mincho" w:hAnsi="Palatino Linotype" w:cs="Arial"/>
          <w:b/>
          <w:bCs/>
          <w:sz w:val="22"/>
          <w:szCs w:val="22"/>
        </w:rPr>
      </w:pPr>
    </w:p>
    <w:p w14:paraId="647FC081" w14:textId="306396B3" w:rsidR="00531F46" w:rsidRPr="009811F2" w:rsidRDefault="00247C15" w:rsidP="00981602">
      <w:pPr>
        <w:widowControl w:val="0"/>
        <w:autoSpaceDE w:val="0"/>
        <w:autoSpaceDN w:val="0"/>
        <w:adjustRightInd w:val="0"/>
        <w:spacing w:line="360" w:lineRule="auto"/>
        <w:jc w:val="both"/>
        <w:rPr>
          <w:rFonts w:ascii="Palatino Linotype" w:eastAsia="MS Mincho" w:hAnsi="Palatino Linotype" w:cs="Arial"/>
        </w:rPr>
      </w:pPr>
      <w:bookmarkStart w:id="7" w:name="_Hlk105488170"/>
      <w:r w:rsidRPr="009811F2">
        <w:rPr>
          <w:rFonts w:ascii="Palatino Linotype" w:eastAsia="MS Mincho" w:hAnsi="Palatino Linotype" w:cs="Arial"/>
        </w:rPr>
        <w:t>Así mismo</w:t>
      </w:r>
      <w:r w:rsidRPr="009811F2">
        <w:rPr>
          <w:rFonts w:ascii="Palatino Linotype" w:eastAsia="MS Mincho" w:hAnsi="Palatino Linotype" w:cs="Arial"/>
          <w:b/>
          <w:bCs/>
        </w:rPr>
        <w:t xml:space="preserve">, </w:t>
      </w:r>
      <w:r w:rsidR="00481E25" w:rsidRPr="009811F2">
        <w:rPr>
          <w:rFonts w:ascii="Palatino Linotype" w:eastAsia="MS Mincho" w:hAnsi="Palatino Linotype" w:cs="Arial"/>
          <w:b/>
          <w:bCs/>
        </w:rPr>
        <w:t xml:space="preserve">EL SUJETO OBLIGADO </w:t>
      </w:r>
      <w:r w:rsidRPr="009811F2">
        <w:rPr>
          <w:rFonts w:ascii="Palatino Linotype" w:eastAsia="MS Mincho" w:hAnsi="Palatino Linotype" w:cs="Arial"/>
        </w:rPr>
        <w:t>adjuntó a la respuesta el archivo electrónico demoniado</w:t>
      </w:r>
      <w:r w:rsidRPr="009811F2">
        <w:rPr>
          <w:rFonts w:ascii="Palatino Linotype" w:eastAsia="MS Mincho" w:hAnsi="Palatino Linotype" w:cs="Arial"/>
          <w:b/>
          <w:bCs/>
        </w:rPr>
        <w:t xml:space="preserve"> 43-1.pdf</w:t>
      </w:r>
      <w:r w:rsidR="003724E7" w:rsidRPr="009811F2">
        <w:rPr>
          <w:rFonts w:ascii="Palatino Linotype" w:eastAsia="MS Mincho" w:hAnsi="Palatino Linotype" w:cs="Arial"/>
          <w:b/>
          <w:bCs/>
        </w:rPr>
        <w:t xml:space="preserve">, </w:t>
      </w:r>
      <w:r w:rsidR="007F586F" w:rsidRPr="009811F2">
        <w:rPr>
          <w:rFonts w:ascii="Palatino Linotype" w:eastAsia="MS Mincho" w:hAnsi="Palatino Linotype" w:cs="Arial"/>
        </w:rPr>
        <w:t>que contiene el</w:t>
      </w:r>
      <w:r w:rsidR="007F586F" w:rsidRPr="009811F2">
        <w:rPr>
          <w:rFonts w:ascii="Palatino Linotype" w:eastAsia="MS Mincho" w:hAnsi="Palatino Linotype" w:cs="Arial"/>
          <w:b/>
          <w:bCs/>
        </w:rPr>
        <w:t xml:space="preserve"> </w:t>
      </w:r>
      <w:r w:rsidR="00CA1672" w:rsidRPr="009811F2">
        <w:rPr>
          <w:rFonts w:ascii="Palatino Linotype" w:eastAsia="MS Mincho" w:hAnsi="Palatino Linotype" w:cs="Arial"/>
        </w:rPr>
        <w:t>oficio</w:t>
      </w:r>
      <w:r w:rsidR="00FE051C" w:rsidRPr="009811F2">
        <w:rPr>
          <w:rFonts w:ascii="Palatino Linotype" w:eastAsia="MS Mincho" w:hAnsi="Palatino Linotype" w:cs="Arial"/>
        </w:rPr>
        <w:t xml:space="preserve"> número ODAPZ/DOCM/106/2022</w:t>
      </w:r>
      <w:r w:rsidR="00CA1672" w:rsidRPr="009811F2">
        <w:rPr>
          <w:rFonts w:ascii="Palatino Linotype" w:eastAsia="MS Mincho" w:hAnsi="Palatino Linotype" w:cs="Arial"/>
        </w:rPr>
        <w:t xml:space="preserve"> signado por </w:t>
      </w:r>
      <w:r w:rsidR="00FE051C" w:rsidRPr="009811F2">
        <w:rPr>
          <w:rFonts w:ascii="Palatino Linotype" w:eastAsia="MS Mincho" w:hAnsi="Palatino Linotype" w:cs="Arial"/>
        </w:rPr>
        <w:t xml:space="preserve">el </w:t>
      </w:r>
      <w:r w:rsidR="00DD5BAA" w:rsidRPr="009811F2">
        <w:rPr>
          <w:rFonts w:ascii="Palatino Linotype" w:eastAsia="MS Mincho" w:hAnsi="Palatino Linotype" w:cs="Arial"/>
        </w:rPr>
        <w:t>Director</w:t>
      </w:r>
      <w:r w:rsidR="00FE051C" w:rsidRPr="009811F2">
        <w:rPr>
          <w:rFonts w:ascii="Palatino Linotype" w:eastAsia="MS Mincho" w:hAnsi="Palatino Linotype" w:cs="Arial"/>
        </w:rPr>
        <w:t xml:space="preserve"> de Operación, </w:t>
      </w:r>
      <w:r w:rsidR="00DD5BAA" w:rsidRPr="009811F2">
        <w:rPr>
          <w:rFonts w:ascii="Palatino Linotype" w:eastAsia="MS Mincho" w:hAnsi="Palatino Linotype" w:cs="Arial"/>
        </w:rPr>
        <w:t>Construcción y Mantenimiento</w:t>
      </w:r>
      <w:r w:rsidR="0001467A" w:rsidRPr="009811F2">
        <w:rPr>
          <w:rFonts w:ascii="Palatino Linotype" w:eastAsia="MS Mincho" w:hAnsi="Palatino Linotype" w:cs="Arial"/>
        </w:rPr>
        <w:t xml:space="preserve">, quien es servidor </w:t>
      </w:r>
      <w:r w:rsidR="002944A4" w:rsidRPr="009811F2">
        <w:rPr>
          <w:rFonts w:ascii="Palatino Linotype" w:eastAsia="MS Mincho" w:hAnsi="Palatino Linotype" w:cs="Arial"/>
        </w:rPr>
        <w:t>público</w:t>
      </w:r>
      <w:r w:rsidR="0001467A" w:rsidRPr="009811F2">
        <w:rPr>
          <w:rFonts w:ascii="Palatino Linotype" w:eastAsia="MS Mincho" w:hAnsi="Palatino Linotype" w:cs="Arial"/>
        </w:rPr>
        <w:t xml:space="preserve"> habilitado</w:t>
      </w:r>
      <w:r w:rsidR="00103E67" w:rsidRPr="009811F2">
        <w:rPr>
          <w:rFonts w:ascii="Palatino Linotype" w:eastAsia="MS Mincho" w:hAnsi="Palatino Linotype" w:cs="Arial"/>
        </w:rPr>
        <w:t>, en el que comunica que su área a cargo no cuenta con la información relacionada a los servicios de pavimentación y alumbrado público, sin embargo se cuenta con información de que el 95</w:t>
      </w:r>
      <w:r w:rsidR="00414E31" w:rsidRPr="009811F2">
        <w:rPr>
          <w:rFonts w:ascii="Palatino Linotype" w:eastAsia="MS Mincho" w:hAnsi="Palatino Linotype" w:cs="Arial"/>
        </w:rPr>
        <w:t>% (noventa y cinco</w:t>
      </w:r>
      <w:r w:rsidR="00103E67" w:rsidRPr="009811F2">
        <w:rPr>
          <w:rFonts w:ascii="Palatino Linotype" w:eastAsia="MS Mincho" w:hAnsi="Palatino Linotype" w:cs="Arial"/>
        </w:rPr>
        <w:t xml:space="preserve"> por ciento</w:t>
      </w:r>
      <w:r w:rsidR="00414E31" w:rsidRPr="009811F2">
        <w:rPr>
          <w:rFonts w:ascii="Palatino Linotype" w:eastAsia="MS Mincho" w:hAnsi="Palatino Linotype" w:cs="Arial"/>
        </w:rPr>
        <w:t>)</w:t>
      </w:r>
      <w:r w:rsidR="00103E67" w:rsidRPr="009811F2">
        <w:rPr>
          <w:rFonts w:ascii="Palatino Linotype" w:eastAsia="MS Mincho" w:hAnsi="Palatino Linotype" w:cs="Arial"/>
        </w:rPr>
        <w:t xml:space="preserve"> de las calles en el Pueblo de San </w:t>
      </w:r>
      <w:r w:rsidR="006E7B80" w:rsidRPr="009811F2">
        <w:rPr>
          <w:rFonts w:ascii="Palatino Linotype" w:eastAsia="MS Mincho" w:hAnsi="Palatino Linotype" w:cs="Arial"/>
        </w:rPr>
        <w:t xml:space="preserve">Pedro </w:t>
      </w:r>
      <w:r w:rsidR="00103E67" w:rsidRPr="009811F2">
        <w:rPr>
          <w:rFonts w:ascii="Palatino Linotype" w:eastAsia="MS Mincho" w:hAnsi="Palatino Linotype" w:cs="Arial"/>
        </w:rPr>
        <w:t xml:space="preserve">de la Laguna si cuentan con los sistemas de alcantarillado y agua potable. En referencia a las colonias del Pueblo de </w:t>
      </w:r>
      <w:r w:rsidR="006E7B80" w:rsidRPr="009811F2">
        <w:rPr>
          <w:rFonts w:ascii="Palatino Linotype" w:eastAsia="MS Mincho" w:hAnsi="Palatino Linotype" w:cs="Arial"/>
        </w:rPr>
        <w:t xml:space="preserve">San </w:t>
      </w:r>
      <w:r w:rsidR="00103E67" w:rsidRPr="009811F2">
        <w:rPr>
          <w:rFonts w:ascii="Palatino Linotype" w:eastAsia="MS Mincho" w:hAnsi="Palatino Linotype" w:cs="Arial"/>
        </w:rPr>
        <w:t>Pedro de la Laguna solo se cuenta con información referente a la colonia Pueblo Nuevo de San Pedro de la Laguna la cual se encuentra en un 70</w:t>
      </w:r>
      <w:r w:rsidR="00414E31" w:rsidRPr="009811F2">
        <w:rPr>
          <w:rFonts w:ascii="Palatino Linotype" w:eastAsia="MS Mincho" w:hAnsi="Palatino Linotype" w:cs="Arial"/>
        </w:rPr>
        <w:t>%</w:t>
      </w:r>
      <w:r w:rsidR="00103E67" w:rsidRPr="009811F2">
        <w:rPr>
          <w:rFonts w:ascii="Palatino Linotype" w:eastAsia="MS Mincho" w:hAnsi="Palatino Linotype" w:cs="Arial"/>
        </w:rPr>
        <w:t xml:space="preserve"> </w:t>
      </w:r>
      <w:r w:rsidR="00414E31" w:rsidRPr="009811F2">
        <w:rPr>
          <w:rFonts w:ascii="Palatino Linotype" w:eastAsia="MS Mincho" w:hAnsi="Palatino Linotype" w:cs="Arial"/>
        </w:rPr>
        <w:t xml:space="preserve">(setenta </w:t>
      </w:r>
      <w:r w:rsidR="00103E67" w:rsidRPr="009811F2">
        <w:rPr>
          <w:rFonts w:ascii="Palatino Linotype" w:eastAsia="MS Mincho" w:hAnsi="Palatino Linotype" w:cs="Arial"/>
        </w:rPr>
        <w:t>por ciento</w:t>
      </w:r>
      <w:r w:rsidR="00414E31" w:rsidRPr="009811F2">
        <w:rPr>
          <w:rFonts w:ascii="Palatino Linotype" w:eastAsia="MS Mincho" w:hAnsi="Palatino Linotype" w:cs="Arial"/>
        </w:rPr>
        <w:t>)</w:t>
      </w:r>
      <w:r w:rsidR="00103E67" w:rsidRPr="009811F2">
        <w:rPr>
          <w:rFonts w:ascii="Palatino Linotype" w:eastAsia="MS Mincho" w:hAnsi="Palatino Linotype" w:cs="Arial"/>
        </w:rPr>
        <w:t xml:space="preserve"> de infraestructura en los servicios de agua y saneamiento.</w:t>
      </w:r>
    </w:p>
    <w:bookmarkEnd w:id="3"/>
    <w:bookmarkEnd w:id="7"/>
    <w:p w14:paraId="7776B53C" w14:textId="77777777" w:rsidR="00841895" w:rsidRDefault="00841895" w:rsidP="00981602">
      <w:pPr>
        <w:widowControl w:val="0"/>
        <w:autoSpaceDE w:val="0"/>
        <w:autoSpaceDN w:val="0"/>
        <w:adjustRightInd w:val="0"/>
        <w:spacing w:line="360" w:lineRule="auto"/>
        <w:jc w:val="both"/>
        <w:rPr>
          <w:rFonts w:ascii="Palatino Linotype" w:eastAsia="MS Mincho" w:hAnsi="Palatino Linotype" w:cs="Arial"/>
          <w:b/>
          <w:bCs/>
        </w:rPr>
      </w:pPr>
    </w:p>
    <w:p w14:paraId="7041C131" w14:textId="77777777" w:rsidR="006E7B80" w:rsidRDefault="006E7B80" w:rsidP="00981602">
      <w:pPr>
        <w:widowControl w:val="0"/>
        <w:autoSpaceDE w:val="0"/>
        <w:autoSpaceDN w:val="0"/>
        <w:adjustRightInd w:val="0"/>
        <w:spacing w:line="360" w:lineRule="auto"/>
        <w:jc w:val="both"/>
        <w:rPr>
          <w:rFonts w:ascii="Palatino Linotype" w:eastAsia="MS Mincho" w:hAnsi="Palatino Linotype" w:cs="Arial"/>
          <w:b/>
          <w:bCs/>
        </w:rPr>
      </w:pPr>
    </w:p>
    <w:p w14:paraId="3BB08096" w14:textId="77777777" w:rsidR="006E7B80" w:rsidRPr="009811F2" w:rsidRDefault="006E7B80" w:rsidP="00981602">
      <w:pPr>
        <w:widowControl w:val="0"/>
        <w:autoSpaceDE w:val="0"/>
        <w:autoSpaceDN w:val="0"/>
        <w:adjustRightInd w:val="0"/>
        <w:spacing w:line="360" w:lineRule="auto"/>
        <w:jc w:val="both"/>
        <w:rPr>
          <w:rFonts w:ascii="Palatino Linotype" w:eastAsia="MS Mincho" w:hAnsi="Palatino Linotype" w:cs="Arial"/>
          <w:b/>
          <w:bCs/>
        </w:rPr>
      </w:pPr>
    </w:p>
    <w:bookmarkEnd w:id="4"/>
    <w:bookmarkEnd w:id="5"/>
    <w:p w14:paraId="775358AC" w14:textId="04F925F4" w:rsidR="00321334" w:rsidRPr="009811F2" w:rsidRDefault="00125294" w:rsidP="00981602">
      <w:pPr>
        <w:spacing w:line="360" w:lineRule="auto"/>
        <w:jc w:val="both"/>
        <w:rPr>
          <w:rFonts w:ascii="Palatino Linotype" w:hAnsi="Palatino Linotype" w:cs="Arial"/>
          <w:b/>
          <w:sz w:val="26"/>
          <w:szCs w:val="26"/>
        </w:rPr>
      </w:pPr>
      <w:r w:rsidRPr="009811F2">
        <w:rPr>
          <w:rFonts w:ascii="Palatino Linotype" w:hAnsi="Palatino Linotype" w:cs="Arial"/>
          <w:b/>
          <w:sz w:val="26"/>
          <w:szCs w:val="26"/>
        </w:rPr>
        <w:lastRenderedPageBreak/>
        <w:t>I</w:t>
      </w:r>
      <w:r w:rsidR="00321334" w:rsidRPr="009811F2">
        <w:rPr>
          <w:rFonts w:ascii="Palatino Linotype" w:hAnsi="Palatino Linotype" w:cs="Arial"/>
          <w:b/>
          <w:sz w:val="26"/>
          <w:szCs w:val="26"/>
        </w:rPr>
        <w:t xml:space="preserve">V. </w:t>
      </w:r>
      <w:r w:rsidR="00321334" w:rsidRPr="009811F2">
        <w:rPr>
          <w:rFonts w:ascii="Palatino Linotype" w:hAnsi="Palatino Linotype" w:cs="Arial"/>
          <w:b/>
          <w:bCs/>
          <w:sz w:val="26"/>
          <w:szCs w:val="26"/>
        </w:rPr>
        <w:t>Del Recurso de Revisión</w:t>
      </w:r>
    </w:p>
    <w:p w14:paraId="78761D08" w14:textId="44FC5EC6" w:rsidR="00182393" w:rsidRPr="009811F2" w:rsidRDefault="009E6E1F" w:rsidP="00981602">
      <w:pPr>
        <w:spacing w:line="360" w:lineRule="auto"/>
        <w:jc w:val="both"/>
        <w:rPr>
          <w:rFonts w:ascii="Palatino Linotype" w:hAnsi="Palatino Linotype" w:cs="Arial"/>
        </w:rPr>
      </w:pPr>
      <w:r w:rsidRPr="009811F2">
        <w:rPr>
          <w:rFonts w:ascii="Palatino Linotype" w:hAnsi="Palatino Linotype" w:cs="Arial"/>
        </w:rPr>
        <w:t>Inconforme por la</w:t>
      </w:r>
      <w:r w:rsidR="00FE0864" w:rsidRPr="009811F2">
        <w:rPr>
          <w:rFonts w:ascii="Palatino Linotype" w:hAnsi="Palatino Linotype" w:cs="Arial"/>
        </w:rPr>
        <w:t>s</w:t>
      </w:r>
      <w:r w:rsidRPr="009811F2">
        <w:rPr>
          <w:rFonts w:ascii="Palatino Linotype" w:hAnsi="Palatino Linotype" w:cs="Arial"/>
        </w:rPr>
        <w:t xml:space="preserve"> </w:t>
      </w:r>
      <w:r w:rsidR="00FE0864" w:rsidRPr="009811F2">
        <w:rPr>
          <w:rFonts w:ascii="Palatino Linotype" w:hAnsi="Palatino Linotype" w:cs="Arial"/>
        </w:rPr>
        <w:t>respuestas proporcionadas</w:t>
      </w:r>
      <w:r w:rsidR="00DC2B02" w:rsidRPr="009811F2">
        <w:rPr>
          <w:rFonts w:ascii="Palatino Linotype" w:hAnsi="Palatino Linotype" w:cs="Arial"/>
        </w:rPr>
        <w:t xml:space="preserve"> por </w:t>
      </w:r>
      <w:r w:rsidRPr="009811F2">
        <w:rPr>
          <w:rFonts w:ascii="Palatino Linotype" w:hAnsi="Palatino Linotype" w:cs="Arial"/>
        </w:rPr>
        <w:t>el</w:t>
      </w:r>
      <w:r w:rsidRPr="009811F2">
        <w:rPr>
          <w:rFonts w:ascii="Palatino Linotype" w:hAnsi="Palatino Linotype" w:cs="Arial"/>
          <w:b/>
        </w:rPr>
        <w:t xml:space="preserve"> SUJETO OBLIGADO</w:t>
      </w:r>
      <w:r w:rsidRPr="009811F2">
        <w:rPr>
          <w:rFonts w:ascii="Palatino Linotype" w:hAnsi="Palatino Linotype" w:cs="Arial"/>
        </w:rPr>
        <w:t xml:space="preserve">, </w:t>
      </w:r>
      <w:bookmarkStart w:id="8" w:name="_Hlk105489244"/>
      <w:bookmarkStart w:id="9" w:name="_Hlk94635182"/>
      <w:r w:rsidR="002E5E99" w:rsidRPr="009811F2">
        <w:rPr>
          <w:rFonts w:ascii="Palatino Linotype" w:hAnsi="Palatino Linotype" w:cs="Arial"/>
        </w:rPr>
        <w:t>diecisiete</w:t>
      </w:r>
      <w:r w:rsidR="00A73676" w:rsidRPr="009811F2">
        <w:rPr>
          <w:rFonts w:ascii="Palatino Linotype" w:hAnsi="Palatino Linotype" w:cs="Arial"/>
        </w:rPr>
        <w:t xml:space="preserve"> </w:t>
      </w:r>
      <w:bookmarkEnd w:id="8"/>
      <w:r w:rsidR="00A73676" w:rsidRPr="009811F2">
        <w:rPr>
          <w:rFonts w:ascii="Palatino Linotype" w:hAnsi="Palatino Linotype" w:cs="Arial"/>
        </w:rPr>
        <w:t>de marzo</w:t>
      </w:r>
      <w:r w:rsidR="00D44427" w:rsidRPr="009811F2">
        <w:rPr>
          <w:rFonts w:ascii="Palatino Linotype" w:hAnsi="Palatino Linotype" w:cs="Arial"/>
        </w:rPr>
        <w:t xml:space="preserve"> de dos mil veintidós</w:t>
      </w:r>
      <w:bookmarkEnd w:id="9"/>
      <w:r w:rsidRPr="009811F2">
        <w:rPr>
          <w:rFonts w:ascii="Palatino Linotype" w:hAnsi="Palatino Linotype" w:cs="Arial"/>
        </w:rPr>
        <w:t xml:space="preserve">, </w:t>
      </w:r>
      <w:r w:rsidR="00967AC9" w:rsidRPr="009811F2">
        <w:rPr>
          <w:rFonts w:ascii="Palatino Linotype" w:hAnsi="Palatino Linotype" w:cs="Arial"/>
        </w:rPr>
        <w:t xml:space="preserve">se </w:t>
      </w:r>
      <w:r w:rsidRPr="009811F2">
        <w:rPr>
          <w:rFonts w:ascii="Palatino Linotype" w:hAnsi="Palatino Linotype" w:cs="Arial"/>
        </w:rPr>
        <w:t xml:space="preserve">interpuso </w:t>
      </w:r>
      <w:r w:rsidR="00FE0864" w:rsidRPr="009811F2">
        <w:rPr>
          <w:rFonts w:ascii="Palatino Linotype" w:hAnsi="Palatino Linotype" w:cs="Arial"/>
        </w:rPr>
        <w:t>los</w:t>
      </w:r>
      <w:r w:rsidRPr="009811F2">
        <w:rPr>
          <w:rFonts w:ascii="Palatino Linotype" w:hAnsi="Palatino Linotype" w:cs="Arial"/>
        </w:rPr>
        <w:t xml:space="preserve"> </w:t>
      </w:r>
      <w:r w:rsidR="00D77693" w:rsidRPr="009811F2">
        <w:rPr>
          <w:rFonts w:ascii="Palatino Linotype" w:hAnsi="Palatino Linotype" w:cs="Arial"/>
        </w:rPr>
        <w:t>Recurso</w:t>
      </w:r>
      <w:r w:rsidR="00D4043F" w:rsidRPr="009811F2">
        <w:rPr>
          <w:rFonts w:ascii="Palatino Linotype" w:hAnsi="Palatino Linotype" w:cs="Arial"/>
        </w:rPr>
        <w:t>s</w:t>
      </w:r>
      <w:r w:rsidR="00D77693" w:rsidRPr="009811F2">
        <w:rPr>
          <w:rFonts w:ascii="Palatino Linotype" w:hAnsi="Palatino Linotype" w:cs="Arial"/>
        </w:rPr>
        <w:t xml:space="preserve"> de Revisión</w:t>
      </w:r>
      <w:r w:rsidRPr="009811F2">
        <w:rPr>
          <w:rFonts w:ascii="Palatino Linotype" w:hAnsi="Palatino Linotype" w:cs="Arial"/>
        </w:rPr>
        <w:t xml:space="preserve"> </w:t>
      </w:r>
      <w:r w:rsidR="00D632B7" w:rsidRPr="009811F2">
        <w:rPr>
          <w:rFonts w:ascii="Palatino Linotype" w:hAnsi="Palatino Linotype" w:cs="Arial"/>
        </w:rPr>
        <w:t>materia</w:t>
      </w:r>
      <w:r w:rsidRPr="009811F2">
        <w:rPr>
          <w:rFonts w:ascii="Palatino Linotype" w:hAnsi="Palatino Linotype" w:cs="Arial"/>
        </w:rPr>
        <w:t xml:space="preserve"> de</w:t>
      </w:r>
      <w:r w:rsidR="00D4043F" w:rsidRPr="009811F2">
        <w:rPr>
          <w:rFonts w:ascii="Palatino Linotype" w:hAnsi="Palatino Linotype" w:cs="Arial"/>
        </w:rPr>
        <w:t xml:space="preserve"> </w:t>
      </w:r>
      <w:r w:rsidRPr="009811F2">
        <w:rPr>
          <w:rFonts w:ascii="Palatino Linotype" w:hAnsi="Palatino Linotype" w:cs="Arial"/>
        </w:rPr>
        <w:t>l</w:t>
      </w:r>
      <w:r w:rsidR="00D4043F" w:rsidRPr="009811F2">
        <w:rPr>
          <w:rFonts w:ascii="Palatino Linotype" w:hAnsi="Palatino Linotype" w:cs="Arial"/>
        </w:rPr>
        <w:t>os</w:t>
      </w:r>
      <w:r w:rsidRPr="009811F2">
        <w:rPr>
          <w:rFonts w:ascii="Palatino Linotype" w:hAnsi="Palatino Linotype" w:cs="Arial"/>
        </w:rPr>
        <w:t xml:space="preserve"> presente</w:t>
      </w:r>
      <w:r w:rsidR="00D4043F" w:rsidRPr="009811F2">
        <w:rPr>
          <w:rFonts w:ascii="Palatino Linotype" w:hAnsi="Palatino Linotype" w:cs="Arial"/>
        </w:rPr>
        <w:t>s</w:t>
      </w:r>
      <w:r w:rsidRPr="009811F2">
        <w:rPr>
          <w:rFonts w:ascii="Palatino Linotype" w:hAnsi="Palatino Linotype" w:cs="Arial"/>
        </w:rPr>
        <w:t xml:space="preserve"> estudio</w:t>
      </w:r>
      <w:r w:rsidR="00D4043F" w:rsidRPr="009811F2">
        <w:rPr>
          <w:rFonts w:ascii="Palatino Linotype" w:hAnsi="Palatino Linotype" w:cs="Arial"/>
        </w:rPr>
        <w:t>s</w:t>
      </w:r>
      <w:r w:rsidRPr="009811F2">
        <w:rPr>
          <w:rFonts w:ascii="Palatino Linotype" w:hAnsi="Palatino Linotype" w:cs="Arial"/>
        </w:rPr>
        <w:t xml:space="preserve">, </w:t>
      </w:r>
      <w:r w:rsidR="00341AAE" w:rsidRPr="009811F2">
        <w:rPr>
          <w:rFonts w:ascii="Palatino Linotype" w:hAnsi="Palatino Linotype" w:cs="Arial"/>
        </w:rPr>
        <w:t>los</w:t>
      </w:r>
      <w:r w:rsidRPr="009811F2">
        <w:rPr>
          <w:rFonts w:ascii="Palatino Linotype" w:hAnsi="Palatino Linotype" w:cs="Arial"/>
        </w:rPr>
        <w:t xml:space="preserve"> cual</w:t>
      </w:r>
      <w:r w:rsidR="00341AAE" w:rsidRPr="009811F2">
        <w:rPr>
          <w:rFonts w:ascii="Palatino Linotype" w:hAnsi="Palatino Linotype" w:cs="Arial"/>
        </w:rPr>
        <w:t>es</w:t>
      </w:r>
      <w:r w:rsidRPr="009811F2">
        <w:rPr>
          <w:rFonts w:ascii="Palatino Linotype" w:hAnsi="Palatino Linotype" w:cs="Arial"/>
        </w:rPr>
        <w:t xml:space="preserve"> fue</w:t>
      </w:r>
      <w:r w:rsidR="00341AAE" w:rsidRPr="009811F2">
        <w:rPr>
          <w:rFonts w:ascii="Palatino Linotype" w:hAnsi="Palatino Linotype" w:cs="Arial"/>
        </w:rPr>
        <w:t>ron</w:t>
      </w:r>
      <w:r w:rsidRPr="009811F2">
        <w:rPr>
          <w:rFonts w:ascii="Palatino Linotype" w:hAnsi="Palatino Linotype" w:cs="Arial"/>
        </w:rPr>
        <w:t xml:space="preserve"> registrado</w:t>
      </w:r>
      <w:r w:rsidR="00341AAE" w:rsidRPr="009811F2">
        <w:rPr>
          <w:rFonts w:ascii="Palatino Linotype" w:hAnsi="Palatino Linotype" w:cs="Arial"/>
        </w:rPr>
        <w:t>s</w:t>
      </w:r>
      <w:r w:rsidRPr="009811F2">
        <w:rPr>
          <w:rFonts w:ascii="Palatino Linotype" w:hAnsi="Palatino Linotype" w:cs="Arial"/>
        </w:rPr>
        <w:t xml:space="preserve"> en </w:t>
      </w:r>
      <w:r w:rsidRPr="009811F2">
        <w:rPr>
          <w:rFonts w:ascii="Palatino Linotype" w:hAnsi="Palatino Linotype" w:cs="Arial"/>
          <w:b/>
        </w:rPr>
        <w:t>EL SAIMEX</w:t>
      </w:r>
      <w:r w:rsidRPr="009811F2">
        <w:rPr>
          <w:rFonts w:ascii="Palatino Linotype" w:hAnsi="Palatino Linotype" w:cs="Arial"/>
        </w:rPr>
        <w:t xml:space="preserve"> y se le</w:t>
      </w:r>
      <w:r w:rsidR="00341AAE" w:rsidRPr="009811F2">
        <w:rPr>
          <w:rFonts w:ascii="Palatino Linotype" w:hAnsi="Palatino Linotype" w:cs="Arial"/>
        </w:rPr>
        <w:t>s</w:t>
      </w:r>
      <w:r w:rsidRPr="009811F2">
        <w:rPr>
          <w:rFonts w:ascii="Palatino Linotype" w:hAnsi="Palatino Linotype" w:cs="Arial"/>
        </w:rPr>
        <w:t xml:space="preserve"> </w:t>
      </w:r>
      <w:r w:rsidR="00341AAE" w:rsidRPr="009811F2">
        <w:rPr>
          <w:rFonts w:ascii="Palatino Linotype" w:hAnsi="Palatino Linotype" w:cs="Arial"/>
        </w:rPr>
        <w:t>asignaron</w:t>
      </w:r>
      <w:r w:rsidRPr="009811F2">
        <w:rPr>
          <w:rFonts w:ascii="Palatino Linotype" w:hAnsi="Palatino Linotype" w:cs="Arial"/>
        </w:rPr>
        <w:t xml:space="preserve"> </w:t>
      </w:r>
      <w:r w:rsidR="00D4043F" w:rsidRPr="009811F2">
        <w:rPr>
          <w:rFonts w:ascii="Palatino Linotype" w:hAnsi="Palatino Linotype" w:cs="Arial"/>
        </w:rPr>
        <w:t>los</w:t>
      </w:r>
      <w:r w:rsidRPr="009811F2">
        <w:rPr>
          <w:rFonts w:ascii="Palatino Linotype" w:hAnsi="Palatino Linotype" w:cs="Arial"/>
        </w:rPr>
        <w:t xml:space="preserve"> número</w:t>
      </w:r>
      <w:r w:rsidR="00D4043F" w:rsidRPr="009811F2">
        <w:rPr>
          <w:rFonts w:ascii="Palatino Linotype" w:hAnsi="Palatino Linotype" w:cs="Arial"/>
        </w:rPr>
        <w:t>s</w:t>
      </w:r>
      <w:r w:rsidRPr="009811F2">
        <w:rPr>
          <w:rFonts w:ascii="Palatino Linotype" w:hAnsi="Palatino Linotype" w:cs="Arial"/>
        </w:rPr>
        <w:t xml:space="preserve"> de expediente</w:t>
      </w:r>
      <w:r w:rsidR="00D4043F" w:rsidRPr="009811F2">
        <w:rPr>
          <w:rFonts w:ascii="Palatino Linotype" w:hAnsi="Palatino Linotype" w:cs="Arial"/>
        </w:rPr>
        <w:t>s</w:t>
      </w:r>
      <w:r w:rsidRPr="009811F2">
        <w:rPr>
          <w:rFonts w:ascii="Palatino Linotype" w:hAnsi="Palatino Linotype" w:cs="Arial"/>
        </w:rPr>
        <w:t xml:space="preserve"> </w:t>
      </w:r>
      <w:r w:rsidR="00967AC9" w:rsidRPr="009811F2">
        <w:rPr>
          <w:rFonts w:ascii="Palatino Linotype" w:hAnsi="Palatino Linotype" w:cs="Arial"/>
        </w:rPr>
        <w:t>anotado</w:t>
      </w:r>
      <w:r w:rsidR="00D4043F" w:rsidRPr="009811F2">
        <w:rPr>
          <w:rFonts w:ascii="Palatino Linotype" w:hAnsi="Palatino Linotype" w:cs="Arial"/>
        </w:rPr>
        <w:t>s</w:t>
      </w:r>
      <w:r w:rsidR="00967AC9" w:rsidRPr="009811F2">
        <w:rPr>
          <w:rFonts w:ascii="Palatino Linotype" w:hAnsi="Palatino Linotype" w:cs="Arial"/>
        </w:rPr>
        <w:t xml:space="preserve"> al rubro</w:t>
      </w:r>
      <w:r w:rsidRPr="009811F2">
        <w:rPr>
          <w:rFonts w:ascii="Palatino Linotype" w:hAnsi="Palatino Linotype" w:cs="Arial"/>
          <w:b/>
        </w:rPr>
        <w:t>,</w:t>
      </w:r>
      <w:r w:rsidRPr="009811F2">
        <w:rPr>
          <w:rFonts w:ascii="Palatino Linotype" w:hAnsi="Palatino Linotype" w:cs="Arial"/>
        </w:rPr>
        <w:t xml:space="preserve"> </w:t>
      </w:r>
      <w:r w:rsidR="00182393" w:rsidRPr="009811F2">
        <w:rPr>
          <w:rFonts w:ascii="Palatino Linotype" w:hAnsi="Palatino Linotype" w:cs="Arial"/>
        </w:rPr>
        <w:t xml:space="preserve">en el que señaló </w:t>
      </w:r>
      <w:r w:rsidR="00790297" w:rsidRPr="009811F2">
        <w:rPr>
          <w:rFonts w:ascii="Palatino Linotype" w:hAnsi="Palatino Linotype" w:cs="Arial"/>
        </w:rPr>
        <w:t>el</w:t>
      </w:r>
      <w:r w:rsidR="00182393" w:rsidRPr="009811F2">
        <w:rPr>
          <w:rFonts w:ascii="Palatino Linotype" w:hAnsi="Palatino Linotype" w:cs="Arial"/>
        </w:rPr>
        <w:t xml:space="preserve"> particular, lo</w:t>
      </w:r>
      <w:r w:rsidR="009F57E2" w:rsidRPr="009811F2">
        <w:rPr>
          <w:rFonts w:ascii="Palatino Linotype" w:hAnsi="Palatino Linotype" w:cs="Arial"/>
        </w:rPr>
        <w:t>s</w:t>
      </w:r>
      <w:r w:rsidR="00182393" w:rsidRPr="009811F2">
        <w:rPr>
          <w:rFonts w:ascii="Palatino Linotype" w:hAnsi="Palatino Linotype" w:cs="Arial"/>
        </w:rPr>
        <w:t xml:space="preserve"> siguiente</w:t>
      </w:r>
      <w:r w:rsidR="009F57E2" w:rsidRPr="009811F2">
        <w:rPr>
          <w:rFonts w:ascii="Palatino Linotype" w:hAnsi="Palatino Linotype" w:cs="Arial"/>
        </w:rPr>
        <w:t>s agravios</w:t>
      </w:r>
      <w:r w:rsidR="00182393" w:rsidRPr="009811F2">
        <w:rPr>
          <w:rFonts w:ascii="Palatino Linotype" w:hAnsi="Palatino Linotype" w:cs="Arial"/>
        </w:rPr>
        <w:t>:</w:t>
      </w:r>
    </w:p>
    <w:p w14:paraId="236644F9" w14:textId="77777777" w:rsidR="00CF1F03" w:rsidRPr="009811F2" w:rsidRDefault="00CF1F03" w:rsidP="00981602">
      <w:pPr>
        <w:spacing w:line="360" w:lineRule="auto"/>
        <w:jc w:val="both"/>
        <w:rPr>
          <w:rFonts w:ascii="Palatino Linotype" w:hAnsi="Palatino Linotype" w:cs="Arial"/>
          <w:b/>
          <w:bCs/>
        </w:rPr>
      </w:pPr>
    </w:p>
    <w:p w14:paraId="20DDA695" w14:textId="3AF0F1A0" w:rsidR="00182393" w:rsidRPr="009811F2" w:rsidRDefault="004061DC" w:rsidP="00981602">
      <w:pPr>
        <w:spacing w:line="360" w:lineRule="auto"/>
        <w:jc w:val="both"/>
        <w:rPr>
          <w:rFonts w:ascii="Palatino Linotype" w:hAnsi="Palatino Linotype" w:cs="Arial"/>
          <w:b/>
          <w:lang w:val="en-US"/>
        </w:rPr>
      </w:pPr>
      <w:bookmarkStart w:id="10" w:name="_Hlk104241834"/>
      <w:r w:rsidRPr="004061DC">
        <w:rPr>
          <w:rFonts w:ascii="Palatino Linotype" w:hAnsi="Palatino Linotype" w:cs="Arial"/>
          <w:b/>
          <w:bCs/>
          <w:lang w:val="en-US"/>
        </w:rPr>
        <w:t>04027/INFOEM/IP/RR/2022</w:t>
      </w:r>
      <w:r>
        <w:rPr>
          <w:rFonts w:ascii="Palatino Linotype" w:hAnsi="Palatino Linotype" w:cs="Arial"/>
          <w:b/>
          <w:bCs/>
          <w:lang w:val="en-US"/>
        </w:rPr>
        <w:t>:</w:t>
      </w:r>
    </w:p>
    <w:bookmarkEnd w:id="10"/>
    <w:p w14:paraId="53E416F9" w14:textId="77777777" w:rsidR="00874AE4" w:rsidRPr="009811F2" w:rsidRDefault="00874AE4" w:rsidP="00981602">
      <w:pPr>
        <w:jc w:val="both"/>
        <w:rPr>
          <w:rFonts w:ascii="Palatino Linotype" w:hAnsi="Palatino Linotype" w:cs="Arial"/>
          <w:lang w:val="en-US"/>
        </w:rPr>
      </w:pPr>
    </w:p>
    <w:p w14:paraId="7867C4C3" w14:textId="77777777" w:rsidR="00182393" w:rsidRPr="009811F2" w:rsidRDefault="00182393" w:rsidP="00981602">
      <w:pPr>
        <w:pStyle w:val="Prrafodelista"/>
        <w:numPr>
          <w:ilvl w:val="0"/>
          <w:numId w:val="4"/>
        </w:numPr>
        <w:jc w:val="both"/>
        <w:rPr>
          <w:rFonts w:ascii="Palatino Linotype" w:hAnsi="Palatino Linotype" w:cs="Arial"/>
          <w:b/>
          <w:bCs/>
        </w:rPr>
      </w:pPr>
      <w:bookmarkStart w:id="11" w:name="_Hlk76554159"/>
      <w:r w:rsidRPr="009811F2">
        <w:rPr>
          <w:rFonts w:ascii="Palatino Linotype" w:hAnsi="Palatino Linotype" w:cs="Arial"/>
          <w:b/>
          <w:bCs/>
        </w:rPr>
        <w:t>Acto impugnado:</w:t>
      </w:r>
    </w:p>
    <w:p w14:paraId="714C36A1" w14:textId="77777777" w:rsidR="003869E4" w:rsidRPr="009811F2" w:rsidRDefault="003869E4" w:rsidP="00981602">
      <w:pPr>
        <w:tabs>
          <w:tab w:val="left" w:pos="851"/>
        </w:tabs>
        <w:spacing w:line="360" w:lineRule="auto"/>
        <w:ind w:left="851" w:right="901"/>
        <w:jc w:val="both"/>
        <w:rPr>
          <w:rFonts w:ascii="Palatino Linotype" w:hAnsi="Palatino Linotype" w:cs="Arial"/>
          <w:i/>
          <w:sz w:val="22"/>
          <w:szCs w:val="22"/>
        </w:rPr>
      </w:pPr>
    </w:p>
    <w:p w14:paraId="288057DC" w14:textId="48C522A7" w:rsidR="00F862A0" w:rsidRPr="009811F2" w:rsidRDefault="00200BFC" w:rsidP="00981602">
      <w:pPr>
        <w:tabs>
          <w:tab w:val="left" w:pos="851"/>
        </w:tabs>
        <w:ind w:left="851" w:right="901"/>
        <w:jc w:val="both"/>
        <w:rPr>
          <w:rFonts w:ascii="Palatino Linotype" w:hAnsi="Palatino Linotype" w:cs="Arial"/>
          <w:i/>
          <w:sz w:val="22"/>
          <w:szCs w:val="22"/>
        </w:rPr>
      </w:pPr>
      <w:r w:rsidRPr="009811F2">
        <w:rPr>
          <w:rFonts w:ascii="Palatino Linotype" w:hAnsi="Palatino Linotype" w:cs="Arial"/>
          <w:i/>
          <w:sz w:val="22"/>
          <w:szCs w:val="22"/>
        </w:rPr>
        <w:t>“</w:t>
      </w:r>
      <w:r w:rsidR="00860B6B" w:rsidRPr="009811F2">
        <w:rPr>
          <w:rFonts w:ascii="Palatino Linotype" w:hAnsi="Palatino Linotype" w:cs="Arial"/>
          <w:i/>
          <w:sz w:val="22"/>
          <w:szCs w:val="22"/>
        </w:rPr>
        <w:t>El oficio No. ODAPAZ/DF/014/2022 de fecha 23 de febrero de 2022 emitido en respuesta a la solicitud de información pública 00042/OASZUMPANG/IP/2022, suscrito por L.C Irma Mariel Rodríguez Chávez, Directora de Finanzas del Organismo Público Descentralizado para la Prestación de Servicios de Agua Potable, Alcantarillado y Saneamiento del Municipio de Zumpango, Estado de México. El oficio que se impugna fue notificado al suscrito a través de la Plataforma del Sistema de Acceso a la Información Mexiquense (SAIMEX) el día 25 de febrero de 2022.</w:t>
      </w:r>
      <w:r w:rsidR="006A2F60" w:rsidRPr="009811F2">
        <w:rPr>
          <w:rFonts w:ascii="Palatino Linotype" w:hAnsi="Palatino Linotype" w:cs="Arial"/>
          <w:i/>
          <w:sz w:val="22"/>
          <w:szCs w:val="22"/>
        </w:rPr>
        <w:t>"</w:t>
      </w:r>
      <w:r w:rsidR="009A2B79" w:rsidRPr="009811F2">
        <w:rPr>
          <w:rFonts w:ascii="Palatino Linotype" w:hAnsi="Palatino Linotype" w:cs="Arial"/>
          <w:i/>
          <w:sz w:val="22"/>
          <w:szCs w:val="22"/>
        </w:rPr>
        <w:t xml:space="preserve"> </w:t>
      </w:r>
      <w:r w:rsidRPr="009811F2">
        <w:rPr>
          <w:rFonts w:ascii="Palatino Linotype" w:hAnsi="Palatino Linotype" w:cs="Arial"/>
          <w:i/>
          <w:sz w:val="22"/>
          <w:szCs w:val="22"/>
        </w:rPr>
        <w:t>(</w:t>
      </w:r>
      <w:r w:rsidR="00967AC9" w:rsidRPr="009811F2">
        <w:rPr>
          <w:rFonts w:ascii="Palatino Linotype" w:hAnsi="Palatino Linotype" w:cs="Arial"/>
          <w:i/>
          <w:sz w:val="22"/>
          <w:szCs w:val="22"/>
        </w:rPr>
        <w:t>Sic</w:t>
      </w:r>
      <w:r w:rsidRPr="009811F2">
        <w:rPr>
          <w:rFonts w:ascii="Palatino Linotype" w:hAnsi="Palatino Linotype" w:cs="Arial"/>
          <w:i/>
          <w:sz w:val="22"/>
          <w:szCs w:val="22"/>
        </w:rPr>
        <w:t>)</w:t>
      </w:r>
    </w:p>
    <w:p w14:paraId="0A1A73D0" w14:textId="77777777" w:rsidR="00A86E1F" w:rsidRPr="009811F2" w:rsidRDefault="00A86E1F" w:rsidP="00981602">
      <w:pPr>
        <w:spacing w:line="360" w:lineRule="auto"/>
        <w:jc w:val="both"/>
        <w:rPr>
          <w:rFonts w:ascii="Palatino Linotype" w:hAnsi="Palatino Linotype" w:cs="Arial"/>
        </w:rPr>
      </w:pPr>
    </w:p>
    <w:p w14:paraId="7ED3AF94" w14:textId="77777777" w:rsidR="00182393" w:rsidRPr="009811F2" w:rsidRDefault="00182393" w:rsidP="00981602">
      <w:pPr>
        <w:pStyle w:val="Prrafodelista"/>
        <w:numPr>
          <w:ilvl w:val="0"/>
          <w:numId w:val="4"/>
        </w:numPr>
        <w:jc w:val="both"/>
        <w:rPr>
          <w:rFonts w:ascii="Palatino Linotype" w:hAnsi="Palatino Linotype" w:cs="Arial"/>
          <w:b/>
          <w:bCs/>
        </w:rPr>
      </w:pPr>
      <w:r w:rsidRPr="009811F2">
        <w:rPr>
          <w:rFonts w:ascii="Palatino Linotype" w:hAnsi="Palatino Linotype" w:cs="Arial"/>
          <w:b/>
          <w:bCs/>
        </w:rPr>
        <w:t>Razones o motivos de inconformidad:</w:t>
      </w:r>
    </w:p>
    <w:p w14:paraId="0DD54402" w14:textId="77777777" w:rsidR="00182393" w:rsidRPr="009811F2" w:rsidRDefault="00182393" w:rsidP="00981602">
      <w:pPr>
        <w:spacing w:line="360" w:lineRule="auto"/>
        <w:ind w:left="850" w:right="901"/>
        <w:jc w:val="both"/>
        <w:rPr>
          <w:rFonts w:ascii="Palatino Linotype" w:hAnsi="Palatino Linotype" w:cs="Arial"/>
          <w:i/>
          <w:iCs/>
          <w:sz w:val="22"/>
          <w:szCs w:val="22"/>
        </w:rPr>
      </w:pPr>
    </w:p>
    <w:p w14:paraId="2D1561F6" w14:textId="035FAA4E" w:rsidR="00967AC9" w:rsidRPr="009811F2" w:rsidRDefault="00967AC9" w:rsidP="00981602">
      <w:pPr>
        <w:ind w:left="850" w:right="901"/>
        <w:jc w:val="both"/>
        <w:rPr>
          <w:rFonts w:ascii="Palatino Linotype" w:hAnsi="Palatino Linotype" w:cs="Arial"/>
          <w:i/>
          <w:iCs/>
          <w:sz w:val="22"/>
          <w:szCs w:val="22"/>
        </w:rPr>
      </w:pPr>
      <w:r w:rsidRPr="009811F2">
        <w:rPr>
          <w:rFonts w:ascii="Palatino Linotype" w:hAnsi="Palatino Linotype" w:cs="Arial"/>
          <w:i/>
          <w:iCs/>
          <w:sz w:val="22"/>
          <w:szCs w:val="22"/>
        </w:rPr>
        <w:t>“</w:t>
      </w:r>
      <w:r w:rsidR="00860B6B" w:rsidRPr="009811F2">
        <w:rPr>
          <w:rFonts w:ascii="Palatino Linotype" w:hAnsi="Palatino Linotype" w:cs="Arial"/>
          <w:i/>
          <w:iCs/>
          <w:sz w:val="22"/>
          <w:szCs w:val="22"/>
        </w:rPr>
        <w:t xml:space="preserve">I. Consideraciones previas 1. En fecha 04 de febrero de 2022 a través de la plataforma del Sistema de Acceso a la Información Mexiquense (SAIMEX) solicité al Organismo Público Descentralizado para la Prestación de Servicios de Agua Potable, Alcantarillado y Saneamiento del Municipio de Zumpango, Estado de México (ODAPAZ) me informara lo siguiente: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1.- ¿Con qué servicios públicos cuentan cada una de las colonias o calles de San Pedro de la Laguna municipio de </w:t>
      </w:r>
      <w:r w:rsidR="00860B6B" w:rsidRPr="009811F2">
        <w:rPr>
          <w:rFonts w:ascii="Palatino Linotype" w:hAnsi="Palatino Linotype" w:cs="Arial"/>
          <w:i/>
          <w:iCs/>
          <w:sz w:val="22"/>
          <w:szCs w:val="22"/>
        </w:rPr>
        <w:lastRenderedPageBreak/>
        <w:t xml:space="preserve">Zumpango, Estado de México?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2.- ¿Cuánto se eroga anualmente en servicios públicos en cada una de las colonias de San Pedro de la Laguna municipio de Zumpango, Estado de México?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3.- ¿Cuánto se ha erogado por concepto de alumbrado público en cada una de las colonias de San Pedro de la Laguna municipio de Zumpango, Estado de México en el periodo del 2000 al 2022?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4.- ¿Cuánto se ha erogado por concepto de suministro de agua potable en cada una de las colonias de San Pedro de la Laguna, municipio de Zumpango, Estado de México en el periodo del 2000 al 2022?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5.- ¿Cuánto se ha erogado por concepto de alcantarillado sanitario y/o drenaje en cada una de las colonias de San Pedro de la Laguna municipio de Zumpango, Estado de México en el periodo del 2000 al 2022? </w:t>
      </w:r>
      <w:r w:rsidR="00860B6B" w:rsidRPr="009811F2">
        <w:rPr>
          <w:rFonts w:ascii="Palatino Linotype" w:hAnsi="Palatino Linotype" w:cs="Arial"/>
          <w:i/>
          <w:iCs/>
          <w:sz w:val="22"/>
          <w:szCs w:val="22"/>
        </w:rPr>
        <w:sym w:font="Symbol" w:char="F076"/>
      </w:r>
      <w:r w:rsidR="00860B6B" w:rsidRPr="009811F2">
        <w:rPr>
          <w:rFonts w:ascii="Palatino Linotype" w:hAnsi="Palatino Linotype" w:cs="Arial"/>
          <w:i/>
          <w:iCs/>
          <w:sz w:val="22"/>
          <w:szCs w:val="22"/>
        </w:rPr>
        <w:t xml:space="preserve"> 6.- ¿Cuánto se ha eroga por concepto de pavimentación de calles en cada una de las colonias de San Pedro de la Laguna municipio de Zumpango, Estado de México en el periodo del 2000 al 2022? La solicitud antes mencionada quedó registrada con el número de folio o Expediente de Solicitud 00042/OASZUMPANG/IP/2022. 2. En respuesta a lo anterior, en fecha 25 de febrero de 2022 a través de la plataforma del Sistema de Acceso a la Información Mexiquense (SAIMEX) se me notificó el oficio No. ODAPAZ/DF/014/2022 a través del cual, la Directora de Finanzas del Organismo Público Descentralizado para la Prestación de Servicios de Agua Potable, Alcantarillado y Saneamiento del Municipio de Zumpango, Estado de México me informó en lo que interesa lo siguiente: “…en cuestión de lo erogado por concepto de suministro de agua potable en general en San Pedro de la Laguna y haciendo una búsqueda en los archivo (sic) solo tenemos información del año 2019 a la fecha, teniendo un monto erogado por $ 2,881, 554.53, con respecto del alcantarillado y saneamiento y buscando también en los archivos hasta la fecha no se encontró ningún monto erogado”. 3. El oficio mencionado anteriormente se impugna, toda vez que, lo informado por la Directora de Finanzas del Organismo Público Descentralizado para la Prestación de Servicios de Agua Potable, Alcantarillado y Saneamiento del Municipio de Zumpango, Estado de México es una información incompleta y, además, dicha Directora hace una declaración de inexistencia de la información solicitada. II. Razones o motivos de la inconformidad: 4. Las razones o motivos que dan origen al presente medio de impugnación son: i) la supuesta inexistencia de la información solicitada en los archivos del Sujeto Obligado; y ii) la entrega de información incompleta. A continuación, se explicará cada uno de estos puntos. 5. LA SUPUESTA INEXISTENCIA DE LA INFORMACIÓN SOLICITADA. El derecho de acceso a la información pública, se </w:t>
      </w:r>
      <w:r w:rsidR="00860B6B" w:rsidRPr="009811F2">
        <w:rPr>
          <w:rFonts w:ascii="Palatino Linotype" w:hAnsi="Palatino Linotype" w:cs="Arial"/>
          <w:i/>
          <w:iCs/>
          <w:sz w:val="22"/>
          <w:szCs w:val="22"/>
        </w:rPr>
        <w:lastRenderedPageBreak/>
        <w:t xml:space="preserve">encuentra garantizado en el artículo 6 de la Constitución Política de los Estados Unidos Mexicanos y en diversos instrumentos internacionales, como, por ejemplo, la Declaración Universal de los Derechos Humanos (artículo 19) y la Convención Americana sobre Derechos Humanos (artículo 13), y en el ámbito local en la Constitución Política del Estado Libre y Soberano de México (artículo 5). 6.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Pública del Estado de México y sus Municipios. 7. En respuesta al ejercicio de este derecho, los sujetos obligados tienen el deber de informar y dar una respuesta congruente, completa, fundada y motivada, y en su caso, entregar en el formato solicitado o en aquel en el que se encuentre aquella información que tengan en su poder, como resultado de las actividades que desempeñan. 8. En ese sentido, en el caso concreto sometido a revisión, el sujeto obligado negó la existencia de la información solicitada sin dar mayor argumento y sustento jurídico, y únicamente se limitó a señalar que: “…buscando también en los archivos hasta la fecha no se encontró ningún monto erogado”. 9. La respuesta dada por el sujeto obligado no satisface mi solicitud de información toda vez que, éste tiene el deber de documentar todo acto que derive del ejercicio de sus facultades, competencias o funciones, ello de conformidad con lo establecido en el artículo 12 de la Ley Federal de Transparencia y Acceso a la Información Pública y lo establecido en el artículo 18 de la Ley de Transparencia y Acceso a la Información Pública del Estado de México y Municipios, que a la letra establecen lo siguiente: Ley Federal de Transparencia y Acceso a la Información Pública Artículo 12. Los sujetos obligados deberán documentar todo acto que derive del ejercicio de sus facultades, competencias o funciones de conformidad con la normatividad aplicable. Ley de Transparencia y Acceso a la Información Pública del Estado de México y Municipios. Artículo 18. Los sujetos obligados deberán documentar todo acto que derive del ejercicio de sus facultades, competencias o funciones, considerando desde su origen la eventual publicidad y reutilización de la información que generen. 10. En efecto, como se desprende de los preceptos legales antes citados, es deber de los sujetos obligados documentar todo acto que derive del ejercicio de sus facultades, competencias o </w:t>
      </w:r>
      <w:r w:rsidR="00860B6B" w:rsidRPr="009811F2">
        <w:rPr>
          <w:rFonts w:ascii="Palatino Linotype" w:hAnsi="Palatino Linotype" w:cs="Arial"/>
          <w:i/>
          <w:iCs/>
          <w:sz w:val="22"/>
          <w:szCs w:val="22"/>
        </w:rPr>
        <w:lastRenderedPageBreak/>
        <w:t xml:space="preserve">funciones, razón por la cual deberían llevar a cabo registros contables, financieros y administrativos de los ingresos, egresos e inventarios, así como un padrón de las comunidades que cuentan con el servicio de agua potable y alcantarillado, así como aquéllas que carezcan del mismo, sobre todo porque se trata de servicios de primera necesidad, como lo son el agua potable, el alumbrado público, el alcantarillado sanitario y/o drenaje y la pavimentación de calles. 11. Aunado a lo anterior y, tal como lo establece el artículo 19 de la Ley de Transparencia y Acceso a la Información Pública del Estado de México y Municipios, “la información debe existir si se refiere a las facultades, competencias y funciones que los ordenamientos jurídicos aplicables otorgan a los sujetos obligados”, de ahí que éstos no puedan excusarse aduciendo que en sus archivos no se cuenta con la información solicitada, sobre todo porque como ya se ha señalado, la información debe existir, dado que, es de sus competencias, está dentro de sus facultades y funciones, de conformidad con la Ley citada. 12. Asimismo, no debe pasar desapercibido que, el Reglamento Interior del Organismo Público Descentralizado para la Prestación de Servicios de Agua Potable, Alcantarillado y Saneamiento del Municipio de Zumpango, Estado de México, establece las obligaciones, facultades y atribuciones que les competen al Director General y al Director de Finanzas del organismo mencionado, tal como lo establecen los siguientes preceptos legales: Artículo 7. El Director General, tendrá las siguientes obligaciones y facultades: […] II. En la primera quincena de febrero la modificación o ratificación del presupuesto de ingresos y egresos del año fiscal en curso. III. Presentar al Consejo, en la primera quincena de noviembre de cada año el proyecto de presupuesto de ingresos y egresos para el siguiente año fiscal. […] XII. Integrar el padrón de las comunidades que cuentan con el servicio de agua potable y alcantarillado, así como aquéllas que carezcan del mismo. […] Artículo 23. La Dirección de Finanzas; tendrá las siguientes atribuciones: I. Administrar la hacienda pública, de conformidad con las disposiciones legales aplicables. III. Llevar los registros contables, financieros y administrativos de los ingresos, egresos, e inventarios. […] IX. Intervenir en la elaboración del programa financiero. […] XII. Glosar oportunamente las cuentas. […]” 13. Como vemos, la reglamentación interna del sujeto obligado, claramente establece que debe llevarse a cabo anualmente el proyecto de ingresos y egresos de dicho organismo, asimismo se desprende que también deben llevar a cabo la integración de un padrón de las comunidades que cuenten con el servicio de agua potable y alcantarillado, así como de las que carezcan de dichos servicios y que deberá dicho organismo llevar registros contables, </w:t>
      </w:r>
      <w:r w:rsidR="00860B6B" w:rsidRPr="009811F2">
        <w:rPr>
          <w:rFonts w:ascii="Palatino Linotype" w:hAnsi="Palatino Linotype" w:cs="Arial"/>
          <w:i/>
          <w:iCs/>
          <w:sz w:val="22"/>
          <w:szCs w:val="22"/>
        </w:rPr>
        <w:lastRenderedPageBreak/>
        <w:t xml:space="preserve">financieros y administrativos de los ingresos y egresos, e inventarios, intervenir en la elaboración del programa financiero y glosar oportunamente las cuentas, por tal razón, el sujeto obligado debe contar con la información solicitada, esto porque así lo establece su reglamentación interna. 14. Aunado a lo anterior, el sujeto obligado no puede excusarse argumentando que dentro de sus archivos no se encontró ningún monto erogado, esto porque como ya se detalló, el sujeto obligado debe tener todo muy bien documentado, aunado a que dicha negativa de existencia de información no consta que, el Comité de Transparencia de dicho municipio haya emitido un acuerdo de inexistencia de la información solicitada, debidamente fundado y motivado, en el que detalle las razones del porqué no obra en sus archivos, tal como lo señala el último párrafo del ya citado artículo 19 de la Ley de Transparencia y Acceso a la Información Pública del Estado de México y Municipios. 15. ENTREGA DE INFORMACIÓN INCOMPLETA. El sujeto obligado no entregó al suscrito la información completa solicitada, únicamente se limitó a informar que, “…en cuestión de lo erogado por concepto de suministro de agua potable en general en San Pedro de la Laguna y haciendo una búsqueda en los archivo (sic) solo tenemos información del año 2019 a la fecha, teniendo un monto erogado por $ 2,881, 554.53…”. sin embargo, no solo eso se le solicitó, sino que también se le pidió información respecto de cuánto se ha erogado por concepto de suministro de agua potable, alcantarillado sanitario y/o drenaje, alumbrado público y pavimentación de calles en cada una de las colonias de San Pedro de la Laguna, municipio de Zumpango, Estado de México en el periodo del 2000 al 2022. 16. En efecto, lo informado por el sujeto obligado no puede tenerse como una respuesta que satisfaga mi solicitud, toda vez que, omite informar lo erogado por concepto de suministro de agua potable, alcantarillado sanitario y/o drenaje, alumbrado público y pavimentación de calles en cada una de las colonias de San Pedro de la Laguna, municipio de Zumpango, Estado de México en los años del 2000 al 2018 y del 2020 al 2022, pues únicamente informa lo erogado respecto el suministro de agua potable en el año 2019, por lo tanto, no está completa la información solicitada. 17. Se recuerda que los sujetos obligados tienen el deber de informar y dar una respuesta congruente, completa, fundada y motivada respecto a lo solicitado, esto según se desprende los artículos 11 y 76 de la Ley de Transparencia y Acceso a la Información Pública del Estado de México y Municipios . 18. Dichas obligaciones, a su vez, derivan del principio constitucional de acceso a la información—tanto en su dimensión individual—en el sentido de que debe las personas tenemos el derecho a obtener información pública y—en su dimensión </w:t>
      </w:r>
      <w:r w:rsidR="00860B6B" w:rsidRPr="009811F2">
        <w:rPr>
          <w:rFonts w:ascii="Palatino Linotype" w:hAnsi="Palatino Linotype" w:cs="Arial"/>
          <w:i/>
          <w:iCs/>
          <w:sz w:val="22"/>
          <w:szCs w:val="22"/>
        </w:rPr>
        <w:lastRenderedPageBreak/>
        <w:t>social— toda vez que hay un derecho colectivo a tener una sociedad informada. La falta de información, además, obstaculiza mi participación en la deliberación pública, de ahí que, se estima que la información entregada por el sujeto obligado es incompleta. 19. Por todo lo anteriormente expuesto y fundado, se solicita a este Instituto de Transparencia, Acceso a la Información Pública y Protección de Datos Personales del Estado de México y Municipios que, revoque la respuesta dada del sujeto obligado y le ordene, se me entregue la información solicitada en los términos en que se le pidió. PRUEBAS PRIMERA. – La DOCUMENTAL consistente en el acuse de la Solicitud de Información Pública de fecha 04 de febrero de 2022, con número de folio o expediente de la solicitud 00042/OASZUMPANG/IP/2022, a través del cual requerí diversa información al Organismo Público Descentralizado para la Prestación de Servicios de Agua Potable, Alcantarillado y Saneamiento del Municipio de Zumpango, Estado de México (ODAPAZ). SEGUNDA. – La DOCUMENTAL consistente en el oficio No. ODAPAZ/DF/014/2022 de fecha 23 de febrero de 2022, suscrito por la L.C Irma Mariel Rodríguez Chávez, Directora de Finanzas del Organismo Público Descentralizado para la Prestación de Servicios de Agua Potable, Alcantarillado y Saneamiento del Municipio de Zumpango, Estado de México. Oficio a través del cual se pretende dar respuesta a mi solicitud de información pública 00042/OASZUMPANG/IP/2022.</w:t>
      </w:r>
      <w:r w:rsidRPr="009811F2">
        <w:rPr>
          <w:rFonts w:ascii="Palatino Linotype" w:hAnsi="Palatino Linotype" w:cs="Arial"/>
          <w:i/>
          <w:iCs/>
          <w:sz w:val="22"/>
          <w:szCs w:val="22"/>
        </w:rPr>
        <w:t>” (Sic)</w:t>
      </w:r>
    </w:p>
    <w:p w14:paraId="3E39D106" w14:textId="77777777" w:rsidR="00A86E1F" w:rsidRPr="009811F2" w:rsidRDefault="00A86E1F" w:rsidP="00981602">
      <w:pPr>
        <w:spacing w:line="360" w:lineRule="auto"/>
        <w:jc w:val="both"/>
        <w:rPr>
          <w:rFonts w:ascii="Palatino Linotype" w:hAnsi="Palatino Linotype" w:cs="Arial"/>
        </w:rPr>
      </w:pPr>
    </w:p>
    <w:p w14:paraId="7EE3FBC4" w14:textId="3A44D692" w:rsidR="004462E4" w:rsidRPr="009811F2" w:rsidRDefault="004462E4" w:rsidP="00981602">
      <w:pPr>
        <w:spacing w:line="360" w:lineRule="auto"/>
        <w:jc w:val="both"/>
        <w:rPr>
          <w:rFonts w:ascii="Palatino Linotype" w:hAnsi="Palatino Linotype" w:cs="Arial"/>
          <w:b/>
          <w:bCs/>
        </w:rPr>
      </w:pPr>
      <w:r w:rsidRPr="009811F2">
        <w:rPr>
          <w:rFonts w:ascii="Palatino Linotype" w:hAnsi="Palatino Linotype" w:cs="Arial"/>
        </w:rPr>
        <w:t xml:space="preserve">Adjunto a la interposición dos archivos </w:t>
      </w:r>
      <w:r w:rsidR="00CF6917" w:rsidRPr="009811F2">
        <w:rPr>
          <w:rFonts w:ascii="Palatino Linotype" w:hAnsi="Palatino Linotype" w:cs="Arial"/>
        </w:rPr>
        <w:t>electrónicos</w:t>
      </w:r>
      <w:r w:rsidRPr="009811F2">
        <w:rPr>
          <w:rFonts w:ascii="Palatino Linotype" w:hAnsi="Palatino Linotype" w:cs="Arial"/>
        </w:rPr>
        <w:t xml:space="preserve"> cuyo contenido se advierte el acuse de </w:t>
      </w:r>
      <w:r w:rsidR="00CF6917" w:rsidRPr="009811F2">
        <w:rPr>
          <w:rFonts w:ascii="Palatino Linotype" w:hAnsi="Palatino Linotype" w:cs="Arial"/>
        </w:rPr>
        <w:t>solicitud</w:t>
      </w:r>
      <w:r w:rsidRPr="009811F2">
        <w:rPr>
          <w:rFonts w:ascii="Palatino Linotype" w:hAnsi="Palatino Linotype" w:cs="Arial"/>
        </w:rPr>
        <w:t xml:space="preserve"> de </w:t>
      </w:r>
      <w:r w:rsidR="00CF6917" w:rsidRPr="009811F2">
        <w:rPr>
          <w:rFonts w:ascii="Palatino Linotype" w:hAnsi="Palatino Linotype" w:cs="Arial"/>
        </w:rPr>
        <w:t>información</w:t>
      </w:r>
      <w:r w:rsidRPr="009811F2">
        <w:rPr>
          <w:rFonts w:ascii="Palatino Linotype" w:hAnsi="Palatino Linotype" w:cs="Arial"/>
        </w:rPr>
        <w:t xml:space="preserve"> y la respuesta de</w:t>
      </w:r>
      <w:r w:rsidR="00CF6917" w:rsidRPr="009811F2">
        <w:rPr>
          <w:rFonts w:ascii="Palatino Linotype" w:hAnsi="Palatino Linotype" w:cs="Arial"/>
        </w:rPr>
        <w:t xml:space="preserve"> la solicitud con folio</w:t>
      </w:r>
      <w:r w:rsidR="00CF6917" w:rsidRPr="009811F2">
        <w:rPr>
          <w:rFonts w:ascii="Palatino Linotype" w:hAnsi="Palatino Linotype" w:cs="Arial"/>
          <w:b/>
          <w:bCs/>
        </w:rPr>
        <w:t xml:space="preserve"> 00042/OASZUMPANG/IP/2022.</w:t>
      </w:r>
    </w:p>
    <w:p w14:paraId="5BAE532F" w14:textId="77777777" w:rsidR="00CF6917" w:rsidRPr="009811F2" w:rsidRDefault="00CF6917" w:rsidP="00981602">
      <w:pPr>
        <w:spacing w:line="360" w:lineRule="auto"/>
        <w:jc w:val="both"/>
        <w:rPr>
          <w:rFonts w:ascii="Palatino Linotype" w:hAnsi="Palatino Linotype" w:cs="Arial"/>
          <w:b/>
          <w:bCs/>
        </w:rPr>
      </w:pPr>
    </w:p>
    <w:p w14:paraId="1FC71484" w14:textId="07CF4563" w:rsidR="0057272D" w:rsidRDefault="004061DC" w:rsidP="00981602">
      <w:pPr>
        <w:jc w:val="both"/>
        <w:rPr>
          <w:rFonts w:ascii="Palatino Linotype" w:hAnsi="Palatino Linotype" w:cs="Arial"/>
          <w:b/>
          <w:bCs/>
        </w:rPr>
      </w:pPr>
      <w:r w:rsidRPr="004061DC">
        <w:rPr>
          <w:rFonts w:ascii="Palatino Linotype" w:hAnsi="Palatino Linotype" w:cs="Arial"/>
          <w:b/>
          <w:bCs/>
        </w:rPr>
        <w:t>04028/INFOEM/IP/RR/2022</w:t>
      </w:r>
      <w:r>
        <w:rPr>
          <w:rFonts w:ascii="Palatino Linotype" w:hAnsi="Palatino Linotype" w:cs="Arial"/>
          <w:b/>
          <w:bCs/>
        </w:rPr>
        <w:t>:</w:t>
      </w:r>
    </w:p>
    <w:p w14:paraId="35A59100" w14:textId="77777777" w:rsidR="004061DC" w:rsidRPr="009811F2" w:rsidRDefault="004061DC" w:rsidP="00981602">
      <w:pPr>
        <w:jc w:val="both"/>
        <w:rPr>
          <w:rFonts w:ascii="Palatino Linotype" w:hAnsi="Palatino Linotype" w:cs="Arial"/>
        </w:rPr>
      </w:pPr>
    </w:p>
    <w:p w14:paraId="336AC4FA" w14:textId="77777777" w:rsidR="0057272D" w:rsidRPr="009811F2" w:rsidRDefault="0057272D" w:rsidP="00981602">
      <w:pPr>
        <w:pStyle w:val="Prrafodelista"/>
        <w:numPr>
          <w:ilvl w:val="0"/>
          <w:numId w:val="6"/>
        </w:numPr>
        <w:jc w:val="both"/>
        <w:rPr>
          <w:rFonts w:ascii="Palatino Linotype" w:hAnsi="Palatino Linotype" w:cs="Arial"/>
          <w:b/>
          <w:bCs/>
        </w:rPr>
      </w:pPr>
      <w:r w:rsidRPr="009811F2">
        <w:rPr>
          <w:rFonts w:ascii="Palatino Linotype" w:hAnsi="Palatino Linotype" w:cs="Arial"/>
          <w:b/>
          <w:bCs/>
        </w:rPr>
        <w:t>Acto impugnado:</w:t>
      </w:r>
    </w:p>
    <w:p w14:paraId="22136711" w14:textId="77777777" w:rsidR="0057272D" w:rsidRPr="009811F2" w:rsidRDefault="0057272D" w:rsidP="00981602">
      <w:pPr>
        <w:tabs>
          <w:tab w:val="left" w:pos="851"/>
        </w:tabs>
        <w:spacing w:line="360" w:lineRule="auto"/>
        <w:ind w:left="851" w:right="901"/>
        <w:jc w:val="both"/>
        <w:rPr>
          <w:rFonts w:ascii="Palatino Linotype" w:hAnsi="Palatino Linotype" w:cs="Arial"/>
          <w:i/>
          <w:sz w:val="22"/>
          <w:szCs w:val="22"/>
        </w:rPr>
      </w:pPr>
    </w:p>
    <w:p w14:paraId="5D65AC26" w14:textId="72798C4C" w:rsidR="0057272D" w:rsidRPr="009811F2" w:rsidRDefault="0057272D" w:rsidP="00981602">
      <w:pPr>
        <w:tabs>
          <w:tab w:val="left" w:pos="851"/>
        </w:tabs>
        <w:ind w:left="851" w:right="901"/>
        <w:jc w:val="both"/>
        <w:rPr>
          <w:rFonts w:ascii="Palatino Linotype" w:hAnsi="Palatino Linotype" w:cs="Arial"/>
          <w:i/>
          <w:sz w:val="22"/>
          <w:szCs w:val="22"/>
        </w:rPr>
      </w:pPr>
      <w:r w:rsidRPr="009811F2">
        <w:rPr>
          <w:rFonts w:ascii="Palatino Linotype" w:hAnsi="Palatino Linotype" w:cs="Arial"/>
          <w:i/>
          <w:sz w:val="22"/>
          <w:szCs w:val="22"/>
        </w:rPr>
        <w:t>“</w:t>
      </w:r>
      <w:r w:rsidR="00186566" w:rsidRPr="009811F2">
        <w:rPr>
          <w:rFonts w:ascii="Palatino Linotype" w:hAnsi="Palatino Linotype" w:cs="Arial"/>
          <w:i/>
          <w:sz w:val="22"/>
          <w:szCs w:val="22"/>
        </w:rPr>
        <w:t xml:space="preserve">El oficio No. ODAPAZ/DOCM/106/2022 de fecha 25 de febrero de 2022 emitido en respuesta a la solicitud de información pública 00043/OASZUMPANG/IP/2022, suscrito por el Ing. Juan Diego Alcántara Avelino, Director de Operación, </w:t>
      </w:r>
      <w:r w:rsidR="00186566" w:rsidRPr="009811F2">
        <w:rPr>
          <w:rFonts w:ascii="Palatino Linotype" w:hAnsi="Palatino Linotype" w:cs="Arial"/>
          <w:i/>
          <w:sz w:val="22"/>
          <w:szCs w:val="22"/>
        </w:rPr>
        <w:lastRenderedPageBreak/>
        <w:t>Construcción y Mantenimiento del Organismo Público Descentralizado para la Prestación de Servicios de Agua Potable, Alcantarillado y Saneamiento del Municipio de Zumpango, Estado de México. El oficio que se impugna fue notificado al suscrito a través de la Plataforma del Sistema de Acceso a la Información Mexiquense (SAIMEX) el día 25 de febrero de 2022.</w:t>
      </w:r>
      <w:r w:rsidRPr="009811F2">
        <w:rPr>
          <w:rFonts w:ascii="Palatino Linotype" w:hAnsi="Palatino Linotype" w:cs="Arial"/>
          <w:i/>
          <w:sz w:val="22"/>
          <w:szCs w:val="22"/>
        </w:rPr>
        <w:t>" (Sic)</w:t>
      </w:r>
    </w:p>
    <w:p w14:paraId="208A17C1" w14:textId="77777777" w:rsidR="0057272D" w:rsidRPr="009811F2" w:rsidRDefault="0057272D" w:rsidP="00981602">
      <w:pPr>
        <w:spacing w:line="360" w:lineRule="auto"/>
        <w:jc w:val="both"/>
        <w:rPr>
          <w:rFonts w:ascii="Palatino Linotype" w:hAnsi="Palatino Linotype" w:cs="Arial"/>
        </w:rPr>
      </w:pPr>
    </w:p>
    <w:p w14:paraId="6CBE1ACE" w14:textId="77777777" w:rsidR="0057272D" w:rsidRPr="009811F2" w:rsidRDefault="0057272D" w:rsidP="00981602">
      <w:pPr>
        <w:pStyle w:val="Prrafodelista"/>
        <w:numPr>
          <w:ilvl w:val="0"/>
          <w:numId w:val="6"/>
        </w:numPr>
        <w:jc w:val="both"/>
        <w:rPr>
          <w:rFonts w:ascii="Palatino Linotype" w:hAnsi="Palatino Linotype" w:cs="Arial"/>
          <w:b/>
          <w:bCs/>
        </w:rPr>
      </w:pPr>
      <w:r w:rsidRPr="009811F2">
        <w:rPr>
          <w:rFonts w:ascii="Palatino Linotype" w:hAnsi="Palatino Linotype" w:cs="Arial"/>
          <w:b/>
          <w:bCs/>
        </w:rPr>
        <w:t>Razones o motivos de inconformidad:</w:t>
      </w:r>
    </w:p>
    <w:p w14:paraId="54174CEB" w14:textId="77777777" w:rsidR="0057272D" w:rsidRPr="009811F2" w:rsidRDefault="0057272D" w:rsidP="00981602">
      <w:pPr>
        <w:spacing w:line="360" w:lineRule="auto"/>
        <w:ind w:left="850" w:right="901"/>
        <w:jc w:val="both"/>
        <w:rPr>
          <w:rFonts w:ascii="Palatino Linotype" w:hAnsi="Palatino Linotype" w:cs="Arial"/>
          <w:i/>
          <w:iCs/>
          <w:sz w:val="22"/>
          <w:szCs w:val="22"/>
        </w:rPr>
      </w:pPr>
    </w:p>
    <w:p w14:paraId="1CEEA56C" w14:textId="6101F253" w:rsidR="0057272D" w:rsidRPr="009811F2" w:rsidRDefault="0057272D" w:rsidP="00981602">
      <w:pPr>
        <w:ind w:left="850" w:right="901"/>
        <w:jc w:val="both"/>
        <w:rPr>
          <w:rFonts w:ascii="Palatino Linotype" w:hAnsi="Palatino Linotype" w:cs="Arial"/>
          <w:i/>
          <w:iCs/>
          <w:sz w:val="22"/>
          <w:szCs w:val="22"/>
        </w:rPr>
      </w:pPr>
      <w:r w:rsidRPr="009811F2">
        <w:rPr>
          <w:rFonts w:ascii="Palatino Linotype" w:hAnsi="Palatino Linotype" w:cs="Arial"/>
          <w:i/>
          <w:iCs/>
          <w:sz w:val="22"/>
          <w:szCs w:val="22"/>
        </w:rPr>
        <w:t>“</w:t>
      </w:r>
      <w:r w:rsidR="002E5E99" w:rsidRPr="009811F2">
        <w:rPr>
          <w:rFonts w:ascii="Palatino Linotype" w:hAnsi="Palatino Linotype" w:cs="Arial"/>
          <w:i/>
          <w:iCs/>
          <w:sz w:val="22"/>
          <w:szCs w:val="22"/>
        </w:rPr>
        <w:t xml:space="preserve">I. Consideraciones previas 1. En fecha 04 de febrero de 2022 a través de la plataforma del Sistema de Acceso a la Información Mexiquense (SAIMEX) solicité al Organismo Público Descentralizado para la Prestación de Servicios de Agua Potable, Alcantarillado y Saneamiento del Municipio de Zumpango, Estado de México (ODAPAZ) me informara lo siguiente: </w:t>
      </w:r>
      <w:r w:rsidR="002E5E99" w:rsidRPr="009811F2">
        <w:rPr>
          <w:rFonts w:ascii="Palatino Linotype" w:hAnsi="Palatino Linotype" w:cs="Arial"/>
          <w:i/>
          <w:iCs/>
          <w:sz w:val="22"/>
          <w:szCs w:val="22"/>
        </w:rPr>
        <w:sym w:font="Symbol" w:char="F076"/>
      </w:r>
      <w:r w:rsidR="002E5E99" w:rsidRPr="009811F2">
        <w:rPr>
          <w:rFonts w:ascii="Palatino Linotype" w:hAnsi="Palatino Linotype" w:cs="Arial"/>
          <w:i/>
          <w:iCs/>
          <w:sz w:val="22"/>
          <w:szCs w:val="22"/>
        </w:rPr>
        <w:t xml:space="preserve"> […] qué colonias o calles de San Pedro de la Laguna, municipio de Zumpango, Estado de México cuenta con los servicios públicos básicos de agua potable, alcantarillado sanitario y/o drenaje, pavimentación de calles y alumbrado público? </w:t>
      </w:r>
      <w:r w:rsidR="002E5E99" w:rsidRPr="009811F2">
        <w:rPr>
          <w:rFonts w:ascii="Palatino Linotype" w:hAnsi="Palatino Linotype" w:cs="Arial"/>
          <w:i/>
          <w:iCs/>
          <w:sz w:val="22"/>
          <w:szCs w:val="22"/>
        </w:rPr>
        <w:sym w:font="Symbol" w:char="F076"/>
      </w:r>
      <w:r w:rsidR="002E5E99" w:rsidRPr="009811F2">
        <w:rPr>
          <w:rFonts w:ascii="Palatino Linotype" w:hAnsi="Palatino Linotype" w:cs="Arial"/>
          <w:i/>
          <w:iCs/>
          <w:sz w:val="22"/>
          <w:szCs w:val="22"/>
        </w:rPr>
        <w:t xml:space="preserve"> […] existe alguna colonia o calle de San Pedro de la Laguna, municipio de Zumpango, Estado de México que NO cuente con los servicios públicos básicos de agua potable, alcantarillado sanitario y/o drenaje, pavimentación de calles y alumbrado público? La solicitud antes mencionada quedó registrada con el número de folio o Expediente de Solicitud 00043/OASZUMPANG/IP/2022. 2. En respuesta a lo anterior, en fecha 25 de febrero de 2022 a través de la plataforma del Sistema de Acceso a la Información Mexiquense (SAIMEX) se me notificó el oficio No. ODAPAZ/DOCM/106/2022 a través del cual, el Ing. Juan Diego Alcántara Avelino, Director de Operación, Construcción y Mantenimiento del Organismo Público Descentralizado para la Prestación de Servicios de Agua Potable, Alcantarillado y Saneamiento del Municipio de Zumpango, Estado de México me informó en lo que interesa lo siguiente: “…Se informa que esta área no cuenta con la información relacionada a los servicios de pavimentación y alumbrado público, sin embargo, se cuenta con información de que el 95 por ciento de las calles en el Pueblo de San Pedro de la Laguna si cuentan con los sistemas de alcantarillado y agua potable. En referencia a las colonias del Pueblo de San Pedro de la Laguna sólo se cuenta con información referente a la Colonia Pueblo Nuevo de San Pedro de la Laguna la cual se encuentra en un 70 por ciento de infraestructura en los servicios de agua y saneamiento.” 3. El </w:t>
      </w:r>
      <w:r w:rsidR="002E5E99" w:rsidRPr="009811F2">
        <w:rPr>
          <w:rFonts w:ascii="Palatino Linotype" w:hAnsi="Palatino Linotype" w:cs="Arial"/>
          <w:i/>
          <w:iCs/>
          <w:sz w:val="22"/>
          <w:szCs w:val="22"/>
        </w:rPr>
        <w:lastRenderedPageBreak/>
        <w:t xml:space="preserve">oficio mencionado anteriormente se impugna, toda vez que, lo informado por el Ing. Juan Diego Alcántara Avelino, Director de Operación, Construcción y Mantenimiento del Organismo Público Descentralizado para la Prestación de Servicios de Agua Potable, Alcantarillado y Saneamiento del Municipio de Zumpango, Estado de México es una información incompleta. II. Razones o motivos de la inconformidad: 4. La razón o motivo que da origen al presente medio de impugnación es la entrega de información incompleta. 5. ENTREGA DE INFORMACIÓN INCOMPLETA. La información entregada por el sujeto obligado se encuentra incompleta, toda vez que, en la información entregada no especifica las colonias o calles de San Pedro de la Laguna, municipio de Zumpango, Estado de México que cuentan con los servicios públicos básicos de agua potable, alcantarillado sanitario y/o drenaje, pavimentación de calles y alumbrado público. Tampoco especifica las colonias o calles del citado poblado que NO cuentan dichos servicios. 6. En efecto, el sujeto obligado en su oficio a través del cual pretende dar respuesta a mi solicitud se limita a mencionar que, el 95 por ciento de las calles en el Pueblo de San Pedro de la Laguna si cuentan con los sistemas de alcantarillado y agua potable, y que un 70 por ciento de las colonias de dicho poblado cuentan con la infraestructura en los servicios de agua y saneamiento, sin embargo, no especifica cuáles son las calles o las colonias que cuentan con dichos servicios públicos, de ahí que se considere que la información entregada resulta incompleta. 7. En relación con lo anterior es preciso señalar que, la Dirección de Operación, Construcción y Mantenimiento del Organismo Público Descentralizado para la Prestación de Servicios de Agua Potable, Alcantarillado y Saneamiento del Municipio de Zumpango, Estado de México tiene diversas atribuciones de conformidad con lo establecido el Reglamento Interior del Organismo Público Descentralizado para la Prestación de Servicios de Agua Potable, Alcantarillado y Saneamiento del Municipio de Zumpango, Estado de México, entre las cuales se encuentran las siguientes: “Artículo 44. La Dirección de Operación, Construcción y Mantenimiento tendrá las siguientes atribuciones, consideradas para la Operación: I. Planear, operar, y mantener los sistemas de agua potable, alcantarillado y saneamiento del Municipio. […] III. Establecer las políticas para el registro de información gráfica, alfanumérica, cartográfica y estadística, respecto de la prestación del servicio de agua potable, alcantarillado y saneamiento. IV. Diseñar, levantar y procesar los censos, encuestas y muestreos sobre la infraestructura hidráulica. […]”. 8. Como vemos, la Dirección de Operación, Construcción y Mantenimiento debe llevar a cabo una planeación, registro y censos </w:t>
      </w:r>
      <w:r w:rsidR="002E5E99" w:rsidRPr="009811F2">
        <w:rPr>
          <w:rFonts w:ascii="Palatino Linotype" w:hAnsi="Palatino Linotype" w:cs="Arial"/>
          <w:i/>
          <w:iCs/>
          <w:sz w:val="22"/>
          <w:szCs w:val="22"/>
        </w:rPr>
        <w:lastRenderedPageBreak/>
        <w:t xml:space="preserve">respecto de la prestación del servicio de agua potable, alcantarillado y saneamiento que presta en las colonias o calles de las poblaciones pertenecientes al Municipio de Zumpango, Estado de México, razón por la cual se considera que dicho sujeto obligado debe contar con la información específica solicitada. 9. Recordemos que, el derecho de acceso a la información pública, se encuentra garantizado en el artículo 6 de la Constitución Política de los Estados Unidos Mexicanos y en diversos instrumentos internacionales, como, por ejemplo, la Declaración Universal de los Derechos Humanos (artículo 19) y la Convención Americana sobre Derechos Humanos (artículo 13) , y en el ámbito local en la Constitución Política del Estado Libre y Soberano de México (artículo 5) . 10. El derecho de acceso a la información pública es una prerrogativa para acceder a datos, registros y todo tipo de informaciones en poder de entidades públicas y empresas privadas que ejercen gasto público y/o cumplen funciones de autoridad. Así pues, este derecho es aquel a través del cual, los particulares pueden solicitar y recibir información pública que los sujetos obligados tengan en su poder, esto de conformidad con el artículo 7 de la Ley de Transparencia y acceso a la Información Pública del Estado de México y sus Municipios . 11. En respuesta al ejercicio de este derecho, los sujetos obligados tienen el deber de informar y dar una respuesta congruente, completa, fundada y motivada, y en su caso, entregar en el formato solicitado o en aquel en el que se encuentre aquella información que tengan en su poder, como resultado de las actividades que desempeñan. 12. En ese sentido, en el caso concreto sometido a revisión, el sujeto obligado no proporcionó la información de manera completa, y únicamente se limito a señalar que, el 95 por ciento de las calles en el Pueblo de San Pedro de la Laguna si cuentan con los sistemas de alcantarillado y agua potable y que un 70 por ciento con infraestructura en los servicios de agua y saneamiento, sin embargo, se insiste no especifica las calles que cuentan con tales servicios, y tampoco cuales no. 13. La respuesta dada por el sujeto obligado no satisface mi solicitud de información toda vez que, éste tiene el deber de documentar todo acto que derive del ejercicio de sus facultades, competencias o funciones, ello de conformidad con lo establecido en el artículo 12 de la Ley Federal de Transparencia y Acceso a la Información Pública y lo establecido en el artículo 18 de la Ley de Transparencia y Acceso a la Información Pública del Estado de México y Municipios, que a la letra establecen lo siguiente: Ley Federal de Transparencia y Acceso a la Información Pública Artículo 12. Los sujetos obligados deberán documentar todo acto que derive del ejercicio de sus facultades, competencias o funciones de conformidad con la normatividad aplicable. </w:t>
      </w:r>
      <w:r w:rsidR="002E5E99" w:rsidRPr="009811F2">
        <w:rPr>
          <w:rFonts w:ascii="Palatino Linotype" w:hAnsi="Palatino Linotype" w:cs="Arial"/>
          <w:i/>
          <w:iCs/>
          <w:sz w:val="22"/>
          <w:szCs w:val="22"/>
        </w:rPr>
        <w:lastRenderedPageBreak/>
        <w:t xml:space="preserve">Ley de Transparencia y Acceso a la Información Pública del Estado de México y Municipios. Artículo 18. Los sujetos obligados deberán documentar todo acto que derive del ejercicio de sus facultades, competencias o funciones, considerando desde su origen la eventual publicidad y reutilización de la información que generen. 14. En efecto, como se desprende de los preceptos legales antes citados, es deber de los sujetos obligados documentar todo acto que derive del ejercicio de sus facultades, competencias o funciones, razón por la cual deberían brindar la información en los términos solicitados. 15. Aunado a lo anterior y, tal como lo establece el artículo 19 de la Ley de Transparencia y Acceso a la Información Pública del Estado de México y Municipios, “la información debe existir si se refiere a las facultades, competencias y funciones que los ordenamientos jurídicos aplicables otorgan a los sujetos obligados”, de ahí no hay excusa para que se me brinde la información de manera completa. 16. Se insiste que los sujetos obligados tienen el deber de informar y dar una respuesta congruente, completa, fundada y motivada respecto a lo solicitado, esto según se desprende los artículos 11 y 76 de la Ley de Transparencia y Acceso a la Información Pública del Estado de México y Municipios . 17. Dichas obligaciones, a su vez, derivan del principio constitucional de acceso a la información—tanto en su dimensión individual—en el sentido de que debe las personas tenemos el derecho a obtener información pública y—en su dimensión social— toda vez que hay un derecho colectivo a tener una sociedad informada. La falta de información, además, obstaculiza mi participación en la deliberación pública, de ahí que, se estima que la información entregada por el sujeto obligado es incompleta. 18. Por todo lo anteriormente expuesto y fundado, se solicita a este Instituto de Transparencia, Acceso a la Información Pública y Protección de Datos Personales del Estado de México y Municipios que, revoque la respuesta dada del sujeto obligado y le ordene, se me entregue la información solicitada en los términos en que se le pidió. PRUEBAS PRIMERA. – La DOCUMENTAL consistente en el acuse de la Solicitud de Información Pública de fecha 04 de febrero de 2022, con número de folio o expediente de la solicitud 00043/OASZUMPANG/IP/2022, a través del cual requerí información al Organismo Público Descentralizado para la Prestación de Servicios de Agua Potable, Alcantarillado y Saneamiento del Municipio de Zumpango, Estado de México (ODAPAZ). SEGUNDA. – La DOCUMENTAL consistente en el oficio No. ODAPAZ/DOCM/106/2022 de fecha 25 de febrero de 2022, suscrito por el Ing. Juan Diego Alcántara Avelino, Director de Operación, Construcción y Mantenimiento del Organismo Público Descentralizado para la </w:t>
      </w:r>
      <w:r w:rsidR="002E5E99" w:rsidRPr="009811F2">
        <w:rPr>
          <w:rFonts w:ascii="Palatino Linotype" w:hAnsi="Palatino Linotype" w:cs="Arial"/>
          <w:i/>
          <w:iCs/>
          <w:sz w:val="22"/>
          <w:szCs w:val="22"/>
        </w:rPr>
        <w:lastRenderedPageBreak/>
        <w:t>Prestación de Servicios de Agua Potable, Alcantarillado y Saneamiento del Municipio de Zumpango, Estado de México. Oficio a través del cual se pretende dar respuesta a mi solicitud de información pública 00043/OASZUMPANG/IP/2022.</w:t>
      </w:r>
      <w:r w:rsidRPr="009811F2">
        <w:rPr>
          <w:rFonts w:ascii="Palatino Linotype" w:hAnsi="Palatino Linotype" w:cs="Arial"/>
          <w:i/>
          <w:iCs/>
          <w:sz w:val="22"/>
          <w:szCs w:val="22"/>
        </w:rPr>
        <w:t>” (Sic)</w:t>
      </w:r>
    </w:p>
    <w:p w14:paraId="29012C93" w14:textId="77777777" w:rsidR="00CF6917" w:rsidRPr="009811F2" w:rsidRDefault="00CF6917" w:rsidP="00981602">
      <w:pPr>
        <w:ind w:left="850"/>
        <w:rPr>
          <w:rFonts w:ascii="Palatino Linotype" w:hAnsi="Palatino Linotype" w:cs="Arial"/>
          <w:i/>
          <w:iCs/>
          <w:sz w:val="22"/>
          <w:szCs w:val="22"/>
        </w:rPr>
      </w:pPr>
    </w:p>
    <w:p w14:paraId="717E0FFA" w14:textId="77777777" w:rsidR="00CF6917" w:rsidRPr="009811F2" w:rsidRDefault="00CF6917" w:rsidP="00981602">
      <w:pPr>
        <w:spacing w:line="360" w:lineRule="auto"/>
        <w:jc w:val="both"/>
        <w:rPr>
          <w:rFonts w:ascii="Palatino Linotype" w:hAnsi="Palatino Linotype" w:cs="Arial"/>
          <w:b/>
          <w:bCs/>
        </w:rPr>
      </w:pPr>
      <w:r w:rsidRPr="009811F2">
        <w:rPr>
          <w:rFonts w:ascii="Palatino Linotype" w:hAnsi="Palatino Linotype" w:cs="Arial"/>
        </w:rPr>
        <w:t>Adjunto a la interposición dos archivos electrónicos cuyo contenido se advierte el acuse de solicitud de información y la respuesta de la solicitud con folio</w:t>
      </w:r>
      <w:r w:rsidRPr="009811F2">
        <w:rPr>
          <w:rFonts w:ascii="Palatino Linotype" w:hAnsi="Palatino Linotype" w:cs="Arial"/>
          <w:b/>
          <w:bCs/>
        </w:rPr>
        <w:t xml:space="preserve"> 00042/OASZUMPANG/IP/2022.</w:t>
      </w:r>
    </w:p>
    <w:p w14:paraId="1D01DA63" w14:textId="77777777" w:rsidR="0057272D" w:rsidRPr="009811F2" w:rsidRDefault="0057272D" w:rsidP="00981602">
      <w:pPr>
        <w:spacing w:line="360" w:lineRule="auto"/>
        <w:jc w:val="both"/>
        <w:rPr>
          <w:rFonts w:ascii="Palatino Linotype" w:hAnsi="Palatino Linotype" w:cs="Arial"/>
        </w:rPr>
      </w:pPr>
    </w:p>
    <w:bookmarkEnd w:id="11"/>
    <w:p w14:paraId="53596CF6" w14:textId="49573783" w:rsidR="00E464A7" w:rsidRPr="009811F2" w:rsidRDefault="00182393" w:rsidP="00981602">
      <w:pPr>
        <w:spacing w:line="360" w:lineRule="auto"/>
        <w:jc w:val="both"/>
        <w:rPr>
          <w:rFonts w:ascii="Palatino Linotype" w:hAnsi="Palatino Linotype" w:cs="Arial"/>
          <w:i/>
          <w:iCs/>
          <w:sz w:val="22"/>
          <w:szCs w:val="22"/>
        </w:rPr>
      </w:pPr>
      <w:r w:rsidRPr="009811F2">
        <w:rPr>
          <w:rFonts w:ascii="Palatino Linotype" w:hAnsi="Palatino Linotype" w:cs="Arial"/>
          <w:b/>
          <w:sz w:val="26"/>
          <w:szCs w:val="26"/>
        </w:rPr>
        <w:t>V. Del turno del Recurso de Revisión</w:t>
      </w:r>
    </w:p>
    <w:p w14:paraId="0DE355D7" w14:textId="49575CCD" w:rsidR="00B16649" w:rsidRPr="009811F2" w:rsidRDefault="00B16649" w:rsidP="00981602">
      <w:pPr>
        <w:spacing w:line="360" w:lineRule="auto"/>
        <w:jc w:val="both"/>
        <w:rPr>
          <w:rFonts w:ascii="Palatino Linotype" w:hAnsi="Palatino Linotype" w:cs="Arial"/>
          <w:lang w:val="es-ES_tradnl"/>
        </w:rPr>
      </w:pPr>
      <w:r w:rsidRPr="009811F2">
        <w:rPr>
          <w:rFonts w:ascii="Palatino Linotype" w:hAnsi="Palatino Linotype" w:cs="Arial"/>
        </w:rPr>
        <w:t xml:space="preserve">El </w:t>
      </w:r>
      <w:r w:rsidR="002E5E99" w:rsidRPr="009811F2">
        <w:rPr>
          <w:rFonts w:ascii="Palatino Linotype" w:hAnsi="Palatino Linotype" w:cs="Arial"/>
        </w:rPr>
        <w:t xml:space="preserve">diecisiete </w:t>
      </w:r>
      <w:r w:rsidR="003702A9" w:rsidRPr="009811F2">
        <w:rPr>
          <w:rFonts w:ascii="Palatino Linotype" w:hAnsi="Palatino Linotype" w:cs="Arial"/>
        </w:rPr>
        <w:t>de marzo</w:t>
      </w:r>
      <w:r w:rsidR="00A83CF6" w:rsidRPr="009811F2">
        <w:rPr>
          <w:rFonts w:ascii="Palatino Linotype" w:hAnsi="Palatino Linotype" w:cs="Arial"/>
        </w:rPr>
        <w:t xml:space="preserve"> de dos mil veintidós</w:t>
      </w:r>
      <w:r w:rsidRPr="009811F2">
        <w:rPr>
          <w:rFonts w:ascii="Palatino Linotype" w:hAnsi="Palatino Linotype" w:cs="Arial"/>
        </w:rPr>
        <w:t xml:space="preserve">, los recursos de que se tratan se enviaron electrónicamente al Instituto de </w:t>
      </w:r>
      <w:r w:rsidRPr="009811F2">
        <w:rPr>
          <w:rFonts w:ascii="Palatino Linotype" w:eastAsia="Arial Unicode MS" w:hAnsi="Palatino Linotype" w:cs="Arial"/>
        </w:rPr>
        <w:t>Transparencia</w:t>
      </w:r>
      <w:r w:rsidRPr="009811F2">
        <w:rPr>
          <w:rFonts w:ascii="Palatino Linotype" w:hAnsi="Palatino Linotype" w:cs="Arial"/>
        </w:rPr>
        <w:t xml:space="preserve">, Acceso a la Información Pública y Protección de Datos Personales del Estado de México y Municipios y con fundamento en el artículo 185, fracción I de la </w:t>
      </w:r>
      <w:r w:rsidRPr="009811F2">
        <w:rPr>
          <w:rFonts w:ascii="Palatino Linotype" w:hAnsi="Palatino Linotype"/>
        </w:rPr>
        <w:t>Ley de Transparencia y Acceso a la Información Pública del Estado de México y Municipios</w:t>
      </w:r>
      <w:r w:rsidRPr="009811F2">
        <w:rPr>
          <w:rFonts w:ascii="Palatino Linotype" w:hAnsi="Palatino Linotype" w:cs="Arial"/>
        </w:rPr>
        <w:t xml:space="preserve">, </w:t>
      </w:r>
      <w:r w:rsidRPr="009811F2">
        <w:rPr>
          <w:rFonts w:ascii="Palatino Linotype" w:hAnsi="Palatino Linotype" w:cs="Arial"/>
          <w:lang w:val="es-ES_tradnl"/>
        </w:rPr>
        <w:t>se turnaron así: a través del</w:t>
      </w:r>
      <w:r w:rsidRPr="009811F2">
        <w:rPr>
          <w:rFonts w:ascii="Palatino Linotype" w:eastAsia="Arial Unicode MS" w:hAnsi="Palatino Linotype" w:cs="Arial"/>
          <w:lang w:val="es-ES_tradnl"/>
        </w:rPr>
        <w:t xml:space="preserve"> </w:t>
      </w:r>
      <w:r w:rsidRPr="009811F2">
        <w:rPr>
          <w:rFonts w:ascii="Palatino Linotype" w:eastAsia="Arial Unicode MS" w:hAnsi="Palatino Linotype" w:cs="Arial"/>
          <w:b/>
          <w:lang w:val="es-ES_tradnl"/>
        </w:rPr>
        <w:t>SAIMEX</w:t>
      </w:r>
      <w:r w:rsidRPr="009811F2">
        <w:rPr>
          <w:rFonts w:ascii="Palatino Linotype" w:hAnsi="Palatino Linotype"/>
        </w:rPr>
        <w:t xml:space="preserve">, </w:t>
      </w:r>
      <w:r w:rsidR="00EE259E" w:rsidRPr="009811F2">
        <w:rPr>
          <w:rFonts w:ascii="Palatino Linotype" w:hAnsi="Palatino Linotype"/>
        </w:rPr>
        <w:t>el</w:t>
      </w:r>
      <w:r w:rsidR="001852B8" w:rsidRPr="009811F2">
        <w:rPr>
          <w:rFonts w:ascii="Palatino Linotype" w:hAnsi="Palatino Linotype" w:cs="Arial"/>
        </w:rPr>
        <w:t xml:space="preserve"> </w:t>
      </w:r>
      <w:r w:rsidR="00FE4E90" w:rsidRPr="009811F2">
        <w:rPr>
          <w:rFonts w:ascii="Palatino Linotype" w:hAnsi="Palatino Linotype" w:cs="Arial"/>
        </w:rPr>
        <w:t>R</w:t>
      </w:r>
      <w:r w:rsidR="001852B8" w:rsidRPr="009811F2">
        <w:rPr>
          <w:rFonts w:ascii="Palatino Linotype" w:hAnsi="Palatino Linotype" w:cs="Arial"/>
        </w:rPr>
        <w:t xml:space="preserve">ecurso de </w:t>
      </w:r>
      <w:r w:rsidR="00FE4E90" w:rsidRPr="009811F2">
        <w:rPr>
          <w:rFonts w:ascii="Palatino Linotype" w:hAnsi="Palatino Linotype" w:cs="Arial"/>
        </w:rPr>
        <w:t>Revisión</w:t>
      </w:r>
      <w:r w:rsidR="00EE259E" w:rsidRPr="009811F2">
        <w:rPr>
          <w:rFonts w:ascii="Palatino Linotype" w:hAnsi="Palatino Linotype" w:cs="Arial"/>
        </w:rPr>
        <w:t xml:space="preserve"> </w:t>
      </w:r>
      <w:r w:rsidR="002E5E99" w:rsidRPr="009811F2">
        <w:rPr>
          <w:rFonts w:ascii="Palatino Linotype" w:hAnsi="Palatino Linotype" w:cs="Arial"/>
          <w:b/>
          <w:bCs/>
        </w:rPr>
        <w:t>04027</w:t>
      </w:r>
      <w:r w:rsidR="00EE259E" w:rsidRPr="009811F2">
        <w:rPr>
          <w:rFonts w:ascii="Palatino Linotype" w:hAnsi="Palatino Linotype" w:cs="Arial"/>
          <w:b/>
          <w:bCs/>
        </w:rPr>
        <w:t xml:space="preserve">/INFOEM/IP/RR/2022 </w:t>
      </w:r>
      <w:r w:rsidR="00EE259E" w:rsidRPr="009811F2">
        <w:rPr>
          <w:rFonts w:ascii="Palatino Linotype" w:hAnsi="Palatino Linotype" w:cs="Arial"/>
        </w:rPr>
        <w:t xml:space="preserve">a la </w:t>
      </w:r>
      <w:r w:rsidR="00E32CCF" w:rsidRPr="009811F2">
        <w:rPr>
          <w:rFonts w:ascii="Palatino Linotype" w:hAnsi="Palatino Linotype" w:cs="Arial"/>
        </w:rPr>
        <w:t xml:space="preserve">Comisionada </w:t>
      </w:r>
      <w:r w:rsidR="00CD4C36" w:rsidRPr="009811F2">
        <w:rPr>
          <w:rFonts w:ascii="Palatino Linotype" w:hAnsi="Palatino Linotype" w:cs="Arial"/>
          <w:b/>
          <w:bCs/>
        </w:rPr>
        <w:t>Sharon Cristina Morales Martínez</w:t>
      </w:r>
      <w:r w:rsidR="003A0FAB" w:rsidRPr="009811F2">
        <w:rPr>
          <w:rFonts w:ascii="Palatino Linotype" w:hAnsi="Palatino Linotype" w:cs="Arial"/>
        </w:rPr>
        <w:t xml:space="preserve"> </w:t>
      </w:r>
      <w:r w:rsidR="00EE259E" w:rsidRPr="009811F2">
        <w:rPr>
          <w:rFonts w:ascii="Palatino Linotype" w:hAnsi="Palatino Linotype" w:cs="Arial"/>
        </w:rPr>
        <w:t xml:space="preserve">y </w:t>
      </w:r>
      <w:r w:rsidR="003A0FAB" w:rsidRPr="009811F2">
        <w:rPr>
          <w:rFonts w:ascii="Palatino Linotype" w:hAnsi="Palatino Linotype" w:cs="Arial"/>
        </w:rPr>
        <w:t>el Recurso de Revisión</w:t>
      </w:r>
      <w:r w:rsidR="003A0FAB" w:rsidRPr="009811F2">
        <w:rPr>
          <w:rFonts w:ascii="Palatino Linotype" w:hAnsi="Palatino Linotype" w:cs="Arial"/>
          <w:b/>
          <w:bCs/>
        </w:rPr>
        <w:t xml:space="preserve"> </w:t>
      </w:r>
      <w:r w:rsidR="002E5E99" w:rsidRPr="009811F2">
        <w:rPr>
          <w:rFonts w:ascii="Palatino Linotype" w:hAnsi="Palatino Linotype" w:cs="Arial"/>
          <w:b/>
          <w:bCs/>
        </w:rPr>
        <w:t>04028</w:t>
      </w:r>
      <w:r w:rsidR="00EE259E" w:rsidRPr="009811F2">
        <w:rPr>
          <w:rFonts w:ascii="Palatino Linotype" w:hAnsi="Palatino Linotype" w:cs="Arial"/>
          <w:b/>
          <w:bCs/>
        </w:rPr>
        <w:t>/INFOEM/IP/RR/2022</w:t>
      </w:r>
      <w:r w:rsidR="001852B8" w:rsidRPr="009811F2">
        <w:rPr>
          <w:rFonts w:ascii="Palatino Linotype" w:hAnsi="Palatino Linotype" w:cs="Arial"/>
          <w:b/>
          <w:bCs/>
        </w:rPr>
        <w:t xml:space="preserve"> </w:t>
      </w:r>
      <w:r w:rsidR="00D23D15" w:rsidRPr="009811F2">
        <w:rPr>
          <w:rFonts w:ascii="Palatino Linotype" w:hAnsi="Palatino Linotype"/>
        </w:rPr>
        <w:t xml:space="preserve">a la </w:t>
      </w:r>
      <w:r w:rsidR="00A302F4" w:rsidRPr="009811F2">
        <w:rPr>
          <w:rFonts w:ascii="Palatino Linotype" w:hAnsi="Palatino Linotype" w:cs="Arial"/>
          <w:b/>
          <w:bCs/>
          <w:lang w:val="es-ES_tradnl"/>
        </w:rPr>
        <w:t xml:space="preserve">Comisionada </w:t>
      </w:r>
      <w:r w:rsidR="00FE4E90" w:rsidRPr="009811F2">
        <w:rPr>
          <w:rFonts w:ascii="Palatino Linotype" w:hAnsi="Palatino Linotype" w:cs="Arial"/>
          <w:b/>
          <w:bCs/>
          <w:lang w:val="es-ES_tradnl"/>
        </w:rPr>
        <w:t>María del Rosario Mejía Ayala</w:t>
      </w:r>
      <w:r w:rsidR="00D23D15" w:rsidRPr="009811F2">
        <w:rPr>
          <w:rFonts w:ascii="Palatino Linotype" w:hAnsi="Palatino Linotype"/>
        </w:rPr>
        <w:t>,</w:t>
      </w:r>
      <w:r w:rsidR="00191BFD" w:rsidRPr="009811F2">
        <w:rPr>
          <w:rFonts w:ascii="Palatino Linotype" w:hAnsi="Palatino Linotype"/>
        </w:rPr>
        <w:t xml:space="preserve"> </w:t>
      </w:r>
      <w:r w:rsidRPr="009811F2">
        <w:rPr>
          <w:rFonts w:ascii="Palatino Linotype" w:hAnsi="Palatino Linotype"/>
        </w:rPr>
        <w:t xml:space="preserve">a </w:t>
      </w:r>
      <w:r w:rsidRPr="009811F2">
        <w:rPr>
          <w:rFonts w:ascii="Palatino Linotype" w:hAnsi="Palatino Linotype" w:cs="Arial"/>
          <w:lang w:val="es-ES_tradnl"/>
        </w:rPr>
        <w:t xml:space="preserve">efecto de decretar su admisión o </w:t>
      </w:r>
      <w:proofErr w:type="spellStart"/>
      <w:r w:rsidRPr="009811F2">
        <w:rPr>
          <w:rFonts w:ascii="Palatino Linotype" w:hAnsi="Palatino Linotype" w:cs="Arial"/>
          <w:lang w:val="es-ES_tradnl"/>
        </w:rPr>
        <w:t>desechamiento</w:t>
      </w:r>
      <w:proofErr w:type="spellEnd"/>
      <w:r w:rsidRPr="009811F2">
        <w:rPr>
          <w:rFonts w:ascii="Palatino Linotype" w:hAnsi="Palatino Linotype" w:cs="Arial"/>
          <w:lang w:val="es-ES_tradnl"/>
        </w:rPr>
        <w:t>.</w:t>
      </w:r>
    </w:p>
    <w:p w14:paraId="1148CCAC" w14:textId="77777777" w:rsidR="007F5CED" w:rsidRPr="009811F2" w:rsidRDefault="007F5CED" w:rsidP="00981602">
      <w:pPr>
        <w:spacing w:line="360" w:lineRule="auto"/>
        <w:ind w:left="-57" w:right="-57"/>
        <w:jc w:val="both"/>
        <w:rPr>
          <w:rFonts w:ascii="Palatino Linotype" w:hAnsi="Palatino Linotype" w:cs="Arial"/>
          <w:lang w:val="es-ES_tradnl"/>
        </w:rPr>
      </w:pPr>
    </w:p>
    <w:p w14:paraId="06C43014" w14:textId="77777777" w:rsidR="004077DA" w:rsidRPr="009811F2" w:rsidRDefault="004077DA" w:rsidP="00981602">
      <w:pPr>
        <w:tabs>
          <w:tab w:val="center" w:pos="4252"/>
          <w:tab w:val="right" w:pos="8504"/>
        </w:tabs>
        <w:spacing w:line="360" w:lineRule="auto"/>
        <w:jc w:val="both"/>
        <w:rPr>
          <w:rFonts w:ascii="Palatino Linotype" w:hAnsi="Palatino Linotype" w:cs="Arial"/>
          <w:b/>
          <w:sz w:val="26"/>
          <w:szCs w:val="26"/>
        </w:rPr>
      </w:pPr>
      <w:r w:rsidRPr="009811F2">
        <w:rPr>
          <w:rFonts w:ascii="Palatino Linotype" w:hAnsi="Palatino Linotype" w:cs="Arial"/>
          <w:b/>
          <w:sz w:val="26"/>
          <w:szCs w:val="26"/>
        </w:rPr>
        <w:t>a) Admisión del Recurso de Revisión</w:t>
      </w:r>
    </w:p>
    <w:p w14:paraId="58443887" w14:textId="2E9A0BBE" w:rsidR="00E32CCF" w:rsidRPr="009811F2" w:rsidRDefault="00200BFC" w:rsidP="00981602">
      <w:pPr>
        <w:tabs>
          <w:tab w:val="center" w:pos="4252"/>
          <w:tab w:val="right" w:pos="8504"/>
        </w:tabs>
        <w:spacing w:line="360" w:lineRule="auto"/>
        <w:jc w:val="both"/>
        <w:rPr>
          <w:rFonts w:ascii="Palatino Linotype" w:hAnsi="Palatino Linotype" w:cs="Arial"/>
        </w:rPr>
      </w:pPr>
      <w:r w:rsidRPr="009811F2">
        <w:rPr>
          <w:rFonts w:ascii="Palatino Linotype" w:hAnsi="Palatino Linotype" w:cs="Arial"/>
        </w:rPr>
        <w:t>De las constancias del expediente electrónico del</w:t>
      </w:r>
      <w:r w:rsidRPr="009811F2">
        <w:rPr>
          <w:rFonts w:ascii="Palatino Linotype" w:hAnsi="Palatino Linotype" w:cs="Arial"/>
          <w:b/>
        </w:rPr>
        <w:t xml:space="preserve"> SAIMEX</w:t>
      </w:r>
      <w:r w:rsidRPr="009811F2">
        <w:rPr>
          <w:rFonts w:ascii="Palatino Linotype" w:hAnsi="Palatino Linotype" w:cs="Arial"/>
        </w:rPr>
        <w:t xml:space="preserve">, </w:t>
      </w:r>
      <w:r w:rsidR="003A2183" w:rsidRPr="009811F2">
        <w:rPr>
          <w:rFonts w:ascii="Palatino Linotype" w:hAnsi="Palatino Linotype" w:cs="Arial"/>
        </w:rPr>
        <w:t xml:space="preserve">se advierte que en fechas </w:t>
      </w:r>
      <w:r w:rsidR="009C0231" w:rsidRPr="009811F2">
        <w:rPr>
          <w:rFonts w:ascii="Palatino Linotype" w:hAnsi="Palatino Linotype" w:cs="Arial"/>
        </w:rPr>
        <w:t xml:space="preserve">dieciséis y </w:t>
      </w:r>
      <w:r w:rsidR="00B6013D" w:rsidRPr="009811F2">
        <w:rPr>
          <w:rFonts w:ascii="Palatino Linotype" w:hAnsi="Palatino Linotype" w:cs="Arial"/>
        </w:rPr>
        <w:t>veintitrés</w:t>
      </w:r>
      <w:r w:rsidR="00F54935" w:rsidRPr="009811F2">
        <w:rPr>
          <w:rFonts w:ascii="Palatino Linotype" w:hAnsi="Palatino Linotype" w:cs="Arial"/>
        </w:rPr>
        <w:t xml:space="preserve"> de marzo </w:t>
      </w:r>
      <w:r w:rsidR="006877FA" w:rsidRPr="009811F2">
        <w:rPr>
          <w:rFonts w:ascii="Palatino Linotype" w:hAnsi="Palatino Linotype" w:cs="Arial"/>
        </w:rPr>
        <w:t>de dos mil veintidós</w:t>
      </w:r>
      <w:r w:rsidR="00852896" w:rsidRPr="009811F2">
        <w:rPr>
          <w:rFonts w:ascii="Palatino Linotype" w:hAnsi="Palatino Linotype" w:cs="Arial"/>
        </w:rPr>
        <w:t>,</w:t>
      </w:r>
      <w:r w:rsidR="003A2183" w:rsidRPr="009811F2">
        <w:rPr>
          <w:rFonts w:ascii="Palatino Linotype" w:hAnsi="Palatino Linotype" w:cs="Arial"/>
        </w:rPr>
        <w:t xml:space="preserve"> se acordaron las admisiones a </w:t>
      </w:r>
      <w:r w:rsidR="003A2183" w:rsidRPr="009811F2">
        <w:rPr>
          <w:rFonts w:ascii="Palatino Linotype" w:hAnsi="Palatino Linotype" w:cs="Arial"/>
        </w:rPr>
        <w:lastRenderedPageBreak/>
        <w:t xml:space="preserve">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9811F2">
        <w:rPr>
          <w:rFonts w:ascii="Palatino Linotype" w:hAnsi="Palatino Linotype" w:cs="Arial"/>
          <w:b/>
        </w:rPr>
        <w:t xml:space="preserve">EL SUJETO OBLIGADO </w:t>
      </w:r>
      <w:r w:rsidR="003A2183" w:rsidRPr="009811F2">
        <w:rPr>
          <w:rFonts w:ascii="Palatino Linotype" w:hAnsi="Palatino Linotype" w:cs="Arial"/>
        </w:rPr>
        <w:t>rindiera los correspondientes</w:t>
      </w:r>
      <w:r w:rsidR="003A2183" w:rsidRPr="009811F2">
        <w:rPr>
          <w:rFonts w:ascii="Palatino Linotype" w:hAnsi="Palatino Linotype" w:cs="Arial"/>
          <w:b/>
        </w:rPr>
        <w:t xml:space="preserve"> </w:t>
      </w:r>
      <w:r w:rsidR="003A2183" w:rsidRPr="009811F2">
        <w:rPr>
          <w:rFonts w:ascii="Palatino Linotype" w:hAnsi="Palatino Linotype" w:cs="Arial"/>
        </w:rPr>
        <w:t>Informes Justificados.</w:t>
      </w:r>
    </w:p>
    <w:p w14:paraId="3D81B9CC" w14:textId="77777777" w:rsidR="00BC66CF" w:rsidRPr="009811F2" w:rsidRDefault="00BC66CF" w:rsidP="00981602">
      <w:pPr>
        <w:tabs>
          <w:tab w:val="center" w:pos="4252"/>
          <w:tab w:val="right" w:pos="8504"/>
        </w:tabs>
        <w:spacing w:line="360" w:lineRule="auto"/>
        <w:jc w:val="both"/>
        <w:rPr>
          <w:rFonts w:ascii="Palatino Linotype" w:hAnsi="Palatino Linotype" w:cs="Arial"/>
        </w:rPr>
      </w:pPr>
    </w:p>
    <w:p w14:paraId="2128F378" w14:textId="4FA1B82E" w:rsidR="002F164A" w:rsidRPr="009811F2" w:rsidRDefault="00506552" w:rsidP="00981602">
      <w:pPr>
        <w:spacing w:line="360" w:lineRule="auto"/>
        <w:jc w:val="both"/>
        <w:rPr>
          <w:rFonts w:ascii="Palatino Linotype" w:hAnsi="Palatino Linotype" w:cs="Arial"/>
          <w:b/>
          <w:bCs/>
          <w:sz w:val="26"/>
          <w:szCs w:val="26"/>
        </w:rPr>
      </w:pPr>
      <w:r w:rsidRPr="009811F2">
        <w:rPr>
          <w:rFonts w:ascii="Palatino Linotype" w:hAnsi="Palatino Linotype" w:cs="Arial"/>
          <w:b/>
          <w:bCs/>
        </w:rPr>
        <w:t>b)</w:t>
      </w:r>
      <w:r w:rsidR="002F164A" w:rsidRPr="009811F2">
        <w:rPr>
          <w:rFonts w:ascii="Palatino Linotype" w:hAnsi="Palatino Linotype"/>
          <w:b/>
          <w:sz w:val="26"/>
          <w:szCs w:val="26"/>
          <w:lang w:val="es-ES_tradnl"/>
        </w:rPr>
        <w:t xml:space="preserve"> </w:t>
      </w:r>
      <w:r w:rsidR="002F164A" w:rsidRPr="009811F2">
        <w:rPr>
          <w:rFonts w:ascii="Palatino Linotype" w:hAnsi="Palatino Linotype" w:cs="Arial"/>
          <w:b/>
          <w:bCs/>
          <w:sz w:val="26"/>
          <w:szCs w:val="26"/>
        </w:rPr>
        <w:t>Acumulación de los Recursos de Revisión</w:t>
      </w:r>
    </w:p>
    <w:p w14:paraId="49868D07" w14:textId="755432E0" w:rsidR="00506552" w:rsidRPr="009811F2" w:rsidRDefault="002F164A" w:rsidP="00981602">
      <w:pPr>
        <w:spacing w:line="360" w:lineRule="auto"/>
        <w:ind w:left="-57" w:right="-113"/>
        <w:jc w:val="both"/>
        <w:rPr>
          <w:rFonts w:ascii="Palatino Linotype" w:hAnsi="Palatino Linotype" w:cs="Arial"/>
        </w:rPr>
      </w:pPr>
      <w:r w:rsidRPr="009811F2">
        <w:rPr>
          <w:rFonts w:ascii="Palatino Linotype" w:hAnsi="Palatino Linotype" w:cs="Arial"/>
          <w:lang w:val="es-ES_tradnl"/>
        </w:rPr>
        <w:t xml:space="preserve">Por economía procesal y </w:t>
      </w:r>
      <w:r w:rsidRPr="009811F2">
        <w:rPr>
          <w:rFonts w:ascii="Palatino Linotype" w:hAnsi="Palatino Linotype" w:cs="Arial"/>
        </w:rPr>
        <w:t xml:space="preserve">con la finalidad de evitar resoluciones contradictorias, en </w:t>
      </w:r>
      <w:r w:rsidRPr="009811F2">
        <w:rPr>
          <w:rFonts w:ascii="Palatino Linotype" w:hAnsi="Palatino Linotype"/>
        </w:rPr>
        <w:t xml:space="preserve">la </w:t>
      </w:r>
      <w:r w:rsidRPr="009811F2">
        <w:rPr>
          <w:rFonts w:ascii="Palatino Linotype" w:hAnsi="Palatino Linotype"/>
          <w:b/>
          <w:bCs/>
        </w:rPr>
        <w:t xml:space="preserve">Décima </w:t>
      </w:r>
      <w:r w:rsidR="00666069" w:rsidRPr="009811F2">
        <w:rPr>
          <w:rFonts w:ascii="Palatino Linotype" w:hAnsi="Palatino Linotype"/>
          <w:b/>
          <w:bCs/>
        </w:rPr>
        <w:t xml:space="preserve">Segunda </w:t>
      </w:r>
      <w:r w:rsidRPr="009811F2">
        <w:rPr>
          <w:rFonts w:ascii="Palatino Linotype" w:hAnsi="Palatino Linotype"/>
          <w:b/>
          <w:bCs/>
        </w:rPr>
        <w:t xml:space="preserve">Sesión Ordinaria </w:t>
      </w:r>
      <w:r w:rsidRPr="009811F2">
        <w:rPr>
          <w:rFonts w:ascii="Palatino Linotype" w:hAnsi="Palatino Linotype"/>
        </w:rPr>
        <w:t xml:space="preserve">de fecha </w:t>
      </w:r>
      <w:r w:rsidR="005148C8" w:rsidRPr="009811F2">
        <w:rPr>
          <w:rFonts w:ascii="Palatino Linotype" w:hAnsi="Palatino Linotype"/>
        </w:rPr>
        <w:t xml:space="preserve">treinta de marzo </w:t>
      </w:r>
      <w:r w:rsidRPr="009811F2">
        <w:rPr>
          <w:rFonts w:ascii="Palatino Linotype" w:hAnsi="Palatino Linotype"/>
        </w:rPr>
        <w:t xml:space="preserve">de dos mil veintidós, el Pleno de este Instituto </w:t>
      </w:r>
      <w:r w:rsidRPr="009811F2">
        <w:rPr>
          <w:rFonts w:ascii="Palatino Linotype" w:hAnsi="Palatino Linotype" w:cs="Arial"/>
        </w:rPr>
        <w:t xml:space="preserve">determinó </w:t>
      </w:r>
      <w:r w:rsidRPr="009811F2">
        <w:rPr>
          <w:rFonts w:ascii="Palatino Linotype" w:hAnsi="Palatino Linotype"/>
        </w:rPr>
        <w:t xml:space="preserve">acumular los Recursos de Revisión </w:t>
      </w:r>
      <w:r w:rsidR="005B6F70" w:rsidRPr="009811F2">
        <w:rPr>
          <w:rFonts w:ascii="Palatino Linotype" w:hAnsi="Palatino Linotype"/>
          <w:b/>
          <w:bCs/>
        </w:rPr>
        <w:t>0</w:t>
      </w:r>
      <w:r w:rsidR="005B6F70" w:rsidRPr="009811F2">
        <w:rPr>
          <w:rFonts w:ascii="Palatino Linotype" w:hAnsi="Palatino Linotype" w:cs="Arial"/>
          <w:b/>
          <w:bCs/>
        </w:rPr>
        <w:t>4027</w:t>
      </w:r>
      <w:r w:rsidR="009C0231" w:rsidRPr="009811F2">
        <w:rPr>
          <w:rFonts w:ascii="Palatino Linotype" w:hAnsi="Palatino Linotype" w:cs="Arial"/>
          <w:b/>
          <w:bCs/>
        </w:rPr>
        <w:t xml:space="preserve">/INFOEM/IP/RR/2022 y </w:t>
      </w:r>
      <w:r w:rsidR="005B6F70" w:rsidRPr="009811F2">
        <w:rPr>
          <w:rFonts w:ascii="Palatino Linotype" w:hAnsi="Palatino Linotype" w:cs="Arial"/>
          <w:b/>
          <w:bCs/>
        </w:rPr>
        <w:t>04028</w:t>
      </w:r>
      <w:r w:rsidR="009C0231" w:rsidRPr="009811F2">
        <w:rPr>
          <w:rFonts w:ascii="Palatino Linotype" w:hAnsi="Palatino Linotype" w:cs="Arial"/>
          <w:b/>
          <w:bCs/>
        </w:rPr>
        <w:t>/INFOEM/IP/RR/2022</w:t>
      </w:r>
      <w:r w:rsidRPr="009811F2">
        <w:rPr>
          <w:rFonts w:ascii="Palatino Linotype" w:hAnsi="Palatino Linotype" w:cs="Arial"/>
        </w:rPr>
        <w:t>.</w:t>
      </w:r>
    </w:p>
    <w:p w14:paraId="206308FD" w14:textId="77777777" w:rsidR="00B6013D" w:rsidRPr="009811F2" w:rsidRDefault="00B6013D" w:rsidP="00981602">
      <w:pPr>
        <w:spacing w:line="360" w:lineRule="auto"/>
        <w:ind w:left="-57" w:right="-113"/>
        <w:jc w:val="both"/>
        <w:rPr>
          <w:rFonts w:ascii="Palatino Linotype" w:hAnsi="Palatino Linotype" w:cs="Arial"/>
        </w:rPr>
      </w:pPr>
    </w:p>
    <w:p w14:paraId="239F20BA" w14:textId="7CE02BC5" w:rsidR="004077DA" w:rsidRPr="009811F2" w:rsidRDefault="00EC595C" w:rsidP="00981602">
      <w:pPr>
        <w:spacing w:line="360" w:lineRule="auto"/>
        <w:jc w:val="both"/>
        <w:rPr>
          <w:rFonts w:ascii="Palatino Linotype" w:eastAsia="Arial Unicode MS" w:hAnsi="Palatino Linotype" w:cs="Arial"/>
          <w:b/>
          <w:sz w:val="26"/>
          <w:szCs w:val="26"/>
        </w:rPr>
      </w:pPr>
      <w:r w:rsidRPr="009811F2">
        <w:rPr>
          <w:rFonts w:ascii="Palatino Linotype" w:eastAsia="Arial Unicode MS" w:hAnsi="Palatino Linotype" w:cs="Arial"/>
          <w:b/>
          <w:sz w:val="26"/>
          <w:szCs w:val="26"/>
        </w:rPr>
        <w:t>c</w:t>
      </w:r>
      <w:r w:rsidR="004077DA" w:rsidRPr="009811F2">
        <w:rPr>
          <w:rFonts w:ascii="Palatino Linotype" w:eastAsia="Arial Unicode MS" w:hAnsi="Palatino Linotype" w:cs="Arial"/>
          <w:b/>
          <w:sz w:val="26"/>
          <w:szCs w:val="26"/>
        </w:rPr>
        <w:t xml:space="preserve">) </w:t>
      </w:r>
      <w:r w:rsidR="004077DA" w:rsidRPr="009811F2">
        <w:rPr>
          <w:rFonts w:ascii="Palatino Linotype" w:hAnsi="Palatino Linotype" w:cs="Arial"/>
          <w:b/>
          <w:bCs/>
          <w:sz w:val="26"/>
          <w:szCs w:val="26"/>
        </w:rPr>
        <w:t>Informe Justificado</w:t>
      </w:r>
    </w:p>
    <w:p w14:paraId="01B76B31" w14:textId="224B1FD8" w:rsidR="00347925" w:rsidRPr="009811F2" w:rsidRDefault="00EB19F2" w:rsidP="00981602">
      <w:pPr>
        <w:tabs>
          <w:tab w:val="center" w:pos="4252"/>
          <w:tab w:val="right" w:pos="8504"/>
        </w:tabs>
        <w:spacing w:line="360" w:lineRule="auto"/>
        <w:jc w:val="both"/>
        <w:rPr>
          <w:rFonts w:ascii="Palatino Linotype" w:hAnsi="Palatino Linotype" w:cs="Arial"/>
        </w:rPr>
      </w:pPr>
      <w:r w:rsidRPr="009811F2">
        <w:rPr>
          <w:rFonts w:ascii="Palatino Linotype" w:hAnsi="Palatino Linotype" w:cs="Arial"/>
        </w:rPr>
        <w:t>En cumplimiento a lo anterior, de las constancias de</w:t>
      </w:r>
      <w:r w:rsidR="00426FC9" w:rsidRPr="009811F2">
        <w:rPr>
          <w:rFonts w:ascii="Palatino Linotype" w:hAnsi="Palatino Linotype" w:cs="Arial"/>
        </w:rPr>
        <w:t xml:space="preserve"> </w:t>
      </w:r>
      <w:r w:rsidRPr="009811F2">
        <w:rPr>
          <w:rFonts w:ascii="Palatino Linotype" w:hAnsi="Palatino Linotype" w:cs="Arial"/>
        </w:rPr>
        <w:t>l</w:t>
      </w:r>
      <w:r w:rsidR="00426FC9" w:rsidRPr="009811F2">
        <w:rPr>
          <w:rFonts w:ascii="Palatino Linotype" w:hAnsi="Palatino Linotype" w:cs="Arial"/>
        </w:rPr>
        <w:t>os</w:t>
      </w:r>
      <w:r w:rsidRPr="009811F2">
        <w:rPr>
          <w:rFonts w:ascii="Palatino Linotype" w:hAnsi="Palatino Linotype" w:cs="Arial"/>
        </w:rPr>
        <w:t xml:space="preserve"> expediente</w:t>
      </w:r>
      <w:r w:rsidR="00426FC9" w:rsidRPr="009811F2">
        <w:rPr>
          <w:rFonts w:ascii="Palatino Linotype" w:hAnsi="Palatino Linotype" w:cs="Arial"/>
        </w:rPr>
        <w:t>s</w:t>
      </w:r>
      <w:r w:rsidRPr="009811F2">
        <w:rPr>
          <w:rFonts w:ascii="Palatino Linotype" w:hAnsi="Palatino Linotype" w:cs="Arial"/>
        </w:rPr>
        <w:t xml:space="preserve"> electrónico</w:t>
      </w:r>
      <w:r w:rsidR="00426FC9" w:rsidRPr="009811F2">
        <w:rPr>
          <w:rFonts w:ascii="Palatino Linotype" w:hAnsi="Palatino Linotype" w:cs="Arial"/>
        </w:rPr>
        <w:t>s</w:t>
      </w:r>
      <w:r w:rsidR="00434F5B" w:rsidRPr="009811F2">
        <w:rPr>
          <w:rFonts w:ascii="Palatino Linotype" w:hAnsi="Palatino Linotype" w:cs="Arial"/>
        </w:rPr>
        <w:t xml:space="preserve"> que obra en el</w:t>
      </w:r>
      <w:r w:rsidRPr="009811F2">
        <w:rPr>
          <w:rFonts w:ascii="Palatino Linotype" w:hAnsi="Palatino Linotype" w:cs="Arial"/>
        </w:rPr>
        <w:t> </w:t>
      </w:r>
      <w:r w:rsidRPr="009811F2">
        <w:rPr>
          <w:rFonts w:ascii="Palatino Linotype" w:hAnsi="Palatino Linotype" w:cs="Arial"/>
          <w:b/>
          <w:bCs/>
        </w:rPr>
        <w:t>SAIMEX</w:t>
      </w:r>
      <w:r w:rsidR="00434F5B" w:rsidRPr="009811F2">
        <w:rPr>
          <w:rFonts w:ascii="Palatino Linotype" w:hAnsi="Palatino Linotype" w:cs="Arial"/>
        </w:rPr>
        <w:t>, de</w:t>
      </w:r>
      <w:r w:rsidR="00426FC9" w:rsidRPr="009811F2">
        <w:rPr>
          <w:rFonts w:ascii="Palatino Linotype" w:hAnsi="Palatino Linotype" w:cs="Arial"/>
        </w:rPr>
        <w:t xml:space="preserve"> </w:t>
      </w:r>
      <w:r w:rsidR="00434F5B" w:rsidRPr="009811F2">
        <w:rPr>
          <w:rFonts w:ascii="Palatino Linotype" w:hAnsi="Palatino Linotype" w:cs="Arial"/>
        </w:rPr>
        <w:t>l</w:t>
      </w:r>
      <w:r w:rsidR="00426FC9" w:rsidRPr="009811F2">
        <w:rPr>
          <w:rFonts w:ascii="Palatino Linotype" w:hAnsi="Palatino Linotype" w:cs="Arial"/>
        </w:rPr>
        <w:t>os</w:t>
      </w:r>
      <w:r w:rsidR="00434F5B" w:rsidRPr="009811F2">
        <w:rPr>
          <w:rFonts w:ascii="Palatino Linotype" w:hAnsi="Palatino Linotype" w:cs="Arial"/>
        </w:rPr>
        <w:t xml:space="preserve"> Recurso</w:t>
      </w:r>
      <w:r w:rsidR="00426FC9" w:rsidRPr="009811F2">
        <w:rPr>
          <w:rFonts w:ascii="Palatino Linotype" w:hAnsi="Palatino Linotype" w:cs="Arial"/>
        </w:rPr>
        <w:t>s</w:t>
      </w:r>
      <w:r w:rsidR="00434F5B" w:rsidRPr="009811F2">
        <w:rPr>
          <w:rFonts w:ascii="Palatino Linotype" w:hAnsi="Palatino Linotype" w:cs="Arial"/>
        </w:rPr>
        <w:t xml:space="preserve"> materia del presente estudio, </w:t>
      </w:r>
      <w:r w:rsidRPr="009811F2">
        <w:rPr>
          <w:rFonts w:ascii="Palatino Linotype" w:hAnsi="Palatino Linotype" w:cs="Arial"/>
        </w:rPr>
        <w:t xml:space="preserve">se advierte que </w:t>
      </w:r>
      <w:r w:rsidRPr="009811F2">
        <w:rPr>
          <w:rFonts w:ascii="Palatino Linotype" w:hAnsi="Palatino Linotype" w:cs="Arial"/>
          <w:b/>
          <w:bCs/>
        </w:rPr>
        <w:t xml:space="preserve">EL SUJETO </w:t>
      </w:r>
      <w:r w:rsidR="00945F96" w:rsidRPr="009811F2">
        <w:rPr>
          <w:rFonts w:ascii="Palatino Linotype" w:hAnsi="Palatino Linotype" w:cs="Arial"/>
          <w:b/>
          <w:bCs/>
        </w:rPr>
        <w:t xml:space="preserve">OBLIGADO </w:t>
      </w:r>
      <w:r w:rsidR="009F2FD4" w:rsidRPr="009811F2">
        <w:rPr>
          <w:rFonts w:ascii="Palatino Linotype" w:hAnsi="Palatino Linotype" w:cs="Arial"/>
          <w:b/>
          <w:bCs/>
        </w:rPr>
        <w:t xml:space="preserve">no </w:t>
      </w:r>
      <w:r w:rsidR="00945F96" w:rsidRPr="009811F2">
        <w:rPr>
          <w:rFonts w:ascii="Palatino Linotype" w:hAnsi="Palatino Linotype" w:cs="Arial"/>
        </w:rPr>
        <w:t>presento</w:t>
      </w:r>
      <w:r w:rsidR="009E2D3E" w:rsidRPr="009811F2">
        <w:rPr>
          <w:rFonts w:ascii="Palatino Linotype" w:hAnsi="Palatino Linotype" w:cs="Arial"/>
        </w:rPr>
        <w:t xml:space="preserve"> </w:t>
      </w:r>
      <w:r w:rsidRPr="009811F2">
        <w:rPr>
          <w:rFonts w:ascii="Palatino Linotype" w:hAnsi="Palatino Linotype" w:cs="Arial"/>
        </w:rPr>
        <w:t>su</w:t>
      </w:r>
      <w:r w:rsidR="00C94EF6" w:rsidRPr="009811F2">
        <w:rPr>
          <w:rFonts w:ascii="Palatino Linotype" w:hAnsi="Palatino Linotype" w:cs="Arial"/>
        </w:rPr>
        <w:t>s</w:t>
      </w:r>
      <w:r w:rsidRPr="009811F2">
        <w:rPr>
          <w:rFonts w:ascii="Palatino Linotype" w:hAnsi="Palatino Linotype" w:cs="Arial"/>
        </w:rPr>
        <w:t xml:space="preserve"> </w:t>
      </w:r>
      <w:r w:rsidR="00AC2187" w:rsidRPr="009811F2">
        <w:rPr>
          <w:rFonts w:ascii="Palatino Linotype" w:hAnsi="Palatino Linotype" w:cs="Arial"/>
        </w:rPr>
        <w:t>respectivos</w:t>
      </w:r>
      <w:r w:rsidR="00F66629" w:rsidRPr="009811F2">
        <w:rPr>
          <w:rFonts w:ascii="Palatino Linotype" w:hAnsi="Palatino Linotype" w:cs="Arial"/>
        </w:rPr>
        <w:t xml:space="preserve"> </w:t>
      </w:r>
      <w:r w:rsidRPr="009811F2">
        <w:rPr>
          <w:rFonts w:ascii="Palatino Linotype" w:hAnsi="Palatino Linotype" w:cs="Arial"/>
        </w:rPr>
        <w:t>Informe</w:t>
      </w:r>
      <w:r w:rsidR="00C94EF6" w:rsidRPr="009811F2">
        <w:rPr>
          <w:rFonts w:ascii="Palatino Linotype" w:hAnsi="Palatino Linotype" w:cs="Arial"/>
        </w:rPr>
        <w:t>s</w:t>
      </w:r>
      <w:r w:rsidRPr="009811F2">
        <w:rPr>
          <w:rFonts w:ascii="Palatino Linotype" w:hAnsi="Palatino Linotype" w:cs="Arial"/>
        </w:rPr>
        <w:t xml:space="preserve"> Justificado</w:t>
      </w:r>
      <w:r w:rsidR="00C94EF6" w:rsidRPr="009811F2">
        <w:rPr>
          <w:rFonts w:ascii="Palatino Linotype" w:hAnsi="Palatino Linotype" w:cs="Arial"/>
        </w:rPr>
        <w:t>s</w:t>
      </w:r>
      <w:r w:rsidR="00BA2CB9">
        <w:rPr>
          <w:rFonts w:ascii="Palatino Linotype" w:hAnsi="Palatino Linotype" w:cs="Arial"/>
        </w:rPr>
        <w:t>.</w:t>
      </w:r>
    </w:p>
    <w:p w14:paraId="7497F477" w14:textId="77777777" w:rsidR="00347925" w:rsidRPr="009811F2" w:rsidRDefault="00347925" w:rsidP="00981602">
      <w:pPr>
        <w:tabs>
          <w:tab w:val="center" w:pos="4252"/>
          <w:tab w:val="right" w:pos="8504"/>
        </w:tabs>
        <w:spacing w:line="360" w:lineRule="auto"/>
        <w:jc w:val="both"/>
        <w:rPr>
          <w:rFonts w:ascii="Palatino Linotype" w:hAnsi="Palatino Linotype" w:cs="Arial"/>
        </w:rPr>
      </w:pPr>
    </w:p>
    <w:p w14:paraId="42978767" w14:textId="048A65E2" w:rsidR="00EB19F2" w:rsidRPr="009811F2" w:rsidRDefault="00EB19F2" w:rsidP="00981602">
      <w:pPr>
        <w:tabs>
          <w:tab w:val="center" w:pos="4252"/>
          <w:tab w:val="right" w:pos="8504"/>
        </w:tabs>
        <w:spacing w:line="360" w:lineRule="auto"/>
        <w:jc w:val="both"/>
        <w:rPr>
          <w:rFonts w:ascii="Palatino Linotype" w:hAnsi="Palatino Linotype" w:cs="Arial"/>
        </w:rPr>
      </w:pPr>
    </w:p>
    <w:p w14:paraId="3DDED71D" w14:textId="5738DAFA" w:rsidR="009F2FD4" w:rsidRPr="009811F2" w:rsidRDefault="00483489" w:rsidP="00981602">
      <w:pPr>
        <w:spacing w:line="360" w:lineRule="auto"/>
        <w:jc w:val="both"/>
        <w:rPr>
          <w:rFonts w:ascii="Palatino Linotype" w:eastAsia="Arial Unicode MS" w:hAnsi="Palatino Linotype" w:cs="Arial"/>
          <w:b/>
          <w:sz w:val="26"/>
          <w:szCs w:val="26"/>
        </w:rPr>
      </w:pPr>
      <w:r w:rsidRPr="009811F2">
        <w:rPr>
          <w:rFonts w:ascii="Palatino Linotype" w:eastAsia="Arial Unicode MS" w:hAnsi="Palatino Linotype" w:cs="Arial"/>
          <w:b/>
          <w:noProof/>
          <w:sz w:val="26"/>
          <w:szCs w:val="26"/>
          <w:lang w:eastAsia="es-MX"/>
        </w:rPr>
        <w:lastRenderedPageBreak/>
        <w:drawing>
          <wp:inline distT="0" distB="0" distL="0" distR="0" wp14:anchorId="79FED4EF" wp14:editId="293F9A91">
            <wp:extent cx="5791835" cy="16516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51635"/>
                    </a:xfrm>
                    <a:prstGeom prst="rect">
                      <a:avLst/>
                    </a:prstGeom>
                  </pic:spPr>
                </pic:pic>
              </a:graphicData>
            </a:graphic>
          </wp:inline>
        </w:drawing>
      </w:r>
    </w:p>
    <w:p w14:paraId="7C61B11C" w14:textId="5175226D" w:rsidR="009F2FD4" w:rsidRPr="009811F2" w:rsidRDefault="009F2FD4" w:rsidP="00981602">
      <w:pPr>
        <w:spacing w:line="360" w:lineRule="auto"/>
        <w:jc w:val="both"/>
        <w:rPr>
          <w:rFonts w:ascii="Palatino Linotype" w:eastAsia="Arial Unicode MS" w:hAnsi="Palatino Linotype" w:cs="Arial"/>
          <w:b/>
          <w:sz w:val="26"/>
          <w:szCs w:val="26"/>
        </w:rPr>
      </w:pPr>
      <w:r w:rsidRPr="009811F2">
        <w:rPr>
          <w:rFonts w:ascii="Palatino Linotype" w:eastAsia="Arial Unicode MS" w:hAnsi="Palatino Linotype" w:cs="Arial"/>
          <w:b/>
          <w:noProof/>
          <w:sz w:val="26"/>
          <w:szCs w:val="26"/>
          <w:lang w:eastAsia="es-MX"/>
        </w:rPr>
        <w:drawing>
          <wp:inline distT="0" distB="0" distL="0" distR="0" wp14:anchorId="15B68817" wp14:editId="3A576E7E">
            <wp:extent cx="5791835" cy="16586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658620"/>
                    </a:xfrm>
                    <a:prstGeom prst="rect">
                      <a:avLst/>
                    </a:prstGeom>
                  </pic:spPr>
                </pic:pic>
              </a:graphicData>
            </a:graphic>
          </wp:inline>
        </w:drawing>
      </w:r>
    </w:p>
    <w:p w14:paraId="43D68DC0" w14:textId="77777777" w:rsidR="00845A7A" w:rsidRPr="009811F2" w:rsidRDefault="00845A7A" w:rsidP="00981602">
      <w:pPr>
        <w:spacing w:line="360" w:lineRule="auto"/>
        <w:jc w:val="both"/>
        <w:rPr>
          <w:rFonts w:ascii="Palatino Linotype" w:eastAsia="Arial Unicode MS" w:hAnsi="Palatino Linotype" w:cs="Arial"/>
          <w:bCs/>
        </w:rPr>
      </w:pPr>
    </w:p>
    <w:p w14:paraId="1402B4AC" w14:textId="11B34518" w:rsidR="00FE1890" w:rsidRPr="009811F2" w:rsidRDefault="00576783" w:rsidP="00981602">
      <w:pPr>
        <w:spacing w:line="360" w:lineRule="auto"/>
        <w:jc w:val="both"/>
        <w:rPr>
          <w:rFonts w:ascii="Palatino Linotype" w:eastAsia="Arial Unicode MS" w:hAnsi="Palatino Linotype" w:cs="Arial"/>
          <w:b/>
          <w:sz w:val="26"/>
          <w:szCs w:val="26"/>
        </w:rPr>
      </w:pPr>
      <w:r w:rsidRPr="009811F2">
        <w:rPr>
          <w:rFonts w:ascii="Palatino Linotype" w:eastAsia="Arial Unicode MS" w:hAnsi="Palatino Linotype" w:cs="Arial"/>
          <w:b/>
          <w:sz w:val="26"/>
          <w:szCs w:val="26"/>
        </w:rPr>
        <w:t>e</w:t>
      </w:r>
      <w:r w:rsidR="00FE1890" w:rsidRPr="009811F2">
        <w:rPr>
          <w:rFonts w:ascii="Palatino Linotype" w:eastAsia="Arial Unicode MS" w:hAnsi="Palatino Linotype" w:cs="Arial"/>
          <w:b/>
          <w:sz w:val="26"/>
          <w:szCs w:val="26"/>
        </w:rPr>
        <w:t>) Manifestaciones de</w:t>
      </w:r>
      <w:r w:rsidR="000A5AC3" w:rsidRPr="009811F2">
        <w:rPr>
          <w:rFonts w:ascii="Palatino Linotype" w:eastAsia="Arial Unicode MS" w:hAnsi="Palatino Linotype" w:cs="Arial"/>
          <w:b/>
          <w:sz w:val="26"/>
          <w:szCs w:val="26"/>
        </w:rPr>
        <w:t xml:space="preserve">l </w:t>
      </w:r>
      <w:r w:rsidR="00FE1890" w:rsidRPr="009811F2">
        <w:rPr>
          <w:rFonts w:ascii="Palatino Linotype" w:eastAsia="Arial Unicode MS" w:hAnsi="Palatino Linotype" w:cs="Arial"/>
          <w:b/>
          <w:sz w:val="26"/>
          <w:szCs w:val="26"/>
        </w:rPr>
        <w:t>Recurrente.</w:t>
      </w:r>
    </w:p>
    <w:p w14:paraId="317A2EC3" w14:textId="55556684" w:rsidR="000D0900" w:rsidRPr="009811F2" w:rsidRDefault="00FE1890" w:rsidP="00981602">
      <w:pPr>
        <w:spacing w:line="360" w:lineRule="auto"/>
        <w:jc w:val="both"/>
        <w:rPr>
          <w:rFonts w:ascii="Palatino Linotype" w:eastAsia="Arial Unicode MS" w:hAnsi="Palatino Linotype" w:cs="Arial"/>
          <w:bCs/>
        </w:rPr>
      </w:pPr>
      <w:r w:rsidRPr="009811F2">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9811F2">
        <w:rPr>
          <w:rFonts w:ascii="Palatino Linotype" w:eastAsia="Arial Unicode MS" w:hAnsi="Palatino Linotype" w:cs="Arial"/>
          <w:bCs/>
        </w:rPr>
        <w:t>el</w:t>
      </w:r>
      <w:r w:rsidRPr="009811F2">
        <w:rPr>
          <w:rFonts w:ascii="Palatino Linotype" w:eastAsia="Arial Unicode MS" w:hAnsi="Palatino Linotype" w:cs="Arial"/>
          <w:bCs/>
        </w:rPr>
        <w:t xml:space="preserve"> particular </w:t>
      </w:r>
      <w:r w:rsidR="00347925" w:rsidRPr="009811F2">
        <w:rPr>
          <w:rFonts w:ascii="Palatino Linotype" w:eastAsia="Arial Unicode MS" w:hAnsi="Palatino Linotype" w:cs="Arial"/>
          <w:bCs/>
        </w:rPr>
        <w:t>en fecha veintiocho de abril de dos mil veintidós,</w:t>
      </w:r>
      <w:r w:rsidRPr="009811F2">
        <w:rPr>
          <w:rFonts w:ascii="Palatino Linotype" w:eastAsia="Arial Unicode MS" w:hAnsi="Palatino Linotype" w:cs="Arial"/>
          <w:bCs/>
        </w:rPr>
        <w:t xml:space="preserve"> realizó sus manifestaciones conforme a derecho le correspondían.</w:t>
      </w:r>
    </w:p>
    <w:p w14:paraId="37115ED6" w14:textId="77777777" w:rsidR="00BA2CB9" w:rsidRDefault="00BA2CB9" w:rsidP="00981602">
      <w:pPr>
        <w:spacing w:line="360" w:lineRule="auto"/>
        <w:jc w:val="both"/>
        <w:rPr>
          <w:rFonts w:ascii="Palatino Linotype" w:hAnsi="Palatino Linotype"/>
          <w:b/>
          <w:color w:val="000000" w:themeColor="text1"/>
          <w:sz w:val="26"/>
          <w:szCs w:val="26"/>
        </w:rPr>
      </w:pPr>
    </w:p>
    <w:p w14:paraId="711BCFA6" w14:textId="4C90CA80" w:rsidR="005903CA" w:rsidRPr="009811F2" w:rsidRDefault="00E67406" w:rsidP="00981602">
      <w:pPr>
        <w:spacing w:line="360" w:lineRule="auto"/>
        <w:jc w:val="both"/>
        <w:rPr>
          <w:rFonts w:ascii="Palatino Linotype" w:hAnsi="Palatino Linotype"/>
        </w:rPr>
      </w:pPr>
      <w:r w:rsidRPr="009811F2">
        <w:rPr>
          <w:rFonts w:ascii="Palatino Linotype" w:hAnsi="Palatino Linotype"/>
          <w:b/>
          <w:color w:val="000000" w:themeColor="text1"/>
          <w:sz w:val="26"/>
          <w:szCs w:val="26"/>
        </w:rPr>
        <w:t xml:space="preserve">f) </w:t>
      </w:r>
      <w:bookmarkStart w:id="12" w:name="_Hlk97138918"/>
      <w:r w:rsidR="005903CA" w:rsidRPr="009811F2">
        <w:rPr>
          <w:rFonts w:ascii="Palatino Linotype" w:hAnsi="Palatino Linotype" w:cs="Arial"/>
          <w:b/>
          <w:bCs/>
          <w:sz w:val="26"/>
          <w:szCs w:val="26"/>
        </w:rPr>
        <w:t>Cierre de Instrucción</w:t>
      </w:r>
    </w:p>
    <w:bookmarkEnd w:id="12"/>
    <w:p w14:paraId="2DABFC6D" w14:textId="7240B7A9" w:rsidR="00947E30" w:rsidRPr="009811F2" w:rsidRDefault="002C2F04" w:rsidP="00981602">
      <w:pPr>
        <w:tabs>
          <w:tab w:val="left" w:pos="709"/>
        </w:tabs>
        <w:spacing w:line="360" w:lineRule="auto"/>
        <w:jc w:val="both"/>
        <w:rPr>
          <w:rFonts w:ascii="Palatino Linotype" w:hAnsi="Palatino Linotype" w:cs="Arial"/>
        </w:rPr>
      </w:pPr>
      <w:r w:rsidRPr="009811F2">
        <w:rPr>
          <w:rFonts w:ascii="Palatino Linotype" w:hAnsi="Palatino Linotype" w:cs="Arial"/>
        </w:rPr>
        <w:t xml:space="preserve">Una vez analizado el estado procesal que guarda el expediente, en fecha </w:t>
      </w:r>
      <w:r w:rsidR="008A051D" w:rsidRPr="002944A4">
        <w:rPr>
          <w:rFonts w:ascii="Palatino Linotype" w:hAnsi="Palatino Linotype" w:cs="Arial"/>
          <w:b/>
          <w:bCs/>
        </w:rPr>
        <w:t>catorce</w:t>
      </w:r>
      <w:r w:rsidR="00752303" w:rsidRPr="002944A4">
        <w:rPr>
          <w:rFonts w:ascii="Palatino Linotype" w:hAnsi="Palatino Linotype" w:cs="Arial"/>
          <w:b/>
          <w:bCs/>
        </w:rPr>
        <w:t xml:space="preserve"> de junio</w:t>
      </w:r>
      <w:r w:rsidR="00EC1AD3" w:rsidRPr="002944A4">
        <w:rPr>
          <w:rFonts w:ascii="Palatino Linotype" w:hAnsi="Palatino Linotype" w:cs="Arial"/>
          <w:b/>
          <w:bCs/>
        </w:rPr>
        <w:t xml:space="preserve"> de dos mil veintidós</w:t>
      </w:r>
      <w:r w:rsidR="00042415" w:rsidRPr="002944A4">
        <w:rPr>
          <w:rFonts w:ascii="Palatino Linotype" w:hAnsi="Palatino Linotype" w:cs="Arial"/>
          <w:b/>
          <w:bCs/>
        </w:rPr>
        <w:t>,</w:t>
      </w:r>
      <w:r w:rsidR="00042415" w:rsidRPr="009811F2">
        <w:rPr>
          <w:rFonts w:ascii="Palatino Linotype" w:hAnsi="Palatino Linotype" w:cs="Arial"/>
        </w:rPr>
        <w:t xml:space="preserve"> se</w:t>
      </w:r>
      <w:r w:rsidR="00662D97" w:rsidRPr="009811F2">
        <w:rPr>
          <w:rFonts w:ascii="Palatino Linotype" w:hAnsi="Palatino Linotype" w:cs="Arial"/>
          <w:b/>
          <w:bCs/>
        </w:rPr>
        <w:t xml:space="preserve"> </w:t>
      </w:r>
      <w:r w:rsidRPr="009811F2">
        <w:rPr>
          <w:rFonts w:ascii="Palatino Linotype" w:hAnsi="Palatino Linotype" w:cs="Arial"/>
        </w:rPr>
        <w:t>acord</w:t>
      </w:r>
      <w:r w:rsidR="00042415" w:rsidRPr="009811F2">
        <w:rPr>
          <w:rFonts w:ascii="Palatino Linotype" w:hAnsi="Palatino Linotype" w:cs="Arial"/>
        </w:rPr>
        <w:t>aron los</w:t>
      </w:r>
      <w:r w:rsidRPr="009811F2">
        <w:rPr>
          <w:rFonts w:ascii="Palatino Linotype" w:hAnsi="Palatino Linotype" w:cs="Arial"/>
        </w:rPr>
        <w:t xml:space="preserve"> cierre</w:t>
      </w:r>
      <w:r w:rsidR="00042415" w:rsidRPr="009811F2">
        <w:rPr>
          <w:rFonts w:ascii="Palatino Linotype" w:hAnsi="Palatino Linotype" w:cs="Arial"/>
        </w:rPr>
        <w:t>s</w:t>
      </w:r>
      <w:r w:rsidRPr="009811F2">
        <w:rPr>
          <w:rFonts w:ascii="Palatino Linotype" w:hAnsi="Palatino Linotype" w:cs="Arial"/>
        </w:rPr>
        <w:t xml:space="preserve"> de instrucción</w:t>
      </w:r>
      <w:r w:rsidR="00042415" w:rsidRPr="009811F2">
        <w:rPr>
          <w:rFonts w:ascii="Palatino Linotype" w:hAnsi="Palatino Linotype" w:cs="Arial"/>
        </w:rPr>
        <w:t xml:space="preserve"> de los Recursos de </w:t>
      </w:r>
      <w:r w:rsidR="00042415" w:rsidRPr="009811F2">
        <w:rPr>
          <w:rFonts w:ascii="Palatino Linotype" w:hAnsi="Palatino Linotype" w:cs="Arial"/>
        </w:rPr>
        <w:lastRenderedPageBreak/>
        <w:t>Revisión</w:t>
      </w:r>
      <w:r w:rsidRPr="009811F2">
        <w:rPr>
          <w:rFonts w:ascii="Palatino Linotype" w:hAnsi="Palatino Linotype" w:cs="Arial"/>
        </w:rPr>
        <w:t xml:space="preserve">, así como la remisión </w:t>
      </w:r>
      <w:r w:rsidR="00605A95" w:rsidRPr="009811F2">
        <w:rPr>
          <w:rFonts w:ascii="Palatino Linotype" w:hAnsi="Palatino Linotype" w:cs="Arial"/>
        </w:rPr>
        <w:t>de este</w:t>
      </w:r>
      <w:r w:rsidRPr="009811F2">
        <w:rPr>
          <w:rFonts w:ascii="Palatino Linotype" w:hAnsi="Palatino Linotype" w:cs="Arial"/>
        </w:rPr>
        <w:t xml:space="preserve"> a efecto de ser resuelto, de conformidad con lo establecido en el artículo 185 fracciones VI y VIII de la Ley de Transparencia y Acceso a la </w:t>
      </w:r>
      <w:r w:rsidR="00327647" w:rsidRPr="009811F2">
        <w:rPr>
          <w:rFonts w:ascii="Palatino Linotype" w:hAnsi="Palatino Linotype" w:cs="Arial"/>
        </w:rPr>
        <w:t>Información Pública</w:t>
      </w:r>
      <w:r w:rsidRPr="009811F2">
        <w:rPr>
          <w:rFonts w:ascii="Palatino Linotype" w:hAnsi="Palatino Linotype" w:cs="Arial"/>
        </w:rPr>
        <w:t xml:space="preserve"> del Estado de México y Municipios</w:t>
      </w:r>
      <w:r w:rsidR="00076950" w:rsidRPr="009811F2">
        <w:rPr>
          <w:rFonts w:ascii="Palatino Linotype" w:hAnsi="Palatino Linotype"/>
        </w:rPr>
        <w:t>.</w:t>
      </w:r>
    </w:p>
    <w:p w14:paraId="2C8DEB6D" w14:textId="77777777" w:rsidR="007B41D4" w:rsidRPr="009811F2" w:rsidRDefault="007B41D4" w:rsidP="00981602">
      <w:pPr>
        <w:spacing w:line="360" w:lineRule="auto"/>
        <w:jc w:val="both"/>
        <w:rPr>
          <w:rFonts w:ascii="Palatino Linotype" w:hAnsi="Palatino Linotype" w:cs="Arial"/>
        </w:rPr>
      </w:pPr>
    </w:p>
    <w:p w14:paraId="33671CF1" w14:textId="77777777" w:rsidR="00076950" w:rsidRPr="009811F2" w:rsidRDefault="00076950" w:rsidP="00981602">
      <w:pPr>
        <w:spacing w:line="360" w:lineRule="auto"/>
        <w:jc w:val="both"/>
        <w:rPr>
          <w:rFonts w:ascii="Palatino Linotype" w:hAnsi="Palatino Linotype"/>
          <w:b/>
          <w:bCs/>
          <w:color w:val="000000" w:themeColor="text1"/>
          <w:sz w:val="26"/>
          <w:szCs w:val="26"/>
        </w:rPr>
      </w:pPr>
      <w:r w:rsidRPr="009811F2">
        <w:rPr>
          <w:rFonts w:ascii="Palatino Linotype" w:hAnsi="Palatino Linotype" w:cs="Arial"/>
          <w:b/>
          <w:bCs/>
          <w:sz w:val="26"/>
          <w:szCs w:val="26"/>
        </w:rPr>
        <w:t xml:space="preserve">g) </w:t>
      </w:r>
      <w:r w:rsidRPr="009811F2">
        <w:rPr>
          <w:rFonts w:ascii="Palatino Linotype" w:hAnsi="Palatino Linotype"/>
          <w:b/>
          <w:bCs/>
          <w:color w:val="000000" w:themeColor="text1"/>
          <w:sz w:val="26"/>
          <w:szCs w:val="26"/>
        </w:rPr>
        <w:t xml:space="preserve">Ampliación del plazo para resolver el </w:t>
      </w:r>
      <w:r w:rsidRPr="009811F2">
        <w:rPr>
          <w:rFonts w:ascii="Palatino Linotype" w:hAnsi="Palatino Linotype"/>
          <w:b/>
          <w:bCs/>
          <w:sz w:val="26"/>
          <w:szCs w:val="26"/>
        </w:rPr>
        <w:t>Recurso de Revisión</w:t>
      </w:r>
    </w:p>
    <w:p w14:paraId="15CE208C" w14:textId="6920DB75" w:rsidR="00076950" w:rsidRPr="009811F2" w:rsidRDefault="00076950" w:rsidP="00981602">
      <w:pPr>
        <w:spacing w:line="360" w:lineRule="auto"/>
        <w:jc w:val="both"/>
        <w:rPr>
          <w:rFonts w:ascii="Palatino Linotype" w:hAnsi="Palatino Linotype"/>
        </w:rPr>
      </w:pPr>
      <w:r w:rsidRPr="009811F2">
        <w:rPr>
          <w:rFonts w:ascii="Palatino Linotype" w:eastAsia="Palatino Linotype" w:hAnsi="Palatino Linotype" w:cs="Palatino Linotype"/>
          <w:color w:val="0D0D0D" w:themeColor="text1" w:themeTint="F2"/>
          <w:lang w:val="es-ES"/>
        </w:rPr>
        <w:t xml:space="preserve">El </w:t>
      </w:r>
      <w:r w:rsidR="008A051D" w:rsidRPr="002944A4">
        <w:rPr>
          <w:rFonts w:ascii="Palatino Linotype" w:hAnsi="Palatino Linotype" w:cs="Arial"/>
          <w:b/>
          <w:bCs/>
        </w:rPr>
        <w:t xml:space="preserve">catorce </w:t>
      </w:r>
      <w:r w:rsidR="00752303" w:rsidRPr="002944A4">
        <w:rPr>
          <w:rFonts w:ascii="Palatino Linotype" w:hAnsi="Palatino Linotype" w:cs="Arial"/>
          <w:b/>
          <w:bCs/>
        </w:rPr>
        <w:t>de junio de dos mil veintidós</w:t>
      </w:r>
      <w:r w:rsidRPr="009811F2">
        <w:rPr>
          <w:rFonts w:ascii="Palatino Linotype" w:eastAsia="Palatino Linotype" w:hAnsi="Palatino Linotype" w:cs="Palatino Linotype"/>
          <w:color w:val="0D0D0D" w:themeColor="text1" w:themeTint="F2"/>
          <w:lang w:val="es-ES"/>
        </w:rPr>
        <w:t>, se acordó ampliar por un periodo de quince días hábiles, el plazo para resolver el Recurso de Revisión que nos ocupa; acto que fue notificado a las partes, mediante el Sistema de Acceso a la Información Mexiquense (SAIMEX)</w:t>
      </w:r>
      <w:r w:rsidR="004061DC">
        <w:rPr>
          <w:rFonts w:ascii="Palatino Linotype" w:hAnsi="Palatino Linotype"/>
        </w:rPr>
        <w:t>.</w:t>
      </w:r>
    </w:p>
    <w:p w14:paraId="7BED091B" w14:textId="77777777" w:rsidR="00A624BE" w:rsidRPr="009811F2" w:rsidRDefault="00A624BE" w:rsidP="00981602">
      <w:pPr>
        <w:pStyle w:val="Prrafodelista"/>
        <w:spacing w:line="360" w:lineRule="auto"/>
        <w:ind w:left="0"/>
        <w:contextualSpacing/>
        <w:jc w:val="both"/>
        <w:rPr>
          <w:rFonts w:ascii="Palatino Linotype" w:hAnsi="Palatino Linotype"/>
        </w:rPr>
      </w:pPr>
    </w:p>
    <w:p w14:paraId="0A17408E" w14:textId="5D1BF497" w:rsidR="005A070A" w:rsidRPr="009811F2" w:rsidRDefault="00200BFC" w:rsidP="00981602">
      <w:pPr>
        <w:spacing w:line="360" w:lineRule="auto"/>
        <w:jc w:val="center"/>
        <w:rPr>
          <w:rFonts w:ascii="Palatino Linotype" w:hAnsi="Palatino Linotype" w:cs="Arial"/>
          <w:b/>
          <w:bCs/>
          <w:spacing w:val="60"/>
          <w:sz w:val="28"/>
        </w:rPr>
      </w:pPr>
      <w:r w:rsidRPr="009811F2">
        <w:rPr>
          <w:rFonts w:ascii="Palatino Linotype" w:hAnsi="Palatino Linotype" w:cs="Arial"/>
          <w:b/>
          <w:bCs/>
          <w:spacing w:val="60"/>
          <w:sz w:val="28"/>
        </w:rPr>
        <w:t>CONSIDERANDO</w:t>
      </w:r>
    </w:p>
    <w:p w14:paraId="2FF1F47C" w14:textId="77777777" w:rsidR="00BC66CF" w:rsidRPr="009811F2" w:rsidRDefault="00BC66CF" w:rsidP="00981602">
      <w:pPr>
        <w:spacing w:line="360" w:lineRule="auto"/>
        <w:rPr>
          <w:rFonts w:ascii="Palatino Linotype" w:hAnsi="Palatino Linotype" w:cs="Arial"/>
          <w:b/>
          <w:bCs/>
          <w:spacing w:val="60"/>
          <w:sz w:val="28"/>
        </w:rPr>
      </w:pPr>
    </w:p>
    <w:p w14:paraId="7EF62753" w14:textId="77777777" w:rsidR="007366EE" w:rsidRPr="009811F2" w:rsidRDefault="00CC0BEF" w:rsidP="0098160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811F2">
        <w:rPr>
          <w:rFonts w:ascii="Palatino Linotype" w:hAnsi="Palatino Linotype"/>
          <w:b/>
        </w:rPr>
        <w:t>Competencia</w:t>
      </w:r>
      <w:r w:rsidRPr="009811F2">
        <w:rPr>
          <w:rFonts w:ascii="Palatino Linotype" w:hAnsi="Palatino Linotype"/>
        </w:rPr>
        <w:t>.</w:t>
      </w:r>
      <w:r w:rsidRPr="009811F2">
        <w:rPr>
          <w:rFonts w:ascii="Palatino Linotype" w:hAnsi="Palatino Linotype"/>
          <w:b/>
        </w:rPr>
        <w:t xml:space="preserve"> </w:t>
      </w:r>
    </w:p>
    <w:p w14:paraId="1CE2C5E0" w14:textId="10113466" w:rsidR="00CC0BEF" w:rsidRPr="009811F2" w:rsidRDefault="00CC0BEF" w:rsidP="00981602">
      <w:pPr>
        <w:widowControl w:val="0"/>
        <w:tabs>
          <w:tab w:val="left" w:pos="1701"/>
        </w:tabs>
        <w:autoSpaceDE w:val="0"/>
        <w:autoSpaceDN w:val="0"/>
        <w:adjustRightInd w:val="0"/>
        <w:spacing w:line="360" w:lineRule="auto"/>
        <w:jc w:val="both"/>
        <w:rPr>
          <w:rFonts w:ascii="Palatino Linotype" w:hAnsi="Palatino Linotype" w:cs="Arial"/>
        </w:rPr>
      </w:pPr>
      <w:r w:rsidRPr="009811F2">
        <w:rPr>
          <w:rFonts w:ascii="Palatino Linotype" w:hAnsi="Palatino Linotype"/>
        </w:rPr>
        <w:t xml:space="preserve">Este Instituto de Transparencia, Acceso a la </w:t>
      </w:r>
      <w:r w:rsidR="00327647" w:rsidRPr="009811F2">
        <w:rPr>
          <w:rFonts w:ascii="Palatino Linotype" w:hAnsi="Palatino Linotype"/>
        </w:rPr>
        <w:t>Información Pública</w:t>
      </w:r>
      <w:r w:rsidRPr="009811F2">
        <w:rPr>
          <w:rFonts w:ascii="Palatino Linotype" w:hAnsi="Palatino Linotype"/>
        </w:rPr>
        <w:t xml:space="preserve"> y Protección de Datos Personales del Estado de México y Municipios, es competente para conocer y resolver el presente </w:t>
      </w:r>
      <w:r w:rsidR="00D77693" w:rsidRPr="009811F2">
        <w:rPr>
          <w:rFonts w:ascii="Palatino Linotype" w:hAnsi="Palatino Linotype"/>
        </w:rPr>
        <w:t>Recurso de Revisión</w:t>
      </w:r>
      <w:r w:rsidRPr="009811F2">
        <w:rPr>
          <w:rFonts w:ascii="Palatino Linotype" w:hAnsi="Palatino Linotype"/>
        </w:rPr>
        <w:t xml:space="preserve">, conforme a lo dispuesto en los artículos 6, Apartado A de la Constitución Política de los Estados Unidos Mexicanos; 5, párrafos </w:t>
      </w:r>
      <w:bookmarkStart w:id="13" w:name="_Hlk77183116"/>
      <w:r w:rsidR="003969B9" w:rsidRPr="009811F2">
        <w:rPr>
          <w:rFonts w:ascii="Palatino Linotype" w:eastAsia="Calibri" w:hAnsi="Palatino Linotype" w:cs="Arial"/>
          <w:lang w:val="es-ES_tradnl"/>
        </w:rPr>
        <w:t>trigésimo, trigésimo primero y trigésimo segundo</w:t>
      </w:r>
      <w:bookmarkEnd w:id="13"/>
      <w:r w:rsidRPr="009811F2">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811F2">
        <w:rPr>
          <w:rFonts w:ascii="Palatino Linotype" w:hAnsi="Palatino Linotype"/>
        </w:rPr>
        <w:t>Información Pública</w:t>
      </w:r>
      <w:r w:rsidRPr="009811F2">
        <w:rPr>
          <w:rFonts w:ascii="Palatino Linotype" w:hAnsi="Palatino Linotype"/>
        </w:rPr>
        <w:t xml:space="preserve"> del Estado de México y Municipios</w:t>
      </w:r>
      <w:r w:rsidRPr="009811F2">
        <w:rPr>
          <w:rFonts w:ascii="Palatino Linotype" w:hAnsi="Palatino Linotype" w:cs="Arial"/>
        </w:rPr>
        <w:t xml:space="preserve">; y 9, fracciones I y XXIV y 11 del </w:t>
      </w:r>
      <w:r w:rsidRPr="009811F2">
        <w:rPr>
          <w:rFonts w:ascii="Palatino Linotype" w:hAnsi="Palatino Linotype" w:cs="Arial"/>
        </w:rPr>
        <w:lastRenderedPageBreak/>
        <w:t xml:space="preserve">Reglamento Interior del Instituto de Transparencia, Acceso a la </w:t>
      </w:r>
      <w:r w:rsidR="00327647" w:rsidRPr="009811F2">
        <w:rPr>
          <w:rFonts w:ascii="Palatino Linotype" w:hAnsi="Palatino Linotype" w:cs="Arial"/>
        </w:rPr>
        <w:t>Información Pública</w:t>
      </w:r>
      <w:r w:rsidRPr="009811F2">
        <w:rPr>
          <w:rFonts w:ascii="Palatino Linotype" w:hAnsi="Palatino Linotype" w:cs="Arial"/>
        </w:rPr>
        <w:t xml:space="preserve"> y Protección de Datos Personales del Estado de México y Municipios.</w:t>
      </w:r>
    </w:p>
    <w:p w14:paraId="7D929AF8" w14:textId="77777777" w:rsidR="00C65CC3" w:rsidRPr="009811F2" w:rsidRDefault="00C65CC3" w:rsidP="00981602">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9811F2" w:rsidRDefault="00200BFC" w:rsidP="00981602">
      <w:pPr>
        <w:spacing w:line="360" w:lineRule="auto"/>
        <w:jc w:val="both"/>
        <w:rPr>
          <w:rFonts w:ascii="Palatino Linotype" w:hAnsi="Palatino Linotype" w:cs="Arial"/>
          <w:b/>
        </w:rPr>
      </w:pPr>
      <w:r w:rsidRPr="009811F2">
        <w:rPr>
          <w:rFonts w:ascii="Palatino Linotype" w:hAnsi="Palatino Linotype" w:cs="Arial"/>
          <w:b/>
          <w:sz w:val="28"/>
        </w:rPr>
        <w:t>SEGUNDO</w:t>
      </w:r>
      <w:r w:rsidRPr="009811F2">
        <w:rPr>
          <w:rFonts w:ascii="Palatino Linotype" w:hAnsi="Palatino Linotype" w:cs="Arial"/>
          <w:b/>
        </w:rPr>
        <w:t xml:space="preserve">. Interés. </w:t>
      </w:r>
    </w:p>
    <w:p w14:paraId="0AB0B98C" w14:textId="59E24176" w:rsidR="00327647" w:rsidRPr="009811F2" w:rsidRDefault="00200BFC" w:rsidP="00981602">
      <w:pPr>
        <w:spacing w:line="360" w:lineRule="auto"/>
        <w:jc w:val="both"/>
        <w:rPr>
          <w:rFonts w:ascii="Palatino Linotype" w:eastAsia="Calibri" w:hAnsi="Palatino Linotype" w:cs="Arial"/>
          <w:lang w:eastAsia="en-US"/>
        </w:rPr>
      </w:pPr>
      <w:r w:rsidRPr="009811F2">
        <w:rPr>
          <w:rFonts w:ascii="Palatino Linotype" w:hAnsi="Palatino Linotype" w:cs="Arial"/>
          <w:bCs/>
        </w:rPr>
        <w:t xml:space="preserve">El </w:t>
      </w:r>
      <w:r w:rsidR="00D77693" w:rsidRPr="009811F2">
        <w:rPr>
          <w:rFonts w:ascii="Palatino Linotype" w:hAnsi="Palatino Linotype" w:cs="Arial"/>
          <w:bCs/>
        </w:rPr>
        <w:t>Recurso de Revisión</w:t>
      </w:r>
      <w:r w:rsidRPr="009811F2">
        <w:rPr>
          <w:rFonts w:ascii="Palatino Linotype" w:hAnsi="Palatino Linotype" w:cs="Arial"/>
          <w:bCs/>
        </w:rPr>
        <w:t xml:space="preserve"> fue interpuesto por parte legítima, en atención a que se presentó por</w:t>
      </w:r>
      <w:r w:rsidR="00264036" w:rsidRPr="009811F2">
        <w:rPr>
          <w:rFonts w:ascii="Palatino Linotype" w:hAnsi="Palatino Linotype" w:cs="Arial"/>
          <w:bCs/>
        </w:rPr>
        <w:t xml:space="preserve"> </w:t>
      </w:r>
      <w:r w:rsidR="00752303" w:rsidRPr="009811F2">
        <w:rPr>
          <w:rFonts w:ascii="Palatino Linotype" w:hAnsi="Palatino Linotype" w:cs="Arial"/>
          <w:b/>
        </w:rPr>
        <w:t>EL</w:t>
      </w:r>
      <w:r w:rsidR="00264036" w:rsidRPr="009811F2">
        <w:rPr>
          <w:rFonts w:ascii="Palatino Linotype" w:hAnsi="Palatino Linotype" w:cs="Arial"/>
          <w:b/>
        </w:rPr>
        <w:t xml:space="preserve"> RECURRENTE</w:t>
      </w:r>
      <w:r w:rsidRPr="009811F2">
        <w:rPr>
          <w:rFonts w:ascii="Palatino Linotype" w:hAnsi="Palatino Linotype" w:cs="Arial"/>
          <w:b/>
          <w:bCs/>
        </w:rPr>
        <w:t>,</w:t>
      </w:r>
      <w:r w:rsidRPr="009811F2">
        <w:rPr>
          <w:rFonts w:ascii="Palatino Linotype" w:hAnsi="Palatino Linotype" w:cs="Arial"/>
          <w:bCs/>
        </w:rPr>
        <w:t xml:space="preserve"> quien es la misma persona que formuló la solicitud de acceso a la </w:t>
      </w:r>
      <w:r w:rsidR="00327647" w:rsidRPr="009811F2">
        <w:rPr>
          <w:rFonts w:ascii="Palatino Linotype" w:hAnsi="Palatino Linotype" w:cs="Arial"/>
          <w:bCs/>
        </w:rPr>
        <w:t>Información Pública</w:t>
      </w:r>
      <w:r w:rsidRPr="009811F2">
        <w:rPr>
          <w:rFonts w:ascii="Palatino Linotype" w:hAnsi="Palatino Linotype" w:cs="Arial"/>
          <w:bCs/>
        </w:rPr>
        <w:t xml:space="preserve"> al </w:t>
      </w:r>
      <w:r w:rsidRPr="009811F2">
        <w:rPr>
          <w:rFonts w:ascii="Palatino Linotype" w:hAnsi="Palatino Linotype" w:cs="Arial"/>
          <w:b/>
          <w:bCs/>
        </w:rPr>
        <w:t>SUJETO OBLIGADO</w:t>
      </w:r>
      <w:r w:rsidR="008814C5" w:rsidRPr="009811F2">
        <w:rPr>
          <w:rFonts w:ascii="Palatino Linotype" w:hAnsi="Palatino Linotype" w:cs="Arial"/>
          <w:b/>
          <w:bCs/>
        </w:rPr>
        <w:t xml:space="preserve">, </w:t>
      </w:r>
      <w:r w:rsidR="008814C5" w:rsidRPr="009811F2">
        <w:rPr>
          <w:rFonts w:ascii="Palatino Linotype" w:hAnsi="Palatino Linotype" w:cs="Arial"/>
        </w:rPr>
        <w:t>en razón de que las claves de acceso</w:t>
      </w:r>
      <w:r w:rsidR="008814C5" w:rsidRPr="009811F2">
        <w:rPr>
          <w:rFonts w:ascii="Palatino Linotype" w:hAnsi="Palatino Linotype" w:cs="Arial"/>
          <w:b/>
          <w:bCs/>
        </w:rPr>
        <w:t xml:space="preserve"> </w:t>
      </w:r>
      <w:r w:rsidR="008814C5" w:rsidRPr="009811F2">
        <w:rPr>
          <w:rFonts w:ascii="Palatino Linotype" w:hAnsi="Palatino Linotype" w:cs="Arial"/>
        </w:rPr>
        <w:t>al</w:t>
      </w:r>
      <w:r w:rsidR="008814C5" w:rsidRPr="009811F2">
        <w:rPr>
          <w:rFonts w:ascii="Palatino Linotype" w:hAnsi="Palatino Linotype" w:cs="Arial"/>
          <w:b/>
          <w:bCs/>
        </w:rPr>
        <w:t xml:space="preserve"> </w:t>
      </w:r>
      <w:r w:rsidR="008814C5" w:rsidRPr="009811F2">
        <w:rPr>
          <w:rFonts w:ascii="Palatino Linotype" w:eastAsia="Calibri" w:hAnsi="Palatino Linotype" w:cs="Arial"/>
          <w:lang w:eastAsia="en-US"/>
        </w:rPr>
        <w:t>Sistema de Acceso a la Información Mexiquense (</w:t>
      </w:r>
      <w:r w:rsidR="008814C5" w:rsidRPr="009811F2">
        <w:rPr>
          <w:rFonts w:ascii="Palatino Linotype" w:eastAsia="Calibri" w:hAnsi="Palatino Linotype" w:cs="Arial"/>
          <w:b/>
          <w:bCs/>
          <w:lang w:eastAsia="en-US"/>
        </w:rPr>
        <w:t>SAIMEX</w:t>
      </w:r>
      <w:r w:rsidR="008814C5" w:rsidRPr="009811F2">
        <w:rPr>
          <w:rFonts w:ascii="Palatino Linotype" w:eastAsia="Calibri" w:hAnsi="Palatino Linotype" w:cs="Arial"/>
          <w:lang w:eastAsia="en-US"/>
        </w:rPr>
        <w:t>)</w:t>
      </w:r>
      <w:r w:rsidR="000000E7" w:rsidRPr="009811F2">
        <w:rPr>
          <w:rFonts w:ascii="Palatino Linotype" w:eastAsia="Calibri" w:hAnsi="Palatino Linotype" w:cs="Arial"/>
          <w:lang w:eastAsia="en-US"/>
        </w:rPr>
        <w:t xml:space="preserve"> son personales e irrepetibles a lo cual se tiene certeza que se trata de</w:t>
      </w:r>
      <w:r w:rsidR="00F3691E" w:rsidRPr="009811F2">
        <w:rPr>
          <w:rFonts w:ascii="Palatino Linotype" w:eastAsia="Calibri" w:hAnsi="Palatino Linotype" w:cs="Arial"/>
          <w:lang w:eastAsia="en-US"/>
        </w:rPr>
        <w:t>l mismo particular.</w:t>
      </w:r>
    </w:p>
    <w:p w14:paraId="0983FFA5" w14:textId="77777777" w:rsidR="00934F5F" w:rsidRPr="009811F2" w:rsidRDefault="00934F5F" w:rsidP="00981602">
      <w:pPr>
        <w:spacing w:line="360" w:lineRule="auto"/>
        <w:jc w:val="both"/>
        <w:rPr>
          <w:rFonts w:ascii="Palatino Linotype" w:eastAsia="Calibri" w:hAnsi="Palatino Linotype" w:cs="Arial"/>
          <w:lang w:eastAsia="en-US"/>
        </w:rPr>
      </w:pPr>
    </w:p>
    <w:p w14:paraId="25432406" w14:textId="77777777" w:rsidR="003A2183" w:rsidRPr="009811F2" w:rsidRDefault="003A2183" w:rsidP="00981602">
      <w:pPr>
        <w:tabs>
          <w:tab w:val="center" w:pos="4252"/>
          <w:tab w:val="right" w:pos="8504"/>
        </w:tabs>
        <w:spacing w:line="360" w:lineRule="auto"/>
        <w:ind w:left="-57"/>
        <w:jc w:val="both"/>
        <w:rPr>
          <w:rFonts w:ascii="Palatino Linotype" w:eastAsiaTheme="minorEastAsia" w:hAnsi="Palatino Linotype" w:cs="Arial"/>
          <w:lang w:val="es-ES_tradnl"/>
        </w:rPr>
      </w:pPr>
      <w:r w:rsidRPr="009811F2">
        <w:rPr>
          <w:rFonts w:ascii="Palatino Linotype" w:hAnsi="Palatino Linotype" w:cs="Arial"/>
          <w:b/>
          <w:sz w:val="28"/>
          <w:szCs w:val="28"/>
          <w:lang w:val="es-ES"/>
        </w:rPr>
        <w:t>TERCERO.</w:t>
      </w:r>
      <w:r w:rsidRPr="009811F2">
        <w:rPr>
          <w:rFonts w:ascii="Palatino Linotype" w:eastAsiaTheme="minorEastAsia" w:hAnsi="Palatino Linotype" w:cs="Arial"/>
          <w:lang w:val="es-ES"/>
        </w:rPr>
        <w:t xml:space="preserve"> </w:t>
      </w:r>
      <w:r w:rsidRPr="009811F2">
        <w:rPr>
          <w:rFonts w:ascii="Palatino Linotype" w:eastAsiaTheme="minorEastAsia" w:hAnsi="Palatino Linotype" w:cs="Arial"/>
          <w:b/>
          <w:lang w:val="es-ES_tradnl"/>
        </w:rPr>
        <w:t>Justificación de la Acumulación de los Recursos.</w:t>
      </w:r>
      <w:r w:rsidRPr="009811F2">
        <w:rPr>
          <w:rFonts w:ascii="Palatino Linotype" w:eastAsiaTheme="minorEastAsia" w:hAnsi="Palatino Linotype" w:cs="Arial"/>
          <w:lang w:val="es-ES_tradnl"/>
        </w:rPr>
        <w:t xml:space="preserve"> </w:t>
      </w:r>
    </w:p>
    <w:p w14:paraId="1BC9B06E" w14:textId="08C59105" w:rsidR="003A2183" w:rsidRPr="009811F2" w:rsidRDefault="003A2183" w:rsidP="00981602">
      <w:pPr>
        <w:spacing w:line="360" w:lineRule="auto"/>
        <w:ind w:left="-57" w:right="-113"/>
        <w:jc w:val="both"/>
        <w:rPr>
          <w:rFonts w:ascii="Palatino Linotype" w:hAnsi="Palatino Linotype"/>
          <w:b/>
          <w:lang w:val="es-ES_tradnl"/>
        </w:rPr>
      </w:pPr>
      <w:r w:rsidRPr="009811F2">
        <w:rPr>
          <w:rFonts w:ascii="Palatino Linotype" w:eastAsiaTheme="minorEastAsia" w:hAnsi="Palatino Linotype" w:cs="Arial"/>
          <w:lang w:val="es-ES_tradnl"/>
        </w:rPr>
        <w:t>De las constancias que obran en los expedientes acumulados, se advierte que en los recursos de revisión</w:t>
      </w:r>
      <w:r w:rsidRPr="009811F2">
        <w:rPr>
          <w:rFonts w:ascii="Palatino Linotype" w:eastAsiaTheme="minorEastAsia" w:hAnsi="Palatino Linotype" w:cstheme="minorBidi"/>
          <w:lang w:val="es-ES_tradnl"/>
        </w:rPr>
        <w:t xml:space="preserve"> </w:t>
      </w:r>
      <w:r w:rsidR="008A051D" w:rsidRPr="009811F2">
        <w:rPr>
          <w:rFonts w:ascii="Palatino Linotype" w:hAnsi="Palatino Linotype" w:cs="Arial"/>
          <w:b/>
          <w:bCs/>
        </w:rPr>
        <w:t>04207</w:t>
      </w:r>
      <w:r w:rsidR="003261EB" w:rsidRPr="009811F2">
        <w:rPr>
          <w:rFonts w:ascii="Palatino Linotype" w:hAnsi="Palatino Linotype" w:cs="Arial"/>
          <w:b/>
          <w:bCs/>
        </w:rPr>
        <w:t xml:space="preserve">/INFOEM/IP/RR/2022 y </w:t>
      </w:r>
      <w:r w:rsidR="008A051D" w:rsidRPr="009811F2">
        <w:rPr>
          <w:rFonts w:ascii="Palatino Linotype" w:hAnsi="Palatino Linotype" w:cs="Arial"/>
          <w:b/>
          <w:bCs/>
        </w:rPr>
        <w:t>04208</w:t>
      </w:r>
      <w:r w:rsidR="003261EB" w:rsidRPr="009811F2">
        <w:rPr>
          <w:rFonts w:ascii="Palatino Linotype" w:hAnsi="Palatino Linotype" w:cs="Arial"/>
          <w:b/>
          <w:bCs/>
        </w:rPr>
        <w:t>/INFOEM/IP/RR/2022</w:t>
      </w:r>
      <w:r w:rsidRPr="009811F2">
        <w:rPr>
          <w:rFonts w:ascii="Palatino Linotype" w:eastAsiaTheme="minorEastAsia" w:hAnsi="Palatino Linotype" w:cs="Arial"/>
          <w:b/>
          <w:bCs/>
          <w:lang w:val="es-ES_tradnl"/>
        </w:rPr>
        <w:t xml:space="preserve">, </w:t>
      </w:r>
      <w:r w:rsidRPr="009811F2">
        <w:rPr>
          <w:rFonts w:ascii="Palatino Linotype" w:eastAsiaTheme="minorEastAsia" w:hAnsi="Palatino Linotype" w:cs="Arial"/>
          <w:lang w:val="es-ES_tradnl"/>
        </w:rPr>
        <w:t xml:space="preserve">fueron presentados por el mismo </w:t>
      </w:r>
      <w:r w:rsidRPr="009811F2">
        <w:rPr>
          <w:rFonts w:ascii="Palatino Linotype" w:eastAsiaTheme="minorEastAsia" w:hAnsi="Palatino Linotype" w:cs="Arial"/>
          <w:b/>
          <w:lang w:val="es-ES_tradnl"/>
        </w:rPr>
        <w:t>RECURRENTE</w:t>
      </w:r>
      <w:r w:rsidRPr="009811F2">
        <w:rPr>
          <w:rFonts w:ascii="Palatino Linotype" w:eastAsiaTheme="minorEastAsia" w:hAnsi="Palatino Linotype" w:cs="Arial"/>
          <w:lang w:val="es-ES_tradnl"/>
        </w:rPr>
        <w:t xml:space="preserve"> respecto de los actos u omisiones del mismo </w:t>
      </w:r>
      <w:r w:rsidRPr="009811F2">
        <w:rPr>
          <w:rFonts w:ascii="Palatino Linotype" w:eastAsiaTheme="minorEastAsia" w:hAnsi="Palatino Linotype" w:cs="Arial"/>
          <w:b/>
          <w:lang w:val="es-ES_tradnl"/>
        </w:rPr>
        <w:t>SUJETO OBLIGADO</w:t>
      </w:r>
      <w:r w:rsidRPr="009811F2">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9811F2">
        <w:rPr>
          <w:rFonts w:ascii="Palatino Linotype" w:eastAsiaTheme="minorEastAsia" w:hAnsi="Palatino Linotype" w:cs="Arial"/>
          <w:lang w:val="es-ES_tradnl"/>
        </w:rPr>
        <w:t>,</w:t>
      </w:r>
      <w:r w:rsidRPr="009811F2">
        <w:rPr>
          <w:rFonts w:ascii="Palatino Linotype" w:eastAsiaTheme="minorEastAsia" w:hAnsi="Palatino Linotype" w:cs="Arial"/>
          <w:lang w:val="es-ES_tradnl"/>
        </w:rPr>
        <w:t xml:space="preserve"> del </w:t>
      </w:r>
      <w:r w:rsidRPr="009811F2">
        <w:rPr>
          <w:rFonts w:ascii="Palatino Linotype" w:eastAsiaTheme="minorEastAsia" w:hAnsi="Palatino Linotype" w:cs="Arial"/>
          <w:lang w:val="es-ES"/>
        </w:rPr>
        <w:t xml:space="preserve">Código de Procedimientos Administrativos del Estado de México, de aplicación supletoria en términos del </w:t>
      </w:r>
      <w:r w:rsidRPr="009811F2">
        <w:rPr>
          <w:rFonts w:ascii="Palatino Linotype" w:eastAsiaTheme="minorEastAsia" w:hAnsi="Palatino Linotype" w:cs="Arial"/>
          <w:lang w:val="es-ES_tradnl"/>
        </w:rPr>
        <w:t xml:space="preserve">artículo 195 de </w:t>
      </w:r>
      <w:r w:rsidRPr="009811F2">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9811F2" w:rsidRDefault="003A2183" w:rsidP="00981602">
      <w:pPr>
        <w:tabs>
          <w:tab w:val="left" w:pos="8222"/>
        </w:tabs>
        <w:ind w:left="851" w:right="1134"/>
        <w:jc w:val="center"/>
        <w:rPr>
          <w:rFonts w:ascii="Palatino Linotype" w:hAnsi="Palatino Linotype" w:cs="Arial"/>
          <w:b/>
          <w:i/>
          <w:sz w:val="22"/>
          <w:szCs w:val="22"/>
        </w:rPr>
      </w:pPr>
      <w:r w:rsidRPr="009811F2">
        <w:rPr>
          <w:rFonts w:ascii="Palatino Linotype" w:hAnsi="Palatino Linotype" w:cs="Arial"/>
          <w:b/>
          <w:i/>
          <w:sz w:val="22"/>
          <w:szCs w:val="22"/>
        </w:rPr>
        <w:lastRenderedPageBreak/>
        <w:t>“Código de Procedimientos Administrativos del Estado de México</w:t>
      </w:r>
    </w:p>
    <w:p w14:paraId="6C487762" w14:textId="77777777" w:rsidR="003A2183" w:rsidRPr="009811F2" w:rsidRDefault="003A2183" w:rsidP="00981602">
      <w:pPr>
        <w:tabs>
          <w:tab w:val="left" w:pos="8222"/>
        </w:tabs>
        <w:ind w:left="851" w:right="1134"/>
        <w:jc w:val="both"/>
        <w:rPr>
          <w:rFonts w:ascii="Palatino Linotype" w:hAnsi="Palatino Linotype" w:cs="Arial"/>
          <w:i/>
          <w:sz w:val="22"/>
          <w:szCs w:val="22"/>
        </w:rPr>
      </w:pPr>
      <w:r w:rsidRPr="009811F2">
        <w:rPr>
          <w:rFonts w:ascii="Palatino Linotype" w:hAnsi="Palatino Linotype" w:cs="Arial"/>
          <w:i/>
          <w:sz w:val="22"/>
          <w:szCs w:val="22"/>
        </w:rPr>
        <w:t>“</w:t>
      </w:r>
      <w:r w:rsidRPr="009811F2">
        <w:rPr>
          <w:rFonts w:ascii="Palatino Linotype" w:hAnsi="Palatino Linotype" w:cs="Arial"/>
          <w:b/>
          <w:i/>
          <w:sz w:val="22"/>
          <w:szCs w:val="22"/>
        </w:rPr>
        <w:t>Artículo 18</w:t>
      </w:r>
      <w:r w:rsidRPr="009811F2">
        <w:rPr>
          <w:rFonts w:ascii="Palatino Linotype" w:hAnsi="Palatino Linotype" w:cs="Arial"/>
          <w:i/>
          <w:sz w:val="22"/>
          <w:szCs w:val="22"/>
        </w:rPr>
        <w:t xml:space="preserve">.- </w:t>
      </w:r>
      <w:r w:rsidRPr="009811F2">
        <w:rPr>
          <w:rFonts w:ascii="Palatino Linotype" w:hAnsi="Palatino Linotype" w:cs="Arial"/>
          <w:b/>
          <w:i/>
          <w:sz w:val="22"/>
          <w:szCs w:val="22"/>
        </w:rPr>
        <w:t xml:space="preserve">La autoridad administrativa o el Tribunal </w:t>
      </w:r>
      <w:r w:rsidRPr="009811F2">
        <w:rPr>
          <w:rFonts w:ascii="Palatino Linotype" w:hAnsi="Palatino Linotype" w:cs="Arial"/>
          <w:b/>
          <w:i/>
          <w:sz w:val="22"/>
          <w:szCs w:val="22"/>
          <w:u w:val="single"/>
        </w:rPr>
        <w:t>acordarán la acumulación de los expedientes</w:t>
      </w:r>
      <w:r w:rsidRPr="009811F2">
        <w:rPr>
          <w:rFonts w:ascii="Palatino Linotype" w:hAnsi="Palatino Linotype" w:cs="Arial"/>
          <w:b/>
          <w:i/>
          <w:sz w:val="22"/>
          <w:szCs w:val="22"/>
        </w:rPr>
        <w:t xml:space="preserve"> del procedimiento y proceso administrativo que ante ellos se sigan, de oficio</w:t>
      </w:r>
      <w:r w:rsidRPr="009811F2">
        <w:rPr>
          <w:rFonts w:ascii="Palatino Linotype" w:hAnsi="Palatino Linotype" w:cs="Arial"/>
          <w:i/>
          <w:sz w:val="22"/>
          <w:szCs w:val="22"/>
        </w:rPr>
        <w:t xml:space="preserve"> o a petición de parte, </w:t>
      </w:r>
      <w:r w:rsidRPr="009811F2">
        <w:rPr>
          <w:rFonts w:ascii="Palatino Linotype" w:hAnsi="Palatino Linotype" w:cs="Arial"/>
          <w:b/>
          <w:i/>
          <w:sz w:val="22"/>
          <w:szCs w:val="22"/>
          <w:u w:val="single"/>
        </w:rPr>
        <w:t>cuando las partes</w:t>
      </w:r>
      <w:r w:rsidRPr="009811F2">
        <w:rPr>
          <w:rFonts w:ascii="Palatino Linotype" w:hAnsi="Palatino Linotype" w:cs="Arial"/>
          <w:i/>
          <w:sz w:val="22"/>
          <w:szCs w:val="22"/>
        </w:rPr>
        <w:t xml:space="preserve"> o los actos administrativos </w:t>
      </w:r>
      <w:r w:rsidRPr="009811F2">
        <w:rPr>
          <w:rFonts w:ascii="Palatino Linotype" w:hAnsi="Palatino Linotype" w:cs="Arial"/>
          <w:b/>
          <w:i/>
          <w:sz w:val="22"/>
          <w:szCs w:val="22"/>
          <w:u w:val="single"/>
        </w:rPr>
        <w:t>sean iguales</w:t>
      </w:r>
      <w:r w:rsidRPr="009811F2">
        <w:rPr>
          <w:rFonts w:ascii="Palatino Linotype" w:hAnsi="Palatino Linotype" w:cs="Arial"/>
          <w:i/>
          <w:sz w:val="22"/>
          <w:szCs w:val="22"/>
        </w:rPr>
        <w:t xml:space="preserve">, se trate de actos conexos o </w:t>
      </w:r>
      <w:r w:rsidRPr="009811F2">
        <w:rPr>
          <w:rFonts w:ascii="Palatino Linotype" w:hAnsi="Palatino Linotype" w:cs="Arial"/>
          <w:b/>
          <w:i/>
          <w:sz w:val="22"/>
          <w:szCs w:val="22"/>
          <w:u w:val="single"/>
        </w:rPr>
        <w:t>resulte conveniente el trámite unificado de los asuntos, para evitar la emisión de resoluciones contradictorias</w:t>
      </w:r>
      <w:r w:rsidRPr="009811F2">
        <w:rPr>
          <w:rFonts w:ascii="Palatino Linotype" w:hAnsi="Palatino Linotype" w:cs="Arial"/>
          <w:i/>
          <w:sz w:val="22"/>
          <w:szCs w:val="22"/>
        </w:rPr>
        <w:t>. La misma regla se aplicará, en lo conducente, para la separación de los expedientes.”</w:t>
      </w:r>
    </w:p>
    <w:p w14:paraId="7187CB73" w14:textId="77777777" w:rsidR="00794131" w:rsidRPr="009811F2" w:rsidRDefault="00794131" w:rsidP="00981602">
      <w:pPr>
        <w:tabs>
          <w:tab w:val="left" w:pos="8222"/>
        </w:tabs>
        <w:ind w:left="851" w:right="1134"/>
        <w:jc w:val="both"/>
        <w:rPr>
          <w:rFonts w:ascii="Palatino Linotype" w:hAnsi="Palatino Linotype" w:cs="Arial"/>
          <w:i/>
          <w:sz w:val="22"/>
          <w:szCs w:val="22"/>
        </w:rPr>
      </w:pPr>
    </w:p>
    <w:p w14:paraId="3318CD82" w14:textId="77777777" w:rsidR="003A2183" w:rsidRPr="009811F2" w:rsidRDefault="003A2183" w:rsidP="00981602">
      <w:pPr>
        <w:tabs>
          <w:tab w:val="left" w:pos="8222"/>
        </w:tabs>
        <w:ind w:left="851" w:right="1134"/>
        <w:jc w:val="center"/>
        <w:rPr>
          <w:rFonts w:ascii="Palatino Linotype" w:hAnsi="Palatino Linotype" w:cs="Arial"/>
          <w:b/>
          <w:i/>
          <w:sz w:val="22"/>
          <w:szCs w:val="22"/>
        </w:rPr>
      </w:pPr>
      <w:r w:rsidRPr="009811F2">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9811F2" w:rsidRDefault="003A2183" w:rsidP="00981602">
      <w:pPr>
        <w:tabs>
          <w:tab w:val="left" w:pos="8222"/>
        </w:tabs>
        <w:ind w:left="851" w:right="1134"/>
        <w:jc w:val="both"/>
        <w:rPr>
          <w:rFonts w:ascii="Palatino Linotype" w:hAnsi="Palatino Linotype" w:cs="Arial"/>
          <w:i/>
          <w:sz w:val="22"/>
          <w:szCs w:val="22"/>
        </w:rPr>
      </w:pPr>
      <w:r w:rsidRPr="009811F2">
        <w:rPr>
          <w:rFonts w:ascii="Palatino Linotype" w:hAnsi="Palatino Linotype" w:cs="Arial"/>
          <w:i/>
          <w:sz w:val="22"/>
          <w:szCs w:val="22"/>
        </w:rPr>
        <w:t>“</w:t>
      </w:r>
      <w:r w:rsidRPr="009811F2">
        <w:rPr>
          <w:rFonts w:ascii="Palatino Linotype" w:hAnsi="Palatino Linotype" w:cs="Arial"/>
          <w:b/>
          <w:i/>
          <w:sz w:val="22"/>
          <w:szCs w:val="22"/>
        </w:rPr>
        <w:t xml:space="preserve">Artículo 195. </w:t>
      </w:r>
      <w:r w:rsidRPr="009811F2">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9811F2" w:rsidRDefault="003A2183" w:rsidP="00981602">
      <w:pPr>
        <w:tabs>
          <w:tab w:val="left" w:pos="8222"/>
        </w:tabs>
        <w:ind w:left="851" w:right="1134"/>
        <w:jc w:val="both"/>
        <w:rPr>
          <w:rFonts w:ascii="Palatino Linotype" w:hAnsi="Palatino Linotype" w:cs="Arial"/>
          <w:sz w:val="22"/>
          <w:szCs w:val="22"/>
        </w:rPr>
      </w:pPr>
      <w:r w:rsidRPr="009811F2">
        <w:rPr>
          <w:rFonts w:ascii="Palatino Linotype" w:hAnsi="Palatino Linotype" w:cs="Arial"/>
          <w:sz w:val="22"/>
          <w:szCs w:val="22"/>
        </w:rPr>
        <w:t>(Énfasis añadido)</w:t>
      </w:r>
    </w:p>
    <w:p w14:paraId="73564257" w14:textId="77777777" w:rsidR="003A2183" w:rsidRPr="009811F2" w:rsidRDefault="003A2183" w:rsidP="00981602">
      <w:pPr>
        <w:jc w:val="both"/>
        <w:rPr>
          <w:rFonts w:ascii="Palatino Linotype" w:hAnsi="Palatino Linotype" w:cs="Arial"/>
          <w:b/>
          <w:szCs w:val="28"/>
        </w:rPr>
      </w:pPr>
    </w:p>
    <w:p w14:paraId="4F3BF199" w14:textId="77777777" w:rsidR="003A2183" w:rsidRPr="009811F2" w:rsidRDefault="003A2183" w:rsidP="00981602">
      <w:pPr>
        <w:tabs>
          <w:tab w:val="center" w:pos="4252"/>
          <w:tab w:val="right" w:pos="8504"/>
        </w:tabs>
        <w:spacing w:line="360" w:lineRule="auto"/>
        <w:jc w:val="both"/>
        <w:rPr>
          <w:rFonts w:ascii="Palatino Linotype" w:eastAsiaTheme="minorEastAsia" w:hAnsi="Palatino Linotype" w:cs="Arial"/>
          <w:lang w:val="es-ES_tradnl"/>
        </w:rPr>
      </w:pPr>
      <w:r w:rsidRPr="009811F2">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9811F2" w:rsidRDefault="000A5AC3" w:rsidP="00981602">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9811F2"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9811F2">
        <w:rPr>
          <w:rFonts w:ascii="Palatino Linotype" w:eastAsiaTheme="minorEastAsia" w:hAnsi="Palatino Linotype" w:cs="Arial"/>
          <w:lang w:val="es-ES_tradnl"/>
        </w:rPr>
        <w:t>El solicitante y la información referida sean las mismas;</w:t>
      </w:r>
    </w:p>
    <w:p w14:paraId="105DD9F9" w14:textId="77777777" w:rsidR="003A2183" w:rsidRPr="009811F2"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9811F2">
        <w:rPr>
          <w:rFonts w:ascii="Palatino Linotype" w:eastAsiaTheme="minorEastAsia" w:hAnsi="Palatino Linotype" w:cs="Arial"/>
          <w:b/>
          <w:u w:val="single"/>
          <w:lang w:val="es-ES_tradnl"/>
        </w:rPr>
        <w:t>Las partes o los actos impugnados sean iguales</w:t>
      </w:r>
      <w:r w:rsidRPr="009811F2">
        <w:rPr>
          <w:rFonts w:ascii="Palatino Linotype" w:eastAsiaTheme="minorEastAsia" w:hAnsi="Palatino Linotype" w:cs="Arial"/>
          <w:lang w:val="es-ES_tradnl"/>
        </w:rPr>
        <w:t>;</w:t>
      </w:r>
    </w:p>
    <w:p w14:paraId="7B7FE55E" w14:textId="77777777" w:rsidR="003A2183" w:rsidRPr="009811F2" w:rsidRDefault="003A2183" w:rsidP="00981602">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9811F2">
        <w:rPr>
          <w:rFonts w:ascii="Palatino Linotype" w:eastAsiaTheme="minorEastAsia" w:hAnsi="Palatino Linotype" w:cs="Arial"/>
          <w:b/>
          <w:u w:val="single"/>
          <w:lang w:val="es-ES_tradnl"/>
        </w:rPr>
        <w:t>Cuando se trate del mismo solicitante, el mismo Sujeto Obligado</w:t>
      </w:r>
      <w:r w:rsidRPr="009811F2">
        <w:rPr>
          <w:rFonts w:ascii="Palatino Linotype" w:eastAsiaTheme="minorEastAsia" w:hAnsi="Palatino Linotype" w:cs="Arial"/>
          <w:lang w:val="es-ES_tradnl"/>
        </w:rPr>
        <w:t>, y</w:t>
      </w:r>
    </w:p>
    <w:p w14:paraId="748F4506" w14:textId="77777777" w:rsidR="003A2183" w:rsidRPr="009811F2" w:rsidRDefault="003A2183" w:rsidP="00981602">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9811F2">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9811F2" w:rsidRDefault="00367EE5" w:rsidP="00981602">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9811F2" w:rsidRDefault="003A2183" w:rsidP="00981602">
      <w:pPr>
        <w:widowControl w:val="0"/>
        <w:autoSpaceDE w:val="0"/>
        <w:autoSpaceDN w:val="0"/>
        <w:adjustRightInd w:val="0"/>
        <w:spacing w:line="360" w:lineRule="auto"/>
        <w:jc w:val="both"/>
        <w:rPr>
          <w:rFonts w:ascii="Palatino Linotype" w:hAnsi="Palatino Linotype" w:cs="Arial"/>
        </w:rPr>
      </w:pPr>
      <w:r w:rsidRPr="009811F2">
        <w:rPr>
          <w:rFonts w:ascii="Palatino Linotype" w:hAnsi="Palatino Linotype" w:cs="Arial"/>
        </w:rPr>
        <w:t xml:space="preserve">Conforme a lo anterior, los recursos de revisión que nos ocupan fueron interpuestos por </w:t>
      </w:r>
      <w:r w:rsidR="0022329F" w:rsidRPr="009811F2">
        <w:rPr>
          <w:rFonts w:ascii="Palatino Linotype" w:hAnsi="Palatino Linotype" w:cs="Arial"/>
        </w:rPr>
        <w:t>el</w:t>
      </w:r>
      <w:r w:rsidRPr="009811F2">
        <w:rPr>
          <w:rFonts w:ascii="Palatino Linotype" w:hAnsi="Palatino Linotype" w:cs="Arial"/>
        </w:rPr>
        <w:t xml:space="preserve"> mism</w:t>
      </w:r>
      <w:r w:rsidR="000A5AC3" w:rsidRPr="009811F2">
        <w:rPr>
          <w:rFonts w:ascii="Palatino Linotype" w:hAnsi="Palatino Linotype" w:cs="Arial"/>
        </w:rPr>
        <w:t>o</w:t>
      </w:r>
      <w:r w:rsidRPr="009811F2">
        <w:rPr>
          <w:rFonts w:ascii="Palatino Linotype" w:hAnsi="Palatino Linotype" w:cs="Arial"/>
        </w:rPr>
        <w:t xml:space="preserve"> </w:t>
      </w:r>
      <w:r w:rsidRPr="009811F2">
        <w:rPr>
          <w:rFonts w:ascii="Palatino Linotype" w:hAnsi="Palatino Linotype" w:cs="Arial"/>
          <w:b/>
        </w:rPr>
        <w:t>RECURRENTE</w:t>
      </w:r>
      <w:r w:rsidRPr="009811F2">
        <w:rPr>
          <w:rFonts w:ascii="Palatino Linotype" w:hAnsi="Palatino Linotype" w:cs="Arial"/>
        </w:rPr>
        <w:t xml:space="preserve"> ante el mismo </w:t>
      </w:r>
      <w:r w:rsidRPr="009811F2">
        <w:rPr>
          <w:rFonts w:ascii="Palatino Linotype" w:hAnsi="Palatino Linotype" w:cs="Arial"/>
          <w:b/>
        </w:rPr>
        <w:t>SUJETO OBLIGADO</w:t>
      </w:r>
      <w:r w:rsidRPr="009811F2">
        <w:rPr>
          <w:rFonts w:ascii="Palatino Linotype" w:hAnsi="Palatino Linotype" w:cs="Arial"/>
        </w:rPr>
        <w:t xml:space="preserve">, por lo que, resulta conveniente la resolución conjunta por economía procesal y con el fin de no emitir </w:t>
      </w:r>
      <w:r w:rsidRPr="009811F2">
        <w:rPr>
          <w:rFonts w:ascii="Palatino Linotype" w:hAnsi="Palatino Linotype" w:cs="Arial"/>
        </w:rPr>
        <w:lastRenderedPageBreak/>
        <w:t>resoluciones contradictorias entre sí, en caso de resolverlos en forma separada por Ponentes diferentes.</w:t>
      </w:r>
    </w:p>
    <w:p w14:paraId="6F10AE58" w14:textId="77777777" w:rsidR="0022329F" w:rsidRPr="009811F2" w:rsidRDefault="0022329F" w:rsidP="00981602">
      <w:pPr>
        <w:widowControl w:val="0"/>
        <w:autoSpaceDE w:val="0"/>
        <w:autoSpaceDN w:val="0"/>
        <w:adjustRightInd w:val="0"/>
        <w:spacing w:line="360" w:lineRule="auto"/>
        <w:jc w:val="both"/>
        <w:rPr>
          <w:rFonts w:ascii="Palatino Linotype" w:hAnsi="Palatino Linotype" w:cs="Arial"/>
        </w:rPr>
      </w:pPr>
    </w:p>
    <w:p w14:paraId="375B2909" w14:textId="66A7D819" w:rsidR="007366EE" w:rsidRPr="009811F2" w:rsidRDefault="0014634C" w:rsidP="0098160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811F2">
        <w:rPr>
          <w:rFonts w:ascii="Palatino Linotype" w:hAnsi="Palatino Linotype" w:cs="Arial"/>
          <w:b/>
          <w:sz w:val="28"/>
        </w:rPr>
        <w:t>CUARTO</w:t>
      </w:r>
      <w:r w:rsidR="00200BFC" w:rsidRPr="009811F2">
        <w:rPr>
          <w:rFonts w:ascii="Palatino Linotype" w:hAnsi="Palatino Linotype" w:cs="Arial"/>
          <w:b/>
        </w:rPr>
        <w:t xml:space="preserve">. </w:t>
      </w:r>
      <w:r w:rsidR="00200BFC" w:rsidRPr="009811F2">
        <w:rPr>
          <w:rFonts w:ascii="Palatino Linotype" w:hAnsi="Palatino Linotype" w:cs="Arial"/>
          <w:b/>
          <w:lang w:val="es-ES"/>
        </w:rPr>
        <w:t>Oportunidad</w:t>
      </w:r>
      <w:r w:rsidR="00FD561B" w:rsidRPr="009811F2">
        <w:rPr>
          <w:rFonts w:ascii="Palatino Linotype" w:hAnsi="Palatino Linotype" w:cs="Arial"/>
        </w:rPr>
        <w:t xml:space="preserve">. </w:t>
      </w:r>
    </w:p>
    <w:p w14:paraId="7267C8A1" w14:textId="49627347" w:rsidR="00FD561B" w:rsidRPr="009811F2" w:rsidRDefault="00FD561B" w:rsidP="0098160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811F2">
        <w:rPr>
          <w:rFonts w:ascii="Palatino Linotype" w:hAnsi="Palatino Linotype" w:cs="Arial"/>
        </w:rPr>
        <w:t xml:space="preserve">El </w:t>
      </w:r>
      <w:r w:rsidR="00D77693" w:rsidRPr="009811F2">
        <w:rPr>
          <w:rFonts w:ascii="Palatino Linotype" w:hAnsi="Palatino Linotype" w:cs="Arial"/>
        </w:rPr>
        <w:t>Recurso de Revisión</w:t>
      </w:r>
      <w:r w:rsidRPr="009811F2">
        <w:rPr>
          <w:rFonts w:ascii="Palatino Linotype" w:hAnsi="Palatino Linotype" w:cs="Arial"/>
        </w:rPr>
        <w:t xml:space="preserve"> fue interpuesto dentro del plazo de quince días hábiles, contados a partir del día siguiente al que</w:t>
      </w:r>
      <w:r w:rsidR="00264036" w:rsidRPr="009811F2">
        <w:rPr>
          <w:rFonts w:ascii="Palatino Linotype" w:hAnsi="Palatino Linotype" w:cs="Arial"/>
        </w:rPr>
        <w:t xml:space="preserve"> </w:t>
      </w:r>
      <w:r w:rsidR="000A5AC3" w:rsidRPr="009811F2">
        <w:rPr>
          <w:rFonts w:ascii="Palatino Linotype" w:hAnsi="Palatino Linotype" w:cs="Arial"/>
          <w:b/>
          <w:bCs/>
        </w:rPr>
        <w:t>EL</w:t>
      </w:r>
      <w:r w:rsidR="00264036" w:rsidRPr="009811F2">
        <w:rPr>
          <w:rFonts w:ascii="Palatino Linotype" w:hAnsi="Palatino Linotype" w:cs="Arial"/>
          <w:b/>
          <w:bCs/>
        </w:rPr>
        <w:t xml:space="preserve"> RECURRENTE</w:t>
      </w:r>
      <w:r w:rsidRPr="009811F2">
        <w:rPr>
          <w:rFonts w:ascii="Palatino Linotype" w:hAnsi="Palatino Linotype" w:cs="Arial"/>
          <w:b/>
        </w:rPr>
        <w:t xml:space="preserve"> </w:t>
      </w:r>
      <w:r w:rsidRPr="009811F2">
        <w:rPr>
          <w:rFonts w:ascii="Palatino Linotype" w:hAnsi="Palatino Linotype" w:cs="Arial"/>
        </w:rPr>
        <w:t xml:space="preserve">tuvo conocimiento de la respuesta impugnada; tal y como, lo prevé el artículo 178 de la Ley de Transparencia y Acceso a la </w:t>
      </w:r>
      <w:r w:rsidR="00327647" w:rsidRPr="009811F2">
        <w:rPr>
          <w:rFonts w:ascii="Palatino Linotype" w:hAnsi="Palatino Linotype" w:cs="Arial"/>
        </w:rPr>
        <w:t>Información Pública</w:t>
      </w:r>
      <w:r w:rsidRPr="009811F2">
        <w:rPr>
          <w:rFonts w:ascii="Palatino Linotype" w:hAnsi="Palatino Linotype" w:cs="Arial"/>
        </w:rPr>
        <w:t xml:space="preserve"> del Estado de México y Municipios, que establece:</w:t>
      </w:r>
    </w:p>
    <w:p w14:paraId="6C239A18" w14:textId="77777777" w:rsidR="005A070A" w:rsidRPr="009811F2" w:rsidRDefault="005A070A" w:rsidP="00981602">
      <w:pPr>
        <w:ind w:left="720" w:right="709"/>
        <w:contextualSpacing/>
        <w:jc w:val="both"/>
        <w:rPr>
          <w:rFonts w:ascii="Palatino Linotype" w:hAnsi="Palatino Linotype" w:cs="Arial"/>
          <w:i/>
          <w:sz w:val="22"/>
        </w:rPr>
      </w:pPr>
    </w:p>
    <w:p w14:paraId="0BB4C98F" w14:textId="202788B5" w:rsidR="00585683" w:rsidRPr="009811F2" w:rsidRDefault="00FD561B" w:rsidP="00981602">
      <w:pPr>
        <w:ind w:left="851" w:right="899"/>
        <w:contextualSpacing/>
        <w:jc w:val="both"/>
        <w:rPr>
          <w:rFonts w:ascii="Palatino Linotype" w:hAnsi="Palatino Linotype" w:cs="Arial"/>
          <w:i/>
          <w:sz w:val="22"/>
        </w:rPr>
      </w:pPr>
      <w:r w:rsidRPr="009811F2">
        <w:rPr>
          <w:rFonts w:ascii="Palatino Linotype" w:hAnsi="Palatino Linotype" w:cs="Arial"/>
          <w:i/>
          <w:sz w:val="22"/>
        </w:rPr>
        <w:t>“</w:t>
      </w:r>
      <w:r w:rsidRPr="009811F2">
        <w:rPr>
          <w:rFonts w:ascii="Palatino Linotype" w:hAnsi="Palatino Linotype" w:cs="Arial"/>
          <w:b/>
          <w:i/>
          <w:sz w:val="22"/>
        </w:rPr>
        <w:t>Artículo 178.</w:t>
      </w:r>
      <w:r w:rsidRPr="009811F2">
        <w:rPr>
          <w:rFonts w:ascii="Palatino Linotype" w:hAnsi="Palatino Linotype" w:cs="Arial"/>
          <w:i/>
          <w:sz w:val="22"/>
        </w:rPr>
        <w:t xml:space="preserve"> El solicitante podrá interponer, por sí mismo o a través de su representante, de manera directa o por medios electrónicos, </w:t>
      </w:r>
      <w:r w:rsidR="00D77693" w:rsidRPr="009811F2">
        <w:rPr>
          <w:rFonts w:ascii="Palatino Linotype" w:hAnsi="Palatino Linotype" w:cs="Arial"/>
          <w:i/>
          <w:sz w:val="22"/>
        </w:rPr>
        <w:t>Recurso de Revisión</w:t>
      </w:r>
      <w:r w:rsidRPr="009811F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811F2">
        <w:rPr>
          <w:rFonts w:ascii="Palatino Linotype" w:hAnsi="Palatino Linotype" w:cs="Arial"/>
          <w:i/>
          <w:sz w:val="22"/>
        </w:rPr>
        <w:t>.</w:t>
      </w:r>
    </w:p>
    <w:p w14:paraId="2AB9B300" w14:textId="57833B57" w:rsidR="00585683" w:rsidRPr="009811F2" w:rsidRDefault="00FD561B" w:rsidP="00981602">
      <w:pPr>
        <w:ind w:left="851" w:right="899"/>
        <w:contextualSpacing/>
        <w:jc w:val="both"/>
        <w:rPr>
          <w:rFonts w:ascii="Palatino Linotype" w:hAnsi="Palatino Linotype" w:cs="Arial"/>
          <w:i/>
          <w:sz w:val="22"/>
        </w:rPr>
      </w:pPr>
      <w:r w:rsidRPr="009811F2">
        <w:rPr>
          <w:rFonts w:ascii="Palatino Linotype" w:hAnsi="Palatino Linotype" w:cs="Arial"/>
          <w:i/>
          <w:sz w:val="22"/>
        </w:rPr>
        <w:t xml:space="preserve">A falta de respuesta del sujeto obligado, dentro de los plazos establecidos en esta Ley, a una solicitud de acceso a la </w:t>
      </w:r>
      <w:r w:rsidR="00327647" w:rsidRPr="009811F2">
        <w:rPr>
          <w:rFonts w:ascii="Palatino Linotype" w:hAnsi="Palatino Linotype" w:cs="Arial"/>
          <w:i/>
          <w:sz w:val="22"/>
        </w:rPr>
        <w:t>Información Pública</w:t>
      </w:r>
      <w:r w:rsidRPr="009811F2">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9811F2" w:rsidRDefault="00FD561B" w:rsidP="00981602">
      <w:pPr>
        <w:ind w:left="851" w:right="899"/>
        <w:jc w:val="both"/>
        <w:rPr>
          <w:rFonts w:ascii="Palatino Linotype" w:hAnsi="Palatino Linotype" w:cs="Arial"/>
          <w:i/>
          <w:sz w:val="22"/>
        </w:rPr>
      </w:pPr>
      <w:r w:rsidRPr="009811F2">
        <w:rPr>
          <w:rFonts w:ascii="Palatino Linotype" w:hAnsi="Palatino Linotype" w:cs="Arial"/>
          <w:i/>
          <w:sz w:val="22"/>
        </w:rPr>
        <w:t xml:space="preserve">En el caso de que se interponga ante la Unidad de Transparencia, ésta deberá remitir el </w:t>
      </w:r>
      <w:r w:rsidR="00D77693" w:rsidRPr="009811F2">
        <w:rPr>
          <w:rFonts w:ascii="Palatino Linotype" w:hAnsi="Palatino Linotype" w:cs="Arial"/>
          <w:i/>
          <w:sz w:val="22"/>
        </w:rPr>
        <w:t>Recurso de Revisión</w:t>
      </w:r>
      <w:r w:rsidRPr="009811F2">
        <w:rPr>
          <w:rFonts w:ascii="Palatino Linotype" w:hAnsi="Palatino Linotype" w:cs="Arial"/>
          <w:i/>
          <w:sz w:val="22"/>
        </w:rPr>
        <w:t xml:space="preserve"> al Instituto a más tardar al día </w:t>
      </w:r>
      <w:r w:rsidRPr="009811F2">
        <w:rPr>
          <w:rFonts w:ascii="Palatino Linotype" w:hAnsi="Palatino Linotype" w:cs="Arial"/>
          <w:i/>
          <w:sz w:val="22"/>
          <w:lang w:eastAsia="es-MX"/>
        </w:rPr>
        <w:t>siguiente</w:t>
      </w:r>
      <w:r w:rsidRPr="009811F2">
        <w:rPr>
          <w:rFonts w:ascii="Palatino Linotype" w:hAnsi="Palatino Linotype" w:cs="Arial"/>
          <w:i/>
          <w:sz w:val="22"/>
        </w:rPr>
        <w:t xml:space="preserve"> de haberlo recibido.”</w:t>
      </w:r>
    </w:p>
    <w:p w14:paraId="7DA3EF18" w14:textId="77777777" w:rsidR="005A070A" w:rsidRPr="009811F2" w:rsidRDefault="005A070A" w:rsidP="00981602">
      <w:pPr>
        <w:ind w:left="720" w:right="709"/>
        <w:jc w:val="both"/>
        <w:rPr>
          <w:rFonts w:ascii="Palatino Linotype" w:hAnsi="Palatino Linotype" w:cs="Arial"/>
          <w:i/>
          <w:sz w:val="22"/>
        </w:rPr>
      </w:pPr>
    </w:p>
    <w:p w14:paraId="0E2D21B0" w14:textId="77777777" w:rsidR="00B971AF" w:rsidRPr="009811F2" w:rsidRDefault="00B971AF" w:rsidP="00981602">
      <w:pPr>
        <w:ind w:left="720" w:right="709"/>
        <w:jc w:val="both"/>
        <w:rPr>
          <w:rFonts w:ascii="Palatino Linotype" w:hAnsi="Palatino Linotype" w:cs="Arial"/>
          <w:i/>
          <w:sz w:val="22"/>
        </w:rPr>
      </w:pPr>
    </w:p>
    <w:p w14:paraId="5D8D4D74" w14:textId="7EB8210B" w:rsidR="00413BB7" w:rsidRPr="009811F2" w:rsidRDefault="00FD561B" w:rsidP="00981602">
      <w:pPr>
        <w:spacing w:line="360" w:lineRule="auto"/>
        <w:jc w:val="both"/>
        <w:rPr>
          <w:rFonts w:ascii="Palatino Linotype" w:eastAsiaTheme="minorEastAsia" w:hAnsi="Palatino Linotype" w:cs="Arial"/>
          <w:lang w:val="es-ES_tradnl"/>
        </w:rPr>
      </w:pPr>
      <w:r w:rsidRPr="009811F2">
        <w:rPr>
          <w:rFonts w:ascii="Palatino Linotype" w:hAnsi="Palatino Linotype" w:cs="Arial"/>
        </w:rPr>
        <w:t xml:space="preserve">En esa tesitura, atendiendo a que </w:t>
      </w:r>
      <w:r w:rsidRPr="009811F2">
        <w:rPr>
          <w:rFonts w:ascii="Palatino Linotype" w:hAnsi="Palatino Linotype" w:cs="Arial"/>
          <w:b/>
        </w:rPr>
        <w:t>EL SUJETO OBLIGADO</w:t>
      </w:r>
      <w:r w:rsidRPr="009811F2">
        <w:rPr>
          <w:rFonts w:ascii="Palatino Linotype" w:hAnsi="Palatino Linotype" w:cs="Arial"/>
        </w:rPr>
        <w:t xml:space="preserve"> </w:t>
      </w:r>
      <w:r w:rsidR="00432942" w:rsidRPr="009811F2">
        <w:rPr>
          <w:rFonts w:ascii="Palatino Linotype" w:hAnsi="Palatino Linotype" w:cs="Arial"/>
        </w:rPr>
        <w:t xml:space="preserve"> </w:t>
      </w:r>
      <w:r w:rsidRPr="009811F2">
        <w:rPr>
          <w:rFonts w:ascii="Palatino Linotype" w:hAnsi="Palatino Linotype" w:cs="Arial"/>
        </w:rPr>
        <w:t>notificó la</w:t>
      </w:r>
      <w:r w:rsidR="0073089E" w:rsidRPr="009811F2">
        <w:rPr>
          <w:rFonts w:ascii="Palatino Linotype" w:hAnsi="Palatino Linotype" w:cs="Arial"/>
        </w:rPr>
        <w:t>s</w:t>
      </w:r>
      <w:r w:rsidRPr="009811F2">
        <w:rPr>
          <w:rFonts w:ascii="Palatino Linotype" w:hAnsi="Palatino Linotype" w:cs="Arial"/>
        </w:rPr>
        <w:t xml:space="preserve"> respuesta a l</w:t>
      </w:r>
      <w:r w:rsidR="0073089E" w:rsidRPr="009811F2">
        <w:rPr>
          <w:rFonts w:ascii="Palatino Linotype" w:hAnsi="Palatino Linotype" w:cs="Arial"/>
        </w:rPr>
        <w:t xml:space="preserve">as </w:t>
      </w:r>
      <w:r w:rsidRPr="009811F2">
        <w:rPr>
          <w:rFonts w:ascii="Palatino Linotype" w:hAnsi="Palatino Linotype" w:cs="Arial"/>
        </w:rPr>
        <w:t>solicitud</w:t>
      </w:r>
      <w:r w:rsidR="0073089E" w:rsidRPr="009811F2">
        <w:rPr>
          <w:rFonts w:ascii="Palatino Linotype" w:hAnsi="Palatino Linotype" w:cs="Arial"/>
        </w:rPr>
        <w:t>es</w:t>
      </w:r>
      <w:r w:rsidRPr="009811F2">
        <w:rPr>
          <w:rFonts w:ascii="Palatino Linotype" w:hAnsi="Palatino Linotype" w:cs="Arial"/>
        </w:rPr>
        <w:t xml:space="preserve"> de acceso a la </w:t>
      </w:r>
      <w:r w:rsidR="00327647" w:rsidRPr="009811F2">
        <w:rPr>
          <w:rFonts w:ascii="Palatino Linotype" w:hAnsi="Palatino Linotype" w:cs="Arial"/>
        </w:rPr>
        <w:t>Información Públic</w:t>
      </w:r>
      <w:r w:rsidR="0073089E" w:rsidRPr="009811F2">
        <w:rPr>
          <w:rFonts w:ascii="Palatino Linotype" w:hAnsi="Palatino Linotype" w:cs="Arial"/>
        </w:rPr>
        <w:t>a</w:t>
      </w:r>
      <w:r w:rsidR="008107B0" w:rsidRPr="009811F2">
        <w:rPr>
          <w:rFonts w:ascii="Palatino Linotype" w:hAnsi="Palatino Linotype" w:cs="Arial"/>
          <w:b/>
        </w:rPr>
        <w:t xml:space="preserve">, </w:t>
      </w:r>
      <w:r w:rsidRPr="009811F2">
        <w:rPr>
          <w:rFonts w:ascii="Palatino Linotype" w:hAnsi="Palatino Linotype" w:cs="Arial"/>
        </w:rPr>
        <w:t>el día</w:t>
      </w:r>
      <w:r w:rsidR="0022329F" w:rsidRPr="009811F2">
        <w:rPr>
          <w:rFonts w:ascii="Palatino Linotype" w:hAnsi="Palatino Linotype" w:cs="Arial"/>
          <w:b/>
        </w:rPr>
        <w:t xml:space="preserve"> </w:t>
      </w:r>
      <w:r w:rsidR="006E0D51" w:rsidRPr="009811F2">
        <w:rPr>
          <w:rFonts w:ascii="Palatino Linotype" w:hAnsi="Palatino Linotype" w:cs="Arial"/>
          <w:b/>
        </w:rPr>
        <w:t>veinticinco de febrero</w:t>
      </w:r>
      <w:r w:rsidR="00585683" w:rsidRPr="009811F2">
        <w:rPr>
          <w:rFonts w:ascii="Palatino Linotype" w:hAnsi="Palatino Linotype" w:cs="Arial"/>
          <w:b/>
        </w:rPr>
        <w:t xml:space="preserve"> de dos mil </w:t>
      </w:r>
      <w:r w:rsidR="00D71F23" w:rsidRPr="009811F2">
        <w:rPr>
          <w:rFonts w:ascii="Palatino Linotype" w:hAnsi="Palatino Linotype" w:cs="Arial"/>
          <w:b/>
        </w:rPr>
        <w:t>veintidós</w:t>
      </w:r>
      <w:r w:rsidRPr="009811F2">
        <w:rPr>
          <w:rFonts w:ascii="Palatino Linotype" w:hAnsi="Palatino Linotype" w:cs="Arial"/>
        </w:rPr>
        <w:t>;</w:t>
      </w:r>
      <w:r w:rsidR="0038580B" w:rsidRPr="009811F2">
        <w:rPr>
          <w:rFonts w:ascii="Palatino Linotype" w:hAnsi="Palatino Linotype" w:cs="Arial"/>
        </w:rPr>
        <w:t xml:space="preserve"> </w:t>
      </w:r>
      <w:r w:rsidRPr="009811F2">
        <w:rPr>
          <w:rFonts w:ascii="Palatino Linotype" w:hAnsi="Palatino Linotype" w:cs="Arial"/>
        </w:rPr>
        <w:t>así, el plazo de quince días hábiles que el artículo 178 de la Ley de la materia otorga a</w:t>
      </w:r>
      <w:r w:rsidR="00E97D48" w:rsidRPr="009811F2">
        <w:rPr>
          <w:rFonts w:ascii="Palatino Linotype" w:hAnsi="Palatino Linotype" w:cs="Arial"/>
        </w:rPr>
        <w:t xml:space="preserve">l </w:t>
      </w:r>
      <w:r w:rsidR="00635B48" w:rsidRPr="009811F2">
        <w:rPr>
          <w:rFonts w:ascii="Palatino Linotype" w:hAnsi="Palatino Linotype" w:cs="Arial"/>
          <w:b/>
        </w:rPr>
        <w:t>RECURRENTE</w:t>
      </w:r>
      <w:r w:rsidRPr="009811F2">
        <w:rPr>
          <w:rFonts w:ascii="Palatino Linotype" w:hAnsi="Palatino Linotype" w:cs="Arial"/>
        </w:rPr>
        <w:t xml:space="preserve"> para presentar el respectivo </w:t>
      </w:r>
      <w:r w:rsidR="00D77693" w:rsidRPr="009811F2">
        <w:rPr>
          <w:rFonts w:ascii="Palatino Linotype" w:hAnsi="Palatino Linotype" w:cs="Arial"/>
        </w:rPr>
        <w:t>Recurso de Revisión</w:t>
      </w:r>
      <w:r w:rsidRPr="009811F2">
        <w:rPr>
          <w:rFonts w:ascii="Palatino Linotype" w:hAnsi="Palatino Linotype" w:cs="Arial"/>
        </w:rPr>
        <w:t xml:space="preserve">, transcurrió del </w:t>
      </w:r>
      <w:r w:rsidR="008E4B1E" w:rsidRPr="009811F2">
        <w:rPr>
          <w:rFonts w:ascii="Palatino Linotype" w:hAnsi="Palatino Linotype" w:cs="Arial"/>
          <w:b/>
        </w:rPr>
        <w:t>veintiocho de febrero al veintidós de marzo de dos mil veintidós</w:t>
      </w:r>
      <w:r w:rsidRPr="009811F2">
        <w:rPr>
          <w:rFonts w:ascii="Palatino Linotype" w:hAnsi="Palatino Linotype" w:cs="Arial"/>
        </w:rPr>
        <w:t xml:space="preserve">, </w:t>
      </w:r>
      <w:r w:rsidR="00EE68EE" w:rsidRPr="009811F2">
        <w:rPr>
          <w:rFonts w:ascii="Palatino Linotype" w:eastAsiaTheme="minorEastAsia" w:hAnsi="Palatino Linotype" w:cs="Arial"/>
          <w:lang w:val="es-ES_tradnl"/>
        </w:rPr>
        <w:t xml:space="preserve">sin contemplar </w:t>
      </w:r>
      <w:r w:rsidR="00EE68EE" w:rsidRPr="009811F2">
        <w:rPr>
          <w:rFonts w:ascii="Palatino Linotype" w:eastAsiaTheme="minorEastAsia" w:hAnsi="Palatino Linotype" w:cs="Arial"/>
          <w:lang w:val="es-ES_tradnl"/>
        </w:rPr>
        <w:lastRenderedPageBreak/>
        <w:t>en el cómputo los días</w:t>
      </w:r>
      <w:r w:rsidR="00A45A19" w:rsidRPr="009811F2">
        <w:rPr>
          <w:rFonts w:ascii="Palatino Linotype" w:eastAsiaTheme="minorEastAsia" w:hAnsi="Palatino Linotype" w:cs="Arial"/>
          <w:lang w:val="es-ES_tradnl"/>
        </w:rPr>
        <w:t xml:space="preserve"> </w:t>
      </w:r>
      <w:r w:rsidR="00277FEC" w:rsidRPr="009811F2">
        <w:rPr>
          <w:rFonts w:ascii="Palatino Linotype" w:eastAsiaTheme="minorEastAsia" w:hAnsi="Palatino Linotype" w:cs="Arial"/>
          <w:lang w:val="es-ES_tradnl"/>
        </w:rPr>
        <w:t xml:space="preserve">veintiséis y veintisiete de febrero, así como, cinco, seis, </w:t>
      </w:r>
      <w:r w:rsidR="007F5C23" w:rsidRPr="009811F2">
        <w:rPr>
          <w:rFonts w:ascii="Palatino Linotype" w:eastAsiaTheme="minorEastAsia" w:hAnsi="Palatino Linotype" w:cs="Arial"/>
          <w:lang w:val="es-ES_tradnl"/>
        </w:rPr>
        <w:t>doce</w:t>
      </w:r>
      <w:r w:rsidR="00277FEC" w:rsidRPr="009811F2">
        <w:rPr>
          <w:rFonts w:ascii="Palatino Linotype" w:eastAsiaTheme="minorEastAsia" w:hAnsi="Palatino Linotype" w:cs="Arial"/>
          <w:lang w:val="es-ES_tradnl"/>
        </w:rPr>
        <w:t xml:space="preserve">, </w:t>
      </w:r>
      <w:r w:rsidR="007F5C23" w:rsidRPr="009811F2">
        <w:rPr>
          <w:rFonts w:ascii="Palatino Linotype" w:eastAsiaTheme="minorEastAsia" w:hAnsi="Palatino Linotype" w:cs="Arial"/>
          <w:lang w:val="es-ES_tradnl"/>
        </w:rPr>
        <w:t xml:space="preserve">trece, diecinueve y veinte </w:t>
      </w:r>
      <w:r w:rsidR="00F26E9A" w:rsidRPr="009811F2">
        <w:rPr>
          <w:rFonts w:ascii="Palatino Linotype" w:eastAsiaTheme="minorEastAsia" w:hAnsi="Palatino Linotype" w:cs="Arial"/>
          <w:lang w:val="es-ES_tradnl"/>
        </w:rPr>
        <w:t>de marzo</w:t>
      </w:r>
      <w:r w:rsidR="00EC6086" w:rsidRPr="009811F2">
        <w:rPr>
          <w:rFonts w:ascii="Palatino Linotype" w:eastAsiaTheme="minorEastAsia" w:hAnsi="Palatino Linotype" w:cs="Arial"/>
          <w:lang w:val="es-ES_tradnl"/>
        </w:rPr>
        <w:t xml:space="preserve"> </w:t>
      </w:r>
      <w:r w:rsidR="00D71F23" w:rsidRPr="009811F2">
        <w:rPr>
          <w:rFonts w:ascii="Palatino Linotype" w:eastAsiaTheme="minorEastAsia" w:hAnsi="Palatino Linotype" w:cs="Arial"/>
          <w:lang w:val="es-ES_tradnl"/>
        </w:rPr>
        <w:t xml:space="preserve">de dos mil </w:t>
      </w:r>
      <w:r w:rsidR="004854BD" w:rsidRPr="009811F2">
        <w:rPr>
          <w:rFonts w:ascii="Palatino Linotype" w:eastAsiaTheme="minorEastAsia" w:hAnsi="Palatino Linotype" w:cs="Arial"/>
          <w:lang w:val="es-ES_tradnl"/>
        </w:rPr>
        <w:t>veintidós</w:t>
      </w:r>
      <w:r w:rsidR="008242D8" w:rsidRPr="009811F2">
        <w:rPr>
          <w:rFonts w:ascii="Palatino Linotype" w:eastAsiaTheme="minorEastAsia" w:hAnsi="Palatino Linotype" w:cs="Arial"/>
          <w:lang w:val="es-ES_tradnl"/>
        </w:rPr>
        <w:t>;</w:t>
      </w:r>
      <w:r w:rsidR="00EE68EE" w:rsidRPr="009811F2">
        <w:rPr>
          <w:rFonts w:ascii="Palatino Linotype" w:eastAsiaTheme="minorEastAsia" w:hAnsi="Palatino Linotype" w:cs="Arial"/>
          <w:lang w:val="es-ES_tradnl"/>
        </w:rPr>
        <w:t xml:space="preserve"> </w:t>
      </w:r>
      <w:bookmarkStart w:id="14" w:name="_Hlk62134391"/>
      <w:r w:rsidR="00EE68EE" w:rsidRPr="009811F2">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9811F2">
        <w:rPr>
          <w:rFonts w:ascii="Palatino Linotype" w:eastAsiaTheme="minorEastAsia" w:hAnsi="Palatino Linotype" w:cs="Arial"/>
          <w:lang w:val="es-ES_tradnl"/>
        </w:rPr>
        <w:t>Información Pública</w:t>
      </w:r>
      <w:r w:rsidR="00EE68EE" w:rsidRPr="009811F2">
        <w:rPr>
          <w:rFonts w:ascii="Palatino Linotype" w:eastAsiaTheme="minorEastAsia" w:hAnsi="Palatino Linotype" w:cs="Arial"/>
          <w:lang w:val="es-ES_tradnl"/>
        </w:rPr>
        <w:t xml:space="preserve"> del Estado de México y Municipios</w:t>
      </w:r>
      <w:bookmarkEnd w:id="14"/>
      <w:r w:rsidR="00A45A19" w:rsidRPr="009811F2">
        <w:rPr>
          <w:rFonts w:ascii="Palatino Linotype" w:eastAsiaTheme="minorEastAsia" w:hAnsi="Palatino Linotype" w:cs="Arial"/>
          <w:lang w:val="es-ES_tradnl"/>
        </w:rPr>
        <w:t>;</w:t>
      </w:r>
      <w:r w:rsidR="00432942" w:rsidRPr="009811F2">
        <w:rPr>
          <w:rFonts w:ascii="Palatino Linotype" w:eastAsiaTheme="minorEastAsia" w:hAnsi="Palatino Linotype" w:cs="Arial"/>
          <w:lang w:val="es-ES_tradnl"/>
        </w:rPr>
        <w:t xml:space="preserve"> </w:t>
      </w:r>
      <w:r w:rsidR="00B32F8F" w:rsidRPr="009811F2">
        <w:rPr>
          <w:rFonts w:ascii="Palatino Linotype" w:eastAsiaTheme="minorEastAsia" w:hAnsi="Palatino Linotype" w:cs="Arial"/>
          <w:lang w:val="es-ES_tradnl"/>
        </w:rPr>
        <w:t xml:space="preserve">así como, </w:t>
      </w:r>
      <w:r w:rsidR="007F5C23" w:rsidRPr="009811F2">
        <w:rPr>
          <w:rFonts w:ascii="Palatino Linotype" w:eastAsiaTheme="minorEastAsia" w:hAnsi="Palatino Linotype" w:cs="Arial"/>
          <w:lang w:val="es-ES_tradnl"/>
        </w:rPr>
        <w:t xml:space="preserve">los días </w:t>
      </w:r>
      <w:r w:rsidR="004B7BE4" w:rsidRPr="009811F2">
        <w:rPr>
          <w:rFonts w:ascii="Palatino Linotype" w:eastAsiaTheme="minorEastAsia" w:hAnsi="Palatino Linotype" w:cs="Arial"/>
          <w:lang w:val="es-ES_tradnl"/>
        </w:rPr>
        <w:t>dos y</w:t>
      </w:r>
      <w:r w:rsidR="002F3B0F" w:rsidRPr="009811F2">
        <w:rPr>
          <w:rFonts w:ascii="Palatino Linotype" w:eastAsiaTheme="minorEastAsia" w:hAnsi="Palatino Linotype" w:cs="Arial"/>
          <w:lang w:val="es-ES_tradnl"/>
        </w:rPr>
        <w:t xml:space="preserve"> veintiuno</w:t>
      </w:r>
      <w:r w:rsidR="00057F11" w:rsidRPr="009811F2">
        <w:rPr>
          <w:rFonts w:ascii="Palatino Linotype" w:eastAsiaTheme="minorEastAsia" w:hAnsi="Palatino Linotype" w:cs="Arial"/>
          <w:lang w:val="es-ES_tradnl"/>
        </w:rPr>
        <w:t xml:space="preserve"> </w:t>
      </w:r>
      <w:r w:rsidR="00432942" w:rsidRPr="009811F2">
        <w:rPr>
          <w:rFonts w:ascii="Palatino Linotype" w:eastAsiaTheme="minorEastAsia" w:hAnsi="Palatino Linotype" w:cs="Arial"/>
          <w:lang w:val="es-ES_tradnl"/>
        </w:rPr>
        <w:t xml:space="preserve">de </w:t>
      </w:r>
      <w:r w:rsidR="00057F11" w:rsidRPr="009811F2">
        <w:rPr>
          <w:rFonts w:ascii="Palatino Linotype" w:eastAsiaTheme="minorEastAsia" w:hAnsi="Palatino Linotype" w:cs="Arial"/>
          <w:lang w:val="es-ES_tradnl"/>
        </w:rPr>
        <w:t xml:space="preserve">marzo </w:t>
      </w:r>
      <w:r w:rsidR="00B32F8F" w:rsidRPr="009811F2">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9811F2">
        <w:rPr>
          <w:rFonts w:ascii="Palatino Linotype" w:eastAsiaTheme="minorEastAsia" w:hAnsi="Palatino Linotype" w:cs="Arial"/>
          <w:lang w:val="es-ES_tradnl"/>
        </w:rPr>
        <w:t>Información Pública</w:t>
      </w:r>
      <w:r w:rsidR="00B32F8F" w:rsidRPr="009811F2">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9811F2" w:rsidRDefault="00413BB7" w:rsidP="00981602">
      <w:pPr>
        <w:spacing w:line="360" w:lineRule="auto"/>
        <w:jc w:val="both"/>
        <w:rPr>
          <w:rFonts w:ascii="Palatino Linotype" w:eastAsiaTheme="minorEastAsia" w:hAnsi="Palatino Linotype" w:cs="Arial"/>
          <w:lang w:val="es-ES_tradnl"/>
        </w:rPr>
      </w:pPr>
    </w:p>
    <w:p w14:paraId="3DA6D93D" w14:textId="6A3C2A7D" w:rsidR="00DF739B" w:rsidRPr="009811F2" w:rsidRDefault="00DF739B" w:rsidP="00981602">
      <w:pPr>
        <w:spacing w:line="360" w:lineRule="auto"/>
        <w:jc w:val="both"/>
        <w:rPr>
          <w:rFonts w:ascii="Palatino Linotype" w:eastAsia="Palatino Linotype" w:hAnsi="Palatino Linotype" w:cs="Palatino Linotype"/>
        </w:rPr>
      </w:pPr>
      <w:r w:rsidRPr="009811F2">
        <w:rPr>
          <w:rFonts w:ascii="Palatino Linotype" w:eastAsia="Palatino Linotype" w:hAnsi="Palatino Linotype" w:cs="Palatino Linotype"/>
        </w:rPr>
        <w:t>En ese tenor, si el recurso de revisión que nos ocupa, se interpuso el</w:t>
      </w:r>
      <w:r w:rsidRPr="009811F2">
        <w:rPr>
          <w:rFonts w:ascii="Palatino Linotype" w:eastAsia="Palatino Linotype" w:hAnsi="Palatino Linotype" w:cs="Palatino Linotype"/>
          <w:b/>
        </w:rPr>
        <w:t xml:space="preserve"> </w:t>
      </w:r>
      <w:bookmarkStart w:id="15" w:name="_Hlk104384199"/>
      <w:r w:rsidR="006B5F8A" w:rsidRPr="009811F2">
        <w:rPr>
          <w:rFonts w:ascii="Palatino Linotype" w:eastAsia="Palatino Linotype" w:hAnsi="Palatino Linotype" w:cs="Palatino Linotype"/>
          <w:b/>
        </w:rPr>
        <w:t>diecisiete</w:t>
      </w:r>
      <w:r w:rsidRPr="009811F2">
        <w:rPr>
          <w:rFonts w:ascii="Palatino Linotype" w:eastAsia="Palatino Linotype" w:hAnsi="Palatino Linotype" w:cs="Palatino Linotype"/>
          <w:b/>
        </w:rPr>
        <w:t xml:space="preserve"> </w:t>
      </w:r>
      <w:bookmarkEnd w:id="15"/>
      <w:r w:rsidRPr="009811F2">
        <w:rPr>
          <w:rFonts w:ascii="Palatino Linotype" w:eastAsia="Palatino Linotype" w:hAnsi="Palatino Linotype" w:cs="Palatino Linotype"/>
          <w:b/>
        </w:rPr>
        <w:t>de marzo de dos mil veintidós,</w:t>
      </w:r>
      <w:r w:rsidRPr="009811F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9811F2" w:rsidRDefault="00327647" w:rsidP="00981602">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9811F2" w:rsidRDefault="0014634C" w:rsidP="00981602">
      <w:pPr>
        <w:autoSpaceDE w:val="0"/>
        <w:autoSpaceDN w:val="0"/>
        <w:adjustRightInd w:val="0"/>
        <w:spacing w:line="360" w:lineRule="auto"/>
        <w:ind w:right="49"/>
        <w:jc w:val="both"/>
        <w:rPr>
          <w:rFonts w:ascii="Palatino Linotype" w:hAnsi="Palatino Linotype"/>
          <w:b/>
        </w:rPr>
      </w:pPr>
      <w:r w:rsidRPr="009811F2">
        <w:rPr>
          <w:rFonts w:ascii="Palatino Linotype" w:hAnsi="Palatino Linotype" w:cs="Arial"/>
          <w:b/>
          <w:sz w:val="28"/>
        </w:rPr>
        <w:t>QUINTO</w:t>
      </w:r>
      <w:r w:rsidR="00200BFC" w:rsidRPr="009811F2">
        <w:rPr>
          <w:rFonts w:ascii="Palatino Linotype" w:hAnsi="Palatino Linotype"/>
          <w:b/>
        </w:rPr>
        <w:t xml:space="preserve">. </w:t>
      </w:r>
      <w:r w:rsidR="0072617B" w:rsidRPr="009811F2">
        <w:rPr>
          <w:rFonts w:ascii="Palatino Linotype" w:hAnsi="Palatino Linotype"/>
          <w:b/>
        </w:rPr>
        <w:t xml:space="preserve">Procedibilidad. </w:t>
      </w:r>
    </w:p>
    <w:p w14:paraId="44BC9A4C" w14:textId="77777777" w:rsidR="002A5F17" w:rsidRDefault="002A5F17" w:rsidP="00981602">
      <w:pPr>
        <w:pStyle w:val="NormalWeb"/>
        <w:spacing w:before="0" w:beforeAutospacing="0" w:after="0" w:afterAutospacing="0" w:line="360" w:lineRule="auto"/>
        <w:jc w:val="both"/>
        <w:rPr>
          <w:rFonts w:ascii="Palatino Linotype" w:hAnsi="Palatino Linotype"/>
        </w:rPr>
      </w:pPr>
      <w:r w:rsidRPr="009811F2">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9811F2">
        <w:rPr>
          <w:rFonts w:ascii="Palatino Linotype" w:hAnsi="Palatino Linotype"/>
          <w:b/>
        </w:rPr>
        <w:t>SAIMEX.</w:t>
      </w:r>
      <w:r w:rsidRPr="009811F2">
        <w:rPr>
          <w:rFonts w:ascii="Palatino Linotype" w:hAnsi="Palatino Linotype"/>
        </w:rPr>
        <w:t> </w:t>
      </w:r>
    </w:p>
    <w:p w14:paraId="2C8FFD68" w14:textId="77777777" w:rsidR="004061DC" w:rsidRPr="009811F2" w:rsidRDefault="004061DC" w:rsidP="00981602">
      <w:pPr>
        <w:pStyle w:val="NormalWeb"/>
        <w:spacing w:before="0" w:beforeAutospacing="0" w:after="0" w:afterAutospacing="0" w:line="360" w:lineRule="auto"/>
        <w:jc w:val="both"/>
        <w:rPr>
          <w:rFonts w:ascii="Palatino Linotype" w:hAnsi="Palatino Linotype"/>
        </w:rPr>
      </w:pPr>
    </w:p>
    <w:p w14:paraId="2350792D" w14:textId="67EF13A6" w:rsidR="002B0E32" w:rsidRPr="009811F2" w:rsidRDefault="0014634C" w:rsidP="00981602">
      <w:pPr>
        <w:spacing w:line="360" w:lineRule="auto"/>
        <w:jc w:val="both"/>
        <w:rPr>
          <w:rFonts w:ascii="Palatino Linotype" w:hAnsi="Palatino Linotype"/>
          <w:szCs w:val="17"/>
          <w:lang w:eastAsia="es-ES_tradnl"/>
        </w:rPr>
      </w:pPr>
      <w:r w:rsidRPr="009811F2">
        <w:rPr>
          <w:rFonts w:ascii="Palatino Linotype" w:hAnsi="Palatino Linotype" w:cs="Arial"/>
          <w:b/>
          <w:sz w:val="28"/>
          <w:szCs w:val="28"/>
        </w:rPr>
        <w:t>SEXTO</w:t>
      </w:r>
      <w:r w:rsidR="00CE0362" w:rsidRPr="009811F2">
        <w:rPr>
          <w:rFonts w:ascii="Palatino Linotype" w:hAnsi="Palatino Linotype" w:cs="Arial"/>
          <w:b/>
        </w:rPr>
        <w:t xml:space="preserve">. </w:t>
      </w:r>
      <w:r w:rsidR="00654EE8" w:rsidRPr="009811F2">
        <w:rPr>
          <w:rFonts w:ascii="Palatino Linotype" w:hAnsi="Palatino Linotype" w:cs="Arial"/>
          <w:b/>
        </w:rPr>
        <w:t>Estudio y análisis del asunto.</w:t>
      </w:r>
    </w:p>
    <w:p w14:paraId="1EBF5F0B" w14:textId="4FC537DF" w:rsidR="00113647" w:rsidRPr="009811F2" w:rsidRDefault="00113647" w:rsidP="00981602">
      <w:pPr>
        <w:spacing w:line="360" w:lineRule="auto"/>
        <w:jc w:val="both"/>
        <w:rPr>
          <w:rFonts w:ascii="Palatino Linotype" w:hAnsi="Palatino Linotype" w:cs="Arial"/>
        </w:rPr>
      </w:pPr>
      <w:r w:rsidRPr="009811F2">
        <w:rPr>
          <w:rFonts w:ascii="Palatino Linotype" w:hAnsi="Palatino Linotype" w:cs="Arial"/>
        </w:rPr>
        <w:t xml:space="preserve">Una vez determinada la vía sobre la que versará el presente recurso, y previa revisión del expediente electrónico formado en </w:t>
      </w:r>
      <w:r w:rsidRPr="009811F2">
        <w:rPr>
          <w:rFonts w:ascii="Palatino Linotype" w:hAnsi="Palatino Linotype" w:cs="Arial"/>
          <w:b/>
        </w:rPr>
        <w:t>EL SAIMEX</w:t>
      </w:r>
      <w:r w:rsidRPr="009811F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9811F2">
        <w:rPr>
          <w:rFonts w:ascii="Palatino Linotype" w:hAnsi="Palatino Linotype"/>
        </w:rPr>
        <w:t xml:space="preserve">Ley de Transparencia y Acceso a la </w:t>
      </w:r>
      <w:r w:rsidR="00327647" w:rsidRPr="009811F2">
        <w:rPr>
          <w:rFonts w:ascii="Palatino Linotype" w:hAnsi="Palatino Linotype"/>
        </w:rPr>
        <w:t>Información Pública</w:t>
      </w:r>
      <w:r w:rsidRPr="009811F2">
        <w:rPr>
          <w:rFonts w:ascii="Palatino Linotype" w:hAnsi="Palatino Linotype"/>
        </w:rPr>
        <w:t xml:space="preserve"> del Estado de México y Municipios</w:t>
      </w:r>
      <w:r w:rsidRPr="009811F2">
        <w:rPr>
          <w:rFonts w:ascii="Palatino Linotype" w:hAnsi="Palatino Linotype" w:cs="Arial"/>
        </w:rPr>
        <w:t>.</w:t>
      </w:r>
    </w:p>
    <w:p w14:paraId="5EA4CD7C" w14:textId="77777777" w:rsidR="00C80DB2" w:rsidRPr="009811F2" w:rsidRDefault="00C80DB2" w:rsidP="00981602">
      <w:pPr>
        <w:suppressAutoHyphens/>
        <w:spacing w:line="360" w:lineRule="auto"/>
        <w:jc w:val="both"/>
        <w:rPr>
          <w:rFonts w:ascii="Palatino Linotype" w:hAnsi="Palatino Linotype" w:cs="Arial"/>
        </w:rPr>
      </w:pPr>
      <w:bookmarkStart w:id="16" w:name="_Hlk62471113"/>
    </w:p>
    <w:p w14:paraId="3297BB1A" w14:textId="77777777" w:rsidR="00DF40D0" w:rsidRPr="009811F2" w:rsidRDefault="00DF40D0" w:rsidP="00981602">
      <w:pPr>
        <w:spacing w:line="360" w:lineRule="auto"/>
        <w:jc w:val="both"/>
        <w:rPr>
          <w:rFonts w:ascii="Palatino Linotype" w:hAnsi="Palatino Linotype" w:cs="Arial"/>
        </w:rPr>
      </w:pPr>
      <w:r w:rsidRPr="009811F2">
        <w:rPr>
          <w:rFonts w:ascii="Palatino Linotype" w:eastAsiaTheme="minorEastAsia" w:hAnsi="Palatino Linotype" w:cs="Arial"/>
          <w:lang w:val="es-ES_tradnl"/>
        </w:rPr>
        <w:t xml:space="preserve">Señalado lo anterior, se procede a analizar las documentales que integran el expediente electrónico, formado en el </w:t>
      </w:r>
      <w:r w:rsidRPr="009811F2">
        <w:rPr>
          <w:rFonts w:ascii="Palatino Linotype" w:eastAsiaTheme="minorEastAsia" w:hAnsi="Palatino Linotype" w:cs="Arial"/>
          <w:b/>
          <w:bCs/>
          <w:lang w:val="es-ES_tradnl"/>
        </w:rPr>
        <w:t xml:space="preserve">SAIMEX </w:t>
      </w:r>
      <w:r w:rsidRPr="009811F2">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9811F2">
        <w:rPr>
          <w:rFonts w:ascii="Palatino Linotype" w:hAnsi="Palatino Linotype" w:cs="Arial"/>
        </w:rPr>
        <w:t xml:space="preserve"> ejercido por </w:t>
      </w:r>
      <w:r w:rsidRPr="009811F2">
        <w:rPr>
          <w:rFonts w:ascii="Palatino Linotype" w:hAnsi="Palatino Linotype" w:cs="Arial"/>
          <w:b/>
        </w:rPr>
        <w:t>EL RECURRENTE</w:t>
      </w:r>
      <w:r w:rsidRPr="009811F2">
        <w:rPr>
          <w:rFonts w:ascii="Palatino Linotype" w:hAnsi="Palatino Linotype" w:cs="Arial"/>
        </w:rPr>
        <w:t xml:space="preserve">; atento a ello, </w:t>
      </w:r>
      <w:r w:rsidRPr="009811F2">
        <w:rPr>
          <w:rFonts w:ascii="Palatino Linotype" w:hAnsi="Palatino Linotype" w:cs="Arial"/>
        </w:rPr>
        <w:lastRenderedPageBreak/>
        <w:t>para mayor entendimiento de la manera mayor desagregada se muestra la tabla siguiente:</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3252"/>
        <w:gridCol w:w="1985"/>
      </w:tblGrid>
      <w:tr w:rsidR="00DF40D0" w:rsidRPr="009811F2" w14:paraId="34955FB6" w14:textId="77777777" w:rsidTr="009C59F4">
        <w:trPr>
          <w:tblHeader/>
          <w:jc w:val="center"/>
        </w:trPr>
        <w:tc>
          <w:tcPr>
            <w:tcW w:w="255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0926E5D" w14:textId="77777777" w:rsidR="00DF40D0" w:rsidRPr="009811F2" w:rsidRDefault="00DF40D0" w:rsidP="00981602">
            <w:pPr>
              <w:suppressAutoHyphens/>
              <w:jc w:val="center"/>
              <w:rPr>
                <w:rFonts w:ascii="Palatino Linotype" w:eastAsia="Calibri" w:hAnsi="Palatino Linotype" w:cs="Arial"/>
                <w:b/>
                <w:color w:val="FFFFFF" w:themeColor="background1"/>
                <w:sz w:val="22"/>
                <w:szCs w:val="22"/>
                <w:lang w:val="es-ES_tradnl"/>
              </w:rPr>
            </w:pPr>
            <w:r w:rsidRPr="009811F2">
              <w:rPr>
                <w:rFonts w:ascii="Palatino Linotype" w:eastAsia="Calibri" w:hAnsi="Palatino Linotype" w:cs="Arial"/>
                <w:b/>
                <w:color w:val="FFFFFF" w:themeColor="background1"/>
                <w:sz w:val="22"/>
                <w:szCs w:val="22"/>
                <w:lang w:val="es-ES_tradnl"/>
              </w:rPr>
              <w:t>Solicitud</w:t>
            </w:r>
          </w:p>
        </w:tc>
        <w:tc>
          <w:tcPr>
            <w:tcW w:w="325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CA0B8E1" w14:textId="77777777" w:rsidR="00DF40D0" w:rsidRPr="009811F2" w:rsidRDefault="00DF40D0" w:rsidP="00981602">
            <w:pPr>
              <w:suppressAutoHyphens/>
              <w:jc w:val="center"/>
              <w:rPr>
                <w:rFonts w:ascii="Palatino Linotype" w:eastAsia="Calibri" w:hAnsi="Palatino Linotype" w:cs="Arial"/>
                <w:b/>
                <w:color w:val="FFFFFF" w:themeColor="background1"/>
                <w:sz w:val="22"/>
                <w:szCs w:val="22"/>
                <w:lang w:val="es-ES_tradnl"/>
              </w:rPr>
            </w:pPr>
            <w:r w:rsidRPr="009811F2">
              <w:rPr>
                <w:rFonts w:ascii="Palatino Linotype" w:eastAsia="Calibri" w:hAnsi="Palatino Linotype" w:cs="Arial"/>
                <w:b/>
                <w:color w:val="FFFFFF" w:themeColor="background1"/>
                <w:sz w:val="22"/>
                <w:szCs w:val="22"/>
                <w:lang w:val="es-ES_tradnl" w:eastAsia="en-US"/>
              </w:rPr>
              <w:t>Respuesta</w:t>
            </w:r>
          </w:p>
        </w:tc>
        <w:tc>
          <w:tcPr>
            <w:tcW w:w="198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CE19171" w14:textId="77777777" w:rsidR="00DF40D0" w:rsidRPr="009811F2" w:rsidRDefault="00DF40D0" w:rsidP="00981602">
            <w:pPr>
              <w:suppressAutoHyphens/>
              <w:jc w:val="center"/>
              <w:rPr>
                <w:rFonts w:ascii="Palatino Linotype" w:eastAsia="Calibri" w:hAnsi="Palatino Linotype" w:cs="Arial"/>
                <w:b/>
                <w:color w:val="FFFFFF" w:themeColor="background1"/>
                <w:sz w:val="22"/>
                <w:szCs w:val="22"/>
                <w:lang w:val="es-ES_tradnl" w:eastAsia="en-US"/>
              </w:rPr>
            </w:pPr>
            <w:r w:rsidRPr="009811F2">
              <w:rPr>
                <w:rFonts w:ascii="Palatino Linotype" w:eastAsia="Calibri" w:hAnsi="Palatino Linotype" w:cs="Arial"/>
                <w:b/>
                <w:color w:val="FFFFFF" w:themeColor="background1"/>
                <w:sz w:val="22"/>
                <w:szCs w:val="22"/>
                <w:lang w:val="es-ES_tradnl" w:eastAsia="en-US"/>
              </w:rPr>
              <w:t>Comentarios</w:t>
            </w:r>
          </w:p>
        </w:tc>
      </w:tr>
      <w:tr w:rsidR="00DF40D0" w:rsidRPr="009811F2" w14:paraId="5DAA9DCA"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2BE1ED09" w14:textId="395BB842" w:rsidR="00DF40D0" w:rsidRPr="009811F2" w:rsidRDefault="009E7453" w:rsidP="00981602">
            <w:pPr>
              <w:autoSpaceDE w:val="0"/>
              <w:autoSpaceDN w:val="0"/>
              <w:adjustRightInd w:val="0"/>
              <w:jc w:val="both"/>
              <w:rPr>
                <w:rFonts w:ascii="Palatino Linotype" w:eastAsia="Calibri" w:hAnsi="Palatino Linotype" w:cs="Verdana"/>
                <w:sz w:val="22"/>
                <w:szCs w:val="22"/>
                <w:lang w:val="es-ES_tradnl" w:eastAsia="en-US"/>
              </w:rPr>
            </w:pPr>
            <w:r w:rsidRPr="009811F2">
              <w:rPr>
                <w:rFonts w:ascii="Palatino Linotype" w:eastAsia="Calibri" w:hAnsi="Palatino Linotype" w:cs="Verdana"/>
                <w:i/>
                <w:iCs/>
                <w:sz w:val="22"/>
                <w:szCs w:val="22"/>
                <w:lang w:eastAsia="en-US"/>
              </w:rPr>
              <w:t>“1.- ¿Con qué servicios públicos cuentan cada una de las colonias o calles de San Pedro de la Laguna municipio de Zumpango, Estado de México?</w:t>
            </w:r>
            <w:r w:rsidR="00FB232A" w:rsidRPr="009811F2">
              <w:rPr>
                <w:rFonts w:ascii="Palatino Linotype" w:eastAsia="Calibri" w:hAnsi="Palatino Linotype" w:cs="Verdana"/>
                <w:i/>
                <w:iCs/>
                <w:sz w:val="22"/>
                <w:szCs w:val="22"/>
                <w:lang w:eastAsia="en-US"/>
              </w:rPr>
              <w:t>”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449E" w14:textId="7632EC65" w:rsidR="00DF40D0" w:rsidRPr="009811F2" w:rsidRDefault="00E73DBF" w:rsidP="00981602">
            <w:pPr>
              <w:jc w:val="both"/>
              <w:rPr>
                <w:rFonts w:ascii="Palatino Linotype" w:hAnsi="Palatino Linotype" w:cs="Segoe UI"/>
                <w:bCs/>
                <w:iCs/>
                <w:sz w:val="22"/>
                <w:szCs w:val="22"/>
                <w:lang w:val="es-ES_tradnl" w:eastAsia="es-MX"/>
              </w:rPr>
            </w:pPr>
            <w:r w:rsidRPr="009811F2">
              <w:rPr>
                <w:rFonts w:ascii="Palatino Linotype" w:hAnsi="Palatino Linotype" w:cs="Segoe UI"/>
                <w:bCs/>
                <w:iCs/>
                <w:sz w:val="22"/>
                <w:szCs w:val="22"/>
                <w:lang w:val="es-ES_tradnl" w:eastAsia="es-MX"/>
              </w:rPr>
              <w:t>No hubo pronunciamiento</w:t>
            </w:r>
            <w:r w:rsidR="00247B13" w:rsidRPr="009811F2">
              <w:rPr>
                <w:rFonts w:ascii="Palatino Linotype" w:hAnsi="Palatino Linotype" w:cs="Segoe UI"/>
                <w:bCs/>
                <w:iCs/>
                <w:sz w:val="22"/>
                <w:szCs w:val="22"/>
                <w:lang w:val="es-ES_tradnl"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082CC7" w14:textId="7BDE2440" w:rsidR="00DF40D0" w:rsidRPr="009811F2" w:rsidRDefault="00E73DBF" w:rsidP="00981602">
            <w:pPr>
              <w:tabs>
                <w:tab w:val="left" w:pos="567"/>
              </w:tabs>
              <w:suppressAutoHyphens/>
              <w:jc w:val="center"/>
              <w:rPr>
                <w:rFonts w:ascii="Palatino Linotype" w:hAnsi="Palatino Linotype"/>
                <w:sz w:val="22"/>
                <w:szCs w:val="22"/>
                <w:lang w:val="es-ES_tradnl"/>
              </w:rPr>
            </w:pPr>
            <w:r w:rsidRPr="009811F2">
              <w:rPr>
                <w:rFonts w:ascii="Palatino Linotype" w:hAnsi="Palatino Linotype"/>
                <w:sz w:val="22"/>
                <w:szCs w:val="22"/>
                <w:lang w:val="es-ES_tradnl"/>
              </w:rPr>
              <w:t>No colma</w:t>
            </w:r>
          </w:p>
        </w:tc>
      </w:tr>
      <w:tr w:rsidR="00E73DBF" w:rsidRPr="009811F2" w14:paraId="3814ED49"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757443DE" w14:textId="7C26AD62" w:rsidR="00E73DBF" w:rsidRPr="009811F2" w:rsidRDefault="00FB232A"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hAnsi="Palatino Linotype" w:cs="Arial"/>
                <w:i/>
                <w:iCs/>
                <w:sz w:val="22"/>
                <w:szCs w:val="22"/>
              </w:rPr>
              <w:t>“</w:t>
            </w:r>
            <w:r w:rsidR="00E73DBF" w:rsidRPr="009811F2">
              <w:rPr>
                <w:rFonts w:ascii="Palatino Linotype" w:hAnsi="Palatino Linotype" w:cs="Arial"/>
                <w:i/>
                <w:iCs/>
                <w:sz w:val="22"/>
                <w:szCs w:val="22"/>
              </w:rPr>
              <w:t>2.- ¿Cuánto se eroga anualmente en servicios públicos en cada una de las colonias de San Pedro de la Laguna municipio de Zumpango, Estado de México?</w:t>
            </w:r>
            <w:r w:rsidRPr="009811F2">
              <w:rPr>
                <w:rFonts w:ascii="Palatino Linotype" w:eastAsia="Calibri" w:hAnsi="Palatino Linotype" w:cs="Verdana"/>
                <w:i/>
                <w:iCs/>
                <w:sz w:val="22"/>
                <w:szCs w:val="22"/>
                <w:lang w:eastAsia="en-US"/>
              </w:rPr>
              <w:t>”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BFD85B" w14:textId="1AA3E7E3" w:rsidR="00E73DBF" w:rsidRPr="009811F2" w:rsidRDefault="00E73DBF"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cs="Segoe UI"/>
                <w:bCs/>
                <w:iCs/>
                <w:sz w:val="22"/>
                <w:szCs w:val="22"/>
                <w:lang w:val="es-ES_tradnl" w:eastAsia="es-MX"/>
              </w:rPr>
              <w:t>No hubo pronunciamiento</w:t>
            </w:r>
            <w:r w:rsidR="00247B13" w:rsidRPr="009811F2">
              <w:rPr>
                <w:rFonts w:ascii="Palatino Linotype" w:hAnsi="Palatino Linotype" w:cs="Segoe UI"/>
                <w:bCs/>
                <w:iCs/>
                <w:sz w:val="22"/>
                <w:szCs w:val="22"/>
                <w:lang w:val="es-ES_tradnl"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4DC0767" w14:textId="7BCD9099" w:rsidR="00E73DBF" w:rsidRPr="009811F2" w:rsidRDefault="00E73DBF" w:rsidP="00981602">
            <w:pPr>
              <w:tabs>
                <w:tab w:val="left" w:pos="567"/>
              </w:tabs>
              <w:suppressAutoHyphens/>
              <w:jc w:val="center"/>
              <w:rPr>
                <w:rFonts w:ascii="Palatino Linotype" w:hAnsi="Palatino Linotype"/>
                <w:b/>
                <w:sz w:val="22"/>
                <w:szCs w:val="22"/>
                <w:lang w:val="es-ES_tradnl"/>
              </w:rPr>
            </w:pPr>
            <w:r w:rsidRPr="009811F2">
              <w:rPr>
                <w:rFonts w:ascii="Palatino Linotype" w:hAnsi="Palatino Linotype"/>
                <w:sz w:val="22"/>
                <w:szCs w:val="22"/>
                <w:lang w:val="es-ES_tradnl"/>
              </w:rPr>
              <w:t>No colma</w:t>
            </w:r>
          </w:p>
        </w:tc>
      </w:tr>
      <w:tr w:rsidR="00E73DBF" w:rsidRPr="009811F2" w14:paraId="02B6D70B"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2A5669D1" w14:textId="1427FAD2" w:rsidR="00E73DBF" w:rsidRPr="009811F2" w:rsidRDefault="00FB232A"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hAnsi="Palatino Linotype" w:cs="Arial"/>
                <w:i/>
                <w:iCs/>
                <w:sz w:val="22"/>
                <w:szCs w:val="22"/>
              </w:rPr>
              <w:t>“</w:t>
            </w:r>
            <w:r w:rsidR="00E73DBF" w:rsidRPr="009811F2">
              <w:rPr>
                <w:rFonts w:ascii="Palatino Linotype" w:hAnsi="Palatino Linotype" w:cs="Arial"/>
                <w:i/>
                <w:iCs/>
                <w:sz w:val="22"/>
                <w:szCs w:val="22"/>
              </w:rPr>
              <w:t>3.- ¿Cuánto se ha erogado por concepto de alumbrado público en cada una de las colonias de San Pedro de la Laguna municipio de Zumpango, Estado de México en el periodo del 2000 al 2022</w:t>
            </w:r>
            <w:r w:rsidR="002944A4" w:rsidRPr="009811F2">
              <w:rPr>
                <w:rFonts w:ascii="Palatino Linotype" w:hAnsi="Palatino Linotype" w:cs="Arial"/>
                <w:i/>
                <w:iCs/>
                <w:sz w:val="22"/>
                <w:szCs w:val="22"/>
              </w:rPr>
              <w:t>?</w:t>
            </w:r>
            <w:r w:rsidR="002944A4" w:rsidRPr="009811F2">
              <w:rPr>
                <w:rFonts w:ascii="Palatino Linotype" w:eastAsia="Calibri" w:hAnsi="Palatino Linotype" w:cs="Verdana"/>
                <w:i/>
                <w:iCs/>
                <w:sz w:val="22"/>
                <w:szCs w:val="22"/>
                <w:lang w:eastAsia="en-US"/>
              </w:rPr>
              <w:t>”</w:t>
            </w:r>
            <w:r w:rsidRPr="009811F2">
              <w:rPr>
                <w:rFonts w:ascii="Palatino Linotype" w:eastAsia="Calibri" w:hAnsi="Palatino Linotype" w:cs="Verdana"/>
                <w:i/>
                <w:iCs/>
                <w:sz w:val="22"/>
                <w:szCs w:val="22"/>
                <w:lang w:eastAsia="en-US"/>
              </w:rPr>
              <w:t xml:space="preserve">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0264021" w14:textId="68CFD2A9" w:rsidR="00E73DBF" w:rsidRPr="009811F2" w:rsidRDefault="00F14838"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cs="Segoe UI"/>
                <w:bCs/>
                <w:iCs/>
                <w:sz w:val="22"/>
                <w:szCs w:val="22"/>
                <w:lang w:val="es-ES_tradnl" w:eastAsia="es-MX"/>
              </w:rPr>
              <w:t>No hubo pronunciamiento.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6771D95" w14:textId="29F2202D" w:rsidR="00E73DBF" w:rsidRPr="009811F2" w:rsidRDefault="00247B13" w:rsidP="00981602">
            <w:pPr>
              <w:tabs>
                <w:tab w:val="left" w:pos="567"/>
              </w:tabs>
              <w:suppressAutoHyphens/>
              <w:jc w:val="center"/>
              <w:rPr>
                <w:rFonts w:ascii="Palatino Linotype" w:hAnsi="Palatino Linotype"/>
                <w:bCs/>
                <w:sz w:val="22"/>
                <w:szCs w:val="22"/>
                <w:lang w:val="es-ES_tradnl"/>
              </w:rPr>
            </w:pPr>
            <w:r w:rsidRPr="009811F2">
              <w:rPr>
                <w:rFonts w:ascii="Palatino Linotype" w:hAnsi="Palatino Linotype"/>
                <w:bCs/>
                <w:sz w:val="22"/>
                <w:szCs w:val="22"/>
                <w:lang w:val="es-ES_tradnl"/>
              </w:rPr>
              <w:t>Este Órgano Garante advierte que el Sujeto obligado es incompetente.</w:t>
            </w:r>
          </w:p>
        </w:tc>
      </w:tr>
      <w:tr w:rsidR="00E73DBF" w:rsidRPr="009811F2" w14:paraId="0E780166"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3B64626A" w14:textId="5DD80FA9" w:rsidR="00E73DBF" w:rsidRPr="009811F2" w:rsidRDefault="00FB232A"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hAnsi="Palatino Linotype" w:cs="Arial"/>
                <w:i/>
                <w:iCs/>
                <w:sz w:val="22"/>
                <w:szCs w:val="22"/>
              </w:rPr>
              <w:t>“</w:t>
            </w:r>
            <w:r w:rsidR="00E73DBF" w:rsidRPr="009811F2">
              <w:rPr>
                <w:rFonts w:ascii="Palatino Linotype" w:hAnsi="Palatino Linotype" w:cs="Arial"/>
                <w:i/>
                <w:iCs/>
                <w:sz w:val="22"/>
                <w:szCs w:val="22"/>
              </w:rPr>
              <w:t>4.- ¿Cuánto se ha erogado por concepto de suministro de agua potable en cada una de las colonias de San Pedro de la Laguna, municipio de Zumpango, Estado de México en el periodo del 2000 al 2022</w:t>
            </w:r>
            <w:r w:rsidRPr="009811F2">
              <w:rPr>
                <w:rFonts w:ascii="Palatino Linotype" w:eastAsia="Calibri" w:hAnsi="Palatino Linotype" w:cs="Verdana"/>
                <w:i/>
                <w:iCs/>
                <w:sz w:val="22"/>
                <w:szCs w:val="22"/>
                <w:lang w:eastAsia="en-US"/>
              </w:rPr>
              <w:t>”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52056CD" w14:textId="02831666" w:rsidR="00E73DBF" w:rsidRPr="009811F2" w:rsidRDefault="00F14838"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bCs/>
                <w:sz w:val="22"/>
                <w:szCs w:val="22"/>
              </w:rPr>
              <w:t xml:space="preserve">La Directora de Finanzas de OAPAZ, refiere que en cuestión de lo erogado por concepto de suministro de agua potable en general en San Pedro de la Laguna y haciendo una búsqueda en </w:t>
            </w:r>
            <w:r w:rsidR="00F85B54" w:rsidRPr="009811F2">
              <w:rPr>
                <w:rFonts w:ascii="Palatino Linotype" w:hAnsi="Palatino Linotype"/>
                <w:bCs/>
                <w:sz w:val="22"/>
                <w:szCs w:val="22"/>
              </w:rPr>
              <w:t>los archivos</w:t>
            </w:r>
            <w:r w:rsidRPr="009811F2">
              <w:rPr>
                <w:rFonts w:ascii="Palatino Linotype" w:hAnsi="Palatino Linotype"/>
                <w:bCs/>
                <w:sz w:val="22"/>
                <w:szCs w:val="22"/>
              </w:rPr>
              <w:t xml:space="preserve"> solo tenemos información del año 2019 a la fecha, teniendo un </w:t>
            </w:r>
            <w:r w:rsidRPr="009811F2">
              <w:rPr>
                <w:rFonts w:ascii="Palatino Linotype" w:hAnsi="Palatino Linotype"/>
                <w:bCs/>
                <w:sz w:val="22"/>
                <w:szCs w:val="22"/>
              </w:rPr>
              <w:lastRenderedPageBreak/>
              <w:t>monto erogado por $2,881,554.53</w:t>
            </w:r>
            <w:r w:rsidR="00473CB0" w:rsidRPr="009811F2">
              <w:rPr>
                <w:rFonts w:ascii="Palatino Linotype" w:hAnsi="Palatino Linotype"/>
                <w:bCs/>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4AEBC3C" w14:textId="570A974F" w:rsidR="00E73DBF" w:rsidRPr="009811F2" w:rsidRDefault="00473CB0" w:rsidP="00981602">
            <w:pPr>
              <w:tabs>
                <w:tab w:val="left" w:pos="567"/>
              </w:tabs>
              <w:suppressAutoHyphens/>
              <w:jc w:val="center"/>
              <w:rPr>
                <w:rFonts w:ascii="Palatino Linotype" w:hAnsi="Palatino Linotype"/>
                <w:bCs/>
                <w:sz w:val="22"/>
                <w:szCs w:val="22"/>
                <w:lang w:val="es-ES_tradnl"/>
              </w:rPr>
            </w:pPr>
            <w:r w:rsidRPr="009811F2">
              <w:rPr>
                <w:rFonts w:ascii="Palatino Linotype" w:hAnsi="Palatino Linotype"/>
                <w:bCs/>
                <w:sz w:val="22"/>
                <w:szCs w:val="22"/>
                <w:lang w:val="es-ES_tradnl"/>
              </w:rPr>
              <w:lastRenderedPageBreak/>
              <w:t>Parcial</w:t>
            </w:r>
          </w:p>
        </w:tc>
      </w:tr>
      <w:tr w:rsidR="00E73DBF" w:rsidRPr="009811F2" w14:paraId="549963EF"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779FFEB9" w14:textId="261507E1" w:rsidR="00E73DBF" w:rsidRPr="009811F2" w:rsidRDefault="002944A4"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eastAsiaTheme="minorHAnsi" w:hAnsi="Palatino Linotype"/>
                <w:i/>
                <w:iCs/>
                <w:sz w:val="22"/>
                <w:szCs w:val="22"/>
                <w:lang w:eastAsia="en-US"/>
              </w:rPr>
              <w:t>“5</w:t>
            </w:r>
            <w:r w:rsidR="00E73DBF" w:rsidRPr="009811F2">
              <w:rPr>
                <w:rFonts w:ascii="Palatino Linotype" w:eastAsiaTheme="minorHAnsi" w:hAnsi="Palatino Linotype"/>
                <w:i/>
                <w:iCs/>
                <w:sz w:val="22"/>
                <w:szCs w:val="22"/>
                <w:lang w:eastAsia="en-US"/>
              </w:rPr>
              <w:t>.- ¿Cuánto se ha erogado por concepto de alcantarillado sanitario y/o drenaje en cada una de las colonias de San Pedro de la Laguna municipio de Zumpango, Estado de México en el periodo del 2000 al 2022</w:t>
            </w:r>
            <w:r w:rsidR="00BE4147" w:rsidRPr="009811F2">
              <w:rPr>
                <w:rFonts w:ascii="Palatino Linotype" w:eastAsia="Calibri" w:hAnsi="Palatino Linotype" w:cs="Verdana"/>
                <w:i/>
                <w:iCs/>
                <w:sz w:val="22"/>
                <w:szCs w:val="22"/>
                <w:lang w:eastAsia="en-US"/>
              </w:rPr>
              <w:t>”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F96A" w14:textId="15D63F29" w:rsidR="00E73DBF" w:rsidRPr="009811F2" w:rsidRDefault="00473CB0"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bCs/>
                <w:sz w:val="22"/>
                <w:szCs w:val="22"/>
              </w:rPr>
              <w:t>La Directora de Finanzas de OAPAZ, refiere</w:t>
            </w:r>
            <w:r w:rsidR="00601C43" w:rsidRPr="009811F2">
              <w:rPr>
                <w:sz w:val="22"/>
                <w:szCs w:val="22"/>
              </w:rPr>
              <w:t xml:space="preserve"> </w:t>
            </w:r>
            <w:r w:rsidR="00601C43" w:rsidRPr="009811F2">
              <w:rPr>
                <w:rFonts w:ascii="Palatino Linotype" w:hAnsi="Palatino Linotype"/>
                <w:bCs/>
                <w:sz w:val="22"/>
                <w:szCs w:val="22"/>
              </w:rPr>
              <w:t>con respecto al concepto del alcantarillado y saneamiento y buscando también en los archivos hasta la fecha no se encontró ningún monto erogado.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09C3B3E" w14:textId="6C294E51" w:rsidR="00E73DBF" w:rsidRPr="009811F2" w:rsidRDefault="00601C43" w:rsidP="00981602">
            <w:pPr>
              <w:tabs>
                <w:tab w:val="left" w:pos="567"/>
              </w:tabs>
              <w:suppressAutoHyphens/>
              <w:jc w:val="center"/>
              <w:rPr>
                <w:rFonts w:ascii="Palatino Linotype" w:hAnsi="Palatino Linotype"/>
                <w:bCs/>
                <w:sz w:val="22"/>
                <w:szCs w:val="22"/>
                <w:lang w:val="es-ES_tradnl"/>
              </w:rPr>
            </w:pPr>
            <w:r w:rsidRPr="009811F2">
              <w:rPr>
                <w:rFonts w:ascii="Palatino Linotype" w:hAnsi="Palatino Linotype"/>
                <w:bCs/>
                <w:sz w:val="22"/>
                <w:szCs w:val="22"/>
                <w:lang w:val="es-ES_tradnl"/>
              </w:rPr>
              <w:t>No colma</w:t>
            </w:r>
          </w:p>
        </w:tc>
      </w:tr>
      <w:tr w:rsidR="00601C43" w:rsidRPr="009811F2" w14:paraId="6A6B800C"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1B9B9A53" w14:textId="10386793" w:rsidR="00601C43" w:rsidRPr="009811F2" w:rsidRDefault="00BE4147" w:rsidP="00981602">
            <w:pPr>
              <w:widowControl w:val="0"/>
              <w:suppressAutoHyphens/>
              <w:jc w:val="both"/>
              <w:rPr>
                <w:rFonts w:ascii="Palatino Linotype" w:eastAsiaTheme="minorHAnsi" w:hAnsi="Palatino Linotype"/>
                <w:i/>
                <w:iCs/>
                <w:sz w:val="22"/>
                <w:szCs w:val="22"/>
                <w:lang w:val="es-ES_tradnl" w:eastAsia="en-US"/>
              </w:rPr>
            </w:pPr>
            <w:r w:rsidRPr="009811F2">
              <w:rPr>
                <w:rFonts w:ascii="Palatino Linotype" w:eastAsiaTheme="minorHAnsi" w:hAnsi="Palatino Linotype"/>
                <w:i/>
                <w:iCs/>
                <w:sz w:val="22"/>
                <w:szCs w:val="22"/>
                <w:lang w:val="es-ES_tradnl" w:eastAsia="en-US"/>
              </w:rPr>
              <w:t>“</w:t>
            </w:r>
            <w:r w:rsidR="00601C43" w:rsidRPr="009811F2">
              <w:rPr>
                <w:rFonts w:ascii="Palatino Linotype" w:eastAsiaTheme="minorHAnsi" w:hAnsi="Palatino Linotype"/>
                <w:i/>
                <w:iCs/>
                <w:sz w:val="22"/>
                <w:szCs w:val="22"/>
                <w:lang w:val="es-ES_tradnl" w:eastAsia="en-US"/>
              </w:rPr>
              <w:t>6.- ¿Cuánto se ha eroga por concepto de pavimentación de calles en cada una de las colonias de San Pedro de la Laguna municipio de Zumpango, Estado de México en el periodo del 2000 al 2022?”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151B" w14:textId="3505013C" w:rsidR="00601C43" w:rsidRPr="009811F2" w:rsidRDefault="00601C43"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cs="Segoe UI"/>
                <w:bCs/>
                <w:iCs/>
                <w:sz w:val="22"/>
                <w:szCs w:val="22"/>
                <w:lang w:val="es-ES_tradnl" w:eastAsia="es-MX"/>
              </w:rPr>
              <w:t>No hubo pronunciamiento.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2427411" w14:textId="1C0D2CFF" w:rsidR="00601C43" w:rsidRPr="009811F2" w:rsidRDefault="00601C43" w:rsidP="00981602">
            <w:pPr>
              <w:tabs>
                <w:tab w:val="left" w:pos="567"/>
              </w:tabs>
              <w:suppressAutoHyphens/>
              <w:jc w:val="center"/>
              <w:rPr>
                <w:rFonts w:ascii="Palatino Linotype" w:hAnsi="Palatino Linotype"/>
                <w:b/>
                <w:sz w:val="22"/>
                <w:szCs w:val="22"/>
                <w:lang w:val="es-ES_tradnl"/>
              </w:rPr>
            </w:pPr>
            <w:r w:rsidRPr="009811F2">
              <w:rPr>
                <w:rFonts w:ascii="Palatino Linotype" w:hAnsi="Palatino Linotype"/>
                <w:bCs/>
                <w:sz w:val="22"/>
                <w:szCs w:val="22"/>
                <w:lang w:val="es-ES_tradnl"/>
              </w:rPr>
              <w:t>Este Órgano Garante advierte que el Sujeto obligado es incompetente.</w:t>
            </w:r>
          </w:p>
        </w:tc>
      </w:tr>
      <w:tr w:rsidR="00601C43" w:rsidRPr="009811F2" w14:paraId="7797B3E2"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391C3E53" w14:textId="381C54E9" w:rsidR="00601C43" w:rsidRPr="009811F2" w:rsidRDefault="00601C43"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hAnsi="Palatino Linotype" w:cs="Arial"/>
                <w:i/>
                <w:iCs/>
                <w:sz w:val="22"/>
                <w:szCs w:val="22"/>
              </w:rPr>
              <w:t>“1.- Actualmente qué colonias o calles de San Pedro de la Laguna, municipio de Zumpango, Estado de México cuenta con los servicios públicos básicos de agua potable, alcantarillado sanitario y/o drenaje, pavimentación de calles y alumbrado público?</w:t>
            </w:r>
            <w:r w:rsidR="00BE4147" w:rsidRPr="009811F2">
              <w:rPr>
                <w:rFonts w:ascii="Palatino Linotype" w:eastAsia="Calibri" w:hAnsi="Palatino Linotype" w:cs="Verdana"/>
                <w:i/>
                <w:iCs/>
                <w:sz w:val="22"/>
                <w:szCs w:val="22"/>
                <w:lang w:eastAsia="en-US"/>
              </w:rPr>
              <w:t>”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B8FDA8F" w14:textId="385F0494" w:rsidR="00601C43" w:rsidRPr="009811F2" w:rsidRDefault="00034F25" w:rsidP="00981602">
            <w:pPr>
              <w:tabs>
                <w:tab w:val="left" w:pos="937"/>
              </w:tabs>
              <w:suppressAutoHyphens/>
              <w:jc w:val="both"/>
              <w:rPr>
                <w:rFonts w:ascii="Palatino Linotype" w:hAnsi="Palatino Linotype"/>
                <w:bCs/>
                <w:sz w:val="22"/>
                <w:szCs w:val="22"/>
                <w:lang w:val="es-ES_tradnl"/>
              </w:rPr>
            </w:pPr>
            <w:r w:rsidRPr="009811F2">
              <w:rPr>
                <w:rFonts w:ascii="Palatino Linotype" w:hAnsi="Palatino Linotype"/>
                <w:bCs/>
                <w:sz w:val="22"/>
                <w:szCs w:val="22"/>
              </w:rPr>
              <w:t xml:space="preserve">El Director de Operación, Construcción y Mantenimiento, quien es servidor </w:t>
            </w:r>
            <w:r w:rsidR="00685C73" w:rsidRPr="009811F2">
              <w:rPr>
                <w:rFonts w:ascii="Palatino Linotype" w:hAnsi="Palatino Linotype"/>
                <w:bCs/>
                <w:sz w:val="22"/>
                <w:szCs w:val="22"/>
              </w:rPr>
              <w:t>público</w:t>
            </w:r>
            <w:r w:rsidRPr="009811F2">
              <w:rPr>
                <w:rFonts w:ascii="Palatino Linotype" w:hAnsi="Palatino Linotype"/>
                <w:bCs/>
                <w:sz w:val="22"/>
                <w:szCs w:val="22"/>
              </w:rPr>
              <w:t xml:space="preserve"> habilitado, </w:t>
            </w:r>
            <w:r w:rsidR="00685C73" w:rsidRPr="009811F2">
              <w:rPr>
                <w:rFonts w:ascii="Palatino Linotype" w:hAnsi="Palatino Linotype"/>
                <w:bCs/>
                <w:sz w:val="22"/>
                <w:szCs w:val="22"/>
              </w:rPr>
              <w:t>comunica</w:t>
            </w:r>
            <w:r w:rsidRPr="009811F2">
              <w:rPr>
                <w:rFonts w:ascii="Palatino Linotype" w:hAnsi="Palatino Linotype"/>
                <w:bCs/>
                <w:sz w:val="22"/>
                <w:szCs w:val="22"/>
              </w:rPr>
              <w:t xml:space="preserve"> que su área a cargo no cuenta con la información relacionada a los servicios de pavimentación y alumbrado público, sin </w:t>
            </w:r>
            <w:r w:rsidR="002944A4" w:rsidRPr="009811F2">
              <w:rPr>
                <w:rFonts w:ascii="Palatino Linotype" w:hAnsi="Palatino Linotype"/>
                <w:bCs/>
                <w:sz w:val="22"/>
                <w:szCs w:val="22"/>
              </w:rPr>
              <w:t>embargo,</w:t>
            </w:r>
            <w:r w:rsidRPr="009811F2">
              <w:rPr>
                <w:rFonts w:ascii="Palatino Linotype" w:hAnsi="Palatino Linotype"/>
                <w:bCs/>
                <w:sz w:val="22"/>
                <w:szCs w:val="22"/>
              </w:rPr>
              <w:t xml:space="preserve"> se cuenta con información de que el 95% (noventa y cinco por ciento) de las calles en el Pueblo de San pedro de la Laguna si cuentan </w:t>
            </w:r>
            <w:r w:rsidRPr="009811F2">
              <w:rPr>
                <w:rFonts w:ascii="Palatino Linotype" w:hAnsi="Palatino Linotype"/>
                <w:bCs/>
                <w:sz w:val="22"/>
                <w:szCs w:val="22"/>
              </w:rPr>
              <w:lastRenderedPageBreak/>
              <w:t>con los sistemas de alcantarillado y agua potable</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8C062B6" w14:textId="6A91B1FE" w:rsidR="00601C43" w:rsidRPr="009811F2" w:rsidRDefault="00A65148" w:rsidP="00981602">
            <w:pPr>
              <w:tabs>
                <w:tab w:val="left" w:pos="567"/>
              </w:tabs>
              <w:suppressAutoHyphens/>
              <w:jc w:val="center"/>
              <w:rPr>
                <w:rFonts w:ascii="Palatino Linotype" w:hAnsi="Palatino Linotype"/>
                <w:b/>
                <w:sz w:val="22"/>
                <w:szCs w:val="22"/>
                <w:lang w:val="es-ES_tradnl"/>
              </w:rPr>
            </w:pPr>
            <w:r w:rsidRPr="009811F2">
              <w:rPr>
                <w:rFonts w:ascii="Palatino Linotype" w:hAnsi="Palatino Linotype"/>
                <w:b/>
                <w:sz w:val="22"/>
                <w:szCs w:val="22"/>
                <w:lang w:val="es-ES_tradnl"/>
              </w:rPr>
              <w:lastRenderedPageBreak/>
              <w:t>Parcial</w:t>
            </w:r>
          </w:p>
        </w:tc>
      </w:tr>
      <w:tr w:rsidR="00601C43" w:rsidRPr="009811F2" w14:paraId="5586F7B8" w14:textId="77777777" w:rsidTr="009C59F4">
        <w:trPr>
          <w:jc w:val="center"/>
        </w:trPr>
        <w:tc>
          <w:tcPr>
            <w:tcW w:w="2555" w:type="dxa"/>
            <w:tcBorders>
              <w:top w:val="single" w:sz="4" w:space="0" w:color="auto"/>
              <w:left w:val="single" w:sz="4" w:space="0" w:color="auto"/>
              <w:bottom w:val="single" w:sz="4" w:space="0" w:color="auto"/>
              <w:right w:val="single" w:sz="4" w:space="0" w:color="auto"/>
            </w:tcBorders>
          </w:tcPr>
          <w:p w14:paraId="11DCE827" w14:textId="5976880F" w:rsidR="00601C43" w:rsidRPr="009811F2" w:rsidRDefault="00BE4147" w:rsidP="00981602">
            <w:pPr>
              <w:widowControl w:val="0"/>
              <w:suppressAutoHyphens/>
              <w:jc w:val="both"/>
              <w:rPr>
                <w:rFonts w:ascii="Palatino Linotype" w:eastAsiaTheme="minorHAnsi" w:hAnsi="Palatino Linotype"/>
                <w:sz w:val="22"/>
                <w:szCs w:val="22"/>
                <w:lang w:val="es-ES_tradnl" w:eastAsia="en-US"/>
              </w:rPr>
            </w:pPr>
            <w:r w:rsidRPr="009811F2">
              <w:rPr>
                <w:rFonts w:ascii="Palatino Linotype" w:hAnsi="Palatino Linotype" w:cs="Arial"/>
                <w:i/>
                <w:iCs/>
                <w:sz w:val="22"/>
                <w:szCs w:val="22"/>
              </w:rPr>
              <w:t>“</w:t>
            </w:r>
            <w:r w:rsidR="00601C43" w:rsidRPr="009811F2">
              <w:rPr>
                <w:rFonts w:ascii="Palatino Linotype" w:hAnsi="Palatino Linotype" w:cs="Arial"/>
                <w:i/>
                <w:iCs/>
                <w:sz w:val="22"/>
                <w:szCs w:val="22"/>
              </w:rPr>
              <w:t>2.- Actualmente existe alguna colonia o calle de San Pedro de la Laguna, municipio de Zumpango, Estado de México que NO cuente con los servicios públicos básicos de agua potable, alcantarillado sanitario y/o drenaje, pavimentación de calles y alumbrado público?” (Sic)</w:t>
            </w:r>
          </w:p>
        </w:tc>
        <w:tc>
          <w:tcPr>
            <w:tcW w:w="3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C2EE2B" w14:textId="3C7975CF" w:rsidR="00601C43" w:rsidRPr="009811F2" w:rsidRDefault="00685C73" w:rsidP="00981602">
            <w:pPr>
              <w:tabs>
                <w:tab w:val="left" w:pos="567"/>
              </w:tabs>
              <w:suppressAutoHyphens/>
              <w:jc w:val="both"/>
              <w:rPr>
                <w:rFonts w:ascii="Palatino Linotype" w:hAnsi="Palatino Linotype"/>
                <w:bCs/>
                <w:sz w:val="22"/>
                <w:szCs w:val="22"/>
                <w:lang w:val="es-ES_tradnl"/>
              </w:rPr>
            </w:pPr>
            <w:r w:rsidRPr="009811F2">
              <w:rPr>
                <w:rFonts w:ascii="Palatino Linotype" w:hAnsi="Palatino Linotype"/>
                <w:bCs/>
                <w:sz w:val="22"/>
                <w:szCs w:val="22"/>
              </w:rPr>
              <w:t xml:space="preserve">El Director de Operación, Construcción y Mantenimiento, quien es servidor público habilitado, comunica </w:t>
            </w:r>
            <w:r w:rsidR="008C6CE1" w:rsidRPr="009811F2">
              <w:rPr>
                <w:rFonts w:ascii="Palatino Linotype" w:hAnsi="Palatino Linotype"/>
                <w:bCs/>
                <w:sz w:val="22"/>
                <w:szCs w:val="22"/>
              </w:rPr>
              <w:t xml:space="preserve">que </w:t>
            </w:r>
            <w:r w:rsidR="00887FEB" w:rsidRPr="009811F2">
              <w:rPr>
                <w:rFonts w:ascii="Palatino Linotype" w:hAnsi="Palatino Linotype"/>
                <w:bCs/>
                <w:sz w:val="22"/>
                <w:szCs w:val="22"/>
              </w:rPr>
              <w:t>las colonias del Pueblo de san Pedro de la Laguna solo se cuentan</w:t>
            </w:r>
            <w:r w:rsidR="008C6CE1" w:rsidRPr="009811F2">
              <w:rPr>
                <w:rFonts w:ascii="Palatino Linotype" w:hAnsi="Palatino Linotype"/>
                <w:bCs/>
                <w:sz w:val="22"/>
                <w:szCs w:val="22"/>
              </w:rPr>
              <w:t xml:space="preserve"> con información referente a la colonia Pueblo Nuevo de San Pedro de la Laguna la cual se encuentra en un 70% (setenta por ciento) de infraestructura en los servicios de agua y saneamiento.</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B37C4D4" w14:textId="526CD773" w:rsidR="00601C43" w:rsidRPr="009811F2" w:rsidRDefault="00EB05F5" w:rsidP="00981602">
            <w:pPr>
              <w:tabs>
                <w:tab w:val="left" w:pos="567"/>
              </w:tabs>
              <w:suppressAutoHyphens/>
              <w:jc w:val="center"/>
              <w:rPr>
                <w:rFonts w:ascii="Palatino Linotype" w:hAnsi="Palatino Linotype"/>
                <w:b/>
                <w:sz w:val="22"/>
                <w:szCs w:val="22"/>
                <w:lang w:val="es-ES_tradnl"/>
              </w:rPr>
            </w:pPr>
            <w:r w:rsidRPr="009811F2">
              <w:rPr>
                <w:rFonts w:ascii="Palatino Linotype" w:hAnsi="Palatino Linotype"/>
                <w:b/>
                <w:sz w:val="22"/>
                <w:szCs w:val="22"/>
                <w:lang w:val="es-ES_tradnl"/>
              </w:rPr>
              <w:t>Si colma</w:t>
            </w:r>
          </w:p>
        </w:tc>
      </w:tr>
    </w:tbl>
    <w:p w14:paraId="15DFCE88" w14:textId="77777777" w:rsidR="00DF40D0" w:rsidRPr="009811F2" w:rsidRDefault="00DF40D0" w:rsidP="00981602">
      <w:pPr>
        <w:spacing w:line="360" w:lineRule="auto"/>
        <w:jc w:val="both"/>
        <w:rPr>
          <w:rFonts w:ascii="Palatino Linotype" w:hAnsi="Palatino Linotype" w:cs="Arial"/>
        </w:rPr>
      </w:pPr>
    </w:p>
    <w:p w14:paraId="42490DB8" w14:textId="13FEA123" w:rsidR="00E87B76" w:rsidRPr="009811F2" w:rsidRDefault="00DF40D0" w:rsidP="00981602">
      <w:pPr>
        <w:spacing w:line="360" w:lineRule="auto"/>
        <w:jc w:val="both"/>
        <w:rPr>
          <w:rFonts w:ascii="Palatino Linotype" w:hAnsi="Palatino Linotype" w:cs="Arial"/>
          <w:sz w:val="22"/>
          <w:szCs w:val="22"/>
          <w:lang w:eastAsia="es-MX"/>
        </w:rPr>
      </w:pPr>
      <w:r w:rsidRPr="009811F2">
        <w:rPr>
          <w:rFonts w:ascii="Palatino Linotype" w:hAnsi="Palatino Linotype" w:cs="Arial"/>
          <w:bCs/>
          <w:szCs w:val="22"/>
          <w:lang w:val="es-ES"/>
        </w:rPr>
        <w:t xml:space="preserve">Una vez desagregado mediante el anterior recuadro, los rubros solicitados por el particular y la información proporcionada por </w:t>
      </w:r>
      <w:r w:rsidRPr="009811F2">
        <w:rPr>
          <w:rFonts w:ascii="Palatino Linotype" w:hAnsi="Palatino Linotype" w:cs="Arial"/>
          <w:b/>
          <w:bCs/>
          <w:szCs w:val="22"/>
          <w:lang w:val="es-ES"/>
        </w:rPr>
        <w:t>EL SUJETO OBLIGADO,</w:t>
      </w:r>
      <w:r w:rsidR="00F22D8D" w:rsidRPr="009811F2">
        <w:rPr>
          <w:rFonts w:ascii="Palatino Linotype" w:hAnsi="Palatino Linotype" w:cs="Arial"/>
          <w:b/>
          <w:bCs/>
          <w:szCs w:val="22"/>
          <w:lang w:val="es-ES"/>
        </w:rPr>
        <w:t xml:space="preserve"> </w:t>
      </w:r>
      <w:r w:rsidR="00F22D8D" w:rsidRPr="009811F2">
        <w:rPr>
          <w:rFonts w:ascii="Palatino Linotype" w:hAnsi="Palatino Linotype" w:cs="Arial"/>
          <w:szCs w:val="22"/>
          <w:lang w:val="es-ES"/>
        </w:rPr>
        <w:t xml:space="preserve">se advierte que no satisface con el derecho al acceso a la información pública, </w:t>
      </w:r>
      <w:r w:rsidR="00E87B76" w:rsidRPr="009811F2">
        <w:rPr>
          <w:rFonts w:ascii="Palatino Linotype" w:hAnsi="Palatino Linotype" w:cs="Arial"/>
        </w:rPr>
        <w:t>toda vez, que se actualiza la hipótesis prevista en la fracción V, del artículo 179 de la Ley de la materia, que a la letra indica:</w:t>
      </w:r>
    </w:p>
    <w:p w14:paraId="07A02B4E" w14:textId="77777777" w:rsidR="00E87B76" w:rsidRPr="009811F2" w:rsidRDefault="00E87B76" w:rsidP="00981602">
      <w:pPr>
        <w:suppressAutoHyphens/>
        <w:spacing w:line="276" w:lineRule="auto"/>
        <w:ind w:right="709"/>
        <w:jc w:val="both"/>
        <w:rPr>
          <w:rFonts w:ascii="Palatino Linotype" w:hAnsi="Palatino Linotype" w:cs="Arial"/>
          <w:bCs/>
          <w:i/>
          <w:sz w:val="22"/>
          <w:szCs w:val="22"/>
        </w:rPr>
      </w:pPr>
    </w:p>
    <w:p w14:paraId="26AA128C" w14:textId="77777777" w:rsidR="00E87B76" w:rsidRPr="009811F2" w:rsidRDefault="00E87B76" w:rsidP="00981602">
      <w:pPr>
        <w:suppressAutoHyphens/>
        <w:spacing w:line="276" w:lineRule="auto"/>
        <w:ind w:left="850" w:right="901"/>
        <w:jc w:val="both"/>
        <w:rPr>
          <w:rFonts w:ascii="Palatino Linotype" w:hAnsi="Palatino Linotype" w:cs="Arial"/>
          <w:b/>
          <w:i/>
          <w:sz w:val="22"/>
          <w:szCs w:val="22"/>
        </w:rPr>
      </w:pPr>
      <w:r w:rsidRPr="009811F2">
        <w:rPr>
          <w:rFonts w:ascii="Palatino Linotype" w:hAnsi="Palatino Linotype" w:cs="Arial"/>
          <w:bCs/>
          <w:i/>
          <w:sz w:val="22"/>
          <w:szCs w:val="22"/>
        </w:rPr>
        <w:t>“</w:t>
      </w:r>
      <w:r w:rsidRPr="009811F2">
        <w:rPr>
          <w:rFonts w:ascii="Palatino Linotype" w:hAnsi="Palatino Linotype" w:cs="Arial"/>
          <w:b/>
          <w:bCs/>
          <w:i/>
          <w:sz w:val="22"/>
          <w:szCs w:val="22"/>
        </w:rPr>
        <w:t>Artículo 179.</w:t>
      </w:r>
      <w:r w:rsidRPr="009811F2">
        <w:rPr>
          <w:rFonts w:ascii="Palatino Linotype" w:hAnsi="Palatino Linotype" w:cs="Arial"/>
          <w:bCs/>
          <w:i/>
          <w:sz w:val="22"/>
          <w:szCs w:val="22"/>
        </w:rPr>
        <w:t xml:space="preserve"> </w:t>
      </w:r>
      <w:r w:rsidRPr="009811F2">
        <w:rPr>
          <w:rFonts w:ascii="Palatino Linotype" w:hAnsi="Palatino Linotype" w:cs="Arial"/>
          <w:b/>
          <w:i/>
          <w:sz w:val="22"/>
          <w:szCs w:val="22"/>
        </w:rPr>
        <w:t>El recurso de revisión</w:t>
      </w:r>
      <w:r w:rsidRPr="009811F2">
        <w:rPr>
          <w:rFonts w:ascii="Palatino Linotype" w:hAnsi="Palatino Linotype" w:cs="Arial"/>
          <w:i/>
          <w:sz w:val="22"/>
          <w:szCs w:val="22"/>
        </w:rPr>
        <w:t xml:space="preserve"> es un medio de protección que la Ley otorga a los particulares, para hacer valer su derecho de acceso a la información pública, y </w:t>
      </w:r>
      <w:r w:rsidRPr="009811F2">
        <w:rPr>
          <w:rFonts w:ascii="Palatino Linotype" w:hAnsi="Palatino Linotype" w:cs="Arial"/>
          <w:b/>
          <w:i/>
          <w:sz w:val="22"/>
          <w:szCs w:val="22"/>
        </w:rPr>
        <w:t>procederá en contra de las siguientes causas:</w:t>
      </w:r>
    </w:p>
    <w:p w14:paraId="65965C13" w14:textId="77777777" w:rsidR="00E87B76" w:rsidRPr="009811F2" w:rsidRDefault="00E87B76" w:rsidP="00981602">
      <w:pPr>
        <w:suppressAutoHyphens/>
        <w:spacing w:line="276" w:lineRule="auto"/>
        <w:ind w:left="850" w:right="901"/>
        <w:jc w:val="both"/>
        <w:rPr>
          <w:rFonts w:ascii="Palatino Linotype" w:hAnsi="Palatino Linotype" w:cs="Arial"/>
          <w:b/>
          <w:i/>
          <w:sz w:val="22"/>
          <w:szCs w:val="22"/>
        </w:rPr>
      </w:pPr>
      <w:r w:rsidRPr="009811F2">
        <w:rPr>
          <w:rFonts w:ascii="Palatino Linotype" w:hAnsi="Palatino Linotype" w:cs="Arial"/>
          <w:b/>
          <w:i/>
          <w:sz w:val="22"/>
          <w:szCs w:val="22"/>
        </w:rPr>
        <w:t>(…)</w:t>
      </w:r>
    </w:p>
    <w:p w14:paraId="54572F3A" w14:textId="77777777" w:rsidR="00E87B76" w:rsidRPr="009811F2" w:rsidRDefault="00E87B76" w:rsidP="00981602">
      <w:pPr>
        <w:suppressAutoHyphens/>
        <w:spacing w:line="276" w:lineRule="auto"/>
        <w:ind w:left="850" w:right="901"/>
        <w:jc w:val="both"/>
        <w:rPr>
          <w:rFonts w:ascii="Palatino Linotype" w:hAnsi="Palatino Linotype" w:cs="Arial"/>
          <w:b/>
          <w:bCs/>
          <w:i/>
          <w:sz w:val="22"/>
          <w:szCs w:val="22"/>
        </w:rPr>
      </w:pPr>
      <w:r w:rsidRPr="009811F2">
        <w:rPr>
          <w:rFonts w:ascii="Palatino Linotype" w:hAnsi="Palatino Linotype" w:cs="Arial"/>
          <w:b/>
          <w:bCs/>
          <w:i/>
          <w:sz w:val="22"/>
          <w:szCs w:val="22"/>
        </w:rPr>
        <w:t>V. La entrega de información incompleta;”</w:t>
      </w:r>
    </w:p>
    <w:p w14:paraId="2FBB943F" w14:textId="77777777" w:rsidR="00E87B76" w:rsidRPr="009811F2" w:rsidRDefault="00E87B76" w:rsidP="00981602">
      <w:pPr>
        <w:suppressAutoHyphens/>
        <w:spacing w:line="276" w:lineRule="auto"/>
        <w:ind w:left="850" w:right="901"/>
        <w:jc w:val="both"/>
        <w:rPr>
          <w:rFonts w:ascii="Palatino Linotype" w:hAnsi="Palatino Linotype" w:cs="Arial"/>
          <w:b/>
          <w:bCs/>
          <w:i/>
          <w:sz w:val="22"/>
          <w:szCs w:val="22"/>
        </w:rPr>
      </w:pPr>
      <w:r w:rsidRPr="009811F2">
        <w:rPr>
          <w:rFonts w:ascii="Palatino Linotype" w:hAnsi="Palatino Linotype" w:cs="Arial"/>
          <w:b/>
          <w:bCs/>
          <w:i/>
          <w:sz w:val="22"/>
          <w:szCs w:val="22"/>
        </w:rPr>
        <w:t>(…)</w:t>
      </w:r>
    </w:p>
    <w:p w14:paraId="4A32F600" w14:textId="77777777" w:rsidR="00E87B76" w:rsidRPr="009811F2" w:rsidRDefault="00E87B76" w:rsidP="00981602">
      <w:pPr>
        <w:suppressAutoHyphens/>
        <w:spacing w:line="276" w:lineRule="auto"/>
        <w:ind w:left="850" w:right="901"/>
        <w:jc w:val="both"/>
        <w:rPr>
          <w:rFonts w:ascii="Palatino Linotype" w:hAnsi="Palatino Linotype" w:cs="Arial"/>
          <w:i/>
          <w:sz w:val="22"/>
          <w:szCs w:val="22"/>
        </w:rPr>
      </w:pPr>
      <w:r w:rsidRPr="009811F2">
        <w:rPr>
          <w:rFonts w:ascii="Palatino Linotype" w:hAnsi="Palatino Linotype" w:cs="Arial"/>
          <w:i/>
          <w:sz w:val="22"/>
          <w:szCs w:val="22"/>
        </w:rPr>
        <w:lastRenderedPageBreak/>
        <w:t>(Énfasis añadido)</w:t>
      </w:r>
    </w:p>
    <w:p w14:paraId="201431EC" w14:textId="77777777" w:rsidR="00E87B76" w:rsidRPr="009811F2" w:rsidRDefault="00E87B76" w:rsidP="00981602">
      <w:pPr>
        <w:suppressAutoHyphens/>
        <w:spacing w:line="276" w:lineRule="auto"/>
        <w:ind w:left="709" w:right="709"/>
        <w:jc w:val="both"/>
        <w:rPr>
          <w:rFonts w:ascii="Palatino Linotype" w:hAnsi="Palatino Linotype" w:cs="Arial"/>
          <w:b/>
          <w:bCs/>
          <w:i/>
          <w:sz w:val="22"/>
          <w:szCs w:val="22"/>
        </w:rPr>
      </w:pPr>
    </w:p>
    <w:p w14:paraId="41CBEEFF" w14:textId="665E4F0D" w:rsidR="00E87B76" w:rsidRPr="009811F2" w:rsidRDefault="00E87B76" w:rsidP="00981602">
      <w:pPr>
        <w:widowControl w:val="0"/>
        <w:suppressAutoHyphens/>
        <w:spacing w:line="360" w:lineRule="auto"/>
        <w:jc w:val="both"/>
        <w:rPr>
          <w:rFonts w:ascii="Palatino Linotype" w:hAnsi="Palatino Linotype" w:cs="Arial"/>
        </w:rPr>
      </w:pPr>
      <w:r w:rsidRPr="009811F2">
        <w:rPr>
          <w:rFonts w:ascii="Palatino Linotype" w:hAnsi="Palatino Linotype" w:cs="Arial"/>
        </w:rPr>
        <w:t>El precepto legal antes citado, establece como supuesto de procedencia del recurso de revisión, la</w:t>
      </w:r>
      <w:r w:rsidRPr="009811F2">
        <w:rPr>
          <w:rFonts w:ascii="Palatino Linotype" w:hAnsi="Palatino Linotype"/>
        </w:rPr>
        <w:t xml:space="preserve"> </w:t>
      </w:r>
      <w:r w:rsidRPr="009811F2">
        <w:rPr>
          <w:rFonts w:ascii="Palatino Linotype" w:hAnsi="Palatino Linotype" w:cs="Arial"/>
        </w:rPr>
        <w:t xml:space="preserve">entrega de información incompleta por parte del </w:t>
      </w:r>
      <w:r w:rsidRPr="009811F2">
        <w:rPr>
          <w:rFonts w:ascii="Palatino Linotype" w:hAnsi="Palatino Linotype" w:cs="Arial"/>
          <w:b/>
        </w:rPr>
        <w:t>SUJETO OBLIGADO</w:t>
      </w:r>
      <w:r w:rsidRPr="009811F2">
        <w:rPr>
          <w:rFonts w:ascii="Palatino Linotype" w:hAnsi="Palatino Linotype" w:cs="Arial"/>
        </w:rPr>
        <w:t>, situación que se actualiza en el presente caso, en razón a que mediante respuesta sólo proporcionó información parcial,</w:t>
      </w:r>
      <w:r w:rsidR="00E64BB6" w:rsidRPr="009811F2">
        <w:rPr>
          <w:rFonts w:ascii="Palatino Linotype" w:hAnsi="Palatino Linotype" w:cs="Arial"/>
        </w:rPr>
        <w:t xml:space="preserve"> de acuerdo a las siguientes consideraciones de hecho y derecho que a continuación se exponen.</w:t>
      </w:r>
    </w:p>
    <w:p w14:paraId="5B38EAD6" w14:textId="77777777" w:rsidR="009C59F4" w:rsidRPr="009811F2" w:rsidRDefault="009C59F4" w:rsidP="00981602">
      <w:pPr>
        <w:widowControl w:val="0"/>
        <w:suppressAutoHyphens/>
        <w:spacing w:line="360" w:lineRule="auto"/>
        <w:jc w:val="both"/>
        <w:rPr>
          <w:rFonts w:ascii="Palatino Linotype" w:hAnsi="Palatino Linotype" w:cs="Arial"/>
        </w:rPr>
      </w:pPr>
    </w:p>
    <w:p w14:paraId="65951372" w14:textId="396ED121" w:rsidR="00DF0F0F" w:rsidRPr="009811F2" w:rsidRDefault="00DF0F0F" w:rsidP="00981602">
      <w:pPr>
        <w:spacing w:line="360" w:lineRule="auto"/>
        <w:jc w:val="both"/>
        <w:rPr>
          <w:rFonts w:ascii="Palatino Linotype" w:eastAsia="Arial Unicode MS" w:hAnsi="Palatino Linotype" w:cs="Arial"/>
        </w:rPr>
      </w:pPr>
      <w:r w:rsidRPr="009811F2">
        <w:rPr>
          <w:rFonts w:ascii="Palatino Linotype" w:hAnsi="Palatino Linotype" w:cs="Arial"/>
          <w:color w:val="000000"/>
        </w:rPr>
        <w:t xml:space="preserve">Primeramente, </w:t>
      </w:r>
      <w:r w:rsidRPr="009811F2">
        <w:rPr>
          <w:rFonts w:ascii="Palatino Linotype" w:eastAsia="Arial Unicode MS" w:hAnsi="Palatino Linotype" w:cs="Arial"/>
        </w:rPr>
        <w:t xml:space="preserve">es importante destacar en el caso concreto que, a través de las solicitudes de información pública, </w:t>
      </w:r>
      <w:r w:rsidRPr="009811F2">
        <w:rPr>
          <w:rFonts w:ascii="Palatino Linotype" w:hAnsi="Palatino Linotype"/>
          <w:b/>
        </w:rPr>
        <w:t>EL RECURRENTE</w:t>
      </w:r>
      <w:r w:rsidRPr="009811F2">
        <w:rPr>
          <w:rFonts w:ascii="Palatino Linotype" w:eastAsia="Arial Unicode MS" w:hAnsi="Palatino Linotype" w:cs="Arial"/>
        </w:rPr>
        <w:t xml:space="preserve"> formula cuestionamientos al </w:t>
      </w:r>
      <w:r w:rsidRPr="009811F2">
        <w:rPr>
          <w:rFonts w:ascii="Palatino Linotype" w:eastAsia="Arial Unicode MS" w:hAnsi="Palatino Linotype" w:cs="Arial"/>
          <w:b/>
          <w:color w:val="000000"/>
        </w:rPr>
        <w:t>SUJETO OBLIGADO</w:t>
      </w:r>
      <w:r w:rsidRPr="009811F2">
        <w:rPr>
          <w:rFonts w:ascii="Palatino Linotype" w:eastAsia="Arial Unicode MS" w:hAnsi="Palatino Linotype" w:cs="Arial"/>
        </w:rPr>
        <w:t>, lo cual en estricto sentido no es materia de acceso a la información pública.</w:t>
      </w:r>
    </w:p>
    <w:p w14:paraId="2317F87F" w14:textId="77777777" w:rsidR="00DF0F0F" w:rsidRPr="009811F2" w:rsidRDefault="00DF0F0F" w:rsidP="00981602">
      <w:pPr>
        <w:autoSpaceDE w:val="0"/>
        <w:autoSpaceDN w:val="0"/>
        <w:adjustRightInd w:val="0"/>
        <w:spacing w:line="360" w:lineRule="auto"/>
        <w:jc w:val="both"/>
        <w:rPr>
          <w:rFonts w:ascii="Palatino Linotype" w:eastAsia="Arial Unicode MS" w:hAnsi="Palatino Linotype" w:cs="Arial"/>
          <w:sz w:val="20"/>
          <w:szCs w:val="20"/>
        </w:rPr>
      </w:pPr>
    </w:p>
    <w:p w14:paraId="3C8726BC" w14:textId="745E1313" w:rsidR="00D76888" w:rsidRPr="009811F2" w:rsidRDefault="00DF0F0F" w:rsidP="00DB2344">
      <w:pPr>
        <w:autoSpaceDE w:val="0"/>
        <w:autoSpaceDN w:val="0"/>
        <w:adjustRightInd w:val="0"/>
        <w:spacing w:line="360" w:lineRule="auto"/>
        <w:jc w:val="both"/>
        <w:rPr>
          <w:rFonts w:ascii="Palatino Linotype" w:hAnsi="Palatino Linotype" w:cs="Arial"/>
        </w:rPr>
      </w:pPr>
      <w:r w:rsidRPr="009811F2">
        <w:rPr>
          <w:rFonts w:ascii="Palatino Linotype" w:eastAsia="Arial Unicode MS" w:hAnsi="Palatino Linotype" w:cs="Arial"/>
        </w:rPr>
        <w:t>Es así que, la materia de este derecho subjetivo lo constituye el soporte documental de donde se puede obtener la información que los particulares pretenden obtener; por lo tanto, es improcedente que a través del ejercicio de este derecho, se formulen cuestionamientos a los Sujetos Obligados, toda vez que implica realizar procesamientos de datos; sin embargo, del análisis realizado a los cuestionamientos realizados por el particular, este Órgano Garante advierte que algunas se pueden atender, mediante la entrega de</w:t>
      </w:r>
      <w:r w:rsidRPr="009811F2">
        <w:rPr>
          <w:rFonts w:ascii="Palatino Linotype" w:hAnsi="Palatino Linotype" w:cs="Arial"/>
        </w:rPr>
        <w:t xml:space="preserve"> expresiones documentales. Lo anterior, tiene apoyo en el criterio 16/17 del Instituto Nacional de Transparencia, Acceso a la Información y Protección de Datos Personales</w:t>
      </w:r>
      <w:r w:rsidR="000E1F4D" w:rsidRPr="009811F2">
        <w:rPr>
          <w:rFonts w:ascii="Palatino Linotype" w:hAnsi="Palatino Linotype" w:cs="Arial"/>
        </w:rPr>
        <w:t>.</w:t>
      </w:r>
    </w:p>
    <w:p w14:paraId="47882D97" w14:textId="77777777" w:rsidR="000E1F4D" w:rsidRPr="009811F2" w:rsidRDefault="000E1F4D" w:rsidP="00DB2344">
      <w:pPr>
        <w:autoSpaceDE w:val="0"/>
        <w:autoSpaceDN w:val="0"/>
        <w:adjustRightInd w:val="0"/>
        <w:spacing w:line="360" w:lineRule="auto"/>
        <w:jc w:val="both"/>
        <w:rPr>
          <w:rFonts w:ascii="Palatino Linotype" w:hAnsi="Palatino Linotype" w:cs="Arial"/>
          <w:i/>
          <w:iCs/>
          <w:sz w:val="22"/>
          <w:szCs w:val="22"/>
        </w:rPr>
      </w:pPr>
    </w:p>
    <w:p w14:paraId="4B39A4A9" w14:textId="77777777" w:rsidR="00DF0F0F" w:rsidRPr="009811F2" w:rsidRDefault="00DF0F0F" w:rsidP="00981602">
      <w:pPr>
        <w:autoSpaceDE w:val="0"/>
        <w:autoSpaceDN w:val="0"/>
        <w:adjustRightInd w:val="0"/>
        <w:spacing w:line="360" w:lineRule="auto"/>
        <w:jc w:val="both"/>
        <w:rPr>
          <w:rFonts w:ascii="Palatino Linotype" w:hAnsi="Palatino Linotype" w:cs="Arial"/>
        </w:rPr>
      </w:pPr>
      <w:r w:rsidRPr="009811F2">
        <w:rPr>
          <w:rFonts w:ascii="Palatino Linotype" w:hAnsi="Palatino Linotype" w:cs="Arial"/>
        </w:rPr>
        <w:t>Ello es así, ya que la transparencia implica el deber de los Sujetos Obligados de documentar todo acto que derive del ejercicio de sus facultades, competencias o funciones, considerando desde su origen la eventual publicidad y reutilización de la información que generen; ello, de conformidad con lo establecido en el artículo 18 de la Ley de Transparencia y Acceso a la Información Pública del Estado de México y Municipios.</w:t>
      </w:r>
    </w:p>
    <w:p w14:paraId="7D6EBF48" w14:textId="77777777" w:rsidR="00DF0F0F" w:rsidRPr="009811F2" w:rsidRDefault="00DF0F0F" w:rsidP="00981602">
      <w:pPr>
        <w:autoSpaceDE w:val="0"/>
        <w:autoSpaceDN w:val="0"/>
        <w:adjustRightInd w:val="0"/>
        <w:spacing w:line="360" w:lineRule="auto"/>
        <w:jc w:val="both"/>
        <w:rPr>
          <w:rFonts w:ascii="Palatino Linotype" w:hAnsi="Palatino Linotype"/>
        </w:rPr>
      </w:pPr>
    </w:p>
    <w:p w14:paraId="1CAD2FD5" w14:textId="4F51A69E" w:rsidR="00DF0F0F" w:rsidRPr="009811F2" w:rsidRDefault="00DF0F0F" w:rsidP="00981602">
      <w:pPr>
        <w:autoSpaceDE w:val="0"/>
        <w:autoSpaceDN w:val="0"/>
        <w:adjustRightInd w:val="0"/>
        <w:spacing w:line="360" w:lineRule="auto"/>
        <w:jc w:val="both"/>
        <w:rPr>
          <w:rFonts w:ascii="Palatino Linotype" w:hAnsi="Palatino Linotype" w:cs="Arial"/>
        </w:rPr>
      </w:pPr>
      <w:r w:rsidRPr="009811F2">
        <w:rPr>
          <w:rFonts w:ascii="Palatino Linotype" w:hAnsi="Palatino Linotype" w:cs="Arial"/>
        </w:rPr>
        <w:t>En ese contexto, debe precisarse que, conforme al principio de legalidad previsto en el artículo 16 de la Constitución Política de los Estados Unidos Mexicanos, con relación al artículo 143</w:t>
      </w:r>
      <w:r w:rsidR="00583301" w:rsidRPr="009811F2">
        <w:rPr>
          <w:rFonts w:ascii="Palatino Linotype" w:hAnsi="Palatino Linotype" w:cs="Arial"/>
        </w:rPr>
        <w:t>,</w:t>
      </w:r>
      <w:r w:rsidRPr="009811F2">
        <w:rPr>
          <w:rFonts w:ascii="Palatino Linotype" w:hAnsi="Palatino Linotype" w:cs="Arial"/>
        </w:rPr>
        <w:t xml:space="preserve"> de la Constitución Política del Estado Libre y Soberano de México, las autoridades sólo están facultadas para realizar lo que expresamente les faculta la Ley, en atención al principio de certeza jurídica. </w:t>
      </w:r>
    </w:p>
    <w:p w14:paraId="3B10CFD4" w14:textId="77777777" w:rsidR="00DF0F0F" w:rsidRPr="009811F2" w:rsidRDefault="00DF0F0F" w:rsidP="00981602">
      <w:pPr>
        <w:autoSpaceDE w:val="0"/>
        <w:autoSpaceDN w:val="0"/>
        <w:adjustRightInd w:val="0"/>
        <w:spacing w:line="360" w:lineRule="auto"/>
        <w:jc w:val="both"/>
        <w:rPr>
          <w:rFonts w:ascii="Palatino Linotype" w:hAnsi="Palatino Linotype"/>
        </w:rPr>
      </w:pPr>
    </w:p>
    <w:p w14:paraId="0F01BC81" w14:textId="77777777" w:rsidR="00DF0F0F" w:rsidRPr="009811F2" w:rsidRDefault="00DF0F0F" w:rsidP="00981602">
      <w:pPr>
        <w:spacing w:line="360" w:lineRule="auto"/>
        <w:jc w:val="both"/>
        <w:rPr>
          <w:rFonts w:ascii="Palatino Linotype" w:hAnsi="Palatino Linotype" w:cs="Arial"/>
          <w:lang w:eastAsia="es-MX"/>
        </w:rPr>
      </w:pPr>
      <w:r w:rsidRPr="009811F2">
        <w:rPr>
          <w:rFonts w:ascii="Palatino Linotype" w:hAnsi="Palatino Linotype"/>
        </w:rPr>
        <w:t xml:space="preserve">En ese tenor, este Órgano Garante considera importante realizar el análisis de dichos requerimientos, que si bien, por la manera en cómo están formulados, pudieran ser considerados como derecho de petición; sin embargo, bajo el amparo del principio de máxima publicidad y pro persona existe expresión documental con la cual se puede colmar la pretensión del solicitante, tan es así que </w:t>
      </w:r>
      <w:r w:rsidRPr="009811F2">
        <w:rPr>
          <w:rFonts w:ascii="Palatino Linotype" w:hAnsi="Palatino Linotype"/>
          <w:b/>
        </w:rPr>
        <w:t xml:space="preserve">EL SUJETO OBLIGADO </w:t>
      </w:r>
      <w:r w:rsidRPr="009811F2">
        <w:rPr>
          <w:rFonts w:ascii="Palatino Linotype" w:hAnsi="Palatino Linotype"/>
        </w:rPr>
        <w:t xml:space="preserve">dio respuesta a dichos requerimientos, sirviendo de sustento lo establecido en el numeral </w:t>
      </w:r>
      <w:r w:rsidRPr="009811F2">
        <w:rPr>
          <w:rFonts w:ascii="Palatino Linotype" w:hAnsi="Palatino Linotype" w:cs="Arial"/>
          <w:lang w:eastAsia="es-MX"/>
        </w:rPr>
        <w:t>8 de la Ley de Transparencia y Acceso a la Información Pública del Estado de México y Municipios, que es del tenor literal siguiente:</w:t>
      </w:r>
    </w:p>
    <w:p w14:paraId="50A95516" w14:textId="77777777" w:rsidR="00DF0F0F" w:rsidRPr="009811F2" w:rsidRDefault="00DF0F0F" w:rsidP="00981602">
      <w:pPr>
        <w:jc w:val="both"/>
        <w:rPr>
          <w:rFonts w:ascii="Palatino Linotype" w:hAnsi="Palatino Linotype" w:cs="Arial"/>
          <w:lang w:eastAsia="es-MX"/>
        </w:rPr>
      </w:pPr>
    </w:p>
    <w:p w14:paraId="0B321DFD" w14:textId="77777777" w:rsidR="00DF0F0F" w:rsidRPr="009811F2" w:rsidRDefault="00DF0F0F" w:rsidP="00981602">
      <w:pPr>
        <w:ind w:left="851" w:right="901"/>
        <w:jc w:val="both"/>
        <w:rPr>
          <w:rFonts w:ascii="Palatino Linotype" w:hAnsi="Palatino Linotype" w:cs="Arial"/>
          <w:i/>
          <w:sz w:val="22"/>
          <w:lang w:eastAsia="es-MX"/>
        </w:rPr>
      </w:pPr>
      <w:r w:rsidRPr="009811F2">
        <w:rPr>
          <w:rFonts w:ascii="Palatino Linotype" w:hAnsi="Palatino Linotype" w:cs="Arial"/>
          <w:i/>
          <w:sz w:val="22"/>
          <w:lang w:eastAsia="es-MX"/>
        </w:rPr>
        <w:t>“</w:t>
      </w:r>
      <w:r w:rsidRPr="009811F2">
        <w:rPr>
          <w:rFonts w:ascii="Palatino Linotype" w:hAnsi="Palatino Linotype" w:cs="Arial"/>
          <w:b/>
          <w:i/>
          <w:sz w:val="22"/>
          <w:lang w:eastAsia="es-MX"/>
        </w:rPr>
        <w:t>Artículo 8</w:t>
      </w:r>
      <w:r w:rsidRPr="009811F2">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97008EA" w14:textId="77777777" w:rsidR="00C54E93" w:rsidRPr="009811F2" w:rsidRDefault="00C54E93" w:rsidP="00981602">
      <w:pPr>
        <w:ind w:left="851" w:right="901"/>
        <w:jc w:val="both"/>
        <w:rPr>
          <w:rFonts w:ascii="Palatino Linotype" w:hAnsi="Palatino Linotype" w:cs="Arial"/>
          <w:i/>
          <w:sz w:val="22"/>
          <w:lang w:eastAsia="es-MX"/>
        </w:rPr>
      </w:pPr>
    </w:p>
    <w:p w14:paraId="1CB52317" w14:textId="77777777" w:rsidR="00DF0F0F" w:rsidRPr="009811F2" w:rsidRDefault="00DF0F0F" w:rsidP="00981602">
      <w:pPr>
        <w:ind w:left="851" w:right="901"/>
        <w:jc w:val="both"/>
        <w:rPr>
          <w:rFonts w:ascii="Palatino Linotype" w:hAnsi="Palatino Linotype" w:cs="Arial"/>
          <w:i/>
          <w:sz w:val="22"/>
          <w:lang w:eastAsia="es-MX"/>
        </w:rPr>
      </w:pPr>
      <w:r w:rsidRPr="009811F2">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C0FFB53" w14:textId="77777777" w:rsidR="00DF0F0F" w:rsidRPr="009811F2" w:rsidRDefault="00DF0F0F" w:rsidP="00981602">
      <w:pPr>
        <w:jc w:val="both"/>
        <w:rPr>
          <w:rFonts w:ascii="Palatino Linotype" w:hAnsi="Palatino Linotype" w:cs="Arial"/>
          <w:lang w:eastAsia="es-MX"/>
        </w:rPr>
      </w:pPr>
    </w:p>
    <w:p w14:paraId="3C29946A" w14:textId="77777777" w:rsidR="00DF0F0F" w:rsidRPr="009811F2" w:rsidRDefault="00DF0F0F" w:rsidP="00981602">
      <w:pPr>
        <w:spacing w:line="360" w:lineRule="auto"/>
        <w:jc w:val="both"/>
        <w:rPr>
          <w:rFonts w:ascii="Palatino Linotype" w:hAnsi="Palatino Linotype" w:cs="Arial"/>
          <w:lang w:eastAsia="es-MX"/>
        </w:rPr>
      </w:pPr>
      <w:r w:rsidRPr="009811F2">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9811F2">
        <w:t xml:space="preserve"> </w:t>
      </w:r>
      <w:r w:rsidRPr="009811F2">
        <w:rPr>
          <w:rFonts w:ascii="Palatino Linotype" w:hAnsi="Palatino Linotype" w:cs="Arial"/>
          <w:lang w:eastAsia="es-MX"/>
        </w:rPr>
        <w:t>del Semanario Judicial de la Federación y su Gaceta, Décima Época, que su texto nos refiere:</w:t>
      </w:r>
    </w:p>
    <w:p w14:paraId="222F8AB0" w14:textId="77777777" w:rsidR="00DF0F0F" w:rsidRPr="009811F2" w:rsidRDefault="00DF0F0F" w:rsidP="00981602">
      <w:pPr>
        <w:jc w:val="both"/>
        <w:rPr>
          <w:rFonts w:ascii="Palatino Linotype" w:hAnsi="Palatino Linotype" w:cs="Arial"/>
          <w:lang w:eastAsia="es-MX"/>
        </w:rPr>
      </w:pPr>
    </w:p>
    <w:p w14:paraId="14E85629" w14:textId="24EEBD04" w:rsidR="00DF0F0F" w:rsidRPr="009811F2" w:rsidRDefault="00DF0F0F" w:rsidP="00981602">
      <w:pPr>
        <w:ind w:left="851" w:right="901"/>
        <w:jc w:val="both"/>
        <w:rPr>
          <w:rFonts w:ascii="Palatino Linotype" w:hAnsi="Palatino Linotype" w:cs="Arial"/>
          <w:i/>
          <w:sz w:val="22"/>
          <w:lang w:eastAsia="es-MX"/>
        </w:rPr>
      </w:pPr>
      <w:r w:rsidRPr="009811F2">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9811F2">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w:t>
      </w:r>
      <w:r w:rsidRPr="009811F2">
        <w:rPr>
          <w:rFonts w:ascii="Palatino Linotype" w:hAnsi="Palatino Linotype" w:cs="Arial"/>
          <w:i/>
          <w:sz w:val="22"/>
          <w:lang w:eastAsia="es-MX"/>
        </w:rPr>
        <w:lastRenderedPageBreak/>
        <w:t xml:space="preserve">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w:t>
      </w:r>
      <w:r w:rsidR="002944A4" w:rsidRPr="009811F2">
        <w:rPr>
          <w:rFonts w:ascii="Palatino Linotype" w:hAnsi="Palatino Linotype" w:cs="Arial"/>
          <w:i/>
          <w:sz w:val="22"/>
          <w:lang w:eastAsia="es-MX"/>
        </w:rPr>
        <w:t>que,</w:t>
      </w:r>
      <w:r w:rsidRPr="009811F2">
        <w:rPr>
          <w:rFonts w:ascii="Palatino Linotype" w:hAnsi="Palatino Linotype" w:cs="Arial"/>
          <w:i/>
          <w:sz w:val="22"/>
          <w:lang w:eastAsia="es-MX"/>
        </w:rPr>
        <w:t xml:space="preserve"> con tales elementos, el órgano jurisdiccional de amparo podrá estar en condiciones de establecer si la aplicación del principio referido, propuesta por el quejoso, es viable o no en el caso particular del conocimiento.</w:t>
      </w:r>
    </w:p>
    <w:p w14:paraId="5BAE5223" w14:textId="77777777" w:rsidR="009B603A" w:rsidRPr="009811F2" w:rsidRDefault="009B603A" w:rsidP="00981602">
      <w:pPr>
        <w:ind w:left="851" w:right="901"/>
        <w:jc w:val="both"/>
        <w:rPr>
          <w:rFonts w:ascii="Palatino Linotype" w:hAnsi="Palatino Linotype" w:cs="Arial"/>
          <w:b/>
          <w:i/>
          <w:sz w:val="22"/>
          <w:lang w:eastAsia="es-MX"/>
        </w:rPr>
      </w:pPr>
    </w:p>
    <w:p w14:paraId="02D3CF69" w14:textId="56DBC658" w:rsidR="009B603A" w:rsidRPr="009811F2" w:rsidRDefault="009B603A" w:rsidP="00981602">
      <w:pPr>
        <w:spacing w:line="360" w:lineRule="auto"/>
        <w:jc w:val="both"/>
        <w:rPr>
          <w:rFonts w:ascii="Palatino Linotype" w:hAnsi="Palatino Linotype" w:cs="Arial"/>
          <w:color w:val="000000" w:themeColor="text1"/>
          <w:lang w:eastAsia="es-MX"/>
        </w:rPr>
      </w:pPr>
      <w:r w:rsidRPr="009811F2">
        <w:rPr>
          <w:rFonts w:ascii="Palatino Linotype" w:hAnsi="Palatino Linotype" w:cs="Arial"/>
          <w:color w:val="000000" w:themeColor="text1"/>
          <w:lang w:eastAsia="es-MX"/>
        </w:rPr>
        <w:t xml:space="preserve">En ese contexto, este Instituto considera conveniente entrar al estudio de los rubros que fueron impugnados por el hoy </w:t>
      </w:r>
      <w:r w:rsidRPr="009811F2">
        <w:rPr>
          <w:rFonts w:ascii="Palatino Linotype" w:hAnsi="Palatino Linotype" w:cs="Arial"/>
          <w:b/>
          <w:color w:val="000000" w:themeColor="text1"/>
          <w:lang w:eastAsia="es-MX"/>
        </w:rPr>
        <w:t>RECURRENTE</w:t>
      </w:r>
      <w:r w:rsidRPr="009811F2">
        <w:rPr>
          <w:rFonts w:ascii="Palatino Linotype" w:hAnsi="Palatino Linotype" w:cs="Arial"/>
          <w:color w:val="000000" w:themeColor="text1"/>
          <w:lang w:eastAsia="es-MX"/>
        </w:rPr>
        <w:t xml:space="preserve">, a fin de verificar si la respuesta del </w:t>
      </w:r>
      <w:r w:rsidRPr="009811F2">
        <w:rPr>
          <w:rFonts w:ascii="Palatino Linotype" w:hAnsi="Palatino Linotype" w:cs="Arial"/>
          <w:b/>
          <w:color w:val="000000" w:themeColor="text1"/>
          <w:lang w:eastAsia="es-MX"/>
        </w:rPr>
        <w:t>SUJETO OBLIGADO</w:t>
      </w:r>
      <w:r w:rsidRPr="009811F2">
        <w:rPr>
          <w:rFonts w:ascii="Palatino Linotype" w:hAnsi="Palatino Linotype" w:cs="Arial"/>
          <w:color w:val="000000" w:themeColor="text1"/>
          <w:lang w:eastAsia="es-MX"/>
        </w:rPr>
        <w:t xml:space="preserve"> cumplió con el derecho de acceso a la información pública del particular.</w:t>
      </w:r>
    </w:p>
    <w:p w14:paraId="26FA8E04" w14:textId="77777777" w:rsidR="00AC7008" w:rsidRPr="009811F2" w:rsidRDefault="00AC7008" w:rsidP="00981602">
      <w:pPr>
        <w:spacing w:line="360" w:lineRule="auto"/>
        <w:jc w:val="both"/>
        <w:rPr>
          <w:rFonts w:ascii="Palatino Linotype" w:hAnsi="Palatino Linotype" w:cs="Arial"/>
          <w:color w:val="000000" w:themeColor="text1"/>
          <w:lang w:eastAsia="es-MX"/>
        </w:rPr>
      </w:pPr>
    </w:p>
    <w:p w14:paraId="62E5FA46" w14:textId="6FFBF4BB" w:rsidR="009651F1" w:rsidRPr="009811F2" w:rsidRDefault="00AC7008" w:rsidP="00981602">
      <w:pPr>
        <w:spacing w:line="360" w:lineRule="auto"/>
        <w:jc w:val="both"/>
        <w:rPr>
          <w:rFonts w:ascii="Palatino Linotype" w:hAnsi="Palatino Linotype"/>
        </w:rPr>
      </w:pPr>
      <w:r w:rsidRPr="009811F2">
        <w:rPr>
          <w:rFonts w:ascii="Palatino Linotype" w:hAnsi="Palatino Linotype" w:cs="Arial"/>
          <w:color w:val="000000" w:themeColor="text1"/>
          <w:lang w:eastAsia="es-MX"/>
        </w:rPr>
        <w:t>Es así que, respecto al requerimiento realizado por el particular relacionado con</w:t>
      </w:r>
      <w:r w:rsidR="005124D7" w:rsidRPr="009811F2">
        <w:rPr>
          <w:rFonts w:ascii="Palatino Linotype" w:hAnsi="Palatino Linotype" w:cs="Arial"/>
          <w:color w:val="000000" w:themeColor="text1"/>
          <w:lang w:eastAsia="es-MX"/>
        </w:rPr>
        <w:t>:</w:t>
      </w:r>
      <w:r w:rsidRPr="009811F2">
        <w:rPr>
          <w:rFonts w:ascii="Palatino Linotype" w:hAnsi="Palatino Linotype" w:cs="Arial"/>
          <w:color w:val="000000" w:themeColor="text1"/>
          <w:lang w:eastAsia="es-MX"/>
        </w:rPr>
        <w:t xml:space="preserve"> </w:t>
      </w:r>
      <w:r w:rsidR="005124D7" w:rsidRPr="009811F2">
        <w:rPr>
          <w:rFonts w:ascii="Palatino Linotype" w:hAnsi="Palatino Linotype" w:cs="Arial"/>
          <w:color w:val="000000" w:themeColor="text1"/>
          <w:lang w:eastAsia="es-MX"/>
        </w:rPr>
        <w:t>“</w:t>
      </w:r>
      <w:r w:rsidR="005124D7" w:rsidRPr="009811F2">
        <w:rPr>
          <w:rFonts w:ascii="Palatino Linotype" w:hAnsi="Palatino Linotype" w:cs="Arial"/>
          <w:i/>
          <w:iCs/>
        </w:rPr>
        <w:t xml:space="preserve">1.- </w:t>
      </w:r>
      <w:r w:rsidR="005124D7" w:rsidRPr="00C74A53">
        <w:rPr>
          <w:rFonts w:ascii="Palatino Linotype" w:hAnsi="Palatino Linotype" w:cs="Arial"/>
          <w:b/>
          <w:i/>
          <w:iCs/>
        </w:rPr>
        <w:t>¿Con qué servicios públicos cuentan cada una de las colonias o calles de San Pedro de la Laguna municipio de Zumpango, Estado de México?</w:t>
      </w:r>
      <w:r w:rsidR="00146AF4" w:rsidRPr="00C74A53">
        <w:rPr>
          <w:rFonts w:ascii="Palatino Linotype" w:hAnsi="Palatino Linotype" w:cs="Arial"/>
          <w:b/>
          <w:i/>
          <w:iCs/>
        </w:rPr>
        <w:t xml:space="preserve">; </w:t>
      </w:r>
      <w:r w:rsidR="002F6B37" w:rsidRPr="009811F2">
        <w:rPr>
          <w:rFonts w:ascii="Palatino Linotype" w:eastAsia="Arial Unicode MS" w:hAnsi="Palatino Linotype" w:cs="Arial"/>
        </w:rPr>
        <w:t xml:space="preserve">en ese contexto, </w:t>
      </w:r>
      <w:r w:rsidR="002F6B37" w:rsidRPr="009811F2">
        <w:rPr>
          <w:rFonts w:ascii="Palatino Linotype" w:hAnsi="Palatino Linotype"/>
        </w:rPr>
        <w:t xml:space="preserve">es pertinente </w:t>
      </w:r>
      <w:r w:rsidR="002F6B37" w:rsidRPr="009811F2">
        <w:rPr>
          <w:rFonts w:ascii="Palatino Linotype" w:hAnsi="Palatino Linotype"/>
        </w:rPr>
        <w:lastRenderedPageBreak/>
        <w:t>enfatizar lo que, al derecho de acceso a la información pública</w:t>
      </w:r>
      <w:r w:rsidR="009651F1" w:rsidRPr="009811F2">
        <w:rPr>
          <w:rFonts w:ascii="Palatino Linotype" w:hAnsi="Palatino Linotype"/>
        </w:rPr>
        <w:t xml:space="preserve"> </w:t>
      </w:r>
      <w:r w:rsidR="00317CDB" w:rsidRPr="009811F2">
        <w:rPr>
          <w:rFonts w:ascii="Palatino Linotype" w:hAnsi="Palatino Linotype"/>
        </w:rPr>
        <w:t>dimensiona</w:t>
      </w:r>
      <w:r w:rsidR="002F6B37" w:rsidRPr="009811F2">
        <w:rPr>
          <w:rFonts w:ascii="Palatino Linotype" w:hAnsi="Palatino Linotype"/>
        </w:rPr>
        <w:t xml:space="preserve"> </w:t>
      </w:r>
      <w:r w:rsidR="009651F1" w:rsidRPr="009811F2">
        <w:rPr>
          <w:rFonts w:ascii="Palatino Linotype" w:hAnsi="Palatino Linotype"/>
        </w:rPr>
        <w:t xml:space="preserve">la Ley de Transparencia y Acceso a la Información Pública del Estado de México y Municipios, en su artículo 23, </w:t>
      </w:r>
      <w:r w:rsidR="00317CDB" w:rsidRPr="009811F2">
        <w:rPr>
          <w:rFonts w:ascii="Palatino Linotype" w:hAnsi="Palatino Linotype"/>
        </w:rPr>
        <w:t xml:space="preserve">fracción IV, que a la letra menciona </w:t>
      </w:r>
      <w:r w:rsidR="009651F1" w:rsidRPr="009811F2">
        <w:rPr>
          <w:rFonts w:ascii="Palatino Linotype" w:hAnsi="Palatino Linotype"/>
        </w:rPr>
        <w:t>lo siguiente:</w:t>
      </w:r>
    </w:p>
    <w:p w14:paraId="2BBF3363" w14:textId="77777777" w:rsidR="009651F1" w:rsidRPr="009811F2" w:rsidRDefault="009651F1" w:rsidP="00981602">
      <w:pPr>
        <w:jc w:val="both"/>
        <w:rPr>
          <w:rFonts w:ascii="Palatino Linotype" w:hAnsi="Palatino Linotype"/>
          <w:sz w:val="22"/>
          <w:szCs w:val="22"/>
        </w:rPr>
      </w:pPr>
    </w:p>
    <w:p w14:paraId="61231C47" w14:textId="77777777" w:rsidR="009651F1" w:rsidRPr="009811F2" w:rsidRDefault="009651F1" w:rsidP="00981602">
      <w:pPr>
        <w:ind w:left="851" w:right="901"/>
        <w:jc w:val="both"/>
        <w:rPr>
          <w:rFonts w:ascii="Palatino Linotype" w:hAnsi="Palatino Linotype" w:cs="Arial"/>
          <w:i/>
          <w:sz w:val="22"/>
          <w:szCs w:val="22"/>
        </w:rPr>
      </w:pPr>
      <w:r w:rsidRPr="009811F2">
        <w:rPr>
          <w:rFonts w:ascii="Palatino Linotype" w:hAnsi="Palatino Linotype" w:cs="Arial"/>
          <w:i/>
          <w:sz w:val="22"/>
          <w:szCs w:val="22"/>
        </w:rPr>
        <w:t>“</w:t>
      </w:r>
      <w:r w:rsidRPr="009811F2">
        <w:rPr>
          <w:rFonts w:ascii="Palatino Linotype" w:hAnsi="Palatino Linotype" w:cs="Arial"/>
          <w:b/>
          <w:i/>
          <w:sz w:val="22"/>
          <w:szCs w:val="22"/>
        </w:rPr>
        <w:t>Artículo 23.</w:t>
      </w:r>
      <w:r w:rsidRPr="009811F2">
        <w:rPr>
          <w:rFonts w:ascii="Palatino Linotype" w:hAnsi="Palatino Linotype" w:cs="Arial"/>
          <w:i/>
          <w:sz w:val="22"/>
          <w:szCs w:val="22"/>
        </w:rPr>
        <w:t xml:space="preserve"> Son sujetos obligados a transparentar y permitir el acceso a su información y proteger los datos personales que obren en su poder:</w:t>
      </w:r>
    </w:p>
    <w:p w14:paraId="15BC4BEF" w14:textId="7763406F" w:rsidR="00317CDB" w:rsidRPr="009811F2" w:rsidRDefault="00317CDB" w:rsidP="00981602">
      <w:pPr>
        <w:ind w:left="851" w:right="901"/>
        <w:jc w:val="both"/>
        <w:rPr>
          <w:rFonts w:ascii="Palatino Linotype" w:hAnsi="Palatino Linotype" w:cs="Arial"/>
          <w:i/>
          <w:sz w:val="22"/>
          <w:szCs w:val="22"/>
        </w:rPr>
      </w:pPr>
      <w:r w:rsidRPr="009811F2">
        <w:rPr>
          <w:rFonts w:ascii="Palatino Linotype" w:hAnsi="Palatino Linotype" w:cs="Arial"/>
          <w:i/>
          <w:sz w:val="22"/>
          <w:szCs w:val="22"/>
        </w:rPr>
        <w:t>(…)</w:t>
      </w:r>
    </w:p>
    <w:p w14:paraId="7F771E40" w14:textId="77777777" w:rsidR="009651F1" w:rsidRPr="009811F2" w:rsidRDefault="009651F1" w:rsidP="00981602">
      <w:pPr>
        <w:ind w:left="851" w:right="901"/>
        <w:jc w:val="both"/>
        <w:rPr>
          <w:rFonts w:ascii="Palatino Linotype" w:hAnsi="Palatino Linotype" w:cs="Arial"/>
          <w:b/>
          <w:i/>
          <w:sz w:val="22"/>
          <w:szCs w:val="22"/>
        </w:rPr>
      </w:pPr>
      <w:r w:rsidRPr="009811F2">
        <w:rPr>
          <w:rFonts w:ascii="Palatino Linotype" w:hAnsi="Palatino Linotype" w:cs="Arial"/>
          <w:b/>
          <w:i/>
          <w:sz w:val="22"/>
          <w:szCs w:val="22"/>
        </w:rPr>
        <w:t>IV. Los ayuntamientos y las dependencias, organismos, órganos y entidades de la administración municipal;</w:t>
      </w:r>
    </w:p>
    <w:p w14:paraId="1A837062" w14:textId="59D85812" w:rsidR="00317CDB" w:rsidRPr="009811F2" w:rsidRDefault="00317CDB" w:rsidP="00981602">
      <w:pPr>
        <w:ind w:left="851" w:right="901"/>
        <w:jc w:val="both"/>
        <w:rPr>
          <w:rFonts w:ascii="Palatino Linotype" w:hAnsi="Palatino Linotype" w:cs="Arial"/>
          <w:b/>
          <w:i/>
          <w:sz w:val="22"/>
          <w:szCs w:val="22"/>
        </w:rPr>
      </w:pPr>
      <w:r w:rsidRPr="009811F2">
        <w:rPr>
          <w:rFonts w:ascii="Palatino Linotype" w:hAnsi="Palatino Linotype" w:cs="Arial"/>
          <w:b/>
          <w:i/>
          <w:sz w:val="22"/>
          <w:szCs w:val="22"/>
        </w:rPr>
        <w:t>(…)</w:t>
      </w:r>
    </w:p>
    <w:p w14:paraId="4FADC556" w14:textId="77777777" w:rsidR="009651F1" w:rsidRPr="009811F2" w:rsidRDefault="009651F1" w:rsidP="00981602">
      <w:pPr>
        <w:ind w:left="851" w:right="901"/>
        <w:jc w:val="both"/>
        <w:rPr>
          <w:rFonts w:ascii="Palatino Linotype" w:hAnsi="Palatino Linotype" w:cs="Arial"/>
          <w:bCs/>
          <w:i/>
          <w:sz w:val="22"/>
          <w:szCs w:val="22"/>
        </w:rPr>
      </w:pPr>
      <w:r w:rsidRPr="009811F2">
        <w:rPr>
          <w:rFonts w:ascii="Palatino Linotype" w:hAnsi="Palatino Linotype" w:cs="Arial"/>
          <w:bCs/>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959191" w14:textId="77777777" w:rsidR="00077DC2" w:rsidRPr="009811F2" w:rsidRDefault="00077DC2" w:rsidP="00981602">
      <w:pPr>
        <w:ind w:left="851" w:right="901"/>
        <w:jc w:val="both"/>
        <w:rPr>
          <w:rFonts w:ascii="Palatino Linotype" w:hAnsi="Palatino Linotype" w:cs="Arial"/>
          <w:bCs/>
          <w:i/>
          <w:sz w:val="22"/>
          <w:szCs w:val="22"/>
        </w:rPr>
      </w:pPr>
    </w:p>
    <w:p w14:paraId="58785BF1" w14:textId="1838F9BD" w:rsidR="009651F1" w:rsidRPr="009811F2" w:rsidRDefault="009651F1" w:rsidP="00981602">
      <w:pPr>
        <w:ind w:left="851" w:right="901"/>
        <w:jc w:val="both"/>
        <w:rPr>
          <w:rFonts w:ascii="Palatino Linotype" w:hAnsi="Palatino Linotype" w:cs="Arial"/>
          <w:b/>
          <w:i/>
          <w:sz w:val="22"/>
          <w:szCs w:val="22"/>
        </w:rPr>
      </w:pPr>
      <w:r w:rsidRPr="009811F2">
        <w:rPr>
          <w:rFonts w:ascii="Palatino Linotype" w:hAnsi="Palatino Linotype" w:cs="Arial"/>
          <w:bCs/>
          <w:i/>
          <w:sz w:val="22"/>
          <w:szCs w:val="22"/>
        </w:rPr>
        <w:t xml:space="preserve">Los servidores públicos deberán transparentar sus </w:t>
      </w:r>
      <w:r w:rsidR="00077DC2" w:rsidRPr="009811F2">
        <w:rPr>
          <w:rFonts w:ascii="Palatino Linotype" w:hAnsi="Palatino Linotype" w:cs="Arial"/>
          <w:bCs/>
          <w:i/>
          <w:sz w:val="22"/>
          <w:szCs w:val="22"/>
        </w:rPr>
        <w:t>acciones,</w:t>
      </w:r>
      <w:r w:rsidRPr="009811F2">
        <w:rPr>
          <w:rFonts w:ascii="Palatino Linotype" w:hAnsi="Palatino Linotype" w:cs="Arial"/>
          <w:bCs/>
          <w:i/>
          <w:sz w:val="22"/>
          <w:szCs w:val="22"/>
        </w:rPr>
        <w:t xml:space="preserve"> así como garantizar y respetar el derecho de acceso a la información pública</w:t>
      </w:r>
      <w:r w:rsidRPr="009811F2">
        <w:rPr>
          <w:rFonts w:ascii="Palatino Linotype" w:hAnsi="Palatino Linotype" w:cs="Arial"/>
          <w:b/>
          <w:i/>
          <w:sz w:val="22"/>
          <w:szCs w:val="22"/>
        </w:rPr>
        <w:t>.</w:t>
      </w:r>
    </w:p>
    <w:p w14:paraId="1C6C1561" w14:textId="77777777" w:rsidR="009651F1" w:rsidRPr="009811F2" w:rsidRDefault="009651F1" w:rsidP="00981602">
      <w:pPr>
        <w:ind w:left="851" w:right="901"/>
        <w:jc w:val="both"/>
        <w:rPr>
          <w:rFonts w:ascii="Palatino Linotype" w:hAnsi="Palatino Linotype" w:cs="Arial"/>
          <w:i/>
          <w:sz w:val="22"/>
          <w:szCs w:val="22"/>
        </w:rPr>
      </w:pPr>
      <w:r w:rsidRPr="009811F2">
        <w:rPr>
          <w:rFonts w:ascii="Palatino Linotype" w:hAnsi="Palatino Linotype" w:cs="Arial"/>
          <w:i/>
          <w:sz w:val="22"/>
          <w:szCs w:val="22"/>
        </w:rPr>
        <w:t>(Énfasis añadido)</w:t>
      </w:r>
    </w:p>
    <w:p w14:paraId="797CE222" w14:textId="77777777" w:rsidR="009651F1" w:rsidRPr="009811F2" w:rsidRDefault="009651F1" w:rsidP="00981602">
      <w:pPr>
        <w:ind w:left="851" w:right="901"/>
        <w:jc w:val="both"/>
        <w:rPr>
          <w:rFonts w:ascii="Palatino Linotype" w:hAnsi="Palatino Linotype" w:cs="Arial"/>
          <w:i/>
          <w:sz w:val="22"/>
          <w:szCs w:val="22"/>
        </w:rPr>
      </w:pPr>
    </w:p>
    <w:p w14:paraId="46FC1F86" w14:textId="77777777" w:rsidR="009651F1" w:rsidRPr="009811F2" w:rsidRDefault="009651F1" w:rsidP="00981602">
      <w:pPr>
        <w:ind w:left="851" w:right="901"/>
        <w:jc w:val="both"/>
        <w:rPr>
          <w:rFonts w:ascii="Palatino Linotype" w:hAnsi="Palatino Linotype" w:cs="Arial"/>
          <w:i/>
          <w:sz w:val="22"/>
          <w:szCs w:val="22"/>
        </w:rPr>
      </w:pPr>
    </w:p>
    <w:p w14:paraId="5152242E" w14:textId="44F8065F" w:rsidR="009651F1" w:rsidRPr="009811F2" w:rsidRDefault="009651F1" w:rsidP="00981602">
      <w:pPr>
        <w:autoSpaceDE w:val="0"/>
        <w:autoSpaceDN w:val="0"/>
        <w:adjustRightInd w:val="0"/>
        <w:spacing w:line="360" w:lineRule="auto"/>
        <w:ind w:right="51"/>
        <w:jc w:val="both"/>
        <w:rPr>
          <w:rFonts w:ascii="Palatino Linotype" w:hAnsi="Palatino Linotype" w:cs="Arial"/>
          <w:lang w:val="es-ES"/>
        </w:rPr>
      </w:pPr>
      <w:r w:rsidRPr="009811F2">
        <w:rPr>
          <w:rFonts w:ascii="Palatino Linotype" w:hAnsi="Palatino Linotype" w:cs="Arial"/>
          <w:lang w:val="es-ES"/>
        </w:rPr>
        <w:t>De</w:t>
      </w:r>
      <w:r w:rsidR="00077DC2" w:rsidRPr="009811F2">
        <w:rPr>
          <w:rFonts w:ascii="Palatino Linotype" w:hAnsi="Palatino Linotype" w:cs="Arial"/>
          <w:lang w:val="es-ES"/>
        </w:rPr>
        <w:t xml:space="preserve">l </w:t>
      </w:r>
      <w:r w:rsidRPr="009811F2">
        <w:rPr>
          <w:rFonts w:ascii="Palatino Linotype" w:hAnsi="Palatino Linotype" w:cs="Arial"/>
          <w:lang w:val="es-ES"/>
        </w:rPr>
        <w:t>preceptos legal citado</w:t>
      </w:r>
      <w:r w:rsidR="00077DC2" w:rsidRPr="009811F2">
        <w:rPr>
          <w:rFonts w:ascii="Palatino Linotype" w:hAnsi="Palatino Linotype" w:cs="Arial"/>
          <w:lang w:val="es-ES"/>
        </w:rPr>
        <w:t xml:space="preserve"> </w:t>
      </w:r>
      <w:r w:rsidRPr="009811F2">
        <w:rPr>
          <w:rFonts w:ascii="Palatino Linotype" w:hAnsi="Palatino Linotype" w:cs="Arial"/>
          <w:lang w:val="es-ES"/>
        </w:rPr>
        <w:t xml:space="preserve">se establece que los </w:t>
      </w:r>
      <w:r w:rsidR="00077DC2" w:rsidRPr="009811F2">
        <w:rPr>
          <w:rFonts w:ascii="Palatino Linotype" w:hAnsi="Palatino Linotype" w:cs="Arial"/>
        </w:rPr>
        <w:t>Organismo Público Descentralizados</w:t>
      </w:r>
      <w:r w:rsidR="00077DC2" w:rsidRPr="009811F2">
        <w:rPr>
          <w:rFonts w:ascii="Palatino Linotype" w:hAnsi="Palatino Linotype" w:cs="Arial"/>
          <w:b/>
          <w:bCs/>
        </w:rPr>
        <w:t xml:space="preserve"> </w:t>
      </w:r>
      <w:r w:rsidRPr="009811F2">
        <w:rPr>
          <w:rFonts w:ascii="Palatino Linotype" w:hAnsi="Palatino Linotype" w:cs="Arial"/>
          <w:lang w:val="es-ES"/>
        </w:rPr>
        <w:t>se encuentran obligados a documentar y transparentar su actuar, así como a permitir el acceso a la información que generen, posean o administren; de ahí que la Ley de la materia delimita perfectamente los alcances de las obligaciones que corresponden a los Ayuntamientos</w:t>
      </w:r>
      <w:r w:rsidR="00281F4D" w:rsidRPr="009811F2">
        <w:rPr>
          <w:rFonts w:ascii="Palatino Linotype" w:hAnsi="Palatino Linotype" w:cs="Arial"/>
          <w:lang w:val="es-ES"/>
        </w:rPr>
        <w:t xml:space="preserve"> y sus organismos</w:t>
      </w:r>
      <w:r w:rsidRPr="009811F2">
        <w:rPr>
          <w:rFonts w:ascii="Palatino Linotype" w:hAnsi="Palatino Linotype" w:cs="Arial"/>
          <w:lang w:val="es-ES"/>
        </w:rPr>
        <w:t xml:space="preserve">; por lo que, en ese tenor </w:t>
      </w:r>
      <w:r w:rsidRPr="009811F2">
        <w:rPr>
          <w:rFonts w:ascii="Palatino Linotype" w:eastAsia="Arial Unicode MS" w:hAnsi="Palatino Linotype" w:cs="Arial"/>
          <w:lang w:val="es-ES"/>
        </w:rPr>
        <w:t xml:space="preserve">es necesario referir el contenido del artículo </w:t>
      </w:r>
      <w:r w:rsidRPr="009811F2">
        <w:rPr>
          <w:rFonts w:ascii="Palatino Linotype" w:hAnsi="Palatino Linotype"/>
          <w:lang w:val="es-ES"/>
        </w:rPr>
        <w:t>115,</w:t>
      </w:r>
      <w:r w:rsidRPr="009811F2">
        <w:rPr>
          <w:rFonts w:ascii="Palatino Linotype" w:eastAsia="Arial Unicode MS" w:hAnsi="Palatino Linotype" w:cs="Arial"/>
          <w:lang w:val="es-ES"/>
        </w:rPr>
        <w:t xml:space="preserve"> fracciones I, II y IV de la Constitución Política de los Estados Unidos Mexicanos, que en lo que interesa menciona:</w:t>
      </w:r>
    </w:p>
    <w:p w14:paraId="5742E402" w14:textId="77777777" w:rsidR="009651F1" w:rsidRPr="009811F2" w:rsidRDefault="009651F1" w:rsidP="00981602">
      <w:pPr>
        <w:jc w:val="both"/>
        <w:rPr>
          <w:rFonts w:ascii="Palatino Linotype" w:eastAsia="Arial Unicode MS" w:hAnsi="Palatino Linotype" w:cs="Arial"/>
          <w:sz w:val="22"/>
          <w:szCs w:val="22"/>
        </w:rPr>
      </w:pPr>
    </w:p>
    <w:p w14:paraId="3C31FEC3" w14:textId="77777777" w:rsidR="009651F1" w:rsidRPr="009811F2" w:rsidRDefault="009651F1"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lastRenderedPageBreak/>
        <w:t>“</w:t>
      </w:r>
      <w:r w:rsidRPr="009811F2">
        <w:rPr>
          <w:rFonts w:ascii="Palatino Linotype" w:hAnsi="Palatino Linotype" w:cs="Arial"/>
          <w:b/>
          <w:bCs/>
          <w:i/>
          <w:sz w:val="22"/>
          <w:szCs w:val="22"/>
        </w:rPr>
        <w:t>Artículo 115</w:t>
      </w:r>
      <w:r w:rsidRPr="009811F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A89D8CE" w14:textId="45C88F22" w:rsidR="00D87A11" w:rsidRPr="009811F2" w:rsidRDefault="00D87A11"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w:t>
      </w:r>
    </w:p>
    <w:p w14:paraId="27AFF90D" w14:textId="6AC754A6" w:rsidR="00D87A11" w:rsidRPr="009811F2" w:rsidRDefault="00D87A11"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 xml:space="preserve">III. Los Municipios tendrán a su cargo </w:t>
      </w:r>
      <w:bookmarkStart w:id="17" w:name="_Hlk105494658"/>
      <w:r w:rsidRPr="009811F2">
        <w:rPr>
          <w:rFonts w:ascii="Palatino Linotype" w:hAnsi="Palatino Linotype" w:cs="Arial"/>
          <w:bCs/>
          <w:i/>
          <w:sz w:val="22"/>
          <w:szCs w:val="22"/>
        </w:rPr>
        <w:t xml:space="preserve">las funciones y servicios públicos </w:t>
      </w:r>
      <w:bookmarkEnd w:id="17"/>
      <w:r w:rsidRPr="009811F2">
        <w:rPr>
          <w:rFonts w:ascii="Palatino Linotype" w:hAnsi="Palatino Linotype" w:cs="Arial"/>
          <w:bCs/>
          <w:i/>
          <w:sz w:val="22"/>
          <w:szCs w:val="22"/>
        </w:rPr>
        <w:t>siguientes:</w:t>
      </w:r>
    </w:p>
    <w:p w14:paraId="799901ED" w14:textId="77777777" w:rsidR="00912977" w:rsidRPr="009811F2" w:rsidRDefault="00912977" w:rsidP="00981602">
      <w:pPr>
        <w:ind w:left="851" w:right="902"/>
        <w:jc w:val="both"/>
        <w:rPr>
          <w:rFonts w:ascii="Palatino Linotype" w:hAnsi="Palatino Linotype" w:cs="Arial"/>
          <w:bCs/>
          <w:i/>
          <w:sz w:val="22"/>
          <w:szCs w:val="22"/>
        </w:rPr>
      </w:pPr>
    </w:p>
    <w:p w14:paraId="3B8D63B4" w14:textId="77777777" w:rsidR="00912977" w:rsidRPr="009811F2" w:rsidRDefault="00912977" w:rsidP="00981602">
      <w:pPr>
        <w:ind w:left="851" w:right="902"/>
        <w:jc w:val="both"/>
        <w:rPr>
          <w:rFonts w:ascii="Palatino Linotype" w:hAnsi="Palatino Linotype" w:cs="Arial"/>
          <w:b/>
          <w:i/>
          <w:sz w:val="22"/>
          <w:szCs w:val="22"/>
        </w:rPr>
      </w:pPr>
      <w:r w:rsidRPr="009811F2">
        <w:rPr>
          <w:rFonts w:ascii="Palatino Linotype" w:hAnsi="Palatino Linotype" w:cs="Arial"/>
          <w:b/>
          <w:i/>
          <w:sz w:val="22"/>
          <w:szCs w:val="22"/>
        </w:rPr>
        <w:t>a) Agua potable, drenaje, alcantarillado, tratamiento y disposición de sus aguas residuales;</w:t>
      </w:r>
    </w:p>
    <w:p w14:paraId="64633ACF"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b) Alumbrado público.</w:t>
      </w:r>
    </w:p>
    <w:p w14:paraId="4DD4026C"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c) Limpia, recolección, traslado, tratamiento y disposición final de residuos;</w:t>
      </w:r>
    </w:p>
    <w:p w14:paraId="6277265C"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d) Mercados y centrales de abasto.</w:t>
      </w:r>
    </w:p>
    <w:p w14:paraId="10076FD7"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e) Panteones.</w:t>
      </w:r>
    </w:p>
    <w:p w14:paraId="085A4B79"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f) Rastro.</w:t>
      </w:r>
    </w:p>
    <w:p w14:paraId="0B0E158F" w14:textId="77777777"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g) Calles, parques y jardines y su equipamiento;</w:t>
      </w:r>
    </w:p>
    <w:p w14:paraId="4A600CCF" w14:textId="3DD78D4E"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h) Seguridad pública, en los términos del artículo 21 de esta Constitución, policía preventiva municipal y tránsito; e</w:t>
      </w:r>
    </w:p>
    <w:p w14:paraId="78AF7966" w14:textId="40ECF128" w:rsidR="00912977"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i) Los demás que las Legislaturas locales determinen según las condiciones territoriales y socio-económicas de los Municipios, así como su capacidad administrativa y financiera.</w:t>
      </w:r>
    </w:p>
    <w:p w14:paraId="2BD85001" w14:textId="77777777" w:rsidR="00422FBC" w:rsidRPr="009811F2" w:rsidRDefault="00422FBC" w:rsidP="00981602">
      <w:pPr>
        <w:ind w:left="851" w:right="902"/>
        <w:jc w:val="both"/>
        <w:rPr>
          <w:rFonts w:ascii="Palatino Linotype" w:hAnsi="Palatino Linotype" w:cs="Arial"/>
          <w:bCs/>
          <w:i/>
          <w:sz w:val="22"/>
          <w:szCs w:val="22"/>
        </w:rPr>
      </w:pPr>
    </w:p>
    <w:p w14:paraId="16013575" w14:textId="2C5DCFFE" w:rsidR="00D87A11" w:rsidRPr="009811F2" w:rsidRDefault="00912977"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Sin perjuicio de su competencia constitucional, en el desempeño de las funciones o la</w:t>
      </w:r>
      <w:r w:rsidR="00422FBC" w:rsidRPr="009811F2">
        <w:rPr>
          <w:rFonts w:ascii="Palatino Linotype" w:hAnsi="Palatino Linotype" w:cs="Arial"/>
          <w:bCs/>
          <w:i/>
          <w:sz w:val="22"/>
          <w:szCs w:val="22"/>
        </w:rPr>
        <w:t xml:space="preserve"> </w:t>
      </w:r>
      <w:r w:rsidRPr="009811F2">
        <w:rPr>
          <w:rFonts w:ascii="Palatino Linotype" w:hAnsi="Palatino Linotype" w:cs="Arial"/>
          <w:bCs/>
          <w:i/>
          <w:sz w:val="22"/>
          <w:szCs w:val="22"/>
        </w:rPr>
        <w:t>prestación de los servicios a su cargo, los municipios observarán lo dispuesto por las leyes</w:t>
      </w:r>
      <w:r w:rsidR="00422FBC" w:rsidRPr="009811F2">
        <w:rPr>
          <w:rFonts w:ascii="Palatino Linotype" w:hAnsi="Palatino Linotype" w:cs="Arial"/>
          <w:bCs/>
          <w:i/>
          <w:sz w:val="22"/>
          <w:szCs w:val="22"/>
        </w:rPr>
        <w:t xml:space="preserve"> </w:t>
      </w:r>
      <w:r w:rsidRPr="009811F2">
        <w:rPr>
          <w:rFonts w:ascii="Palatino Linotype" w:hAnsi="Palatino Linotype" w:cs="Arial"/>
          <w:bCs/>
          <w:i/>
          <w:sz w:val="22"/>
          <w:szCs w:val="22"/>
        </w:rPr>
        <w:t>federales y estatale</w:t>
      </w:r>
      <w:r w:rsidR="00422FBC" w:rsidRPr="009811F2">
        <w:rPr>
          <w:rFonts w:ascii="Palatino Linotype" w:hAnsi="Palatino Linotype" w:cs="Arial"/>
          <w:bCs/>
          <w:i/>
          <w:sz w:val="22"/>
          <w:szCs w:val="22"/>
        </w:rPr>
        <w:t>s”</w:t>
      </w:r>
    </w:p>
    <w:p w14:paraId="41900C01" w14:textId="77777777" w:rsidR="009651F1" w:rsidRPr="009811F2" w:rsidRDefault="009651F1"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w:t>
      </w:r>
    </w:p>
    <w:p w14:paraId="4E29590E" w14:textId="77777777" w:rsidR="009651F1" w:rsidRPr="009811F2" w:rsidRDefault="009651F1" w:rsidP="00981602">
      <w:pPr>
        <w:ind w:left="851" w:right="902"/>
        <w:jc w:val="both"/>
        <w:rPr>
          <w:rFonts w:ascii="Palatino Linotype" w:hAnsi="Palatino Linotype" w:cs="Arial"/>
          <w:bCs/>
          <w:i/>
          <w:sz w:val="22"/>
          <w:szCs w:val="22"/>
        </w:rPr>
      </w:pPr>
      <w:r w:rsidRPr="009811F2">
        <w:rPr>
          <w:rFonts w:ascii="Palatino Linotype" w:hAnsi="Palatino Linotype" w:cs="Arial"/>
          <w:bCs/>
          <w:i/>
          <w:sz w:val="22"/>
          <w:szCs w:val="22"/>
        </w:rPr>
        <w:t>(Énfasis añadido)</w:t>
      </w:r>
    </w:p>
    <w:p w14:paraId="234A4DFF" w14:textId="77777777" w:rsidR="009651F1" w:rsidRPr="009811F2" w:rsidRDefault="009651F1" w:rsidP="00981602">
      <w:pPr>
        <w:ind w:left="851" w:right="902"/>
        <w:jc w:val="both"/>
        <w:rPr>
          <w:rFonts w:ascii="Palatino Linotype" w:hAnsi="Palatino Linotype" w:cs="Arial"/>
          <w:bCs/>
          <w:i/>
          <w:sz w:val="22"/>
          <w:szCs w:val="22"/>
        </w:rPr>
      </w:pPr>
    </w:p>
    <w:p w14:paraId="749EF64B" w14:textId="496EB27C" w:rsidR="009651F1" w:rsidRPr="009811F2" w:rsidRDefault="009651F1" w:rsidP="00981602">
      <w:pPr>
        <w:spacing w:line="360" w:lineRule="auto"/>
        <w:jc w:val="both"/>
        <w:rPr>
          <w:rFonts w:ascii="Palatino Linotype" w:eastAsia="Arial Unicode MS" w:hAnsi="Palatino Linotype" w:cs="Arial"/>
        </w:rPr>
      </w:pPr>
      <w:r w:rsidRPr="009811F2">
        <w:rPr>
          <w:rFonts w:ascii="Palatino Linotype" w:eastAsia="Arial Unicode MS" w:hAnsi="Palatino Linotype" w:cs="Arial"/>
        </w:rPr>
        <w:t>Por lo anterior, es claro que el máximo ordenamiento del país reconoce la figura del Municipio</w:t>
      </w:r>
      <w:r w:rsidR="00422FBC" w:rsidRPr="009811F2">
        <w:rPr>
          <w:rFonts w:ascii="Palatino Linotype" w:eastAsia="Arial Unicode MS" w:hAnsi="Palatino Linotype" w:cs="Arial"/>
        </w:rPr>
        <w:t xml:space="preserve"> y sus organismos deberán de tener las funciones y servicios públicos establecido</w:t>
      </w:r>
      <w:r w:rsidR="00744A27" w:rsidRPr="009811F2">
        <w:rPr>
          <w:rFonts w:ascii="Palatino Linotype" w:eastAsia="Arial Unicode MS" w:hAnsi="Palatino Linotype" w:cs="Arial"/>
        </w:rPr>
        <w:t xml:space="preserve"> en</w:t>
      </w:r>
      <w:r w:rsidRPr="009811F2">
        <w:rPr>
          <w:rFonts w:ascii="Palatino Linotype" w:eastAsia="Arial Unicode MS" w:hAnsi="Palatino Linotype" w:cs="Arial"/>
        </w:rPr>
        <w:t xml:space="preserve"> la división territorial</w:t>
      </w:r>
      <w:r w:rsidR="00744A27" w:rsidRPr="009811F2">
        <w:rPr>
          <w:rFonts w:ascii="Palatino Linotype" w:eastAsia="Arial Unicode MS" w:hAnsi="Palatino Linotype" w:cs="Arial"/>
        </w:rPr>
        <w:t>.</w:t>
      </w:r>
    </w:p>
    <w:p w14:paraId="115B801A" w14:textId="77777777" w:rsidR="009651F1" w:rsidRPr="009811F2" w:rsidRDefault="009651F1" w:rsidP="00981602">
      <w:pPr>
        <w:spacing w:line="360" w:lineRule="auto"/>
        <w:jc w:val="both"/>
        <w:rPr>
          <w:rFonts w:ascii="Palatino Linotype" w:eastAsia="Arial Unicode MS" w:hAnsi="Palatino Linotype" w:cs="Arial"/>
        </w:rPr>
      </w:pPr>
    </w:p>
    <w:p w14:paraId="7E4E2BCD" w14:textId="77777777" w:rsidR="009651F1" w:rsidRPr="009811F2" w:rsidRDefault="009651F1" w:rsidP="00981602">
      <w:pPr>
        <w:tabs>
          <w:tab w:val="left" w:pos="709"/>
        </w:tabs>
        <w:spacing w:line="360" w:lineRule="auto"/>
        <w:jc w:val="both"/>
        <w:rPr>
          <w:rFonts w:ascii="Palatino Linotype" w:hAnsi="Palatino Linotype" w:cs="Arial"/>
        </w:rPr>
      </w:pPr>
      <w:r w:rsidRPr="009811F2">
        <w:rPr>
          <w:rFonts w:ascii="Palatino Linotype" w:hAnsi="Palatino Linotype" w:cs="Arial"/>
        </w:rPr>
        <w:lastRenderedPageBreak/>
        <w:t>Asimismo, en el numeral 3</w:t>
      </w:r>
      <w:r w:rsidRPr="009811F2">
        <w:rPr>
          <w:rFonts w:ascii="Palatino Linotype" w:hAnsi="Palatino Linotype" w:cs="Arial"/>
          <w:vertAlign w:val="superscript"/>
        </w:rPr>
        <w:footnoteReference w:id="1"/>
      </w:r>
      <w:r w:rsidRPr="009811F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F346D2" w14:textId="77777777" w:rsidR="009651F1" w:rsidRPr="009811F2" w:rsidRDefault="009651F1" w:rsidP="00981602">
      <w:pPr>
        <w:tabs>
          <w:tab w:val="left" w:pos="709"/>
        </w:tabs>
        <w:spacing w:line="360" w:lineRule="auto"/>
        <w:jc w:val="both"/>
        <w:rPr>
          <w:rFonts w:ascii="Palatino Linotype" w:hAnsi="Palatino Linotype" w:cs="Arial"/>
        </w:rPr>
      </w:pPr>
    </w:p>
    <w:p w14:paraId="2523636D" w14:textId="2E874059" w:rsidR="00DF40D0" w:rsidRPr="009811F2" w:rsidRDefault="00744A27" w:rsidP="00981602">
      <w:pPr>
        <w:suppressAutoHyphens/>
        <w:spacing w:line="360" w:lineRule="auto"/>
        <w:jc w:val="both"/>
        <w:rPr>
          <w:rFonts w:ascii="Palatino Linotype" w:hAnsi="Palatino Linotype" w:cs="Arial"/>
        </w:rPr>
      </w:pPr>
      <w:r w:rsidRPr="009811F2">
        <w:rPr>
          <w:rFonts w:ascii="Palatino Linotype" w:hAnsi="Palatino Linotype" w:cs="Arial"/>
        </w:rPr>
        <w:t>Por lo que resulta importante citar e</w:t>
      </w:r>
      <w:r w:rsidR="009E3548" w:rsidRPr="009811F2">
        <w:rPr>
          <w:rFonts w:ascii="Palatino Linotype" w:hAnsi="Palatino Linotype" w:cs="Arial"/>
        </w:rPr>
        <w:t>l</w:t>
      </w:r>
      <w:r w:rsidRPr="009811F2">
        <w:rPr>
          <w:rFonts w:ascii="Palatino Linotype" w:hAnsi="Palatino Linotype" w:cs="Arial"/>
        </w:rPr>
        <w:t xml:space="preserve"> </w:t>
      </w:r>
      <w:r w:rsidR="00763A63" w:rsidRPr="009811F2">
        <w:rPr>
          <w:rFonts w:ascii="Palatino Linotype" w:hAnsi="Palatino Linotype" w:cs="Arial"/>
        </w:rPr>
        <w:t>artículo</w:t>
      </w:r>
      <w:r w:rsidRPr="009811F2">
        <w:rPr>
          <w:rFonts w:ascii="Palatino Linotype" w:hAnsi="Palatino Linotype" w:cs="Arial"/>
        </w:rPr>
        <w:t xml:space="preserve"> </w:t>
      </w:r>
      <w:r w:rsidR="008C7515" w:rsidRPr="009811F2">
        <w:rPr>
          <w:rFonts w:ascii="Palatino Linotype" w:hAnsi="Palatino Linotype" w:cs="Arial"/>
        </w:rPr>
        <w:t xml:space="preserve">186, párrafo </w:t>
      </w:r>
      <w:r w:rsidR="00763A63" w:rsidRPr="009811F2">
        <w:rPr>
          <w:rFonts w:ascii="Palatino Linotype" w:hAnsi="Palatino Linotype" w:cs="Arial"/>
        </w:rPr>
        <w:t>segundo</w:t>
      </w:r>
      <w:r w:rsidR="008C7515" w:rsidRPr="009811F2">
        <w:rPr>
          <w:rFonts w:ascii="Palatino Linotype" w:hAnsi="Palatino Linotype" w:cs="Arial"/>
        </w:rPr>
        <w:t xml:space="preserve"> del </w:t>
      </w:r>
      <w:bookmarkStart w:id="18" w:name="_Hlk105510340"/>
      <w:r w:rsidR="00E905DE" w:rsidRPr="009811F2">
        <w:rPr>
          <w:rFonts w:ascii="Palatino Linotype" w:hAnsi="Palatino Linotype" w:cs="Arial"/>
        </w:rPr>
        <w:t>Bando Municipal de Zumpango vigente</w:t>
      </w:r>
      <w:bookmarkEnd w:id="18"/>
      <w:r w:rsidR="00E905DE" w:rsidRPr="009811F2">
        <w:rPr>
          <w:rFonts w:ascii="Palatino Linotype" w:hAnsi="Palatino Linotype" w:cs="Arial"/>
        </w:rPr>
        <w:t>, que refiere:</w:t>
      </w:r>
    </w:p>
    <w:p w14:paraId="3659F92D" w14:textId="77777777" w:rsidR="00600732" w:rsidRPr="009811F2" w:rsidRDefault="00600732" w:rsidP="00981602">
      <w:pPr>
        <w:suppressAutoHyphens/>
        <w:spacing w:line="360" w:lineRule="auto"/>
        <w:jc w:val="both"/>
        <w:rPr>
          <w:rFonts w:ascii="Palatino Linotype" w:hAnsi="Palatino Linotype" w:cs="Arial"/>
        </w:rPr>
      </w:pPr>
    </w:p>
    <w:p w14:paraId="52706C0E" w14:textId="785AE315" w:rsidR="0049378D" w:rsidRPr="009811F2" w:rsidRDefault="00524F6D" w:rsidP="00981602">
      <w:pPr>
        <w:suppressAutoHyphens/>
        <w:ind w:left="850" w:right="901"/>
        <w:jc w:val="both"/>
        <w:rPr>
          <w:rFonts w:ascii="Palatino Linotype" w:hAnsi="Palatino Linotype" w:cs="Arial"/>
          <w:i/>
          <w:iCs/>
          <w:sz w:val="22"/>
          <w:szCs w:val="22"/>
        </w:rPr>
      </w:pPr>
      <w:r w:rsidRPr="009811F2">
        <w:rPr>
          <w:rFonts w:ascii="Palatino Linotype" w:hAnsi="Palatino Linotype" w:cs="Arial"/>
          <w:i/>
          <w:iCs/>
          <w:sz w:val="22"/>
          <w:szCs w:val="22"/>
        </w:rPr>
        <w:t>“</w:t>
      </w:r>
      <w:r w:rsidR="0049378D" w:rsidRPr="009811F2">
        <w:rPr>
          <w:rFonts w:ascii="Palatino Linotype" w:hAnsi="Palatino Linotype" w:cs="Arial"/>
          <w:i/>
          <w:iCs/>
          <w:sz w:val="22"/>
          <w:szCs w:val="22"/>
        </w:rPr>
        <w:t xml:space="preserve">Artículo 186.- </w:t>
      </w:r>
      <w:r w:rsidRPr="009811F2">
        <w:rPr>
          <w:rFonts w:ascii="Palatino Linotype" w:hAnsi="Palatino Linotype" w:cs="Arial"/>
          <w:i/>
          <w:iCs/>
          <w:sz w:val="22"/>
          <w:szCs w:val="22"/>
        </w:rPr>
        <w:t>…</w:t>
      </w:r>
    </w:p>
    <w:p w14:paraId="6FDBF95B" w14:textId="77777777" w:rsidR="00524F6D" w:rsidRPr="009811F2" w:rsidRDefault="00524F6D" w:rsidP="00981602">
      <w:pPr>
        <w:suppressAutoHyphens/>
        <w:ind w:left="850" w:right="901"/>
        <w:jc w:val="both"/>
        <w:rPr>
          <w:rFonts w:ascii="Palatino Linotype" w:hAnsi="Palatino Linotype" w:cs="Arial"/>
          <w:i/>
          <w:iCs/>
          <w:sz w:val="22"/>
          <w:szCs w:val="22"/>
        </w:rPr>
      </w:pPr>
    </w:p>
    <w:p w14:paraId="3DEE275C" w14:textId="3D149885" w:rsidR="0049378D" w:rsidRPr="009811F2" w:rsidRDefault="00524F6D" w:rsidP="00981602">
      <w:pPr>
        <w:suppressAutoHyphens/>
        <w:ind w:left="850" w:right="901"/>
        <w:jc w:val="both"/>
        <w:rPr>
          <w:rFonts w:ascii="Palatino Linotype" w:hAnsi="Palatino Linotype" w:cs="Arial"/>
          <w:i/>
          <w:iCs/>
          <w:sz w:val="22"/>
          <w:szCs w:val="22"/>
        </w:rPr>
      </w:pPr>
      <w:r w:rsidRPr="009811F2">
        <w:rPr>
          <w:rFonts w:ascii="Palatino Linotype" w:hAnsi="Palatino Linotype" w:cs="Arial"/>
          <w:b/>
          <w:bCs/>
          <w:i/>
          <w:iCs/>
          <w:sz w:val="22"/>
          <w:szCs w:val="22"/>
        </w:rPr>
        <w:t>Para la administración, funcionamiento, conservación, recaudación y operación</w:t>
      </w:r>
      <w:r w:rsidRPr="009811F2">
        <w:rPr>
          <w:rFonts w:ascii="Palatino Linotype" w:hAnsi="Palatino Linotype" w:cs="Arial"/>
          <w:i/>
          <w:iCs/>
          <w:sz w:val="22"/>
          <w:szCs w:val="22"/>
        </w:rPr>
        <w:t xml:space="preserve"> </w:t>
      </w:r>
      <w:r w:rsidRPr="009811F2">
        <w:rPr>
          <w:rFonts w:ascii="Palatino Linotype" w:hAnsi="Palatino Linotype" w:cs="Arial"/>
          <w:b/>
          <w:bCs/>
          <w:i/>
          <w:iCs/>
          <w:sz w:val="22"/>
          <w:szCs w:val="22"/>
        </w:rPr>
        <w:t>de</w:t>
      </w:r>
      <w:r w:rsidRPr="009811F2">
        <w:rPr>
          <w:rFonts w:ascii="Palatino Linotype" w:hAnsi="Palatino Linotype" w:cs="Arial"/>
          <w:i/>
          <w:iCs/>
          <w:sz w:val="22"/>
          <w:szCs w:val="22"/>
        </w:rPr>
        <w:t xml:space="preserve"> </w:t>
      </w:r>
      <w:bookmarkStart w:id="19" w:name="_Hlk105497241"/>
      <w:r w:rsidRPr="009811F2">
        <w:rPr>
          <w:rFonts w:ascii="Palatino Linotype" w:hAnsi="Palatino Linotype" w:cs="Arial"/>
          <w:b/>
          <w:bCs/>
          <w:i/>
          <w:iCs/>
          <w:sz w:val="22"/>
          <w:szCs w:val="22"/>
          <w:u w:val="single"/>
        </w:rPr>
        <w:t>los servicios públicos de agua potable, alcantarillado, saneamiento, tratamiento, disposición y reutilización de aguas residuales</w:t>
      </w:r>
      <w:r w:rsidRPr="009811F2">
        <w:rPr>
          <w:rFonts w:ascii="Palatino Linotype" w:hAnsi="Palatino Linotype" w:cs="Arial"/>
          <w:i/>
          <w:iCs/>
          <w:sz w:val="22"/>
          <w:szCs w:val="22"/>
        </w:rPr>
        <w:t xml:space="preserve"> </w:t>
      </w:r>
      <w:bookmarkEnd w:id="19"/>
      <w:r w:rsidRPr="009811F2">
        <w:rPr>
          <w:rFonts w:ascii="Palatino Linotype" w:hAnsi="Palatino Linotype" w:cs="Arial"/>
          <w:i/>
          <w:iCs/>
          <w:sz w:val="22"/>
          <w:szCs w:val="22"/>
        </w:rPr>
        <w:t>en el municipio de Zumpango, el organismo estará facultado como autoridad del agua municipal para ordenar la práctica de visitas de verificación y/o inspección, a fin de comprobar que los usuarios, concesionarios o permisionarios, así como los terceros con ellos relacionados, cumplan con las disposiciones de la Ley del Agua del Estado de México y Municipios, su reglamento y demás disposiciones que les sean aplicables, con los objetivos que marca la ley en relación a no hacer un mal uso del recurso hídrico ni de la descarga del mismo; por lo que los usuarios no están autorizados para realizar conexiones a la red hidráulica, ni al drenaje municipal, esto debido a que el organismo es la única autoridad para ejercer dichas acciones; de lo contrario el</w:t>
      </w:r>
      <w:r w:rsidRPr="009811F2">
        <w:rPr>
          <w:i/>
          <w:iCs/>
          <w:sz w:val="22"/>
          <w:szCs w:val="22"/>
        </w:rPr>
        <w:t xml:space="preserve"> </w:t>
      </w:r>
      <w:r w:rsidRPr="009811F2">
        <w:rPr>
          <w:rFonts w:ascii="Palatino Linotype" w:hAnsi="Palatino Linotype" w:cs="Arial"/>
          <w:i/>
          <w:iCs/>
          <w:sz w:val="22"/>
          <w:szCs w:val="22"/>
        </w:rPr>
        <w:t xml:space="preserve">usuario se hará acreedor a una sanción, por lo que se deberá realizar el respectivo pago por derechos de conexión de dichos servicios al organismo.” </w:t>
      </w:r>
    </w:p>
    <w:p w14:paraId="7568CD1C" w14:textId="619235B5" w:rsidR="002312F9" w:rsidRPr="009811F2" w:rsidRDefault="00524F6D" w:rsidP="00981602">
      <w:pPr>
        <w:suppressAutoHyphens/>
        <w:ind w:left="850" w:right="901"/>
        <w:jc w:val="both"/>
        <w:rPr>
          <w:rFonts w:ascii="Palatino Linotype" w:hAnsi="Palatino Linotype" w:cs="Arial"/>
          <w:i/>
          <w:iCs/>
          <w:sz w:val="22"/>
          <w:szCs w:val="22"/>
        </w:rPr>
      </w:pPr>
      <w:r w:rsidRPr="009811F2">
        <w:rPr>
          <w:rFonts w:ascii="Palatino Linotype" w:hAnsi="Palatino Linotype" w:cs="Arial"/>
          <w:i/>
          <w:iCs/>
          <w:sz w:val="22"/>
          <w:szCs w:val="22"/>
        </w:rPr>
        <w:t>(Énfasis añadido)</w:t>
      </w:r>
      <w:bookmarkEnd w:id="16"/>
    </w:p>
    <w:p w14:paraId="05275915" w14:textId="77777777" w:rsidR="00201FB1" w:rsidRPr="009811F2" w:rsidRDefault="00201FB1" w:rsidP="00981602">
      <w:pPr>
        <w:suppressAutoHyphens/>
        <w:ind w:left="850" w:right="901"/>
        <w:jc w:val="both"/>
        <w:rPr>
          <w:rFonts w:ascii="Palatino Linotype" w:hAnsi="Palatino Linotype" w:cs="Arial"/>
          <w:i/>
          <w:iCs/>
          <w:sz w:val="22"/>
          <w:szCs w:val="22"/>
        </w:rPr>
      </w:pPr>
    </w:p>
    <w:p w14:paraId="2A319782" w14:textId="34A76B3A" w:rsidR="00524F6D" w:rsidRPr="009811F2" w:rsidRDefault="00524F6D" w:rsidP="00981602">
      <w:pPr>
        <w:spacing w:line="360" w:lineRule="auto"/>
        <w:jc w:val="both"/>
        <w:rPr>
          <w:rFonts w:ascii="Palatino Linotype" w:hAnsi="Palatino Linotype" w:cs="Arial"/>
        </w:rPr>
      </w:pPr>
      <w:r w:rsidRPr="009811F2">
        <w:rPr>
          <w:rFonts w:ascii="Palatino Linotype" w:hAnsi="Palatino Linotype" w:cs="Arial"/>
        </w:rPr>
        <w:lastRenderedPageBreak/>
        <w:t>Derivado del precepto legal antes desc</w:t>
      </w:r>
      <w:r w:rsidR="003F6467" w:rsidRPr="009811F2">
        <w:rPr>
          <w:rFonts w:ascii="Palatino Linotype" w:hAnsi="Palatino Linotype" w:cs="Arial"/>
        </w:rPr>
        <w:t>rito, se encuentran establ</w:t>
      </w:r>
      <w:r w:rsidR="00DF4309" w:rsidRPr="009811F2">
        <w:rPr>
          <w:rFonts w:ascii="Palatino Linotype" w:hAnsi="Palatino Linotype" w:cs="Arial"/>
        </w:rPr>
        <w:t>ecidos los servicios públicos que son competencia del Organismo Público Descentralizado para la Prestación de Los Servicios de Agua Potable Alcantarillado y Saneamiento del Municipio de Zumpango</w:t>
      </w:r>
      <w:r w:rsidR="00395B89" w:rsidRPr="009811F2">
        <w:rPr>
          <w:rFonts w:ascii="Palatino Linotype" w:hAnsi="Palatino Linotype" w:cs="Arial"/>
        </w:rPr>
        <w:t xml:space="preserve"> </w:t>
      </w:r>
      <w:r w:rsidR="00011D7B" w:rsidRPr="009811F2">
        <w:rPr>
          <w:rFonts w:ascii="Palatino Linotype" w:hAnsi="Palatino Linotype" w:cs="Arial"/>
        </w:rPr>
        <w:t xml:space="preserve">que son </w:t>
      </w:r>
      <w:r w:rsidR="00011D7B" w:rsidRPr="009811F2">
        <w:rPr>
          <w:rFonts w:ascii="Palatino Linotype" w:hAnsi="Palatino Linotype" w:cs="Arial"/>
          <w:b/>
          <w:bCs/>
          <w:i/>
          <w:iCs/>
          <w:u w:val="single"/>
        </w:rPr>
        <w:t>de agua potable, alcantarillado, saneamiento, tratamiento, disposición y reutilización de aguas residuales</w:t>
      </w:r>
      <w:r w:rsidR="00011D7B" w:rsidRPr="009811F2">
        <w:rPr>
          <w:rFonts w:ascii="Palatino Linotype" w:hAnsi="Palatino Linotype" w:cs="Arial"/>
          <w:i/>
          <w:iCs/>
        </w:rPr>
        <w:t xml:space="preserve"> </w:t>
      </w:r>
      <w:r w:rsidR="00395B89" w:rsidRPr="009811F2">
        <w:rPr>
          <w:rFonts w:ascii="Palatino Linotype" w:hAnsi="Palatino Linotype" w:cs="Arial"/>
        </w:rPr>
        <w:t>y de los cuales debe otórgale a</w:t>
      </w:r>
      <w:r w:rsidR="00AC40D5" w:rsidRPr="009811F2">
        <w:rPr>
          <w:rFonts w:ascii="Palatino Linotype" w:hAnsi="Palatino Linotype" w:cs="Arial"/>
        </w:rPr>
        <w:t xml:space="preserve"> los ciudadanos del</w:t>
      </w:r>
      <w:r w:rsidR="00395B89" w:rsidRPr="009811F2">
        <w:rPr>
          <w:rFonts w:ascii="Palatino Linotype" w:hAnsi="Palatino Linotype" w:cs="Arial"/>
        </w:rPr>
        <w:t xml:space="preserve"> p</w:t>
      </w:r>
      <w:r w:rsidR="00AC40D5" w:rsidRPr="009811F2">
        <w:rPr>
          <w:rFonts w:ascii="Palatino Linotype" w:hAnsi="Palatino Linotype" w:cs="Arial"/>
        </w:rPr>
        <w:t xml:space="preserve">ueblo </w:t>
      </w:r>
      <w:r w:rsidR="00395B89" w:rsidRPr="009811F2">
        <w:rPr>
          <w:rFonts w:ascii="Palatino Linotype" w:hAnsi="Palatino Linotype" w:cs="Arial"/>
        </w:rPr>
        <w:t>de San Pedro de la Laguna</w:t>
      </w:r>
      <w:r w:rsidR="00AC40D5" w:rsidRPr="009811F2">
        <w:rPr>
          <w:rFonts w:ascii="Palatino Linotype" w:hAnsi="Palatino Linotype" w:cs="Arial"/>
        </w:rPr>
        <w:t xml:space="preserve">, por lo tanto, este </w:t>
      </w:r>
      <w:r w:rsidR="00763A63" w:rsidRPr="009811F2">
        <w:rPr>
          <w:rFonts w:ascii="Palatino Linotype" w:hAnsi="Palatino Linotype" w:cs="Arial"/>
        </w:rPr>
        <w:t>Órgano</w:t>
      </w:r>
      <w:r w:rsidR="00AC40D5" w:rsidRPr="009811F2">
        <w:rPr>
          <w:rFonts w:ascii="Palatino Linotype" w:hAnsi="Palatino Linotype" w:cs="Arial"/>
        </w:rPr>
        <w:t xml:space="preserve"> Garante advierte que de acuerdo a las disposiciones </w:t>
      </w:r>
      <w:r w:rsidR="00A66D5B" w:rsidRPr="009811F2">
        <w:rPr>
          <w:rFonts w:ascii="Palatino Linotype" w:hAnsi="Palatino Linotype" w:cs="Arial"/>
        </w:rPr>
        <w:t xml:space="preserve">legales antes </w:t>
      </w:r>
      <w:r w:rsidR="00763A63" w:rsidRPr="009811F2">
        <w:rPr>
          <w:rFonts w:ascii="Palatino Linotype" w:hAnsi="Palatino Linotype" w:cs="Arial"/>
        </w:rPr>
        <w:t>citadas</w:t>
      </w:r>
      <w:r w:rsidR="00A66D5B" w:rsidRPr="009811F2">
        <w:rPr>
          <w:rFonts w:ascii="Palatino Linotype" w:hAnsi="Palatino Linotype" w:cs="Arial"/>
        </w:rPr>
        <w:t xml:space="preserve"> en el presente estudio se precisan los servicios públicos que presta </w:t>
      </w:r>
      <w:r w:rsidR="00763A63" w:rsidRPr="009811F2">
        <w:rPr>
          <w:rFonts w:ascii="Palatino Linotype" w:hAnsi="Palatino Linotype" w:cs="Arial"/>
          <w:b/>
          <w:bCs/>
        </w:rPr>
        <w:t>EL SUJETO OBLIGADO</w:t>
      </w:r>
      <w:r w:rsidR="00A66D5B" w:rsidRPr="009811F2">
        <w:rPr>
          <w:rFonts w:ascii="Palatino Linotype" w:hAnsi="Palatino Linotype" w:cs="Arial"/>
        </w:rPr>
        <w:t xml:space="preserve">, por lo tanto se tiene por colmado el rubro </w:t>
      </w:r>
      <w:r w:rsidR="00201FB1" w:rsidRPr="009811F2">
        <w:rPr>
          <w:rFonts w:ascii="Palatino Linotype" w:hAnsi="Palatino Linotype" w:cs="Arial"/>
        </w:rPr>
        <w:t xml:space="preserve">solicitado y determina no ordenar la </w:t>
      </w:r>
      <w:r w:rsidR="00763A63" w:rsidRPr="009811F2">
        <w:rPr>
          <w:rFonts w:ascii="Palatino Linotype" w:hAnsi="Palatino Linotype" w:cs="Arial"/>
        </w:rPr>
        <w:t>información</w:t>
      </w:r>
      <w:r w:rsidR="00201FB1" w:rsidRPr="009811F2">
        <w:rPr>
          <w:rFonts w:ascii="Palatino Linotype" w:hAnsi="Palatino Linotype" w:cs="Arial"/>
        </w:rPr>
        <w:t xml:space="preserve">. </w:t>
      </w:r>
    </w:p>
    <w:p w14:paraId="6A4FE88E" w14:textId="77777777" w:rsidR="00763A63" w:rsidRPr="009811F2" w:rsidRDefault="00763A63" w:rsidP="00981602">
      <w:pPr>
        <w:spacing w:line="360" w:lineRule="auto"/>
        <w:jc w:val="both"/>
        <w:rPr>
          <w:rFonts w:ascii="Palatino Linotype" w:hAnsi="Palatino Linotype" w:cs="Arial"/>
        </w:rPr>
      </w:pPr>
    </w:p>
    <w:p w14:paraId="1F47BF2D" w14:textId="2B90BC92" w:rsidR="00071E65" w:rsidRPr="009811F2" w:rsidRDefault="00683976" w:rsidP="00981602">
      <w:pPr>
        <w:spacing w:line="360" w:lineRule="auto"/>
        <w:jc w:val="both"/>
        <w:rPr>
          <w:rFonts w:ascii="Palatino Linotype" w:hAnsi="Palatino Linotype"/>
        </w:rPr>
      </w:pPr>
      <w:r w:rsidRPr="009811F2">
        <w:rPr>
          <w:rFonts w:ascii="Palatino Linotype" w:hAnsi="Palatino Linotype"/>
        </w:rPr>
        <w:t>Por lo que hace a “</w:t>
      </w:r>
      <w:r w:rsidRPr="00C74A53">
        <w:rPr>
          <w:rFonts w:ascii="Palatino Linotype" w:hAnsi="Palatino Linotype"/>
          <w:b/>
          <w:i/>
          <w:iCs/>
        </w:rPr>
        <w:t>2.- ¿Cuánto se eroga anualmente en servicios públicos en cada una de las colonias de San Pedro de la Laguna municipio de Zumpango, Estado de México?</w:t>
      </w:r>
      <w:r w:rsidR="009B2A91" w:rsidRPr="009811F2">
        <w:rPr>
          <w:rFonts w:ascii="Palatino Linotype" w:hAnsi="Palatino Linotype"/>
          <w:i/>
          <w:iCs/>
        </w:rPr>
        <w:t xml:space="preserve"> (Sic), </w:t>
      </w:r>
      <w:r w:rsidR="009B2A91" w:rsidRPr="009811F2">
        <w:rPr>
          <w:rFonts w:ascii="Palatino Linotype" w:hAnsi="Palatino Linotype"/>
        </w:rPr>
        <w:t xml:space="preserve">derivado de las </w:t>
      </w:r>
      <w:r w:rsidR="00232EFD" w:rsidRPr="009811F2">
        <w:rPr>
          <w:rFonts w:ascii="Palatino Linotype" w:hAnsi="Palatino Linotype"/>
        </w:rPr>
        <w:t>c</w:t>
      </w:r>
      <w:r w:rsidR="009B2A91" w:rsidRPr="009811F2">
        <w:rPr>
          <w:rFonts w:ascii="Palatino Linotype" w:hAnsi="Palatino Linotype"/>
        </w:rPr>
        <w:t xml:space="preserve">onstancias que obran en expediente electrónico del SAIMEX no hubo pronunciamiento del </w:t>
      </w:r>
      <w:r w:rsidR="00232EFD" w:rsidRPr="009811F2">
        <w:rPr>
          <w:rFonts w:ascii="Palatino Linotype" w:hAnsi="Palatino Linotype"/>
          <w:b/>
          <w:bCs/>
        </w:rPr>
        <w:t>SUJETO OBLIGADO</w:t>
      </w:r>
      <w:r w:rsidR="00071E65" w:rsidRPr="009811F2">
        <w:rPr>
          <w:rFonts w:ascii="Palatino Linotype" w:hAnsi="Palatino Linotype" w:cs="Arial"/>
        </w:rPr>
        <w:t>, en ese contexto</w:t>
      </w:r>
      <w:r w:rsidR="00312A18" w:rsidRPr="009811F2">
        <w:rPr>
          <w:rFonts w:ascii="Palatino Linotype" w:hAnsi="Palatino Linotype" w:cs="Arial"/>
        </w:rPr>
        <w:t xml:space="preserve"> es</w:t>
      </w:r>
      <w:r w:rsidR="00071E65" w:rsidRPr="009811F2">
        <w:rPr>
          <w:rFonts w:ascii="Palatino Linotype" w:hAnsi="Palatino Linotype"/>
        </w:rPr>
        <w:t xml:space="preserve"> </w:t>
      </w:r>
      <w:r w:rsidR="00071E65" w:rsidRPr="009811F2">
        <w:rPr>
          <w:rFonts w:ascii="Palatino Linotype" w:hAnsi="Palatino Linotype" w:cs="Arial"/>
        </w:rPr>
        <w:t xml:space="preserve">conviene analizar si </w:t>
      </w:r>
      <w:r w:rsidR="00071E65" w:rsidRPr="009811F2">
        <w:rPr>
          <w:rFonts w:ascii="Palatino Linotype" w:hAnsi="Palatino Linotype" w:cs="Arial"/>
          <w:b/>
        </w:rPr>
        <w:t xml:space="preserve">EL SUJETO OBLIGADO </w:t>
      </w:r>
      <w:r w:rsidR="00071E65" w:rsidRPr="009811F2">
        <w:rPr>
          <w:rFonts w:ascii="Palatino Linotype" w:hAnsi="Palatino Linotype" w:cs="Arial"/>
        </w:rPr>
        <w:t>genera los documentos en mención y los términos en los que éste se dispone para determinar en su caso, su entrega.</w:t>
      </w:r>
    </w:p>
    <w:p w14:paraId="1E7DF532" w14:textId="77777777" w:rsidR="00071E65" w:rsidRPr="009811F2" w:rsidRDefault="00071E65" w:rsidP="00981602">
      <w:pPr>
        <w:spacing w:line="360" w:lineRule="auto"/>
        <w:jc w:val="both"/>
        <w:rPr>
          <w:rFonts w:ascii="Palatino Linotype" w:hAnsi="Palatino Linotype" w:cs="Arial"/>
          <w:lang w:eastAsia="es-MX"/>
        </w:rPr>
      </w:pPr>
    </w:p>
    <w:p w14:paraId="61343C74" w14:textId="77777777" w:rsidR="00071E65" w:rsidRPr="009811F2" w:rsidRDefault="00071E65" w:rsidP="00981602">
      <w:pPr>
        <w:spacing w:line="360" w:lineRule="auto"/>
        <w:jc w:val="both"/>
        <w:rPr>
          <w:rFonts w:ascii="Palatino Linotype" w:hAnsi="Palatino Linotype"/>
        </w:rPr>
      </w:pPr>
      <w:r w:rsidRPr="009811F2">
        <w:rPr>
          <w:rFonts w:ascii="Palatino Linotype" w:eastAsia="Arial Unicode MS" w:hAnsi="Palatino Linotype" w:cs="Arial"/>
          <w:lang w:eastAsia="es-MX"/>
        </w:rPr>
        <w:t xml:space="preserve">Atento a ello, y en razón de que la información solicitada por el particular se encuentra relacionada con presupuesto, es </w:t>
      </w:r>
      <w:r w:rsidRPr="009811F2">
        <w:rPr>
          <w:rFonts w:ascii="Palatino Linotype" w:eastAsia="Calibri" w:hAnsi="Palatino Linotype"/>
          <w:lang w:eastAsia="es-MX"/>
        </w:rPr>
        <w:t xml:space="preserve">necesario señalar </w:t>
      </w:r>
      <w:r w:rsidRPr="009811F2">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14:paraId="1B979352" w14:textId="2A0A9483" w:rsidR="00071E65" w:rsidRPr="009811F2" w:rsidRDefault="00071E65" w:rsidP="00981602">
      <w:pPr>
        <w:tabs>
          <w:tab w:val="left" w:pos="8222"/>
        </w:tabs>
        <w:ind w:left="709" w:right="899"/>
        <w:jc w:val="both"/>
        <w:rPr>
          <w:rFonts w:ascii="Palatino Linotype" w:eastAsia="Calibri" w:hAnsi="Palatino Linotype" w:cs="Arial"/>
          <w:b/>
          <w:sz w:val="22"/>
          <w:szCs w:val="22"/>
        </w:rPr>
      </w:pPr>
      <w:r w:rsidRPr="009811F2">
        <w:rPr>
          <w:rFonts w:ascii="Palatino Linotype" w:eastAsia="Calibri" w:hAnsi="Palatino Linotype" w:cs="Arial"/>
          <w:b/>
          <w:sz w:val="22"/>
          <w:szCs w:val="22"/>
        </w:rPr>
        <w:lastRenderedPageBreak/>
        <w:t>“</w:t>
      </w:r>
      <w:r w:rsidRPr="009811F2">
        <w:rPr>
          <w:rFonts w:ascii="Palatino Linotype" w:hAnsi="Palatino Linotype"/>
          <w:b/>
          <w:i/>
          <w:sz w:val="22"/>
          <w:szCs w:val="22"/>
        </w:rPr>
        <w:t>PRESUPUESTO</w:t>
      </w:r>
    </w:p>
    <w:p w14:paraId="20FB635E"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rPr>
      </w:pPr>
      <w:r w:rsidRPr="009811F2">
        <w:rPr>
          <w:rFonts w:ascii="Palatino Linotype" w:eastAsia="Calibri" w:hAnsi="Palatino Linotype" w:cs="Arial"/>
          <w:i/>
          <w:sz w:val="22"/>
          <w:szCs w:val="22"/>
        </w:rPr>
        <w:t xml:space="preserve">Estimación </w:t>
      </w:r>
      <w:r w:rsidRPr="009811F2">
        <w:rPr>
          <w:rFonts w:ascii="Palatino Linotype" w:hAnsi="Palatino Linotype"/>
          <w:i/>
          <w:sz w:val="22"/>
          <w:szCs w:val="22"/>
        </w:rPr>
        <w:t>programada</w:t>
      </w:r>
      <w:r w:rsidRPr="009811F2">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14:paraId="671FD7ED" w14:textId="77777777" w:rsidR="00071E65" w:rsidRPr="009811F2" w:rsidRDefault="00071E65" w:rsidP="00981602">
      <w:pPr>
        <w:spacing w:line="360" w:lineRule="auto"/>
        <w:ind w:right="51"/>
        <w:jc w:val="both"/>
        <w:rPr>
          <w:rFonts w:ascii="Palatino Linotype" w:eastAsia="Calibri" w:hAnsi="Palatino Linotype" w:cs="Arial"/>
        </w:rPr>
      </w:pPr>
    </w:p>
    <w:p w14:paraId="4BAB8393" w14:textId="6CFA2129" w:rsidR="00071E65" w:rsidRPr="009811F2" w:rsidRDefault="00071E65" w:rsidP="00981602">
      <w:pPr>
        <w:spacing w:line="360" w:lineRule="auto"/>
        <w:ind w:right="51"/>
        <w:jc w:val="both"/>
        <w:rPr>
          <w:rFonts w:ascii="Palatino Linotype" w:eastAsia="Calibri" w:hAnsi="Palatino Linotype" w:cs="Arial"/>
        </w:rPr>
      </w:pPr>
      <w:r w:rsidRPr="009811F2">
        <w:rPr>
          <w:rFonts w:ascii="Palatino Linotype" w:eastAsia="Calibri" w:hAnsi="Palatino Linotype" w:cs="Arial"/>
        </w:rPr>
        <w:t xml:space="preserve">Por su parte, </w:t>
      </w:r>
      <w:r w:rsidRPr="009811F2">
        <w:rPr>
          <w:rFonts w:ascii="Palatino Linotype" w:hAnsi="Palatino Linotype" w:cs="Arial"/>
        </w:rPr>
        <w:t>el artículo 285 del Código Financiero del Estado de México y Municipios, prevé que el presupuesto es</w:t>
      </w:r>
      <w:r w:rsidRPr="009811F2">
        <w:rPr>
          <w:rFonts w:ascii="Palatino Linotype" w:eastAsia="Calibri" w:hAnsi="Palatino Linotype" w:cs="Arial"/>
        </w:rPr>
        <w:t xml:space="preserve"> el instrumento jurídico, de política económica y de política de gasto, que en el caso concreto aprueba el Ayuntamiento </w:t>
      </w:r>
      <w:r w:rsidR="00627594" w:rsidRPr="009811F2">
        <w:rPr>
          <w:rFonts w:ascii="Palatino Linotype" w:eastAsia="Calibri" w:hAnsi="Palatino Linotype" w:cs="Arial"/>
        </w:rPr>
        <w:t xml:space="preserve">y sus organismos descentralizados </w:t>
      </w:r>
      <w:r w:rsidRPr="009811F2">
        <w:rPr>
          <w:rFonts w:ascii="Palatino Linotype" w:eastAsia="Calibri" w:hAnsi="Palatino Linotype" w:cs="Arial"/>
        </w:rPr>
        <w:t>se establece el ejercicio, control y evaluación del gasto público, como se aprecia enseguida:</w:t>
      </w:r>
    </w:p>
    <w:p w14:paraId="0DE38E80" w14:textId="77777777" w:rsidR="00071E65" w:rsidRPr="009811F2" w:rsidRDefault="00071E65" w:rsidP="00981602">
      <w:pPr>
        <w:ind w:right="51"/>
        <w:jc w:val="both"/>
        <w:rPr>
          <w:rFonts w:ascii="Palatino Linotype" w:eastAsia="Calibri" w:hAnsi="Palatino Linotype" w:cs="Arial"/>
        </w:rPr>
      </w:pPr>
    </w:p>
    <w:p w14:paraId="6DDE6DC8"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val="es-AR"/>
        </w:rPr>
      </w:pPr>
      <w:r w:rsidRPr="009811F2">
        <w:rPr>
          <w:rFonts w:ascii="Palatino Linotype" w:eastAsia="Calibri" w:hAnsi="Palatino Linotype" w:cs="Arial"/>
          <w:i/>
          <w:sz w:val="22"/>
          <w:szCs w:val="22"/>
          <w:lang w:val="es-AR"/>
        </w:rPr>
        <w:t>“</w:t>
      </w:r>
      <w:r w:rsidRPr="009811F2">
        <w:rPr>
          <w:rFonts w:ascii="Palatino Linotype" w:eastAsia="Calibri" w:hAnsi="Palatino Linotype" w:cs="Arial"/>
          <w:b/>
          <w:i/>
          <w:sz w:val="22"/>
          <w:szCs w:val="22"/>
          <w:lang w:val="es-AR"/>
        </w:rPr>
        <w:t>Artículo 285</w:t>
      </w:r>
      <w:r w:rsidRPr="009811F2">
        <w:rPr>
          <w:rFonts w:ascii="Palatino Linotype" w:eastAsia="Calibri" w:hAnsi="Palatino Linotype" w:cs="Arial"/>
          <w:i/>
          <w:sz w:val="22"/>
          <w:szCs w:val="22"/>
          <w:lang w:val="es-AR"/>
        </w:rPr>
        <w:t xml:space="preserve">.- </w:t>
      </w:r>
      <w:r w:rsidRPr="009811F2">
        <w:rPr>
          <w:rFonts w:ascii="Palatino Linotype" w:eastAsia="Calibri" w:hAnsi="Palatino Linotype" w:cs="Arial"/>
          <w:b/>
          <w:i/>
          <w:sz w:val="22"/>
          <w:szCs w:val="22"/>
          <w:lang w:val="es-AR"/>
        </w:rPr>
        <w:t xml:space="preserve">El Presupuesto de Egresos del Estado </w:t>
      </w:r>
      <w:r w:rsidRPr="009811F2">
        <w:rPr>
          <w:rFonts w:ascii="Palatino Linotype" w:eastAsia="Calibri" w:hAnsi="Palatino Linotype" w:cs="Arial"/>
          <w:i/>
          <w:sz w:val="22"/>
          <w:szCs w:val="22"/>
          <w:lang w:val="es-AR"/>
        </w:rPr>
        <w:t xml:space="preserve">es el instrumento jurídico, de política económica y de política </w:t>
      </w:r>
      <w:r w:rsidRPr="009811F2">
        <w:rPr>
          <w:rFonts w:ascii="Palatino Linotype" w:hAnsi="Palatino Linotype"/>
          <w:i/>
          <w:sz w:val="22"/>
          <w:szCs w:val="22"/>
        </w:rPr>
        <w:t>de</w:t>
      </w:r>
      <w:r w:rsidRPr="009811F2">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3CE89475"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val="es-AR"/>
        </w:rPr>
      </w:pPr>
      <w:r w:rsidRPr="009811F2">
        <w:rPr>
          <w:rFonts w:ascii="Palatino Linotype" w:eastAsia="Calibri" w:hAnsi="Palatino Linotype" w:cs="Arial"/>
          <w:i/>
          <w:sz w:val="22"/>
          <w:szCs w:val="22"/>
          <w:lang w:val="es-AR"/>
        </w:rPr>
        <w:t xml:space="preserve"> (…)”</w:t>
      </w:r>
    </w:p>
    <w:p w14:paraId="419412F0" w14:textId="77777777" w:rsidR="00071E65" w:rsidRPr="009811F2" w:rsidRDefault="00071E65" w:rsidP="00981602">
      <w:pPr>
        <w:tabs>
          <w:tab w:val="left" w:pos="709"/>
        </w:tabs>
        <w:spacing w:line="360" w:lineRule="auto"/>
        <w:ind w:left="851" w:right="900"/>
        <w:jc w:val="both"/>
        <w:rPr>
          <w:rFonts w:ascii="Palatino Linotype" w:eastAsia="Calibri" w:hAnsi="Palatino Linotype" w:cs="Arial"/>
          <w:i/>
          <w:sz w:val="22"/>
          <w:szCs w:val="22"/>
          <w:lang w:val="es-AR"/>
        </w:rPr>
      </w:pPr>
    </w:p>
    <w:p w14:paraId="68A75122" w14:textId="59DF2389" w:rsidR="00071E65" w:rsidRPr="009811F2" w:rsidRDefault="00071E65" w:rsidP="00981602">
      <w:pPr>
        <w:spacing w:line="360" w:lineRule="auto"/>
        <w:ind w:right="51"/>
        <w:jc w:val="both"/>
        <w:rPr>
          <w:rFonts w:ascii="Palatino Linotype" w:eastAsia="Calibri" w:hAnsi="Palatino Linotype" w:cs="Arial"/>
        </w:rPr>
      </w:pPr>
      <w:r w:rsidRPr="009811F2">
        <w:rPr>
          <w:rFonts w:ascii="Palatino Linotype" w:eastAsia="Calibri" w:hAnsi="Palatino Linotype" w:cs="Arial"/>
        </w:rPr>
        <w:t xml:space="preserve">En el mismo sentido, </w:t>
      </w:r>
      <w:r w:rsidRPr="009811F2">
        <w:rPr>
          <w:rFonts w:ascii="Palatino Linotype" w:hAnsi="Palatino Linotype" w:cs="Arial"/>
        </w:rPr>
        <w:t>el Manual para la Planeación, Programación y Presupuestación Municipal para el ejercicio fiscal 20</w:t>
      </w:r>
      <w:r w:rsidR="004135E7" w:rsidRPr="009811F2">
        <w:rPr>
          <w:rFonts w:ascii="Palatino Linotype" w:hAnsi="Palatino Linotype" w:cs="Arial"/>
        </w:rPr>
        <w:t>21</w:t>
      </w:r>
      <w:r w:rsidRPr="009811F2">
        <w:rPr>
          <w:rStyle w:val="Ancladenotaalpie"/>
          <w:rFonts w:ascii="Palatino Linotype" w:hAnsi="Palatino Linotype" w:cs="Arial"/>
        </w:rPr>
        <w:footnoteReference w:id="2"/>
      </w:r>
      <w:r w:rsidRPr="009811F2">
        <w:rPr>
          <w:rFonts w:ascii="Palatino Linotype" w:hAnsi="Palatino Linotype" w:cs="Arial"/>
        </w:rPr>
        <w:t xml:space="preserve">, publicado en el periódico Oficial del Gobierno del Estado de México, “Gaceta del Gobierno”, en fecha </w:t>
      </w:r>
      <w:r w:rsidR="00547E1B" w:rsidRPr="009811F2">
        <w:rPr>
          <w:rFonts w:ascii="Palatino Linotype" w:hAnsi="Palatino Linotype" w:cs="Arial"/>
        </w:rPr>
        <w:t>tres</w:t>
      </w:r>
      <w:r w:rsidRPr="009811F2">
        <w:rPr>
          <w:rFonts w:ascii="Palatino Linotype" w:hAnsi="Palatino Linotype" w:cs="Arial"/>
        </w:rPr>
        <w:t xml:space="preserve"> de noviembre de dos mil </w:t>
      </w:r>
      <w:r w:rsidR="00547E1B" w:rsidRPr="009811F2">
        <w:rPr>
          <w:rFonts w:ascii="Palatino Linotype" w:hAnsi="Palatino Linotype" w:cs="Arial"/>
        </w:rPr>
        <w:t>veinte</w:t>
      </w:r>
      <w:r w:rsidRPr="009811F2">
        <w:rPr>
          <w:rFonts w:ascii="Palatino Linotype" w:hAnsi="Palatino Linotype" w:cs="Arial"/>
        </w:rPr>
        <w:t>, en el Marco Conceptual numeral 1.2, define al presupuesto como:</w:t>
      </w:r>
    </w:p>
    <w:p w14:paraId="405996CD" w14:textId="020F5B0E"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r w:rsidRPr="009811F2">
        <w:rPr>
          <w:rFonts w:ascii="Palatino Linotype" w:hAnsi="Palatino Linotype" w:cs="Arial"/>
          <w:i/>
          <w:sz w:val="22"/>
          <w:szCs w:val="22"/>
        </w:rPr>
        <w:lastRenderedPageBreak/>
        <w:t>“</w:t>
      </w:r>
      <w:r w:rsidRPr="009811F2">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14:paraId="47FB200C"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p>
    <w:p w14:paraId="08094394"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p>
    <w:p w14:paraId="667248B9" w14:textId="77777777" w:rsidR="00071E65" w:rsidRPr="009811F2" w:rsidRDefault="00071E65" w:rsidP="00981602">
      <w:pPr>
        <w:tabs>
          <w:tab w:val="left" w:pos="8222"/>
        </w:tabs>
        <w:ind w:left="709" w:right="899"/>
        <w:jc w:val="both"/>
        <w:rPr>
          <w:rFonts w:ascii="Palatino Linotype" w:eastAsia="Calibri" w:hAnsi="Palatino Linotype" w:cs="Arial"/>
          <w:b/>
          <w:i/>
          <w:sz w:val="22"/>
          <w:szCs w:val="22"/>
          <w:lang w:eastAsia="es-MX"/>
        </w:rPr>
      </w:pPr>
      <w:r w:rsidRPr="009811F2">
        <w:rPr>
          <w:rFonts w:ascii="Palatino Linotype" w:eastAsia="Calibri" w:hAnsi="Palatino Linotype" w:cs="Arial"/>
          <w:i/>
          <w:sz w:val="22"/>
          <w:szCs w:val="22"/>
          <w:lang w:eastAsia="es-MX"/>
        </w:rPr>
        <w:t xml:space="preserve">En otra perspectiva, </w:t>
      </w:r>
      <w:r w:rsidRPr="009811F2">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495CD7BE" w14:textId="77777777" w:rsidR="00071E65" w:rsidRPr="009811F2" w:rsidRDefault="00071E65" w:rsidP="00981602">
      <w:pPr>
        <w:tabs>
          <w:tab w:val="left" w:pos="8222"/>
        </w:tabs>
        <w:ind w:left="709" w:right="899"/>
        <w:jc w:val="both"/>
        <w:rPr>
          <w:rFonts w:ascii="Palatino Linotype" w:eastAsia="Calibri" w:hAnsi="Palatino Linotype" w:cs="Arial"/>
          <w:b/>
          <w:i/>
          <w:sz w:val="22"/>
          <w:szCs w:val="22"/>
          <w:lang w:eastAsia="es-MX"/>
        </w:rPr>
      </w:pPr>
    </w:p>
    <w:p w14:paraId="09CD7B81" w14:textId="77777777" w:rsidR="00071E65" w:rsidRPr="009811F2" w:rsidRDefault="00071E65" w:rsidP="00981602">
      <w:pPr>
        <w:tabs>
          <w:tab w:val="left" w:pos="8222"/>
        </w:tabs>
        <w:ind w:left="709" w:right="899"/>
        <w:jc w:val="both"/>
        <w:rPr>
          <w:rFonts w:ascii="Palatino Linotype" w:eastAsia="Calibri" w:hAnsi="Palatino Linotype" w:cs="Arial"/>
          <w:b/>
          <w:i/>
          <w:sz w:val="22"/>
          <w:szCs w:val="22"/>
          <w:lang w:eastAsia="es-MX"/>
        </w:rPr>
      </w:pPr>
      <w:r w:rsidRPr="009811F2">
        <w:rPr>
          <w:rFonts w:ascii="Palatino Linotype" w:eastAsia="Calibri" w:hAnsi="Palatino Linotype" w:cs="Arial"/>
          <w:i/>
          <w:sz w:val="22"/>
          <w:szCs w:val="22"/>
          <w:lang w:eastAsia="es-MX"/>
        </w:rPr>
        <w:t xml:space="preserve">Para efecto de este manual, </w:t>
      </w:r>
      <w:r w:rsidRPr="009811F2">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2B07B16C" w14:textId="77777777" w:rsidR="00071E65" w:rsidRPr="009811F2" w:rsidRDefault="00071E65" w:rsidP="00981602">
      <w:pPr>
        <w:tabs>
          <w:tab w:val="left" w:pos="8222"/>
        </w:tabs>
        <w:ind w:left="709" w:right="899"/>
        <w:jc w:val="both"/>
        <w:rPr>
          <w:rFonts w:ascii="Palatino Linotype" w:eastAsia="Calibri" w:hAnsi="Palatino Linotype" w:cs="Arial"/>
          <w:b/>
          <w:i/>
          <w:sz w:val="22"/>
          <w:szCs w:val="22"/>
          <w:lang w:eastAsia="es-MX"/>
        </w:rPr>
      </w:pPr>
    </w:p>
    <w:p w14:paraId="612E407E"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r w:rsidRPr="009811F2">
        <w:rPr>
          <w:rFonts w:ascii="Palatino Linotype" w:eastAsia="Calibri" w:hAnsi="Palatino Linotype" w:cs="Arial"/>
          <w:i/>
          <w:sz w:val="22"/>
          <w:szCs w:val="22"/>
          <w:lang w:eastAsia="es-MX"/>
        </w:rPr>
        <w:t xml:space="preserve">El presupuesto público involucra los </w:t>
      </w:r>
      <w:r w:rsidRPr="009811F2">
        <w:rPr>
          <w:rFonts w:ascii="Palatino Linotype" w:eastAsia="Calibri" w:hAnsi="Palatino Linotype" w:cs="Arial"/>
          <w:b/>
          <w:i/>
          <w:sz w:val="22"/>
          <w:szCs w:val="22"/>
          <w:lang w:eastAsia="es-MX"/>
        </w:rPr>
        <w:t>planes, políticas, programas, proyectos, estrategias y objetivos del municipio,</w:t>
      </w:r>
      <w:r w:rsidRPr="009811F2">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14:paraId="466D0DD2"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p>
    <w:p w14:paraId="60B80847"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r w:rsidRPr="009811F2">
        <w:rPr>
          <w:rFonts w:ascii="Palatino Linotype" w:eastAsia="Calibri" w:hAnsi="Palatino Linotype" w:cs="Arial"/>
          <w:i/>
          <w:sz w:val="22"/>
          <w:szCs w:val="22"/>
          <w:lang w:eastAsia="es-MX"/>
        </w:rPr>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0F228794"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r w:rsidRPr="009811F2">
        <w:rPr>
          <w:rFonts w:ascii="Palatino Linotype" w:eastAsia="Calibri" w:hAnsi="Palatino Linotype" w:cs="Arial"/>
          <w:i/>
          <w:sz w:val="22"/>
          <w:szCs w:val="22"/>
          <w:lang w:eastAsia="es-MX"/>
        </w:rPr>
        <w:t>…”</w:t>
      </w:r>
    </w:p>
    <w:p w14:paraId="3AB7EEF0" w14:textId="77777777" w:rsidR="00071E65" w:rsidRPr="009811F2" w:rsidRDefault="00071E65" w:rsidP="00981602">
      <w:pPr>
        <w:tabs>
          <w:tab w:val="left" w:pos="8222"/>
        </w:tabs>
        <w:ind w:left="709" w:right="899"/>
        <w:jc w:val="both"/>
        <w:rPr>
          <w:rFonts w:ascii="Palatino Linotype" w:eastAsia="Calibri" w:hAnsi="Palatino Linotype" w:cs="Arial"/>
          <w:i/>
          <w:sz w:val="22"/>
          <w:szCs w:val="22"/>
          <w:lang w:eastAsia="es-MX"/>
        </w:rPr>
      </w:pPr>
      <w:r w:rsidRPr="009811F2">
        <w:rPr>
          <w:rFonts w:ascii="Palatino Linotype" w:eastAsia="Calibri" w:hAnsi="Palatino Linotype" w:cs="Arial"/>
          <w:i/>
          <w:sz w:val="22"/>
          <w:szCs w:val="22"/>
          <w:lang w:eastAsia="es-MX"/>
        </w:rPr>
        <w:t>(Énfasis añadido)</w:t>
      </w:r>
    </w:p>
    <w:p w14:paraId="6A990DA5" w14:textId="7C5565FB" w:rsidR="00071E65" w:rsidRPr="009811F2" w:rsidRDefault="00071E65" w:rsidP="00981602">
      <w:pPr>
        <w:spacing w:line="360" w:lineRule="auto"/>
        <w:ind w:right="51"/>
        <w:jc w:val="both"/>
        <w:rPr>
          <w:rFonts w:ascii="Palatino Linotype" w:hAnsi="Palatino Linotype" w:cs="Arial"/>
        </w:rPr>
      </w:pPr>
      <w:r w:rsidRPr="009811F2">
        <w:rPr>
          <w:rFonts w:ascii="Palatino Linotype" w:hAnsi="Palatino Linotype" w:cs="Arial"/>
        </w:rPr>
        <w:lastRenderedPageBreak/>
        <w:t xml:space="preserve">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14:paraId="6E339DB0" w14:textId="77777777" w:rsidR="00F56A70" w:rsidRPr="009811F2" w:rsidRDefault="00F56A70" w:rsidP="00981602">
      <w:pPr>
        <w:spacing w:line="360" w:lineRule="auto"/>
        <w:ind w:right="51"/>
        <w:jc w:val="both"/>
        <w:rPr>
          <w:rFonts w:ascii="Palatino Linotype" w:hAnsi="Palatino Linotype" w:cs="Arial"/>
        </w:rPr>
      </w:pPr>
    </w:p>
    <w:p w14:paraId="0CAD729F" w14:textId="02D3F68F" w:rsidR="00071E65" w:rsidRPr="009811F2" w:rsidRDefault="00071E65" w:rsidP="00981602">
      <w:pPr>
        <w:spacing w:line="360" w:lineRule="auto"/>
        <w:jc w:val="both"/>
        <w:rPr>
          <w:rFonts w:ascii="Palatino Linotype" w:eastAsia="Calibri" w:hAnsi="Palatino Linotype" w:cs="Tahoma"/>
          <w:bCs/>
          <w:lang w:eastAsia="en-US"/>
        </w:rPr>
      </w:pPr>
      <w:r w:rsidRPr="009811F2">
        <w:rPr>
          <w:rFonts w:ascii="Palatino Linotype" w:hAnsi="Palatino Linotype" w:cs="Arial"/>
        </w:rPr>
        <w:t xml:space="preserve">Por lo anterior, </w:t>
      </w:r>
      <w:r w:rsidRPr="009811F2">
        <w:rPr>
          <w:rFonts w:ascii="Palatino Linotype" w:eastAsia="Calibri" w:hAnsi="Palatino Linotype" w:cs="Tahoma"/>
          <w:bCs/>
          <w:lang w:eastAsia="en-US"/>
        </w:rPr>
        <w:t>es de resaltar que el Manual para la Planeación, Programación y Presupuesto de Egresos Municipal para el Ejercicio Fiscal, determina que para dar seguimiento a la ejecución del Presupuesto de Egresos Municipal de conformidad con el artículo 32</w:t>
      </w:r>
      <w:r w:rsidR="00981602" w:rsidRPr="009811F2">
        <w:rPr>
          <w:rFonts w:ascii="Palatino Linotype" w:eastAsia="Calibri" w:hAnsi="Palatino Linotype" w:cs="Tahoma"/>
          <w:bCs/>
          <w:lang w:eastAsia="en-US"/>
        </w:rPr>
        <w:t>,</w:t>
      </w:r>
      <w:r w:rsidRPr="009811F2">
        <w:rPr>
          <w:rFonts w:ascii="Palatino Linotype" w:eastAsia="Calibri" w:hAnsi="Palatino Linotype" w:cs="Tahoma"/>
          <w:bCs/>
          <w:lang w:eastAsia="en-US"/>
        </w:rPr>
        <w:t xml:space="preserve">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w:t>
      </w:r>
      <w:r w:rsidR="001A4F62" w:rsidRPr="009811F2">
        <w:rPr>
          <w:rFonts w:ascii="Palatino Linotype" w:eastAsia="Calibri" w:hAnsi="Palatino Linotype" w:cs="Tahoma"/>
          <w:bCs/>
          <w:lang w:eastAsia="en-US"/>
        </w:rPr>
        <w:t xml:space="preserve">, </w:t>
      </w:r>
      <w:r w:rsidRPr="009811F2">
        <w:rPr>
          <w:rFonts w:ascii="Palatino Linotype" w:eastAsia="Calibri" w:hAnsi="Palatino Linotype" w:cs="Tahoma"/>
          <w:bCs/>
          <w:lang w:eastAsia="en-US"/>
        </w:rPr>
        <w:t xml:space="preserve">para mayor referencia se inserta a continuación: </w:t>
      </w:r>
    </w:p>
    <w:p w14:paraId="041CA4E1" w14:textId="77777777" w:rsidR="000E1F4D" w:rsidRPr="009811F2" w:rsidRDefault="000E1F4D" w:rsidP="00981602">
      <w:pPr>
        <w:tabs>
          <w:tab w:val="left" w:pos="8222"/>
        </w:tabs>
        <w:ind w:left="851" w:right="1134"/>
        <w:jc w:val="both"/>
        <w:rPr>
          <w:rFonts w:ascii="Palatino Linotype" w:eastAsia="Calibri" w:hAnsi="Palatino Linotype"/>
          <w:i/>
          <w:sz w:val="22"/>
          <w:szCs w:val="22"/>
          <w:lang w:eastAsia="en-US"/>
        </w:rPr>
      </w:pPr>
    </w:p>
    <w:p w14:paraId="75B460B0" w14:textId="4E49E680" w:rsidR="00071E65" w:rsidRPr="009811F2" w:rsidRDefault="00071E65" w:rsidP="00981602">
      <w:pPr>
        <w:tabs>
          <w:tab w:val="left" w:pos="8222"/>
        </w:tabs>
        <w:ind w:left="851" w:right="1134"/>
        <w:jc w:val="both"/>
        <w:rPr>
          <w:rFonts w:ascii="Palatino Linotype" w:eastAsia="Calibri" w:hAnsi="Palatino Linotype"/>
          <w:i/>
          <w:sz w:val="22"/>
          <w:szCs w:val="22"/>
          <w:lang w:eastAsia="en-US"/>
        </w:rPr>
      </w:pPr>
      <w:r w:rsidRPr="009811F2">
        <w:rPr>
          <w:rFonts w:ascii="Palatino Linotype" w:eastAsia="Calibri" w:hAnsi="Palatino Linotype"/>
          <w:i/>
          <w:sz w:val="22"/>
          <w:szCs w:val="22"/>
          <w:lang w:eastAsia="en-US"/>
        </w:rPr>
        <w:t>“</w:t>
      </w:r>
      <w:r w:rsidRPr="009811F2">
        <w:rPr>
          <w:rFonts w:ascii="Palatino Linotype" w:eastAsia="Calibri" w:hAnsi="Palatino Linotype"/>
          <w:b/>
          <w:i/>
          <w:sz w:val="22"/>
          <w:szCs w:val="22"/>
          <w:lang w:eastAsia="en-US"/>
        </w:rPr>
        <w:t>V. Informe Mensual Presupuestal</w:t>
      </w:r>
      <w:r w:rsidRPr="009811F2">
        <w:rPr>
          <w:rFonts w:ascii="Palatino Linotype" w:eastAsia="Calibri" w:hAnsi="Palatino Linotype"/>
          <w:i/>
          <w:sz w:val="22"/>
          <w:szCs w:val="22"/>
          <w:lang w:eastAsia="en-US"/>
        </w:rPr>
        <w:t xml:space="preserve"> </w:t>
      </w:r>
    </w:p>
    <w:p w14:paraId="04030F24" w14:textId="59EE0030" w:rsidR="00071E65" w:rsidRPr="009811F2" w:rsidRDefault="00071E65" w:rsidP="00981602">
      <w:pPr>
        <w:tabs>
          <w:tab w:val="left" w:pos="8222"/>
        </w:tabs>
        <w:ind w:left="851" w:right="1134"/>
        <w:jc w:val="both"/>
        <w:rPr>
          <w:rFonts w:ascii="Palatino Linotype" w:eastAsia="Calibri" w:hAnsi="Palatino Linotype"/>
          <w:i/>
          <w:sz w:val="22"/>
          <w:szCs w:val="22"/>
          <w:lang w:eastAsia="en-US"/>
        </w:rPr>
      </w:pPr>
      <w:r w:rsidRPr="009811F2">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14:paraId="1A8A10F9" w14:textId="77777777" w:rsidR="000E1F4D" w:rsidRPr="009811F2" w:rsidRDefault="000E1F4D" w:rsidP="00981602">
      <w:pPr>
        <w:tabs>
          <w:tab w:val="left" w:pos="8222"/>
        </w:tabs>
        <w:ind w:left="851" w:right="1134"/>
        <w:jc w:val="both"/>
        <w:rPr>
          <w:rFonts w:ascii="Palatino Linotype" w:eastAsia="Calibri" w:hAnsi="Palatino Linotype"/>
          <w:i/>
          <w:sz w:val="22"/>
          <w:szCs w:val="22"/>
          <w:lang w:eastAsia="en-US"/>
        </w:rPr>
      </w:pPr>
    </w:p>
    <w:p w14:paraId="3BD82013" w14:textId="3DB9EAA3" w:rsidR="00071E65" w:rsidRPr="009811F2" w:rsidRDefault="00071E65" w:rsidP="00981602">
      <w:pPr>
        <w:tabs>
          <w:tab w:val="left" w:pos="8222"/>
        </w:tabs>
        <w:ind w:left="851" w:right="1134"/>
        <w:jc w:val="both"/>
        <w:rPr>
          <w:rFonts w:ascii="Palatino Linotype" w:eastAsia="Calibri" w:hAnsi="Palatino Linotype"/>
          <w:i/>
          <w:sz w:val="22"/>
          <w:szCs w:val="22"/>
          <w:lang w:eastAsia="en-US"/>
        </w:rPr>
      </w:pPr>
      <w:r w:rsidRPr="009811F2">
        <w:rPr>
          <w:rFonts w:ascii="Palatino Linotype" w:eastAsia="Calibri" w:hAnsi="Palatino Linotype"/>
          <w:i/>
          <w:sz w:val="22"/>
          <w:szCs w:val="22"/>
          <w:lang w:eastAsia="en-US"/>
        </w:rPr>
        <w:t xml:space="preserve">Este informe debe contener los siguientes formatos: </w:t>
      </w:r>
    </w:p>
    <w:p w14:paraId="206B4250" w14:textId="3E36AF0F" w:rsidR="000E1F4D" w:rsidRPr="009811F2" w:rsidRDefault="000E1F4D" w:rsidP="00981602">
      <w:pPr>
        <w:tabs>
          <w:tab w:val="left" w:pos="8222"/>
        </w:tabs>
        <w:ind w:left="851" w:right="1134"/>
        <w:jc w:val="both"/>
        <w:rPr>
          <w:rFonts w:ascii="Palatino Linotype" w:eastAsia="Calibri" w:hAnsi="Palatino Linotype"/>
          <w:i/>
          <w:sz w:val="22"/>
          <w:szCs w:val="22"/>
          <w:lang w:eastAsia="en-US"/>
        </w:rPr>
      </w:pPr>
    </w:p>
    <w:p w14:paraId="52E6AA6A" w14:textId="77777777" w:rsidR="00E45C14" w:rsidRPr="009811F2" w:rsidRDefault="00E45C14" w:rsidP="00981602">
      <w:pPr>
        <w:tabs>
          <w:tab w:val="left" w:pos="8222"/>
        </w:tabs>
        <w:ind w:left="851" w:right="1134"/>
        <w:jc w:val="both"/>
        <w:rPr>
          <w:rFonts w:ascii="Palatino Linotype" w:eastAsia="Calibri" w:hAnsi="Palatino Linotype"/>
          <w:i/>
          <w:sz w:val="22"/>
          <w:szCs w:val="22"/>
          <w:lang w:eastAsia="en-US"/>
        </w:rPr>
      </w:pPr>
    </w:p>
    <w:p w14:paraId="2A11B1B5" w14:textId="61EB6BA9" w:rsidR="00071E65" w:rsidRPr="009811F2" w:rsidRDefault="00071E65" w:rsidP="00981602">
      <w:pPr>
        <w:tabs>
          <w:tab w:val="left" w:pos="8222"/>
        </w:tabs>
        <w:ind w:left="851" w:right="1134"/>
        <w:jc w:val="both"/>
        <w:rPr>
          <w:rFonts w:ascii="Palatino Linotype" w:eastAsia="Calibri" w:hAnsi="Palatino Linotype"/>
          <w:i/>
          <w:sz w:val="22"/>
          <w:szCs w:val="22"/>
          <w:lang w:eastAsia="en-US"/>
        </w:rPr>
      </w:pPr>
      <w:r w:rsidRPr="009811F2">
        <w:rPr>
          <w:rFonts w:ascii="Palatino Linotype" w:eastAsia="Calibri" w:hAnsi="Palatino Linotype"/>
          <w:i/>
          <w:sz w:val="22"/>
          <w:szCs w:val="22"/>
          <w:lang w:eastAsia="en-US"/>
        </w:rPr>
        <w:lastRenderedPageBreak/>
        <w:t>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14:paraId="2994AA29" w14:textId="77777777" w:rsidR="001A4F62" w:rsidRPr="009811F2" w:rsidRDefault="001A4F62" w:rsidP="00981602">
      <w:pPr>
        <w:tabs>
          <w:tab w:val="left" w:pos="8222"/>
        </w:tabs>
        <w:ind w:left="851" w:right="1134"/>
        <w:jc w:val="both"/>
        <w:rPr>
          <w:rFonts w:ascii="Palatino Linotype" w:eastAsia="Calibri" w:hAnsi="Palatino Linotype"/>
          <w:i/>
          <w:sz w:val="22"/>
          <w:szCs w:val="22"/>
          <w:lang w:eastAsia="en-US"/>
        </w:rPr>
      </w:pPr>
    </w:p>
    <w:p w14:paraId="03DB2ED8" w14:textId="072A328C" w:rsidR="00071E65" w:rsidRPr="009811F2" w:rsidRDefault="00F56A70" w:rsidP="00981602">
      <w:pPr>
        <w:tabs>
          <w:tab w:val="left" w:pos="8222"/>
        </w:tabs>
        <w:spacing w:line="360" w:lineRule="auto"/>
        <w:ind w:right="1134"/>
        <w:jc w:val="both"/>
        <w:rPr>
          <w:rFonts w:ascii="Palatino Linotype" w:eastAsia="Calibri" w:hAnsi="Palatino Linotype"/>
          <w:i/>
          <w:lang w:eastAsia="en-US"/>
        </w:rPr>
      </w:pPr>
      <w:r w:rsidRPr="009811F2">
        <w:rPr>
          <w:rFonts w:ascii="Palatino Linotype" w:eastAsia="Calibri" w:hAnsi="Palatino Linotype"/>
          <w:i/>
          <w:noProof/>
          <w:lang w:eastAsia="es-MX"/>
        </w:rPr>
        <w:drawing>
          <wp:inline distT="0" distB="0" distL="0" distR="0" wp14:anchorId="78E1CE24" wp14:editId="03286713">
            <wp:extent cx="5643657" cy="3623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657"/>
                    <a:stretch/>
                  </pic:blipFill>
                  <pic:spPr bwMode="auto">
                    <a:xfrm>
                      <a:off x="0" y="0"/>
                      <a:ext cx="5651659" cy="3628232"/>
                    </a:xfrm>
                    <a:prstGeom prst="rect">
                      <a:avLst/>
                    </a:prstGeom>
                    <a:ln>
                      <a:noFill/>
                    </a:ln>
                    <a:extLst>
                      <a:ext uri="{53640926-AAD7-44D8-BBD7-CCE9431645EC}">
                        <a14:shadowObscured xmlns:a14="http://schemas.microsoft.com/office/drawing/2010/main"/>
                      </a:ext>
                    </a:extLst>
                  </pic:spPr>
                </pic:pic>
              </a:graphicData>
            </a:graphic>
          </wp:inline>
        </w:drawing>
      </w:r>
    </w:p>
    <w:p w14:paraId="55E06877" w14:textId="4C053518" w:rsidR="002B1EAA" w:rsidRPr="009811F2" w:rsidRDefault="00C74A53" w:rsidP="00981602">
      <w:pPr>
        <w:spacing w:line="360" w:lineRule="auto"/>
        <w:jc w:val="both"/>
        <w:rPr>
          <w:rFonts w:ascii="Palatino Linotype" w:eastAsia="Calibri" w:hAnsi="Palatino Linotype" w:cs="Tahoma"/>
          <w:bCs/>
          <w:iCs/>
          <w:lang w:eastAsia="en-US"/>
        </w:rPr>
      </w:pPr>
      <w:r>
        <w:rPr>
          <w:rFonts w:ascii="Palatino Linotype" w:eastAsia="Calibri" w:hAnsi="Palatino Linotype" w:cs="Tahoma"/>
          <w:bCs/>
          <w:lang w:eastAsia="en-US"/>
        </w:rPr>
        <w:t xml:space="preserve"> </w:t>
      </w:r>
      <w:r w:rsidR="00071E65" w:rsidRPr="009811F2">
        <w:rPr>
          <w:rFonts w:ascii="Palatino Linotype" w:eastAsia="Calibri" w:hAnsi="Palatino Linotype" w:cs="Tahoma"/>
          <w:bCs/>
          <w:lang w:eastAsia="en-US"/>
        </w:rPr>
        <w:t xml:space="preserve">De lo anterior, se considera que </w:t>
      </w:r>
      <w:r w:rsidR="00071E65" w:rsidRPr="009811F2">
        <w:rPr>
          <w:rFonts w:ascii="Palatino Linotype" w:eastAsia="Calibri" w:hAnsi="Palatino Linotype" w:cs="Tahoma"/>
          <w:b/>
          <w:bCs/>
          <w:lang w:eastAsia="en-US"/>
        </w:rPr>
        <w:t>EL SUJETO OBLIGADO</w:t>
      </w:r>
      <w:r w:rsidR="00071E65" w:rsidRPr="009811F2">
        <w:rPr>
          <w:rFonts w:ascii="Palatino Linotype" w:eastAsia="Calibri" w:hAnsi="Palatino Linotype" w:cs="Tahoma"/>
          <w:bCs/>
          <w:lang w:eastAsia="en-US"/>
        </w:rPr>
        <w:t xml:space="preserve"> se encuentra en posibilidad de proporcionar el documento o documentos </w:t>
      </w:r>
      <w:r w:rsidR="00974156" w:rsidRPr="009811F2">
        <w:rPr>
          <w:rFonts w:ascii="Palatino Linotype" w:eastAsia="Calibri" w:hAnsi="Palatino Linotype" w:cs="Tahoma"/>
          <w:bCs/>
          <w:lang w:eastAsia="en-US"/>
        </w:rPr>
        <w:t xml:space="preserve">que de manera enunciativa </w:t>
      </w:r>
      <w:r w:rsidR="00872625" w:rsidRPr="009811F2">
        <w:rPr>
          <w:rFonts w:ascii="Palatino Linotype" w:eastAsia="Calibri" w:hAnsi="Palatino Linotype" w:cs="Tahoma"/>
          <w:bCs/>
          <w:lang w:eastAsia="en-US"/>
        </w:rPr>
        <w:t>más</w:t>
      </w:r>
      <w:r w:rsidR="00974156" w:rsidRPr="009811F2">
        <w:rPr>
          <w:rFonts w:ascii="Palatino Linotype" w:eastAsia="Calibri" w:hAnsi="Palatino Linotype" w:cs="Tahoma"/>
          <w:bCs/>
          <w:lang w:eastAsia="en-US"/>
        </w:rPr>
        <w:t xml:space="preserve"> no </w:t>
      </w:r>
      <w:r w:rsidR="00974156" w:rsidRPr="009811F2">
        <w:rPr>
          <w:rFonts w:ascii="Palatino Linotype" w:eastAsia="Calibri" w:hAnsi="Palatino Linotype" w:cs="Tahoma"/>
          <w:bCs/>
          <w:lang w:eastAsia="en-US"/>
        </w:rPr>
        <w:lastRenderedPageBreak/>
        <w:t xml:space="preserve">limitativa </w:t>
      </w:r>
      <w:r w:rsidR="00071E65" w:rsidRPr="009811F2">
        <w:rPr>
          <w:rFonts w:ascii="Palatino Linotype" w:eastAsia="Calibri" w:hAnsi="Palatino Linotype" w:cs="Tahoma"/>
          <w:bCs/>
          <w:lang w:eastAsia="en-US"/>
        </w:rPr>
        <w:t xml:space="preserve">donde conste el </w:t>
      </w:r>
      <w:r w:rsidR="00071E65" w:rsidRPr="009811F2">
        <w:rPr>
          <w:rFonts w:ascii="Palatino Linotype" w:eastAsia="Calibri" w:hAnsi="Palatino Linotype" w:cs="Tahoma"/>
          <w:bCs/>
          <w:iCs/>
          <w:lang w:eastAsia="en-US"/>
        </w:rPr>
        <w:t xml:space="preserve">presupuesto </w:t>
      </w:r>
      <w:r w:rsidR="002B1EAA" w:rsidRPr="009811F2">
        <w:rPr>
          <w:rFonts w:ascii="Palatino Linotype" w:eastAsia="Calibri" w:hAnsi="Palatino Linotype" w:cs="Tahoma"/>
          <w:bCs/>
          <w:iCs/>
          <w:lang w:eastAsia="en-US"/>
        </w:rPr>
        <w:t xml:space="preserve">erogado anual </w:t>
      </w:r>
      <w:r w:rsidR="00E076D6" w:rsidRPr="009811F2">
        <w:rPr>
          <w:rFonts w:ascii="Palatino Linotype" w:eastAsia="Calibri" w:hAnsi="Palatino Linotype" w:cs="Tahoma"/>
          <w:bCs/>
          <w:iCs/>
          <w:lang w:eastAsia="en-US"/>
        </w:rPr>
        <w:t>de los servicios públicos en cada una de las colonias de San Pedro de la Laguna.</w:t>
      </w:r>
    </w:p>
    <w:p w14:paraId="23CA383F" w14:textId="77777777" w:rsidR="00B350F4" w:rsidRPr="009811F2" w:rsidRDefault="00B350F4" w:rsidP="00981602">
      <w:pPr>
        <w:spacing w:line="360" w:lineRule="auto"/>
        <w:jc w:val="both"/>
        <w:rPr>
          <w:rFonts w:ascii="Palatino Linotype" w:eastAsia="Calibri" w:hAnsi="Palatino Linotype" w:cs="Tahoma"/>
          <w:bCs/>
          <w:iCs/>
          <w:lang w:eastAsia="en-US"/>
        </w:rPr>
      </w:pPr>
    </w:p>
    <w:p w14:paraId="4EAE5105" w14:textId="7FCA53BC" w:rsidR="00B350F4" w:rsidRPr="009811F2" w:rsidRDefault="00B350F4" w:rsidP="00981602">
      <w:pPr>
        <w:spacing w:line="360" w:lineRule="auto"/>
        <w:jc w:val="both"/>
        <w:rPr>
          <w:rFonts w:ascii="Palatino Linotype" w:eastAsia="Calibri" w:hAnsi="Palatino Linotype" w:cs="Arial"/>
          <w:iCs/>
        </w:rPr>
      </w:pPr>
      <w:r w:rsidRPr="009811F2">
        <w:rPr>
          <w:rFonts w:ascii="Palatino Linotype" w:eastAsia="Calibri" w:hAnsi="Palatino Linotype" w:cs="Arial"/>
          <w:iCs/>
        </w:rPr>
        <w:t xml:space="preserve">Derivado que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w:t>
      </w:r>
      <w:r w:rsidR="0099159B" w:rsidRPr="009811F2">
        <w:rPr>
          <w:rFonts w:ascii="Palatino Linotype" w:eastAsia="Calibri" w:hAnsi="Palatino Linotype" w:cs="Arial"/>
          <w:iCs/>
        </w:rPr>
        <w:t>cuatro</w:t>
      </w:r>
      <w:r w:rsidRPr="009811F2">
        <w:rPr>
          <w:rFonts w:ascii="Palatino Linotype" w:eastAsia="Calibri" w:hAnsi="Palatino Linotype" w:cs="Arial"/>
          <w:iCs/>
        </w:rPr>
        <w:t xml:space="preserve"> de febrero de dos mil veintiuno al </w:t>
      </w:r>
      <w:r w:rsidR="0099159B" w:rsidRPr="009811F2">
        <w:rPr>
          <w:rFonts w:ascii="Palatino Linotype" w:eastAsia="MS Mincho" w:hAnsi="Palatino Linotype" w:cs="Arial"/>
        </w:rPr>
        <w:t>cuatro de febrero de dos mil veintidós</w:t>
      </w:r>
      <w:r w:rsidRPr="009811F2">
        <w:rPr>
          <w:rFonts w:ascii="Palatino Linotype" w:eastAsia="Calibri" w:hAnsi="Palatino Linotype" w:cs="Arial"/>
          <w:iCs/>
        </w:rPr>
        <w:t>.</w:t>
      </w:r>
    </w:p>
    <w:p w14:paraId="1066F9B2" w14:textId="77777777" w:rsidR="00B350F4" w:rsidRPr="009811F2" w:rsidRDefault="00B350F4" w:rsidP="00981602">
      <w:pPr>
        <w:spacing w:line="360" w:lineRule="auto"/>
        <w:jc w:val="both"/>
        <w:rPr>
          <w:rFonts w:ascii="Palatino Linotype" w:eastAsia="Calibri" w:hAnsi="Palatino Linotype" w:cs="Arial"/>
          <w:iCs/>
        </w:rPr>
      </w:pPr>
    </w:p>
    <w:p w14:paraId="5985E313" w14:textId="77777777" w:rsidR="00B350F4" w:rsidRPr="009811F2" w:rsidRDefault="00B350F4" w:rsidP="00981602">
      <w:pPr>
        <w:spacing w:line="360" w:lineRule="auto"/>
        <w:jc w:val="both"/>
        <w:rPr>
          <w:rFonts w:ascii="Palatino Linotype" w:eastAsia="Calibri" w:hAnsi="Palatino Linotype" w:cs="Arial"/>
          <w:iCs/>
        </w:rPr>
      </w:pPr>
      <w:r w:rsidRPr="009811F2">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00653FB3" w14:textId="77777777" w:rsidR="00B350F4" w:rsidRPr="009811F2" w:rsidRDefault="00B350F4" w:rsidP="00981602">
      <w:pPr>
        <w:spacing w:line="360" w:lineRule="auto"/>
        <w:jc w:val="both"/>
        <w:rPr>
          <w:rFonts w:ascii="Palatino Linotype" w:eastAsia="Calibri" w:hAnsi="Palatino Linotype" w:cs="Arial"/>
          <w:iCs/>
        </w:rPr>
      </w:pPr>
    </w:p>
    <w:p w14:paraId="474969CD" w14:textId="77777777" w:rsidR="00B350F4" w:rsidRPr="009811F2" w:rsidRDefault="00B350F4" w:rsidP="00981602">
      <w:pPr>
        <w:ind w:left="850" w:right="901"/>
        <w:jc w:val="both"/>
        <w:rPr>
          <w:rFonts w:ascii="Palatino Linotype" w:eastAsia="Calibri" w:hAnsi="Palatino Linotype" w:cs="Arial"/>
          <w:i/>
          <w:sz w:val="22"/>
          <w:szCs w:val="22"/>
        </w:rPr>
      </w:pPr>
      <w:r w:rsidRPr="009811F2">
        <w:rPr>
          <w:rFonts w:ascii="Palatino Linotype" w:eastAsia="Calibri" w:hAnsi="Palatino Linotype" w:cs="Arial"/>
          <w:i/>
          <w:sz w:val="22"/>
          <w:szCs w:val="22"/>
        </w:rPr>
        <w:t>“</w:t>
      </w:r>
      <w:r w:rsidRPr="009811F2">
        <w:rPr>
          <w:rFonts w:ascii="Palatino Linotype" w:eastAsia="Calibri" w:hAnsi="Palatino Linotype" w:cs="Arial"/>
          <w:b/>
          <w:bCs/>
          <w:i/>
          <w:sz w:val="22"/>
          <w:szCs w:val="22"/>
        </w:rPr>
        <w:t>Periodo de búsqueda de la información.</w:t>
      </w:r>
      <w:r w:rsidRPr="009811F2">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w:t>
      </w:r>
      <w:r w:rsidRPr="009811F2">
        <w:rPr>
          <w:rFonts w:ascii="Palatino Linotype" w:eastAsia="Calibri" w:hAnsi="Palatino Linotype" w:cs="Arial"/>
          <w:b/>
          <w:bCs/>
          <w:i/>
          <w:sz w:val="22"/>
          <w:szCs w:val="22"/>
        </w:rPr>
        <w:t>para efectos de la búsqueda de la información, que el requerimiento se refiere al año inmediato anterior, contado a partir de la fecha en que se presentó la solicitud</w:t>
      </w:r>
      <w:r w:rsidRPr="009811F2">
        <w:rPr>
          <w:rFonts w:ascii="Palatino Linotype" w:eastAsia="Calibri" w:hAnsi="Palatino Linotype" w:cs="Arial"/>
          <w:i/>
          <w:sz w:val="22"/>
          <w:szCs w:val="22"/>
        </w:rPr>
        <w:t>.</w:t>
      </w:r>
    </w:p>
    <w:p w14:paraId="36876F6F" w14:textId="77777777" w:rsidR="002B1EAA" w:rsidRPr="009811F2" w:rsidRDefault="002B1EAA" w:rsidP="00981602">
      <w:pPr>
        <w:spacing w:line="360" w:lineRule="auto"/>
        <w:jc w:val="both"/>
        <w:rPr>
          <w:rFonts w:ascii="Palatino Linotype" w:eastAsia="Calibri" w:hAnsi="Palatino Linotype" w:cs="Tahoma"/>
          <w:bCs/>
          <w:iCs/>
          <w:lang w:eastAsia="en-US"/>
        </w:rPr>
      </w:pPr>
    </w:p>
    <w:p w14:paraId="6DC1878D" w14:textId="67875EC1" w:rsidR="00F56A70" w:rsidRPr="009811F2" w:rsidRDefault="0099159B" w:rsidP="00981602">
      <w:pPr>
        <w:widowControl w:val="0"/>
        <w:spacing w:line="360" w:lineRule="auto"/>
        <w:jc w:val="both"/>
        <w:rPr>
          <w:rFonts w:ascii="Palatino Linotype" w:hAnsi="Palatino Linotype" w:cs="Arial"/>
        </w:rPr>
      </w:pPr>
      <w:r w:rsidRPr="009811F2">
        <w:rPr>
          <w:rFonts w:ascii="Palatino Linotype" w:eastAsia="Calibri" w:hAnsi="Palatino Linotype" w:cs="Tahoma"/>
          <w:bCs/>
          <w:iCs/>
          <w:lang w:eastAsia="en-US"/>
        </w:rPr>
        <w:t xml:space="preserve">Ahora bien, en cuanto a </w:t>
      </w:r>
      <w:r w:rsidR="00A21BC7" w:rsidRPr="00C74A53">
        <w:rPr>
          <w:rFonts w:ascii="Palatino Linotype" w:hAnsi="Palatino Linotype" w:cs="Arial"/>
          <w:b/>
          <w:i/>
          <w:iCs/>
        </w:rPr>
        <w:t>3.- ¿Cuánto se ha erogado por concepto de alumbrado público en cada una de las colonias de San Pedro de la Laguna municipio de Zumpango, Estado de México en el periodo del 2000 al 2022?</w:t>
      </w:r>
      <w:r w:rsidR="00875F1B" w:rsidRPr="009811F2">
        <w:rPr>
          <w:rFonts w:ascii="Palatino Linotype" w:hAnsi="Palatino Linotype" w:cs="Arial"/>
          <w:i/>
          <w:iCs/>
        </w:rPr>
        <w:t xml:space="preserve">; </w:t>
      </w:r>
      <w:r w:rsidR="002859B4" w:rsidRPr="009811F2">
        <w:rPr>
          <w:rFonts w:ascii="Palatino Linotype" w:hAnsi="Palatino Linotype" w:cs="Arial"/>
        </w:rPr>
        <w:t xml:space="preserve">este Órgano Garante </w:t>
      </w:r>
      <w:r w:rsidR="00763DFC" w:rsidRPr="009811F2">
        <w:rPr>
          <w:rFonts w:ascii="Palatino Linotype" w:hAnsi="Palatino Linotype" w:cs="Arial"/>
        </w:rPr>
        <w:t xml:space="preserve">advierte que el soporte </w:t>
      </w:r>
      <w:r w:rsidR="00763DFC" w:rsidRPr="009811F2">
        <w:rPr>
          <w:rFonts w:ascii="Palatino Linotype" w:hAnsi="Palatino Linotype" w:cs="Arial"/>
        </w:rPr>
        <w:lastRenderedPageBreak/>
        <w:t xml:space="preserve">documental no se encuentra en posesión del </w:t>
      </w:r>
      <w:r w:rsidR="00763DFC" w:rsidRPr="009811F2">
        <w:rPr>
          <w:rFonts w:ascii="Palatino Linotype" w:hAnsi="Palatino Linotype" w:cs="Arial"/>
          <w:b/>
          <w:bCs/>
        </w:rPr>
        <w:t>SUJETO OBLIGADO</w:t>
      </w:r>
      <w:r w:rsidR="00763DFC" w:rsidRPr="009811F2">
        <w:rPr>
          <w:rFonts w:ascii="Palatino Linotype" w:hAnsi="Palatino Linotype" w:cs="Arial"/>
        </w:rPr>
        <w:t xml:space="preserve">, por lo que resulta traer en contexto lo establecido en </w:t>
      </w:r>
      <w:r w:rsidR="00340619" w:rsidRPr="009811F2">
        <w:rPr>
          <w:rFonts w:ascii="Palatino Linotype" w:hAnsi="Palatino Linotype" w:cs="Arial"/>
        </w:rPr>
        <w:t>los</w:t>
      </w:r>
      <w:r w:rsidR="00763DFC" w:rsidRPr="009811F2">
        <w:rPr>
          <w:rFonts w:ascii="Palatino Linotype" w:hAnsi="Palatino Linotype" w:cs="Arial"/>
        </w:rPr>
        <w:t xml:space="preserve"> </w:t>
      </w:r>
      <w:r w:rsidR="00EA23B4" w:rsidRPr="009811F2">
        <w:rPr>
          <w:rFonts w:ascii="Palatino Linotype" w:hAnsi="Palatino Linotype" w:cs="Arial"/>
        </w:rPr>
        <w:t>artículos 37</w:t>
      </w:r>
      <w:r w:rsidR="00340619" w:rsidRPr="009811F2">
        <w:rPr>
          <w:rFonts w:ascii="Palatino Linotype" w:hAnsi="Palatino Linotype" w:cs="Arial"/>
        </w:rPr>
        <w:t>, fracción XIX, 171 y 174, del Bando Municipal de Zumpango vigente, cuyo tenor literal es el siguiente:</w:t>
      </w:r>
    </w:p>
    <w:p w14:paraId="391899E2" w14:textId="77777777" w:rsidR="00A868BE" w:rsidRPr="009811F2" w:rsidRDefault="00A868BE" w:rsidP="00981602">
      <w:pPr>
        <w:widowControl w:val="0"/>
        <w:spacing w:line="360" w:lineRule="auto"/>
        <w:jc w:val="both"/>
        <w:rPr>
          <w:rFonts w:ascii="Palatino Linotype" w:hAnsi="Palatino Linotype" w:cs="Arial"/>
        </w:rPr>
      </w:pPr>
    </w:p>
    <w:p w14:paraId="0CAA2178" w14:textId="2D06130E" w:rsidR="00A868BE" w:rsidRPr="009811F2" w:rsidRDefault="00340619"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w:t>
      </w:r>
      <w:r w:rsidR="00A868BE" w:rsidRPr="009811F2">
        <w:rPr>
          <w:rFonts w:ascii="Palatino Linotype" w:hAnsi="Palatino Linotype" w:cs="Arial"/>
          <w:b/>
          <w:bCs/>
          <w:i/>
          <w:iCs/>
          <w:sz w:val="22"/>
          <w:szCs w:val="22"/>
        </w:rPr>
        <w:t>Artículo 37.-</w:t>
      </w:r>
      <w:r w:rsidR="00A868BE" w:rsidRPr="009811F2">
        <w:rPr>
          <w:rFonts w:ascii="Palatino Linotype" w:hAnsi="Palatino Linotype" w:cs="Arial"/>
          <w:i/>
          <w:iCs/>
          <w:sz w:val="22"/>
          <w:szCs w:val="22"/>
        </w:rPr>
        <w:t xml:space="preserve"> 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14:paraId="142F6297" w14:textId="77777777" w:rsidR="00A868BE" w:rsidRPr="009811F2" w:rsidRDefault="00A868BE" w:rsidP="00981602">
      <w:pPr>
        <w:widowControl w:val="0"/>
        <w:ind w:left="850" w:right="901"/>
        <w:jc w:val="both"/>
        <w:rPr>
          <w:rFonts w:ascii="Palatino Linotype" w:hAnsi="Palatino Linotype" w:cs="Arial"/>
          <w:i/>
          <w:iCs/>
          <w:sz w:val="22"/>
          <w:szCs w:val="22"/>
        </w:rPr>
      </w:pPr>
    </w:p>
    <w:p w14:paraId="3B8FF943" w14:textId="4B88C4B0" w:rsidR="00BC21EF" w:rsidRPr="009811F2" w:rsidRDefault="00BC21EF"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XIX. Dirección de Servicios Públicos</w:t>
      </w:r>
      <w:r w:rsidR="00340619" w:rsidRPr="009811F2">
        <w:rPr>
          <w:rFonts w:ascii="Palatino Linotype" w:hAnsi="Palatino Linotype" w:cs="Arial"/>
          <w:i/>
          <w:iCs/>
          <w:sz w:val="22"/>
          <w:szCs w:val="22"/>
        </w:rPr>
        <w:t>:</w:t>
      </w:r>
    </w:p>
    <w:p w14:paraId="4FF30613" w14:textId="77777777" w:rsidR="00340619" w:rsidRPr="009811F2" w:rsidRDefault="00340619" w:rsidP="00981602">
      <w:pPr>
        <w:widowControl w:val="0"/>
        <w:ind w:left="850" w:right="901"/>
        <w:jc w:val="both"/>
        <w:rPr>
          <w:rFonts w:ascii="Palatino Linotype" w:hAnsi="Palatino Linotype" w:cs="Arial"/>
          <w:i/>
          <w:iCs/>
          <w:sz w:val="22"/>
          <w:szCs w:val="22"/>
        </w:rPr>
      </w:pPr>
    </w:p>
    <w:p w14:paraId="2B5BCB12" w14:textId="77777777" w:rsidR="00BC21EF" w:rsidRPr="009811F2" w:rsidRDefault="00BC21EF" w:rsidP="00981602">
      <w:pPr>
        <w:widowControl w:val="0"/>
        <w:ind w:left="850" w:right="901"/>
        <w:jc w:val="both"/>
        <w:rPr>
          <w:rFonts w:ascii="Palatino Linotype" w:hAnsi="Palatino Linotype" w:cs="Arial"/>
          <w:b/>
          <w:bCs/>
          <w:i/>
          <w:iCs/>
          <w:sz w:val="22"/>
          <w:szCs w:val="22"/>
        </w:rPr>
      </w:pPr>
      <w:r w:rsidRPr="009811F2">
        <w:rPr>
          <w:rFonts w:ascii="Palatino Linotype" w:hAnsi="Palatino Linotype" w:cs="Arial"/>
          <w:b/>
          <w:bCs/>
          <w:i/>
          <w:iCs/>
          <w:sz w:val="22"/>
          <w:szCs w:val="22"/>
        </w:rPr>
        <w:t xml:space="preserve">XIX.a Subdirección de Servicios Públicos. </w:t>
      </w:r>
    </w:p>
    <w:p w14:paraId="7F7E27D1" w14:textId="77777777" w:rsidR="00BC21EF" w:rsidRPr="009811F2" w:rsidRDefault="00BC21EF" w:rsidP="00981602">
      <w:pPr>
        <w:widowControl w:val="0"/>
        <w:ind w:left="850" w:right="901"/>
        <w:jc w:val="both"/>
        <w:rPr>
          <w:rFonts w:ascii="Palatino Linotype" w:hAnsi="Palatino Linotype" w:cs="Arial"/>
          <w:b/>
          <w:bCs/>
          <w:i/>
          <w:iCs/>
          <w:sz w:val="22"/>
          <w:szCs w:val="22"/>
        </w:rPr>
      </w:pPr>
      <w:r w:rsidRPr="009811F2">
        <w:rPr>
          <w:rFonts w:ascii="Palatino Linotype" w:hAnsi="Palatino Linotype" w:cs="Arial"/>
          <w:b/>
          <w:bCs/>
          <w:i/>
          <w:iCs/>
          <w:sz w:val="22"/>
          <w:szCs w:val="22"/>
        </w:rPr>
        <w:t xml:space="preserve">XIX.b Coordinador de Servicios Públicos. </w:t>
      </w:r>
    </w:p>
    <w:p w14:paraId="277F29DB" w14:textId="7B8A30C6" w:rsidR="00A868BE" w:rsidRPr="009811F2" w:rsidRDefault="00BC21EF" w:rsidP="00981602">
      <w:pPr>
        <w:widowControl w:val="0"/>
        <w:ind w:left="850" w:right="901"/>
        <w:jc w:val="both"/>
        <w:rPr>
          <w:rFonts w:ascii="Palatino Linotype" w:hAnsi="Palatino Linotype" w:cs="Arial"/>
          <w:b/>
          <w:bCs/>
          <w:i/>
          <w:iCs/>
          <w:sz w:val="22"/>
          <w:szCs w:val="22"/>
        </w:rPr>
      </w:pPr>
      <w:r w:rsidRPr="009811F2">
        <w:rPr>
          <w:rFonts w:ascii="Palatino Linotype" w:hAnsi="Palatino Linotype" w:cs="Arial"/>
          <w:b/>
          <w:bCs/>
          <w:i/>
          <w:iCs/>
          <w:sz w:val="22"/>
          <w:szCs w:val="22"/>
        </w:rPr>
        <w:t>XIX.c Coordinador de Alumbrado Público</w:t>
      </w:r>
    </w:p>
    <w:p w14:paraId="06A23B93" w14:textId="77777777" w:rsidR="00336DA6" w:rsidRPr="009811F2" w:rsidRDefault="00336DA6" w:rsidP="00981602">
      <w:pPr>
        <w:widowControl w:val="0"/>
        <w:ind w:left="850" w:right="901"/>
        <w:jc w:val="both"/>
        <w:rPr>
          <w:rFonts w:ascii="Palatino Linotype" w:hAnsi="Palatino Linotype" w:cs="Arial"/>
          <w:b/>
          <w:bCs/>
          <w:i/>
          <w:iCs/>
          <w:sz w:val="22"/>
          <w:szCs w:val="22"/>
        </w:rPr>
      </w:pPr>
    </w:p>
    <w:p w14:paraId="30D1E12D" w14:textId="5362BBDD" w:rsidR="00A868BE" w:rsidRPr="009811F2" w:rsidRDefault="00336DA6"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b/>
          <w:bCs/>
          <w:i/>
          <w:iCs/>
          <w:sz w:val="22"/>
          <w:szCs w:val="22"/>
        </w:rPr>
        <w:t xml:space="preserve">Artículo 171.- La Administración Pública Municipal, a través de la Dirección de Servicios Públicos, tendrá a su cargo la planeación, ejecución, administración, evaluación y control de los servicios públicos municipales, </w:t>
      </w:r>
      <w:r w:rsidRPr="009811F2">
        <w:rPr>
          <w:rFonts w:ascii="Palatino Linotype" w:hAnsi="Palatino Linotype" w:cs="Arial"/>
          <w:i/>
          <w:iCs/>
          <w:sz w:val="22"/>
          <w:szCs w:val="22"/>
        </w:rPr>
        <w:t>con recursos propios o en su caso cuando sea necesario con la concesión de algunos de ellos</w:t>
      </w:r>
      <w:r w:rsidRPr="009811F2">
        <w:rPr>
          <w:rFonts w:ascii="Palatino Linotype" w:hAnsi="Palatino Linotype" w:cs="Arial"/>
          <w:b/>
          <w:bCs/>
          <w:i/>
          <w:iCs/>
          <w:sz w:val="22"/>
          <w:szCs w:val="22"/>
        </w:rPr>
        <w:t>. Los servicios públicos que prestará el municipio son los siguientes: Alumbrado público,</w:t>
      </w:r>
      <w:r w:rsidRPr="009811F2">
        <w:rPr>
          <w:rFonts w:ascii="Palatino Linotype" w:hAnsi="Palatino Linotype" w:cs="Arial"/>
          <w:i/>
          <w:iCs/>
          <w:sz w:val="22"/>
          <w:szCs w:val="22"/>
        </w:rPr>
        <w:t xml:space="preserve"> panteón municipal, rastro municipal, mantenimiento a parques, jardines y áreas verdes, limpieza, recolección, traslado y disposición final de residuos sólidos municipales, </w:t>
      </w:r>
      <w:r w:rsidRPr="009811F2">
        <w:rPr>
          <w:rFonts w:ascii="Palatino Linotype" w:hAnsi="Palatino Linotype" w:cs="Arial"/>
          <w:b/>
          <w:bCs/>
          <w:i/>
          <w:iCs/>
          <w:sz w:val="22"/>
          <w:szCs w:val="22"/>
        </w:rPr>
        <w:t>mantenimiento de las principales vialidades</w:t>
      </w:r>
      <w:r w:rsidRPr="009811F2">
        <w:rPr>
          <w:rFonts w:ascii="Palatino Linotype" w:hAnsi="Palatino Linotype" w:cs="Arial"/>
          <w:i/>
          <w:iCs/>
          <w:sz w:val="22"/>
          <w:szCs w:val="22"/>
        </w:rPr>
        <w:t>, estacionamiento municipal, basurero y demás servicios establecidos en la Ley Orgánica, el Bando Municipal y demás ordenamientos legales con sus atribuciones.</w:t>
      </w:r>
    </w:p>
    <w:p w14:paraId="7C1F985B" w14:textId="77777777" w:rsidR="00A868BE" w:rsidRPr="009811F2" w:rsidRDefault="00A868BE" w:rsidP="00981602">
      <w:pPr>
        <w:widowControl w:val="0"/>
        <w:ind w:left="850" w:right="901"/>
        <w:jc w:val="both"/>
        <w:rPr>
          <w:rFonts w:ascii="Palatino Linotype" w:hAnsi="Palatino Linotype" w:cs="Arial"/>
          <w:i/>
          <w:iCs/>
          <w:sz w:val="22"/>
          <w:szCs w:val="22"/>
        </w:rPr>
      </w:pPr>
    </w:p>
    <w:p w14:paraId="767AE2AD" w14:textId="724C9D11"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Artículo 174.- La Coordinación de Alumbrado Público garantizará el mantenimiento óptimo del alumbrado público del municipio, con el objeto</w:t>
      </w:r>
      <w:r w:rsidR="00340619" w:rsidRPr="009811F2">
        <w:rPr>
          <w:rFonts w:ascii="Palatino Linotype" w:hAnsi="Palatino Linotype" w:cs="Arial"/>
          <w:i/>
          <w:iCs/>
          <w:sz w:val="22"/>
          <w:szCs w:val="22"/>
        </w:rPr>
        <w:t xml:space="preserve"> </w:t>
      </w:r>
      <w:r w:rsidRPr="009811F2">
        <w:rPr>
          <w:rFonts w:ascii="Palatino Linotype" w:hAnsi="Palatino Linotype" w:cs="Arial"/>
          <w:i/>
          <w:iCs/>
          <w:sz w:val="22"/>
          <w:szCs w:val="22"/>
        </w:rPr>
        <w:t>de proporcionar y mantener una visibilidad adecuada para el desarrollo de las actividades del ciudadano, tendrá las siguientes obligaciones y</w:t>
      </w:r>
      <w:r w:rsidR="00340619" w:rsidRPr="009811F2">
        <w:rPr>
          <w:rFonts w:ascii="Palatino Linotype" w:hAnsi="Palatino Linotype" w:cs="Arial"/>
          <w:i/>
          <w:iCs/>
          <w:sz w:val="22"/>
          <w:szCs w:val="22"/>
        </w:rPr>
        <w:t xml:space="preserve"> </w:t>
      </w:r>
      <w:r w:rsidRPr="009811F2">
        <w:rPr>
          <w:rFonts w:ascii="Palatino Linotype" w:hAnsi="Palatino Linotype" w:cs="Arial"/>
          <w:i/>
          <w:iCs/>
          <w:sz w:val="22"/>
          <w:szCs w:val="22"/>
        </w:rPr>
        <w:t>atribuciones:</w:t>
      </w:r>
    </w:p>
    <w:p w14:paraId="2E492B31" w14:textId="77777777" w:rsidR="00340619" w:rsidRPr="009811F2" w:rsidRDefault="00340619" w:rsidP="00981602">
      <w:pPr>
        <w:widowControl w:val="0"/>
        <w:ind w:left="850" w:right="901"/>
        <w:jc w:val="both"/>
        <w:rPr>
          <w:rFonts w:ascii="Palatino Linotype" w:hAnsi="Palatino Linotype" w:cs="Arial"/>
          <w:i/>
          <w:iCs/>
          <w:sz w:val="22"/>
          <w:szCs w:val="22"/>
        </w:rPr>
      </w:pPr>
    </w:p>
    <w:p w14:paraId="6356FF1B" w14:textId="77777777"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 xml:space="preserve">I. Administrar, operar, vigilar y conservar en buen estado el servicio de alumbrado </w:t>
      </w:r>
      <w:r w:rsidRPr="009811F2">
        <w:rPr>
          <w:rFonts w:ascii="Palatino Linotype" w:hAnsi="Palatino Linotype" w:cs="Arial"/>
          <w:i/>
          <w:iCs/>
          <w:sz w:val="22"/>
          <w:szCs w:val="22"/>
        </w:rPr>
        <w:lastRenderedPageBreak/>
        <w:t>público;</w:t>
      </w:r>
    </w:p>
    <w:p w14:paraId="1B859D2E" w14:textId="77777777"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II. Coordinar y supervisar el trabajo de las cuadrillas de mantenimiento del alumbrado público municipal;</w:t>
      </w:r>
    </w:p>
    <w:p w14:paraId="6FEBB68A" w14:textId="77777777"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III. Elaborar reportes, censo de luminarias, planos de localización del alumbrado;</w:t>
      </w:r>
    </w:p>
    <w:p w14:paraId="40C6BB40" w14:textId="77777777"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IV. Elaborar programas y proyectos para mejorar el alumbrado público;</w:t>
      </w:r>
    </w:p>
    <w:p w14:paraId="623D0B32" w14:textId="55FD6488"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V. Realizar registro gráficos y fotográficos de material adquirido y de reserva para cumplir los objetivos y metas fijadas por el</w:t>
      </w:r>
      <w:r w:rsidR="00340619" w:rsidRPr="009811F2">
        <w:rPr>
          <w:rFonts w:ascii="Palatino Linotype" w:hAnsi="Palatino Linotype" w:cs="Arial"/>
          <w:i/>
          <w:iCs/>
          <w:sz w:val="22"/>
          <w:szCs w:val="22"/>
        </w:rPr>
        <w:t xml:space="preserve"> </w:t>
      </w:r>
      <w:r w:rsidRPr="009811F2">
        <w:rPr>
          <w:rFonts w:ascii="Palatino Linotype" w:hAnsi="Palatino Linotype" w:cs="Arial"/>
          <w:i/>
          <w:iCs/>
          <w:sz w:val="22"/>
          <w:szCs w:val="22"/>
        </w:rPr>
        <w:t>Ayuntamiento;</w:t>
      </w:r>
    </w:p>
    <w:p w14:paraId="5AE364F0" w14:textId="77777777" w:rsidR="00FD7425"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VI. Atender solicitudes de la ciudadanía brindando respuesta oportuna; y</w:t>
      </w:r>
    </w:p>
    <w:p w14:paraId="147B9370" w14:textId="60A43AFB" w:rsidR="00A868BE" w:rsidRPr="009811F2" w:rsidRDefault="00FD7425" w:rsidP="00981602">
      <w:pPr>
        <w:widowControl w:val="0"/>
        <w:ind w:left="850" w:right="901"/>
        <w:jc w:val="both"/>
        <w:rPr>
          <w:rFonts w:ascii="Palatino Linotype" w:hAnsi="Palatino Linotype" w:cs="Arial"/>
          <w:i/>
          <w:iCs/>
          <w:sz w:val="22"/>
          <w:szCs w:val="22"/>
        </w:rPr>
      </w:pPr>
      <w:r w:rsidRPr="009811F2">
        <w:rPr>
          <w:rFonts w:ascii="Palatino Linotype" w:hAnsi="Palatino Linotype" w:cs="Arial"/>
          <w:i/>
          <w:iCs/>
          <w:sz w:val="22"/>
          <w:szCs w:val="22"/>
        </w:rPr>
        <w:t>VII. Las demás que le confieran los acuerdos de cabildo, el Presidente Municipal, el director y disposiciones legales aplicables.</w:t>
      </w:r>
    </w:p>
    <w:p w14:paraId="531B6ACA" w14:textId="77777777" w:rsidR="00A21BC7" w:rsidRPr="009811F2" w:rsidRDefault="00A21BC7" w:rsidP="00981602">
      <w:pPr>
        <w:widowControl w:val="0"/>
        <w:spacing w:line="360" w:lineRule="auto"/>
        <w:jc w:val="both"/>
        <w:rPr>
          <w:rFonts w:ascii="Palatino Linotype" w:hAnsi="Palatino Linotype" w:cs="Arial"/>
          <w:i/>
          <w:iCs/>
        </w:rPr>
      </w:pPr>
    </w:p>
    <w:p w14:paraId="69C70134" w14:textId="5E7BD71D" w:rsidR="00763DFC" w:rsidRPr="009811F2" w:rsidRDefault="00763DFC" w:rsidP="00981602">
      <w:pPr>
        <w:spacing w:line="360" w:lineRule="auto"/>
        <w:jc w:val="both"/>
        <w:rPr>
          <w:rFonts w:ascii="Palatino Linotype" w:hAnsi="Palatino Linotype"/>
          <w:bCs/>
        </w:rPr>
      </w:pPr>
      <w:r w:rsidRPr="009811F2">
        <w:rPr>
          <w:rFonts w:ascii="Palatino Linotype" w:hAnsi="Palatino Linotype"/>
          <w:lang w:eastAsia="es-ES_tradnl"/>
        </w:rPr>
        <w:t xml:space="preserve">Conforme a lo anterior, se vislumbrar que el Sujeto Obligado es incompetente para conocer de la información peticionada por el particular, pues el encargado de recibir, registrar y resguardar </w:t>
      </w:r>
      <w:r w:rsidR="00C44E4D" w:rsidRPr="009811F2">
        <w:rPr>
          <w:rFonts w:ascii="Palatino Linotype" w:hAnsi="Palatino Linotype"/>
          <w:lang w:eastAsia="es-ES_tradnl"/>
        </w:rPr>
        <w:t xml:space="preserve">el presupuesto erogado por concepto de alumbrado público y pavimentación de calles </w:t>
      </w:r>
      <w:r w:rsidR="004D573F" w:rsidRPr="009811F2">
        <w:rPr>
          <w:rFonts w:ascii="Palatino Linotype" w:hAnsi="Palatino Linotype"/>
          <w:lang w:eastAsia="es-ES_tradnl"/>
        </w:rPr>
        <w:t xml:space="preserve">y </w:t>
      </w:r>
      <w:r w:rsidR="00C44E4D" w:rsidRPr="009811F2">
        <w:rPr>
          <w:rFonts w:ascii="Palatino Linotype" w:hAnsi="Palatino Linotype"/>
          <w:lang w:eastAsia="es-ES_tradnl"/>
        </w:rPr>
        <w:t xml:space="preserve">las colonias de San Pedro de la Laguna, es el </w:t>
      </w:r>
      <w:r w:rsidR="004D573F" w:rsidRPr="009811F2">
        <w:rPr>
          <w:rFonts w:ascii="Palatino Linotype" w:hAnsi="Palatino Linotype"/>
          <w:lang w:eastAsia="es-ES_tradnl"/>
        </w:rPr>
        <w:t>Ayuntamiento de Zumpango.</w:t>
      </w:r>
    </w:p>
    <w:p w14:paraId="12862519" w14:textId="77777777" w:rsidR="00763DFC" w:rsidRPr="009811F2" w:rsidRDefault="00763DFC" w:rsidP="00981602">
      <w:pPr>
        <w:spacing w:line="360" w:lineRule="auto"/>
        <w:ind w:right="49"/>
        <w:jc w:val="both"/>
        <w:rPr>
          <w:rFonts w:ascii="Palatino Linotype" w:hAnsi="Palatino Linotype" w:cs="Arial"/>
        </w:rPr>
      </w:pPr>
    </w:p>
    <w:p w14:paraId="3F49F790" w14:textId="77777777" w:rsidR="00763DFC" w:rsidRPr="009811F2" w:rsidRDefault="00763DFC" w:rsidP="00981602">
      <w:pPr>
        <w:spacing w:line="360" w:lineRule="auto"/>
        <w:jc w:val="both"/>
        <w:rPr>
          <w:rFonts w:ascii="Palatino Linotype" w:eastAsia="Calibri" w:hAnsi="Palatino Linotype" w:cs="Arial"/>
        </w:rPr>
      </w:pPr>
      <w:r w:rsidRPr="009811F2">
        <w:rPr>
          <w:rFonts w:ascii="Palatino Linotype" w:eastAsia="Calibri" w:hAnsi="Palatino Linotype" w:cs="Arial"/>
        </w:rPr>
        <w:t xml:space="preserve">No obstante; </w:t>
      </w:r>
      <w:r w:rsidRPr="009811F2">
        <w:rPr>
          <w:rFonts w:ascii="Palatino Linotype" w:eastAsia="Calibri" w:hAnsi="Palatino Linotype" w:cs="Arial"/>
          <w:b/>
        </w:rPr>
        <w:t xml:space="preserve">EL SUJETO OBLIGADO </w:t>
      </w:r>
      <w:r w:rsidRPr="009811F2">
        <w:rPr>
          <w:rFonts w:ascii="Palatino Linotype" w:eastAsia="Calibri" w:hAnsi="Palatino Linotype" w:cs="Arial"/>
          <w:bCs/>
        </w:rPr>
        <w:t>no</w:t>
      </w:r>
      <w:r w:rsidRPr="009811F2">
        <w:rPr>
          <w:rFonts w:ascii="Palatino Linotype" w:eastAsia="Calibri" w:hAnsi="Palatino Linotype" w:cs="Arial"/>
          <w:b/>
        </w:rPr>
        <w:t xml:space="preserve"> </w:t>
      </w:r>
      <w:r w:rsidRPr="009811F2">
        <w:rPr>
          <w:rFonts w:ascii="Palatino Linotype" w:eastAsia="Calibri" w:hAnsi="Palatino Linotype" w:cs="Arial"/>
        </w:rPr>
        <w:t>emitió un pronunciamiento al respecto, de conformidad con lo establecido en el artículo 167</w:t>
      </w:r>
      <w:r w:rsidRPr="009811F2">
        <w:rPr>
          <w:rStyle w:val="Refdenotaalpie"/>
          <w:rFonts w:ascii="Palatino Linotype" w:eastAsia="Calibri" w:hAnsi="Palatino Linotype" w:cs="Arial"/>
        </w:rPr>
        <w:footnoteReference w:id="3"/>
      </w:r>
      <w:r w:rsidRPr="009811F2">
        <w:rPr>
          <w:rFonts w:ascii="Palatino Linotype" w:eastAsia="Calibri" w:hAnsi="Palatino Linotype" w:cs="Arial"/>
        </w:rPr>
        <w:t xml:space="preserve">, de la Ley de Transparencia y Acceso a la Información Pública, que indica que cuando </w:t>
      </w:r>
      <w:r w:rsidRPr="009811F2">
        <w:rPr>
          <w:rFonts w:ascii="Palatino Linotype" w:eastAsia="Calibri" w:hAnsi="Palatino Linotype" w:cs="Arial"/>
          <w:b/>
        </w:rPr>
        <w:t>EL SUJETO OBLIGADO</w:t>
      </w:r>
      <w:r w:rsidRPr="009811F2">
        <w:rPr>
          <w:rFonts w:ascii="Palatino Linotype" w:eastAsia="Calibri" w:hAnsi="Palatino Linotype" w:cs="Arial"/>
        </w:rPr>
        <w:t xml:space="preserve"> sea incompetente para dar contestación a la solicitud de información deberá notificar al </w:t>
      </w:r>
      <w:r w:rsidRPr="009811F2">
        <w:rPr>
          <w:rFonts w:ascii="Palatino Linotype" w:eastAsia="Calibri" w:hAnsi="Palatino Linotype" w:cs="Arial"/>
        </w:rPr>
        <w:lastRenderedPageBreak/>
        <w:t xml:space="preserve">particular y de ser el caso orientarlo con el Sujeto Obligado competente; por ello, dicha incompetencia tiene que ser aprobada por el Comité de Transparencia del </w:t>
      </w:r>
      <w:r w:rsidRPr="009811F2">
        <w:rPr>
          <w:rFonts w:ascii="Palatino Linotype" w:eastAsia="Calibri" w:hAnsi="Palatino Linotype" w:cs="Arial"/>
          <w:b/>
        </w:rPr>
        <w:t>SUJETO OBLIGADO</w:t>
      </w:r>
      <w:r w:rsidRPr="009811F2">
        <w:rPr>
          <w:rFonts w:ascii="Palatino Linotype" w:eastAsia="Calibri" w:hAnsi="Palatino Linotype" w:cs="Arial"/>
        </w:rPr>
        <w:t xml:space="preserve"> en términos del artículo 49, fracciones I y II de la Ley de la materia, que literalmente señala:</w:t>
      </w:r>
    </w:p>
    <w:p w14:paraId="13AB3418" w14:textId="77777777" w:rsidR="00763DFC" w:rsidRPr="009811F2" w:rsidRDefault="00763DFC" w:rsidP="00981602">
      <w:pPr>
        <w:ind w:left="709" w:right="757"/>
        <w:contextualSpacing/>
        <w:jc w:val="both"/>
        <w:rPr>
          <w:rFonts w:ascii="Palatino Linotype" w:eastAsia="Calibri" w:hAnsi="Palatino Linotype" w:cs="Arial"/>
          <w:i/>
          <w:sz w:val="22"/>
        </w:rPr>
      </w:pPr>
    </w:p>
    <w:p w14:paraId="29FA3BF6" w14:textId="77777777" w:rsidR="00763DFC" w:rsidRPr="009811F2" w:rsidRDefault="00763DFC" w:rsidP="00981602">
      <w:pPr>
        <w:ind w:left="709" w:right="757"/>
        <w:contextualSpacing/>
        <w:jc w:val="both"/>
        <w:rPr>
          <w:rFonts w:ascii="Palatino Linotype" w:eastAsia="Calibri" w:hAnsi="Palatino Linotype" w:cs="Arial"/>
          <w:i/>
          <w:sz w:val="22"/>
          <w:szCs w:val="22"/>
        </w:rPr>
      </w:pPr>
      <w:r w:rsidRPr="009811F2">
        <w:rPr>
          <w:rFonts w:ascii="Palatino Linotype" w:eastAsia="Calibri" w:hAnsi="Palatino Linotype" w:cs="Arial"/>
          <w:i/>
          <w:sz w:val="22"/>
          <w:szCs w:val="22"/>
        </w:rPr>
        <w:t>“</w:t>
      </w:r>
      <w:r w:rsidRPr="009811F2">
        <w:rPr>
          <w:rFonts w:ascii="Palatino Linotype" w:eastAsia="Calibri" w:hAnsi="Palatino Linotype" w:cs="Arial"/>
          <w:b/>
          <w:i/>
          <w:sz w:val="22"/>
          <w:szCs w:val="22"/>
        </w:rPr>
        <w:t>Artículo 49</w:t>
      </w:r>
      <w:r w:rsidRPr="009811F2">
        <w:rPr>
          <w:rFonts w:ascii="Palatino Linotype" w:eastAsia="Calibri" w:hAnsi="Palatino Linotype" w:cs="Arial"/>
          <w:i/>
          <w:sz w:val="22"/>
          <w:szCs w:val="22"/>
        </w:rPr>
        <w:t>. Los Comités de Transparencia tendrán las siguientes atribuciones:</w:t>
      </w:r>
    </w:p>
    <w:p w14:paraId="7FDB0B87" w14:textId="77777777" w:rsidR="00763DFC" w:rsidRPr="009811F2" w:rsidRDefault="00763DFC" w:rsidP="00981602">
      <w:pPr>
        <w:ind w:left="709" w:right="757"/>
        <w:contextualSpacing/>
        <w:jc w:val="both"/>
        <w:rPr>
          <w:rFonts w:ascii="Palatino Linotype" w:eastAsia="Calibri" w:hAnsi="Palatino Linotype" w:cs="Arial"/>
          <w:i/>
          <w:sz w:val="22"/>
          <w:szCs w:val="22"/>
        </w:rPr>
      </w:pPr>
    </w:p>
    <w:p w14:paraId="11563EF8" w14:textId="77777777" w:rsidR="00763DFC" w:rsidRPr="009811F2" w:rsidRDefault="00763DFC" w:rsidP="00981602">
      <w:pPr>
        <w:ind w:left="709" w:right="757"/>
        <w:contextualSpacing/>
        <w:jc w:val="both"/>
        <w:rPr>
          <w:rFonts w:ascii="Palatino Linotype" w:eastAsia="Calibri" w:hAnsi="Palatino Linotype" w:cs="Arial"/>
          <w:i/>
          <w:sz w:val="22"/>
          <w:szCs w:val="22"/>
        </w:rPr>
      </w:pPr>
      <w:r w:rsidRPr="009811F2">
        <w:rPr>
          <w:rFonts w:ascii="Palatino Linotype" w:eastAsia="Calibri" w:hAnsi="Palatino Linotype" w:cs="Arial"/>
          <w:b/>
          <w:i/>
          <w:sz w:val="22"/>
          <w:szCs w:val="22"/>
        </w:rPr>
        <w:t xml:space="preserve">I. </w:t>
      </w:r>
      <w:r w:rsidRPr="009811F2">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34BA6C90" w14:textId="77777777" w:rsidR="00763DFC" w:rsidRPr="009811F2" w:rsidRDefault="00763DFC" w:rsidP="00981602">
      <w:pPr>
        <w:pStyle w:val="Prrafodelista"/>
        <w:numPr>
          <w:ilvl w:val="0"/>
          <w:numId w:val="7"/>
        </w:numPr>
        <w:ind w:right="757"/>
        <w:contextualSpacing/>
        <w:jc w:val="both"/>
        <w:rPr>
          <w:rFonts w:ascii="Palatino Linotype" w:eastAsia="Calibri" w:hAnsi="Palatino Linotype" w:cs="Arial"/>
          <w:i/>
          <w:sz w:val="22"/>
          <w:szCs w:val="22"/>
        </w:rPr>
      </w:pPr>
      <w:r w:rsidRPr="009811F2">
        <w:rPr>
          <w:rFonts w:ascii="Palatino Linotype" w:eastAsia="Calibri" w:hAnsi="Palatino Linotype" w:cs="Arial"/>
          <w:i/>
          <w:sz w:val="22"/>
          <w:szCs w:val="22"/>
        </w:rPr>
        <w:t>…</w:t>
      </w:r>
    </w:p>
    <w:p w14:paraId="6EE39A30" w14:textId="6F6CE3F8" w:rsidR="00763DFC" w:rsidRPr="009811F2" w:rsidRDefault="00763DFC" w:rsidP="00981602">
      <w:pPr>
        <w:ind w:left="709" w:right="757"/>
        <w:contextualSpacing/>
        <w:jc w:val="both"/>
        <w:rPr>
          <w:rFonts w:ascii="Palatino Linotype" w:eastAsia="Calibri" w:hAnsi="Palatino Linotype" w:cs="Arial"/>
          <w:i/>
          <w:sz w:val="22"/>
          <w:szCs w:val="22"/>
        </w:rPr>
      </w:pPr>
      <w:r w:rsidRPr="009811F2">
        <w:rPr>
          <w:rFonts w:ascii="Palatino Linotype" w:eastAsia="Calibri" w:hAnsi="Palatino Linotype" w:cs="Arial"/>
          <w:b/>
          <w:i/>
          <w:sz w:val="22"/>
          <w:szCs w:val="22"/>
        </w:rPr>
        <w:t>II</w:t>
      </w:r>
      <w:r w:rsidRPr="009811F2">
        <w:rPr>
          <w:rFonts w:ascii="Palatino Linotype" w:eastAsia="Calibri" w:hAnsi="Palatino Linotype" w:cs="Arial"/>
          <w:i/>
          <w:sz w:val="22"/>
          <w:szCs w:val="22"/>
        </w:rPr>
        <w:t xml:space="preserve">. Confirmar, modificar o revocar las determinaciones </w:t>
      </w:r>
      <w:r w:rsidR="002944A4" w:rsidRPr="009811F2">
        <w:rPr>
          <w:rFonts w:ascii="Palatino Linotype" w:eastAsia="Calibri" w:hAnsi="Palatino Linotype" w:cs="Arial"/>
          <w:i/>
          <w:sz w:val="22"/>
          <w:szCs w:val="22"/>
        </w:rPr>
        <w:t>que,</w:t>
      </w:r>
      <w:r w:rsidRPr="009811F2">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2C9F2763" w14:textId="77777777" w:rsidR="00763DFC" w:rsidRPr="009811F2" w:rsidRDefault="00763DFC" w:rsidP="00981602">
      <w:pPr>
        <w:spacing w:line="360" w:lineRule="auto"/>
        <w:jc w:val="both"/>
        <w:rPr>
          <w:rFonts w:ascii="Palatino Linotype" w:eastAsia="Calibri" w:hAnsi="Palatino Linotype" w:cs="Arial"/>
          <w:sz w:val="22"/>
          <w:szCs w:val="22"/>
        </w:rPr>
      </w:pPr>
    </w:p>
    <w:p w14:paraId="70B6D5DB" w14:textId="0E62221B" w:rsidR="00763DFC" w:rsidRPr="009811F2" w:rsidRDefault="00763DFC" w:rsidP="00981602">
      <w:pPr>
        <w:spacing w:line="360" w:lineRule="auto"/>
        <w:jc w:val="both"/>
        <w:rPr>
          <w:rFonts w:ascii="Palatino Linotype" w:eastAsia="Calibri" w:hAnsi="Palatino Linotype" w:cs="Arial"/>
        </w:rPr>
      </w:pPr>
      <w:r w:rsidRPr="009811F2">
        <w:rPr>
          <w:rFonts w:ascii="Palatino Linotype" w:eastAsia="Calibri" w:hAnsi="Palatino Linotype" w:cs="Arial"/>
        </w:rPr>
        <w:t xml:space="preserve">En efecto, si </w:t>
      </w:r>
      <w:r w:rsidRPr="009811F2">
        <w:rPr>
          <w:rFonts w:ascii="Palatino Linotype" w:eastAsia="Calibri" w:hAnsi="Palatino Linotype" w:cs="Arial"/>
          <w:b/>
        </w:rPr>
        <w:t>EL SUJETO OBLIGADO</w:t>
      </w:r>
      <w:r w:rsidRPr="009811F2">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9811F2">
        <w:rPr>
          <w:rFonts w:ascii="Palatino Linotype" w:eastAsia="Calibri" w:hAnsi="Palatino Linotype" w:cs="Arial"/>
          <w:b/>
        </w:rPr>
        <w:t>SUJETO OBLIGADO</w:t>
      </w:r>
      <w:r w:rsidRPr="009811F2">
        <w:rPr>
          <w:rFonts w:ascii="Palatino Linotype" w:eastAsia="Calibri" w:hAnsi="Palatino Linotype" w:cs="Arial"/>
        </w:rPr>
        <w:t xml:space="preserve"> en términos del precepto legal referido, razón por la cual se considera viable ordenar al </w:t>
      </w:r>
      <w:r w:rsidRPr="009811F2">
        <w:rPr>
          <w:rFonts w:ascii="Palatino Linotype" w:eastAsia="Calibri" w:hAnsi="Palatino Linotype" w:cs="Arial"/>
          <w:b/>
        </w:rPr>
        <w:t>SUJETO OBLIGADO</w:t>
      </w:r>
      <w:r w:rsidRPr="009811F2">
        <w:rPr>
          <w:rFonts w:ascii="Palatino Linotype" w:eastAsia="Calibri" w:hAnsi="Palatino Linotype" w:cs="Arial"/>
        </w:rPr>
        <w:t xml:space="preserve"> realizar a través de su Comité de Transparencia, el Acuerdo mediante el cual se confirme la incompetencia declarada por el Titular de la Unidad de Transparencia, </w:t>
      </w:r>
      <w:bookmarkStart w:id="20" w:name="_Hlk94701135"/>
      <w:r w:rsidRPr="009811F2">
        <w:rPr>
          <w:rFonts w:ascii="Palatino Linotype" w:eastAsia="Calibri" w:hAnsi="Palatino Linotype" w:cs="Arial"/>
        </w:rPr>
        <w:t xml:space="preserve">respecto </w:t>
      </w:r>
      <w:bookmarkEnd w:id="20"/>
      <w:r w:rsidR="004B7AB1" w:rsidRPr="009811F2">
        <w:rPr>
          <w:rFonts w:ascii="Palatino Linotype" w:eastAsia="Calibri" w:hAnsi="Palatino Linotype" w:cs="Arial"/>
        </w:rPr>
        <w:t xml:space="preserve">del </w:t>
      </w:r>
      <w:r w:rsidR="004B7AB1" w:rsidRPr="009811F2">
        <w:rPr>
          <w:rFonts w:ascii="Palatino Linotype" w:hAnsi="Palatino Linotype"/>
          <w:lang w:eastAsia="es-ES_tradnl"/>
        </w:rPr>
        <w:t>presupuesto erogado por concepto de alumbrado público y pavimentación de calles y las colonias de San Pedro de la Laguna.</w:t>
      </w:r>
    </w:p>
    <w:p w14:paraId="2C7B21D5" w14:textId="77777777" w:rsidR="00763DFC" w:rsidRPr="009811F2" w:rsidRDefault="00763DFC" w:rsidP="00981602">
      <w:pPr>
        <w:spacing w:line="360" w:lineRule="auto"/>
        <w:jc w:val="both"/>
        <w:rPr>
          <w:rFonts w:ascii="Palatino Linotype" w:hAnsi="Palatino Linotype"/>
        </w:rPr>
      </w:pPr>
      <w:r w:rsidRPr="009811F2">
        <w:rPr>
          <w:rFonts w:ascii="Palatino Linotype" w:eastAsia="Calibri" w:hAnsi="Palatino Linotype" w:cs="Arial"/>
        </w:rPr>
        <w:t>Como sustento de lo anterior, sirve de analogía el Criterio 20/2020, Segunda Época, emitido por el Instituto</w:t>
      </w:r>
      <w:r w:rsidRPr="009811F2">
        <w:rPr>
          <w:rFonts w:ascii="Palatino Linotype" w:hAnsi="Palatino Linotype"/>
        </w:rPr>
        <w:t xml:space="preserve"> Nacional de Transparencia. Acceso a la Información y </w:t>
      </w:r>
      <w:r w:rsidRPr="009811F2">
        <w:rPr>
          <w:rFonts w:ascii="Palatino Linotype" w:hAnsi="Palatino Linotype"/>
        </w:rPr>
        <w:lastRenderedPageBreak/>
        <w:t>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0ACDC43F" w14:textId="77777777" w:rsidR="00763DFC" w:rsidRPr="009811F2" w:rsidRDefault="00763DFC" w:rsidP="00981602">
      <w:pPr>
        <w:spacing w:line="360" w:lineRule="auto"/>
        <w:jc w:val="both"/>
        <w:rPr>
          <w:rFonts w:ascii="Palatino Linotype" w:eastAsia="Calibri" w:hAnsi="Palatino Linotype" w:cs="Arial"/>
        </w:rPr>
      </w:pPr>
    </w:p>
    <w:p w14:paraId="12EE4C87" w14:textId="77777777" w:rsidR="00763DFC" w:rsidRPr="009811F2" w:rsidRDefault="00763DFC" w:rsidP="00981602">
      <w:pPr>
        <w:ind w:left="850" w:right="901"/>
        <w:jc w:val="both"/>
        <w:rPr>
          <w:rFonts w:ascii="Palatino Linotype" w:hAnsi="Palatino Linotype"/>
          <w:i/>
          <w:iCs/>
          <w:sz w:val="22"/>
          <w:szCs w:val="22"/>
        </w:rPr>
      </w:pPr>
      <w:r w:rsidRPr="009811F2">
        <w:rPr>
          <w:rFonts w:ascii="Palatino Linotype" w:hAnsi="Palatino Linotype"/>
          <w:b/>
          <w:bCs/>
          <w:i/>
          <w:iCs/>
          <w:sz w:val="22"/>
          <w:szCs w:val="22"/>
        </w:rPr>
        <w:t xml:space="preserve">“Declaración de incompetencia por parte del Comité, cuando no sea notoria o manifiesta. </w:t>
      </w:r>
      <w:r w:rsidRPr="009811F2">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5AFA8DE4" w14:textId="77777777" w:rsidR="00763DFC" w:rsidRPr="009811F2" w:rsidRDefault="00763DFC" w:rsidP="00981602">
      <w:pPr>
        <w:ind w:left="850" w:right="901"/>
        <w:jc w:val="both"/>
        <w:rPr>
          <w:rFonts w:ascii="Palatino Linotype" w:eastAsia="Calibri" w:hAnsi="Palatino Linotype" w:cs="Arial"/>
          <w:i/>
          <w:iCs/>
          <w:sz w:val="22"/>
          <w:szCs w:val="22"/>
        </w:rPr>
      </w:pPr>
    </w:p>
    <w:p w14:paraId="759A686F" w14:textId="3960FD16" w:rsidR="00A21BC7" w:rsidRPr="009811F2" w:rsidRDefault="00763DFC" w:rsidP="00981602">
      <w:pPr>
        <w:ind w:left="850" w:right="901"/>
        <w:jc w:val="both"/>
        <w:rPr>
          <w:rFonts w:ascii="Palatino Linotype" w:hAnsi="Palatino Linotype"/>
          <w:i/>
          <w:iCs/>
          <w:sz w:val="22"/>
          <w:szCs w:val="22"/>
        </w:rPr>
      </w:pPr>
      <w:r w:rsidRPr="009811F2">
        <w:rPr>
          <w:rFonts w:ascii="Palatino Linotype" w:hAnsi="Palatino Linotype"/>
          <w:b/>
          <w:i/>
          <w:iCs/>
          <w:sz w:val="22"/>
          <w:szCs w:val="22"/>
        </w:rPr>
        <w:t xml:space="preserve">“DECLARATORIA DE INCOMPETENCIA DEL SUJETO OBLIGADO. SUPUESTO PARA CONFIRMARLA POR ACUERDO DEL COMITÉ DE TRANSPARENCIA. </w:t>
      </w:r>
      <w:r w:rsidRPr="009811F2">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w:t>
      </w:r>
      <w:r w:rsidRPr="009811F2">
        <w:rPr>
          <w:rFonts w:ascii="Palatino Linotype" w:hAnsi="Palatino Linotype"/>
          <w:i/>
          <w:iCs/>
          <w:sz w:val="22"/>
          <w:szCs w:val="22"/>
        </w:rPr>
        <w:lastRenderedPageBreak/>
        <w:t>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C613409" w14:textId="77777777" w:rsidR="00ED422F" w:rsidRPr="009811F2" w:rsidRDefault="00ED422F" w:rsidP="00981602">
      <w:pPr>
        <w:spacing w:line="360" w:lineRule="auto"/>
        <w:ind w:right="49"/>
        <w:jc w:val="both"/>
        <w:rPr>
          <w:rFonts w:ascii="Palatino Linotype" w:hAnsi="Palatino Linotype" w:cs="Arial"/>
          <w:lang w:eastAsia="es-MX"/>
        </w:rPr>
      </w:pPr>
    </w:p>
    <w:p w14:paraId="29655C79" w14:textId="48B21871" w:rsidR="00B254FB" w:rsidRPr="009811F2" w:rsidRDefault="00ED422F" w:rsidP="00981602">
      <w:pPr>
        <w:widowControl w:val="0"/>
        <w:autoSpaceDE w:val="0"/>
        <w:autoSpaceDN w:val="0"/>
        <w:adjustRightInd w:val="0"/>
        <w:spacing w:line="360" w:lineRule="auto"/>
        <w:jc w:val="both"/>
        <w:rPr>
          <w:rFonts w:ascii="Palatino Linotype" w:eastAsia="MS Mincho" w:hAnsi="Palatino Linotype" w:cs="Arial"/>
        </w:rPr>
      </w:pPr>
      <w:r w:rsidRPr="009811F2">
        <w:rPr>
          <w:rFonts w:ascii="Palatino Linotype" w:hAnsi="Palatino Linotype" w:cs="Arial"/>
          <w:lang w:eastAsia="es-MX"/>
        </w:rPr>
        <w:t>En relación a “</w:t>
      </w:r>
      <w:r w:rsidRPr="009811F2">
        <w:rPr>
          <w:rFonts w:ascii="Palatino Linotype" w:hAnsi="Palatino Linotype" w:cs="Arial"/>
          <w:i/>
          <w:iCs/>
          <w:lang w:eastAsia="es-MX"/>
        </w:rPr>
        <w:t>4</w:t>
      </w:r>
      <w:r w:rsidRPr="00C74A53">
        <w:rPr>
          <w:rFonts w:ascii="Palatino Linotype" w:hAnsi="Palatino Linotype" w:cs="Arial"/>
          <w:b/>
          <w:i/>
          <w:iCs/>
          <w:lang w:eastAsia="es-MX"/>
        </w:rPr>
        <w:t>.- ¿Cuánto se ha erogado por concepto de suministro de agua potable en cada una de las colonias de San Pedro de la Laguna, municipio de Zumpango, Estado de México en el periodo del 2000 al 2022? 5.- ¿Cuánto se ha erogado por concepto de alcantarillado sanitario y/o drenaje en cada una de las colonias de San Pedro de la Laguna municipio de Zumpango, Estado de México en el periodo del 2000 al 2022? (Sic),</w:t>
      </w:r>
      <w:r w:rsidRPr="009811F2">
        <w:rPr>
          <w:rFonts w:ascii="Palatino Linotype" w:hAnsi="Palatino Linotype" w:cs="Arial"/>
          <w:i/>
          <w:iCs/>
          <w:lang w:eastAsia="es-MX"/>
        </w:rPr>
        <w:t xml:space="preserve"> </w:t>
      </w:r>
      <w:r w:rsidRPr="009811F2">
        <w:rPr>
          <w:rFonts w:ascii="Palatino Linotype" w:hAnsi="Palatino Linotype" w:cs="Arial"/>
          <w:lang w:eastAsia="es-MX"/>
        </w:rPr>
        <w:t>si bien,</w:t>
      </w:r>
      <w:r w:rsidR="0089013B" w:rsidRPr="009811F2">
        <w:rPr>
          <w:rFonts w:ascii="Palatino Linotype" w:hAnsi="Palatino Linotype" w:cs="Arial"/>
          <w:lang w:eastAsia="es-MX"/>
        </w:rPr>
        <w:t xml:space="preserve"> menciona </w:t>
      </w:r>
      <w:r w:rsidR="0089013B" w:rsidRPr="009811F2">
        <w:rPr>
          <w:rFonts w:ascii="Palatino Linotype" w:hAnsi="Palatino Linotype" w:cs="Arial"/>
          <w:b/>
          <w:bCs/>
          <w:lang w:eastAsia="es-MX"/>
        </w:rPr>
        <w:t>EL SUJETO OBLIGADO</w:t>
      </w:r>
      <w:r w:rsidR="0089013B" w:rsidRPr="009811F2">
        <w:rPr>
          <w:rFonts w:ascii="Palatino Linotype" w:hAnsi="Palatino Linotype" w:cs="Arial"/>
          <w:lang w:eastAsia="es-MX"/>
        </w:rPr>
        <w:t xml:space="preserve"> que cuenta </w:t>
      </w:r>
      <w:r w:rsidR="00B254FB" w:rsidRPr="009811F2">
        <w:rPr>
          <w:rFonts w:ascii="Palatino Linotype" w:hAnsi="Palatino Linotype" w:cs="Arial"/>
          <w:lang w:eastAsia="es-MX"/>
        </w:rPr>
        <w:t xml:space="preserve">con </w:t>
      </w:r>
      <w:r w:rsidR="00B254FB" w:rsidRPr="009811F2">
        <w:rPr>
          <w:rFonts w:ascii="Palatino Linotype" w:eastAsia="MS Mincho" w:hAnsi="Palatino Linotype" w:cs="Arial"/>
        </w:rPr>
        <w:t>lo erogado por concepto de suministro de agua potable en general en San Pedro de la Laguna y haciendo una búsqueda en los archivos solo tenemos información del año 2019 a la fecha, teniendo un monto erogado por $2,881,554.53, con respecto al concepto del alcantarillado y saneamiento y buscando también en los archivos hasta la fecha no se encontró ningún monto erogado, de igual manera no da certeza jurídica de la res</w:t>
      </w:r>
      <w:r w:rsidR="00036D4F" w:rsidRPr="009811F2">
        <w:rPr>
          <w:rFonts w:ascii="Palatino Linotype" w:eastAsia="MS Mincho" w:hAnsi="Palatino Linotype" w:cs="Arial"/>
        </w:rPr>
        <w:t>puesta otorgada</w:t>
      </w:r>
      <w:r w:rsidR="00182B29" w:rsidRPr="009811F2">
        <w:rPr>
          <w:rFonts w:ascii="Palatino Linotype" w:eastAsia="MS Mincho" w:hAnsi="Palatino Linotype" w:cs="Arial"/>
        </w:rPr>
        <w:t xml:space="preserve">, ya que no entrega los documentos </w:t>
      </w:r>
      <w:r w:rsidR="00310D4A" w:rsidRPr="009811F2">
        <w:rPr>
          <w:rFonts w:ascii="Palatino Linotype" w:eastAsia="MS Mincho" w:hAnsi="Palatino Linotype" w:cs="Arial"/>
        </w:rPr>
        <w:t xml:space="preserve">donde consta monto erogado </w:t>
      </w:r>
      <w:r w:rsidR="00980104" w:rsidRPr="009811F2">
        <w:rPr>
          <w:rFonts w:ascii="Palatino Linotype" w:eastAsia="MS Mincho" w:hAnsi="Palatino Linotype" w:cs="Arial"/>
        </w:rPr>
        <w:t xml:space="preserve">por concepto de suministro de agua potable del año 2019 a la fecha y no </w:t>
      </w:r>
      <w:r w:rsidR="00744C57" w:rsidRPr="009811F2">
        <w:rPr>
          <w:rFonts w:ascii="Palatino Linotype" w:eastAsia="MS Mincho" w:hAnsi="Palatino Linotype" w:cs="Arial"/>
        </w:rPr>
        <w:t xml:space="preserve">realiza el procedimiento correcto para determinar </w:t>
      </w:r>
      <w:r w:rsidR="00BD43CB" w:rsidRPr="009811F2">
        <w:rPr>
          <w:rFonts w:ascii="Palatino Linotype" w:eastAsia="MS Mincho" w:hAnsi="Palatino Linotype" w:cs="Arial"/>
        </w:rPr>
        <w:t>la búsqueda exhaustiva y razonable</w:t>
      </w:r>
      <w:r w:rsidR="00CF6066" w:rsidRPr="009811F2">
        <w:rPr>
          <w:rFonts w:ascii="Palatino Linotype" w:eastAsia="MS Mincho" w:hAnsi="Palatino Linotype" w:cs="Arial"/>
        </w:rPr>
        <w:t xml:space="preserve"> y a su vez </w:t>
      </w:r>
      <w:r w:rsidR="00744C57" w:rsidRPr="009811F2">
        <w:rPr>
          <w:rFonts w:ascii="Palatino Linotype" w:eastAsia="MS Mincho" w:hAnsi="Palatino Linotype" w:cs="Arial"/>
        </w:rPr>
        <w:t>la inexistencia de la información</w:t>
      </w:r>
      <w:r w:rsidR="00B03452" w:rsidRPr="009811F2">
        <w:rPr>
          <w:rFonts w:ascii="Palatino Linotype" w:eastAsia="MS Mincho" w:hAnsi="Palatino Linotype" w:cs="Arial"/>
        </w:rPr>
        <w:t xml:space="preserve">, que lo cual es importante mencionar que deberá </w:t>
      </w:r>
      <w:r w:rsidR="00521F5B" w:rsidRPr="009811F2">
        <w:rPr>
          <w:rFonts w:ascii="Palatino Linotype" w:eastAsia="MS Mincho" w:hAnsi="Palatino Linotype" w:cs="Arial"/>
        </w:rPr>
        <w:t>entregar</w:t>
      </w:r>
      <w:r w:rsidR="00B03452" w:rsidRPr="009811F2">
        <w:rPr>
          <w:rFonts w:ascii="Palatino Linotype" w:eastAsia="MS Mincho" w:hAnsi="Palatino Linotype" w:cs="Arial"/>
        </w:rPr>
        <w:t xml:space="preserve"> las documentales </w:t>
      </w:r>
      <w:r w:rsidR="00521F5B" w:rsidRPr="009811F2">
        <w:rPr>
          <w:rFonts w:ascii="Palatino Linotype" w:eastAsia="MS Mincho" w:hAnsi="Palatino Linotype" w:cs="Arial"/>
        </w:rPr>
        <w:t>de manera enunciativa mas no limitativa, que a continuación se estudian</w:t>
      </w:r>
    </w:p>
    <w:p w14:paraId="6D3C0155" w14:textId="1FDA0905" w:rsidR="003056FB" w:rsidRPr="009811F2" w:rsidRDefault="00B03452" w:rsidP="00981602">
      <w:pPr>
        <w:widowControl w:val="0"/>
        <w:autoSpaceDE w:val="0"/>
        <w:autoSpaceDN w:val="0"/>
        <w:adjustRightInd w:val="0"/>
        <w:spacing w:line="360" w:lineRule="auto"/>
        <w:jc w:val="both"/>
        <w:rPr>
          <w:rFonts w:ascii="Palatino Linotype" w:eastAsia="MS Mincho" w:hAnsi="Palatino Linotype" w:cs="Arial"/>
        </w:rPr>
      </w:pPr>
      <w:r w:rsidRPr="009811F2">
        <w:rPr>
          <w:rFonts w:ascii="Palatino Linotype" w:eastAsia="MS Mincho" w:hAnsi="Palatino Linotype" w:cs="Arial"/>
        </w:rPr>
        <w:t>En ese sentido es opo</w:t>
      </w:r>
      <w:r w:rsidR="00521F5B" w:rsidRPr="009811F2">
        <w:rPr>
          <w:rFonts w:ascii="Palatino Linotype" w:eastAsia="MS Mincho" w:hAnsi="Palatino Linotype" w:cs="Arial"/>
        </w:rPr>
        <w:t xml:space="preserve">rtuno citar el Manual Único de Contabilidad Gubernamental para las Dependencias y Entidades Públicas del Gobierno y Municipios del Estado de </w:t>
      </w:r>
      <w:r w:rsidR="00521F5B" w:rsidRPr="009811F2">
        <w:rPr>
          <w:rFonts w:ascii="Palatino Linotype" w:eastAsia="MS Mincho" w:hAnsi="Palatino Linotype" w:cs="Arial"/>
        </w:rPr>
        <w:lastRenderedPageBreak/>
        <w:t>México (vigésima edición) 2021, en el cual se destaca</w:t>
      </w:r>
      <w:r w:rsidR="00E814A8" w:rsidRPr="009811F2">
        <w:rPr>
          <w:rFonts w:ascii="Palatino Linotype" w:eastAsia="MS Mincho" w:hAnsi="Palatino Linotype" w:cs="Arial"/>
        </w:rPr>
        <w:t>:</w:t>
      </w:r>
    </w:p>
    <w:p w14:paraId="1AB8B7E1" w14:textId="77777777" w:rsidR="0068755A" w:rsidRPr="009811F2" w:rsidRDefault="0068755A" w:rsidP="00981602">
      <w:pPr>
        <w:widowControl w:val="0"/>
        <w:autoSpaceDE w:val="0"/>
        <w:autoSpaceDN w:val="0"/>
        <w:adjustRightInd w:val="0"/>
        <w:spacing w:line="360" w:lineRule="auto"/>
        <w:jc w:val="both"/>
        <w:rPr>
          <w:rFonts w:ascii="Palatino Linotype" w:eastAsia="MS Mincho" w:hAnsi="Palatino Linotype" w:cs="Arial"/>
        </w:rPr>
      </w:pPr>
    </w:p>
    <w:p w14:paraId="4755F604" w14:textId="484CBB3E" w:rsidR="0035775B" w:rsidRPr="009811F2" w:rsidRDefault="004E2CDD"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w:t>
      </w:r>
      <w:r w:rsidR="0068755A" w:rsidRPr="009811F2">
        <w:rPr>
          <w:rFonts w:ascii="Palatino Linotype" w:eastAsia="MS Mincho" w:hAnsi="Palatino Linotype" w:cs="Arial"/>
          <w:i/>
          <w:iCs/>
          <w:sz w:val="22"/>
          <w:szCs w:val="22"/>
        </w:rPr>
        <w:t>6000 INVERSIÓN PÚBLICA. Asignaciones destinadas a obras por contrato y proyectos productivos y acciones de fomento. Incluye los gastos en estudios de pre‐inversión y preparación del proyecto.</w:t>
      </w:r>
    </w:p>
    <w:p w14:paraId="42191C1A" w14:textId="3EE6C9C4" w:rsidR="0068755A" w:rsidRPr="009811F2" w:rsidRDefault="004E2CDD" w:rsidP="00981602">
      <w:pPr>
        <w:widowControl w:val="0"/>
        <w:autoSpaceDE w:val="0"/>
        <w:autoSpaceDN w:val="0"/>
        <w:adjustRightInd w:val="0"/>
        <w:ind w:left="850" w:right="901"/>
        <w:jc w:val="both"/>
        <w:rPr>
          <w:rFonts w:ascii="Palatino Linotype" w:eastAsia="MS Mincho" w:hAnsi="Palatino Linotype" w:cs="Arial"/>
          <w:i/>
          <w:iCs/>
          <w:sz w:val="22"/>
          <w:szCs w:val="22"/>
        </w:rPr>
      </w:pPr>
      <w:r w:rsidRPr="009811F2">
        <w:rPr>
          <w:rFonts w:ascii="Palatino Linotype" w:eastAsia="MS Mincho" w:hAnsi="Palatino Linotype" w:cs="Arial"/>
          <w:i/>
          <w:iCs/>
          <w:sz w:val="22"/>
          <w:szCs w:val="22"/>
        </w:rPr>
        <w:t>(…)</w:t>
      </w:r>
    </w:p>
    <w:p w14:paraId="522119FD" w14:textId="77777777" w:rsidR="00E814A8" w:rsidRPr="009811F2" w:rsidRDefault="00E814A8"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t xml:space="preserve">6140 División de terrenos y construcción de obras de urbanización. Asignaciones destinadas a la división de terrenos y construcción de obras de urbanización en lotes, construcción de obras integrales para la dotación de servicios, tales como: guarniciones, banquetas, redes de energía, agua potable y alcantarillado. Incluye construcción nueva, ampliación, remodelación, mantenimiento </w:t>
      </w:r>
      <w:bookmarkStart w:id="21" w:name="_Hlk105514624"/>
      <w:r w:rsidRPr="009811F2">
        <w:rPr>
          <w:rFonts w:ascii="Palatino Linotype" w:hAnsi="Palatino Linotype" w:cs="Arial"/>
          <w:i/>
          <w:iCs/>
          <w:sz w:val="22"/>
          <w:szCs w:val="22"/>
          <w:lang w:eastAsia="es-MX"/>
        </w:rPr>
        <w:t xml:space="preserve">o reparación integral de las construcciones y los gastos en estudios de pre inversión y preparación del proyecto. </w:t>
      </w:r>
    </w:p>
    <w:p w14:paraId="7A0C8252" w14:textId="77777777" w:rsidR="004E2CDD" w:rsidRPr="009811F2" w:rsidRDefault="004E2CDD" w:rsidP="00981602">
      <w:pPr>
        <w:ind w:left="850" w:right="901"/>
        <w:jc w:val="both"/>
        <w:rPr>
          <w:rFonts w:ascii="Palatino Linotype" w:hAnsi="Palatino Linotype" w:cs="Arial"/>
          <w:i/>
          <w:iCs/>
          <w:sz w:val="22"/>
          <w:szCs w:val="22"/>
          <w:lang w:eastAsia="es-MX"/>
        </w:rPr>
      </w:pPr>
    </w:p>
    <w:bookmarkEnd w:id="21"/>
    <w:p w14:paraId="23F63319" w14:textId="49EB0387" w:rsidR="004E2CDD" w:rsidRPr="009811F2" w:rsidRDefault="00E814A8"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t>6141 División de terrenos y construcción de obras de urbanización. Asignaciones destinadas a la división de terrenos y construcción de obras de urbanización en lotes, construcción de obras integrales para la dotación de servicios, tales como: guarniciones, banquetas, redes de energía, agua potable y alcantarillado. Incluye construcción nueva, ampliación, remodelación, mantenimie</w:t>
      </w:r>
      <w:r w:rsidR="004E2CDD" w:rsidRPr="009811F2">
        <w:rPr>
          <w:rFonts w:ascii="Palatino Linotype" w:hAnsi="Palatino Linotype" w:cs="Arial"/>
          <w:i/>
          <w:iCs/>
          <w:sz w:val="22"/>
          <w:szCs w:val="22"/>
          <w:lang w:eastAsia="es-MX"/>
        </w:rPr>
        <w:t>nto o reparación integral de las construcciones y los gastos en estudios de pre inversión y preparación del proyecto.”</w:t>
      </w:r>
    </w:p>
    <w:p w14:paraId="12C9C73B" w14:textId="37130938" w:rsidR="0089013B" w:rsidRPr="009811F2" w:rsidRDefault="0089013B" w:rsidP="00981602">
      <w:pPr>
        <w:spacing w:line="360" w:lineRule="auto"/>
        <w:ind w:right="49"/>
        <w:jc w:val="both"/>
        <w:rPr>
          <w:rFonts w:ascii="Palatino Linotype" w:hAnsi="Palatino Linotype" w:cs="Arial"/>
          <w:lang w:eastAsia="es-MX"/>
        </w:rPr>
      </w:pPr>
    </w:p>
    <w:p w14:paraId="675B9E78" w14:textId="1973EB11" w:rsidR="00614035" w:rsidRPr="009811F2" w:rsidRDefault="001E4649" w:rsidP="00981602">
      <w:pPr>
        <w:spacing w:line="360" w:lineRule="auto"/>
        <w:ind w:right="49"/>
        <w:jc w:val="both"/>
        <w:rPr>
          <w:rFonts w:ascii="Palatino Linotype" w:hAnsi="Palatino Linotype" w:cs="Arial"/>
          <w:lang w:eastAsia="es-MX"/>
        </w:rPr>
      </w:pPr>
      <w:r w:rsidRPr="009811F2">
        <w:rPr>
          <w:rFonts w:ascii="Palatino Linotype" w:hAnsi="Palatino Linotype" w:cs="Arial"/>
          <w:lang w:eastAsia="es-MX"/>
        </w:rPr>
        <w:t>Como se observa</w:t>
      </w:r>
      <w:r w:rsidR="00614035" w:rsidRPr="009811F2">
        <w:rPr>
          <w:rFonts w:ascii="Palatino Linotype" w:hAnsi="Palatino Linotype" w:cs="Arial"/>
          <w:lang w:eastAsia="es-MX"/>
        </w:rPr>
        <w:t>,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w:t>
      </w:r>
      <w:r w:rsidRPr="009811F2">
        <w:rPr>
          <w:rFonts w:ascii="Palatino Linotype" w:hAnsi="Palatino Linotype" w:cs="Arial"/>
          <w:lang w:eastAsia="es-MX"/>
        </w:rPr>
        <w:t>.</w:t>
      </w:r>
    </w:p>
    <w:p w14:paraId="7B23AC46" w14:textId="34C07F96" w:rsidR="00065ECB" w:rsidRPr="009811F2" w:rsidRDefault="00065ECB" w:rsidP="00981602">
      <w:pPr>
        <w:spacing w:line="360" w:lineRule="auto"/>
        <w:ind w:right="49"/>
        <w:jc w:val="both"/>
        <w:rPr>
          <w:rFonts w:ascii="Palatino Linotype" w:hAnsi="Palatino Linotype" w:cs="Arial"/>
          <w:lang w:eastAsia="es-MX"/>
        </w:rPr>
      </w:pPr>
      <w:r w:rsidRPr="009811F2">
        <w:rPr>
          <w:rFonts w:ascii="Palatino Linotype" w:hAnsi="Palatino Linotype" w:cs="Arial"/>
          <w:lang w:eastAsia="es-MX"/>
        </w:rPr>
        <w:lastRenderedPageBreak/>
        <w:t>Ahora bien, es preciso traer a contexto el instructivo para la presentación del Informe Trimestral de los Sujetos de Fiscalización Municipales para el Ejercicio 2021</w:t>
      </w:r>
      <w:r w:rsidR="00FC76C3" w:rsidRPr="009811F2">
        <w:rPr>
          <w:rFonts w:ascii="Palatino Linotype" w:hAnsi="Palatino Linotype" w:cs="Arial"/>
          <w:lang w:eastAsia="es-MX"/>
        </w:rPr>
        <w:t xml:space="preserve">, </w:t>
      </w:r>
      <w:r w:rsidRPr="009811F2">
        <w:rPr>
          <w:rFonts w:ascii="Palatino Linotype" w:hAnsi="Palatino Linotype" w:cs="Arial"/>
          <w:lang w:eastAsia="es-MX"/>
        </w:rPr>
        <w:t>mismo que nos señala lo siguiente.</w:t>
      </w:r>
    </w:p>
    <w:p w14:paraId="6D184F33" w14:textId="77777777" w:rsidR="00625C30" w:rsidRPr="009811F2" w:rsidRDefault="00625C30" w:rsidP="00981602">
      <w:pPr>
        <w:spacing w:line="360" w:lineRule="auto"/>
        <w:jc w:val="both"/>
        <w:rPr>
          <w:rFonts w:ascii="Palatino Linotype" w:hAnsi="Palatino Linotype"/>
        </w:rPr>
      </w:pPr>
    </w:p>
    <w:p w14:paraId="58A34991" w14:textId="77777777" w:rsidR="00625C30" w:rsidRPr="009811F2" w:rsidRDefault="00625C30" w:rsidP="00981602">
      <w:pPr>
        <w:spacing w:line="360" w:lineRule="auto"/>
        <w:jc w:val="both"/>
        <w:rPr>
          <w:rFonts w:ascii="Palatino Linotype" w:hAnsi="Palatino Linotype"/>
        </w:rPr>
      </w:pPr>
      <w:r w:rsidRPr="009811F2">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la cuenta pública deberá ser presentada al Órgano Superior de Fiscalización dentro de los quince primeros días del mes de marzo de cada año, de acuerdo a lo establecido en el artículo 32 de la Ley de Fiscalización Superior del Estado de México, que a la letra dice:</w:t>
      </w:r>
    </w:p>
    <w:p w14:paraId="0B4A2B34" w14:textId="77777777" w:rsidR="00625C30" w:rsidRPr="009811F2" w:rsidRDefault="00625C30" w:rsidP="00981602">
      <w:pPr>
        <w:jc w:val="both"/>
        <w:rPr>
          <w:rFonts w:ascii="Palatino Linotype" w:hAnsi="Palatino Linotype"/>
          <w:sz w:val="22"/>
        </w:rPr>
      </w:pPr>
    </w:p>
    <w:p w14:paraId="3768101B" w14:textId="77777777" w:rsidR="00625C30" w:rsidRPr="009811F2" w:rsidRDefault="00625C30" w:rsidP="00981602">
      <w:pPr>
        <w:ind w:left="851" w:right="899"/>
        <w:jc w:val="both"/>
        <w:rPr>
          <w:rFonts w:ascii="Palatino Linotype" w:hAnsi="Palatino Linotype"/>
          <w:i/>
          <w:sz w:val="22"/>
        </w:rPr>
      </w:pPr>
      <w:r w:rsidRPr="009811F2">
        <w:rPr>
          <w:rFonts w:ascii="Palatino Linotype" w:hAnsi="Palatino Linotype"/>
          <w:i/>
          <w:sz w:val="22"/>
        </w:rPr>
        <w:t>“</w:t>
      </w:r>
      <w:r w:rsidRPr="009811F2">
        <w:rPr>
          <w:rFonts w:ascii="Palatino Linotype" w:hAnsi="Palatino Linotype"/>
          <w:b/>
          <w:i/>
          <w:sz w:val="22"/>
        </w:rPr>
        <w:t>Artículo 32.-</w:t>
      </w:r>
      <w:r w:rsidRPr="009811F2">
        <w:rPr>
          <w:rFonts w:ascii="Palatino Linotype" w:hAnsi="Palatino Linotype"/>
          <w:i/>
          <w:sz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E3EA7B6" w14:textId="77777777" w:rsidR="00625C30" w:rsidRPr="009811F2" w:rsidRDefault="00625C30" w:rsidP="00981602">
      <w:pPr>
        <w:ind w:left="851" w:right="899"/>
        <w:jc w:val="both"/>
        <w:rPr>
          <w:rFonts w:ascii="Palatino Linotype" w:hAnsi="Palatino Linotype"/>
          <w:i/>
          <w:sz w:val="22"/>
        </w:rPr>
      </w:pPr>
    </w:p>
    <w:p w14:paraId="34B4CB08" w14:textId="77777777" w:rsidR="00625C30" w:rsidRPr="009811F2" w:rsidRDefault="00625C30" w:rsidP="00981602">
      <w:pPr>
        <w:ind w:left="851" w:right="899"/>
        <w:jc w:val="both"/>
        <w:rPr>
          <w:rFonts w:ascii="Palatino Linotype" w:hAnsi="Palatino Linotype"/>
          <w:b/>
          <w:i/>
          <w:sz w:val="22"/>
        </w:rPr>
      </w:pPr>
      <w:r w:rsidRPr="009811F2">
        <w:rPr>
          <w:rFonts w:ascii="Palatino Linotype" w:hAnsi="Palatino Linotype"/>
          <w:b/>
          <w:i/>
          <w:sz w:val="22"/>
        </w:rPr>
        <w:t>Los Presidentes Municipales presentarán a la Legislatura las cuentas públicas anuales</w:t>
      </w:r>
      <w:r w:rsidRPr="009811F2">
        <w:rPr>
          <w:rFonts w:ascii="Palatino Linotype" w:hAnsi="Palatino Linotype"/>
          <w:i/>
          <w:sz w:val="22"/>
        </w:rPr>
        <w:t xml:space="preserve"> de sus respectivos municipios, del ejercicio fiscal inmediato anterior, </w:t>
      </w:r>
      <w:r w:rsidRPr="009811F2">
        <w:rPr>
          <w:rFonts w:ascii="Palatino Linotype" w:hAnsi="Palatino Linotype"/>
          <w:b/>
          <w:i/>
          <w:sz w:val="22"/>
        </w:rPr>
        <w:t>dentro de los quince primeros días del mes de marzo</w:t>
      </w:r>
      <w:r w:rsidRPr="009811F2">
        <w:rPr>
          <w:rFonts w:ascii="Palatino Linotype" w:hAnsi="Palatino Linotype"/>
          <w:i/>
          <w:sz w:val="22"/>
        </w:rPr>
        <w:t xml:space="preserve"> de cada año; </w:t>
      </w:r>
      <w:r w:rsidRPr="009811F2">
        <w:rPr>
          <w:rFonts w:ascii="Palatino Linotype" w:hAnsi="Palatino Linotype"/>
          <w:b/>
          <w:i/>
          <w:sz w:val="22"/>
        </w:rPr>
        <w:t>asimism</w:t>
      </w:r>
      <w:r w:rsidRPr="009811F2">
        <w:rPr>
          <w:rFonts w:ascii="Palatino Linotype" w:hAnsi="Palatino Linotype"/>
          <w:i/>
          <w:sz w:val="22"/>
        </w:rPr>
        <w:t>o, los informes mensuales los deberán presentar dentro de los veinte días posteriores al término del mes correspondiente</w:t>
      </w:r>
      <w:r w:rsidRPr="009811F2">
        <w:rPr>
          <w:rFonts w:ascii="Palatino Linotype" w:hAnsi="Palatino Linotype"/>
          <w:b/>
          <w:i/>
          <w:sz w:val="22"/>
        </w:rPr>
        <w:t>.”</w:t>
      </w:r>
    </w:p>
    <w:p w14:paraId="16DDCA8D" w14:textId="77777777" w:rsidR="00625C30" w:rsidRPr="009811F2" w:rsidRDefault="00625C30" w:rsidP="00981602">
      <w:pPr>
        <w:spacing w:line="360" w:lineRule="auto"/>
        <w:ind w:left="851" w:right="899"/>
        <w:jc w:val="both"/>
        <w:rPr>
          <w:rFonts w:ascii="Palatino Linotype" w:hAnsi="Palatino Linotype"/>
          <w:b/>
          <w:i/>
        </w:rPr>
      </w:pPr>
    </w:p>
    <w:p w14:paraId="55B03220" w14:textId="77777777" w:rsidR="00625C30" w:rsidRPr="009811F2" w:rsidRDefault="00625C30" w:rsidP="00981602">
      <w:pPr>
        <w:spacing w:line="360" w:lineRule="auto"/>
        <w:jc w:val="both"/>
        <w:rPr>
          <w:rFonts w:ascii="Palatino Linotype" w:hAnsi="Palatino Linotype"/>
        </w:rPr>
      </w:pPr>
      <w:r w:rsidRPr="009811F2">
        <w:rPr>
          <w:rFonts w:ascii="Palatino Linotype" w:hAnsi="Palatino Linotype"/>
        </w:rPr>
        <w:t xml:space="preserve">La información </w:t>
      </w:r>
      <w:r w:rsidRPr="009811F2">
        <w:rPr>
          <w:rFonts w:ascii="Palatino Linotype" w:hAnsi="Palatino Linotype"/>
          <w:b/>
        </w:rPr>
        <w:t>documental comprobatoria</w:t>
      </w:r>
      <w:r w:rsidRPr="009811F2">
        <w:rPr>
          <w:rFonts w:ascii="Palatino Linotype" w:hAnsi="Palatino Linotype"/>
        </w:rPr>
        <w:t xml:space="preserve">, </w:t>
      </w:r>
      <w:r w:rsidRPr="009811F2">
        <w:rPr>
          <w:rFonts w:ascii="Palatino Linotype" w:hAnsi="Palatino Linotype"/>
          <w:b/>
        </w:rPr>
        <w:t>deberá conservarse en los archivos de la entidad fiscalizada Municipio</w:t>
      </w:r>
      <w:r w:rsidRPr="009811F2">
        <w:rPr>
          <w:rFonts w:ascii="Palatino Linotype" w:hAnsi="Palatino Linotype"/>
        </w:rPr>
        <w:t>, en original y debidamente integrada en términos de los lineamientos de referencia, pues son susceptibles de revisión directa por el órgano Superior de Fiscalización.</w:t>
      </w:r>
    </w:p>
    <w:p w14:paraId="3D576B16" w14:textId="27130B94" w:rsidR="00625C30" w:rsidRPr="009811F2" w:rsidRDefault="00625C30" w:rsidP="00981602">
      <w:pPr>
        <w:spacing w:line="360" w:lineRule="auto"/>
        <w:jc w:val="both"/>
        <w:rPr>
          <w:rFonts w:ascii="Palatino Linotype" w:hAnsi="Palatino Linotype"/>
        </w:rPr>
      </w:pPr>
      <w:r w:rsidRPr="009811F2">
        <w:rPr>
          <w:rFonts w:ascii="Palatino Linotype" w:hAnsi="Palatino Linotype" w:cs="Arial"/>
        </w:rPr>
        <w:lastRenderedPageBreak/>
        <w:t>Una vez puntualizado esto, se advierte que en</w:t>
      </w:r>
      <w:r w:rsidRPr="009811F2">
        <w:rPr>
          <w:rFonts w:ascii="Palatino Linotype" w:hAnsi="Palatino Linotype"/>
        </w:rPr>
        <w:t xml:space="preserve"> </w:t>
      </w:r>
      <w:r w:rsidR="0050145F" w:rsidRPr="009811F2">
        <w:rPr>
          <w:rFonts w:ascii="Palatino Linotype" w:hAnsi="Palatino Linotype" w:cs="Arial"/>
        </w:rPr>
        <w:t>instructivo para la presentación del Informe Trimestral de los Sujetos de Fiscalización Municipales para el Ejercicio 2021</w:t>
      </w:r>
      <w:r w:rsidRPr="009811F2">
        <w:rPr>
          <w:rFonts w:ascii="Palatino Linotype" w:hAnsi="Palatino Linotype"/>
        </w:rPr>
        <w:t xml:space="preserve">, visibles en la página oficial del Órgano Superior de Fiscalización del Estado de México (OSFEM) en el sitio de internet </w:t>
      </w:r>
      <w:hyperlink r:id="rId11" w:history="1">
        <w:r w:rsidR="005F669F" w:rsidRPr="009811F2">
          <w:rPr>
            <w:rStyle w:val="Hipervnculo"/>
            <w:rFonts w:ascii="Palatino Linotype" w:hAnsi="Palatino Linotype"/>
          </w:rPr>
          <w:t>https://www.osfem.gob.mx/04_Iconografia/Ent_Fisc/Doc_Apoy/doc/2021/03_Instructivo_Mpal.pdf</w:t>
        </w:r>
      </w:hyperlink>
      <w:r w:rsidRPr="009811F2">
        <w:rPr>
          <w:rFonts w:ascii="Palatino Linotype" w:hAnsi="Palatino Linotype"/>
        </w:rPr>
        <w:t xml:space="preserve">, se contempla precisamente la presentación de la Información referente a los formatos </w:t>
      </w:r>
      <w:r w:rsidR="00BC1771" w:rsidRPr="009811F2">
        <w:rPr>
          <w:rFonts w:ascii="Palatino Linotype" w:hAnsi="Palatino Linotype"/>
        </w:rPr>
        <w:t xml:space="preserve">del Estado Analítico del Ejercicio del Presupuesto de Egresos Clasificación por Objeto del Gasto (Capítulo y Concepto) </w:t>
      </w:r>
      <w:r w:rsidRPr="009811F2">
        <w:rPr>
          <w:rFonts w:ascii="Palatino Linotype" w:hAnsi="Palatino Linotype"/>
        </w:rPr>
        <w:t xml:space="preserve">tal y como se muestra en las siguientes imágenes: </w:t>
      </w:r>
    </w:p>
    <w:p w14:paraId="095450D7" w14:textId="77777777" w:rsidR="005F669F" w:rsidRPr="009811F2" w:rsidRDefault="005F669F" w:rsidP="00981602">
      <w:pPr>
        <w:spacing w:line="360" w:lineRule="auto"/>
        <w:jc w:val="both"/>
        <w:rPr>
          <w:rFonts w:ascii="Palatino Linotype" w:hAnsi="Palatino Linotype"/>
        </w:rPr>
      </w:pPr>
    </w:p>
    <w:p w14:paraId="264C9348" w14:textId="71C21272" w:rsidR="0044785D" w:rsidRPr="009811F2" w:rsidRDefault="0044785D" w:rsidP="00981602">
      <w:pPr>
        <w:spacing w:line="360" w:lineRule="auto"/>
        <w:jc w:val="center"/>
        <w:rPr>
          <w:rFonts w:ascii="Palatino Linotype" w:hAnsi="Palatino Linotype"/>
        </w:rPr>
      </w:pPr>
      <w:r w:rsidRPr="009811F2">
        <w:rPr>
          <w:rFonts w:ascii="Palatino Linotype" w:hAnsi="Palatino Linotype"/>
          <w:noProof/>
          <w:lang w:eastAsia="es-MX"/>
        </w:rPr>
        <w:drawing>
          <wp:inline distT="0" distB="0" distL="0" distR="0" wp14:anchorId="3D4A8FBB" wp14:editId="36D4F47B">
            <wp:extent cx="4301656" cy="3529236"/>
            <wp:effectExtent l="0" t="0" r="381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967"/>
                    <a:stretch/>
                  </pic:blipFill>
                  <pic:spPr bwMode="auto">
                    <a:xfrm>
                      <a:off x="0" y="0"/>
                      <a:ext cx="4317026" cy="3541846"/>
                    </a:xfrm>
                    <a:prstGeom prst="rect">
                      <a:avLst/>
                    </a:prstGeom>
                    <a:ln>
                      <a:noFill/>
                    </a:ln>
                    <a:extLst>
                      <a:ext uri="{53640926-AAD7-44D8-BBD7-CCE9431645EC}">
                        <a14:shadowObscured xmlns:a14="http://schemas.microsoft.com/office/drawing/2010/main"/>
                      </a:ext>
                    </a:extLst>
                  </pic:spPr>
                </pic:pic>
              </a:graphicData>
            </a:graphic>
          </wp:inline>
        </w:drawing>
      </w:r>
    </w:p>
    <w:p w14:paraId="183A52E4" w14:textId="790D06D6" w:rsidR="00625C30" w:rsidRPr="009811F2" w:rsidRDefault="00FD4F31" w:rsidP="00981602">
      <w:pPr>
        <w:spacing w:line="360" w:lineRule="auto"/>
        <w:jc w:val="center"/>
        <w:rPr>
          <w:rFonts w:ascii="Palatino Linotype" w:hAnsi="Palatino Linotype"/>
          <w:noProof/>
          <w:lang w:eastAsia="es-MX"/>
        </w:rPr>
      </w:pPr>
      <w:r w:rsidRPr="009811F2">
        <w:rPr>
          <w:rFonts w:ascii="Palatino Linotype" w:hAnsi="Palatino Linotype"/>
          <w:noProof/>
          <w:lang w:eastAsia="es-MX"/>
        </w:rPr>
        <w:lastRenderedPageBreak/>
        <w:drawing>
          <wp:inline distT="0" distB="0" distL="0" distR="0" wp14:anchorId="03CC474B" wp14:editId="2B78BAF3">
            <wp:extent cx="4382219" cy="171958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67382" r="2084"/>
                    <a:stretch/>
                  </pic:blipFill>
                  <pic:spPr bwMode="auto">
                    <a:xfrm>
                      <a:off x="0" y="0"/>
                      <a:ext cx="4404171" cy="1728194"/>
                    </a:xfrm>
                    <a:prstGeom prst="rect">
                      <a:avLst/>
                    </a:prstGeom>
                    <a:ln>
                      <a:noFill/>
                    </a:ln>
                    <a:extLst>
                      <a:ext uri="{53640926-AAD7-44D8-BBD7-CCE9431645EC}">
                        <a14:shadowObscured xmlns:a14="http://schemas.microsoft.com/office/drawing/2010/main"/>
                      </a:ext>
                    </a:extLst>
                  </pic:spPr>
                </pic:pic>
              </a:graphicData>
            </a:graphic>
          </wp:inline>
        </w:drawing>
      </w:r>
    </w:p>
    <w:p w14:paraId="2294F8F6" w14:textId="1C4522E6" w:rsidR="00065ECB" w:rsidRPr="009811F2" w:rsidRDefault="005F669F" w:rsidP="00981602">
      <w:pPr>
        <w:spacing w:line="360" w:lineRule="auto"/>
        <w:jc w:val="center"/>
        <w:rPr>
          <w:rFonts w:ascii="Palatino Linotype" w:eastAsia="Arial Unicode MS" w:hAnsi="Palatino Linotype" w:cs="Arial"/>
        </w:rPr>
      </w:pPr>
      <w:r w:rsidRPr="009811F2">
        <w:rPr>
          <w:rFonts w:ascii="Palatino Linotype" w:eastAsia="Arial Unicode MS" w:hAnsi="Palatino Linotype" w:cs="Arial"/>
          <w:noProof/>
          <w:lang w:eastAsia="es-MX"/>
        </w:rPr>
        <w:drawing>
          <wp:inline distT="0" distB="0" distL="0" distR="0" wp14:anchorId="235895E4" wp14:editId="6B808767">
            <wp:extent cx="4179217" cy="432498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11516" cy="4358411"/>
                    </a:xfrm>
                    <a:prstGeom prst="rect">
                      <a:avLst/>
                    </a:prstGeom>
                  </pic:spPr>
                </pic:pic>
              </a:graphicData>
            </a:graphic>
          </wp:inline>
        </w:drawing>
      </w:r>
    </w:p>
    <w:p w14:paraId="481FAED6" w14:textId="20AFEF74" w:rsidR="00065ECB" w:rsidRPr="009811F2" w:rsidRDefault="00065ECB" w:rsidP="00981602">
      <w:pPr>
        <w:spacing w:line="360" w:lineRule="auto"/>
        <w:jc w:val="both"/>
        <w:rPr>
          <w:rFonts w:ascii="Palatino Linotype" w:eastAsia="Arial Unicode MS" w:hAnsi="Palatino Linotype" w:cs="Arial"/>
        </w:rPr>
      </w:pPr>
      <w:r w:rsidRPr="009811F2">
        <w:rPr>
          <w:noProof/>
          <w:lang w:eastAsia="es-MX"/>
        </w:rPr>
        <mc:AlternateContent>
          <mc:Choice Requires="wps">
            <w:drawing>
              <wp:anchor distT="0" distB="0" distL="114300" distR="114300" simplePos="0" relativeHeight="251659264" behindDoc="0" locked="0" layoutInCell="1" allowOverlap="1" wp14:anchorId="666E4EA4" wp14:editId="759682CC">
                <wp:simplePos x="0" y="0"/>
                <wp:positionH relativeFrom="column">
                  <wp:posOffset>682625</wp:posOffset>
                </wp:positionH>
                <wp:positionV relativeFrom="paragraph">
                  <wp:posOffset>1628140</wp:posOffset>
                </wp:positionV>
                <wp:extent cx="1997075" cy="702310"/>
                <wp:effectExtent l="0" t="38100" r="60325" b="21590"/>
                <wp:wrapNone/>
                <wp:docPr id="13" name="Conector recto de flecha 13"/>
                <wp:cNvGraphicFramePr/>
                <a:graphic xmlns:a="http://schemas.openxmlformats.org/drawingml/2006/main">
                  <a:graphicData uri="http://schemas.microsoft.com/office/word/2010/wordprocessingShape">
                    <wps:wsp>
                      <wps:cNvCnPr/>
                      <wps:spPr>
                        <a:xfrm flipV="1">
                          <a:off x="0" y="0"/>
                          <a:ext cx="1996440" cy="701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oel="http://schemas.microsoft.com/office/2019/extlst" xmlns:w16sdtdh="http://schemas.microsoft.com/office/word/2020/wordml/sdtdatahash">
            <w:pict>
              <v:shapetype w14:anchorId="379DA8C0" id="_x0000_t32" coordsize="21600,21600" o:spt="32" o:oned="t" path="m,l21600,21600e" filled="f">
                <v:path arrowok="t" fillok="f" o:connecttype="none"/>
                <o:lock v:ext="edit" shapetype="t"/>
              </v:shapetype>
              <v:shape id="Conector recto de flecha 13" o:spid="_x0000_s1026" type="#_x0000_t32" style="position:absolute;margin-left:53.75pt;margin-top:128.2pt;width:157.25pt;height:55.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" strokecolor="#4579b8 [3044]">
                <v:stroke endarrow="block"/>
              </v:shape>
            </w:pict>
          </mc:Fallback>
        </mc:AlternateContent>
      </w:r>
    </w:p>
    <w:p w14:paraId="02832DCC" w14:textId="58DC8FF0" w:rsidR="00065ECB" w:rsidRPr="009811F2" w:rsidRDefault="00094709" w:rsidP="00981602">
      <w:pPr>
        <w:spacing w:line="360" w:lineRule="auto"/>
        <w:jc w:val="both"/>
        <w:rPr>
          <w:rFonts w:ascii="Palatino Linotype" w:eastAsia="Arial Unicode MS" w:hAnsi="Palatino Linotype" w:cs="Arial"/>
        </w:rPr>
      </w:pPr>
      <w:r w:rsidRPr="009811F2">
        <w:rPr>
          <w:rFonts w:ascii="Palatino Linotype" w:eastAsia="Arial Unicode MS" w:hAnsi="Palatino Linotype" w:cs="Arial"/>
        </w:rPr>
        <w:lastRenderedPageBreak/>
        <w:t xml:space="preserve">Que </w:t>
      </w:r>
      <w:r w:rsidR="008B288B" w:rsidRPr="009811F2">
        <w:rPr>
          <w:rFonts w:ascii="Palatino Linotype" w:eastAsia="Arial Unicode MS" w:hAnsi="Palatino Linotype" w:cs="Arial"/>
        </w:rPr>
        <w:t>de las anteriores imágenes se pueden</w:t>
      </w:r>
      <w:r w:rsidRPr="009811F2">
        <w:rPr>
          <w:rFonts w:ascii="Palatino Linotype" w:eastAsia="Arial Unicode MS" w:hAnsi="Palatino Linotype" w:cs="Arial"/>
        </w:rPr>
        <w:t xml:space="preserve"> adver</w:t>
      </w:r>
      <w:r w:rsidR="00963B8E" w:rsidRPr="009811F2">
        <w:rPr>
          <w:rFonts w:ascii="Palatino Linotype" w:eastAsia="Arial Unicode MS" w:hAnsi="Palatino Linotype" w:cs="Arial"/>
        </w:rPr>
        <w:t>tir que en el Estado Analítico del Ejercicio del Presupuesto de Egresos Detallado</w:t>
      </w:r>
      <w:r w:rsidR="00DB674D" w:rsidRPr="009811F2">
        <w:rPr>
          <w:rFonts w:ascii="Palatino Linotype" w:eastAsia="Arial Unicode MS" w:hAnsi="Palatino Linotype" w:cs="Arial"/>
        </w:rPr>
        <w:t xml:space="preserve"> </w:t>
      </w:r>
      <w:r w:rsidR="00963B8E" w:rsidRPr="009811F2">
        <w:rPr>
          <w:rFonts w:ascii="Palatino Linotype" w:eastAsia="Arial Unicode MS" w:hAnsi="Palatino Linotype" w:cs="Arial"/>
        </w:rPr>
        <w:t>Clasificación por Objeto del Gasto (Capitulo y Concepto)</w:t>
      </w:r>
      <w:r w:rsidR="00DB674D" w:rsidRPr="009811F2">
        <w:rPr>
          <w:rFonts w:ascii="Palatino Linotype" w:eastAsia="Arial Unicode MS" w:hAnsi="Palatino Linotype" w:cs="Arial"/>
        </w:rPr>
        <w:t xml:space="preserve">, </w:t>
      </w:r>
      <w:r w:rsidR="008B288B" w:rsidRPr="009811F2">
        <w:rPr>
          <w:rFonts w:ascii="Palatino Linotype" w:eastAsia="Arial Unicode MS" w:hAnsi="Palatino Linotype" w:cs="Arial"/>
        </w:rPr>
        <w:t>en el cual se a</w:t>
      </w:r>
      <w:r w:rsidR="004D47E7" w:rsidRPr="009811F2">
        <w:rPr>
          <w:rFonts w:ascii="Palatino Linotype" w:eastAsia="Arial Unicode MS" w:hAnsi="Palatino Linotype" w:cs="Arial"/>
        </w:rPr>
        <w:t>notar la denominación del rubro del gasto correspondiente, de acuerdo al Clasificador por Objeto del Gasto</w:t>
      </w:r>
      <w:r w:rsidR="008B288B" w:rsidRPr="009811F2">
        <w:rPr>
          <w:rFonts w:ascii="Palatino Linotype" w:eastAsia="Arial Unicode MS" w:hAnsi="Palatino Linotype" w:cs="Arial"/>
        </w:rPr>
        <w:t>.</w:t>
      </w:r>
    </w:p>
    <w:p w14:paraId="027FE215" w14:textId="77777777" w:rsidR="008B288B" w:rsidRPr="009811F2" w:rsidRDefault="008B288B" w:rsidP="00981602">
      <w:pPr>
        <w:spacing w:line="360" w:lineRule="auto"/>
        <w:jc w:val="both"/>
        <w:rPr>
          <w:rFonts w:ascii="Palatino Linotype" w:eastAsia="Arial Unicode MS" w:hAnsi="Palatino Linotype" w:cs="Arial"/>
        </w:rPr>
      </w:pPr>
    </w:p>
    <w:p w14:paraId="45E40029" w14:textId="732CD641" w:rsidR="008B288B" w:rsidRPr="009811F2" w:rsidRDefault="0030419C" w:rsidP="00981602">
      <w:pPr>
        <w:spacing w:line="360" w:lineRule="auto"/>
        <w:jc w:val="both"/>
        <w:rPr>
          <w:rFonts w:ascii="Palatino Linotype" w:eastAsia="Arial Unicode MS" w:hAnsi="Palatino Linotype" w:cs="Arial"/>
        </w:rPr>
      </w:pPr>
      <w:r w:rsidRPr="009811F2">
        <w:rPr>
          <w:rFonts w:ascii="Palatino Linotype" w:eastAsia="Arial Unicode MS" w:hAnsi="Palatino Linotype" w:cs="Arial"/>
        </w:rPr>
        <w:t xml:space="preserve">En esa tesitura, al no dar certeza jurídica que con llevo a </w:t>
      </w:r>
      <w:r w:rsidRPr="009811F2">
        <w:rPr>
          <w:rFonts w:ascii="Palatino Linotype" w:eastAsia="Arial Unicode MS" w:hAnsi="Palatino Linotype" w:cs="Arial"/>
          <w:b/>
          <w:bCs/>
        </w:rPr>
        <w:t>SUJETO OBLIGADO</w:t>
      </w:r>
      <w:r w:rsidRPr="009811F2">
        <w:rPr>
          <w:rFonts w:ascii="Palatino Linotype" w:eastAsia="Arial Unicode MS" w:hAnsi="Palatino Linotype" w:cs="Arial"/>
        </w:rPr>
        <w:t xml:space="preserve"> en emitir </w:t>
      </w:r>
      <w:r w:rsidR="00CF6066" w:rsidRPr="009811F2">
        <w:rPr>
          <w:rFonts w:ascii="Palatino Linotype" w:eastAsia="Arial Unicode MS" w:hAnsi="Palatino Linotype" w:cs="Arial"/>
        </w:rPr>
        <w:t>su respuesta, se ordena haga entrega previa búsqueda exh</w:t>
      </w:r>
      <w:r w:rsidR="00006ECA" w:rsidRPr="009811F2">
        <w:rPr>
          <w:rFonts w:ascii="Palatino Linotype" w:eastAsia="Arial Unicode MS" w:hAnsi="Palatino Linotype" w:cs="Arial"/>
        </w:rPr>
        <w:t xml:space="preserve">austiva y razonable los documentos donde conste el presupuesto erogado por concepto de </w:t>
      </w:r>
      <w:r w:rsidR="00672CFD" w:rsidRPr="009811F2">
        <w:rPr>
          <w:rFonts w:ascii="Palatino Linotype" w:eastAsia="Arial Unicode MS" w:hAnsi="Palatino Linotype" w:cs="Arial"/>
        </w:rPr>
        <w:t xml:space="preserve">suministro de agua potable, alcantarillado sanitario y/o drenaje en cada una de las colonias de San Pedro de la Laguna municipio de Zumpango, </w:t>
      </w:r>
      <w:r w:rsidR="00CE7C94" w:rsidRPr="009811F2">
        <w:rPr>
          <w:rFonts w:ascii="Palatino Linotype" w:eastAsia="Arial Unicode MS" w:hAnsi="Palatino Linotype" w:cs="Arial"/>
        </w:rPr>
        <w:t>de</w:t>
      </w:r>
      <w:r w:rsidR="00672CFD" w:rsidRPr="009811F2">
        <w:rPr>
          <w:rFonts w:ascii="Palatino Linotype" w:eastAsia="Arial Unicode MS" w:hAnsi="Palatino Linotype" w:cs="Arial"/>
        </w:rPr>
        <w:t xml:space="preserve">l periodo </w:t>
      </w:r>
      <w:r w:rsidR="00CE7C94" w:rsidRPr="009811F2">
        <w:rPr>
          <w:rFonts w:ascii="Palatino Linotype" w:eastAsia="Arial Unicode MS" w:hAnsi="Palatino Linotype" w:cs="Arial"/>
        </w:rPr>
        <w:t xml:space="preserve">comprendido del </w:t>
      </w:r>
      <w:r w:rsidR="00672CFD" w:rsidRPr="009811F2">
        <w:rPr>
          <w:rFonts w:ascii="Palatino Linotype" w:eastAsia="Arial Unicode MS" w:hAnsi="Palatino Linotype" w:cs="Arial"/>
        </w:rPr>
        <w:t>2000 al 2022</w:t>
      </w:r>
      <w:r w:rsidR="00CE7C94" w:rsidRPr="009811F2">
        <w:rPr>
          <w:rFonts w:ascii="Palatino Linotype" w:eastAsia="Arial Unicode MS" w:hAnsi="Palatino Linotype" w:cs="Arial"/>
        </w:rPr>
        <w:t>.</w:t>
      </w:r>
    </w:p>
    <w:p w14:paraId="4916F70E" w14:textId="77777777" w:rsidR="00CE7C94" w:rsidRPr="009811F2" w:rsidRDefault="00CE7C94" w:rsidP="00981602">
      <w:pPr>
        <w:spacing w:line="360" w:lineRule="auto"/>
        <w:jc w:val="both"/>
        <w:rPr>
          <w:rFonts w:ascii="Palatino Linotype" w:eastAsia="Arial Unicode MS" w:hAnsi="Palatino Linotype" w:cs="Arial"/>
        </w:rPr>
      </w:pPr>
    </w:p>
    <w:p w14:paraId="3C3A350E" w14:textId="26AA1329" w:rsidR="00B81731" w:rsidRPr="009811F2" w:rsidRDefault="00B81731" w:rsidP="00981602">
      <w:pPr>
        <w:autoSpaceDE w:val="0"/>
        <w:autoSpaceDN w:val="0"/>
        <w:adjustRightInd w:val="0"/>
        <w:spacing w:line="360" w:lineRule="auto"/>
        <w:jc w:val="both"/>
        <w:rPr>
          <w:rFonts w:ascii="Palatino Linotype" w:hAnsi="Palatino Linotype"/>
        </w:rPr>
      </w:pPr>
      <w:r w:rsidRPr="009811F2">
        <w:rPr>
          <w:rFonts w:ascii="Palatino Linotype" w:eastAsiaTheme="minorEastAsia" w:hAnsi="Palatino Linotype" w:cs="Arial"/>
          <w:lang w:val="es-ES_tradnl"/>
        </w:rPr>
        <w:t xml:space="preserve">Ahora bien, </w:t>
      </w:r>
      <w:bookmarkStart w:id="22" w:name="_Hlk105516420"/>
      <w:r w:rsidR="002C36DD" w:rsidRPr="009811F2">
        <w:rPr>
          <w:rFonts w:ascii="Palatino Linotype" w:eastAsiaTheme="minorEastAsia" w:hAnsi="Palatino Linotype" w:cs="Arial"/>
          <w:lang w:val="es-ES_tradnl"/>
        </w:rPr>
        <w:t>el presupuesto erogado por concepto de suministro de agua potable, alcantarillado sanitario y/o drenaje</w:t>
      </w:r>
      <w:r w:rsidR="00A60594" w:rsidRPr="009811F2">
        <w:rPr>
          <w:rFonts w:ascii="Palatino Linotype" w:eastAsiaTheme="minorEastAsia" w:hAnsi="Palatino Linotype" w:cs="Arial"/>
          <w:lang w:val="es-ES_tradnl"/>
        </w:rPr>
        <w:t xml:space="preserve"> del 2000 al 2015</w:t>
      </w:r>
      <w:bookmarkEnd w:id="22"/>
      <w:r w:rsidRPr="009811F2">
        <w:rPr>
          <w:rFonts w:ascii="Palatino Linotype" w:hAnsi="Palatino Linotype"/>
          <w:bCs/>
          <w:lang w:val="es-ES_tradnl"/>
        </w:rPr>
        <w:t xml:space="preserve">, que conforme a la materia </w:t>
      </w:r>
      <w:proofErr w:type="gramStart"/>
      <w:r w:rsidRPr="009811F2">
        <w:rPr>
          <w:rFonts w:ascii="Palatino Linotype" w:hAnsi="Palatino Linotype"/>
        </w:rPr>
        <w:t>en caso que</w:t>
      </w:r>
      <w:proofErr w:type="gramEnd"/>
      <w:r w:rsidRPr="009811F2">
        <w:rPr>
          <w:rFonts w:ascii="Palatino Linotype" w:hAnsi="Palatino Linotype"/>
        </w:rPr>
        <w:t xml:space="preserve"> no obre en sus archivos la información pública deberá emitir el Acuerdo de Inexistencia.</w:t>
      </w:r>
    </w:p>
    <w:p w14:paraId="20122C22" w14:textId="77777777" w:rsidR="00B81731" w:rsidRPr="009811F2" w:rsidRDefault="00B81731" w:rsidP="00981602">
      <w:pPr>
        <w:spacing w:line="360" w:lineRule="auto"/>
        <w:jc w:val="both"/>
        <w:rPr>
          <w:rFonts w:ascii="Palatino Linotype" w:hAnsi="Palatino Linotype"/>
        </w:rPr>
      </w:pPr>
    </w:p>
    <w:p w14:paraId="7433EA37" w14:textId="77777777" w:rsidR="00B81731" w:rsidRPr="009811F2" w:rsidRDefault="00B81731" w:rsidP="00981602">
      <w:pPr>
        <w:spacing w:line="360" w:lineRule="auto"/>
        <w:jc w:val="both"/>
        <w:rPr>
          <w:rFonts w:ascii="Palatino Linotype" w:hAnsi="Palatino Linotype"/>
          <w:lang w:val="es-ES" w:eastAsia="es-MX"/>
        </w:rPr>
      </w:pPr>
      <w:r w:rsidRPr="009811F2">
        <w:rPr>
          <w:rFonts w:ascii="Palatino Linotype" w:hAnsi="Palatino Linotype"/>
          <w:lang w:val="es-ES" w:eastAsia="es-MX"/>
        </w:rPr>
        <w:t>En tal caso, la declaratoria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06FD237" w14:textId="77777777" w:rsidR="00B81731" w:rsidRPr="009811F2" w:rsidRDefault="00B81731" w:rsidP="00981602">
      <w:pPr>
        <w:shd w:val="clear" w:color="auto" w:fill="FFFFFF"/>
        <w:spacing w:line="360" w:lineRule="auto"/>
        <w:jc w:val="both"/>
        <w:rPr>
          <w:rFonts w:ascii="Palatino Linotype" w:hAnsi="Palatino Linotype"/>
          <w:lang w:val="es-ES" w:eastAsia="es-MX"/>
        </w:rPr>
      </w:pPr>
      <w:r w:rsidRPr="009811F2">
        <w:rPr>
          <w:rFonts w:ascii="Palatino Linotype" w:hAnsi="Palatino Linotype"/>
          <w:lang w:val="es-ES" w:eastAsia="es-MX"/>
        </w:rPr>
        <w:lastRenderedPageBreak/>
        <w:t xml:space="preserve">Resulta aplicable el criterio reiterado número </w:t>
      </w:r>
      <w:r w:rsidRPr="009811F2">
        <w:rPr>
          <w:rFonts w:ascii="Palatino Linotype" w:hAnsi="Palatino Linotype"/>
          <w:b/>
          <w:lang w:val="es-ES" w:eastAsia="es-MX"/>
        </w:rPr>
        <w:t>08/19</w:t>
      </w:r>
      <w:r w:rsidRPr="009811F2">
        <w:rPr>
          <w:rFonts w:ascii="Palatino Linotype" w:hAnsi="Palatino Linotype"/>
          <w:lang w:val="es-ES" w:eastAsia="es-MX"/>
        </w:rPr>
        <w:t>, emitidos por Acuerdo del Pleno del Instituto de Transparencia y Acceso a la Información Pública del Estado de México y Municipios, que a la letra dice:</w:t>
      </w:r>
    </w:p>
    <w:p w14:paraId="1CE06FAF" w14:textId="77777777" w:rsidR="00B81731" w:rsidRPr="009811F2" w:rsidRDefault="00B81731" w:rsidP="00981602">
      <w:pPr>
        <w:shd w:val="clear" w:color="auto" w:fill="FFFFFF"/>
        <w:jc w:val="both"/>
        <w:rPr>
          <w:rFonts w:ascii="Palatino Linotype" w:hAnsi="Palatino Linotype"/>
          <w:lang w:val="es-ES" w:eastAsia="es-MX"/>
        </w:rPr>
      </w:pPr>
    </w:p>
    <w:p w14:paraId="69294F09" w14:textId="77777777" w:rsidR="00B81731" w:rsidRPr="009811F2" w:rsidRDefault="00B81731" w:rsidP="00981602">
      <w:pPr>
        <w:shd w:val="clear" w:color="auto" w:fill="FFFFFF"/>
        <w:ind w:left="851" w:right="902"/>
        <w:jc w:val="both"/>
        <w:rPr>
          <w:rFonts w:ascii="Palatino Linotype" w:hAnsi="Palatino Linotype"/>
          <w:i/>
          <w:iCs/>
          <w:sz w:val="22"/>
          <w:szCs w:val="22"/>
          <w:lang w:val="es-ES" w:eastAsia="es-MX"/>
        </w:rPr>
      </w:pPr>
      <w:r w:rsidRPr="009811F2">
        <w:rPr>
          <w:rFonts w:ascii="Palatino Linotype" w:hAnsi="Palatino Linotype"/>
          <w:b/>
          <w:i/>
          <w:iCs/>
          <w:sz w:val="22"/>
          <w:szCs w:val="22"/>
          <w:lang w:val="es-ES" w:eastAsia="es-MX"/>
        </w:rPr>
        <w:t>“INEXISTENCIA DE LA INFORMACIÓN. SUPUESTOS PARA EMITIR LA RESOLUCIÓN DE LA</w:t>
      </w:r>
      <w:r w:rsidRPr="009811F2">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11F2">
        <w:rPr>
          <w:rFonts w:ascii="Palatino Linotype" w:hAnsi="Palatino Linotype"/>
          <w:b/>
          <w:i/>
          <w:iCs/>
          <w:sz w:val="22"/>
          <w:szCs w:val="22"/>
          <w:lang w:val="es-ES" w:eastAsia="es-MX"/>
        </w:rPr>
        <w:t>”</w:t>
      </w:r>
    </w:p>
    <w:p w14:paraId="70C9EA87" w14:textId="77777777" w:rsidR="00B81731" w:rsidRPr="009811F2" w:rsidRDefault="00B81731" w:rsidP="00981602">
      <w:pPr>
        <w:shd w:val="clear" w:color="auto" w:fill="FFFFFF"/>
        <w:ind w:right="902" w:firstLine="851"/>
        <w:jc w:val="both"/>
        <w:rPr>
          <w:rFonts w:ascii="Palatino Linotype" w:hAnsi="Palatino Linotype"/>
          <w:i/>
          <w:iCs/>
          <w:sz w:val="22"/>
          <w:szCs w:val="22"/>
          <w:lang w:val="es-ES" w:eastAsia="es-MX"/>
        </w:rPr>
      </w:pPr>
      <w:r w:rsidRPr="009811F2">
        <w:rPr>
          <w:rFonts w:ascii="Palatino Linotype" w:hAnsi="Palatino Linotype"/>
          <w:i/>
          <w:iCs/>
          <w:sz w:val="22"/>
          <w:szCs w:val="22"/>
          <w:lang w:val="es-ES" w:eastAsia="es-MX"/>
        </w:rPr>
        <w:t>(Énfasis añadido)</w:t>
      </w:r>
    </w:p>
    <w:p w14:paraId="0D372A38" w14:textId="77777777" w:rsidR="00B81731" w:rsidRPr="009811F2" w:rsidRDefault="00B81731" w:rsidP="00981602">
      <w:pPr>
        <w:shd w:val="clear" w:color="auto" w:fill="FFFFFF"/>
        <w:ind w:right="902" w:firstLine="851"/>
        <w:jc w:val="both"/>
        <w:rPr>
          <w:rFonts w:ascii="Palatino Linotype" w:hAnsi="Palatino Linotype"/>
          <w:i/>
          <w:iCs/>
          <w:sz w:val="22"/>
          <w:szCs w:val="22"/>
          <w:lang w:val="es-ES" w:eastAsia="es-MX"/>
        </w:rPr>
      </w:pPr>
    </w:p>
    <w:p w14:paraId="185B4C7C" w14:textId="584E8739"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 xml:space="preserve">Lo anterior es así, ya que, se no localizó la información correspondiente </w:t>
      </w:r>
      <w:r w:rsidR="00A60594" w:rsidRPr="009811F2">
        <w:rPr>
          <w:rFonts w:ascii="Palatino Linotype" w:hAnsi="Palatino Linotype" w:cs="Arial"/>
        </w:rPr>
        <w:t>al presupuesto erogado por concepto de suministro de agua potable, alcantarillado sanitario y/o drenaje del 2000 al 2015</w:t>
      </w:r>
      <w:r w:rsidRPr="009811F2">
        <w:rPr>
          <w:rFonts w:ascii="Palatino Linotype" w:hAnsi="Palatino Linotype" w:cs="Arial"/>
        </w:rPr>
        <w:t>, lo procedente es realizar la entrega del Acuerdo de Inexistencia aun y cuando esta haya causado baja documental.</w:t>
      </w:r>
    </w:p>
    <w:p w14:paraId="57967C38"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328489C" w14:textId="77777777" w:rsidR="00B81731" w:rsidRPr="009811F2" w:rsidRDefault="00B81731" w:rsidP="00981602">
      <w:pPr>
        <w:spacing w:line="360" w:lineRule="auto"/>
        <w:jc w:val="both"/>
        <w:rPr>
          <w:rFonts w:ascii="Palatino Linotype" w:hAnsi="Palatino Linotype" w:cs="Arial"/>
        </w:rPr>
      </w:pPr>
    </w:p>
    <w:p w14:paraId="7B766CEC"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093D9B4A" w14:textId="77777777" w:rsidR="00B81731" w:rsidRPr="009811F2" w:rsidRDefault="00B81731" w:rsidP="00981602">
      <w:pPr>
        <w:jc w:val="both"/>
        <w:rPr>
          <w:rFonts w:ascii="Palatino Linotype" w:hAnsi="Palatino Linotype" w:cs="Arial"/>
        </w:rPr>
      </w:pPr>
    </w:p>
    <w:p w14:paraId="1B7B1B9C"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I. Analizará el caso y tomará las medidas necesarias para localizar la información;</w:t>
      </w:r>
    </w:p>
    <w:p w14:paraId="5CDEEC36"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II. Expedirá una resolución que confirme la inexistencia del documento;</w:t>
      </w:r>
    </w:p>
    <w:p w14:paraId="6F18CAD3"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52A007B"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57614407" w14:textId="77777777" w:rsidR="00B81731" w:rsidRPr="009811F2" w:rsidRDefault="00B81731" w:rsidP="00981602">
      <w:pPr>
        <w:jc w:val="both"/>
        <w:rPr>
          <w:rFonts w:ascii="Palatino Linotype" w:hAnsi="Palatino Linotype" w:cs="Arial"/>
        </w:rPr>
      </w:pPr>
    </w:p>
    <w:p w14:paraId="497B961C"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lastRenderedPageBreak/>
        <w:t xml:space="preserve">Una vez establecido lo anterior, conviene profundizar en el supuesto de la inexistencia de la información cuando por el paso del tiempo y en términos de la normatividad aplicable, </w:t>
      </w:r>
      <w:r w:rsidRPr="009811F2">
        <w:rPr>
          <w:rFonts w:ascii="Palatino Linotype" w:hAnsi="Palatino Linotype" w:cs="Arial"/>
          <w:b/>
        </w:rPr>
        <w:t>EL SUJETO OBLIGADO</w:t>
      </w:r>
      <w:r w:rsidRPr="009811F2">
        <w:rPr>
          <w:rFonts w:ascii="Palatino Linotype" w:hAnsi="Palatino Linotype" w:cs="Arial"/>
        </w:rPr>
        <w:t xml:space="preserve"> procede a la baja documental de lo requerido.</w:t>
      </w:r>
    </w:p>
    <w:p w14:paraId="253A9AA6" w14:textId="77777777" w:rsidR="00B81731" w:rsidRPr="009811F2" w:rsidRDefault="00B81731" w:rsidP="00981602">
      <w:pPr>
        <w:spacing w:line="360" w:lineRule="auto"/>
        <w:jc w:val="both"/>
        <w:rPr>
          <w:rFonts w:ascii="Palatino Linotype" w:hAnsi="Palatino Linotype" w:cs="Arial"/>
        </w:rPr>
      </w:pPr>
    </w:p>
    <w:p w14:paraId="544B8A0D"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Al respecto, los Lineamientos para la Administración de Documentos en el Estado de México señala los ciclos de vida de los diversos documentos en poder de los Sujetos Obligados como se advierte a continuación:</w:t>
      </w:r>
    </w:p>
    <w:p w14:paraId="70FBF3F4" w14:textId="77777777" w:rsidR="00B81731" w:rsidRPr="009811F2" w:rsidRDefault="00B81731" w:rsidP="00981602">
      <w:pPr>
        <w:jc w:val="both"/>
        <w:rPr>
          <w:rFonts w:ascii="Palatino Linotype" w:hAnsi="Palatino Linotype" w:cs="Arial"/>
        </w:rPr>
      </w:pPr>
    </w:p>
    <w:p w14:paraId="0CCAD2AD"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Artículo 61. El ciclo de vida de los documentos de Archivo se corresponderá con las siguientes fases:</w:t>
      </w:r>
    </w:p>
    <w:p w14:paraId="5C00F436" w14:textId="77777777" w:rsidR="00B81731" w:rsidRPr="009811F2" w:rsidRDefault="00B81731" w:rsidP="00981602">
      <w:pPr>
        <w:numPr>
          <w:ilvl w:val="0"/>
          <w:numId w:val="8"/>
        </w:numPr>
        <w:ind w:left="850" w:right="901"/>
        <w:contextualSpacing/>
        <w:jc w:val="both"/>
        <w:rPr>
          <w:rFonts w:ascii="Palatino Linotype" w:hAnsi="Palatino Linotype" w:cs="Arial"/>
          <w:i/>
          <w:sz w:val="22"/>
        </w:rPr>
      </w:pPr>
      <w:r w:rsidRPr="009811F2">
        <w:rPr>
          <w:rFonts w:ascii="Palatino Linotype" w:hAnsi="Palatino Linotype" w:cs="Arial"/>
          <w:b/>
          <w:i/>
          <w:sz w:val="22"/>
        </w:rPr>
        <w:t>Fase Activa.</w:t>
      </w:r>
      <w:r w:rsidRPr="009811F2">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9811F2">
        <w:rPr>
          <w:rFonts w:ascii="Palatino Linotype" w:hAnsi="Palatino Linotype" w:cs="Arial"/>
          <w:b/>
          <w:i/>
          <w:sz w:val="22"/>
        </w:rPr>
        <w:t>el Archivo de Trámite;</w:t>
      </w:r>
    </w:p>
    <w:p w14:paraId="2BA5B2C1" w14:textId="77777777" w:rsidR="00B81731" w:rsidRPr="009811F2" w:rsidRDefault="00B81731" w:rsidP="00981602">
      <w:pPr>
        <w:numPr>
          <w:ilvl w:val="0"/>
          <w:numId w:val="8"/>
        </w:numPr>
        <w:ind w:left="850" w:right="901"/>
        <w:contextualSpacing/>
        <w:jc w:val="both"/>
        <w:rPr>
          <w:rFonts w:ascii="Palatino Linotype" w:hAnsi="Palatino Linotype" w:cs="Arial"/>
          <w:i/>
          <w:sz w:val="22"/>
        </w:rPr>
      </w:pPr>
      <w:r w:rsidRPr="009811F2">
        <w:rPr>
          <w:rFonts w:ascii="Palatino Linotype" w:hAnsi="Palatino Linotype" w:cs="Arial"/>
          <w:b/>
          <w:i/>
          <w:sz w:val="22"/>
        </w:rPr>
        <w:t>Fase Semiactiva</w:t>
      </w:r>
      <w:r w:rsidRPr="009811F2">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9811F2">
        <w:rPr>
          <w:rFonts w:ascii="Palatino Linotype" w:hAnsi="Palatino Linotype" w:cs="Arial"/>
          <w:b/>
          <w:i/>
          <w:sz w:val="22"/>
        </w:rPr>
        <w:t>Archivo de Concentración</w:t>
      </w:r>
      <w:r w:rsidRPr="009811F2">
        <w:rPr>
          <w:rFonts w:ascii="Palatino Linotype" w:hAnsi="Palatino Linotype" w:cs="Arial"/>
          <w:i/>
          <w:sz w:val="22"/>
        </w:rPr>
        <w:t>; y</w:t>
      </w:r>
    </w:p>
    <w:p w14:paraId="0EC7689D" w14:textId="77777777" w:rsidR="00B81731" w:rsidRPr="009811F2" w:rsidRDefault="00B81731" w:rsidP="00981602">
      <w:pPr>
        <w:spacing w:line="360" w:lineRule="auto"/>
        <w:jc w:val="both"/>
        <w:rPr>
          <w:rFonts w:ascii="Palatino Linotype" w:hAnsi="Palatino Linotype" w:cs="Arial"/>
        </w:rPr>
      </w:pPr>
    </w:p>
    <w:p w14:paraId="130501FD"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 xml:space="preserve">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w:t>
      </w:r>
      <w:r w:rsidRPr="009811F2">
        <w:rPr>
          <w:rFonts w:ascii="Palatino Linotype" w:hAnsi="Palatino Linotype" w:cs="Arial"/>
        </w:rPr>
        <w:lastRenderedPageBreak/>
        <w:t>expedientes y series de trámite concluido ya no se requieren para fines administrativos, como garantes de un derecho, como medio de prueba o para la investigación; sustento de lo anterior, lo encontramos en los artículos 4, fracciones II, III y IX, 20 y 27, fracción I, que establecen lo siguiente:</w:t>
      </w:r>
    </w:p>
    <w:p w14:paraId="422A0E2B" w14:textId="77777777" w:rsidR="00B81731" w:rsidRPr="009811F2" w:rsidRDefault="00B81731" w:rsidP="00981602">
      <w:pPr>
        <w:jc w:val="both"/>
        <w:rPr>
          <w:rFonts w:ascii="Palatino Linotype" w:hAnsi="Palatino Linotype" w:cs="Arial"/>
        </w:rPr>
      </w:pPr>
    </w:p>
    <w:p w14:paraId="626E577E"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II. Acta de Baja</w:t>
      </w:r>
      <w:r w:rsidRPr="009811F2">
        <w:rPr>
          <w:rFonts w:ascii="Palatino Linotype" w:hAnsi="Palatino Linotype" w:cs="Arial"/>
          <w:i/>
          <w:sz w:val="22"/>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56E82D10"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III. Acuerdo</w:t>
      </w:r>
      <w:r w:rsidRPr="009811F2">
        <w:rPr>
          <w:rFonts w:ascii="Palatino Linotype" w:hAnsi="Palatino Linotype" w:cs="Arial"/>
          <w:i/>
          <w:sz w:val="22"/>
        </w:rPr>
        <w:t xml:space="preserve">: Acuerdo de Autorización de Baja Documental. Documento a través del cual la Comisión Dictaminadora de Depuración de Documentos autoriza la baja de los documentos de trámite concluido cuyo período de conservación precaucional ya prescribió en los Archivos de Concentración y que son resultantes del proceso de selección final. </w:t>
      </w:r>
    </w:p>
    <w:p w14:paraId="6DD875F4"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IX. Baja Documental</w:t>
      </w:r>
      <w:r w:rsidRPr="009811F2">
        <w:rPr>
          <w:rFonts w:ascii="Palatino Linotype" w:hAnsi="Palatino Linotype" w:cs="Arial"/>
          <w:i/>
          <w:sz w:val="22"/>
        </w:rPr>
        <w:t>: Eliminación física de la documentación que haya prescrito en sus valores administrativos, legales, fiscales o contables, y que no contenga valores históricos, conforme a la normatividad emitida por la Comisión</w:t>
      </w:r>
    </w:p>
    <w:p w14:paraId="3050984D"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Artículo 20</w:t>
      </w:r>
      <w:r w:rsidRPr="009811F2">
        <w:rPr>
          <w:rFonts w:ascii="Palatino Linotype" w:hAnsi="Palatino Linotype" w:cs="Arial"/>
          <w:i/>
          <w:sz w:val="22"/>
        </w:rPr>
        <w:t xml:space="preserve">.- Los expedientes de trámite concluido y los desclasificados se mantendrán íntegros por un periodo de </w:t>
      </w:r>
      <w:r w:rsidRPr="009811F2">
        <w:rPr>
          <w:rFonts w:ascii="Palatino Linotype" w:hAnsi="Palatino Linotype" w:cs="Arial"/>
          <w:b/>
          <w:i/>
          <w:sz w:val="22"/>
        </w:rPr>
        <w:t>dos años en los Archivos de Trámite</w:t>
      </w:r>
      <w:r w:rsidRPr="009811F2">
        <w:rPr>
          <w:rFonts w:ascii="Palatino Linotype" w:hAnsi="Palatino Linotype" w:cs="Arial"/>
          <w:i/>
          <w:sz w:val="22"/>
        </w:rPr>
        <w:t xml:space="preserve"> de las Unidades Administrativas. Cumplido este plazo se podrá proceder a su selección preliminar y transferencia al Archivo de Concentración. </w:t>
      </w:r>
    </w:p>
    <w:p w14:paraId="69BAA66A"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i/>
          <w:sz w:val="22"/>
        </w:rPr>
        <w:t>El período señalado se computará a partir del día siguiente a la fecha del documento con el cual se dé por concluido el asunto que motivó la integración de los expedientes.</w:t>
      </w:r>
    </w:p>
    <w:p w14:paraId="636FDFC9"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Artículo 27</w:t>
      </w:r>
      <w:r w:rsidRPr="009811F2">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precaucional de éstos </w:t>
      </w:r>
      <w:r w:rsidRPr="009811F2">
        <w:rPr>
          <w:rFonts w:ascii="Palatino Linotype" w:hAnsi="Palatino Linotype" w:cs="Arial"/>
          <w:b/>
          <w:i/>
          <w:sz w:val="22"/>
        </w:rPr>
        <w:t>en el Archivo de Concentración</w:t>
      </w:r>
      <w:r w:rsidRPr="009811F2">
        <w:rPr>
          <w:rFonts w:ascii="Palatino Linotype" w:hAnsi="Palatino Linotype" w:cs="Arial"/>
          <w:i/>
          <w:sz w:val="22"/>
        </w:rPr>
        <w:t xml:space="preserve">. Para determinar el plazo de conservación precaucional deberán considerar el marco legal o administrativo bajo el cual se produjeron o recibieron los documentos y los siguientes periodos: </w:t>
      </w:r>
    </w:p>
    <w:p w14:paraId="68F5B75B"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I.</w:t>
      </w:r>
      <w:r w:rsidRPr="009811F2">
        <w:rPr>
          <w:rFonts w:ascii="Palatino Linotype" w:hAnsi="Palatino Linotype" w:cs="Arial"/>
          <w:i/>
          <w:sz w:val="22"/>
        </w:rPr>
        <w:t xml:space="preserve"> </w:t>
      </w:r>
      <w:r w:rsidRPr="009811F2">
        <w:rPr>
          <w:rFonts w:ascii="Palatino Linotype" w:hAnsi="Palatino Linotype" w:cs="Arial"/>
          <w:b/>
          <w:i/>
          <w:sz w:val="22"/>
        </w:rPr>
        <w:t>6 años para expedientes con información administrativa</w:t>
      </w:r>
      <w:r w:rsidRPr="009811F2">
        <w:rPr>
          <w:rFonts w:ascii="Palatino Linotype" w:hAnsi="Palatino Linotype" w:cs="Arial"/>
          <w:i/>
          <w:sz w:val="22"/>
        </w:rPr>
        <w:t>;</w:t>
      </w:r>
    </w:p>
    <w:p w14:paraId="35880682" w14:textId="77777777" w:rsidR="00B81731" w:rsidRPr="009811F2" w:rsidRDefault="00B81731" w:rsidP="00981602">
      <w:pPr>
        <w:spacing w:line="360" w:lineRule="auto"/>
        <w:jc w:val="both"/>
        <w:rPr>
          <w:rFonts w:ascii="Palatino Linotype" w:hAnsi="Palatino Linotype" w:cs="Arial"/>
        </w:rPr>
      </w:pPr>
    </w:p>
    <w:p w14:paraId="3E6E8B02"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lastRenderedPageBreak/>
        <w:t>En este sentido, tenemos que los documentos requeridos a través de la solicitud de acceso a la información pública según las normas y catálogos de vigencia agotaron su vida administrativa útil y no se consideran de importancia para formar parte del Archivo Histórico, se darán de baja y estarán a disposición de las autoridades competentes para los efectos procedentes; sin embargo, dichos efectos por sí no colman el derecho de acceso a la información de los ciudadanos.</w:t>
      </w:r>
    </w:p>
    <w:p w14:paraId="31D7A724" w14:textId="77777777" w:rsidR="00B81731" w:rsidRPr="009811F2" w:rsidRDefault="00B81731" w:rsidP="00981602">
      <w:pPr>
        <w:spacing w:line="360" w:lineRule="auto"/>
        <w:jc w:val="both"/>
        <w:rPr>
          <w:rFonts w:ascii="Palatino Linotype" w:hAnsi="Palatino Linotype" w:cs="Arial"/>
        </w:rPr>
      </w:pPr>
    </w:p>
    <w:p w14:paraId="3933DAA2"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Es decir, ante la negativa de la información dada la baja de los documentos, no se colma con informar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1557486E" w14:textId="77777777" w:rsidR="00B81731" w:rsidRPr="009811F2" w:rsidRDefault="00B81731" w:rsidP="00981602">
      <w:pPr>
        <w:spacing w:line="360" w:lineRule="auto"/>
        <w:jc w:val="both"/>
        <w:rPr>
          <w:rFonts w:ascii="Palatino Linotype" w:hAnsi="Palatino Linotype" w:cs="Arial"/>
        </w:rPr>
      </w:pPr>
    </w:p>
    <w:p w14:paraId="508253B1"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32D17BD4" w14:textId="77777777" w:rsidR="00B81731" w:rsidRPr="009811F2" w:rsidRDefault="00B81731" w:rsidP="00981602">
      <w:pPr>
        <w:spacing w:line="360" w:lineRule="auto"/>
        <w:jc w:val="both"/>
        <w:rPr>
          <w:rFonts w:ascii="Palatino Linotype" w:hAnsi="Palatino Linotype" w:cs="Arial"/>
        </w:rPr>
      </w:pPr>
    </w:p>
    <w:p w14:paraId="29883548"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 xml:space="preserve">Por lo que, en caso de que la información no obre en los archivos del </w:t>
      </w:r>
      <w:r w:rsidRPr="009811F2">
        <w:rPr>
          <w:rFonts w:ascii="Palatino Linotype" w:hAnsi="Palatino Linotype" w:cs="Arial"/>
          <w:b/>
        </w:rPr>
        <w:t>SUJETO OBLIGADO</w:t>
      </w:r>
      <w:r w:rsidRPr="009811F2">
        <w:rPr>
          <w:rFonts w:ascii="Palatino Linotype" w:hAnsi="Palatino Linotype" w:cs="Arial"/>
        </w:rPr>
        <w:t xml:space="preserve"> se acredita el destino de la misma, y para el caso que nos ocupa </w:t>
      </w:r>
      <w:r w:rsidRPr="009811F2">
        <w:rPr>
          <w:rFonts w:ascii="Palatino Linotype" w:hAnsi="Palatino Linotype" w:cs="Arial"/>
        </w:rPr>
        <w:lastRenderedPageBreak/>
        <w:t>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6970C6A6" w14:textId="77777777" w:rsidR="00B81731" w:rsidRPr="009811F2" w:rsidRDefault="00B81731" w:rsidP="00981602">
      <w:pPr>
        <w:spacing w:line="360" w:lineRule="auto"/>
        <w:jc w:val="both"/>
        <w:rPr>
          <w:rFonts w:ascii="Palatino Linotype" w:hAnsi="Palatino Linotype" w:cs="Arial"/>
        </w:rPr>
      </w:pPr>
    </w:p>
    <w:p w14:paraId="2681B0B0" w14:textId="77777777" w:rsidR="00B81731" w:rsidRPr="009811F2" w:rsidRDefault="00B81731" w:rsidP="00981602">
      <w:pPr>
        <w:spacing w:line="360" w:lineRule="auto"/>
        <w:jc w:val="both"/>
        <w:rPr>
          <w:rFonts w:ascii="Palatino Linotype" w:hAnsi="Palatino Linotype" w:cs="Arial"/>
        </w:rPr>
      </w:pPr>
      <w:r w:rsidRPr="009811F2">
        <w:rPr>
          <w:rFonts w:ascii="Palatino Linotype" w:hAnsi="Palatino Linotype" w:cs="Arial"/>
        </w:rPr>
        <w:t>Sirve de apoyo a lo anterior por analogía el criterio 14-09 que emite el Instituto Nacional de Transparencia, Acceso a la Información y Protección de Datos Personales que a la letra dice:</w:t>
      </w:r>
    </w:p>
    <w:p w14:paraId="5864165E" w14:textId="77777777" w:rsidR="00B81731" w:rsidRPr="009811F2" w:rsidRDefault="00B81731" w:rsidP="00981602">
      <w:pPr>
        <w:jc w:val="both"/>
        <w:rPr>
          <w:rFonts w:ascii="Palatino Linotype" w:hAnsi="Palatino Linotype" w:cs="Arial"/>
        </w:rPr>
      </w:pPr>
    </w:p>
    <w:p w14:paraId="12BB0A77" w14:textId="77777777" w:rsidR="00B81731" w:rsidRPr="009811F2" w:rsidRDefault="00B81731" w:rsidP="00981602">
      <w:pPr>
        <w:ind w:left="850" w:right="901"/>
        <w:jc w:val="both"/>
        <w:rPr>
          <w:rFonts w:ascii="Palatino Linotype" w:hAnsi="Palatino Linotype" w:cs="Arial"/>
          <w:i/>
          <w:sz w:val="22"/>
        </w:rPr>
      </w:pPr>
      <w:r w:rsidRPr="009811F2">
        <w:rPr>
          <w:rFonts w:ascii="Palatino Linotype" w:hAnsi="Palatino Linotype" w:cs="Arial"/>
          <w:b/>
          <w:i/>
          <w:sz w:val="22"/>
        </w:rPr>
        <w:t>Baja documental</w:t>
      </w:r>
      <w:r w:rsidRPr="009811F2">
        <w:rPr>
          <w:rFonts w:ascii="Palatino Linotype" w:hAnsi="Palatino Linotype" w:cs="Arial"/>
          <w:i/>
          <w:sz w:val="22"/>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2C8D2371" w14:textId="77777777" w:rsidR="00B81731" w:rsidRPr="009811F2" w:rsidRDefault="00B81731" w:rsidP="00981602">
      <w:pPr>
        <w:autoSpaceDE w:val="0"/>
        <w:autoSpaceDN w:val="0"/>
        <w:adjustRightInd w:val="0"/>
        <w:spacing w:line="360" w:lineRule="auto"/>
        <w:ind w:left="850" w:right="901"/>
        <w:jc w:val="both"/>
        <w:rPr>
          <w:rFonts w:ascii="Palatino Linotype" w:eastAsiaTheme="minorEastAsia" w:hAnsi="Palatino Linotype" w:cs="Arial"/>
          <w:lang w:val="es-ES_tradnl"/>
        </w:rPr>
      </w:pPr>
    </w:p>
    <w:p w14:paraId="655FBDF6" w14:textId="77F80F53" w:rsidR="00297A70" w:rsidRDefault="007C38D4" w:rsidP="00981602">
      <w:pPr>
        <w:spacing w:line="360" w:lineRule="auto"/>
        <w:jc w:val="both"/>
        <w:rPr>
          <w:rFonts w:ascii="Palatino Linotype" w:eastAsia="MS Mincho" w:hAnsi="Palatino Linotype" w:cs="Arial"/>
        </w:rPr>
      </w:pPr>
      <w:r w:rsidRPr="009811F2">
        <w:rPr>
          <w:rFonts w:ascii="Palatino Linotype" w:eastAsiaTheme="minorEastAsia" w:hAnsi="Palatino Linotype" w:cs="Arial"/>
          <w:lang w:val="es-ES_tradnl"/>
        </w:rPr>
        <w:t xml:space="preserve">Por último, en relación a </w:t>
      </w:r>
      <w:r w:rsidRPr="009811F2">
        <w:rPr>
          <w:rFonts w:ascii="Palatino Linotype" w:hAnsi="Palatino Linotype" w:cs="Arial"/>
          <w:i/>
          <w:iCs/>
        </w:rPr>
        <w:t xml:space="preserve">“1.- Actualmente qué colonias o calles de San Pedro de la Laguna, municipio de Zumpango, Estado de México cuenta con los servicios públicos básicos de agua potable, alcantarillado sanitario y/o drenaje, pavimentación de calles y alumbrado público? 2.- </w:t>
      </w:r>
      <w:r w:rsidRPr="009811F2">
        <w:rPr>
          <w:rFonts w:ascii="Palatino Linotype" w:hAnsi="Palatino Linotype" w:cs="Arial"/>
          <w:i/>
          <w:iCs/>
        </w:rPr>
        <w:lastRenderedPageBreak/>
        <w:t xml:space="preserve">Actualmente existe alguna colonia o calle de San Pedro de la Laguna, municipio de Zumpango, Estado de México que NO cuente con los servicios públicos básicos de agua potable, alcantarillado sanitario y/o drenaje, pavimentación de calles y alumbrado público?” (Sic), </w:t>
      </w:r>
      <w:r w:rsidR="00AA05FF" w:rsidRPr="009811F2">
        <w:rPr>
          <w:rFonts w:ascii="Palatino Linotype" w:hAnsi="Palatino Linotype" w:cs="Arial"/>
        </w:rPr>
        <w:t xml:space="preserve">mediante respuesta </w:t>
      </w:r>
      <w:r w:rsidR="008333A9" w:rsidRPr="009811F2">
        <w:rPr>
          <w:rFonts w:ascii="Palatino Linotype" w:eastAsia="MS Mincho" w:hAnsi="Palatino Linotype" w:cs="Arial"/>
        </w:rPr>
        <w:t xml:space="preserve">el Director de Operación, Construcción y Mantenimiento, quien es servidor </w:t>
      </w:r>
      <w:r w:rsidR="009D1C81" w:rsidRPr="009811F2">
        <w:rPr>
          <w:rFonts w:ascii="Palatino Linotype" w:eastAsia="MS Mincho" w:hAnsi="Palatino Linotype" w:cs="Arial"/>
        </w:rPr>
        <w:t>público</w:t>
      </w:r>
      <w:r w:rsidR="008333A9" w:rsidRPr="009811F2">
        <w:rPr>
          <w:rFonts w:ascii="Palatino Linotype" w:eastAsia="MS Mincho" w:hAnsi="Palatino Linotype" w:cs="Arial"/>
        </w:rPr>
        <w:t xml:space="preserve"> habilitado, en el que comunica que su área a cargo no cuenta con la información relacionada a los servicios de pavimentación y alumbrado público, sin </w:t>
      </w:r>
      <w:r w:rsidR="009D1C81" w:rsidRPr="009811F2">
        <w:rPr>
          <w:rFonts w:ascii="Palatino Linotype" w:eastAsia="MS Mincho" w:hAnsi="Palatino Linotype" w:cs="Arial"/>
        </w:rPr>
        <w:t>embargo,</w:t>
      </w:r>
      <w:r w:rsidR="008333A9" w:rsidRPr="009811F2">
        <w:rPr>
          <w:rFonts w:ascii="Palatino Linotype" w:eastAsia="MS Mincho" w:hAnsi="Palatino Linotype" w:cs="Arial"/>
        </w:rPr>
        <w:t xml:space="preserve"> se cuenta con información de que el 95% (noventa y cinco por ciento) de las calles en el Pueblo de San pedro de la Laguna si cuentan con los sistemas de alcantarillado y agua potable. En referencia a las colonias del Pueblo de san Pedro de la Laguna solo se cuenta con información referente a la colonia Pueblo Nuevo de San Pedro de la Laguna la cual se encuentra en un 70% (setenta por ciento) de infraestructura en los servicios de agua y saneamiento, sin embargo, aun cuando, el particular realizo cuestionamientos la información puede constar en expresión documental.</w:t>
      </w:r>
    </w:p>
    <w:p w14:paraId="323FB939" w14:textId="77777777" w:rsidR="004E0EFA" w:rsidRPr="009811F2" w:rsidRDefault="004E0EFA" w:rsidP="00981602">
      <w:pPr>
        <w:spacing w:line="360" w:lineRule="auto"/>
        <w:jc w:val="both"/>
        <w:rPr>
          <w:rFonts w:ascii="Palatino Linotype" w:eastAsia="MS Mincho" w:hAnsi="Palatino Linotype" w:cs="Arial"/>
        </w:rPr>
      </w:pPr>
    </w:p>
    <w:p w14:paraId="50DA0306" w14:textId="29963EC3" w:rsidR="0014119C" w:rsidRPr="009811F2" w:rsidRDefault="0014119C" w:rsidP="00981602">
      <w:pPr>
        <w:spacing w:line="360" w:lineRule="auto"/>
        <w:jc w:val="both"/>
        <w:rPr>
          <w:rFonts w:ascii="Palatino Linotype" w:hAnsi="Palatino Linotype" w:cs="Arial"/>
          <w:color w:val="000000" w:themeColor="text1"/>
        </w:rPr>
      </w:pPr>
      <w:r w:rsidRPr="009811F2">
        <w:rPr>
          <w:rFonts w:ascii="Palatino Linotype" w:hAnsi="Palatino Linotype"/>
          <w:color w:val="222222"/>
          <w:lang w:eastAsia="es-MX"/>
        </w:rPr>
        <w:t>No se dej</w:t>
      </w:r>
      <w:r w:rsidR="00A27340" w:rsidRPr="009811F2">
        <w:rPr>
          <w:rFonts w:ascii="Palatino Linotype" w:hAnsi="Palatino Linotype"/>
          <w:color w:val="222222"/>
          <w:lang w:eastAsia="es-MX"/>
        </w:rPr>
        <w:t>a de</w:t>
      </w:r>
      <w:r w:rsidRPr="009811F2">
        <w:rPr>
          <w:rFonts w:ascii="Palatino Linotype" w:hAnsi="Palatino Linotype"/>
          <w:color w:val="222222"/>
          <w:lang w:eastAsia="es-MX"/>
        </w:rPr>
        <w:t xml:space="preserve"> señalar que </w:t>
      </w:r>
      <w:r w:rsidRPr="009811F2">
        <w:rPr>
          <w:rFonts w:ascii="Palatino Linotype" w:hAnsi="Palatino Linotype"/>
          <w:b/>
          <w:color w:val="222222"/>
          <w:lang w:eastAsia="es-MX"/>
        </w:rPr>
        <w:t xml:space="preserve">EL SUJETO OBLIGADO </w:t>
      </w:r>
      <w:r w:rsidRPr="009811F2">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A27340" w:rsidRPr="009811F2">
        <w:rPr>
          <w:rFonts w:ascii="Palatino Linotype" w:hAnsi="Palatino Linotype"/>
          <w:color w:val="222222"/>
          <w:lang w:eastAsia="es-MX"/>
        </w:rPr>
        <w:t>atendió a la solicitud de información</w:t>
      </w:r>
      <w:r w:rsidRPr="009811F2">
        <w:rPr>
          <w:rFonts w:ascii="Palatino Linotype" w:hAnsi="Palatino Linotype" w:cs="Arial"/>
          <w:color w:val="000000" w:themeColor="text1"/>
        </w:rPr>
        <w:t xml:space="preserve">. </w:t>
      </w:r>
    </w:p>
    <w:p w14:paraId="56B2D153" w14:textId="77777777" w:rsidR="0014119C" w:rsidRPr="009811F2" w:rsidRDefault="0014119C" w:rsidP="00981602">
      <w:pPr>
        <w:spacing w:line="360" w:lineRule="auto"/>
        <w:jc w:val="both"/>
        <w:rPr>
          <w:rFonts w:ascii="Palatino Linotype" w:hAnsi="Palatino Linotype"/>
          <w:color w:val="222222"/>
          <w:lang w:eastAsia="es-MX"/>
        </w:rPr>
      </w:pPr>
    </w:p>
    <w:p w14:paraId="25153652" w14:textId="77777777" w:rsidR="0014119C" w:rsidRPr="009811F2" w:rsidRDefault="0014119C" w:rsidP="00981602">
      <w:pPr>
        <w:spacing w:line="360" w:lineRule="auto"/>
        <w:jc w:val="both"/>
        <w:rPr>
          <w:rFonts w:ascii="Palatino Linotype" w:hAnsi="Palatino Linotype"/>
          <w:color w:val="222222"/>
          <w:lang w:eastAsia="es-MX"/>
        </w:rPr>
      </w:pPr>
      <w:r w:rsidRPr="009811F2">
        <w:rPr>
          <w:rFonts w:ascii="Palatino Linotype" w:hAnsi="Palatino Linotype"/>
          <w:color w:val="222222"/>
          <w:lang w:eastAsia="es-MX"/>
        </w:rPr>
        <w:t xml:space="preserve">Por lo que, el hecho de que </w:t>
      </w:r>
      <w:r w:rsidRPr="009811F2">
        <w:rPr>
          <w:rFonts w:ascii="Palatino Linotype" w:hAnsi="Palatino Linotype"/>
          <w:b/>
          <w:bCs/>
          <w:color w:val="222222"/>
          <w:lang w:eastAsia="es-MX"/>
        </w:rPr>
        <w:t>EL SUJETO OBLIGADO</w:t>
      </w:r>
      <w:r w:rsidRPr="009811F2">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w:t>
      </w:r>
      <w:r w:rsidRPr="009811F2">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 que a la letra señala:</w:t>
      </w:r>
    </w:p>
    <w:p w14:paraId="39D1A11C" w14:textId="77777777" w:rsidR="0014119C" w:rsidRPr="009811F2" w:rsidRDefault="0014119C" w:rsidP="00981602">
      <w:pPr>
        <w:jc w:val="both"/>
        <w:rPr>
          <w:rFonts w:ascii="Palatino Linotype" w:hAnsi="Palatino Linotype"/>
          <w:color w:val="222222"/>
          <w:lang w:eastAsia="es-MX"/>
        </w:rPr>
      </w:pPr>
    </w:p>
    <w:p w14:paraId="3A1E874A" w14:textId="77777777" w:rsidR="0014119C" w:rsidRPr="009811F2" w:rsidRDefault="0014119C" w:rsidP="00981602">
      <w:pPr>
        <w:shd w:val="clear" w:color="auto" w:fill="FFFFFF"/>
        <w:ind w:left="851" w:right="902"/>
        <w:jc w:val="both"/>
        <w:rPr>
          <w:rFonts w:ascii="Palatino Linotype" w:hAnsi="Palatino Linotype"/>
          <w:i/>
          <w:iCs/>
          <w:color w:val="222222"/>
          <w:sz w:val="22"/>
          <w:szCs w:val="22"/>
          <w:lang w:eastAsia="es-MX"/>
        </w:rPr>
      </w:pPr>
      <w:r w:rsidRPr="009811F2">
        <w:rPr>
          <w:rFonts w:ascii="Palatino Linotype" w:hAnsi="Palatino Linotype"/>
          <w:i/>
          <w:iCs/>
          <w:color w:val="222222"/>
          <w:sz w:val="22"/>
          <w:szCs w:val="22"/>
          <w:lang w:eastAsia="es-MX"/>
        </w:rPr>
        <w:t>“</w:t>
      </w:r>
      <w:r w:rsidRPr="009811F2">
        <w:rPr>
          <w:rFonts w:ascii="Palatino Linotype" w:hAnsi="Palatino Linotype"/>
          <w:b/>
          <w:bCs/>
          <w:i/>
          <w:iCs/>
          <w:color w:val="222222"/>
          <w:sz w:val="22"/>
          <w:szCs w:val="22"/>
          <w:lang w:eastAsia="es-MX"/>
        </w:rPr>
        <w:t>Artículo 12.</w:t>
      </w:r>
      <w:r w:rsidRPr="009811F2">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038ECBD" w14:textId="77777777" w:rsidR="0014119C" w:rsidRPr="009811F2" w:rsidRDefault="0014119C" w:rsidP="00981602">
      <w:pPr>
        <w:shd w:val="clear" w:color="auto" w:fill="FFFFFF"/>
        <w:ind w:left="851" w:right="902"/>
        <w:jc w:val="both"/>
        <w:rPr>
          <w:rFonts w:ascii="Palatino Linotype" w:hAnsi="Palatino Linotype"/>
          <w:i/>
          <w:iCs/>
          <w:color w:val="222222"/>
          <w:sz w:val="22"/>
          <w:szCs w:val="22"/>
          <w:lang w:eastAsia="es-MX"/>
        </w:rPr>
      </w:pPr>
      <w:r w:rsidRPr="009811F2">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DED3BE" w14:textId="77777777" w:rsidR="0014119C" w:rsidRPr="009811F2" w:rsidRDefault="0014119C" w:rsidP="00981602">
      <w:pPr>
        <w:shd w:val="clear" w:color="auto" w:fill="FFFFFF"/>
        <w:ind w:left="851" w:right="902"/>
        <w:jc w:val="both"/>
        <w:rPr>
          <w:rFonts w:ascii="Palatino Linotype" w:hAnsi="Palatino Linotype"/>
          <w:color w:val="222222"/>
          <w:lang w:eastAsia="es-MX"/>
        </w:rPr>
      </w:pPr>
    </w:p>
    <w:p w14:paraId="196E0BFF" w14:textId="77777777" w:rsidR="0014119C" w:rsidRPr="009811F2" w:rsidRDefault="0014119C" w:rsidP="00981602">
      <w:pPr>
        <w:spacing w:line="360" w:lineRule="auto"/>
        <w:jc w:val="both"/>
        <w:rPr>
          <w:rFonts w:ascii="Palatino Linotype" w:hAnsi="Palatino Linotype"/>
          <w:color w:val="222222"/>
          <w:lang w:eastAsia="es-MX"/>
        </w:rPr>
      </w:pPr>
      <w:r w:rsidRPr="009811F2">
        <w:rPr>
          <w:rFonts w:ascii="Palatino Linotype" w:hAnsi="Palatino Linotype"/>
          <w:color w:val="222222"/>
          <w:lang w:eastAsia="es-MX"/>
        </w:rPr>
        <w:t xml:space="preserve">En atención a lo anterior, el estudio de la naturaleza jurídica de la información pública solicitada, tiene por objeto determinar si </w:t>
      </w:r>
      <w:r w:rsidRPr="009811F2">
        <w:rPr>
          <w:rFonts w:ascii="Palatino Linotype" w:hAnsi="Palatino Linotype"/>
          <w:b/>
          <w:color w:val="222222"/>
          <w:lang w:eastAsia="es-MX"/>
        </w:rPr>
        <w:t xml:space="preserve">EL SUJETO OBLIGADO </w:t>
      </w:r>
      <w:r w:rsidRPr="009811F2">
        <w:rPr>
          <w:rFonts w:ascii="Palatino Linotype" w:hAnsi="Palatino Linotype"/>
          <w:color w:val="222222"/>
          <w:lang w:eastAsia="es-MX"/>
        </w:rPr>
        <w:t>la</w:t>
      </w:r>
      <w:r w:rsidRPr="009811F2">
        <w:rPr>
          <w:rFonts w:ascii="Palatino Linotype" w:hAnsi="Palatino Linotype"/>
          <w:b/>
          <w:color w:val="222222"/>
          <w:lang w:eastAsia="es-MX"/>
        </w:rPr>
        <w:t xml:space="preserve"> </w:t>
      </w:r>
      <w:r w:rsidRPr="009811F2">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9811F2">
        <w:rPr>
          <w:rFonts w:ascii="Palatino Linotype" w:hAnsi="Palatino Linotype"/>
          <w:b/>
          <w:color w:val="222222"/>
          <w:lang w:eastAsia="es-MX"/>
        </w:rPr>
        <w:t>EL SUJETO OBLIGADO</w:t>
      </w:r>
      <w:r w:rsidRPr="009811F2">
        <w:rPr>
          <w:rFonts w:ascii="Palatino Linotype" w:hAnsi="Palatino Linotype"/>
          <w:color w:val="222222"/>
          <w:lang w:eastAsia="es-MX"/>
        </w:rPr>
        <w:t>, dicha información, fue admitida por el mismo; actualizándose el supuesto artículo 12 de la Ley de la materia, anteriormente referido.</w:t>
      </w:r>
    </w:p>
    <w:p w14:paraId="3B8F7E78" w14:textId="77777777" w:rsidR="00DF7702" w:rsidRPr="009811F2" w:rsidRDefault="00DF7702" w:rsidP="00981602">
      <w:pPr>
        <w:spacing w:line="360" w:lineRule="auto"/>
        <w:jc w:val="both"/>
        <w:rPr>
          <w:rFonts w:ascii="Palatino Linotype" w:hAnsi="Palatino Linotype"/>
          <w:color w:val="222222"/>
          <w:lang w:eastAsia="es-MX"/>
        </w:rPr>
      </w:pPr>
    </w:p>
    <w:p w14:paraId="5A92F46B" w14:textId="77777777" w:rsidR="00DF7702" w:rsidRPr="009811F2" w:rsidRDefault="00DF7702" w:rsidP="00981602">
      <w:pPr>
        <w:spacing w:line="360" w:lineRule="auto"/>
        <w:jc w:val="both"/>
        <w:rPr>
          <w:rFonts w:ascii="Palatino Linotype" w:hAnsi="Palatino Linotype" w:cs="Arial"/>
        </w:rPr>
      </w:pPr>
      <w:r w:rsidRPr="009811F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9811F2">
        <w:rPr>
          <w:rFonts w:ascii="Palatino Linotype" w:hAnsi="Palatino Linotype" w:cs="Arial"/>
        </w:rPr>
        <w:lastRenderedPageBreak/>
        <w:t>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52B789A2" w14:textId="77777777" w:rsidR="00DF7702" w:rsidRPr="009811F2" w:rsidRDefault="00DF7702" w:rsidP="00981602">
      <w:pPr>
        <w:spacing w:line="360" w:lineRule="auto"/>
        <w:jc w:val="both"/>
        <w:rPr>
          <w:rFonts w:ascii="Palatino Linotype" w:hAnsi="Palatino Linotype" w:cs="Arial"/>
        </w:rPr>
      </w:pPr>
      <w:r w:rsidRPr="009811F2">
        <w:rPr>
          <w:rFonts w:ascii="Palatino Linotype" w:hAnsi="Palatino Linotype" w:cs="Arial"/>
        </w:rPr>
        <w:t xml:space="preserve"> </w:t>
      </w:r>
    </w:p>
    <w:p w14:paraId="6627E0BE" w14:textId="77777777" w:rsidR="00DF7702" w:rsidRPr="009811F2" w:rsidRDefault="00DF7702" w:rsidP="00981602">
      <w:pPr>
        <w:ind w:left="851" w:right="901"/>
        <w:jc w:val="both"/>
        <w:rPr>
          <w:rFonts w:ascii="Palatino Linotype" w:hAnsi="Palatino Linotype" w:cs="Arial"/>
          <w:i/>
          <w:sz w:val="22"/>
          <w:szCs w:val="22"/>
        </w:rPr>
      </w:pPr>
      <w:r w:rsidRPr="009811F2">
        <w:rPr>
          <w:rFonts w:ascii="Palatino Linotype" w:hAnsi="Palatino Linotype" w:cs="Arial"/>
          <w:i/>
          <w:sz w:val="22"/>
          <w:szCs w:val="22"/>
        </w:rPr>
        <w:t>“</w:t>
      </w:r>
      <w:r w:rsidRPr="009811F2">
        <w:rPr>
          <w:rFonts w:ascii="Palatino Linotype" w:hAnsi="Palatino Linotype" w:cs="Arial"/>
          <w:b/>
          <w:i/>
          <w:sz w:val="22"/>
          <w:szCs w:val="22"/>
        </w:rPr>
        <w:t xml:space="preserve">Artículo 3. </w:t>
      </w:r>
      <w:r w:rsidRPr="009811F2">
        <w:rPr>
          <w:rFonts w:ascii="Palatino Linotype" w:hAnsi="Palatino Linotype" w:cs="Arial"/>
          <w:i/>
          <w:sz w:val="22"/>
          <w:szCs w:val="22"/>
        </w:rPr>
        <w:t>Para los efectos de la presente Ley se entenderá por:</w:t>
      </w:r>
    </w:p>
    <w:p w14:paraId="22E5D183" w14:textId="77777777" w:rsidR="00DF7702" w:rsidRPr="009811F2" w:rsidRDefault="00DF7702" w:rsidP="00981602">
      <w:pPr>
        <w:ind w:left="851" w:right="901"/>
        <w:jc w:val="both"/>
        <w:rPr>
          <w:rFonts w:ascii="Palatino Linotype" w:hAnsi="Palatino Linotype" w:cs="Arial"/>
          <w:i/>
          <w:sz w:val="22"/>
          <w:szCs w:val="22"/>
        </w:rPr>
      </w:pPr>
      <w:r w:rsidRPr="009811F2">
        <w:rPr>
          <w:rFonts w:ascii="Palatino Linotype" w:hAnsi="Palatino Linotype" w:cs="Arial"/>
          <w:b/>
          <w:i/>
          <w:sz w:val="22"/>
          <w:szCs w:val="22"/>
        </w:rPr>
        <w:t>XI. Documento:</w:t>
      </w:r>
      <w:r w:rsidRPr="009811F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A34510" w14:textId="77777777" w:rsidR="00DF7702" w:rsidRPr="009811F2" w:rsidRDefault="00DF7702" w:rsidP="00981602">
      <w:pPr>
        <w:ind w:left="851" w:right="901"/>
        <w:jc w:val="both"/>
        <w:rPr>
          <w:rFonts w:ascii="Palatino Linotype" w:hAnsi="Palatino Linotype" w:cs="Arial"/>
          <w:i/>
          <w:sz w:val="22"/>
          <w:szCs w:val="22"/>
        </w:rPr>
      </w:pPr>
    </w:p>
    <w:p w14:paraId="439D52AD" w14:textId="77777777" w:rsidR="00DF7702" w:rsidRPr="009811F2" w:rsidRDefault="00DF7702" w:rsidP="00981602">
      <w:pPr>
        <w:autoSpaceDE w:val="0"/>
        <w:autoSpaceDN w:val="0"/>
        <w:adjustRightInd w:val="0"/>
        <w:spacing w:line="360" w:lineRule="auto"/>
        <w:jc w:val="both"/>
        <w:rPr>
          <w:rFonts w:ascii="Palatino Linotype" w:hAnsi="Palatino Linotype" w:cs="Arial"/>
        </w:rPr>
      </w:pPr>
      <w:r w:rsidRPr="009811F2">
        <w:rPr>
          <w:rFonts w:ascii="Palatino Linotype" w:hAnsi="Palatino Linotype" w:cs="Arial"/>
        </w:rPr>
        <w:t xml:space="preserve">Siendo aplicable el criterio </w:t>
      </w:r>
      <w:r w:rsidRPr="009811F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11F2">
        <w:rPr>
          <w:rFonts w:ascii="Palatino Linotype" w:hAnsi="Palatino Linotype" w:cs="Arial"/>
        </w:rPr>
        <w:t>cuyo rubro y texto dispone:</w:t>
      </w:r>
    </w:p>
    <w:p w14:paraId="057984DA" w14:textId="77777777" w:rsidR="00DF7702" w:rsidRPr="009811F2" w:rsidRDefault="00DF7702" w:rsidP="00981602">
      <w:pPr>
        <w:ind w:left="851" w:right="901"/>
        <w:jc w:val="center"/>
        <w:rPr>
          <w:rFonts w:ascii="Palatino Linotype" w:hAnsi="Palatino Linotype" w:cs="Arial"/>
          <w:sz w:val="22"/>
          <w:szCs w:val="22"/>
          <w:lang w:eastAsia="es-MX"/>
        </w:rPr>
      </w:pPr>
    </w:p>
    <w:p w14:paraId="21EA560C" w14:textId="77777777" w:rsidR="00DF7702" w:rsidRPr="009811F2" w:rsidRDefault="00DF7702" w:rsidP="00981602">
      <w:pPr>
        <w:ind w:left="850" w:right="901"/>
        <w:jc w:val="center"/>
        <w:rPr>
          <w:rFonts w:ascii="Palatino Linotype" w:hAnsi="Palatino Linotype" w:cs="Arial"/>
          <w:b/>
          <w:i/>
          <w:iCs/>
          <w:sz w:val="22"/>
          <w:szCs w:val="22"/>
          <w:lang w:eastAsia="es-MX"/>
        </w:rPr>
      </w:pPr>
      <w:r w:rsidRPr="009811F2">
        <w:rPr>
          <w:rFonts w:ascii="Palatino Linotype" w:hAnsi="Palatino Linotype" w:cs="Arial"/>
          <w:i/>
          <w:iCs/>
          <w:sz w:val="22"/>
          <w:szCs w:val="22"/>
          <w:lang w:eastAsia="es-MX"/>
        </w:rPr>
        <w:t>“</w:t>
      </w:r>
      <w:r w:rsidRPr="009811F2">
        <w:rPr>
          <w:rFonts w:ascii="Palatino Linotype" w:hAnsi="Palatino Linotype" w:cs="Arial"/>
          <w:b/>
          <w:i/>
          <w:iCs/>
          <w:sz w:val="22"/>
          <w:szCs w:val="22"/>
          <w:lang w:eastAsia="es-MX"/>
        </w:rPr>
        <w:t>CRITERIO 0002-11</w:t>
      </w:r>
    </w:p>
    <w:p w14:paraId="35F3BC56" w14:textId="77777777" w:rsidR="00DF7702" w:rsidRPr="009811F2" w:rsidRDefault="00DF7702"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9811F2">
        <w:rPr>
          <w:rFonts w:ascii="Palatino Linotype" w:hAnsi="Palatino Linotype" w:cs="Arial"/>
          <w:b/>
          <w:bCs/>
          <w:i/>
          <w:iCs/>
          <w:sz w:val="22"/>
          <w:szCs w:val="22"/>
          <w:u w:val="single"/>
          <w:lang w:eastAsia="es-MX"/>
        </w:rPr>
        <w:t xml:space="preserve">V, XV, Y XVI, </w:t>
      </w:r>
      <w:r w:rsidRPr="009811F2">
        <w:rPr>
          <w:rFonts w:ascii="Palatino Linotype" w:hAnsi="Palatino Linotype" w:cs="Arial"/>
          <w:b/>
          <w:i/>
          <w:iCs/>
          <w:sz w:val="22"/>
          <w:szCs w:val="22"/>
          <w:u w:val="single"/>
          <w:lang w:eastAsia="es-MX"/>
        </w:rPr>
        <w:t>3°, 4°, 11 Y 41.</w:t>
      </w:r>
      <w:r w:rsidRPr="009811F2">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8D0F00" w14:textId="19DC4655" w:rsidR="00DF7702" w:rsidRPr="009811F2" w:rsidRDefault="00DF7702"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lastRenderedPageBreak/>
        <w:t xml:space="preserve">En </w:t>
      </w:r>
      <w:r w:rsidR="002944A4" w:rsidRPr="009811F2">
        <w:rPr>
          <w:rFonts w:ascii="Palatino Linotype" w:hAnsi="Palatino Linotype" w:cs="Arial"/>
          <w:i/>
          <w:iCs/>
          <w:sz w:val="22"/>
          <w:szCs w:val="22"/>
          <w:lang w:eastAsia="es-MX"/>
        </w:rPr>
        <w:t>consecuencia,</w:t>
      </w:r>
      <w:r w:rsidRPr="009811F2">
        <w:rPr>
          <w:rFonts w:ascii="Palatino Linotype" w:hAnsi="Palatino Linotype" w:cs="Arial"/>
          <w:i/>
          <w:iCs/>
          <w:sz w:val="22"/>
          <w:szCs w:val="22"/>
          <w:lang w:eastAsia="es-MX"/>
        </w:rPr>
        <w:t xml:space="preserve"> el acceso a la información se refiere a que se cumplan cualquiera de los siguientes tres supuestos:</w:t>
      </w:r>
    </w:p>
    <w:p w14:paraId="58855215" w14:textId="3380618D" w:rsidR="00DF7702" w:rsidRPr="009811F2" w:rsidRDefault="00DF7702" w:rsidP="00981602">
      <w:pPr>
        <w:ind w:left="850" w:right="901"/>
        <w:jc w:val="both"/>
        <w:rPr>
          <w:rFonts w:ascii="Palatino Linotype" w:hAnsi="Palatino Linotype" w:cs="Arial"/>
          <w:b/>
          <w:i/>
          <w:iCs/>
          <w:sz w:val="22"/>
          <w:szCs w:val="22"/>
          <w:u w:val="single"/>
          <w:lang w:eastAsia="es-MX"/>
        </w:rPr>
      </w:pPr>
      <w:r w:rsidRPr="009811F2">
        <w:rPr>
          <w:rFonts w:ascii="Palatino Linotype" w:hAnsi="Palatino Linotype" w:cs="Arial"/>
          <w:b/>
          <w:i/>
          <w:iCs/>
          <w:sz w:val="22"/>
          <w:szCs w:val="22"/>
          <w:u w:val="single"/>
          <w:lang w:eastAsia="es-MX"/>
        </w:rPr>
        <w:t xml:space="preserve">1) Que se trate de información registrada en cualquier soporte documental, </w:t>
      </w:r>
      <w:r w:rsidR="002944A4" w:rsidRPr="009811F2">
        <w:rPr>
          <w:rFonts w:ascii="Palatino Linotype" w:hAnsi="Palatino Linotype" w:cs="Arial"/>
          <w:b/>
          <w:i/>
          <w:iCs/>
          <w:sz w:val="22"/>
          <w:szCs w:val="22"/>
          <w:u w:val="single"/>
          <w:lang w:eastAsia="es-MX"/>
        </w:rPr>
        <w:t>que,</w:t>
      </w:r>
      <w:r w:rsidRPr="009811F2">
        <w:rPr>
          <w:rFonts w:ascii="Palatino Linotype" w:hAnsi="Palatino Linotype" w:cs="Arial"/>
          <w:b/>
          <w:i/>
          <w:iCs/>
          <w:sz w:val="22"/>
          <w:szCs w:val="22"/>
          <w:u w:val="single"/>
          <w:lang w:eastAsia="es-MX"/>
        </w:rPr>
        <w:t xml:space="preserve"> en ejercicio de las atribuciones conferidas, sea generada por los Sujetos Obligados;</w:t>
      </w:r>
    </w:p>
    <w:p w14:paraId="0DAADCBA" w14:textId="4E1F057C" w:rsidR="00DF7702" w:rsidRPr="009811F2" w:rsidRDefault="00DF7702"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t xml:space="preserve">2) Que se trate de </w:t>
      </w:r>
      <w:r w:rsidRPr="009811F2">
        <w:rPr>
          <w:rFonts w:ascii="Palatino Linotype" w:hAnsi="Palatino Linotype" w:cs="Arial"/>
          <w:b/>
          <w:i/>
          <w:iCs/>
          <w:sz w:val="22"/>
          <w:szCs w:val="22"/>
          <w:u w:val="single"/>
          <w:lang w:eastAsia="es-MX"/>
        </w:rPr>
        <w:t>información</w:t>
      </w:r>
      <w:r w:rsidRPr="009811F2">
        <w:rPr>
          <w:rFonts w:ascii="Palatino Linotype" w:hAnsi="Palatino Linotype" w:cs="Arial"/>
          <w:i/>
          <w:iCs/>
          <w:sz w:val="22"/>
          <w:szCs w:val="22"/>
          <w:lang w:eastAsia="es-MX"/>
        </w:rPr>
        <w:t xml:space="preserve"> registrada en cualquier soporte documental, </w:t>
      </w:r>
      <w:r w:rsidR="002944A4" w:rsidRPr="009811F2">
        <w:rPr>
          <w:rFonts w:ascii="Palatino Linotype" w:hAnsi="Palatino Linotype" w:cs="Arial"/>
          <w:i/>
          <w:iCs/>
          <w:sz w:val="22"/>
          <w:szCs w:val="22"/>
          <w:lang w:eastAsia="es-MX"/>
        </w:rPr>
        <w:t>que,</w:t>
      </w:r>
      <w:r w:rsidRPr="009811F2">
        <w:rPr>
          <w:rFonts w:ascii="Palatino Linotype" w:hAnsi="Palatino Linotype" w:cs="Arial"/>
          <w:i/>
          <w:iCs/>
          <w:sz w:val="22"/>
          <w:szCs w:val="22"/>
          <w:lang w:eastAsia="es-MX"/>
        </w:rPr>
        <w:t xml:space="preserve"> en ejercicio de las atribuciones conferidas, sea administrada por los Sujetos Obligados, y</w:t>
      </w:r>
    </w:p>
    <w:p w14:paraId="6EE29107" w14:textId="1CC4644E" w:rsidR="00DF7702" w:rsidRPr="009811F2" w:rsidRDefault="00DF7702"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t xml:space="preserve">3) Que se trate de información registrada en cualquier soporte documental, </w:t>
      </w:r>
      <w:r w:rsidR="002944A4" w:rsidRPr="009811F2">
        <w:rPr>
          <w:rFonts w:ascii="Palatino Linotype" w:hAnsi="Palatino Linotype" w:cs="Arial"/>
          <w:i/>
          <w:iCs/>
          <w:sz w:val="22"/>
          <w:szCs w:val="22"/>
          <w:lang w:eastAsia="es-MX"/>
        </w:rPr>
        <w:t>que,</w:t>
      </w:r>
      <w:r w:rsidRPr="009811F2">
        <w:rPr>
          <w:rFonts w:ascii="Palatino Linotype" w:hAnsi="Palatino Linotype" w:cs="Arial"/>
          <w:i/>
          <w:iCs/>
          <w:sz w:val="22"/>
          <w:szCs w:val="22"/>
          <w:lang w:eastAsia="es-MX"/>
        </w:rPr>
        <w:t xml:space="preserve"> en ejercicio de las atribuciones conferidas, se encuentre en posesión de los Sujetos Obligados.” (sic)</w:t>
      </w:r>
    </w:p>
    <w:p w14:paraId="04E2A1FF" w14:textId="77777777" w:rsidR="00DF7702" w:rsidRPr="009811F2" w:rsidRDefault="00DF7702" w:rsidP="00981602">
      <w:pPr>
        <w:ind w:left="850" w:right="901"/>
        <w:jc w:val="both"/>
        <w:rPr>
          <w:rFonts w:ascii="Palatino Linotype" w:hAnsi="Palatino Linotype" w:cs="Arial"/>
          <w:i/>
          <w:iCs/>
          <w:sz w:val="22"/>
          <w:szCs w:val="22"/>
          <w:lang w:eastAsia="es-MX"/>
        </w:rPr>
      </w:pPr>
      <w:r w:rsidRPr="009811F2">
        <w:rPr>
          <w:rFonts w:ascii="Palatino Linotype" w:hAnsi="Palatino Linotype" w:cs="Arial"/>
          <w:i/>
          <w:iCs/>
          <w:sz w:val="22"/>
          <w:szCs w:val="22"/>
          <w:lang w:eastAsia="es-MX"/>
        </w:rPr>
        <w:t>(Énfasis Añadido)</w:t>
      </w:r>
    </w:p>
    <w:p w14:paraId="056D6F35" w14:textId="77777777" w:rsidR="00DF7702" w:rsidRPr="009811F2" w:rsidRDefault="00DF7702" w:rsidP="00981602">
      <w:pPr>
        <w:ind w:left="850" w:right="901"/>
        <w:jc w:val="both"/>
        <w:rPr>
          <w:rFonts w:ascii="Palatino Linotype" w:hAnsi="Palatino Linotype" w:cs="Arial"/>
          <w:i/>
          <w:iCs/>
          <w:sz w:val="22"/>
          <w:szCs w:val="22"/>
          <w:lang w:eastAsia="es-MX"/>
        </w:rPr>
      </w:pPr>
    </w:p>
    <w:p w14:paraId="5250073D" w14:textId="77777777" w:rsidR="00DF7702" w:rsidRPr="009811F2" w:rsidRDefault="00DF7702" w:rsidP="00981602">
      <w:pPr>
        <w:widowControl w:val="0"/>
        <w:autoSpaceDE w:val="0"/>
        <w:autoSpaceDN w:val="0"/>
        <w:adjustRightInd w:val="0"/>
        <w:spacing w:line="360" w:lineRule="auto"/>
        <w:jc w:val="both"/>
        <w:rPr>
          <w:rFonts w:ascii="Palatino Linotype" w:hAnsi="Palatino Linotype"/>
          <w:bCs/>
          <w:lang w:val="es-ES"/>
        </w:rPr>
      </w:pPr>
      <w:r w:rsidRPr="009811F2">
        <w:rPr>
          <w:rFonts w:ascii="Palatino Linotype" w:hAnsi="Palatino Linotype"/>
          <w:color w:val="000000"/>
          <w:lang w:val="es-ES"/>
        </w:rPr>
        <w:t>De todo lo dicho anteriormente, de los documentos que precisen las medidas adoptadas por la Procuraduría Municipal de Protección de Niñas, Niños y Adolescentes</w:t>
      </w:r>
      <w:r w:rsidRPr="009811F2">
        <w:rPr>
          <w:rFonts w:ascii="Palatino Linotype" w:eastAsia="Calibri" w:hAnsi="Palatino Linotype" w:cs="Arial"/>
        </w:rPr>
        <w:t>, existe expresión documental donde puede constar dicha la información, siendo procedente la entrega</w:t>
      </w:r>
      <w:r w:rsidRPr="009811F2">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633297D5" w14:textId="77777777" w:rsidR="00DF7702" w:rsidRPr="009811F2" w:rsidRDefault="00DF7702" w:rsidP="00981602">
      <w:pPr>
        <w:ind w:left="850" w:right="901"/>
        <w:jc w:val="both"/>
        <w:rPr>
          <w:rFonts w:ascii="Palatino Linotype" w:hAnsi="Palatino Linotype"/>
          <w:i/>
          <w:iCs/>
          <w:sz w:val="22"/>
          <w:szCs w:val="22"/>
          <w:lang w:val="es-ES"/>
        </w:rPr>
      </w:pPr>
    </w:p>
    <w:p w14:paraId="26F7BD11" w14:textId="77777777" w:rsidR="00DF7702" w:rsidRPr="009811F2" w:rsidRDefault="00DF7702" w:rsidP="00981602">
      <w:pPr>
        <w:ind w:left="850" w:right="901"/>
        <w:jc w:val="both"/>
        <w:rPr>
          <w:rFonts w:ascii="Palatino Linotype" w:hAnsi="Palatino Linotype"/>
          <w:i/>
          <w:iCs/>
          <w:sz w:val="22"/>
          <w:szCs w:val="22"/>
          <w:lang w:val="es-ES"/>
        </w:rPr>
      </w:pPr>
      <w:r w:rsidRPr="009811F2">
        <w:rPr>
          <w:rFonts w:ascii="Palatino Linotype" w:hAnsi="Palatino Linotype"/>
          <w:i/>
          <w:iCs/>
          <w:sz w:val="22"/>
          <w:szCs w:val="22"/>
          <w:lang w:val="es-ES"/>
        </w:rPr>
        <w:t>“</w:t>
      </w:r>
      <w:r w:rsidRPr="009811F2">
        <w:rPr>
          <w:rFonts w:ascii="Palatino Linotype" w:hAnsi="Palatino Linotype"/>
          <w:b/>
          <w:bCs/>
          <w:i/>
          <w:iCs/>
          <w:sz w:val="22"/>
          <w:szCs w:val="22"/>
          <w:lang w:val="es-ES"/>
        </w:rPr>
        <w:t>Expresión documental</w:t>
      </w:r>
      <w:r w:rsidRPr="009811F2">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w:t>
      </w:r>
      <w:r w:rsidRPr="009811F2">
        <w:rPr>
          <w:rFonts w:ascii="Palatino Linotype" w:hAnsi="Palatino Linotype"/>
          <w:i/>
          <w:iCs/>
          <w:sz w:val="22"/>
          <w:szCs w:val="22"/>
          <w:lang w:val="es-ES"/>
        </w:rPr>
        <w:lastRenderedPageBreak/>
        <w:t xml:space="preserve">éstos deben dar a dichas solicitudes una interpretación que les otorgue una expresión documental. </w:t>
      </w:r>
    </w:p>
    <w:p w14:paraId="091D043B" w14:textId="77777777" w:rsidR="00DF7702" w:rsidRPr="009811F2" w:rsidRDefault="00DF7702" w:rsidP="00981602">
      <w:pPr>
        <w:ind w:left="850" w:right="901"/>
        <w:jc w:val="both"/>
        <w:rPr>
          <w:rFonts w:ascii="Palatino Linotype" w:hAnsi="Palatino Linotype"/>
          <w:i/>
          <w:iCs/>
          <w:sz w:val="22"/>
          <w:szCs w:val="22"/>
          <w:lang w:val="es-ES"/>
        </w:rPr>
      </w:pPr>
      <w:r w:rsidRPr="009811F2">
        <w:rPr>
          <w:rFonts w:ascii="Palatino Linotype" w:hAnsi="Palatino Linotype"/>
          <w:i/>
          <w:iCs/>
          <w:sz w:val="22"/>
          <w:szCs w:val="22"/>
          <w:lang w:val="es-ES"/>
        </w:rPr>
        <w:t xml:space="preserve"> (Énfasis añadido)</w:t>
      </w:r>
    </w:p>
    <w:p w14:paraId="3937F0C0" w14:textId="77777777" w:rsidR="00DF7702" w:rsidRPr="009811F2" w:rsidRDefault="00DF7702" w:rsidP="00981602">
      <w:pPr>
        <w:ind w:right="901"/>
        <w:jc w:val="both"/>
        <w:rPr>
          <w:rFonts w:ascii="Palatino Linotype" w:hAnsi="Palatino Linotype"/>
          <w:i/>
          <w:sz w:val="22"/>
        </w:rPr>
      </w:pPr>
    </w:p>
    <w:p w14:paraId="321BBAC3" w14:textId="09F848DD" w:rsidR="00DF7702" w:rsidRPr="009811F2" w:rsidRDefault="00DF7702" w:rsidP="00981602">
      <w:pPr>
        <w:spacing w:line="360" w:lineRule="auto"/>
        <w:jc w:val="both"/>
        <w:rPr>
          <w:rFonts w:ascii="Palatino Linotype" w:hAnsi="Palatino Linotype" w:cs="Arial"/>
        </w:rPr>
      </w:pPr>
      <w:r w:rsidRPr="009811F2">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9811F2">
        <w:rPr>
          <w:rFonts w:ascii="Palatino Linotype" w:eastAsia="Arial Unicode MS" w:hAnsi="Palatino Linotype" w:cs="Arial"/>
          <w:b/>
        </w:rPr>
        <w:t>principio de máxima publicidad</w:t>
      </w:r>
      <w:r w:rsidRPr="009811F2">
        <w:rPr>
          <w:rFonts w:ascii="Palatino Linotype" w:eastAsia="Arial Unicode MS" w:hAnsi="Palatino Linotype" w:cs="Arial"/>
        </w:rPr>
        <w:t xml:space="preserve">, </w:t>
      </w:r>
      <w:r w:rsidRPr="009811F2">
        <w:rPr>
          <w:rFonts w:ascii="Palatino Linotype" w:hAnsi="Palatino Linotype" w:cs="Arial"/>
        </w:rPr>
        <w:t xml:space="preserve">por lo que en ese sentido, lo procedente es que se ordene al </w:t>
      </w:r>
      <w:r w:rsidRPr="009811F2">
        <w:rPr>
          <w:rFonts w:ascii="Palatino Linotype" w:hAnsi="Palatino Linotype" w:cs="Arial"/>
          <w:b/>
        </w:rPr>
        <w:t>SUJETO OBLIGADO</w:t>
      </w:r>
      <w:r w:rsidRPr="009811F2">
        <w:rPr>
          <w:rFonts w:ascii="Palatino Linotype" w:hAnsi="Palatino Linotype" w:cs="Arial"/>
        </w:rPr>
        <w:t xml:space="preserve"> haga entrega </w:t>
      </w:r>
      <w:bookmarkStart w:id="23" w:name="_Hlk103698291"/>
      <w:r w:rsidRPr="009811F2">
        <w:rPr>
          <w:rFonts w:ascii="Palatino Linotype" w:hAnsi="Palatino Linotype" w:cs="Arial"/>
        </w:rPr>
        <w:t xml:space="preserve">los documentos donde conste </w:t>
      </w:r>
      <w:bookmarkEnd w:id="23"/>
      <w:r w:rsidR="000078B6" w:rsidRPr="009811F2">
        <w:rPr>
          <w:rFonts w:ascii="Palatino Linotype" w:hAnsi="Palatino Linotype" w:cs="Arial"/>
        </w:rPr>
        <w:t>el nombre de colonias o calles de San Pedro de la Laguna</w:t>
      </w:r>
      <w:r w:rsidR="00A67423" w:rsidRPr="009811F2">
        <w:rPr>
          <w:rFonts w:ascii="Palatino Linotype" w:hAnsi="Palatino Linotype" w:cs="Arial"/>
        </w:rPr>
        <w:t xml:space="preserve"> que </w:t>
      </w:r>
      <w:r w:rsidR="000078B6" w:rsidRPr="009811F2">
        <w:rPr>
          <w:rFonts w:ascii="Palatino Linotype" w:hAnsi="Palatino Linotype" w:cs="Arial"/>
        </w:rPr>
        <w:t>cuenta</w:t>
      </w:r>
      <w:r w:rsidR="00A67423" w:rsidRPr="009811F2">
        <w:rPr>
          <w:rFonts w:ascii="Palatino Linotype" w:hAnsi="Palatino Linotype" w:cs="Arial"/>
        </w:rPr>
        <w:t xml:space="preserve">n </w:t>
      </w:r>
      <w:r w:rsidR="000078B6" w:rsidRPr="009811F2">
        <w:rPr>
          <w:rFonts w:ascii="Palatino Linotype" w:hAnsi="Palatino Linotype" w:cs="Arial"/>
        </w:rPr>
        <w:t>con los servicios públicos básicos de agua potable, alcantarillado sanitario y/o drenaje</w:t>
      </w:r>
      <w:r w:rsidR="0071241B" w:rsidRPr="009811F2">
        <w:rPr>
          <w:rFonts w:ascii="Palatino Linotype" w:hAnsi="Palatino Linotype" w:cs="Arial"/>
        </w:rPr>
        <w:t xml:space="preserve">, vigente al </w:t>
      </w:r>
      <w:r w:rsidR="00090B5B" w:rsidRPr="009811F2">
        <w:rPr>
          <w:rFonts w:ascii="Palatino Linotype" w:eastAsia="MS Mincho" w:hAnsi="Palatino Linotype" w:cs="Arial"/>
        </w:rPr>
        <w:t>cuatro de febrero de dos mil veintidós</w:t>
      </w:r>
      <w:r w:rsidR="009811F2" w:rsidRPr="009811F2">
        <w:rPr>
          <w:rFonts w:ascii="Palatino Linotype" w:eastAsia="MS Mincho" w:hAnsi="Palatino Linotype" w:cs="Arial"/>
        </w:rPr>
        <w:t>, en versión publica de ser procedente.</w:t>
      </w:r>
    </w:p>
    <w:p w14:paraId="14EEBDDB" w14:textId="77777777" w:rsidR="00F92E43" w:rsidRPr="009811F2" w:rsidRDefault="00F92E43" w:rsidP="00981602">
      <w:pPr>
        <w:spacing w:line="360" w:lineRule="auto"/>
        <w:contextualSpacing/>
        <w:rPr>
          <w:rFonts w:ascii="Palatino Linotype" w:hAnsi="Palatino Linotype" w:cs="Arial"/>
        </w:rPr>
      </w:pPr>
    </w:p>
    <w:p w14:paraId="25B67252" w14:textId="554D637E" w:rsidR="00EA23B4" w:rsidRPr="009811F2" w:rsidRDefault="00EA23B4" w:rsidP="00981602">
      <w:pPr>
        <w:spacing w:line="360" w:lineRule="auto"/>
        <w:contextualSpacing/>
        <w:jc w:val="both"/>
        <w:rPr>
          <w:rFonts w:ascii="Palatino Linotype" w:hAnsi="Palatino Linotype" w:cs="Arial"/>
        </w:rPr>
      </w:pPr>
      <w:r w:rsidRPr="009811F2">
        <w:rPr>
          <w:rFonts w:ascii="Palatino Linotype" w:hAnsi="Palatino Linotype" w:cs="Arial"/>
        </w:rPr>
        <w:t xml:space="preserve">Es toral señalar que, si </w:t>
      </w:r>
      <w:r w:rsidRPr="009811F2">
        <w:rPr>
          <w:rFonts w:ascii="Palatino Linotype" w:hAnsi="Palatino Linotype" w:cs="Arial"/>
          <w:b/>
        </w:rPr>
        <w:t>EL SUJETO OBLIGADO</w:t>
      </w:r>
      <w:r w:rsidRPr="009811F2">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no así del proveedor, deberá entregar la información de mérito en versión pública y emitir el Acuerdo de Clasificación en el que se sustenten dichas versiones públicas.</w:t>
      </w:r>
    </w:p>
    <w:p w14:paraId="634C6F81" w14:textId="77777777" w:rsidR="00EA23B4" w:rsidRPr="009811F2" w:rsidRDefault="00EA23B4" w:rsidP="00981602">
      <w:pPr>
        <w:spacing w:line="360" w:lineRule="auto"/>
        <w:ind w:right="51"/>
        <w:contextualSpacing/>
        <w:jc w:val="both"/>
        <w:rPr>
          <w:rFonts w:ascii="Palatino Linotype" w:hAnsi="Palatino Linotype" w:cs="Arial"/>
        </w:rPr>
      </w:pPr>
    </w:p>
    <w:p w14:paraId="065E9F27" w14:textId="77777777" w:rsidR="00EA23B4" w:rsidRPr="009811F2" w:rsidRDefault="00EA23B4" w:rsidP="00981602">
      <w:pPr>
        <w:autoSpaceDE w:val="0"/>
        <w:autoSpaceDN w:val="0"/>
        <w:adjustRightInd w:val="0"/>
        <w:spacing w:line="360" w:lineRule="auto"/>
        <w:ind w:right="51"/>
        <w:contextualSpacing/>
        <w:jc w:val="both"/>
        <w:rPr>
          <w:rFonts w:ascii="Palatino Linotype" w:hAnsi="Palatino Linotype" w:cs="Arial"/>
        </w:rPr>
      </w:pPr>
      <w:r w:rsidRPr="009811F2">
        <w:rPr>
          <w:rFonts w:ascii="Palatino Linotype" w:hAnsi="Palatino Linotype" w:cs="Arial"/>
          <w:color w:val="000000"/>
        </w:rPr>
        <w:t xml:space="preserve">En ese sentido, es de precisar que </w:t>
      </w:r>
      <w:r w:rsidRPr="009811F2">
        <w:rPr>
          <w:rFonts w:ascii="Palatino Linotype" w:eastAsia="Calibri" w:hAnsi="Palatino Linotype" w:cs="Bookman Old Style,Bold"/>
          <w:bCs/>
          <w:color w:val="0D0D0D"/>
          <w:lang w:eastAsia="en-US"/>
        </w:rPr>
        <w:t xml:space="preserve">la clasificación de la información no se da por el simple mandato de la Ley, sino que </w:t>
      </w:r>
      <w:r w:rsidRPr="009811F2">
        <w:rPr>
          <w:rFonts w:ascii="Palatino Linotype" w:hAnsi="Palatino Linotype"/>
        </w:rPr>
        <w:t xml:space="preserve">es necesario que </w:t>
      </w:r>
      <w:r w:rsidRPr="009811F2">
        <w:rPr>
          <w:rFonts w:ascii="Palatino Linotype" w:hAnsi="Palatino Linotype"/>
          <w:b/>
        </w:rPr>
        <w:t xml:space="preserve">EL SUJETO OBLIGADO </w:t>
      </w:r>
      <w:r w:rsidRPr="009811F2">
        <w:rPr>
          <w:rFonts w:ascii="Palatino Linotype" w:hAnsi="Palatino Linotype"/>
        </w:rPr>
        <w:t xml:space="preserve">cuando clasifique algún documento o información, ya sea todo o en parte, debe atender lo </w:t>
      </w:r>
      <w:r w:rsidRPr="009811F2">
        <w:rPr>
          <w:rFonts w:ascii="Palatino Linotype" w:hAnsi="Palatino Linotype"/>
        </w:rPr>
        <w:lastRenderedPageBreak/>
        <w:t xml:space="preserve">dispuesto por </w:t>
      </w:r>
      <w:r w:rsidRPr="009811F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811F2">
        <w:rPr>
          <w:rFonts w:ascii="Palatino Linotype" w:hAnsi="Palatino Linotype" w:cs="Arial"/>
          <w:b/>
        </w:rPr>
        <w:t>SUJETO OBLIGADO</w:t>
      </w:r>
      <w:r w:rsidRPr="009811F2">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770C553C" w14:textId="77777777" w:rsidR="00EA23B4" w:rsidRPr="009811F2" w:rsidRDefault="00EA23B4" w:rsidP="00981602">
      <w:pPr>
        <w:spacing w:line="360" w:lineRule="auto"/>
        <w:contextualSpacing/>
        <w:jc w:val="both"/>
        <w:rPr>
          <w:rFonts w:ascii="Palatino Linotype" w:hAnsi="Palatino Linotype"/>
          <w:color w:val="000000"/>
        </w:rPr>
      </w:pPr>
    </w:p>
    <w:p w14:paraId="32DD83F4" w14:textId="7D99E4CD" w:rsidR="00EA23B4" w:rsidRDefault="00EA23B4" w:rsidP="00981602">
      <w:pPr>
        <w:spacing w:line="360" w:lineRule="auto"/>
        <w:contextualSpacing/>
        <w:jc w:val="both"/>
        <w:rPr>
          <w:rFonts w:ascii="Palatino Linotype" w:hAnsi="Palatino Linotype" w:cs="Arial"/>
          <w:lang w:val="es-ES_tradnl"/>
        </w:rPr>
      </w:pPr>
      <w:r w:rsidRPr="009811F2">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9811F2">
        <w:rPr>
          <w:rFonts w:ascii="Palatino Linotype" w:hAnsi="Palatino Linotype" w:cs="Arial"/>
          <w:lang w:val="es-ES_tradnl"/>
        </w:rPr>
        <w:t>mediante las formalidades de Ley, es decir,</w:t>
      </w:r>
      <w:r w:rsidRPr="009811F2">
        <w:rPr>
          <w:rFonts w:ascii="Palatino Linotype" w:hAnsi="Palatino Linotype" w:cs="Arial"/>
        </w:rPr>
        <w:t xml:space="preserve"> que el Comité de Transparencia del </w:t>
      </w:r>
      <w:r w:rsidRPr="009811F2">
        <w:rPr>
          <w:rFonts w:ascii="Palatino Linotype" w:hAnsi="Palatino Linotype" w:cs="Arial"/>
          <w:b/>
        </w:rPr>
        <w:t>SUJETO OBLIGADO</w:t>
      </w:r>
      <w:r w:rsidRPr="009811F2">
        <w:rPr>
          <w:rFonts w:ascii="Palatino Linotype" w:hAnsi="Palatino Linotype" w:cs="Arial"/>
        </w:rPr>
        <w:t xml:space="preserve"> emita el Acuerdo de Clasificación correspondiente</w:t>
      </w:r>
      <w:r w:rsidRPr="009811F2">
        <w:rPr>
          <w:rFonts w:ascii="Palatino Linotype" w:hAnsi="Palatino Linotype" w:cs="Arial"/>
          <w:lang w:val="es-ES_tradnl"/>
        </w:rPr>
        <w:t xml:space="preserve"> debidamente fundado y motivado, en </w:t>
      </w:r>
      <w:r w:rsidRPr="009811F2">
        <w:rPr>
          <w:rFonts w:ascii="Palatino Linotype" w:hAnsi="Palatino Linotype" w:cs="Arial"/>
          <w:noProof/>
          <w:lang w:eastAsia="es-MX"/>
        </w:rPr>
        <w:t>términos</w:t>
      </w:r>
      <w:r w:rsidRPr="009811F2">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3EB8509" w14:textId="77777777" w:rsidR="001D41AE" w:rsidRDefault="001D41AE" w:rsidP="00981602">
      <w:pPr>
        <w:spacing w:line="360" w:lineRule="auto"/>
        <w:contextualSpacing/>
        <w:jc w:val="both"/>
        <w:rPr>
          <w:rFonts w:ascii="Palatino Linotype" w:hAnsi="Palatino Linotype" w:cs="Arial"/>
          <w:lang w:val="es-ES_tradnl"/>
        </w:rPr>
      </w:pPr>
    </w:p>
    <w:p w14:paraId="4D5B67C9" w14:textId="77777777" w:rsidR="001D41AE" w:rsidRPr="009811F2" w:rsidRDefault="001D41AE" w:rsidP="00981602">
      <w:pPr>
        <w:spacing w:line="360" w:lineRule="auto"/>
        <w:contextualSpacing/>
        <w:jc w:val="both"/>
        <w:rPr>
          <w:rFonts w:ascii="Palatino Linotype" w:hAnsi="Palatino Linotype" w:cs="Arial"/>
          <w:lang w:val="es-ES_tradnl"/>
        </w:rPr>
      </w:pPr>
    </w:p>
    <w:p w14:paraId="771BFE68" w14:textId="77777777" w:rsidR="00EA23B4" w:rsidRPr="009811F2" w:rsidRDefault="00EA23B4" w:rsidP="00981602">
      <w:pPr>
        <w:ind w:left="709" w:right="709"/>
        <w:contextualSpacing/>
        <w:jc w:val="center"/>
        <w:rPr>
          <w:rFonts w:ascii="Palatino Linotype" w:hAnsi="Palatino Linotype" w:cs="Arial"/>
          <w:b/>
          <w:i/>
          <w:sz w:val="22"/>
          <w:szCs w:val="22"/>
        </w:rPr>
      </w:pPr>
      <w:r w:rsidRPr="009811F2">
        <w:rPr>
          <w:rFonts w:ascii="Palatino Linotype" w:hAnsi="Palatino Linotype" w:cs="Arial"/>
          <w:b/>
          <w:i/>
          <w:sz w:val="22"/>
          <w:szCs w:val="22"/>
        </w:rPr>
        <w:lastRenderedPageBreak/>
        <w:t>Ley de Transparencia y Acceso a la Información Pública del Estado de México y Municipios</w:t>
      </w:r>
    </w:p>
    <w:p w14:paraId="07FBC2A9"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w:t>
      </w:r>
      <w:r w:rsidRPr="009811F2">
        <w:rPr>
          <w:rFonts w:ascii="Palatino Linotype" w:hAnsi="Palatino Linotype" w:cs="Arial"/>
          <w:b/>
          <w:i/>
          <w:sz w:val="22"/>
          <w:szCs w:val="22"/>
          <w:lang w:eastAsia="es-MX"/>
        </w:rPr>
        <w:t xml:space="preserve">Artículo 49. </w:t>
      </w:r>
      <w:r w:rsidRPr="009811F2">
        <w:rPr>
          <w:rFonts w:ascii="Palatino Linotype" w:hAnsi="Palatino Linotype" w:cs="Arial"/>
          <w:i/>
          <w:sz w:val="22"/>
          <w:szCs w:val="22"/>
          <w:lang w:eastAsia="es-MX"/>
        </w:rPr>
        <w:t xml:space="preserve">Los </w:t>
      </w:r>
      <w:r w:rsidRPr="009811F2">
        <w:rPr>
          <w:rFonts w:ascii="Palatino Linotype" w:hAnsi="Palatino Linotype" w:cs="Arial"/>
          <w:i/>
          <w:sz w:val="22"/>
          <w:szCs w:val="22"/>
        </w:rPr>
        <w:t>Comités</w:t>
      </w:r>
      <w:r w:rsidRPr="009811F2">
        <w:rPr>
          <w:rFonts w:ascii="Palatino Linotype" w:hAnsi="Palatino Linotype" w:cs="Arial"/>
          <w:i/>
          <w:sz w:val="22"/>
          <w:szCs w:val="22"/>
          <w:lang w:eastAsia="es-MX"/>
        </w:rPr>
        <w:t xml:space="preserve"> de Transparencia </w:t>
      </w:r>
      <w:r w:rsidRPr="009811F2">
        <w:rPr>
          <w:rFonts w:ascii="Palatino Linotype" w:hAnsi="Palatino Linotype"/>
          <w:i/>
          <w:sz w:val="22"/>
          <w:szCs w:val="22"/>
        </w:rPr>
        <w:t>tendrán</w:t>
      </w:r>
      <w:r w:rsidRPr="009811F2">
        <w:rPr>
          <w:rFonts w:ascii="Palatino Linotype" w:hAnsi="Palatino Linotype" w:cs="Arial"/>
          <w:i/>
          <w:sz w:val="22"/>
          <w:szCs w:val="22"/>
          <w:lang w:eastAsia="es-MX"/>
        </w:rPr>
        <w:t xml:space="preserve"> las siguientes atribuciones:</w:t>
      </w:r>
    </w:p>
    <w:p w14:paraId="60679001"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VIII.</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Aprobar</w:t>
      </w:r>
      <w:r w:rsidRPr="009811F2">
        <w:rPr>
          <w:rFonts w:ascii="Palatino Linotype" w:hAnsi="Palatino Linotype" w:cs="Arial"/>
          <w:i/>
          <w:sz w:val="22"/>
          <w:szCs w:val="22"/>
          <w:lang w:eastAsia="es-MX"/>
        </w:rPr>
        <w:t xml:space="preserve">, </w:t>
      </w:r>
      <w:r w:rsidRPr="009811F2">
        <w:rPr>
          <w:rFonts w:ascii="Palatino Linotype" w:hAnsi="Palatino Linotype" w:cs="Arial"/>
          <w:i/>
          <w:sz w:val="22"/>
          <w:szCs w:val="22"/>
        </w:rPr>
        <w:t>modificar</w:t>
      </w:r>
      <w:r w:rsidRPr="009811F2">
        <w:rPr>
          <w:rFonts w:ascii="Palatino Linotype" w:hAnsi="Palatino Linotype" w:cs="Arial"/>
          <w:i/>
          <w:sz w:val="22"/>
          <w:szCs w:val="22"/>
          <w:lang w:eastAsia="es-MX"/>
        </w:rPr>
        <w:t xml:space="preserve"> o revocar </w:t>
      </w:r>
      <w:r w:rsidRPr="009811F2">
        <w:rPr>
          <w:rFonts w:ascii="Palatino Linotype" w:hAnsi="Palatino Linotype" w:cs="Arial"/>
          <w:b/>
          <w:i/>
          <w:sz w:val="22"/>
          <w:szCs w:val="22"/>
          <w:u w:val="single"/>
          <w:lang w:eastAsia="es-MX"/>
        </w:rPr>
        <w:t>la clasificación de la información</w:t>
      </w:r>
      <w:r w:rsidRPr="009811F2">
        <w:rPr>
          <w:rFonts w:ascii="Palatino Linotype" w:hAnsi="Palatino Linotype" w:cs="Arial"/>
          <w:i/>
          <w:sz w:val="22"/>
          <w:szCs w:val="22"/>
          <w:lang w:eastAsia="es-MX"/>
        </w:rPr>
        <w:t>;</w:t>
      </w:r>
    </w:p>
    <w:p w14:paraId="000C6290"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Artículo 132.</w:t>
      </w:r>
      <w:r w:rsidRPr="009811F2">
        <w:rPr>
          <w:rFonts w:ascii="Palatino Linotype" w:hAnsi="Palatino Linotype" w:cs="Arial"/>
          <w:i/>
          <w:sz w:val="22"/>
          <w:szCs w:val="22"/>
          <w:lang w:eastAsia="es-MX"/>
        </w:rPr>
        <w:t xml:space="preserve"> La clasificación de la información se llevará a cabo en el momento en que:</w:t>
      </w:r>
    </w:p>
    <w:p w14:paraId="762DECE0"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w:t>
      </w:r>
    </w:p>
    <w:p w14:paraId="5AE540EA"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II.</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Se determine mediante resolución de autoridad competente</w:t>
      </w:r>
      <w:r w:rsidRPr="009811F2">
        <w:rPr>
          <w:rFonts w:ascii="Palatino Linotype" w:hAnsi="Palatino Linotype" w:cs="Arial"/>
          <w:i/>
          <w:sz w:val="22"/>
          <w:szCs w:val="22"/>
          <w:lang w:eastAsia="es-MX"/>
        </w:rPr>
        <w:t xml:space="preserve">; </w:t>
      </w:r>
    </w:p>
    <w:p w14:paraId="27F83C15" w14:textId="77777777" w:rsidR="00EA23B4" w:rsidRPr="009811F2" w:rsidRDefault="00EA23B4" w:rsidP="00981602">
      <w:pPr>
        <w:ind w:left="709" w:right="709"/>
        <w:contextualSpacing/>
        <w:jc w:val="center"/>
        <w:rPr>
          <w:rFonts w:ascii="Palatino Linotype" w:hAnsi="Palatino Linotype" w:cs="Arial"/>
          <w:b/>
          <w:i/>
          <w:sz w:val="22"/>
          <w:szCs w:val="22"/>
        </w:rPr>
      </w:pPr>
      <w:r w:rsidRPr="009811F2">
        <w:rPr>
          <w:rFonts w:ascii="Palatino Linotype" w:hAnsi="Palatino Linotype" w:cs="Arial"/>
          <w:b/>
          <w:i/>
          <w:sz w:val="22"/>
          <w:szCs w:val="22"/>
          <w:lang w:eastAsia="es-MX"/>
        </w:rPr>
        <w:t xml:space="preserve">Lineamientos Generales en materia de Clasificación y Desclasificación de la </w:t>
      </w:r>
      <w:r w:rsidRPr="009811F2">
        <w:rPr>
          <w:rFonts w:ascii="Palatino Linotype" w:hAnsi="Palatino Linotype" w:cs="Arial"/>
          <w:b/>
          <w:i/>
          <w:sz w:val="22"/>
          <w:szCs w:val="22"/>
        </w:rPr>
        <w:t>Información, así como para la elaboración de Versiones Públicas</w:t>
      </w:r>
    </w:p>
    <w:p w14:paraId="377A891B"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w:t>
      </w:r>
      <w:r w:rsidRPr="009811F2">
        <w:rPr>
          <w:rFonts w:ascii="Palatino Linotype" w:hAnsi="Palatino Linotype" w:cs="Arial"/>
          <w:b/>
          <w:i/>
          <w:sz w:val="22"/>
          <w:szCs w:val="22"/>
          <w:lang w:eastAsia="es-MX"/>
        </w:rPr>
        <w:t>Cuarto.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Para clasificar la información como</w:t>
      </w:r>
      <w:r w:rsidRPr="009811F2">
        <w:rPr>
          <w:rFonts w:ascii="Palatino Linotype" w:hAnsi="Palatino Linotype" w:cs="Arial"/>
          <w:i/>
          <w:sz w:val="22"/>
          <w:szCs w:val="22"/>
          <w:lang w:eastAsia="es-MX"/>
        </w:rPr>
        <w:t xml:space="preserve"> reservada o </w:t>
      </w:r>
      <w:r w:rsidRPr="009811F2">
        <w:rPr>
          <w:rFonts w:ascii="Palatino Linotype" w:hAnsi="Palatino Linotype" w:cs="Arial"/>
          <w:b/>
          <w:i/>
          <w:sz w:val="22"/>
          <w:szCs w:val="22"/>
          <w:u w:val="single"/>
          <w:lang w:eastAsia="es-MX"/>
        </w:rPr>
        <w:t>confidencial, de manera total</w:t>
      </w:r>
      <w:r w:rsidRPr="009811F2">
        <w:rPr>
          <w:rFonts w:ascii="Palatino Linotype" w:hAnsi="Palatino Linotype" w:cs="Arial"/>
          <w:i/>
          <w:sz w:val="22"/>
          <w:szCs w:val="22"/>
          <w:lang w:eastAsia="es-MX"/>
        </w:rPr>
        <w:t xml:space="preserve"> o parcial, </w:t>
      </w:r>
      <w:r w:rsidRPr="009811F2">
        <w:rPr>
          <w:rFonts w:ascii="Palatino Linotype" w:hAnsi="Palatino Linotype" w:cs="Arial"/>
          <w:b/>
          <w:i/>
          <w:sz w:val="22"/>
          <w:szCs w:val="22"/>
          <w:u w:val="single"/>
          <w:lang w:eastAsia="es-MX"/>
        </w:rPr>
        <w:t xml:space="preserve">el titular del </w:t>
      </w:r>
      <w:r w:rsidRPr="009811F2">
        <w:rPr>
          <w:rFonts w:ascii="Palatino Linotype" w:hAnsi="Palatino Linotype" w:cs="Arial"/>
          <w:b/>
          <w:bCs/>
          <w:i/>
          <w:noProof/>
          <w:sz w:val="22"/>
          <w:szCs w:val="22"/>
          <w:u w:val="single"/>
        </w:rPr>
        <w:t>área</w:t>
      </w:r>
      <w:r w:rsidRPr="009811F2">
        <w:rPr>
          <w:rFonts w:ascii="Palatino Linotype" w:hAnsi="Palatino Linotype" w:cs="Arial"/>
          <w:b/>
          <w:i/>
          <w:sz w:val="22"/>
          <w:szCs w:val="22"/>
          <w:u w:val="single"/>
          <w:lang w:eastAsia="es-MX"/>
        </w:rPr>
        <w:t xml:space="preserve"> del sujeto </w:t>
      </w:r>
      <w:r w:rsidRPr="009811F2">
        <w:rPr>
          <w:rFonts w:ascii="Palatino Linotype" w:hAnsi="Palatino Linotype" w:cs="Arial"/>
          <w:b/>
          <w:i/>
          <w:sz w:val="22"/>
          <w:szCs w:val="22"/>
          <w:u w:val="single"/>
        </w:rPr>
        <w:t>obligado</w:t>
      </w:r>
      <w:r w:rsidRPr="009811F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9811F2">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72EAA88C"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 xml:space="preserve">Los sujetos obligados deberán aplicar, de manera estricta, las excepciones al derecho de acceso a la </w:t>
      </w:r>
      <w:r w:rsidRPr="009811F2">
        <w:rPr>
          <w:rFonts w:ascii="Palatino Linotype" w:hAnsi="Palatino Linotype" w:cs="Arial"/>
          <w:bCs/>
          <w:i/>
          <w:noProof/>
          <w:sz w:val="22"/>
          <w:szCs w:val="22"/>
        </w:rPr>
        <w:t>información</w:t>
      </w:r>
      <w:r w:rsidRPr="009811F2">
        <w:rPr>
          <w:rFonts w:ascii="Palatino Linotype" w:hAnsi="Palatino Linotype" w:cs="Arial"/>
          <w:i/>
          <w:sz w:val="22"/>
          <w:szCs w:val="22"/>
          <w:lang w:eastAsia="es-MX"/>
        </w:rPr>
        <w:t xml:space="preserve"> y sólo </w:t>
      </w:r>
      <w:r w:rsidRPr="009811F2">
        <w:rPr>
          <w:rFonts w:ascii="Palatino Linotype" w:hAnsi="Palatino Linotype" w:cs="Arial"/>
          <w:i/>
          <w:sz w:val="22"/>
          <w:szCs w:val="22"/>
        </w:rPr>
        <w:t>podrán</w:t>
      </w:r>
      <w:r w:rsidRPr="009811F2">
        <w:rPr>
          <w:rFonts w:ascii="Palatino Linotype" w:hAnsi="Palatino Linotype" w:cs="Arial"/>
          <w:i/>
          <w:sz w:val="22"/>
          <w:szCs w:val="22"/>
          <w:lang w:eastAsia="es-MX"/>
        </w:rPr>
        <w:t xml:space="preserve"> invocarlas cuando acrediten su procedencia.</w:t>
      </w:r>
    </w:p>
    <w:p w14:paraId="2F50F799"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Quinto.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9811F2">
        <w:rPr>
          <w:rFonts w:ascii="Palatino Linotype" w:hAnsi="Palatino Linotype" w:cs="Arial"/>
          <w:i/>
          <w:sz w:val="22"/>
          <w:szCs w:val="22"/>
          <w:lang w:eastAsia="es-MX"/>
        </w:rPr>
        <w:t xml:space="preserve"> la Ley General, la Ley Federal y </w:t>
      </w:r>
      <w:r w:rsidRPr="009811F2">
        <w:rPr>
          <w:rFonts w:ascii="Palatino Linotype" w:hAnsi="Palatino Linotype" w:cs="Arial"/>
          <w:b/>
          <w:i/>
          <w:sz w:val="22"/>
          <w:szCs w:val="22"/>
          <w:u w:val="single"/>
          <w:lang w:eastAsia="es-MX"/>
        </w:rPr>
        <w:t xml:space="preserve">leyes estatales, </w:t>
      </w:r>
      <w:r w:rsidRPr="009811F2">
        <w:rPr>
          <w:rFonts w:ascii="Palatino Linotype" w:hAnsi="Palatino Linotype" w:cs="Arial"/>
          <w:b/>
          <w:i/>
          <w:sz w:val="22"/>
          <w:szCs w:val="22"/>
          <w:u w:val="single"/>
        </w:rPr>
        <w:t>corresponderá</w:t>
      </w:r>
      <w:r w:rsidRPr="009811F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9811F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037826C"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Sexto.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Los sujetos obligados no podrán emitir acuerdos de carácter general</w:t>
      </w:r>
      <w:r w:rsidRPr="009811F2">
        <w:rPr>
          <w:rFonts w:ascii="Palatino Linotype" w:hAnsi="Palatino Linotype" w:cs="Arial"/>
          <w:i/>
          <w:sz w:val="22"/>
          <w:szCs w:val="22"/>
          <w:lang w:eastAsia="es-MX"/>
        </w:rPr>
        <w:t xml:space="preserve"> ni particular que clasifiquen </w:t>
      </w:r>
      <w:r w:rsidRPr="009811F2">
        <w:rPr>
          <w:rFonts w:ascii="Palatino Linotype" w:hAnsi="Palatino Linotype" w:cs="Arial"/>
          <w:bCs/>
          <w:i/>
          <w:noProof/>
          <w:sz w:val="22"/>
          <w:szCs w:val="22"/>
        </w:rPr>
        <w:t>documentos</w:t>
      </w:r>
      <w:r w:rsidRPr="009811F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C933AE7" w14:textId="77777777" w:rsidR="00EA23B4" w:rsidRPr="009811F2" w:rsidRDefault="00EA23B4" w:rsidP="00981602">
      <w:pPr>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u w:val="single"/>
          <w:lang w:eastAsia="es-MX"/>
        </w:rPr>
        <w:t xml:space="preserve">La clasificación de </w:t>
      </w:r>
      <w:r w:rsidRPr="009811F2">
        <w:rPr>
          <w:rFonts w:ascii="Palatino Linotype" w:hAnsi="Palatino Linotype" w:cs="Arial"/>
          <w:b/>
          <w:i/>
          <w:sz w:val="22"/>
          <w:szCs w:val="22"/>
          <w:u w:val="single"/>
        </w:rPr>
        <w:t>información</w:t>
      </w:r>
      <w:r w:rsidRPr="009811F2">
        <w:rPr>
          <w:rFonts w:ascii="Palatino Linotype" w:hAnsi="Palatino Linotype" w:cs="Arial"/>
          <w:b/>
          <w:i/>
          <w:sz w:val="22"/>
          <w:szCs w:val="22"/>
          <w:u w:val="single"/>
          <w:lang w:eastAsia="es-MX"/>
        </w:rPr>
        <w:t xml:space="preserve"> se realizará conforme a un análisis caso por caso</w:t>
      </w:r>
      <w:r w:rsidRPr="009811F2">
        <w:rPr>
          <w:rFonts w:ascii="Palatino Linotype" w:hAnsi="Palatino Linotype" w:cs="Arial"/>
          <w:i/>
          <w:sz w:val="22"/>
          <w:szCs w:val="22"/>
          <w:lang w:eastAsia="es-MX"/>
        </w:rPr>
        <w:t xml:space="preserve">, mediante la aplicación </w:t>
      </w:r>
      <w:r w:rsidRPr="009811F2">
        <w:rPr>
          <w:rFonts w:ascii="Palatino Linotype" w:hAnsi="Palatino Linotype" w:cs="Arial"/>
          <w:bCs/>
          <w:i/>
          <w:noProof/>
          <w:sz w:val="22"/>
          <w:szCs w:val="22"/>
        </w:rPr>
        <w:t>de</w:t>
      </w:r>
      <w:r w:rsidRPr="009811F2">
        <w:rPr>
          <w:rFonts w:ascii="Palatino Linotype" w:hAnsi="Palatino Linotype" w:cs="Arial"/>
          <w:i/>
          <w:sz w:val="22"/>
          <w:szCs w:val="22"/>
          <w:lang w:eastAsia="es-MX"/>
        </w:rPr>
        <w:t xml:space="preserve"> la prueba de daño y de interés público.</w:t>
      </w:r>
    </w:p>
    <w:p w14:paraId="3747AFAC"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Séptimo.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 xml:space="preserve">La clasificación </w:t>
      </w:r>
      <w:r w:rsidRPr="009811F2">
        <w:rPr>
          <w:rFonts w:ascii="Palatino Linotype" w:hAnsi="Palatino Linotype" w:cs="Arial"/>
          <w:b/>
          <w:bCs/>
          <w:i/>
          <w:noProof/>
          <w:sz w:val="22"/>
          <w:szCs w:val="22"/>
          <w:u w:val="single"/>
        </w:rPr>
        <w:t>de</w:t>
      </w:r>
      <w:r w:rsidRPr="009811F2">
        <w:rPr>
          <w:rFonts w:ascii="Palatino Linotype" w:hAnsi="Palatino Linotype" w:cs="Arial"/>
          <w:b/>
          <w:i/>
          <w:sz w:val="22"/>
          <w:szCs w:val="22"/>
          <w:u w:val="single"/>
          <w:lang w:eastAsia="es-MX"/>
        </w:rPr>
        <w:t xml:space="preserve"> la </w:t>
      </w:r>
      <w:r w:rsidRPr="009811F2">
        <w:rPr>
          <w:rFonts w:ascii="Palatino Linotype" w:hAnsi="Palatino Linotype" w:cs="Arial"/>
          <w:b/>
          <w:i/>
          <w:sz w:val="22"/>
          <w:szCs w:val="22"/>
          <w:u w:val="single"/>
        </w:rPr>
        <w:t>información</w:t>
      </w:r>
      <w:r w:rsidRPr="009811F2">
        <w:rPr>
          <w:rFonts w:ascii="Palatino Linotype" w:hAnsi="Palatino Linotype" w:cs="Arial"/>
          <w:b/>
          <w:i/>
          <w:sz w:val="22"/>
          <w:szCs w:val="22"/>
          <w:u w:val="single"/>
          <w:lang w:eastAsia="es-MX"/>
        </w:rPr>
        <w:t xml:space="preserve"> se llevará a cabo en el momento en que</w:t>
      </w:r>
      <w:r w:rsidRPr="009811F2">
        <w:rPr>
          <w:rFonts w:ascii="Palatino Linotype" w:hAnsi="Palatino Linotype" w:cs="Arial"/>
          <w:i/>
          <w:sz w:val="22"/>
          <w:szCs w:val="22"/>
          <w:lang w:eastAsia="es-MX"/>
        </w:rPr>
        <w:t>:</w:t>
      </w:r>
    </w:p>
    <w:p w14:paraId="542B27C9"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I.</w:t>
      </w:r>
      <w:r w:rsidRPr="009811F2">
        <w:rPr>
          <w:rFonts w:ascii="Palatino Linotype" w:hAnsi="Palatino Linotype" w:cs="Arial"/>
          <w:i/>
          <w:sz w:val="22"/>
          <w:szCs w:val="22"/>
          <w:lang w:eastAsia="es-MX"/>
        </w:rPr>
        <w:t xml:space="preserve"> Se reciba una solicitud de acceso a la información;</w:t>
      </w:r>
    </w:p>
    <w:p w14:paraId="16A21CBE"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II.</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 xml:space="preserve">Se determine </w:t>
      </w:r>
      <w:r w:rsidRPr="009811F2">
        <w:rPr>
          <w:rFonts w:ascii="Palatino Linotype" w:hAnsi="Palatino Linotype" w:cs="Arial"/>
          <w:b/>
          <w:bCs/>
          <w:i/>
          <w:noProof/>
          <w:sz w:val="22"/>
          <w:szCs w:val="22"/>
          <w:u w:val="single"/>
        </w:rPr>
        <w:t>mediante</w:t>
      </w:r>
      <w:r w:rsidRPr="009811F2">
        <w:rPr>
          <w:rFonts w:ascii="Palatino Linotype" w:hAnsi="Palatino Linotype" w:cs="Arial"/>
          <w:b/>
          <w:i/>
          <w:sz w:val="22"/>
          <w:szCs w:val="22"/>
          <w:u w:val="single"/>
          <w:lang w:eastAsia="es-MX"/>
        </w:rPr>
        <w:t xml:space="preserve"> resolución de autoridad competente</w:t>
      </w:r>
      <w:r w:rsidRPr="009811F2">
        <w:rPr>
          <w:rFonts w:ascii="Palatino Linotype" w:hAnsi="Palatino Linotype" w:cs="Arial"/>
          <w:i/>
          <w:sz w:val="22"/>
          <w:szCs w:val="22"/>
          <w:lang w:eastAsia="es-MX"/>
        </w:rPr>
        <w:t>, o</w:t>
      </w:r>
    </w:p>
    <w:p w14:paraId="64356CE1"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lastRenderedPageBreak/>
        <w:t>III.</w:t>
      </w:r>
      <w:r w:rsidRPr="009811F2">
        <w:rPr>
          <w:rFonts w:ascii="Palatino Linotype" w:hAnsi="Palatino Linotype" w:cs="Arial"/>
          <w:i/>
          <w:sz w:val="22"/>
          <w:szCs w:val="22"/>
          <w:lang w:eastAsia="es-MX"/>
        </w:rPr>
        <w:t xml:space="preserve"> Se generen </w:t>
      </w:r>
      <w:r w:rsidRPr="009811F2">
        <w:rPr>
          <w:rFonts w:ascii="Palatino Linotype" w:hAnsi="Palatino Linotype" w:cs="Arial"/>
          <w:bCs/>
          <w:i/>
          <w:noProof/>
          <w:sz w:val="22"/>
          <w:szCs w:val="22"/>
        </w:rPr>
        <w:t>versiones</w:t>
      </w:r>
      <w:r w:rsidRPr="009811F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09ED4FE"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 xml:space="preserve">Los titulares de las áreas deberán revisar la clasificación al momento de la recepción de una solicitud de </w:t>
      </w:r>
      <w:r w:rsidRPr="009811F2">
        <w:rPr>
          <w:rFonts w:ascii="Palatino Linotype" w:hAnsi="Palatino Linotype" w:cs="Arial"/>
          <w:bCs/>
          <w:i/>
          <w:noProof/>
          <w:sz w:val="22"/>
          <w:szCs w:val="22"/>
        </w:rPr>
        <w:t>acceso</w:t>
      </w:r>
      <w:r w:rsidRPr="009811F2">
        <w:rPr>
          <w:rFonts w:ascii="Palatino Linotype" w:hAnsi="Palatino Linotype" w:cs="Arial"/>
          <w:i/>
          <w:sz w:val="22"/>
          <w:szCs w:val="22"/>
          <w:lang w:eastAsia="es-MX"/>
        </w:rPr>
        <w:t xml:space="preserve"> a la información, para verificar si encuadra en una causal de reserva o de confidencialidad.</w:t>
      </w:r>
    </w:p>
    <w:p w14:paraId="185E0BA3"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Octavo.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9811F2">
        <w:rPr>
          <w:rFonts w:ascii="Palatino Linotype" w:hAnsi="Palatino Linotype" w:cs="Arial"/>
          <w:b/>
          <w:bCs/>
          <w:i/>
          <w:noProof/>
          <w:sz w:val="22"/>
          <w:szCs w:val="22"/>
          <w:u w:val="single"/>
        </w:rPr>
        <w:t>expresamente</w:t>
      </w:r>
      <w:r w:rsidRPr="009811F2">
        <w:rPr>
          <w:rFonts w:ascii="Palatino Linotype" w:hAnsi="Palatino Linotype" w:cs="Arial"/>
          <w:b/>
          <w:i/>
          <w:sz w:val="22"/>
          <w:szCs w:val="22"/>
          <w:u w:val="single"/>
          <w:lang w:eastAsia="es-MX"/>
        </w:rPr>
        <w:t xml:space="preserve"> le otorga el carácter de</w:t>
      </w:r>
      <w:r w:rsidRPr="009811F2">
        <w:rPr>
          <w:rFonts w:ascii="Palatino Linotype" w:hAnsi="Palatino Linotype" w:cs="Arial"/>
          <w:i/>
          <w:sz w:val="22"/>
          <w:szCs w:val="22"/>
          <w:lang w:eastAsia="es-MX"/>
        </w:rPr>
        <w:t xml:space="preserve"> reservada o </w:t>
      </w:r>
      <w:r w:rsidRPr="009811F2">
        <w:rPr>
          <w:rFonts w:ascii="Palatino Linotype" w:hAnsi="Palatino Linotype" w:cs="Arial"/>
          <w:b/>
          <w:i/>
          <w:sz w:val="22"/>
          <w:szCs w:val="22"/>
          <w:u w:val="single"/>
          <w:lang w:eastAsia="es-MX"/>
        </w:rPr>
        <w:t>confidencial</w:t>
      </w:r>
      <w:r w:rsidRPr="009811F2">
        <w:rPr>
          <w:rFonts w:ascii="Palatino Linotype" w:hAnsi="Palatino Linotype" w:cs="Arial"/>
          <w:i/>
          <w:sz w:val="22"/>
          <w:szCs w:val="22"/>
          <w:lang w:eastAsia="es-MX"/>
        </w:rPr>
        <w:t>.</w:t>
      </w:r>
    </w:p>
    <w:p w14:paraId="6AF12D53"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bCs/>
          <w:i/>
          <w:noProof/>
          <w:sz w:val="22"/>
          <w:szCs w:val="22"/>
        </w:rPr>
      </w:pPr>
      <w:r w:rsidRPr="009811F2">
        <w:rPr>
          <w:rFonts w:ascii="Palatino Linotype" w:hAnsi="Palatino Linotype" w:cs="Arial"/>
          <w:b/>
          <w:i/>
          <w:sz w:val="22"/>
          <w:szCs w:val="22"/>
          <w:u w:val="single"/>
          <w:lang w:eastAsia="es-MX"/>
        </w:rPr>
        <w:t xml:space="preserve">Para </w:t>
      </w:r>
      <w:r w:rsidRPr="009811F2">
        <w:rPr>
          <w:rFonts w:ascii="Palatino Linotype" w:hAnsi="Palatino Linotype" w:cs="Arial"/>
          <w:b/>
          <w:bCs/>
          <w:i/>
          <w:noProof/>
          <w:sz w:val="22"/>
          <w:szCs w:val="22"/>
          <w:u w:val="single"/>
        </w:rPr>
        <w:t xml:space="preserve">motivar la clasificación se deberán señalar las razones o circunstancias especiales que lo </w:t>
      </w:r>
      <w:r w:rsidRPr="009811F2">
        <w:rPr>
          <w:rFonts w:ascii="Palatino Linotype" w:hAnsi="Palatino Linotype" w:cs="Arial"/>
          <w:b/>
          <w:i/>
          <w:sz w:val="22"/>
          <w:szCs w:val="22"/>
          <w:u w:val="single"/>
          <w:lang w:eastAsia="es-MX"/>
        </w:rPr>
        <w:t>llevaron</w:t>
      </w:r>
      <w:r w:rsidRPr="009811F2">
        <w:rPr>
          <w:rFonts w:ascii="Palatino Linotype" w:hAnsi="Palatino Linotype" w:cs="Arial"/>
          <w:b/>
          <w:bCs/>
          <w:i/>
          <w:noProof/>
          <w:sz w:val="22"/>
          <w:szCs w:val="22"/>
          <w:u w:val="single"/>
        </w:rPr>
        <w:t xml:space="preserve"> a concluir que el caso particular se ajusta al supuesto previsto por la norma legal invocada </w:t>
      </w:r>
      <w:r w:rsidRPr="009811F2">
        <w:rPr>
          <w:rFonts w:ascii="Palatino Linotype" w:hAnsi="Palatino Linotype" w:cs="Arial"/>
          <w:bCs/>
          <w:i/>
          <w:noProof/>
          <w:sz w:val="22"/>
          <w:szCs w:val="22"/>
        </w:rPr>
        <w:t>como fundamento.</w:t>
      </w:r>
    </w:p>
    <w:p w14:paraId="4164C370"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bCs/>
          <w:i/>
          <w:noProof/>
          <w:sz w:val="22"/>
          <w:szCs w:val="22"/>
        </w:rPr>
      </w:pPr>
      <w:r w:rsidRPr="009811F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811F2">
        <w:rPr>
          <w:rFonts w:ascii="Palatino Linotype" w:hAnsi="Palatino Linotype" w:cs="Arial"/>
          <w:i/>
          <w:sz w:val="22"/>
          <w:szCs w:val="22"/>
          <w:lang w:eastAsia="es-MX"/>
        </w:rPr>
        <w:t>de</w:t>
      </w:r>
      <w:r w:rsidRPr="009811F2">
        <w:rPr>
          <w:rFonts w:ascii="Palatino Linotype" w:hAnsi="Palatino Linotype" w:cs="Arial"/>
          <w:bCs/>
          <w:i/>
          <w:noProof/>
          <w:sz w:val="22"/>
          <w:szCs w:val="22"/>
        </w:rPr>
        <w:t xml:space="preserve"> </w:t>
      </w:r>
      <w:r w:rsidRPr="009811F2">
        <w:rPr>
          <w:rFonts w:ascii="Palatino Linotype" w:hAnsi="Palatino Linotype" w:cs="Arial"/>
          <w:i/>
          <w:sz w:val="22"/>
          <w:szCs w:val="22"/>
          <w:lang w:eastAsia="es-MX"/>
        </w:rPr>
        <w:t>reserva</w:t>
      </w:r>
      <w:r w:rsidRPr="009811F2">
        <w:rPr>
          <w:rFonts w:ascii="Palatino Linotype" w:hAnsi="Palatino Linotype" w:cs="Arial"/>
          <w:bCs/>
          <w:i/>
          <w:noProof/>
          <w:sz w:val="22"/>
          <w:szCs w:val="22"/>
        </w:rPr>
        <w:t>.</w:t>
      </w:r>
    </w:p>
    <w:p w14:paraId="51AA63F2"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bCs/>
          <w:i/>
          <w:noProof/>
          <w:sz w:val="22"/>
          <w:szCs w:val="22"/>
        </w:rPr>
      </w:pPr>
      <w:r w:rsidRPr="009811F2">
        <w:rPr>
          <w:rFonts w:ascii="Palatino Linotype" w:hAnsi="Palatino Linotype" w:cs="Arial"/>
          <w:i/>
          <w:sz w:val="22"/>
          <w:szCs w:val="22"/>
          <w:lang w:eastAsia="es-MX"/>
        </w:rPr>
        <w:t>Tratándose</w:t>
      </w:r>
      <w:r w:rsidRPr="009811F2">
        <w:rPr>
          <w:rFonts w:ascii="Palatino Linotype" w:hAnsi="Palatino Linotype" w:cs="Arial"/>
          <w:bCs/>
          <w:i/>
          <w:noProof/>
          <w:sz w:val="22"/>
          <w:szCs w:val="22"/>
        </w:rPr>
        <w:t xml:space="preserve"> de información clasificada como confidencial respecto de la cual se haya </w:t>
      </w:r>
      <w:r w:rsidRPr="009811F2">
        <w:rPr>
          <w:rFonts w:ascii="Palatino Linotype" w:hAnsi="Palatino Linotype" w:cs="Arial"/>
          <w:i/>
          <w:sz w:val="22"/>
          <w:szCs w:val="22"/>
          <w:lang w:eastAsia="es-MX"/>
        </w:rPr>
        <w:t>determinado</w:t>
      </w:r>
      <w:r w:rsidRPr="009811F2">
        <w:rPr>
          <w:rFonts w:ascii="Palatino Linotype" w:hAnsi="Palatino Linotype" w:cs="Arial"/>
          <w:bCs/>
          <w:i/>
          <w:noProof/>
          <w:sz w:val="22"/>
          <w:szCs w:val="22"/>
        </w:rPr>
        <w:t xml:space="preserve"> </w:t>
      </w:r>
      <w:r w:rsidRPr="009811F2">
        <w:rPr>
          <w:rFonts w:ascii="Palatino Linotype" w:hAnsi="Palatino Linotype" w:cs="Arial"/>
          <w:i/>
          <w:sz w:val="22"/>
          <w:szCs w:val="22"/>
          <w:lang w:eastAsia="es-MX"/>
        </w:rPr>
        <w:t>su</w:t>
      </w:r>
      <w:r w:rsidRPr="009811F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0C926F7"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Cs/>
          <w:i/>
          <w:noProof/>
          <w:sz w:val="22"/>
          <w:szCs w:val="22"/>
        </w:rPr>
        <w:t>Los documentos contenidos</w:t>
      </w:r>
      <w:r w:rsidRPr="009811F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0FE8825D"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Décimo.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9811F2">
        <w:rPr>
          <w:rFonts w:ascii="Palatino Linotype" w:hAnsi="Palatino Linotype" w:cs="Arial"/>
          <w:b/>
          <w:i/>
          <w:sz w:val="22"/>
          <w:szCs w:val="22"/>
          <w:u w:val="single"/>
        </w:rPr>
        <w:t>documentos</w:t>
      </w:r>
      <w:r w:rsidRPr="009811F2">
        <w:rPr>
          <w:rFonts w:ascii="Palatino Linotype" w:hAnsi="Palatino Linotype" w:cs="Arial"/>
          <w:b/>
          <w:i/>
          <w:sz w:val="22"/>
          <w:szCs w:val="22"/>
          <w:u w:val="single"/>
          <w:lang w:eastAsia="es-MX"/>
        </w:rPr>
        <w:t xml:space="preserve"> clasificados</w:t>
      </w:r>
      <w:r w:rsidRPr="009811F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5DDD8D7"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811F2">
        <w:rPr>
          <w:rFonts w:ascii="Palatino Linotype" w:hAnsi="Palatino Linotype" w:cs="Arial"/>
          <w:i/>
          <w:sz w:val="22"/>
          <w:szCs w:val="22"/>
        </w:rPr>
        <w:t>que</w:t>
      </w:r>
      <w:r w:rsidRPr="009811F2">
        <w:rPr>
          <w:rFonts w:ascii="Palatino Linotype" w:hAnsi="Palatino Linotype" w:cs="Arial"/>
          <w:i/>
          <w:sz w:val="22"/>
          <w:szCs w:val="22"/>
          <w:lang w:eastAsia="es-MX"/>
        </w:rPr>
        <w:t xml:space="preserve"> rija la actuación del sujeto obligado.</w:t>
      </w:r>
    </w:p>
    <w:p w14:paraId="0AD48CA5"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Décimo primero.</w:t>
      </w:r>
      <w:r w:rsidRPr="009811F2">
        <w:rPr>
          <w:rFonts w:ascii="Palatino Linotype" w:hAnsi="Palatino Linotype" w:cs="Arial"/>
          <w:i/>
          <w:sz w:val="22"/>
          <w:szCs w:val="22"/>
          <w:lang w:eastAsia="es-MX"/>
        </w:rPr>
        <w:t xml:space="preserve"> </w:t>
      </w:r>
      <w:r w:rsidRPr="009811F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9811F2">
        <w:rPr>
          <w:rFonts w:ascii="Palatino Linotype" w:hAnsi="Palatino Linotype" w:cs="Arial"/>
          <w:i/>
          <w:sz w:val="22"/>
          <w:szCs w:val="22"/>
          <w:lang w:eastAsia="es-MX"/>
        </w:rPr>
        <w:t xml:space="preserve"> de conformidad con lo dispuesto en el Capítulo VIII de los presentes lineamientos.</w:t>
      </w:r>
    </w:p>
    <w:p w14:paraId="172455EF" w14:textId="77777777" w:rsidR="00EA23B4" w:rsidRPr="009811F2" w:rsidRDefault="00EA23B4" w:rsidP="00981602">
      <w:pPr>
        <w:autoSpaceDE w:val="0"/>
        <w:autoSpaceDN w:val="0"/>
        <w:adjustRightInd w:val="0"/>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w:t>
      </w:r>
    </w:p>
    <w:p w14:paraId="680169F2" w14:textId="77777777" w:rsidR="00EA23B4" w:rsidRPr="009811F2" w:rsidRDefault="00EA23B4" w:rsidP="00981602">
      <w:pPr>
        <w:ind w:left="709" w:right="709"/>
        <w:contextualSpacing/>
        <w:jc w:val="center"/>
        <w:rPr>
          <w:rFonts w:ascii="Palatino Linotype" w:hAnsi="Palatino Linotype" w:cs="Arial"/>
          <w:b/>
          <w:i/>
          <w:sz w:val="22"/>
          <w:szCs w:val="22"/>
          <w:lang w:eastAsia="es-MX"/>
        </w:rPr>
      </w:pPr>
      <w:r w:rsidRPr="009811F2">
        <w:rPr>
          <w:rFonts w:ascii="Palatino Linotype" w:hAnsi="Palatino Linotype" w:cs="Arial"/>
          <w:b/>
          <w:i/>
          <w:sz w:val="22"/>
          <w:szCs w:val="22"/>
          <w:lang w:eastAsia="es-MX"/>
        </w:rPr>
        <w:lastRenderedPageBreak/>
        <w:t>CAPÍTULO VIII</w:t>
      </w:r>
    </w:p>
    <w:p w14:paraId="194A44A1" w14:textId="77777777" w:rsidR="00EA23B4" w:rsidRPr="009811F2" w:rsidRDefault="00EA23B4" w:rsidP="00981602">
      <w:pPr>
        <w:ind w:left="709" w:right="709"/>
        <w:contextualSpacing/>
        <w:jc w:val="center"/>
        <w:rPr>
          <w:rFonts w:ascii="Palatino Linotype" w:hAnsi="Palatino Linotype" w:cs="Arial"/>
          <w:b/>
          <w:i/>
          <w:sz w:val="22"/>
          <w:szCs w:val="22"/>
          <w:lang w:eastAsia="es-MX"/>
        </w:rPr>
      </w:pPr>
      <w:r w:rsidRPr="009811F2">
        <w:rPr>
          <w:rFonts w:ascii="Palatino Linotype" w:hAnsi="Palatino Linotype" w:cs="Arial"/>
          <w:b/>
          <w:i/>
          <w:sz w:val="22"/>
          <w:szCs w:val="22"/>
          <w:lang w:eastAsia="es-MX"/>
        </w:rPr>
        <w:t>DE LA LEYENDA DE CLASIFICACIÓN</w:t>
      </w:r>
    </w:p>
    <w:p w14:paraId="5137948D" w14:textId="77777777" w:rsidR="00EA23B4" w:rsidRPr="009811F2" w:rsidRDefault="00EA23B4" w:rsidP="00981602">
      <w:pPr>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 xml:space="preserve">Quincuagésimo. </w:t>
      </w:r>
      <w:r w:rsidRPr="009811F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811F2">
        <w:rPr>
          <w:rFonts w:ascii="Palatino Linotype" w:hAnsi="Palatino Linotype" w:cs="Arial"/>
          <w:i/>
          <w:sz w:val="22"/>
          <w:szCs w:val="22"/>
          <w:lang w:eastAsia="es-MX"/>
        </w:rPr>
        <w:t xml:space="preserve"> para señalar la clasificación de documentos o expedientes, sin perjuicio de que establezcan los propios.</w:t>
      </w:r>
    </w:p>
    <w:p w14:paraId="5C4ACAAD" w14:textId="77777777" w:rsidR="00EA23B4" w:rsidRPr="009811F2" w:rsidRDefault="00EA23B4" w:rsidP="00981602">
      <w:pPr>
        <w:ind w:left="709" w:right="709"/>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w:t>
      </w:r>
    </w:p>
    <w:p w14:paraId="3C4E2670" w14:textId="77777777" w:rsidR="00EA23B4" w:rsidRPr="009811F2" w:rsidRDefault="00EA23B4" w:rsidP="00981602">
      <w:pPr>
        <w:ind w:left="709" w:right="709"/>
        <w:contextualSpacing/>
        <w:jc w:val="both"/>
        <w:rPr>
          <w:rFonts w:ascii="Palatino Linotype" w:hAnsi="Palatino Linotype" w:cs="Arial"/>
          <w:i/>
          <w:sz w:val="22"/>
          <w:szCs w:val="22"/>
          <w:lang w:eastAsia="es-MX"/>
        </w:rPr>
      </w:pPr>
      <w:r w:rsidRPr="009811F2">
        <w:rPr>
          <w:rFonts w:ascii="Palatino Linotype" w:hAnsi="Palatino Linotype" w:cs="Arial"/>
          <w:b/>
          <w:i/>
          <w:sz w:val="22"/>
          <w:szCs w:val="22"/>
          <w:lang w:eastAsia="es-MX"/>
        </w:rPr>
        <w:t xml:space="preserve">Quincuagésimo tercero. </w:t>
      </w:r>
      <w:r w:rsidRPr="009811F2">
        <w:rPr>
          <w:rFonts w:ascii="Palatino Linotype" w:hAnsi="Palatino Linotype" w:cs="Arial"/>
          <w:b/>
          <w:i/>
          <w:sz w:val="22"/>
          <w:szCs w:val="22"/>
          <w:u w:val="single"/>
          <w:lang w:eastAsia="es-MX"/>
        </w:rPr>
        <w:t>El formato para señalar la clasificación parcial de un documento</w:t>
      </w:r>
      <w:r w:rsidRPr="009811F2">
        <w:rPr>
          <w:rFonts w:ascii="Palatino Linotype" w:hAnsi="Palatino Linotype" w:cs="Arial"/>
          <w:i/>
          <w:sz w:val="22"/>
          <w:szCs w:val="22"/>
          <w:lang w:eastAsia="es-MX"/>
        </w:rPr>
        <w:t>, es el siguiente:</w:t>
      </w:r>
    </w:p>
    <w:p w14:paraId="1D257D7E" w14:textId="77777777" w:rsidR="00EA23B4" w:rsidRPr="009811F2" w:rsidRDefault="00EA23B4" w:rsidP="00981602">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EA23B4" w:rsidRPr="009811F2" w14:paraId="733D08D2" w14:textId="77777777" w:rsidTr="006E7B80">
        <w:trPr>
          <w:jc w:val="center"/>
        </w:trPr>
        <w:tc>
          <w:tcPr>
            <w:tcW w:w="1129" w:type="dxa"/>
            <w:tcBorders>
              <w:top w:val="nil"/>
              <w:left w:val="nil"/>
              <w:bottom w:val="single" w:sz="4" w:space="0" w:color="auto"/>
              <w:right w:val="single" w:sz="4" w:space="0" w:color="auto"/>
            </w:tcBorders>
          </w:tcPr>
          <w:p w14:paraId="424C0657" w14:textId="77777777" w:rsidR="00EA23B4" w:rsidRPr="009811F2" w:rsidRDefault="00EA23B4" w:rsidP="00981602">
            <w:pPr>
              <w:contextualSpacing/>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99C20F4" w14:textId="77777777" w:rsidR="00EA23B4" w:rsidRPr="009811F2" w:rsidRDefault="00EA23B4" w:rsidP="00981602">
            <w:pPr>
              <w:contextualSpacing/>
              <w:jc w:val="center"/>
              <w:rPr>
                <w:rFonts w:ascii="Palatino Linotype" w:hAnsi="Palatino Linotype"/>
                <w:b/>
                <w:i/>
                <w:lang w:val="es-ES_tradnl"/>
              </w:rPr>
            </w:pPr>
            <w:r w:rsidRPr="009811F2">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75A91950" w14:textId="77777777" w:rsidR="00EA23B4" w:rsidRPr="009811F2" w:rsidRDefault="00EA23B4" w:rsidP="00981602">
            <w:pPr>
              <w:contextualSpacing/>
              <w:jc w:val="center"/>
              <w:rPr>
                <w:rFonts w:ascii="Palatino Linotype" w:hAnsi="Palatino Linotype"/>
                <w:b/>
                <w:i/>
                <w:lang w:val="es-ES_tradnl"/>
              </w:rPr>
            </w:pPr>
            <w:r w:rsidRPr="009811F2">
              <w:rPr>
                <w:rFonts w:ascii="Palatino Linotype" w:hAnsi="Palatino Linotype"/>
                <w:b/>
                <w:i/>
                <w:lang w:val="es-ES_tradnl"/>
              </w:rPr>
              <w:t>Dónde:</w:t>
            </w:r>
          </w:p>
        </w:tc>
      </w:tr>
      <w:tr w:rsidR="00EA23B4" w:rsidRPr="009811F2" w14:paraId="40724DD0" w14:textId="77777777" w:rsidTr="006E7B8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7885CC0" w14:textId="77777777" w:rsidR="00EA23B4" w:rsidRPr="009811F2" w:rsidRDefault="00EA23B4" w:rsidP="00981602">
            <w:pPr>
              <w:contextualSpacing/>
              <w:jc w:val="center"/>
              <w:rPr>
                <w:rFonts w:ascii="Palatino Linotype" w:hAnsi="Palatino Linotype" w:cs="Arial"/>
                <w:b/>
                <w:i/>
                <w:lang w:val="es-ES_tradnl" w:eastAsia="es-MX"/>
              </w:rPr>
            </w:pPr>
            <w:r w:rsidRPr="009811F2">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55AD9FD"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9698724"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anotará la fecha en la que el Comité de Transparencia confirmó la clasificación del documento, en su caso.</w:t>
            </w:r>
          </w:p>
        </w:tc>
      </w:tr>
      <w:tr w:rsidR="00EA23B4" w:rsidRPr="009811F2" w14:paraId="4CEED3B0"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00751"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3C597B2"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E598FCE"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señalará el nombre del área del cual es titular quien clasifica.</w:t>
            </w:r>
          </w:p>
        </w:tc>
      </w:tr>
      <w:tr w:rsidR="00EA23B4" w:rsidRPr="009811F2" w14:paraId="512EACCC"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BD88A"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EED230"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8027426"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A23B4" w:rsidRPr="009811F2" w14:paraId="735D1F88"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7E388"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1D08E94"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8FAAA1E"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 xml:space="preserve">Se anotará el número de años o meses por los que se mantendrá el documento o las partes </w:t>
            </w:r>
            <w:proofErr w:type="gramStart"/>
            <w:r w:rsidRPr="009811F2">
              <w:rPr>
                <w:rFonts w:ascii="Palatino Linotype" w:hAnsi="Palatino Linotype" w:cs="Arial"/>
                <w:i/>
                <w:lang w:val="es-ES_tradnl" w:eastAsia="es-MX"/>
              </w:rPr>
              <w:t>del mismo</w:t>
            </w:r>
            <w:proofErr w:type="gramEnd"/>
            <w:r w:rsidRPr="009811F2">
              <w:rPr>
                <w:rFonts w:ascii="Palatino Linotype" w:hAnsi="Palatino Linotype" w:cs="Arial"/>
                <w:i/>
                <w:lang w:val="es-ES_tradnl" w:eastAsia="es-MX"/>
              </w:rPr>
              <w:t xml:space="preserve"> como reservado.</w:t>
            </w:r>
          </w:p>
        </w:tc>
      </w:tr>
      <w:tr w:rsidR="00EA23B4" w:rsidRPr="009811F2" w14:paraId="37FBD965"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F8E0E"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498D6B"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CC33603"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señalará el nombre del ordenamiento, el o los artículos, fracción(es), párrafo(s) con base en los cuales se sustente la reserva.</w:t>
            </w:r>
          </w:p>
        </w:tc>
      </w:tr>
      <w:tr w:rsidR="00EA23B4" w:rsidRPr="009811F2" w14:paraId="464000A8"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FDC65"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46ED53"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040B72CE"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A23B4" w:rsidRPr="009811F2" w14:paraId="6B864769"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6133C"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FCB559" w14:textId="77777777" w:rsidR="00EA23B4" w:rsidRPr="009811F2" w:rsidRDefault="00EA23B4" w:rsidP="00981602">
            <w:pPr>
              <w:contextualSpacing/>
              <w:jc w:val="center"/>
              <w:rPr>
                <w:rFonts w:ascii="Palatino Linotype" w:hAnsi="Palatino Linotype" w:cs="Arial"/>
                <w:b/>
                <w:i/>
                <w:u w:val="single"/>
                <w:lang w:val="es-ES_tradnl" w:eastAsia="es-MX"/>
              </w:rPr>
            </w:pPr>
            <w:r w:rsidRPr="009811F2">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7C5D4ED"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 xml:space="preserve">Se indicarán, en su caso, </w:t>
            </w:r>
            <w:r w:rsidRPr="009811F2">
              <w:rPr>
                <w:rFonts w:ascii="Palatino Linotype" w:hAnsi="Palatino Linotype" w:cs="Arial"/>
                <w:b/>
                <w:i/>
                <w:u w:val="single"/>
                <w:lang w:val="es-ES_tradnl" w:eastAsia="es-MX"/>
              </w:rPr>
              <w:t>las partes o páginas del documento que se clasifica como confidencial</w:t>
            </w:r>
            <w:r w:rsidRPr="009811F2">
              <w:rPr>
                <w:rFonts w:ascii="Palatino Linotype" w:hAnsi="Palatino Linotype" w:cs="Arial"/>
                <w:i/>
                <w:lang w:val="es-ES_tradnl" w:eastAsia="es-MX"/>
              </w:rPr>
              <w:t xml:space="preserve">. </w:t>
            </w:r>
            <w:r w:rsidRPr="009811F2">
              <w:rPr>
                <w:rFonts w:ascii="Palatino Linotype" w:hAnsi="Palatino Linotype" w:cs="Arial"/>
                <w:b/>
                <w:i/>
                <w:u w:val="single"/>
                <w:lang w:val="es-ES_tradnl" w:eastAsia="es-MX"/>
              </w:rPr>
              <w:t xml:space="preserve">Si el documento fuera </w:t>
            </w:r>
            <w:r w:rsidRPr="009811F2">
              <w:rPr>
                <w:rFonts w:ascii="Palatino Linotype" w:hAnsi="Palatino Linotype" w:cs="Arial"/>
                <w:b/>
                <w:i/>
                <w:u w:val="single"/>
                <w:lang w:val="es-ES_tradnl" w:eastAsia="es-MX"/>
              </w:rPr>
              <w:lastRenderedPageBreak/>
              <w:t>confidencial en su totalidad, se anotarán todas las páginas que lo conforman</w:t>
            </w:r>
            <w:r w:rsidRPr="009811F2">
              <w:rPr>
                <w:rFonts w:ascii="Palatino Linotype" w:hAnsi="Palatino Linotype" w:cs="Arial"/>
                <w:i/>
                <w:lang w:val="es-ES_tradnl" w:eastAsia="es-MX"/>
              </w:rPr>
              <w:t>. Si el documento no contiene información confidencial, se tachará este apartado.</w:t>
            </w:r>
          </w:p>
        </w:tc>
      </w:tr>
      <w:tr w:rsidR="00EA23B4" w:rsidRPr="009811F2" w14:paraId="06080304"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E73A5"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D573504"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599BD82"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A23B4" w:rsidRPr="009811F2" w14:paraId="5C2DF7CD"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85B4F"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A83E201"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40822764"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Rúbrica autógrafa de quien clasifica.</w:t>
            </w:r>
          </w:p>
        </w:tc>
      </w:tr>
      <w:tr w:rsidR="00EA23B4" w:rsidRPr="009811F2" w14:paraId="6AB266AD"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85075"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A83824E"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22AB017" w14:textId="77777777" w:rsidR="00EA23B4" w:rsidRPr="009811F2" w:rsidRDefault="00EA23B4" w:rsidP="00981602">
            <w:pPr>
              <w:contextualSpacing/>
              <w:jc w:val="both"/>
              <w:rPr>
                <w:rFonts w:ascii="Palatino Linotype" w:hAnsi="Palatino Linotype" w:cs="Arial"/>
                <w:i/>
                <w:lang w:val="es-ES_tradnl" w:eastAsia="es-MX"/>
              </w:rPr>
            </w:pPr>
            <w:r w:rsidRPr="009811F2">
              <w:rPr>
                <w:rFonts w:ascii="Palatino Linotype" w:hAnsi="Palatino Linotype" w:cs="Arial"/>
                <w:i/>
                <w:lang w:val="es-ES_tradnl" w:eastAsia="es-MX"/>
              </w:rPr>
              <w:t>Se anotará la fecha en que se desclasifica el documento.</w:t>
            </w:r>
          </w:p>
        </w:tc>
      </w:tr>
      <w:tr w:rsidR="00EA23B4" w:rsidRPr="009811F2" w14:paraId="76253424" w14:textId="77777777" w:rsidTr="006E7B8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9F2A8" w14:textId="77777777" w:rsidR="00EA23B4" w:rsidRPr="009811F2" w:rsidRDefault="00EA23B4" w:rsidP="00981602">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37F01E1" w14:textId="77777777" w:rsidR="00EA23B4" w:rsidRPr="009811F2" w:rsidRDefault="00EA23B4" w:rsidP="00981602">
            <w:pPr>
              <w:contextualSpacing/>
              <w:jc w:val="center"/>
              <w:rPr>
                <w:rFonts w:ascii="Palatino Linotype" w:hAnsi="Palatino Linotype" w:cs="Arial"/>
                <w:i/>
                <w:lang w:val="es-ES_tradnl" w:eastAsia="es-MX"/>
              </w:rPr>
            </w:pPr>
            <w:r w:rsidRPr="009811F2">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4A77EF54" w14:textId="77777777" w:rsidR="00EA23B4" w:rsidRPr="009811F2" w:rsidRDefault="00EA23B4" w:rsidP="00981602">
            <w:pPr>
              <w:contextualSpacing/>
              <w:rPr>
                <w:rFonts w:ascii="Palatino Linotype" w:hAnsi="Palatino Linotype" w:cs="Arial"/>
                <w:i/>
                <w:lang w:val="es-ES_tradnl" w:eastAsia="es-MX"/>
              </w:rPr>
            </w:pPr>
            <w:r w:rsidRPr="009811F2">
              <w:rPr>
                <w:rFonts w:ascii="Palatino Linotype" w:hAnsi="Palatino Linotype" w:cs="Arial"/>
                <w:i/>
                <w:lang w:val="es-ES_tradnl" w:eastAsia="es-MX"/>
              </w:rPr>
              <w:t>Rúbrica autógrafa de quien desclasifica.</w:t>
            </w:r>
          </w:p>
        </w:tc>
      </w:tr>
    </w:tbl>
    <w:p w14:paraId="0C4E45FD" w14:textId="77777777" w:rsidR="00EA23B4" w:rsidRPr="009811F2" w:rsidRDefault="00EA23B4" w:rsidP="00981602">
      <w:pPr>
        <w:ind w:left="709" w:right="709"/>
        <w:contextualSpacing/>
        <w:jc w:val="both"/>
        <w:rPr>
          <w:rFonts w:ascii="Palatino Linotype" w:hAnsi="Palatino Linotype" w:cs="Arial"/>
          <w:sz w:val="22"/>
          <w:szCs w:val="22"/>
          <w:lang w:eastAsia="es-MX"/>
        </w:rPr>
      </w:pPr>
      <w:r w:rsidRPr="009811F2">
        <w:rPr>
          <w:rFonts w:ascii="Palatino Linotype" w:hAnsi="Palatino Linotype" w:cs="Arial"/>
          <w:sz w:val="22"/>
          <w:szCs w:val="22"/>
          <w:lang w:eastAsia="es-MX"/>
        </w:rPr>
        <w:t>(Énfasis Añadido)</w:t>
      </w:r>
    </w:p>
    <w:p w14:paraId="31DFA698" w14:textId="77777777" w:rsidR="00EA23B4" w:rsidRPr="009811F2" w:rsidRDefault="00EA23B4" w:rsidP="00981602">
      <w:pPr>
        <w:spacing w:line="360" w:lineRule="auto"/>
        <w:contextualSpacing/>
        <w:jc w:val="both"/>
        <w:rPr>
          <w:rFonts w:ascii="Palatino Linotype" w:hAnsi="Palatino Linotype" w:cs="Arial"/>
        </w:rPr>
      </w:pPr>
    </w:p>
    <w:p w14:paraId="6C06EB16" w14:textId="77777777" w:rsidR="00EA23B4" w:rsidRPr="009811F2" w:rsidRDefault="00EA23B4" w:rsidP="00981602">
      <w:pPr>
        <w:spacing w:line="360" w:lineRule="auto"/>
        <w:ind w:right="49"/>
        <w:contextualSpacing/>
        <w:jc w:val="both"/>
        <w:rPr>
          <w:rFonts w:ascii="Palatino Linotype" w:hAnsi="Palatino Linotype" w:cs="Arial"/>
          <w:color w:val="000000"/>
          <w:lang w:val="es-ES"/>
        </w:rPr>
      </w:pPr>
      <w:r w:rsidRPr="009811F2">
        <w:rPr>
          <w:rFonts w:ascii="Palatino Linotype" w:hAnsi="Palatino Linotype" w:cs="Arial"/>
        </w:rPr>
        <w:t>Por lo tanto,</w:t>
      </w:r>
      <w:r w:rsidRPr="009811F2">
        <w:rPr>
          <w:rFonts w:ascii="Palatino Linotype" w:hAnsi="Palatino Linotype"/>
        </w:rPr>
        <w:t xml:space="preserve"> es importante reiterar que </w:t>
      </w:r>
      <w:r w:rsidRPr="009811F2">
        <w:rPr>
          <w:rFonts w:ascii="Palatino Linotype" w:hAnsi="Palatino Linotype"/>
          <w:b/>
        </w:rPr>
        <w:t>EL SUJETO OBLIGADO</w:t>
      </w:r>
      <w:r w:rsidRPr="009811F2">
        <w:rPr>
          <w:rFonts w:ascii="Palatino Linotype" w:hAnsi="Palatino Linotype"/>
        </w:rPr>
        <w:t xml:space="preserve"> deberá seguir el procedimiento legal establecido para su </w:t>
      </w:r>
      <w:r w:rsidRPr="009811F2">
        <w:rPr>
          <w:rFonts w:ascii="Palatino Linotype" w:hAnsi="Palatino Linotype"/>
          <w:lang w:eastAsia="es-MX"/>
        </w:rPr>
        <w:t>clasificación</w:t>
      </w:r>
      <w:r w:rsidRPr="009811F2">
        <w:rPr>
          <w:rFonts w:ascii="Palatino Linotype" w:hAnsi="Palatino Linotype"/>
        </w:rPr>
        <w:t>, esto es, que su Comité de</w:t>
      </w:r>
      <w:r w:rsidRPr="009811F2">
        <w:rPr>
          <w:rFonts w:ascii="Palatino Linotype" w:hAnsi="Palatino Linotype" w:cs="Arial"/>
        </w:rPr>
        <w:t xml:space="preserve"> Transparencia emita </w:t>
      </w:r>
      <w:r w:rsidRPr="009811F2">
        <w:rPr>
          <w:rFonts w:ascii="Palatino Linotype" w:hAnsi="Palatino Linotype" w:cs="Arial"/>
          <w:lang w:val="es-ES_tradnl"/>
        </w:rPr>
        <w:t>un</w:t>
      </w:r>
      <w:r w:rsidRPr="009811F2">
        <w:rPr>
          <w:rFonts w:ascii="Palatino Linotype" w:hAnsi="Palatino Linotype" w:cs="Arial"/>
        </w:rPr>
        <w:t xml:space="preserve"> Acuerdo de Clasificación que cumpla con las formalidades antes citadas</w:t>
      </w:r>
      <w:r w:rsidRPr="009811F2">
        <w:rPr>
          <w:rFonts w:ascii="Palatino Linotype" w:hAnsi="Palatino Linotype" w:cs="Arial"/>
          <w:b/>
        </w:rPr>
        <w:t xml:space="preserve"> </w:t>
      </w:r>
      <w:r w:rsidRPr="009811F2">
        <w:rPr>
          <w:rFonts w:ascii="Palatino Linotype" w:hAnsi="Palatino Linotype" w:cs="Arial"/>
        </w:rPr>
        <w:t xml:space="preserve">que la sustente, en el </w:t>
      </w:r>
      <w:r w:rsidRPr="009811F2">
        <w:rPr>
          <w:rFonts w:ascii="Palatino Linotype" w:hAnsi="Palatino Linotype" w:cs="Arial"/>
          <w:lang w:eastAsia="es-MX"/>
        </w:rPr>
        <w:t>que</w:t>
      </w:r>
      <w:r w:rsidRPr="009811F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0758AF9" w14:textId="77777777" w:rsidR="00EA23B4" w:rsidRPr="009811F2" w:rsidRDefault="00EA23B4" w:rsidP="00981602">
      <w:pPr>
        <w:spacing w:line="360" w:lineRule="auto"/>
        <w:ind w:right="49"/>
        <w:contextualSpacing/>
        <w:jc w:val="both"/>
        <w:rPr>
          <w:rFonts w:ascii="Palatino Linotype" w:hAnsi="Palatino Linotype" w:cs="Arial"/>
          <w:color w:val="000000"/>
          <w:lang w:val="es-ES"/>
        </w:rPr>
      </w:pPr>
    </w:p>
    <w:p w14:paraId="18616686" w14:textId="77777777" w:rsidR="00EA23B4" w:rsidRPr="009811F2" w:rsidRDefault="00EA23B4" w:rsidP="00981602">
      <w:pPr>
        <w:spacing w:line="360" w:lineRule="auto"/>
        <w:ind w:right="49"/>
        <w:contextualSpacing/>
        <w:jc w:val="both"/>
        <w:rPr>
          <w:rFonts w:ascii="Palatino Linotype" w:hAnsi="Palatino Linotype" w:cs="Arial"/>
          <w:bCs/>
        </w:rPr>
      </w:pPr>
      <w:r w:rsidRPr="009811F2">
        <w:rPr>
          <w:rFonts w:ascii="Palatino Linotype" w:hAnsi="Palatino Linotype"/>
        </w:rPr>
        <w:t xml:space="preserve">Por lo anterior, no </w:t>
      </w:r>
      <w:r w:rsidRPr="009811F2">
        <w:rPr>
          <w:rFonts w:ascii="Palatino Linotype" w:hAnsi="Palatino Linotype" w:cs="Arial"/>
        </w:rPr>
        <w:t xml:space="preserve">se omite comentar que para el caso de que el o los documentos de los cuales se ordena su entrega, contienen datos personales susceptibles de ser </w:t>
      </w:r>
      <w:r w:rsidRPr="009811F2">
        <w:rPr>
          <w:rFonts w:ascii="Palatino Linotype" w:hAnsi="Palatino Linotype" w:cs="Arial"/>
        </w:rPr>
        <w:lastRenderedPageBreak/>
        <w:t xml:space="preserve">testados, deberán ser entregados en </w:t>
      </w:r>
      <w:r w:rsidRPr="009811F2">
        <w:rPr>
          <w:rFonts w:ascii="Palatino Linotype" w:hAnsi="Palatino Linotype" w:cs="Arial"/>
          <w:b/>
        </w:rPr>
        <w:t>versión pública</w:t>
      </w:r>
      <w:r w:rsidRPr="009811F2">
        <w:rPr>
          <w:rFonts w:ascii="Palatino Linotype" w:hAnsi="Palatino Linotype" w:cs="Arial"/>
        </w:rPr>
        <w:t>; pues, el</w:t>
      </w:r>
      <w:r w:rsidRPr="009811F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A6E404" w14:textId="77777777" w:rsidR="00EA23B4" w:rsidRPr="009811F2" w:rsidRDefault="00EA23B4" w:rsidP="00981602">
      <w:pPr>
        <w:spacing w:line="360" w:lineRule="auto"/>
        <w:ind w:right="49"/>
        <w:contextualSpacing/>
        <w:jc w:val="both"/>
        <w:rPr>
          <w:rFonts w:ascii="Palatino Linotype" w:hAnsi="Palatino Linotype" w:cs="Arial"/>
          <w:color w:val="000000"/>
          <w:lang w:val="es-ES"/>
        </w:rPr>
      </w:pPr>
    </w:p>
    <w:p w14:paraId="7C865646" w14:textId="77777777" w:rsidR="00EA23B4" w:rsidRPr="009811F2" w:rsidRDefault="00EA23B4" w:rsidP="00981602">
      <w:pPr>
        <w:spacing w:line="360" w:lineRule="auto"/>
        <w:contextualSpacing/>
        <w:jc w:val="both"/>
        <w:rPr>
          <w:rFonts w:ascii="Palatino Linotype" w:hAnsi="Palatino Linotype" w:cs="Arial"/>
          <w:bCs/>
        </w:rPr>
      </w:pPr>
      <w:r w:rsidRPr="009811F2">
        <w:rPr>
          <w:rFonts w:ascii="Palatino Linotype" w:hAnsi="Palatino Linotype" w:cs="Arial"/>
          <w:bCs/>
        </w:rPr>
        <w:t>Al respecto, en los artículos 3, fracciones IX, XX, XXI y XLV; 51 y 52 de la Ley de Transparencia y Acceso a la Información Pública del Estado de México y Municipios establecen:</w:t>
      </w:r>
    </w:p>
    <w:p w14:paraId="48A8C021" w14:textId="77777777" w:rsidR="00EA23B4" w:rsidRPr="009811F2" w:rsidRDefault="00EA23B4" w:rsidP="00981602">
      <w:pPr>
        <w:autoSpaceDE w:val="0"/>
        <w:autoSpaceDN w:val="0"/>
        <w:adjustRightInd w:val="0"/>
        <w:ind w:right="899"/>
        <w:contextualSpacing/>
        <w:jc w:val="both"/>
        <w:rPr>
          <w:rFonts w:ascii="Palatino Linotype" w:hAnsi="Palatino Linotype" w:cs="Arial"/>
        </w:rPr>
      </w:pPr>
    </w:p>
    <w:p w14:paraId="0CDF7FD8" w14:textId="77777777" w:rsidR="00EA23B4" w:rsidRPr="009811F2" w:rsidRDefault="00EA23B4" w:rsidP="00981602">
      <w:pPr>
        <w:ind w:left="851" w:right="901"/>
        <w:contextualSpacing/>
        <w:jc w:val="both"/>
        <w:rPr>
          <w:rFonts w:ascii="Palatino Linotype" w:hAnsi="Palatino Linotype"/>
          <w:i/>
          <w:sz w:val="22"/>
          <w:szCs w:val="22"/>
        </w:rPr>
      </w:pPr>
      <w:r w:rsidRPr="009811F2">
        <w:rPr>
          <w:rFonts w:ascii="Palatino Linotype" w:hAnsi="Palatino Linotype" w:cs="Arial"/>
          <w:b/>
          <w:bCs/>
          <w:i/>
          <w:noProof/>
          <w:sz w:val="22"/>
          <w:szCs w:val="22"/>
        </w:rPr>
        <w:t>“</w:t>
      </w:r>
      <w:r w:rsidRPr="009811F2">
        <w:rPr>
          <w:rFonts w:ascii="Palatino Linotype" w:hAnsi="Palatino Linotype" w:cs="Arial"/>
          <w:b/>
          <w:bCs/>
          <w:i/>
          <w:sz w:val="22"/>
          <w:szCs w:val="22"/>
        </w:rPr>
        <w:t xml:space="preserve">Artículo 3. </w:t>
      </w:r>
      <w:r w:rsidRPr="009811F2">
        <w:rPr>
          <w:rFonts w:ascii="Palatino Linotype" w:hAnsi="Palatino Linotype"/>
          <w:i/>
          <w:sz w:val="22"/>
          <w:szCs w:val="22"/>
        </w:rPr>
        <w:t xml:space="preserve">Para los efectos de la presente Ley se entenderá por: </w:t>
      </w:r>
    </w:p>
    <w:p w14:paraId="75382A60"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t>IX.</w:t>
      </w:r>
      <w:r w:rsidRPr="009811F2">
        <w:rPr>
          <w:rFonts w:ascii="Palatino Linotype" w:hAnsi="Palatino Linotype" w:cs="Arial"/>
          <w:i/>
          <w:sz w:val="22"/>
          <w:szCs w:val="22"/>
        </w:rPr>
        <w:t xml:space="preserve"> </w:t>
      </w:r>
      <w:r w:rsidRPr="009811F2">
        <w:rPr>
          <w:rFonts w:ascii="Palatino Linotype" w:hAnsi="Palatino Linotype" w:cs="Arial"/>
          <w:b/>
          <w:i/>
          <w:sz w:val="22"/>
          <w:szCs w:val="22"/>
        </w:rPr>
        <w:t xml:space="preserve">Datos personales: </w:t>
      </w:r>
      <w:r w:rsidRPr="009811F2">
        <w:rPr>
          <w:rFonts w:ascii="Palatino Linotype" w:hAnsi="Palatino Linotype" w:cs="Arial"/>
          <w:i/>
          <w:sz w:val="22"/>
          <w:szCs w:val="22"/>
        </w:rPr>
        <w:t xml:space="preserve">La información concerniente a una persona, identificada o identificable según lo dispuesto por la Ley de </w:t>
      </w:r>
      <w:r w:rsidRPr="009811F2">
        <w:rPr>
          <w:rFonts w:ascii="Palatino Linotype" w:hAnsi="Palatino Linotype"/>
          <w:i/>
          <w:sz w:val="22"/>
          <w:szCs w:val="22"/>
        </w:rPr>
        <w:t>Protección</w:t>
      </w:r>
      <w:r w:rsidRPr="009811F2">
        <w:rPr>
          <w:rFonts w:ascii="Palatino Linotype" w:hAnsi="Palatino Linotype" w:cs="Arial"/>
          <w:i/>
          <w:sz w:val="22"/>
          <w:szCs w:val="22"/>
        </w:rPr>
        <w:t xml:space="preserve"> de Datos Personales del Estado de México; </w:t>
      </w:r>
    </w:p>
    <w:p w14:paraId="06BEABD3"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t>XX.</w:t>
      </w:r>
      <w:r w:rsidRPr="009811F2">
        <w:rPr>
          <w:rFonts w:ascii="Palatino Linotype" w:hAnsi="Palatino Linotype" w:cs="Arial"/>
          <w:i/>
          <w:sz w:val="22"/>
          <w:szCs w:val="22"/>
        </w:rPr>
        <w:t xml:space="preserve"> </w:t>
      </w:r>
      <w:r w:rsidRPr="009811F2">
        <w:rPr>
          <w:rFonts w:ascii="Palatino Linotype" w:hAnsi="Palatino Linotype" w:cs="Arial"/>
          <w:b/>
          <w:i/>
          <w:sz w:val="22"/>
          <w:szCs w:val="22"/>
        </w:rPr>
        <w:t>Información clasificada:</w:t>
      </w:r>
      <w:r w:rsidRPr="009811F2">
        <w:rPr>
          <w:rFonts w:ascii="Palatino Linotype" w:hAnsi="Palatino Linotype" w:cs="Arial"/>
          <w:i/>
          <w:sz w:val="22"/>
          <w:szCs w:val="22"/>
        </w:rPr>
        <w:t xml:space="preserve"> Aquella considerada por la presente Ley como reservada o confidencial; </w:t>
      </w:r>
    </w:p>
    <w:p w14:paraId="5BD2765F"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t>XXI.</w:t>
      </w:r>
      <w:r w:rsidRPr="009811F2">
        <w:rPr>
          <w:rFonts w:ascii="Palatino Linotype" w:hAnsi="Palatino Linotype" w:cs="Arial"/>
          <w:i/>
          <w:sz w:val="22"/>
          <w:szCs w:val="22"/>
        </w:rPr>
        <w:t xml:space="preserve"> </w:t>
      </w:r>
      <w:r w:rsidRPr="009811F2">
        <w:rPr>
          <w:rFonts w:ascii="Palatino Linotype" w:hAnsi="Palatino Linotype" w:cs="Arial"/>
          <w:b/>
          <w:i/>
          <w:sz w:val="22"/>
          <w:szCs w:val="22"/>
        </w:rPr>
        <w:t>Información confidencial</w:t>
      </w:r>
      <w:r w:rsidRPr="009811F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14079C"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t>XLV. Versión pública:</w:t>
      </w:r>
      <w:r w:rsidRPr="009811F2">
        <w:rPr>
          <w:rFonts w:ascii="Palatino Linotype" w:hAnsi="Palatino Linotype" w:cs="Arial"/>
          <w:i/>
          <w:sz w:val="22"/>
          <w:szCs w:val="22"/>
        </w:rPr>
        <w:t xml:space="preserve"> Documento en el que se elimine, suprime o borra la información clasificada como reservada o confidencial para permitir su acceso. </w:t>
      </w:r>
    </w:p>
    <w:p w14:paraId="7F74B120"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lastRenderedPageBreak/>
        <w:t>Artículo 51.</w:t>
      </w:r>
      <w:r w:rsidRPr="009811F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811F2">
        <w:rPr>
          <w:rFonts w:ascii="Palatino Linotype" w:hAnsi="Palatino Linotype" w:cs="Arial"/>
          <w:b/>
          <w:i/>
          <w:sz w:val="22"/>
          <w:szCs w:val="22"/>
        </w:rPr>
        <w:t xml:space="preserve">y tendrá la responsabilidad de verificar en cada caso que la misma no sea confidencial o reservada. </w:t>
      </w:r>
      <w:r w:rsidRPr="009811F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ABC2770" w14:textId="77777777" w:rsidR="00EA23B4" w:rsidRPr="009811F2" w:rsidRDefault="00EA23B4" w:rsidP="00981602">
      <w:pPr>
        <w:ind w:left="851" w:right="899"/>
        <w:contextualSpacing/>
        <w:jc w:val="both"/>
        <w:rPr>
          <w:rFonts w:ascii="Palatino Linotype" w:hAnsi="Palatino Linotype" w:cs="Arial"/>
          <w:i/>
          <w:sz w:val="22"/>
          <w:szCs w:val="22"/>
        </w:rPr>
      </w:pPr>
      <w:r w:rsidRPr="009811F2">
        <w:rPr>
          <w:rFonts w:ascii="Palatino Linotype" w:hAnsi="Palatino Linotype" w:cs="Arial"/>
          <w:b/>
          <w:i/>
          <w:sz w:val="22"/>
          <w:szCs w:val="22"/>
        </w:rPr>
        <w:t>Artículo 52.</w:t>
      </w:r>
      <w:r w:rsidRPr="009811F2">
        <w:rPr>
          <w:rFonts w:ascii="Palatino Linotype" w:hAnsi="Palatino Linotype" w:cs="Arial"/>
          <w:i/>
          <w:sz w:val="22"/>
          <w:szCs w:val="22"/>
        </w:rPr>
        <w:t xml:space="preserve"> Las solicitudes de acceso a la información y las respuestas que se les dé, incluyendo, en su caso, </w:t>
      </w:r>
      <w:r w:rsidRPr="009811F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811F2">
        <w:rPr>
          <w:rFonts w:ascii="Palatino Linotype" w:hAnsi="Palatino Linotype" w:cs="Arial"/>
          <w:i/>
          <w:sz w:val="22"/>
          <w:szCs w:val="22"/>
        </w:rPr>
        <w:t>, siempre y cuando la resolución de referencia se someta a un proceso de disociación, es decir, no haga identificable al titular de tales datos personales.</w:t>
      </w:r>
      <w:r w:rsidRPr="009811F2">
        <w:rPr>
          <w:rFonts w:ascii="Palatino Linotype" w:hAnsi="Palatino Linotype" w:cs="Arial"/>
          <w:bCs/>
          <w:i/>
          <w:noProof/>
          <w:sz w:val="22"/>
          <w:szCs w:val="22"/>
        </w:rPr>
        <w:t>”</w:t>
      </w:r>
    </w:p>
    <w:p w14:paraId="5F41D59E" w14:textId="77777777" w:rsidR="00EA23B4" w:rsidRPr="009811F2" w:rsidRDefault="00EA23B4" w:rsidP="00981602">
      <w:pPr>
        <w:ind w:right="899" w:firstLine="708"/>
        <w:contextualSpacing/>
        <w:jc w:val="both"/>
        <w:rPr>
          <w:rFonts w:ascii="Palatino Linotype" w:hAnsi="Palatino Linotype" w:cs="Arial"/>
          <w:sz w:val="22"/>
          <w:szCs w:val="22"/>
        </w:rPr>
      </w:pPr>
      <w:r w:rsidRPr="009811F2">
        <w:rPr>
          <w:rFonts w:ascii="Palatino Linotype" w:hAnsi="Palatino Linotype" w:cs="Arial"/>
          <w:sz w:val="22"/>
          <w:szCs w:val="22"/>
        </w:rPr>
        <w:t>(Énfasis añadido)</w:t>
      </w:r>
    </w:p>
    <w:p w14:paraId="7BACF7BF" w14:textId="77777777" w:rsidR="00EA23B4" w:rsidRPr="009811F2" w:rsidRDefault="00EA23B4" w:rsidP="00981602">
      <w:pPr>
        <w:ind w:right="899" w:firstLine="708"/>
        <w:contextualSpacing/>
        <w:jc w:val="both"/>
        <w:rPr>
          <w:rFonts w:ascii="Palatino Linotype" w:hAnsi="Palatino Linotype" w:cs="Arial"/>
        </w:rPr>
      </w:pPr>
    </w:p>
    <w:p w14:paraId="35A94310" w14:textId="77777777" w:rsidR="00EA23B4" w:rsidRPr="009811F2" w:rsidRDefault="00EA23B4" w:rsidP="00981602">
      <w:pPr>
        <w:spacing w:line="360" w:lineRule="auto"/>
        <w:contextualSpacing/>
        <w:jc w:val="both"/>
        <w:rPr>
          <w:rFonts w:ascii="Palatino Linotype" w:hAnsi="Palatino Linotype" w:cs="Arial"/>
        </w:rPr>
      </w:pPr>
      <w:r w:rsidRPr="009811F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97E8D36" w14:textId="77777777" w:rsidR="00EA23B4" w:rsidRPr="009811F2" w:rsidRDefault="00EA23B4" w:rsidP="00981602">
      <w:pPr>
        <w:contextualSpacing/>
        <w:jc w:val="both"/>
        <w:rPr>
          <w:rFonts w:ascii="Palatino Linotype" w:hAnsi="Palatino Linotype" w:cs="Arial"/>
        </w:rPr>
      </w:pPr>
    </w:p>
    <w:p w14:paraId="46FC26A3" w14:textId="77777777" w:rsidR="00EA23B4" w:rsidRDefault="00EA23B4" w:rsidP="00981602">
      <w:pPr>
        <w:ind w:left="851" w:right="902"/>
        <w:contextualSpacing/>
        <w:jc w:val="both"/>
        <w:rPr>
          <w:rFonts w:ascii="Palatino Linotype" w:eastAsia="Arial Unicode MS" w:hAnsi="Palatino Linotype" w:cs="Arial"/>
          <w:i/>
          <w:sz w:val="22"/>
          <w:szCs w:val="22"/>
        </w:rPr>
      </w:pPr>
      <w:r w:rsidRPr="009811F2">
        <w:rPr>
          <w:rFonts w:ascii="Palatino Linotype" w:eastAsia="Arial Unicode MS" w:hAnsi="Palatino Linotype" w:cs="Arial"/>
          <w:b/>
          <w:i/>
          <w:sz w:val="22"/>
          <w:szCs w:val="22"/>
        </w:rPr>
        <w:t>“Artículo 22.</w:t>
      </w:r>
      <w:r w:rsidRPr="009811F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26302C5" w14:textId="77777777" w:rsidR="00EA23B4" w:rsidRPr="009811F2" w:rsidRDefault="00EA23B4" w:rsidP="00981602">
      <w:pPr>
        <w:ind w:left="851" w:right="902"/>
        <w:contextualSpacing/>
        <w:jc w:val="both"/>
        <w:rPr>
          <w:rFonts w:ascii="Palatino Linotype" w:eastAsia="Arial Unicode MS" w:hAnsi="Palatino Linotype" w:cs="Arial"/>
          <w:i/>
          <w:sz w:val="22"/>
          <w:szCs w:val="22"/>
        </w:rPr>
      </w:pPr>
      <w:r w:rsidRPr="009811F2">
        <w:rPr>
          <w:rFonts w:ascii="Palatino Linotype" w:eastAsia="Arial Unicode MS" w:hAnsi="Palatino Linotype" w:cs="Arial"/>
          <w:b/>
          <w:i/>
          <w:sz w:val="22"/>
          <w:szCs w:val="22"/>
        </w:rPr>
        <w:t>Artículo 38.</w:t>
      </w:r>
      <w:r w:rsidRPr="009811F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w:t>
      </w:r>
      <w:r w:rsidRPr="009811F2">
        <w:rPr>
          <w:rFonts w:ascii="Palatino Linotype" w:eastAsia="Arial Unicode MS" w:hAnsi="Palatino Linotype" w:cs="Arial"/>
          <w:i/>
          <w:sz w:val="22"/>
          <w:szCs w:val="22"/>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811F2">
        <w:rPr>
          <w:rFonts w:ascii="Palatino Linotype" w:eastAsia="Arial Unicode MS" w:hAnsi="Palatino Linotype" w:cs="Arial"/>
          <w:b/>
          <w:i/>
          <w:sz w:val="22"/>
          <w:szCs w:val="22"/>
        </w:rPr>
        <w:t>”</w:t>
      </w:r>
      <w:r w:rsidRPr="009811F2">
        <w:rPr>
          <w:rFonts w:ascii="Palatino Linotype" w:eastAsia="Arial Unicode MS" w:hAnsi="Palatino Linotype" w:cs="Arial"/>
          <w:i/>
          <w:sz w:val="22"/>
          <w:szCs w:val="22"/>
        </w:rPr>
        <w:t xml:space="preserve"> </w:t>
      </w:r>
    </w:p>
    <w:p w14:paraId="3B6E2B50" w14:textId="77777777" w:rsidR="00EA23B4" w:rsidRPr="009811F2" w:rsidRDefault="00EA23B4" w:rsidP="00981602">
      <w:pPr>
        <w:ind w:left="851" w:right="850"/>
        <w:contextualSpacing/>
        <w:jc w:val="both"/>
        <w:rPr>
          <w:rFonts w:ascii="Palatino Linotype" w:eastAsia="Arial Unicode MS" w:hAnsi="Palatino Linotype" w:cs="Arial"/>
          <w:i/>
          <w:sz w:val="22"/>
          <w:szCs w:val="22"/>
        </w:rPr>
      </w:pPr>
    </w:p>
    <w:p w14:paraId="0C807D8C" w14:textId="77777777" w:rsidR="00EA23B4" w:rsidRPr="009811F2" w:rsidRDefault="00EA23B4" w:rsidP="00981602">
      <w:pPr>
        <w:spacing w:line="360" w:lineRule="auto"/>
        <w:jc w:val="both"/>
        <w:rPr>
          <w:rFonts w:ascii="Palatino Linotype" w:hAnsi="Palatino Linotype" w:cs="Arial"/>
        </w:rPr>
      </w:pPr>
      <w:r w:rsidRPr="009811F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85D2366" w14:textId="77777777" w:rsidR="00EA23B4" w:rsidRPr="009811F2" w:rsidRDefault="00EA23B4" w:rsidP="00981602">
      <w:pPr>
        <w:spacing w:line="360" w:lineRule="auto"/>
        <w:jc w:val="both"/>
        <w:rPr>
          <w:rFonts w:ascii="Palatino Linotype" w:hAnsi="Palatino Linotype" w:cs="Arial"/>
        </w:rPr>
      </w:pPr>
    </w:p>
    <w:p w14:paraId="6823DB17" w14:textId="53297D88" w:rsidR="00EA23B4" w:rsidRPr="009811F2" w:rsidRDefault="00EA23B4" w:rsidP="00981602">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9811F2">
        <w:rPr>
          <w:rFonts w:ascii="Palatino Linotype" w:hAnsi="Palatino Linotype" w:cs="Arial"/>
        </w:rPr>
        <w:t xml:space="preserve">En razón de lo anteriormente expuesto, este Instituto estima que las razones o motivos de inconformidad hechos valer por </w:t>
      </w:r>
      <w:r w:rsidRPr="009811F2">
        <w:rPr>
          <w:rFonts w:ascii="Palatino Linotype" w:hAnsi="Palatino Linotype" w:cs="Arial"/>
          <w:b/>
        </w:rPr>
        <w:t>EL RECURRENTE</w:t>
      </w:r>
      <w:r w:rsidRPr="009811F2">
        <w:rPr>
          <w:rFonts w:ascii="Palatino Linotype" w:hAnsi="Palatino Linotype" w:cs="Arial"/>
        </w:rPr>
        <w:t xml:space="preserve"> devienen </w:t>
      </w:r>
      <w:r w:rsidRPr="009811F2">
        <w:rPr>
          <w:rFonts w:ascii="Palatino Linotype" w:hAnsi="Palatino Linotype" w:cs="Arial"/>
          <w:b/>
        </w:rPr>
        <w:t>fundadas</w:t>
      </w:r>
      <w:r w:rsidRPr="009811F2">
        <w:rPr>
          <w:rFonts w:ascii="Palatino Linotype" w:hAnsi="Palatino Linotype" w:cs="Arial"/>
        </w:rPr>
        <w:t xml:space="preserve"> y suficientes para </w:t>
      </w:r>
      <w:r w:rsidRPr="009811F2">
        <w:rPr>
          <w:rFonts w:ascii="Palatino Linotype" w:hAnsi="Palatino Linotype" w:cs="Arial"/>
          <w:b/>
        </w:rPr>
        <w:t>MODIFICAR</w:t>
      </w:r>
      <w:r w:rsidRPr="009811F2">
        <w:rPr>
          <w:rFonts w:ascii="Palatino Linotype" w:hAnsi="Palatino Linotype" w:cs="Arial"/>
        </w:rPr>
        <w:t xml:space="preserve"> la</w:t>
      </w:r>
      <w:r w:rsidR="00E45C14" w:rsidRPr="009811F2">
        <w:rPr>
          <w:rFonts w:ascii="Palatino Linotype" w:hAnsi="Palatino Linotype" w:cs="Arial"/>
        </w:rPr>
        <w:t>s</w:t>
      </w:r>
      <w:r w:rsidRPr="009811F2">
        <w:rPr>
          <w:rFonts w:ascii="Palatino Linotype" w:hAnsi="Palatino Linotype" w:cs="Arial"/>
        </w:rPr>
        <w:t xml:space="preserve"> respuesta</w:t>
      </w:r>
      <w:r w:rsidR="00E45C14" w:rsidRPr="009811F2">
        <w:rPr>
          <w:rFonts w:ascii="Palatino Linotype" w:hAnsi="Palatino Linotype" w:cs="Arial"/>
        </w:rPr>
        <w:t>s</w:t>
      </w:r>
      <w:r w:rsidRPr="009811F2">
        <w:rPr>
          <w:rFonts w:ascii="Palatino Linotype" w:hAnsi="Palatino Linotype" w:cs="Arial"/>
        </w:rPr>
        <w:t xml:space="preserve"> del </w:t>
      </w:r>
      <w:r w:rsidRPr="009811F2">
        <w:rPr>
          <w:rFonts w:ascii="Palatino Linotype" w:hAnsi="Palatino Linotype" w:cs="Arial"/>
          <w:b/>
        </w:rPr>
        <w:t>SUJETO OBLIGADO</w:t>
      </w:r>
      <w:r w:rsidRPr="009811F2">
        <w:rPr>
          <w:rFonts w:ascii="Palatino Linotype" w:hAnsi="Palatino Linotype" w:cs="Arial"/>
        </w:rPr>
        <w:t xml:space="preserve"> y ordenarle haga entrega de la información descrita en el presente Considerando, en los términos siguientes:</w:t>
      </w:r>
    </w:p>
    <w:p w14:paraId="183786FD" w14:textId="016A15C0" w:rsidR="00E45C14" w:rsidRPr="009811F2" w:rsidRDefault="00E45C14" w:rsidP="00E45C14">
      <w:pPr>
        <w:spacing w:line="360" w:lineRule="auto"/>
        <w:jc w:val="both"/>
        <w:rPr>
          <w:rFonts w:ascii="Palatino Linotype" w:hAnsi="Palatino Linotype" w:cs="Arial"/>
        </w:rPr>
      </w:pPr>
      <w:bookmarkStart w:id="24" w:name="_Hlk105524539"/>
      <w:r w:rsidRPr="009811F2">
        <w:rPr>
          <w:rFonts w:ascii="Palatino Linotype" w:hAnsi="Palatino Linotype" w:cs="Arial"/>
        </w:rPr>
        <w:t>Los documentos donde conste el presupuesto erogado anual de los servicios públicos en cada una de las colonias de San Pedro de la Laguna, del periodo comprendido del cuatro de febrero de dos mil veintiuno al cuatro de febrero de dos mil veintidós.</w:t>
      </w:r>
    </w:p>
    <w:p w14:paraId="5DD120AB" w14:textId="77777777" w:rsidR="00E45C14" w:rsidRPr="009811F2" w:rsidRDefault="00E45C14" w:rsidP="00E45C14">
      <w:pPr>
        <w:spacing w:line="360" w:lineRule="auto"/>
        <w:jc w:val="both"/>
        <w:rPr>
          <w:rFonts w:ascii="Palatino Linotype" w:hAnsi="Palatino Linotype" w:cs="Arial"/>
        </w:rPr>
      </w:pPr>
    </w:p>
    <w:p w14:paraId="25425534" w14:textId="6AC5C958" w:rsidR="00E45C14" w:rsidRPr="009811F2" w:rsidRDefault="00E45C14" w:rsidP="00E45C14">
      <w:pPr>
        <w:spacing w:line="360" w:lineRule="auto"/>
        <w:jc w:val="both"/>
        <w:rPr>
          <w:rFonts w:ascii="Palatino Linotype" w:hAnsi="Palatino Linotype" w:cs="Arial"/>
        </w:rPr>
      </w:pPr>
      <w:r w:rsidRPr="009811F2">
        <w:rPr>
          <w:rFonts w:ascii="Palatino Linotype" w:hAnsi="Palatino Linotype" w:cs="Arial"/>
        </w:rPr>
        <w:t>El Acuerdo mediante el cual se confirme la incompetencia declarada por el Comité de Transparencia, respecto del presupuesto erogado por concepto de alumbrado público y pavimentación de calles y las colonias de San Pedro de la Laguna.</w:t>
      </w:r>
    </w:p>
    <w:p w14:paraId="7CCB75B1" w14:textId="13B7E385" w:rsidR="00E45C14" w:rsidRPr="009811F2" w:rsidRDefault="00E45C14" w:rsidP="00E45C14">
      <w:pPr>
        <w:spacing w:line="360" w:lineRule="auto"/>
        <w:jc w:val="both"/>
        <w:rPr>
          <w:rFonts w:ascii="Palatino Linotype" w:hAnsi="Palatino Linotype" w:cs="Arial"/>
        </w:rPr>
      </w:pPr>
      <w:r w:rsidRPr="009811F2">
        <w:rPr>
          <w:rFonts w:ascii="Palatino Linotype" w:hAnsi="Palatino Linotype" w:cs="Arial"/>
        </w:rPr>
        <w:lastRenderedPageBreak/>
        <w:t>Los documentos donde conste el presupuesto erogado por concepto de suministro de agua potable, alcantarillado sanitario y/o drenaje en cada una de las colonias de San Pedro de la Laguna municipio de Zumpango, del periodo comprendido del 2000 al 2022.</w:t>
      </w:r>
    </w:p>
    <w:p w14:paraId="10A017E5" w14:textId="77777777" w:rsidR="00E45C14" w:rsidRPr="009811F2" w:rsidRDefault="00E45C14" w:rsidP="00E45C14">
      <w:pPr>
        <w:spacing w:line="360" w:lineRule="auto"/>
        <w:jc w:val="both"/>
        <w:rPr>
          <w:rFonts w:ascii="Palatino Linotype" w:hAnsi="Palatino Linotype" w:cs="Arial"/>
        </w:rPr>
      </w:pPr>
    </w:p>
    <w:p w14:paraId="699F6851" w14:textId="0F1E1633" w:rsidR="00EA23B4" w:rsidRPr="009811F2" w:rsidRDefault="00E45C14" w:rsidP="00E45C14">
      <w:pPr>
        <w:spacing w:line="360" w:lineRule="auto"/>
        <w:jc w:val="both"/>
        <w:rPr>
          <w:rFonts w:ascii="Palatino Linotype" w:hAnsi="Palatino Linotype" w:cs="Arial"/>
        </w:rPr>
      </w:pPr>
      <w:r w:rsidRPr="009811F2">
        <w:rPr>
          <w:rFonts w:ascii="Palatino Linotype" w:hAnsi="Palatino Linotype" w:cs="Arial"/>
        </w:rPr>
        <w:t>Los documentos donde conste el nombre de colonias o calles de San Pedro de la Laguna que cuentan con los servicios públicos básicos de agua potable, alcantarillado sanitario y/o drenaje, vigente al cuatro de febrero de dos mil veintidós.</w:t>
      </w:r>
    </w:p>
    <w:bookmarkEnd w:id="24"/>
    <w:p w14:paraId="60FDEC92" w14:textId="77777777" w:rsidR="00E45C14" w:rsidRPr="009811F2" w:rsidRDefault="00E45C14" w:rsidP="00E45C14">
      <w:pPr>
        <w:spacing w:line="360" w:lineRule="auto"/>
        <w:jc w:val="both"/>
        <w:rPr>
          <w:rFonts w:ascii="Palatino Linotype" w:hAnsi="Palatino Linotype" w:cs="Arial"/>
          <w:color w:val="000000"/>
        </w:rPr>
      </w:pPr>
    </w:p>
    <w:p w14:paraId="2371CB90" w14:textId="77777777" w:rsidR="00EA23B4" w:rsidRDefault="00EA23B4" w:rsidP="00981602">
      <w:pPr>
        <w:widowControl w:val="0"/>
        <w:autoSpaceDE w:val="0"/>
        <w:autoSpaceDN w:val="0"/>
        <w:adjustRightInd w:val="0"/>
        <w:spacing w:line="360" w:lineRule="auto"/>
        <w:jc w:val="both"/>
        <w:rPr>
          <w:rFonts w:ascii="Palatino Linotype" w:eastAsia="Calibri" w:hAnsi="Palatino Linotype" w:cs="Arial"/>
        </w:rPr>
      </w:pPr>
      <w:r w:rsidRPr="009811F2">
        <w:rPr>
          <w:rFonts w:ascii="Palatino Linotype" w:eastAsia="Calibri" w:hAnsi="Palatino Linotype" w:cs="Arial"/>
        </w:rPr>
        <w:t xml:space="preserve">Por lo que, con </w:t>
      </w:r>
      <w:r w:rsidRPr="009811F2">
        <w:rPr>
          <w:rFonts w:ascii="Palatino Linotype" w:hAnsi="Palatino Linotype" w:cs="Arial"/>
        </w:rPr>
        <w:t>fundamento</w:t>
      </w:r>
      <w:r w:rsidRPr="009811F2">
        <w:rPr>
          <w:rFonts w:ascii="Palatino Linotype" w:eastAsia="Calibri" w:hAnsi="Palatino Linotype" w:cs="Arial"/>
        </w:rPr>
        <w:t xml:space="preserve"> en lo prescrito en los artículos 5, párrafos trigésimos, trigésimos primero, trigésimos segundos,</w:t>
      </w:r>
      <w:r w:rsidRPr="009811F2">
        <w:rPr>
          <w:rFonts w:ascii="Palatino Linotype" w:hAnsi="Palatino Linotype"/>
        </w:rPr>
        <w:t xml:space="preserve"> fracciones IV y V,</w:t>
      </w:r>
      <w:r w:rsidRPr="009811F2">
        <w:rPr>
          <w:rFonts w:ascii="Palatino Linotype" w:eastAsia="Calibri" w:hAnsi="Palatino Linotype" w:cs="Arial"/>
        </w:rPr>
        <w:t xml:space="preserve"> de la Constitución Política del Estado Libre y Soberano de </w:t>
      </w:r>
      <w:r w:rsidRPr="009811F2">
        <w:rPr>
          <w:rFonts w:ascii="Palatino Linotype" w:hAnsi="Palatino Linotype" w:cs="Arial"/>
          <w:lang w:val="es-ES_tradnl"/>
        </w:rPr>
        <w:t>México</w:t>
      </w:r>
      <w:r w:rsidRPr="009811F2">
        <w:rPr>
          <w:rFonts w:ascii="Palatino Linotype" w:eastAsia="Calibri" w:hAnsi="Palatino Linotype" w:cs="Arial"/>
        </w:rPr>
        <w:t xml:space="preserve">, y los artículos </w:t>
      </w:r>
      <w:r w:rsidRPr="009811F2">
        <w:rPr>
          <w:rFonts w:ascii="Palatino Linotype" w:hAnsi="Palatino Linotype"/>
        </w:rPr>
        <w:t xml:space="preserve">2, </w:t>
      </w:r>
      <w:r w:rsidRPr="009811F2">
        <w:rPr>
          <w:rFonts w:ascii="Palatino Linotype" w:hAnsi="Palatino Linotype" w:cs="Arial"/>
        </w:rPr>
        <w:t>fracción</w:t>
      </w:r>
      <w:r w:rsidRPr="009811F2">
        <w:rPr>
          <w:rFonts w:ascii="Palatino Linotype" w:hAnsi="Palatino Linotype"/>
        </w:rPr>
        <w:t xml:space="preserve"> II, 9, </w:t>
      </w:r>
      <w:r w:rsidRPr="009811F2">
        <w:rPr>
          <w:rFonts w:ascii="Palatino Linotype" w:hAnsi="Palatino Linotype" w:cs="Arial"/>
          <w:lang w:val="es-ES_tradnl"/>
        </w:rPr>
        <w:t>29</w:t>
      </w:r>
      <w:r w:rsidRPr="009811F2">
        <w:rPr>
          <w:rFonts w:ascii="Palatino Linotype" w:hAnsi="Palatino Linotype"/>
        </w:rPr>
        <w:t>, 36, fracciones I y II, 176, 178, 179, 181, 185, fracción I, 186 y 188,</w:t>
      </w:r>
      <w:r w:rsidRPr="009811F2">
        <w:rPr>
          <w:rFonts w:ascii="Palatino Linotype" w:eastAsia="Calibri" w:hAnsi="Palatino Linotype" w:cs="Arial"/>
        </w:rPr>
        <w:t xml:space="preserve"> de la Ley de Transparencia y Acceso a la Información Pública del Estado de México y </w:t>
      </w:r>
      <w:r w:rsidRPr="009811F2">
        <w:rPr>
          <w:rFonts w:ascii="Palatino Linotype" w:hAnsi="Palatino Linotype" w:cs="Arial"/>
        </w:rPr>
        <w:t>Municipios</w:t>
      </w:r>
      <w:r w:rsidRPr="009811F2">
        <w:rPr>
          <w:rFonts w:ascii="Palatino Linotype" w:eastAsia="Calibri" w:hAnsi="Palatino Linotype" w:cs="Arial"/>
        </w:rPr>
        <w:t xml:space="preserve">, </w:t>
      </w:r>
      <w:r w:rsidRPr="009811F2">
        <w:rPr>
          <w:rFonts w:ascii="Palatino Linotype" w:hAnsi="Palatino Linotype"/>
        </w:rPr>
        <w:t>este</w:t>
      </w:r>
      <w:r w:rsidRPr="009811F2">
        <w:rPr>
          <w:rFonts w:ascii="Palatino Linotype" w:eastAsia="Calibri" w:hAnsi="Palatino Linotype" w:cs="Arial"/>
        </w:rPr>
        <w:t xml:space="preserve"> Pleno:</w:t>
      </w:r>
    </w:p>
    <w:p w14:paraId="108BC089" w14:textId="77777777" w:rsidR="004E0EFA" w:rsidRPr="009811F2" w:rsidRDefault="004E0EFA" w:rsidP="00981602">
      <w:pPr>
        <w:widowControl w:val="0"/>
        <w:autoSpaceDE w:val="0"/>
        <w:autoSpaceDN w:val="0"/>
        <w:adjustRightInd w:val="0"/>
        <w:spacing w:line="360" w:lineRule="auto"/>
        <w:jc w:val="both"/>
        <w:rPr>
          <w:rFonts w:ascii="Palatino Linotype" w:eastAsia="Calibri" w:hAnsi="Palatino Linotype" w:cs="Arial"/>
        </w:rPr>
      </w:pPr>
    </w:p>
    <w:p w14:paraId="5B5A2E4B" w14:textId="77777777" w:rsidR="00EA23B4" w:rsidRPr="009811F2" w:rsidRDefault="00EA23B4" w:rsidP="00981602">
      <w:pPr>
        <w:spacing w:line="360" w:lineRule="auto"/>
        <w:jc w:val="center"/>
        <w:rPr>
          <w:rFonts w:ascii="Palatino Linotype" w:hAnsi="Palatino Linotype" w:cs="Arial"/>
          <w:b/>
          <w:spacing w:val="44"/>
          <w:sz w:val="28"/>
        </w:rPr>
      </w:pPr>
      <w:r w:rsidRPr="009811F2">
        <w:rPr>
          <w:rFonts w:ascii="Palatino Linotype" w:hAnsi="Palatino Linotype" w:cs="Arial"/>
          <w:b/>
          <w:spacing w:val="44"/>
          <w:sz w:val="28"/>
        </w:rPr>
        <w:t>RESUELVE</w:t>
      </w:r>
    </w:p>
    <w:p w14:paraId="2DAED03C" w14:textId="77777777" w:rsidR="00EA23B4" w:rsidRPr="009811F2" w:rsidRDefault="00EA23B4" w:rsidP="00981602">
      <w:pPr>
        <w:spacing w:line="360" w:lineRule="auto"/>
        <w:jc w:val="center"/>
        <w:rPr>
          <w:rFonts w:ascii="Palatino Linotype" w:hAnsi="Palatino Linotype" w:cs="Arial"/>
          <w:b/>
          <w:spacing w:val="44"/>
          <w:sz w:val="28"/>
        </w:rPr>
      </w:pPr>
    </w:p>
    <w:p w14:paraId="2677513C" w14:textId="02346C3B" w:rsidR="00EA23B4" w:rsidRPr="009811F2" w:rsidRDefault="00EA23B4" w:rsidP="00981602">
      <w:pPr>
        <w:spacing w:line="360" w:lineRule="auto"/>
        <w:jc w:val="both"/>
        <w:rPr>
          <w:rFonts w:ascii="Palatino Linotype" w:hAnsi="Palatino Linotype" w:cs="Arial"/>
          <w:lang w:val="es-ES"/>
        </w:rPr>
      </w:pPr>
      <w:r w:rsidRPr="009811F2">
        <w:rPr>
          <w:rFonts w:ascii="Palatino Linotype" w:hAnsi="Palatino Linotype" w:cs="Arial"/>
          <w:b/>
          <w:sz w:val="28"/>
          <w:szCs w:val="28"/>
          <w:lang w:val="es-ES"/>
        </w:rPr>
        <w:t>PRIMERO</w:t>
      </w:r>
      <w:r w:rsidRPr="009811F2">
        <w:rPr>
          <w:rFonts w:ascii="Palatino Linotype" w:hAnsi="Palatino Linotype" w:cs="Arial"/>
          <w:sz w:val="28"/>
          <w:szCs w:val="28"/>
          <w:lang w:val="es-ES"/>
        </w:rPr>
        <w:t>.</w:t>
      </w:r>
      <w:r w:rsidRPr="009811F2">
        <w:rPr>
          <w:rFonts w:ascii="Palatino Linotype" w:hAnsi="Palatino Linotype" w:cs="Arial"/>
          <w:lang w:val="es-ES"/>
        </w:rPr>
        <w:t xml:space="preserve"> Resultan</w:t>
      </w:r>
      <w:r w:rsidRPr="009811F2">
        <w:rPr>
          <w:lang w:val="es-ES"/>
        </w:rPr>
        <w:t xml:space="preserve"> </w:t>
      </w:r>
      <w:r w:rsidRPr="009811F2">
        <w:rPr>
          <w:rFonts w:ascii="Palatino Linotype" w:hAnsi="Palatino Linotype" w:cs="Arial"/>
          <w:b/>
          <w:lang w:val="es-ES"/>
        </w:rPr>
        <w:t>fundadas</w:t>
      </w:r>
      <w:r w:rsidRPr="009811F2">
        <w:rPr>
          <w:rFonts w:ascii="Palatino Linotype" w:hAnsi="Palatino Linotype" w:cs="Arial"/>
          <w:lang w:val="es-ES"/>
        </w:rPr>
        <w:t xml:space="preserve"> las razones o motivos de inconformidad planteadas por </w:t>
      </w:r>
      <w:r w:rsidRPr="009811F2">
        <w:rPr>
          <w:rFonts w:ascii="Palatino Linotype" w:hAnsi="Palatino Linotype" w:cs="Arial"/>
          <w:b/>
          <w:lang w:val="es-ES"/>
        </w:rPr>
        <w:t>EL RECURRENTE</w:t>
      </w:r>
      <w:r w:rsidRPr="009811F2">
        <w:rPr>
          <w:rFonts w:ascii="Palatino Linotype" w:hAnsi="Palatino Linotype" w:cs="Arial"/>
          <w:lang w:val="es-ES"/>
        </w:rPr>
        <w:t xml:space="preserve">, en términos del Considerando </w:t>
      </w:r>
      <w:r w:rsidR="001D41AE">
        <w:rPr>
          <w:rFonts w:ascii="Palatino Linotype" w:hAnsi="Palatino Linotype" w:cs="Arial"/>
          <w:b/>
          <w:lang w:val="es-ES"/>
        </w:rPr>
        <w:t>SEXTO</w:t>
      </w:r>
      <w:r w:rsidRPr="009811F2">
        <w:rPr>
          <w:rFonts w:ascii="Palatino Linotype" w:hAnsi="Palatino Linotype" w:cs="Arial"/>
          <w:lang w:val="es-ES"/>
        </w:rPr>
        <w:t xml:space="preserve"> de la presente resolución.</w:t>
      </w:r>
    </w:p>
    <w:p w14:paraId="4A74308E" w14:textId="77777777" w:rsidR="00EA23B4" w:rsidRPr="009811F2" w:rsidRDefault="00EA23B4" w:rsidP="00981602">
      <w:pPr>
        <w:spacing w:line="360" w:lineRule="auto"/>
        <w:jc w:val="both"/>
        <w:rPr>
          <w:rFonts w:ascii="Palatino Linotype" w:hAnsi="Palatino Linotype" w:cs="Arial"/>
          <w:lang w:val="es-ES"/>
        </w:rPr>
      </w:pPr>
    </w:p>
    <w:p w14:paraId="6677958B" w14:textId="6C23982F" w:rsidR="00EA23B4" w:rsidRPr="009811F2" w:rsidRDefault="00EA23B4" w:rsidP="00981602">
      <w:pPr>
        <w:spacing w:line="360" w:lineRule="auto"/>
        <w:jc w:val="both"/>
        <w:rPr>
          <w:rFonts w:ascii="Palatino Linotype" w:hAnsi="Palatino Linotype"/>
        </w:rPr>
      </w:pPr>
      <w:r w:rsidRPr="009811F2">
        <w:rPr>
          <w:rFonts w:ascii="Palatino Linotype" w:hAnsi="Palatino Linotype" w:cs="Arial"/>
          <w:b/>
          <w:sz w:val="28"/>
          <w:szCs w:val="28"/>
          <w:lang w:val="es-ES"/>
        </w:rPr>
        <w:lastRenderedPageBreak/>
        <w:t>SEGUNDO</w:t>
      </w:r>
      <w:r w:rsidRPr="009811F2">
        <w:rPr>
          <w:rFonts w:ascii="Palatino Linotype" w:hAnsi="Palatino Linotype" w:cs="Arial"/>
          <w:sz w:val="28"/>
          <w:szCs w:val="28"/>
          <w:lang w:val="es-ES"/>
        </w:rPr>
        <w:t>.</w:t>
      </w:r>
      <w:r w:rsidRPr="009811F2">
        <w:rPr>
          <w:rFonts w:ascii="Palatino Linotype" w:hAnsi="Palatino Linotype" w:cs="Arial"/>
          <w:lang w:val="es-ES"/>
        </w:rPr>
        <w:t xml:space="preserve"> </w:t>
      </w:r>
      <w:r w:rsidRPr="009811F2">
        <w:rPr>
          <w:rFonts w:ascii="Palatino Linotype" w:eastAsia="Calibri" w:hAnsi="Palatino Linotype" w:cs="Arial"/>
        </w:rPr>
        <w:t xml:space="preserve">Se </w:t>
      </w:r>
      <w:r w:rsidR="00AE24F5" w:rsidRPr="009811F2">
        <w:rPr>
          <w:rFonts w:ascii="Palatino Linotype" w:eastAsia="Calibri" w:hAnsi="Palatino Linotype" w:cs="Arial"/>
          <w:b/>
        </w:rPr>
        <w:t xml:space="preserve">MODIFICAN </w:t>
      </w:r>
      <w:r w:rsidRPr="009811F2">
        <w:rPr>
          <w:rFonts w:ascii="Palatino Linotype" w:eastAsia="Calibri" w:hAnsi="Palatino Linotype" w:cs="Arial"/>
        </w:rPr>
        <w:t>la</w:t>
      </w:r>
      <w:r w:rsidR="009811F2" w:rsidRPr="009811F2">
        <w:rPr>
          <w:rFonts w:ascii="Palatino Linotype" w:eastAsia="Calibri" w:hAnsi="Palatino Linotype" w:cs="Arial"/>
        </w:rPr>
        <w:t>s</w:t>
      </w:r>
      <w:r w:rsidRPr="009811F2">
        <w:rPr>
          <w:rFonts w:ascii="Palatino Linotype" w:eastAsia="Calibri" w:hAnsi="Palatino Linotype" w:cs="Arial"/>
        </w:rPr>
        <w:t xml:space="preserve"> respuesta</w:t>
      </w:r>
      <w:r w:rsidR="009811F2" w:rsidRPr="009811F2">
        <w:rPr>
          <w:rFonts w:ascii="Palatino Linotype" w:eastAsia="Calibri" w:hAnsi="Palatino Linotype" w:cs="Arial"/>
        </w:rPr>
        <w:t>s</w:t>
      </w:r>
      <w:r w:rsidRPr="009811F2">
        <w:rPr>
          <w:rFonts w:ascii="Palatino Linotype" w:eastAsia="Calibri" w:hAnsi="Palatino Linotype" w:cs="Arial"/>
        </w:rPr>
        <w:t xml:space="preserve"> proporcionada</w:t>
      </w:r>
      <w:r w:rsidR="009811F2" w:rsidRPr="009811F2">
        <w:rPr>
          <w:rFonts w:ascii="Palatino Linotype" w:eastAsia="Calibri" w:hAnsi="Palatino Linotype" w:cs="Arial"/>
        </w:rPr>
        <w:t>s</w:t>
      </w:r>
      <w:r w:rsidRPr="009811F2">
        <w:rPr>
          <w:rFonts w:ascii="Palatino Linotype" w:eastAsia="Calibri" w:hAnsi="Palatino Linotype" w:cs="Arial"/>
        </w:rPr>
        <w:t xml:space="preserve"> por </w:t>
      </w:r>
      <w:r w:rsidRPr="009811F2">
        <w:rPr>
          <w:rFonts w:ascii="Palatino Linotype" w:eastAsia="Calibri" w:hAnsi="Palatino Linotype" w:cs="Arial"/>
          <w:b/>
        </w:rPr>
        <w:t xml:space="preserve">EL SUJETO OBLIGADO </w:t>
      </w:r>
      <w:r w:rsidRPr="009811F2">
        <w:rPr>
          <w:rFonts w:ascii="Palatino Linotype" w:eastAsia="Calibri" w:hAnsi="Palatino Linotype" w:cs="Arial"/>
        </w:rPr>
        <w:t xml:space="preserve">y se </w:t>
      </w:r>
      <w:r w:rsidR="00AE24F5" w:rsidRPr="009811F2">
        <w:rPr>
          <w:rFonts w:ascii="Palatino Linotype" w:eastAsia="Calibri" w:hAnsi="Palatino Linotype" w:cs="Arial"/>
          <w:b/>
        </w:rPr>
        <w:t xml:space="preserve">Ordena </w:t>
      </w:r>
      <w:r w:rsidRPr="009811F2">
        <w:rPr>
          <w:rFonts w:ascii="Palatino Linotype" w:eastAsia="Calibri" w:hAnsi="Palatino Linotype" w:cs="Arial"/>
        </w:rPr>
        <w:t>atienda la</w:t>
      </w:r>
      <w:r w:rsidR="00AE24F5" w:rsidRPr="009811F2">
        <w:rPr>
          <w:rFonts w:ascii="Palatino Linotype" w:eastAsia="Calibri" w:hAnsi="Palatino Linotype" w:cs="Arial"/>
        </w:rPr>
        <w:t>s</w:t>
      </w:r>
      <w:r w:rsidRPr="009811F2">
        <w:rPr>
          <w:rFonts w:ascii="Palatino Linotype" w:eastAsia="Calibri" w:hAnsi="Palatino Linotype" w:cs="Arial"/>
        </w:rPr>
        <w:t xml:space="preserve"> solicitud</w:t>
      </w:r>
      <w:r w:rsidR="009811F2" w:rsidRPr="009811F2">
        <w:rPr>
          <w:rFonts w:ascii="Palatino Linotype" w:eastAsia="Calibri" w:hAnsi="Palatino Linotype" w:cs="Arial"/>
        </w:rPr>
        <w:t>es</w:t>
      </w:r>
      <w:r w:rsidRPr="009811F2">
        <w:rPr>
          <w:rFonts w:ascii="Palatino Linotype" w:eastAsia="Calibri" w:hAnsi="Palatino Linotype" w:cs="Arial"/>
        </w:rPr>
        <w:t xml:space="preserve"> de información que di</w:t>
      </w:r>
      <w:r w:rsidR="009811F2" w:rsidRPr="009811F2">
        <w:rPr>
          <w:rFonts w:ascii="Palatino Linotype" w:eastAsia="Calibri" w:hAnsi="Palatino Linotype" w:cs="Arial"/>
        </w:rPr>
        <w:t>eron</w:t>
      </w:r>
      <w:r w:rsidRPr="009811F2">
        <w:rPr>
          <w:rFonts w:ascii="Palatino Linotype" w:eastAsia="Calibri" w:hAnsi="Palatino Linotype" w:cs="Arial"/>
        </w:rPr>
        <w:t xml:space="preserve"> origen a</w:t>
      </w:r>
      <w:r w:rsidR="009811F2" w:rsidRPr="009811F2">
        <w:rPr>
          <w:rFonts w:ascii="Palatino Linotype" w:eastAsia="Calibri" w:hAnsi="Palatino Linotype" w:cs="Arial"/>
        </w:rPr>
        <w:t xml:space="preserve"> </w:t>
      </w:r>
      <w:r w:rsidRPr="009811F2">
        <w:rPr>
          <w:rFonts w:ascii="Palatino Linotype" w:eastAsia="Calibri" w:hAnsi="Palatino Linotype" w:cs="Arial"/>
        </w:rPr>
        <w:t>l</w:t>
      </w:r>
      <w:r w:rsidR="009811F2" w:rsidRPr="009811F2">
        <w:rPr>
          <w:rFonts w:ascii="Palatino Linotype" w:eastAsia="Calibri" w:hAnsi="Palatino Linotype" w:cs="Arial"/>
        </w:rPr>
        <w:t>os</w:t>
      </w:r>
      <w:r w:rsidRPr="009811F2">
        <w:rPr>
          <w:rFonts w:ascii="Palatino Linotype" w:eastAsia="Calibri" w:hAnsi="Palatino Linotype" w:cs="Arial"/>
        </w:rPr>
        <w:t xml:space="preserve"> </w:t>
      </w:r>
      <w:r w:rsidR="009811F2" w:rsidRPr="009811F2">
        <w:rPr>
          <w:rFonts w:ascii="Palatino Linotype" w:eastAsia="Calibri" w:hAnsi="Palatino Linotype" w:cs="Arial"/>
        </w:rPr>
        <w:t xml:space="preserve">Recursos </w:t>
      </w:r>
      <w:r w:rsidRPr="009811F2">
        <w:rPr>
          <w:rFonts w:ascii="Palatino Linotype" w:eastAsia="Calibri" w:hAnsi="Palatino Linotype" w:cs="Arial"/>
        </w:rPr>
        <w:t xml:space="preserve">de </w:t>
      </w:r>
      <w:r w:rsidR="009811F2" w:rsidRPr="009811F2">
        <w:rPr>
          <w:rFonts w:ascii="Palatino Linotype" w:eastAsia="Calibri" w:hAnsi="Palatino Linotype" w:cs="Arial"/>
        </w:rPr>
        <w:t xml:space="preserve">Revisión </w:t>
      </w:r>
      <w:r w:rsidR="009811F2" w:rsidRPr="009811F2">
        <w:rPr>
          <w:rFonts w:ascii="Palatino Linotype" w:hAnsi="Palatino Linotype"/>
          <w:b/>
        </w:rPr>
        <w:t>04027</w:t>
      </w:r>
      <w:r w:rsidRPr="009811F2">
        <w:rPr>
          <w:rFonts w:ascii="Palatino Linotype" w:hAnsi="Palatino Linotype"/>
          <w:b/>
        </w:rPr>
        <w:t>/INFOEM/IP/RR/2022</w:t>
      </w:r>
      <w:r w:rsidR="009811F2" w:rsidRPr="009811F2">
        <w:rPr>
          <w:rFonts w:ascii="Palatino Linotype" w:hAnsi="Palatino Linotype"/>
          <w:b/>
        </w:rPr>
        <w:t xml:space="preserve"> y 04028/INFOEM/IP/RR/2022</w:t>
      </w:r>
      <w:r w:rsidRPr="009811F2">
        <w:rPr>
          <w:rFonts w:ascii="Palatino Linotype" w:hAnsi="Palatino Linotype" w:cs="Arial"/>
        </w:rPr>
        <w:t xml:space="preserve">, en términos del Considerando </w:t>
      </w:r>
      <w:r w:rsidR="001D41AE">
        <w:rPr>
          <w:rFonts w:ascii="Palatino Linotype" w:hAnsi="Palatino Linotype" w:cs="Arial"/>
          <w:b/>
        </w:rPr>
        <w:t>SEXTO</w:t>
      </w:r>
      <w:r w:rsidRPr="009811F2">
        <w:rPr>
          <w:rFonts w:ascii="Palatino Linotype" w:hAnsi="Palatino Linotype" w:cs="Arial"/>
        </w:rPr>
        <w:t xml:space="preserve"> </w:t>
      </w:r>
      <w:r w:rsidRPr="009811F2">
        <w:rPr>
          <w:rFonts w:ascii="Palatino Linotype" w:hAnsi="Palatino Linotype" w:cs="Arial"/>
          <w:lang w:val="es-ES"/>
        </w:rPr>
        <w:t>de la presente resolución, y haga entrega al</w:t>
      </w:r>
      <w:r w:rsidRPr="009811F2">
        <w:rPr>
          <w:rFonts w:ascii="Palatino Linotype" w:hAnsi="Palatino Linotype" w:cs="Arial"/>
          <w:b/>
          <w:lang w:val="es-ES"/>
        </w:rPr>
        <w:t xml:space="preserve"> RECURRENTE</w:t>
      </w:r>
      <w:r w:rsidRPr="009811F2">
        <w:rPr>
          <w:rFonts w:ascii="Palatino Linotype" w:hAnsi="Palatino Linotype" w:cs="Arial"/>
          <w:lang w:val="es-ES"/>
        </w:rPr>
        <w:t xml:space="preserve">, vía </w:t>
      </w:r>
      <w:r w:rsidRPr="009811F2">
        <w:rPr>
          <w:rFonts w:ascii="Palatino Linotype" w:hAnsi="Palatino Linotype" w:cs="Arial"/>
        </w:rPr>
        <w:t>Sistema de Acceso a la Información Mexiquense</w:t>
      </w:r>
      <w:r w:rsidRPr="009811F2">
        <w:rPr>
          <w:rFonts w:ascii="Palatino Linotype" w:hAnsi="Palatino Linotype" w:cs="Arial"/>
          <w:b/>
          <w:lang w:val="es-ES"/>
        </w:rPr>
        <w:t xml:space="preserve"> (SAIMEX), </w:t>
      </w:r>
      <w:r w:rsidR="002E4B2C" w:rsidRPr="009811F2">
        <w:rPr>
          <w:rFonts w:ascii="Palatino Linotype" w:hAnsi="Palatino Linotype" w:cs="Arial"/>
          <w:bCs/>
          <w:lang w:val="es-ES"/>
        </w:rPr>
        <w:t xml:space="preserve">previa búsqueda exhaustiva y razonable, </w:t>
      </w:r>
      <w:r w:rsidRPr="009811F2">
        <w:rPr>
          <w:rFonts w:ascii="Palatino Linotype" w:hAnsi="Palatino Linotype" w:cs="Arial"/>
          <w:bCs/>
          <w:lang w:val="es-ES"/>
        </w:rPr>
        <w:t>en versión pública de ser procedente</w:t>
      </w:r>
      <w:r w:rsidRPr="009811F2">
        <w:rPr>
          <w:rFonts w:ascii="Palatino Linotype" w:hAnsi="Palatino Linotype" w:cs="Arial"/>
          <w:b/>
          <w:lang w:val="es-ES"/>
        </w:rPr>
        <w:t xml:space="preserve">, </w:t>
      </w:r>
      <w:r w:rsidRPr="009811F2">
        <w:rPr>
          <w:rFonts w:ascii="Palatino Linotype" w:hAnsi="Palatino Linotype"/>
        </w:rPr>
        <w:t>lo siguiente:</w:t>
      </w:r>
    </w:p>
    <w:p w14:paraId="14B0ED29" w14:textId="77777777" w:rsidR="00EA23B4" w:rsidRPr="009811F2" w:rsidRDefault="00EA23B4" w:rsidP="00981602">
      <w:pPr>
        <w:jc w:val="both"/>
        <w:rPr>
          <w:rFonts w:ascii="Palatino Linotype" w:hAnsi="Palatino Linotype"/>
        </w:rPr>
      </w:pPr>
    </w:p>
    <w:p w14:paraId="6919F65B" w14:textId="2092941E" w:rsidR="00AE24F5" w:rsidRPr="009811F2" w:rsidRDefault="00EA23B4" w:rsidP="004E0EFA">
      <w:pPr>
        <w:spacing w:line="276" w:lineRule="auto"/>
        <w:ind w:left="850" w:right="899"/>
        <w:jc w:val="both"/>
        <w:rPr>
          <w:rFonts w:ascii="Palatino Linotype" w:hAnsi="Palatino Linotype"/>
          <w:i/>
          <w:iCs/>
          <w:sz w:val="22"/>
          <w:szCs w:val="22"/>
        </w:rPr>
      </w:pPr>
      <w:r w:rsidRPr="009811F2">
        <w:rPr>
          <w:rFonts w:ascii="Palatino Linotype" w:hAnsi="Palatino Linotype"/>
          <w:i/>
          <w:sz w:val="22"/>
          <w:szCs w:val="22"/>
        </w:rPr>
        <w:t>“</w:t>
      </w:r>
      <w:r w:rsidR="00AE24F5" w:rsidRPr="009811F2">
        <w:rPr>
          <w:rFonts w:ascii="Palatino Linotype" w:hAnsi="Palatino Linotype"/>
          <w:i/>
          <w:sz w:val="22"/>
          <w:szCs w:val="22"/>
        </w:rPr>
        <w:t xml:space="preserve">a) </w:t>
      </w:r>
      <w:r w:rsidR="00AE24F5" w:rsidRPr="009811F2">
        <w:rPr>
          <w:rFonts w:ascii="Palatino Linotype" w:hAnsi="Palatino Linotype"/>
          <w:i/>
          <w:iCs/>
          <w:sz w:val="22"/>
          <w:szCs w:val="22"/>
        </w:rPr>
        <w:t>Los documentos donde conste el presupuesto erogado anual de los servicios públicos</w:t>
      </w:r>
      <w:r w:rsidR="000054D4">
        <w:rPr>
          <w:rFonts w:ascii="Palatino Linotype" w:hAnsi="Palatino Linotype"/>
          <w:i/>
          <w:iCs/>
          <w:sz w:val="22"/>
          <w:szCs w:val="22"/>
        </w:rPr>
        <w:t xml:space="preserve"> proporcionado por el Sujeto Obligado</w:t>
      </w:r>
      <w:r w:rsidR="00AE24F5" w:rsidRPr="009811F2">
        <w:rPr>
          <w:rFonts w:ascii="Palatino Linotype" w:hAnsi="Palatino Linotype"/>
          <w:i/>
          <w:iCs/>
          <w:sz w:val="22"/>
          <w:szCs w:val="22"/>
        </w:rPr>
        <w:t xml:space="preserve"> en cada una de las </w:t>
      </w:r>
      <w:bookmarkStart w:id="25" w:name="_Hlk105525427"/>
      <w:r w:rsidR="00AE24F5" w:rsidRPr="009811F2">
        <w:rPr>
          <w:rFonts w:ascii="Palatino Linotype" w:hAnsi="Palatino Linotype"/>
          <w:i/>
          <w:iCs/>
          <w:sz w:val="22"/>
          <w:szCs w:val="22"/>
        </w:rPr>
        <w:t>colonias</w:t>
      </w:r>
      <w:r w:rsidR="000054D4">
        <w:rPr>
          <w:rFonts w:ascii="Palatino Linotype" w:hAnsi="Palatino Linotype"/>
          <w:i/>
          <w:iCs/>
          <w:sz w:val="22"/>
          <w:szCs w:val="22"/>
        </w:rPr>
        <w:t xml:space="preserve"> y calles</w:t>
      </w:r>
      <w:r w:rsidR="00AE24F5" w:rsidRPr="009811F2">
        <w:rPr>
          <w:rFonts w:ascii="Palatino Linotype" w:hAnsi="Palatino Linotype"/>
          <w:i/>
          <w:iCs/>
          <w:sz w:val="22"/>
          <w:szCs w:val="22"/>
        </w:rPr>
        <w:t xml:space="preserve"> </w:t>
      </w:r>
      <w:bookmarkEnd w:id="25"/>
      <w:r w:rsidR="00AE24F5" w:rsidRPr="009811F2">
        <w:rPr>
          <w:rFonts w:ascii="Palatino Linotype" w:hAnsi="Palatino Linotype"/>
          <w:i/>
          <w:iCs/>
          <w:sz w:val="22"/>
          <w:szCs w:val="22"/>
        </w:rPr>
        <w:t>de San Pedro de la Laguna, del periodo comprendido del cuatro de febrero de dos mil veintiuno al cuatro de febrero de dos mil veintidós.</w:t>
      </w:r>
    </w:p>
    <w:p w14:paraId="240CF559" w14:textId="77777777" w:rsidR="00AE24F5" w:rsidRPr="00AE24F5" w:rsidRDefault="00AE24F5" w:rsidP="004E0EFA">
      <w:pPr>
        <w:spacing w:line="276" w:lineRule="auto"/>
        <w:ind w:left="850" w:right="899"/>
        <w:jc w:val="both"/>
        <w:rPr>
          <w:rFonts w:ascii="Palatino Linotype" w:hAnsi="Palatino Linotype"/>
          <w:i/>
          <w:iCs/>
          <w:sz w:val="22"/>
          <w:szCs w:val="22"/>
        </w:rPr>
      </w:pPr>
    </w:p>
    <w:p w14:paraId="202D2D94" w14:textId="4F77916D" w:rsidR="00AE24F5" w:rsidRPr="00AE24F5" w:rsidRDefault="00AE24F5" w:rsidP="004E0EFA">
      <w:pPr>
        <w:spacing w:line="276" w:lineRule="auto"/>
        <w:ind w:left="850" w:right="899"/>
        <w:jc w:val="both"/>
        <w:rPr>
          <w:rFonts w:ascii="Palatino Linotype" w:hAnsi="Palatino Linotype"/>
          <w:i/>
          <w:iCs/>
          <w:sz w:val="22"/>
          <w:szCs w:val="22"/>
        </w:rPr>
      </w:pPr>
      <w:r w:rsidRPr="009811F2">
        <w:rPr>
          <w:rFonts w:ascii="Palatino Linotype" w:hAnsi="Palatino Linotype"/>
          <w:i/>
          <w:iCs/>
          <w:sz w:val="22"/>
          <w:szCs w:val="22"/>
        </w:rPr>
        <w:t xml:space="preserve">b) </w:t>
      </w:r>
      <w:r w:rsidRPr="00AE24F5">
        <w:rPr>
          <w:rFonts w:ascii="Palatino Linotype" w:hAnsi="Palatino Linotype"/>
          <w:i/>
          <w:iCs/>
          <w:sz w:val="22"/>
          <w:szCs w:val="22"/>
        </w:rPr>
        <w:t xml:space="preserve">El Acuerdo mediante el cual se confirme la incompetencia por el Comité de Transparencia, respecto del presupuesto erogado por concepto de alumbrado público y pavimentación de </w:t>
      </w:r>
      <w:r w:rsidR="00C872C9">
        <w:rPr>
          <w:rFonts w:ascii="Palatino Linotype" w:hAnsi="Palatino Linotype"/>
          <w:i/>
          <w:iCs/>
          <w:sz w:val="22"/>
          <w:szCs w:val="22"/>
        </w:rPr>
        <w:t xml:space="preserve">las </w:t>
      </w:r>
      <w:r w:rsidR="00C872C9" w:rsidRPr="00C872C9">
        <w:rPr>
          <w:rFonts w:ascii="Palatino Linotype" w:hAnsi="Palatino Linotype"/>
          <w:i/>
          <w:iCs/>
          <w:sz w:val="22"/>
          <w:szCs w:val="22"/>
        </w:rPr>
        <w:t xml:space="preserve">colonias y calles </w:t>
      </w:r>
      <w:r w:rsidRPr="00AE24F5">
        <w:rPr>
          <w:rFonts w:ascii="Palatino Linotype" w:hAnsi="Palatino Linotype"/>
          <w:i/>
          <w:iCs/>
          <w:sz w:val="22"/>
          <w:szCs w:val="22"/>
        </w:rPr>
        <w:t>de San Pedro de la Laguna.</w:t>
      </w:r>
    </w:p>
    <w:p w14:paraId="003A3CDE" w14:textId="77777777" w:rsidR="00AE24F5" w:rsidRPr="00AE24F5" w:rsidRDefault="00AE24F5" w:rsidP="004E0EFA">
      <w:pPr>
        <w:spacing w:line="276" w:lineRule="auto"/>
        <w:ind w:left="850" w:right="899"/>
        <w:jc w:val="both"/>
        <w:rPr>
          <w:rFonts w:ascii="Palatino Linotype" w:hAnsi="Palatino Linotype"/>
          <w:i/>
          <w:iCs/>
          <w:sz w:val="22"/>
          <w:szCs w:val="22"/>
        </w:rPr>
      </w:pPr>
    </w:p>
    <w:p w14:paraId="553DC9AB" w14:textId="56B3A22A" w:rsidR="00AE24F5" w:rsidRPr="00AE24F5" w:rsidRDefault="00AE24F5" w:rsidP="004E0EFA">
      <w:pPr>
        <w:spacing w:line="276" w:lineRule="auto"/>
        <w:ind w:left="850" w:right="899"/>
        <w:jc w:val="both"/>
        <w:rPr>
          <w:rFonts w:ascii="Palatino Linotype" w:hAnsi="Palatino Linotype"/>
          <w:i/>
          <w:iCs/>
          <w:sz w:val="22"/>
          <w:szCs w:val="22"/>
        </w:rPr>
      </w:pPr>
      <w:r w:rsidRPr="009811F2">
        <w:rPr>
          <w:rFonts w:ascii="Palatino Linotype" w:hAnsi="Palatino Linotype"/>
          <w:i/>
          <w:iCs/>
          <w:sz w:val="22"/>
          <w:szCs w:val="22"/>
        </w:rPr>
        <w:t xml:space="preserve">c) </w:t>
      </w:r>
      <w:r w:rsidRPr="00AE24F5">
        <w:rPr>
          <w:rFonts w:ascii="Palatino Linotype" w:hAnsi="Palatino Linotype"/>
          <w:i/>
          <w:iCs/>
          <w:sz w:val="22"/>
          <w:szCs w:val="22"/>
        </w:rPr>
        <w:t xml:space="preserve">Los documentos donde conste el presupuesto erogado por concepto de suministro de agua potable, alcantarillado sanitario y/o drenaje en cada una de las </w:t>
      </w:r>
      <w:r w:rsidR="00C872C9" w:rsidRPr="00C872C9">
        <w:rPr>
          <w:rFonts w:ascii="Palatino Linotype" w:hAnsi="Palatino Linotype"/>
          <w:i/>
          <w:iCs/>
          <w:sz w:val="22"/>
          <w:szCs w:val="22"/>
        </w:rPr>
        <w:t xml:space="preserve">colonias y calles </w:t>
      </w:r>
      <w:r w:rsidRPr="00AE24F5">
        <w:rPr>
          <w:rFonts w:ascii="Palatino Linotype" w:hAnsi="Palatino Linotype"/>
          <w:i/>
          <w:iCs/>
          <w:sz w:val="22"/>
          <w:szCs w:val="22"/>
        </w:rPr>
        <w:t>de San Pedro de la Laguna municipio de Zumpango, del periodo comprendido del 2000 al 2022.</w:t>
      </w:r>
    </w:p>
    <w:p w14:paraId="3E6E87BB" w14:textId="77777777" w:rsidR="00AE24F5" w:rsidRPr="00AE24F5" w:rsidRDefault="00AE24F5" w:rsidP="004E0EFA">
      <w:pPr>
        <w:spacing w:line="276" w:lineRule="auto"/>
        <w:ind w:left="850" w:right="899"/>
        <w:jc w:val="both"/>
        <w:rPr>
          <w:rFonts w:ascii="Palatino Linotype" w:hAnsi="Palatino Linotype"/>
          <w:i/>
          <w:iCs/>
          <w:sz w:val="22"/>
          <w:szCs w:val="22"/>
        </w:rPr>
      </w:pPr>
    </w:p>
    <w:p w14:paraId="3159D44C" w14:textId="126435F4" w:rsidR="00AE24F5" w:rsidRPr="00AE24F5" w:rsidRDefault="00AE24F5" w:rsidP="004E0EFA">
      <w:pPr>
        <w:spacing w:line="276" w:lineRule="auto"/>
        <w:ind w:left="850" w:right="899"/>
        <w:jc w:val="both"/>
        <w:rPr>
          <w:rFonts w:ascii="Palatino Linotype" w:hAnsi="Palatino Linotype"/>
          <w:i/>
          <w:iCs/>
          <w:sz w:val="22"/>
          <w:szCs w:val="22"/>
        </w:rPr>
      </w:pPr>
      <w:r w:rsidRPr="009811F2">
        <w:rPr>
          <w:rFonts w:ascii="Palatino Linotype" w:hAnsi="Palatino Linotype"/>
          <w:i/>
          <w:iCs/>
          <w:sz w:val="22"/>
          <w:szCs w:val="22"/>
        </w:rPr>
        <w:t xml:space="preserve">d) </w:t>
      </w:r>
      <w:r w:rsidRPr="00AE24F5">
        <w:rPr>
          <w:rFonts w:ascii="Palatino Linotype" w:hAnsi="Palatino Linotype"/>
          <w:i/>
          <w:iCs/>
          <w:sz w:val="22"/>
          <w:szCs w:val="22"/>
        </w:rPr>
        <w:t xml:space="preserve">Los documentos donde conste el nombre de </w:t>
      </w:r>
      <w:r w:rsidR="00C872C9">
        <w:rPr>
          <w:rFonts w:ascii="Palatino Linotype" w:hAnsi="Palatino Linotype"/>
          <w:i/>
          <w:iCs/>
          <w:sz w:val="22"/>
          <w:szCs w:val="22"/>
        </w:rPr>
        <w:t xml:space="preserve">las </w:t>
      </w:r>
      <w:r w:rsidRPr="00AE24F5">
        <w:rPr>
          <w:rFonts w:ascii="Palatino Linotype" w:hAnsi="Palatino Linotype"/>
          <w:i/>
          <w:iCs/>
          <w:sz w:val="22"/>
          <w:szCs w:val="22"/>
        </w:rPr>
        <w:t>colonias o calles de San Pedro de la Laguna que cuentan con los servicios públicos básicos de agua potable, alcantarillado sanitario y/o drenaje, vigente al cuatro de febrero de dos mil veintidós.</w:t>
      </w:r>
    </w:p>
    <w:p w14:paraId="6C99233F" w14:textId="77777777" w:rsidR="00AE24F5" w:rsidRPr="009811F2" w:rsidRDefault="00AE24F5" w:rsidP="004E0EFA">
      <w:pPr>
        <w:spacing w:line="276" w:lineRule="auto"/>
        <w:ind w:left="850" w:right="899"/>
        <w:jc w:val="both"/>
        <w:rPr>
          <w:rFonts w:ascii="Palatino Linotype" w:hAnsi="Palatino Linotype"/>
          <w:i/>
          <w:sz w:val="22"/>
          <w:szCs w:val="22"/>
        </w:rPr>
      </w:pPr>
    </w:p>
    <w:p w14:paraId="740C3F33" w14:textId="77777777" w:rsidR="00AE24F5" w:rsidRPr="009811F2" w:rsidRDefault="00EA23B4" w:rsidP="004E0EFA">
      <w:pPr>
        <w:widowControl w:val="0"/>
        <w:autoSpaceDE w:val="0"/>
        <w:autoSpaceDN w:val="0"/>
        <w:adjustRightInd w:val="0"/>
        <w:spacing w:line="276" w:lineRule="auto"/>
        <w:ind w:left="850" w:right="901"/>
        <w:contextualSpacing/>
        <w:jc w:val="both"/>
        <w:rPr>
          <w:rFonts w:ascii="Palatino Linotype" w:hAnsi="Palatino Linotype" w:cs="Arial"/>
          <w:i/>
          <w:sz w:val="22"/>
          <w:szCs w:val="22"/>
          <w:lang w:eastAsia="es-MX"/>
        </w:rPr>
      </w:pPr>
      <w:r w:rsidRPr="009811F2">
        <w:rPr>
          <w:rFonts w:ascii="Palatino Linotype" w:hAnsi="Palatino Linotype" w:cs="Arial"/>
          <w:i/>
          <w:sz w:val="22"/>
          <w:szCs w:val="22"/>
          <w:lang w:eastAsia="es-MX"/>
        </w:rPr>
        <w:t xml:space="preserve">Debiendo notificar al </w:t>
      </w:r>
      <w:r w:rsidRPr="009811F2">
        <w:rPr>
          <w:rFonts w:ascii="Palatino Linotype" w:hAnsi="Palatino Linotype" w:cs="Arial"/>
          <w:b/>
          <w:i/>
          <w:sz w:val="22"/>
          <w:szCs w:val="22"/>
          <w:lang w:eastAsia="es-MX"/>
        </w:rPr>
        <w:t>RECURRENTE</w:t>
      </w:r>
      <w:r w:rsidRPr="009811F2">
        <w:rPr>
          <w:rFonts w:ascii="Palatino Linotype" w:hAnsi="Palatino Linotype" w:cs="Arial"/>
          <w:i/>
          <w:sz w:val="22"/>
          <w:szCs w:val="22"/>
          <w:lang w:eastAsia="es-MX"/>
        </w:rPr>
        <w:t xml:space="preserve"> el Acuerdo de Clasificación que emita el Comité de Transparencia, con motivo de la versión pública.</w:t>
      </w:r>
    </w:p>
    <w:p w14:paraId="27D0E8C2" w14:textId="77777777" w:rsidR="00AE24F5" w:rsidRPr="009811F2" w:rsidRDefault="00AE24F5" w:rsidP="004E0EFA">
      <w:pPr>
        <w:widowControl w:val="0"/>
        <w:autoSpaceDE w:val="0"/>
        <w:autoSpaceDN w:val="0"/>
        <w:adjustRightInd w:val="0"/>
        <w:spacing w:line="276" w:lineRule="auto"/>
        <w:ind w:left="850" w:right="901"/>
        <w:contextualSpacing/>
        <w:jc w:val="both"/>
        <w:rPr>
          <w:rFonts w:ascii="Palatino Linotype" w:hAnsi="Palatino Linotype" w:cs="Arial"/>
          <w:i/>
          <w:sz w:val="22"/>
          <w:szCs w:val="22"/>
          <w:lang w:eastAsia="es-MX"/>
        </w:rPr>
      </w:pPr>
    </w:p>
    <w:p w14:paraId="6C2328FA" w14:textId="1BEB2D9E" w:rsidR="00EA23B4" w:rsidRPr="009811F2" w:rsidRDefault="00AE24F5" w:rsidP="004E0EFA">
      <w:pPr>
        <w:widowControl w:val="0"/>
        <w:autoSpaceDE w:val="0"/>
        <w:autoSpaceDN w:val="0"/>
        <w:adjustRightInd w:val="0"/>
        <w:spacing w:line="276" w:lineRule="auto"/>
        <w:ind w:left="850" w:right="901"/>
        <w:contextualSpacing/>
        <w:jc w:val="both"/>
        <w:rPr>
          <w:rFonts w:ascii="Palatino Linotype" w:hAnsi="Palatino Linotype" w:cs="Arial"/>
          <w:i/>
          <w:sz w:val="22"/>
          <w:szCs w:val="22"/>
          <w:lang w:eastAsia="es-MX"/>
        </w:rPr>
      </w:pPr>
      <w:r w:rsidRPr="009811F2">
        <w:rPr>
          <w:rFonts w:ascii="Palatino Linotype" w:hAnsi="Palatino Linotype" w:cs="Arial"/>
          <w:bCs/>
          <w:i/>
          <w:sz w:val="22"/>
          <w:szCs w:val="22"/>
          <w:lang w:val="es-ES"/>
        </w:rPr>
        <w:lastRenderedPageBreak/>
        <w:t xml:space="preserve">Si derivado de la búsqueda exhaustiva y razonable, no obra en sus archivos la totalidad de la temporalidad que se ordena en el inciso c), </w:t>
      </w:r>
      <w:r w:rsidRPr="009811F2">
        <w:rPr>
          <w:rFonts w:ascii="Palatino Linotype" w:hAnsi="Palatino Linotype" w:cs="Arial"/>
          <w:b/>
          <w:i/>
          <w:sz w:val="22"/>
          <w:szCs w:val="22"/>
          <w:lang w:val="es-ES"/>
        </w:rPr>
        <w:t>EL SUJETO OBLIGADO</w:t>
      </w:r>
      <w:r w:rsidRPr="009811F2">
        <w:rPr>
          <w:rFonts w:ascii="Palatino Linotype" w:hAnsi="Palatino Linotype" w:cs="Arial"/>
          <w:bCs/>
          <w:i/>
          <w:sz w:val="22"/>
          <w:szCs w:val="22"/>
          <w:lang w:val="es-ES"/>
        </w:rPr>
        <w:t xml:space="preserve"> deberá emitir deberá de emitir el acuerdo del Comité de Transparencia en el que se declare la inexistencia de las cuentas públicas correspondientes conforme a lo dispuesto en los artículos 49, fracciones II y XIII, 169 y 170 de la Ley de Transparencia y Acceso a la Información Pública del Estado de México y Municipios</w:t>
      </w:r>
      <w:r w:rsidR="00EA23B4" w:rsidRPr="009811F2">
        <w:rPr>
          <w:rFonts w:ascii="Palatino Linotype" w:hAnsi="Palatino Linotype" w:cs="Arial"/>
          <w:i/>
          <w:sz w:val="22"/>
          <w:szCs w:val="22"/>
          <w:lang w:eastAsia="es-MX"/>
        </w:rPr>
        <w:t>”</w:t>
      </w:r>
    </w:p>
    <w:p w14:paraId="1BE802EC" w14:textId="77777777" w:rsidR="00EA23B4" w:rsidRPr="009811F2" w:rsidRDefault="00EA23B4" w:rsidP="00981602">
      <w:pPr>
        <w:ind w:right="899"/>
        <w:jc w:val="both"/>
        <w:rPr>
          <w:rFonts w:ascii="Palatino Linotype" w:hAnsi="Palatino Linotype"/>
          <w:i/>
          <w:sz w:val="22"/>
          <w:szCs w:val="22"/>
        </w:rPr>
      </w:pPr>
    </w:p>
    <w:p w14:paraId="2EC4D434" w14:textId="77777777" w:rsidR="00EA23B4" w:rsidRPr="009811F2" w:rsidRDefault="00EA23B4" w:rsidP="00981602">
      <w:pPr>
        <w:ind w:right="899"/>
        <w:jc w:val="both"/>
        <w:rPr>
          <w:rFonts w:ascii="Palatino Linotype" w:hAnsi="Palatino Linotype"/>
          <w:i/>
          <w:sz w:val="22"/>
          <w:szCs w:val="22"/>
        </w:rPr>
      </w:pPr>
    </w:p>
    <w:p w14:paraId="500D98C5" w14:textId="77777777" w:rsidR="00EA23B4" w:rsidRPr="009811F2" w:rsidRDefault="00EA23B4" w:rsidP="00981602">
      <w:pPr>
        <w:spacing w:line="360" w:lineRule="auto"/>
        <w:jc w:val="both"/>
        <w:rPr>
          <w:rFonts w:ascii="Palatino Linotype" w:hAnsi="Palatino Linotype"/>
          <w:szCs w:val="17"/>
          <w:lang w:eastAsia="es-ES_tradnl"/>
        </w:rPr>
      </w:pPr>
      <w:r w:rsidRPr="009811F2">
        <w:rPr>
          <w:rFonts w:ascii="Palatino Linotype" w:hAnsi="Palatino Linotype"/>
          <w:b/>
          <w:sz w:val="28"/>
          <w:szCs w:val="28"/>
          <w:shd w:val="clear" w:color="auto" w:fill="FFFFFF"/>
        </w:rPr>
        <w:t>TERCERO.</w:t>
      </w:r>
      <w:r w:rsidRPr="009811F2">
        <w:rPr>
          <w:rFonts w:ascii="Palatino Linotype" w:hAnsi="Palatino Linotype"/>
          <w:b/>
          <w:shd w:val="clear" w:color="auto" w:fill="FFFFFF"/>
        </w:rPr>
        <w:t> </w:t>
      </w:r>
      <w:r w:rsidRPr="009811F2">
        <w:rPr>
          <w:rFonts w:ascii="Palatino Linotype" w:hAnsi="Palatino Linotype"/>
          <w:b/>
          <w:lang w:eastAsia="es-ES_tradnl"/>
        </w:rPr>
        <w:t>Notifíquese</w:t>
      </w:r>
      <w:r w:rsidRPr="009811F2">
        <w:rPr>
          <w:rFonts w:ascii="Palatino Linotype" w:hAnsi="Palatino Linotype"/>
          <w:lang w:eastAsia="es-ES_tradnl"/>
        </w:rPr>
        <w:t xml:space="preserve"> </w:t>
      </w:r>
      <w:r w:rsidRPr="009811F2">
        <w:rPr>
          <w:rFonts w:ascii="Palatino Linotype" w:hAnsi="Palatino Linotype"/>
          <w:shd w:val="clear" w:color="auto" w:fill="FFFFFF"/>
        </w:rPr>
        <w:t xml:space="preserve">al </w:t>
      </w:r>
      <w:r w:rsidRPr="009811F2">
        <w:rPr>
          <w:rFonts w:ascii="Palatino Linotype" w:hAnsi="Palatino Linotype"/>
          <w:szCs w:val="17"/>
          <w:lang w:eastAsia="es-ES_tradnl"/>
        </w:rPr>
        <w:t>Titular de la Unidad de Transparencia del </w:t>
      </w:r>
      <w:r w:rsidRPr="009811F2">
        <w:rPr>
          <w:rFonts w:ascii="Palatino Linotype" w:hAnsi="Palatino Linotype"/>
          <w:b/>
          <w:szCs w:val="17"/>
          <w:lang w:eastAsia="es-ES_tradnl"/>
        </w:rPr>
        <w:t>SUJETO OBLIGADO</w:t>
      </w:r>
      <w:r w:rsidRPr="009811F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4AA9B27" w14:textId="77777777" w:rsidR="00EA23B4" w:rsidRPr="009811F2" w:rsidRDefault="00EA23B4" w:rsidP="00981602">
      <w:pPr>
        <w:spacing w:line="360" w:lineRule="auto"/>
        <w:ind w:right="49"/>
        <w:jc w:val="both"/>
        <w:rPr>
          <w:rFonts w:ascii="Palatino Linotype" w:hAnsi="Palatino Linotype"/>
          <w:b/>
          <w:shd w:val="clear" w:color="auto" w:fill="FFFFFF"/>
        </w:rPr>
      </w:pPr>
    </w:p>
    <w:p w14:paraId="100EFBFD" w14:textId="77777777" w:rsidR="00EA23B4" w:rsidRPr="009811F2" w:rsidRDefault="00EA23B4" w:rsidP="00981602">
      <w:pPr>
        <w:spacing w:line="360" w:lineRule="auto"/>
        <w:ind w:right="49"/>
        <w:jc w:val="both"/>
        <w:rPr>
          <w:rFonts w:ascii="Palatino Linotype" w:hAnsi="Palatino Linotype" w:cs="Arial"/>
        </w:rPr>
      </w:pPr>
      <w:r w:rsidRPr="009811F2">
        <w:rPr>
          <w:rFonts w:ascii="Palatino Linotype" w:hAnsi="Palatino Linotype" w:cs="Arial"/>
          <w:b/>
          <w:bCs/>
          <w:sz w:val="28"/>
          <w:lang w:eastAsia="es-MX"/>
        </w:rPr>
        <w:t xml:space="preserve">CUARTO. </w:t>
      </w:r>
      <w:r w:rsidRPr="009811F2">
        <w:rPr>
          <w:rFonts w:ascii="Palatino Linotype" w:hAnsi="Palatino Linotype"/>
          <w:b/>
          <w:szCs w:val="17"/>
          <w:lang w:eastAsia="es-ES_tradnl"/>
        </w:rPr>
        <w:t>Notifíquese</w:t>
      </w:r>
      <w:r w:rsidRPr="009811F2">
        <w:rPr>
          <w:rFonts w:ascii="Palatino Linotype" w:hAnsi="Palatino Linotype"/>
          <w:szCs w:val="17"/>
          <w:lang w:eastAsia="es-ES_tradnl"/>
        </w:rPr>
        <w:t xml:space="preserve"> al</w:t>
      </w:r>
      <w:r w:rsidRPr="009811F2">
        <w:rPr>
          <w:rFonts w:ascii="Palatino Linotype" w:hAnsi="Palatino Linotype"/>
          <w:b/>
          <w:szCs w:val="17"/>
          <w:lang w:eastAsia="es-ES_tradnl"/>
        </w:rPr>
        <w:t xml:space="preserve"> RECURRENTE</w:t>
      </w:r>
      <w:r w:rsidRPr="009811F2">
        <w:rPr>
          <w:rFonts w:ascii="Palatino Linotype" w:hAnsi="Palatino Linotype"/>
          <w:szCs w:val="17"/>
          <w:lang w:eastAsia="es-ES_tradnl"/>
        </w:rPr>
        <w:t xml:space="preserve"> la presente resolución</w:t>
      </w:r>
      <w:r w:rsidRPr="009811F2">
        <w:rPr>
          <w:rFonts w:ascii="Palatino Linotype" w:hAnsi="Palatino Linotype" w:cs="Arial"/>
        </w:rPr>
        <w:t xml:space="preserve"> vía Sistema de Acceso a la Información Mexiquense (SAIMEX).</w:t>
      </w:r>
    </w:p>
    <w:p w14:paraId="29E5E411" w14:textId="77777777" w:rsidR="00EA23B4" w:rsidRPr="009811F2" w:rsidRDefault="00EA23B4" w:rsidP="00981602">
      <w:pPr>
        <w:spacing w:line="360" w:lineRule="auto"/>
        <w:ind w:right="49"/>
        <w:jc w:val="both"/>
        <w:rPr>
          <w:rFonts w:ascii="Palatino Linotype" w:hAnsi="Palatino Linotype" w:cs="Arial"/>
        </w:rPr>
      </w:pPr>
    </w:p>
    <w:p w14:paraId="736B1AC4" w14:textId="77777777" w:rsidR="00EA23B4" w:rsidRPr="009811F2" w:rsidRDefault="00EA23B4" w:rsidP="00981602">
      <w:pPr>
        <w:spacing w:line="360" w:lineRule="auto"/>
        <w:ind w:right="49"/>
        <w:jc w:val="both"/>
        <w:rPr>
          <w:rFonts w:ascii="Palatino Linotype" w:eastAsia="Palatino Linotype" w:hAnsi="Palatino Linotype" w:cs="Palatino Linotype"/>
        </w:rPr>
      </w:pPr>
      <w:r w:rsidRPr="009811F2">
        <w:rPr>
          <w:rFonts w:ascii="Palatino Linotype" w:hAnsi="Palatino Linotype" w:cs="Arial"/>
          <w:b/>
          <w:bCs/>
          <w:sz w:val="28"/>
          <w:lang w:eastAsia="es-MX"/>
        </w:rPr>
        <w:t>QUINTO.</w:t>
      </w:r>
      <w:r w:rsidRPr="009811F2">
        <w:rPr>
          <w:rFonts w:ascii="Palatino Linotype" w:hAnsi="Palatino Linotype"/>
          <w:szCs w:val="17"/>
          <w:lang w:eastAsia="es-ES_tradnl"/>
        </w:rPr>
        <w:t xml:space="preserve"> </w:t>
      </w:r>
      <w:r w:rsidRPr="009811F2">
        <w:rPr>
          <w:rFonts w:ascii="Palatino Linotype" w:hAnsi="Palatino Linotype"/>
          <w:b/>
          <w:szCs w:val="17"/>
          <w:lang w:eastAsia="es-ES_tradnl"/>
        </w:rPr>
        <w:t>Hágase del conocimiento</w:t>
      </w:r>
      <w:r w:rsidRPr="009811F2">
        <w:rPr>
          <w:rFonts w:ascii="Palatino Linotype" w:hAnsi="Palatino Linotype"/>
          <w:szCs w:val="17"/>
          <w:lang w:eastAsia="es-ES_tradnl"/>
        </w:rPr>
        <w:t xml:space="preserve"> al </w:t>
      </w:r>
      <w:r w:rsidRPr="009811F2">
        <w:rPr>
          <w:rFonts w:ascii="Palatino Linotype" w:hAnsi="Palatino Linotype"/>
          <w:b/>
          <w:szCs w:val="17"/>
          <w:lang w:eastAsia="es-ES_tradnl"/>
        </w:rPr>
        <w:t>RECURRENTE</w:t>
      </w:r>
      <w:r w:rsidRPr="009811F2">
        <w:rPr>
          <w:rFonts w:ascii="Palatino Linotype" w:hAnsi="Palatino Linotype"/>
          <w:szCs w:val="17"/>
          <w:lang w:eastAsia="es-ES_tradnl"/>
        </w:rPr>
        <w:t xml:space="preserve"> </w:t>
      </w:r>
      <w:r w:rsidRPr="009811F2">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EEED30D" w14:textId="77777777" w:rsidR="00EA23B4" w:rsidRPr="009811F2" w:rsidRDefault="00EA23B4" w:rsidP="00981602">
      <w:pPr>
        <w:spacing w:line="360" w:lineRule="auto"/>
        <w:ind w:right="49"/>
        <w:jc w:val="both"/>
        <w:rPr>
          <w:rFonts w:ascii="Palatino Linotype" w:hAnsi="Palatino Linotype" w:cs="Arial"/>
          <w:b/>
          <w:bCs/>
          <w:sz w:val="28"/>
          <w:lang w:eastAsia="es-MX"/>
        </w:rPr>
      </w:pPr>
    </w:p>
    <w:p w14:paraId="5B2391AE" w14:textId="77777777" w:rsidR="00EA23B4" w:rsidRPr="009811F2" w:rsidRDefault="00EA23B4" w:rsidP="00981602">
      <w:pPr>
        <w:spacing w:line="360" w:lineRule="auto"/>
        <w:ind w:right="49"/>
        <w:jc w:val="both"/>
        <w:rPr>
          <w:rFonts w:ascii="Palatino Linotype" w:hAnsi="Palatino Linotype"/>
          <w:szCs w:val="17"/>
          <w:lang w:eastAsia="es-ES_tradnl"/>
        </w:rPr>
      </w:pPr>
      <w:r w:rsidRPr="009811F2">
        <w:rPr>
          <w:rFonts w:ascii="Palatino Linotype" w:hAnsi="Palatino Linotype"/>
          <w:b/>
          <w:sz w:val="28"/>
          <w:szCs w:val="28"/>
          <w:lang w:eastAsia="es-ES_tradnl"/>
        </w:rPr>
        <w:lastRenderedPageBreak/>
        <w:t>SEXTO</w:t>
      </w:r>
      <w:r w:rsidRPr="009811F2">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98B911" w14:textId="77777777" w:rsidR="00EA23B4" w:rsidRPr="009811F2" w:rsidRDefault="00EA23B4" w:rsidP="00981602">
      <w:pPr>
        <w:spacing w:line="360" w:lineRule="auto"/>
        <w:ind w:right="49"/>
        <w:jc w:val="both"/>
        <w:rPr>
          <w:rFonts w:ascii="Palatino Linotype" w:hAnsi="Palatino Linotype"/>
          <w:szCs w:val="17"/>
          <w:lang w:eastAsia="es-ES_tradnl"/>
        </w:rPr>
      </w:pPr>
    </w:p>
    <w:p w14:paraId="74383EF2" w14:textId="77777777" w:rsidR="00E0087D" w:rsidRDefault="00E0087D" w:rsidP="00E008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DC4B41">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color w:val="000000" w:themeColor="text1"/>
        </w:rPr>
        <w:t>VIGÉSIMA SEGUNDA</w:t>
      </w:r>
      <w:r w:rsidRPr="00522485">
        <w:rPr>
          <w:rFonts w:ascii="Palatino Linotype" w:hAnsi="Palatino Linotype" w:cs="Arial"/>
          <w:color w:val="000000" w:themeColor="text1"/>
        </w:rPr>
        <w:t xml:space="preserve"> SESIÓN ORDINARIA CELEBRADA EL </w:t>
      </w:r>
      <w:r>
        <w:rPr>
          <w:rFonts w:ascii="Palatino Linotype" w:hAnsi="Palatino Linotype" w:cs="Arial"/>
          <w:color w:val="000000" w:themeColor="text1"/>
        </w:rPr>
        <w:t>QUINCE</w:t>
      </w:r>
      <w:r w:rsidRPr="00522485">
        <w:rPr>
          <w:rFonts w:ascii="Palatino Linotype" w:hAnsi="Palatino Linotype" w:cs="Arial"/>
          <w:color w:val="000000" w:themeColor="text1"/>
          <w:lang w:val="es-419"/>
        </w:rPr>
        <w:t xml:space="preserve"> DE </w:t>
      </w:r>
      <w:r>
        <w:rPr>
          <w:rFonts w:ascii="Palatino Linotype" w:hAnsi="Palatino Linotype" w:cs="Arial"/>
          <w:color w:val="000000" w:themeColor="text1"/>
        </w:rPr>
        <w:t>JUNIO</w:t>
      </w:r>
      <w:r w:rsidRPr="00522485">
        <w:rPr>
          <w:rFonts w:ascii="Palatino Linotype" w:hAnsi="Palatino Linotype" w:cs="Arial"/>
          <w:color w:val="000000" w:themeColor="text1"/>
        </w:rPr>
        <w:t xml:space="preserve"> DE DOS MIL VEINTIDÓS</w:t>
      </w:r>
      <w:r w:rsidRPr="00984657">
        <w:rPr>
          <w:rFonts w:ascii="Palatino Linotype" w:hAnsi="Palatino Linotype" w:cs="Arial"/>
          <w:color w:val="000000" w:themeColor="text1"/>
        </w:rPr>
        <w:t xml:space="preserve">, ANTE EL SECRETARIO TÉCNICO DEL PLENO, ALEXIS TAPIA RAMÍREZ. </w:t>
      </w:r>
    </w:p>
    <w:p w14:paraId="6BF358D0" w14:textId="77777777" w:rsidR="00EA23B4" w:rsidRPr="00787E22" w:rsidRDefault="00EA23B4" w:rsidP="00981602">
      <w:pPr>
        <w:spacing w:line="360" w:lineRule="auto"/>
        <w:jc w:val="both"/>
        <w:rPr>
          <w:rFonts w:ascii="Palatino Linotype" w:hAnsi="Palatino Linotype"/>
          <w:sz w:val="18"/>
          <w:szCs w:val="18"/>
        </w:rPr>
      </w:pPr>
      <w:r w:rsidRPr="009811F2">
        <w:rPr>
          <w:rFonts w:ascii="Palatino Linotype" w:hAnsi="Palatino Linotype"/>
          <w:sz w:val="18"/>
          <w:szCs w:val="18"/>
        </w:rPr>
        <w:t>SCMM/BLA/DEMF/CCC</w:t>
      </w:r>
    </w:p>
    <w:p w14:paraId="7402DCB3" w14:textId="0270EADA" w:rsidR="009D1C81" w:rsidRDefault="009D1C81">
      <w:pPr>
        <w:rPr>
          <w:rFonts w:ascii="Palatino Linotype" w:hAnsi="Palatino Linotype"/>
        </w:rPr>
      </w:pPr>
      <w:r>
        <w:rPr>
          <w:rFonts w:ascii="Palatino Linotype" w:hAnsi="Palatino Linotype"/>
        </w:rPr>
        <w:br w:type="page"/>
      </w:r>
    </w:p>
    <w:p w14:paraId="40EE5EDF" w14:textId="77777777" w:rsidR="00A26156" w:rsidRDefault="00A26156" w:rsidP="00981602">
      <w:pPr>
        <w:spacing w:line="360" w:lineRule="auto"/>
        <w:jc w:val="both"/>
        <w:rPr>
          <w:rFonts w:ascii="Palatino Linotype" w:hAnsi="Palatino Linotype"/>
        </w:rPr>
      </w:pPr>
    </w:p>
    <w:p w14:paraId="7417998B" w14:textId="77777777" w:rsidR="009D1C81" w:rsidRDefault="009D1C81" w:rsidP="00981602">
      <w:pPr>
        <w:spacing w:line="360" w:lineRule="auto"/>
        <w:jc w:val="both"/>
        <w:rPr>
          <w:rFonts w:ascii="Palatino Linotype" w:hAnsi="Palatino Linotype"/>
        </w:rPr>
      </w:pPr>
    </w:p>
    <w:p w14:paraId="36B33AC6" w14:textId="77777777" w:rsidR="009D1C81" w:rsidRDefault="009D1C81" w:rsidP="00981602">
      <w:pPr>
        <w:spacing w:line="360" w:lineRule="auto"/>
        <w:jc w:val="both"/>
        <w:rPr>
          <w:rFonts w:ascii="Palatino Linotype" w:hAnsi="Palatino Linotype"/>
        </w:rPr>
      </w:pPr>
    </w:p>
    <w:p w14:paraId="5238E582" w14:textId="77777777" w:rsidR="009D1C81" w:rsidRDefault="009D1C81" w:rsidP="00981602">
      <w:pPr>
        <w:spacing w:line="360" w:lineRule="auto"/>
        <w:jc w:val="both"/>
        <w:rPr>
          <w:rFonts w:ascii="Palatino Linotype" w:hAnsi="Palatino Linotype"/>
        </w:rPr>
      </w:pPr>
    </w:p>
    <w:p w14:paraId="2D206C3D" w14:textId="77777777" w:rsidR="009D1C81" w:rsidRDefault="009D1C81" w:rsidP="00981602">
      <w:pPr>
        <w:spacing w:line="360" w:lineRule="auto"/>
        <w:jc w:val="both"/>
        <w:rPr>
          <w:rFonts w:ascii="Palatino Linotype" w:hAnsi="Palatino Linotype"/>
        </w:rPr>
      </w:pPr>
    </w:p>
    <w:p w14:paraId="23FB1132" w14:textId="77777777" w:rsidR="009D1C81" w:rsidRDefault="009D1C81" w:rsidP="00981602">
      <w:pPr>
        <w:spacing w:line="360" w:lineRule="auto"/>
        <w:jc w:val="both"/>
        <w:rPr>
          <w:rFonts w:ascii="Palatino Linotype" w:hAnsi="Palatino Linotype"/>
        </w:rPr>
      </w:pPr>
    </w:p>
    <w:p w14:paraId="4009163A" w14:textId="77777777" w:rsidR="009D1C81" w:rsidRDefault="009D1C81" w:rsidP="00981602">
      <w:pPr>
        <w:spacing w:line="360" w:lineRule="auto"/>
        <w:jc w:val="both"/>
        <w:rPr>
          <w:rFonts w:ascii="Palatino Linotype" w:hAnsi="Palatino Linotype"/>
        </w:rPr>
      </w:pPr>
    </w:p>
    <w:p w14:paraId="0A8EA7F1" w14:textId="77777777" w:rsidR="009D1C81" w:rsidRDefault="009D1C81" w:rsidP="00981602">
      <w:pPr>
        <w:spacing w:line="360" w:lineRule="auto"/>
        <w:jc w:val="both"/>
        <w:rPr>
          <w:rFonts w:ascii="Palatino Linotype" w:hAnsi="Palatino Linotype"/>
        </w:rPr>
      </w:pPr>
    </w:p>
    <w:p w14:paraId="6F162A79" w14:textId="77777777" w:rsidR="009D1C81" w:rsidRDefault="009D1C81" w:rsidP="00981602">
      <w:pPr>
        <w:spacing w:line="360" w:lineRule="auto"/>
        <w:jc w:val="both"/>
        <w:rPr>
          <w:rFonts w:ascii="Palatino Linotype" w:hAnsi="Palatino Linotype"/>
        </w:rPr>
      </w:pPr>
    </w:p>
    <w:p w14:paraId="7B427F67" w14:textId="77777777" w:rsidR="009D1C81" w:rsidRDefault="009D1C81" w:rsidP="00981602">
      <w:pPr>
        <w:spacing w:line="360" w:lineRule="auto"/>
        <w:jc w:val="both"/>
        <w:rPr>
          <w:rFonts w:ascii="Palatino Linotype" w:hAnsi="Palatino Linotype"/>
        </w:rPr>
      </w:pPr>
    </w:p>
    <w:p w14:paraId="4CE8CFB6" w14:textId="77777777" w:rsidR="009D1C81" w:rsidRDefault="009D1C81" w:rsidP="00981602">
      <w:pPr>
        <w:spacing w:line="360" w:lineRule="auto"/>
        <w:jc w:val="both"/>
        <w:rPr>
          <w:rFonts w:ascii="Palatino Linotype" w:hAnsi="Palatino Linotype"/>
        </w:rPr>
      </w:pPr>
    </w:p>
    <w:p w14:paraId="249FD449" w14:textId="77777777" w:rsidR="009D1C81" w:rsidRDefault="009D1C81" w:rsidP="00981602">
      <w:pPr>
        <w:spacing w:line="360" w:lineRule="auto"/>
        <w:jc w:val="both"/>
        <w:rPr>
          <w:rFonts w:ascii="Palatino Linotype" w:hAnsi="Palatino Linotype"/>
        </w:rPr>
      </w:pPr>
    </w:p>
    <w:p w14:paraId="6643E209" w14:textId="77777777" w:rsidR="009D1C81" w:rsidRDefault="009D1C81" w:rsidP="00981602">
      <w:pPr>
        <w:spacing w:line="360" w:lineRule="auto"/>
        <w:jc w:val="both"/>
        <w:rPr>
          <w:rFonts w:ascii="Palatino Linotype" w:hAnsi="Palatino Linotype"/>
        </w:rPr>
      </w:pPr>
    </w:p>
    <w:p w14:paraId="124B18D6" w14:textId="77777777" w:rsidR="009D1C81" w:rsidRDefault="009D1C81" w:rsidP="00981602">
      <w:pPr>
        <w:spacing w:line="360" w:lineRule="auto"/>
        <w:jc w:val="both"/>
        <w:rPr>
          <w:rFonts w:ascii="Palatino Linotype" w:hAnsi="Palatino Linotype"/>
        </w:rPr>
      </w:pPr>
    </w:p>
    <w:p w14:paraId="590D536E" w14:textId="77777777" w:rsidR="009D1C81" w:rsidRDefault="009D1C81" w:rsidP="00981602">
      <w:pPr>
        <w:spacing w:line="360" w:lineRule="auto"/>
        <w:jc w:val="both"/>
        <w:rPr>
          <w:rFonts w:ascii="Palatino Linotype" w:hAnsi="Palatino Linotype"/>
        </w:rPr>
      </w:pPr>
    </w:p>
    <w:p w14:paraId="02B50208" w14:textId="77777777" w:rsidR="009D1C81" w:rsidRDefault="009D1C81" w:rsidP="00981602">
      <w:pPr>
        <w:spacing w:line="360" w:lineRule="auto"/>
        <w:jc w:val="both"/>
        <w:rPr>
          <w:rFonts w:ascii="Palatino Linotype" w:hAnsi="Palatino Linotype"/>
        </w:rPr>
      </w:pPr>
    </w:p>
    <w:p w14:paraId="3E29F531" w14:textId="77777777" w:rsidR="009D1C81" w:rsidRDefault="009D1C81" w:rsidP="00981602">
      <w:pPr>
        <w:spacing w:line="360" w:lineRule="auto"/>
        <w:jc w:val="both"/>
        <w:rPr>
          <w:rFonts w:ascii="Palatino Linotype" w:hAnsi="Palatino Linotype"/>
        </w:rPr>
      </w:pPr>
    </w:p>
    <w:p w14:paraId="05570676" w14:textId="77777777" w:rsidR="009D1C81" w:rsidRDefault="009D1C81" w:rsidP="00981602">
      <w:pPr>
        <w:spacing w:line="360" w:lineRule="auto"/>
        <w:jc w:val="both"/>
        <w:rPr>
          <w:rFonts w:ascii="Palatino Linotype" w:hAnsi="Palatino Linotype"/>
        </w:rPr>
      </w:pPr>
    </w:p>
    <w:p w14:paraId="609FA697" w14:textId="77777777" w:rsidR="009D1C81" w:rsidRDefault="009D1C81" w:rsidP="00981602">
      <w:pPr>
        <w:spacing w:line="360" w:lineRule="auto"/>
        <w:jc w:val="both"/>
        <w:rPr>
          <w:rFonts w:ascii="Palatino Linotype" w:hAnsi="Palatino Linotype"/>
        </w:rPr>
      </w:pPr>
    </w:p>
    <w:p w14:paraId="524D0C78" w14:textId="77777777" w:rsidR="009D1C81" w:rsidRDefault="009D1C81" w:rsidP="00981602">
      <w:pPr>
        <w:spacing w:line="360" w:lineRule="auto"/>
        <w:jc w:val="both"/>
        <w:rPr>
          <w:rFonts w:ascii="Palatino Linotype" w:hAnsi="Palatino Linotype"/>
        </w:rPr>
      </w:pPr>
    </w:p>
    <w:p w14:paraId="002EDFA2" w14:textId="77777777" w:rsidR="009D1C81" w:rsidRPr="009B2A91" w:rsidRDefault="009D1C81" w:rsidP="00981602">
      <w:pPr>
        <w:spacing w:line="360" w:lineRule="auto"/>
        <w:jc w:val="both"/>
        <w:rPr>
          <w:rFonts w:ascii="Palatino Linotype" w:hAnsi="Palatino Linotype"/>
        </w:rPr>
      </w:pPr>
    </w:p>
    <w:sectPr w:rsidR="009D1C81" w:rsidRPr="009B2A91"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51010" w14:textId="77777777" w:rsidR="00B00B01" w:rsidRDefault="00B00B01" w:rsidP="00C80F8C">
      <w:r>
        <w:separator/>
      </w:r>
    </w:p>
  </w:endnote>
  <w:endnote w:type="continuationSeparator" w:id="0">
    <w:p w14:paraId="58178B8A" w14:textId="77777777" w:rsidR="00B00B01" w:rsidRDefault="00B00B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auto"/>
    <w:pitch w:val="variable"/>
    <w:sig w:usb0="00000000" w:usb1="5000A1FF" w:usb2="00000000" w:usb3="00000000" w:csb0="000001B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6E7B80" w:rsidRPr="0010196A" w:rsidRDefault="006E7B8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5409">
      <w:rPr>
        <w:rFonts w:ascii="Palatino Linotype" w:hAnsi="Palatino Linotype" w:cs="Arial"/>
        <w:bCs/>
        <w:noProof/>
        <w:sz w:val="22"/>
        <w:szCs w:val="22"/>
      </w:rPr>
      <w:t>73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5409">
      <w:rPr>
        <w:rFonts w:ascii="Palatino Linotype" w:hAnsi="Palatino Linotype" w:cs="Arial"/>
        <w:bCs/>
        <w:noProof/>
        <w:sz w:val="22"/>
        <w:szCs w:val="22"/>
      </w:rPr>
      <w:t>74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6E7B80" w:rsidRPr="0010196A" w:rsidRDefault="006E7B8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54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5409">
      <w:rPr>
        <w:rFonts w:ascii="Palatino Linotype" w:hAnsi="Palatino Linotype" w:cs="Arial"/>
        <w:bCs/>
        <w:noProof/>
        <w:sz w:val="22"/>
        <w:szCs w:val="22"/>
      </w:rPr>
      <w:t>74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8AE48" w14:textId="77777777" w:rsidR="00B00B01" w:rsidRDefault="00B00B01" w:rsidP="00C80F8C">
      <w:r>
        <w:separator/>
      </w:r>
    </w:p>
  </w:footnote>
  <w:footnote w:type="continuationSeparator" w:id="0">
    <w:p w14:paraId="6BEC6E67" w14:textId="77777777" w:rsidR="00B00B01" w:rsidRDefault="00B00B01" w:rsidP="00C80F8C">
      <w:r>
        <w:continuationSeparator/>
      </w:r>
    </w:p>
  </w:footnote>
  <w:footnote w:id="1">
    <w:p w14:paraId="2AD4CB0D" w14:textId="77777777" w:rsidR="006E7B80" w:rsidRDefault="006E7B80" w:rsidP="009651F1">
      <w:pPr>
        <w:pStyle w:val="Textonotapie"/>
        <w:rPr>
          <w:rFonts w:ascii="Palatino Linotype" w:hAnsi="Palatino Linotype"/>
          <w:i/>
          <w:sz w:val="22"/>
          <w:szCs w:val="22"/>
        </w:rPr>
      </w:pPr>
      <w:r>
        <w:rPr>
          <w:rStyle w:val="Refdenotaalpie"/>
          <w:rFonts w:ascii="Palatino Linotype" w:hAnsi="Palatino Linotype"/>
          <w:sz w:val="22"/>
          <w:szCs w:val="22"/>
        </w:rPr>
        <w:footnoteRef/>
      </w:r>
      <w:r>
        <w:rPr>
          <w:rFonts w:ascii="Palatino Linotype" w:hAnsi="Palatino Linotype"/>
          <w:sz w:val="22"/>
          <w:szCs w:val="22"/>
        </w:rPr>
        <w:t xml:space="preserve"> </w:t>
      </w:r>
      <w:r>
        <w:rPr>
          <w:rFonts w:ascii="Palatino Linotype" w:hAnsi="Palatino Linotype"/>
          <w:b/>
          <w:i/>
          <w:sz w:val="22"/>
          <w:szCs w:val="22"/>
        </w:rPr>
        <w:t>Artículo 3.-</w:t>
      </w:r>
      <w:r>
        <w:rPr>
          <w:rFonts w:ascii="Palatino Linotype" w:hAnsi="Palatino Linotype"/>
          <w:i/>
          <w:sz w:val="22"/>
          <w:szCs w:val="22"/>
        </w:rPr>
        <w:t xml:space="preserve"> Los municipios del Estado regularán su funcionamiento de conformidad con lo que establece esta Ley, los Bandos municipales, reglamentos y demás disposiciones legales aplicables.</w:t>
      </w:r>
    </w:p>
  </w:footnote>
  <w:footnote w:id="2">
    <w:p w14:paraId="673114CD" w14:textId="492EF010" w:rsidR="006E7B80" w:rsidRPr="004135E7" w:rsidRDefault="006E7B80" w:rsidP="00071E65">
      <w:pPr>
        <w:pStyle w:val="Textonotapie"/>
        <w:rPr>
          <w:rFonts w:ascii="Palatino Linotype" w:hAnsi="Palatino Linotype"/>
          <w:i/>
          <w:iCs/>
        </w:rPr>
      </w:pPr>
      <w:r w:rsidRPr="004135E7">
        <w:rPr>
          <w:rStyle w:val="Caracteresdenotaalpie"/>
          <w:i/>
          <w:iCs/>
        </w:rPr>
        <w:footnoteRef/>
      </w:r>
      <w:r w:rsidRPr="004135E7">
        <w:rPr>
          <w:i/>
          <w:iCs/>
        </w:rPr>
        <w:t xml:space="preserve"> </w:t>
      </w:r>
      <w:hyperlink r:id="rId1" w:history="1">
        <w:r w:rsidRPr="00EA23B4">
          <w:rPr>
            <w:rStyle w:val="Hipervnculo"/>
            <w:rFonts w:ascii="Palatino Linotype" w:hAnsi="Palatino Linotype"/>
            <w:i/>
            <w:iCs/>
          </w:rPr>
          <w:t>https://legislacion.edomex.gob.mx/sites/legislacion.edomex.gob.mx/files/files/pdf/gct/2020/nov031.pdf</w:t>
        </w:r>
      </w:hyperlink>
      <w:r w:rsidRPr="004135E7">
        <w:rPr>
          <w:i/>
          <w:iCs/>
        </w:rPr>
        <w:t xml:space="preserve"> </w:t>
      </w:r>
    </w:p>
  </w:footnote>
  <w:footnote w:id="3">
    <w:p w14:paraId="116B1D62" w14:textId="77777777" w:rsidR="006E7B80" w:rsidRDefault="006E7B80" w:rsidP="00763DFC">
      <w:pPr>
        <w:pStyle w:val="Textonotapie"/>
        <w:jc w:val="both"/>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5552F152" w14:textId="77777777" w:rsidR="006E7B80" w:rsidRDefault="006E7B80" w:rsidP="00763DFC">
      <w:pPr>
        <w:pStyle w:val="Textonotapie"/>
        <w:jc w:val="both"/>
        <w:rPr>
          <w:rFonts w:ascii="Palatino Linotype" w:hAnsi="Palatino Linotype"/>
          <w:b/>
          <w:bCs/>
          <w:i/>
          <w:iCs/>
        </w:rPr>
      </w:pPr>
      <w:r>
        <w:rPr>
          <w:rFonts w:ascii="Palatino Linotype" w:hAnsi="Palatino Linotype"/>
          <w:b/>
          <w:bCs/>
          <w:i/>
          <w:iCs/>
        </w:rPr>
        <w:t>Artículo 167.</w:t>
      </w:r>
      <w:r>
        <w:rPr>
          <w:rFonts w:ascii="Palatino Linotype" w:hAnsi="Palatino Linotype"/>
          <w:i/>
          <w:iCs/>
        </w:rPr>
        <w:t xml:space="preserve"> </w:t>
      </w:r>
      <w:r>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Pr>
          <w:rFonts w:ascii="Palatino Linotype" w:hAnsi="Palatino Linotype"/>
          <w:b/>
          <w:bCs/>
          <w:i/>
          <w:iCs/>
          <w:u w:val="single"/>
        </w:rPr>
        <w:t>deberán comunicarlo al solicitante, dentro de los tres días hábiles posteriores a la recepción de la solicitud</w:t>
      </w:r>
      <w:r>
        <w:rPr>
          <w:rFonts w:ascii="Palatino Linotype" w:hAnsi="Palatino Linotype"/>
          <w:b/>
          <w:bCs/>
          <w:i/>
          <w:iCs/>
        </w:rPr>
        <w:t xml:space="preserve"> y, en su caso orientar al solicitante, el o los sujetos obligados competentes. </w:t>
      </w:r>
    </w:p>
    <w:p w14:paraId="6A00C3E2" w14:textId="77777777" w:rsidR="006E7B80" w:rsidRDefault="006E7B80" w:rsidP="00763DFC">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6E7B80" w:rsidRDefault="00B00B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6E7B80" w:rsidRPr="0010196A" w:rsidRDefault="00B00B0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E7B80" w:rsidRPr="008F2CCC" w14:paraId="1F097D8A" w14:textId="77777777" w:rsidTr="00625FD4">
      <w:tc>
        <w:tcPr>
          <w:tcW w:w="3261" w:type="dxa"/>
          <w:vMerge w:val="restart"/>
        </w:tcPr>
        <w:p w14:paraId="1F780A0C" w14:textId="1EFF25F4" w:rsidR="006E7B80" w:rsidRPr="008F2CCC" w:rsidRDefault="006E7B8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6E7B80" w:rsidRPr="00664658" w:rsidRDefault="006E7B8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09E6129" w:rsidR="006E7B80" w:rsidRPr="00664658" w:rsidRDefault="006E7B80" w:rsidP="00C34EFF">
          <w:pPr>
            <w:jc w:val="both"/>
            <w:rPr>
              <w:rFonts w:ascii="Palatino Linotype" w:hAnsi="Palatino Linotype"/>
              <w:b/>
              <w:sz w:val="22"/>
              <w:szCs w:val="22"/>
              <w:lang w:val="es-ES_tradnl"/>
            </w:rPr>
          </w:pPr>
          <w:bookmarkStart w:id="26" w:name="_Hlk102682258"/>
          <w:bookmarkStart w:id="27" w:name="_Hlk98849459"/>
          <w:r>
            <w:rPr>
              <w:rFonts w:ascii="Palatino Linotype" w:hAnsi="Palatino Linotype"/>
              <w:b/>
              <w:bCs/>
              <w:sz w:val="22"/>
              <w:szCs w:val="22"/>
            </w:rPr>
            <w:t>04027</w:t>
          </w:r>
          <w:r w:rsidRPr="00674E6B">
            <w:rPr>
              <w:rFonts w:ascii="Palatino Linotype" w:hAnsi="Palatino Linotype"/>
              <w:b/>
              <w:bCs/>
              <w:sz w:val="22"/>
              <w:szCs w:val="22"/>
            </w:rPr>
            <w:t>/INFOEM/IP/RR/202</w:t>
          </w:r>
          <w:r>
            <w:rPr>
              <w:rFonts w:ascii="Palatino Linotype" w:hAnsi="Palatino Linotype"/>
              <w:b/>
              <w:bCs/>
              <w:sz w:val="22"/>
              <w:szCs w:val="22"/>
            </w:rPr>
            <w:t>2</w:t>
          </w:r>
          <w:bookmarkEnd w:id="26"/>
          <w:r>
            <w:rPr>
              <w:rFonts w:ascii="Palatino Linotype" w:hAnsi="Palatino Linotype"/>
              <w:b/>
              <w:bCs/>
              <w:sz w:val="22"/>
              <w:szCs w:val="22"/>
            </w:rPr>
            <w:t xml:space="preserve"> </w:t>
          </w:r>
          <w:bookmarkEnd w:id="27"/>
          <w:r>
            <w:rPr>
              <w:rFonts w:ascii="Palatino Linotype" w:hAnsi="Palatino Linotype"/>
              <w:b/>
              <w:bCs/>
              <w:sz w:val="22"/>
              <w:szCs w:val="22"/>
            </w:rPr>
            <w:t>y acumulado</w:t>
          </w:r>
        </w:p>
      </w:tc>
    </w:tr>
    <w:tr w:rsidR="006E7B80" w:rsidRPr="008F2CCC" w14:paraId="049677A3" w14:textId="77777777" w:rsidTr="00625FD4">
      <w:tc>
        <w:tcPr>
          <w:tcW w:w="3261" w:type="dxa"/>
          <w:vMerge/>
        </w:tcPr>
        <w:p w14:paraId="4A21EAC1" w14:textId="5C1F145E" w:rsidR="006E7B80" w:rsidRPr="008F2CCC" w:rsidRDefault="006E7B80" w:rsidP="00200BFC">
          <w:pPr>
            <w:rPr>
              <w:rFonts w:ascii="Palatino Linotype" w:hAnsi="Palatino Linotype"/>
              <w:b/>
              <w:sz w:val="22"/>
              <w:szCs w:val="22"/>
              <w:lang w:val="es-ES_tradnl"/>
            </w:rPr>
          </w:pPr>
        </w:p>
      </w:tc>
      <w:tc>
        <w:tcPr>
          <w:tcW w:w="2551" w:type="dxa"/>
          <w:shd w:val="clear" w:color="auto" w:fill="auto"/>
        </w:tcPr>
        <w:p w14:paraId="1237BCDE" w14:textId="77777777" w:rsidR="006E7B80" w:rsidRPr="00664658" w:rsidRDefault="006E7B8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3D8AE39" w:rsidR="006E7B80" w:rsidRPr="00D41D47" w:rsidRDefault="006E7B80" w:rsidP="00200BFC">
          <w:pPr>
            <w:jc w:val="both"/>
            <w:rPr>
              <w:rFonts w:ascii="Palatino Linotype" w:hAnsi="Palatino Linotype"/>
              <w:b/>
              <w:sz w:val="22"/>
              <w:szCs w:val="22"/>
              <w:lang w:val="es-ES_tradnl"/>
            </w:rPr>
          </w:pPr>
          <w:bookmarkStart w:id="28" w:name="_Hlk105494463"/>
          <w:bookmarkStart w:id="29" w:name="_Hlk105496997"/>
          <w:r w:rsidRPr="003F0EE0">
            <w:rPr>
              <w:rFonts w:ascii="Palatino Linotype" w:hAnsi="Palatino Linotype"/>
              <w:b/>
              <w:bCs/>
              <w:sz w:val="22"/>
              <w:szCs w:val="22"/>
            </w:rPr>
            <w:t xml:space="preserve">Organismo Público Descentralizado </w:t>
          </w:r>
          <w:bookmarkEnd w:id="28"/>
          <w:r w:rsidRPr="003F0EE0">
            <w:rPr>
              <w:rFonts w:ascii="Palatino Linotype" w:hAnsi="Palatino Linotype"/>
              <w:b/>
              <w:bCs/>
              <w:sz w:val="22"/>
              <w:szCs w:val="22"/>
            </w:rPr>
            <w:t xml:space="preserve">para la Prestación de </w:t>
          </w:r>
          <w:r w:rsidR="006A086C">
            <w:rPr>
              <w:rFonts w:ascii="Palatino Linotype" w:hAnsi="Palatino Linotype"/>
              <w:b/>
              <w:bCs/>
              <w:sz w:val="22"/>
              <w:szCs w:val="22"/>
            </w:rPr>
            <w:t>l</w:t>
          </w:r>
          <w:r w:rsidRPr="003F0EE0">
            <w:rPr>
              <w:rFonts w:ascii="Palatino Linotype" w:hAnsi="Palatino Linotype"/>
              <w:b/>
              <w:bCs/>
              <w:sz w:val="22"/>
              <w:szCs w:val="22"/>
            </w:rPr>
            <w:t>os Servicios de Agua Potable Alcantarillado y Saneamiento del Municipio de Zumpango</w:t>
          </w:r>
          <w:bookmarkEnd w:id="29"/>
        </w:p>
      </w:tc>
    </w:tr>
    <w:tr w:rsidR="006E7B80" w:rsidRPr="008F2CCC" w14:paraId="72CD087D" w14:textId="77777777" w:rsidTr="00625FD4">
      <w:trPr>
        <w:trHeight w:val="228"/>
      </w:trPr>
      <w:tc>
        <w:tcPr>
          <w:tcW w:w="3261" w:type="dxa"/>
          <w:vMerge/>
        </w:tcPr>
        <w:p w14:paraId="1B78656F" w14:textId="01E6F6F6" w:rsidR="006E7B80" w:rsidRPr="008F2CCC" w:rsidRDefault="006E7B80" w:rsidP="00200BFC">
          <w:pPr>
            <w:rPr>
              <w:rFonts w:ascii="Palatino Linotype" w:hAnsi="Palatino Linotype"/>
              <w:b/>
              <w:sz w:val="22"/>
              <w:szCs w:val="22"/>
              <w:lang w:val="es-ES_tradnl"/>
            </w:rPr>
          </w:pPr>
        </w:p>
      </w:tc>
      <w:tc>
        <w:tcPr>
          <w:tcW w:w="2551" w:type="dxa"/>
          <w:shd w:val="clear" w:color="auto" w:fill="auto"/>
        </w:tcPr>
        <w:p w14:paraId="74D81628" w14:textId="2A7F7BCB" w:rsidR="006E7B80" w:rsidRPr="00664658" w:rsidRDefault="006E7B8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6E7B80" w:rsidRPr="00664658" w:rsidRDefault="006E7B80" w:rsidP="00200BFC">
          <w:pPr>
            <w:jc w:val="both"/>
            <w:rPr>
              <w:rFonts w:ascii="Palatino Linotype" w:hAnsi="Palatino Linotype"/>
              <w:b/>
              <w:sz w:val="22"/>
              <w:szCs w:val="22"/>
              <w:lang w:val="es-ES_tradnl"/>
            </w:rPr>
          </w:pPr>
          <w:bookmarkStart w:id="30" w:name="_Hlk104241680"/>
          <w:r w:rsidRPr="00D9217D">
            <w:rPr>
              <w:rFonts w:ascii="Palatino Linotype" w:hAnsi="Palatino Linotype"/>
              <w:b/>
              <w:bCs/>
              <w:sz w:val="22"/>
              <w:szCs w:val="22"/>
              <w:lang w:val="es-ES_tradnl"/>
            </w:rPr>
            <w:t>Sharon Cristina Morales Martínez</w:t>
          </w:r>
          <w:bookmarkEnd w:id="30"/>
        </w:p>
      </w:tc>
    </w:tr>
  </w:tbl>
  <w:p w14:paraId="3ECB9F0B" w14:textId="77777777" w:rsidR="006E7B80" w:rsidRPr="0010196A" w:rsidRDefault="006E7B8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6E7B80" w:rsidRPr="0010196A" w:rsidRDefault="00B00B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6E7B80" w:rsidRPr="008F2CCC" w14:paraId="6ABABA57" w14:textId="77777777" w:rsidTr="00EB19F2">
      <w:tc>
        <w:tcPr>
          <w:tcW w:w="3805" w:type="dxa"/>
          <w:vMerge w:val="restart"/>
          <w:shd w:val="clear" w:color="auto" w:fill="auto"/>
        </w:tcPr>
        <w:p w14:paraId="6AA376CC" w14:textId="1234161B" w:rsidR="006E7B80" w:rsidRPr="008F2CCC" w:rsidRDefault="006E7B8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47FDD148">
                <wp:extent cx="1663440" cy="838200"/>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3000" w:type="dxa"/>
          <w:shd w:val="clear" w:color="auto" w:fill="auto"/>
        </w:tcPr>
        <w:p w14:paraId="1C114EF9" w14:textId="2A3A9811" w:rsidR="006E7B80" w:rsidRPr="008F2CCC" w:rsidRDefault="006E7B8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24EF40A" w:rsidR="006E7B80" w:rsidRPr="008F2CCC" w:rsidRDefault="006E7B80" w:rsidP="00C34EFF">
          <w:pPr>
            <w:jc w:val="both"/>
            <w:rPr>
              <w:rFonts w:ascii="Palatino Linotype" w:hAnsi="Palatino Linotype"/>
              <w:b/>
              <w:sz w:val="22"/>
              <w:szCs w:val="22"/>
              <w:lang w:val="es-ES_tradnl"/>
            </w:rPr>
          </w:pPr>
          <w:r>
            <w:rPr>
              <w:rFonts w:ascii="Palatino Linotype" w:hAnsi="Palatino Linotype"/>
              <w:b/>
              <w:bCs/>
              <w:sz w:val="22"/>
              <w:szCs w:val="22"/>
            </w:rPr>
            <w:t>04027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6E7B80" w:rsidRPr="008F2CCC" w14:paraId="3B45FB53" w14:textId="77777777" w:rsidTr="00EB19F2">
      <w:tc>
        <w:tcPr>
          <w:tcW w:w="3805" w:type="dxa"/>
          <w:vMerge/>
          <w:shd w:val="clear" w:color="auto" w:fill="auto"/>
        </w:tcPr>
        <w:p w14:paraId="188B82EF" w14:textId="77777777" w:rsidR="006E7B80" w:rsidRPr="008F2CCC" w:rsidRDefault="006E7B80" w:rsidP="00200BFC">
          <w:pPr>
            <w:rPr>
              <w:rFonts w:ascii="Palatino Linotype" w:hAnsi="Palatino Linotype"/>
              <w:b/>
              <w:sz w:val="22"/>
              <w:szCs w:val="22"/>
              <w:lang w:val="es-ES_tradnl"/>
            </w:rPr>
          </w:pPr>
          <w:bookmarkStart w:id="31" w:name="_Hlk80706940"/>
        </w:p>
      </w:tc>
      <w:tc>
        <w:tcPr>
          <w:tcW w:w="3000" w:type="dxa"/>
          <w:shd w:val="clear" w:color="auto" w:fill="auto"/>
        </w:tcPr>
        <w:p w14:paraId="3B2AD0CF" w14:textId="77777777" w:rsidR="006E7B80" w:rsidRPr="008F2CCC" w:rsidRDefault="006E7B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2A6579E" w:rsidR="006E7B80" w:rsidRPr="008F2CCC" w:rsidRDefault="00B63528"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 XXXXXXX XXXXXX </w:t>
          </w:r>
          <w:proofErr w:type="spellStart"/>
          <w:r>
            <w:rPr>
              <w:rFonts w:ascii="Palatino Linotype" w:hAnsi="Palatino Linotype"/>
              <w:b/>
              <w:sz w:val="22"/>
              <w:szCs w:val="22"/>
              <w:lang w:val="es-ES_tradnl"/>
            </w:rPr>
            <w:t>XXXXXX</w:t>
          </w:r>
          <w:proofErr w:type="spellEnd"/>
        </w:p>
      </w:tc>
    </w:tr>
    <w:bookmarkEnd w:id="31"/>
    <w:tr w:rsidR="006E7B80" w:rsidRPr="008F2CCC" w14:paraId="28A493EB" w14:textId="77777777" w:rsidTr="00EB19F2">
      <w:trPr>
        <w:trHeight w:val="228"/>
      </w:trPr>
      <w:tc>
        <w:tcPr>
          <w:tcW w:w="3805" w:type="dxa"/>
          <w:vMerge/>
          <w:shd w:val="clear" w:color="auto" w:fill="auto"/>
        </w:tcPr>
        <w:p w14:paraId="06C77D31" w14:textId="77777777" w:rsidR="006E7B80" w:rsidRPr="008F2CCC" w:rsidRDefault="006E7B80" w:rsidP="00200BFC">
          <w:pPr>
            <w:rPr>
              <w:rFonts w:ascii="Palatino Linotype" w:hAnsi="Palatino Linotype"/>
              <w:b/>
              <w:sz w:val="22"/>
              <w:szCs w:val="22"/>
              <w:lang w:val="es-ES_tradnl"/>
            </w:rPr>
          </w:pPr>
        </w:p>
      </w:tc>
      <w:tc>
        <w:tcPr>
          <w:tcW w:w="3000" w:type="dxa"/>
          <w:shd w:val="clear" w:color="auto" w:fill="auto"/>
        </w:tcPr>
        <w:p w14:paraId="2E1A72B4" w14:textId="77777777" w:rsidR="006E7B80" w:rsidRPr="008F2CCC" w:rsidRDefault="006E7B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AAA51EA" w:rsidR="006E7B80" w:rsidRPr="00DC41C8" w:rsidRDefault="006E7B80" w:rsidP="00200BFC">
          <w:pPr>
            <w:jc w:val="both"/>
            <w:rPr>
              <w:rFonts w:ascii="Palatino Linotype" w:hAnsi="Palatino Linotype"/>
              <w:b/>
              <w:sz w:val="22"/>
              <w:szCs w:val="22"/>
            </w:rPr>
          </w:pPr>
          <w:bookmarkStart w:id="32" w:name="_Hlk105525067"/>
          <w:r w:rsidRPr="003F0EE0">
            <w:rPr>
              <w:rFonts w:ascii="Palatino Linotype" w:hAnsi="Palatino Linotype"/>
              <w:b/>
              <w:bCs/>
              <w:sz w:val="22"/>
              <w:szCs w:val="22"/>
            </w:rPr>
            <w:t xml:space="preserve">Organismo Público Descentralizado para la Prestación de </w:t>
          </w:r>
          <w:r w:rsidR="006A086C">
            <w:rPr>
              <w:rFonts w:ascii="Palatino Linotype" w:hAnsi="Palatino Linotype"/>
              <w:b/>
              <w:bCs/>
              <w:sz w:val="22"/>
              <w:szCs w:val="22"/>
            </w:rPr>
            <w:t>l</w:t>
          </w:r>
          <w:r w:rsidRPr="003F0EE0">
            <w:rPr>
              <w:rFonts w:ascii="Palatino Linotype" w:hAnsi="Palatino Linotype"/>
              <w:b/>
              <w:bCs/>
              <w:sz w:val="22"/>
              <w:szCs w:val="22"/>
            </w:rPr>
            <w:t>os Servicios de Agua Potable Alcantarillado y Saneamiento del Municipio de Zumpango</w:t>
          </w:r>
          <w:bookmarkEnd w:id="32"/>
        </w:p>
      </w:tc>
    </w:tr>
    <w:tr w:rsidR="006E7B80" w:rsidRPr="008F2CCC" w14:paraId="0F114FF0" w14:textId="77777777" w:rsidTr="00EB19F2">
      <w:tc>
        <w:tcPr>
          <w:tcW w:w="3805" w:type="dxa"/>
          <w:vMerge/>
          <w:shd w:val="clear" w:color="auto" w:fill="auto"/>
        </w:tcPr>
        <w:p w14:paraId="4CCB64BA" w14:textId="77777777" w:rsidR="006E7B80" w:rsidRPr="008F2CCC" w:rsidRDefault="006E7B80" w:rsidP="00200BFC">
          <w:pPr>
            <w:rPr>
              <w:rFonts w:ascii="Palatino Linotype" w:hAnsi="Palatino Linotype"/>
              <w:b/>
              <w:sz w:val="22"/>
              <w:szCs w:val="22"/>
              <w:lang w:val="es-ES_tradnl"/>
            </w:rPr>
          </w:pPr>
        </w:p>
      </w:tc>
      <w:tc>
        <w:tcPr>
          <w:tcW w:w="3000" w:type="dxa"/>
          <w:shd w:val="clear" w:color="auto" w:fill="auto"/>
        </w:tcPr>
        <w:p w14:paraId="31E422EA" w14:textId="275BBB09" w:rsidR="006E7B80" w:rsidRPr="008F2CCC" w:rsidRDefault="006E7B8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6E7B80" w:rsidRPr="008F2CCC" w:rsidRDefault="006E7B8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6E7B80" w:rsidRPr="0010196A" w:rsidRDefault="006E7B8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BA3141"/>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D4"/>
    <w:rsid w:val="000054EA"/>
    <w:rsid w:val="000055AE"/>
    <w:rsid w:val="0000588F"/>
    <w:rsid w:val="000060C2"/>
    <w:rsid w:val="0000632A"/>
    <w:rsid w:val="0000633D"/>
    <w:rsid w:val="00006728"/>
    <w:rsid w:val="00006D43"/>
    <w:rsid w:val="00006EC0"/>
    <w:rsid w:val="00006ECA"/>
    <w:rsid w:val="00006F2F"/>
    <w:rsid w:val="000070E0"/>
    <w:rsid w:val="00007558"/>
    <w:rsid w:val="000075A8"/>
    <w:rsid w:val="000078B6"/>
    <w:rsid w:val="00007AF1"/>
    <w:rsid w:val="00007BAB"/>
    <w:rsid w:val="00007FD8"/>
    <w:rsid w:val="000104F0"/>
    <w:rsid w:val="0001085A"/>
    <w:rsid w:val="000109F4"/>
    <w:rsid w:val="00010A8B"/>
    <w:rsid w:val="000114E2"/>
    <w:rsid w:val="00011D7B"/>
    <w:rsid w:val="00011EDE"/>
    <w:rsid w:val="000122AB"/>
    <w:rsid w:val="000123CB"/>
    <w:rsid w:val="00012718"/>
    <w:rsid w:val="00012A00"/>
    <w:rsid w:val="00013023"/>
    <w:rsid w:val="00013378"/>
    <w:rsid w:val="00013399"/>
    <w:rsid w:val="00013537"/>
    <w:rsid w:val="00013986"/>
    <w:rsid w:val="00013EBF"/>
    <w:rsid w:val="000142C0"/>
    <w:rsid w:val="0001467A"/>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25"/>
    <w:rsid w:val="00035676"/>
    <w:rsid w:val="00035C89"/>
    <w:rsid w:val="00035CDF"/>
    <w:rsid w:val="00036439"/>
    <w:rsid w:val="000364B0"/>
    <w:rsid w:val="00036B1A"/>
    <w:rsid w:val="00036B67"/>
    <w:rsid w:val="00036D4F"/>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ECB"/>
    <w:rsid w:val="00066A54"/>
    <w:rsid w:val="00066B22"/>
    <w:rsid w:val="00066D71"/>
    <w:rsid w:val="0006715F"/>
    <w:rsid w:val="00067477"/>
    <w:rsid w:val="00067C7D"/>
    <w:rsid w:val="000703DE"/>
    <w:rsid w:val="00070856"/>
    <w:rsid w:val="00070868"/>
    <w:rsid w:val="000710D2"/>
    <w:rsid w:val="00071E65"/>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77DC2"/>
    <w:rsid w:val="0008043B"/>
    <w:rsid w:val="00080444"/>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B5B"/>
    <w:rsid w:val="00090C67"/>
    <w:rsid w:val="00090CC8"/>
    <w:rsid w:val="00090DEE"/>
    <w:rsid w:val="00091C47"/>
    <w:rsid w:val="000922B0"/>
    <w:rsid w:val="00092385"/>
    <w:rsid w:val="00092543"/>
    <w:rsid w:val="00092789"/>
    <w:rsid w:val="00092893"/>
    <w:rsid w:val="00092F37"/>
    <w:rsid w:val="0009390B"/>
    <w:rsid w:val="00093B0C"/>
    <w:rsid w:val="0009469C"/>
    <w:rsid w:val="00094709"/>
    <w:rsid w:val="00095302"/>
    <w:rsid w:val="0009541B"/>
    <w:rsid w:val="000955F6"/>
    <w:rsid w:val="000957E7"/>
    <w:rsid w:val="00095950"/>
    <w:rsid w:val="00095E64"/>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4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1F4D"/>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BE0"/>
    <w:rsid w:val="001030D5"/>
    <w:rsid w:val="0010394F"/>
    <w:rsid w:val="00103E67"/>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19C"/>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AF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B29"/>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566"/>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4F62"/>
    <w:rsid w:val="001A5154"/>
    <w:rsid w:val="001A5211"/>
    <w:rsid w:val="001A54DF"/>
    <w:rsid w:val="001A5967"/>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DA3"/>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1AE"/>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649"/>
    <w:rsid w:val="001E47C1"/>
    <w:rsid w:val="001E4855"/>
    <w:rsid w:val="001E4EA6"/>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64F"/>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1FB1"/>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2EFD"/>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B13"/>
    <w:rsid w:val="00247C15"/>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77FEC"/>
    <w:rsid w:val="0028019C"/>
    <w:rsid w:val="00280B63"/>
    <w:rsid w:val="002814A1"/>
    <w:rsid w:val="0028167B"/>
    <w:rsid w:val="00281AA4"/>
    <w:rsid w:val="00281F4D"/>
    <w:rsid w:val="0028266C"/>
    <w:rsid w:val="00282679"/>
    <w:rsid w:val="00282824"/>
    <w:rsid w:val="00283424"/>
    <w:rsid w:val="002843D9"/>
    <w:rsid w:val="00284A02"/>
    <w:rsid w:val="00285279"/>
    <w:rsid w:val="0028546D"/>
    <w:rsid w:val="002859B4"/>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4A4"/>
    <w:rsid w:val="00294BD2"/>
    <w:rsid w:val="00294EE7"/>
    <w:rsid w:val="0029525F"/>
    <w:rsid w:val="0029594D"/>
    <w:rsid w:val="002959EB"/>
    <w:rsid w:val="002965E4"/>
    <w:rsid w:val="002966ED"/>
    <w:rsid w:val="002969B1"/>
    <w:rsid w:val="00296F09"/>
    <w:rsid w:val="00297165"/>
    <w:rsid w:val="00297453"/>
    <w:rsid w:val="002977E3"/>
    <w:rsid w:val="00297A56"/>
    <w:rsid w:val="00297A70"/>
    <w:rsid w:val="002A0866"/>
    <w:rsid w:val="002A0A30"/>
    <w:rsid w:val="002A0D34"/>
    <w:rsid w:val="002A0DD8"/>
    <w:rsid w:val="002A1156"/>
    <w:rsid w:val="002A1348"/>
    <w:rsid w:val="002A157A"/>
    <w:rsid w:val="002A16E7"/>
    <w:rsid w:val="002A27CA"/>
    <w:rsid w:val="002A2814"/>
    <w:rsid w:val="002A2DD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AA"/>
    <w:rsid w:val="002B1EFF"/>
    <w:rsid w:val="002B1F09"/>
    <w:rsid w:val="002B2608"/>
    <w:rsid w:val="002B285A"/>
    <w:rsid w:val="002B29D7"/>
    <w:rsid w:val="002B2AF8"/>
    <w:rsid w:val="002B2F18"/>
    <w:rsid w:val="002B323A"/>
    <w:rsid w:val="002B37EE"/>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1C29"/>
    <w:rsid w:val="002C2724"/>
    <w:rsid w:val="002C2A75"/>
    <w:rsid w:val="002C2F04"/>
    <w:rsid w:val="002C34F0"/>
    <w:rsid w:val="002C3662"/>
    <w:rsid w:val="002C36DD"/>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2C"/>
    <w:rsid w:val="002E4B41"/>
    <w:rsid w:val="002E5107"/>
    <w:rsid w:val="002E5263"/>
    <w:rsid w:val="002E55D2"/>
    <w:rsid w:val="002E570A"/>
    <w:rsid w:val="002E5E0D"/>
    <w:rsid w:val="002E5E59"/>
    <w:rsid w:val="002E5E9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B37"/>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19C"/>
    <w:rsid w:val="0030426C"/>
    <w:rsid w:val="00304272"/>
    <w:rsid w:val="003044B2"/>
    <w:rsid w:val="00304BA5"/>
    <w:rsid w:val="003051A8"/>
    <w:rsid w:val="003052CB"/>
    <w:rsid w:val="003056B1"/>
    <w:rsid w:val="003056FB"/>
    <w:rsid w:val="00305CBC"/>
    <w:rsid w:val="00305F6C"/>
    <w:rsid w:val="00306604"/>
    <w:rsid w:val="00306BCD"/>
    <w:rsid w:val="0030725A"/>
    <w:rsid w:val="0031045D"/>
    <w:rsid w:val="00310591"/>
    <w:rsid w:val="003109E6"/>
    <w:rsid w:val="00310D4A"/>
    <w:rsid w:val="00310E26"/>
    <w:rsid w:val="00310EF9"/>
    <w:rsid w:val="0031108F"/>
    <w:rsid w:val="003110E1"/>
    <w:rsid w:val="0031118C"/>
    <w:rsid w:val="003115D4"/>
    <w:rsid w:val="0031165B"/>
    <w:rsid w:val="0031182B"/>
    <w:rsid w:val="00311A55"/>
    <w:rsid w:val="003123CB"/>
    <w:rsid w:val="00312A18"/>
    <w:rsid w:val="00312CD1"/>
    <w:rsid w:val="0031305F"/>
    <w:rsid w:val="00313499"/>
    <w:rsid w:val="003135FC"/>
    <w:rsid w:val="0031406E"/>
    <w:rsid w:val="0031434D"/>
    <w:rsid w:val="00314A51"/>
    <w:rsid w:val="00314C04"/>
    <w:rsid w:val="00315203"/>
    <w:rsid w:val="003154CE"/>
    <w:rsid w:val="0031561B"/>
    <w:rsid w:val="00316A64"/>
    <w:rsid w:val="00316C42"/>
    <w:rsid w:val="00317CDB"/>
    <w:rsid w:val="00317EC0"/>
    <w:rsid w:val="00320139"/>
    <w:rsid w:val="003204FC"/>
    <w:rsid w:val="003209E2"/>
    <w:rsid w:val="00320CD2"/>
    <w:rsid w:val="00320DF4"/>
    <w:rsid w:val="00320F06"/>
    <w:rsid w:val="00320F1D"/>
    <w:rsid w:val="00321325"/>
    <w:rsid w:val="00321334"/>
    <w:rsid w:val="00321CD2"/>
    <w:rsid w:val="00321D46"/>
    <w:rsid w:val="00322602"/>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6DA6"/>
    <w:rsid w:val="0033796E"/>
    <w:rsid w:val="00337FBE"/>
    <w:rsid w:val="003402BA"/>
    <w:rsid w:val="0034044E"/>
    <w:rsid w:val="003405E8"/>
    <w:rsid w:val="00340619"/>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925"/>
    <w:rsid w:val="00347A55"/>
    <w:rsid w:val="00350086"/>
    <w:rsid w:val="00350911"/>
    <w:rsid w:val="00350FCE"/>
    <w:rsid w:val="00351931"/>
    <w:rsid w:val="00351CDC"/>
    <w:rsid w:val="00351F0F"/>
    <w:rsid w:val="00352139"/>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75B"/>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6F97"/>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B8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0EE0"/>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467"/>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1DC"/>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5E7"/>
    <w:rsid w:val="00413BB7"/>
    <w:rsid w:val="00413DA0"/>
    <w:rsid w:val="004143DE"/>
    <w:rsid w:val="00414689"/>
    <w:rsid w:val="00414A19"/>
    <w:rsid w:val="00414E31"/>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2FBC"/>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0F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2E4"/>
    <w:rsid w:val="00446379"/>
    <w:rsid w:val="004463D6"/>
    <w:rsid w:val="00447520"/>
    <w:rsid w:val="00447744"/>
    <w:rsid w:val="00447789"/>
    <w:rsid w:val="0044785D"/>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CB0"/>
    <w:rsid w:val="004746D0"/>
    <w:rsid w:val="00474CAE"/>
    <w:rsid w:val="00474D4F"/>
    <w:rsid w:val="00475463"/>
    <w:rsid w:val="0047558D"/>
    <w:rsid w:val="0047601B"/>
    <w:rsid w:val="0047601E"/>
    <w:rsid w:val="00476295"/>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489"/>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78D"/>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B1"/>
    <w:rsid w:val="004B7AE7"/>
    <w:rsid w:val="004B7BE4"/>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7E7"/>
    <w:rsid w:val="004D4829"/>
    <w:rsid w:val="004D4EEC"/>
    <w:rsid w:val="004D546C"/>
    <w:rsid w:val="004D573F"/>
    <w:rsid w:val="004D5B01"/>
    <w:rsid w:val="004D5D80"/>
    <w:rsid w:val="004D5DB0"/>
    <w:rsid w:val="004D5E3C"/>
    <w:rsid w:val="004D5EF3"/>
    <w:rsid w:val="004D6483"/>
    <w:rsid w:val="004D6B55"/>
    <w:rsid w:val="004D6EDE"/>
    <w:rsid w:val="004E049F"/>
    <w:rsid w:val="004E0611"/>
    <w:rsid w:val="004E0EFA"/>
    <w:rsid w:val="004E10FB"/>
    <w:rsid w:val="004E1194"/>
    <w:rsid w:val="004E11B5"/>
    <w:rsid w:val="004E1230"/>
    <w:rsid w:val="004E1A74"/>
    <w:rsid w:val="004E2CDD"/>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6B8"/>
    <w:rsid w:val="004F7BFF"/>
    <w:rsid w:val="005003FA"/>
    <w:rsid w:val="005003FB"/>
    <w:rsid w:val="00500B8C"/>
    <w:rsid w:val="005012C5"/>
    <w:rsid w:val="0050145F"/>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4D7"/>
    <w:rsid w:val="00512968"/>
    <w:rsid w:val="00512B6F"/>
    <w:rsid w:val="00512E58"/>
    <w:rsid w:val="00513021"/>
    <w:rsid w:val="005134D5"/>
    <w:rsid w:val="005135F1"/>
    <w:rsid w:val="0051376A"/>
    <w:rsid w:val="00513F30"/>
    <w:rsid w:val="00514076"/>
    <w:rsid w:val="00514674"/>
    <w:rsid w:val="005148C8"/>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1F5B"/>
    <w:rsid w:val="005221E0"/>
    <w:rsid w:val="0052232E"/>
    <w:rsid w:val="00522397"/>
    <w:rsid w:val="00522A1D"/>
    <w:rsid w:val="00523636"/>
    <w:rsid w:val="0052391C"/>
    <w:rsid w:val="00524F6D"/>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5F1"/>
    <w:rsid w:val="00545A2E"/>
    <w:rsid w:val="00545D01"/>
    <w:rsid w:val="005464AC"/>
    <w:rsid w:val="005465AB"/>
    <w:rsid w:val="00546C2E"/>
    <w:rsid w:val="0054716E"/>
    <w:rsid w:val="00547189"/>
    <w:rsid w:val="005471DD"/>
    <w:rsid w:val="0054754C"/>
    <w:rsid w:val="00547BC3"/>
    <w:rsid w:val="00547D0B"/>
    <w:rsid w:val="00547E1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72D"/>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222"/>
    <w:rsid w:val="00581AA3"/>
    <w:rsid w:val="00581EB4"/>
    <w:rsid w:val="00581F80"/>
    <w:rsid w:val="0058283F"/>
    <w:rsid w:val="00583151"/>
    <w:rsid w:val="0058330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6F70"/>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3FF8"/>
    <w:rsid w:val="005F4228"/>
    <w:rsid w:val="005F4830"/>
    <w:rsid w:val="005F4A88"/>
    <w:rsid w:val="005F4C62"/>
    <w:rsid w:val="005F50D7"/>
    <w:rsid w:val="005F54BC"/>
    <w:rsid w:val="005F565C"/>
    <w:rsid w:val="005F56AF"/>
    <w:rsid w:val="005F5EDB"/>
    <w:rsid w:val="005F60AE"/>
    <w:rsid w:val="005F669F"/>
    <w:rsid w:val="005F683C"/>
    <w:rsid w:val="005F6AA0"/>
    <w:rsid w:val="005F6C58"/>
    <w:rsid w:val="005F7038"/>
    <w:rsid w:val="00600732"/>
    <w:rsid w:val="00601150"/>
    <w:rsid w:val="006011C5"/>
    <w:rsid w:val="00601329"/>
    <w:rsid w:val="00601587"/>
    <w:rsid w:val="0060175B"/>
    <w:rsid w:val="006017E2"/>
    <w:rsid w:val="00601AC5"/>
    <w:rsid w:val="00601C43"/>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035"/>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C30"/>
    <w:rsid w:val="00625D6F"/>
    <w:rsid w:val="00625FD4"/>
    <w:rsid w:val="0062602A"/>
    <w:rsid w:val="0062608C"/>
    <w:rsid w:val="0062624D"/>
    <w:rsid w:val="006269D2"/>
    <w:rsid w:val="00626D7E"/>
    <w:rsid w:val="006270D4"/>
    <w:rsid w:val="006271B3"/>
    <w:rsid w:val="006271FC"/>
    <w:rsid w:val="00627594"/>
    <w:rsid w:val="00627EC5"/>
    <w:rsid w:val="0063015E"/>
    <w:rsid w:val="006305B9"/>
    <w:rsid w:val="00630696"/>
    <w:rsid w:val="00630876"/>
    <w:rsid w:val="006314E9"/>
    <w:rsid w:val="00631622"/>
    <w:rsid w:val="00631B28"/>
    <w:rsid w:val="00631E06"/>
    <w:rsid w:val="006324CD"/>
    <w:rsid w:val="006328C5"/>
    <w:rsid w:val="006330B6"/>
    <w:rsid w:val="006331F7"/>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069"/>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CFD"/>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976"/>
    <w:rsid w:val="00683E40"/>
    <w:rsid w:val="00684125"/>
    <w:rsid w:val="0068422D"/>
    <w:rsid w:val="00684A1C"/>
    <w:rsid w:val="00684A94"/>
    <w:rsid w:val="006852FD"/>
    <w:rsid w:val="006858E4"/>
    <w:rsid w:val="00685AEB"/>
    <w:rsid w:val="00685C73"/>
    <w:rsid w:val="00686102"/>
    <w:rsid w:val="0068633E"/>
    <w:rsid w:val="00686504"/>
    <w:rsid w:val="00686869"/>
    <w:rsid w:val="006868B0"/>
    <w:rsid w:val="00686FEE"/>
    <w:rsid w:val="0068755A"/>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62"/>
    <w:rsid w:val="006975E8"/>
    <w:rsid w:val="00697C3B"/>
    <w:rsid w:val="00697E10"/>
    <w:rsid w:val="006A0157"/>
    <w:rsid w:val="006A02F2"/>
    <w:rsid w:val="006A0478"/>
    <w:rsid w:val="006A086C"/>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79"/>
    <w:rsid w:val="006A6BEF"/>
    <w:rsid w:val="006A71F6"/>
    <w:rsid w:val="006A7765"/>
    <w:rsid w:val="006A7E8A"/>
    <w:rsid w:val="006B03BE"/>
    <w:rsid w:val="006B0701"/>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5F8A"/>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890"/>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0D5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E3"/>
    <w:rsid w:val="006E6ACF"/>
    <w:rsid w:val="006E6CFD"/>
    <w:rsid w:val="006E6E7C"/>
    <w:rsid w:val="006E71A4"/>
    <w:rsid w:val="006E7647"/>
    <w:rsid w:val="006E765F"/>
    <w:rsid w:val="006E79F3"/>
    <w:rsid w:val="006E7B80"/>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41B"/>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3F63"/>
    <w:rsid w:val="007344E5"/>
    <w:rsid w:val="007347F5"/>
    <w:rsid w:val="00734D44"/>
    <w:rsid w:val="00735204"/>
    <w:rsid w:val="0073525E"/>
    <w:rsid w:val="00735356"/>
    <w:rsid w:val="007353F0"/>
    <w:rsid w:val="00735930"/>
    <w:rsid w:val="00735AFB"/>
    <w:rsid w:val="00735F72"/>
    <w:rsid w:val="0073621C"/>
    <w:rsid w:val="0073637A"/>
    <w:rsid w:val="0073642E"/>
    <w:rsid w:val="007366EE"/>
    <w:rsid w:val="00736B73"/>
    <w:rsid w:val="00736C06"/>
    <w:rsid w:val="00736E4D"/>
    <w:rsid w:val="00736FCA"/>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600"/>
    <w:rsid w:val="00743F63"/>
    <w:rsid w:val="00744446"/>
    <w:rsid w:val="00744A27"/>
    <w:rsid w:val="00744BA4"/>
    <w:rsid w:val="00744C57"/>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DF8"/>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A63"/>
    <w:rsid w:val="00763C13"/>
    <w:rsid w:val="00763DFC"/>
    <w:rsid w:val="00763FFA"/>
    <w:rsid w:val="007642A9"/>
    <w:rsid w:val="0076517B"/>
    <w:rsid w:val="00765959"/>
    <w:rsid w:val="00765D9D"/>
    <w:rsid w:val="007661E1"/>
    <w:rsid w:val="0076635C"/>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7E"/>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2F9"/>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8D4"/>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1E5"/>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23"/>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33A9"/>
    <w:rsid w:val="008344F9"/>
    <w:rsid w:val="008345ED"/>
    <w:rsid w:val="00835248"/>
    <w:rsid w:val="00835927"/>
    <w:rsid w:val="00835CDC"/>
    <w:rsid w:val="00835D13"/>
    <w:rsid w:val="00835DF1"/>
    <w:rsid w:val="008367EE"/>
    <w:rsid w:val="00836915"/>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0B6B"/>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4C11"/>
    <w:rsid w:val="008652F0"/>
    <w:rsid w:val="00865318"/>
    <w:rsid w:val="008653ED"/>
    <w:rsid w:val="00865409"/>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625"/>
    <w:rsid w:val="00872A08"/>
    <w:rsid w:val="0087324A"/>
    <w:rsid w:val="008741A6"/>
    <w:rsid w:val="00874233"/>
    <w:rsid w:val="00874368"/>
    <w:rsid w:val="008744AE"/>
    <w:rsid w:val="00874AE4"/>
    <w:rsid w:val="00874F99"/>
    <w:rsid w:val="008756FA"/>
    <w:rsid w:val="00875F1B"/>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87FEB"/>
    <w:rsid w:val="00890136"/>
    <w:rsid w:val="0089013B"/>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51D"/>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2FF"/>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88B"/>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CE1"/>
    <w:rsid w:val="008C737C"/>
    <w:rsid w:val="008C7515"/>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32"/>
    <w:rsid w:val="008E1A8A"/>
    <w:rsid w:val="008E1B4E"/>
    <w:rsid w:val="008E1CFD"/>
    <w:rsid w:val="008E224C"/>
    <w:rsid w:val="008E26FC"/>
    <w:rsid w:val="008E2969"/>
    <w:rsid w:val="008E2D60"/>
    <w:rsid w:val="008E2D70"/>
    <w:rsid w:val="008E3662"/>
    <w:rsid w:val="008E3D18"/>
    <w:rsid w:val="008E4388"/>
    <w:rsid w:val="008E43D6"/>
    <w:rsid w:val="008E4B1E"/>
    <w:rsid w:val="008E4E7F"/>
    <w:rsid w:val="008E4ECC"/>
    <w:rsid w:val="008E4FBA"/>
    <w:rsid w:val="008E5500"/>
    <w:rsid w:val="008E5538"/>
    <w:rsid w:val="008E5556"/>
    <w:rsid w:val="008E5682"/>
    <w:rsid w:val="008E5A39"/>
    <w:rsid w:val="008E628A"/>
    <w:rsid w:val="008E628E"/>
    <w:rsid w:val="008E6861"/>
    <w:rsid w:val="008E6CEB"/>
    <w:rsid w:val="008E6EBA"/>
    <w:rsid w:val="008E7111"/>
    <w:rsid w:val="008E7E58"/>
    <w:rsid w:val="008F02C3"/>
    <w:rsid w:val="008F02CF"/>
    <w:rsid w:val="008F05DF"/>
    <w:rsid w:val="008F0748"/>
    <w:rsid w:val="008F0CD9"/>
    <w:rsid w:val="008F1368"/>
    <w:rsid w:val="008F16AC"/>
    <w:rsid w:val="008F1EC6"/>
    <w:rsid w:val="008F2521"/>
    <w:rsid w:val="008F25CB"/>
    <w:rsid w:val="008F2858"/>
    <w:rsid w:val="008F2A72"/>
    <w:rsid w:val="008F2E51"/>
    <w:rsid w:val="008F2E74"/>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77"/>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393E"/>
    <w:rsid w:val="00963B8E"/>
    <w:rsid w:val="00964260"/>
    <w:rsid w:val="00964876"/>
    <w:rsid w:val="00964919"/>
    <w:rsid w:val="009650C3"/>
    <w:rsid w:val="009651F1"/>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156"/>
    <w:rsid w:val="00974465"/>
    <w:rsid w:val="00974498"/>
    <w:rsid w:val="009749E3"/>
    <w:rsid w:val="00975616"/>
    <w:rsid w:val="0097580B"/>
    <w:rsid w:val="00975EB9"/>
    <w:rsid w:val="0097644F"/>
    <w:rsid w:val="009776B8"/>
    <w:rsid w:val="00977756"/>
    <w:rsid w:val="00977934"/>
    <w:rsid w:val="00977935"/>
    <w:rsid w:val="00977C10"/>
    <w:rsid w:val="00977EBC"/>
    <w:rsid w:val="00980104"/>
    <w:rsid w:val="009805B5"/>
    <w:rsid w:val="009805DC"/>
    <w:rsid w:val="00980E78"/>
    <w:rsid w:val="009811F2"/>
    <w:rsid w:val="009813F7"/>
    <w:rsid w:val="00981602"/>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59B"/>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91"/>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03A"/>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9F4"/>
    <w:rsid w:val="009C5F29"/>
    <w:rsid w:val="009C622E"/>
    <w:rsid w:val="009C6744"/>
    <w:rsid w:val="009C6DB0"/>
    <w:rsid w:val="009D00C1"/>
    <w:rsid w:val="009D01E5"/>
    <w:rsid w:val="009D06A5"/>
    <w:rsid w:val="009D0744"/>
    <w:rsid w:val="009D0ED6"/>
    <w:rsid w:val="009D0F71"/>
    <w:rsid w:val="009D11BE"/>
    <w:rsid w:val="009D1831"/>
    <w:rsid w:val="009D1C8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548"/>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453"/>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FD4"/>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17721"/>
    <w:rsid w:val="00A2014B"/>
    <w:rsid w:val="00A20EF5"/>
    <w:rsid w:val="00A21103"/>
    <w:rsid w:val="00A2148F"/>
    <w:rsid w:val="00A21640"/>
    <w:rsid w:val="00A2167C"/>
    <w:rsid w:val="00A21711"/>
    <w:rsid w:val="00A21B39"/>
    <w:rsid w:val="00A21BC7"/>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156"/>
    <w:rsid w:val="00A264D3"/>
    <w:rsid w:val="00A2674B"/>
    <w:rsid w:val="00A26BF4"/>
    <w:rsid w:val="00A26DA4"/>
    <w:rsid w:val="00A27340"/>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215"/>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594"/>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48"/>
    <w:rsid w:val="00A651C5"/>
    <w:rsid w:val="00A65B4D"/>
    <w:rsid w:val="00A65C19"/>
    <w:rsid w:val="00A65D16"/>
    <w:rsid w:val="00A661CC"/>
    <w:rsid w:val="00A66398"/>
    <w:rsid w:val="00A6684C"/>
    <w:rsid w:val="00A66BCC"/>
    <w:rsid w:val="00A66D5B"/>
    <w:rsid w:val="00A66DD5"/>
    <w:rsid w:val="00A66E61"/>
    <w:rsid w:val="00A66FB6"/>
    <w:rsid w:val="00A6702C"/>
    <w:rsid w:val="00A67228"/>
    <w:rsid w:val="00A67423"/>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DDD"/>
    <w:rsid w:val="00A75E36"/>
    <w:rsid w:val="00A75EE0"/>
    <w:rsid w:val="00A76244"/>
    <w:rsid w:val="00A766B4"/>
    <w:rsid w:val="00A76DA1"/>
    <w:rsid w:val="00A76DAA"/>
    <w:rsid w:val="00A770A2"/>
    <w:rsid w:val="00A778B3"/>
    <w:rsid w:val="00A77972"/>
    <w:rsid w:val="00A77A85"/>
    <w:rsid w:val="00A77F8A"/>
    <w:rsid w:val="00A80293"/>
    <w:rsid w:val="00A8057D"/>
    <w:rsid w:val="00A80B6E"/>
    <w:rsid w:val="00A81140"/>
    <w:rsid w:val="00A81414"/>
    <w:rsid w:val="00A81A4A"/>
    <w:rsid w:val="00A82368"/>
    <w:rsid w:val="00A82AD6"/>
    <w:rsid w:val="00A82C9E"/>
    <w:rsid w:val="00A82F99"/>
    <w:rsid w:val="00A8393A"/>
    <w:rsid w:val="00A839A4"/>
    <w:rsid w:val="00A83B78"/>
    <w:rsid w:val="00A83BF0"/>
    <w:rsid w:val="00A83CF6"/>
    <w:rsid w:val="00A84060"/>
    <w:rsid w:val="00A84169"/>
    <w:rsid w:val="00A846BC"/>
    <w:rsid w:val="00A84790"/>
    <w:rsid w:val="00A8494D"/>
    <w:rsid w:val="00A84AC9"/>
    <w:rsid w:val="00A84CC8"/>
    <w:rsid w:val="00A84D7E"/>
    <w:rsid w:val="00A8527E"/>
    <w:rsid w:val="00A857BC"/>
    <w:rsid w:val="00A85CA7"/>
    <w:rsid w:val="00A85CB9"/>
    <w:rsid w:val="00A85EFA"/>
    <w:rsid w:val="00A86218"/>
    <w:rsid w:val="00A8655A"/>
    <w:rsid w:val="00A86639"/>
    <w:rsid w:val="00A86745"/>
    <w:rsid w:val="00A86773"/>
    <w:rsid w:val="00A868BE"/>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5FF"/>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0D5"/>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08"/>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4F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167"/>
    <w:rsid w:val="00AF7575"/>
    <w:rsid w:val="00AF77C0"/>
    <w:rsid w:val="00AF7949"/>
    <w:rsid w:val="00AF7A0B"/>
    <w:rsid w:val="00AF7B90"/>
    <w:rsid w:val="00AF7F8F"/>
    <w:rsid w:val="00B00AF3"/>
    <w:rsid w:val="00B00B01"/>
    <w:rsid w:val="00B00CBF"/>
    <w:rsid w:val="00B01153"/>
    <w:rsid w:val="00B01545"/>
    <w:rsid w:val="00B0168D"/>
    <w:rsid w:val="00B018E7"/>
    <w:rsid w:val="00B020BE"/>
    <w:rsid w:val="00B020EB"/>
    <w:rsid w:val="00B0244B"/>
    <w:rsid w:val="00B02D12"/>
    <w:rsid w:val="00B030A1"/>
    <w:rsid w:val="00B031BD"/>
    <w:rsid w:val="00B0327A"/>
    <w:rsid w:val="00B03452"/>
    <w:rsid w:val="00B03E19"/>
    <w:rsid w:val="00B03E32"/>
    <w:rsid w:val="00B040E3"/>
    <w:rsid w:val="00B04104"/>
    <w:rsid w:val="00B045AD"/>
    <w:rsid w:val="00B04BA9"/>
    <w:rsid w:val="00B04CFF"/>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894"/>
    <w:rsid w:val="00B22BD5"/>
    <w:rsid w:val="00B23010"/>
    <w:rsid w:val="00B240D0"/>
    <w:rsid w:val="00B244BD"/>
    <w:rsid w:val="00B24D9E"/>
    <w:rsid w:val="00B24DBF"/>
    <w:rsid w:val="00B2544D"/>
    <w:rsid w:val="00B254FB"/>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0F4"/>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013D"/>
    <w:rsid w:val="00B614BC"/>
    <w:rsid w:val="00B61911"/>
    <w:rsid w:val="00B61C6C"/>
    <w:rsid w:val="00B621C6"/>
    <w:rsid w:val="00B6248E"/>
    <w:rsid w:val="00B626DA"/>
    <w:rsid w:val="00B62A7E"/>
    <w:rsid w:val="00B63370"/>
    <w:rsid w:val="00B63374"/>
    <w:rsid w:val="00B633D4"/>
    <w:rsid w:val="00B6347F"/>
    <w:rsid w:val="00B63528"/>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7F7"/>
    <w:rsid w:val="00B74918"/>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731"/>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2CB9"/>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183"/>
    <w:rsid w:val="00BC07E0"/>
    <w:rsid w:val="00BC0A60"/>
    <w:rsid w:val="00BC0EA3"/>
    <w:rsid w:val="00BC1771"/>
    <w:rsid w:val="00BC1900"/>
    <w:rsid w:val="00BC1BB3"/>
    <w:rsid w:val="00BC1D3C"/>
    <w:rsid w:val="00BC1FE8"/>
    <w:rsid w:val="00BC21EF"/>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3CB"/>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147"/>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D"/>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4E93"/>
    <w:rsid w:val="00C550F0"/>
    <w:rsid w:val="00C56191"/>
    <w:rsid w:val="00C563FC"/>
    <w:rsid w:val="00C569C1"/>
    <w:rsid w:val="00C56A7E"/>
    <w:rsid w:val="00C56E89"/>
    <w:rsid w:val="00C56EB4"/>
    <w:rsid w:val="00C57031"/>
    <w:rsid w:val="00C574EA"/>
    <w:rsid w:val="00C578C7"/>
    <w:rsid w:val="00C57DE6"/>
    <w:rsid w:val="00C57F52"/>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489"/>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A53"/>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2C9"/>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E7C94"/>
    <w:rsid w:val="00CF08B0"/>
    <w:rsid w:val="00CF0C23"/>
    <w:rsid w:val="00CF0C9F"/>
    <w:rsid w:val="00CF0DA0"/>
    <w:rsid w:val="00CF0DAD"/>
    <w:rsid w:val="00CF1264"/>
    <w:rsid w:val="00CF175F"/>
    <w:rsid w:val="00CF18CA"/>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066"/>
    <w:rsid w:val="00CF6421"/>
    <w:rsid w:val="00CF66AF"/>
    <w:rsid w:val="00CF6917"/>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43A"/>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27F2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888"/>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11"/>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96B"/>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34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74D"/>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B6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BAA"/>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0F0F"/>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0D0"/>
    <w:rsid w:val="00DF4136"/>
    <w:rsid w:val="00DF41E9"/>
    <w:rsid w:val="00DF430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9B"/>
    <w:rsid w:val="00DF73B1"/>
    <w:rsid w:val="00DF74BA"/>
    <w:rsid w:val="00DF7501"/>
    <w:rsid w:val="00DF7702"/>
    <w:rsid w:val="00DF7A96"/>
    <w:rsid w:val="00DF7AD5"/>
    <w:rsid w:val="00DF7B6F"/>
    <w:rsid w:val="00DF7CD7"/>
    <w:rsid w:val="00E001FC"/>
    <w:rsid w:val="00E003F7"/>
    <w:rsid w:val="00E0087D"/>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6D6"/>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D7"/>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C14"/>
    <w:rsid w:val="00E45EB3"/>
    <w:rsid w:val="00E463ED"/>
    <w:rsid w:val="00E464A7"/>
    <w:rsid w:val="00E464FA"/>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BB6"/>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685"/>
    <w:rsid w:val="00E71A52"/>
    <w:rsid w:val="00E72105"/>
    <w:rsid w:val="00E72A16"/>
    <w:rsid w:val="00E72B1C"/>
    <w:rsid w:val="00E72C63"/>
    <w:rsid w:val="00E73552"/>
    <w:rsid w:val="00E736AA"/>
    <w:rsid w:val="00E73A3B"/>
    <w:rsid w:val="00E73DBF"/>
    <w:rsid w:val="00E75357"/>
    <w:rsid w:val="00E7586C"/>
    <w:rsid w:val="00E75B46"/>
    <w:rsid w:val="00E7637F"/>
    <w:rsid w:val="00E76B3A"/>
    <w:rsid w:val="00E76BC6"/>
    <w:rsid w:val="00E80488"/>
    <w:rsid w:val="00E808C7"/>
    <w:rsid w:val="00E80B7F"/>
    <w:rsid w:val="00E814A8"/>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B76"/>
    <w:rsid w:val="00E87EE8"/>
    <w:rsid w:val="00E905DE"/>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B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5F5"/>
    <w:rsid w:val="00EB0828"/>
    <w:rsid w:val="00EB08D3"/>
    <w:rsid w:val="00EB0940"/>
    <w:rsid w:val="00EB1644"/>
    <w:rsid w:val="00EB19F2"/>
    <w:rsid w:val="00EB1C75"/>
    <w:rsid w:val="00EB1F03"/>
    <w:rsid w:val="00EB2BC1"/>
    <w:rsid w:val="00EB3302"/>
    <w:rsid w:val="00EB34EA"/>
    <w:rsid w:val="00EB3635"/>
    <w:rsid w:val="00EB3895"/>
    <w:rsid w:val="00EB3948"/>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4F9F"/>
    <w:rsid w:val="00EC509C"/>
    <w:rsid w:val="00EC5301"/>
    <w:rsid w:val="00EC595C"/>
    <w:rsid w:val="00EC5CA8"/>
    <w:rsid w:val="00EC6086"/>
    <w:rsid w:val="00EC64B5"/>
    <w:rsid w:val="00EC659C"/>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22F"/>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6DD"/>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0D9D"/>
    <w:rsid w:val="00F111CD"/>
    <w:rsid w:val="00F114C2"/>
    <w:rsid w:val="00F11623"/>
    <w:rsid w:val="00F11808"/>
    <w:rsid w:val="00F11E14"/>
    <w:rsid w:val="00F11E66"/>
    <w:rsid w:val="00F128EA"/>
    <w:rsid w:val="00F12ABA"/>
    <w:rsid w:val="00F13097"/>
    <w:rsid w:val="00F130EE"/>
    <w:rsid w:val="00F1311A"/>
    <w:rsid w:val="00F13D3C"/>
    <w:rsid w:val="00F147AC"/>
    <w:rsid w:val="00F14838"/>
    <w:rsid w:val="00F14D7D"/>
    <w:rsid w:val="00F15864"/>
    <w:rsid w:val="00F15FC2"/>
    <w:rsid w:val="00F15FED"/>
    <w:rsid w:val="00F1614C"/>
    <w:rsid w:val="00F16ADE"/>
    <w:rsid w:val="00F17345"/>
    <w:rsid w:val="00F17AC9"/>
    <w:rsid w:val="00F212DD"/>
    <w:rsid w:val="00F218FF"/>
    <w:rsid w:val="00F21CBD"/>
    <w:rsid w:val="00F221EA"/>
    <w:rsid w:val="00F2244C"/>
    <w:rsid w:val="00F22D8D"/>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6A70"/>
    <w:rsid w:val="00F571FB"/>
    <w:rsid w:val="00F575DD"/>
    <w:rsid w:val="00F6051C"/>
    <w:rsid w:val="00F611F3"/>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9E1"/>
    <w:rsid w:val="00F76A2A"/>
    <w:rsid w:val="00F77265"/>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0FB"/>
    <w:rsid w:val="00F836BA"/>
    <w:rsid w:val="00F83D96"/>
    <w:rsid w:val="00F83EA1"/>
    <w:rsid w:val="00F842A4"/>
    <w:rsid w:val="00F84A13"/>
    <w:rsid w:val="00F8531B"/>
    <w:rsid w:val="00F8561A"/>
    <w:rsid w:val="00F85B54"/>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2E43"/>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389"/>
    <w:rsid w:val="00FA74BA"/>
    <w:rsid w:val="00FA7B36"/>
    <w:rsid w:val="00FB0039"/>
    <w:rsid w:val="00FB042D"/>
    <w:rsid w:val="00FB04C4"/>
    <w:rsid w:val="00FB080F"/>
    <w:rsid w:val="00FB0A22"/>
    <w:rsid w:val="00FB0FB2"/>
    <w:rsid w:val="00FB123E"/>
    <w:rsid w:val="00FB124E"/>
    <w:rsid w:val="00FB1331"/>
    <w:rsid w:val="00FB1922"/>
    <w:rsid w:val="00FB1993"/>
    <w:rsid w:val="00FB2028"/>
    <w:rsid w:val="00FB232A"/>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2B9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6C3"/>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4F31"/>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425"/>
    <w:rsid w:val="00FD78AF"/>
    <w:rsid w:val="00FD78EA"/>
    <w:rsid w:val="00FE021D"/>
    <w:rsid w:val="00FE051C"/>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1F5"/>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9E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EnlacedeInternet">
    <w:name w:val="Enlace de Internet"/>
    <w:uiPriority w:val="99"/>
    <w:rsid w:val="00071E65"/>
    <w:rPr>
      <w:strike w:val="0"/>
      <w:dstrike w:val="0"/>
      <w:color w:val="035899"/>
      <w:u w:val="none"/>
      <w:effect w:val="none"/>
    </w:rPr>
  </w:style>
  <w:style w:type="character" w:customStyle="1" w:styleId="Ancladenotaalpie">
    <w:name w:val="Ancla de nota al pie"/>
    <w:rsid w:val="00071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39070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631911">
      <w:bodyDiv w:val="1"/>
      <w:marLeft w:val="0"/>
      <w:marRight w:val="0"/>
      <w:marTop w:val="0"/>
      <w:marBottom w:val="0"/>
      <w:divBdr>
        <w:top w:val="none" w:sz="0" w:space="0" w:color="auto"/>
        <w:left w:val="none" w:sz="0" w:space="0" w:color="auto"/>
        <w:bottom w:val="none" w:sz="0" w:space="0" w:color="auto"/>
        <w:right w:val="none" w:sz="0" w:space="0" w:color="auto"/>
      </w:divBdr>
      <w:divsChild>
        <w:div w:id="644969871">
          <w:marLeft w:val="0"/>
          <w:marRight w:val="0"/>
          <w:marTop w:val="0"/>
          <w:marBottom w:val="0"/>
          <w:divBdr>
            <w:top w:val="none" w:sz="0" w:space="0" w:color="auto"/>
            <w:left w:val="none" w:sz="0" w:space="0" w:color="auto"/>
            <w:bottom w:val="none" w:sz="0" w:space="0" w:color="auto"/>
            <w:right w:val="none" w:sz="0" w:space="0" w:color="auto"/>
          </w:divBdr>
          <w:divsChild>
            <w:div w:id="1987736505">
              <w:marLeft w:val="0"/>
              <w:marRight w:val="0"/>
              <w:marTop w:val="0"/>
              <w:marBottom w:val="0"/>
              <w:divBdr>
                <w:top w:val="none" w:sz="0" w:space="0" w:color="auto"/>
                <w:left w:val="none" w:sz="0" w:space="0" w:color="auto"/>
                <w:bottom w:val="none" w:sz="0" w:space="0" w:color="auto"/>
                <w:right w:val="none" w:sz="0" w:space="0" w:color="auto"/>
              </w:divBdr>
            </w:div>
            <w:div w:id="654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593218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6792142">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4953648">
      <w:bodyDiv w:val="1"/>
      <w:marLeft w:val="0"/>
      <w:marRight w:val="0"/>
      <w:marTop w:val="0"/>
      <w:marBottom w:val="0"/>
      <w:divBdr>
        <w:top w:val="none" w:sz="0" w:space="0" w:color="auto"/>
        <w:left w:val="none" w:sz="0" w:space="0" w:color="auto"/>
        <w:bottom w:val="none" w:sz="0" w:space="0" w:color="auto"/>
        <w:right w:val="none" w:sz="0" w:space="0" w:color="auto"/>
      </w:divBdr>
      <w:divsChild>
        <w:div w:id="1548255165">
          <w:marLeft w:val="0"/>
          <w:marRight w:val="0"/>
          <w:marTop w:val="0"/>
          <w:marBottom w:val="0"/>
          <w:divBdr>
            <w:top w:val="none" w:sz="0" w:space="0" w:color="auto"/>
            <w:left w:val="none" w:sz="0" w:space="0" w:color="auto"/>
            <w:bottom w:val="none" w:sz="0" w:space="0" w:color="auto"/>
            <w:right w:val="none" w:sz="0" w:space="0" w:color="auto"/>
          </w:divBdr>
        </w:div>
      </w:divsChild>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370844">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664628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0253321">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576951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45581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3974696">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4601571">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5752213">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1960331">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81338">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3741374">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447252">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303599">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592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2021/03_Instructivo_Mpal.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0/nov0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87A7-E3B5-4146-A37B-CF19094DE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74</Pages>
  <Words>18800</Words>
  <Characters>103405</Characters>
  <Application>Microsoft Office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cp:lastPrinted>2022-06-17T15:33:00Z</cp:lastPrinted>
  <dcterms:created xsi:type="dcterms:W3CDTF">2022-06-10T03:12:00Z</dcterms:created>
  <dcterms:modified xsi:type="dcterms:W3CDTF">2022-06-29T18:24:00Z</dcterms:modified>
</cp:coreProperties>
</file>