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A48A9A" w14:textId="77777777" w:rsidR="00366F2B" w:rsidRPr="00F475F5" w:rsidRDefault="00CE5438">
      <w:pPr>
        <w:spacing w:line="360" w:lineRule="auto"/>
        <w:jc w:val="both"/>
        <w:rPr>
          <w:rFonts w:ascii="Palatino Linotype" w:eastAsia="Palatino Linotype" w:hAnsi="Palatino Linotype" w:cs="Palatino Linotype"/>
        </w:rPr>
      </w:pPr>
      <w:r w:rsidRPr="00F475F5">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cinco de octubre de dos mil veintidós. </w:t>
      </w:r>
    </w:p>
    <w:p w14:paraId="2B65D87D" w14:textId="77777777" w:rsidR="00366F2B" w:rsidRPr="00F475F5" w:rsidRDefault="00366F2B">
      <w:pPr>
        <w:spacing w:line="360" w:lineRule="auto"/>
        <w:jc w:val="both"/>
        <w:rPr>
          <w:rFonts w:ascii="Palatino Linotype" w:eastAsia="Palatino Linotype" w:hAnsi="Palatino Linotype" w:cs="Palatino Linotype"/>
        </w:rPr>
      </w:pPr>
    </w:p>
    <w:p w14:paraId="7D2F0321" w14:textId="37D6237D" w:rsidR="00366F2B" w:rsidRPr="00F475F5" w:rsidRDefault="00CE5438">
      <w:pPr>
        <w:spacing w:line="360" w:lineRule="auto"/>
        <w:jc w:val="both"/>
        <w:rPr>
          <w:rFonts w:ascii="Palatino Linotype" w:eastAsia="Palatino Linotype" w:hAnsi="Palatino Linotype" w:cs="Palatino Linotype"/>
        </w:rPr>
      </w:pPr>
      <w:r w:rsidRPr="00F475F5">
        <w:rPr>
          <w:rFonts w:ascii="Palatino Linotype" w:eastAsia="Palatino Linotype" w:hAnsi="Palatino Linotype" w:cs="Palatino Linotype"/>
          <w:b/>
        </w:rPr>
        <w:t>Visto</w:t>
      </w:r>
      <w:r w:rsidRPr="00F475F5">
        <w:rPr>
          <w:rFonts w:ascii="Palatino Linotype" w:eastAsia="Palatino Linotype" w:hAnsi="Palatino Linotype" w:cs="Palatino Linotype"/>
        </w:rPr>
        <w:t xml:space="preserve"> el expediente relativo al recurso de revisión </w:t>
      </w:r>
      <w:r w:rsidRPr="00F475F5">
        <w:rPr>
          <w:rFonts w:ascii="Palatino Linotype" w:eastAsia="Palatino Linotype" w:hAnsi="Palatino Linotype" w:cs="Palatino Linotype"/>
          <w:b/>
        </w:rPr>
        <w:t>07819/INFOEM/IP/RR/2022</w:t>
      </w:r>
      <w:r w:rsidRPr="00F475F5">
        <w:rPr>
          <w:rFonts w:ascii="Palatino Linotype" w:eastAsia="Palatino Linotype" w:hAnsi="Palatino Linotype" w:cs="Palatino Linotype"/>
        </w:rPr>
        <w:t xml:space="preserve">, interpuesto por </w:t>
      </w:r>
      <w:r w:rsidR="00A17E00">
        <w:rPr>
          <w:rFonts w:ascii="Palatino Linotype" w:eastAsia="Palatino Linotype" w:hAnsi="Palatino Linotype" w:cs="Palatino Linotype"/>
          <w:b/>
        </w:rPr>
        <w:t>XXXX XXXXXXX XXXXXXXXX XXXXXX</w:t>
      </w:r>
      <w:r w:rsidRPr="00F475F5">
        <w:rPr>
          <w:rFonts w:ascii="Palatino Linotype" w:eastAsia="Palatino Linotype" w:hAnsi="Palatino Linotype" w:cs="Palatino Linotype"/>
        </w:rPr>
        <w:t xml:space="preserve">, al cual en lo sucesivo se le denominara el </w:t>
      </w:r>
      <w:r w:rsidRPr="00F475F5">
        <w:rPr>
          <w:rFonts w:ascii="Palatino Linotype" w:eastAsia="Palatino Linotype" w:hAnsi="Palatino Linotype" w:cs="Palatino Linotype"/>
          <w:b/>
        </w:rPr>
        <w:t>RECURRENTE</w:t>
      </w:r>
      <w:r w:rsidRPr="00F475F5">
        <w:rPr>
          <w:rFonts w:ascii="Palatino Linotype" w:eastAsia="Palatino Linotype" w:hAnsi="Palatino Linotype" w:cs="Palatino Linotype"/>
        </w:rPr>
        <w:t xml:space="preserve">, en contra de la respuesta a su solicitud de información identificada con número de folio </w:t>
      </w:r>
      <w:r w:rsidRPr="00F475F5">
        <w:rPr>
          <w:rFonts w:ascii="Palatino Linotype" w:eastAsia="Palatino Linotype" w:hAnsi="Palatino Linotype" w:cs="Palatino Linotype"/>
          <w:b/>
        </w:rPr>
        <w:t xml:space="preserve">00230/NEZA/IP/2022 </w:t>
      </w:r>
      <w:r w:rsidRPr="00F475F5">
        <w:rPr>
          <w:rFonts w:ascii="Palatino Linotype" w:eastAsia="Palatino Linotype" w:hAnsi="Palatino Linotype" w:cs="Palatino Linotype"/>
        </w:rPr>
        <w:t xml:space="preserve">proporcionada por parte del </w:t>
      </w:r>
      <w:r w:rsidRPr="00F475F5">
        <w:rPr>
          <w:rFonts w:ascii="Palatino Linotype" w:eastAsia="Palatino Linotype" w:hAnsi="Palatino Linotype" w:cs="Palatino Linotype"/>
          <w:b/>
        </w:rPr>
        <w:t>Ayuntamiento de Nezahualcóyotl</w:t>
      </w:r>
      <w:r w:rsidRPr="00F475F5">
        <w:rPr>
          <w:rFonts w:ascii="Palatino Linotype" w:eastAsia="Palatino Linotype" w:hAnsi="Palatino Linotype" w:cs="Palatino Linotype"/>
        </w:rPr>
        <w:t xml:space="preserve">, en lo sucesivo el </w:t>
      </w:r>
      <w:r w:rsidRPr="00F475F5">
        <w:rPr>
          <w:rFonts w:ascii="Palatino Linotype" w:eastAsia="Palatino Linotype" w:hAnsi="Palatino Linotype" w:cs="Palatino Linotype"/>
          <w:b/>
        </w:rPr>
        <w:t>SUJETO OBLIGADO</w:t>
      </w:r>
      <w:r w:rsidRPr="00F475F5">
        <w:rPr>
          <w:rFonts w:ascii="Palatino Linotype" w:eastAsia="Palatino Linotype" w:hAnsi="Palatino Linotype" w:cs="Palatino Linotype"/>
        </w:rPr>
        <w:t>;</w:t>
      </w:r>
      <w:r w:rsidRPr="00F475F5">
        <w:rPr>
          <w:rFonts w:ascii="Palatino Linotype" w:eastAsia="Palatino Linotype" w:hAnsi="Palatino Linotype" w:cs="Palatino Linotype"/>
          <w:b/>
        </w:rPr>
        <w:t xml:space="preserve"> </w:t>
      </w:r>
      <w:r w:rsidRPr="00F475F5">
        <w:rPr>
          <w:rFonts w:ascii="Palatino Linotype" w:eastAsia="Palatino Linotype" w:hAnsi="Palatino Linotype" w:cs="Palatino Linotype"/>
        </w:rPr>
        <w:t>se procede a dictar la presente resolución, con base en los siguientes:</w:t>
      </w:r>
    </w:p>
    <w:p w14:paraId="0F981362" w14:textId="77777777" w:rsidR="00366F2B" w:rsidRPr="00F475F5" w:rsidRDefault="00366F2B">
      <w:pPr>
        <w:spacing w:line="360" w:lineRule="auto"/>
        <w:jc w:val="both"/>
        <w:rPr>
          <w:rFonts w:ascii="Palatino Linotype" w:eastAsia="Palatino Linotype" w:hAnsi="Palatino Linotype" w:cs="Palatino Linotype"/>
        </w:rPr>
      </w:pPr>
    </w:p>
    <w:p w14:paraId="582C5CF5" w14:textId="77777777" w:rsidR="00366F2B" w:rsidRPr="00F475F5" w:rsidRDefault="00CE5438">
      <w:pPr>
        <w:numPr>
          <w:ilvl w:val="0"/>
          <w:numId w:val="6"/>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F475F5">
        <w:rPr>
          <w:rFonts w:ascii="Palatino Linotype" w:eastAsia="Palatino Linotype" w:hAnsi="Palatino Linotype" w:cs="Palatino Linotype"/>
          <w:b/>
          <w:sz w:val="22"/>
          <w:szCs w:val="22"/>
        </w:rPr>
        <w:t>A N T E C E D E N T E S</w:t>
      </w:r>
    </w:p>
    <w:p w14:paraId="38F71259" w14:textId="77777777" w:rsidR="00366F2B" w:rsidRPr="00F475F5" w:rsidRDefault="00366F2B">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7987B705" w14:textId="77777777" w:rsidR="00366F2B" w:rsidRPr="00F475F5" w:rsidRDefault="00CE5438">
      <w:pPr>
        <w:spacing w:line="360" w:lineRule="auto"/>
        <w:jc w:val="both"/>
        <w:rPr>
          <w:rFonts w:ascii="Palatino Linotype" w:eastAsia="Palatino Linotype" w:hAnsi="Palatino Linotype" w:cs="Palatino Linotype"/>
        </w:rPr>
      </w:pPr>
      <w:r w:rsidRPr="00F475F5">
        <w:rPr>
          <w:rFonts w:ascii="Palatino Linotype" w:eastAsia="Palatino Linotype" w:hAnsi="Palatino Linotype" w:cs="Palatino Linotype"/>
          <w:b/>
        </w:rPr>
        <w:t xml:space="preserve">1. Solicitud de acceso a la información. </w:t>
      </w:r>
      <w:r w:rsidRPr="00F475F5">
        <w:rPr>
          <w:rFonts w:ascii="Palatino Linotype" w:eastAsia="Palatino Linotype" w:hAnsi="Palatino Linotype" w:cs="Palatino Linotype"/>
        </w:rPr>
        <w:t xml:space="preserve">Con fecha </w:t>
      </w:r>
      <w:r w:rsidRPr="00F475F5">
        <w:rPr>
          <w:rFonts w:ascii="Palatino Linotype" w:eastAsia="Palatino Linotype" w:hAnsi="Palatino Linotype" w:cs="Palatino Linotype"/>
          <w:b/>
        </w:rPr>
        <w:t>dieciocho de abril de dos mil veintidós</w:t>
      </w:r>
      <w:r w:rsidRPr="00F475F5">
        <w:rPr>
          <w:rFonts w:ascii="Palatino Linotype" w:eastAsia="Palatino Linotype" w:hAnsi="Palatino Linotype" w:cs="Palatino Linotype"/>
        </w:rPr>
        <w:t xml:space="preserve">, la parte </w:t>
      </w:r>
      <w:r w:rsidRPr="00F475F5">
        <w:rPr>
          <w:rFonts w:ascii="Palatino Linotype" w:eastAsia="Palatino Linotype" w:hAnsi="Palatino Linotype" w:cs="Palatino Linotype"/>
          <w:b/>
        </w:rPr>
        <w:t>RECURRENTE</w:t>
      </w:r>
      <w:r w:rsidRPr="00F475F5">
        <w:rPr>
          <w:rFonts w:ascii="Palatino Linotype" w:eastAsia="Palatino Linotype" w:hAnsi="Palatino Linotype" w:cs="Palatino Linotype"/>
        </w:rPr>
        <w:t xml:space="preserve"> formuló solicitud de acceso a información pública al  </w:t>
      </w:r>
      <w:r w:rsidRPr="00F475F5">
        <w:rPr>
          <w:rFonts w:ascii="Palatino Linotype" w:eastAsia="Palatino Linotype" w:hAnsi="Palatino Linotype" w:cs="Palatino Linotype"/>
          <w:b/>
        </w:rPr>
        <w:t>SUJETO OBLIGADO</w:t>
      </w:r>
      <w:r w:rsidRPr="00F475F5">
        <w:rPr>
          <w:rFonts w:ascii="Palatino Linotype" w:eastAsia="Palatino Linotype" w:hAnsi="Palatino Linotype" w:cs="Palatino Linotype"/>
        </w:rPr>
        <w:t xml:space="preserve"> a través del Sistema de Acceso a la Información Mexiquense, en adelante </w:t>
      </w:r>
      <w:r w:rsidRPr="00F475F5">
        <w:rPr>
          <w:rFonts w:ascii="Palatino Linotype" w:eastAsia="Palatino Linotype" w:hAnsi="Palatino Linotype" w:cs="Palatino Linotype"/>
          <w:b/>
        </w:rPr>
        <w:t>SAIMEX</w:t>
      </w:r>
      <w:r w:rsidRPr="00F475F5">
        <w:rPr>
          <w:rFonts w:ascii="Palatino Linotype" w:eastAsia="Palatino Linotype" w:hAnsi="Palatino Linotype" w:cs="Palatino Linotype"/>
        </w:rPr>
        <w:t xml:space="preserve">, en la que requirió lo siguiente: </w:t>
      </w:r>
    </w:p>
    <w:p w14:paraId="66854116" w14:textId="77777777" w:rsidR="00366F2B" w:rsidRPr="00F475F5" w:rsidRDefault="00366F2B">
      <w:pPr>
        <w:spacing w:line="360" w:lineRule="auto"/>
        <w:rPr>
          <w:rFonts w:ascii="Palatino Linotype" w:eastAsia="Palatino Linotype" w:hAnsi="Palatino Linotype" w:cs="Palatino Linotype"/>
        </w:rPr>
      </w:pPr>
    </w:p>
    <w:p w14:paraId="211ED604" w14:textId="77777777" w:rsidR="00366F2B" w:rsidRPr="00F475F5" w:rsidRDefault="00CE5438">
      <w:pPr>
        <w:spacing w:line="276" w:lineRule="auto"/>
        <w:ind w:left="567" w:right="850"/>
        <w:jc w:val="both"/>
        <w:rPr>
          <w:rFonts w:ascii="Palatino Linotype" w:eastAsia="Palatino Linotype" w:hAnsi="Palatino Linotype" w:cs="Palatino Linotype"/>
          <w:i/>
          <w:sz w:val="22"/>
          <w:szCs w:val="22"/>
        </w:rPr>
      </w:pPr>
      <w:bookmarkStart w:id="0" w:name="_heading=h.gjdgxs" w:colFirst="0" w:colLast="0"/>
      <w:bookmarkEnd w:id="0"/>
      <w:r w:rsidRPr="00F475F5">
        <w:rPr>
          <w:rFonts w:ascii="Palatino Linotype" w:eastAsia="Palatino Linotype" w:hAnsi="Palatino Linotype" w:cs="Palatino Linotype"/>
          <w:i/>
          <w:sz w:val="22"/>
          <w:szCs w:val="22"/>
        </w:rPr>
        <w:t xml:space="preserve">“Solicito me entreguen debidamente ACTUALIZADO EL PADRÓN DE PROVEEDORES Y CONTRATISTAS del Ayuntamiento, la cual es Información Pública de Oficio. Solicito me informen acerca de TODOS Y CADA UNO de los Proveedores y Contratistas con quienes a la fecha tenga el Ayuntamiento algún adeudo, así como el monto del adeudo y sin importar la administración en el que éste se haya contraído. Reitero que necesito tanto el nombre o razón social del Proveedor o </w:t>
      </w:r>
      <w:r w:rsidRPr="00F475F5">
        <w:rPr>
          <w:rFonts w:ascii="Palatino Linotype" w:eastAsia="Palatino Linotype" w:hAnsi="Palatino Linotype" w:cs="Palatino Linotype"/>
          <w:i/>
          <w:sz w:val="22"/>
          <w:szCs w:val="22"/>
        </w:rPr>
        <w:lastRenderedPageBreak/>
        <w:t xml:space="preserve">Contratista así como el monto del adeudo. </w:t>
      </w:r>
      <w:r w:rsidRPr="00F475F5">
        <w:rPr>
          <w:rFonts w:ascii="Palatino Linotype" w:eastAsia="Palatino Linotype" w:hAnsi="Palatino Linotype" w:cs="Palatino Linotype"/>
          <w:b/>
          <w:i/>
          <w:sz w:val="22"/>
          <w:szCs w:val="22"/>
          <w:u w:val="single"/>
        </w:rPr>
        <w:t>Solicito me entreguen la más reciente BALANZA DE COMPROBACIÓN DETALLADA</w:t>
      </w:r>
      <w:r w:rsidRPr="00F475F5">
        <w:rPr>
          <w:rFonts w:ascii="Palatino Linotype" w:eastAsia="Palatino Linotype" w:hAnsi="Palatino Linotype" w:cs="Palatino Linotype"/>
          <w:i/>
          <w:sz w:val="22"/>
          <w:szCs w:val="22"/>
        </w:rPr>
        <w:t xml:space="preserve"> que el Ayuntamiento está obligado a elaborar y poseer en sus archivos. Solicito el más reciente ESTADO DE POSICIÓN FINANCIERA que el Ayuntamiento está obligado a elaborar, poseer en sus archivos y publicar como Información Pública de Oficio. “.  (Sic)</w:t>
      </w:r>
    </w:p>
    <w:p w14:paraId="370515F2" w14:textId="77777777" w:rsidR="00366F2B" w:rsidRPr="00F475F5" w:rsidRDefault="00366F2B">
      <w:pPr>
        <w:spacing w:line="360" w:lineRule="auto"/>
        <w:ind w:left="567"/>
        <w:jc w:val="both"/>
        <w:rPr>
          <w:rFonts w:ascii="Palatino Linotype" w:eastAsia="Palatino Linotype" w:hAnsi="Palatino Linotype" w:cs="Palatino Linotype"/>
          <w:i/>
          <w:sz w:val="22"/>
          <w:szCs w:val="22"/>
        </w:rPr>
      </w:pPr>
    </w:p>
    <w:p w14:paraId="5927AB1F" w14:textId="77777777" w:rsidR="00366F2B" w:rsidRPr="00F475F5" w:rsidRDefault="00CE5438">
      <w:pPr>
        <w:spacing w:line="360" w:lineRule="auto"/>
        <w:jc w:val="both"/>
        <w:rPr>
          <w:rFonts w:ascii="Palatino Linotype" w:eastAsia="Palatino Linotype" w:hAnsi="Palatino Linotype" w:cs="Palatino Linotype"/>
          <w:b/>
        </w:rPr>
      </w:pPr>
      <w:r w:rsidRPr="00F475F5">
        <w:rPr>
          <w:rFonts w:ascii="Palatino Linotype" w:eastAsia="Palatino Linotype" w:hAnsi="Palatino Linotype" w:cs="Palatino Linotype"/>
          <w:b/>
        </w:rPr>
        <w:t xml:space="preserve">Modalidad elegida para la entrega de la información: </w:t>
      </w:r>
      <w:r w:rsidRPr="00F475F5">
        <w:rPr>
          <w:rFonts w:ascii="Palatino Linotype" w:eastAsia="Palatino Linotype" w:hAnsi="Palatino Linotype" w:cs="Palatino Linotype"/>
        </w:rPr>
        <w:t xml:space="preserve">a través del </w:t>
      </w:r>
      <w:r w:rsidRPr="00F475F5">
        <w:rPr>
          <w:rFonts w:ascii="Palatino Linotype" w:eastAsia="Palatino Linotype" w:hAnsi="Palatino Linotype" w:cs="Palatino Linotype"/>
          <w:b/>
        </w:rPr>
        <w:t>Sistema de Acceso a la Información Mexiquense (SAIMEX).</w:t>
      </w:r>
    </w:p>
    <w:p w14:paraId="61DCA5AB" w14:textId="77777777" w:rsidR="00366F2B" w:rsidRPr="00F475F5" w:rsidRDefault="00366F2B">
      <w:pPr>
        <w:spacing w:line="360" w:lineRule="auto"/>
        <w:jc w:val="both"/>
        <w:rPr>
          <w:rFonts w:ascii="Palatino Linotype" w:eastAsia="Palatino Linotype" w:hAnsi="Palatino Linotype" w:cs="Palatino Linotype"/>
        </w:rPr>
      </w:pPr>
    </w:p>
    <w:p w14:paraId="68CC700E" w14:textId="77777777" w:rsidR="00366F2B" w:rsidRPr="00F475F5" w:rsidRDefault="00CE5438">
      <w:pPr>
        <w:spacing w:line="360" w:lineRule="auto"/>
        <w:ind w:right="49"/>
        <w:jc w:val="both"/>
        <w:rPr>
          <w:rFonts w:ascii="Palatino Linotype" w:eastAsia="Palatino Linotype" w:hAnsi="Palatino Linotype" w:cs="Palatino Linotype"/>
        </w:rPr>
      </w:pPr>
      <w:r w:rsidRPr="00F475F5">
        <w:rPr>
          <w:rFonts w:ascii="Palatino Linotype" w:eastAsia="Palatino Linotype" w:hAnsi="Palatino Linotype" w:cs="Palatino Linotype"/>
          <w:b/>
        </w:rPr>
        <w:t>2.</w:t>
      </w:r>
      <w:r w:rsidRPr="00F475F5">
        <w:rPr>
          <w:rFonts w:ascii="Palatino Linotype" w:eastAsia="Palatino Linotype" w:hAnsi="Palatino Linotype" w:cs="Palatino Linotype"/>
        </w:rPr>
        <w:t xml:space="preserve">  </w:t>
      </w:r>
      <w:r w:rsidRPr="00F475F5">
        <w:rPr>
          <w:rFonts w:ascii="Palatino Linotype" w:eastAsia="Palatino Linotype" w:hAnsi="Palatino Linotype" w:cs="Palatino Linotype"/>
          <w:b/>
        </w:rPr>
        <w:t xml:space="preserve">Respuesta. </w:t>
      </w:r>
      <w:r w:rsidRPr="00F475F5">
        <w:rPr>
          <w:rFonts w:ascii="Palatino Linotype" w:eastAsia="Palatino Linotype" w:hAnsi="Palatino Linotype" w:cs="Palatino Linotype"/>
        </w:rPr>
        <w:t xml:space="preserve">Con fecha </w:t>
      </w:r>
      <w:r w:rsidRPr="00F475F5">
        <w:rPr>
          <w:rFonts w:ascii="Palatino Linotype" w:eastAsia="Palatino Linotype" w:hAnsi="Palatino Linotype" w:cs="Palatino Linotype"/>
          <w:b/>
        </w:rPr>
        <w:t>seis de mayo de dos mil veintidós</w:t>
      </w:r>
      <w:r w:rsidRPr="00F475F5">
        <w:rPr>
          <w:rFonts w:ascii="Palatino Linotype" w:eastAsia="Palatino Linotype" w:hAnsi="Palatino Linotype" w:cs="Palatino Linotype"/>
        </w:rPr>
        <w:t xml:space="preserve">, el </w:t>
      </w:r>
      <w:r w:rsidRPr="00F475F5">
        <w:rPr>
          <w:rFonts w:ascii="Palatino Linotype" w:eastAsia="Palatino Linotype" w:hAnsi="Palatino Linotype" w:cs="Palatino Linotype"/>
          <w:b/>
        </w:rPr>
        <w:t>SUJETO OBLIGADO</w:t>
      </w:r>
      <w:r w:rsidRPr="00F475F5">
        <w:rPr>
          <w:rFonts w:ascii="Palatino Linotype" w:eastAsia="Palatino Linotype" w:hAnsi="Palatino Linotype" w:cs="Palatino Linotype"/>
        </w:rPr>
        <w:t xml:space="preserve"> envió su respuesta a la solicitud de acceso a la información a través del SAIMEX, la cual versa como sigue:</w:t>
      </w:r>
    </w:p>
    <w:p w14:paraId="05F3A840" w14:textId="77777777" w:rsidR="00366F2B" w:rsidRPr="00F475F5" w:rsidRDefault="00366F2B">
      <w:pPr>
        <w:spacing w:line="360" w:lineRule="auto"/>
        <w:ind w:right="49"/>
        <w:jc w:val="both"/>
        <w:rPr>
          <w:rFonts w:ascii="Palatino Linotype" w:eastAsia="Palatino Linotype" w:hAnsi="Palatino Linotype" w:cs="Palatino Linotype"/>
        </w:rPr>
      </w:pPr>
    </w:p>
    <w:p w14:paraId="6F8A4696" w14:textId="77777777" w:rsidR="00366F2B" w:rsidRPr="00F475F5" w:rsidRDefault="00CE5438">
      <w:pPr>
        <w:spacing w:line="276" w:lineRule="auto"/>
        <w:ind w:left="567" w:right="902"/>
        <w:jc w:val="both"/>
        <w:rPr>
          <w:rFonts w:ascii="Palatino Linotype" w:eastAsia="Palatino Linotype" w:hAnsi="Palatino Linotype" w:cs="Palatino Linotype"/>
          <w:i/>
          <w:sz w:val="22"/>
          <w:szCs w:val="22"/>
        </w:rPr>
      </w:pPr>
      <w:bookmarkStart w:id="1" w:name="_heading=h.30j0zll" w:colFirst="0" w:colLast="0"/>
      <w:bookmarkEnd w:id="1"/>
      <w:r w:rsidRPr="00F475F5">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6C2D032" w14:textId="77777777" w:rsidR="00366F2B" w:rsidRPr="00F475F5" w:rsidRDefault="00CE5438">
      <w:pPr>
        <w:spacing w:line="276" w:lineRule="auto"/>
        <w:ind w:left="567" w:right="902"/>
        <w:jc w:val="both"/>
        <w:rPr>
          <w:rFonts w:ascii="Palatino Linotype" w:eastAsia="Palatino Linotype" w:hAnsi="Palatino Linotype" w:cs="Palatino Linotype"/>
          <w:i/>
          <w:sz w:val="22"/>
          <w:szCs w:val="22"/>
        </w:rPr>
      </w:pPr>
      <w:r w:rsidRPr="00F475F5">
        <w:rPr>
          <w:rFonts w:ascii="Palatino Linotype" w:eastAsia="Palatino Linotype" w:hAnsi="Palatino Linotype" w:cs="Palatino Linotype"/>
          <w:i/>
          <w:sz w:val="22"/>
          <w:szCs w:val="22"/>
        </w:rPr>
        <w:t>En atención a la solicitud de información identificada con el número de folio 00230/NEZA/IP/2022, me permito remitir a Usted las respuestas generadas por los Servidores Públicos Habilitados​, bajo su más estricta responsabilidad​”. (Sic)</w:t>
      </w:r>
    </w:p>
    <w:p w14:paraId="1AB9D0A1" w14:textId="77777777" w:rsidR="00366F2B" w:rsidRPr="00F475F5" w:rsidRDefault="00366F2B">
      <w:pPr>
        <w:spacing w:line="360" w:lineRule="auto"/>
        <w:ind w:left="851" w:right="902"/>
        <w:jc w:val="both"/>
        <w:rPr>
          <w:rFonts w:ascii="Palatino Linotype" w:eastAsia="Palatino Linotype" w:hAnsi="Palatino Linotype" w:cs="Palatino Linotype"/>
          <w:i/>
          <w:sz w:val="22"/>
          <w:szCs w:val="22"/>
        </w:rPr>
      </w:pPr>
    </w:p>
    <w:p w14:paraId="65856862" w14:textId="77777777" w:rsidR="00366F2B" w:rsidRPr="00F475F5" w:rsidRDefault="00CE5438">
      <w:pPr>
        <w:spacing w:line="360" w:lineRule="auto"/>
        <w:jc w:val="both"/>
        <w:rPr>
          <w:rFonts w:ascii="Palatino Linotype" w:eastAsia="Palatino Linotype" w:hAnsi="Palatino Linotype" w:cs="Palatino Linotype"/>
        </w:rPr>
      </w:pPr>
      <w:r w:rsidRPr="00F475F5">
        <w:rPr>
          <w:rFonts w:ascii="Palatino Linotype" w:eastAsia="Palatino Linotype" w:hAnsi="Palatino Linotype" w:cs="Palatino Linotype"/>
        </w:rPr>
        <w:t xml:space="preserve">El Sujeto Obligado adjuntó a su respuesta lo siguiente: </w:t>
      </w:r>
    </w:p>
    <w:p w14:paraId="4A0264C6" w14:textId="77777777" w:rsidR="00366F2B" w:rsidRPr="00F475F5" w:rsidRDefault="00366F2B">
      <w:pPr>
        <w:spacing w:line="360" w:lineRule="auto"/>
        <w:jc w:val="both"/>
        <w:rPr>
          <w:rFonts w:ascii="Palatino Linotype" w:eastAsia="Palatino Linotype" w:hAnsi="Palatino Linotype" w:cs="Palatino Linotype"/>
        </w:rPr>
      </w:pPr>
    </w:p>
    <w:p w14:paraId="58E0CC5B" w14:textId="77777777" w:rsidR="00366F2B" w:rsidRPr="00F475F5" w:rsidRDefault="00CE5438">
      <w:pPr>
        <w:numPr>
          <w:ilvl w:val="0"/>
          <w:numId w:val="1"/>
        </w:numPr>
        <w:pBdr>
          <w:top w:val="nil"/>
          <w:left w:val="nil"/>
          <w:bottom w:val="nil"/>
          <w:right w:val="nil"/>
          <w:between w:val="nil"/>
        </w:pBdr>
        <w:spacing w:line="360" w:lineRule="auto"/>
        <w:jc w:val="center"/>
        <w:rPr>
          <w:rFonts w:ascii="Palatino Linotype" w:eastAsia="Palatino Linotype" w:hAnsi="Palatino Linotype" w:cs="Palatino Linotype"/>
          <w:sz w:val="22"/>
          <w:szCs w:val="22"/>
        </w:rPr>
      </w:pPr>
      <w:r w:rsidRPr="00F475F5">
        <w:rPr>
          <w:rFonts w:ascii="Palatino Linotype" w:eastAsia="Palatino Linotype" w:hAnsi="Palatino Linotype" w:cs="Palatino Linotype"/>
          <w:sz w:val="22"/>
          <w:szCs w:val="22"/>
        </w:rPr>
        <w:t>Oficio de fecha seis de mayo de dos mil veintidós, signado por la Titular de la Unidad de Transparencia, quien refiere que anexa las respuestas emitidas por la Dirección de</w:t>
      </w:r>
    </w:p>
    <w:p w14:paraId="430CA363" w14:textId="77777777" w:rsidR="00366F2B" w:rsidRPr="00F475F5" w:rsidRDefault="00CE5438">
      <w:pPr>
        <w:pBdr>
          <w:top w:val="nil"/>
          <w:left w:val="nil"/>
          <w:bottom w:val="nil"/>
          <w:right w:val="nil"/>
          <w:between w:val="nil"/>
        </w:pBdr>
        <w:spacing w:line="360" w:lineRule="auto"/>
        <w:ind w:left="720"/>
        <w:rPr>
          <w:rFonts w:ascii="Palatino Linotype" w:eastAsia="Palatino Linotype" w:hAnsi="Palatino Linotype" w:cs="Palatino Linotype"/>
          <w:sz w:val="22"/>
          <w:szCs w:val="22"/>
        </w:rPr>
      </w:pPr>
      <w:r w:rsidRPr="00F475F5">
        <w:rPr>
          <w:rFonts w:ascii="Palatino Linotype" w:eastAsia="Palatino Linotype" w:hAnsi="Palatino Linotype" w:cs="Palatino Linotype"/>
          <w:sz w:val="22"/>
          <w:szCs w:val="22"/>
        </w:rPr>
        <w:t xml:space="preserve">Administración y la Tesorería Municipal. </w:t>
      </w:r>
    </w:p>
    <w:p w14:paraId="56E4EF1F" w14:textId="77777777" w:rsidR="00366F2B" w:rsidRPr="00F475F5" w:rsidRDefault="00CE5438">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F475F5">
        <w:rPr>
          <w:rFonts w:ascii="Palatino Linotype" w:eastAsia="Palatino Linotype" w:hAnsi="Palatino Linotype" w:cs="Palatino Linotype"/>
          <w:sz w:val="22"/>
          <w:szCs w:val="22"/>
        </w:rPr>
        <w:t>Oficio de fecha cinco de mayo de dos mil veintidós, signado por el Director de Administración, mediante el cual refiere lo siguiente:</w:t>
      </w:r>
    </w:p>
    <w:p w14:paraId="27B65028" w14:textId="77777777" w:rsidR="00366F2B" w:rsidRPr="00F475F5" w:rsidRDefault="00CE5438">
      <w:pPr>
        <w:pBdr>
          <w:top w:val="nil"/>
          <w:left w:val="nil"/>
          <w:bottom w:val="nil"/>
          <w:right w:val="nil"/>
          <w:between w:val="nil"/>
        </w:pBdr>
        <w:spacing w:line="360" w:lineRule="auto"/>
        <w:ind w:left="720"/>
        <w:jc w:val="both"/>
        <w:rPr>
          <w:rFonts w:ascii="Palatino Linotype" w:eastAsia="Palatino Linotype" w:hAnsi="Palatino Linotype" w:cs="Palatino Linotype"/>
          <w:i/>
          <w:sz w:val="22"/>
          <w:szCs w:val="22"/>
        </w:rPr>
      </w:pPr>
      <w:r w:rsidRPr="00F475F5">
        <w:rPr>
          <w:rFonts w:ascii="Palatino Linotype" w:eastAsia="Palatino Linotype" w:hAnsi="Palatino Linotype" w:cs="Palatino Linotype"/>
          <w:i/>
          <w:sz w:val="22"/>
          <w:szCs w:val="22"/>
        </w:rPr>
        <w:lastRenderedPageBreak/>
        <w:t xml:space="preserve">“Solicito me entreguen debidamente ACTUALIZADO EL PADRÓN DE PROVEEDORES Y CONTRATISTAS del Ayuntamiento, la cual es Información Pública de Oficio, hago de su conocimiento posterior a la búsqueda realizada en los archivos de la Subdirección de Adquisiciones y Servicios, conforme a lo establecido en el artículo 44 fracción IV del Reglamento Orgánico de la Administración Pública Municipal de </w:t>
      </w:r>
      <w:proofErr w:type="spellStart"/>
      <w:r w:rsidRPr="00F475F5">
        <w:rPr>
          <w:rFonts w:ascii="Palatino Linotype" w:eastAsia="Palatino Linotype" w:hAnsi="Palatino Linotype" w:cs="Palatino Linotype"/>
          <w:i/>
          <w:sz w:val="22"/>
          <w:szCs w:val="22"/>
        </w:rPr>
        <w:t>Nezahualcoyotl</w:t>
      </w:r>
      <w:proofErr w:type="spellEnd"/>
      <w:r w:rsidRPr="00F475F5">
        <w:rPr>
          <w:rFonts w:ascii="Palatino Linotype" w:eastAsia="Palatino Linotype" w:hAnsi="Palatino Linotype" w:cs="Palatino Linotype"/>
          <w:i/>
          <w:sz w:val="22"/>
          <w:szCs w:val="22"/>
        </w:rPr>
        <w:t>, adjunto al presente un total de 4 fojas útiles por uno solo e sus lados, las cuales corresponden al “Catalogo de Proveedores de Bienes y Servicios del Ayuntamiento de Nezahualcóyotl…</w:t>
      </w:r>
    </w:p>
    <w:p w14:paraId="182DC47B" w14:textId="77777777" w:rsidR="00366F2B" w:rsidRPr="00F475F5" w:rsidRDefault="00CE5438">
      <w:pPr>
        <w:pBdr>
          <w:top w:val="nil"/>
          <w:left w:val="nil"/>
          <w:bottom w:val="nil"/>
          <w:right w:val="nil"/>
          <w:between w:val="nil"/>
        </w:pBdr>
        <w:spacing w:line="360" w:lineRule="auto"/>
        <w:ind w:left="720"/>
        <w:jc w:val="both"/>
        <w:rPr>
          <w:rFonts w:ascii="Palatino Linotype" w:eastAsia="Palatino Linotype" w:hAnsi="Palatino Linotype" w:cs="Palatino Linotype"/>
          <w:i/>
          <w:sz w:val="22"/>
          <w:szCs w:val="22"/>
        </w:rPr>
      </w:pPr>
      <w:r w:rsidRPr="00F475F5">
        <w:rPr>
          <w:rFonts w:ascii="Palatino Linotype" w:eastAsia="Palatino Linotype" w:hAnsi="Palatino Linotype" w:cs="Palatino Linotype"/>
          <w:i/>
          <w:sz w:val="22"/>
          <w:szCs w:val="22"/>
        </w:rPr>
        <w:t xml:space="preserve">En atención a la parte de la solicitud que textualmente dice “Solicito me informen acerca de TODOS Y CADA UNO de los Proveedores y Contratistas con quienes a la fecha tenga el Ayuntamiento algún adeudo, así como el monto del adeudo, sin importar la administración en el que este se haya contraído… me permito hacer del conocimiento del solicitante que posterior a la búsqueda realizada a la fecha del presente escrito no se encontró expediente y/o documento alguno que de constancia de lo solicitado, quedando imposibilitados para dar respuesta categórica a lo solicitado. </w:t>
      </w:r>
    </w:p>
    <w:p w14:paraId="2ED77422" w14:textId="77777777" w:rsidR="00366F2B" w:rsidRPr="00F475F5" w:rsidRDefault="00CE5438">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i/>
          <w:sz w:val="22"/>
          <w:szCs w:val="22"/>
        </w:rPr>
      </w:pPr>
      <w:r w:rsidRPr="00F475F5">
        <w:rPr>
          <w:rFonts w:ascii="Palatino Linotype" w:eastAsia="Palatino Linotype" w:hAnsi="Palatino Linotype" w:cs="Palatino Linotype"/>
          <w:sz w:val="22"/>
          <w:szCs w:val="22"/>
        </w:rPr>
        <w:t xml:space="preserve">Catálogo de proveedores de bienes y servicios de enero a marzo de dos mil veintidós, consistente en cuatro fojas. </w:t>
      </w:r>
    </w:p>
    <w:p w14:paraId="1A8F00D7" w14:textId="77777777" w:rsidR="00366F2B" w:rsidRPr="00F475F5" w:rsidRDefault="00CE5438">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i/>
          <w:sz w:val="22"/>
          <w:szCs w:val="22"/>
        </w:rPr>
      </w:pPr>
      <w:r w:rsidRPr="00F475F5">
        <w:rPr>
          <w:rFonts w:ascii="Palatino Linotype" w:eastAsia="Palatino Linotype" w:hAnsi="Palatino Linotype" w:cs="Palatino Linotype"/>
          <w:sz w:val="22"/>
          <w:szCs w:val="22"/>
        </w:rPr>
        <w:t>Oficio de fecha dos de mayo de dos mil veintidós, signado por Tesorera Municipal, mediante el cual informa</w:t>
      </w:r>
      <w:r w:rsidRPr="00F475F5">
        <w:rPr>
          <w:rFonts w:ascii="Palatino Linotype" w:eastAsia="Palatino Linotype" w:hAnsi="Palatino Linotype" w:cs="Palatino Linotype"/>
          <w:i/>
          <w:sz w:val="22"/>
          <w:szCs w:val="22"/>
        </w:rPr>
        <w:t xml:space="preserve"> </w:t>
      </w:r>
      <w:r w:rsidRPr="00F475F5">
        <w:rPr>
          <w:rFonts w:ascii="Palatino Linotype" w:eastAsia="Palatino Linotype" w:hAnsi="Palatino Linotype" w:cs="Palatino Linotype"/>
          <w:sz w:val="22"/>
          <w:szCs w:val="22"/>
        </w:rPr>
        <w:t xml:space="preserve">que el padrón actualizado de proveedores y contratistas del ayuntamiento no es ámbito de competencia de la Subdirección de Contabilidad General y Presupuesto, asimismo refiere que envía el Estado de Situación Financiera hasta el día veintiocho de febrero de dos mil veintidós, así como el listado de proveedores de servicios y contratistas con los que el Ayuntamiento tiene adeudo, mencionando que no incluye los adeudos existentes en los cuales hay un expediente jurídico a fin de evitar que se vulnere el debido proceso y/o certeza jurídica. En cuanto a la Balanza de Comprobación Detallada refiere que esta quedó reservada bajo la </w:t>
      </w:r>
      <w:r w:rsidRPr="00F475F5">
        <w:rPr>
          <w:rFonts w:ascii="Palatino Linotype" w:eastAsia="Palatino Linotype" w:hAnsi="Palatino Linotype" w:cs="Palatino Linotype"/>
          <w:sz w:val="22"/>
          <w:szCs w:val="22"/>
        </w:rPr>
        <w:lastRenderedPageBreak/>
        <w:t xml:space="preserve">autorización de la Cuarta Sesión Extraordinaria mediante el acta ACT/CT/NEZA/EXTIIV/2022. </w:t>
      </w:r>
    </w:p>
    <w:p w14:paraId="7B1FEC54" w14:textId="77777777" w:rsidR="00366F2B" w:rsidRPr="00F475F5" w:rsidRDefault="00CE5438">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i/>
          <w:sz w:val="22"/>
          <w:szCs w:val="22"/>
        </w:rPr>
      </w:pPr>
      <w:r w:rsidRPr="00F475F5">
        <w:rPr>
          <w:rFonts w:ascii="Palatino Linotype" w:eastAsia="Palatino Linotype" w:hAnsi="Palatino Linotype" w:cs="Palatino Linotype"/>
          <w:sz w:val="22"/>
          <w:szCs w:val="22"/>
        </w:rPr>
        <w:t xml:space="preserve">Oficio número HA/TM/SJ/2342/2022 de veintinueve de abril de dos mil veintidós, signado por el Subdirector de Contabilidad General, mediante el cual informa que remite la información relacionada con la competencia de la unidad administrativa. </w:t>
      </w:r>
    </w:p>
    <w:p w14:paraId="12BA4383" w14:textId="77777777" w:rsidR="00366F2B" w:rsidRPr="00F475F5" w:rsidRDefault="00CE5438">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i/>
          <w:sz w:val="22"/>
          <w:szCs w:val="22"/>
        </w:rPr>
      </w:pPr>
      <w:r w:rsidRPr="00F475F5">
        <w:rPr>
          <w:rFonts w:ascii="Palatino Linotype" w:eastAsia="Palatino Linotype" w:hAnsi="Palatino Linotype" w:cs="Palatino Linotype"/>
          <w:sz w:val="22"/>
          <w:szCs w:val="22"/>
        </w:rPr>
        <w:t xml:space="preserve">Estado de Situación Financiera al veintiocho de febrero de dos mil veintidós. </w:t>
      </w:r>
    </w:p>
    <w:p w14:paraId="0EBCA8C6" w14:textId="77777777" w:rsidR="00366F2B" w:rsidRPr="00F475F5" w:rsidRDefault="00CE5438">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i/>
          <w:sz w:val="22"/>
          <w:szCs w:val="22"/>
        </w:rPr>
      </w:pPr>
      <w:r w:rsidRPr="00F475F5">
        <w:rPr>
          <w:rFonts w:ascii="Palatino Linotype" w:eastAsia="Palatino Linotype" w:hAnsi="Palatino Linotype" w:cs="Palatino Linotype"/>
          <w:sz w:val="22"/>
          <w:szCs w:val="22"/>
        </w:rPr>
        <w:t xml:space="preserve">Listado de proveedores y contratistas con adeudos. </w:t>
      </w:r>
    </w:p>
    <w:p w14:paraId="76A35F89" w14:textId="77777777" w:rsidR="00366F2B" w:rsidRPr="00F475F5" w:rsidRDefault="00366F2B">
      <w:pPr>
        <w:spacing w:line="360" w:lineRule="auto"/>
        <w:jc w:val="both"/>
        <w:rPr>
          <w:rFonts w:ascii="Palatino Linotype" w:eastAsia="Palatino Linotype" w:hAnsi="Palatino Linotype" w:cs="Palatino Linotype"/>
        </w:rPr>
      </w:pPr>
    </w:p>
    <w:p w14:paraId="74950008" w14:textId="77777777" w:rsidR="00366F2B" w:rsidRPr="00F475F5" w:rsidRDefault="00CE5438">
      <w:pPr>
        <w:spacing w:line="360" w:lineRule="auto"/>
        <w:jc w:val="both"/>
        <w:rPr>
          <w:rFonts w:ascii="Palatino Linotype" w:eastAsia="Palatino Linotype" w:hAnsi="Palatino Linotype" w:cs="Palatino Linotype"/>
        </w:rPr>
      </w:pPr>
      <w:r w:rsidRPr="00F475F5">
        <w:rPr>
          <w:rFonts w:ascii="Palatino Linotype" w:eastAsia="Palatino Linotype" w:hAnsi="Palatino Linotype" w:cs="Palatino Linotype"/>
          <w:b/>
        </w:rPr>
        <w:t xml:space="preserve">3. Interposición del recurso de revisión. </w:t>
      </w:r>
      <w:r w:rsidRPr="00F475F5">
        <w:rPr>
          <w:rFonts w:ascii="Palatino Linotype" w:eastAsia="Palatino Linotype" w:hAnsi="Palatino Linotype" w:cs="Palatino Linotype"/>
        </w:rPr>
        <w:t xml:space="preserve">Inconforme el Solicitante con la respuesta del </w:t>
      </w:r>
      <w:r w:rsidRPr="00F475F5">
        <w:rPr>
          <w:rFonts w:ascii="Palatino Linotype" w:eastAsia="Palatino Linotype" w:hAnsi="Palatino Linotype" w:cs="Palatino Linotype"/>
          <w:b/>
        </w:rPr>
        <w:t>SUJETO OBLIGADO</w:t>
      </w:r>
      <w:r w:rsidRPr="00F475F5">
        <w:rPr>
          <w:rFonts w:ascii="Palatino Linotype" w:eastAsia="Palatino Linotype" w:hAnsi="Palatino Linotype" w:cs="Palatino Linotype"/>
        </w:rPr>
        <w:t xml:space="preserve"> interpuso Recurso de Revisión a través del SAIMEX en fecha </w:t>
      </w:r>
      <w:r w:rsidRPr="00F475F5">
        <w:rPr>
          <w:rFonts w:ascii="Palatino Linotype" w:eastAsia="Palatino Linotype" w:hAnsi="Palatino Linotype" w:cs="Palatino Linotype"/>
          <w:b/>
        </w:rPr>
        <w:t>once de mayo de dos mil veintidós</w:t>
      </w:r>
      <w:r w:rsidRPr="00F475F5">
        <w:rPr>
          <w:rFonts w:ascii="Palatino Linotype" w:eastAsia="Palatino Linotype" w:hAnsi="Palatino Linotype" w:cs="Palatino Linotype"/>
        </w:rPr>
        <w:t>, a través del cual expresó lo siguiente:</w:t>
      </w:r>
    </w:p>
    <w:p w14:paraId="132F1717" w14:textId="77777777" w:rsidR="00366F2B" w:rsidRPr="00F475F5" w:rsidRDefault="00366F2B">
      <w:pPr>
        <w:spacing w:line="360" w:lineRule="auto"/>
        <w:jc w:val="both"/>
        <w:rPr>
          <w:rFonts w:ascii="Palatino Linotype" w:eastAsia="Palatino Linotype" w:hAnsi="Palatino Linotype" w:cs="Palatino Linotype"/>
        </w:rPr>
      </w:pPr>
    </w:p>
    <w:p w14:paraId="10957B4A" w14:textId="77777777" w:rsidR="00366F2B" w:rsidRPr="00F475F5" w:rsidRDefault="00CE5438">
      <w:pPr>
        <w:numPr>
          <w:ilvl w:val="0"/>
          <w:numId w:val="8"/>
        </w:numPr>
        <w:pBdr>
          <w:top w:val="nil"/>
          <w:left w:val="nil"/>
          <w:bottom w:val="nil"/>
          <w:right w:val="nil"/>
          <w:between w:val="nil"/>
        </w:pBdr>
        <w:spacing w:line="360" w:lineRule="auto"/>
        <w:ind w:right="567"/>
        <w:rPr>
          <w:rFonts w:ascii="Palatino Linotype" w:eastAsia="Palatino Linotype" w:hAnsi="Palatino Linotype" w:cs="Palatino Linotype"/>
          <w:b/>
          <w:sz w:val="22"/>
          <w:szCs w:val="22"/>
        </w:rPr>
      </w:pPr>
      <w:r w:rsidRPr="00F475F5">
        <w:rPr>
          <w:rFonts w:ascii="Palatino Linotype" w:eastAsia="Palatino Linotype" w:hAnsi="Palatino Linotype" w:cs="Palatino Linotype"/>
          <w:b/>
          <w:sz w:val="22"/>
          <w:szCs w:val="22"/>
        </w:rPr>
        <w:t>Acto impugnado.</w:t>
      </w:r>
    </w:p>
    <w:p w14:paraId="51A7869F" w14:textId="77777777" w:rsidR="00366F2B" w:rsidRPr="00F475F5" w:rsidRDefault="00CE5438">
      <w:pPr>
        <w:spacing w:line="276" w:lineRule="auto"/>
        <w:ind w:left="567" w:right="567"/>
        <w:jc w:val="both"/>
        <w:rPr>
          <w:rFonts w:ascii="Palatino Linotype" w:eastAsia="Palatino Linotype" w:hAnsi="Palatino Linotype" w:cs="Palatino Linotype"/>
          <w:i/>
          <w:sz w:val="22"/>
          <w:szCs w:val="22"/>
        </w:rPr>
      </w:pPr>
      <w:r w:rsidRPr="00F475F5">
        <w:rPr>
          <w:rFonts w:ascii="Palatino Linotype" w:eastAsia="Palatino Linotype" w:hAnsi="Palatino Linotype" w:cs="Palatino Linotype"/>
          <w:i/>
          <w:sz w:val="22"/>
          <w:szCs w:val="22"/>
        </w:rPr>
        <w:t>“La entrega incompleta de la información”.  (Sic)</w:t>
      </w:r>
    </w:p>
    <w:p w14:paraId="22E45935" w14:textId="77777777" w:rsidR="00366F2B" w:rsidRPr="00F475F5" w:rsidRDefault="00366F2B">
      <w:pPr>
        <w:spacing w:line="360" w:lineRule="auto"/>
        <w:ind w:left="567" w:right="567"/>
        <w:jc w:val="both"/>
        <w:rPr>
          <w:rFonts w:ascii="Palatino Linotype" w:eastAsia="Palatino Linotype" w:hAnsi="Palatino Linotype" w:cs="Palatino Linotype"/>
          <w:i/>
          <w:sz w:val="22"/>
          <w:szCs w:val="22"/>
        </w:rPr>
      </w:pPr>
    </w:p>
    <w:p w14:paraId="2D3EF8C2" w14:textId="77777777" w:rsidR="00366F2B" w:rsidRPr="00F475F5" w:rsidRDefault="00CE5438">
      <w:pPr>
        <w:numPr>
          <w:ilvl w:val="0"/>
          <w:numId w:val="8"/>
        </w:numPr>
        <w:pBdr>
          <w:top w:val="nil"/>
          <w:left w:val="nil"/>
          <w:bottom w:val="nil"/>
          <w:right w:val="nil"/>
          <w:between w:val="nil"/>
        </w:pBdr>
        <w:spacing w:line="360" w:lineRule="auto"/>
        <w:ind w:right="567"/>
        <w:jc w:val="both"/>
        <w:rPr>
          <w:rFonts w:ascii="Palatino Linotype" w:eastAsia="Palatino Linotype" w:hAnsi="Palatino Linotype" w:cs="Palatino Linotype"/>
          <w:b/>
          <w:sz w:val="22"/>
          <w:szCs w:val="22"/>
        </w:rPr>
      </w:pPr>
      <w:r w:rsidRPr="00F475F5">
        <w:rPr>
          <w:rFonts w:ascii="Palatino Linotype" w:eastAsia="Palatino Linotype" w:hAnsi="Palatino Linotype" w:cs="Palatino Linotype"/>
          <w:b/>
          <w:sz w:val="22"/>
          <w:szCs w:val="22"/>
        </w:rPr>
        <w:t>Motivos de inconformidad.</w:t>
      </w:r>
    </w:p>
    <w:p w14:paraId="63D9EE49" w14:textId="77777777" w:rsidR="00366F2B" w:rsidRPr="00F475F5" w:rsidRDefault="00CE5438">
      <w:pPr>
        <w:spacing w:line="276" w:lineRule="auto"/>
        <w:ind w:left="567" w:right="567"/>
        <w:jc w:val="both"/>
        <w:rPr>
          <w:rFonts w:ascii="Palatino Linotype" w:eastAsia="Palatino Linotype" w:hAnsi="Palatino Linotype" w:cs="Palatino Linotype"/>
          <w:i/>
          <w:sz w:val="22"/>
          <w:szCs w:val="22"/>
        </w:rPr>
      </w:pPr>
      <w:bookmarkStart w:id="2" w:name="_heading=h.1fob9te" w:colFirst="0" w:colLast="0"/>
      <w:bookmarkEnd w:id="2"/>
      <w:r w:rsidRPr="00F475F5">
        <w:rPr>
          <w:rFonts w:ascii="Palatino Linotype" w:eastAsia="Palatino Linotype" w:hAnsi="Palatino Linotype" w:cs="Palatino Linotype"/>
          <w:i/>
          <w:sz w:val="22"/>
          <w:szCs w:val="22"/>
        </w:rPr>
        <w:t>“</w:t>
      </w:r>
      <w:r w:rsidRPr="00F475F5">
        <w:rPr>
          <w:rFonts w:ascii="Palatino Linotype" w:eastAsia="Palatino Linotype" w:hAnsi="Palatino Linotype" w:cs="Palatino Linotype"/>
          <w:b/>
          <w:i/>
          <w:sz w:val="22"/>
          <w:szCs w:val="22"/>
          <w:u w:val="single"/>
        </w:rPr>
        <w:t>No me entregaron la Balanza de Comprobación Detallada</w:t>
      </w:r>
      <w:r w:rsidRPr="00F475F5">
        <w:rPr>
          <w:rFonts w:ascii="Palatino Linotype" w:eastAsia="Palatino Linotype" w:hAnsi="Palatino Linotype" w:cs="Palatino Linotype"/>
          <w:i/>
          <w:sz w:val="22"/>
          <w:szCs w:val="22"/>
        </w:rPr>
        <w:t>. “. (Sic)</w:t>
      </w:r>
    </w:p>
    <w:p w14:paraId="3A974F1F" w14:textId="77777777" w:rsidR="00366F2B" w:rsidRPr="00F475F5" w:rsidRDefault="00366F2B">
      <w:pPr>
        <w:spacing w:line="360" w:lineRule="auto"/>
        <w:ind w:right="567"/>
        <w:jc w:val="both"/>
        <w:rPr>
          <w:rFonts w:ascii="Palatino Linotype" w:eastAsia="Palatino Linotype" w:hAnsi="Palatino Linotype" w:cs="Palatino Linotype"/>
          <w:sz w:val="22"/>
          <w:szCs w:val="22"/>
        </w:rPr>
      </w:pPr>
    </w:p>
    <w:p w14:paraId="59C3219E" w14:textId="77777777" w:rsidR="00366F2B" w:rsidRPr="00F475F5" w:rsidRDefault="00CE5438">
      <w:pPr>
        <w:spacing w:line="360" w:lineRule="auto"/>
        <w:jc w:val="both"/>
        <w:rPr>
          <w:rFonts w:ascii="Palatino Linotype" w:eastAsia="Palatino Linotype" w:hAnsi="Palatino Linotype" w:cs="Palatino Linotype"/>
        </w:rPr>
      </w:pPr>
      <w:r w:rsidRPr="00F475F5">
        <w:rPr>
          <w:rFonts w:ascii="Palatino Linotype" w:eastAsia="Palatino Linotype" w:hAnsi="Palatino Linotype" w:cs="Palatino Linotype"/>
          <w:b/>
        </w:rPr>
        <w:t xml:space="preserve">4. Turno. </w:t>
      </w:r>
      <w:r w:rsidRPr="00F475F5">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el recurso de revisión número </w:t>
      </w:r>
      <w:r w:rsidRPr="00F475F5">
        <w:rPr>
          <w:rFonts w:ascii="Palatino Linotype" w:eastAsia="Palatino Linotype" w:hAnsi="Palatino Linotype" w:cs="Palatino Linotype"/>
          <w:b/>
        </w:rPr>
        <w:t xml:space="preserve">07819/INFOEM/IP/RR/2022, </w:t>
      </w:r>
      <w:r w:rsidRPr="00F475F5">
        <w:rPr>
          <w:rFonts w:ascii="Palatino Linotype" w:eastAsia="Palatino Linotype" w:hAnsi="Palatino Linotype" w:cs="Palatino Linotype"/>
        </w:rPr>
        <w:t xml:space="preserve">se turnó por el sistema electrónico del Instituto de Transparencia, Acceso a la Información Pública y Protección de Datos Personales del Estado de México y Municipios, a la Comisionada </w:t>
      </w:r>
      <w:r w:rsidRPr="00F475F5">
        <w:rPr>
          <w:rFonts w:ascii="Palatino Linotype" w:eastAsia="Palatino Linotype" w:hAnsi="Palatino Linotype" w:cs="Palatino Linotype"/>
          <w:b/>
        </w:rPr>
        <w:t>Guadalupe Ramírez Peña</w:t>
      </w:r>
      <w:r w:rsidRPr="00F475F5">
        <w:rPr>
          <w:rFonts w:ascii="Palatino Linotype" w:eastAsia="Palatino Linotype" w:hAnsi="Palatino Linotype" w:cs="Palatino Linotype"/>
        </w:rPr>
        <w:t xml:space="preserve"> para su análisis, estudio, elaboración del proyecto y presentación ante el Pleno de este Instituto.</w:t>
      </w:r>
    </w:p>
    <w:p w14:paraId="2DED7D92" w14:textId="77777777" w:rsidR="00366F2B" w:rsidRPr="00F475F5" w:rsidRDefault="00CE5438">
      <w:pPr>
        <w:spacing w:line="360" w:lineRule="auto"/>
        <w:jc w:val="both"/>
        <w:rPr>
          <w:rFonts w:ascii="Palatino Linotype" w:eastAsia="Palatino Linotype" w:hAnsi="Palatino Linotype" w:cs="Palatino Linotype"/>
        </w:rPr>
      </w:pPr>
      <w:r w:rsidRPr="00F475F5">
        <w:rPr>
          <w:rFonts w:ascii="Palatino Linotype" w:eastAsia="Palatino Linotype" w:hAnsi="Palatino Linotype" w:cs="Palatino Linotype"/>
          <w:b/>
        </w:rPr>
        <w:lastRenderedPageBreak/>
        <w:t xml:space="preserve">5. Admisión del recurso de revisión: </w:t>
      </w:r>
      <w:r w:rsidRPr="00F475F5">
        <w:rPr>
          <w:rFonts w:ascii="Palatino Linotype" w:eastAsia="Palatino Linotype" w:hAnsi="Palatino Linotype" w:cs="Palatino Linotype"/>
        </w:rPr>
        <w:t xml:space="preserve">En fecha </w:t>
      </w:r>
      <w:r w:rsidRPr="00F475F5">
        <w:rPr>
          <w:rFonts w:ascii="Palatino Linotype" w:eastAsia="Palatino Linotype" w:hAnsi="Palatino Linotype" w:cs="Palatino Linotype"/>
          <w:b/>
        </w:rPr>
        <w:t>dieciséis de mayo de dos mil veintidós</w:t>
      </w:r>
      <w:r w:rsidRPr="00F475F5">
        <w:rPr>
          <w:rFonts w:ascii="Palatino Linotype" w:eastAsia="Palatino Linotype" w:hAnsi="Palatino Linotype" w:cs="Palatino Linotype"/>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14:paraId="0AF71558" w14:textId="77777777" w:rsidR="00366F2B" w:rsidRPr="00F475F5" w:rsidRDefault="00366F2B">
      <w:pPr>
        <w:spacing w:line="360" w:lineRule="auto"/>
        <w:jc w:val="both"/>
        <w:rPr>
          <w:rFonts w:ascii="Palatino Linotype" w:eastAsia="Palatino Linotype" w:hAnsi="Palatino Linotype" w:cs="Palatino Linotype"/>
        </w:rPr>
      </w:pPr>
    </w:p>
    <w:p w14:paraId="43FA9980" w14:textId="77777777" w:rsidR="00366F2B" w:rsidRPr="00F475F5" w:rsidRDefault="00CE5438">
      <w:pPr>
        <w:spacing w:line="360" w:lineRule="auto"/>
        <w:jc w:val="both"/>
        <w:rPr>
          <w:rFonts w:ascii="Palatino Linotype" w:eastAsia="Palatino Linotype" w:hAnsi="Palatino Linotype" w:cs="Palatino Linotype"/>
        </w:rPr>
      </w:pPr>
      <w:bookmarkStart w:id="3" w:name="_heading=h.3znysh7" w:colFirst="0" w:colLast="0"/>
      <w:bookmarkEnd w:id="3"/>
      <w:r w:rsidRPr="00F475F5">
        <w:rPr>
          <w:rFonts w:ascii="Palatino Linotype" w:eastAsia="Palatino Linotype" w:hAnsi="Palatino Linotype" w:cs="Palatino Linotype"/>
          <w:b/>
        </w:rPr>
        <w:t>6. Manifestaciones:</w:t>
      </w:r>
      <w:r w:rsidRPr="00F475F5">
        <w:rPr>
          <w:rFonts w:ascii="Palatino Linotype" w:eastAsia="Palatino Linotype" w:hAnsi="Palatino Linotype" w:cs="Palatino Linotype"/>
        </w:rPr>
        <w:t xml:space="preserve"> De las constancias que integran el expediente en que se actúa se advierte que el </w:t>
      </w:r>
      <w:r w:rsidRPr="00F475F5">
        <w:rPr>
          <w:rFonts w:ascii="Palatino Linotype" w:eastAsia="Palatino Linotype" w:hAnsi="Palatino Linotype" w:cs="Palatino Linotype"/>
          <w:b/>
        </w:rPr>
        <w:t>RECURRENTE</w:t>
      </w:r>
      <w:r w:rsidRPr="00F475F5">
        <w:rPr>
          <w:rFonts w:ascii="Palatino Linotype" w:eastAsia="Palatino Linotype" w:hAnsi="Palatino Linotype" w:cs="Palatino Linotype"/>
        </w:rPr>
        <w:t xml:space="preserve"> fue omiso en presentar alegatos o manifestación alguna.</w:t>
      </w:r>
    </w:p>
    <w:p w14:paraId="7FDF96BE" w14:textId="77777777" w:rsidR="00366F2B" w:rsidRPr="00F475F5" w:rsidRDefault="00366F2B">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p>
    <w:p w14:paraId="3FA6EFA9" w14:textId="77777777" w:rsidR="00366F2B" w:rsidRPr="00F475F5" w:rsidRDefault="00CE5438">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r w:rsidRPr="00F475F5">
        <w:rPr>
          <w:rFonts w:ascii="Palatino Linotype" w:eastAsia="Palatino Linotype" w:hAnsi="Palatino Linotype" w:cs="Palatino Linotype"/>
        </w:rPr>
        <w:t xml:space="preserve">Por su parte el Sujeto Obligado en fecha </w:t>
      </w:r>
      <w:r w:rsidRPr="00F475F5">
        <w:rPr>
          <w:rFonts w:ascii="Palatino Linotype" w:eastAsia="Palatino Linotype" w:hAnsi="Palatino Linotype" w:cs="Palatino Linotype"/>
          <w:b/>
        </w:rPr>
        <w:t>dieciocho de mayo de dos mil veintidós</w:t>
      </w:r>
      <w:r w:rsidRPr="00F475F5">
        <w:rPr>
          <w:rFonts w:ascii="Palatino Linotype" w:eastAsia="Palatino Linotype" w:hAnsi="Palatino Linotype" w:cs="Palatino Linotype"/>
        </w:rPr>
        <w:t xml:space="preserve"> rindió su informe justificado, a través de lo siguiente: </w:t>
      </w:r>
    </w:p>
    <w:p w14:paraId="0244EAF5" w14:textId="77777777" w:rsidR="00366F2B" w:rsidRPr="00F475F5" w:rsidRDefault="00366F2B">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p>
    <w:p w14:paraId="28F67433" w14:textId="77777777" w:rsidR="00366F2B" w:rsidRPr="00F475F5" w:rsidRDefault="00CE5438">
      <w:pPr>
        <w:widowControl w:val="0"/>
        <w:numPr>
          <w:ilvl w:val="0"/>
          <w:numId w:val="1"/>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r w:rsidRPr="00F475F5">
        <w:rPr>
          <w:rFonts w:ascii="Palatino Linotype" w:eastAsia="Palatino Linotype" w:hAnsi="Palatino Linotype" w:cs="Palatino Linotype"/>
        </w:rPr>
        <w:t>Acta de la Cuarta Sesión Extraordinaria del Comité de Transparencia del H. Ayuntamiento de Nezahualcóyotl del veintisiete de enero de dos mil veintidós, en donde en su página veintiséis se refiere lo siguiente:</w:t>
      </w:r>
    </w:p>
    <w:p w14:paraId="11D48F0A" w14:textId="77777777" w:rsidR="00366F2B" w:rsidRPr="00F475F5" w:rsidRDefault="00366F2B">
      <w:pPr>
        <w:widowControl w:val="0"/>
        <w:pBdr>
          <w:top w:val="nil"/>
          <w:left w:val="nil"/>
          <w:bottom w:val="nil"/>
          <w:right w:val="nil"/>
          <w:between w:val="nil"/>
        </w:pBdr>
        <w:tabs>
          <w:tab w:val="left" w:pos="709"/>
        </w:tabs>
        <w:spacing w:line="360" w:lineRule="auto"/>
        <w:ind w:left="720"/>
        <w:rPr>
          <w:rFonts w:ascii="Palatino Linotype" w:eastAsia="Palatino Linotype" w:hAnsi="Palatino Linotype" w:cs="Palatino Linotype"/>
        </w:rPr>
      </w:pPr>
    </w:p>
    <w:p w14:paraId="22803A31" w14:textId="77777777" w:rsidR="00366F2B" w:rsidRPr="00F475F5" w:rsidRDefault="00CE5438">
      <w:pPr>
        <w:widowControl w:val="0"/>
        <w:pBdr>
          <w:top w:val="nil"/>
          <w:left w:val="nil"/>
          <w:bottom w:val="nil"/>
          <w:right w:val="nil"/>
          <w:between w:val="nil"/>
        </w:pBdr>
        <w:tabs>
          <w:tab w:val="left" w:pos="709"/>
        </w:tabs>
        <w:spacing w:line="276" w:lineRule="auto"/>
        <w:ind w:left="720"/>
        <w:rPr>
          <w:rFonts w:ascii="Palatino Linotype" w:eastAsia="Palatino Linotype" w:hAnsi="Palatino Linotype" w:cs="Palatino Linotype"/>
          <w:i/>
          <w:sz w:val="22"/>
          <w:szCs w:val="22"/>
        </w:rPr>
      </w:pPr>
      <w:r w:rsidRPr="00F475F5">
        <w:rPr>
          <w:rFonts w:ascii="Palatino Linotype" w:eastAsia="Palatino Linotype" w:hAnsi="Palatino Linotype" w:cs="Palatino Linotype"/>
          <w:i/>
          <w:sz w:val="22"/>
          <w:szCs w:val="22"/>
        </w:rPr>
        <w:t xml:space="preserve">La hipótesis de reserva aplicable se localiza en el artículo 140, fracción VI de la Ley de Transparencia y Acceso a la Información Pública del Estado de México y Municipios que establece: </w:t>
      </w:r>
    </w:p>
    <w:p w14:paraId="2C452F30" w14:textId="77777777" w:rsidR="00366F2B" w:rsidRPr="00F475F5" w:rsidRDefault="00CE5438">
      <w:pPr>
        <w:widowControl w:val="0"/>
        <w:pBdr>
          <w:top w:val="nil"/>
          <w:left w:val="nil"/>
          <w:bottom w:val="nil"/>
          <w:right w:val="nil"/>
          <w:between w:val="nil"/>
        </w:pBdr>
        <w:tabs>
          <w:tab w:val="left" w:pos="709"/>
        </w:tabs>
        <w:spacing w:line="276" w:lineRule="auto"/>
        <w:ind w:left="720"/>
        <w:rPr>
          <w:rFonts w:ascii="Palatino Linotype" w:eastAsia="Palatino Linotype" w:hAnsi="Palatino Linotype" w:cs="Palatino Linotype"/>
          <w:i/>
          <w:sz w:val="22"/>
          <w:szCs w:val="22"/>
        </w:rPr>
      </w:pPr>
      <w:r w:rsidRPr="00F475F5">
        <w:rPr>
          <w:rFonts w:ascii="Palatino Linotype" w:eastAsia="Palatino Linotype" w:hAnsi="Palatino Linotype" w:cs="Palatino Linotype"/>
          <w:i/>
          <w:sz w:val="22"/>
          <w:szCs w:val="22"/>
        </w:rPr>
        <w:t>Artículo 140…</w:t>
      </w:r>
    </w:p>
    <w:p w14:paraId="752FFF8E" w14:textId="77777777" w:rsidR="00366F2B" w:rsidRPr="00F475F5" w:rsidRDefault="00CE5438">
      <w:pPr>
        <w:widowControl w:val="0"/>
        <w:pBdr>
          <w:top w:val="nil"/>
          <w:left w:val="nil"/>
          <w:bottom w:val="nil"/>
          <w:right w:val="nil"/>
          <w:between w:val="nil"/>
        </w:pBdr>
        <w:tabs>
          <w:tab w:val="left" w:pos="709"/>
        </w:tabs>
        <w:spacing w:line="276" w:lineRule="auto"/>
        <w:ind w:left="720"/>
        <w:jc w:val="both"/>
        <w:rPr>
          <w:rFonts w:ascii="Palatino Linotype" w:eastAsia="Palatino Linotype" w:hAnsi="Palatino Linotype" w:cs="Palatino Linotype"/>
          <w:i/>
          <w:sz w:val="22"/>
          <w:szCs w:val="22"/>
        </w:rPr>
      </w:pPr>
      <w:r w:rsidRPr="00F475F5">
        <w:rPr>
          <w:rFonts w:ascii="Palatino Linotype" w:eastAsia="Palatino Linotype" w:hAnsi="Palatino Linotype" w:cs="Palatino Linotype"/>
          <w:i/>
          <w:sz w:val="22"/>
          <w:szCs w:val="22"/>
        </w:rPr>
        <w:t xml:space="preserve">III. Mediante la ponderación de los intereses en conflicto, los sujetos obligados deberán demostrar que la publicidad de la información solicitada generara un riesgo de perjuicio, se ponderan los elementos positivos y negativos respecto de los intereses en conflicto que le permiten acreditar el interés público que debe existir sobre la información solicitada y el interés protegido por la reserva: </w:t>
      </w:r>
    </w:p>
    <w:p w14:paraId="4D6BD07D" w14:textId="77777777" w:rsidR="00366F2B" w:rsidRPr="00F475F5" w:rsidRDefault="00366F2B">
      <w:pPr>
        <w:widowControl w:val="0"/>
        <w:pBdr>
          <w:top w:val="nil"/>
          <w:left w:val="nil"/>
          <w:bottom w:val="nil"/>
          <w:right w:val="nil"/>
          <w:between w:val="nil"/>
        </w:pBdr>
        <w:tabs>
          <w:tab w:val="left" w:pos="709"/>
        </w:tabs>
        <w:spacing w:line="276" w:lineRule="auto"/>
        <w:ind w:left="720"/>
        <w:jc w:val="both"/>
        <w:rPr>
          <w:rFonts w:ascii="Palatino Linotype" w:eastAsia="Palatino Linotype" w:hAnsi="Palatino Linotype" w:cs="Palatino Linotype"/>
          <w:i/>
          <w:sz w:val="22"/>
          <w:szCs w:val="22"/>
        </w:rPr>
      </w:pPr>
    </w:p>
    <w:p w14:paraId="3C2A2673" w14:textId="77777777" w:rsidR="00366F2B" w:rsidRPr="00F475F5" w:rsidRDefault="00CE5438">
      <w:pPr>
        <w:widowControl w:val="0"/>
        <w:pBdr>
          <w:top w:val="nil"/>
          <w:left w:val="nil"/>
          <w:bottom w:val="nil"/>
          <w:right w:val="nil"/>
          <w:between w:val="nil"/>
        </w:pBdr>
        <w:tabs>
          <w:tab w:val="left" w:pos="709"/>
        </w:tabs>
        <w:spacing w:line="276" w:lineRule="auto"/>
        <w:ind w:left="720"/>
        <w:jc w:val="both"/>
        <w:rPr>
          <w:rFonts w:ascii="Palatino Linotype" w:eastAsia="Palatino Linotype" w:hAnsi="Palatino Linotype" w:cs="Palatino Linotype"/>
          <w:i/>
          <w:sz w:val="22"/>
          <w:szCs w:val="22"/>
        </w:rPr>
      </w:pPr>
      <w:r w:rsidRPr="00F475F5">
        <w:rPr>
          <w:rFonts w:ascii="Palatino Linotype" w:eastAsia="Palatino Linotype" w:hAnsi="Palatino Linotype" w:cs="Palatino Linotype"/>
          <w:i/>
          <w:sz w:val="22"/>
          <w:szCs w:val="22"/>
        </w:rPr>
        <w:t xml:space="preserve">A fin de demostrar que la información solicitada generaría un riesgo de perjuicio se ponderan los elementos positivos y negativos respecto a los intereses en conflicto que le permiten acreditar el interés público que debe existir sobre la información solicitada </w:t>
      </w:r>
      <w:proofErr w:type="spellStart"/>
      <w:r w:rsidRPr="00F475F5">
        <w:rPr>
          <w:rFonts w:ascii="Palatino Linotype" w:eastAsia="Palatino Linotype" w:hAnsi="Palatino Linotype" w:cs="Palatino Linotype"/>
          <w:i/>
          <w:sz w:val="22"/>
          <w:szCs w:val="22"/>
        </w:rPr>
        <w:t>y</w:t>
      </w:r>
      <w:proofErr w:type="spellEnd"/>
      <w:r w:rsidRPr="00F475F5">
        <w:rPr>
          <w:rFonts w:ascii="Palatino Linotype" w:eastAsia="Palatino Linotype" w:hAnsi="Palatino Linotype" w:cs="Palatino Linotype"/>
          <w:i/>
          <w:sz w:val="22"/>
          <w:szCs w:val="22"/>
        </w:rPr>
        <w:t xml:space="preserve"> interés protegido por la reserva. </w:t>
      </w:r>
    </w:p>
    <w:p w14:paraId="3811D7DA" w14:textId="77777777" w:rsidR="00366F2B" w:rsidRPr="00F475F5" w:rsidRDefault="00CE5438">
      <w:pPr>
        <w:widowControl w:val="0"/>
        <w:pBdr>
          <w:top w:val="nil"/>
          <w:left w:val="nil"/>
          <w:bottom w:val="nil"/>
          <w:right w:val="nil"/>
          <w:between w:val="nil"/>
        </w:pBdr>
        <w:tabs>
          <w:tab w:val="left" w:pos="709"/>
        </w:tabs>
        <w:spacing w:line="276" w:lineRule="auto"/>
        <w:ind w:left="720"/>
        <w:jc w:val="both"/>
        <w:rPr>
          <w:rFonts w:ascii="Palatino Linotype" w:eastAsia="Palatino Linotype" w:hAnsi="Palatino Linotype" w:cs="Palatino Linotype"/>
          <w:i/>
          <w:sz w:val="22"/>
          <w:szCs w:val="22"/>
        </w:rPr>
      </w:pPr>
      <w:r w:rsidRPr="00F475F5">
        <w:rPr>
          <w:rFonts w:ascii="Palatino Linotype" w:eastAsia="Palatino Linotype" w:hAnsi="Palatino Linotype" w:cs="Palatino Linotype"/>
          <w:i/>
          <w:sz w:val="22"/>
          <w:szCs w:val="22"/>
        </w:rPr>
        <w:t xml:space="preserve">En ese sentido los elementos positivos para la publicación de la información solicitada son los siguientes: </w:t>
      </w:r>
    </w:p>
    <w:p w14:paraId="1F92AA60" w14:textId="77777777" w:rsidR="00366F2B" w:rsidRPr="00F475F5" w:rsidRDefault="00CE5438">
      <w:pPr>
        <w:widowControl w:val="0"/>
        <w:numPr>
          <w:ilvl w:val="0"/>
          <w:numId w:val="1"/>
        </w:numPr>
        <w:pBdr>
          <w:top w:val="nil"/>
          <w:left w:val="nil"/>
          <w:bottom w:val="nil"/>
          <w:right w:val="nil"/>
          <w:between w:val="nil"/>
        </w:pBdr>
        <w:tabs>
          <w:tab w:val="left" w:pos="709"/>
        </w:tabs>
        <w:spacing w:line="276" w:lineRule="auto"/>
        <w:jc w:val="both"/>
        <w:rPr>
          <w:rFonts w:ascii="Palatino Linotype" w:eastAsia="Palatino Linotype" w:hAnsi="Palatino Linotype" w:cs="Palatino Linotype"/>
          <w:sz w:val="22"/>
          <w:szCs w:val="22"/>
        </w:rPr>
      </w:pPr>
      <w:r w:rsidRPr="00F475F5">
        <w:rPr>
          <w:rFonts w:ascii="Palatino Linotype" w:eastAsia="Palatino Linotype" w:hAnsi="Palatino Linotype" w:cs="Palatino Linotype"/>
          <w:i/>
          <w:sz w:val="22"/>
          <w:szCs w:val="22"/>
        </w:rPr>
        <w:t xml:space="preserve">Las personas físicas y jurídicas colectivas han recibido contingentes económicos que puede poner en peligro su salud y su vida, ya que el mal uso de la información pondría en riesgo su integridad. </w:t>
      </w:r>
    </w:p>
    <w:p w14:paraId="589EF918" w14:textId="77777777" w:rsidR="00366F2B" w:rsidRPr="00F475F5" w:rsidRDefault="00CE5438">
      <w:pPr>
        <w:widowControl w:val="0"/>
        <w:numPr>
          <w:ilvl w:val="0"/>
          <w:numId w:val="1"/>
        </w:numPr>
        <w:pBdr>
          <w:top w:val="nil"/>
          <w:left w:val="nil"/>
          <w:bottom w:val="nil"/>
          <w:right w:val="nil"/>
          <w:between w:val="nil"/>
        </w:pBdr>
        <w:tabs>
          <w:tab w:val="left" w:pos="709"/>
        </w:tabs>
        <w:spacing w:line="276" w:lineRule="auto"/>
        <w:jc w:val="both"/>
        <w:rPr>
          <w:rFonts w:ascii="Palatino Linotype" w:eastAsia="Palatino Linotype" w:hAnsi="Palatino Linotype" w:cs="Palatino Linotype"/>
          <w:i/>
          <w:sz w:val="22"/>
          <w:szCs w:val="22"/>
        </w:rPr>
      </w:pPr>
      <w:r w:rsidRPr="00F475F5">
        <w:rPr>
          <w:rFonts w:ascii="Palatino Linotype" w:eastAsia="Palatino Linotype" w:hAnsi="Palatino Linotype" w:cs="Palatino Linotype"/>
          <w:i/>
          <w:sz w:val="22"/>
          <w:szCs w:val="22"/>
        </w:rPr>
        <w:t>Al proporcionar</w:t>
      </w:r>
      <w:r w:rsidRPr="00F475F5">
        <w:rPr>
          <w:rFonts w:ascii="Palatino Linotype" w:eastAsia="Palatino Linotype" w:hAnsi="Palatino Linotype" w:cs="Palatino Linotype"/>
          <w:sz w:val="22"/>
          <w:szCs w:val="22"/>
        </w:rPr>
        <w:t xml:space="preserve"> </w:t>
      </w:r>
      <w:r w:rsidRPr="00F475F5">
        <w:rPr>
          <w:rFonts w:ascii="Palatino Linotype" w:eastAsia="Palatino Linotype" w:hAnsi="Palatino Linotype" w:cs="Palatino Linotype"/>
          <w:i/>
          <w:sz w:val="22"/>
          <w:szCs w:val="22"/>
        </w:rPr>
        <w:t>los números de cuentas bancarias se estarían en el supuesto de causar un perjuicio a la Hacienda Municipal irreparable en la verificación, estrategia y resolución procesal de diversos juicios en los que el Municipio es parte, por lo que resulta prudente que la información sea reservada</w:t>
      </w:r>
    </w:p>
    <w:p w14:paraId="65C6EDDA" w14:textId="77777777" w:rsidR="00366F2B" w:rsidRPr="00F475F5" w:rsidRDefault="00CE5438">
      <w:pPr>
        <w:widowControl w:val="0"/>
        <w:numPr>
          <w:ilvl w:val="0"/>
          <w:numId w:val="1"/>
        </w:numPr>
        <w:pBdr>
          <w:top w:val="nil"/>
          <w:left w:val="nil"/>
          <w:bottom w:val="nil"/>
          <w:right w:val="nil"/>
          <w:between w:val="nil"/>
        </w:pBdr>
        <w:tabs>
          <w:tab w:val="left" w:pos="709"/>
        </w:tabs>
        <w:spacing w:line="276" w:lineRule="auto"/>
        <w:jc w:val="both"/>
        <w:rPr>
          <w:rFonts w:ascii="Palatino Linotype" w:eastAsia="Palatino Linotype" w:hAnsi="Palatino Linotype" w:cs="Palatino Linotype"/>
          <w:sz w:val="22"/>
          <w:szCs w:val="22"/>
        </w:rPr>
      </w:pPr>
      <w:r w:rsidRPr="00F475F5">
        <w:rPr>
          <w:rFonts w:ascii="Palatino Linotype" w:eastAsia="Palatino Linotype" w:hAnsi="Palatino Linotype" w:cs="Palatino Linotype"/>
          <w:i/>
          <w:sz w:val="22"/>
          <w:szCs w:val="22"/>
        </w:rPr>
        <w:t xml:space="preserve">El daño que puede producirse con la publicación de información sea mayor que el interés público. </w:t>
      </w:r>
    </w:p>
    <w:p w14:paraId="1B9F9FC3" w14:textId="77777777" w:rsidR="00366F2B" w:rsidRPr="00F475F5" w:rsidRDefault="00CE5438">
      <w:pPr>
        <w:widowControl w:val="0"/>
        <w:tabs>
          <w:tab w:val="left" w:pos="709"/>
        </w:tabs>
        <w:spacing w:line="276" w:lineRule="auto"/>
        <w:ind w:left="567"/>
        <w:jc w:val="both"/>
        <w:rPr>
          <w:rFonts w:ascii="Palatino Linotype" w:eastAsia="Palatino Linotype" w:hAnsi="Palatino Linotype" w:cs="Palatino Linotype"/>
          <w:i/>
          <w:sz w:val="22"/>
          <w:szCs w:val="22"/>
        </w:rPr>
      </w:pPr>
      <w:r w:rsidRPr="00F475F5">
        <w:rPr>
          <w:rFonts w:ascii="Palatino Linotype" w:eastAsia="Palatino Linotype" w:hAnsi="Palatino Linotype" w:cs="Palatino Linotype"/>
          <w:i/>
          <w:sz w:val="22"/>
          <w:szCs w:val="22"/>
        </w:rPr>
        <w:t xml:space="preserve">III. Se debe acreditar el </w:t>
      </w:r>
      <w:proofErr w:type="spellStart"/>
      <w:r w:rsidRPr="00F475F5">
        <w:rPr>
          <w:rFonts w:ascii="Palatino Linotype" w:eastAsia="Palatino Linotype" w:hAnsi="Palatino Linotype" w:cs="Palatino Linotype"/>
          <w:i/>
          <w:sz w:val="22"/>
          <w:szCs w:val="22"/>
        </w:rPr>
        <w:t>vinculo</w:t>
      </w:r>
      <w:proofErr w:type="spellEnd"/>
      <w:r w:rsidRPr="00F475F5">
        <w:rPr>
          <w:rFonts w:ascii="Palatino Linotype" w:eastAsia="Palatino Linotype" w:hAnsi="Palatino Linotype" w:cs="Palatino Linotype"/>
          <w:i/>
          <w:sz w:val="22"/>
          <w:szCs w:val="22"/>
        </w:rPr>
        <w:t xml:space="preserve"> entre la difusión de la información y la afectación del interés jurídico tutelado de que se trate: </w:t>
      </w:r>
    </w:p>
    <w:p w14:paraId="55C0ADF7" w14:textId="77777777" w:rsidR="00366F2B" w:rsidRPr="00F475F5" w:rsidRDefault="00CE5438">
      <w:pPr>
        <w:widowControl w:val="0"/>
        <w:tabs>
          <w:tab w:val="left" w:pos="709"/>
        </w:tabs>
        <w:spacing w:line="276" w:lineRule="auto"/>
        <w:ind w:left="567"/>
        <w:jc w:val="both"/>
        <w:rPr>
          <w:rFonts w:ascii="Palatino Linotype" w:eastAsia="Palatino Linotype" w:hAnsi="Palatino Linotype" w:cs="Palatino Linotype"/>
          <w:i/>
          <w:sz w:val="22"/>
          <w:szCs w:val="22"/>
        </w:rPr>
      </w:pPr>
      <w:r w:rsidRPr="00F475F5">
        <w:rPr>
          <w:rFonts w:ascii="Palatino Linotype" w:eastAsia="Palatino Linotype" w:hAnsi="Palatino Linotype" w:cs="Palatino Linotype"/>
          <w:i/>
          <w:sz w:val="22"/>
          <w:szCs w:val="22"/>
        </w:rPr>
        <w:t xml:space="preserve">Como se precisó con antelación, hacer </w:t>
      </w:r>
      <w:proofErr w:type="spellStart"/>
      <w:r w:rsidRPr="00F475F5">
        <w:rPr>
          <w:rFonts w:ascii="Palatino Linotype" w:eastAsia="Palatino Linotype" w:hAnsi="Palatino Linotype" w:cs="Palatino Linotype"/>
          <w:i/>
          <w:sz w:val="22"/>
          <w:szCs w:val="22"/>
        </w:rPr>
        <w:t>publica</w:t>
      </w:r>
      <w:proofErr w:type="spellEnd"/>
      <w:r w:rsidRPr="00F475F5">
        <w:rPr>
          <w:rFonts w:ascii="Palatino Linotype" w:eastAsia="Palatino Linotype" w:hAnsi="Palatino Linotype" w:cs="Palatino Linotype"/>
          <w:i/>
          <w:sz w:val="22"/>
          <w:szCs w:val="22"/>
        </w:rPr>
        <w:t xml:space="preserve"> la información contenida en la información solicitada, pondrían en riesgo los sujetos que han recibido recursos públicos, así como también el erario municipal al hacer </w:t>
      </w:r>
      <w:proofErr w:type="spellStart"/>
      <w:r w:rsidRPr="00F475F5">
        <w:rPr>
          <w:rFonts w:ascii="Palatino Linotype" w:eastAsia="Palatino Linotype" w:hAnsi="Palatino Linotype" w:cs="Palatino Linotype"/>
          <w:i/>
          <w:sz w:val="22"/>
          <w:szCs w:val="22"/>
        </w:rPr>
        <w:t>publicas</w:t>
      </w:r>
      <w:proofErr w:type="spellEnd"/>
      <w:r w:rsidRPr="00F475F5">
        <w:rPr>
          <w:rFonts w:ascii="Palatino Linotype" w:eastAsia="Palatino Linotype" w:hAnsi="Palatino Linotype" w:cs="Palatino Linotype"/>
          <w:i/>
          <w:sz w:val="22"/>
          <w:szCs w:val="22"/>
        </w:rPr>
        <w:t xml:space="preserve"> las diversas cuentas bancarias, máxime que se trata de cuentas bancarias del municipio que tiene como objetivo cumplir con un fin específico ya establecido dentro de la normativa aplicable. </w:t>
      </w:r>
    </w:p>
    <w:p w14:paraId="5BDECA6D" w14:textId="77777777" w:rsidR="00366F2B" w:rsidRPr="00F475F5" w:rsidRDefault="00CE5438">
      <w:pPr>
        <w:widowControl w:val="0"/>
        <w:tabs>
          <w:tab w:val="left" w:pos="709"/>
        </w:tabs>
        <w:spacing w:line="276" w:lineRule="auto"/>
        <w:ind w:left="567"/>
        <w:jc w:val="both"/>
        <w:rPr>
          <w:rFonts w:ascii="Palatino Linotype" w:eastAsia="Palatino Linotype" w:hAnsi="Palatino Linotype" w:cs="Palatino Linotype"/>
          <w:i/>
          <w:sz w:val="22"/>
          <w:szCs w:val="22"/>
        </w:rPr>
      </w:pPr>
      <w:r w:rsidRPr="00F475F5">
        <w:rPr>
          <w:rFonts w:ascii="Palatino Linotype" w:eastAsia="Palatino Linotype" w:hAnsi="Palatino Linotype" w:cs="Palatino Linotype"/>
          <w:i/>
          <w:sz w:val="22"/>
          <w:szCs w:val="22"/>
        </w:rPr>
        <w:t xml:space="preserve">IV. Precisar las razones objetivas por las que la apertura de la información generaría una afectación a través de los elementos de un riesgo real, demostrable e identificable. </w:t>
      </w:r>
    </w:p>
    <w:p w14:paraId="0D088E71" w14:textId="77777777" w:rsidR="00366F2B" w:rsidRPr="00F475F5" w:rsidRDefault="00CE5438">
      <w:pPr>
        <w:widowControl w:val="0"/>
        <w:tabs>
          <w:tab w:val="left" w:pos="709"/>
        </w:tabs>
        <w:spacing w:line="276" w:lineRule="auto"/>
        <w:ind w:left="567"/>
        <w:jc w:val="both"/>
        <w:rPr>
          <w:rFonts w:ascii="Palatino Linotype" w:eastAsia="Palatino Linotype" w:hAnsi="Palatino Linotype" w:cs="Palatino Linotype"/>
          <w:i/>
          <w:sz w:val="22"/>
          <w:szCs w:val="22"/>
        </w:rPr>
      </w:pPr>
      <w:r w:rsidRPr="00F475F5">
        <w:rPr>
          <w:rFonts w:ascii="Palatino Linotype" w:eastAsia="Palatino Linotype" w:hAnsi="Palatino Linotype" w:cs="Palatino Linotype"/>
          <w:i/>
          <w:sz w:val="22"/>
          <w:szCs w:val="22"/>
        </w:rPr>
        <w:t xml:space="preserve">Es así que la apertura de la información de la balanza de comprobación trimestral, hace evidente el riesgo real, demostrable e identificable con relación al interés público, de conformidad con lo siguiente: </w:t>
      </w:r>
    </w:p>
    <w:p w14:paraId="1C4D4C89" w14:textId="77777777" w:rsidR="00366F2B" w:rsidRPr="00F475F5" w:rsidRDefault="00CE5438">
      <w:pPr>
        <w:widowControl w:val="0"/>
        <w:tabs>
          <w:tab w:val="left" w:pos="709"/>
        </w:tabs>
        <w:spacing w:line="276" w:lineRule="auto"/>
        <w:ind w:left="567"/>
        <w:jc w:val="both"/>
        <w:rPr>
          <w:rFonts w:ascii="Palatino Linotype" w:eastAsia="Palatino Linotype" w:hAnsi="Palatino Linotype" w:cs="Palatino Linotype"/>
          <w:i/>
          <w:sz w:val="22"/>
          <w:szCs w:val="22"/>
        </w:rPr>
      </w:pPr>
      <w:r w:rsidRPr="00F475F5">
        <w:rPr>
          <w:rFonts w:ascii="Palatino Linotype" w:eastAsia="Palatino Linotype" w:hAnsi="Palatino Linotype" w:cs="Palatino Linotype"/>
          <w:i/>
          <w:sz w:val="22"/>
          <w:szCs w:val="22"/>
        </w:rPr>
        <w:t xml:space="preserve">Riesgo real: Se considera que proporcionar la balanza de comprobación detallada acumulada, en la cual se encuentran los nombres de las personas, no sólo atentaría contra la seguridad de su familia, y demás personas que le brindan apoyo como de las que lo acompañan. </w:t>
      </w:r>
    </w:p>
    <w:p w14:paraId="5C7DE22F" w14:textId="77777777" w:rsidR="00366F2B" w:rsidRPr="00F475F5" w:rsidRDefault="00CE5438">
      <w:pPr>
        <w:widowControl w:val="0"/>
        <w:tabs>
          <w:tab w:val="left" w:pos="709"/>
        </w:tabs>
        <w:spacing w:line="276" w:lineRule="auto"/>
        <w:ind w:left="567"/>
        <w:jc w:val="both"/>
        <w:rPr>
          <w:rFonts w:ascii="Palatino Linotype" w:eastAsia="Palatino Linotype" w:hAnsi="Palatino Linotype" w:cs="Palatino Linotype"/>
          <w:i/>
          <w:sz w:val="22"/>
          <w:szCs w:val="22"/>
        </w:rPr>
      </w:pPr>
      <w:r w:rsidRPr="00F475F5">
        <w:rPr>
          <w:rFonts w:ascii="Palatino Linotype" w:eastAsia="Palatino Linotype" w:hAnsi="Palatino Linotype" w:cs="Palatino Linotype"/>
          <w:i/>
          <w:sz w:val="22"/>
          <w:szCs w:val="22"/>
        </w:rPr>
        <w:t xml:space="preserve">Riesgo demostrable: El proporcionar los montos y cuentas bancarias donde se han realizado el pago de diversas contingentes económicos podría vulnerar información confidencial. </w:t>
      </w:r>
    </w:p>
    <w:p w14:paraId="645B0AAD" w14:textId="77777777" w:rsidR="00366F2B" w:rsidRPr="00F475F5" w:rsidRDefault="00CE5438">
      <w:pPr>
        <w:widowControl w:val="0"/>
        <w:tabs>
          <w:tab w:val="left" w:pos="709"/>
        </w:tabs>
        <w:spacing w:line="276" w:lineRule="auto"/>
        <w:ind w:left="567"/>
        <w:jc w:val="both"/>
        <w:rPr>
          <w:rFonts w:ascii="Palatino Linotype" w:eastAsia="Palatino Linotype" w:hAnsi="Palatino Linotype" w:cs="Palatino Linotype"/>
          <w:i/>
          <w:sz w:val="22"/>
          <w:szCs w:val="22"/>
        </w:rPr>
      </w:pPr>
      <w:r w:rsidRPr="00F475F5">
        <w:rPr>
          <w:rFonts w:ascii="Palatino Linotype" w:eastAsia="Palatino Linotype" w:hAnsi="Palatino Linotype" w:cs="Palatino Linotype"/>
          <w:i/>
          <w:sz w:val="22"/>
          <w:szCs w:val="22"/>
        </w:rPr>
        <w:t xml:space="preserve">Riesgo identificable: Se considera que proporcionar los datos contenidos dentro de la balanza de </w:t>
      </w:r>
      <w:r w:rsidRPr="00F475F5">
        <w:rPr>
          <w:rFonts w:ascii="Palatino Linotype" w:eastAsia="Palatino Linotype" w:hAnsi="Palatino Linotype" w:cs="Palatino Linotype"/>
          <w:i/>
          <w:sz w:val="22"/>
          <w:szCs w:val="22"/>
        </w:rPr>
        <w:lastRenderedPageBreak/>
        <w:t xml:space="preserve">comprobación acumulada trimestral pueda causar daño u obstrucción, afecte o vulnere la conducción o los derechos de las personas físicas y jurídico colectivas, por saber que dichas personas tienen contingentes económicos y que hay un riesgo inminente; así como también las cuentas bancarias del Municipio, quedarían en estado de indefensión, al poder ser susceptibles de alguna afectación (embargo, congelación o retención de importes) mismas que provoque cumplir con los objetivos a los cuales fueron destinados. </w:t>
      </w:r>
    </w:p>
    <w:p w14:paraId="13B57461" w14:textId="77777777" w:rsidR="00366F2B" w:rsidRPr="00F475F5" w:rsidRDefault="00CE5438">
      <w:pPr>
        <w:widowControl w:val="0"/>
        <w:tabs>
          <w:tab w:val="left" w:pos="709"/>
        </w:tabs>
        <w:spacing w:line="276" w:lineRule="auto"/>
        <w:ind w:left="567"/>
        <w:jc w:val="both"/>
        <w:rPr>
          <w:rFonts w:ascii="Palatino Linotype" w:eastAsia="Palatino Linotype" w:hAnsi="Palatino Linotype" w:cs="Palatino Linotype"/>
          <w:i/>
          <w:sz w:val="22"/>
          <w:szCs w:val="22"/>
        </w:rPr>
      </w:pPr>
      <w:r w:rsidRPr="00F475F5">
        <w:rPr>
          <w:rFonts w:ascii="Palatino Linotype" w:eastAsia="Palatino Linotype" w:hAnsi="Palatino Linotype" w:cs="Palatino Linotype"/>
          <w:i/>
          <w:sz w:val="22"/>
          <w:szCs w:val="22"/>
        </w:rPr>
        <w:t xml:space="preserve">V. En la motivación de la clasificación, el sujeto obligado deberá acreditar las circunstancias de modo tiempo y lugar del daño, y; </w:t>
      </w:r>
    </w:p>
    <w:p w14:paraId="333E6570" w14:textId="77777777" w:rsidR="00366F2B" w:rsidRPr="00F475F5" w:rsidRDefault="00CE5438">
      <w:pPr>
        <w:widowControl w:val="0"/>
        <w:tabs>
          <w:tab w:val="left" w:pos="709"/>
        </w:tabs>
        <w:spacing w:line="276" w:lineRule="auto"/>
        <w:ind w:left="567"/>
        <w:jc w:val="both"/>
        <w:rPr>
          <w:rFonts w:ascii="Palatino Linotype" w:eastAsia="Palatino Linotype" w:hAnsi="Palatino Linotype" w:cs="Palatino Linotype"/>
          <w:i/>
          <w:sz w:val="22"/>
          <w:szCs w:val="22"/>
        </w:rPr>
      </w:pPr>
      <w:r w:rsidRPr="00F475F5">
        <w:rPr>
          <w:rFonts w:ascii="Palatino Linotype" w:eastAsia="Palatino Linotype" w:hAnsi="Palatino Linotype" w:cs="Palatino Linotype"/>
          <w:i/>
          <w:sz w:val="22"/>
          <w:szCs w:val="22"/>
        </w:rPr>
        <w:t xml:space="preserve">El daño producido por el acceso a la información relativa a la solicitud del peticionario se concretaría en el momento en que esta dependencia otorgue la información al particular, afectaría a la esfera jurídica de las personas físicas y jurídico colectivas, así como también la Hacienda Municipal. </w:t>
      </w:r>
    </w:p>
    <w:p w14:paraId="7BC63600" w14:textId="77777777" w:rsidR="00366F2B" w:rsidRPr="00F475F5" w:rsidRDefault="00CE5438">
      <w:pPr>
        <w:widowControl w:val="0"/>
        <w:tabs>
          <w:tab w:val="left" w:pos="709"/>
        </w:tabs>
        <w:spacing w:line="276" w:lineRule="auto"/>
        <w:ind w:left="567"/>
        <w:jc w:val="both"/>
        <w:rPr>
          <w:rFonts w:ascii="Palatino Linotype" w:eastAsia="Palatino Linotype" w:hAnsi="Palatino Linotype" w:cs="Palatino Linotype"/>
          <w:i/>
          <w:sz w:val="22"/>
          <w:szCs w:val="22"/>
        </w:rPr>
      </w:pPr>
      <w:r w:rsidRPr="00F475F5">
        <w:rPr>
          <w:rFonts w:ascii="Palatino Linotype" w:eastAsia="Palatino Linotype" w:hAnsi="Palatino Linotype" w:cs="Palatino Linotype"/>
          <w:i/>
          <w:sz w:val="22"/>
          <w:szCs w:val="22"/>
        </w:rPr>
        <w:t>VI. Deberán elegir la acción de excepción al acceso a la información que menos los restrinja, el cual será adecuada y proporcional para la protección del interés público, y deberán interferir lo menos posible en el ejercicio efectivo del derecho de acceso a la información.</w:t>
      </w:r>
    </w:p>
    <w:p w14:paraId="7E12A6AA" w14:textId="77777777" w:rsidR="00366F2B" w:rsidRPr="00F475F5" w:rsidRDefault="00CE5438">
      <w:pPr>
        <w:widowControl w:val="0"/>
        <w:tabs>
          <w:tab w:val="left" w:pos="709"/>
        </w:tabs>
        <w:spacing w:line="360" w:lineRule="auto"/>
        <w:ind w:left="567"/>
        <w:jc w:val="center"/>
        <w:rPr>
          <w:rFonts w:ascii="Palatino Linotype" w:eastAsia="Palatino Linotype" w:hAnsi="Palatino Linotype" w:cs="Palatino Linotype"/>
          <w:i/>
        </w:rPr>
      </w:pPr>
      <w:r w:rsidRPr="00F475F5">
        <w:rPr>
          <w:rFonts w:ascii="Palatino Linotype" w:eastAsia="Palatino Linotype" w:hAnsi="Palatino Linotype" w:cs="Palatino Linotype"/>
          <w:i/>
        </w:rPr>
        <w:t>…</w:t>
      </w:r>
    </w:p>
    <w:p w14:paraId="2C90D3F3" w14:textId="77777777" w:rsidR="00366F2B" w:rsidRPr="00F475F5" w:rsidRDefault="00CE5438">
      <w:pPr>
        <w:widowControl w:val="0"/>
        <w:numPr>
          <w:ilvl w:val="0"/>
          <w:numId w:val="1"/>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sz w:val="22"/>
          <w:szCs w:val="22"/>
        </w:rPr>
      </w:pPr>
      <w:r w:rsidRPr="00F475F5">
        <w:rPr>
          <w:rFonts w:ascii="Palatino Linotype" w:eastAsia="Palatino Linotype" w:hAnsi="Palatino Linotype" w:cs="Palatino Linotype"/>
          <w:sz w:val="22"/>
          <w:szCs w:val="22"/>
        </w:rPr>
        <w:t xml:space="preserve">Oficio de fecha diecisiete de mayo de dos mil veintidós, signado por el Titular de la Unidad de Transparencia, mediante el cual informa que se hacen del conocimiento del Particular las respuestas de la Tesorería Municipal y la Dirección de Administración. </w:t>
      </w:r>
    </w:p>
    <w:p w14:paraId="4B1FE56C" w14:textId="77777777" w:rsidR="00366F2B" w:rsidRPr="00F475F5" w:rsidRDefault="00CE5438">
      <w:pPr>
        <w:widowControl w:val="0"/>
        <w:numPr>
          <w:ilvl w:val="0"/>
          <w:numId w:val="1"/>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sz w:val="22"/>
          <w:szCs w:val="22"/>
        </w:rPr>
      </w:pPr>
      <w:r w:rsidRPr="00F475F5">
        <w:rPr>
          <w:rFonts w:ascii="Palatino Linotype" w:eastAsia="Palatino Linotype" w:hAnsi="Palatino Linotype" w:cs="Palatino Linotype"/>
          <w:sz w:val="22"/>
          <w:szCs w:val="22"/>
        </w:rPr>
        <w:t xml:space="preserve">Oficio de fecha dieciséis de mayo de dos mil veintidós, signado por la Tesorera Municipal, mediante el cual informa que </w:t>
      </w:r>
      <w:r w:rsidRPr="00F475F5">
        <w:rPr>
          <w:rFonts w:ascii="Palatino Linotype" w:eastAsia="Palatino Linotype" w:hAnsi="Palatino Linotype" w:cs="Palatino Linotype"/>
          <w:b/>
          <w:sz w:val="22"/>
          <w:szCs w:val="22"/>
        </w:rPr>
        <w:t>no es posible entregar la Balanza de Comprobación Detallada ya que quedo en reserva de información bajo la autorización de la Cuarta Sesión Extraordinaria mediante el ACT/CT/NEZA/EXTIIV/2022.</w:t>
      </w:r>
    </w:p>
    <w:p w14:paraId="21B13967" w14:textId="77777777" w:rsidR="00366F2B" w:rsidRPr="00F475F5" w:rsidRDefault="00CE5438">
      <w:pPr>
        <w:widowControl w:val="0"/>
        <w:numPr>
          <w:ilvl w:val="0"/>
          <w:numId w:val="1"/>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sz w:val="22"/>
          <w:szCs w:val="22"/>
        </w:rPr>
      </w:pPr>
      <w:r w:rsidRPr="00F475F5">
        <w:rPr>
          <w:rFonts w:ascii="Palatino Linotype" w:eastAsia="Palatino Linotype" w:hAnsi="Palatino Linotype" w:cs="Palatino Linotype"/>
          <w:sz w:val="22"/>
          <w:szCs w:val="22"/>
        </w:rPr>
        <w:t xml:space="preserve">Oficio de fecha doce de mayo de dos mil veintidós, signado por la Titular de la Unidad de Transparencia y Acceso a la Información Pública Municipal, mediante el cual solicita a la Tesorera Municipal remita su informe justificado en un plazo de cuatro días hábiles. </w:t>
      </w:r>
    </w:p>
    <w:p w14:paraId="26F3DDBD" w14:textId="77777777" w:rsidR="00366F2B" w:rsidRPr="00F475F5" w:rsidRDefault="00CE5438">
      <w:pPr>
        <w:widowControl w:val="0"/>
        <w:numPr>
          <w:ilvl w:val="0"/>
          <w:numId w:val="1"/>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sz w:val="22"/>
          <w:szCs w:val="22"/>
        </w:rPr>
      </w:pPr>
      <w:r w:rsidRPr="00F475F5">
        <w:rPr>
          <w:rFonts w:ascii="Palatino Linotype" w:eastAsia="Palatino Linotype" w:hAnsi="Palatino Linotype" w:cs="Palatino Linotype"/>
          <w:sz w:val="22"/>
          <w:szCs w:val="22"/>
        </w:rPr>
        <w:t xml:space="preserve">Oficios enviados en respuesta de la Dirección de Administración y la Tesorería </w:t>
      </w:r>
      <w:r w:rsidRPr="00F475F5">
        <w:rPr>
          <w:rFonts w:ascii="Palatino Linotype" w:eastAsia="Palatino Linotype" w:hAnsi="Palatino Linotype" w:cs="Palatino Linotype"/>
          <w:sz w:val="22"/>
          <w:szCs w:val="22"/>
        </w:rPr>
        <w:lastRenderedPageBreak/>
        <w:t xml:space="preserve">Municipal. </w:t>
      </w:r>
    </w:p>
    <w:p w14:paraId="748E73C6" w14:textId="77777777" w:rsidR="00366F2B" w:rsidRPr="00F475F5" w:rsidRDefault="00366F2B">
      <w:pPr>
        <w:widowControl w:val="0"/>
        <w:pBdr>
          <w:top w:val="nil"/>
          <w:left w:val="nil"/>
          <w:bottom w:val="nil"/>
          <w:right w:val="nil"/>
          <w:between w:val="nil"/>
        </w:pBdr>
        <w:tabs>
          <w:tab w:val="left" w:pos="709"/>
        </w:tabs>
        <w:spacing w:line="360" w:lineRule="auto"/>
        <w:jc w:val="center"/>
        <w:rPr>
          <w:rFonts w:ascii="Palatino Linotype" w:eastAsia="Palatino Linotype" w:hAnsi="Palatino Linotype" w:cs="Palatino Linotype"/>
        </w:rPr>
      </w:pPr>
    </w:p>
    <w:p w14:paraId="17FC6426" w14:textId="77777777" w:rsidR="00366F2B" w:rsidRPr="00F475F5" w:rsidRDefault="00CE5438">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r w:rsidRPr="00F475F5">
        <w:rPr>
          <w:rFonts w:ascii="Palatino Linotype" w:eastAsia="Palatino Linotype" w:hAnsi="Palatino Linotype" w:cs="Palatino Linotype"/>
        </w:rPr>
        <w:t xml:space="preserve">Oficio que se hizo del conocimiento del Particular en fecha diez de agosto de dos mil veintidós. </w:t>
      </w:r>
    </w:p>
    <w:p w14:paraId="489ACAF7" w14:textId="77777777" w:rsidR="00366F2B" w:rsidRPr="00F475F5" w:rsidRDefault="00366F2B">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p>
    <w:p w14:paraId="7569324E" w14:textId="77777777" w:rsidR="00366F2B" w:rsidRPr="00F475F5" w:rsidRDefault="00CE5438">
      <w:pPr>
        <w:widowControl w:val="0"/>
        <w:tabs>
          <w:tab w:val="left" w:pos="709"/>
        </w:tabs>
        <w:spacing w:line="360" w:lineRule="auto"/>
        <w:jc w:val="both"/>
        <w:rPr>
          <w:rFonts w:ascii="Palatino Linotype" w:eastAsia="Palatino Linotype" w:hAnsi="Palatino Linotype" w:cs="Palatino Linotype"/>
        </w:rPr>
      </w:pPr>
      <w:r w:rsidRPr="00F475F5">
        <w:rPr>
          <w:rFonts w:ascii="Palatino Linotype" w:eastAsia="Palatino Linotype" w:hAnsi="Palatino Linotype" w:cs="Palatino Linotype"/>
          <w:b/>
        </w:rPr>
        <w:t>7.-</w:t>
      </w:r>
      <w:r w:rsidRPr="00F475F5">
        <w:rPr>
          <w:rFonts w:ascii="Palatino Linotype" w:eastAsia="Palatino Linotype" w:hAnsi="Palatino Linotype" w:cs="Palatino Linotype"/>
        </w:rPr>
        <w:t xml:space="preserve"> </w:t>
      </w:r>
      <w:r w:rsidRPr="00F475F5">
        <w:rPr>
          <w:rFonts w:ascii="Palatino Linotype" w:eastAsia="Palatino Linotype" w:hAnsi="Palatino Linotype" w:cs="Palatino Linotype"/>
          <w:b/>
        </w:rPr>
        <w:t>Ampliación de plazo:</w:t>
      </w:r>
      <w:r w:rsidRPr="00F475F5">
        <w:rPr>
          <w:rFonts w:ascii="Palatino Linotype" w:eastAsia="Palatino Linotype" w:hAnsi="Palatino Linotype" w:cs="Palatino Linotype"/>
        </w:rPr>
        <w:t xml:space="preserve"> El </w:t>
      </w:r>
      <w:r w:rsidRPr="00F475F5">
        <w:rPr>
          <w:rFonts w:ascii="Palatino Linotype" w:eastAsia="Palatino Linotype" w:hAnsi="Palatino Linotype" w:cs="Palatino Linotype"/>
          <w:b/>
        </w:rPr>
        <w:t>veintinueve de junio de dos mil veintidós</w:t>
      </w:r>
      <w:r w:rsidRPr="00F475F5">
        <w:rPr>
          <w:rFonts w:ascii="Palatino Linotype" w:eastAsia="Palatino Linotype" w:hAnsi="Palatino Linotype" w:cs="Palatino Linotype"/>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5FBBCC9A" w14:textId="77777777" w:rsidR="00366F2B" w:rsidRPr="00F475F5" w:rsidRDefault="00366F2B">
      <w:pPr>
        <w:widowControl w:val="0"/>
        <w:tabs>
          <w:tab w:val="left" w:pos="709"/>
        </w:tabs>
        <w:spacing w:line="360" w:lineRule="auto"/>
        <w:jc w:val="both"/>
        <w:rPr>
          <w:rFonts w:ascii="Palatino Linotype" w:eastAsia="Palatino Linotype" w:hAnsi="Palatino Linotype" w:cs="Palatino Linotype"/>
        </w:rPr>
      </w:pPr>
    </w:p>
    <w:p w14:paraId="42A509EF" w14:textId="77777777" w:rsidR="00366F2B" w:rsidRPr="00F475F5" w:rsidRDefault="00CE5438">
      <w:pPr>
        <w:widowControl w:val="0"/>
        <w:tabs>
          <w:tab w:val="left" w:pos="709"/>
        </w:tabs>
        <w:spacing w:line="360" w:lineRule="auto"/>
        <w:jc w:val="both"/>
        <w:rPr>
          <w:rFonts w:ascii="Palatino Linotype" w:eastAsia="Palatino Linotype" w:hAnsi="Palatino Linotype" w:cs="Palatino Linotype"/>
        </w:rPr>
      </w:pPr>
      <w:r w:rsidRPr="00F475F5">
        <w:rPr>
          <w:rFonts w:ascii="Palatino Linotype" w:eastAsia="Palatino Linotype" w:hAnsi="Palatino Linotype" w:cs="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07AF56F" w14:textId="77777777" w:rsidR="00366F2B" w:rsidRPr="00F475F5" w:rsidRDefault="00CE5438">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r w:rsidRPr="00F475F5">
        <w:rPr>
          <w:rFonts w:ascii="Palatino Linotype" w:eastAsia="Palatino Linotype" w:hAnsi="Palatino Linotype" w:cs="Palatino Linotype"/>
        </w:rPr>
        <w:t xml:space="preserve"> </w:t>
      </w:r>
    </w:p>
    <w:p w14:paraId="18267479" w14:textId="77777777" w:rsidR="00366F2B" w:rsidRPr="00F475F5" w:rsidRDefault="00CE5438">
      <w:pPr>
        <w:widowControl w:val="0"/>
        <w:tabs>
          <w:tab w:val="left" w:pos="709"/>
        </w:tabs>
        <w:spacing w:line="360" w:lineRule="auto"/>
        <w:jc w:val="both"/>
        <w:rPr>
          <w:rFonts w:ascii="Palatino Linotype" w:eastAsia="Palatino Linotype" w:hAnsi="Palatino Linotype" w:cs="Palatino Linotype"/>
        </w:rPr>
      </w:pPr>
      <w:r w:rsidRPr="00F475F5">
        <w:rPr>
          <w:rFonts w:ascii="Palatino Linotype" w:eastAsia="Palatino Linotype" w:hAnsi="Palatino Linotype" w:cs="Palatino Linotype"/>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w:t>
      </w:r>
      <w:r w:rsidRPr="00F475F5">
        <w:rPr>
          <w:rFonts w:ascii="Palatino Linotype" w:eastAsia="Palatino Linotype" w:hAnsi="Palatino Linotype" w:cs="Palatino Linotype"/>
        </w:rPr>
        <w:lastRenderedPageBreak/>
        <w:t>jurisdiccionales federales, aplicables también en procedimientos análogos, como el que nos ocupa.</w:t>
      </w:r>
    </w:p>
    <w:p w14:paraId="164F14EF" w14:textId="77777777" w:rsidR="00366F2B" w:rsidRPr="00F475F5" w:rsidRDefault="00CE5438">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r w:rsidRPr="00F475F5">
        <w:rPr>
          <w:rFonts w:ascii="Palatino Linotype" w:eastAsia="Palatino Linotype" w:hAnsi="Palatino Linotype" w:cs="Palatino Linotype"/>
        </w:rPr>
        <w:t xml:space="preserve"> </w:t>
      </w:r>
    </w:p>
    <w:p w14:paraId="72E2D988" w14:textId="77777777" w:rsidR="00366F2B" w:rsidRPr="00F475F5" w:rsidRDefault="00CE5438">
      <w:pPr>
        <w:widowControl w:val="0"/>
        <w:tabs>
          <w:tab w:val="left" w:pos="709"/>
        </w:tabs>
        <w:spacing w:line="360" w:lineRule="auto"/>
        <w:jc w:val="both"/>
        <w:rPr>
          <w:rFonts w:ascii="Palatino Linotype" w:eastAsia="Palatino Linotype" w:hAnsi="Palatino Linotype" w:cs="Palatino Linotype"/>
        </w:rPr>
      </w:pPr>
      <w:r w:rsidRPr="00F475F5">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3C025E7" w14:textId="77777777" w:rsidR="00366F2B" w:rsidRPr="00F475F5" w:rsidRDefault="00CE5438">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r w:rsidRPr="00F475F5">
        <w:rPr>
          <w:rFonts w:ascii="Palatino Linotype" w:eastAsia="Palatino Linotype" w:hAnsi="Palatino Linotype" w:cs="Palatino Linotype"/>
        </w:rPr>
        <w:t xml:space="preserve"> </w:t>
      </w:r>
    </w:p>
    <w:p w14:paraId="7D7ACD2E" w14:textId="77777777" w:rsidR="00366F2B" w:rsidRPr="00F475F5" w:rsidRDefault="00CE5438">
      <w:pPr>
        <w:widowControl w:val="0"/>
        <w:tabs>
          <w:tab w:val="left" w:pos="709"/>
        </w:tabs>
        <w:spacing w:line="360" w:lineRule="auto"/>
        <w:jc w:val="both"/>
        <w:rPr>
          <w:rFonts w:ascii="Palatino Linotype" w:eastAsia="Palatino Linotype" w:hAnsi="Palatino Linotype" w:cs="Palatino Linotype"/>
        </w:rPr>
      </w:pPr>
      <w:r w:rsidRPr="00F475F5">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B1E5BBD" w14:textId="77777777" w:rsidR="00366F2B" w:rsidRPr="00F475F5" w:rsidRDefault="00CE5438">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r w:rsidRPr="00F475F5">
        <w:rPr>
          <w:rFonts w:ascii="Palatino Linotype" w:eastAsia="Palatino Linotype" w:hAnsi="Palatino Linotype" w:cs="Palatino Linotype"/>
        </w:rPr>
        <w:t xml:space="preserve"> </w:t>
      </w:r>
    </w:p>
    <w:p w14:paraId="06B24F95" w14:textId="77777777" w:rsidR="00366F2B" w:rsidRPr="00F475F5" w:rsidRDefault="00CE5438">
      <w:pPr>
        <w:widowControl w:val="0"/>
        <w:tabs>
          <w:tab w:val="left" w:pos="709"/>
        </w:tabs>
        <w:spacing w:line="360" w:lineRule="auto"/>
        <w:jc w:val="both"/>
        <w:rPr>
          <w:rFonts w:ascii="Palatino Linotype" w:eastAsia="Palatino Linotype" w:hAnsi="Palatino Linotype" w:cs="Palatino Linotype"/>
        </w:rPr>
      </w:pPr>
      <w:r w:rsidRPr="00F475F5">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01A3CC97" w14:textId="77777777" w:rsidR="00366F2B" w:rsidRPr="00F475F5" w:rsidRDefault="00366F2B">
      <w:pPr>
        <w:widowControl w:val="0"/>
        <w:tabs>
          <w:tab w:val="left" w:pos="709"/>
        </w:tabs>
        <w:spacing w:line="360" w:lineRule="auto"/>
        <w:jc w:val="both"/>
        <w:rPr>
          <w:rFonts w:ascii="Palatino Linotype" w:eastAsia="Palatino Linotype" w:hAnsi="Palatino Linotype" w:cs="Palatino Linotype"/>
        </w:rPr>
      </w:pPr>
    </w:p>
    <w:p w14:paraId="03EC7EF2" w14:textId="77777777" w:rsidR="00366F2B" w:rsidRPr="00F475F5" w:rsidRDefault="00CE5438">
      <w:pPr>
        <w:widowControl w:val="0"/>
        <w:pBdr>
          <w:top w:val="nil"/>
          <w:left w:val="nil"/>
          <w:bottom w:val="nil"/>
          <w:right w:val="nil"/>
          <w:between w:val="nil"/>
        </w:pBdr>
        <w:tabs>
          <w:tab w:val="left" w:pos="993"/>
        </w:tabs>
        <w:spacing w:line="360" w:lineRule="auto"/>
        <w:ind w:left="567" w:right="567"/>
        <w:jc w:val="both"/>
        <w:rPr>
          <w:rFonts w:ascii="Palatino Linotype" w:eastAsia="Palatino Linotype" w:hAnsi="Palatino Linotype" w:cs="Palatino Linotype"/>
          <w:sz w:val="22"/>
          <w:szCs w:val="22"/>
        </w:rPr>
      </w:pPr>
      <w:r w:rsidRPr="00F475F5">
        <w:rPr>
          <w:rFonts w:ascii="Palatino Linotype" w:eastAsia="Palatino Linotype" w:hAnsi="Palatino Linotype" w:cs="Palatino Linotype"/>
          <w:b/>
          <w:sz w:val="22"/>
          <w:szCs w:val="22"/>
        </w:rPr>
        <w:t>a)      Complejidad del asunto:</w:t>
      </w:r>
      <w:r w:rsidRPr="00F475F5">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w:t>
      </w:r>
    </w:p>
    <w:p w14:paraId="22CEC556" w14:textId="77777777" w:rsidR="00366F2B" w:rsidRPr="00F475F5" w:rsidRDefault="00CE5438">
      <w:pPr>
        <w:widowControl w:val="0"/>
        <w:pBdr>
          <w:top w:val="nil"/>
          <w:left w:val="nil"/>
          <w:bottom w:val="nil"/>
          <w:right w:val="nil"/>
          <w:between w:val="nil"/>
        </w:pBdr>
        <w:tabs>
          <w:tab w:val="left" w:pos="993"/>
        </w:tabs>
        <w:spacing w:line="360" w:lineRule="auto"/>
        <w:ind w:left="567" w:right="567"/>
        <w:jc w:val="both"/>
        <w:rPr>
          <w:rFonts w:ascii="Palatino Linotype" w:eastAsia="Palatino Linotype" w:hAnsi="Palatino Linotype" w:cs="Palatino Linotype"/>
          <w:sz w:val="22"/>
          <w:szCs w:val="22"/>
        </w:rPr>
      </w:pPr>
      <w:r w:rsidRPr="00F475F5">
        <w:rPr>
          <w:rFonts w:ascii="Palatino Linotype" w:eastAsia="Palatino Linotype" w:hAnsi="Palatino Linotype" w:cs="Palatino Linotype"/>
          <w:b/>
          <w:sz w:val="22"/>
          <w:szCs w:val="22"/>
        </w:rPr>
        <w:t>b)     Actividad Procesal del interesado:</w:t>
      </w:r>
      <w:r w:rsidRPr="00F475F5">
        <w:rPr>
          <w:rFonts w:ascii="Palatino Linotype" w:eastAsia="Palatino Linotype" w:hAnsi="Palatino Linotype" w:cs="Palatino Linotype"/>
          <w:sz w:val="22"/>
          <w:szCs w:val="22"/>
        </w:rPr>
        <w:t xml:space="preserve"> Acciones u omisiones del interesado.</w:t>
      </w:r>
    </w:p>
    <w:p w14:paraId="717534C9" w14:textId="77777777" w:rsidR="00366F2B" w:rsidRPr="00F475F5" w:rsidRDefault="00CE5438">
      <w:pPr>
        <w:widowControl w:val="0"/>
        <w:pBdr>
          <w:top w:val="nil"/>
          <w:left w:val="nil"/>
          <w:bottom w:val="nil"/>
          <w:right w:val="nil"/>
          <w:between w:val="nil"/>
        </w:pBdr>
        <w:tabs>
          <w:tab w:val="left" w:pos="993"/>
        </w:tabs>
        <w:spacing w:line="360" w:lineRule="auto"/>
        <w:ind w:left="567" w:right="567"/>
        <w:jc w:val="both"/>
        <w:rPr>
          <w:rFonts w:ascii="Palatino Linotype" w:eastAsia="Palatino Linotype" w:hAnsi="Palatino Linotype" w:cs="Palatino Linotype"/>
          <w:sz w:val="22"/>
          <w:szCs w:val="22"/>
        </w:rPr>
      </w:pPr>
      <w:r w:rsidRPr="00F475F5">
        <w:rPr>
          <w:rFonts w:ascii="Palatino Linotype" w:eastAsia="Palatino Linotype" w:hAnsi="Palatino Linotype" w:cs="Palatino Linotype"/>
          <w:b/>
          <w:sz w:val="22"/>
          <w:szCs w:val="22"/>
        </w:rPr>
        <w:t>c)      Conducta de la Autoridad</w:t>
      </w:r>
      <w:r w:rsidRPr="00F475F5">
        <w:rPr>
          <w:rFonts w:ascii="Palatino Linotype" w:eastAsia="Palatino Linotype" w:hAnsi="Palatino Linotype" w:cs="Palatino Linotype"/>
          <w:sz w:val="22"/>
          <w:szCs w:val="22"/>
        </w:rPr>
        <w:t>: Las Acciones u omisiones realizadas en el procedimiento. Así como si la autoridad actuó con la debida diligencia.</w:t>
      </w:r>
    </w:p>
    <w:p w14:paraId="3876FAF1" w14:textId="77777777" w:rsidR="00366F2B" w:rsidRPr="00F475F5" w:rsidRDefault="00CE5438">
      <w:pPr>
        <w:widowControl w:val="0"/>
        <w:pBdr>
          <w:top w:val="nil"/>
          <w:left w:val="nil"/>
          <w:bottom w:val="nil"/>
          <w:right w:val="nil"/>
          <w:between w:val="nil"/>
        </w:pBdr>
        <w:tabs>
          <w:tab w:val="left" w:pos="993"/>
        </w:tabs>
        <w:spacing w:line="360" w:lineRule="auto"/>
        <w:ind w:left="567" w:right="567"/>
        <w:jc w:val="both"/>
        <w:rPr>
          <w:rFonts w:ascii="Palatino Linotype" w:eastAsia="Palatino Linotype" w:hAnsi="Palatino Linotype" w:cs="Palatino Linotype"/>
          <w:sz w:val="22"/>
          <w:szCs w:val="22"/>
        </w:rPr>
      </w:pPr>
      <w:r w:rsidRPr="00F475F5">
        <w:rPr>
          <w:rFonts w:ascii="Palatino Linotype" w:eastAsia="Palatino Linotype" w:hAnsi="Palatino Linotype" w:cs="Palatino Linotype"/>
          <w:b/>
          <w:sz w:val="22"/>
          <w:szCs w:val="22"/>
        </w:rPr>
        <w:t>d) La afectación generada en la situación jurídica de la persona involucrada en el proceso</w:t>
      </w:r>
      <w:r w:rsidRPr="00F475F5">
        <w:rPr>
          <w:rFonts w:ascii="Palatino Linotype" w:eastAsia="Palatino Linotype" w:hAnsi="Palatino Linotype" w:cs="Palatino Linotype"/>
          <w:sz w:val="22"/>
          <w:szCs w:val="22"/>
        </w:rPr>
        <w:t>: Violación a sus derechos humanos.</w:t>
      </w:r>
    </w:p>
    <w:p w14:paraId="4785D1C8" w14:textId="77777777" w:rsidR="00366F2B" w:rsidRPr="00F475F5" w:rsidRDefault="00366F2B">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p>
    <w:p w14:paraId="73CDC483" w14:textId="77777777" w:rsidR="00366F2B" w:rsidRPr="00F475F5" w:rsidRDefault="00CE5438">
      <w:pPr>
        <w:widowControl w:val="0"/>
        <w:tabs>
          <w:tab w:val="left" w:pos="709"/>
        </w:tabs>
        <w:spacing w:line="360" w:lineRule="auto"/>
        <w:jc w:val="both"/>
        <w:rPr>
          <w:rFonts w:ascii="Palatino Linotype" w:eastAsia="Palatino Linotype" w:hAnsi="Palatino Linotype" w:cs="Palatino Linotype"/>
        </w:rPr>
      </w:pPr>
      <w:r w:rsidRPr="00F475F5">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7F8D425" w14:textId="77777777" w:rsidR="00366F2B" w:rsidRPr="00F475F5" w:rsidRDefault="00CE5438">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r w:rsidRPr="00F475F5">
        <w:rPr>
          <w:rFonts w:ascii="Palatino Linotype" w:eastAsia="Palatino Linotype" w:hAnsi="Palatino Linotype" w:cs="Palatino Linotype"/>
        </w:rPr>
        <w:t xml:space="preserve"> </w:t>
      </w:r>
    </w:p>
    <w:p w14:paraId="5FEF6156" w14:textId="77777777" w:rsidR="00366F2B" w:rsidRPr="00F475F5" w:rsidRDefault="00CE5438">
      <w:pPr>
        <w:widowControl w:val="0"/>
        <w:tabs>
          <w:tab w:val="left" w:pos="709"/>
        </w:tabs>
        <w:spacing w:line="360" w:lineRule="auto"/>
        <w:jc w:val="both"/>
        <w:rPr>
          <w:rFonts w:ascii="Palatino Linotype" w:eastAsia="Palatino Linotype" w:hAnsi="Palatino Linotype" w:cs="Palatino Linotype"/>
        </w:rPr>
      </w:pPr>
      <w:r w:rsidRPr="00F475F5">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F475F5">
        <w:rPr>
          <w:rFonts w:ascii="Palatino Linotype" w:eastAsia="Palatino Linotype" w:hAnsi="Palatino Linotype" w:cs="Palatino Linotype"/>
          <w:b/>
          <w:sz w:val="22"/>
          <w:szCs w:val="22"/>
        </w:rPr>
        <w:t>“TÉRMINOS PROCESALES. PARA DETERMINAR SI UN FUNCIONARIO JUDICIAL ACTUÓ INDEBIDAMENTE POR NO RESPETARLOS SE DEBE ATENDER AL PRESUPUESTO QUE CONSIDERÓ EL LEGISLADOR AL FIJARLOS Y LAS CARACTERÍSTICAS DEL CASO.”,</w:t>
      </w:r>
      <w:r w:rsidRPr="00F475F5">
        <w:rPr>
          <w:rFonts w:ascii="Palatino Linotype" w:eastAsia="Palatino Linotype" w:hAnsi="Palatino Linotype" w:cs="Palatino Linotype"/>
          <w:sz w:val="22"/>
          <w:szCs w:val="22"/>
        </w:rPr>
        <w:t xml:space="preserve"> </w:t>
      </w:r>
      <w:r w:rsidRPr="00F475F5">
        <w:rPr>
          <w:rFonts w:ascii="Palatino Linotype" w:eastAsia="Palatino Linotype" w:hAnsi="Palatino Linotype" w:cs="Palatino Linotype"/>
        </w:rPr>
        <w:t>visible en la Gaceta del Seminario Judicial de la Federación con el registro digital 205635.</w:t>
      </w:r>
    </w:p>
    <w:p w14:paraId="7D760E89" w14:textId="77777777" w:rsidR="00366F2B" w:rsidRPr="00F475F5" w:rsidRDefault="00CE5438">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r w:rsidRPr="00F475F5">
        <w:rPr>
          <w:rFonts w:ascii="Palatino Linotype" w:eastAsia="Palatino Linotype" w:hAnsi="Palatino Linotype" w:cs="Palatino Linotype"/>
        </w:rPr>
        <w:t xml:space="preserve"> </w:t>
      </w:r>
    </w:p>
    <w:p w14:paraId="351885FF" w14:textId="77777777" w:rsidR="00366F2B" w:rsidRPr="00F475F5" w:rsidRDefault="00CE5438">
      <w:pPr>
        <w:widowControl w:val="0"/>
        <w:tabs>
          <w:tab w:val="left" w:pos="709"/>
        </w:tabs>
        <w:spacing w:line="360" w:lineRule="auto"/>
        <w:jc w:val="both"/>
        <w:rPr>
          <w:rFonts w:ascii="Palatino Linotype" w:eastAsia="Palatino Linotype" w:hAnsi="Palatino Linotype" w:cs="Palatino Linotype"/>
        </w:rPr>
      </w:pPr>
      <w:r w:rsidRPr="00F475F5">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w:t>
      </w:r>
      <w:r w:rsidRPr="00F475F5">
        <w:rPr>
          <w:rFonts w:ascii="Palatino Linotype" w:eastAsia="Palatino Linotype" w:hAnsi="Palatino Linotype" w:cs="Palatino Linotype"/>
        </w:rPr>
        <w:lastRenderedPageBreak/>
        <w:t>mayor.</w:t>
      </w:r>
    </w:p>
    <w:p w14:paraId="08D95497" w14:textId="77777777" w:rsidR="00366F2B" w:rsidRPr="00F475F5" w:rsidRDefault="00366F2B">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p>
    <w:p w14:paraId="148EED3D" w14:textId="77777777" w:rsidR="00366F2B" w:rsidRPr="00F475F5" w:rsidRDefault="00CE5438">
      <w:pPr>
        <w:widowControl w:val="0"/>
        <w:tabs>
          <w:tab w:val="left" w:pos="709"/>
        </w:tabs>
        <w:spacing w:line="360" w:lineRule="auto"/>
        <w:jc w:val="both"/>
        <w:rPr>
          <w:rFonts w:ascii="Palatino Linotype" w:eastAsia="Palatino Linotype" w:hAnsi="Palatino Linotype" w:cs="Palatino Linotype"/>
        </w:rPr>
      </w:pPr>
      <w:r w:rsidRPr="00F475F5">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4A300278" w14:textId="77777777" w:rsidR="00366F2B" w:rsidRPr="00F475F5" w:rsidRDefault="00CE5438">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r w:rsidRPr="00F475F5">
        <w:rPr>
          <w:rFonts w:ascii="Palatino Linotype" w:eastAsia="Palatino Linotype" w:hAnsi="Palatino Linotype" w:cs="Palatino Linotype"/>
        </w:rPr>
        <w:t xml:space="preserve"> </w:t>
      </w:r>
    </w:p>
    <w:p w14:paraId="2EDB901C" w14:textId="77777777" w:rsidR="00366F2B" w:rsidRPr="00F475F5" w:rsidRDefault="00CE5438">
      <w:pPr>
        <w:widowControl w:val="0"/>
        <w:pBdr>
          <w:top w:val="nil"/>
          <w:left w:val="nil"/>
          <w:bottom w:val="nil"/>
          <w:right w:val="nil"/>
          <w:between w:val="nil"/>
        </w:pBdr>
        <w:tabs>
          <w:tab w:val="left" w:pos="851"/>
        </w:tabs>
        <w:spacing w:line="360" w:lineRule="auto"/>
        <w:ind w:left="567" w:right="567"/>
        <w:jc w:val="both"/>
        <w:rPr>
          <w:rFonts w:ascii="Palatino Linotype" w:eastAsia="Palatino Linotype" w:hAnsi="Palatino Linotype" w:cs="Palatino Linotype"/>
          <w:sz w:val="22"/>
          <w:szCs w:val="22"/>
        </w:rPr>
      </w:pPr>
      <w:r w:rsidRPr="00F475F5">
        <w:rPr>
          <w:rFonts w:ascii="Palatino Linotype" w:eastAsia="Palatino Linotype" w:hAnsi="Palatino Linotype" w:cs="Palatino Linotype"/>
          <w:sz w:val="22"/>
          <w:szCs w:val="22"/>
        </w:rPr>
        <w:t xml:space="preserve"> “</w:t>
      </w:r>
      <w:r w:rsidRPr="00F475F5">
        <w:rPr>
          <w:rFonts w:ascii="Palatino Linotype" w:eastAsia="Palatino Linotype" w:hAnsi="Palatino Linotype" w:cs="Palatino Linotype"/>
          <w:b/>
          <w:sz w:val="22"/>
          <w:szCs w:val="22"/>
        </w:rPr>
        <w:t>PLAZO RAZONABLE PARA RESOLVER. DIMENSIÓN Y EFECTOS DE ESTE CONCEPTO CUANDO SE ADUCE EXCESIVA CARGA DE TRABAJO</w:t>
      </w:r>
      <w:r w:rsidRPr="00F475F5">
        <w:rPr>
          <w:rFonts w:ascii="Palatino Linotype" w:eastAsia="Palatino Linotype" w:hAnsi="Palatino Linotype" w:cs="Palatino Linotype"/>
          <w:sz w:val="22"/>
          <w:szCs w:val="22"/>
        </w:rPr>
        <w:t>.” consultable en el Seminario Judicial de la Federación y su gaceta, con el registro digital 2002351.</w:t>
      </w:r>
    </w:p>
    <w:p w14:paraId="383445D5" w14:textId="77777777" w:rsidR="00366F2B" w:rsidRPr="00F475F5" w:rsidRDefault="00CE5438">
      <w:pPr>
        <w:widowControl w:val="0"/>
        <w:pBdr>
          <w:top w:val="nil"/>
          <w:left w:val="nil"/>
          <w:bottom w:val="nil"/>
          <w:right w:val="nil"/>
          <w:between w:val="nil"/>
        </w:pBdr>
        <w:tabs>
          <w:tab w:val="left" w:pos="851"/>
        </w:tabs>
        <w:spacing w:line="360" w:lineRule="auto"/>
        <w:ind w:left="567" w:right="567"/>
        <w:jc w:val="both"/>
        <w:rPr>
          <w:rFonts w:ascii="Palatino Linotype" w:eastAsia="Palatino Linotype" w:hAnsi="Palatino Linotype" w:cs="Palatino Linotype"/>
          <w:sz w:val="22"/>
          <w:szCs w:val="22"/>
        </w:rPr>
      </w:pPr>
      <w:r w:rsidRPr="00F475F5">
        <w:rPr>
          <w:rFonts w:ascii="Palatino Linotype" w:eastAsia="Palatino Linotype" w:hAnsi="Palatino Linotype" w:cs="Palatino Linotype"/>
          <w:sz w:val="22"/>
          <w:szCs w:val="22"/>
        </w:rPr>
        <w:t xml:space="preserve"> </w:t>
      </w:r>
    </w:p>
    <w:p w14:paraId="4867D70B" w14:textId="77777777" w:rsidR="00366F2B" w:rsidRPr="00F475F5" w:rsidRDefault="00CE5438">
      <w:pPr>
        <w:widowControl w:val="0"/>
        <w:pBdr>
          <w:top w:val="nil"/>
          <w:left w:val="nil"/>
          <w:bottom w:val="nil"/>
          <w:right w:val="nil"/>
          <w:between w:val="nil"/>
        </w:pBdr>
        <w:tabs>
          <w:tab w:val="left" w:pos="851"/>
        </w:tabs>
        <w:spacing w:line="360" w:lineRule="auto"/>
        <w:ind w:left="567" w:right="567"/>
        <w:jc w:val="both"/>
        <w:rPr>
          <w:rFonts w:ascii="Palatino Linotype" w:eastAsia="Palatino Linotype" w:hAnsi="Palatino Linotype" w:cs="Palatino Linotype"/>
          <w:sz w:val="22"/>
          <w:szCs w:val="22"/>
        </w:rPr>
      </w:pPr>
      <w:r w:rsidRPr="00F475F5">
        <w:rPr>
          <w:rFonts w:ascii="Palatino Linotype" w:eastAsia="Palatino Linotype" w:hAnsi="Palatino Linotype" w:cs="Palatino Linotype"/>
          <w:sz w:val="22"/>
          <w:szCs w:val="22"/>
        </w:rPr>
        <w:t>“</w:t>
      </w:r>
      <w:r w:rsidRPr="00F475F5">
        <w:rPr>
          <w:rFonts w:ascii="Palatino Linotype" w:eastAsia="Palatino Linotype" w:hAnsi="Palatino Linotype" w:cs="Palatino Linotype"/>
          <w:b/>
          <w:sz w:val="22"/>
          <w:szCs w:val="22"/>
        </w:rPr>
        <w:t>PLAZO RAZONABLE PARA RESOLVER. CONCEPTO Y ELEMENTOS QUE LO INTEGRAN A LA LUZ DEL DERECHO INTERNACIONAL DE LOS DERECHOS HUMANOS.”,</w:t>
      </w:r>
      <w:r w:rsidRPr="00F475F5">
        <w:rPr>
          <w:rFonts w:ascii="Palatino Linotype" w:eastAsia="Palatino Linotype" w:hAnsi="Palatino Linotype" w:cs="Palatino Linotype"/>
          <w:sz w:val="22"/>
          <w:szCs w:val="22"/>
        </w:rPr>
        <w:t xml:space="preserve"> visible en el Seminario Judicial de la Federación y su gaceta, con el registro digital 2002350.</w:t>
      </w:r>
    </w:p>
    <w:p w14:paraId="52B19298" w14:textId="77777777" w:rsidR="00366F2B" w:rsidRPr="00F475F5" w:rsidRDefault="00366F2B">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p>
    <w:p w14:paraId="0151A3A5" w14:textId="77777777" w:rsidR="00366F2B" w:rsidRPr="00F475F5" w:rsidRDefault="00CE5438">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r w:rsidRPr="00F475F5">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33FF9CED" w14:textId="77777777" w:rsidR="00366F2B" w:rsidRPr="00F475F5" w:rsidRDefault="00366F2B">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p>
    <w:p w14:paraId="7033FB79" w14:textId="77777777" w:rsidR="00366F2B" w:rsidRPr="00F475F5" w:rsidRDefault="00CE5438">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r w:rsidRPr="00F475F5">
        <w:rPr>
          <w:rFonts w:ascii="Palatino Linotype" w:eastAsia="Palatino Linotype" w:hAnsi="Palatino Linotype" w:cs="Palatino Linotype"/>
          <w:b/>
        </w:rPr>
        <w:t xml:space="preserve">8.- Cierre de instrucción. </w:t>
      </w:r>
      <w:r w:rsidRPr="00F475F5">
        <w:rPr>
          <w:rFonts w:ascii="Palatino Linotype" w:eastAsia="Palatino Linotype" w:hAnsi="Palatino Linotype" w:cs="Palatino Linotype"/>
        </w:rPr>
        <w:t xml:space="preserve">En fecha </w:t>
      </w:r>
      <w:r w:rsidRPr="00F475F5">
        <w:rPr>
          <w:rFonts w:ascii="Palatino Linotype" w:eastAsia="Palatino Linotype" w:hAnsi="Palatino Linotype" w:cs="Palatino Linotype"/>
          <w:b/>
        </w:rPr>
        <w:t>veintiocho de septiembre de dos mil veintidós</w:t>
      </w:r>
      <w:r w:rsidRPr="00F475F5">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15435253" w14:textId="77777777" w:rsidR="00366F2B" w:rsidRPr="00F475F5" w:rsidRDefault="00366F2B">
      <w:pPr>
        <w:widowControl w:val="0"/>
        <w:tabs>
          <w:tab w:val="left" w:pos="709"/>
        </w:tabs>
        <w:spacing w:line="360" w:lineRule="auto"/>
        <w:jc w:val="both"/>
        <w:rPr>
          <w:rFonts w:ascii="Palatino Linotype" w:eastAsia="Palatino Linotype" w:hAnsi="Palatino Linotype" w:cs="Palatino Linotype"/>
        </w:rPr>
      </w:pPr>
    </w:p>
    <w:p w14:paraId="52B9F1AC" w14:textId="77777777" w:rsidR="00366F2B" w:rsidRPr="00F475F5" w:rsidRDefault="00CE5438">
      <w:pPr>
        <w:spacing w:line="360" w:lineRule="auto"/>
        <w:jc w:val="both"/>
        <w:rPr>
          <w:rFonts w:ascii="Palatino Linotype" w:eastAsia="Palatino Linotype" w:hAnsi="Palatino Linotype" w:cs="Palatino Linotype"/>
        </w:rPr>
      </w:pPr>
      <w:r w:rsidRPr="00F475F5">
        <w:rPr>
          <w:rFonts w:ascii="Palatino Linotype" w:eastAsia="Palatino Linotype" w:hAnsi="Palatino Linotype" w:cs="Palatino Linotype"/>
        </w:rPr>
        <w:t xml:space="preserve">Debido a que fue debidamente sustanciado el expediente electrónico y no existe diligencia pendiente de desahogo, se emite la Resolución que conforme a Derecho proceda, de acuerdo con los siguientes: </w:t>
      </w:r>
    </w:p>
    <w:p w14:paraId="4279442D" w14:textId="77777777" w:rsidR="00366F2B" w:rsidRPr="00F475F5" w:rsidRDefault="00366F2B">
      <w:pPr>
        <w:spacing w:line="360" w:lineRule="auto"/>
        <w:jc w:val="both"/>
        <w:rPr>
          <w:rFonts w:ascii="Palatino Linotype" w:eastAsia="Palatino Linotype" w:hAnsi="Palatino Linotype" w:cs="Palatino Linotype"/>
        </w:rPr>
      </w:pPr>
    </w:p>
    <w:p w14:paraId="41395361" w14:textId="77777777" w:rsidR="00366F2B" w:rsidRPr="00F475F5" w:rsidRDefault="00CE5438">
      <w:pPr>
        <w:numPr>
          <w:ilvl w:val="0"/>
          <w:numId w:val="6"/>
        </w:numPr>
        <w:pBdr>
          <w:top w:val="nil"/>
          <w:left w:val="nil"/>
          <w:bottom w:val="nil"/>
          <w:right w:val="nil"/>
          <w:between w:val="nil"/>
        </w:pBdr>
        <w:spacing w:line="360" w:lineRule="auto"/>
        <w:ind w:left="720"/>
        <w:jc w:val="center"/>
        <w:rPr>
          <w:rFonts w:ascii="Palatino Linotype" w:eastAsia="Palatino Linotype" w:hAnsi="Palatino Linotype" w:cs="Palatino Linotype"/>
          <w:b/>
          <w:sz w:val="22"/>
          <w:szCs w:val="22"/>
        </w:rPr>
      </w:pPr>
      <w:r w:rsidRPr="00F475F5">
        <w:rPr>
          <w:rFonts w:ascii="Palatino Linotype" w:eastAsia="Palatino Linotype" w:hAnsi="Palatino Linotype" w:cs="Palatino Linotype"/>
          <w:b/>
          <w:sz w:val="22"/>
          <w:szCs w:val="22"/>
        </w:rPr>
        <w:t>C O N S I D E R A N D O:</w:t>
      </w:r>
    </w:p>
    <w:p w14:paraId="4F4092B2" w14:textId="77777777" w:rsidR="00366F2B" w:rsidRPr="00F475F5" w:rsidRDefault="00366F2B">
      <w:pPr>
        <w:pBdr>
          <w:top w:val="nil"/>
          <w:left w:val="nil"/>
          <w:bottom w:val="nil"/>
          <w:right w:val="nil"/>
          <w:between w:val="nil"/>
        </w:pBdr>
        <w:spacing w:line="360" w:lineRule="auto"/>
        <w:ind w:left="720"/>
        <w:rPr>
          <w:rFonts w:ascii="Palatino Linotype" w:eastAsia="Palatino Linotype" w:hAnsi="Palatino Linotype" w:cs="Palatino Linotype"/>
          <w:b/>
          <w:sz w:val="22"/>
          <w:szCs w:val="22"/>
        </w:rPr>
      </w:pPr>
    </w:p>
    <w:p w14:paraId="7B488410" w14:textId="77777777" w:rsidR="00366F2B" w:rsidRPr="00F475F5" w:rsidRDefault="00CE5438">
      <w:pPr>
        <w:spacing w:line="360" w:lineRule="auto"/>
        <w:jc w:val="both"/>
      </w:pPr>
      <w:r w:rsidRPr="00F475F5">
        <w:rPr>
          <w:rFonts w:ascii="Palatino Linotype" w:eastAsia="Palatino Linotype" w:hAnsi="Palatino Linotype" w:cs="Palatino Linotype"/>
          <w:b/>
        </w:rPr>
        <w:t xml:space="preserve">Primero. Competencia. </w:t>
      </w:r>
      <w:r w:rsidRPr="00F475F5">
        <w:rPr>
          <w:rFonts w:ascii="Palatino Linotype" w:eastAsia="Palatino Linotype" w:hAnsi="Palatino Linotype" w:cs="Palatino Linotype"/>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27FF4C01" w14:textId="77777777" w:rsidR="00366F2B" w:rsidRPr="00F475F5" w:rsidRDefault="00366F2B">
      <w:pPr>
        <w:spacing w:line="360" w:lineRule="auto"/>
        <w:jc w:val="both"/>
        <w:rPr>
          <w:rFonts w:ascii="Palatino Linotype" w:eastAsia="Palatino Linotype" w:hAnsi="Palatino Linotype" w:cs="Palatino Linotype"/>
        </w:rPr>
      </w:pPr>
    </w:p>
    <w:p w14:paraId="08139550" w14:textId="77777777" w:rsidR="00366F2B" w:rsidRPr="00F475F5" w:rsidRDefault="00CE5438">
      <w:pPr>
        <w:spacing w:line="360" w:lineRule="auto"/>
        <w:jc w:val="both"/>
        <w:rPr>
          <w:rFonts w:ascii="Palatino Linotype" w:eastAsia="Palatino Linotype" w:hAnsi="Palatino Linotype" w:cs="Palatino Linotype"/>
        </w:rPr>
      </w:pPr>
      <w:r w:rsidRPr="00F475F5">
        <w:rPr>
          <w:rFonts w:ascii="Palatino Linotype" w:eastAsia="Palatino Linotype" w:hAnsi="Palatino Linotype" w:cs="Palatino Linotype"/>
          <w:b/>
        </w:rPr>
        <w:t>Segundo. Oportunidad y Procedibilidad del Recurso de Revisión</w:t>
      </w:r>
      <w:r w:rsidRPr="00F475F5">
        <w:rPr>
          <w:rFonts w:ascii="Palatino Linotype" w:eastAsia="Palatino Linotype" w:hAnsi="Palatino Linotype" w:cs="Palatino Linotype"/>
        </w:rPr>
        <w:t xml:space="preserve">. Previo al estudio del fondo del asunto, se procede a analizar los requisitos de oportunidad y procedibilidad que deben reunir el recurso de revisión interpuesto, previstos en los </w:t>
      </w:r>
      <w:r w:rsidRPr="00F475F5">
        <w:rPr>
          <w:rFonts w:ascii="Palatino Linotype" w:eastAsia="Palatino Linotype" w:hAnsi="Palatino Linotype" w:cs="Palatino Linotype"/>
        </w:rPr>
        <w:lastRenderedPageBreak/>
        <w:t xml:space="preserve">artículos 178 y 180 de la Ley de Transparencia y Acceso a la Información Pública del Estado de México y Municipios. </w:t>
      </w:r>
    </w:p>
    <w:p w14:paraId="7253D475" w14:textId="77777777" w:rsidR="00366F2B" w:rsidRPr="00F475F5" w:rsidRDefault="00366F2B">
      <w:pPr>
        <w:spacing w:line="360" w:lineRule="auto"/>
        <w:jc w:val="both"/>
        <w:rPr>
          <w:rFonts w:ascii="Palatino Linotype" w:eastAsia="Palatino Linotype" w:hAnsi="Palatino Linotype" w:cs="Palatino Linotype"/>
        </w:rPr>
      </w:pPr>
    </w:p>
    <w:p w14:paraId="150A87C4" w14:textId="77777777" w:rsidR="00366F2B" w:rsidRPr="00F475F5" w:rsidRDefault="00CE5438">
      <w:pPr>
        <w:spacing w:line="360" w:lineRule="auto"/>
        <w:jc w:val="both"/>
        <w:rPr>
          <w:rFonts w:ascii="Palatino Linotype" w:eastAsia="Palatino Linotype" w:hAnsi="Palatino Linotype" w:cs="Palatino Linotype"/>
        </w:rPr>
      </w:pPr>
      <w:r w:rsidRPr="00F475F5">
        <w:rPr>
          <w:rFonts w:ascii="Palatino Linotype" w:eastAsia="Palatino Linotype" w:hAnsi="Palatino Linotype" w:cs="Palatino Linotype"/>
        </w:rPr>
        <w:t xml:space="preserve">El recurso de revisión fue interpuesto dentro del plazo de quince días hábiles previstos en el artículo 178 de la Ley de Transparencia y Acceso a la Información Pública del Estado de México y Municipios, toda vez que el </w:t>
      </w:r>
      <w:r w:rsidRPr="00F475F5">
        <w:rPr>
          <w:rFonts w:ascii="Palatino Linotype" w:eastAsia="Palatino Linotype" w:hAnsi="Palatino Linotype" w:cs="Palatino Linotype"/>
          <w:b/>
        </w:rPr>
        <w:t xml:space="preserve">SUJETO OBLIGADO </w:t>
      </w:r>
      <w:r w:rsidRPr="00F475F5">
        <w:rPr>
          <w:rFonts w:ascii="Palatino Linotype" w:eastAsia="Palatino Linotype" w:hAnsi="Palatino Linotype" w:cs="Palatino Linotype"/>
        </w:rPr>
        <w:t xml:space="preserve">remitió la respuesta a la solicitud de información el </w:t>
      </w:r>
      <w:r w:rsidRPr="00F475F5">
        <w:rPr>
          <w:rFonts w:ascii="Palatino Linotype" w:eastAsia="Palatino Linotype" w:hAnsi="Palatino Linotype" w:cs="Palatino Linotype"/>
          <w:b/>
        </w:rPr>
        <w:t>seis de mayo de dos mil veintidós</w:t>
      </w:r>
      <w:r w:rsidRPr="00F475F5">
        <w:rPr>
          <w:rFonts w:ascii="Palatino Linotype" w:eastAsia="Palatino Linotype" w:hAnsi="Palatino Linotype" w:cs="Palatino Linotype"/>
        </w:rPr>
        <w:t xml:space="preserve">, mientras que el recurso de revisión interpuesto por la parte </w:t>
      </w:r>
      <w:r w:rsidRPr="00F475F5">
        <w:rPr>
          <w:rFonts w:ascii="Palatino Linotype" w:eastAsia="Palatino Linotype" w:hAnsi="Palatino Linotype" w:cs="Palatino Linotype"/>
          <w:b/>
        </w:rPr>
        <w:t xml:space="preserve">RECURRENTE </w:t>
      </w:r>
      <w:r w:rsidRPr="00F475F5">
        <w:rPr>
          <w:rFonts w:ascii="Palatino Linotype" w:eastAsia="Palatino Linotype" w:hAnsi="Palatino Linotype" w:cs="Palatino Linotype"/>
        </w:rPr>
        <w:t xml:space="preserve">se tuvo por presentado el </w:t>
      </w:r>
      <w:r w:rsidRPr="00F475F5">
        <w:rPr>
          <w:rFonts w:ascii="Palatino Linotype" w:eastAsia="Palatino Linotype" w:hAnsi="Palatino Linotype" w:cs="Palatino Linotype"/>
          <w:b/>
        </w:rPr>
        <w:t>once de mayo de dos mil veintidós</w:t>
      </w:r>
      <w:r w:rsidRPr="00F475F5">
        <w:rPr>
          <w:rFonts w:ascii="Palatino Linotype" w:eastAsia="Palatino Linotype" w:hAnsi="Palatino Linotype" w:cs="Palatino Linotype"/>
        </w:rPr>
        <w:t xml:space="preserve">, esto es al tercer día en que se proporcionó la respuesta. </w:t>
      </w:r>
    </w:p>
    <w:p w14:paraId="50071609" w14:textId="77777777" w:rsidR="00366F2B" w:rsidRPr="00F475F5" w:rsidRDefault="00366F2B">
      <w:pPr>
        <w:spacing w:line="360" w:lineRule="auto"/>
        <w:jc w:val="both"/>
        <w:rPr>
          <w:rFonts w:ascii="Palatino Linotype" w:eastAsia="Palatino Linotype" w:hAnsi="Palatino Linotype" w:cs="Palatino Linotype"/>
        </w:rPr>
      </w:pPr>
    </w:p>
    <w:p w14:paraId="3AE53B13" w14:textId="77777777" w:rsidR="00366F2B" w:rsidRPr="00F475F5" w:rsidRDefault="00CE5438">
      <w:pPr>
        <w:spacing w:line="360" w:lineRule="auto"/>
        <w:jc w:val="both"/>
        <w:rPr>
          <w:rFonts w:ascii="Palatino Linotype" w:eastAsia="Palatino Linotype" w:hAnsi="Palatino Linotype" w:cs="Palatino Linotype"/>
        </w:rPr>
      </w:pPr>
      <w:r w:rsidRPr="00F475F5">
        <w:rPr>
          <w:rFonts w:ascii="Palatino Linotype" w:eastAsia="Palatino Linotype" w:hAnsi="Palatino Linotype" w:cs="Palatino Linotype"/>
        </w:rPr>
        <w:t xml:space="preserve">En este sentido, al considerar la fecha en que se formuló la solicitud y la fecha en que respondió a esta el </w:t>
      </w:r>
      <w:r w:rsidRPr="00F475F5">
        <w:rPr>
          <w:rFonts w:ascii="Palatino Linotype" w:eastAsia="Palatino Linotype" w:hAnsi="Palatino Linotype" w:cs="Palatino Linotype"/>
          <w:b/>
        </w:rPr>
        <w:t>SUJETO OBLIGADO</w:t>
      </w:r>
      <w:r w:rsidRPr="00F475F5">
        <w:rPr>
          <w:rFonts w:ascii="Palatino Linotype" w:eastAsia="Palatino Linotype" w:hAnsi="Palatino Linotype" w:cs="Palatino Linotype"/>
        </w:rPr>
        <w:t xml:space="preserve">; así como la fecha en que se interpuso el recurso de revisión, se concluye que el presente recurso de revisión se encuentra dentro de los márgenes temporales previstos en las disposiciones legales referidas. </w:t>
      </w:r>
    </w:p>
    <w:p w14:paraId="07181FA6" w14:textId="77777777" w:rsidR="00366F2B" w:rsidRPr="00F475F5" w:rsidRDefault="00366F2B">
      <w:pPr>
        <w:spacing w:line="360" w:lineRule="auto"/>
        <w:jc w:val="both"/>
        <w:rPr>
          <w:rFonts w:ascii="Palatino Linotype" w:eastAsia="Palatino Linotype" w:hAnsi="Palatino Linotype" w:cs="Palatino Linotype"/>
        </w:rPr>
      </w:pPr>
    </w:p>
    <w:p w14:paraId="4382CB51" w14:textId="77777777" w:rsidR="00366F2B" w:rsidRPr="00F475F5" w:rsidRDefault="00CE5438">
      <w:pPr>
        <w:spacing w:line="360" w:lineRule="auto"/>
        <w:jc w:val="both"/>
        <w:rPr>
          <w:rFonts w:ascii="Palatino Linotype" w:eastAsia="Palatino Linotype" w:hAnsi="Palatino Linotype" w:cs="Palatino Linotype"/>
          <w:b/>
        </w:rPr>
      </w:pPr>
      <w:r w:rsidRPr="00F475F5">
        <w:rPr>
          <w:rFonts w:ascii="Palatino Linotype" w:eastAsia="Palatino Linotype" w:hAnsi="Palatino Linotype" w:cs="Palatino Linotype"/>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sidRPr="00F475F5">
        <w:rPr>
          <w:rFonts w:ascii="Palatino Linotype" w:eastAsia="Palatino Linotype" w:hAnsi="Palatino Linotype" w:cs="Palatino Linotype"/>
          <w:b/>
        </w:rPr>
        <w:t xml:space="preserve">EL SAIMEX.  </w:t>
      </w:r>
    </w:p>
    <w:p w14:paraId="0BBEBC1E" w14:textId="77777777" w:rsidR="00366F2B" w:rsidRPr="00F475F5" w:rsidRDefault="00366F2B">
      <w:pPr>
        <w:spacing w:line="360" w:lineRule="auto"/>
        <w:jc w:val="both"/>
        <w:rPr>
          <w:rFonts w:ascii="Palatino Linotype" w:eastAsia="Palatino Linotype" w:hAnsi="Palatino Linotype" w:cs="Palatino Linotype"/>
        </w:rPr>
      </w:pPr>
    </w:p>
    <w:p w14:paraId="2F438EA3" w14:textId="77777777" w:rsidR="00366F2B" w:rsidRPr="00F475F5" w:rsidRDefault="00CE5438">
      <w:pPr>
        <w:spacing w:line="360" w:lineRule="auto"/>
        <w:ind w:right="-93"/>
        <w:jc w:val="both"/>
        <w:rPr>
          <w:rFonts w:ascii="Palatino Linotype" w:eastAsia="Palatino Linotype" w:hAnsi="Palatino Linotype" w:cs="Palatino Linotype"/>
        </w:rPr>
      </w:pPr>
      <w:r w:rsidRPr="00F475F5">
        <w:rPr>
          <w:rFonts w:ascii="Palatino Linotype" w:eastAsia="Palatino Linotype" w:hAnsi="Palatino Linotype" w:cs="Palatino Linotype"/>
        </w:rPr>
        <w:lastRenderedPageBreak/>
        <w:t>Finalmente, resulta procedente la interposición del recurso de revisión al rubro anotado, toda vez que se actualiza las hipótesis previstas en el artículo 179, fracción V de la Ley de la materia, que a la letra dice:</w:t>
      </w:r>
    </w:p>
    <w:p w14:paraId="4DC3BE7C" w14:textId="77777777" w:rsidR="00366F2B" w:rsidRPr="00F475F5" w:rsidRDefault="00366F2B">
      <w:pPr>
        <w:spacing w:line="360" w:lineRule="auto"/>
        <w:ind w:right="-93"/>
        <w:jc w:val="both"/>
        <w:rPr>
          <w:rFonts w:ascii="Palatino Linotype" w:eastAsia="Palatino Linotype" w:hAnsi="Palatino Linotype" w:cs="Palatino Linotype"/>
        </w:rPr>
      </w:pPr>
    </w:p>
    <w:p w14:paraId="696F6885" w14:textId="77777777" w:rsidR="00366F2B" w:rsidRPr="00F475F5" w:rsidRDefault="00CE5438">
      <w:pPr>
        <w:tabs>
          <w:tab w:val="left" w:pos="7088"/>
        </w:tabs>
        <w:spacing w:line="276" w:lineRule="auto"/>
        <w:ind w:left="851" w:right="850"/>
        <w:jc w:val="both"/>
        <w:rPr>
          <w:rFonts w:ascii="Palatino Linotype" w:eastAsia="Palatino Linotype" w:hAnsi="Palatino Linotype" w:cs="Palatino Linotype"/>
          <w:i/>
          <w:sz w:val="22"/>
          <w:szCs w:val="22"/>
        </w:rPr>
      </w:pPr>
      <w:r w:rsidRPr="00F475F5">
        <w:rPr>
          <w:rFonts w:ascii="Palatino Linotype" w:eastAsia="Palatino Linotype" w:hAnsi="Palatino Linotype" w:cs="Palatino Linotype"/>
          <w:i/>
          <w:sz w:val="22"/>
          <w:szCs w:val="22"/>
        </w:rPr>
        <w:t>“</w:t>
      </w:r>
      <w:r w:rsidRPr="00F475F5">
        <w:rPr>
          <w:rFonts w:ascii="Palatino Linotype" w:eastAsia="Palatino Linotype" w:hAnsi="Palatino Linotype" w:cs="Palatino Linotype"/>
          <w:b/>
          <w:i/>
          <w:sz w:val="22"/>
          <w:szCs w:val="22"/>
        </w:rPr>
        <w:t xml:space="preserve">Artículo 179. </w:t>
      </w:r>
      <w:r w:rsidRPr="00F475F5">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7209AF79" w14:textId="77777777" w:rsidR="00366F2B" w:rsidRPr="00F475F5" w:rsidRDefault="00CE5438">
      <w:pPr>
        <w:tabs>
          <w:tab w:val="left" w:pos="7088"/>
        </w:tabs>
        <w:spacing w:line="276" w:lineRule="auto"/>
        <w:ind w:left="851" w:right="850"/>
        <w:jc w:val="both"/>
        <w:rPr>
          <w:rFonts w:ascii="Palatino Linotype" w:eastAsia="Palatino Linotype" w:hAnsi="Palatino Linotype" w:cs="Palatino Linotype"/>
          <w:i/>
          <w:sz w:val="22"/>
          <w:szCs w:val="22"/>
        </w:rPr>
      </w:pPr>
      <w:r w:rsidRPr="00F475F5">
        <w:rPr>
          <w:rFonts w:ascii="Palatino Linotype" w:eastAsia="Palatino Linotype" w:hAnsi="Palatino Linotype" w:cs="Palatino Linotype"/>
          <w:i/>
          <w:sz w:val="22"/>
          <w:szCs w:val="22"/>
        </w:rPr>
        <w:t>…</w:t>
      </w:r>
    </w:p>
    <w:p w14:paraId="789DAA24" w14:textId="77777777" w:rsidR="00366F2B" w:rsidRPr="00F475F5" w:rsidRDefault="00CE5438">
      <w:pPr>
        <w:tabs>
          <w:tab w:val="left" w:pos="7088"/>
        </w:tabs>
        <w:spacing w:line="276" w:lineRule="auto"/>
        <w:ind w:left="851" w:right="850"/>
        <w:jc w:val="both"/>
        <w:rPr>
          <w:rFonts w:ascii="Palatino Linotype" w:eastAsia="Palatino Linotype" w:hAnsi="Palatino Linotype" w:cs="Palatino Linotype"/>
          <w:i/>
          <w:sz w:val="22"/>
          <w:szCs w:val="22"/>
        </w:rPr>
      </w:pPr>
      <w:r w:rsidRPr="00F475F5">
        <w:rPr>
          <w:rFonts w:ascii="Palatino Linotype" w:eastAsia="Palatino Linotype" w:hAnsi="Palatino Linotype" w:cs="Palatino Linotype"/>
          <w:i/>
          <w:sz w:val="22"/>
          <w:szCs w:val="22"/>
        </w:rPr>
        <w:t>V. La entrega de información incompleta;” (Sic)</w:t>
      </w:r>
    </w:p>
    <w:p w14:paraId="53952A94" w14:textId="77777777" w:rsidR="00366F2B" w:rsidRPr="00F475F5" w:rsidRDefault="00366F2B">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1C8F4137" w14:textId="77777777" w:rsidR="00366F2B" w:rsidRPr="00F475F5" w:rsidRDefault="00CE5438">
      <w:pPr>
        <w:spacing w:line="360" w:lineRule="auto"/>
        <w:jc w:val="both"/>
        <w:rPr>
          <w:rFonts w:ascii="Palatino Linotype" w:eastAsia="Palatino Linotype" w:hAnsi="Palatino Linotype" w:cs="Palatino Linotype"/>
        </w:rPr>
      </w:pPr>
      <w:r w:rsidRPr="00F475F5">
        <w:rPr>
          <w:rFonts w:ascii="Palatino Linotype" w:eastAsia="Palatino Linotype" w:hAnsi="Palatino Linotype" w:cs="Palatino Linotype"/>
          <w:b/>
        </w:rPr>
        <w:t xml:space="preserve">Tercero. Materia de la revisión. </w:t>
      </w:r>
      <w:r w:rsidRPr="00F475F5">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verificar si la información remitida en respuesta por el </w:t>
      </w:r>
      <w:r w:rsidRPr="00F475F5">
        <w:rPr>
          <w:rFonts w:ascii="Palatino Linotype" w:eastAsia="Palatino Linotype" w:hAnsi="Palatino Linotype" w:cs="Palatino Linotype"/>
          <w:b/>
        </w:rPr>
        <w:t>SUJETO OBLIGADO</w:t>
      </w:r>
      <w:r w:rsidRPr="00F475F5">
        <w:rPr>
          <w:rFonts w:ascii="Palatino Linotype" w:eastAsia="Palatino Linotype" w:hAnsi="Palatino Linotype" w:cs="Palatino Linotype"/>
        </w:rPr>
        <w:t xml:space="preserve"> es adecuada y suficiente para satisfacer el derecho de acceso a la información pública de la parte </w:t>
      </w:r>
      <w:r w:rsidRPr="00F475F5">
        <w:rPr>
          <w:rFonts w:ascii="Palatino Linotype" w:eastAsia="Palatino Linotype" w:hAnsi="Palatino Linotype" w:cs="Palatino Linotype"/>
          <w:b/>
        </w:rPr>
        <w:t>RECURRENTE</w:t>
      </w:r>
      <w:r w:rsidRPr="00F475F5">
        <w:rPr>
          <w:rFonts w:ascii="Palatino Linotype" w:eastAsia="Palatino Linotype" w:hAnsi="Palatino Linotype" w:cs="Palatino Linotype"/>
        </w:rPr>
        <w:t>, o en su defecto, en caso de ser procedente, ordenar la entrega de información oportuna.</w:t>
      </w:r>
    </w:p>
    <w:p w14:paraId="3EC59F77" w14:textId="77777777" w:rsidR="00366F2B" w:rsidRPr="00F475F5" w:rsidRDefault="00366F2B">
      <w:pPr>
        <w:spacing w:line="360" w:lineRule="auto"/>
        <w:jc w:val="both"/>
        <w:rPr>
          <w:rFonts w:ascii="Palatino Linotype" w:eastAsia="Palatino Linotype" w:hAnsi="Palatino Linotype" w:cs="Palatino Linotype"/>
        </w:rPr>
      </w:pPr>
    </w:p>
    <w:p w14:paraId="3E8372D2" w14:textId="77777777" w:rsidR="00366F2B" w:rsidRPr="00F475F5" w:rsidRDefault="00CE5438">
      <w:pPr>
        <w:spacing w:line="360" w:lineRule="auto"/>
        <w:jc w:val="both"/>
        <w:rPr>
          <w:rFonts w:ascii="Palatino Linotype" w:eastAsia="Palatino Linotype" w:hAnsi="Palatino Linotype" w:cs="Palatino Linotype"/>
        </w:rPr>
      </w:pPr>
      <w:r w:rsidRPr="00F475F5">
        <w:rPr>
          <w:rFonts w:ascii="Palatino Linotype" w:eastAsia="Palatino Linotype" w:hAnsi="Palatino Linotype" w:cs="Palatino Linotype"/>
          <w:b/>
        </w:rPr>
        <w:t xml:space="preserve">Cuarto. Estudio de fondo del asunto.  </w:t>
      </w:r>
      <w:r w:rsidRPr="00F475F5">
        <w:rPr>
          <w:rFonts w:ascii="Palatino Linotype" w:eastAsia="Palatino Linotype" w:hAnsi="Palatino Linotype" w:cs="Palatino Linotype"/>
        </w:rPr>
        <w:t xml:space="preserve">Antes de entrar al análisis de los pronunciamientos del Sujeto Obligado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w:t>
      </w:r>
      <w:r w:rsidRPr="00F475F5">
        <w:rPr>
          <w:rFonts w:ascii="Palatino Linotype" w:eastAsia="Palatino Linotype" w:hAnsi="Palatino Linotype" w:cs="Palatino Linotype"/>
        </w:rPr>
        <w:lastRenderedPageBreak/>
        <w:t>primero, segundo y tercero y 6 apartado A fracciones I, II, III, IV, V, VI y VII que a la letra señalan:</w:t>
      </w:r>
    </w:p>
    <w:p w14:paraId="53D8ACEB" w14:textId="77777777" w:rsidR="00366F2B" w:rsidRPr="00F475F5" w:rsidRDefault="00366F2B">
      <w:pPr>
        <w:spacing w:line="360" w:lineRule="auto"/>
        <w:jc w:val="both"/>
        <w:rPr>
          <w:rFonts w:ascii="Palatino Linotype" w:eastAsia="Palatino Linotype" w:hAnsi="Palatino Linotype" w:cs="Palatino Linotype"/>
          <w:b/>
        </w:rPr>
      </w:pPr>
    </w:p>
    <w:p w14:paraId="3A6E89EA" w14:textId="77777777" w:rsidR="00366F2B" w:rsidRPr="00F475F5" w:rsidRDefault="00CE5438">
      <w:pPr>
        <w:tabs>
          <w:tab w:val="left" w:pos="709"/>
        </w:tabs>
        <w:spacing w:line="276" w:lineRule="auto"/>
        <w:ind w:left="851" w:right="850"/>
        <w:jc w:val="both"/>
        <w:rPr>
          <w:rFonts w:ascii="Palatino Linotype" w:eastAsia="Palatino Linotype" w:hAnsi="Palatino Linotype" w:cs="Palatino Linotype"/>
          <w:i/>
          <w:sz w:val="22"/>
          <w:szCs w:val="22"/>
        </w:rPr>
      </w:pPr>
      <w:r w:rsidRPr="00F475F5">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F475F5">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3DADA7FB" w14:textId="77777777" w:rsidR="00366F2B" w:rsidRPr="00F475F5" w:rsidRDefault="00CE5438">
      <w:pPr>
        <w:tabs>
          <w:tab w:val="left" w:pos="709"/>
        </w:tabs>
        <w:spacing w:line="276" w:lineRule="auto"/>
        <w:ind w:left="851" w:right="850"/>
        <w:jc w:val="both"/>
        <w:rPr>
          <w:rFonts w:ascii="Palatino Linotype" w:eastAsia="Palatino Linotype" w:hAnsi="Palatino Linotype" w:cs="Palatino Linotype"/>
          <w:b/>
          <w:i/>
          <w:sz w:val="22"/>
          <w:szCs w:val="22"/>
        </w:rPr>
      </w:pPr>
      <w:r w:rsidRPr="00F475F5">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4A121715" w14:textId="77777777" w:rsidR="00366F2B" w:rsidRPr="00F475F5" w:rsidRDefault="00CE5438">
      <w:pPr>
        <w:tabs>
          <w:tab w:val="left" w:pos="709"/>
        </w:tabs>
        <w:spacing w:line="276" w:lineRule="auto"/>
        <w:ind w:left="851" w:right="850"/>
        <w:jc w:val="both"/>
        <w:rPr>
          <w:rFonts w:ascii="Palatino Linotype" w:eastAsia="Palatino Linotype" w:hAnsi="Palatino Linotype" w:cs="Palatino Linotype"/>
          <w:i/>
          <w:sz w:val="22"/>
          <w:szCs w:val="22"/>
        </w:rPr>
      </w:pPr>
      <w:r w:rsidRPr="00F475F5">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F475F5">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330C64BC" w14:textId="77777777" w:rsidR="00366F2B" w:rsidRPr="00F475F5" w:rsidRDefault="00CE5438">
      <w:pPr>
        <w:tabs>
          <w:tab w:val="left" w:pos="709"/>
        </w:tabs>
        <w:spacing w:line="276" w:lineRule="auto"/>
        <w:ind w:left="851" w:right="850"/>
        <w:jc w:val="both"/>
        <w:rPr>
          <w:rFonts w:ascii="Palatino Linotype" w:eastAsia="Palatino Linotype" w:hAnsi="Palatino Linotype" w:cs="Palatino Linotype"/>
          <w:i/>
          <w:sz w:val="22"/>
          <w:szCs w:val="22"/>
        </w:rPr>
      </w:pPr>
      <w:r w:rsidRPr="00F475F5">
        <w:rPr>
          <w:rFonts w:ascii="Palatino Linotype" w:eastAsia="Palatino Linotype" w:hAnsi="Palatino Linotype" w:cs="Palatino Linotype"/>
          <w:i/>
          <w:sz w:val="22"/>
          <w:szCs w:val="22"/>
        </w:rPr>
        <w:t>[…]</w:t>
      </w:r>
    </w:p>
    <w:p w14:paraId="7D814D8B" w14:textId="77777777" w:rsidR="00366F2B" w:rsidRPr="00F475F5" w:rsidRDefault="00CE5438">
      <w:pPr>
        <w:spacing w:line="276" w:lineRule="auto"/>
        <w:ind w:left="851" w:right="901"/>
        <w:jc w:val="both"/>
        <w:rPr>
          <w:rFonts w:ascii="Palatino Linotype" w:eastAsia="Palatino Linotype" w:hAnsi="Palatino Linotype" w:cs="Palatino Linotype"/>
          <w:i/>
          <w:sz w:val="22"/>
          <w:szCs w:val="22"/>
        </w:rPr>
      </w:pPr>
      <w:r w:rsidRPr="00F475F5">
        <w:rPr>
          <w:rFonts w:ascii="Palatino Linotype" w:eastAsia="Palatino Linotype" w:hAnsi="Palatino Linotype" w:cs="Palatino Linotype"/>
          <w:b/>
          <w:i/>
          <w:sz w:val="22"/>
          <w:szCs w:val="22"/>
        </w:rPr>
        <w:t>“Artículo 6o.</w:t>
      </w:r>
    </w:p>
    <w:p w14:paraId="6488D81D" w14:textId="77777777" w:rsidR="00366F2B" w:rsidRPr="00F475F5" w:rsidRDefault="00CE5438">
      <w:pPr>
        <w:spacing w:line="276" w:lineRule="auto"/>
        <w:ind w:left="851" w:right="901"/>
        <w:jc w:val="both"/>
        <w:rPr>
          <w:rFonts w:ascii="Palatino Linotype" w:eastAsia="Palatino Linotype" w:hAnsi="Palatino Linotype" w:cs="Palatino Linotype"/>
          <w:i/>
          <w:sz w:val="22"/>
          <w:szCs w:val="22"/>
        </w:rPr>
      </w:pPr>
      <w:r w:rsidRPr="00F475F5">
        <w:rPr>
          <w:rFonts w:ascii="Palatino Linotype" w:eastAsia="Palatino Linotype" w:hAnsi="Palatino Linotype" w:cs="Palatino Linotype"/>
          <w:i/>
          <w:sz w:val="22"/>
          <w:szCs w:val="22"/>
        </w:rPr>
        <w:t>[...]</w:t>
      </w:r>
    </w:p>
    <w:p w14:paraId="70D7ABDF" w14:textId="77777777" w:rsidR="00366F2B" w:rsidRPr="00F475F5" w:rsidRDefault="00CE5438">
      <w:pPr>
        <w:spacing w:line="276" w:lineRule="auto"/>
        <w:ind w:left="851" w:right="851"/>
        <w:jc w:val="both"/>
        <w:rPr>
          <w:rFonts w:ascii="Palatino Linotype" w:eastAsia="Palatino Linotype" w:hAnsi="Palatino Linotype" w:cs="Palatino Linotype"/>
          <w:i/>
          <w:sz w:val="22"/>
          <w:szCs w:val="22"/>
        </w:rPr>
      </w:pPr>
      <w:r w:rsidRPr="00F475F5">
        <w:rPr>
          <w:rFonts w:ascii="Palatino Linotype" w:eastAsia="Palatino Linotype" w:hAnsi="Palatino Linotype" w:cs="Palatino Linotype"/>
          <w:b/>
          <w:i/>
          <w:sz w:val="22"/>
          <w:szCs w:val="22"/>
        </w:rPr>
        <w:t xml:space="preserve">A. Para el ejercicio del derecho de acceso a la información, la Federación y </w:t>
      </w:r>
      <w:r w:rsidRPr="00F475F5">
        <w:rPr>
          <w:rFonts w:ascii="Palatino Linotype" w:eastAsia="Palatino Linotype" w:hAnsi="Palatino Linotype" w:cs="Palatino Linotype"/>
          <w:b/>
          <w:i/>
          <w:sz w:val="22"/>
          <w:szCs w:val="22"/>
          <w:u w:val="single"/>
        </w:rPr>
        <w:t>las entidades federativas</w:t>
      </w:r>
      <w:r w:rsidRPr="00F475F5">
        <w:rPr>
          <w:rFonts w:ascii="Palatino Linotype" w:eastAsia="Palatino Linotype" w:hAnsi="Palatino Linotype" w:cs="Palatino Linotype"/>
          <w:b/>
          <w:i/>
          <w:sz w:val="22"/>
          <w:szCs w:val="22"/>
        </w:rPr>
        <w:t>,</w:t>
      </w:r>
      <w:r w:rsidRPr="00F475F5">
        <w:rPr>
          <w:rFonts w:ascii="Palatino Linotype" w:eastAsia="Palatino Linotype" w:hAnsi="Palatino Linotype" w:cs="Palatino Linotype"/>
          <w:i/>
          <w:sz w:val="22"/>
          <w:szCs w:val="22"/>
        </w:rPr>
        <w:t xml:space="preserve"> en el ámbito de sus respectivas competencias, se regirán por los siguientes principios y bases:</w:t>
      </w:r>
    </w:p>
    <w:p w14:paraId="1CE973F6" w14:textId="77777777" w:rsidR="00366F2B" w:rsidRPr="00F475F5" w:rsidRDefault="00CE5438">
      <w:pPr>
        <w:spacing w:line="276" w:lineRule="auto"/>
        <w:ind w:left="851" w:right="851"/>
        <w:jc w:val="both"/>
        <w:rPr>
          <w:rFonts w:ascii="Palatino Linotype" w:eastAsia="Palatino Linotype" w:hAnsi="Palatino Linotype" w:cs="Palatino Linotype"/>
          <w:i/>
          <w:sz w:val="22"/>
          <w:szCs w:val="22"/>
        </w:rPr>
      </w:pPr>
      <w:r w:rsidRPr="00F475F5">
        <w:rPr>
          <w:rFonts w:ascii="Palatino Linotype" w:eastAsia="Palatino Linotype" w:hAnsi="Palatino Linotype" w:cs="Palatino Linotype"/>
          <w:i/>
          <w:sz w:val="22"/>
          <w:szCs w:val="22"/>
        </w:rPr>
        <w:t> </w:t>
      </w:r>
      <w:r w:rsidRPr="00F475F5">
        <w:rPr>
          <w:rFonts w:ascii="Palatino Linotype" w:eastAsia="Palatino Linotype" w:hAnsi="Palatino Linotype" w:cs="Palatino Linotype"/>
          <w:b/>
          <w:i/>
          <w:sz w:val="22"/>
          <w:szCs w:val="22"/>
        </w:rPr>
        <w:t xml:space="preserve">I. </w:t>
      </w:r>
      <w:r w:rsidRPr="00F475F5">
        <w:rPr>
          <w:rFonts w:ascii="Palatino Linotype" w:eastAsia="Palatino Linotype" w:hAnsi="Palatino Linotype" w:cs="Palatino Linotype"/>
          <w:b/>
          <w:i/>
          <w:sz w:val="22"/>
          <w:szCs w:val="22"/>
          <w:u w:val="single"/>
        </w:rPr>
        <w:t>Toda la información en posesión de cualquier autoridad, entidad, órgano y organismo de los Poderes</w:t>
      </w:r>
      <w:r w:rsidRPr="00F475F5">
        <w:rPr>
          <w:rFonts w:ascii="Palatino Linotype" w:eastAsia="Palatino Linotype" w:hAnsi="Palatino Linotype" w:cs="Palatino Linotype"/>
          <w:i/>
          <w:sz w:val="22"/>
          <w:szCs w:val="22"/>
        </w:rPr>
        <w:t xml:space="preserve"> Ejecutivo, Legislativo </w:t>
      </w:r>
      <w:r w:rsidRPr="00F475F5">
        <w:rPr>
          <w:rFonts w:ascii="Palatino Linotype" w:eastAsia="Palatino Linotype" w:hAnsi="Palatino Linotype" w:cs="Palatino Linotype"/>
          <w:b/>
          <w:i/>
          <w:sz w:val="22"/>
          <w:szCs w:val="22"/>
          <w:u w:val="single"/>
        </w:rPr>
        <w:t>y Judicial</w:t>
      </w:r>
      <w:r w:rsidRPr="00F475F5">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F475F5">
        <w:rPr>
          <w:rFonts w:ascii="Palatino Linotype" w:eastAsia="Palatino Linotype" w:hAnsi="Palatino Linotype" w:cs="Palatino Linotype"/>
          <w:b/>
          <w:i/>
          <w:sz w:val="22"/>
          <w:szCs w:val="22"/>
        </w:rPr>
        <w:t>es pública y sólo podrá ser reservada temporalmente por razones de interés público y seguridad nacional,</w:t>
      </w:r>
      <w:r w:rsidRPr="00F475F5">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w:t>
      </w:r>
      <w:r w:rsidRPr="00F475F5">
        <w:rPr>
          <w:rFonts w:ascii="Palatino Linotype" w:eastAsia="Palatino Linotype" w:hAnsi="Palatino Linotype" w:cs="Palatino Linotype"/>
          <w:i/>
          <w:sz w:val="22"/>
          <w:szCs w:val="22"/>
        </w:rPr>
        <w:lastRenderedPageBreak/>
        <w:t>documentar todo acto que derive del ejercicio de sus facultades, competencias o funciones, la ley determinará los supuestos específicos bajo los cuales procederá la declaración de inexistencia de la información.</w:t>
      </w:r>
    </w:p>
    <w:p w14:paraId="43127836" w14:textId="77777777" w:rsidR="00366F2B" w:rsidRPr="00F475F5" w:rsidRDefault="00CE5438">
      <w:pPr>
        <w:spacing w:line="276" w:lineRule="auto"/>
        <w:ind w:left="851" w:right="851"/>
        <w:jc w:val="both"/>
        <w:rPr>
          <w:rFonts w:ascii="Palatino Linotype" w:eastAsia="Palatino Linotype" w:hAnsi="Palatino Linotype" w:cs="Palatino Linotype"/>
          <w:b/>
          <w:i/>
          <w:sz w:val="22"/>
          <w:szCs w:val="22"/>
        </w:rPr>
      </w:pPr>
      <w:r w:rsidRPr="00F475F5">
        <w:rPr>
          <w:rFonts w:ascii="Palatino Linotype" w:eastAsia="Palatino Linotype" w:hAnsi="Palatino Linotype" w:cs="Palatino Linotype"/>
          <w:i/>
          <w:sz w:val="22"/>
          <w:szCs w:val="22"/>
        </w:rPr>
        <w:t> </w:t>
      </w:r>
      <w:r w:rsidRPr="00F475F5">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369A9346" w14:textId="77777777" w:rsidR="00366F2B" w:rsidRPr="00F475F5" w:rsidRDefault="00CE5438">
      <w:pPr>
        <w:spacing w:line="276" w:lineRule="auto"/>
        <w:ind w:left="851" w:right="851"/>
        <w:jc w:val="both"/>
        <w:rPr>
          <w:rFonts w:ascii="Palatino Linotype" w:eastAsia="Palatino Linotype" w:hAnsi="Palatino Linotype" w:cs="Palatino Linotype"/>
          <w:i/>
          <w:sz w:val="22"/>
          <w:szCs w:val="22"/>
        </w:rPr>
      </w:pPr>
      <w:r w:rsidRPr="00F475F5">
        <w:rPr>
          <w:rFonts w:ascii="Palatino Linotype" w:eastAsia="Palatino Linotype" w:hAnsi="Palatino Linotype" w:cs="Palatino Linotype"/>
          <w:i/>
          <w:sz w:val="22"/>
          <w:szCs w:val="22"/>
        </w:rPr>
        <w:t> </w:t>
      </w:r>
      <w:r w:rsidRPr="00F475F5">
        <w:rPr>
          <w:rFonts w:ascii="Palatino Linotype" w:eastAsia="Palatino Linotype" w:hAnsi="Palatino Linotype" w:cs="Palatino Linotype"/>
          <w:b/>
          <w:i/>
          <w:sz w:val="22"/>
          <w:szCs w:val="22"/>
        </w:rPr>
        <w:t xml:space="preserve">III. </w:t>
      </w:r>
      <w:r w:rsidRPr="00F475F5">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F475F5">
        <w:rPr>
          <w:rFonts w:ascii="Palatino Linotype" w:eastAsia="Palatino Linotype" w:hAnsi="Palatino Linotype" w:cs="Palatino Linotype"/>
          <w:i/>
          <w:sz w:val="22"/>
          <w:szCs w:val="22"/>
        </w:rPr>
        <w:t xml:space="preserve"> a sus datos personales o a la rectificación de éstos.</w:t>
      </w:r>
    </w:p>
    <w:p w14:paraId="6310AE3B" w14:textId="77777777" w:rsidR="00366F2B" w:rsidRPr="00F475F5" w:rsidRDefault="00CE5438">
      <w:pPr>
        <w:spacing w:line="276" w:lineRule="auto"/>
        <w:ind w:left="851" w:right="851"/>
        <w:jc w:val="both"/>
        <w:rPr>
          <w:rFonts w:ascii="Palatino Linotype" w:eastAsia="Palatino Linotype" w:hAnsi="Palatino Linotype" w:cs="Palatino Linotype"/>
          <w:i/>
          <w:sz w:val="22"/>
          <w:szCs w:val="22"/>
        </w:rPr>
      </w:pPr>
      <w:r w:rsidRPr="00F475F5">
        <w:rPr>
          <w:rFonts w:ascii="Palatino Linotype" w:eastAsia="Palatino Linotype" w:hAnsi="Palatino Linotype" w:cs="Palatino Linotype"/>
          <w:i/>
          <w:sz w:val="22"/>
          <w:szCs w:val="22"/>
        </w:rPr>
        <w:t> </w:t>
      </w:r>
      <w:r w:rsidRPr="00F475F5">
        <w:rPr>
          <w:rFonts w:ascii="Palatino Linotype" w:eastAsia="Palatino Linotype" w:hAnsi="Palatino Linotype" w:cs="Palatino Linotype"/>
          <w:b/>
          <w:i/>
          <w:sz w:val="22"/>
          <w:szCs w:val="22"/>
        </w:rPr>
        <w:t xml:space="preserve">IV. </w:t>
      </w:r>
      <w:r w:rsidRPr="00F475F5">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11F90A6B" w14:textId="77777777" w:rsidR="00366F2B" w:rsidRPr="00F475F5" w:rsidRDefault="00CE5438">
      <w:pPr>
        <w:spacing w:line="276" w:lineRule="auto"/>
        <w:ind w:left="851" w:right="851"/>
        <w:jc w:val="both"/>
        <w:rPr>
          <w:rFonts w:ascii="Palatino Linotype" w:eastAsia="Palatino Linotype" w:hAnsi="Palatino Linotype" w:cs="Palatino Linotype"/>
          <w:i/>
          <w:sz w:val="22"/>
          <w:szCs w:val="22"/>
        </w:rPr>
      </w:pPr>
      <w:r w:rsidRPr="00F475F5">
        <w:rPr>
          <w:rFonts w:ascii="Palatino Linotype" w:eastAsia="Palatino Linotype" w:hAnsi="Palatino Linotype" w:cs="Palatino Linotype"/>
          <w:b/>
          <w:i/>
          <w:sz w:val="22"/>
          <w:szCs w:val="22"/>
        </w:rPr>
        <w:t xml:space="preserve">V. </w:t>
      </w:r>
      <w:r w:rsidRPr="00F475F5">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1A115D73" w14:textId="77777777" w:rsidR="00366F2B" w:rsidRPr="00F475F5" w:rsidRDefault="00CE5438">
      <w:pPr>
        <w:spacing w:line="276" w:lineRule="auto"/>
        <w:ind w:left="851" w:right="851"/>
        <w:jc w:val="both"/>
        <w:rPr>
          <w:rFonts w:ascii="Palatino Linotype" w:eastAsia="Palatino Linotype" w:hAnsi="Palatino Linotype" w:cs="Palatino Linotype"/>
          <w:i/>
          <w:sz w:val="22"/>
          <w:szCs w:val="22"/>
        </w:rPr>
      </w:pPr>
      <w:r w:rsidRPr="00F475F5">
        <w:rPr>
          <w:rFonts w:ascii="Palatino Linotype" w:eastAsia="Palatino Linotype" w:hAnsi="Palatino Linotype" w:cs="Palatino Linotype"/>
          <w:i/>
          <w:sz w:val="22"/>
          <w:szCs w:val="22"/>
        </w:rPr>
        <w:t> </w:t>
      </w:r>
      <w:r w:rsidRPr="00F475F5">
        <w:rPr>
          <w:rFonts w:ascii="Palatino Linotype" w:eastAsia="Palatino Linotype" w:hAnsi="Palatino Linotype" w:cs="Palatino Linotype"/>
          <w:b/>
          <w:i/>
          <w:sz w:val="22"/>
          <w:szCs w:val="22"/>
        </w:rPr>
        <w:t xml:space="preserve">VI. </w:t>
      </w:r>
      <w:r w:rsidRPr="00F475F5">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273ACF8F" w14:textId="77777777" w:rsidR="00366F2B" w:rsidRPr="00F475F5" w:rsidRDefault="00CE5438">
      <w:pPr>
        <w:spacing w:line="276" w:lineRule="auto"/>
        <w:ind w:left="851" w:right="851"/>
        <w:jc w:val="both"/>
        <w:rPr>
          <w:rFonts w:ascii="Palatino Linotype" w:eastAsia="Palatino Linotype" w:hAnsi="Palatino Linotype" w:cs="Palatino Linotype"/>
          <w:i/>
          <w:sz w:val="22"/>
          <w:szCs w:val="22"/>
        </w:rPr>
      </w:pPr>
      <w:r w:rsidRPr="00F475F5">
        <w:rPr>
          <w:rFonts w:ascii="Palatino Linotype" w:eastAsia="Palatino Linotype" w:hAnsi="Palatino Linotype" w:cs="Palatino Linotype"/>
          <w:i/>
          <w:sz w:val="22"/>
          <w:szCs w:val="22"/>
        </w:rPr>
        <w:t> </w:t>
      </w:r>
      <w:r w:rsidRPr="00F475F5">
        <w:rPr>
          <w:rFonts w:ascii="Palatino Linotype" w:eastAsia="Palatino Linotype" w:hAnsi="Palatino Linotype" w:cs="Palatino Linotype"/>
          <w:b/>
          <w:i/>
          <w:sz w:val="22"/>
          <w:szCs w:val="22"/>
        </w:rPr>
        <w:t xml:space="preserve">VII. </w:t>
      </w:r>
      <w:r w:rsidRPr="00F475F5">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16395F11" w14:textId="77777777" w:rsidR="00366F2B" w:rsidRPr="00F475F5" w:rsidRDefault="00366F2B">
      <w:pPr>
        <w:spacing w:line="360" w:lineRule="auto"/>
        <w:ind w:left="851" w:right="851"/>
        <w:jc w:val="both"/>
        <w:rPr>
          <w:rFonts w:ascii="Palatino Linotype" w:eastAsia="Palatino Linotype" w:hAnsi="Palatino Linotype" w:cs="Palatino Linotype"/>
          <w:i/>
          <w:sz w:val="22"/>
          <w:szCs w:val="22"/>
        </w:rPr>
      </w:pPr>
    </w:p>
    <w:p w14:paraId="3200D8E8" w14:textId="77777777" w:rsidR="00366F2B" w:rsidRPr="00F475F5" w:rsidRDefault="00CE5438">
      <w:pPr>
        <w:spacing w:line="360" w:lineRule="auto"/>
        <w:jc w:val="both"/>
        <w:rPr>
          <w:rFonts w:ascii="Palatino Linotype" w:eastAsia="Palatino Linotype" w:hAnsi="Palatino Linotype" w:cs="Palatino Linotype"/>
        </w:rPr>
      </w:pPr>
      <w:r w:rsidRPr="00F475F5">
        <w:rPr>
          <w:rFonts w:ascii="Palatino Linotype" w:eastAsia="Palatino Linotype" w:hAnsi="Palatino Linotype" w:cs="Palatino Linotype"/>
        </w:rPr>
        <w:t xml:space="preserve">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w:t>
      </w:r>
      <w:r w:rsidRPr="00F475F5">
        <w:rPr>
          <w:rFonts w:ascii="Palatino Linotype" w:eastAsia="Palatino Linotype" w:hAnsi="Palatino Linotype" w:cs="Palatino Linotype"/>
        </w:rPr>
        <w:lastRenderedPageBreak/>
        <w:t>principio de máxima publicidad, como así lo establece dicha determinación, que a continuación se transcribe para un mejor entendimiento:</w:t>
      </w:r>
    </w:p>
    <w:p w14:paraId="658E0BEE" w14:textId="77777777" w:rsidR="00366F2B" w:rsidRPr="00F475F5" w:rsidRDefault="00366F2B">
      <w:pPr>
        <w:spacing w:line="360" w:lineRule="auto"/>
        <w:jc w:val="both"/>
        <w:rPr>
          <w:rFonts w:ascii="Palatino Linotype" w:eastAsia="Palatino Linotype" w:hAnsi="Palatino Linotype" w:cs="Palatino Linotype"/>
        </w:rPr>
      </w:pPr>
    </w:p>
    <w:p w14:paraId="156C8686" w14:textId="77777777" w:rsidR="00366F2B" w:rsidRPr="00F475F5" w:rsidRDefault="00CE5438">
      <w:pPr>
        <w:spacing w:line="276" w:lineRule="auto"/>
        <w:ind w:left="709" w:right="760"/>
        <w:jc w:val="both"/>
        <w:rPr>
          <w:rFonts w:ascii="Palatino Linotype" w:eastAsia="Palatino Linotype" w:hAnsi="Palatino Linotype" w:cs="Palatino Linotype"/>
          <w:i/>
          <w:sz w:val="22"/>
          <w:szCs w:val="22"/>
        </w:rPr>
      </w:pPr>
      <w:r w:rsidRPr="00F475F5">
        <w:rPr>
          <w:rFonts w:ascii="Palatino Linotype" w:eastAsia="Palatino Linotype" w:hAnsi="Palatino Linotype" w:cs="Palatino Linotype"/>
          <w:i/>
          <w:sz w:val="22"/>
          <w:szCs w:val="22"/>
        </w:rPr>
        <w:t>“</w:t>
      </w:r>
      <w:r w:rsidRPr="00F475F5">
        <w:rPr>
          <w:rFonts w:ascii="Palatino Linotype" w:eastAsia="Palatino Linotype" w:hAnsi="Palatino Linotype" w:cs="Palatino Linotype"/>
          <w:b/>
          <w:i/>
          <w:sz w:val="22"/>
          <w:szCs w:val="22"/>
        </w:rPr>
        <w:t>Artículo 4</w:t>
      </w:r>
      <w:r w:rsidRPr="00F475F5">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7F718D14" w14:textId="77777777" w:rsidR="00366F2B" w:rsidRPr="00F475F5" w:rsidRDefault="00CE5438">
      <w:pPr>
        <w:spacing w:line="276" w:lineRule="auto"/>
        <w:ind w:left="709" w:right="760"/>
        <w:jc w:val="both"/>
        <w:rPr>
          <w:rFonts w:ascii="Palatino Linotype" w:eastAsia="Palatino Linotype" w:hAnsi="Palatino Linotype" w:cs="Palatino Linotype"/>
          <w:b/>
          <w:i/>
          <w:sz w:val="22"/>
          <w:szCs w:val="22"/>
        </w:rPr>
      </w:pPr>
      <w:r w:rsidRPr="00F475F5">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423E46A1" w14:textId="77777777" w:rsidR="00366F2B" w:rsidRPr="00F475F5" w:rsidRDefault="00CE5438">
      <w:pPr>
        <w:spacing w:line="276" w:lineRule="auto"/>
        <w:ind w:left="709" w:right="760"/>
        <w:jc w:val="both"/>
        <w:rPr>
          <w:rFonts w:ascii="Palatino Linotype" w:eastAsia="Palatino Linotype" w:hAnsi="Palatino Linotype" w:cs="Palatino Linotype"/>
          <w:i/>
          <w:sz w:val="22"/>
          <w:szCs w:val="22"/>
        </w:rPr>
      </w:pPr>
      <w:r w:rsidRPr="00F475F5">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solicitantes.”(Sic)</w:t>
      </w:r>
    </w:p>
    <w:p w14:paraId="6A286CD2" w14:textId="77777777" w:rsidR="00366F2B" w:rsidRPr="00F475F5" w:rsidRDefault="00366F2B">
      <w:pPr>
        <w:spacing w:line="360" w:lineRule="auto"/>
        <w:ind w:left="709" w:right="760"/>
        <w:jc w:val="both"/>
        <w:rPr>
          <w:rFonts w:ascii="Palatino Linotype" w:eastAsia="Palatino Linotype" w:hAnsi="Palatino Linotype" w:cs="Palatino Linotype"/>
          <w:i/>
          <w:sz w:val="22"/>
          <w:szCs w:val="22"/>
        </w:rPr>
      </w:pPr>
    </w:p>
    <w:p w14:paraId="2BE3A86E" w14:textId="77777777" w:rsidR="00366F2B" w:rsidRPr="00F475F5" w:rsidRDefault="00CE5438">
      <w:pPr>
        <w:spacing w:line="360" w:lineRule="auto"/>
        <w:jc w:val="both"/>
        <w:rPr>
          <w:rFonts w:ascii="Palatino Linotype" w:eastAsia="Palatino Linotype" w:hAnsi="Palatino Linotype" w:cs="Palatino Linotype"/>
        </w:rPr>
      </w:pPr>
      <w:r w:rsidRPr="00F475F5">
        <w:rPr>
          <w:rFonts w:ascii="Palatino Linotype" w:eastAsia="Palatino Linotype" w:hAnsi="Palatino Linotype" w:cs="Palatino Linotype"/>
        </w:rPr>
        <w:t>De lo precedente, se desprende que los Sujetos Obligados tienen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57C14C44" w14:textId="77777777" w:rsidR="00366F2B" w:rsidRPr="00F475F5" w:rsidRDefault="00366F2B">
      <w:pPr>
        <w:spacing w:line="360" w:lineRule="auto"/>
        <w:jc w:val="both"/>
        <w:rPr>
          <w:rFonts w:ascii="Palatino Linotype" w:eastAsia="Palatino Linotype" w:hAnsi="Palatino Linotype" w:cs="Palatino Linotype"/>
        </w:rPr>
      </w:pPr>
    </w:p>
    <w:p w14:paraId="2D97B168" w14:textId="77777777" w:rsidR="00366F2B" w:rsidRPr="00F475F5" w:rsidRDefault="00CE5438">
      <w:pPr>
        <w:spacing w:line="276" w:lineRule="auto"/>
        <w:ind w:left="567" w:right="758"/>
        <w:jc w:val="both"/>
        <w:rPr>
          <w:rFonts w:ascii="Palatino Linotype" w:eastAsia="Palatino Linotype" w:hAnsi="Palatino Linotype" w:cs="Palatino Linotype"/>
          <w:i/>
          <w:sz w:val="22"/>
          <w:szCs w:val="22"/>
        </w:rPr>
      </w:pPr>
      <w:r w:rsidRPr="00F475F5">
        <w:rPr>
          <w:rFonts w:ascii="Palatino Linotype" w:eastAsia="Palatino Linotype" w:hAnsi="Palatino Linotype" w:cs="Palatino Linotype"/>
          <w:i/>
          <w:sz w:val="22"/>
          <w:szCs w:val="22"/>
        </w:rPr>
        <w:t>“</w:t>
      </w:r>
      <w:r w:rsidRPr="00F475F5">
        <w:rPr>
          <w:rFonts w:ascii="Palatino Linotype" w:eastAsia="Palatino Linotype" w:hAnsi="Palatino Linotype" w:cs="Palatino Linotype"/>
          <w:b/>
          <w:i/>
          <w:sz w:val="22"/>
          <w:szCs w:val="22"/>
        </w:rPr>
        <w:t>Artículo 12</w:t>
      </w:r>
      <w:r w:rsidRPr="00F475F5">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2F7DC16B" w14:textId="77777777" w:rsidR="00366F2B" w:rsidRPr="00F475F5" w:rsidRDefault="00CE5438">
      <w:pPr>
        <w:spacing w:line="276" w:lineRule="auto"/>
        <w:ind w:left="567" w:right="758"/>
        <w:jc w:val="both"/>
        <w:rPr>
          <w:rFonts w:ascii="Palatino Linotype" w:eastAsia="Palatino Linotype" w:hAnsi="Palatino Linotype" w:cs="Palatino Linotype"/>
          <w:i/>
          <w:sz w:val="22"/>
          <w:szCs w:val="22"/>
        </w:rPr>
      </w:pPr>
      <w:r w:rsidRPr="00F475F5">
        <w:rPr>
          <w:rFonts w:ascii="Palatino Linotype" w:eastAsia="Palatino Linotype" w:hAnsi="Palatino Linotype" w:cs="Palatino Linotype"/>
          <w:i/>
          <w:sz w:val="22"/>
          <w:szCs w:val="22"/>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w:t>
      </w:r>
    </w:p>
    <w:p w14:paraId="0671E929" w14:textId="77777777" w:rsidR="00366F2B" w:rsidRPr="00F475F5" w:rsidRDefault="00366F2B">
      <w:pPr>
        <w:spacing w:line="360" w:lineRule="auto"/>
        <w:ind w:left="567" w:right="758"/>
        <w:jc w:val="both"/>
        <w:rPr>
          <w:rFonts w:ascii="Palatino Linotype" w:eastAsia="Palatino Linotype" w:hAnsi="Palatino Linotype" w:cs="Palatino Linotype"/>
          <w:i/>
        </w:rPr>
      </w:pPr>
    </w:p>
    <w:p w14:paraId="5B0A81B7" w14:textId="77777777" w:rsidR="00366F2B" w:rsidRPr="00F475F5" w:rsidRDefault="00CE5438">
      <w:pPr>
        <w:spacing w:line="360" w:lineRule="auto"/>
        <w:jc w:val="both"/>
        <w:rPr>
          <w:rFonts w:ascii="Palatino Linotype" w:eastAsia="Palatino Linotype" w:hAnsi="Palatino Linotype" w:cs="Palatino Linotype"/>
        </w:rPr>
      </w:pPr>
      <w:r w:rsidRPr="00F475F5">
        <w:rPr>
          <w:rFonts w:ascii="Palatino Linotype" w:eastAsia="Palatino Linotype" w:hAnsi="Palatino Linotype" w:cs="Palatino Linotype"/>
        </w:rPr>
        <w:t>Es decir, que el derecho de acceso a la información pública se satisface en aquellos casos en que se entregue documento en que conste la información requerida, toda vez que, los Sujetos Obligados</w:t>
      </w:r>
      <w:r w:rsidRPr="00F475F5">
        <w:rPr>
          <w:rFonts w:ascii="Palatino Linotype" w:eastAsia="Palatino Linotype" w:hAnsi="Palatino Linotype" w:cs="Palatino Linotype"/>
          <w:b/>
        </w:rPr>
        <w:t xml:space="preserve"> </w:t>
      </w:r>
      <w:r w:rsidRPr="00F475F5">
        <w:rPr>
          <w:rFonts w:ascii="Palatino Linotype" w:eastAsia="Palatino Linotype" w:hAnsi="Palatino Linotype" w:cs="Palatino Linotype"/>
        </w:rPr>
        <w:t xml:space="preserve">no tienen el deber de generar, poseer o administrar la información pública con el grado de detalle solicitado; esto es, que no tienen el deber de generar un documento </w:t>
      </w:r>
      <w:r w:rsidRPr="00F475F5">
        <w:rPr>
          <w:rFonts w:ascii="Palatino Linotype" w:eastAsia="Palatino Linotype" w:hAnsi="Palatino Linotype" w:cs="Palatino Linotype"/>
          <w:i/>
        </w:rPr>
        <w:t>ad hoc</w:t>
      </w:r>
      <w:r w:rsidRPr="00F475F5">
        <w:rPr>
          <w:rFonts w:ascii="Palatino Linotype" w:eastAsia="Palatino Linotype" w:hAnsi="Palatino Linotype" w:cs="Palatino Linotype"/>
        </w:rPr>
        <w:t>, para satisfacer el derecho de acceso a la información pública, como así lo establece el criterio 03/17 emitido por el Instituto Nacional de Transparencia, Acceso a la Información Pública y Protección de Datos Personales, el cual señala lo siguiente:</w:t>
      </w:r>
    </w:p>
    <w:p w14:paraId="3D1F2FAF" w14:textId="77777777" w:rsidR="00366F2B" w:rsidRPr="00F475F5" w:rsidRDefault="00366F2B">
      <w:pPr>
        <w:spacing w:line="360" w:lineRule="auto"/>
        <w:jc w:val="both"/>
        <w:rPr>
          <w:rFonts w:ascii="Palatino Linotype" w:eastAsia="Palatino Linotype" w:hAnsi="Palatino Linotype" w:cs="Palatino Linotype"/>
        </w:rPr>
      </w:pPr>
    </w:p>
    <w:p w14:paraId="70751D1F" w14:textId="77777777" w:rsidR="00366F2B" w:rsidRPr="00F475F5" w:rsidRDefault="00CE5438">
      <w:pPr>
        <w:spacing w:line="276" w:lineRule="auto"/>
        <w:ind w:left="567" w:right="567"/>
        <w:jc w:val="both"/>
        <w:rPr>
          <w:rFonts w:ascii="Palatino Linotype" w:eastAsia="Palatino Linotype" w:hAnsi="Palatino Linotype" w:cs="Palatino Linotype"/>
          <w:b/>
          <w:i/>
          <w:sz w:val="22"/>
          <w:szCs w:val="22"/>
        </w:rPr>
      </w:pPr>
      <w:r w:rsidRPr="00F475F5">
        <w:rPr>
          <w:rFonts w:ascii="Palatino Linotype" w:eastAsia="Palatino Linotype" w:hAnsi="Palatino Linotype" w:cs="Palatino Linotype"/>
          <w:b/>
          <w:i/>
          <w:sz w:val="22"/>
          <w:szCs w:val="22"/>
        </w:rPr>
        <w:t>03/17</w:t>
      </w:r>
    </w:p>
    <w:p w14:paraId="57EB1237" w14:textId="77777777" w:rsidR="00366F2B" w:rsidRPr="00F475F5" w:rsidRDefault="00CE5438">
      <w:pPr>
        <w:spacing w:line="276" w:lineRule="auto"/>
        <w:ind w:left="567" w:right="567"/>
        <w:jc w:val="both"/>
        <w:rPr>
          <w:rFonts w:ascii="Palatino Linotype" w:eastAsia="Palatino Linotype" w:hAnsi="Palatino Linotype" w:cs="Palatino Linotype"/>
          <w:b/>
          <w:i/>
          <w:sz w:val="22"/>
          <w:szCs w:val="22"/>
        </w:rPr>
      </w:pPr>
      <w:r w:rsidRPr="00F475F5">
        <w:rPr>
          <w:rFonts w:ascii="Palatino Linotype" w:eastAsia="Palatino Linotype" w:hAnsi="Palatino Linotype" w:cs="Palatino Linotype"/>
          <w:b/>
          <w:i/>
          <w:sz w:val="22"/>
          <w:szCs w:val="22"/>
        </w:rPr>
        <w:t>“NO EXISTE OBLIGACIÓN DE ELABORAR DOCUMENTOS AD HOC PARA ATENDER LAS SOLICITUDES DE ACCESO A LA INFORMACIÓN.</w:t>
      </w:r>
    </w:p>
    <w:p w14:paraId="7026ADCE" w14:textId="77777777" w:rsidR="00366F2B" w:rsidRPr="00F475F5" w:rsidRDefault="00CE5438">
      <w:pPr>
        <w:spacing w:line="276" w:lineRule="auto"/>
        <w:ind w:left="567" w:right="567"/>
        <w:jc w:val="both"/>
        <w:rPr>
          <w:rFonts w:ascii="Palatino Linotype" w:eastAsia="Palatino Linotype" w:hAnsi="Palatino Linotype" w:cs="Palatino Linotype"/>
          <w:i/>
          <w:sz w:val="22"/>
          <w:szCs w:val="22"/>
        </w:rPr>
      </w:pPr>
      <w:r w:rsidRPr="00F475F5">
        <w:rPr>
          <w:rFonts w:ascii="Palatino Linotype" w:eastAsia="Palatino Linotype" w:hAnsi="Palatino Linotype" w:cs="Palatino Linotype"/>
          <w:i/>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14:paraId="16E6B246" w14:textId="77777777" w:rsidR="00366F2B" w:rsidRPr="00F475F5" w:rsidRDefault="00366F2B">
      <w:pPr>
        <w:spacing w:line="360" w:lineRule="auto"/>
        <w:ind w:left="567" w:right="567"/>
        <w:jc w:val="both"/>
        <w:rPr>
          <w:rFonts w:ascii="Palatino Linotype" w:eastAsia="Palatino Linotype" w:hAnsi="Palatino Linotype" w:cs="Palatino Linotype"/>
          <w:i/>
          <w:sz w:val="22"/>
          <w:szCs w:val="22"/>
        </w:rPr>
      </w:pPr>
    </w:p>
    <w:p w14:paraId="2B51D36A" w14:textId="77777777" w:rsidR="00366F2B" w:rsidRPr="00F475F5" w:rsidRDefault="00CE5438">
      <w:pPr>
        <w:spacing w:line="360" w:lineRule="auto"/>
        <w:jc w:val="both"/>
        <w:rPr>
          <w:rFonts w:ascii="Palatino Linotype" w:eastAsia="Palatino Linotype" w:hAnsi="Palatino Linotype" w:cs="Palatino Linotype"/>
        </w:rPr>
      </w:pPr>
      <w:r w:rsidRPr="00F475F5">
        <w:rPr>
          <w:rFonts w:ascii="Palatino Linotype" w:eastAsia="Palatino Linotype" w:hAnsi="Palatino Linotype" w:cs="Palatino Linotype"/>
        </w:rPr>
        <w:lastRenderedPageBreak/>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7D2854E2" w14:textId="77777777" w:rsidR="00366F2B" w:rsidRPr="00F475F5" w:rsidRDefault="00366F2B">
      <w:pPr>
        <w:spacing w:line="360" w:lineRule="auto"/>
        <w:jc w:val="both"/>
        <w:rPr>
          <w:rFonts w:ascii="Palatino Linotype" w:eastAsia="Palatino Linotype" w:hAnsi="Palatino Linotype" w:cs="Palatino Linotype"/>
        </w:rPr>
      </w:pPr>
    </w:p>
    <w:p w14:paraId="0F4D57F8" w14:textId="77777777" w:rsidR="00366F2B" w:rsidRPr="00F475F5" w:rsidRDefault="00CE5438">
      <w:pPr>
        <w:spacing w:line="360" w:lineRule="auto"/>
        <w:ind w:right="49"/>
        <w:jc w:val="both"/>
        <w:rPr>
          <w:rFonts w:ascii="Palatino Linotype" w:eastAsia="Palatino Linotype" w:hAnsi="Palatino Linotype" w:cs="Palatino Linotype"/>
        </w:rPr>
      </w:pPr>
      <w:r w:rsidRPr="00F475F5">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25346DEE" w14:textId="77777777" w:rsidR="00366F2B" w:rsidRPr="00F475F5" w:rsidRDefault="00CE5438">
      <w:pPr>
        <w:spacing w:line="360" w:lineRule="auto"/>
        <w:jc w:val="both"/>
        <w:rPr>
          <w:rFonts w:ascii="Palatino Linotype" w:eastAsia="Palatino Linotype" w:hAnsi="Palatino Linotype" w:cs="Palatino Linotype"/>
        </w:rPr>
      </w:pPr>
      <w:r w:rsidRPr="00F475F5">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676A1D13" w14:textId="77777777" w:rsidR="00366F2B" w:rsidRPr="00F475F5" w:rsidRDefault="00366F2B">
      <w:pPr>
        <w:spacing w:line="360" w:lineRule="auto"/>
        <w:jc w:val="both"/>
        <w:rPr>
          <w:rFonts w:ascii="Palatino Linotype" w:eastAsia="Palatino Linotype" w:hAnsi="Palatino Linotype" w:cs="Palatino Linotype"/>
        </w:rPr>
      </w:pPr>
    </w:p>
    <w:p w14:paraId="6CEA4508" w14:textId="77777777" w:rsidR="00366F2B" w:rsidRPr="00F475F5" w:rsidRDefault="00CE5438">
      <w:pPr>
        <w:spacing w:line="276" w:lineRule="auto"/>
        <w:ind w:left="567" w:right="567"/>
        <w:jc w:val="both"/>
        <w:rPr>
          <w:rFonts w:ascii="Palatino Linotype" w:eastAsia="Palatino Linotype" w:hAnsi="Palatino Linotype" w:cs="Palatino Linotype"/>
          <w:i/>
          <w:sz w:val="22"/>
          <w:szCs w:val="22"/>
        </w:rPr>
      </w:pPr>
      <w:r w:rsidRPr="00F475F5">
        <w:rPr>
          <w:rFonts w:ascii="Palatino Linotype" w:eastAsia="Palatino Linotype" w:hAnsi="Palatino Linotype" w:cs="Palatino Linotype"/>
          <w:i/>
          <w:sz w:val="22"/>
          <w:szCs w:val="22"/>
        </w:rPr>
        <w:lastRenderedPageBreak/>
        <w:t>“</w:t>
      </w:r>
      <w:r w:rsidRPr="00F475F5">
        <w:rPr>
          <w:rFonts w:ascii="Palatino Linotype" w:eastAsia="Palatino Linotype" w:hAnsi="Palatino Linotype" w:cs="Palatino Linotype"/>
          <w:b/>
          <w:i/>
          <w:sz w:val="22"/>
          <w:szCs w:val="22"/>
        </w:rPr>
        <w:t xml:space="preserve">Artículo 3. </w:t>
      </w:r>
      <w:r w:rsidRPr="00F475F5">
        <w:rPr>
          <w:rFonts w:ascii="Palatino Linotype" w:eastAsia="Palatino Linotype" w:hAnsi="Palatino Linotype" w:cs="Palatino Linotype"/>
          <w:i/>
          <w:sz w:val="22"/>
          <w:szCs w:val="22"/>
        </w:rPr>
        <w:t>Para los efectos de la presente Ley se entenderá por:</w:t>
      </w:r>
    </w:p>
    <w:p w14:paraId="726729A8" w14:textId="77777777" w:rsidR="00366F2B" w:rsidRPr="00F475F5" w:rsidRDefault="00CE5438">
      <w:pPr>
        <w:spacing w:line="276" w:lineRule="auto"/>
        <w:ind w:left="567" w:right="567"/>
        <w:jc w:val="both"/>
        <w:rPr>
          <w:rFonts w:ascii="Palatino Linotype" w:eastAsia="Palatino Linotype" w:hAnsi="Palatino Linotype" w:cs="Palatino Linotype"/>
          <w:i/>
          <w:sz w:val="22"/>
          <w:szCs w:val="22"/>
        </w:rPr>
      </w:pPr>
      <w:r w:rsidRPr="00F475F5">
        <w:rPr>
          <w:rFonts w:ascii="Palatino Linotype" w:eastAsia="Palatino Linotype" w:hAnsi="Palatino Linotype" w:cs="Palatino Linotype"/>
          <w:i/>
          <w:sz w:val="22"/>
          <w:szCs w:val="22"/>
        </w:rPr>
        <w:t>…</w:t>
      </w:r>
    </w:p>
    <w:p w14:paraId="7AB605A4" w14:textId="77777777" w:rsidR="00366F2B" w:rsidRPr="00F475F5" w:rsidRDefault="00CE5438">
      <w:pPr>
        <w:spacing w:line="276" w:lineRule="auto"/>
        <w:ind w:left="567" w:right="567"/>
        <w:jc w:val="both"/>
        <w:rPr>
          <w:rFonts w:ascii="Palatino Linotype" w:eastAsia="Palatino Linotype" w:hAnsi="Palatino Linotype" w:cs="Palatino Linotype"/>
          <w:i/>
          <w:sz w:val="22"/>
          <w:szCs w:val="22"/>
        </w:rPr>
      </w:pPr>
      <w:r w:rsidRPr="00F475F5">
        <w:rPr>
          <w:rFonts w:ascii="Palatino Linotype" w:eastAsia="Palatino Linotype" w:hAnsi="Palatino Linotype" w:cs="Palatino Linotype"/>
          <w:b/>
          <w:i/>
          <w:sz w:val="22"/>
          <w:szCs w:val="22"/>
        </w:rPr>
        <w:t>XI. Documento:</w:t>
      </w:r>
      <w:r w:rsidRPr="00F475F5">
        <w:rPr>
          <w:rFonts w:ascii="Palatino Linotype" w:eastAsia="Palatino Linotype" w:hAnsi="Palatino Linotype" w:cs="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F475F5">
        <w:rPr>
          <w:rFonts w:ascii="Palatino Linotype" w:eastAsia="Palatino Linotype" w:hAnsi="Palatino Linotype" w:cs="Palatino Linotype"/>
          <w:b/>
          <w:i/>
          <w:sz w:val="22"/>
          <w:szCs w:val="22"/>
        </w:rPr>
        <w:t>…</w:t>
      </w:r>
      <w:r w:rsidRPr="00F475F5">
        <w:rPr>
          <w:rFonts w:ascii="Palatino Linotype" w:eastAsia="Palatino Linotype" w:hAnsi="Palatino Linotype" w:cs="Palatino Linotype"/>
          <w:i/>
          <w:sz w:val="22"/>
          <w:szCs w:val="22"/>
        </w:rPr>
        <w:t>” (Sic)</w:t>
      </w:r>
    </w:p>
    <w:p w14:paraId="34036F45" w14:textId="77777777" w:rsidR="00366F2B" w:rsidRPr="00F475F5" w:rsidRDefault="00366F2B">
      <w:pPr>
        <w:spacing w:line="360" w:lineRule="auto"/>
        <w:ind w:left="567" w:right="567"/>
        <w:jc w:val="both"/>
        <w:rPr>
          <w:rFonts w:ascii="Palatino Linotype" w:eastAsia="Palatino Linotype" w:hAnsi="Palatino Linotype" w:cs="Palatino Linotype"/>
          <w:i/>
          <w:sz w:val="22"/>
          <w:szCs w:val="22"/>
        </w:rPr>
      </w:pPr>
    </w:p>
    <w:p w14:paraId="02D08C4D" w14:textId="77777777" w:rsidR="00366F2B" w:rsidRPr="00F475F5" w:rsidRDefault="00CE5438">
      <w:pPr>
        <w:spacing w:line="360" w:lineRule="auto"/>
        <w:jc w:val="both"/>
        <w:rPr>
          <w:rFonts w:ascii="Palatino Linotype" w:eastAsia="Palatino Linotype" w:hAnsi="Palatino Linotype" w:cs="Palatino Linotype"/>
        </w:rPr>
      </w:pPr>
      <w:r w:rsidRPr="00F475F5">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15A31E79" w14:textId="77777777" w:rsidR="00366F2B" w:rsidRPr="00F475F5" w:rsidRDefault="00CE5438">
      <w:pPr>
        <w:spacing w:line="276" w:lineRule="auto"/>
        <w:ind w:left="567" w:right="567"/>
        <w:jc w:val="both"/>
        <w:rPr>
          <w:rFonts w:ascii="Palatino Linotype" w:eastAsia="Palatino Linotype" w:hAnsi="Palatino Linotype" w:cs="Palatino Linotype"/>
          <w:b/>
          <w:i/>
          <w:sz w:val="22"/>
          <w:szCs w:val="22"/>
        </w:rPr>
      </w:pPr>
      <w:r w:rsidRPr="00F475F5">
        <w:rPr>
          <w:rFonts w:ascii="Palatino Linotype" w:eastAsia="Palatino Linotype" w:hAnsi="Palatino Linotype" w:cs="Palatino Linotype"/>
          <w:b/>
          <w:sz w:val="22"/>
          <w:szCs w:val="22"/>
        </w:rPr>
        <w:t>“</w:t>
      </w:r>
      <w:r w:rsidRPr="00F475F5">
        <w:rPr>
          <w:rFonts w:ascii="Palatino Linotype" w:eastAsia="Palatino Linotype" w:hAnsi="Palatino Linotype" w:cs="Palatino Linotype"/>
          <w:b/>
          <w:i/>
          <w:sz w:val="22"/>
          <w:szCs w:val="22"/>
        </w:rPr>
        <w:t>CRITERIO 0002-11</w:t>
      </w:r>
    </w:p>
    <w:p w14:paraId="2DD4B9CA" w14:textId="77777777" w:rsidR="00366F2B" w:rsidRPr="00F475F5" w:rsidRDefault="00CE5438">
      <w:pPr>
        <w:spacing w:line="276" w:lineRule="auto"/>
        <w:ind w:left="567" w:right="567"/>
        <w:jc w:val="both"/>
        <w:rPr>
          <w:rFonts w:ascii="Palatino Linotype" w:eastAsia="Palatino Linotype" w:hAnsi="Palatino Linotype" w:cs="Palatino Linotype"/>
          <w:i/>
          <w:sz w:val="22"/>
          <w:szCs w:val="22"/>
        </w:rPr>
      </w:pPr>
      <w:r w:rsidRPr="00F475F5">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F475F5">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4E83CD8" w14:textId="77777777" w:rsidR="00366F2B" w:rsidRPr="00F475F5" w:rsidRDefault="00CE5438">
      <w:pPr>
        <w:spacing w:line="276" w:lineRule="auto"/>
        <w:ind w:left="567" w:right="567"/>
        <w:jc w:val="both"/>
        <w:rPr>
          <w:rFonts w:ascii="Palatino Linotype" w:eastAsia="Palatino Linotype" w:hAnsi="Palatino Linotype" w:cs="Palatino Linotype"/>
          <w:i/>
          <w:sz w:val="22"/>
          <w:szCs w:val="22"/>
        </w:rPr>
      </w:pPr>
      <w:r w:rsidRPr="00F475F5">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6C7308BA" w14:textId="77777777" w:rsidR="00366F2B" w:rsidRPr="00F475F5" w:rsidRDefault="00CE5438">
      <w:pPr>
        <w:numPr>
          <w:ilvl w:val="0"/>
          <w:numId w:val="7"/>
        </w:numPr>
        <w:pBdr>
          <w:top w:val="nil"/>
          <w:left w:val="nil"/>
          <w:bottom w:val="nil"/>
          <w:right w:val="nil"/>
          <w:between w:val="nil"/>
        </w:pBdr>
        <w:spacing w:line="276" w:lineRule="auto"/>
        <w:ind w:left="567" w:right="567"/>
        <w:jc w:val="both"/>
        <w:rPr>
          <w:rFonts w:ascii="Palatino Linotype" w:eastAsia="Palatino Linotype" w:hAnsi="Palatino Linotype" w:cs="Palatino Linotype"/>
          <w:i/>
          <w:sz w:val="22"/>
          <w:szCs w:val="22"/>
        </w:rPr>
      </w:pPr>
      <w:r w:rsidRPr="00F475F5">
        <w:rPr>
          <w:rFonts w:ascii="Palatino Linotype" w:eastAsia="Palatino Linotype" w:hAnsi="Palatino Linotype" w:cs="Palatino Linotype"/>
          <w:i/>
          <w:sz w:val="22"/>
          <w:szCs w:val="22"/>
        </w:rPr>
        <w:t>Que se trate de información registrada en cualquier soporte documental, que en ejercicio de las atribuciones conferidas, sea generada por los Sujetos Obligados;</w:t>
      </w:r>
    </w:p>
    <w:p w14:paraId="1422B4BE" w14:textId="77777777" w:rsidR="00366F2B" w:rsidRPr="00F475F5" w:rsidRDefault="00CE5438">
      <w:pPr>
        <w:numPr>
          <w:ilvl w:val="0"/>
          <w:numId w:val="7"/>
        </w:numPr>
        <w:pBdr>
          <w:top w:val="nil"/>
          <w:left w:val="nil"/>
          <w:bottom w:val="nil"/>
          <w:right w:val="nil"/>
          <w:between w:val="nil"/>
        </w:pBdr>
        <w:spacing w:line="276" w:lineRule="auto"/>
        <w:ind w:left="567" w:right="567"/>
        <w:jc w:val="both"/>
        <w:rPr>
          <w:rFonts w:ascii="Palatino Linotype" w:eastAsia="Palatino Linotype" w:hAnsi="Palatino Linotype" w:cs="Palatino Linotype"/>
          <w:i/>
          <w:sz w:val="22"/>
          <w:szCs w:val="22"/>
        </w:rPr>
      </w:pPr>
      <w:r w:rsidRPr="00F475F5">
        <w:rPr>
          <w:rFonts w:ascii="Palatino Linotype" w:eastAsia="Palatino Linotype" w:hAnsi="Palatino Linotype" w:cs="Palatino Linotype"/>
          <w:i/>
          <w:sz w:val="22"/>
          <w:szCs w:val="22"/>
        </w:rPr>
        <w:t>Que se trate de información registrada en cualquier soporte documental, que en ejercicio de las atribuciones conferidas, sea administrada por los Sujetos Obligados, y</w:t>
      </w:r>
    </w:p>
    <w:p w14:paraId="127CA987" w14:textId="77777777" w:rsidR="00366F2B" w:rsidRPr="00F475F5" w:rsidRDefault="00CE5438">
      <w:pPr>
        <w:spacing w:line="276" w:lineRule="auto"/>
        <w:ind w:left="567" w:right="567" w:hanging="284"/>
        <w:jc w:val="both"/>
        <w:rPr>
          <w:rFonts w:ascii="Palatino Linotype" w:eastAsia="Palatino Linotype" w:hAnsi="Palatino Linotype" w:cs="Palatino Linotype"/>
          <w:b/>
          <w:i/>
          <w:sz w:val="22"/>
          <w:szCs w:val="22"/>
        </w:rPr>
      </w:pPr>
      <w:r w:rsidRPr="00F475F5">
        <w:rPr>
          <w:rFonts w:ascii="Palatino Linotype" w:eastAsia="Palatino Linotype" w:hAnsi="Palatino Linotype" w:cs="Palatino Linotype"/>
          <w:b/>
          <w:i/>
          <w:sz w:val="22"/>
          <w:szCs w:val="22"/>
        </w:rPr>
        <w:lastRenderedPageBreak/>
        <w:t>3)</w:t>
      </w:r>
      <w:r w:rsidRPr="00F475F5">
        <w:rPr>
          <w:rFonts w:ascii="Palatino Linotype" w:eastAsia="Palatino Linotype" w:hAnsi="Palatino Linotype" w:cs="Palatino Linotype"/>
          <w:b/>
          <w:i/>
        </w:rPr>
        <w:t xml:space="preserve"> </w:t>
      </w:r>
      <w:r w:rsidRPr="00F475F5">
        <w:rPr>
          <w:rFonts w:ascii="Palatino Linotype" w:eastAsia="Palatino Linotype" w:hAnsi="Palatino Linotype" w:cs="Palatino Linotype"/>
          <w:b/>
          <w:i/>
          <w:sz w:val="22"/>
          <w:szCs w:val="22"/>
        </w:rPr>
        <w:t>Que se trate de información registrada en cualquier soporte documental, que en ejercicio de las atribuciones conferidas, se encuentre en posesión de los Sujetos Obligados.” (Sic)</w:t>
      </w:r>
    </w:p>
    <w:p w14:paraId="538064FA" w14:textId="77777777" w:rsidR="00366F2B" w:rsidRPr="00F475F5" w:rsidRDefault="00366F2B">
      <w:pPr>
        <w:spacing w:line="360" w:lineRule="auto"/>
        <w:ind w:left="567" w:hanging="284"/>
        <w:rPr>
          <w:rFonts w:ascii="Palatino Linotype" w:eastAsia="Palatino Linotype" w:hAnsi="Palatino Linotype" w:cs="Palatino Linotype"/>
        </w:rPr>
      </w:pPr>
    </w:p>
    <w:p w14:paraId="7FAEA8DA" w14:textId="77777777" w:rsidR="00366F2B" w:rsidRPr="00F475F5" w:rsidRDefault="00CE5438">
      <w:pPr>
        <w:spacing w:line="360" w:lineRule="auto"/>
        <w:jc w:val="both"/>
        <w:rPr>
          <w:rFonts w:ascii="Palatino Linotype" w:eastAsia="Palatino Linotype" w:hAnsi="Palatino Linotype" w:cs="Palatino Linotype"/>
        </w:rPr>
      </w:pPr>
      <w:r w:rsidRPr="00F475F5">
        <w:rPr>
          <w:rFonts w:ascii="Palatino Linotype" w:eastAsia="Palatino Linotype" w:hAnsi="Palatino Linotype" w:cs="Palatino Linotype"/>
        </w:rPr>
        <w:t xml:space="preserve">De ahí que el </w:t>
      </w:r>
      <w:r w:rsidRPr="00F475F5">
        <w:rPr>
          <w:rFonts w:ascii="Palatino Linotype" w:eastAsia="Palatino Linotype" w:hAnsi="Palatino Linotype" w:cs="Palatino Linotype"/>
          <w:b/>
        </w:rPr>
        <w:t>Sujeto Obligado</w:t>
      </w:r>
      <w:r w:rsidRPr="00F475F5">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w:t>
      </w:r>
      <w:r w:rsidRPr="00F475F5">
        <w:rPr>
          <w:rFonts w:ascii="Palatino Linotype" w:eastAsia="Palatino Linotype" w:hAnsi="Palatino Linotype" w:cs="Palatino Linotype"/>
          <w:vertAlign w:val="superscript"/>
        </w:rPr>
        <w:footnoteReference w:id="1"/>
      </w:r>
      <w:r w:rsidRPr="00F475F5">
        <w:rPr>
          <w:rFonts w:ascii="Palatino Linotype" w:eastAsia="Palatino Linotype" w:hAnsi="Palatino Linotype" w:cs="Palatino Linotype"/>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F475F5">
        <w:rPr>
          <w:rFonts w:ascii="Palatino Linotype" w:eastAsia="Palatino Linotype" w:hAnsi="Palatino Linotype" w:cs="Palatino Linotype"/>
          <w:vertAlign w:val="superscript"/>
        </w:rPr>
        <w:footnoteReference w:id="2"/>
      </w:r>
      <w:r w:rsidRPr="00F475F5">
        <w:rPr>
          <w:rFonts w:ascii="Palatino Linotype" w:eastAsia="Palatino Linotype" w:hAnsi="Palatino Linotype" w:cs="Palatino Linotype"/>
        </w:rPr>
        <w:t>.</w:t>
      </w:r>
    </w:p>
    <w:p w14:paraId="6A90B1D2" w14:textId="77777777" w:rsidR="00366F2B" w:rsidRPr="00F475F5" w:rsidRDefault="00366F2B">
      <w:pPr>
        <w:spacing w:line="360" w:lineRule="auto"/>
        <w:jc w:val="both"/>
        <w:rPr>
          <w:rFonts w:ascii="Palatino Linotype" w:eastAsia="Palatino Linotype" w:hAnsi="Palatino Linotype" w:cs="Palatino Linotype"/>
        </w:rPr>
      </w:pPr>
    </w:p>
    <w:p w14:paraId="4C02C498" w14:textId="77777777" w:rsidR="00366F2B" w:rsidRPr="00F475F5" w:rsidRDefault="00CE5438">
      <w:pPr>
        <w:spacing w:line="360" w:lineRule="auto"/>
        <w:jc w:val="both"/>
        <w:rPr>
          <w:rFonts w:ascii="Palatino Linotype" w:eastAsia="Palatino Linotype" w:hAnsi="Palatino Linotype" w:cs="Palatino Linotype"/>
        </w:rPr>
      </w:pPr>
      <w:r w:rsidRPr="00F475F5">
        <w:rPr>
          <w:rFonts w:ascii="Palatino Linotype" w:eastAsia="Palatino Linotype" w:hAnsi="Palatino Linotype" w:cs="Palatino Linotype"/>
        </w:rPr>
        <w:t xml:space="preserve">De las actuaciones que integran el expediente electrónico, se procede al análisis del agravio hecho valer por el Recurrente, relativo a la entrega de la información incompleta, lo que actualiza la causal de procedencia la fracción V del artículo 179 de la Ley de Transparencia y Acceso a la Información Pública del Estado de México y Municipios. </w:t>
      </w:r>
    </w:p>
    <w:p w14:paraId="213CC600" w14:textId="77777777" w:rsidR="00366F2B" w:rsidRPr="00F475F5" w:rsidRDefault="00366F2B">
      <w:pPr>
        <w:spacing w:line="360" w:lineRule="auto"/>
        <w:jc w:val="both"/>
        <w:rPr>
          <w:rFonts w:ascii="Palatino Linotype" w:eastAsia="Palatino Linotype" w:hAnsi="Palatino Linotype" w:cs="Palatino Linotype"/>
        </w:rPr>
      </w:pPr>
    </w:p>
    <w:p w14:paraId="3384AC1E" w14:textId="77777777" w:rsidR="00366F2B" w:rsidRPr="00F475F5" w:rsidRDefault="00CE5438">
      <w:pPr>
        <w:spacing w:line="360" w:lineRule="auto"/>
        <w:jc w:val="both"/>
        <w:rPr>
          <w:rFonts w:ascii="Palatino Linotype" w:eastAsia="Palatino Linotype" w:hAnsi="Palatino Linotype" w:cs="Palatino Linotype"/>
        </w:rPr>
      </w:pPr>
      <w:r w:rsidRPr="00F475F5">
        <w:rPr>
          <w:rFonts w:ascii="Palatino Linotype" w:eastAsia="Palatino Linotype" w:hAnsi="Palatino Linotype" w:cs="Palatino Linotype"/>
        </w:rPr>
        <w:lastRenderedPageBreak/>
        <w:t xml:space="preserve">Para ello, en principio resulta necesario recordar que la pretensión del ahora Recurrente es obtener la siguiente información: </w:t>
      </w:r>
    </w:p>
    <w:p w14:paraId="03CBC4A2" w14:textId="77777777" w:rsidR="00366F2B" w:rsidRPr="00F475F5" w:rsidRDefault="00366F2B">
      <w:pPr>
        <w:spacing w:line="360" w:lineRule="auto"/>
        <w:jc w:val="both"/>
        <w:rPr>
          <w:rFonts w:ascii="Palatino Linotype" w:eastAsia="Palatino Linotype" w:hAnsi="Palatino Linotype" w:cs="Palatino Linotype"/>
        </w:rPr>
      </w:pPr>
    </w:p>
    <w:p w14:paraId="3B432423" w14:textId="77777777" w:rsidR="00366F2B" w:rsidRPr="00F475F5" w:rsidRDefault="00CE5438">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F475F5">
        <w:rPr>
          <w:rFonts w:ascii="Palatino Linotype" w:eastAsia="Palatino Linotype" w:hAnsi="Palatino Linotype" w:cs="Palatino Linotype"/>
          <w:b/>
          <w:sz w:val="22"/>
          <w:szCs w:val="22"/>
        </w:rPr>
        <w:t>Padrón de Proveedores y Contratistas actualizado al dieciocho de abril de dos mil veintidós.</w:t>
      </w:r>
    </w:p>
    <w:p w14:paraId="19CE2FC7" w14:textId="77777777" w:rsidR="00366F2B" w:rsidRPr="00F475F5" w:rsidRDefault="00CE5438">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F475F5">
        <w:rPr>
          <w:rFonts w:ascii="Palatino Linotype" w:eastAsia="Palatino Linotype" w:hAnsi="Palatino Linotype" w:cs="Palatino Linotype"/>
          <w:b/>
          <w:sz w:val="22"/>
          <w:szCs w:val="22"/>
        </w:rPr>
        <w:t xml:space="preserve"> Proveedores y Contratistas con quienes, al dieciocho de abril de dos mil veintidós, el Ayuntamiento tenga algún adeudo, así como el nombre y monto del adeudo. </w:t>
      </w:r>
    </w:p>
    <w:p w14:paraId="160BAFB3" w14:textId="77777777" w:rsidR="00366F2B" w:rsidRPr="00F475F5" w:rsidRDefault="00CE5438">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F475F5">
        <w:rPr>
          <w:rFonts w:ascii="Palatino Linotype" w:eastAsia="Palatino Linotype" w:hAnsi="Palatino Linotype" w:cs="Palatino Linotype"/>
          <w:b/>
          <w:sz w:val="22"/>
          <w:szCs w:val="22"/>
        </w:rPr>
        <w:t xml:space="preserve">La última Balanza de Comprobación Detallada que se haya generado al dieciocho de abril de dos mil veintidós. </w:t>
      </w:r>
    </w:p>
    <w:p w14:paraId="596027AA" w14:textId="77777777" w:rsidR="00366F2B" w:rsidRPr="00F475F5" w:rsidRDefault="00CE5438">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F475F5">
        <w:rPr>
          <w:rFonts w:ascii="Palatino Linotype" w:eastAsia="Palatino Linotype" w:hAnsi="Palatino Linotype" w:cs="Palatino Linotype"/>
          <w:b/>
          <w:sz w:val="22"/>
          <w:szCs w:val="22"/>
        </w:rPr>
        <w:t>El último Estado de Posición Financiera generado al dieciocho de abril de dos mil veintidós.</w:t>
      </w:r>
    </w:p>
    <w:p w14:paraId="58DE8317" w14:textId="77777777" w:rsidR="00366F2B" w:rsidRPr="00F475F5" w:rsidRDefault="00366F2B">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6B57FD7E" w14:textId="77777777" w:rsidR="00366F2B" w:rsidRPr="00F475F5" w:rsidRDefault="00CE5438">
      <w:pPr>
        <w:pBdr>
          <w:top w:val="nil"/>
          <w:left w:val="nil"/>
          <w:bottom w:val="nil"/>
          <w:right w:val="nil"/>
          <w:between w:val="nil"/>
        </w:pBdr>
        <w:spacing w:line="360" w:lineRule="auto"/>
        <w:jc w:val="both"/>
        <w:rPr>
          <w:rFonts w:ascii="Palatino Linotype" w:eastAsia="Palatino Linotype" w:hAnsi="Palatino Linotype" w:cs="Palatino Linotype"/>
        </w:rPr>
      </w:pPr>
      <w:r w:rsidRPr="00F475F5">
        <w:rPr>
          <w:rFonts w:ascii="Palatino Linotype" w:eastAsia="Palatino Linotype" w:hAnsi="Palatino Linotype" w:cs="Palatino Linotype"/>
        </w:rPr>
        <w:t xml:space="preserve">En respuesta, el Sujeto Obligado remitió el catálogo de proveedores de bienes y servicios de enero a marzo de dos mil veintidós, el último Estado de Situación Financiera generado a la fecha de la solicitud de información, así como un listado de proveedores y contratistas con adeudos en el Municipio. </w:t>
      </w:r>
    </w:p>
    <w:p w14:paraId="29A4B972" w14:textId="77777777" w:rsidR="00366F2B" w:rsidRPr="00F475F5" w:rsidRDefault="00366F2B">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2F6B08D5" w14:textId="77777777" w:rsidR="00366F2B" w:rsidRPr="00F475F5" w:rsidRDefault="00CE5438">
      <w:pPr>
        <w:pBdr>
          <w:top w:val="nil"/>
          <w:left w:val="nil"/>
          <w:bottom w:val="nil"/>
          <w:right w:val="nil"/>
          <w:between w:val="nil"/>
        </w:pBdr>
        <w:spacing w:line="360" w:lineRule="auto"/>
        <w:jc w:val="both"/>
        <w:rPr>
          <w:sz w:val="22"/>
          <w:szCs w:val="22"/>
        </w:rPr>
      </w:pPr>
      <w:r w:rsidRPr="00F475F5">
        <w:rPr>
          <w:rFonts w:ascii="Palatino Linotype" w:eastAsia="Palatino Linotype" w:hAnsi="Palatino Linotype" w:cs="Palatino Linotype"/>
        </w:rPr>
        <w:t>Por lo anterior, el Particular se inconformó señalando que la información proporcionada había sido incompleta, en razón de que no se le remitió lo relacionado con la Balanza de Comprobación Detallada, por lo que,</w:t>
      </w:r>
      <w:r w:rsidRPr="00F475F5">
        <w:rPr>
          <w:rFonts w:ascii="Palatino Linotype" w:eastAsia="Palatino Linotype" w:hAnsi="Palatino Linotype" w:cs="Palatino Linotype"/>
          <w:sz w:val="28"/>
          <w:szCs w:val="28"/>
        </w:rPr>
        <w:t xml:space="preserve"> </w:t>
      </w:r>
      <w:r w:rsidRPr="00F475F5">
        <w:rPr>
          <w:rFonts w:ascii="Palatino Linotype" w:eastAsia="Palatino Linotype" w:hAnsi="Palatino Linotype" w:cs="Palatino Linotype"/>
        </w:rPr>
        <w:t>al no inconformarse por la información que fue proporcionada en respuesta respecto a los demás requerimientos; resulta relevante traer a colación el Criterio 01/20, emitido por el Instituto Nacional de Transparencia, Acceso a la Información y Protección de Datos Personales, que establece lo siguiente:</w:t>
      </w:r>
    </w:p>
    <w:p w14:paraId="383E929F" w14:textId="77777777" w:rsidR="00366F2B" w:rsidRPr="00F475F5" w:rsidRDefault="00366F2B">
      <w:pPr>
        <w:pBdr>
          <w:top w:val="nil"/>
          <w:left w:val="nil"/>
          <w:bottom w:val="nil"/>
          <w:right w:val="nil"/>
          <w:between w:val="nil"/>
        </w:pBdr>
        <w:spacing w:line="360" w:lineRule="auto"/>
        <w:jc w:val="both"/>
        <w:rPr>
          <w:sz w:val="22"/>
          <w:szCs w:val="22"/>
        </w:rPr>
      </w:pPr>
    </w:p>
    <w:p w14:paraId="538B9CED" w14:textId="77777777" w:rsidR="00366F2B" w:rsidRPr="00F475F5" w:rsidRDefault="00CE5438">
      <w:pPr>
        <w:pBdr>
          <w:top w:val="nil"/>
          <w:left w:val="nil"/>
          <w:bottom w:val="nil"/>
          <w:right w:val="nil"/>
          <w:between w:val="nil"/>
        </w:pBdr>
        <w:spacing w:line="276" w:lineRule="auto"/>
        <w:ind w:left="567" w:right="567"/>
        <w:jc w:val="both"/>
        <w:rPr>
          <w:rFonts w:ascii="Palatino Linotype" w:eastAsia="Palatino Linotype" w:hAnsi="Palatino Linotype" w:cs="Palatino Linotype"/>
          <w:i/>
          <w:sz w:val="22"/>
          <w:szCs w:val="22"/>
        </w:rPr>
      </w:pPr>
      <w:r w:rsidRPr="00F475F5">
        <w:rPr>
          <w:rFonts w:ascii="Palatino Linotype" w:eastAsia="Palatino Linotype" w:hAnsi="Palatino Linotype" w:cs="Palatino Linotype"/>
          <w:i/>
          <w:sz w:val="22"/>
          <w:szCs w:val="22"/>
        </w:rPr>
        <w:t>“</w:t>
      </w:r>
      <w:r w:rsidRPr="00F475F5">
        <w:rPr>
          <w:rFonts w:ascii="Palatino Linotype" w:eastAsia="Palatino Linotype" w:hAnsi="Palatino Linotype" w:cs="Palatino Linotype"/>
          <w:b/>
          <w:i/>
          <w:sz w:val="22"/>
          <w:szCs w:val="22"/>
        </w:rPr>
        <w:t>Actos consentidos tácitamente. Improcedencia de su análisis</w:t>
      </w:r>
      <w:r w:rsidRPr="00F475F5">
        <w:rPr>
          <w:rFonts w:ascii="Palatino Linotype" w:eastAsia="Palatino Linotype" w:hAnsi="Palatino Linotype" w:cs="Palatino Linotype"/>
          <w:i/>
          <w:sz w:val="22"/>
          <w:szCs w:val="22"/>
        </w:rPr>
        <w:t>. 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2E100EA9" w14:textId="77777777" w:rsidR="00366F2B" w:rsidRPr="00F475F5" w:rsidRDefault="00366F2B">
      <w:pPr>
        <w:pBdr>
          <w:top w:val="nil"/>
          <w:left w:val="nil"/>
          <w:bottom w:val="nil"/>
          <w:right w:val="nil"/>
          <w:between w:val="nil"/>
        </w:pBdr>
        <w:spacing w:line="360" w:lineRule="auto"/>
        <w:jc w:val="both"/>
        <w:rPr>
          <w:rFonts w:ascii="Palatino Linotype" w:eastAsia="Palatino Linotype" w:hAnsi="Palatino Linotype" w:cs="Palatino Linotype"/>
        </w:rPr>
      </w:pPr>
    </w:p>
    <w:p w14:paraId="390F25B6" w14:textId="77777777" w:rsidR="00366F2B" w:rsidRPr="00F475F5" w:rsidRDefault="00CE5438">
      <w:pPr>
        <w:pBdr>
          <w:top w:val="nil"/>
          <w:left w:val="nil"/>
          <w:bottom w:val="nil"/>
          <w:right w:val="nil"/>
          <w:between w:val="nil"/>
        </w:pBdr>
        <w:spacing w:line="360" w:lineRule="auto"/>
        <w:jc w:val="both"/>
        <w:rPr>
          <w:rFonts w:ascii="Palatino Linotype" w:eastAsia="Palatino Linotype" w:hAnsi="Palatino Linotype" w:cs="Palatino Linotype"/>
        </w:rPr>
      </w:pPr>
      <w:r w:rsidRPr="00F475F5">
        <w:rPr>
          <w:rFonts w:ascii="Palatino Linotype" w:eastAsia="Palatino Linotype" w:hAnsi="Palatino Linotype" w:cs="Palatino Linotype"/>
        </w:rPr>
        <w:t xml:space="preserve">De ello, resulta improcedente entrar al análisis de las partes de la respuesta que no fueron impugnadas por el Recurrente, ya que, únicamente se debe analizar lo que refiere a los motivos de inconformidad. </w:t>
      </w:r>
    </w:p>
    <w:p w14:paraId="1526996D" w14:textId="77777777" w:rsidR="00366F2B" w:rsidRPr="00F475F5" w:rsidRDefault="00366F2B">
      <w:pPr>
        <w:pBdr>
          <w:top w:val="nil"/>
          <w:left w:val="nil"/>
          <w:bottom w:val="nil"/>
          <w:right w:val="nil"/>
          <w:between w:val="nil"/>
        </w:pBdr>
        <w:spacing w:line="360" w:lineRule="auto"/>
        <w:jc w:val="both"/>
        <w:rPr>
          <w:rFonts w:ascii="Palatino Linotype" w:eastAsia="Palatino Linotype" w:hAnsi="Palatino Linotype" w:cs="Palatino Linotype"/>
        </w:rPr>
      </w:pPr>
    </w:p>
    <w:p w14:paraId="04D8AA11" w14:textId="77777777" w:rsidR="00366F2B" w:rsidRPr="00F475F5" w:rsidRDefault="00CE5438">
      <w:pPr>
        <w:pBdr>
          <w:top w:val="nil"/>
          <w:left w:val="nil"/>
          <w:bottom w:val="nil"/>
          <w:right w:val="nil"/>
          <w:between w:val="nil"/>
        </w:pBdr>
        <w:spacing w:line="360" w:lineRule="auto"/>
        <w:jc w:val="both"/>
        <w:rPr>
          <w:rFonts w:ascii="Palatino Linotype" w:eastAsia="Palatino Linotype" w:hAnsi="Palatino Linotype" w:cs="Palatino Linotype"/>
        </w:rPr>
      </w:pPr>
      <w:r w:rsidRPr="00F475F5">
        <w:rPr>
          <w:rFonts w:ascii="Palatino Linotype" w:eastAsia="Palatino Linotype" w:hAnsi="Palatino Linotype" w:cs="Palatino Linotype"/>
        </w:rPr>
        <w:t xml:space="preserve">Dicho esto, se tiene que el Particular se inconformó porque el Sujeto Obligado </w:t>
      </w:r>
      <w:r w:rsidRPr="00F475F5">
        <w:rPr>
          <w:rFonts w:ascii="Palatino Linotype" w:eastAsia="Palatino Linotype" w:hAnsi="Palatino Linotype" w:cs="Palatino Linotype"/>
          <w:b/>
          <w:u w:val="single"/>
        </w:rPr>
        <w:t>no le proporcionó la información relativa a la Balanza de Comprobación Detallada</w:t>
      </w:r>
      <w:r w:rsidRPr="00F475F5">
        <w:rPr>
          <w:rFonts w:ascii="Palatino Linotype" w:eastAsia="Palatino Linotype" w:hAnsi="Palatino Linotype" w:cs="Palatino Linotype"/>
        </w:rPr>
        <w:t>, en razón de que esta se encontraba reservada por acuerdo contenido en el Acta número ACT/CT/NEZA/EXTIIV/2022 de la Cuarta Sesión Extraordinaria, información que ratificó mediante informe justificado.</w:t>
      </w:r>
    </w:p>
    <w:p w14:paraId="0700FBE3" w14:textId="77777777" w:rsidR="00366F2B" w:rsidRPr="00F475F5" w:rsidRDefault="00366F2B">
      <w:pPr>
        <w:pBdr>
          <w:top w:val="nil"/>
          <w:left w:val="nil"/>
          <w:bottom w:val="nil"/>
          <w:right w:val="nil"/>
          <w:between w:val="nil"/>
        </w:pBdr>
        <w:spacing w:line="360" w:lineRule="auto"/>
        <w:jc w:val="both"/>
        <w:rPr>
          <w:rFonts w:ascii="Palatino Linotype" w:eastAsia="Palatino Linotype" w:hAnsi="Palatino Linotype" w:cs="Palatino Linotype"/>
        </w:rPr>
      </w:pPr>
    </w:p>
    <w:p w14:paraId="4BCBDF4C" w14:textId="77777777" w:rsidR="00366F2B" w:rsidRPr="00F475F5" w:rsidRDefault="00CE5438">
      <w:pPr>
        <w:spacing w:line="360" w:lineRule="auto"/>
        <w:ind w:right="49"/>
        <w:jc w:val="both"/>
        <w:rPr>
          <w:rFonts w:ascii="Palatino Linotype" w:eastAsia="Palatino Linotype" w:hAnsi="Palatino Linotype" w:cs="Palatino Linotype"/>
        </w:rPr>
      </w:pPr>
      <w:r w:rsidRPr="00F475F5">
        <w:rPr>
          <w:rFonts w:ascii="Palatino Linotype" w:eastAsia="Palatino Linotype" w:hAnsi="Palatino Linotype" w:cs="Palatino Linotype"/>
        </w:rPr>
        <w:t xml:space="preserve">Es así que, se tiene que, del análisis al acta enviada, el Ayuntamiento de Nezahualcóyotl señaló que la información requerida se encontraba reservada en términos del IV del artículo 140 de la Ley de Transparencia y Acceso a la Información Pública del Estado de México y Municipios. </w:t>
      </w:r>
    </w:p>
    <w:p w14:paraId="67424A69" w14:textId="77777777" w:rsidR="00366F2B" w:rsidRPr="00F475F5" w:rsidRDefault="00366F2B">
      <w:pPr>
        <w:spacing w:line="360" w:lineRule="auto"/>
        <w:ind w:right="49"/>
        <w:jc w:val="both"/>
        <w:rPr>
          <w:rFonts w:ascii="Palatino Linotype" w:eastAsia="Palatino Linotype" w:hAnsi="Palatino Linotype" w:cs="Palatino Linotype"/>
        </w:rPr>
      </w:pPr>
    </w:p>
    <w:p w14:paraId="752D9C3F" w14:textId="77777777" w:rsidR="00366F2B" w:rsidRPr="00F475F5" w:rsidRDefault="00CE5438">
      <w:pPr>
        <w:spacing w:line="360" w:lineRule="auto"/>
        <w:ind w:right="49"/>
        <w:jc w:val="both"/>
        <w:rPr>
          <w:rFonts w:ascii="Palatino Linotype" w:eastAsia="Palatino Linotype" w:hAnsi="Palatino Linotype" w:cs="Palatino Linotype"/>
          <w:b/>
        </w:rPr>
      </w:pPr>
      <w:r w:rsidRPr="00F475F5">
        <w:rPr>
          <w:rFonts w:ascii="Palatino Linotype" w:eastAsia="Palatino Linotype" w:hAnsi="Palatino Linotype" w:cs="Palatino Linotype"/>
        </w:rPr>
        <w:t xml:space="preserve">En ese contexto, cabe precisar que conforme al artículo 20 de la Ley de Transparencia y Acceso a la Información Pública del Estado de México y Municipios, </w:t>
      </w:r>
      <w:r w:rsidRPr="00F475F5">
        <w:rPr>
          <w:rFonts w:ascii="Palatino Linotype" w:eastAsia="Palatino Linotype" w:hAnsi="Palatino Linotype" w:cs="Palatino Linotype"/>
          <w:b/>
        </w:rPr>
        <w:t xml:space="preserve">ante la negativa de acceso a la información o su inexistencia, el sujeto obligado deberá demostrar </w:t>
      </w:r>
      <w:r w:rsidRPr="00F475F5">
        <w:rPr>
          <w:rFonts w:ascii="Palatino Linotype" w:eastAsia="Palatino Linotype" w:hAnsi="Palatino Linotype" w:cs="Palatino Linotype"/>
          <w:b/>
        </w:rPr>
        <w:lastRenderedPageBreak/>
        <w:t xml:space="preserve">que se encuentra en alguna de las excepciones establecidas en la normatividad aplicable. </w:t>
      </w:r>
    </w:p>
    <w:p w14:paraId="71D0119F" w14:textId="77777777" w:rsidR="00366F2B" w:rsidRPr="00F475F5" w:rsidRDefault="00366F2B">
      <w:pPr>
        <w:spacing w:line="360" w:lineRule="auto"/>
        <w:ind w:right="49"/>
        <w:jc w:val="both"/>
        <w:rPr>
          <w:rFonts w:ascii="Palatino Linotype" w:eastAsia="Palatino Linotype" w:hAnsi="Palatino Linotype" w:cs="Palatino Linotype"/>
          <w:b/>
        </w:rPr>
      </w:pPr>
    </w:p>
    <w:p w14:paraId="564100F7" w14:textId="77777777" w:rsidR="00366F2B" w:rsidRPr="00F475F5" w:rsidRDefault="00CE5438">
      <w:pPr>
        <w:spacing w:line="360" w:lineRule="auto"/>
        <w:ind w:right="49"/>
        <w:jc w:val="both"/>
        <w:rPr>
          <w:rFonts w:ascii="Palatino Linotype" w:eastAsia="Palatino Linotype" w:hAnsi="Palatino Linotype" w:cs="Palatino Linotype"/>
          <w:b/>
        </w:rPr>
      </w:pPr>
      <w:r w:rsidRPr="00F475F5">
        <w:rPr>
          <w:rFonts w:ascii="Palatino Linotype" w:eastAsia="Palatino Linotype" w:hAnsi="Palatino Linotype" w:cs="Palatino Linotype"/>
        </w:rPr>
        <w:t xml:space="preserve">En por lo que, resulta necesario señalar que las excepciones al derecho de acceso a la información consisten en que la documentación sea inexistente o se encuentre clasificada; es decir, la negativa de acceso a la información recae cuando la documentación no se encuentre en los archivos del sujeto obligado, o bien, exista, pero no pueda ser proporcionada por contener datos </w:t>
      </w:r>
      <w:r w:rsidRPr="00F475F5">
        <w:rPr>
          <w:rFonts w:ascii="Palatino Linotype" w:eastAsia="Palatino Linotype" w:hAnsi="Palatino Linotype" w:cs="Palatino Linotype"/>
          <w:b/>
        </w:rPr>
        <w:t xml:space="preserve">confidenciales o reservados. </w:t>
      </w:r>
    </w:p>
    <w:p w14:paraId="16CED57B" w14:textId="77777777" w:rsidR="00366F2B" w:rsidRPr="00F475F5" w:rsidRDefault="00366F2B">
      <w:pPr>
        <w:spacing w:line="360" w:lineRule="auto"/>
        <w:ind w:right="49"/>
        <w:jc w:val="both"/>
        <w:rPr>
          <w:rFonts w:ascii="Palatino Linotype" w:eastAsia="Palatino Linotype" w:hAnsi="Palatino Linotype" w:cs="Palatino Linotype"/>
          <w:b/>
        </w:rPr>
      </w:pPr>
    </w:p>
    <w:p w14:paraId="17E089AE" w14:textId="77777777" w:rsidR="00366F2B" w:rsidRPr="00F475F5" w:rsidRDefault="00CE5438">
      <w:pPr>
        <w:spacing w:line="360" w:lineRule="auto"/>
        <w:ind w:right="49"/>
        <w:jc w:val="both"/>
        <w:rPr>
          <w:rFonts w:ascii="Palatino Linotype" w:eastAsia="Palatino Linotype" w:hAnsi="Palatino Linotype" w:cs="Palatino Linotype"/>
        </w:rPr>
      </w:pPr>
      <w:r w:rsidRPr="00F475F5">
        <w:rPr>
          <w:rFonts w:ascii="Palatino Linotype" w:eastAsia="Palatino Linotype" w:hAnsi="Palatino Linotype" w:cs="Palatino Linotype"/>
        </w:rPr>
        <w:t>De tal forma que, en los casos en que se niegue el acceso a la información, por actualizarse alguno de los supuestos de clasificación, el Comité de Transparencia deberá confirmar, modificar o revocar la decisión; además deberá motivar la confirmación de dicha situación, señalando las razones, motivos o circunstancias especiales que llevaron al sujeto obligado a concluir que en el caso particular se ajusta al supuesto previsto por la norma legal invocada como fundamento.</w:t>
      </w:r>
    </w:p>
    <w:p w14:paraId="1C0EA251" w14:textId="77777777" w:rsidR="00366F2B" w:rsidRPr="00F475F5" w:rsidRDefault="00366F2B">
      <w:pPr>
        <w:spacing w:line="360" w:lineRule="auto"/>
        <w:ind w:right="49"/>
        <w:jc w:val="both"/>
        <w:rPr>
          <w:rFonts w:ascii="Palatino Linotype" w:eastAsia="Palatino Linotype" w:hAnsi="Palatino Linotype" w:cs="Palatino Linotype"/>
        </w:rPr>
      </w:pPr>
    </w:p>
    <w:p w14:paraId="7875C98D" w14:textId="77777777" w:rsidR="00366F2B" w:rsidRPr="00F475F5" w:rsidRDefault="00CE5438">
      <w:pPr>
        <w:shd w:val="clear" w:color="auto" w:fill="FFFFFF"/>
        <w:spacing w:line="360" w:lineRule="auto"/>
        <w:jc w:val="both"/>
        <w:rPr>
          <w:rFonts w:ascii="Palatino Linotype" w:eastAsia="Palatino Linotype" w:hAnsi="Palatino Linotype" w:cs="Palatino Linotype"/>
        </w:rPr>
      </w:pPr>
      <w:r w:rsidRPr="00F475F5">
        <w:rPr>
          <w:rFonts w:ascii="Palatino Linotype" w:eastAsia="Palatino Linotype" w:hAnsi="Palatino Linotype" w:cs="Palatino Linotype"/>
        </w:rPr>
        <w:t>En ese sentido, el Octavo de los Lineamientos Generales en Materia de Clasificación y Desclasificación de la Información, así como para la Elaboración de Versiones Públicas –Lineamientos Generales-, precisa que para fundar la clasificación de la información se deberán señalar el artículo, fracción, inciso, párrafo o numeral de la Ley aplicable y para motivar la clasificación se deberán indicar las razones y circunstancias especiales que lo llevaron a concluir que el caso particular se ajusta al supuesto previsto por la norma legal invocada.</w:t>
      </w:r>
    </w:p>
    <w:p w14:paraId="59C2150A" w14:textId="77777777" w:rsidR="00366F2B" w:rsidRPr="00F475F5" w:rsidRDefault="00366F2B">
      <w:pPr>
        <w:pBdr>
          <w:top w:val="nil"/>
          <w:left w:val="nil"/>
          <w:bottom w:val="nil"/>
          <w:right w:val="nil"/>
          <w:between w:val="nil"/>
        </w:pBdr>
        <w:spacing w:line="360" w:lineRule="auto"/>
        <w:ind w:left="708"/>
        <w:rPr>
          <w:rFonts w:ascii="Palatino Linotype" w:eastAsia="Palatino Linotype" w:hAnsi="Palatino Linotype" w:cs="Palatino Linotype"/>
          <w:sz w:val="22"/>
          <w:szCs w:val="22"/>
        </w:rPr>
      </w:pPr>
    </w:p>
    <w:p w14:paraId="05AE135A" w14:textId="77777777" w:rsidR="00366F2B" w:rsidRPr="00F475F5" w:rsidRDefault="00CE5438">
      <w:pPr>
        <w:shd w:val="clear" w:color="auto" w:fill="FFFFFF"/>
        <w:spacing w:line="360" w:lineRule="auto"/>
        <w:jc w:val="both"/>
        <w:rPr>
          <w:rFonts w:ascii="Palatino Linotype" w:eastAsia="Palatino Linotype" w:hAnsi="Palatino Linotype" w:cs="Palatino Linotype"/>
        </w:rPr>
      </w:pPr>
      <w:r w:rsidRPr="00F475F5">
        <w:rPr>
          <w:rFonts w:ascii="Palatino Linotype" w:eastAsia="Palatino Linotype" w:hAnsi="Palatino Linotype" w:cs="Palatino Linotype"/>
        </w:rPr>
        <w:t>Lo anterior, toma sustento con la Tesis aislada número I. 4o. P. 56 P, Octava Época, publicada en el Semanario Judicial de la Federación, Tomo XIV, noviembre de mil novecientos noventa y cuatro, (p. 450), que establece lo siguiente:</w:t>
      </w:r>
    </w:p>
    <w:p w14:paraId="02291AB2" w14:textId="77777777" w:rsidR="00366F2B" w:rsidRPr="00F475F5" w:rsidRDefault="00366F2B">
      <w:pPr>
        <w:shd w:val="clear" w:color="auto" w:fill="FFFFFF"/>
        <w:spacing w:line="360" w:lineRule="auto"/>
        <w:jc w:val="both"/>
        <w:rPr>
          <w:rFonts w:ascii="Palatino Linotype" w:eastAsia="Palatino Linotype" w:hAnsi="Palatino Linotype" w:cs="Palatino Linotype"/>
          <w:sz w:val="22"/>
          <w:szCs w:val="22"/>
        </w:rPr>
      </w:pPr>
    </w:p>
    <w:p w14:paraId="7DF1DE93" w14:textId="77777777" w:rsidR="00366F2B" w:rsidRPr="00F475F5" w:rsidRDefault="00CE5438">
      <w:pPr>
        <w:shd w:val="clear" w:color="auto" w:fill="FFFFFF"/>
        <w:spacing w:line="276" w:lineRule="auto"/>
        <w:ind w:left="567" w:right="567"/>
        <w:jc w:val="both"/>
        <w:rPr>
          <w:rFonts w:ascii="Palatino Linotype" w:eastAsia="Palatino Linotype" w:hAnsi="Palatino Linotype" w:cs="Palatino Linotype"/>
          <w:i/>
          <w:sz w:val="22"/>
          <w:szCs w:val="22"/>
        </w:rPr>
      </w:pPr>
      <w:r w:rsidRPr="00F475F5">
        <w:rPr>
          <w:rFonts w:ascii="Palatino Linotype" w:eastAsia="Palatino Linotype" w:hAnsi="Palatino Linotype" w:cs="Palatino Linotype"/>
          <w:b/>
          <w:i/>
          <w:sz w:val="22"/>
          <w:szCs w:val="22"/>
        </w:rPr>
        <w:t xml:space="preserve">“FUNDAMENTACION Y MOTIVACION, CONCEPTO DE. </w:t>
      </w:r>
      <w:r w:rsidRPr="00F475F5">
        <w:rPr>
          <w:rFonts w:ascii="Palatino Linotype" w:eastAsia="Palatino Linotype" w:hAnsi="Palatino Linotype" w:cs="Palatino Linotype"/>
          <w:i/>
          <w:sz w:val="22"/>
          <w:szCs w:val="22"/>
        </w:rPr>
        <w:t>La garantía de legalidad consagrada en el artículo 16 de nuestra Carta Magna, establece que todo acto de autoridad precisa encontrarse debidamente fundado y motivado, entendiéndose por lo primero la obligación de la autoridad que lo emite, para citar los preceptos legales, sustantivos y adjetivos, en que se apoye la determinación adoptada; y por lo segundo, que exprese una serie de razonamientos lógico-jurídicos sobre el por qué consideró que el caso concreto se ajusta a la hipótesis normativa.”</w:t>
      </w:r>
    </w:p>
    <w:p w14:paraId="42F4AB49" w14:textId="77777777" w:rsidR="00366F2B" w:rsidRPr="00F475F5" w:rsidRDefault="00366F2B">
      <w:pPr>
        <w:shd w:val="clear" w:color="auto" w:fill="FFFFFF"/>
        <w:spacing w:line="360" w:lineRule="auto"/>
        <w:ind w:left="567" w:right="567"/>
        <w:jc w:val="both"/>
        <w:rPr>
          <w:rFonts w:ascii="Palatino Linotype" w:eastAsia="Palatino Linotype" w:hAnsi="Palatino Linotype" w:cs="Palatino Linotype"/>
          <w:i/>
        </w:rPr>
      </w:pPr>
    </w:p>
    <w:p w14:paraId="3F5BE011" w14:textId="77777777" w:rsidR="00366F2B" w:rsidRPr="00F475F5" w:rsidRDefault="00CE5438">
      <w:pPr>
        <w:shd w:val="clear" w:color="auto" w:fill="FFFFFF"/>
        <w:spacing w:line="360" w:lineRule="auto"/>
        <w:jc w:val="both"/>
        <w:rPr>
          <w:rFonts w:ascii="Palatino Linotype" w:eastAsia="Palatino Linotype" w:hAnsi="Palatino Linotype" w:cs="Palatino Linotype"/>
          <w:b/>
          <w:sz w:val="22"/>
          <w:szCs w:val="22"/>
        </w:rPr>
      </w:pPr>
      <w:r w:rsidRPr="00F475F5">
        <w:rPr>
          <w:rFonts w:ascii="Palatino Linotype" w:eastAsia="Palatino Linotype" w:hAnsi="Palatino Linotype" w:cs="Palatino Linotype"/>
        </w:rPr>
        <w:t xml:space="preserve">Al respecto, el Ayuntamiento de Nezahualcóyotl, tanto en respuesta como en informe justificado precisó que no podía proporcionar la información en términos del artículo 140, fracción IV, de la Ley de Transparencia y Acceso a la Información Pública del Estado de México y Municipios, por lo que se trata, en el presente caso, de una clasificación por reserva. </w:t>
      </w:r>
    </w:p>
    <w:p w14:paraId="42AFD021" w14:textId="77777777" w:rsidR="00366F2B" w:rsidRPr="00F475F5" w:rsidRDefault="00366F2B">
      <w:pPr>
        <w:spacing w:line="360" w:lineRule="auto"/>
        <w:ind w:right="-93"/>
        <w:jc w:val="both"/>
        <w:rPr>
          <w:rFonts w:ascii="Palatino Linotype" w:eastAsia="Palatino Linotype" w:hAnsi="Palatino Linotype" w:cs="Palatino Linotype"/>
          <w:sz w:val="22"/>
          <w:szCs w:val="22"/>
        </w:rPr>
      </w:pPr>
    </w:p>
    <w:p w14:paraId="6DD067AA" w14:textId="77777777" w:rsidR="00366F2B" w:rsidRPr="00F475F5" w:rsidRDefault="00CE5438">
      <w:pPr>
        <w:spacing w:line="360" w:lineRule="auto"/>
        <w:ind w:right="-93"/>
        <w:jc w:val="both"/>
        <w:rPr>
          <w:rFonts w:ascii="Palatino Linotype" w:eastAsia="Palatino Linotype" w:hAnsi="Palatino Linotype" w:cs="Palatino Linotype"/>
        </w:rPr>
      </w:pPr>
      <w:r w:rsidRPr="00F475F5">
        <w:rPr>
          <w:rFonts w:ascii="Palatino Linotype" w:eastAsia="Palatino Linotype" w:hAnsi="Palatino Linotype" w:cs="Palatino Linotype"/>
        </w:rPr>
        <w:t>Por lo anterior, se procede analizar la causal de reserva señalada por el Sujeto Obligado, conforme a lo siguiente:</w:t>
      </w:r>
    </w:p>
    <w:p w14:paraId="6F25D140" w14:textId="77777777" w:rsidR="00366F2B" w:rsidRPr="00F475F5" w:rsidRDefault="00366F2B">
      <w:pPr>
        <w:spacing w:line="360" w:lineRule="auto"/>
        <w:ind w:right="-93"/>
        <w:jc w:val="both"/>
        <w:rPr>
          <w:rFonts w:ascii="Palatino Linotype" w:eastAsia="Palatino Linotype" w:hAnsi="Palatino Linotype" w:cs="Palatino Linotype"/>
          <w:sz w:val="22"/>
          <w:szCs w:val="22"/>
        </w:rPr>
      </w:pPr>
    </w:p>
    <w:p w14:paraId="18D9850E" w14:textId="77777777" w:rsidR="00366F2B" w:rsidRPr="00F475F5" w:rsidRDefault="00CE5438">
      <w:pPr>
        <w:numPr>
          <w:ilvl w:val="0"/>
          <w:numId w:val="4"/>
        </w:num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b/>
          <w:sz w:val="22"/>
          <w:szCs w:val="22"/>
        </w:rPr>
      </w:pPr>
      <w:r w:rsidRPr="00F475F5">
        <w:rPr>
          <w:rFonts w:ascii="Palatino Linotype" w:eastAsia="Palatino Linotype" w:hAnsi="Palatino Linotype" w:cs="Palatino Linotype"/>
          <w:b/>
          <w:sz w:val="22"/>
          <w:szCs w:val="22"/>
        </w:rPr>
        <w:t>Análisis de la reserva en términos del artículo 140, fracción IV de la Ley de Transparencia y Acceso a la Información Pública del Estado de México y Municipios.</w:t>
      </w:r>
    </w:p>
    <w:p w14:paraId="6BD226DA" w14:textId="77777777" w:rsidR="00366F2B" w:rsidRPr="00F475F5" w:rsidRDefault="00366F2B">
      <w:pPr>
        <w:pBdr>
          <w:top w:val="nil"/>
          <w:left w:val="nil"/>
          <w:bottom w:val="nil"/>
          <w:right w:val="nil"/>
          <w:between w:val="nil"/>
        </w:pBdr>
        <w:tabs>
          <w:tab w:val="left" w:pos="4962"/>
        </w:tabs>
        <w:spacing w:line="360" w:lineRule="auto"/>
        <w:ind w:left="720"/>
        <w:jc w:val="both"/>
        <w:rPr>
          <w:rFonts w:ascii="Palatino Linotype" w:eastAsia="Palatino Linotype" w:hAnsi="Palatino Linotype" w:cs="Palatino Linotype"/>
          <w:b/>
          <w:sz w:val="22"/>
          <w:szCs w:val="22"/>
        </w:rPr>
      </w:pPr>
    </w:p>
    <w:p w14:paraId="78295EF2" w14:textId="77777777" w:rsidR="00366F2B" w:rsidRPr="00F475F5" w:rsidRDefault="00CE5438">
      <w:pPr>
        <w:tabs>
          <w:tab w:val="left" w:pos="4962"/>
        </w:tabs>
        <w:spacing w:line="360" w:lineRule="auto"/>
        <w:jc w:val="both"/>
        <w:rPr>
          <w:rFonts w:ascii="Palatino Linotype" w:eastAsia="Palatino Linotype" w:hAnsi="Palatino Linotype" w:cs="Palatino Linotype"/>
        </w:rPr>
      </w:pPr>
      <w:r w:rsidRPr="00F475F5">
        <w:rPr>
          <w:rFonts w:ascii="Palatino Linotype" w:eastAsia="Palatino Linotype" w:hAnsi="Palatino Linotype" w:cs="Palatino Linotype"/>
        </w:rPr>
        <w:lastRenderedPageBreak/>
        <w:t>El</w:t>
      </w:r>
      <w:r w:rsidRPr="00F475F5">
        <w:rPr>
          <w:rFonts w:ascii="Palatino Linotype" w:eastAsia="Palatino Linotype" w:hAnsi="Palatino Linotype" w:cs="Palatino Linotype"/>
          <w:b/>
        </w:rPr>
        <w:t xml:space="preserve"> </w:t>
      </w:r>
      <w:r w:rsidRPr="00F475F5">
        <w:rPr>
          <w:rFonts w:ascii="Palatino Linotype" w:eastAsia="Palatino Linotype" w:hAnsi="Palatino Linotype" w:cs="Palatino Linotype"/>
        </w:rPr>
        <w:t>artículo 140, fracción IV de la Ley de Transparencia y Acceso a la Información Pública del Estado de México y Municipios, (homólogo del artículo 113, fracción V de la Ley General de Transparencia y Acceso a la Información Pública), prevé lo siguiente:</w:t>
      </w:r>
    </w:p>
    <w:p w14:paraId="662C5D87" w14:textId="77777777" w:rsidR="00366F2B" w:rsidRPr="00F475F5" w:rsidRDefault="00366F2B">
      <w:pPr>
        <w:spacing w:line="360" w:lineRule="auto"/>
        <w:ind w:right="-93"/>
        <w:jc w:val="both"/>
        <w:rPr>
          <w:rFonts w:ascii="Palatino Linotype" w:eastAsia="Palatino Linotype" w:hAnsi="Palatino Linotype" w:cs="Palatino Linotype"/>
          <w:sz w:val="22"/>
          <w:szCs w:val="22"/>
        </w:rPr>
      </w:pPr>
    </w:p>
    <w:p w14:paraId="4F0CE85F" w14:textId="77777777" w:rsidR="00366F2B" w:rsidRPr="00F475F5" w:rsidRDefault="00CE5438">
      <w:pPr>
        <w:tabs>
          <w:tab w:val="left" w:pos="4962"/>
        </w:tabs>
        <w:spacing w:line="276" w:lineRule="auto"/>
        <w:ind w:left="567" w:right="567"/>
        <w:jc w:val="both"/>
        <w:rPr>
          <w:rFonts w:ascii="Palatino Linotype" w:eastAsia="Palatino Linotype" w:hAnsi="Palatino Linotype" w:cs="Palatino Linotype"/>
          <w:i/>
          <w:sz w:val="22"/>
          <w:szCs w:val="22"/>
        </w:rPr>
      </w:pPr>
      <w:r w:rsidRPr="00F475F5">
        <w:rPr>
          <w:rFonts w:ascii="Palatino Linotype" w:eastAsia="Palatino Linotype" w:hAnsi="Palatino Linotype" w:cs="Palatino Linotype"/>
          <w:i/>
        </w:rPr>
        <w:t>“</w:t>
      </w:r>
      <w:r w:rsidRPr="00F475F5">
        <w:rPr>
          <w:rFonts w:ascii="Palatino Linotype" w:eastAsia="Palatino Linotype" w:hAnsi="Palatino Linotype" w:cs="Palatino Linotype"/>
          <w:b/>
          <w:i/>
          <w:sz w:val="22"/>
          <w:szCs w:val="22"/>
        </w:rPr>
        <w:t>Artículo 140.</w:t>
      </w:r>
      <w:r w:rsidRPr="00F475F5">
        <w:rPr>
          <w:rFonts w:ascii="Palatino Linotype" w:eastAsia="Palatino Linotype" w:hAnsi="Palatino Linotype" w:cs="Palatino Linotype"/>
          <w:i/>
          <w:sz w:val="22"/>
          <w:szCs w:val="22"/>
        </w:rPr>
        <w:t xml:space="preserve"> El acceso a la información pública será restringido excepcionalmente, cuando por razones de interés público, ésta sea clasificada como reservada, conforme a los criterios siguientes: </w:t>
      </w:r>
    </w:p>
    <w:p w14:paraId="3D3B66AB" w14:textId="77777777" w:rsidR="00366F2B" w:rsidRPr="00F475F5" w:rsidRDefault="00CE5438">
      <w:pPr>
        <w:tabs>
          <w:tab w:val="left" w:pos="4962"/>
        </w:tabs>
        <w:spacing w:line="276" w:lineRule="auto"/>
        <w:ind w:left="567" w:right="567"/>
        <w:jc w:val="both"/>
        <w:rPr>
          <w:rFonts w:ascii="Palatino Linotype" w:eastAsia="Palatino Linotype" w:hAnsi="Palatino Linotype" w:cs="Palatino Linotype"/>
          <w:i/>
          <w:sz w:val="22"/>
          <w:szCs w:val="22"/>
        </w:rPr>
      </w:pPr>
      <w:r w:rsidRPr="00F475F5">
        <w:rPr>
          <w:rFonts w:ascii="Palatino Linotype" w:eastAsia="Palatino Linotype" w:hAnsi="Palatino Linotype" w:cs="Palatino Linotype"/>
          <w:i/>
          <w:sz w:val="22"/>
          <w:szCs w:val="22"/>
        </w:rPr>
        <w:t>…</w:t>
      </w:r>
    </w:p>
    <w:p w14:paraId="2ADE8603" w14:textId="77777777" w:rsidR="00366F2B" w:rsidRPr="00F475F5" w:rsidRDefault="00CE5438">
      <w:pPr>
        <w:tabs>
          <w:tab w:val="left" w:pos="4962"/>
        </w:tabs>
        <w:spacing w:line="276" w:lineRule="auto"/>
        <w:ind w:left="567" w:right="567"/>
        <w:jc w:val="both"/>
        <w:rPr>
          <w:rFonts w:ascii="Palatino Linotype" w:eastAsia="Palatino Linotype" w:hAnsi="Palatino Linotype" w:cs="Palatino Linotype"/>
          <w:i/>
          <w:sz w:val="22"/>
          <w:szCs w:val="22"/>
        </w:rPr>
      </w:pPr>
      <w:r w:rsidRPr="00F475F5">
        <w:rPr>
          <w:rFonts w:ascii="Palatino Linotype" w:eastAsia="Palatino Linotype" w:hAnsi="Palatino Linotype" w:cs="Palatino Linotype"/>
          <w:i/>
          <w:sz w:val="22"/>
          <w:szCs w:val="22"/>
        </w:rPr>
        <w:t>IV. Ponga en riesgo la vida, la seguridad o la salud de una persona física:</w:t>
      </w:r>
    </w:p>
    <w:p w14:paraId="35C7FD67" w14:textId="77777777" w:rsidR="00366F2B" w:rsidRPr="00F475F5" w:rsidRDefault="00CE5438">
      <w:pPr>
        <w:tabs>
          <w:tab w:val="left" w:pos="4962"/>
        </w:tabs>
        <w:spacing w:line="276" w:lineRule="auto"/>
        <w:ind w:left="567" w:right="567"/>
        <w:jc w:val="both"/>
        <w:rPr>
          <w:rFonts w:ascii="Palatino Linotype" w:eastAsia="Palatino Linotype" w:hAnsi="Palatino Linotype" w:cs="Palatino Linotype"/>
          <w:i/>
          <w:sz w:val="22"/>
          <w:szCs w:val="22"/>
        </w:rPr>
      </w:pPr>
      <w:r w:rsidRPr="00F475F5">
        <w:rPr>
          <w:rFonts w:ascii="Palatino Linotype" w:eastAsia="Palatino Linotype" w:hAnsi="Palatino Linotype" w:cs="Palatino Linotype"/>
          <w:i/>
          <w:sz w:val="22"/>
          <w:szCs w:val="22"/>
        </w:rPr>
        <w:t>…</w:t>
      </w:r>
    </w:p>
    <w:p w14:paraId="545129DD" w14:textId="77777777" w:rsidR="00366F2B" w:rsidRPr="00F475F5" w:rsidRDefault="00366F2B">
      <w:pPr>
        <w:spacing w:line="360" w:lineRule="auto"/>
        <w:ind w:right="-93"/>
        <w:jc w:val="both"/>
        <w:rPr>
          <w:rFonts w:ascii="Palatino Linotype" w:eastAsia="Palatino Linotype" w:hAnsi="Palatino Linotype" w:cs="Palatino Linotype"/>
          <w:sz w:val="22"/>
          <w:szCs w:val="22"/>
        </w:rPr>
      </w:pPr>
    </w:p>
    <w:p w14:paraId="48BFEE22" w14:textId="77777777" w:rsidR="00366F2B" w:rsidRPr="00F475F5" w:rsidRDefault="00CE5438">
      <w:pPr>
        <w:spacing w:line="360" w:lineRule="auto"/>
        <w:ind w:right="-93"/>
        <w:jc w:val="both"/>
        <w:rPr>
          <w:rFonts w:ascii="Palatino Linotype" w:eastAsia="Palatino Linotype" w:hAnsi="Palatino Linotype" w:cs="Palatino Linotype"/>
        </w:rPr>
      </w:pPr>
      <w:r w:rsidRPr="00F475F5">
        <w:rPr>
          <w:rFonts w:ascii="Palatino Linotype" w:eastAsia="Palatino Linotype" w:hAnsi="Palatino Linotype" w:cs="Palatino Linotype"/>
        </w:rPr>
        <w:t xml:space="preserve">De dicho precepto normativo se desprende que podrá clasificarse como información reservada aquella cuya publicación ponga en riesgo la vida, la seguridad o la salud de una persona física. </w:t>
      </w:r>
    </w:p>
    <w:p w14:paraId="061F68F2" w14:textId="77777777" w:rsidR="00366F2B" w:rsidRPr="00F475F5" w:rsidRDefault="00366F2B">
      <w:pPr>
        <w:spacing w:line="360" w:lineRule="auto"/>
        <w:ind w:right="-93"/>
        <w:jc w:val="both"/>
        <w:rPr>
          <w:rFonts w:ascii="Palatino Linotype" w:eastAsia="Palatino Linotype" w:hAnsi="Palatino Linotype" w:cs="Palatino Linotype"/>
        </w:rPr>
      </w:pPr>
    </w:p>
    <w:p w14:paraId="7E09B02D" w14:textId="77777777" w:rsidR="00366F2B" w:rsidRPr="00F475F5" w:rsidRDefault="00CE5438">
      <w:pPr>
        <w:tabs>
          <w:tab w:val="left" w:pos="4962"/>
        </w:tabs>
        <w:spacing w:line="360" w:lineRule="auto"/>
        <w:jc w:val="both"/>
        <w:rPr>
          <w:rFonts w:ascii="Palatino Linotype" w:eastAsia="Palatino Linotype" w:hAnsi="Palatino Linotype" w:cs="Palatino Linotype"/>
        </w:rPr>
      </w:pPr>
      <w:r w:rsidRPr="00F475F5">
        <w:rPr>
          <w:rFonts w:ascii="Palatino Linotype" w:eastAsia="Palatino Linotype" w:hAnsi="Palatino Linotype" w:cs="Palatino Linotype"/>
        </w:rPr>
        <w:t>Por su parte, los Lineamientos generales en materia de clasificación y desclasificación de la información, así como para la elaboración de versiones públicas -en adelante Lineamientos Generales- disponen:</w:t>
      </w:r>
    </w:p>
    <w:p w14:paraId="54B8AB41" w14:textId="77777777" w:rsidR="00366F2B" w:rsidRPr="00F475F5" w:rsidRDefault="00366F2B">
      <w:pPr>
        <w:spacing w:line="360" w:lineRule="auto"/>
        <w:ind w:right="-93"/>
        <w:jc w:val="both"/>
        <w:rPr>
          <w:rFonts w:ascii="Palatino Linotype" w:eastAsia="Palatino Linotype" w:hAnsi="Palatino Linotype" w:cs="Palatino Linotype"/>
          <w:sz w:val="22"/>
          <w:szCs w:val="22"/>
        </w:rPr>
      </w:pPr>
    </w:p>
    <w:p w14:paraId="4B8EAEA9" w14:textId="77777777" w:rsidR="00366F2B" w:rsidRPr="00F475F5" w:rsidRDefault="00CE5438">
      <w:pPr>
        <w:spacing w:line="276" w:lineRule="auto"/>
        <w:ind w:left="567" w:right="567"/>
        <w:jc w:val="both"/>
        <w:rPr>
          <w:rFonts w:ascii="Palatino Linotype" w:eastAsia="Palatino Linotype" w:hAnsi="Palatino Linotype" w:cs="Palatino Linotype"/>
          <w:i/>
          <w:sz w:val="22"/>
          <w:szCs w:val="22"/>
        </w:rPr>
      </w:pPr>
      <w:r w:rsidRPr="00F475F5">
        <w:rPr>
          <w:rFonts w:ascii="Palatino Linotype" w:eastAsia="Palatino Linotype" w:hAnsi="Palatino Linotype" w:cs="Palatino Linotype"/>
          <w:b/>
          <w:i/>
          <w:sz w:val="22"/>
          <w:szCs w:val="22"/>
        </w:rPr>
        <w:t xml:space="preserve">“Vigésimo tercero. </w:t>
      </w:r>
      <w:r w:rsidRPr="00F475F5">
        <w:rPr>
          <w:rFonts w:ascii="Palatino Linotype" w:eastAsia="Palatino Linotype" w:hAnsi="Palatino Linotype" w:cs="Palatino Linotype"/>
          <w:i/>
          <w:sz w:val="22"/>
          <w:szCs w:val="22"/>
        </w:rPr>
        <w:t xml:space="preserve">Para clasificar la información como reservada, de conformidad con el artículo 113, fracción V de la Ley General, </w:t>
      </w:r>
      <w:r w:rsidRPr="00F475F5">
        <w:rPr>
          <w:rFonts w:ascii="Palatino Linotype" w:eastAsia="Palatino Linotype" w:hAnsi="Palatino Linotype" w:cs="Palatino Linotype"/>
          <w:b/>
          <w:i/>
          <w:sz w:val="22"/>
          <w:szCs w:val="22"/>
          <w:u w:val="single"/>
        </w:rPr>
        <w:t>será necesario acreditar un vínculo, entre la persona física y la información que pueda poner en riesgo su vida, seguridad o salud</w:t>
      </w:r>
      <w:r w:rsidRPr="00F475F5">
        <w:rPr>
          <w:rFonts w:ascii="Palatino Linotype" w:eastAsia="Palatino Linotype" w:hAnsi="Palatino Linotype" w:cs="Palatino Linotype"/>
          <w:i/>
          <w:sz w:val="22"/>
          <w:szCs w:val="22"/>
        </w:rPr>
        <w:t>”.</w:t>
      </w:r>
      <w:r w:rsidRPr="00F475F5">
        <w:rPr>
          <w:rFonts w:ascii="Palatino Linotype" w:eastAsia="Palatino Linotype" w:hAnsi="Palatino Linotype" w:cs="Palatino Linotype"/>
          <w:b/>
          <w:i/>
          <w:sz w:val="22"/>
          <w:szCs w:val="22"/>
        </w:rPr>
        <w:t> </w:t>
      </w:r>
    </w:p>
    <w:p w14:paraId="3BCF5F43" w14:textId="77777777" w:rsidR="00366F2B" w:rsidRPr="00F475F5" w:rsidRDefault="00366F2B">
      <w:pPr>
        <w:spacing w:line="360" w:lineRule="auto"/>
        <w:ind w:right="49"/>
        <w:jc w:val="both"/>
        <w:rPr>
          <w:rFonts w:ascii="Palatino Linotype" w:eastAsia="Palatino Linotype" w:hAnsi="Palatino Linotype" w:cs="Palatino Linotype"/>
        </w:rPr>
      </w:pPr>
    </w:p>
    <w:p w14:paraId="1D866D53" w14:textId="77777777" w:rsidR="00366F2B" w:rsidRPr="00F475F5" w:rsidRDefault="00CE5438">
      <w:pPr>
        <w:spacing w:line="360" w:lineRule="auto"/>
        <w:ind w:right="49"/>
        <w:jc w:val="both"/>
        <w:rPr>
          <w:rFonts w:ascii="Palatino Linotype" w:eastAsia="Palatino Linotype" w:hAnsi="Palatino Linotype" w:cs="Palatino Linotype"/>
        </w:rPr>
      </w:pPr>
      <w:r w:rsidRPr="00F475F5">
        <w:rPr>
          <w:rFonts w:ascii="Palatino Linotype" w:eastAsia="Palatino Linotype" w:hAnsi="Palatino Linotype" w:cs="Palatino Linotype"/>
        </w:rPr>
        <w:lastRenderedPageBreak/>
        <w:t xml:space="preserve">Del Lineamiento referido, se desprende que para clasificar la información como reservada, será necesario acreditar un vínculo entre una persona física y la información que pueda poner en riesgo su vida, seguridad o salud. </w:t>
      </w:r>
    </w:p>
    <w:p w14:paraId="491CD6C7" w14:textId="77777777" w:rsidR="00366F2B" w:rsidRPr="00F475F5" w:rsidRDefault="00366F2B">
      <w:pPr>
        <w:spacing w:line="360" w:lineRule="auto"/>
        <w:ind w:right="49"/>
        <w:jc w:val="both"/>
        <w:rPr>
          <w:rFonts w:ascii="Palatino Linotype" w:eastAsia="Palatino Linotype" w:hAnsi="Palatino Linotype" w:cs="Palatino Linotype"/>
        </w:rPr>
      </w:pPr>
    </w:p>
    <w:p w14:paraId="72687106" w14:textId="77777777" w:rsidR="00366F2B" w:rsidRPr="00F475F5" w:rsidRDefault="00CE5438">
      <w:pPr>
        <w:spacing w:line="360" w:lineRule="auto"/>
        <w:ind w:right="49"/>
        <w:jc w:val="both"/>
        <w:rPr>
          <w:rFonts w:ascii="Palatino Linotype" w:eastAsia="Palatino Linotype" w:hAnsi="Palatino Linotype" w:cs="Palatino Linotype"/>
        </w:rPr>
      </w:pPr>
      <w:r w:rsidRPr="00F475F5">
        <w:rPr>
          <w:rFonts w:ascii="Palatino Linotype" w:eastAsia="Palatino Linotype" w:hAnsi="Palatino Linotype" w:cs="Palatino Linotype"/>
        </w:rPr>
        <w:t xml:space="preserve">En ese contexto, en el presente caso, se trata de un documento cuya finalidad es clasificar las operaciones por cuenta y subcuentas del Sujeto Obligado para conocer el movimiento y saldo de cada una de ellas y así garantizar la veracidad de la contabilidad, esto de conformidad con lo que precisa el Instructivo de los Lineamientos para la Integración y Entrega del Informe Trimestral Municipal dos mil veintidós, por lo que se colige que el documento denominado Balanza de Comprobación Detallada, no contiene algún dato que haga identificable o ubicable a alguna persona en particular o a servidores públicos. </w:t>
      </w:r>
    </w:p>
    <w:p w14:paraId="2BC4E021" w14:textId="77777777" w:rsidR="00366F2B" w:rsidRPr="00F475F5" w:rsidRDefault="00366F2B">
      <w:pPr>
        <w:spacing w:line="360" w:lineRule="auto"/>
        <w:ind w:right="49"/>
        <w:jc w:val="both"/>
        <w:rPr>
          <w:rFonts w:ascii="Palatino Linotype" w:eastAsia="Palatino Linotype" w:hAnsi="Palatino Linotype" w:cs="Palatino Linotype"/>
        </w:rPr>
      </w:pPr>
    </w:p>
    <w:p w14:paraId="3AD709A9" w14:textId="77777777" w:rsidR="00366F2B" w:rsidRPr="00F475F5" w:rsidRDefault="00CE5438">
      <w:pPr>
        <w:spacing w:line="360" w:lineRule="auto"/>
        <w:ind w:right="49"/>
        <w:jc w:val="both"/>
        <w:rPr>
          <w:rFonts w:ascii="Palatino Linotype" w:eastAsia="Palatino Linotype" w:hAnsi="Palatino Linotype" w:cs="Palatino Linotype"/>
        </w:rPr>
      </w:pPr>
      <w:r w:rsidRPr="00F475F5">
        <w:rPr>
          <w:rFonts w:ascii="Palatino Linotype" w:eastAsia="Palatino Linotype" w:hAnsi="Palatino Linotype" w:cs="Palatino Linotype"/>
        </w:rPr>
        <w:t xml:space="preserve">Además, cabe mencionar que las cuentas bancarias a las que refiere el Sujeto Obligado son cuentas del Ayuntamiento, por lo que, estas y sus movimientos deben considerarse información pública; ello en virtud de que al tratarse de información relacionada con los recursos públicos con los que cuenta el Sujeto Obligado se debe transparentar la información concerniente a estas, a diferencia de una cuenta bancaria personal, por lo que, aquella que corresponde a un Sujeto Obligado debe ser atendida como un parte del patrimonio del Ayuntamiento, lo que se relaciona con los recursos públicos y por ende, dar a conocer esta información propicia el correcto desarrollo de la rendición de cuentas. </w:t>
      </w:r>
    </w:p>
    <w:p w14:paraId="669A70A8" w14:textId="77777777" w:rsidR="00366F2B" w:rsidRPr="00F475F5" w:rsidRDefault="00366F2B">
      <w:pPr>
        <w:spacing w:line="360" w:lineRule="auto"/>
        <w:ind w:right="49"/>
        <w:jc w:val="both"/>
        <w:rPr>
          <w:rFonts w:ascii="Palatino Linotype" w:eastAsia="Palatino Linotype" w:hAnsi="Palatino Linotype" w:cs="Palatino Linotype"/>
        </w:rPr>
      </w:pPr>
    </w:p>
    <w:p w14:paraId="4DE0DC2F" w14:textId="77777777" w:rsidR="00366F2B" w:rsidRPr="00F475F5" w:rsidRDefault="00CE5438">
      <w:pPr>
        <w:spacing w:line="360" w:lineRule="auto"/>
        <w:ind w:right="49"/>
        <w:jc w:val="both"/>
        <w:rPr>
          <w:rFonts w:ascii="Palatino Linotype" w:eastAsia="Palatino Linotype" w:hAnsi="Palatino Linotype" w:cs="Palatino Linotype"/>
        </w:rPr>
      </w:pPr>
      <w:r w:rsidRPr="00F475F5">
        <w:rPr>
          <w:rFonts w:ascii="Palatino Linotype" w:eastAsia="Palatino Linotype" w:hAnsi="Palatino Linotype" w:cs="Palatino Linotype"/>
        </w:rPr>
        <w:lastRenderedPageBreak/>
        <w:t>En ese contexto, este Instituto no advierte de qué manera proporcionar la Balanza de Comprobación Detallada pueda poner en riesgo la vida, seguridad o salud de alguna persona, pues no existe un vínculo entre estos y la información que contiene, ya que en esta únicamente se detallan las cuentas bancarias del Sujeto Obligado, los saldos y movimientos, que como se precisó es información pública.</w:t>
      </w:r>
    </w:p>
    <w:p w14:paraId="466BDA47" w14:textId="77777777" w:rsidR="00366F2B" w:rsidRPr="00F475F5" w:rsidRDefault="00366F2B">
      <w:pPr>
        <w:spacing w:line="360" w:lineRule="auto"/>
        <w:ind w:right="49"/>
        <w:jc w:val="both"/>
        <w:rPr>
          <w:rFonts w:ascii="Palatino Linotype" w:eastAsia="Palatino Linotype" w:hAnsi="Palatino Linotype" w:cs="Palatino Linotype"/>
        </w:rPr>
      </w:pPr>
    </w:p>
    <w:p w14:paraId="32A1C284" w14:textId="77777777" w:rsidR="00366F2B" w:rsidRPr="00F475F5" w:rsidRDefault="00CE5438">
      <w:pPr>
        <w:spacing w:line="360" w:lineRule="auto"/>
        <w:ind w:right="49"/>
        <w:jc w:val="both"/>
        <w:rPr>
          <w:rFonts w:ascii="Palatino Linotype" w:eastAsia="Palatino Linotype" w:hAnsi="Palatino Linotype" w:cs="Palatino Linotype"/>
        </w:rPr>
      </w:pPr>
      <w:r w:rsidRPr="00F475F5">
        <w:rPr>
          <w:rFonts w:ascii="Palatino Linotype" w:eastAsia="Palatino Linotype" w:hAnsi="Palatino Linotype" w:cs="Palatino Linotype"/>
        </w:rPr>
        <w:t xml:space="preserve">Conforme a lo anterior, no se colige un riesgo real, demostrable e identificable que supere el interés público o bien ponga el peligro la vida, seguridad y salud de la ciudadanía o de servidores públicos, pues de la información contenida en la Balanza de Comprobación Detallada no se acredita algún vínculo para poner en riesgo a dichas personas. </w:t>
      </w:r>
    </w:p>
    <w:p w14:paraId="02B00AF0" w14:textId="77777777" w:rsidR="00366F2B" w:rsidRPr="00F475F5" w:rsidRDefault="00366F2B">
      <w:pPr>
        <w:spacing w:line="360" w:lineRule="auto"/>
        <w:ind w:right="49"/>
        <w:jc w:val="both"/>
        <w:rPr>
          <w:rFonts w:ascii="Palatino Linotype" w:eastAsia="Palatino Linotype" w:hAnsi="Palatino Linotype" w:cs="Palatino Linotype"/>
        </w:rPr>
      </w:pPr>
    </w:p>
    <w:p w14:paraId="36A04984" w14:textId="77777777" w:rsidR="00366F2B" w:rsidRPr="00F475F5" w:rsidRDefault="00CE5438">
      <w:pPr>
        <w:spacing w:line="360" w:lineRule="auto"/>
        <w:ind w:right="49"/>
        <w:jc w:val="both"/>
        <w:rPr>
          <w:rFonts w:ascii="Palatino Linotype" w:eastAsia="Palatino Linotype" w:hAnsi="Palatino Linotype" w:cs="Palatino Linotype"/>
          <w:b/>
        </w:rPr>
      </w:pPr>
      <w:r w:rsidRPr="00F475F5">
        <w:rPr>
          <w:rFonts w:ascii="Palatino Linotype" w:eastAsia="Palatino Linotype" w:hAnsi="Palatino Linotype" w:cs="Palatino Linotype"/>
        </w:rPr>
        <w:t xml:space="preserve">Por tales circunstancias, </w:t>
      </w:r>
      <w:r w:rsidRPr="00F475F5">
        <w:rPr>
          <w:rFonts w:ascii="Palatino Linotype" w:eastAsia="Palatino Linotype" w:hAnsi="Palatino Linotype" w:cs="Palatino Linotype"/>
          <w:b/>
        </w:rPr>
        <w:t xml:space="preserve">no se actualiza la causal de reserva establecida en el artículo 140, fracción IV de la Ley de Transparencia y Acceso a la Información Pública del Estado de México y Municipios. </w:t>
      </w:r>
    </w:p>
    <w:p w14:paraId="3E312CDD" w14:textId="77777777" w:rsidR="00366F2B" w:rsidRPr="00F475F5" w:rsidRDefault="00366F2B">
      <w:pPr>
        <w:spacing w:line="360" w:lineRule="auto"/>
        <w:ind w:right="49"/>
        <w:jc w:val="both"/>
        <w:rPr>
          <w:rFonts w:ascii="Palatino Linotype" w:eastAsia="Palatino Linotype" w:hAnsi="Palatino Linotype" w:cs="Palatino Linotype"/>
        </w:rPr>
      </w:pPr>
    </w:p>
    <w:p w14:paraId="7F92F7F1" w14:textId="77777777" w:rsidR="00366F2B" w:rsidRPr="00F475F5" w:rsidRDefault="00CE5438">
      <w:pPr>
        <w:spacing w:line="360" w:lineRule="auto"/>
        <w:ind w:right="49"/>
        <w:jc w:val="both"/>
        <w:rPr>
          <w:rFonts w:ascii="Palatino Linotype" w:eastAsia="Palatino Linotype" w:hAnsi="Palatino Linotype" w:cs="Palatino Linotype"/>
        </w:rPr>
      </w:pPr>
      <w:r w:rsidRPr="00F475F5">
        <w:rPr>
          <w:rFonts w:ascii="Palatino Linotype" w:eastAsia="Palatino Linotype" w:hAnsi="Palatino Linotype" w:cs="Palatino Linotype"/>
        </w:rPr>
        <w:t>Así, resulta necesario analizar la documentación que atiende lo requerido; para tal situación, se debe traer a colación el artículo 350 del Código Financiero del Estado de México y Municipios, el cual establece que de manera trimestral la Secretaría y las tesorerías enviarán al Órgano Superior su información patrimonial, presupuestal, de obra pública, de nómina y del cumplimiento a su Plan de Desarrollo del Estado de México, tal como se observa a continuación:</w:t>
      </w:r>
    </w:p>
    <w:p w14:paraId="443EDAB4" w14:textId="77777777" w:rsidR="00366F2B" w:rsidRPr="00F475F5" w:rsidRDefault="00366F2B">
      <w:pPr>
        <w:spacing w:line="360" w:lineRule="auto"/>
        <w:ind w:right="49"/>
        <w:jc w:val="both"/>
        <w:rPr>
          <w:rFonts w:ascii="Palatino Linotype" w:eastAsia="Palatino Linotype" w:hAnsi="Palatino Linotype" w:cs="Palatino Linotype"/>
        </w:rPr>
      </w:pPr>
    </w:p>
    <w:p w14:paraId="3A58F280" w14:textId="77777777" w:rsidR="00366F2B" w:rsidRPr="00F475F5" w:rsidRDefault="00CE5438">
      <w:pPr>
        <w:spacing w:line="276" w:lineRule="auto"/>
        <w:ind w:left="567" w:right="567"/>
        <w:jc w:val="both"/>
        <w:rPr>
          <w:rFonts w:ascii="Palatino Linotype" w:eastAsia="Palatino Linotype" w:hAnsi="Palatino Linotype" w:cs="Palatino Linotype"/>
          <w:i/>
          <w:sz w:val="22"/>
          <w:szCs w:val="22"/>
        </w:rPr>
      </w:pPr>
      <w:r w:rsidRPr="00F475F5">
        <w:rPr>
          <w:rFonts w:ascii="Palatino Linotype" w:eastAsia="Palatino Linotype" w:hAnsi="Palatino Linotype" w:cs="Palatino Linotype"/>
          <w:b/>
          <w:i/>
          <w:sz w:val="22"/>
          <w:szCs w:val="22"/>
        </w:rPr>
        <w:lastRenderedPageBreak/>
        <w:t>Artículo 350</w:t>
      </w:r>
      <w:r w:rsidRPr="00F475F5">
        <w:rPr>
          <w:rFonts w:ascii="Palatino Linotype" w:eastAsia="Palatino Linotype" w:hAnsi="Palatino Linotype" w:cs="Palatino Linotype"/>
          <w:b/>
          <w:i/>
          <w:sz w:val="22"/>
          <w:szCs w:val="22"/>
          <w:u w:val="single"/>
        </w:rPr>
        <w:t>.- La Secretaría y las tesorerías enviarán al Órgano Superior</w:t>
      </w:r>
      <w:r w:rsidRPr="00F475F5">
        <w:rPr>
          <w:rFonts w:ascii="Palatino Linotype" w:eastAsia="Palatino Linotype" w:hAnsi="Palatino Linotype" w:cs="Palatino Linotype"/>
          <w:i/>
          <w:sz w:val="22"/>
          <w:szCs w:val="22"/>
        </w:rPr>
        <w:t xml:space="preserve">, de manera trimestral, dentro de los primeros veinte días hábiles posteriores al término del trimestre que se informa, para su análisis, la siguiente información: </w:t>
      </w:r>
    </w:p>
    <w:p w14:paraId="015BDA71" w14:textId="77777777" w:rsidR="00366F2B" w:rsidRPr="00F475F5" w:rsidRDefault="00CE5438">
      <w:pPr>
        <w:spacing w:line="276" w:lineRule="auto"/>
        <w:ind w:left="567" w:right="567"/>
        <w:jc w:val="both"/>
        <w:rPr>
          <w:rFonts w:ascii="Palatino Linotype" w:eastAsia="Palatino Linotype" w:hAnsi="Palatino Linotype" w:cs="Palatino Linotype"/>
          <w:i/>
          <w:sz w:val="22"/>
          <w:szCs w:val="22"/>
        </w:rPr>
      </w:pPr>
      <w:r w:rsidRPr="00F475F5">
        <w:rPr>
          <w:rFonts w:ascii="Palatino Linotype" w:eastAsia="Palatino Linotype" w:hAnsi="Palatino Linotype" w:cs="Palatino Linotype"/>
          <w:i/>
          <w:sz w:val="22"/>
          <w:szCs w:val="22"/>
        </w:rPr>
        <w:t xml:space="preserve">I. Patrimonial. </w:t>
      </w:r>
    </w:p>
    <w:p w14:paraId="3BD7CE88" w14:textId="77777777" w:rsidR="00366F2B" w:rsidRPr="00F475F5" w:rsidRDefault="00CE5438">
      <w:pPr>
        <w:spacing w:line="276" w:lineRule="auto"/>
        <w:ind w:left="567" w:right="567"/>
        <w:jc w:val="both"/>
        <w:rPr>
          <w:rFonts w:ascii="Palatino Linotype" w:eastAsia="Palatino Linotype" w:hAnsi="Palatino Linotype" w:cs="Palatino Linotype"/>
          <w:i/>
          <w:sz w:val="22"/>
          <w:szCs w:val="22"/>
        </w:rPr>
      </w:pPr>
      <w:r w:rsidRPr="00F475F5">
        <w:rPr>
          <w:rFonts w:ascii="Palatino Linotype" w:eastAsia="Palatino Linotype" w:hAnsi="Palatino Linotype" w:cs="Palatino Linotype"/>
          <w:i/>
          <w:sz w:val="22"/>
          <w:szCs w:val="22"/>
        </w:rPr>
        <w:t xml:space="preserve">II. Presupuestal. </w:t>
      </w:r>
    </w:p>
    <w:p w14:paraId="611B1B0F" w14:textId="77777777" w:rsidR="00366F2B" w:rsidRPr="00F475F5" w:rsidRDefault="00CE5438">
      <w:pPr>
        <w:spacing w:line="276" w:lineRule="auto"/>
        <w:ind w:left="567" w:right="567"/>
        <w:jc w:val="both"/>
        <w:rPr>
          <w:rFonts w:ascii="Palatino Linotype" w:eastAsia="Palatino Linotype" w:hAnsi="Palatino Linotype" w:cs="Palatino Linotype"/>
          <w:i/>
          <w:sz w:val="22"/>
          <w:szCs w:val="22"/>
        </w:rPr>
      </w:pPr>
      <w:r w:rsidRPr="00F475F5">
        <w:rPr>
          <w:rFonts w:ascii="Palatino Linotype" w:eastAsia="Palatino Linotype" w:hAnsi="Palatino Linotype" w:cs="Palatino Linotype"/>
          <w:i/>
          <w:sz w:val="22"/>
          <w:szCs w:val="22"/>
        </w:rPr>
        <w:t xml:space="preserve">III. De la obra pública. </w:t>
      </w:r>
    </w:p>
    <w:p w14:paraId="67EA0A14" w14:textId="77777777" w:rsidR="00366F2B" w:rsidRPr="00F475F5" w:rsidRDefault="00CE5438">
      <w:pPr>
        <w:spacing w:line="276" w:lineRule="auto"/>
        <w:ind w:left="567" w:right="567"/>
        <w:jc w:val="both"/>
        <w:rPr>
          <w:rFonts w:ascii="Palatino Linotype" w:eastAsia="Palatino Linotype" w:hAnsi="Palatino Linotype" w:cs="Palatino Linotype"/>
          <w:i/>
          <w:sz w:val="22"/>
          <w:szCs w:val="22"/>
        </w:rPr>
      </w:pPr>
      <w:r w:rsidRPr="00F475F5">
        <w:rPr>
          <w:rFonts w:ascii="Palatino Linotype" w:eastAsia="Palatino Linotype" w:hAnsi="Palatino Linotype" w:cs="Palatino Linotype"/>
          <w:i/>
          <w:sz w:val="22"/>
          <w:szCs w:val="22"/>
        </w:rPr>
        <w:t xml:space="preserve">IV. De nómina. </w:t>
      </w:r>
    </w:p>
    <w:p w14:paraId="1891963B" w14:textId="77777777" w:rsidR="00366F2B" w:rsidRPr="00F475F5" w:rsidRDefault="00CE5438">
      <w:pPr>
        <w:spacing w:line="276" w:lineRule="auto"/>
        <w:ind w:left="567" w:right="567"/>
        <w:jc w:val="both"/>
        <w:rPr>
          <w:rFonts w:ascii="Palatino Linotype" w:eastAsia="Palatino Linotype" w:hAnsi="Palatino Linotype" w:cs="Palatino Linotype"/>
          <w:i/>
          <w:sz w:val="22"/>
          <w:szCs w:val="22"/>
        </w:rPr>
      </w:pPr>
      <w:r w:rsidRPr="00F475F5">
        <w:rPr>
          <w:rFonts w:ascii="Palatino Linotype" w:eastAsia="Palatino Linotype" w:hAnsi="Palatino Linotype" w:cs="Palatino Linotype"/>
          <w:i/>
          <w:sz w:val="22"/>
          <w:szCs w:val="22"/>
        </w:rPr>
        <w:t xml:space="preserve">V. Avance del cumplimiento del Plan de Desarrollo del Estado de México. </w:t>
      </w:r>
    </w:p>
    <w:p w14:paraId="243D1DAB" w14:textId="77777777" w:rsidR="00366F2B" w:rsidRPr="00F475F5" w:rsidRDefault="00CE5438">
      <w:pPr>
        <w:spacing w:line="276" w:lineRule="auto"/>
        <w:ind w:left="567" w:right="567"/>
        <w:jc w:val="both"/>
        <w:rPr>
          <w:rFonts w:ascii="Palatino Linotype" w:eastAsia="Palatino Linotype" w:hAnsi="Palatino Linotype" w:cs="Palatino Linotype"/>
          <w:i/>
          <w:sz w:val="22"/>
          <w:szCs w:val="22"/>
        </w:rPr>
      </w:pPr>
      <w:r w:rsidRPr="00F475F5">
        <w:rPr>
          <w:rFonts w:ascii="Palatino Linotype" w:eastAsia="Palatino Linotype" w:hAnsi="Palatino Linotype" w:cs="Palatino Linotype"/>
          <w:i/>
          <w:sz w:val="22"/>
          <w:szCs w:val="22"/>
        </w:rPr>
        <w:t>Los informes trimestrales deberán contener la evolución de las finanzas públicas integradas con los comentarios correspondientes y los estados financieros consolidados, así como un reporte de los ingresos y egresos de los organismos auxiliares. El informe trimestral correspondiente al cuarto trimestre se entregará junto con las Cuentas Públicas del ejercicio fiscal de que se trate</w:t>
      </w:r>
    </w:p>
    <w:p w14:paraId="57A7E07E" w14:textId="77777777" w:rsidR="00366F2B" w:rsidRPr="00F475F5" w:rsidRDefault="00366F2B">
      <w:pPr>
        <w:spacing w:line="360" w:lineRule="auto"/>
        <w:ind w:right="49"/>
        <w:jc w:val="both"/>
        <w:rPr>
          <w:rFonts w:ascii="Palatino Linotype" w:eastAsia="Palatino Linotype" w:hAnsi="Palatino Linotype" w:cs="Palatino Linotype"/>
        </w:rPr>
      </w:pPr>
    </w:p>
    <w:p w14:paraId="5E5C2487" w14:textId="77777777" w:rsidR="00366F2B" w:rsidRPr="00F475F5" w:rsidRDefault="00CE5438">
      <w:pPr>
        <w:spacing w:line="360" w:lineRule="auto"/>
        <w:ind w:right="49"/>
        <w:jc w:val="both"/>
        <w:rPr>
          <w:rFonts w:ascii="Palatino Linotype" w:eastAsia="Palatino Linotype" w:hAnsi="Palatino Linotype" w:cs="Palatino Linotype"/>
        </w:rPr>
      </w:pPr>
      <w:r w:rsidRPr="00F475F5">
        <w:rPr>
          <w:rFonts w:ascii="Palatino Linotype" w:eastAsia="Palatino Linotype" w:hAnsi="Palatino Linotype" w:cs="Palatino Linotype"/>
        </w:rPr>
        <w:t>En ese contexto, en los Lineamientos para la Integración y Entrega del Informe Trimestral Municipal 2022, se advierte que el Módulo 1 “Información contable y financiera”, se integrará por diversos documentos, entre los que se encuentra la Balanza de Comprobación Detallada en formato “xls”, tal como se muestra a continuación:</w:t>
      </w:r>
    </w:p>
    <w:p w14:paraId="0FF23852" w14:textId="77777777" w:rsidR="00366F2B" w:rsidRPr="00F475F5" w:rsidRDefault="00CE5438">
      <w:pPr>
        <w:spacing w:line="360" w:lineRule="auto"/>
        <w:ind w:right="49"/>
        <w:jc w:val="both"/>
        <w:rPr>
          <w:rFonts w:ascii="Palatino Linotype" w:eastAsia="Palatino Linotype" w:hAnsi="Palatino Linotype" w:cs="Palatino Linotype"/>
        </w:rPr>
      </w:pPr>
      <w:r w:rsidRPr="00F475F5">
        <w:rPr>
          <w:rFonts w:ascii="Palatino Linotype" w:eastAsia="Palatino Linotype" w:hAnsi="Palatino Linotype" w:cs="Palatino Linotype"/>
          <w:noProof/>
          <w:lang w:val="es-MX" w:eastAsia="es-MX"/>
        </w:rPr>
        <w:drawing>
          <wp:inline distT="0" distB="0" distL="0" distR="0" wp14:anchorId="4289AACE" wp14:editId="366A73C8">
            <wp:extent cx="5760720" cy="1818005"/>
            <wp:effectExtent l="0" t="0" r="0" b="0"/>
            <wp:docPr id="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5760720" cy="1818005"/>
                    </a:xfrm>
                    <a:prstGeom prst="rect">
                      <a:avLst/>
                    </a:prstGeom>
                    <a:ln/>
                  </pic:spPr>
                </pic:pic>
              </a:graphicData>
            </a:graphic>
          </wp:inline>
        </w:drawing>
      </w:r>
      <w:r w:rsidRPr="00F475F5">
        <w:rPr>
          <w:noProof/>
          <w:lang w:val="es-MX" w:eastAsia="es-MX"/>
        </w:rPr>
        <mc:AlternateContent>
          <mc:Choice Requires="wpg">
            <w:drawing>
              <wp:anchor distT="0" distB="0" distL="114300" distR="114300" simplePos="0" relativeHeight="251658240" behindDoc="0" locked="0" layoutInCell="1" hidden="0" allowOverlap="1" wp14:anchorId="2CE89C6B" wp14:editId="72C589C3">
                <wp:simplePos x="0" y="0"/>
                <wp:positionH relativeFrom="column">
                  <wp:posOffset>355600</wp:posOffset>
                </wp:positionH>
                <wp:positionV relativeFrom="paragraph">
                  <wp:posOffset>571500</wp:posOffset>
                </wp:positionV>
                <wp:extent cx="5381625" cy="466725"/>
                <wp:effectExtent l="0" t="0" r="0" b="0"/>
                <wp:wrapNone/>
                <wp:docPr id="8" name="Rectángulo 8"/>
                <wp:cNvGraphicFramePr/>
                <a:graphic xmlns:a="http://schemas.openxmlformats.org/drawingml/2006/main">
                  <a:graphicData uri="http://schemas.microsoft.com/office/word/2010/wordprocessingShape">
                    <wps:wsp>
                      <wps:cNvSpPr/>
                      <wps:spPr>
                        <a:xfrm>
                          <a:off x="2674238" y="3565688"/>
                          <a:ext cx="5343525" cy="428625"/>
                        </a:xfrm>
                        <a:prstGeom prst="rect">
                          <a:avLst/>
                        </a:prstGeom>
                        <a:noFill/>
                        <a:ln w="38100" cap="flat" cmpd="sng">
                          <a:solidFill>
                            <a:srgbClr val="FF0000"/>
                          </a:solidFill>
                          <a:prstDash val="solid"/>
                          <a:miter lim="800000"/>
                          <a:headEnd type="none" w="sm" len="sm"/>
                          <a:tailEnd type="none" w="sm" len="sm"/>
                        </a:ln>
                      </wps:spPr>
                      <wps:txbx>
                        <w:txbxContent>
                          <w:p w14:paraId="6E98BE0B" w14:textId="77777777" w:rsidR="00366F2B" w:rsidRDefault="00366F2B">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355600</wp:posOffset>
                </wp:positionH>
                <wp:positionV relativeFrom="paragraph">
                  <wp:posOffset>571500</wp:posOffset>
                </wp:positionV>
                <wp:extent cx="5381625" cy="466725"/>
                <wp:effectExtent b="0" l="0" r="0" t="0"/>
                <wp:wrapNone/>
                <wp:docPr id="8"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5381625" cy="466725"/>
                        </a:xfrm>
                        <a:prstGeom prst="rect"/>
                        <a:ln/>
                      </pic:spPr>
                    </pic:pic>
                  </a:graphicData>
                </a:graphic>
              </wp:anchor>
            </w:drawing>
          </mc:Fallback>
        </mc:AlternateContent>
      </w:r>
    </w:p>
    <w:p w14:paraId="5A675D22" w14:textId="77777777" w:rsidR="00366F2B" w:rsidRPr="00F475F5" w:rsidRDefault="00366F2B">
      <w:pPr>
        <w:spacing w:line="360" w:lineRule="auto"/>
        <w:ind w:right="49"/>
        <w:jc w:val="both"/>
        <w:rPr>
          <w:rFonts w:ascii="Palatino Linotype" w:eastAsia="Palatino Linotype" w:hAnsi="Palatino Linotype" w:cs="Palatino Linotype"/>
        </w:rPr>
      </w:pPr>
    </w:p>
    <w:p w14:paraId="4A6CB5CC" w14:textId="77777777" w:rsidR="00366F2B" w:rsidRPr="00F475F5" w:rsidRDefault="00CE5438">
      <w:pPr>
        <w:spacing w:line="360" w:lineRule="auto"/>
        <w:ind w:right="49"/>
        <w:jc w:val="both"/>
        <w:rPr>
          <w:rFonts w:ascii="Palatino Linotype" w:eastAsia="Palatino Linotype" w:hAnsi="Palatino Linotype" w:cs="Palatino Linotype"/>
        </w:rPr>
      </w:pPr>
      <w:r w:rsidRPr="00F475F5">
        <w:rPr>
          <w:rFonts w:ascii="Palatino Linotype" w:eastAsia="Palatino Linotype" w:hAnsi="Palatino Linotype" w:cs="Palatino Linotype"/>
        </w:rPr>
        <w:lastRenderedPageBreak/>
        <w:t xml:space="preserve">Documento que como se señaló anteriormente, de conformidad con el Instructivo de llenado de los Lineamientos, tiene como finalidad clasificar operaciones por cuenta y subcuentas, así como conocer el movimiento y saldo de estas, por lo que, se integrará de los siguientes datos: </w:t>
      </w:r>
    </w:p>
    <w:p w14:paraId="478721C9" w14:textId="77777777" w:rsidR="00366F2B" w:rsidRPr="00F475F5" w:rsidRDefault="00366F2B">
      <w:pPr>
        <w:spacing w:line="360" w:lineRule="auto"/>
        <w:ind w:right="49"/>
        <w:jc w:val="both"/>
        <w:rPr>
          <w:rFonts w:ascii="Palatino Linotype" w:eastAsia="Palatino Linotype" w:hAnsi="Palatino Linotype" w:cs="Palatino Linotype"/>
        </w:rPr>
      </w:pPr>
    </w:p>
    <w:p w14:paraId="2627EB38" w14:textId="77777777" w:rsidR="00366F2B" w:rsidRPr="00F475F5" w:rsidRDefault="00CE5438">
      <w:pPr>
        <w:pBdr>
          <w:top w:val="nil"/>
          <w:left w:val="nil"/>
          <w:bottom w:val="nil"/>
          <w:right w:val="nil"/>
          <w:between w:val="nil"/>
        </w:pBdr>
        <w:ind w:left="567" w:right="567"/>
        <w:jc w:val="both"/>
        <w:rPr>
          <w:rFonts w:ascii="Palatino Linotype" w:eastAsia="Palatino Linotype" w:hAnsi="Palatino Linotype" w:cs="Palatino Linotype"/>
          <w:i/>
          <w:sz w:val="22"/>
          <w:szCs w:val="22"/>
        </w:rPr>
      </w:pPr>
      <w:r w:rsidRPr="00F475F5">
        <w:rPr>
          <w:rFonts w:ascii="Palatino Linotype" w:eastAsia="Palatino Linotype" w:hAnsi="Palatino Linotype" w:cs="Palatino Linotype"/>
          <w:i/>
          <w:sz w:val="22"/>
          <w:szCs w:val="22"/>
        </w:rPr>
        <w:t>“</w:t>
      </w:r>
      <w:r w:rsidRPr="00F475F5">
        <w:rPr>
          <w:rFonts w:ascii="Palatino Linotype" w:eastAsia="Palatino Linotype" w:hAnsi="Palatino Linotype" w:cs="Palatino Linotype"/>
          <w:b/>
          <w:i/>
          <w:sz w:val="22"/>
          <w:szCs w:val="22"/>
        </w:rPr>
        <w:t>Finalidad: consisten en clasificar las operaciones por cuenta y subcuentas estas se presentarán hasta quinto nivel de tal manera que puedan conocer el movimiento y saldo de cada una de ellas y así garantizar la veracidad de la contabilidad</w:t>
      </w:r>
      <w:r w:rsidRPr="00F475F5">
        <w:rPr>
          <w:rFonts w:ascii="Palatino Linotype" w:eastAsia="Palatino Linotype" w:hAnsi="Palatino Linotype" w:cs="Palatino Linotype"/>
          <w:i/>
          <w:sz w:val="22"/>
          <w:szCs w:val="22"/>
        </w:rPr>
        <w:t xml:space="preserve">. Se realizarán contemplando el trimestre, acumulando los meses del trimestre al que corresponda”. </w:t>
      </w:r>
    </w:p>
    <w:p w14:paraId="64779CF5" w14:textId="77777777" w:rsidR="00366F2B" w:rsidRPr="00F475F5" w:rsidRDefault="00366F2B">
      <w:pPr>
        <w:pBdr>
          <w:top w:val="nil"/>
          <w:left w:val="nil"/>
          <w:bottom w:val="nil"/>
          <w:right w:val="nil"/>
          <w:between w:val="nil"/>
        </w:pBdr>
        <w:ind w:left="567" w:right="567"/>
        <w:jc w:val="both"/>
        <w:rPr>
          <w:rFonts w:ascii="Palatino Linotype" w:eastAsia="Palatino Linotype" w:hAnsi="Palatino Linotype" w:cs="Palatino Linotype"/>
          <w:i/>
          <w:sz w:val="22"/>
          <w:szCs w:val="22"/>
        </w:rPr>
      </w:pPr>
    </w:p>
    <w:p w14:paraId="5BCD4622" w14:textId="77777777" w:rsidR="00366F2B" w:rsidRPr="00F475F5" w:rsidRDefault="00CE5438">
      <w:pPr>
        <w:pBdr>
          <w:top w:val="nil"/>
          <w:left w:val="nil"/>
          <w:bottom w:val="nil"/>
          <w:right w:val="nil"/>
          <w:between w:val="nil"/>
        </w:pBdr>
        <w:ind w:left="567" w:right="567"/>
        <w:jc w:val="both"/>
        <w:rPr>
          <w:rFonts w:ascii="Palatino Linotype" w:eastAsia="Palatino Linotype" w:hAnsi="Palatino Linotype" w:cs="Palatino Linotype"/>
          <w:i/>
          <w:sz w:val="22"/>
          <w:szCs w:val="22"/>
        </w:rPr>
      </w:pPr>
      <w:r w:rsidRPr="00F475F5">
        <w:rPr>
          <w:rFonts w:ascii="Palatino Linotype" w:eastAsia="Palatino Linotype" w:hAnsi="Palatino Linotype" w:cs="Palatino Linotype"/>
          <w:i/>
          <w:sz w:val="22"/>
          <w:szCs w:val="22"/>
        </w:rPr>
        <w:t xml:space="preserve">1. Topónimo del Ente Público Representación gráfica que refiere al ente público. </w:t>
      </w:r>
    </w:p>
    <w:p w14:paraId="6D086C1A" w14:textId="77777777" w:rsidR="00366F2B" w:rsidRPr="00F475F5" w:rsidRDefault="00CE5438">
      <w:pPr>
        <w:pBdr>
          <w:top w:val="nil"/>
          <w:left w:val="nil"/>
          <w:bottom w:val="nil"/>
          <w:right w:val="nil"/>
          <w:between w:val="nil"/>
        </w:pBdr>
        <w:ind w:left="567" w:right="567"/>
        <w:jc w:val="both"/>
        <w:rPr>
          <w:rFonts w:ascii="Palatino Linotype" w:eastAsia="Palatino Linotype" w:hAnsi="Palatino Linotype" w:cs="Palatino Linotype"/>
          <w:i/>
          <w:sz w:val="22"/>
          <w:szCs w:val="22"/>
        </w:rPr>
      </w:pPr>
      <w:r w:rsidRPr="00F475F5">
        <w:rPr>
          <w:rFonts w:ascii="Palatino Linotype" w:eastAsia="Palatino Linotype" w:hAnsi="Palatino Linotype" w:cs="Palatino Linotype"/>
          <w:i/>
          <w:sz w:val="22"/>
          <w:szCs w:val="22"/>
        </w:rPr>
        <w:t xml:space="preserve">2. Tipo, Nombre y Número del Ente Público Corresponde al tipo, nombre y número del ente público que emite el Anexo Financiero. </w:t>
      </w:r>
    </w:p>
    <w:p w14:paraId="772814E8" w14:textId="77777777" w:rsidR="00366F2B" w:rsidRPr="00F475F5" w:rsidRDefault="00CE5438">
      <w:pPr>
        <w:pBdr>
          <w:top w:val="nil"/>
          <w:left w:val="nil"/>
          <w:bottom w:val="nil"/>
          <w:right w:val="nil"/>
          <w:between w:val="nil"/>
        </w:pBdr>
        <w:ind w:left="567" w:right="567"/>
        <w:jc w:val="both"/>
        <w:rPr>
          <w:rFonts w:ascii="Palatino Linotype" w:eastAsia="Palatino Linotype" w:hAnsi="Palatino Linotype" w:cs="Palatino Linotype"/>
          <w:i/>
          <w:sz w:val="22"/>
          <w:szCs w:val="22"/>
        </w:rPr>
      </w:pPr>
      <w:r w:rsidRPr="00F475F5">
        <w:rPr>
          <w:rFonts w:ascii="Palatino Linotype" w:eastAsia="Palatino Linotype" w:hAnsi="Palatino Linotype" w:cs="Palatino Linotype"/>
          <w:i/>
          <w:sz w:val="22"/>
          <w:szCs w:val="22"/>
        </w:rPr>
        <w:t xml:space="preserve">3. Balanza de Comprobación Detallada Acumulada Trimestral Nombre del Anexo Financiero. </w:t>
      </w:r>
    </w:p>
    <w:p w14:paraId="57B70509" w14:textId="77777777" w:rsidR="00366F2B" w:rsidRPr="00F475F5" w:rsidRDefault="00CE5438">
      <w:pPr>
        <w:pBdr>
          <w:top w:val="nil"/>
          <w:left w:val="nil"/>
          <w:bottom w:val="nil"/>
          <w:right w:val="nil"/>
          <w:between w:val="nil"/>
        </w:pBdr>
        <w:ind w:left="567" w:right="567"/>
        <w:jc w:val="both"/>
        <w:rPr>
          <w:rFonts w:ascii="Palatino Linotype" w:eastAsia="Palatino Linotype" w:hAnsi="Palatino Linotype" w:cs="Palatino Linotype"/>
          <w:i/>
          <w:sz w:val="22"/>
          <w:szCs w:val="22"/>
        </w:rPr>
      </w:pPr>
      <w:r w:rsidRPr="00F475F5">
        <w:rPr>
          <w:rFonts w:ascii="Palatino Linotype" w:eastAsia="Palatino Linotype" w:hAnsi="Palatino Linotype" w:cs="Palatino Linotype"/>
          <w:i/>
          <w:sz w:val="22"/>
          <w:szCs w:val="22"/>
        </w:rPr>
        <w:t xml:space="preserve">4. Del XXXX al XXXX Anotar el periodo que comprende la información que se presenta en la Balanza de Comprobación Detallada Acumulada Trimestral. </w:t>
      </w:r>
    </w:p>
    <w:p w14:paraId="234914BF" w14:textId="77777777" w:rsidR="00366F2B" w:rsidRPr="00F475F5" w:rsidRDefault="00CE5438">
      <w:pPr>
        <w:pBdr>
          <w:top w:val="nil"/>
          <w:left w:val="nil"/>
          <w:bottom w:val="nil"/>
          <w:right w:val="nil"/>
          <w:between w:val="nil"/>
        </w:pBdr>
        <w:ind w:left="567" w:right="567"/>
        <w:jc w:val="both"/>
        <w:rPr>
          <w:rFonts w:ascii="Palatino Linotype" w:eastAsia="Palatino Linotype" w:hAnsi="Palatino Linotype" w:cs="Palatino Linotype"/>
          <w:i/>
          <w:sz w:val="22"/>
          <w:szCs w:val="22"/>
        </w:rPr>
      </w:pPr>
      <w:r w:rsidRPr="00F475F5">
        <w:rPr>
          <w:rFonts w:ascii="Palatino Linotype" w:eastAsia="Palatino Linotype" w:hAnsi="Palatino Linotype" w:cs="Palatino Linotype"/>
          <w:i/>
          <w:sz w:val="22"/>
          <w:szCs w:val="22"/>
        </w:rPr>
        <w:t xml:space="preserve">5. Cuenta En las primeras columnas se establece los números de las cuentas, a primer nivel y los nombres de las mismas, es decir, se definen los conceptos que tienen movimientos y saldos al final de un periodo. </w:t>
      </w:r>
    </w:p>
    <w:p w14:paraId="45AD9B22" w14:textId="77777777" w:rsidR="00366F2B" w:rsidRPr="00F475F5" w:rsidRDefault="00CE5438">
      <w:pPr>
        <w:pBdr>
          <w:top w:val="nil"/>
          <w:left w:val="nil"/>
          <w:bottom w:val="nil"/>
          <w:right w:val="nil"/>
          <w:between w:val="nil"/>
        </w:pBdr>
        <w:ind w:left="567" w:right="567"/>
        <w:jc w:val="both"/>
        <w:rPr>
          <w:rFonts w:ascii="Palatino Linotype" w:eastAsia="Palatino Linotype" w:hAnsi="Palatino Linotype" w:cs="Palatino Linotype"/>
          <w:i/>
          <w:sz w:val="22"/>
          <w:szCs w:val="22"/>
        </w:rPr>
      </w:pPr>
      <w:r w:rsidRPr="00F475F5">
        <w:rPr>
          <w:rFonts w:ascii="Palatino Linotype" w:eastAsia="Palatino Linotype" w:hAnsi="Palatino Linotype" w:cs="Palatino Linotype"/>
          <w:i/>
          <w:sz w:val="22"/>
          <w:szCs w:val="22"/>
        </w:rPr>
        <w:t xml:space="preserve">6. Nombre de la Cuenta Muestra el nombre de las Cuentas. </w:t>
      </w:r>
    </w:p>
    <w:p w14:paraId="30254696" w14:textId="77777777" w:rsidR="00366F2B" w:rsidRPr="00F475F5" w:rsidRDefault="00CE5438">
      <w:pPr>
        <w:pBdr>
          <w:top w:val="nil"/>
          <w:left w:val="nil"/>
          <w:bottom w:val="nil"/>
          <w:right w:val="nil"/>
          <w:between w:val="nil"/>
        </w:pBdr>
        <w:ind w:left="567" w:right="567"/>
        <w:jc w:val="both"/>
        <w:rPr>
          <w:rFonts w:ascii="Palatino Linotype" w:eastAsia="Palatino Linotype" w:hAnsi="Palatino Linotype" w:cs="Palatino Linotype"/>
          <w:i/>
          <w:sz w:val="22"/>
          <w:szCs w:val="22"/>
        </w:rPr>
      </w:pPr>
      <w:r w:rsidRPr="00F475F5">
        <w:rPr>
          <w:rFonts w:ascii="Palatino Linotype" w:eastAsia="Palatino Linotype" w:hAnsi="Palatino Linotype" w:cs="Palatino Linotype"/>
          <w:i/>
          <w:sz w:val="22"/>
          <w:szCs w:val="22"/>
        </w:rPr>
        <w:t xml:space="preserve">7. Saldo Inicial Se registran cuáles son los saldos iniciales de dichas cuentas, según sean saldos deudores o saldos acreedores. </w:t>
      </w:r>
    </w:p>
    <w:p w14:paraId="2111BD2A" w14:textId="77777777" w:rsidR="00366F2B" w:rsidRPr="00F475F5" w:rsidRDefault="00CE5438">
      <w:pPr>
        <w:pBdr>
          <w:top w:val="nil"/>
          <w:left w:val="nil"/>
          <w:bottom w:val="nil"/>
          <w:right w:val="nil"/>
          <w:between w:val="nil"/>
        </w:pBdr>
        <w:ind w:left="567" w:right="567"/>
        <w:jc w:val="both"/>
        <w:rPr>
          <w:rFonts w:ascii="Palatino Linotype" w:eastAsia="Palatino Linotype" w:hAnsi="Palatino Linotype" w:cs="Palatino Linotype"/>
          <w:i/>
          <w:sz w:val="22"/>
          <w:szCs w:val="22"/>
        </w:rPr>
      </w:pPr>
      <w:r w:rsidRPr="00F475F5">
        <w:rPr>
          <w:rFonts w:ascii="Palatino Linotype" w:eastAsia="Palatino Linotype" w:hAnsi="Palatino Linotype" w:cs="Palatino Linotype"/>
          <w:i/>
          <w:sz w:val="22"/>
          <w:szCs w:val="22"/>
        </w:rPr>
        <w:t xml:space="preserve">8. Movimientos Se muestran los movimientos Debe o Haber que se han realizado a las cuentas cada mes. </w:t>
      </w:r>
    </w:p>
    <w:p w14:paraId="4092B179" w14:textId="77777777" w:rsidR="00366F2B" w:rsidRPr="00F475F5" w:rsidRDefault="00CE5438">
      <w:pPr>
        <w:pBdr>
          <w:top w:val="nil"/>
          <w:left w:val="nil"/>
          <w:bottom w:val="nil"/>
          <w:right w:val="nil"/>
          <w:between w:val="nil"/>
        </w:pBdr>
        <w:ind w:left="567" w:right="567"/>
        <w:jc w:val="both"/>
        <w:rPr>
          <w:rFonts w:ascii="Palatino Linotype" w:eastAsia="Palatino Linotype" w:hAnsi="Palatino Linotype" w:cs="Palatino Linotype"/>
          <w:i/>
          <w:sz w:val="22"/>
          <w:szCs w:val="22"/>
        </w:rPr>
      </w:pPr>
      <w:r w:rsidRPr="00F475F5">
        <w:rPr>
          <w:rFonts w:ascii="Palatino Linotype" w:eastAsia="Palatino Linotype" w:hAnsi="Palatino Linotype" w:cs="Palatino Linotype"/>
          <w:i/>
          <w:sz w:val="22"/>
          <w:szCs w:val="22"/>
        </w:rPr>
        <w:t xml:space="preserve">9. Saldo Se presenta el saldo de cada cuenta tras los movimientos contables. Recordar que el efecto de los movimientos varía según el tipo de cuenta cada mes. </w:t>
      </w:r>
    </w:p>
    <w:p w14:paraId="56AF5828" w14:textId="77777777" w:rsidR="00366F2B" w:rsidRPr="00F475F5" w:rsidRDefault="00CE5438">
      <w:pPr>
        <w:pBdr>
          <w:top w:val="nil"/>
          <w:left w:val="nil"/>
          <w:bottom w:val="nil"/>
          <w:right w:val="nil"/>
          <w:between w:val="nil"/>
        </w:pBdr>
        <w:ind w:left="567" w:right="567"/>
        <w:jc w:val="both"/>
        <w:rPr>
          <w:rFonts w:ascii="Palatino Linotype" w:eastAsia="Palatino Linotype" w:hAnsi="Palatino Linotype" w:cs="Palatino Linotype"/>
          <w:i/>
          <w:sz w:val="22"/>
          <w:szCs w:val="22"/>
        </w:rPr>
      </w:pPr>
      <w:r w:rsidRPr="00F475F5">
        <w:rPr>
          <w:rFonts w:ascii="Palatino Linotype" w:eastAsia="Palatino Linotype" w:hAnsi="Palatino Linotype" w:cs="Palatino Linotype"/>
          <w:i/>
          <w:sz w:val="22"/>
          <w:szCs w:val="22"/>
        </w:rPr>
        <w:t xml:space="preserve">10. Saldo Final Se registran los saldos finales de dichas cuentas, según sean saldos deudores o saldos acreedores. </w:t>
      </w:r>
    </w:p>
    <w:p w14:paraId="1FD5D146" w14:textId="77777777" w:rsidR="00366F2B" w:rsidRPr="00F475F5" w:rsidRDefault="00CE5438">
      <w:pPr>
        <w:pBdr>
          <w:top w:val="nil"/>
          <w:left w:val="nil"/>
          <w:bottom w:val="nil"/>
          <w:right w:val="nil"/>
          <w:between w:val="nil"/>
        </w:pBdr>
        <w:ind w:left="567" w:right="567"/>
        <w:jc w:val="both"/>
        <w:rPr>
          <w:rFonts w:ascii="Palatino Linotype" w:eastAsia="Palatino Linotype" w:hAnsi="Palatino Linotype" w:cs="Palatino Linotype"/>
          <w:i/>
          <w:sz w:val="22"/>
          <w:szCs w:val="22"/>
        </w:rPr>
      </w:pPr>
      <w:r w:rsidRPr="00F475F5">
        <w:rPr>
          <w:rFonts w:ascii="Palatino Linotype" w:eastAsia="Palatino Linotype" w:hAnsi="Palatino Linotype" w:cs="Palatino Linotype"/>
          <w:i/>
          <w:sz w:val="22"/>
          <w:szCs w:val="22"/>
        </w:rPr>
        <w:t xml:space="preserve">11. Total Se presenta debajo de las cuentas se debe realizar la suma de las cuentas. Recordar que para que la balanza de comprobación sea correcta, la suma de los saldos deudores y acreedores debe de ser igual, lo mismo para los Debes y Haberes. </w:t>
      </w:r>
    </w:p>
    <w:p w14:paraId="68CA1CA1" w14:textId="77777777" w:rsidR="00366F2B" w:rsidRPr="00F475F5" w:rsidRDefault="00CE5438">
      <w:pPr>
        <w:pBdr>
          <w:top w:val="nil"/>
          <w:left w:val="nil"/>
          <w:bottom w:val="nil"/>
          <w:right w:val="nil"/>
          <w:between w:val="nil"/>
        </w:pBdr>
        <w:ind w:left="567" w:right="567"/>
        <w:jc w:val="both"/>
        <w:rPr>
          <w:rFonts w:ascii="Palatino Linotype" w:eastAsia="Palatino Linotype" w:hAnsi="Palatino Linotype" w:cs="Palatino Linotype"/>
          <w:i/>
          <w:sz w:val="22"/>
          <w:szCs w:val="22"/>
        </w:rPr>
      </w:pPr>
      <w:r w:rsidRPr="00F475F5">
        <w:rPr>
          <w:rFonts w:ascii="Palatino Linotype" w:eastAsia="Palatino Linotype" w:hAnsi="Palatino Linotype" w:cs="Palatino Linotype"/>
          <w:i/>
          <w:sz w:val="22"/>
          <w:szCs w:val="22"/>
        </w:rPr>
        <w:lastRenderedPageBreak/>
        <w:t>Se realizarán contemplando el trimestre y cada mes tendrá las columnas descritas con anterioridad, acumulando los meses del trimestre al que corresponda.” (Sic)</w:t>
      </w:r>
    </w:p>
    <w:p w14:paraId="2CB94127" w14:textId="77777777" w:rsidR="00366F2B" w:rsidRPr="00F475F5" w:rsidRDefault="00366F2B">
      <w:pPr>
        <w:spacing w:line="360" w:lineRule="auto"/>
        <w:ind w:right="49"/>
        <w:jc w:val="both"/>
        <w:rPr>
          <w:rFonts w:ascii="Palatino Linotype" w:eastAsia="Palatino Linotype" w:hAnsi="Palatino Linotype" w:cs="Palatino Linotype"/>
        </w:rPr>
      </w:pPr>
    </w:p>
    <w:p w14:paraId="5A0547E3" w14:textId="77777777" w:rsidR="00366F2B" w:rsidRPr="00F475F5" w:rsidRDefault="00CE5438">
      <w:pPr>
        <w:spacing w:line="360" w:lineRule="auto"/>
        <w:ind w:right="49"/>
        <w:jc w:val="both"/>
        <w:rPr>
          <w:rFonts w:ascii="Palatino Linotype" w:eastAsia="Palatino Linotype" w:hAnsi="Palatino Linotype" w:cs="Palatino Linotype"/>
        </w:rPr>
      </w:pPr>
      <w:r w:rsidRPr="00F475F5">
        <w:rPr>
          <w:rFonts w:ascii="Palatino Linotype" w:eastAsia="Palatino Linotype" w:hAnsi="Palatino Linotype" w:cs="Palatino Linotype"/>
        </w:rPr>
        <w:t xml:space="preserve">Conforme a ello, se advierte que el Ayuntamiento de Nezahualcóyotl está obligado a generar y poseer el documento requerido, a saber, la Balanza de Comprobación Detallada acumulada Trimestral, el cual debe presentar al Órgano Superior de Fiscalización mediante los Informes Trimestrales, que son enviados a través de su Tesorería Municipal. </w:t>
      </w:r>
    </w:p>
    <w:p w14:paraId="17A3BDB0" w14:textId="77777777" w:rsidR="00366F2B" w:rsidRPr="00F475F5" w:rsidRDefault="00366F2B">
      <w:pPr>
        <w:spacing w:line="360" w:lineRule="auto"/>
        <w:ind w:right="49"/>
        <w:jc w:val="both"/>
        <w:rPr>
          <w:rFonts w:ascii="Palatino Linotype" w:eastAsia="Palatino Linotype" w:hAnsi="Palatino Linotype" w:cs="Palatino Linotype"/>
        </w:rPr>
      </w:pPr>
    </w:p>
    <w:p w14:paraId="7FB0C3D4" w14:textId="77777777" w:rsidR="00366F2B" w:rsidRPr="00F475F5" w:rsidRDefault="00CE5438">
      <w:pPr>
        <w:spacing w:line="360" w:lineRule="auto"/>
        <w:ind w:right="49"/>
        <w:jc w:val="both"/>
        <w:rPr>
          <w:rFonts w:ascii="Palatino Linotype" w:eastAsia="Palatino Linotype" w:hAnsi="Palatino Linotype" w:cs="Palatino Linotype"/>
        </w:rPr>
      </w:pPr>
      <w:r w:rsidRPr="00F475F5">
        <w:rPr>
          <w:rFonts w:ascii="Palatino Linotype" w:eastAsia="Palatino Linotype" w:hAnsi="Palatino Linotype" w:cs="Palatino Linotype"/>
        </w:rPr>
        <w:t xml:space="preserve">Dicho esto, cabe recordar que el Particular solicitó la última Balanza de Comprobación Detallada administrada al dieciocho de abril de dos mil veintidós, por lo que, en atención a que esta es elaborada de manera </w:t>
      </w:r>
      <w:r w:rsidRPr="00F475F5">
        <w:rPr>
          <w:rFonts w:ascii="Palatino Linotype" w:eastAsia="Palatino Linotype" w:hAnsi="Palatino Linotype" w:cs="Palatino Linotype"/>
          <w:b/>
          <w:u w:val="single"/>
        </w:rPr>
        <w:t>trimestra</w:t>
      </w:r>
      <w:r w:rsidRPr="00F475F5">
        <w:rPr>
          <w:rFonts w:ascii="Palatino Linotype" w:eastAsia="Palatino Linotype" w:hAnsi="Palatino Linotype" w:cs="Palatino Linotype"/>
        </w:rPr>
        <w:t xml:space="preserve">l, se colige que la última generada contiene información del uno de enero al treinta y uno de marzo de dos mil veintidós, es decir; del primer trimestre del presente año, de tal manera que deberá proporcionar el documento de este periodo. </w:t>
      </w:r>
    </w:p>
    <w:p w14:paraId="3B559361" w14:textId="77777777" w:rsidR="00366F2B" w:rsidRPr="00F475F5" w:rsidRDefault="00366F2B">
      <w:pPr>
        <w:spacing w:line="360" w:lineRule="auto"/>
        <w:ind w:right="49"/>
        <w:jc w:val="both"/>
        <w:rPr>
          <w:rFonts w:ascii="Palatino Linotype" w:eastAsia="Palatino Linotype" w:hAnsi="Palatino Linotype" w:cs="Palatino Linotype"/>
        </w:rPr>
      </w:pPr>
    </w:p>
    <w:p w14:paraId="5D03B159" w14:textId="77777777" w:rsidR="00366F2B" w:rsidRPr="00F475F5" w:rsidRDefault="00CE5438">
      <w:pPr>
        <w:spacing w:line="360" w:lineRule="auto"/>
        <w:ind w:right="49"/>
        <w:jc w:val="both"/>
        <w:rPr>
          <w:rFonts w:ascii="Palatino Linotype" w:eastAsia="Palatino Linotype" w:hAnsi="Palatino Linotype" w:cs="Palatino Linotype"/>
        </w:rPr>
      </w:pPr>
      <w:r w:rsidRPr="00F475F5">
        <w:rPr>
          <w:rFonts w:ascii="Palatino Linotype" w:eastAsia="Palatino Linotype" w:hAnsi="Palatino Linotype" w:cs="Palatino Linotype"/>
        </w:rPr>
        <w:t xml:space="preserve">Es entonces que, toda vez que el Ayuntamiento de Nezahualcóyotl clasificó como reservada de manera indebida la información requerida y derivado de su análisis, este Instituto determinó que dicha información es de naturaleza pública y no puede ser reservada; se considera que los agravios hechos valer por el Particular devienen </w:t>
      </w:r>
      <w:r w:rsidRPr="00F475F5">
        <w:rPr>
          <w:rFonts w:ascii="Palatino Linotype" w:eastAsia="Palatino Linotype" w:hAnsi="Palatino Linotype" w:cs="Palatino Linotype"/>
          <w:b/>
        </w:rPr>
        <w:t>FUNDADOS</w:t>
      </w:r>
      <w:r w:rsidRPr="00F475F5">
        <w:rPr>
          <w:rFonts w:ascii="Palatino Linotype" w:eastAsia="Palatino Linotype" w:hAnsi="Palatino Linotype" w:cs="Palatino Linotype"/>
        </w:rPr>
        <w:t xml:space="preserve">, en razón de que el Sujeto Obligado no proporcionó al Solicitante un documento de naturaleza pública, por lo que se determina </w:t>
      </w:r>
      <w:r w:rsidRPr="00F475F5">
        <w:rPr>
          <w:rFonts w:ascii="Palatino Linotype" w:eastAsia="Palatino Linotype" w:hAnsi="Palatino Linotype" w:cs="Palatino Linotype"/>
          <w:b/>
        </w:rPr>
        <w:t xml:space="preserve">MODIFICAR </w:t>
      </w:r>
      <w:r w:rsidRPr="00F475F5">
        <w:rPr>
          <w:rFonts w:ascii="Palatino Linotype" w:eastAsia="Palatino Linotype" w:hAnsi="Palatino Linotype" w:cs="Palatino Linotype"/>
        </w:rPr>
        <w:t xml:space="preserve">la respuesta del Sujeto Obligado y </w:t>
      </w:r>
      <w:r w:rsidRPr="00F475F5">
        <w:rPr>
          <w:rFonts w:ascii="Palatino Linotype" w:eastAsia="Palatino Linotype" w:hAnsi="Palatino Linotype" w:cs="Palatino Linotype"/>
          <w:b/>
        </w:rPr>
        <w:t xml:space="preserve">ORDENAR </w:t>
      </w:r>
      <w:r w:rsidRPr="00F475F5">
        <w:rPr>
          <w:rFonts w:ascii="Palatino Linotype" w:eastAsia="Palatino Linotype" w:hAnsi="Palatino Linotype" w:cs="Palatino Linotype"/>
        </w:rPr>
        <w:t xml:space="preserve">vía Sistema de Acceso a la Información </w:t>
      </w:r>
      <w:r w:rsidRPr="00F475F5">
        <w:rPr>
          <w:rFonts w:ascii="Palatino Linotype" w:eastAsia="Palatino Linotype" w:hAnsi="Palatino Linotype" w:cs="Palatino Linotype"/>
        </w:rPr>
        <w:lastRenderedPageBreak/>
        <w:t xml:space="preserve">Mexiquense, la </w:t>
      </w:r>
      <w:r w:rsidRPr="00F475F5">
        <w:rPr>
          <w:rFonts w:ascii="Palatino Linotype" w:eastAsia="Palatino Linotype" w:hAnsi="Palatino Linotype" w:cs="Palatino Linotype"/>
          <w:b/>
        </w:rPr>
        <w:t>Balanza de Comprobación Detallada Acumulada Trimestral, al treinta y uno de marzo de dos mil veintidós.</w:t>
      </w:r>
      <w:r w:rsidRPr="00F475F5">
        <w:rPr>
          <w:rFonts w:ascii="Palatino Linotype" w:eastAsia="Palatino Linotype" w:hAnsi="Palatino Linotype" w:cs="Palatino Linotype"/>
        </w:rPr>
        <w:t xml:space="preserve"> </w:t>
      </w:r>
    </w:p>
    <w:p w14:paraId="71B79D9D" w14:textId="77777777" w:rsidR="00366F2B" w:rsidRPr="00F475F5" w:rsidRDefault="00366F2B">
      <w:pPr>
        <w:spacing w:line="360" w:lineRule="auto"/>
        <w:jc w:val="both"/>
        <w:rPr>
          <w:rFonts w:ascii="Palatino Linotype" w:eastAsia="Palatino Linotype" w:hAnsi="Palatino Linotype" w:cs="Palatino Linotype"/>
        </w:rPr>
      </w:pPr>
    </w:p>
    <w:p w14:paraId="2C267AA9" w14:textId="77777777" w:rsidR="00366F2B" w:rsidRPr="00F475F5" w:rsidRDefault="00CE5438">
      <w:pPr>
        <w:spacing w:line="360" w:lineRule="auto"/>
        <w:jc w:val="both"/>
        <w:rPr>
          <w:rFonts w:ascii="Palatino Linotype" w:eastAsia="Palatino Linotype" w:hAnsi="Palatino Linotype" w:cs="Palatino Linotype"/>
        </w:rPr>
      </w:pPr>
      <w:r w:rsidRPr="00F475F5">
        <w:rPr>
          <w:rFonts w:ascii="Palatino Linotype" w:eastAsia="Palatino Linotype" w:hAnsi="Palatino Linotype" w:cs="Palatino Linotype"/>
        </w:rPr>
        <w:t xml:space="preserve">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 </w:t>
      </w:r>
    </w:p>
    <w:p w14:paraId="5B3C6B27" w14:textId="77777777" w:rsidR="00A55B59" w:rsidRPr="00F475F5" w:rsidRDefault="00A55B59">
      <w:pPr>
        <w:spacing w:line="360" w:lineRule="auto"/>
        <w:jc w:val="both"/>
        <w:rPr>
          <w:rFonts w:ascii="Palatino Linotype" w:eastAsia="Palatino Linotype" w:hAnsi="Palatino Linotype" w:cs="Palatino Linotype"/>
        </w:rPr>
      </w:pPr>
    </w:p>
    <w:p w14:paraId="37E79521" w14:textId="77777777" w:rsidR="00366F2B" w:rsidRPr="00F475F5" w:rsidRDefault="00CE5438">
      <w:pPr>
        <w:numPr>
          <w:ilvl w:val="0"/>
          <w:numId w:val="2"/>
        </w:num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F475F5">
        <w:rPr>
          <w:rFonts w:ascii="Palatino Linotype" w:eastAsia="Palatino Linotype" w:hAnsi="Palatino Linotype" w:cs="Palatino Linotype"/>
          <w:b/>
          <w:sz w:val="22"/>
          <w:szCs w:val="22"/>
        </w:rPr>
        <w:t>R E S U E L V E:</w:t>
      </w:r>
    </w:p>
    <w:p w14:paraId="4A50E449" w14:textId="77777777" w:rsidR="00A55B59" w:rsidRPr="00F475F5" w:rsidRDefault="00A55B59">
      <w:pPr>
        <w:spacing w:line="360" w:lineRule="auto"/>
        <w:jc w:val="both"/>
        <w:rPr>
          <w:rFonts w:ascii="Palatino Linotype" w:eastAsia="Palatino Linotype" w:hAnsi="Palatino Linotype" w:cs="Palatino Linotype"/>
          <w:b/>
        </w:rPr>
      </w:pPr>
    </w:p>
    <w:p w14:paraId="1C52A16F" w14:textId="77777777" w:rsidR="00366F2B" w:rsidRPr="00F475F5" w:rsidRDefault="00CE5438">
      <w:pPr>
        <w:spacing w:line="360" w:lineRule="auto"/>
        <w:jc w:val="both"/>
        <w:rPr>
          <w:rFonts w:ascii="Palatino Linotype" w:eastAsia="Palatino Linotype" w:hAnsi="Palatino Linotype" w:cs="Palatino Linotype"/>
        </w:rPr>
      </w:pPr>
      <w:r w:rsidRPr="00F475F5">
        <w:rPr>
          <w:rFonts w:ascii="Palatino Linotype" w:eastAsia="Palatino Linotype" w:hAnsi="Palatino Linotype" w:cs="Palatino Linotype"/>
          <w:b/>
        </w:rPr>
        <w:t xml:space="preserve">Primero. </w:t>
      </w:r>
      <w:r w:rsidRPr="00F475F5">
        <w:rPr>
          <w:rFonts w:ascii="Palatino Linotype" w:eastAsia="Palatino Linotype" w:hAnsi="Palatino Linotype" w:cs="Palatino Linotype"/>
        </w:rPr>
        <w:t xml:space="preserve">Resultan </w:t>
      </w:r>
      <w:r w:rsidRPr="00F475F5">
        <w:rPr>
          <w:rFonts w:ascii="Palatino Linotype" w:eastAsia="Palatino Linotype" w:hAnsi="Palatino Linotype" w:cs="Palatino Linotype"/>
          <w:b/>
        </w:rPr>
        <w:t>FUNDADOS</w:t>
      </w:r>
      <w:r w:rsidRPr="00F475F5">
        <w:rPr>
          <w:rFonts w:ascii="Palatino Linotype" w:eastAsia="Palatino Linotype" w:hAnsi="Palatino Linotype" w:cs="Palatino Linotype"/>
        </w:rPr>
        <w:t xml:space="preserve"> los motivos de inconformidad hechos valer por el </w:t>
      </w:r>
      <w:r w:rsidRPr="00F475F5">
        <w:rPr>
          <w:rFonts w:ascii="Palatino Linotype" w:eastAsia="Palatino Linotype" w:hAnsi="Palatino Linotype" w:cs="Palatino Linotype"/>
          <w:b/>
        </w:rPr>
        <w:t>RECURRENTE</w:t>
      </w:r>
      <w:r w:rsidRPr="00F475F5">
        <w:rPr>
          <w:rFonts w:ascii="Palatino Linotype" w:eastAsia="Palatino Linotype" w:hAnsi="Palatino Linotype" w:cs="Palatino Linotype"/>
        </w:rPr>
        <w:t xml:space="preserve"> en el Recurso de Revisión </w:t>
      </w:r>
      <w:r w:rsidRPr="00F475F5">
        <w:rPr>
          <w:rFonts w:ascii="Palatino Linotype" w:eastAsia="Palatino Linotype" w:hAnsi="Palatino Linotype" w:cs="Palatino Linotype"/>
          <w:b/>
        </w:rPr>
        <w:t>07819/INFOEM/IP/RR/2022</w:t>
      </w:r>
      <w:r w:rsidRPr="00F475F5">
        <w:rPr>
          <w:rFonts w:ascii="Palatino Linotype" w:eastAsia="Palatino Linotype" w:hAnsi="Palatino Linotype" w:cs="Palatino Linotype"/>
        </w:rPr>
        <w:t>,</w:t>
      </w:r>
      <w:r w:rsidRPr="00F475F5">
        <w:rPr>
          <w:rFonts w:ascii="Palatino Linotype" w:eastAsia="Palatino Linotype" w:hAnsi="Palatino Linotype" w:cs="Palatino Linotype"/>
          <w:b/>
        </w:rPr>
        <w:t xml:space="preserve"> </w:t>
      </w:r>
      <w:r w:rsidRPr="00F475F5">
        <w:rPr>
          <w:rFonts w:ascii="Palatino Linotype" w:eastAsia="Palatino Linotype" w:hAnsi="Palatino Linotype" w:cs="Palatino Linotype"/>
        </w:rPr>
        <w:t xml:space="preserve">por lo que, en términos del </w:t>
      </w:r>
      <w:r w:rsidRPr="00F475F5">
        <w:rPr>
          <w:rFonts w:ascii="Palatino Linotype" w:eastAsia="Palatino Linotype" w:hAnsi="Palatino Linotype" w:cs="Palatino Linotype"/>
          <w:b/>
        </w:rPr>
        <w:t xml:space="preserve">Considerando Cuarto </w:t>
      </w:r>
      <w:r w:rsidRPr="00F475F5">
        <w:rPr>
          <w:rFonts w:ascii="Palatino Linotype" w:eastAsia="Palatino Linotype" w:hAnsi="Palatino Linotype" w:cs="Palatino Linotype"/>
        </w:rPr>
        <w:t xml:space="preserve">de esta resolución, se </w:t>
      </w:r>
      <w:r w:rsidRPr="00F475F5">
        <w:rPr>
          <w:rFonts w:ascii="Palatino Linotype" w:eastAsia="Palatino Linotype" w:hAnsi="Palatino Linotype" w:cs="Palatino Linotype"/>
          <w:b/>
        </w:rPr>
        <w:t xml:space="preserve">MODIFICA </w:t>
      </w:r>
      <w:r w:rsidRPr="00F475F5">
        <w:rPr>
          <w:rFonts w:ascii="Palatino Linotype" w:eastAsia="Palatino Linotype" w:hAnsi="Palatino Linotype" w:cs="Palatino Linotype"/>
        </w:rPr>
        <w:t xml:space="preserve">la respuesta emitida por el </w:t>
      </w:r>
      <w:r w:rsidRPr="00F475F5">
        <w:rPr>
          <w:rFonts w:ascii="Palatino Linotype" w:eastAsia="Palatino Linotype" w:hAnsi="Palatino Linotype" w:cs="Palatino Linotype"/>
          <w:b/>
        </w:rPr>
        <w:t>SUJETO OBLIGADO</w:t>
      </w:r>
      <w:r w:rsidRPr="00F475F5">
        <w:rPr>
          <w:rFonts w:ascii="Palatino Linotype" w:eastAsia="Palatino Linotype" w:hAnsi="Palatino Linotype" w:cs="Palatino Linotype"/>
        </w:rPr>
        <w:t>.</w:t>
      </w:r>
    </w:p>
    <w:p w14:paraId="2907DBCB" w14:textId="77777777" w:rsidR="00366F2B" w:rsidRPr="00F475F5" w:rsidRDefault="00366F2B">
      <w:pPr>
        <w:spacing w:line="360" w:lineRule="auto"/>
        <w:jc w:val="both"/>
        <w:rPr>
          <w:rFonts w:ascii="Palatino Linotype" w:eastAsia="Palatino Linotype" w:hAnsi="Palatino Linotype" w:cs="Palatino Linotype"/>
        </w:rPr>
      </w:pPr>
    </w:p>
    <w:p w14:paraId="2D87C4A0" w14:textId="77777777" w:rsidR="00366F2B" w:rsidRPr="00F475F5" w:rsidRDefault="00CE5438">
      <w:pPr>
        <w:spacing w:line="360" w:lineRule="auto"/>
        <w:ind w:right="49"/>
        <w:jc w:val="both"/>
        <w:rPr>
          <w:rFonts w:ascii="Palatino Linotype" w:eastAsia="Palatino Linotype" w:hAnsi="Palatino Linotype" w:cs="Palatino Linotype"/>
        </w:rPr>
      </w:pPr>
      <w:r w:rsidRPr="00F475F5">
        <w:rPr>
          <w:rFonts w:ascii="Palatino Linotype" w:eastAsia="Palatino Linotype" w:hAnsi="Palatino Linotype" w:cs="Palatino Linotype"/>
          <w:b/>
        </w:rPr>
        <w:t xml:space="preserve">Segundo. </w:t>
      </w:r>
      <w:r w:rsidRPr="00F475F5">
        <w:rPr>
          <w:rFonts w:ascii="Palatino Linotype" w:eastAsia="Palatino Linotype" w:hAnsi="Palatino Linotype" w:cs="Palatino Linotype"/>
        </w:rPr>
        <w:t>Se</w:t>
      </w:r>
      <w:r w:rsidRPr="00F475F5">
        <w:rPr>
          <w:rFonts w:ascii="Palatino Linotype" w:eastAsia="Palatino Linotype" w:hAnsi="Palatino Linotype" w:cs="Palatino Linotype"/>
          <w:b/>
        </w:rPr>
        <w:t xml:space="preserve"> ORDENA </w:t>
      </w:r>
      <w:r w:rsidRPr="00F475F5">
        <w:rPr>
          <w:rFonts w:ascii="Palatino Linotype" w:eastAsia="Palatino Linotype" w:hAnsi="Palatino Linotype" w:cs="Palatino Linotype"/>
        </w:rPr>
        <w:t xml:space="preserve">al </w:t>
      </w:r>
      <w:r w:rsidRPr="00F475F5">
        <w:rPr>
          <w:rFonts w:ascii="Palatino Linotype" w:eastAsia="Palatino Linotype" w:hAnsi="Palatino Linotype" w:cs="Palatino Linotype"/>
          <w:b/>
        </w:rPr>
        <w:t>SUJETO OBLIGADO</w:t>
      </w:r>
      <w:r w:rsidRPr="00F475F5">
        <w:rPr>
          <w:rFonts w:ascii="Palatino Linotype" w:eastAsia="Palatino Linotype" w:hAnsi="Palatino Linotype" w:cs="Palatino Linotype"/>
        </w:rPr>
        <w:t xml:space="preserve"> a que,</w:t>
      </w:r>
      <w:r w:rsidRPr="00F475F5">
        <w:rPr>
          <w:rFonts w:ascii="Palatino Linotype" w:eastAsia="Palatino Linotype" w:hAnsi="Palatino Linotype" w:cs="Palatino Linotype"/>
          <w:b/>
        </w:rPr>
        <w:t xml:space="preserve"> </w:t>
      </w:r>
      <w:r w:rsidRPr="00F475F5">
        <w:rPr>
          <w:rFonts w:ascii="Palatino Linotype" w:eastAsia="Palatino Linotype" w:hAnsi="Palatino Linotype" w:cs="Palatino Linotype"/>
        </w:rPr>
        <w:t xml:space="preserve">en términos del </w:t>
      </w:r>
      <w:r w:rsidRPr="00F475F5">
        <w:rPr>
          <w:rFonts w:ascii="Palatino Linotype" w:eastAsia="Palatino Linotype" w:hAnsi="Palatino Linotype" w:cs="Palatino Linotype"/>
          <w:b/>
        </w:rPr>
        <w:t>Considerando Cuarto y Quinto</w:t>
      </w:r>
      <w:r w:rsidRPr="00F475F5">
        <w:rPr>
          <w:rFonts w:ascii="Palatino Linotype" w:eastAsia="Palatino Linotype" w:hAnsi="Palatino Linotype" w:cs="Palatino Linotype"/>
        </w:rPr>
        <w:t xml:space="preserve"> haga entrega vía Sistema de Acceso a la Información Mexiquense, de la siguiente información:</w:t>
      </w:r>
    </w:p>
    <w:p w14:paraId="4C8F0BB6" w14:textId="77777777" w:rsidR="00366F2B" w:rsidRPr="00F475F5" w:rsidRDefault="00366F2B">
      <w:p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rPr>
      </w:pPr>
    </w:p>
    <w:p w14:paraId="26C119F0" w14:textId="77777777" w:rsidR="00366F2B" w:rsidRPr="00F475F5" w:rsidRDefault="00CE5438">
      <w:pPr>
        <w:numPr>
          <w:ilvl w:val="0"/>
          <w:numId w:val="5"/>
        </w:num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bookmarkStart w:id="4" w:name="_heading=h.2et92p0" w:colFirst="0" w:colLast="0"/>
      <w:bookmarkEnd w:id="4"/>
      <w:r w:rsidRPr="00F475F5">
        <w:rPr>
          <w:rFonts w:ascii="Palatino Linotype" w:eastAsia="Palatino Linotype" w:hAnsi="Palatino Linotype" w:cs="Palatino Linotype"/>
          <w:b/>
          <w:sz w:val="22"/>
          <w:szCs w:val="22"/>
        </w:rPr>
        <w:t>Balanza de Comprobación Detallada Acumulada del primer trimestre del año 2022.</w:t>
      </w:r>
    </w:p>
    <w:p w14:paraId="590CD757" w14:textId="77777777" w:rsidR="00366F2B" w:rsidRPr="00F475F5" w:rsidRDefault="00366F2B">
      <w:pPr>
        <w:spacing w:line="360" w:lineRule="auto"/>
        <w:jc w:val="both"/>
        <w:rPr>
          <w:rFonts w:ascii="Palatino Linotype" w:eastAsia="Palatino Linotype" w:hAnsi="Palatino Linotype" w:cs="Palatino Linotype"/>
        </w:rPr>
      </w:pPr>
    </w:p>
    <w:p w14:paraId="5CAE0590" w14:textId="77777777" w:rsidR="00366F2B" w:rsidRPr="00F475F5" w:rsidRDefault="00CE5438">
      <w:pPr>
        <w:spacing w:line="360" w:lineRule="auto"/>
        <w:jc w:val="both"/>
        <w:rPr>
          <w:rFonts w:ascii="Palatino Linotype" w:eastAsia="Palatino Linotype" w:hAnsi="Palatino Linotype" w:cs="Palatino Linotype"/>
        </w:rPr>
      </w:pPr>
      <w:r w:rsidRPr="00F475F5">
        <w:rPr>
          <w:rFonts w:ascii="Palatino Linotype" w:eastAsia="Palatino Linotype" w:hAnsi="Palatino Linotype" w:cs="Palatino Linotype"/>
          <w:b/>
        </w:rPr>
        <w:lastRenderedPageBreak/>
        <w:t>Tercero. Notifíquese vía SAIMEX,</w:t>
      </w:r>
      <w:r w:rsidRPr="00F475F5">
        <w:rPr>
          <w:rFonts w:ascii="Palatino Linotype" w:eastAsia="Palatino Linotype" w:hAnsi="Palatino Linotype" w:cs="Palatino Linotype"/>
          <w:b/>
          <w:i/>
        </w:rPr>
        <w:t xml:space="preserve"> </w:t>
      </w:r>
      <w:r w:rsidRPr="00F475F5">
        <w:rPr>
          <w:rFonts w:ascii="Palatino Linotype" w:eastAsia="Palatino Linotype" w:hAnsi="Palatino Linotype" w:cs="Palatino Linotype"/>
        </w:rPr>
        <w:t>al Responsable de la Unidad de Transparencia del Sujeto Obligado la presente resolución, para que conforme al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w:t>
      </w:r>
    </w:p>
    <w:p w14:paraId="1B1840CD" w14:textId="77777777" w:rsidR="00366F2B" w:rsidRPr="00F475F5" w:rsidRDefault="00366F2B">
      <w:pPr>
        <w:spacing w:line="360" w:lineRule="auto"/>
        <w:jc w:val="both"/>
        <w:rPr>
          <w:rFonts w:ascii="Palatino Linotype" w:eastAsia="Palatino Linotype" w:hAnsi="Palatino Linotype" w:cs="Palatino Linotype"/>
          <w:b/>
        </w:rPr>
      </w:pPr>
    </w:p>
    <w:p w14:paraId="0C7ACA00" w14:textId="77777777" w:rsidR="00366F2B" w:rsidRPr="00F475F5" w:rsidRDefault="00CE5438">
      <w:pPr>
        <w:spacing w:line="360" w:lineRule="auto"/>
        <w:ind w:right="49"/>
        <w:jc w:val="both"/>
        <w:rPr>
          <w:rFonts w:ascii="Palatino Linotype" w:eastAsia="Palatino Linotype" w:hAnsi="Palatino Linotype" w:cs="Palatino Linotype"/>
        </w:rPr>
      </w:pPr>
      <w:r w:rsidRPr="00F475F5">
        <w:rPr>
          <w:rFonts w:ascii="Palatino Linotype" w:eastAsia="Palatino Linotype" w:hAnsi="Palatino Linotype" w:cs="Palatino Linotype"/>
          <w:b/>
        </w:rPr>
        <w:t>Cuarto. Notifíquese vía SAIMEX</w:t>
      </w:r>
      <w:r w:rsidRPr="00F475F5">
        <w:rPr>
          <w:rFonts w:ascii="Palatino Linotype" w:eastAsia="Palatino Linotype" w:hAnsi="Palatino Linotype" w:cs="Palatino Linotype"/>
        </w:rPr>
        <w:t>,</w:t>
      </w:r>
      <w:r w:rsidRPr="00F475F5">
        <w:rPr>
          <w:rFonts w:ascii="Palatino Linotype" w:eastAsia="Palatino Linotype" w:hAnsi="Palatino Linotype" w:cs="Palatino Linotype"/>
          <w:b/>
        </w:rPr>
        <w:t xml:space="preserve"> </w:t>
      </w:r>
      <w:r w:rsidRPr="00F475F5">
        <w:rPr>
          <w:rFonts w:ascii="Palatino Linotype" w:eastAsia="Palatino Linotype" w:hAnsi="Palatino Linotype" w:cs="Palatino Linotype"/>
        </w:rPr>
        <w:t xml:space="preserve">a la parte </w:t>
      </w:r>
      <w:r w:rsidRPr="00F475F5">
        <w:rPr>
          <w:rFonts w:ascii="Palatino Linotype" w:eastAsia="Palatino Linotype" w:hAnsi="Palatino Linotype" w:cs="Palatino Linotype"/>
          <w:b/>
        </w:rPr>
        <w:t>RECURRENTE</w:t>
      </w:r>
      <w:r w:rsidRPr="00F475F5">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5DA40717" w14:textId="77777777" w:rsidR="00366F2B" w:rsidRPr="00F475F5" w:rsidRDefault="00366F2B">
      <w:pPr>
        <w:spacing w:line="360" w:lineRule="auto"/>
        <w:ind w:right="49"/>
        <w:jc w:val="both"/>
        <w:rPr>
          <w:rFonts w:ascii="Palatino Linotype" w:eastAsia="Palatino Linotype" w:hAnsi="Palatino Linotype" w:cs="Palatino Linotype"/>
        </w:rPr>
      </w:pPr>
    </w:p>
    <w:p w14:paraId="78B0D3D2" w14:textId="77777777" w:rsidR="00366F2B" w:rsidRPr="00F475F5" w:rsidRDefault="00CE5438">
      <w:pPr>
        <w:spacing w:line="360" w:lineRule="auto"/>
        <w:jc w:val="both"/>
        <w:rPr>
          <w:rFonts w:ascii="Palatino Linotype" w:eastAsia="Palatino Linotype" w:hAnsi="Palatino Linotype" w:cs="Palatino Linotype"/>
        </w:rPr>
      </w:pPr>
      <w:r w:rsidRPr="00F475F5">
        <w:rPr>
          <w:rFonts w:ascii="Palatino Linotype" w:eastAsia="Palatino Linotype" w:hAnsi="Palatino Linotype" w:cs="Palatino Linotype"/>
          <w:b/>
        </w:rPr>
        <w:t>Quinto.</w:t>
      </w:r>
      <w:r w:rsidRPr="00F475F5">
        <w:rPr>
          <w:rFonts w:ascii="Palatino Linotype" w:eastAsia="Palatino Linotype" w:hAnsi="Palatino Linotype" w:cs="Palatino Linotype"/>
        </w:rPr>
        <w:t xml:space="preserve"> De conformidad con el artículo 198 de la Ley de Transparencia y Acceso a la Información Pública del Estado de México y Municipios, de considerarlo procedente, el </w:t>
      </w:r>
      <w:r w:rsidRPr="00F475F5">
        <w:rPr>
          <w:rFonts w:ascii="Palatino Linotype" w:eastAsia="Palatino Linotype" w:hAnsi="Palatino Linotype" w:cs="Palatino Linotype"/>
          <w:b/>
        </w:rPr>
        <w:t>SUJETO OBLIGADO</w:t>
      </w:r>
      <w:r w:rsidRPr="00F475F5">
        <w:rPr>
          <w:rFonts w:ascii="Palatino Linotype" w:eastAsia="Palatino Linotype" w:hAnsi="Palatino Linotype" w:cs="Palatino Linotype"/>
        </w:rPr>
        <w:t xml:space="preserve"> de manera fundada y motivada, podrá solicitar una ampliación de plazo para el cumplimiento de la presente resolución.</w:t>
      </w:r>
    </w:p>
    <w:p w14:paraId="32BB10A8" w14:textId="77777777" w:rsidR="00366F2B" w:rsidRPr="00F475F5" w:rsidRDefault="00366F2B">
      <w:pPr>
        <w:spacing w:line="360" w:lineRule="auto"/>
        <w:jc w:val="both"/>
        <w:rPr>
          <w:rFonts w:ascii="Palatino Linotype" w:eastAsia="Palatino Linotype" w:hAnsi="Palatino Linotype" w:cs="Palatino Linotype"/>
          <w:b/>
        </w:rPr>
      </w:pPr>
    </w:p>
    <w:p w14:paraId="4D7AD020" w14:textId="2C0A4017" w:rsidR="00366F2B" w:rsidRPr="00F475F5" w:rsidRDefault="00CE5438">
      <w:pPr>
        <w:spacing w:line="360" w:lineRule="auto"/>
        <w:jc w:val="both"/>
        <w:rPr>
          <w:rFonts w:ascii="Palatino Linotype" w:eastAsia="Palatino Linotype" w:hAnsi="Palatino Linotype" w:cs="Palatino Linotype"/>
        </w:rPr>
        <w:sectPr w:rsidR="00366F2B" w:rsidRPr="00F475F5">
          <w:headerReference w:type="default" r:id="rId10"/>
          <w:footerReference w:type="default" r:id="rId11"/>
          <w:headerReference w:type="first" r:id="rId12"/>
          <w:footerReference w:type="first" r:id="rId13"/>
          <w:pgSz w:w="12240" w:h="15840"/>
          <w:pgMar w:top="2041" w:right="1467" w:bottom="1701" w:left="1701" w:header="709" w:footer="709" w:gutter="0"/>
          <w:pgNumType w:start="1"/>
          <w:cols w:space="720"/>
          <w:titlePg/>
        </w:sectPr>
      </w:pPr>
      <w:r w:rsidRPr="00F475F5">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w:t>
      </w:r>
      <w:r w:rsidRPr="00F475F5">
        <w:rPr>
          <w:rFonts w:ascii="Palatino Linotype" w:eastAsia="Palatino Linotype" w:hAnsi="Palatino Linotype" w:cs="Palatino Linotype"/>
        </w:rPr>
        <w:lastRenderedPageBreak/>
        <w:t xml:space="preserve">GUSTAVO PARRA NORIEGA Y GUADALUPE RAMÍREZ PEÑA; EN LA TRIGÉSIMA SEXTA SESIÓN ORDINARIA CELEBRADA EL CINCO DE OCTUBRE DE DOS MIL VEINTIDÓS, ANTE EL SECRETARIO TÉCNICO DEL PLENO ALEXIS </w:t>
      </w:r>
      <w:r w:rsidR="0063041A">
        <w:rPr>
          <w:rFonts w:ascii="Palatino Linotype" w:eastAsia="Palatino Linotype" w:hAnsi="Palatino Linotype" w:cs="Palatino Linotype"/>
          <w:noProof/>
          <w:lang w:val="es-MX" w:eastAsia="es-MX"/>
        </w:rPr>
        <mc:AlternateContent>
          <mc:Choice Requires="wps">
            <w:drawing>
              <wp:anchor distT="0" distB="0" distL="114300" distR="114300" simplePos="0" relativeHeight="251659264" behindDoc="0" locked="0" layoutInCell="1" allowOverlap="1" wp14:anchorId="20497D36" wp14:editId="355F9FB8">
                <wp:simplePos x="0" y="0"/>
                <wp:positionH relativeFrom="column">
                  <wp:posOffset>567690</wp:posOffset>
                </wp:positionH>
                <wp:positionV relativeFrom="paragraph">
                  <wp:posOffset>1817369</wp:posOffset>
                </wp:positionV>
                <wp:extent cx="4667250" cy="4448175"/>
                <wp:effectExtent l="0" t="0" r="19050" b="28575"/>
                <wp:wrapNone/>
                <wp:docPr id="1" name="Conector recto 1"/>
                <wp:cNvGraphicFramePr/>
                <a:graphic xmlns:a="http://schemas.openxmlformats.org/drawingml/2006/main">
                  <a:graphicData uri="http://schemas.microsoft.com/office/word/2010/wordprocessingShape">
                    <wps:wsp>
                      <wps:cNvCnPr/>
                      <wps:spPr>
                        <a:xfrm>
                          <a:off x="0" y="0"/>
                          <a:ext cx="4667250" cy="44481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ACC5831"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4.7pt,143.1pt" to="412.2pt,49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" strokecolor="#5b9bd5 [3204]" strokeweight=".5pt">
                <v:stroke joinstyle="miter"/>
              </v:line>
            </w:pict>
          </mc:Fallback>
        </mc:AlternateContent>
      </w:r>
      <w:r w:rsidRPr="00F475F5">
        <w:rPr>
          <w:rFonts w:ascii="Palatino Linotype" w:eastAsia="Palatino Linotype" w:hAnsi="Palatino Linotype" w:cs="Palatino Linotype"/>
        </w:rPr>
        <w:t>TAPIA RAMÍREZ.</w:t>
      </w:r>
    </w:p>
    <w:p w14:paraId="7B8F4652" w14:textId="77777777" w:rsidR="00366F2B" w:rsidRPr="00F475F5" w:rsidRDefault="00366F2B">
      <w:pPr>
        <w:spacing w:line="360" w:lineRule="auto"/>
        <w:jc w:val="both"/>
        <w:rPr>
          <w:rFonts w:ascii="Palatino Linotype" w:eastAsia="Palatino Linotype" w:hAnsi="Palatino Linotype" w:cs="Palatino Linotype"/>
        </w:rPr>
      </w:pPr>
      <w:bookmarkStart w:id="5" w:name="_GoBack"/>
      <w:bookmarkEnd w:id="5"/>
    </w:p>
    <w:sectPr w:rsidR="00366F2B" w:rsidRPr="00F475F5">
      <w:headerReference w:type="first" r:id="rId14"/>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51D3D6" w14:textId="77777777" w:rsidR="00D602F3" w:rsidRDefault="00D602F3">
      <w:r>
        <w:separator/>
      </w:r>
    </w:p>
  </w:endnote>
  <w:endnote w:type="continuationSeparator" w:id="0">
    <w:p w14:paraId="420265C5" w14:textId="77777777" w:rsidR="00D602F3" w:rsidRDefault="00D60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6DC1F2" w14:textId="77777777" w:rsidR="00366F2B" w:rsidRDefault="00CE5438">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A17E00">
      <w:rPr>
        <w:rFonts w:ascii="Arial" w:eastAsia="Arial" w:hAnsi="Arial" w:cs="Arial"/>
        <w:b/>
        <w:noProof/>
        <w:color w:val="000000"/>
        <w:sz w:val="20"/>
        <w:szCs w:val="20"/>
      </w:rPr>
      <w:t>21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A17E00">
      <w:rPr>
        <w:rFonts w:ascii="Arial" w:eastAsia="Arial" w:hAnsi="Arial" w:cs="Arial"/>
        <w:b/>
        <w:noProof/>
        <w:color w:val="000000"/>
        <w:sz w:val="20"/>
        <w:szCs w:val="20"/>
      </w:rPr>
      <w:t>35</w:t>
    </w:r>
    <w:r>
      <w:rPr>
        <w:rFonts w:ascii="Arial" w:eastAsia="Arial" w:hAnsi="Arial" w:cs="Arial"/>
        <w:b/>
        <w:color w:val="000000"/>
        <w:sz w:val="20"/>
        <w:szCs w:val="20"/>
      </w:rPr>
      <w:fldChar w:fldCharType="end"/>
    </w:r>
  </w:p>
  <w:p w14:paraId="0AB61B70" w14:textId="77777777" w:rsidR="00366F2B" w:rsidRDefault="00366F2B">
    <w:pPr>
      <w:pBdr>
        <w:top w:val="nil"/>
        <w:left w:val="nil"/>
        <w:bottom w:val="nil"/>
        <w:right w:val="nil"/>
        <w:between w:val="nil"/>
      </w:pBdr>
      <w:tabs>
        <w:tab w:val="center" w:pos="4252"/>
        <w:tab w:val="right" w:pos="8504"/>
      </w:tabs>
      <w:rPr>
        <w:color w:val="000000"/>
      </w:rPr>
    </w:pPr>
  </w:p>
  <w:p w14:paraId="074745D9" w14:textId="77777777" w:rsidR="00366F2B" w:rsidRDefault="00366F2B">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B10590" w14:textId="77777777" w:rsidR="00366F2B" w:rsidRDefault="00CE5438">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A17E00">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A17E00">
      <w:rPr>
        <w:rFonts w:ascii="Arial" w:eastAsia="Arial" w:hAnsi="Arial" w:cs="Arial"/>
        <w:b/>
        <w:noProof/>
        <w:color w:val="000000"/>
        <w:sz w:val="20"/>
        <w:szCs w:val="20"/>
      </w:rPr>
      <w:t>35</w:t>
    </w:r>
    <w:r>
      <w:rPr>
        <w:rFonts w:ascii="Arial" w:eastAsia="Arial" w:hAnsi="Arial" w:cs="Arial"/>
        <w:b/>
        <w:color w:val="000000"/>
        <w:sz w:val="20"/>
        <w:szCs w:val="20"/>
      </w:rPr>
      <w:fldChar w:fldCharType="end"/>
    </w:r>
  </w:p>
  <w:p w14:paraId="752F4FC8" w14:textId="77777777" w:rsidR="00366F2B" w:rsidRDefault="00366F2B">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C5EDFC" w14:textId="77777777" w:rsidR="00D602F3" w:rsidRDefault="00D602F3">
      <w:r>
        <w:separator/>
      </w:r>
    </w:p>
  </w:footnote>
  <w:footnote w:type="continuationSeparator" w:id="0">
    <w:p w14:paraId="4F468FF7" w14:textId="77777777" w:rsidR="00D602F3" w:rsidRDefault="00D602F3">
      <w:r>
        <w:continuationSeparator/>
      </w:r>
    </w:p>
  </w:footnote>
  <w:footnote w:id="1">
    <w:p w14:paraId="60DE1878" w14:textId="77777777" w:rsidR="00366F2B" w:rsidRDefault="00CE5438">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435D92E7" w14:textId="77777777" w:rsidR="00366F2B" w:rsidRDefault="00CE5438">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F85C2A" w14:textId="77777777" w:rsidR="00366F2B" w:rsidRDefault="00366F2B">
    <w:pPr>
      <w:widowControl w:val="0"/>
      <w:pBdr>
        <w:top w:val="nil"/>
        <w:left w:val="nil"/>
        <w:bottom w:val="nil"/>
        <w:right w:val="nil"/>
        <w:between w:val="nil"/>
      </w:pBdr>
      <w:spacing w:line="276" w:lineRule="auto"/>
      <w:rPr>
        <w:rFonts w:ascii="Calibri" w:eastAsia="Calibri" w:hAnsi="Calibri" w:cs="Calibri"/>
        <w:color w:val="000000"/>
      </w:rPr>
    </w:pPr>
  </w:p>
  <w:tbl>
    <w:tblPr>
      <w:tblStyle w:val="a0"/>
      <w:tblW w:w="5528" w:type="dxa"/>
      <w:tblInd w:w="3261" w:type="dxa"/>
      <w:tblLayout w:type="fixed"/>
      <w:tblLook w:val="0400" w:firstRow="0" w:lastRow="0" w:firstColumn="0" w:lastColumn="0" w:noHBand="0" w:noVBand="1"/>
    </w:tblPr>
    <w:tblGrid>
      <w:gridCol w:w="2551"/>
      <w:gridCol w:w="2977"/>
    </w:tblGrid>
    <w:tr w:rsidR="00366F2B" w14:paraId="75A71421" w14:textId="77777777">
      <w:tc>
        <w:tcPr>
          <w:tcW w:w="2551" w:type="dxa"/>
          <w:vAlign w:val="center"/>
        </w:tcPr>
        <w:p w14:paraId="30F4A315" w14:textId="77777777" w:rsidR="00366F2B" w:rsidRDefault="00CE543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14:paraId="34211ECB" w14:textId="77777777" w:rsidR="00366F2B" w:rsidRDefault="00CE5438">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07819/INFOEM/IP/RR/2022</w:t>
          </w:r>
        </w:p>
      </w:tc>
    </w:tr>
    <w:tr w:rsidR="00366F2B" w14:paraId="4159F95C" w14:textId="77777777">
      <w:trPr>
        <w:trHeight w:val="228"/>
      </w:trPr>
      <w:tc>
        <w:tcPr>
          <w:tcW w:w="2551" w:type="dxa"/>
          <w:vAlign w:val="center"/>
        </w:tcPr>
        <w:p w14:paraId="25BC33A5" w14:textId="77777777" w:rsidR="00366F2B" w:rsidRDefault="00CE543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14:paraId="40160BF2" w14:textId="77777777" w:rsidR="00366F2B" w:rsidRDefault="00366F2B">
          <w:pPr>
            <w:rPr>
              <w:rFonts w:ascii="Palatino Linotype" w:eastAsia="Palatino Linotype" w:hAnsi="Palatino Linotype" w:cs="Palatino Linotype"/>
              <w:b/>
              <w:sz w:val="22"/>
              <w:szCs w:val="22"/>
            </w:rPr>
          </w:pPr>
        </w:p>
        <w:p w14:paraId="28D515F0" w14:textId="77777777" w:rsidR="00366F2B" w:rsidRDefault="00366F2B">
          <w:pPr>
            <w:rPr>
              <w:rFonts w:ascii="Palatino Linotype" w:eastAsia="Palatino Linotype" w:hAnsi="Palatino Linotype" w:cs="Palatino Linotype"/>
              <w:b/>
              <w:sz w:val="22"/>
              <w:szCs w:val="22"/>
            </w:rPr>
          </w:pPr>
        </w:p>
      </w:tc>
      <w:tc>
        <w:tcPr>
          <w:tcW w:w="2977" w:type="dxa"/>
          <w:vAlign w:val="center"/>
        </w:tcPr>
        <w:p w14:paraId="11B7558F" w14:textId="77777777" w:rsidR="00366F2B" w:rsidRDefault="00CE5438">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Nezahualcóyotl.</w:t>
          </w:r>
        </w:p>
      </w:tc>
    </w:tr>
    <w:tr w:rsidR="00366F2B" w14:paraId="7B998731" w14:textId="77777777">
      <w:tc>
        <w:tcPr>
          <w:tcW w:w="2551" w:type="dxa"/>
          <w:vAlign w:val="center"/>
        </w:tcPr>
        <w:p w14:paraId="33C010EB" w14:textId="77777777" w:rsidR="00366F2B" w:rsidRDefault="00CE543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14:paraId="6A55E0AF" w14:textId="77777777" w:rsidR="00366F2B" w:rsidRDefault="00CE5438">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BE4590A" w14:textId="77777777" w:rsidR="00366F2B" w:rsidRDefault="00CE5438">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14:anchorId="6F089F9E" wp14:editId="38E05C98">
          <wp:simplePos x="0" y="0"/>
          <wp:positionH relativeFrom="column">
            <wp:posOffset>-695770</wp:posOffset>
          </wp:positionH>
          <wp:positionV relativeFrom="paragraph">
            <wp:posOffset>-1200945</wp:posOffset>
          </wp:positionV>
          <wp:extent cx="7809876" cy="10165823"/>
          <wp:effectExtent l="0" t="0" r="0" b="0"/>
          <wp:wrapNone/>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1B349E" w14:textId="77777777" w:rsidR="00366F2B" w:rsidRDefault="00CE5438">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14:anchorId="124D1826" wp14:editId="32A436FB">
          <wp:simplePos x="0" y="0"/>
          <wp:positionH relativeFrom="column">
            <wp:posOffset>-784859</wp:posOffset>
          </wp:positionH>
          <wp:positionV relativeFrom="paragraph">
            <wp:posOffset>-313689</wp:posOffset>
          </wp:positionV>
          <wp:extent cx="7809876" cy="10165823"/>
          <wp:effectExtent l="0" t="0" r="0" b="0"/>
          <wp:wrapNone/>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
      <w:tblW w:w="5670" w:type="dxa"/>
      <w:tblInd w:w="3611" w:type="dxa"/>
      <w:tblLayout w:type="fixed"/>
      <w:tblLook w:val="0400" w:firstRow="0" w:lastRow="0" w:firstColumn="0" w:lastColumn="0" w:noHBand="0" w:noVBand="1"/>
    </w:tblPr>
    <w:tblGrid>
      <w:gridCol w:w="2551"/>
      <w:gridCol w:w="3119"/>
    </w:tblGrid>
    <w:tr w:rsidR="00366F2B" w14:paraId="21BEE2EB" w14:textId="77777777">
      <w:tc>
        <w:tcPr>
          <w:tcW w:w="2551" w:type="dxa"/>
          <w:vAlign w:val="center"/>
        </w:tcPr>
        <w:p w14:paraId="2EBE4507" w14:textId="77777777" w:rsidR="00366F2B" w:rsidRDefault="00CE543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546AD6CA" w14:textId="77777777" w:rsidR="00366F2B" w:rsidRDefault="00CE5438">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07819/INFOEM/IP/RR/2022</w:t>
          </w:r>
        </w:p>
      </w:tc>
    </w:tr>
    <w:tr w:rsidR="00366F2B" w14:paraId="185EE520" w14:textId="77777777">
      <w:tc>
        <w:tcPr>
          <w:tcW w:w="2551" w:type="dxa"/>
          <w:vAlign w:val="center"/>
        </w:tcPr>
        <w:p w14:paraId="33141B8D" w14:textId="77777777" w:rsidR="00366F2B" w:rsidRDefault="00CE5438">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14:paraId="2571C352" w14:textId="375B95B8" w:rsidR="00366F2B" w:rsidRDefault="00A17E00" w:rsidP="00A17E00">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 XXXXXXX XXXXXXXXX XXXXXX</w:t>
          </w:r>
        </w:p>
      </w:tc>
    </w:tr>
    <w:tr w:rsidR="00366F2B" w14:paraId="3D2135E8" w14:textId="77777777">
      <w:trPr>
        <w:trHeight w:val="228"/>
      </w:trPr>
      <w:tc>
        <w:tcPr>
          <w:tcW w:w="2551" w:type="dxa"/>
          <w:vAlign w:val="center"/>
        </w:tcPr>
        <w:p w14:paraId="0B88C948" w14:textId="77777777" w:rsidR="00366F2B" w:rsidRDefault="00CE543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14:paraId="199E7BAB" w14:textId="77777777" w:rsidR="00366F2B" w:rsidRDefault="00366F2B">
          <w:pPr>
            <w:rPr>
              <w:rFonts w:ascii="Palatino Linotype" w:eastAsia="Palatino Linotype" w:hAnsi="Palatino Linotype" w:cs="Palatino Linotype"/>
              <w:b/>
              <w:sz w:val="22"/>
              <w:szCs w:val="22"/>
            </w:rPr>
          </w:pPr>
        </w:p>
        <w:p w14:paraId="6FFAFE8C" w14:textId="77777777" w:rsidR="00366F2B" w:rsidRDefault="00366F2B">
          <w:pPr>
            <w:rPr>
              <w:rFonts w:ascii="Palatino Linotype" w:eastAsia="Palatino Linotype" w:hAnsi="Palatino Linotype" w:cs="Palatino Linotype"/>
              <w:b/>
              <w:sz w:val="22"/>
              <w:szCs w:val="22"/>
            </w:rPr>
          </w:pPr>
        </w:p>
      </w:tc>
      <w:tc>
        <w:tcPr>
          <w:tcW w:w="3119" w:type="dxa"/>
          <w:vAlign w:val="center"/>
        </w:tcPr>
        <w:p w14:paraId="0B04403E" w14:textId="77777777" w:rsidR="00366F2B" w:rsidRDefault="00CE5438">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Nezahualcóyotl</w:t>
          </w:r>
        </w:p>
      </w:tc>
    </w:tr>
    <w:tr w:rsidR="00366F2B" w14:paraId="36119BB4" w14:textId="77777777">
      <w:tc>
        <w:tcPr>
          <w:tcW w:w="2551" w:type="dxa"/>
          <w:vAlign w:val="center"/>
        </w:tcPr>
        <w:p w14:paraId="3E1DE5A4" w14:textId="77777777" w:rsidR="00366F2B" w:rsidRDefault="00CE543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1BFF8EAF" w14:textId="77777777" w:rsidR="00366F2B" w:rsidRDefault="00CE5438">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C8F10D8" w14:textId="77777777" w:rsidR="00366F2B" w:rsidRDefault="00366F2B">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B8A12B" w14:textId="77777777" w:rsidR="00366F2B" w:rsidRDefault="00366F2B">
    <w:pPr>
      <w:pBdr>
        <w:top w:val="nil"/>
        <w:left w:val="nil"/>
        <w:bottom w:val="nil"/>
        <w:right w:val="nil"/>
        <w:between w:val="nil"/>
      </w:pBdr>
      <w:tabs>
        <w:tab w:val="center" w:pos="4252"/>
        <w:tab w:val="right" w:pos="8504"/>
      </w:tabs>
      <w:jc w:val="both"/>
      <w:rPr>
        <w:rFonts w:ascii="Calibri" w:eastAsia="Calibri" w:hAnsi="Calibri" w:cs="Calibri"/>
        <w:color w:val="000000"/>
      </w:rPr>
    </w:pPr>
  </w:p>
  <w:p w14:paraId="350BC623" w14:textId="77777777" w:rsidR="00366F2B" w:rsidRDefault="00366F2B">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0D0ED0"/>
    <w:multiLevelType w:val="multilevel"/>
    <w:tmpl w:val="02A26F4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2E14A9F"/>
    <w:multiLevelType w:val="multilevel"/>
    <w:tmpl w:val="DB0E492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F643CFD"/>
    <w:multiLevelType w:val="multilevel"/>
    <w:tmpl w:val="10F6F498"/>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nsid w:val="3BE2107B"/>
    <w:multiLevelType w:val="multilevel"/>
    <w:tmpl w:val="CC6CF4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AEB3150"/>
    <w:multiLevelType w:val="multilevel"/>
    <w:tmpl w:val="E7D42DC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63E17C42"/>
    <w:multiLevelType w:val="multilevel"/>
    <w:tmpl w:val="99FCE7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64986CFC"/>
    <w:multiLevelType w:val="multilevel"/>
    <w:tmpl w:val="84345098"/>
    <w:lvl w:ilvl="0">
      <w:start w:val="1"/>
      <w:numFmt w:val="decimal"/>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7">
    <w:nsid w:val="6EFF0F29"/>
    <w:multiLevelType w:val="multilevel"/>
    <w:tmpl w:val="8A2C63F8"/>
    <w:lvl w:ilvl="0">
      <w:start w:val="2"/>
      <w:numFmt w:val="bullet"/>
      <w:lvlText w:val="-"/>
      <w:lvlJc w:val="left"/>
      <w:pPr>
        <w:ind w:left="720" w:hanging="360"/>
      </w:pPr>
      <w:rPr>
        <w:rFonts w:ascii="Palatino Linotype" w:eastAsia="Palatino Linotype" w:hAnsi="Palatino Linotype" w:cs="Palatino Linotype"/>
        <w: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7"/>
  </w:num>
  <w:num w:numId="2">
    <w:abstractNumId w:val="4"/>
  </w:num>
  <w:num w:numId="3">
    <w:abstractNumId w:val="3"/>
  </w:num>
  <w:num w:numId="4">
    <w:abstractNumId w:val="0"/>
  </w:num>
  <w:num w:numId="5">
    <w:abstractNumId w:val="5"/>
  </w:num>
  <w:num w:numId="6">
    <w:abstractNumId w:val="1"/>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F2B"/>
    <w:rsid w:val="00363A7F"/>
    <w:rsid w:val="00366F2B"/>
    <w:rsid w:val="0063041A"/>
    <w:rsid w:val="00A17E00"/>
    <w:rsid w:val="00A55B59"/>
    <w:rsid w:val="00BF0609"/>
    <w:rsid w:val="00CE5438"/>
    <w:rsid w:val="00D602F3"/>
    <w:rsid w:val="00F475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7BD9A"/>
  <w15:docId w15:val="{B5254FF2-508E-487D-B8F4-6C801F070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C64"/>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link w:val="Ttulo3Car"/>
    <w:uiPriority w:val="9"/>
    <w:qFormat/>
    <w:rsid w:val="002D2EAC"/>
    <w:pPr>
      <w:spacing w:before="100" w:beforeAutospacing="1" w:after="100" w:afterAutospacing="1"/>
      <w:outlineLvl w:val="2"/>
    </w:pPr>
    <w:rPr>
      <w:b/>
      <w:bCs/>
      <w:sz w:val="27"/>
      <w:szCs w:val="27"/>
      <w:lang w:val="es-MX" w:eastAsia="es-MX"/>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39"/>
    <w:rsid w:val="00AC3C64"/>
    <w:rPr>
      <w:rFonts w:eastAsiaTheme="minorEastAsia"/>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C3C6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INAI"/>
    <w:link w:val="SinespaciadoCar"/>
    <w:uiPriority w:val="1"/>
    <w:qFormat/>
    <w:rsid w:val="00CE2CFE"/>
  </w:style>
  <w:style w:type="character" w:customStyle="1" w:styleId="SinespaciadoCar">
    <w:name w:val="Sin espaciado Car"/>
    <w:aliases w:val="Francesa Car,INAI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Hipervnculovisitado">
    <w:name w:val="FollowedHyperlink"/>
    <w:basedOn w:val="Fuentedeprrafopredeter"/>
    <w:uiPriority w:val="99"/>
    <w:semiHidden/>
    <w:unhideWhenUsed/>
    <w:rsid w:val="00B425AA"/>
    <w:rPr>
      <w:color w:val="954F72" w:themeColor="followedHyperlink"/>
      <w:u w:val="single"/>
    </w:rPr>
  </w:style>
  <w:style w:type="paragraph" w:customStyle="1" w:styleId="Default">
    <w:name w:val="Default"/>
    <w:rsid w:val="00C06DA8"/>
    <w:pPr>
      <w:autoSpaceDE w:val="0"/>
      <w:autoSpaceDN w:val="0"/>
      <w:adjustRightInd w:val="0"/>
    </w:pPr>
    <w:rPr>
      <w:rFonts w:ascii="Arial" w:hAnsi="Arial" w:cs="Arial"/>
      <w:color w:val="000000"/>
    </w:rPr>
  </w:style>
  <w:style w:type="character" w:styleId="Textoennegrita">
    <w:name w:val="Strong"/>
    <w:basedOn w:val="Fuentedeprrafopredeter"/>
    <w:uiPriority w:val="22"/>
    <w:qFormat/>
    <w:rsid w:val="00C06DA8"/>
    <w:rPr>
      <w:b/>
      <w:bCs/>
      <w:color w:val="auto"/>
    </w:rPr>
  </w:style>
  <w:style w:type="paragraph" w:customStyle="1" w:styleId="j">
    <w:name w:val="j"/>
    <w:basedOn w:val="Normal"/>
    <w:rsid w:val="00111D82"/>
    <w:pPr>
      <w:spacing w:before="100" w:beforeAutospacing="1" w:after="100" w:afterAutospacing="1"/>
    </w:pPr>
    <w:rPr>
      <w:lang w:val="es-MX" w:eastAsia="es-MX"/>
    </w:rPr>
  </w:style>
  <w:style w:type="character" w:customStyle="1" w:styleId="nacep">
    <w:name w:val="n_acep"/>
    <w:basedOn w:val="Fuentedeprrafopredeter"/>
    <w:rsid w:val="00111D82"/>
  </w:style>
  <w:style w:type="character" w:customStyle="1" w:styleId="Mencinsinresolver1">
    <w:name w:val="Mención sin resolver1"/>
    <w:basedOn w:val="Fuentedeprrafopredeter"/>
    <w:uiPriority w:val="99"/>
    <w:semiHidden/>
    <w:unhideWhenUsed/>
    <w:rsid w:val="007B33F2"/>
    <w:rPr>
      <w:color w:val="605E5C"/>
      <w:shd w:val="clear" w:color="auto" w:fill="E1DFDD"/>
    </w:rPr>
  </w:style>
  <w:style w:type="character" w:customStyle="1" w:styleId="ams">
    <w:name w:val="ams"/>
    <w:basedOn w:val="Fuentedeprrafopredeter"/>
    <w:rsid w:val="001B128E"/>
  </w:style>
  <w:style w:type="character" w:customStyle="1" w:styleId="Mencinsinresolver2">
    <w:name w:val="Mención sin resolver2"/>
    <w:basedOn w:val="Fuentedeprrafopredeter"/>
    <w:uiPriority w:val="99"/>
    <w:semiHidden/>
    <w:unhideWhenUsed/>
    <w:rsid w:val="00D13848"/>
    <w:rPr>
      <w:color w:val="605E5C"/>
      <w:shd w:val="clear" w:color="auto" w:fill="E1DFDD"/>
    </w:rPr>
  </w:style>
  <w:style w:type="character" w:customStyle="1" w:styleId="Mencinsinresolver3">
    <w:name w:val="Mención sin resolver3"/>
    <w:basedOn w:val="Fuentedeprrafopredeter"/>
    <w:uiPriority w:val="99"/>
    <w:semiHidden/>
    <w:unhideWhenUsed/>
    <w:rsid w:val="003A0E9D"/>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jiIJGOK+rFVDPLEHXv9HApTqp0g==">AMUW2mWyYhoqRv1jJR6w0HZQKu4PsB7X39bswuLE73Wq5onfOyjlglbvDRUZhcpoHit5D7YnSNhHZwLb7aU3uKjbP54fGRW6Sim6VCWCbuyttsmrfFqeZKQBNaQXnRI5Uj6ywOwZtn4mstxKZGz9rsb6LUaUJaxwnNT2xgkzgMDtgldFyZ7s6jmdZY7l8/V7WF+cHKyCZQUI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8050</Words>
  <Characters>44280</Characters>
  <Application>Microsoft Office Word</Application>
  <DocSecurity>0</DocSecurity>
  <Lines>369</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Maricela</cp:lastModifiedBy>
  <cp:revision>2</cp:revision>
  <cp:lastPrinted>2022-10-07T16:27:00Z</cp:lastPrinted>
  <dcterms:created xsi:type="dcterms:W3CDTF">2022-11-03T00:07:00Z</dcterms:created>
  <dcterms:modified xsi:type="dcterms:W3CDTF">2022-11-03T00:07:00Z</dcterms:modified>
</cp:coreProperties>
</file>