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5FDA9" w14:textId="51015BD4" w:rsidR="00B9537B" w:rsidRPr="00461C94" w:rsidRDefault="005B733C" w:rsidP="005710D2">
      <w:pPr>
        <w:spacing w:line="360" w:lineRule="auto"/>
        <w:jc w:val="both"/>
        <w:rPr>
          <w:rFonts w:ascii="Palatino Linotype" w:eastAsia="Palatino Linotype" w:hAnsi="Palatino Linotype" w:cs="Palatino Linotype"/>
        </w:rPr>
      </w:pPr>
      <w:bookmarkStart w:id="0" w:name="_gjdgxs" w:colFirst="0" w:colLast="0"/>
      <w:bookmarkEnd w:id="0"/>
      <w:r w:rsidRPr="00461C9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2B1490" w:rsidRPr="00461C94">
        <w:rPr>
          <w:rFonts w:ascii="Palatino Linotype" w:eastAsia="Palatino Linotype" w:hAnsi="Palatino Linotype" w:cs="Palatino Linotype"/>
        </w:rPr>
        <w:t>do</w:t>
      </w:r>
      <w:r w:rsidR="00833112" w:rsidRPr="00461C94">
        <w:rPr>
          <w:rFonts w:ascii="Palatino Linotype" w:eastAsia="Palatino Linotype" w:hAnsi="Palatino Linotype" w:cs="Palatino Linotype"/>
        </w:rPr>
        <w:t xml:space="preserve"> de México, de fecha </w:t>
      </w:r>
      <w:r w:rsidR="006F3C09">
        <w:rPr>
          <w:rFonts w:ascii="Palatino Linotype" w:eastAsia="Palatino Linotype" w:hAnsi="Palatino Linotype" w:cs="Palatino Linotype"/>
        </w:rPr>
        <w:t xml:space="preserve">veintisiete </w:t>
      </w:r>
      <w:r w:rsidR="009830BE" w:rsidRPr="00461C94">
        <w:rPr>
          <w:rFonts w:ascii="Palatino Linotype" w:eastAsia="Palatino Linotype" w:hAnsi="Palatino Linotype" w:cs="Palatino Linotype"/>
        </w:rPr>
        <w:t>de enero</w:t>
      </w:r>
      <w:r w:rsidR="008F1D0D" w:rsidRPr="00461C94">
        <w:rPr>
          <w:rFonts w:ascii="Palatino Linotype" w:eastAsia="Palatino Linotype" w:hAnsi="Palatino Linotype" w:cs="Palatino Linotype"/>
        </w:rPr>
        <w:t xml:space="preserve"> de dos mil veintidós</w:t>
      </w:r>
      <w:r w:rsidRPr="00461C94">
        <w:rPr>
          <w:rFonts w:ascii="Palatino Linotype" w:eastAsia="Palatino Linotype" w:hAnsi="Palatino Linotype" w:cs="Palatino Linotype"/>
        </w:rPr>
        <w:t>.</w:t>
      </w:r>
    </w:p>
    <w:p w14:paraId="29512632" w14:textId="77777777" w:rsidR="00B9537B" w:rsidRPr="00461C94" w:rsidRDefault="00B9537B" w:rsidP="005710D2">
      <w:pPr>
        <w:spacing w:line="360" w:lineRule="auto"/>
        <w:jc w:val="both"/>
        <w:rPr>
          <w:rFonts w:ascii="Palatino Linotype" w:eastAsia="Palatino Linotype" w:hAnsi="Palatino Linotype" w:cs="Palatino Linotype"/>
        </w:rPr>
      </w:pPr>
    </w:p>
    <w:p w14:paraId="293311ED" w14:textId="7D644BB2"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b/>
          <w:sz w:val="28"/>
          <w:szCs w:val="28"/>
        </w:rPr>
        <w:t>VISTO</w:t>
      </w:r>
      <w:r w:rsidRPr="00461C94">
        <w:rPr>
          <w:rFonts w:ascii="Palatino Linotype" w:eastAsia="Palatino Linotype" w:hAnsi="Palatino Linotype" w:cs="Palatino Linotype"/>
          <w:sz w:val="28"/>
          <w:szCs w:val="28"/>
        </w:rPr>
        <w:t xml:space="preserve"> </w:t>
      </w:r>
      <w:r w:rsidRPr="00461C94">
        <w:rPr>
          <w:rFonts w:ascii="Palatino Linotype" w:eastAsia="Palatino Linotype" w:hAnsi="Palatino Linotype" w:cs="Palatino Linotype"/>
        </w:rPr>
        <w:t xml:space="preserve">el expediente formado con motivo del recurso de revisión </w:t>
      </w:r>
      <w:r w:rsidR="008F1D0D" w:rsidRPr="00461C94">
        <w:rPr>
          <w:rFonts w:ascii="Palatino Linotype" w:eastAsia="Palatino Linotype" w:hAnsi="Palatino Linotype" w:cs="Palatino Linotype"/>
          <w:b/>
        </w:rPr>
        <w:t>0</w:t>
      </w:r>
      <w:r w:rsidR="00D02EED" w:rsidRPr="00461C94">
        <w:rPr>
          <w:rFonts w:ascii="Palatino Linotype" w:eastAsia="Palatino Linotype" w:hAnsi="Palatino Linotype" w:cs="Palatino Linotype"/>
          <w:b/>
        </w:rPr>
        <w:t>6017</w:t>
      </w:r>
      <w:r w:rsidRPr="00461C94">
        <w:rPr>
          <w:rFonts w:ascii="Palatino Linotype" w:eastAsia="Palatino Linotype" w:hAnsi="Palatino Linotype" w:cs="Palatino Linotype"/>
          <w:b/>
        </w:rPr>
        <w:t>/INFOEM/IP/RR/202</w:t>
      </w:r>
      <w:r w:rsidR="002B1490" w:rsidRPr="00461C94">
        <w:rPr>
          <w:rFonts w:ascii="Palatino Linotype" w:eastAsia="Palatino Linotype" w:hAnsi="Palatino Linotype" w:cs="Palatino Linotype"/>
          <w:b/>
        </w:rPr>
        <w:t>1</w:t>
      </w:r>
      <w:r w:rsidRPr="00461C94">
        <w:rPr>
          <w:rFonts w:ascii="Palatino Linotype" w:eastAsia="Palatino Linotype" w:hAnsi="Palatino Linotype" w:cs="Palatino Linotype"/>
        </w:rPr>
        <w:t>, promovido por</w:t>
      </w:r>
      <w:r w:rsidR="005A158D" w:rsidRPr="00461C94">
        <w:rPr>
          <w:rFonts w:ascii="Palatino Linotype" w:eastAsia="Palatino Linotype" w:hAnsi="Palatino Linotype" w:cs="Palatino Linotype"/>
        </w:rPr>
        <w:t xml:space="preserve"> </w:t>
      </w:r>
      <w:r w:rsidR="00D02EED" w:rsidRPr="00461C94">
        <w:rPr>
          <w:rFonts w:ascii="Palatino Linotype" w:eastAsia="Palatino Linotype" w:hAnsi="Palatino Linotype" w:cs="Palatino Linotype"/>
        </w:rPr>
        <w:t xml:space="preserve">el </w:t>
      </w:r>
      <w:r w:rsidR="00D02EED" w:rsidRPr="00461C94">
        <w:rPr>
          <w:rFonts w:ascii="Palatino Linotype" w:eastAsia="Palatino Linotype" w:hAnsi="Palatino Linotype" w:cs="Palatino Linotype"/>
          <w:b/>
          <w:bCs/>
        </w:rPr>
        <w:t xml:space="preserve">C. </w:t>
      </w:r>
      <w:r w:rsidR="002B2CD3">
        <w:rPr>
          <w:rFonts w:ascii="Palatino Linotype" w:eastAsia="Palatino Linotype" w:hAnsi="Palatino Linotype" w:cs="Palatino Linotype"/>
          <w:b/>
        </w:rPr>
        <w:t>xxxxxxxxxxxxxxxxxxxxxxxxxxxxx</w:t>
      </w:r>
      <w:bookmarkStart w:id="1" w:name="_GoBack"/>
      <w:bookmarkEnd w:id="1"/>
      <w:r w:rsidR="00D02EED" w:rsidRPr="00461C94">
        <w:rPr>
          <w:rFonts w:ascii="Palatino Linotype" w:eastAsia="Palatino Linotype" w:hAnsi="Palatino Linotype" w:cs="Palatino Linotype"/>
          <w:b/>
        </w:rPr>
        <w:t xml:space="preserve">, </w:t>
      </w:r>
      <w:r w:rsidRPr="00461C94">
        <w:rPr>
          <w:rFonts w:ascii="Palatino Linotype" w:eastAsia="Palatino Linotype" w:hAnsi="Palatino Linotype" w:cs="Palatino Linotype"/>
        </w:rPr>
        <w:t>en lo sucesivo</w:t>
      </w:r>
      <w:r w:rsidR="00771A77" w:rsidRPr="00461C94">
        <w:rPr>
          <w:rFonts w:ascii="Palatino Linotype" w:eastAsia="Palatino Linotype" w:hAnsi="Palatino Linotype" w:cs="Palatino Linotype"/>
        </w:rPr>
        <w:t xml:space="preserve"> se denominará</w:t>
      </w:r>
      <w:r w:rsidRPr="00461C94">
        <w:rPr>
          <w:rFonts w:ascii="Palatino Linotype" w:eastAsia="Palatino Linotype" w:hAnsi="Palatino Linotype" w:cs="Palatino Linotype"/>
          <w:b/>
        </w:rPr>
        <w:t xml:space="preserve"> EL RECURRENTE,</w:t>
      </w:r>
      <w:r w:rsidRPr="00461C94">
        <w:rPr>
          <w:rFonts w:ascii="Palatino Linotype" w:eastAsia="Palatino Linotype" w:hAnsi="Palatino Linotype" w:cs="Palatino Linotype"/>
        </w:rPr>
        <w:t xml:space="preserve"> en contra de la falta de respuesta del </w:t>
      </w:r>
      <w:r w:rsidR="00D02EED" w:rsidRPr="00461C94">
        <w:rPr>
          <w:rFonts w:ascii="Palatino Linotype" w:eastAsia="Palatino Linotype" w:hAnsi="Palatino Linotype" w:cs="Palatino Linotype"/>
          <w:b/>
        </w:rPr>
        <w:t>Ayuntamiento de Ecatepec de Morelos</w:t>
      </w:r>
      <w:r w:rsidRPr="00461C94">
        <w:rPr>
          <w:rFonts w:ascii="Palatino Linotype" w:eastAsia="Palatino Linotype" w:hAnsi="Palatino Linotype" w:cs="Palatino Linotype"/>
          <w:b/>
        </w:rPr>
        <w:t xml:space="preserve">, </w:t>
      </w:r>
      <w:r w:rsidRPr="00461C94">
        <w:rPr>
          <w:rFonts w:ascii="Palatino Linotype" w:eastAsia="Palatino Linotype" w:hAnsi="Palatino Linotype" w:cs="Palatino Linotype"/>
        </w:rPr>
        <w:t>en lo sucesivo</w:t>
      </w:r>
      <w:r w:rsidR="00771A77" w:rsidRPr="00461C94">
        <w:rPr>
          <w:rFonts w:ascii="Palatino Linotype" w:eastAsia="Palatino Linotype" w:hAnsi="Palatino Linotype" w:cs="Palatino Linotype"/>
        </w:rPr>
        <w:t xml:space="preserve"> se denominará</w:t>
      </w:r>
      <w:r w:rsidRPr="00461C94">
        <w:rPr>
          <w:rFonts w:ascii="Palatino Linotype" w:eastAsia="Palatino Linotype" w:hAnsi="Palatino Linotype" w:cs="Palatino Linotype"/>
        </w:rPr>
        <w:t xml:space="preserve"> </w:t>
      </w:r>
      <w:r w:rsidRPr="00461C94">
        <w:rPr>
          <w:rFonts w:ascii="Palatino Linotype" w:eastAsia="Palatino Linotype" w:hAnsi="Palatino Linotype" w:cs="Palatino Linotype"/>
          <w:b/>
        </w:rPr>
        <w:t xml:space="preserve">EL SUJETO OBLIGADO, </w:t>
      </w:r>
      <w:r w:rsidRPr="00461C94">
        <w:rPr>
          <w:rFonts w:ascii="Palatino Linotype" w:eastAsia="Palatino Linotype" w:hAnsi="Palatino Linotype" w:cs="Palatino Linotype"/>
        </w:rPr>
        <w:t xml:space="preserve">se procede a dictar la presente resolución con base en lo siguiente: </w:t>
      </w:r>
    </w:p>
    <w:p w14:paraId="274368B2" w14:textId="77777777" w:rsidR="00B9537B" w:rsidRPr="00461C94" w:rsidRDefault="00B9537B" w:rsidP="005710D2">
      <w:pPr>
        <w:jc w:val="center"/>
        <w:rPr>
          <w:rFonts w:ascii="Palatino Linotype" w:eastAsia="Palatino Linotype" w:hAnsi="Palatino Linotype" w:cs="Palatino Linotype"/>
          <w:b/>
        </w:rPr>
      </w:pPr>
    </w:p>
    <w:p w14:paraId="611A74D5" w14:textId="77777777" w:rsidR="00D02EED" w:rsidRPr="00461C94" w:rsidRDefault="00D02EED" w:rsidP="005710D2">
      <w:pPr>
        <w:jc w:val="center"/>
        <w:rPr>
          <w:rFonts w:ascii="Palatino Linotype" w:hAnsi="Palatino Linotype" w:cs="Arial"/>
          <w:b/>
          <w:bCs/>
          <w:spacing w:val="60"/>
          <w:sz w:val="28"/>
        </w:rPr>
      </w:pPr>
      <w:r w:rsidRPr="00461C94">
        <w:rPr>
          <w:rFonts w:ascii="Palatino Linotype" w:hAnsi="Palatino Linotype" w:cs="Arial"/>
          <w:b/>
          <w:bCs/>
          <w:spacing w:val="60"/>
          <w:sz w:val="28"/>
        </w:rPr>
        <w:t>RESULTANDO</w:t>
      </w:r>
    </w:p>
    <w:p w14:paraId="04CCCB48" w14:textId="60CC7444" w:rsidR="00B9537B" w:rsidRPr="00461C94" w:rsidRDefault="00B9537B" w:rsidP="005710D2">
      <w:pPr>
        <w:jc w:val="center"/>
        <w:rPr>
          <w:rFonts w:ascii="Palatino Linotype" w:eastAsia="Palatino Linotype" w:hAnsi="Palatino Linotype" w:cs="Palatino Linotype"/>
          <w:b/>
        </w:rPr>
      </w:pPr>
    </w:p>
    <w:p w14:paraId="1E952C72" w14:textId="77777777" w:rsidR="00D02EED" w:rsidRPr="00461C94" w:rsidRDefault="00D02EED" w:rsidP="005710D2">
      <w:pPr>
        <w:jc w:val="center"/>
        <w:rPr>
          <w:rFonts w:ascii="Palatino Linotype" w:eastAsia="Palatino Linotype" w:hAnsi="Palatino Linotype" w:cs="Palatino Linotype"/>
          <w:b/>
        </w:rPr>
      </w:pPr>
    </w:p>
    <w:p w14:paraId="3F9F45A0" w14:textId="4EABE7AC"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b/>
          <w:sz w:val="28"/>
          <w:szCs w:val="28"/>
        </w:rPr>
        <w:t>I.</w:t>
      </w:r>
      <w:r w:rsidRPr="00461C94">
        <w:rPr>
          <w:rFonts w:ascii="Palatino Linotype" w:eastAsia="Palatino Linotype" w:hAnsi="Palatino Linotype" w:cs="Palatino Linotype"/>
          <w:b/>
        </w:rPr>
        <w:t xml:space="preserve"> </w:t>
      </w:r>
      <w:r w:rsidRPr="00461C94">
        <w:rPr>
          <w:rFonts w:ascii="Palatino Linotype" w:eastAsia="Palatino Linotype" w:hAnsi="Palatino Linotype" w:cs="Palatino Linotype"/>
        </w:rPr>
        <w:t xml:space="preserve">En fecha </w:t>
      </w:r>
      <w:r w:rsidR="00D02EED" w:rsidRPr="00461C94">
        <w:rPr>
          <w:rFonts w:ascii="Palatino Linotype" w:eastAsia="Palatino Linotype" w:hAnsi="Palatino Linotype" w:cs="Palatino Linotype"/>
        </w:rPr>
        <w:t>cuatro</w:t>
      </w:r>
      <w:r w:rsidR="008F1D0D" w:rsidRPr="00461C94">
        <w:rPr>
          <w:rFonts w:ascii="Palatino Linotype" w:eastAsia="Palatino Linotype" w:hAnsi="Palatino Linotype" w:cs="Palatino Linotype"/>
        </w:rPr>
        <w:t xml:space="preserve"> de noviembre</w:t>
      </w:r>
      <w:r w:rsidR="002B1490" w:rsidRPr="00461C94">
        <w:rPr>
          <w:rFonts w:ascii="Palatino Linotype" w:eastAsia="Palatino Linotype" w:hAnsi="Palatino Linotype" w:cs="Palatino Linotype"/>
        </w:rPr>
        <w:t xml:space="preserve"> de dos mil veintiuno</w:t>
      </w:r>
      <w:r w:rsidRPr="00461C94">
        <w:rPr>
          <w:rFonts w:ascii="Palatino Linotype" w:eastAsia="Palatino Linotype" w:hAnsi="Palatino Linotype" w:cs="Palatino Linotype"/>
        </w:rPr>
        <w:t xml:space="preserve">, </w:t>
      </w:r>
      <w:r w:rsidRPr="00461C94">
        <w:rPr>
          <w:rFonts w:ascii="Palatino Linotype" w:eastAsia="Palatino Linotype" w:hAnsi="Palatino Linotype" w:cs="Palatino Linotype"/>
          <w:b/>
        </w:rPr>
        <w:t>EL RECURRENTE</w:t>
      </w:r>
      <w:r w:rsidRPr="00461C94">
        <w:rPr>
          <w:rFonts w:ascii="Palatino Linotype" w:eastAsia="Palatino Linotype" w:hAnsi="Palatino Linotype" w:cs="Palatino Linotype"/>
        </w:rPr>
        <w:t xml:space="preserve"> presentó a través del Sistema de Acceso a la Información Mexiquense, en lo subsecuente</w:t>
      </w:r>
      <w:r w:rsidR="002F514A" w:rsidRPr="00461C94">
        <w:rPr>
          <w:rFonts w:ascii="Palatino Linotype" w:eastAsia="Palatino Linotype" w:hAnsi="Palatino Linotype" w:cs="Palatino Linotype"/>
        </w:rPr>
        <w:t xml:space="preserve"> se denominará</w:t>
      </w:r>
      <w:r w:rsidRPr="00461C94">
        <w:rPr>
          <w:rFonts w:ascii="Palatino Linotype" w:eastAsia="Palatino Linotype" w:hAnsi="Palatino Linotype" w:cs="Palatino Linotype"/>
        </w:rPr>
        <w:t xml:space="preserve"> </w:t>
      </w:r>
      <w:r w:rsidRPr="00461C94">
        <w:rPr>
          <w:rFonts w:ascii="Palatino Linotype" w:eastAsia="Palatino Linotype" w:hAnsi="Palatino Linotype" w:cs="Palatino Linotype"/>
          <w:b/>
        </w:rPr>
        <w:t>EL SAIMEX</w:t>
      </w:r>
      <w:r w:rsidRPr="00461C94">
        <w:rPr>
          <w:rFonts w:ascii="Palatino Linotype" w:eastAsia="Palatino Linotype" w:hAnsi="Palatino Linotype" w:cs="Palatino Linotype"/>
        </w:rPr>
        <w:t xml:space="preserve"> ante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la solicitud de acceso a la información pública, a la que se le asignó el número de expediente </w:t>
      </w:r>
      <w:r w:rsidR="00D02EED" w:rsidRPr="00461C94">
        <w:rPr>
          <w:rFonts w:ascii="Palatino Linotype" w:eastAsia="Palatino Linotype" w:hAnsi="Palatino Linotype" w:cs="Palatino Linotype"/>
          <w:b/>
        </w:rPr>
        <w:t>00802/ECATEPEC/IP/2021</w:t>
      </w:r>
      <w:r w:rsidRPr="00461C94">
        <w:rPr>
          <w:rFonts w:ascii="Palatino Linotype" w:eastAsia="Palatino Linotype" w:hAnsi="Palatino Linotype" w:cs="Palatino Linotype"/>
        </w:rPr>
        <w:t>, por medio de la cual requirió:</w:t>
      </w:r>
    </w:p>
    <w:p w14:paraId="5C3ED501" w14:textId="77777777" w:rsidR="00B9537B" w:rsidRPr="00461C94" w:rsidRDefault="00B9537B" w:rsidP="005710D2">
      <w:pPr>
        <w:tabs>
          <w:tab w:val="left" w:pos="851"/>
        </w:tabs>
        <w:ind w:left="851" w:right="901"/>
        <w:jc w:val="both"/>
        <w:rPr>
          <w:rFonts w:ascii="Palatino Linotype" w:eastAsia="Palatino Linotype" w:hAnsi="Palatino Linotype" w:cs="Palatino Linotype"/>
          <w:i/>
          <w:sz w:val="22"/>
          <w:szCs w:val="22"/>
        </w:rPr>
      </w:pPr>
    </w:p>
    <w:p w14:paraId="717E64F2" w14:textId="6C98ACDA" w:rsidR="00B9537B" w:rsidRPr="00461C94" w:rsidRDefault="005B733C" w:rsidP="005710D2">
      <w:pPr>
        <w:ind w:left="850"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00D02EED" w:rsidRPr="00461C94">
        <w:rPr>
          <w:rFonts w:ascii="Palatino Linotype" w:eastAsia="Palatino Linotype" w:hAnsi="Palatino Linotype" w:cs="Palatino Linotype"/>
          <w:i/>
          <w:sz w:val="22"/>
          <w:szCs w:val="22"/>
        </w:rPr>
        <w:t>Se me brinde la información detallada de cuantos y cuales son los predios propiedad municipal que hay en las comunidades de San Agustín 1a sección, San Agustín 2a sección, San Agustín 3a sección, Olímpica 68, Laderas del Peñon, Campiña de Aragón, Valle de Santiago, Nuevo Paseo de San Agustín 1a sección, Nuevo Paseo de San Agustín 2a sección y San Agustín 3a sección, todas del municipio de Ecatepec de Morelos, Estado de México</w:t>
      </w:r>
      <w:r w:rsidR="006D6E12"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i/>
          <w:sz w:val="22"/>
          <w:szCs w:val="22"/>
        </w:rPr>
        <w:t>” (sic)</w:t>
      </w:r>
    </w:p>
    <w:p w14:paraId="18F39319" w14:textId="77777777" w:rsidR="00B9537B" w:rsidRPr="00461C94" w:rsidRDefault="00B9537B" w:rsidP="005710D2">
      <w:pPr>
        <w:tabs>
          <w:tab w:val="left" w:pos="851"/>
        </w:tabs>
        <w:ind w:left="851" w:right="901"/>
        <w:jc w:val="both"/>
        <w:rPr>
          <w:rFonts w:ascii="Palatino Linotype" w:eastAsia="Palatino Linotype" w:hAnsi="Palatino Linotype" w:cs="Palatino Linotype"/>
          <w:i/>
          <w:sz w:val="22"/>
          <w:szCs w:val="22"/>
        </w:rPr>
      </w:pPr>
    </w:p>
    <w:p w14:paraId="22073813" w14:textId="48A0CE62" w:rsidR="00E316A1"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b/>
        </w:rPr>
        <w:t>MODALIDAD DE ENTREGA:</w:t>
      </w:r>
      <w:r w:rsidRPr="00461C94">
        <w:rPr>
          <w:rFonts w:ascii="Palatino Linotype" w:eastAsia="Palatino Linotype" w:hAnsi="Palatino Linotype" w:cs="Palatino Linotype"/>
        </w:rPr>
        <w:t xml:space="preserve"> Vía </w:t>
      </w:r>
      <w:r w:rsidRPr="00461C94">
        <w:rPr>
          <w:rFonts w:ascii="Palatino Linotype" w:eastAsia="Palatino Linotype" w:hAnsi="Palatino Linotype" w:cs="Palatino Linotype"/>
          <w:b/>
        </w:rPr>
        <w:t xml:space="preserve">SAIMEX </w:t>
      </w:r>
    </w:p>
    <w:p w14:paraId="09FF0187" w14:textId="0C459DC6"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b/>
          <w:sz w:val="28"/>
          <w:szCs w:val="28"/>
        </w:rPr>
        <w:lastRenderedPageBreak/>
        <w:t xml:space="preserve">II. </w:t>
      </w:r>
      <w:r w:rsidRPr="00461C94">
        <w:rPr>
          <w:rFonts w:ascii="Palatino Linotype" w:eastAsia="Palatino Linotype" w:hAnsi="Palatino Linotype" w:cs="Palatino Linotype"/>
        </w:rPr>
        <w:t xml:space="preserve">De las constancias que obran en el </w:t>
      </w:r>
      <w:r w:rsidRPr="00461C94">
        <w:rPr>
          <w:rFonts w:ascii="Palatino Linotype" w:eastAsia="Palatino Linotype" w:hAnsi="Palatino Linotype" w:cs="Palatino Linotype"/>
          <w:b/>
        </w:rPr>
        <w:t>SAIMEX,</w:t>
      </w:r>
      <w:r w:rsidRPr="00461C94">
        <w:rPr>
          <w:rFonts w:ascii="Palatino Linotype" w:eastAsia="Palatino Linotype" w:hAnsi="Palatino Linotype" w:cs="Palatino Linotype"/>
        </w:rPr>
        <w:t xml:space="preserve"> se advierte que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fue omiso en entregar la respuesta a la s</w:t>
      </w:r>
      <w:r w:rsidR="004C39C5" w:rsidRPr="00461C94">
        <w:rPr>
          <w:rFonts w:ascii="Palatino Linotype" w:eastAsia="Palatino Linotype" w:hAnsi="Palatino Linotype" w:cs="Palatino Linotype"/>
        </w:rPr>
        <w:t xml:space="preserve">olicitud de información pública realizada por </w:t>
      </w:r>
      <w:r w:rsidR="00D02EED" w:rsidRPr="00461C94">
        <w:rPr>
          <w:rFonts w:ascii="Palatino Linotype" w:eastAsia="Palatino Linotype" w:hAnsi="Palatino Linotype" w:cs="Palatino Linotype"/>
          <w:b/>
          <w:bCs/>
        </w:rPr>
        <w:t>EL</w:t>
      </w:r>
      <w:r w:rsidR="00D02EED" w:rsidRPr="00461C94">
        <w:rPr>
          <w:rFonts w:ascii="Palatino Linotype" w:eastAsia="Palatino Linotype" w:hAnsi="Palatino Linotype" w:cs="Palatino Linotype"/>
        </w:rPr>
        <w:t xml:space="preserve"> </w:t>
      </w:r>
      <w:r w:rsidR="004C39C5" w:rsidRPr="00461C94">
        <w:rPr>
          <w:rFonts w:ascii="Palatino Linotype" w:eastAsia="Palatino Linotype" w:hAnsi="Palatino Linotype" w:cs="Palatino Linotype"/>
          <w:b/>
        </w:rPr>
        <w:t>RECURRENTE</w:t>
      </w:r>
      <w:r w:rsidR="004C39C5" w:rsidRPr="00461C94">
        <w:rPr>
          <w:rFonts w:ascii="Palatino Linotype" w:eastAsia="Palatino Linotype" w:hAnsi="Palatino Linotype" w:cs="Palatino Linotype"/>
        </w:rPr>
        <w:t xml:space="preserve"> en el caso que nos ocupa.</w:t>
      </w:r>
    </w:p>
    <w:p w14:paraId="16EA5C9B" w14:textId="77777777" w:rsidR="00B9537B" w:rsidRPr="00461C94" w:rsidRDefault="00B9537B" w:rsidP="005710D2">
      <w:pPr>
        <w:spacing w:line="360" w:lineRule="auto"/>
        <w:jc w:val="both"/>
        <w:rPr>
          <w:rFonts w:ascii="Palatino Linotype" w:eastAsia="Palatino Linotype" w:hAnsi="Palatino Linotype" w:cs="Palatino Linotype"/>
          <w:b/>
          <w:sz w:val="28"/>
          <w:szCs w:val="28"/>
        </w:rPr>
      </w:pPr>
    </w:p>
    <w:p w14:paraId="37EF6181" w14:textId="471E1643" w:rsidR="00B9537B" w:rsidRPr="00461C94" w:rsidRDefault="005B733C" w:rsidP="005710D2">
      <w:pPr>
        <w:pBdr>
          <w:top w:val="nil"/>
          <w:left w:val="nil"/>
          <w:bottom w:val="nil"/>
          <w:right w:val="nil"/>
          <w:between w:val="nil"/>
        </w:pBd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b/>
          <w:sz w:val="28"/>
          <w:szCs w:val="28"/>
        </w:rPr>
        <w:t xml:space="preserve">III. </w:t>
      </w:r>
      <w:r w:rsidRPr="00461C94">
        <w:rPr>
          <w:rFonts w:ascii="Palatino Linotype" w:eastAsia="Palatino Linotype" w:hAnsi="Palatino Linotype" w:cs="Palatino Linotype"/>
        </w:rPr>
        <w:t xml:space="preserve">Inconforme por la falta de </w:t>
      </w:r>
      <w:r w:rsidR="00D02EED" w:rsidRPr="00461C94">
        <w:rPr>
          <w:rFonts w:ascii="Palatino Linotype" w:eastAsia="Palatino Linotype" w:hAnsi="Palatino Linotype" w:cs="Palatino Linotype"/>
        </w:rPr>
        <w:t xml:space="preserve">la </w:t>
      </w:r>
      <w:r w:rsidRPr="00461C94">
        <w:rPr>
          <w:rFonts w:ascii="Palatino Linotype" w:eastAsia="Palatino Linotype" w:hAnsi="Palatino Linotype" w:cs="Palatino Linotype"/>
        </w:rPr>
        <w:t>respuesta, el</w:t>
      </w:r>
      <w:r w:rsidR="008F1D0D" w:rsidRPr="00461C94">
        <w:rPr>
          <w:rFonts w:ascii="Palatino Linotype" w:eastAsia="Palatino Linotype" w:hAnsi="Palatino Linotype" w:cs="Palatino Linotype"/>
        </w:rPr>
        <w:t xml:space="preserve"> </w:t>
      </w:r>
      <w:bookmarkStart w:id="2" w:name="_Hlk93051659"/>
      <w:r w:rsidR="007A1A04" w:rsidRPr="00461C94">
        <w:rPr>
          <w:rFonts w:ascii="Palatino Linotype" w:eastAsia="Palatino Linotype" w:hAnsi="Palatino Linotype" w:cs="Palatino Linotype"/>
        </w:rPr>
        <w:t>treinta</w:t>
      </w:r>
      <w:r w:rsidR="00D02EED" w:rsidRPr="00461C94">
        <w:rPr>
          <w:rFonts w:ascii="Palatino Linotype" w:eastAsia="Palatino Linotype" w:hAnsi="Palatino Linotype" w:cs="Palatino Linotype"/>
        </w:rPr>
        <w:t xml:space="preserve"> de nov</w:t>
      </w:r>
      <w:r w:rsidR="008F1D0D" w:rsidRPr="00461C94">
        <w:rPr>
          <w:rFonts w:ascii="Palatino Linotype" w:eastAsia="Palatino Linotype" w:hAnsi="Palatino Linotype" w:cs="Palatino Linotype"/>
        </w:rPr>
        <w:t>iembre</w:t>
      </w:r>
      <w:r w:rsidR="004A6200" w:rsidRPr="00461C94">
        <w:rPr>
          <w:rFonts w:ascii="Palatino Linotype" w:eastAsia="Palatino Linotype" w:hAnsi="Palatino Linotype" w:cs="Palatino Linotype"/>
        </w:rPr>
        <w:t xml:space="preserve"> </w:t>
      </w:r>
      <w:bookmarkEnd w:id="2"/>
      <w:r w:rsidR="004A6200" w:rsidRPr="00461C94">
        <w:rPr>
          <w:rFonts w:ascii="Palatino Linotype" w:eastAsia="Palatino Linotype" w:hAnsi="Palatino Linotype" w:cs="Palatino Linotype"/>
        </w:rPr>
        <w:t>de dos mil veintiuno</w:t>
      </w:r>
      <w:r w:rsidRPr="00461C94">
        <w:rPr>
          <w:rFonts w:ascii="Palatino Linotype" w:eastAsia="Palatino Linotype" w:hAnsi="Palatino Linotype" w:cs="Palatino Linotype"/>
        </w:rPr>
        <w:t xml:space="preserve">, </w:t>
      </w:r>
      <w:r w:rsidRPr="00461C94">
        <w:rPr>
          <w:rFonts w:ascii="Palatino Linotype" w:eastAsia="Palatino Linotype" w:hAnsi="Palatino Linotype" w:cs="Palatino Linotype"/>
          <w:b/>
        </w:rPr>
        <w:t>EL RECURRENTE</w:t>
      </w:r>
      <w:r w:rsidRPr="00461C94">
        <w:rPr>
          <w:rFonts w:ascii="Palatino Linotype" w:eastAsia="Palatino Linotype" w:hAnsi="Palatino Linotype" w:cs="Palatino Linotype"/>
        </w:rPr>
        <w:t xml:space="preserve"> interpuso el recurso de revisión sujeto del presente estudio, el cual fue registrado en </w:t>
      </w:r>
      <w:r w:rsidRPr="00461C94">
        <w:rPr>
          <w:rFonts w:ascii="Palatino Linotype" w:eastAsia="Palatino Linotype" w:hAnsi="Palatino Linotype" w:cs="Palatino Linotype"/>
          <w:b/>
        </w:rPr>
        <w:t>EL SAIMEX</w:t>
      </w:r>
      <w:r w:rsidRPr="00461C94">
        <w:rPr>
          <w:rFonts w:ascii="Palatino Linotype" w:eastAsia="Palatino Linotype" w:hAnsi="Palatino Linotype" w:cs="Palatino Linotype"/>
        </w:rPr>
        <w:t xml:space="preserve"> y se le asignó el número de expediente </w:t>
      </w:r>
      <w:r w:rsidR="008F1D0D" w:rsidRPr="00461C94">
        <w:rPr>
          <w:rFonts w:ascii="Palatino Linotype" w:eastAsia="Palatino Linotype" w:hAnsi="Palatino Linotype" w:cs="Palatino Linotype"/>
          <w:b/>
        </w:rPr>
        <w:t>0</w:t>
      </w:r>
      <w:r w:rsidR="007A1A04" w:rsidRPr="00461C94">
        <w:rPr>
          <w:rFonts w:ascii="Palatino Linotype" w:eastAsia="Palatino Linotype" w:hAnsi="Palatino Linotype" w:cs="Palatino Linotype"/>
          <w:b/>
        </w:rPr>
        <w:t>6017</w:t>
      </w:r>
      <w:r w:rsidRPr="00461C94">
        <w:rPr>
          <w:rFonts w:ascii="Palatino Linotype" w:eastAsia="Palatino Linotype" w:hAnsi="Palatino Linotype" w:cs="Palatino Linotype"/>
          <w:b/>
        </w:rPr>
        <w:t>/INFOEM/IP/RR/202</w:t>
      </w:r>
      <w:r w:rsidR="006D6E12" w:rsidRPr="00461C94">
        <w:rPr>
          <w:rFonts w:ascii="Palatino Linotype" w:eastAsia="Palatino Linotype" w:hAnsi="Palatino Linotype" w:cs="Palatino Linotype"/>
          <w:b/>
        </w:rPr>
        <w:t>1</w:t>
      </w:r>
      <w:r w:rsidRPr="00461C94">
        <w:rPr>
          <w:rFonts w:ascii="Palatino Linotype" w:eastAsia="Palatino Linotype" w:hAnsi="Palatino Linotype" w:cs="Palatino Linotype"/>
        </w:rPr>
        <w:t xml:space="preserve">, en el que señaló como acto impugnado: </w:t>
      </w:r>
    </w:p>
    <w:p w14:paraId="757C585E" w14:textId="77777777" w:rsidR="00B9537B" w:rsidRPr="00461C94" w:rsidRDefault="00B9537B" w:rsidP="005710D2">
      <w:pPr>
        <w:tabs>
          <w:tab w:val="left" w:pos="851"/>
        </w:tabs>
        <w:ind w:left="851" w:right="901"/>
        <w:jc w:val="both"/>
        <w:rPr>
          <w:rFonts w:ascii="Palatino Linotype" w:eastAsia="Palatino Linotype" w:hAnsi="Palatino Linotype" w:cs="Palatino Linotype"/>
          <w:i/>
          <w:sz w:val="22"/>
          <w:szCs w:val="22"/>
        </w:rPr>
      </w:pPr>
    </w:p>
    <w:p w14:paraId="3E570B6E" w14:textId="714D9B83" w:rsidR="00B9537B" w:rsidRPr="00461C94" w:rsidRDefault="008F1D0D" w:rsidP="005710D2">
      <w:pPr>
        <w:tabs>
          <w:tab w:val="left" w:pos="851"/>
        </w:tabs>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007A1A04" w:rsidRPr="00461C94">
        <w:rPr>
          <w:rFonts w:ascii="Palatino Linotype" w:eastAsia="Palatino Linotype" w:hAnsi="Palatino Linotype" w:cs="Palatino Linotype"/>
          <w:i/>
          <w:sz w:val="22"/>
          <w:szCs w:val="22"/>
        </w:rPr>
        <w:t>La omisión y con ello, la falta de respuesta a la solicitud de información realizada.</w:t>
      </w:r>
      <w:r w:rsidRPr="00461C94">
        <w:rPr>
          <w:rFonts w:ascii="Palatino Linotype" w:eastAsia="Palatino Linotype" w:hAnsi="Palatino Linotype" w:cs="Palatino Linotype"/>
          <w:i/>
          <w:sz w:val="22"/>
          <w:szCs w:val="22"/>
        </w:rPr>
        <w:t>”</w:t>
      </w:r>
    </w:p>
    <w:p w14:paraId="2C5E496A" w14:textId="77777777" w:rsidR="008F1D0D" w:rsidRPr="00461C94" w:rsidRDefault="008F1D0D" w:rsidP="005710D2">
      <w:pPr>
        <w:tabs>
          <w:tab w:val="left" w:pos="851"/>
        </w:tabs>
        <w:ind w:left="851" w:right="901"/>
        <w:jc w:val="both"/>
        <w:rPr>
          <w:rFonts w:ascii="Palatino Linotype" w:eastAsia="Palatino Linotype" w:hAnsi="Palatino Linotype" w:cs="Palatino Linotype"/>
          <w:i/>
          <w:sz w:val="22"/>
          <w:szCs w:val="22"/>
        </w:rPr>
      </w:pPr>
    </w:p>
    <w:p w14:paraId="383321CE" w14:textId="77777777" w:rsidR="00B9537B" w:rsidRPr="00461C94" w:rsidRDefault="005B733C" w:rsidP="005710D2">
      <w:pPr>
        <w:pBdr>
          <w:top w:val="nil"/>
          <w:left w:val="nil"/>
          <w:bottom w:val="nil"/>
          <w:right w:val="nil"/>
          <w:between w:val="nil"/>
        </w:pBd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Así como, razones o motivos de inconformidad, lo siguiente: </w:t>
      </w:r>
    </w:p>
    <w:p w14:paraId="1CA49B74" w14:textId="77777777" w:rsidR="00B9537B" w:rsidRPr="00461C94" w:rsidRDefault="00B9537B" w:rsidP="005710D2">
      <w:pPr>
        <w:tabs>
          <w:tab w:val="left" w:pos="851"/>
        </w:tabs>
        <w:ind w:left="851" w:right="901"/>
        <w:jc w:val="both"/>
        <w:rPr>
          <w:rFonts w:ascii="Palatino Linotype" w:eastAsia="Palatino Linotype" w:hAnsi="Palatino Linotype" w:cs="Palatino Linotype"/>
          <w:i/>
          <w:sz w:val="22"/>
          <w:szCs w:val="22"/>
        </w:rPr>
      </w:pPr>
    </w:p>
    <w:p w14:paraId="71EC6CC8" w14:textId="6FD88059" w:rsidR="00B9537B" w:rsidRPr="00461C94" w:rsidRDefault="0041648F" w:rsidP="005710D2">
      <w:pPr>
        <w:tabs>
          <w:tab w:val="left" w:pos="851"/>
        </w:tabs>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007A1A04" w:rsidRPr="00461C94">
        <w:rPr>
          <w:rFonts w:ascii="Palatino Linotype" w:eastAsia="Palatino Linotype" w:hAnsi="Palatino Linotype" w:cs="Palatino Linotype"/>
          <w:i/>
          <w:sz w:val="22"/>
          <w:szCs w:val="22"/>
        </w:rPr>
        <w:t>Han transcurrido ya los 15 días señalados en mi acuse para recibir la información solicitada, por tanto se incurre en incumplimiento.</w:t>
      </w:r>
      <w:r w:rsidRPr="00461C94">
        <w:rPr>
          <w:rFonts w:ascii="Palatino Linotype" w:eastAsia="Palatino Linotype" w:hAnsi="Palatino Linotype" w:cs="Palatino Linotype"/>
          <w:i/>
          <w:sz w:val="22"/>
          <w:szCs w:val="22"/>
        </w:rPr>
        <w:t>”</w:t>
      </w:r>
    </w:p>
    <w:p w14:paraId="161624FA" w14:textId="77777777" w:rsidR="0041648F" w:rsidRPr="00461C94" w:rsidRDefault="0041648F" w:rsidP="005710D2">
      <w:pPr>
        <w:tabs>
          <w:tab w:val="left" w:pos="851"/>
        </w:tabs>
        <w:ind w:left="851" w:right="901"/>
        <w:jc w:val="both"/>
        <w:rPr>
          <w:rFonts w:ascii="Palatino Linotype" w:eastAsia="Palatino Linotype" w:hAnsi="Palatino Linotype" w:cs="Palatino Linotype"/>
          <w:i/>
          <w:sz w:val="22"/>
          <w:szCs w:val="22"/>
        </w:rPr>
      </w:pPr>
    </w:p>
    <w:p w14:paraId="6A954915" w14:textId="21E5A841" w:rsidR="00B9537B" w:rsidRPr="00461C94" w:rsidRDefault="005B733C" w:rsidP="005710D2">
      <w:pPr>
        <w:pBdr>
          <w:top w:val="nil"/>
          <w:left w:val="nil"/>
          <w:bottom w:val="nil"/>
          <w:right w:val="nil"/>
          <w:between w:val="nil"/>
        </w:pBd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b/>
          <w:sz w:val="28"/>
          <w:szCs w:val="28"/>
        </w:rPr>
        <w:t xml:space="preserve">IV. </w:t>
      </w:r>
      <w:r w:rsidRPr="00461C94">
        <w:rPr>
          <w:rFonts w:ascii="Palatino Linotype" w:eastAsia="Palatino Linotype" w:hAnsi="Palatino Linotype" w:cs="Palatino Linotype"/>
        </w:rPr>
        <w:t xml:space="preserve">El </w:t>
      </w:r>
      <w:r w:rsidR="007A1A04" w:rsidRPr="00461C94">
        <w:rPr>
          <w:rFonts w:ascii="Palatino Linotype" w:eastAsia="Palatino Linotype" w:hAnsi="Palatino Linotype" w:cs="Palatino Linotype"/>
        </w:rPr>
        <w:t xml:space="preserve">treinta de noviembre </w:t>
      </w:r>
      <w:r w:rsidR="004A6200" w:rsidRPr="00461C94">
        <w:rPr>
          <w:rFonts w:ascii="Palatino Linotype" w:eastAsia="Palatino Linotype" w:hAnsi="Palatino Linotype" w:cs="Palatino Linotype"/>
        </w:rPr>
        <w:t>de dos mil veintiuno</w:t>
      </w:r>
      <w:r w:rsidRPr="00461C94">
        <w:rPr>
          <w:rFonts w:ascii="Palatino Linotype" w:eastAsia="Palatino Linotype" w:hAnsi="Palatino Linotype" w:cs="Palatino Linotype"/>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461C94">
        <w:rPr>
          <w:rFonts w:ascii="Palatino Linotype" w:eastAsia="Palatino Linotype" w:hAnsi="Palatino Linotype" w:cs="Palatino Linotype"/>
          <w:b/>
        </w:rPr>
        <w:t>SAIMEX</w:t>
      </w:r>
      <w:r w:rsidRPr="00461C94">
        <w:rPr>
          <w:rFonts w:ascii="Palatino Linotype" w:eastAsia="Palatino Linotype" w:hAnsi="Palatino Linotype" w:cs="Palatino Linotype"/>
        </w:rPr>
        <w:t xml:space="preserve">, a la </w:t>
      </w:r>
      <w:r w:rsidRPr="00461C94">
        <w:rPr>
          <w:rFonts w:ascii="Palatino Linotype" w:eastAsia="Palatino Linotype" w:hAnsi="Palatino Linotype" w:cs="Palatino Linotype"/>
          <w:b/>
        </w:rPr>
        <w:t>Comisionada</w:t>
      </w:r>
      <w:r w:rsidRPr="00461C94">
        <w:rPr>
          <w:rFonts w:ascii="Palatino Linotype" w:eastAsia="Palatino Linotype" w:hAnsi="Palatino Linotype" w:cs="Palatino Linotype"/>
        </w:rPr>
        <w:t xml:space="preserve"> </w:t>
      </w:r>
      <w:r w:rsidR="00C36AF6" w:rsidRPr="00461C94">
        <w:rPr>
          <w:rFonts w:ascii="Palatino Linotype" w:eastAsia="Palatino Linotype" w:hAnsi="Palatino Linotype" w:cs="Palatino Linotype"/>
          <w:b/>
        </w:rPr>
        <w:t>Sharon Cristina Morales Martínez</w:t>
      </w:r>
      <w:r w:rsidRPr="00461C94">
        <w:rPr>
          <w:rFonts w:ascii="Palatino Linotype" w:eastAsia="Palatino Linotype" w:hAnsi="Palatino Linotype" w:cs="Palatino Linotype"/>
        </w:rPr>
        <w:t>, a efecto de decretar su admisión o desechamiento.</w:t>
      </w:r>
    </w:p>
    <w:p w14:paraId="7C21A8A8" w14:textId="77777777" w:rsidR="00B9537B" w:rsidRPr="00461C94" w:rsidRDefault="00B9537B" w:rsidP="005710D2">
      <w:pPr>
        <w:pBdr>
          <w:top w:val="nil"/>
          <w:left w:val="nil"/>
          <w:bottom w:val="nil"/>
          <w:right w:val="nil"/>
          <w:between w:val="nil"/>
        </w:pBdr>
        <w:spacing w:line="360" w:lineRule="auto"/>
        <w:jc w:val="both"/>
        <w:rPr>
          <w:rFonts w:ascii="Palatino Linotype" w:eastAsia="Palatino Linotype" w:hAnsi="Palatino Linotype" w:cs="Palatino Linotype"/>
        </w:rPr>
      </w:pPr>
    </w:p>
    <w:p w14:paraId="325022CD" w14:textId="7EA9F8EE" w:rsidR="00B9537B" w:rsidRPr="00461C94" w:rsidRDefault="005B733C" w:rsidP="005710D2">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b/>
          <w:sz w:val="28"/>
          <w:szCs w:val="28"/>
        </w:rPr>
        <w:t xml:space="preserve">V. </w:t>
      </w:r>
      <w:r w:rsidRPr="00461C94">
        <w:rPr>
          <w:rFonts w:ascii="Palatino Linotype" w:eastAsia="Palatino Linotype" w:hAnsi="Palatino Linotype" w:cs="Palatino Linotype"/>
        </w:rPr>
        <w:t>De las constancias del expediente electrónico del</w:t>
      </w:r>
      <w:r w:rsidRPr="00461C94">
        <w:rPr>
          <w:rFonts w:ascii="Palatino Linotype" w:eastAsia="Palatino Linotype" w:hAnsi="Palatino Linotype" w:cs="Palatino Linotype"/>
          <w:b/>
        </w:rPr>
        <w:t xml:space="preserve"> SAIMEX</w:t>
      </w:r>
      <w:r w:rsidRPr="00461C94">
        <w:rPr>
          <w:rFonts w:ascii="Palatino Linotype" w:eastAsia="Palatino Linotype" w:hAnsi="Palatino Linotype" w:cs="Palatino Linotype"/>
        </w:rPr>
        <w:t xml:space="preserve">, se advierte que en fecha </w:t>
      </w:r>
      <w:r w:rsidR="007A1A04" w:rsidRPr="00461C94">
        <w:rPr>
          <w:rFonts w:ascii="Palatino Linotype" w:eastAsia="Palatino Linotype" w:hAnsi="Palatino Linotype" w:cs="Palatino Linotype"/>
          <w:bCs/>
        </w:rPr>
        <w:t>tres de diciembre</w:t>
      </w:r>
      <w:r w:rsidRPr="00461C94">
        <w:rPr>
          <w:rFonts w:ascii="Palatino Linotype" w:eastAsia="Palatino Linotype" w:hAnsi="Palatino Linotype" w:cs="Palatino Linotype"/>
          <w:bCs/>
        </w:rPr>
        <w:t xml:space="preserve"> de dos mil veintiuno, se acordó la</w:t>
      </w:r>
      <w:r w:rsidRPr="00461C94">
        <w:rPr>
          <w:rFonts w:ascii="Palatino Linotype" w:eastAsia="Palatino Linotype" w:hAnsi="Palatino Linotype" w:cs="Palatino Linotype"/>
        </w:rPr>
        <w:t xml:space="preserve"> admisión a trámite del recurso de </w:t>
      </w:r>
      <w:r w:rsidRPr="00461C94">
        <w:rPr>
          <w:rFonts w:ascii="Palatino Linotype" w:eastAsia="Palatino Linotype" w:hAnsi="Palatino Linotype" w:cs="Palatino Linotype"/>
        </w:rPr>
        <w:lastRenderedPageBreak/>
        <w:t xml:space="preserve">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61C94">
        <w:rPr>
          <w:rFonts w:ascii="Palatino Linotype" w:eastAsia="Palatino Linotype" w:hAnsi="Palatino Linotype" w:cs="Palatino Linotype"/>
          <w:b/>
        </w:rPr>
        <w:t xml:space="preserve">EL SUJETO OBLIGADO </w:t>
      </w:r>
      <w:r w:rsidRPr="00461C94">
        <w:rPr>
          <w:rFonts w:ascii="Palatino Linotype" w:eastAsia="Palatino Linotype" w:hAnsi="Palatino Linotype" w:cs="Palatino Linotype"/>
        </w:rPr>
        <w:t>rindiera su</w:t>
      </w:r>
      <w:r w:rsidRPr="00461C94">
        <w:rPr>
          <w:rFonts w:ascii="Palatino Linotype" w:eastAsia="Palatino Linotype" w:hAnsi="Palatino Linotype" w:cs="Palatino Linotype"/>
          <w:b/>
        </w:rPr>
        <w:t xml:space="preserve"> </w:t>
      </w:r>
      <w:r w:rsidRPr="00461C94">
        <w:rPr>
          <w:rFonts w:ascii="Palatino Linotype" w:eastAsia="Palatino Linotype" w:hAnsi="Palatino Linotype" w:cs="Palatino Linotype"/>
        </w:rPr>
        <w:t>Informe Justificado.</w:t>
      </w:r>
    </w:p>
    <w:p w14:paraId="4F3324E5" w14:textId="77777777" w:rsidR="005A7833" w:rsidRPr="00461C94" w:rsidRDefault="005A7833" w:rsidP="005710D2">
      <w:pPr>
        <w:tabs>
          <w:tab w:val="center" w:pos="4252"/>
          <w:tab w:val="right" w:pos="8504"/>
        </w:tabs>
        <w:spacing w:line="360" w:lineRule="auto"/>
        <w:jc w:val="both"/>
        <w:rPr>
          <w:rFonts w:ascii="Palatino Linotype" w:hAnsi="Palatino Linotype"/>
          <w:noProof/>
        </w:rPr>
      </w:pPr>
    </w:p>
    <w:p w14:paraId="3ABE6918" w14:textId="781B38E2" w:rsidR="005A7833" w:rsidRPr="00461C94" w:rsidRDefault="005B733C" w:rsidP="005710D2">
      <w:pPr>
        <w:tabs>
          <w:tab w:val="center" w:pos="4252"/>
          <w:tab w:val="right" w:pos="8504"/>
        </w:tabs>
        <w:spacing w:line="360" w:lineRule="auto"/>
        <w:jc w:val="both"/>
        <w:rPr>
          <w:rFonts w:ascii="Palatino Linotype" w:hAnsi="Palatino Linotype" w:cs="Arial"/>
        </w:rPr>
      </w:pPr>
      <w:r w:rsidRPr="00461C94">
        <w:rPr>
          <w:rFonts w:ascii="Palatino Linotype" w:eastAsia="Palatino Linotype" w:hAnsi="Palatino Linotype" w:cs="Palatino Linotype"/>
          <w:b/>
          <w:sz w:val="28"/>
          <w:szCs w:val="28"/>
        </w:rPr>
        <w:t xml:space="preserve">VI. </w:t>
      </w:r>
      <w:r w:rsidR="005A7833" w:rsidRPr="00461C94">
        <w:rPr>
          <w:rFonts w:ascii="Palatino Linotype" w:hAnsi="Palatino Linotype" w:cs="Arial"/>
        </w:rPr>
        <w:t>En cumplimiento a lo anterior, de las constancias del expediente electrónico del </w:t>
      </w:r>
      <w:r w:rsidR="005A7833" w:rsidRPr="00461C94">
        <w:rPr>
          <w:rFonts w:ascii="Palatino Linotype" w:hAnsi="Palatino Linotype" w:cs="Arial"/>
          <w:b/>
          <w:bCs/>
        </w:rPr>
        <w:t>SAIMEX</w:t>
      </w:r>
      <w:r w:rsidR="005A7833" w:rsidRPr="00461C94">
        <w:rPr>
          <w:rFonts w:ascii="Palatino Linotype" w:hAnsi="Palatino Linotype" w:cs="Arial"/>
        </w:rPr>
        <w:t>, se advierte que el particular no realizó manifestaciones conforme a derecho; por otra parte, </w:t>
      </w:r>
      <w:r w:rsidR="005A7833" w:rsidRPr="00461C94">
        <w:rPr>
          <w:rFonts w:ascii="Palatino Linotype" w:hAnsi="Palatino Linotype" w:cs="Arial"/>
          <w:b/>
          <w:bCs/>
        </w:rPr>
        <w:t>EL SUJETO OBLIGADO </w:t>
      </w:r>
      <w:r w:rsidR="005A7833" w:rsidRPr="00461C94">
        <w:rPr>
          <w:rFonts w:ascii="Palatino Linotype" w:hAnsi="Palatino Linotype" w:cs="Arial"/>
        </w:rPr>
        <w:t>no rindió su Informe Justificado, como se desprende en la imagen que se anexa a continuación:</w:t>
      </w:r>
    </w:p>
    <w:p w14:paraId="4753F05C" w14:textId="4A94612A" w:rsidR="0008781A" w:rsidRPr="00461C94" w:rsidRDefault="005A7833" w:rsidP="005710D2">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rPr>
      </w:pPr>
      <w:r w:rsidRPr="00461C94">
        <w:rPr>
          <w:noProof/>
        </w:rPr>
        <w:drawing>
          <wp:inline distT="0" distB="0" distL="0" distR="0" wp14:anchorId="396060E6" wp14:editId="47A1EA5E">
            <wp:extent cx="5791835" cy="14020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402080"/>
                    </a:xfrm>
                    <a:prstGeom prst="rect">
                      <a:avLst/>
                    </a:prstGeom>
                  </pic:spPr>
                </pic:pic>
              </a:graphicData>
            </a:graphic>
          </wp:inline>
        </w:drawing>
      </w:r>
    </w:p>
    <w:p w14:paraId="6EBA7DC8" w14:textId="041497C1" w:rsidR="009A26CF"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b/>
          <w:sz w:val="28"/>
          <w:szCs w:val="28"/>
        </w:rPr>
        <w:t xml:space="preserve">VII. </w:t>
      </w:r>
      <w:r w:rsidR="009A26CF" w:rsidRPr="00461C94">
        <w:rPr>
          <w:rFonts w:ascii="Palatino Linotype" w:eastAsia="Palatino Linotype" w:hAnsi="Palatino Linotype" w:cs="Palatino Linotype"/>
        </w:rPr>
        <w:t xml:space="preserve">En fecha nueve de diciembre de dos mil veintiuno, el Pleno del Instituto de Transparencia, Acceso a la Información Pública y Protección de Datos Personales del Estado de México y Municipios, mediante acuerdo signado por sus integrantes, aprobó la </w:t>
      </w:r>
      <w:r w:rsidR="005710D2">
        <w:rPr>
          <w:rFonts w:ascii="Palatino Linotype" w:eastAsia="Palatino Linotype" w:hAnsi="Palatino Linotype" w:cs="Palatino Linotype"/>
        </w:rPr>
        <w:t>L</w:t>
      </w:r>
      <w:r w:rsidR="009A26CF" w:rsidRPr="00461C94">
        <w:rPr>
          <w:rFonts w:ascii="Palatino Linotype" w:eastAsia="Palatino Linotype" w:hAnsi="Palatino Linotype" w:cs="Palatino Linotype"/>
        </w:rPr>
        <w:t>icencia por</w:t>
      </w:r>
      <w:r w:rsidR="009E5023" w:rsidRPr="00461C94">
        <w:rPr>
          <w:rFonts w:ascii="Palatino Linotype" w:eastAsia="Palatino Linotype" w:hAnsi="Palatino Linotype" w:cs="Palatino Linotype"/>
        </w:rPr>
        <w:t xml:space="preserve"> incapacidad médica </w:t>
      </w:r>
      <w:r w:rsidR="009A26CF" w:rsidRPr="00461C94">
        <w:rPr>
          <w:rFonts w:ascii="Palatino Linotype" w:eastAsia="Palatino Linotype" w:hAnsi="Palatino Linotype" w:cs="Palatino Linotype"/>
        </w:rPr>
        <w:t xml:space="preserve">de la </w:t>
      </w:r>
      <w:r w:rsidR="009A26CF" w:rsidRPr="00461C94">
        <w:rPr>
          <w:rFonts w:ascii="Palatino Linotype" w:eastAsia="Palatino Linotype" w:hAnsi="Palatino Linotype" w:cs="Palatino Linotype"/>
          <w:b/>
        </w:rPr>
        <w:t>Comisionada Sharon Cristina Morales Martínez</w:t>
      </w:r>
      <w:r w:rsidR="009A26CF" w:rsidRPr="00461C94">
        <w:rPr>
          <w:rFonts w:ascii="Palatino Linotype" w:eastAsia="Palatino Linotype" w:hAnsi="Palatino Linotype" w:cs="Palatino Linotype"/>
        </w:rPr>
        <w:t xml:space="preserve">, conviniendo el returno del recurso de revisión de mérito al </w:t>
      </w:r>
      <w:r w:rsidR="009A26CF" w:rsidRPr="00461C94">
        <w:rPr>
          <w:rFonts w:ascii="Palatino Linotype" w:eastAsia="Palatino Linotype" w:hAnsi="Palatino Linotype" w:cs="Palatino Linotype"/>
          <w:b/>
        </w:rPr>
        <w:t xml:space="preserve">Comisionado </w:t>
      </w:r>
      <w:r w:rsidR="009A26CF" w:rsidRPr="00461C94">
        <w:rPr>
          <w:rFonts w:ascii="Palatino Linotype" w:eastAsia="Palatino Linotype" w:hAnsi="Palatino Linotype" w:cs="Palatino Linotype"/>
          <w:b/>
        </w:rPr>
        <w:lastRenderedPageBreak/>
        <w:t>Presidente José Martínez Vilchis</w:t>
      </w:r>
      <w:r w:rsidR="009A26CF" w:rsidRPr="00461C94">
        <w:rPr>
          <w:rFonts w:ascii="Palatino Linotype" w:eastAsia="Palatino Linotype" w:hAnsi="Palatino Linotype" w:cs="Palatino Linotype"/>
        </w:rPr>
        <w:t>, para que diera trámite y resolviera conforme a derecho.</w:t>
      </w:r>
    </w:p>
    <w:p w14:paraId="29D3E1C7" w14:textId="750DF391" w:rsidR="00D2166D" w:rsidRPr="00461C94" w:rsidRDefault="00D2166D" w:rsidP="005710D2">
      <w:pPr>
        <w:spacing w:before="280" w:after="280" w:line="360" w:lineRule="auto"/>
        <w:jc w:val="both"/>
        <w:rPr>
          <w:rFonts w:ascii="Palatino Linotype" w:eastAsia="Palatino Linotype" w:hAnsi="Palatino Linotype" w:cs="Palatino Linotype"/>
          <w:b/>
          <w:sz w:val="28"/>
          <w:szCs w:val="28"/>
        </w:rPr>
      </w:pPr>
      <w:r w:rsidRPr="00461C94">
        <w:rPr>
          <w:rFonts w:ascii="Palatino Linotype" w:eastAsia="Palatino Linotype" w:hAnsi="Palatino Linotype" w:cs="Palatino Linotype"/>
          <w:b/>
          <w:sz w:val="28"/>
          <w:szCs w:val="28"/>
        </w:rPr>
        <w:t xml:space="preserve">VIII. </w:t>
      </w:r>
      <w:r w:rsidR="009A26CF" w:rsidRPr="00461C94">
        <w:rPr>
          <w:rFonts w:ascii="Palatino Linotype" w:eastAsia="Palatino Linotype" w:hAnsi="Palatino Linotype" w:cs="Palatino Linotype"/>
        </w:rPr>
        <w:t xml:space="preserve">Por lo que, una vez analizado el estado procesal que guarda el expediente, en fecha </w:t>
      </w:r>
      <w:r w:rsidR="005A7833" w:rsidRPr="00461C94">
        <w:rPr>
          <w:rFonts w:ascii="Palatino Linotype" w:eastAsia="Palatino Linotype" w:hAnsi="Palatino Linotype" w:cs="Palatino Linotype"/>
          <w:b/>
        </w:rPr>
        <w:t>diecisiete</w:t>
      </w:r>
      <w:r w:rsidR="009A26CF" w:rsidRPr="00461C94">
        <w:rPr>
          <w:rFonts w:ascii="Palatino Linotype" w:eastAsia="Palatino Linotype" w:hAnsi="Palatino Linotype" w:cs="Palatino Linotype"/>
          <w:b/>
        </w:rPr>
        <w:t xml:space="preserve"> de diciembre de dos mil veintiuno</w:t>
      </w:r>
      <w:r w:rsidR="009A26CF" w:rsidRPr="00461C94">
        <w:rPr>
          <w:rFonts w:ascii="Palatino Linotype" w:eastAsia="Palatino Linotype" w:hAnsi="Palatino Linotype" w:cs="Palatino Linotype"/>
        </w:rPr>
        <w:t>,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4293D530" w14:textId="77777777" w:rsidR="00FA1E7F" w:rsidRPr="00461C94" w:rsidRDefault="00FA1E7F" w:rsidP="005710D2">
      <w:pPr>
        <w:suppressAutoHyphens/>
        <w:spacing w:line="360" w:lineRule="auto"/>
        <w:jc w:val="center"/>
        <w:rPr>
          <w:rFonts w:ascii="Palatino Linotype" w:hAnsi="Palatino Linotype"/>
          <w:b/>
          <w:bCs/>
          <w:spacing w:val="60"/>
          <w:sz w:val="28"/>
        </w:rPr>
      </w:pPr>
      <w:r w:rsidRPr="00461C94">
        <w:rPr>
          <w:rFonts w:ascii="Palatino Linotype" w:hAnsi="Palatino Linotype"/>
          <w:b/>
          <w:bCs/>
          <w:spacing w:val="60"/>
          <w:sz w:val="28"/>
        </w:rPr>
        <w:t>CONSIDERANDO</w:t>
      </w:r>
    </w:p>
    <w:p w14:paraId="70FAE163" w14:textId="77777777" w:rsidR="00B9537B" w:rsidRPr="00461C94" w:rsidRDefault="00B9537B" w:rsidP="005710D2">
      <w:pPr>
        <w:ind w:right="50"/>
        <w:jc w:val="both"/>
        <w:rPr>
          <w:rFonts w:ascii="Palatino Linotype" w:eastAsia="Palatino Linotype" w:hAnsi="Palatino Linotype" w:cs="Palatino Linotype"/>
          <w:b/>
        </w:rPr>
      </w:pPr>
    </w:p>
    <w:p w14:paraId="63A57618" w14:textId="77777777" w:rsidR="004E52E4" w:rsidRPr="00461C94" w:rsidRDefault="005B733C" w:rsidP="005710D2">
      <w:pPr>
        <w:spacing w:before="280" w:after="280" w:line="360" w:lineRule="auto"/>
        <w:ind w:right="50"/>
        <w:jc w:val="both"/>
        <w:rPr>
          <w:rFonts w:ascii="Palatino Linotype" w:eastAsia="Palatino Linotype" w:hAnsi="Palatino Linotype" w:cs="Palatino Linotype"/>
        </w:rPr>
      </w:pPr>
      <w:r w:rsidRPr="00461C94">
        <w:rPr>
          <w:rFonts w:ascii="Palatino Linotype" w:eastAsia="Palatino Linotype" w:hAnsi="Palatino Linotype" w:cs="Palatino Linotype"/>
          <w:b/>
          <w:sz w:val="28"/>
          <w:szCs w:val="28"/>
        </w:rPr>
        <w:t>PRIMERO</w:t>
      </w:r>
      <w:r w:rsidRPr="00461C94">
        <w:rPr>
          <w:rFonts w:ascii="Palatino Linotype" w:eastAsia="Palatino Linotype" w:hAnsi="Palatino Linotype" w:cs="Palatino Linotype"/>
          <w:b/>
        </w:rPr>
        <w:t>.</w:t>
      </w:r>
      <w:r w:rsidRPr="00461C94">
        <w:rPr>
          <w:rFonts w:ascii="Palatino Linotype" w:eastAsia="Palatino Linotype" w:hAnsi="Palatino Linotype" w:cs="Palatino Linotype"/>
        </w:rPr>
        <w:t xml:space="preserve"> </w:t>
      </w:r>
      <w:r w:rsidRPr="00461C94">
        <w:rPr>
          <w:rFonts w:ascii="Palatino Linotype" w:eastAsia="Palatino Linotype" w:hAnsi="Palatino Linotype" w:cs="Palatino Linotype"/>
          <w:b/>
        </w:rPr>
        <w:t>Competencia</w:t>
      </w:r>
      <w:r w:rsidRPr="00461C94">
        <w:rPr>
          <w:rFonts w:ascii="Palatino Linotype" w:eastAsia="Palatino Linotype" w:hAnsi="Palatino Linotype" w:cs="Palatino Linotype"/>
        </w:rPr>
        <w:t>.</w:t>
      </w:r>
    </w:p>
    <w:p w14:paraId="5DB05C8B" w14:textId="77777777" w:rsidR="00B9537B" w:rsidRPr="00461C94" w:rsidRDefault="005B733C" w:rsidP="005710D2">
      <w:pPr>
        <w:spacing w:before="280" w:after="280" w:line="360" w:lineRule="auto"/>
        <w:ind w:right="50"/>
        <w:jc w:val="both"/>
        <w:rPr>
          <w:rFonts w:ascii="Palatino Linotype" w:eastAsia="Palatino Linotype" w:hAnsi="Palatino Linotype" w:cs="Palatino Linotype"/>
        </w:rPr>
      </w:pPr>
      <w:r w:rsidRPr="00461C94">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1DB3AEE" w14:textId="77777777" w:rsidR="004E52E4" w:rsidRPr="00461C94" w:rsidRDefault="005B733C" w:rsidP="005710D2">
      <w:pPr>
        <w:spacing w:line="360" w:lineRule="auto"/>
        <w:jc w:val="both"/>
        <w:rPr>
          <w:rFonts w:ascii="Palatino Linotype" w:eastAsia="Palatino Linotype" w:hAnsi="Palatino Linotype" w:cs="Palatino Linotype"/>
          <w:b/>
        </w:rPr>
      </w:pPr>
      <w:r w:rsidRPr="00461C94">
        <w:rPr>
          <w:rFonts w:ascii="Palatino Linotype" w:eastAsia="Palatino Linotype" w:hAnsi="Palatino Linotype" w:cs="Palatino Linotype"/>
          <w:b/>
          <w:sz w:val="28"/>
          <w:szCs w:val="28"/>
        </w:rPr>
        <w:lastRenderedPageBreak/>
        <w:t>SEGUNDO</w:t>
      </w:r>
      <w:r w:rsidRPr="00461C94">
        <w:rPr>
          <w:rFonts w:ascii="Palatino Linotype" w:eastAsia="Palatino Linotype" w:hAnsi="Palatino Linotype" w:cs="Palatino Linotype"/>
          <w:b/>
        </w:rPr>
        <w:t>. Interés.</w:t>
      </w:r>
    </w:p>
    <w:p w14:paraId="62708EA8" w14:textId="77777777" w:rsidR="00B9537B" w:rsidRPr="00461C94" w:rsidRDefault="005B733C" w:rsidP="005710D2">
      <w:pPr>
        <w:spacing w:line="360" w:lineRule="auto"/>
        <w:jc w:val="both"/>
        <w:rPr>
          <w:rFonts w:ascii="Palatino Linotype" w:eastAsia="Palatino Linotype" w:hAnsi="Palatino Linotype" w:cs="Palatino Linotype"/>
          <w:b/>
        </w:rPr>
      </w:pPr>
      <w:r w:rsidRPr="00461C94">
        <w:rPr>
          <w:rFonts w:ascii="Palatino Linotype" w:eastAsia="Palatino Linotype" w:hAnsi="Palatino Linotype" w:cs="Palatino Linotype"/>
        </w:rPr>
        <w:t xml:space="preserve">El recurso de revisión fue interpuesto por parte legítima, en atención a que se presentó por </w:t>
      </w:r>
      <w:r w:rsidRPr="00461C94">
        <w:rPr>
          <w:rFonts w:ascii="Palatino Linotype" w:eastAsia="Palatino Linotype" w:hAnsi="Palatino Linotype" w:cs="Palatino Linotype"/>
          <w:b/>
        </w:rPr>
        <w:t>EL RECURRENTE,</w:t>
      </w:r>
      <w:r w:rsidRPr="00461C94">
        <w:rPr>
          <w:rFonts w:ascii="Palatino Linotype" w:eastAsia="Palatino Linotype" w:hAnsi="Palatino Linotype" w:cs="Palatino Linotype"/>
        </w:rPr>
        <w:t xml:space="preserve"> quien es la misma persona que formuló la solicitud de acceso a la información pública al </w:t>
      </w:r>
      <w:r w:rsidRPr="00461C94">
        <w:rPr>
          <w:rFonts w:ascii="Palatino Linotype" w:eastAsia="Palatino Linotype" w:hAnsi="Palatino Linotype" w:cs="Palatino Linotype"/>
          <w:b/>
        </w:rPr>
        <w:t>SUJETO OBLIGADO.</w:t>
      </w:r>
    </w:p>
    <w:p w14:paraId="131DA6D7" w14:textId="77777777" w:rsidR="00B9537B" w:rsidRPr="00461C94" w:rsidRDefault="00B9537B" w:rsidP="005710D2">
      <w:pPr>
        <w:spacing w:line="360" w:lineRule="auto"/>
        <w:jc w:val="both"/>
        <w:rPr>
          <w:rFonts w:ascii="Palatino Linotype" w:eastAsia="Palatino Linotype" w:hAnsi="Palatino Linotype" w:cs="Palatino Linotype"/>
          <w:b/>
        </w:rPr>
      </w:pPr>
    </w:p>
    <w:p w14:paraId="7396377B" w14:textId="77777777" w:rsidR="004E52E4" w:rsidRPr="00461C94" w:rsidRDefault="005B733C" w:rsidP="005710D2">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461C94">
        <w:rPr>
          <w:rFonts w:ascii="Palatino Linotype" w:eastAsia="Palatino Linotype" w:hAnsi="Palatino Linotype" w:cs="Palatino Linotype"/>
          <w:b/>
          <w:sz w:val="28"/>
          <w:szCs w:val="28"/>
        </w:rPr>
        <w:t xml:space="preserve">TERCERO. </w:t>
      </w:r>
      <w:r w:rsidRPr="00461C94">
        <w:rPr>
          <w:rFonts w:ascii="Palatino Linotype" w:eastAsia="Palatino Linotype" w:hAnsi="Palatino Linotype" w:cs="Palatino Linotype"/>
          <w:b/>
        </w:rPr>
        <w:t>Oportunidad.</w:t>
      </w:r>
    </w:p>
    <w:p w14:paraId="64DB5E6C" w14:textId="77777777" w:rsidR="00B9537B" w:rsidRPr="00461C94" w:rsidRDefault="005B733C" w:rsidP="005710D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461C94">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como se puede apreciar en el siguiente artículo:</w:t>
      </w:r>
    </w:p>
    <w:p w14:paraId="4EC22F13" w14:textId="77777777" w:rsidR="00B9537B" w:rsidRPr="00461C94" w:rsidRDefault="00B9537B" w:rsidP="005710D2">
      <w:pPr>
        <w:jc w:val="both"/>
        <w:rPr>
          <w:rFonts w:ascii="Palatino Linotype" w:eastAsia="Palatino Linotype" w:hAnsi="Palatino Linotype" w:cs="Palatino Linotype"/>
        </w:rPr>
      </w:pPr>
    </w:p>
    <w:p w14:paraId="0A94BD94"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163.</w:t>
      </w:r>
      <w:r w:rsidRPr="00461C94">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73989CC" w14:textId="77777777" w:rsidR="00B9537B" w:rsidRPr="00461C94" w:rsidRDefault="00B9537B" w:rsidP="005710D2">
      <w:pPr>
        <w:ind w:left="851" w:right="902"/>
        <w:jc w:val="both"/>
        <w:rPr>
          <w:rFonts w:ascii="Palatino Linotype" w:eastAsia="Palatino Linotype" w:hAnsi="Palatino Linotype" w:cs="Palatino Linotype"/>
          <w:i/>
          <w:sz w:val="22"/>
          <w:szCs w:val="22"/>
        </w:rPr>
      </w:pPr>
    </w:p>
    <w:p w14:paraId="4567FEF9"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1AD6236" w14:textId="77777777" w:rsidR="00B9537B" w:rsidRPr="00461C94" w:rsidRDefault="00B9537B" w:rsidP="005710D2">
      <w:pPr>
        <w:ind w:left="851" w:right="901"/>
        <w:jc w:val="both"/>
        <w:rPr>
          <w:rFonts w:ascii="Palatino Linotype" w:eastAsia="Palatino Linotype" w:hAnsi="Palatino Linotype" w:cs="Palatino Linotype"/>
          <w:i/>
        </w:rPr>
      </w:pPr>
    </w:p>
    <w:p w14:paraId="339D7D98"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w:t>
      </w:r>
      <w:r w:rsidRPr="00461C94">
        <w:rPr>
          <w:rFonts w:ascii="Palatino Linotype" w:eastAsia="Palatino Linotype" w:hAnsi="Palatino Linotype" w:cs="Palatino Linotype"/>
        </w:rPr>
        <w:lastRenderedPageBreak/>
        <w:t xml:space="preserve">negada; por lo que al solicitante le asiste el derecho para poder presentar el recurso de revisión correspondiente.  </w:t>
      </w:r>
    </w:p>
    <w:p w14:paraId="3BE8111A"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Derivado de lo anterior, se constituye la figura jurídica de la </w:t>
      </w:r>
      <w:r w:rsidRPr="00461C94">
        <w:rPr>
          <w:rFonts w:ascii="Palatino Linotype" w:eastAsia="Palatino Linotype" w:hAnsi="Palatino Linotype" w:cs="Palatino Linotype"/>
          <w:b/>
        </w:rPr>
        <w:t>NEGATIVA FICTA</w:t>
      </w:r>
      <w:r w:rsidRPr="00461C94">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0E4E6F7"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Por su parte, el artículo 178 de la Ley de Transparencia y Acceso a la Información Pública del Estado de México y Municipios, establece:</w:t>
      </w:r>
    </w:p>
    <w:p w14:paraId="787D675F" w14:textId="77777777" w:rsidR="00B9537B" w:rsidRPr="00461C94" w:rsidRDefault="00B9537B" w:rsidP="005710D2">
      <w:pPr>
        <w:jc w:val="both"/>
        <w:rPr>
          <w:rFonts w:ascii="Palatino Linotype" w:eastAsia="Palatino Linotype" w:hAnsi="Palatino Linotype" w:cs="Palatino Linotype"/>
        </w:rPr>
      </w:pPr>
    </w:p>
    <w:p w14:paraId="7DF398F3"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“Artículo 178. </w:t>
      </w:r>
      <w:r w:rsidRPr="00461C94">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53FA2C9" w14:textId="77777777" w:rsidR="00B9537B" w:rsidRPr="00461C94" w:rsidRDefault="00B9537B" w:rsidP="005710D2">
      <w:pPr>
        <w:ind w:left="851" w:right="901"/>
        <w:jc w:val="both"/>
        <w:rPr>
          <w:rFonts w:ascii="Palatino Linotype" w:eastAsia="Palatino Linotype" w:hAnsi="Palatino Linotype" w:cs="Palatino Linotype"/>
          <w:i/>
          <w:sz w:val="22"/>
          <w:szCs w:val="22"/>
        </w:rPr>
      </w:pPr>
    </w:p>
    <w:p w14:paraId="755499E9"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461C94">
        <w:rPr>
          <w:rFonts w:ascii="Palatino Linotype" w:eastAsia="Palatino Linotype" w:hAnsi="Palatino Linotype" w:cs="Palatino Linotype"/>
          <w:i/>
          <w:sz w:val="22"/>
          <w:szCs w:val="22"/>
        </w:rPr>
        <w:t>, acompañado con el documento que pruebe la fecha en que presentó la solicitud.</w:t>
      </w:r>
    </w:p>
    <w:p w14:paraId="49A175E2" w14:textId="77777777" w:rsidR="00B9537B" w:rsidRPr="00461C94" w:rsidRDefault="00B9537B" w:rsidP="005710D2">
      <w:pPr>
        <w:ind w:left="851" w:right="901"/>
        <w:jc w:val="both"/>
        <w:rPr>
          <w:rFonts w:ascii="Palatino Linotype" w:eastAsia="Palatino Linotype" w:hAnsi="Palatino Linotype" w:cs="Palatino Linotype"/>
          <w:i/>
          <w:sz w:val="22"/>
          <w:szCs w:val="22"/>
        </w:rPr>
      </w:pPr>
    </w:p>
    <w:p w14:paraId="52342ADA"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65CDF89"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(Énfasis añadido) </w:t>
      </w:r>
    </w:p>
    <w:p w14:paraId="23F86BA7" w14:textId="77777777" w:rsidR="00B9537B" w:rsidRPr="00461C94" w:rsidRDefault="00B9537B" w:rsidP="005710D2">
      <w:pPr>
        <w:jc w:val="both"/>
        <w:rPr>
          <w:rFonts w:ascii="Palatino Linotype" w:eastAsia="Palatino Linotype" w:hAnsi="Palatino Linotype" w:cs="Palatino Linotype"/>
        </w:rPr>
      </w:pPr>
    </w:p>
    <w:p w14:paraId="0C46BA31"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Es así que, el recurso de revisión se</w:t>
      </w:r>
      <w:r w:rsidR="00C36AF6" w:rsidRPr="00461C94">
        <w:rPr>
          <w:rFonts w:ascii="Palatino Linotype" w:eastAsia="Palatino Linotype" w:hAnsi="Palatino Linotype" w:cs="Palatino Linotype"/>
        </w:rPr>
        <w:t xml:space="preserve"> debe</w:t>
      </w:r>
      <w:r w:rsidRPr="00461C94">
        <w:rPr>
          <w:rFonts w:ascii="Palatino Linotype" w:eastAsia="Palatino Linotype" w:hAnsi="Palatino Linotype" w:cs="Palatino Linotype"/>
        </w:rPr>
        <w:t xml:space="preserve"> interponer dentro del plazo de quince días hábiles contados a partir del día siguiente al que la particular tiene conocimiento de la resolución respectiva, de ahí que, para que empiece a computarse necesariamente tiene que existir una respuesta expresa por parte del </w:t>
      </w:r>
      <w:r w:rsidRPr="00461C94">
        <w:rPr>
          <w:rFonts w:ascii="Palatino Linotype" w:eastAsia="Palatino Linotype" w:hAnsi="Palatino Linotype" w:cs="Palatino Linotype"/>
          <w:b/>
        </w:rPr>
        <w:t>SUJETO OBLIGADO</w:t>
      </w:r>
      <w:r w:rsidR="00C36AF6" w:rsidRPr="00461C94">
        <w:rPr>
          <w:rFonts w:ascii="Palatino Linotype" w:eastAsia="Palatino Linotype" w:hAnsi="Palatino Linotype" w:cs="Palatino Linotype"/>
          <w:b/>
        </w:rPr>
        <w:t>.</w:t>
      </w:r>
      <w:r w:rsidRPr="00461C94">
        <w:rPr>
          <w:rFonts w:ascii="Palatino Linotype" w:eastAsia="Palatino Linotype" w:hAnsi="Palatino Linotype" w:cs="Palatino Linotype"/>
        </w:rPr>
        <w:t xml:space="preserve"> </w:t>
      </w:r>
      <w:r w:rsidR="00C36AF6" w:rsidRPr="00461C94">
        <w:rPr>
          <w:rFonts w:ascii="Palatino Linotype" w:eastAsia="Palatino Linotype" w:hAnsi="Palatino Linotype" w:cs="Palatino Linotype"/>
        </w:rPr>
        <w:t>S</w:t>
      </w:r>
      <w:r w:rsidRPr="00461C94">
        <w:rPr>
          <w:rFonts w:ascii="Palatino Linotype" w:eastAsia="Palatino Linotype" w:hAnsi="Palatino Linotype" w:cs="Palatino Linotype"/>
        </w:rPr>
        <w:t xml:space="preserve">in embargo, tratándose de negativa ficta no existe resolución que </w:t>
      </w:r>
      <w:r w:rsidR="00C36AF6" w:rsidRPr="00461C94">
        <w:rPr>
          <w:rFonts w:ascii="Palatino Linotype" w:eastAsia="Palatino Linotype" w:hAnsi="Palatino Linotype" w:cs="Palatino Linotype"/>
        </w:rPr>
        <w:t xml:space="preserve">deba hacerse </w:t>
      </w:r>
      <w:r w:rsidRPr="00461C94">
        <w:rPr>
          <w:rFonts w:ascii="Palatino Linotype" w:eastAsia="Palatino Linotype" w:hAnsi="Palatino Linotype" w:cs="Palatino Linotype"/>
        </w:rPr>
        <w:t xml:space="preserve">del conocimiento del </w:t>
      </w:r>
      <w:r w:rsidRPr="00461C94">
        <w:rPr>
          <w:rFonts w:ascii="Palatino Linotype" w:eastAsia="Palatino Linotype" w:hAnsi="Palatino Linotype" w:cs="Palatino Linotype"/>
        </w:rPr>
        <w:lastRenderedPageBreak/>
        <w:t>particular a partir de la cual pueda computarse dicho término, por tal motivo, es pertinente establecer que no existe plazo para la interposición del recurso de revisión y</w:t>
      </w:r>
      <w:r w:rsidR="00C36AF6" w:rsidRPr="00461C94">
        <w:rPr>
          <w:rFonts w:ascii="Palatino Linotype" w:eastAsia="Palatino Linotype" w:hAnsi="Palatino Linotype" w:cs="Palatino Linotype"/>
        </w:rPr>
        <w:t>,</w:t>
      </w:r>
      <w:r w:rsidRPr="00461C94">
        <w:rPr>
          <w:rFonts w:ascii="Palatino Linotype" w:eastAsia="Palatino Linotype" w:hAnsi="Palatino Linotype" w:cs="Palatino Linotype"/>
        </w:rPr>
        <w:t xml:space="preserve"> por tanto</w:t>
      </w:r>
      <w:r w:rsidR="00C36AF6" w:rsidRPr="00461C94">
        <w:rPr>
          <w:rFonts w:ascii="Palatino Linotype" w:eastAsia="Palatino Linotype" w:hAnsi="Palatino Linotype" w:cs="Palatino Linotype"/>
        </w:rPr>
        <w:t>,</w:t>
      </w:r>
      <w:r w:rsidRPr="00461C94">
        <w:rPr>
          <w:rFonts w:ascii="Palatino Linotype" w:eastAsia="Palatino Linotype" w:hAnsi="Palatino Linotype" w:cs="Palatino Linotype"/>
        </w:rPr>
        <w:t xml:space="preserve"> </w:t>
      </w:r>
      <w:r w:rsidRPr="00461C94">
        <w:rPr>
          <w:rFonts w:ascii="Palatino Linotype" w:eastAsia="Palatino Linotype" w:hAnsi="Palatino Linotype" w:cs="Palatino Linotype"/>
          <w:b/>
        </w:rPr>
        <w:t xml:space="preserve">EL RECURRENTE </w:t>
      </w:r>
      <w:r w:rsidRPr="00461C94">
        <w:rPr>
          <w:rFonts w:ascii="Palatino Linotype" w:eastAsia="Palatino Linotype" w:hAnsi="Palatino Linotype" w:cs="Palatino Linotype"/>
        </w:rPr>
        <w:t>está en la total libertad de presentar su medio de impugnación en cualquier momento, consecuentemente se tiene que dicho recurso se presentó oportunamente.</w:t>
      </w:r>
    </w:p>
    <w:p w14:paraId="10619915" w14:textId="77777777" w:rsidR="001D2CCE" w:rsidRPr="00461C94" w:rsidRDefault="00770B41" w:rsidP="005710D2">
      <w:pPr>
        <w:autoSpaceDE w:val="0"/>
        <w:autoSpaceDN w:val="0"/>
        <w:adjustRightInd w:val="0"/>
        <w:spacing w:line="360" w:lineRule="auto"/>
        <w:ind w:right="49"/>
        <w:jc w:val="both"/>
        <w:rPr>
          <w:rFonts w:ascii="Palatino Linotype" w:hAnsi="Palatino Linotype"/>
          <w:b/>
        </w:rPr>
      </w:pPr>
      <w:r w:rsidRPr="00461C94">
        <w:rPr>
          <w:rFonts w:ascii="Palatino Linotype" w:hAnsi="Palatino Linotype" w:cs="Arial"/>
          <w:b/>
          <w:sz w:val="28"/>
          <w:szCs w:val="28"/>
        </w:rPr>
        <w:t>CUARTO</w:t>
      </w:r>
      <w:r w:rsidRPr="00461C94">
        <w:rPr>
          <w:rFonts w:ascii="Palatino Linotype" w:hAnsi="Palatino Linotype"/>
          <w:b/>
          <w:sz w:val="28"/>
          <w:szCs w:val="28"/>
        </w:rPr>
        <w:t>.</w:t>
      </w:r>
      <w:r w:rsidRPr="00461C94">
        <w:rPr>
          <w:rFonts w:ascii="Palatino Linotype" w:hAnsi="Palatino Linotype"/>
          <w:b/>
        </w:rPr>
        <w:t xml:space="preserve"> Procedibilidad. </w:t>
      </w:r>
    </w:p>
    <w:p w14:paraId="5F284ABE" w14:textId="3AAC3D27" w:rsidR="005A4B2E" w:rsidRPr="00461C94" w:rsidRDefault="005A4B2E" w:rsidP="005710D2">
      <w:pPr>
        <w:spacing w:before="240" w:after="100" w:afterAutospacing="1" w:line="360" w:lineRule="auto"/>
        <w:jc w:val="both"/>
        <w:rPr>
          <w:rFonts w:ascii="Palatino Linotype" w:hAnsi="Palatino Linotype" w:cs="Arial"/>
        </w:rPr>
      </w:pPr>
      <w:r w:rsidRPr="00461C94">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27C83AA2" w14:textId="77777777" w:rsidR="00F11AB7"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b/>
          <w:sz w:val="28"/>
          <w:szCs w:val="28"/>
        </w:rPr>
        <w:t>QUINTO</w:t>
      </w:r>
      <w:r w:rsidRPr="00461C94">
        <w:rPr>
          <w:rFonts w:ascii="Palatino Linotype" w:eastAsia="Palatino Linotype" w:hAnsi="Palatino Linotype" w:cs="Palatino Linotype"/>
          <w:b/>
        </w:rPr>
        <w:t>. Estudio y resolución del asunto.</w:t>
      </w:r>
      <w:r w:rsidRPr="00461C94">
        <w:rPr>
          <w:rFonts w:ascii="Palatino Linotype" w:eastAsia="Palatino Linotype" w:hAnsi="Palatino Linotype" w:cs="Palatino Linotype"/>
        </w:rPr>
        <w:t xml:space="preserve"> </w:t>
      </w:r>
    </w:p>
    <w:p w14:paraId="477E2A00" w14:textId="77777777"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Del análisis efectuado, se advierte que el presente recurso de revisión es procedente, pues se actualiza la hipótesis prevista en la fracción VII, del artículo 179 de la Ley de la materia, el cual a la letra dice:</w:t>
      </w:r>
    </w:p>
    <w:p w14:paraId="4E1E10F9" w14:textId="77777777" w:rsidR="00B9537B" w:rsidRPr="00461C94" w:rsidRDefault="00B9537B" w:rsidP="005710D2">
      <w:pPr>
        <w:jc w:val="both"/>
        <w:rPr>
          <w:rFonts w:ascii="Palatino Linotype" w:eastAsia="Palatino Linotype" w:hAnsi="Palatino Linotype" w:cs="Palatino Linotype"/>
        </w:rPr>
      </w:pPr>
    </w:p>
    <w:p w14:paraId="727E0B87"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b/>
          <w:i/>
          <w:sz w:val="22"/>
          <w:szCs w:val="22"/>
        </w:rPr>
        <w:t>Artículo 179.</w:t>
      </w:r>
      <w:r w:rsidRPr="00461C9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88D2989"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p>
    <w:p w14:paraId="0A7F5167"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VII. La falta de respuesta a una solicitud de acceso a la información</w:t>
      </w:r>
      <w:r w:rsidRPr="00461C94">
        <w:rPr>
          <w:rFonts w:ascii="Palatino Linotype" w:eastAsia="Palatino Linotype" w:hAnsi="Palatino Linotype" w:cs="Palatino Linotype"/>
          <w:i/>
          <w:sz w:val="22"/>
          <w:szCs w:val="22"/>
        </w:rPr>
        <w:t>;</w:t>
      </w:r>
    </w:p>
    <w:p w14:paraId="51628DB8"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w:t>
      </w:r>
      <w:r w:rsidRPr="00461C94">
        <w:rPr>
          <w:rFonts w:ascii="Palatino Linotype" w:eastAsia="Palatino Linotype" w:hAnsi="Palatino Linotype" w:cs="Palatino Linotype"/>
          <w:i/>
          <w:sz w:val="22"/>
          <w:szCs w:val="22"/>
        </w:rPr>
        <w:t>”</w:t>
      </w:r>
    </w:p>
    <w:p w14:paraId="4CE3B99D"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(Énfasis añadido)</w:t>
      </w:r>
    </w:p>
    <w:p w14:paraId="575499D8" w14:textId="77777777" w:rsidR="00B9537B" w:rsidRPr="00461C94" w:rsidRDefault="00B9537B" w:rsidP="005710D2">
      <w:pPr>
        <w:ind w:left="851" w:right="901"/>
        <w:jc w:val="both"/>
        <w:rPr>
          <w:rFonts w:ascii="Palatino Linotype" w:eastAsia="Palatino Linotype" w:hAnsi="Palatino Linotype" w:cs="Palatino Linotype"/>
          <w:i/>
        </w:rPr>
      </w:pPr>
    </w:p>
    <w:p w14:paraId="639EDD31" w14:textId="77777777" w:rsidR="00B9537B" w:rsidRPr="00461C94" w:rsidRDefault="005B733C" w:rsidP="005710D2">
      <w:pPr>
        <w:widowControl w:val="0"/>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El precepto legal citado, establece como supuesto de procedencia del recurso de </w:t>
      </w:r>
      <w:r w:rsidRPr="00461C94">
        <w:rPr>
          <w:rFonts w:ascii="Palatino Linotype" w:eastAsia="Palatino Linotype" w:hAnsi="Palatino Linotype" w:cs="Palatino Linotype"/>
        </w:rPr>
        <w:lastRenderedPageBreak/>
        <w:t>revisión, en aquellos casos en que</w:t>
      </w:r>
      <w:r w:rsidR="00C36AF6" w:rsidRPr="00461C94">
        <w:rPr>
          <w:rFonts w:ascii="Palatino Linotype" w:eastAsia="Palatino Linotype" w:hAnsi="Palatino Linotype" w:cs="Palatino Linotype"/>
        </w:rPr>
        <w:t xml:space="preserve"> </w:t>
      </w:r>
      <w:r w:rsidR="00C36AF6"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no dé respuesta a lo solicitado; por lo que, en el presente caso, se actualiza dicha causal, ya que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omitió dar respuesta a lo requerido por </w:t>
      </w:r>
      <w:r w:rsidRPr="00461C94">
        <w:rPr>
          <w:rFonts w:ascii="Palatino Linotype" w:eastAsia="Palatino Linotype" w:hAnsi="Palatino Linotype" w:cs="Palatino Linotype"/>
          <w:b/>
        </w:rPr>
        <w:t xml:space="preserve">EL RECURRENTE </w:t>
      </w:r>
      <w:r w:rsidRPr="00461C94">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461C94">
        <w:rPr>
          <w:rFonts w:ascii="Palatino Linotype" w:eastAsia="Palatino Linotype" w:hAnsi="Palatino Linotype" w:cs="Palatino Linotype"/>
          <w:b/>
        </w:rPr>
        <w:t>fundados</w:t>
      </w:r>
      <w:r w:rsidRPr="00461C94">
        <w:rPr>
          <w:rFonts w:ascii="Palatino Linotype" w:eastAsia="Palatino Linotype" w:hAnsi="Palatino Linotype" w:cs="Palatino Linotype"/>
        </w:rPr>
        <w:t>.</w:t>
      </w:r>
    </w:p>
    <w:p w14:paraId="4761C89E" w14:textId="0D5A219B" w:rsidR="005A7833" w:rsidRPr="00461C94" w:rsidRDefault="005B733C" w:rsidP="005710D2">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b/>
        </w:rPr>
      </w:pPr>
      <w:r w:rsidRPr="00461C94">
        <w:rPr>
          <w:rFonts w:ascii="Palatino Linotype" w:eastAsia="Palatino Linotype" w:hAnsi="Palatino Linotype" w:cs="Palatino Linotype"/>
        </w:rPr>
        <w:t xml:space="preserve">Como quedó precisado en los resultandos de la presente resolución, </w:t>
      </w:r>
      <w:r w:rsidR="00EA4F85" w:rsidRPr="00461C94">
        <w:rPr>
          <w:rFonts w:ascii="Palatino Linotype" w:eastAsia="Palatino Linotype" w:hAnsi="Palatino Linotype" w:cs="Palatino Linotype"/>
        </w:rPr>
        <w:t>el</w:t>
      </w:r>
      <w:r w:rsidRPr="00461C94">
        <w:rPr>
          <w:rFonts w:ascii="Palatino Linotype" w:eastAsia="Palatino Linotype" w:hAnsi="Palatino Linotype" w:cs="Palatino Linotype"/>
        </w:rPr>
        <w:t xml:space="preserve"> particular mediante su solicitud de información requirió al </w:t>
      </w:r>
      <w:r w:rsidRPr="00461C94">
        <w:rPr>
          <w:rFonts w:ascii="Palatino Linotype" w:eastAsia="Palatino Linotype" w:hAnsi="Palatino Linotype" w:cs="Palatino Linotype"/>
          <w:b/>
        </w:rPr>
        <w:t>SUJETO OBLIGADO</w:t>
      </w:r>
      <w:r w:rsidR="005A7833" w:rsidRPr="00461C94">
        <w:rPr>
          <w:rFonts w:ascii="Palatino Linotype" w:eastAsia="Palatino Linotype" w:hAnsi="Palatino Linotype" w:cs="Palatino Linotype"/>
          <w:b/>
        </w:rPr>
        <w:t>:</w:t>
      </w:r>
    </w:p>
    <w:p w14:paraId="50E83E47" w14:textId="496A5960" w:rsidR="00E22140" w:rsidRPr="00461C94" w:rsidRDefault="005A7833" w:rsidP="005710D2">
      <w:pPr>
        <w:widowControl w:val="0"/>
        <w:pBdr>
          <w:top w:val="nil"/>
          <w:left w:val="nil"/>
          <w:bottom w:val="nil"/>
          <w:right w:val="nil"/>
          <w:between w:val="nil"/>
        </w:pBdr>
        <w:tabs>
          <w:tab w:val="left" w:pos="1701"/>
          <w:tab w:val="left" w:pos="1843"/>
        </w:tabs>
        <w:spacing w:before="240" w:after="280"/>
        <w:ind w:left="850" w:right="901"/>
        <w:jc w:val="both"/>
        <w:rPr>
          <w:rFonts w:ascii="Palatino Linotype" w:eastAsia="Palatino Linotype" w:hAnsi="Palatino Linotype" w:cs="Palatino Linotype"/>
          <w:bCs/>
          <w:i/>
          <w:iCs/>
          <w:sz w:val="22"/>
          <w:szCs w:val="22"/>
        </w:rPr>
      </w:pPr>
      <w:r w:rsidRPr="00461C94">
        <w:rPr>
          <w:rFonts w:ascii="Palatino Linotype" w:eastAsia="Palatino Linotype" w:hAnsi="Palatino Linotype" w:cs="Palatino Linotype"/>
          <w:bCs/>
          <w:i/>
          <w:iCs/>
          <w:sz w:val="22"/>
          <w:szCs w:val="22"/>
        </w:rPr>
        <w:t>“</w:t>
      </w:r>
      <w:r w:rsidR="00FA1E7F" w:rsidRPr="00461C94">
        <w:rPr>
          <w:rFonts w:ascii="Palatino Linotype" w:eastAsia="Palatino Linotype" w:hAnsi="Palatino Linotype" w:cs="Palatino Linotype"/>
          <w:bCs/>
          <w:i/>
          <w:iCs/>
          <w:sz w:val="22"/>
          <w:szCs w:val="22"/>
        </w:rPr>
        <w:t>Se me brinde la información detallada de cuantos y cuales son los predios propiedad municipal que hay en las comunidades de San Agustín 1a sección, San Agustín 2a sección, San Agustín 3a sección, Olímpica 68, Laderas del Peñon, Campiña de Aragón, Valle de Santiago, Nuevo Paseo de San Agustín 1a sección, Nuevo Paseo de San Agustín 2a sección y San Agustín 3a sección, todas del municipio de Ecatepec de Morelos, Estado de México.” (sic)</w:t>
      </w:r>
    </w:p>
    <w:p w14:paraId="78AA0475" w14:textId="77777777" w:rsidR="00B9537B" w:rsidRPr="00461C94" w:rsidRDefault="005B733C" w:rsidP="005710D2">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En ese orden de ideas, </w:t>
      </w:r>
      <w:r w:rsidRPr="00461C94">
        <w:rPr>
          <w:rFonts w:ascii="Palatino Linotype" w:eastAsia="Palatino Linotype" w:hAnsi="Palatino Linotype" w:cs="Palatino Linotype"/>
          <w:b/>
        </w:rPr>
        <w:t xml:space="preserve">EL SUJETO OBLIGADO </w:t>
      </w:r>
      <w:r w:rsidRPr="00461C94">
        <w:rPr>
          <w:rFonts w:ascii="Palatino Linotype" w:eastAsia="Palatino Linotype" w:hAnsi="Palatino Linotype" w:cs="Palatino Linotype"/>
        </w:rPr>
        <w:t>fue omiso en entregar la respuesta a la solicitud de información pública.</w:t>
      </w:r>
    </w:p>
    <w:p w14:paraId="2D79E51B" w14:textId="77777777" w:rsidR="00B9537B" w:rsidRPr="00461C94" w:rsidRDefault="005B733C" w:rsidP="005710D2">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Inconforme con la falta de respuesta, </w:t>
      </w:r>
      <w:r w:rsidRPr="00461C94">
        <w:rPr>
          <w:rFonts w:ascii="Palatino Linotype" w:eastAsia="Palatino Linotype" w:hAnsi="Palatino Linotype" w:cs="Palatino Linotype"/>
          <w:b/>
        </w:rPr>
        <w:t xml:space="preserve">EL RECURRENTE </w:t>
      </w:r>
      <w:r w:rsidRPr="00461C94">
        <w:rPr>
          <w:rFonts w:ascii="Palatino Linotype" w:eastAsia="Palatino Linotype" w:hAnsi="Palatino Linotype" w:cs="Palatino Linotype"/>
        </w:rPr>
        <w:t xml:space="preserve">presentó el recurso de revisión objeto de estudio al que se le asignó el número citado al rubro y en el que medularmente se dolió por la omisión de respuesta por parte </w:t>
      </w:r>
      <w:r w:rsidR="00F11AB7" w:rsidRPr="00461C94">
        <w:rPr>
          <w:rFonts w:ascii="Palatino Linotype" w:eastAsia="Palatino Linotype" w:hAnsi="Palatino Linotype" w:cs="Palatino Linotype"/>
          <w:b/>
        </w:rPr>
        <w:t>DEL SUJETO OBLIGADO.</w:t>
      </w:r>
    </w:p>
    <w:p w14:paraId="3857062A" w14:textId="77777777" w:rsidR="009436A7" w:rsidRPr="00461C94" w:rsidRDefault="003A72A7" w:rsidP="005710D2">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Es importante señalar</w:t>
      </w:r>
      <w:r w:rsidR="005B733C" w:rsidRPr="00461C94">
        <w:rPr>
          <w:rFonts w:ascii="Palatino Linotype" w:eastAsia="Palatino Linotype" w:hAnsi="Palatino Linotype" w:cs="Palatino Linotype"/>
        </w:rPr>
        <w:t xml:space="preserve"> que </w:t>
      </w:r>
      <w:r w:rsidR="005B733C" w:rsidRPr="00461C94">
        <w:rPr>
          <w:rFonts w:ascii="Palatino Linotype" w:eastAsia="Palatino Linotype" w:hAnsi="Palatino Linotype" w:cs="Palatino Linotype"/>
          <w:b/>
        </w:rPr>
        <w:t xml:space="preserve">EL SUJETO OBLIGADO </w:t>
      </w:r>
      <w:r w:rsidR="005B733C" w:rsidRPr="00461C94">
        <w:rPr>
          <w:rFonts w:ascii="Palatino Linotype" w:eastAsia="Palatino Linotype" w:hAnsi="Palatino Linotype" w:cs="Palatino Linotype"/>
        </w:rPr>
        <w:t xml:space="preserve">no remitió Informe Justificado, </w:t>
      </w:r>
      <w:r w:rsidRPr="00461C94">
        <w:rPr>
          <w:rFonts w:ascii="Palatino Linotype" w:eastAsia="Palatino Linotype" w:hAnsi="Palatino Linotype" w:cs="Palatino Linotype"/>
        </w:rPr>
        <w:t xml:space="preserve"> con el cual se</w:t>
      </w:r>
      <w:r w:rsidR="005B733C" w:rsidRPr="00461C94">
        <w:rPr>
          <w:rFonts w:ascii="Palatino Linotype" w:eastAsia="Palatino Linotype" w:hAnsi="Palatino Linotype" w:cs="Palatino Linotype"/>
        </w:rPr>
        <w:t xml:space="preserve"> pudiera colmar</w:t>
      </w:r>
      <w:r w:rsidRPr="00461C94">
        <w:rPr>
          <w:rFonts w:ascii="Palatino Linotype" w:eastAsia="Palatino Linotype" w:hAnsi="Palatino Linotype" w:cs="Palatino Linotype"/>
        </w:rPr>
        <w:t xml:space="preserve"> el</w:t>
      </w:r>
      <w:r w:rsidR="005B733C" w:rsidRPr="00461C94">
        <w:rPr>
          <w:rFonts w:ascii="Palatino Linotype" w:eastAsia="Palatino Linotype" w:hAnsi="Palatino Linotype" w:cs="Palatino Linotype"/>
        </w:rPr>
        <w:t xml:space="preserve"> derecho de acceso a la información</w:t>
      </w:r>
      <w:r w:rsidRPr="00461C94">
        <w:rPr>
          <w:rFonts w:ascii="Palatino Linotype" w:eastAsia="Palatino Linotype" w:hAnsi="Palatino Linotype" w:cs="Palatino Linotype"/>
        </w:rPr>
        <w:t xml:space="preserve"> del </w:t>
      </w:r>
      <w:r w:rsidRPr="00461C94">
        <w:rPr>
          <w:rFonts w:ascii="Palatino Linotype" w:eastAsia="Palatino Linotype" w:hAnsi="Palatino Linotype" w:cs="Palatino Linotype"/>
          <w:b/>
        </w:rPr>
        <w:t>RECURRENTE</w:t>
      </w:r>
      <w:r w:rsidR="005B733C" w:rsidRPr="00461C94">
        <w:rPr>
          <w:rFonts w:ascii="Palatino Linotype" w:eastAsia="Palatino Linotype" w:hAnsi="Palatino Linotype" w:cs="Palatino Linotype"/>
        </w:rPr>
        <w:t>.</w:t>
      </w:r>
    </w:p>
    <w:p w14:paraId="7D944C6D" w14:textId="77777777" w:rsidR="00B9537B" w:rsidRPr="00461C94" w:rsidRDefault="005B733C" w:rsidP="005710D2">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Mientras que </w:t>
      </w:r>
      <w:r w:rsidRPr="00461C94">
        <w:rPr>
          <w:rFonts w:ascii="Palatino Linotype" w:eastAsia="Palatino Linotype" w:hAnsi="Palatino Linotype" w:cs="Palatino Linotype"/>
          <w:b/>
        </w:rPr>
        <w:t xml:space="preserve">EL RECURRENTE </w:t>
      </w:r>
      <w:r w:rsidRPr="00461C94">
        <w:rPr>
          <w:rFonts w:ascii="Palatino Linotype" w:eastAsia="Palatino Linotype" w:hAnsi="Palatino Linotype" w:cs="Palatino Linotype"/>
        </w:rPr>
        <w:t>fue omiso en realizar las manifestaciones que conforme a derecho le correspondían.</w:t>
      </w:r>
    </w:p>
    <w:p w14:paraId="3D44E344"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lastRenderedPageBreak/>
        <w:t xml:space="preserve">Es así que, de acuerdo a los motivos de inconformidad hechos valer por </w:t>
      </w:r>
      <w:r w:rsidRPr="00461C94">
        <w:rPr>
          <w:rFonts w:ascii="Palatino Linotype" w:eastAsia="Palatino Linotype" w:hAnsi="Palatino Linotype" w:cs="Palatino Linotype"/>
          <w:b/>
        </w:rPr>
        <w:t>EL RECURRENTE</w:t>
      </w:r>
      <w:r w:rsidRPr="00461C94">
        <w:rPr>
          <w:rFonts w:ascii="Palatino Linotype" w:eastAsia="Palatino Linotype" w:hAnsi="Palatino Linotype" w:cs="Palatino Linotype"/>
        </w:rPr>
        <w:t>, ante la falta de respuesta a la solicitud, por parte del</w:t>
      </w:r>
      <w:r w:rsidRPr="00461C94">
        <w:rPr>
          <w:rFonts w:ascii="Palatino Linotype" w:eastAsia="Palatino Linotype" w:hAnsi="Palatino Linotype" w:cs="Palatino Linotype"/>
          <w:b/>
        </w:rPr>
        <w:t xml:space="preserve"> SUJETO OBLIGADO</w:t>
      </w:r>
      <w:r w:rsidRPr="00461C94">
        <w:rPr>
          <w:rFonts w:ascii="Palatino Linotype" w:eastAsia="Palatino Linotype" w:hAnsi="Palatino Linotype" w:cs="Palatino Linotype"/>
        </w:rPr>
        <w:t xml:space="preserve">, este Órgano Garante considera pertinente analizar si se encuentra constreñido a transparentar sus acciones; así como, garantizar y respetar el derecho de acceso a la información pública. </w:t>
      </w:r>
    </w:p>
    <w:p w14:paraId="16CF7050" w14:textId="77777777"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En ese contexto, es pertinente enfatizar lo que, al derecho de acceso a la información pública, se refiere el artículo 6°, Apartado A de la Constitución Política de los Estados Unidos Mexicanos, que señala:</w:t>
      </w:r>
    </w:p>
    <w:p w14:paraId="2F1460EA" w14:textId="77777777" w:rsidR="00B9537B" w:rsidRPr="00461C94" w:rsidRDefault="00B9537B" w:rsidP="005710D2">
      <w:pPr>
        <w:jc w:val="both"/>
        <w:rPr>
          <w:rFonts w:ascii="Palatino Linotype" w:eastAsia="Palatino Linotype" w:hAnsi="Palatino Linotype" w:cs="Palatino Linotype"/>
          <w:sz w:val="22"/>
          <w:szCs w:val="22"/>
        </w:rPr>
      </w:pPr>
    </w:p>
    <w:p w14:paraId="3BD6BF29"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b/>
          <w:i/>
          <w:sz w:val="22"/>
          <w:szCs w:val="22"/>
        </w:rPr>
        <w:t>Artículo 6o.</w:t>
      </w:r>
      <w:r w:rsidRPr="00461C94">
        <w:rPr>
          <w:rFonts w:ascii="Palatino Linotype" w:eastAsia="Palatino Linotype" w:hAnsi="Palatino Linotype" w:cs="Palatino Linotype"/>
          <w:i/>
          <w:sz w:val="22"/>
          <w:szCs w:val="22"/>
        </w:rPr>
        <w:t xml:space="preserve">  . . .</w:t>
      </w:r>
    </w:p>
    <w:p w14:paraId="38704CAE"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w:t>
      </w:r>
      <w:r w:rsidRPr="00461C94">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73A7F4F"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I. </w:t>
      </w:r>
      <w:r w:rsidRPr="00461C94">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A32DA35"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II. </w:t>
      </w:r>
      <w:r w:rsidRPr="00461C94">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7BE9FB4B"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III. </w:t>
      </w:r>
      <w:r w:rsidRPr="00461C94">
        <w:rPr>
          <w:rFonts w:ascii="Palatino Linotype" w:eastAsia="Palatino Linotype" w:hAnsi="Palatino Linotype" w:cs="Palatino Linotype"/>
          <w:i/>
          <w:sz w:val="22"/>
          <w:szCs w:val="22"/>
        </w:rPr>
        <w:t xml:space="preserve">Toda persona, sin necesidad de acreditar interés alguno o justificar su utilización, tendrá acceso gratuito a la información pública, a sus datos personales o a la rectificación de éstos. </w:t>
      </w:r>
    </w:p>
    <w:p w14:paraId="5A5A567E"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IV. </w:t>
      </w:r>
      <w:r w:rsidRPr="00461C94">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6B50F7E"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lastRenderedPageBreak/>
        <w:t xml:space="preserve">V. </w:t>
      </w:r>
      <w:r w:rsidRPr="00461C94">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B2027F1"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VI. </w:t>
      </w:r>
      <w:r w:rsidRPr="00461C94">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1BA93A38"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VII. </w:t>
      </w:r>
      <w:r w:rsidRPr="00461C94">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62B3EF3" w14:textId="77777777" w:rsidR="00B9537B" w:rsidRPr="00461C94" w:rsidRDefault="005B733C" w:rsidP="005710D2">
      <w:pPr>
        <w:ind w:left="851" w:right="901"/>
        <w:jc w:val="both"/>
        <w:rPr>
          <w:rFonts w:ascii="Palatino Linotype" w:eastAsia="Palatino Linotype" w:hAnsi="Palatino Linotype" w:cs="Palatino Linotype"/>
          <w:sz w:val="22"/>
          <w:szCs w:val="22"/>
        </w:rPr>
      </w:pPr>
      <w:r w:rsidRPr="00461C94">
        <w:rPr>
          <w:rFonts w:ascii="Palatino Linotype" w:eastAsia="Palatino Linotype" w:hAnsi="Palatino Linotype" w:cs="Palatino Linotype"/>
          <w:sz w:val="22"/>
          <w:szCs w:val="22"/>
        </w:rPr>
        <w:t>(Énfasis añadido)</w:t>
      </w:r>
    </w:p>
    <w:p w14:paraId="041ACA7F" w14:textId="77777777" w:rsidR="00B9537B" w:rsidRPr="00461C94" w:rsidRDefault="00B9537B" w:rsidP="005710D2">
      <w:pPr>
        <w:ind w:left="851" w:right="901"/>
        <w:jc w:val="both"/>
        <w:rPr>
          <w:rFonts w:ascii="Palatino Linotype" w:eastAsia="Palatino Linotype" w:hAnsi="Palatino Linotype" w:cs="Palatino Linotype"/>
          <w:i/>
          <w:sz w:val="22"/>
          <w:szCs w:val="22"/>
        </w:rPr>
      </w:pPr>
    </w:p>
    <w:p w14:paraId="12D711ED" w14:textId="77777777"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Por su parte, la Constitución Política del Estado Libre y Soberano de México, en su artículo 5°, párrafos vigésimo, vigésimo primero y vigésimo segundo fracción I, dispone lo siguiente:</w:t>
      </w:r>
    </w:p>
    <w:p w14:paraId="5FD775E1" w14:textId="77777777" w:rsidR="00B9537B" w:rsidRPr="00461C94" w:rsidRDefault="00B9537B" w:rsidP="005710D2">
      <w:pPr>
        <w:jc w:val="both"/>
        <w:rPr>
          <w:rFonts w:ascii="Palatino Linotype" w:eastAsia="Palatino Linotype" w:hAnsi="Palatino Linotype" w:cs="Palatino Linotype"/>
          <w:sz w:val="22"/>
          <w:szCs w:val="22"/>
        </w:rPr>
      </w:pPr>
    </w:p>
    <w:p w14:paraId="67D22F33" w14:textId="77777777" w:rsidR="00B9537B" w:rsidRPr="00461C94" w:rsidRDefault="005B733C" w:rsidP="005710D2">
      <w:pPr>
        <w:ind w:left="851" w:right="901"/>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b/>
          <w:i/>
          <w:sz w:val="22"/>
          <w:szCs w:val="22"/>
        </w:rPr>
        <w:t xml:space="preserve">Artículo 5.  … </w:t>
      </w:r>
    </w:p>
    <w:p w14:paraId="0569980A"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 .</w:t>
      </w:r>
    </w:p>
    <w:p w14:paraId="3EFA6950"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27A6E5F3"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8D0647B"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Este derecho se regirá por los principios y bases siguientes:</w:t>
      </w:r>
    </w:p>
    <w:p w14:paraId="7DABAE47" w14:textId="77777777" w:rsidR="00B9537B" w:rsidRPr="00461C94" w:rsidRDefault="005B733C" w:rsidP="005710D2">
      <w:pPr>
        <w:ind w:left="851" w:right="901"/>
        <w:jc w:val="both"/>
        <w:rPr>
          <w:rFonts w:ascii="Palatino Linotype" w:eastAsia="Palatino Linotype" w:hAnsi="Palatino Linotype" w:cs="Palatino Linotype"/>
          <w:sz w:val="22"/>
          <w:szCs w:val="22"/>
        </w:rPr>
      </w:pPr>
      <w:r w:rsidRPr="00461C94">
        <w:rPr>
          <w:rFonts w:ascii="Palatino Linotype" w:eastAsia="Palatino Linotype" w:hAnsi="Palatino Linotype" w:cs="Palatino Linotype"/>
          <w:i/>
          <w:sz w:val="22"/>
          <w:szCs w:val="22"/>
        </w:rPr>
        <w:t xml:space="preserve">I. </w:t>
      </w:r>
      <w:r w:rsidRPr="00461C94">
        <w:rPr>
          <w:rFonts w:ascii="Palatino Linotype" w:eastAsia="Palatino Linotype" w:hAnsi="Palatino Linotype" w:cs="Palatino Linotype"/>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61C94">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461C94">
        <w:rPr>
          <w:rFonts w:ascii="Palatino Linotype" w:eastAsia="Palatino Linotype" w:hAnsi="Palatino Linotype" w:cs="Palatino Linotype"/>
          <w:i/>
          <w:sz w:val="22"/>
          <w:szCs w:val="22"/>
        </w:rPr>
        <w:lastRenderedPageBreak/>
        <w:t>competencias o funciones, la ley determinará los supuestos específicos bajo los cuales procederá la declaración de inexistencia de la información.”</w:t>
      </w:r>
      <w:r w:rsidRPr="00461C94">
        <w:rPr>
          <w:rFonts w:ascii="Palatino Linotype" w:eastAsia="Palatino Linotype" w:hAnsi="Palatino Linotype" w:cs="Palatino Linotype"/>
          <w:sz w:val="22"/>
          <w:szCs w:val="22"/>
        </w:rPr>
        <w:t xml:space="preserve"> </w:t>
      </w:r>
    </w:p>
    <w:p w14:paraId="3E49D3B4" w14:textId="77777777" w:rsidR="00B9537B" w:rsidRPr="00461C94" w:rsidRDefault="005B733C" w:rsidP="005710D2">
      <w:pPr>
        <w:ind w:left="851" w:right="901"/>
        <w:jc w:val="both"/>
        <w:rPr>
          <w:rFonts w:ascii="Palatino Linotype" w:eastAsia="Palatino Linotype" w:hAnsi="Palatino Linotype" w:cs="Palatino Linotype"/>
          <w:sz w:val="22"/>
          <w:szCs w:val="22"/>
        </w:rPr>
      </w:pPr>
      <w:r w:rsidRPr="00461C94">
        <w:rPr>
          <w:rFonts w:ascii="Palatino Linotype" w:eastAsia="Palatino Linotype" w:hAnsi="Palatino Linotype" w:cs="Palatino Linotype"/>
          <w:sz w:val="22"/>
          <w:szCs w:val="22"/>
        </w:rPr>
        <w:t>(Énfasis añadido)</w:t>
      </w:r>
    </w:p>
    <w:p w14:paraId="314B6840" w14:textId="77777777" w:rsidR="00B9537B" w:rsidRPr="00461C94" w:rsidRDefault="00B9537B" w:rsidP="005710D2">
      <w:pPr>
        <w:ind w:left="851" w:right="901"/>
        <w:jc w:val="both"/>
        <w:rPr>
          <w:rFonts w:ascii="Palatino Linotype" w:eastAsia="Palatino Linotype" w:hAnsi="Palatino Linotype" w:cs="Palatino Linotype"/>
          <w:i/>
          <w:sz w:val="22"/>
          <w:szCs w:val="22"/>
        </w:rPr>
      </w:pPr>
    </w:p>
    <w:p w14:paraId="34EB1A25" w14:textId="77777777"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Asimismo, se tiene que la Ley de Transparencia y Acceso a la Información Pública del Estado de México y Municipios, prevé en su artículo 23, lo siguiente:</w:t>
      </w:r>
    </w:p>
    <w:p w14:paraId="3A56CE71" w14:textId="77777777" w:rsidR="00B9537B" w:rsidRPr="00461C94" w:rsidRDefault="00B9537B" w:rsidP="005710D2">
      <w:pPr>
        <w:jc w:val="both"/>
        <w:rPr>
          <w:rFonts w:ascii="Palatino Linotype" w:eastAsia="Palatino Linotype" w:hAnsi="Palatino Linotype" w:cs="Palatino Linotype"/>
          <w:sz w:val="22"/>
          <w:szCs w:val="22"/>
        </w:rPr>
      </w:pPr>
    </w:p>
    <w:p w14:paraId="2F3A8617"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b/>
          <w:i/>
          <w:sz w:val="22"/>
          <w:szCs w:val="22"/>
        </w:rPr>
        <w:t>Artículo 23.</w:t>
      </w:r>
      <w:r w:rsidRPr="00461C94">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7336ED4E"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1D3AB815"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II. El Poder Legislativo del Estado, los organismos, órganos y entidades de la Legislatura y sus dependencias;</w:t>
      </w:r>
    </w:p>
    <w:p w14:paraId="70B4C316"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III. El Poder Judicial, sus organismos, órganos y entidades, así como el Consejo de la Judicatura del Estado;</w:t>
      </w:r>
    </w:p>
    <w:p w14:paraId="61AD0B71" w14:textId="77777777" w:rsidR="00B9537B" w:rsidRPr="00461C94" w:rsidRDefault="005B733C" w:rsidP="005710D2">
      <w:pPr>
        <w:ind w:left="851" w:right="901"/>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IV. Los ayuntamientos y las dependencias, organismos, órganos y entidades de la administración municipal;</w:t>
      </w:r>
    </w:p>
    <w:p w14:paraId="469CCFFB"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V. Los órganos autónomos;</w:t>
      </w:r>
    </w:p>
    <w:p w14:paraId="08E3B989"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VI. Los tribunales administrativos y autoridades jurisdiccionales en materia laboral;</w:t>
      </w:r>
    </w:p>
    <w:p w14:paraId="23517F15"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VII. Los partidos políticos y agrupaciones políticas, en los términos de las disposiciones aplicables;</w:t>
      </w:r>
    </w:p>
    <w:p w14:paraId="088518F5"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751B17B0"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IX. Los sindicatos que reciban y/o ejerzan recursos públicos en el ámbito estatal y municipal;</w:t>
      </w:r>
    </w:p>
    <w:p w14:paraId="2B68ACFB"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69C0DE57"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271EA28C"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4EA0C3" w14:textId="77777777" w:rsidR="00B9537B" w:rsidRPr="00461C94" w:rsidRDefault="005B733C" w:rsidP="005710D2">
      <w:pPr>
        <w:ind w:left="851" w:right="901"/>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2C7A32C1"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(Énfasis añadido)</w:t>
      </w:r>
    </w:p>
    <w:p w14:paraId="66F9EEC0" w14:textId="77777777" w:rsidR="00B9537B" w:rsidRPr="00461C94" w:rsidRDefault="00B9537B" w:rsidP="005710D2">
      <w:pPr>
        <w:ind w:left="851" w:right="901"/>
        <w:jc w:val="both"/>
        <w:rPr>
          <w:rFonts w:ascii="Palatino Linotype" w:eastAsia="Palatino Linotype" w:hAnsi="Palatino Linotype" w:cs="Palatino Linotype"/>
          <w:i/>
          <w:sz w:val="22"/>
          <w:szCs w:val="22"/>
        </w:rPr>
      </w:pPr>
    </w:p>
    <w:p w14:paraId="1D493762" w14:textId="77777777" w:rsidR="00B9537B" w:rsidRPr="00461C94" w:rsidRDefault="005B733C" w:rsidP="005710D2">
      <w:pPr>
        <w:spacing w:line="360" w:lineRule="auto"/>
        <w:ind w:right="51"/>
        <w:jc w:val="both"/>
        <w:rPr>
          <w:rFonts w:ascii="Palatino Linotype" w:eastAsia="Palatino Linotype" w:hAnsi="Palatino Linotype" w:cs="Palatino Linotype"/>
        </w:rPr>
      </w:pPr>
      <w:r w:rsidRPr="00461C94">
        <w:rPr>
          <w:rFonts w:ascii="Palatino Linotype" w:eastAsia="Palatino Linotype" w:hAnsi="Palatino Linotype" w:cs="Palatino Linotype"/>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1CDE7934" w14:textId="77777777" w:rsidR="00B9537B" w:rsidRPr="00461C94" w:rsidRDefault="00B9537B" w:rsidP="005710D2">
      <w:pPr>
        <w:jc w:val="both"/>
        <w:rPr>
          <w:rFonts w:ascii="Palatino Linotype" w:eastAsia="Palatino Linotype" w:hAnsi="Palatino Linotype" w:cs="Palatino Linotype"/>
          <w:sz w:val="22"/>
          <w:szCs w:val="22"/>
        </w:rPr>
      </w:pPr>
    </w:p>
    <w:p w14:paraId="1DDC8820"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b/>
          <w:i/>
          <w:sz w:val="22"/>
          <w:szCs w:val="22"/>
        </w:rPr>
        <w:t>Artículo 115</w:t>
      </w:r>
      <w:r w:rsidRPr="00461C94">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05EEB00"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I.</w:t>
      </w:r>
      <w:r w:rsidRPr="00461C94">
        <w:rPr>
          <w:rFonts w:ascii="Palatino Linotype" w:eastAsia="Palatino Linotype" w:hAnsi="Palatino Linotype" w:cs="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46A1B64"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p>
    <w:p w14:paraId="35A9B49A"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II.</w:t>
      </w:r>
      <w:r w:rsidRPr="00461C94">
        <w:rPr>
          <w:rFonts w:ascii="Palatino Linotype" w:eastAsia="Palatino Linotype" w:hAnsi="Palatino Linotype" w:cs="Palatino Linotype"/>
          <w:i/>
          <w:sz w:val="22"/>
          <w:szCs w:val="22"/>
        </w:rPr>
        <w:t xml:space="preserve"> Los municipios estarán investidos de personalidad jurídica y manejarán su patrimonio conforme a la ley.</w:t>
      </w:r>
    </w:p>
    <w:p w14:paraId="4A8259A7"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p>
    <w:p w14:paraId="05B6301E"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IV. Los municipios administrarán libremente su hacienda, la cual se formará de los rendimientos de los bienes que les pertenezcan, así como de las contribuciones y otros ingresos que las legislaturas establezcan a su favor…</w:t>
      </w:r>
    </w:p>
    <w:p w14:paraId="39609736"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p>
    <w:p w14:paraId="4995C1D1"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(Énfasis añadido)</w:t>
      </w:r>
    </w:p>
    <w:p w14:paraId="1139488B" w14:textId="77777777" w:rsidR="00B9537B" w:rsidRPr="00461C94" w:rsidRDefault="00B9537B" w:rsidP="005710D2">
      <w:pPr>
        <w:ind w:left="851" w:right="902"/>
        <w:jc w:val="both"/>
        <w:rPr>
          <w:rFonts w:ascii="Palatino Linotype" w:eastAsia="Palatino Linotype" w:hAnsi="Palatino Linotype" w:cs="Palatino Linotype"/>
          <w:i/>
          <w:sz w:val="22"/>
          <w:szCs w:val="22"/>
        </w:rPr>
      </w:pPr>
    </w:p>
    <w:p w14:paraId="5DA0B943" w14:textId="77777777"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461C94">
        <w:rPr>
          <w:rFonts w:ascii="Palatino Linotype" w:eastAsia="Palatino Linotype" w:hAnsi="Palatino Linotype" w:cs="Palatino Linotype"/>
        </w:rPr>
        <w:lastRenderedPageBreak/>
        <w:t>la capacidad de decisión siempre y cuando, ello sea conforme a los ordenamientos legales aplicables.</w:t>
      </w:r>
    </w:p>
    <w:p w14:paraId="79F02517" w14:textId="77777777" w:rsidR="00B9537B" w:rsidRPr="00461C94" w:rsidRDefault="005B733C" w:rsidP="005710D2">
      <w:pPr>
        <w:tabs>
          <w:tab w:val="left" w:pos="709"/>
        </w:tabs>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Asimismo, en el numeral 3</w:t>
      </w:r>
      <w:r w:rsidRPr="00461C94">
        <w:rPr>
          <w:rFonts w:ascii="Palatino Linotype" w:eastAsia="Palatino Linotype" w:hAnsi="Palatino Linotype" w:cs="Palatino Linotype"/>
          <w:vertAlign w:val="superscript"/>
        </w:rPr>
        <w:footnoteReference w:id="1"/>
      </w:r>
      <w:r w:rsidRPr="00461C94">
        <w:rPr>
          <w:rFonts w:ascii="Palatino Linotype" w:eastAsia="Palatino Linotype" w:hAnsi="Palatino Linotype" w:cs="Palatino Linotype"/>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CCBD6D3" w14:textId="77777777" w:rsidR="00B9537B" w:rsidRPr="00461C94" w:rsidRDefault="005B733C" w:rsidP="005710D2">
      <w:pPr>
        <w:tabs>
          <w:tab w:val="left" w:pos="709"/>
        </w:tabs>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Por otro lado, resulta importante traer a colación el contenido de los artículos 4 y 12 de la Ley de Transparencia y Acceso a la Información Pública del Estado de México y Municipios, mismos que son del tenor siguiente:</w:t>
      </w:r>
    </w:p>
    <w:p w14:paraId="02FD0CAF" w14:textId="77777777" w:rsidR="00B9537B" w:rsidRPr="00461C94" w:rsidRDefault="00B9537B" w:rsidP="005710D2">
      <w:pPr>
        <w:tabs>
          <w:tab w:val="left" w:pos="709"/>
        </w:tabs>
        <w:jc w:val="both"/>
        <w:rPr>
          <w:rFonts w:ascii="Palatino Linotype" w:eastAsia="Palatino Linotype" w:hAnsi="Palatino Linotype" w:cs="Palatino Linotype"/>
        </w:rPr>
      </w:pPr>
    </w:p>
    <w:p w14:paraId="40DC599C"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b/>
          <w:i/>
          <w:sz w:val="22"/>
          <w:szCs w:val="22"/>
        </w:rPr>
        <w:t>Artículo 4.</w:t>
      </w:r>
      <w:r w:rsidRPr="00461C9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0668CD0"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461C9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3501EB"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19785F6" w14:textId="77777777" w:rsidR="00B9537B" w:rsidRPr="00461C94" w:rsidRDefault="00B9537B" w:rsidP="005710D2">
      <w:pPr>
        <w:ind w:left="851" w:right="901"/>
        <w:jc w:val="both"/>
        <w:rPr>
          <w:rFonts w:ascii="Palatino Linotype" w:eastAsia="Palatino Linotype" w:hAnsi="Palatino Linotype" w:cs="Palatino Linotype"/>
          <w:i/>
        </w:rPr>
      </w:pPr>
    </w:p>
    <w:p w14:paraId="0CFB164C"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lastRenderedPageBreak/>
        <w:t>Artículo 12.</w:t>
      </w:r>
      <w:r w:rsidRPr="00461C9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793129E"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461C94">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03DE2F0"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(Énfasis añadido)</w:t>
      </w:r>
    </w:p>
    <w:p w14:paraId="6137B2C1" w14:textId="77777777" w:rsidR="00B9537B" w:rsidRPr="00461C94" w:rsidRDefault="00B9537B" w:rsidP="005710D2">
      <w:pPr>
        <w:ind w:left="851" w:right="901"/>
        <w:jc w:val="both"/>
        <w:rPr>
          <w:rFonts w:ascii="Palatino Linotype" w:eastAsia="Palatino Linotype" w:hAnsi="Palatino Linotype" w:cs="Palatino Linotype"/>
          <w:i/>
          <w:sz w:val="22"/>
          <w:szCs w:val="22"/>
        </w:rPr>
      </w:pPr>
    </w:p>
    <w:p w14:paraId="30D17E57" w14:textId="77777777"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Por consiguiente, los preceptos legales transcritos establecen que </w:t>
      </w:r>
      <w:r w:rsidRPr="00461C94">
        <w:rPr>
          <w:rFonts w:ascii="Palatino Linotype" w:eastAsia="Palatino Linotype" w:hAnsi="Palatino Linotype" w:cs="Palatino Linotype"/>
          <w:b/>
        </w:rPr>
        <w:t>los Sujetos Obligados se encuentran constreñidos a entregar la información pública solicitada por los particulares</w:t>
      </w:r>
      <w:r w:rsidRPr="00461C94">
        <w:rPr>
          <w:rFonts w:ascii="Palatino Linotype" w:eastAsia="Palatino Linotype" w:hAnsi="Palatino Linotype" w:cs="Palatino Linotype"/>
        </w:rPr>
        <w:t xml:space="preserve"> y que ésta misma se encuentre en sus archivos o que obre en su posesión, </w:t>
      </w:r>
      <w:r w:rsidRPr="00461C94">
        <w:rPr>
          <w:rFonts w:ascii="Palatino Linotype" w:eastAsia="Palatino Linotype" w:hAnsi="Palatino Linotype" w:cs="Palatino Linotype"/>
          <w:b/>
        </w:rPr>
        <w:t>privilegiando en todo momento el principio de máxima publicidad,</w:t>
      </w:r>
      <w:r w:rsidRPr="00461C94">
        <w:rPr>
          <w:rFonts w:ascii="Palatino Linotype" w:eastAsia="Palatino Linotype" w:hAnsi="Palatino Linotype" w:cs="Palatino Linotype"/>
        </w:rPr>
        <w:t xml:space="preserve"> sin generarla, procesarla, resumirla, ni presentarla conforme al interés del solicitante. </w:t>
      </w:r>
    </w:p>
    <w:p w14:paraId="6FE8AADE" w14:textId="77777777" w:rsidR="00B9537B" w:rsidRPr="00461C94" w:rsidRDefault="00B9537B" w:rsidP="005710D2">
      <w:pPr>
        <w:spacing w:line="360" w:lineRule="auto"/>
        <w:jc w:val="both"/>
        <w:rPr>
          <w:rFonts w:ascii="Palatino Linotype" w:eastAsia="Palatino Linotype" w:hAnsi="Palatino Linotype" w:cs="Palatino Linotype"/>
        </w:rPr>
      </w:pPr>
    </w:p>
    <w:p w14:paraId="4BEFE9A1" w14:textId="77777777"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Queda de manifiesto entonces que, </w:t>
      </w:r>
      <w:r w:rsidRPr="00461C94">
        <w:rPr>
          <w:rFonts w:ascii="Palatino Linotype" w:eastAsia="Palatino Linotype" w:hAnsi="Palatino Linotype" w:cs="Palatino Linotype"/>
          <w:b/>
        </w:rPr>
        <w:t>se considera información pública al conjunto de datos que posee cualquier autoridad, obtenidos en virtud del ejercicio de sus funciones de derecho público</w:t>
      </w:r>
      <w:r w:rsidRPr="00461C94">
        <w:rPr>
          <w:rFonts w:ascii="Palatino Linotype" w:eastAsia="Palatino Linotype" w:hAnsi="Palatino Linotype" w:cs="Palatino Linotype"/>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DE29D61" w14:textId="77777777" w:rsidR="00B9537B" w:rsidRPr="00461C94" w:rsidRDefault="00B9537B" w:rsidP="005710D2">
      <w:pPr>
        <w:jc w:val="both"/>
        <w:rPr>
          <w:rFonts w:ascii="Palatino Linotype" w:eastAsia="Palatino Linotype" w:hAnsi="Palatino Linotype" w:cs="Palatino Linotype"/>
        </w:rPr>
      </w:pPr>
    </w:p>
    <w:p w14:paraId="09BC6E8E"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b/>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61C94">
        <w:rPr>
          <w:rFonts w:ascii="Palatino Linotype" w:eastAsia="Palatino Linotype" w:hAnsi="Palatino Linotype" w:cs="Palatino Linotype"/>
          <w:i/>
          <w:sz w:val="22"/>
          <w:szCs w:val="22"/>
        </w:rPr>
        <w:t xml:space="preserve"> Dentro de un Estado constitucional los representantes están al servicio de la sociedad y no ésta al servicio de los gobernantes, de donde se </w:t>
      </w:r>
      <w:r w:rsidRPr="00461C94">
        <w:rPr>
          <w:rFonts w:ascii="Palatino Linotype" w:eastAsia="Palatino Linotype" w:hAnsi="Palatino Linotype" w:cs="Palatino Linotype"/>
          <w:i/>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CE9E8AC" w14:textId="77777777" w:rsidR="00B9537B" w:rsidRPr="00461C94" w:rsidRDefault="00B9537B" w:rsidP="005710D2">
      <w:pPr>
        <w:ind w:left="851" w:right="901"/>
        <w:jc w:val="both"/>
        <w:rPr>
          <w:rFonts w:ascii="Palatino Linotype" w:eastAsia="Palatino Linotype" w:hAnsi="Palatino Linotype" w:cs="Palatino Linotype"/>
          <w:b/>
          <w:i/>
        </w:rPr>
      </w:pPr>
    </w:p>
    <w:p w14:paraId="548FD2F8"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C9D4EAF"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9E05A34" w14:textId="77777777" w:rsidR="00B9537B" w:rsidRPr="00461C94" w:rsidRDefault="00B9537B" w:rsidP="005710D2">
      <w:pPr>
        <w:jc w:val="both"/>
        <w:rPr>
          <w:rFonts w:ascii="Palatino Linotype" w:eastAsia="Palatino Linotype" w:hAnsi="Palatino Linotype" w:cs="Palatino Linotype"/>
          <w:sz w:val="22"/>
          <w:szCs w:val="22"/>
        </w:rPr>
      </w:pPr>
    </w:p>
    <w:p w14:paraId="1EF1536F"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b/>
          <w:i/>
          <w:sz w:val="22"/>
          <w:szCs w:val="22"/>
        </w:rPr>
        <w:t xml:space="preserve">Artículo 3. </w:t>
      </w:r>
      <w:r w:rsidRPr="00461C94">
        <w:rPr>
          <w:rFonts w:ascii="Palatino Linotype" w:eastAsia="Palatino Linotype" w:hAnsi="Palatino Linotype" w:cs="Palatino Linotype"/>
          <w:i/>
          <w:sz w:val="22"/>
          <w:szCs w:val="22"/>
        </w:rPr>
        <w:t>Para los efectos de la presente Ley se entenderá por:</w:t>
      </w:r>
    </w:p>
    <w:p w14:paraId="2B1A9B4C"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XI. Documento:</w:t>
      </w:r>
      <w:r w:rsidRPr="00461C94">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6C48182" w14:textId="77777777" w:rsidR="00B9537B" w:rsidRPr="00461C94" w:rsidRDefault="00B9537B" w:rsidP="005710D2">
      <w:pPr>
        <w:ind w:left="851" w:right="901"/>
        <w:jc w:val="both"/>
        <w:rPr>
          <w:rFonts w:ascii="Palatino Linotype" w:eastAsia="Palatino Linotype" w:hAnsi="Palatino Linotype" w:cs="Palatino Linotype"/>
          <w:i/>
          <w:sz w:val="22"/>
          <w:szCs w:val="22"/>
        </w:rPr>
      </w:pPr>
    </w:p>
    <w:p w14:paraId="2BA93C55" w14:textId="77777777"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67C5622" w14:textId="77777777" w:rsidR="00B9537B" w:rsidRPr="00461C94" w:rsidRDefault="00B9537B" w:rsidP="005710D2">
      <w:pPr>
        <w:ind w:left="851" w:right="901"/>
        <w:jc w:val="center"/>
        <w:rPr>
          <w:rFonts w:ascii="Palatino Linotype" w:eastAsia="Palatino Linotype" w:hAnsi="Palatino Linotype" w:cs="Palatino Linotype"/>
          <w:sz w:val="22"/>
          <w:szCs w:val="22"/>
        </w:rPr>
      </w:pPr>
    </w:p>
    <w:p w14:paraId="3B01143E" w14:textId="77777777" w:rsidR="00B9537B" w:rsidRPr="00461C94" w:rsidRDefault="005B733C" w:rsidP="005710D2">
      <w:pPr>
        <w:ind w:left="851" w:right="901"/>
        <w:jc w:val="center"/>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sz w:val="22"/>
          <w:szCs w:val="22"/>
        </w:rPr>
        <w:t>“</w:t>
      </w:r>
      <w:r w:rsidRPr="00461C94">
        <w:rPr>
          <w:rFonts w:ascii="Palatino Linotype" w:eastAsia="Palatino Linotype" w:hAnsi="Palatino Linotype" w:cs="Palatino Linotype"/>
          <w:b/>
          <w:i/>
          <w:sz w:val="22"/>
          <w:szCs w:val="22"/>
        </w:rPr>
        <w:t>CRITERIO 0002-11</w:t>
      </w:r>
    </w:p>
    <w:p w14:paraId="337269B6"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461C9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4E4721"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10B98ED" w14:textId="77777777" w:rsidR="00B9537B" w:rsidRPr="00461C94" w:rsidRDefault="005B733C" w:rsidP="005710D2">
      <w:pPr>
        <w:ind w:left="851" w:right="901"/>
        <w:jc w:val="both"/>
        <w:rPr>
          <w:rFonts w:ascii="Palatino Linotype" w:eastAsia="Palatino Linotype" w:hAnsi="Palatino Linotype" w:cs="Palatino Linotype"/>
          <w:b/>
          <w:i/>
          <w:sz w:val="22"/>
          <w:szCs w:val="22"/>
          <w:u w:val="single"/>
        </w:rPr>
      </w:pPr>
      <w:r w:rsidRPr="00461C94">
        <w:rPr>
          <w:rFonts w:ascii="Palatino Linotype" w:eastAsia="Palatino Linotype" w:hAnsi="Palatino Linotype" w:cs="Palatino Linotype"/>
          <w:b/>
          <w:i/>
          <w:sz w:val="22"/>
          <w:szCs w:val="22"/>
          <w:u w:val="single"/>
        </w:rPr>
        <w:t>1) Que se trate de información registrada en cualquier soporte documental, que en ejercicio de las atribuciones conferidas, sea generada por los Sujetos Obligados;</w:t>
      </w:r>
    </w:p>
    <w:p w14:paraId="54F69111"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2) Que se trate de </w:t>
      </w:r>
      <w:r w:rsidRPr="00461C94">
        <w:rPr>
          <w:rFonts w:ascii="Palatino Linotype" w:eastAsia="Palatino Linotype" w:hAnsi="Palatino Linotype" w:cs="Palatino Linotype"/>
          <w:b/>
          <w:i/>
          <w:sz w:val="22"/>
          <w:szCs w:val="22"/>
          <w:u w:val="single"/>
        </w:rPr>
        <w:t>información</w:t>
      </w:r>
      <w:r w:rsidRPr="00461C94">
        <w:rPr>
          <w:rFonts w:ascii="Palatino Linotype" w:eastAsia="Palatino Linotype" w:hAnsi="Palatino Linotype" w:cs="Palatino Linotype"/>
          <w:i/>
          <w:sz w:val="22"/>
          <w:szCs w:val="22"/>
        </w:rPr>
        <w:t xml:space="preserve"> registrada en cualquier soporte documental, que en ejercicio de las atribuciones conferidas, sea administrada por los Sujetos Obligados, y</w:t>
      </w:r>
    </w:p>
    <w:p w14:paraId="12281245"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lastRenderedPageBreak/>
        <w:t>3) Que se trate de información registrada en cualquier soporte documental, que en ejercicio de las atribuciones conferidas, se encuentre en posesión de los Sujetos Obligados.” (SIC)</w:t>
      </w:r>
    </w:p>
    <w:p w14:paraId="2651936C" w14:textId="77777777" w:rsidR="00B9537B" w:rsidRPr="00461C94" w:rsidRDefault="005B733C" w:rsidP="005710D2">
      <w:pPr>
        <w:ind w:left="851" w:right="901"/>
        <w:jc w:val="both"/>
        <w:rPr>
          <w:rFonts w:ascii="Palatino Linotype" w:eastAsia="Palatino Linotype" w:hAnsi="Palatino Linotype" w:cs="Palatino Linotype"/>
          <w:sz w:val="22"/>
          <w:szCs w:val="22"/>
        </w:rPr>
      </w:pPr>
      <w:r w:rsidRPr="00461C94">
        <w:rPr>
          <w:rFonts w:ascii="Palatino Linotype" w:eastAsia="Palatino Linotype" w:hAnsi="Palatino Linotype" w:cs="Palatino Linotype"/>
          <w:sz w:val="22"/>
          <w:szCs w:val="22"/>
        </w:rPr>
        <w:t>(Énfasis Añadido)</w:t>
      </w:r>
    </w:p>
    <w:p w14:paraId="22914C1C"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461C94">
        <w:rPr>
          <w:rFonts w:ascii="Palatino Linotype" w:eastAsia="Palatino Linotype" w:hAnsi="Palatino Linotype" w:cs="Palatino Linotype"/>
          <w:i/>
        </w:rPr>
        <w:t>pro persona</w:t>
      </w:r>
      <w:r w:rsidRPr="00461C94">
        <w:rPr>
          <w:rFonts w:ascii="Palatino Linotype" w:eastAsia="Palatino Linotype" w:hAnsi="Palatino Linotype" w:cs="Palatino Linotype"/>
        </w:rPr>
        <w:t>, sirviendo de sustento la transcripción de los preceptos legales que a la letra rezan:</w:t>
      </w:r>
    </w:p>
    <w:p w14:paraId="3B2198A7"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4.</w:t>
      </w:r>
      <w:r w:rsidRPr="00461C9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2EA0747"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Toda la información </w:t>
      </w:r>
      <w:r w:rsidRPr="00461C94">
        <w:rPr>
          <w:rFonts w:ascii="Palatino Linotype" w:eastAsia="Palatino Linotype" w:hAnsi="Palatino Linotype" w:cs="Palatino Linotype"/>
          <w:i/>
          <w:sz w:val="22"/>
          <w:szCs w:val="22"/>
        </w:rPr>
        <w:t>generada,</w:t>
      </w:r>
      <w:r w:rsidRPr="00461C94">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461C94">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461C94">
        <w:rPr>
          <w:rFonts w:ascii="Palatino Linotype" w:eastAsia="Palatino Linotype" w:hAnsi="Palatino Linotype" w:cs="Palatino Linotype"/>
          <w:b/>
          <w:i/>
          <w:sz w:val="22"/>
          <w:szCs w:val="22"/>
        </w:rPr>
        <w:t>privilegiando el principio de máxima publicidad</w:t>
      </w:r>
      <w:r w:rsidRPr="00461C94">
        <w:rPr>
          <w:rFonts w:ascii="Palatino Linotype" w:eastAsia="Palatino Linotype" w:hAnsi="Palatino Linotype" w:cs="Palatino Linotype"/>
          <w:i/>
          <w:sz w:val="22"/>
          <w:szCs w:val="22"/>
        </w:rPr>
        <w:t xml:space="preserve"> de la información. Solo podrá ser clasificada excepcionalmente como reservada temporalmente por razones de interés público, en los términos de las causas legítimas y estrictamente necesarias previstas por esta Ley. </w:t>
      </w:r>
    </w:p>
    <w:p w14:paraId="3725E2A5"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4374A217"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8</w:t>
      </w:r>
      <w:r w:rsidRPr="00461C94">
        <w:rPr>
          <w:rFonts w:ascii="Palatino Linotype" w:eastAsia="Palatino Linotype" w:hAnsi="Palatino Linotype" w:cs="Palatino Linotype"/>
          <w:i/>
          <w:sz w:val="22"/>
          <w:szCs w:val="22"/>
        </w:rPr>
        <w:t xml:space="preserve">. </w:t>
      </w:r>
      <w:r w:rsidRPr="00461C94">
        <w:rPr>
          <w:rFonts w:ascii="Palatino Linotype" w:eastAsia="Palatino Linotype" w:hAnsi="Palatino Linotype" w:cs="Palatino Linotype"/>
          <w:b/>
          <w:i/>
          <w:sz w:val="22"/>
          <w:szCs w:val="22"/>
        </w:rPr>
        <w:t>El derecho de acceso a la información o la clasificación de la información</w:t>
      </w:r>
      <w:r w:rsidRPr="00461C94">
        <w:rPr>
          <w:rFonts w:ascii="Palatino Linotype" w:eastAsia="Palatino Linotype" w:hAnsi="Palatino Linotype" w:cs="Palatino Linotype"/>
          <w:i/>
          <w:sz w:val="22"/>
          <w:szCs w:val="22"/>
        </w:rPr>
        <w:t xml:space="preserve"> </w:t>
      </w:r>
      <w:r w:rsidRPr="00461C94">
        <w:rPr>
          <w:rFonts w:ascii="Palatino Linotype" w:eastAsia="Palatino Linotype" w:hAnsi="Palatino Linotype" w:cs="Palatino Linotype"/>
          <w:b/>
          <w:i/>
          <w:sz w:val="22"/>
          <w:szCs w:val="22"/>
        </w:rPr>
        <w:t>se interpretarán conforme a los principios establecidos en la Constitución Federal</w:t>
      </w:r>
      <w:r w:rsidRPr="00461C94">
        <w:rPr>
          <w:rFonts w:ascii="Palatino Linotype" w:eastAsia="Palatino Linotype" w:hAnsi="Palatino Linotype" w:cs="Palatino Linotype"/>
          <w:i/>
          <w:sz w:val="22"/>
          <w:szCs w:val="22"/>
        </w:rPr>
        <w:t xml:space="preserve">, los tratados internacionales de los que el Estado mexicano sea parte, </w:t>
      </w:r>
      <w:r w:rsidRPr="00461C94">
        <w:rPr>
          <w:rFonts w:ascii="Palatino Linotype" w:eastAsia="Palatino Linotype" w:hAnsi="Palatino Linotype" w:cs="Palatino Linotype"/>
          <w:b/>
          <w:i/>
          <w:sz w:val="22"/>
          <w:szCs w:val="22"/>
        </w:rPr>
        <w:t>la Ley General, la Constitución Local y la presente Ley</w:t>
      </w:r>
      <w:r w:rsidRPr="00461C94">
        <w:rPr>
          <w:rFonts w:ascii="Palatino Linotype" w:eastAsia="Palatino Linotype" w:hAnsi="Palatino Linotype" w:cs="Palatino Linotype"/>
          <w:i/>
          <w:sz w:val="22"/>
          <w:szCs w:val="22"/>
        </w:rPr>
        <w:t>.</w:t>
      </w:r>
    </w:p>
    <w:p w14:paraId="6C7B3780" w14:textId="77777777" w:rsidR="00B9537B" w:rsidRPr="00461C94" w:rsidRDefault="005B733C" w:rsidP="005710D2">
      <w:pPr>
        <w:ind w:left="851" w:right="902"/>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En la aplicación e interpretación de la presente Ley deberá prevalecer el principio de máxima publicidad</w:t>
      </w:r>
      <w:r w:rsidRPr="00461C94">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461C94">
        <w:rPr>
          <w:rFonts w:ascii="Palatino Linotype" w:eastAsia="Palatino Linotype" w:hAnsi="Palatino Linotype" w:cs="Palatino Linotype"/>
          <w:b/>
          <w:i/>
          <w:sz w:val="22"/>
          <w:szCs w:val="22"/>
        </w:rPr>
        <w:lastRenderedPageBreak/>
        <w:t>favoreciendo en todo tiempo a las personas la protección más amplia, atendiendo al principio pro persona…</w:t>
      </w:r>
    </w:p>
    <w:p w14:paraId="4E0D1FF6" w14:textId="77777777" w:rsidR="00B9537B" w:rsidRPr="00461C94" w:rsidRDefault="005B733C" w:rsidP="005710D2">
      <w:pPr>
        <w:ind w:left="851" w:right="902"/>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Artículo 9. El Instituto deberá regir su funcionamiento de acuerdo a los siguientes principios:</w:t>
      </w:r>
    </w:p>
    <w:p w14:paraId="689000F3" w14:textId="77777777" w:rsidR="00B9537B" w:rsidRPr="00461C94" w:rsidRDefault="005B733C" w:rsidP="005710D2">
      <w:pPr>
        <w:ind w:left="851" w:right="902"/>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I. Certeza:</w:t>
      </w:r>
      <w:r w:rsidRPr="00461C94">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461C94">
        <w:rPr>
          <w:rFonts w:ascii="Palatino Linotype" w:eastAsia="Palatino Linotype" w:hAnsi="Palatino Linotype" w:cs="Palatino Linotype"/>
          <w:b/>
          <w:i/>
          <w:sz w:val="22"/>
          <w:szCs w:val="22"/>
        </w:rPr>
        <w:t xml:space="preserve"> </w:t>
      </w:r>
    </w:p>
    <w:p w14:paraId="77814949" w14:textId="77777777" w:rsidR="00B9537B" w:rsidRPr="00461C94" w:rsidRDefault="005B733C" w:rsidP="005710D2">
      <w:pPr>
        <w:ind w:left="851" w:right="902"/>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w:t>
      </w:r>
    </w:p>
    <w:p w14:paraId="35E55BA6"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VII. Máxima Publicidad: </w:t>
      </w:r>
      <w:r w:rsidRPr="00461C94">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3AF9B8F6"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VIII. Objetividad: </w:t>
      </w:r>
      <w:r w:rsidRPr="00461C94">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19397E0D"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p>
    <w:p w14:paraId="4DA5738A"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(Énfasis añadido)</w:t>
      </w:r>
    </w:p>
    <w:p w14:paraId="5F4E6586"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5D99B133" w14:textId="77777777" w:rsidR="00B9537B" w:rsidRPr="00461C94" w:rsidRDefault="005B733C" w:rsidP="005710D2">
      <w:pPr>
        <w:ind w:left="851" w:right="899"/>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“Congruencia y exhaustividad.</w:t>
      </w:r>
      <w:r w:rsidRPr="00461C94">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61C94">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461C94">
        <w:rPr>
          <w:rFonts w:ascii="Palatino Linotype" w:eastAsia="Palatino Linotype" w:hAnsi="Palatino Linotype" w:cs="Palatino Linotype"/>
          <w:i/>
          <w:sz w:val="22"/>
          <w:szCs w:val="22"/>
        </w:rPr>
        <w:t xml:space="preserve"> mientras que </w:t>
      </w:r>
      <w:r w:rsidRPr="00461C94">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461C94">
        <w:rPr>
          <w:rFonts w:ascii="Palatino Linotype" w:eastAsia="Palatino Linotype" w:hAnsi="Palatino Linotype" w:cs="Palatino Linotype"/>
          <w:i/>
          <w:sz w:val="22"/>
          <w:szCs w:val="22"/>
        </w:rPr>
        <w:t xml:space="preserve">Por lo anterior, los sujetos obligados cumplirán con los principios de congruencia y exhaustividad, </w:t>
      </w:r>
      <w:r w:rsidRPr="00461C94">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6C2FE477" w14:textId="77777777" w:rsidR="00B9537B" w:rsidRPr="00461C94" w:rsidRDefault="00B9537B" w:rsidP="005710D2">
      <w:pPr>
        <w:ind w:left="851" w:right="902"/>
        <w:jc w:val="both"/>
        <w:rPr>
          <w:rFonts w:ascii="Palatino Linotype" w:eastAsia="Palatino Linotype" w:hAnsi="Palatino Linotype" w:cs="Palatino Linotype"/>
          <w:i/>
          <w:sz w:val="22"/>
          <w:szCs w:val="22"/>
        </w:rPr>
      </w:pPr>
    </w:p>
    <w:p w14:paraId="045C9B80" w14:textId="77777777" w:rsidR="00B9537B" w:rsidRPr="00461C94" w:rsidRDefault="005B733C" w:rsidP="005710D2">
      <w:pPr>
        <w:ind w:left="851" w:right="899"/>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lastRenderedPageBreak/>
        <w:t>“PRINCIPIO PRO PERSONA. REQUISITOS MÍNIMOS PARA QUE SE ATIENDA EL FONDO DE LA SOLICITUD DE SU APLICACIÓN, O LA IMPUGNACIÓN DE SU OMISIÓN POR LA AUTORIDAD RESPONSABLE. El artículo 1o. de la Constitución</w:t>
      </w:r>
      <w:r w:rsidRPr="00461C94">
        <w:rPr>
          <w:rFonts w:ascii="Palatino Linotype" w:eastAsia="Palatino Linotype" w:hAnsi="Palatino Linotype" w:cs="Palatino Linotype"/>
          <w:i/>
          <w:sz w:val="22"/>
          <w:szCs w:val="22"/>
        </w:rPr>
        <w:t xml:space="preserve"> Política de los Estados Unidos Mexicanos </w:t>
      </w:r>
      <w:r w:rsidRPr="00461C94">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461C94">
        <w:rPr>
          <w:rFonts w:ascii="Palatino Linotype" w:eastAsia="Palatino Linotype" w:hAnsi="Palatino Linotype" w:cs="Palatino Linotype"/>
          <w:i/>
          <w:sz w:val="22"/>
          <w:szCs w:val="22"/>
        </w:rPr>
        <w:t xml:space="preserve">, el cual </w:t>
      </w:r>
      <w:r w:rsidRPr="00461C94">
        <w:rPr>
          <w:rFonts w:ascii="Palatino Linotype" w:eastAsia="Palatino Linotype" w:hAnsi="Palatino Linotype" w:cs="Palatino Linotype"/>
          <w:b/>
          <w:i/>
          <w:sz w:val="22"/>
          <w:szCs w:val="22"/>
        </w:rPr>
        <w:t>busca maximizar</w:t>
      </w:r>
      <w:r w:rsidRPr="00461C94">
        <w:rPr>
          <w:rFonts w:ascii="Palatino Linotype" w:eastAsia="Palatino Linotype" w:hAnsi="Palatino Linotype" w:cs="Palatino Linotype"/>
          <w:i/>
          <w:sz w:val="22"/>
          <w:szCs w:val="22"/>
        </w:rPr>
        <w:t xml:space="preserve"> su vigencia y respeto, para optar por </w:t>
      </w:r>
      <w:r w:rsidRPr="00461C94">
        <w:rPr>
          <w:rFonts w:ascii="Palatino Linotype" w:eastAsia="Palatino Linotype" w:hAnsi="Palatino Linotype" w:cs="Palatino Linotype"/>
          <w:b/>
          <w:i/>
          <w:sz w:val="22"/>
          <w:szCs w:val="22"/>
        </w:rPr>
        <w:t>la aplicación o interpretación de la norma que los favorezca en mayor medida</w:t>
      </w:r>
      <w:r w:rsidRPr="00461C94">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461C94">
        <w:rPr>
          <w:rFonts w:ascii="Palatino Linotype" w:eastAsia="Palatino Linotype" w:hAnsi="Palatino Linotype" w:cs="Palatino Linotype"/>
          <w:b/>
          <w:i/>
          <w:sz w:val="22"/>
          <w:szCs w:val="22"/>
        </w:rPr>
        <w:t>es aplicable de oficio</w:t>
      </w:r>
      <w:r w:rsidRPr="00461C94">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461C94">
        <w:rPr>
          <w:rFonts w:ascii="Palatino Linotype" w:eastAsia="Palatino Linotype" w:hAnsi="Palatino Linotype" w:cs="Palatino Linotype"/>
          <w:b/>
          <w:i/>
          <w:sz w:val="22"/>
          <w:szCs w:val="22"/>
        </w:rPr>
        <w:t>para realizarlo debe conocerse cuál es el derecho humano que se busca maximizar</w:t>
      </w:r>
      <w:r w:rsidRPr="00461C94">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FC6311F" w14:textId="77777777" w:rsidR="00B9537B" w:rsidRPr="00461C94" w:rsidRDefault="005B733C" w:rsidP="005710D2">
      <w:pPr>
        <w:ind w:left="851" w:right="899"/>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(Énfasis añadido)</w:t>
      </w:r>
    </w:p>
    <w:p w14:paraId="2157783C" w14:textId="77777777" w:rsidR="00B9537B" w:rsidRPr="00461C94" w:rsidRDefault="00B9537B" w:rsidP="005710D2">
      <w:pPr>
        <w:tabs>
          <w:tab w:val="left" w:pos="709"/>
        </w:tabs>
        <w:spacing w:line="360" w:lineRule="auto"/>
        <w:jc w:val="both"/>
        <w:rPr>
          <w:rFonts w:ascii="Palatino Linotype" w:eastAsia="Palatino Linotype" w:hAnsi="Palatino Linotype" w:cs="Palatino Linotype"/>
        </w:rPr>
      </w:pPr>
    </w:p>
    <w:p w14:paraId="33AC66F2" w14:textId="77777777" w:rsidR="00B9537B" w:rsidRPr="00461C94" w:rsidRDefault="005B733C" w:rsidP="005710D2">
      <w:pPr>
        <w:tabs>
          <w:tab w:val="left" w:pos="709"/>
        </w:tabs>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lastRenderedPageBreak/>
        <w:t xml:space="preserve">Bajo ese tenor, es importante hacer del conocimiento de las partes que </w:t>
      </w:r>
      <w:r w:rsidRPr="00461C94">
        <w:rPr>
          <w:rFonts w:ascii="Palatino Linotype" w:eastAsia="Palatino Linotype" w:hAnsi="Palatino Linotype" w:cs="Palatino Linotype"/>
          <w:b/>
        </w:rPr>
        <w:t xml:space="preserve">EL SUJETO OBLIGADO </w:t>
      </w:r>
      <w:r w:rsidR="009436A7" w:rsidRPr="00461C94">
        <w:rPr>
          <w:rFonts w:ascii="Palatino Linotype" w:eastAsia="Palatino Linotype" w:hAnsi="Palatino Linotype" w:cs="Palatino Linotype"/>
        </w:rPr>
        <w:t xml:space="preserve">deberá realizar una </w:t>
      </w:r>
      <w:r w:rsidRPr="00461C94">
        <w:rPr>
          <w:rFonts w:ascii="Palatino Linotype" w:eastAsia="Palatino Linotype" w:hAnsi="Palatino Linotype" w:cs="Palatino Linotype"/>
        </w:rPr>
        <w:t xml:space="preserve">búsqueda exhaustiva y razonable de la información solicitada con la finalidad de determinar si esta fue o no generada por el mismo; para ello, </w:t>
      </w:r>
      <w:r w:rsidR="003A72A7" w:rsidRPr="00461C94">
        <w:rPr>
          <w:rFonts w:ascii="Palatino Linotype" w:eastAsia="Palatino Linotype" w:hAnsi="Palatino Linotype" w:cs="Palatino Linotype"/>
        </w:rPr>
        <w:t>tendrá que</w:t>
      </w:r>
      <w:r w:rsidRPr="00461C94">
        <w:rPr>
          <w:rFonts w:ascii="Palatino Linotype" w:eastAsia="Palatino Linotype" w:hAnsi="Palatino Linotype" w:cs="Palatino Linotype"/>
        </w:rPr>
        <w:t xml:space="preserve">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77F620E3"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No obstante, al omitir </w:t>
      </w:r>
      <w:r w:rsidRPr="00461C94">
        <w:rPr>
          <w:rFonts w:ascii="Palatino Linotype" w:eastAsia="Palatino Linotype" w:hAnsi="Palatino Linotype" w:cs="Palatino Linotype"/>
          <w:b/>
        </w:rPr>
        <w:t xml:space="preserve">EL SUJETO OBLIGADO </w:t>
      </w:r>
      <w:r w:rsidRPr="00461C94">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w:t>
      </w:r>
      <w:r w:rsidR="003A72A7" w:rsidRPr="00461C94">
        <w:rPr>
          <w:rFonts w:ascii="Palatino Linotype" w:eastAsia="Palatino Linotype" w:hAnsi="Palatino Linotype" w:cs="Palatino Linotype"/>
        </w:rPr>
        <w:t xml:space="preserve">cceso a la información pública </w:t>
      </w:r>
      <w:r w:rsidRPr="00461C94">
        <w:rPr>
          <w:rFonts w:ascii="Palatino Linotype" w:eastAsia="Palatino Linotype" w:hAnsi="Palatino Linotype" w:cs="Palatino Linotype"/>
        </w:rPr>
        <w:t>que requirió.</w:t>
      </w:r>
    </w:p>
    <w:p w14:paraId="38588F8A" w14:textId="77777777" w:rsidR="00B9537B" w:rsidRPr="00461C94" w:rsidRDefault="005B733C" w:rsidP="005710D2">
      <w:pPr>
        <w:widowControl w:val="0"/>
        <w:tabs>
          <w:tab w:val="left" w:pos="1276"/>
        </w:tabs>
        <w:spacing w:before="24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38876A57" w14:textId="77777777" w:rsidR="00B9537B" w:rsidRPr="00461C94" w:rsidRDefault="005B733C" w:rsidP="005710D2">
      <w:pPr>
        <w:widowControl w:val="0"/>
        <w:tabs>
          <w:tab w:val="left" w:pos="1276"/>
        </w:tabs>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E0750D7" w14:textId="77777777" w:rsidR="00B9537B" w:rsidRPr="00461C94" w:rsidRDefault="005B733C" w:rsidP="005710D2">
      <w:pPr>
        <w:widowControl w:val="0"/>
        <w:tabs>
          <w:tab w:val="left" w:pos="1276"/>
        </w:tabs>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B51BA7"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F29D72" w14:textId="77777777" w:rsidR="00B9537B" w:rsidRPr="00461C94" w:rsidRDefault="005B733C" w:rsidP="005710D2">
      <w:pPr>
        <w:widowControl w:val="0"/>
        <w:tabs>
          <w:tab w:val="left" w:pos="1276"/>
        </w:tabs>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D8F1F11"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461C94">
        <w:rPr>
          <w:rFonts w:ascii="Palatino Linotype" w:eastAsia="Palatino Linotype" w:hAnsi="Palatino Linotype" w:cs="Palatino Linotype"/>
        </w:rPr>
        <w:lastRenderedPageBreak/>
        <w:t>Transparencia. Situación que en la especie no aconteció. Sirve de sustento a lo anterior el precepto legal en cita:</w:t>
      </w:r>
    </w:p>
    <w:p w14:paraId="36A7A45F" w14:textId="77777777" w:rsidR="00B9537B" w:rsidRPr="00461C94" w:rsidRDefault="00B9537B" w:rsidP="005710D2">
      <w:pPr>
        <w:jc w:val="both"/>
        <w:rPr>
          <w:rFonts w:ascii="Palatino Linotype" w:eastAsia="Palatino Linotype" w:hAnsi="Palatino Linotype" w:cs="Palatino Linotype"/>
        </w:rPr>
      </w:pPr>
    </w:p>
    <w:p w14:paraId="58599824"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61C94">
        <w:rPr>
          <w:rFonts w:ascii="Palatino Linotype" w:eastAsia="Palatino Linotype" w:hAnsi="Palatino Linotype" w:cs="Palatino Linotype"/>
          <w:i/>
          <w:sz w:val="22"/>
          <w:szCs w:val="22"/>
        </w:rPr>
        <w:t xml:space="preserve">, contados a partir del día siguiente a la presentación de aquélla. </w:t>
      </w:r>
    </w:p>
    <w:p w14:paraId="002E8FCC"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54F3C1C" w14:textId="77777777" w:rsidR="00B9537B" w:rsidRPr="00461C94" w:rsidRDefault="005B733C" w:rsidP="005710D2">
      <w:pPr>
        <w:ind w:left="851" w:right="902"/>
        <w:jc w:val="both"/>
        <w:rPr>
          <w:rFonts w:ascii="Palatino Linotype" w:eastAsia="Palatino Linotype" w:hAnsi="Palatino Linotype" w:cs="Palatino Linotype"/>
          <w:sz w:val="22"/>
          <w:szCs w:val="22"/>
        </w:rPr>
      </w:pPr>
      <w:r w:rsidRPr="00461C94">
        <w:rPr>
          <w:rFonts w:ascii="Palatino Linotype" w:eastAsia="Palatino Linotype" w:hAnsi="Palatino Linotype" w:cs="Palatino Linotype"/>
          <w:sz w:val="22"/>
          <w:szCs w:val="22"/>
        </w:rPr>
        <w:t>(Énfasis añadido.)</w:t>
      </w:r>
    </w:p>
    <w:p w14:paraId="1BC1BE17" w14:textId="77777777" w:rsidR="00B9537B" w:rsidRPr="00461C94" w:rsidRDefault="00B9537B" w:rsidP="005710D2">
      <w:pPr>
        <w:spacing w:line="360" w:lineRule="auto"/>
        <w:jc w:val="both"/>
        <w:rPr>
          <w:rFonts w:ascii="Palatino Linotype" w:eastAsia="Palatino Linotype" w:hAnsi="Palatino Linotype" w:cs="Palatino Linotype"/>
        </w:rPr>
      </w:pPr>
    </w:p>
    <w:p w14:paraId="72A637E0"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En mérito de lo expuesto</w:t>
      </w:r>
      <w:r w:rsidR="009E5023" w:rsidRPr="00461C94">
        <w:rPr>
          <w:rFonts w:ascii="Palatino Linotype" w:eastAsia="Palatino Linotype" w:hAnsi="Palatino Linotype" w:cs="Palatino Linotype"/>
        </w:rPr>
        <w:t xml:space="preserve"> por el </w:t>
      </w:r>
      <w:r w:rsidR="009E5023" w:rsidRPr="00461C94">
        <w:rPr>
          <w:rFonts w:ascii="Palatino Linotype" w:eastAsia="Palatino Linotype" w:hAnsi="Palatino Linotype" w:cs="Palatino Linotype"/>
          <w:b/>
        </w:rPr>
        <w:t>SUJETO OBLIGADO</w:t>
      </w:r>
      <w:r w:rsidRPr="00461C94">
        <w:rPr>
          <w:rFonts w:ascii="Palatino Linotype" w:eastAsia="Palatino Linotype" w:hAnsi="Palatino Linotype" w:cs="Palatino Linotype"/>
        </w:rPr>
        <w:t>, es claro que en este caso en particular la Unidad de Transparencia incumplió la normativa en la materia, puesto que no dio respuesta a la solicitud de acceso a la información, limitando el dere</w:t>
      </w:r>
      <w:r w:rsidR="009E5023" w:rsidRPr="00461C94">
        <w:rPr>
          <w:rFonts w:ascii="Palatino Linotype" w:eastAsia="Palatino Linotype" w:hAnsi="Palatino Linotype" w:cs="Palatino Linotype"/>
        </w:rPr>
        <w:t xml:space="preserve">cho de acceso a la información </w:t>
      </w:r>
      <w:r w:rsidRPr="00461C94">
        <w:rPr>
          <w:rFonts w:ascii="Palatino Linotype" w:eastAsia="Palatino Linotype" w:hAnsi="Palatino Linotype" w:cs="Palatino Linotype"/>
        </w:rPr>
        <w:t>accionado por el particular.</w:t>
      </w:r>
    </w:p>
    <w:p w14:paraId="6DBA6F47"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44BEE02" w14:textId="77777777" w:rsidR="00B9537B" w:rsidRPr="00461C94" w:rsidRDefault="005B733C" w:rsidP="005710D2">
      <w:pPr>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lastRenderedPageBreak/>
        <w:t>Al respecto, conviene destacar los artículos 151 a 166 de la Ley de la materia, relativos al procedimiento de Acceso a la Información, mismos que a continuación se insertan:</w:t>
      </w:r>
    </w:p>
    <w:p w14:paraId="0FF675E8" w14:textId="77777777" w:rsidR="00B9537B" w:rsidRPr="00461C94" w:rsidRDefault="00B9537B" w:rsidP="005710D2">
      <w:pPr>
        <w:jc w:val="both"/>
        <w:rPr>
          <w:rFonts w:ascii="Palatino Linotype" w:eastAsia="Palatino Linotype" w:hAnsi="Palatino Linotype" w:cs="Palatino Linotype"/>
        </w:rPr>
      </w:pPr>
    </w:p>
    <w:p w14:paraId="7D15FB14" w14:textId="77777777" w:rsidR="00B9537B" w:rsidRPr="00461C94" w:rsidRDefault="005B733C" w:rsidP="005710D2">
      <w:pPr>
        <w:ind w:left="709" w:right="616"/>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“Artículo 151.</w:t>
      </w:r>
      <w:r w:rsidRPr="00461C94">
        <w:rPr>
          <w:rFonts w:ascii="Palatino Linotype" w:eastAsia="Palatino Linotype" w:hAnsi="Palatino Linotype" w:cs="Palatino Linotype"/>
          <w:i/>
          <w:sz w:val="22"/>
          <w:szCs w:val="22"/>
        </w:rPr>
        <w:t xml:space="preserve"> </w:t>
      </w:r>
      <w:r w:rsidRPr="00461C94">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461C94">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4F4E1824"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152.</w:t>
      </w:r>
      <w:r w:rsidRPr="00461C94">
        <w:rPr>
          <w:rFonts w:ascii="Palatino Linotype" w:eastAsia="Palatino Linotype" w:hAnsi="Palatino Linotype" w:cs="Palatino Linotype"/>
          <w:i/>
          <w:sz w:val="22"/>
          <w:szCs w:val="22"/>
        </w:rPr>
        <w:t xml:space="preserve"> </w:t>
      </w:r>
      <w:r w:rsidRPr="00461C94">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461C94">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0200E9E2"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153.</w:t>
      </w:r>
      <w:r w:rsidRPr="00461C94">
        <w:rPr>
          <w:rFonts w:ascii="Palatino Linotype" w:eastAsia="Palatino Linotype" w:hAnsi="Palatino Linotype" w:cs="Palatino Linotype"/>
          <w:i/>
          <w:sz w:val="22"/>
          <w:szCs w:val="22"/>
        </w:rPr>
        <w:t xml:space="preserve"> </w:t>
      </w:r>
      <w:r w:rsidRPr="00461C94">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461C94">
        <w:rPr>
          <w:rFonts w:ascii="Palatino Linotype" w:eastAsia="Palatino Linotype" w:hAnsi="Palatino Linotype" w:cs="Palatino Linotype"/>
          <w:i/>
          <w:sz w:val="22"/>
          <w:szCs w:val="22"/>
        </w:rPr>
        <w:t xml:space="preserve"> con el que los solicitantes podrán dar seguimiento a sus requerimientos. En los demás casos</w:t>
      </w:r>
      <w:r w:rsidRPr="00461C94">
        <w:rPr>
          <w:rFonts w:ascii="Palatino Linotype" w:eastAsia="Palatino Linotype" w:hAnsi="Palatino Linotype" w:cs="Palatino Linotype"/>
          <w:b/>
          <w:i/>
          <w:sz w:val="22"/>
          <w:szCs w:val="22"/>
        </w:rPr>
        <w:t>, la Unidad de Trasparencia tendrá que registrar y capturar la solicitud de acceso en la Plataforma Nacional</w:t>
      </w:r>
      <w:r w:rsidRPr="00461C94">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78193D8B"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154.</w:t>
      </w:r>
      <w:r w:rsidRPr="00461C94">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7B5AF169"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Artículo 155. </w:t>
      </w:r>
      <w:r w:rsidRPr="00461C94">
        <w:rPr>
          <w:rFonts w:ascii="Palatino Linotype" w:eastAsia="Palatino Linotype" w:hAnsi="Palatino Linotype" w:cs="Palatino Linotype"/>
          <w:i/>
          <w:sz w:val="22"/>
          <w:szCs w:val="22"/>
        </w:rPr>
        <w:t>Para presentar una solicitud por escrito, no se podrán exigir mayores requisitos que los siguientes:</w:t>
      </w:r>
    </w:p>
    <w:p w14:paraId="6AEC39E9"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 I. Nombre del solicitante, o en su caso, los datos generales de su representante; </w:t>
      </w:r>
    </w:p>
    <w:p w14:paraId="037687B9"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II. Domicilio o en su caso correo electrónico para recibir notificaciones; </w:t>
      </w:r>
    </w:p>
    <w:p w14:paraId="75418338"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lastRenderedPageBreak/>
        <w:t>III. La descripción de la información solicitada;</w:t>
      </w:r>
    </w:p>
    <w:p w14:paraId="6D53F254"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IV. Cualquier otro dato que facilite la búsqueda y eventual localización de la información; y </w:t>
      </w:r>
    </w:p>
    <w:p w14:paraId="48846B70"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1B1A8952"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6412DC43"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4298EF80"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0028D054"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156.</w:t>
      </w:r>
      <w:r w:rsidRPr="00461C94">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8CCDD4A"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157.</w:t>
      </w:r>
      <w:r w:rsidRPr="00461C94">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26523142"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158.</w:t>
      </w:r>
      <w:r w:rsidRPr="00461C94">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3A387CE1"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 Artículo 159. </w:t>
      </w:r>
      <w:r w:rsidRPr="00461C94">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w:t>
      </w:r>
      <w:r w:rsidRPr="00461C94">
        <w:rPr>
          <w:rFonts w:ascii="Palatino Linotype" w:eastAsia="Palatino Linotype" w:hAnsi="Palatino Linotype" w:cs="Palatino Linotype"/>
          <w:i/>
          <w:sz w:val="22"/>
          <w:szCs w:val="22"/>
        </w:rPr>
        <w:lastRenderedPageBreak/>
        <w:t xml:space="preserve">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241B9DA7"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527BE84F"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160.</w:t>
      </w:r>
      <w:r w:rsidRPr="00461C94">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768BF3F7" w14:textId="77777777" w:rsidR="00B9537B" w:rsidRPr="00461C94" w:rsidRDefault="005B733C" w:rsidP="005710D2">
      <w:pPr>
        <w:ind w:left="709" w:right="616"/>
        <w:jc w:val="both"/>
        <w:rPr>
          <w:rFonts w:ascii="Palatino Linotype" w:eastAsia="Palatino Linotype" w:hAnsi="Palatino Linotype" w:cs="Palatino Linotype"/>
          <w:sz w:val="22"/>
          <w:szCs w:val="22"/>
        </w:rPr>
      </w:pPr>
      <w:r w:rsidRPr="00461C94">
        <w:rPr>
          <w:rFonts w:ascii="Palatino Linotype" w:eastAsia="Palatino Linotype" w:hAnsi="Palatino Linotype" w:cs="Palatino Linotype"/>
          <w:b/>
          <w:i/>
          <w:sz w:val="22"/>
          <w:szCs w:val="22"/>
        </w:rPr>
        <w:t>Artículo 161.</w:t>
      </w:r>
      <w:r w:rsidRPr="00461C94">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461C94">
        <w:rPr>
          <w:rFonts w:ascii="Palatino Linotype" w:eastAsia="Palatino Linotype" w:hAnsi="Palatino Linotype" w:cs="Palatino Linotype"/>
          <w:sz w:val="22"/>
          <w:szCs w:val="22"/>
        </w:rPr>
        <w:t>s.</w:t>
      </w:r>
      <w:r w:rsidRPr="00461C94">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461C94">
        <w:rPr>
          <w:rFonts w:ascii="Palatino Linotype" w:eastAsia="Palatino Linotype" w:hAnsi="Palatino Linotype" w:cs="Palatino Linotype"/>
          <w:sz w:val="22"/>
          <w:szCs w:val="22"/>
        </w:rPr>
        <w:t xml:space="preserve"> </w:t>
      </w:r>
    </w:p>
    <w:p w14:paraId="721B3FB1"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162.</w:t>
      </w:r>
      <w:r w:rsidRPr="00461C94">
        <w:rPr>
          <w:rFonts w:ascii="Palatino Linotype" w:eastAsia="Palatino Linotype" w:hAnsi="Palatino Linotype" w:cs="Palatino Linotype"/>
          <w:sz w:val="22"/>
          <w:szCs w:val="22"/>
        </w:rPr>
        <w:t xml:space="preserve"> </w:t>
      </w:r>
      <w:r w:rsidRPr="00461C94">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1A6757F9"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163.</w:t>
      </w:r>
      <w:r w:rsidRPr="00461C94">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9A6A9E0"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lastRenderedPageBreak/>
        <w:t>Artículo 164.</w:t>
      </w:r>
      <w:r w:rsidRPr="00461C94">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59CFB59D"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165.</w:t>
      </w:r>
      <w:r w:rsidRPr="00461C94">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0772D91"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166.</w:t>
      </w:r>
      <w:r w:rsidRPr="00461C94">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471BCBDF" w14:textId="77777777" w:rsidR="00B9537B" w:rsidRPr="00461C94" w:rsidRDefault="005B733C" w:rsidP="005710D2">
      <w:pPr>
        <w:ind w:left="709" w:right="616"/>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w:t>
      </w:r>
      <w:r w:rsidRPr="00461C94">
        <w:rPr>
          <w:rFonts w:ascii="Palatino Linotype" w:eastAsia="Palatino Linotype" w:hAnsi="Palatino Linotype" w:cs="Palatino Linotype"/>
          <w:i/>
          <w:sz w:val="22"/>
          <w:szCs w:val="22"/>
        </w:rPr>
        <w:t>Enfasis Añadido)</w:t>
      </w:r>
    </w:p>
    <w:p w14:paraId="10690CB2"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En mérito de lo expuesto, es claro que, </w:t>
      </w:r>
      <w:r w:rsidRPr="00461C94">
        <w:rPr>
          <w:rFonts w:ascii="Palatino Linotype" w:eastAsia="Palatino Linotype" w:hAnsi="Palatino Linotype" w:cs="Palatino Linotype"/>
          <w:b/>
        </w:rPr>
        <w:t xml:space="preserve">EL SUJETO OBLIGADO </w:t>
      </w:r>
      <w:r w:rsidRPr="00461C94">
        <w:rPr>
          <w:rFonts w:ascii="Palatino Linotype" w:eastAsia="Palatino Linotype" w:hAnsi="Palatino Linotype" w:cs="Palatino Linotype"/>
        </w:rPr>
        <w:t>deberá hacer entrega de la información solicitada y consistente en l</w:t>
      </w:r>
      <w:r w:rsidR="00FD26C7" w:rsidRPr="00461C94">
        <w:rPr>
          <w:rFonts w:ascii="Palatino Linotype" w:eastAsia="Palatino Linotype" w:hAnsi="Palatino Linotype" w:cs="Palatino Linotype"/>
        </w:rPr>
        <w:t>os documentos en los que conste</w:t>
      </w:r>
      <w:r w:rsidRPr="00461C94">
        <w:rPr>
          <w:rFonts w:ascii="Palatino Linotype" w:eastAsia="Palatino Linotype" w:hAnsi="Palatino Linotype" w:cs="Palatino Linotype"/>
        </w:rPr>
        <w:t xml:space="preserve"> la solicitud de información en materia de transparencia y la respuesta que recay</w:t>
      </w:r>
      <w:r w:rsidR="00FD26C7" w:rsidRPr="00461C94">
        <w:rPr>
          <w:rFonts w:ascii="Palatino Linotype" w:eastAsia="Palatino Linotype" w:hAnsi="Palatino Linotype" w:cs="Palatino Linotype"/>
        </w:rPr>
        <w:t>ó a ésta.</w:t>
      </w:r>
    </w:p>
    <w:p w14:paraId="2918C49C" w14:textId="77777777" w:rsidR="00B9537B" w:rsidRPr="00461C94" w:rsidRDefault="005B733C" w:rsidP="005710D2">
      <w:pPr>
        <w:tabs>
          <w:tab w:val="left" w:pos="8080"/>
        </w:tabs>
        <w:spacing w:before="280" w:after="280" w:line="360" w:lineRule="auto"/>
        <w:ind w:right="49"/>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En consecuencia, se advierte que la omisión de respuesta por parte del </w:t>
      </w:r>
      <w:r w:rsidRPr="00461C94">
        <w:rPr>
          <w:rFonts w:ascii="Palatino Linotype" w:eastAsia="Palatino Linotype" w:hAnsi="Palatino Linotype" w:cs="Palatino Linotype"/>
          <w:b/>
        </w:rPr>
        <w:t>SUJETO OBLIGADO</w:t>
      </w:r>
      <w:r w:rsidRPr="00461C94">
        <w:rPr>
          <w:rFonts w:ascii="Palatino Linotype" w:eastAsia="Palatino Linotype" w:hAnsi="Palatino Linotype" w:cs="Palatino Linotype"/>
        </w:rPr>
        <w:t xml:space="preserve">, causa incertidumbre al hoy </w:t>
      </w:r>
      <w:r w:rsidRPr="00461C94">
        <w:rPr>
          <w:rFonts w:ascii="Palatino Linotype" w:eastAsia="Palatino Linotype" w:hAnsi="Palatino Linotype" w:cs="Palatino Linotype"/>
          <w:b/>
        </w:rPr>
        <w:t>RECURRENTE</w:t>
      </w:r>
      <w:r w:rsidRPr="00461C94">
        <w:rPr>
          <w:rFonts w:ascii="Palatino Linotype" w:eastAsia="Palatino Linotype" w:hAnsi="Palatino Linotype" w:cs="Palatino Linotype"/>
        </w:rPr>
        <w:t>, por tanto, no satisfizo el derecho de acceso a la información pública del particular, toda vez que no se encuentra debidamente fundado y motivado.</w:t>
      </w:r>
    </w:p>
    <w:p w14:paraId="363B5423"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lastRenderedPageBreak/>
        <w:t>Atento a ello, es importante referir que la fundamentación y motivación consiste en la obligación que tiene todo ente público de expresar los preceptos jurídicos aplicables al asunto motivo del acto y las razones o argumentos de su actuar.</w:t>
      </w:r>
    </w:p>
    <w:p w14:paraId="1D1796C9" w14:textId="77777777" w:rsidR="00B9537B" w:rsidRPr="00461C94" w:rsidRDefault="005B733C" w:rsidP="005710D2">
      <w:pPr>
        <w:tabs>
          <w:tab w:val="left" w:pos="8931"/>
        </w:tabs>
        <w:spacing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2D006F38" w14:textId="77777777" w:rsidR="00B9537B" w:rsidRPr="00461C94" w:rsidRDefault="00B9537B" w:rsidP="005710D2">
      <w:pPr>
        <w:jc w:val="both"/>
        <w:rPr>
          <w:rFonts w:ascii="Palatino Linotype" w:eastAsia="Palatino Linotype" w:hAnsi="Palatino Linotype" w:cs="Palatino Linotype"/>
        </w:rPr>
      </w:pPr>
    </w:p>
    <w:p w14:paraId="04B774CA"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r w:rsidRPr="00461C94">
        <w:rPr>
          <w:rFonts w:ascii="Palatino Linotype" w:eastAsia="Palatino Linotype" w:hAnsi="Palatino Linotype" w:cs="Palatino Linotype"/>
          <w:b/>
          <w:i/>
          <w:sz w:val="22"/>
          <w:szCs w:val="22"/>
        </w:rPr>
        <w:t xml:space="preserve">FUNDAMENTACIÓN Y MOTIVACIÓN. </w:t>
      </w:r>
      <w:r w:rsidRPr="00461C94">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D081AC4" w14:textId="77777777" w:rsidR="00B9537B" w:rsidRPr="00461C94" w:rsidRDefault="00B9537B" w:rsidP="005710D2">
      <w:pPr>
        <w:ind w:left="851" w:right="899"/>
        <w:jc w:val="both"/>
        <w:rPr>
          <w:rFonts w:ascii="Palatino Linotype" w:eastAsia="Palatino Linotype" w:hAnsi="Palatino Linotype" w:cs="Palatino Linotype"/>
          <w:i/>
          <w:sz w:val="22"/>
          <w:szCs w:val="22"/>
        </w:rPr>
      </w:pPr>
    </w:p>
    <w:p w14:paraId="0AF77938"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2F20CAB"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ADCE639" w14:textId="77777777" w:rsidR="00B9537B" w:rsidRPr="00461C94" w:rsidRDefault="005B733C" w:rsidP="005710D2">
      <w:pPr>
        <w:ind w:left="851" w:right="901"/>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461C94">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461C94">
        <w:rPr>
          <w:rFonts w:ascii="Palatino Linotype" w:eastAsia="Palatino Linotype" w:hAnsi="Palatino Linotype" w:cs="Palatino Linotype"/>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461C94">
        <w:rPr>
          <w:rFonts w:ascii="Palatino Linotype" w:eastAsia="Palatino Linotype" w:hAnsi="Palatino Linotype" w:cs="Palatino Linotype"/>
          <w:b/>
          <w:i/>
          <w:sz w:val="22"/>
          <w:szCs w:val="22"/>
        </w:rPr>
        <w:lastRenderedPageBreak/>
        <w:t>determinaron el acto de voluntad, de manera que sea evidente y muy claro para el afectado poder cuestionar y controvertir el mérito de la decisión, permitiéndole una real y auténtica defensa</w:t>
      </w:r>
      <w:r w:rsidRPr="00461C94">
        <w:rPr>
          <w:rFonts w:ascii="Palatino Linotype" w:eastAsia="Palatino Linotype" w:hAnsi="Palatino Linotype" w:cs="Palatino Linotype"/>
          <w:i/>
          <w:sz w:val="22"/>
          <w:szCs w:val="22"/>
        </w:rPr>
        <w:t xml:space="preserve">. Por tanto, </w:t>
      </w:r>
      <w:r w:rsidRPr="00461C94">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461C94">
        <w:rPr>
          <w:rFonts w:ascii="Palatino Linotype" w:eastAsia="Palatino Linotype" w:hAnsi="Palatino Linotype" w:cs="Palatino Linotype"/>
          <w:i/>
          <w:sz w:val="22"/>
          <w:szCs w:val="22"/>
        </w:rPr>
        <w:t>, que impida la finalidad del conocimiento, comprobación y defensa pertinente</w:t>
      </w:r>
      <w:r w:rsidRPr="00461C94">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61C94">
        <w:rPr>
          <w:rFonts w:ascii="Palatino Linotype" w:eastAsia="Palatino Linotype" w:hAnsi="Palatino Linotype" w:cs="Palatino Linotype"/>
          <w:i/>
          <w:sz w:val="22"/>
          <w:szCs w:val="22"/>
        </w:rPr>
        <w:t>.”(Sic)</w:t>
      </w:r>
    </w:p>
    <w:p w14:paraId="7778D3F9"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168EB4B"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Además, de ser procedente </w:t>
      </w:r>
      <w:r w:rsidRPr="00461C94">
        <w:rPr>
          <w:rFonts w:ascii="Palatino Linotype" w:eastAsia="Palatino Linotype" w:hAnsi="Palatino Linotype" w:cs="Palatino Linotype"/>
          <w:b/>
        </w:rPr>
        <w:t xml:space="preserve">EL SUJETO OBLIGADO, </w:t>
      </w:r>
      <w:r w:rsidRPr="00461C94">
        <w:rPr>
          <w:rFonts w:ascii="Palatino Linotype" w:eastAsia="Palatino Linotype" w:hAnsi="Palatino Linotype" w:cs="Palatino Linotype"/>
        </w:rPr>
        <w:t>deberá emitir el Acuerdo de Inexistencia a través del Comité de Transparencia; ello, de conformidad con los artículos 19, 169 y 170 de la Ley de Transparencia y Acceso a la Información Pública del Estado de México y Municipios, esto en razón de que existe fuente obligacional que lo constriñe a dar atención a las solicitudes de acceso a la información</w:t>
      </w:r>
      <w:r w:rsidRPr="00461C94">
        <w:rPr>
          <w:rFonts w:ascii="Palatino Linotype" w:eastAsia="Palatino Linotype" w:hAnsi="Palatino Linotype" w:cs="Palatino Linotype"/>
          <w:vertAlign w:val="superscript"/>
        </w:rPr>
        <w:footnoteReference w:id="2"/>
      </w:r>
      <w:r w:rsidRPr="00461C94">
        <w:rPr>
          <w:rFonts w:ascii="Palatino Linotype" w:eastAsia="Palatino Linotype" w:hAnsi="Palatino Linotype" w:cs="Palatino Linotype"/>
        </w:rPr>
        <w:t xml:space="preserve">, ya que la Ley prevé plazo para dar respuesta a las solicitudes </w:t>
      </w:r>
      <w:r w:rsidR="0043158B" w:rsidRPr="00461C94">
        <w:rPr>
          <w:rFonts w:ascii="Palatino Linotype" w:eastAsia="Palatino Linotype" w:hAnsi="Palatino Linotype" w:cs="Palatino Linotype"/>
        </w:rPr>
        <w:t>que en la materia se presenten, e</w:t>
      </w:r>
      <w:r w:rsidRPr="00461C94">
        <w:rPr>
          <w:rFonts w:ascii="Palatino Linotype" w:eastAsia="Palatino Linotype" w:hAnsi="Palatino Linotype" w:cs="Palatino Linotype"/>
        </w:rPr>
        <w:t>n los términos siguientes:</w:t>
      </w:r>
    </w:p>
    <w:p w14:paraId="6117958E"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lastRenderedPageBreak/>
        <w:t xml:space="preserve">“Artículo 19. </w:t>
      </w:r>
      <w:r w:rsidRPr="00461C94">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60D1456C"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p>
    <w:p w14:paraId="57611C18"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 xml:space="preserve">Si el sujeto obligado, </w:t>
      </w:r>
      <w:r w:rsidRPr="00461C94">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461C94">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437FB915"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49.</w:t>
      </w:r>
      <w:r w:rsidRPr="00461C94">
        <w:rPr>
          <w:rFonts w:ascii="Palatino Linotype" w:eastAsia="Palatino Linotype" w:hAnsi="Palatino Linotype" w:cs="Palatino Linotype"/>
          <w:i/>
          <w:sz w:val="22"/>
          <w:szCs w:val="22"/>
        </w:rPr>
        <w:t xml:space="preserve"> Los Comités de Transparencia tendrán las siguientes atribuciones:</w:t>
      </w:r>
    </w:p>
    <w:p w14:paraId="15EC37D8"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p>
    <w:p w14:paraId="22270B73"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II.</w:t>
      </w:r>
      <w:r w:rsidRPr="00461C94">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EEEF42C"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w:t>
      </w:r>
    </w:p>
    <w:p w14:paraId="401A1B12"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XIII.</w:t>
      </w:r>
      <w:r w:rsidRPr="00461C94">
        <w:rPr>
          <w:rFonts w:ascii="Palatino Linotype" w:eastAsia="Palatino Linotype" w:hAnsi="Palatino Linotype" w:cs="Palatino Linotype"/>
          <w:i/>
          <w:sz w:val="22"/>
          <w:szCs w:val="22"/>
        </w:rPr>
        <w:t xml:space="preserve"> </w:t>
      </w:r>
      <w:r w:rsidRPr="00461C94">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448D4845"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w:t>
      </w:r>
    </w:p>
    <w:p w14:paraId="7B1A6AE3"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169.</w:t>
      </w:r>
      <w:r w:rsidRPr="00461C94">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3F836EEA"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I. Analizará el caso y tomará las medidas necesarias para localizar la información;</w:t>
      </w:r>
    </w:p>
    <w:p w14:paraId="3042E8F1"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II. Expedirá una resolución que confirme la inexistencia del documento;</w:t>
      </w:r>
    </w:p>
    <w:p w14:paraId="11EF288A"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EF2F872"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6A31FDBC"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1AE00AB6" w14:textId="77777777" w:rsidR="00B9537B" w:rsidRPr="00461C94" w:rsidRDefault="005B733C" w:rsidP="005710D2">
      <w:pPr>
        <w:ind w:left="851" w:right="902"/>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461C94">
        <w:rPr>
          <w:rFonts w:ascii="Palatino Linotype" w:eastAsia="Palatino Linotype" w:hAnsi="Palatino Linotype" w:cs="Palatino Linotype"/>
          <w:b/>
          <w:i/>
          <w:sz w:val="22"/>
          <w:szCs w:val="22"/>
        </w:rPr>
        <w:t xml:space="preserve"> </w:t>
      </w:r>
    </w:p>
    <w:p w14:paraId="2007B3CC" w14:textId="77777777" w:rsidR="00B9537B" w:rsidRPr="00461C94" w:rsidRDefault="00B9537B" w:rsidP="005710D2">
      <w:pPr>
        <w:ind w:left="851" w:right="902"/>
        <w:jc w:val="both"/>
        <w:rPr>
          <w:rFonts w:ascii="Palatino Linotype" w:eastAsia="Palatino Linotype" w:hAnsi="Palatino Linotype" w:cs="Palatino Linotype"/>
          <w:b/>
          <w:i/>
          <w:sz w:val="22"/>
          <w:szCs w:val="22"/>
        </w:rPr>
      </w:pPr>
    </w:p>
    <w:p w14:paraId="62895E1E" w14:textId="77777777" w:rsidR="00B9537B" w:rsidRPr="00461C94" w:rsidRDefault="005B733C" w:rsidP="005710D2">
      <w:pPr>
        <w:ind w:left="851" w:right="902"/>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170.</w:t>
      </w:r>
      <w:r w:rsidRPr="00461C94">
        <w:rPr>
          <w:rFonts w:ascii="Palatino Linotype" w:eastAsia="Palatino Linotype" w:hAnsi="Palatino Linotype" w:cs="Palatino Linotype"/>
          <w:i/>
          <w:sz w:val="22"/>
          <w:szCs w:val="22"/>
        </w:rPr>
        <w:t xml:space="preserve"> </w:t>
      </w:r>
      <w:r w:rsidRPr="00461C94">
        <w:rPr>
          <w:rFonts w:ascii="Palatino Linotype" w:eastAsia="Palatino Linotype" w:hAnsi="Palatino Linotype" w:cs="Palatino Linotype"/>
          <w:b/>
          <w:i/>
          <w:sz w:val="22"/>
          <w:szCs w:val="22"/>
        </w:rPr>
        <w:t xml:space="preserve">La resolución del Comité de Transparencia que confirme la inexistencia de la información solicitada contendrá los elementos mínimos que permitan al solicitante tener la certeza de que se utilizó un criterio de </w:t>
      </w:r>
      <w:r w:rsidRPr="00461C94">
        <w:rPr>
          <w:rFonts w:ascii="Palatino Linotype" w:eastAsia="Palatino Linotype" w:hAnsi="Palatino Linotype" w:cs="Palatino Linotype"/>
          <w:b/>
          <w:i/>
          <w:sz w:val="22"/>
          <w:szCs w:val="22"/>
        </w:rPr>
        <w:lastRenderedPageBreak/>
        <w:t>búsqueda exhaustivo, además de señalar las circunstancias de tiempo, modo y lugar que generaron la existencia en cuestión y señalará al servidor público responsable de contar con la misma</w:t>
      </w:r>
      <w:r w:rsidRPr="00461C94">
        <w:rPr>
          <w:rFonts w:ascii="Palatino Linotype" w:eastAsia="Palatino Linotype" w:hAnsi="Palatino Linotype" w:cs="Palatino Linotype"/>
          <w:i/>
          <w:sz w:val="22"/>
          <w:szCs w:val="22"/>
        </w:rPr>
        <w:t>.”</w:t>
      </w:r>
    </w:p>
    <w:p w14:paraId="4AEC89E7" w14:textId="77777777" w:rsidR="00B9537B" w:rsidRPr="00461C94" w:rsidRDefault="00B9537B" w:rsidP="005710D2">
      <w:pPr>
        <w:ind w:left="851" w:right="902"/>
        <w:jc w:val="both"/>
        <w:rPr>
          <w:rFonts w:ascii="Palatino Linotype" w:eastAsia="Palatino Linotype" w:hAnsi="Palatino Linotype" w:cs="Palatino Linotype"/>
          <w:sz w:val="22"/>
          <w:szCs w:val="22"/>
        </w:rPr>
      </w:pPr>
    </w:p>
    <w:p w14:paraId="6F73370F" w14:textId="77777777" w:rsidR="00B9537B" w:rsidRPr="00461C94" w:rsidRDefault="005B733C" w:rsidP="005710D2">
      <w:pPr>
        <w:ind w:left="851" w:right="902"/>
        <w:jc w:val="both"/>
        <w:rPr>
          <w:rFonts w:ascii="Palatino Linotype" w:eastAsia="Palatino Linotype" w:hAnsi="Palatino Linotype" w:cs="Palatino Linotype"/>
          <w:sz w:val="22"/>
          <w:szCs w:val="22"/>
        </w:rPr>
      </w:pPr>
      <w:r w:rsidRPr="00461C94">
        <w:rPr>
          <w:rFonts w:ascii="Palatino Linotype" w:eastAsia="Palatino Linotype" w:hAnsi="Palatino Linotype" w:cs="Palatino Linotype"/>
          <w:sz w:val="22"/>
          <w:szCs w:val="22"/>
        </w:rPr>
        <w:t>(Énfasis añadido)</w:t>
      </w:r>
    </w:p>
    <w:p w14:paraId="321439FA" w14:textId="77777777" w:rsidR="00B9537B" w:rsidRPr="00461C94" w:rsidRDefault="005B733C" w:rsidP="005710D2">
      <w:pPr>
        <w:spacing w:before="240" w:after="24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4D010BA7" w14:textId="77777777" w:rsidR="00B9537B" w:rsidRPr="00461C94" w:rsidRDefault="005B733C" w:rsidP="005710D2">
      <w:pPr>
        <w:spacing w:before="240" w:after="240"/>
        <w:ind w:left="851" w:right="900"/>
        <w:jc w:val="center"/>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“CRITERIO 003-11.</w:t>
      </w:r>
    </w:p>
    <w:p w14:paraId="3C28EBB9" w14:textId="77777777" w:rsidR="00B9537B" w:rsidRPr="00461C94" w:rsidRDefault="005B733C" w:rsidP="005710D2">
      <w:pPr>
        <w:spacing w:before="240" w:after="240"/>
        <w:ind w:left="851" w:right="900"/>
        <w:jc w:val="both"/>
        <w:rPr>
          <w:rFonts w:ascii="Palatino Linotype" w:eastAsia="Palatino Linotype" w:hAnsi="Palatino Linotype" w:cs="Palatino Linotype"/>
          <w:i/>
          <w:sz w:val="22"/>
          <w:szCs w:val="22"/>
          <w:u w:val="single"/>
        </w:rPr>
      </w:pPr>
      <w:r w:rsidRPr="00461C94">
        <w:rPr>
          <w:rFonts w:ascii="Palatino Linotype" w:eastAsia="Palatino Linotype" w:hAnsi="Palatino Linotype" w:cs="Palatino Linotype"/>
          <w:b/>
          <w:i/>
          <w:sz w:val="22"/>
          <w:szCs w:val="22"/>
        </w:rPr>
        <w:t xml:space="preserve">“INEXISTENCIA, CONCEPTO DE, EN MATERIA DE TRANSPARENCIA. </w:t>
      </w:r>
      <w:r w:rsidRPr="00461C94">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461C94">
        <w:rPr>
          <w:rFonts w:ascii="Palatino Linotype" w:eastAsia="Palatino Linotype" w:hAnsi="Palatino Linotype" w:cs="Palatino Linotype"/>
          <w:i/>
          <w:sz w:val="22"/>
          <w:szCs w:val="22"/>
          <w:u w:val="single"/>
        </w:rPr>
        <w:t>información</w:t>
      </w:r>
      <w:r w:rsidRPr="00461C94">
        <w:rPr>
          <w:rFonts w:ascii="Palatino Linotype" w:eastAsia="Palatino Linotype" w:hAnsi="Palatino Linotype" w:cs="Palatino Linotype"/>
          <w:i/>
          <w:sz w:val="22"/>
          <w:szCs w:val="22"/>
        </w:rPr>
        <w:t xml:space="preserve"> en el derecho de acceso a la información pública</w:t>
      </w:r>
      <w:r w:rsidRPr="00461C94">
        <w:rPr>
          <w:rFonts w:ascii="Palatino Linotype" w:eastAsia="Palatino Linotype" w:hAnsi="Palatino Linotype" w:cs="Palatino Linotype"/>
          <w:i/>
          <w:sz w:val="22"/>
          <w:szCs w:val="22"/>
          <w:u w:val="single"/>
        </w:rPr>
        <w:t xml:space="preserve"> conlleva necesariamente a los siguientes supuestos:</w:t>
      </w:r>
    </w:p>
    <w:p w14:paraId="08E7DAD2" w14:textId="77777777" w:rsidR="00B9537B" w:rsidRPr="00461C94" w:rsidRDefault="005B733C" w:rsidP="005710D2">
      <w:pPr>
        <w:spacing w:before="240" w:after="240"/>
        <w:ind w:left="851" w:right="900"/>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1C2701F" w14:textId="77777777" w:rsidR="00B9537B" w:rsidRPr="00461C94" w:rsidRDefault="005B733C" w:rsidP="005710D2">
      <w:pPr>
        <w:spacing w:before="240" w:after="240"/>
        <w:ind w:left="851" w:right="900"/>
        <w:jc w:val="both"/>
        <w:rPr>
          <w:rFonts w:ascii="Palatino Linotype" w:eastAsia="Palatino Linotype" w:hAnsi="Palatino Linotype" w:cs="Palatino Linotype"/>
          <w:b/>
          <w:i/>
          <w:sz w:val="22"/>
          <w:szCs w:val="22"/>
          <w:u w:val="single"/>
        </w:rPr>
      </w:pPr>
      <w:r w:rsidRPr="00461C94">
        <w:rPr>
          <w:rFonts w:ascii="Palatino Linotype" w:eastAsia="Palatino Linotype" w:hAnsi="Palatino Linotype" w:cs="Palatino Linotype"/>
          <w:i/>
          <w:sz w:val="22"/>
          <w:szCs w:val="22"/>
        </w:rPr>
        <w:t xml:space="preserve">b) </w:t>
      </w:r>
      <w:r w:rsidRPr="00461C94">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5B543A30" w14:textId="77777777" w:rsidR="00B9537B" w:rsidRPr="00461C94" w:rsidRDefault="005B733C" w:rsidP="005710D2">
      <w:pPr>
        <w:spacing w:before="240" w:after="240"/>
        <w:ind w:left="851" w:right="900"/>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94936FA" w14:textId="77777777" w:rsidR="00B9537B" w:rsidRPr="00461C94" w:rsidRDefault="005B733C" w:rsidP="005710D2">
      <w:pPr>
        <w:spacing w:before="240" w:after="240"/>
        <w:ind w:left="851" w:right="900"/>
        <w:jc w:val="center"/>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CRITERIO 004/2011</w:t>
      </w:r>
    </w:p>
    <w:p w14:paraId="18CEF21C" w14:textId="77777777" w:rsidR="00B9537B" w:rsidRPr="00461C94" w:rsidRDefault="005B733C" w:rsidP="005710D2">
      <w:pPr>
        <w:spacing w:before="240" w:after="240"/>
        <w:ind w:left="851" w:right="900"/>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INEXISTENCIA. DECLARATORIA DE LA. ALCANCES Y PROCEDIMIENTOS. </w:t>
      </w:r>
      <w:r w:rsidRPr="00461C94">
        <w:rPr>
          <w:rFonts w:ascii="Palatino Linotype" w:eastAsia="Palatino Linotype" w:hAnsi="Palatino Linotype" w:cs="Palatino Linotype"/>
          <w:i/>
          <w:sz w:val="22"/>
          <w:szCs w:val="22"/>
        </w:rPr>
        <w:t xml:space="preserve">De la interpretación de los artículos 29 y 30, fracción VIII, </w:t>
      </w:r>
      <w:r w:rsidRPr="00461C94">
        <w:rPr>
          <w:rFonts w:ascii="Palatino Linotype" w:eastAsia="Palatino Linotype" w:hAnsi="Palatino Linotype" w:cs="Palatino Linotype"/>
          <w:i/>
          <w:sz w:val="22"/>
          <w:szCs w:val="22"/>
        </w:rPr>
        <w:lastRenderedPageBreak/>
        <w:t xml:space="preserve">de la Ley de Transparencia y Acceso a la Información Pública del Estado de México y Municipios, se concluye </w:t>
      </w:r>
      <w:r w:rsidRPr="00461C94">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461C94">
        <w:rPr>
          <w:rFonts w:ascii="Palatino Linotype" w:eastAsia="Palatino Linotype" w:hAnsi="Palatino Linotype" w:cs="Palatino Linotype"/>
          <w:i/>
          <w:sz w:val="22"/>
          <w:szCs w:val="22"/>
        </w:rPr>
        <w:t>generada, poseída o</w:t>
      </w:r>
      <w:r w:rsidRPr="00461C94">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461C94">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461C94">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461C94">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62AD51E" w14:textId="77777777" w:rsidR="00B9537B" w:rsidRPr="00461C94" w:rsidRDefault="005B733C" w:rsidP="005710D2">
      <w:pPr>
        <w:spacing w:before="240" w:after="240"/>
        <w:ind w:left="851" w:right="900"/>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Bajo el entendido de que dicha búsqueda exhaustiva permitirá dos determinaciones:</w:t>
      </w:r>
    </w:p>
    <w:p w14:paraId="443EBB89" w14:textId="77777777" w:rsidR="00B9537B" w:rsidRPr="00461C94" w:rsidRDefault="005B733C" w:rsidP="005710D2">
      <w:pPr>
        <w:spacing w:before="240" w:after="240"/>
        <w:ind w:left="851" w:right="900"/>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35AD563B" w14:textId="77777777" w:rsidR="00B9537B" w:rsidRPr="00461C94" w:rsidRDefault="005B733C" w:rsidP="005710D2">
      <w:pPr>
        <w:spacing w:before="240" w:after="240"/>
        <w:ind w:left="851" w:right="900"/>
        <w:jc w:val="both"/>
        <w:rPr>
          <w:rFonts w:ascii="Palatino Linotype" w:eastAsia="Palatino Linotype" w:hAnsi="Palatino Linotype" w:cs="Palatino Linotype"/>
          <w:i/>
          <w:sz w:val="22"/>
          <w:szCs w:val="22"/>
          <w:u w:val="single"/>
        </w:rPr>
      </w:pPr>
      <w:r w:rsidRPr="00461C94">
        <w:rPr>
          <w:rFonts w:ascii="Palatino Linotype" w:eastAsia="Palatino Linotype" w:hAnsi="Palatino Linotype" w:cs="Palatino Linotype"/>
          <w:i/>
          <w:sz w:val="22"/>
          <w:szCs w:val="22"/>
        </w:rPr>
        <w:t>b</w:t>
      </w:r>
      <w:r w:rsidRPr="00461C94">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5D1D8A5" w14:textId="77777777" w:rsidR="00B9537B" w:rsidRPr="00461C94" w:rsidRDefault="005B733C" w:rsidP="005710D2">
      <w:pPr>
        <w:spacing w:before="240" w:after="240"/>
        <w:ind w:left="851" w:right="900"/>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461C94">
        <w:rPr>
          <w:rFonts w:ascii="Palatino Linotype" w:eastAsia="Palatino Linotype" w:hAnsi="Palatino Linotype" w:cs="Palatino Linotype"/>
          <w:i/>
          <w:sz w:val="22"/>
          <w:szCs w:val="22"/>
        </w:rPr>
        <w:t>.”</w:t>
      </w:r>
    </w:p>
    <w:p w14:paraId="6E710928" w14:textId="77777777" w:rsidR="00B9537B" w:rsidRPr="00461C94" w:rsidRDefault="005B733C" w:rsidP="005710D2">
      <w:pPr>
        <w:spacing w:before="240" w:after="240" w:line="360" w:lineRule="auto"/>
        <w:ind w:left="851" w:right="900"/>
        <w:jc w:val="both"/>
        <w:rPr>
          <w:rFonts w:ascii="Palatino Linotype" w:eastAsia="Palatino Linotype" w:hAnsi="Palatino Linotype" w:cs="Palatino Linotype"/>
        </w:rPr>
      </w:pPr>
      <w:r w:rsidRPr="00461C94">
        <w:rPr>
          <w:rFonts w:ascii="Palatino Linotype" w:eastAsia="Palatino Linotype" w:hAnsi="Palatino Linotype" w:cs="Palatino Linotype"/>
        </w:rPr>
        <w:t>(Énfasis añadido)</w:t>
      </w:r>
    </w:p>
    <w:p w14:paraId="01792DDC"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Es así que, EL SUJETO OBLIGADO deberá:</w:t>
      </w:r>
    </w:p>
    <w:p w14:paraId="20E0FACF" w14:textId="77777777" w:rsidR="00B9537B" w:rsidRPr="00461C94" w:rsidRDefault="005B733C" w:rsidP="005710D2">
      <w:pPr>
        <w:numPr>
          <w:ilvl w:val="0"/>
          <w:numId w:val="1"/>
        </w:numPr>
        <w:pBdr>
          <w:top w:val="nil"/>
          <w:left w:val="nil"/>
          <w:bottom w:val="nil"/>
          <w:right w:val="nil"/>
          <w:between w:val="nil"/>
        </w:pBdr>
        <w:spacing w:before="280" w:line="360" w:lineRule="auto"/>
        <w:jc w:val="both"/>
        <w:rPr>
          <w:rFonts w:ascii="Palatino Linotype" w:hAnsi="Palatino Linotype"/>
        </w:rPr>
      </w:pPr>
      <w:r w:rsidRPr="00461C94">
        <w:rPr>
          <w:rFonts w:ascii="Palatino Linotype" w:eastAsia="Palatino Linotype" w:hAnsi="Palatino Linotype" w:cs="Palatino Linotype"/>
        </w:rPr>
        <w:lastRenderedPageBreak/>
        <w:t>Analizar el caso y se tomarán las medidas para localizar la información de la cual se desea tener acceso;</w:t>
      </w:r>
    </w:p>
    <w:p w14:paraId="72029F47" w14:textId="77777777" w:rsidR="00B9537B" w:rsidRPr="00461C94" w:rsidRDefault="005B733C" w:rsidP="005710D2">
      <w:pPr>
        <w:numPr>
          <w:ilvl w:val="0"/>
          <w:numId w:val="1"/>
        </w:numPr>
        <w:pBdr>
          <w:top w:val="nil"/>
          <w:left w:val="nil"/>
          <w:bottom w:val="nil"/>
          <w:right w:val="nil"/>
          <w:between w:val="nil"/>
        </w:pBdr>
        <w:spacing w:line="360" w:lineRule="auto"/>
        <w:jc w:val="both"/>
        <w:rPr>
          <w:rFonts w:ascii="Palatino Linotype" w:hAnsi="Palatino Linotype"/>
        </w:rPr>
      </w:pPr>
      <w:r w:rsidRPr="00461C94">
        <w:rPr>
          <w:rFonts w:ascii="Palatino Linotype" w:eastAsia="Palatino Linotype" w:hAnsi="Palatino Linotype" w:cs="Palatino Linotype"/>
        </w:rPr>
        <w:t>Expedir, en caso de no localización, emitir a través del Comité de Transparencia la determinación en la que se confirma la inexistencia;</w:t>
      </w:r>
    </w:p>
    <w:p w14:paraId="69A56874" w14:textId="77777777" w:rsidR="00B9537B" w:rsidRPr="00461C94" w:rsidRDefault="005B733C" w:rsidP="005710D2">
      <w:pPr>
        <w:numPr>
          <w:ilvl w:val="0"/>
          <w:numId w:val="1"/>
        </w:numPr>
        <w:pBdr>
          <w:top w:val="nil"/>
          <w:left w:val="nil"/>
          <w:bottom w:val="nil"/>
          <w:right w:val="nil"/>
          <w:between w:val="nil"/>
        </w:pBdr>
        <w:spacing w:line="360" w:lineRule="auto"/>
        <w:jc w:val="both"/>
        <w:rPr>
          <w:rFonts w:ascii="Palatino Linotype" w:hAnsi="Palatino Linotype"/>
        </w:rPr>
      </w:pPr>
      <w:r w:rsidRPr="00461C94">
        <w:rPr>
          <w:rFonts w:ascii="Palatino Linotype" w:eastAsia="Palatino Linotype" w:hAnsi="Palatino Linotype" w:cs="Palatino Linotype"/>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461C94">
        <w:rPr>
          <w:rFonts w:ascii="Palatino Linotype" w:eastAsia="Palatino Linotype" w:hAnsi="Palatino Linotype" w:cs="Palatino Linotype"/>
          <w:b/>
        </w:rPr>
        <w:t>lo que se le deberá de notificar al solicitante;</w:t>
      </w:r>
    </w:p>
    <w:p w14:paraId="09A523E7" w14:textId="77777777" w:rsidR="00B9537B" w:rsidRPr="00461C94" w:rsidRDefault="005B733C" w:rsidP="005710D2">
      <w:pPr>
        <w:numPr>
          <w:ilvl w:val="0"/>
          <w:numId w:val="1"/>
        </w:numPr>
        <w:pBdr>
          <w:top w:val="nil"/>
          <w:left w:val="nil"/>
          <w:bottom w:val="nil"/>
          <w:right w:val="nil"/>
          <w:between w:val="nil"/>
        </w:pBdr>
        <w:spacing w:after="280" w:line="360" w:lineRule="auto"/>
        <w:jc w:val="both"/>
        <w:rPr>
          <w:rFonts w:ascii="Palatino Linotype" w:hAnsi="Palatino Linotype"/>
        </w:rPr>
      </w:pPr>
      <w:r w:rsidRPr="00461C94">
        <w:rPr>
          <w:rFonts w:ascii="Palatino Linotype" w:eastAsia="Palatino Linotype" w:hAnsi="Palatino Linotype" w:cs="Palatino Linotype"/>
        </w:rPr>
        <w:t>Notificar al Órgano de Control Interno, quien en su caso iniciará el procedimiento de responsabilidad administrativa.</w:t>
      </w:r>
    </w:p>
    <w:p w14:paraId="1F5F0EC4"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Es así, que no se desprende que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haya desarrollado el procedimiento descrito con antelación, por lo cual no se puede dar por colmado el derecho de acceso accionado.</w:t>
      </w:r>
    </w:p>
    <w:p w14:paraId="1CC6315F"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Por otro lado, así como la Constitución</w:t>
      </w:r>
      <w:r w:rsidR="009436A7" w:rsidRPr="00461C94">
        <w:rPr>
          <w:rFonts w:ascii="Palatino Linotype" w:eastAsia="Palatino Linotype" w:hAnsi="Palatino Linotype" w:cs="Palatino Linotype"/>
        </w:rPr>
        <w:t xml:space="preserve"> Política de los Estados Unidos Mexicanos</w:t>
      </w:r>
      <w:r w:rsidRPr="00461C94">
        <w:rPr>
          <w:rFonts w:ascii="Palatino Linotype" w:eastAsia="Palatino Linotype" w:hAnsi="Palatino Linotype" w:cs="Palatino Linotype"/>
        </w:rPr>
        <w:t xml:space="preserve"> y la Ley</w:t>
      </w:r>
      <w:r w:rsidR="009436A7" w:rsidRPr="00461C94">
        <w:rPr>
          <w:rFonts w:ascii="Palatino Linotype" w:eastAsia="Palatino Linotype" w:hAnsi="Palatino Linotype" w:cs="Palatino Linotype"/>
        </w:rPr>
        <w:t xml:space="preserve"> de Transparencia y Acceso a la Información Pública del Estado de México y Municipios</w:t>
      </w:r>
      <w:r w:rsidRPr="00461C94">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debe  hacer entrega del documento</w:t>
      </w:r>
      <w:r w:rsidR="0043158B" w:rsidRPr="00461C94">
        <w:rPr>
          <w:rFonts w:ascii="Palatino Linotype" w:eastAsia="Palatino Linotype" w:hAnsi="Palatino Linotype" w:cs="Palatino Linotype"/>
        </w:rPr>
        <w:t xml:space="preserve"> o documentos en los que </w:t>
      </w:r>
      <w:r w:rsidR="0043158B" w:rsidRPr="00461C94">
        <w:rPr>
          <w:rFonts w:ascii="Palatino Linotype" w:eastAsia="Palatino Linotype" w:hAnsi="Palatino Linotype" w:cs="Palatino Linotype"/>
        </w:rPr>
        <w:lastRenderedPageBreak/>
        <w:t>conste</w:t>
      </w:r>
      <w:r w:rsidRPr="00461C94">
        <w:rPr>
          <w:rFonts w:ascii="Palatino Linotype" w:eastAsia="Palatino Linotype" w:hAnsi="Palatino Linotype" w:cs="Palatino Linotype"/>
        </w:rPr>
        <w:t xml:space="preserve"> la solicitu</w:t>
      </w:r>
      <w:r w:rsidR="0043158B" w:rsidRPr="00461C94">
        <w:rPr>
          <w:rFonts w:ascii="Palatino Linotype" w:eastAsia="Palatino Linotype" w:hAnsi="Palatino Linotype" w:cs="Palatino Linotype"/>
        </w:rPr>
        <w:t>d d</w:t>
      </w:r>
      <w:r w:rsidRPr="00461C94">
        <w:rPr>
          <w:rFonts w:ascii="Palatino Linotype" w:eastAsia="Palatino Linotype" w:hAnsi="Palatino Linotype" w:cs="Palatino Linotype"/>
        </w:rPr>
        <w:t>e información en materia de transparencia y la respuesta que recay</w:t>
      </w:r>
      <w:r w:rsidR="0043158B" w:rsidRPr="00461C94">
        <w:rPr>
          <w:rFonts w:ascii="Palatino Linotype" w:eastAsia="Palatino Linotype" w:hAnsi="Palatino Linotype" w:cs="Palatino Linotype"/>
        </w:rPr>
        <w:t>ó</w:t>
      </w:r>
      <w:r w:rsidRPr="00461C94">
        <w:rPr>
          <w:rFonts w:ascii="Palatino Linotype" w:eastAsia="Palatino Linotype" w:hAnsi="Palatino Linotype" w:cs="Palatino Linotype"/>
        </w:rPr>
        <w:t xml:space="preserve"> a cada una de ellas</w:t>
      </w:r>
      <w:r w:rsidRPr="00461C94">
        <w:rPr>
          <w:rFonts w:ascii="Palatino Linotype" w:eastAsia="Palatino Linotype" w:hAnsi="Palatino Linotype" w:cs="Palatino Linotype"/>
          <w:vertAlign w:val="superscript"/>
        </w:rPr>
        <w:footnoteReference w:id="3"/>
      </w:r>
      <w:r w:rsidRPr="00461C94">
        <w:rPr>
          <w:rFonts w:ascii="Palatino Linotype" w:eastAsia="Palatino Linotype" w:hAnsi="Palatino Linotype" w:cs="Palatino Linotype"/>
        </w:rPr>
        <w:t xml:space="preserve">, de ser procedente </w:t>
      </w:r>
      <w:r w:rsidRPr="00461C94">
        <w:rPr>
          <w:rFonts w:ascii="Palatino Linotype" w:eastAsia="Palatino Linotype" w:hAnsi="Palatino Linotype" w:cs="Palatino Linotype"/>
          <w:b/>
        </w:rPr>
        <w:t>en versión pública</w:t>
      </w:r>
      <w:r w:rsidRPr="00461C94">
        <w:rPr>
          <w:rFonts w:ascii="Palatino Linotype" w:eastAsia="Palatino Linotype" w:hAnsi="Palatino Linotype" w:cs="Palatino Linotype"/>
        </w:rPr>
        <w:t>.</w:t>
      </w:r>
    </w:p>
    <w:p w14:paraId="7A60DDE1" w14:textId="77777777" w:rsidR="00B9537B" w:rsidRPr="00461C94" w:rsidRDefault="005B733C" w:rsidP="005710D2">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Dicho lo anterior, esta Ponencia que resuelve que</w:t>
      </w:r>
      <w:r w:rsidR="007C3201" w:rsidRPr="00461C94">
        <w:rPr>
          <w:rFonts w:ascii="Palatino Linotype" w:eastAsia="Palatino Linotype" w:hAnsi="Palatino Linotype" w:cs="Palatino Linotype"/>
        </w:rPr>
        <w:t xml:space="preserve"> si</w:t>
      </w:r>
      <w:r w:rsidRPr="00461C94">
        <w:rPr>
          <w:rFonts w:ascii="Palatino Linotype" w:eastAsia="Palatino Linotype" w:hAnsi="Palatino Linotype" w:cs="Palatino Linotype"/>
        </w:rPr>
        <w:t xml:space="preserve"> la información de la que se ordena su entrega contiene datos personales susceptibles de ser clasificados como información confidencial</w:t>
      </w:r>
      <w:r w:rsidR="007C3201" w:rsidRPr="00461C94">
        <w:rPr>
          <w:rFonts w:ascii="Palatino Linotype" w:eastAsia="Palatino Linotype" w:hAnsi="Palatino Linotype" w:cs="Palatino Linotype"/>
        </w:rPr>
        <w:t>,</w:t>
      </w:r>
      <w:r w:rsidRPr="00461C94">
        <w:rPr>
          <w:rFonts w:ascii="Palatino Linotype" w:eastAsia="Palatino Linotype" w:hAnsi="Palatino Linotype" w:cs="Palatino Linotype"/>
        </w:rPr>
        <w:t xml:space="preserve"> lo procedente es que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w:t>
      </w:r>
      <w:r w:rsidR="007C3201" w:rsidRPr="00461C94">
        <w:rPr>
          <w:rFonts w:ascii="Palatino Linotype" w:eastAsia="Palatino Linotype" w:hAnsi="Palatino Linotype" w:cs="Palatino Linotype"/>
        </w:rPr>
        <w:t>atienda</w:t>
      </w:r>
      <w:r w:rsidRPr="00461C94">
        <w:rPr>
          <w:rFonts w:ascii="Palatino Linotype" w:eastAsia="Palatino Linotype" w:hAnsi="Palatino Linotype" w:cs="Palatino Linotype"/>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cuando clasifique un documento, ya sea en todo o en parte, debe atender lo dispuesto por la Ley de la materia, siendo que dicha clasificación es un trabajo en conjunto tanto de los </w:t>
      </w:r>
      <w:r w:rsidR="009436A7" w:rsidRPr="00461C94">
        <w:rPr>
          <w:rFonts w:ascii="Palatino Linotype" w:eastAsia="Palatino Linotype" w:hAnsi="Palatino Linotype" w:cs="Palatino Linotype"/>
        </w:rPr>
        <w:t>s</w:t>
      </w:r>
      <w:r w:rsidRPr="00461C94">
        <w:rPr>
          <w:rFonts w:ascii="Palatino Linotype" w:eastAsia="Palatino Linotype" w:hAnsi="Palatino Linotype" w:cs="Palatino Linotype"/>
        </w:rPr>
        <w:t xml:space="preserve">ervidores </w:t>
      </w:r>
      <w:r w:rsidR="009436A7" w:rsidRPr="00461C94">
        <w:rPr>
          <w:rFonts w:ascii="Palatino Linotype" w:eastAsia="Palatino Linotype" w:hAnsi="Palatino Linotype" w:cs="Palatino Linotype"/>
        </w:rPr>
        <w:t>p</w:t>
      </w:r>
      <w:r w:rsidRPr="00461C94">
        <w:rPr>
          <w:rFonts w:ascii="Palatino Linotype" w:eastAsia="Palatino Linotype" w:hAnsi="Palatino Linotype" w:cs="Palatino Linotype"/>
        </w:rPr>
        <w:t xml:space="preserve">úblicos Habilitados, de las Unidades de Transparencia y del Comité de Transparencia del </w:t>
      </w:r>
      <w:r w:rsidRPr="00461C94">
        <w:rPr>
          <w:rFonts w:ascii="Palatino Linotype" w:eastAsia="Palatino Linotype" w:hAnsi="Palatino Linotype" w:cs="Palatino Linotype"/>
          <w:b/>
        </w:rPr>
        <w:t>SUJETO OBLIGADO</w:t>
      </w:r>
      <w:r w:rsidRPr="00461C94">
        <w:rPr>
          <w:rFonts w:ascii="Palatino Linotype" w:eastAsia="Palatino Linotype" w:hAnsi="Palatino Linotype" w:cs="Palatino Linotype"/>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12CEECE"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Así, es que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w:t>
      </w:r>
      <w:r w:rsidRPr="00461C94">
        <w:rPr>
          <w:rFonts w:ascii="Palatino Linotype" w:eastAsia="Palatino Linotype" w:hAnsi="Palatino Linotype" w:cs="Palatino Linotype"/>
        </w:rPr>
        <w:lastRenderedPageBreak/>
        <w:t>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3D24E98"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161DFD81"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 xml:space="preserve">“Artículo 49. </w:t>
      </w:r>
      <w:r w:rsidRPr="00461C94">
        <w:rPr>
          <w:rFonts w:ascii="Palatino Linotype" w:eastAsia="Palatino Linotype" w:hAnsi="Palatino Linotype" w:cs="Palatino Linotype"/>
          <w:i/>
          <w:sz w:val="22"/>
          <w:szCs w:val="22"/>
        </w:rPr>
        <w:t>Los Comités de Transparencia tendrán las siguientes atribuciones:</w:t>
      </w:r>
    </w:p>
    <w:p w14:paraId="17930100"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VIII.</w:t>
      </w:r>
      <w:r w:rsidRPr="00461C94">
        <w:rPr>
          <w:rFonts w:ascii="Palatino Linotype" w:eastAsia="Palatino Linotype" w:hAnsi="Palatino Linotype" w:cs="Palatino Linotype"/>
          <w:i/>
          <w:sz w:val="22"/>
          <w:szCs w:val="22"/>
        </w:rPr>
        <w:t xml:space="preserve"> Aprobar, modificar o revocar la clasificación de la información;</w:t>
      </w:r>
    </w:p>
    <w:p w14:paraId="7D9A2D3F" w14:textId="77777777" w:rsidR="00B9537B" w:rsidRPr="00461C94" w:rsidRDefault="00B9537B" w:rsidP="005710D2">
      <w:pPr>
        <w:ind w:left="709" w:right="757"/>
        <w:jc w:val="both"/>
        <w:rPr>
          <w:rFonts w:ascii="Palatino Linotype" w:eastAsia="Palatino Linotype" w:hAnsi="Palatino Linotype" w:cs="Palatino Linotype"/>
          <w:i/>
          <w:sz w:val="22"/>
          <w:szCs w:val="22"/>
        </w:rPr>
      </w:pPr>
    </w:p>
    <w:p w14:paraId="1EC6B855"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Artículo 132.</w:t>
      </w:r>
      <w:r w:rsidRPr="00461C94">
        <w:rPr>
          <w:rFonts w:ascii="Palatino Linotype" w:eastAsia="Palatino Linotype" w:hAnsi="Palatino Linotype" w:cs="Palatino Linotype"/>
          <w:i/>
          <w:sz w:val="22"/>
          <w:szCs w:val="22"/>
        </w:rPr>
        <w:t xml:space="preserve"> La clasificación de la información se llevará a cabo en el momento en que:</w:t>
      </w:r>
    </w:p>
    <w:p w14:paraId="489A64D4"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661AEB96"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I.</w:t>
      </w:r>
      <w:r w:rsidRPr="00461C94">
        <w:rPr>
          <w:rFonts w:ascii="Palatino Linotype" w:eastAsia="Palatino Linotype" w:hAnsi="Palatino Linotype" w:cs="Palatino Linotype"/>
          <w:i/>
          <w:sz w:val="22"/>
          <w:szCs w:val="22"/>
        </w:rPr>
        <w:t xml:space="preserve"> Se reciba una solicitud de acceso a la información;</w:t>
      </w:r>
    </w:p>
    <w:p w14:paraId="31CCB9C7"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II.</w:t>
      </w:r>
      <w:r w:rsidRPr="00461C94">
        <w:rPr>
          <w:rFonts w:ascii="Palatino Linotype" w:eastAsia="Palatino Linotype" w:hAnsi="Palatino Linotype" w:cs="Palatino Linotype"/>
          <w:i/>
          <w:sz w:val="22"/>
          <w:szCs w:val="22"/>
        </w:rPr>
        <w:t xml:space="preserve"> Se determine mediante resolución de autoridad competente; o</w:t>
      </w:r>
    </w:p>
    <w:p w14:paraId="15FFCA6E" w14:textId="77777777" w:rsidR="00B9537B" w:rsidRPr="00461C94" w:rsidRDefault="005B733C" w:rsidP="005710D2">
      <w:pPr>
        <w:ind w:left="709" w:right="757"/>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i/>
          <w:sz w:val="22"/>
          <w:szCs w:val="22"/>
        </w:rPr>
        <w:t>III. Se generen versiones públicas para dar cumplimiento a las obligaciones de transparencia previstas en esta Ley.</w:t>
      </w:r>
      <w:r w:rsidRPr="00461C94">
        <w:rPr>
          <w:rFonts w:ascii="Palatino Linotype" w:eastAsia="Palatino Linotype" w:hAnsi="Palatino Linotype" w:cs="Palatino Linotype"/>
          <w:b/>
          <w:i/>
          <w:sz w:val="22"/>
          <w:szCs w:val="22"/>
        </w:rPr>
        <w:t>”</w:t>
      </w:r>
    </w:p>
    <w:p w14:paraId="1105AE36"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21F915B3"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“Segundo.-</w:t>
      </w:r>
      <w:r w:rsidRPr="00461C94">
        <w:rPr>
          <w:rFonts w:ascii="Palatino Linotype" w:eastAsia="Palatino Linotype" w:hAnsi="Palatino Linotype" w:cs="Palatino Linotype"/>
          <w:i/>
          <w:sz w:val="22"/>
          <w:szCs w:val="22"/>
        </w:rPr>
        <w:t xml:space="preserve"> Para efectos de los presentes Lineamientos Generales, se entenderá por:</w:t>
      </w:r>
    </w:p>
    <w:p w14:paraId="6BC243D3"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16B0E0A7"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XVIII.</w:t>
      </w:r>
      <w:r w:rsidRPr="00461C94">
        <w:rPr>
          <w:rFonts w:ascii="Palatino Linotype" w:eastAsia="Palatino Linotype" w:hAnsi="Palatino Linotype" w:cs="Palatino Linotype"/>
          <w:i/>
          <w:sz w:val="22"/>
          <w:szCs w:val="22"/>
        </w:rPr>
        <w:t xml:space="preserve"> </w:t>
      </w:r>
      <w:r w:rsidRPr="00461C94">
        <w:rPr>
          <w:rFonts w:ascii="Palatino Linotype" w:eastAsia="Palatino Linotype" w:hAnsi="Palatino Linotype" w:cs="Palatino Linotype"/>
          <w:b/>
          <w:i/>
          <w:sz w:val="22"/>
          <w:szCs w:val="22"/>
        </w:rPr>
        <w:t>Versión pública:</w:t>
      </w:r>
      <w:r w:rsidRPr="00461C9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w:t>
      </w:r>
      <w:r w:rsidRPr="00461C94">
        <w:rPr>
          <w:rFonts w:ascii="Palatino Linotype" w:eastAsia="Palatino Linotype" w:hAnsi="Palatino Linotype" w:cs="Palatino Linotype"/>
          <w:i/>
          <w:sz w:val="22"/>
          <w:szCs w:val="22"/>
        </w:rPr>
        <w:lastRenderedPageBreak/>
        <w:t>de éstas de manera genérica, fundando y motivando la reserva o confidencialidad, a través de la resolución que para tal efecto emita el Comité de Transparencia.</w:t>
      </w:r>
    </w:p>
    <w:p w14:paraId="1AA728D5"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19D635C5"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Cuarto.</w:t>
      </w:r>
      <w:r w:rsidRPr="00461C94">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D9777F"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6CA0E11"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008A6E3B"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Quinto.</w:t>
      </w:r>
      <w:r w:rsidRPr="00461C9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9B38EEB"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587EC422"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Sexto.</w:t>
      </w:r>
      <w:r w:rsidRPr="00461C94">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2372DD6"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9E62A47"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3DF0E732"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Séptimo.</w:t>
      </w:r>
      <w:r w:rsidRPr="00461C94">
        <w:rPr>
          <w:rFonts w:ascii="Palatino Linotype" w:eastAsia="Palatino Linotype" w:hAnsi="Palatino Linotype" w:cs="Palatino Linotype"/>
          <w:i/>
          <w:sz w:val="22"/>
          <w:szCs w:val="22"/>
        </w:rPr>
        <w:t xml:space="preserve"> La clasificación de la información se llevará a cabo en el momento en que:</w:t>
      </w:r>
    </w:p>
    <w:p w14:paraId="5DE2373D"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I.</w:t>
      </w:r>
      <w:r w:rsidRPr="00461C94">
        <w:rPr>
          <w:rFonts w:ascii="Palatino Linotype" w:eastAsia="Palatino Linotype" w:hAnsi="Palatino Linotype" w:cs="Palatino Linotype"/>
          <w:i/>
          <w:sz w:val="22"/>
          <w:szCs w:val="22"/>
        </w:rPr>
        <w:t xml:space="preserve"> Se reciba una solicitud de acceso a la información;</w:t>
      </w:r>
    </w:p>
    <w:p w14:paraId="4A6E0357"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7982F4D2"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II.</w:t>
      </w:r>
      <w:r w:rsidRPr="00461C94">
        <w:rPr>
          <w:rFonts w:ascii="Palatino Linotype" w:eastAsia="Palatino Linotype" w:hAnsi="Palatino Linotype" w:cs="Palatino Linotype"/>
          <w:i/>
          <w:sz w:val="22"/>
          <w:szCs w:val="22"/>
        </w:rPr>
        <w:t xml:space="preserve"> Se determine mediante resolución de autoridad competente, o</w:t>
      </w:r>
    </w:p>
    <w:p w14:paraId="2FF722C9"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36FE54A8"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III.</w:t>
      </w:r>
      <w:r w:rsidRPr="00461C9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602907D"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B6DF4FC"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045C3EC4"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lastRenderedPageBreak/>
        <w:t>Octavo.</w:t>
      </w:r>
      <w:r w:rsidRPr="00461C9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E0A929"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2C6806F"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439E371" w14:textId="77777777" w:rsidR="00B9537B" w:rsidRPr="00461C94" w:rsidRDefault="00B9537B" w:rsidP="005710D2">
      <w:pPr>
        <w:ind w:left="709" w:right="757"/>
        <w:jc w:val="both"/>
        <w:rPr>
          <w:rFonts w:ascii="Palatino Linotype" w:eastAsia="Palatino Linotype" w:hAnsi="Palatino Linotype" w:cs="Palatino Linotype"/>
          <w:i/>
          <w:sz w:val="22"/>
          <w:szCs w:val="22"/>
        </w:rPr>
      </w:pPr>
    </w:p>
    <w:p w14:paraId="0BD7139D"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51822EF"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A010DCF"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357B6FA7"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Noveno.</w:t>
      </w:r>
      <w:r w:rsidRPr="00461C9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772F03"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06535BA9"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b/>
          <w:i/>
          <w:sz w:val="22"/>
          <w:szCs w:val="22"/>
        </w:rPr>
        <w:t>Décimo.</w:t>
      </w:r>
      <w:r w:rsidRPr="00461C9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F02681" w14:textId="77777777" w:rsidR="00B9537B" w:rsidRPr="00461C94" w:rsidRDefault="00B9537B" w:rsidP="005710D2">
      <w:pPr>
        <w:ind w:left="709" w:right="757"/>
        <w:jc w:val="both"/>
        <w:rPr>
          <w:rFonts w:ascii="Palatino Linotype" w:eastAsia="Palatino Linotype" w:hAnsi="Palatino Linotype" w:cs="Palatino Linotype"/>
          <w:i/>
          <w:sz w:val="22"/>
          <w:szCs w:val="22"/>
        </w:rPr>
      </w:pPr>
    </w:p>
    <w:p w14:paraId="060200FA" w14:textId="77777777" w:rsidR="00B9537B" w:rsidRPr="00461C94" w:rsidRDefault="005B733C" w:rsidP="005710D2">
      <w:pPr>
        <w:ind w:left="709" w:right="757"/>
        <w:jc w:val="both"/>
        <w:rPr>
          <w:rFonts w:ascii="Palatino Linotype" w:eastAsia="Palatino Linotype" w:hAnsi="Palatino Linotype" w:cs="Palatino Linotype"/>
          <w:i/>
          <w:sz w:val="22"/>
          <w:szCs w:val="22"/>
        </w:rPr>
      </w:pPr>
      <w:r w:rsidRPr="00461C9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5EC2FB2" w14:textId="77777777" w:rsidR="00B9537B" w:rsidRPr="00461C94" w:rsidRDefault="00B9537B" w:rsidP="005710D2">
      <w:pPr>
        <w:ind w:left="709" w:right="757"/>
        <w:jc w:val="both"/>
        <w:rPr>
          <w:rFonts w:ascii="Palatino Linotype" w:eastAsia="Palatino Linotype" w:hAnsi="Palatino Linotype" w:cs="Palatino Linotype"/>
          <w:b/>
          <w:i/>
          <w:sz w:val="22"/>
          <w:szCs w:val="22"/>
        </w:rPr>
      </w:pPr>
    </w:p>
    <w:p w14:paraId="20EE6DF9" w14:textId="77777777" w:rsidR="00B9537B" w:rsidRPr="00461C94" w:rsidRDefault="005B733C" w:rsidP="005710D2">
      <w:pPr>
        <w:ind w:left="709" w:right="757"/>
        <w:jc w:val="both"/>
        <w:rPr>
          <w:rFonts w:ascii="Palatino Linotype" w:eastAsia="Palatino Linotype" w:hAnsi="Palatino Linotype" w:cs="Palatino Linotype"/>
          <w:b/>
          <w:i/>
          <w:sz w:val="22"/>
          <w:szCs w:val="22"/>
        </w:rPr>
      </w:pPr>
      <w:r w:rsidRPr="00461C94">
        <w:rPr>
          <w:rFonts w:ascii="Palatino Linotype" w:eastAsia="Palatino Linotype" w:hAnsi="Palatino Linotype" w:cs="Palatino Linotype"/>
          <w:b/>
          <w:i/>
          <w:sz w:val="22"/>
          <w:szCs w:val="22"/>
        </w:rPr>
        <w:t>Décimo primero.</w:t>
      </w:r>
      <w:r w:rsidRPr="00461C9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61C94">
        <w:rPr>
          <w:rFonts w:ascii="Palatino Linotype" w:eastAsia="Palatino Linotype" w:hAnsi="Palatino Linotype" w:cs="Palatino Linotype"/>
          <w:b/>
          <w:i/>
          <w:sz w:val="22"/>
          <w:szCs w:val="22"/>
        </w:rPr>
        <w:t>”</w:t>
      </w:r>
    </w:p>
    <w:p w14:paraId="75FDA6AC" w14:textId="77777777"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61C94">
        <w:rPr>
          <w:rFonts w:ascii="Palatino Linotype" w:eastAsia="Palatino Linotype" w:hAnsi="Palatino Linotype" w:cs="Palatino Linotype"/>
          <w:b/>
        </w:rPr>
        <w:t>EL SUJETO OBLIGADO</w:t>
      </w:r>
      <w:r w:rsidRPr="00461C94">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7E3FD4F" w14:textId="6358BA3D" w:rsidR="00B9537B" w:rsidRPr="00461C94" w:rsidRDefault="005B733C" w:rsidP="005710D2">
      <w:pPr>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Finalmente, es de señalar que, en razón de que </w:t>
      </w:r>
      <w:r w:rsidRPr="00461C94">
        <w:rPr>
          <w:rFonts w:ascii="Palatino Linotype" w:eastAsia="Palatino Linotype" w:hAnsi="Palatino Linotype" w:cs="Palatino Linotype"/>
          <w:b/>
        </w:rPr>
        <w:t xml:space="preserve">EL SUJETO OBLIGADO </w:t>
      </w:r>
      <w:r w:rsidRPr="00461C94">
        <w:rPr>
          <w:rFonts w:ascii="Palatino Linotype" w:eastAsia="Palatino Linotype" w:hAnsi="Palatino Linotype" w:cs="Palatino Linotype"/>
        </w:rPr>
        <w:t xml:space="preserve">fue omiso en entregar la respuesta a la solicitud de información pública y dado que el recurso de revisión materia del presente asunto, no es el medio para investigar y en su caso, sancionar a servidores públicos </w:t>
      </w:r>
      <w:r w:rsidRPr="00461C94">
        <w:rPr>
          <w:rFonts w:ascii="Palatino Linotype" w:eastAsia="Palatino Linotype" w:hAnsi="Palatino Linotype" w:cs="Palatino Linotype"/>
          <w:b/>
        </w:rPr>
        <w:t>por la omisión de la entrega de información pública</w:t>
      </w:r>
      <w:r w:rsidRPr="00461C94">
        <w:rPr>
          <w:rFonts w:ascii="Palatino Linotype" w:eastAsia="Palatino Linotype" w:hAnsi="Palatino Linotype" w:cs="Palatino Linotype"/>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16362C1F" w14:textId="4DDB4E96" w:rsidR="00FA1E7F" w:rsidRPr="00461C94" w:rsidRDefault="00FA1E7F" w:rsidP="005710D2">
      <w:pPr>
        <w:widowControl w:val="0"/>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t xml:space="preserve">Ante tales manifestaciones, al considerar que las razones o motivos de inconformidad expuestas por </w:t>
      </w:r>
      <w:r w:rsidRPr="00461C94">
        <w:rPr>
          <w:rFonts w:ascii="Palatino Linotype" w:eastAsia="Palatino Linotype" w:hAnsi="Palatino Linotype" w:cs="Palatino Linotype"/>
          <w:b/>
        </w:rPr>
        <w:t xml:space="preserve">EL RECURRENTE </w:t>
      </w:r>
      <w:r w:rsidRPr="00461C94">
        <w:rPr>
          <w:rFonts w:ascii="Palatino Linotype" w:eastAsia="Palatino Linotype" w:hAnsi="Palatino Linotype" w:cs="Palatino Linotype"/>
        </w:rPr>
        <w:t xml:space="preserve">en el medio de impugnación en estudio resultan </w:t>
      </w:r>
      <w:r w:rsidRPr="00461C94">
        <w:rPr>
          <w:rFonts w:ascii="Palatino Linotype" w:eastAsia="Palatino Linotype" w:hAnsi="Palatino Linotype" w:cs="Palatino Linotype"/>
          <w:b/>
        </w:rPr>
        <w:t xml:space="preserve">fundadas, </w:t>
      </w:r>
      <w:r w:rsidRPr="00461C94">
        <w:rPr>
          <w:rFonts w:ascii="Palatino Linotype" w:eastAsia="Palatino Linotype" w:hAnsi="Palatino Linotype" w:cs="Palatino Linotype"/>
        </w:rPr>
        <w:t xml:space="preserve">este Órgano Garante determina </w:t>
      </w:r>
      <w:r w:rsidR="00461C94" w:rsidRPr="00461C94">
        <w:rPr>
          <w:rFonts w:ascii="Palatino Linotype" w:eastAsia="Palatino Linotype" w:hAnsi="Palatino Linotype" w:cs="Palatino Linotype"/>
          <w:b/>
        </w:rPr>
        <w:t xml:space="preserve">ORDENAR </w:t>
      </w:r>
      <w:r w:rsidRPr="00461C94">
        <w:rPr>
          <w:rFonts w:ascii="Palatino Linotype" w:eastAsia="Palatino Linotype" w:hAnsi="Palatino Linotype" w:cs="Palatino Linotype"/>
        </w:rPr>
        <w:t xml:space="preserve">al </w:t>
      </w:r>
      <w:r w:rsidRPr="00461C94">
        <w:rPr>
          <w:rFonts w:ascii="Palatino Linotype" w:eastAsia="Palatino Linotype" w:hAnsi="Palatino Linotype" w:cs="Palatino Linotype"/>
          <w:b/>
        </w:rPr>
        <w:t xml:space="preserve">SUJETO OBLIGADO </w:t>
      </w:r>
      <w:r w:rsidRPr="00461C94">
        <w:rPr>
          <w:rFonts w:ascii="Palatino Linotype" w:eastAsia="Palatino Linotype" w:hAnsi="Palatino Linotype" w:cs="Palatino Linotype"/>
        </w:rPr>
        <w:t>la entrega de la información que ha quedado precisada en el presente considerando.</w:t>
      </w:r>
    </w:p>
    <w:p w14:paraId="0079BEA2" w14:textId="3968FBEB" w:rsidR="00B9537B" w:rsidRPr="00461C94" w:rsidRDefault="005B733C" w:rsidP="005710D2">
      <w:pPr>
        <w:widowControl w:val="0"/>
        <w:spacing w:before="280" w:after="280" w:line="360" w:lineRule="auto"/>
        <w:jc w:val="both"/>
        <w:rPr>
          <w:rFonts w:ascii="Palatino Linotype" w:eastAsia="Palatino Linotype" w:hAnsi="Palatino Linotype" w:cs="Palatino Linotype"/>
        </w:rPr>
      </w:pPr>
      <w:r w:rsidRPr="00461C94">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0B95477B" w14:textId="77777777" w:rsidR="00461C94" w:rsidRPr="00461C94" w:rsidRDefault="00461C94" w:rsidP="005710D2">
      <w:pPr>
        <w:widowControl w:val="0"/>
        <w:spacing w:before="280" w:after="280"/>
        <w:jc w:val="both"/>
        <w:rPr>
          <w:rFonts w:ascii="Palatino Linotype" w:eastAsia="Palatino Linotype" w:hAnsi="Palatino Linotype" w:cs="Palatino Linotype"/>
        </w:rPr>
      </w:pPr>
    </w:p>
    <w:p w14:paraId="02EC66B1" w14:textId="762DEFF9" w:rsidR="00FA1E7F" w:rsidRPr="00461C94" w:rsidRDefault="00FA1E7F" w:rsidP="005710D2">
      <w:pPr>
        <w:jc w:val="center"/>
        <w:rPr>
          <w:rFonts w:ascii="Palatino Linotype" w:eastAsiaTheme="minorEastAsia" w:hAnsi="Palatino Linotype" w:cs="Arial"/>
          <w:b/>
          <w:spacing w:val="44"/>
          <w:sz w:val="28"/>
          <w:szCs w:val="18"/>
        </w:rPr>
      </w:pPr>
      <w:r w:rsidRPr="00461C94">
        <w:rPr>
          <w:rFonts w:ascii="Palatino Linotype" w:eastAsiaTheme="minorEastAsia" w:hAnsi="Palatino Linotype" w:cs="Arial"/>
          <w:b/>
          <w:spacing w:val="44"/>
          <w:sz w:val="28"/>
          <w:szCs w:val="18"/>
        </w:rPr>
        <w:t>RESUELVE</w:t>
      </w:r>
    </w:p>
    <w:p w14:paraId="5B5C2562" w14:textId="78E3FCBE" w:rsidR="00FA1E7F" w:rsidRPr="00461C94" w:rsidRDefault="00FA1E7F" w:rsidP="005710D2">
      <w:pPr>
        <w:jc w:val="center"/>
        <w:rPr>
          <w:rFonts w:ascii="Palatino Linotype" w:eastAsiaTheme="minorEastAsia" w:hAnsi="Palatino Linotype" w:cs="Arial"/>
          <w:b/>
          <w:spacing w:val="44"/>
          <w:sz w:val="28"/>
          <w:szCs w:val="18"/>
        </w:rPr>
      </w:pPr>
    </w:p>
    <w:p w14:paraId="5D63F4AA" w14:textId="77777777" w:rsidR="00461C94" w:rsidRPr="00461C94" w:rsidRDefault="00461C94" w:rsidP="005710D2">
      <w:pPr>
        <w:jc w:val="center"/>
        <w:rPr>
          <w:rFonts w:ascii="Palatino Linotype" w:eastAsiaTheme="minorEastAsia" w:hAnsi="Palatino Linotype" w:cs="Arial"/>
          <w:b/>
          <w:spacing w:val="44"/>
          <w:sz w:val="28"/>
          <w:szCs w:val="18"/>
        </w:rPr>
      </w:pPr>
    </w:p>
    <w:p w14:paraId="75CB7BD8" w14:textId="77777777" w:rsidR="005A5C8C" w:rsidRPr="00461C94" w:rsidRDefault="005A5C8C" w:rsidP="005710D2">
      <w:pPr>
        <w:autoSpaceDE w:val="0"/>
        <w:autoSpaceDN w:val="0"/>
        <w:adjustRightInd w:val="0"/>
        <w:spacing w:line="360" w:lineRule="auto"/>
        <w:ind w:right="49"/>
        <w:jc w:val="both"/>
        <w:rPr>
          <w:rFonts w:ascii="Palatino Linotype" w:hAnsi="Palatino Linotype" w:cs="Arial"/>
        </w:rPr>
      </w:pPr>
      <w:r w:rsidRPr="00461C94">
        <w:rPr>
          <w:rFonts w:ascii="Palatino Linotype" w:hAnsi="Palatino Linotype" w:cs="Arial"/>
          <w:b/>
          <w:sz w:val="28"/>
          <w:szCs w:val="28"/>
          <w:lang w:val="es-ES_tradnl"/>
        </w:rPr>
        <w:t>PRIMERO.</w:t>
      </w:r>
      <w:r w:rsidRPr="00461C94">
        <w:rPr>
          <w:rFonts w:ascii="Palatino Linotype" w:hAnsi="Palatino Linotype" w:cs="Arial"/>
        </w:rPr>
        <w:t xml:space="preserve"> Resultan fundadas las razones o motivos de inconformidad hechos valer por el </w:t>
      </w:r>
      <w:r w:rsidRPr="00461C94">
        <w:rPr>
          <w:rFonts w:ascii="Palatino Linotype" w:hAnsi="Palatino Linotype" w:cs="Arial"/>
          <w:b/>
        </w:rPr>
        <w:t>Recurrente,</w:t>
      </w:r>
      <w:r w:rsidRPr="00461C94">
        <w:rPr>
          <w:rFonts w:ascii="Palatino Linotype" w:hAnsi="Palatino Linotype" w:cs="Arial"/>
        </w:rPr>
        <w:t xml:space="preserve"> en términos del Considerando </w:t>
      </w:r>
      <w:r w:rsidRPr="00461C94">
        <w:rPr>
          <w:rFonts w:ascii="Palatino Linotype" w:hAnsi="Palatino Linotype" w:cs="Arial"/>
          <w:b/>
        </w:rPr>
        <w:t xml:space="preserve">QUINTO </w:t>
      </w:r>
      <w:r w:rsidRPr="00461C94">
        <w:rPr>
          <w:rFonts w:ascii="Palatino Linotype" w:hAnsi="Palatino Linotype" w:cs="Arial"/>
        </w:rPr>
        <w:t>de la presente resolución.</w:t>
      </w:r>
    </w:p>
    <w:p w14:paraId="1A5AFEEA" w14:textId="77777777" w:rsidR="005A5C8C" w:rsidRPr="00461C94" w:rsidRDefault="005A5C8C" w:rsidP="005710D2">
      <w:pPr>
        <w:spacing w:line="360" w:lineRule="auto"/>
        <w:jc w:val="both"/>
        <w:rPr>
          <w:rFonts w:ascii="Palatino Linotype" w:hAnsi="Palatino Linotype" w:cs="Arial"/>
        </w:rPr>
      </w:pPr>
    </w:p>
    <w:p w14:paraId="48E8786C" w14:textId="54D03A46" w:rsidR="00FA1E7F" w:rsidRPr="00461C94" w:rsidRDefault="005A5C8C" w:rsidP="005710D2">
      <w:pPr>
        <w:widowControl w:val="0"/>
        <w:tabs>
          <w:tab w:val="left" w:pos="1701"/>
        </w:tabs>
        <w:autoSpaceDE w:val="0"/>
        <w:autoSpaceDN w:val="0"/>
        <w:adjustRightInd w:val="0"/>
        <w:spacing w:line="360" w:lineRule="auto"/>
        <w:jc w:val="both"/>
        <w:rPr>
          <w:rFonts w:ascii="Palatino Linotype" w:hAnsi="Palatino Linotype"/>
        </w:rPr>
      </w:pPr>
      <w:r w:rsidRPr="00461C94">
        <w:rPr>
          <w:rFonts w:ascii="Palatino Linotype" w:hAnsi="Palatino Linotype" w:cs="Calibri"/>
          <w:b/>
          <w:bCs/>
          <w:sz w:val="28"/>
          <w:shd w:val="clear" w:color="auto" w:fill="FFFFFF"/>
          <w:lang w:val="es-ES_tradnl"/>
        </w:rPr>
        <w:t>SEGUNDO</w:t>
      </w:r>
      <w:r w:rsidRPr="00461C94">
        <w:rPr>
          <w:rFonts w:ascii="Palatino Linotype" w:hAnsi="Palatino Linotype"/>
          <w:sz w:val="28"/>
          <w:shd w:val="clear" w:color="auto" w:fill="FFFFFF"/>
        </w:rPr>
        <w:t>.</w:t>
      </w:r>
      <w:r w:rsidRPr="00461C94">
        <w:rPr>
          <w:rFonts w:ascii="Palatino Linotype" w:hAnsi="Palatino Linotype"/>
          <w:shd w:val="clear" w:color="auto" w:fill="FFFFFF"/>
        </w:rPr>
        <w:t> </w:t>
      </w:r>
      <w:r w:rsidR="00FA1E7F" w:rsidRPr="00461C94">
        <w:rPr>
          <w:rFonts w:ascii="Palatino Linotype" w:hAnsi="Palatino Linotype"/>
        </w:rPr>
        <w:t>Se</w:t>
      </w:r>
      <w:r w:rsidR="00FA1E7F" w:rsidRPr="00461C94">
        <w:rPr>
          <w:rFonts w:ascii="Palatino Linotype" w:hAnsi="Palatino Linotype"/>
          <w:b/>
          <w:bCs/>
        </w:rPr>
        <w:t xml:space="preserve"> ORDENA </w:t>
      </w:r>
      <w:r w:rsidR="00FA1E7F" w:rsidRPr="00461C94">
        <w:rPr>
          <w:rFonts w:ascii="Palatino Linotype" w:hAnsi="Palatino Linotype"/>
        </w:rPr>
        <w:t xml:space="preserve">al </w:t>
      </w:r>
      <w:r w:rsidR="00FA1E7F" w:rsidRPr="00461C94">
        <w:rPr>
          <w:rFonts w:ascii="Palatino Linotype" w:hAnsi="Palatino Linotype"/>
          <w:b/>
          <w:bCs/>
        </w:rPr>
        <w:t xml:space="preserve">SUJETO OBLIGADO </w:t>
      </w:r>
      <w:r w:rsidR="00FA1E7F" w:rsidRPr="00461C94">
        <w:rPr>
          <w:rFonts w:ascii="Palatino Linotype" w:hAnsi="Palatino Linotype"/>
        </w:rPr>
        <w:t xml:space="preserve">dé trámite a la solicitud de acceso a la información pública que dio origen al recurso de revisión número </w:t>
      </w:r>
      <w:r w:rsidR="00FA1E7F" w:rsidRPr="00461C94">
        <w:rPr>
          <w:rFonts w:ascii="Palatino Linotype" w:hAnsi="Palatino Linotype" w:cs="Arial"/>
          <w:b/>
          <w:bCs/>
        </w:rPr>
        <w:t xml:space="preserve">06017/INFOEM/IP/RR/2021, </w:t>
      </w:r>
      <w:r w:rsidR="00FA1E7F" w:rsidRPr="00461C94">
        <w:rPr>
          <w:rFonts w:ascii="Palatino Linotype" w:hAnsi="Palatino Linotype"/>
        </w:rPr>
        <w:t xml:space="preserve">en términos del Considerando </w:t>
      </w:r>
      <w:r w:rsidR="00FA1E7F" w:rsidRPr="00461C94">
        <w:rPr>
          <w:rFonts w:ascii="Palatino Linotype" w:hAnsi="Palatino Linotype"/>
          <w:b/>
          <w:bCs/>
        </w:rPr>
        <w:t xml:space="preserve">QUINTO </w:t>
      </w:r>
      <w:r w:rsidR="00FA1E7F" w:rsidRPr="00461C94">
        <w:rPr>
          <w:rFonts w:ascii="Palatino Linotype" w:hAnsi="Palatino Linotype"/>
        </w:rPr>
        <w:t xml:space="preserve">de esta resolución; y emita respuesta vía </w:t>
      </w:r>
      <w:r w:rsidR="00FA1E7F" w:rsidRPr="00461C94">
        <w:rPr>
          <w:rFonts w:ascii="Palatino Linotype" w:hAnsi="Palatino Linotype"/>
          <w:b/>
          <w:bCs/>
        </w:rPr>
        <w:t>SAIMEX</w:t>
      </w:r>
      <w:r w:rsidR="00FA1E7F" w:rsidRPr="00461C94">
        <w:rPr>
          <w:rFonts w:ascii="Palatino Linotype" w:hAnsi="Palatino Linotype"/>
          <w:bCs/>
        </w:rPr>
        <w:t>,</w:t>
      </w:r>
      <w:r w:rsidR="00FA1E7F" w:rsidRPr="00461C94">
        <w:rPr>
          <w:rFonts w:ascii="Palatino Linotype" w:hAnsi="Palatino Linotype"/>
        </w:rPr>
        <w:t xml:space="preserve"> debiendo observar las excepciones contenidas en la Ley de Transparencia y Acceso a la Información Pública del Estado de México y Municipios, que en su caso resulten aplicables.</w:t>
      </w:r>
    </w:p>
    <w:p w14:paraId="73948833" w14:textId="19609CBB" w:rsidR="005A5C8C" w:rsidRPr="00461C94" w:rsidRDefault="005A5C8C" w:rsidP="005710D2">
      <w:pPr>
        <w:spacing w:line="360" w:lineRule="auto"/>
        <w:jc w:val="both"/>
        <w:rPr>
          <w:rFonts w:ascii="Palatino Linotype" w:hAnsi="Palatino Linotype" w:cs="Arial"/>
          <w:b/>
        </w:rPr>
      </w:pPr>
    </w:p>
    <w:p w14:paraId="2439FBCC" w14:textId="57B03CB4" w:rsidR="005A5C8C" w:rsidRPr="00461C94" w:rsidRDefault="005A5C8C" w:rsidP="005710D2">
      <w:pPr>
        <w:autoSpaceDE w:val="0"/>
        <w:autoSpaceDN w:val="0"/>
        <w:adjustRightInd w:val="0"/>
        <w:spacing w:line="360" w:lineRule="auto"/>
        <w:jc w:val="both"/>
        <w:rPr>
          <w:rFonts w:ascii="Palatino Linotype" w:hAnsi="Palatino Linotype" w:cs="Arial"/>
        </w:rPr>
      </w:pPr>
      <w:r w:rsidRPr="00461C94">
        <w:rPr>
          <w:rFonts w:ascii="Palatino Linotype" w:hAnsi="Palatino Linotype" w:cs="Arial"/>
          <w:b/>
          <w:sz w:val="28"/>
        </w:rPr>
        <w:t xml:space="preserve">TERCERO. </w:t>
      </w:r>
      <w:r w:rsidRPr="00461C94">
        <w:rPr>
          <w:rFonts w:ascii="Palatino Linotype" w:hAnsi="Palatino Linotype" w:cs="Arial"/>
          <w:b/>
        </w:rPr>
        <w:t>NOTIFÍQUESE</w:t>
      </w:r>
      <w:r w:rsidRPr="00461C94">
        <w:rPr>
          <w:rFonts w:ascii="Palatino Linotype" w:hAnsi="Palatino Linotype" w:cs="Arial"/>
          <w:i/>
        </w:rPr>
        <w:t xml:space="preserve"> </w:t>
      </w:r>
      <w:r w:rsidRPr="00461C94">
        <w:rPr>
          <w:rFonts w:ascii="Palatino Linotype" w:hAnsi="Palatino Linotype" w:cs="Arial"/>
        </w:rPr>
        <w:t>la presente resolución al Titular de la Unidad de Transparencia del</w:t>
      </w:r>
      <w:r w:rsidRPr="00461C94">
        <w:rPr>
          <w:rFonts w:ascii="Palatino Linotype" w:hAnsi="Palatino Linotype" w:cs="Arial"/>
          <w:b/>
        </w:rPr>
        <w:t xml:space="preserve"> </w:t>
      </w:r>
      <w:r w:rsidR="00461C94" w:rsidRPr="00461C94">
        <w:rPr>
          <w:rFonts w:ascii="Palatino Linotype" w:hAnsi="Palatino Linotype" w:cs="Arial"/>
          <w:b/>
        </w:rPr>
        <w:t>SUJETO OBLIGADO</w:t>
      </w:r>
      <w:r w:rsidRPr="00461C94">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w:t>
      </w:r>
      <w:r w:rsidRPr="00461C94">
        <w:rPr>
          <w:rFonts w:ascii="Palatino Linotype" w:hAnsi="Palatino Linotype" w:cs="Arial"/>
        </w:rPr>
        <w:lastRenderedPageBreak/>
        <w:t>ordenado dentro del plazo de diez días hábiles, debiendo informar a este Instituto en un plazo de tres días hábiles siguientes sobre el cumplimiento dado a la presente.</w:t>
      </w:r>
    </w:p>
    <w:p w14:paraId="1F159CE9" w14:textId="77777777" w:rsidR="00461C94" w:rsidRPr="00461C94" w:rsidRDefault="00461C94" w:rsidP="005710D2">
      <w:pPr>
        <w:autoSpaceDE w:val="0"/>
        <w:autoSpaceDN w:val="0"/>
        <w:adjustRightInd w:val="0"/>
        <w:spacing w:line="360" w:lineRule="auto"/>
        <w:jc w:val="both"/>
        <w:rPr>
          <w:rFonts w:ascii="Palatino Linotype" w:hAnsi="Palatino Linotype" w:cs="Arial"/>
        </w:rPr>
      </w:pPr>
    </w:p>
    <w:p w14:paraId="6F2CFF47" w14:textId="56178C62" w:rsidR="005A5C8C" w:rsidRPr="00461C94" w:rsidRDefault="005A5C8C" w:rsidP="005710D2">
      <w:pPr>
        <w:autoSpaceDE w:val="0"/>
        <w:autoSpaceDN w:val="0"/>
        <w:adjustRightInd w:val="0"/>
        <w:spacing w:line="360" w:lineRule="auto"/>
        <w:jc w:val="both"/>
        <w:rPr>
          <w:rFonts w:ascii="Palatino Linotype" w:hAnsi="Palatino Linotype" w:cs="Arial"/>
        </w:rPr>
      </w:pPr>
      <w:r w:rsidRPr="00461C94">
        <w:rPr>
          <w:rFonts w:ascii="Palatino Linotype" w:hAnsi="Palatino Linotype" w:cs="Arial"/>
          <w:b/>
          <w:sz w:val="28"/>
        </w:rPr>
        <w:t xml:space="preserve">CUARTO. </w:t>
      </w:r>
      <w:r w:rsidRPr="00461C94">
        <w:rPr>
          <w:rFonts w:ascii="Palatino Linotype" w:hAnsi="Palatino Linotype" w:cs="Arial"/>
          <w:b/>
        </w:rPr>
        <w:t xml:space="preserve">NOTIFÍQUESE </w:t>
      </w:r>
      <w:r w:rsidRPr="00461C94">
        <w:rPr>
          <w:rFonts w:ascii="Palatino Linotype" w:hAnsi="Palatino Linotype"/>
          <w:shd w:val="clear" w:color="auto" w:fill="FFFFFF"/>
        </w:rPr>
        <w:t xml:space="preserve">vía Sistema de Acceso a la Información Mexiquense </w:t>
      </w:r>
      <w:r w:rsidRPr="00461C94">
        <w:rPr>
          <w:rFonts w:ascii="Palatino Linotype" w:hAnsi="Palatino Linotype"/>
          <w:b/>
          <w:shd w:val="clear" w:color="auto" w:fill="FFFFFF"/>
        </w:rPr>
        <w:t xml:space="preserve">(SAIMEX) </w:t>
      </w:r>
      <w:r w:rsidRPr="00461C94">
        <w:rPr>
          <w:rFonts w:ascii="Palatino Linotype" w:hAnsi="Palatino Linotype" w:cs="Arial"/>
        </w:rPr>
        <w:t xml:space="preserve">al </w:t>
      </w:r>
      <w:r w:rsidR="00461C94" w:rsidRPr="00461C94">
        <w:rPr>
          <w:rFonts w:ascii="Palatino Linotype" w:hAnsi="Palatino Linotype" w:cs="Arial"/>
          <w:b/>
        </w:rPr>
        <w:t xml:space="preserve">RECURRENTE </w:t>
      </w:r>
      <w:r w:rsidRPr="00461C94">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4A2F52" w14:textId="77777777" w:rsidR="005A5C8C" w:rsidRPr="00461C94" w:rsidRDefault="005A5C8C" w:rsidP="005710D2">
      <w:pPr>
        <w:autoSpaceDE w:val="0"/>
        <w:autoSpaceDN w:val="0"/>
        <w:adjustRightInd w:val="0"/>
        <w:spacing w:line="360" w:lineRule="auto"/>
        <w:jc w:val="both"/>
        <w:rPr>
          <w:rFonts w:ascii="Palatino Linotype" w:hAnsi="Palatino Linotype" w:cs="Arial"/>
          <w:b/>
          <w:lang w:val="es-ES" w:eastAsia="es-ES"/>
        </w:rPr>
      </w:pPr>
    </w:p>
    <w:p w14:paraId="35061F40" w14:textId="77777777" w:rsidR="005A5C8C" w:rsidRPr="00461C94" w:rsidRDefault="005A5C8C" w:rsidP="005710D2">
      <w:pPr>
        <w:autoSpaceDE w:val="0"/>
        <w:autoSpaceDN w:val="0"/>
        <w:adjustRightInd w:val="0"/>
        <w:spacing w:line="360" w:lineRule="auto"/>
        <w:jc w:val="both"/>
        <w:rPr>
          <w:rFonts w:ascii="Palatino Linotype" w:eastAsia="MS Mincho" w:hAnsi="Palatino Linotype"/>
        </w:rPr>
      </w:pPr>
      <w:r w:rsidRPr="00461C94">
        <w:rPr>
          <w:rFonts w:ascii="Palatino Linotype" w:hAnsi="Palatino Linotype" w:cs="Arial"/>
          <w:b/>
          <w:sz w:val="28"/>
          <w:lang w:val="es-ES" w:eastAsia="es-ES"/>
        </w:rPr>
        <w:t xml:space="preserve">QUINTO. </w:t>
      </w:r>
      <w:r w:rsidRPr="00461C94">
        <w:rPr>
          <w:rFonts w:ascii="Palatino Linotype" w:hAnsi="Palatino Linotype" w:cs="Arial"/>
          <w:b/>
          <w:lang w:val="es-ES" w:eastAsia="es-ES"/>
        </w:rPr>
        <w:t>GÍRESE</w:t>
      </w:r>
      <w:r w:rsidRPr="00461C94">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461C94">
        <w:rPr>
          <w:rFonts w:ascii="Palatino Linotype" w:eastAsia="MS Mincho" w:hAnsi="Palatino Linotype"/>
          <w:b/>
        </w:rPr>
        <w:t xml:space="preserve">QUINTO </w:t>
      </w:r>
      <w:r w:rsidRPr="00461C94">
        <w:rPr>
          <w:rFonts w:ascii="Palatino Linotype" w:eastAsia="MS Mincho" w:hAnsi="Palatino Linotype"/>
        </w:rPr>
        <w:t xml:space="preserve">de la presente resolución. </w:t>
      </w:r>
    </w:p>
    <w:p w14:paraId="46E9B882" w14:textId="77777777" w:rsidR="005A5C8C" w:rsidRPr="00461C94" w:rsidRDefault="005A5C8C" w:rsidP="005710D2">
      <w:pPr>
        <w:autoSpaceDE w:val="0"/>
        <w:autoSpaceDN w:val="0"/>
        <w:adjustRightInd w:val="0"/>
        <w:spacing w:line="360" w:lineRule="auto"/>
        <w:jc w:val="both"/>
        <w:rPr>
          <w:rFonts w:ascii="Palatino Linotype" w:eastAsia="MS Mincho" w:hAnsi="Palatino Linotype"/>
        </w:rPr>
      </w:pPr>
    </w:p>
    <w:p w14:paraId="0F584066" w14:textId="52EBC171" w:rsidR="005A5C8C" w:rsidRPr="00461C94" w:rsidRDefault="005A5C8C" w:rsidP="005710D2">
      <w:pPr>
        <w:autoSpaceDE w:val="0"/>
        <w:autoSpaceDN w:val="0"/>
        <w:adjustRightInd w:val="0"/>
        <w:spacing w:line="360" w:lineRule="auto"/>
        <w:jc w:val="both"/>
        <w:rPr>
          <w:rFonts w:ascii="Palatino Linotype" w:hAnsi="Palatino Linotype"/>
        </w:rPr>
      </w:pPr>
      <w:r w:rsidRPr="00461C94">
        <w:rPr>
          <w:rFonts w:ascii="Palatino Linotype" w:eastAsia="Calibri" w:hAnsi="Palatino Linotype" w:cs="Tahoma"/>
          <w:b/>
          <w:bCs/>
          <w:iCs/>
          <w:sz w:val="28"/>
          <w:lang w:val="es-ES" w:eastAsia="es-ES_tradnl"/>
        </w:rPr>
        <w:t>SEXTO.</w:t>
      </w:r>
      <w:r w:rsidRPr="00461C94">
        <w:rPr>
          <w:rFonts w:ascii="Palatino Linotype" w:eastAsia="Calibri" w:hAnsi="Palatino Linotype" w:cs="Tahoma"/>
          <w:bCs/>
          <w:iCs/>
          <w:sz w:val="28"/>
          <w:lang w:val="es-ES" w:eastAsia="es-ES_tradnl"/>
        </w:rPr>
        <w:t xml:space="preserve"> </w:t>
      </w:r>
      <w:r w:rsidRPr="00461C94">
        <w:rPr>
          <w:rFonts w:ascii="Palatino Linotype" w:eastAsia="Calibri" w:hAnsi="Palatino Linotype" w:cs="Tahoma"/>
          <w:bCs/>
          <w:iCs/>
          <w:lang w:val="es-ES" w:eastAsia="es-ES_tradnl"/>
        </w:rPr>
        <w:t xml:space="preserve">Se hace del conocimiento del </w:t>
      </w:r>
      <w:r w:rsidR="00FA1E7F" w:rsidRPr="00461C94">
        <w:rPr>
          <w:rFonts w:ascii="Palatino Linotype" w:eastAsia="Calibri" w:hAnsi="Palatino Linotype" w:cs="Tahoma"/>
          <w:b/>
          <w:bCs/>
          <w:iCs/>
          <w:lang w:val="es-ES" w:eastAsia="es-ES_tradnl"/>
        </w:rPr>
        <w:t xml:space="preserve">RECURRENTE </w:t>
      </w:r>
      <w:r w:rsidRPr="00461C94">
        <w:rPr>
          <w:rFonts w:ascii="Palatino Linotype" w:eastAsia="Calibri" w:hAnsi="Palatino Linotype" w:cs="Tahoma"/>
          <w:bCs/>
          <w:iCs/>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461C94" w:rsidRPr="00461C94">
        <w:rPr>
          <w:rFonts w:ascii="Palatino Linotype" w:eastAsia="Calibri" w:hAnsi="Palatino Linotype" w:cs="Tahoma"/>
          <w:b/>
          <w:iCs/>
          <w:lang w:val="es-ES" w:eastAsia="es-ES_tradnl"/>
        </w:rPr>
        <w:t>EL SUJETO OBLIGADO</w:t>
      </w:r>
      <w:r w:rsidRPr="00461C94">
        <w:rPr>
          <w:rFonts w:ascii="Palatino Linotype" w:eastAsia="Calibri" w:hAnsi="Palatino Linotype" w:cs="Tahoma"/>
          <w:bCs/>
          <w:iCs/>
          <w:lang w:val="es-ES" w:eastAsia="es-ES_tradnl"/>
        </w:rPr>
        <w:t>, en cumplimiento a esta Resolución.</w:t>
      </w:r>
      <w:r w:rsidRPr="00461C94">
        <w:rPr>
          <w:rFonts w:ascii="Palatino Linotype" w:hAnsi="Palatino Linotype"/>
        </w:rPr>
        <w:t xml:space="preserve"> </w:t>
      </w:r>
    </w:p>
    <w:p w14:paraId="47AB557B" w14:textId="77777777" w:rsidR="005A5C8C" w:rsidRPr="00461C94" w:rsidRDefault="005A5C8C" w:rsidP="005710D2">
      <w:pPr>
        <w:autoSpaceDE w:val="0"/>
        <w:autoSpaceDN w:val="0"/>
        <w:adjustRightInd w:val="0"/>
        <w:spacing w:line="360" w:lineRule="auto"/>
        <w:jc w:val="both"/>
        <w:rPr>
          <w:rFonts w:ascii="Palatino Linotype" w:hAnsi="Palatino Linotype"/>
        </w:rPr>
      </w:pPr>
    </w:p>
    <w:p w14:paraId="12FB3404" w14:textId="477433AC" w:rsidR="005A5C8C" w:rsidRPr="00461C94" w:rsidRDefault="005A5C8C" w:rsidP="005710D2">
      <w:pPr>
        <w:autoSpaceDE w:val="0"/>
        <w:autoSpaceDN w:val="0"/>
        <w:adjustRightInd w:val="0"/>
        <w:spacing w:line="360" w:lineRule="auto"/>
        <w:jc w:val="both"/>
        <w:rPr>
          <w:rFonts w:ascii="Palatino Linotype" w:hAnsi="Palatino Linotype"/>
        </w:rPr>
      </w:pPr>
      <w:r w:rsidRPr="00461C94">
        <w:rPr>
          <w:rFonts w:ascii="Palatino Linotype" w:eastAsia="Calibri" w:hAnsi="Palatino Linotype" w:cs="Tahoma"/>
          <w:b/>
          <w:bCs/>
          <w:iCs/>
          <w:sz w:val="28"/>
          <w:lang w:val="es-ES" w:eastAsia="es-ES_tradnl"/>
        </w:rPr>
        <w:lastRenderedPageBreak/>
        <w:t>SÉPTIMO.</w:t>
      </w:r>
      <w:r w:rsidRPr="00461C94">
        <w:rPr>
          <w:rFonts w:ascii="Palatino Linotype" w:eastAsia="Calibri" w:hAnsi="Palatino Linotype" w:cs="Tahoma"/>
          <w:bCs/>
          <w:iCs/>
          <w:lang w:val="es-ES" w:eastAsia="es-ES_tradnl"/>
        </w:rPr>
        <w:t xml:space="preserve"> Con fundamento en el artículo 198, de la Ley de Transparencia y Acceso a la Información Pública del Estado de México y Municipios, se apercibe al </w:t>
      </w:r>
      <w:r w:rsidR="00FA1E7F" w:rsidRPr="00461C94">
        <w:rPr>
          <w:rFonts w:ascii="Palatino Linotype" w:eastAsia="Calibri" w:hAnsi="Palatino Linotype" w:cs="Tahoma"/>
          <w:b/>
          <w:bCs/>
          <w:iCs/>
          <w:lang w:val="es-ES" w:eastAsia="es-ES_tradnl"/>
        </w:rPr>
        <w:t>SUJETO OBLIGADO</w:t>
      </w:r>
      <w:r w:rsidRPr="00461C94">
        <w:rPr>
          <w:rFonts w:ascii="Palatino Linotype" w:eastAsia="Calibri" w:hAnsi="Palatino Linotype" w:cs="Tahoma"/>
          <w:bCs/>
          <w:iCs/>
          <w:lang w:val="es-ES" w:eastAsia="es-ES_tradnl"/>
        </w:rPr>
        <w:t xml:space="preserve"> a que, en caso de negarse a cumplir la presente resolución o hacerlo de manera parcial, se actuará de conformidad con lo previsto en los artículos 213, 214, 216 y 217, de dicha Ley.</w:t>
      </w:r>
    </w:p>
    <w:p w14:paraId="4A07393F" w14:textId="77777777" w:rsidR="005A5C8C" w:rsidRPr="00461C94" w:rsidRDefault="005A5C8C" w:rsidP="005710D2">
      <w:pPr>
        <w:spacing w:line="360" w:lineRule="auto"/>
        <w:jc w:val="both"/>
        <w:rPr>
          <w:rFonts w:ascii="Palatino Linotype" w:hAnsi="Palatino Linotype" w:cs="Arial"/>
          <w:lang w:val="es-ES"/>
        </w:rPr>
      </w:pPr>
    </w:p>
    <w:p w14:paraId="122BFDC8" w14:textId="256DA4BD" w:rsidR="00833112" w:rsidRPr="00461C94" w:rsidRDefault="00833112" w:rsidP="005710D2">
      <w:pPr>
        <w:spacing w:line="360" w:lineRule="auto"/>
        <w:jc w:val="both"/>
        <w:rPr>
          <w:rFonts w:ascii="Palatino Linotype" w:hAnsi="Palatino Linotype" w:cs="Arial"/>
          <w:lang w:val="es-ES"/>
        </w:rPr>
      </w:pPr>
      <w:r w:rsidRPr="00461C94">
        <w:rPr>
          <w:rFonts w:ascii="Palatino Linotype" w:hAnsi="Palatino Linotype" w:cs="Arial"/>
          <w:lang w:val="es-ES"/>
        </w:rPr>
        <w:t>ASÍ LO RESUELVE, POR</w:t>
      </w:r>
      <w:r w:rsidR="005A5C8C" w:rsidRPr="00461C94">
        <w:rPr>
          <w:rFonts w:ascii="Palatino Linotype" w:hAnsi="Palatino Linotype" w:cs="Arial"/>
          <w:lang w:val="es-ES"/>
        </w:rPr>
        <w:t xml:space="preserve"> UNANIMIDAD</w:t>
      </w:r>
      <w:r w:rsidRPr="00461C94">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76C2B" w:rsidRPr="00461C94">
        <w:rPr>
          <w:rFonts w:ascii="Palatino Linotype" w:hAnsi="Palatino Linotype" w:cs="Arial"/>
          <w:lang w:val="es-ES"/>
        </w:rPr>
        <w:t xml:space="preserve"> (AUSENCIA JUSTIFICADA)</w:t>
      </w:r>
      <w:r w:rsidRPr="00461C94">
        <w:rPr>
          <w:rFonts w:ascii="Palatino Linotype" w:hAnsi="Palatino Linotype" w:cs="Arial"/>
          <w:lang w:val="es-ES"/>
        </w:rPr>
        <w:t xml:space="preserve">; LUIS GUSTAVO PARRA NORIEGA Y GUADALUPE RAMÍREZ PEÑA; </w:t>
      </w:r>
      <w:r w:rsidR="00FA1E7F" w:rsidRPr="00461C94">
        <w:rPr>
          <w:rFonts w:ascii="Palatino Linotype" w:hAnsi="Palatino Linotype" w:cs="Arial"/>
          <w:lang w:val="es-ES"/>
        </w:rPr>
        <w:t xml:space="preserve">EN LA TERCERA SESIÓN ORDINARIA CELEBRADA EL </w:t>
      </w:r>
      <w:r w:rsidR="006F3C09">
        <w:rPr>
          <w:rFonts w:ascii="Palatino Linotype" w:hAnsi="Palatino Linotype" w:cs="Arial"/>
          <w:lang w:val="es-ES"/>
        </w:rPr>
        <w:t xml:space="preserve">VEINTISIETE </w:t>
      </w:r>
      <w:r w:rsidR="00276C2B" w:rsidRPr="00461C94">
        <w:rPr>
          <w:rFonts w:ascii="Palatino Linotype" w:hAnsi="Palatino Linotype" w:cs="Arial"/>
          <w:lang w:val="es-ES"/>
        </w:rPr>
        <w:t>DE ENERO</w:t>
      </w:r>
      <w:r w:rsidR="00FA624D" w:rsidRPr="00461C94">
        <w:rPr>
          <w:rFonts w:ascii="Palatino Linotype" w:hAnsi="Palatino Linotype" w:cs="Arial"/>
          <w:lang w:val="es-ES"/>
        </w:rPr>
        <w:t xml:space="preserve"> DE DOS MIL VEINTID</w:t>
      </w:r>
      <w:r w:rsidR="006F3C09">
        <w:rPr>
          <w:rFonts w:ascii="Palatino Linotype" w:hAnsi="Palatino Linotype" w:cs="Arial"/>
          <w:lang w:val="es-ES"/>
        </w:rPr>
        <w:t>Ó</w:t>
      </w:r>
      <w:r w:rsidR="00FA624D" w:rsidRPr="00461C94">
        <w:rPr>
          <w:rFonts w:ascii="Palatino Linotype" w:hAnsi="Palatino Linotype" w:cs="Arial"/>
          <w:lang w:val="es-ES"/>
        </w:rPr>
        <w:t>S</w:t>
      </w:r>
      <w:r w:rsidRPr="00461C94">
        <w:rPr>
          <w:rFonts w:ascii="Palatino Linotype" w:hAnsi="Palatino Linotype" w:cs="Arial"/>
          <w:lang w:val="es-ES"/>
        </w:rPr>
        <w:t>, ANTE EL SECRETARIO TÉCNICO DEL PLENO, ALEXIS TAPIA RAMÍREZ.</w:t>
      </w:r>
    </w:p>
    <w:p w14:paraId="72DEFDA9" w14:textId="77777777" w:rsidR="00833112" w:rsidRPr="00461C94" w:rsidRDefault="00833112" w:rsidP="005710D2">
      <w:pPr>
        <w:spacing w:line="360" w:lineRule="auto"/>
        <w:jc w:val="both"/>
        <w:rPr>
          <w:rFonts w:ascii="Palatino Linotype" w:eastAsia="Palatino Linotype" w:hAnsi="Palatino Linotype" w:cs="Palatino Linotype"/>
        </w:rPr>
      </w:pPr>
    </w:p>
    <w:p w14:paraId="6FB631A8" w14:textId="77777777" w:rsidR="00B9537B" w:rsidRPr="00461C94" w:rsidRDefault="00B9537B" w:rsidP="005710D2">
      <w:pPr>
        <w:jc w:val="both"/>
        <w:rPr>
          <w:rFonts w:ascii="Palatino Linotype" w:hAnsi="Palatino Linotype"/>
          <w:sz w:val="14"/>
          <w:szCs w:val="14"/>
        </w:rPr>
      </w:pPr>
    </w:p>
    <w:p w14:paraId="3B9BDE36" w14:textId="77777777" w:rsidR="00833112" w:rsidRPr="00461C94" w:rsidRDefault="00833112" w:rsidP="005710D2">
      <w:pPr>
        <w:jc w:val="both"/>
        <w:rPr>
          <w:rFonts w:ascii="Palatino Linotype" w:hAnsi="Palatino Linotype"/>
          <w:sz w:val="14"/>
          <w:szCs w:val="14"/>
        </w:rPr>
      </w:pPr>
    </w:p>
    <w:p w14:paraId="65A891E9" w14:textId="77777777" w:rsidR="00833112" w:rsidRPr="00461C94" w:rsidRDefault="00833112" w:rsidP="005710D2">
      <w:pPr>
        <w:jc w:val="both"/>
        <w:rPr>
          <w:rFonts w:ascii="Palatino Linotype" w:hAnsi="Palatino Linotype"/>
          <w:sz w:val="14"/>
          <w:szCs w:val="14"/>
        </w:rPr>
      </w:pPr>
    </w:p>
    <w:p w14:paraId="0EF27EC0" w14:textId="77777777" w:rsidR="00833112" w:rsidRPr="00461C94" w:rsidRDefault="00833112" w:rsidP="005710D2">
      <w:pPr>
        <w:jc w:val="both"/>
        <w:rPr>
          <w:rFonts w:ascii="Palatino Linotype" w:hAnsi="Palatino Linotype"/>
          <w:sz w:val="14"/>
          <w:szCs w:val="14"/>
        </w:rPr>
      </w:pPr>
    </w:p>
    <w:p w14:paraId="07F53CD5" w14:textId="77777777" w:rsidR="00833112" w:rsidRPr="00461C94" w:rsidRDefault="00833112" w:rsidP="005710D2">
      <w:pPr>
        <w:jc w:val="both"/>
        <w:rPr>
          <w:rFonts w:ascii="Palatino Linotype" w:hAnsi="Palatino Linotype"/>
          <w:sz w:val="14"/>
          <w:szCs w:val="14"/>
        </w:rPr>
      </w:pPr>
    </w:p>
    <w:p w14:paraId="662B69E1" w14:textId="77777777" w:rsidR="00833112" w:rsidRPr="00461C94" w:rsidRDefault="00833112" w:rsidP="005710D2">
      <w:pPr>
        <w:jc w:val="both"/>
        <w:rPr>
          <w:rFonts w:ascii="Palatino Linotype" w:hAnsi="Palatino Linotype"/>
          <w:sz w:val="14"/>
          <w:szCs w:val="14"/>
        </w:rPr>
      </w:pPr>
    </w:p>
    <w:p w14:paraId="2A89C6EA" w14:textId="77777777" w:rsidR="00833112" w:rsidRPr="00461C94" w:rsidRDefault="00833112" w:rsidP="005710D2">
      <w:pPr>
        <w:jc w:val="both"/>
        <w:rPr>
          <w:rFonts w:ascii="Palatino Linotype" w:hAnsi="Palatino Linotype"/>
          <w:sz w:val="14"/>
          <w:szCs w:val="14"/>
        </w:rPr>
      </w:pPr>
    </w:p>
    <w:p w14:paraId="02A0C140" w14:textId="77777777" w:rsidR="00833112" w:rsidRPr="00461C94" w:rsidRDefault="00833112" w:rsidP="005710D2">
      <w:pPr>
        <w:jc w:val="both"/>
        <w:rPr>
          <w:rFonts w:ascii="Palatino Linotype" w:hAnsi="Palatino Linotype"/>
          <w:sz w:val="14"/>
          <w:szCs w:val="14"/>
        </w:rPr>
      </w:pPr>
    </w:p>
    <w:p w14:paraId="6C22573D" w14:textId="77777777" w:rsidR="00833112" w:rsidRPr="00461C94" w:rsidRDefault="00833112" w:rsidP="005710D2">
      <w:pPr>
        <w:jc w:val="both"/>
        <w:rPr>
          <w:rFonts w:ascii="Palatino Linotype" w:hAnsi="Palatino Linotype"/>
          <w:sz w:val="14"/>
          <w:szCs w:val="14"/>
        </w:rPr>
      </w:pPr>
    </w:p>
    <w:p w14:paraId="7C79B8B1" w14:textId="77777777" w:rsidR="00833112" w:rsidRPr="00461C94" w:rsidRDefault="00833112" w:rsidP="005710D2">
      <w:pPr>
        <w:jc w:val="both"/>
        <w:rPr>
          <w:rFonts w:ascii="Palatino Linotype" w:hAnsi="Palatino Linotype"/>
          <w:sz w:val="14"/>
          <w:szCs w:val="14"/>
        </w:rPr>
      </w:pPr>
    </w:p>
    <w:p w14:paraId="64AF670B" w14:textId="77777777" w:rsidR="00833112" w:rsidRPr="00461C94" w:rsidRDefault="00833112" w:rsidP="005710D2">
      <w:pPr>
        <w:jc w:val="both"/>
        <w:rPr>
          <w:rFonts w:ascii="Palatino Linotype" w:hAnsi="Palatino Linotype"/>
          <w:sz w:val="14"/>
          <w:szCs w:val="14"/>
        </w:rPr>
      </w:pPr>
    </w:p>
    <w:p w14:paraId="3810FDDE" w14:textId="77777777" w:rsidR="00833112" w:rsidRPr="00461C94" w:rsidRDefault="00833112" w:rsidP="005710D2">
      <w:pPr>
        <w:jc w:val="both"/>
        <w:rPr>
          <w:rFonts w:ascii="Palatino Linotype" w:hAnsi="Palatino Linotype"/>
          <w:sz w:val="14"/>
          <w:szCs w:val="14"/>
        </w:rPr>
      </w:pPr>
    </w:p>
    <w:p w14:paraId="7EE80490" w14:textId="77777777" w:rsidR="00833112" w:rsidRPr="00461C94" w:rsidRDefault="00833112" w:rsidP="005710D2">
      <w:pPr>
        <w:jc w:val="both"/>
        <w:rPr>
          <w:rFonts w:ascii="Palatino Linotype" w:hAnsi="Palatino Linotype"/>
          <w:sz w:val="14"/>
          <w:szCs w:val="14"/>
        </w:rPr>
      </w:pPr>
    </w:p>
    <w:p w14:paraId="2603FD21" w14:textId="77777777" w:rsidR="00833112" w:rsidRPr="00461C94" w:rsidRDefault="00833112" w:rsidP="005710D2">
      <w:pPr>
        <w:jc w:val="both"/>
        <w:rPr>
          <w:rFonts w:ascii="Palatino Linotype" w:hAnsi="Palatino Linotype"/>
          <w:sz w:val="14"/>
          <w:szCs w:val="14"/>
        </w:rPr>
      </w:pPr>
    </w:p>
    <w:p w14:paraId="0212955D" w14:textId="77777777" w:rsidR="00833112" w:rsidRPr="00461C94" w:rsidRDefault="00833112" w:rsidP="005710D2">
      <w:pPr>
        <w:jc w:val="both"/>
        <w:rPr>
          <w:rFonts w:ascii="Palatino Linotype" w:hAnsi="Palatino Linotype"/>
          <w:sz w:val="14"/>
          <w:szCs w:val="14"/>
        </w:rPr>
      </w:pPr>
    </w:p>
    <w:p w14:paraId="1DF8B102" w14:textId="77777777" w:rsidR="00833112" w:rsidRPr="00461C94" w:rsidRDefault="00833112" w:rsidP="005710D2">
      <w:pPr>
        <w:jc w:val="both"/>
        <w:rPr>
          <w:rFonts w:ascii="Palatino Linotype" w:hAnsi="Palatino Linotype"/>
          <w:sz w:val="14"/>
          <w:szCs w:val="14"/>
        </w:rPr>
      </w:pPr>
    </w:p>
    <w:p w14:paraId="68AB5140" w14:textId="77777777" w:rsidR="00833112" w:rsidRPr="00461C94" w:rsidRDefault="00833112" w:rsidP="005710D2">
      <w:pPr>
        <w:jc w:val="both"/>
        <w:rPr>
          <w:rFonts w:ascii="Palatino Linotype" w:hAnsi="Palatino Linotype"/>
          <w:sz w:val="14"/>
          <w:szCs w:val="14"/>
        </w:rPr>
      </w:pPr>
    </w:p>
    <w:p w14:paraId="0F58E596" w14:textId="77777777" w:rsidR="00833112" w:rsidRPr="00461C94" w:rsidRDefault="00833112" w:rsidP="005710D2">
      <w:pPr>
        <w:jc w:val="both"/>
        <w:rPr>
          <w:rFonts w:ascii="Palatino Linotype" w:hAnsi="Palatino Linotype"/>
          <w:sz w:val="14"/>
          <w:szCs w:val="14"/>
        </w:rPr>
      </w:pPr>
    </w:p>
    <w:p w14:paraId="606C5D18" w14:textId="77777777" w:rsidR="00833112" w:rsidRPr="00461C94" w:rsidRDefault="00833112" w:rsidP="005710D2">
      <w:pPr>
        <w:jc w:val="both"/>
        <w:rPr>
          <w:rFonts w:ascii="Palatino Linotype" w:hAnsi="Palatino Linotype"/>
          <w:sz w:val="14"/>
          <w:szCs w:val="14"/>
        </w:rPr>
      </w:pPr>
    </w:p>
    <w:p w14:paraId="383C4500" w14:textId="77777777" w:rsidR="00833112" w:rsidRPr="00461C94" w:rsidRDefault="00833112" w:rsidP="005710D2">
      <w:pPr>
        <w:jc w:val="both"/>
        <w:rPr>
          <w:rFonts w:ascii="Palatino Linotype" w:hAnsi="Palatino Linotype"/>
          <w:sz w:val="14"/>
          <w:szCs w:val="14"/>
        </w:rPr>
      </w:pPr>
    </w:p>
    <w:p w14:paraId="7B2FDE53" w14:textId="77777777" w:rsidR="00833112" w:rsidRPr="00461C94" w:rsidRDefault="00833112" w:rsidP="005710D2">
      <w:pPr>
        <w:jc w:val="both"/>
        <w:rPr>
          <w:rFonts w:ascii="Palatino Linotype" w:hAnsi="Palatino Linotype"/>
          <w:sz w:val="14"/>
          <w:szCs w:val="14"/>
        </w:rPr>
      </w:pPr>
    </w:p>
    <w:p w14:paraId="7671015F" w14:textId="77777777" w:rsidR="00833112" w:rsidRPr="00461C94" w:rsidRDefault="00833112" w:rsidP="005710D2">
      <w:pPr>
        <w:jc w:val="both"/>
        <w:rPr>
          <w:rFonts w:ascii="Palatino Linotype" w:hAnsi="Palatino Linotype"/>
          <w:sz w:val="14"/>
          <w:szCs w:val="14"/>
        </w:rPr>
      </w:pPr>
    </w:p>
    <w:p w14:paraId="684E9704" w14:textId="77777777" w:rsidR="00833112" w:rsidRPr="00461C94" w:rsidRDefault="00833112" w:rsidP="005710D2">
      <w:pPr>
        <w:jc w:val="both"/>
        <w:rPr>
          <w:rFonts w:ascii="Palatino Linotype" w:hAnsi="Palatino Linotype"/>
          <w:sz w:val="14"/>
          <w:szCs w:val="14"/>
        </w:rPr>
      </w:pPr>
    </w:p>
    <w:p w14:paraId="2A0457E2" w14:textId="77777777" w:rsidR="00833112" w:rsidRPr="00461C94" w:rsidRDefault="00833112" w:rsidP="005710D2">
      <w:pPr>
        <w:jc w:val="both"/>
        <w:rPr>
          <w:rFonts w:ascii="Palatino Linotype" w:hAnsi="Palatino Linotype"/>
          <w:sz w:val="14"/>
          <w:szCs w:val="14"/>
        </w:rPr>
      </w:pPr>
    </w:p>
    <w:p w14:paraId="03AC545E" w14:textId="77777777" w:rsidR="00833112" w:rsidRPr="00461C94" w:rsidRDefault="00833112" w:rsidP="005710D2">
      <w:pPr>
        <w:jc w:val="both"/>
        <w:rPr>
          <w:rFonts w:ascii="Palatino Linotype" w:hAnsi="Palatino Linotype"/>
          <w:sz w:val="14"/>
          <w:szCs w:val="14"/>
        </w:rPr>
      </w:pPr>
    </w:p>
    <w:p w14:paraId="052D56C5" w14:textId="77777777" w:rsidR="00833112" w:rsidRPr="00461C94" w:rsidRDefault="00833112" w:rsidP="005710D2">
      <w:pPr>
        <w:jc w:val="both"/>
        <w:rPr>
          <w:rFonts w:ascii="Palatino Linotype" w:hAnsi="Palatino Linotype"/>
          <w:sz w:val="14"/>
          <w:szCs w:val="14"/>
        </w:rPr>
      </w:pPr>
    </w:p>
    <w:p w14:paraId="37667505" w14:textId="77777777" w:rsidR="00833112" w:rsidRPr="00461C94" w:rsidRDefault="00833112" w:rsidP="005710D2">
      <w:pPr>
        <w:jc w:val="both"/>
        <w:rPr>
          <w:rFonts w:ascii="Palatino Linotype" w:hAnsi="Palatino Linotype"/>
          <w:sz w:val="14"/>
          <w:szCs w:val="14"/>
        </w:rPr>
      </w:pPr>
    </w:p>
    <w:p w14:paraId="70A41628" w14:textId="77777777" w:rsidR="00833112" w:rsidRPr="00461C94" w:rsidRDefault="00833112" w:rsidP="005710D2">
      <w:pPr>
        <w:jc w:val="both"/>
        <w:rPr>
          <w:rFonts w:ascii="Palatino Linotype" w:hAnsi="Palatino Linotype"/>
          <w:sz w:val="14"/>
          <w:szCs w:val="14"/>
        </w:rPr>
      </w:pPr>
    </w:p>
    <w:p w14:paraId="61F2F876" w14:textId="77777777" w:rsidR="00833112" w:rsidRPr="00461C94" w:rsidRDefault="00833112" w:rsidP="005710D2">
      <w:pPr>
        <w:jc w:val="both"/>
        <w:rPr>
          <w:rFonts w:ascii="Palatino Linotype" w:hAnsi="Palatino Linotype"/>
          <w:sz w:val="14"/>
          <w:szCs w:val="14"/>
        </w:rPr>
      </w:pPr>
    </w:p>
    <w:p w14:paraId="4132B17E" w14:textId="77777777" w:rsidR="00833112" w:rsidRPr="00461C94" w:rsidRDefault="00833112" w:rsidP="005710D2">
      <w:pPr>
        <w:jc w:val="both"/>
        <w:rPr>
          <w:rFonts w:ascii="Palatino Linotype" w:hAnsi="Palatino Linotype"/>
          <w:sz w:val="14"/>
          <w:szCs w:val="14"/>
        </w:rPr>
      </w:pPr>
    </w:p>
    <w:p w14:paraId="50CFF475" w14:textId="77777777" w:rsidR="00833112" w:rsidRPr="00461C94" w:rsidRDefault="00833112" w:rsidP="005710D2">
      <w:pPr>
        <w:jc w:val="both"/>
        <w:rPr>
          <w:rFonts w:ascii="Palatino Linotype" w:hAnsi="Palatino Linotype"/>
          <w:sz w:val="14"/>
          <w:szCs w:val="14"/>
        </w:rPr>
      </w:pPr>
    </w:p>
    <w:p w14:paraId="54E2037F" w14:textId="77777777" w:rsidR="00833112" w:rsidRPr="00461C94" w:rsidRDefault="00833112" w:rsidP="005710D2">
      <w:pPr>
        <w:jc w:val="both"/>
        <w:rPr>
          <w:rFonts w:ascii="Palatino Linotype" w:hAnsi="Palatino Linotype"/>
          <w:sz w:val="14"/>
          <w:szCs w:val="14"/>
        </w:rPr>
      </w:pPr>
    </w:p>
    <w:p w14:paraId="7DACF48D" w14:textId="77777777" w:rsidR="00833112" w:rsidRPr="00461C94" w:rsidRDefault="00833112" w:rsidP="005710D2">
      <w:pPr>
        <w:jc w:val="both"/>
        <w:rPr>
          <w:rFonts w:ascii="Palatino Linotype" w:hAnsi="Palatino Linotype"/>
          <w:sz w:val="14"/>
          <w:szCs w:val="14"/>
        </w:rPr>
      </w:pPr>
    </w:p>
    <w:p w14:paraId="6F2EC81F" w14:textId="77777777" w:rsidR="00833112" w:rsidRPr="00461C94" w:rsidRDefault="00833112" w:rsidP="005710D2">
      <w:pPr>
        <w:jc w:val="both"/>
        <w:rPr>
          <w:rFonts w:ascii="Palatino Linotype" w:hAnsi="Palatino Linotype"/>
          <w:sz w:val="14"/>
          <w:szCs w:val="14"/>
        </w:rPr>
      </w:pPr>
    </w:p>
    <w:p w14:paraId="70C033B0" w14:textId="77777777" w:rsidR="00833112" w:rsidRPr="00461C94" w:rsidRDefault="00833112" w:rsidP="005710D2">
      <w:pPr>
        <w:jc w:val="both"/>
        <w:rPr>
          <w:rFonts w:ascii="Palatino Linotype" w:hAnsi="Palatino Linotype"/>
          <w:sz w:val="14"/>
          <w:szCs w:val="14"/>
        </w:rPr>
      </w:pPr>
    </w:p>
    <w:p w14:paraId="188BCC78" w14:textId="77777777" w:rsidR="00833112" w:rsidRPr="00461C94" w:rsidRDefault="00833112" w:rsidP="005710D2">
      <w:pPr>
        <w:jc w:val="both"/>
        <w:rPr>
          <w:rFonts w:ascii="Palatino Linotype" w:hAnsi="Palatino Linotype"/>
          <w:sz w:val="14"/>
          <w:szCs w:val="14"/>
        </w:rPr>
      </w:pPr>
    </w:p>
    <w:p w14:paraId="462FCFDD" w14:textId="77777777" w:rsidR="00833112" w:rsidRPr="00461C94" w:rsidRDefault="00833112" w:rsidP="005710D2">
      <w:pPr>
        <w:jc w:val="both"/>
        <w:rPr>
          <w:rFonts w:ascii="Palatino Linotype" w:hAnsi="Palatino Linotype"/>
          <w:sz w:val="14"/>
          <w:szCs w:val="14"/>
        </w:rPr>
      </w:pPr>
    </w:p>
    <w:p w14:paraId="33463AEF" w14:textId="77777777" w:rsidR="00833112" w:rsidRPr="00461C94" w:rsidRDefault="00833112" w:rsidP="005710D2">
      <w:pPr>
        <w:jc w:val="both"/>
        <w:rPr>
          <w:rFonts w:ascii="Palatino Linotype" w:hAnsi="Palatino Linotype"/>
          <w:sz w:val="14"/>
          <w:szCs w:val="14"/>
        </w:rPr>
      </w:pPr>
    </w:p>
    <w:p w14:paraId="284FC103" w14:textId="77777777" w:rsidR="00833112" w:rsidRPr="00461C94" w:rsidRDefault="00833112" w:rsidP="005710D2">
      <w:pPr>
        <w:jc w:val="both"/>
        <w:rPr>
          <w:rFonts w:ascii="Palatino Linotype" w:hAnsi="Palatino Linotype"/>
          <w:sz w:val="14"/>
          <w:szCs w:val="14"/>
        </w:rPr>
      </w:pPr>
    </w:p>
    <w:p w14:paraId="16AC4FEE" w14:textId="77777777" w:rsidR="00833112" w:rsidRPr="00461C94" w:rsidRDefault="00833112" w:rsidP="005710D2">
      <w:pPr>
        <w:jc w:val="both"/>
        <w:rPr>
          <w:rFonts w:ascii="Palatino Linotype" w:hAnsi="Palatino Linotype"/>
          <w:sz w:val="14"/>
          <w:szCs w:val="14"/>
        </w:rPr>
      </w:pPr>
    </w:p>
    <w:p w14:paraId="6B832E02" w14:textId="77777777" w:rsidR="00833112" w:rsidRPr="00461C94" w:rsidRDefault="00833112" w:rsidP="005710D2">
      <w:pPr>
        <w:jc w:val="both"/>
        <w:rPr>
          <w:rFonts w:ascii="Palatino Linotype" w:hAnsi="Palatino Linotype"/>
          <w:sz w:val="14"/>
          <w:szCs w:val="14"/>
        </w:rPr>
      </w:pPr>
    </w:p>
    <w:p w14:paraId="2288E6AF" w14:textId="77777777" w:rsidR="00833112" w:rsidRPr="00461C94" w:rsidRDefault="00833112" w:rsidP="005710D2">
      <w:pPr>
        <w:jc w:val="both"/>
        <w:rPr>
          <w:rFonts w:ascii="Palatino Linotype" w:hAnsi="Palatino Linotype"/>
          <w:sz w:val="14"/>
          <w:szCs w:val="14"/>
        </w:rPr>
      </w:pPr>
    </w:p>
    <w:sectPr w:rsidR="00833112" w:rsidRPr="00461C9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A4B49" w14:textId="77777777" w:rsidR="00C27125" w:rsidRDefault="00C27125">
      <w:r>
        <w:separator/>
      </w:r>
    </w:p>
  </w:endnote>
  <w:endnote w:type="continuationSeparator" w:id="0">
    <w:p w14:paraId="312FD49A" w14:textId="77777777" w:rsidR="00C27125" w:rsidRDefault="00C2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1675" w14:textId="77777777" w:rsidR="00B9537B" w:rsidRDefault="005B7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B2CD3">
      <w:rPr>
        <w:rFonts w:ascii="Palatino Linotype" w:eastAsia="Palatino Linotype" w:hAnsi="Palatino Linotype" w:cs="Palatino Linotype"/>
        <w:noProof/>
        <w:color w:val="000000"/>
        <w:sz w:val="22"/>
        <w:szCs w:val="22"/>
      </w:rPr>
      <w:t>30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B2CD3">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DDC88" w14:textId="77777777" w:rsidR="00B9537B" w:rsidRDefault="005B733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B2CD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B2CD3">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2E02A" w14:textId="77777777" w:rsidR="00C27125" w:rsidRDefault="00C27125">
      <w:r>
        <w:separator/>
      </w:r>
    </w:p>
  </w:footnote>
  <w:footnote w:type="continuationSeparator" w:id="0">
    <w:p w14:paraId="1A8E18B4" w14:textId="77777777" w:rsidR="00C27125" w:rsidRDefault="00C27125">
      <w:r>
        <w:continuationSeparator/>
      </w:r>
    </w:p>
  </w:footnote>
  <w:footnote w:id="1">
    <w:p w14:paraId="3518EE4D" w14:textId="77777777" w:rsidR="00B9537B" w:rsidRDefault="005B733C">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187ADE76" w14:textId="77777777"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3CB50A37" w14:textId="77777777"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286BF" w14:textId="77777777" w:rsidR="00B9537B" w:rsidRDefault="002B2CD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A205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DC06C" w14:textId="77777777" w:rsidR="00B9537B" w:rsidRDefault="002B2CD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5116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B9537B" w14:paraId="5517C910" w14:textId="77777777">
      <w:tc>
        <w:tcPr>
          <w:tcW w:w="3403" w:type="dxa"/>
          <w:vMerge w:val="restart"/>
        </w:tcPr>
        <w:p w14:paraId="225BC627"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877866E" wp14:editId="6C6CDE7C">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5CD949E" w14:textId="73E963E4"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Recurso de </w:t>
          </w:r>
          <w:r w:rsidR="006F3C09">
            <w:rPr>
              <w:rFonts w:ascii="Palatino Linotype" w:eastAsia="Palatino Linotype" w:hAnsi="Palatino Linotype" w:cs="Palatino Linotype"/>
              <w:b/>
              <w:sz w:val="22"/>
              <w:szCs w:val="22"/>
            </w:rPr>
            <w:t>R</w:t>
          </w:r>
          <w:r>
            <w:rPr>
              <w:rFonts w:ascii="Palatino Linotype" w:eastAsia="Palatino Linotype" w:hAnsi="Palatino Linotype" w:cs="Palatino Linotype"/>
              <w:b/>
              <w:sz w:val="22"/>
              <w:szCs w:val="22"/>
            </w:rPr>
            <w:t>evisión:</w:t>
          </w:r>
        </w:p>
      </w:tc>
      <w:tc>
        <w:tcPr>
          <w:tcW w:w="3402" w:type="dxa"/>
          <w:shd w:val="clear" w:color="auto" w:fill="auto"/>
          <w:vAlign w:val="center"/>
        </w:tcPr>
        <w:p w14:paraId="2ACB520F" w14:textId="7807C776" w:rsidR="00B9537B" w:rsidRDefault="00C87759" w:rsidP="00771A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D02EED">
            <w:rPr>
              <w:rFonts w:ascii="Palatino Linotype" w:eastAsia="Palatino Linotype" w:hAnsi="Palatino Linotype" w:cs="Palatino Linotype"/>
              <w:b/>
              <w:sz w:val="22"/>
              <w:szCs w:val="22"/>
            </w:rPr>
            <w:t>6017</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14:paraId="23A130F7" w14:textId="77777777">
      <w:tc>
        <w:tcPr>
          <w:tcW w:w="3403" w:type="dxa"/>
          <w:vMerge/>
        </w:tcPr>
        <w:p w14:paraId="0C894CD2"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A54DE3F"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74DED513" w14:textId="1F447331" w:rsidR="00B9537B" w:rsidRDefault="00D02EED" w:rsidP="00C87759">
          <w:pPr>
            <w:jc w:val="both"/>
            <w:rPr>
              <w:rFonts w:ascii="Palatino Linotype" w:eastAsia="Palatino Linotype" w:hAnsi="Palatino Linotype" w:cs="Palatino Linotype"/>
              <w:b/>
              <w:sz w:val="22"/>
              <w:szCs w:val="22"/>
            </w:rPr>
          </w:pPr>
          <w:r w:rsidRPr="00D02EED">
            <w:rPr>
              <w:rFonts w:ascii="Palatino Linotype" w:eastAsia="Palatino Linotype" w:hAnsi="Palatino Linotype" w:cs="Palatino Linotype"/>
              <w:b/>
              <w:sz w:val="22"/>
              <w:szCs w:val="22"/>
            </w:rPr>
            <w:t>Ayuntamiento de Ecatepec de Morelos</w:t>
          </w:r>
        </w:p>
      </w:tc>
    </w:tr>
    <w:tr w:rsidR="00B9537B" w14:paraId="48DB48ED" w14:textId="77777777">
      <w:trPr>
        <w:trHeight w:val="228"/>
      </w:trPr>
      <w:tc>
        <w:tcPr>
          <w:tcW w:w="3403" w:type="dxa"/>
          <w:vMerge/>
        </w:tcPr>
        <w:p w14:paraId="79E03F54"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2AEA8449" w14:textId="2DEA8B7D" w:rsidR="00B9537B" w:rsidRDefault="00EA4F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5B733C">
            <w:rPr>
              <w:rFonts w:ascii="Palatino Linotype" w:eastAsia="Palatino Linotype" w:hAnsi="Palatino Linotype" w:cs="Palatino Linotype"/>
              <w:b/>
              <w:sz w:val="22"/>
              <w:szCs w:val="22"/>
            </w:rPr>
            <w:t xml:space="preserve"> </w:t>
          </w:r>
          <w:r w:rsidR="006F3C09">
            <w:rPr>
              <w:rFonts w:ascii="Palatino Linotype" w:eastAsia="Palatino Linotype" w:hAnsi="Palatino Linotype" w:cs="Palatino Linotype"/>
              <w:b/>
              <w:sz w:val="22"/>
              <w:szCs w:val="22"/>
            </w:rPr>
            <w:t>P</w:t>
          </w:r>
          <w:r w:rsidR="005B733C">
            <w:rPr>
              <w:rFonts w:ascii="Palatino Linotype" w:eastAsia="Palatino Linotype" w:hAnsi="Palatino Linotype" w:cs="Palatino Linotype"/>
              <w:b/>
              <w:sz w:val="22"/>
              <w:szCs w:val="22"/>
            </w:rPr>
            <w:t>onente:</w:t>
          </w:r>
        </w:p>
      </w:tc>
      <w:tc>
        <w:tcPr>
          <w:tcW w:w="3402" w:type="dxa"/>
          <w:shd w:val="clear" w:color="auto" w:fill="auto"/>
        </w:tcPr>
        <w:p w14:paraId="01E1A749" w14:textId="77777777" w:rsidR="00B9537B" w:rsidRDefault="00EA4F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1F8988CA" w14:textId="77777777" w:rsidR="00B9537B" w:rsidRDefault="00B9537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81DA5" w14:textId="77777777" w:rsidR="00B9537B" w:rsidRDefault="002B2CD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7A02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497" w:type="dxa"/>
      <w:tblInd w:w="-142" w:type="dxa"/>
      <w:tblLayout w:type="fixed"/>
      <w:tblLook w:val="0400" w:firstRow="0" w:lastRow="0" w:firstColumn="0" w:lastColumn="0" w:noHBand="0" w:noVBand="1"/>
    </w:tblPr>
    <w:tblGrid>
      <w:gridCol w:w="3686"/>
      <w:gridCol w:w="2552"/>
      <w:gridCol w:w="3259"/>
    </w:tblGrid>
    <w:tr w:rsidR="00B9537B" w14:paraId="1F5D81F6" w14:textId="77777777">
      <w:tc>
        <w:tcPr>
          <w:tcW w:w="3686" w:type="dxa"/>
          <w:vMerge w:val="restart"/>
          <w:shd w:val="clear" w:color="auto" w:fill="auto"/>
        </w:tcPr>
        <w:p w14:paraId="15C63CB4"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4533E448" wp14:editId="72C971A0">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71137F3C" w14:textId="3879E861"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Recurso de </w:t>
          </w:r>
          <w:r w:rsidR="006F3C09">
            <w:rPr>
              <w:rFonts w:ascii="Palatino Linotype" w:eastAsia="Palatino Linotype" w:hAnsi="Palatino Linotype" w:cs="Palatino Linotype"/>
              <w:b/>
              <w:sz w:val="22"/>
              <w:szCs w:val="22"/>
            </w:rPr>
            <w:t>R</w:t>
          </w:r>
          <w:r>
            <w:rPr>
              <w:rFonts w:ascii="Palatino Linotype" w:eastAsia="Palatino Linotype" w:hAnsi="Palatino Linotype" w:cs="Palatino Linotype"/>
              <w:b/>
              <w:sz w:val="22"/>
              <w:szCs w:val="22"/>
            </w:rPr>
            <w:t>evisión:</w:t>
          </w:r>
        </w:p>
      </w:tc>
      <w:tc>
        <w:tcPr>
          <w:tcW w:w="3259" w:type="dxa"/>
          <w:shd w:val="clear" w:color="auto" w:fill="auto"/>
          <w:vAlign w:val="center"/>
        </w:tcPr>
        <w:p w14:paraId="14050355" w14:textId="4E4B880A" w:rsidR="00B9537B" w:rsidRDefault="00C87759" w:rsidP="008331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D02EED">
            <w:rPr>
              <w:rFonts w:ascii="Palatino Linotype" w:eastAsia="Palatino Linotype" w:hAnsi="Palatino Linotype" w:cs="Palatino Linotype"/>
              <w:b/>
              <w:sz w:val="22"/>
              <w:szCs w:val="22"/>
            </w:rPr>
            <w:t>6017</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14:paraId="20C8DA6D" w14:textId="77777777">
      <w:tc>
        <w:tcPr>
          <w:tcW w:w="3686" w:type="dxa"/>
          <w:vMerge/>
          <w:shd w:val="clear" w:color="auto" w:fill="auto"/>
        </w:tcPr>
        <w:p w14:paraId="614F890A"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43493A32"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14:paraId="6B4A69C7" w14:textId="06DD3357" w:rsidR="00B9537B" w:rsidRDefault="002B2CD3" w:rsidP="002B2CD3">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xxxxxxxxxxxxxxxxxxxxxxxxxxx</w:t>
          </w:r>
          <w:proofErr w:type="spellEnd"/>
          <w:r w:rsidR="00D02EED" w:rsidRPr="00D02EED">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p>
      </w:tc>
    </w:tr>
    <w:tr w:rsidR="00B9537B" w14:paraId="4EE05B7D" w14:textId="77777777">
      <w:trPr>
        <w:trHeight w:val="228"/>
      </w:trPr>
      <w:tc>
        <w:tcPr>
          <w:tcW w:w="3686" w:type="dxa"/>
          <w:vMerge/>
          <w:shd w:val="clear" w:color="auto" w:fill="auto"/>
        </w:tcPr>
        <w:p w14:paraId="54704710"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26304E1"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14:paraId="5BBF244C" w14:textId="1F427203" w:rsidR="00B9537B" w:rsidRDefault="00D02EED" w:rsidP="00C87759">
          <w:pPr>
            <w:jc w:val="both"/>
            <w:rPr>
              <w:rFonts w:ascii="Palatino Linotype" w:eastAsia="Palatino Linotype" w:hAnsi="Palatino Linotype" w:cs="Palatino Linotype"/>
              <w:b/>
              <w:sz w:val="22"/>
              <w:szCs w:val="22"/>
            </w:rPr>
          </w:pPr>
          <w:r w:rsidRPr="00D02EED">
            <w:rPr>
              <w:rFonts w:ascii="Palatino Linotype" w:eastAsia="Palatino Linotype" w:hAnsi="Palatino Linotype" w:cs="Palatino Linotype"/>
              <w:b/>
              <w:sz w:val="22"/>
              <w:szCs w:val="22"/>
            </w:rPr>
            <w:t>Ayuntamiento de Ecatepec de Morelos</w:t>
          </w:r>
        </w:p>
      </w:tc>
    </w:tr>
    <w:tr w:rsidR="00B9537B" w14:paraId="6E4CCE07" w14:textId="77777777">
      <w:tc>
        <w:tcPr>
          <w:tcW w:w="3686" w:type="dxa"/>
          <w:vMerge/>
          <w:shd w:val="clear" w:color="auto" w:fill="auto"/>
        </w:tcPr>
        <w:p w14:paraId="1022A91F"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CBED485" w14:textId="0A709B7E" w:rsidR="00B9537B" w:rsidRDefault="009830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5B733C">
            <w:rPr>
              <w:rFonts w:ascii="Palatino Linotype" w:eastAsia="Palatino Linotype" w:hAnsi="Palatino Linotype" w:cs="Palatino Linotype"/>
              <w:b/>
              <w:sz w:val="22"/>
              <w:szCs w:val="22"/>
            </w:rPr>
            <w:t xml:space="preserve"> </w:t>
          </w:r>
          <w:r w:rsidR="006F3C09">
            <w:rPr>
              <w:rFonts w:ascii="Palatino Linotype" w:eastAsia="Palatino Linotype" w:hAnsi="Palatino Linotype" w:cs="Palatino Linotype"/>
              <w:b/>
              <w:sz w:val="22"/>
              <w:szCs w:val="22"/>
            </w:rPr>
            <w:t>P</w:t>
          </w:r>
          <w:r w:rsidR="005B733C">
            <w:rPr>
              <w:rFonts w:ascii="Palatino Linotype" w:eastAsia="Palatino Linotype" w:hAnsi="Palatino Linotype" w:cs="Palatino Linotype"/>
              <w:b/>
              <w:sz w:val="22"/>
              <w:szCs w:val="22"/>
            </w:rPr>
            <w:t>onente:</w:t>
          </w:r>
        </w:p>
      </w:tc>
      <w:tc>
        <w:tcPr>
          <w:tcW w:w="3259" w:type="dxa"/>
          <w:shd w:val="clear" w:color="auto" w:fill="auto"/>
        </w:tcPr>
        <w:p w14:paraId="5FEBA604" w14:textId="77777777" w:rsidR="00B9537B" w:rsidRDefault="009830BE"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1388D5F0" w14:textId="77777777" w:rsidR="00B9537B" w:rsidRDefault="00B9537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EB4"/>
    <w:multiLevelType w:val="hybridMultilevel"/>
    <w:tmpl w:val="6C76596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2">
    <w:nsid w:val="1B1F202D"/>
    <w:multiLevelType w:val="hybridMultilevel"/>
    <w:tmpl w:val="6C76596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DC31EC9"/>
    <w:multiLevelType w:val="hybridMultilevel"/>
    <w:tmpl w:val="CA96581E"/>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080A0015">
      <w:start w:val="1"/>
      <w:numFmt w:val="upperLetter"/>
      <w:lvlText w:val="%2."/>
      <w:lvlJc w:val="left"/>
      <w:pPr>
        <w:ind w:left="1542" w:hanging="336"/>
      </w:pPr>
      <w:rPr>
        <w:rFonts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5">
    <w:nsid w:val="4E205DE8"/>
    <w:multiLevelType w:val="hybridMultilevel"/>
    <w:tmpl w:val="B032E4D6"/>
    <w:lvl w:ilvl="0" w:tplc="1A4E8B54">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27001"/>
    <w:rsid w:val="00046859"/>
    <w:rsid w:val="000848B8"/>
    <w:rsid w:val="0008781A"/>
    <w:rsid w:val="000E05D5"/>
    <w:rsid w:val="001D2CCE"/>
    <w:rsid w:val="001F6738"/>
    <w:rsid w:val="00242FBD"/>
    <w:rsid w:val="00276C2B"/>
    <w:rsid w:val="002B1490"/>
    <w:rsid w:val="002B2CD3"/>
    <w:rsid w:val="002B5526"/>
    <w:rsid w:val="002F514A"/>
    <w:rsid w:val="00321EF8"/>
    <w:rsid w:val="003A72A7"/>
    <w:rsid w:val="003E100F"/>
    <w:rsid w:val="0041648F"/>
    <w:rsid w:val="0043158B"/>
    <w:rsid w:val="00454EF9"/>
    <w:rsid w:val="00461C94"/>
    <w:rsid w:val="00462F2B"/>
    <w:rsid w:val="00487401"/>
    <w:rsid w:val="00492410"/>
    <w:rsid w:val="004A6200"/>
    <w:rsid w:val="004B6326"/>
    <w:rsid w:val="004C39C5"/>
    <w:rsid w:val="004E52E4"/>
    <w:rsid w:val="00520BCC"/>
    <w:rsid w:val="00522D8E"/>
    <w:rsid w:val="00541F0E"/>
    <w:rsid w:val="005673B3"/>
    <w:rsid w:val="005710D2"/>
    <w:rsid w:val="005A158D"/>
    <w:rsid w:val="005A4B2E"/>
    <w:rsid w:val="005A5A44"/>
    <w:rsid w:val="005A5C8C"/>
    <w:rsid w:val="005A7833"/>
    <w:rsid w:val="005B733C"/>
    <w:rsid w:val="00610981"/>
    <w:rsid w:val="006D6E12"/>
    <w:rsid w:val="006E4DCC"/>
    <w:rsid w:val="006F3C09"/>
    <w:rsid w:val="006F7E5E"/>
    <w:rsid w:val="00714E09"/>
    <w:rsid w:val="00740662"/>
    <w:rsid w:val="00770B41"/>
    <w:rsid w:val="00771A77"/>
    <w:rsid w:val="007A1A04"/>
    <w:rsid w:val="007A4C58"/>
    <w:rsid w:val="007C3201"/>
    <w:rsid w:val="008031D2"/>
    <w:rsid w:val="00833112"/>
    <w:rsid w:val="00856250"/>
    <w:rsid w:val="00860972"/>
    <w:rsid w:val="008A3BD6"/>
    <w:rsid w:val="008E5050"/>
    <w:rsid w:val="008F1D0D"/>
    <w:rsid w:val="00917985"/>
    <w:rsid w:val="00926D67"/>
    <w:rsid w:val="00927933"/>
    <w:rsid w:val="009436A7"/>
    <w:rsid w:val="009830BE"/>
    <w:rsid w:val="009A227A"/>
    <w:rsid w:val="009A26CF"/>
    <w:rsid w:val="009E5023"/>
    <w:rsid w:val="00A23150"/>
    <w:rsid w:val="00A73820"/>
    <w:rsid w:val="00A97810"/>
    <w:rsid w:val="00AC7312"/>
    <w:rsid w:val="00AF31E2"/>
    <w:rsid w:val="00B47E75"/>
    <w:rsid w:val="00B9537B"/>
    <w:rsid w:val="00BC5511"/>
    <w:rsid w:val="00C11095"/>
    <w:rsid w:val="00C27125"/>
    <w:rsid w:val="00C36AF6"/>
    <w:rsid w:val="00C87759"/>
    <w:rsid w:val="00D02EED"/>
    <w:rsid w:val="00D15999"/>
    <w:rsid w:val="00D2166D"/>
    <w:rsid w:val="00D854B0"/>
    <w:rsid w:val="00E00831"/>
    <w:rsid w:val="00E22140"/>
    <w:rsid w:val="00E316A1"/>
    <w:rsid w:val="00E54A9B"/>
    <w:rsid w:val="00EA4F85"/>
    <w:rsid w:val="00EE4389"/>
    <w:rsid w:val="00F11AB7"/>
    <w:rsid w:val="00F370F1"/>
    <w:rsid w:val="00F62B2F"/>
    <w:rsid w:val="00F97C14"/>
    <w:rsid w:val="00FA1E7F"/>
    <w:rsid w:val="00FA624D"/>
    <w:rsid w:val="00FD26C7"/>
    <w:rsid w:val="00FD5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4736FA63"/>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paragraph" w:styleId="Prrafodelista">
    <w:name w:val="List Paragraph"/>
    <w:basedOn w:val="Normal"/>
    <w:uiPriority w:val="1"/>
    <w:qFormat/>
    <w:rsid w:val="00E316A1"/>
    <w:pPr>
      <w:spacing w:after="160" w:line="259" w:lineRule="auto"/>
      <w:ind w:left="720"/>
      <w:contextualSpacing/>
    </w:pPr>
    <w:rPr>
      <w:rFonts w:asciiTheme="minorHAnsi" w:eastAsiaTheme="minorHAnsi" w:hAnsiTheme="minorHAnsi" w:cstheme="minorBidi"/>
      <w:sz w:val="22"/>
      <w:szCs w:val="22"/>
      <w:lang w:eastAsia="en-US"/>
    </w:rPr>
  </w:style>
  <w:style w:type="paragraph" w:styleId="Textoindependiente">
    <w:name w:val="Body Text"/>
    <w:basedOn w:val="Normal"/>
    <w:link w:val="TextoindependienteCar"/>
    <w:uiPriority w:val="1"/>
    <w:qFormat/>
    <w:rsid w:val="00E316A1"/>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E316A1"/>
    <w:rPr>
      <w:rFonts w:ascii="Arial" w:eastAsia="Arial" w:hAnsi="Arial" w:cs="Arial"/>
      <w:lang w:val="es-ES" w:eastAsia="es-ES" w:bidi="es-ES"/>
    </w:rPr>
  </w:style>
  <w:style w:type="character" w:styleId="Refdecomentario">
    <w:name w:val="annotation reference"/>
    <w:basedOn w:val="Fuentedeprrafopredeter"/>
    <w:uiPriority w:val="99"/>
    <w:semiHidden/>
    <w:unhideWhenUsed/>
    <w:rsid w:val="00541F0E"/>
    <w:rPr>
      <w:sz w:val="16"/>
      <w:szCs w:val="16"/>
    </w:rPr>
  </w:style>
  <w:style w:type="paragraph" w:styleId="Textocomentario">
    <w:name w:val="annotation text"/>
    <w:basedOn w:val="Normal"/>
    <w:link w:val="TextocomentarioCar"/>
    <w:uiPriority w:val="99"/>
    <w:semiHidden/>
    <w:unhideWhenUsed/>
    <w:rsid w:val="00541F0E"/>
    <w:rPr>
      <w:sz w:val="20"/>
      <w:szCs w:val="20"/>
    </w:rPr>
  </w:style>
  <w:style w:type="character" w:customStyle="1" w:styleId="TextocomentarioCar">
    <w:name w:val="Texto comentario Car"/>
    <w:basedOn w:val="Fuentedeprrafopredeter"/>
    <w:link w:val="Textocomentario"/>
    <w:uiPriority w:val="99"/>
    <w:semiHidden/>
    <w:rsid w:val="00541F0E"/>
    <w:rPr>
      <w:sz w:val="20"/>
      <w:szCs w:val="20"/>
    </w:rPr>
  </w:style>
  <w:style w:type="paragraph" w:styleId="Asuntodelcomentario">
    <w:name w:val="annotation subject"/>
    <w:basedOn w:val="Textocomentario"/>
    <w:next w:val="Textocomentario"/>
    <w:link w:val="AsuntodelcomentarioCar"/>
    <w:uiPriority w:val="99"/>
    <w:semiHidden/>
    <w:unhideWhenUsed/>
    <w:rsid w:val="00541F0E"/>
    <w:rPr>
      <w:b/>
      <w:bCs/>
    </w:rPr>
  </w:style>
  <w:style w:type="character" w:customStyle="1" w:styleId="AsuntodelcomentarioCar">
    <w:name w:val="Asunto del comentario Car"/>
    <w:basedOn w:val="TextocomentarioCar"/>
    <w:link w:val="Asuntodelcomentario"/>
    <w:uiPriority w:val="99"/>
    <w:semiHidden/>
    <w:rsid w:val="00541F0E"/>
    <w:rPr>
      <w:b/>
      <w:bCs/>
      <w:sz w:val="20"/>
      <w:szCs w:val="20"/>
    </w:rPr>
  </w:style>
  <w:style w:type="paragraph" w:styleId="Textodeglobo">
    <w:name w:val="Balloon Text"/>
    <w:basedOn w:val="Normal"/>
    <w:link w:val="TextodegloboCar"/>
    <w:uiPriority w:val="99"/>
    <w:semiHidden/>
    <w:unhideWhenUsed/>
    <w:rsid w:val="00541F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1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223439">
      <w:bodyDiv w:val="1"/>
      <w:marLeft w:val="0"/>
      <w:marRight w:val="0"/>
      <w:marTop w:val="0"/>
      <w:marBottom w:val="0"/>
      <w:divBdr>
        <w:top w:val="none" w:sz="0" w:space="0" w:color="auto"/>
        <w:left w:val="none" w:sz="0" w:space="0" w:color="auto"/>
        <w:bottom w:val="none" w:sz="0" w:space="0" w:color="auto"/>
        <w:right w:val="none" w:sz="0" w:space="0" w:color="auto"/>
      </w:divBdr>
    </w:div>
    <w:div w:id="1345788229">
      <w:bodyDiv w:val="1"/>
      <w:marLeft w:val="0"/>
      <w:marRight w:val="0"/>
      <w:marTop w:val="0"/>
      <w:marBottom w:val="0"/>
      <w:divBdr>
        <w:top w:val="none" w:sz="0" w:space="0" w:color="auto"/>
        <w:left w:val="none" w:sz="0" w:space="0" w:color="auto"/>
        <w:bottom w:val="none" w:sz="0" w:space="0" w:color="auto"/>
        <w:right w:val="none" w:sz="0" w:space="0" w:color="auto"/>
      </w:divBdr>
    </w:div>
    <w:div w:id="1944875925">
      <w:bodyDiv w:val="1"/>
      <w:marLeft w:val="0"/>
      <w:marRight w:val="0"/>
      <w:marTop w:val="0"/>
      <w:marBottom w:val="0"/>
      <w:divBdr>
        <w:top w:val="none" w:sz="0" w:space="0" w:color="auto"/>
        <w:left w:val="none" w:sz="0" w:space="0" w:color="auto"/>
        <w:bottom w:val="none" w:sz="0" w:space="0" w:color="auto"/>
        <w:right w:val="none" w:sz="0" w:space="0" w:color="auto"/>
      </w:divBdr>
    </w:div>
    <w:div w:id="1981377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41</Pages>
  <Words>12008</Words>
  <Characters>66049</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2022-01-27T08:53:00Z</dcterms:created>
  <dcterms:modified xsi:type="dcterms:W3CDTF">2022-02-22T18:11:00Z</dcterms:modified>
</cp:coreProperties>
</file>