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6B8A5C" w14:textId="116FE0E9" w:rsidR="00620916" w:rsidRPr="002A66C7" w:rsidRDefault="00200BFC" w:rsidP="00A16C8F">
      <w:pPr>
        <w:spacing w:line="360" w:lineRule="auto"/>
        <w:jc w:val="both"/>
        <w:rPr>
          <w:rFonts w:ascii="Palatino Linotype" w:hAnsi="Palatino Linotype" w:cs="Arial"/>
        </w:rPr>
      </w:pPr>
      <w:r w:rsidRPr="002A66C7">
        <w:rPr>
          <w:rFonts w:ascii="Palatino Linotype" w:hAnsi="Palatino Linotype" w:cs="Arial"/>
        </w:rPr>
        <w:t xml:space="preserve">Resolución del Pleno del Instituto de Transparencia, Acceso a la Información Pública y Protección de Datos Personales del Estado de México y Municipios, con domicilio en Metepec, Estado de México, </w:t>
      </w:r>
      <w:r w:rsidR="00AA045D" w:rsidRPr="002A66C7">
        <w:rPr>
          <w:rFonts w:ascii="Palatino Linotype" w:hAnsi="Palatino Linotype" w:cs="Arial"/>
        </w:rPr>
        <w:t xml:space="preserve">celebrada el </w:t>
      </w:r>
      <w:r w:rsidR="00670DDD" w:rsidRPr="002A66C7">
        <w:rPr>
          <w:rFonts w:ascii="Palatino Linotype" w:hAnsi="Palatino Linotype" w:cs="Arial"/>
        </w:rPr>
        <w:t>catorce</w:t>
      </w:r>
      <w:r w:rsidR="00877186" w:rsidRPr="002A66C7">
        <w:rPr>
          <w:rFonts w:ascii="Palatino Linotype" w:hAnsi="Palatino Linotype" w:cs="Arial"/>
        </w:rPr>
        <w:t xml:space="preserve"> de diciembre d</w:t>
      </w:r>
      <w:r w:rsidR="00CE4143" w:rsidRPr="002A66C7">
        <w:rPr>
          <w:rFonts w:ascii="Palatino Linotype" w:hAnsi="Palatino Linotype" w:cs="Arial"/>
        </w:rPr>
        <w:t>e dos mil veintidós.</w:t>
      </w:r>
    </w:p>
    <w:p w14:paraId="6CE05D1B" w14:textId="77777777" w:rsidR="004B29B3" w:rsidRPr="002A66C7" w:rsidRDefault="004B29B3" w:rsidP="00A16C8F">
      <w:pPr>
        <w:spacing w:line="360" w:lineRule="auto"/>
        <w:jc w:val="both"/>
        <w:rPr>
          <w:rFonts w:ascii="Palatino Linotype" w:hAnsi="Palatino Linotype" w:cs="Arial"/>
        </w:rPr>
      </w:pPr>
    </w:p>
    <w:p w14:paraId="71F79FE3" w14:textId="56190C75" w:rsidR="00A1125E" w:rsidRPr="002A66C7" w:rsidRDefault="00D137DD" w:rsidP="00A16C8F">
      <w:pPr>
        <w:spacing w:line="360" w:lineRule="auto"/>
        <w:jc w:val="both"/>
        <w:rPr>
          <w:rFonts w:ascii="Palatino Linotype" w:hAnsi="Palatino Linotype" w:cs="Arial"/>
          <w:lang w:val="es-ES"/>
        </w:rPr>
      </w:pPr>
      <w:r w:rsidRPr="002A66C7">
        <w:rPr>
          <w:rFonts w:ascii="Palatino Linotype" w:hAnsi="Palatino Linotype" w:cs="Arial"/>
          <w:b/>
          <w:sz w:val="28"/>
        </w:rPr>
        <w:t>VISTO</w:t>
      </w:r>
      <w:r w:rsidRPr="002A66C7">
        <w:rPr>
          <w:rFonts w:ascii="Palatino Linotype" w:hAnsi="Palatino Linotype" w:cs="Arial"/>
        </w:rPr>
        <w:t xml:space="preserve"> </w:t>
      </w:r>
      <w:r w:rsidR="00C34D00" w:rsidRPr="002A66C7">
        <w:rPr>
          <w:rFonts w:ascii="Palatino Linotype" w:hAnsi="Palatino Linotype" w:cs="Arial"/>
        </w:rPr>
        <w:t>el</w:t>
      </w:r>
      <w:r w:rsidRPr="002A66C7">
        <w:rPr>
          <w:rFonts w:ascii="Palatino Linotype" w:hAnsi="Palatino Linotype" w:cs="Arial"/>
        </w:rPr>
        <w:t xml:space="preserve"> expediente formado con motivo del </w:t>
      </w:r>
      <w:r w:rsidR="00504A64" w:rsidRPr="002A66C7">
        <w:rPr>
          <w:rFonts w:ascii="Palatino Linotype" w:hAnsi="Palatino Linotype" w:cs="Arial"/>
        </w:rPr>
        <w:t>Recurso de Revisión</w:t>
      </w:r>
      <w:r w:rsidRPr="002A66C7">
        <w:rPr>
          <w:rFonts w:ascii="Palatino Linotype" w:hAnsi="Palatino Linotype" w:cs="Arial"/>
        </w:rPr>
        <w:t xml:space="preserve"> </w:t>
      </w:r>
      <w:r w:rsidR="00877186" w:rsidRPr="002A66C7">
        <w:rPr>
          <w:rFonts w:ascii="Palatino Linotype" w:hAnsi="Palatino Linotype" w:cs="Arial"/>
          <w:b/>
        </w:rPr>
        <w:t>09272</w:t>
      </w:r>
      <w:r w:rsidRPr="002A66C7">
        <w:rPr>
          <w:rFonts w:ascii="Palatino Linotype" w:hAnsi="Palatino Linotype" w:cs="Arial"/>
          <w:b/>
        </w:rPr>
        <w:t>/INFOEM/IP/RR/202</w:t>
      </w:r>
      <w:r w:rsidR="00FA59CB" w:rsidRPr="002A66C7">
        <w:rPr>
          <w:rFonts w:ascii="Palatino Linotype" w:hAnsi="Palatino Linotype" w:cs="Arial"/>
          <w:b/>
          <w:lang w:val="es-419"/>
        </w:rPr>
        <w:t>2</w:t>
      </w:r>
      <w:r w:rsidRPr="002A66C7">
        <w:rPr>
          <w:rFonts w:ascii="Palatino Linotype" w:hAnsi="Palatino Linotype" w:cs="Arial"/>
          <w:b/>
        </w:rPr>
        <w:t xml:space="preserve">, </w:t>
      </w:r>
      <w:r w:rsidRPr="002A66C7">
        <w:rPr>
          <w:rFonts w:ascii="Palatino Linotype" w:hAnsi="Palatino Linotype" w:cs="Arial"/>
        </w:rPr>
        <w:t xml:space="preserve">promovido </w:t>
      </w:r>
      <w:r w:rsidRPr="002A66C7">
        <w:rPr>
          <w:rFonts w:ascii="Palatino Linotype" w:hAnsi="Palatino Linotype"/>
        </w:rPr>
        <w:t>por</w:t>
      </w:r>
      <w:r w:rsidR="00510038" w:rsidRPr="002A66C7">
        <w:rPr>
          <w:rFonts w:ascii="Palatino Linotype" w:hAnsi="Palatino Linotype"/>
        </w:rPr>
        <w:t xml:space="preserve"> el </w:t>
      </w:r>
      <w:r w:rsidR="00510038" w:rsidRPr="002A66C7">
        <w:rPr>
          <w:rFonts w:ascii="Palatino Linotype" w:hAnsi="Palatino Linotype"/>
          <w:b/>
        </w:rPr>
        <w:t xml:space="preserve">C. </w:t>
      </w:r>
      <w:bookmarkStart w:id="0" w:name="_GoBack"/>
      <w:r w:rsidR="005E543D">
        <w:rPr>
          <w:rFonts w:ascii="Palatino Linotype" w:hAnsi="Palatino Linotype"/>
          <w:b/>
        </w:rPr>
        <w:t>XXXXXXX XXXXX XXXXXXXX</w:t>
      </w:r>
      <w:bookmarkEnd w:id="0"/>
      <w:r w:rsidR="00FA59CB" w:rsidRPr="002A66C7">
        <w:rPr>
          <w:rFonts w:ascii="Palatino Linotype" w:hAnsi="Palatino Linotype"/>
          <w:lang w:val="es-419"/>
        </w:rPr>
        <w:t>,</w:t>
      </w:r>
      <w:r w:rsidRPr="002A66C7">
        <w:rPr>
          <w:rFonts w:ascii="Palatino Linotype" w:hAnsi="Palatino Linotype" w:cs="Arial"/>
          <w:b/>
          <w:lang w:val="es-ES"/>
        </w:rPr>
        <w:t xml:space="preserve"> </w:t>
      </w:r>
      <w:r w:rsidRPr="002A66C7">
        <w:rPr>
          <w:rFonts w:ascii="Palatino Linotype" w:hAnsi="Palatino Linotype"/>
        </w:rPr>
        <w:t xml:space="preserve">a quien en lo sucesivo se le </w:t>
      </w:r>
      <w:r w:rsidR="004C2814" w:rsidRPr="002A66C7">
        <w:rPr>
          <w:rFonts w:ascii="Palatino Linotype" w:hAnsi="Palatino Linotype"/>
        </w:rPr>
        <w:t>denominará</w:t>
      </w:r>
      <w:r w:rsidRPr="002A66C7">
        <w:rPr>
          <w:rFonts w:ascii="Palatino Linotype" w:hAnsi="Palatino Linotype"/>
        </w:rPr>
        <w:t xml:space="preserve"> como</w:t>
      </w:r>
      <w:r w:rsidR="0063273B" w:rsidRPr="002A66C7">
        <w:rPr>
          <w:rFonts w:ascii="Palatino Linotype" w:hAnsi="Palatino Linotype"/>
        </w:rPr>
        <w:t xml:space="preserve"> </w:t>
      </w:r>
      <w:r w:rsidR="00D614A1" w:rsidRPr="002A66C7">
        <w:rPr>
          <w:rFonts w:ascii="Palatino Linotype" w:hAnsi="Palatino Linotype" w:cs="Arial"/>
          <w:b/>
          <w:lang w:val="es-ES"/>
        </w:rPr>
        <w:t>EL</w:t>
      </w:r>
      <w:r w:rsidRPr="002A66C7">
        <w:rPr>
          <w:rFonts w:ascii="Palatino Linotype" w:hAnsi="Palatino Linotype" w:cs="Arial"/>
          <w:b/>
          <w:lang w:val="es-ES"/>
        </w:rPr>
        <w:t xml:space="preserve"> RECURRENTE,</w:t>
      </w:r>
      <w:r w:rsidRPr="002A66C7">
        <w:rPr>
          <w:rFonts w:ascii="Palatino Linotype" w:hAnsi="Palatino Linotype" w:cs="Arial"/>
          <w:lang w:val="es-ES"/>
        </w:rPr>
        <w:t xml:space="preserve"> en contra de la respuesta del</w:t>
      </w:r>
      <w:r w:rsidR="005463EB" w:rsidRPr="002A66C7">
        <w:rPr>
          <w:rFonts w:ascii="Palatino Linotype" w:hAnsi="Palatino Linotype" w:cs="Arial"/>
          <w:lang w:val="es-ES"/>
        </w:rPr>
        <w:t xml:space="preserve"> </w:t>
      </w:r>
      <w:r w:rsidR="00C34D00" w:rsidRPr="002A66C7">
        <w:rPr>
          <w:rFonts w:ascii="Palatino Linotype" w:hAnsi="Palatino Linotype" w:cs="Arial"/>
          <w:lang w:val="es-ES"/>
        </w:rPr>
        <w:t xml:space="preserve"> </w:t>
      </w:r>
      <w:r w:rsidR="00877186" w:rsidRPr="002A66C7">
        <w:rPr>
          <w:rFonts w:ascii="Palatino Linotype" w:hAnsi="Palatino Linotype" w:cs="Arial"/>
          <w:b/>
          <w:lang w:val="es-ES"/>
        </w:rPr>
        <w:t>Ayuntamiento de Cuautitlán</w:t>
      </w:r>
      <w:r w:rsidRPr="002A66C7">
        <w:rPr>
          <w:rFonts w:ascii="Palatino Linotype" w:hAnsi="Palatino Linotype" w:cs="Arial"/>
          <w:b/>
          <w:lang w:val="es-ES"/>
        </w:rPr>
        <w:t xml:space="preserve">, </w:t>
      </w:r>
      <w:r w:rsidR="004C2814" w:rsidRPr="002A66C7">
        <w:rPr>
          <w:rFonts w:ascii="Palatino Linotype" w:hAnsi="Palatino Linotype" w:cs="Arial"/>
          <w:lang w:val="es-ES"/>
        </w:rPr>
        <w:t xml:space="preserve">a quien </w:t>
      </w:r>
      <w:r w:rsidRPr="002A66C7">
        <w:rPr>
          <w:rFonts w:ascii="Palatino Linotype" w:hAnsi="Palatino Linotype"/>
        </w:rPr>
        <w:t>en lo su</w:t>
      </w:r>
      <w:r w:rsidR="004C2814" w:rsidRPr="002A66C7">
        <w:rPr>
          <w:rFonts w:ascii="Palatino Linotype" w:hAnsi="Palatino Linotype"/>
        </w:rPr>
        <w:t xml:space="preserve">cesivo </w:t>
      </w:r>
      <w:r w:rsidRPr="002A66C7">
        <w:rPr>
          <w:rFonts w:ascii="Palatino Linotype" w:hAnsi="Palatino Linotype"/>
        </w:rPr>
        <w:t xml:space="preserve">se le denominará </w:t>
      </w:r>
      <w:r w:rsidR="004C2814" w:rsidRPr="002A66C7">
        <w:rPr>
          <w:rFonts w:ascii="Palatino Linotype" w:hAnsi="Palatino Linotype"/>
        </w:rPr>
        <w:t xml:space="preserve">como </w:t>
      </w:r>
      <w:r w:rsidRPr="002A66C7">
        <w:rPr>
          <w:rFonts w:ascii="Palatino Linotype" w:hAnsi="Palatino Linotype" w:cs="Arial"/>
          <w:b/>
          <w:lang w:val="es-ES"/>
        </w:rPr>
        <w:t xml:space="preserve">EL SUJETO OBLIGADO, </w:t>
      </w:r>
      <w:r w:rsidRPr="002A66C7">
        <w:rPr>
          <w:rFonts w:ascii="Palatino Linotype" w:hAnsi="Palatino Linotype" w:cs="Arial"/>
          <w:lang w:val="es-ES"/>
        </w:rPr>
        <w:t>se procede a dictar la presente resolución con base en lo siguiente:</w:t>
      </w:r>
    </w:p>
    <w:p w14:paraId="0708AE3B" w14:textId="23FFEADE" w:rsidR="000F0E7C" w:rsidRPr="002A66C7" w:rsidRDefault="00966CE2" w:rsidP="00A16C8F">
      <w:pPr>
        <w:jc w:val="center"/>
        <w:rPr>
          <w:rFonts w:ascii="Palatino Linotype" w:hAnsi="Palatino Linotype" w:cs="Arial"/>
          <w:b/>
          <w:bCs/>
          <w:spacing w:val="60"/>
          <w:sz w:val="28"/>
          <w:lang w:val="es-419"/>
        </w:rPr>
      </w:pPr>
      <w:r w:rsidRPr="002A66C7">
        <w:rPr>
          <w:rFonts w:ascii="Palatino Linotype" w:hAnsi="Palatino Linotype" w:cs="Arial"/>
          <w:b/>
          <w:bCs/>
          <w:spacing w:val="60"/>
          <w:sz w:val="28"/>
          <w:lang w:val="es-419"/>
        </w:rPr>
        <w:t>ANTECEDENTES</w:t>
      </w:r>
    </w:p>
    <w:p w14:paraId="3B9DFD37" w14:textId="77777777" w:rsidR="00A1125E" w:rsidRPr="002A66C7" w:rsidRDefault="00A1125E" w:rsidP="00A16C8F">
      <w:pPr>
        <w:rPr>
          <w:rFonts w:ascii="Palatino Linotype" w:hAnsi="Palatino Linotype" w:cs="Arial"/>
          <w:b/>
          <w:bCs/>
          <w:spacing w:val="60"/>
        </w:rPr>
      </w:pPr>
    </w:p>
    <w:p w14:paraId="4F4A2281" w14:textId="77777777" w:rsidR="00966CE2" w:rsidRPr="002A66C7" w:rsidRDefault="00966CE2" w:rsidP="00A16C8F">
      <w:pPr>
        <w:spacing w:line="360" w:lineRule="auto"/>
        <w:jc w:val="both"/>
        <w:rPr>
          <w:rFonts w:ascii="Palatino Linotype" w:hAnsi="Palatino Linotype"/>
          <w:b/>
          <w:sz w:val="28"/>
          <w:szCs w:val="28"/>
        </w:rPr>
      </w:pPr>
      <w:r w:rsidRPr="002A66C7">
        <w:rPr>
          <w:rFonts w:ascii="Palatino Linotype" w:hAnsi="Palatino Linotype"/>
          <w:b/>
          <w:sz w:val="28"/>
          <w:szCs w:val="28"/>
        </w:rPr>
        <w:t>I. De la Solicitud de Información</w:t>
      </w:r>
    </w:p>
    <w:p w14:paraId="6E8291E3" w14:textId="6CD18A0C" w:rsidR="009959DB" w:rsidRPr="002A66C7" w:rsidRDefault="00163A20" w:rsidP="00A16C8F">
      <w:pPr>
        <w:spacing w:line="360" w:lineRule="auto"/>
        <w:jc w:val="both"/>
        <w:rPr>
          <w:rFonts w:ascii="Palatino Linotype" w:eastAsia="MS Mincho" w:hAnsi="Palatino Linotype" w:cs="Arial"/>
          <w:bCs/>
        </w:rPr>
      </w:pPr>
      <w:r w:rsidRPr="002A66C7">
        <w:rPr>
          <w:rFonts w:ascii="Palatino Linotype" w:eastAsia="MS Mincho" w:hAnsi="Palatino Linotype" w:cs="Arial"/>
        </w:rPr>
        <w:t>En</w:t>
      </w:r>
      <w:r w:rsidR="00FA59CB" w:rsidRPr="002A66C7">
        <w:rPr>
          <w:rFonts w:ascii="Palatino Linotype" w:eastAsia="MS Mincho" w:hAnsi="Palatino Linotype" w:cs="Arial"/>
          <w:lang w:val="es-419"/>
        </w:rPr>
        <w:t xml:space="preserve"> fecha</w:t>
      </w:r>
      <w:r w:rsidRPr="002A66C7">
        <w:rPr>
          <w:rFonts w:ascii="Palatino Linotype" w:eastAsia="MS Mincho" w:hAnsi="Palatino Linotype" w:cs="Arial"/>
        </w:rPr>
        <w:t xml:space="preserve"> </w:t>
      </w:r>
      <w:bookmarkStart w:id="1" w:name="_Hlk66905340"/>
      <w:r w:rsidR="00877186" w:rsidRPr="002A66C7">
        <w:rPr>
          <w:rFonts w:ascii="Palatino Linotype" w:eastAsia="MS Mincho" w:hAnsi="Palatino Linotype" w:cs="Arial"/>
          <w:b/>
        </w:rPr>
        <w:t>tres</w:t>
      </w:r>
      <w:r w:rsidR="005463EB" w:rsidRPr="002A66C7">
        <w:rPr>
          <w:rFonts w:ascii="Palatino Linotype" w:eastAsia="MS Mincho" w:hAnsi="Palatino Linotype" w:cs="Arial"/>
          <w:b/>
        </w:rPr>
        <w:t xml:space="preserve"> de mayo</w:t>
      </w:r>
      <w:r w:rsidR="001D1292" w:rsidRPr="002A66C7">
        <w:rPr>
          <w:rFonts w:ascii="Palatino Linotype" w:eastAsia="MS Mincho" w:hAnsi="Palatino Linotype" w:cs="Arial"/>
          <w:b/>
        </w:rPr>
        <w:t xml:space="preserve"> </w:t>
      </w:r>
      <w:r w:rsidR="005463EB" w:rsidRPr="002A66C7">
        <w:rPr>
          <w:rFonts w:ascii="Palatino Linotype" w:eastAsia="MS Mincho" w:hAnsi="Palatino Linotype" w:cs="Arial"/>
          <w:b/>
        </w:rPr>
        <w:t xml:space="preserve">de </w:t>
      </w:r>
      <w:r w:rsidR="0074343D" w:rsidRPr="002A66C7">
        <w:rPr>
          <w:rFonts w:ascii="Palatino Linotype" w:eastAsia="MS Mincho" w:hAnsi="Palatino Linotype" w:cs="Arial"/>
          <w:b/>
        </w:rPr>
        <w:t xml:space="preserve">dos mil </w:t>
      </w:r>
      <w:bookmarkEnd w:id="1"/>
      <w:r w:rsidR="00F3794A" w:rsidRPr="002A66C7">
        <w:rPr>
          <w:rFonts w:ascii="Palatino Linotype" w:eastAsia="MS Mincho" w:hAnsi="Palatino Linotype" w:cs="Arial"/>
          <w:b/>
        </w:rPr>
        <w:t>veintidós</w:t>
      </w:r>
      <w:r w:rsidRPr="002A66C7">
        <w:rPr>
          <w:rFonts w:ascii="Palatino Linotype" w:eastAsia="MS Mincho" w:hAnsi="Palatino Linotype" w:cs="Arial"/>
        </w:rPr>
        <w:t xml:space="preserve">, </w:t>
      </w:r>
      <w:r w:rsidR="00D614A1" w:rsidRPr="002A66C7">
        <w:rPr>
          <w:rFonts w:ascii="Palatino Linotype" w:eastAsia="MS Mincho" w:hAnsi="Palatino Linotype" w:cs="Arial"/>
          <w:b/>
          <w:lang w:val="es-419"/>
        </w:rPr>
        <w:t>EL RECURRENTE</w:t>
      </w:r>
      <w:r w:rsidRPr="002A66C7">
        <w:rPr>
          <w:rFonts w:ascii="Palatino Linotype" w:eastAsia="MS Mincho" w:hAnsi="Palatino Linotype" w:cs="Arial"/>
        </w:rPr>
        <w:t xml:space="preserve"> </w:t>
      </w:r>
      <w:r w:rsidR="00BF3E26" w:rsidRPr="002A66C7">
        <w:rPr>
          <w:rFonts w:ascii="Palatino Linotype" w:eastAsia="MS Mincho" w:hAnsi="Palatino Linotype" w:cs="Arial"/>
          <w:lang w:val="es-ES_tradnl"/>
        </w:rPr>
        <w:t>presentó a través de</w:t>
      </w:r>
      <w:r w:rsidR="008E4ECC" w:rsidRPr="002A66C7">
        <w:rPr>
          <w:rFonts w:ascii="Palatino Linotype" w:eastAsia="MS Mincho" w:hAnsi="Palatino Linotype" w:cs="Arial"/>
          <w:lang w:val="es-ES_tradnl"/>
        </w:rPr>
        <w:t xml:space="preserve">l </w:t>
      </w:r>
      <w:r w:rsidR="00BF3E26" w:rsidRPr="002A66C7">
        <w:rPr>
          <w:rFonts w:ascii="Palatino Linotype" w:eastAsia="MS Mincho" w:hAnsi="Palatino Linotype" w:cs="Arial"/>
          <w:lang w:val="es-ES_tradnl"/>
        </w:rPr>
        <w:t xml:space="preserve">Sistema de Acceso a la Información Mexiquense, en lo subsecuente </w:t>
      </w:r>
      <w:r w:rsidR="00BF3E26" w:rsidRPr="002A66C7">
        <w:rPr>
          <w:rFonts w:ascii="Palatino Linotype" w:eastAsia="MS Mincho" w:hAnsi="Palatino Linotype" w:cs="Arial"/>
          <w:b/>
          <w:lang w:val="es-ES_tradnl"/>
        </w:rPr>
        <w:t>EL SAIMEX</w:t>
      </w:r>
      <w:r w:rsidR="00BF3E26" w:rsidRPr="002A66C7">
        <w:rPr>
          <w:rFonts w:ascii="Palatino Linotype" w:eastAsia="MS Mincho" w:hAnsi="Palatino Linotype" w:cs="Arial"/>
          <w:lang w:val="es-ES_tradnl"/>
        </w:rPr>
        <w:t xml:space="preserve"> ante </w:t>
      </w:r>
      <w:r w:rsidR="00BF3E26" w:rsidRPr="002A66C7">
        <w:rPr>
          <w:rFonts w:ascii="Palatino Linotype" w:eastAsia="MS Mincho" w:hAnsi="Palatino Linotype" w:cs="Arial"/>
          <w:b/>
          <w:lang w:val="es-ES_tradnl"/>
        </w:rPr>
        <w:t>EL SUJETO OBLIGADO</w:t>
      </w:r>
      <w:r w:rsidR="00BF3E26" w:rsidRPr="002A66C7">
        <w:rPr>
          <w:rFonts w:ascii="Palatino Linotype" w:eastAsia="MS Mincho" w:hAnsi="Palatino Linotype" w:cs="Arial"/>
          <w:lang w:val="es-ES_tradnl"/>
        </w:rPr>
        <w:t xml:space="preserve">, la solicitud de acceso a la información pública, </w:t>
      </w:r>
      <w:r w:rsidR="009959DB" w:rsidRPr="002A66C7">
        <w:rPr>
          <w:rFonts w:ascii="Palatino Linotype" w:eastAsia="MS Mincho" w:hAnsi="Palatino Linotype" w:cs="Arial"/>
        </w:rPr>
        <w:t xml:space="preserve">a la que se le asignó </w:t>
      </w:r>
      <w:r w:rsidR="00C34D00" w:rsidRPr="002A66C7">
        <w:rPr>
          <w:rFonts w:ascii="Palatino Linotype" w:eastAsia="MS Mincho" w:hAnsi="Palatino Linotype" w:cs="Arial"/>
        </w:rPr>
        <w:t>el</w:t>
      </w:r>
      <w:r w:rsidR="009959DB" w:rsidRPr="002A66C7">
        <w:rPr>
          <w:rFonts w:ascii="Palatino Linotype" w:eastAsia="MS Mincho" w:hAnsi="Palatino Linotype" w:cs="Arial"/>
        </w:rPr>
        <w:t xml:space="preserve"> número de </w:t>
      </w:r>
      <w:bookmarkStart w:id="2" w:name="_Hlk71626058"/>
      <w:bookmarkStart w:id="3" w:name="_Hlk72841721"/>
      <w:bookmarkStart w:id="4" w:name="_Hlk73992511"/>
      <w:bookmarkStart w:id="5" w:name="_Hlk79436216"/>
      <w:bookmarkStart w:id="6" w:name="_Hlk79487986"/>
      <w:bookmarkStart w:id="7" w:name="_Hlk81858819"/>
      <w:r w:rsidR="00096E3C" w:rsidRPr="002A66C7">
        <w:rPr>
          <w:rFonts w:ascii="Palatino Linotype" w:eastAsia="MS Mincho" w:hAnsi="Palatino Linotype" w:cs="Arial"/>
        </w:rPr>
        <w:t>expediente</w:t>
      </w:r>
      <w:bookmarkEnd w:id="2"/>
      <w:bookmarkEnd w:id="3"/>
      <w:bookmarkEnd w:id="4"/>
      <w:bookmarkEnd w:id="5"/>
      <w:bookmarkEnd w:id="6"/>
      <w:bookmarkEnd w:id="7"/>
      <w:r w:rsidR="001D1292" w:rsidRPr="002A66C7">
        <w:rPr>
          <w:rFonts w:ascii="Palatino Linotype" w:eastAsia="MS Mincho" w:hAnsi="Palatino Linotype" w:cs="Arial"/>
          <w:b/>
          <w:bCs/>
          <w:lang w:val="es-ES"/>
        </w:rPr>
        <w:t xml:space="preserve"> </w:t>
      </w:r>
      <w:r w:rsidR="00877186" w:rsidRPr="002A66C7">
        <w:rPr>
          <w:rFonts w:ascii="Palatino Linotype" w:eastAsia="MS Mincho" w:hAnsi="Palatino Linotype" w:cs="Arial"/>
          <w:b/>
          <w:bCs/>
          <w:lang w:val="es-ES"/>
        </w:rPr>
        <w:t>00191/CUAUTIT/IP/2022</w:t>
      </w:r>
      <w:r w:rsidR="00F94871" w:rsidRPr="002A66C7">
        <w:rPr>
          <w:rFonts w:ascii="Palatino Linotype" w:eastAsia="MS Mincho" w:hAnsi="Palatino Linotype" w:cs="Arial"/>
          <w:b/>
          <w:bCs/>
        </w:rPr>
        <w:t xml:space="preserve">, </w:t>
      </w:r>
      <w:r w:rsidR="004C2814" w:rsidRPr="002A66C7">
        <w:rPr>
          <w:rFonts w:ascii="Palatino Linotype" w:eastAsia="MS Mincho" w:hAnsi="Palatino Linotype" w:cs="Arial"/>
          <w:bCs/>
        </w:rPr>
        <w:t xml:space="preserve">mediante </w:t>
      </w:r>
      <w:r w:rsidR="009959DB" w:rsidRPr="002A66C7">
        <w:rPr>
          <w:rFonts w:ascii="Palatino Linotype" w:eastAsia="MS Mincho" w:hAnsi="Palatino Linotype" w:cs="Arial"/>
          <w:bCs/>
        </w:rPr>
        <w:t>el cual requirió, lo siguiente:</w:t>
      </w:r>
    </w:p>
    <w:p w14:paraId="788D04C0" w14:textId="77777777" w:rsidR="00C03836" w:rsidRPr="002A66C7" w:rsidRDefault="00C03836" w:rsidP="00A16C8F">
      <w:pPr>
        <w:spacing w:line="360" w:lineRule="auto"/>
        <w:jc w:val="both"/>
        <w:rPr>
          <w:rFonts w:ascii="Palatino Linotype" w:eastAsia="MS Mincho" w:hAnsi="Palatino Linotype" w:cs="Arial"/>
          <w:bCs/>
          <w:sz w:val="10"/>
        </w:rPr>
      </w:pPr>
    </w:p>
    <w:p w14:paraId="39468A7E" w14:textId="516D4F19" w:rsidR="00C34D00" w:rsidRPr="002A66C7" w:rsidRDefault="00FA59CB" w:rsidP="00A16C8F">
      <w:pPr>
        <w:ind w:left="851" w:right="902"/>
        <w:jc w:val="both"/>
        <w:rPr>
          <w:rFonts w:ascii="Palatino Linotype" w:hAnsi="Palatino Linotype" w:cs="Arial"/>
          <w:iCs/>
          <w:sz w:val="22"/>
          <w:szCs w:val="20"/>
          <w:lang w:val="es-419"/>
        </w:rPr>
      </w:pPr>
      <w:r w:rsidRPr="002A66C7">
        <w:rPr>
          <w:rFonts w:ascii="Palatino Linotype" w:hAnsi="Palatino Linotype" w:cs="Arial"/>
          <w:i/>
          <w:iCs/>
          <w:sz w:val="22"/>
          <w:szCs w:val="20"/>
          <w:lang w:val="es-419"/>
        </w:rPr>
        <w:t>“</w:t>
      </w:r>
      <w:r w:rsidR="00877186" w:rsidRPr="002A66C7">
        <w:rPr>
          <w:rFonts w:ascii="Palatino Linotype" w:hAnsi="Palatino Linotype" w:cs="Arial"/>
          <w:i/>
          <w:iCs/>
          <w:sz w:val="22"/>
          <w:szCs w:val="20"/>
        </w:rPr>
        <w:t>Solicito la información con nombre y teléfono de las personas que quedaron ganadoras como autoridades auxiliares de todas las comunidades del municipio, separado por COPACI y Delegación. Toda vez que su cargo fue electo mediante voto popular, sus acciones se ciñen a lo que la ley orgánica municipal marca, así como su permanencia en el cargo corresponde a una decisión de Cabildo, dándole el carácter de jerarquía administrativa, solicito se brinde la información completa para no caer en alguna omisión y así no recurrir a un recurso de revisión.</w:t>
      </w:r>
      <w:r w:rsidRPr="002A66C7">
        <w:rPr>
          <w:rFonts w:ascii="Palatino Linotype" w:hAnsi="Palatino Linotype" w:cs="Arial"/>
          <w:i/>
          <w:iCs/>
          <w:sz w:val="22"/>
          <w:szCs w:val="20"/>
          <w:lang w:val="es-419"/>
        </w:rPr>
        <w:t>”</w:t>
      </w:r>
      <w:r w:rsidR="00C34D00" w:rsidRPr="002A66C7">
        <w:rPr>
          <w:rFonts w:ascii="Palatino Linotype" w:hAnsi="Palatino Linotype" w:cs="Arial"/>
          <w:i/>
          <w:iCs/>
          <w:sz w:val="22"/>
          <w:szCs w:val="20"/>
          <w:lang w:val="es-ES"/>
        </w:rPr>
        <w:t xml:space="preserve"> </w:t>
      </w:r>
      <w:r w:rsidR="00C34D00" w:rsidRPr="002A66C7">
        <w:rPr>
          <w:rFonts w:ascii="Palatino Linotype" w:hAnsi="Palatino Linotype" w:cs="Arial"/>
          <w:iCs/>
          <w:sz w:val="22"/>
          <w:szCs w:val="20"/>
          <w:lang w:val="es-ES"/>
        </w:rPr>
        <w:t>(</w:t>
      </w:r>
      <w:r w:rsidRPr="002A66C7">
        <w:rPr>
          <w:rFonts w:ascii="Palatino Linotype" w:hAnsi="Palatino Linotype" w:cs="Arial"/>
          <w:iCs/>
          <w:sz w:val="22"/>
          <w:szCs w:val="20"/>
          <w:lang w:val="es-419"/>
        </w:rPr>
        <w:t>Sic</w:t>
      </w:r>
      <w:r w:rsidR="00C34D00" w:rsidRPr="002A66C7">
        <w:rPr>
          <w:rFonts w:ascii="Palatino Linotype" w:hAnsi="Palatino Linotype" w:cs="Arial"/>
          <w:iCs/>
          <w:sz w:val="22"/>
          <w:szCs w:val="20"/>
          <w:lang w:val="es-ES"/>
        </w:rPr>
        <w:t>)</w:t>
      </w:r>
      <w:r w:rsidRPr="002A66C7">
        <w:rPr>
          <w:rFonts w:ascii="Palatino Linotype" w:hAnsi="Palatino Linotype" w:cs="Arial"/>
          <w:iCs/>
          <w:sz w:val="22"/>
          <w:szCs w:val="20"/>
          <w:lang w:val="es-419"/>
        </w:rPr>
        <w:t>.</w:t>
      </w:r>
    </w:p>
    <w:p w14:paraId="076979A7" w14:textId="77777777" w:rsidR="001D1292" w:rsidRPr="002A66C7" w:rsidRDefault="001D1292" w:rsidP="00A16C8F">
      <w:pPr>
        <w:ind w:left="851" w:right="902"/>
        <w:jc w:val="both"/>
        <w:rPr>
          <w:rFonts w:ascii="Palatino Linotype" w:hAnsi="Palatino Linotype" w:cs="Arial"/>
          <w:iCs/>
          <w:sz w:val="22"/>
          <w:szCs w:val="20"/>
          <w:lang w:val="es-419"/>
        </w:rPr>
      </w:pPr>
    </w:p>
    <w:p w14:paraId="746C9EBB" w14:textId="77777777" w:rsidR="001D1292" w:rsidRPr="002A66C7" w:rsidRDefault="001D1292" w:rsidP="00A16C8F">
      <w:pPr>
        <w:ind w:left="851" w:right="902"/>
        <w:jc w:val="both"/>
        <w:rPr>
          <w:rFonts w:ascii="Palatino Linotype" w:hAnsi="Palatino Linotype" w:cs="Arial"/>
          <w:iCs/>
          <w:sz w:val="22"/>
          <w:szCs w:val="20"/>
          <w:lang w:val="es-419"/>
        </w:rPr>
      </w:pPr>
    </w:p>
    <w:p w14:paraId="3A2F0D43" w14:textId="3A13DD36" w:rsidR="00A525BF" w:rsidRPr="002A66C7" w:rsidRDefault="003F157B" w:rsidP="00A16C8F">
      <w:pPr>
        <w:widowControl w:val="0"/>
        <w:autoSpaceDE w:val="0"/>
        <w:autoSpaceDN w:val="0"/>
        <w:adjustRightInd w:val="0"/>
        <w:spacing w:line="360" w:lineRule="auto"/>
        <w:jc w:val="both"/>
        <w:rPr>
          <w:rFonts w:ascii="Palatino Linotype" w:eastAsia="Calibri" w:hAnsi="Palatino Linotype" w:cs="Arial"/>
          <w:b/>
          <w:bCs/>
          <w:lang w:val="es-ES" w:eastAsia="en-US"/>
        </w:rPr>
      </w:pPr>
      <w:r w:rsidRPr="002A66C7">
        <w:rPr>
          <w:rFonts w:ascii="Palatino Linotype" w:eastAsia="Calibri" w:hAnsi="Palatino Linotype" w:cs="Arial"/>
          <w:b/>
          <w:bCs/>
          <w:lang w:val="es-ES" w:eastAsia="en-US"/>
        </w:rPr>
        <w:lastRenderedPageBreak/>
        <w:t>MODALIDAD DE ENTREGA</w:t>
      </w:r>
      <w:r w:rsidR="00A525BF" w:rsidRPr="002A66C7">
        <w:rPr>
          <w:rFonts w:ascii="Palatino Linotype" w:eastAsia="Calibri" w:hAnsi="Palatino Linotype" w:cs="Arial"/>
          <w:b/>
          <w:bCs/>
          <w:lang w:val="es-ES" w:eastAsia="en-US"/>
        </w:rPr>
        <w:t xml:space="preserve">: </w:t>
      </w:r>
      <w:r w:rsidR="003539B9" w:rsidRPr="002A66C7">
        <w:rPr>
          <w:rFonts w:ascii="Palatino Linotype" w:eastAsia="Calibri" w:hAnsi="Palatino Linotype" w:cs="Arial"/>
          <w:bCs/>
          <w:lang w:val="es-ES" w:eastAsia="en-US"/>
        </w:rPr>
        <w:t>Vía</w:t>
      </w:r>
      <w:r w:rsidR="00C03836" w:rsidRPr="002A66C7">
        <w:rPr>
          <w:rFonts w:ascii="Palatino Linotype" w:eastAsia="Calibri" w:hAnsi="Palatino Linotype" w:cs="Arial"/>
          <w:bCs/>
          <w:lang w:val="es-ES" w:eastAsia="en-US"/>
        </w:rPr>
        <w:t xml:space="preserve"> Sistema de Acceso a la Información </w:t>
      </w:r>
      <w:r w:rsidR="00C03836" w:rsidRPr="002A66C7">
        <w:rPr>
          <w:rFonts w:ascii="Palatino Linotype" w:eastAsia="Calibri" w:hAnsi="Palatino Linotype" w:cs="Arial"/>
          <w:b/>
          <w:bCs/>
          <w:lang w:val="es-ES" w:eastAsia="en-US"/>
        </w:rPr>
        <w:t>(</w:t>
      </w:r>
      <w:r w:rsidR="00A525BF" w:rsidRPr="002A66C7">
        <w:rPr>
          <w:rFonts w:ascii="Palatino Linotype" w:eastAsia="Calibri" w:hAnsi="Palatino Linotype" w:cs="Arial"/>
          <w:b/>
          <w:bCs/>
          <w:lang w:val="es-ES" w:eastAsia="en-US"/>
        </w:rPr>
        <w:t>SAIMEX</w:t>
      </w:r>
      <w:r w:rsidR="00C03836" w:rsidRPr="002A66C7">
        <w:rPr>
          <w:rFonts w:ascii="Palatino Linotype" w:eastAsia="Calibri" w:hAnsi="Palatino Linotype" w:cs="Arial"/>
          <w:b/>
          <w:bCs/>
          <w:lang w:val="es-ES" w:eastAsia="en-US"/>
        </w:rPr>
        <w:t>)</w:t>
      </w:r>
      <w:r w:rsidR="00C85944" w:rsidRPr="002A66C7">
        <w:rPr>
          <w:rFonts w:ascii="Palatino Linotype" w:eastAsia="Calibri" w:hAnsi="Palatino Linotype" w:cs="Arial"/>
          <w:b/>
          <w:bCs/>
          <w:lang w:val="es-ES" w:eastAsia="en-US"/>
        </w:rPr>
        <w:t>.</w:t>
      </w:r>
    </w:p>
    <w:p w14:paraId="53CFDAA4" w14:textId="77777777" w:rsidR="00770F30" w:rsidRPr="002A66C7" w:rsidRDefault="00770F30" w:rsidP="00A16C8F">
      <w:pPr>
        <w:widowControl w:val="0"/>
        <w:autoSpaceDE w:val="0"/>
        <w:autoSpaceDN w:val="0"/>
        <w:adjustRightInd w:val="0"/>
        <w:spacing w:line="360" w:lineRule="auto"/>
        <w:jc w:val="both"/>
        <w:rPr>
          <w:rFonts w:ascii="Palatino Linotype" w:hAnsi="Palatino Linotype"/>
          <w:b/>
          <w:sz w:val="28"/>
          <w:szCs w:val="28"/>
          <w:lang w:val="es-419"/>
        </w:rPr>
      </w:pPr>
    </w:p>
    <w:p w14:paraId="3E2B2FC2" w14:textId="77777777" w:rsidR="001D1292" w:rsidRPr="002A66C7" w:rsidRDefault="001D1292" w:rsidP="00A16C8F">
      <w:pPr>
        <w:spacing w:line="360" w:lineRule="auto"/>
        <w:jc w:val="both"/>
        <w:rPr>
          <w:rFonts w:ascii="Palatino Linotype" w:hAnsi="Palatino Linotype"/>
          <w:b/>
          <w:sz w:val="28"/>
          <w:szCs w:val="28"/>
        </w:rPr>
      </w:pPr>
      <w:r w:rsidRPr="002A66C7">
        <w:rPr>
          <w:rFonts w:ascii="Palatino Linotype" w:hAnsi="Palatino Linotype"/>
          <w:b/>
          <w:sz w:val="28"/>
          <w:szCs w:val="28"/>
          <w:lang w:val="es-419"/>
        </w:rPr>
        <w:t>I</w:t>
      </w:r>
      <w:r w:rsidRPr="002A66C7">
        <w:rPr>
          <w:rFonts w:ascii="Palatino Linotype" w:hAnsi="Palatino Linotype"/>
          <w:b/>
          <w:sz w:val="28"/>
          <w:szCs w:val="28"/>
        </w:rPr>
        <w:t>I. Turno de requerimiento del Sujeto Obligado.</w:t>
      </w:r>
    </w:p>
    <w:p w14:paraId="19D3F3EE" w14:textId="759F6EF4" w:rsidR="001D1292" w:rsidRPr="002A66C7" w:rsidRDefault="001D1292" w:rsidP="00A16C8F">
      <w:pPr>
        <w:widowControl w:val="0"/>
        <w:autoSpaceDE w:val="0"/>
        <w:autoSpaceDN w:val="0"/>
        <w:adjustRightInd w:val="0"/>
        <w:spacing w:line="360" w:lineRule="auto"/>
        <w:jc w:val="both"/>
        <w:rPr>
          <w:rFonts w:ascii="Palatino Linotype" w:hAnsi="Palatino Linotype" w:cs="Segoe UI"/>
          <w:lang w:eastAsia="es-MX"/>
        </w:rPr>
      </w:pPr>
      <w:r w:rsidRPr="002A66C7">
        <w:rPr>
          <w:rFonts w:ascii="Palatino Linotype" w:hAnsi="Palatino Linotype" w:cs="Segoe UI"/>
          <w:lang w:eastAsia="es-MX"/>
        </w:rPr>
        <w:t xml:space="preserve">En fecha </w:t>
      </w:r>
      <w:r w:rsidR="00FA435A" w:rsidRPr="002A66C7">
        <w:rPr>
          <w:rFonts w:ascii="Palatino Linotype" w:hAnsi="Palatino Linotype" w:cs="Segoe UI"/>
          <w:b/>
          <w:lang w:eastAsia="es-MX"/>
        </w:rPr>
        <w:t>diez</w:t>
      </w:r>
      <w:r w:rsidR="005463EB" w:rsidRPr="002A66C7">
        <w:rPr>
          <w:rFonts w:ascii="Palatino Linotype" w:hAnsi="Palatino Linotype" w:cs="Segoe UI"/>
          <w:b/>
          <w:lang w:eastAsia="es-MX"/>
        </w:rPr>
        <w:t xml:space="preserve"> de mayo </w:t>
      </w:r>
      <w:r w:rsidRPr="002A66C7">
        <w:rPr>
          <w:rFonts w:ascii="Palatino Linotype" w:hAnsi="Palatino Linotype" w:cs="Segoe UI"/>
          <w:b/>
          <w:lang w:eastAsia="es-MX"/>
        </w:rPr>
        <w:t xml:space="preserve">de dos mil </w:t>
      </w:r>
      <w:r w:rsidRPr="002A66C7">
        <w:rPr>
          <w:rFonts w:ascii="Palatino Linotype" w:hAnsi="Palatino Linotype" w:cs="Segoe UI"/>
          <w:b/>
          <w:lang w:val="es-419" w:eastAsia="es-MX"/>
        </w:rPr>
        <w:t>veintidós</w:t>
      </w:r>
      <w:r w:rsidRPr="002A66C7">
        <w:rPr>
          <w:rFonts w:ascii="Palatino Linotype" w:hAnsi="Palatino Linotype" w:cs="Segoe UI"/>
          <w:lang w:eastAsia="es-MX"/>
        </w:rPr>
        <w:t xml:space="preserve">, </w:t>
      </w:r>
      <w:r w:rsidRPr="002A66C7">
        <w:rPr>
          <w:rFonts w:ascii="Palatino Linotype" w:hAnsi="Palatino Linotype" w:cs="Segoe UI"/>
          <w:b/>
          <w:bCs/>
          <w:lang w:eastAsia="es-MX"/>
        </w:rPr>
        <w:t>EL SU</w:t>
      </w:r>
      <w:r w:rsidRPr="002A66C7">
        <w:rPr>
          <w:rFonts w:ascii="Palatino Linotype" w:hAnsi="Palatino Linotype" w:cs="Segoe UI"/>
          <w:b/>
          <w:lang w:eastAsia="es-MX"/>
        </w:rPr>
        <w:t>JETO OBLIGADO</w:t>
      </w:r>
      <w:r w:rsidR="00670DDD" w:rsidRPr="002A66C7">
        <w:rPr>
          <w:rFonts w:ascii="Palatino Linotype" w:hAnsi="Palatino Linotype" w:cs="Segoe UI"/>
          <w:lang w:eastAsia="es-MX"/>
        </w:rPr>
        <w:t xml:space="preserve"> turno mediante requerimiento a</w:t>
      </w:r>
      <w:r w:rsidRPr="002A66C7">
        <w:rPr>
          <w:rFonts w:ascii="Palatino Linotype" w:hAnsi="Palatino Linotype" w:cs="Segoe UI"/>
          <w:lang w:eastAsia="es-MX"/>
        </w:rPr>
        <w:t>l servidor público habilitado que estimó competentes para dar contestación a la solicitud de acceso a la información de mérito, acto que consta en los siguientes términos:</w:t>
      </w:r>
    </w:p>
    <w:p w14:paraId="7341ABC1" w14:textId="0393CFBD" w:rsidR="001D1292" w:rsidRPr="002A66C7" w:rsidRDefault="00FA435A" w:rsidP="00A16C8F">
      <w:pPr>
        <w:widowControl w:val="0"/>
        <w:autoSpaceDE w:val="0"/>
        <w:autoSpaceDN w:val="0"/>
        <w:adjustRightInd w:val="0"/>
        <w:spacing w:line="360" w:lineRule="auto"/>
        <w:ind w:left="-142"/>
        <w:jc w:val="both"/>
        <w:rPr>
          <w:rFonts w:ascii="Palatino Linotype" w:hAnsi="Palatino Linotype" w:cs="Segoe UI"/>
          <w:lang w:eastAsia="es-MX"/>
        </w:rPr>
      </w:pPr>
      <w:r w:rsidRPr="002A66C7">
        <w:rPr>
          <w:noProof/>
          <w:lang w:eastAsia="es-MX"/>
        </w:rPr>
        <w:drawing>
          <wp:inline distT="0" distB="0" distL="0" distR="0" wp14:anchorId="589547F8" wp14:editId="595FBB30">
            <wp:extent cx="5791835" cy="487680"/>
            <wp:effectExtent l="152400" t="152400" r="361315" b="36957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487680"/>
                    </a:xfrm>
                    <a:prstGeom prst="rect">
                      <a:avLst/>
                    </a:prstGeom>
                    <a:ln>
                      <a:noFill/>
                    </a:ln>
                    <a:effectLst>
                      <a:outerShdw blurRad="292100" dist="139700" dir="2700000" algn="tl" rotWithShape="0">
                        <a:srgbClr val="333333">
                          <a:alpha val="65000"/>
                        </a:srgbClr>
                      </a:outerShdw>
                    </a:effectLst>
                  </pic:spPr>
                </pic:pic>
              </a:graphicData>
            </a:graphic>
          </wp:inline>
        </w:drawing>
      </w:r>
    </w:p>
    <w:p w14:paraId="349A938C" w14:textId="77777777" w:rsidR="005463EB" w:rsidRPr="002A66C7" w:rsidRDefault="005463EB" w:rsidP="00A16C8F">
      <w:pPr>
        <w:widowControl w:val="0"/>
        <w:autoSpaceDE w:val="0"/>
        <w:autoSpaceDN w:val="0"/>
        <w:adjustRightInd w:val="0"/>
        <w:spacing w:line="360" w:lineRule="auto"/>
        <w:jc w:val="both"/>
        <w:rPr>
          <w:rFonts w:ascii="Palatino Linotype" w:hAnsi="Palatino Linotype" w:cs="Segoe UI"/>
          <w:lang w:eastAsia="es-MX"/>
        </w:rPr>
      </w:pPr>
      <w:bookmarkStart w:id="8" w:name="_Hlk76554159"/>
      <w:r w:rsidRPr="002A66C7">
        <w:rPr>
          <w:rFonts w:ascii="Palatino Linotype" w:hAnsi="Palatino Linotype"/>
          <w:b/>
          <w:sz w:val="28"/>
          <w:szCs w:val="28"/>
        </w:rPr>
        <w:t xml:space="preserve">II. </w:t>
      </w:r>
      <w:r w:rsidRPr="002A66C7">
        <w:rPr>
          <w:rFonts w:ascii="Palatino Linotype" w:hAnsi="Palatino Linotype" w:cs="Arial"/>
          <w:b/>
          <w:sz w:val="28"/>
          <w:szCs w:val="28"/>
        </w:rPr>
        <w:t>Respuesta del Sujeto Obligado</w:t>
      </w:r>
      <w:r w:rsidRPr="002A66C7">
        <w:rPr>
          <w:rFonts w:ascii="Palatino Linotype" w:hAnsi="Palatino Linotype" w:cs="Segoe UI"/>
          <w:lang w:eastAsia="es-MX"/>
        </w:rPr>
        <w:t xml:space="preserve"> </w:t>
      </w:r>
    </w:p>
    <w:p w14:paraId="291B3B1A" w14:textId="756B1B63" w:rsidR="005463EB" w:rsidRPr="002A66C7" w:rsidRDefault="005463EB" w:rsidP="00A16C8F">
      <w:pPr>
        <w:widowControl w:val="0"/>
        <w:autoSpaceDE w:val="0"/>
        <w:autoSpaceDN w:val="0"/>
        <w:adjustRightInd w:val="0"/>
        <w:spacing w:line="360" w:lineRule="auto"/>
        <w:jc w:val="both"/>
        <w:rPr>
          <w:rFonts w:ascii="Palatino Linotype" w:hAnsi="Palatino Linotype" w:cs="Segoe UI"/>
          <w:lang w:eastAsia="es-MX"/>
        </w:rPr>
      </w:pPr>
      <w:r w:rsidRPr="002A66C7">
        <w:rPr>
          <w:rFonts w:ascii="Palatino Linotype" w:hAnsi="Palatino Linotype" w:cs="Segoe UI"/>
          <w:lang w:eastAsia="es-MX"/>
        </w:rPr>
        <w:t xml:space="preserve">En fecha </w:t>
      </w:r>
      <w:r w:rsidR="00FA435A" w:rsidRPr="002A66C7">
        <w:rPr>
          <w:rFonts w:ascii="Palatino Linotype" w:hAnsi="Palatino Linotype" w:cs="Segoe UI"/>
          <w:b/>
          <w:lang w:eastAsia="es-MX"/>
        </w:rPr>
        <w:t>dieciséis</w:t>
      </w:r>
      <w:r w:rsidRPr="002A66C7">
        <w:rPr>
          <w:rFonts w:ascii="Palatino Linotype" w:hAnsi="Palatino Linotype" w:cs="Segoe UI"/>
          <w:b/>
          <w:lang w:eastAsia="es-MX"/>
        </w:rPr>
        <w:t xml:space="preserve"> de mayo de dos mil </w:t>
      </w:r>
      <w:r w:rsidRPr="002A66C7">
        <w:rPr>
          <w:rFonts w:ascii="Palatino Linotype" w:hAnsi="Palatino Linotype" w:cs="Segoe UI"/>
          <w:b/>
          <w:lang w:val="es-419" w:eastAsia="es-MX"/>
        </w:rPr>
        <w:t>veintidós</w:t>
      </w:r>
      <w:r w:rsidRPr="002A66C7">
        <w:rPr>
          <w:rFonts w:ascii="Palatino Linotype" w:hAnsi="Palatino Linotype" w:cs="Segoe UI"/>
          <w:lang w:eastAsia="es-MX"/>
        </w:rPr>
        <w:t xml:space="preserve">, </w:t>
      </w:r>
      <w:r w:rsidRPr="002A66C7">
        <w:rPr>
          <w:rFonts w:ascii="Palatino Linotype" w:hAnsi="Palatino Linotype" w:cs="Segoe UI"/>
          <w:b/>
          <w:bCs/>
          <w:lang w:eastAsia="es-MX"/>
        </w:rPr>
        <w:t>EL SU</w:t>
      </w:r>
      <w:r w:rsidRPr="002A66C7">
        <w:rPr>
          <w:rFonts w:ascii="Palatino Linotype" w:hAnsi="Palatino Linotype" w:cs="Segoe UI"/>
          <w:b/>
          <w:lang w:eastAsia="es-MX"/>
        </w:rPr>
        <w:t>JETO OBLIGADO</w:t>
      </w:r>
      <w:r w:rsidRPr="002A66C7">
        <w:rPr>
          <w:rFonts w:ascii="Palatino Linotype" w:hAnsi="Palatino Linotype" w:cs="Segoe UI"/>
          <w:lang w:eastAsia="es-MX"/>
        </w:rPr>
        <w:t xml:space="preserve"> dio respuesta a la solicitud de información </w:t>
      </w:r>
      <w:r w:rsidR="00670DDD" w:rsidRPr="002A66C7">
        <w:rPr>
          <w:rFonts w:ascii="Palatino Linotype" w:hAnsi="Palatino Linotype" w:cs="Segoe UI"/>
          <w:lang w:eastAsia="es-MX"/>
        </w:rPr>
        <w:t>de la manera siguiente</w:t>
      </w:r>
      <w:r w:rsidRPr="002A66C7">
        <w:rPr>
          <w:rFonts w:ascii="Palatino Linotype" w:hAnsi="Palatino Linotype" w:cs="Segoe UI"/>
          <w:lang w:eastAsia="es-MX"/>
        </w:rPr>
        <w:t>:</w:t>
      </w:r>
    </w:p>
    <w:p w14:paraId="14B714BD" w14:textId="77777777" w:rsidR="005463EB" w:rsidRPr="002A66C7" w:rsidRDefault="005463EB" w:rsidP="00A16C8F">
      <w:pPr>
        <w:widowControl w:val="0"/>
        <w:autoSpaceDE w:val="0"/>
        <w:autoSpaceDN w:val="0"/>
        <w:adjustRightInd w:val="0"/>
        <w:spacing w:line="360" w:lineRule="auto"/>
        <w:jc w:val="both"/>
        <w:rPr>
          <w:rFonts w:ascii="Palatino Linotype" w:eastAsia="Calibri" w:hAnsi="Palatino Linotype" w:cs="Arial"/>
          <w:sz w:val="12"/>
          <w:lang w:val="es-ES" w:eastAsia="en-US"/>
        </w:rPr>
      </w:pPr>
    </w:p>
    <w:p w14:paraId="0FADB2FD" w14:textId="77777777" w:rsidR="00B335FF" w:rsidRPr="002A66C7" w:rsidRDefault="005463EB" w:rsidP="00A16C8F">
      <w:pPr>
        <w:widowControl w:val="0"/>
        <w:autoSpaceDE w:val="0"/>
        <w:autoSpaceDN w:val="0"/>
        <w:adjustRightInd w:val="0"/>
        <w:ind w:left="851" w:right="902"/>
        <w:jc w:val="both"/>
        <w:rPr>
          <w:rFonts w:ascii="Palatino Linotype" w:hAnsi="Palatino Linotype" w:cs="Segoe UI"/>
          <w:i/>
          <w:iCs/>
          <w:sz w:val="22"/>
          <w:szCs w:val="22"/>
          <w:lang w:eastAsia="es-MX"/>
        </w:rPr>
      </w:pPr>
      <w:r w:rsidRPr="002A66C7">
        <w:rPr>
          <w:rFonts w:ascii="Palatino Linotype" w:hAnsi="Palatino Linotype" w:cs="Segoe UI"/>
          <w:i/>
          <w:iCs/>
          <w:sz w:val="22"/>
          <w:szCs w:val="22"/>
          <w:lang w:val="es-419" w:eastAsia="es-MX"/>
        </w:rPr>
        <w:t>“</w:t>
      </w:r>
      <w:r w:rsidR="00B335FF" w:rsidRPr="002A66C7">
        <w:rPr>
          <w:rFonts w:ascii="Palatino Linotype" w:hAnsi="Palatino Linotype" w:cs="Segoe UI"/>
          <w:i/>
          <w:iCs/>
          <w:sz w:val="22"/>
          <w:szCs w:val="22"/>
          <w:lang w:eastAsia="es-MX"/>
        </w:rPr>
        <w:t>Folio de la solicitud: 00191/CUAUTIT/IP/2022</w:t>
      </w:r>
    </w:p>
    <w:p w14:paraId="15B857E0" w14:textId="77777777" w:rsidR="00B335FF" w:rsidRPr="002A66C7" w:rsidRDefault="00B335FF" w:rsidP="00A16C8F">
      <w:pPr>
        <w:widowControl w:val="0"/>
        <w:autoSpaceDE w:val="0"/>
        <w:autoSpaceDN w:val="0"/>
        <w:adjustRightInd w:val="0"/>
        <w:ind w:left="851" w:right="902"/>
        <w:jc w:val="both"/>
        <w:rPr>
          <w:rFonts w:ascii="Palatino Linotype" w:hAnsi="Palatino Linotype" w:cs="Segoe UI"/>
          <w:i/>
          <w:iCs/>
          <w:sz w:val="22"/>
          <w:szCs w:val="22"/>
          <w:lang w:eastAsia="es-MX"/>
        </w:rPr>
      </w:pPr>
      <w:r w:rsidRPr="002A66C7">
        <w:rPr>
          <w:rFonts w:ascii="Palatino Linotype" w:hAnsi="Palatino Linotype" w:cs="Segoe UI"/>
          <w:i/>
          <w:iCs/>
          <w:sz w:val="22"/>
          <w:szCs w:val="22"/>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5C0FED30" w14:textId="77777777" w:rsidR="00B335FF" w:rsidRPr="002A66C7" w:rsidRDefault="00B335FF" w:rsidP="00A16C8F">
      <w:pPr>
        <w:widowControl w:val="0"/>
        <w:autoSpaceDE w:val="0"/>
        <w:autoSpaceDN w:val="0"/>
        <w:adjustRightInd w:val="0"/>
        <w:ind w:left="851" w:right="902"/>
        <w:jc w:val="both"/>
        <w:rPr>
          <w:rFonts w:ascii="Palatino Linotype" w:hAnsi="Palatino Linotype" w:cs="Segoe UI"/>
          <w:i/>
          <w:iCs/>
          <w:sz w:val="22"/>
          <w:szCs w:val="22"/>
          <w:lang w:eastAsia="es-MX"/>
        </w:rPr>
      </w:pPr>
      <w:r w:rsidRPr="002A66C7">
        <w:rPr>
          <w:rFonts w:ascii="Palatino Linotype" w:hAnsi="Palatino Linotype" w:cs="Segoe UI"/>
          <w:i/>
          <w:iCs/>
          <w:sz w:val="22"/>
          <w:szCs w:val="22"/>
          <w:lang w:eastAsia="es-MX"/>
        </w:rPr>
        <w:t>Buenas tardes, enviando un cordial saludo me permito brindar la información solicitada en la solicitud con folio 00191/CUAUTIT/IP/2022. Adjunto archivo.</w:t>
      </w:r>
    </w:p>
    <w:p w14:paraId="6A0B28D8" w14:textId="77777777" w:rsidR="00B335FF" w:rsidRPr="002A66C7" w:rsidRDefault="00B335FF" w:rsidP="00A16C8F">
      <w:pPr>
        <w:widowControl w:val="0"/>
        <w:autoSpaceDE w:val="0"/>
        <w:autoSpaceDN w:val="0"/>
        <w:adjustRightInd w:val="0"/>
        <w:ind w:left="851" w:right="902"/>
        <w:jc w:val="both"/>
        <w:rPr>
          <w:rFonts w:ascii="Palatino Linotype" w:hAnsi="Palatino Linotype" w:cs="Segoe UI"/>
          <w:i/>
          <w:iCs/>
          <w:sz w:val="22"/>
          <w:szCs w:val="22"/>
          <w:lang w:eastAsia="es-MX"/>
        </w:rPr>
      </w:pPr>
      <w:r w:rsidRPr="002A66C7">
        <w:rPr>
          <w:rFonts w:ascii="Palatino Linotype" w:hAnsi="Palatino Linotype" w:cs="Segoe UI"/>
          <w:i/>
          <w:iCs/>
          <w:sz w:val="22"/>
          <w:szCs w:val="22"/>
          <w:lang w:eastAsia="es-MX"/>
        </w:rPr>
        <w:t>ATENTAMENTE</w:t>
      </w:r>
    </w:p>
    <w:p w14:paraId="1F564B7E" w14:textId="492AE193" w:rsidR="005463EB" w:rsidRPr="002A66C7" w:rsidRDefault="00B335FF" w:rsidP="00A16C8F">
      <w:pPr>
        <w:widowControl w:val="0"/>
        <w:autoSpaceDE w:val="0"/>
        <w:autoSpaceDN w:val="0"/>
        <w:adjustRightInd w:val="0"/>
        <w:ind w:left="851" w:right="902"/>
        <w:jc w:val="both"/>
        <w:rPr>
          <w:rFonts w:ascii="Palatino Linotype" w:hAnsi="Palatino Linotype" w:cs="Segoe UI"/>
          <w:iCs/>
          <w:sz w:val="22"/>
          <w:szCs w:val="22"/>
          <w:lang w:val="es-419" w:eastAsia="es-MX"/>
        </w:rPr>
      </w:pPr>
      <w:r w:rsidRPr="002A66C7">
        <w:rPr>
          <w:rFonts w:ascii="Palatino Linotype" w:hAnsi="Palatino Linotype" w:cs="Segoe UI"/>
          <w:i/>
          <w:iCs/>
          <w:sz w:val="22"/>
          <w:szCs w:val="22"/>
          <w:lang w:eastAsia="es-MX"/>
        </w:rPr>
        <w:t>C. ANAISSA RAMIREZ ALDANA</w:t>
      </w:r>
      <w:r w:rsidR="005463EB" w:rsidRPr="002A66C7">
        <w:rPr>
          <w:rFonts w:ascii="Palatino Linotype" w:hAnsi="Palatino Linotype" w:cs="Segoe UI"/>
          <w:i/>
          <w:iCs/>
          <w:sz w:val="22"/>
          <w:szCs w:val="22"/>
          <w:lang w:val="es-419" w:eastAsia="es-MX"/>
        </w:rPr>
        <w:t xml:space="preserve">” </w:t>
      </w:r>
      <w:r w:rsidR="005463EB" w:rsidRPr="002A66C7">
        <w:rPr>
          <w:rFonts w:ascii="Palatino Linotype" w:hAnsi="Palatino Linotype" w:cs="Segoe UI"/>
          <w:iCs/>
          <w:sz w:val="22"/>
          <w:szCs w:val="22"/>
          <w:lang w:val="es-419" w:eastAsia="es-MX"/>
        </w:rPr>
        <w:t>(Sic).</w:t>
      </w:r>
    </w:p>
    <w:p w14:paraId="7EEF5F45" w14:textId="5DCA4655" w:rsidR="005463EB" w:rsidRPr="002A66C7" w:rsidRDefault="005463EB" w:rsidP="00A16C8F">
      <w:pPr>
        <w:widowControl w:val="0"/>
        <w:autoSpaceDE w:val="0"/>
        <w:autoSpaceDN w:val="0"/>
        <w:adjustRightInd w:val="0"/>
        <w:spacing w:before="100" w:beforeAutospacing="1" w:after="100" w:afterAutospacing="1" w:line="360" w:lineRule="auto"/>
        <w:ind w:right="49"/>
        <w:jc w:val="both"/>
        <w:rPr>
          <w:rFonts w:ascii="Palatino Linotype" w:hAnsi="Palatino Linotype" w:cs="Segoe UI"/>
          <w:iCs/>
          <w:sz w:val="22"/>
          <w:szCs w:val="22"/>
          <w:lang w:val="es-419" w:eastAsia="es-MX"/>
        </w:rPr>
      </w:pPr>
      <w:r w:rsidRPr="002A66C7">
        <w:rPr>
          <w:rFonts w:ascii="Palatino Linotype" w:hAnsi="Palatino Linotype" w:cs="Arial"/>
        </w:rPr>
        <w:t xml:space="preserve">De igual modo, </w:t>
      </w:r>
      <w:r w:rsidRPr="002A66C7">
        <w:rPr>
          <w:rFonts w:ascii="Palatino Linotype" w:hAnsi="Palatino Linotype" w:cs="Arial"/>
          <w:b/>
        </w:rPr>
        <w:t>EL SUJETO OBLIGADO</w:t>
      </w:r>
      <w:r w:rsidRPr="002A66C7">
        <w:rPr>
          <w:rFonts w:ascii="Palatino Linotype" w:hAnsi="Palatino Linotype" w:cs="Arial"/>
        </w:rPr>
        <w:t xml:space="preserve"> adjuntó para tal efecto </w:t>
      </w:r>
      <w:r w:rsidR="003C0C82" w:rsidRPr="002A66C7">
        <w:rPr>
          <w:rFonts w:ascii="Palatino Linotype" w:hAnsi="Palatino Linotype" w:cs="Arial"/>
        </w:rPr>
        <w:t>un archivo electrónico denominado:</w:t>
      </w:r>
      <w:r w:rsidRPr="002A66C7">
        <w:rPr>
          <w:rFonts w:ascii="Palatino Linotype" w:hAnsi="Palatino Linotype" w:cs="Segoe UI"/>
          <w:iCs/>
          <w:sz w:val="22"/>
          <w:szCs w:val="22"/>
          <w:lang w:val="es-419" w:eastAsia="es-MX"/>
        </w:rPr>
        <w:t xml:space="preserve"> </w:t>
      </w:r>
      <w:r w:rsidRPr="002A66C7">
        <w:rPr>
          <w:rFonts w:ascii="Palatino Linotype" w:hAnsi="Palatino Linotype" w:cs="Segoe UI"/>
          <w:b/>
          <w:iCs/>
          <w:sz w:val="22"/>
          <w:szCs w:val="22"/>
          <w:lang w:val="es-419" w:eastAsia="es-MX"/>
        </w:rPr>
        <w:t>“</w:t>
      </w:r>
      <w:r w:rsidR="003C0C82" w:rsidRPr="002A66C7">
        <w:rPr>
          <w:rFonts w:ascii="Palatino Linotype" w:hAnsi="Palatino Linotype" w:cs="Segoe UI"/>
          <w:b/>
          <w:i/>
          <w:iCs/>
          <w:sz w:val="22"/>
          <w:szCs w:val="22"/>
          <w:lang w:val="es-419" w:eastAsia="es-MX"/>
        </w:rPr>
        <w:t>RES. 00191-CUAUTIT-IP-2022 OFC. 711 GOBIERNO.pdf</w:t>
      </w:r>
      <w:r w:rsidRPr="002A66C7">
        <w:rPr>
          <w:rFonts w:ascii="Palatino Linotype" w:hAnsi="Palatino Linotype" w:cs="Segoe UI"/>
          <w:b/>
          <w:iCs/>
          <w:sz w:val="22"/>
          <w:szCs w:val="22"/>
          <w:lang w:val="es-419" w:eastAsia="es-MX"/>
        </w:rPr>
        <w:t>”</w:t>
      </w:r>
      <w:r w:rsidRPr="002A66C7">
        <w:rPr>
          <w:rFonts w:ascii="Palatino Linotype" w:hAnsi="Palatino Linotype" w:cs="Segoe UI"/>
          <w:iCs/>
          <w:sz w:val="22"/>
          <w:szCs w:val="22"/>
          <w:lang w:val="es-419" w:eastAsia="es-MX"/>
        </w:rPr>
        <w:t xml:space="preserve"> </w:t>
      </w:r>
      <w:r w:rsidR="00670DDD" w:rsidRPr="002A66C7">
        <w:rPr>
          <w:rFonts w:ascii="Palatino Linotype" w:hAnsi="Palatino Linotype" w:cs="Segoe UI"/>
          <w:iCs/>
          <w:sz w:val="22"/>
          <w:szCs w:val="22"/>
          <w:lang w:val="es-419" w:eastAsia="es-MX"/>
        </w:rPr>
        <w:t>este contiene el</w:t>
      </w:r>
      <w:r w:rsidRPr="002A66C7">
        <w:rPr>
          <w:rFonts w:ascii="Palatino Linotype" w:hAnsi="Palatino Linotype" w:cs="Segoe UI"/>
          <w:iCs/>
          <w:sz w:val="22"/>
          <w:szCs w:val="22"/>
          <w:lang w:val="es-419" w:eastAsia="es-MX"/>
        </w:rPr>
        <w:t xml:space="preserve"> oficio con número </w:t>
      </w:r>
      <w:r w:rsidR="000F20C1" w:rsidRPr="002A66C7">
        <w:rPr>
          <w:rFonts w:ascii="Palatino Linotype" w:hAnsi="Palatino Linotype" w:cs="Segoe UI"/>
          <w:iCs/>
          <w:sz w:val="22"/>
          <w:szCs w:val="22"/>
          <w:lang w:val="es-419" w:eastAsia="es-MX"/>
        </w:rPr>
        <w:t>ST/UT/711/2022</w:t>
      </w:r>
      <w:r w:rsidRPr="002A66C7">
        <w:rPr>
          <w:rFonts w:ascii="Palatino Linotype" w:hAnsi="Palatino Linotype" w:cs="Segoe UI"/>
          <w:iCs/>
          <w:sz w:val="22"/>
          <w:szCs w:val="22"/>
          <w:lang w:val="es-419" w:eastAsia="es-MX"/>
        </w:rPr>
        <w:t>, signado p</w:t>
      </w:r>
      <w:r w:rsidR="003422BE" w:rsidRPr="002A66C7">
        <w:rPr>
          <w:rFonts w:ascii="Palatino Linotype" w:hAnsi="Palatino Linotype" w:cs="Segoe UI"/>
          <w:iCs/>
          <w:sz w:val="22"/>
          <w:szCs w:val="22"/>
          <w:lang w:val="es-419" w:eastAsia="es-MX"/>
        </w:rPr>
        <w:t>or la</w:t>
      </w:r>
      <w:r w:rsidR="004D007C" w:rsidRPr="002A66C7">
        <w:rPr>
          <w:rFonts w:ascii="Palatino Linotype" w:hAnsi="Palatino Linotype" w:cs="Segoe UI"/>
          <w:iCs/>
          <w:sz w:val="22"/>
          <w:szCs w:val="22"/>
          <w:lang w:val="es-419" w:eastAsia="es-MX"/>
        </w:rPr>
        <w:t xml:space="preserve"> </w:t>
      </w:r>
      <w:r w:rsidR="000F20C1" w:rsidRPr="002A66C7">
        <w:rPr>
          <w:rFonts w:ascii="Palatino Linotype" w:hAnsi="Palatino Linotype" w:cs="Segoe UI"/>
          <w:iCs/>
          <w:sz w:val="22"/>
          <w:szCs w:val="22"/>
          <w:lang w:val="es-419" w:eastAsia="es-MX"/>
        </w:rPr>
        <w:t>Titular de la Unidad de Transparencia</w:t>
      </w:r>
      <w:r w:rsidR="003422BE" w:rsidRPr="002A66C7">
        <w:rPr>
          <w:rFonts w:ascii="Palatino Linotype" w:hAnsi="Palatino Linotype" w:cs="Segoe UI"/>
          <w:iCs/>
          <w:sz w:val="22"/>
          <w:szCs w:val="22"/>
          <w:lang w:val="es-419" w:eastAsia="es-MX"/>
        </w:rPr>
        <w:t xml:space="preserve">, </w:t>
      </w:r>
      <w:r w:rsidR="001D429D" w:rsidRPr="002A66C7">
        <w:rPr>
          <w:rFonts w:ascii="Palatino Linotype" w:hAnsi="Palatino Linotype" w:cs="Segoe UI"/>
          <w:iCs/>
          <w:sz w:val="22"/>
          <w:szCs w:val="22"/>
          <w:lang w:val="es-419" w:eastAsia="es-MX"/>
        </w:rPr>
        <w:t xml:space="preserve">dirigido al </w:t>
      </w:r>
      <w:r w:rsidR="000F20C1" w:rsidRPr="002A66C7">
        <w:rPr>
          <w:rFonts w:ascii="Palatino Linotype" w:hAnsi="Palatino Linotype" w:cs="Segoe UI"/>
          <w:iCs/>
          <w:sz w:val="22"/>
          <w:szCs w:val="22"/>
          <w:lang w:val="es-419" w:eastAsia="es-MX"/>
        </w:rPr>
        <w:t>Director de Gobierno</w:t>
      </w:r>
      <w:r w:rsidR="001D429D" w:rsidRPr="002A66C7">
        <w:rPr>
          <w:rFonts w:ascii="Palatino Linotype" w:hAnsi="Palatino Linotype" w:cs="Segoe UI"/>
          <w:iCs/>
          <w:sz w:val="22"/>
          <w:szCs w:val="22"/>
          <w:lang w:val="es-419" w:eastAsia="es-MX"/>
        </w:rPr>
        <w:t xml:space="preserve"> del </w:t>
      </w:r>
      <w:r w:rsidR="001D429D" w:rsidRPr="002A66C7">
        <w:rPr>
          <w:rFonts w:ascii="Palatino Linotype" w:hAnsi="Palatino Linotype" w:cs="Segoe UI"/>
          <w:b/>
          <w:iCs/>
          <w:sz w:val="22"/>
          <w:szCs w:val="22"/>
          <w:lang w:val="es-419" w:eastAsia="es-MX"/>
        </w:rPr>
        <w:t xml:space="preserve">SUJETO OBLIGADO, </w:t>
      </w:r>
      <w:r w:rsidR="003422BE" w:rsidRPr="002A66C7">
        <w:rPr>
          <w:rFonts w:ascii="Palatino Linotype" w:hAnsi="Palatino Linotype" w:cs="Segoe UI"/>
          <w:iCs/>
          <w:sz w:val="22"/>
          <w:szCs w:val="22"/>
          <w:lang w:val="es-419" w:eastAsia="es-MX"/>
        </w:rPr>
        <w:t>por medio del cual</w:t>
      </w:r>
      <w:r w:rsidR="001D429D" w:rsidRPr="002A66C7">
        <w:rPr>
          <w:rFonts w:ascii="Palatino Linotype" w:hAnsi="Palatino Linotype" w:cs="Segoe UI"/>
          <w:iCs/>
          <w:sz w:val="22"/>
          <w:szCs w:val="22"/>
          <w:lang w:val="es-419" w:eastAsia="es-MX"/>
        </w:rPr>
        <w:t xml:space="preserve"> </w:t>
      </w:r>
      <w:r w:rsidR="000F20C1" w:rsidRPr="002A66C7">
        <w:rPr>
          <w:rFonts w:ascii="Palatino Linotype" w:hAnsi="Palatino Linotype" w:cs="Segoe UI"/>
          <w:iCs/>
          <w:sz w:val="22"/>
          <w:szCs w:val="22"/>
          <w:lang w:val="es-419" w:eastAsia="es-MX"/>
        </w:rPr>
        <w:lastRenderedPageBreak/>
        <w:t xml:space="preserve">le requiere, atienda la información solicitada por el hoy </w:t>
      </w:r>
      <w:r w:rsidR="0082063C" w:rsidRPr="002A66C7">
        <w:rPr>
          <w:rFonts w:ascii="Palatino Linotype" w:hAnsi="Palatino Linotype" w:cs="Segoe UI"/>
          <w:b/>
          <w:iCs/>
          <w:sz w:val="22"/>
          <w:szCs w:val="22"/>
          <w:lang w:val="es-419" w:eastAsia="es-MX"/>
        </w:rPr>
        <w:t xml:space="preserve">RECURRENTE; </w:t>
      </w:r>
      <w:r w:rsidR="00670DDD" w:rsidRPr="002A66C7">
        <w:rPr>
          <w:rFonts w:ascii="Palatino Linotype" w:hAnsi="Palatino Linotype" w:cs="Segoe UI"/>
          <w:iCs/>
          <w:sz w:val="22"/>
          <w:szCs w:val="22"/>
          <w:lang w:val="es-419" w:eastAsia="es-MX"/>
        </w:rPr>
        <w:t>posteriormente</w:t>
      </w:r>
      <w:r w:rsidR="0082063C" w:rsidRPr="002A66C7">
        <w:rPr>
          <w:rFonts w:ascii="Palatino Linotype" w:hAnsi="Palatino Linotype" w:cs="Segoe UI"/>
          <w:iCs/>
          <w:sz w:val="22"/>
          <w:szCs w:val="22"/>
          <w:lang w:val="es-419" w:eastAsia="es-MX"/>
        </w:rPr>
        <w:t xml:space="preserve">, </w:t>
      </w:r>
      <w:r w:rsidR="00DD3DD7" w:rsidRPr="002A66C7">
        <w:rPr>
          <w:rFonts w:ascii="Palatino Linotype" w:hAnsi="Palatino Linotype" w:cs="Segoe UI"/>
          <w:iCs/>
          <w:sz w:val="22"/>
          <w:szCs w:val="22"/>
          <w:lang w:val="es-419" w:eastAsia="es-MX"/>
        </w:rPr>
        <w:t xml:space="preserve">fue remitido </w:t>
      </w:r>
      <w:r w:rsidR="0082063C" w:rsidRPr="002A66C7">
        <w:rPr>
          <w:rFonts w:ascii="Palatino Linotype" w:hAnsi="Palatino Linotype" w:cs="Segoe UI"/>
          <w:iCs/>
          <w:sz w:val="22"/>
          <w:szCs w:val="22"/>
          <w:lang w:val="es-419" w:eastAsia="es-MX"/>
        </w:rPr>
        <w:t>por el</w:t>
      </w:r>
      <w:r w:rsidR="00DD3DD7" w:rsidRPr="002A66C7">
        <w:rPr>
          <w:rFonts w:ascii="Palatino Linotype" w:hAnsi="Palatino Linotype" w:cs="Segoe UI"/>
          <w:iCs/>
          <w:sz w:val="22"/>
          <w:szCs w:val="22"/>
          <w:lang w:val="es-419" w:eastAsia="es-MX"/>
        </w:rPr>
        <w:t xml:space="preserve"> Director de Gobierno, mediante el oficio con número GOB/0147/2022,</w:t>
      </w:r>
      <w:r w:rsidR="0082063C" w:rsidRPr="002A66C7">
        <w:rPr>
          <w:rFonts w:ascii="Palatino Linotype" w:hAnsi="Palatino Linotype" w:cs="Segoe UI"/>
          <w:iCs/>
          <w:sz w:val="22"/>
          <w:szCs w:val="22"/>
          <w:lang w:val="es-419" w:eastAsia="es-MX"/>
        </w:rPr>
        <w:t xml:space="preserve"> </w:t>
      </w:r>
      <w:r w:rsidR="00670DDD" w:rsidRPr="002A66C7">
        <w:rPr>
          <w:rFonts w:ascii="Palatino Linotype" w:hAnsi="Palatino Linotype" w:cs="Segoe UI"/>
          <w:iCs/>
          <w:sz w:val="22"/>
          <w:szCs w:val="22"/>
          <w:lang w:val="es-419" w:eastAsia="es-MX"/>
        </w:rPr>
        <w:t>en donde señaló</w:t>
      </w:r>
      <w:r w:rsidR="004F24DE" w:rsidRPr="002A66C7">
        <w:rPr>
          <w:rFonts w:ascii="Palatino Linotype" w:hAnsi="Palatino Linotype" w:cs="Segoe UI"/>
          <w:iCs/>
          <w:sz w:val="22"/>
          <w:szCs w:val="22"/>
          <w:lang w:val="es-419" w:eastAsia="es-MX"/>
        </w:rPr>
        <w:t xml:space="preserve"> que esa área se </w:t>
      </w:r>
      <w:r w:rsidR="00670DDD" w:rsidRPr="002A66C7">
        <w:rPr>
          <w:rFonts w:ascii="Palatino Linotype" w:hAnsi="Palatino Linotype" w:cs="Segoe UI"/>
          <w:iCs/>
          <w:sz w:val="22"/>
          <w:szCs w:val="22"/>
          <w:lang w:val="es-419" w:eastAsia="es-MX"/>
        </w:rPr>
        <w:t xml:space="preserve">encontraba </w:t>
      </w:r>
      <w:r w:rsidR="004F24DE" w:rsidRPr="002A66C7">
        <w:rPr>
          <w:rFonts w:ascii="Palatino Linotype" w:hAnsi="Palatino Linotype" w:cs="Segoe UI"/>
          <w:iCs/>
          <w:sz w:val="22"/>
          <w:szCs w:val="22"/>
          <w:lang w:val="es-419" w:eastAsia="es-MX"/>
        </w:rPr>
        <w:t xml:space="preserve">imposibilitada para proporcionar la información relacionada con el nombre y números telefónicos de los integrantes de las autoridades auxiliares tales como COPACIS así como los Delegados, </w:t>
      </w:r>
      <w:r w:rsidR="00695675" w:rsidRPr="002A66C7">
        <w:rPr>
          <w:rFonts w:ascii="Palatino Linotype" w:hAnsi="Palatino Linotype" w:cs="Segoe UI"/>
          <w:iCs/>
          <w:sz w:val="22"/>
          <w:szCs w:val="22"/>
          <w:lang w:val="es-419" w:eastAsia="es-MX"/>
        </w:rPr>
        <w:t xml:space="preserve">porque, </w:t>
      </w:r>
      <w:r w:rsidR="004F24DE" w:rsidRPr="002A66C7">
        <w:rPr>
          <w:rFonts w:ascii="Palatino Linotype" w:hAnsi="Palatino Linotype" w:cs="Segoe UI"/>
          <w:iCs/>
          <w:sz w:val="22"/>
          <w:szCs w:val="22"/>
          <w:lang w:val="es-419" w:eastAsia="es-MX"/>
        </w:rPr>
        <w:t>tendría que solicitar la autorización de cada uno de ellos al no ser servidores públicos,</w:t>
      </w:r>
      <w:r w:rsidR="00695675" w:rsidRPr="002A66C7">
        <w:rPr>
          <w:rFonts w:ascii="Palatino Linotype" w:hAnsi="Palatino Linotype" w:cs="Segoe UI"/>
          <w:iCs/>
          <w:sz w:val="22"/>
          <w:szCs w:val="22"/>
          <w:lang w:val="es-419" w:eastAsia="es-MX"/>
        </w:rPr>
        <w:t xml:space="preserve"> y, por ende,</w:t>
      </w:r>
      <w:r w:rsidR="004F24DE" w:rsidRPr="002A66C7">
        <w:rPr>
          <w:rFonts w:ascii="Palatino Linotype" w:hAnsi="Palatino Linotype" w:cs="Segoe UI"/>
          <w:iCs/>
          <w:sz w:val="22"/>
          <w:szCs w:val="22"/>
          <w:lang w:val="es-419" w:eastAsia="es-MX"/>
        </w:rPr>
        <w:t xml:space="preserve"> no entrega la información peticionada</w:t>
      </w:r>
      <w:r w:rsidR="00695675" w:rsidRPr="002A66C7">
        <w:rPr>
          <w:rFonts w:ascii="Palatino Linotype" w:hAnsi="Palatino Linotype" w:cs="Segoe UI"/>
          <w:iCs/>
          <w:sz w:val="22"/>
          <w:szCs w:val="22"/>
          <w:lang w:val="es-419" w:eastAsia="es-MX"/>
        </w:rPr>
        <w:t xml:space="preserve"> por el particular.</w:t>
      </w:r>
      <w:r w:rsidR="00DD3DD7" w:rsidRPr="002A66C7">
        <w:rPr>
          <w:rFonts w:ascii="Palatino Linotype" w:hAnsi="Palatino Linotype" w:cs="Segoe UI"/>
          <w:iCs/>
          <w:sz w:val="22"/>
          <w:szCs w:val="22"/>
          <w:lang w:val="es-419" w:eastAsia="es-MX"/>
        </w:rPr>
        <w:t xml:space="preserve"> </w:t>
      </w:r>
    </w:p>
    <w:p w14:paraId="50BF6800" w14:textId="2E0F24F6" w:rsidR="00966CE2" w:rsidRPr="002A66C7" w:rsidRDefault="00FF5621" w:rsidP="00A16C8F">
      <w:pPr>
        <w:widowControl w:val="0"/>
        <w:autoSpaceDE w:val="0"/>
        <w:autoSpaceDN w:val="0"/>
        <w:adjustRightInd w:val="0"/>
        <w:spacing w:line="360" w:lineRule="auto"/>
        <w:ind w:right="49"/>
        <w:jc w:val="both"/>
        <w:rPr>
          <w:rFonts w:ascii="Palatino Linotype" w:hAnsi="Palatino Linotype" w:cs="Arial"/>
          <w:b/>
          <w:bCs/>
          <w:lang w:val="es-ES"/>
        </w:rPr>
      </w:pPr>
      <w:r w:rsidRPr="002A66C7">
        <w:rPr>
          <w:rFonts w:ascii="Palatino Linotype" w:hAnsi="Palatino Linotype" w:cs="Arial"/>
          <w:b/>
          <w:bCs/>
          <w:sz w:val="28"/>
          <w:szCs w:val="28"/>
          <w:lang w:val="es-ES"/>
        </w:rPr>
        <w:t>IV</w:t>
      </w:r>
      <w:r w:rsidR="00966CE2" w:rsidRPr="002A66C7">
        <w:rPr>
          <w:rFonts w:ascii="Palatino Linotype" w:hAnsi="Palatino Linotype" w:cs="Arial"/>
          <w:b/>
          <w:bCs/>
          <w:sz w:val="28"/>
          <w:szCs w:val="28"/>
          <w:lang w:val="es-ES"/>
        </w:rPr>
        <w:t>.</w:t>
      </w:r>
      <w:r w:rsidR="00966CE2" w:rsidRPr="002A66C7">
        <w:rPr>
          <w:rFonts w:ascii="Palatino Linotype" w:hAnsi="Palatino Linotype"/>
          <w:b/>
          <w:bCs/>
          <w:lang w:val="es-ES"/>
        </w:rPr>
        <w:t xml:space="preserve"> </w:t>
      </w:r>
      <w:r w:rsidR="00966CE2" w:rsidRPr="002A66C7">
        <w:rPr>
          <w:rFonts w:ascii="Palatino Linotype" w:hAnsi="Palatino Linotype" w:cs="Arial"/>
          <w:b/>
          <w:bCs/>
          <w:sz w:val="28"/>
          <w:szCs w:val="28"/>
          <w:lang w:val="es-ES"/>
        </w:rPr>
        <w:t>Del Recurso de Revisión</w:t>
      </w:r>
    </w:p>
    <w:p w14:paraId="70879841" w14:textId="47F8FC83" w:rsidR="0027011E" w:rsidRPr="002A66C7" w:rsidRDefault="000F75A7" w:rsidP="00A16C8F">
      <w:pPr>
        <w:widowControl w:val="0"/>
        <w:autoSpaceDE w:val="0"/>
        <w:autoSpaceDN w:val="0"/>
        <w:adjustRightInd w:val="0"/>
        <w:spacing w:line="360" w:lineRule="auto"/>
        <w:jc w:val="both"/>
        <w:rPr>
          <w:rFonts w:ascii="Palatino Linotype" w:hAnsi="Palatino Linotype" w:cs="Arial"/>
          <w:b/>
        </w:rPr>
      </w:pPr>
      <w:r w:rsidRPr="002A66C7">
        <w:rPr>
          <w:rFonts w:ascii="Palatino Linotype" w:hAnsi="Palatino Linotype" w:cs="Arial"/>
        </w:rPr>
        <w:t xml:space="preserve">Inconforme con la respuesta, </w:t>
      </w:r>
      <w:r w:rsidRPr="002A66C7">
        <w:rPr>
          <w:rFonts w:ascii="Palatino Linotype" w:hAnsi="Palatino Linotype" w:cs="Arial"/>
          <w:b/>
        </w:rPr>
        <w:t xml:space="preserve">el </w:t>
      </w:r>
      <w:r w:rsidR="004F24DE" w:rsidRPr="002A66C7">
        <w:rPr>
          <w:rFonts w:ascii="Palatino Linotype" w:hAnsi="Palatino Linotype" w:cs="Arial"/>
          <w:b/>
        </w:rPr>
        <w:t>veinticinco</w:t>
      </w:r>
      <w:r w:rsidR="007D78A1" w:rsidRPr="002A66C7">
        <w:rPr>
          <w:rFonts w:ascii="Palatino Linotype" w:hAnsi="Palatino Linotype" w:cs="Arial"/>
          <w:b/>
        </w:rPr>
        <w:t xml:space="preserve"> de mayo </w:t>
      </w:r>
      <w:r w:rsidR="00FE3E4E" w:rsidRPr="002A66C7">
        <w:rPr>
          <w:rFonts w:ascii="Palatino Linotype" w:hAnsi="Palatino Linotype" w:cs="Arial"/>
          <w:b/>
        </w:rPr>
        <w:t>de dos mil veintidós</w:t>
      </w:r>
      <w:r w:rsidRPr="002A66C7">
        <w:rPr>
          <w:rFonts w:ascii="Palatino Linotype" w:hAnsi="Palatino Linotype" w:cs="Arial"/>
        </w:rPr>
        <w:t xml:space="preserve">, </w:t>
      </w:r>
      <w:r w:rsidR="00D614A1" w:rsidRPr="002A66C7">
        <w:rPr>
          <w:rFonts w:ascii="Palatino Linotype" w:hAnsi="Palatino Linotype" w:cs="Arial"/>
          <w:b/>
        </w:rPr>
        <w:t>EL RECURRENTE</w:t>
      </w:r>
      <w:r w:rsidRPr="002A66C7">
        <w:rPr>
          <w:rFonts w:ascii="Palatino Linotype" w:hAnsi="Palatino Linotype" w:cs="Arial"/>
        </w:rPr>
        <w:t xml:space="preserve"> interpuso el </w:t>
      </w:r>
      <w:r w:rsidR="00504A64" w:rsidRPr="002A66C7">
        <w:rPr>
          <w:rFonts w:ascii="Palatino Linotype" w:hAnsi="Palatino Linotype" w:cs="Arial"/>
        </w:rPr>
        <w:t>Recurso de Revisión</w:t>
      </w:r>
      <w:r w:rsidRPr="002A66C7">
        <w:rPr>
          <w:rFonts w:ascii="Palatino Linotype" w:hAnsi="Palatino Linotype" w:cs="Arial"/>
        </w:rPr>
        <w:t xml:space="preserve"> objeto del presente estudio, el cual fue registrado en </w:t>
      </w:r>
      <w:r w:rsidRPr="002A66C7">
        <w:rPr>
          <w:rFonts w:ascii="Palatino Linotype" w:hAnsi="Palatino Linotype" w:cs="Arial"/>
          <w:b/>
        </w:rPr>
        <w:t>EL SAIMEX</w:t>
      </w:r>
      <w:r w:rsidRPr="002A66C7">
        <w:rPr>
          <w:rFonts w:ascii="Palatino Linotype" w:hAnsi="Palatino Linotype" w:cs="Arial"/>
        </w:rPr>
        <w:t xml:space="preserve"> y se le asignó el número de</w:t>
      </w:r>
      <w:r w:rsidR="000C5012" w:rsidRPr="002A66C7">
        <w:rPr>
          <w:rFonts w:ascii="Palatino Linotype" w:hAnsi="Palatino Linotype" w:cs="Arial"/>
        </w:rPr>
        <w:t xml:space="preserve"> Recurso de Revisión</w:t>
      </w:r>
      <w:r w:rsidRPr="002A66C7">
        <w:rPr>
          <w:rFonts w:ascii="Palatino Linotype" w:hAnsi="Palatino Linotype" w:cs="Arial"/>
        </w:rPr>
        <w:t xml:space="preserve"> </w:t>
      </w:r>
      <w:r w:rsidR="004F24DE" w:rsidRPr="002A66C7">
        <w:rPr>
          <w:rFonts w:ascii="Palatino Linotype" w:hAnsi="Palatino Linotype" w:cs="Arial"/>
          <w:b/>
        </w:rPr>
        <w:t>09272</w:t>
      </w:r>
      <w:r w:rsidR="00FE3E4E" w:rsidRPr="002A66C7">
        <w:rPr>
          <w:rFonts w:ascii="Palatino Linotype" w:hAnsi="Palatino Linotype" w:cs="Arial"/>
          <w:b/>
        </w:rPr>
        <w:t>/INFOEM/IP/RR/2022</w:t>
      </w:r>
      <w:r w:rsidRPr="002A66C7">
        <w:rPr>
          <w:rFonts w:ascii="Palatino Linotype" w:hAnsi="Palatino Linotype" w:cs="Arial"/>
        </w:rPr>
        <w:t xml:space="preserve">, en el que señaló como </w:t>
      </w:r>
      <w:r w:rsidRPr="002A66C7">
        <w:rPr>
          <w:rFonts w:ascii="Palatino Linotype" w:hAnsi="Palatino Linotype" w:cs="Arial"/>
          <w:b/>
        </w:rPr>
        <w:t>acto impugnado</w:t>
      </w:r>
      <w:r w:rsidR="0027011E" w:rsidRPr="002A66C7">
        <w:rPr>
          <w:rFonts w:ascii="Palatino Linotype" w:hAnsi="Palatino Linotype" w:cs="Arial"/>
        </w:rPr>
        <w:t xml:space="preserve"> lo siguiente: </w:t>
      </w:r>
    </w:p>
    <w:p w14:paraId="4477A73C" w14:textId="77777777" w:rsidR="00504A64" w:rsidRPr="002A66C7" w:rsidRDefault="00504A64" w:rsidP="00A16C8F">
      <w:pPr>
        <w:widowControl w:val="0"/>
        <w:autoSpaceDE w:val="0"/>
        <w:autoSpaceDN w:val="0"/>
        <w:adjustRightInd w:val="0"/>
        <w:spacing w:line="360" w:lineRule="auto"/>
        <w:jc w:val="both"/>
        <w:rPr>
          <w:rFonts w:ascii="Palatino Linotype" w:hAnsi="Palatino Linotype" w:cs="Arial"/>
          <w:sz w:val="8"/>
        </w:rPr>
      </w:pPr>
    </w:p>
    <w:p w14:paraId="027DB5BE" w14:textId="4FDF1A83" w:rsidR="00150B34" w:rsidRPr="002A66C7" w:rsidRDefault="00150B34" w:rsidP="00A16C8F">
      <w:pPr>
        <w:tabs>
          <w:tab w:val="left" w:pos="709"/>
        </w:tabs>
        <w:spacing w:before="66"/>
        <w:ind w:left="851" w:right="899"/>
        <w:jc w:val="both"/>
        <w:rPr>
          <w:rFonts w:ascii="Palatino Linotype" w:hAnsi="Palatino Linotype" w:cs="Arial"/>
          <w:i/>
          <w:iCs/>
          <w:sz w:val="20"/>
          <w:szCs w:val="20"/>
        </w:rPr>
      </w:pPr>
      <w:r w:rsidRPr="002A66C7">
        <w:rPr>
          <w:rFonts w:ascii="Palatino Linotype" w:hAnsi="Palatino Linotype" w:cs="Arial"/>
          <w:i/>
          <w:iCs/>
          <w:sz w:val="22"/>
          <w:szCs w:val="20"/>
        </w:rPr>
        <w:t>“</w:t>
      </w:r>
      <w:r w:rsidR="004F24DE" w:rsidRPr="002A66C7">
        <w:rPr>
          <w:rFonts w:ascii="Palatino Linotype" w:hAnsi="Palatino Linotype" w:cs="Arial"/>
          <w:i/>
          <w:iCs/>
          <w:sz w:val="22"/>
          <w:szCs w:val="20"/>
        </w:rPr>
        <w:t xml:space="preserve">Respuesta insatisfactoria por parte del director de Gobierno </w:t>
      </w:r>
      <w:proofErr w:type="spellStart"/>
      <w:r w:rsidR="004F24DE" w:rsidRPr="002A66C7">
        <w:rPr>
          <w:rFonts w:ascii="Palatino Linotype" w:hAnsi="Palatino Linotype" w:cs="Arial"/>
          <w:i/>
          <w:iCs/>
          <w:sz w:val="22"/>
          <w:szCs w:val="20"/>
        </w:rPr>
        <w:t>Lic</w:t>
      </w:r>
      <w:proofErr w:type="spellEnd"/>
      <w:r w:rsidR="004F24DE" w:rsidRPr="002A66C7">
        <w:rPr>
          <w:rFonts w:ascii="Palatino Linotype" w:hAnsi="Palatino Linotype" w:cs="Arial"/>
          <w:i/>
          <w:iCs/>
          <w:sz w:val="22"/>
          <w:szCs w:val="20"/>
        </w:rPr>
        <w:t xml:space="preserve"> Luis Manuel Herrera Luz a la solicitud 00191/CUAUTIT/IP/2022, turnada por la Unidad de Transparencia. Toda vez que es de su competencia la respuesta.</w:t>
      </w:r>
      <w:r w:rsidRPr="002A66C7">
        <w:rPr>
          <w:rFonts w:ascii="Palatino Linotype" w:hAnsi="Palatino Linotype" w:cs="Arial"/>
          <w:i/>
          <w:iCs/>
          <w:sz w:val="22"/>
          <w:szCs w:val="20"/>
        </w:rPr>
        <w:t>”</w:t>
      </w:r>
      <w:r w:rsidR="0027011E" w:rsidRPr="002A66C7">
        <w:rPr>
          <w:rFonts w:ascii="Palatino Linotype" w:hAnsi="Palatino Linotype" w:cs="Arial"/>
          <w:i/>
          <w:iCs/>
          <w:sz w:val="22"/>
          <w:szCs w:val="20"/>
        </w:rPr>
        <w:t xml:space="preserve"> </w:t>
      </w:r>
      <w:r w:rsidR="0027011E" w:rsidRPr="002A66C7">
        <w:rPr>
          <w:rFonts w:ascii="Palatino Linotype" w:hAnsi="Palatino Linotype" w:cs="Arial"/>
          <w:iCs/>
          <w:sz w:val="22"/>
          <w:szCs w:val="20"/>
        </w:rPr>
        <w:t>(S</w:t>
      </w:r>
      <w:r w:rsidRPr="002A66C7">
        <w:rPr>
          <w:rFonts w:ascii="Palatino Linotype" w:hAnsi="Palatino Linotype" w:cs="Arial"/>
          <w:iCs/>
          <w:sz w:val="22"/>
          <w:szCs w:val="20"/>
        </w:rPr>
        <w:t>ic)</w:t>
      </w:r>
      <w:r w:rsidR="0027011E" w:rsidRPr="002A66C7">
        <w:rPr>
          <w:rFonts w:ascii="Palatino Linotype" w:hAnsi="Palatino Linotype" w:cs="Arial"/>
          <w:iCs/>
          <w:sz w:val="22"/>
          <w:szCs w:val="20"/>
        </w:rPr>
        <w:t>.</w:t>
      </w:r>
    </w:p>
    <w:p w14:paraId="36685871" w14:textId="77777777" w:rsidR="00150B34" w:rsidRPr="002A66C7" w:rsidRDefault="00150B34" w:rsidP="00A16C8F">
      <w:pPr>
        <w:tabs>
          <w:tab w:val="left" w:pos="709"/>
        </w:tabs>
        <w:spacing w:before="66"/>
        <w:rPr>
          <w:rFonts w:ascii="Palatino Linotype" w:hAnsi="Palatino Linotype" w:cs="Arial"/>
          <w:i/>
          <w:iCs/>
          <w:sz w:val="16"/>
          <w:szCs w:val="20"/>
        </w:rPr>
      </w:pPr>
    </w:p>
    <w:p w14:paraId="04E21B13" w14:textId="6DBA7D1B" w:rsidR="00150B34" w:rsidRPr="002A66C7" w:rsidRDefault="0027011E" w:rsidP="00A16C8F">
      <w:pPr>
        <w:tabs>
          <w:tab w:val="left" w:pos="709"/>
        </w:tabs>
        <w:spacing w:before="66"/>
        <w:rPr>
          <w:rFonts w:ascii="Palatino Linotype" w:hAnsi="Palatino Linotype" w:cs="Arial"/>
        </w:rPr>
      </w:pPr>
      <w:r w:rsidRPr="002A66C7">
        <w:rPr>
          <w:rFonts w:ascii="Palatino Linotype" w:hAnsi="Palatino Linotype" w:cs="Arial"/>
        </w:rPr>
        <w:t xml:space="preserve">Así como </w:t>
      </w:r>
      <w:r w:rsidR="00150B34" w:rsidRPr="002A66C7">
        <w:rPr>
          <w:rFonts w:ascii="Palatino Linotype" w:hAnsi="Palatino Linotype" w:cs="Arial"/>
          <w:b/>
        </w:rPr>
        <w:t>Razones o motivos de la inconformidad</w:t>
      </w:r>
      <w:r w:rsidRPr="002A66C7">
        <w:rPr>
          <w:rFonts w:ascii="Palatino Linotype" w:hAnsi="Palatino Linotype" w:cs="Arial"/>
        </w:rPr>
        <w:t xml:space="preserve"> lo siguiente</w:t>
      </w:r>
      <w:r w:rsidR="00150B34" w:rsidRPr="002A66C7">
        <w:rPr>
          <w:rFonts w:ascii="Palatino Linotype" w:hAnsi="Palatino Linotype" w:cs="Arial"/>
        </w:rPr>
        <w:t>:</w:t>
      </w:r>
    </w:p>
    <w:p w14:paraId="49E638E1" w14:textId="77777777" w:rsidR="00150B34" w:rsidRPr="002A66C7" w:rsidRDefault="00150B34" w:rsidP="00A16C8F">
      <w:pPr>
        <w:spacing w:line="360" w:lineRule="auto"/>
        <w:jc w:val="both"/>
        <w:rPr>
          <w:rFonts w:ascii="Palatino Linotype" w:hAnsi="Palatino Linotype" w:cs="Arial"/>
          <w:sz w:val="18"/>
        </w:rPr>
      </w:pPr>
    </w:p>
    <w:p w14:paraId="4B7BBABA" w14:textId="33C39FC3" w:rsidR="00043398" w:rsidRPr="002A66C7" w:rsidRDefault="00150B34" w:rsidP="00A16C8F">
      <w:pPr>
        <w:ind w:left="851" w:right="902"/>
        <w:jc w:val="both"/>
        <w:rPr>
          <w:rFonts w:ascii="Palatino Linotype" w:hAnsi="Palatino Linotype" w:cs="Arial"/>
          <w:sz w:val="28"/>
        </w:rPr>
      </w:pPr>
      <w:r w:rsidRPr="002A66C7">
        <w:rPr>
          <w:rFonts w:ascii="Palatino Linotype" w:hAnsi="Palatino Linotype" w:cs="Arial"/>
          <w:i/>
          <w:iCs/>
          <w:sz w:val="22"/>
          <w:szCs w:val="20"/>
        </w:rPr>
        <w:t>“</w:t>
      </w:r>
      <w:r w:rsidR="004F24DE" w:rsidRPr="002A66C7">
        <w:rPr>
          <w:rFonts w:ascii="Palatino Linotype" w:hAnsi="Palatino Linotype" w:cs="Arial"/>
          <w:i/>
          <w:iCs/>
          <w:sz w:val="22"/>
          <w:szCs w:val="20"/>
        </w:rPr>
        <w:t xml:space="preserve">La solicitud de información con número de folio 00191/CUAUTIT/IP/2022, cuyo detalle es el siguiente: "Solicito la información con nombre y teléfono de las personas que quedaron ganadoras como autoridades auxiliares de todas las comunidades del municipio, separado por COPACI y Delegación. Toda vez que su cargo fue electo mediante voto popular, sus acciones se ciñen a lo que la ley orgánica municipal marca, así como su permanencia en el cargo corresponde a una decisión de Cabildo, dándole el carácter de jerarquía administrativa, solicito se brinde la información completa para no caer en alguna omisión y así no recurrir a un recurso de revisión." no fue contestada de manera satisfactoria, toda vez que el </w:t>
      </w:r>
      <w:proofErr w:type="spellStart"/>
      <w:r w:rsidR="004F24DE" w:rsidRPr="002A66C7">
        <w:rPr>
          <w:rFonts w:ascii="Palatino Linotype" w:hAnsi="Palatino Linotype" w:cs="Arial"/>
          <w:i/>
          <w:iCs/>
          <w:sz w:val="22"/>
          <w:szCs w:val="20"/>
        </w:rPr>
        <w:t>Lic</w:t>
      </w:r>
      <w:proofErr w:type="spellEnd"/>
      <w:r w:rsidR="004F24DE" w:rsidRPr="002A66C7">
        <w:rPr>
          <w:rFonts w:ascii="Palatino Linotype" w:hAnsi="Palatino Linotype" w:cs="Arial"/>
          <w:i/>
          <w:iCs/>
          <w:sz w:val="22"/>
          <w:szCs w:val="20"/>
        </w:rPr>
        <w:t xml:space="preserve"> Luis Manuel Herrera Luz, director de Gobierno del Ayuntamiento de Cuautitlán, argumentara que requería la aprobación de cada uno de los miembros de las planillas ganadoras de los comisiones de autoridades auxiliares durante el pasado proceso de elección 2022. </w:t>
      </w:r>
      <w:r w:rsidR="004F24DE" w:rsidRPr="002A66C7">
        <w:rPr>
          <w:rFonts w:ascii="Palatino Linotype" w:hAnsi="Palatino Linotype" w:cs="Arial"/>
          <w:i/>
          <w:iCs/>
          <w:sz w:val="22"/>
          <w:szCs w:val="20"/>
        </w:rPr>
        <w:lastRenderedPageBreak/>
        <w:t>Esta respuesta a la solicitud rompe con el principio de transparencia y máxima publicidad al negarse del conocimiento público el nombre de los integrantes de las autoridades auxiliares, quienes al ser electos y tener un nombramiento por parte del Ayuntamiento, se vuelven sujetos públicos, se ciñen a un reglamento municipal y pueden ser sujetos de sanción si no actúan conforme al marco legal vigente. Es por ello que solicito al Instituto de Transparencia, Acceso a la Información Pública y Protección de Datos Personales del Estado de México y Municipios y a los miembros que componen su pleno, para interceder ante esta falta de transparencia por parte del sujeto obligado.</w:t>
      </w:r>
      <w:r w:rsidRPr="002A66C7">
        <w:rPr>
          <w:rFonts w:ascii="Palatino Linotype" w:hAnsi="Palatino Linotype" w:cs="Arial"/>
          <w:i/>
          <w:iCs/>
          <w:sz w:val="22"/>
          <w:szCs w:val="20"/>
        </w:rPr>
        <w:t xml:space="preserve">” </w:t>
      </w:r>
      <w:r w:rsidR="0027011E" w:rsidRPr="002A66C7">
        <w:rPr>
          <w:rFonts w:ascii="Palatino Linotype" w:hAnsi="Palatino Linotype" w:cs="Arial"/>
          <w:iCs/>
          <w:sz w:val="22"/>
          <w:szCs w:val="20"/>
        </w:rPr>
        <w:t>(Sic).</w:t>
      </w:r>
    </w:p>
    <w:bookmarkEnd w:id="8"/>
    <w:p w14:paraId="4C118685" w14:textId="77777777" w:rsidR="004F24DE" w:rsidRPr="002A66C7" w:rsidRDefault="004F24DE" w:rsidP="00A16C8F">
      <w:pPr>
        <w:spacing w:line="360" w:lineRule="auto"/>
        <w:jc w:val="both"/>
        <w:rPr>
          <w:rFonts w:ascii="Palatino Linotype" w:hAnsi="Palatino Linotype" w:cs="Arial"/>
        </w:rPr>
      </w:pPr>
    </w:p>
    <w:p w14:paraId="51426F73" w14:textId="5F679D50" w:rsidR="0027011E" w:rsidRPr="002A66C7" w:rsidRDefault="004F24DE" w:rsidP="00A16C8F">
      <w:pPr>
        <w:spacing w:line="360" w:lineRule="auto"/>
        <w:jc w:val="both"/>
        <w:rPr>
          <w:rFonts w:ascii="Palatino Linotype" w:hAnsi="Palatino Linotype" w:cs="Arial"/>
        </w:rPr>
      </w:pPr>
      <w:r w:rsidRPr="002A66C7">
        <w:rPr>
          <w:rFonts w:ascii="Palatino Linotype" w:hAnsi="Palatino Linotype" w:cs="Arial"/>
        </w:rPr>
        <w:t xml:space="preserve">De igual forma, fue remitido un archivo electrónico denominado: </w:t>
      </w:r>
      <w:r w:rsidRPr="002A66C7">
        <w:rPr>
          <w:rFonts w:ascii="Palatino Linotype" w:hAnsi="Palatino Linotype" w:cs="Arial"/>
          <w:i/>
        </w:rPr>
        <w:t xml:space="preserve">“RES. 00191-CUAUTIT-IP-2022 OFC. 711 GOBIERNO.pdf”, </w:t>
      </w:r>
      <w:r w:rsidRPr="002A66C7">
        <w:rPr>
          <w:rFonts w:ascii="Palatino Linotype" w:hAnsi="Palatino Linotype" w:cs="Arial"/>
        </w:rPr>
        <w:t xml:space="preserve">tratándose de la respuesta proporcionada por </w:t>
      </w:r>
      <w:r w:rsidRPr="002A66C7">
        <w:rPr>
          <w:rFonts w:ascii="Palatino Linotype" w:hAnsi="Palatino Linotype" w:cs="Arial"/>
          <w:b/>
        </w:rPr>
        <w:t>EL SUJETO OBLIGADO</w:t>
      </w:r>
      <w:r w:rsidR="00EF2BA8" w:rsidRPr="002A66C7">
        <w:rPr>
          <w:rFonts w:ascii="Palatino Linotype" w:hAnsi="Palatino Linotype" w:cs="Arial"/>
          <w:b/>
        </w:rPr>
        <w:t xml:space="preserve">, </w:t>
      </w:r>
      <w:r w:rsidR="00EF2BA8" w:rsidRPr="002A66C7">
        <w:rPr>
          <w:rFonts w:ascii="Palatino Linotype" w:hAnsi="Palatino Linotype" w:cs="Arial"/>
        </w:rPr>
        <w:t>misma que fue ya fue desagregada en líneas anteriores.</w:t>
      </w:r>
    </w:p>
    <w:p w14:paraId="57627E79" w14:textId="77777777" w:rsidR="004F24DE" w:rsidRPr="002A66C7" w:rsidRDefault="004F24DE" w:rsidP="00A16C8F">
      <w:pPr>
        <w:spacing w:line="360" w:lineRule="auto"/>
        <w:jc w:val="both"/>
        <w:rPr>
          <w:rFonts w:ascii="Palatino Linotype" w:hAnsi="Palatino Linotype" w:cs="Arial"/>
          <w:b/>
          <w:sz w:val="22"/>
          <w:szCs w:val="28"/>
        </w:rPr>
      </w:pPr>
    </w:p>
    <w:p w14:paraId="7C8389F2" w14:textId="6720859D" w:rsidR="00966CE2" w:rsidRPr="002A66C7" w:rsidRDefault="00966CE2" w:rsidP="00A16C8F">
      <w:pPr>
        <w:spacing w:line="360" w:lineRule="auto"/>
        <w:jc w:val="both"/>
        <w:rPr>
          <w:rFonts w:ascii="Palatino Linotype" w:hAnsi="Palatino Linotype" w:cs="Arial"/>
          <w:b/>
          <w:color w:val="000000" w:themeColor="text1"/>
          <w:sz w:val="28"/>
          <w:szCs w:val="28"/>
        </w:rPr>
      </w:pPr>
      <w:r w:rsidRPr="002A66C7">
        <w:rPr>
          <w:rFonts w:ascii="Palatino Linotype" w:hAnsi="Palatino Linotype" w:cs="Arial"/>
          <w:b/>
          <w:color w:val="000000" w:themeColor="text1"/>
          <w:sz w:val="28"/>
          <w:szCs w:val="28"/>
        </w:rPr>
        <w:t xml:space="preserve">V. </w:t>
      </w:r>
      <w:r w:rsidRPr="002A66C7">
        <w:rPr>
          <w:rFonts w:ascii="Palatino Linotype" w:hAnsi="Palatino Linotype" w:cs="Arial"/>
          <w:b/>
          <w:sz w:val="28"/>
          <w:szCs w:val="28"/>
        </w:rPr>
        <w:t>Del turno del Recurso de Revisión</w:t>
      </w:r>
    </w:p>
    <w:p w14:paraId="3D73B783" w14:textId="47D6BFBD" w:rsidR="00BC450B" w:rsidRPr="002A66C7" w:rsidRDefault="00200BFC" w:rsidP="00A16C8F">
      <w:pPr>
        <w:spacing w:line="360" w:lineRule="auto"/>
        <w:jc w:val="both"/>
        <w:rPr>
          <w:rFonts w:ascii="Palatino Linotype" w:hAnsi="Palatino Linotype" w:cs="Arial"/>
          <w:lang w:val="es-ES_tradnl"/>
        </w:rPr>
      </w:pPr>
      <w:r w:rsidRPr="002A66C7">
        <w:rPr>
          <w:rFonts w:ascii="Palatino Linotype" w:hAnsi="Palatino Linotype" w:cs="Arial"/>
        </w:rPr>
        <w:t>E</w:t>
      </w:r>
      <w:r w:rsidR="008C7579" w:rsidRPr="002A66C7">
        <w:rPr>
          <w:rFonts w:ascii="Palatino Linotype" w:hAnsi="Palatino Linotype" w:cs="Arial"/>
        </w:rPr>
        <w:t xml:space="preserve">l </w:t>
      </w:r>
      <w:r w:rsidR="00EF2BA8" w:rsidRPr="002A66C7">
        <w:rPr>
          <w:rFonts w:ascii="Palatino Linotype" w:hAnsi="Palatino Linotype" w:cs="Arial"/>
          <w:b/>
        </w:rPr>
        <w:t>veinticinco</w:t>
      </w:r>
      <w:r w:rsidR="00081F33" w:rsidRPr="002A66C7">
        <w:rPr>
          <w:rFonts w:ascii="Palatino Linotype" w:hAnsi="Palatino Linotype" w:cs="Arial"/>
          <w:b/>
        </w:rPr>
        <w:t xml:space="preserve"> de mayo d</w:t>
      </w:r>
      <w:r w:rsidR="00233868" w:rsidRPr="002A66C7">
        <w:rPr>
          <w:rFonts w:ascii="Palatino Linotype" w:hAnsi="Palatino Linotype" w:cs="Arial"/>
          <w:b/>
        </w:rPr>
        <w:t>e dos mil veintidós</w:t>
      </w:r>
      <w:r w:rsidRPr="002A66C7">
        <w:rPr>
          <w:rFonts w:ascii="Palatino Linotype" w:hAnsi="Palatino Linotype" w:cs="Arial"/>
        </w:rPr>
        <w:t xml:space="preserve">, </w:t>
      </w:r>
      <w:r w:rsidR="00E27BA1" w:rsidRPr="002A66C7">
        <w:rPr>
          <w:rFonts w:ascii="Palatino Linotype" w:hAnsi="Palatino Linotype" w:cs="Arial"/>
        </w:rPr>
        <w:t>el</w:t>
      </w:r>
      <w:r w:rsidR="00233868" w:rsidRPr="002A66C7">
        <w:rPr>
          <w:rFonts w:ascii="Palatino Linotype" w:hAnsi="Palatino Linotype" w:cs="Arial"/>
        </w:rPr>
        <w:t xml:space="preserve"> R</w:t>
      </w:r>
      <w:r w:rsidR="00BC450B" w:rsidRPr="002A66C7">
        <w:rPr>
          <w:rFonts w:ascii="Palatino Linotype" w:hAnsi="Palatino Linotype" w:cs="Arial"/>
        </w:rPr>
        <w:t>ecurso de</w:t>
      </w:r>
      <w:r w:rsidR="00E27BA1" w:rsidRPr="002A66C7">
        <w:rPr>
          <w:rFonts w:ascii="Palatino Linotype" w:hAnsi="Palatino Linotype" w:cs="Arial"/>
        </w:rPr>
        <w:t>l</w:t>
      </w:r>
      <w:r w:rsidR="00BC450B" w:rsidRPr="002A66C7">
        <w:rPr>
          <w:rFonts w:ascii="Palatino Linotype" w:hAnsi="Palatino Linotype" w:cs="Arial"/>
        </w:rPr>
        <w:t xml:space="preserve"> que se trata se envi</w:t>
      </w:r>
      <w:r w:rsidR="00E27BA1" w:rsidRPr="002A66C7">
        <w:rPr>
          <w:rFonts w:ascii="Palatino Linotype" w:hAnsi="Palatino Linotype" w:cs="Arial"/>
        </w:rPr>
        <w:t>ó</w:t>
      </w:r>
      <w:r w:rsidR="00BC450B" w:rsidRPr="002A66C7">
        <w:rPr>
          <w:rFonts w:ascii="Palatino Linotype" w:hAnsi="Palatino Linotype" w:cs="Arial"/>
        </w:rPr>
        <w:t xml:space="preserve"> electrónicamente al Instituto de </w:t>
      </w:r>
      <w:r w:rsidR="00BC450B" w:rsidRPr="002A66C7">
        <w:rPr>
          <w:rFonts w:ascii="Palatino Linotype" w:eastAsia="Arial Unicode MS" w:hAnsi="Palatino Linotype" w:cs="Arial"/>
        </w:rPr>
        <w:t>Transparencia</w:t>
      </w:r>
      <w:r w:rsidR="00BC450B" w:rsidRPr="002A66C7">
        <w:rPr>
          <w:rFonts w:ascii="Palatino Linotype" w:hAnsi="Palatino Linotype" w:cs="Arial"/>
        </w:rPr>
        <w:t xml:space="preserve">, Acceso a la Información Pública y Protección de Datos Personales del Estado de México y Municipios y con fundamento en el artículo 185, fracción I de la </w:t>
      </w:r>
      <w:r w:rsidR="00BC450B" w:rsidRPr="002A66C7">
        <w:rPr>
          <w:rFonts w:ascii="Palatino Linotype" w:hAnsi="Palatino Linotype"/>
        </w:rPr>
        <w:t>Ley de Transparencia y Acceso a la Información Pública del Estado de México y Municipios</w:t>
      </w:r>
      <w:r w:rsidR="00BC450B" w:rsidRPr="002A66C7">
        <w:rPr>
          <w:rFonts w:ascii="Palatino Linotype" w:hAnsi="Palatino Linotype" w:cs="Arial"/>
        </w:rPr>
        <w:t xml:space="preserve">, </w:t>
      </w:r>
      <w:r w:rsidR="00BC450B" w:rsidRPr="002A66C7">
        <w:rPr>
          <w:rFonts w:ascii="Palatino Linotype" w:hAnsi="Palatino Linotype" w:cs="Arial"/>
          <w:lang w:val="es-ES_tradnl"/>
        </w:rPr>
        <w:t>se turn</w:t>
      </w:r>
      <w:r w:rsidR="00E27BA1" w:rsidRPr="002A66C7">
        <w:rPr>
          <w:rFonts w:ascii="Palatino Linotype" w:hAnsi="Palatino Linotype" w:cs="Arial"/>
          <w:lang w:val="es-ES_tradnl"/>
        </w:rPr>
        <w:t>ó</w:t>
      </w:r>
      <w:r w:rsidR="00BC450B" w:rsidRPr="002A66C7">
        <w:rPr>
          <w:rFonts w:ascii="Palatino Linotype" w:hAnsi="Palatino Linotype" w:cs="Arial"/>
          <w:lang w:val="es-ES_tradnl"/>
        </w:rPr>
        <w:t xml:space="preserve">  a través del</w:t>
      </w:r>
      <w:r w:rsidR="00BC450B" w:rsidRPr="002A66C7">
        <w:rPr>
          <w:rFonts w:ascii="Palatino Linotype" w:eastAsia="Arial Unicode MS" w:hAnsi="Palatino Linotype" w:cs="Arial"/>
          <w:lang w:val="es-ES_tradnl"/>
        </w:rPr>
        <w:t xml:space="preserve"> </w:t>
      </w:r>
      <w:r w:rsidR="00BC450B" w:rsidRPr="002A66C7">
        <w:rPr>
          <w:rFonts w:ascii="Palatino Linotype" w:eastAsia="Arial Unicode MS" w:hAnsi="Palatino Linotype" w:cs="Arial"/>
          <w:b/>
          <w:lang w:val="es-ES_tradnl"/>
        </w:rPr>
        <w:t>SAIMEX</w:t>
      </w:r>
      <w:r w:rsidR="00BC450B" w:rsidRPr="002A66C7">
        <w:rPr>
          <w:rFonts w:ascii="Palatino Linotype" w:hAnsi="Palatino Linotype"/>
        </w:rPr>
        <w:t xml:space="preserve">, el </w:t>
      </w:r>
      <w:r w:rsidR="00504A64" w:rsidRPr="002A66C7">
        <w:rPr>
          <w:rFonts w:ascii="Palatino Linotype" w:hAnsi="Palatino Linotype"/>
        </w:rPr>
        <w:t>Recurso de Revisión</w:t>
      </w:r>
      <w:r w:rsidR="00BC450B" w:rsidRPr="002A66C7">
        <w:rPr>
          <w:rFonts w:ascii="Palatino Linotype" w:hAnsi="Palatino Linotype" w:cs="Arial"/>
          <w:szCs w:val="20"/>
        </w:rPr>
        <w:t xml:space="preserve"> </w:t>
      </w:r>
      <w:r w:rsidR="00EF2BA8" w:rsidRPr="002A66C7">
        <w:rPr>
          <w:rFonts w:ascii="Palatino Linotype" w:hAnsi="Palatino Linotype" w:cs="Arial"/>
          <w:b/>
          <w:szCs w:val="20"/>
        </w:rPr>
        <w:t>09272</w:t>
      </w:r>
      <w:r w:rsidR="00BC450B" w:rsidRPr="002A66C7">
        <w:rPr>
          <w:rFonts w:ascii="Palatino Linotype" w:hAnsi="Palatino Linotype" w:cs="Arial"/>
          <w:b/>
        </w:rPr>
        <w:t>/INFOEM/IP/RR/202</w:t>
      </w:r>
      <w:r w:rsidR="00233868" w:rsidRPr="002A66C7">
        <w:rPr>
          <w:rFonts w:ascii="Palatino Linotype" w:hAnsi="Palatino Linotype" w:cs="Arial"/>
          <w:b/>
        </w:rPr>
        <w:t>2</w:t>
      </w:r>
      <w:r w:rsidR="00BC450B" w:rsidRPr="002A66C7">
        <w:rPr>
          <w:rFonts w:ascii="Palatino Linotype" w:hAnsi="Palatino Linotype" w:cs="Arial"/>
          <w:b/>
        </w:rPr>
        <w:t xml:space="preserve"> </w:t>
      </w:r>
      <w:r w:rsidR="00233868" w:rsidRPr="002A66C7">
        <w:rPr>
          <w:rFonts w:ascii="Palatino Linotype" w:hAnsi="Palatino Linotype"/>
        </w:rPr>
        <w:t>a</w:t>
      </w:r>
      <w:r w:rsidR="009C1E15" w:rsidRPr="002A66C7">
        <w:rPr>
          <w:rFonts w:ascii="Palatino Linotype" w:hAnsi="Palatino Linotype"/>
        </w:rPr>
        <w:t xml:space="preserve"> </w:t>
      </w:r>
      <w:r w:rsidR="00BC450B" w:rsidRPr="002A66C7">
        <w:rPr>
          <w:rFonts w:ascii="Palatino Linotype" w:hAnsi="Palatino Linotype"/>
        </w:rPr>
        <w:t>l</w:t>
      </w:r>
      <w:r w:rsidR="009C1E15" w:rsidRPr="002A66C7">
        <w:rPr>
          <w:rFonts w:ascii="Palatino Linotype" w:hAnsi="Palatino Linotype"/>
        </w:rPr>
        <w:t>a</w:t>
      </w:r>
      <w:r w:rsidR="00BC450B" w:rsidRPr="002A66C7">
        <w:rPr>
          <w:rFonts w:ascii="Palatino Linotype" w:hAnsi="Palatino Linotype"/>
        </w:rPr>
        <w:t xml:space="preserve"> </w:t>
      </w:r>
      <w:r w:rsidR="00BC450B" w:rsidRPr="002A66C7">
        <w:rPr>
          <w:rFonts w:ascii="Palatino Linotype" w:hAnsi="Palatino Linotype" w:cs="Arial"/>
          <w:b/>
          <w:bCs/>
          <w:lang w:val="es-ES_tradnl"/>
        </w:rPr>
        <w:t>Comisionad</w:t>
      </w:r>
      <w:r w:rsidR="009C1E15" w:rsidRPr="002A66C7">
        <w:rPr>
          <w:rFonts w:ascii="Palatino Linotype" w:hAnsi="Palatino Linotype" w:cs="Arial"/>
          <w:b/>
          <w:bCs/>
          <w:lang w:val="es-ES_tradnl"/>
        </w:rPr>
        <w:t>a</w:t>
      </w:r>
      <w:r w:rsidR="00BC450B" w:rsidRPr="002A66C7">
        <w:rPr>
          <w:rFonts w:ascii="Palatino Linotype" w:hAnsi="Palatino Linotype" w:cs="Arial"/>
          <w:b/>
          <w:bCs/>
          <w:lang w:val="es-ES_tradnl"/>
        </w:rPr>
        <w:t xml:space="preserve"> </w:t>
      </w:r>
      <w:r w:rsidR="009C1E15" w:rsidRPr="002A66C7">
        <w:rPr>
          <w:rFonts w:ascii="Palatino Linotype" w:hAnsi="Palatino Linotype" w:cs="Arial"/>
          <w:b/>
          <w:bCs/>
          <w:lang w:val="es-ES_tradnl"/>
        </w:rPr>
        <w:t>Sharon Cristina Morales Martínez</w:t>
      </w:r>
      <w:r w:rsidR="00BC450B" w:rsidRPr="002A66C7">
        <w:rPr>
          <w:rFonts w:ascii="Palatino Linotype" w:hAnsi="Palatino Linotype" w:cs="Arial"/>
          <w:b/>
          <w:lang w:val="es-ES_tradnl"/>
        </w:rPr>
        <w:t>;</w:t>
      </w:r>
      <w:r w:rsidR="00BC450B" w:rsidRPr="002A66C7">
        <w:rPr>
          <w:rFonts w:ascii="Palatino Linotype" w:hAnsi="Palatino Linotype"/>
        </w:rPr>
        <w:t xml:space="preserve"> a </w:t>
      </w:r>
      <w:r w:rsidR="00BC450B" w:rsidRPr="002A66C7">
        <w:rPr>
          <w:rFonts w:ascii="Palatino Linotype" w:hAnsi="Palatino Linotype" w:cs="Arial"/>
          <w:lang w:val="es-ES_tradnl"/>
        </w:rPr>
        <w:t>efecto de que decretara su admisión o desechamiento.</w:t>
      </w:r>
    </w:p>
    <w:p w14:paraId="22A10E7A" w14:textId="77777777" w:rsidR="005B4199" w:rsidRPr="002A66C7" w:rsidRDefault="005B4199" w:rsidP="00A16C8F">
      <w:pPr>
        <w:spacing w:line="360" w:lineRule="auto"/>
        <w:jc w:val="both"/>
        <w:rPr>
          <w:rFonts w:ascii="Palatino Linotype" w:hAnsi="Palatino Linotype" w:cs="Arial"/>
          <w:lang w:val="es-ES_tradnl"/>
        </w:rPr>
      </w:pPr>
    </w:p>
    <w:p w14:paraId="5C1E3019" w14:textId="56499C1E" w:rsidR="00966CE2" w:rsidRPr="002A66C7" w:rsidRDefault="00966CE2" w:rsidP="00A16C8F">
      <w:pPr>
        <w:tabs>
          <w:tab w:val="center" w:pos="4252"/>
          <w:tab w:val="right" w:pos="8504"/>
        </w:tabs>
        <w:spacing w:line="360" w:lineRule="auto"/>
        <w:jc w:val="both"/>
        <w:rPr>
          <w:rFonts w:ascii="Palatino Linotype" w:hAnsi="Palatino Linotype" w:cs="Arial"/>
          <w:b/>
          <w:color w:val="000000" w:themeColor="text1"/>
        </w:rPr>
      </w:pPr>
      <w:r w:rsidRPr="002A66C7">
        <w:rPr>
          <w:rFonts w:ascii="Palatino Linotype" w:hAnsi="Palatino Linotype" w:cs="Arial"/>
          <w:b/>
          <w:color w:val="000000" w:themeColor="text1"/>
        </w:rPr>
        <w:t>a) Admisión del Recurso de Revisión</w:t>
      </w:r>
    </w:p>
    <w:p w14:paraId="21640909" w14:textId="480E03FD" w:rsidR="00EB19F2" w:rsidRPr="002A66C7" w:rsidRDefault="00BC450B" w:rsidP="00A16C8F">
      <w:pPr>
        <w:tabs>
          <w:tab w:val="center" w:pos="4252"/>
          <w:tab w:val="right" w:pos="8504"/>
        </w:tabs>
        <w:spacing w:line="360" w:lineRule="auto"/>
        <w:jc w:val="both"/>
        <w:rPr>
          <w:rFonts w:ascii="Palatino Linotype" w:hAnsi="Palatino Linotype" w:cs="Arial"/>
        </w:rPr>
      </w:pPr>
      <w:r w:rsidRPr="002A66C7">
        <w:rPr>
          <w:rFonts w:ascii="Palatino Linotype" w:hAnsi="Palatino Linotype" w:cs="Arial"/>
        </w:rPr>
        <w:t>De las constancias que obran en el expediente electrónico del</w:t>
      </w:r>
      <w:r w:rsidRPr="002A66C7">
        <w:rPr>
          <w:rFonts w:ascii="Palatino Linotype" w:hAnsi="Palatino Linotype" w:cs="Arial"/>
          <w:b/>
        </w:rPr>
        <w:t xml:space="preserve"> SAIMEX</w:t>
      </w:r>
      <w:r w:rsidR="00E3483C" w:rsidRPr="002A66C7">
        <w:rPr>
          <w:rFonts w:ascii="Palatino Linotype" w:hAnsi="Palatino Linotype" w:cs="Arial"/>
        </w:rPr>
        <w:t xml:space="preserve">, se advierte que en fecha </w:t>
      </w:r>
      <w:r w:rsidR="00EF2BA8" w:rsidRPr="002A66C7">
        <w:rPr>
          <w:rFonts w:ascii="Palatino Linotype" w:hAnsi="Palatino Linotype" w:cs="Arial"/>
          <w:b/>
        </w:rPr>
        <w:t>veintiséis</w:t>
      </w:r>
      <w:r w:rsidR="009266DC" w:rsidRPr="002A66C7">
        <w:rPr>
          <w:rFonts w:ascii="Palatino Linotype" w:hAnsi="Palatino Linotype" w:cs="Arial"/>
          <w:b/>
        </w:rPr>
        <w:t xml:space="preserve"> de </w:t>
      </w:r>
      <w:r w:rsidR="009C1E15" w:rsidRPr="002A66C7">
        <w:rPr>
          <w:rFonts w:ascii="Palatino Linotype" w:hAnsi="Palatino Linotype" w:cs="Arial"/>
          <w:b/>
        </w:rPr>
        <w:t>mayo</w:t>
      </w:r>
      <w:r w:rsidR="009266DC" w:rsidRPr="002A66C7">
        <w:rPr>
          <w:rFonts w:ascii="Palatino Linotype" w:hAnsi="Palatino Linotype" w:cs="Arial"/>
          <w:b/>
        </w:rPr>
        <w:t xml:space="preserve"> </w:t>
      </w:r>
      <w:r w:rsidR="00540610" w:rsidRPr="002A66C7">
        <w:rPr>
          <w:rFonts w:ascii="Palatino Linotype" w:hAnsi="Palatino Linotype" w:cs="Arial"/>
          <w:b/>
        </w:rPr>
        <w:t>de dos mil veintidós</w:t>
      </w:r>
      <w:r w:rsidRPr="002A66C7">
        <w:rPr>
          <w:rFonts w:ascii="Palatino Linotype" w:hAnsi="Palatino Linotype" w:cs="Arial"/>
        </w:rPr>
        <w:t>, se acord</w:t>
      </w:r>
      <w:r w:rsidR="00E27BA1" w:rsidRPr="002A66C7">
        <w:rPr>
          <w:rFonts w:ascii="Palatino Linotype" w:hAnsi="Palatino Linotype" w:cs="Arial"/>
        </w:rPr>
        <w:t>ó</w:t>
      </w:r>
      <w:r w:rsidRPr="002A66C7">
        <w:rPr>
          <w:rFonts w:ascii="Palatino Linotype" w:hAnsi="Palatino Linotype" w:cs="Arial"/>
        </w:rPr>
        <w:t xml:space="preserve"> la</w:t>
      </w:r>
      <w:r w:rsidR="00E27BA1" w:rsidRPr="002A66C7">
        <w:rPr>
          <w:rFonts w:ascii="Palatino Linotype" w:hAnsi="Palatino Linotype" w:cs="Arial"/>
        </w:rPr>
        <w:t xml:space="preserve"> </w:t>
      </w:r>
      <w:r w:rsidRPr="002A66C7">
        <w:rPr>
          <w:rFonts w:ascii="Palatino Linotype" w:hAnsi="Palatino Linotype" w:cs="Arial"/>
        </w:rPr>
        <w:t>admisi</w:t>
      </w:r>
      <w:r w:rsidR="00E27BA1" w:rsidRPr="002A66C7">
        <w:rPr>
          <w:rFonts w:ascii="Palatino Linotype" w:hAnsi="Palatino Linotype" w:cs="Arial"/>
        </w:rPr>
        <w:t>ón</w:t>
      </w:r>
      <w:r w:rsidRPr="002A66C7">
        <w:rPr>
          <w:rFonts w:ascii="Palatino Linotype" w:hAnsi="Palatino Linotype" w:cs="Arial"/>
        </w:rPr>
        <w:t xml:space="preserve"> a trámite </w:t>
      </w:r>
      <w:r w:rsidR="00E27BA1" w:rsidRPr="002A66C7">
        <w:rPr>
          <w:rFonts w:ascii="Palatino Linotype" w:hAnsi="Palatino Linotype" w:cs="Arial"/>
        </w:rPr>
        <w:t>del</w:t>
      </w:r>
      <w:r w:rsidRPr="002A66C7">
        <w:rPr>
          <w:rFonts w:ascii="Palatino Linotype" w:hAnsi="Palatino Linotype" w:cs="Arial"/>
        </w:rPr>
        <w:t xml:space="preserve"> </w:t>
      </w:r>
      <w:r w:rsidR="00504A64" w:rsidRPr="002A66C7">
        <w:rPr>
          <w:rFonts w:ascii="Palatino Linotype" w:hAnsi="Palatino Linotype" w:cs="Arial"/>
        </w:rPr>
        <w:lastRenderedPageBreak/>
        <w:t>Recurso de Revisión</w:t>
      </w:r>
      <w:r w:rsidR="0027011E" w:rsidRPr="002A66C7">
        <w:rPr>
          <w:rFonts w:ascii="Palatino Linotype" w:hAnsi="Palatino Linotype" w:cs="Arial"/>
        </w:rPr>
        <w:t xml:space="preserve"> que nos ocupa</w:t>
      </w:r>
      <w:r w:rsidRPr="002A66C7">
        <w:rPr>
          <w:rFonts w:ascii="Palatino Linotype" w:hAnsi="Palatino Linotype" w:cs="Arial"/>
        </w:rPr>
        <w:t xml:space="preserve">; así como la integración </w:t>
      </w:r>
      <w:r w:rsidR="00E27BA1" w:rsidRPr="002A66C7">
        <w:rPr>
          <w:rFonts w:ascii="Palatino Linotype" w:hAnsi="Palatino Linotype" w:cs="Arial"/>
        </w:rPr>
        <w:t>del</w:t>
      </w:r>
      <w:r w:rsidRPr="002A66C7">
        <w:rPr>
          <w:rFonts w:ascii="Palatino Linotype" w:hAnsi="Palatino Linotype" w:cs="Arial"/>
        </w:rPr>
        <w:t xml:space="preserve"> expediente respectivo, mismo</w:t>
      </w:r>
      <w:r w:rsidR="0027011E" w:rsidRPr="002A66C7">
        <w:rPr>
          <w:rFonts w:ascii="Palatino Linotype" w:hAnsi="Palatino Linotype" w:cs="Arial"/>
        </w:rPr>
        <w:t xml:space="preserve"> </w:t>
      </w:r>
      <w:r w:rsidRPr="002A66C7">
        <w:rPr>
          <w:rFonts w:ascii="Palatino Linotype" w:hAnsi="Palatino Linotype" w:cs="Arial"/>
        </w:rPr>
        <w:t xml:space="preserve">que se </w:t>
      </w:r>
      <w:r w:rsidR="00E27BA1" w:rsidRPr="002A66C7">
        <w:rPr>
          <w:rFonts w:ascii="Palatino Linotype" w:hAnsi="Palatino Linotype" w:cs="Arial"/>
        </w:rPr>
        <w:t>puso a</w:t>
      </w:r>
      <w:r w:rsidRPr="002A66C7">
        <w:rPr>
          <w:rFonts w:ascii="Palatino Linotype" w:hAnsi="Palatino Linotype" w:cs="Arial"/>
        </w:rPr>
        <w:t xml:space="preserve"> disposición de las partes, para que en un plazo máximo de siete días hábiles conforme a lo dispuesto por el artículo 185 de la Ley de Transparencia y Acceso a la Información Pública del Estado de México y Municipios, </w:t>
      </w:r>
      <w:r w:rsidR="00D614A1" w:rsidRPr="002A66C7">
        <w:rPr>
          <w:rFonts w:ascii="Palatino Linotype" w:hAnsi="Palatino Linotype" w:cs="Arial"/>
          <w:b/>
        </w:rPr>
        <w:t>EL RECURRENTE</w:t>
      </w:r>
      <w:r w:rsidR="00C06091" w:rsidRPr="002A66C7">
        <w:rPr>
          <w:rFonts w:ascii="Palatino Linotype" w:hAnsi="Palatino Linotype" w:cs="Arial"/>
          <w:b/>
        </w:rPr>
        <w:t xml:space="preserve"> </w:t>
      </w:r>
      <w:r w:rsidRPr="002A66C7">
        <w:rPr>
          <w:rFonts w:ascii="Palatino Linotype" w:hAnsi="Palatino Linotype" w:cs="Arial"/>
        </w:rPr>
        <w:t xml:space="preserve">manifestara lo que a su derecho conviniera, a efecto de presentar pruebas y alegatos; así como, para que </w:t>
      </w:r>
      <w:r w:rsidRPr="002A66C7">
        <w:rPr>
          <w:rFonts w:ascii="Palatino Linotype" w:hAnsi="Palatino Linotype" w:cs="Arial"/>
          <w:b/>
        </w:rPr>
        <w:t xml:space="preserve">EL SUJETO OBLIGADO </w:t>
      </w:r>
      <w:r w:rsidRPr="002A66C7">
        <w:rPr>
          <w:rFonts w:ascii="Palatino Linotype" w:hAnsi="Palatino Linotype" w:cs="Arial"/>
        </w:rPr>
        <w:t xml:space="preserve">rindiera </w:t>
      </w:r>
      <w:r w:rsidR="00E27BA1" w:rsidRPr="002A66C7">
        <w:rPr>
          <w:rFonts w:ascii="Palatino Linotype" w:hAnsi="Palatino Linotype" w:cs="Arial"/>
        </w:rPr>
        <w:t>el</w:t>
      </w:r>
      <w:r w:rsidRPr="002A66C7">
        <w:rPr>
          <w:rFonts w:ascii="Palatino Linotype" w:hAnsi="Palatino Linotype" w:cs="Arial"/>
        </w:rPr>
        <w:t xml:space="preserve"> correspondiente</w:t>
      </w:r>
      <w:r w:rsidRPr="002A66C7">
        <w:rPr>
          <w:rFonts w:ascii="Palatino Linotype" w:hAnsi="Palatino Linotype" w:cs="Arial"/>
          <w:b/>
        </w:rPr>
        <w:t xml:space="preserve"> </w:t>
      </w:r>
      <w:r w:rsidRPr="002A66C7">
        <w:rPr>
          <w:rFonts w:ascii="Palatino Linotype" w:hAnsi="Palatino Linotype" w:cs="Arial"/>
        </w:rPr>
        <w:t>Informe Justificado.</w:t>
      </w:r>
    </w:p>
    <w:p w14:paraId="4487FDFA" w14:textId="77777777" w:rsidR="00765979" w:rsidRPr="002A66C7" w:rsidRDefault="00765979" w:rsidP="00A16C8F">
      <w:pPr>
        <w:tabs>
          <w:tab w:val="center" w:pos="4252"/>
          <w:tab w:val="right" w:pos="8504"/>
        </w:tabs>
        <w:spacing w:line="360" w:lineRule="auto"/>
        <w:jc w:val="both"/>
        <w:rPr>
          <w:rFonts w:ascii="Palatino Linotype" w:hAnsi="Palatino Linotype" w:cs="Arial"/>
        </w:rPr>
      </w:pPr>
    </w:p>
    <w:p w14:paraId="1AAAACC0" w14:textId="6A9E7FB0" w:rsidR="00966CE2" w:rsidRPr="002A66C7" w:rsidRDefault="00966CE2" w:rsidP="00A16C8F">
      <w:pPr>
        <w:spacing w:line="360" w:lineRule="auto"/>
        <w:jc w:val="both"/>
        <w:rPr>
          <w:rFonts w:ascii="Palatino Linotype" w:eastAsia="Arial Unicode MS" w:hAnsi="Palatino Linotype" w:cs="Arial"/>
          <w:b/>
          <w:color w:val="000000" w:themeColor="text1"/>
        </w:rPr>
      </w:pPr>
      <w:r w:rsidRPr="002A66C7">
        <w:rPr>
          <w:rFonts w:ascii="Palatino Linotype" w:eastAsia="Arial Unicode MS" w:hAnsi="Palatino Linotype" w:cs="Arial"/>
          <w:b/>
          <w:color w:val="000000" w:themeColor="text1"/>
        </w:rPr>
        <w:t xml:space="preserve">b) </w:t>
      </w:r>
      <w:r w:rsidRPr="002A66C7">
        <w:rPr>
          <w:rFonts w:ascii="Palatino Linotype" w:hAnsi="Palatino Linotype" w:cs="Arial"/>
          <w:b/>
          <w:bCs/>
        </w:rPr>
        <w:t>Informe Justificado</w:t>
      </w:r>
    </w:p>
    <w:p w14:paraId="2A876663" w14:textId="77777777" w:rsidR="00433BC1" w:rsidRPr="002A66C7" w:rsidRDefault="00433BC1" w:rsidP="00A16C8F">
      <w:pPr>
        <w:spacing w:line="360" w:lineRule="auto"/>
        <w:jc w:val="both"/>
        <w:rPr>
          <w:rFonts w:ascii="Palatino Linotype" w:hAnsi="Palatino Linotype" w:cs="Arial"/>
        </w:rPr>
      </w:pPr>
      <w:r w:rsidRPr="002A66C7">
        <w:rPr>
          <w:rFonts w:ascii="Palatino Linotype" w:eastAsia="Arial Unicode MS" w:hAnsi="Palatino Linotype" w:cs="Arial"/>
        </w:rPr>
        <w:t xml:space="preserve">De acuerdo a las constancias digitales que obran en </w:t>
      </w:r>
      <w:r w:rsidRPr="002A66C7">
        <w:rPr>
          <w:rFonts w:ascii="Palatino Linotype" w:eastAsia="Arial Unicode MS" w:hAnsi="Palatino Linotype" w:cs="Arial"/>
          <w:b/>
        </w:rPr>
        <w:t>EL</w:t>
      </w:r>
      <w:r w:rsidRPr="002A66C7">
        <w:rPr>
          <w:rFonts w:ascii="Palatino Linotype" w:eastAsia="Arial Unicode MS" w:hAnsi="Palatino Linotype" w:cs="Arial"/>
        </w:rPr>
        <w:t xml:space="preserve"> </w:t>
      </w:r>
      <w:r w:rsidRPr="002A66C7">
        <w:rPr>
          <w:rFonts w:ascii="Palatino Linotype" w:eastAsia="Arial Unicode MS" w:hAnsi="Palatino Linotype" w:cs="Arial"/>
          <w:b/>
        </w:rPr>
        <w:t>SAIMEX</w:t>
      </w:r>
      <w:r w:rsidRPr="002A66C7">
        <w:rPr>
          <w:rFonts w:ascii="Palatino Linotype" w:eastAsia="Arial Unicode MS" w:hAnsi="Palatino Linotype" w:cs="Arial"/>
        </w:rPr>
        <w:t xml:space="preserve"> se desprende que conforme a lo dispuesto en el artículo 185 de la Ley de Transparencia y Acceso a la Información Pública del Estado de México y Municipios, dentro del término legalmente concedido al </w:t>
      </w:r>
      <w:r w:rsidRPr="002A66C7">
        <w:rPr>
          <w:rFonts w:ascii="Palatino Linotype" w:eastAsia="Arial Unicode MS" w:hAnsi="Palatino Linotype" w:cs="Arial"/>
          <w:b/>
        </w:rPr>
        <w:t>RECURRENTE</w:t>
      </w:r>
      <w:r w:rsidRPr="002A66C7">
        <w:rPr>
          <w:rFonts w:ascii="Palatino Linotype" w:eastAsia="Arial Unicode MS" w:hAnsi="Palatino Linotype" w:cs="Arial"/>
        </w:rPr>
        <w:t xml:space="preserve">, éste no realizó manifestación alguna, ni presentó pruebas o alegatos, así como tampoco </w:t>
      </w:r>
      <w:r w:rsidRPr="002A66C7">
        <w:rPr>
          <w:rFonts w:ascii="Palatino Linotype" w:eastAsia="Arial Unicode MS" w:hAnsi="Palatino Linotype" w:cs="Arial"/>
          <w:b/>
          <w:color w:val="000000"/>
          <w:lang w:eastAsia="es-MX"/>
        </w:rPr>
        <w:t>EL SUJETO OBLIGADO</w:t>
      </w:r>
      <w:r w:rsidRPr="002A66C7">
        <w:rPr>
          <w:rFonts w:ascii="Palatino Linotype" w:eastAsia="Arial Unicode MS" w:hAnsi="Palatino Linotype" w:cs="Arial"/>
        </w:rPr>
        <w:t xml:space="preserve"> rindió su Informe Justificado, tal y como se aprecia en la siguiente imagen: </w:t>
      </w:r>
      <w:r w:rsidRPr="002A66C7">
        <w:rPr>
          <w:rFonts w:ascii="Palatino Linotype" w:hAnsi="Palatino Linotype" w:cs="Arial"/>
        </w:rPr>
        <w:t xml:space="preserve"> </w:t>
      </w:r>
    </w:p>
    <w:p w14:paraId="276FAC7F" w14:textId="4CCC1D88" w:rsidR="00433BC1" w:rsidRPr="002A66C7" w:rsidRDefault="00433BC1" w:rsidP="00A16C8F">
      <w:pPr>
        <w:spacing w:line="360" w:lineRule="auto"/>
        <w:ind w:left="-284"/>
        <w:jc w:val="both"/>
        <w:rPr>
          <w:rFonts w:ascii="Palatino Linotype" w:hAnsi="Palatino Linotype" w:cs="Arial"/>
        </w:rPr>
      </w:pPr>
      <w:r w:rsidRPr="002A66C7">
        <w:rPr>
          <w:noProof/>
          <w:lang w:eastAsia="es-MX"/>
        </w:rPr>
        <w:drawing>
          <wp:inline distT="0" distB="0" distL="0" distR="0" wp14:anchorId="4D95C299" wp14:editId="6065B2C8">
            <wp:extent cx="5791835" cy="1551305"/>
            <wp:effectExtent l="152400" t="152400" r="361315" b="35369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1551305"/>
                    </a:xfrm>
                    <a:prstGeom prst="rect">
                      <a:avLst/>
                    </a:prstGeom>
                    <a:ln>
                      <a:noFill/>
                    </a:ln>
                    <a:effectLst>
                      <a:outerShdw blurRad="292100" dist="139700" dir="2700000" algn="tl" rotWithShape="0">
                        <a:srgbClr val="333333">
                          <a:alpha val="65000"/>
                        </a:srgbClr>
                      </a:outerShdw>
                    </a:effectLst>
                  </pic:spPr>
                </pic:pic>
              </a:graphicData>
            </a:graphic>
          </wp:inline>
        </w:drawing>
      </w:r>
    </w:p>
    <w:p w14:paraId="6CFA207A" w14:textId="7203F225" w:rsidR="009F3517" w:rsidRPr="002A66C7" w:rsidRDefault="009F3517" w:rsidP="00A16C8F">
      <w:pPr>
        <w:spacing w:line="360" w:lineRule="auto"/>
        <w:ind w:left="-284"/>
        <w:jc w:val="both"/>
        <w:rPr>
          <w:rFonts w:ascii="Palatino Linotype" w:hAnsi="Palatino Linotype" w:cs="Arial"/>
        </w:rPr>
      </w:pPr>
    </w:p>
    <w:p w14:paraId="1DA282CB" w14:textId="77777777" w:rsidR="00433BC1" w:rsidRPr="002A66C7" w:rsidRDefault="00433BC1" w:rsidP="00A16C8F">
      <w:pPr>
        <w:spacing w:line="360" w:lineRule="auto"/>
        <w:ind w:left="-284"/>
        <w:jc w:val="both"/>
        <w:rPr>
          <w:rFonts w:ascii="Palatino Linotype" w:hAnsi="Palatino Linotype" w:cs="Arial"/>
        </w:rPr>
      </w:pPr>
    </w:p>
    <w:p w14:paraId="53951CD1" w14:textId="62E84CE7" w:rsidR="00817A6D" w:rsidRPr="002A66C7" w:rsidRDefault="00524143" w:rsidP="00A16C8F">
      <w:pPr>
        <w:pStyle w:val="Prrafodelista"/>
        <w:spacing w:line="360" w:lineRule="auto"/>
        <w:ind w:left="0"/>
        <w:contextualSpacing/>
        <w:jc w:val="both"/>
        <w:rPr>
          <w:rFonts w:ascii="Palatino Linotype" w:hAnsi="Palatino Linotype"/>
          <w:b/>
          <w:color w:val="000000" w:themeColor="text1"/>
          <w:lang w:val="es-419"/>
        </w:rPr>
      </w:pPr>
      <w:r w:rsidRPr="002A66C7">
        <w:rPr>
          <w:rFonts w:ascii="Palatino Linotype" w:hAnsi="Palatino Linotype"/>
          <w:b/>
          <w:color w:val="000000" w:themeColor="text1"/>
          <w:lang w:val="es-419"/>
        </w:rPr>
        <w:lastRenderedPageBreak/>
        <w:t>c</w:t>
      </w:r>
      <w:r w:rsidR="00817A6D" w:rsidRPr="002A66C7">
        <w:rPr>
          <w:rFonts w:ascii="Palatino Linotype" w:hAnsi="Palatino Linotype"/>
          <w:b/>
          <w:color w:val="000000" w:themeColor="text1"/>
          <w:lang w:val="es-419"/>
        </w:rPr>
        <w:t>) De la ampliación para resolver</w:t>
      </w:r>
      <w:r w:rsidR="00154A20" w:rsidRPr="002A66C7">
        <w:rPr>
          <w:rFonts w:ascii="Palatino Linotype" w:hAnsi="Palatino Linotype"/>
          <w:b/>
          <w:color w:val="000000" w:themeColor="text1"/>
          <w:lang w:val="es-419"/>
        </w:rPr>
        <w:t xml:space="preserve"> el Recurso de Revisión</w:t>
      </w:r>
    </w:p>
    <w:p w14:paraId="62E3ADF3" w14:textId="1FFE14DC" w:rsidR="00817A6D" w:rsidRPr="002A66C7" w:rsidRDefault="00817A6D" w:rsidP="00A16C8F">
      <w:pPr>
        <w:pStyle w:val="Prrafodelista"/>
        <w:spacing w:line="360" w:lineRule="auto"/>
        <w:ind w:left="0"/>
        <w:jc w:val="both"/>
        <w:rPr>
          <w:rFonts w:ascii="Palatino Linotype" w:hAnsi="Palatino Linotype" w:cs="Arial"/>
          <w:color w:val="000000"/>
          <w:lang w:eastAsia="es-MX"/>
        </w:rPr>
      </w:pPr>
      <w:r w:rsidRPr="002A66C7">
        <w:rPr>
          <w:rFonts w:ascii="Palatino Linotype" w:hAnsi="Palatino Linotype" w:cs="Arial"/>
          <w:color w:val="000000"/>
          <w:lang w:eastAsia="es-MX"/>
        </w:rPr>
        <w:t xml:space="preserve">El </w:t>
      </w:r>
      <w:r w:rsidR="00604214" w:rsidRPr="002A66C7">
        <w:rPr>
          <w:rFonts w:ascii="Palatino Linotype" w:hAnsi="Palatino Linotype" w:cs="Arial"/>
          <w:b/>
          <w:color w:val="000000"/>
          <w:lang w:eastAsia="es-MX"/>
        </w:rPr>
        <w:t>quince</w:t>
      </w:r>
      <w:r w:rsidR="009F3517" w:rsidRPr="002A66C7">
        <w:rPr>
          <w:rFonts w:ascii="Palatino Linotype" w:hAnsi="Palatino Linotype" w:cs="Arial"/>
          <w:b/>
          <w:color w:val="000000"/>
          <w:lang w:eastAsia="es-MX"/>
        </w:rPr>
        <w:t xml:space="preserve"> de ju</w:t>
      </w:r>
      <w:r w:rsidR="00765979" w:rsidRPr="002A66C7">
        <w:rPr>
          <w:rFonts w:ascii="Palatino Linotype" w:hAnsi="Palatino Linotype" w:cs="Arial"/>
          <w:b/>
          <w:color w:val="000000"/>
          <w:lang w:eastAsia="es-MX"/>
        </w:rPr>
        <w:t>l</w:t>
      </w:r>
      <w:r w:rsidR="002F6168" w:rsidRPr="002A66C7">
        <w:rPr>
          <w:rFonts w:ascii="Palatino Linotype" w:hAnsi="Palatino Linotype" w:cs="Arial"/>
          <w:b/>
          <w:color w:val="000000"/>
          <w:lang w:eastAsia="es-MX"/>
        </w:rPr>
        <w:t xml:space="preserve">io </w:t>
      </w:r>
      <w:r w:rsidRPr="002A66C7">
        <w:rPr>
          <w:rFonts w:ascii="Palatino Linotype" w:hAnsi="Palatino Linotype" w:cs="Arial"/>
          <w:b/>
          <w:color w:val="000000"/>
          <w:lang w:eastAsia="es-MX"/>
        </w:rPr>
        <w:t>de dos mil veintidós</w:t>
      </w:r>
      <w:r w:rsidRPr="002A66C7">
        <w:rPr>
          <w:rFonts w:ascii="Palatino Linotype" w:hAnsi="Palatino Linotype" w:cs="Arial"/>
          <w:color w:val="000000"/>
          <w:lang w:eastAsia="es-MX"/>
        </w:rPr>
        <w:t xml:space="preserve">, se acordó ampliar el plazo para resolver </w:t>
      </w:r>
      <w:r w:rsidRPr="002A66C7">
        <w:rPr>
          <w:rFonts w:ascii="Palatino Linotype" w:hAnsi="Palatino Linotype" w:cs="Arial"/>
          <w:color w:val="000000"/>
          <w:lang w:val="es-419" w:eastAsia="es-MX"/>
        </w:rPr>
        <w:t>el</w:t>
      </w:r>
      <w:r w:rsidRPr="002A66C7">
        <w:rPr>
          <w:rFonts w:ascii="Palatino Linotype" w:hAnsi="Palatino Linotype" w:cs="Arial"/>
          <w:color w:val="000000"/>
          <w:lang w:eastAsia="es-MX"/>
        </w:rPr>
        <w:t xml:space="preserve"> Recurso de Revisión </w:t>
      </w:r>
      <w:r w:rsidRPr="002A66C7">
        <w:rPr>
          <w:rFonts w:ascii="Palatino Linotype" w:hAnsi="Palatino Linotype" w:cs="Arial"/>
          <w:color w:val="000000"/>
          <w:lang w:val="es-419" w:eastAsia="es-MX"/>
        </w:rPr>
        <w:t>en estudio</w:t>
      </w:r>
      <w:r w:rsidRPr="002A66C7">
        <w:rPr>
          <w:rFonts w:ascii="Palatino Linotype" w:hAnsi="Palatino Linotype" w:cs="Arial"/>
          <w:color w:val="000000"/>
          <w:lang w:eastAsia="es-MX"/>
        </w:rPr>
        <w:t>, por un periodo de hasta quince días hábiles, de conformidad con el artículo 181, tercer párrafo de la Ley de Transparencia y Acceso a la Información Pública de</w:t>
      </w:r>
      <w:r w:rsidR="00524143" w:rsidRPr="002A66C7">
        <w:rPr>
          <w:rFonts w:ascii="Palatino Linotype" w:hAnsi="Palatino Linotype" w:cs="Arial"/>
          <w:color w:val="000000"/>
          <w:lang w:eastAsia="es-MX"/>
        </w:rPr>
        <w:t>l Estado de México y Municipios.</w:t>
      </w:r>
    </w:p>
    <w:p w14:paraId="2AE0D495" w14:textId="77777777" w:rsidR="00524143" w:rsidRPr="002A66C7" w:rsidRDefault="00524143" w:rsidP="00A16C8F">
      <w:pPr>
        <w:spacing w:before="100" w:beforeAutospacing="1" w:after="100" w:afterAutospacing="1" w:line="360" w:lineRule="auto"/>
        <w:jc w:val="both"/>
        <w:rPr>
          <w:rFonts w:ascii="Palatino Linotype" w:eastAsia="Calibri" w:hAnsi="Palatino Linotype"/>
          <w:lang w:eastAsia="en-US"/>
        </w:rPr>
      </w:pPr>
      <w:r w:rsidRPr="002A66C7">
        <w:rPr>
          <w:rFonts w:ascii="Palatino Linotype" w:eastAsia="Calibri" w:hAnsi="Palatino Linotype"/>
          <w:lang w:eastAsia="en-US"/>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0241ADD0" w14:textId="77777777" w:rsidR="00524143" w:rsidRPr="002A66C7" w:rsidRDefault="00524143" w:rsidP="00A16C8F">
      <w:pPr>
        <w:spacing w:line="360" w:lineRule="auto"/>
        <w:jc w:val="both"/>
        <w:rPr>
          <w:rFonts w:ascii="Palatino Linotype" w:eastAsia="Calibri" w:hAnsi="Palatino Linotype"/>
          <w:lang w:eastAsia="en-US"/>
        </w:rPr>
      </w:pPr>
      <w:r w:rsidRPr="002A66C7">
        <w:rPr>
          <w:rFonts w:ascii="Palatino Linotype" w:eastAsia="Calibri" w:hAnsi="Palatino Linotype"/>
          <w:lang w:eastAsia="en-US"/>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2CB5BEDC" w14:textId="77777777" w:rsidR="00524143" w:rsidRPr="002A66C7" w:rsidRDefault="00524143" w:rsidP="00A16C8F">
      <w:pPr>
        <w:spacing w:line="360" w:lineRule="auto"/>
        <w:jc w:val="both"/>
        <w:rPr>
          <w:rFonts w:ascii="Palatino Linotype" w:eastAsia="Calibri" w:hAnsi="Palatino Linotype"/>
          <w:lang w:eastAsia="en-US"/>
        </w:rPr>
      </w:pPr>
    </w:p>
    <w:p w14:paraId="5367BD8A" w14:textId="77777777" w:rsidR="00524143" w:rsidRPr="002A66C7" w:rsidRDefault="00524143" w:rsidP="00A16C8F">
      <w:pPr>
        <w:spacing w:line="360" w:lineRule="auto"/>
        <w:jc w:val="both"/>
        <w:rPr>
          <w:rFonts w:ascii="Palatino Linotype" w:eastAsia="Calibri" w:hAnsi="Palatino Linotype"/>
          <w:lang w:eastAsia="en-US"/>
        </w:rPr>
      </w:pPr>
      <w:r w:rsidRPr="002A66C7">
        <w:rPr>
          <w:rFonts w:ascii="Palatino Linotype" w:eastAsia="Calibri" w:hAnsi="Palatino Linotype"/>
          <w:lang w:eastAsia="en-US"/>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4DDF29C7" w14:textId="77777777" w:rsidR="00524143" w:rsidRPr="002A66C7" w:rsidRDefault="00524143" w:rsidP="00A16C8F">
      <w:pPr>
        <w:spacing w:line="360" w:lineRule="auto"/>
        <w:jc w:val="both"/>
        <w:rPr>
          <w:rFonts w:ascii="Palatino Linotype" w:eastAsia="Calibri" w:hAnsi="Palatino Linotype"/>
          <w:lang w:eastAsia="en-US"/>
        </w:rPr>
      </w:pPr>
    </w:p>
    <w:p w14:paraId="05529E8C" w14:textId="77777777" w:rsidR="00524143" w:rsidRPr="002A66C7" w:rsidRDefault="00524143" w:rsidP="00A16C8F">
      <w:pPr>
        <w:spacing w:line="360" w:lineRule="auto"/>
        <w:jc w:val="both"/>
        <w:rPr>
          <w:rFonts w:ascii="Palatino Linotype" w:eastAsia="Calibri" w:hAnsi="Palatino Linotype"/>
          <w:lang w:eastAsia="en-US"/>
        </w:rPr>
      </w:pPr>
      <w:r w:rsidRPr="002A66C7">
        <w:rPr>
          <w:rFonts w:ascii="Palatino Linotype" w:eastAsia="Calibri" w:hAnsi="Palatino Linotype"/>
          <w:lang w:eastAsia="en-US"/>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4D991FE0" w14:textId="77777777" w:rsidR="00524143" w:rsidRPr="002A66C7" w:rsidRDefault="00524143" w:rsidP="00A16C8F">
      <w:pPr>
        <w:spacing w:line="360" w:lineRule="auto"/>
        <w:jc w:val="both"/>
        <w:rPr>
          <w:rFonts w:ascii="Palatino Linotype" w:eastAsia="Calibri" w:hAnsi="Palatino Linotype"/>
          <w:lang w:eastAsia="en-US"/>
        </w:rPr>
      </w:pPr>
    </w:p>
    <w:p w14:paraId="0668A500" w14:textId="77777777" w:rsidR="00524143" w:rsidRPr="002A66C7" w:rsidRDefault="00524143" w:rsidP="00A16C8F">
      <w:pPr>
        <w:spacing w:line="360" w:lineRule="auto"/>
        <w:jc w:val="both"/>
        <w:rPr>
          <w:rFonts w:ascii="Palatino Linotype" w:eastAsia="Calibri" w:hAnsi="Palatino Linotype"/>
          <w:lang w:eastAsia="en-US"/>
        </w:rPr>
      </w:pPr>
      <w:r w:rsidRPr="002A66C7">
        <w:rPr>
          <w:rFonts w:ascii="Palatino Linotype" w:eastAsia="Calibri" w:hAnsi="Palatino Linotype"/>
          <w:lang w:eastAsia="en-US"/>
        </w:rPr>
        <w:t xml:space="preserve">Por ello, excepcionalmente, si un asunto es resuelto con posterioridad a los plazos señalados por la norma debe analizarse la razonabilidad del tiempo necesario para su resolución, atentos a los siguientes criterios: </w:t>
      </w:r>
    </w:p>
    <w:p w14:paraId="778EB58E" w14:textId="77777777" w:rsidR="00524143" w:rsidRPr="002A66C7" w:rsidRDefault="00524143" w:rsidP="00A16C8F">
      <w:pPr>
        <w:spacing w:line="360" w:lineRule="auto"/>
        <w:jc w:val="both"/>
        <w:rPr>
          <w:rFonts w:ascii="Palatino Linotype" w:eastAsia="Calibri" w:hAnsi="Palatino Linotype"/>
          <w:lang w:eastAsia="en-US"/>
        </w:rPr>
      </w:pPr>
    </w:p>
    <w:p w14:paraId="38D81082" w14:textId="77777777" w:rsidR="00524143" w:rsidRPr="002A66C7" w:rsidRDefault="00524143" w:rsidP="00A16C8F">
      <w:pPr>
        <w:spacing w:line="360" w:lineRule="auto"/>
        <w:jc w:val="both"/>
        <w:rPr>
          <w:rFonts w:ascii="Palatino Linotype" w:eastAsia="Calibri" w:hAnsi="Palatino Linotype"/>
          <w:lang w:eastAsia="en-US"/>
        </w:rPr>
      </w:pPr>
      <w:r w:rsidRPr="002A66C7">
        <w:rPr>
          <w:rFonts w:ascii="Palatino Linotype" w:eastAsia="Calibri" w:hAnsi="Palatino Linotype"/>
          <w:lang w:eastAsia="en-US"/>
        </w:rPr>
        <w:t>a) Complejidad del asunto: La complejidad de la prueba, la pluralidad de sujetos procesales, el tiempo transcurrido, las características y contexto del recurso.</w:t>
      </w:r>
    </w:p>
    <w:p w14:paraId="53FE11E2" w14:textId="77777777" w:rsidR="00524143" w:rsidRPr="002A66C7" w:rsidRDefault="00524143" w:rsidP="00A16C8F">
      <w:pPr>
        <w:spacing w:line="360" w:lineRule="auto"/>
        <w:jc w:val="both"/>
        <w:rPr>
          <w:rFonts w:ascii="Palatino Linotype" w:eastAsia="Calibri" w:hAnsi="Palatino Linotype"/>
          <w:lang w:eastAsia="en-US"/>
        </w:rPr>
      </w:pPr>
      <w:r w:rsidRPr="002A66C7">
        <w:rPr>
          <w:rFonts w:ascii="Palatino Linotype" w:eastAsia="Calibri" w:hAnsi="Palatino Linotype"/>
          <w:lang w:eastAsia="en-US"/>
        </w:rPr>
        <w:t>b) Actividad Procesal del interesado: Acciones u omisiones del interesado.</w:t>
      </w:r>
    </w:p>
    <w:p w14:paraId="5500EFF4" w14:textId="77777777" w:rsidR="00524143" w:rsidRPr="002A66C7" w:rsidRDefault="00524143" w:rsidP="00A16C8F">
      <w:pPr>
        <w:spacing w:line="360" w:lineRule="auto"/>
        <w:jc w:val="both"/>
        <w:rPr>
          <w:rFonts w:ascii="Palatino Linotype" w:eastAsia="Calibri" w:hAnsi="Palatino Linotype"/>
          <w:lang w:eastAsia="en-US"/>
        </w:rPr>
      </w:pPr>
      <w:r w:rsidRPr="002A66C7">
        <w:rPr>
          <w:rFonts w:ascii="Palatino Linotype" w:eastAsia="Calibri" w:hAnsi="Palatino Linotype"/>
          <w:lang w:eastAsia="en-US"/>
        </w:rPr>
        <w:t>c)  Conducta de la Autoridad: Las Acciones u omisiones realizadas en el procedimiento. Así como si la autoridad actuó con la debida diligencia.</w:t>
      </w:r>
    </w:p>
    <w:p w14:paraId="20025037" w14:textId="77777777" w:rsidR="00524143" w:rsidRPr="002A66C7" w:rsidRDefault="00524143" w:rsidP="00A16C8F">
      <w:pPr>
        <w:spacing w:line="360" w:lineRule="auto"/>
        <w:jc w:val="both"/>
        <w:rPr>
          <w:rFonts w:ascii="Palatino Linotype" w:eastAsia="Calibri" w:hAnsi="Palatino Linotype"/>
          <w:lang w:eastAsia="en-US"/>
        </w:rPr>
      </w:pPr>
      <w:r w:rsidRPr="002A66C7">
        <w:rPr>
          <w:rFonts w:ascii="Palatino Linotype" w:eastAsia="Calibri" w:hAnsi="Palatino Linotype"/>
          <w:lang w:eastAsia="en-US"/>
        </w:rPr>
        <w:t>d) La afectación generada en la situación jurídica de la persona involucrada en el proceso: Violación a sus derechos humanos.</w:t>
      </w:r>
    </w:p>
    <w:p w14:paraId="13CC0907" w14:textId="77777777" w:rsidR="00524143" w:rsidRPr="002A66C7" w:rsidRDefault="00524143" w:rsidP="00A16C8F">
      <w:pPr>
        <w:spacing w:line="360" w:lineRule="auto"/>
        <w:jc w:val="both"/>
        <w:rPr>
          <w:rFonts w:ascii="Palatino Linotype" w:eastAsia="Calibri" w:hAnsi="Palatino Linotype"/>
          <w:lang w:eastAsia="en-US"/>
        </w:rPr>
      </w:pPr>
    </w:p>
    <w:p w14:paraId="15830A1E" w14:textId="77777777" w:rsidR="00524143" w:rsidRPr="002A66C7" w:rsidRDefault="00524143" w:rsidP="00A16C8F">
      <w:pPr>
        <w:spacing w:line="360" w:lineRule="auto"/>
        <w:jc w:val="both"/>
        <w:rPr>
          <w:rFonts w:ascii="Palatino Linotype" w:eastAsia="Calibri" w:hAnsi="Palatino Linotype"/>
          <w:lang w:eastAsia="en-US"/>
        </w:rPr>
      </w:pPr>
      <w:r w:rsidRPr="002A66C7">
        <w:rPr>
          <w:rFonts w:ascii="Palatino Linotype" w:eastAsia="Calibri" w:hAnsi="Palatino Linotype"/>
          <w:lang w:eastAsia="en-US"/>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5F27D9B1" w14:textId="77777777" w:rsidR="00524143" w:rsidRPr="002A66C7" w:rsidRDefault="00524143" w:rsidP="00A16C8F">
      <w:pPr>
        <w:spacing w:line="360" w:lineRule="auto"/>
        <w:jc w:val="both"/>
        <w:rPr>
          <w:rFonts w:ascii="Palatino Linotype" w:eastAsia="Calibri" w:hAnsi="Palatino Linotype"/>
          <w:lang w:eastAsia="en-US"/>
        </w:rPr>
      </w:pPr>
    </w:p>
    <w:p w14:paraId="16D74F5E" w14:textId="77777777" w:rsidR="00524143" w:rsidRPr="002A66C7" w:rsidRDefault="00524143" w:rsidP="00A16C8F">
      <w:pPr>
        <w:spacing w:line="360" w:lineRule="auto"/>
        <w:jc w:val="both"/>
        <w:rPr>
          <w:rFonts w:ascii="Palatino Linotype" w:eastAsia="Calibri" w:hAnsi="Palatino Linotype"/>
          <w:lang w:eastAsia="en-US"/>
        </w:rPr>
      </w:pPr>
      <w:r w:rsidRPr="002A66C7">
        <w:rPr>
          <w:rFonts w:ascii="Palatino Linotype" w:eastAsia="Calibri" w:hAnsi="Palatino Linotype"/>
          <w:lang w:eastAsia="en-US"/>
        </w:rPr>
        <w:lastRenderedPageBreak/>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5D0C8A7C" w14:textId="77777777" w:rsidR="00524143" w:rsidRPr="002A66C7" w:rsidRDefault="00524143" w:rsidP="00A16C8F">
      <w:pPr>
        <w:spacing w:line="360" w:lineRule="auto"/>
        <w:jc w:val="both"/>
        <w:rPr>
          <w:rFonts w:ascii="Palatino Linotype" w:eastAsia="Calibri" w:hAnsi="Palatino Linotype"/>
          <w:lang w:eastAsia="en-US"/>
        </w:rPr>
      </w:pPr>
    </w:p>
    <w:p w14:paraId="45299FDF" w14:textId="77777777" w:rsidR="00524143" w:rsidRPr="002A66C7" w:rsidRDefault="00524143" w:rsidP="00A16C8F">
      <w:pPr>
        <w:spacing w:line="360" w:lineRule="auto"/>
        <w:jc w:val="both"/>
        <w:rPr>
          <w:rFonts w:ascii="Palatino Linotype" w:eastAsia="Calibri" w:hAnsi="Palatino Linotype"/>
          <w:lang w:eastAsia="en-US"/>
        </w:rPr>
      </w:pPr>
      <w:r w:rsidRPr="002A66C7">
        <w:rPr>
          <w:rFonts w:ascii="Palatino Linotype" w:eastAsia="Calibri" w:hAnsi="Palatino Linotype"/>
          <w:lang w:eastAsia="en-US"/>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68E70C45" w14:textId="77777777" w:rsidR="00524143" w:rsidRPr="002A66C7" w:rsidRDefault="00524143" w:rsidP="00A16C8F">
      <w:pPr>
        <w:spacing w:line="360" w:lineRule="auto"/>
        <w:jc w:val="both"/>
        <w:rPr>
          <w:rFonts w:ascii="Palatino Linotype" w:eastAsia="Calibri" w:hAnsi="Palatino Linotype"/>
          <w:lang w:eastAsia="en-US"/>
        </w:rPr>
      </w:pPr>
    </w:p>
    <w:p w14:paraId="02CEA03E" w14:textId="77777777" w:rsidR="00524143" w:rsidRPr="002A66C7" w:rsidRDefault="00524143" w:rsidP="00A16C8F">
      <w:pPr>
        <w:spacing w:line="360" w:lineRule="auto"/>
        <w:jc w:val="both"/>
        <w:rPr>
          <w:rFonts w:ascii="Palatino Linotype" w:eastAsia="Calibri" w:hAnsi="Palatino Linotype"/>
          <w:lang w:eastAsia="en-US"/>
        </w:rPr>
      </w:pPr>
      <w:r w:rsidRPr="002A66C7">
        <w:rPr>
          <w:rFonts w:ascii="Palatino Linotype" w:eastAsia="Calibri" w:hAnsi="Palatino Linotype"/>
          <w:lang w:eastAsia="en-US"/>
        </w:rPr>
        <w:t>Al respecto, también son de considerar los criterios sostenidos por el Cuarto Tribunal Colegiado en Materia Administrativa del Primer Circuito, cuyos rubros y datos de identificación son los siguientes:</w:t>
      </w:r>
    </w:p>
    <w:p w14:paraId="4BE61096" w14:textId="77777777" w:rsidR="00524143" w:rsidRPr="002A66C7" w:rsidRDefault="00524143" w:rsidP="00A16C8F">
      <w:pPr>
        <w:spacing w:line="360" w:lineRule="auto"/>
        <w:jc w:val="both"/>
        <w:rPr>
          <w:rFonts w:ascii="Palatino Linotype" w:eastAsia="Calibri" w:hAnsi="Palatino Linotype"/>
          <w:lang w:eastAsia="en-US"/>
        </w:rPr>
      </w:pPr>
    </w:p>
    <w:p w14:paraId="54172ED3" w14:textId="77777777" w:rsidR="00524143" w:rsidRPr="002A66C7" w:rsidRDefault="00524143" w:rsidP="00A16C8F">
      <w:pPr>
        <w:spacing w:line="360" w:lineRule="auto"/>
        <w:ind w:left="851" w:right="899"/>
        <w:jc w:val="both"/>
        <w:rPr>
          <w:rFonts w:ascii="Palatino Linotype" w:eastAsia="Calibri" w:hAnsi="Palatino Linotype"/>
          <w:lang w:eastAsia="en-US"/>
        </w:rPr>
      </w:pPr>
      <w:r w:rsidRPr="002A66C7">
        <w:rPr>
          <w:rFonts w:ascii="Palatino Linotype" w:eastAsia="Calibri" w:hAnsi="Palatino Linotype"/>
          <w:lang w:eastAsia="en-US"/>
        </w:rPr>
        <w:t xml:space="preserve">“PLAZO RAZONABLE PARA RESOLVER. DIMENSIÓN Y EFECTOS DE ESTE CONCEPTO CUANDO SE ADUCE EXCESIVA </w:t>
      </w:r>
      <w:r w:rsidRPr="002A66C7">
        <w:rPr>
          <w:rFonts w:ascii="Palatino Linotype" w:eastAsia="Calibri" w:hAnsi="Palatino Linotype"/>
          <w:lang w:eastAsia="en-US"/>
        </w:rPr>
        <w:lastRenderedPageBreak/>
        <w:t>CARGA DE TRABAJO.” consultable en el Seminario Judicial de la Federación y su gaceta, con el registro digital 2002351.</w:t>
      </w:r>
    </w:p>
    <w:p w14:paraId="186C2773" w14:textId="77777777" w:rsidR="00524143" w:rsidRPr="002A66C7" w:rsidRDefault="00524143" w:rsidP="00A16C8F">
      <w:pPr>
        <w:spacing w:line="360" w:lineRule="auto"/>
        <w:ind w:left="851" w:right="899"/>
        <w:jc w:val="both"/>
        <w:rPr>
          <w:rFonts w:ascii="Palatino Linotype" w:eastAsia="Calibri" w:hAnsi="Palatino Linotype"/>
          <w:lang w:eastAsia="en-US"/>
        </w:rPr>
      </w:pPr>
    </w:p>
    <w:p w14:paraId="0832359B" w14:textId="77777777" w:rsidR="00524143" w:rsidRPr="002A66C7" w:rsidRDefault="00524143" w:rsidP="00A16C8F">
      <w:pPr>
        <w:spacing w:line="360" w:lineRule="auto"/>
        <w:ind w:left="851" w:right="899"/>
        <w:jc w:val="both"/>
        <w:rPr>
          <w:rFonts w:ascii="Palatino Linotype" w:eastAsia="Calibri" w:hAnsi="Palatino Linotype"/>
          <w:lang w:eastAsia="en-US"/>
        </w:rPr>
      </w:pPr>
      <w:r w:rsidRPr="002A66C7">
        <w:rPr>
          <w:rFonts w:ascii="Palatino Linotype" w:eastAsia="Calibri" w:hAnsi="Palatino Linotype"/>
          <w:lang w:eastAsia="en-US"/>
        </w:rPr>
        <w:t>“PLAZO RAZONABLE PARA RESOLVER. CONCEPTO Y ELEMENTOS QUE LO INTEGRAN A LA LUZ DEL DERECHO INTERNACIONAL DE LOS DERECHOS HUMANOS.”, visible en el Seminario Judicial de la Federación y su gaceta, con el registro digital 2002350.</w:t>
      </w:r>
    </w:p>
    <w:p w14:paraId="093F3216" w14:textId="77777777" w:rsidR="00524143" w:rsidRPr="002A66C7" w:rsidRDefault="00524143" w:rsidP="00A16C8F">
      <w:pPr>
        <w:spacing w:line="360" w:lineRule="auto"/>
        <w:jc w:val="both"/>
        <w:rPr>
          <w:rFonts w:ascii="Palatino Linotype" w:eastAsia="Calibri" w:hAnsi="Palatino Linotype"/>
          <w:lang w:eastAsia="en-US"/>
        </w:rPr>
      </w:pPr>
    </w:p>
    <w:p w14:paraId="58712100" w14:textId="77777777" w:rsidR="00524143" w:rsidRPr="002A66C7" w:rsidRDefault="00524143" w:rsidP="00A16C8F">
      <w:pPr>
        <w:spacing w:line="360" w:lineRule="auto"/>
        <w:jc w:val="both"/>
        <w:rPr>
          <w:rFonts w:ascii="Palatino Linotype" w:eastAsia="Calibri" w:hAnsi="Palatino Linotype"/>
          <w:lang w:eastAsia="en-US"/>
        </w:rPr>
      </w:pPr>
      <w:r w:rsidRPr="002A66C7">
        <w:rPr>
          <w:rFonts w:ascii="Palatino Linotype" w:eastAsia="Calibri" w:hAnsi="Palatino Linotype"/>
          <w:lang w:eastAsia="en-US"/>
        </w:rPr>
        <w:t>Por ello, este organismo garante comprometido con la tutela de los derechos humanos confiados, señala que este exceso del plazo legal para resolver el presente asunto, resulta de carácter excepcional.</w:t>
      </w:r>
    </w:p>
    <w:p w14:paraId="17D3B2A2" w14:textId="77777777" w:rsidR="00524143" w:rsidRPr="002A66C7" w:rsidRDefault="00524143" w:rsidP="00A16C8F">
      <w:pPr>
        <w:pStyle w:val="Prrafodelista"/>
        <w:spacing w:line="360" w:lineRule="auto"/>
        <w:ind w:left="0"/>
        <w:contextualSpacing/>
        <w:jc w:val="both"/>
        <w:rPr>
          <w:rFonts w:ascii="Palatino Linotype" w:hAnsi="Palatino Linotype"/>
          <w:color w:val="000000" w:themeColor="text1"/>
        </w:rPr>
      </w:pPr>
    </w:p>
    <w:p w14:paraId="0A4F912E" w14:textId="654C773B" w:rsidR="000048EE" w:rsidRPr="002A66C7" w:rsidRDefault="00524143" w:rsidP="00A16C8F">
      <w:pPr>
        <w:pStyle w:val="Prrafodelista"/>
        <w:spacing w:line="360" w:lineRule="auto"/>
        <w:ind w:left="0"/>
        <w:jc w:val="both"/>
        <w:rPr>
          <w:rFonts w:ascii="Palatino Linotype" w:hAnsi="Palatino Linotype" w:cs="Arial"/>
          <w:b/>
          <w:bCs/>
        </w:rPr>
      </w:pPr>
      <w:r w:rsidRPr="002A66C7">
        <w:rPr>
          <w:rFonts w:ascii="Palatino Linotype" w:hAnsi="Palatino Linotype" w:cs="Arial"/>
          <w:b/>
          <w:bCs/>
        </w:rPr>
        <w:t>d</w:t>
      </w:r>
      <w:r w:rsidR="000048EE" w:rsidRPr="002A66C7">
        <w:rPr>
          <w:rFonts w:ascii="Palatino Linotype" w:hAnsi="Palatino Linotype" w:cs="Arial"/>
          <w:b/>
          <w:bCs/>
        </w:rPr>
        <w:t>) Cierre de Instrucción</w:t>
      </w:r>
    </w:p>
    <w:p w14:paraId="73B84D8C" w14:textId="7DCC2C77" w:rsidR="00854092" w:rsidRPr="002A66C7" w:rsidRDefault="000048EE" w:rsidP="00A16C8F">
      <w:pPr>
        <w:spacing w:line="360" w:lineRule="auto"/>
        <w:jc w:val="both"/>
        <w:rPr>
          <w:rFonts w:ascii="Palatino Linotype" w:hAnsi="Palatino Linotype" w:cs="Arial"/>
          <w:color w:val="000000" w:themeColor="text1"/>
        </w:rPr>
      </w:pPr>
      <w:r w:rsidRPr="002A66C7">
        <w:rPr>
          <w:rFonts w:ascii="Palatino Linotype" w:hAnsi="Palatino Linotype"/>
          <w:color w:val="000000" w:themeColor="text1"/>
        </w:rPr>
        <w:t xml:space="preserve">Una vez analizado el estado procesal que guarda el expediente, el </w:t>
      </w:r>
      <w:r w:rsidR="00695675" w:rsidRPr="002A66C7">
        <w:rPr>
          <w:rFonts w:ascii="Palatino Linotype" w:hAnsi="Palatino Linotype"/>
          <w:b/>
          <w:bCs/>
          <w:color w:val="000000" w:themeColor="text1"/>
        </w:rPr>
        <w:t>trece</w:t>
      </w:r>
      <w:r w:rsidR="00434D63" w:rsidRPr="002A66C7">
        <w:rPr>
          <w:rFonts w:ascii="Palatino Linotype" w:hAnsi="Palatino Linotype"/>
          <w:b/>
          <w:bCs/>
          <w:color w:val="000000" w:themeColor="text1"/>
        </w:rPr>
        <w:t xml:space="preserve"> </w:t>
      </w:r>
      <w:r w:rsidR="006C1AC4" w:rsidRPr="002A66C7">
        <w:rPr>
          <w:rFonts w:ascii="Palatino Linotype" w:hAnsi="Palatino Linotype"/>
          <w:b/>
          <w:bCs/>
          <w:color w:val="000000" w:themeColor="text1"/>
        </w:rPr>
        <w:t xml:space="preserve">de </w:t>
      </w:r>
      <w:r w:rsidR="00695675" w:rsidRPr="002A66C7">
        <w:rPr>
          <w:rFonts w:ascii="Palatino Linotype" w:hAnsi="Palatino Linotype"/>
          <w:b/>
          <w:bCs/>
          <w:color w:val="000000" w:themeColor="text1"/>
        </w:rPr>
        <w:t xml:space="preserve">diciembre </w:t>
      </w:r>
      <w:r w:rsidR="00B94F5F" w:rsidRPr="002A66C7">
        <w:rPr>
          <w:rFonts w:ascii="Palatino Linotype" w:hAnsi="Palatino Linotype"/>
          <w:b/>
          <w:bCs/>
          <w:color w:val="000000" w:themeColor="text1"/>
        </w:rPr>
        <w:t>d</w:t>
      </w:r>
      <w:r w:rsidRPr="002A66C7">
        <w:rPr>
          <w:rFonts w:ascii="Palatino Linotype" w:hAnsi="Palatino Linotype"/>
          <w:b/>
          <w:bCs/>
          <w:color w:val="000000" w:themeColor="text1"/>
        </w:rPr>
        <w:t>e dos mil veintidós</w:t>
      </w:r>
      <w:r w:rsidRPr="002A66C7">
        <w:rPr>
          <w:rFonts w:ascii="Palatino Linotype" w:hAnsi="Palatino Linotype"/>
          <w:color w:val="000000" w:themeColor="text1"/>
        </w:rPr>
        <w:t xml:space="preserve">, la </w:t>
      </w:r>
      <w:r w:rsidRPr="002A66C7">
        <w:rPr>
          <w:rFonts w:ascii="Palatino Linotype" w:hAnsi="Palatino Linotype"/>
          <w:b/>
          <w:color w:val="000000" w:themeColor="text1"/>
        </w:rPr>
        <w:t xml:space="preserve">Comisionada Sharon Cristina Morales Martínez </w:t>
      </w:r>
      <w:r w:rsidRPr="002A66C7">
        <w:rPr>
          <w:rFonts w:ascii="Palatino Linotype" w:hAnsi="Palatino Linotype"/>
          <w:color w:val="000000" w:themeColor="text1"/>
        </w:rPr>
        <w:t>acordó el cierre de instrucción;</w:t>
      </w:r>
      <w:r w:rsidRPr="002A66C7">
        <w:rPr>
          <w:rFonts w:ascii="Palatino Linotype" w:hAnsi="Palatino Linotype" w:cs="Arial"/>
        </w:rPr>
        <w:t xml:space="preserve"> así como, la remisión del mismo a efecto de ser resuelto, de conformidad con lo establecido en el artículo 185 fracciones VI y VIII de la Ley de Transparencia y Acceso a la Información Pública del Estado de México y Municipios</w:t>
      </w:r>
      <w:r w:rsidR="00F02431" w:rsidRPr="002A66C7">
        <w:rPr>
          <w:rFonts w:ascii="Palatino Linotype" w:hAnsi="Palatino Linotype" w:cs="Arial"/>
          <w:color w:val="000000" w:themeColor="text1"/>
        </w:rPr>
        <w:t>.</w:t>
      </w:r>
    </w:p>
    <w:p w14:paraId="0AE1518D" w14:textId="77777777" w:rsidR="000048EE" w:rsidRPr="002A66C7" w:rsidRDefault="000048EE" w:rsidP="00A16C8F">
      <w:pPr>
        <w:jc w:val="center"/>
        <w:rPr>
          <w:rFonts w:ascii="Palatino Linotype" w:hAnsi="Palatino Linotype" w:cs="Arial"/>
          <w:b/>
          <w:bCs/>
          <w:spacing w:val="60"/>
          <w:sz w:val="28"/>
        </w:rPr>
      </w:pPr>
    </w:p>
    <w:p w14:paraId="0A17408E" w14:textId="5D1BF497" w:rsidR="005A070A" w:rsidRPr="002A66C7" w:rsidRDefault="00200BFC" w:rsidP="00A16C8F">
      <w:pPr>
        <w:jc w:val="center"/>
        <w:rPr>
          <w:rFonts w:ascii="Palatino Linotype" w:hAnsi="Palatino Linotype" w:cs="Arial"/>
          <w:b/>
          <w:bCs/>
          <w:spacing w:val="60"/>
          <w:sz w:val="28"/>
        </w:rPr>
      </w:pPr>
      <w:r w:rsidRPr="002A66C7">
        <w:rPr>
          <w:rFonts w:ascii="Palatino Linotype" w:hAnsi="Palatino Linotype" w:cs="Arial"/>
          <w:b/>
          <w:bCs/>
          <w:spacing w:val="60"/>
          <w:sz w:val="28"/>
        </w:rPr>
        <w:t>CONSIDERANDO</w:t>
      </w:r>
    </w:p>
    <w:p w14:paraId="7831EC2E" w14:textId="77777777" w:rsidR="00A73C60" w:rsidRPr="002A66C7" w:rsidRDefault="00A73C60" w:rsidP="00A16C8F">
      <w:pPr>
        <w:jc w:val="center"/>
        <w:rPr>
          <w:rFonts w:ascii="Palatino Linotype" w:hAnsi="Palatino Linotype" w:cs="Arial"/>
          <w:b/>
          <w:bCs/>
          <w:spacing w:val="60"/>
          <w:sz w:val="28"/>
        </w:rPr>
      </w:pPr>
    </w:p>
    <w:p w14:paraId="7EF62753" w14:textId="77777777" w:rsidR="007366EE" w:rsidRPr="002A66C7" w:rsidRDefault="00CC0BEF" w:rsidP="00A16C8F">
      <w:pPr>
        <w:widowControl w:val="0"/>
        <w:numPr>
          <w:ilvl w:val="0"/>
          <w:numId w:val="3"/>
        </w:numPr>
        <w:tabs>
          <w:tab w:val="left" w:pos="1701"/>
        </w:tabs>
        <w:autoSpaceDE w:val="0"/>
        <w:autoSpaceDN w:val="0"/>
        <w:adjustRightInd w:val="0"/>
        <w:spacing w:line="360" w:lineRule="auto"/>
        <w:ind w:left="0" w:firstLine="0"/>
        <w:jc w:val="both"/>
        <w:rPr>
          <w:rFonts w:ascii="Palatino Linotype" w:hAnsi="Palatino Linotype" w:cs="Arial"/>
        </w:rPr>
      </w:pPr>
      <w:r w:rsidRPr="002A66C7">
        <w:rPr>
          <w:rFonts w:ascii="Palatino Linotype" w:hAnsi="Palatino Linotype"/>
          <w:b/>
        </w:rPr>
        <w:t>Competencia</w:t>
      </w:r>
      <w:r w:rsidRPr="002A66C7">
        <w:rPr>
          <w:rFonts w:ascii="Palatino Linotype" w:hAnsi="Palatino Linotype"/>
        </w:rPr>
        <w:t>.</w:t>
      </w:r>
      <w:r w:rsidRPr="002A66C7">
        <w:rPr>
          <w:rFonts w:ascii="Palatino Linotype" w:hAnsi="Palatino Linotype"/>
          <w:b/>
        </w:rPr>
        <w:t xml:space="preserve"> </w:t>
      </w:r>
    </w:p>
    <w:p w14:paraId="1CE2C5E0" w14:textId="0B77E174" w:rsidR="00CC0BEF" w:rsidRPr="002A66C7" w:rsidRDefault="00CC0BEF" w:rsidP="00A16C8F">
      <w:pPr>
        <w:widowControl w:val="0"/>
        <w:tabs>
          <w:tab w:val="left" w:pos="1701"/>
        </w:tabs>
        <w:autoSpaceDE w:val="0"/>
        <w:autoSpaceDN w:val="0"/>
        <w:adjustRightInd w:val="0"/>
        <w:spacing w:line="360" w:lineRule="auto"/>
        <w:jc w:val="both"/>
        <w:rPr>
          <w:rFonts w:ascii="Palatino Linotype" w:hAnsi="Palatino Linotype" w:cs="Arial"/>
        </w:rPr>
      </w:pPr>
      <w:r w:rsidRPr="002A66C7">
        <w:rPr>
          <w:rFonts w:ascii="Palatino Linotype" w:hAnsi="Palatino Linotype"/>
        </w:rPr>
        <w:t xml:space="preserve">Este Instituto de Transparencia, Acceso a la Información Pública y Protección de Datos Personales del Estado de México y Municipios, es competente para conocer y resolver </w:t>
      </w:r>
      <w:r w:rsidRPr="002A66C7">
        <w:rPr>
          <w:rFonts w:ascii="Palatino Linotype" w:hAnsi="Palatino Linotype"/>
        </w:rPr>
        <w:lastRenderedPageBreak/>
        <w:t xml:space="preserve">el presente </w:t>
      </w:r>
      <w:r w:rsidR="00504A64" w:rsidRPr="002A66C7">
        <w:rPr>
          <w:rFonts w:ascii="Palatino Linotype" w:hAnsi="Palatino Linotype"/>
        </w:rPr>
        <w:t>Recurso de Revisión</w:t>
      </w:r>
      <w:r w:rsidRPr="002A66C7">
        <w:rPr>
          <w:rFonts w:ascii="Palatino Linotype" w:hAnsi="Palatino Linotype"/>
        </w:rPr>
        <w:t xml:space="preserve">, conforme a lo dispuesto en los artículos 6, Apartado A de la Constitución Política de los Estados Unidos Mexicanos; 5, párrafos </w:t>
      </w:r>
      <w:bookmarkStart w:id="9" w:name="_Hlk77183116"/>
      <w:r w:rsidR="003969B9" w:rsidRPr="002A66C7">
        <w:rPr>
          <w:rFonts w:ascii="Palatino Linotype" w:eastAsia="Calibri" w:hAnsi="Palatino Linotype" w:cs="Arial"/>
          <w:lang w:val="es-ES_tradnl"/>
        </w:rPr>
        <w:t>trigésimo, trigésimo primero y trigésimo segundo</w:t>
      </w:r>
      <w:bookmarkEnd w:id="9"/>
      <w:r w:rsidRPr="002A66C7">
        <w:rPr>
          <w:rFonts w:ascii="Palatino Linotype" w:hAnsi="Palatino Linotype"/>
        </w:rPr>
        <w:t>, fracciones IV y V de la Constitución Política del Estado Libre y Soberano de México; 2 fracción II, 13, 29, 36, fracciones I y II, 176, 178, 179, 181 párrafo tercero y 185 de la Ley de Transparencia y Acceso a la Información Pública del Estado de México y Municipios</w:t>
      </w:r>
      <w:r w:rsidRPr="002A66C7">
        <w:rPr>
          <w:rFonts w:ascii="Palatino Linotype" w:hAnsi="Palatino Linotype" w:cs="Arial"/>
        </w:rPr>
        <w:t>; y 9, fracciones I y XXIV y 11 del Reglamento Interior del Instituto de Transparencia, Acceso a la Información Pública y Protección de Datos Personales del Estado de México y Municipios.</w:t>
      </w:r>
    </w:p>
    <w:p w14:paraId="0B3261CB" w14:textId="1F32CFC5" w:rsidR="000048EE" w:rsidRPr="002A66C7" w:rsidRDefault="000048EE" w:rsidP="00A16C8F">
      <w:pPr>
        <w:widowControl w:val="0"/>
        <w:tabs>
          <w:tab w:val="left" w:pos="1701"/>
          <w:tab w:val="left" w:pos="2977"/>
        </w:tabs>
        <w:autoSpaceDE w:val="0"/>
        <w:autoSpaceDN w:val="0"/>
        <w:adjustRightInd w:val="0"/>
        <w:spacing w:line="360" w:lineRule="auto"/>
        <w:jc w:val="both"/>
        <w:rPr>
          <w:rFonts w:ascii="Palatino Linotype" w:hAnsi="Palatino Linotype"/>
        </w:rPr>
      </w:pPr>
    </w:p>
    <w:p w14:paraId="39A3AADD" w14:textId="23FE7E6B" w:rsidR="007366EE" w:rsidRPr="002A66C7" w:rsidRDefault="00200BFC" w:rsidP="00A16C8F">
      <w:pPr>
        <w:spacing w:line="360" w:lineRule="auto"/>
        <w:jc w:val="both"/>
        <w:rPr>
          <w:rFonts w:ascii="Palatino Linotype" w:hAnsi="Palatino Linotype" w:cs="Arial"/>
          <w:b/>
        </w:rPr>
      </w:pPr>
      <w:r w:rsidRPr="002A66C7">
        <w:rPr>
          <w:rFonts w:ascii="Palatino Linotype" w:hAnsi="Palatino Linotype" w:cs="Arial"/>
          <w:b/>
          <w:sz w:val="28"/>
        </w:rPr>
        <w:t>SEGUNDO</w:t>
      </w:r>
      <w:r w:rsidRPr="002A66C7">
        <w:rPr>
          <w:rFonts w:ascii="Palatino Linotype" w:hAnsi="Palatino Linotype" w:cs="Arial"/>
          <w:b/>
        </w:rPr>
        <w:t xml:space="preserve">. Interés. </w:t>
      </w:r>
    </w:p>
    <w:p w14:paraId="4DD8B4F5" w14:textId="12720E8A" w:rsidR="00200BFC" w:rsidRPr="002A66C7" w:rsidRDefault="00200BFC" w:rsidP="00A16C8F">
      <w:pPr>
        <w:spacing w:line="360" w:lineRule="auto"/>
        <w:jc w:val="both"/>
        <w:rPr>
          <w:rFonts w:ascii="Palatino Linotype" w:hAnsi="Palatino Linotype" w:cs="Arial"/>
          <w:b/>
          <w:bCs/>
        </w:rPr>
      </w:pPr>
      <w:r w:rsidRPr="002A66C7">
        <w:rPr>
          <w:rFonts w:ascii="Palatino Linotype" w:hAnsi="Palatino Linotype" w:cs="Arial"/>
          <w:bCs/>
        </w:rPr>
        <w:t xml:space="preserve">El </w:t>
      </w:r>
      <w:r w:rsidR="00504A64" w:rsidRPr="002A66C7">
        <w:rPr>
          <w:rFonts w:ascii="Palatino Linotype" w:hAnsi="Palatino Linotype" w:cs="Arial"/>
          <w:bCs/>
        </w:rPr>
        <w:t>Recurso de Revisión</w:t>
      </w:r>
      <w:r w:rsidRPr="002A66C7">
        <w:rPr>
          <w:rFonts w:ascii="Palatino Linotype" w:hAnsi="Palatino Linotype" w:cs="Arial"/>
          <w:bCs/>
        </w:rPr>
        <w:t xml:space="preserve"> fue interpuesto por parte legítima, en atención a que se presentó por </w:t>
      </w:r>
      <w:r w:rsidR="00D614A1" w:rsidRPr="002A66C7">
        <w:rPr>
          <w:rFonts w:ascii="Palatino Linotype" w:hAnsi="Palatino Linotype" w:cs="Arial"/>
          <w:b/>
          <w:bCs/>
        </w:rPr>
        <w:t>EL RECURRENTE</w:t>
      </w:r>
      <w:r w:rsidRPr="002A66C7">
        <w:rPr>
          <w:rFonts w:ascii="Palatino Linotype" w:hAnsi="Palatino Linotype" w:cs="Arial"/>
          <w:b/>
          <w:bCs/>
        </w:rPr>
        <w:t>,</w:t>
      </w:r>
      <w:r w:rsidRPr="002A66C7">
        <w:rPr>
          <w:rFonts w:ascii="Palatino Linotype" w:hAnsi="Palatino Linotype" w:cs="Arial"/>
          <w:bCs/>
        </w:rPr>
        <w:t xml:space="preserve"> quien es la misma persona que formuló la solicitud de acceso a la información pública al </w:t>
      </w:r>
      <w:r w:rsidRPr="002A66C7">
        <w:rPr>
          <w:rFonts w:ascii="Palatino Linotype" w:hAnsi="Palatino Linotype" w:cs="Arial"/>
          <w:b/>
          <w:bCs/>
        </w:rPr>
        <w:t>SUJETO OBLIGADO.</w:t>
      </w:r>
    </w:p>
    <w:p w14:paraId="2D41EF85" w14:textId="77777777" w:rsidR="00C06091" w:rsidRPr="002A66C7" w:rsidRDefault="00C06091" w:rsidP="00A16C8F">
      <w:pPr>
        <w:spacing w:line="360" w:lineRule="auto"/>
        <w:jc w:val="both"/>
        <w:rPr>
          <w:rFonts w:ascii="Palatino Linotype" w:hAnsi="Palatino Linotype" w:cs="Arial"/>
          <w:b/>
          <w:bCs/>
        </w:rPr>
      </w:pPr>
    </w:p>
    <w:p w14:paraId="375B2909" w14:textId="5DC8F45B" w:rsidR="007366EE" w:rsidRPr="002A66C7" w:rsidRDefault="00926965" w:rsidP="00A16C8F">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rPr>
      </w:pPr>
      <w:r w:rsidRPr="002A66C7">
        <w:rPr>
          <w:rFonts w:ascii="Palatino Linotype" w:hAnsi="Palatino Linotype" w:cs="Arial"/>
          <w:b/>
          <w:sz w:val="28"/>
        </w:rPr>
        <w:t>TERCERO</w:t>
      </w:r>
      <w:r w:rsidR="00200BFC" w:rsidRPr="002A66C7">
        <w:rPr>
          <w:rFonts w:ascii="Palatino Linotype" w:hAnsi="Palatino Linotype" w:cs="Arial"/>
          <w:b/>
        </w:rPr>
        <w:t xml:space="preserve">. </w:t>
      </w:r>
      <w:r w:rsidR="00200BFC" w:rsidRPr="002A66C7">
        <w:rPr>
          <w:rFonts w:ascii="Palatino Linotype" w:hAnsi="Palatino Linotype" w:cs="Arial"/>
          <w:b/>
          <w:lang w:val="es-ES"/>
        </w:rPr>
        <w:t>Oportunidad</w:t>
      </w:r>
      <w:r w:rsidR="00FD561B" w:rsidRPr="002A66C7">
        <w:rPr>
          <w:rFonts w:ascii="Palatino Linotype" w:hAnsi="Palatino Linotype" w:cs="Arial"/>
        </w:rPr>
        <w:t xml:space="preserve">. </w:t>
      </w:r>
    </w:p>
    <w:p w14:paraId="7267C8A1" w14:textId="1016E49C" w:rsidR="00FD561B" w:rsidRPr="002A66C7" w:rsidRDefault="00FD561B" w:rsidP="00A16C8F">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b/>
        </w:rPr>
      </w:pPr>
      <w:r w:rsidRPr="002A66C7">
        <w:rPr>
          <w:rFonts w:ascii="Palatino Linotype" w:hAnsi="Palatino Linotype" w:cs="Arial"/>
        </w:rPr>
        <w:t xml:space="preserve">El </w:t>
      </w:r>
      <w:r w:rsidR="00504A64" w:rsidRPr="002A66C7">
        <w:rPr>
          <w:rFonts w:ascii="Palatino Linotype" w:hAnsi="Palatino Linotype" w:cs="Arial"/>
        </w:rPr>
        <w:t>Recurso de Revisión</w:t>
      </w:r>
      <w:r w:rsidRPr="002A66C7">
        <w:rPr>
          <w:rFonts w:ascii="Palatino Linotype" w:hAnsi="Palatino Linotype" w:cs="Arial"/>
        </w:rPr>
        <w:t xml:space="preserve"> fue interpuesto dentro del plazo de quince días hábiles, contados a partir del día siguiente al que </w:t>
      </w:r>
      <w:r w:rsidR="00D614A1" w:rsidRPr="002A66C7">
        <w:rPr>
          <w:rFonts w:ascii="Palatino Linotype" w:hAnsi="Palatino Linotype" w:cs="Arial"/>
          <w:b/>
        </w:rPr>
        <w:t>EL RECURRENTE</w:t>
      </w:r>
      <w:r w:rsidRPr="002A66C7">
        <w:rPr>
          <w:rFonts w:ascii="Palatino Linotype" w:hAnsi="Palatino Linotype" w:cs="Arial"/>
          <w:b/>
        </w:rPr>
        <w:t xml:space="preserve"> </w:t>
      </w:r>
      <w:r w:rsidRPr="002A66C7">
        <w:rPr>
          <w:rFonts w:ascii="Palatino Linotype" w:hAnsi="Palatino Linotype" w:cs="Arial"/>
        </w:rPr>
        <w:t>tuvo conocimiento de la respuesta impugnada; tal y como, lo prevé el artículo 178 de la Ley de Transparencia y Acceso a la Información Pública del Estado de México y Municipios, que establece:</w:t>
      </w:r>
    </w:p>
    <w:p w14:paraId="6C239A18" w14:textId="77777777" w:rsidR="005A070A" w:rsidRPr="002A66C7" w:rsidRDefault="005A070A" w:rsidP="00A16C8F">
      <w:pPr>
        <w:ind w:left="720" w:right="709"/>
        <w:contextualSpacing/>
        <w:jc w:val="both"/>
        <w:rPr>
          <w:rFonts w:ascii="Palatino Linotype" w:hAnsi="Palatino Linotype" w:cs="Arial"/>
          <w:i/>
          <w:sz w:val="22"/>
        </w:rPr>
      </w:pPr>
    </w:p>
    <w:p w14:paraId="3A05F024" w14:textId="32126261" w:rsidR="00D063EF" w:rsidRPr="002A66C7" w:rsidRDefault="00FD561B" w:rsidP="00A16C8F">
      <w:pPr>
        <w:ind w:left="851" w:right="899"/>
        <w:contextualSpacing/>
        <w:jc w:val="both"/>
        <w:rPr>
          <w:rFonts w:ascii="Palatino Linotype" w:hAnsi="Palatino Linotype" w:cs="Arial"/>
          <w:i/>
          <w:sz w:val="22"/>
        </w:rPr>
      </w:pPr>
      <w:r w:rsidRPr="002A66C7">
        <w:rPr>
          <w:rFonts w:ascii="Palatino Linotype" w:hAnsi="Palatino Linotype" w:cs="Arial"/>
          <w:i/>
          <w:sz w:val="22"/>
        </w:rPr>
        <w:t>“</w:t>
      </w:r>
      <w:r w:rsidRPr="002A66C7">
        <w:rPr>
          <w:rFonts w:ascii="Palatino Linotype" w:hAnsi="Palatino Linotype" w:cs="Arial"/>
          <w:b/>
          <w:i/>
          <w:sz w:val="22"/>
        </w:rPr>
        <w:t>Artículo 178.</w:t>
      </w:r>
      <w:r w:rsidRPr="002A66C7">
        <w:rPr>
          <w:rFonts w:ascii="Palatino Linotype" w:hAnsi="Palatino Linotype" w:cs="Arial"/>
          <w:i/>
          <w:sz w:val="22"/>
        </w:rPr>
        <w:t xml:space="preserve"> El solicitante podrá interponer, por sí mismo o a través de su representante, de manera directa o por medios electrónicos, </w:t>
      </w:r>
      <w:r w:rsidR="00504A64" w:rsidRPr="002A66C7">
        <w:rPr>
          <w:rFonts w:ascii="Palatino Linotype" w:hAnsi="Palatino Linotype" w:cs="Arial"/>
          <w:i/>
          <w:sz w:val="22"/>
        </w:rPr>
        <w:t>Recurso de Revisión</w:t>
      </w:r>
      <w:r w:rsidRPr="002A66C7">
        <w:rPr>
          <w:rFonts w:ascii="Palatino Linotype" w:hAnsi="Palatino Linotype" w:cs="Arial"/>
          <w:i/>
          <w:sz w:val="22"/>
        </w:rPr>
        <w:t xml:space="preserve"> ante el Instituto o ante la Unidad de Transparencia que haya conocido de la solicitud dentro de los quince días hábiles, siguientes a la fecha de la notificación de la respuesta</w:t>
      </w:r>
      <w:r w:rsidR="004408BE" w:rsidRPr="002A66C7">
        <w:rPr>
          <w:rFonts w:ascii="Palatino Linotype" w:hAnsi="Palatino Linotype" w:cs="Arial"/>
          <w:i/>
          <w:sz w:val="22"/>
        </w:rPr>
        <w:t>.</w:t>
      </w:r>
    </w:p>
    <w:p w14:paraId="05AB0880" w14:textId="77777777" w:rsidR="005E32E7" w:rsidRPr="002A66C7" w:rsidRDefault="005E32E7" w:rsidP="00A16C8F">
      <w:pPr>
        <w:ind w:left="851" w:right="899"/>
        <w:contextualSpacing/>
        <w:jc w:val="both"/>
        <w:rPr>
          <w:rFonts w:ascii="Palatino Linotype" w:hAnsi="Palatino Linotype" w:cs="Arial"/>
          <w:i/>
          <w:sz w:val="22"/>
        </w:rPr>
      </w:pPr>
    </w:p>
    <w:p w14:paraId="10DA754A" w14:textId="388221A3" w:rsidR="00D063EF" w:rsidRPr="002A66C7" w:rsidRDefault="00FD561B" w:rsidP="00A16C8F">
      <w:pPr>
        <w:ind w:left="851" w:right="899"/>
        <w:contextualSpacing/>
        <w:jc w:val="both"/>
        <w:rPr>
          <w:rFonts w:ascii="Palatino Linotype" w:hAnsi="Palatino Linotype" w:cs="Arial"/>
          <w:i/>
          <w:sz w:val="22"/>
        </w:rPr>
      </w:pPr>
      <w:r w:rsidRPr="002A66C7">
        <w:rPr>
          <w:rFonts w:ascii="Palatino Linotype" w:hAnsi="Palatino Linotype" w:cs="Arial"/>
          <w:i/>
          <w:sz w:val="22"/>
        </w:rPr>
        <w:lastRenderedPageBreak/>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63FEEF3A" w14:textId="77777777" w:rsidR="005E32E7" w:rsidRPr="002A66C7" w:rsidRDefault="005E32E7" w:rsidP="00A16C8F">
      <w:pPr>
        <w:ind w:left="851" w:right="899"/>
        <w:contextualSpacing/>
        <w:jc w:val="both"/>
        <w:rPr>
          <w:rFonts w:ascii="Palatino Linotype" w:hAnsi="Palatino Linotype" w:cs="Arial"/>
          <w:i/>
          <w:sz w:val="22"/>
        </w:rPr>
      </w:pPr>
    </w:p>
    <w:p w14:paraId="5D4FEB8F" w14:textId="05301D6F" w:rsidR="00FD561B" w:rsidRPr="002A66C7" w:rsidRDefault="00FD561B" w:rsidP="00A16C8F">
      <w:pPr>
        <w:ind w:left="851" w:right="899"/>
        <w:jc w:val="both"/>
        <w:rPr>
          <w:rFonts w:ascii="Palatino Linotype" w:hAnsi="Palatino Linotype" w:cs="Arial"/>
          <w:i/>
          <w:sz w:val="22"/>
        </w:rPr>
      </w:pPr>
      <w:r w:rsidRPr="002A66C7">
        <w:rPr>
          <w:rFonts w:ascii="Palatino Linotype" w:hAnsi="Palatino Linotype" w:cs="Arial"/>
          <w:i/>
          <w:sz w:val="22"/>
        </w:rPr>
        <w:t xml:space="preserve">En el caso de que se interponga ante la Unidad de Transparencia, ésta deberá remitir el </w:t>
      </w:r>
      <w:r w:rsidR="00504A64" w:rsidRPr="002A66C7">
        <w:rPr>
          <w:rFonts w:ascii="Palatino Linotype" w:hAnsi="Palatino Linotype" w:cs="Arial"/>
          <w:i/>
          <w:sz w:val="22"/>
        </w:rPr>
        <w:t>Recurso de Revisión</w:t>
      </w:r>
      <w:r w:rsidRPr="002A66C7">
        <w:rPr>
          <w:rFonts w:ascii="Palatino Linotype" w:hAnsi="Palatino Linotype" w:cs="Arial"/>
          <w:i/>
          <w:sz w:val="22"/>
        </w:rPr>
        <w:t xml:space="preserve"> al Instituto a más tardar al día </w:t>
      </w:r>
      <w:r w:rsidRPr="002A66C7">
        <w:rPr>
          <w:rFonts w:ascii="Palatino Linotype" w:hAnsi="Palatino Linotype" w:cs="Arial"/>
          <w:i/>
          <w:sz w:val="22"/>
          <w:lang w:eastAsia="es-MX"/>
        </w:rPr>
        <w:t>siguiente</w:t>
      </w:r>
      <w:r w:rsidRPr="002A66C7">
        <w:rPr>
          <w:rFonts w:ascii="Palatino Linotype" w:hAnsi="Palatino Linotype" w:cs="Arial"/>
          <w:i/>
          <w:sz w:val="22"/>
        </w:rPr>
        <w:t xml:space="preserve"> de haberlo recibido.”</w:t>
      </w:r>
    </w:p>
    <w:p w14:paraId="7DA3EF18" w14:textId="77777777" w:rsidR="005A070A" w:rsidRPr="002A66C7" w:rsidRDefault="005A070A" w:rsidP="00A16C8F">
      <w:pPr>
        <w:ind w:left="720" w:right="709"/>
        <w:jc w:val="both"/>
        <w:rPr>
          <w:rFonts w:ascii="Palatino Linotype" w:hAnsi="Palatino Linotype" w:cs="Arial"/>
          <w:i/>
          <w:sz w:val="22"/>
        </w:rPr>
      </w:pPr>
    </w:p>
    <w:p w14:paraId="1D3BB969" w14:textId="1AA9A3D7" w:rsidR="0029525F" w:rsidRPr="002A66C7" w:rsidRDefault="00FD561B" w:rsidP="00A16C8F">
      <w:pPr>
        <w:spacing w:before="100" w:beforeAutospacing="1" w:after="100" w:afterAutospacing="1" w:line="360" w:lineRule="auto"/>
        <w:jc w:val="both"/>
        <w:rPr>
          <w:rFonts w:ascii="Palatino Linotype" w:eastAsiaTheme="minorEastAsia" w:hAnsi="Palatino Linotype" w:cs="Arial"/>
          <w:lang w:val="es-ES_tradnl"/>
        </w:rPr>
      </w:pPr>
      <w:r w:rsidRPr="002A66C7">
        <w:rPr>
          <w:rFonts w:ascii="Palatino Linotype" w:hAnsi="Palatino Linotype" w:cs="Arial"/>
        </w:rPr>
        <w:t xml:space="preserve">En esa tesitura, atendiendo a que </w:t>
      </w:r>
      <w:r w:rsidRPr="002A66C7">
        <w:rPr>
          <w:rFonts w:ascii="Palatino Linotype" w:hAnsi="Palatino Linotype" w:cs="Arial"/>
          <w:b/>
        </w:rPr>
        <w:t>EL SUJETO OBLIGADO</w:t>
      </w:r>
      <w:r w:rsidRPr="002A66C7">
        <w:rPr>
          <w:rFonts w:ascii="Palatino Linotype" w:hAnsi="Palatino Linotype" w:cs="Arial"/>
        </w:rPr>
        <w:t xml:space="preserve"> notificó la respuesta a la solicitud de acceso a la información pública el día</w:t>
      </w:r>
      <w:r w:rsidRPr="002A66C7">
        <w:rPr>
          <w:rFonts w:ascii="Palatino Linotype" w:hAnsi="Palatino Linotype" w:cs="Arial"/>
          <w:b/>
        </w:rPr>
        <w:t xml:space="preserve"> </w:t>
      </w:r>
      <w:r w:rsidR="00604214" w:rsidRPr="002A66C7">
        <w:rPr>
          <w:rFonts w:ascii="Palatino Linotype" w:hAnsi="Palatino Linotype" w:cs="Arial"/>
          <w:b/>
        </w:rPr>
        <w:t>dieciséis</w:t>
      </w:r>
      <w:r w:rsidR="001B5175" w:rsidRPr="002A66C7">
        <w:rPr>
          <w:rFonts w:ascii="Palatino Linotype" w:hAnsi="Palatino Linotype" w:cs="Arial"/>
          <w:b/>
        </w:rPr>
        <w:t xml:space="preserve"> de </w:t>
      </w:r>
      <w:r w:rsidR="00604214" w:rsidRPr="002A66C7">
        <w:rPr>
          <w:rFonts w:ascii="Palatino Linotype" w:hAnsi="Palatino Linotype" w:cs="Arial"/>
          <w:b/>
        </w:rPr>
        <w:t>mayo</w:t>
      </w:r>
      <w:r w:rsidR="001B5175" w:rsidRPr="002A66C7">
        <w:rPr>
          <w:rFonts w:ascii="Palatino Linotype" w:hAnsi="Palatino Linotype" w:cs="Arial"/>
          <w:b/>
        </w:rPr>
        <w:t xml:space="preserve"> </w:t>
      </w:r>
      <w:r w:rsidR="009B68CE" w:rsidRPr="002A66C7">
        <w:rPr>
          <w:rFonts w:ascii="Palatino Linotype" w:hAnsi="Palatino Linotype" w:cs="Arial"/>
          <w:b/>
        </w:rPr>
        <w:t>d</w:t>
      </w:r>
      <w:r w:rsidR="007C1970" w:rsidRPr="002A66C7">
        <w:rPr>
          <w:rFonts w:ascii="Palatino Linotype" w:hAnsi="Palatino Linotype" w:cs="Arial"/>
          <w:b/>
        </w:rPr>
        <w:t xml:space="preserve">e </w:t>
      </w:r>
      <w:r w:rsidR="005D3C5A" w:rsidRPr="002A66C7">
        <w:rPr>
          <w:rFonts w:ascii="Palatino Linotype" w:hAnsi="Palatino Linotype" w:cs="Arial"/>
          <w:b/>
        </w:rPr>
        <w:t xml:space="preserve">dos mil </w:t>
      </w:r>
      <w:r w:rsidR="00FC61D7" w:rsidRPr="002A66C7">
        <w:rPr>
          <w:rFonts w:ascii="Palatino Linotype" w:hAnsi="Palatino Linotype" w:cs="Arial"/>
          <w:b/>
        </w:rPr>
        <w:t>veintidós</w:t>
      </w:r>
      <w:r w:rsidRPr="002A66C7">
        <w:rPr>
          <w:rFonts w:ascii="Palatino Linotype" w:hAnsi="Palatino Linotype" w:cs="Arial"/>
        </w:rPr>
        <w:t>; así, el plazo de quince días hábiles que el artículo 178 de la Ley de la materia otorga al</w:t>
      </w:r>
      <w:r w:rsidRPr="002A66C7">
        <w:rPr>
          <w:rFonts w:ascii="Palatino Linotype" w:hAnsi="Palatino Linotype" w:cs="Arial"/>
          <w:b/>
        </w:rPr>
        <w:t xml:space="preserve"> RECURRENTE</w:t>
      </w:r>
      <w:r w:rsidRPr="002A66C7">
        <w:rPr>
          <w:rFonts w:ascii="Palatino Linotype" w:hAnsi="Palatino Linotype" w:cs="Arial"/>
        </w:rPr>
        <w:t xml:space="preserve"> para presentar el respectivo </w:t>
      </w:r>
      <w:r w:rsidR="00504A64" w:rsidRPr="002A66C7">
        <w:rPr>
          <w:rFonts w:ascii="Palatino Linotype" w:hAnsi="Palatino Linotype" w:cs="Arial"/>
        </w:rPr>
        <w:t>Recurso de Revisión</w:t>
      </w:r>
      <w:r w:rsidRPr="002A66C7">
        <w:rPr>
          <w:rFonts w:ascii="Palatino Linotype" w:hAnsi="Palatino Linotype" w:cs="Arial"/>
        </w:rPr>
        <w:t xml:space="preserve">, transcurrió del </w:t>
      </w:r>
      <w:r w:rsidR="00604214" w:rsidRPr="002A66C7">
        <w:rPr>
          <w:rFonts w:ascii="Palatino Linotype" w:hAnsi="Palatino Linotype" w:cs="Arial"/>
          <w:b/>
        </w:rPr>
        <w:t>diecisiete de mayo al seis de junio d</w:t>
      </w:r>
      <w:r w:rsidR="00536B6B" w:rsidRPr="002A66C7">
        <w:rPr>
          <w:rFonts w:ascii="Palatino Linotype" w:hAnsi="Palatino Linotype" w:cs="Arial"/>
          <w:b/>
        </w:rPr>
        <w:t xml:space="preserve">e dos mil </w:t>
      </w:r>
      <w:r w:rsidR="009B68CE" w:rsidRPr="002A66C7">
        <w:rPr>
          <w:rFonts w:ascii="Palatino Linotype" w:hAnsi="Palatino Linotype" w:cs="Arial"/>
          <w:b/>
        </w:rPr>
        <w:t>veintidós</w:t>
      </w:r>
      <w:r w:rsidRPr="002A66C7">
        <w:rPr>
          <w:rFonts w:ascii="Palatino Linotype" w:hAnsi="Palatino Linotype" w:cs="Arial"/>
        </w:rPr>
        <w:t xml:space="preserve">, </w:t>
      </w:r>
      <w:r w:rsidR="0000664C" w:rsidRPr="002A66C7">
        <w:rPr>
          <w:rFonts w:ascii="Palatino Linotype" w:eastAsiaTheme="minorEastAsia" w:hAnsi="Palatino Linotype" w:cs="Arial"/>
          <w:lang w:val="es-ES_tradnl"/>
        </w:rPr>
        <w:t xml:space="preserve">sin contemplar en el cómputo </w:t>
      </w:r>
      <w:r w:rsidR="001B5175" w:rsidRPr="002A66C7">
        <w:rPr>
          <w:rFonts w:ascii="Palatino Linotype" w:eastAsiaTheme="minorEastAsia" w:hAnsi="Palatino Linotype" w:cs="Arial"/>
          <w:lang w:val="es-ES_tradnl"/>
        </w:rPr>
        <w:t>los</w:t>
      </w:r>
      <w:r w:rsidR="0000664C" w:rsidRPr="002A66C7">
        <w:rPr>
          <w:rFonts w:ascii="Palatino Linotype" w:eastAsiaTheme="minorEastAsia" w:hAnsi="Palatino Linotype" w:cs="Arial"/>
          <w:lang w:val="es-ES_tradnl"/>
        </w:rPr>
        <w:t xml:space="preserve"> día</w:t>
      </w:r>
      <w:r w:rsidR="001B5175" w:rsidRPr="002A66C7">
        <w:rPr>
          <w:rFonts w:ascii="Palatino Linotype" w:eastAsiaTheme="minorEastAsia" w:hAnsi="Palatino Linotype" w:cs="Arial"/>
          <w:lang w:val="es-ES_tradnl"/>
        </w:rPr>
        <w:t>s</w:t>
      </w:r>
      <w:r w:rsidR="00E5227A" w:rsidRPr="002A66C7">
        <w:rPr>
          <w:rFonts w:ascii="Palatino Linotype" w:eastAsiaTheme="minorEastAsia" w:hAnsi="Palatino Linotype" w:cs="Arial"/>
          <w:lang w:val="es-ES_tradnl"/>
        </w:rPr>
        <w:t xml:space="preserve"> </w:t>
      </w:r>
      <w:r w:rsidR="00604214" w:rsidRPr="002A66C7">
        <w:rPr>
          <w:rFonts w:ascii="Palatino Linotype" w:eastAsiaTheme="minorEastAsia" w:hAnsi="Palatino Linotype" w:cs="Arial"/>
          <w:lang w:val="es-ES_tradnl"/>
        </w:rPr>
        <w:t>veintiuno</w:t>
      </w:r>
      <w:r w:rsidR="00765979" w:rsidRPr="002A66C7">
        <w:rPr>
          <w:rFonts w:ascii="Palatino Linotype" w:eastAsiaTheme="minorEastAsia" w:hAnsi="Palatino Linotype" w:cs="Arial"/>
          <w:lang w:val="es-ES_tradnl"/>
        </w:rPr>
        <w:t>,</w:t>
      </w:r>
      <w:r w:rsidR="00604214" w:rsidRPr="002A66C7">
        <w:rPr>
          <w:rFonts w:ascii="Palatino Linotype" w:eastAsiaTheme="minorEastAsia" w:hAnsi="Palatino Linotype" w:cs="Arial"/>
          <w:lang w:val="es-ES_tradnl"/>
        </w:rPr>
        <w:t xml:space="preserve"> veintidós</w:t>
      </w:r>
      <w:r w:rsidR="00765979" w:rsidRPr="002A66C7">
        <w:rPr>
          <w:rFonts w:ascii="Palatino Linotype" w:eastAsiaTheme="minorEastAsia" w:hAnsi="Palatino Linotype" w:cs="Arial"/>
          <w:lang w:val="es-ES_tradnl"/>
        </w:rPr>
        <w:t>,</w:t>
      </w:r>
      <w:r w:rsidR="00604214" w:rsidRPr="002A66C7">
        <w:rPr>
          <w:rFonts w:ascii="Palatino Linotype" w:eastAsiaTheme="minorEastAsia" w:hAnsi="Palatino Linotype" w:cs="Arial"/>
          <w:lang w:val="es-ES_tradnl"/>
        </w:rPr>
        <w:t xml:space="preserve"> veintiocho y veintinueve de mayo,</w:t>
      </w:r>
      <w:r w:rsidR="00765979" w:rsidRPr="002A66C7">
        <w:rPr>
          <w:rFonts w:ascii="Palatino Linotype" w:eastAsiaTheme="minorEastAsia" w:hAnsi="Palatino Linotype" w:cs="Arial"/>
          <w:lang w:val="es-ES_tradnl"/>
        </w:rPr>
        <w:t xml:space="preserve"> así como </w:t>
      </w:r>
      <w:r w:rsidR="00D86123" w:rsidRPr="002A66C7">
        <w:rPr>
          <w:rFonts w:ascii="Palatino Linotype" w:eastAsiaTheme="minorEastAsia" w:hAnsi="Palatino Linotype" w:cs="Arial"/>
          <w:lang w:val="es-ES_tradnl"/>
        </w:rPr>
        <w:t xml:space="preserve">cuatro y cinco de junio </w:t>
      </w:r>
      <w:r w:rsidR="0000664C" w:rsidRPr="002A66C7">
        <w:rPr>
          <w:rFonts w:ascii="Palatino Linotype" w:eastAsiaTheme="minorEastAsia" w:hAnsi="Palatino Linotype" w:cs="Arial"/>
          <w:lang w:val="es-ES_tradnl"/>
        </w:rPr>
        <w:t>tod</w:t>
      </w:r>
      <w:r w:rsidR="00E5227A" w:rsidRPr="002A66C7">
        <w:rPr>
          <w:rFonts w:ascii="Palatino Linotype" w:eastAsiaTheme="minorEastAsia" w:hAnsi="Palatino Linotype" w:cs="Arial"/>
          <w:lang w:val="es-ES_tradnl"/>
        </w:rPr>
        <w:t>os de</w:t>
      </w:r>
      <w:r w:rsidR="009B68CE" w:rsidRPr="002A66C7">
        <w:rPr>
          <w:rFonts w:ascii="Palatino Linotype" w:eastAsiaTheme="minorEastAsia" w:hAnsi="Palatino Linotype" w:cs="Arial"/>
          <w:lang w:val="es-ES_tradnl"/>
        </w:rPr>
        <w:t>l dos mil veintidós</w:t>
      </w:r>
      <w:r w:rsidR="00EE68EE" w:rsidRPr="002A66C7">
        <w:rPr>
          <w:rFonts w:ascii="Palatino Linotype" w:eastAsiaTheme="minorEastAsia" w:hAnsi="Palatino Linotype" w:cs="Arial"/>
          <w:lang w:val="es-ES_tradnl"/>
        </w:rPr>
        <w:t xml:space="preserve">, </w:t>
      </w:r>
      <w:bookmarkStart w:id="10" w:name="_Hlk62134391"/>
      <w:r w:rsidR="00EE68EE" w:rsidRPr="002A66C7">
        <w:rPr>
          <w:rFonts w:ascii="Palatino Linotype" w:eastAsiaTheme="minorEastAsia" w:hAnsi="Palatino Linotype" w:cs="Arial"/>
          <w:lang w:val="es-ES_tradnl"/>
        </w:rPr>
        <w:t>por corresponder a sábados y domingos, considerados como días inhábiles,</w:t>
      </w:r>
      <w:r w:rsidR="00C06091" w:rsidRPr="002A66C7">
        <w:rPr>
          <w:rFonts w:ascii="Palatino Linotype" w:eastAsiaTheme="minorEastAsia" w:hAnsi="Palatino Linotype" w:cs="Arial"/>
          <w:lang w:val="es-ES_tradnl"/>
        </w:rPr>
        <w:t xml:space="preserve"> e</w:t>
      </w:r>
      <w:r w:rsidR="00EE68EE" w:rsidRPr="002A66C7">
        <w:rPr>
          <w:rFonts w:ascii="Palatino Linotype" w:eastAsiaTheme="minorEastAsia" w:hAnsi="Palatino Linotype" w:cs="Arial"/>
          <w:lang w:val="es-ES_tradnl"/>
        </w:rPr>
        <w:t>n términos del artículo 3, fracción X de la Ley de Transparencia y Acceso a la Información Pública del Estado de México y Municipios</w:t>
      </w:r>
      <w:r w:rsidR="00E5227A" w:rsidRPr="002A66C7">
        <w:rPr>
          <w:rFonts w:ascii="Palatino Linotype" w:eastAsiaTheme="minorEastAsia" w:hAnsi="Palatino Linotype" w:cs="Arial"/>
          <w:lang w:val="es-ES_tradnl"/>
        </w:rPr>
        <w:t xml:space="preserve">; </w:t>
      </w:r>
      <w:r w:rsidR="00D86123" w:rsidRPr="002A66C7">
        <w:rPr>
          <w:rFonts w:ascii="Palatino Linotype" w:eastAsiaTheme="minorEastAsia" w:hAnsi="Palatino Linotype" w:cs="Arial"/>
          <w:lang w:val="es-ES_tradnl"/>
        </w:rPr>
        <w:t>así como,</w:t>
      </w:r>
      <w:r w:rsidR="009B68CE" w:rsidRPr="002A66C7">
        <w:rPr>
          <w:rFonts w:ascii="Palatino Linotype" w:eastAsiaTheme="minorEastAsia" w:hAnsi="Palatino Linotype" w:cs="Arial"/>
          <w:lang w:val="es-ES_tradnl"/>
        </w:rPr>
        <w:t xml:space="preserve"> en términos </w:t>
      </w:r>
      <w:r w:rsidR="00FC61D7" w:rsidRPr="002A66C7">
        <w:rPr>
          <w:rFonts w:ascii="Palatino Linotype" w:eastAsiaTheme="minorEastAsia" w:hAnsi="Palatino Linotype" w:cs="Arial"/>
          <w:lang w:val="es-ES_tradnl"/>
        </w:rPr>
        <w:t>del Calendario Oficial en Materia de Transparencia, Acceso a la Información Pública y Protección de Datos Personales del Estado de México y Municipios, así como de labores del Instituto para el año dos mil veintidós y enero dos mil veintitrés.</w:t>
      </w:r>
    </w:p>
    <w:bookmarkEnd w:id="10"/>
    <w:p w14:paraId="2EA9183C" w14:textId="6F6599B8" w:rsidR="00A04E3A" w:rsidRPr="002A66C7" w:rsidRDefault="00A04E3A" w:rsidP="00A16C8F">
      <w:pPr>
        <w:spacing w:before="240" w:after="100" w:afterAutospacing="1" w:line="360" w:lineRule="auto"/>
        <w:jc w:val="both"/>
        <w:rPr>
          <w:rFonts w:ascii="Palatino Linotype" w:hAnsi="Palatino Linotype" w:cs="Arial"/>
        </w:rPr>
      </w:pPr>
      <w:r w:rsidRPr="002A66C7">
        <w:rPr>
          <w:rFonts w:ascii="Palatino Linotype" w:hAnsi="Palatino Linotype" w:cs="Arial"/>
        </w:rPr>
        <w:t>En ese tenor, se reitera que si el recurso de revisión que nos ocupa, se interpuso el día</w:t>
      </w:r>
      <w:r w:rsidRPr="002A66C7">
        <w:rPr>
          <w:rFonts w:ascii="Palatino Linotype" w:hAnsi="Palatino Linotype" w:cs="Arial"/>
          <w:b/>
        </w:rPr>
        <w:t xml:space="preserve"> </w:t>
      </w:r>
      <w:r w:rsidR="00D86123" w:rsidRPr="002A66C7">
        <w:rPr>
          <w:rFonts w:ascii="Palatino Linotype" w:hAnsi="Palatino Linotype" w:cs="Arial"/>
          <w:b/>
          <w:u w:val="single"/>
        </w:rPr>
        <w:t>veinticinco</w:t>
      </w:r>
      <w:r w:rsidRPr="002A66C7">
        <w:rPr>
          <w:rFonts w:ascii="Palatino Linotype" w:hAnsi="Palatino Linotype" w:cs="Arial"/>
          <w:b/>
          <w:u w:val="single"/>
        </w:rPr>
        <w:t xml:space="preserve"> de mayo de dos mil veintidós</w:t>
      </w:r>
      <w:r w:rsidRPr="002A66C7">
        <w:rPr>
          <w:rFonts w:ascii="Palatino Linotype" w:hAnsi="Palatino Linotype" w:cs="Arial"/>
        </w:rPr>
        <w:t>, éste se encuentra dentro de los márgenes temporales previstos en el artículo 178 de la Ley de la materia y, por tanto, su interposición se considera oportuna.</w:t>
      </w:r>
    </w:p>
    <w:p w14:paraId="7FA96848" w14:textId="77777777" w:rsidR="00A04E3A" w:rsidRPr="002A66C7" w:rsidRDefault="00A04E3A" w:rsidP="00A16C8F">
      <w:pPr>
        <w:spacing w:before="240" w:after="100" w:afterAutospacing="1" w:line="360" w:lineRule="auto"/>
        <w:jc w:val="both"/>
        <w:rPr>
          <w:rFonts w:ascii="Palatino Linotype" w:hAnsi="Palatino Linotype" w:cs="Arial"/>
          <w:sz w:val="2"/>
        </w:rPr>
      </w:pPr>
    </w:p>
    <w:p w14:paraId="61FD85DF" w14:textId="51D929CA" w:rsidR="007366EE" w:rsidRPr="002A66C7" w:rsidRDefault="00926965" w:rsidP="00A16C8F">
      <w:pPr>
        <w:autoSpaceDE w:val="0"/>
        <w:autoSpaceDN w:val="0"/>
        <w:adjustRightInd w:val="0"/>
        <w:spacing w:line="360" w:lineRule="auto"/>
        <w:ind w:right="49"/>
        <w:jc w:val="both"/>
        <w:rPr>
          <w:rFonts w:ascii="Palatino Linotype" w:hAnsi="Palatino Linotype"/>
          <w:b/>
        </w:rPr>
      </w:pPr>
      <w:r w:rsidRPr="002A66C7">
        <w:rPr>
          <w:rFonts w:ascii="Palatino Linotype" w:hAnsi="Palatino Linotype" w:cs="Arial"/>
          <w:b/>
          <w:sz w:val="28"/>
        </w:rPr>
        <w:lastRenderedPageBreak/>
        <w:t>CUARTO</w:t>
      </w:r>
      <w:r w:rsidR="00200BFC" w:rsidRPr="002A66C7">
        <w:rPr>
          <w:rFonts w:ascii="Palatino Linotype" w:hAnsi="Palatino Linotype"/>
          <w:b/>
        </w:rPr>
        <w:t xml:space="preserve">. </w:t>
      </w:r>
      <w:r w:rsidR="00F419B1" w:rsidRPr="002A66C7">
        <w:rPr>
          <w:rFonts w:ascii="Palatino Linotype" w:hAnsi="Palatino Linotype"/>
          <w:b/>
        </w:rPr>
        <w:t>Procedibilidad.</w:t>
      </w:r>
    </w:p>
    <w:p w14:paraId="7E612C97" w14:textId="77777777" w:rsidR="001B25CF" w:rsidRPr="002A66C7" w:rsidRDefault="001B25CF" w:rsidP="00A16C8F">
      <w:pPr>
        <w:spacing w:line="360" w:lineRule="auto"/>
        <w:jc w:val="both"/>
        <w:textAlignment w:val="baseline"/>
        <w:rPr>
          <w:rFonts w:ascii="Palatino Linotype" w:hAnsi="Palatino Linotype" w:cs="Arial"/>
          <w:lang w:val="es-ES"/>
        </w:rPr>
      </w:pPr>
      <w:r w:rsidRPr="002A66C7">
        <w:rPr>
          <w:rFonts w:ascii="Palatino Linotype" w:hAnsi="Palatino Linotype" w:cs="Arial"/>
          <w:lang w:val="es-ES"/>
        </w:rPr>
        <w:t>Del análisis efectuado se advierte que resulta procedente la interposición del medio de impugnación y se concluye la acreditación plena de todos y cada uno de los elementos formales exigidos por el artículo 180 de la Ley de Transparencia y Acceso a la Información Pública del Estado de México y Municipios, que a la letra señala:</w:t>
      </w:r>
    </w:p>
    <w:p w14:paraId="70F88933" w14:textId="77777777" w:rsidR="001B25CF" w:rsidRPr="002A66C7" w:rsidRDefault="001B25CF" w:rsidP="00A16C8F">
      <w:pPr>
        <w:spacing w:line="360" w:lineRule="auto"/>
        <w:jc w:val="both"/>
        <w:textAlignment w:val="baseline"/>
        <w:rPr>
          <w:rFonts w:ascii="Palatino Linotype" w:hAnsi="Palatino Linotype" w:cs="Arial"/>
          <w:sz w:val="14"/>
          <w:lang w:val="es-ES"/>
        </w:rPr>
      </w:pPr>
    </w:p>
    <w:p w14:paraId="09B45C8C" w14:textId="77777777" w:rsidR="001B25CF" w:rsidRPr="002A66C7" w:rsidRDefault="001B25CF" w:rsidP="00A16C8F">
      <w:pPr>
        <w:ind w:left="851" w:right="899"/>
        <w:jc w:val="both"/>
        <w:textAlignment w:val="baseline"/>
        <w:rPr>
          <w:rFonts w:ascii="Palatino Linotype" w:hAnsi="Palatino Linotype" w:cs="Arial"/>
          <w:i/>
          <w:sz w:val="22"/>
          <w:lang w:val="es-ES"/>
        </w:rPr>
      </w:pPr>
      <w:r w:rsidRPr="002A66C7">
        <w:rPr>
          <w:rFonts w:ascii="Palatino Linotype" w:hAnsi="Palatino Linotype" w:cs="Arial"/>
          <w:i/>
          <w:sz w:val="22"/>
          <w:lang w:val="es-ES"/>
        </w:rPr>
        <w:t>“</w:t>
      </w:r>
      <w:r w:rsidRPr="002A66C7">
        <w:rPr>
          <w:rFonts w:ascii="Palatino Linotype" w:hAnsi="Palatino Linotype" w:cs="Arial"/>
          <w:b/>
          <w:i/>
          <w:sz w:val="22"/>
          <w:lang w:val="es-ES"/>
        </w:rPr>
        <w:t>Artículo 180</w:t>
      </w:r>
      <w:r w:rsidRPr="002A66C7">
        <w:rPr>
          <w:rFonts w:ascii="Palatino Linotype" w:hAnsi="Palatino Linotype" w:cs="Arial"/>
          <w:i/>
          <w:sz w:val="22"/>
          <w:lang w:val="es-ES"/>
        </w:rPr>
        <w:t>. El recurso de revisión contendrá:</w:t>
      </w:r>
    </w:p>
    <w:p w14:paraId="674F1371" w14:textId="77777777" w:rsidR="001B25CF" w:rsidRPr="002A66C7" w:rsidRDefault="001B25CF" w:rsidP="00A16C8F">
      <w:pPr>
        <w:ind w:left="851" w:right="899"/>
        <w:jc w:val="both"/>
        <w:textAlignment w:val="baseline"/>
        <w:rPr>
          <w:rFonts w:ascii="Palatino Linotype" w:hAnsi="Palatino Linotype" w:cs="Arial"/>
          <w:i/>
          <w:sz w:val="22"/>
          <w:lang w:val="es-ES"/>
        </w:rPr>
      </w:pPr>
      <w:r w:rsidRPr="002A66C7">
        <w:rPr>
          <w:rFonts w:ascii="Palatino Linotype" w:hAnsi="Palatino Linotype" w:cs="Arial"/>
          <w:b/>
          <w:i/>
          <w:sz w:val="22"/>
          <w:lang w:val="es-ES"/>
        </w:rPr>
        <w:t>I</w:t>
      </w:r>
      <w:r w:rsidRPr="002A66C7">
        <w:rPr>
          <w:rFonts w:ascii="Palatino Linotype" w:hAnsi="Palatino Linotype" w:cs="Arial"/>
          <w:i/>
          <w:sz w:val="22"/>
          <w:lang w:val="es-ES"/>
        </w:rPr>
        <w:t>. El sujeto obligado ante la cual se presentó la solicitud;</w:t>
      </w:r>
    </w:p>
    <w:p w14:paraId="5FA9B2CF" w14:textId="77777777" w:rsidR="001B25CF" w:rsidRPr="002A66C7" w:rsidRDefault="001B25CF" w:rsidP="00A16C8F">
      <w:pPr>
        <w:ind w:left="851" w:right="899"/>
        <w:jc w:val="both"/>
        <w:textAlignment w:val="baseline"/>
        <w:rPr>
          <w:rFonts w:ascii="Palatino Linotype" w:hAnsi="Palatino Linotype" w:cs="Arial"/>
          <w:i/>
          <w:sz w:val="22"/>
          <w:lang w:val="es-ES"/>
        </w:rPr>
      </w:pPr>
      <w:r w:rsidRPr="002A66C7">
        <w:rPr>
          <w:rFonts w:ascii="Palatino Linotype" w:hAnsi="Palatino Linotype" w:cs="Arial"/>
          <w:b/>
          <w:i/>
          <w:sz w:val="22"/>
          <w:lang w:val="es-ES"/>
        </w:rPr>
        <w:t>II</w:t>
      </w:r>
      <w:r w:rsidRPr="002A66C7">
        <w:rPr>
          <w:rFonts w:ascii="Palatino Linotype" w:hAnsi="Palatino Linotype" w:cs="Arial"/>
          <w:i/>
          <w:sz w:val="22"/>
          <w:lang w:val="es-ES"/>
        </w:rPr>
        <w:t>. El nombre del solicitante que recurre o de su representante y, en su caso, del tercero interesado, así como la dirección o medio que señale para recibir notificaciones;</w:t>
      </w:r>
    </w:p>
    <w:p w14:paraId="0C3DAA76" w14:textId="77777777" w:rsidR="001B25CF" w:rsidRPr="002A66C7" w:rsidRDefault="001B25CF" w:rsidP="00A16C8F">
      <w:pPr>
        <w:ind w:left="851" w:right="899"/>
        <w:jc w:val="both"/>
        <w:textAlignment w:val="baseline"/>
        <w:rPr>
          <w:rFonts w:ascii="Palatino Linotype" w:hAnsi="Palatino Linotype" w:cs="Arial"/>
          <w:i/>
          <w:sz w:val="22"/>
          <w:lang w:val="es-ES"/>
        </w:rPr>
      </w:pPr>
      <w:r w:rsidRPr="002A66C7">
        <w:rPr>
          <w:rFonts w:ascii="Palatino Linotype" w:hAnsi="Palatino Linotype" w:cs="Arial"/>
          <w:b/>
          <w:i/>
          <w:sz w:val="22"/>
          <w:lang w:val="es-ES"/>
        </w:rPr>
        <w:t>III</w:t>
      </w:r>
      <w:r w:rsidRPr="002A66C7">
        <w:rPr>
          <w:rFonts w:ascii="Palatino Linotype" w:hAnsi="Palatino Linotype" w:cs="Arial"/>
          <w:i/>
          <w:sz w:val="22"/>
          <w:lang w:val="es-ES"/>
        </w:rPr>
        <w:t>. El número de folio de respuesta de la solicitud de acceso;</w:t>
      </w:r>
    </w:p>
    <w:p w14:paraId="34C11CA0" w14:textId="77777777" w:rsidR="001B25CF" w:rsidRPr="002A66C7" w:rsidRDefault="001B25CF" w:rsidP="00A16C8F">
      <w:pPr>
        <w:ind w:left="851" w:right="899"/>
        <w:jc w:val="both"/>
        <w:textAlignment w:val="baseline"/>
        <w:rPr>
          <w:rFonts w:ascii="Palatino Linotype" w:hAnsi="Palatino Linotype" w:cs="Arial"/>
          <w:i/>
          <w:sz w:val="22"/>
          <w:lang w:val="es-ES"/>
        </w:rPr>
      </w:pPr>
      <w:r w:rsidRPr="002A66C7">
        <w:rPr>
          <w:rFonts w:ascii="Palatino Linotype" w:hAnsi="Palatino Linotype" w:cs="Arial"/>
          <w:b/>
          <w:i/>
          <w:sz w:val="22"/>
          <w:lang w:val="es-ES"/>
        </w:rPr>
        <w:t>IV</w:t>
      </w:r>
      <w:r w:rsidRPr="002A66C7">
        <w:rPr>
          <w:rFonts w:ascii="Palatino Linotype" w:hAnsi="Palatino Linotype" w:cs="Arial"/>
          <w:i/>
          <w:sz w:val="22"/>
          <w:lang w:val="es-ES"/>
        </w:rPr>
        <w:t>. La fecha en que fue notificada la respuesta al solicitante o tuvo conocimiento del acto reclamado, o de presentación de la solicitud, en caso de falta de respuesta;</w:t>
      </w:r>
    </w:p>
    <w:p w14:paraId="6F7402F5" w14:textId="77777777" w:rsidR="001B25CF" w:rsidRPr="002A66C7" w:rsidRDefault="001B25CF" w:rsidP="00A16C8F">
      <w:pPr>
        <w:ind w:left="851" w:right="899"/>
        <w:jc w:val="both"/>
        <w:textAlignment w:val="baseline"/>
        <w:rPr>
          <w:rFonts w:ascii="Palatino Linotype" w:hAnsi="Palatino Linotype" w:cs="Arial"/>
          <w:i/>
          <w:sz w:val="22"/>
          <w:lang w:val="es-ES"/>
        </w:rPr>
      </w:pPr>
      <w:r w:rsidRPr="002A66C7">
        <w:rPr>
          <w:rFonts w:ascii="Palatino Linotype" w:hAnsi="Palatino Linotype" w:cs="Arial"/>
          <w:b/>
          <w:i/>
          <w:sz w:val="22"/>
          <w:lang w:val="es-ES"/>
        </w:rPr>
        <w:t>V</w:t>
      </w:r>
      <w:r w:rsidRPr="002A66C7">
        <w:rPr>
          <w:rFonts w:ascii="Palatino Linotype" w:hAnsi="Palatino Linotype" w:cs="Arial"/>
          <w:i/>
          <w:sz w:val="22"/>
          <w:lang w:val="es-ES"/>
        </w:rPr>
        <w:t>. El acto que se recurre;</w:t>
      </w:r>
    </w:p>
    <w:p w14:paraId="50A2733B" w14:textId="77777777" w:rsidR="001B25CF" w:rsidRPr="002A66C7" w:rsidRDefault="001B25CF" w:rsidP="00A16C8F">
      <w:pPr>
        <w:ind w:left="851" w:right="899"/>
        <w:jc w:val="both"/>
        <w:textAlignment w:val="baseline"/>
        <w:rPr>
          <w:rFonts w:ascii="Palatino Linotype" w:hAnsi="Palatino Linotype" w:cs="Arial"/>
          <w:i/>
          <w:sz w:val="22"/>
          <w:lang w:val="es-ES"/>
        </w:rPr>
      </w:pPr>
      <w:r w:rsidRPr="002A66C7">
        <w:rPr>
          <w:rFonts w:ascii="Palatino Linotype" w:hAnsi="Palatino Linotype" w:cs="Arial"/>
          <w:b/>
          <w:i/>
          <w:sz w:val="22"/>
          <w:lang w:val="es-ES"/>
        </w:rPr>
        <w:t>VI</w:t>
      </w:r>
      <w:r w:rsidRPr="002A66C7">
        <w:rPr>
          <w:rFonts w:ascii="Palatino Linotype" w:hAnsi="Palatino Linotype" w:cs="Arial"/>
          <w:i/>
          <w:sz w:val="22"/>
          <w:lang w:val="es-ES"/>
        </w:rPr>
        <w:t>. Las razones o motivos de inconformidad;</w:t>
      </w:r>
    </w:p>
    <w:p w14:paraId="032B6C96" w14:textId="77777777" w:rsidR="001B25CF" w:rsidRPr="002A66C7" w:rsidRDefault="001B25CF" w:rsidP="00A16C8F">
      <w:pPr>
        <w:ind w:left="851" w:right="899"/>
        <w:jc w:val="both"/>
        <w:textAlignment w:val="baseline"/>
        <w:rPr>
          <w:rFonts w:ascii="Palatino Linotype" w:hAnsi="Palatino Linotype" w:cs="Arial"/>
          <w:i/>
          <w:sz w:val="22"/>
          <w:lang w:val="es-ES"/>
        </w:rPr>
      </w:pPr>
      <w:r w:rsidRPr="002A66C7">
        <w:rPr>
          <w:rFonts w:ascii="Palatino Linotype" w:hAnsi="Palatino Linotype" w:cs="Arial"/>
          <w:b/>
          <w:i/>
          <w:sz w:val="22"/>
          <w:lang w:val="es-ES"/>
        </w:rPr>
        <w:t>VII</w:t>
      </w:r>
      <w:r w:rsidRPr="002A66C7">
        <w:rPr>
          <w:rFonts w:ascii="Palatino Linotype" w:hAnsi="Palatino Linotype" w:cs="Arial"/>
          <w:i/>
          <w:sz w:val="22"/>
          <w:lang w:val="es-ES"/>
        </w:rPr>
        <w:t>. La copia de la respuesta que se impugna y, en su caso, de la notificación correspondiente, en el caso de respuesta de la solicitud; y</w:t>
      </w:r>
    </w:p>
    <w:p w14:paraId="33F17B47" w14:textId="77777777" w:rsidR="001B25CF" w:rsidRPr="002A66C7" w:rsidRDefault="001B25CF" w:rsidP="00A16C8F">
      <w:pPr>
        <w:ind w:left="851" w:right="899"/>
        <w:jc w:val="both"/>
        <w:textAlignment w:val="baseline"/>
        <w:rPr>
          <w:rFonts w:ascii="Palatino Linotype" w:hAnsi="Palatino Linotype" w:cs="Arial"/>
          <w:i/>
          <w:sz w:val="22"/>
          <w:lang w:val="es-ES"/>
        </w:rPr>
      </w:pPr>
      <w:r w:rsidRPr="002A66C7">
        <w:rPr>
          <w:rFonts w:ascii="Palatino Linotype" w:hAnsi="Palatino Linotype" w:cs="Arial"/>
          <w:b/>
          <w:i/>
          <w:sz w:val="22"/>
          <w:lang w:val="es-ES"/>
        </w:rPr>
        <w:t>VIII.</w:t>
      </w:r>
      <w:r w:rsidRPr="002A66C7">
        <w:rPr>
          <w:rFonts w:ascii="Palatino Linotype" w:hAnsi="Palatino Linotype" w:cs="Arial"/>
          <w:i/>
          <w:sz w:val="22"/>
          <w:lang w:val="es-ES"/>
        </w:rPr>
        <w:t xml:space="preserve"> Firma del recurrente, en su caso, cuando se presente por escrito, requisito sin el cual se dará trámite al recurso.</w:t>
      </w:r>
    </w:p>
    <w:p w14:paraId="521322E5" w14:textId="77777777" w:rsidR="001B25CF" w:rsidRPr="002A66C7" w:rsidRDefault="001B25CF" w:rsidP="00A16C8F">
      <w:pPr>
        <w:ind w:left="851" w:right="899"/>
        <w:jc w:val="both"/>
        <w:textAlignment w:val="baseline"/>
        <w:rPr>
          <w:rFonts w:ascii="Palatino Linotype" w:hAnsi="Palatino Linotype" w:cs="Arial"/>
          <w:i/>
          <w:sz w:val="22"/>
          <w:lang w:val="es-ES"/>
        </w:rPr>
      </w:pPr>
      <w:r w:rsidRPr="002A66C7">
        <w:rPr>
          <w:rFonts w:ascii="Palatino Linotype" w:hAnsi="Palatino Linotype" w:cs="Arial"/>
          <w:i/>
          <w:sz w:val="22"/>
          <w:lang w:val="es-ES"/>
        </w:rPr>
        <w:t>Adicionalmente, se podrán anexar las pruebas y demás elementos que considere procedentes someter a juicio del Instituto.</w:t>
      </w:r>
    </w:p>
    <w:p w14:paraId="432E7C57" w14:textId="77777777" w:rsidR="001B25CF" w:rsidRPr="002A66C7" w:rsidRDefault="001B25CF" w:rsidP="00A16C8F">
      <w:pPr>
        <w:ind w:left="851" w:right="899"/>
        <w:jc w:val="both"/>
        <w:textAlignment w:val="baseline"/>
        <w:rPr>
          <w:rFonts w:ascii="Palatino Linotype" w:hAnsi="Palatino Linotype" w:cs="Arial"/>
          <w:i/>
          <w:sz w:val="22"/>
          <w:lang w:val="es-ES"/>
        </w:rPr>
      </w:pPr>
      <w:r w:rsidRPr="002A66C7">
        <w:rPr>
          <w:rFonts w:ascii="Palatino Linotype" w:hAnsi="Palatino Linotype" w:cs="Arial"/>
          <w:i/>
          <w:sz w:val="22"/>
          <w:lang w:val="es-ES"/>
        </w:rPr>
        <w:t>En ningún caso será necesario que el particular ratifique el recurso de revisión interpuesto.</w:t>
      </w:r>
    </w:p>
    <w:p w14:paraId="5E38AC43" w14:textId="77777777" w:rsidR="001B25CF" w:rsidRPr="002A66C7" w:rsidRDefault="001B25CF" w:rsidP="00A16C8F">
      <w:pPr>
        <w:ind w:left="851" w:right="899"/>
        <w:jc w:val="both"/>
        <w:textAlignment w:val="baseline"/>
        <w:rPr>
          <w:rFonts w:ascii="Palatino Linotype" w:hAnsi="Palatino Linotype" w:cs="Arial"/>
          <w:i/>
          <w:sz w:val="22"/>
          <w:lang w:val="es-ES"/>
        </w:rPr>
      </w:pPr>
    </w:p>
    <w:p w14:paraId="5EA1ECD6" w14:textId="77777777" w:rsidR="001B25CF" w:rsidRPr="002A66C7" w:rsidRDefault="001B25CF" w:rsidP="00A16C8F">
      <w:pPr>
        <w:spacing w:line="360" w:lineRule="auto"/>
        <w:ind w:left="851" w:right="899"/>
        <w:jc w:val="both"/>
        <w:rPr>
          <w:rFonts w:ascii="Palatino Linotype" w:hAnsi="Palatino Linotype" w:cs="Arial"/>
          <w:i/>
          <w:sz w:val="22"/>
          <w:lang w:val="es-ES"/>
        </w:rPr>
      </w:pPr>
      <w:r w:rsidRPr="002A66C7">
        <w:rPr>
          <w:rFonts w:ascii="Palatino Linotype" w:hAnsi="Palatino Linotype" w:cs="Arial"/>
          <w:i/>
          <w:sz w:val="22"/>
          <w:lang w:val="es-ES"/>
        </w:rPr>
        <w:t>En caso de que el recurso se interponga de manera electrónica no será indispensable que contengan los requisitos establecidos en las fracciones II, IV, VII y VIII.”</w:t>
      </w:r>
    </w:p>
    <w:p w14:paraId="14F38B6E" w14:textId="77777777" w:rsidR="001B25CF" w:rsidRPr="002A66C7" w:rsidRDefault="001B25CF" w:rsidP="00A16C8F">
      <w:pPr>
        <w:spacing w:line="360" w:lineRule="auto"/>
        <w:jc w:val="both"/>
        <w:rPr>
          <w:rFonts w:ascii="Palatino Linotype" w:hAnsi="Palatino Linotype" w:cs="Arial"/>
          <w:i/>
          <w:sz w:val="22"/>
          <w:lang w:val="es-ES"/>
        </w:rPr>
      </w:pPr>
    </w:p>
    <w:p w14:paraId="2DAB9FDB" w14:textId="0507BD3D" w:rsidR="009B4932" w:rsidRPr="002A66C7" w:rsidRDefault="00926965" w:rsidP="00A16C8F">
      <w:pPr>
        <w:spacing w:line="360" w:lineRule="auto"/>
        <w:jc w:val="both"/>
        <w:rPr>
          <w:rFonts w:ascii="Palatino Linotype" w:hAnsi="Palatino Linotype" w:cs="Arial"/>
          <w:b/>
          <w:lang w:val="es-ES"/>
        </w:rPr>
      </w:pPr>
      <w:r w:rsidRPr="002A66C7">
        <w:rPr>
          <w:rFonts w:ascii="Palatino Linotype" w:hAnsi="Palatino Linotype" w:cs="Arial"/>
          <w:b/>
          <w:sz w:val="28"/>
          <w:szCs w:val="28"/>
        </w:rPr>
        <w:t>QUINTO</w:t>
      </w:r>
      <w:r w:rsidR="00CE0362" w:rsidRPr="002A66C7">
        <w:rPr>
          <w:rFonts w:ascii="Palatino Linotype" w:hAnsi="Palatino Linotype" w:cs="Arial"/>
          <w:b/>
        </w:rPr>
        <w:t xml:space="preserve">. </w:t>
      </w:r>
      <w:r w:rsidR="0076773D" w:rsidRPr="002A66C7">
        <w:rPr>
          <w:rFonts w:ascii="Palatino Linotype" w:hAnsi="Palatino Linotype" w:cs="Arial"/>
          <w:b/>
          <w:lang w:val="es-ES"/>
        </w:rPr>
        <w:t xml:space="preserve">Estudio y resolución del asunto. </w:t>
      </w:r>
    </w:p>
    <w:p w14:paraId="2596EA9E" w14:textId="02E4B495" w:rsidR="002E7FE3" w:rsidRPr="002A66C7" w:rsidRDefault="002E7FE3" w:rsidP="00A16C8F">
      <w:pPr>
        <w:pStyle w:val="Textoindependiente"/>
        <w:spacing w:after="0" w:line="360" w:lineRule="auto"/>
        <w:jc w:val="both"/>
        <w:rPr>
          <w:rFonts w:ascii="Palatino Linotype" w:hAnsi="Palatino Linotype"/>
          <w:lang w:eastAsia="es-MX"/>
        </w:rPr>
      </w:pPr>
      <w:r w:rsidRPr="002A66C7">
        <w:rPr>
          <w:rFonts w:ascii="Palatino Linotype" w:hAnsi="Palatino Linotype"/>
          <w:lang w:eastAsia="es-MX"/>
        </w:rPr>
        <w:t xml:space="preserve">Una vez determinada la vía sobre la que versará el presente Recurso, y previa revisión del expediente electrónico formado en </w:t>
      </w:r>
      <w:r w:rsidRPr="002A66C7">
        <w:rPr>
          <w:rFonts w:ascii="Palatino Linotype" w:hAnsi="Palatino Linotype"/>
          <w:b/>
          <w:lang w:eastAsia="es-MX"/>
        </w:rPr>
        <w:t>EL SAIMEX</w:t>
      </w:r>
      <w:r w:rsidRPr="002A66C7">
        <w:rPr>
          <w:rFonts w:ascii="Palatino Linotype" w:hAnsi="Palatino Linotype"/>
          <w:lang w:eastAsia="es-MX"/>
        </w:rPr>
        <w:t xml:space="preserve"> con motivo de la solicitud de información y del Recurso a que da origen, es de señalar que el análisis del presente, </w:t>
      </w:r>
      <w:r w:rsidRPr="002A66C7">
        <w:rPr>
          <w:rFonts w:ascii="Palatino Linotype" w:hAnsi="Palatino Linotype"/>
          <w:lang w:eastAsia="es-MX"/>
        </w:rPr>
        <w:lastRenderedPageBreak/>
        <w:t xml:space="preserve">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diversos 8 y 9 de la Ley de </w:t>
      </w:r>
      <w:r w:rsidRPr="002A66C7">
        <w:rPr>
          <w:rFonts w:ascii="Palatino Linotype" w:hAnsi="Palatino Linotype" w:cs="Arial"/>
        </w:rPr>
        <w:t>Transparencia y Acceso a la Información Pública del Estado de México y Municipios</w:t>
      </w:r>
      <w:r w:rsidRPr="002A66C7">
        <w:rPr>
          <w:rFonts w:ascii="Palatino Linotype" w:hAnsi="Palatino Linotype"/>
          <w:lang w:eastAsia="es-MX"/>
        </w:rPr>
        <w:t>.</w:t>
      </w:r>
    </w:p>
    <w:p w14:paraId="29B37C94" w14:textId="3E19AF55" w:rsidR="002E7FE3" w:rsidRPr="002A66C7" w:rsidRDefault="002E7FE3" w:rsidP="00A16C8F">
      <w:pPr>
        <w:widowControl w:val="0"/>
        <w:autoSpaceDE w:val="0"/>
        <w:autoSpaceDN w:val="0"/>
        <w:adjustRightInd w:val="0"/>
        <w:spacing w:before="100" w:beforeAutospacing="1" w:after="100" w:afterAutospacing="1" w:line="360" w:lineRule="auto"/>
        <w:jc w:val="both"/>
        <w:rPr>
          <w:rFonts w:ascii="Palatino Linotype" w:hAnsi="Palatino Linotype" w:cs="Arial"/>
          <w:lang w:val="es-ES"/>
        </w:rPr>
      </w:pPr>
      <w:r w:rsidRPr="002A66C7">
        <w:rPr>
          <w:rFonts w:ascii="Palatino Linotype" w:hAnsi="Palatino Linotype" w:cs="Arial"/>
        </w:rPr>
        <w:t>Ahora bien, debemos recordar que el hoy</w:t>
      </w:r>
      <w:r w:rsidRPr="002A66C7">
        <w:rPr>
          <w:rFonts w:ascii="Palatino Linotype" w:hAnsi="Palatino Linotype" w:cs="Arial"/>
          <w:b/>
        </w:rPr>
        <w:t xml:space="preserve"> RECURRENTE </w:t>
      </w:r>
      <w:r w:rsidRPr="002A66C7">
        <w:rPr>
          <w:rFonts w:ascii="Palatino Linotype" w:hAnsi="Palatino Linotype"/>
        </w:rPr>
        <w:t>en la solicitud de acceso a la información pública que derivo en el Recurso de Revisión en estudio, requirió del</w:t>
      </w:r>
      <w:r w:rsidRPr="002A66C7">
        <w:rPr>
          <w:rFonts w:ascii="Palatino Linotype" w:hAnsi="Palatino Linotype" w:cs="Arial"/>
        </w:rPr>
        <w:t xml:space="preserve"> </w:t>
      </w:r>
      <w:r w:rsidRPr="002A66C7">
        <w:rPr>
          <w:rFonts w:ascii="Palatino Linotype" w:hAnsi="Palatino Linotype" w:cs="Arial"/>
          <w:b/>
        </w:rPr>
        <w:t>SUJETO OBLIGADO</w:t>
      </w:r>
      <w:r w:rsidRPr="002A66C7">
        <w:rPr>
          <w:rFonts w:ascii="Palatino Linotype" w:hAnsi="Palatino Linotype" w:cs="Arial"/>
        </w:rPr>
        <w:t>,</w:t>
      </w:r>
      <w:r w:rsidRPr="002A66C7">
        <w:rPr>
          <w:rFonts w:ascii="Palatino Linotype" w:hAnsi="Palatino Linotype"/>
          <w:b/>
        </w:rPr>
        <w:t xml:space="preserve"> </w:t>
      </w:r>
      <w:r w:rsidRPr="002A66C7">
        <w:rPr>
          <w:rFonts w:ascii="Palatino Linotype" w:hAnsi="Palatino Linotype"/>
        </w:rPr>
        <w:t xml:space="preserve">vía </w:t>
      </w:r>
      <w:r w:rsidRPr="002A66C7">
        <w:rPr>
          <w:rFonts w:ascii="Palatino Linotype" w:hAnsi="Palatino Linotype"/>
          <w:b/>
        </w:rPr>
        <w:t>SAIMEX,</w:t>
      </w:r>
      <w:r w:rsidR="00695675" w:rsidRPr="002A66C7">
        <w:rPr>
          <w:rFonts w:ascii="Palatino Linotype" w:hAnsi="Palatino Linotype"/>
          <w:b/>
        </w:rPr>
        <w:t xml:space="preserve"> </w:t>
      </w:r>
      <w:r w:rsidR="00695675" w:rsidRPr="002A66C7">
        <w:rPr>
          <w:rFonts w:ascii="Palatino Linotype" w:hAnsi="Palatino Linotype"/>
        </w:rPr>
        <w:t>lo siguiente:</w:t>
      </w:r>
      <w:r w:rsidRPr="002A66C7">
        <w:rPr>
          <w:rFonts w:ascii="Palatino Linotype" w:hAnsi="Palatino Linotype" w:cs="Arial"/>
          <w:lang w:val="es-ES"/>
        </w:rPr>
        <w:t xml:space="preserve"> </w:t>
      </w:r>
      <w:r w:rsidR="0063309E" w:rsidRPr="002A66C7">
        <w:rPr>
          <w:rFonts w:ascii="Palatino Linotype" w:hAnsi="Palatino Linotype" w:cs="Arial"/>
          <w:i/>
          <w:lang w:val="es-ES"/>
        </w:rPr>
        <w:t>“</w:t>
      </w:r>
      <w:r w:rsidR="00122700" w:rsidRPr="002A66C7">
        <w:rPr>
          <w:rFonts w:ascii="Palatino Linotype" w:hAnsi="Palatino Linotype" w:cs="Arial"/>
          <w:i/>
          <w:lang w:val="es-ES"/>
        </w:rPr>
        <w:t>Solicito la información con nombre y teléfono de las personas que quedaron ganadoras como autoridades auxiliares de todas las comunidades del municipio, separado por COPACI y Delegación. Toda vez que su cargo fue electo mediante voto popular, sus acciones se ciñen a lo que la ley orgánica municipal marca, así como su permanencia en el cargo corresponde a una decisión de Cabildo, dándole el carácter de jerarquía administrativa, solicito se brinde la información completa para no caer en alguna omisión y así no recurrir a un recurso de revisión.</w:t>
      </w:r>
      <w:r w:rsidRPr="002A66C7">
        <w:rPr>
          <w:rFonts w:ascii="Palatino Linotype" w:hAnsi="Palatino Linotype" w:cs="Arial"/>
          <w:i/>
          <w:lang w:val="es-ES"/>
        </w:rPr>
        <w:t>”</w:t>
      </w:r>
      <w:r w:rsidR="00DF15D2" w:rsidRPr="002A66C7">
        <w:rPr>
          <w:rFonts w:ascii="Palatino Linotype" w:hAnsi="Palatino Linotype" w:cs="Arial"/>
          <w:lang w:val="es-ES"/>
        </w:rPr>
        <w:t>(Sic)</w:t>
      </w:r>
    </w:p>
    <w:p w14:paraId="69246F3E" w14:textId="323E6E80" w:rsidR="002E7FE3" w:rsidRPr="002A66C7" w:rsidRDefault="002E7FE3" w:rsidP="00A16C8F">
      <w:pPr>
        <w:widowControl w:val="0"/>
        <w:autoSpaceDE w:val="0"/>
        <w:autoSpaceDN w:val="0"/>
        <w:adjustRightInd w:val="0"/>
        <w:spacing w:line="360" w:lineRule="auto"/>
        <w:jc w:val="both"/>
        <w:rPr>
          <w:rFonts w:ascii="Palatino Linotype" w:hAnsi="Palatino Linotype"/>
          <w:color w:val="000000"/>
        </w:rPr>
      </w:pPr>
      <w:r w:rsidRPr="002A66C7">
        <w:rPr>
          <w:rFonts w:ascii="Palatino Linotype" w:hAnsi="Palatino Linotype"/>
          <w:color w:val="000000"/>
        </w:rPr>
        <w:t xml:space="preserve">Bajo la tesitura, el </w:t>
      </w:r>
      <w:r w:rsidR="00362759" w:rsidRPr="002A66C7">
        <w:rPr>
          <w:rFonts w:ascii="Palatino Linotype" w:hAnsi="Palatino Linotype"/>
          <w:color w:val="000000"/>
        </w:rPr>
        <w:t xml:space="preserve">Titular de la Unidad de Transparencia, </w:t>
      </w:r>
      <w:r w:rsidRPr="002A66C7">
        <w:rPr>
          <w:rFonts w:ascii="Palatino Linotype" w:hAnsi="Palatino Linotype"/>
          <w:color w:val="000000"/>
        </w:rPr>
        <w:t xml:space="preserve">requirió del área correspondiente </w:t>
      </w:r>
      <w:r w:rsidR="00362759" w:rsidRPr="002A66C7">
        <w:rPr>
          <w:rFonts w:ascii="Palatino Linotype" w:hAnsi="Palatino Linotype"/>
          <w:color w:val="000000"/>
        </w:rPr>
        <w:t xml:space="preserve">a través del servidor público habilitado la </w:t>
      </w:r>
      <w:r w:rsidRPr="002A66C7">
        <w:rPr>
          <w:rFonts w:ascii="Palatino Linotype" w:hAnsi="Palatino Linotype"/>
          <w:color w:val="000000"/>
        </w:rPr>
        <w:t>información relacio</w:t>
      </w:r>
      <w:r w:rsidR="00F82D09" w:rsidRPr="002A66C7">
        <w:rPr>
          <w:rFonts w:ascii="Palatino Linotype" w:hAnsi="Palatino Linotype"/>
          <w:color w:val="000000"/>
        </w:rPr>
        <w:t xml:space="preserve">nada con la solicitud, con la finalidad de proporcionar una respuesta </w:t>
      </w:r>
      <w:r w:rsidR="00695675" w:rsidRPr="002A66C7">
        <w:rPr>
          <w:rFonts w:ascii="Palatino Linotype" w:hAnsi="Palatino Linotype"/>
          <w:color w:val="000000"/>
        </w:rPr>
        <w:t>al ciudadano</w:t>
      </w:r>
      <w:r w:rsidR="00F82D09" w:rsidRPr="002A66C7">
        <w:rPr>
          <w:rFonts w:ascii="Palatino Linotype" w:hAnsi="Palatino Linotype"/>
          <w:color w:val="000000"/>
        </w:rPr>
        <w:t>.</w:t>
      </w:r>
    </w:p>
    <w:p w14:paraId="6DBC6BE8" w14:textId="77777777" w:rsidR="00D16660" w:rsidRPr="002A66C7" w:rsidRDefault="00D16660" w:rsidP="00A16C8F">
      <w:pPr>
        <w:widowControl w:val="0"/>
        <w:autoSpaceDE w:val="0"/>
        <w:autoSpaceDN w:val="0"/>
        <w:adjustRightInd w:val="0"/>
        <w:spacing w:line="360" w:lineRule="auto"/>
        <w:jc w:val="both"/>
        <w:rPr>
          <w:rFonts w:ascii="Palatino Linotype" w:hAnsi="Palatino Linotype"/>
          <w:color w:val="000000"/>
        </w:rPr>
      </w:pPr>
    </w:p>
    <w:p w14:paraId="0D603E23" w14:textId="2B07D595" w:rsidR="005D0349" w:rsidRPr="002A66C7" w:rsidRDefault="00695675" w:rsidP="00A16C8F">
      <w:pPr>
        <w:widowControl w:val="0"/>
        <w:autoSpaceDE w:val="0"/>
        <w:autoSpaceDN w:val="0"/>
        <w:adjustRightInd w:val="0"/>
        <w:spacing w:line="360" w:lineRule="auto"/>
        <w:jc w:val="both"/>
        <w:rPr>
          <w:rFonts w:ascii="Palatino Linotype" w:hAnsi="Palatino Linotype" w:cs="Arial"/>
        </w:rPr>
      </w:pPr>
      <w:r w:rsidRPr="002A66C7">
        <w:rPr>
          <w:rFonts w:ascii="Palatino Linotype" w:hAnsi="Palatino Linotype"/>
          <w:color w:val="000000"/>
        </w:rPr>
        <w:t>Cabe señalar que</w:t>
      </w:r>
      <w:r w:rsidR="002E7FE3" w:rsidRPr="002A66C7">
        <w:rPr>
          <w:rFonts w:ascii="Palatino Linotype" w:hAnsi="Palatino Linotype" w:cs="Arial"/>
        </w:rPr>
        <w:t xml:space="preserve">, </w:t>
      </w:r>
      <w:r w:rsidR="002E7FE3" w:rsidRPr="002A66C7">
        <w:rPr>
          <w:rFonts w:ascii="Palatino Linotype" w:hAnsi="Palatino Linotype" w:cs="Arial"/>
          <w:b/>
        </w:rPr>
        <w:t>EL</w:t>
      </w:r>
      <w:r w:rsidR="002E7FE3" w:rsidRPr="002A66C7">
        <w:rPr>
          <w:rFonts w:ascii="Palatino Linotype" w:hAnsi="Palatino Linotype" w:cs="Arial"/>
        </w:rPr>
        <w:t xml:space="preserve"> </w:t>
      </w:r>
      <w:r w:rsidR="002E7FE3" w:rsidRPr="002A66C7">
        <w:rPr>
          <w:rFonts w:ascii="Palatino Linotype" w:hAnsi="Palatino Linotype" w:cs="Arial"/>
          <w:b/>
        </w:rPr>
        <w:t>SUJETO OBLIGADO</w:t>
      </w:r>
      <w:r w:rsidR="002E7FE3" w:rsidRPr="002A66C7">
        <w:rPr>
          <w:rFonts w:ascii="Palatino Linotype" w:hAnsi="Palatino Linotype" w:cs="Arial"/>
        </w:rPr>
        <w:t xml:space="preserve"> </w:t>
      </w:r>
      <w:r w:rsidR="00D16660" w:rsidRPr="002A66C7">
        <w:rPr>
          <w:rFonts w:ascii="Palatino Linotype" w:hAnsi="Palatino Linotype" w:cs="Arial"/>
        </w:rPr>
        <w:t>a través de</w:t>
      </w:r>
      <w:r w:rsidR="00F2713F" w:rsidRPr="002A66C7">
        <w:rPr>
          <w:rFonts w:ascii="Palatino Linotype" w:hAnsi="Palatino Linotype" w:cs="Arial"/>
        </w:rPr>
        <w:t xml:space="preserve">l servidor público habilitado </w:t>
      </w:r>
      <w:r w:rsidR="00F2713F" w:rsidRPr="002A66C7">
        <w:rPr>
          <w:rFonts w:ascii="Palatino Linotype" w:hAnsi="Palatino Linotype" w:cs="Arial"/>
        </w:rPr>
        <w:lastRenderedPageBreak/>
        <w:t xml:space="preserve">requerido para la tramitación y contestación </w:t>
      </w:r>
      <w:r w:rsidR="005D0349" w:rsidRPr="002A66C7">
        <w:rPr>
          <w:rFonts w:ascii="Palatino Linotype" w:hAnsi="Palatino Linotype" w:cs="Arial"/>
        </w:rPr>
        <w:t xml:space="preserve">de la solicitud de mérito, el Director de Gobierno </w:t>
      </w:r>
      <w:r w:rsidRPr="002A66C7">
        <w:rPr>
          <w:rFonts w:ascii="Palatino Linotype" w:hAnsi="Palatino Linotype" w:cs="Arial"/>
        </w:rPr>
        <w:t>respondió</w:t>
      </w:r>
      <w:r w:rsidR="005D0349" w:rsidRPr="002A66C7">
        <w:rPr>
          <w:rFonts w:ascii="Palatino Linotype" w:hAnsi="Palatino Linotype" w:cs="Arial"/>
        </w:rPr>
        <w:t xml:space="preserve"> lo siguiente: </w:t>
      </w:r>
    </w:p>
    <w:p w14:paraId="2A6736EC" w14:textId="77777777" w:rsidR="005D0349" w:rsidRPr="002A66C7" w:rsidRDefault="005D0349" w:rsidP="00A16C8F">
      <w:pPr>
        <w:widowControl w:val="0"/>
        <w:autoSpaceDE w:val="0"/>
        <w:autoSpaceDN w:val="0"/>
        <w:adjustRightInd w:val="0"/>
        <w:spacing w:line="360" w:lineRule="auto"/>
        <w:jc w:val="both"/>
        <w:rPr>
          <w:rFonts w:ascii="Palatino Linotype" w:hAnsi="Palatino Linotype" w:cs="Arial"/>
          <w:sz w:val="16"/>
        </w:rPr>
      </w:pPr>
    </w:p>
    <w:p w14:paraId="48C4887A" w14:textId="7BB0566F" w:rsidR="005438BA" w:rsidRPr="002A66C7" w:rsidRDefault="005D0349" w:rsidP="00A16C8F">
      <w:pPr>
        <w:widowControl w:val="0"/>
        <w:autoSpaceDE w:val="0"/>
        <w:autoSpaceDN w:val="0"/>
        <w:adjustRightInd w:val="0"/>
        <w:spacing w:line="360" w:lineRule="auto"/>
        <w:ind w:left="-284"/>
        <w:jc w:val="both"/>
        <w:rPr>
          <w:rFonts w:ascii="Palatino Linotype" w:hAnsi="Palatino Linotype" w:cs="Arial"/>
          <w:i/>
        </w:rPr>
      </w:pPr>
      <w:r w:rsidRPr="002A66C7">
        <w:rPr>
          <w:noProof/>
          <w:lang w:eastAsia="es-MX"/>
        </w:rPr>
        <w:drawing>
          <wp:inline distT="0" distB="0" distL="0" distR="0" wp14:anchorId="36F0C8DA" wp14:editId="67378DEF">
            <wp:extent cx="5791835" cy="3558540"/>
            <wp:effectExtent l="152400" t="152400" r="361315" b="36576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91835" cy="3558540"/>
                    </a:xfrm>
                    <a:prstGeom prst="rect">
                      <a:avLst/>
                    </a:prstGeom>
                    <a:ln>
                      <a:noFill/>
                    </a:ln>
                    <a:effectLst>
                      <a:outerShdw blurRad="292100" dist="139700" dir="2700000" algn="tl" rotWithShape="0">
                        <a:srgbClr val="333333">
                          <a:alpha val="65000"/>
                        </a:srgbClr>
                      </a:outerShdw>
                    </a:effectLst>
                  </pic:spPr>
                </pic:pic>
              </a:graphicData>
            </a:graphic>
          </wp:inline>
        </w:drawing>
      </w:r>
      <w:r w:rsidR="00287567" w:rsidRPr="002A66C7">
        <w:rPr>
          <w:rFonts w:ascii="Palatino Linotype" w:hAnsi="Palatino Linotype" w:cs="Arial"/>
        </w:rPr>
        <w:t xml:space="preserve"> </w:t>
      </w:r>
    </w:p>
    <w:p w14:paraId="706C4DA5" w14:textId="77777777" w:rsidR="00287567" w:rsidRPr="002A66C7" w:rsidRDefault="00287567" w:rsidP="00A16C8F">
      <w:pPr>
        <w:widowControl w:val="0"/>
        <w:autoSpaceDE w:val="0"/>
        <w:autoSpaceDN w:val="0"/>
        <w:adjustRightInd w:val="0"/>
        <w:spacing w:line="360" w:lineRule="auto"/>
        <w:jc w:val="both"/>
        <w:rPr>
          <w:rFonts w:ascii="Palatino Linotype" w:hAnsi="Palatino Linotype" w:cs="Arial"/>
          <w:sz w:val="14"/>
        </w:rPr>
      </w:pPr>
    </w:p>
    <w:p w14:paraId="79F931AE" w14:textId="738F9D90" w:rsidR="00A34D7F" w:rsidRPr="002A66C7" w:rsidRDefault="00695675" w:rsidP="00A16C8F">
      <w:pPr>
        <w:spacing w:line="360" w:lineRule="auto"/>
        <w:ind w:left="-5" w:hanging="10"/>
        <w:jc w:val="both"/>
        <w:rPr>
          <w:rFonts w:ascii="Palatino Linotype" w:eastAsia="Palatino Linotype" w:hAnsi="Palatino Linotype" w:cs="Palatino Linotype"/>
          <w:color w:val="000000"/>
          <w:lang w:eastAsia="es-MX"/>
        </w:rPr>
      </w:pPr>
      <w:r w:rsidRPr="002A66C7">
        <w:rPr>
          <w:rFonts w:ascii="Palatino Linotype" w:eastAsia="Palatino Linotype" w:hAnsi="Palatino Linotype" w:cs="Palatino Linotype"/>
          <w:color w:val="222222"/>
          <w:lang w:eastAsia="es-MX"/>
        </w:rPr>
        <w:t>Del análisis, de la respuesta se advierte</w:t>
      </w:r>
      <w:r w:rsidR="00A34D7F" w:rsidRPr="002A66C7">
        <w:rPr>
          <w:rFonts w:ascii="Palatino Linotype" w:eastAsia="Palatino Linotype" w:hAnsi="Palatino Linotype" w:cs="Palatino Linotype"/>
          <w:color w:val="222222"/>
          <w:lang w:eastAsia="es-MX"/>
        </w:rPr>
        <w:t xml:space="preserve"> la competencia por parte del </w:t>
      </w:r>
      <w:r w:rsidR="00A34D7F" w:rsidRPr="002A66C7">
        <w:rPr>
          <w:rFonts w:ascii="Palatino Linotype" w:eastAsia="Palatino Linotype" w:hAnsi="Palatino Linotype" w:cs="Palatino Linotype"/>
          <w:b/>
          <w:color w:val="222222"/>
          <w:lang w:eastAsia="es-MX"/>
        </w:rPr>
        <w:t>SUJETO OBLIGADO</w:t>
      </w:r>
      <w:r w:rsidR="00A34D7F" w:rsidRPr="002A66C7">
        <w:rPr>
          <w:rFonts w:ascii="Palatino Linotype" w:eastAsia="Palatino Linotype" w:hAnsi="Palatino Linotype" w:cs="Palatino Linotype"/>
          <w:color w:val="222222"/>
          <w:lang w:eastAsia="es-MX"/>
        </w:rPr>
        <w:t xml:space="preserve">, para generar, administrar o poseer la información solicitada, dado que éste ha asumido la misma, en razón de que en su respuesta admitió contar con dicha información. </w:t>
      </w:r>
    </w:p>
    <w:p w14:paraId="67F3D446" w14:textId="77777777" w:rsidR="00A34D7F" w:rsidRPr="002A66C7" w:rsidRDefault="00A34D7F" w:rsidP="00A16C8F">
      <w:pPr>
        <w:spacing w:line="360" w:lineRule="auto"/>
        <w:ind w:left="-5" w:hanging="10"/>
        <w:jc w:val="both"/>
        <w:rPr>
          <w:rFonts w:ascii="Palatino Linotype" w:eastAsia="Palatino Linotype" w:hAnsi="Palatino Linotype" w:cs="Palatino Linotype"/>
          <w:color w:val="000000"/>
          <w:lang w:eastAsia="es-MX"/>
        </w:rPr>
      </w:pPr>
    </w:p>
    <w:p w14:paraId="10236935" w14:textId="77777777" w:rsidR="00A34D7F" w:rsidRPr="002A66C7" w:rsidRDefault="00A34D7F" w:rsidP="00A16C8F">
      <w:pPr>
        <w:spacing w:line="360" w:lineRule="auto"/>
        <w:ind w:left="-5" w:hanging="10"/>
        <w:jc w:val="both"/>
        <w:rPr>
          <w:rFonts w:ascii="Palatino Linotype" w:eastAsia="Palatino Linotype" w:hAnsi="Palatino Linotype" w:cs="Palatino Linotype"/>
          <w:color w:val="000000"/>
          <w:lang w:eastAsia="es-MX"/>
        </w:rPr>
      </w:pPr>
      <w:r w:rsidRPr="002A66C7">
        <w:rPr>
          <w:rFonts w:ascii="Palatino Linotype" w:eastAsia="Palatino Linotype" w:hAnsi="Palatino Linotype" w:cs="Palatino Linotype"/>
          <w:color w:val="222222"/>
          <w:lang w:eastAsia="es-MX"/>
        </w:rPr>
        <w:t xml:space="preserve">En efecto, el hecho de que </w:t>
      </w:r>
      <w:r w:rsidRPr="002A66C7">
        <w:rPr>
          <w:rFonts w:ascii="Palatino Linotype" w:eastAsia="Palatino Linotype" w:hAnsi="Palatino Linotype" w:cs="Palatino Linotype"/>
          <w:b/>
          <w:color w:val="222222"/>
          <w:lang w:eastAsia="es-MX"/>
        </w:rPr>
        <w:t>EL SUJETO OBLIGADO</w:t>
      </w:r>
      <w:r w:rsidRPr="002A66C7">
        <w:rPr>
          <w:rFonts w:ascii="Palatino Linotype" w:eastAsia="Palatino Linotype" w:hAnsi="Palatino Linotype" w:cs="Palatino Linotype"/>
          <w:color w:val="222222"/>
          <w:lang w:eastAsia="es-MX"/>
        </w:rPr>
        <w:t xml:space="preserve"> haya asumido contar con la información pública solicitada, acepta que la genera, posee y administra, en ejercicio </w:t>
      </w:r>
      <w:r w:rsidRPr="002A66C7">
        <w:rPr>
          <w:rFonts w:ascii="Palatino Linotype" w:eastAsia="Palatino Linotype" w:hAnsi="Palatino Linotype" w:cs="Palatino Linotype"/>
          <w:color w:val="222222"/>
          <w:lang w:eastAsia="es-MX"/>
        </w:rPr>
        <w:lastRenderedPageBreak/>
        <w:t xml:space="preserve">de sus funciones de derecho público, motivo por el cual se actualiza el supuesto jurídico, previsto en el artículo 12 de la Ley de Transparencia y Acceso a la Información </w:t>
      </w:r>
    </w:p>
    <w:p w14:paraId="3987DFAF" w14:textId="77777777" w:rsidR="00A34D7F" w:rsidRPr="002A66C7" w:rsidRDefault="00A34D7F" w:rsidP="00A16C8F">
      <w:pPr>
        <w:spacing w:line="360" w:lineRule="auto"/>
        <w:ind w:left="-5" w:hanging="10"/>
        <w:jc w:val="both"/>
        <w:rPr>
          <w:rFonts w:ascii="Palatino Linotype" w:eastAsia="Palatino Linotype" w:hAnsi="Palatino Linotype" w:cs="Palatino Linotype"/>
          <w:color w:val="222222"/>
          <w:lang w:eastAsia="es-MX"/>
        </w:rPr>
      </w:pPr>
      <w:r w:rsidRPr="002A66C7">
        <w:rPr>
          <w:rFonts w:ascii="Palatino Linotype" w:eastAsia="Palatino Linotype" w:hAnsi="Palatino Linotype" w:cs="Palatino Linotype"/>
          <w:color w:val="222222"/>
          <w:lang w:eastAsia="es-MX"/>
        </w:rPr>
        <w:t xml:space="preserve">Pública del Estado de México y Municipios. </w:t>
      </w:r>
    </w:p>
    <w:p w14:paraId="2C9D16B7" w14:textId="77777777" w:rsidR="00A34D7F" w:rsidRPr="002A66C7" w:rsidRDefault="00A34D7F" w:rsidP="00A16C8F">
      <w:pPr>
        <w:ind w:left="-5" w:hanging="10"/>
        <w:jc w:val="both"/>
        <w:rPr>
          <w:rFonts w:ascii="Palatino Linotype" w:eastAsia="Palatino Linotype" w:hAnsi="Palatino Linotype" w:cs="Palatino Linotype"/>
          <w:color w:val="000000"/>
          <w:lang w:eastAsia="es-MX"/>
        </w:rPr>
      </w:pPr>
    </w:p>
    <w:p w14:paraId="217D31AA" w14:textId="77777777" w:rsidR="00A34D7F" w:rsidRPr="002A66C7" w:rsidRDefault="00A34D7F" w:rsidP="00A16C8F">
      <w:pPr>
        <w:ind w:left="847" w:right="891" w:hanging="10"/>
        <w:jc w:val="both"/>
        <w:rPr>
          <w:rFonts w:ascii="Palatino Linotype" w:eastAsia="Palatino Linotype" w:hAnsi="Palatino Linotype" w:cs="Palatino Linotype"/>
          <w:color w:val="000000"/>
          <w:sz w:val="22"/>
          <w:lang w:eastAsia="es-MX"/>
        </w:rPr>
      </w:pPr>
      <w:r w:rsidRPr="002A66C7">
        <w:rPr>
          <w:rFonts w:ascii="Palatino Linotype" w:eastAsia="Palatino Linotype" w:hAnsi="Palatino Linotype" w:cs="Palatino Linotype"/>
          <w:i/>
          <w:color w:val="222222"/>
          <w:sz w:val="22"/>
          <w:lang w:eastAsia="es-MX"/>
        </w:rPr>
        <w:t>“</w:t>
      </w:r>
      <w:r w:rsidRPr="002A66C7">
        <w:rPr>
          <w:rFonts w:ascii="Palatino Linotype" w:eastAsia="Palatino Linotype" w:hAnsi="Palatino Linotype" w:cs="Palatino Linotype"/>
          <w:b/>
          <w:i/>
          <w:color w:val="222222"/>
          <w:sz w:val="22"/>
          <w:lang w:eastAsia="es-MX"/>
        </w:rPr>
        <w:t>Artículo 12.</w:t>
      </w:r>
      <w:r w:rsidRPr="002A66C7">
        <w:rPr>
          <w:rFonts w:ascii="Palatino Linotype" w:eastAsia="Palatino Linotype" w:hAnsi="Palatino Linotype" w:cs="Palatino Linotype"/>
          <w:i/>
          <w:color w:val="222222"/>
          <w:sz w:val="22"/>
          <w:lang w:eastAsia="es-MX"/>
        </w:rPr>
        <w:t xml:space="preserve"> Quienes generen, recopilen, administren, manejen, procesen, archiven o conserven información pública serán responsables de la misma en los términos de las disposiciones jurídicas aplicables.</w:t>
      </w:r>
      <w:r w:rsidRPr="002A66C7">
        <w:rPr>
          <w:rFonts w:ascii="Palatino Linotype" w:eastAsia="Palatino Linotype" w:hAnsi="Palatino Linotype" w:cs="Palatino Linotype"/>
          <w:color w:val="222222"/>
          <w:sz w:val="22"/>
          <w:lang w:eastAsia="es-MX"/>
        </w:rPr>
        <w:t xml:space="preserve"> </w:t>
      </w:r>
    </w:p>
    <w:p w14:paraId="5AE70FA9" w14:textId="77777777" w:rsidR="00A34D7F" w:rsidRPr="002A66C7" w:rsidRDefault="00A34D7F" w:rsidP="00A16C8F">
      <w:pPr>
        <w:ind w:left="847" w:right="891" w:hanging="10"/>
        <w:jc w:val="both"/>
        <w:rPr>
          <w:rFonts w:ascii="Palatino Linotype" w:eastAsia="Palatino Linotype" w:hAnsi="Palatino Linotype" w:cs="Palatino Linotype"/>
          <w:color w:val="000000"/>
          <w:sz w:val="22"/>
          <w:lang w:eastAsia="es-MX"/>
        </w:rPr>
      </w:pPr>
      <w:r w:rsidRPr="002A66C7">
        <w:rPr>
          <w:rFonts w:ascii="Palatino Linotype" w:eastAsia="Palatino Linotype" w:hAnsi="Palatino Linotype" w:cs="Palatino Linotype"/>
          <w:i/>
          <w:color w:val="222222"/>
          <w:sz w:val="22"/>
          <w:lang w:eastAsia="es-MX"/>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6D50BC7B" w14:textId="77777777" w:rsidR="00A34D7F" w:rsidRPr="002A66C7" w:rsidRDefault="00A34D7F" w:rsidP="00A16C8F">
      <w:pPr>
        <w:ind w:left="852"/>
        <w:rPr>
          <w:rFonts w:ascii="Palatino Linotype" w:eastAsia="Palatino Linotype" w:hAnsi="Palatino Linotype" w:cs="Palatino Linotype"/>
          <w:color w:val="000000"/>
          <w:lang w:eastAsia="es-MX"/>
        </w:rPr>
      </w:pPr>
      <w:r w:rsidRPr="002A66C7">
        <w:rPr>
          <w:rFonts w:ascii="Palatino Linotype" w:eastAsia="Palatino Linotype" w:hAnsi="Palatino Linotype" w:cs="Palatino Linotype"/>
          <w:color w:val="222222"/>
          <w:lang w:eastAsia="es-MX"/>
        </w:rPr>
        <w:t xml:space="preserve"> </w:t>
      </w:r>
    </w:p>
    <w:p w14:paraId="4D5B9EB6" w14:textId="77777777" w:rsidR="00A34D7F" w:rsidRPr="002A66C7" w:rsidRDefault="00A34D7F" w:rsidP="00A16C8F">
      <w:pPr>
        <w:spacing w:line="360" w:lineRule="auto"/>
        <w:ind w:left="-5" w:hanging="10"/>
        <w:jc w:val="both"/>
        <w:rPr>
          <w:rFonts w:ascii="Palatino Linotype" w:eastAsia="Palatino Linotype" w:hAnsi="Palatino Linotype" w:cs="Palatino Linotype"/>
          <w:color w:val="000000"/>
          <w:lang w:eastAsia="es-MX"/>
        </w:rPr>
      </w:pPr>
      <w:r w:rsidRPr="002A66C7">
        <w:rPr>
          <w:rFonts w:ascii="Palatino Linotype" w:eastAsia="Palatino Linotype" w:hAnsi="Palatino Linotype" w:cs="Palatino Linotype"/>
          <w:color w:val="222222"/>
          <w:lang w:eastAsia="es-MX"/>
        </w:rPr>
        <w:t xml:space="preserve">Así, el estudio de la naturaleza jurídica de la información pública solicitada, tiene por objeto determinar si ésta la genera, posee o administra </w:t>
      </w:r>
      <w:r w:rsidRPr="002A66C7">
        <w:rPr>
          <w:rFonts w:ascii="Palatino Linotype" w:eastAsia="Palatino Linotype" w:hAnsi="Palatino Linotype" w:cs="Palatino Linotype"/>
          <w:b/>
          <w:color w:val="222222"/>
          <w:lang w:eastAsia="es-MX"/>
        </w:rPr>
        <w:t>EL SUJETO OBLIGADO</w:t>
      </w:r>
      <w:r w:rsidRPr="002A66C7">
        <w:rPr>
          <w:rFonts w:ascii="Palatino Linotype" w:eastAsia="Palatino Linotype" w:hAnsi="Palatino Linotype" w:cs="Palatino Linotype"/>
          <w:color w:val="222222"/>
          <w:lang w:eastAsia="es-MX"/>
        </w:rPr>
        <w:t xml:space="preserve">; sin embargo, en aquellos casos en que éste la asume, a nada práctico nos conduciría su estudio, ya que se insiste, dicha información, fue admitida por el mismo; por lo que, la genera, posee y administra, en ejercicio de sus funciones de derecho público, motivo por el cual, se actualiza el supuesto jurídico, previsto en el artículo 12 de la Ley de la materia, anteriormente referido. </w:t>
      </w:r>
    </w:p>
    <w:p w14:paraId="4EE498D6" w14:textId="77777777" w:rsidR="00A34D7F" w:rsidRPr="002A66C7" w:rsidRDefault="00A34D7F" w:rsidP="00A16C8F">
      <w:pPr>
        <w:spacing w:line="360" w:lineRule="auto"/>
        <w:jc w:val="both"/>
        <w:rPr>
          <w:rFonts w:ascii="Palatino Linotype" w:hAnsi="Palatino Linotype"/>
          <w:color w:val="222222"/>
          <w:lang w:eastAsia="es-MX"/>
        </w:rPr>
      </w:pPr>
    </w:p>
    <w:p w14:paraId="32C83916" w14:textId="77777777" w:rsidR="00A34D7F" w:rsidRPr="002A66C7" w:rsidRDefault="00A34D7F" w:rsidP="00A16C8F">
      <w:pPr>
        <w:spacing w:line="360" w:lineRule="auto"/>
        <w:jc w:val="both"/>
        <w:rPr>
          <w:rFonts w:ascii="Palatino Linotype" w:hAnsi="Palatino Linotype" w:cs="Arial"/>
        </w:rPr>
      </w:pPr>
      <w:r w:rsidRPr="002A66C7">
        <w:rPr>
          <w:rFonts w:ascii="Palatino Linotype" w:hAnsi="Palatino Linotype" w:cs="Arial"/>
        </w:rPr>
        <w:t xml:space="preserve">Antes de entrar al estudio, es conveniente señalar que los solicitantes de información no son expertos o especialistas en la materia; por lo que, es deber de los </w:t>
      </w:r>
      <w:r w:rsidRPr="002A66C7">
        <w:rPr>
          <w:rFonts w:ascii="Palatino Linotype" w:hAnsi="Palatino Linotype" w:cs="Arial"/>
          <w:b/>
        </w:rPr>
        <w:t>SUJETOS OBLIGADOS</w:t>
      </w:r>
      <w:r w:rsidRPr="002A66C7">
        <w:rPr>
          <w:rFonts w:ascii="Palatino Linotype" w:hAnsi="Palatino Linotype" w:cs="Arial"/>
        </w:rPr>
        <w:t xml:space="preserve"> orientarlos o requerirlos para que indiquen otros elementos que complementen, corrijan o amplíen los datos proporcionados o bien, precisen la información.</w:t>
      </w:r>
    </w:p>
    <w:p w14:paraId="0D59347C" w14:textId="722EBE5C" w:rsidR="00A34D7F" w:rsidRPr="002A66C7" w:rsidRDefault="00A34D7F" w:rsidP="00A16C8F">
      <w:pPr>
        <w:spacing w:line="360" w:lineRule="auto"/>
        <w:jc w:val="both"/>
        <w:rPr>
          <w:rFonts w:ascii="Palatino Linotype" w:hAnsi="Palatino Linotype"/>
          <w:color w:val="222222"/>
          <w:shd w:val="clear" w:color="auto" w:fill="FFFFFF"/>
        </w:rPr>
      </w:pPr>
      <w:r w:rsidRPr="002A66C7">
        <w:rPr>
          <w:rFonts w:ascii="Palatino Linotype" w:hAnsi="Palatino Linotype" w:cs="Arial"/>
        </w:rPr>
        <w:t xml:space="preserve">Bajo ese contexto, </w:t>
      </w:r>
      <w:r w:rsidR="00F10650" w:rsidRPr="002A66C7">
        <w:rPr>
          <w:rFonts w:ascii="Palatino Linotype" w:hAnsi="Palatino Linotype" w:cs="Arial"/>
        </w:rPr>
        <w:t>recordemos que fue requerida</w:t>
      </w:r>
      <w:r w:rsidRPr="002A66C7">
        <w:rPr>
          <w:rFonts w:ascii="Palatino Linotype" w:hAnsi="Palatino Linotype" w:cs="Arial"/>
        </w:rPr>
        <w:t xml:space="preserve"> la información relativa a l</w:t>
      </w:r>
      <w:r w:rsidR="00F10650" w:rsidRPr="002A66C7">
        <w:rPr>
          <w:rFonts w:ascii="Palatino Linotype" w:hAnsi="Palatino Linotype" w:cs="Arial"/>
        </w:rPr>
        <w:t>os nombres así como números telefónicos de los Delegados y</w:t>
      </w:r>
      <w:r w:rsidRPr="002A66C7">
        <w:rPr>
          <w:rFonts w:ascii="Palatino Linotype" w:hAnsi="Palatino Linotype" w:cs="Arial"/>
        </w:rPr>
        <w:t xml:space="preserve"> </w:t>
      </w:r>
      <w:proofErr w:type="spellStart"/>
      <w:r w:rsidRPr="002A66C7">
        <w:rPr>
          <w:rFonts w:ascii="Palatino Linotype" w:hAnsi="Palatino Linotype" w:cs="Arial"/>
        </w:rPr>
        <w:t>Copacis</w:t>
      </w:r>
      <w:proofErr w:type="spellEnd"/>
      <w:r w:rsidRPr="002A66C7">
        <w:rPr>
          <w:rFonts w:ascii="Palatino Linotype" w:hAnsi="Palatino Linotype" w:cs="Arial"/>
        </w:rPr>
        <w:t xml:space="preserve"> del Municipio de </w:t>
      </w:r>
      <w:r w:rsidR="00F10650" w:rsidRPr="002A66C7">
        <w:rPr>
          <w:rFonts w:ascii="Palatino Linotype" w:hAnsi="Palatino Linotype" w:cs="Arial"/>
        </w:rPr>
        <w:t>Cuautitlán</w:t>
      </w:r>
      <w:r w:rsidRPr="002A66C7">
        <w:rPr>
          <w:rFonts w:ascii="Palatino Linotype" w:hAnsi="Palatino Linotype" w:cs="Arial"/>
        </w:rPr>
        <w:t xml:space="preserve">; </w:t>
      </w:r>
      <w:r w:rsidRPr="002A66C7">
        <w:rPr>
          <w:rFonts w:ascii="Palatino Linotype" w:hAnsi="Palatino Linotype" w:cs="Arial"/>
        </w:rPr>
        <w:lastRenderedPageBreak/>
        <w:t xml:space="preserve">al respecto, este Órgano Garante en el ámbito de sus atribuciones establecidas en los artículos 13 y 181 de la Ley de Transparencia y Acceso a la Información Pública del Estado de México y Municipios, suple la deficiencia presentada en la solicitud de información, precisando para ello, que </w:t>
      </w:r>
      <w:r w:rsidR="00F10650" w:rsidRPr="002A66C7">
        <w:rPr>
          <w:rFonts w:ascii="Palatino Linotype" w:hAnsi="Palatino Linotype" w:cs="Arial"/>
        </w:rPr>
        <w:t xml:space="preserve">por lo que hace a la temporalidad de la información requerida, consiste </w:t>
      </w:r>
      <w:r w:rsidRPr="002A66C7">
        <w:rPr>
          <w:rFonts w:ascii="Palatino Linotype" w:hAnsi="Palatino Linotype" w:cs="Arial"/>
        </w:rPr>
        <w:t xml:space="preserve">al </w:t>
      </w:r>
      <w:r w:rsidR="00F10650" w:rsidRPr="002A66C7">
        <w:rPr>
          <w:rFonts w:ascii="Palatino Linotype" w:hAnsi="Palatino Linotype" w:cs="Arial"/>
        </w:rPr>
        <w:t xml:space="preserve">tres de mayo </w:t>
      </w:r>
      <w:r w:rsidRPr="002A66C7">
        <w:rPr>
          <w:rFonts w:ascii="Palatino Linotype" w:hAnsi="Palatino Linotype" w:cs="Arial"/>
        </w:rPr>
        <w:t>de dos mil veinte (fecha en q</w:t>
      </w:r>
      <w:r w:rsidR="00F10650" w:rsidRPr="002A66C7">
        <w:rPr>
          <w:rFonts w:ascii="Palatino Linotype" w:hAnsi="Palatino Linotype" w:cs="Arial"/>
        </w:rPr>
        <w:t>ue fue presentada la solicitud).</w:t>
      </w:r>
    </w:p>
    <w:p w14:paraId="323F3FB5" w14:textId="77777777" w:rsidR="00A34D7F" w:rsidRPr="002A66C7" w:rsidRDefault="00A34D7F" w:rsidP="00A16C8F">
      <w:pPr>
        <w:spacing w:line="360" w:lineRule="auto"/>
        <w:jc w:val="both"/>
        <w:rPr>
          <w:rFonts w:ascii="Palatino Linotype" w:hAnsi="Palatino Linotype" w:cs="Arial"/>
          <w:b/>
          <w:u w:val="single"/>
        </w:rPr>
      </w:pPr>
    </w:p>
    <w:p w14:paraId="3F7BC13F" w14:textId="77777777" w:rsidR="00A34D7F" w:rsidRPr="002A66C7" w:rsidRDefault="00A34D7F" w:rsidP="00A16C8F">
      <w:pPr>
        <w:spacing w:line="360" w:lineRule="auto"/>
        <w:jc w:val="both"/>
        <w:rPr>
          <w:rFonts w:ascii="Palatino Linotype" w:hAnsi="Palatino Linotype" w:cs="Arial"/>
        </w:rPr>
      </w:pPr>
      <w:r w:rsidRPr="002A66C7">
        <w:rPr>
          <w:rFonts w:ascii="Palatino Linotype" w:hAnsi="Palatino Linotype" w:cs="Arial"/>
        </w:rPr>
        <w:t xml:space="preserve">Una vez precisado lo anterior, y derivado que la solicitud materia del presente asunto se encuentra relacionada con la integración de Delegados y </w:t>
      </w:r>
      <w:proofErr w:type="spellStart"/>
      <w:r w:rsidRPr="002A66C7">
        <w:rPr>
          <w:rFonts w:ascii="Palatino Linotype" w:hAnsi="Palatino Linotype" w:cs="Arial"/>
        </w:rPr>
        <w:t>Copacis</w:t>
      </w:r>
      <w:proofErr w:type="spellEnd"/>
      <w:r w:rsidRPr="002A66C7">
        <w:rPr>
          <w:rFonts w:ascii="Palatino Linotype" w:hAnsi="Palatino Linotype" w:cs="Arial"/>
        </w:rPr>
        <w:t xml:space="preserve">; es </w:t>
      </w:r>
      <w:r w:rsidRPr="002A66C7">
        <w:rPr>
          <w:rFonts w:ascii="Palatino Linotype" w:hAnsi="Palatino Linotype"/>
          <w:color w:val="222222"/>
          <w:lang w:eastAsia="es-MX"/>
        </w:rPr>
        <w:t xml:space="preserve">importante traer a contexto lo dispuesto por </w:t>
      </w:r>
      <w:r w:rsidRPr="002A66C7">
        <w:rPr>
          <w:rFonts w:ascii="Palatino Linotype" w:hAnsi="Palatino Linotype"/>
        </w:rPr>
        <w:t xml:space="preserve">el </w:t>
      </w:r>
      <w:r w:rsidRPr="002A66C7">
        <w:rPr>
          <w:rFonts w:ascii="Palatino Linotype" w:eastAsia="MS Mincho" w:hAnsi="Palatino Linotype"/>
          <w:lang w:val="es-ES"/>
        </w:rPr>
        <w:t xml:space="preserve">artículo 56 de la Ley Orgánica Municipal del Estado de México, que prevé lo siguiente: </w:t>
      </w:r>
    </w:p>
    <w:p w14:paraId="09B15419" w14:textId="77777777" w:rsidR="00A34D7F" w:rsidRPr="002A66C7" w:rsidRDefault="00A34D7F" w:rsidP="00A16C8F">
      <w:pPr>
        <w:widowControl w:val="0"/>
        <w:autoSpaceDE w:val="0"/>
        <w:autoSpaceDN w:val="0"/>
        <w:adjustRightInd w:val="0"/>
        <w:jc w:val="both"/>
        <w:rPr>
          <w:rFonts w:ascii="Palatino Linotype" w:hAnsi="Palatino Linotype" w:cs="Arial"/>
          <w:lang w:val="es-ES"/>
        </w:rPr>
      </w:pPr>
    </w:p>
    <w:p w14:paraId="72F3FE1F" w14:textId="77777777" w:rsidR="00A34D7F" w:rsidRPr="002A66C7" w:rsidRDefault="00A34D7F" w:rsidP="00A16C8F">
      <w:pPr>
        <w:ind w:left="851" w:right="901"/>
        <w:jc w:val="both"/>
        <w:rPr>
          <w:rFonts w:ascii="Palatino Linotype" w:eastAsia="MS Mincho" w:hAnsi="Palatino Linotype"/>
          <w:i/>
          <w:sz w:val="22"/>
          <w:szCs w:val="22"/>
          <w:lang w:val="es-ES"/>
        </w:rPr>
      </w:pPr>
      <w:r w:rsidRPr="002A66C7">
        <w:rPr>
          <w:rFonts w:ascii="Palatino Linotype" w:eastAsia="MS Mincho" w:hAnsi="Palatino Linotype"/>
          <w:i/>
          <w:sz w:val="22"/>
          <w:szCs w:val="22"/>
          <w:lang w:val="es-ES"/>
        </w:rPr>
        <w:t>“</w:t>
      </w:r>
      <w:r w:rsidRPr="002A66C7">
        <w:rPr>
          <w:rFonts w:ascii="Palatino Linotype" w:eastAsia="MS Mincho" w:hAnsi="Palatino Linotype"/>
          <w:b/>
          <w:i/>
          <w:sz w:val="22"/>
          <w:szCs w:val="22"/>
          <w:lang w:val="es-ES"/>
        </w:rPr>
        <w:t>Artículo 56.-</w:t>
      </w:r>
      <w:r w:rsidRPr="002A66C7">
        <w:rPr>
          <w:rFonts w:ascii="Palatino Linotype" w:eastAsia="MS Mincho" w:hAnsi="Palatino Linotype"/>
          <w:i/>
          <w:sz w:val="22"/>
          <w:szCs w:val="22"/>
          <w:lang w:val="es-ES"/>
        </w:rPr>
        <w:t xml:space="preserve"> </w:t>
      </w:r>
      <w:r w:rsidRPr="002A66C7">
        <w:rPr>
          <w:rFonts w:ascii="Palatino Linotype" w:eastAsia="MS Mincho" w:hAnsi="Palatino Linotype"/>
          <w:b/>
          <w:i/>
          <w:sz w:val="22"/>
          <w:szCs w:val="22"/>
          <w:u w:val="single"/>
          <w:lang w:val="es-ES"/>
        </w:rPr>
        <w:t>Son autoridades auxiliares municipales, los delegados y subdelegados, y los jefes de sector o de sección y jefes de manzana</w:t>
      </w:r>
      <w:r w:rsidRPr="002A66C7">
        <w:rPr>
          <w:rFonts w:ascii="Palatino Linotype" w:eastAsia="MS Mincho" w:hAnsi="Palatino Linotype"/>
          <w:i/>
          <w:sz w:val="22"/>
          <w:szCs w:val="22"/>
          <w:lang w:val="es-ES"/>
        </w:rPr>
        <w:t xml:space="preserve"> que designe el ayuntamiento”. </w:t>
      </w:r>
    </w:p>
    <w:p w14:paraId="1568F090" w14:textId="77777777" w:rsidR="00A34D7F" w:rsidRPr="002A66C7" w:rsidRDefault="00A34D7F" w:rsidP="00A16C8F">
      <w:pPr>
        <w:ind w:left="851" w:right="901"/>
        <w:jc w:val="both"/>
        <w:rPr>
          <w:rFonts w:ascii="Palatino Linotype" w:eastAsia="MS Mincho" w:hAnsi="Palatino Linotype"/>
          <w:i/>
          <w:sz w:val="22"/>
          <w:szCs w:val="22"/>
          <w:lang w:val="es-ES"/>
        </w:rPr>
      </w:pPr>
      <w:r w:rsidRPr="002A66C7">
        <w:rPr>
          <w:rFonts w:ascii="Palatino Linotype" w:eastAsia="MS Mincho" w:hAnsi="Palatino Linotype"/>
          <w:i/>
          <w:sz w:val="22"/>
          <w:szCs w:val="22"/>
          <w:lang w:val="es-ES"/>
        </w:rPr>
        <w:t>(Énfasis añadido)</w:t>
      </w:r>
    </w:p>
    <w:p w14:paraId="75E17D2E" w14:textId="77777777" w:rsidR="00A34D7F" w:rsidRPr="002A66C7" w:rsidRDefault="00A34D7F" w:rsidP="00A16C8F">
      <w:pPr>
        <w:contextualSpacing/>
        <w:jc w:val="both"/>
        <w:rPr>
          <w:rFonts w:ascii="Palatino Linotype" w:eastAsia="MS Mincho" w:hAnsi="Palatino Linotype"/>
          <w:lang w:val="es-ES"/>
        </w:rPr>
      </w:pPr>
    </w:p>
    <w:p w14:paraId="668C48BE" w14:textId="77777777" w:rsidR="00A34D7F" w:rsidRPr="002A66C7" w:rsidRDefault="00A34D7F" w:rsidP="00A16C8F">
      <w:pPr>
        <w:spacing w:line="360" w:lineRule="auto"/>
        <w:contextualSpacing/>
        <w:jc w:val="both"/>
        <w:rPr>
          <w:rFonts w:ascii="Palatino Linotype" w:eastAsia="MS Mincho" w:hAnsi="Palatino Linotype"/>
          <w:i/>
          <w:sz w:val="22"/>
        </w:rPr>
      </w:pPr>
      <w:r w:rsidRPr="002A66C7">
        <w:rPr>
          <w:rFonts w:ascii="Palatino Linotype" w:eastAsia="MS Mincho" w:hAnsi="Palatino Linotype"/>
          <w:lang w:val="es-ES"/>
        </w:rPr>
        <w:t xml:space="preserve">Asimismo, en su artículo 57 señala que </w:t>
      </w:r>
      <w:r w:rsidRPr="002A66C7">
        <w:rPr>
          <w:rFonts w:ascii="Palatino Linotype" w:eastAsia="MS Mincho" w:hAnsi="Palatino Linotype"/>
          <w:i/>
          <w:lang w:val="es-ES"/>
        </w:rPr>
        <w:t>“Las autoridades auxiliares ejercerán, en sus respectivas jurisdicciones, las atribuciones que les delegue el ayuntamiento, para mantener el orden, la tranquilidad, la paz social, la seguridad y la protección de los vecinos…”</w:t>
      </w:r>
      <w:r w:rsidRPr="002A66C7">
        <w:rPr>
          <w:rFonts w:ascii="Palatino Linotype" w:eastAsia="MS Mincho" w:hAnsi="Palatino Linotype"/>
          <w:lang w:val="es-ES"/>
        </w:rPr>
        <w:t xml:space="preserve"> </w:t>
      </w:r>
    </w:p>
    <w:p w14:paraId="2ECF84C1" w14:textId="77777777" w:rsidR="00A34D7F" w:rsidRPr="002A66C7" w:rsidRDefault="00A34D7F" w:rsidP="00A16C8F">
      <w:pPr>
        <w:spacing w:line="360" w:lineRule="auto"/>
        <w:jc w:val="both"/>
        <w:rPr>
          <w:rFonts w:ascii="Palatino Linotype" w:hAnsi="Palatino Linotype"/>
          <w:color w:val="222222"/>
          <w:lang w:eastAsia="es-MX"/>
        </w:rPr>
      </w:pPr>
    </w:p>
    <w:p w14:paraId="6A24B0E2" w14:textId="756560DC" w:rsidR="00A34D7F" w:rsidRPr="002A66C7" w:rsidRDefault="00A34D7F" w:rsidP="00A16C8F">
      <w:pPr>
        <w:spacing w:line="360" w:lineRule="auto"/>
        <w:jc w:val="both"/>
        <w:rPr>
          <w:rFonts w:ascii="Palatino Linotype" w:hAnsi="Palatino Linotype"/>
          <w:color w:val="222222"/>
          <w:lang w:eastAsia="es-MX"/>
        </w:rPr>
      </w:pPr>
      <w:r w:rsidRPr="002A66C7">
        <w:rPr>
          <w:rFonts w:ascii="Palatino Linotype" w:eastAsia="MS Mincho" w:hAnsi="Palatino Linotype"/>
          <w:lang w:val="es-ES"/>
        </w:rPr>
        <w:t xml:space="preserve">Por lo anterior, no se omite comentar que </w:t>
      </w:r>
      <w:r w:rsidRPr="002A66C7">
        <w:rPr>
          <w:rFonts w:ascii="Palatino Linotype" w:hAnsi="Palatino Linotype"/>
          <w:color w:val="222222"/>
          <w:lang w:eastAsia="es-MX"/>
        </w:rPr>
        <w:t xml:space="preserve">el artículo 14, </w:t>
      </w:r>
      <w:r w:rsidR="00197CBB" w:rsidRPr="002A66C7">
        <w:rPr>
          <w:rFonts w:ascii="Palatino Linotype" w:hAnsi="Palatino Linotype"/>
          <w:color w:val="222222"/>
          <w:lang w:eastAsia="es-MX"/>
        </w:rPr>
        <w:t>42</w:t>
      </w:r>
      <w:r w:rsidRPr="002A66C7">
        <w:rPr>
          <w:rFonts w:ascii="Palatino Linotype" w:hAnsi="Palatino Linotype"/>
          <w:color w:val="222222"/>
          <w:lang w:eastAsia="es-MX"/>
        </w:rPr>
        <w:t xml:space="preserve">, </w:t>
      </w:r>
      <w:r w:rsidR="00197CBB" w:rsidRPr="002A66C7">
        <w:rPr>
          <w:rFonts w:ascii="Palatino Linotype" w:hAnsi="Palatino Linotype"/>
          <w:color w:val="222222"/>
          <w:lang w:eastAsia="es-MX"/>
        </w:rPr>
        <w:t>43</w:t>
      </w:r>
      <w:r w:rsidRPr="002A66C7">
        <w:rPr>
          <w:rFonts w:ascii="Palatino Linotype" w:hAnsi="Palatino Linotype"/>
          <w:color w:val="222222"/>
          <w:lang w:eastAsia="es-MX"/>
        </w:rPr>
        <w:t>, 4</w:t>
      </w:r>
      <w:r w:rsidR="00197CBB" w:rsidRPr="002A66C7">
        <w:rPr>
          <w:rFonts w:ascii="Palatino Linotype" w:hAnsi="Palatino Linotype"/>
          <w:color w:val="222222"/>
          <w:lang w:eastAsia="es-MX"/>
        </w:rPr>
        <w:t>4 y 62</w:t>
      </w:r>
      <w:r w:rsidRPr="002A66C7">
        <w:rPr>
          <w:rFonts w:ascii="Palatino Linotype" w:hAnsi="Palatino Linotype"/>
          <w:color w:val="222222"/>
          <w:lang w:eastAsia="es-MX"/>
        </w:rPr>
        <w:t xml:space="preserve"> del Bando Municipal de </w:t>
      </w:r>
      <w:r w:rsidR="008C006F" w:rsidRPr="002A66C7">
        <w:rPr>
          <w:rFonts w:ascii="Palatino Linotype" w:hAnsi="Palatino Linotype"/>
          <w:color w:val="222222"/>
          <w:lang w:eastAsia="es-MX"/>
        </w:rPr>
        <w:t>Cuautitlán</w:t>
      </w:r>
      <w:r w:rsidRPr="002A66C7">
        <w:rPr>
          <w:rFonts w:ascii="Palatino Linotype" w:hAnsi="Palatino Linotype"/>
          <w:color w:val="222222"/>
          <w:lang w:eastAsia="es-MX"/>
        </w:rPr>
        <w:t xml:space="preserve"> 202</w:t>
      </w:r>
      <w:r w:rsidR="008C006F" w:rsidRPr="002A66C7">
        <w:rPr>
          <w:rFonts w:ascii="Palatino Linotype" w:hAnsi="Palatino Linotype"/>
          <w:color w:val="222222"/>
          <w:lang w:eastAsia="es-MX"/>
        </w:rPr>
        <w:t>2</w:t>
      </w:r>
      <w:r w:rsidRPr="002A66C7">
        <w:rPr>
          <w:rFonts w:ascii="Palatino Linotype" w:hAnsi="Palatino Linotype"/>
          <w:color w:val="222222"/>
          <w:lang w:eastAsia="es-MX"/>
        </w:rPr>
        <w:t xml:space="preserve">, refiere lo siguiente: </w:t>
      </w:r>
    </w:p>
    <w:p w14:paraId="1CA2C6F7" w14:textId="77777777" w:rsidR="00A34D7F" w:rsidRPr="002A66C7" w:rsidRDefault="00A34D7F" w:rsidP="00A16C8F">
      <w:pPr>
        <w:jc w:val="both"/>
        <w:rPr>
          <w:rFonts w:ascii="Palatino Linotype" w:hAnsi="Palatino Linotype"/>
          <w:color w:val="222222"/>
          <w:lang w:eastAsia="es-MX"/>
        </w:rPr>
      </w:pPr>
    </w:p>
    <w:p w14:paraId="7C09464F" w14:textId="06292BE1" w:rsidR="005C0195" w:rsidRPr="002A66C7" w:rsidRDefault="00A34D7F" w:rsidP="00A16C8F">
      <w:pPr>
        <w:ind w:left="850" w:right="901"/>
        <w:jc w:val="both"/>
        <w:rPr>
          <w:rFonts w:ascii="Palatino Linotype" w:hAnsi="Palatino Linotype" w:cs="Arial"/>
          <w:b/>
          <w:i/>
          <w:sz w:val="22"/>
        </w:rPr>
      </w:pPr>
      <w:r w:rsidRPr="002A66C7">
        <w:rPr>
          <w:rFonts w:ascii="Palatino Linotype" w:hAnsi="Palatino Linotype" w:cs="Arial"/>
          <w:b/>
          <w:i/>
          <w:sz w:val="22"/>
        </w:rPr>
        <w:t>“</w:t>
      </w:r>
      <w:r w:rsidR="005C0195" w:rsidRPr="002A66C7">
        <w:rPr>
          <w:rFonts w:ascii="Palatino Linotype" w:hAnsi="Palatino Linotype" w:cs="Arial"/>
          <w:b/>
          <w:i/>
          <w:sz w:val="22"/>
        </w:rPr>
        <w:t>Artículo 14. El territorio del Municipio de Cuautitlán se divide en:</w:t>
      </w:r>
    </w:p>
    <w:p w14:paraId="0ADB3F10" w14:textId="77777777" w:rsidR="005C0195" w:rsidRPr="002A66C7" w:rsidRDefault="005C0195" w:rsidP="00A16C8F">
      <w:pPr>
        <w:ind w:left="850" w:right="901"/>
        <w:jc w:val="both"/>
        <w:rPr>
          <w:rFonts w:ascii="Palatino Linotype" w:hAnsi="Palatino Linotype" w:cs="Arial"/>
          <w:b/>
          <w:i/>
          <w:sz w:val="22"/>
        </w:rPr>
      </w:pPr>
      <w:r w:rsidRPr="002A66C7">
        <w:rPr>
          <w:rFonts w:ascii="Palatino Linotype" w:hAnsi="Palatino Linotype" w:cs="Arial"/>
          <w:b/>
          <w:i/>
          <w:sz w:val="22"/>
        </w:rPr>
        <w:t>I) Una cabecera Municipal</w:t>
      </w:r>
    </w:p>
    <w:p w14:paraId="180EEDC1" w14:textId="77777777" w:rsidR="005C0195" w:rsidRPr="002A66C7" w:rsidRDefault="005C0195" w:rsidP="00A16C8F">
      <w:pPr>
        <w:ind w:left="850" w:right="901"/>
        <w:jc w:val="both"/>
        <w:rPr>
          <w:rFonts w:ascii="Palatino Linotype" w:hAnsi="Palatino Linotype" w:cs="Arial"/>
          <w:b/>
          <w:i/>
          <w:sz w:val="22"/>
        </w:rPr>
      </w:pPr>
      <w:r w:rsidRPr="002A66C7">
        <w:rPr>
          <w:rFonts w:ascii="Palatino Linotype" w:hAnsi="Palatino Linotype" w:cs="Arial"/>
          <w:b/>
          <w:i/>
          <w:sz w:val="22"/>
        </w:rPr>
        <w:t xml:space="preserve">I. </w:t>
      </w:r>
      <w:r w:rsidRPr="002A66C7">
        <w:rPr>
          <w:rFonts w:ascii="Palatino Linotype" w:hAnsi="Palatino Linotype" w:cs="Arial"/>
          <w:i/>
          <w:sz w:val="22"/>
        </w:rPr>
        <w:t>Cuautitlán</w:t>
      </w:r>
    </w:p>
    <w:p w14:paraId="74850198" w14:textId="77777777" w:rsidR="005C0195" w:rsidRPr="002A66C7" w:rsidRDefault="005C0195" w:rsidP="00A16C8F">
      <w:pPr>
        <w:ind w:left="850" w:right="901"/>
        <w:jc w:val="both"/>
        <w:rPr>
          <w:rFonts w:ascii="Palatino Linotype" w:hAnsi="Palatino Linotype" w:cs="Arial"/>
          <w:b/>
          <w:i/>
          <w:sz w:val="22"/>
        </w:rPr>
      </w:pPr>
    </w:p>
    <w:p w14:paraId="0FC3CDA6" w14:textId="77777777" w:rsidR="005C0195" w:rsidRPr="002A66C7" w:rsidRDefault="005C0195" w:rsidP="00A16C8F">
      <w:pPr>
        <w:ind w:left="850" w:right="901"/>
        <w:jc w:val="both"/>
        <w:rPr>
          <w:rFonts w:ascii="Palatino Linotype" w:hAnsi="Palatino Linotype" w:cs="Arial"/>
          <w:b/>
          <w:i/>
          <w:sz w:val="22"/>
        </w:rPr>
      </w:pPr>
      <w:r w:rsidRPr="002A66C7">
        <w:rPr>
          <w:rFonts w:ascii="Palatino Linotype" w:hAnsi="Palatino Linotype" w:cs="Arial"/>
          <w:b/>
          <w:i/>
          <w:sz w:val="22"/>
        </w:rPr>
        <w:lastRenderedPageBreak/>
        <w:t>II) Pueblos:</w:t>
      </w:r>
    </w:p>
    <w:p w14:paraId="65B5062F" w14:textId="77777777" w:rsidR="005C0195" w:rsidRPr="002A66C7" w:rsidRDefault="005C0195" w:rsidP="00A16C8F">
      <w:pPr>
        <w:ind w:left="850" w:right="901"/>
        <w:jc w:val="both"/>
        <w:rPr>
          <w:rFonts w:ascii="Palatino Linotype" w:hAnsi="Palatino Linotype" w:cs="Arial"/>
          <w:b/>
          <w:i/>
          <w:sz w:val="22"/>
        </w:rPr>
      </w:pPr>
      <w:r w:rsidRPr="002A66C7">
        <w:rPr>
          <w:rFonts w:ascii="Palatino Linotype" w:hAnsi="Palatino Linotype" w:cs="Arial"/>
          <w:b/>
          <w:i/>
          <w:sz w:val="22"/>
        </w:rPr>
        <w:t xml:space="preserve">I. </w:t>
      </w:r>
      <w:r w:rsidRPr="002A66C7">
        <w:rPr>
          <w:rFonts w:ascii="Palatino Linotype" w:hAnsi="Palatino Linotype" w:cs="Arial"/>
          <w:i/>
          <w:sz w:val="22"/>
        </w:rPr>
        <w:t xml:space="preserve">Santa María </w:t>
      </w:r>
      <w:proofErr w:type="spellStart"/>
      <w:r w:rsidRPr="002A66C7">
        <w:rPr>
          <w:rFonts w:ascii="Palatino Linotype" w:hAnsi="Palatino Linotype" w:cs="Arial"/>
          <w:i/>
          <w:sz w:val="22"/>
        </w:rPr>
        <w:t>Huecatitla</w:t>
      </w:r>
      <w:proofErr w:type="spellEnd"/>
    </w:p>
    <w:p w14:paraId="6CBB31B5" w14:textId="77777777" w:rsidR="005C0195" w:rsidRPr="002A66C7" w:rsidRDefault="005C0195" w:rsidP="00A16C8F">
      <w:pPr>
        <w:ind w:left="850" w:right="901"/>
        <w:jc w:val="both"/>
        <w:rPr>
          <w:rFonts w:ascii="Palatino Linotype" w:hAnsi="Palatino Linotype" w:cs="Arial"/>
          <w:b/>
          <w:i/>
          <w:sz w:val="22"/>
        </w:rPr>
      </w:pPr>
      <w:r w:rsidRPr="002A66C7">
        <w:rPr>
          <w:rFonts w:ascii="Palatino Linotype" w:hAnsi="Palatino Linotype" w:cs="Arial"/>
          <w:b/>
          <w:i/>
          <w:sz w:val="22"/>
        </w:rPr>
        <w:t xml:space="preserve">II. </w:t>
      </w:r>
      <w:r w:rsidRPr="002A66C7">
        <w:rPr>
          <w:rFonts w:ascii="Palatino Linotype" w:hAnsi="Palatino Linotype" w:cs="Arial"/>
          <w:i/>
          <w:sz w:val="22"/>
        </w:rPr>
        <w:t xml:space="preserve">San Mateo </w:t>
      </w:r>
      <w:proofErr w:type="spellStart"/>
      <w:r w:rsidRPr="002A66C7">
        <w:rPr>
          <w:rFonts w:ascii="Palatino Linotype" w:hAnsi="Palatino Linotype" w:cs="Arial"/>
          <w:i/>
          <w:sz w:val="22"/>
        </w:rPr>
        <w:t>Ixtacalco</w:t>
      </w:r>
      <w:proofErr w:type="spellEnd"/>
    </w:p>
    <w:p w14:paraId="2D9B2087" w14:textId="77777777" w:rsidR="005C0195" w:rsidRPr="002A66C7" w:rsidRDefault="005C0195" w:rsidP="00A16C8F">
      <w:pPr>
        <w:ind w:left="850" w:right="901"/>
        <w:jc w:val="both"/>
        <w:rPr>
          <w:rFonts w:ascii="Palatino Linotype" w:hAnsi="Palatino Linotype" w:cs="Arial"/>
          <w:b/>
          <w:i/>
          <w:sz w:val="22"/>
        </w:rPr>
      </w:pPr>
    </w:p>
    <w:p w14:paraId="646ED786" w14:textId="77777777" w:rsidR="005C0195" w:rsidRPr="002A66C7" w:rsidRDefault="005C0195" w:rsidP="00A16C8F">
      <w:pPr>
        <w:ind w:left="850" w:right="901"/>
        <w:jc w:val="both"/>
        <w:rPr>
          <w:rFonts w:ascii="Palatino Linotype" w:hAnsi="Palatino Linotype" w:cs="Arial"/>
          <w:b/>
          <w:i/>
          <w:sz w:val="22"/>
        </w:rPr>
      </w:pPr>
      <w:r w:rsidRPr="002A66C7">
        <w:rPr>
          <w:rFonts w:ascii="Palatino Linotype" w:hAnsi="Palatino Linotype" w:cs="Arial"/>
          <w:b/>
          <w:i/>
          <w:sz w:val="22"/>
        </w:rPr>
        <w:t>III) Barrios:</w:t>
      </w:r>
    </w:p>
    <w:p w14:paraId="0B4F29BE" w14:textId="77777777" w:rsidR="005C0195" w:rsidRPr="002A66C7" w:rsidRDefault="005C0195" w:rsidP="00A16C8F">
      <w:pPr>
        <w:ind w:left="850" w:right="901"/>
        <w:jc w:val="both"/>
        <w:rPr>
          <w:rFonts w:ascii="Palatino Linotype" w:hAnsi="Palatino Linotype" w:cs="Arial"/>
          <w:b/>
          <w:i/>
          <w:sz w:val="22"/>
        </w:rPr>
      </w:pPr>
      <w:r w:rsidRPr="002A66C7">
        <w:rPr>
          <w:rFonts w:ascii="Palatino Linotype" w:hAnsi="Palatino Linotype" w:cs="Arial"/>
          <w:b/>
          <w:i/>
          <w:sz w:val="22"/>
        </w:rPr>
        <w:t xml:space="preserve">I. </w:t>
      </w:r>
      <w:r w:rsidRPr="002A66C7">
        <w:rPr>
          <w:rFonts w:ascii="Palatino Linotype" w:hAnsi="Palatino Linotype" w:cs="Arial"/>
          <w:i/>
          <w:sz w:val="22"/>
        </w:rPr>
        <w:t>El Carmen</w:t>
      </w:r>
    </w:p>
    <w:p w14:paraId="77010D60" w14:textId="77777777" w:rsidR="005C0195" w:rsidRPr="002A66C7" w:rsidRDefault="005C0195" w:rsidP="00A16C8F">
      <w:pPr>
        <w:ind w:left="850" w:right="901"/>
        <w:jc w:val="both"/>
        <w:rPr>
          <w:rFonts w:ascii="Palatino Linotype" w:hAnsi="Palatino Linotype" w:cs="Arial"/>
          <w:b/>
          <w:i/>
          <w:sz w:val="22"/>
        </w:rPr>
      </w:pPr>
      <w:r w:rsidRPr="002A66C7">
        <w:rPr>
          <w:rFonts w:ascii="Palatino Linotype" w:hAnsi="Palatino Linotype" w:cs="Arial"/>
          <w:b/>
          <w:i/>
          <w:sz w:val="22"/>
        </w:rPr>
        <w:t xml:space="preserve">II. </w:t>
      </w:r>
      <w:r w:rsidRPr="002A66C7">
        <w:rPr>
          <w:rFonts w:ascii="Palatino Linotype" w:hAnsi="Palatino Linotype" w:cs="Arial"/>
          <w:i/>
          <w:sz w:val="22"/>
        </w:rPr>
        <w:t>El Huerto</w:t>
      </w:r>
    </w:p>
    <w:p w14:paraId="7E6B1448" w14:textId="77777777" w:rsidR="005C0195" w:rsidRPr="002A66C7" w:rsidRDefault="005C0195" w:rsidP="00A16C8F">
      <w:pPr>
        <w:ind w:left="850" w:right="901"/>
        <w:jc w:val="both"/>
        <w:rPr>
          <w:rFonts w:ascii="Palatino Linotype" w:hAnsi="Palatino Linotype" w:cs="Arial"/>
          <w:b/>
          <w:i/>
          <w:sz w:val="22"/>
        </w:rPr>
      </w:pPr>
      <w:r w:rsidRPr="002A66C7">
        <w:rPr>
          <w:rFonts w:ascii="Palatino Linotype" w:hAnsi="Palatino Linotype" w:cs="Arial"/>
          <w:b/>
          <w:i/>
          <w:sz w:val="22"/>
        </w:rPr>
        <w:t xml:space="preserve">III. </w:t>
      </w:r>
      <w:r w:rsidRPr="002A66C7">
        <w:rPr>
          <w:rFonts w:ascii="Palatino Linotype" w:hAnsi="Palatino Linotype" w:cs="Arial"/>
          <w:i/>
          <w:sz w:val="22"/>
        </w:rPr>
        <w:t>El Nopalito</w:t>
      </w:r>
    </w:p>
    <w:p w14:paraId="6CF60A76" w14:textId="77777777" w:rsidR="005C0195" w:rsidRPr="002A66C7" w:rsidRDefault="005C0195" w:rsidP="00A16C8F">
      <w:pPr>
        <w:ind w:left="850" w:right="901"/>
        <w:jc w:val="both"/>
        <w:rPr>
          <w:rFonts w:ascii="Palatino Linotype" w:hAnsi="Palatino Linotype" w:cs="Arial"/>
          <w:b/>
          <w:i/>
          <w:sz w:val="22"/>
        </w:rPr>
      </w:pPr>
      <w:r w:rsidRPr="002A66C7">
        <w:rPr>
          <w:rFonts w:ascii="Palatino Linotype" w:hAnsi="Palatino Linotype" w:cs="Arial"/>
          <w:b/>
          <w:i/>
          <w:sz w:val="22"/>
        </w:rPr>
        <w:t xml:space="preserve">IV. </w:t>
      </w:r>
      <w:r w:rsidRPr="002A66C7">
        <w:rPr>
          <w:rFonts w:ascii="Palatino Linotype" w:hAnsi="Palatino Linotype" w:cs="Arial"/>
          <w:i/>
          <w:sz w:val="22"/>
        </w:rPr>
        <w:t>Huapango</w:t>
      </w:r>
    </w:p>
    <w:p w14:paraId="35FC37E5" w14:textId="77777777" w:rsidR="005C0195" w:rsidRPr="002A66C7" w:rsidRDefault="005C0195" w:rsidP="00A16C8F">
      <w:pPr>
        <w:ind w:left="850" w:right="901"/>
        <w:jc w:val="both"/>
        <w:rPr>
          <w:rFonts w:ascii="Palatino Linotype" w:hAnsi="Palatino Linotype" w:cs="Arial"/>
          <w:b/>
          <w:i/>
          <w:sz w:val="22"/>
        </w:rPr>
      </w:pPr>
      <w:r w:rsidRPr="002A66C7">
        <w:rPr>
          <w:rFonts w:ascii="Palatino Linotype" w:hAnsi="Palatino Linotype" w:cs="Arial"/>
          <w:b/>
          <w:i/>
          <w:sz w:val="22"/>
        </w:rPr>
        <w:t xml:space="preserve">V. </w:t>
      </w:r>
      <w:r w:rsidRPr="002A66C7">
        <w:rPr>
          <w:rFonts w:ascii="Palatino Linotype" w:hAnsi="Palatino Linotype" w:cs="Arial"/>
          <w:i/>
          <w:sz w:val="22"/>
        </w:rPr>
        <w:t>Puente Jabonero</w:t>
      </w:r>
    </w:p>
    <w:p w14:paraId="27F91CBE" w14:textId="77777777" w:rsidR="005C0195" w:rsidRPr="002A66C7" w:rsidRDefault="005C0195" w:rsidP="00A16C8F">
      <w:pPr>
        <w:ind w:left="850" w:right="901"/>
        <w:jc w:val="both"/>
        <w:rPr>
          <w:rFonts w:ascii="Palatino Linotype" w:hAnsi="Palatino Linotype" w:cs="Arial"/>
          <w:b/>
          <w:i/>
          <w:sz w:val="22"/>
        </w:rPr>
      </w:pPr>
      <w:r w:rsidRPr="002A66C7">
        <w:rPr>
          <w:rFonts w:ascii="Palatino Linotype" w:hAnsi="Palatino Linotype" w:cs="Arial"/>
          <w:b/>
          <w:i/>
          <w:sz w:val="22"/>
        </w:rPr>
        <w:t xml:space="preserve">VI. </w:t>
      </w:r>
      <w:r w:rsidRPr="002A66C7">
        <w:rPr>
          <w:rFonts w:ascii="Palatino Linotype" w:hAnsi="Palatino Linotype" w:cs="Arial"/>
          <w:i/>
          <w:sz w:val="22"/>
        </w:rPr>
        <w:t>San José Milla</w:t>
      </w:r>
    </w:p>
    <w:p w14:paraId="1AD0629E" w14:textId="77777777" w:rsidR="005C0195" w:rsidRPr="002A66C7" w:rsidRDefault="005C0195" w:rsidP="00A16C8F">
      <w:pPr>
        <w:ind w:left="850" w:right="901"/>
        <w:jc w:val="both"/>
        <w:rPr>
          <w:rFonts w:ascii="Palatino Linotype" w:hAnsi="Palatino Linotype" w:cs="Arial"/>
          <w:b/>
          <w:i/>
          <w:sz w:val="22"/>
        </w:rPr>
      </w:pPr>
      <w:r w:rsidRPr="002A66C7">
        <w:rPr>
          <w:rFonts w:ascii="Palatino Linotype" w:hAnsi="Palatino Linotype" w:cs="Arial"/>
          <w:b/>
          <w:i/>
          <w:sz w:val="22"/>
        </w:rPr>
        <w:t xml:space="preserve">VII. </w:t>
      </w:r>
      <w:r w:rsidRPr="002A66C7">
        <w:rPr>
          <w:rFonts w:ascii="Palatino Linotype" w:hAnsi="Palatino Linotype" w:cs="Arial"/>
          <w:i/>
          <w:sz w:val="22"/>
        </w:rPr>
        <w:t xml:space="preserve">Santa Ana </w:t>
      </w:r>
      <w:proofErr w:type="spellStart"/>
      <w:r w:rsidRPr="002A66C7">
        <w:rPr>
          <w:rFonts w:ascii="Palatino Linotype" w:hAnsi="Palatino Linotype" w:cs="Arial"/>
          <w:i/>
          <w:sz w:val="22"/>
        </w:rPr>
        <w:t>Tlaltepan</w:t>
      </w:r>
      <w:proofErr w:type="spellEnd"/>
    </w:p>
    <w:p w14:paraId="476406B6" w14:textId="77777777" w:rsidR="005C0195" w:rsidRPr="002A66C7" w:rsidRDefault="005C0195" w:rsidP="00A16C8F">
      <w:pPr>
        <w:ind w:left="850" w:right="901"/>
        <w:jc w:val="both"/>
        <w:rPr>
          <w:rFonts w:ascii="Palatino Linotype" w:hAnsi="Palatino Linotype" w:cs="Arial"/>
          <w:b/>
          <w:i/>
          <w:sz w:val="22"/>
        </w:rPr>
      </w:pPr>
      <w:r w:rsidRPr="002A66C7">
        <w:rPr>
          <w:rFonts w:ascii="Palatino Linotype" w:hAnsi="Palatino Linotype" w:cs="Arial"/>
          <w:b/>
          <w:i/>
          <w:sz w:val="22"/>
        </w:rPr>
        <w:t xml:space="preserve">VIII. </w:t>
      </w:r>
      <w:r w:rsidRPr="002A66C7">
        <w:rPr>
          <w:rFonts w:ascii="Palatino Linotype" w:hAnsi="Palatino Linotype" w:cs="Arial"/>
          <w:i/>
          <w:sz w:val="22"/>
        </w:rPr>
        <w:t xml:space="preserve">Santa María </w:t>
      </w:r>
      <w:proofErr w:type="spellStart"/>
      <w:r w:rsidRPr="002A66C7">
        <w:rPr>
          <w:rFonts w:ascii="Palatino Linotype" w:hAnsi="Palatino Linotype" w:cs="Arial"/>
          <w:i/>
          <w:sz w:val="22"/>
        </w:rPr>
        <w:t>Tlayacac</w:t>
      </w:r>
      <w:proofErr w:type="spellEnd"/>
    </w:p>
    <w:p w14:paraId="6362609D" w14:textId="77777777" w:rsidR="005C0195" w:rsidRPr="002A66C7" w:rsidRDefault="005C0195" w:rsidP="00A16C8F">
      <w:pPr>
        <w:ind w:left="850" w:right="901"/>
        <w:jc w:val="both"/>
        <w:rPr>
          <w:rFonts w:ascii="Palatino Linotype" w:hAnsi="Palatino Linotype" w:cs="Arial"/>
          <w:b/>
          <w:i/>
          <w:sz w:val="22"/>
        </w:rPr>
      </w:pPr>
      <w:r w:rsidRPr="002A66C7">
        <w:rPr>
          <w:rFonts w:ascii="Palatino Linotype" w:hAnsi="Palatino Linotype" w:cs="Arial"/>
          <w:b/>
          <w:i/>
          <w:sz w:val="22"/>
        </w:rPr>
        <w:t xml:space="preserve">IX. </w:t>
      </w:r>
      <w:proofErr w:type="spellStart"/>
      <w:r w:rsidRPr="002A66C7">
        <w:rPr>
          <w:rFonts w:ascii="Palatino Linotype" w:hAnsi="Palatino Linotype" w:cs="Arial"/>
          <w:i/>
          <w:sz w:val="22"/>
        </w:rPr>
        <w:t>Tecoac-Monales</w:t>
      </w:r>
      <w:proofErr w:type="spellEnd"/>
    </w:p>
    <w:p w14:paraId="1291F93D" w14:textId="50214179" w:rsidR="00A34D7F" w:rsidRPr="002A66C7" w:rsidRDefault="005C0195" w:rsidP="00A16C8F">
      <w:pPr>
        <w:ind w:left="850" w:right="901"/>
        <w:jc w:val="both"/>
        <w:rPr>
          <w:rFonts w:ascii="Palatino Linotype" w:hAnsi="Palatino Linotype" w:cs="Arial"/>
          <w:i/>
          <w:sz w:val="22"/>
        </w:rPr>
      </w:pPr>
      <w:r w:rsidRPr="002A66C7">
        <w:rPr>
          <w:rFonts w:ascii="Palatino Linotype" w:hAnsi="Palatino Linotype" w:cs="Arial"/>
          <w:b/>
          <w:i/>
          <w:sz w:val="22"/>
        </w:rPr>
        <w:t xml:space="preserve">X. </w:t>
      </w:r>
      <w:proofErr w:type="spellStart"/>
      <w:r w:rsidRPr="002A66C7">
        <w:rPr>
          <w:rFonts w:ascii="Palatino Linotype" w:hAnsi="Palatino Linotype" w:cs="Arial"/>
          <w:i/>
          <w:sz w:val="22"/>
        </w:rPr>
        <w:t>Tlaltelco</w:t>
      </w:r>
      <w:proofErr w:type="spellEnd"/>
      <w:r w:rsidR="00A34D7F" w:rsidRPr="002A66C7">
        <w:rPr>
          <w:rFonts w:ascii="Palatino Linotype" w:hAnsi="Palatino Linotype" w:cs="Arial"/>
          <w:i/>
          <w:sz w:val="22"/>
        </w:rPr>
        <w:t>.</w:t>
      </w:r>
    </w:p>
    <w:p w14:paraId="4DDD7A5B" w14:textId="77777777" w:rsidR="005C0195" w:rsidRPr="002A66C7" w:rsidRDefault="005C0195" w:rsidP="00A16C8F">
      <w:pPr>
        <w:ind w:left="850" w:right="901"/>
        <w:jc w:val="both"/>
        <w:rPr>
          <w:rFonts w:ascii="Palatino Linotype" w:hAnsi="Palatino Linotype" w:cs="Arial"/>
          <w:i/>
          <w:sz w:val="22"/>
        </w:rPr>
      </w:pPr>
    </w:p>
    <w:p w14:paraId="5D69BBA9" w14:textId="77777777" w:rsidR="005C0195" w:rsidRPr="002A66C7" w:rsidRDefault="005C0195" w:rsidP="00A16C8F">
      <w:pPr>
        <w:ind w:left="850" w:right="901"/>
        <w:jc w:val="both"/>
        <w:rPr>
          <w:rFonts w:ascii="Palatino Linotype" w:hAnsi="Palatino Linotype" w:cs="Arial"/>
          <w:b/>
          <w:i/>
          <w:sz w:val="22"/>
        </w:rPr>
      </w:pPr>
      <w:r w:rsidRPr="002A66C7">
        <w:rPr>
          <w:rFonts w:ascii="Palatino Linotype" w:hAnsi="Palatino Linotype" w:cs="Arial"/>
          <w:b/>
          <w:i/>
          <w:sz w:val="22"/>
        </w:rPr>
        <w:t>IV) Colonias:</w:t>
      </w:r>
    </w:p>
    <w:p w14:paraId="3C5128D2" w14:textId="77777777" w:rsidR="005C0195" w:rsidRPr="002A66C7" w:rsidRDefault="005C0195" w:rsidP="00A16C8F">
      <w:pPr>
        <w:ind w:left="850" w:right="901"/>
        <w:jc w:val="both"/>
        <w:rPr>
          <w:rFonts w:ascii="Palatino Linotype" w:hAnsi="Palatino Linotype" w:cs="Arial"/>
          <w:i/>
          <w:sz w:val="22"/>
        </w:rPr>
      </w:pPr>
      <w:r w:rsidRPr="002A66C7">
        <w:rPr>
          <w:rFonts w:ascii="Palatino Linotype" w:hAnsi="Palatino Linotype" w:cs="Arial"/>
          <w:b/>
          <w:i/>
          <w:sz w:val="22"/>
        </w:rPr>
        <w:t>I.</w:t>
      </w:r>
      <w:r w:rsidRPr="002A66C7">
        <w:rPr>
          <w:rFonts w:ascii="Palatino Linotype" w:hAnsi="Palatino Linotype" w:cs="Arial"/>
          <w:i/>
          <w:sz w:val="22"/>
        </w:rPr>
        <w:t xml:space="preserve"> Dos Ríos Primera Sección</w:t>
      </w:r>
    </w:p>
    <w:p w14:paraId="1097E5BF" w14:textId="77777777" w:rsidR="005C0195" w:rsidRPr="002A66C7" w:rsidRDefault="005C0195" w:rsidP="00A16C8F">
      <w:pPr>
        <w:ind w:left="850" w:right="901"/>
        <w:jc w:val="both"/>
        <w:rPr>
          <w:rFonts w:ascii="Palatino Linotype" w:hAnsi="Palatino Linotype" w:cs="Arial"/>
          <w:i/>
          <w:sz w:val="22"/>
        </w:rPr>
      </w:pPr>
      <w:r w:rsidRPr="002A66C7">
        <w:rPr>
          <w:rFonts w:ascii="Palatino Linotype" w:hAnsi="Palatino Linotype" w:cs="Arial"/>
          <w:b/>
          <w:i/>
          <w:sz w:val="22"/>
        </w:rPr>
        <w:t>II.</w:t>
      </w:r>
      <w:r w:rsidRPr="002A66C7">
        <w:rPr>
          <w:rFonts w:ascii="Palatino Linotype" w:hAnsi="Palatino Linotype" w:cs="Arial"/>
          <w:i/>
          <w:sz w:val="22"/>
        </w:rPr>
        <w:t xml:space="preserve"> Dos Ríos Segunda Sección</w:t>
      </w:r>
    </w:p>
    <w:p w14:paraId="2E55819E" w14:textId="77777777" w:rsidR="005C0195" w:rsidRPr="002A66C7" w:rsidRDefault="005C0195" w:rsidP="00A16C8F">
      <w:pPr>
        <w:ind w:left="850" w:right="901"/>
        <w:jc w:val="both"/>
        <w:rPr>
          <w:rFonts w:ascii="Palatino Linotype" w:hAnsi="Palatino Linotype" w:cs="Arial"/>
          <w:i/>
          <w:sz w:val="22"/>
        </w:rPr>
      </w:pPr>
      <w:r w:rsidRPr="002A66C7">
        <w:rPr>
          <w:rFonts w:ascii="Palatino Linotype" w:hAnsi="Palatino Linotype" w:cs="Arial"/>
          <w:b/>
          <w:i/>
          <w:sz w:val="22"/>
        </w:rPr>
        <w:t>III</w:t>
      </w:r>
      <w:r w:rsidRPr="002A66C7">
        <w:rPr>
          <w:rFonts w:ascii="Palatino Linotype" w:hAnsi="Palatino Linotype" w:cs="Arial"/>
          <w:i/>
          <w:sz w:val="22"/>
        </w:rPr>
        <w:t>. El Infierno o El Infiernillo</w:t>
      </w:r>
    </w:p>
    <w:p w14:paraId="215A4AD7" w14:textId="77777777" w:rsidR="005C0195" w:rsidRPr="002A66C7" w:rsidRDefault="005C0195" w:rsidP="00A16C8F">
      <w:pPr>
        <w:ind w:left="850" w:right="901"/>
        <w:jc w:val="both"/>
        <w:rPr>
          <w:rFonts w:ascii="Palatino Linotype" w:hAnsi="Palatino Linotype" w:cs="Arial"/>
          <w:i/>
          <w:sz w:val="22"/>
        </w:rPr>
      </w:pPr>
      <w:r w:rsidRPr="002A66C7">
        <w:rPr>
          <w:rFonts w:ascii="Palatino Linotype" w:hAnsi="Palatino Linotype" w:cs="Arial"/>
          <w:b/>
          <w:i/>
          <w:sz w:val="22"/>
        </w:rPr>
        <w:t>IV.</w:t>
      </w:r>
      <w:r w:rsidRPr="002A66C7">
        <w:rPr>
          <w:rFonts w:ascii="Palatino Linotype" w:hAnsi="Palatino Linotype" w:cs="Arial"/>
          <w:i/>
          <w:sz w:val="22"/>
        </w:rPr>
        <w:t xml:space="preserve"> El Partidor</w:t>
      </w:r>
    </w:p>
    <w:p w14:paraId="1FF5D5AD" w14:textId="77777777" w:rsidR="005C0195" w:rsidRPr="002A66C7" w:rsidRDefault="005C0195" w:rsidP="00A16C8F">
      <w:pPr>
        <w:ind w:left="850" w:right="901"/>
        <w:jc w:val="both"/>
        <w:rPr>
          <w:rFonts w:ascii="Palatino Linotype" w:hAnsi="Palatino Linotype" w:cs="Arial"/>
          <w:i/>
          <w:sz w:val="22"/>
        </w:rPr>
      </w:pPr>
      <w:r w:rsidRPr="002A66C7">
        <w:rPr>
          <w:rFonts w:ascii="Palatino Linotype" w:hAnsi="Palatino Linotype" w:cs="Arial"/>
          <w:b/>
          <w:i/>
          <w:sz w:val="22"/>
        </w:rPr>
        <w:t>V.</w:t>
      </w:r>
      <w:r w:rsidRPr="002A66C7">
        <w:rPr>
          <w:rFonts w:ascii="Palatino Linotype" w:hAnsi="Palatino Linotype" w:cs="Arial"/>
          <w:i/>
          <w:sz w:val="22"/>
        </w:rPr>
        <w:t xml:space="preserve"> Guadalupe</w:t>
      </w:r>
    </w:p>
    <w:p w14:paraId="351310D6" w14:textId="77777777" w:rsidR="005C0195" w:rsidRPr="002A66C7" w:rsidRDefault="005C0195" w:rsidP="00A16C8F">
      <w:pPr>
        <w:ind w:left="850" w:right="901"/>
        <w:jc w:val="both"/>
        <w:rPr>
          <w:rFonts w:ascii="Palatino Linotype" w:hAnsi="Palatino Linotype" w:cs="Arial"/>
          <w:i/>
          <w:sz w:val="22"/>
        </w:rPr>
      </w:pPr>
      <w:r w:rsidRPr="002A66C7">
        <w:rPr>
          <w:rFonts w:ascii="Palatino Linotype" w:hAnsi="Palatino Linotype" w:cs="Arial"/>
          <w:b/>
          <w:i/>
          <w:sz w:val="22"/>
        </w:rPr>
        <w:t>VI</w:t>
      </w:r>
      <w:r w:rsidRPr="002A66C7">
        <w:rPr>
          <w:rFonts w:ascii="Palatino Linotype" w:hAnsi="Palatino Linotype" w:cs="Arial"/>
          <w:i/>
          <w:sz w:val="22"/>
        </w:rPr>
        <w:t>. La Laguna</w:t>
      </w:r>
    </w:p>
    <w:p w14:paraId="3779A40E" w14:textId="77777777" w:rsidR="005C0195" w:rsidRPr="002A66C7" w:rsidRDefault="005C0195" w:rsidP="00A16C8F">
      <w:pPr>
        <w:ind w:left="850" w:right="901"/>
        <w:jc w:val="both"/>
        <w:rPr>
          <w:rFonts w:ascii="Palatino Linotype" w:hAnsi="Palatino Linotype" w:cs="Arial"/>
          <w:i/>
          <w:sz w:val="22"/>
        </w:rPr>
      </w:pPr>
      <w:r w:rsidRPr="002A66C7">
        <w:rPr>
          <w:rFonts w:ascii="Palatino Linotype" w:hAnsi="Palatino Linotype" w:cs="Arial"/>
          <w:b/>
          <w:i/>
          <w:sz w:val="22"/>
        </w:rPr>
        <w:t>VII</w:t>
      </w:r>
      <w:r w:rsidRPr="002A66C7">
        <w:rPr>
          <w:rFonts w:ascii="Palatino Linotype" w:hAnsi="Palatino Linotype" w:cs="Arial"/>
          <w:i/>
          <w:sz w:val="22"/>
        </w:rPr>
        <w:t>. La Palma</w:t>
      </w:r>
    </w:p>
    <w:p w14:paraId="50977D69" w14:textId="77777777" w:rsidR="005C0195" w:rsidRPr="002A66C7" w:rsidRDefault="005C0195" w:rsidP="00A16C8F">
      <w:pPr>
        <w:ind w:left="850" w:right="901"/>
        <w:jc w:val="both"/>
        <w:rPr>
          <w:rFonts w:ascii="Palatino Linotype" w:hAnsi="Palatino Linotype" w:cs="Arial"/>
          <w:i/>
          <w:sz w:val="22"/>
        </w:rPr>
      </w:pPr>
      <w:r w:rsidRPr="002A66C7">
        <w:rPr>
          <w:rFonts w:ascii="Palatino Linotype" w:hAnsi="Palatino Linotype" w:cs="Arial"/>
          <w:b/>
          <w:i/>
          <w:sz w:val="22"/>
        </w:rPr>
        <w:t>VIII</w:t>
      </w:r>
      <w:r w:rsidRPr="002A66C7">
        <w:rPr>
          <w:rFonts w:ascii="Palatino Linotype" w:hAnsi="Palatino Linotype" w:cs="Arial"/>
          <w:i/>
          <w:sz w:val="22"/>
        </w:rPr>
        <w:t>. La Trinidad</w:t>
      </w:r>
    </w:p>
    <w:p w14:paraId="5EB2F431" w14:textId="77777777" w:rsidR="005C0195" w:rsidRPr="002A66C7" w:rsidRDefault="005C0195" w:rsidP="00A16C8F">
      <w:pPr>
        <w:ind w:left="850" w:right="901"/>
        <w:jc w:val="both"/>
        <w:rPr>
          <w:rFonts w:ascii="Palatino Linotype" w:hAnsi="Palatino Linotype" w:cs="Arial"/>
          <w:i/>
          <w:sz w:val="22"/>
        </w:rPr>
      </w:pPr>
      <w:r w:rsidRPr="002A66C7">
        <w:rPr>
          <w:rFonts w:ascii="Palatino Linotype" w:hAnsi="Palatino Linotype" w:cs="Arial"/>
          <w:b/>
          <w:i/>
          <w:sz w:val="22"/>
        </w:rPr>
        <w:t>IX</w:t>
      </w:r>
      <w:r w:rsidRPr="002A66C7">
        <w:rPr>
          <w:rFonts w:ascii="Palatino Linotype" w:hAnsi="Palatino Linotype" w:cs="Arial"/>
          <w:i/>
          <w:sz w:val="22"/>
        </w:rPr>
        <w:t>. La Victoria</w:t>
      </w:r>
    </w:p>
    <w:p w14:paraId="124EEDD8" w14:textId="77777777" w:rsidR="005C0195" w:rsidRPr="002A66C7" w:rsidRDefault="005C0195" w:rsidP="00A16C8F">
      <w:pPr>
        <w:ind w:left="850" w:right="901"/>
        <w:jc w:val="both"/>
        <w:rPr>
          <w:rFonts w:ascii="Palatino Linotype" w:hAnsi="Palatino Linotype" w:cs="Arial"/>
          <w:i/>
          <w:sz w:val="22"/>
        </w:rPr>
      </w:pPr>
      <w:r w:rsidRPr="002A66C7">
        <w:rPr>
          <w:rFonts w:ascii="Palatino Linotype" w:hAnsi="Palatino Linotype" w:cs="Arial"/>
          <w:b/>
          <w:i/>
          <w:sz w:val="22"/>
        </w:rPr>
        <w:t>X</w:t>
      </w:r>
      <w:r w:rsidRPr="002A66C7">
        <w:rPr>
          <w:rFonts w:ascii="Palatino Linotype" w:hAnsi="Palatino Linotype" w:cs="Arial"/>
          <w:i/>
          <w:sz w:val="22"/>
        </w:rPr>
        <w:t>. Lázaro Cárdenas</w:t>
      </w:r>
    </w:p>
    <w:p w14:paraId="79073C79" w14:textId="77777777" w:rsidR="005C0195" w:rsidRPr="002A66C7" w:rsidRDefault="005C0195" w:rsidP="00A16C8F">
      <w:pPr>
        <w:ind w:left="850" w:right="901"/>
        <w:jc w:val="both"/>
        <w:rPr>
          <w:rFonts w:ascii="Palatino Linotype" w:hAnsi="Palatino Linotype" w:cs="Arial"/>
          <w:i/>
          <w:sz w:val="22"/>
        </w:rPr>
      </w:pPr>
      <w:r w:rsidRPr="002A66C7">
        <w:rPr>
          <w:rFonts w:ascii="Palatino Linotype" w:hAnsi="Palatino Linotype" w:cs="Arial"/>
          <w:b/>
          <w:i/>
          <w:sz w:val="22"/>
        </w:rPr>
        <w:t>XI</w:t>
      </w:r>
      <w:r w:rsidRPr="002A66C7">
        <w:rPr>
          <w:rFonts w:ascii="Palatino Linotype" w:hAnsi="Palatino Linotype" w:cs="Arial"/>
          <w:i/>
          <w:sz w:val="22"/>
        </w:rPr>
        <w:t>. Loma Bonita</w:t>
      </w:r>
    </w:p>
    <w:p w14:paraId="25A7F953" w14:textId="77777777" w:rsidR="005C0195" w:rsidRPr="002A66C7" w:rsidRDefault="005C0195" w:rsidP="00A16C8F">
      <w:pPr>
        <w:ind w:left="850" w:right="901"/>
        <w:jc w:val="both"/>
        <w:rPr>
          <w:rFonts w:ascii="Palatino Linotype" w:hAnsi="Palatino Linotype" w:cs="Arial"/>
          <w:i/>
          <w:sz w:val="22"/>
        </w:rPr>
      </w:pPr>
      <w:r w:rsidRPr="002A66C7">
        <w:rPr>
          <w:rFonts w:ascii="Palatino Linotype" w:hAnsi="Palatino Linotype" w:cs="Arial"/>
          <w:b/>
          <w:i/>
          <w:sz w:val="22"/>
        </w:rPr>
        <w:t>XII</w:t>
      </w:r>
      <w:r w:rsidRPr="002A66C7">
        <w:rPr>
          <w:rFonts w:ascii="Palatino Linotype" w:hAnsi="Palatino Linotype" w:cs="Arial"/>
          <w:i/>
          <w:sz w:val="22"/>
        </w:rPr>
        <w:t xml:space="preserve">. </w:t>
      </w:r>
      <w:proofErr w:type="spellStart"/>
      <w:r w:rsidRPr="002A66C7">
        <w:rPr>
          <w:rFonts w:ascii="Palatino Linotype" w:hAnsi="Palatino Linotype" w:cs="Arial"/>
          <w:i/>
          <w:sz w:val="22"/>
        </w:rPr>
        <w:t>Macolo</w:t>
      </w:r>
      <w:proofErr w:type="spellEnd"/>
    </w:p>
    <w:p w14:paraId="3814B94C" w14:textId="77777777" w:rsidR="005C0195" w:rsidRPr="002A66C7" w:rsidRDefault="005C0195" w:rsidP="00A16C8F">
      <w:pPr>
        <w:ind w:left="850" w:right="901"/>
        <w:jc w:val="both"/>
        <w:rPr>
          <w:rFonts w:ascii="Palatino Linotype" w:hAnsi="Palatino Linotype" w:cs="Arial"/>
          <w:i/>
          <w:sz w:val="22"/>
        </w:rPr>
      </w:pPr>
      <w:r w:rsidRPr="002A66C7">
        <w:rPr>
          <w:rFonts w:ascii="Palatino Linotype" w:hAnsi="Palatino Linotype" w:cs="Arial"/>
          <w:b/>
          <w:i/>
          <w:sz w:val="22"/>
        </w:rPr>
        <w:t>XIII</w:t>
      </w:r>
      <w:r w:rsidRPr="002A66C7">
        <w:rPr>
          <w:rFonts w:ascii="Palatino Linotype" w:hAnsi="Palatino Linotype" w:cs="Arial"/>
          <w:i/>
          <w:sz w:val="22"/>
        </w:rPr>
        <w:t xml:space="preserve">. </w:t>
      </w:r>
      <w:proofErr w:type="spellStart"/>
      <w:r w:rsidRPr="002A66C7">
        <w:rPr>
          <w:rFonts w:ascii="Palatino Linotype" w:hAnsi="Palatino Linotype" w:cs="Arial"/>
          <w:i/>
          <w:sz w:val="22"/>
        </w:rPr>
        <w:t>Necapa</w:t>
      </w:r>
      <w:proofErr w:type="spellEnd"/>
    </w:p>
    <w:p w14:paraId="0E1571C7" w14:textId="77777777" w:rsidR="005C0195" w:rsidRPr="002A66C7" w:rsidRDefault="005C0195" w:rsidP="00A16C8F">
      <w:pPr>
        <w:ind w:left="850" w:right="901"/>
        <w:jc w:val="both"/>
        <w:rPr>
          <w:rFonts w:ascii="Palatino Linotype" w:hAnsi="Palatino Linotype" w:cs="Arial"/>
          <w:i/>
          <w:sz w:val="22"/>
        </w:rPr>
      </w:pPr>
      <w:r w:rsidRPr="002A66C7">
        <w:rPr>
          <w:rFonts w:ascii="Palatino Linotype" w:hAnsi="Palatino Linotype" w:cs="Arial"/>
          <w:b/>
          <w:i/>
          <w:sz w:val="22"/>
        </w:rPr>
        <w:t>XIV</w:t>
      </w:r>
      <w:r w:rsidRPr="002A66C7">
        <w:rPr>
          <w:rFonts w:ascii="Palatino Linotype" w:hAnsi="Palatino Linotype" w:cs="Arial"/>
          <w:i/>
          <w:sz w:val="22"/>
        </w:rPr>
        <w:t>. Nueva Españita</w:t>
      </w:r>
    </w:p>
    <w:p w14:paraId="67BA989C" w14:textId="77777777" w:rsidR="005C0195" w:rsidRPr="002A66C7" w:rsidRDefault="005C0195" w:rsidP="00A16C8F">
      <w:pPr>
        <w:ind w:left="850" w:right="901"/>
        <w:jc w:val="both"/>
        <w:rPr>
          <w:rFonts w:ascii="Palatino Linotype" w:hAnsi="Palatino Linotype" w:cs="Arial"/>
          <w:i/>
          <w:sz w:val="22"/>
        </w:rPr>
      </w:pPr>
      <w:r w:rsidRPr="002A66C7">
        <w:rPr>
          <w:rFonts w:ascii="Palatino Linotype" w:hAnsi="Palatino Linotype" w:cs="Arial"/>
          <w:b/>
          <w:i/>
          <w:sz w:val="22"/>
        </w:rPr>
        <w:t>XV</w:t>
      </w:r>
      <w:r w:rsidRPr="002A66C7">
        <w:rPr>
          <w:rFonts w:ascii="Palatino Linotype" w:hAnsi="Palatino Linotype" w:cs="Arial"/>
          <w:i/>
          <w:sz w:val="22"/>
        </w:rPr>
        <w:t>. Romita</w:t>
      </w:r>
    </w:p>
    <w:p w14:paraId="7C7D9726" w14:textId="77777777" w:rsidR="005C0195" w:rsidRPr="002A66C7" w:rsidRDefault="005C0195" w:rsidP="00A16C8F">
      <w:pPr>
        <w:ind w:left="850" w:right="901"/>
        <w:jc w:val="both"/>
        <w:rPr>
          <w:rFonts w:ascii="Palatino Linotype" w:hAnsi="Palatino Linotype" w:cs="Arial"/>
          <w:i/>
          <w:sz w:val="22"/>
        </w:rPr>
      </w:pPr>
      <w:r w:rsidRPr="002A66C7">
        <w:rPr>
          <w:rFonts w:ascii="Palatino Linotype" w:hAnsi="Palatino Linotype" w:cs="Arial"/>
          <w:b/>
          <w:i/>
          <w:sz w:val="22"/>
        </w:rPr>
        <w:t>XVI</w:t>
      </w:r>
      <w:r w:rsidRPr="002A66C7">
        <w:rPr>
          <w:rFonts w:ascii="Palatino Linotype" w:hAnsi="Palatino Linotype" w:cs="Arial"/>
          <w:i/>
          <w:sz w:val="22"/>
        </w:rPr>
        <w:t>. San José Puente Grande</w:t>
      </w:r>
    </w:p>
    <w:p w14:paraId="791C7E05" w14:textId="77777777" w:rsidR="005C0195" w:rsidRPr="002A66C7" w:rsidRDefault="005C0195" w:rsidP="00A16C8F">
      <w:pPr>
        <w:ind w:left="850" w:right="901"/>
        <w:jc w:val="both"/>
        <w:rPr>
          <w:rFonts w:ascii="Palatino Linotype" w:hAnsi="Palatino Linotype" w:cs="Arial"/>
          <w:i/>
          <w:sz w:val="22"/>
        </w:rPr>
      </w:pPr>
      <w:r w:rsidRPr="002A66C7">
        <w:rPr>
          <w:rFonts w:ascii="Palatino Linotype" w:hAnsi="Palatino Linotype" w:cs="Arial"/>
          <w:b/>
          <w:i/>
          <w:sz w:val="22"/>
        </w:rPr>
        <w:t>XVII</w:t>
      </w:r>
      <w:r w:rsidRPr="002A66C7">
        <w:rPr>
          <w:rFonts w:ascii="Palatino Linotype" w:hAnsi="Palatino Linotype" w:cs="Arial"/>
          <w:i/>
          <w:sz w:val="22"/>
        </w:rPr>
        <w:t>. San Roque</w:t>
      </w:r>
    </w:p>
    <w:p w14:paraId="551B7156" w14:textId="77777777" w:rsidR="005C0195" w:rsidRPr="002A66C7" w:rsidRDefault="005C0195" w:rsidP="00A16C8F">
      <w:pPr>
        <w:ind w:left="850" w:right="901"/>
        <w:jc w:val="both"/>
        <w:rPr>
          <w:rFonts w:ascii="Palatino Linotype" w:hAnsi="Palatino Linotype" w:cs="Arial"/>
          <w:i/>
          <w:sz w:val="22"/>
        </w:rPr>
      </w:pPr>
      <w:r w:rsidRPr="002A66C7">
        <w:rPr>
          <w:rFonts w:ascii="Palatino Linotype" w:hAnsi="Palatino Linotype" w:cs="Arial"/>
          <w:b/>
          <w:i/>
          <w:sz w:val="22"/>
        </w:rPr>
        <w:t>XVIII</w:t>
      </w:r>
      <w:r w:rsidRPr="002A66C7">
        <w:rPr>
          <w:rFonts w:ascii="Palatino Linotype" w:hAnsi="Palatino Linotype" w:cs="Arial"/>
          <w:i/>
          <w:sz w:val="22"/>
        </w:rPr>
        <w:t>. La Venecia</w:t>
      </w:r>
    </w:p>
    <w:p w14:paraId="18D7E343" w14:textId="77777777" w:rsidR="005C0195" w:rsidRPr="002A66C7" w:rsidRDefault="005C0195" w:rsidP="00A16C8F">
      <w:pPr>
        <w:ind w:left="850" w:right="901"/>
        <w:jc w:val="both"/>
        <w:rPr>
          <w:rFonts w:ascii="Palatino Linotype" w:hAnsi="Palatino Linotype" w:cs="Arial"/>
          <w:i/>
          <w:sz w:val="22"/>
        </w:rPr>
      </w:pPr>
    </w:p>
    <w:p w14:paraId="2D362DD9" w14:textId="5FAB25F7" w:rsidR="005C0195" w:rsidRPr="002A66C7" w:rsidRDefault="005C0195" w:rsidP="00A16C8F">
      <w:pPr>
        <w:ind w:left="850" w:right="901"/>
        <w:jc w:val="both"/>
        <w:rPr>
          <w:rFonts w:ascii="Palatino Linotype" w:hAnsi="Palatino Linotype" w:cs="Arial"/>
          <w:i/>
          <w:sz w:val="22"/>
        </w:rPr>
      </w:pPr>
      <w:r w:rsidRPr="002A66C7">
        <w:rPr>
          <w:rFonts w:ascii="Palatino Linotype" w:hAnsi="Palatino Linotype" w:cs="Arial"/>
          <w:b/>
          <w:i/>
          <w:sz w:val="22"/>
        </w:rPr>
        <w:t>V) Fraccionamientos:</w:t>
      </w:r>
    </w:p>
    <w:p w14:paraId="1289B3A1" w14:textId="77777777" w:rsidR="005C0195" w:rsidRPr="002A66C7" w:rsidRDefault="005C0195" w:rsidP="00A16C8F">
      <w:pPr>
        <w:ind w:left="850" w:right="901"/>
        <w:jc w:val="both"/>
        <w:rPr>
          <w:rFonts w:ascii="Palatino Linotype" w:hAnsi="Palatino Linotype" w:cs="Arial"/>
          <w:i/>
          <w:sz w:val="22"/>
        </w:rPr>
      </w:pPr>
      <w:r w:rsidRPr="002A66C7">
        <w:rPr>
          <w:rFonts w:ascii="Palatino Linotype" w:hAnsi="Palatino Linotype" w:cs="Arial"/>
          <w:b/>
          <w:i/>
          <w:sz w:val="22"/>
        </w:rPr>
        <w:t>I.</w:t>
      </w:r>
      <w:r w:rsidRPr="002A66C7">
        <w:rPr>
          <w:rFonts w:ascii="Palatino Linotype" w:hAnsi="Palatino Linotype" w:cs="Arial"/>
          <w:i/>
          <w:sz w:val="22"/>
        </w:rPr>
        <w:t xml:space="preserve"> Cristal</w:t>
      </w:r>
    </w:p>
    <w:p w14:paraId="47BCDA24" w14:textId="77777777" w:rsidR="005C0195" w:rsidRPr="002A66C7" w:rsidRDefault="005C0195" w:rsidP="00A16C8F">
      <w:pPr>
        <w:ind w:left="850" w:right="901"/>
        <w:jc w:val="both"/>
        <w:rPr>
          <w:rFonts w:ascii="Palatino Linotype" w:hAnsi="Palatino Linotype" w:cs="Arial"/>
          <w:i/>
          <w:sz w:val="22"/>
        </w:rPr>
      </w:pPr>
      <w:r w:rsidRPr="002A66C7">
        <w:rPr>
          <w:rFonts w:ascii="Palatino Linotype" w:hAnsi="Palatino Linotype" w:cs="Arial"/>
          <w:b/>
          <w:i/>
          <w:sz w:val="22"/>
        </w:rPr>
        <w:t>II</w:t>
      </w:r>
      <w:r w:rsidRPr="002A66C7">
        <w:rPr>
          <w:rFonts w:ascii="Palatino Linotype" w:hAnsi="Palatino Linotype" w:cs="Arial"/>
          <w:i/>
          <w:sz w:val="22"/>
        </w:rPr>
        <w:t>. El Arenal I</w:t>
      </w:r>
    </w:p>
    <w:p w14:paraId="330968D3" w14:textId="77777777" w:rsidR="005C0195" w:rsidRPr="002A66C7" w:rsidRDefault="005C0195" w:rsidP="00A16C8F">
      <w:pPr>
        <w:ind w:left="850" w:right="901"/>
        <w:jc w:val="both"/>
        <w:rPr>
          <w:rFonts w:ascii="Palatino Linotype" w:hAnsi="Palatino Linotype" w:cs="Arial"/>
          <w:i/>
          <w:sz w:val="22"/>
        </w:rPr>
      </w:pPr>
      <w:r w:rsidRPr="002A66C7">
        <w:rPr>
          <w:rFonts w:ascii="Palatino Linotype" w:hAnsi="Palatino Linotype" w:cs="Arial"/>
          <w:b/>
          <w:i/>
          <w:sz w:val="22"/>
        </w:rPr>
        <w:lastRenderedPageBreak/>
        <w:t>III</w:t>
      </w:r>
      <w:r w:rsidRPr="002A66C7">
        <w:rPr>
          <w:rFonts w:ascii="Palatino Linotype" w:hAnsi="Palatino Linotype" w:cs="Arial"/>
          <w:i/>
          <w:sz w:val="22"/>
        </w:rPr>
        <w:t>. El Arenal II</w:t>
      </w:r>
    </w:p>
    <w:p w14:paraId="0B074704" w14:textId="77777777" w:rsidR="005C0195" w:rsidRPr="002A66C7" w:rsidRDefault="005C0195" w:rsidP="00A16C8F">
      <w:pPr>
        <w:ind w:left="850" w:right="901"/>
        <w:jc w:val="both"/>
        <w:rPr>
          <w:rFonts w:ascii="Palatino Linotype" w:hAnsi="Palatino Linotype" w:cs="Arial"/>
          <w:i/>
          <w:sz w:val="22"/>
        </w:rPr>
      </w:pPr>
      <w:r w:rsidRPr="002A66C7">
        <w:rPr>
          <w:rFonts w:ascii="Palatino Linotype" w:hAnsi="Palatino Linotype" w:cs="Arial"/>
          <w:b/>
          <w:i/>
          <w:sz w:val="22"/>
        </w:rPr>
        <w:t>IV</w:t>
      </w:r>
      <w:r w:rsidRPr="002A66C7">
        <w:rPr>
          <w:rFonts w:ascii="Palatino Linotype" w:hAnsi="Palatino Linotype" w:cs="Arial"/>
          <w:i/>
          <w:sz w:val="22"/>
        </w:rPr>
        <w:t>. Juan Diego</w:t>
      </w:r>
    </w:p>
    <w:p w14:paraId="313C0832" w14:textId="77777777" w:rsidR="005C0195" w:rsidRPr="002A66C7" w:rsidRDefault="005C0195" w:rsidP="00A16C8F">
      <w:pPr>
        <w:ind w:left="850" w:right="901"/>
        <w:jc w:val="both"/>
        <w:rPr>
          <w:rFonts w:ascii="Palatino Linotype" w:hAnsi="Palatino Linotype" w:cs="Arial"/>
          <w:i/>
          <w:sz w:val="22"/>
        </w:rPr>
      </w:pPr>
      <w:r w:rsidRPr="002A66C7">
        <w:rPr>
          <w:rFonts w:ascii="Palatino Linotype" w:hAnsi="Palatino Linotype" w:cs="Arial"/>
          <w:b/>
          <w:i/>
          <w:sz w:val="22"/>
        </w:rPr>
        <w:t>V</w:t>
      </w:r>
      <w:r w:rsidRPr="002A66C7">
        <w:rPr>
          <w:rFonts w:ascii="Palatino Linotype" w:hAnsi="Palatino Linotype" w:cs="Arial"/>
          <w:i/>
          <w:sz w:val="22"/>
        </w:rPr>
        <w:t>. La Providencia</w:t>
      </w:r>
    </w:p>
    <w:p w14:paraId="6713324A" w14:textId="77777777" w:rsidR="005C0195" w:rsidRPr="002A66C7" w:rsidRDefault="005C0195" w:rsidP="00A16C8F">
      <w:pPr>
        <w:ind w:left="850" w:right="901"/>
        <w:jc w:val="both"/>
        <w:rPr>
          <w:rFonts w:ascii="Palatino Linotype" w:hAnsi="Palatino Linotype" w:cs="Arial"/>
          <w:i/>
          <w:sz w:val="22"/>
        </w:rPr>
      </w:pPr>
      <w:r w:rsidRPr="002A66C7">
        <w:rPr>
          <w:rFonts w:ascii="Palatino Linotype" w:hAnsi="Palatino Linotype" w:cs="Arial"/>
          <w:b/>
          <w:i/>
          <w:sz w:val="22"/>
        </w:rPr>
        <w:t>VI</w:t>
      </w:r>
      <w:r w:rsidRPr="002A66C7">
        <w:rPr>
          <w:rFonts w:ascii="Palatino Linotype" w:hAnsi="Palatino Linotype" w:cs="Arial"/>
          <w:i/>
          <w:sz w:val="22"/>
        </w:rPr>
        <w:t>. Las Patricias I</w:t>
      </w:r>
    </w:p>
    <w:p w14:paraId="667D2FB3" w14:textId="77777777" w:rsidR="005C0195" w:rsidRPr="002A66C7" w:rsidRDefault="005C0195" w:rsidP="00A16C8F">
      <w:pPr>
        <w:ind w:left="850" w:right="901"/>
        <w:jc w:val="both"/>
        <w:rPr>
          <w:rFonts w:ascii="Palatino Linotype" w:hAnsi="Palatino Linotype" w:cs="Arial"/>
          <w:i/>
          <w:sz w:val="22"/>
        </w:rPr>
      </w:pPr>
      <w:r w:rsidRPr="002A66C7">
        <w:rPr>
          <w:rFonts w:ascii="Palatino Linotype" w:hAnsi="Palatino Linotype" w:cs="Arial"/>
          <w:b/>
          <w:i/>
          <w:sz w:val="22"/>
        </w:rPr>
        <w:t>VII</w:t>
      </w:r>
      <w:r w:rsidRPr="002A66C7">
        <w:rPr>
          <w:rFonts w:ascii="Palatino Linotype" w:hAnsi="Palatino Linotype" w:cs="Arial"/>
          <w:i/>
          <w:sz w:val="22"/>
        </w:rPr>
        <w:t>. Las Patricias II</w:t>
      </w:r>
    </w:p>
    <w:p w14:paraId="6B9BD8AA" w14:textId="77777777" w:rsidR="005C0195" w:rsidRPr="002A66C7" w:rsidRDefault="005C0195" w:rsidP="00A16C8F">
      <w:pPr>
        <w:ind w:left="850" w:right="901"/>
        <w:jc w:val="both"/>
        <w:rPr>
          <w:rFonts w:ascii="Palatino Linotype" w:hAnsi="Palatino Linotype" w:cs="Arial"/>
          <w:i/>
          <w:sz w:val="22"/>
        </w:rPr>
      </w:pPr>
      <w:r w:rsidRPr="002A66C7">
        <w:rPr>
          <w:rFonts w:ascii="Palatino Linotype" w:hAnsi="Palatino Linotype" w:cs="Arial"/>
          <w:b/>
          <w:i/>
          <w:sz w:val="22"/>
        </w:rPr>
        <w:t>VIII</w:t>
      </w:r>
      <w:r w:rsidRPr="002A66C7">
        <w:rPr>
          <w:rFonts w:ascii="Palatino Linotype" w:hAnsi="Palatino Linotype" w:cs="Arial"/>
          <w:i/>
          <w:sz w:val="22"/>
        </w:rPr>
        <w:t>. Los Morales Primera Sección</w:t>
      </w:r>
    </w:p>
    <w:p w14:paraId="54D3EE83" w14:textId="77777777" w:rsidR="005C0195" w:rsidRPr="002A66C7" w:rsidRDefault="005C0195" w:rsidP="00A16C8F">
      <w:pPr>
        <w:ind w:left="850" w:right="901"/>
        <w:jc w:val="both"/>
        <w:rPr>
          <w:rFonts w:ascii="Palatino Linotype" w:hAnsi="Palatino Linotype" w:cs="Arial"/>
          <w:i/>
          <w:sz w:val="22"/>
        </w:rPr>
      </w:pPr>
      <w:r w:rsidRPr="002A66C7">
        <w:rPr>
          <w:rFonts w:ascii="Palatino Linotype" w:hAnsi="Palatino Linotype" w:cs="Arial"/>
          <w:b/>
          <w:i/>
          <w:sz w:val="22"/>
        </w:rPr>
        <w:t>IX</w:t>
      </w:r>
      <w:r w:rsidRPr="002A66C7">
        <w:rPr>
          <w:rFonts w:ascii="Palatino Linotype" w:hAnsi="Palatino Linotype" w:cs="Arial"/>
          <w:i/>
          <w:sz w:val="22"/>
        </w:rPr>
        <w:t>. Los Morales Segunda Sección</w:t>
      </w:r>
    </w:p>
    <w:p w14:paraId="61720210" w14:textId="77777777" w:rsidR="005C0195" w:rsidRPr="002A66C7" w:rsidRDefault="005C0195" w:rsidP="00A16C8F">
      <w:pPr>
        <w:ind w:left="850" w:right="901"/>
        <w:jc w:val="both"/>
        <w:rPr>
          <w:rFonts w:ascii="Palatino Linotype" w:hAnsi="Palatino Linotype" w:cs="Arial"/>
          <w:i/>
          <w:sz w:val="22"/>
        </w:rPr>
      </w:pPr>
      <w:r w:rsidRPr="002A66C7">
        <w:rPr>
          <w:rFonts w:ascii="Palatino Linotype" w:hAnsi="Palatino Linotype" w:cs="Arial"/>
          <w:b/>
          <w:i/>
          <w:sz w:val="22"/>
        </w:rPr>
        <w:t>X</w:t>
      </w:r>
      <w:r w:rsidRPr="002A66C7">
        <w:rPr>
          <w:rFonts w:ascii="Palatino Linotype" w:hAnsi="Palatino Linotype" w:cs="Arial"/>
          <w:i/>
          <w:sz w:val="22"/>
        </w:rPr>
        <w:t>. Los Morales Tercera Sección</w:t>
      </w:r>
    </w:p>
    <w:p w14:paraId="44ABE12E" w14:textId="6DC5FDEC" w:rsidR="005C0195" w:rsidRPr="002A66C7" w:rsidRDefault="005C0195" w:rsidP="00A16C8F">
      <w:pPr>
        <w:ind w:left="850" w:right="901"/>
        <w:jc w:val="both"/>
        <w:rPr>
          <w:rFonts w:ascii="Palatino Linotype" w:hAnsi="Palatino Linotype" w:cs="Arial"/>
          <w:i/>
          <w:sz w:val="22"/>
        </w:rPr>
      </w:pPr>
      <w:r w:rsidRPr="002A66C7">
        <w:rPr>
          <w:rFonts w:ascii="Palatino Linotype" w:hAnsi="Palatino Linotype" w:cs="Arial"/>
          <w:b/>
          <w:i/>
          <w:sz w:val="22"/>
        </w:rPr>
        <w:t>XI</w:t>
      </w:r>
      <w:r w:rsidRPr="002A66C7">
        <w:rPr>
          <w:rFonts w:ascii="Palatino Linotype" w:hAnsi="Palatino Linotype" w:cs="Arial"/>
          <w:i/>
          <w:sz w:val="22"/>
        </w:rPr>
        <w:t>. Los Olivos</w:t>
      </w:r>
    </w:p>
    <w:p w14:paraId="3008B695" w14:textId="77777777" w:rsidR="005C0195" w:rsidRPr="002A66C7" w:rsidRDefault="005C0195" w:rsidP="00A16C8F">
      <w:pPr>
        <w:ind w:left="850" w:right="901"/>
        <w:jc w:val="both"/>
        <w:rPr>
          <w:rFonts w:ascii="Palatino Linotype" w:hAnsi="Palatino Linotype" w:cs="Arial"/>
          <w:i/>
          <w:sz w:val="22"/>
        </w:rPr>
      </w:pPr>
      <w:r w:rsidRPr="002A66C7">
        <w:rPr>
          <w:rFonts w:ascii="Palatino Linotype" w:hAnsi="Palatino Linotype" w:cs="Arial"/>
          <w:b/>
          <w:i/>
          <w:sz w:val="22"/>
        </w:rPr>
        <w:t>XII</w:t>
      </w:r>
      <w:r w:rsidRPr="002A66C7">
        <w:rPr>
          <w:rFonts w:ascii="Palatino Linotype" w:hAnsi="Palatino Linotype" w:cs="Arial"/>
          <w:i/>
          <w:sz w:val="22"/>
        </w:rPr>
        <w:t>. Mayorazgos</w:t>
      </w:r>
    </w:p>
    <w:p w14:paraId="59512D52" w14:textId="77777777" w:rsidR="005C0195" w:rsidRPr="002A66C7" w:rsidRDefault="005C0195" w:rsidP="00A16C8F">
      <w:pPr>
        <w:ind w:left="850" w:right="901"/>
        <w:jc w:val="both"/>
        <w:rPr>
          <w:rFonts w:ascii="Palatino Linotype" w:hAnsi="Palatino Linotype" w:cs="Arial"/>
          <w:i/>
          <w:sz w:val="22"/>
        </w:rPr>
      </w:pPr>
      <w:r w:rsidRPr="002A66C7">
        <w:rPr>
          <w:rFonts w:ascii="Palatino Linotype" w:hAnsi="Palatino Linotype" w:cs="Arial"/>
          <w:b/>
          <w:i/>
          <w:sz w:val="22"/>
        </w:rPr>
        <w:t>XIII</w:t>
      </w:r>
      <w:r w:rsidRPr="002A66C7">
        <w:rPr>
          <w:rFonts w:ascii="Palatino Linotype" w:hAnsi="Palatino Linotype" w:cs="Arial"/>
          <w:i/>
          <w:sz w:val="22"/>
        </w:rPr>
        <w:t>. Misiones I</w:t>
      </w:r>
    </w:p>
    <w:p w14:paraId="1A448FAA" w14:textId="77777777" w:rsidR="005C0195" w:rsidRPr="002A66C7" w:rsidRDefault="005C0195" w:rsidP="00A16C8F">
      <w:pPr>
        <w:ind w:left="850" w:right="901"/>
        <w:jc w:val="both"/>
        <w:rPr>
          <w:rFonts w:ascii="Palatino Linotype" w:hAnsi="Palatino Linotype" w:cs="Arial"/>
          <w:i/>
          <w:sz w:val="22"/>
        </w:rPr>
      </w:pPr>
      <w:r w:rsidRPr="002A66C7">
        <w:rPr>
          <w:rFonts w:ascii="Palatino Linotype" w:hAnsi="Palatino Linotype" w:cs="Arial"/>
          <w:b/>
          <w:i/>
          <w:sz w:val="22"/>
        </w:rPr>
        <w:t>XIV</w:t>
      </w:r>
      <w:r w:rsidRPr="002A66C7">
        <w:rPr>
          <w:rFonts w:ascii="Palatino Linotype" w:hAnsi="Palatino Linotype" w:cs="Arial"/>
          <w:i/>
          <w:sz w:val="22"/>
        </w:rPr>
        <w:t>. Misiones II</w:t>
      </w:r>
    </w:p>
    <w:p w14:paraId="53481D4F" w14:textId="77777777" w:rsidR="005C0195" w:rsidRPr="002A66C7" w:rsidRDefault="005C0195" w:rsidP="00A16C8F">
      <w:pPr>
        <w:ind w:left="850" w:right="901"/>
        <w:jc w:val="both"/>
        <w:rPr>
          <w:rFonts w:ascii="Palatino Linotype" w:hAnsi="Palatino Linotype" w:cs="Arial"/>
          <w:i/>
          <w:sz w:val="22"/>
        </w:rPr>
      </w:pPr>
      <w:r w:rsidRPr="002A66C7">
        <w:rPr>
          <w:rFonts w:ascii="Palatino Linotype" w:hAnsi="Palatino Linotype" w:cs="Arial"/>
          <w:b/>
          <w:i/>
          <w:sz w:val="22"/>
        </w:rPr>
        <w:t>XV</w:t>
      </w:r>
      <w:r w:rsidRPr="002A66C7">
        <w:rPr>
          <w:rFonts w:ascii="Palatino Linotype" w:hAnsi="Palatino Linotype" w:cs="Arial"/>
          <w:i/>
          <w:sz w:val="22"/>
        </w:rPr>
        <w:t>. Paseos de Santa María</w:t>
      </w:r>
    </w:p>
    <w:p w14:paraId="10995484" w14:textId="77777777" w:rsidR="005C0195" w:rsidRPr="002A66C7" w:rsidRDefault="005C0195" w:rsidP="00A16C8F">
      <w:pPr>
        <w:ind w:left="850" w:right="901"/>
        <w:jc w:val="both"/>
        <w:rPr>
          <w:rFonts w:ascii="Palatino Linotype" w:hAnsi="Palatino Linotype" w:cs="Arial"/>
          <w:i/>
          <w:sz w:val="22"/>
        </w:rPr>
      </w:pPr>
      <w:r w:rsidRPr="002A66C7">
        <w:rPr>
          <w:rFonts w:ascii="Palatino Linotype" w:hAnsi="Palatino Linotype" w:cs="Arial"/>
          <w:b/>
          <w:i/>
          <w:sz w:val="22"/>
        </w:rPr>
        <w:t>XVI</w:t>
      </w:r>
      <w:r w:rsidRPr="002A66C7">
        <w:rPr>
          <w:rFonts w:ascii="Palatino Linotype" w:hAnsi="Palatino Linotype" w:cs="Arial"/>
          <w:i/>
          <w:sz w:val="22"/>
        </w:rPr>
        <w:t>. Paseos del Bosque</w:t>
      </w:r>
    </w:p>
    <w:p w14:paraId="654C063F" w14:textId="77777777" w:rsidR="005C0195" w:rsidRPr="00AE12CE" w:rsidRDefault="005C0195" w:rsidP="00A16C8F">
      <w:pPr>
        <w:ind w:left="850" w:right="901"/>
        <w:jc w:val="both"/>
        <w:rPr>
          <w:rFonts w:ascii="Palatino Linotype" w:hAnsi="Palatino Linotype" w:cs="Arial"/>
          <w:i/>
          <w:sz w:val="22"/>
          <w:lang w:val="en-US"/>
        </w:rPr>
      </w:pPr>
      <w:r w:rsidRPr="00AE12CE">
        <w:rPr>
          <w:rFonts w:ascii="Palatino Linotype" w:hAnsi="Palatino Linotype" w:cs="Arial"/>
          <w:b/>
          <w:i/>
          <w:sz w:val="22"/>
          <w:lang w:val="en-US"/>
        </w:rPr>
        <w:t>XVII</w:t>
      </w:r>
      <w:r w:rsidRPr="00AE12CE">
        <w:rPr>
          <w:rFonts w:ascii="Palatino Linotype" w:hAnsi="Palatino Linotype" w:cs="Arial"/>
          <w:i/>
          <w:sz w:val="22"/>
          <w:lang w:val="en-US"/>
        </w:rPr>
        <w:t>. San Blas I</w:t>
      </w:r>
    </w:p>
    <w:p w14:paraId="309884DE" w14:textId="7C70255D" w:rsidR="005C0195" w:rsidRPr="002A66C7" w:rsidRDefault="005C0195" w:rsidP="00A16C8F">
      <w:pPr>
        <w:ind w:left="850" w:right="901"/>
        <w:jc w:val="both"/>
        <w:rPr>
          <w:rFonts w:ascii="Palatino Linotype" w:hAnsi="Palatino Linotype" w:cs="Arial"/>
          <w:i/>
          <w:sz w:val="22"/>
        </w:rPr>
      </w:pPr>
      <w:r w:rsidRPr="00AE12CE">
        <w:rPr>
          <w:rFonts w:ascii="Palatino Linotype" w:hAnsi="Palatino Linotype" w:cs="Arial"/>
          <w:b/>
          <w:i/>
          <w:sz w:val="22"/>
          <w:lang w:val="en-US"/>
        </w:rPr>
        <w:t>XVIII</w:t>
      </w:r>
      <w:r w:rsidRPr="00AE12CE">
        <w:rPr>
          <w:rFonts w:ascii="Palatino Linotype" w:hAnsi="Palatino Linotype" w:cs="Arial"/>
          <w:i/>
          <w:sz w:val="22"/>
          <w:lang w:val="en-US"/>
        </w:rPr>
        <w:t xml:space="preserve">. </w:t>
      </w:r>
      <w:r w:rsidRPr="002A66C7">
        <w:rPr>
          <w:rFonts w:ascii="Palatino Linotype" w:hAnsi="Palatino Linotype" w:cs="Arial"/>
          <w:i/>
          <w:sz w:val="22"/>
        </w:rPr>
        <w:t>San Blas II</w:t>
      </w:r>
    </w:p>
    <w:p w14:paraId="662DF44A" w14:textId="77777777" w:rsidR="005C0195" w:rsidRPr="002A66C7" w:rsidRDefault="005C0195" w:rsidP="00A16C8F">
      <w:pPr>
        <w:ind w:left="850" w:right="901"/>
        <w:jc w:val="both"/>
        <w:rPr>
          <w:rFonts w:ascii="Palatino Linotype" w:hAnsi="Palatino Linotype" w:cs="Arial"/>
          <w:i/>
          <w:sz w:val="22"/>
        </w:rPr>
      </w:pPr>
      <w:r w:rsidRPr="002A66C7">
        <w:rPr>
          <w:rFonts w:ascii="Palatino Linotype" w:hAnsi="Palatino Linotype" w:cs="Arial"/>
          <w:b/>
          <w:i/>
          <w:sz w:val="22"/>
        </w:rPr>
        <w:t>XIX</w:t>
      </w:r>
      <w:r w:rsidRPr="002A66C7">
        <w:rPr>
          <w:rFonts w:ascii="Palatino Linotype" w:hAnsi="Palatino Linotype" w:cs="Arial"/>
          <w:i/>
          <w:sz w:val="22"/>
        </w:rPr>
        <w:t xml:space="preserve">. San Francisco </w:t>
      </w:r>
      <w:proofErr w:type="spellStart"/>
      <w:r w:rsidRPr="002A66C7">
        <w:rPr>
          <w:rFonts w:ascii="Palatino Linotype" w:hAnsi="Palatino Linotype" w:cs="Arial"/>
          <w:i/>
          <w:sz w:val="22"/>
        </w:rPr>
        <w:t>Cascantitla</w:t>
      </w:r>
      <w:proofErr w:type="spellEnd"/>
    </w:p>
    <w:p w14:paraId="0C01AB34" w14:textId="77777777" w:rsidR="005C0195" w:rsidRPr="002A66C7" w:rsidRDefault="005C0195" w:rsidP="00A16C8F">
      <w:pPr>
        <w:ind w:left="850" w:right="901"/>
        <w:jc w:val="both"/>
        <w:rPr>
          <w:rFonts w:ascii="Palatino Linotype" w:hAnsi="Palatino Linotype" w:cs="Arial"/>
          <w:i/>
          <w:sz w:val="22"/>
        </w:rPr>
      </w:pPr>
      <w:r w:rsidRPr="002A66C7">
        <w:rPr>
          <w:rFonts w:ascii="Palatino Linotype" w:hAnsi="Palatino Linotype" w:cs="Arial"/>
          <w:b/>
          <w:i/>
          <w:sz w:val="22"/>
        </w:rPr>
        <w:t>XX</w:t>
      </w:r>
      <w:r w:rsidRPr="002A66C7">
        <w:rPr>
          <w:rFonts w:ascii="Palatino Linotype" w:hAnsi="Palatino Linotype" w:cs="Arial"/>
          <w:i/>
          <w:sz w:val="22"/>
        </w:rPr>
        <w:t>. San Juan</w:t>
      </w:r>
    </w:p>
    <w:p w14:paraId="3711A815" w14:textId="77777777" w:rsidR="005C0195" w:rsidRPr="002A66C7" w:rsidRDefault="005C0195" w:rsidP="00A16C8F">
      <w:pPr>
        <w:ind w:left="850" w:right="901"/>
        <w:jc w:val="both"/>
        <w:rPr>
          <w:rFonts w:ascii="Palatino Linotype" w:hAnsi="Palatino Linotype" w:cs="Arial"/>
          <w:i/>
          <w:sz w:val="22"/>
        </w:rPr>
      </w:pPr>
      <w:r w:rsidRPr="002A66C7">
        <w:rPr>
          <w:rFonts w:ascii="Palatino Linotype" w:hAnsi="Palatino Linotype" w:cs="Arial"/>
          <w:b/>
          <w:i/>
          <w:sz w:val="22"/>
        </w:rPr>
        <w:t>XXI</w:t>
      </w:r>
      <w:r w:rsidRPr="002A66C7">
        <w:rPr>
          <w:rFonts w:ascii="Palatino Linotype" w:hAnsi="Palatino Linotype" w:cs="Arial"/>
          <w:i/>
          <w:sz w:val="22"/>
        </w:rPr>
        <w:t>. Unidad Habitacional Cebadales Primera Sección</w:t>
      </w:r>
    </w:p>
    <w:p w14:paraId="3B69FE54" w14:textId="77777777" w:rsidR="005C0195" w:rsidRPr="002A66C7" w:rsidRDefault="005C0195" w:rsidP="00A16C8F">
      <w:pPr>
        <w:ind w:left="850" w:right="901"/>
        <w:jc w:val="both"/>
        <w:rPr>
          <w:rFonts w:ascii="Palatino Linotype" w:hAnsi="Palatino Linotype" w:cs="Arial"/>
          <w:i/>
          <w:sz w:val="22"/>
        </w:rPr>
      </w:pPr>
      <w:r w:rsidRPr="002A66C7">
        <w:rPr>
          <w:rFonts w:ascii="Palatino Linotype" w:hAnsi="Palatino Linotype" w:cs="Arial"/>
          <w:b/>
          <w:i/>
          <w:sz w:val="22"/>
        </w:rPr>
        <w:t>XXII</w:t>
      </w:r>
      <w:r w:rsidRPr="002A66C7">
        <w:rPr>
          <w:rFonts w:ascii="Palatino Linotype" w:hAnsi="Palatino Linotype" w:cs="Arial"/>
          <w:i/>
          <w:sz w:val="22"/>
        </w:rPr>
        <w:t>. Unidad Habitacional Cebadales Segunda Sección</w:t>
      </w:r>
    </w:p>
    <w:p w14:paraId="6C4EA80A" w14:textId="77777777" w:rsidR="005C0195" w:rsidRPr="002A66C7" w:rsidRDefault="005C0195" w:rsidP="00A16C8F">
      <w:pPr>
        <w:ind w:left="850" w:right="901"/>
        <w:jc w:val="both"/>
        <w:rPr>
          <w:rFonts w:ascii="Palatino Linotype" w:hAnsi="Palatino Linotype" w:cs="Arial"/>
          <w:i/>
          <w:sz w:val="22"/>
        </w:rPr>
      </w:pPr>
      <w:r w:rsidRPr="002A66C7">
        <w:rPr>
          <w:rFonts w:ascii="Palatino Linotype" w:hAnsi="Palatino Linotype" w:cs="Arial"/>
          <w:b/>
          <w:i/>
          <w:sz w:val="22"/>
        </w:rPr>
        <w:t>XXIII</w:t>
      </w:r>
      <w:r w:rsidRPr="002A66C7">
        <w:rPr>
          <w:rFonts w:ascii="Palatino Linotype" w:hAnsi="Palatino Linotype" w:cs="Arial"/>
          <w:i/>
          <w:sz w:val="22"/>
        </w:rPr>
        <w:t>. Unidad de Habitacional</w:t>
      </w:r>
    </w:p>
    <w:p w14:paraId="20918B6F" w14:textId="75565BAA" w:rsidR="005C0195" w:rsidRPr="002A66C7" w:rsidRDefault="005C0195" w:rsidP="00A16C8F">
      <w:pPr>
        <w:ind w:left="850" w:right="901"/>
        <w:jc w:val="both"/>
        <w:rPr>
          <w:rFonts w:ascii="Palatino Linotype" w:hAnsi="Palatino Linotype" w:cs="Arial"/>
          <w:i/>
          <w:sz w:val="22"/>
        </w:rPr>
      </w:pPr>
      <w:r w:rsidRPr="002A66C7">
        <w:rPr>
          <w:rFonts w:ascii="Palatino Linotype" w:hAnsi="Palatino Linotype" w:cs="Arial"/>
          <w:b/>
          <w:i/>
          <w:sz w:val="22"/>
        </w:rPr>
        <w:t>XXIV</w:t>
      </w:r>
      <w:r w:rsidRPr="002A66C7">
        <w:rPr>
          <w:rFonts w:ascii="Palatino Linotype" w:hAnsi="Palatino Linotype" w:cs="Arial"/>
          <w:i/>
          <w:sz w:val="22"/>
        </w:rPr>
        <w:t>. El Paraíso</w:t>
      </w:r>
    </w:p>
    <w:p w14:paraId="0A9EE849" w14:textId="77777777" w:rsidR="005C0195" w:rsidRPr="002A66C7" w:rsidRDefault="005C0195" w:rsidP="00A16C8F">
      <w:pPr>
        <w:ind w:left="850" w:right="901"/>
        <w:jc w:val="both"/>
        <w:rPr>
          <w:rFonts w:ascii="Palatino Linotype" w:hAnsi="Palatino Linotype" w:cs="Arial"/>
          <w:i/>
          <w:sz w:val="22"/>
        </w:rPr>
      </w:pPr>
      <w:r w:rsidRPr="002A66C7">
        <w:rPr>
          <w:rFonts w:ascii="Palatino Linotype" w:hAnsi="Palatino Linotype" w:cs="Arial"/>
          <w:b/>
          <w:i/>
          <w:sz w:val="22"/>
        </w:rPr>
        <w:t>XXV</w:t>
      </w:r>
      <w:r w:rsidRPr="002A66C7">
        <w:rPr>
          <w:rFonts w:ascii="Palatino Linotype" w:hAnsi="Palatino Linotype" w:cs="Arial"/>
          <w:i/>
          <w:sz w:val="22"/>
        </w:rPr>
        <w:t>. Villa Jardín</w:t>
      </w:r>
    </w:p>
    <w:p w14:paraId="0D0784C4" w14:textId="77777777" w:rsidR="005C0195" w:rsidRPr="002A66C7" w:rsidRDefault="005C0195" w:rsidP="00A16C8F">
      <w:pPr>
        <w:ind w:left="850" w:right="901"/>
        <w:jc w:val="both"/>
        <w:rPr>
          <w:rFonts w:ascii="Palatino Linotype" w:hAnsi="Palatino Linotype" w:cs="Arial"/>
          <w:i/>
          <w:sz w:val="22"/>
        </w:rPr>
      </w:pPr>
    </w:p>
    <w:p w14:paraId="0D41EC86" w14:textId="77777777" w:rsidR="005C0195" w:rsidRPr="002A66C7" w:rsidRDefault="005C0195" w:rsidP="00A16C8F">
      <w:pPr>
        <w:ind w:left="850" w:right="901"/>
        <w:jc w:val="both"/>
        <w:rPr>
          <w:rFonts w:ascii="Palatino Linotype" w:hAnsi="Palatino Linotype" w:cs="Arial"/>
          <w:b/>
          <w:i/>
          <w:sz w:val="22"/>
        </w:rPr>
      </w:pPr>
      <w:r w:rsidRPr="002A66C7">
        <w:rPr>
          <w:rFonts w:ascii="Palatino Linotype" w:hAnsi="Palatino Linotype" w:cs="Arial"/>
          <w:b/>
          <w:i/>
          <w:sz w:val="22"/>
        </w:rPr>
        <w:t>VI) Conjuntos Urbanos:</w:t>
      </w:r>
    </w:p>
    <w:p w14:paraId="351B8667" w14:textId="77777777" w:rsidR="005C0195" w:rsidRPr="002A66C7" w:rsidRDefault="005C0195" w:rsidP="00A16C8F">
      <w:pPr>
        <w:ind w:left="850" w:right="901"/>
        <w:jc w:val="both"/>
        <w:rPr>
          <w:rFonts w:ascii="Palatino Linotype" w:hAnsi="Palatino Linotype" w:cs="Arial"/>
          <w:i/>
          <w:sz w:val="22"/>
        </w:rPr>
      </w:pPr>
      <w:r w:rsidRPr="002A66C7">
        <w:rPr>
          <w:rFonts w:ascii="Palatino Linotype" w:hAnsi="Palatino Linotype" w:cs="Arial"/>
          <w:b/>
          <w:i/>
          <w:sz w:val="22"/>
        </w:rPr>
        <w:t>I</w:t>
      </w:r>
      <w:r w:rsidRPr="002A66C7">
        <w:rPr>
          <w:rFonts w:ascii="Palatino Linotype" w:hAnsi="Palatino Linotype" w:cs="Arial"/>
          <w:i/>
          <w:sz w:val="22"/>
        </w:rPr>
        <w:t>. Álamos III</w:t>
      </w:r>
    </w:p>
    <w:p w14:paraId="7C000052" w14:textId="77777777" w:rsidR="005C0195" w:rsidRPr="002A66C7" w:rsidRDefault="005C0195" w:rsidP="00A16C8F">
      <w:pPr>
        <w:ind w:left="850" w:right="901"/>
        <w:jc w:val="both"/>
        <w:rPr>
          <w:rFonts w:ascii="Palatino Linotype" w:hAnsi="Palatino Linotype" w:cs="Arial"/>
          <w:i/>
          <w:sz w:val="22"/>
        </w:rPr>
      </w:pPr>
      <w:r w:rsidRPr="002A66C7">
        <w:rPr>
          <w:rFonts w:ascii="Palatino Linotype" w:hAnsi="Palatino Linotype" w:cs="Arial"/>
          <w:b/>
          <w:i/>
          <w:sz w:val="22"/>
        </w:rPr>
        <w:t>II</w:t>
      </w:r>
      <w:r w:rsidRPr="002A66C7">
        <w:rPr>
          <w:rFonts w:ascii="Palatino Linotype" w:hAnsi="Palatino Linotype" w:cs="Arial"/>
          <w:i/>
          <w:sz w:val="22"/>
        </w:rPr>
        <w:t>. Ángel de Luz</w:t>
      </w:r>
    </w:p>
    <w:p w14:paraId="27194100" w14:textId="77777777" w:rsidR="005C0195" w:rsidRPr="002A66C7" w:rsidRDefault="005C0195" w:rsidP="00A16C8F">
      <w:pPr>
        <w:ind w:left="850" w:right="901"/>
        <w:jc w:val="both"/>
        <w:rPr>
          <w:rFonts w:ascii="Palatino Linotype" w:hAnsi="Palatino Linotype" w:cs="Arial"/>
          <w:i/>
          <w:sz w:val="22"/>
        </w:rPr>
      </w:pPr>
      <w:r w:rsidRPr="002A66C7">
        <w:rPr>
          <w:rFonts w:ascii="Palatino Linotype" w:hAnsi="Palatino Linotype" w:cs="Arial"/>
          <w:b/>
          <w:i/>
          <w:sz w:val="22"/>
        </w:rPr>
        <w:t>III</w:t>
      </w:r>
      <w:r w:rsidRPr="002A66C7">
        <w:rPr>
          <w:rFonts w:ascii="Palatino Linotype" w:hAnsi="Palatino Linotype" w:cs="Arial"/>
          <w:i/>
          <w:sz w:val="22"/>
        </w:rPr>
        <w:t>. Ex Hacienda San Mateo</w:t>
      </w:r>
    </w:p>
    <w:p w14:paraId="0EDF768B" w14:textId="77777777" w:rsidR="005C0195" w:rsidRPr="002A66C7" w:rsidRDefault="005C0195" w:rsidP="00A16C8F">
      <w:pPr>
        <w:ind w:left="850" w:right="901"/>
        <w:jc w:val="both"/>
        <w:rPr>
          <w:rFonts w:ascii="Palatino Linotype" w:hAnsi="Palatino Linotype" w:cs="Arial"/>
          <w:i/>
          <w:sz w:val="22"/>
        </w:rPr>
      </w:pPr>
      <w:r w:rsidRPr="002A66C7">
        <w:rPr>
          <w:rFonts w:ascii="Palatino Linotype" w:hAnsi="Palatino Linotype" w:cs="Arial"/>
          <w:b/>
          <w:i/>
          <w:sz w:val="22"/>
        </w:rPr>
        <w:t>IV</w:t>
      </w:r>
      <w:r w:rsidRPr="002A66C7">
        <w:rPr>
          <w:rFonts w:ascii="Palatino Linotype" w:hAnsi="Palatino Linotype" w:cs="Arial"/>
          <w:i/>
          <w:sz w:val="22"/>
        </w:rPr>
        <w:t>. Parque San Mateo</w:t>
      </w:r>
    </w:p>
    <w:p w14:paraId="2DD3684C" w14:textId="77777777" w:rsidR="005C0195" w:rsidRPr="002A66C7" w:rsidRDefault="005C0195" w:rsidP="00A16C8F">
      <w:pPr>
        <w:ind w:left="850" w:right="901"/>
        <w:jc w:val="both"/>
        <w:rPr>
          <w:rFonts w:ascii="Palatino Linotype" w:hAnsi="Palatino Linotype" w:cs="Arial"/>
          <w:i/>
          <w:sz w:val="22"/>
        </w:rPr>
      </w:pPr>
      <w:r w:rsidRPr="002A66C7">
        <w:rPr>
          <w:rFonts w:ascii="Palatino Linotype" w:hAnsi="Palatino Linotype" w:cs="Arial"/>
          <w:b/>
          <w:i/>
          <w:sz w:val="22"/>
        </w:rPr>
        <w:t>V</w:t>
      </w:r>
      <w:r w:rsidRPr="002A66C7">
        <w:rPr>
          <w:rFonts w:ascii="Palatino Linotype" w:hAnsi="Palatino Linotype" w:cs="Arial"/>
          <w:i/>
          <w:sz w:val="22"/>
        </w:rPr>
        <w:t>. Foresta</w:t>
      </w:r>
    </w:p>
    <w:p w14:paraId="2254EF1F" w14:textId="77777777" w:rsidR="005C0195" w:rsidRPr="002A66C7" w:rsidRDefault="005C0195" w:rsidP="00A16C8F">
      <w:pPr>
        <w:ind w:left="850" w:right="901"/>
        <w:jc w:val="both"/>
        <w:rPr>
          <w:rFonts w:ascii="Palatino Linotype" w:hAnsi="Palatino Linotype" w:cs="Arial"/>
          <w:i/>
          <w:sz w:val="22"/>
        </w:rPr>
      </w:pPr>
      <w:r w:rsidRPr="002A66C7">
        <w:rPr>
          <w:rFonts w:ascii="Palatino Linotype" w:hAnsi="Palatino Linotype" w:cs="Arial"/>
          <w:b/>
          <w:i/>
          <w:sz w:val="22"/>
        </w:rPr>
        <w:t>VI</w:t>
      </w:r>
      <w:r w:rsidRPr="002A66C7">
        <w:rPr>
          <w:rFonts w:ascii="Palatino Linotype" w:hAnsi="Palatino Linotype" w:cs="Arial"/>
          <w:i/>
          <w:sz w:val="22"/>
        </w:rPr>
        <w:t>. Galaxia Cuautitlán</w:t>
      </w:r>
    </w:p>
    <w:p w14:paraId="2F6644FD" w14:textId="77777777" w:rsidR="005C0195" w:rsidRPr="002A66C7" w:rsidRDefault="005C0195" w:rsidP="00A16C8F">
      <w:pPr>
        <w:ind w:left="850" w:right="901"/>
        <w:jc w:val="both"/>
        <w:rPr>
          <w:rFonts w:ascii="Palatino Linotype" w:hAnsi="Palatino Linotype" w:cs="Arial"/>
          <w:i/>
          <w:sz w:val="22"/>
        </w:rPr>
      </w:pPr>
      <w:r w:rsidRPr="002A66C7">
        <w:rPr>
          <w:rFonts w:ascii="Palatino Linotype" w:hAnsi="Palatino Linotype" w:cs="Arial"/>
          <w:b/>
          <w:i/>
          <w:sz w:val="22"/>
        </w:rPr>
        <w:t>VII</w:t>
      </w:r>
      <w:r w:rsidRPr="002A66C7">
        <w:rPr>
          <w:rFonts w:ascii="Palatino Linotype" w:hAnsi="Palatino Linotype" w:cs="Arial"/>
          <w:i/>
          <w:sz w:val="22"/>
        </w:rPr>
        <w:t>. Hacienda de Cuautitlán</w:t>
      </w:r>
    </w:p>
    <w:p w14:paraId="017177C1" w14:textId="77777777" w:rsidR="005C0195" w:rsidRPr="002A66C7" w:rsidRDefault="005C0195" w:rsidP="00A16C8F">
      <w:pPr>
        <w:ind w:left="850" w:right="901"/>
        <w:jc w:val="both"/>
        <w:rPr>
          <w:rFonts w:ascii="Palatino Linotype" w:hAnsi="Palatino Linotype" w:cs="Arial"/>
          <w:i/>
          <w:sz w:val="22"/>
        </w:rPr>
      </w:pPr>
      <w:r w:rsidRPr="002A66C7">
        <w:rPr>
          <w:rFonts w:ascii="Palatino Linotype" w:hAnsi="Palatino Linotype" w:cs="Arial"/>
          <w:b/>
          <w:i/>
          <w:sz w:val="22"/>
        </w:rPr>
        <w:t>VIII</w:t>
      </w:r>
      <w:r w:rsidRPr="002A66C7">
        <w:rPr>
          <w:rFonts w:ascii="Palatino Linotype" w:hAnsi="Palatino Linotype" w:cs="Arial"/>
          <w:i/>
          <w:sz w:val="22"/>
        </w:rPr>
        <w:t>. Joyas de Cuautitlán</w:t>
      </w:r>
    </w:p>
    <w:p w14:paraId="790BD26B" w14:textId="77777777" w:rsidR="005C0195" w:rsidRPr="002A66C7" w:rsidRDefault="005C0195" w:rsidP="00A16C8F">
      <w:pPr>
        <w:ind w:left="850" w:right="901"/>
        <w:jc w:val="both"/>
        <w:rPr>
          <w:rFonts w:ascii="Palatino Linotype" w:hAnsi="Palatino Linotype" w:cs="Arial"/>
          <w:i/>
          <w:sz w:val="22"/>
        </w:rPr>
      </w:pPr>
      <w:r w:rsidRPr="002A66C7">
        <w:rPr>
          <w:rFonts w:ascii="Palatino Linotype" w:hAnsi="Palatino Linotype" w:cs="Arial"/>
          <w:b/>
          <w:i/>
          <w:sz w:val="22"/>
        </w:rPr>
        <w:t>IX</w:t>
      </w:r>
      <w:r w:rsidRPr="002A66C7">
        <w:rPr>
          <w:rFonts w:ascii="Palatino Linotype" w:hAnsi="Palatino Linotype" w:cs="Arial"/>
          <w:i/>
          <w:sz w:val="22"/>
        </w:rPr>
        <w:t>. La Alborada</w:t>
      </w:r>
    </w:p>
    <w:p w14:paraId="559452A0" w14:textId="77777777" w:rsidR="005C0195" w:rsidRPr="002A66C7" w:rsidRDefault="005C0195" w:rsidP="00A16C8F">
      <w:pPr>
        <w:ind w:left="850" w:right="901"/>
        <w:jc w:val="both"/>
        <w:rPr>
          <w:rFonts w:ascii="Palatino Linotype" w:hAnsi="Palatino Linotype" w:cs="Arial"/>
          <w:i/>
          <w:sz w:val="22"/>
        </w:rPr>
      </w:pPr>
      <w:r w:rsidRPr="002A66C7">
        <w:rPr>
          <w:rFonts w:ascii="Palatino Linotype" w:hAnsi="Palatino Linotype" w:cs="Arial"/>
          <w:b/>
          <w:i/>
          <w:sz w:val="22"/>
        </w:rPr>
        <w:t>X</w:t>
      </w:r>
      <w:r w:rsidRPr="002A66C7">
        <w:rPr>
          <w:rFonts w:ascii="Palatino Linotype" w:hAnsi="Palatino Linotype" w:cs="Arial"/>
          <w:i/>
          <w:sz w:val="22"/>
        </w:rPr>
        <w:t>. La Arboleda</w:t>
      </w:r>
    </w:p>
    <w:p w14:paraId="36329DF7" w14:textId="77777777" w:rsidR="005C0195" w:rsidRPr="002A66C7" w:rsidRDefault="005C0195" w:rsidP="00A16C8F">
      <w:pPr>
        <w:ind w:left="850" w:right="901"/>
        <w:jc w:val="both"/>
        <w:rPr>
          <w:rFonts w:ascii="Palatino Linotype" w:hAnsi="Palatino Linotype" w:cs="Arial"/>
          <w:i/>
          <w:sz w:val="22"/>
        </w:rPr>
      </w:pPr>
      <w:r w:rsidRPr="002A66C7">
        <w:rPr>
          <w:rFonts w:ascii="Palatino Linotype" w:hAnsi="Palatino Linotype" w:cs="Arial"/>
          <w:b/>
          <w:i/>
          <w:sz w:val="22"/>
        </w:rPr>
        <w:t>XI</w:t>
      </w:r>
      <w:r w:rsidRPr="002A66C7">
        <w:rPr>
          <w:rFonts w:ascii="Palatino Linotype" w:hAnsi="Palatino Linotype" w:cs="Arial"/>
          <w:i/>
          <w:sz w:val="22"/>
        </w:rPr>
        <w:t>. La Guadalupana Cuautitlán</w:t>
      </w:r>
    </w:p>
    <w:p w14:paraId="4EE2DE67" w14:textId="77777777" w:rsidR="005C0195" w:rsidRPr="002A66C7" w:rsidRDefault="005C0195" w:rsidP="00A16C8F">
      <w:pPr>
        <w:ind w:left="850" w:right="901"/>
        <w:jc w:val="both"/>
        <w:rPr>
          <w:rFonts w:ascii="Palatino Linotype" w:hAnsi="Palatino Linotype" w:cs="Arial"/>
          <w:i/>
          <w:sz w:val="22"/>
        </w:rPr>
      </w:pPr>
      <w:r w:rsidRPr="002A66C7">
        <w:rPr>
          <w:rFonts w:ascii="Palatino Linotype" w:hAnsi="Palatino Linotype" w:cs="Arial"/>
          <w:b/>
          <w:i/>
          <w:sz w:val="22"/>
        </w:rPr>
        <w:t>XII</w:t>
      </w:r>
      <w:r w:rsidRPr="002A66C7">
        <w:rPr>
          <w:rFonts w:ascii="Palatino Linotype" w:hAnsi="Palatino Linotype" w:cs="Arial"/>
          <w:i/>
          <w:sz w:val="22"/>
        </w:rPr>
        <w:t>. Los Encinos</w:t>
      </w:r>
    </w:p>
    <w:p w14:paraId="707AEECE" w14:textId="7F026A03" w:rsidR="005C0195" w:rsidRPr="002A66C7" w:rsidRDefault="005C0195" w:rsidP="00A16C8F">
      <w:pPr>
        <w:ind w:left="850" w:right="901"/>
        <w:jc w:val="both"/>
        <w:rPr>
          <w:rFonts w:ascii="Palatino Linotype" w:hAnsi="Palatino Linotype" w:cs="Arial"/>
          <w:i/>
          <w:sz w:val="22"/>
        </w:rPr>
      </w:pPr>
      <w:r w:rsidRPr="002A66C7">
        <w:rPr>
          <w:rFonts w:ascii="Palatino Linotype" w:hAnsi="Palatino Linotype" w:cs="Arial"/>
          <w:b/>
          <w:i/>
          <w:sz w:val="22"/>
        </w:rPr>
        <w:t>XIII</w:t>
      </w:r>
      <w:r w:rsidRPr="002A66C7">
        <w:rPr>
          <w:rFonts w:ascii="Palatino Linotype" w:hAnsi="Palatino Linotype" w:cs="Arial"/>
          <w:i/>
          <w:sz w:val="22"/>
        </w:rPr>
        <w:t>. Los Fresnos</w:t>
      </w:r>
    </w:p>
    <w:p w14:paraId="3728496D" w14:textId="77777777" w:rsidR="005C0195" w:rsidRPr="002A66C7" w:rsidRDefault="005C0195" w:rsidP="00A16C8F">
      <w:pPr>
        <w:ind w:left="850" w:right="901"/>
        <w:jc w:val="both"/>
        <w:rPr>
          <w:rFonts w:ascii="Palatino Linotype" w:hAnsi="Palatino Linotype" w:cs="Arial"/>
          <w:i/>
          <w:sz w:val="22"/>
        </w:rPr>
      </w:pPr>
      <w:r w:rsidRPr="002A66C7">
        <w:rPr>
          <w:rFonts w:ascii="Palatino Linotype" w:hAnsi="Palatino Linotype" w:cs="Arial"/>
          <w:i/>
          <w:sz w:val="22"/>
        </w:rPr>
        <w:t>a. (Colonia San José Puente Grande)</w:t>
      </w:r>
    </w:p>
    <w:p w14:paraId="1F95A65A" w14:textId="77777777" w:rsidR="005C0195" w:rsidRPr="002A66C7" w:rsidRDefault="005C0195" w:rsidP="00A16C8F">
      <w:pPr>
        <w:ind w:left="850" w:right="901"/>
        <w:jc w:val="both"/>
        <w:rPr>
          <w:rFonts w:ascii="Palatino Linotype" w:hAnsi="Palatino Linotype" w:cs="Arial"/>
          <w:i/>
          <w:sz w:val="22"/>
        </w:rPr>
      </w:pPr>
      <w:r w:rsidRPr="002A66C7">
        <w:rPr>
          <w:rFonts w:ascii="Palatino Linotype" w:hAnsi="Palatino Linotype" w:cs="Arial"/>
          <w:b/>
          <w:i/>
          <w:sz w:val="22"/>
        </w:rPr>
        <w:lastRenderedPageBreak/>
        <w:t>XIV</w:t>
      </w:r>
      <w:r w:rsidRPr="002A66C7">
        <w:rPr>
          <w:rFonts w:ascii="Palatino Linotype" w:hAnsi="Palatino Linotype" w:cs="Arial"/>
          <w:i/>
          <w:sz w:val="22"/>
        </w:rPr>
        <w:t>. Los Fresnos</w:t>
      </w:r>
    </w:p>
    <w:p w14:paraId="43DC6FD6" w14:textId="256E6D4A" w:rsidR="005C0195" w:rsidRPr="002A66C7" w:rsidRDefault="005C0195" w:rsidP="00A16C8F">
      <w:pPr>
        <w:pStyle w:val="Prrafodelista"/>
        <w:numPr>
          <w:ilvl w:val="0"/>
          <w:numId w:val="7"/>
        </w:numPr>
        <w:ind w:right="901"/>
        <w:jc w:val="both"/>
        <w:rPr>
          <w:rFonts w:ascii="Palatino Linotype" w:hAnsi="Palatino Linotype" w:cs="Arial"/>
          <w:i/>
          <w:sz w:val="22"/>
        </w:rPr>
      </w:pPr>
      <w:r w:rsidRPr="002A66C7">
        <w:rPr>
          <w:rFonts w:ascii="Palatino Linotype" w:hAnsi="Palatino Linotype" w:cs="Arial"/>
          <w:i/>
          <w:sz w:val="22"/>
        </w:rPr>
        <w:t>(Fraccionamiento Los Morales II)</w:t>
      </w:r>
    </w:p>
    <w:p w14:paraId="7FE82B91" w14:textId="77777777" w:rsidR="00867536" w:rsidRPr="002A66C7" w:rsidRDefault="00867536" w:rsidP="00A16C8F">
      <w:pPr>
        <w:ind w:left="850" w:right="901"/>
        <w:jc w:val="both"/>
        <w:rPr>
          <w:rFonts w:ascii="Palatino Linotype" w:hAnsi="Palatino Linotype" w:cs="Arial"/>
          <w:i/>
          <w:sz w:val="22"/>
        </w:rPr>
      </w:pPr>
      <w:r w:rsidRPr="002A66C7">
        <w:rPr>
          <w:rFonts w:ascii="Palatino Linotype" w:hAnsi="Palatino Linotype" w:cs="Arial"/>
          <w:b/>
          <w:i/>
          <w:sz w:val="22"/>
        </w:rPr>
        <w:t>XV</w:t>
      </w:r>
      <w:r w:rsidRPr="002A66C7">
        <w:rPr>
          <w:rFonts w:ascii="Palatino Linotype" w:hAnsi="Palatino Linotype" w:cs="Arial"/>
          <w:i/>
          <w:sz w:val="22"/>
        </w:rPr>
        <w:t>. Los Olivos I</w:t>
      </w:r>
    </w:p>
    <w:p w14:paraId="08DC4D4B" w14:textId="77777777" w:rsidR="00867536" w:rsidRPr="002A66C7" w:rsidRDefault="00867536" w:rsidP="00A16C8F">
      <w:pPr>
        <w:ind w:left="850" w:right="901"/>
        <w:jc w:val="both"/>
        <w:rPr>
          <w:rFonts w:ascii="Palatino Linotype" w:hAnsi="Palatino Linotype" w:cs="Arial"/>
          <w:i/>
          <w:sz w:val="22"/>
        </w:rPr>
      </w:pPr>
      <w:r w:rsidRPr="002A66C7">
        <w:rPr>
          <w:rFonts w:ascii="Palatino Linotype" w:hAnsi="Palatino Linotype" w:cs="Arial"/>
          <w:b/>
          <w:i/>
          <w:sz w:val="22"/>
        </w:rPr>
        <w:t>XVI</w:t>
      </w:r>
      <w:r w:rsidRPr="002A66C7">
        <w:rPr>
          <w:rFonts w:ascii="Palatino Linotype" w:hAnsi="Palatino Linotype" w:cs="Arial"/>
          <w:i/>
          <w:sz w:val="22"/>
        </w:rPr>
        <w:t>. Los Olivos II</w:t>
      </w:r>
    </w:p>
    <w:p w14:paraId="068DF437" w14:textId="77777777" w:rsidR="00867536" w:rsidRPr="002A66C7" w:rsidRDefault="00867536" w:rsidP="00A16C8F">
      <w:pPr>
        <w:ind w:left="850" w:right="901"/>
        <w:jc w:val="both"/>
        <w:rPr>
          <w:rFonts w:ascii="Palatino Linotype" w:hAnsi="Palatino Linotype" w:cs="Arial"/>
          <w:i/>
          <w:sz w:val="22"/>
        </w:rPr>
      </w:pPr>
      <w:r w:rsidRPr="002A66C7">
        <w:rPr>
          <w:rFonts w:ascii="Palatino Linotype" w:hAnsi="Palatino Linotype" w:cs="Arial"/>
          <w:b/>
          <w:i/>
          <w:sz w:val="22"/>
        </w:rPr>
        <w:t>XVII</w:t>
      </w:r>
      <w:r w:rsidRPr="002A66C7">
        <w:rPr>
          <w:rFonts w:ascii="Palatino Linotype" w:hAnsi="Palatino Linotype" w:cs="Arial"/>
          <w:i/>
          <w:sz w:val="22"/>
        </w:rPr>
        <w:t>. Paseos de Cuautitlán</w:t>
      </w:r>
    </w:p>
    <w:p w14:paraId="0EDE9DC7" w14:textId="77777777" w:rsidR="00867536" w:rsidRPr="002A66C7" w:rsidRDefault="00867536" w:rsidP="00A16C8F">
      <w:pPr>
        <w:ind w:left="850" w:right="901"/>
        <w:jc w:val="both"/>
        <w:rPr>
          <w:rFonts w:ascii="Palatino Linotype" w:hAnsi="Palatino Linotype" w:cs="Arial"/>
          <w:i/>
          <w:sz w:val="22"/>
        </w:rPr>
      </w:pPr>
      <w:r w:rsidRPr="002A66C7">
        <w:rPr>
          <w:rFonts w:ascii="Palatino Linotype" w:hAnsi="Palatino Linotype" w:cs="Arial"/>
          <w:b/>
          <w:i/>
          <w:sz w:val="22"/>
        </w:rPr>
        <w:t>XVIII</w:t>
      </w:r>
      <w:r w:rsidRPr="002A66C7">
        <w:rPr>
          <w:rFonts w:ascii="Palatino Linotype" w:hAnsi="Palatino Linotype" w:cs="Arial"/>
          <w:i/>
          <w:sz w:val="22"/>
        </w:rPr>
        <w:t>. Rancho San Blas</w:t>
      </w:r>
    </w:p>
    <w:p w14:paraId="0D578CD3" w14:textId="77777777" w:rsidR="00867536" w:rsidRPr="002A66C7" w:rsidRDefault="00867536" w:rsidP="00A16C8F">
      <w:pPr>
        <w:ind w:left="850" w:right="901"/>
        <w:jc w:val="both"/>
        <w:rPr>
          <w:rFonts w:ascii="Palatino Linotype" w:hAnsi="Palatino Linotype" w:cs="Arial"/>
          <w:i/>
          <w:sz w:val="22"/>
        </w:rPr>
      </w:pPr>
      <w:r w:rsidRPr="002A66C7">
        <w:rPr>
          <w:rFonts w:ascii="Palatino Linotype" w:hAnsi="Palatino Linotype" w:cs="Arial"/>
          <w:b/>
          <w:i/>
          <w:sz w:val="22"/>
        </w:rPr>
        <w:t>XIX</w:t>
      </w:r>
      <w:r w:rsidRPr="002A66C7">
        <w:rPr>
          <w:rFonts w:ascii="Palatino Linotype" w:hAnsi="Palatino Linotype" w:cs="Arial"/>
          <w:i/>
          <w:sz w:val="22"/>
        </w:rPr>
        <w:t>. Real de San Fernando</w:t>
      </w:r>
    </w:p>
    <w:p w14:paraId="72C23099" w14:textId="77777777" w:rsidR="00867536" w:rsidRPr="002A66C7" w:rsidRDefault="00867536" w:rsidP="00A16C8F">
      <w:pPr>
        <w:ind w:left="850" w:right="901"/>
        <w:jc w:val="both"/>
        <w:rPr>
          <w:rFonts w:ascii="Palatino Linotype" w:hAnsi="Palatino Linotype" w:cs="Arial"/>
          <w:i/>
          <w:sz w:val="22"/>
        </w:rPr>
      </w:pPr>
      <w:r w:rsidRPr="002A66C7">
        <w:rPr>
          <w:rFonts w:ascii="Palatino Linotype" w:hAnsi="Palatino Linotype" w:cs="Arial"/>
          <w:b/>
          <w:i/>
          <w:sz w:val="22"/>
        </w:rPr>
        <w:t>XX</w:t>
      </w:r>
      <w:r w:rsidRPr="002A66C7">
        <w:rPr>
          <w:rFonts w:ascii="Palatino Linotype" w:hAnsi="Palatino Linotype" w:cs="Arial"/>
          <w:i/>
          <w:sz w:val="22"/>
        </w:rPr>
        <w:t>. Santa Elena</w:t>
      </w:r>
    </w:p>
    <w:p w14:paraId="1ECF5565" w14:textId="77777777" w:rsidR="00867536" w:rsidRPr="002A66C7" w:rsidRDefault="00867536" w:rsidP="00A16C8F">
      <w:pPr>
        <w:ind w:left="850" w:right="901"/>
        <w:jc w:val="both"/>
        <w:rPr>
          <w:rFonts w:ascii="Palatino Linotype" w:hAnsi="Palatino Linotype" w:cs="Arial"/>
          <w:i/>
          <w:sz w:val="22"/>
        </w:rPr>
      </w:pPr>
      <w:r w:rsidRPr="002A66C7">
        <w:rPr>
          <w:rFonts w:ascii="Palatino Linotype" w:hAnsi="Palatino Linotype" w:cs="Arial"/>
          <w:b/>
          <w:i/>
          <w:sz w:val="22"/>
        </w:rPr>
        <w:t>XXI</w:t>
      </w:r>
      <w:r w:rsidRPr="002A66C7">
        <w:rPr>
          <w:rFonts w:ascii="Palatino Linotype" w:hAnsi="Palatino Linotype" w:cs="Arial"/>
          <w:i/>
          <w:sz w:val="22"/>
        </w:rPr>
        <w:t>. La Toscana</w:t>
      </w:r>
    </w:p>
    <w:p w14:paraId="130BC841" w14:textId="77777777" w:rsidR="00867536" w:rsidRPr="002A66C7" w:rsidRDefault="00867536" w:rsidP="00A16C8F">
      <w:pPr>
        <w:ind w:left="850" w:right="901"/>
        <w:jc w:val="both"/>
        <w:rPr>
          <w:rFonts w:ascii="Palatino Linotype" w:hAnsi="Palatino Linotype" w:cs="Arial"/>
          <w:i/>
          <w:sz w:val="22"/>
        </w:rPr>
      </w:pPr>
      <w:r w:rsidRPr="002A66C7">
        <w:rPr>
          <w:rFonts w:ascii="Palatino Linotype" w:hAnsi="Palatino Linotype" w:cs="Arial"/>
          <w:b/>
          <w:i/>
          <w:sz w:val="22"/>
        </w:rPr>
        <w:t>XXII</w:t>
      </w:r>
      <w:r w:rsidRPr="002A66C7">
        <w:rPr>
          <w:rFonts w:ascii="Palatino Linotype" w:hAnsi="Palatino Linotype" w:cs="Arial"/>
          <w:i/>
          <w:sz w:val="22"/>
        </w:rPr>
        <w:t>. Villas de Cuautitlán</w:t>
      </w:r>
    </w:p>
    <w:p w14:paraId="460E20CE" w14:textId="77777777" w:rsidR="00867536" w:rsidRPr="002A66C7" w:rsidRDefault="00867536" w:rsidP="00A16C8F">
      <w:pPr>
        <w:ind w:left="850" w:right="901"/>
        <w:jc w:val="both"/>
        <w:rPr>
          <w:rFonts w:ascii="Palatino Linotype" w:hAnsi="Palatino Linotype" w:cs="Arial"/>
          <w:i/>
          <w:sz w:val="22"/>
        </w:rPr>
      </w:pPr>
      <w:r w:rsidRPr="002A66C7">
        <w:rPr>
          <w:rFonts w:ascii="Palatino Linotype" w:hAnsi="Palatino Linotype" w:cs="Arial"/>
          <w:b/>
          <w:i/>
          <w:sz w:val="22"/>
        </w:rPr>
        <w:t>XXIII</w:t>
      </w:r>
      <w:r w:rsidRPr="002A66C7">
        <w:rPr>
          <w:rFonts w:ascii="Palatino Linotype" w:hAnsi="Palatino Linotype" w:cs="Arial"/>
          <w:i/>
          <w:sz w:val="22"/>
        </w:rPr>
        <w:t>. Villas de Loto</w:t>
      </w:r>
    </w:p>
    <w:p w14:paraId="270D6BB5" w14:textId="77777777" w:rsidR="00867536" w:rsidRPr="002A66C7" w:rsidRDefault="00867536" w:rsidP="00A16C8F">
      <w:pPr>
        <w:ind w:left="850" w:right="901"/>
        <w:jc w:val="both"/>
        <w:rPr>
          <w:rFonts w:ascii="Palatino Linotype" w:hAnsi="Palatino Linotype" w:cs="Arial"/>
          <w:i/>
          <w:sz w:val="22"/>
        </w:rPr>
      </w:pPr>
      <w:r w:rsidRPr="002A66C7">
        <w:rPr>
          <w:rFonts w:ascii="Palatino Linotype" w:hAnsi="Palatino Linotype" w:cs="Arial"/>
          <w:b/>
          <w:i/>
          <w:sz w:val="22"/>
        </w:rPr>
        <w:t>XXIV</w:t>
      </w:r>
      <w:r w:rsidRPr="002A66C7">
        <w:rPr>
          <w:rFonts w:ascii="Palatino Linotype" w:hAnsi="Palatino Linotype" w:cs="Arial"/>
          <w:i/>
          <w:sz w:val="22"/>
        </w:rPr>
        <w:t xml:space="preserve">. Villas </w:t>
      </w:r>
      <w:proofErr w:type="spellStart"/>
      <w:r w:rsidRPr="002A66C7">
        <w:rPr>
          <w:rFonts w:ascii="Palatino Linotype" w:hAnsi="Palatino Linotype" w:cs="Arial"/>
          <w:i/>
          <w:sz w:val="22"/>
        </w:rPr>
        <w:t>Xaltipa</w:t>
      </w:r>
      <w:proofErr w:type="spellEnd"/>
    </w:p>
    <w:p w14:paraId="51D5B4EC" w14:textId="77777777" w:rsidR="00867536" w:rsidRPr="002A66C7" w:rsidRDefault="00867536" w:rsidP="00A16C8F">
      <w:pPr>
        <w:ind w:left="850" w:right="901"/>
        <w:jc w:val="both"/>
        <w:rPr>
          <w:rFonts w:ascii="Palatino Linotype" w:hAnsi="Palatino Linotype" w:cs="Arial"/>
          <w:i/>
          <w:sz w:val="22"/>
        </w:rPr>
      </w:pPr>
    </w:p>
    <w:p w14:paraId="48E9D5AC" w14:textId="77777777" w:rsidR="00867536" w:rsidRPr="002A66C7" w:rsidRDefault="00867536" w:rsidP="00A16C8F">
      <w:pPr>
        <w:ind w:left="850" w:right="901"/>
        <w:jc w:val="both"/>
        <w:rPr>
          <w:rFonts w:ascii="Palatino Linotype" w:hAnsi="Palatino Linotype" w:cs="Arial"/>
          <w:b/>
          <w:i/>
          <w:sz w:val="22"/>
        </w:rPr>
      </w:pPr>
      <w:r w:rsidRPr="002A66C7">
        <w:rPr>
          <w:rFonts w:ascii="Palatino Linotype" w:hAnsi="Palatino Linotype" w:cs="Arial"/>
          <w:b/>
          <w:i/>
          <w:sz w:val="22"/>
        </w:rPr>
        <w:t>VII) Ejidos y Fracciones Ejidales:</w:t>
      </w:r>
    </w:p>
    <w:p w14:paraId="4DB6F5EF" w14:textId="77777777" w:rsidR="00867536" w:rsidRPr="002A66C7" w:rsidRDefault="00867536" w:rsidP="00A16C8F">
      <w:pPr>
        <w:ind w:left="850" w:right="901"/>
        <w:jc w:val="both"/>
        <w:rPr>
          <w:rFonts w:ascii="Palatino Linotype" w:hAnsi="Palatino Linotype" w:cs="Arial"/>
          <w:i/>
          <w:sz w:val="22"/>
        </w:rPr>
      </w:pPr>
      <w:r w:rsidRPr="002A66C7">
        <w:rPr>
          <w:rFonts w:ascii="Palatino Linotype" w:hAnsi="Palatino Linotype" w:cs="Arial"/>
          <w:b/>
          <w:i/>
          <w:sz w:val="22"/>
        </w:rPr>
        <w:t>I</w:t>
      </w:r>
      <w:r w:rsidRPr="002A66C7">
        <w:rPr>
          <w:rFonts w:ascii="Palatino Linotype" w:hAnsi="Palatino Linotype" w:cs="Arial"/>
          <w:i/>
          <w:sz w:val="22"/>
        </w:rPr>
        <w:t xml:space="preserve">. San Mateo </w:t>
      </w:r>
      <w:proofErr w:type="spellStart"/>
      <w:r w:rsidRPr="002A66C7">
        <w:rPr>
          <w:rFonts w:ascii="Palatino Linotype" w:hAnsi="Palatino Linotype" w:cs="Arial"/>
          <w:i/>
          <w:sz w:val="22"/>
        </w:rPr>
        <w:t>Ixtacalco</w:t>
      </w:r>
      <w:proofErr w:type="spellEnd"/>
      <w:r w:rsidRPr="002A66C7">
        <w:rPr>
          <w:rFonts w:ascii="Palatino Linotype" w:hAnsi="Palatino Linotype" w:cs="Arial"/>
          <w:i/>
          <w:sz w:val="22"/>
        </w:rPr>
        <w:t xml:space="preserve"> y sus fracciones</w:t>
      </w:r>
    </w:p>
    <w:p w14:paraId="7F05B27A" w14:textId="77777777" w:rsidR="00867536" w:rsidRPr="002A66C7" w:rsidRDefault="00867536" w:rsidP="00A16C8F">
      <w:pPr>
        <w:ind w:left="850" w:right="901"/>
        <w:jc w:val="both"/>
        <w:rPr>
          <w:rFonts w:ascii="Palatino Linotype" w:hAnsi="Palatino Linotype" w:cs="Arial"/>
          <w:i/>
          <w:sz w:val="22"/>
        </w:rPr>
      </w:pPr>
      <w:r w:rsidRPr="002A66C7">
        <w:rPr>
          <w:rFonts w:ascii="Palatino Linotype" w:hAnsi="Palatino Linotype" w:cs="Arial"/>
          <w:b/>
          <w:i/>
          <w:sz w:val="22"/>
        </w:rPr>
        <w:t>II</w:t>
      </w:r>
      <w:r w:rsidRPr="002A66C7">
        <w:rPr>
          <w:rFonts w:ascii="Palatino Linotype" w:hAnsi="Palatino Linotype" w:cs="Arial"/>
          <w:i/>
          <w:sz w:val="22"/>
        </w:rPr>
        <w:t xml:space="preserve">. Santa María </w:t>
      </w:r>
      <w:proofErr w:type="spellStart"/>
      <w:r w:rsidRPr="002A66C7">
        <w:rPr>
          <w:rFonts w:ascii="Palatino Linotype" w:hAnsi="Palatino Linotype" w:cs="Arial"/>
          <w:i/>
          <w:sz w:val="22"/>
        </w:rPr>
        <w:t>Huecatitla</w:t>
      </w:r>
      <w:proofErr w:type="spellEnd"/>
      <w:r w:rsidRPr="002A66C7">
        <w:rPr>
          <w:rFonts w:ascii="Palatino Linotype" w:hAnsi="Palatino Linotype" w:cs="Arial"/>
          <w:i/>
          <w:sz w:val="22"/>
        </w:rPr>
        <w:t xml:space="preserve"> y sus fracciones</w:t>
      </w:r>
    </w:p>
    <w:p w14:paraId="189CFEAA" w14:textId="77777777" w:rsidR="00867536" w:rsidRPr="002A66C7" w:rsidRDefault="00867536" w:rsidP="00A16C8F">
      <w:pPr>
        <w:ind w:left="850" w:right="901"/>
        <w:jc w:val="both"/>
        <w:rPr>
          <w:rFonts w:ascii="Palatino Linotype" w:hAnsi="Palatino Linotype" w:cs="Arial"/>
          <w:i/>
          <w:sz w:val="22"/>
        </w:rPr>
      </w:pPr>
      <w:r w:rsidRPr="002A66C7">
        <w:rPr>
          <w:rFonts w:ascii="Palatino Linotype" w:hAnsi="Palatino Linotype" w:cs="Arial"/>
          <w:b/>
          <w:i/>
          <w:sz w:val="22"/>
        </w:rPr>
        <w:t>III</w:t>
      </w:r>
      <w:r w:rsidRPr="002A66C7">
        <w:rPr>
          <w:rFonts w:ascii="Palatino Linotype" w:hAnsi="Palatino Linotype" w:cs="Arial"/>
          <w:i/>
          <w:sz w:val="22"/>
        </w:rPr>
        <w:t>. Melchor Ocampo y sus fracciones</w:t>
      </w:r>
    </w:p>
    <w:p w14:paraId="59E27B79" w14:textId="77777777" w:rsidR="00867536" w:rsidRPr="002A66C7" w:rsidRDefault="00867536" w:rsidP="00A16C8F">
      <w:pPr>
        <w:ind w:left="850" w:right="901"/>
        <w:jc w:val="both"/>
        <w:rPr>
          <w:rFonts w:ascii="Palatino Linotype" w:hAnsi="Palatino Linotype" w:cs="Arial"/>
          <w:i/>
          <w:sz w:val="22"/>
        </w:rPr>
      </w:pPr>
      <w:r w:rsidRPr="002A66C7">
        <w:rPr>
          <w:rFonts w:ascii="Palatino Linotype" w:hAnsi="Palatino Linotype" w:cs="Arial"/>
          <w:b/>
          <w:i/>
          <w:sz w:val="22"/>
        </w:rPr>
        <w:t>IV</w:t>
      </w:r>
      <w:r w:rsidRPr="002A66C7">
        <w:rPr>
          <w:rFonts w:ascii="Palatino Linotype" w:hAnsi="Palatino Linotype" w:cs="Arial"/>
          <w:i/>
          <w:sz w:val="22"/>
        </w:rPr>
        <w:t>. San Pablo de Las Salinas y sus fracciones</w:t>
      </w:r>
    </w:p>
    <w:p w14:paraId="60A7C83E" w14:textId="77777777" w:rsidR="00867536" w:rsidRPr="002A66C7" w:rsidRDefault="00867536" w:rsidP="00A16C8F">
      <w:pPr>
        <w:ind w:left="850" w:right="901"/>
        <w:jc w:val="both"/>
        <w:rPr>
          <w:rFonts w:ascii="Palatino Linotype" w:hAnsi="Palatino Linotype" w:cs="Arial"/>
          <w:i/>
          <w:sz w:val="22"/>
        </w:rPr>
      </w:pPr>
      <w:r w:rsidRPr="002A66C7">
        <w:rPr>
          <w:rFonts w:ascii="Palatino Linotype" w:hAnsi="Palatino Linotype" w:cs="Arial"/>
          <w:b/>
          <w:i/>
          <w:sz w:val="22"/>
        </w:rPr>
        <w:t>V</w:t>
      </w:r>
      <w:r w:rsidRPr="002A66C7">
        <w:rPr>
          <w:rFonts w:ascii="Palatino Linotype" w:hAnsi="Palatino Linotype" w:cs="Arial"/>
          <w:i/>
          <w:sz w:val="22"/>
        </w:rPr>
        <w:t>. Tultitlán y sus Barrios</w:t>
      </w:r>
    </w:p>
    <w:p w14:paraId="1FB9D2F5" w14:textId="77777777" w:rsidR="00867536" w:rsidRPr="002A66C7" w:rsidRDefault="00867536" w:rsidP="00A16C8F">
      <w:pPr>
        <w:ind w:left="850" w:right="901"/>
        <w:jc w:val="both"/>
        <w:rPr>
          <w:rFonts w:ascii="Palatino Linotype" w:hAnsi="Palatino Linotype" w:cs="Arial"/>
          <w:i/>
          <w:sz w:val="22"/>
        </w:rPr>
      </w:pPr>
      <w:r w:rsidRPr="002A66C7">
        <w:rPr>
          <w:rFonts w:ascii="Palatino Linotype" w:hAnsi="Palatino Linotype" w:cs="Arial"/>
          <w:b/>
          <w:i/>
          <w:sz w:val="22"/>
        </w:rPr>
        <w:t>VI</w:t>
      </w:r>
      <w:r w:rsidRPr="002A66C7">
        <w:rPr>
          <w:rFonts w:ascii="Palatino Linotype" w:hAnsi="Palatino Linotype" w:cs="Arial"/>
          <w:i/>
          <w:sz w:val="22"/>
        </w:rPr>
        <w:t xml:space="preserve">. San Lorenzo </w:t>
      </w:r>
      <w:proofErr w:type="spellStart"/>
      <w:r w:rsidRPr="002A66C7">
        <w:rPr>
          <w:rFonts w:ascii="Palatino Linotype" w:hAnsi="Palatino Linotype" w:cs="Arial"/>
          <w:i/>
          <w:sz w:val="22"/>
        </w:rPr>
        <w:t>Tetlixtac</w:t>
      </w:r>
      <w:proofErr w:type="spellEnd"/>
      <w:r w:rsidRPr="002A66C7">
        <w:rPr>
          <w:rFonts w:ascii="Palatino Linotype" w:hAnsi="Palatino Linotype" w:cs="Arial"/>
          <w:i/>
          <w:sz w:val="22"/>
        </w:rPr>
        <w:t xml:space="preserve"> y sus fracciones</w:t>
      </w:r>
    </w:p>
    <w:p w14:paraId="36DED214" w14:textId="77777777" w:rsidR="00867536" w:rsidRPr="002A66C7" w:rsidRDefault="00867536" w:rsidP="00A16C8F">
      <w:pPr>
        <w:ind w:left="850" w:right="901"/>
        <w:jc w:val="both"/>
        <w:rPr>
          <w:rFonts w:ascii="Palatino Linotype" w:hAnsi="Palatino Linotype" w:cs="Arial"/>
          <w:i/>
          <w:sz w:val="22"/>
        </w:rPr>
      </w:pPr>
      <w:r w:rsidRPr="002A66C7">
        <w:rPr>
          <w:rFonts w:ascii="Palatino Linotype" w:hAnsi="Palatino Linotype" w:cs="Arial"/>
          <w:b/>
          <w:i/>
          <w:sz w:val="22"/>
        </w:rPr>
        <w:t>VII</w:t>
      </w:r>
      <w:r w:rsidRPr="002A66C7">
        <w:rPr>
          <w:rFonts w:ascii="Palatino Linotype" w:hAnsi="Palatino Linotype" w:cs="Arial"/>
          <w:i/>
          <w:sz w:val="22"/>
        </w:rPr>
        <w:t>. Santa Bárbara y sus fracciones</w:t>
      </w:r>
    </w:p>
    <w:p w14:paraId="1D2E1146" w14:textId="77777777" w:rsidR="00867536" w:rsidRPr="002A66C7" w:rsidRDefault="00867536" w:rsidP="00A16C8F">
      <w:pPr>
        <w:ind w:left="850" w:right="901"/>
        <w:jc w:val="both"/>
        <w:rPr>
          <w:rFonts w:ascii="Palatino Linotype" w:hAnsi="Palatino Linotype" w:cs="Arial"/>
          <w:i/>
          <w:sz w:val="22"/>
        </w:rPr>
      </w:pPr>
      <w:r w:rsidRPr="002A66C7">
        <w:rPr>
          <w:rFonts w:ascii="Palatino Linotype" w:hAnsi="Palatino Linotype" w:cs="Arial"/>
          <w:b/>
          <w:i/>
          <w:sz w:val="22"/>
        </w:rPr>
        <w:t>VIII</w:t>
      </w:r>
      <w:r w:rsidRPr="002A66C7">
        <w:rPr>
          <w:rFonts w:ascii="Palatino Linotype" w:hAnsi="Palatino Linotype" w:cs="Arial"/>
          <w:i/>
          <w:sz w:val="22"/>
        </w:rPr>
        <w:t>. San Lorenzo y sus fracciones</w:t>
      </w:r>
    </w:p>
    <w:p w14:paraId="0B597343" w14:textId="77777777" w:rsidR="00867536" w:rsidRPr="002A66C7" w:rsidRDefault="00867536" w:rsidP="00A16C8F">
      <w:pPr>
        <w:ind w:left="850" w:right="901"/>
        <w:jc w:val="both"/>
        <w:rPr>
          <w:rFonts w:ascii="Palatino Linotype" w:hAnsi="Palatino Linotype" w:cs="Arial"/>
          <w:i/>
          <w:sz w:val="22"/>
        </w:rPr>
      </w:pPr>
      <w:r w:rsidRPr="002A66C7">
        <w:rPr>
          <w:rFonts w:ascii="Palatino Linotype" w:hAnsi="Palatino Linotype" w:cs="Arial"/>
          <w:b/>
          <w:i/>
          <w:sz w:val="22"/>
        </w:rPr>
        <w:t>IX</w:t>
      </w:r>
      <w:r w:rsidRPr="002A66C7">
        <w:rPr>
          <w:rFonts w:ascii="Palatino Linotype" w:hAnsi="Palatino Linotype" w:cs="Arial"/>
          <w:i/>
          <w:sz w:val="22"/>
        </w:rPr>
        <w:t>. Santa Cruz y sus barrios y sus fracciones</w:t>
      </w:r>
    </w:p>
    <w:p w14:paraId="15CF72DF" w14:textId="777C1CB1" w:rsidR="00867536" w:rsidRPr="002A66C7" w:rsidRDefault="00867536" w:rsidP="00A16C8F">
      <w:pPr>
        <w:ind w:left="850" w:right="901"/>
        <w:jc w:val="both"/>
        <w:rPr>
          <w:rFonts w:ascii="Palatino Linotype" w:hAnsi="Palatino Linotype" w:cs="Arial"/>
          <w:i/>
          <w:sz w:val="22"/>
        </w:rPr>
      </w:pPr>
      <w:r w:rsidRPr="002A66C7">
        <w:rPr>
          <w:rFonts w:ascii="Palatino Linotype" w:hAnsi="Palatino Linotype" w:cs="Arial"/>
          <w:b/>
          <w:i/>
          <w:sz w:val="22"/>
        </w:rPr>
        <w:t>X</w:t>
      </w:r>
      <w:r w:rsidRPr="002A66C7">
        <w:rPr>
          <w:rFonts w:ascii="Palatino Linotype" w:hAnsi="Palatino Linotype" w:cs="Arial"/>
          <w:i/>
          <w:sz w:val="22"/>
        </w:rPr>
        <w:t>. Teoloyucan: queda limitado en su costado poniente con la carretera Las Ánimas-Coyotepec.</w:t>
      </w:r>
    </w:p>
    <w:p w14:paraId="52769AEC" w14:textId="77777777" w:rsidR="00867536" w:rsidRPr="002A66C7" w:rsidRDefault="00867536" w:rsidP="00A16C8F">
      <w:pPr>
        <w:ind w:left="850" w:right="901"/>
        <w:jc w:val="both"/>
        <w:rPr>
          <w:rFonts w:ascii="Palatino Linotype" w:hAnsi="Palatino Linotype" w:cs="Arial"/>
          <w:i/>
          <w:sz w:val="22"/>
        </w:rPr>
      </w:pPr>
      <w:r w:rsidRPr="002A66C7">
        <w:rPr>
          <w:rFonts w:ascii="Palatino Linotype" w:hAnsi="Palatino Linotype" w:cs="Arial"/>
          <w:b/>
          <w:i/>
          <w:sz w:val="22"/>
        </w:rPr>
        <w:t>XI</w:t>
      </w:r>
      <w:r w:rsidRPr="002A66C7">
        <w:rPr>
          <w:rFonts w:ascii="Palatino Linotype" w:hAnsi="Palatino Linotype" w:cs="Arial"/>
          <w:i/>
          <w:sz w:val="22"/>
        </w:rPr>
        <w:t>. San Bartolo y sus fracciones</w:t>
      </w:r>
    </w:p>
    <w:p w14:paraId="6F65A0AB" w14:textId="77777777" w:rsidR="00867536" w:rsidRPr="002A66C7" w:rsidRDefault="00867536" w:rsidP="00A16C8F">
      <w:pPr>
        <w:ind w:left="850" w:right="901"/>
        <w:jc w:val="both"/>
        <w:rPr>
          <w:rFonts w:ascii="Palatino Linotype" w:hAnsi="Palatino Linotype" w:cs="Arial"/>
          <w:i/>
          <w:sz w:val="22"/>
        </w:rPr>
      </w:pPr>
    </w:p>
    <w:p w14:paraId="2B2220C5" w14:textId="77777777" w:rsidR="00867536" w:rsidRPr="002A66C7" w:rsidRDefault="00867536" w:rsidP="00A16C8F">
      <w:pPr>
        <w:ind w:left="850" w:right="901"/>
        <w:jc w:val="both"/>
        <w:rPr>
          <w:rFonts w:ascii="Palatino Linotype" w:hAnsi="Palatino Linotype" w:cs="Arial"/>
          <w:b/>
          <w:i/>
          <w:sz w:val="22"/>
        </w:rPr>
      </w:pPr>
      <w:r w:rsidRPr="002A66C7">
        <w:rPr>
          <w:rFonts w:ascii="Palatino Linotype" w:hAnsi="Palatino Linotype" w:cs="Arial"/>
          <w:b/>
          <w:i/>
          <w:sz w:val="22"/>
        </w:rPr>
        <w:t>VIII) Ranchos:</w:t>
      </w:r>
    </w:p>
    <w:p w14:paraId="574FFD3B" w14:textId="77777777" w:rsidR="00867536" w:rsidRPr="002A66C7" w:rsidRDefault="00867536" w:rsidP="00A16C8F">
      <w:pPr>
        <w:ind w:left="850" w:right="901"/>
        <w:jc w:val="both"/>
        <w:rPr>
          <w:rFonts w:ascii="Palatino Linotype" w:hAnsi="Palatino Linotype" w:cs="Arial"/>
          <w:i/>
          <w:sz w:val="22"/>
        </w:rPr>
      </w:pPr>
      <w:r w:rsidRPr="002A66C7">
        <w:rPr>
          <w:rFonts w:ascii="Palatino Linotype" w:hAnsi="Palatino Linotype" w:cs="Arial"/>
          <w:b/>
          <w:i/>
          <w:sz w:val="22"/>
        </w:rPr>
        <w:t>I</w:t>
      </w:r>
      <w:r w:rsidRPr="002A66C7">
        <w:rPr>
          <w:rFonts w:ascii="Palatino Linotype" w:hAnsi="Palatino Linotype" w:cs="Arial"/>
          <w:i/>
          <w:sz w:val="22"/>
        </w:rPr>
        <w:t>. Cantarranas</w:t>
      </w:r>
    </w:p>
    <w:p w14:paraId="32B2AE34" w14:textId="77777777" w:rsidR="00867536" w:rsidRPr="002A66C7" w:rsidRDefault="00867536" w:rsidP="00A16C8F">
      <w:pPr>
        <w:ind w:left="850" w:right="901"/>
        <w:jc w:val="both"/>
        <w:rPr>
          <w:rFonts w:ascii="Palatino Linotype" w:hAnsi="Palatino Linotype" w:cs="Arial"/>
          <w:i/>
          <w:sz w:val="22"/>
        </w:rPr>
      </w:pPr>
      <w:r w:rsidRPr="002A66C7">
        <w:rPr>
          <w:rFonts w:ascii="Palatino Linotype" w:hAnsi="Palatino Linotype" w:cs="Arial"/>
          <w:b/>
          <w:i/>
          <w:sz w:val="22"/>
        </w:rPr>
        <w:t>II</w:t>
      </w:r>
      <w:r w:rsidRPr="002A66C7">
        <w:rPr>
          <w:rFonts w:ascii="Palatino Linotype" w:hAnsi="Palatino Linotype" w:cs="Arial"/>
          <w:i/>
          <w:sz w:val="22"/>
        </w:rPr>
        <w:t xml:space="preserve">. </w:t>
      </w:r>
      <w:proofErr w:type="spellStart"/>
      <w:r w:rsidRPr="002A66C7">
        <w:rPr>
          <w:rFonts w:ascii="Palatino Linotype" w:hAnsi="Palatino Linotype" w:cs="Arial"/>
          <w:i/>
          <w:sz w:val="22"/>
        </w:rPr>
        <w:t>Chamacuero</w:t>
      </w:r>
      <w:proofErr w:type="spellEnd"/>
    </w:p>
    <w:p w14:paraId="0BD1DEB4" w14:textId="77777777" w:rsidR="00867536" w:rsidRPr="002A66C7" w:rsidRDefault="00867536" w:rsidP="00A16C8F">
      <w:pPr>
        <w:ind w:left="850" w:right="901"/>
        <w:jc w:val="both"/>
        <w:rPr>
          <w:rFonts w:ascii="Palatino Linotype" w:hAnsi="Palatino Linotype" w:cs="Arial"/>
          <w:i/>
          <w:sz w:val="22"/>
        </w:rPr>
      </w:pPr>
      <w:r w:rsidRPr="002A66C7">
        <w:rPr>
          <w:rFonts w:ascii="Palatino Linotype" w:hAnsi="Palatino Linotype" w:cs="Arial"/>
          <w:b/>
          <w:i/>
          <w:sz w:val="22"/>
        </w:rPr>
        <w:t>III</w:t>
      </w:r>
      <w:r w:rsidRPr="002A66C7">
        <w:rPr>
          <w:rFonts w:ascii="Palatino Linotype" w:hAnsi="Palatino Linotype" w:cs="Arial"/>
          <w:i/>
          <w:sz w:val="22"/>
        </w:rPr>
        <w:t>. Chavira</w:t>
      </w:r>
    </w:p>
    <w:p w14:paraId="0D5962C1" w14:textId="77777777" w:rsidR="00867536" w:rsidRPr="002A66C7" w:rsidRDefault="00867536" w:rsidP="00A16C8F">
      <w:pPr>
        <w:ind w:left="850" w:right="901"/>
        <w:jc w:val="both"/>
        <w:rPr>
          <w:rFonts w:ascii="Palatino Linotype" w:hAnsi="Palatino Linotype" w:cs="Arial"/>
          <w:i/>
          <w:sz w:val="22"/>
        </w:rPr>
      </w:pPr>
      <w:r w:rsidRPr="002A66C7">
        <w:rPr>
          <w:rFonts w:ascii="Palatino Linotype" w:hAnsi="Palatino Linotype" w:cs="Arial"/>
          <w:b/>
          <w:i/>
          <w:sz w:val="22"/>
        </w:rPr>
        <w:t>IV</w:t>
      </w:r>
      <w:r w:rsidRPr="002A66C7">
        <w:rPr>
          <w:rFonts w:ascii="Palatino Linotype" w:hAnsi="Palatino Linotype" w:cs="Arial"/>
          <w:i/>
          <w:sz w:val="22"/>
        </w:rPr>
        <w:t>. Cuatro Caminos</w:t>
      </w:r>
    </w:p>
    <w:p w14:paraId="392E44E7" w14:textId="77777777" w:rsidR="00867536" w:rsidRPr="002A66C7" w:rsidRDefault="00867536" w:rsidP="00A16C8F">
      <w:pPr>
        <w:ind w:left="850" w:right="901"/>
        <w:jc w:val="both"/>
        <w:rPr>
          <w:rFonts w:ascii="Palatino Linotype" w:hAnsi="Palatino Linotype" w:cs="Arial"/>
          <w:i/>
          <w:sz w:val="22"/>
        </w:rPr>
      </w:pPr>
      <w:r w:rsidRPr="002A66C7">
        <w:rPr>
          <w:rFonts w:ascii="Palatino Linotype" w:hAnsi="Palatino Linotype" w:cs="Arial"/>
          <w:b/>
          <w:i/>
          <w:sz w:val="22"/>
        </w:rPr>
        <w:t>V</w:t>
      </w:r>
      <w:r w:rsidRPr="002A66C7">
        <w:rPr>
          <w:rFonts w:ascii="Palatino Linotype" w:hAnsi="Palatino Linotype" w:cs="Arial"/>
          <w:i/>
          <w:sz w:val="22"/>
        </w:rPr>
        <w:t>. Betania</w:t>
      </w:r>
    </w:p>
    <w:p w14:paraId="5E77651A" w14:textId="3F163400" w:rsidR="00867536" w:rsidRPr="002A66C7" w:rsidRDefault="00867536" w:rsidP="00A16C8F">
      <w:pPr>
        <w:ind w:left="850" w:right="901"/>
        <w:jc w:val="both"/>
        <w:rPr>
          <w:rFonts w:ascii="Palatino Linotype" w:hAnsi="Palatino Linotype" w:cs="Arial"/>
          <w:i/>
          <w:sz w:val="22"/>
        </w:rPr>
      </w:pPr>
      <w:r w:rsidRPr="002A66C7">
        <w:rPr>
          <w:rFonts w:ascii="Palatino Linotype" w:hAnsi="Palatino Linotype" w:cs="Arial"/>
          <w:b/>
          <w:i/>
          <w:sz w:val="22"/>
        </w:rPr>
        <w:t>VI</w:t>
      </w:r>
      <w:r w:rsidRPr="002A66C7">
        <w:rPr>
          <w:rFonts w:ascii="Palatino Linotype" w:hAnsi="Palatino Linotype" w:cs="Arial"/>
          <w:i/>
          <w:sz w:val="22"/>
        </w:rPr>
        <w:t>. El Colorado</w:t>
      </w:r>
    </w:p>
    <w:p w14:paraId="41E4AA42" w14:textId="77777777" w:rsidR="00867536" w:rsidRPr="002A66C7" w:rsidRDefault="00867536" w:rsidP="00A16C8F">
      <w:pPr>
        <w:ind w:left="850" w:right="901"/>
        <w:jc w:val="both"/>
        <w:rPr>
          <w:rFonts w:ascii="Palatino Linotype" w:hAnsi="Palatino Linotype" w:cs="Arial"/>
          <w:i/>
          <w:sz w:val="22"/>
        </w:rPr>
      </w:pPr>
      <w:r w:rsidRPr="002A66C7">
        <w:rPr>
          <w:rFonts w:ascii="Palatino Linotype" w:hAnsi="Palatino Linotype" w:cs="Arial"/>
          <w:b/>
          <w:i/>
          <w:sz w:val="22"/>
        </w:rPr>
        <w:t>VII</w:t>
      </w:r>
      <w:r w:rsidRPr="002A66C7">
        <w:rPr>
          <w:rFonts w:ascii="Palatino Linotype" w:hAnsi="Palatino Linotype" w:cs="Arial"/>
          <w:i/>
          <w:sz w:val="22"/>
        </w:rPr>
        <w:t>. El Crucero</w:t>
      </w:r>
    </w:p>
    <w:p w14:paraId="7C648AC0" w14:textId="41FFF227" w:rsidR="00867536" w:rsidRPr="002A66C7" w:rsidRDefault="00867536" w:rsidP="00A16C8F">
      <w:pPr>
        <w:ind w:left="850" w:right="901"/>
        <w:jc w:val="both"/>
        <w:rPr>
          <w:rFonts w:ascii="Palatino Linotype" w:hAnsi="Palatino Linotype" w:cs="Arial"/>
          <w:i/>
          <w:sz w:val="22"/>
        </w:rPr>
      </w:pPr>
      <w:r w:rsidRPr="002A66C7">
        <w:rPr>
          <w:rFonts w:ascii="Palatino Linotype" w:hAnsi="Palatino Linotype" w:cs="Arial"/>
          <w:b/>
          <w:i/>
          <w:sz w:val="22"/>
        </w:rPr>
        <w:t>VIII</w:t>
      </w:r>
      <w:r w:rsidRPr="002A66C7">
        <w:rPr>
          <w:rFonts w:ascii="Palatino Linotype" w:hAnsi="Palatino Linotype" w:cs="Arial"/>
          <w:i/>
          <w:sz w:val="22"/>
        </w:rPr>
        <w:t xml:space="preserve">. El </w:t>
      </w:r>
      <w:proofErr w:type="spellStart"/>
      <w:r w:rsidRPr="002A66C7">
        <w:rPr>
          <w:rFonts w:ascii="Palatino Linotype" w:hAnsi="Palatino Linotype" w:cs="Arial"/>
          <w:i/>
          <w:sz w:val="22"/>
        </w:rPr>
        <w:t>Cuquio</w:t>
      </w:r>
      <w:proofErr w:type="spellEnd"/>
    </w:p>
    <w:p w14:paraId="382BF3B8" w14:textId="77777777" w:rsidR="00867536" w:rsidRPr="002A66C7" w:rsidRDefault="00867536" w:rsidP="00A16C8F">
      <w:pPr>
        <w:ind w:left="850" w:right="901"/>
        <w:jc w:val="both"/>
        <w:rPr>
          <w:rFonts w:ascii="Palatino Linotype" w:hAnsi="Palatino Linotype" w:cs="Arial"/>
          <w:i/>
          <w:sz w:val="22"/>
        </w:rPr>
      </w:pPr>
      <w:r w:rsidRPr="002A66C7">
        <w:rPr>
          <w:rFonts w:ascii="Palatino Linotype" w:hAnsi="Palatino Linotype" w:cs="Arial"/>
          <w:b/>
          <w:i/>
          <w:sz w:val="22"/>
        </w:rPr>
        <w:t>IX</w:t>
      </w:r>
      <w:r w:rsidRPr="002A66C7">
        <w:rPr>
          <w:rFonts w:ascii="Palatino Linotype" w:hAnsi="Palatino Linotype" w:cs="Arial"/>
          <w:i/>
          <w:sz w:val="22"/>
        </w:rPr>
        <w:t>. El Ébano</w:t>
      </w:r>
    </w:p>
    <w:p w14:paraId="09319903" w14:textId="77777777" w:rsidR="00867536" w:rsidRPr="002A66C7" w:rsidRDefault="00867536" w:rsidP="00A16C8F">
      <w:pPr>
        <w:ind w:left="850" w:right="901"/>
        <w:jc w:val="both"/>
        <w:rPr>
          <w:rFonts w:ascii="Palatino Linotype" w:hAnsi="Palatino Linotype" w:cs="Arial"/>
          <w:i/>
          <w:sz w:val="22"/>
        </w:rPr>
      </w:pPr>
      <w:r w:rsidRPr="002A66C7">
        <w:rPr>
          <w:rFonts w:ascii="Palatino Linotype" w:hAnsi="Palatino Linotype" w:cs="Arial"/>
          <w:b/>
          <w:i/>
          <w:sz w:val="22"/>
        </w:rPr>
        <w:t>X</w:t>
      </w:r>
      <w:r w:rsidRPr="002A66C7">
        <w:rPr>
          <w:rFonts w:ascii="Palatino Linotype" w:hAnsi="Palatino Linotype" w:cs="Arial"/>
          <w:i/>
          <w:sz w:val="22"/>
        </w:rPr>
        <w:t>. El Fresno</w:t>
      </w:r>
    </w:p>
    <w:p w14:paraId="4EC7C049" w14:textId="77777777" w:rsidR="00867536" w:rsidRPr="002A66C7" w:rsidRDefault="00867536" w:rsidP="00A16C8F">
      <w:pPr>
        <w:ind w:left="850" w:right="901"/>
        <w:jc w:val="both"/>
        <w:rPr>
          <w:rFonts w:ascii="Palatino Linotype" w:hAnsi="Palatino Linotype" w:cs="Arial"/>
          <w:i/>
          <w:sz w:val="22"/>
        </w:rPr>
      </w:pPr>
      <w:r w:rsidRPr="002A66C7">
        <w:rPr>
          <w:rFonts w:ascii="Palatino Linotype" w:hAnsi="Palatino Linotype" w:cs="Arial"/>
          <w:b/>
          <w:i/>
          <w:sz w:val="22"/>
        </w:rPr>
        <w:t>XI</w:t>
      </w:r>
      <w:r w:rsidRPr="002A66C7">
        <w:rPr>
          <w:rFonts w:ascii="Palatino Linotype" w:hAnsi="Palatino Linotype" w:cs="Arial"/>
          <w:i/>
          <w:sz w:val="22"/>
        </w:rPr>
        <w:t>. El Mirador</w:t>
      </w:r>
    </w:p>
    <w:p w14:paraId="60289333" w14:textId="77777777" w:rsidR="00867536" w:rsidRPr="002A66C7" w:rsidRDefault="00867536" w:rsidP="00A16C8F">
      <w:pPr>
        <w:ind w:left="850" w:right="901"/>
        <w:jc w:val="both"/>
        <w:rPr>
          <w:rFonts w:ascii="Palatino Linotype" w:hAnsi="Palatino Linotype" w:cs="Arial"/>
          <w:i/>
          <w:sz w:val="22"/>
        </w:rPr>
      </w:pPr>
      <w:r w:rsidRPr="002A66C7">
        <w:rPr>
          <w:rFonts w:ascii="Palatino Linotype" w:hAnsi="Palatino Linotype" w:cs="Arial"/>
          <w:b/>
          <w:i/>
          <w:sz w:val="22"/>
        </w:rPr>
        <w:lastRenderedPageBreak/>
        <w:t>XII</w:t>
      </w:r>
      <w:r w:rsidRPr="002A66C7">
        <w:rPr>
          <w:rFonts w:ascii="Palatino Linotype" w:hAnsi="Palatino Linotype" w:cs="Arial"/>
          <w:i/>
          <w:sz w:val="22"/>
        </w:rPr>
        <w:t>. El Nopalito</w:t>
      </w:r>
    </w:p>
    <w:p w14:paraId="0FA3EDD6" w14:textId="77777777" w:rsidR="00867536" w:rsidRPr="002A66C7" w:rsidRDefault="00867536" w:rsidP="00A16C8F">
      <w:pPr>
        <w:ind w:left="850" w:right="901"/>
        <w:jc w:val="both"/>
        <w:rPr>
          <w:rFonts w:ascii="Palatino Linotype" w:hAnsi="Palatino Linotype" w:cs="Arial"/>
          <w:i/>
          <w:sz w:val="22"/>
        </w:rPr>
      </w:pPr>
      <w:r w:rsidRPr="002A66C7">
        <w:rPr>
          <w:rFonts w:ascii="Palatino Linotype" w:hAnsi="Palatino Linotype" w:cs="Arial"/>
          <w:b/>
          <w:i/>
          <w:sz w:val="22"/>
        </w:rPr>
        <w:t>XIII</w:t>
      </w:r>
      <w:r w:rsidRPr="002A66C7">
        <w:rPr>
          <w:rFonts w:ascii="Palatino Linotype" w:hAnsi="Palatino Linotype" w:cs="Arial"/>
          <w:i/>
          <w:sz w:val="22"/>
        </w:rPr>
        <w:t>. El Pilar</w:t>
      </w:r>
    </w:p>
    <w:p w14:paraId="1EE7EA35" w14:textId="77777777" w:rsidR="00867536" w:rsidRPr="002A66C7" w:rsidRDefault="00867536" w:rsidP="00A16C8F">
      <w:pPr>
        <w:ind w:left="850" w:right="901"/>
        <w:jc w:val="both"/>
        <w:rPr>
          <w:rFonts w:ascii="Palatino Linotype" w:hAnsi="Palatino Linotype" w:cs="Arial"/>
          <w:i/>
          <w:sz w:val="22"/>
        </w:rPr>
      </w:pPr>
      <w:r w:rsidRPr="002A66C7">
        <w:rPr>
          <w:rFonts w:ascii="Palatino Linotype" w:hAnsi="Palatino Linotype" w:cs="Arial"/>
          <w:b/>
          <w:i/>
          <w:sz w:val="22"/>
        </w:rPr>
        <w:t>XIV</w:t>
      </w:r>
      <w:r w:rsidRPr="002A66C7">
        <w:rPr>
          <w:rFonts w:ascii="Palatino Linotype" w:hAnsi="Palatino Linotype" w:cs="Arial"/>
          <w:i/>
          <w:sz w:val="22"/>
        </w:rPr>
        <w:t>. El Pirul</w:t>
      </w:r>
    </w:p>
    <w:p w14:paraId="4210C753" w14:textId="77777777" w:rsidR="00867536" w:rsidRPr="002A66C7" w:rsidRDefault="00867536" w:rsidP="00A16C8F">
      <w:pPr>
        <w:ind w:left="850" w:right="901"/>
        <w:jc w:val="both"/>
        <w:rPr>
          <w:rFonts w:ascii="Palatino Linotype" w:hAnsi="Palatino Linotype" w:cs="Arial"/>
          <w:i/>
          <w:sz w:val="22"/>
        </w:rPr>
      </w:pPr>
      <w:r w:rsidRPr="002A66C7">
        <w:rPr>
          <w:rFonts w:ascii="Palatino Linotype" w:hAnsi="Palatino Linotype" w:cs="Arial"/>
          <w:b/>
          <w:i/>
          <w:sz w:val="22"/>
        </w:rPr>
        <w:t>XV</w:t>
      </w:r>
      <w:r w:rsidRPr="002A66C7">
        <w:rPr>
          <w:rFonts w:ascii="Palatino Linotype" w:hAnsi="Palatino Linotype" w:cs="Arial"/>
          <w:i/>
          <w:sz w:val="22"/>
        </w:rPr>
        <w:t>. El Quemado</w:t>
      </w:r>
    </w:p>
    <w:p w14:paraId="18BB8D5A" w14:textId="77777777" w:rsidR="00867536" w:rsidRPr="002A66C7" w:rsidRDefault="00867536" w:rsidP="00A16C8F">
      <w:pPr>
        <w:ind w:left="850" w:right="901"/>
        <w:jc w:val="both"/>
        <w:rPr>
          <w:rFonts w:ascii="Palatino Linotype" w:hAnsi="Palatino Linotype" w:cs="Arial"/>
          <w:i/>
          <w:sz w:val="22"/>
        </w:rPr>
      </w:pPr>
      <w:r w:rsidRPr="002A66C7">
        <w:rPr>
          <w:rFonts w:ascii="Palatino Linotype" w:hAnsi="Palatino Linotype" w:cs="Arial"/>
          <w:b/>
          <w:i/>
          <w:sz w:val="22"/>
        </w:rPr>
        <w:t>XVI</w:t>
      </w:r>
      <w:r w:rsidRPr="002A66C7">
        <w:rPr>
          <w:rFonts w:ascii="Palatino Linotype" w:hAnsi="Palatino Linotype" w:cs="Arial"/>
          <w:i/>
          <w:sz w:val="22"/>
        </w:rPr>
        <w:t>. El Salitre</w:t>
      </w:r>
    </w:p>
    <w:p w14:paraId="6E2A7322" w14:textId="77777777" w:rsidR="00867536" w:rsidRPr="002A66C7" w:rsidRDefault="00867536" w:rsidP="00A16C8F">
      <w:pPr>
        <w:ind w:left="850" w:right="901"/>
        <w:jc w:val="both"/>
        <w:rPr>
          <w:rFonts w:ascii="Palatino Linotype" w:hAnsi="Palatino Linotype" w:cs="Arial"/>
          <w:i/>
          <w:sz w:val="22"/>
        </w:rPr>
      </w:pPr>
      <w:r w:rsidRPr="002A66C7">
        <w:rPr>
          <w:rFonts w:ascii="Palatino Linotype" w:hAnsi="Palatino Linotype" w:cs="Arial"/>
          <w:b/>
          <w:i/>
          <w:sz w:val="22"/>
        </w:rPr>
        <w:t>XVII</w:t>
      </w:r>
      <w:r w:rsidRPr="002A66C7">
        <w:rPr>
          <w:rFonts w:ascii="Palatino Linotype" w:hAnsi="Palatino Linotype" w:cs="Arial"/>
          <w:i/>
          <w:sz w:val="22"/>
        </w:rPr>
        <w:t>. El Tejocote</w:t>
      </w:r>
    </w:p>
    <w:p w14:paraId="6D8FDD74" w14:textId="77777777" w:rsidR="00867536" w:rsidRPr="002A66C7" w:rsidRDefault="00867536" w:rsidP="00A16C8F">
      <w:pPr>
        <w:ind w:left="850" w:right="901"/>
        <w:jc w:val="both"/>
        <w:rPr>
          <w:rFonts w:ascii="Palatino Linotype" w:hAnsi="Palatino Linotype" w:cs="Arial"/>
          <w:i/>
          <w:sz w:val="22"/>
        </w:rPr>
      </w:pPr>
      <w:r w:rsidRPr="002A66C7">
        <w:rPr>
          <w:rFonts w:ascii="Palatino Linotype" w:hAnsi="Palatino Linotype" w:cs="Arial"/>
          <w:b/>
          <w:i/>
          <w:sz w:val="22"/>
        </w:rPr>
        <w:t>XVIII</w:t>
      </w:r>
      <w:r w:rsidRPr="002A66C7">
        <w:rPr>
          <w:rFonts w:ascii="Palatino Linotype" w:hAnsi="Palatino Linotype" w:cs="Arial"/>
          <w:i/>
          <w:sz w:val="22"/>
        </w:rPr>
        <w:t>. El Terremoto</w:t>
      </w:r>
    </w:p>
    <w:p w14:paraId="432F9FF4" w14:textId="77777777" w:rsidR="00867536" w:rsidRPr="002A66C7" w:rsidRDefault="00867536" w:rsidP="00A16C8F">
      <w:pPr>
        <w:ind w:left="850" w:right="901"/>
        <w:jc w:val="both"/>
        <w:rPr>
          <w:rFonts w:ascii="Palatino Linotype" w:hAnsi="Palatino Linotype" w:cs="Arial"/>
          <w:i/>
          <w:sz w:val="22"/>
        </w:rPr>
      </w:pPr>
      <w:r w:rsidRPr="002A66C7">
        <w:rPr>
          <w:rFonts w:ascii="Palatino Linotype" w:hAnsi="Palatino Linotype" w:cs="Arial"/>
          <w:b/>
          <w:i/>
          <w:sz w:val="22"/>
        </w:rPr>
        <w:t>XIX</w:t>
      </w:r>
      <w:r w:rsidRPr="002A66C7">
        <w:rPr>
          <w:rFonts w:ascii="Palatino Linotype" w:hAnsi="Palatino Linotype" w:cs="Arial"/>
          <w:i/>
          <w:sz w:val="22"/>
        </w:rPr>
        <w:t>. Esperanza</w:t>
      </w:r>
    </w:p>
    <w:p w14:paraId="15183460" w14:textId="77777777" w:rsidR="00867536" w:rsidRPr="002A66C7" w:rsidRDefault="00867536" w:rsidP="00A16C8F">
      <w:pPr>
        <w:ind w:left="850" w:right="901"/>
        <w:jc w:val="both"/>
        <w:rPr>
          <w:rFonts w:ascii="Palatino Linotype" w:hAnsi="Palatino Linotype" w:cs="Arial"/>
          <w:i/>
          <w:sz w:val="22"/>
        </w:rPr>
      </w:pPr>
      <w:r w:rsidRPr="002A66C7">
        <w:rPr>
          <w:rFonts w:ascii="Palatino Linotype" w:hAnsi="Palatino Linotype" w:cs="Arial"/>
          <w:b/>
          <w:i/>
          <w:sz w:val="22"/>
        </w:rPr>
        <w:t>XX</w:t>
      </w:r>
      <w:r w:rsidRPr="002A66C7">
        <w:rPr>
          <w:rFonts w:ascii="Palatino Linotype" w:hAnsi="Palatino Linotype" w:cs="Arial"/>
          <w:i/>
          <w:sz w:val="22"/>
        </w:rPr>
        <w:t>. Ex Hacienda de San Mateo</w:t>
      </w:r>
    </w:p>
    <w:p w14:paraId="5C9E0D75" w14:textId="77777777" w:rsidR="00867536" w:rsidRPr="002A66C7" w:rsidRDefault="00867536" w:rsidP="00A16C8F">
      <w:pPr>
        <w:ind w:left="850" w:right="901"/>
        <w:jc w:val="both"/>
        <w:rPr>
          <w:rFonts w:ascii="Palatino Linotype" w:hAnsi="Palatino Linotype" w:cs="Arial"/>
          <w:i/>
          <w:sz w:val="22"/>
        </w:rPr>
      </w:pPr>
      <w:r w:rsidRPr="002A66C7">
        <w:rPr>
          <w:rFonts w:ascii="Palatino Linotype" w:hAnsi="Palatino Linotype" w:cs="Arial"/>
          <w:b/>
          <w:i/>
          <w:sz w:val="22"/>
        </w:rPr>
        <w:t>XXI</w:t>
      </w:r>
      <w:r w:rsidRPr="002A66C7">
        <w:rPr>
          <w:rFonts w:ascii="Palatino Linotype" w:hAnsi="Palatino Linotype" w:cs="Arial"/>
          <w:i/>
          <w:sz w:val="22"/>
        </w:rPr>
        <w:t xml:space="preserve">. </w:t>
      </w:r>
      <w:proofErr w:type="spellStart"/>
      <w:r w:rsidRPr="002A66C7">
        <w:rPr>
          <w:rFonts w:ascii="Palatino Linotype" w:hAnsi="Palatino Linotype" w:cs="Arial"/>
          <w:i/>
          <w:sz w:val="22"/>
        </w:rPr>
        <w:t>Galeazzi</w:t>
      </w:r>
      <w:proofErr w:type="spellEnd"/>
    </w:p>
    <w:p w14:paraId="36771F64" w14:textId="77777777" w:rsidR="00867536" w:rsidRPr="002A66C7" w:rsidRDefault="00867536" w:rsidP="00A16C8F">
      <w:pPr>
        <w:ind w:left="850" w:right="901"/>
        <w:jc w:val="both"/>
        <w:rPr>
          <w:rFonts w:ascii="Palatino Linotype" w:hAnsi="Palatino Linotype" w:cs="Arial"/>
          <w:i/>
          <w:sz w:val="22"/>
        </w:rPr>
      </w:pPr>
      <w:r w:rsidRPr="002A66C7">
        <w:rPr>
          <w:rFonts w:ascii="Palatino Linotype" w:hAnsi="Palatino Linotype" w:cs="Arial"/>
          <w:b/>
          <w:i/>
          <w:sz w:val="22"/>
        </w:rPr>
        <w:t>XXII</w:t>
      </w:r>
      <w:r w:rsidRPr="002A66C7">
        <w:rPr>
          <w:rFonts w:ascii="Palatino Linotype" w:hAnsi="Palatino Linotype" w:cs="Arial"/>
          <w:i/>
          <w:sz w:val="22"/>
        </w:rPr>
        <w:t>. Guadalupe</w:t>
      </w:r>
    </w:p>
    <w:p w14:paraId="12FC09A9" w14:textId="77777777" w:rsidR="00867536" w:rsidRPr="002A66C7" w:rsidRDefault="00867536" w:rsidP="00A16C8F">
      <w:pPr>
        <w:ind w:left="850" w:right="901"/>
        <w:jc w:val="both"/>
        <w:rPr>
          <w:rFonts w:ascii="Palatino Linotype" w:hAnsi="Palatino Linotype" w:cs="Arial"/>
          <w:i/>
          <w:sz w:val="22"/>
        </w:rPr>
      </w:pPr>
      <w:r w:rsidRPr="002A66C7">
        <w:rPr>
          <w:rFonts w:ascii="Palatino Linotype" w:hAnsi="Palatino Linotype" w:cs="Arial"/>
          <w:b/>
          <w:i/>
          <w:sz w:val="22"/>
        </w:rPr>
        <w:t>XXIII</w:t>
      </w:r>
      <w:r w:rsidRPr="002A66C7">
        <w:rPr>
          <w:rFonts w:ascii="Palatino Linotype" w:hAnsi="Palatino Linotype" w:cs="Arial"/>
          <w:i/>
          <w:sz w:val="22"/>
        </w:rPr>
        <w:t>. Jesús María</w:t>
      </w:r>
    </w:p>
    <w:p w14:paraId="6A0B5310" w14:textId="77777777" w:rsidR="00867536" w:rsidRPr="002A66C7" w:rsidRDefault="00867536" w:rsidP="00A16C8F">
      <w:pPr>
        <w:ind w:left="850" w:right="901"/>
        <w:jc w:val="both"/>
        <w:rPr>
          <w:rFonts w:ascii="Palatino Linotype" w:hAnsi="Palatino Linotype" w:cs="Arial"/>
          <w:i/>
          <w:sz w:val="22"/>
        </w:rPr>
      </w:pPr>
      <w:r w:rsidRPr="002A66C7">
        <w:rPr>
          <w:rFonts w:ascii="Palatino Linotype" w:hAnsi="Palatino Linotype" w:cs="Arial"/>
          <w:b/>
          <w:i/>
          <w:sz w:val="22"/>
        </w:rPr>
        <w:t>XXIV</w:t>
      </w:r>
      <w:r w:rsidRPr="002A66C7">
        <w:rPr>
          <w:rFonts w:ascii="Palatino Linotype" w:hAnsi="Palatino Linotype" w:cs="Arial"/>
          <w:i/>
          <w:sz w:val="22"/>
        </w:rPr>
        <w:t>. La Corregidora</w:t>
      </w:r>
    </w:p>
    <w:p w14:paraId="4F7E6F45" w14:textId="77777777" w:rsidR="00867536" w:rsidRPr="002A66C7" w:rsidRDefault="00867536" w:rsidP="00A16C8F">
      <w:pPr>
        <w:ind w:left="850" w:right="901"/>
        <w:jc w:val="both"/>
        <w:rPr>
          <w:rFonts w:ascii="Palatino Linotype" w:hAnsi="Palatino Linotype" w:cs="Arial"/>
          <w:i/>
          <w:sz w:val="22"/>
        </w:rPr>
      </w:pPr>
      <w:r w:rsidRPr="002A66C7">
        <w:rPr>
          <w:rFonts w:ascii="Palatino Linotype" w:hAnsi="Palatino Linotype" w:cs="Arial"/>
          <w:b/>
          <w:i/>
          <w:sz w:val="22"/>
        </w:rPr>
        <w:t>XXV</w:t>
      </w:r>
      <w:r w:rsidRPr="002A66C7">
        <w:rPr>
          <w:rFonts w:ascii="Palatino Linotype" w:hAnsi="Palatino Linotype" w:cs="Arial"/>
          <w:i/>
          <w:sz w:val="22"/>
        </w:rPr>
        <w:t>. La Fortuna</w:t>
      </w:r>
    </w:p>
    <w:p w14:paraId="407F7778" w14:textId="77777777" w:rsidR="00867536" w:rsidRPr="002A66C7" w:rsidRDefault="00867536" w:rsidP="00A16C8F">
      <w:pPr>
        <w:ind w:left="850" w:right="901"/>
        <w:jc w:val="both"/>
        <w:rPr>
          <w:rFonts w:ascii="Palatino Linotype" w:hAnsi="Palatino Linotype" w:cs="Arial"/>
          <w:i/>
          <w:sz w:val="22"/>
        </w:rPr>
      </w:pPr>
      <w:r w:rsidRPr="002A66C7">
        <w:rPr>
          <w:rFonts w:ascii="Palatino Linotype" w:hAnsi="Palatino Linotype" w:cs="Arial"/>
          <w:b/>
          <w:i/>
          <w:sz w:val="22"/>
        </w:rPr>
        <w:t>XXVI</w:t>
      </w:r>
      <w:r w:rsidRPr="002A66C7">
        <w:rPr>
          <w:rFonts w:ascii="Palatino Linotype" w:hAnsi="Palatino Linotype" w:cs="Arial"/>
          <w:i/>
          <w:sz w:val="22"/>
        </w:rPr>
        <w:t>. La Garita</w:t>
      </w:r>
    </w:p>
    <w:p w14:paraId="7517026B" w14:textId="77777777" w:rsidR="00867536" w:rsidRPr="002A66C7" w:rsidRDefault="00867536" w:rsidP="00A16C8F">
      <w:pPr>
        <w:ind w:left="850" w:right="901"/>
        <w:jc w:val="both"/>
        <w:rPr>
          <w:rFonts w:ascii="Palatino Linotype" w:hAnsi="Palatino Linotype" w:cs="Arial"/>
          <w:i/>
          <w:sz w:val="22"/>
        </w:rPr>
      </w:pPr>
      <w:r w:rsidRPr="002A66C7">
        <w:rPr>
          <w:rFonts w:ascii="Palatino Linotype" w:hAnsi="Palatino Linotype" w:cs="Arial"/>
          <w:b/>
          <w:i/>
          <w:sz w:val="22"/>
        </w:rPr>
        <w:t>XXVII</w:t>
      </w:r>
      <w:r w:rsidRPr="002A66C7">
        <w:rPr>
          <w:rFonts w:ascii="Palatino Linotype" w:hAnsi="Palatino Linotype" w:cs="Arial"/>
          <w:i/>
          <w:sz w:val="22"/>
        </w:rPr>
        <w:t>. La Mitra</w:t>
      </w:r>
    </w:p>
    <w:p w14:paraId="0EC4BC2F" w14:textId="77777777" w:rsidR="00867536" w:rsidRPr="002A66C7" w:rsidRDefault="00867536" w:rsidP="00A16C8F">
      <w:pPr>
        <w:ind w:left="850" w:right="901"/>
        <w:jc w:val="both"/>
        <w:rPr>
          <w:rFonts w:ascii="Palatino Linotype" w:hAnsi="Palatino Linotype" w:cs="Arial"/>
          <w:i/>
          <w:sz w:val="22"/>
        </w:rPr>
      </w:pPr>
      <w:r w:rsidRPr="002A66C7">
        <w:rPr>
          <w:rFonts w:ascii="Palatino Linotype" w:hAnsi="Palatino Linotype" w:cs="Arial"/>
          <w:b/>
          <w:i/>
          <w:sz w:val="22"/>
        </w:rPr>
        <w:t>XXVIII</w:t>
      </w:r>
      <w:r w:rsidRPr="002A66C7">
        <w:rPr>
          <w:rFonts w:ascii="Palatino Linotype" w:hAnsi="Palatino Linotype" w:cs="Arial"/>
          <w:i/>
          <w:sz w:val="22"/>
        </w:rPr>
        <w:t>. La Trinidad</w:t>
      </w:r>
    </w:p>
    <w:p w14:paraId="2C740D8C" w14:textId="77777777" w:rsidR="00867536" w:rsidRPr="002A66C7" w:rsidRDefault="00867536" w:rsidP="00A16C8F">
      <w:pPr>
        <w:ind w:left="850" w:right="901"/>
        <w:jc w:val="both"/>
        <w:rPr>
          <w:rFonts w:ascii="Palatino Linotype" w:hAnsi="Palatino Linotype" w:cs="Arial"/>
          <w:i/>
          <w:sz w:val="22"/>
        </w:rPr>
      </w:pPr>
      <w:r w:rsidRPr="002A66C7">
        <w:rPr>
          <w:rFonts w:ascii="Palatino Linotype" w:hAnsi="Palatino Linotype" w:cs="Arial"/>
          <w:b/>
          <w:i/>
          <w:sz w:val="22"/>
        </w:rPr>
        <w:t>XXIX</w:t>
      </w:r>
      <w:r w:rsidRPr="002A66C7">
        <w:rPr>
          <w:rFonts w:ascii="Palatino Linotype" w:hAnsi="Palatino Linotype" w:cs="Arial"/>
          <w:i/>
          <w:sz w:val="22"/>
        </w:rPr>
        <w:t>. La Virgen I, II y III</w:t>
      </w:r>
    </w:p>
    <w:p w14:paraId="7B388FB8" w14:textId="77777777" w:rsidR="00867536" w:rsidRPr="002A66C7" w:rsidRDefault="00867536" w:rsidP="00A16C8F">
      <w:pPr>
        <w:ind w:left="850" w:right="901"/>
        <w:jc w:val="both"/>
        <w:rPr>
          <w:rFonts w:ascii="Palatino Linotype" w:hAnsi="Palatino Linotype" w:cs="Arial"/>
          <w:i/>
          <w:sz w:val="22"/>
        </w:rPr>
      </w:pPr>
      <w:r w:rsidRPr="002A66C7">
        <w:rPr>
          <w:rFonts w:ascii="Palatino Linotype" w:hAnsi="Palatino Linotype" w:cs="Arial"/>
          <w:b/>
          <w:i/>
          <w:sz w:val="22"/>
        </w:rPr>
        <w:t>XXX</w:t>
      </w:r>
      <w:r w:rsidRPr="002A66C7">
        <w:rPr>
          <w:rFonts w:ascii="Palatino Linotype" w:hAnsi="Palatino Linotype" w:cs="Arial"/>
          <w:i/>
          <w:sz w:val="22"/>
        </w:rPr>
        <w:t>. Las Brisas</w:t>
      </w:r>
    </w:p>
    <w:p w14:paraId="43EE7A35" w14:textId="77777777" w:rsidR="00867536" w:rsidRPr="002A66C7" w:rsidRDefault="00867536" w:rsidP="00A16C8F">
      <w:pPr>
        <w:ind w:left="850" w:right="901"/>
        <w:jc w:val="both"/>
        <w:rPr>
          <w:rFonts w:ascii="Palatino Linotype" w:hAnsi="Palatino Linotype" w:cs="Arial"/>
          <w:i/>
          <w:sz w:val="22"/>
        </w:rPr>
      </w:pPr>
      <w:r w:rsidRPr="002A66C7">
        <w:rPr>
          <w:rFonts w:ascii="Palatino Linotype" w:hAnsi="Palatino Linotype" w:cs="Arial"/>
          <w:b/>
          <w:i/>
          <w:sz w:val="22"/>
        </w:rPr>
        <w:t>XXXI</w:t>
      </w:r>
      <w:r w:rsidRPr="002A66C7">
        <w:rPr>
          <w:rFonts w:ascii="Palatino Linotype" w:hAnsi="Palatino Linotype" w:cs="Arial"/>
          <w:i/>
          <w:sz w:val="22"/>
        </w:rPr>
        <w:t>. Las Ollas</w:t>
      </w:r>
    </w:p>
    <w:p w14:paraId="2ED3208A" w14:textId="77777777" w:rsidR="00867536" w:rsidRPr="002A66C7" w:rsidRDefault="00867536" w:rsidP="00A16C8F">
      <w:pPr>
        <w:ind w:left="850" w:right="901"/>
        <w:jc w:val="both"/>
        <w:rPr>
          <w:rFonts w:ascii="Palatino Linotype" w:hAnsi="Palatino Linotype" w:cs="Arial"/>
          <w:i/>
          <w:sz w:val="22"/>
        </w:rPr>
      </w:pPr>
      <w:r w:rsidRPr="002A66C7">
        <w:rPr>
          <w:rFonts w:ascii="Palatino Linotype" w:hAnsi="Palatino Linotype" w:cs="Arial"/>
          <w:b/>
          <w:i/>
          <w:sz w:val="22"/>
        </w:rPr>
        <w:t>XXXII</w:t>
      </w:r>
      <w:r w:rsidRPr="002A66C7">
        <w:rPr>
          <w:rFonts w:ascii="Palatino Linotype" w:hAnsi="Palatino Linotype" w:cs="Arial"/>
          <w:i/>
          <w:sz w:val="22"/>
        </w:rPr>
        <w:t xml:space="preserve">. Las Palomas </w:t>
      </w:r>
      <w:proofErr w:type="spellStart"/>
      <w:r w:rsidRPr="002A66C7">
        <w:rPr>
          <w:rFonts w:ascii="Palatino Linotype" w:hAnsi="Palatino Linotype" w:cs="Arial"/>
          <w:i/>
          <w:sz w:val="22"/>
        </w:rPr>
        <w:t>Ixtacalco</w:t>
      </w:r>
      <w:proofErr w:type="spellEnd"/>
    </w:p>
    <w:p w14:paraId="74942D70" w14:textId="77777777" w:rsidR="00867536" w:rsidRPr="002A66C7" w:rsidRDefault="00867536" w:rsidP="00A16C8F">
      <w:pPr>
        <w:ind w:left="850" w:right="901"/>
        <w:jc w:val="both"/>
        <w:rPr>
          <w:rFonts w:ascii="Palatino Linotype" w:hAnsi="Palatino Linotype" w:cs="Arial"/>
          <w:i/>
          <w:sz w:val="22"/>
        </w:rPr>
      </w:pPr>
      <w:r w:rsidRPr="002A66C7">
        <w:rPr>
          <w:rFonts w:ascii="Palatino Linotype" w:hAnsi="Palatino Linotype" w:cs="Arial"/>
          <w:b/>
          <w:i/>
          <w:sz w:val="22"/>
        </w:rPr>
        <w:t>XXXIII</w:t>
      </w:r>
      <w:r w:rsidRPr="002A66C7">
        <w:rPr>
          <w:rFonts w:ascii="Palatino Linotype" w:hAnsi="Palatino Linotype" w:cs="Arial"/>
          <w:i/>
          <w:sz w:val="22"/>
        </w:rPr>
        <w:t>. Las Palomas</w:t>
      </w:r>
    </w:p>
    <w:p w14:paraId="73A023AF" w14:textId="77777777" w:rsidR="00867536" w:rsidRPr="002A66C7" w:rsidRDefault="00867536" w:rsidP="00A16C8F">
      <w:pPr>
        <w:ind w:left="850" w:right="901"/>
        <w:jc w:val="both"/>
        <w:rPr>
          <w:rFonts w:ascii="Palatino Linotype" w:hAnsi="Palatino Linotype" w:cs="Arial"/>
          <w:i/>
          <w:sz w:val="22"/>
        </w:rPr>
      </w:pPr>
      <w:r w:rsidRPr="002A66C7">
        <w:rPr>
          <w:rFonts w:ascii="Palatino Linotype" w:hAnsi="Palatino Linotype" w:cs="Arial"/>
          <w:b/>
          <w:i/>
          <w:sz w:val="22"/>
        </w:rPr>
        <w:t>XXXIV</w:t>
      </w:r>
      <w:r w:rsidRPr="002A66C7">
        <w:rPr>
          <w:rFonts w:ascii="Palatino Linotype" w:hAnsi="Palatino Linotype" w:cs="Arial"/>
          <w:i/>
          <w:sz w:val="22"/>
        </w:rPr>
        <w:t>. Las Trojes</w:t>
      </w:r>
    </w:p>
    <w:p w14:paraId="6185F678" w14:textId="77777777" w:rsidR="00867536" w:rsidRPr="002A66C7" w:rsidRDefault="00867536" w:rsidP="00A16C8F">
      <w:pPr>
        <w:ind w:left="850" w:right="901"/>
        <w:jc w:val="both"/>
        <w:rPr>
          <w:rFonts w:ascii="Palatino Linotype" w:hAnsi="Palatino Linotype" w:cs="Arial"/>
          <w:i/>
          <w:sz w:val="22"/>
        </w:rPr>
      </w:pPr>
      <w:r w:rsidRPr="002A66C7">
        <w:rPr>
          <w:rFonts w:ascii="Palatino Linotype" w:hAnsi="Palatino Linotype" w:cs="Arial"/>
          <w:b/>
          <w:i/>
          <w:sz w:val="22"/>
        </w:rPr>
        <w:t>XXXV</w:t>
      </w:r>
      <w:r w:rsidRPr="002A66C7">
        <w:rPr>
          <w:rFonts w:ascii="Palatino Linotype" w:hAnsi="Palatino Linotype" w:cs="Arial"/>
          <w:i/>
          <w:sz w:val="22"/>
        </w:rPr>
        <w:t>. Las Margaritas</w:t>
      </w:r>
    </w:p>
    <w:p w14:paraId="6B4D4A35" w14:textId="77777777" w:rsidR="00867536" w:rsidRPr="002A66C7" w:rsidRDefault="00867536" w:rsidP="00A16C8F">
      <w:pPr>
        <w:ind w:left="850" w:right="901"/>
        <w:jc w:val="both"/>
        <w:rPr>
          <w:rFonts w:ascii="Palatino Linotype" w:hAnsi="Palatino Linotype" w:cs="Arial"/>
          <w:i/>
          <w:sz w:val="22"/>
        </w:rPr>
      </w:pPr>
      <w:r w:rsidRPr="002A66C7">
        <w:rPr>
          <w:rFonts w:ascii="Palatino Linotype" w:hAnsi="Palatino Linotype" w:cs="Arial"/>
          <w:b/>
          <w:i/>
          <w:sz w:val="22"/>
        </w:rPr>
        <w:t>XXXVI</w:t>
      </w:r>
      <w:r w:rsidRPr="002A66C7">
        <w:rPr>
          <w:rFonts w:ascii="Palatino Linotype" w:hAnsi="Palatino Linotype" w:cs="Arial"/>
          <w:i/>
          <w:sz w:val="22"/>
        </w:rPr>
        <w:t>. Los Amores</w:t>
      </w:r>
    </w:p>
    <w:p w14:paraId="0F24D3AF" w14:textId="77777777" w:rsidR="00867536" w:rsidRPr="002A66C7" w:rsidRDefault="00867536" w:rsidP="00A16C8F">
      <w:pPr>
        <w:ind w:left="850" w:right="901"/>
        <w:jc w:val="both"/>
        <w:rPr>
          <w:rFonts w:ascii="Palatino Linotype" w:hAnsi="Palatino Linotype" w:cs="Arial"/>
          <w:i/>
          <w:sz w:val="22"/>
        </w:rPr>
      </w:pPr>
      <w:r w:rsidRPr="002A66C7">
        <w:rPr>
          <w:rFonts w:ascii="Palatino Linotype" w:hAnsi="Palatino Linotype" w:cs="Arial"/>
          <w:b/>
          <w:i/>
          <w:sz w:val="22"/>
        </w:rPr>
        <w:t>XXXVII</w:t>
      </w:r>
      <w:r w:rsidRPr="002A66C7">
        <w:rPr>
          <w:rFonts w:ascii="Palatino Linotype" w:hAnsi="Palatino Linotype" w:cs="Arial"/>
          <w:i/>
          <w:sz w:val="22"/>
        </w:rPr>
        <w:t>. Los Morales</w:t>
      </w:r>
    </w:p>
    <w:p w14:paraId="28D1AF64" w14:textId="12D9A0F1" w:rsidR="00867536" w:rsidRPr="002A66C7" w:rsidRDefault="00867536" w:rsidP="00A16C8F">
      <w:pPr>
        <w:ind w:left="850" w:right="901"/>
        <w:jc w:val="both"/>
        <w:rPr>
          <w:rFonts w:ascii="Palatino Linotype" w:hAnsi="Palatino Linotype" w:cs="Arial"/>
          <w:i/>
          <w:sz w:val="22"/>
        </w:rPr>
      </w:pPr>
      <w:r w:rsidRPr="002A66C7">
        <w:rPr>
          <w:rFonts w:ascii="Palatino Linotype" w:hAnsi="Palatino Linotype" w:cs="Arial"/>
          <w:b/>
          <w:i/>
          <w:sz w:val="22"/>
        </w:rPr>
        <w:t>XXXVIII</w:t>
      </w:r>
      <w:r w:rsidRPr="002A66C7">
        <w:rPr>
          <w:rFonts w:ascii="Palatino Linotype" w:hAnsi="Palatino Linotype" w:cs="Arial"/>
          <w:i/>
          <w:sz w:val="22"/>
        </w:rPr>
        <w:t>. Puente de la Cruz</w:t>
      </w:r>
    </w:p>
    <w:p w14:paraId="12702BDC" w14:textId="77777777" w:rsidR="008C006F" w:rsidRPr="002A66C7" w:rsidRDefault="008C006F" w:rsidP="00A16C8F">
      <w:pPr>
        <w:ind w:left="850" w:right="901"/>
        <w:jc w:val="both"/>
        <w:rPr>
          <w:rFonts w:ascii="Palatino Linotype" w:hAnsi="Palatino Linotype" w:cs="Arial"/>
          <w:i/>
          <w:sz w:val="22"/>
        </w:rPr>
      </w:pPr>
      <w:r w:rsidRPr="002A66C7">
        <w:rPr>
          <w:rFonts w:ascii="Palatino Linotype" w:hAnsi="Palatino Linotype" w:cs="Arial"/>
          <w:b/>
          <w:i/>
          <w:sz w:val="22"/>
        </w:rPr>
        <w:t>XXXIX</w:t>
      </w:r>
      <w:r w:rsidRPr="002A66C7">
        <w:rPr>
          <w:rFonts w:ascii="Palatino Linotype" w:hAnsi="Palatino Linotype" w:cs="Arial"/>
          <w:i/>
          <w:sz w:val="22"/>
        </w:rPr>
        <w:t>. Rancho Nuevo</w:t>
      </w:r>
    </w:p>
    <w:p w14:paraId="744F5389" w14:textId="77777777" w:rsidR="008C006F" w:rsidRPr="002A66C7" w:rsidRDefault="008C006F" w:rsidP="00A16C8F">
      <w:pPr>
        <w:ind w:left="850" w:right="901"/>
        <w:jc w:val="both"/>
        <w:rPr>
          <w:rFonts w:ascii="Palatino Linotype" w:hAnsi="Palatino Linotype" w:cs="Arial"/>
          <w:i/>
          <w:sz w:val="22"/>
        </w:rPr>
      </w:pPr>
      <w:r w:rsidRPr="002A66C7">
        <w:rPr>
          <w:rFonts w:ascii="Palatino Linotype" w:hAnsi="Palatino Linotype" w:cs="Arial"/>
          <w:b/>
          <w:i/>
          <w:sz w:val="22"/>
        </w:rPr>
        <w:t>XL</w:t>
      </w:r>
      <w:r w:rsidRPr="002A66C7">
        <w:rPr>
          <w:rFonts w:ascii="Palatino Linotype" w:hAnsi="Palatino Linotype" w:cs="Arial"/>
          <w:i/>
          <w:sz w:val="22"/>
        </w:rPr>
        <w:t>. San Gabriel</w:t>
      </w:r>
    </w:p>
    <w:p w14:paraId="2244ACF3" w14:textId="77777777" w:rsidR="008C006F" w:rsidRPr="002A66C7" w:rsidRDefault="008C006F" w:rsidP="00A16C8F">
      <w:pPr>
        <w:ind w:left="850" w:right="901"/>
        <w:jc w:val="both"/>
        <w:rPr>
          <w:rFonts w:ascii="Palatino Linotype" w:hAnsi="Palatino Linotype" w:cs="Arial"/>
          <w:i/>
          <w:sz w:val="22"/>
        </w:rPr>
      </w:pPr>
      <w:r w:rsidRPr="002A66C7">
        <w:rPr>
          <w:rFonts w:ascii="Palatino Linotype" w:hAnsi="Palatino Linotype" w:cs="Arial"/>
          <w:b/>
          <w:i/>
          <w:sz w:val="22"/>
        </w:rPr>
        <w:t>XLI</w:t>
      </w:r>
      <w:r w:rsidRPr="002A66C7">
        <w:rPr>
          <w:rFonts w:ascii="Palatino Linotype" w:hAnsi="Palatino Linotype" w:cs="Arial"/>
          <w:i/>
          <w:sz w:val="22"/>
        </w:rPr>
        <w:t>. San Gregorio</w:t>
      </w:r>
    </w:p>
    <w:p w14:paraId="3FABBB9F" w14:textId="77777777" w:rsidR="008C006F" w:rsidRPr="002A66C7" w:rsidRDefault="008C006F" w:rsidP="00A16C8F">
      <w:pPr>
        <w:ind w:left="850" w:right="901"/>
        <w:jc w:val="both"/>
        <w:rPr>
          <w:rFonts w:ascii="Palatino Linotype" w:hAnsi="Palatino Linotype" w:cs="Arial"/>
          <w:i/>
          <w:sz w:val="22"/>
        </w:rPr>
      </w:pPr>
      <w:r w:rsidRPr="002A66C7">
        <w:rPr>
          <w:rFonts w:ascii="Palatino Linotype" w:hAnsi="Palatino Linotype" w:cs="Arial"/>
          <w:b/>
          <w:i/>
          <w:sz w:val="22"/>
        </w:rPr>
        <w:t>XLII</w:t>
      </w:r>
      <w:r w:rsidRPr="002A66C7">
        <w:rPr>
          <w:rFonts w:ascii="Palatino Linotype" w:hAnsi="Palatino Linotype" w:cs="Arial"/>
          <w:i/>
          <w:sz w:val="22"/>
        </w:rPr>
        <w:t xml:space="preserve">. San Isidro </w:t>
      </w:r>
      <w:proofErr w:type="spellStart"/>
      <w:r w:rsidRPr="002A66C7">
        <w:rPr>
          <w:rFonts w:ascii="Palatino Linotype" w:hAnsi="Palatino Linotype" w:cs="Arial"/>
          <w:i/>
          <w:sz w:val="22"/>
        </w:rPr>
        <w:t>Ixtacalco</w:t>
      </w:r>
      <w:proofErr w:type="spellEnd"/>
    </w:p>
    <w:p w14:paraId="3A499855" w14:textId="77777777" w:rsidR="008C006F" w:rsidRPr="002A66C7" w:rsidRDefault="008C006F" w:rsidP="00A16C8F">
      <w:pPr>
        <w:ind w:left="850" w:right="901"/>
        <w:jc w:val="both"/>
        <w:rPr>
          <w:rFonts w:ascii="Palatino Linotype" w:hAnsi="Palatino Linotype" w:cs="Arial"/>
          <w:i/>
          <w:sz w:val="22"/>
        </w:rPr>
      </w:pPr>
      <w:r w:rsidRPr="002A66C7">
        <w:rPr>
          <w:rFonts w:ascii="Palatino Linotype" w:hAnsi="Palatino Linotype" w:cs="Arial"/>
          <w:b/>
          <w:i/>
          <w:sz w:val="22"/>
        </w:rPr>
        <w:t>XLIII</w:t>
      </w:r>
      <w:r w:rsidRPr="002A66C7">
        <w:rPr>
          <w:rFonts w:ascii="Palatino Linotype" w:hAnsi="Palatino Linotype" w:cs="Arial"/>
          <w:i/>
          <w:sz w:val="22"/>
        </w:rPr>
        <w:t>. San Isidro</w:t>
      </w:r>
    </w:p>
    <w:p w14:paraId="3465B8FD" w14:textId="77777777" w:rsidR="008C006F" w:rsidRPr="002A66C7" w:rsidRDefault="008C006F" w:rsidP="00A16C8F">
      <w:pPr>
        <w:ind w:left="850" w:right="901"/>
        <w:jc w:val="both"/>
        <w:rPr>
          <w:rFonts w:ascii="Palatino Linotype" w:hAnsi="Palatino Linotype" w:cs="Arial"/>
          <w:i/>
          <w:sz w:val="22"/>
        </w:rPr>
      </w:pPr>
      <w:r w:rsidRPr="002A66C7">
        <w:rPr>
          <w:rFonts w:ascii="Palatino Linotype" w:hAnsi="Palatino Linotype" w:cs="Arial"/>
          <w:b/>
          <w:i/>
          <w:sz w:val="22"/>
        </w:rPr>
        <w:t>XLIV</w:t>
      </w:r>
      <w:r w:rsidRPr="002A66C7">
        <w:rPr>
          <w:rFonts w:ascii="Palatino Linotype" w:hAnsi="Palatino Linotype" w:cs="Arial"/>
          <w:i/>
          <w:sz w:val="22"/>
        </w:rPr>
        <w:t>. San Joaquín</w:t>
      </w:r>
    </w:p>
    <w:p w14:paraId="3D76A005" w14:textId="77777777" w:rsidR="008C006F" w:rsidRPr="002A66C7" w:rsidRDefault="008C006F" w:rsidP="00A16C8F">
      <w:pPr>
        <w:ind w:left="850" w:right="901"/>
        <w:jc w:val="both"/>
        <w:rPr>
          <w:rFonts w:ascii="Palatino Linotype" w:hAnsi="Palatino Linotype" w:cs="Arial"/>
          <w:i/>
          <w:sz w:val="22"/>
        </w:rPr>
      </w:pPr>
      <w:r w:rsidRPr="002A66C7">
        <w:rPr>
          <w:rFonts w:ascii="Palatino Linotype" w:hAnsi="Palatino Linotype" w:cs="Arial"/>
          <w:b/>
          <w:i/>
          <w:sz w:val="22"/>
        </w:rPr>
        <w:t>XLV</w:t>
      </w:r>
      <w:r w:rsidRPr="002A66C7">
        <w:rPr>
          <w:rFonts w:ascii="Palatino Linotype" w:hAnsi="Palatino Linotype" w:cs="Arial"/>
          <w:i/>
          <w:sz w:val="22"/>
        </w:rPr>
        <w:t>. San José</w:t>
      </w:r>
    </w:p>
    <w:p w14:paraId="0AE5BF0E" w14:textId="77777777" w:rsidR="008C006F" w:rsidRPr="002A66C7" w:rsidRDefault="008C006F" w:rsidP="00A16C8F">
      <w:pPr>
        <w:ind w:left="850" w:right="901"/>
        <w:jc w:val="both"/>
        <w:rPr>
          <w:rFonts w:ascii="Palatino Linotype" w:hAnsi="Palatino Linotype" w:cs="Arial"/>
          <w:i/>
          <w:sz w:val="22"/>
        </w:rPr>
      </w:pPr>
      <w:r w:rsidRPr="002A66C7">
        <w:rPr>
          <w:rFonts w:ascii="Palatino Linotype" w:hAnsi="Palatino Linotype" w:cs="Arial"/>
          <w:b/>
          <w:i/>
          <w:sz w:val="22"/>
        </w:rPr>
        <w:t>XLVI</w:t>
      </w:r>
      <w:r w:rsidRPr="002A66C7">
        <w:rPr>
          <w:rFonts w:ascii="Palatino Linotype" w:hAnsi="Palatino Linotype" w:cs="Arial"/>
          <w:i/>
          <w:sz w:val="22"/>
        </w:rPr>
        <w:t>. San Ignacio</w:t>
      </w:r>
    </w:p>
    <w:p w14:paraId="2ADF2A65" w14:textId="77777777" w:rsidR="008C006F" w:rsidRPr="002A66C7" w:rsidRDefault="008C006F" w:rsidP="00A16C8F">
      <w:pPr>
        <w:ind w:left="850" w:right="901"/>
        <w:jc w:val="both"/>
        <w:rPr>
          <w:rFonts w:ascii="Palatino Linotype" w:hAnsi="Palatino Linotype" w:cs="Arial"/>
          <w:i/>
          <w:sz w:val="22"/>
        </w:rPr>
      </w:pPr>
      <w:r w:rsidRPr="002A66C7">
        <w:rPr>
          <w:rFonts w:ascii="Palatino Linotype" w:hAnsi="Palatino Linotype" w:cs="Arial"/>
          <w:b/>
          <w:i/>
          <w:sz w:val="22"/>
        </w:rPr>
        <w:t>XLVII</w:t>
      </w:r>
      <w:r w:rsidRPr="002A66C7">
        <w:rPr>
          <w:rFonts w:ascii="Palatino Linotype" w:hAnsi="Palatino Linotype" w:cs="Arial"/>
          <w:i/>
          <w:sz w:val="22"/>
        </w:rPr>
        <w:t>. Santa María</w:t>
      </w:r>
    </w:p>
    <w:p w14:paraId="4E6A21E8" w14:textId="77777777" w:rsidR="008C006F" w:rsidRPr="002A66C7" w:rsidRDefault="008C006F" w:rsidP="00A16C8F">
      <w:pPr>
        <w:ind w:left="850" w:right="901"/>
        <w:jc w:val="both"/>
        <w:rPr>
          <w:rFonts w:ascii="Palatino Linotype" w:hAnsi="Palatino Linotype" w:cs="Arial"/>
          <w:i/>
          <w:sz w:val="22"/>
        </w:rPr>
      </w:pPr>
      <w:r w:rsidRPr="002A66C7">
        <w:rPr>
          <w:rFonts w:ascii="Palatino Linotype" w:hAnsi="Palatino Linotype" w:cs="Arial"/>
          <w:b/>
          <w:i/>
          <w:sz w:val="22"/>
        </w:rPr>
        <w:t>XLVIII</w:t>
      </w:r>
      <w:r w:rsidRPr="002A66C7">
        <w:rPr>
          <w:rFonts w:ascii="Palatino Linotype" w:hAnsi="Palatino Linotype" w:cs="Arial"/>
          <w:i/>
          <w:sz w:val="22"/>
        </w:rPr>
        <w:t>. Santa Amada</w:t>
      </w:r>
    </w:p>
    <w:p w14:paraId="58A3AA7B" w14:textId="77777777" w:rsidR="008C006F" w:rsidRPr="002A66C7" w:rsidRDefault="008C006F" w:rsidP="00A16C8F">
      <w:pPr>
        <w:ind w:left="850" w:right="901"/>
        <w:jc w:val="both"/>
        <w:rPr>
          <w:rFonts w:ascii="Palatino Linotype" w:hAnsi="Palatino Linotype" w:cs="Arial"/>
          <w:i/>
          <w:sz w:val="22"/>
        </w:rPr>
      </w:pPr>
      <w:r w:rsidRPr="002A66C7">
        <w:rPr>
          <w:rFonts w:ascii="Palatino Linotype" w:hAnsi="Palatino Linotype" w:cs="Arial"/>
          <w:b/>
          <w:i/>
          <w:sz w:val="22"/>
        </w:rPr>
        <w:t>XLIX</w:t>
      </w:r>
      <w:r w:rsidRPr="002A66C7">
        <w:rPr>
          <w:rFonts w:ascii="Palatino Linotype" w:hAnsi="Palatino Linotype" w:cs="Arial"/>
          <w:i/>
          <w:sz w:val="22"/>
        </w:rPr>
        <w:t>. Santa Cruz</w:t>
      </w:r>
    </w:p>
    <w:p w14:paraId="19D00B6D" w14:textId="77777777" w:rsidR="008C006F" w:rsidRPr="002A66C7" w:rsidRDefault="008C006F" w:rsidP="00A16C8F">
      <w:pPr>
        <w:ind w:left="850" w:right="901"/>
        <w:jc w:val="both"/>
        <w:rPr>
          <w:rFonts w:ascii="Palatino Linotype" w:hAnsi="Palatino Linotype" w:cs="Arial"/>
          <w:i/>
          <w:sz w:val="22"/>
        </w:rPr>
      </w:pPr>
      <w:r w:rsidRPr="002A66C7">
        <w:rPr>
          <w:rFonts w:ascii="Palatino Linotype" w:hAnsi="Palatino Linotype" w:cs="Arial"/>
          <w:b/>
          <w:i/>
          <w:sz w:val="22"/>
        </w:rPr>
        <w:t>L</w:t>
      </w:r>
      <w:r w:rsidRPr="002A66C7">
        <w:rPr>
          <w:rFonts w:ascii="Palatino Linotype" w:hAnsi="Palatino Linotype" w:cs="Arial"/>
          <w:i/>
          <w:sz w:val="22"/>
        </w:rPr>
        <w:t>. Santo Tomás</w:t>
      </w:r>
    </w:p>
    <w:p w14:paraId="5D5306CC" w14:textId="77777777" w:rsidR="008C006F" w:rsidRPr="002A66C7" w:rsidRDefault="008C006F" w:rsidP="00A16C8F">
      <w:pPr>
        <w:ind w:left="850" w:right="901"/>
        <w:jc w:val="both"/>
        <w:rPr>
          <w:rFonts w:ascii="Palatino Linotype" w:hAnsi="Palatino Linotype" w:cs="Arial"/>
          <w:i/>
          <w:sz w:val="22"/>
        </w:rPr>
      </w:pPr>
      <w:r w:rsidRPr="002A66C7">
        <w:rPr>
          <w:rFonts w:ascii="Palatino Linotype" w:hAnsi="Palatino Linotype" w:cs="Arial"/>
          <w:b/>
          <w:i/>
          <w:sz w:val="22"/>
        </w:rPr>
        <w:lastRenderedPageBreak/>
        <w:t>LI</w:t>
      </w:r>
      <w:r w:rsidRPr="002A66C7">
        <w:rPr>
          <w:rFonts w:ascii="Palatino Linotype" w:hAnsi="Palatino Linotype" w:cs="Arial"/>
          <w:i/>
          <w:sz w:val="22"/>
        </w:rPr>
        <w:t xml:space="preserve">. </w:t>
      </w:r>
      <w:proofErr w:type="spellStart"/>
      <w:r w:rsidRPr="002A66C7">
        <w:rPr>
          <w:rFonts w:ascii="Palatino Linotype" w:hAnsi="Palatino Linotype" w:cs="Arial"/>
          <w:i/>
          <w:sz w:val="22"/>
        </w:rPr>
        <w:t>Tecompa</w:t>
      </w:r>
      <w:proofErr w:type="spellEnd"/>
    </w:p>
    <w:p w14:paraId="5538B4C6" w14:textId="77777777" w:rsidR="008C006F" w:rsidRPr="002A66C7" w:rsidRDefault="008C006F" w:rsidP="00A16C8F">
      <w:pPr>
        <w:ind w:left="850" w:right="901"/>
        <w:jc w:val="both"/>
        <w:rPr>
          <w:rFonts w:ascii="Palatino Linotype" w:hAnsi="Palatino Linotype" w:cs="Arial"/>
          <w:i/>
          <w:sz w:val="22"/>
        </w:rPr>
      </w:pPr>
      <w:r w:rsidRPr="002A66C7">
        <w:rPr>
          <w:rFonts w:ascii="Palatino Linotype" w:hAnsi="Palatino Linotype" w:cs="Arial"/>
          <w:b/>
          <w:i/>
          <w:sz w:val="22"/>
        </w:rPr>
        <w:t>LII</w:t>
      </w:r>
      <w:r w:rsidRPr="002A66C7">
        <w:rPr>
          <w:rFonts w:ascii="Palatino Linotype" w:hAnsi="Palatino Linotype" w:cs="Arial"/>
          <w:i/>
          <w:sz w:val="22"/>
        </w:rPr>
        <w:t xml:space="preserve">. </w:t>
      </w:r>
      <w:proofErr w:type="spellStart"/>
      <w:r w:rsidRPr="002A66C7">
        <w:rPr>
          <w:rFonts w:ascii="Palatino Linotype" w:hAnsi="Palatino Linotype" w:cs="Arial"/>
          <w:i/>
          <w:sz w:val="22"/>
        </w:rPr>
        <w:t>Teneria</w:t>
      </w:r>
      <w:proofErr w:type="spellEnd"/>
    </w:p>
    <w:p w14:paraId="7B7BE2A6" w14:textId="77777777" w:rsidR="008C006F" w:rsidRPr="002A66C7" w:rsidRDefault="008C006F" w:rsidP="00A16C8F">
      <w:pPr>
        <w:ind w:left="850" w:right="901"/>
        <w:jc w:val="both"/>
        <w:rPr>
          <w:rFonts w:ascii="Palatino Linotype" w:hAnsi="Palatino Linotype" w:cs="Arial"/>
          <w:i/>
          <w:sz w:val="22"/>
        </w:rPr>
      </w:pPr>
      <w:r w:rsidRPr="002A66C7">
        <w:rPr>
          <w:rFonts w:ascii="Palatino Linotype" w:hAnsi="Palatino Linotype" w:cs="Arial"/>
          <w:b/>
          <w:i/>
          <w:sz w:val="22"/>
        </w:rPr>
        <w:t>LIII</w:t>
      </w:r>
      <w:r w:rsidRPr="002A66C7">
        <w:rPr>
          <w:rFonts w:ascii="Palatino Linotype" w:hAnsi="Palatino Linotype" w:cs="Arial"/>
          <w:i/>
          <w:sz w:val="22"/>
        </w:rPr>
        <w:t>. Villa María</w:t>
      </w:r>
    </w:p>
    <w:p w14:paraId="5AB2E886" w14:textId="77777777" w:rsidR="008C006F" w:rsidRPr="002A66C7" w:rsidRDefault="008C006F" w:rsidP="00A16C8F">
      <w:pPr>
        <w:ind w:left="850" w:right="901"/>
        <w:jc w:val="both"/>
        <w:rPr>
          <w:rFonts w:ascii="Palatino Linotype" w:hAnsi="Palatino Linotype" w:cs="Arial"/>
          <w:i/>
          <w:sz w:val="22"/>
        </w:rPr>
      </w:pPr>
      <w:r w:rsidRPr="002A66C7">
        <w:rPr>
          <w:rFonts w:ascii="Palatino Linotype" w:hAnsi="Palatino Linotype" w:cs="Arial"/>
          <w:b/>
          <w:i/>
          <w:sz w:val="22"/>
        </w:rPr>
        <w:t>LIV</w:t>
      </w:r>
      <w:r w:rsidRPr="002A66C7">
        <w:rPr>
          <w:rFonts w:ascii="Palatino Linotype" w:hAnsi="Palatino Linotype" w:cs="Arial"/>
          <w:i/>
          <w:sz w:val="22"/>
        </w:rPr>
        <w:t xml:space="preserve">. </w:t>
      </w:r>
      <w:proofErr w:type="spellStart"/>
      <w:r w:rsidRPr="002A66C7">
        <w:rPr>
          <w:rFonts w:ascii="Palatino Linotype" w:hAnsi="Palatino Linotype" w:cs="Arial"/>
          <w:i/>
          <w:sz w:val="22"/>
        </w:rPr>
        <w:t>Xaltipa</w:t>
      </w:r>
      <w:proofErr w:type="spellEnd"/>
    </w:p>
    <w:p w14:paraId="15533CC8" w14:textId="77777777" w:rsidR="008C006F" w:rsidRPr="002A66C7" w:rsidRDefault="008C006F" w:rsidP="00A16C8F">
      <w:pPr>
        <w:ind w:left="850" w:right="901"/>
        <w:jc w:val="both"/>
        <w:rPr>
          <w:rFonts w:ascii="Palatino Linotype" w:hAnsi="Palatino Linotype" w:cs="Arial"/>
          <w:i/>
          <w:sz w:val="22"/>
        </w:rPr>
      </w:pPr>
    </w:p>
    <w:p w14:paraId="1C8F3E04" w14:textId="77777777" w:rsidR="008C006F" w:rsidRPr="002A66C7" w:rsidRDefault="008C006F" w:rsidP="00A16C8F">
      <w:pPr>
        <w:ind w:left="850" w:right="901"/>
        <w:jc w:val="both"/>
        <w:rPr>
          <w:rFonts w:ascii="Palatino Linotype" w:hAnsi="Palatino Linotype" w:cs="Arial"/>
          <w:b/>
          <w:i/>
          <w:sz w:val="22"/>
        </w:rPr>
      </w:pPr>
      <w:r w:rsidRPr="002A66C7">
        <w:rPr>
          <w:rFonts w:ascii="Palatino Linotype" w:hAnsi="Palatino Linotype" w:cs="Arial"/>
          <w:b/>
          <w:i/>
          <w:sz w:val="22"/>
        </w:rPr>
        <w:t>IX) Granjas:</w:t>
      </w:r>
    </w:p>
    <w:p w14:paraId="3E4AD10E" w14:textId="77777777" w:rsidR="008C006F" w:rsidRPr="002A66C7" w:rsidRDefault="008C006F" w:rsidP="00A16C8F">
      <w:pPr>
        <w:ind w:left="850" w:right="901"/>
        <w:jc w:val="both"/>
        <w:rPr>
          <w:rFonts w:ascii="Palatino Linotype" w:hAnsi="Palatino Linotype" w:cs="Arial"/>
          <w:i/>
          <w:sz w:val="22"/>
        </w:rPr>
      </w:pPr>
      <w:r w:rsidRPr="002A66C7">
        <w:rPr>
          <w:rFonts w:ascii="Palatino Linotype" w:hAnsi="Palatino Linotype" w:cs="Arial"/>
          <w:b/>
          <w:i/>
          <w:sz w:val="22"/>
        </w:rPr>
        <w:t>I</w:t>
      </w:r>
      <w:r w:rsidRPr="002A66C7">
        <w:rPr>
          <w:rFonts w:ascii="Palatino Linotype" w:hAnsi="Palatino Linotype" w:cs="Arial"/>
          <w:i/>
          <w:sz w:val="22"/>
        </w:rPr>
        <w:t xml:space="preserve">. </w:t>
      </w:r>
      <w:proofErr w:type="spellStart"/>
      <w:r w:rsidRPr="002A66C7">
        <w:rPr>
          <w:rFonts w:ascii="Palatino Linotype" w:hAnsi="Palatino Linotype" w:cs="Arial"/>
          <w:i/>
          <w:sz w:val="22"/>
        </w:rPr>
        <w:t>Abiega</w:t>
      </w:r>
      <w:proofErr w:type="spellEnd"/>
    </w:p>
    <w:p w14:paraId="5742E95D" w14:textId="77777777" w:rsidR="008C006F" w:rsidRPr="002A66C7" w:rsidRDefault="008C006F" w:rsidP="00A16C8F">
      <w:pPr>
        <w:ind w:left="850" w:right="901"/>
        <w:jc w:val="both"/>
        <w:rPr>
          <w:rFonts w:ascii="Palatino Linotype" w:hAnsi="Palatino Linotype" w:cs="Arial"/>
          <w:i/>
          <w:sz w:val="22"/>
        </w:rPr>
      </w:pPr>
      <w:r w:rsidRPr="002A66C7">
        <w:rPr>
          <w:rFonts w:ascii="Palatino Linotype" w:hAnsi="Palatino Linotype" w:cs="Arial"/>
          <w:b/>
          <w:i/>
          <w:sz w:val="22"/>
        </w:rPr>
        <w:t>II</w:t>
      </w:r>
      <w:r w:rsidRPr="002A66C7">
        <w:rPr>
          <w:rFonts w:ascii="Palatino Linotype" w:hAnsi="Palatino Linotype" w:cs="Arial"/>
          <w:i/>
          <w:sz w:val="22"/>
        </w:rPr>
        <w:t>. El Mecate</w:t>
      </w:r>
    </w:p>
    <w:p w14:paraId="3CFF887A" w14:textId="77777777" w:rsidR="008C006F" w:rsidRPr="002A66C7" w:rsidRDefault="008C006F" w:rsidP="00A16C8F">
      <w:pPr>
        <w:ind w:left="850" w:right="901"/>
        <w:jc w:val="both"/>
        <w:rPr>
          <w:rFonts w:ascii="Palatino Linotype" w:hAnsi="Palatino Linotype" w:cs="Arial"/>
          <w:i/>
          <w:sz w:val="22"/>
        </w:rPr>
      </w:pPr>
      <w:r w:rsidRPr="002A66C7">
        <w:rPr>
          <w:rFonts w:ascii="Palatino Linotype" w:hAnsi="Palatino Linotype" w:cs="Arial"/>
          <w:b/>
          <w:i/>
          <w:sz w:val="22"/>
        </w:rPr>
        <w:t>III</w:t>
      </w:r>
      <w:r w:rsidRPr="002A66C7">
        <w:rPr>
          <w:rFonts w:ascii="Palatino Linotype" w:hAnsi="Palatino Linotype" w:cs="Arial"/>
          <w:i/>
          <w:sz w:val="22"/>
        </w:rPr>
        <w:t>. Jacob</w:t>
      </w:r>
    </w:p>
    <w:p w14:paraId="424193F3" w14:textId="3223752E" w:rsidR="008C006F" w:rsidRPr="002A66C7" w:rsidRDefault="008C006F" w:rsidP="00A16C8F">
      <w:pPr>
        <w:ind w:left="850" w:right="901"/>
        <w:jc w:val="both"/>
        <w:rPr>
          <w:rFonts w:ascii="Palatino Linotype" w:hAnsi="Palatino Linotype" w:cs="Arial"/>
          <w:i/>
          <w:sz w:val="22"/>
        </w:rPr>
      </w:pPr>
      <w:r w:rsidRPr="002A66C7">
        <w:rPr>
          <w:rFonts w:ascii="Palatino Linotype" w:hAnsi="Palatino Linotype" w:cs="Arial"/>
          <w:b/>
          <w:i/>
          <w:sz w:val="22"/>
        </w:rPr>
        <w:t>IV</w:t>
      </w:r>
      <w:r w:rsidRPr="002A66C7">
        <w:rPr>
          <w:rFonts w:ascii="Palatino Linotype" w:hAnsi="Palatino Linotype" w:cs="Arial"/>
          <w:i/>
          <w:sz w:val="22"/>
        </w:rPr>
        <w:t>. Urra</w:t>
      </w:r>
    </w:p>
    <w:p w14:paraId="05134D8A" w14:textId="77777777" w:rsidR="00A34D7F" w:rsidRPr="002A66C7" w:rsidRDefault="00A34D7F" w:rsidP="00A16C8F">
      <w:pPr>
        <w:ind w:left="850" w:right="901"/>
        <w:jc w:val="both"/>
        <w:rPr>
          <w:rFonts w:ascii="Palatino Linotype" w:hAnsi="Palatino Linotype" w:cs="Arial"/>
          <w:i/>
          <w:sz w:val="22"/>
        </w:rPr>
      </w:pPr>
    </w:p>
    <w:p w14:paraId="595376FD" w14:textId="77777777" w:rsidR="008C006F" w:rsidRPr="002A66C7" w:rsidRDefault="008C006F" w:rsidP="00A16C8F">
      <w:pPr>
        <w:ind w:left="850" w:right="901"/>
        <w:jc w:val="both"/>
        <w:rPr>
          <w:rFonts w:ascii="Palatino Linotype" w:hAnsi="Palatino Linotype" w:cs="Arial"/>
          <w:i/>
          <w:sz w:val="22"/>
        </w:rPr>
      </w:pPr>
      <w:r w:rsidRPr="002A66C7">
        <w:rPr>
          <w:rFonts w:ascii="Palatino Linotype" w:hAnsi="Palatino Linotype" w:cs="Arial"/>
          <w:b/>
          <w:i/>
          <w:sz w:val="22"/>
        </w:rPr>
        <w:t xml:space="preserve">Artículo 42. </w:t>
      </w:r>
      <w:r w:rsidRPr="002A66C7">
        <w:rPr>
          <w:rFonts w:ascii="Palatino Linotype" w:hAnsi="Palatino Linotype" w:cs="Arial"/>
          <w:i/>
          <w:sz w:val="22"/>
        </w:rPr>
        <w:t>Son autoridades auxiliares del Municipio:</w:t>
      </w:r>
    </w:p>
    <w:p w14:paraId="41ECC7F8" w14:textId="6E14EFF2" w:rsidR="008C006F" w:rsidRPr="002A66C7" w:rsidRDefault="008C006F" w:rsidP="00A16C8F">
      <w:pPr>
        <w:ind w:left="850" w:right="899"/>
        <w:jc w:val="both"/>
        <w:rPr>
          <w:rFonts w:ascii="Palatino Linotype" w:hAnsi="Palatino Linotype" w:cs="Arial"/>
          <w:i/>
          <w:sz w:val="22"/>
        </w:rPr>
      </w:pPr>
      <w:proofErr w:type="gramStart"/>
      <w:r w:rsidRPr="002A66C7">
        <w:rPr>
          <w:rFonts w:ascii="Palatino Linotype" w:hAnsi="Palatino Linotype" w:cs="Arial"/>
          <w:i/>
          <w:sz w:val="22"/>
        </w:rPr>
        <w:t>delegadas</w:t>
      </w:r>
      <w:proofErr w:type="gramEnd"/>
      <w:r w:rsidRPr="002A66C7">
        <w:rPr>
          <w:rFonts w:ascii="Palatino Linotype" w:hAnsi="Palatino Linotype" w:cs="Arial"/>
          <w:i/>
          <w:sz w:val="22"/>
        </w:rPr>
        <w:t>, delegados, subdelegadas y subdelegados, que serán electas y electos de acuerdo con el procedimiento establecido en la convocatoria, que al efecto expedirá el</w:t>
      </w:r>
    </w:p>
    <w:p w14:paraId="354F7AAE" w14:textId="1AB938E2" w:rsidR="008C006F" w:rsidRPr="002A66C7" w:rsidRDefault="008C006F" w:rsidP="00A16C8F">
      <w:pPr>
        <w:ind w:left="850" w:right="899"/>
        <w:jc w:val="both"/>
        <w:rPr>
          <w:rFonts w:ascii="Palatino Linotype" w:hAnsi="Palatino Linotype" w:cs="Arial"/>
          <w:b/>
          <w:i/>
          <w:sz w:val="22"/>
        </w:rPr>
      </w:pPr>
      <w:r w:rsidRPr="002A66C7">
        <w:rPr>
          <w:rFonts w:ascii="Palatino Linotype" w:hAnsi="Palatino Linotype" w:cs="Arial"/>
          <w:i/>
          <w:sz w:val="22"/>
        </w:rPr>
        <w:t>Ayuntamiento; también serán autoridades auxiliares las jefas, los jefes de sector o de sección y las jefas, los jefes de manzana; estas y estos serán nombradas, nombrados</w:t>
      </w:r>
      <w:r w:rsidR="00644BA1" w:rsidRPr="002A66C7">
        <w:rPr>
          <w:rFonts w:ascii="Palatino Linotype" w:hAnsi="Palatino Linotype" w:cs="Arial"/>
          <w:i/>
          <w:sz w:val="22"/>
        </w:rPr>
        <w:t xml:space="preserve"> </w:t>
      </w:r>
      <w:r w:rsidRPr="002A66C7">
        <w:rPr>
          <w:rFonts w:ascii="Palatino Linotype" w:hAnsi="Palatino Linotype" w:cs="Arial"/>
          <w:i/>
          <w:sz w:val="22"/>
        </w:rPr>
        <w:t>por el Ayuntamiento, bajo las funciones reglamentarias enunciadas en la Ley Orgánica y los Reglamentos Municipales aplicables</w:t>
      </w:r>
      <w:r w:rsidRPr="002A66C7">
        <w:rPr>
          <w:rFonts w:ascii="Palatino Linotype" w:hAnsi="Palatino Linotype" w:cs="Arial"/>
          <w:b/>
          <w:i/>
          <w:sz w:val="22"/>
        </w:rPr>
        <w:t>.</w:t>
      </w:r>
    </w:p>
    <w:p w14:paraId="45223DA0" w14:textId="77777777" w:rsidR="008C006F" w:rsidRPr="002A66C7" w:rsidRDefault="008C006F" w:rsidP="00A16C8F">
      <w:pPr>
        <w:ind w:left="850" w:right="901"/>
        <w:jc w:val="both"/>
        <w:rPr>
          <w:rFonts w:ascii="Palatino Linotype" w:hAnsi="Palatino Linotype" w:cs="Arial"/>
          <w:b/>
          <w:i/>
          <w:sz w:val="22"/>
        </w:rPr>
      </w:pPr>
    </w:p>
    <w:p w14:paraId="0CCF8861" w14:textId="77777777" w:rsidR="00644BA1" w:rsidRPr="002A66C7" w:rsidRDefault="00644BA1" w:rsidP="00A16C8F">
      <w:pPr>
        <w:ind w:left="850" w:right="901"/>
        <w:jc w:val="both"/>
        <w:rPr>
          <w:rFonts w:ascii="Palatino Linotype" w:hAnsi="Palatino Linotype" w:cs="Arial"/>
          <w:i/>
          <w:sz w:val="22"/>
        </w:rPr>
      </w:pPr>
      <w:r w:rsidRPr="002A66C7">
        <w:rPr>
          <w:rFonts w:ascii="Palatino Linotype" w:hAnsi="Palatino Linotype" w:cs="Arial"/>
          <w:b/>
          <w:i/>
          <w:sz w:val="22"/>
        </w:rPr>
        <w:t xml:space="preserve">Artículo 43. </w:t>
      </w:r>
      <w:r w:rsidRPr="002A66C7">
        <w:rPr>
          <w:rFonts w:ascii="Palatino Linotype" w:hAnsi="Palatino Linotype" w:cs="Arial"/>
          <w:i/>
          <w:sz w:val="22"/>
        </w:rPr>
        <w:t>Las autoridades auxiliares municipales ejercerán en sus respectivas circunscripciones territoriales, las atribuciones que les confiere la Ley Orgánica.</w:t>
      </w:r>
    </w:p>
    <w:p w14:paraId="4070CE12" w14:textId="77777777" w:rsidR="00644BA1" w:rsidRPr="002A66C7" w:rsidRDefault="00644BA1" w:rsidP="00A16C8F">
      <w:pPr>
        <w:ind w:left="850" w:right="901"/>
        <w:jc w:val="both"/>
        <w:rPr>
          <w:rFonts w:ascii="Palatino Linotype" w:hAnsi="Palatino Linotype" w:cs="Arial"/>
          <w:b/>
          <w:i/>
          <w:sz w:val="22"/>
        </w:rPr>
      </w:pPr>
    </w:p>
    <w:p w14:paraId="39452ED8" w14:textId="77777777" w:rsidR="00644BA1" w:rsidRPr="002A66C7" w:rsidRDefault="00644BA1" w:rsidP="00A16C8F">
      <w:pPr>
        <w:ind w:left="850" w:right="901"/>
        <w:jc w:val="both"/>
        <w:rPr>
          <w:rFonts w:ascii="Palatino Linotype" w:hAnsi="Palatino Linotype" w:cs="Arial"/>
          <w:i/>
          <w:sz w:val="22"/>
        </w:rPr>
      </w:pPr>
      <w:r w:rsidRPr="002A66C7">
        <w:rPr>
          <w:rFonts w:ascii="Palatino Linotype" w:hAnsi="Palatino Linotype" w:cs="Arial"/>
          <w:b/>
          <w:i/>
          <w:sz w:val="22"/>
        </w:rPr>
        <w:t xml:space="preserve">Artículo 44. </w:t>
      </w:r>
      <w:r w:rsidRPr="002A66C7">
        <w:rPr>
          <w:rFonts w:ascii="Palatino Linotype" w:hAnsi="Palatino Linotype" w:cs="Arial"/>
          <w:i/>
          <w:sz w:val="22"/>
        </w:rPr>
        <w:t>Los Consejos de Participación Ciudadana en el marco de la normatividad y con un alto sentido de responsabilidad y honestidad, se constituyen como órganos de representación entre la ciudadanía y el Gobierno Municipal; tienen como finalidad la promoción y gestión social.</w:t>
      </w:r>
    </w:p>
    <w:p w14:paraId="50585139" w14:textId="77777777" w:rsidR="00644BA1" w:rsidRPr="002A66C7" w:rsidRDefault="00644BA1" w:rsidP="00A16C8F">
      <w:pPr>
        <w:ind w:left="850" w:right="901"/>
        <w:jc w:val="both"/>
        <w:rPr>
          <w:rFonts w:ascii="Palatino Linotype" w:hAnsi="Palatino Linotype" w:cs="Arial"/>
          <w:i/>
          <w:sz w:val="22"/>
        </w:rPr>
      </w:pPr>
    </w:p>
    <w:p w14:paraId="4EC7FC62" w14:textId="357122FF" w:rsidR="00644BA1" w:rsidRPr="002A66C7" w:rsidRDefault="00644BA1" w:rsidP="00A16C8F">
      <w:pPr>
        <w:ind w:left="850" w:right="901"/>
        <w:jc w:val="both"/>
        <w:rPr>
          <w:rFonts w:ascii="Palatino Linotype" w:hAnsi="Palatino Linotype" w:cs="Arial"/>
          <w:i/>
          <w:sz w:val="22"/>
        </w:rPr>
      </w:pPr>
      <w:r w:rsidRPr="002A66C7">
        <w:rPr>
          <w:rFonts w:ascii="Palatino Linotype" w:hAnsi="Palatino Linotype" w:cs="Arial"/>
          <w:i/>
          <w:sz w:val="22"/>
        </w:rPr>
        <w:t>La integración, estructura y funcionamiento de los Consejos de Participación Ciudadana se regirán por la Ley Orgánica y demás disposiciones legales vigentes aplicables. Y serán electos en las diversas localidades por las y los habitantes de la comunidad de acuerdo con el procedimiento establecido en la convocatoria que al efecto expedirá el Ayuntamiento.</w:t>
      </w:r>
      <w:r w:rsidRPr="002A66C7">
        <w:rPr>
          <w:rFonts w:ascii="Palatino Linotype" w:hAnsi="Palatino Linotype" w:cs="Arial"/>
          <w:i/>
          <w:sz w:val="22"/>
        </w:rPr>
        <w:cr/>
      </w:r>
    </w:p>
    <w:p w14:paraId="69D34011" w14:textId="597FE75C" w:rsidR="00644BA1" w:rsidRPr="002A66C7" w:rsidRDefault="00644BA1" w:rsidP="00A16C8F">
      <w:pPr>
        <w:ind w:left="850" w:right="901"/>
        <w:jc w:val="both"/>
        <w:rPr>
          <w:rFonts w:ascii="Palatino Linotype" w:hAnsi="Palatino Linotype" w:cs="Arial"/>
          <w:i/>
          <w:sz w:val="22"/>
        </w:rPr>
      </w:pPr>
      <w:r w:rsidRPr="002A66C7">
        <w:rPr>
          <w:rFonts w:ascii="Palatino Linotype" w:hAnsi="Palatino Linotype" w:cs="Arial"/>
          <w:i/>
          <w:sz w:val="22"/>
        </w:rPr>
        <w:t>[…]</w:t>
      </w:r>
    </w:p>
    <w:p w14:paraId="572D9E2A" w14:textId="77777777" w:rsidR="00644BA1" w:rsidRPr="002A66C7" w:rsidRDefault="00644BA1" w:rsidP="00A16C8F">
      <w:pPr>
        <w:ind w:left="850" w:right="901"/>
        <w:jc w:val="both"/>
        <w:rPr>
          <w:rFonts w:ascii="Palatino Linotype" w:hAnsi="Palatino Linotype" w:cs="Arial"/>
          <w:i/>
          <w:sz w:val="22"/>
        </w:rPr>
      </w:pPr>
      <w:r w:rsidRPr="002A66C7">
        <w:rPr>
          <w:rFonts w:ascii="Palatino Linotype" w:hAnsi="Palatino Linotype" w:cs="Arial"/>
          <w:b/>
          <w:i/>
          <w:sz w:val="22"/>
        </w:rPr>
        <w:t>Artículo 62.</w:t>
      </w:r>
      <w:r w:rsidRPr="002A66C7">
        <w:rPr>
          <w:rFonts w:ascii="Palatino Linotype" w:hAnsi="Palatino Linotype" w:cs="Arial"/>
          <w:i/>
          <w:sz w:val="22"/>
        </w:rPr>
        <w:t xml:space="preserve"> Los Consejos de Participación Ciudadana en el marco y con alto sentido de responsabilidad y honestidad, se constituyen como órganos de representación entre la ciudadanía y el Gobiernos Municipal; tienen como finalidad la promoción y gestión social. Consejos de Participación Ciudadana se regirán por la Ley Orgánica y demás disposiciones legales vigentes aplicables. Y serán electos en las diversas </w:t>
      </w:r>
      <w:r w:rsidRPr="002A66C7">
        <w:rPr>
          <w:rFonts w:ascii="Palatino Linotype" w:hAnsi="Palatino Linotype" w:cs="Arial"/>
          <w:i/>
          <w:sz w:val="22"/>
        </w:rPr>
        <w:lastRenderedPageBreak/>
        <w:t>localidades por las y los habitantes de la comunidad de acuerdo con el procedimiento establecido en la convocatoria que al efecto expedirá el Ayuntamiento</w:t>
      </w:r>
      <w:r w:rsidR="00A34D7F" w:rsidRPr="002A66C7">
        <w:rPr>
          <w:rFonts w:ascii="Palatino Linotype" w:hAnsi="Palatino Linotype" w:cs="Arial"/>
          <w:i/>
          <w:sz w:val="22"/>
        </w:rPr>
        <w:t>.”</w:t>
      </w:r>
    </w:p>
    <w:p w14:paraId="67E2E1BF" w14:textId="26508FFE" w:rsidR="00A34D7F" w:rsidRPr="002A66C7" w:rsidRDefault="00644BA1" w:rsidP="00A16C8F">
      <w:pPr>
        <w:ind w:left="850" w:right="901"/>
        <w:jc w:val="both"/>
        <w:rPr>
          <w:rFonts w:ascii="Palatino Linotype" w:hAnsi="Palatino Linotype" w:cs="Arial"/>
          <w:i/>
          <w:sz w:val="22"/>
        </w:rPr>
      </w:pPr>
      <w:r w:rsidRPr="002A66C7">
        <w:rPr>
          <w:rFonts w:ascii="Palatino Linotype" w:hAnsi="Palatino Linotype" w:cs="Arial"/>
          <w:b/>
          <w:i/>
          <w:sz w:val="22"/>
        </w:rPr>
        <w:t>(Énfasis añadido)</w:t>
      </w:r>
      <w:r w:rsidRPr="002A66C7">
        <w:rPr>
          <w:rFonts w:ascii="Palatino Linotype" w:hAnsi="Palatino Linotype" w:cs="Arial"/>
          <w:i/>
          <w:sz w:val="22"/>
        </w:rPr>
        <w:t xml:space="preserve"> </w:t>
      </w:r>
    </w:p>
    <w:p w14:paraId="05FB3FBF" w14:textId="77777777" w:rsidR="00A34D7F" w:rsidRPr="002A66C7" w:rsidRDefault="00A34D7F" w:rsidP="00A16C8F">
      <w:pPr>
        <w:jc w:val="both"/>
        <w:rPr>
          <w:rFonts w:ascii="Palatino Linotype" w:hAnsi="Palatino Linotype" w:cs="Arial"/>
        </w:rPr>
      </w:pPr>
    </w:p>
    <w:p w14:paraId="12C93052" w14:textId="471F418E" w:rsidR="00A34D7F" w:rsidRPr="002A66C7" w:rsidRDefault="00A34D7F" w:rsidP="00A16C8F">
      <w:pPr>
        <w:spacing w:line="360" w:lineRule="auto"/>
        <w:jc w:val="both"/>
        <w:rPr>
          <w:rFonts w:ascii="Palatino Linotype" w:hAnsi="Palatino Linotype" w:cs="Arial"/>
        </w:rPr>
      </w:pPr>
      <w:r w:rsidRPr="002A66C7">
        <w:rPr>
          <w:rFonts w:ascii="Palatino Linotype" w:hAnsi="Palatino Linotype" w:cs="Arial"/>
        </w:rPr>
        <w:t xml:space="preserve">De lo anterior podemos advertir que el Municipio de </w:t>
      </w:r>
      <w:r w:rsidR="00644BA1" w:rsidRPr="002A66C7">
        <w:rPr>
          <w:rFonts w:ascii="Palatino Linotype" w:hAnsi="Palatino Linotype" w:cs="Arial"/>
        </w:rPr>
        <w:t>Cuautitlán</w:t>
      </w:r>
      <w:r w:rsidRPr="002A66C7">
        <w:rPr>
          <w:rFonts w:ascii="Palatino Linotype" w:hAnsi="Palatino Linotype" w:cs="Arial"/>
        </w:rPr>
        <w:t xml:space="preserve"> se encuentra dividido territorialmente en la Cabecera Municipal, Pueblos, Barrios, Colonias, Fraccionamientos, Ranchos, Ejidos, Granjas, Parajes, mismas que se encuentra representadas políticamente por autoridades auxiliares (delegados), consejos de participación ciudadana, ante el Ayuntamiento, electas democráticamente.</w:t>
      </w:r>
    </w:p>
    <w:p w14:paraId="4B4F7A87" w14:textId="77777777" w:rsidR="00A34D7F" w:rsidRPr="002A66C7" w:rsidRDefault="00A34D7F" w:rsidP="00A16C8F">
      <w:pPr>
        <w:spacing w:line="360" w:lineRule="auto"/>
        <w:jc w:val="both"/>
        <w:rPr>
          <w:rFonts w:ascii="Palatino Linotype" w:hAnsi="Palatino Linotype" w:cs="Arial"/>
        </w:rPr>
      </w:pPr>
    </w:p>
    <w:p w14:paraId="431C647C" w14:textId="77777777" w:rsidR="00A34D7F" w:rsidRPr="002A66C7" w:rsidRDefault="00A34D7F" w:rsidP="00A16C8F">
      <w:pPr>
        <w:spacing w:line="360" w:lineRule="auto"/>
        <w:ind w:right="49"/>
        <w:contextualSpacing/>
        <w:jc w:val="both"/>
        <w:rPr>
          <w:rFonts w:ascii="Palatino Linotype" w:eastAsia="MS Mincho" w:hAnsi="Palatino Linotype"/>
          <w:lang w:val="es-ES"/>
        </w:rPr>
      </w:pPr>
      <w:r w:rsidRPr="002A66C7">
        <w:rPr>
          <w:rFonts w:ascii="Palatino Linotype" w:eastAsia="MS Mincho" w:hAnsi="Palatino Linotype"/>
          <w:lang w:val="es-ES"/>
        </w:rPr>
        <w:t xml:space="preserve">En ese sentido, se denota la facultad del Ayuntamiento para nombrar a las autoridades auxiliares, tal y como lo establece el artículo 31, fracción XII de la Ley Orgánica Municipal del Estado de México.  </w:t>
      </w:r>
    </w:p>
    <w:p w14:paraId="3347C1EA" w14:textId="77777777" w:rsidR="00A34D7F" w:rsidRPr="002A66C7" w:rsidRDefault="00A34D7F" w:rsidP="00A16C8F">
      <w:pPr>
        <w:ind w:left="426" w:right="49"/>
        <w:contextualSpacing/>
        <w:jc w:val="both"/>
        <w:rPr>
          <w:rFonts w:ascii="Palatino Linotype" w:eastAsia="MS Mincho" w:hAnsi="Palatino Linotype"/>
          <w:lang w:val="es-ES"/>
        </w:rPr>
      </w:pPr>
    </w:p>
    <w:p w14:paraId="62E6F1D1" w14:textId="77777777" w:rsidR="00A34D7F" w:rsidRPr="002A66C7" w:rsidRDefault="00A34D7F" w:rsidP="00A16C8F">
      <w:pPr>
        <w:ind w:left="851" w:right="901"/>
        <w:jc w:val="both"/>
        <w:rPr>
          <w:rFonts w:ascii="Palatino Linotype" w:eastAsia="Calibri" w:hAnsi="Palatino Linotype"/>
          <w:b/>
          <w:i/>
          <w:sz w:val="22"/>
          <w:szCs w:val="22"/>
          <w:lang w:eastAsia="en-US"/>
        </w:rPr>
      </w:pPr>
      <w:r w:rsidRPr="002A66C7">
        <w:rPr>
          <w:rFonts w:ascii="Palatino Linotype" w:eastAsia="Calibri" w:hAnsi="Palatino Linotype"/>
          <w:b/>
          <w:i/>
          <w:sz w:val="22"/>
          <w:szCs w:val="22"/>
          <w:lang w:eastAsia="en-US"/>
        </w:rPr>
        <w:t xml:space="preserve">“Art. 31. (…) </w:t>
      </w:r>
    </w:p>
    <w:p w14:paraId="50D7C786" w14:textId="77777777" w:rsidR="00A34D7F" w:rsidRPr="002A66C7" w:rsidRDefault="00A34D7F" w:rsidP="00A16C8F">
      <w:pPr>
        <w:ind w:left="851" w:right="901"/>
        <w:jc w:val="both"/>
        <w:rPr>
          <w:rFonts w:ascii="Palatino Linotype" w:eastAsia="Calibri" w:hAnsi="Palatino Linotype"/>
          <w:i/>
          <w:sz w:val="22"/>
          <w:szCs w:val="22"/>
          <w:lang w:eastAsia="en-US"/>
        </w:rPr>
      </w:pPr>
      <w:r w:rsidRPr="002A66C7">
        <w:rPr>
          <w:rFonts w:ascii="Palatino Linotype" w:eastAsia="Calibri" w:hAnsi="Palatino Linotype"/>
          <w:b/>
          <w:i/>
          <w:sz w:val="22"/>
          <w:szCs w:val="22"/>
          <w:lang w:eastAsia="en-US"/>
        </w:rPr>
        <w:t>XII. Convocar a elección de delegados y subdelegados municipales, y de los miembros de los consejos de participación ciudadana</w:t>
      </w:r>
      <w:r w:rsidRPr="002A66C7">
        <w:rPr>
          <w:rFonts w:ascii="Palatino Linotype" w:eastAsia="Calibri" w:hAnsi="Palatino Linotype"/>
          <w:i/>
          <w:sz w:val="22"/>
          <w:szCs w:val="22"/>
          <w:lang w:eastAsia="en-US"/>
        </w:rPr>
        <w:t xml:space="preserve">;” </w:t>
      </w:r>
    </w:p>
    <w:p w14:paraId="010E4F67" w14:textId="77777777" w:rsidR="00A34D7F" w:rsidRPr="002A66C7" w:rsidRDefault="00A34D7F" w:rsidP="00A16C8F">
      <w:pPr>
        <w:ind w:left="851" w:right="901"/>
        <w:jc w:val="both"/>
        <w:rPr>
          <w:rFonts w:ascii="Palatino Linotype" w:eastAsia="MS Mincho" w:hAnsi="Palatino Linotype"/>
          <w:i/>
          <w:lang w:val="es-ES"/>
        </w:rPr>
      </w:pPr>
      <w:r w:rsidRPr="002A66C7">
        <w:rPr>
          <w:rFonts w:ascii="Palatino Linotype" w:eastAsia="Calibri" w:hAnsi="Palatino Linotype"/>
          <w:i/>
          <w:sz w:val="22"/>
          <w:szCs w:val="22"/>
          <w:lang w:eastAsia="en-US"/>
        </w:rPr>
        <w:t>(Énfasis añadido)</w:t>
      </w:r>
    </w:p>
    <w:p w14:paraId="1D08CF3A" w14:textId="77777777" w:rsidR="00A34D7F" w:rsidRPr="002A66C7" w:rsidRDefault="00A34D7F" w:rsidP="00A16C8F">
      <w:pPr>
        <w:ind w:left="426" w:right="49"/>
        <w:contextualSpacing/>
        <w:jc w:val="both"/>
        <w:rPr>
          <w:rFonts w:ascii="Palatino Linotype" w:eastAsia="MS Mincho" w:hAnsi="Palatino Linotype"/>
          <w:lang w:val="es-ES"/>
        </w:rPr>
      </w:pPr>
    </w:p>
    <w:p w14:paraId="7602AF5F" w14:textId="77777777" w:rsidR="00A34D7F" w:rsidRPr="002A66C7" w:rsidRDefault="00A34D7F" w:rsidP="00A16C8F">
      <w:pPr>
        <w:spacing w:line="360" w:lineRule="auto"/>
        <w:ind w:right="49"/>
        <w:contextualSpacing/>
        <w:jc w:val="both"/>
        <w:rPr>
          <w:rFonts w:ascii="Palatino Linotype" w:eastAsia="MS Mincho" w:hAnsi="Palatino Linotype"/>
          <w:lang w:val="es-ES"/>
        </w:rPr>
      </w:pPr>
      <w:r w:rsidRPr="002A66C7">
        <w:rPr>
          <w:rFonts w:ascii="Palatino Linotype" w:eastAsia="MS Mincho" w:hAnsi="Palatino Linotype"/>
          <w:lang w:val="es-ES"/>
        </w:rPr>
        <w:t>De acuerdo con el artículo 59 de la Ley citada, establece lo siguiente:</w:t>
      </w:r>
    </w:p>
    <w:p w14:paraId="600EC9E8" w14:textId="77777777" w:rsidR="00A34D7F" w:rsidRPr="002A66C7" w:rsidRDefault="00A34D7F" w:rsidP="00A16C8F">
      <w:pPr>
        <w:ind w:left="426" w:right="49"/>
        <w:contextualSpacing/>
        <w:jc w:val="both"/>
        <w:rPr>
          <w:rFonts w:ascii="Palatino Linotype" w:eastAsia="MS Mincho" w:hAnsi="Palatino Linotype"/>
          <w:sz w:val="22"/>
          <w:szCs w:val="22"/>
          <w:lang w:val="es-ES"/>
        </w:rPr>
      </w:pPr>
    </w:p>
    <w:p w14:paraId="3264AB37" w14:textId="77777777" w:rsidR="00A34D7F" w:rsidRPr="002A66C7" w:rsidRDefault="00A34D7F" w:rsidP="00A16C8F">
      <w:pPr>
        <w:ind w:left="851" w:right="901"/>
        <w:jc w:val="both"/>
        <w:rPr>
          <w:rFonts w:ascii="Palatino Linotype" w:eastAsia="MS Mincho" w:hAnsi="Palatino Linotype"/>
          <w:i/>
          <w:sz w:val="22"/>
          <w:szCs w:val="22"/>
          <w:lang w:val="es-ES"/>
        </w:rPr>
      </w:pPr>
      <w:r w:rsidRPr="002A66C7">
        <w:rPr>
          <w:rFonts w:ascii="Palatino Linotype" w:eastAsia="MS Mincho" w:hAnsi="Palatino Linotype"/>
          <w:b/>
          <w:i/>
          <w:sz w:val="22"/>
          <w:szCs w:val="22"/>
          <w:lang w:val="es-ES"/>
        </w:rPr>
        <w:t>“Artículo 59.-</w:t>
      </w:r>
      <w:r w:rsidRPr="002A66C7">
        <w:rPr>
          <w:rFonts w:ascii="Palatino Linotype" w:eastAsia="MS Mincho" w:hAnsi="Palatino Linotype"/>
          <w:i/>
          <w:sz w:val="22"/>
          <w:szCs w:val="22"/>
          <w:lang w:val="es-ES"/>
        </w:rPr>
        <w:t xml:space="preserve"> </w:t>
      </w:r>
      <w:r w:rsidRPr="002A66C7">
        <w:rPr>
          <w:rFonts w:ascii="Palatino Linotype" w:eastAsia="MS Mincho" w:hAnsi="Palatino Linotype"/>
          <w:b/>
          <w:i/>
          <w:sz w:val="22"/>
          <w:szCs w:val="22"/>
          <w:u w:val="single"/>
          <w:lang w:val="es-ES"/>
        </w:rPr>
        <w:t>La elección de Delegados y Subdelegados se sujetará al procedimiento establecido en la convocatoria que al efecto expida el Ayuntamiento.</w:t>
      </w:r>
      <w:r w:rsidRPr="002A66C7">
        <w:rPr>
          <w:rFonts w:ascii="Palatino Linotype" w:eastAsia="MS Mincho" w:hAnsi="Palatino Linotype"/>
          <w:i/>
          <w:sz w:val="22"/>
          <w:szCs w:val="22"/>
          <w:lang w:val="es-ES"/>
        </w:rPr>
        <w:t xml:space="preserve"> Por cada Delegado y Subdelegado deberá elegirse un suplente. </w:t>
      </w:r>
    </w:p>
    <w:p w14:paraId="5B091FF7" w14:textId="77777777" w:rsidR="00A34D7F" w:rsidRPr="002A66C7" w:rsidRDefault="00A34D7F" w:rsidP="00A16C8F">
      <w:pPr>
        <w:ind w:left="851" w:right="901"/>
        <w:jc w:val="both"/>
        <w:rPr>
          <w:rFonts w:ascii="Palatino Linotype" w:eastAsia="MS Mincho" w:hAnsi="Palatino Linotype"/>
          <w:b/>
          <w:i/>
          <w:sz w:val="22"/>
          <w:szCs w:val="22"/>
          <w:lang w:val="es-ES"/>
        </w:rPr>
      </w:pPr>
      <w:r w:rsidRPr="002A66C7">
        <w:rPr>
          <w:rFonts w:ascii="Palatino Linotype" w:eastAsia="MS Mincho" w:hAnsi="Palatino Linotype"/>
          <w:b/>
          <w:i/>
          <w:sz w:val="22"/>
          <w:szCs w:val="22"/>
          <w:lang w:val="es-ES"/>
        </w:rPr>
        <w:t xml:space="preserve">La elección de los Delegados y Subdelegados se realizará en la fecha señalada en la convocatoria, entre el segundo domingo de marzo y el 30 de ese mes del primer año de gobierno del Ayuntamiento. </w:t>
      </w:r>
    </w:p>
    <w:p w14:paraId="081C2F69" w14:textId="77777777" w:rsidR="00A34D7F" w:rsidRPr="002A66C7" w:rsidRDefault="00A34D7F" w:rsidP="00A16C8F">
      <w:pPr>
        <w:ind w:left="851" w:right="901"/>
        <w:jc w:val="both"/>
        <w:rPr>
          <w:rFonts w:ascii="Palatino Linotype" w:eastAsia="MS Mincho" w:hAnsi="Palatino Linotype"/>
          <w:i/>
          <w:sz w:val="22"/>
          <w:szCs w:val="22"/>
          <w:lang w:val="es-ES"/>
        </w:rPr>
      </w:pPr>
      <w:r w:rsidRPr="002A66C7">
        <w:rPr>
          <w:rFonts w:ascii="Palatino Linotype" w:eastAsia="MS Mincho" w:hAnsi="Palatino Linotype"/>
          <w:i/>
          <w:sz w:val="22"/>
          <w:szCs w:val="22"/>
          <w:lang w:val="es-ES"/>
        </w:rPr>
        <w:t xml:space="preserve">La convocatoria deberá expedirse cuando menos diez días antes de la elección. Sus nombramientos serán firmados por el Presidente Municipal y el Secretario del Ayuntamiento, entregándose a los electos a más tardar el día en que entren en funciones, que será el 15 de abril del mismo año”. </w:t>
      </w:r>
    </w:p>
    <w:p w14:paraId="3C53791B" w14:textId="77777777" w:rsidR="00A34D7F" w:rsidRPr="002A66C7" w:rsidRDefault="00A34D7F" w:rsidP="00A16C8F">
      <w:pPr>
        <w:ind w:right="49"/>
        <w:jc w:val="both"/>
        <w:rPr>
          <w:rFonts w:ascii="Palatino Linotype" w:eastAsia="MS Mincho" w:hAnsi="Palatino Linotype"/>
          <w:lang w:val="es-ES"/>
        </w:rPr>
      </w:pPr>
    </w:p>
    <w:p w14:paraId="6959CFDB" w14:textId="77777777" w:rsidR="00A34D7F" w:rsidRPr="002A66C7" w:rsidRDefault="00A34D7F" w:rsidP="00A16C8F">
      <w:pPr>
        <w:spacing w:line="360" w:lineRule="auto"/>
        <w:ind w:right="49"/>
        <w:jc w:val="both"/>
        <w:rPr>
          <w:rFonts w:ascii="Palatino Linotype" w:hAnsi="Palatino Linotype"/>
          <w:lang w:val="es-ES"/>
        </w:rPr>
      </w:pPr>
      <w:r w:rsidRPr="002A66C7">
        <w:rPr>
          <w:rFonts w:ascii="Palatino Linotype" w:hAnsi="Palatino Linotype"/>
          <w:lang w:val="es-ES"/>
        </w:rPr>
        <w:lastRenderedPageBreak/>
        <w:t>De los preceptos citados se desprende que para la elección de delegados se debe expedir una convocatoria, en la que se establezca el procedimiento para tal efecto.</w:t>
      </w:r>
    </w:p>
    <w:p w14:paraId="3587F69A" w14:textId="77777777" w:rsidR="00A34D7F" w:rsidRPr="002A66C7" w:rsidRDefault="00A34D7F" w:rsidP="00A16C8F">
      <w:pPr>
        <w:spacing w:line="360" w:lineRule="auto"/>
        <w:ind w:right="49"/>
        <w:jc w:val="both"/>
        <w:rPr>
          <w:rFonts w:ascii="Palatino Linotype" w:hAnsi="Palatino Linotype"/>
          <w:lang w:val="es-ES"/>
        </w:rPr>
      </w:pPr>
    </w:p>
    <w:p w14:paraId="3C0C36F4" w14:textId="7E9809A3" w:rsidR="00A34D7F" w:rsidRPr="002A66C7" w:rsidRDefault="00A34D7F" w:rsidP="00A16C8F">
      <w:pPr>
        <w:spacing w:line="360" w:lineRule="auto"/>
        <w:jc w:val="both"/>
        <w:rPr>
          <w:rFonts w:ascii="Palatino Linotype" w:hAnsi="Palatino Linotype"/>
          <w:lang w:val="es-ES"/>
        </w:rPr>
      </w:pPr>
      <w:r w:rsidRPr="002A66C7">
        <w:rPr>
          <w:rFonts w:ascii="Palatino Linotype" w:hAnsi="Palatino Linotype"/>
          <w:lang w:val="es-ES"/>
        </w:rPr>
        <w:t>Ahora bien</w:t>
      </w:r>
      <w:r w:rsidRPr="002A66C7">
        <w:rPr>
          <w:rFonts w:ascii="Palatino Linotype" w:hAnsi="Palatino Linotype" w:cs="Arial"/>
          <w:lang w:val="es-ES"/>
        </w:rPr>
        <w:t xml:space="preserve">, respecto al procedimiento de elección de los Consejos de Participación Ciudadana, </w:t>
      </w:r>
      <w:r w:rsidR="00197CBB" w:rsidRPr="002A66C7">
        <w:rPr>
          <w:rFonts w:ascii="Palatino Linotype" w:hAnsi="Palatino Linotype" w:cs="Arial"/>
          <w:lang w:val="es-ES"/>
        </w:rPr>
        <w:t>l</w:t>
      </w:r>
      <w:r w:rsidRPr="002A66C7">
        <w:rPr>
          <w:rFonts w:ascii="Palatino Linotype" w:hAnsi="Palatino Linotype"/>
          <w:lang w:val="es-ES"/>
        </w:rPr>
        <w:t xml:space="preserve">a </w:t>
      </w:r>
      <w:r w:rsidR="00197CBB" w:rsidRPr="002A66C7">
        <w:rPr>
          <w:rFonts w:ascii="Palatino Linotype" w:hAnsi="Palatino Linotype"/>
          <w:lang w:val="es-ES"/>
        </w:rPr>
        <w:t xml:space="preserve">multicitada </w:t>
      </w:r>
      <w:r w:rsidRPr="002A66C7">
        <w:rPr>
          <w:rFonts w:ascii="Palatino Linotype" w:hAnsi="Palatino Linotype"/>
          <w:lang w:val="es-ES"/>
        </w:rPr>
        <w:t xml:space="preserve">Ley </w:t>
      </w:r>
      <w:r w:rsidR="00197CBB" w:rsidRPr="002A66C7">
        <w:rPr>
          <w:rFonts w:ascii="Palatino Linotype" w:hAnsi="Palatino Linotype"/>
          <w:lang w:val="es-ES"/>
        </w:rPr>
        <w:t xml:space="preserve">Orgánica Municipal del Estado de México </w:t>
      </w:r>
      <w:r w:rsidRPr="002A66C7">
        <w:rPr>
          <w:rFonts w:ascii="Palatino Linotype" w:hAnsi="Palatino Linotype"/>
          <w:lang w:val="es-ES"/>
        </w:rPr>
        <w:t>dispone lo siguiente:</w:t>
      </w:r>
    </w:p>
    <w:p w14:paraId="3BA513A5" w14:textId="77777777" w:rsidR="00A34D7F" w:rsidRPr="002A66C7" w:rsidRDefault="00A34D7F" w:rsidP="00A16C8F">
      <w:pPr>
        <w:jc w:val="both"/>
        <w:rPr>
          <w:rFonts w:ascii="Palatino Linotype" w:hAnsi="Palatino Linotype" w:cs="Arial"/>
          <w:lang w:val="es-ES"/>
        </w:rPr>
      </w:pPr>
    </w:p>
    <w:p w14:paraId="46EF7516" w14:textId="77777777" w:rsidR="00A34D7F" w:rsidRPr="002A66C7" w:rsidRDefault="00A34D7F" w:rsidP="00A16C8F">
      <w:pPr>
        <w:ind w:left="851" w:right="901"/>
        <w:jc w:val="both"/>
        <w:rPr>
          <w:rFonts w:ascii="Palatino Linotype" w:hAnsi="Palatino Linotype"/>
          <w:i/>
          <w:sz w:val="22"/>
          <w:lang w:val="es-ES"/>
        </w:rPr>
      </w:pPr>
      <w:r w:rsidRPr="002A66C7">
        <w:rPr>
          <w:rFonts w:ascii="Palatino Linotype" w:hAnsi="Palatino Linotype"/>
          <w:i/>
          <w:sz w:val="22"/>
          <w:lang w:val="es-ES"/>
        </w:rPr>
        <w:t>“</w:t>
      </w:r>
      <w:r w:rsidRPr="002A66C7">
        <w:rPr>
          <w:rFonts w:ascii="Palatino Linotype" w:hAnsi="Palatino Linotype"/>
          <w:b/>
          <w:i/>
          <w:sz w:val="22"/>
          <w:lang w:val="es-ES"/>
        </w:rPr>
        <w:t>Artículo 73.-</w:t>
      </w:r>
      <w:r w:rsidRPr="002A66C7">
        <w:rPr>
          <w:rFonts w:ascii="Palatino Linotype" w:hAnsi="Palatino Linotype"/>
          <w:i/>
          <w:sz w:val="22"/>
          <w:lang w:val="es-ES"/>
        </w:rPr>
        <w:t xml:space="preserve"> Cada consejo de participación ciudadana municipal se integrará hasta con cinco vecinos del municipio, con sus respectivos suplentes; uno de los cuales lo presidirá, otro fungirá como secretario y otro como tesorero y en su caso dos vocales, que serán electos en las diversas localidades por los habitantes de la comunidad, entre el segundo domingo de marzo y el 30 de ese mes del año inmediato siguiente a la elección del ayuntamiento, en la forma y términos que éste determine en la convocatoria que deberá aprobar y publicar el ayuntamiento en los lugares más visibles y concurridos de cada comunidad, cuando menos quince días antes de la elección.</w:t>
      </w:r>
    </w:p>
    <w:p w14:paraId="6B6BA628" w14:textId="77777777" w:rsidR="00A34D7F" w:rsidRPr="002A66C7" w:rsidRDefault="00A34D7F" w:rsidP="00A16C8F">
      <w:pPr>
        <w:ind w:left="851" w:right="901"/>
        <w:jc w:val="both"/>
        <w:rPr>
          <w:rFonts w:ascii="Palatino Linotype" w:hAnsi="Palatino Linotype"/>
          <w:i/>
          <w:sz w:val="22"/>
          <w:lang w:val="es-ES"/>
        </w:rPr>
      </w:pPr>
      <w:r w:rsidRPr="002A66C7">
        <w:rPr>
          <w:rFonts w:ascii="Palatino Linotype" w:hAnsi="Palatino Linotype"/>
          <w:i/>
          <w:sz w:val="22"/>
          <w:lang w:val="es-ES"/>
        </w:rPr>
        <w:t xml:space="preserve">El ayuntamiento expedirá los nombramientos respectivos firmados por el Presidente Municipal y el Secretario del Ayuntamiento, entregándose a los electos a más tardar el día en que entren en funciones, que será el día 15 de abril del mismo año. </w:t>
      </w:r>
    </w:p>
    <w:p w14:paraId="1BD22C38" w14:textId="77777777" w:rsidR="00A34D7F" w:rsidRPr="002A66C7" w:rsidRDefault="00A34D7F" w:rsidP="00A16C8F">
      <w:pPr>
        <w:ind w:left="851" w:right="901"/>
        <w:jc w:val="both"/>
        <w:rPr>
          <w:rFonts w:ascii="Palatino Linotype" w:hAnsi="Palatino Linotype"/>
          <w:i/>
          <w:sz w:val="22"/>
          <w:lang w:val="es-ES"/>
        </w:rPr>
      </w:pPr>
      <w:r w:rsidRPr="002A66C7">
        <w:rPr>
          <w:rFonts w:ascii="Palatino Linotype" w:hAnsi="Palatino Linotype"/>
          <w:i/>
          <w:sz w:val="22"/>
          <w:lang w:val="es-ES"/>
        </w:rPr>
        <w:t>Los integrantes del consejo de participación ciudadana que hayan participado en la gestión que termina no podrán ser electos a ningún cargo del Consejo de Participación Ciudadana para el periodo inmediato siguiente.”</w:t>
      </w:r>
    </w:p>
    <w:p w14:paraId="68F7122B" w14:textId="77777777" w:rsidR="00A34D7F" w:rsidRPr="002A66C7" w:rsidRDefault="00A34D7F" w:rsidP="00A16C8F">
      <w:pPr>
        <w:ind w:left="851" w:right="902"/>
        <w:jc w:val="both"/>
        <w:rPr>
          <w:rFonts w:ascii="Palatino Linotype" w:hAnsi="Palatino Linotype"/>
          <w:i/>
          <w:sz w:val="22"/>
          <w:lang w:val="es-ES"/>
        </w:rPr>
      </w:pPr>
    </w:p>
    <w:p w14:paraId="6980F3CE" w14:textId="77777777" w:rsidR="00A34D7F" w:rsidRPr="002A66C7" w:rsidRDefault="00A34D7F" w:rsidP="00A16C8F">
      <w:pPr>
        <w:spacing w:line="360" w:lineRule="auto"/>
        <w:jc w:val="both"/>
        <w:rPr>
          <w:rFonts w:ascii="Palatino Linotype" w:hAnsi="Palatino Linotype" w:cs="Arial"/>
          <w:lang w:val="es-ES"/>
        </w:rPr>
      </w:pPr>
      <w:r w:rsidRPr="002A66C7">
        <w:rPr>
          <w:rFonts w:ascii="Palatino Linotype" w:hAnsi="Palatino Linotype" w:cs="Arial"/>
          <w:lang w:val="es-ES"/>
        </w:rPr>
        <w:t>En consecuencia, una vez realizado el proceso de elección antes mencionado, el Consejo de Participación Ciudadana, de conformidad con la Ley en la materia tendrá las siguientes atribuciones:</w:t>
      </w:r>
    </w:p>
    <w:p w14:paraId="13160D2A" w14:textId="77777777" w:rsidR="00A34D7F" w:rsidRPr="002A66C7" w:rsidRDefault="00A34D7F" w:rsidP="00A16C8F">
      <w:pPr>
        <w:jc w:val="both"/>
        <w:rPr>
          <w:rFonts w:ascii="Palatino Linotype" w:hAnsi="Palatino Linotype" w:cs="Arial"/>
          <w:lang w:val="es-ES"/>
        </w:rPr>
      </w:pPr>
    </w:p>
    <w:p w14:paraId="5003CA3D" w14:textId="77777777" w:rsidR="00A34D7F" w:rsidRPr="002A66C7" w:rsidRDefault="00A34D7F" w:rsidP="00A16C8F">
      <w:pPr>
        <w:ind w:left="851" w:right="901"/>
        <w:jc w:val="both"/>
        <w:rPr>
          <w:rFonts w:ascii="Palatino Linotype" w:hAnsi="Palatino Linotype"/>
          <w:b/>
          <w:i/>
          <w:sz w:val="22"/>
          <w:szCs w:val="22"/>
          <w:lang w:val="es-ES"/>
        </w:rPr>
      </w:pPr>
      <w:r w:rsidRPr="002A66C7">
        <w:rPr>
          <w:rFonts w:ascii="Palatino Linotype" w:hAnsi="Palatino Linotype"/>
          <w:b/>
          <w:i/>
          <w:lang w:val="es-ES"/>
        </w:rPr>
        <w:t>“</w:t>
      </w:r>
      <w:r w:rsidRPr="002A66C7">
        <w:rPr>
          <w:rFonts w:ascii="Palatino Linotype" w:hAnsi="Palatino Linotype"/>
          <w:b/>
          <w:i/>
          <w:sz w:val="22"/>
          <w:szCs w:val="22"/>
          <w:lang w:val="es-ES"/>
        </w:rPr>
        <w:t>Articulo 74.-..</w:t>
      </w:r>
    </w:p>
    <w:p w14:paraId="3C727907" w14:textId="77777777" w:rsidR="00A34D7F" w:rsidRPr="002A66C7" w:rsidRDefault="00A34D7F" w:rsidP="00A16C8F">
      <w:pPr>
        <w:ind w:left="851" w:right="901"/>
        <w:jc w:val="both"/>
        <w:rPr>
          <w:rFonts w:ascii="Palatino Linotype" w:hAnsi="Palatino Linotype"/>
          <w:i/>
          <w:sz w:val="22"/>
          <w:szCs w:val="22"/>
          <w:lang w:val="es-ES"/>
        </w:rPr>
      </w:pPr>
      <w:r w:rsidRPr="002A66C7">
        <w:rPr>
          <w:rFonts w:ascii="Palatino Linotype" w:hAnsi="Palatino Linotype"/>
          <w:i/>
          <w:sz w:val="22"/>
          <w:szCs w:val="22"/>
          <w:lang w:val="es-ES"/>
        </w:rPr>
        <w:t>I. Promover la participación ciudadana en la realización de los programas municipales;</w:t>
      </w:r>
    </w:p>
    <w:p w14:paraId="0E99C67B" w14:textId="77777777" w:rsidR="00A34D7F" w:rsidRPr="002A66C7" w:rsidRDefault="00A34D7F" w:rsidP="00A16C8F">
      <w:pPr>
        <w:ind w:left="851" w:right="901"/>
        <w:jc w:val="both"/>
        <w:rPr>
          <w:rFonts w:ascii="Palatino Linotype" w:hAnsi="Palatino Linotype"/>
          <w:i/>
          <w:sz w:val="22"/>
          <w:szCs w:val="22"/>
          <w:lang w:val="es-ES"/>
        </w:rPr>
      </w:pPr>
      <w:r w:rsidRPr="002A66C7">
        <w:rPr>
          <w:rFonts w:ascii="Palatino Linotype" w:hAnsi="Palatino Linotype"/>
          <w:i/>
          <w:sz w:val="22"/>
          <w:szCs w:val="22"/>
          <w:lang w:val="es-ES"/>
        </w:rPr>
        <w:t xml:space="preserve"> II. Coadyuvar para el cumplimiento eficaz de los planes y programas municipales aprobados; </w:t>
      </w:r>
    </w:p>
    <w:p w14:paraId="3C60145B" w14:textId="77777777" w:rsidR="00A34D7F" w:rsidRPr="002A66C7" w:rsidRDefault="00A34D7F" w:rsidP="00A16C8F">
      <w:pPr>
        <w:ind w:left="851" w:right="901"/>
        <w:jc w:val="both"/>
        <w:rPr>
          <w:rFonts w:ascii="Palatino Linotype" w:hAnsi="Palatino Linotype"/>
          <w:i/>
          <w:sz w:val="22"/>
          <w:szCs w:val="22"/>
          <w:lang w:val="es-ES"/>
        </w:rPr>
      </w:pPr>
      <w:r w:rsidRPr="002A66C7">
        <w:rPr>
          <w:rFonts w:ascii="Palatino Linotype" w:hAnsi="Palatino Linotype"/>
          <w:i/>
          <w:sz w:val="22"/>
          <w:szCs w:val="22"/>
          <w:lang w:val="es-ES"/>
        </w:rPr>
        <w:lastRenderedPageBreak/>
        <w:t>III. Proponer al ayuntamiento las acciones tendientes a integrar o modificar los planes y programas municipales;</w:t>
      </w:r>
    </w:p>
    <w:p w14:paraId="4CF9BF53" w14:textId="77777777" w:rsidR="00A34D7F" w:rsidRPr="002A66C7" w:rsidRDefault="00A34D7F" w:rsidP="00A16C8F">
      <w:pPr>
        <w:ind w:left="851" w:right="901"/>
        <w:jc w:val="both"/>
        <w:rPr>
          <w:rFonts w:ascii="Palatino Linotype" w:hAnsi="Palatino Linotype"/>
          <w:i/>
          <w:sz w:val="22"/>
          <w:szCs w:val="22"/>
          <w:lang w:val="es-ES"/>
        </w:rPr>
      </w:pPr>
      <w:r w:rsidRPr="002A66C7">
        <w:rPr>
          <w:rFonts w:ascii="Palatino Linotype" w:hAnsi="Palatino Linotype"/>
          <w:i/>
          <w:sz w:val="22"/>
          <w:szCs w:val="22"/>
          <w:lang w:val="es-ES"/>
        </w:rPr>
        <w:t xml:space="preserve"> IV. Participar en la supervisión de la prestación de los servicios públicos; </w:t>
      </w:r>
    </w:p>
    <w:p w14:paraId="242DABF2" w14:textId="77777777" w:rsidR="00A34D7F" w:rsidRPr="002A66C7" w:rsidRDefault="00A34D7F" w:rsidP="00A16C8F">
      <w:pPr>
        <w:ind w:left="851" w:right="901"/>
        <w:jc w:val="both"/>
        <w:rPr>
          <w:rFonts w:ascii="Palatino Linotype" w:hAnsi="Palatino Linotype"/>
          <w:i/>
          <w:sz w:val="22"/>
          <w:szCs w:val="22"/>
          <w:lang w:val="es-ES"/>
        </w:rPr>
      </w:pPr>
      <w:r w:rsidRPr="002A66C7">
        <w:rPr>
          <w:rFonts w:ascii="Palatino Linotype" w:hAnsi="Palatino Linotype"/>
          <w:i/>
          <w:sz w:val="22"/>
          <w:szCs w:val="22"/>
          <w:lang w:val="es-ES"/>
        </w:rPr>
        <w:t xml:space="preserve">V. Informar al menos una vez cada tres meses a sus representados y al ayuntamiento sobre sus proyectos, las actividades realizadas y, en su caso, el estado de cuenta de las aportaciones económicas que estén a su cargo. </w:t>
      </w:r>
    </w:p>
    <w:p w14:paraId="072A1FC2" w14:textId="77777777" w:rsidR="00A34D7F" w:rsidRPr="002A66C7" w:rsidRDefault="00A34D7F" w:rsidP="00A16C8F">
      <w:pPr>
        <w:ind w:left="851" w:right="901"/>
        <w:jc w:val="both"/>
        <w:rPr>
          <w:rFonts w:ascii="Palatino Linotype" w:hAnsi="Palatino Linotype"/>
          <w:i/>
          <w:sz w:val="22"/>
          <w:szCs w:val="22"/>
          <w:lang w:val="es-ES"/>
        </w:rPr>
      </w:pPr>
      <w:r w:rsidRPr="002A66C7">
        <w:rPr>
          <w:rFonts w:ascii="Palatino Linotype" w:hAnsi="Palatino Linotype"/>
          <w:i/>
          <w:sz w:val="22"/>
          <w:szCs w:val="22"/>
          <w:lang w:val="es-ES"/>
        </w:rPr>
        <w:t>VI. Emitir opinión motivada no vinculante, respecto a la autorización de nuevos proyectos inmobiliarios, comerciales, habitacionales o industriales y respecto de la autorización de giros mercantiles.”</w:t>
      </w:r>
    </w:p>
    <w:p w14:paraId="76111BD5" w14:textId="77777777" w:rsidR="00A34D7F" w:rsidRPr="002A66C7" w:rsidRDefault="00A34D7F" w:rsidP="00A16C8F">
      <w:pPr>
        <w:ind w:left="851" w:right="902"/>
        <w:jc w:val="both"/>
        <w:rPr>
          <w:rFonts w:ascii="Palatino Linotype" w:hAnsi="Palatino Linotype"/>
          <w:i/>
          <w:lang w:val="es-ES"/>
        </w:rPr>
      </w:pPr>
    </w:p>
    <w:p w14:paraId="0965A9BA" w14:textId="1E7E4B1E" w:rsidR="00A34D7F" w:rsidRPr="002A66C7" w:rsidRDefault="00A34D7F" w:rsidP="00A16C8F">
      <w:pPr>
        <w:spacing w:line="360" w:lineRule="auto"/>
        <w:jc w:val="both"/>
        <w:rPr>
          <w:rFonts w:ascii="Palatino Linotype" w:hAnsi="Palatino Linotype"/>
          <w:lang w:val="es-ES"/>
        </w:rPr>
      </w:pPr>
      <w:r w:rsidRPr="002A66C7">
        <w:rPr>
          <w:rFonts w:ascii="Palatino Linotype" w:hAnsi="Palatino Linotype" w:cs="Arial"/>
          <w:lang w:val="es-ES"/>
        </w:rPr>
        <w:t xml:space="preserve">Ahora bien, de la interpretación de la normatividad antes descrita, se puede advertir que los Delegados y los </w:t>
      </w:r>
      <w:r w:rsidRPr="002A66C7">
        <w:rPr>
          <w:rFonts w:ascii="Palatino Linotype" w:hAnsi="Palatino Linotype" w:cs="Arial"/>
          <w:u w:val="single"/>
          <w:lang w:val="es-ES"/>
        </w:rPr>
        <w:t>Consejos de Participación Ciudadana</w:t>
      </w:r>
      <w:r w:rsidR="009B7C2A" w:rsidRPr="002A66C7">
        <w:rPr>
          <w:rFonts w:ascii="Palatino Linotype" w:hAnsi="Palatino Linotype" w:cs="Arial"/>
          <w:lang w:val="es-ES"/>
        </w:rPr>
        <w:t>,</w:t>
      </w:r>
      <w:r w:rsidR="009B7C2A" w:rsidRPr="002A66C7">
        <w:rPr>
          <w:rFonts w:ascii="Palatino Linotype" w:hAnsi="Palatino Linotype" w:cs="Arial"/>
          <w:b/>
          <w:lang w:val="es-ES"/>
        </w:rPr>
        <w:t xml:space="preserve"> </w:t>
      </w:r>
      <w:r w:rsidR="009B7C2A" w:rsidRPr="002A66C7">
        <w:rPr>
          <w:rFonts w:ascii="Palatino Linotype" w:hAnsi="Palatino Linotype" w:cs="Arial"/>
          <w:lang w:val="es-ES"/>
        </w:rPr>
        <w:t xml:space="preserve">para posteriores referencias: </w:t>
      </w:r>
      <w:r w:rsidR="009B7C2A" w:rsidRPr="002A66C7">
        <w:rPr>
          <w:rFonts w:ascii="Palatino Linotype" w:hAnsi="Palatino Linotype" w:cs="Arial"/>
          <w:b/>
          <w:lang w:val="es-ES"/>
        </w:rPr>
        <w:t>(COPACIS)</w:t>
      </w:r>
      <w:r w:rsidRPr="002A66C7">
        <w:rPr>
          <w:rFonts w:ascii="Palatino Linotype" w:hAnsi="Palatino Linotype" w:cs="Arial"/>
          <w:lang w:val="es-ES"/>
        </w:rPr>
        <w:t xml:space="preserve">, tienen </w:t>
      </w:r>
      <w:r w:rsidRPr="002A66C7">
        <w:rPr>
          <w:rFonts w:ascii="Palatino Linotype" w:hAnsi="Palatino Linotype"/>
          <w:lang w:val="es-ES"/>
        </w:rPr>
        <w:t xml:space="preserve">procedimientos que deberán llevar a cabo los ayuntamientos para elegir a estas autoridades auxiliares, y la función que está tendrá en el ejercicio de sus atribuciones, las cuales como ya se mencionó destaca el hecho de que </w:t>
      </w:r>
      <w:r w:rsidRPr="002A66C7">
        <w:rPr>
          <w:rFonts w:ascii="Palatino Linotype" w:hAnsi="Palatino Linotype"/>
          <w:b/>
          <w:lang w:val="es-ES"/>
        </w:rPr>
        <w:t>tendrán que informar al Ayuntamiento de las actividades que realicen dentro de la región que les corresponda, en los términos previstos en los ordenamientos antes citados aplicables al caso</w:t>
      </w:r>
      <w:r w:rsidRPr="002A66C7">
        <w:rPr>
          <w:rFonts w:ascii="Palatino Linotype" w:hAnsi="Palatino Linotype"/>
          <w:lang w:val="es-ES"/>
        </w:rPr>
        <w:t>.</w:t>
      </w:r>
    </w:p>
    <w:p w14:paraId="1C2CF50D" w14:textId="77777777" w:rsidR="00A34D7F" w:rsidRPr="002A66C7" w:rsidRDefault="00A34D7F" w:rsidP="00A16C8F">
      <w:pPr>
        <w:spacing w:line="360" w:lineRule="auto"/>
        <w:jc w:val="both"/>
        <w:rPr>
          <w:rFonts w:ascii="Palatino Linotype" w:hAnsi="Palatino Linotype" w:cs="Arial"/>
        </w:rPr>
      </w:pPr>
    </w:p>
    <w:p w14:paraId="03C1BB35" w14:textId="77777777" w:rsidR="00A34D7F" w:rsidRPr="002A66C7" w:rsidRDefault="00A34D7F" w:rsidP="00A16C8F">
      <w:pPr>
        <w:spacing w:line="360" w:lineRule="auto"/>
        <w:jc w:val="both"/>
        <w:rPr>
          <w:rFonts w:ascii="Palatino Linotype" w:hAnsi="Palatino Linotype" w:cs="Arial"/>
        </w:rPr>
      </w:pPr>
      <w:r w:rsidRPr="002A66C7">
        <w:rPr>
          <w:rFonts w:ascii="Palatino Linotype" w:hAnsi="Palatino Linotype"/>
        </w:rPr>
        <w:t xml:space="preserve">Es así que, si bien es cierto los nombres de las personas que fungen como delegados y subdelegados municipales, o bien, como miembros de los COPACI, por regla general, constituyen un dato personal </w:t>
      </w:r>
      <w:r w:rsidRPr="002A66C7">
        <w:rPr>
          <w:rFonts w:ascii="Palatino Linotype" w:hAnsi="Palatino Linotype" w:cs="Arial"/>
        </w:rPr>
        <w:t xml:space="preserve">de carácter confidencial; </w:t>
      </w:r>
      <w:r w:rsidRPr="002A66C7">
        <w:rPr>
          <w:rFonts w:ascii="Palatino Linotype" w:hAnsi="Palatino Linotype" w:cs="Arial"/>
          <w:b/>
        </w:rPr>
        <w:t>también lo es, que dichos nombres al estar vinculados al ejercicio de la función pública, es información de naturaleza pública</w:t>
      </w:r>
      <w:r w:rsidRPr="002A66C7">
        <w:rPr>
          <w:rFonts w:ascii="Palatino Linotype" w:hAnsi="Palatino Linotype" w:cs="Arial"/>
        </w:rPr>
        <w:t>, dado que documenta y rinde cuentas sobre el debido ejercicio de sus atribuciones con motivo del empleo, cargo o comisión que le han sido encomendados. Máxime que, en este caso en particular, permite que la ciudadanía identifique a las personas designadas como autoridades auxiliares municipales.</w:t>
      </w:r>
    </w:p>
    <w:p w14:paraId="3A379EAB" w14:textId="77777777" w:rsidR="00A34D7F" w:rsidRPr="002A66C7" w:rsidRDefault="00A34D7F" w:rsidP="00A16C8F">
      <w:pPr>
        <w:spacing w:line="360" w:lineRule="auto"/>
        <w:jc w:val="both"/>
        <w:rPr>
          <w:rFonts w:ascii="Palatino Linotype" w:hAnsi="Palatino Linotype" w:cs="Arial"/>
        </w:rPr>
      </w:pPr>
    </w:p>
    <w:p w14:paraId="02CEEBBA" w14:textId="167A5C63" w:rsidR="00A34D7F" w:rsidRPr="002A66C7" w:rsidRDefault="00A34D7F" w:rsidP="00A16C8F">
      <w:pPr>
        <w:spacing w:line="360" w:lineRule="auto"/>
        <w:jc w:val="both"/>
        <w:rPr>
          <w:rFonts w:ascii="Palatino Linotype" w:hAnsi="Palatino Linotype" w:cs="Arial"/>
        </w:rPr>
      </w:pPr>
      <w:r w:rsidRPr="002A66C7">
        <w:rPr>
          <w:rFonts w:ascii="Palatino Linotype" w:hAnsi="Palatino Linotype" w:cs="Arial"/>
        </w:rPr>
        <w:lastRenderedPageBreak/>
        <w:t>Ahora bien</w:t>
      </w:r>
      <w:r w:rsidRPr="002A66C7">
        <w:rPr>
          <w:rFonts w:ascii="Palatino Linotype" w:hAnsi="Palatino Linotype"/>
          <w:color w:val="222222"/>
          <w:lang w:eastAsia="es-MX"/>
        </w:rPr>
        <w:t xml:space="preserve">, no se </w:t>
      </w:r>
      <w:r w:rsidR="00197CBB" w:rsidRPr="002A66C7">
        <w:rPr>
          <w:rFonts w:ascii="Palatino Linotype" w:hAnsi="Palatino Linotype"/>
          <w:color w:val="222222"/>
          <w:lang w:eastAsia="es-MX"/>
        </w:rPr>
        <w:t>o</w:t>
      </w:r>
      <w:r w:rsidRPr="002A66C7">
        <w:rPr>
          <w:rFonts w:ascii="Palatino Linotype" w:hAnsi="Palatino Linotype"/>
          <w:color w:val="222222"/>
          <w:lang w:eastAsia="es-MX"/>
        </w:rPr>
        <w:t xml:space="preserve">mite comentar que </w:t>
      </w:r>
      <w:r w:rsidRPr="002A66C7">
        <w:rPr>
          <w:rFonts w:ascii="Palatino Linotype" w:hAnsi="Palatino Linotype"/>
          <w:b/>
          <w:color w:val="222222"/>
          <w:lang w:eastAsia="es-MX"/>
        </w:rPr>
        <w:t xml:space="preserve">EL SUJETO OBLIGADO </w:t>
      </w:r>
      <w:r w:rsidRPr="002A66C7">
        <w:rPr>
          <w:rFonts w:ascii="Palatino Linotype" w:hAnsi="Palatino Linotype"/>
          <w:color w:val="222222"/>
          <w:lang w:eastAsia="es-MX"/>
        </w:rPr>
        <w:t xml:space="preserve">atendió parcialmente el derecho de acceso a la información ejercido por el particular; ello en razón de que mediante respuesta </w:t>
      </w:r>
      <w:r w:rsidR="0090441D" w:rsidRPr="002A66C7">
        <w:rPr>
          <w:rFonts w:ascii="Palatino Linotype" w:hAnsi="Palatino Linotype"/>
          <w:color w:val="222222"/>
          <w:lang w:eastAsia="es-MX"/>
        </w:rPr>
        <w:t xml:space="preserve">omitió proporcionar el nombre así como el número telefónico de dichas autoridades auxiliares, realizando en su caso, una simple manifestación donde refiere que dicha información </w:t>
      </w:r>
      <w:r w:rsidR="009B7C2A" w:rsidRPr="002A66C7">
        <w:rPr>
          <w:rFonts w:ascii="Palatino Linotype" w:hAnsi="Palatino Linotype"/>
          <w:color w:val="222222"/>
          <w:lang w:eastAsia="es-MX"/>
        </w:rPr>
        <w:t>corresponde a</w:t>
      </w:r>
      <w:r w:rsidR="0090441D" w:rsidRPr="002A66C7">
        <w:rPr>
          <w:rFonts w:ascii="Palatino Linotype" w:hAnsi="Palatino Linotype"/>
          <w:color w:val="222222"/>
          <w:lang w:eastAsia="es-MX"/>
        </w:rPr>
        <w:t xml:space="preserve"> datos personales</w:t>
      </w:r>
      <w:r w:rsidR="009B7C2A" w:rsidRPr="002A66C7">
        <w:rPr>
          <w:rFonts w:ascii="Palatino Linotype" w:hAnsi="Palatino Linotype"/>
          <w:color w:val="222222"/>
          <w:lang w:eastAsia="es-MX"/>
        </w:rPr>
        <w:t>, de los cuales se</w:t>
      </w:r>
      <w:r w:rsidR="0090441D" w:rsidRPr="002A66C7">
        <w:rPr>
          <w:rFonts w:ascii="Palatino Linotype" w:hAnsi="Palatino Linotype"/>
          <w:color w:val="222222"/>
          <w:lang w:eastAsia="es-MX"/>
        </w:rPr>
        <w:t xml:space="preserve"> requiere la autorización de las autoridades auxiliares para </w:t>
      </w:r>
      <w:r w:rsidR="009B7C2A" w:rsidRPr="002A66C7">
        <w:rPr>
          <w:rFonts w:ascii="Palatino Linotype" w:hAnsi="Palatino Linotype"/>
          <w:color w:val="222222"/>
          <w:lang w:eastAsia="es-MX"/>
        </w:rPr>
        <w:t>la</w:t>
      </w:r>
      <w:r w:rsidR="0090441D" w:rsidRPr="002A66C7">
        <w:rPr>
          <w:rFonts w:ascii="Palatino Linotype" w:hAnsi="Palatino Linotype"/>
          <w:color w:val="222222"/>
          <w:lang w:eastAsia="es-MX"/>
        </w:rPr>
        <w:t xml:space="preserve"> entrega</w:t>
      </w:r>
      <w:r w:rsidR="0089303C" w:rsidRPr="002A66C7">
        <w:rPr>
          <w:rFonts w:ascii="Palatino Linotype" w:hAnsi="Palatino Linotype"/>
          <w:color w:val="222222"/>
          <w:lang w:eastAsia="es-MX"/>
        </w:rPr>
        <w:t xml:space="preserve"> de tal información</w:t>
      </w:r>
      <w:r w:rsidRPr="002A66C7">
        <w:rPr>
          <w:rFonts w:ascii="Palatino Linotype" w:hAnsi="Palatino Linotype" w:cs="Arial"/>
        </w:rPr>
        <w:t>; en consecuencia, este Órgano Garante determina ordenar el o los documentos donde se advierta</w:t>
      </w:r>
      <w:r w:rsidR="0090441D" w:rsidRPr="002A66C7">
        <w:rPr>
          <w:rFonts w:ascii="Palatino Linotype" w:hAnsi="Palatino Linotype" w:cs="Arial"/>
        </w:rPr>
        <w:t xml:space="preserve"> </w:t>
      </w:r>
      <w:r w:rsidR="0090441D" w:rsidRPr="002A66C7">
        <w:rPr>
          <w:rFonts w:ascii="Palatino Linotype" w:hAnsi="Palatino Linotype" w:cs="Arial"/>
          <w:b/>
        </w:rPr>
        <w:t>el nombre</w:t>
      </w:r>
      <w:r w:rsidR="0090441D" w:rsidRPr="002A66C7">
        <w:rPr>
          <w:rFonts w:ascii="Palatino Linotype" w:hAnsi="Palatino Linotype" w:cs="Arial"/>
        </w:rPr>
        <w:t xml:space="preserve"> así como </w:t>
      </w:r>
      <w:r w:rsidR="0090441D" w:rsidRPr="002A66C7">
        <w:rPr>
          <w:rFonts w:ascii="Palatino Linotype" w:hAnsi="Palatino Linotype" w:cs="Arial"/>
          <w:b/>
        </w:rPr>
        <w:t>el número telefónico</w:t>
      </w:r>
      <w:r w:rsidR="0090441D" w:rsidRPr="002A66C7">
        <w:rPr>
          <w:rFonts w:ascii="Palatino Linotype" w:hAnsi="Palatino Linotype" w:cs="Arial"/>
        </w:rPr>
        <w:t xml:space="preserve"> de contacto de los integrantes </w:t>
      </w:r>
      <w:r w:rsidR="006B1D60" w:rsidRPr="002A66C7">
        <w:rPr>
          <w:rFonts w:ascii="Palatino Linotype" w:hAnsi="Palatino Linotype" w:cs="Arial"/>
        </w:rPr>
        <w:t xml:space="preserve">de los COPACIS, así como de los DELEGADOS que hayan sido electos al </w:t>
      </w:r>
      <w:r w:rsidR="006B1D60" w:rsidRPr="002A66C7">
        <w:rPr>
          <w:rFonts w:ascii="Palatino Linotype" w:hAnsi="Palatino Linotype" w:cs="Arial"/>
          <w:b/>
        </w:rPr>
        <w:t xml:space="preserve">tres de mayo de dos mil veintidós </w:t>
      </w:r>
      <w:r w:rsidRPr="002A66C7">
        <w:rPr>
          <w:rFonts w:ascii="Palatino Linotype" w:hAnsi="Palatino Linotype" w:cs="Arial"/>
        </w:rPr>
        <w:t xml:space="preserve">de ser procedente en </w:t>
      </w:r>
      <w:r w:rsidRPr="002A66C7">
        <w:rPr>
          <w:rFonts w:ascii="Palatino Linotype" w:hAnsi="Palatino Linotype" w:cs="Arial"/>
          <w:b/>
        </w:rPr>
        <w:t xml:space="preserve">versión pública. </w:t>
      </w:r>
      <w:r w:rsidRPr="002A66C7">
        <w:rPr>
          <w:rFonts w:ascii="Palatino Linotype" w:hAnsi="Palatino Linotype" w:cs="Arial"/>
        </w:rPr>
        <w:t xml:space="preserve"> </w:t>
      </w:r>
    </w:p>
    <w:p w14:paraId="5735FDBC" w14:textId="77777777" w:rsidR="00A34D7F" w:rsidRPr="002A66C7" w:rsidRDefault="00A34D7F" w:rsidP="00A16C8F">
      <w:pPr>
        <w:spacing w:line="360" w:lineRule="auto"/>
        <w:ind w:right="902"/>
        <w:jc w:val="both"/>
        <w:rPr>
          <w:rFonts w:ascii="Palatino Linotype" w:hAnsi="Palatino Linotype" w:cs="Arial"/>
          <w:i/>
          <w:lang w:eastAsia="es-MX"/>
        </w:rPr>
      </w:pPr>
    </w:p>
    <w:p w14:paraId="7AFDAA4A" w14:textId="6F36F5BD" w:rsidR="006B1D60" w:rsidRPr="002A66C7" w:rsidRDefault="006B1D60" w:rsidP="00A16C8F">
      <w:pPr>
        <w:spacing w:line="360" w:lineRule="auto"/>
        <w:jc w:val="both"/>
        <w:rPr>
          <w:rFonts w:ascii="Palatino Linotype" w:hAnsi="Palatino Linotype"/>
        </w:rPr>
      </w:pPr>
      <w:r w:rsidRPr="002A66C7">
        <w:rPr>
          <w:rFonts w:ascii="Palatino Linotype" w:hAnsi="Palatino Linotype"/>
        </w:rPr>
        <w:t xml:space="preserve">No se omite comentar que dicha información que se ordena, </w:t>
      </w:r>
      <w:r w:rsidRPr="002A66C7">
        <w:rPr>
          <w:rFonts w:ascii="Palatino Linotype" w:hAnsi="Palatino Linotype"/>
          <w:b/>
        </w:rPr>
        <w:t xml:space="preserve">EL SUJETO OBLIGADO </w:t>
      </w:r>
      <w:r w:rsidRPr="002A66C7">
        <w:rPr>
          <w:rFonts w:ascii="Palatino Linotype" w:hAnsi="Palatino Linotype"/>
        </w:rPr>
        <w:t xml:space="preserve">deberá vigilar el cumplimiento al derecho de protección de Datos Personales, ello con motivo de que, en caso de que el Ayuntamiento de Cuautitlán no hubiese proporcionado un número telefónico de </w:t>
      </w:r>
      <w:r w:rsidR="00A73854" w:rsidRPr="002A66C7">
        <w:rPr>
          <w:rFonts w:ascii="Palatino Linotype" w:hAnsi="Palatino Linotype"/>
        </w:rPr>
        <w:t>contacto</w:t>
      </w:r>
      <w:r w:rsidRPr="002A66C7">
        <w:rPr>
          <w:rFonts w:ascii="Palatino Linotype" w:hAnsi="Palatino Linotype"/>
        </w:rPr>
        <w:t xml:space="preserve"> a los COPACIS así como a los DELEGADOS, al no contemplarse como número telefónico </w:t>
      </w:r>
      <w:r w:rsidR="00A73854" w:rsidRPr="002A66C7">
        <w:rPr>
          <w:rFonts w:ascii="Palatino Linotype" w:hAnsi="Palatino Linotype"/>
        </w:rPr>
        <w:t>institucional</w:t>
      </w:r>
      <w:r w:rsidRPr="002A66C7">
        <w:rPr>
          <w:rFonts w:ascii="Palatino Linotype" w:hAnsi="Palatino Linotype"/>
        </w:rPr>
        <w:t xml:space="preserve">, el dato personal con el que cuente </w:t>
      </w:r>
      <w:r w:rsidRPr="002A66C7">
        <w:rPr>
          <w:rFonts w:ascii="Palatino Linotype" w:hAnsi="Palatino Linotype"/>
          <w:b/>
        </w:rPr>
        <w:t xml:space="preserve">EL SUJETO OBLIGADO </w:t>
      </w:r>
      <w:r w:rsidRPr="002A66C7">
        <w:rPr>
          <w:rFonts w:ascii="Palatino Linotype" w:hAnsi="Palatino Linotype"/>
        </w:rPr>
        <w:t>deberá ser clasificado</w:t>
      </w:r>
      <w:r w:rsidR="0089303C" w:rsidRPr="002A66C7">
        <w:rPr>
          <w:rFonts w:ascii="Palatino Linotype" w:hAnsi="Palatino Linotype"/>
        </w:rPr>
        <w:t xml:space="preserve"> como </w:t>
      </w:r>
      <w:proofErr w:type="spellStart"/>
      <w:r w:rsidR="0089303C" w:rsidRPr="002A66C7">
        <w:rPr>
          <w:rFonts w:ascii="Palatino Linotype" w:hAnsi="Palatino Linotype"/>
        </w:rPr>
        <w:t>confiedencial</w:t>
      </w:r>
      <w:proofErr w:type="spellEnd"/>
      <w:r w:rsidR="0089303C" w:rsidRPr="002A66C7">
        <w:rPr>
          <w:rFonts w:ascii="Palatino Linotype" w:hAnsi="Palatino Linotype"/>
        </w:rPr>
        <w:t>,</w:t>
      </w:r>
      <w:r w:rsidRPr="002A66C7">
        <w:rPr>
          <w:rFonts w:ascii="Palatino Linotype" w:hAnsi="Palatino Linotype"/>
        </w:rPr>
        <w:t xml:space="preserve"> puesto que se trata de información </w:t>
      </w:r>
      <w:r w:rsidR="00A73854" w:rsidRPr="002A66C7">
        <w:rPr>
          <w:rFonts w:ascii="Palatino Linotype" w:hAnsi="Palatino Linotype"/>
        </w:rPr>
        <w:t>susceptible</w:t>
      </w:r>
      <w:r w:rsidRPr="002A66C7">
        <w:rPr>
          <w:rFonts w:ascii="Palatino Linotype" w:hAnsi="Palatino Linotype"/>
        </w:rPr>
        <w:t xml:space="preserve"> de transgredir la esfera personal, refiriéndonos </w:t>
      </w:r>
      <w:r w:rsidR="00A73854" w:rsidRPr="002A66C7">
        <w:rPr>
          <w:rFonts w:ascii="Palatino Linotype" w:hAnsi="Palatino Linotype"/>
        </w:rPr>
        <w:t>exactamente</w:t>
      </w:r>
      <w:r w:rsidRPr="002A66C7">
        <w:rPr>
          <w:rFonts w:ascii="Palatino Linotype" w:hAnsi="Palatino Linotype"/>
        </w:rPr>
        <w:t xml:space="preserve"> al número telefónico particular que haya sido proporcionado por alguna autoridad </w:t>
      </w:r>
      <w:r w:rsidR="00A73854" w:rsidRPr="002A66C7">
        <w:rPr>
          <w:rFonts w:ascii="Palatino Linotype" w:hAnsi="Palatino Linotype"/>
        </w:rPr>
        <w:t>auxiliar</w:t>
      </w:r>
      <w:r w:rsidRPr="002A66C7">
        <w:rPr>
          <w:rFonts w:ascii="Palatino Linotype" w:hAnsi="Palatino Linotype"/>
        </w:rPr>
        <w:t xml:space="preserve">.  </w:t>
      </w:r>
    </w:p>
    <w:p w14:paraId="707AD20A" w14:textId="77777777" w:rsidR="006B1D60" w:rsidRPr="002A66C7" w:rsidRDefault="006B1D60" w:rsidP="00A16C8F">
      <w:pPr>
        <w:spacing w:line="360" w:lineRule="auto"/>
        <w:jc w:val="both"/>
        <w:rPr>
          <w:rFonts w:ascii="Palatino Linotype" w:hAnsi="Palatino Linotype"/>
        </w:rPr>
      </w:pPr>
    </w:p>
    <w:p w14:paraId="4D53F3DC" w14:textId="0A31D6A8" w:rsidR="00A34D7F" w:rsidRPr="002A66C7" w:rsidRDefault="00A34D7F" w:rsidP="00A16C8F">
      <w:pPr>
        <w:spacing w:line="360" w:lineRule="auto"/>
        <w:jc w:val="both"/>
        <w:rPr>
          <w:rFonts w:ascii="Palatino Linotype" w:hAnsi="Palatino Linotype" w:cs="Arial"/>
          <w:bCs/>
        </w:rPr>
      </w:pPr>
      <w:r w:rsidRPr="002A66C7">
        <w:rPr>
          <w:rFonts w:ascii="Palatino Linotype" w:hAnsi="Palatino Linotype"/>
        </w:rPr>
        <w:t xml:space="preserve">Por lo anterior, </w:t>
      </w:r>
      <w:r w:rsidRPr="002A66C7">
        <w:rPr>
          <w:rFonts w:ascii="Palatino Linotype" w:hAnsi="Palatino Linotype" w:cs="Arial"/>
        </w:rPr>
        <w:t xml:space="preserve">para el caso de que el o los documentos de los cuales se ordena su entrega, contienen datos personales susceptibles de ser testados, deberán ser entregados en </w:t>
      </w:r>
      <w:r w:rsidRPr="002A66C7">
        <w:rPr>
          <w:rFonts w:ascii="Palatino Linotype" w:hAnsi="Palatino Linotype" w:cs="Arial"/>
          <w:b/>
        </w:rPr>
        <w:t>versión pública</w:t>
      </w:r>
      <w:r w:rsidRPr="002A66C7">
        <w:rPr>
          <w:rFonts w:ascii="Palatino Linotype" w:hAnsi="Palatino Linotype" w:cs="Arial"/>
        </w:rPr>
        <w:t>; pues, el</w:t>
      </w:r>
      <w:r w:rsidRPr="002A66C7">
        <w:rPr>
          <w:rFonts w:ascii="Palatino Linotype" w:hAnsi="Palatino Linotype" w:cs="Arial"/>
          <w:bCs/>
        </w:rPr>
        <w:t xml:space="preserve"> derecho de acceso a la información pública </w:t>
      </w:r>
      <w:r w:rsidRPr="002A66C7">
        <w:rPr>
          <w:rFonts w:ascii="Palatino Linotype" w:hAnsi="Palatino Linotype" w:cs="Arial"/>
          <w:bCs/>
        </w:rPr>
        <w:lastRenderedPageBreak/>
        <w:t>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28BF123E" w14:textId="77777777" w:rsidR="00A34D7F" w:rsidRPr="002A66C7" w:rsidRDefault="00A34D7F" w:rsidP="00A16C8F">
      <w:pPr>
        <w:spacing w:line="360" w:lineRule="auto"/>
        <w:jc w:val="both"/>
        <w:rPr>
          <w:rFonts w:ascii="Palatino Linotype" w:eastAsia="Calibri" w:hAnsi="Palatino Linotype" w:cs="Arial"/>
          <w:bCs/>
          <w:lang w:eastAsia="en-US"/>
        </w:rPr>
      </w:pPr>
    </w:p>
    <w:p w14:paraId="452BADC3" w14:textId="77777777" w:rsidR="00A34D7F" w:rsidRPr="002A66C7" w:rsidRDefault="00A34D7F" w:rsidP="00A16C8F">
      <w:pPr>
        <w:spacing w:line="360" w:lineRule="auto"/>
        <w:jc w:val="both"/>
        <w:rPr>
          <w:rFonts w:ascii="Palatino Linotype" w:hAnsi="Palatino Linotype" w:cs="Arial"/>
          <w:bCs/>
        </w:rPr>
      </w:pPr>
      <w:r w:rsidRPr="002A66C7">
        <w:rPr>
          <w:rFonts w:ascii="Palatino Linotype" w:hAnsi="Palatino Linotype" w:cs="Arial"/>
          <w:bCs/>
        </w:rPr>
        <w:t>A este respecto, los artículos 3, fracciones IX, XX, XXI y XLV; 51 y 52 de la Ley de Transparencia y Acceso a la Información Pública del Estado de México y Municipios establecen:</w:t>
      </w:r>
    </w:p>
    <w:p w14:paraId="37B5F87E" w14:textId="77777777" w:rsidR="00A34D7F" w:rsidRPr="002A66C7" w:rsidRDefault="00A34D7F" w:rsidP="00A16C8F">
      <w:pPr>
        <w:autoSpaceDE w:val="0"/>
        <w:autoSpaceDN w:val="0"/>
        <w:adjustRightInd w:val="0"/>
        <w:ind w:right="899"/>
        <w:jc w:val="both"/>
        <w:rPr>
          <w:rFonts w:ascii="Palatino Linotype" w:hAnsi="Palatino Linotype" w:cs="Arial"/>
        </w:rPr>
      </w:pPr>
    </w:p>
    <w:p w14:paraId="5B0ACDC4" w14:textId="77777777" w:rsidR="00A34D7F" w:rsidRPr="002A66C7" w:rsidRDefault="00A34D7F" w:rsidP="00A16C8F">
      <w:pPr>
        <w:ind w:left="851" w:right="901"/>
        <w:jc w:val="both"/>
        <w:rPr>
          <w:rFonts w:ascii="Palatino Linotype" w:hAnsi="Palatino Linotype"/>
          <w:i/>
          <w:sz w:val="22"/>
          <w:szCs w:val="22"/>
        </w:rPr>
      </w:pPr>
      <w:r w:rsidRPr="002A66C7">
        <w:rPr>
          <w:rFonts w:ascii="Palatino Linotype" w:hAnsi="Palatino Linotype" w:cs="Arial"/>
          <w:b/>
          <w:bCs/>
          <w:i/>
          <w:noProof/>
          <w:sz w:val="22"/>
          <w:szCs w:val="22"/>
        </w:rPr>
        <w:t>“</w:t>
      </w:r>
      <w:r w:rsidRPr="002A66C7">
        <w:rPr>
          <w:rFonts w:ascii="Palatino Linotype" w:hAnsi="Palatino Linotype" w:cs="Arial"/>
          <w:b/>
          <w:bCs/>
          <w:i/>
          <w:sz w:val="22"/>
          <w:szCs w:val="22"/>
        </w:rPr>
        <w:t xml:space="preserve">Artículo 3. </w:t>
      </w:r>
      <w:r w:rsidRPr="002A66C7">
        <w:rPr>
          <w:rFonts w:ascii="Palatino Linotype" w:hAnsi="Palatino Linotype"/>
          <w:i/>
          <w:sz w:val="22"/>
          <w:szCs w:val="22"/>
        </w:rPr>
        <w:t xml:space="preserve">Para los efectos de la presente Ley se entenderá por: </w:t>
      </w:r>
    </w:p>
    <w:p w14:paraId="4884C9CB" w14:textId="77777777" w:rsidR="00A34D7F" w:rsidRPr="002A66C7" w:rsidRDefault="00A34D7F" w:rsidP="00A16C8F">
      <w:pPr>
        <w:ind w:left="851" w:right="899"/>
        <w:jc w:val="both"/>
        <w:rPr>
          <w:rFonts w:ascii="Palatino Linotype" w:hAnsi="Palatino Linotype" w:cs="Arial"/>
          <w:i/>
          <w:sz w:val="22"/>
          <w:szCs w:val="22"/>
        </w:rPr>
      </w:pPr>
      <w:r w:rsidRPr="002A66C7">
        <w:rPr>
          <w:rFonts w:ascii="Palatino Linotype" w:hAnsi="Palatino Linotype" w:cs="Arial"/>
          <w:b/>
          <w:i/>
          <w:sz w:val="22"/>
          <w:szCs w:val="22"/>
        </w:rPr>
        <w:t>IX.</w:t>
      </w:r>
      <w:r w:rsidRPr="002A66C7">
        <w:rPr>
          <w:rFonts w:ascii="Palatino Linotype" w:hAnsi="Palatino Linotype" w:cs="Arial"/>
          <w:i/>
          <w:sz w:val="22"/>
          <w:szCs w:val="22"/>
        </w:rPr>
        <w:t xml:space="preserve"> </w:t>
      </w:r>
      <w:r w:rsidRPr="002A66C7">
        <w:rPr>
          <w:rFonts w:ascii="Palatino Linotype" w:hAnsi="Palatino Linotype" w:cs="Arial"/>
          <w:b/>
          <w:i/>
          <w:sz w:val="22"/>
          <w:szCs w:val="22"/>
        </w:rPr>
        <w:t xml:space="preserve">Datos personales: </w:t>
      </w:r>
      <w:r w:rsidRPr="002A66C7">
        <w:rPr>
          <w:rFonts w:ascii="Palatino Linotype" w:hAnsi="Palatino Linotype" w:cs="Arial"/>
          <w:i/>
          <w:sz w:val="22"/>
          <w:szCs w:val="22"/>
        </w:rPr>
        <w:t xml:space="preserve">La información concerniente a una persona, identificada o identificable según lo dispuesto por la Ley de </w:t>
      </w:r>
      <w:r w:rsidRPr="002A66C7">
        <w:rPr>
          <w:rFonts w:ascii="Palatino Linotype" w:hAnsi="Palatino Linotype"/>
          <w:i/>
          <w:sz w:val="22"/>
          <w:szCs w:val="22"/>
        </w:rPr>
        <w:t>Protección</w:t>
      </w:r>
      <w:r w:rsidRPr="002A66C7">
        <w:rPr>
          <w:rFonts w:ascii="Palatino Linotype" w:hAnsi="Palatino Linotype" w:cs="Arial"/>
          <w:i/>
          <w:sz w:val="22"/>
          <w:szCs w:val="22"/>
        </w:rPr>
        <w:t xml:space="preserve"> de Datos Personales del Estado de México; </w:t>
      </w:r>
    </w:p>
    <w:p w14:paraId="293E58AC" w14:textId="77777777" w:rsidR="00A34D7F" w:rsidRPr="002A66C7" w:rsidRDefault="00A34D7F" w:rsidP="00A16C8F">
      <w:pPr>
        <w:ind w:left="851" w:right="899"/>
        <w:jc w:val="both"/>
        <w:rPr>
          <w:rFonts w:ascii="Palatino Linotype" w:hAnsi="Palatino Linotype" w:cs="Arial"/>
          <w:i/>
          <w:sz w:val="22"/>
          <w:szCs w:val="22"/>
        </w:rPr>
      </w:pPr>
      <w:r w:rsidRPr="002A66C7">
        <w:rPr>
          <w:rFonts w:ascii="Palatino Linotype" w:hAnsi="Palatino Linotype" w:cs="Arial"/>
          <w:b/>
          <w:i/>
          <w:sz w:val="22"/>
          <w:szCs w:val="22"/>
        </w:rPr>
        <w:t>XX.</w:t>
      </w:r>
      <w:r w:rsidRPr="002A66C7">
        <w:rPr>
          <w:rFonts w:ascii="Palatino Linotype" w:hAnsi="Palatino Linotype" w:cs="Arial"/>
          <w:i/>
          <w:sz w:val="22"/>
          <w:szCs w:val="22"/>
        </w:rPr>
        <w:t xml:space="preserve"> </w:t>
      </w:r>
      <w:r w:rsidRPr="002A66C7">
        <w:rPr>
          <w:rFonts w:ascii="Palatino Linotype" w:hAnsi="Palatino Linotype" w:cs="Arial"/>
          <w:b/>
          <w:i/>
          <w:sz w:val="22"/>
          <w:szCs w:val="22"/>
        </w:rPr>
        <w:t>Información clasificada:</w:t>
      </w:r>
      <w:r w:rsidRPr="002A66C7">
        <w:rPr>
          <w:rFonts w:ascii="Palatino Linotype" w:hAnsi="Palatino Linotype" w:cs="Arial"/>
          <w:i/>
          <w:sz w:val="22"/>
          <w:szCs w:val="22"/>
        </w:rPr>
        <w:t xml:space="preserve"> Aquella considerada por la presente Ley como reservada o confidencial; </w:t>
      </w:r>
    </w:p>
    <w:p w14:paraId="57DC95DA" w14:textId="77777777" w:rsidR="00A34D7F" w:rsidRPr="002A66C7" w:rsidRDefault="00A34D7F" w:rsidP="00A16C8F">
      <w:pPr>
        <w:ind w:left="851" w:right="899"/>
        <w:jc w:val="both"/>
        <w:rPr>
          <w:rFonts w:ascii="Palatino Linotype" w:hAnsi="Palatino Linotype" w:cs="Arial"/>
          <w:i/>
          <w:sz w:val="22"/>
          <w:szCs w:val="22"/>
        </w:rPr>
      </w:pPr>
      <w:r w:rsidRPr="002A66C7">
        <w:rPr>
          <w:rFonts w:ascii="Palatino Linotype" w:hAnsi="Palatino Linotype" w:cs="Arial"/>
          <w:b/>
          <w:i/>
          <w:sz w:val="22"/>
          <w:szCs w:val="22"/>
        </w:rPr>
        <w:t>XXI.</w:t>
      </w:r>
      <w:r w:rsidRPr="002A66C7">
        <w:rPr>
          <w:rFonts w:ascii="Palatino Linotype" w:hAnsi="Palatino Linotype" w:cs="Arial"/>
          <w:i/>
          <w:sz w:val="22"/>
          <w:szCs w:val="22"/>
        </w:rPr>
        <w:t xml:space="preserve"> </w:t>
      </w:r>
      <w:r w:rsidRPr="002A66C7">
        <w:rPr>
          <w:rFonts w:ascii="Palatino Linotype" w:hAnsi="Palatino Linotype" w:cs="Arial"/>
          <w:b/>
          <w:i/>
          <w:sz w:val="22"/>
          <w:szCs w:val="22"/>
        </w:rPr>
        <w:t>Información confidencial</w:t>
      </w:r>
      <w:r w:rsidRPr="002A66C7">
        <w:rPr>
          <w:rFonts w:ascii="Palatino Linotype" w:hAnsi="Palatino Linotype" w:cs="Arial"/>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446D9E18" w14:textId="77777777" w:rsidR="00A34D7F" w:rsidRPr="002A66C7" w:rsidRDefault="00A34D7F" w:rsidP="00A16C8F">
      <w:pPr>
        <w:ind w:left="851" w:right="899"/>
        <w:jc w:val="both"/>
        <w:rPr>
          <w:rFonts w:ascii="Palatino Linotype" w:hAnsi="Palatino Linotype" w:cs="Arial"/>
          <w:i/>
          <w:sz w:val="22"/>
          <w:szCs w:val="22"/>
        </w:rPr>
      </w:pPr>
      <w:r w:rsidRPr="002A66C7">
        <w:rPr>
          <w:rFonts w:ascii="Palatino Linotype" w:hAnsi="Palatino Linotype" w:cs="Arial"/>
          <w:b/>
          <w:i/>
          <w:sz w:val="22"/>
          <w:szCs w:val="22"/>
        </w:rPr>
        <w:t>XLV. Versión pública:</w:t>
      </w:r>
      <w:r w:rsidRPr="002A66C7">
        <w:rPr>
          <w:rFonts w:ascii="Palatino Linotype" w:hAnsi="Palatino Linotype" w:cs="Arial"/>
          <w:i/>
          <w:sz w:val="22"/>
          <w:szCs w:val="22"/>
        </w:rPr>
        <w:t xml:space="preserve"> Documento en el que se elimine, suprime o borra la información clasificada como reservada o confidencial para permitir su acceso. </w:t>
      </w:r>
    </w:p>
    <w:p w14:paraId="3C56C6A7" w14:textId="77777777" w:rsidR="00A34D7F" w:rsidRPr="002A66C7" w:rsidRDefault="00A34D7F" w:rsidP="00A16C8F">
      <w:pPr>
        <w:ind w:left="851" w:right="899"/>
        <w:jc w:val="both"/>
        <w:rPr>
          <w:rFonts w:ascii="Palatino Linotype" w:hAnsi="Palatino Linotype" w:cs="Arial"/>
          <w:i/>
          <w:sz w:val="22"/>
          <w:szCs w:val="22"/>
        </w:rPr>
      </w:pPr>
      <w:r w:rsidRPr="002A66C7">
        <w:rPr>
          <w:rFonts w:ascii="Palatino Linotype" w:hAnsi="Palatino Linotype" w:cs="Arial"/>
          <w:b/>
          <w:i/>
          <w:sz w:val="22"/>
          <w:szCs w:val="22"/>
        </w:rPr>
        <w:t>Artículo 51.</w:t>
      </w:r>
      <w:r w:rsidRPr="002A66C7">
        <w:rPr>
          <w:rFonts w:ascii="Palatino Linotype" w:hAnsi="Palatino Linotype" w:cs="Arial"/>
          <w:i/>
          <w:sz w:val="22"/>
          <w:szCs w:val="22"/>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2A66C7">
        <w:rPr>
          <w:rFonts w:ascii="Palatino Linotype" w:hAnsi="Palatino Linotype" w:cs="Arial"/>
          <w:b/>
          <w:i/>
          <w:sz w:val="22"/>
          <w:szCs w:val="22"/>
        </w:rPr>
        <w:t xml:space="preserve">y tendrá la responsabilidad de verificar en cada caso que la misma no sea confidencial o reservada. </w:t>
      </w:r>
      <w:r w:rsidRPr="002A66C7">
        <w:rPr>
          <w:rFonts w:ascii="Palatino Linotype" w:hAnsi="Palatino Linotype" w:cs="Arial"/>
          <w:i/>
          <w:sz w:val="22"/>
          <w:szCs w:val="22"/>
        </w:rPr>
        <w:t xml:space="preserve">Dicha Unidad contará con las facultades </w:t>
      </w:r>
      <w:r w:rsidRPr="002A66C7">
        <w:rPr>
          <w:rFonts w:ascii="Palatino Linotype" w:hAnsi="Palatino Linotype" w:cs="Arial"/>
          <w:i/>
          <w:sz w:val="22"/>
          <w:szCs w:val="22"/>
        </w:rPr>
        <w:lastRenderedPageBreak/>
        <w:t xml:space="preserve">internas necesarias para gestionar la atención a las solicitudes de información en los términos de la Ley General y la presente Ley. </w:t>
      </w:r>
    </w:p>
    <w:p w14:paraId="680FB687" w14:textId="77777777" w:rsidR="00A34D7F" w:rsidRPr="002A66C7" w:rsidRDefault="00A34D7F" w:rsidP="00A16C8F">
      <w:pPr>
        <w:ind w:left="851" w:right="899"/>
        <w:jc w:val="both"/>
        <w:rPr>
          <w:rFonts w:ascii="Palatino Linotype" w:hAnsi="Palatino Linotype" w:cs="Arial"/>
          <w:i/>
          <w:sz w:val="22"/>
          <w:szCs w:val="22"/>
        </w:rPr>
      </w:pPr>
      <w:r w:rsidRPr="002A66C7">
        <w:rPr>
          <w:rFonts w:ascii="Palatino Linotype" w:hAnsi="Palatino Linotype" w:cs="Arial"/>
          <w:b/>
          <w:i/>
          <w:sz w:val="22"/>
          <w:szCs w:val="22"/>
        </w:rPr>
        <w:t>Artículo 52.</w:t>
      </w:r>
      <w:r w:rsidRPr="002A66C7">
        <w:rPr>
          <w:rFonts w:ascii="Palatino Linotype" w:hAnsi="Palatino Linotype" w:cs="Arial"/>
          <w:i/>
          <w:sz w:val="22"/>
          <w:szCs w:val="22"/>
        </w:rPr>
        <w:t xml:space="preserve"> Las solicitudes de acceso a la información y las respuestas que se les dé, incluyendo, en su caso, </w:t>
      </w:r>
      <w:r w:rsidRPr="002A66C7">
        <w:rPr>
          <w:rFonts w:ascii="Palatino Linotype" w:hAnsi="Palatino Linotype" w:cs="Arial"/>
          <w:i/>
          <w:sz w:val="22"/>
          <w:szCs w:val="22"/>
          <w:u w:val="single"/>
        </w:rPr>
        <w:t>la información entregada, así como las resoluciones a los recursos que en su caso se promuevan serán públicas, y de ser el caso que contenga datos personales que deban ser protegidos se podrá dar su acceso en su versión pública</w:t>
      </w:r>
      <w:r w:rsidRPr="002A66C7">
        <w:rPr>
          <w:rFonts w:ascii="Palatino Linotype" w:hAnsi="Palatino Linotype" w:cs="Arial"/>
          <w:i/>
          <w:sz w:val="22"/>
          <w:szCs w:val="22"/>
        </w:rPr>
        <w:t>, siempre y cuando la resolución de referencia se someta a un proceso de disociación, es decir, no haga identificable al titular de tales datos personales.</w:t>
      </w:r>
      <w:r w:rsidRPr="002A66C7">
        <w:rPr>
          <w:rFonts w:ascii="Palatino Linotype" w:hAnsi="Palatino Linotype" w:cs="Arial"/>
          <w:bCs/>
          <w:i/>
          <w:noProof/>
          <w:sz w:val="22"/>
          <w:szCs w:val="22"/>
        </w:rPr>
        <w:t>”</w:t>
      </w:r>
    </w:p>
    <w:p w14:paraId="3DDA4C48" w14:textId="77777777" w:rsidR="00A34D7F" w:rsidRPr="002A66C7" w:rsidRDefault="00A34D7F" w:rsidP="00A16C8F">
      <w:pPr>
        <w:ind w:right="899" w:firstLine="708"/>
        <w:jc w:val="both"/>
        <w:rPr>
          <w:rFonts w:ascii="Palatino Linotype" w:hAnsi="Palatino Linotype" w:cs="Arial"/>
          <w:sz w:val="22"/>
          <w:szCs w:val="22"/>
        </w:rPr>
      </w:pPr>
      <w:r w:rsidRPr="002A66C7">
        <w:rPr>
          <w:rFonts w:ascii="Palatino Linotype" w:hAnsi="Palatino Linotype" w:cs="Arial"/>
          <w:sz w:val="22"/>
          <w:szCs w:val="22"/>
        </w:rPr>
        <w:t>(Énfasis añadido)</w:t>
      </w:r>
    </w:p>
    <w:p w14:paraId="7AAD4DEE" w14:textId="77777777" w:rsidR="00A34D7F" w:rsidRPr="002A66C7" w:rsidRDefault="00A34D7F" w:rsidP="00A16C8F">
      <w:pPr>
        <w:ind w:right="899" w:firstLine="708"/>
        <w:jc w:val="both"/>
        <w:rPr>
          <w:rFonts w:ascii="Palatino Linotype" w:hAnsi="Palatino Linotype" w:cs="Arial"/>
        </w:rPr>
      </w:pPr>
    </w:p>
    <w:p w14:paraId="65939341" w14:textId="77777777" w:rsidR="00A34D7F" w:rsidRPr="002A66C7" w:rsidRDefault="00A34D7F" w:rsidP="00A16C8F">
      <w:pPr>
        <w:spacing w:line="360" w:lineRule="auto"/>
        <w:jc w:val="both"/>
        <w:rPr>
          <w:rFonts w:ascii="Palatino Linotype" w:hAnsi="Palatino Linotype" w:cs="Arial"/>
        </w:rPr>
      </w:pPr>
      <w:r w:rsidRPr="002A66C7">
        <w:rPr>
          <w:rFonts w:ascii="Palatino Linotype" w:hAnsi="Palatino Linotype" w:cs="Arial"/>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párrafo primero con relación con el 38 de la Ley de Protección de Datos Personales en Posesión de Sujetos Obligados del Estado de México y Municipios, los cuales se transcriben para mayor referencia: </w:t>
      </w:r>
    </w:p>
    <w:p w14:paraId="6984FEC0" w14:textId="77777777" w:rsidR="00A34D7F" w:rsidRPr="002A66C7" w:rsidRDefault="00A34D7F" w:rsidP="00A16C8F">
      <w:pPr>
        <w:jc w:val="both"/>
        <w:rPr>
          <w:rFonts w:ascii="Palatino Linotype" w:hAnsi="Palatino Linotype" w:cs="Arial"/>
        </w:rPr>
      </w:pPr>
    </w:p>
    <w:p w14:paraId="2E2DF94C" w14:textId="77777777" w:rsidR="00A34D7F" w:rsidRPr="002A66C7" w:rsidRDefault="00A34D7F" w:rsidP="00A16C8F">
      <w:pPr>
        <w:ind w:left="851" w:right="902"/>
        <w:jc w:val="both"/>
        <w:rPr>
          <w:rFonts w:ascii="Palatino Linotype" w:eastAsia="Arial Unicode MS" w:hAnsi="Palatino Linotype" w:cs="Arial"/>
          <w:i/>
          <w:sz w:val="22"/>
          <w:szCs w:val="22"/>
        </w:rPr>
      </w:pPr>
      <w:r w:rsidRPr="002A66C7">
        <w:rPr>
          <w:rFonts w:ascii="Palatino Linotype" w:eastAsia="Arial Unicode MS" w:hAnsi="Palatino Linotype" w:cs="Arial"/>
          <w:b/>
          <w:i/>
          <w:sz w:val="22"/>
          <w:szCs w:val="22"/>
        </w:rPr>
        <w:t>“Artículo 22.</w:t>
      </w:r>
      <w:r w:rsidRPr="002A66C7">
        <w:rPr>
          <w:rFonts w:ascii="Palatino Linotype" w:eastAsia="Arial Unicode MS" w:hAnsi="Palatino Linotype" w:cs="Arial"/>
          <w:i/>
          <w:sz w:val="22"/>
          <w:szCs w:val="22"/>
        </w:rPr>
        <w:t xml:space="preserve"> Todo tratamiento de datos personales que efectúe el responsable deberá estar justificado por finalidades concretas, lícitas, explícitas y legítimas, relacionadas con las atribuciones que la normatividad aplicable les confiera.  </w:t>
      </w:r>
    </w:p>
    <w:p w14:paraId="34C1A184" w14:textId="77777777" w:rsidR="00A34D7F" w:rsidRPr="002A66C7" w:rsidRDefault="00A34D7F" w:rsidP="00A16C8F">
      <w:pPr>
        <w:ind w:left="851" w:right="902"/>
        <w:jc w:val="both"/>
        <w:rPr>
          <w:rFonts w:ascii="Palatino Linotype" w:eastAsia="Arial Unicode MS" w:hAnsi="Palatino Linotype" w:cs="Arial"/>
          <w:i/>
          <w:sz w:val="22"/>
          <w:szCs w:val="22"/>
        </w:rPr>
      </w:pPr>
      <w:r w:rsidRPr="002A66C7">
        <w:rPr>
          <w:rFonts w:ascii="Palatino Linotype" w:eastAsia="Arial Unicode MS" w:hAnsi="Palatino Linotype" w:cs="Arial"/>
          <w:b/>
          <w:i/>
          <w:sz w:val="22"/>
          <w:szCs w:val="22"/>
        </w:rPr>
        <w:t>Artículo 38.</w:t>
      </w:r>
      <w:r w:rsidRPr="002A66C7">
        <w:rPr>
          <w:rFonts w:ascii="Palatino Linotype" w:eastAsia="Arial Unicode MS" w:hAnsi="Palatino Linotype" w:cs="Arial"/>
          <w:i/>
          <w:sz w:val="22"/>
          <w:szCs w:val="22"/>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2A66C7">
        <w:rPr>
          <w:rFonts w:ascii="Palatino Linotype" w:eastAsia="Arial Unicode MS" w:hAnsi="Palatino Linotype" w:cs="Arial"/>
          <w:b/>
          <w:i/>
          <w:sz w:val="22"/>
          <w:szCs w:val="22"/>
        </w:rPr>
        <w:t>”</w:t>
      </w:r>
      <w:r w:rsidRPr="002A66C7">
        <w:rPr>
          <w:rFonts w:ascii="Palatino Linotype" w:eastAsia="Arial Unicode MS" w:hAnsi="Palatino Linotype" w:cs="Arial"/>
          <w:i/>
          <w:sz w:val="22"/>
          <w:szCs w:val="22"/>
        </w:rPr>
        <w:t xml:space="preserve"> </w:t>
      </w:r>
    </w:p>
    <w:p w14:paraId="035E14AE" w14:textId="77777777" w:rsidR="00A34D7F" w:rsidRPr="002A66C7" w:rsidRDefault="00A34D7F" w:rsidP="00A16C8F">
      <w:pPr>
        <w:ind w:left="851" w:right="850"/>
        <w:jc w:val="both"/>
        <w:rPr>
          <w:rFonts w:ascii="Palatino Linotype" w:eastAsia="Arial Unicode MS" w:hAnsi="Palatino Linotype" w:cs="Arial"/>
          <w:i/>
          <w:sz w:val="22"/>
          <w:szCs w:val="22"/>
        </w:rPr>
      </w:pPr>
    </w:p>
    <w:p w14:paraId="4B4C14E0" w14:textId="77777777" w:rsidR="00A34D7F" w:rsidRPr="002A66C7" w:rsidRDefault="00A34D7F" w:rsidP="00A16C8F">
      <w:pPr>
        <w:spacing w:line="360" w:lineRule="auto"/>
        <w:jc w:val="both"/>
        <w:rPr>
          <w:rFonts w:ascii="Palatino Linotype" w:hAnsi="Palatino Linotype" w:cs="Arial"/>
        </w:rPr>
      </w:pPr>
      <w:r w:rsidRPr="002A66C7">
        <w:rPr>
          <w:rFonts w:ascii="Palatino Linotype" w:hAnsi="Palatino Linotype" w:cs="Arial"/>
        </w:rPr>
        <w:t xml:space="preserve">De este modo, en armonía entre los principios constitucionales de máxima publicidad y de protección de datos personales, la Ley de la materia permite la elaboración de </w:t>
      </w:r>
      <w:r w:rsidRPr="002A66C7">
        <w:rPr>
          <w:rFonts w:ascii="Palatino Linotype" w:hAnsi="Palatino Linotype" w:cs="Arial"/>
        </w:rPr>
        <w:lastRenderedPageBreak/>
        <w:t xml:space="preserve">versiones públicas en las que se suprima aquella información relacionada con la vida privada de los particulares toda vez que ésta tiene por objeto proteger datos personales, entendiéndose por tales, aquéllos que hacen identificable a una persona. </w:t>
      </w:r>
    </w:p>
    <w:p w14:paraId="40C9C205" w14:textId="77777777" w:rsidR="00A34D7F" w:rsidRPr="002A66C7" w:rsidRDefault="00A34D7F" w:rsidP="00A16C8F">
      <w:pPr>
        <w:spacing w:line="360" w:lineRule="auto"/>
        <w:jc w:val="both"/>
        <w:rPr>
          <w:rFonts w:ascii="Palatino Linotype" w:hAnsi="Palatino Linotype" w:cs="Arial"/>
        </w:rPr>
      </w:pPr>
    </w:p>
    <w:p w14:paraId="17252232" w14:textId="77777777" w:rsidR="00A34D7F" w:rsidRPr="002A66C7" w:rsidRDefault="00A34D7F" w:rsidP="00A16C8F">
      <w:pPr>
        <w:spacing w:line="360" w:lineRule="auto"/>
        <w:jc w:val="both"/>
        <w:rPr>
          <w:rFonts w:ascii="Palatino Linotype" w:hAnsi="Palatino Linotype" w:cs="Arial"/>
        </w:rPr>
      </w:pPr>
      <w:r w:rsidRPr="002A66C7">
        <w:rPr>
          <w:rFonts w:ascii="Palatino Linotype" w:hAnsi="Palatino Linotype" w:cs="Arial"/>
        </w:rPr>
        <w:t>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w:t>
      </w:r>
      <w:r w:rsidRPr="002A66C7">
        <w:rPr>
          <w:rFonts w:ascii="Palatino Linotype" w:eastAsia="Arial Unicode MS" w:hAnsi="Palatino Linotype" w:cs="Arial"/>
        </w:rPr>
        <w:t xml:space="preserve"> que debe ser protegida por </w:t>
      </w:r>
      <w:r w:rsidRPr="002A66C7">
        <w:rPr>
          <w:rFonts w:ascii="Palatino Linotype" w:eastAsia="Arial Unicode MS" w:hAnsi="Palatino Linotype" w:cs="Arial"/>
          <w:b/>
        </w:rPr>
        <w:t>EL SUJETO OBLIGADO,</w:t>
      </w:r>
      <w:r w:rsidRPr="002A66C7">
        <w:rPr>
          <w:rFonts w:ascii="Palatino Linotype" w:eastAsia="Arial Unicode MS" w:hAnsi="Palatino Linotype" w:cs="Arial"/>
        </w:rPr>
        <w:t xml:space="preserve"> por lo </w:t>
      </w:r>
      <w:r w:rsidRPr="002A66C7">
        <w:rPr>
          <w:rFonts w:ascii="Palatino Linotype" w:hAnsi="Palatino Linotype" w:cs="Arial"/>
        </w:rPr>
        <w:t>que, todo dato personal susceptible de clasificación debe ser protegido.</w:t>
      </w:r>
    </w:p>
    <w:p w14:paraId="069D8C9E" w14:textId="77777777" w:rsidR="00A34D7F" w:rsidRPr="002A66C7" w:rsidRDefault="00A34D7F" w:rsidP="00A16C8F">
      <w:pPr>
        <w:spacing w:line="360" w:lineRule="auto"/>
        <w:jc w:val="both"/>
        <w:rPr>
          <w:rFonts w:ascii="Palatino Linotype" w:hAnsi="Palatino Linotype" w:cs="Arial"/>
        </w:rPr>
      </w:pPr>
    </w:p>
    <w:p w14:paraId="65284291" w14:textId="77777777" w:rsidR="00A34D7F" w:rsidRPr="002A66C7" w:rsidRDefault="00A34D7F" w:rsidP="00A16C8F">
      <w:pPr>
        <w:spacing w:line="360" w:lineRule="auto"/>
        <w:jc w:val="both"/>
        <w:rPr>
          <w:rFonts w:ascii="Palatino Linotype" w:hAnsi="Palatino Linotype" w:cs="Arial"/>
        </w:rPr>
      </w:pPr>
      <w:r w:rsidRPr="002A66C7">
        <w:rPr>
          <w:rFonts w:ascii="Palatino Linotype" w:hAnsi="Palatino Linotype" w:cs="Arial"/>
        </w:rPr>
        <w:t>La finalidad de la versión pública de la información, es salvaguardar la vida, integridad, seguridad, patrimonio y privacidad de las personas; de tal manera que todo aquello que no tenga por objeto proteger lo anterior, es susceptible de ser entregado; en otras palabras, la protección de datos personales, entre ellos el del patrimonio y su confidencialidad, es una derivación del derecho a la intimidad.</w:t>
      </w:r>
    </w:p>
    <w:p w14:paraId="548EA538" w14:textId="77777777" w:rsidR="00A34D7F" w:rsidRPr="002A66C7" w:rsidRDefault="00A34D7F" w:rsidP="00A16C8F">
      <w:pPr>
        <w:spacing w:line="360" w:lineRule="auto"/>
        <w:jc w:val="both"/>
        <w:rPr>
          <w:rFonts w:ascii="Palatino Linotype" w:hAnsi="Palatino Linotype" w:cs="Arial"/>
        </w:rPr>
      </w:pPr>
    </w:p>
    <w:p w14:paraId="7F652870" w14:textId="77777777" w:rsidR="00A34D7F" w:rsidRPr="002A66C7" w:rsidRDefault="00A34D7F" w:rsidP="00A16C8F">
      <w:pPr>
        <w:spacing w:line="360" w:lineRule="auto"/>
        <w:jc w:val="both"/>
        <w:rPr>
          <w:rFonts w:ascii="Palatino Linotype" w:hAnsi="Palatino Linotype" w:cs="Arial"/>
        </w:rPr>
      </w:pPr>
      <w:r w:rsidRPr="002A66C7">
        <w:rPr>
          <w:rFonts w:ascii="Palatino Linotype" w:hAnsi="Palatino Linotype" w:cs="Arial"/>
        </w:rPr>
        <w:t xml:space="preserve">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w:t>
      </w:r>
      <w:r w:rsidRPr="002A66C7">
        <w:rPr>
          <w:rFonts w:ascii="Palatino Linotype" w:hAnsi="Palatino Linotype" w:cs="Arial"/>
        </w:rPr>
        <w:lastRenderedPageBreak/>
        <w:t>Generales en materia de Clasificación y Desclasificación de la Información, así como para la elaboración de Versiones Públicas, que literalmente expresan:</w:t>
      </w:r>
    </w:p>
    <w:p w14:paraId="66CD3B62" w14:textId="77777777" w:rsidR="00A34D7F" w:rsidRPr="002A66C7" w:rsidRDefault="00A34D7F" w:rsidP="00A16C8F">
      <w:pPr>
        <w:jc w:val="both"/>
        <w:rPr>
          <w:rFonts w:ascii="Palatino Linotype" w:hAnsi="Palatino Linotype" w:cs="Arial"/>
        </w:rPr>
      </w:pPr>
    </w:p>
    <w:p w14:paraId="6A6C119D" w14:textId="77777777" w:rsidR="00A34D7F" w:rsidRPr="002A66C7" w:rsidRDefault="00A34D7F" w:rsidP="00A16C8F">
      <w:pPr>
        <w:ind w:left="851" w:right="902"/>
        <w:jc w:val="both"/>
        <w:rPr>
          <w:rFonts w:ascii="Palatino Linotype" w:hAnsi="Palatino Linotype" w:cs="Arial"/>
          <w:i/>
          <w:sz w:val="22"/>
          <w:szCs w:val="22"/>
        </w:rPr>
      </w:pPr>
      <w:r w:rsidRPr="002A66C7">
        <w:rPr>
          <w:rFonts w:ascii="Palatino Linotype" w:hAnsi="Palatino Linotype" w:cs="Arial"/>
          <w:b/>
          <w:i/>
          <w:sz w:val="22"/>
          <w:szCs w:val="22"/>
        </w:rPr>
        <w:t xml:space="preserve">“Artículo 49. </w:t>
      </w:r>
      <w:r w:rsidRPr="002A66C7">
        <w:rPr>
          <w:rFonts w:ascii="Palatino Linotype" w:hAnsi="Palatino Linotype" w:cs="Arial"/>
          <w:i/>
          <w:sz w:val="22"/>
          <w:szCs w:val="22"/>
        </w:rPr>
        <w:t>Los Comités de Transparencia tendrán las siguientes atribuciones:</w:t>
      </w:r>
    </w:p>
    <w:p w14:paraId="4EECAD45" w14:textId="77777777" w:rsidR="00A34D7F" w:rsidRPr="002A66C7" w:rsidRDefault="00A34D7F" w:rsidP="00A16C8F">
      <w:pPr>
        <w:ind w:left="851" w:right="902"/>
        <w:jc w:val="both"/>
        <w:rPr>
          <w:rFonts w:ascii="Palatino Linotype" w:hAnsi="Palatino Linotype" w:cs="Arial"/>
          <w:i/>
          <w:sz w:val="22"/>
          <w:szCs w:val="22"/>
        </w:rPr>
      </w:pPr>
      <w:r w:rsidRPr="002A66C7">
        <w:rPr>
          <w:rFonts w:ascii="Palatino Linotype" w:hAnsi="Palatino Linotype" w:cs="Arial"/>
          <w:b/>
          <w:i/>
          <w:sz w:val="22"/>
          <w:szCs w:val="22"/>
        </w:rPr>
        <w:t>VIII.</w:t>
      </w:r>
      <w:r w:rsidRPr="002A66C7">
        <w:rPr>
          <w:rFonts w:ascii="Palatino Linotype" w:hAnsi="Palatino Linotype" w:cs="Arial"/>
          <w:i/>
          <w:sz w:val="22"/>
          <w:szCs w:val="22"/>
        </w:rPr>
        <w:t xml:space="preserve"> Aprobar, modificar o revocar la clasificación de la información;</w:t>
      </w:r>
    </w:p>
    <w:p w14:paraId="68C005DB" w14:textId="77777777" w:rsidR="00A34D7F" w:rsidRPr="002A66C7" w:rsidRDefault="00A34D7F" w:rsidP="00A16C8F">
      <w:pPr>
        <w:ind w:left="851" w:right="902"/>
        <w:jc w:val="both"/>
        <w:rPr>
          <w:rFonts w:ascii="Palatino Linotype" w:hAnsi="Palatino Linotype" w:cs="Arial"/>
          <w:i/>
          <w:sz w:val="22"/>
          <w:szCs w:val="22"/>
        </w:rPr>
      </w:pPr>
      <w:r w:rsidRPr="002A66C7">
        <w:rPr>
          <w:rFonts w:ascii="Palatino Linotype" w:hAnsi="Palatino Linotype" w:cs="Arial"/>
          <w:b/>
          <w:i/>
          <w:sz w:val="22"/>
          <w:szCs w:val="22"/>
        </w:rPr>
        <w:t>Artículo 132.</w:t>
      </w:r>
      <w:r w:rsidRPr="002A66C7">
        <w:rPr>
          <w:rFonts w:ascii="Palatino Linotype" w:hAnsi="Palatino Linotype" w:cs="Arial"/>
          <w:i/>
          <w:sz w:val="22"/>
          <w:szCs w:val="22"/>
        </w:rPr>
        <w:t xml:space="preserve"> La clasificación de la información se llevará a cabo en el momento en que:</w:t>
      </w:r>
    </w:p>
    <w:p w14:paraId="29ADA1F0" w14:textId="77777777" w:rsidR="00A34D7F" w:rsidRPr="002A66C7" w:rsidRDefault="00A34D7F" w:rsidP="00A16C8F">
      <w:pPr>
        <w:ind w:left="851" w:right="902"/>
        <w:jc w:val="both"/>
        <w:rPr>
          <w:rFonts w:ascii="Palatino Linotype" w:hAnsi="Palatino Linotype" w:cs="Arial"/>
          <w:i/>
          <w:sz w:val="22"/>
          <w:szCs w:val="22"/>
        </w:rPr>
      </w:pPr>
      <w:r w:rsidRPr="002A66C7">
        <w:rPr>
          <w:rFonts w:ascii="Palatino Linotype" w:hAnsi="Palatino Linotype" w:cs="Arial"/>
          <w:b/>
          <w:i/>
          <w:sz w:val="22"/>
          <w:szCs w:val="22"/>
        </w:rPr>
        <w:t>I.</w:t>
      </w:r>
      <w:r w:rsidRPr="002A66C7">
        <w:rPr>
          <w:rFonts w:ascii="Palatino Linotype" w:hAnsi="Palatino Linotype" w:cs="Arial"/>
          <w:i/>
          <w:sz w:val="22"/>
          <w:szCs w:val="22"/>
        </w:rPr>
        <w:t xml:space="preserve"> Se reciba una solicitud de acceso a la información;</w:t>
      </w:r>
    </w:p>
    <w:p w14:paraId="052A45F0" w14:textId="77777777" w:rsidR="00A34D7F" w:rsidRPr="002A66C7" w:rsidRDefault="00A34D7F" w:rsidP="00A16C8F">
      <w:pPr>
        <w:ind w:left="851" w:right="902"/>
        <w:jc w:val="both"/>
        <w:rPr>
          <w:rFonts w:ascii="Palatino Linotype" w:hAnsi="Palatino Linotype" w:cs="Arial"/>
          <w:i/>
          <w:sz w:val="22"/>
          <w:szCs w:val="22"/>
        </w:rPr>
      </w:pPr>
      <w:r w:rsidRPr="002A66C7">
        <w:rPr>
          <w:rFonts w:ascii="Palatino Linotype" w:hAnsi="Palatino Linotype" w:cs="Arial"/>
          <w:b/>
          <w:i/>
          <w:sz w:val="22"/>
          <w:szCs w:val="22"/>
        </w:rPr>
        <w:t>II.</w:t>
      </w:r>
      <w:r w:rsidRPr="002A66C7">
        <w:rPr>
          <w:rFonts w:ascii="Palatino Linotype" w:hAnsi="Palatino Linotype" w:cs="Arial"/>
          <w:i/>
          <w:sz w:val="22"/>
          <w:szCs w:val="22"/>
        </w:rPr>
        <w:t xml:space="preserve"> Se determine mediante resolución de autoridad competente; o</w:t>
      </w:r>
    </w:p>
    <w:p w14:paraId="41C9C22F" w14:textId="77777777" w:rsidR="00A34D7F" w:rsidRPr="002A66C7" w:rsidRDefault="00A34D7F" w:rsidP="00A16C8F">
      <w:pPr>
        <w:ind w:left="851" w:right="902"/>
        <w:jc w:val="both"/>
        <w:rPr>
          <w:rFonts w:ascii="Palatino Linotype" w:hAnsi="Palatino Linotype" w:cs="Arial"/>
          <w:b/>
          <w:i/>
          <w:sz w:val="22"/>
          <w:szCs w:val="22"/>
        </w:rPr>
      </w:pPr>
      <w:r w:rsidRPr="002A66C7">
        <w:rPr>
          <w:rFonts w:ascii="Palatino Linotype" w:hAnsi="Palatino Linotype" w:cs="Arial"/>
          <w:i/>
          <w:sz w:val="22"/>
          <w:szCs w:val="22"/>
        </w:rPr>
        <w:t>III. Se generen versiones públicas para dar cumplimiento a las obligaciones de transparencia previstas en esta Ley.</w:t>
      </w:r>
      <w:r w:rsidRPr="002A66C7">
        <w:rPr>
          <w:rFonts w:ascii="Palatino Linotype" w:hAnsi="Palatino Linotype" w:cs="Arial"/>
          <w:b/>
          <w:i/>
          <w:sz w:val="22"/>
          <w:szCs w:val="22"/>
        </w:rPr>
        <w:t>”</w:t>
      </w:r>
    </w:p>
    <w:p w14:paraId="742B4F2D" w14:textId="77777777" w:rsidR="00A34D7F" w:rsidRPr="002A66C7" w:rsidRDefault="00A34D7F" w:rsidP="00A16C8F">
      <w:pPr>
        <w:ind w:left="851" w:right="902"/>
        <w:jc w:val="both"/>
        <w:rPr>
          <w:rFonts w:ascii="Palatino Linotype" w:hAnsi="Palatino Linotype" w:cs="Arial"/>
          <w:i/>
          <w:sz w:val="22"/>
          <w:szCs w:val="22"/>
        </w:rPr>
      </w:pPr>
      <w:r w:rsidRPr="002A66C7">
        <w:rPr>
          <w:rFonts w:ascii="Palatino Linotype" w:hAnsi="Palatino Linotype" w:cs="Arial"/>
          <w:b/>
          <w:i/>
          <w:sz w:val="22"/>
          <w:szCs w:val="22"/>
        </w:rPr>
        <w:t>“Segundo.-</w:t>
      </w:r>
      <w:r w:rsidRPr="002A66C7">
        <w:rPr>
          <w:rFonts w:ascii="Palatino Linotype" w:hAnsi="Palatino Linotype" w:cs="Arial"/>
          <w:i/>
          <w:sz w:val="22"/>
          <w:szCs w:val="22"/>
        </w:rPr>
        <w:t xml:space="preserve"> Para efectos de los presentes Lineamientos Generales, se entenderá por:</w:t>
      </w:r>
    </w:p>
    <w:p w14:paraId="3C8963D7" w14:textId="77777777" w:rsidR="00A34D7F" w:rsidRPr="002A66C7" w:rsidRDefault="00A34D7F" w:rsidP="00A16C8F">
      <w:pPr>
        <w:ind w:left="851" w:right="902"/>
        <w:jc w:val="both"/>
        <w:rPr>
          <w:rFonts w:ascii="Palatino Linotype" w:hAnsi="Palatino Linotype" w:cs="Arial"/>
          <w:i/>
          <w:sz w:val="22"/>
          <w:szCs w:val="22"/>
        </w:rPr>
      </w:pPr>
      <w:r w:rsidRPr="002A66C7">
        <w:rPr>
          <w:rFonts w:ascii="Palatino Linotype" w:hAnsi="Palatino Linotype" w:cs="Arial"/>
          <w:b/>
          <w:i/>
          <w:sz w:val="22"/>
          <w:szCs w:val="22"/>
        </w:rPr>
        <w:t>XVIII.</w:t>
      </w:r>
      <w:r w:rsidRPr="002A66C7">
        <w:rPr>
          <w:rFonts w:ascii="Palatino Linotype" w:hAnsi="Palatino Linotype" w:cs="Arial"/>
          <w:i/>
          <w:sz w:val="22"/>
          <w:szCs w:val="22"/>
        </w:rPr>
        <w:t xml:space="preserve">  </w:t>
      </w:r>
      <w:r w:rsidRPr="002A66C7">
        <w:rPr>
          <w:rFonts w:ascii="Palatino Linotype" w:hAnsi="Palatino Linotype" w:cs="Arial"/>
          <w:b/>
          <w:i/>
          <w:sz w:val="22"/>
          <w:szCs w:val="22"/>
        </w:rPr>
        <w:t>Versión pública:</w:t>
      </w:r>
      <w:r w:rsidRPr="002A66C7">
        <w:rPr>
          <w:rFonts w:ascii="Palatino Linotype" w:hAnsi="Palatino Linotype" w:cs="Arial"/>
          <w:i/>
          <w:sz w:val="22"/>
          <w:szCs w:val="22"/>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7DC7F78F" w14:textId="77777777" w:rsidR="00A34D7F" w:rsidRPr="002A66C7" w:rsidRDefault="00A34D7F" w:rsidP="00A16C8F">
      <w:pPr>
        <w:ind w:left="851" w:right="902"/>
        <w:jc w:val="both"/>
        <w:rPr>
          <w:rFonts w:ascii="Palatino Linotype" w:hAnsi="Palatino Linotype" w:cs="Arial"/>
          <w:i/>
          <w:sz w:val="22"/>
          <w:szCs w:val="22"/>
        </w:rPr>
      </w:pPr>
      <w:r w:rsidRPr="002A66C7">
        <w:rPr>
          <w:rFonts w:ascii="Palatino Linotype" w:hAnsi="Palatino Linotype" w:cs="Arial"/>
          <w:b/>
          <w:i/>
          <w:sz w:val="22"/>
          <w:szCs w:val="22"/>
        </w:rPr>
        <w:t>Cuarto.</w:t>
      </w:r>
      <w:r w:rsidRPr="002A66C7">
        <w:rPr>
          <w:rFonts w:ascii="Palatino Linotype" w:hAnsi="Palatino Linotype" w:cs="Arial"/>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7B711B96" w14:textId="77777777" w:rsidR="00A34D7F" w:rsidRPr="002A66C7" w:rsidRDefault="00A34D7F" w:rsidP="00A16C8F">
      <w:pPr>
        <w:ind w:left="851" w:right="902"/>
        <w:jc w:val="both"/>
        <w:rPr>
          <w:rFonts w:ascii="Palatino Linotype" w:hAnsi="Palatino Linotype" w:cs="Arial"/>
          <w:i/>
          <w:sz w:val="22"/>
          <w:szCs w:val="22"/>
        </w:rPr>
      </w:pPr>
      <w:r w:rsidRPr="002A66C7">
        <w:rPr>
          <w:rFonts w:ascii="Palatino Linotype" w:hAnsi="Palatino Linotype" w:cs="Arial"/>
          <w:i/>
          <w:sz w:val="22"/>
          <w:szCs w:val="22"/>
        </w:rPr>
        <w:t>Los sujetos obligados deberán aplicar, de manera estricta, las excepciones al derecho de acceso a la información y sólo podrán invocarlas cuando acrediten su procedencia.</w:t>
      </w:r>
    </w:p>
    <w:p w14:paraId="3D3C4666" w14:textId="77777777" w:rsidR="00A34D7F" w:rsidRPr="002A66C7" w:rsidRDefault="00A34D7F" w:rsidP="00A16C8F">
      <w:pPr>
        <w:ind w:left="851" w:right="902"/>
        <w:jc w:val="both"/>
        <w:rPr>
          <w:rFonts w:ascii="Palatino Linotype" w:hAnsi="Palatino Linotype" w:cs="Arial"/>
          <w:i/>
          <w:sz w:val="22"/>
          <w:szCs w:val="22"/>
        </w:rPr>
      </w:pPr>
      <w:r w:rsidRPr="002A66C7">
        <w:rPr>
          <w:rFonts w:ascii="Palatino Linotype" w:hAnsi="Palatino Linotype" w:cs="Arial"/>
          <w:b/>
          <w:i/>
          <w:sz w:val="22"/>
          <w:szCs w:val="22"/>
        </w:rPr>
        <w:t>Quinto.</w:t>
      </w:r>
      <w:r w:rsidRPr="002A66C7">
        <w:rPr>
          <w:rFonts w:ascii="Palatino Linotype" w:hAnsi="Palatino Linotype" w:cs="Arial"/>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4C65891A" w14:textId="77777777" w:rsidR="00A34D7F" w:rsidRPr="002A66C7" w:rsidRDefault="00A34D7F" w:rsidP="00A16C8F">
      <w:pPr>
        <w:ind w:left="851" w:right="902"/>
        <w:jc w:val="both"/>
        <w:rPr>
          <w:rFonts w:ascii="Palatino Linotype" w:hAnsi="Palatino Linotype" w:cs="Arial"/>
          <w:i/>
          <w:sz w:val="22"/>
          <w:szCs w:val="22"/>
        </w:rPr>
      </w:pPr>
      <w:r w:rsidRPr="002A66C7">
        <w:rPr>
          <w:rFonts w:ascii="Palatino Linotype" w:hAnsi="Palatino Linotype" w:cs="Arial"/>
          <w:b/>
          <w:i/>
          <w:sz w:val="22"/>
          <w:szCs w:val="22"/>
        </w:rPr>
        <w:t>Sexto.</w:t>
      </w:r>
      <w:r w:rsidRPr="002A66C7">
        <w:rPr>
          <w:rFonts w:ascii="Palatino Linotype" w:hAnsi="Palatino Linotype" w:cs="Arial"/>
          <w:i/>
          <w:sz w:val="22"/>
          <w:szCs w:val="22"/>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6E498050" w14:textId="77777777" w:rsidR="00A34D7F" w:rsidRPr="002A66C7" w:rsidRDefault="00A34D7F" w:rsidP="00A16C8F">
      <w:pPr>
        <w:ind w:left="851" w:right="902"/>
        <w:jc w:val="both"/>
        <w:rPr>
          <w:rFonts w:ascii="Palatino Linotype" w:hAnsi="Palatino Linotype" w:cs="Arial"/>
          <w:i/>
          <w:sz w:val="22"/>
          <w:szCs w:val="22"/>
        </w:rPr>
      </w:pPr>
      <w:r w:rsidRPr="002A66C7">
        <w:rPr>
          <w:rFonts w:ascii="Palatino Linotype" w:hAnsi="Palatino Linotype" w:cs="Arial"/>
          <w:i/>
          <w:sz w:val="22"/>
          <w:szCs w:val="22"/>
        </w:rPr>
        <w:t>La clasificación de información se realizará conforme a un análisis caso por caso, mediante la aplicación de la prueba de daño y de interés público.</w:t>
      </w:r>
    </w:p>
    <w:p w14:paraId="14CC5D0C" w14:textId="77777777" w:rsidR="00A34D7F" w:rsidRPr="002A66C7" w:rsidRDefault="00A34D7F" w:rsidP="00A16C8F">
      <w:pPr>
        <w:ind w:left="851" w:right="902"/>
        <w:jc w:val="both"/>
        <w:rPr>
          <w:rFonts w:ascii="Palatino Linotype" w:hAnsi="Palatino Linotype" w:cs="Arial"/>
          <w:i/>
          <w:sz w:val="22"/>
          <w:szCs w:val="22"/>
        </w:rPr>
      </w:pPr>
      <w:r w:rsidRPr="002A66C7">
        <w:rPr>
          <w:rFonts w:ascii="Palatino Linotype" w:hAnsi="Palatino Linotype" w:cs="Arial"/>
          <w:b/>
          <w:i/>
          <w:sz w:val="22"/>
          <w:szCs w:val="22"/>
        </w:rPr>
        <w:t>Séptimo.</w:t>
      </w:r>
      <w:r w:rsidRPr="002A66C7">
        <w:rPr>
          <w:rFonts w:ascii="Palatino Linotype" w:hAnsi="Palatino Linotype" w:cs="Arial"/>
          <w:i/>
          <w:sz w:val="22"/>
          <w:szCs w:val="22"/>
        </w:rPr>
        <w:t xml:space="preserve"> La clasificación de la información se llevará a cabo en el momento en que:</w:t>
      </w:r>
    </w:p>
    <w:p w14:paraId="7F1A630E" w14:textId="77777777" w:rsidR="00A34D7F" w:rsidRPr="002A66C7" w:rsidRDefault="00A34D7F" w:rsidP="00A16C8F">
      <w:pPr>
        <w:ind w:left="851" w:right="902"/>
        <w:jc w:val="both"/>
        <w:rPr>
          <w:rFonts w:ascii="Palatino Linotype" w:hAnsi="Palatino Linotype" w:cs="Arial"/>
          <w:i/>
          <w:sz w:val="22"/>
          <w:szCs w:val="22"/>
        </w:rPr>
      </w:pPr>
      <w:r w:rsidRPr="002A66C7">
        <w:rPr>
          <w:rFonts w:ascii="Palatino Linotype" w:hAnsi="Palatino Linotype" w:cs="Arial"/>
          <w:b/>
          <w:i/>
          <w:sz w:val="22"/>
          <w:szCs w:val="22"/>
        </w:rPr>
        <w:lastRenderedPageBreak/>
        <w:t>I.</w:t>
      </w:r>
      <w:r w:rsidRPr="002A66C7">
        <w:rPr>
          <w:rFonts w:ascii="Palatino Linotype" w:hAnsi="Palatino Linotype" w:cs="Arial"/>
          <w:i/>
          <w:sz w:val="22"/>
          <w:szCs w:val="22"/>
        </w:rPr>
        <w:t xml:space="preserve">        Se reciba una solicitud de acceso a la información;</w:t>
      </w:r>
    </w:p>
    <w:p w14:paraId="32571E27" w14:textId="77777777" w:rsidR="00A34D7F" w:rsidRPr="002A66C7" w:rsidRDefault="00A34D7F" w:rsidP="00A16C8F">
      <w:pPr>
        <w:ind w:left="851" w:right="902"/>
        <w:jc w:val="both"/>
        <w:rPr>
          <w:rFonts w:ascii="Palatino Linotype" w:hAnsi="Palatino Linotype" w:cs="Arial"/>
          <w:i/>
          <w:sz w:val="22"/>
          <w:szCs w:val="22"/>
        </w:rPr>
      </w:pPr>
      <w:r w:rsidRPr="002A66C7">
        <w:rPr>
          <w:rFonts w:ascii="Palatino Linotype" w:hAnsi="Palatino Linotype" w:cs="Arial"/>
          <w:b/>
          <w:i/>
          <w:sz w:val="22"/>
          <w:szCs w:val="22"/>
        </w:rPr>
        <w:t>II.</w:t>
      </w:r>
      <w:r w:rsidRPr="002A66C7">
        <w:rPr>
          <w:rFonts w:ascii="Palatino Linotype" w:hAnsi="Palatino Linotype" w:cs="Arial"/>
          <w:i/>
          <w:sz w:val="22"/>
          <w:szCs w:val="22"/>
        </w:rPr>
        <w:t xml:space="preserve">       Se determine mediante resolución de autoridad competente, o</w:t>
      </w:r>
    </w:p>
    <w:p w14:paraId="532C80A1" w14:textId="77777777" w:rsidR="00A34D7F" w:rsidRPr="002A66C7" w:rsidRDefault="00A34D7F" w:rsidP="00A16C8F">
      <w:pPr>
        <w:ind w:left="851" w:right="902"/>
        <w:jc w:val="both"/>
        <w:rPr>
          <w:rFonts w:ascii="Palatino Linotype" w:hAnsi="Palatino Linotype" w:cs="Arial"/>
          <w:i/>
          <w:sz w:val="22"/>
          <w:szCs w:val="22"/>
        </w:rPr>
      </w:pPr>
      <w:r w:rsidRPr="002A66C7">
        <w:rPr>
          <w:rFonts w:ascii="Palatino Linotype" w:hAnsi="Palatino Linotype" w:cs="Arial"/>
          <w:b/>
          <w:i/>
          <w:sz w:val="22"/>
          <w:szCs w:val="22"/>
        </w:rPr>
        <w:t>III.</w:t>
      </w:r>
      <w:r w:rsidRPr="002A66C7">
        <w:rPr>
          <w:rFonts w:ascii="Palatino Linotype" w:hAnsi="Palatino Linotype" w:cs="Arial"/>
          <w:i/>
          <w:sz w:val="22"/>
          <w:szCs w:val="22"/>
        </w:rPr>
        <w:t xml:space="preserve">      Se generen versiones públicas para dar cumplimiento a las obligaciones de transparencia previstas en la Ley General, la Ley Federal y las correspondientes de las entidades federativas.</w:t>
      </w:r>
    </w:p>
    <w:p w14:paraId="6D4F7EBF" w14:textId="77777777" w:rsidR="00A34D7F" w:rsidRPr="002A66C7" w:rsidRDefault="00A34D7F" w:rsidP="00A16C8F">
      <w:pPr>
        <w:ind w:left="851" w:right="902"/>
        <w:jc w:val="both"/>
        <w:rPr>
          <w:rFonts w:ascii="Palatino Linotype" w:hAnsi="Palatino Linotype" w:cs="Arial"/>
          <w:i/>
          <w:sz w:val="22"/>
          <w:szCs w:val="22"/>
        </w:rPr>
      </w:pPr>
      <w:r w:rsidRPr="002A66C7">
        <w:rPr>
          <w:rFonts w:ascii="Palatino Linotype" w:hAnsi="Palatino Linotype" w:cs="Arial"/>
          <w:i/>
          <w:sz w:val="22"/>
          <w:szCs w:val="22"/>
        </w:rPr>
        <w:t>Los titulares de las áreas deberán revisar la clasificación al momento de la recepción de una solicitud de acceso a la información, para verificar si encuadra en una causal de reserva o de confidencialidad.</w:t>
      </w:r>
    </w:p>
    <w:p w14:paraId="1DBE528F" w14:textId="77777777" w:rsidR="00A34D7F" w:rsidRPr="002A66C7" w:rsidRDefault="00A34D7F" w:rsidP="00A16C8F">
      <w:pPr>
        <w:ind w:left="851" w:right="902"/>
        <w:jc w:val="both"/>
        <w:rPr>
          <w:rFonts w:ascii="Palatino Linotype" w:hAnsi="Palatino Linotype" w:cs="Arial"/>
          <w:i/>
          <w:sz w:val="22"/>
          <w:szCs w:val="22"/>
        </w:rPr>
      </w:pPr>
      <w:r w:rsidRPr="002A66C7">
        <w:rPr>
          <w:rFonts w:ascii="Palatino Linotype" w:hAnsi="Palatino Linotype" w:cs="Arial"/>
          <w:b/>
          <w:i/>
          <w:sz w:val="22"/>
          <w:szCs w:val="22"/>
        </w:rPr>
        <w:t>Octavo.</w:t>
      </w:r>
      <w:r w:rsidRPr="002A66C7">
        <w:rPr>
          <w:rFonts w:ascii="Palatino Linotype" w:hAnsi="Palatino Linotype" w:cs="Arial"/>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29720474" w14:textId="77777777" w:rsidR="00A34D7F" w:rsidRPr="002A66C7" w:rsidRDefault="00A34D7F" w:rsidP="00A16C8F">
      <w:pPr>
        <w:ind w:left="851" w:right="902"/>
        <w:jc w:val="both"/>
        <w:rPr>
          <w:rFonts w:ascii="Palatino Linotype" w:hAnsi="Palatino Linotype" w:cs="Arial"/>
          <w:i/>
          <w:sz w:val="22"/>
          <w:szCs w:val="22"/>
        </w:rPr>
      </w:pPr>
      <w:r w:rsidRPr="002A66C7">
        <w:rPr>
          <w:rFonts w:ascii="Palatino Linotype" w:hAnsi="Palatino Linotype" w:cs="Arial"/>
          <w:i/>
          <w:sz w:val="22"/>
          <w:szCs w:val="22"/>
        </w:rPr>
        <w:t>Para motivar la clasificación se deberán señalar las razones o circunstancias especiales que lo llevaron a concluir que el caso particular se ajusta al supuesto previsto por la norma legal invocada como fundamento.</w:t>
      </w:r>
    </w:p>
    <w:p w14:paraId="16219B14" w14:textId="77777777" w:rsidR="00A34D7F" w:rsidRPr="002A66C7" w:rsidRDefault="00A34D7F" w:rsidP="00A16C8F">
      <w:pPr>
        <w:ind w:left="851" w:right="902"/>
        <w:jc w:val="both"/>
        <w:rPr>
          <w:rFonts w:ascii="Palatino Linotype" w:hAnsi="Palatino Linotype" w:cs="Arial"/>
          <w:i/>
          <w:sz w:val="22"/>
          <w:szCs w:val="22"/>
        </w:rPr>
      </w:pPr>
      <w:r w:rsidRPr="002A66C7">
        <w:rPr>
          <w:rFonts w:ascii="Palatino Linotype" w:hAnsi="Palatino Linotype" w:cs="Arial"/>
          <w:i/>
          <w:sz w:val="22"/>
          <w:szCs w:val="22"/>
        </w:rPr>
        <w:t>En caso de referirse a información reservada, la motivación de la clasificación también deberá comprender las circunstancias que justifican el establecimiento de determinado plazo de reserva.</w:t>
      </w:r>
    </w:p>
    <w:p w14:paraId="224705F1" w14:textId="77777777" w:rsidR="00A34D7F" w:rsidRPr="002A66C7" w:rsidRDefault="00A34D7F" w:rsidP="00A16C8F">
      <w:pPr>
        <w:ind w:left="851" w:right="902"/>
        <w:jc w:val="both"/>
        <w:rPr>
          <w:rFonts w:ascii="Palatino Linotype" w:hAnsi="Palatino Linotype" w:cs="Arial"/>
          <w:i/>
          <w:sz w:val="22"/>
          <w:szCs w:val="22"/>
        </w:rPr>
      </w:pPr>
      <w:r w:rsidRPr="002A66C7">
        <w:rPr>
          <w:rFonts w:ascii="Palatino Linotype" w:hAnsi="Palatino Linotype" w:cs="Arial"/>
          <w:i/>
          <w:sz w:val="22"/>
          <w:szCs w:val="22"/>
        </w:rPr>
        <w:t>Tratándose de información clasificada como confidencial respecto de la cual se haya determinado su conservación permanente por tener valor histórico, ésta conservará tal carácter de conformidad con la normativa aplicable en materia de archivos.</w:t>
      </w:r>
    </w:p>
    <w:p w14:paraId="19BBA075" w14:textId="77777777" w:rsidR="00A34D7F" w:rsidRPr="002A66C7" w:rsidRDefault="00A34D7F" w:rsidP="00A16C8F">
      <w:pPr>
        <w:ind w:left="851" w:right="902"/>
        <w:jc w:val="both"/>
        <w:rPr>
          <w:rFonts w:ascii="Palatino Linotype" w:hAnsi="Palatino Linotype" w:cs="Arial"/>
          <w:i/>
          <w:sz w:val="22"/>
          <w:szCs w:val="22"/>
        </w:rPr>
      </w:pPr>
      <w:r w:rsidRPr="002A66C7">
        <w:rPr>
          <w:rFonts w:ascii="Palatino Linotype" w:hAnsi="Palatino Linotype" w:cs="Arial"/>
          <w:i/>
          <w:sz w:val="22"/>
          <w:szCs w:val="22"/>
        </w:rPr>
        <w:t>Los documentos contenidos en los archivos históricos y los identificados como históricos confidenciales no serán susceptibles de clasificación como reservados.</w:t>
      </w:r>
    </w:p>
    <w:p w14:paraId="4E075AEE" w14:textId="77777777" w:rsidR="00A34D7F" w:rsidRPr="002A66C7" w:rsidRDefault="00A34D7F" w:rsidP="00A16C8F">
      <w:pPr>
        <w:ind w:left="851" w:right="902"/>
        <w:jc w:val="both"/>
        <w:rPr>
          <w:rFonts w:ascii="Palatino Linotype" w:hAnsi="Palatino Linotype" w:cs="Arial"/>
          <w:i/>
          <w:sz w:val="22"/>
          <w:szCs w:val="22"/>
        </w:rPr>
      </w:pPr>
      <w:r w:rsidRPr="002A66C7">
        <w:rPr>
          <w:rFonts w:ascii="Palatino Linotype" w:hAnsi="Palatino Linotype" w:cs="Arial"/>
          <w:b/>
          <w:i/>
          <w:sz w:val="22"/>
          <w:szCs w:val="22"/>
        </w:rPr>
        <w:t>Noveno.</w:t>
      </w:r>
      <w:r w:rsidRPr="002A66C7">
        <w:rPr>
          <w:rFonts w:ascii="Palatino Linotype" w:hAnsi="Palatino Linotype" w:cs="Arial"/>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0B383FAB" w14:textId="77777777" w:rsidR="00A34D7F" w:rsidRPr="002A66C7" w:rsidRDefault="00A34D7F" w:rsidP="00A16C8F">
      <w:pPr>
        <w:ind w:left="851" w:right="902"/>
        <w:jc w:val="both"/>
        <w:rPr>
          <w:rFonts w:ascii="Palatino Linotype" w:hAnsi="Palatino Linotype" w:cs="Arial"/>
          <w:i/>
          <w:sz w:val="22"/>
          <w:szCs w:val="22"/>
        </w:rPr>
      </w:pPr>
      <w:r w:rsidRPr="002A66C7">
        <w:rPr>
          <w:rFonts w:ascii="Palatino Linotype" w:hAnsi="Palatino Linotype" w:cs="Arial"/>
          <w:b/>
          <w:i/>
          <w:sz w:val="22"/>
          <w:szCs w:val="22"/>
        </w:rPr>
        <w:t>Décimo.</w:t>
      </w:r>
      <w:r w:rsidRPr="002A66C7">
        <w:rPr>
          <w:rFonts w:ascii="Palatino Linotype" w:hAnsi="Palatino Linotype" w:cs="Arial"/>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07EF497C" w14:textId="77777777" w:rsidR="00A34D7F" w:rsidRPr="002A66C7" w:rsidRDefault="00A34D7F" w:rsidP="00A16C8F">
      <w:pPr>
        <w:ind w:left="851" w:right="902"/>
        <w:jc w:val="both"/>
        <w:rPr>
          <w:rFonts w:ascii="Palatino Linotype" w:hAnsi="Palatino Linotype" w:cs="Arial"/>
          <w:i/>
          <w:sz w:val="22"/>
          <w:szCs w:val="22"/>
        </w:rPr>
      </w:pPr>
      <w:r w:rsidRPr="002A66C7">
        <w:rPr>
          <w:rFonts w:ascii="Palatino Linotype" w:hAnsi="Palatino Linotype" w:cs="Arial"/>
          <w:i/>
          <w:sz w:val="22"/>
          <w:szCs w:val="22"/>
        </w:rPr>
        <w:t>En ausencia de los titulares de las áreas, la información será clasificada o desclasificada por la persona que lo supla, en términos de la normativa que rija la actuación del sujeto obligado.</w:t>
      </w:r>
    </w:p>
    <w:p w14:paraId="01E2BCAB" w14:textId="77777777" w:rsidR="00A34D7F" w:rsidRPr="002A66C7" w:rsidRDefault="00A34D7F" w:rsidP="00A16C8F">
      <w:pPr>
        <w:ind w:left="851" w:right="899"/>
        <w:jc w:val="both"/>
        <w:rPr>
          <w:rFonts w:ascii="Palatino Linotype" w:hAnsi="Palatino Linotype" w:cs="Arial"/>
          <w:b/>
          <w:i/>
          <w:sz w:val="22"/>
          <w:szCs w:val="22"/>
        </w:rPr>
      </w:pPr>
      <w:r w:rsidRPr="002A66C7">
        <w:rPr>
          <w:rFonts w:ascii="Palatino Linotype" w:hAnsi="Palatino Linotype" w:cs="Arial"/>
          <w:b/>
          <w:i/>
          <w:sz w:val="22"/>
          <w:szCs w:val="22"/>
        </w:rPr>
        <w:t>Décimo primero.</w:t>
      </w:r>
      <w:r w:rsidRPr="002A66C7">
        <w:rPr>
          <w:rFonts w:ascii="Palatino Linotype" w:hAnsi="Palatino Linotype" w:cs="Arial"/>
          <w:i/>
          <w:sz w:val="22"/>
          <w:szCs w:val="22"/>
        </w:rPr>
        <w:t xml:space="preserve"> En el intercambio de información entre sujetos obligados para el ejercicio de sus atribuciones, los documentos que se encuentren clasificados deberán </w:t>
      </w:r>
      <w:r w:rsidRPr="002A66C7">
        <w:rPr>
          <w:rFonts w:ascii="Palatino Linotype" w:hAnsi="Palatino Linotype" w:cs="Arial"/>
          <w:i/>
          <w:sz w:val="22"/>
          <w:szCs w:val="22"/>
        </w:rPr>
        <w:lastRenderedPageBreak/>
        <w:t>llevar la leyenda correspondiente de conformidad con lo dispuesto en el Capítulo VIII de los presentes lineamientos.</w:t>
      </w:r>
      <w:r w:rsidRPr="002A66C7">
        <w:rPr>
          <w:rFonts w:ascii="Palatino Linotype" w:hAnsi="Palatino Linotype" w:cs="Arial"/>
          <w:b/>
          <w:i/>
          <w:sz w:val="22"/>
          <w:szCs w:val="22"/>
        </w:rPr>
        <w:t>”</w:t>
      </w:r>
    </w:p>
    <w:p w14:paraId="726C9C72" w14:textId="77777777" w:rsidR="00A34D7F" w:rsidRPr="002A66C7" w:rsidRDefault="00A34D7F" w:rsidP="00A16C8F">
      <w:pPr>
        <w:ind w:left="851" w:right="899"/>
        <w:jc w:val="both"/>
        <w:rPr>
          <w:rFonts w:ascii="Palatino Linotype" w:hAnsi="Palatino Linotype" w:cs="Arial"/>
          <w:b/>
          <w:bCs/>
          <w:i/>
          <w:noProof/>
        </w:rPr>
      </w:pPr>
    </w:p>
    <w:p w14:paraId="4BBAC7B0" w14:textId="77777777" w:rsidR="00A34D7F" w:rsidRPr="002A66C7" w:rsidRDefault="00A34D7F" w:rsidP="00A16C8F">
      <w:pPr>
        <w:spacing w:line="360" w:lineRule="auto"/>
        <w:jc w:val="both"/>
        <w:rPr>
          <w:rFonts w:ascii="Palatino Linotype" w:hAnsi="Palatino Linotype" w:cs="Arial"/>
        </w:rPr>
      </w:pPr>
      <w:r w:rsidRPr="002A66C7">
        <w:rPr>
          <w:rFonts w:ascii="Palatino Linotype" w:hAnsi="Palatino Linotype" w:cs="Arial"/>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578B88AC" w14:textId="77777777" w:rsidR="00A34D7F" w:rsidRPr="002A66C7" w:rsidRDefault="00A34D7F" w:rsidP="00A16C8F">
      <w:pPr>
        <w:spacing w:line="360" w:lineRule="auto"/>
        <w:ind w:right="-93"/>
        <w:jc w:val="both"/>
        <w:rPr>
          <w:rFonts w:ascii="Palatino Linotype" w:hAnsi="Palatino Linotype" w:cs="Arial"/>
          <w:lang w:eastAsia="es-MX"/>
        </w:rPr>
      </w:pPr>
    </w:p>
    <w:p w14:paraId="1F07113E" w14:textId="77777777" w:rsidR="00A34D7F" w:rsidRPr="002A66C7" w:rsidRDefault="00A34D7F" w:rsidP="00A16C8F">
      <w:pPr>
        <w:autoSpaceDE w:val="0"/>
        <w:autoSpaceDN w:val="0"/>
        <w:adjustRightInd w:val="0"/>
        <w:spacing w:line="360" w:lineRule="auto"/>
        <w:ind w:right="-91"/>
        <w:jc w:val="both"/>
        <w:rPr>
          <w:rFonts w:ascii="Palatino Linotype" w:hAnsi="Palatino Linotype" w:cs="Arial"/>
          <w:lang w:eastAsia="es-CO"/>
        </w:rPr>
      </w:pPr>
      <w:r w:rsidRPr="002A66C7">
        <w:rPr>
          <w:rFonts w:ascii="Palatino Linotype" w:hAnsi="Palatino Linotype" w:cs="Arial"/>
        </w:rPr>
        <w:t xml:space="preserve">Consecuentemente, se destaca que la versión pública que elabore </w:t>
      </w:r>
      <w:r w:rsidRPr="002A66C7">
        <w:rPr>
          <w:rFonts w:ascii="Palatino Linotype" w:hAnsi="Palatino Linotype" w:cs="Arial"/>
          <w:b/>
        </w:rPr>
        <w:t>EL SUJETO OBLIGADO</w:t>
      </w:r>
      <w:r w:rsidRPr="002A66C7">
        <w:rPr>
          <w:rFonts w:ascii="Palatino Linotype" w:hAnsi="Palatino Linotype" w:cs="Arial"/>
        </w:rPr>
        <w:t xml:space="preserve"> debe cumplir con las formalidades exigidas en la Ley, por lo que para tal efecto emitirá el </w:t>
      </w:r>
      <w:r w:rsidRPr="002A66C7">
        <w:rPr>
          <w:rFonts w:ascii="Palatino Linotype" w:hAnsi="Palatino Linotype" w:cs="Arial"/>
          <w:b/>
        </w:rPr>
        <w:t>Acuerdo del Comité de Transparencia</w:t>
      </w:r>
      <w:r w:rsidRPr="002A66C7">
        <w:rPr>
          <w:rFonts w:ascii="Palatino Linotype" w:hAnsi="Palatino Linotype" w:cs="Arial"/>
        </w:rPr>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w:t>
      </w:r>
      <w:r w:rsidRPr="002A66C7">
        <w:rPr>
          <w:rFonts w:ascii="Palatino Linotype" w:hAnsi="Palatino Linotype" w:cs="Arial"/>
          <w:lang w:eastAsia="es-CO"/>
        </w:rPr>
        <w:t>,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6D2D3A6F" w14:textId="77777777" w:rsidR="00A34D7F" w:rsidRPr="002A66C7" w:rsidRDefault="00A34D7F" w:rsidP="00A16C8F">
      <w:pPr>
        <w:spacing w:line="360" w:lineRule="auto"/>
        <w:jc w:val="both"/>
        <w:rPr>
          <w:rFonts w:ascii="Palatino Linotype" w:hAnsi="Palatino Linotype"/>
        </w:rPr>
      </w:pPr>
    </w:p>
    <w:p w14:paraId="7B279607" w14:textId="77777777" w:rsidR="00A34D7F" w:rsidRPr="002A66C7" w:rsidRDefault="00A34D7F" w:rsidP="00A16C8F">
      <w:pPr>
        <w:spacing w:line="360" w:lineRule="auto"/>
        <w:ind w:right="49"/>
        <w:jc w:val="both"/>
        <w:rPr>
          <w:rFonts w:ascii="Palatino Linotype" w:hAnsi="Palatino Linotype" w:cs="Arial"/>
        </w:rPr>
      </w:pPr>
      <w:r w:rsidRPr="002A66C7">
        <w:rPr>
          <w:rFonts w:ascii="Palatino Linotype" w:hAnsi="Palatino Linotype" w:cs="Arial"/>
        </w:rPr>
        <w:t xml:space="preserve">En atención a las consideraciones antes señaladas, esta Ponencia Resolutora, determina que las razones o motivos de inconformidad planteados por la particular son </w:t>
      </w:r>
      <w:r w:rsidRPr="002A66C7">
        <w:rPr>
          <w:rFonts w:ascii="Palatino Linotype" w:hAnsi="Palatino Linotype" w:cs="Arial"/>
          <w:b/>
        </w:rPr>
        <w:t>fundados</w:t>
      </w:r>
      <w:r w:rsidRPr="002A66C7">
        <w:rPr>
          <w:rFonts w:ascii="Palatino Linotype" w:hAnsi="Palatino Linotype" w:cs="Arial"/>
        </w:rPr>
        <w:t xml:space="preserve">, toda vez, que conforme al estudio realizado se actualiza la causal de </w:t>
      </w:r>
      <w:r w:rsidRPr="002A66C7">
        <w:rPr>
          <w:rFonts w:ascii="Palatino Linotype" w:hAnsi="Palatino Linotype" w:cs="Arial"/>
        </w:rPr>
        <w:lastRenderedPageBreak/>
        <w:t>procedencia enunciada en la fracción V del numeral 179 de la Ley de Transparencia y Acceso a la Información Pública del Estado de México y Municipios.</w:t>
      </w:r>
    </w:p>
    <w:p w14:paraId="38B3855A" w14:textId="77777777" w:rsidR="00A34D7F" w:rsidRPr="002A66C7" w:rsidRDefault="00A34D7F" w:rsidP="00A16C8F">
      <w:pPr>
        <w:spacing w:line="360" w:lineRule="auto"/>
        <w:jc w:val="both"/>
        <w:rPr>
          <w:rFonts w:ascii="Palatino Linotype" w:hAnsi="Palatino Linotype"/>
          <w:color w:val="222222"/>
          <w:lang w:eastAsia="es-MX"/>
        </w:rPr>
      </w:pPr>
    </w:p>
    <w:p w14:paraId="5A0F9C72" w14:textId="77777777" w:rsidR="00A34D7F" w:rsidRPr="002A66C7" w:rsidRDefault="00A34D7F" w:rsidP="00A16C8F">
      <w:pPr>
        <w:spacing w:line="360" w:lineRule="auto"/>
        <w:jc w:val="both"/>
        <w:rPr>
          <w:rFonts w:ascii="Palatino Linotype" w:hAnsi="Palatino Linotype" w:cs="Arial"/>
        </w:rPr>
      </w:pPr>
      <w:r w:rsidRPr="002A66C7">
        <w:rPr>
          <w:rFonts w:ascii="Palatino Linotype" w:hAnsi="Palatino Linotype" w:cs="Arial"/>
          <w:lang w:eastAsia="es-MX"/>
        </w:rPr>
        <w:t>En consecuencia</w:t>
      </w:r>
      <w:r w:rsidRPr="002A66C7">
        <w:rPr>
          <w:rFonts w:ascii="Palatino Linotype" w:hAnsi="Palatino Linotype" w:cs="Arial"/>
          <w:b/>
          <w:lang w:eastAsia="es-MX"/>
        </w:rPr>
        <w:t xml:space="preserve">, </w:t>
      </w:r>
      <w:r w:rsidRPr="002A66C7">
        <w:rPr>
          <w:rFonts w:ascii="Palatino Linotype" w:hAnsi="Palatino Linotype" w:cs="Arial"/>
          <w:lang w:eastAsia="es-MX"/>
        </w:rPr>
        <w:t>el Pleno de este Instituto</w:t>
      </w:r>
      <w:r w:rsidRPr="002A66C7">
        <w:rPr>
          <w:rFonts w:ascii="Palatino Linotype" w:hAnsi="Palatino Linotype"/>
        </w:rPr>
        <w:t xml:space="preserve">, en términos de lo dispuesto en el artículo 186, fracción III de la Ley de Transparencia y Acceso a la </w:t>
      </w:r>
      <w:r w:rsidRPr="002A66C7">
        <w:rPr>
          <w:rFonts w:ascii="Palatino Linotype" w:hAnsi="Palatino Linotype" w:cs="Arial"/>
        </w:rPr>
        <w:t>Información</w:t>
      </w:r>
      <w:r w:rsidRPr="002A66C7">
        <w:rPr>
          <w:rFonts w:ascii="Palatino Linotype" w:hAnsi="Palatino Linotype"/>
        </w:rPr>
        <w:t xml:space="preserve"> Pública del Estado de México y Municipios, determina </w:t>
      </w:r>
      <w:r w:rsidRPr="002A66C7">
        <w:rPr>
          <w:rFonts w:ascii="Palatino Linotype" w:hAnsi="Palatino Linotype"/>
          <w:b/>
        </w:rPr>
        <w:t xml:space="preserve">MODIFICAR </w:t>
      </w:r>
      <w:r w:rsidRPr="002A66C7">
        <w:rPr>
          <w:rFonts w:ascii="Palatino Linotype" w:hAnsi="Palatino Linotype"/>
        </w:rPr>
        <w:t xml:space="preserve">la respuesta proporcionada por </w:t>
      </w:r>
      <w:r w:rsidRPr="002A66C7">
        <w:rPr>
          <w:rFonts w:ascii="Palatino Linotype" w:hAnsi="Palatino Linotype"/>
          <w:b/>
        </w:rPr>
        <w:t>EL SUJETO OBLIGADO.</w:t>
      </w:r>
    </w:p>
    <w:p w14:paraId="3BE416A0" w14:textId="77777777" w:rsidR="00541C4A" w:rsidRPr="002A66C7" w:rsidRDefault="00541C4A" w:rsidP="00A16C8F">
      <w:pPr>
        <w:autoSpaceDE w:val="0"/>
        <w:autoSpaceDN w:val="0"/>
        <w:adjustRightInd w:val="0"/>
        <w:spacing w:before="100" w:beforeAutospacing="1" w:after="100" w:afterAutospacing="1" w:line="360" w:lineRule="auto"/>
        <w:jc w:val="both"/>
        <w:rPr>
          <w:rFonts w:ascii="Palatino Linotype" w:eastAsia="Calibri" w:hAnsi="Palatino Linotype" w:cs="Arial"/>
        </w:rPr>
      </w:pPr>
      <w:r w:rsidRPr="002A66C7">
        <w:rPr>
          <w:rFonts w:ascii="Palatino Linotype" w:eastAsia="Calibri" w:hAnsi="Palatino Linotype" w:cs="Arial"/>
        </w:rPr>
        <w:t xml:space="preserve">Así, con </w:t>
      </w:r>
      <w:r w:rsidRPr="002A66C7">
        <w:rPr>
          <w:rFonts w:ascii="Palatino Linotype" w:hAnsi="Palatino Linotype" w:cs="Arial"/>
        </w:rPr>
        <w:t>fundamento</w:t>
      </w:r>
      <w:r w:rsidRPr="002A66C7">
        <w:rPr>
          <w:rFonts w:ascii="Palatino Linotype" w:eastAsia="Calibri" w:hAnsi="Palatino Linotype" w:cs="Arial"/>
        </w:rPr>
        <w:t xml:space="preserve"> en lo previsto en los artículos 5, </w:t>
      </w:r>
      <w:r w:rsidRPr="002A66C7">
        <w:rPr>
          <w:rFonts w:ascii="Palatino Linotype" w:eastAsia="Calibri" w:hAnsi="Palatino Linotype" w:cs="Arial"/>
          <w:lang w:val="es-ES_tradnl"/>
        </w:rPr>
        <w:t xml:space="preserve">párrafos </w:t>
      </w:r>
      <w:bookmarkStart w:id="11" w:name="_Hlk65874252"/>
      <w:r w:rsidRPr="002A66C7">
        <w:rPr>
          <w:rFonts w:ascii="Palatino Linotype" w:eastAsia="Calibri" w:hAnsi="Palatino Linotype" w:cs="Arial"/>
          <w:lang w:val="es-ES_tradnl"/>
        </w:rPr>
        <w:t>trigésimo, trigésimo primero y trigésimo segundo</w:t>
      </w:r>
      <w:bookmarkEnd w:id="11"/>
      <w:r w:rsidRPr="002A66C7">
        <w:rPr>
          <w:rFonts w:ascii="Palatino Linotype" w:hAnsi="Palatino Linotype" w:cs="Arial"/>
        </w:rPr>
        <w:t>,</w:t>
      </w:r>
      <w:r w:rsidRPr="002A66C7">
        <w:rPr>
          <w:rFonts w:ascii="Palatino Linotype" w:hAnsi="Palatino Linotype"/>
        </w:rPr>
        <w:t xml:space="preserve"> fracciones IV y V,</w:t>
      </w:r>
      <w:r w:rsidRPr="002A66C7">
        <w:rPr>
          <w:rFonts w:ascii="Palatino Linotype" w:eastAsia="Calibri" w:hAnsi="Palatino Linotype" w:cs="Arial"/>
        </w:rPr>
        <w:t xml:space="preserve"> de la Constitución Política del Estado Libre y Soberano de </w:t>
      </w:r>
      <w:r w:rsidRPr="002A66C7">
        <w:rPr>
          <w:rFonts w:ascii="Palatino Linotype" w:hAnsi="Palatino Linotype" w:cs="Arial"/>
          <w:lang w:val="es-ES_tradnl"/>
        </w:rPr>
        <w:t>México</w:t>
      </w:r>
      <w:r w:rsidRPr="002A66C7">
        <w:rPr>
          <w:rFonts w:ascii="Palatino Linotype" w:eastAsia="Calibri" w:hAnsi="Palatino Linotype" w:cs="Arial"/>
        </w:rPr>
        <w:t xml:space="preserve">, y los artículos </w:t>
      </w:r>
      <w:r w:rsidRPr="002A66C7">
        <w:rPr>
          <w:rFonts w:ascii="Palatino Linotype" w:hAnsi="Palatino Linotype"/>
        </w:rPr>
        <w:t xml:space="preserve">2, </w:t>
      </w:r>
      <w:r w:rsidRPr="002A66C7">
        <w:rPr>
          <w:rFonts w:ascii="Palatino Linotype" w:hAnsi="Palatino Linotype" w:cs="Arial"/>
        </w:rPr>
        <w:t>fracción</w:t>
      </w:r>
      <w:r w:rsidRPr="002A66C7">
        <w:rPr>
          <w:rFonts w:ascii="Palatino Linotype" w:hAnsi="Palatino Linotype"/>
        </w:rPr>
        <w:t xml:space="preserve"> II, 9, </w:t>
      </w:r>
      <w:r w:rsidRPr="002A66C7">
        <w:rPr>
          <w:rFonts w:ascii="Palatino Linotype" w:hAnsi="Palatino Linotype" w:cs="Arial"/>
          <w:lang w:val="es-ES_tradnl"/>
        </w:rPr>
        <w:t>29</w:t>
      </w:r>
      <w:r w:rsidRPr="002A66C7">
        <w:rPr>
          <w:rFonts w:ascii="Palatino Linotype" w:hAnsi="Palatino Linotype"/>
        </w:rPr>
        <w:t>, 36, fracciones I y II, 176, 178, 179, 181, 185, fracción I, 186 y 188,</w:t>
      </w:r>
      <w:r w:rsidRPr="002A66C7">
        <w:rPr>
          <w:rFonts w:ascii="Palatino Linotype" w:eastAsia="Calibri" w:hAnsi="Palatino Linotype" w:cs="Arial"/>
        </w:rPr>
        <w:t xml:space="preserve"> de la Ley de Transparencia y Acceso a la Información Pública del Estado de México y </w:t>
      </w:r>
      <w:r w:rsidRPr="002A66C7">
        <w:rPr>
          <w:rFonts w:ascii="Palatino Linotype" w:hAnsi="Palatino Linotype" w:cs="Arial"/>
        </w:rPr>
        <w:t>Municipios</w:t>
      </w:r>
      <w:r w:rsidRPr="002A66C7">
        <w:rPr>
          <w:rFonts w:ascii="Palatino Linotype" w:eastAsia="Calibri" w:hAnsi="Palatino Linotype" w:cs="Arial"/>
        </w:rPr>
        <w:t xml:space="preserve">, </w:t>
      </w:r>
      <w:r w:rsidRPr="002A66C7">
        <w:rPr>
          <w:rFonts w:ascii="Palatino Linotype" w:hAnsi="Palatino Linotype"/>
        </w:rPr>
        <w:t>este</w:t>
      </w:r>
      <w:r w:rsidRPr="002A66C7">
        <w:rPr>
          <w:rFonts w:ascii="Palatino Linotype" w:eastAsia="Calibri" w:hAnsi="Palatino Linotype" w:cs="Arial"/>
        </w:rPr>
        <w:t xml:space="preserve"> Pleno:</w:t>
      </w:r>
    </w:p>
    <w:p w14:paraId="2555175A" w14:textId="123DC1D1" w:rsidR="00541C4A" w:rsidRPr="002A66C7" w:rsidRDefault="00541C4A" w:rsidP="00A16C8F">
      <w:pPr>
        <w:jc w:val="center"/>
        <w:rPr>
          <w:rFonts w:ascii="Palatino Linotype" w:hAnsi="Palatino Linotype" w:cs="Arial"/>
          <w:b/>
          <w:spacing w:val="44"/>
          <w:sz w:val="28"/>
        </w:rPr>
      </w:pPr>
      <w:r w:rsidRPr="002A66C7">
        <w:rPr>
          <w:rFonts w:ascii="Palatino Linotype" w:hAnsi="Palatino Linotype" w:cs="Arial"/>
          <w:b/>
          <w:spacing w:val="44"/>
          <w:sz w:val="28"/>
        </w:rPr>
        <w:t>RESUELVE</w:t>
      </w:r>
    </w:p>
    <w:p w14:paraId="4C6D94E9" w14:textId="77777777" w:rsidR="00541C4A" w:rsidRPr="002A66C7" w:rsidRDefault="00541C4A" w:rsidP="00A16C8F">
      <w:pPr>
        <w:jc w:val="center"/>
        <w:rPr>
          <w:rFonts w:ascii="Palatino Linotype" w:hAnsi="Palatino Linotype" w:cs="Arial"/>
          <w:b/>
          <w:spacing w:val="44"/>
          <w:sz w:val="20"/>
        </w:rPr>
      </w:pPr>
    </w:p>
    <w:p w14:paraId="1C24AF79" w14:textId="417756F6" w:rsidR="00C47FEA" w:rsidRPr="002A66C7" w:rsidRDefault="00C47FEA" w:rsidP="00A16C8F">
      <w:pPr>
        <w:spacing w:line="360" w:lineRule="auto"/>
        <w:jc w:val="both"/>
        <w:rPr>
          <w:rFonts w:ascii="Palatino Linotype" w:hAnsi="Palatino Linotype" w:cs="Arial"/>
          <w:color w:val="000000" w:themeColor="text1"/>
          <w:lang w:val="es-ES"/>
        </w:rPr>
      </w:pPr>
      <w:r w:rsidRPr="002A66C7">
        <w:rPr>
          <w:rFonts w:ascii="Palatino Linotype" w:hAnsi="Palatino Linotype" w:cs="Arial"/>
          <w:b/>
          <w:color w:val="000000" w:themeColor="text1"/>
          <w:sz w:val="28"/>
          <w:lang w:val="es-ES"/>
        </w:rPr>
        <w:t>PRIMERO</w:t>
      </w:r>
      <w:r w:rsidRPr="002A66C7">
        <w:rPr>
          <w:rFonts w:ascii="Palatino Linotype" w:hAnsi="Palatino Linotype" w:cs="Arial"/>
          <w:color w:val="000000" w:themeColor="text1"/>
          <w:lang w:val="es-ES"/>
        </w:rPr>
        <w:t>. Resultan</w:t>
      </w:r>
      <w:r w:rsidR="007C22F6" w:rsidRPr="002A66C7">
        <w:rPr>
          <w:rFonts w:ascii="Palatino Linotype" w:hAnsi="Palatino Linotype" w:cs="Arial"/>
          <w:b/>
          <w:color w:val="000000" w:themeColor="text1"/>
          <w:lang w:val="es-ES"/>
        </w:rPr>
        <w:t xml:space="preserve"> </w:t>
      </w:r>
      <w:r w:rsidRPr="002A66C7">
        <w:rPr>
          <w:rFonts w:ascii="Palatino Linotype" w:hAnsi="Palatino Linotype" w:cs="Arial"/>
          <w:b/>
          <w:color w:val="000000" w:themeColor="text1"/>
          <w:lang w:val="es-ES"/>
        </w:rPr>
        <w:t>fundadas</w:t>
      </w:r>
      <w:r w:rsidRPr="002A66C7">
        <w:rPr>
          <w:rFonts w:ascii="Palatino Linotype" w:hAnsi="Palatino Linotype" w:cs="Arial"/>
          <w:color w:val="000000" w:themeColor="text1"/>
          <w:lang w:val="es-ES"/>
        </w:rPr>
        <w:t xml:space="preserve"> las razones o motivos de inconformidad planteadas por </w:t>
      </w:r>
      <w:r w:rsidRPr="002A66C7">
        <w:rPr>
          <w:rFonts w:ascii="Palatino Linotype" w:hAnsi="Palatino Linotype" w:cs="Arial"/>
          <w:b/>
          <w:color w:val="000000" w:themeColor="text1"/>
          <w:lang w:val="es-ES"/>
        </w:rPr>
        <w:t>EL RECURRENTE</w:t>
      </w:r>
      <w:r w:rsidRPr="002A66C7">
        <w:rPr>
          <w:rFonts w:ascii="Palatino Linotype" w:hAnsi="Palatino Linotype" w:cs="Arial"/>
          <w:color w:val="000000" w:themeColor="text1"/>
          <w:lang w:val="es-ES"/>
        </w:rPr>
        <w:t xml:space="preserve">, en términos del Considerando </w:t>
      </w:r>
      <w:r w:rsidRPr="002A66C7">
        <w:rPr>
          <w:rFonts w:ascii="Palatino Linotype" w:hAnsi="Palatino Linotype" w:cs="Arial"/>
          <w:b/>
          <w:color w:val="000000" w:themeColor="text1"/>
          <w:lang w:val="es-ES"/>
        </w:rPr>
        <w:t>QUINTO</w:t>
      </w:r>
      <w:r w:rsidRPr="002A66C7">
        <w:rPr>
          <w:rFonts w:ascii="Palatino Linotype" w:hAnsi="Palatino Linotype" w:cs="Arial"/>
          <w:color w:val="000000" w:themeColor="text1"/>
          <w:lang w:val="es-ES"/>
        </w:rPr>
        <w:t xml:space="preserve"> de la presente resolución.</w:t>
      </w:r>
    </w:p>
    <w:p w14:paraId="48EA6622" w14:textId="77777777" w:rsidR="00C47FEA" w:rsidRPr="002A66C7" w:rsidRDefault="00C47FEA" w:rsidP="00A16C8F">
      <w:pPr>
        <w:spacing w:line="360" w:lineRule="auto"/>
        <w:jc w:val="both"/>
        <w:rPr>
          <w:rFonts w:ascii="Palatino Linotype" w:hAnsi="Palatino Linotype" w:cs="Arial"/>
          <w:color w:val="000000" w:themeColor="text1"/>
          <w:sz w:val="12"/>
          <w:lang w:val="es-ES"/>
        </w:rPr>
      </w:pPr>
    </w:p>
    <w:p w14:paraId="466C802F" w14:textId="4898574F" w:rsidR="00C47FEA" w:rsidRPr="002A66C7" w:rsidRDefault="00C47FEA" w:rsidP="00A16C8F">
      <w:pPr>
        <w:spacing w:line="360" w:lineRule="auto"/>
        <w:jc w:val="both"/>
        <w:rPr>
          <w:rFonts w:ascii="Palatino Linotype" w:hAnsi="Palatino Linotype"/>
          <w:color w:val="000000" w:themeColor="text1"/>
        </w:rPr>
      </w:pPr>
      <w:r w:rsidRPr="002A66C7">
        <w:rPr>
          <w:rFonts w:ascii="Palatino Linotype" w:hAnsi="Palatino Linotype" w:cs="Arial"/>
          <w:b/>
          <w:color w:val="000000" w:themeColor="text1"/>
          <w:sz w:val="28"/>
          <w:szCs w:val="28"/>
          <w:lang w:val="es-ES"/>
        </w:rPr>
        <w:t>SEGUNDO</w:t>
      </w:r>
      <w:r w:rsidRPr="002A66C7">
        <w:rPr>
          <w:rFonts w:ascii="Palatino Linotype" w:hAnsi="Palatino Linotype" w:cs="Arial"/>
          <w:color w:val="000000" w:themeColor="text1"/>
          <w:sz w:val="28"/>
          <w:szCs w:val="28"/>
          <w:lang w:val="es-ES"/>
        </w:rPr>
        <w:t>.</w:t>
      </w:r>
      <w:r w:rsidRPr="002A66C7">
        <w:rPr>
          <w:rFonts w:ascii="Palatino Linotype" w:hAnsi="Palatino Linotype" w:cs="Arial"/>
          <w:color w:val="000000" w:themeColor="text1"/>
          <w:lang w:val="es-ES"/>
        </w:rPr>
        <w:t xml:space="preserve"> </w:t>
      </w:r>
      <w:r w:rsidRPr="002A66C7">
        <w:rPr>
          <w:rFonts w:ascii="Palatino Linotype" w:eastAsia="Calibri" w:hAnsi="Palatino Linotype" w:cs="Arial"/>
          <w:color w:val="000000" w:themeColor="text1"/>
        </w:rPr>
        <w:t xml:space="preserve">Se </w:t>
      </w:r>
      <w:r w:rsidR="0089303C" w:rsidRPr="002A66C7">
        <w:rPr>
          <w:rFonts w:ascii="Palatino Linotype" w:eastAsia="Calibri" w:hAnsi="Palatino Linotype" w:cs="Arial"/>
          <w:b/>
          <w:color w:val="000000" w:themeColor="text1"/>
        </w:rPr>
        <w:t>MODIFICA</w:t>
      </w:r>
      <w:r w:rsidRPr="002A66C7">
        <w:rPr>
          <w:rFonts w:ascii="Palatino Linotype" w:eastAsia="Calibri" w:hAnsi="Palatino Linotype" w:cs="Arial"/>
          <w:b/>
          <w:color w:val="000000" w:themeColor="text1"/>
        </w:rPr>
        <w:t xml:space="preserve"> </w:t>
      </w:r>
      <w:r w:rsidRPr="002A66C7">
        <w:rPr>
          <w:rFonts w:ascii="Palatino Linotype" w:eastAsia="Calibri" w:hAnsi="Palatino Linotype" w:cs="Arial"/>
          <w:color w:val="000000" w:themeColor="text1"/>
        </w:rPr>
        <w:t xml:space="preserve">la respuesta otorgada por </w:t>
      </w:r>
      <w:r w:rsidRPr="002A66C7">
        <w:rPr>
          <w:rFonts w:ascii="Palatino Linotype" w:eastAsia="Calibri" w:hAnsi="Palatino Linotype" w:cs="Arial"/>
          <w:b/>
          <w:color w:val="000000" w:themeColor="text1"/>
        </w:rPr>
        <w:t>EL SUJETO OBLIGADO</w:t>
      </w:r>
      <w:r w:rsidRPr="002A66C7">
        <w:rPr>
          <w:rFonts w:ascii="Palatino Linotype" w:eastAsia="Calibri" w:hAnsi="Palatino Linotype" w:cs="Arial"/>
          <w:color w:val="000000" w:themeColor="text1"/>
        </w:rPr>
        <w:t xml:space="preserve"> a la solicitud de información que dio origen al </w:t>
      </w:r>
      <w:r w:rsidR="00EF65CA" w:rsidRPr="002A66C7">
        <w:rPr>
          <w:rFonts w:ascii="Palatino Linotype" w:eastAsia="Calibri" w:hAnsi="Palatino Linotype" w:cs="Arial"/>
          <w:color w:val="000000" w:themeColor="text1"/>
        </w:rPr>
        <w:t>R</w:t>
      </w:r>
      <w:r w:rsidRPr="002A66C7">
        <w:rPr>
          <w:rFonts w:ascii="Palatino Linotype" w:eastAsia="Calibri" w:hAnsi="Palatino Linotype" w:cs="Arial"/>
          <w:color w:val="000000" w:themeColor="text1"/>
        </w:rPr>
        <w:t xml:space="preserve">ecurso de </w:t>
      </w:r>
      <w:r w:rsidR="00EF65CA" w:rsidRPr="002A66C7">
        <w:rPr>
          <w:rFonts w:ascii="Palatino Linotype" w:eastAsia="Calibri" w:hAnsi="Palatino Linotype" w:cs="Arial"/>
          <w:color w:val="000000" w:themeColor="text1"/>
        </w:rPr>
        <w:t>R</w:t>
      </w:r>
      <w:r w:rsidRPr="002A66C7">
        <w:rPr>
          <w:rFonts w:ascii="Palatino Linotype" w:eastAsia="Calibri" w:hAnsi="Palatino Linotype" w:cs="Arial"/>
          <w:color w:val="000000" w:themeColor="text1"/>
        </w:rPr>
        <w:t xml:space="preserve">evisión con número </w:t>
      </w:r>
      <w:r w:rsidR="00A73854" w:rsidRPr="002A66C7">
        <w:rPr>
          <w:rFonts w:ascii="Palatino Linotype" w:hAnsi="Palatino Linotype"/>
          <w:b/>
          <w:color w:val="000000" w:themeColor="text1"/>
        </w:rPr>
        <w:t>09272</w:t>
      </w:r>
      <w:r w:rsidR="00FD0379" w:rsidRPr="002A66C7">
        <w:rPr>
          <w:rFonts w:ascii="Palatino Linotype" w:hAnsi="Palatino Linotype"/>
          <w:b/>
          <w:color w:val="000000" w:themeColor="text1"/>
        </w:rPr>
        <w:t xml:space="preserve">/INFOEM/IP/RR/2022 </w:t>
      </w:r>
      <w:r w:rsidRPr="002A66C7">
        <w:rPr>
          <w:rFonts w:ascii="Palatino Linotype" w:hAnsi="Palatino Linotype"/>
          <w:color w:val="000000" w:themeColor="text1"/>
        </w:rPr>
        <w:t xml:space="preserve">y se </w:t>
      </w:r>
      <w:r w:rsidRPr="002A66C7">
        <w:rPr>
          <w:rFonts w:ascii="Palatino Linotype" w:hAnsi="Palatino Linotype"/>
          <w:b/>
          <w:color w:val="000000" w:themeColor="text1"/>
        </w:rPr>
        <w:t xml:space="preserve">ORDENA </w:t>
      </w:r>
      <w:r w:rsidRPr="002A66C7">
        <w:rPr>
          <w:rFonts w:ascii="Palatino Linotype" w:hAnsi="Palatino Linotype"/>
          <w:color w:val="000000" w:themeColor="text1"/>
        </w:rPr>
        <w:t xml:space="preserve">que en términos del Considerando </w:t>
      </w:r>
      <w:r w:rsidRPr="002A66C7">
        <w:rPr>
          <w:rFonts w:ascii="Palatino Linotype" w:hAnsi="Palatino Linotype"/>
          <w:b/>
          <w:color w:val="000000" w:themeColor="text1"/>
        </w:rPr>
        <w:t xml:space="preserve">QUINTO </w:t>
      </w:r>
      <w:r w:rsidR="000549A8" w:rsidRPr="002A66C7">
        <w:rPr>
          <w:rFonts w:ascii="Palatino Linotype" w:hAnsi="Palatino Linotype"/>
          <w:color w:val="000000" w:themeColor="text1"/>
        </w:rPr>
        <w:t>de esta Resolución haga entrega</w:t>
      </w:r>
      <w:r w:rsidR="00981500" w:rsidRPr="002A66C7">
        <w:rPr>
          <w:rFonts w:ascii="Palatino Linotype" w:hAnsi="Palatino Linotype" w:cs="Arial"/>
          <w:color w:val="000000" w:themeColor="text1"/>
        </w:rPr>
        <w:t xml:space="preserve"> al</w:t>
      </w:r>
      <w:r w:rsidR="00981500" w:rsidRPr="002A66C7">
        <w:rPr>
          <w:rFonts w:ascii="Palatino Linotype" w:hAnsi="Palatino Linotype" w:cs="Arial"/>
          <w:b/>
          <w:color w:val="000000" w:themeColor="text1"/>
        </w:rPr>
        <w:t xml:space="preserve"> RECURRENTE</w:t>
      </w:r>
      <w:r w:rsidR="000549A8" w:rsidRPr="002A66C7">
        <w:rPr>
          <w:rFonts w:ascii="Palatino Linotype" w:hAnsi="Palatino Linotype"/>
          <w:color w:val="000000" w:themeColor="text1"/>
        </w:rPr>
        <w:t xml:space="preserve">, </w:t>
      </w:r>
      <w:r w:rsidRPr="002A66C7">
        <w:rPr>
          <w:rFonts w:ascii="Palatino Linotype" w:hAnsi="Palatino Linotype"/>
          <w:color w:val="000000" w:themeColor="text1"/>
        </w:rPr>
        <w:t xml:space="preserve">vía Sistema de Acceso a la Información Mexiquense </w:t>
      </w:r>
      <w:r w:rsidRPr="002A66C7">
        <w:rPr>
          <w:rFonts w:ascii="Palatino Linotype" w:hAnsi="Palatino Linotype"/>
          <w:b/>
          <w:color w:val="000000" w:themeColor="text1"/>
        </w:rPr>
        <w:t>(SAIMEX)</w:t>
      </w:r>
      <w:r w:rsidRPr="002A66C7">
        <w:rPr>
          <w:rFonts w:ascii="Palatino Linotype" w:hAnsi="Palatino Linotype"/>
          <w:color w:val="000000" w:themeColor="text1"/>
        </w:rPr>
        <w:t xml:space="preserve">, en </w:t>
      </w:r>
      <w:r w:rsidRPr="002A66C7">
        <w:rPr>
          <w:rFonts w:ascii="Palatino Linotype" w:hAnsi="Palatino Linotype"/>
          <w:b/>
          <w:color w:val="000000" w:themeColor="text1"/>
        </w:rPr>
        <w:t>versión pública</w:t>
      </w:r>
      <w:r w:rsidRPr="002A66C7">
        <w:rPr>
          <w:rFonts w:ascii="Palatino Linotype" w:hAnsi="Palatino Linotype"/>
          <w:color w:val="000000" w:themeColor="text1"/>
        </w:rPr>
        <w:t>, de lo siguiente:</w:t>
      </w:r>
    </w:p>
    <w:p w14:paraId="2303DC5E" w14:textId="77777777" w:rsidR="00B8428B" w:rsidRPr="002A66C7" w:rsidRDefault="00B8428B" w:rsidP="00A16C8F">
      <w:pPr>
        <w:spacing w:line="360" w:lineRule="auto"/>
        <w:jc w:val="both"/>
        <w:rPr>
          <w:rFonts w:ascii="Palatino Linotype" w:hAnsi="Palatino Linotype"/>
          <w:color w:val="000000" w:themeColor="text1"/>
          <w:sz w:val="10"/>
        </w:rPr>
      </w:pPr>
    </w:p>
    <w:p w14:paraId="4B7E7300" w14:textId="77777777" w:rsidR="00C47FEA" w:rsidRPr="002A66C7" w:rsidRDefault="00C47FEA" w:rsidP="00A16C8F">
      <w:pPr>
        <w:spacing w:line="360" w:lineRule="auto"/>
        <w:jc w:val="both"/>
        <w:rPr>
          <w:rFonts w:ascii="Palatino Linotype" w:hAnsi="Palatino Linotype"/>
          <w:color w:val="000000" w:themeColor="text1"/>
          <w:sz w:val="6"/>
        </w:rPr>
      </w:pPr>
    </w:p>
    <w:p w14:paraId="1F64EA4B" w14:textId="53B29432" w:rsidR="00C47FEA" w:rsidRPr="002A66C7" w:rsidRDefault="00C47FEA" w:rsidP="00A16C8F">
      <w:pPr>
        <w:ind w:left="851" w:right="902"/>
        <w:jc w:val="both"/>
        <w:rPr>
          <w:rFonts w:ascii="Palatino Linotype" w:eastAsia="Palatino Linotype" w:hAnsi="Palatino Linotype" w:cs="Palatino Linotype"/>
          <w:i/>
          <w:sz w:val="22"/>
          <w:szCs w:val="22"/>
          <w:lang w:val="es-ES" w:eastAsia="es-MX"/>
        </w:rPr>
      </w:pPr>
      <w:r w:rsidRPr="002A66C7">
        <w:rPr>
          <w:rFonts w:ascii="Palatino Linotype" w:hAnsi="Palatino Linotype"/>
          <w:color w:val="000000" w:themeColor="text1"/>
        </w:rPr>
        <w:lastRenderedPageBreak/>
        <w:t>“</w:t>
      </w:r>
      <w:r w:rsidR="00FD4BA6" w:rsidRPr="002A66C7">
        <w:rPr>
          <w:rFonts w:ascii="Palatino Linotype" w:eastAsia="Palatino Linotype" w:hAnsi="Palatino Linotype" w:cs="Palatino Linotype"/>
          <w:i/>
          <w:sz w:val="22"/>
          <w:szCs w:val="22"/>
          <w:lang w:val="es-ES" w:eastAsia="es-MX"/>
        </w:rPr>
        <w:t>El o los documentos donde se advierta el nombre así como el número telefónico</w:t>
      </w:r>
      <w:r w:rsidR="00DB2643" w:rsidRPr="002A66C7">
        <w:rPr>
          <w:rFonts w:ascii="Palatino Linotype" w:eastAsia="Palatino Linotype" w:hAnsi="Palatino Linotype" w:cs="Palatino Linotype"/>
          <w:i/>
          <w:sz w:val="22"/>
          <w:szCs w:val="22"/>
          <w:lang w:val="es-ES" w:eastAsia="es-MX"/>
        </w:rPr>
        <w:t xml:space="preserve">  oficial</w:t>
      </w:r>
      <w:r w:rsidR="00FD4BA6" w:rsidRPr="002A66C7">
        <w:rPr>
          <w:rFonts w:ascii="Palatino Linotype" w:eastAsia="Palatino Linotype" w:hAnsi="Palatino Linotype" w:cs="Palatino Linotype"/>
          <w:i/>
          <w:sz w:val="22"/>
          <w:szCs w:val="22"/>
          <w:lang w:val="es-ES" w:eastAsia="es-MX"/>
        </w:rPr>
        <w:t xml:space="preserve"> de contacto de los integrantes de los C</w:t>
      </w:r>
      <w:r w:rsidR="0089303C" w:rsidRPr="002A66C7">
        <w:rPr>
          <w:rFonts w:ascii="Palatino Linotype" w:eastAsia="Palatino Linotype" w:hAnsi="Palatino Linotype" w:cs="Palatino Linotype"/>
          <w:i/>
          <w:sz w:val="22"/>
          <w:szCs w:val="22"/>
          <w:lang w:val="es-ES" w:eastAsia="es-MX"/>
        </w:rPr>
        <w:t>onsejos de Participación Ciudadana (COPACIS)</w:t>
      </w:r>
      <w:r w:rsidR="00FD4BA6" w:rsidRPr="002A66C7">
        <w:rPr>
          <w:rFonts w:ascii="Palatino Linotype" w:eastAsia="Palatino Linotype" w:hAnsi="Palatino Linotype" w:cs="Palatino Linotype"/>
          <w:i/>
          <w:sz w:val="22"/>
          <w:szCs w:val="22"/>
          <w:lang w:val="es-ES" w:eastAsia="es-MX"/>
        </w:rPr>
        <w:t>, así como de los DELEGADOS que hayan sido electos al tres de mayo de dos mil veintidós</w:t>
      </w:r>
      <w:r w:rsidR="00676AA6" w:rsidRPr="002A66C7">
        <w:rPr>
          <w:rFonts w:ascii="Palatino Linotype" w:eastAsia="Palatino Linotype" w:hAnsi="Palatino Linotype" w:cs="Palatino Linotype"/>
          <w:i/>
          <w:sz w:val="22"/>
          <w:szCs w:val="22"/>
          <w:lang w:val="es-ES" w:eastAsia="es-MX"/>
        </w:rPr>
        <w:t>”</w:t>
      </w:r>
      <w:r w:rsidRPr="002A66C7">
        <w:rPr>
          <w:rFonts w:ascii="Palatino Linotype" w:eastAsia="Palatino Linotype" w:hAnsi="Palatino Linotype" w:cs="Palatino Linotype"/>
          <w:i/>
          <w:sz w:val="22"/>
          <w:szCs w:val="22"/>
          <w:lang w:val="es-ES" w:eastAsia="es-MX"/>
        </w:rPr>
        <w:t>.</w:t>
      </w:r>
    </w:p>
    <w:p w14:paraId="7D7D011B" w14:textId="77777777" w:rsidR="00C47FEA" w:rsidRPr="002A66C7" w:rsidRDefault="00C47FEA" w:rsidP="00A16C8F">
      <w:pPr>
        <w:ind w:left="851" w:right="902"/>
        <w:jc w:val="both"/>
        <w:rPr>
          <w:rFonts w:ascii="Palatino Linotype" w:eastAsia="Palatino Linotype" w:hAnsi="Palatino Linotype" w:cs="Palatino Linotype"/>
          <w:i/>
          <w:sz w:val="22"/>
          <w:szCs w:val="22"/>
          <w:lang w:val="es-ES" w:eastAsia="es-MX"/>
        </w:rPr>
      </w:pPr>
    </w:p>
    <w:p w14:paraId="4B5AAC11" w14:textId="3F4F0918" w:rsidR="002F4315" w:rsidRPr="002A66C7" w:rsidRDefault="001D376E" w:rsidP="00A16C8F">
      <w:pPr>
        <w:tabs>
          <w:tab w:val="left" w:pos="709"/>
        </w:tabs>
        <w:spacing w:line="276" w:lineRule="auto"/>
        <w:ind w:left="850" w:right="899"/>
        <w:jc w:val="both"/>
        <w:rPr>
          <w:rFonts w:ascii="Palatino Linotype" w:eastAsia="Palatino Linotype" w:hAnsi="Palatino Linotype" w:cs="Palatino Linotype"/>
          <w:i/>
          <w:sz w:val="22"/>
          <w:szCs w:val="22"/>
          <w:lang w:val="es-ES" w:eastAsia="es-MX"/>
        </w:rPr>
      </w:pPr>
      <w:r w:rsidRPr="002A66C7">
        <w:rPr>
          <w:rFonts w:ascii="Palatino Linotype" w:eastAsia="Palatino Linotype" w:hAnsi="Palatino Linotype" w:cs="Palatino Linotype"/>
          <w:i/>
          <w:sz w:val="22"/>
          <w:szCs w:val="22"/>
          <w:lang w:val="es-ES" w:eastAsia="es-MX"/>
        </w:rPr>
        <w:t>D</w:t>
      </w:r>
      <w:r w:rsidR="002F4315" w:rsidRPr="002A66C7">
        <w:rPr>
          <w:rFonts w:ascii="Palatino Linotype" w:eastAsia="Palatino Linotype" w:hAnsi="Palatino Linotype" w:cs="Palatino Linotype"/>
          <w:i/>
          <w:sz w:val="22"/>
          <w:szCs w:val="22"/>
          <w:lang w:val="es-ES" w:eastAsia="es-MX"/>
        </w:rPr>
        <w:t xml:space="preserve">ebiendo notificar al </w:t>
      </w:r>
      <w:r w:rsidR="002F4315" w:rsidRPr="002A66C7">
        <w:rPr>
          <w:rFonts w:ascii="Palatino Linotype" w:eastAsia="Palatino Linotype" w:hAnsi="Palatino Linotype" w:cs="Palatino Linotype"/>
          <w:b/>
          <w:i/>
          <w:sz w:val="22"/>
          <w:szCs w:val="22"/>
          <w:lang w:val="es-ES" w:eastAsia="es-MX"/>
        </w:rPr>
        <w:t>RECURRENTE</w:t>
      </w:r>
      <w:r w:rsidR="002F4315" w:rsidRPr="002A66C7">
        <w:rPr>
          <w:rFonts w:ascii="Palatino Linotype" w:eastAsia="Palatino Linotype" w:hAnsi="Palatino Linotype" w:cs="Palatino Linotype"/>
          <w:i/>
          <w:sz w:val="22"/>
          <w:szCs w:val="22"/>
          <w:lang w:val="es-ES" w:eastAsia="es-MX"/>
        </w:rPr>
        <w:t xml:space="preserve"> el Acuerdo de Clasificación de la información que emita el Comité de Transparencia con motivo de la </w:t>
      </w:r>
      <w:r w:rsidR="002F4315" w:rsidRPr="002A66C7">
        <w:rPr>
          <w:rFonts w:ascii="Palatino Linotype" w:eastAsia="Palatino Linotype" w:hAnsi="Palatino Linotype" w:cs="Palatino Linotype"/>
          <w:b/>
          <w:i/>
          <w:sz w:val="22"/>
          <w:szCs w:val="22"/>
          <w:lang w:val="es-ES" w:eastAsia="es-MX"/>
        </w:rPr>
        <w:t>versión pública</w:t>
      </w:r>
      <w:r w:rsidR="002F4315" w:rsidRPr="002A66C7">
        <w:rPr>
          <w:rFonts w:ascii="Palatino Linotype" w:eastAsia="Palatino Linotype" w:hAnsi="Palatino Linotype" w:cs="Palatino Linotype"/>
          <w:i/>
          <w:sz w:val="22"/>
          <w:szCs w:val="22"/>
          <w:lang w:val="es-ES" w:eastAsia="es-MX"/>
        </w:rPr>
        <w:t>.</w:t>
      </w:r>
    </w:p>
    <w:p w14:paraId="25E99226" w14:textId="77777777" w:rsidR="00FD4BA6" w:rsidRPr="002A66C7" w:rsidRDefault="00FD4BA6" w:rsidP="00A16C8F">
      <w:pPr>
        <w:tabs>
          <w:tab w:val="left" w:pos="709"/>
        </w:tabs>
        <w:spacing w:line="276" w:lineRule="auto"/>
        <w:ind w:left="850" w:right="899"/>
        <w:jc w:val="both"/>
        <w:rPr>
          <w:rFonts w:ascii="Palatino Linotype" w:eastAsia="Palatino Linotype" w:hAnsi="Palatino Linotype" w:cs="Palatino Linotype"/>
          <w:i/>
          <w:sz w:val="22"/>
          <w:szCs w:val="22"/>
          <w:lang w:val="es-ES" w:eastAsia="es-MX"/>
        </w:rPr>
      </w:pPr>
    </w:p>
    <w:p w14:paraId="1AFB67E3" w14:textId="77777777" w:rsidR="00C47FEA" w:rsidRPr="002A66C7" w:rsidRDefault="00C47FEA" w:rsidP="00A16C8F">
      <w:pPr>
        <w:spacing w:line="360" w:lineRule="auto"/>
        <w:jc w:val="both"/>
        <w:rPr>
          <w:rFonts w:ascii="Palatino Linotype" w:hAnsi="Palatino Linotype"/>
          <w:szCs w:val="17"/>
          <w:lang w:eastAsia="es-ES_tradnl"/>
        </w:rPr>
      </w:pPr>
      <w:r w:rsidRPr="002A66C7">
        <w:rPr>
          <w:rFonts w:ascii="Palatino Linotype" w:hAnsi="Palatino Linotype"/>
          <w:b/>
          <w:sz w:val="28"/>
          <w:szCs w:val="28"/>
          <w:shd w:val="clear" w:color="auto" w:fill="FFFFFF"/>
        </w:rPr>
        <w:t>TERCERO.</w:t>
      </w:r>
      <w:r w:rsidRPr="002A66C7">
        <w:rPr>
          <w:rFonts w:ascii="Palatino Linotype" w:hAnsi="Palatino Linotype"/>
          <w:b/>
          <w:shd w:val="clear" w:color="auto" w:fill="FFFFFF"/>
        </w:rPr>
        <w:t> </w:t>
      </w:r>
      <w:r w:rsidRPr="002A66C7">
        <w:rPr>
          <w:rFonts w:ascii="Palatino Linotype" w:hAnsi="Palatino Linotype"/>
          <w:b/>
          <w:lang w:eastAsia="es-ES_tradnl"/>
        </w:rPr>
        <w:t>Notifíquese</w:t>
      </w:r>
      <w:r w:rsidRPr="002A66C7">
        <w:rPr>
          <w:rFonts w:ascii="Palatino Linotype" w:hAnsi="Palatino Linotype"/>
          <w:lang w:eastAsia="es-ES_tradnl"/>
        </w:rPr>
        <w:t xml:space="preserve"> </w:t>
      </w:r>
      <w:r w:rsidRPr="002A66C7">
        <w:rPr>
          <w:rFonts w:ascii="Palatino Linotype" w:hAnsi="Palatino Linotype"/>
          <w:shd w:val="clear" w:color="auto" w:fill="FFFFFF"/>
        </w:rPr>
        <w:t xml:space="preserve">al </w:t>
      </w:r>
      <w:r w:rsidRPr="002A66C7">
        <w:rPr>
          <w:rFonts w:ascii="Palatino Linotype" w:hAnsi="Palatino Linotype"/>
          <w:szCs w:val="17"/>
          <w:lang w:eastAsia="es-ES_tradnl"/>
        </w:rPr>
        <w:t>Titular de la Unidad de Transparencia del </w:t>
      </w:r>
      <w:r w:rsidRPr="002A66C7">
        <w:rPr>
          <w:rFonts w:ascii="Palatino Linotype" w:hAnsi="Palatino Linotype"/>
          <w:b/>
          <w:szCs w:val="17"/>
          <w:lang w:eastAsia="es-ES_tradnl"/>
        </w:rPr>
        <w:t>SUJETO OBLIGADO</w:t>
      </w:r>
      <w:r w:rsidRPr="002A66C7">
        <w:rPr>
          <w:rFonts w:ascii="Palatino Linotype" w:hAnsi="Palatino Linotype"/>
          <w:szCs w:val="17"/>
          <w:lang w:eastAsia="es-ES_tradnl"/>
        </w:rPr>
        <w:t>,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77C45700" w14:textId="77777777" w:rsidR="00F70BB3" w:rsidRPr="002A66C7" w:rsidRDefault="00F70BB3" w:rsidP="00A16C8F">
      <w:pPr>
        <w:spacing w:line="360" w:lineRule="auto"/>
        <w:jc w:val="both"/>
        <w:rPr>
          <w:rFonts w:ascii="Palatino Linotype" w:hAnsi="Palatino Linotype"/>
          <w:sz w:val="14"/>
          <w:szCs w:val="17"/>
          <w:lang w:eastAsia="es-ES_tradnl"/>
        </w:rPr>
      </w:pPr>
    </w:p>
    <w:p w14:paraId="39CD415D" w14:textId="647ED9EA" w:rsidR="00C47FEA" w:rsidRPr="002A66C7" w:rsidRDefault="00C47FEA" w:rsidP="00A16C8F">
      <w:pPr>
        <w:spacing w:line="360" w:lineRule="auto"/>
        <w:ind w:right="49"/>
        <w:jc w:val="both"/>
        <w:rPr>
          <w:rFonts w:ascii="Palatino Linotype" w:hAnsi="Palatino Linotype" w:cs="Arial"/>
          <w:b/>
          <w:bCs/>
        </w:rPr>
      </w:pPr>
      <w:r w:rsidRPr="002A66C7">
        <w:rPr>
          <w:rFonts w:ascii="Palatino Linotype" w:hAnsi="Palatino Linotype" w:cs="Arial"/>
          <w:b/>
          <w:bCs/>
          <w:sz w:val="28"/>
          <w:lang w:eastAsia="es-MX"/>
        </w:rPr>
        <w:t xml:space="preserve">CUARTO. </w:t>
      </w:r>
      <w:r w:rsidRPr="002A66C7">
        <w:rPr>
          <w:rFonts w:ascii="Palatino Linotype" w:hAnsi="Palatino Linotype"/>
          <w:b/>
          <w:szCs w:val="17"/>
          <w:lang w:eastAsia="es-ES_tradnl"/>
        </w:rPr>
        <w:t>Notifíquese</w:t>
      </w:r>
      <w:r w:rsidRPr="002A66C7">
        <w:rPr>
          <w:rFonts w:ascii="Palatino Linotype" w:hAnsi="Palatino Linotype"/>
          <w:szCs w:val="17"/>
          <w:lang w:eastAsia="es-ES_tradnl"/>
        </w:rPr>
        <w:t xml:space="preserve"> al </w:t>
      </w:r>
      <w:r w:rsidRPr="002A66C7">
        <w:rPr>
          <w:rFonts w:ascii="Palatino Linotype" w:hAnsi="Palatino Linotype"/>
          <w:b/>
          <w:szCs w:val="17"/>
          <w:lang w:eastAsia="es-ES_tradnl"/>
        </w:rPr>
        <w:t>RECURRENTE</w:t>
      </w:r>
      <w:r w:rsidRPr="002A66C7">
        <w:rPr>
          <w:rFonts w:ascii="Palatino Linotype" w:hAnsi="Palatino Linotype"/>
          <w:szCs w:val="17"/>
          <w:lang w:eastAsia="es-ES_tradnl"/>
        </w:rPr>
        <w:t xml:space="preserve"> la presente resolución</w:t>
      </w:r>
      <w:r w:rsidRPr="002A66C7">
        <w:rPr>
          <w:rFonts w:ascii="Palatino Linotype" w:hAnsi="Palatino Linotype" w:cs="Arial"/>
        </w:rPr>
        <w:t xml:space="preserve"> vía </w:t>
      </w:r>
      <w:bookmarkStart w:id="12" w:name="_Hlk94784009"/>
      <w:r w:rsidRPr="002A66C7">
        <w:rPr>
          <w:rFonts w:ascii="Palatino Linotype" w:hAnsi="Palatino Linotype" w:cs="Arial"/>
        </w:rPr>
        <w:t>Sistema de Acceso a la Información Mexiquense (</w:t>
      </w:r>
      <w:r w:rsidRPr="002A66C7">
        <w:rPr>
          <w:rFonts w:ascii="Palatino Linotype" w:hAnsi="Palatino Linotype" w:cs="Arial"/>
          <w:b/>
          <w:bCs/>
        </w:rPr>
        <w:t>SAIMEX</w:t>
      </w:r>
      <w:r w:rsidRPr="002A66C7">
        <w:rPr>
          <w:rFonts w:ascii="Palatino Linotype" w:hAnsi="Palatino Linotype" w:cs="Arial"/>
        </w:rPr>
        <w:t>)</w:t>
      </w:r>
      <w:bookmarkEnd w:id="12"/>
      <w:r w:rsidRPr="002A66C7">
        <w:rPr>
          <w:rFonts w:ascii="Palatino Linotype" w:hAnsi="Palatino Linotype" w:cs="Arial"/>
          <w:b/>
          <w:bCs/>
        </w:rPr>
        <w:t>.</w:t>
      </w:r>
    </w:p>
    <w:p w14:paraId="717AC2B1" w14:textId="77777777" w:rsidR="00941EF2" w:rsidRPr="002A66C7" w:rsidRDefault="00941EF2" w:rsidP="00A16C8F">
      <w:pPr>
        <w:spacing w:line="360" w:lineRule="auto"/>
        <w:ind w:right="49"/>
        <w:jc w:val="both"/>
        <w:rPr>
          <w:rFonts w:ascii="Palatino Linotype" w:hAnsi="Palatino Linotype" w:cs="Arial"/>
          <w:b/>
          <w:bCs/>
        </w:rPr>
      </w:pPr>
    </w:p>
    <w:p w14:paraId="552BD8B4" w14:textId="77777777" w:rsidR="00C47FEA" w:rsidRPr="002A66C7" w:rsidRDefault="00C47FEA" w:rsidP="00A16C8F">
      <w:pPr>
        <w:spacing w:line="360" w:lineRule="auto"/>
        <w:ind w:right="49"/>
        <w:jc w:val="both"/>
        <w:rPr>
          <w:rFonts w:ascii="Palatino Linotype" w:eastAsia="Palatino Linotype" w:hAnsi="Palatino Linotype" w:cs="Palatino Linotype"/>
          <w:color w:val="000000"/>
        </w:rPr>
      </w:pPr>
      <w:r w:rsidRPr="002A66C7">
        <w:rPr>
          <w:rFonts w:ascii="Palatino Linotype" w:hAnsi="Palatino Linotype" w:cs="Arial"/>
          <w:b/>
          <w:bCs/>
          <w:sz w:val="28"/>
          <w:lang w:eastAsia="es-MX"/>
        </w:rPr>
        <w:t>QUINTO.</w:t>
      </w:r>
      <w:r w:rsidRPr="002A66C7">
        <w:rPr>
          <w:rFonts w:ascii="Palatino Linotype" w:hAnsi="Palatino Linotype"/>
          <w:szCs w:val="17"/>
          <w:lang w:eastAsia="es-ES_tradnl"/>
        </w:rPr>
        <w:t xml:space="preserve"> </w:t>
      </w:r>
      <w:r w:rsidRPr="002A66C7">
        <w:rPr>
          <w:rFonts w:ascii="Palatino Linotype" w:hAnsi="Palatino Linotype"/>
          <w:b/>
          <w:szCs w:val="17"/>
          <w:lang w:eastAsia="es-ES_tradnl"/>
        </w:rPr>
        <w:t>Hágase del conocimiento</w:t>
      </w:r>
      <w:r w:rsidRPr="002A66C7">
        <w:rPr>
          <w:rFonts w:ascii="Palatino Linotype" w:hAnsi="Palatino Linotype"/>
          <w:szCs w:val="17"/>
          <w:lang w:eastAsia="es-ES_tradnl"/>
        </w:rPr>
        <w:t xml:space="preserve"> al </w:t>
      </w:r>
      <w:r w:rsidRPr="002A66C7">
        <w:rPr>
          <w:rFonts w:ascii="Palatino Linotype" w:hAnsi="Palatino Linotype"/>
          <w:b/>
          <w:szCs w:val="17"/>
          <w:lang w:eastAsia="es-ES_tradnl"/>
        </w:rPr>
        <w:t>RECURRENTE</w:t>
      </w:r>
      <w:r w:rsidRPr="002A66C7">
        <w:rPr>
          <w:rFonts w:ascii="Palatino Linotype" w:hAnsi="Palatino Linotype"/>
          <w:szCs w:val="17"/>
          <w:lang w:eastAsia="es-ES_tradnl"/>
        </w:rPr>
        <w:t xml:space="preserve"> </w:t>
      </w:r>
      <w:r w:rsidRPr="002A66C7">
        <w:rPr>
          <w:rFonts w:ascii="Palatino Linotype" w:eastAsia="Palatino Linotype" w:hAnsi="Palatino Linotype" w:cs="Palatino Linotype"/>
          <w:color w:val="000000"/>
        </w:rPr>
        <w:t>que de conformidad con lo establecido en el artículo 196 de la Ley de Transparencia y Acceso a la Información Pública del Estado de México y Municipios, podrá impugnarla vía Juicio de Amparo en los términos de las leyes aplicables.</w:t>
      </w:r>
    </w:p>
    <w:p w14:paraId="498D1F3C" w14:textId="77777777" w:rsidR="001D376E" w:rsidRPr="002A66C7" w:rsidRDefault="001D376E" w:rsidP="00A16C8F">
      <w:pPr>
        <w:spacing w:line="360" w:lineRule="auto"/>
        <w:ind w:right="49"/>
        <w:jc w:val="both"/>
        <w:rPr>
          <w:rFonts w:ascii="Palatino Linotype" w:eastAsia="Palatino Linotype" w:hAnsi="Palatino Linotype" w:cs="Palatino Linotype"/>
          <w:color w:val="000000"/>
        </w:rPr>
      </w:pPr>
    </w:p>
    <w:p w14:paraId="43693176" w14:textId="77777777" w:rsidR="001D376E" w:rsidRPr="002A66C7" w:rsidRDefault="001D376E" w:rsidP="00A16C8F">
      <w:pPr>
        <w:spacing w:line="360" w:lineRule="auto"/>
        <w:jc w:val="both"/>
        <w:rPr>
          <w:rFonts w:ascii="Palatino Linotype" w:hAnsi="Palatino Linotype"/>
          <w:szCs w:val="17"/>
          <w:lang w:eastAsia="es-ES_tradnl"/>
        </w:rPr>
      </w:pPr>
      <w:r w:rsidRPr="002A66C7">
        <w:rPr>
          <w:rFonts w:ascii="Palatino Linotype" w:hAnsi="Palatino Linotype"/>
          <w:b/>
          <w:sz w:val="28"/>
          <w:szCs w:val="28"/>
          <w:shd w:val="clear" w:color="auto" w:fill="FFFFFF"/>
        </w:rPr>
        <w:t>SEXTO</w:t>
      </w:r>
      <w:r w:rsidRPr="002A66C7">
        <w:rPr>
          <w:rFonts w:ascii="Palatino Linotype" w:hAnsi="Palatino Linotype" w:cs="Arial"/>
          <w:b/>
          <w:bCs/>
          <w:sz w:val="28"/>
          <w:lang w:eastAsia="es-MX"/>
        </w:rPr>
        <w:t>.</w:t>
      </w:r>
      <w:r w:rsidRPr="002A66C7">
        <w:rPr>
          <w:rFonts w:ascii="Palatino Linotype" w:hAnsi="Palatino Linotype"/>
          <w:szCs w:val="17"/>
          <w:lang w:eastAsia="es-ES_tradnl"/>
        </w:rPr>
        <w:t xml:space="preserve"> De conformidad con el artículo 198 de la Ley de Transparencia y Acceso a la Información Pública del Estado de México y Municipios, de considerarlo procedente, </w:t>
      </w:r>
      <w:r w:rsidRPr="002A66C7">
        <w:rPr>
          <w:rFonts w:ascii="Palatino Linotype" w:hAnsi="Palatino Linotype"/>
          <w:b/>
          <w:bCs/>
          <w:szCs w:val="17"/>
          <w:lang w:eastAsia="es-ES_tradnl"/>
        </w:rPr>
        <w:t>EL SUJETO OBLIGADO</w:t>
      </w:r>
      <w:r w:rsidRPr="002A66C7">
        <w:rPr>
          <w:rFonts w:ascii="Palatino Linotype" w:hAnsi="Palatino Linotype"/>
          <w:szCs w:val="17"/>
          <w:lang w:eastAsia="es-ES_tradnl"/>
        </w:rPr>
        <w:t xml:space="preserve"> de manera fundada y motivada, podrá solicitar una ampliación de plazo para el cumplimiento de la presente resolución</w:t>
      </w:r>
    </w:p>
    <w:p w14:paraId="4E4F7878" w14:textId="536A60C0" w:rsidR="007B2CF1" w:rsidRPr="002A66C7" w:rsidRDefault="007B2CF1" w:rsidP="00A16C8F">
      <w:pPr>
        <w:tabs>
          <w:tab w:val="left" w:pos="709"/>
        </w:tabs>
        <w:spacing w:line="360" w:lineRule="auto"/>
        <w:ind w:right="51"/>
        <w:jc w:val="both"/>
        <w:rPr>
          <w:rFonts w:ascii="Palatino Linotype" w:hAnsi="Palatino Linotype" w:cs="Arial"/>
          <w:color w:val="000000"/>
          <w:lang w:val="es-419" w:eastAsia="es-MX"/>
        </w:rPr>
      </w:pPr>
      <w:r w:rsidRPr="002A66C7">
        <w:rPr>
          <w:rFonts w:ascii="Palatino Linotype" w:hAnsi="Palatino Linotype" w:cs="Arial"/>
          <w:color w:val="000000"/>
          <w:lang w:eastAsia="es-MX"/>
        </w:rPr>
        <w:lastRenderedPageBreak/>
        <w:t xml:space="preserve">ASÍ LO RESUELVE, POR </w:t>
      </w:r>
      <w:r w:rsidR="00C17BD7" w:rsidRPr="002A66C7">
        <w:rPr>
          <w:rFonts w:ascii="Palatino Linotype" w:hAnsi="Palatino Linotype" w:cs="Arial"/>
          <w:color w:val="000000"/>
          <w:lang w:eastAsia="es-MX"/>
        </w:rPr>
        <w:t>UNANIMIDAD</w:t>
      </w:r>
      <w:r w:rsidRPr="002A66C7">
        <w:rPr>
          <w:rFonts w:ascii="Palatino Linotype" w:hAnsi="Palatino Linotype" w:cs="Arial"/>
          <w:color w:val="000000"/>
          <w:lang w:eastAsia="es-MX"/>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w:t>
      </w:r>
      <w:r w:rsidRPr="002A66C7">
        <w:rPr>
          <w:rFonts w:ascii="Palatino Linotype" w:hAnsi="Palatino Linotype" w:cs="Arial"/>
          <w:color w:val="000000"/>
          <w:lang w:val="es-419" w:eastAsia="es-MX"/>
        </w:rPr>
        <w:t xml:space="preserve"> </w:t>
      </w:r>
      <w:r w:rsidRPr="002A66C7">
        <w:rPr>
          <w:rFonts w:ascii="Palatino Linotype" w:hAnsi="Palatino Linotype" w:cs="Arial"/>
          <w:color w:val="000000"/>
          <w:lang w:eastAsia="es-MX"/>
        </w:rPr>
        <w:t xml:space="preserve">EN LA </w:t>
      </w:r>
      <w:r w:rsidR="00C72F75" w:rsidRPr="002A66C7">
        <w:rPr>
          <w:rFonts w:ascii="Palatino Linotype" w:hAnsi="Palatino Linotype" w:cs="Arial"/>
          <w:color w:val="000000"/>
          <w:lang w:val="es-419" w:eastAsia="es-MX"/>
        </w:rPr>
        <w:t xml:space="preserve">CUADRAGÉSIMA </w:t>
      </w:r>
      <w:r w:rsidR="002A66C7">
        <w:rPr>
          <w:rFonts w:ascii="Palatino Linotype" w:hAnsi="Palatino Linotype" w:cs="Arial"/>
          <w:color w:val="000000"/>
          <w:lang w:val="es-419" w:eastAsia="es-MX"/>
        </w:rPr>
        <w:t xml:space="preserve">QUINTA </w:t>
      </w:r>
      <w:r w:rsidRPr="002A66C7">
        <w:rPr>
          <w:rFonts w:ascii="Palatino Linotype" w:hAnsi="Palatino Linotype" w:cs="Arial"/>
          <w:color w:val="000000"/>
          <w:lang w:eastAsia="es-MX"/>
        </w:rPr>
        <w:t xml:space="preserve">SESIÓN ORDINARIA CELEBRADA EL </w:t>
      </w:r>
      <w:r w:rsidR="002A66C7">
        <w:rPr>
          <w:rFonts w:ascii="Palatino Linotype" w:hAnsi="Palatino Linotype" w:cs="Arial"/>
          <w:color w:val="000000"/>
          <w:lang w:eastAsia="es-MX"/>
        </w:rPr>
        <w:t xml:space="preserve">CATORCE DE DICIEMBRE </w:t>
      </w:r>
      <w:r w:rsidRPr="002A66C7">
        <w:rPr>
          <w:rFonts w:ascii="Palatino Linotype" w:hAnsi="Palatino Linotype" w:cs="Arial"/>
          <w:color w:val="000000"/>
          <w:lang w:eastAsia="es-MX"/>
        </w:rPr>
        <w:t>DE DOS MIL VEINTI</w:t>
      </w:r>
      <w:r w:rsidRPr="002A66C7">
        <w:rPr>
          <w:rFonts w:ascii="Palatino Linotype" w:hAnsi="Palatino Linotype" w:cs="Arial"/>
          <w:color w:val="000000"/>
          <w:lang w:val="es-419" w:eastAsia="es-MX"/>
        </w:rPr>
        <w:t>DÓS</w:t>
      </w:r>
      <w:r w:rsidRPr="002A66C7">
        <w:rPr>
          <w:rFonts w:ascii="Palatino Linotype" w:hAnsi="Palatino Linotype" w:cs="Arial"/>
          <w:color w:val="000000"/>
          <w:lang w:eastAsia="es-MX"/>
        </w:rPr>
        <w:t>, ANTE EL SECRETARIO TÉCNICO DEL PLENO, ALEXIS TAPIA RAMÍREZ.</w:t>
      </w:r>
      <w:r w:rsidRPr="002A66C7">
        <w:rPr>
          <w:rFonts w:ascii="Palatino Linotype" w:hAnsi="Palatino Linotype" w:cs="Arial"/>
          <w:color w:val="000000"/>
          <w:lang w:val="es-419" w:eastAsia="es-MX"/>
        </w:rPr>
        <w:t>-------------</w:t>
      </w:r>
      <w:r w:rsidR="00AE28BE" w:rsidRPr="002A66C7">
        <w:rPr>
          <w:rFonts w:ascii="Palatino Linotype" w:hAnsi="Palatino Linotype" w:cs="Arial"/>
          <w:color w:val="000000"/>
          <w:lang w:val="es-419" w:eastAsia="es-MX"/>
        </w:rPr>
        <w:t>---</w:t>
      </w:r>
      <w:r w:rsidR="00C17BD7" w:rsidRPr="002A66C7">
        <w:rPr>
          <w:rFonts w:ascii="Palatino Linotype" w:hAnsi="Palatino Linotype" w:cs="Arial"/>
          <w:color w:val="000000"/>
          <w:lang w:val="es-419" w:eastAsia="es-MX"/>
        </w:rPr>
        <w:t>--------------------------------</w:t>
      </w:r>
      <w:r w:rsidR="00E64F17" w:rsidRPr="002A66C7">
        <w:rPr>
          <w:rFonts w:ascii="Palatino Linotype" w:hAnsi="Palatino Linotype" w:cs="Arial"/>
          <w:color w:val="000000"/>
          <w:lang w:val="es-419" w:eastAsia="es-MX"/>
        </w:rPr>
        <w:t>---</w:t>
      </w:r>
      <w:r w:rsidR="001D376E" w:rsidRPr="002A66C7">
        <w:rPr>
          <w:rFonts w:ascii="Palatino Linotype" w:hAnsi="Palatino Linotype" w:cs="Arial"/>
          <w:color w:val="000000"/>
          <w:lang w:val="es-419" w:eastAsia="es-MX"/>
        </w:rPr>
        <w:t>-------------------------</w:t>
      </w:r>
      <w:r w:rsidR="00E64F17" w:rsidRPr="002A66C7">
        <w:rPr>
          <w:rFonts w:ascii="Palatino Linotype" w:hAnsi="Palatino Linotype" w:cs="Arial"/>
          <w:color w:val="000000"/>
          <w:lang w:val="es-419" w:eastAsia="es-MX"/>
        </w:rPr>
        <w:t>------------</w:t>
      </w:r>
    </w:p>
    <w:p w14:paraId="59CD7A78" w14:textId="09AB437D" w:rsidR="007B2CF1" w:rsidRPr="007B2CF1" w:rsidRDefault="00C17BD7" w:rsidP="00A16C8F">
      <w:pPr>
        <w:jc w:val="both"/>
        <w:rPr>
          <w:rFonts w:ascii="Palatino Linotype" w:hAnsi="Palatino Linotype" w:cs="Arial"/>
          <w:color w:val="000000"/>
          <w:sz w:val="16"/>
          <w:szCs w:val="16"/>
          <w:lang w:eastAsia="es-MX"/>
        </w:rPr>
      </w:pPr>
      <w:r w:rsidRPr="002A66C7">
        <w:rPr>
          <w:rFonts w:ascii="Palatino Linotype" w:hAnsi="Palatino Linotype" w:cs="Arial"/>
          <w:color w:val="000000"/>
          <w:sz w:val="18"/>
          <w:szCs w:val="16"/>
          <w:lang w:val="es-419" w:eastAsia="es-MX"/>
        </w:rPr>
        <w:t>SCMM</w:t>
      </w:r>
      <w:r w:rsidR="007B2CF1" w:rsidRPr="002A66C7">
        <w:rPr>
          <w:rFonts w:ascii="Palatino Linotype" w:hAnsi="Palatino Linotype" w:cs="Arial"/>
          <w:color w:val="000000"/>
          <w:sz w:val="18"/>
          <w:szCs w:val="16"/>
          <w:lang w:val="es-419" w:eastAsia="es-MX"/>
        </w:rPr>
        <w:t>/BLA/DEMF/CCA</w:t>
      </w:r>
    </w:p>
    <w:p w14:paraId="6304A849" w14:textId="77777777" w:rsidR="00483628" w:rsidRDefault="00483628" w:rsidP="00A16C8F">
      <w:pPr>
        <w:widowControl w:val="0"/>
        <w:autoSpaceDE w:val="0"/>
        <w:autoSpaceDN w:val="0"/>
        <w:adjustRightInd w:val="0"/>
        <w:spacing w:line="360" w:lineRule="auto"/>
        <w:jc w:val="both"/>
        <w:rPr>
          <w:rFonts w:ascii="Palatino Linotype" w:eastAsia="Arial Unicode MS" w:hAnsi="Palatino Linotype" w:cs="Arial"/>
        </w:rPr>
      </w:pPr>
    </w:p>
    <w:p w14:paraId="512974DF" w14:textId="77777777" w:rsidR="00483628" w:rsidRDefault="00483628" w:rsidP="00A16C8F">
      <w:pPr>
        <w:widowControl w:val="0"/>
        <w:autoSpaceDE w:val="0"/>
        <w:autoSpaceDN w:val="0"/>
        <w:adjustRightInd w:val="0"/>
        <w:spacing w:line="360" w:lineRule="auto"/>
        <w:jc w:val="both"/>
        <w:rPr>
          <w:rFonts w:ascii="Palatino Linotype" w:eastAsia="Arial Unicode MS" w:hAnsi="Palatino Linotype" w:cs="Arial"/>
        </w:rPr>
      </w:pPr>
    </w:p>
    <w:p w14:paraId="7391556B" w14:textId="77777777" w:rsidR="00483628" w:rsidRDefault="00483628" w:rsidP="00A16C8F">
      <w:pPr>
        <w:widowControl w:val="0"/>
        <w:autoSpaceDE w:val="0"/>
        <w:autoSpaceDN w:val="0"/>
        <w:adjustRightInd w:val="0"/>
        <w:spacing w:line="360" w:lineRule="auto"/>
        <w:jc w:val="both"/>
        <w:rPr>
          <w:rFonts w:ascii="Palatino Linotype" w:eastAsia="Arial Unicode MS" w:hAnsi="Palatino Linotype" w:cs="Arial"/>
        </w:rPr>
      </w:pPr>
    </w:p>
    <w:p w14:paraId="55BBCCF5" w14:textId="77777777" w:rsidR="00483628" w:rsidRDefault="00483628" w:rsidP="00A16C8F">
      <w:pPr>
        <w:widowControl w:val="0"/>
        <w:autoSpaceDE w:val="0"/>
        <w:autoSpaceDN w:val="0"/>
        <w:adjustRightInd w:val="0"/>
        <w:spacing w:line="360" w:lineRule="auto"/>
        <w:jc w:val="both"/>
        <w:rPr>
          <w:rFonts w:ascii="Palatino Linotype" w:eastAsia="Arial Unicode MS" w:hAnsi="Palatino Linotype" w:cs="Arial"/>
        </w:rPr>
      </w:pPr>
    </w:p>
    <w:p w14:paraId="09A4E478" w14:textId="77777777" w:rsidR="00483628" w:rsidRDefault="00483628" w:rsidP="00A16C8F">
      <w:pPr>
        <w:widowControl w:val="0"/>
        <w:autoSpaceDE w:val="0"/>
        <w:autoSpaceDN w:val="0"/>
        <w:adjustRightInd w:val="0"/>
        <w:spacing w:line="360" w:lineRule="auto"/>
        <w:jc w:val="both"/>
        <w:rPr>
          <w:rFonts w:ascii="Palatino Linotype" w:eastAsia="Arial Unicode MS" w:hAnsi="Palatino Linotype" w:cs="Arial"/>
        </w:rPr>
      </w:pPr>
    </w:p>
    <w:p w14:paraId="00E7B1D5" w14:textId="77777777" w:rsidR="00483628" w:rsidRDefault="00483628" w:rsidP="00A16C8F">
      <w:pPr>
        <w:widowControl w:val="0"/>
        <w:autoSpaceDE w:val="0"/>
        <w:autoSpaceDN w:val="0"/>
        <w:adjustRightInd w:val="0"/>
        <w:spacing w:line="360" w:lineRule="auto"/>
        <w:jc w:val="both"/>
        <w:rPr>
          <w:rFonts w:ascii="Palatino Linotype" w:eastAsia="Arial Unicode MS" w:hAnsi="Palatino Linotype" w:cs="Arial"/>
        </w:rPr>
      </w:pPr>
    </w:p>
    <w:p w14:paraId="707A8143" w14:textId="77777777" w:rsidR="00483628" w:rsidRDefault="00483628" w:rsidP="00A16C8F">
      <w:pPr>
        <w:widowControl w:val="0"/>
        <w:autoSpaceDE w:val="0"/>
        <w:autoSpaceDN w:val="0"/>
        <w:adjustRightInd w:val="0"/>
        <w:spacing w:line="360" w:lineRule="auto"/>
        <w:jc w:val="both"/>
        <w:rPr>
          <w:rFonts w:ascii="Palatino Linotype" w:eastAsia="Arial Unicode MS" w:hAnsi="Palatino Linotype" w:cs="Arial"/>
        </w:rPr>
      </w:pPr>
    </w:p>
    <w:p w14:paraId="11050A47" w14:textId="77777777" w:rsidR="00483628" w:rsidRDefault="00483628" w:rsidP="00A16C8F">
      <w:pPr>
        <w:widowControl w:val="0"/>
        <w:autoSpaceDE w:val="0"/>
        <w:autoSpaceDN w:val="0"/>
        <w:adjustRightInd w:val="0"/>
        <w:spacing w:line="360" w:lineRule="auto"/>
        <w:jc w:val="both"/>
        <w:rPr>
          <w:rFonts w:ascii="Palatino Linotype" w:eastAsia="Arial Unicode MS" w:hAnsi="Palatino Linotype" w:cs="Arial"/>
        </w:rPr>
      </w:pPr>
    </w:p>
    <w:p w14:paraId="7F0B755B" w14:textId="77777777" w:rsidR="00483628" w:rsidRDefault="00483628" w:rsidP="00A16C8F">
      <w:pPr>
        <w:widowControl w:val="0"/>
        <w:autoSpaceDE w:val="0"/>
        <w:autoSpaceDN w:val="0"/>
        <w:adjustRightInd w:val="0"/>
        <w:spacing w:line="360" w:lineRule="auto"/>
        <w:jc w:val="both"/>
        <w:rPr>
          <w:rFonts w:ascii="Palatino Linotype" w:eastAsia="Arial Unicode MS" w:hAnsi="Palatino Linotype" w:cs="Arial"/>
        </w:rPr>
      </w:pPr>
    </w:p>
    <w:p w14:paraId="5A505A18" w14:textId="77777777" w:rsidR="00483628" w:rsidRDefault="00483628" w:rsidP="00A16C8F">
      <w:pPr>
        <w:widowControl w:val="0"/>
        <w:autoSpaceDE w:val="0"/>
        <w:autoSpaceDN w:val="0"/>
        <w:adjustRightInd w:val="0"/>
        <w:spacing w:line="360" w:lineRule="auto"/>
        <w:jc w:val="both"/>
        <w:rPr>
          <w:rFonts w:ascii="Palatino Linotype" w:eastAsia="Arial Unicode MS" w:hAnsi="Palatino Linotype" w:cs="Arial"/>
        </w:rPr>
      </w:pPr>
    </w:p>
    <w:p w14:paraId="6B6D9D8C" w14:textId="77777777" w:rsidR="00483628" w:rsidRDefault="00483628" w:rsidP="00A16C8F">
      <w:pPr>
        <w:widowControl w:val="0"/>
        <w:autoSpaceDE w:val="0"/>
        <w:autoSpaceDN w:val="0"/>
        <w:adjustRightInd w:val="0"/>
        <w:spacing w:line="360" w:lineRule="auto"/>
        <w:jc w:val="both"/>
        <w:rPr>
          <w:rFonts w:ascii="Palatino Linotype" w:eastAsia="Arial Unicode MS" w:hAnsi="Palatino Linotype" w:cs="Arial"/>
        </w:rPr>
      </w:pPr>
    </w:p>
    <w:p w14:paraId="6725FE89" w14:textId="77777777" w:rsidR="00483628" w:rsidRDefault="00483628" w:rsidP="00A16C8F">
      <w:pPr>
        <w:widowControl w:val="0"/>
        <w:autoSpaceDE w:val="0"/>
        <w:autoSpaceDN w:val="0"/>
        <w:adjustRightInd w:val="0"/>
        <w:spacing w:line="360" w:lineRule="auto"/>
        <w:jc w:val="both"/>
        <w:rPr>
          <w:rFonts w:ascii="Palatino Linotype" w:eastAsia="Arial Unicode MS" w:hAnsi="Palatino Linotype" w:cs="Arial"/>
        </w:rPr>
      </w:pPr>
    </w:p>
    <w:p w14:paraId="2206B21C" w14:textId="77777777" w:rsidR="00483628" w:rsidRDefault="00483628" w:rsidP="00A16C8F">
      <w:pPr>
        <w:widowControl w:val="0"/>
        <w:autoSpaceDE w:val="0"/>
        <w:autoSpaceDN w:val="0"/>
        <w:adjustRightInd w:val="0"/>
        <w:spacing w:line="360" w:lineRule="auto"/>
        <w:jc w:val="both"/>
        <w:rPr>
          <w:rFonts w:ascii="Palatino Linotype" w:eastAsia="Arial Unicode MS" w:hAnsi="Palatino Linotype" w:cs="Arial"/>
        </w:rPr>
      </w:pPr>
    </w:p>
    <w:p w14:paraId="62143660" w14:textId="77777777" w:rsidR="00483628" w:rsidRDefault="00483628" w:rsidP="00A16C8F">
      <w:pPr>
        <w:widowControl w:val="0"/>
        <w:autoSpaceDE w:val="0"/>
        <w:autoSpaceDN w:val="0"/>
        <w:adjustRightInd w:val="0"/>
        <w:spacing w:line="360" w:lineRule="auto"/>
        <w:jc w:val="both"/>
        <w:rPr>
          <w:rFonts w:ascii="Palatino Linotype" w:eastAsia="Arial Unicode MS" w:hAnsi="Palatino Linotype" w:cs="Arial"/>
        </w:rPr>
      </w:pPr>
    </w:p>
    <w:p w14:paraId="11BE9896" w14:textId="77777777" w:rsidR="00483628" w:rsidRDefault="00483628" w:rsidP="00A16C8F">
      <w:pPr>
        <w:widowControl w:val="0"/>
        <w:autoSpaceDE w:val="0"/>
        <w:autoSpaceDN w:val="0"/>
        <w:adjustRightInd w:val="0"/>
        <w:spacing w:line="360" w:lineRule="auto"/>
        <w:jc w:val="both"/>
        <w:rPr>
          <w:rFonts w:ascii="Palatino Linotype" w:eastAsia="Arial Unicode MS" w:hAnsi="Palatino Linotype" w:cs="Arial"/>
        </w:rPr>
      </w:pPr>
    </w:p>
    <w:p w14:paraId="61E5CC30" w14:textId="77777777" w:rsidR="00483628" w:rsidRDefault="00483628" w:rsidP="00A16C8F">
      <w:pPr>
        <w:widowControl w:val="0"/>
        <w:autoSpaceDE w:val="0"/>
        <w:autoSpaceDN w:val="0"/>
        <w:adjustRightInd w:val="0"/>
        <w:spacing w:line="360" w:lineRule="auto"/>
        <w:jc w:val="both"/>
        <w:rPr>
          <w:rFonts w:ascii="Palatino Linotype" w:eastAsia="Arial Unicode MS" w:hAnsi="Palatino Linotype" w:cs="Arial"/>
        </w:rPr>
      </w:pPr>
    </w:p>
    <w:p w14:paraId="014D068A" w14:textId="77777777" w:rsidR="00483628" w:rsidRDefault="00483628" w:rsidP="00A16C8F">
      <w:pPr>
        <w:widowControl w:val="0"/>
        <w:autoSpaceDE w:val="0"/>
        <w:autoSpaceDN w:val="0"/>
        <w:adjustRightInd w:val="0"/>
        <w:spacing w:line="360" w:lineRule="auto"/>
        <w:jc w:val="both"/>
        <w:rPr>
          <w:rFonts w:ascii="Palatino Linotype" w:eastAsia="Arial Unicode MS" w:hAnsi="Palatino Linotype" w:cs="Arial"/>
        </w:rPr>
      </w:pPr>
    </w:p>
    <w:p w14:paraId="13C59FE2" w14:textId="77777777" w:rsidR="00483628" w:rsidRDefault="00483628" w:rsidP="00A16C8F">
      <w:pPr>
        <w:widowControl w:val="0"/>
        <w:autoSpaceDE w:val="0"/>
        <w:autoSpaceDN w:val="0"/>
        <w:adjustRightInd w:val="0"/>
        <w:spacing w:line="360" w:lineRule="auto"/>
        <w:jc w:val="both"/>
        <w:rPr>
          <w:rFonts w:ascii="Palatino Linotype" w:eastAsia="Arial Unicode MS" w:hAnsi="Palatino Linotype" w:cs="Arial"/>
        </w:rPr>
      </w:pPr>
    </w:p>
    <w:p w14:paraId="2E17379A" w14:textId="77777777" w:rsidR="00483628" w:rsidRDefault="00483628" w:rsidP="00A16C8F">
      <w:pPr>
        <w:widowControl w:val="0"/>
        <w:autoSpaceDE w:val="0"/>
        <w:autoSpaceDN w:val="0"/>
        <w:adjustRightInd w:val="0"/>
        <w:spacing w:line="360" w:lineRule="auto"/>
        <w:jc w:val="both"/>
        <w:rPr>
          <w:rFonts w:ascii="Palatino Linotype" w:eastAsia="Arial Unicode MS" w:hAnsi="Palatino Linotype" w:cs="Arial"/>
        </w:rPr>
      </w:pPr>
    </w:p>
    <w:p w14:paraId="10158EC0" w14:textId="77777777" w:rsidR="00483628" w:rsidRDefault="00483628" w:rsidP="00A16C8F">
      <w:pPr>
        <w:widowControl w:val="0"/>
        <w:autoSpaceDE w:val="0"/>
        <w:autoSpaceDN w:val="0"/>
        <w:adjustRightInd w:val="0"/>
        <w:spacing w:line="360" w:lineRule="auto"/>
        <w:jc w:val="both"/>
        <w:rPr>
          <w:rFonts w:ascii="Palatino Linotype" w:eastAsia="Arial Unicode MS" w:hAnsi="Palatino Linotype" w:cs="Arial"/>
        </w:rPr>
      </w:pPr>
    </w:p>
    <w:p w14:paraId="24655B48" w14:textId="77777777" w:rsidR="00483628" w:rsidRDefault="00483628" w:rsidP="00A16C8F">
      <w:pPr>
        <w:widowControl w:val="0"/>
        <w:autoSpaceDE w:val="0"/>
        <w:autoSpaceDN w:val="0"/>
        <w:adjustRightInd w:val="0"/>
        <w:spacing w:line="360" w:lineRule="auto"/>
        <w:jc w:val="both"/>
        <w:rPr>
          <w:rFonts w:ascii="Palatino Linotype" w:eastAsia="Arial Unicode MS" w:hAnsi="Palatino Linotype" w:cs="Arial"/>
        </w:rPr>
      </w:pPr>
    </w:p>
    <w:p w14:paraId="0458FA64" w14:textId="77777777" w:rsidR="00483628" w:rsidRDefault="00483628" w:rsidP="00A16C8F">
      <w:pPr>
        <w:widowControl w:val="0"/>
        <w:autoSpaceDE w:val="0"/>
        <w:autoSpaceDN w:val="0"/>
        <w:adjustRightInd w:val="0"/>
        <w:spacing w:line="360" w:lineRule="auto"/>
        <w:jc w:val="both"/>
        <w:rPr>
          <w:rFonts w:ascii="Palatino Linotype" w:eastAsia="Arial Unicode MS" w:hAnsi="Palatino Linotype" w:cs="Arial"/>
        </w:rPr>
      </w:pPr>
    </w:p>
    <w:p w14:paraId="56B3EF2B" w14:textId="4764E2AE" w:rsidR="00E920EC" w:rsidRDefault="00FE157E" w:rsidP="00A16C8F">
      <w:pPr>
        <w:widowControl w:val="0"/>
        <w:autoSpaceDE w:val="0"/>
        <w:autoSpaceDN w:val="0"/>
        <w:adjustRightInd w:val="0"/>
        <w:spacing w:line="360" w:lineRule="auto"/>
        <w:jc w:val="both"/>
        <w:rPr>
          <w:rFonts w:ascii="Palatino Linotype" w:eastAsia="Arial Unicode MS" w:hAnsi="Palatino Linotype" w:cs="Arial"/>
        </w:rPr>
      </w:pPr>
      <w:r>
        <w:rPr>
          <w:rFonts w:ascii="Palatino Linotype" w:eastAsia="Arial Unicode MS" w:hAnsi="Palatino Linotype" w:cs="Arial"/>
        </w:rPr>
        <w:t xml:space="preserve">  </w:t>
      </w:r>
    </w:p>
    <w:p w14:paraId="7568CD1C" w14:textId="288B89B6" w:rsidR="002312F9" w:rsidRPr="00644C09" w:rsidRDefault="002312F9" w:rsidP="00A16C8F">
      <w:pPr>
        <w:spacing w:line="360" w:lineRule="auto"/>
        <w:jc w:val="both"/>
        <w:rPr>
          <w:rFonts w:ascii="Palatino Linotype" w:hAnsi="Palatino Linotype"/>
        </w:rPr>
      </w:pPr>
    </w:p>
    <w:sectPr w:rsidR="002312F9" w:rsidRPr="00644C09" w:rsidSect="00C06091">
      <w:headerReference w:type="even" r:id="rId11"/>
      <w:headerReference w:type="default" r:id="rId12"/>
      <w:footerReference w:type="default" r:id="rId13"/>
      <w:headerReference w:type="first" r:id="rId14"/>
      <w:footerReference w:type="first" r:id="rId15"/>
      <w:pgSz w:w="12240" w:h="15840"/>
      <w:pgMar w:top="1418" w:right="1418" w:bottom="1276"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7F7E55" w14:textId="77777777" w:rsidR="008A58AE" w:rsidRDefault="008A58AE" w:rsidP="00C80F8C">
      <w:r>
        <w:separator/>
      </w:r>
    </w:p>
  </w:endnote>
  <w:endnote w:type="continuationSeparator" w:id="0">
    <w:p w14:paraId="2A17BBB6" w14:textId="77777777" w:rsidR="008A58AE" w:rsidRDefault="008A58AE"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Palatino Linotype">
    <w:altName w:val="Palatino"/>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Courier New">
    <w:panose1 w:val="02070309020205020404"/>
    <w:charset w:val="00"/>
    <w:family w:val="modern"/>
    <w:pitch w:val="fixed"/>
    <w:sig w:usb0="E0002EFF" w:usb1="C0007843"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altName w:val="Book Antiqua"/>
    <w:charset w:val="00"/>
    <w:family w:val="auto"/>
    <w:pitch w:val="variable"/>
    <w:sig w:usb0="A00002FF" w:usb1="7800205A" w:usb2="14600000" w:usb3="00000000" w:csb0="0000019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114A6E88" w:rsidR="00695675" w:rsidRPr="0010196A" w:rsidRDefault="00695675"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5E543D">
      <w:rPr>
        <w:rFonts w:ascii="Palatino Linotype" w:hAnsi="Palatino Linotype" w:cs="Arial"/>
        <w:bCs/>
        <w:noProof/>
        <w:sz w:val="22"/>
        <w:szCs w:val="22"/>
      </w:rPr>
      <w:t>33</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5E543D">
      <w:rPr>
        <w:rFonts w:ascii="Palatino Linotype" w:hAnsi="Palatino Linotype" w:cs="Arial"/>
        <w:bCs/>
        <w:noProof/>
        <w:sz w:val="22"/>
        <w:szCs w:val="22"/>
      </w:rPr>
      <w:t>35</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51F455E3" w:rsidR="00695675" w:rsidRPr="0010196A" w:rsidRDefault="00695675"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5E543D">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5E543D">
      <w:rPr>
        <w:rFonts w:ascii="Palatino Linotype" w:hAnsi="Palatino Linotype" w:cs="Arial"/>
        <w:bCs/>
        <w:noProof/>
        <w:sz w:val="22"/>
        <w:szCs w:val="22"/>
      </w:rPr>
      <w:t>35</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70E8E1" w14:textId="77777777" w:rsidR="008A58AE" w:rsidRDefault="008A58AE" w:rsidP="00C80F8C">
      <w:r>
        <w:separator/>
      </w:r>
    </w:p>
  </w:footnote>
  <w:footnote w:type="continuationSeparator" w:id="0">
    <w:p w14:paraId="14AA12A1" w14:textId="77777777" w:rsidR="008A58AE" w:rsidRDefault="008A58AE"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695675" w:rsidRDefault="008A58AE">
    <w:pPr>
      <w:pStyle w:val="Encabezado"/>
    </w:pPr>
    <w:r>
      <w:rPr>
        <w:noProof/>
        <w:lang w:val="es-MX" w:eastAsia="es-MX"/>
      </w:rPr>
      <w:pict w14:anchorId="7B582C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1" type="#_x0000_t75" alt="RESOLUCIÓN" style="position:absolute;margin-left:0;margin-top:0;width:540pt;height:10in;z-index:-251656192;mso-wrap-edited:f;mso-width-percent:0;mso-height-percent:0;mso-position-horizontal:center;mso-position-horizontal-relative:margin;mso-position-vertical:center;mso-position-vertical-relative:margin;mso-width-percent:0;mso-height-percent:0"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695675" w:rsidRPr="0010196A" w:rsidRDefault="008A58AE"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00B2FA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0" type="#_x0000_t75" alt="RESOLUCIÓN" style="position:absolute;margin-left:0;margin-top:0;width:540pt;height:10in;z-index:-251655168;mso-wrap-edited:f;mso-width-percent:0;mso-height-percent:0;mso-position-horizontal:center;mso-position-horizontal-relative:margin;mso-position-vertical:center;mso-position-vertical-relative:margin;mso-width-percent:0;mso-height-percent:0"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695675" w:rsidRPr="008F2CCC" w14:paraId="1F097D8A" w14:textId="77777777" w:rsidTr="00BC450B">
      <w:tc>
        <w:tcPr>
          <w:tcW w:w="3261" w:type="dxa"/>
          <w:vMerge w:val="restart"/>
        </w:tcPr>
        <w:p w14:paraId="1F780A0C" w14:textId="1EFF25F4" w:rsidR="00695675" w:rsidRPr="008F2CCC" w:rsidRDefault="00695675" w:rsidP="0087718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5ECE86F0" w:rsidR="00695675" w:rsidRPr="00664658" w:rsidRDefault="00695675" w:rsidP="00877186">
          <w:pPr>
            <w:rPr>
              <w:rFonts w:ascii="Palatino Linotype" w:hAnsi="Palatino Linotype"/>
              <w:b/>
              <w:sz w:val="22"/>
              <w:szCs w:val="22"/>
              <w:lang w:val="es-ES_tradnl"/>
            </w:rPr>
          </w:pPr>
          <w:r>
            <w:rPr>
              <w:rFonts w:ascii="Palatino Linotype" w:hAnsi="Palatino Linotype"/>
              <w:b/>
              <w:sz w:val="22"/>
              <w:szCs w:val="22"/>
              <w:lang w:val="es-ES_tradnl"/>
            </w:rPr>
            <w:t>Recurso de Revisión</w:t>
          </w:r>
          <w:r w:rsidRPr="00664658">
            <w:rPr>
              <w:rFonts w:ascii="Palatino Linotype" w:hAnsi="Palatino Linotype"/>
              <w:b/>
              <w:sz w:val="22"/>
              <w:szCs w:val="22"/>
              <w:lang w:val="es-ES_tradnl"/>
            </w:rPr>
            <w:t>:</w:t>
          </w:r>
        </w:p>
      </w:tc>
      <w:tc>
        <w:tcPr>
          <w:tcW w:w="3722" w:type="dxa"/>
          <w:shd w:val="clear" w:color="auto" w:fill="auto"/>
          <w:vAlign w:val="center"/>
        </w:tcPr>
        <w:p w14:paraId="65AFA994" w14:textId="48D61D2D" w:rsidR="00695675" w:rsidRPr="0027759C" w:rsidRDefault="00695675" w:rsidP="00877186">
          <w:pPr>
            <w:jc w:val="both"/>
            <w:rPr>
              <w:rFonts w:ascii="Palatino Linotype" w:hAnsi="Palatino Linotype"/>
              <w:b/>
              <w:bCs/>
              <w:sz w:val="22"/>
              <w:szCs w:val="22"/>
            </w:rPr>
          </w:pPr>
          <w:r>
            <w:rPr>
              <w:rFonts w:ascii="Palatino Linotype" w:hAnsi="Palatino Linotype"/>
              <w:b/>
              <w:bCs/>
              <w:sz w:val="22"/>
              <w:szCs w:val="22"/>
            </w:rPr>
            <w:t>09272</w:t>
          </w:r>
          <w:r w:rsidRPr="000A27E2">
            <w:rPr>
              <w:rFonts w:ascii="Palatino Linotype" w:hAnsi="Palatino Linotype"/>
              <w:b/>
              <w:bCs/>
              <w:sz w:val="22"/>
              <w:szCs w:val="22"/>
            </w:rPr>
            <w:t>/INFOEM/IP/RR/202</w:t>
          </w:r>
          <w:r>
            <w:rPr>
              <w:rFonts w:ascii="Palatino Linotype" w:hAnsi="Palatino Linotype"/>
              <w:b/>
              <w:bCs/>
              <w:sz w:val="22"/>
              <w:szCs w:val="22"/>
              <w:lang w:val="es-419"/>
            </w:rPr>
            <w:t>2</w:t>
          </w:r>
          <w:r>
            <w:rPr>
              <w:rFonts w:ascii="Palatino Linotype" w:hAnsi="Palatino Linotype"/>
              <w:b/>
              <w:bCs/>
              <w:sz w:val="22"/>
              <w:szCs w:val="22"/>
            </w:rPr>
            <w:t xml:space="preserve"> </w:t>
          </w:r>
        </w:p>
      </w:tc>
    </w:tr>
    <w:tr w:rsidR="00695675" w:rsidRPr="008F2CCC" w14:paraId="049677A3" w14:textId="77777777" w:rsidTr="00BC450B">
      <w:tc>
        <w:tcPr>
          <w:tcW w:w="3261" w:type="dxa"/>
          <w:vMerge/>
        </w:tcPr>
        <w:p w14:paraId="4A21EAC1" w14:textId="5C1F145E" w:rsidR="00695675" w:rsidRPr="008F2CCC" w:rsidRDefault="00695675" w:rsidP="00877186">
          <w:pPr>
            <w:rPr>
              <w:rFonts w:ascii="Palatino Linotype" w:hAnsi="Palatino Linotype"/>
              <w:b/>
              <w:sz w:val="22"/>
              <w:szCs w:val="22"/>
              <w:lang w:val="es-ES_tradnl"/>
            </w:rPr>
          </w:pPr>
        </w:p>
      </w:tc>
      <w:tc>
        <w:tcPr>
          <w:tcW w:w="2551" w:type="dxa"/>
          <w:shd w:val="clear" w:color="auto" w:fill="auto"/>
        </w:tcPr>
        <w:p w14:paraId="1237BCDE" w14:textId="77777777" w:rsidR="00695675" w:rsidRPr="00664658" w:rsidRDefault="00695675" w:rsidP="00877186">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1DB7FAAC" w:rsidR="00695675" w:rsidRPr="00D41D47" w:rsidRDefault="00695675" w:rsidP="00877186">
          <w:pPr>
            <w:jc w:val="both"/>
            <w:rPr>
              <w:rFonts w:ascii="Palatino Linotype" w:hAnsi="Palatino Linotype"/>
              <w:b/>
              <w:sz w:val="22"/>
              <w:szCs w:val="22"/>
              <w:lang w:val="es-ES_tradnl"/>
            </w:rPr>
          </w:pPr>
          <w:r w:rsidRPr="00556B23">
            <w:rPr>
              <w:rFonts w:ascii="Palatino Linotype" w:hAnsi="Palatino Linotype"/>
              <w:b/>
              <w:sz w:val="22"/>
              <w:szCs w:val="22"/>
            </w:rPr>
            <w:t>Ayuntamiento de Cuautitlán</w:t>
          </w:r>
        </w:p>
      </w:tc>
    </w:tr>
    <w:tr w:rsidR="00695675" w:rsidRPr="008F2CCC" w14:paraId="72CD087D" w14:textId="77777777" w:rsidTr="00BC450B">
      <w:trPr>
        <w:trHeight w:val="228"/>
      </w:trPr>
      <w:tc>
        <w:tcPr>
          <w:tcW w:w="3261" w:type="dxa"/>
          <w:vMerge/>
        </w:tcPr>
        <w:p w14:paraId="1B78656F" w14:textId="01E6F6F6" w:rsidR="00695675" w:rsidRPr="008F2CCC" w:rsidRDefault="00695675" w:rsidP="0063273B">
          <w:pPr>
            <w:rPr>
              <w:rFonts w:ascii="Palatino Linotype" w:hAnsi="Palatino Linotype"/>
              <w:b/>
              <w:sz w:val="22"/>
              <w:szCs w:val="22"/>
              <w:lang w:val="es-ES_tradnl"/>
            </w:rPr>
          </w:pPr>
        </w:p>
      </w:tc>
      <w:tc>
        <w:tcPr>
          <w:tcW w:w="2551" w:type="dxa"/>
          <w:shd w:val="clear" w:color="auto" w:fill="auto"/>
        </w:tcPr>
        <w:p w14:paraId="74D81628" w14:textId="1691ACC8" w:rsidR="00695675" w:rsidRPr="00BC450B" w:rsidRDefault="00695675" w:rsidP="0063273B">
          <w:pPr>
            <w:rPr>
              <w:rFonts w:ascii="Palatino Linotype" w:hAnsi="Palatino Linotype"/>
              <w:b/>
              <w:sz w:val="22"/>
              <w:szCs w:val="22"/>
              <w:lang w:val="es-ES_tradnl"/>
            </w:rPr>
          </w:pPr>
          <w:r w:rsidRPr="00BC450B">
            <w:rPr>
              <w:rFonts w:ascii="Palatino Linotype" w:hAnsi="Palatino Linotype"/>
              <w:b/>
              <w:bCs/>
              <w:sz w:val="22"/>
              <w:szCs w:val="22"/>
            </w:rPr>
            <w:t>Comisionad</w:t>
          </w:r>
          <w:r>
            <w:rPr>
              <w:rFonts w:ascii="Palatino Linotype" w:hAnsi="Palatino Linotype"/>
              <w:b/>
              <w:bCs/>
              <w:sz w:val="22"/>
              <w:szCs w:val="22"/>
            </w:rPr>
            <w:t>a</w:t>
          </w:r>
          <w:r w:rsidRPr="00BC450B">
            <w:rPr>
              <w:rFonts w:ascii="Palatino Linotype" w:hAnsi="Palatino Linotype"/>
              <w:b/>
              <w:bCs/>
              <w:sz w:val="22"/>
              <w:szCs w:val="22"/>
            </w:rPr>
            <w:t xml:space="preserve"> Ponente:</w:t>
          </w:r>
        </w:p>
      </w:tc>
      <w:tc>
        <w:tcPr>
          <w:tcW w:w="3722" w:type="dxa"/>
          <w:shd w:val="clear" w:color="auto" w:fill="auto"/>
        </w:tcPr>
        <w:p w14:paraId="20D6FDA3" w14:textId="2F6D8783" w:rsidR="00695675" w:rsidRPr="00BC450B" w:rsidRDefault="00695675" w:rsidP="0063273B">
          <w:pPr>
            <w:jc w:val="both"/>
            <w:rPr>
              <w:rFonts w:ascii="Palatino Linotype" w:hAnsi="Palatino Linotype"/>
              <w:b/>
              <w:sz w:val="22"/>
              <w:szCs w:val="22"/>
              <w:lang w:val="es-ES_tradnl"/>
            </w:rPr>
          </w:pPr>
          <w:r>
            <w:rPr>
              <w:rFonts w:ascii="Palatino Linotype" w:hAnsi="Palatino Linotype"/>
              <w:b/>
              <w:bCs/>
              <w:sz w:val="22"/>
              <w:szCs w:val="22"/>
            </w:rPr>
            <w:t>Sharon Cristina Morales Martínez</w:t>
          </w:r>
        </w:p>
      </w:tc>
    </w:tr>
  </w:tbl>
  <w:p w14:paraId="3ECB9F0B" w14:textId="77777777" w:rsidR="00695675" w:rsidRPr="0010196A" w:rsidRDefault="00695675"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0DEDC0D2" w:rsidR="00695675" w:rsidRPr="0010196A" w:rsidRDefault="008A58AE">
    <w:pPr>
      <w:rPr>
        <w:rFonts w:ascii="Palatino Linotype" w:hAnsi="Palatino Linotype"/>
        <w:sz w:val="28"/>
        <w:szCs w:val="28"/>
      </w:rPr>
    </w:pPr>
    <w:r>
      <w:rPr>
        <w:rFonts w:ascii="Palatino Linotype" w:hAnsi="Palatino Linotype"/>
        <w:noProof/>
        <w:sz w:val="28"/>
        <w:szCs w:val="28"/>
        <w:lang w:eastAsia="es-MX"/>
      </w:rPr>
      <w:pict w14:anchorId="12B20D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49" type="#_x0000_t75" alt="RESOLUCIÓN" style="position:absolute;margin-left:0;margin-top:0;width:540pt;height:10in;z-index:-251657216;mso-wrap-edited:f;mso-width-percent:0;mso-height-percent:0;mso-position-horizontal:center;mso-position-horizontal-relative:margin;mso-position-vertical:center;mso-position-vertical-relative:margin;mso-width-percent:0;mso-height-percent:0" o:allowincell="f">
          <v:imagedata r:id="rId1" o:title="RESOLUCIÓN"/>
          <w10:wrap anchorx="margin" anchory="margin"/>
        </v:shape>
      </w:pict>
    </w:r>
  </w:p>
  <w:tbl>
    <w:tblPr>
      <w:tblW w:w="10472" w:type="dxa"/>
      <w:tblInd w:w="-833" w:type="dxa"/>
      <w:tblLayout w:type="fixed"/>
      <w:tblLook w:val="04A0" w:firstRow="1" w:lastRow="0" w:firstColumn="1" w:lastColumn="0" w:noHBand="0" w:noVBand="1"/>
    </w:tblPr>
    <w:tblGrid>
      <w:gridCol w:w="3805"/>
      <w:gridCol w:w="3000"/>
      <w:gridCol w:w="3667"/>
    </w:tblGrid>
    <w:tr w:rsidR="00695675" w:rsidRPr="008F2CCC" w14:paraId="6ABABA57" w14:textId="77777777" w:rsidTr="001120DF">
      <w:tc>
        <w:tcPr>
          <w:tcW w:w="3805" w:type="dxa"/>
          <w:vMerge w:val="restart"/>
          <w:shd w:val="clear" w:color="auto" w:fill="auto"/>
        </w:tcPr>
        <w:p w14:paraId="6AA376CC" w14:textId="1234161B" w:rsidR="00695675" w:rsidRPr="008F2CCC" w:rsidRDefault="00695675" w:rsidP="00C12449">
          <w:pPr>
            <w:jc w:val="cente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3000" w:type="dxa"/>
          <w:shd w:val="clear" w:color="auto" w:fill="auto"/>
        </w:tcPr>
        <w:p w14:paraId="1C114EF9" w14:textId="22C48917" w:rsidR="00695675" w:rsidRPr="008F2CCC" w:rsidRDefault="00695675" w:rsidP="003C718E">
          <w:pPr>
            <w:rPr>
              <w:rFonts w:ascii="Palatino Linotype" w:hAnsi="Palatino Linotype"/>
              <w:b/>
              <w:sz w:val="22"/>
              <w:szCs w:val="22"/>
              <w:lang w:val="es-ES_tradnl"/>
            </w:rPr>
          </w:pPr>
          <w:r>
            <w:rPr>
              <w:rFonts w:ascii="Palatino Linotype" w:hAnsi="Palatino Linotype"/>
              <w:b/>
              <w:sz w:val="22"/>
              <w:szCs w:val="22"/>
              <w:lang w:val="es-ES_tradnl"/>
            </w:rPr>
            <w:t>Recurso de Revisión</w:t>
          </w:r>
          <w:r w:rsidRPr="008F2CCC">
            <w:rPr>
              <w:rFonts w:ascii="Palatino Linotype" w:hAnsi="Palatino Linotype"/>
              <w:b/>
              <w:sz w:val="22"/>
              <w:szCs w:val="22"/>
              <w:lang w:val="es-ES_tradnl"/>
            </w:rPr>
            <w:t>:</w:t>
          </w:r>
        </w:p>
      </w:tc>
      <w:tc>
        <w:tcPr>
          <w:tcW w:w="3667" w:type="dxa"/>
          <w:shd w:val="clear" w:color="auto" w:fill="auto"/>
          <w:vAlign w:val="center"/>
        </w:tcPr>
        <w:p w14:paraId="5F0F5848" w14:textId="0A190145" w:rsidR="00695675" w:rsidRPr="008F2CCC" w:rsidRDefault="00695675" w:rsidP="00645E37">
          <w:pPr>
            <w:jc w:val="both"/>
            <w:rPr>
              <w:rFonts w:ascii="Palatino Linotype" w:hAnsi="Palatino Linotype"/>
              <w:b/>
              <w:sz w:val="22"/>
              <w:szCs w:val="22"/>
              <w:lang w:val="es-ES_tradnl"/>
            </w:rPr>
          </w:pPr>
          <w:r>
            <w:rPr>
              <w:rFonts w:ascii="Palatino Linotype" w:hAnsi="Palatino Linotype"/>
              <w:b/>
              <w:bCs/>
              <w:sz w:val="22"/>
              <w:szCs w:val="22"/>
            </w:rPr>
            <w:t>09272</w:t>
          </w:r>
          <w:r w:rsidRPr="000A27E2">
            <w:rPr>
              <w:rFonts w:ascii="Palatino Linotype" w:hAnsi="Palatino Linotype"/>
              <w:b/>
              <w:bCs/>
              <w:sz w:val="22"/>
              <w:szCs w:val="22"/>
            </w:rPr>
            <w:t>/INFOEM/IP/RR/202</w:t>
          </w:r>
          <w:r>
            <w:rPr>
              <w:rFonts w:ascii="Palatino Linotype" w:hAnsi="Palatino Linotype"/>
              <w:b/>
              <w:bCs/>
              <w:sz w:val="22"/>
              <w:szCs w:val="22"/>
              <w:lang w:val="es-419"/>
            </w:rPr>
            <w:t>2</w:t>
          </w:r>
          <w:r>
            <w:rPr>
              <w:rFonts w:ascii="Palatino Linotype" w:hAnsi="Palatino Linotype"/>
              <w:b/>
              <w:bCs/>
              <w:sz w:val="22"/>
              <w:szCs w:val="22"/>
            </w:rPr>
            <w:t xml:space="preserve"> </w:t>
          </w:r>
        </w:p>
      </w:tc>
    </w:tr>
    <w:tr w:rsidR="00695675" w:rsidRPr="008F2CCC" w14:paraId="3B45FB53" w14:textId="77777777" w:rsidTr="001120DF">
      <w:tc>
        <w:tcPr>
          <w:tcW w:w="3805" w:type="dxa"/>
          <w:vMerge/>
          <w:shd w:val="clear" w:color="auto" w:fill="auto"/>
        </w:tcPr>
        <w:p w14:paraId="188B82EF" w14:textId="77777777" w:rsidR="00695675" w:rsidRPr="008F2CCC" w:rsidRDefault="00695675" w:rsidP="00200BFC">
          <w:pPr>
            <w:rPr>
              <w:rFonts w:ascii="Palatino Linotype" w:hAnsi="Palatino Linotype"/>
              <w:b/>
              <w:sz w:val="22"/>
              <w:szCs w:val="22"/>
              <w:lang w:val="es-ES_tradnl"/>
            </w:rPr>
          </w:pPr>
          <w:bookmarkStart w:id="13" w:name="_Hlk80706940"/>
        </w:p>
      </w:tc>
      <w:tc>
        <w:tcPr>
          <w:tcW w:w="3000" w:type="dxa"/>
          <w:shd w:val="clear" w:color="auto" w:fill="auto"/>
        </w:tcPr>
        <w:p w14:paraId="3B2AD0CF" w14:textId="77777777" w:rsidR="00695675" w:rsidRPr="008F2CCC" w:rsidRDefault="00695675" w:rsidP="00200BFC">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67" w:type="dxa"/>
          <w:shd w:val="clear" w:color="auto" w:fill="auto"/>
          <w:vAlign w:val="center"/>
        </w:tcPr>
        <w:p w14:paraId="749961B3" w14:textId="45F2E9E1" w:rsidR="00695675" w:rsidRPr="008F2CCC" w:rsidRDefault="005E543D" w:rsidP="00200BFC">
          <w:pPr>
            <w:jc w:val="both"/>
            <w:rPr>
              <w:rFonts w:ascii="Palatino Linotype" w:hAnsi="Palatino Linotype"/>
              <w:b/>
              <w:sz w:val="22"/>
              <w:szCs w:val="22"/>
              <w:lang w:val="es-ES_tradnl"/>
            </w:rPr>
          </w:pPr>
          <w:r>
            <w:rPr>
              <w:rFonts w:ascii="Palatino Linotype" w:hAnsi="Palatino Linotype"/>
              <w:b/>
              <w:sz w:val="22"/>
              <w:szCs w:val="22"/>
              <w:lang w:val="es-ES_tradnl"/>
            </w:rPr>
            <w:t>XXXXXXX XXXXX XXXXXXXX</w:t>
          </w:r>
        </w:p>
      </w:tc>
    </w:tr>
    <w:bookmarkEnd w:id="13"/>
    <w:tr w:rsidR="00695675" w:rsidRPr="008F2CCC" w14:paraId="28A493EB" w14:textId="77777777" w:rsidTr="001120DF">
      <w:trPr>
        <w:trHeight w:val="228"/>
      </w:trPr>
      <w:tc>
        <w:tcPr>
          <w:tcW w:w="3805" w:type="dxa"/>
          <w:vMerge/>
          <w:shd w:val="clear" w:color="auto" w:fill="auto"/>
        </w:tcPr>
        <w:p w14:paraId="06C77D31" w14:textId="77777777" w:rsidR="00695675" w:rsidRPr="008F2CCC" w:rsidRDefault="00695675" w:rsidP="00200BFC">
          <w:pPr>
            <w:rPr>
              <w:rFonts w:ascii="Palatino Linotype" w:hAnsi="Palatino Linotype"/>
              <w:b/>
              <w:sz w:val="22"/>
              <w:szCs w:val="22"/>
              <w:lang w:val="es-ES_tradnl"/>
            </w:rPr>
          </w:pPr>
        </w:p>
      </w:tc>
      <w:tc>
        <w:tcPr>
          <w:tcW w:w="3000" w:type="dxa"/>
          <w:shd w:val="clear" w:color="auto" w:fill="auto"/>
        </w:tcPr>
        <w:p w14:paraId="2E1A72B4" w14:textId="77777777" w:rsidR="00695675" w:rsidRPr="008F2CCC" w:rsidRDefault="00695675" w:rsidP="00200BFC">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67" w:type="dxa"/>
          <w:shd w:val="clear" w:color="auto" w:fill="auto"/>
          <w:vAlign w:val="center"/>
        </w:tcPr>
        <w:p w14:paraId="47AF3C2E" w14:textId="09730690" w:rsidR="00695675" w:rsidRPr="00DC41C8" w:rsidRDefault="00695675" w:rsidP="00200BFC">
          <w:pPr>
            <w:jc w:val="both"/>
            <w:rPr>
              <w:rFonts w:ascii="Palatino Linotype" w:hAnsi="Palatino Linotype"/>
              <w:b/>
              <w:sz w:val="22"/>
              <w:szCs w:val="22"/>
            </w:rPr>
          </w:pPr>
          <w:r w:rsidRPr="00556B23">
            <w:rPr>
              <w:rFonts w:ascii="Palatino Linotype" w:hAnsi="Palatino Linotype"/>
              <w:b/>
              <w:sz w:val="22"/>
              <w:szCs w:val="22"/>
            </w:rPr>
            <w:t>Ayuntamiento de Cuautitlán</w:t>
          </w:r>
        </w:p>
      </w:tc>
    </w:tr>
    <w:tr w:rsidR="00695675" w:rsidRPr="008F2CCC" w14:paraId="0F114FF0" w14:textId="77777777" w:rsidTr="001120DF">
      <w:tc>
        <w:tcPr>
          <w:tcW w:w="3805" w:type="dxa"/>
          <w:vMerge/>
          <w:shd w:val="clear" w:color="auto" w:fill="auto"/>
        </w:tcPr>
        <w:p w14:paraId="4CCB64BA" w14:textId="77777777" w:rsidR="00695675" w:rsidRPr="008F2CCC" w:rsidRDefault="00695675" w:rsidP="002A59BF">
          <w:pPr>
            <w:rPr>
              <w:rFonts w:ascii="Palatino Linotype" w:hAnsi="Palatino Linotype"/>
              <w:b/>
              <w:sz w:val="22"/>
              <w:szCs w:val="22"/>
              <w:lang w:val="es-ES_tradnl"/>
            </w:rPr>
          </w:pPr>
        </w:p>
      </w:tc>
      <w:tc>
        <w:tcPr>
          <w:tcW w:w="3000" w:type="dxa"/>
          <w:shd w:val="clear" w:color="auto" w:fill="auto"/>
        </w:tcPr>
        <w:p w14:paraId="31E422EA" w14:textId="3B4B4529" w:rsidR="00695675" w:rsidRPr="00BC450B" w:rsidRDefault="00695675" w:rsidP="002A59BF">
          <w:pPr>
            <w:rPr>
              <w:rFonts w:ascii="Palatino Linotype" w:hAnsi="Palatino Linotype"/>
              <w:b/>
              <w:bCs/>
              <w:sz w:val="22"/>
              <w:szCs w:val="22"/>
              <w:lang w:val="es-ES_tradnl"/>
            </w:rPr>
          </w:pPr>
          <w:r>
            <w:rPr>
              <w:rFonts w:ascii="Palatino Linotype" w:hAnsi="Palatino Linotype"/>
              <w:b/>
              <w:bCs/>
              <w:sz w:val="22"/>
              <w:szCs w:val="22"/>
            </w:rPr>
            <w:t>Comisionada</w:t>
          </w:r>
          <w:r w:rsidRPr="00BC450B">
            <w:rPr>
              <w:rFonts w:ascii="Palatino Linotype" w:hAnsi="Palatino Linotype"/>
              <w:b/>
              <w:bCs/>
              <w:sz w:val="22"/>
              <w:szCs w:val="22"/>
            </w:rPr>
            <w:t xml:space="preserve"> Ponente:</w:t>
          </w:r>
        </w:p>
      </w:tc>
      <w:tc>
        <w:tcPr>
          <w:tcW w:w="3667" w:type="dxa"/>
          <w:shd w:val="clear" w:color="auto" w:fill="auto"/>
        </w:tcPr>
        <w:p w14:paraId="181C41B4" w14:textId="0E88FE09" w:rsidR="00695675" w:rsidRPr="00BC450B" w:rsidRDefault="00695675" w:rsidP="002A59BF">
          <w:pPr>
            <w:jc w:val="both"/>
            <w:rPr>
              <w:rFonts w:ascii="Palatino Linotype" w:hAnsi="Palatino Linotype"/>
              <w:b/>
              <w:bCs/>
              <w:sz w:val="22"/>
              <w:szCs w:val="22"/>
              <w:lang w:val="es-ES_tradnl"/>
            </w:rPr>
          </w:pPr>
          <w:r>
            <w:rPr>
              <w:rFonts w:ascii="Palatino Linotype" w:hAnsi="Palatino Linotype"/>
              <w:b/>
              <w:bCs/>
              <w:sz w:val="22"/>
              <w:szCs w:val="22"/>
            </w:rPr>
            <w:t>Sharon Cristina Morales Martínez</w:t>
          </w:r>
        </w:p>
      </w:tc>
    </w:tr>
  </w:tbl>
  <w:p w14:paraId="263470D9" w14:textId="4A958413" w:rsidR="00695675" w:rsidRPr="0010196A" w:rsidRDefault="00695675"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5B25C2"/>
    <w:multiLevelType w:val="hybridMultilevel"/>
    <w:tmpl w:val="57D6465E"/>
    <w:lvl w:ilvl="0" w:tplc="8808124C">
      <w:start w:val="1"/>
      <w:numFmt w:val="decimal"/>
      <w:lvlText w:val="%1."/>
      <w:lvlJc w:val="left"/>
      <w:pPr>
        <w:ind w:left="1210" w:hanging="360"/>
      </w:pPr>
      <w:rPr>
        <w:rFonts w:hint="default"/>
      </w:rPr>
    </w:lvl>
    <w:lvl w:ilvl="1" w:tplc="080A0019" w:tentative="1">
      <w:start w:val="1"/>
      <w:numFmt w:val="lowerLetter"/>
      <w:lvlText w:val="%2."/>
      <w:lvlJc w:val="left"/>
      <w:pPr>
        <w:ind w:left="1930" w:hanging="360"/>
      </w:pPr>
    </w:lvl>
    <w:lvl w:ilvl="2" w:tplc="080A001B" w:tentative="1">
      <w:start w:val="1"/>
      <w:numFmt w:val="lowerRoman"/>
      <w:lvlText w:val="%3."/>
      <w:lvlJc w:val="right"/>
      <w:pPr>
        <w:ind w:left="2650" w:hanging="180"/>
      </w:pPr>
    </w:lvl>
    <w:lvl w:ilvl="3" w:tplc="080A000F" w:tentative="1">
      <w:start w:val="1"/>
      <w:numFmt w:val="decimal"/>
      <w:lvlText w:val="%4."/>
      <w:lvlJc w:val="left"/>
      <w:pPr>
        <w:ind w:left="3370" w:hanging="360"/>
      </w:pPr>
    </w:lvl>
    <w:lvl w:ilvl="4" w:tplc="080A0019" w:tentative="1">
      <w:start w:val="1"/>
      <w:numFmt w:val="lowerLetter"/>
      <w:lvlText w:val="%5."/>
      <w:lvlJc w:val="left"/>
      <w:pPr>
        <w:ind w:left="4090" w:hanging="360"/>
      </w:pPr>
    </w:lvl>
    <w:lvl w:ilvl="5" w:tplc="080A001B" w:tentative="1">
      <w:start w:val="1"/>
      <w:numFmt w:val="lowerRoman"/>
      <w:lvlText w:val="%6."/>
      <w:lvlJc w:val="right"/>
      <w:pPr>
        <w:ind w:left="4810" w:hanging="180"/>
      </w:pPr>
    </w:lvl>
    <w:lvl w:ilvl="6" w:tplc="080A000F" w:tentative="1">
      <w:start w:val="1"/>
      <w:numFmt w:val="decimal"/>
      <w:lvlText w:val="%7."/>
      <w:lvlJc w:val="left"/>
      <w:pPr>
        <w:ind w:left="5530" w:hanging="360"/>
      </w:pPr>
    </w:lvl>
    <w:lvl w:ilvl="7" w:tplc="080A0019" w:tentative="1">
      <w:start w:val="1"/>
      <w:numFmt w:val="lowerLetter"/>
      <w:lvlText w:val="%8."/>
      <w:lvlJc w:val="left"/>
      <w:pPr>
        <w:ind w:left="6250" w:hanging="360"/>
      </w:pPr>
    </w:lvl>
    <w:lvl w:ilvl="8" w:tplc="080A001B" w:tentative="1">
      <w:start w:val="1"/>
      <w:numFmt w:val="lowerRoman"/>
      <w:lvlText w:val="%9."/>
      <w:lvlJc w:val="right"/>
      <w:pPr>
        <w:ind w:left="6970" w:hanging="180"/>
      </w:pPr>
    </w:lvl>
  </w:abstractNum>
  <w:abstractNum w:abstractNumId="1" w15:restartNumberingAfterBreak="0">
    <w:nsid w:val="18633AE6"/>
    <w:multiLevelType w:val="hybridMultilevel"/>
    <w:tmpl w:val="37647232"/>
    <w:lvl w:ilvl="0" w:tplc="5364AB0A">
      <w:start w:val="1"/>
      <w:numFmt w:val="lowerLetter"/>
      <w:lvlText w:val="%1."/>
      <w:lvlJc w:val="left"/>
      <w:pPr>
        <w:ind w:left="1210" w:hanging="360"/>
      </w:pPr>
      <w:rPr>
        <w:rFonts w:hint="default"/>
      </w:rPr>
    </w:lvl>
    <w:lvl w:ilvl="1" w:tplc="080A0019" w:tentative="1">
      <w:start w:val="1"/>
      <w:numFmt w:val="lowerLetter"/>
      <w:lvlText w:val="%2."/>
      <w:lvlJc w:val="left"/>
      <w:pPr>
        <w:ind w:left="1930" w:hanging="360"/>
      </w:pPr>
    </w:lvl>
    <w:lvl w:ilvl="2" w:tplc="080A001B" w:tentative="1">
      <w:start w:val="1"/>
      <w:numFmt w:val="lowerRoman"/>
      <w:lvlText w:val="%3."/>
      <w:lvlJc w:val="right"/>
      <w:pPr>
        <w:ind w:left="2650" w:hanging="180"/>
      </w:pPr>
    </w:lvl>
    <w:lvl w:ilvl="3" w:tplc="080A000F" w:tentative="1">
      <w:start w:val="1"/>
      <w:numFmt w:val="decimal"/>
      <w:lvlText w:val="%4."/>
      <w:lvlJc w:val="left"/>
      <w:pPr>
        <w:ind w:left="3370" w:hanging="360"/>
      </w:pPr>
    </w:lvl>
    <w:lvl w:ilvl="4" w:tplc="080A0019" w:tentative="1">
      <w:start w:val="1"/>
      <w:numFmt w:val="lowerLetter"/>
      <w:lvlText w:val="%5."/>
      <w:lvlJc w:val="left"/>
      <w:pPr>
        <w:ind w:left="4090" w:hanging="360"/>
      </w:pPr>
    </w:lvl>
    <w:lvl w:ilvl="5" w:tplc="080A001B" w:tentative="1">
      <w:start w:val="1"/>
      <w:numFmt w:val="lowerRoman"/>
      <w:lvlText w:val="%6."/>
      <w:lvlJc w:val="right"/>
      <w:pPr>
        <w:ind w:left="4810" w:hanging="180"/>
      </w:pPr>
    </w:lvl>
    <w:lvl w:ilvl="6" w:tplc="080A000F" w:tentative="1">
      <w:start w:val="1"/>
      <w:numFmt w:val="decimal"/>
      <w:lvlText w:val="%7."/>
      <w:lvlJc w:val="left"/>
      <w:pPr>
        <w:ind w:left="5530" w:hanging="360"/>
      </w:pPr>
    </w:lvl>
    <w:lvl w:ilvl="7" w:tplc="080A0019" w:tentative="1">
      <w:start w:val="1"/>
      <w:numFmt w:val="lowerLetter"/>
      <w:lvlText w:val="%8."/>
      <w:lvlJc w:val="left"/>
      <w:pPr>
        <w:ind w:left="6250" w:hanging="360"/>
      </w:pPr>
    </w:lvl>
    <w:lvl w:ilvl="8" w:tplc="080A001B" w:tentative="1">
      <w:start w:val="1"/>
      <w:numFmt w:val="lowerRoman"/>
      <w:lvlText w:val="%9."/>
      <w:lvlJc w:val="right"/>
      <w:pPr>
        <w:ind w:left="6970" w:hanging="180"/>
      </w:pPr>
    </w:lvl>
  </w:abstractNum>
  <w:abstractNum w:abstractNumId="2"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5445348E"/>
    <w:multiLevelType w:val="hybridMultilevel"/>
    <w:tmpl w:val="2E086704"/>
    <w:lvl w:ilvl="0" w:tplc="86085D48">
      <w:start w:val="1"/>
      <w:numFmt w:val="decimal"/>
      <w:lvlText w:val="%1)"/>
      <w:lvlJc w:val="left"/>
      <w:pPr>
        <w:ind w:left="720" w:hanging="360"/>
      </w:pPr>
      <w:rPr>
        <w:rFonts w:cs="Arial" w:hint="default"/>
        <w:b/>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64DB61B5"/>
    <w:multiLevelType w:val="hybridMultilevel"/>
    <w:tmpl w:val="1C7ACA34"/>
    <w:lvl w:ilvl="0" w:tplc="DE6C5B06">
      <w:start w:val="1"/>
      <w:numFmt w:val="upperRoman"/>
      <w:lvlText w:val="%1."/>
      <w:lvlJc w:val="left"/>
      <w:pPr>
        <w:ind w:left="1080" w:hanging="720"/>
      </w:pPr>
      <w:rPr>
        <w:rFonts w:hint="default"/>
      </w:rPr>
    </w:lvl>
    <w:lvl w:ilvl="1" w:tplc="E0E8D1C6">
      <w:start w:val="2"/>
      <w:numFmt w:val="bullet"/>
      <w:lvlText w:val="•"/>
      <w:lvlJc w:val="left"/>
      <w:pPr>
        <w:ind w:left="1440" w:hanging="360"/>
      </w:pPr>
      <w:rPr>
        <w:rFonts w:ascii="Palatino Linotype" w:eastAsia="Times New Roman" w:hAnsi="Palatino Linotype" w:cs="Tahoma"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79795EEB"/>
    <w:multiLevelType w:val="hybridMultilevel"/>
    <w:tmpl w:val="7804B722"/>
    <w:lvl w:ilvl="0" w:tplc="FAA8B6DC">
      <w:start w:val="1"/>
      <w:numFmt w:val="ordinalText"/>
      <w:lvlText w:val="%1."/>
      <w:lvlJc w:val="left"/>
      <w:pPr>
        <w:ind w:left="1920" w:hanging="360"/>
      </w:pPr>
      <w:rPr>
        <w:b/>
        <w:caps/>
        <w:sz w:val="28"/>
      </w:rPr>
    </w:lvl>
    <w:lvl w:ilvl="1" w:tplc="16B6B4A4">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3"/>
  </w:num>
  <w:num w:numId="2">
    <w:abstractNumId w:val="2"/>
  </w:num>
  <w:num w:numId="3">
    <w:abstractNumId w:val="6"/>
  </w:num>
  <w:num w:numId="4">
    <w:abstractNumId w:val="5"/>
  </w:num>
  <w:num w:numId="5">
    <w:abstractNumId w:val="4"/>
  </w:num>
  <w:num w:numId="6">
    <w:abstractNumId w:val="0"/>
  </w:num>
  <w:num w:numId="7">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MX"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AR"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s-419" w:vendorID="64" w:dllVersion="0" w:nlCheck="1" w:checkStyle="0"/>
  <w:activeWritingStyle w:appName="MSWord" w:lang="es-MX" w:vendorID="64" w:dllVersion="131078" w:nlCheck="1" w:checkStyle="1"/>
  <w:activeWritingStyle w:appName="MSWord" w:lang="es-ES_tradnl" w:vendorID="64" w:dllVersion="131078" w:nlCheck="1" w:checkStyle="1"/>
  <w:proofState w:spelling="clean" w:grammar="clean"/>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795"/>
    <w:rsid w:val="000008A5"/>
    <w:rsid w:val="000018B7"/>
    <w:rsid w:val="0000258A"/>
    <w:rsid w:val="000025F0"/>
    <w:rsid w:val="0000265E"/>
    <w:rsid w:val="000026CD"/>
    <w:rsid w:val="00002897"/>
    <w:rsid w:val="00002A00"/>
    <w:rsid w:val="00002E83"/>
    <w:rsid w:val="0000328A"/>
    <w:rsid w:val="0000337B"/>
    <w:rsid w:val="000041B5"/>
    <w:rsid w:val="000046A7"/>
    <w:rsid w:val="000048EE"/>
    <w:rsid w:val="00004AE1"/>
    <w:rsid w:val="00004C7A"/>
    <w:rsid w:val="000054EA"/>
    <w:rsid w:val="000055AE"/>
    <w:rsid w:val="0000588F"/>
    <w:rsid w:val="0000589C"/>
    <w:rsid w:val="000060C2"/>
    <w:rsid w:val="0000632A"/>
    <w:rsid w:val="0000633D"/>
    <w:rsid w:val="0000664C"/>
    <w:rsid w:val="00006728"/>
    <w:rsid w:val="00006EC0"/>
    <w:rsid w:val="00006F2F"/>
    <w:rsid w:val="00007558"/>
    <w:rsid w:val="000075A8"/>
    <w:rsid w:val="00007AF1"/>
    <w:rsid w:val="00007FD8"/>
    <w:rsid w:val="000104F0"/>
    <w:rsid w:val="000109F4"/>
    <w:rsid w:val="00010A8B"/>
    <w:rsid w:val="000113F6"/>
    <w:rsid w:val="000114E2"/>
    <w:rsid w:val="00011EDE"/>
    <w:rsid w:val="000122AB"/>
    <w:rsid w:val="000123CB"/>
    <w:rsid w:val="00012718"/>
    <w:rsid w:val="00012A00"/>
    <w:rsid w:val="00012E3C"/>
    <w:rsid w:val="00013023"/>
    <w:rsid w:val="00013537"/>
    <w:rsid w:val="00013986"/>
    <w:rsid w:val="00013EBF"/>
    <w:rsid w:val="000142C0"/>
    <w:rsid w:val="00014764"/>
    <w:rsid w:val="0001491A"/>
    <w:rsid w:val="00014E91"/>
    <w:rsid w:val="00015DDC"/>
    <w:rsid w:val="000160C6"/>
    <w:rsid w:val="0001612D"/>
    <w:rsid w:val="00016786"/>
    <w:rsid w:val="00016A2B"/>
    <w:rsid w:val="00017746"/>
    <w:rsid w:val="0001796B"/>
    <w:rsid w:val="00017EBE"/>
    <w:rsid w:val="000205F9"/>
    <w:rsid w:val="000207BB"/>
    <w:rsid w:val="00020BD7"/>
    <w:rsid w:val="00020BF6"/>
    <w:rsid w:val="00020C9F"/>
    <w:rsid w:val="0002121F"/>
    <w:rsid w:val="00021F10"/>
    <w:rsid w:val="00021F54"/>
    <w:rsid w:val="00022013"/>
    <w:rsid w:val="000223C0"/>
    <w:rsid w:val="000225F4"/>
    <w:rsid w:val="00022A73"/>
    <w:rsid w:val="00022C51"/>
    <w:rsid w:val="00022DCF"/>
    <w:rsid w:val="00022E2C"/>
    <w:rsid w:val="00022E8B"/>
    <w:rsid w:val="00023233"/>
    <w:rsid w:val="000244C6"/>
    <w:rsid w:val="00024557"/>
    <w:rsid w:val="0002471C"/>
    <w:rsid w:val="00024A5F"/>
    <w:rsid w:val="00024E68"/>
    <w:rsid w:val="000254C2"/>
    <w:rsid w:val="000258D9"/>
    <w:rsid w:val="00025DB0"/>
    <w:rsid w:val="000266B6"/>
    <w:rsid w:val="0002685C"/>
    <w:rsid w:val="0002690E"/>
    <w:rsid w:val="00026A3C"/>
    <w:rsid w:val="00026C73"/>
    <w:rsid w:val="00026D5F"/>
    <w:rsid w:val="00027195"/>
    <w:rsid w:val="0003033D"/>
    <w:rsid w:val="00030B10"/>
    <w:rsid w:val="0003134F"/>
    <w:rsid w:val="0003153C"/>
    <w:rsid w:val="000317FD"/>
    <w:rsid w:val="00031B70"/>
    <w:rsid w:val="00031C72"/>
    <w:rsid w:val="00031E7E"/>
    <w:rsid w:val="00032403"/>
    <w:rsid w:val="0003263B"/>
    <w:rsid w:val="00032840"/>
    <w:rsid w:val="00032F93"/>
    <w:rsid w:val="00033269"/>
    <w:rsid w:val="000333BC"/>
    <w:rsid w:val="0003355B"/>
    <w:rsid w:val="000336D0"/>
    <w:rsid w:val="000337B3"/>
    <w:rsid w:val="000337E3"/>
    <w:rsid w:val="000339B9"/>
    <w:rsid w:val="00033C79"/>
    <w:rsid w:val="00033E94"/>
    <w:rsid w:val="00034C4F"/>
    <w:rsid w:val="00035400"/>
    <w:rsid w:val="00035676"/>
    <w:rsid w:val="00035C89"/>
    <w:rsid w:val="00035CDF"/>
    <w:rsid w:val="00036439"/>
    <w:rsid w:val="000364B0"/>
    <w:rsid w:val="00036B1A"/>
    <w:rsid w:val="00036B67"/>
    <w:rsid w:val="00037DDE"/>
    <w:rsid w:val="00037FDC"/>
    <w:rsid w:val="000405A5"/>
    <w:rsid w:val="0004120D"/>
    <w:rsid w:val="000415DD"/>
    <w:rsid w:val="00041603"/>
    <w:rsid w:val="00041959"/>
    <w:rsid w:val="00041A86"/>
    <w:rsid w:val="00041B68"/>
    <w:rsid w:val="000423AF"/>
    <w:rsid w:val="00042714"/>
    <w:rsid w:val="00042A23"/>
    <w:rsid w:val="00042A5A"/>
    <w:rsid w:val="00042F6A"/>
    <w:rsid w:val="0004330A"/>
    <w:rsid w:val="00043398"/>
    <w:rsid w:val="00043943"/>
    <w:rsid w:val="0004425E"/>
    <w:rsid w:val="000442DB"/>
    <w:rsid w:val="00044351"/>
    <w:rsid w:val="000446CF"/>
    <w:rsid w:val="00044856"/>
    <w:rsid w:val="000449C9"/>
    <w:rsid w:val="00044D0E"/>
    <w:rsid w:val="000454E2"/>
    <w:rsid w:val="000464A3"/>
    <w:rsid w:val="000465A8"/>
    <w:rsid w:val="0004663C"/>
    <w:rsid w:val="00046B8B"/>
    <w:rsid w:val="00047111"/>
    <w:rsid w:val="00047A25"/>
    <w:rsid w:val="00047AFE"/>
    <w:rsid w:val="00047E38"/>
    <w:rsid w:val="00047E9E"/>
    <w:rsid w:val="00050BC9"/>
    <w:rsid w:val="00050DE2"/>
    <w:rsid w:val="00050FE1"/>
    <w:rsid w:val="00051ADD"/>
    <w:rsid w:val="00051B43"/>
    <w:rsid w:val="00051D2A"/>
    <w:rsid w:val="0005265B"/>
    <w:rsid w:val="000527F0"/>
    <w:rsid w:val="00052E1B"/>
    <w:rsid w:val="0005363B"/>
    <w:rsid w:val="00053A25"/>
    <w:rsid w:val="00053FA9"/>
    <w:rsid w:val="000541FC"/>
    <w:rsid w:val="000546E2"/>
    <w:rsid w:val="000549A8"/>
    <w:rsid w:val="00054CFB"/>
    <w:rsid w:val="000550D6"/>
    <w:rsid w:val="00055200"/>
    <w:rsid w:val="000558A1"/>
    <w:rsid w:val="000559E2"/>
    <w:rsid w:val="00055BF6"/>
    <w:rsid w:val="00055E68"/>
    <w:rsid w:val="000561C5"/>
    <w:rsid w:val="00056469"/>
    <w:rsid w:val="000568EF"/>
    <w:rsid w:val="00057476"/>
    <w:rsid w:val="00057716"/>
    <w:rsid w:val="00057C91"/>
    <w:rsid w:val="000606B4"/>
    <w:rsid w:val="000608D1"/>
    <w:rsid w:val="000613E3"/>
    <w:rsid w:val="000618EE"/>
    <w:rsid w:val="00061C23"/>
    <w:rsid w:val="00061D4C"/>
    <w:rsid w:val="00061E9B"/>
    <w:rsid w:val="00061EB4"/>
    <w:rsid w:val="00062501"/>
    <w:rsid w:val="0006258E"/>
    <w:rsid w:val="00062793"/>
    <w:rsid w:val="000627F5"/>
    <w:rsid w:val="000628AA"/>
    <w:rsid w:val="00062C16"/>
    <w:rsid w:val="00062E20"/>
    <w:rsid w:val="00062FE6"/>
    <w:rsid w:val="000633BB"/>
    <w:rsid w:val="000636AD"/>
    <w:rsid w:val="00063A05"/>
    <w:rsid w:val="00063A7F"/>
    <w:rsid w:val="00063AEF"/>
    <w:rsid w:val="00064245"/>
    <w:rsid w:val="000644B3"/>
    <w:rsid w:val="000646B0"/>
    <w:rsid w:val="00064A5B"/>
    <w:rsid w:val="000653D7"/>
    <w:rsid w:val="0006590C"/>
    <w:rsid w:val="00065B50"/>
    <w:rsid w:val="00066A54"/>
    <w:rsid w:val="00066B22"/>
    <w:rsid w:val="00066D71"/>
    <w:rsid w:val="0006715F"/>
    <w:rsid w:val="00067C7D"/>
    <w:rsid w:val="00067D61"/>
    <w:rsid w:val="000700E8"/>
    <w:rsid w:val="00070856"/>
    <w:rsid w:val="000710D2"/>
    <w:rsid w:val="00071FC4"/>
    <w:rsid w:val="0007221D"/>
    <w:rsid w:val="000725D3"/>
    <w:rsid w:val="0007261F"/>
    <w:rsid w:val="000728B7"/>
    <w:rsid w:val="00072954"/>
    <w:rsid w:val="00072C78"/>
    <w:rsid w:val="00072CB3"/>
    <w:rsid w:val="00072F99"/>
    <w:rsid w:val="0007327E"/>
    <w:rsid w:val="000734E9"/>
    <w:rsid w:val="0007367D"/>
    <w:rsid w:val="00073947"/>
    <w:rsid w:val="00073A2F"/>
    <w:rsid w:val="0007436D"/>
    <w:rsid w:val="00074CF8"/>
    <w:rsid w:val="00075283"/>
    <w:rsid w:val="00075615"/>
    <w:rsid w:val="0007587F"/>
    <w:rsid w:val="00075EA3"/>
    <w:rsid w:val="00076ED8"/>
    <w:rsid w:val="0007723D"/>
    <w:rsid w:val="00077737"/>
    <w:rsid w:val="000779AD"/>
    <w:rsid w:val="000779C1"/>
    <w:rsid w:val="00077AC1"/>
    <w:rsid w:val="00077B79"/>
    <w:rsid w:val="00077BB8"/>
    <w:rsid w:val="00077BC0"/>
    <w:rsid w:val="0008043B"/>
    <w:rsid w:val="00081301"/>
    <w:rsid w:val="00081337"/>
    <w:rsid w:val="0008139C"/>
    <w:rsid w:val="00081B66"/>
    <w:rsid w:val="00081F33"/>
    <w:rsid w:val="000825DF"/>
    <w:rsid w:val="00082648"/>
    <w:rsid w:val="00082766"/>
    <w:rsid w:val="000830FF"/>
    <w:rsid w:val="0008338D"/>
    <w:rsid w:val="0008386E"/>
    <w:rsid w:val="00083958"/>
    <w:rsid w:val="00084079"/>
    <w:rsid w:val="0008420F"/>
    <w:rsid w:val="000847B2"/>
    <w:rsid w:val="00085229"/>
    <w:rsid w:val="0008542A"/>
    <w:rsid w:val="00085585"/>
    <w:rsid w:val="00085973"/>
    <w:rsid w:val="00085A8A"/>
    <w:rsid w:val="00085B9B"/>
    <w:rsid w:val="000861FF"/>
    <w:rsid w:val="0008668D"/>
    <w:rsid w:val="00086980"/>
    <w:rsid w:val="0008710F"/>
    <w:rsid w:val="0008775A"/>
    <w:rsid w:val="00087913"/>
    <w:rsid w:val="00087B8E"/>
    <w:rsid w:val="00087D47"/>
    <w:rsid w:val="00090260"/>
    <w:rsid w:val="0009029B"/>
    <w:rsid w:val="00090C67"/>
    <w:rsid w:val="00090CC8"/>
    <w:rsid w:val="00091C47"/>
    <w:rsid w:val="000922B0"/>
    <w:rsid w:val="00092385"/>
    <w:rsid w:val="00092543"/>
    <w:rsid w:val="00092789"/>
    <w:rsid w:val="00092893"/>
    <w:rsid w:val="00092F37"/>
    <w:rsid w:val="0009390B"/>
    <w:rsid w:val="00095302"/>
    <w:rsid w:val="0009541B"/>
    <w:rsid w:val="000955F6"/>
    <w:rsid w:val="000957E7"/>
    <w:rsid w:val="00095950"/>
    <w:rsid w:val="0009598F"/>
    <w:rsid w:val="00096198"/>
    <w:rsid w:val="0009628B"/>
    <w:rsid w:val="00096756"/>
    <w:rsid w:val="00096D57"/>
    <w:rsid w:val="00096E3C"/>
    <w:rsid w:val="000970F0"/>
    <w:rsid w:val="000978E5"/>
    <w:rsid w:val="00097B14"/>
    <w:rsid w:val="00097CBB"/>
    <w:rsid w:val="000A0195"/>
    <w:rsid w:val="000A06CB"/>
    <w:rsid w:val="000A0C7C"/>
    <w:rsid w:val="000A0EFE"/>
    <w:rsid w:val="000A1149"/>
    <w:rsid w:val="000A1549"/>
    <w:rsid w:val="000A1721"/>
    <w:rsid w:val="000A2164"/>
    <w:rsid w:val="000A27E2"/>
    <w:rsid w:val="000A2B2B"/>
    <w:rsid w:val="000A2E1A"/>
    <w:rsid w:val="000A2F00"/>
    <w:rsid w:val="000A3399"/>
    <w:rsid w:val="000A3D63"/>
    <w:rsid w:val="000A4495"/>
    <w:rsid w:val="000A4664"/>
    <w:rsid w:val="000A4A99"/>
    <w:rsid w:val="000A4AAE"/>
    <w:rsid w:val="000A4E74"/>
    <w:rsid w:val="000A52A9"/>
    <w:rsid w:val="000A5939"/>
    <w:rsid w:val="000A5A68"/>
    <w:rsid w:val="000A5D82"/>
    <w:rsid w:val="000A66D7"/>
    <w:rsid w:val="000A674F"/>
    <w:rsid w:val="000A6837"/>
    <w:rsid w:val="000A6A03"/>
    <w:rsid w:val="000A6B97"/>
    <w:rsid w:val="000A6D1B"/>
    <w:rsid w:val="000A6EFF"/>
    <w:rsid w:val="000A7958"/>
    <w:rsid w:val="000A7B48"/>
    <w:rsid w:val="000B11B2"/>
    <w:rsid w:val="000B126F"/>
    <w:rsid w:val="000B17C5"/>
    <w:rsid w:val="000B17FD"/>
    <w:rsid w:val="000B1F89"/>
    <w:rsid w:val="000B20AC"/>
    <w:rsid w:val="000B2F55"/>
    <w:rsid w:val="000B3DC6"/>
    <w:rsid w:val="000B3EF0"/>
    <w:rsid w:val="000B3FFD"/>
    <w:rsid w:val="000B4067"/>
    <w:rsid w:val="000B432B"/>
    <w:rsid w:val="000B4AFB"/>
    <w:rsid w:val="000B4D3D"/>
    <w:rsid w:val="000B5041"/>
    <w:rsid w:val="000B5051"/>
    <w:rsid w:val="000B5A14"/>
    <w:rsid w:val="000B61F5"/>
    <w:rsid w:val="000B633D"/>
    <w:rsid w:val="000B6507"/>
    <w:rsid w:val="000B65D3"/>
    <w:rsid w:val="000B666B"/>
    <w:rsid w:val="000B676D"/>
    <w:rsid w:val="000B68DF"/>
    <w:rsid w:val="000B776B"/>
    <w:rsid w:val="000B7784"/>
    <w:rsid w:val="000C0462"/>
    <w:rsid w:val="000C0695"/>
    <w:rsid w:val="000C0FDD"/>
    <w:rsid w:val="000C100A"/>
    <w:rsid w:val="000C17E7"/>
    <w:rsid w:val="000C1C1F"/>
    <w:rsid w:val="000C1DC9"/>
    <w:rsid w:val="000C2214"/>
    <w:rsid w:val="000C2331"/>
    <w:rsid w:val="000C2832"/>
    <w:rsid w:val="000C2900"/>
    <w:rsid w:val="000C2A4F"/>
    <w:rsid w:val="000C2B4A"/>
    <w:rsid w:val="000C2C13"/>
    <w:rsid w:val="000C2C6F"/>
    <w:rsid w:val="000C2FB4"/>
    <w:rsid w:val="000C3C58"/>
    <w:rsid w:val="000C4127"/>
    <w:rsid w:val="000C43BF"/>
    <w:rsid w:val="000C4453"/>
    <w:rsid w:val="000C4806"/>
    <w:rsid w:val="000C4DFA"/>
    <w:rsid w:val="000C5012"/>
    <w:rsid w:val="000C53AD"/>
    <w:rsid w:val="000C53F2"/>
    <w:rsid w:val="000C551F"/>
    <w:rsid w:val="000C5D37"/>
    <w:rsid w:val="000C617F"/>
    <w:rsid w:val="000C6222"/>
    <w:rsid w:val="000C69D0"/>
    <w:rsid w:val="000C6AF9"/>
    <w:rsid w:val="000C774E"/>
    <w:rsid w:val="000C7771"/>
    <w:rsid w:val="000C7AF9"/>
    <w:rsid w:val="000C7D67"/>
    <w:rsid w:val="000C7F3D"/>
    <w:rsid w:val="000D075B"/>
    <w:rsid w:val="000D1A6F"/>
    <w:rsid w:val="000D1B2D"/>
    <w:rsid w:val="000D1F3E"/>
    <w:rsid w:val="000D21C4"/>
    <w:rsid w:val="000D2977"/>
    <w:rsid w:val="000D2BC0"/>
    <w:rsid w:val="000D3E87"/>
    <w:rsid w:val="000D447F"/>
    <w:rsid w:val="000D4572"/>
    <w:rsid w:val="000D4C88"/>
    <w:rsid w:val="000D4DCD"/>
    <w:rsid w:val="000D5436"/>
    <w:rsid w:val="000D58EC"/>
    <w:rsid w:val="000D58FB"/>
    <w:rsid w:val="000D5D68"/>
    <w:rsid w:val="000D6ADD"/>
    <w:rsid w:val="000D6BA3"/>
    <w:rsid w:val="000D70F7"/>
    <w:rsid w:val="000D72D0"/>
    <w:rsid w:val="000D75A0"/>
    <w:rsid w:val="000D7E11"/>
    <w:rsid w:val="000E06D1"/>
    <w:rsid w:val="000E07B7"/>
    <w:rsid w:val="000E0B02"/>
    <w:rsid w:val="000E0D35"/>
    <w:rsid w:val="000E100D"/>
    <w:rsid w:val="000E1C5E"/>
    <w:rsid w:val="000E1C6A"/>
    <w:rsid w:val="000E22EF"/>
    <w:rsid w:val="000E255A"/>
    <w:rsid w:val="000E38D1"/>
    <w:rsid w:val="000E44DE"/>
    <w:rsid w:val="000E46D9"/>
    <w:rsid w:val="000E558F"/>
    <w:rsid w:val="000E5592"/>
    <w:rsid w:val="000E5B6F"/>
    <w:rsid w:val="000E5C93"/>
    <w:rsid w:val="000E66B9"/>
    <w:rsid w:val="000E68DA"/>
    <w:rsid w:val="000E6C51"/>
    <w:rsid w:val="000E7182"/>
    <w:rsid w:val="000E71A3"/>
    <w:rsid w:val="000E72D5"/>
    <w:rsid w:val="000E74AC"/>
    <w:rsid w:val="000F0E7C"/>
    <w:rsid w:val="000F0F1C"/>
    <w:rsid w:val="000F1380"/>
    <w:rsid w:val="000F15D9"/>
    <w:rsid w:val="000F1EFF"/>
    <w:rsid w:val="000F20C1"/>
    <w:rsid w:val="000F2185"/>
    <w:rsid w:val="000F22FE"/>
    <w:rsid w:val="000F251F"/>
    <w:rsid w:val="000F2B5F"/>
    <w:rsid w:val="000F2DAA"/>
    <w:rsid w:val="000F30B6"/>
    <w:rsid w:val="000F3899"/>
    <w:rsid w:val="000F3904"/>
    <w:rsid w:val="000F3CCD"/>
    <w:rsid w:val="000F4AC2"/>
    <w:rsid w:val="000F4C20"/>
    <w:rsid w:val="000F4F47"/>
    <w:rsid w:val="000F54D4"/>
    <w:rsid w:val="000F55B8"/>
    <w:rsid w:val="000F55EC"/>
    <w:rsid w:val="000F5B87"/>
    <w:rsid w:val="000F62F8"/>
    <w:rsid w:val="000F6736"/>
    <w:rsid w:val="000F6EFD"/>
    <w:rsid w:val="000F7133"/>
    <w:rsid w:val="000F750D"/>
    <w:rsid w:val="000F75A7"/>
    <w:rsid w:val="000F79EA"/>
    <w:rsid w:val="000F7B3E"/>
    <w:rsid w:val="000F7B4E"/>
    <w:rsid w:val="00100BC0"/>
    <w:rsid w:val="001012C7"/>
    <w:rsid w:val="0010158C"/>
    <w:rsid w:val="0010196A"/>
    <w:rsid w:val="00101BFD"/>
    <w:rsid w:val="001027DA"/>
    <w:rsid w:val="001028C2"/>
    <w:rsid w:val="00102BE0"/>
    <w:rsid w:val="001030D5"/>
    <w:rsid w:val="00103F71"/>
    <w:rsid w:val="001049BA"/>
    <w:rsid w:val="00104A6F"/>
    <w:rsid w:val="00104BFE"/>
    <w:rsid w:val="00104E56"/>
    <w:rsid w:val="00104FA3"/>
    <w:rsid w:val="0010553A"/>
    <w:rsid w:val="00106114"/>
    <w:rsid w:val="00106268"/>
    <w:rsid w:val="001063BB"/>
    <w:rsid w:val="00106A20"/>
    <w:rsid w:val="00106B41"/>
    <w:rsid w:val="00106FBF"/>
    <w:rsid w:val="00107FBF"/>
    <w:rsid w:val="00110414"/>
    <w:rsid w:val="00110588"/>
    <w:rsid w:val="00111746"/>
    <w:rsid w:val="001118D0"/>
    <w:rsid w:val="00111DBB"/>
    <w:rsid w:val="00111F07"/>
    <w:rsid w:val="001120DF"/>
    <w:rsid w:val="00112173"/>
    <w:rsid w:val="00112825"/>
    <w:rsid w:val="00112988"/>
    <w:rsid w:val="00113015"/>
    <w:rsid w:val="001131FD"/>
    <w:rsid w:val="00113629"/>
    <w:rsid w:val="001136D3"/>
    <w:rsid w:val="001137CF"/>
    <w:rsid w:val="00113D8F"/>
    <w:rsid w:val="00113F76"/>
    <w:rsid w:val="0011401F"/>
    <w:rsid w:val="001149CC"/>
    <w:rsid w:val="00114CC0"/>
    <w:rsid w:val="0011502F"/>
    <w:rsid w:val="0011507B"/>
    <w:rsid w:val="00115499"/>
    <w:rsid w:val="00115DB1"/>
    <w:rsid w:val="00115E6B"/>
    <w:rsid w:val="00115F68"/>
    <w:rsid w:val="00116272"/>
    <w:rsid w:val="00116376"/>
    <w:rsid w:val="001166AB"/>
    <w:rsid w:val="00116D62"/>
    <w:rsid w:val="001170E4"/>
    <w:rsid w:val="00117625"/>
    <w:rsid w:val="00117C3C"/>
    <w:rsid w:val="00117CE9"/>
    <w:rsid w:val="00120192"/>
    <w:rsid w:val="00120292"/>
    <w:rsid w:val="0012048A"/>
    <w:rsid w:val="00120ADA"/>
    <w:rsid w:val="00120C4B"/>
    <w:rsid w:val="00120D8D"/>
    <w:rsid w:val="0012158B"/>
    <w:rsid w:val="00121773"/>
    <w:rsid w:val="00121BB3"/>
    <w:rsid w:val="00121CB5"/>
    <w:rsid w:val="00121F77"/>
    <w:rsid w:val="00121FAE"/>
    <w:rsid w:val="00122700"/>
    <w:rsid w:val="00122866"/>
    <w:rsid w:val="00124065"/>
    <w:rsid w:val="00124622"/>
    <w:rsid w:val="001246A7"/>
    <w:rsid w:val="001246D6"/>
    <w:rsid w:val="00124CF9"/>
    <w:rsid w:val="00124F3F"/>
    <w:rsid w:val="00124F52"/>
    <w:rsid w:val="00125242"/>
    <w:rsid w:val="00125459"/>
    <w:rsid w:val="00125BBC"/>
    <w:rsid w:val="00125E62"/>
    <w:rsid w:val="0012616B"/>
    <w:rsid w:val="001263E5"/>
    <w:rsid w:val="001270BF"/>
    <w:rsid w:val="001274FD"/>
    <w:rsid w:val="00127558"/>
    <w:rsid w:val="00127E98"/>
    <w:rsid w:val="0013020A"/>
    <w:rsid w:val="00130303"/>
    <w:rsid w:val="00130665"/>
    <w:rsid w:val="00130931"/>
    <w:rsid w:val="00131065"/>
    <w:rsid w:val="00131132"/>
    <w:rsid w:val="00131466"/>
    <w:rsid w:val="00131979"/>
    <w:rsid w:val="00131ABC"/>
    <w:rsid w:val="00132178"/>
    <w:rsid w:val="001322D3"/>
    <w:rsid w:val="001323D1"/>
    <w:rsid w:val="001323DC"/>
    <w:rsid w:val="001324FE"/>
    <w:rsid w:val="001332E3"/>
    <w:rsid w:val="00133607"/>
    <w:rsid w:val="00133D6C"/>
    <w:rsid w:val="00133FE1"/>
    <w:rsid w:val="00134137"/>
    <w:rsid w:val="0013457A"/>
    <w:rsid w:val="00135211"/>
    <w:rsid w:val="001358BB"/>
    <w:rsid w:val="00135BFD"/>
    <w:rsid w:val="0013622C"/>
    <w:rsid w:val="001364D8"/>
    <w:rsid w:val="00136761"/>
    <w:rsid w:val="00136FB5"/>
    <w:rsid w:val="001371A5"/>
    <w:rsid w:val="00137548"/>
    <w:rsid w:val="001376BF"/>
    <w:rsid w:val="001378F0"/>
    <w:rsid w:val="00137AEE"/>
    <w:rsid w:val="00137D02"/>
    <w:rsid w:val="00140252"/>
    <w:rsid w:val="001406EB"/>
    <w:rsid w:val="00140BE0"/>
    <w:rsid w:val="00140FA7"/>
    <w:rsid w:val="00141EE7"/>
    <w:rsid w:val="001425F5"/>
    <w:rsid w:val="00142B6C"/>
    <w:rsid w:val="00142D98"/>
    <w:rsid w:val="00143373"/>
    <w:rsid w:val="001433DD"/>
    <w:rsid w:val="00143729"/>
    <w:rsid w:val="0014409A"/>
    <w:rsid w:val="00144BB9"/>
    <w:rsid w:val="0014538F"/>
    <w:rsid w:val="0014543D"/>
    <w:rsid w:val="00145F32"/>
    <w:rsid w:val="00145FC9"/>
    <w:rsid w:val="00146317"/>
    <w:rsid w:val="001468C4"/>
    <w:rsid w:val="00146D8A"/>
    <w:rsid w:val="001471C8"/>
    <w:rsid w:val="0014732A"/>
    <w:rsid w:val="00147FCE"/>
    <w:rsid w:val="0015022B"/>
    <w:rsid w:val="00150AE8"/>
    <w:rsid w:val="00150B34"/>
    <w:rsid w:val="00150B44"/>
    <w:rsid w:val="00150BAE"/>
    <w:rsid w:val="00150CF7"/>
    <w:rsid w:val="00151C8C"/>
    <w:rsid w:val="00151EC2"/>
    <w:rsid w:val="0015214B"/>
    <w:rsid w:val="001528A8"/>
    <w:rsid w:val="00152D76"/>
    <w:rsid w:val="00152DEC"/>
    <w:rsid w:val="00152EC0"/>
    <w:rsid w:val="00152FDC"/>
    <w:rsid w:val="001533B1"/>
    <w:rsid w:val="00153435"/>
    <w:rsid w:val="0015349A"/>
    <w:rsid w:val="00153807"/>
    <w:rsid w:val="00153A0F"/>
    <w:rsid w:val="00153D84"/>
    <w:rsid w:val="00153F8E"/>
    <w:rsid w:val="001543E4"/>
    <w:rsid w:val="00154A20"/>
    <w:rsid w:val="001551D4"/>
    <w:rsid w:val="001554A0"/>
    <w:rsid w:val="00155EDC"/>
    <w:rsid w:val="0015612E"/>
    <w:rsid w:val="001564C0"/>
    <w:rsid w:val="00156AD5"/>
    <w:rsid w:val="00156D01"/>
    <w:rsid w:val="00156ECA"/>
    <w:rsid w:val="001579DB"/>
    <w:rsid w:val="00157A4F"/>
    <w:rsid w:val="0016023D"/>
    <w:rsid w:val="00160405"/>
    <w:rsid w:val="001607E5"/>
    <w:rsid w:val="00160AB4"/>
    <w:rsid w:val="00160C20"/>
    <w:rsid w:val="00160CAC"/>
    <w:rsid w:val="0016129C"/>
    <w:rsid w:val="00161318"/>
    <w:rsid w:val="00161607"/>
    <w:rsid w:val="00161664"/>
    <w:rsid w:val="00161908"/>
    <w:rsid w:val="00161D33"/>
    <w:rsid w:val="001624E0"/>
    <w:rsid w:val="00162617"/>
    <w:rsid w:val="001626F3"/>
    <w:rsid w:val="00163A20"/>
    <w:rsid w:val="00163E4C"/>
    <w:rsid w:val="001640BD"/>
    <w:rsid w:val="001642E9"/>
    <w:rsid w:val="0016439F"/>
    <w:rsid w:val="001646CE"/>
    <w:rsid w:val="001647CB"/>
    <w:rsid w:val="0016493E"/>
    <w:rsid w:val="00164D1B"/>
    <w:rsid w:val="00165069"/>
    <w:rsid w:val="001657E8"/>
    <w:rsid w:val="00165B8D"/>
    <w:rsid w:val="00166410"/>
    <w:rsid w:val="00166D1D"/>
    <w:rsid w:val="00166F44"/>
    <w:rsid w:val="0016735C"/>
    <w:rsid w:val="001673DE"/>
    <w:rsid w:val="00167560"/>
    <w:rsid w:val="00167677"/>
    <w:rsid w:val="001676F8"/>
    <w:rsid w:val="00167D9D"/>
    <w:rsid w:val="00170043"/>
    <w:rsid w:val="001701E7"/>
    <w:rsid w:val="00170AB1"/>
    <w:rsid w:val="00170DE2"/>
    <w:rsid w:val="00170EDE"/>
    <w:rsid w:val="0017174F"/>
    <w:rsid w:val="00171E23"/>
    <w:rsid w:val="00172612"/>
    <w:rsid w:val="00172EC4"/>
    <w:rsid w:val="001737DF"/>
    <w:rsid w:val="00175590"/>
    <w:rsid w:val="00175682"/>
    <w:rsid w:val="001757B6"/>
    <w:rsid w:val="00175805"/>
    <w:rsid w:val="0017580D"/>
    <w:rsid w:val="00175C5F"/>
    <w:rsid w:val="00175CC8"/>
    <w:rsid w:val="00175EBB"/>
    <w:rsid w:val="00175F6E"/>
    <w:rsid w:val="00175FE0"/>
    <w:rsid w:val="00176755"/>
    <w:rsid w:val="001769F3"/>
    <w:rsid w:val="001779E0"/>
    <w:rsid w:val="00177BBD"/>
    <w:rsid w:val="00177E7F"/>
    <w:rsid w:val="00177F5F"/>
    <w:rsid w:val="00180098"/>
    <w:rsid w:val="00180835"/>
    <w:rsid w:val="00181250"/>
    <w:rsid w:val="00181C30"/>
    <w:rsid w:val="00181D67"/>
    <w:rsid w:val="00182009"/>
    <w:rsid w:val="001821FD"/>
    <w:rsid w:val="001825CC"/>
    <w:rsid w:val="001826A7"/>
    <w:rsid w:val="001830EE"/>
    <w:rsid w:val="001831AD"/>
    <w:rsid w:val="001834AE"/>
    <w:rsid w:val="00183ACB"/>
    <w:rsid w:val="00183CB1"/>
    <w:rsid w:val="00184060"/>
    <w:rsid w:val="00184684"/>
    <w:rsid w:val="00184A75"/>
    <w:rsid w:val="00184F8D"/>
    <w:rsid w:val="001854E0"/>
    <w:rsid w:val="001858FD"/>
    <w:rsid w:val="00185B0F"/>
    <w:rsid w:val="00185D81"/>
    <w:rsid w:val="00185EEA"/>
    <w:rsid w:val="00186EDD"/>
    <w:rsid w:val="00187106"/>
    <w:rsid w:val="0018725D"/>
    <w:rsid w:val="0018726A"/>
    <w:rsid w:val="00187682"/>
    <w:rsid w:val="0018773A"/>
    <w:rsid w:val="00187C15"/>
    <w:rsid w:val="00190023"/>
    <w:rsid w:val="001900D7"/>
    <w:rsid w:val="00190687"/>
    <w:rsid w:val="00190BFD"/>
    <w:rsid w:val="0019130A"/>
    <w:rsid w:val="00191B16"/>
    <w:rsid w:val="001924B9"/>
    <w:rsid w:val="00192B47"/>
    <w:rsid w:val="0019369B"/>
    <w:rsid w:val="00193D12"/>
    <w:rsid w:val="00194579"/>
    <w:rsid w:val="0019504F"/>
    <w:rsid w:val="00195093"/>
    <w:rsid w:val="00195288"/>
    <w:rsid w:val="0019536A"/>
    <w:rsid w:val="00195609"/>
    <w:rsid w:val="00195662"/>
    <w:rsid w:val="00195F6E"/>
    <w:rsid w:val="00196022"/>
    <w:rsid w:val="001962AC"/>
    <w:rsid w:val="00196A42"/>
    <w:rsid w:val="00197CBB"/>
    <w:rsid w:val="00197E56"/>
    <w:rsid w:val="001A0054"/>
    <w:rsid w:val="001A0C60"/>
    <w:rsid w:val="001A14F4"/>
    <w:rsid w:val="001A19AF"/>
    <w:rsid w:val="001A1D0F"/>
    <w:rsid w:val="001A2717"/>
    <w:rsid w:val="001A280D"/>
    <w:rsid w:val="001A2917"/>
    <w:rsid w:val="001A2C39"/>
    <w:rsid w:val="001A2CBD"/>
    <w:rsid w:val="001A3095"/>
    <w:rsid w:val="001A328E"/>
    <w:rsid w:val="001A37CC"/>
    <w:rsid w:val="001A397C"/>
    <w:rsid w:val="001A3FEF"/>
    <w:rsid w:val="001A43A0"/>
    <w:rsid w:val="001A43AC"/>
    <w:rsid w:val="001A4549"/>
    <w:rsid w:val="001A474B"/>
    <w:rsid w:val="001A5154"/>
    <w:rsid w:val="001A5211"/>
    <w:rsid w:val="001A54DF"/>
    <w:rsid w:val="001A59B8"/>
    <w:rsid w:val="001A65EA"/>
    <w:rsid w:val="001A78D9"/>
    <w:rsid w:val="001A79CC"/>
    <w:rsid w:val="001B0393"/>
    <w:rsid w:val="001B0793"/>
    <w:rsid w:val="001B0B6F"/>
    <w:rsid w:val="001B1253"/>
    <w:rsid w:val="001B125C"/>
    <w:rsid w:val="001B12D9"/>
    <w:rsid w:val="001B15F4"/>
    <w:rsid w:val="001B161D"/>
    <w:rsid w:val="001B1ABC"/>
    <w:rsid w:val="001B1D04"/>
    <w:rsid w:val="001B2536"/>
    <w:rsid w:val="001B25CF"/>
    <w:rsid w:val="001B27AD"/>
    <w:rsid w:val="001B2B36"/>
    <w:rsid w:val="001B2BE8"/>
    <w:rsid w:val="001B2E52"/>
    <w:rsid w:val="001B2E89"/>
    <w:rsid w:val="001B3698"/>
    <w:rsid w:val="001B3C5C"/>
    <w:rsid w:val="001B449C"/>
    <w:rsid w:val="001B4781"/>
    <w:rsid w:val="001B47B3"/>
    <w:rsid w:val="001B47CF"/>
    <w:rsid w:val="001B4E78"/>
    <w:rsid w:val="001B5175"/>
    <w:rsid w:val="001B522E"/>
    <w:rsid w:val="001B5A4E"/>
    <w:rsid w:val="001B5CF1"/>
    <w:rsid w:val="001B626B"/>
    <w:rsid w:val="001B6521"/>
    <w:rsid w:val="001B6EFE"/>
    <w:rsid w:val="001C02EC"/>
    <w:rsid w:val="001C0777"/>
    <w:rsid w:val="001C08B6"/>
    <w:rsid w:val="001C08BA"/>
    <w:rsid w:val="001C1106"/>
    <w:rsid w:val="001C13AC"/>
    <w:rsid w:val="001C1725"/>
    <w:rsid w:val="001C218F"/>
    <w:rsid w:val="001C21AE"/>
    <w:rsid w:val="001C2264"/>
    <w:rsid w:val="001C2469"/>
    <w:rsid w:val="001C26E5"/>
    <w:rsid w:val="001C285A"/>
    <w:rsid w:val="001C3B4D"/>
    <w:rsid w:val="001C3E11"/>
    <w:rsid w:val="001C3FB7"/>
    <w:rsid w:val="001C3FC5"/>
    <w:rsid w:val="001C40A4"/>
    <w:rsid w:val="001C4310"/>
    <w:rsid w:val="001C45B4"/>
    <w:rsid w:val="001C4E80"/>
    <w:rsid w:val="001C55E0"/>
    <w:rsid w:val="001C6036"/>
    <w:rsid w:val="001C60DC"/>
    <w:rsid w:val="001C6287"/>
    <w:rsid w:val="001C6347"/>
    <w:rsid w:val="001C6D6E"/>
    <w:rsid w:val="001C70A8"/>
    <w:rsid w:val="001C70C5"/>
    <w:rsid w:val="001C7515"/>
    <w:rsid w:val="001D015F"/>
    <w:rsid w:val="001D0333"/>
    <w:rsid w:val="001D03A9"/>
    <w:rsid w:val="001D0D4A"/>
    <w:rsid w:val="001D1147"/>
    <w:rsid w:val="001D1292"/>
    <w:rsid w:val="001D1592"/>
    <w:rsid w:val="001D197C"/>
    <w:rsid w:val="001D1E41"/>
    <w:rsid w:val="001D2165"/>
    <w:rsid w:val="001D2764"/>
    <w:rsid w:val="001D28C2"/>
    <w:rsid w:val="001D308C"/>
    <w:rsid w:val="001D30E5"/>
    <w:rsid w:val="001D319F"/>
    <w:rsid w:val="001D3330"/>
    <w:rsid w:val="001D3363"/>
    <w:rsid w:val="001D34BF"/>
    <w:rsid w:val="001D376E"/>
    <w:rsid w:val="001D429D"/>
    <w:rsid w:val="001D42AE"/>
    <w:rsid w:val="001D430E"/>
    <w:rsid w:val="001D48B4"/>
    <w:rsid w:val="001D4AA3"/>
    <w:rsid w:val="001D4B0E"/>
    <w:rsid w:val="001D4DB5"/>
    <w:rsid w:val="001D4F82"/>
    <w:rsid w:val="001D4FCB"/>
    <w:rsid w:val="001D52D2"/>
    <w:rsid w:val="001D5419"/>
    <w:rsid w:val="001D55E8"/>
    <w:rsid w:val="001D5716"/>
    <w:rsid w:val="001D6107"/>
    <w:rsid w:val="001D61F9"/>
    <w:rsid w:val="001D6C9E"/>
    <w:rsid w:val="001D6F14"/>
    <w:rsid w:val="001D7279"/>
    <w:rsid w:val="001D73D9"/>
    <w:rsid w:val="001D7A1D"/>
    <w:rsid w:val="001D7A88"/>
    <w:rsid w:val="001D7C26"/>
    <w:rsid w:val="001D7D77"/>
    <w:rsid w:val="001E01E5"/>
    <w:rsid w:val="001E079B"/>
    <w:rsid w:val="001E082F"/>
    <w:rsid w:val="001E0842"/>
    <w:rsid w:val="001E0A85"/>
    <w:rsid w:val="001E1048"/>
    <w:rsid w:val="001E1456"/>
    <w:rsid w:val="001E1485"/>
    <w:rsid w:val="001E1DDD"/>
    <w:rsid w:val="001E1FBA"/>
    <w:rsid w:val="001E20DC"/>
    <w:rsid w:val="001E2265"/>
    <w:rsid w:val="001E2AF3"/>
    <w:rsid w:val="001E332F"/>
    <w:rsid w:val="001E33CF"/>
    <w:rsid w:val="001E3434"/>
    <w:rsid w:val="001E349C"/>
    <w:rsid w:val="001E36EF"/>
    <w:rsid w:val="001E38B1"/>
    <w:rsid w:val="001E3E36"/>
    <w:rsid w:val="001E3F74"/>
    <w:rsid w:val="001E3FB1"/>
    <w:rsid w:val="001E45E6"/>
    <w:rsid w:val="001E47C1"/>
    <w:rsid w:val="001E4855"/>
    <w:rsid w:val="001E508F"/>
    <w:rsid w:val="001E5710"/>
    <w:rsid w:val="001E6266"/>
    <w:rsid w:val="001E6314"/>
    <w:rsid w:val="001E644B"/>
    <w:rsid w:val="001E6818"/>
    <w:rsid w:val="001E6975"/>
    <w:rsid w:val="001E6CE5"/>
    <w:rsid w:val="001E6D9A"/>
    <w:rsid w:val="001E6DCB"/>
    <w:rsid w:val="001E7550"/>
    <w:rsid w:val="001E7B88"/>
    <w:rsid w:val="001E7F57"/>
    <w:rsid w:val="001F0129"/>
    <w:rsid w:val="001F01FC"/>
    <w:rsid w:val="001F0238"/>
    <w:rsid w:val="001F0CAB"/>
    <w:rsid w:val="001F0D27"/>
    <w:rsid w:val="001F1EC5"/>
    <w:rsid w:val="001F1F43"/>
    <w:rsid w:val="001F2A8A"/>
    <w:rsid w:val="001F3670"/>
    <w:rsid w:val="001F36BA"/>
    <w:rsid w:val="001F3BCC"/>
    <w:rsid w:val="001F429F"/>
    <w:rsid w:val="001F4B32"/>
    <w:rsid w:val="001F4BE7"/>
    <w:rsid w:val="001F4EAA"/>
    <w:rsid w:val="001F5124"/>
    <w:rsid w:val="001F529F"/>
    <w:rsid w:val="001F5AC5"/>
    <w:rsid w:val="001F5B1C"/>
    <w:rsid w:val="001F6409"/>
    <w:rsid w:val="001F6D6E"/>
    <w:rsid w:val="001F6E95"/>
    <w:rsid w:val="001F6EC4"/>
    <w:rsid w:val="001F6F43"/>
    <w:rsid w:val="001F7C05"/>
    <w:rsid w:val="001F7D57"/>
    <w:rsid w:val="001F7F0F"/>
    <w:rsid w:val="001F7FB1"/>
    <w:rsid w:val="00200BFC"/>
    <w:rsid w:val="00200E18"/>
    <w:rsid w:val="00200E9B"/>
    <w:rsid w:val="002011E1"/>
    <w:rsid w:val="00201538"/>
    <w:rsid w:val="002015C4"/>
    <w:rsid w:val="002018F0"/>
    <w:rsid w:val="00201A91"/>
    <w:rsid w:val="00201D37"/>
    <w:rsid w:val="00201EFA"/>
    <w:rsid w:val="00202781"/>
    <w:rsid w:val="002028D5"/>
    <w:rsid w:val="00202F38"/>
    <w:rsid w:val="0020314B"/>
    <w:rsid w:val="002034BD"/>
    <w:rsid w:val="0020371F"/>
    <w:rsid w:val="00203723"/>
    <w:rsid w:val="00204207"/>
    <w:rsid w:val="00204DE3"/>
    <w:rsid w:val="00204FDF"/>
    <w:rsid w:val="0020533C"/>
    <w:rsid w:val="0020564A"/>
    <w:rsid w:val="00205684"/>
    <w:rsid w:val="00205BDE"/>
    <w:rsid w:val="002064B3"/>
    <w:rsid w:val="00206EF4"/>
    <w:rsid w:val="0020772A"/>
    <w:rsid w:val="00207BC7"/>
    <w:rsid w:val="00207FC6"/>
    <w:rsid w:val="00210956"/>
    <w:rsid w:val="00210AF1"/>
    <w:rsid w:val="002124D9"/>
    <w:rsid w:val="00212797"/>
    <w:rsid w:val="0021288D"/>
    <w:rsid w:val="00212AD4"/>
    <w:rsid w:val="00212CDA"/>
    <w:rsid w:val="00212E8D"/>
    <w:rsid w:val="00213125"/>
    <w:rsid w:val="0021374C"/>
    <w:rsid w:val="00213DA8"/>
    <w:rsid w:val="00213EA7"/>
    <w:rsid w:val="00213EBF"/>
    <w:rsid w:val="002141DB"/>
    <w:rsid w:val="00214E35"/>
    <w:rsid w:val="00215064"/>
    <w:rsid w:val="0021511B"/>
    <w:rsid w:val="002153E5"/>
    <w:rsid w:val="002156E0"/>
    <w:rsid w:val="00215701"/>
    <w:rsid w:val="002157A2"/>
    <w:rsid w:val="002159F8"/>
    <w:rsid w:val="00215C9B"/>
    <w:rsid w:val="00215D98"/>
    <w:rsid w:val="00215DCB"/>
    <w:rsid w:val="00216402"/>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2F"/>
    <w:rsid w:val="002228CE"/>
    <w:rsid w:val="00222DA0"/>
    <w:rsid w:val="00222E6E"/>
    <w:rsid w:val="00222E7B"/>
    <w:rsid w:val="002235D2"/>
    <w:rsid w:val="00223E52"/>
    <w:rsid w:val="00224575"/>
    <w:rsid w:val="002248AA"/>
    <w:rsid w:val="002248D9"/>
    <w:rsid w:val="00224F53"/>
    <w:rsid w:val="0022532E"/>
    <w:rsid w:val="002255E0"/>
    <w:rsid w:val="00225A03"/>
    <w:rsid w:val="00225B69"/>
    <w:rsid w:val="00225C73"/>
    <w:rsid w:val="00226145"/>
    <w:rsid w:val="00226147"/>
    <w:rsid w:val="00226CD8"/>
    <w:rsid w:val="00227335"/>
    <w:rsid w:val="0022780C"/>
    <w:rsid w:val="00227F49"/>
    <w:rsid w:val="00227FFD"/>
    <w:rsid w:val="00230127"/>
    <w:rsid w:val="00230439"/>
    <w:rsid w:val="00230597"/>
    <w:rsid w:val="0023085B"/>
    <w:rsid w:val="00230952"/>
    <w:rsid w:val="00230CB8"/>
    <w:rsid w:val="00231113"/>
    <w:rsid w:val="002312F9"/>
    <w:rsid w:val="002315F2"/>
    <w:rsid w:val="00231AC9"/>
    <w:rsid w:val="00231C08"/>
    <w:rsid w:val="00231D04"/>
    <w:rsid w:val="00232332"/>
    <w:rsid w:val="002324D0"/>
    <w:rsid w:val="0023279B"/>
    <w:rsid w:val="002329C0"/>
    <w:rsid w:val="00232BCF"/>
    <w:rsid w:val="0023377D"/>
    <w:rsid w:val="00233868"/>
    <w:rsid w:val="00233DBC"/>
    <w:rsid w:val="00233ECF"/>
    <w:rsid w:val="00233F58"/>
    <w:rsid w:val="002341CE"/>
    <w:rsid w:val="00234622"/>
    <w:rsid w:val="00234773"/>
    <w:rsid w:val="0023487A"/>
    <w:rsid w:val="0023574C"/>
    <w:rsid w:val="00235E84"/>
    <w:rsid w:val="002362D3"/>
    <w:rsid w:val="00237083"/>
    <w:rsid w:val="002373B0"/>
    <w:rsid w:val="00237FB0"/>
    <w:rsid w:val="002401C1"/>
    <w:rsid w:val="00240C02"/>
    <w:rsid w:val="002413DA"/>
    <w:rsid w:val="00241458"/>
    <w:rsid w:val="00241819"/>
    <w:rsid w:val="002419F3"/>
    <w:rsid w:val="00241C56"/>
    <w:rsid w:val="00242562"/>
    <w:rsid w:val="002425DB"/>
    <w:rsid w:val="00242608"/>
    <w:rsid w:val="00242CBD"/>
    <w:rsid w:val="00242E0D"/>
    <w:rsid w:val="00242F07"/>
    <w:rsid w:val="00242FAC"/>
    <w:rsid w:val="002439D4"/>
    <w:rsid w:val="00244CBF"/>
    <w:rsid w:val="002453C0"/>
    <w:rsid w:val="0024567F"/>
    <w:rsid w:val="002460C9"/>
    <w:rsid w:val="002460FF"/>
    <w:rsid w:val="002467A3"/>
    <w:rsid w:val="0024682A"/>
    <w:rsid w:val="0024732B"/>
    <w:rsid w:val="0024742B"/>
    <w:rsid w:val="002475F7"/>
    <w:rsid w:val="0024785C"/>
    <w:rsid w:val="00247A62"/>
    <w:rsid w:val="00247ADF"/>
    <w:rsid w:val="00247D2B"/>
    <w:rsid w:val="00247FF9"/>
    <w:rsid w:val="00250F99"/>
    <w:rsid w:val="00251009"/>
    <w:rsid w:val="00252AFC"/>
    <w:rsid w:val="002531E4"/>
    <w:rsid w:val="0025368E"/>
    <w:rsid w:val="00253DE8"/>
    <w:rsid w:val="00254045"/>
    <w:rsid w:val="0025472A"/>
    <w:rsid w:val="002552B3"/>
    <w:rsid w:val="002555D9"/>
    <w:rsid w:val="002556A0"/>
    <w:rsid w:val="002559D5"/>
    <w:rsid w:val="00255F02"/>
    <w:rsid w:val="00256CEB"/>
    <w:rsid w:val="00257594"/>
    <w:rsid w:val="0025785D"/>
    <w:rsid w:val="00257FDC"/>
    <w:rsid w:val="00260C82"/>
    <w:rsid w:val="00260EF9"/>
    <w:rsid w:val="002610E1"/>
    <w:rsid w:val="00261AD7"/>
    <w:rsid w:val="002634CA"/>
    <w:rsid w:val="00263645"/>
    <w:rsid w:val="00263BFE"/>
    <w:rsid w:val="002645CB"/>
    <w:rsid w:val="002653BD"/>
    <w:rsid w:val="00265BDA"/>
    <w:rsid w:val="00265CEC"/>
    <w:rsid w:val="00265D9D"/>
    <w:rsid w:val="00265F1F"/>
    <w:rsid w:val="002660D2"/>
    <w:rsid w:val="0027005C"/>
    <w:rsid w:val="0027008F"/>
    <w:rsid w:val="0027011E"/>
    <w:rsid w:val="002702BD"/>
    <w:rsid w:val="00270404"/>
    <w:rsid w:val="0027043A"/>
    <w:rsid w:val="00270723"/>
    <w:rsid w:val="00270CBB"/>
    <w:rsid w:val="00271378"/>
    <w:rsid w:val="0027142F"/>
    <w:rsid w:val="0027171A"/>
    <w:rsid w:val="00271AD4"/>
    <w:rsid w:val="002724AC"/>
    <w:rsid w:val="00272629"/>
    <w:rsid w:val="002727E6"/>
    <w:rsid w:val="002729DA"/>
    <w:rsid w:val="00272BE2"/>
    <w:rsid w:val="002740AF"/>
    <w:rsid w:val="002743A2"/>
    <w:rsid w:val="0027448C"/>
    <w:rsid w:val="002747B1"/>
    <w:rsid w:val="002748B5"/>
    <w:rsid w:val="00274C49"/>
    <w:rsid w:val="00274E55"/>
    <w:rsid w:val="00275106"/>
    <w:rsid w:val="00275297"/>
    <w:rsid w:val="002756BC"/>
    <w:rsid w:val="002759EB"/>
    <w:rsid w:val="00275D2C"/>
    <w:rsid w:val="00275E59"/>
    <w:rsid w:val="00275FC6"/>
    <w:rsid w:val="002766F9"/>
    <w:rsid w:val="00277316"/>
    <w:rsid w:val="00277453"/>
    <w:rsid w:val="0027759C"/>
    <w:rsid w:val="00277DD9"/>
    <w:rsid w:val="0028019C"/>
    <w:rsid w:val="00280DB5"/>
    <w:rsid w:val="002814A1"/>
    <w:rsid w:val="0028167B"/>
    <w:rsid w:val="00281AA4"/>
    <w:rsid w:val="00281DF7"/>
    <w:rsid w:val="0028266C"/>
    <w:rsid w:val="00282679"/>
    <w:rsid w:val="00282824"/>
    <w:rsid w:val="00283424"/>
    <w:rsid w:val="00283551"/>
    <w:rsid w:val="002843D9"/>
    <w:rsid w:val="0028546D"/>
    <w:rsid w:val="002864B2"/>
    <w:rsid w:val="00286926"/>
    <w:rsid w:val="00286B88"/>
    <w:rsid w:val="00286DE5"/>
    <w:rsid w:val="00287567"/>
    <w:rsid w:val="00287E1C"/>
    <w:rsid w:val="00290904"/>
    <w:rsid w:val="00290C11"/>
    <w:rsid w:val="00290C9B"/>
    <w:rsid w:val="002910B6"/>
    <w:rsid w:val="002919E5"/>
    <w:rsid w:val="00291CD6"/>
    <w:rsid w:val="00291E65"/>
    <w:rsid w:val="00292081"/>
    <w:rsid w:val="00292191"/>
    <w:rsid w:val="002922B7"/>
    <w:rsid w:val="00292588"/>
    <w:rsid w:val="0029295F"/>
    <w:rsid w:val="00292DCD"/>
    <w:rsid w:val="002930AD"/>
    <w:rsid w:val="002930C5"/>
    <w:rsid w:val="002930F8"/>
    <w:rsid w:val="002931A0"/>
    <w:rsid w:val="002933CC"/>
    <w:rsid w:val="0029397F"/>
    <w:rsid w:val="00293F4A"/>
    <w:rsid w:val="00294BD2"/>
    <w:rsid w:val="00294EE7"/>
    <w:rsid w:val="0029525F"/>
    <w:rsid w:val="002959EB"/>
    <w:rsid w:val="00295AAA"/>
    <w:rsid w:val="00295CA5"/>
    <w:rsid w:val="002965E4"/>
    <w:rsid w:val="002966ED"/>
    <w:rsid w:val="00296F09"/>
    <w:rsid w:val="00297165"/>
    <w:rsid w:val="00297453"/>
    <w:rsid w:val="00297903"/>
    <w:rsid w:val="00297A56"/>
    <w:rsid w:val="002A019E"/>
    <w:rsid w:val="002A0699"/>
    <w:rsid w:val="002A0A30"/>
    <w:rsid w:val="002A0C68"/>
    <w:rsid w:val="002A0D34"/>
    <w:rsid w:val="002A0DD8"/>
    <w:rsid w:val="002A1156"/>
    <w:rsid w:val="002A1348"/>
    <w:rsid w:val="002A157A"/>
    <w:rsid w:val="002A16E7"/>
    <w:rsid w:val="002A27CA"/>
    <w:rsid w:val="002A2814"/>
    <w:rsid w:val="002A288B"/>
    <w:rsid w:val="002A3240"/>
    <w:rsid w:val="002A3253"/>
    <w:rsid w:val="002A37E5"/>
    <w:rsid w:val="002A3ABB"/>
    <w:rsid w:val="002A3B29"/>
    <w:rsid w:val="002A3B83"/>
    <w:rsid w:val="002A40A0"/>
    <w:rsid w:val="002A425A"/>
    <w:rsid w:val="002A462C"/>
    <w:rsid w:val="002A4F20"/>
    <w:rsid w:val="002A4FBB"/>
    <w:rsid w:val="002A59BF"/>
    <w:rsid w:val="002A5A7C"/>
    <w:rsid w:val="002A5B1A"/>
    <w:rsid w:val="002A5BE2"/>
    <w:rsid w:val="002A5E0D"/>
    <w:rsid w:val="002A616A"/>
    <w:rsid w:val="002A66C7"/>
    <w:rsid w:val="002A685C"/>
    <w:rsid w:val="002A707F"/>
    <w:rsid w:val="002A7ADC"/>
    <w:rsid w:val="002B0232"/>
    <w:rsid w:val="002B0E2D"/>
    <w:rsid w:val="002B1211"/>
    <w:rsid w:val="002B1BCC"/>
    <w:rsid w:val="002B1EFF"/>
    <w:rsid w:val="002B1F09"/>
    <w:rsid w:val="002B2608"/>
    <w:rsid w:val="002B285A"/>
    <w:rsid w:val="002B29D7"/>
    <w:rsid w:val="002B2AF8"/>
    <w:rsid w:val="002B2F18"/>
    <w:rsid w:val="002B2F5B"/>
    <w:rsid w:val="002B323A"/>
    <w:rsid w:val="002B38AB"/>
    <w:rsid w:val="002B3A7E"/>
    <w:rsid w:val="002B42CB"/>
    <w:rsid w:val="002B578D"/>
    <w:rsid w:val="002B5A2B"/>
    <w:rsid w:val="002B60B8"/>
    <w:rsid w:val="002B60DC"/>
    <w:rsid w:val="002B6394"/>
    <w:rsid w:val="002B6E64"/>
    <w:rsid w:val="002B7094"/>
    <w:rsid w:val="002B7129"/>
    <w:rsid w:val="002B7695"/>
    <w:rsid w:val="002B7D32"/>
    <w:rsid w:val="002C0512"/>
    <w:rsid w:val="002C0CD3"/>
    <w:rsid w:val="002C10B1"/>
    <w:rsid w:val="002C12D5"/>
    <w:rsid w:val="002C135F"/>
    <w:rsid w:val="002C18C0"/>
    <w:rsid w:val="002C1C07"/>
    <w:rsid w:val="002C2724"/>
    <w:rsid w:val="002C2E0C"/>
    <w:rsid w:val="002C34F0"/>
    <w:rsid w:val="002C3662"/>
    <w:rsid w:val="002C3A41"/>
    <w:rsid w:val="002C3B01"/>
    <w:rsid w:val="002C451D"/>
    <w:rsid w:val="002C4780"/>
    <w:rsid w:val="002C4863"/>
    <w:rsid w:val="002C4987"/>
    <w:rsid w:val="002C4C4E"/>
    <w:rsid w:val="002C4CE3"/>
    <w:rsid w:val="002C6CB1"/>
    <w:rsid w:val="002C6CE9"/>
    <w:rsid w:val="002C6DE8"/>
    <w:rsid w:val="002C742B"/>
    <w:rsid w:val="002C783E"/>
    <w:rsid w:val="002C798F"/>
    <w:rsid w:val="002C79B8"/>
    <w:rsid w:val="002D0ADC"/>
    <w:rsid w:val="002D1C47"/>
    <w:rsid w:val="002D1F7F"/>
    <w:rsid w:val="002D2928"/>
    <w:rsid w:val="002D2D55"/>
    <w:rsid w:val="002D2E8E"/>
    <w:rsid w:val="002D30A0"/>
    <w:rsid w:val="002D32E2"/>
    <w:rsid w:val="002D334A"/>
    <w:rsid w:val="002D4F4B"/>
    <w:rsid w:val="002D51F7"/>
    <w:rsid w:val="002D52A2"/>
    <w:rsid w:val="002D55E0"/>
    <w:rsid w:val="002D5962"/>
    <w:rsid w:val="002D5D07"/>
    <w:rsid w:val="002D5F6F"/>
    <w:rsid w:val="002D7159"/>
    <w:rsid w:val="002D7214"/>
    <w:rsid w:val="002D7482"/>
    <w:rsid w:val="002D7957"/>
    <w:rsid w:val="002D79D3"/>
    <w:rsid w:val="002E0326"/>
    <w:rsid w:val="002E1112"/>
    <w:rsid w:val="002E1339"/>
    <w:rsid w:val="002E1819"/>
    <w:rsid w:val="002E1A06"/>
    <w:rsid w:val="002E1BB7"/>
    <w:rsid w:val="002E1DB5"/>
    <w:rsid w:val="002E28FF"/>
    <w:rsid w:val="002E2A1E"/>
    <w:rsid w:val="002E2B3C"/>
    <w:rsid w:val="002E2C96"/>
    <w:rsid w:val="002E2E56"/>
    <w:rsid w:val="002E3095"/>
    <w:rsid w:val="002E3112"/>
    <w:rsid w:val="002E355C"/>
    <w:rsid w:val="002E3746"/>
    <w:rsid w:val="002E39FB"/>
    <w:rsid w:val="002E3E90"/>
    <w:rsid w:val="002E45A1"/>
    <w:rsid w:val="002E46F6"/>
    <w:rsid w:val="002E4B41"/>
    <w:rsid w:val="002E5107"/>
    <w:rsid w:val="002E570A"/>
    <w:rsid w:val="002E5E0D"/>
    <w:rsid w:val="002E5E59"/>
    <w:rsid w:val="002E68B9"/>
    <w:rsid w:val="002E68DE"/>
    <w:rsid w:val="002E6DFA"/>
    <w:rsid w:val="002E74C3"/>
    <w:rsid w:val="002E79BD"/>
    <w:rsid w:val="002E7B6A"/>
    <w:rsid w:val="002E7FE3"/>
    <w:rsid w:val="002F0740"/>
    <w:rsid w:val="002F0C82"/>
    <w:rsid w:val="002F0E65"/>
    <w:rsid w:val="002F15FC"/>
    <w:rsid w:val="002F17AD"/>
    <w:rsid w:val="002F18E7"/>
    <w:rsid w:val="002F1A28"/>
    <w:rsid w:val="002F1A7D"/>
    <w:rsid w:val="002F21D6"/>
    <w:rsid w:val="002F2653"/>
    <w:rsid w:val="002F274B"/>
    <w:rsid w:val="002F281F"/>
    <w:rsid w:val="002F2934"/>
    <w:rsid w:val="002F29AD"/>
    <w:rsid w:val="002F3A15"/>
    <w:rsid w:val="002F3EDF"/>
    <w:rsid w:val="002F3F8B"/>
    <w:rsid w:val="002F4315"/>
    <w:rsid w:val="002F4559"/>
    <w:rsid w:val="002F45BC"/>
    <w:rsid w:val="002F4A98"/>
    <w:rsid w:val="002F5860"/>
    <w:rsid w:val="002F59FA"/>
    <w:rsid w:val="002F5CE4"/>
    <w:rsid w:val="002F60DF"/>
    <w:rsid w:val="002F6168"/>
    <w:rsid w:val="002F6259"/>
    <w:rsid w:val="002F69BB"/>
    <w:rsid w:val="002F6D0F"/>
    <w:rsid w:val="002F6E11"/>
    <w:rsid w:val="002F7564"/>
    <w:rsid w:val="002F7A42"/>
    <w:rsid w:val="002F7C96"/>
    <w:rsid w:val="00300D2C"/>
    <w:rsid w:val="003010C6"/>
    <w:rsid w:val="003014D5"/>
    <w:rsid w:val="003014F9"/>
    <w:rsid w:val="00301F41"/>
    <w:rsid w:val="0030219F"/>
    <w:rsid w:val="00302A55"/>
    <w:rsid w:val="00303671"/>
    <w:rsid w:val="00303AF8"/>
    <w:rsid w:val="00303F67"/>
    <w:rsid w:val="00304085"/>
    <w:rsid w:val="0030426C"/>
    <w:rsid w:val="003044B2"/>
    <w:rsid w:val="00304BA5"/>
    <w:rsid w:val="003051A8"/>
    <w:rsid w:val="003052CB"/>
    <w:rsid w:val="003054DA"/>
    <w:rsid w:val="003056B1"/>
    <w:rsid w:val="00305CBC"/>
    <w:rsid w:val="00305F6C"/>
    <w:rsid w:val="00306604"/>
    <w:rsid w:val="00306B2C"/>
    <w:rsid w:val="00306BCD"/>
    <w:rsid w:val="00306E2A"/>
    <w:rsid w:val="0031045D"/>
    <w:rsid w:val="003109E6"/>
    <w:rsid w:val="00310E26"/>
    <w:rsid w:val="00310EF9"/>
    <w:rsid w:val="0031118C"/>
    <w:rsid w:val="003115D4"/>
    <w:rsid w:val="0031165B"/>
    <w:rsid w:val="0031182B"/>
    <w:rsid w:val="003119CB"/>
    <w:rsid w:val="00311A7A"/>
    <w:rsid w:val="00311FFC"/>
    <w:rsid w:val="003123CB"/>
    <w:rsid w:val="003125E7"/>
    <w:rsid w:val="00312CD1"/>
    <w:rsid w:val="00312FE2"/>
    <w:rsid w:val="0031305F"/>
    <w:rsid w:val="00313499"/>
    <w:rsid w:val="003135FC"/>
    <w:rsid w:val="00313E56"/>
    <w:rsid w:val="0031406E"/>
    <w:rsid w:val="0031434D"/>
    <w:rsid w:val="0031496C"/>
    <w:rsid w:val="00314A51"/>
    <w:rsid w:val="00315203"/>
    <w:rsid w:val="003154CE"/>
    <w:rsid w:val="0031689E"/>
    <w:rsid w:val="00316C42"/>
    <w:rsid w:val="00317404"/>
    <w:rsid w:val="00317EC0"/>
    <w:rsid w:val="00320139"/>
    <w:rsid w:val="003204FC"/>
    <w:rsid w:val="00320CD2"/>
    <w:rsid w:val="00320DF4"/>
    <w:rsid w:val="00320F06"/>
    <w:rsid w:val="00321325"/>
    <w:rsid w:val="00321CD2"/>
    <w:rsid w:val="00321D46"/>
    <w:rsid w:val="003226EE"/>
    <w:rsid w:val="00322956"/>
    <w:rsid w:val="00322B03"/>
    <w:rsid w:val="00322F4E"/>
    <w:rsid w:val="00323054"/>
    <w:rsid w:val="00323088"/>
    <w:rsid w:val="0032361C"/>
    <w:rsid w:val="00323F80"/>
    <w:rsid w:val="00324949"/>
    <w:rsid w:val="00324C3F"/>
    <w:rsid w:val="00324D82"/>
    <w:rsid w:val="003253C6"/>
    <w:rsid w:val="0032570C"/>
    <w:rsid w:val="003259B8"/>
    <w:rsid w:val="00326BB0"/>
    <w:rsid w:val="00326E8E"/>
    <w:rsid w:val="00326F37"/>
    <w:rsid w:val="00327676"/>
    <w:rsid w:val="00327DD4"/>
    <w:rsid w:val="00330120"/>
    <w:rsid w:val="00330180"/>
    <w:rsid w:val="003302C9"/>
    <w:rsid w:val="00330C3B"/>
    <w:rsid w:val="00330D04"/>
    <w:rsid w:val="00330D7B"/>
    <w:rsid w:val="0033134C"/>
    <w:rsid w:val="0033148E"/>
    <w:rsid w:val="00331783"/>
    <w:rsid w:val="00331A1A"/>
    <w:rsid w:val="00331D23"/>
    <w:rsid w:val="00331F1D"/>
    <w:rsid w:val="0033214C"/>
    <w:rsid w:val="003328F2"/>
    <w:rsid w:val="00332BD1"/>
    <w:rsid w:val="00333541"/>
    <w:rsid w:val="0033371A"/>
    <w:rsid w:val="0033392B"/>
    <w:rsid w:val="00333F7A"/>
    <w:rsid w:val="00334014"/>
    <w:rsid w:val="003341A1"/>
    <w:rsid w:val="003343F4"/>
    <w:rsid w:val="003347AD"/>
    <w:rsid w:val="00334840"/>
    <w:rsid w:val="00334D75"/>
    <w:rsid w:val="00335A01"/>
    <w:rsid w:val="00335D6D"/>
    <w:rsid w:val="00335EB8"/>
    <w:rsid w:val="00335ED8"/>
    <w:rsid w:val="00336276"/>
    <w:rsid w:val="0033635E"/>
    <w:rsid w:val="0033753A"/>
    <w:rsid w:val="0033796E"/>
    <w:rsid w:val="003402BA"/>
    <w:rsid w:val="003405E8"/>
    <w:rsid w:val="00340853"/>
    <w:rsid w:val="00340BE6"/>
    <w:rsid w:val="003416A0"/>
    <w:rsid w:val="0034196C"/>
    <w:rsid w:val="003421CC"/>
    <w:rsid w:val="003422BE"/>
    <w:rsid w:val="003426ED"/>
    <w:rsid w:val="00342818"/>
    <w:rsid w:val="00342E62"/>
    <w:rsid w:val="00342F46"/>
    <w:rsid w:val="00343011"/>
    <w:rsid w:val="003434BE"/>
    <w:rsid w:val="003439DE"/>
    <w:rsid w:val="00343E6F"/>
    <w:rsid w:val="003442CD"/>
    <w:rsid w:val="003442F9"/>
    <w:rsid w:val="00344453"/>
    <w:rsid w:val="00345471"/>
    <w:rsid w:val="003455EA"/>
    <w:rsid w:val="00345C38"/>
    <w:rsid w:val="00346044"/>
    <w:rsid w:val="0034643E"/>
    <w:rsid w:val="003464F8"/>
    <w:rsid w:val="003473CE"/>
    <w:rsid w:val="003474F9"/>
    <w:rsid w:val="003478EC"/>
    <w:rsid w:val="00347A55"/>
    <w:rsid w:val="00350911"/>
    <w:rsid w:val="00350FCE"/>
    <w:rsid w:val="00351CDC"/>
    <w:rsid w:val="00351F0F"/>
    <w:rsid w:val="00352088"/>
    <w:rsid w:val="003524B2"/>
    <w:rsid w:val="003526CF"/>
    <w:rsid w:val="003528B4"/>
    <w:rsid w:val="003529BB"/>
    <w:rsid w:val="00352D8A"/>
    <w:rsid w:val="00353134"/>
    <w:rsid w:val="00353139"/>
    <w:rsid w:val="00353174"/>
    <w:rsid w:val="003539B9"/>
    <w:rsid w:val="00354355"/>
    <w:rsid w:val="0035481E"/>
    <w:rsid w:val="00354CDD"/>
    <w:rsid w:val="003552BF"/>
    <w:rsid w:val="00355494"/>
    <w:rsid w:val="00355650"/>
    <w:rsid w:val="003560EB"/>
    <w:rsid w:val="003561CB"/>
    <w:rsid w:val="0035677A"/>
    <w:rsid w:val="003567C7"/>
    <w:rsid w:val="0035691C"/>
    <w:rsid w:val="00356CDD"/>
    <w:rsid w:val="00356E5D"/>
    <w:rsid w:val="00357421"/>
    <w:rsid w:val="003576E8"/>
    <w:rsid w:val="00357994"/>
    <w:rsid w:val="0036004B"/>
    <w:rsid w:val="003604BD"/>
    <w:rsid w:val="003604F7"/>
    <w:rsid w:val="003605BA"/>
    <w:rsid w:val="00360675"/>
    <w:rsid w:val="003606D8"/>
    <w:rsid w:val="00360993"/>
    <w:rsid w:val="00360C26"/>
    <w:rsid w:val="003622CB"/>
    <w:rsid w:val="00362759"/>
    <w:rsid w:val="003628F4"/>
    <w:rsid w:val="0036299D"/>
    <w:rsid w:val="00362CAF"/>
    <w:rsid w:val="0036306A"/>
    <w:rsid w:val="00364628"/>
    <w:rsid w:val="00364BC7"/>
    <w:rsid w:val="00364F31"/>
    <w:rsid w:val="00365921"/>
    <w:rsid w:val="00365DB3"/>
    <w:rsid w:val="00366017"/>
    <w:rsid w:val="00366317"/>
    <w:rsid w:val="003663F5"/>
    <w:rsid w:val="00366756"/>
    <w:rsid w:val="00366DDB"/>
    <w:rsid w:val="00367536"/>
    <w:rsid w:val="0036781E"/>
    <w:rsid w:val="00367832"/>
    <w:rsid w:val="00367DBB"/>
    <w:rsid w:val="00367DDA"/>
    <w:rsid w:val="00370582"/>
    <w:rsid w:val="00370A22"/>
    <w:rsid w:val="00371063"/>
    <w:rsid w:val="00371423"/>
    <w:rsid w:val="00371F4F"/>
    <w:rsid w:val="00372082"/>
    <w:rsid w:val="00372429"/>
    <w:rsid w:val="00372925"/>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69E5"/>
    <w:rsid w:val="00376A12"/>
    <w:rsid w:val="00376FBF"/>
    <w:rsid w:val="0037703B"/>
    <w:rsid w:val="00377100"/>
    <w:rsid w:val="0037781D"/>
    <w:rsid w:val="0037796A"/>
    <w:rsid w:val="003801C2"/>
    <w:rsid w:val="003807A8"/>
    <w:rsid w:val="0038091F"/>
    <w:rsid w:val="00380A53"/>
    <w:rsid w:val="003815E1"/>
    <w:rsid w:val="00382A1D"/>
    <w:rsid w:val="00383658"/>
    <w:rsid w:val="00383839"/>
    <w:rsid w:val="00383898"/>
    <w:rsid w:val="0038391D"/>
    <w:rsid w:val="00383ACB"/>
    <w:rsid w:val="00384274"/>
    <w:rsid w:val="00385020"/>
    <w:rsid w:val="003850EC"/>
    <w:rsid w:val="003852EA"/>
    <w:rsid w:val="0038692F"/>
    <w:rsid w:val="003869E4"/>
    <w:rsid w:val="0038708D"/>
    <w:rsid w:val="003874E5"/>
    <w:rsid w:val="0038767F"/>
    <w:rsid w:val="003907F7"/>
    <w:rsid w:val="003908D3"/>
    <w:rsid w:val="00390985"/>
    <w:rsid w:val="003921AF"/>
    <w:rsid w:val="00392535"/>
    <w:rsid w:val="00392757"/>
    <w:rsid w:val="0039284F"/>
    <w:rsid w:val="00392921"/>
    <w:rsid w:val="00392A69"/>
    <w:rsid w:val="00392AFA"/>
    <w:rsid w:val="00392B9D"/>
    <w:rsid w:val="0039304B"/>
    <w:rsid w:val="003936D3"/>
    <w:rsid w:val="003937C6"/>
    <w:rsid w:val="00393881"/>
    <w:rsid w:val="00393D87"/>
    <w:rsid w:val="003941DA"/>
    <w:rsid w:val="003943AD"/>
    <w:rsid w:val="0039481C"/>
    <w:rsid w:val="00394A80"/>
    <w:rsid w:val="00394C6A"/>
    <w:rsid w:val="00395514"/>
    <w:rsid w:val="00395B29"/>
    <w:rsid w:val="003969B9"/>
    <w:rsid w:val="00396D14"/>
    <w:rsid w:val="00396E36"/>
    <w:rsid w:val="00397407"/>
    <w:rsid w:val="003976BF"/>
    <w:rsid w:val="00397C34"/>
    <w:rsid w:val="003A0084"/>
    <w:rsid w:val="003A0091"/>
    <w:rsid w:val="003A021D"/>
    <w:rsid w:val="003A04C3"/>
    <w:rsid w:val="003A0629"/>
    <w:rsid w:val="003A094C"/>
    <w:rsid w:val="003A097E"/>
    <w:rsid w:val="003A0D57"/>
    <w:rsid w:val="003A0EC4"/>
    <w:rsid w:val="003A10A9"/>
    <w:rsid w:val="003A1C98"/>
    <w:rsid w:val="003A1DFE"/>
    <w:rsid w:val="003A228E"/>
    <w:rsid w:val="003A2718"/>
    <w:rsid w:val="003A2866"/>
    <w:rsid w:val="003A3FBF"/>
    <w:rsid w:val="003A41C5"/>
    <w:rsid w:val="003A468A"/>
    <w:rsid w:val="003A4E64"/>
    <w:rsid w:val="003A52A9"/>
    <w:rsid w:val="003A546B"/>
    <w:rsid w:val="003A5BF1"/>
    <w:rsid w:val="003A6987"/>
    <w:rsid w:val="003A6DCE"/>
    <w:rsid w:val="003A711A"/>
    <w:rsid w:val="003A71DD"/>
    <w:rsid w:val="003A73F9"/>
    <w:rsid w:val="003A79AE"/>
    <w:rsid w:val="003A7A3C"/>
    <w:rsid w:val="003A7F6E"/>
    <w:rsid w:val="003B0016"/>
    <w:rsid w:val="003B0C64"/>
    <w:rsid w:val="003B211C"/>
    <w:rsid w:val="003B219E"/>
    <w:rsid w:val="003B231F"/>
    <w:rsid w:val="003B2660"/>
    <w:rsid w:val="003B28B7"/>
    <w:rsid w:val="003B3B43"/>
    <w:rsid w:val="003B3F9D"/>
    <w:rsid w:val="003B40CF"/>
    <w:rsid w:val="003B443B"/>
    <w:rsid w:val="003B4C16"/>
    <w:rsid w:val="003B4DF9"/>
    <w:rsid w:val="003B5491"/>
    <w:rsid w:val="003B5504"/>
    <w:rsid w:val="003B5716"/>
    <w:rsid w:val="003B59E4"/>
    <w:rsid w:val="003B5C9D"/>
    <w:rsid w:val="003B5CEB"/>
    <w:rsid w:val="003B6C49"/>
    <w:rsid w:val="003B712D"/>
    <w:rsid w:val="003B7AA0"/>
    <w:rsid w:val="003C0396"/>
    <w:rsid w:val="003C04D9"/>
    <w:rsid w:val="003C04E5"/>
    <w:rsid w:val="003C0544"/>
    <w:rsid w:val="003C0560"/>
    <w:rsid w:val="003C0C03"/>
    <w:rsid w:val="003C0C4B"/>
    <w:rsid w:val="003C0C82"/>
    <w:rsid w:val="003C0F0A"/>
    <w:rsid w:val="003C20B9"/>
    <w:rsid w:val="003C22CD"/>
    <w:rsid w:val="003C2568"/>
    <w:rsid w:val="003C2965"/>
    <w:rsid w:val="003C2E89"/>
    <w:rsid w:val="003C3640"/>
    <w:rsid w:val="003C387B"/>
    <w:rsid w:val="003C3ACE"/>
    <w:rsid w:val="003C3D09"/>
    <w:rsid w:val="003C492A"/>
    <w:rsid w:val="003C4A66"/>
    <w:rsid w:val="003C549A"/>
    <w:rsid w:val="003C582F"/>
    <w:rsid w:val="003C5AD5"/>
    <w:rsid w:val="003C5BE8"/>
    <w:rsid w:val="003C5FA2"/>
    <w:rsid w:val="003C653B"/>
    <w:rsid w:val="003C65F0"/>
    <w:rsid w:val="003C6832"/>
    <w:rsid w:val="003C687A"/>
    <w:rsid w:val="003C69A3"/>
    <w:rsid w:val="003C718E"/>
    <w:rsid w:val="003C736B"/>
    <w:rsid w:val="003C76E9"/>
    <w:rsid w:val="003D0E5F"/>
    <w:rsid w:val="003D1122"/>
    <w:rsid w:val="003D1518"/>
    <w:rsid w:val="003D1C17"/>
    <w:rsid w:val="003D23E8"/>
    <w:rsid w:val="003D2BBA"/>
    <w:rsid w:val="003D2E78"/>
    <w:rsid w:val="003D2EF6"/>
    <w:rsid w:val="003D2F4B"/>
    <w:rsid w:val="003D30D7"/>
    <w:rsid w:val="003D355C"/>
    <w:rsid w:val="003D392A"/>
    <w:rsid w:val="003D39F9"/>
    <w:rsid w:val="003D3A0C"/>
    <w:rsid w:val="003D3E9E"/>
    <w:rsid w:val="003D3EC8"/>
    <w:rsid w:val="003D3F11"/>
    <w:rsid w:val="003D4037"/>
    <w:rsid w:val="003D4142"/>
    <w:rsid w:val="003D4E30"/>
    <w:rsid w:val="003D4F06"/>
    <w:rsid w:val="003D53DD"/>
    <w:rsid w:val="003D544E"/>
    <w:rsid w:val="003D5A25"/>
    <w:rsid w:val="003D5BE3"/>
    <w:rsid w:val="003D606B"/>
    <w:rsid w:val="003D63D4"/>
    <w:rsid w:val="003D63E5"/>
    <w:rsid w:val="003D6B0A"/>
    <w:rsid w:val="003D6DCE"/>
    <w:rsid w:val="003D74A1"/>
    <w:rsid w:val="003D7613"/>
    <w:rsid w:val="003D76F7"/>
    <w:rsid w:val="003D7948"/>
    <w:rsid w:val="003E010F"/>
    <w:rsid w:val="003E05C7"/>
    <w:rsid w:val="003E0F14"/>
    <w:rsid w:val="003E1926"/>
    <w:rsid w:val="003E22B7"/>
    <w:rsid w:val="003E22CB"/>
    <w:rsid w:val="003E2402"/>
    <w:rsid w:val="003E2C19"/>
    <w:rsid w:val="003E2EA7"/>
    <w:rsid w:val="003E349B"/>
    <w:rsid w:val="003E34C0"/>
    <w:rsid w:val="003E3627"/>
    <w:rsid w:val="003E3832"/>
    <w:rsid w:val="003E3A9B"/>
    <w:rsid w:val="003E3AFA"/>
    <w:rsid w:val="003E446F"/>
    <w:rsid w:val="003E4810"/>
    <w:rsid w:val="003E4896"/>
    <w:rsid w:val="003E4F64"/>
    <w:rsid w:val="003E639B"/>
    <w:rsid w:val="003E6C51"/>
    <w:rsid w:val="003E7169"/>
    <w:rsid w:val="003E728E"/>
    <w:rsid w:val="003E77DB"/>
    <w:rsid w:val="003E7BF9"/>
    <w:rsid w:val="003E7D00"/>
    <w:rsid w:val="003F0008"/>
    <w:rsid w:val="003F012C"/>
    <w:rsid w:val="003F01CE"/>
    <w:rsid w:val="003F05FB"/>
    <w:rsid w:val="003F0756"/>
    <w:rsid w:val="003F0AD8"/>
    <w:rsid w:val="003F0BFE"/>
    <w:rsid w:val="003F0DE1"/>
    <w:rsid w:val="003F14A0"/>
    <w:rsid w:val="003F157B"/>
    <w:rsid w:val="003F1991"/>
    <w:rsid w:val="003F1D20"/>
    <w:rsid w:val="003F1D4C"/>
    <w:rsid w:val="003F1FF7"/>
    <w:rsid w:val="003F216F"/>
    <w:rsid w:val="003F25FD"/>
    <w:rsid w:val="003F2918"/>
    <w:rsid w:val="003F2B44"/>
    <w:rsid w:val="003F343F"/>
    <w:rsid w:val="003F38D6"/>
    <w:rsid w:val="003F3E30"/>
    <w:rsid w:val="003F48AF"/>
    <w:rsid w:val="003F4B05"/>
    <w:rsid w:val="003F4BAB"/>
    <w:rsid w:val="003F4DDF"/>
    <w:rsid w:val="003F4F0B"/>
    <w:rsid w:val="003F508A"/>
    <w:rsid w:val="003F614E"/>
    <w:rsid w:val="003F623D"/>
    <w:rsid w:val="003F6CF0"/>
    <w:rsid w:val="003F7F62"/>
    <w:rsid w:val="00400224"/>
    <w:rsid w:val="00400574"/>
    <w:rsid w:val="004005B5"/>
    <w:rsid w:val="00401DE0"/>
    <w:rsid w:val="004024B1"/>
    <w:rsid w:val="0040260F"/>
    <w:rsid w:val="0040268E"/>
    <w:rsid w:val="004027FA"/>
    <w:rsid w:val="00402A09"/>
    <w:rsid w:val="00402D6D"/>
    <w:rsid w:val="00402D8A"/>
    <w:rsid w:val="00402F3F"/>
    <w:rsid w:val="00402FAA"/>
    <w:rsid w:val="0040368C"/>
    <w:rsid w:val="00403A76"/>
    <w:rsid w:val="00403E4A"/>
    <w:rsid w:val="0040454A"/>
    <w:rsid w:val="00404552"/>
    <w:rsid w:val="00404ADC"/>
    <w:rsid w:val="00404E42"/>
    <w:rsid w:val="0040561A"/>
    <w:rsid w:val="004057A1"/>
    <w:rsid w:val="0040599D"/>
    <w:rsid w:val="00405E19"/>
    <w:rsid w:val="00406028"/>
    <w:rsid w:val="0040615F"/>
    <w:rsid w:val="00406389"/>
    <w:rsid w:val="004063BC"/>
    <w:rsid w:val="00406744"/>
    <w:rsid w:val="00406BF2"/>
    <w:rsid w:val="00406EEC"/>
    <w:rsid w:val="00407744"/>
    <w:rsid w:val="004079B2"/>
    <w:rsid w:val="0041003F"/>
    <w:rsid w:val="00410ACD"/>
    <w:rsid w:val="00410E81"/>
    <w:rsid w:val="00410F42"/>
    <w:rsid w:val="00410F5E"/>
    <w:rsid w:val="0041135E"/>
    <w:rsid w:val="004117A6"/>
    <w:rsid w:val="0041180C"/>
    <w:rsid w:val="0041209E"/>
    <w:rsid w:val="004125C6"/>
    <w:rsid w:val="00412944"/>
    <w:rsid w:val="00412BC2"/>
    <w:rsid w:val="00412D1A"/>
    <w:rsid w:val="004130E0"/>
    <w:rsid w:val="00413200"/>
    <w:rsid w:val="00413462"/>
    <w:rsid w:val="00413DA0"/>
    <w:rsid w:val="00413F99"/>
    <w:rsid w:val="00414689"/>
    <w:rsid w:val="00414A19"/>
    <w:rsid w:val="0041542A"/>
    <w:rsid w:val="004156EC"/>
    <w:rsid w:val="0041623F"/>
    <w:rsid w:val="00416281"/>
    <w:rsid w:val="00416EC6"/>
    <w:rsid w:val="004178B9"/>
    <w:rsid w:val="00417988"/>
    <w:rsid w:val="00417DEC"/>
    <w:rsid w:val="00420280"/>
    <w:rsid w:val="00420E57"/>
    <w:rsid w:val="00420F39"/>
    <w:rsid w:val="0042113C"/>
    <w:rsid w:val="004222D4"/>
    <w:rsid w:val="00422477"/>
    <w:rsid w:val="0042247B"/>
    <w:rsid w:val="004224F4"/>
    <w:rsid w:val="00422715"/>
    <w:rsid w:val="00423153"/>
    <w:rsid w:val="004234DA"/>
    <w:rsid w:val="00423941"/>
    <w:rsid w:val="00423AA1"/>
    <w:rsid w:val="00424642"/>
    <w:rsid w:val="004246A4"/>
    <w:rsid w:val="00424C87"/>
    <w:rsid w:val="00424CE1"/>
    <w:rsid w:val="00424E6C"/>
    <w:rsid w:val="004251B6"/>
    <w:rsid w:val="004252B4"/>
    <w:rsid w:val="0042596D"/>
    <w:rsid w:val="0042598A"/>
    <w:rsid w:val="00425B70"/>
    <w:rsid w:val="00426161"/>
    <w:rsid w:val="00426262"/>
    <w:rsid w:val="00426783"/>
    <w:rsid w:val="0043077C"/>
    <w:rsid w:val="00430DA8"/>
    <w:rsid w:val="004310FE"/>
    <w:rsid w:val="00431594"/>
    <w:rsid w:val="0043163B"/>
    <w:rsid w:val="00431B40"/>
    <w:rsid w:val="00431D6C"/>
    <w:rsid w:val="004325CE"/>
    <w:rsid w:val="00432BE1"/>
    <w:rsid w:val="00432DE2"/>
    <w:rsid w:val="0043310A"/>
    <w:rsid w:val="0043364B"/>
    <w:rsid w:val="0043395D"/>
    <w:rsid w:val="00433BC1"/>
    <w:rsid w:val="00433C99"/>
    <w:rsid w:val="00433CF2"/>
    <w:rsid w:val="00434458"/>
    <w:rsid w:val="00434879"/>
    <w:rsid w:val="00434C7F"/>
    <w:rsid w:val="00434CFA"/>
    <w:rsid w:val="00434D3C"/>
    <w:rsid w:val="00434D63"/>
    <w:rsid w:val="0043508A"/>
    <w:rsid w:val="0043548E"/>
    <w:rsid w:val="004356D0"/>
    <w:rsid w:val="00435CB4"/>
    <w:rsid w:val="00436020"/>
    <w:rsid w:val="004360B6"/>
    <w:rsid w:val="00436A22"/>
    <w:rsid w:val="00436F57"/>
    <w:rsid w:val="004372F3"/>
    <w:rsid w:val="0043765C"/>
    <w:rsid w:val="0043794C"/>
    <w:rsid w:val="00437A9D"/>
    <w:rsid w:val="00440391"/>
    <w:rsid w:val="00440475"/>
    <w:rsid w:val="00440705"/>
    <w:rsid w:val="0044082B"/>
    <w:rsid w:val="004408BE"/>
    <w:rsid w:val="00441237"/>
    <w:rsid w:val="00441A1C"/>
    <w:rsid w:val="00441D14"/>
    <w:rsid w:val="0044223C"/>
    <w:rsid w:val="004423BC"/>
    <w:rsid w:val="00442644"/>
    <w:rsid w:val="004426FE"/>
    <w:rsid w:val="004429A8"/>
    <w:rsid w:val="00442CA8"/>
    <w:rsid w:val="00443475"/>
    <w:rsid w:val="004435D7"/>
    <w:rsid w:val="004438C4"/>
    <w:rsid w:val="00443B11"/>
    <w:rsid w:val="00443FDB"/>
    <w:rsid w:val="004443FE"/>
    <w:rsid w:val="004444AB"/>
    <w:rsid w:val="0044466E"/>
    <w:rsid w:val="00444CAE"/>
    <w:rsid w:val="00445D59"/>
    <w:rsid w:val="004460D0"/>
    <w:rsid w:val="004463D6"/>
    <w:rsid w:val="00447744"/>
    <w:rsid w:val="00447789"/>
    <w:rsid w:val="004479AC"/>
    <w:rsid w:val="00447C55"/>
    <w:rsid w:val="00447C70"/>
    <w:rsid w:val="00447C83"/>
    <w:rsid w:val="0045029A"/>
    <w:rsid w:val="00450388"/>
    <w:rsid w:val="0045098B"/>
    <w:rsid w:val="00450F3E"/>
    <w:rsid w:val="004510BA"/>
    <w:rsid w:val="00451252"/>
    <w:rsid w:val="00451491"/>
    <w:rsid w:val="00451515"/>
    <w:rsid w:val="00452910"/>
    <w:rsid w:val="00452E74"/>
    <w:rsid w:val="00453185"/>
    <w:rsid w:val="004536A9"/>
    <w:rsid w:val="0045460F"/>
    <w:rsid w:val="00454B3A"/>
    <w:rsid w:val="00455095"/>
    <w:rsid w:val="00455213"/>
    <w:rsid w:val="0045534B"/>
    <w:rsid w:val="00455350"/>
    <w:rsid w:val="00456534"/>
    <w:rsid w:val="004566E6"/>
    <w:rsid w:val="00456B3B"/>
    <w:rsid w:val="00456EDA"/>
    <w:rsid w:val="004577EA"/>
    <w:rsid w:val="00457A14"/>
    <w:rsid w:val="00457EEE"/>
    <w:rsid w:val="00460083"/>
    <w:rsid w:val="00460479"/>
    <w:rsid w:val="00460A6E"/>
    <w:rsid w:val="00460EED"/>
    <w:rsid w:val="004613FF"/>
    <w:rsid w:val="00462595"/>
    <w:rsid w:val="00462781"/>
    <w:rsid w:val="00462BCF"/>
    <w:rsid w:val="00462FDB"/>
    <w:rsid w:val="004631D8"/>
    <w:rsid w:val="004633DA"/>
    <w:rsid w:val="0046359E"/>
    <w:rsid w:val="004639C1"/>
    <w:rsid w:val="00463A12"/>
    <w:rsid w:val="00463FD6"/>
    <w:rsid w:val="0046426D"/>
    <w:rsid w:val="004648C1"/>
    <w:rsid w:val="00464E47"/>
    <w:rsid w:val="0046557C"/>
    <w:rsid w:val="004656C4"/>
    <w:rsid w:val="004657C9"/>
    <w:rsid w:val="00465A64"/>
    <w:rsid w:val="00466005"/>
    <w:rsid w:val="0046694E"/>
    <w:rsid w:val="00466E30"/>
    <w:rsid w:val="004672B1"/>
    <w:rsid w:val="0046736E"/>
    <w:rsid w:val="004678F1"/>
    <w:rsid w:val="00467D65"/>
    <w:rsid w:val="00467F75"/>
    <w:rsid w:val="004703AC"/>
    <w:rsid w:val="004718FD"/>
    <w:rsid w:val="00471C89"/>
    <w:rsid w:val="00471F55"/>
    <w:rsid w:val="00472203"/>
    <w:rsid w:val="00472984"/>
    <w:rsid w:val="00472B2F"/>
    <w:rsid w:val="00472EEC"/>
    <w:rsid w:val="00473992"/>
    <w:rsid w:val="00474617"/>
    <w:rsid w:val="004746D0"/>
    <w:rsid w:val="00474CAE"/>
    <w:rsid w:val="0047558D"/>
    <w:rsid w:val="0047601B"/>
    <w:rsid w:val="0047601E"/>
    <w:rsid w:val="004763E2"/>
    <w:rsid w:val="0047651B"/>
    <w:rsid w:val="004767EC"/>
    <w:rsid w:val="00477BCB"/>
    <w:rsid w:val="00480259"/>
    <w:rsid w:val="00480337"/>
    <w:rsid w:val="004804E1"/>
    <w:rsid w:val="0048068F"/>
    <w:rsid w:val="00480967"/>
    <w:rsid w:val="004809DF"/>
    <w:rsid w:val="00480BAF"/>
    <w:rsid w:val="00480FD0"/>
    <w:rsid w:val="004810CC"/>
    <w:rsid w:val="004814D6"/>
    <w:rsid w:val="00481BBE"/>
    <w:rsid w:val="00481CAD"/>
    <w:rsid w:val="00481D04"/>
    <w:rsid w:val="00481E81"/>
    <w:rsid w:val="00482115"/>
    <w:rsid w:val="004821F9"/>
    <w:rsid w:val="004825A2"/>
    <w:rsid w:val="0048271E"/>
    <w:rsid w:val="00482737"/>
    <w:rsid w:val="00482B20"/>
    <w:rsid w:val="00482D00"/>
    <w:rsid w:val="00483122"/>
    <w:rsid w:val="00483628"/>
    <w:rsid w:val="004836DF"/>
    <w:rsid w:val="00483AF3"/>
    <w:rsid w:val="00483F5F"/>
    <w:rsid w:val="004840E8"/>
    <w:rsid w:val="00484100"/>
    <w:rsid w:val="004841A7"/>
    <w:rsid w:val="00484642"/>
    <w:rsid w:val="004855BC"/>
    <w:rsid w:val="004857CA"/>
    <w:rsid w:val="00485F68"/>
    <w:rsid w:val="0048603B"/>
    <w:rsid w:val="004864D1"/>
    <w:rsid w:val="0048694F"/>
    <w:rsid w:val="0048707B"/>
    <w:rsid w:val="004873C3"/>
    <w:rsid w:val="00487F06"/>
    <w:rsid w:val="004901B6"/>
    <w:rsid w:val="00490366"/>
    <w:rsid w:val="004909C1"/>
    <w:rsid w:val="00490CDA"/>
    <w:rsid w:val="0049156A"/>
    <w:rsid w:val="0049174C"/>
    <w:rsid w:val="00491C18"/>
    <w:rsid w:val="00491FBC"/>
    <w:rsid w:val="00492456"/>
    <w:rsid w:val="00492831"/>
    <w:rsid w:val="00492A12"/>
    <w:rsid w:val="00492D24"/>
    <w:rsid w:val="004930AF"/>
    <w:rsid w:val="004935D2"/>
    <w:rsid w:val="00493E3D"/>
    <w:rsid w:val="00493E71"/>
    <w:rsid w:val="00493F71"/>
    <w:rsid w:val="00494D8E"/>
    <w:rsid w:val="0049515D"/>
    <w:rsid w:val="00495278"/>
    <w:rsid w:val="00495455"/>
    <w:rsid w:val="00495796"/>
    <w:rsid w:val="00495809"/>
    <w:rsid w:val="00495C9A"/>
    <w:rsid w:val="00495E84"/>
    <w:rsid w:val="004964F6"/>
    <w:rsid w:val="00497D47"/>
    <w:rsid w:val="00497FC5"/>
    <w:rsid w:val="004A01B2"/>
    <w:rsid w:val="004A04DD"/>
    <w:rsid w:val="004A0528"/>
    <w:rsid w:val="004A087A"/>
    <w:rsid w:val="004A088B"/>
    <w:rsid w:val="004A101A"/>
    <w:rsid w:val="004A1423"/>
    <w:rsid w:val="004A148B"/>
    <w:rsid w:val="004A2B4D"/>
    <w:rsid w:val="004A2D8A"/>
    <w:rsid w:val="004A370B"/>
    <w:rsid w:val="004A40F2"/>
    <w:rsid w:val="004A45F9"/>
    <w:rsid w:val="004A4A3B"/>
    <w:rsid w:val="004A506A"/>
    <w:rsid w:val="004A5FA9"/>
    <w:rsid w:val="004A61CA"/>
    <w:rsid w:val="004A6217"/>
    <w:rsid w:val="004A6BB5"/>
    <w:rsid w:val="004A6CD2"/>
    <w:rsid w:val="004A6D90"/>
    <w:rsid w:val="004A7031"/>
    <w:rsid w:val="004A746B"/>
    <w:rsid w:val="004A7AEE"/>
    <w:rsid w:val="004A7D76"/>
    <w:rsid w:val="004B090C"/>
    <w:rsid w:val="004B106B"/>
    <w:rsid w:val="004B1A91"/>
    <w:rsid w:val="004B2086"/>
    <w:rsid w:val="004B2305"/>
    <w:rsid w:val="004B26C2"/>
    <w:rsid w:val="004B29B3"/>
    <w:rsid w:val="004B2C2F"/>
    <w:rsid w:val="004B2E59"/>
    <w:rsid w:val="004B3947"/>
    <w:rsid w:val="004B3B51"/>
    <w:rsid w:val="004B3DAC"/>
    <w:rsid w:val="004B466C"/>
    <w:rsid w:val="004B4CB8"/>
    <w:rsid w:val="004B597B"/>
    <w:rsid w:val="004B5AC6"/>
    <w:rsid w:val="004B5B55"/>
    <w:rsid w:val="004B5C8D"/>
    <w:rsid w:val="004B5D0B"/>
    <w:rsid w:val="004B5E1C"/>
    <w:rsid w:val="004B60B8"/>
    <w:rsid w:val="004B674C"/>
    <w:rsid w:val="004B6890"/>
    <w:rsid w:val="004B6B62"/>
    <w:rsid w:val="004B6BE3"/>
    <w:rsid w:val="004B705B"/>
    <w:rsid w:val="004B7285"/>
    <w:rsid w:val="004B7499"/>
    <w:rsid w:val="004B7691"/>
    <w:rsid w:val="004B7728"/>
    <w:rsid w:val="004B7782"/>
    <w:rsid w:val="004B7AE7"/>
    <w:rsid w:val="004B7EDD"/>
    <w:rsid w:val="004C060B"/>
    <w:rsid w:val="004C0779"/>
    <w:rsid w:val="004C1AE2"/>
    <w:rsid w:val="004C202E"/>
    <w:rsid w:val="004C2719"/>
    <w:rsid w:val="004C2814"/>
    <w:rsid w:val="004C2B1F"/>
    <w:rsid w:val="004C35E6"/>
    <w:rsid w:val="004C377F"/>
    <w:rsid w:val="004C4245"/>
    <w:rsid w:val="004C45EE"/>
    <w:rsid w:val="004C597A"/>
    <w:rsid w:val="004C5DF9"/>
    <w:rsid w:val="004C61E8"/>
    <w:rsid w:val="004C64C2"/>
    <w:rsid w:val="004C652E"/>
    <w:rsid w:val="004C7286"/>
    <w:rsid w:val="004C771C"/>
    <w:rsid w:val="004C7DD4"/>
    <w:rsid w:val="004D007C"/>
    <w:rsid w:val="004D062E"/>
    <w:rsid w:val="004D06D1"/>
    <w:rsid w:val="004D0752"/>
    <w:rsid w:val="004D0A26"/>
    <w:rsid w:val="004D0E38"/>
    <w:rsid w:val="004D0F05"/>
    <w:rsid w:val="004D14B9"/>
    <w:rsid w:val="004D220E"/>
    <w:rsid w:val="004D2241"/>
    <w:rsid w:val="004D227C"/>
    <w:rsid w:val="004D22AD"/>
    <w:rsid w:val="004D251F"/>
    <w:rsid w:val="004D2AAD"/>
    <w:rsid w:val="004D2AFA"/>
    <w:rsid w:val="004D44C8"/>
    <w:rsid w:val="004D4829"/>
    <w:rsid w:val="004D4EEC"/>
    <w:rsid w:val="004D546C"/>
    <w:rsid w:val="004D5B01"/>
    <w:rsid w:val="004D5D80"/>
    <w:rsid w:val="004D5EF3"/>
    <w:rsid w:val="004D6483"/>
    <w:rsid w:val="004D6AF7"/>
    <w:rsid w:val="004D6B55"/>
    <w:rsid w:val="004D6EDE"/>
    <w:rsid w:val="004E049F"/>
    <w:rsid w:val="004E0611"/>
    <w:rsid w:val="004E10FB"/>
    <w:rsid w:val="004E1194"/>
    <w:rsid w:val="004E1230"/>
    <w:rsid w:val="004E1E4C"/>
    <w:rsid w:val="004E24A5"/>
    <w:rsid w:val="004E2E1D"/>
    <w:rsid w:val="004E2FC6"/>
    <w:rsid w:val="004E3429"/>
    <w:rsid w:val="004E34E5"/>
    <w:rsid w:val="004E35E4"/>
    <w:rsid w:val="004E38AF"/>
    <w:rsid w:val="004E3AF2"/>
    <w:rsid w:val="004E4332"/>
    <w:rsid w:val="004E49DF"/>
    <w:rsid w:val="004E545D"/>
    <w:rsid w:val="004E54B5"/>
    <w:rsid w:val="004E5727"/>
    <w:rsid w:val="004E5A11"/>
    <w:rsid w:val="004E6445"/>
    <w:rsid w:val="004E66B3"/>
    <w:rsid w:val="004E6C22"/>
    <w:rsid w:val="004E7738"/>
    <w:rsid w:val="004E7DED"/>
    <w:rsid w:val="004E7E86"/>
    <w:rsid w:val="004E7F4E"/>
    <w:rsid w:val="004F00D5"/>
    <w:rsid w:val="004F02D5"/>
    <w:rsid w:val="004F033F"/>
    <w:rsid w:val="004F08E9"/>
    <w:rsid w:val="004F09AC"/>
    <w:rsid w:val="004F0AA1"/>
    <w:rsid w:val="004F1E8F"/>
    <w:rsid w:val="004F2186"/>
    <w:rsid w:val="004F2412"/>
    <w:rsid w:val="004F24DE"/>
    <w:rsid w:val="004F266A"/>
    <w:rsid w:val="004F28E9"/>
    <w:rsid w:val="004F2952"/>
    <w:rsid w:val="004F37EB"/>
    <w:rsid w:val="004F47A8"/>
    <w:rsid w:val="004F4901"/>
    <w:rsid w:val="004F4C74"/>
    <w:rsid w:val="004F4E05"/>
    <w:rsid w:val="004F542F"/>
    <w:rsid w:val="004F5C0F"/>
    <w:rsid w:val="004F6891"/>
    <w:rsid w:val="004F7251"/>
    <w:rsid w:val="004F72D7"/>
    <w:rsid w:val="004F73FB"/>
    <w:rsid w:val="004F751B"/>
    <w:rsid w:val="004F768B"/>
    <w:rsid w:val="004F7805"/>
    <w:rsid w:val="004F7B67"/>
    <w:rsid w:val="004F7BFF"/>
    <w:rsid w:val="005003FA"/>
    <w:rsid w:val="00500B8C"/>
    <w:rsid w:val="005012C5"/>
    <w:rsid w:val="005017C0"/>
    <w:rsid w:val="00501866"/>
    <w:rsid w:val="00501881"/>
    <w:rsid w:val="00502DA2"/>
    <w:rsid w:val="00502E1B"/>
    <w:rsid w:val="00502F43"/>
    <w:rsid w:val="00503A02"/>
    <w:rsid w:val="00503BDA"/>
    <w:rsid w:val="00503C29"/>
    <w:rsid w:val="00503E7F"/>
    <w:rsid w:val="0050435C"/>
    <w:rsid w:val="005045D8"/>
    <w:rsid w:val="00504829"/>
    <w:rsid w:val="00504A63"/>
    <w:rsid w:val="00504A64"/>
    <w:rsid w:val="00505143"/>
    <w:rsid w:val="005055E4"/>
    <w:rsid w:val="00505D0E"/>
    <w:rsid w:val="00505E67"/>
    <w:rsid w:val="00505E88"/>
    <w:rsid w:val="00506111"/>
    <w:rsid w:val="00506349"/>
    <w:rsid w:val="0050666A"/>
    <w:rsid w:val="005071D8"/>
    <w:rsid w:val="005072B6"/>
    <w:rsid w:val="005076BE"/>
    <w:rsid w:val="00507CD8"/>
    <w:rsid w:val="00507ED8"/>
    <w:rsid w:val="00510038"/>
    <w:rsid w:val="00510359"/>
    <w:rsid w:val="0051056F"/>
    <w:rsid w:val="005106DC"/>
    <w:rsid w:val="005107B7"/>
    <w:rsid w:val="00510993"/>
    <w:rsid w:val="00510DE0"/>
    <w:rsid w:val="00511CDF"/>
    <w:rsid w:val="00512195"/>
    <w:rsid w:val="00512968"/>
    <w:rsid w:val="00512E58"/>
    <w:rsid w:val="00513021"/>
    <w:rsid w:val="005134D5"/>
    <w:rsid w:val="005135F1"/>
    <w:rsid w:val="0051376A"/>
    <w:rsid w:val="00513CD3"/>
    <w:rsid w:val="00513F30"/>
    <w:rsid w:val="00514076"/>
    <w:rsid w:val="00514674"/>
    <w:rsid w:val="00514973"/>
    <w:rsid w:val="005151A5"/>
    <w:rsid w:val="005154C2"/>
    <w:rsid w:val="00515565"/>
    <w:rsid w:val="00515C0B"/>
    <w:rsid w:val="00515DE3"/>
    <w:rsid w:val="00515E79"/>
    <w:rsid w:val="00516405"/>
    <w:rsid w:val="00516E6B"/>
    <w:rsid w:val="00517F8D"/>
    <w:rsid w:val="0052012C"/>
    <w:rsid w:val="00520CA8"/>
    <w:rsid w:val="00521291"/>
    <w:rsid w:val="005215F0"/>
    <w:rsid w:val="00521CC2"/>
    <w:rsid w:val="005221E0"/>
    <w:rsid w:val="0052232E"/>
    <w:rsid w:val="00522397"/>
    <w:rsid w:val="0052240A"/>
    <w:rsid w:val="00522A1D"/>
    <w:rsid w:val="00523636"/>
    <w:rsid w:val="0052391C"/>
    <w:rsid w:val="00524143"/>
    <w:rsid w:val="005251DD"/>
    <w:rsid w:val="00525242"/>
    <w:rsid w:val="0052578D"/>
    <w:rsid w:val="00525D52"/>
    <w:rsid w:val="00525ED0"/>
    <w:rsid w:val="00526CD3"/>
    <w:rsid w:val="005271AC"/>
    <w:rsid w:val="0052736F"/>
    <w:rsid w:val="00527D00"/>
    <w:rsid w:val="005301E9"/>
    <w:rsid w:val="00530750"/>
    <w:rsid w:val="00530AD1"/>
    <w:rsid w:val="005313A1"/>
    <w:rsid w:val="005314EA"/>
    <w:rsid w:val="005319F2"/>
    <w:rsid w:val="00531D6E"/>
    <w:rsid w:val="0053206A"/>
    <w:rsid w:val="00532191"/>
    <w:rsid w:val="005321B3"/>
    <w:rsid w:val="00532293"/>
    <w:rsid w:val="00532734"/>
    <w:rsid w:val="0053312C"/>
    <w:rsid w:val="00533289"/>
    <w:rsid w:val="005342F7"/>
    <w:rsid w:val="00534597"/>
    <w:rsid w:val="0053469A"/>
    <w:rsid w:val="00534847"/>
    <w:rsid w:val="005349EA"/>
    <w:rsid w:val="0053543F"/>
    <w:rsid w:val="005356F6"/>
    <w:rsid w:val="0053596E"/>
    <w:rsid w:val="00535997"/>
    <w:rsid w:val="005363B1"/>
    <w:rsid w:val="00536915"/>
    <w:rsid w:val="00536A9C"/>
    <w:rsid w:val="00536B5A"/>
    <w:rsid w:val="00536B6B"/>
    <w:rsid w:val="00537422"/>
    <w:rsid w:val="005377CF"/>
    <w:rsid w:val="00540013"/>
    <w:rsid w:val="005402F9"/>
    <w:rsid w:val="005405C4"/>
    <w:rsid w:val="00540610"/>
    <w:rsid w:val="005406A4"/>
    <w:rsid w:val="00540F26"/>
    <w:rsid w:val="005414CB"/>
    <w:rsid w:val="00541A1C"/>
    <w:rsid w:val="00541B1F"/>
    <w:rsid w:val="00541B50"/>
    <w:rsid w:val="00541C4A"/>
    <w:rsid w:val="00541D5C"/>
    <w:rsid w:val="005424CA"/>
    <w:rsid w:val="005429CB"/>
    <w:rsid w:val="00542A86"/>
    <w:rsid w:val="00542CBE"/>
    <w:rsid w:val="00542E83"/>
    <w:rsid w:val="00543224"/>
    <w:rsid w:val="00543390"/>
    <w:rsid w:val="005438BA"/>
    <w:rsid w:val="00543B4B"/>
    <w:rsid w:val="00543CC6"/>
    <w:rsid w:val="005443D7"/>
    <w:rsid w:val="005446F5"/>
    <w:rsid w:val="00544C69"/>
    <w:rsid w:val="0054525B"/>
    <w:rsid w:val="00545557"/>
    <w:rsid w:val="00545A2E"/>
    <w:rsid w:val="005463EB"/>
    <w:rsid w:val="005465AB"/>
    <w:rsid w:val="00546C2E"/>
    <w:rsid w:val="0054716E"/>
    <w:rsid w:val="005471DD"/>
    <w:rsid w:val="0054754C"/>
    <w:rsid w:val="00547BC3"/>
    <w:rsid w:val="00547D0B"/>
    <w:rsid w:val="00547E79"/>
    <w:rsid w:val="005504D4"/>
    <w:rsid w:val="00550E43"/>
    <w:rsid w:val="00551C93"/>
    <w:rsid w:val="00551ECF"/>
    <w:rsid w:val="0055235E"/>
    <w:rsid w:val="005529BF"/>
    <w:rsid w:val="00552DA9"/>
    <w:rsid w:val="00552FCF"/>
    <w:rsid w:val="00553081"/>
    <w:rsid w:val="0055374D"/>
    <w:rsid w:val="0055375E"/>
    <w:rsid w:val="00553A69"/>
    <w:rsid w:val="00553A6B"/>
    <w:rsid w:val="00553FB2"/>
    <w:rsid w:val="00554CDC"/>
    <w:rsid w:val="00554ED7"/>
    <w:rsid w:val="0055507D"/>
    <w:rsid w:val="005555B6"/>
    <w:rsid w:val="00555837"/>
    <w:rsid w:val="00555A95"/>
    <w:rsid w:val="00555AEC"/>
    <w:rsid w:val="00555B3D"/>
    <w:rsid w:val="00555C12"/>
    <w:rsid w:val="00555F0D"/>
    <w:rsid w:val="005560E0"/>
    <w:rsid w:val="0055647C"/>
    <w:rsid w:val="0055676A"/>
    <w:rsid w:val="00556B23"/>
    <w:rsid w:val="0055797E"/>
    <w:rsid w:val="00557A90"/>
    <w:rsid w:val="00557B6A"/>
    <w:rsid w:val="00557CCB"/>
    <w:rsid w:val="00557F9E"/>
    <w:rsid w:val="00560786"/>
    <w:rsid w:val="0056137D"/>
    <w:rsid w:val="00561B68"/>
    <w:rsid w:val="00561FC0"/>
    <w:rsid w:val="00561FDC"/>
    <w:rsid w:val="0056238B"/>
    <w:rsid w:val="00562849"/>
    <w:rsid w:val="005628B0"/>
    <w:rsid w:val="0056290A"/>
    <w:rsid w:val="005633EA"/>
    <w:rsid w:val="00564311"/>
    <w:rsid w:val="005646C7"/>
    <w:rsid w:val="00564773"/>
    <w:rsid w:val="0056486B"/>
    <w:rsid w:val="00564BED"/>
    <w:rsid w:val="00564E58"/>
    <w:rsid w:val="00565584"/>
    <w:rsid w:val="00565D0F"/>
    <w:rsid w:val="0056625C"/>
    <w:rsid w:val="0056632B"/>
    <w:rsid w:val="00566E70"/>
    <w:rsid w:val="005673A1"/>
    <w:rsid w:val="00567880"/>
    <w:rsid w:val="00567DF8"/>
    <w:rsid w:val="0057013C"/>
    <w:rsid w:val="0057021D"/>
    <w:rsid w:val="00570375"/>
    <w:rsid w:val="0057094C"/>
    <w:rsid w:val="005710C9"/>
    <w:rsid w:val="00571503"/>
    <w:rsid w:val="00571728"/>
    <w:rsid w:val="0057182C"/>
    <w:rsid w:val="00571B8B"/>
    <w:rsid w:val="00571E5C"/>
    <w:rsid w:val="005721BD"/>
    <w:rsid w:val="005722C2"/>
    <w:rsid w:val="0057266C"/>
    <w:rsid w:val="00572D72"/>
    <w:rsid w:val="0057305F"/>
    <w:rsid w:val="00573141"/>
    <w:rsid w:val="0057404B"/>
    <w:rsid w:val="005743E7"/>
    <w:rsid w:val="00574774"/>
    <w:rsid w:val="00574A7B"/>
    <w:rsid w:val="005754EF"/>
    <w:rsid w:val="005755A0"/>
    <w:rsid w:val="00575F20"/>
    <w:rsid w:val="00576B1B"/>
    <w:rsid w:val="00576BEF"/>
    <w:rsid w:val="00576C21"/>
    <w:rsid w:val="00576EBA"/>
    <w:rsid w:val="005774A6"/>
    <w:rsid w:val="005774DB"/>
    <w:rsid w:val="00577656"/>
    <w:rsid w:val="00577825"/>
    <w:rsid w:val="00577849"/>
    <w:rsid w:val="00577F5C"/>
    <w:rsid w:val="005806E5"/>
    <w:rsid w:val="00581632"/>
    <w:rsid w:val="00581F80"/>
    <w:rsid w:val="0058283F"/>
    <w:rsid w:val="00583151"/>
    <w:rsid w:val="00583AB2"/>
    <w:rsid w:val="00583CBF"/>
    <w:rsid w:val="00583E44"/>
    <w:rsid w:val="00583FFA"/>
    <w:rsid w:val="005843B8"/>
    <w:rsid w:val="00584500"/>
    <w:rsid w:val="00585436"/>
    <w:rsid w:val="0058673A"/>
    <w:rsid w:val="0058682E"/>
    <w:rsid w:val="00586A9F"/>
    <w:rsid w:val="00586F53"/>
    <w:rsid w:val="00587818"/>
    <w:rsid w:val="005878FE"/>
    <w:rsid w:val="00587C28"/>
    <w:rsid w:val="00587DB7"/>
    <w:rsid w:val="00587E7B"/>
    <w:rsid w:val="00590057"/>
    <w:rsid w:val="00590436"/>
    <w:rsid w:val="005905BE"/>
    <w:rsid w:val="00590B67"/>
    <w:rsid w:val="0059151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747"/>
    <w:rsid w:val="00596BF0"/>
    <w:rsid w:val="00596DF4"/>
    <w:rsid w:val="00597BC7"/>
    <w:rsid w:val="00597C75"/>
    <w:rsid w:val="005A0144"/>
    <w:rsid w:val="005A070A"/>
    <w:rsid w:val="005A0B26"/>
    <w:rsid w:val="005A0DD9"/>
    <w:rsid w:val="005A14E6"/>
    <w:rsid w:val="005A1BA8"/>
    <w:rsid w:val="005A1F9F"/>
    <w:rsid w:val="005A2186"/>
    <w:rsid w:val="005A21D8"/>
    <w:rsid w:val="005A2851"/>
    <w:rsid w:val="005A2E7C"/>
    <w:rsid w:val="005A34E3"/>
    <w:rsid w:val="005A350C"/>
    <w:rsid w:val="005A358B"/>
    <w:rsid w:val="005A3909"/>
    <w:rsid w:val="005A3A88"/>
    <w:rsid w:val="005A4B84"/>
    <w:rsid w:val="005A4D1B"/>
    <w:rsid w:val="005A4F81"/>
    <w:rsid w:val="005A523C"/>
    <w:rsid w:val="005A54C8"/>
    <w:rsid w:val="005A5B12"/>
    <w:rsid w:val="005A5BB3"/>
    <w:rsid w:val="005A5D08"/>
    <w:rsid w:val="005A5D7B"/>
    <w:rsid w:val="005A6B81"/>
    <w:rsid w:val="005A7195"/>
    <w:rsid w:val="005A7546"/>
    <w:rsid w:val="005A7DB7"/>
    <w:rsid w:val="005A7E33"/>
    <w:rsid w:val="005B0786"/>
    <w:rsid w:val="005B12C5"/>
    <w:rsid w:val="005B1384"/>
    <w:rsid w:val="005B1571"/>
    <w:rsid w:val="005B1809"/>
    <w:rsid w:val="005B1BAB"/>
    <w:rsid w:val="005B1DCF"/>
    <w:rsid w:val="005B23C8"/>
    <w:rsid w:val="005B29CB"/>
    <w:rsid w:val="005B331F"/>
    <w:rsid w:val="005B3AC0"/>
    <w:rsid w:val="005B3CF4"/>
    <w:rsid w:val="005B4199"/>
    <w:rsid w:val="005B442E"/>
    <w:rsid w:val="005B6571"/>
    <w:rsid w:val="005B68B3"/>
    <w:rsid w:val="005B6AFF"/>
    <w:rsid w:val="005B6C71"/>
    <w:rsid w:val="005B6CDC"/>
    <w:rsid w:val="005B70A2"/>
    <w:rsid w:val="005B7AD1"/>
    <w:rsid w:val="005C0195"/>
    <w:rsid w:val="005C0DCA"/>
    <w:rsid w:val="005C1FEE"/>
    <w:rsid w:val="005C21E7"/>
    <w:rsid w:val="005C23B7"/>
    <w:rsid w:val="005C2552"/>
    <w:rsid w:val="005C25EA"/>
    <w:rsid w:val="005C267D"/>
    <w:rsid w:val="005C295E"/>
    <w:rsid w:val="005C2995"/>
    <w:rsid w:val="005C2B1A"/>
    <w:rsid w:val="005C2F07"/>
    <w:rsid w:val="005C3141"/>
    <w:rsid w:val="005C3597"/>
    <w:rsid w:val="005C45D2"/>
    <w:rsid w:val="005C49C0"/>
    <w:rsid w:val="005C4BAD"/>
    <w:rsid w:val="005C5151"/>
    <w:rsid w:val="005C54BB"/>
    <w:rsid w:val="005C5762"/>
    <w:rsid w:val="005C57AE"/>
    <w:rsid w:val="005C6109"/>
    <w:rsid w:val="005C62D0"/>
    <w:rsid w:val="005C6463"/>
    <w:rsid w:val="005C647A"/>
    <w:rsid w:val="005C647B"/>
    <w:rsid w:val="005C6834"/>
    <w:rsid w:val="005C6980"/>
    <w:rsid w:val="005C6CB1"/>
    <w:rsid w:val="005C6D2D"/>
    <w:rsid w:val="005C71FF"/>
    <w:rsid w:val="005C7459"/>
    <w:rsid w:val="005C748D"/>
    <w:rsid w:val="005C7B8A"/>
    <w:rsid w:val="005C7BF6"/>
    <w:rsid w:val="005C7D54"/>
    <w:rsid w:val="005C7E19"/>
    <w:rsid w:val="005D0128"/>
    <w:rsid w:val="005D0349"/>
    <w:rsid w:val="005D0A47"/>
    <w:rsid w:val="005D0A9E"/>
    <w:rsid w:val="005D0DCB"/>
    <w:rsid w:val="005D0FD8"/>
    <w:rsid w:val="005D1149"/>
    <w:rsid w:val="005D169A"/>
    <w:rsid w:val="005D1A4B"/>
    <w:rsid w:val="005D1B56"/>
    <w:rsid w:val="005D1CAE"/>
    <w:rsid w:val="005D272E"/>
    <w:rsid w:val="005D2966"/>
    <w:rsid w:val="005D2D42"/>
    <w:rsid w:val="005D30FE"/>
    <w:rsid w:val="005D3C5A"/>
    <w:rsid w:val="005D3E32"/>
    <w:rsid w:val="005D46EE"/>
    <w:rsid w:val="005D4B10"/>
    <w:rsid w:val="005D4D24"/>
    <w:rsid w:val="005D504A"/>
    <w:rsid w:val="005D5829"/>
    <w:rsid w:val="005D5D49"/>
    <w:rsid w:val="005D5DFC"/>
    <w:rsid w:val="005D5EC5"/>
    <w:rsid w:val="005D64DA"/>
    <w:rsid w:val="005D7167"/>
    <w:rsid w:val="005D7418"/>
    <w:rsid w:val="005D7558"/>
    <w:rsid w:val="005D7909"/>
    <w:rsid w:val="005E0421"/>
    <w:rsid w:val="005E0559"/>
    <w:rsid w:val="005E0668"/>
    <w:rsid w:val="005E0B7F"/>
    <w:rsid w:val="005E0DF3"/>
    <w:rsid w:val="005E1040"/>
    <w:rsid w:val="005E1D28"/>
    <w:rsid w:val="005E2992"/>
    <w:rsid w:val="005E2AF7"/>
    <w:rsid w:val="005E32E7"/>
    <w:rsid w:val="005E336C"/>
    <w:rsid w:val="005E3AB6"/>
    <w:rsid w:val="005E3D53"/>
    <w:rsid w:val="005E4AF2"/>
    <w:rsid w:val="005E4DDB"/>
    <w:rsid w:val="005E543D"/>
    <w:rsid w:val="005E587B"/>
    <w:rsid w:val="005E63B2"/>
    <w:rsid w:val="005E654B"/>
    <w:rsid w:val="005E67E2"/>
    <w:rsid w:val="005E6947"/>
    <w:rsid w:val="005E6E3C"/>
    <w:rsid w:val="005E7155"/>
    <w:rsid w:val="005E7228"/>
    <w:rsid w:val="005E7383"/>
    <w:rsid w:val="005E7646"/>
    <w:rsid w:val="005E7DA8"/>
    <w:rsid w:val="005F02F1"/>
    <w:rsid w:val="005F0962"/>
    <w:rsid w:val="005F09E6"/>
    <w:rsid w:val="005F0E0A"/>
    <w:rsid w:val="005F0E30"/>
    <w:rsid w:val="005F1981"/>
    <w:rsid w:val="005F1C83"/>
    <w:rsid w:val="005F1E1A"/>
    <w:rsid w:val="005F2534"/>
    <w:rsid w:val="005F28D3"/>
    <w:rsid w:val="005F2A5D"/>
    <w:rsid w:val="005F2BDA"/>
    <w:rsid w:val="005F2C87"/>
    <w:rsid w:val="005F2FAC"/>
    <w:rsid w:val="005F31DD"/>
    <w:rsid w:val="005F3421"/>
    <w:rsid w:val="005F4043"/>
    <w:rsid w:val="005F4830"/>
    <w:rsid w:val="005F4A88"/>
    <w:rsid w:val="005F4C62"/>
    <w:rsid w:val="005F50D7"/>
    <w:rsid w:val="005F54BC"/>
    <w:rsid w:val="005F565C"/>
    <w:rsid w:val="005F56AF"/>
    <w:rsid w:val="005F5EDB"/>
    <w:rsid w:val="005F60AE"/>
    <w:rsid w:val="005F60CE"/>
    <w:rsid w:val="005F683C"/>
    <w:rsid w:val="005F6AA0"/>
    <w:rsid w:val="005F6C58"/>
    <w:rsid w:val="00601150"/>
    <w:rsid w:val="006011C5"/>
    <w:rsid w:val="00601329"/>
    <w:rsid w:val="0060141B"/>
    <w:rsid w:val="00601511"/>
    <w:rsid w:val="006017E2"/>
    <w:rsid w:val="00601AC5"/>
    <w:rsid w:val="0060277F"/>
    <w:rsid w:val="00602A6F"/>
    <w:rsid w:val="00604214"/>
    <w:rsid w:val="006044B8"/>
    <w:rsid w:val="006044E8"/>
    <w:rsid w:val="00604940"/>
    <w:rsid w:val="00604AE6"/>
    <w:rsid w:val="0060502D"/>
    <w:rsid w:val="00605BE2"/>
    <w:rsid w:val="00605D41"/>
    <w:rsid w:val="00605DE1"/>
    <w:rsid w:val="0060628C"/>
    <w:rsid w:val="006064F4"/>
    <w:rsid w:val="00606759"/>
    <w:rsid w:val="00607362"/>
    <w:rsid w:val="00607554"/>
    <w:rsid w:val="006079D6"/>
    <w:rsid w:val="00607B93"/>
    <w:rsid w:val="00607C77"/>
    <w:rsid w:val="00610C11"/>
    <w:rsid w:val="00611280"/>
    <w:rsid w:val="00611B52"/>
    <w:rsid w:val="00611B99"/>
    <w:rsid w:val="00611C39"/>
    <w:rsid w:val="00612329"/>
    <w:rsid w:val="00612635"/>
    <w:rsid w:val="00612762"/>
    <w:rsid w:val="006129FE"/>
    <w:rsid w:val="00612BD9"/>
    <w:rsid w:val="00612E97"/>
    <w:rsid w:val="006130C9"/>
    <w:rsid w:val="0061328F"/>
    <w:rsid w:val="00613633"/>
    <w:rsid w:val="006138A9"/>
    <w:rsid w:val="00613A59"/>
    <w:rsid w:val="00613AB3"/>
    <w:rsid w:val="00613DEA"/>
    <w:rsid w:val="00613E66"/>
    <w:rsid w:val="00613E98"/>
    <w:rsid w:val="006141CF"/>
    <w:rsid w:val="00614B17"/>
    <w:rsid w:val="00614D0D"/>
    <w:rsid w:val="00615999"/>
    <w:rsid w:val="00615AA6"/>
    <w:rsid w:val="00615B13"/>
    <w:rsid w:val="0061607B"/>
    <w:rsid w:val="006160FE"/>
    <w:rsid w:val="00616CDA"/>
    <w:rsid w:val="00616F15"/>
    <w:rsid w:val="00617087"/>
    <w:rsid w:val="006170B9"/>
    <w:rsid w:val="006170DA"/>
    <w:rsid w:val="006172EB"/>
    <w:rsid w:val="0061732F"/>
    <w:rsid w:val="0061758F"/>
    <w:rsid w:val="0062025C"/>
    <w:rsid w:val="0062069D"/>
    <w:rsid w:val="00620916"/>
    <w:rsid w:val="00620D6A"/>
    <w:rsid w:val="0062208D"/>
    <w:rsid w:val="006220D9"/>
    <w:rsid w:val="00622581"/>
    <w:rsid w:val="00622C67"/>
    <w:rsid w:val="00622FD8"/>
    <w:rsid w:val="00623272"/>
    <w:rsid w:val="006238C9"/>
    <w:rsid w:val="00623C2A"/>
    <w:rsid w:val="00623D81"/>
    <w:rsid w:val="00623E0D"/>
    <w:rsid w:val="0062454D"/>
    <w:rsid w:val="00624AEA"/>
    <w:rsid w:val="00624FE2"/>
    <w:rsid w:val="006253A5"/>
    <w:rsid w:val="00625656"/>
    <w:rsid w:val="00625D6F"/>
    <w:rsid w:val="00625FD4"/>
    <w:rsid w:val="0062602A"/>
    <w:rsid w:val="0062608C"/>
    <w:rsid w:val="0062624D"/>
    <w:rsid w:val="006269D2"/>
    <w:rsid w:val="00626D7E"/>
    <w:rsid w:val="006270D4"/>
    <w:rsid w:val="006271B3"/>
    <w:rsid w:val="006271FC"/>
    <w:rsid w:val="00627EC5"/>
    <w:rsid w:val="0063015E"/>
    <w:rsid w:val="00630423"/>
    <w:rsid w:val="006305B9"/>
    <w:rsid w:val="0063062B"/>
    <w:rsid w:val="00630876"/>
    <w:rsid w:val="0063108A"/>
    <w:rsid w:val="006314E9"/>
    <w:rsid w:val="00631622"/>
    <w:rsid w:val="00631B28"/>
    <w:rsid w:val="0063273B"/>
    <w:rsid w:val="006328C5"/>
    <w:rsid w:val="00632ECE"/>
    <w:rsid w:val="0063309E"/>
    <w:rsid w:val="0063355C"/>
    <w:rsid w:val="00633A1F"/>
    <w:rsid w:val="00633A73"/>
    <w:rsid w:val="006340C7"/>
    <w:rsid w:val="00634138"/>
    <w:rsid w:val="00634485"/>
    <w:rsid w:val="00634511"/>
    <w:rsid w:val="00634890"/>
    <w:rsid w:val="00634D79"/>
    <w:rsid w:val="00634E48"/>
    <w:rsid w:val="00635154"/>
    <w:rsid w:val="006357D9"/>
    <w:rsid w:val="006359A6"/>
    <w:rsid w:val="00635E0E"/>
    <w:rsid w:val="00636140"/>
    <w:rsid w:val="00636448"/>
    <w:rsid w:val="00636948"/>
    <w:rsid w:val="00637086"/>
    <w:rsid w:val="006375A1"/>
    <w:rsid w:val="00637B99"/>
    <w:rsid w:val="00637D80"/>
    <w:rsid w:val="00640222"/>
    <w:rsid w:val="006404C5"/>
    <w:rsid w:val="00640727"/>
    <w:rsid w:val="00640AC1"/>
    <w:rsid w:val="00640AF2"/>
    <w:rsid w:val="006413A5"/>
    <w:rsid w:val="0064155A"/>
    <w:rsid w:val="00641BB8"/>
    <w:rsid w:val="00642229"/>
    <w:rsid w:val="0064232A"/>
    <w:rsid w:val="006433AB"/>
    <w:rsid w:val="00643537"/>
    <w:rsid w:val="00643765"/>
    <w:rsid w:val="00644195"/>
    <w:rsid w:val="00644293"/>
    <w:rsid w:val="00644BA1"/>
    <w:rsid w:val="00644C09"/>
    <w:rsid w:val="006457A5"/>
    <w:rsid w:val="00645E37"/>
    <w:rsid w:val="00646958"/>
    <w:rsid w:val="00646DD0"/>
    <w:rsid w:val="00647210"/>
    <w:rsid w:val="006473A5"/>
    <w:rsid w:val="0064794B"/>
    <w:rsid w:val="00647D9F"/>
    <w:rsid w:val="00647E96"/>
    <w:rsid w:val="00647F42"/>
    <w:rsid w:val="00650174"/>
    <w:rsid w:val="006505CC"/>
    <w:rsid w:val="006509D6"/>
    <w:rsid w:val="00651AEC"/>
    <w:rsid w:val="00651C21"/>
    <w:rsid w:val="0065218E"/>
    <w:rsid w:val="00652354"/>
    <w:rsid w:val="00652941"/>
    <w:rsid w:val="0065382F"/>
    <w:rsid w:val="0065388C"/>
    <w:rsid w:val="00653CF4"/>
    <w:rsid w:val="0065430C"/>
    <w:rsid w:val="006546AC"/>
    <w:rsid w:val="00655403"/>
    <w:rsid w:val="00655596"/>
    <w:rsid w:val="0065631D"/>
    <w:rsid w:val="0065642B"/>
    <w:rsid w:val="006565A2"/>
    <w:rsid w:val="00656BBE"/>
    <w:rsid w:val="00656CBA"/>
    <w:rsid w:val="00656EB8"/>
    <w:rsid w:val="00657406"/>
    <w:rsid w:val="006578F2"/>
    <w:rsid w:val="00657E62"/>
    <w:rsid w:val="00660027"/>
    <w:rsid w:val="00660118"/>
    <w:rsid w:val="00660136"/>
    <w:rsid w:val="0066098F"/>
    <w:rsid w:val="006612B1"/>
    <w:rsid w:val="006613ED"/>
    <w:rsid w:val="00662057"/>
    <w:rsid w:val="0066224A"/>
    <w:rsid w:val="00662929"/>
    <w:rsid w:val="00662A81"/>
    <w:rsid w:val="00662E7F"/>
    <w:rsid w:val="00662F26"/>
    <w:rsid w:val="00662FA3"/>
    <w:rsid w:val="0066328F"/>
    <w:rsid w:val="006635DB"/>
    <w:rsid w:val="00664060"/>
    <w:rsid w:val="00664658"/>
    <w:rsid w:val="006650E0"/>
    <w:rsid w:val="00665723"/>
    <w:rsid w:val="00665A47"/>
    <w:rsid w:val="00665B0C"/>
    <w:rsid w:val="0066688F"/>
    <w:rsid w:val="00666A57"/>
    <w:rsid w:val="00666CC4"/>
    <w:rsid w:val="00666DA9"/>
    <w:rsid w:val="006673CA"/>
    <w:rsid w:val="00667975"/>
    <w:rsid w:val="006679BC"/>
    <w:rsid w:val="00667C46"/>
    <w:rsid w:val="00667C5C"/>
    <w:rsid w:val="00670240"/>
    <w:rsid w:val="006703FD"/>
    <w:rsid w:val="00670A10"/>
    <w:rsid w:val="00670CC2"/>
    <w:rsid w:val="00670DDD"/>
    <w:rsid w:val="00670FB6"/>
    <w:rsid w:val="006711CB"/>
    <w:rsid w:val="0067124E"/>
    <w:rsid w:val="00671B0E"/>
    <w:rsid w:val="00672DE2"/>
    <w:rsid w:val="0067335C"/>
    <w:rsid w:val="00673A51"/>
    <w:rsid w:val="00673A9F"/>
    <w:rsid w:val="00673E2D"/>
    <w:rsid w:val="00673F9E"/>
    <w:rsid w:val="00673FAD"/>
    <w:rsid w:val="00674367"/>
    <w:rsid w:val="00674DAF"/>
    <w:rsid w:val="00674E6B"/>
    <w:rsid w:val="006750BA"/>
    <w:rsid w:val="00675509"/>
    <w:rsid w:val="006756B8"/>
    <w:rsid w:val="00675992"/>
    <w:rsid w:val="00675D77"/>
    <w:rsid w:val="00675DCC"/>
    <w:rsid w:val="00675F1B"/>
    <w:rsid w:val="0067612B"/>
    <w:rsid w:val="00676570"/>
    <w:rsid w:val="00676933"/>
    <w:rsid w:val="00676AA6"/>
    <w:rsid w:val="00676D9E"/>
    <w:rsid w:val="00676DE3"/>
    <w:rsid w:val="0067733E"/>
    <w:rsid w:val="006776B1"/>
    <w:rsid w:val="0067797F"/>
    <w:rsid w:val="00677D71"/>
    <w:rsid w:val="0068007F"/>
    <w:rsid w:val="0068018E"/>
    <w:rsid w:val="006801D4"/>
    <w:rsid w:val="006808E7"/>
    <w:rsid w:val="00680D81"/>
    <w:rsid w:val="00680F91"/>
    <w:rsid w:val="0068120B"/>
    <w:rsid w:val="006813F9"/>
    <w:rsid w:val="00681AC4"/>
    <w:rsid w:val="00681B14"/>
    <w:rsid w:val="00681BBD"/>
    <w:rsid w:val="00681D3F"/>
    <w:rsid w:val="00681D62"/>
    <w:rsid w:val="00681E46"/>
    <w:rsid w:val="00682357"/>
    <w:rsid w:val="0068241F"/>
    <w:rsid w:val="0068264A"/>
    <w:rsid w:val="00682BE9"/>
    <w:rsid w:val="00682EA5"/>
    <w:rsid w:val="00683050"/>
    <w:rsid w:val="006831A9"/>
    <w:rsid w:val="006836CA"/>
    <w:rsid w:val="006840D1"/>
    <w:rsid w:val="00684125"/>
    <w:rsid w:val="00684A0E"/>
    <w:rsid w:val="00684A1C"/>
    <w:rsid w:val="00684A94"/>
    <w:rsid w:val="006852FD"/>
    <w:rsid w:val="00686102"/>
    <w:rsid w:val="0068633E"/>
    <w:rsid w:val="00686869"/>
    <w:rsid w:val="006868B0"/>
    <w:rsid w:val="00686FEE"/>
    <w:rsid w:val="006870D1"/>
    <w:rsid w:val="00687231"/>
    <w:rsid w:val="0069069F"/>
    <w:rsid w:val="00690B17"/>
    <w:rsid w:val="00690FF8"/>
    <w:rsid w:val="00691932"/>
    <w:rsid w:val="0069239F"/>
    <w:rsid w:val="00692F64"/>
    <w:rsid w:val="006930D5"/>
    <w:rsid w:val="00693490"/>
    <w:rsid w:val="00693878"/>
    <w:rsid w:val="00693A79"/>
    <w:rsid w:val="00693E86"/>
    <w:rsid w:val="00694012"/>
    <w:rsid w:val="006944B6"/>
    <w:rsid w:val="0069473D"/>
    <w:rsid w:val="00694B3C"/>
    <w:rsid w:val="00694FA3"/>
    <w:rsid w:val="00695675"/>
    <w:rsid w:val="006957B1"/>
    <w:rsid w:val="00696111"/>
    <w:rsid w:val="006961B7"/>
    <w:rsid w:val="00697028"/>
    <w:rsid w:val="006975E8"/>
    <w:rsid w:val="00697C3B"/>
    <w:rsid w:val="00697E10"/>
    <w:rsid w:val="006A0157"/>
    <w:rsid w:val="006A02F2"/>
    <w:rsid w:val="006A0478"/>
    <w:rsid w:val="006A0D0E"/>
    <w:rsid w:val="006A0DC7"/>
    <w:rsid w:val="006A1092"/>
    <w:rsid w:val="006A1546"/>
    <w:rsid w:val="006A1AF4"/>
    <w:rsid w:val="006A1BDD"/>
    <w:rsid w:val="006A1BFC"/>
    <w:rsid w:val="006A1EA4"/>
    <w:rsid w:val="006A1FD3"/>
    <w:rsid w:val="006A2573"/>
    <w:rsid w:val="006A2653"/>
    <w:rsid w:val="006A29B9"/>
    <w:rsid w:val="006A2DD9"/>
    <w:rsid w:val="006A2F60"/>
    <w:rsid w:val="006A30E8"/>
    <w:rsid w:val="006A313B"/>
    <w:rsid w:val="006A3972"/>
    <w:rsid w:val="006A41EF"/>
    <w:rsid w:val="006A440D"/>
    <w:rsid w:val="006A4685"/>
    <w:rsid w:val="006A497F"/>
    <w:rsid w:val="006A5B63"/>
    <w:rsid w:val="006A63AB"/>
    <w:rsid w:val="006A6BEF"/>
    <w:rsid w:val="006A71F6"/>
    <w:rsid w:val="006A7765"/>
    <w:rsid w:val="006B03BE"/>
    <w:rsid w:val="006B0914"/>
    <w:rsid w:val="006B0962"/>
    <w:rsid w:val="006B0C8E"/>
    <w:rsid w:val="006B0F00"/>
    <w:rsid w:val="006B0FB9"/>
    <w:rsid w:val="006B11CD"/>
    <w:rsid w:val="006B1D60"/>
    <w:rsid w:val="006B1DBD"/>
    <w:rsid w:val="006B1DC7"/>
    <w:rsid w:val="006B235C"/>
    <w:rsid w:val="006B244F"/>
    <w:rsid w:val="006B28E8"/>
    <w:rsid w:val="006B298B"/>
    <w:rsid w:val="006B3408"/>
    <w:rsid w:val="006B3655"/>
    <w:rsid w:val="006B39E2"/>
    <w:rsid w:val="006B3F4F"/>
    <w:rsid w:val="006B4664"/>
    <w:rsid w:val="006B4B50"/>
    <w:rsid w:val="006B4B70"/>
    <w:rsid w:val="006B4F95"/>
    <w:rsid w:val="006B51F8"/>
    <w:rsid w:val="006B5DAA"/>
    <w:rsid w:val="006B5EC8"/>
    <w:rsid w:val="006B62C7"/>
    <w:rsid w:val="006B6680"/>
    <w:rsid w:val="006B6852"/>
    <w:rsid w:val="006B689F"/>
    <w:rsid w:val="006B6B26"/>
    <w:rsid w:val="006B7467"/>
    <w:rsid w:val="006B77AD"/>
    <w:rsid w:val="006C0274"/>
    <w:rsid w:val="006C09BB"/>
    <w:rsid w:val="006C140F"/>
    <w:rsid w:val="006C15F0"/>
    <w:rsid w:val="006C1A39"/>
    <w:rsid w:val="006C1AC4"/>
    <w:rsid w:val="006C1D31"/>
    <w:rsid w:val="006C2427"/>
    <w:rsid w:val="006C24F6"/>
    <w:rsid w:val="006C2BB8"/>
    <w:rsid w:val="006C2BE2"/>
    <w:rsid w:val="006C2EF9"/>
    <w:rsid w:val="006C2FB3"/>
    <w:rsid w:val="006C3E4C"/>
    <w:rsid w:val="006C4797"/>
    <w:rsid w:val="006C5127"/>
    <w:rsid w:val="006C53E6"/>
    <w:rsid w:val="006C56AC"/>
    <w:rsid w:val="006C5C5E"/>
    <w:rsid w:val="006C605A"/>
    <w:rsid w:val="006C69FF"/>
    <w:rsid w:val="006C6A74"/>
    <w:rsid w:val="006C6E05"/>
    <w:rsid w:val="006C719F"/>
    <w:rsid w:val="006C7581"/>
    <w:rsid w:val="006C767D"/>
    <w:rsid w:val="006D047D"/>
    <w:rsid w:val="006D071E"/>
    <w:rsid w:val="006D08C8"/>
    <w:rsid w:val="006D0C2A"/>
    <w:rsid w:val="006D0E52"/>
    <w:rsid w:val="006D1488"/>
    <w:rsid w:val="006D1B0A"/>
    <w:rsid w:val="006D201B"/>
    <w:rsid w:val="006D2023"/>
    <w:rsid w:val="006D2082"/>
    <w:rsid w:val="006D2625"/>
    <w:rsid w:val="006D2AB4"/>
    <w:rsid w:val="006D2C42"/>
    <w:rsid w:val="006D2CA2"/>
    <w:rsid w:val="006D2D7F"/>
    <w:rsid w:val="006D308C"/>
    <w:rsid w:val="006D3972"/>
    <w:rsid w:val="006D4392"/>
    <w:rsid w:val="006D4698"/>
    <w:rsid w:val="006D475D"/>
    <w:rsid w:val="006D4A76"/>
    <w:rsid w:val="006D4D7E"/>
    <w:rsid w:val="006D4E76"/>
    <w:rsid w:val="006D5B86"/>
    <w:rsid w:val="006D6201"/>
    <w:rsid w:val="006D6C58"/>
    <w:rsid w:val="006D6E39"/>
    <w:rsid w:val="006D7140"/>
    <w:rsid w:val="006D7EA2"/>
    <w:rsid w:val="006D7EEB"/>
    <w:rsid w:val="006D7F59"/>
    <w:rsid w:val="006E04FE"/>
    <w:rsid w:val="006E06AC"/>
    <w:rsid w:val="006E06D3"/>
    <w:rsid w:val="006E076C"/>
    <w:rsid w:val="006E0836"/>
    <w:rsid w:val="006E093D"/>
    <w:rsid w:val="006E0F32"/>
    <w:rsid w:val="006E1976"/>
    <w:rsid w:val="006E1BB0"/>
    <w:rsid w:val="006E25F7"/>
    <w:rsid w:val="006E27FE"/>
    <w:rsid w:val="006E33F7"/>
    <w:rsid w:val="006E3C33"/>
    <w:rsid w:val="006E410B"/>
    <w:rsid w:val="006E4335"/>
    <w:rsid w:val="006E44EB"/>
    <w:rsid w:val="006E45CB"/>
    <w:rsid w:val="006E4C49"/>
    <w:rsid w:val="006E55AA"/>
    <w:rsid w:val="006E61FC"/>
    <w:rsid w:val="006E6389"/>
    <w:rsid w:val="006E68E3"/>
    <w:rsid w:val="006E6ACF"/>
    <w:rsid w:val="006E6CFD"/>
    <w:rsid w:val="006E6E7C"/>
    <w:rsid w:val="006E71A4"/>
    <w:rsid w:val="006E7647"/>
    <w:rsid w:val="006E79F3"/>
    <w:rsid w:val="006F0727"/>
    <w:rsid w:val="006F091B"/>
    <w:rsid w:val="006F0BAE"/>
    <w:rsid w:val="006F0F3C"/>
    <w:rsid w:val="006F2504"/>
    <w:rsid w:val="006F29F5"/>
    <w:rsid w:val="006F2C5A"/>
    <w:rsid w:val="006F2FE4"/>
    <w:rsid w:val="006F3059"/>
    <w:rsid w:val="006F30F8"/>
    <w:rsid w:val="006F3599"/>
    <w:rsid w:val="006F3D42"/>
    <w:rsid w:val="006F3D60"/>
    <w:rsid w:val="006F3F86"/>
    <w:rsid w:val="006F4369"/>
    <w:rsid w:val="006F4D1A"/>
    <w:rsid w:val="006F55F2"/>
    <w:rsid w:val="006F5A76"/>
    <w:rsid w:val="006F5AB6"/>
    <w:rsid w:val="006F5AD6"/>
    <w:rsid w:val="006F5F90"/>
    <w:rsid w:val="006F61D7"/>
    <w:rsid w:val="006F7279"/>
    <w:rsid w:val="006F79FC"/>
    <w:rsid w:val="006F7A70"/>
    <w:rsid w:val="0070019A"/>
    <w:rsid w:val="007001DA"/>
    <w:rsid w:val="00700436"/>
    <w:rsid w:val="007004CA"/>
    <w:rsid w:val="00700CBB"/>
    <w:rsid w:val="00700FF5"/>
    <w:rsid w:val="00701189"/>
    <w:rsid w:val="007017EB"/>
    <w:rsid w:val="00701E5A"/>
    <w:rsid w:val="00702205"/>
    <w:rsid w:val="0070224A"/>
    <w:rsid w:val="00702909"/>
    <w:rsid w:val="00703168"/>
    <w:rsid w:val="0070328D"/>
    <w:rsid w:val="007034C8"/>
    <w:rsid w:val="00703C28"/>
    <w:rsid w:val="00703D94"/>
    <w:rsid w:val="007042CF"/>
    <w:rsid w:val="0070431A"/>
    <w:rsid w:val="007047FD"/>
    <w:rsid w:val="00704EAB"/>
    <w:rsid w:val="00705122"/>
    <w:rsid w:val="0070528E"/>
    <w:rsid w:val="00705291"/>
    <w:rsid w:val="00705741"/>
    <w:rsid w:val="00706383"/>
    <w:rsid w:val="00706546"/>
    <w:rsid w:val="00706582"/>
    <w:rsid w:val="007066E2"/>
    <w:rsid w:val="0070684E"/>
    <w:rsid w:val="00707174"/>
    <w:rsid w:val="007074A2"/>
    <w:rsid w:val="00707AD1"/>
    <w:rsid w:val="00707F2D"/>
    <w:rsid w:val="00710016"/>
    <w:rsid w:val="00710255"/>
    <w:rsid w:val="00710841"/>
    <w:rsid w:val="00710A2A"/>
    <w:rsid w:val="007114E9"/>
    <w:rsid w:val="00711743"/>
    <w:rsid w:val="007119CB"/>
    <w:rsid w:val="00711DE7"/>
    <w:rsid w:val="007123ED"/>
    <w:rsid w:val="0071255C"/>
    <w:rsid w:val="00712DF1"/>
    <w:rsid w:val="00712EE0"/>
    <w:rsid w:val="00713770"/>
    <w:rsid w:val="0071434B"/>
    <w:rsid w:val="007143E0"/>
    <w:rsid w:val="0071494D"/>
    <w:rsid w:val="00716124"/>
    <w:rsid w:val="007161A6"/>
    <w:rsid w:val="00716989"/>
    <w:rsid w:val="00716E25"/>
    <w:rsid w:val="00716F76"/>
    <w:rsid w:val="0071714C"/>
    <w:rsid w:val="00717401"/>
    <w:rsid w:val="00717925"/>
    <w:rsid w:val="00717BD1"/>
    <w:rsid w:val="0072056F"/>
    <w:rsid w:val="00720E0F"/>
    <w:rsid w:val="00721D05"/>
    <w:rsid w:val="007220B8"/>
    <w:rsid w:val="007221C6"/>
    <w:rsid w:val="00722614"/>
    <w:rsid w:val="007226EC"/>
    <w:rsid w:val="007226F6"/>
    <w:rsid w:val="0072346E"/>
    <w:rsid w:val="00723616"/>
    <w:rsid w:val="00723AE2"/>
    <w:rsid w:val="00723C97"/>
    <w:rsid w:val="00723D0D"/>
    <w:rsid w:val="00723D41"/>
    <w:rsid w:val="00724111"/>
    <w:rsid w:val="0072452F"/>
    <w:rsid w:val="00724C81"/>
    <w:rsid w:val="00724EC4"/>
    <w:rsid w:val="00725193"/>
    <w:rsid w:val="007253FF"/>
    <w:rsid w:val="007256C8"/>
    <w:rsid w:val="007257BF"/>
    <w:rsid w:val="0072617B"/>
    <w:rsid w:val="007263FB"/>
    <w:rsid w:val="00726440"/>
    <w:rsid w:val="00726492"/>
    <w:rsid w:val="007267E8"/>
    <w:rsid w:val="0072698D"/>
    <w:rsid w:val="00726A39"/>
    <w:rsid w:val="00726D8F"/>
    <w:rsid w:val="00726DB4"/>
    <w:rsid w:val="00727262"/>
    <w:rsid w:val="007304F5"/>
    <w:rsid w:val="00730974"/>
    <w:rsid w:val="00730A1E"/>
    <w:rsid w:val="007312A1"/>
    <w:rsid w:val="00731492"/>
    <w:rsid w:val="00731DC7"/>
    <w:rsid w:val="00732266"/>
    <w:rsid w:val="007326DF"/>
    <w:rsid w:val="007328BA"/>
    <w:rsid w:val="00732BF0"/>
    <w:rsid w:val="00732FA0"/>
    <w:rsid w:val="007330C3"/>
    <w:rsid w:val="0073311C"/>
    <w:rsid w:val="007343C1"/>
    <w:rsid w:val="007344E5"/>
    <w:rsid w:val="007347F5"/>
    <w:rsid w:val="00735204"/>
    <w:rsid w:val="0073525E"/>
    <w:rsid w:val="007353F0"/>
    <w:rsid w:val="00735930"/>
    <w:rsid w:val="00735AFB"/>
    <w:rsid w:val="00735F72"/>
    <w:rsid w:val="0073621C"/>
    <w:rsid w:val="007366EE"/>
    <w:rsid w:val="00736B73"/>
    <w:rsid w:val="00736C06"/>
    <w:rsid w:val="00737138"/>
    <w:rsid w:val="00740052"/>
    <w:rsid w:val="007400E8"/>
    <w:rsid w:val="00740238"/>
    <w:rsid w:val="00740494"/>
    <w:rsid w:val="00740AFD"/>
    <w:rsid w:val="00740BC3"/>
    <w:rsid w:val="00741046"/>
    <w:rsid w:val="007410AA"/>
    <w:rsid w:val="00741570"/>
    <w:rsid w:val="007416A3"/>
    <w:rsid w:val="00741714"/>
    <w:rsid w:val="00741AB6"/>
    <w:rsid w:val="00742EDD"/>
    <w:rsid w:val="007431A4"/>
    <w:rsid w:val="0074343D"/>
    <w:rsid w:val="00743F63"/>
    <w:rsid w:val="00744446"/>
    <w:rsid w:val="0074448B"/>
    <w:rsid w:val="00744BA4"/>
    <w:rsid w:val="00745354"/>
    <w:rsid w:val="0074549E"/>
    <w:rsid w:val="007458B3"/>
    <w:rsid w:val="007465F0"/>
    <w:rsid w:val="00746708"/>
    <w:rsid w:val="00747261"/>
    <w:rsid w:val="007472E5"/>
    <w:rsid w:val="00747331"/>
    <w:rsid w:val="0074742C"/>
    <w:rsid w:val="007478D8"/>
    <w:rsid w:val="00747F64"/>
    <w:rsid w:val="00747F83"/>
    <w:rsid w:val="00750C89"/>
    <w:rsid w:val="00750D6F"/>
    <w:rsid w:val="00750EDD"/>
    <w:rsid w:val="00750F1A"/>
    <w:rsid w:val="00751099"/>
    <w:rsid w:val="00752248"/>
    <w:rsid w:val="007523B1"/>
    <w:rsid w:val="00752A67"/>
    <w:rsid w:val="00752CDF"/>
    <w:rsid w:val="00752E1F"/>
    <w:rsid w:val="00753688"/>
    <w:rsid w:val="00753E3E"/>
    <w:rsid w:val="00754477"/>
    <w:rsid w:val="00754B18"/>
    <w:rsid w:val="00754D17"/>
    <w:rsid w:val="00754ECB"/>
    <w:rsid w:val="00755188"/>
    <w:rsid w:val="0075532B"/>
    <w:rsid w:val="0075550B"/>
    <w:rsid w:val="007566BA"/>
    <w:rsid w:val="00756822"/>
    <w:rsid w:val="00756B7E"/>
    <w:rsid w:val="00756CF1"/>
    <w:rsid w:val="00756F19"/>
    <w:rsid w:val="007571CA"/>
    <w:rsid w:val="007575DF"/>
    <w:rsid w:val="0075778E"/>
    <w:rsid w:val="00757974"/>
    <w:rsid w:val="00757F82"/>
    <w:rsid w:val="007602FC"/>
    <w:rsid w:val="00760E8C"/>
    <w:rsid w:val="007615FB"/>
    <w:rsid w:val="00761A77"/>
    <w:rsid w:val="007626AB"/>
    <w:rsid w:val="00762EBE"/>
    <w:rsid w:val="007631BF"/>
    <w:rsid w:val="007631D9"/>
    <w:rsid w:val="00763638"/>
    <w:rsid w:val="007636B4"/>
    <w:rsid w:val="007637A7"/>
    <w:rsid w:val="007637D6"/>
    <w:rsid w:val="007639AE"/>
    <w:rsid w:val="00763C13"/>
    <w:rsid w:val="00763FFA"/>
    <w:rsid w:val="007642A9"/>
    <w:rsid w:val="0076517B"/>
    <w:rsid w:val="00765979"/>
    <w:rsid w:val="00765D9D"/>
    <w:rsid w:val="00766985"/>
    <w:rsid w:val="00766C69"/>
    <w:rsid w:val="00766F36"/>
    <w:rsid w:val="0076773D"/>
    <w:rsid w:val="00767A22"/>
    <w:rsid w:val="00767B3E"/>
    <w:rsid w:val="00770298"/>
    <w:rsid w:val="00770379"/>
    <w:rsid w:val="00770433"/>
    <w:rsid w:val="007707A0"/>
    <w:rsid w:val="00770A6A"/>
    <w:rsid w:val="00770E25"/>
    <w:rsid w:val="00770F30"/>
    <w:rsid w:val="00771077"/>
    <w:rsid w:val="00771842"/>
    <w:rsid w:val="00771858"/>
    <w:rsid w:val="00772AF2"/>
    <w:rsid w:val="00772EB1"/>
    <w:rsid w:val="00772F53"/>
    <w:rsid w:val="007731FC"/>
    <w:rsid w:val="00773650"/>
    <w:rsid w:val="0077381A"/>
    <w:rsid w:val="0077398E"/>
    <w:rsid w:val="00773CFD"/>
    <w:rsid w:val="00773E39"/>
    <w:rsid w:val="00773E88"/>
    <w:rsid w:val="007745A8"/>
    <w:rsid w:val="007747E8"/>
    <w:rsid w:val="00774904"/>
    <w:rsid w:val="00774E92"/>
    <w:rsid w:val="0077546D"/>
    <w:rsid w:val="00775764"/>
    <w:rsid w:val="00775786"/>
    <w:rsid w:val="00775A50"/>
    <w:rsid w:val="00775EAC"/>
    <w:rsid w:val="00775F47"/>
    <w:rsid w:val="007762FF"/>
    <w:rsid w:val="00776418"/>
    <w:rsid w:val="0077675A"/>
    <w:rsid w:val="00777675"/>
    <w:rsid w:val="00777972"/>
    <w:rsid w:val="00777BCE"/>
    <w:rsid w:val="00777DC5"/>
    <w:rsid w:val="00777EF8"/>
    <w:rsid w:val="00777F9D"/>
    <w:rsid w:val="00780B64"/>
    <w:rsid w:val="00780BA2"/>
    <w:rsid w:val="00780E96"/>
    <w:rsid w:val="007811A7"/>
    <w:rsid w:val="007817E0"/>
    <w:rsid w:val="00781905"/>
    <w:rsid w:val="00781CF8"/>
    <w:rsid w:val="0078203C"/>
    <w:rsid w:val="00782100"/>
    <w:rsid w:val="00782558"/>
    <w:rsid w:val="00782C2E"/>
    <w:rsid w:val="00782CD2"/>
    <w:rsid w:val="007835F2"/>
    <w:rsid w:val="007838A4"/>
    <w:rsid w:val="00783A75"/>
    <w:rsid w:val="00784081"/>
    <w:rsid w:val="00784B31"/>
    <w:rsid w:val="00784FE3"/>
    <w:rsid w:val="0078534B"/>
    <w:rsid w:val="00785735"/>
    <w:rsid w:val="007860E5"/>
    <w:rsid w:val="00786260"/>
    <w:rsid w:val="00786540"/>
    <w:rsid w:val="0078687F"/>
    <w:rsid w:val="00786B3D"/>
    <w:rsid w:val="00787662"/>
    <w:rsid w:val="007902A2"/>
    <w:rsid w:val="00790A00"/>
    <w:rsid w:val="00790CA5"/>
    <w:rsid w:val="00790CE5"/>
    <w:rsid w:val="00791115"/>
    <w:rsid w:val="007918D1"/>
    <w:rsid w:val="00791C00"/>
    <w:rsid w:val="00791E3B"/>
    <w:rsid w:val="007920CE"/>
    <w:rsid w:val="007925D7"/>
    <w:rsid w:val="0079262C"/>
    <w:rsid w:val="00792819"/>
    <w:rsid w:val="00792979"/>
    <w:rsid w:val="00792F45"/>
    <w:rsid w:val="007930FE"/>
    <w:rsid w:val="007931A5"/>
    <w:rsid w:val="00793619"/>
    <w:rsid w:val="00793620"/>
    <w:rsid w:val="00793670"/>
    <w:rsid w:val="007940E5"/>
    <w:rsid w:val="007943FF"/>
    <w:rsid w:val="00794540"/>
    <w:rsid w:val="00794939"/>
    <w:rsid w:val="00795192"/>
    <w:rsid w:val="00795322"/>
    <w:rsid w:val="00795DB8"/>
    <w:rsid w:val="00796094"/>
    <w:rsid w:val="00796E0D"/>
    <w:rsid w:val="00797456"/>
    <w:rsid w:val="00797B84"/>
    <w:rsid w:val="00797B98"/>
    <w:rsid w:val="007A059E"/>
    <w:rsid w:val="007A07CD"/>
    <w:rsid w:val="007A09B0"/>
    <w:rsid w:val="007A15A9"/>
    <w:rsid w:val="007A18D5"/>
    <w:rsid w:val="007A2245"/>
    <w:rsid w:val="007A227B"/>
    <w:rsid w:val="007A2A09"/>
    <w:rsid w:val="007A2AB1"/>
    <w:rsid w:val="007A2F02"/>
    <w:rsid w:val="007A30B1"/>
    <w:rsid w:val="007A356D"/>
    <w:rsid w:val="007A3822"/>
    <w:rsid w:val="007A39BA"/>
    <w:rsid w:val="007A3B0A"/>
    <w:rsid w:val="007A3CA2"/>
    <w:rsid w:val="007A4A82"/>
    <w:rsid w:val="007A4F93"/>
    <w:rsid w:val="007A4FB6"/>
    <w:rsid w:val="007A520F"/>
    <w:rsid w:val="007A537D"/>
    <w:rsid w:val="007A55AA"/>
    <w:rsid w:val="007A5E71"/>
    <w:rsid w:val="007A700F"/>
    <w:rsid w:val="007A76CC"/>
    <w:rsid w:val="007A7982"/>
    <w:rsid w:val="007A79DA"/>
    <w:rsid w:val="007A7B0F"/>
    <w:rsid w:val="007A7C89"/>
    <w:rsid w:val="007A7FA6"/>
    <w:rsid w:val="007B01E2"/>
    <w:rsid w:val="007B0311"/>
    <w:rsid w:val="007B0B8B"/>
    <w:rsid w:val="007B141A"/>
    <w:rsid w:val="007B156B"/>
    <w:rsid w:val="007B1AEE"/>
    <w:rsid w:val="007B1DCE"/>
    <w:rsid w:val="007B1E73"/>
    <w:rsid w:val="007B1EBC"/>
    <w:rsid w:val="007B1F3B"/>
    <w:rsid w:val="007B2194"/>
    <w:rsid w:val="007B21F2"/>
    <w:rsid w:val="007B261B"/>
    <w:rsid w:val="007B2895"/>
    <w:rsid w:val="007B2B6A"/>
    <w:rsid w:val="007B2C17"/>
    <w:rsid w:val="007B2CF1"/>
    <w:rsid w:val="007B2F2C"/>
    <w:rsid w:val="007B314D"/>
    <w:rsid w:val="007B3342"/>
    <w:rsid w:val="007B33F9"/>
    <w:rsid w:val="007B341A"/>
    <w:rsid w:val="007B351F"/>
    <w:rsid w:val="007B3885"/>
    <w:rsid w:val="007B3891"/>
    <w:rsid w:val="007B3CAD"/>
    <w:rsid w:val="007B4C03"/>
    <w:rsid w:val="007B4DF8"/>
    <w:rsid w:val="007B4E61"/>
    <w:rsid w:val="007B564E"/>
    <w:rsid w:val="007B57FB"/>
    <w:rsid w:val="007B5AF9"/>
    <w:rsid w:val="007B5B92"/>
    <w:rsid w:val="007B5C61"/>
    <w:rsid w:val="007B62C9"/>
    <w:rsid w:val="007B6A1B"/>
    <w:rsid w:val="007B6A47"/>
    <w:rsid w:val="007B6AD8"/>
    <w:rsid w:val="007B7BDC"/>
    <w:rsid w:val="007B7ECA"/>
    <w:rsid w:val="007B7F32"/>
    <w:rsid w:val="007C0397"/>
    <w:rsid w:val="007C0467"/>
    <w:rsid w:val="007C0CC6"/>
    <w:rsid w:val="007C113F"/>
    <w:rsid w:val="007C13B7"/>
    <w:rsid w:val="007C13E3"/>
    <w:rsid w:val="007C1493"/>
    <w:rsid w:val="007C1970"/>
    <w:rsid w:val="007C1F20"/>
    <w:rsid w:val="007C1FBE"/>
    <w:rsid w:val="007C2056"/>
    <w:rsid w:val="007C22F6"/>
    <w:rsid w:val="007C250D"/>
    <w:rsid w:val="007C2BC5"/>
    <w:rsid w:val="007C2C4B"/>
    <w:rsid w:val="007C323D"/>
    <w:rsid w:val="007C347D"/>
    <w:rsid w:val="007C3F03"/>
    <w:rsid w:val="007C46D7"/>
    <w:rsid w:val="007C4AA6"/>
    <w:rsid w:val="007C500D"/>
    <w:rsid w:val="007C644A"/>
    <w:rsid w:val="007C64DA"/>
    <w:rsid w:val="007C6664"/>
    <w:rsid w:val="007C6691"/>
    <w:rsid w:val="007C673D"/>
    <w:rsid w:val="007C6991"/>
    <w:rsid w:val="007C6E51"/>
    <w:rsid w:val="007C6F74"/>
    <w:rsid w:val="007C744C"/>
    <w:rsid w:val="007C74F6"/>
    <w:rsid w:val="007C7ACB"/>
    <w:rsid w:val="007C7DB0"/>
    <w:rsid w:val="007D08D3"/>
    <w:rsid w:val="007D0F53"/>
    <w:rsid w:val="007D11ED"/>
    <w:rsid w:val="007D1283"/>
    <w:rsid w:val="007D151C"/>
    <w:rsid w:val="007D1D94"/>
    <w:rsid w:val="007D2170"/>
    <w:rsid w:val="007D2616"/>
    <w:rsid w:val="007D29F5"/>
    <w:rsid w:val="007D2BC3"/>
    <w:rsid w:val="007D3437"/>
    <w:rsid w:val="007D382E"/>
    <w:rsid w:val="007D3CE4"/>
    <w:rsid w:val="007D44BA"/>
    <w:rsid w:val="007D46F7"/>
    <w:rsid w:val="007D4A47"/>
    <w:rsid w:val="007D4AF1"/>
    <w:rsid w:val="007D4FF9"/>
    <w:rsid w:val="007D506C"/>
    <w:rsid w:val="007D520E"/>
    <w:rsid w:val="007D5250"/>
    <w:rsid w:val="007D5937"/>
    <w:rsid w:val="007D59C9"/>
    <w:rsid w:val="007D5E62"/>
    <w:rsid w:val="007D5FCF"/>
    <w:rsid w:val="007D6583"/>
    <w:rsid w:val="007D66DD"/>
    <w:rsid w:val="007D6867"/>
    <w:rsid w:val="007D6AE9"/>
    <w:rsid w:val="007D6C89"/>
    <w:rsid w:val="007D6D1F"/>
    <w:rsid w:val="007D6E4E"/>
    <w:rsid w:val="007D78A1"/>
    <w:rsid w:val="007D7B8B"/>
    <w:rsid w:val="007D7BEF"/>
    <w:rsid w:val="007D7E2B"/>
    <w:rsid w:val="007E02A5"/>
    <w:rsid w:val="007E050D"/>
    <w:rsid w:val="007E1641"/>
    <w:rsid w:val="007E21A3"/>
    <w:rsid w:val="007E238F"/>
    <w:rsid w:val="007E24D5"/>
    <w:rsid w:val="007E2DEB"/>
    <w:rsid w:val="007E3092"/>
    <w:rsid w:val="007E30BA"/>
    <w:rsid w:val="007E341D"/>
    <w:rsid w:val="007E36A0"/>
    <w:rsid w:val="007E37A7"/>
    <w:rsid w:val="007E3E3F"/>
    <w:rsid w:val="007E3ED1"/>
    <w:rsid w:val="007E4620"/>
    <w:rsid w:val="007E4B5E"/>
    <w:rsid w:val="007E4B86"/>
    <w:rsid w:val="007E4CB2"/>
    <w:rsid w:val="007E4CE9"/>
    <w:rsid w:val="007E4D42"/>
    <w:rsid w:val="007E4E16"/>
    <w:rsid w:val="007E4FC7"/>
    <w:rsid w:val="007E552B"/>
    <w:rsid w:val="007E5D44"/>
    <w:rsid w:val="007E5F86"/>
    <w:rsid w:val="007E626A"/>
    <w:rsid w:val="007E63B0"/>
    <w:rsid w:val="007E63E3"/>
    <w:rsid w:val="007E65A8"/>
    <w:rsid w:val="007E75A5"/>
    <w:rsid w:val="007E7685"/>
    <w:rsid w:val="007F079E"/>
    <w:rsid w:val="007F1457"/>
    <w:rsid w:val="007F1CB7"/>
    <w:rsid w:val="007F21F8"/>
    <w:rsid w:val="007F2232"/>
    <w:rsid w:val="007F245F"/>
    <w:rsid w:val="007F28C5"/>
    <w:rsid w:val="007F2B58"/>
    <w:rsid w:val="007F2E0E"/>
    <w:rsid w:val="007F3971"/>
    <w:rsid w:val="007F414D"/>
    <w:rsid w:val="007F41D1"/>
    <w:rsid w:val="007F4D6F"/>
    <w:rsid w:val="007F4DA5"/>
    <w:rsid w:val="007F502F"/>
    <w:rsid w:val="007F536C"/>
    <w:rsid w:val="007F53AA"/>
    <w:rsid w:val="007F581A"/>
    <w:rsid w:val="007F632A"/>
    <w:rsid w:val="007F6AF0"/>
    <w:rsid w:val="007F72E1"/>
    <w:rsid w:val="007F75A8"/>
    <w:rsid w:val="00800983"/>
    <w:rsid w:val="00801018"/>
    <w:rsid w:val="008011A7"/>
    <w:rsid w:val="008011C1"/>
    <w:rsid w:val="008014D3"/>
    <w:rsid w:val="00801A6C"/>
    <w:rsid w:val="0080235C"/>
    <w:rsid w:val="00802406"/>
    <w:rsid w:val="00802451"/>
    <w:rsid w:val="008024F9"/>
    <w:rsid w:val="0080273A"/>
    <w:rsid w:val="00802BBD"/>
    <w:rsid w:val="00802E93"/>
    <w:rsid w:val="00803682"/>
    <w:rsid w:val="00803C89"/>
    <w:rsid w:val="00804212"/>
    <w:rsid w:val="00804442"/>
    <w:rsid w:val="00804B03"/>
    <w:rsid w:val="008059FF"/>
    <w:rsid w:val="00805A5B"/>
    <w:rsid w:val="00805CAE"/>
    <w:rsid w:val="00805E83"/>
    <w:rsid w:val="00806639"/>
    <w:rsid w:val="00806C71"/>
    <w:rsid w:val="00806D9B"/>
    <w:rsid w:val="0080775D"/>
    <w:rsid w:val="008078B2"/>
    <w:rsid w:val="008079A9"/>
    <w:rsid w:val="00807DA0"/>
    <w:rsid w:val="0081030C"/>
    <w:rsid w:val="00810703"/>
    <w:rsid w:val="00810766"/>
    <w:rsid w:val="008117CC"/>
    <w:rsid w:val="00811E51"/>
    <w:rsid w:val="00812866"/>
    <w:rsid w:val="008128F4"/>
    <w:rsid w:val="00813AB0"/>
    <w:rsid w:val="00813DA7"/>
    <w:rsid w:val="008141B5"/>
    <w:rsid w:val="00814217"/>
    <w:rsid w:val="00814411"/>
    <w:rsid w:val="00814680"/>
    <w:rsid w:val="008149DF"/>
    <w:rsid w:val="00814DF6"/>
    <w:rsid w:val="0081501A"/>
    <w:rsid w:val="008150B1"/>
    <w:rsid w:val="00815152"/>
    <w:rsid w:val="0081524F"/>
    <w:rsid w:val="00815514"/>
    <w:rsid w:val="00815DC6"/>
    <w:rsid w:val="00815F8D"/>
    <w:rsid w:val="00816685"/>
    <w:rsid w:val="0081688A"/>
    <w:rsid w:val="00816903"/>
    <w:rsid w:val="00816A6B"/>
    <w:rsid w:val="00816D2E"/>
    <w:rsid w:val="008170E4"/>
    <w:rsid w:val="008170FC"/>
    <w:rsid w:val="008175CE"/>
    <w:rsid w:val="0081786A"/>
    <w:rsid w:val="008178E3"/>
    <w:rsid w:val="00817A6D"/>
    <w:rsid w:val="00817CC5"/>
    <w:rsid w:val="00817E01"/>
    <w:rsid w:val="00817F88"/>
    <w:rsid w:val="00820488"/>
    <w:rsid w:val="0082063C"/>
    <w:rsid w:val="00820B21"/>
    <w:rsid w:val="00820B9B"/>
    <w:rsid w:val="00820D1B"/>
    <w:rsid w:val="00822643"/>
    <w:rsid w:val="008227B7"/>
    <w:rsid w:val="0082293F"/>
    <w:rsid w:val="00822E25"/>
    <w:rsid w:val="0082345C"/>
    <w:rsid w:val="008236E8"/>
    <w:rsid w:val="00823944"/>
    <w:rsid w:val="00823C4B"/>
    <w:rsid w:val="00824389"/>
    <w:rsid w:val="00824392"/>
    <w:rsid w:val="008245DA"/>
    <w:rsid w:val="008250F6"/>
    <w:rsid w:val="008256D6"/>
    <w:rsid w:val="0082576A"/>
    <w:rsid w:val="00825FD3"/>
    <w:rsid w:val="00826BFD"/>
    <w:rsid w:val="00826D42"/>
    <w:rsid w:val="00827092"/>
    <w:rsid w:val="0082710A"/>
    <w:rsid w:val="00827366"/>
    <w:rsid w:val="00827A68"/>
    <w:rsid w:val="00827C89"/>
    <w:rsid w:val="008301B2"/>
    <w:rsid w:val="008306AF"/>
    <w:rsid w:val="00830EC9"/>
    <w:rsid w:val="008312E0"/>
    <w:rsid w:val="00831D36"/>
    <w:rsid w:val="00831DA4"/>
    <w:rsid w:val="00831EB3"/>
    <w:rsid w:val="00831FA8"/>
    <w:rsid w:val="00831FBF"/>
    <w:rsid w:val="008320A5"/>
    <w:rsid w:val="008325CF"/>
    <w:rsid w:val="00832639"/>
    <w:rsid w:val="00832810"/>
    <w:rsid w:val="00832E2C"/>
    <w:rsid w:val="00833070"/>
    <w:rsid w:val="008331B6"/>
    <w:rsid w:val="008334A8"/>
    <w:rsid w:val="008344F9"/>
    <w:rsid w:val="008345ED"/>
    <w:rsid w:val="00835239"/>
    <w:rsid w:val="00835248"/>
    <w:rsid w:val="00835927"/>
    <w:rsid w:val="00835D13"/>
    <w:rsid w:val="00835DF1"/>
    <w:rsid w:val="0083642A"/>
    <w:rsid w:val="008367EE"/>
    <w:rsid w:val="0083699C"/>
    <w:rsid w:val="00836B16"/>
    <w:rsid w:val="00836EA5"/>
    <w:rsid w:val="00837C97"/>
    <w:rsid w:val="00837CE4"/>
    <w:rsid w:val="00837D19"/>
    <w:rsid w:val="00840312"/>
    <w:rsid w:val="008403E9"/>
    <w:rsid w:val="008404D4"/>
    <w:rsid w:val="0084074D"/>
    <w:rsid w:val="00840A94"/>
    <w:rsid w:val="00840B86"/>
    <w:rsid w:val="00840E84"/>
    <w:rsid w:val="00840ECD"/>
    <w:rsid w:val="00840FBE"/>
    <w:rsid w:val="0084170D"/>
    <w:rsid w:val="00841867"/>
    <w:rsid w:val="00841E4A"/>
    <w:rsid w:val="0084221F"/>
    <w:rsid w:val="008422EC"/>
    <w:rsid w:val="00842C7F"/>
    <w:rsid w:val="008435D6"/>
    <w:rsid w:val="0084361F"/>
    <w:rsid w:val="00843F27"/>
    <w:rsid w:val="00843FBE"/>
    <w:rsid w:val="00844279"/>
    <w:rsid w:val="0084429F"/>
    <w:rsid w:val="008448E0"/>
    <w:rsid w:val="00844916"/>
    <w:rsid w:val="00844B07"/>
    <w:rsid w:val="00844C6C"/>
    <w:rsid w:val="00845238"/>
    <w:rsid w:val="00845969"/>
    <w:rsid w:val="00845A61"/>
    <w:rsid w:val="008465C6"/>
    <w:rsid w:val="008467B8"/>
    <w:rsid w:val="008469EE"/>
    <w:rsid w:val="00846F0F"/>
    <w:rsid w:val="00847359"/>
    <w:rsid w:val="00847883"/>
    <w:rsid w:val="00847A4A"/>
    <w:rsid w:val="00850321"/>
    <w:rsid w:val="008505AA"/>
    <w:rsid w:val="0085064A"/>
    <w:rsid w:val="00851C51"/>
    <w:rsid w:val="00851E2C"/>
    <w:rsid w:val="008522D2"/>
    <w:rsid w:val="0085253C"/>
    <w:rsid w:val="008526EF"/>
    <w:rsid w:val="00852F55"/>
    <w:rsid w:val="0085347F"/>
    <w:rsid w:val="00853608"/>
    <w:rsid w:val="00853AB4"/>
    <w:rsid w:val="00854092"/>
    <w:rsid w:val="008542F2"/>
    <w:rsid w:val="00854AA7"/>
    <w:rsid w:val="008552C2"/>
    <w:rsid w:val="008552E4"/>
    <w:rsid w:val="008556EF"/>
    <w:rsid w:val="00855743"/>
    <w:rsid w:val="00855B1B"/>
    <w:rsid w:val="00855F9F"/>
    <w:rsid w:val="00855FA9"/>
    <w:rsid w:val="00856033"/>
    <w:rsid w:val="008564BD"/>
    <w:rsid w:val="008564C8"/>
    <w:rsid w:val="00856541"/>
    <w:rsid w:val="0085683B"/>
    <w:rsid w:val="00856A1E"/>
    <w:rsid w:val="00857082"/>
    <w:rsid w:val="008570AA"/>
    <w:rsid w:val="00857307"/>
    <w:rsid w:val="00857340"/>
    <w:rsid w:val="00857699"/>
    <w:rsid w:val="008577A8"/>
    <w:rsid w:val="008602B6"/>
    <w:rsid w:val="008603DA"/>
    <w:rsid w:val="0086079C"/>
    <w:rsid w:val="00861496"/>
    <w:rsid w:val="00861605"/>
    <w:rsid w:val="00861D09"/>
    <w:rsid w:val="00861EF3"/>
    <w:rsid w:val="008625E1"/>
    <w:rsid w:val="00862F05"/>
    <w:rsid w:val="00863007"/>
    <w:rsid w:val="00863151"/>
    <w:rsid w:val="008632C9"/>
    <w:rsid w:val="008635A5"/>
    <w:rsid w:val="00863A49"/>
    <w:rsid w:val="00864429"/>
    <w:rsid w:val="008644CB"/>
    <w:rsid w:val="008648F0"/>
    <w:rsid w:val="00864A03"/>
    <w:rsid w:val="00864BAF"/>
    <w:rsid w:val="00864EFE"/>
    <w:rsid w:val="008652F0"/>
    <w:rsid w:val="00865318"/>
    <w:rsid w:val="00865519"/>
    <w:rsid w:val="00865C3C"/>
    <w:rsid w:val="00865C74"/>
    <w:rsid w:val="008661A4"/>
    <w:rsid w:val="008668EA"/>
    <w:rsid w:val="008669AB"/>
    <w:rsid w:val="00866DBF"/>
    <w:rsid w:val="0086716A"/>
    <w:rsid w:val="00867536"/>
    <w:rsid w:val="008677B6"/>
    <w:rsid w:val="00867A8D"/>
    <w:rsid w:val="00867BA9"/>
    <w:rsid w:val="00867C07"/>
    <w:rsid w:val="00867D3D"/>
    <w:rsid w:val="00870190"/>
    <w:rsid w:val="00870A49"/>
    <w:rsid w:val="00870DC0"/>
    <w:rsid w:val="0087129C"/>
    <w:rsid w:val="00871343"/>
    <w:rsid w:val="00871372"/>
    <w:rsid w:val="0087151A"/>
    <w:rsid w:val="008716B7"/>
    <w:rsid w:val="0087187C"/>
    <w:rsid w:val="008718F3"/>
    <w:rsid w:val="00871A0A"/>
    <w:rsid w:val="00872A08"/>
    <w:rsid w:val="0087324A"/>
    <w:rsid w:val="00873890"/>
    <w:rsid w:val="008741A6"/>
    <w:rsid w:val="00874233"/>
    <w:rsid w:val="00874368"/>
    <w:rsid w:val="008744AE"/>
    <w:rsid w:val="00874809"/>
    <w:rsid w:val="00874F99"/>
    <w:rsid w:val="008765F6"/>
    <w:rsid w:val="00876B6F"/>
    <w:rsid w:val="00876E10"/>
    <w:rsid w:val="00876E5C"/>
    <w:rsid w:val="00877186"/>
    <w:rsid w:val="008771FE"/>
    <w:rsid w:val="00877DA5"/>
    <w:rsid w:val="00877F14"/>
    <w:rsid w:val="00880852"/>
    <w:rsid w:val="00881598"/>
    <w:rsid w:val="00881F75"/>
    <w:rsid w:val="00881F95"/>
    <w:rsid w:val="00882E6B"/>
    <w:rsid w:val="00882F26"/>
    <w:rsid w:val="008831C0"/>
    <w:rsid w:val="0088321F"/>
    <w:rsid w:val="0088335C"/>
    <w:rsid w:val="00883415"/>
    <w:rsid w:val="00883602"/>
    <w:rsid w:val="008838AA"/>
    <w:rsid w:val="00883ACD"/>
    <w:rsid w:val="00883C9C"/>
    <w:rsid w:val="00883E52"/>
    <w:rsid w:val="008842F0"/>
    <w:rsid w:val="00884B2B"/>
    <w:rsid w:val="00884BC3"/>
    <w:rsid w:val="008851BF"/>
    <w:rsid w:val="0088574B"/>
    <w:rsid w:val="0088594E"/>
    <w:rsid w:val="008863CD"/>
    <w:rsid w:val="0088649D"/>
    <w:rsid w:val="0088649F"/>
    <w:rsid w:val="0088664D"/>
    <w:rsid w:val="00886768"/>
    <w:rsid w:val="00886E26"/>
    <w:rsid w:val="008875A6"/>
    <w:rsid w:val="008876FD"/>
    <w:rsid w:val="00887A19"/>
    <w:rsid w:val="00887E13"/>
    <w:rsid w:val="00890136"/>
    <w:rsid w:val="00890917"/>
    <w:rsid w:val="00890E19"/>
    <w:rsid w:val="0089166A"/>
    <w:rsid w:val="0089181D"/>
    <w:rsid w:val="00891830"/>
    <w:rsid w:val="0089193E"/>
    <w:rsid w:val="00891A3B"/>
    <w:rsid w:val="0089272F"/>
    <w:rsid w:val="00892774"/>
    <w:rsid w:val="008929EC"/>
    <w:rsid w:val="00892AFC"/>
    <w:rsid w:val="0089303C"/>
    <w:rsid w:val="0089336B"/>
    <w:rsid w:val="00893451"/>
    <w:rsid w:val="008935AF"/>
    <w:rsid w:val="00894DC7"/>
    <w:rsid w:val="008950DB"/>
    <w:rsid w:val="008950DD"/>
    <w:rsid w:val="00895B09"/>
    <w:rsid w:val="00895D8A"/>
    <w:rsid w:val="00895E48"/>
    <w:rsid w:val="008978A4"/>
    <w:rsid w:val="00897E74"/>
    <w:rsid w:val="00897EE1"/>
    <w:rsid w:val="008A040A"/>
    <w:rsid w:val="008A06A4"/>
    <w:rsid w:val="008A07E4"/>
    <w:rsid w:val="008A0B47"/>
    <w:rsid w:val="008A0F99"/>
    <w:rsid w:val="008A1390"/>
    <w:rsid w:val="008A1BC2"/>
    <w:rsid w:val="008A1FD4"/>
    <w:rsid w:val="008A24A9"/>
    <w:rsid w:val="008A2762"/>
    <w:rsid w:val="008A29B1"/>
    <w:rsid w:val="008A29CE"/>
    <w:rsid w:val="008A2C94"/>
    <w:rsid w:val="008A3319"/>
    <w:rsid w:val="008A3331"/>
    <w:rsid w:val="008A353E"/>
    <w:rsid w:val="008A372C"/>
    <w:rsid w:val="008A3B8A"/>
    <w:rsid w:val="008A3D3F"/>
    <w:rsid w:val="008A3D48"/>
    <w:rsid w:val="008A3E74"/>
    <w:rsid w:val="008A3FF9"/>
    <w:rsid w:val="008A4488"/>
    <w:rsid w:val="008A47EA"/>
    <w:rsid w:val="008A4873"/>
    <w:rsid w:val="008A58AE"/>
    <w:rsid w:val="008A5B0A"/>
    <w:rsid w:val="008A622A"/>
    <w:rsid w:val="008A6446"/>
    <w:rsid w:val="008A6AD5"/>
    <w:rsid w:val="008A78C5"/>
    <w:rsid w:val="008B0019"/>
    <w:rsid w:val="008B00B8"/>
    <w:rsid w:val="008B0688"/>
    <w:rsid w:val="008B0908"/>
    <w:rsid w:val="008B0B57"/>
    <w:rsid w:val="008B11CC"/>
    <w:rsid w:val="008B1339"/>
    <w:rsid w:val="008B13DC"/>
    <w:rsid w:val="008B1810"/>
    <w:rsid w:val="008B1ACF"/>
    <w:rsid w:val="008B1DD6"/>
    <w:rsid w:val="008B225B"/>
    <w:rsid w:val="008B244C"/>
    <w:rsid w:val="008B2966"/>
    <w:rsid w:val="008B2EF0"/>
    <w:rsid w:val="008B3120"/>
    <w:rsid w:val="008B31C8"/>
    <w:rsid w:val="008B34DD"/>
    <w:rsid w:val="008B37DE"/>
    <w:rsid w:val="008B39BD"/>
    <w:rsid w:val="008B42B3"/>
    <w:rsid w:val="008B5001"/>
    <w:rsid w:val="008B63C9"/>
    <w:rsid w:val="008B680E"/>
    <w:rsid w:val="008B6925"/>
    <w:rsid w:val="008B700A"/>
    <w:rsid w:val="008B71B5"/>
    <w:rsid w:val="008B7526"/>
    <w:rsid w:val="008C006F"/>
    <w:rsid w:val="008C01A1"/>
    <w:rsid w:val="008C1343"/>
    <w:rsid w:val="008C17D2"/>
    <w:rsid w:val="008C1B6D"/>
    <w:rsid w:val="008C201B"/>
    <w:rsid w:val="008C2DDE"/>
    <w:rsid w:val="008C35C0"/>
    <w:rsid w:val="008C3786"/>
    <w:rsid w:val="008C3913"/>
    <w:rsid w:val="008C3EA7"/>
    <w:rsid w:val="008C3ECF"/>
    <w:rsid w:val="008C3FBC"/>
    <w:rsid w:val="008C3FD5"/>
    <w:rsid w:val="008C3FDA"/>
    <w:rsid w:val="008C41C7"/>
    <w:rsid w:val="008C4238"/>
    <w:rsid w:val="008C435B"/>
    <w:rsid w:val="008C45F4"/>
    <w:rsid w:val="008C473A"/>
    <w:rsid w:val="008C4836"/>
    <w:rsid w:val="008C48E7"/>
    <w:rsid w:val="008C5DDA"/>
    <w:rsid w:val="008C5E44"/>
    <w:rsid w:val="008C5E77"/>
    <w:rsid w:val="008C5EA1"/>
    <w:rsid w:val="008C5ECF"/>
    <w:rsid w:val="008C5F46"/>
    <w:rsid w:val="008C6296"/>
    <w:rsid w:val="008C64BD"/>
    <w:rsid w:val="008C6EE8"/>
    <w:rsid w:val="008C737C"/>
    <w:rsid w:val="008C7579"/>
    <w:rsid w:val="008C7934"/>
    <w:rsid w:val="008C7D57"/>
    <w:rsid w:val="008D048E"/>
    <w:rsid w:val="008D0776"/>
    <w:rsid w:val="008D112A"/>
    <w:rsid w:val="008D12C0"/>
    <w:rsid w:val="008D1526"/>
    <w:rsid w:val="008D15D4"/>
    <w:rsid w:val="008D15E0"/>
    <w:rsid w:val="008D2354"/>
    <w:rsid w:val="008D2B26"/>
    <w:rsid w:val="008D2BE8"/>
    <w:rsid w:val="008D326D"/>
    <w:rsid w:val="008D420E"/>
    <w:rsid w:val="008D48AF"/>
    <w:rsid w:val="008D4B3D"/>
    <w:rsid w:val="008D4CA9"/>
    <w:rsid w:val="008D4DA4"/>
    <w:rsid w:val="008D535D"/>
    <w:rsid w:val="008D564E"/>
    <w:rsid w:val="008D589C"/>
    <w:rsid w:val="008D5C72"/>
    <w:rsid w:val="008D5D05"/>
    <w:rsid w:val="008D5E09"/>
    <w:rsid w:val="008D6050"/>
    <w:rsid w:val="008D68C3"/>
    <w:rsid w:val="008D7385"/>
    <w:rsid w:val="008D7678"/>
    <w:rsid w:val="008D773B"/>
    <w:rsid w:val="008D7748"/>
    <w:rsid w:val="008D7D66"/>
    <w:rsid w:val="008D7EDA"/>
    <w:rsid w:val="008D7FA9"/>
    <w:rsid w:val="008E0597"/>
    <w:rsid w:val="008E06FC"/>
    <w:rsid w:val="008E0942"/>
    <w:rsid w:val="008E0E91"/>
    <w:rsid w:val="008E1A1B"/>
    <w:rsid w:val="008E1A8A"/>
    <w:rsid w:val="008E1B4E"/>
    <w:rsid w:val="008E1CFD"/>
    <w:rsid w:val="008E224C"/>
    <w:rsid w:val="008E26FC"/>
    <w:rsid w:val="008E2969"/>
    <w:rsid w:val="008E2D60"/>
    <w:rsid w:val="008E3662"/>
    <w:rsid w:val="008E3D18"/>
    <w:rsid w:val="008E4388"/>
    <w:rsid w:val="008E43D6"/>
    <w:rsid w:val="008E4E7F"/>
    <w:rsid w:val="008E4ECC"/>
    <w:rsid w:val="008E4FBA"/>
    <w:rsid w:val="008E5500"/>
    <w:rsid w:val="008E5682"/>
    <w:rsid w:val="008E5980"/>
    <w:rsid w:val="008E5A39"/>
    <w:rsid w:val="008E628A"/>
    <w:rsid w:val="008E6512"/>
    <w:rsid w:val="008E7111"/>
    <w:rsid w:val="008E7E58"/>
    <w:rsid w:val="008F02C3"/>
    <w:rsid w:val="008F05DF"/>
    <w:rsid w:val="008F0748"/>
    <w:rsid w:val="008F0CD9"/>
    <w:rsid w:val="008F1368"/>
    <w:rsid w:val="008F16AC"/>
    <w:rsid w:val="008F1EC6"/>
    <w:rsid w:val="008F2858"/>
    <w:rsid w:val="008F2A72"/>
    <w:rsid w:val="008F2E51"/>
    <w:rsid w:val="008F318C"/>
    <w:rsid w:val="008F35D8"/>
    <w:rsid w:val="008F3609"/>
    <w:rsid w:val="008F3E39"/>
    <w:rsid w:val="008F4049"/>
    <w:rsid w:val="008F411A"/>
    <w:rsid w:val="008F424E"/>
    <w:rsid w:val="008F437C"/>
    <w:rsid w:val="008F455F"/>
    <w:rsid w:val="008F4C51"/>
    <w:rsid w:val="008F4D68"/>
    <w:rsid w:val="008F4E04"/>
    <w:rsid w:val="008F4F7D"/>
    <w:rsid w:val="008F5255"/>
    <w:rsid w:val="008F5667"/>
    <w:rsid w:val="008F5901"/>
    <w:rsid w:val="008F5AA9"/>
    <w:rsid w:val="008F5AE8"/>
    <w:rsid w:val="008F5EEB"/>
    <w:rsid w:val="008F6A7E"/>
    <w:rsid w:val="008F6BA9"/>
    <w:rsid w:val="008F6BC3"/>
    <w:rsid w:val="008F6D10"/>
    <w:rsid w:val="008F6E71"/>
    <w:rsid w:val="008F73C7"/>
    <w:rsid w:val="008F74D7"/>
    <w:rsid w:val="008F7612"/>
    <w:rsid w:val="00900B60"/>
    <w:rsid w:val="00900F9F"/>
    <w:rsid w:val="00901261"/>
    <w:rsid w:val="009012A7"/>
    <w:rsid w:val="00901F18"/>
    <w:rsid w:val="009020DA"/>
    <w:rsid w:val="009022B6"/>
    <w:rsid w:val="00902410"/>
    <w:rsid w:val="0090264B"/>
    <w:rsid w:val="009027DB"/>
    <w:rsid w:val="00902A0B"/>
    <w:rsid w:val="00902ABF"/>
    <w:rsid w:val="00902CD7"/>
    <w:rsid w:val="009030D7"/>
    <w:rsid w:val="009031D0"/>
    <w:rsid w:val="009034A5"/>
    <w:rsid w:val="009035BE"/>
    <w:rsid w:val="00903B60"/>
    <w:rsid w:val="0090441D"/>
    <w:rsid w:val="0090491B"/>
    <w:rsid w:val="00904D1D"/>
    <w:rsid w:val="00905119"/>
    <w:rsid w:val="009054F7"/>
    <w:rsid w:val="00905581"/>
    <w:rsid w:val="00905693"/>
    <w:rsid w:val="00905B09"/>
    <w:rsid w:val="00905B13"/>
    <w:rsid w:val="00905B9C"/>
    <w:rsid w:val="00906A95"/>
    <w:rsid w:val="0090705B"/>
    <w:rsid w:val="00907166"/>
    <w:rsid w:val="009074AD"/>
    <w:rsid w:val="00910BF0"/>
    <w:rsid w:val="00910EFB"/>
    <w:rsid w:val="00910FAF"/>
    <w:rsid w:val="00911033"/>
    <w:rsid w:val="00911129"/>
    <w:rsid w:val="00911151"/>
    <w:rsid w:val="00911D17"/>
    <w:rsid w:val="00911E3E"/>
    <w:rsid w:val="009123D8"/>
    <w:rsid w:val="00912424"/>
    <w:rsid w:val="009129C6"/>
    <w:rsid w:val="00912DF0"/>
    <w:rsid w:val="009130AA"/>
    <w:rsid w:val="009132E4"/>
    <w:rsid w:val="00913850"/>
    <w:rsid w:val="009139EA"/>
    <w:rsid w:val="00913B12"/>
    <w:rsid w:val="00913C85"/>
    <w:rsid w:val="00913E2D"/>
    <w:rsid w:val="0091420B"/>
    <w:rsid w:val="009143E6"/>
    <w:rsid w:val="00914863"/>
    <w:rsid w:val="00914B51"/>
    <w:rsid w:val="00914C1D"/>
    <w:rsid w:val="00914EEA"/>
    <w:rsid w:val="009157EA"/>
    <w:rsid w:val="00915BDB"/>
    <w:rsid w:val="0091603B"/>
    <w:rsid w:val="0091613E"/>
    <w:rsid w:val="009164CA"/>
    <w:rsid w:val="00916A02"/>
    <w:rsid w:val="00916B23"/>
    <w:rsid w:val="00916DDD"/>
    <w:rsid w:val="00917A4C"/>
    <w:rsid w:val="00917A67"/>
    <w:rsid w:val="00920678"/>
    <w:rsid w:val="00920947"/>
    <w:rsid w:val="00920DAF"/>
    <w:rsid w:val="00921730"/>
    <w:rsid w:val="00921C21"/>
    <w:rsid w:val="00922173"/>
    <w:rsid w:val="00922191"/>
    <w:rsid w:val="0092226E"/>
    <w:rsid w:val="00922B7D"/>
    <w:rsid w:val="00922BAC"/>
    <w:rsid w:val="00923009"/>
    <w:rsid w:val="00923640"/>
    <w:rsid w:val="00923900"/>
    <w:rsid w:val="00923E33"/>
    <w:rsid w:val="00923E4E"/>
    <w:rsid w:val="00923E89"/>
    <w:rsid w:val="009242C5"/>
    <w:rsid w:val="009246E5"/>
    <w:rsid w:val="009257F7"/>
    <w:rsid w:val="00925B6A"/>
    <w:rsid w:val="009260F7"/>
    <w:rsid w:val="00926262"/>
    <w:rsid w:val="00926554"/>
    <w:rsid w:val="009266DC"/>
    <w:rsid w:val="00926965"/>
    <w:rsid w:val="00926C88"/>
    <w:rsid w:val="00926DDC"/>
    <w:rsid w:val="00926E6B"/>
    <w:rsid w:val="00927525"/>
    <w:rsid w:val="00927577"/>
    <w:rsid w:val="00927999"/>
    <w:rsid w:val="00927AFB"/>
    <w:rsid w:val="00927BD5"/>
    <w:rsid w:val="00931194"/>
    <w:rsid w:val="0093124D"/>
    <w:rsid w:val="009314FE"/>
    <w:rsid w:val="009317DB"/>
    <w:rsid w:val="00931A1C"/>
    <w:rsid w:val="0093204F"/>
    <w:rsid w:val="009332D9"/>
    <w:rsid w:val="00933604"/>
    <w:rsid w:val="009337D3"/>
    <w:rsid w:val="00933F8F"/>
    <w:rsid w:val="00934200"/>
    <w:rsid w:val="0093427C"/>
    <w:rsid w:val="009348FC"/>
    <w:rsid w:val="00935004"/>
    <w:rsid w:val="0093504F"/>
    <w:rsid w:val="0093517B"/>
    <w:rsid w:val="00935943"/>
    <w:rsid w:val="00936631"/>
    <w:rsid w:val="00936BBC"/>
    <w:rsid w:val="00936C1A"/>
    <w:rsid w:val="00936EED"/>
    <w:rsid w:val="00937DB0"/>
    <w:rsid w:val="00937F6C"/>
    <w:rsid w:val="0094077F"/>
    <w:rsid w:val="009408FE"/>
    <w:rsid w:val="00940972"/>
    <w:rsid w:val="00940CDA"/>
    <w:rsid w:val="00940D58"/>
    <w:rsid w:val="009410B1"/>
    <w:rsid w:val="00941567"/>
    <w:rsid w:val="009418EA"/>
    <w:rsid w:val="00941A07"/>
    <w:rsid w:val="00941EF2"/>
    <w:rsid w:val="0094215F"/>
    <w:rsid w:val="0094237F"/>
    <w:rsid w:val="00942844"/>
    <w:rsid w:val="00942B5A"/>
    <w:rsid w:val="0094327C"/>
    <w:rsid w:val="00943778"/>
    <w:rsid w:val="009437EF"/>
    <w:rsid w:val="00943A1C"/>
    <w:rsid w:val="00943BBB"/>
    <w:rsid w:val="009441B1"/>
    <w:rsid w:val="0094430C"/>
    <w:rsid w:val="00944B2D"/>
    <w:rsid w:val="00944D4B"/>
    <w:rsid w:val="00944F4A"/>
    <w:rsid w:val="00944FCF"/>
    <w:rsid w:val="009455A8"/>
    <w:rsid w:val="009457EF"/>
    <w:rsid w:val="00945952"/>
    <w:rsid w:val="00945DC0"/>
    <w:rsid w:val="00945F01"/>
    <w:rsid w:val="00946543"/>
    <w:rsid w:val="00946719"/>
    <w:rsid w:val="00946A34"/>
    <w:rsid w:val="00947988"/>
    <w:rsid w:val="00947A83"/>
    <w:rsid w:val="00947C72"/>
    <w:rsid w:val="00947CF2"/>
    <w:rsid w:val="00947DBE"/>
    <w:rsid w:val="00947E30"/>
    <w:rsid w:val="00947EE6"/>
    <w:rsid w:val="009507C2"/>
    <w:rsid w:val="00950BCA"/>
    <w:rsid w:val="00950F35"/>
    <w:rsid w:val="00952203"/>
    <w:rsid w:val="009523D7"/>
    <w:rsid w:val="00952DFE"/>
    <w:rsid w:val="009537A0"/>
    <w:rsid w:val="00953838"/>
    <w:rsid w:val="009539AE"/>
    <w:rsid w:val="00953A15"/>
    <w:rsid w:val="00953A6E"/>
    <w:rsid w:val="00953FC7"/>
    <w:rsid w:val="009548C2"/>
    <w:rsid w:val="009548CA"/>
    <w:rsid w:val="00955CB6"/>
    <w:rsid w:val="00955F29"/>
    <w:rsid w:val="00955FE5"/>
    <w:rsid w:val="00956D75"/>
    <w:rsid w:val="009577C2"/>
    <w:rsid w:val="009579DF"/>
    <w:rsid w:val="00957D35"/>
    <w:rsid w:val="00957D4B"/>
    <w:rsid w:val="00960B3A"/>
    <w:rsid w:val="00960B9B"/>
    <w:rsid w:val="00960D00"/>
    <w:rsid w:val="00960DC7"/>
    <w:rsid w:val="009613A2"/>
    <w:rsid w:val="00961429"/>
    <w:rsid w:val="009616C1"/>
    <w:rsid w:val="00961B82"/>
    <w:rsid w:val="00961CA2"/>
    <w:rsid w:val="00961DB2"/>
    <w:rsid w:val="00961DBA"/>
    <w:rsid w:val="00962058"/>
    <w:rsid w:val="009620CF"/>
    <w:rsid w:val="009621DF"/>
    <w:rsid w:val="00962209"/>
    <w:rsid w:val="00962462"/>
    <w:rsid w:val="009626F1"/>
    <w:rsid w:val="00962A1E"/>
    <w:rsid w:val="00962B7C"/>
    <w:rsid w:val="00962E80"/>
    <w:rsid w:val="00963196"/>
    <w:rsid w:val="00963808"/>
    <w:rsid w:val="00964260"/>
    <w:rsid w:val="00964876"/>
    <w:rsid w:val="00964919"/>
    <w:rsid w:val="009650C3"/>
    <w:rsid w:val="009655D7"/>
    <w:rsid w:val="00965D0D"/>
    <w:rsid w:val="00965E02"/>
    <w:rsid w:val="00965F7B"/>
    <w:rsid w:val="00966451"/>
    <w:rsid w:val="009664D0"/>
    <w:rsid w:val="00966A73"/>
    <w:rsid w:val="00966CE2"/>
    <w:rsid w:val="0096733C"/>
    <w:rsid w:val="00967345"/>
    <w:rsid w:val="0096752B"/>
    <w:rsid w:val="00967944"/>
    <w:rsid w:val="00967B92"/>
    <w:rsid w:val="00967D92"/>
    <w:rsid w:val="00970496"/>
    <w:rsid w:val="00970897"/>
    <w:rsid w:val="00970E84"/>
    <w:rsid w:val="00970EA0"/>
    <w:rsid w:val="009717ED"/>
    <w:rsid w:val="00971B75"/>
    <w:rsid w:val="0097210A"/>
    <w:rsid w:val="0097283E"/>
    <w:rsid w:val="009728ED"/>
    <w:rsid w:val="00972F05"/>
    <w:rsid w:val="009739DD"/>
    <w:rsid w:val="009739F6"/>
    <w:rsid w:val="00973BFE"/>
    <w:rsid w:val="00973BFF"/>
    <w:rsid w:val="00973D02"/>
    <w:rsid w:val="00974465"/>
    <w:rsid w:val="009749E3"/>
    <w:rsid w:val="00975616"/>
    <w:rsid w:val="0097580B"/>
    <w:rsid w:val="00975EB9"/>
    <w:rsid w:val="009776B8"/>
    <w:rsid w:val="00977935"/>
    <w:rsid w:val="00977EBC"/>
    <w:rsid w:val="009805B5"/>
    <w:rsid w:val="00980E78"/>
    <w:rsid w:val="009813F7"/>
    <w:rsid w:val="00981500"/>
    <w:rsid w:val="00981DD0"/>
    <w:rsid w:val="009823F1"/>
    <w:rsid w:val="009827C2"/>
    <w:rsid w:val="00982EE5"/>
    <w:rsid w:val="0098313A"/>
    <w:rsid w:val="0098399C"/>
    <w:rsid w:val="00983E91"/>
    <w:rsid w:val="009840D9"/>
    <w:rsid w:val="0098434B"/>
    <w:rsid w:val="00984591"/>
    <w:rsid w:val="009849B0"/>
    <w:rsid w:val="00984CFE"/>
    <w:rsid w:val="00985B04"/>
    <w:rsid w:val="00985DC3"/>
    <w:rsid w:val="00985E27"/>
    <w:rsid w:val="009861A9"/>
    <w:rsid w:val="0098667C"/>
    <w:rsid w:val="00986820"/>
    <w:rsid w:val="00986F93"/>
    <w:rsid w:val="00986FC6"/>
    <w:rsid w:val="00987189"/>
    <w:rsid w:val="00987ACA"/>
    <w:rsid w:val="00987B0D"/>
    <w:rsid w:val="00987F47"/>
    <w:rsid w:val="00990AF2"/>
    <w:rsid w:val="00990BC0"/>
    <w:rsid w:val="00990E33"/>
    <w:rsid w:val="00990FB1"/>
    <w:rsid w:val="00991261"/>
    <w:rsid w:val="0099157D"/>
    <w:rsid w:val="0099177D"/>
    <w:rsid w:val="009928CB"/>
    <w:rsid w:val="00992BE5"/>
    <w:rsid w:val="00992DDD"/>
    <w:rsid w:val="00993500"/>
    <w:rsid w:val="00993770"/>
    <w:rsid w:val="00993C81"/>
    <w:rsid w:val="009941A8"/>
    <w:rsid w:val="00994885"/>
    <w:rsid w:val="009959DB"/>
    <w:rsid w:val="00995B06"/>
    <w:rsid w:val="0099621E"/>
    <w:rsid w:val="009963B4"/>
    <w:rsid w:val="00996794"/>
    <w:rsid w:val="00996AB3"/>
    <w:rsid w:val="00996E8C"/>
    <w:rsid w:val="00997316"/>
    <w:rsid w:val="009979DE"/>
    <w:rsid w:val="00997A76"/>
    <w:rsid w:val="00997AB2"/>
    <w:rsid w:val="00997C8D"/>
    <w:rsid w:val="00997CE9"/>
    <w:rsid w:val="00997D4D"/>
    <w:rsid w:val="00997D5B"/>
    <w:rsid w:val="009A0245"/>
    <w:rsid w:val="009A05D8"/>
    <w:rsid w:val="009A0628"/>
    <w:rsid w:val="009A0C12"/>
    <w:rsid w:val="009A0EE3"/>
    <w:rsid w:val="009A19AF"/>
    <w:rsid w:val="009A1C6B"/>
    <w:rsid w:val="009A274E"/>
    <w:rsid w:val="009A2B79"/>
    <w:rsid w:val="009A30EF"/>
    <w:rsid w:val="009A386B"/>
    <w:rsid w:val="009A3CAE"/>
    <w:rsid w:val="009A415B"/>
    <w:rsid w:val="009A4D86"/>
    <w:rsid w:val="009A57C0"/>
    <w:rsid w:val="009A5A47"/>
    <w:rsid w:val="009A5CAE"/>
    <w:rsid w:val="009A6234"/>
    <w:rsid w:val="009A662F"/>
    <w:rsid w:val="009A66C5"/>
    <w:rsid w:val="009A6A7F"/>
    <w:rsid w:val="009A6EB9"/>
    <w:rsid w:val="009A729F"/>
    <w:rsid w:val="009A7391"/>
    <w:rsid w:val="009A7793"/>
    <w:rsid w:val="009A7EC9"/>
    <w:rsid w:val="009A7FE0"/>
    <w:rsid w:val="009B094F"/>
    <w:rsid w:val="009B0B6A"/>
    <w:rsid w:val="009B0C33"/>
    <w:rsid w:val="009B0F48"/>
    <w:rsid w:val="009B103A"/>
    <w:rsid w:val="009B15F2"/>
    <w:rsid w:val="009B1A6F"/>
    <w:rsid w:val="009B1AA6"/>
    <w:rsid w:val="009B1F72"/>
    <w:rsid w:val="009B1FA7"/>
    <w:rsid w:val="009B2269"/>
    <w:rsid w:val="009B2384"/>
    <w:rsid w:val="009B28E5"/>
    <w:rsid w:val="009B29BF"/>
    <w:rsid w:val="009B2ABF"/>
    <w:rsid w:val="009B3276"/>
    <w:rsid w:val="009B36A5"/>
    <w:rsid w:val="009B3BAC"/>
    <w:rsid w:val="009B3C61"/>
    <w:rsid w:val="009B40F6"/>
    <w:rsid w:val="009B4827"/>
    <w:rsid w:val="009B4932"/>
    <w:rsid w:val="009B4982"/>
    <w:rsid w:val="009B4D74"/>
    <w:rsid w:val="009B506E"/>
    <w:rsid w:val="009B5169"/>
    <w:rsid w:val="009B5BC1"/>
    <w:rsid w:val="009B5F7F"/>
    <w:rsid w:val="009B607C"/>
    <w:rsid w:val="009B68CE"/>
    <w:rsid w:val="009B756F"/>
    <w:rsid w:val="009B7C2A"/>
    <w:rsid w:val="009B7C7B"/>
    <w:rsid w:val="009C07C3"/>
    <w:rsid w:val="009C0DF7"/>
    <w:rsid w:val="009C0E48"/>
    <w:rsid w:val="009C1CDE"/>
    <w:rsid w:val="009C1E15"/>
    <w:rsid w:val="009C2525"/>
    <w:rsid w:val="009C2718"/>
    <w:rsid w:val="009C2BF8"/>
    <w:rsid w:val="009C2DCB"/>
    <w:rsid w:val="009C34D3"/>
    <w:rsid w:val="009C36D2"/>
    <w:rsid w:val="009C3AAE"/>
    <w:rsid w:val="009C44F7"/>
    <w:rsid w:val="009C4B38"/>
    <w:rsid w:val="009C4EB4"/>
    <w:rsid w:val="009C53F8"/>
    <w:rsid w:val="009C5630"/>
    <w:rsid w:val="009C5F29"/>
    <w:rsid w:val="009C622E"/>
    <w:rsid w:val="009C6744"/>
    <w:rsid w:val="009C6DB0"/>
    <w:rsid w:val="009D00C1"/>
    <w:rsid w:val="009D01E5"/>
    <w:rsid w:val="009D0744"/>
    <w:rsid w:val="009D09A9"/>
    <w:rsid w:val="009D0ED6"/>
    <w:rsid w:val="009D0F71"/>
    <w:rsid w:val="009D11BE"/>
    <w:rsid w:val="009D1522"/>
    <w:rsid w:val="009D1831"/>
    <w:rsid w:val="009D201E"/>
    <w:rsid w:val="009D2657"/>
    <w:rsid w:val="009D2718"/>
    <w:rsid w:val="009D27E2"/>
    <w:rsid w:val="009D294A"/>
    <w:rsid w:val="009D299E"/>
    <w:rsid w:val="009D2C0C"/>
    <w:rsid w:val="009D2EC8"/>
    <w:rsid w:val="009D2EDB"/>
    <w:rsid w:val="009D374B"/>
    <w:rsid w:val="009D3EC7"/>
    <w:rsid w:val="009D4AB6"/>
    <w:rsid w:val="009D4E2C"/>
    <w:rsid w:val="009D4EE2"/>
    <w:rsid w:val="009D5C26"/>
    <w:rsid w:val="009D5D0D"/>
    <w:rsid w:val="009D60EF"/>
    <w:rsid w:val="009D617D"/>
    <w:rsid w:val="009D6335"/>
    <w:rsid w:val="009D6755"/>
    <w:rsid w:val="009D6B5A"/>
    <w:rsid w:val="009D7167"/>
    <w:rsid w:val="009D7256"/>
    <w:rsid w:val="009D7303"/>
    <w:rsid w:val="009D79B3"/>
    <w:rsid w:val="009D7EB2"/>
    <w:rsid w:val="009E0232"/>
    <w:rsid w:val="009E0403"/>
    <w:rsid w:val="009E0486"/>
    <w:rsid w:val="009E04FD"/>
    <w:rsid w:val="009E169E"/>
    <w:rsid w:val="009E1996"/>
    <w:rsid w:val="009E1B3D"/>
    <w:rsid w:val="009E2354"/>
    <w:rsid w:val="009E23CA"/>
    <w:rsid w:val="009E29D0"/>
    <w:rsid w:val="009E2D79"/>
    <w:rsid w:val="009E37B2"/>
    <w:rsid w:val="009E3AFE"/>
    <w:rsid w:val="009E3EB1"/>
    <w:rsid w:val="009E44AB"/>
    <w:rsid w:val="009E4748"/>
    <w:rsid w:val="009E4C12"/>
    <w:rsid w:val="009E4E1F"/>
    <w:rsid w:val="009E4FDB"/>
    <w:rsid w:val="009E5A74"/>
    <w:rsid w:val="009E5B2F"/>
    <w:rsid w:val="009E5D44"/>
    <w:rsid w:val="009E639E"/>
    <w:rsid w:val="009E640E"/>
    <w:rsid w:val="009E6ABE"/>
    <w:rsid w:val="009E6E1F"/>
    <w:rsid w:val="009E7309"/>
    <w:rsid w:val="009E7ADB"/>
    <w:rsid w:val="009E7C4C"/>
    <w:rsid w:val="009F00FA"/>
    <w:rsid w:val="009F0222"/>
    <w:rsid w:val="009F042F"/>
    <w:rsid w:val="009F07E0"/>
    <w:rsid w:val="009F0961"/>
    <w:rsid w:val="009F0B42"/>
    <w:rsid w:val="009F0D06"/>
    <w:rsid w:val="009F0EA8"/>
    <w:rsid w:val="009F150F"/>
    <w:rsid w:val="009F17D5"/>
    <w:rsid w:val="009F19D4"/>
    <w:rsid w:val="009F1AB6"/>
    <w:rsid w:val="009F1CCE"/>
    <w:rsid w:val="009F2046"/>
    <w:rsid w:val="009F23C2"/>
    <w:rsid w:val="009F2705"/>
    <w:rsid w:val="009F2CCB"/>
    <w:rsid w:val="009F3517"/>
    <w:rsid w:val="009F37E6"/>
    <w:rsid w:val="009F4028"/>
    <w:rsid w:val="009F40B2"/>
    <w:rsid w:val="009F42AA"/>
    <w:rsid w:val="009F473C"/>
    <w:rsid w:val="009F4A50"/>
    <w:rsid w:val="009F5384"/>
    <w:rsid w:val="009F5915"/>
    <w:rsid w:val="009F5DFC"/>
    <w:rsid w:val="009F5E8B"/>
    <w:rsid w:val="009F65C8"/>
    <w:rsid w:val="009F66F6"/>
    <w:rsid w:val="009F68BC"/>
    <w:rsid w:val="009F6BD2"/>
    <w:rsid w:val="009F6C5F"/>
    <w:rsid w:val="009F6E60"/>
    <w:rsid w:val="009F6F9F"/>
    <w:rsid w:val="009F748F"/>
    <w:rsid w:val="009F762A"/>
    <w:rsid w:val="00A00B3D"/>
    <w:rsid w:val="00A00E64"/>
    <w:rsid w:val="00A01032"/>
    <w:rsid w:val="00A01199"/>
    <w:rsid w:val="00A01E11"/>
    <w:rsid w:val="00A0253F"/>
    <w:rsid w:val="00A02787"/>
    <w:rsid w:val="00A033DA"/>
    <w:rsid w:val="00A04476"/>
    <w:rsid w:val="00A04CFA"/>
    <w:rsid w:val="00A04E3A"/>
    <w:rsid w:val="00A05613"/>
    <w:rsid w:val="00A05730"/>
    <w:rsid w:val="00A059B7"/>
    <w:rsid w:val="00A059CF"/>
    <w:rsid w:val="00A060F8"/>
    <w:rsid w:val="00A0756F"/>
    <w:rsid w:val="00A07627"/>
    <w:rsid w:val="00A078F6"/>
    <w:rsid w:val="00A11024"/>
    <w:rsid w:val="00A11105"/>
    <w:rsid w:val="00A1125E"/>
    <w:rsid w:val="00A113C8"/>
    <w:rsid w:val="00A11619"/>
    <w:rsid w:val="00A11B39"/>
    <w:rsid w:val="00A11C34"/>
    <w:rsid w:val="00A127A4"/>
    <w:rsid w:val="00A1302E"/>
    <w:rsid w:val="00A13637"/>
    <w:rsid w:val="00A13741"/>
    <w:rsid w:val="00A1375F"/>
    <w:rsid w:val="00A139D8"/>
    <w:rsid w:val="00A13AEE"/>
    <w:rsid w:val="00A1493B"/>
    <w:rsid w:val="00A14A4E"/>
    <w:rsid w:val="00A14E81"/>
    <w:rsid w:val="00A161C0"/>
    <w:rsid w:val="00A166EE"/>
    <w:rsid w:val="00A16C8F"/>
    <w:rsid w:val="00A16D9E"/>
    <w:rsid w:val="00A2014B"/>
    <w:rsid w:val="00A20927"/>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982"/>
    <w:rsid w:val="00A25ADE"/>
    <w:rsid w:val="00A264D3"/>
    <w:rsid w:val="00A2674B"/>
    <w:rsid w:val="00A26BF4"/>
    <w:rsid w:val="00A26DA4"/>
    <w:rsid w:val="00A26EE8"/>
    <w:rsid w:val="00A277C8"/>
    <w:rsid w:val="00A2780F"/>
    <w:rsid w:val="00A27DA9"/>
    <w:rsid w:val="00A27EC7"/>
    <w:rsid w:val="00A30049"/>
    <w:rsid w:val="00A30326"/>
    <w:rsid w:val="00A30674"/>
    <w:rsid w:val="00A30E80"/>
    <w:rsid w:val="00A310B5"/>
    <w:rsid w:val="00A3120A"/>
    <w:rsid w:val="00A315E3"/>
    <w:rsid w:val="00A31743"/>
    <w:rsid w:val="00A317FC"/>
    <w:rsid w:val="00A3183F"/>
    <w:rsid w:val="00A318F1"/>
    <w:rsid w:val="00A31908"/>
    <w:rsid w:val="00A31D7F"/>
    <w:rsid w:val="00A31EA0"/>
    <w:rsid w:val="00A321F4"/>
    <w:rsid w:val="00A326B5"/>
    <w:rsid w:val="00A327E0"/>
    <w:rsid w:val="00A32B91"/>
    <w:rsid w:val="00A33089"/>
    <w:rsid w:val="00A33329"/>
    <w:rsid w:val="00A3348E"/>
    <w:rsid w:val="00A337EB"/>
    <w:rsid w:val="00A33C52"/>
    <w:rsid w:val="00A33C9D"/>
    <w:rsid w:val="00A3447A"/>
    <w:rsid w:val="00A34D7F"/>
    <w:rsid w:val="00A35172"/>
    <w:rsid w:val="00A356F2"/>
    <w:rsid w:val="00A35AE0"/>
    <w:rsid w:val="00A35B1F"/>
    <w:rsid w:val="00A35F42"/>
    <w:rsid w:val="00A3617A"/>
    <w:rsid w:val="00A3689D"/>
    <w:rsid w:val="00A3731B"/>
    <w:rsid w:val="00A37C30"/>
    <w:rsid w:val="00A40342"/>
    <w:rsid w:val="00A40452"/>
    <w:rsid w:val="00A40899"/>
    <w:rsid w:val="00A41149"/>
    <w:rsid w:val="00A41626"/>
    <w:rsid w:val="00A41A00"/>
    <w:rsid w:val="00A41CEF"/>
    <w:rsid w:val="00A41F73"/>
    <w:rsid w:val="00A430EB"/>
    <w:rsid w:val="00A43362"/>
    <w:rsid w:val="00A435B3"/>
    <w:rsid w:val="00A43AC6"/>
    <w:rsid w:val="00A43ED6"/>
    <w:rsid w:val="00A44157"/>
    <w:rsid w:val="00A44239"/>
    <w:rsid w:val="00A44768"/>
    <w:rsid w:val="00A44DC1"/>
    <w:rsid w:val="00A451FF"/>
    <w:rsid w:val="00A45495"/>
    <w:rsid w:val="00A45514"/>
    <w:rsid w:val="00A45B07"/>
    <w:rsid w:val="00A45DBB"/>
    <w:rsid w:val="00A46288"/>
    <w:rsid w:val="00A462EE"/>
    <w:rsid w:val="00A464E2"/>
    <w:rsid w:val="00A468EC"/>
    <w:rsid w:val="00A46B97"/>
    <w:rsid w:val="00A476EF"/>
    <w:rsid w:val="00A506A9"/>
    <w:rsid w:val="00A50948"/>
    <w:rsid w:val="00A50B98"/>
    <w:rsid w:val="00A51621"/>
    <w:rsid w:val="00A51681"/>
    <w:rsid w:val="00A51815"/>
    <w:rsid w:val="00A525BF"/>
    <w:rsid w:val="00A525E0"/>
    <w:rsid w:val="00A52823"/>
    <w:rsid w:val="00A52DF0"/>
    <w:rsid w:val="00A532BA"/>
    <w:rsid w:val="00A532F0"/>
    <w:rsid w:val="00A535FE"/>
    <w:rsid w:val="00A53691"/>
    <w:rsid w:val="00A54110"/>
    <w:rsid w:val="00A550CD"/>
    <w:rsid w:val="00A55905"/>
    <w:rsid w:val="00A55945"/>
    <w:rsid w:val="00A55BCE"/>
    <w:rsid w:val="00A560FD"/>
    <w:rsid w:val="00A56129"/>
    <w:rsid w:val="00A56843"/>
    <w:rsid w:val="00A569E8"/>
    <w:rsid w:val="00A56AE1"/>
    <w:rsid w:val="00A56B0B"/>
    <w:rsid w:val="00A57335"/>
    <w:rsid w:val="00A57AD7"/>
    <w:rsid w:val="00A57C21"/>
    <w:rsid w:val="00A57CBA"/>
    <w:rsid w:val="00A57EAE"/>
    <w:rsid w:val="00A601F0"/>
    <w:rsid w:val="00A60552"/>
    <w:rsid w:val="00A60B7A"/>
    <w:rsid w:val="00A61848"/>
    <w:rsid w:val="00A61970"/>
    <w:rsid w:val="00A62001"/>
    <w:rsid w:val="00A6216D"/>
    <w:rsid w:val="00A62EAA"/>
    <w:rsid w:val="00A62F19"/>
    <w:rsid w:val="00A62F86"/>
    <w:rsid w:val="00A6338B"/>
    <w:rsid w:val="00A63567"/>
    <w:rsid w:val="00A635DE"/>
    <w:rsid w:val="00A6389A"/>
    <w:rsid w:val="00A63958"/>
    <w:rsid w:val="00A640E4"/>
    <w:rsid w:val="00A6429F"/>
    <w:rsid w:val="00A64752"/>
    <w:rsid w:val="00A651C5"/>
    <w:rsid w:val="00A65255"/>
    <w:rsid w:val="00A658F6"/>
    <w:rsid w:val="00A65B4D"/>
    <w:rsid w:val="00A65C19"/>
    <w:rsid w:val="00A65D16"/>
    <w:rsid w:val="00A661CC"/>
    <w:rsid w:val="00A66398"/>
    <w:rsid w:val="00A6684C"/>
    <w:rsid w:val="00A66DD5"/>
    <w:rsid w:val="00A66E61"/>
    <w:rsid w:val="00A66FB6"/>
    <w:rsid w:val="00A6702C"/>
    <w:rsid w:val="00A67228"/>
    <w:rsid w:val="00A675CE"/>
    <w:rsid w:val="00A67612"/>
    <w:rsid w:val="00A6763D"/>
    <w:rsid w:val="00A703DA"/>
    <w:rsid w:val="00A705A7"/>
    <w:rsid w:val="00A71567"/>
    <w:rsid w:val="00A715D9"/>
    <w:rsid w:val="00A71A19"/>
    <w:rsid w:val="00A71B3A"/>
    <w:rsid w:val="00A71CD7"/>
    <w:rsid w:val="00A72439"/>
    <w:rsid w:val="00A725B5"/>
    <w:rsid w:val="00A72DEC"/>
    <w:rsid w:val="00A72FE9"/>
    <w:rsid w:val="00A7350D"/>
    <w:rsid w:val="00A73854"/>
    <w:rsid w:val="00A73C1E"/>
    <w:rsid w:val="00A73C60"/>
    <w:rsid w:val="00A74074"/>
    <w:rsid w:val="00A74C7C"/>
    <w:rsid w:val="00A75489"/>
    <w:rsid w:val="00A7558B"/>
    <w:rsid w:val="00A75EE0"/>
    <w:rsid w:val="00A76244"/>
    <w:rsid w:val="00A766B4"/>
    <w:rsid w:val="00A76DA1"/>
    <w:rsid w:val="00A76DEE"/>
    <w:rsid w:val="00A770A2"/>
    <w:rsid w:val="00A77A85"/>
    <w:rsid w:val="00A77F8A"/>
    <w:rsid w:val="00A8057D"/>
    <w:rsid w:val="00A80B6E"/>
    <w:rsid w:val="00A81140"/>
    <w:rsid w:val="00A81414"/>
    <w:rsid w:val="00A81A4A"/>
    <w:rsid w:val="00A82368"/>
    <w:rsid w:val="00A82C9E"/>
    <w:rsid w:val="00A839A4"/>
    <w:rsid w:val="00A83A66"/>
    <w:rsid w:val="00A83B78"/>
    <w:rsid w:val="00A83BF0"/>
    <w:rsid w:val="00A84060"/>
    <w:rsid w:val="00A840B4"/>
    <w:rsid w:val="00A84169"/>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5FD"/>
    <w:rsid w:val="00A90A3C"/>
    <w:rsid w:val="00A90B2C"/>
    <w:rsid w:val="00A91290"/>
    <w:rsid w:val="00A91552"/>
    <w:rsid w:val="00A91720"/>
    <w:rsid w:val="00A91766"/>
    <w:rsid w:val="00A91863"/>
    <w:rsid w:val="00A91F93"/>
    <w:rsid w:val="00A9247A"/>
    <w:rsid w:val="00A92CEB"/>
    <w:rsid w:val="00A92E17"/>
    <w:rsid w:val="00A9317B"/>
    <w:rsid w:val="00A931CE"/>
    <w:rsid w:val="00A9392A"/>
    <w:rsid w:val="00A9472B"/>
    <w:rsid w:val="00A94AC3"/>
    <w:rsid w:val="00A94E17"/>
    <w:rsid w:val="00A9538C"/>
    <w:rsid w:val="00A95556"/>
    <w:rsid w:val="00A957B8"/>
    <w:rsid w:val="00A957C8"/>
    <w:rsid w:val="00A957ED"/>
    <w:rsid w:val="00A959A8"/>
    <w:rsid w:val="00A959F4"/>
    <w:rsid w:val="00A95AF4"/>
    <w:rsid w:val="00A966B6"/>
    <w:rsid w:val="00A966C1"/>
    <w:rsid w:val="00A96B03"/>
    <w:rsid w:val="00AA004A"/>
    <w:rsid w:val="00AA034F"/>
    <w:rsid w:val="00AA045D"/>
    <w:rsid w:val="00AA0505"/>
    <w:rsid w:val="00AA0561"/>
    <w:rsid w:val="00AA0933"/>
    <w:rsid w:val="00AA0A8A"/>
    <w:rsid w:val="00AA0E2E"/>
    <w:rsid w:val="00AA0F9F"/>
    <w:rsid w:val="00AA1022"/>
    <w:rsid w:val="00AA140F"/>
    <w:rsid w:val="00AA1ED9"/>
    <w:rsid w:val="00AA1F9E"/>
    <w:rsid w:val="00AA2252"/>
    <w:rsid w:val="00AA269B"/>
    <w:rsid w:val="00AA28EA"/>
    <w:rsid w:val="00AA2E0D"/>
    <w:rsid w:val="00AA339E"/>
    <w:rsid w:val="00AA390E"/>
    <w:rsid w:val="00AA3C87"/>
    <w:rsid w:val="00AA44D3"/>
    <w:rsid w:val="00AA474F"/>
    <w:rsid w:val="00AA48A5"/>
    <w:rsid w:val="00AA4926"/>
    <w:rsid w:val="00AA4C2B"/>
    <w:rsid w:val="00AA5389"/>
    <w:rsid w:val="00AA53AA"/>
    <w:rsid w:val="00AA564D"/>
    <w:rsid w:val="00AA5C2A"/>
    <w:rsid w:val="00AA5DF0"/>
    <w:rsid w:val="00AA68CF"/>
    <w:rsid w:val="00AA6C3A"/>
    <w:rsid w:val="00AA6EBE"/>
    <w:rsid w:val="00AA6EFC"/>
    <w:rsid w:val="00AA7019"/>
    <w:rsid w:val="00AA7310"/>
    <w:rsid w:val="00AA766D"/>
    <w:rsid w:val="00AA76CF"/>
    <w:rsid w:val="00AA7844"/>
    <w:rsid w:val="00AA7AD8"/>
    <w:rsid w:val="00AA7E96"/>
    <w:rsid w:val="00AB01D7"/>
    <w:rsid w:val="00AB0425"/>
    <w:rsid w:val="00AB0613"/>
    <w:rsid w:val="00AB0828"/>
    <w:rsid w:val="00AB08A3"/>
    <w:rsid w:val="00AB159D"/>
    <w:rsid w:val="00AB17A7"/>
    <w:rsid w:val="00AB17BA"/>
    <w:rsid w:val="00AB1847"/>
    <w:rsid w:val="00AB1B9C"/>
    <w:rsid w:val="00AB272D"/>
    <w:rsid w:val="00AB2802"/>
    <w:rsid w:val="00AB2C63"/>
    <w:rsid w:val="00AB3DF4"/>
    <w:rsid w:val="00AB412E"/>
    <w:rsid w:val="00AB4B9D"/>
    <w:rsid w:val="00AB4D70"/>
    <w:rsid w:val="00AB4E3C"/>
    <w:rsid w:val="00AB5702"/>
    <w:rsid w:val="00AB6194"/>
    <w:rsid w:val="00AB61B4"/>
    <w:rsid w:val="00AB64B8"/>
    <w:rsid w:val="00AB6BE9"/>
    <w:rsid w:val="00AB6C73"/>
    <w:rsid w:val="00AB7158"/>
    <w:rsid w:val="00AB7563"/>
    <w:rsid w:val="00AB76BB"/>
    <w:rsid w:val="00AB78FA"/>
    <w:rsid w:val="00AB7D26"/>
    <w:rsid w:val="00AB7E4F"/>
    <w:rsid w:val="00AC02DC"/>
    <w:rsid w:val="00AC0987"/>
    <w:rsid w:val="00AC0B68"/>
    <w:rsid w:val="00AC0C4F"/>
    <w:rsid w:val="00AC11DF"/>
    <w:rsid w:val="00AC1377"/>
    <w:rsid w:val="00AC1518"/>
    <w:rsid w:val="00AC1913"/>
    <w:rsid w:val="00AC1DC3"/>
    <w:rsid w:val="00AC1F74"/>
    <w:rsid w:val="00AC2260"/>
    <w:rsid w:val="00AC2C2E"/>
    <w:rsid w:val="00AC2F9C"/>
    <w:rsid w:val="00AC3931"/>
    <w:rsid w:val="00AC3EFF"/>
    <w:rsid w:val="00AC45BA"/>
    <w:rsid w:val="00AC4617"/>
    <w:rsid w:val="00AC46A3"/>
    <w:rsid w:val="00AC472E"/>
    <w:rsid w:val="00AC4F7E"/>
    <w:rsid w:val="00AC50B6"/>
    <w:rsid w:val="00AC5434"/>
    <w:rsid w:val="00AC5497"/>
    <w:rsid w:val="00AC56B7"/>
    <w:rsid w:val="00AC5A11"/>
    <w:rsid w:val="00AC5A99"/>
    <w:rsid w:val="00AC5DE9"/>
    <w:rsid w:val="00AC6007"/>
    <w:rsid w:val="00AC6346"/>
    <w:rsid w:val="00AC65AA"/>
    <w:rsid w:val="00AC6A06"/>
    <w:rsid w:val="00AC709C"/>
    <w:rsid w:val="00AC70C9"/>
    <w:rsid w:val="00AC7352"/>
    <w:rsid w:val="00AC77B0"/>
    <w:rsid w:val="00AC7B97"/>
    <w:rsid w:val="00AC7C43"/>
    <w:rsid w:val="00AD042C"/>
    <w:rsid w:val="00AD05E2"/>
    <w:rsid w:val="00AD08FC"/>
    <w:rsid w:val="00AD0F30"/>
    <w:rsid w:val="00AD132E"/>
    <w:rsid w:val="00AD159D"/>
    <w:rsid w:val="00AD15E0"/>
    <w:rsid w:val="00AD18F9"/>
    <w:rsid w:val="00AD1E06"/>
    <w:rsid w:val="00AD1E98"/>
    <w:rsid w:val="00AD1EF1"/>
    <w:rsid w:val="00AD1F3A"/>
    <w:rsid w:val="00AD1F41"/>
    <w:rsid w:val="00AD2090"/>
    <w:rsid w:val="00AD28BC"/>
    <w:rsid w:val="00AD2EC9"/>
    <w:rsid w:val="00AD2F55"/>
    <w:rsid w:val="00AD3183"/>
    <w:rsid w:val="00AD3257"/>
    <w:rsid w:val="00AD370C"/>
    <w:rsid w:val="00AD3AEC"/>
    <w:rsid w:val="00AD43BD"/>
    <w:rsid w:val="00AD48BB"/>
    <w:rsid w:val="00AD5AF1"/>
    <w:rsid w:val="00AD5D99"/>
    <w:rsid w:val="00AD6316"/>
    <w:rsid w:val="00AD65CD"/>
    <w:rsid w:val="00AD66B5"/>
    <w:rsid w:val="00AD6AAF"/>
    <w:rsid w:val="00AD6C8B"/>
    <w:rsid w:val="00AD7176"/>
    <w:rsid w:val="00AD743B"/>
    <w:rsid w:val="00AE0434"/>
    <w:rsid w:val="00AE0492"/>
    <w:rsid w:val="00AE07B5"/>
    <w:rsid w:val="00AE11AA"/>
    <w:rsid w:val="00AE12CE"/>
    <w:rsid w:val="00AE131E"/>
    <w:rsid w:val="00AE1535"/>
    <w:rsid w:val="00AE18D5"/>
    <w:rsid w:val="00AE26E7"/>
    <w:rsid w:val="00AE27B1"/>
    <w:rsid w:val="00AE281B"/>
    <w:rsid w:val="00AE28BE"/>
    <w:rsid w:val="00AE2FE6"/>
    <w:rsid w:val="00AE32FA"/>
    <w:rsid w:val="00AE3A3E"/>
    <w:rsid w:val="00AE3C97"/>
    <w:rsid w:val="00AE3DC4"/>
    <w:rsid w:val="00AE4521"/>
    <w:rsid w:val="00AE4585"/>
    <w:rsid w:val="00AE45DB"/>
    <w:rsid w:val="00AE4B07"/>
    <w:rsid w:val="00AE5754"/>
    <w:rsid w:val="00AE5DAE"/>
    <w:rsid w:val="00AE62B0"/>
    <w:rsid w:val="00AE67F7"/>
    <w:rsid w:val="00AE6863"/>
    <w:rsid w:val="00AE6C84"/>
    <w:rsid w:val="00AE6EA9"/>
    <w:rsid w:val="00AE6F5F"/>
    <w:rsid w:val="00AE7202"/>
    <w:rsid w:val="00AE7F1F"/>
    <w:rsid w:val="00AE7F31"/>
    <w:rsid w:val="00AF0034"/>
    <w:rsid w:val="00AF0113"/>
    <w:rsid w:val="00AF05CC"/>
    <w:rsid w:val="00AF06A3"/>
    <w:rsid w:val="00AF0E81"/>
    <w:rsid w:val="00AF1159"/>
    <w:rsid w:val="00AF156F"/>
    <w:rsid w:val="00AF19C5"/>
    <w:rsid w:val="00AF1B03"/>
    <w:rsid w:val="00AF2340"/>
    <w:rsid w:val="00AF2575"/>
    <w:rsid w:val="00AF2BAE"/>
    <w:rsid w:val="00AF320B"/>
    <w:rsid w:val="00AF360C"/>
    <w:rsid w:val="00AF42BB"/>
    <w:rsid w:val="00AF47D8"/>
    <w:rsid w:val="00AF5032"/>
    <w:rsid w:val="00AF55DA"/>
    <w:rsid w:val="00AF5780"/>
    <w:rsid w:val="00AF5801"/>
    <w:rsid w:val="00AF5EF6"/>
    <w:rsid w:val="00AF5F04"/>
    <w:rsid w:val="00AF6C24"/>
    <w:rsid w:val="00AF6DD5"/>
    <w:rsid w:val="00AF6E7F"/>
    <w:rsid w:val="00AF7575"/>
    <w:rsid w:val="00AF77C0"/>
    <w:rsid w:val="00AF7949"/>
    <w:rsid w:val="00AF7A0B"/>
    <w:rsid w:val="00AF7B90"/>
    <w:rsid w:val="00B01153"/>
    <w:rsid w:val="00B01545"/>
    <w:rsid w:val="00B0168D"/>
    <w:rsid w:val="00B018E7"/>
    <w:rsid w:val="00B020BE"/>
    <w:rsid w:val="00B020EB"/>
    <w:rsid w:val="00B0244B"/>
    <w:rsid w:val="00B02D12"/>
    <w:rsid w:val="00B030A1"/>
    <w:rsid w:val="00B031BD"/>
    <w:rsid w:val="00B0327A"/>
    <w:rsid w:val="00B03E19"/>
    <w:rsid w:val="00B040E3"/>
    <w:rsid w:val="00B04104"/>
    <w:rsid w:val="00B045AD"/>
    <w:rsid w:val="00B04BA9"/>
    <w:rsid w:val="00B057A7"/>
    <w:rsid w:val="00B05946"/>
    <w:rsid w:val="00B0677A"/>
    <w:rsid w:val="00B06D88"/>
    <w:rsid w:val="00B06F59"/>
    <w:rsid w:val="00B073C8"/>
    <w:rsid w:val="00B07510"/>
    <w:rsid w:val="00B07B4E"/>
    <w:rsid w:val="00B07E37"/>
    <w:rsid w:val="00B10086"/>
    <w:rsid w:val="00B107AE"/>
    <w:rsid w:val="00B10989"/>
    <w:rsid w:val="00B11130"/>
    <w:rsid w:val="00B111FA"/>
    <w:rsid w:val="00B1168D"/>
    <w:rsid w:val="00B117F2"/>
    <w:rsid w:val="00B11A17"/>
    <w:rsid w:val="00B11BB4"/>
    <w:rsid w:val="00B11DDC"/>
    <w:rsid w:val="00B11F86"/>
    <w:rsid w:val="00B122CA"/>
    <w:rsid w:val="00B12535"/>
    <w:rsid w:val="00B1312B"/>
    <w:rsid w:val="00B1336E"/>
    <w:rsid w:val="00B13AD8"/>
    <w:rsid w:val="00B13B6A"/>
    <w:rsid w:val="00B13B9C"/>
    <w:rsid w:val="00B1458C"/>
    <w:rsid w:val="00B14AC4"/>
    <w:rsid w:val="00B14DE5"/>
    <w:rsid w:val="00B1579E"/>
    <w:rsid w:val="00B15EF9"/>
    <w:rsid w:val="00B15F43"/>
    <w:rsid w:val="00B162E4"/>
    <w:rsid w:val="00B1715E"/>
    <w:rsid w:val="00B172FD"/>
    <w:rsid w:val="00B17371"/>
    <w:rsid w:val="00B1748C"/>
    <w:rsid w:val="00B17BDF"/>
    <w:rsid w:val="00B20602"/>
    <w:rsid w:val="00B20BC5"/>
    <w:rsid w:val="00B21ADE"/>
    <w:rsid w:val="00B2226C"/>
    <w:rsid w:val="00B2247C"/>
    <w:rsid w:val="00B226EF"/>
    <w:rsid w:val="00B227E6"/>
    <w:rsid w:val="00B2286E"/>
    <w:rsid w:val="00B22BD5"/>
    <w:rsid w:val="00B23010"/>
    <w:rsid w:val="00B240D0"/>
    <w:rsid w:val="00B24445"/>
    <w:rsid w:val="00B244BD"/>
    <w:rsid w:val="00B24DBF"/>
    <w:rsid w:val="00B2544D"/>
    <w:rsid w:val="00B257FC"/>
    <w:rsid w:val="00B2584E"/>
    <w:rsid w:val="00B259C8"/>
    <w:rsid w:val="00B2622D"/>
    <w:rsid w:val="00B26E6B"/>
    <w:rsid w:val="00B271AA"/>
    <w:rsid w:val="00B277B4"/>
    <w:rsid w:val="00B27D52"/>
    <w:rsid w:val="00B30207"/>
    <w:rsid w:val="00B3028F"/>
    <w:rsid w:val="00B3074B"/>
    <w:rsid w:val="00B30B2F"/>
    <w:rsid w:val="00B310EE"/>
    <w:rsid w:val="00B313B7"/>
    <w:rsid w:val="00B313ED"/>
    <w:rsid w:val="00B31734"/>
    <w:rsid w:val="00B31CAE"/>
    <w:rsid w:val="00B320FC"/>
    <w:rsid w:val="00B32425"/>
    <w:rsid w:val="00B32746"/>
    <w:rsid w:val="00B32C28"/>
    <w:rsid w:val="00B32CB6"/>
    <w:rsid w:val="00B32FE2"/>
    <w:rsid w:val="00B3328C"/>
    <w:rsid w:val="00B335FF"/>
    <w:rsid w:val="00B33941"/>
    <w:rsid w:val="00B33EC7"/>
    <w:rsid w:val="00B34C7B"/>
    <w:rsid w:val="00B35A38"/>
    <w:rsid w:val="00B35AE6"/>
    <w:rsid w:val="00B35CAC"/>
    <w:rsid w:val="00B36189"/>
    <w:rsid w:val="00B36708"/>
    <w:rsid w:val="00B36DCE"/>
    <w:rsid w:val="00B37745"/>
    <w:rsid w:val="00B403B0"/>
    <w:rsid w:val="00B40B8E"/>
    <w:rsid w:val="00B40B99"/>
    <w:rsid w:val="00B40CF4"/>
    <w:rsid w:val="00B411E6"/>
    <w:rsid w:val="00B4158F"/>
    <w:rsid w:val="00B41A76"/>
    <w:rsid w:val="00B41ACE"/>
    <w:rsid w:val="00B41D98"/>
    <w:rsid w:val="00B41F2A"/>
    <w:rsid w:val="00B4208D"/>
    <w:rsid w:val="00B422AF"/>
    <w:rsid w:val="00B424CE"/>
    <w:rsid w:val="00B4296F"/>
    <w:rsid w:val="00B42B94"/>
    <w:rsid w:val="00B42EEC"/>
    <w:rsid w:val="00B4329E"/>
    <w:rsid w:val="00B43358"/>
    <w:rsid w:val="00B43884"/>
    <w:rsid w:val="00B44459"/>
    <w:rsid w:val="00B444BC"/>
    <w:rsid w:val="00B45204"/>
    <w:rsid w:val="00B4520E"/>
    <w:rsid w:val="00B452C5"/>
    <w:rsid w:val="00B454C2"/>
    <w:rsid w:val="00B4556B"/>
    <w:rsid w:val="00B45795"/>
    <w:rsid w:val="00B458A7"/>
    <w:rsid w:val="00B45B35"/>
    <w:rsid w:val="00B46087"/>
    <w:rsid w:val="00B467DF"/>
    <w:rsid w:val="00B468C5"/>
    <w:rsid w:val="00B469DB"/>
    <w:rsid w:val="00B47701"/>
    <w:rsid w:val="00B478A1"/>
    <w:rsid w:val="00B479AE"/>
    <w:rsid w:val="00B479AF"/>
    <w:rsid w:val="00B47E43"/>
    <w:rsid w:val="00B47F2A"/>
    <w:rsid w:val="00B47FE5"/>
    <w:rsid w:val="00B50BF0"/>
    <w:rsid w:val="00B50CE1"/>
    <w:rsid w:val="00B512E2"/>
    <w:rsid w:val="00B5182D"/>
    <w:rsid w:val="00B51A4D"/>
    <w:rsid w:val="00B51B64"/>
    <w:rsid w:val="00B51CE8"/>
    <w:rsid w:val="00B51F55"/>
    <w:rsid w:val="00B52542"/>
    <w:rsid w:val="00B52646"/>
    <w:rsid w:val="00B5283C"/>
    <w:rsid w:val="00B52B11"/>
    <w:rsid w:val="00B52D7E"/>
    <w:rsid w:val="00B52E43"/>
    <w:rsid w:val="00B52F35"/>
    <w:rsid w:val="00B5306D"/>
    <w:rsid w:val="00B532B0"/>
    <w:rsid w:val="00B539F4"/>
    <w:rsid w:val="00B53D51"/>
    <w:rsid w:val="00B53DDD"/>
    <w:rsid w:val="00B53F3B"/>
    <w:rsid w:val="00B53F59"/>
    <w:rsid w:val="00B54512"/>
    <w:rsid w:val="00B54876"/>
    <w:rsid w:val="00B54939"/>
    <w:rsid w:val="00B551A5"/>
    <w:rsid w:val="00B551B4"/>
    <w:rsid w:val="00B55325"/>
    <w:rsid w:val="00B5533F"/>
    <w:rsid w:val="00B55972"/>
    <w:rsid w:val="00B55BF1"/>
    <w:rsid w:val="00B55E88"/>
    <w:rsid w:val="00B56218"/>
    <w:rsid w:val="00B567A6"/>
    <w:rsid w:val="00B57D62"/>
    <w:rsid w:val="00B57E2A"/>
    <w:rsid w:val="00B57F87"/>
    <w:rsid w:val="00B57FE5"/>
    <w:rsid w:val="00B600B2"/>
    <w:rsid w:val="00B61C6C"/>
    <w:rsid w:val="00B621C6"/>
    <w:rsid w:val="00B6248E"/>
    <w:rsid w:val="00B626DA"/>
    <w:rsid w:val="00B62A7E"/>
    <w:rsid w:val="00B62BC7"/>
    <w:rsid w:val="00B63374"/>
    <w:rsid w:val="00B6347F"/>
    <w:rsid w:val="00B636C9"/>
    <w:rsid w:val="00B644B5"/>
    <w:rsid w:val="00B64959"/>
    <w:rsid w:val="00B651F5"/>
    <w:rsid w:val="00B653D3"/>
    <w:rsid w:val="00B65923"/>
    <w:rsid w:val="00B65CF5"/>
    <w:rsid w:val="00B65F55"/>
    <w:rsid w:val="00B661B4"/>
    <w:rsid w:val="00B66639"/>
    <w:rsid w:val="00B6672B"/>
    <w:rsid w:val="00B66776"/>
    <w:rsid w:val="00B66D4D"/>
    <w:rsid w:val="00B676A3"/>
    <w:rsid w:val="00B7008A"/>
    <w:rsid w:val="00B7051B"/>
    <w:rsid w:val="00B70603"/>
    <w:rsid w:val="00B70BE2"/>
    <w:rsid w:val="00B70D5D"/>
    <w:rsid w:val="00B70F43"/>
    <w:rsid w:val="00B7130A"/>
    <w:rsid w:val="00B7136F"/>
    <w:rsid w:val="00B71D0B"/>
    <w:rsid w:val="00B72298"/>
    <w:rsid w:val="00B723D8"/>
    <w:rsid w:val="00B72575"/>
    <w:rsid w:val="00B72EFD"/>
    <w:rsid w:val="00B7314B"/>
    <w:rsid w:val="00B7415E"/>
    <w:rsid w:val="00B74B16"/>
    <w:rsid w:val="00B74BFD"/>
    <w:rsid w:val="00B74E84"/>
    <w:rsid w:val="00B75029"/>
    <w:rsid w:val="00B75197"/>
    <w:rsid w:val="00B7536D"/>
    <w:rsid w:val="00B75B7D"/>
    <w:rsid w:val="00B75C54"/>
    <w:rsid w:val="00B76130"/>
    <w:rsid w:val="00B76548"/>
    <w:rsid w:val="00B76607"/>
    <w:rsid w:val="00B76EF5"/>
    <w:rsid w:val="00B775DF"/>
    <w:rsid w:val="00B77A3F"/>
    <w:rsid w:val="00B77C4F"/>
    <w:rsid w:val="00B8014D"/>
    <w:rsid w:val="00B80592"/>
    <w:rsid w:val="00B807F8"/>
    <w:rsid w:val="00B80AEA"/>
    <w:rsid w:val="00B81BCE"/>
    <w:rsid w:val="00B81C6A"/>
    <w:rsid w:val="00B820BE"/>
    <w:rsid w:val="00B82286"/>
    <w:rsid w:val="00B82511"/>
    <w:rsid w:val="00B82550"/>
    <w:rsid w:val="00B827DF"/>
    <w:rsid w:val="00B827F4"/>
    <w:rsid w:val="00B82F91"/>
    <w:rsid w:val="00B83212"/>
    <w:rsid w:val="00B83357"/>
    <w:rsid w:val="00B8359B"/>
    <w:rsid w:val="00B83895"/>
    <w:rsid w:val="00B8428B"/>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2B"/>
    <w:rsid w:val="00B91454"/>
    <w:rsid w:val="00B914C9"/>
    <w:rsid w:val="00B91B9B"/>
    <w:rsid w:val="00B92710"/>
    <w:rsid w:val="00B931AC"/>
    <w:rsid w:val="00B93790"/>
    <w:rsid w:val="00B93A62"/>
    <w:rsid w:val="00B93B76"/>
    <w:rsid w:val="00B93C07"/>
    <w:rsid w:val="00B94045"/>
    <w:rsid w:val="00B9423B"/>
    <w:rsid w:val="00B94C04"/>
    <w:rsid w:val="00B94EB1"/>
    <w:rsid w:val="00B94F5F"/>
    <w:rsid w:val="00B955DF"/>
    <w:rsid w:val="00B95FBB"/>
    <w:rsid w:val="00B96406"/>
    <w:rsid w:val="00B9650D"/>
    <w:rsid w:val="00B966F1"/>
    <w:rsid w:val="00B97192"/>
    <w:rsid w:val="00B97419"/>
    <w:rsid w:val="00B97505"/>
    <w:rsid w:val="00B97883"/>
    <w:rsid w:val="00B97A0D"/>
    <w:rsid w:val="00BA0A3E"/>
    <w:rsid w:val="00BA0ADD"/>
    <w:rsid w:val="00BA11A9"/>
    <w:rsid w:val="00BA1C82"/>
    <w:rsid w:val="00BA20C4"/>
    <w:rsid w:val="00BA2445"/>
    <w:rsid w:val="00BA2582"/>
    <w:rsid w:val="00BA2714"/>
    <w:rsid w:val="00BA354D"/>
    <w:rsid w:val="00BA35C1"/>
    <w:rsid w:val="00BA3809"/>
    <w:rsid w:val="00BA417A"/>
    <w:rsid w:val="00BA42FF"/>
    <w:rsid w:val="00BA4D5E"/>
    <w:rsid w:val="00BA4E88"/>
    <w:rsid w:val="00BA5712"/>
    <w:rsid w:val="00BA5B1E"/>
    <w:rsid w:val="00BA631E"/>
    <w:rsid w:val="00BA7149"/>
    <w:rsid w:val="00BA723D"/>
    <w:rsid w:val="00BA7298"/>
    <w:rsid w:val="00BA76B6"/>
    <w:rsid w:val="00BA76D9"/>
    <w:rsid w:val="00BA7DE6"/>
    <w:rsid w:val="00BA7F48"/>
    <w:rsid w:val="00BB093D"/>
    <w:rsid w:val="00BB0A85"/>
    <w:rsid w:val="00BB0B04"/>
    <w:rsid w:val="00BB13AD"/>
    <w:rsid w:val="00BB17AB"/>
    <w:rsid w:val="00BB1EE1"/>
    <w:rsid w:val="00BB2364"/>
    <w:rsid w:val="00BB3186"/>
    <w:rsid w:val="00BB35EE"/>
    <w:rsid w:val="00BB3823"/>
    <w:rsid w:val="00BB3883"/>
    <w:rsid w:val="00BB3C47"/>
    <w:rsid w:val="00BB3C9D"/>
    <w:rsid w:val="00BB445A"/>
    <w:rsid w:val="00BB46DF"/>
    <w:rsid w:val="00BB4778"/>
    <w:rsid w:val="00BB4878"/>
    <w:rsid w:val="00BB499D"/>
    <w:rsid w:val="00BB4D21"/>
    <w:rsid w:val="00BB5218"/>
    <w:rsid w:val="00BB57A0"/>
    <w:rsid w:val="00BB5DCD"/>
    <w:rsid w:val="00BB64F2"/>
    <w:rsid w:val="00BB79B4"/>
    <w:rsid w:val="00BC0183"/>
    <w:rsid w:val="00BC07E0"/>
    <w:rsid w:val="00BC0A35"/>
    <w:rsid w:val="00BC0A60"/>
    <w:rsid w:val="00BC13A7"/>
    <w:rsid w:val="00BC1900"/>
    <w:rsid w:val="00BC1B66"/>
    <w:rsid w:val="00BC1BB3"/>
    <w:rsid w:val="00BC224A"/>
    <w:rsid w:val="00BC22E3"/>
    <w:rsid w:val="00BC2720"/>
    <w:rsid w:val="00BC27D4"/>
    <w:rsid w:val="00BC2A6E"/>
    <w:rsid w:val="00BC2A90"/>
    <w:rsid w:val="00BC3A8A"/>
    <w:rsid w:val="00BC3F7E"/>
    <w:rsid w:val="00BC450B"/>
    <w:rsid w:val="00BC45B2"/>
    <w:rsid w:val="00BC4729"/>
    <w:rsid w:val="00BC5257"/>
    <w:rsid w:val="00BC5979"/>
    <w:rsid w:val="00BC60FD"/>
    <w:rsid w:val="00BC6735"/>
    <w:rsid w:val="00BC7616"/>
    <w:rsid w:val="00BC770A"/>
    <w:rsid w:val="00BD0542"/>
    <w:rsid w:val="00BD05CA"/>
    <w:rsid w:val="00BD0F19"/>
    <w:rsid w:val="00BD13F2"/>
    <w:rsid w:val="00BD1E82"/>
    <w:rsid w:val="00BD22CE"/>
    <w:rsid w:val="00BD23E1"/>
    <w:rsid w:val="00BD2733"/>
    <w:rsid w:val="00BD2AE7"/>
    <w:rsid w:val="00BD2E0B"/>
    <w:rsid w:val="00BD2EE1"/>
    <w:rsid w:val="00BD3126"/>
    <w:rsid w:val="00BD32E1"/>
    <w:rsid w:val="00BD3A1B"/>
    <w:rsid w:val="00BD3D97"/>
    <w:rsid w:val="00BD3FBC"/>
    <w:rsid w:val="00BD44FE"/>
    <w:rsid w:val="00BD4B33"/>
    <w:rsid w:val="00BD4F5C"/>
    <w:rsid w:val="00BD5937"/>
    <w:rsid w:val="00BD5B6A"/>
    <w:rsid w:val="00BD5D75"/>
    <w:rsid w:val="00BD600F"/>
    <w:rsid w:val="00BD6296"/>
    <w:rsid w:val="00BD63FA"/>
    <w:rsid w:val="00BD66FC"/>
    <w:rsid w:val="00BD6EC9"/>
    <w:rsid w:val="00BD7483"/>
    <w:rsid w:val="00BD7CBB"/>
    <w:rsid w:val="00BE0399"/>
    <w:rsid w:val="00BE04C1"/>
    <w:rsid w:val="00BE067D"/>
    <w:rsid w:val="00BE0740"/>
    <w:rsid w:val="00BE09FF"/>
    <w:rsid w:val="00BE0F05"/>
    <w:rsid w:val="00BE173C"/>
    <w:rsid w:val="00BE1AB3"/>
    <w:rsid w:val="00BE1ED0"/>
    <w:rsid w:val="00BE214A"/>
    <w:rsid w:val="00BE215C"/>
    <w:rsid w:val="00BE28B0"/>
    <w:rsid w:val="00BE297F"/>
    <w:rsid w:val="00BE3446"/>
    <w:rsid w:val="00BE37FA"/>
    <w:rsid w:val="00BE45C6"/>
    <w:rsid w:val="00BE48D7"/>
    <w:rsid w:val="00BE4C50"/>
    <w:rsid w:val="00BE53F7"/>
    <w:rsid w:val="00BE6432"/>
    <w:rsid w:val="00BE6516"/>
    <w:rsid w:val="00BE6C6B"/>
    <w:rsid w:val="00BE6CA4"/>
    <w:rsid w:val="00BE7A84"/>
    <w:rsid w:val="00BE7C2A"/>
    <w:rsid w:val="00BE7D70"/>
    <w:rsid w:val="00BE7E7B"/>
    <w:rsid w:val="00BF03D4"/>
    <w:rsid w:val="00BF04BB"/>
    <w:rsid w:val="00BF08F5"/>
    <w:rsid w:val="00BF0939"/>
    <w:rsid w:val="00BF0AE0"/>
    <w:rsid w:val="00BF11BC"/>
    <w:rsid w:val="00BF14F6"/>
    <w:rsid w:val="00BF18F9"/>
    <w:rsid w:val="00BF198B"/>
    <w:rsid w:val="00BF242E"/>
    <w:rsid w:val="00BF26E9"/>
    <w:rsid w:val="00BF2E72"/>
    <w:rsid w:val="00BF2FDA"/>
    <w:rsid w:val="00BF3E26"/>
    <w:rsid w:val="00BF402A"/>
    <w:rsid w:val="00BF4087"/>
    <w:rsid w:val="00BF4931"/>
    <w:rsid w:val="00BF49C6"/>
    <w:rsid w:val="00BF4C9B"/>
    <w:rsid w:val="00BF520E"/>
    <w:rsid w:val="00BF5514"/>
    <w:rsid w:val="00BF564F"/>
    <w:rsid w:val="00BF5691"/>
    <w:rsid w:val="00BF6013"/>
    <w:rsid w:val="00BF6B76"/>
    <w:rsid w:val="00BF6E95"/>
    <w:rsid w:val="00BF705C"/>
    <w:rsid w:val="00BF714F"/>
    <w:rsid w:val="00BF765D"/>
    <w:rsid w:val="00BF77F3"/>
    <w:rsid w:val="00BF780D"/>
    <w:rsid w:val="00BF7837"/>
    <w:rsid w:val="00BF7944"/>
    <w:rsid w:val="00BF7D64"/>
    <w:rsid w:val="00BF7F89"/>
    <w:rsid w:val="00C003F2"/>
    <w:rsid w:val="00C00901"/>
    <w:rsid w:val="00C00D51"/>
    <w:rsid w:val="00C01545"/>
    <w:rsid w:val="00C0161D"/>
    <w:rsid w:val="00C02182"/>
    <w:rsid w:val="00C02451"/>
    <w:rsid w:val="00C02547"/>
    <w:rsid w:val="00C02EC3"/>
    <w:rsid w:val="00C03747"/>
    <w:rsid w:val="00C037C3"/>
    <w:rsid w:val="00C03836"/>
    <w:rsid w:val="00C03F7A"/>
    <w:rsid w:val="00C042F4"/>
    <w:rsid w:val="00C046EC"/>
    <w:rsid w:val="00C0486E"/>
    <w:rsid w:val="00C0499F"/>
    <w:rsid w:val="00C04CCB"/>
    <w:rsid w:val="00C052B7"/>
    <w:rsid w:val="00C057BF"/>
    <w:rsid w:val="00C0585D"/>
    <w:rsid w:val="00C05C01"/>
    <w:rsid w:val="00C05DEA"/>
    <w:rsid w:val="00C06091"/>
    <w:rsid w:val="00C061C5"/>
    <w:rsid w:val="00C06F89"/>
    <w:rsid w:val="00C07011"/>
    <w:rsid w:val="00C07394"/>
    <w:rsid w:val="00C07EF1"/>
    <w:rsid w:val="00C07FC5"/>
    <w:rsid w:val="00C10812"/>
    <w:rsid w:val="00C108DF"/>
    <w:rsid w:val="00C11488"/>
    <w:rsid w:val="00C11597"/>
    <w:rsid w:val="00C11910"/>
    <w:rsid w:val="00C1221B"/>
    <w:rsid w:val="00C12449"/>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17BD7"/>
    <w:rsid w:val="00C17F4F"/>
    <w:rsid w:val="00C20432"/>
    <w:rsid w:val="00C2054E"/>
    <w:rsid w:val="00C2059F"/>
    <w:rsid w:val="00C20CA0"/>
    <w:rsid w:val="00C20DCE"/>
    <w:rsid w:val="00C20FE9"/>
    <w:rsid w:val="00C219E9"/>
    <w:rsid w:val="00C227A2"/>
    <w:rsid w:val="00C22D67"/>
    <w:rsid w:val="00C2339E"/>
    <w:rsid w:val="00C23560"/>
    <w:rsid w:val="00C236F0"/>
    <w:rsid w:val="00C23C2F"/>
    <w:rsid w:val="00C23EC5"/>
    <w:rsid w:val="00C24281"/>
    <w:rsid w:val="00C24971"/>
    <w:rsid w:val="00C252A2"/>
    <w:rsid w:val="00C25439"/>
    <w:rsid w:val="00C25553"/>
    <w:rsid w:val="00C255DF"/>
    <w:rsid w:val="00C25655"/>
    <w:rsid w:val="00C266A8"/>
    <w:rsid w:val="00C2674F"/>
    <w:rsid w:val="00C26AA3"/>
    <w:rsid w:val="00C26DD8"/>
    <w:rsid w:val="00C27064"/>
    <w:rsid w:val="00C271C3"/>
    <w:rsid w:val="00C2731F"/>
    <w:rsid w:val="00C302DE"/>
    <w:rsid w:val="00C309FA"/>
    <w:rsid w:val="00C30DCA"/>
    <w:rsid w:val="00C32263"/>
    <w:rsid w:val="00C32CA7"/>
    <w:rsid w:val="00C3378D"/>
    <w:rsid w:val="00C33CC0"/>
    <w:rsid w:val="00C34458"/>
    <w:rsid w:val="00C34813"/>
    <w:rsid w:val="00C34C96"/>
    <w:rsid w:val="00C34D00"/>
    <w:rsid w:val="00C34D8B"/>
    <w:rsid w:val="00C34EC6"/>
    <w:rsid w:val="00C34EFF"/>
    <w:rsid w:val="00C350D4"/>
    <w:rsid w:val="00C355C2"/>
    <w:rsid w:val="00C355F5"/>
    <w:rsid w:val="00C356F4"/>
    <w:rsid w:val="00C36ABA"/>
    <w:rsid w:val="00C37701"/>
    <w:rsid w:val="00C37D77"/>
    <w:rsid w:val="00C400AB"/>
    <w:rsid w:val="00C40542"/>
    <w:rsid w:val="00C40603"/>
    <w:rsid w:val="00C40977"/>
    <w:rsid w:val="00C4098D"/>
    <w:rsid w:val="00C416A1"/>
    <w:rsid w:val="00C41784"/>
    <w:rsid w:val="00C41B10"/>
    <w:rsid w:val="00C41F05"/>
    <w:rsid w:val="00C421C2"/>
    <w:rsid w:val="00C4230D"/>
    <w:rsid w:val="00C423FC"/>
    <w:rsid w:val="00C43937"/>
    <w:rsid w:val="00C43A32"/>
    <w:rsid w:val="00C43D02"/>
    <w:rsid w:val="00C441CD"/>
    <w:rsid w:val="00C44E4F"/>
    <w:rsid w:val="00C44F4E"/>
    <w:rsid w:val="00C4548E"/>
    <w:rsid w:val="00C45C4C"/>
    <w:rsid w:val="00C4630A"/>
    <w:rsid w:val="00C4700C"/>
    <w:rsid w:val="00C47FEA"/>
    <w:rsid w:val="00C507F4"/>
    <w:rsid w:val="00C51A3E"/>
    <w:rsid w:val="00C51BDD"/>
    <w:rsid w:val="00C523AE"/>
    <w:rsid w:val="00C524BC"/>
    <w:rsid w:val="00C52939"/>
    <w:rsid w:val="00C52B72"/>
    <w:rsid w:val="00C53506"/>
    <w:rsid w:val="00C5359C"/>
    <w:rsid w:val="00C536F2"/>
    <w:rsid w:val="00C538D7"/>
    <w:rsid w:val="00C53A0E"/>
    <w:rsid w:val="00C53C4A"/>
    <w:rsid w:val="00C53C79"/>
    <w:rsid w:val="00C54DDD"/>
    <w:rsid w:val="00C550F0"/>
    <w:rsid w:val="00C55D8E"/>
    <w:rsid w:val="00C560CF"/>
    <w:rsid w:val="00C56191"/>
    <w:rsid w:val="00C563FC"/>
    <w:rsid w:val="00C569C1"/>
    <w:rsid w:val="00C56A7E"/>
    <w:rsid w:val="00C56E89"/>
    <w:rsid w:val="00C56EB4"/>
    <w:rsid w:val="00C574EA"/>
    <w:rsid w:val="00C578C7"/>
    <w:rsid w:val="00C57DE6"/>
    <w:rsid w:val="00C601B1"/>
    <w:rsid w:val="00C60F50"/>
    <w:rsid w:val="00C6109E"/>
    <w:rsid w:val="00C6133E"/>
    <w:rsid w:val="00C6151D"/>
    <w:rsid w:val="00C61D1F"/>
    <w:rsid w:val="00C61E8F"/>
    <w:rsid w:val="00C61F59"/>
    <w:rsid w:val="00C62385"/>
    <w:rsid w:val="00C62386"/>
    <w:rsid w:val="00C626BF"/>
    <w:rsid w:val="00C62B05"/>
    <w:rsid w:val="00C6338C"/>
    <w:rsid w:val="00C63735"/>
    <w:rsid w:val="00C649F1"/>
    <w:rsid w:val="00C64BBB"/>
    <w:rsid w:val="00C65555"/>
    <w:rsid w:val="00C65CC3"/>
    <w:rsid w:val="00C66C21"/>
    <w:rsid w:val="00C671F7"/>
    <w:rsid w:val="00C673CF"/>
    <w:rsid w:val="00C677E6"/>
    <w:rsid w:val="00C67A90"/>
    <w:rsid w:val="00C67FC1"/>
    <w:rsid w:val="00C70810"/>
    <w:rsid w:val="00C70FB7"/>
    <w:rsid w:val="00C71401"/>
    <w:rsid w:val="00C71888"/>
    <w:rsid w:val="00C722C6"/>
    <w:rsid w:val="00C724A7"/>
    <w:rsid w:val="00C7267B"/>
    <w:rsid w:val="00C7292C"/>
    <w:rsid w:val="00C72F75"/>
    <w:rsid w:val="00C72FC7"/>
    <w:rsid w:val="00C72FCC"/>
    <w:rsid w:val="00C73084"/>
    <w:rsid w:val="00C733DB"/>
    <w:rsid w:val="00C73F06"/>
    <w:rsid w:val="00C748B8"/>
    <w:rsid w:val="00C74D84"/>
    <w:rsid w:val="00C75787"/>
    <w:rsid w:val="00C75788"/>
    <w:rsid w:val="00C75A16"/>
    <w:rsid w:val="00C75C19"/>
    <w:rsid w:val="00C75EC5"/>
    <w:rsid w:val="00C75F3B"/>
    <w:rsid w:val="00C76286"/>
    <w:rsid w:val="00C765CD"/>
    <w:rsid w:val="00C76967"/>
    <w:rsid w:val="00C77035"/>
    <w:rsid w:val="00C7715E"/>
    <w:rsid w:val="00C7788E"/>
    <w:rsid w:val="00C778B4"/>
    <w:rsid w:val="00C779D8"/>
    <w:rsid w:val="00C77AAA"/>
    <w:rsid w:val="00C77CC1"/>
    <w:rsid w:val="00C801B1"/>
    <w:rsid w:val="00C804BE"/>
    <w:rsid w:val="00C80F8C"/>
    <w:rsid w:val="00C813CF"/>
    <w:rsid w:val="00C8219A"/>
    <w:rsid w:val="00C8266C"/>
    <w:rsid w:val="00C83386"/>
    <w:rsid w:val="00C835BF"/>
    <w:rsid w:val="00C83685"/>
    <w:rsid w:val="00C83961"/>
    <w:rsid w:val="00C842E4"/>
    <w:rsid w:val="00C8430A"/>
    <w:rsid w:val="00C843CE"/>
    <w:rsid w:val="00C8477B"/>
    <w:rsid w:val="00C84D0D"/>
    <w:rsid w:val="00C857D8"/>
    <w:rsid w:val="00C85944"/>
    <w:rsid w:val="00C85EF1"/>
    <w:rsid w:val="00C85FDE"/>
    <w:rsid w:val="00C86B63"/>
    <w:rsid w:val="00C86D8E"/>
    <w:rsid w:val="00C86DC7"/>
    <w:rsid w:val="00C86DDC"/>
    <w:rsid w:val="00C87260"/>
    <w:rsid w:val="00C874FB"/>
    <w:rsid w:val="00C87924"/>
    <w:rsid w:val="00C87E85"/>
    <w:rsid w:val="00C9040D"/>
    <w:rsid w:val="00C90C6E"/>
    <w:rsid w:val="00C90C73"/>
    <w:rsid w:val="00C90CA5"/>
    <w:rsid w:val="00C90E6D"/>
    <w:rsid w:val="00C917C7"/>
    <w:rsid w:val="00C919C5"/>
    <w:rsid w:val="00C91E7D"/>
    <w:rsid w:val="00C922F9"/>
    <w:rsid w:val="00C92FBA"/>
    <w:rsid w:val="00C92FC4"/>
    <w:rsid w:val="00C93102"/>
    <w:rsid w:val="00C9333A"/>
    <w:rsid w:val="00C934EE"/>
    <w:rsid w:val="00C9374E"/>
    <w:rsid w:val="00C93FD5"/>
    <w:rsid w:val="00C94744"/>
    <w:rsid w:val="00C9571F"/>
    <w:rsid w:val="00C95979"/>
    <w:rsid w:val="00C95B7B"/>
    <w:rsid w:val="00C967C2"/>
    <w:rsid w:val="00C97259"/>
    <w:rsid w:val="00C97CAF"/>
    <w:rsid w:val="00CA0E4C"/>
    <w:rsid w:val="00CA0FFF"/>
    <w:rsid w:val="00CA1AF4"/>
    <w:rsid w:val="00CA217B"/>
    <w:rsid w:val="00CA2D89"/>
    <w:rsid w:val="00CA328C"/>
    <w:rsid w:val="00CA32F1"/>
    <w:rsid w:val="00CA3E6E"/>
    <w:rsid w:val="00CA4030"/>
    <w:rsid w:val="00CA40D9"/>
    <w:rsid w:val="00CA421E"/>
    <w:rsid w:val="00CA4AE4"/>
    <w:rsid w:val="00CA4F7A"/>
    <w:rsid w:val="00CA4FFF"/>
    <w:rsid w:val="00CA5100"/>
    <w:rsid w:val="00CA51FC"/>
    <w:rsid w:val="00CA538C"/>
    <w:rsid w:val="00CA5725"/>
    <w:rsid w:val="00CA574E"/>
    <w:rsid w:val="00CA5C7C"/>
    <w:rsid w:val="00CA5EDD"/>
    <w:rsid w:val="00CA5F76"/>
    <w:rsid w:val="00CA66DA"/>
    <w:rsid w:val="00CA6B3E"/>
    <w:rsid w:val="00CA7A71"/>
    <w:rsid w:val="00CA7AC5"/>
    <w:rsid w:val="00CA7F00"/>
    <w:rsid w:val="00CB022E"/>
    <w:rsid w:val="00CB049A"/>
    <w:rsid w:val="00CB05C2"/>
    <w:rsid w:val="00CB0700"/>
    <w:rsid w:val="00CB0D34"/>
    <w:rsid w:val="00CB104F"/>
    <w:rsid w:val="00CB14A3"/>
    <w:rsid w:val="00CB1932"/>
    <w:rsid w:val="00CB1E7D"/>
    <w:rsid w:val="00CB22AE"/>
    <w:rsid w:val="00CB28A0"/>
    <w:rsid w:val="00CB294E"/>
    <w:rsid w:val="00CB2C47"/>
    <w:rsid w:val="00CB3007"/>
    <w:rsid w:val="00CB314D"/>
    <w:rsid w:val="00CB3319"/>
    <w:rsid w:val="00CB3426"/>
    <w:rsid w:val="00CB38EF"/>
    <w:rsid w:val="00CB4447"/>
    <w:rsid w:val="00CB4C6C"/>
    <w:rsid w:val="00CB51FB"/>
    <w:rsid w:val="00CB57A4"/>
    <w:rsid w:val="00CB5833"/>
    <w:rsid w:val="00CB6118"/>
    <w:rsid w:val="00CB6497"/>
    <w:rsid w:val="00CB6556"/>
    <w:rsid w:val="00CB70A1"/>
    <w:rsid w:val="00CB74B8"/>
    <w:rsid w:val="00CB75B4"/>
    <w:rsid w:val="00CB77B0"/>
    <w:rsid w:val="00CB7A9F"/>
    <w:rsid w:val="00CB7BD0"/>
    <w:rsid w:val="00CC03CD"/>
    <w:rsid w:val="00CC099B"/>
    <w:rsid w:val="00CC0BEF"/>
    <w:rsid w:val="00CC0C98"/>
    <w:rsid w:val="00CC1351"/>
    <w:rsid w:val="00CC2167"/>
    <w:rsid w:val="00CC2ADC"/>
    <w:rsid w:val="00CC3126"/>
    <w:rsid w:val="00CC35E2"/>
    <w:rsid w:val="00CC369E"/>
    <w:rsid w:val="00CC3E12"/>
    <w:rsid w:val="00CC4476"/>
    <w:rsid w:val="00CC44CC"/>
    <w:rsid w:val="00CC45D7"/>
    <w:rsid w:val="00CC4AB6"/>
    <w:rsid w:val="00CC4D5D"/>
    <w:rsid w:val="00CC5104"/>
    <w:rsid w:val="00CC52FF"/>
    <w:rsid w:val="00CC53DC"/>
    <w:rsid w:val="00CC559D"/>
    <w:rsid w:val="00CC55EF"/>
    <w:rsid w:val="00CC56D0"/>
    <w:rsid w:val="00CC56D5"/>
    <w:rsid w:val="00CC5913"/>
    <w:rsid w:val="00CC5CB4"/>
    <w:rsid w:val="00CC5E0D"/>
    <w:rsid w:val="00CC5E19"/>
    <w:rsid w:val="00CC608A"/>
    <w:rsid w:val="00CC6AB2"/>
    <w:rsid w:val="00CC72DF"/>
    <w:rsid w:val="00CC7596"/>
    <w:rsid w:val="00CC7872"/>
    <w:rsid w:val="00CC7BDB"/>
    <w:rsid w:val="00CC7D0C"/>
    <w:rsid w:val="00CC7DB8"/>
    <w:rsid w:val="00CD0754"/>
    <w:rsid w:val="00CD0E76"/>
    <w:rsid w:val="00CD121D"/>
    <w:rsid w:val="00CD1A7C"/>
    <w:rsid w:val="00CD22CF"/>
    <w:rsid w:val="00CD2319"/>
    <w:rsid w:val="00CD2605"/>
    <w:rsid w:val="00CD262C"/>
    <w:rsid w:val="00CD290E"/>
    <w:rsid w:val="00CD2BA6"/>
    <w:rsid w:val="00CD2DE8"/>
    <w:rsid w:val="00CD2F67"/>
    <w:rsid w:val="00CD37C3"/>
    <w:rsid w:val="00CD3957"/>
    <w:rsid w:val="00CD39AB"/>
    <w:rsid w:val="00CD39D7"/>
    <w:rsid w:val="00CD3AEA"/>
    <w:rsid w:val="00CD3DDA"/>
    <w:rsid w:val="00CD4055"/>
    <w:rsid w:val="00CD4944"/>
    <w:rsid w:val="00CD4BF1"/>
    <w:rsid w:val="00CD4CD7"/>
    <w:rsid w:val="00CD4F46"/>
    <w:rsid w:val="00CD522C"/>
    <w:rsid w:val="00CD53BE"/>
    <w:rsid w:val="00CD546C"/>
    <w:rsid w:val="00CD5C5E"/>
    <w:rsid w:val="00CD5EA2"/>
    <w:rsid w:val="00CD5F74"/>
    <w:rsid w:val="00CD6266"/>
    <w:rsid w:val="00CD6280"/>
    <w:rsid w:val="00CD6357"/>
    <w:rsid w:val="00CD6F5D"/>
    <w:rsid w:val="00CD6FCD"/>
    <w:rsid w:val="00CD77B4"/>
    <w:rsid w:val="00CD7898"/>
    <w:rsid w:val="00CE017F"/>
    <w:rsid w:val="00CE0362"/>
    <w:rsid w:val="00CE094D"/>
    <w:rsid w:val="00CE0CA6"/>
    <w:rsid w:val="00CE0EA7"/>
    <w:rsid w:val="00CE0F74"/>
    <w:rsid w:val="00CE100B"/>
    <w:rsid w:val="00CE128B"/>
    <w:rsid w:val="00CE14A0"/>
    <w:rsid w:val="00CE1C3C"/>
    <w:rsid w:val="00CE1D27"/>
    <w:rsid w:val="00CE2813"/>
    <w:rsid w:val="00CE2884"/>
    <w:rsid w:val="00CE2CFD"/>
    <w:rsid w:val="00CE343F"/>
    <w:rsid w:val="00CE34D2"/>
    <w:rsid w:val="00CE377F"/>
    <w:rsid w:val="00CE37E4"/>
    <w:rsid w:val="00CE393E"/>
    <w:rsid w:val="00CE3CAA"/>
    <w:rsid w:val="00CE4143"/>
    <w:rsid w:val="00CE495A"/>
    <w:rsid w:val="00CE4ED8"/>
    <w:rsid w:val="00CE560D"/>
    <w:rsid w:val="00CE577F"/>
    <w:rsid w:val="00CE587F"/>
    <w:rsid w:val="00CE5CFC"/>
    <w:rsid w:val="00CE7163"/>
    <w:rsid w:val="00CE720B"/>
    <w:rsid w:val="00CE779B"/>
    <w:rsid w:val="00CE7A2C"/>
    <w:rsid w:val="00CE7C6E"/>
    <w:rsid w:val="00CF08B0"/>
    <w:rsid w:val="00CF0C23"/>
    <w:rsid w:val="00CF0C9F"/>
    <w:rsid w:val="00CF0DA0"/>
    <w:rsid w:val="00CF0DAD"/>
    <w:rsid w:val="00CF1264"/>
    <w:rsid w:val="00CF175F"/>
    <w:rsid w:val="00CF1933"/>
    <w:rsid w:val="00CF19BD"/>
    <w:rsid w:val="00CF1D8A"/>
    <w:rsid w:val="00CF212D"/>
    <w:rsid w:val="00CF2131"/>
    <w:rsid w:val="00CF23B8"/>
    <w:rsid w:val="00CF268C"/>
    <w:rsid w:val="00CF26F9"/>
    <w:rsid w:val="00CF2CD2"/>
    <w:rsid w:val="00CF30B2"/>
    <w:rsid w:val="00CF3BA6"/>
    <w:rsid w:val="00CF3C1A"/>
    <w:rsid w:val="00CF5A72"/>
    <w:rsid w:val="00CF5B6A"/>
    <w:rsid w:val="00CF6421"/>
    <w:rsid w:val="00CF66AF"/>
    <w:rsid w:val="00CF7515"/>
    <w:rsid w:val="00D0060D"/>
    <w:rsid w:val="00D00664"/>
    <w:rsid w:val="00D00A64"/>
    <w:rsid w:val="00D00B6E"/>
    <w:rsid w:val="00D0140D"/>
    <w:rsid w:val="00D014AE"/>
    <w:rsid w:val="00D01CC9"/>
    <w:rsid w:val="00D01D8E"/>
    <w:rsid w:val="00D023BF"/>
    <w:rsid w:val="00D02850"/>
    <w:rsid w:val="00D02D65"/>
    <w:rsid w:val="00D0320A"/>
    <w:rsid w:val="00D034AE"/>
    <w:rsid w:val="00D03C07"/>
    <w:rsid w:val="00D03D86"/>
    <w:rsid w:val="00D041DB"/>
    <w:rsid w:val="00D04E1C"/>
    <w:rsid w:val="00D060F4"/>
    <w:rsid w:val="00D06221"/>
    <w:rsid w:val="00D063EF"/>
    <w:rsid w:val="00D06D9B"/>
    <w:rsid w:val="00D07815"/>
    <w:rsid w:val="00D07B90"/>
    <w:rsid w:val="00D07DE6"/>
    <w:rsid w:val="00D10920"/>
    <w:rsid w:val="00D10985"/>
    <w:rsid w:val="00D10BB0"/>
    <w:rsid w:val="00D10C69"/>
    <w:rsid w:val="00D11A5A"/>
    <w:rsid w:val="00D12978"/>
    <w:rsid w:val="00D12C93"/>
    <w:rsid w:val="00D137DD"/>
    <w:rsid w:val="00D1422D"/>
    <w:rsid w:val="00D14572"/>
    <w:rsid w:val="00D148A0"/>
    <w:rsid w:val="00D14A1A"/>
    <w:rsid w:val="00D159D4"/>
    <w:rsid w:val="00D15E55"/>
    <w:rsid w:val="00D15E8B"/>
    <w:rsid w:val="00D15F4F"/>
    <w:rsid w:val="00D16359"/>
    <w:rsid w:val="00D16391"/>
    <w:rsid w:val="00D16559"/>
    <w:rsid w:val="00D16660"/>
    <w:rsid w:val="00D16B40"/>
    <w:rsid w:val="00D16CAB"/>
    <w:rsid w:val="00D16EF4"/>
    <w:rsid w:val="00D1790E"/>
    <w:rsid w:val="00D17EAC"/>
    <w:rsid w:val="00D17ECD"/>
    <w:rsid w:val="00D20212"/>
    <w:rsid w:val="00D20323"/>
    <w:rsid w:val="00D205A3"/>
    <w:rsid w:val="00D20A11"/>
    <w:rsid w:val="00D212DF"/>
    <w:rsid w:val="00D2166A"/>
    <w:rsid w:val="00D2168C"/>
    <w:rsid w:val="00D21C76"/>
    <w:rsid w:val="00D21D91"/>
    <w:rsid w:val="00D22638"/>
    <w:rsid w:val="00D22B05"/>
    <w:rsid w:val="00D23C5B"/>
    <w:rsid w:val="00D2486D"/>
    <w:rsid w:val="00D24B37"/>
    <w:rsid w:val="00D253F8"/>
    <w:rsid w:val="00D255A8"/>
    <w:rsid w:val="00D25733"/>
    <w:rsid w:val="00D25D8E"/>
    <w:rsid w:val="00D26144"/>
    <w:rsid w:val="00D2617F"/>
    <w:rsid w:val="00D26BC0"/>
    <w:rsid w:val="00D273A5"/>
    <w:rsid w:val="00D273C3"/>
    <w:rsid w:val="00D278B8"/>
    <w:rsid w:val="00D27A70"/>
    <w:rsid w:val="00D30461"/>
    <w:rsid w:val="00D30561"/>
    <w:rsid w:val="00D30D20"/>
    <w:rsid w:val="00D30DB1"/>
    <w:rsid w:val="00D31BB0"/>
    <w:rsid w:val="00D31DB2"/>
    <w:rsid w:val="00D31E2F"/>
    <w:rsid w:val="00D32327"/>
    <w:rsid w:val="00D33A00"/>
    <w:rsid w:val="00D34366"/>
    <w:rsid w:val="00D34472"/>
    <w:rsid w:val="00D34690"/>
    <w:rsid w:val="00D348AC"/>
    <w:rsid w:val="00D34FEF"/>
    <w:rsid w:val="00D35447"/>
    <w:rsid w:val="00D35470"/>
    <w:rsid w:val="00D36831"/>
    <w:rsid w:val="00D36AD2"/>
    <w:rsid w:val="00D36B6B"/>
    <w:rsid w:val="00D36C25"/>
    <w:rsid w:val="00D36CAC"/>
    <w:rsid w:val="00D371D0"/>
    <w:rsid w:val="00D375BF"/>
    <w:rsid w:val="00D37DF9"/>
    <w:rsid w:val="00D400A6"/>
    <w:rsid w:val="00D4064B"/>
    <w:rsid w:val="00D41106"/>
    <w:rsid w:val="00D41507"/>
    <w:rsid w:val="00D41671"/>
    <w:rsid w:val="00D418AC"/>
    <w:rsid w:val="00D41D47"/>
    <w:rsid w:val="00D422A1"/>
    <w:rsid w:val="00D43343"/>
    <w:rsid w:val="00D43A22"/>
    <w:rsid w:val="00D43BA9"/>
    <w:rsid w:val="00D43DD3"/>
    <w:rsid w:val="00D440CC"/>
    <w:rsid w:val="00D44420"/>
    <w:rsid w:val="00D44655"/>
    <w:rsid w:val="00D446DF"/>
    <w:rsid w:val="00D4474E"/>
    <w:rsid w:val="00D44C70"/>
    <w:rsid w:val="00D4518A"/>
    <w:rsid w:val="00D457D4"/>
    <w:rsid w:val="00D4624B"/>
    <w:rsid w:val="00D46933"/>
    <w:rsid w:val="00D46EFB"/>
    <w:rsid w:val="00D47006"/>
    <w:rsid w:val="00D476E8"/>
    <w:rsid w:val="00D4771A"/>
    <w:rsid w:val="00D47874"/>
    <w:rsid w:val="00D47997"/>
    <w:rsid w:val="00D47B4D"/>
    <w:rsid w:val="00D47E63"/>
    <w:rsid w:val="00D5022C"/>
    <w:rsid w:val="00D50409"/>
    <w:rsid w:val="00D50504"/>
    <w:rsid w:val="00D50658"/>
    <w:rsid w:val="00D50AE3"/>
    <w:rsid w:val="00D50C8F"/>
    <w:rsid w:val="00D511C9"/>
    <w:rsid w:val="00D51347"/>
    <w:rsid w:val="00D514EE"/>
    <w:rsid w:val="00D51725"/>
    <w:rsid w:val="00D517F1"/>
    <w:rsid w:val="00D51B10"/>
    <w:rsid w:val="00D526C7"/>
    <w:rsid w:val="00D52747"/>
    <w:rsid w:val="00D52767"/>
    <w:rsid w:val="00D52C96"/>
    <w:rsid w:val="00D52EAA"/>
    <w:rsid w:val="00D53CF7"/>
    <w:rsid w:val="00D53E8C"/>
    <w:rsid w:val="00D53FB7"/>
    <w:rsid w:val="00D546AD"/>
    <w:rsid w:val="00D5480B"/>
    <w:rsid w:val="00D54AF1"/>
    <w:rsid w:val="00D54E64"/>
    <w:rsid w:val="00D5530D"/>
    <w:rsid w:val="00D5562C"/>
    <w:rsid w:val="00D55B77"/>
    <w:rsid w:val="00D5625A"/>
    <w:rsid w:val="00D566DF"/>
    <w:rsid w:val="00D57CB6"/>
    <w:rsid w:val="00D60023"/>
    <w:rsid w:val="00D60074"/>
    <w:rsid w:val="00D60251"/>
    <w:rsid w:val="00D607A2"/>
    <w:rsid w:val="00D61054"/>
    <w:rsid w:val="00D611EE"/>
    <w:rsid w:val="00D61478"/>
    <w:rsid w:val="00D614A1"/>
    <w:rsid w:val="00D61554"/>
    <w:rsid w:val="00D61DE5"/>
    <w:rsid w:val="00D62461"/>
    <w:rsid w:val="00D62A02"/>
    <w:rsid w:val="00D62CD2"/>
    <w:rsid w:val="00D632B7"/>
    <w:rsid w:val="00D64016"/>
    <w:rsid w:val="00D64204"/>
    <w:rsid w:val="00D642C4"/>
    <w:rsid w:val="00D6540E"/>
    <w:rsid w:val="00D657F1"/>
    <w:rsid w:val="00D65AEB"/>
    <w:rsid w:val="00D6610B"/>
    <w:rsid w:val="00D66DEF"/>
    <w:rsid w:val="00D67464"/>
    <w:rsid w:val="00D67770"/>
    <w:rsid w:val="00D67B93"/>
    <w:rsid w:val="00D71282"/>
    <w:rsid w:val="00D71480"/>
    <w:rsid w:val="00D7177B"/>
    <w:rsid w:val="00D720B2"/>
    <w:rsid w:val="00D7223A"/>
    <w:rsid w:val="00D72581"/>
    <w:rsid w:val="00D7264F"/>
    <w:rsid w:val="00D72689"/>
    <w:rsid w:val="00D7271E"/>
    <w:rsid w:val="00D727E2"/>
    <w:rsid w:val="00D72A1B"/>
    <w:rsid w:val="00D72A7D"/>
    <w:rsid w:val="00D72E97"/>
    <w:rsid w:val="00D730A4"/>
    <w:rsid w:val="00D7388B"/>
    <w:rsid w:val="00D739C6"/>
    <w:rsid w:val="00D73B76"/>
    <w:rsid w:val="00D73F30"/>
    <w:rsid w:val="00D73FD7"/>
    <w:rsid w:val="00D7433B"/>
    <w:rsid w:val="00D74836"/>
    <w:rsid w:val="00D748BB"/>
    <w:rsid w:val="00D74944"/>
    <w:rsid w:val="00D75113"/>
    <w:rsid w:val="00D756C2"/>
    <w:rsid w:val="00D75992"/>
    <w:rsid w:val="00D759C1"/>
    <w:rsid w:val="00D75F1C"/>
    <w:rsid w:val="00D75F5E"/>
    <w:rsid w:val="00D76259"/>
    <w:rsid w:val="00D774E5"/>
    <w:rsid w:val="00D77927"/>
    <w:rsid w:val="00D77A5E"/>
    <w:rsid w:val="00D77A78"/>
    <w:rsid w:val="00D80912"/>
    <w:rsid w:val="00D80F04"/>
    <w:rsid w:val="00D812BF"/>
    <w:rsid w:val="00D8180F"/>
    <w:rsid w:val="00D81D84"/>
    <w:rsid w:val="00D82175"/>
    <w:rsid w:val="00D8259E"/>
    <w:rsid w:val="00D83396"/>
    <w:rsid w:val="00D8363F"/>
    <w:rsid w:val="00D83902"/>
    <w:rsid w:val="00D8432A"/>
    <w:rsid w:val="00D849A5"/>
    <w:rsid w:val="00D84ABB"/>
    <w:rsid w:val="00D84F12"/>
    <w:rsid w:val="00D85214"/>
    <w:rsid w:val="00D86123"/>
    <w:rsid w:val="00D8682D"/>
    <w:rsid w:val="00D869A7"/>
    <w:rsid w:val="00D86DB5"/>
    <w:rsid w:val="00D87A8E"/>
    <w:rsid w:val="00D87D7D"/>
    <w:rsid w:val="00D9016A"/>
    <w:rsid w:val="00D90A8B"/>
    <w:rsid w:val="00D90F34"/>
    <w:rsid w:val="00D91286"/>
    <w:rsid w:val="00D91438"/>
    <w:rsid w:val="00D9186C"/>
    <w:rsid w:val="00D91C96"/>
    <w:rsid w:val="00D91E6A"/>
    <w:rsid w:val="00D91F4E"/>
    <w:rsid w:val="00D9206C"/>
    <w:rsid w:val="00D920E3"/>
    <w:rsid w:val="00D92984"/>
    <w:rsid w:val="00D92BD7"/>
    <w:rsid w:val="00D93136"/>
    <w:rsid w:val="00D9389A"/>
    <w:rsid w:val="00D93976"/>
    <w:rsid w:val="00D93CAF"/>
    <w:rsid w:val="00D94B2E"/>
    <w:rsid w:val="00D95268"/>
    <w:rsid w:val="00D952FA"/>
    <w:rsid w:val="00D9541E"/>
    <w:rsid w:val="00D95981"/>
    <w:rsid w:val="00D95D7F"/>
    <w:rsid w:val="00D96148"/>
    <w:rsid w:val="00D9630E"/>
    <w:rsid w:val="00D96A9B"/>
    <w:rsid w:val="00D971E9"/>
    <w:rsid w:val="00D9736C"/>
    <w:rsid w:val="00D9765D"/>
    <w:rsid w:val="00D9778C"/>
    <w:rsid w:val="00D977AF"/>
    <w:rsid w:val="00DA015F"/>
    <w:rsid w:val="00DA0234"/>
    <w:rsid w:val="00DA049F"/>
    <w:rsid w:val="00DA0C95"/>
    <w:rsid w:val="00DA10A8"/>
    <w:rsid w:val="00DA15F9"/>
    <w:rsid w:val="00DA1918"/>
    <w:rsid w:val="00DA195F"/>
    <w:rsid w:val="00DA1B88"/>
    <w:rsid w:val="00DA1DE7"/>
    <w:rsid w:val="00DA291C"/>
    <w:rsid w:val="00DA2987"/>
    <w:rsid w:val="00DA2DD6"/>
    <w:rsid w:val="00DA3028"/>
    <w:rsid w:val="00DA3205"/>
    <w:rsid w:val="00DA387F"/>
    <w:rsid w:val="00DA3DCE"/>
    <w:rsid w:val="00DA4230"/>
    <w:rsid w:val="00DA4519"/>
    <w:rsid w:val="00DA457D"/>
    <w:rsid w:val="00DA4CD1"/>
    <w:rsid w:val="00DA4E64"/>
    <w:rsid w:val="00DA4F2C"/>
    <w:rsid w:val="00DA5165"/>
    <w:rsid w:val="00DA563C"/>
    <w:rsid w:val="00DA58C3"/>
    <w:rsid w:val="00DA6336"/>
    <w:rsid w:val="00DA6AB5"/>
    <w:rsid w:val="00DA6C7E"/>
    <w:rsid w:val="00DA7675"/>
    <w:rsid w:val="00DA78E3"/>
    <w:rsid w:val="00DA7A6A"/>
    <w:rsid w:val="00DA7E3E"/>
    <w:rsid w:val="00DA7E7C"/>
    <w:rsid w:val="00DB0115"/>
    <w:rsid w:val="00DB07A9"/>
    <w:rsid w:val="00DB0A64"/>
    <w:rsid w:val="00DB0E77"/>
    <w:rsid w:val="00DB1878"/>
    <w:rsid w:val="00DB1B18"/>
    <w:rsid w:val="00DB1F38"/>
    <w:rsid w:val="00DB20B1"/>
    <w:rsid w:val="00DB2643"/>
    <w:rsid w:val="00DB26B9"/>
    <w:rsid w:val="00DB2967"/>
    <w:rsid w:val="00DB29D7"/>
    <w:rsid w:val="00DB2C3C"/>
    <w:rsid w:val="00DB2C8A"/>
    <w:rsid w:val="00DB33F8"/>
    <w:rsid w:val="00DB38FF"/>
    <w:rsid w:val="00DB3DDC"/>
    <w:rsid w:val="00DB4197"/>
    <w:rsid w:val="00DB4771"/>
    <w:rsid w:val="00DB4FA7"/>
    <w:rsid w:val="00DB5EC6"/>
    <w:rsid w:val="00DB63E0"/>
    <w:rsid w:val="00DB63FB"/>
    <w:rsid w:val="00DB6554"/>
    <w:rsid w:val="00DB70F1"/>
    <w:rsid w:val="00DB7976"/>
    <w:rsid w:val="00DB7B10"/>
    <w:rsid w:val="00DB7BA4"/>
    <w:rsid w:val="00DC03BB"/>
    <w:rsid w:val="00DC04F8"/>
    <w:rsid w:val="00DC08F2"/>
    <w:rsid w:val="00DC09C5"/>
    <w:rsid w:val="00DC0A73"/>
    <w:rsid w:val="00DC1A69"/>
    <w:rsid w:val="00DC1D35"/>
    <w:rsid w:val="00DC27BD"/>
    <w:rsid w:val="00DC28CB"/>
    <w:rsid w:val="00DC29EE"/>
    <w:rsid w:val="00DC2F57"/>
    <w:rsid w:val="00DC31DF"/>
    <w:rsid w:val="00DC3223"/>
    <w:rsid w:val="00DC32D0"/>
    <w:rsid w:val="00DC36DC"/>
    <w:rsid w:val="00DC373B"/>
    <w:rsid w:val="00DC3B5E"/>
    <w:rsid w:val="00DC4043"/>
    <w:rsid w:val="00DC40D8"/>
    <w:rsid w:val="00DC41C8"/>
    <w:rsid w:val="00DC4244"/>
    <w:rsid w:val="00DC492F"/>
    <w:rsid w:val="00DC4CA2"/>
    <w:rsid w:val="00DC4D94"/>
    <w:rsid w:val="00DC4E59"/>
    <w:rsid w:val="00DC4FD1"/>
    <w:rsid w:val="00DC50F1"/>
    <w:rsid w:val="00DC5D75"/>
    <w:rsid w:val="00DC60CD"/>
    <w:rsid w:val="00DC6E2E"/>
    <w:rsid w:val="00DC70DE"/>
    <w:rsid w:val="00DC746F"/>
    <w:rsid w:val="00DC7579"/>
    <w:rsid w:val="00DC76FF"/>
    <w:rsid w:val="00DC79CF"/>
    <w:rsid w:val="00DC7B79"/>
    <w:rsid w:val="00DC7F55"/>
    <w:rsid w:val="00DC7F94"/>
    <w:rsid w:val="00DC7FA7"/>
    <w:rsid w:val="00DD022B"/>
    <w:rsid w:val="00DD0A94"/>
    <w:rsid w:val="00DD0D57"/>
    <w:rsid w:val="00DD120A"/>
    <w:rsid w:val="00DD1CC3"/>
    <w:rsid w:val="00DD1F1E"/>
    <w:rsid w:val="00DD242C"/>
    <w:rsid w:val="00DD24E8"/>
    <w:rsid w:val="00DD298D"/>
    <w:rsid w:val="00DD2B60"/>
    <w:rsid w:val="00DD2BC1"/>
    <w:rsid w:val="00DD3673"/>
    <w:rsid w:val="00DD3ACD"/>
    <w:rsid w:val="00DD3DD7"/>
    <w:rsid w:val="00DD463E"/>
    <w:rsid w:val="00DD49AA"/>
    <w:rsid w:val="00DD4C75"/>
    <w:rsid w:val="00DD4E8F"/>
    <w:rsid w:val="00DD5205"/>
    <w:rsid w:val="00DD54B8"/>
    <w:rsid w:val="00DD589B"/>
    <w:rsid w:val="00DD58C9"/>
    <w:rsid w:val="00DD5F58"/>
    <w:rsid w:val="00DD6279"/>
    <w:rsid w:val="00DD642E"/>
    <w:rsid w:val="00DD6881"/>
    <w:rsid w:val="00DD6DED"/>
    <w:rsid w:val="00DD7161"/>
    <w:rsid w:val="00DD72E4"/>
    <w:rsid w:val="00DD739D"/>
    <w:rsid w:val="00DD777D"/>
    <w:rsid w:val="00DE0088"/>
    <w:rsid w:val="00DE00DF"/>
    <w:rsid w:val="00DE0132"/>
    <w:rsid w:val="00DE0781"/>
    <w:rsid w:val="00DE0BB0"/>
    <w:rsid w:val="00DE121A"/>
    <w:rsid w:val="00DE143F"/>
    <w:rsid w:val="00DE1D5C"/>
    <w:rsid w:val="00DE30B3"/>
    <w:rsid w:val="00DE3177"/>
    <w:rsid w:val="00DE3274"/>
    <w:rsid w:val="00DE33A0"/>
    <w:rsid w:val="00DE3A77"/>
    <w:rsid w:val="00DE3E34"/>
    <w:rsid w:val="00DE3FAE"/>
    <w:rsid w:val="00DE43CA"/>
    <w:rsid w:val="00DE47B5"/>
    <w:rsid w:val="00DE4856"/>
    <w:rsid w:val="00DE4868"/>
    <w:rsid w:val="00DE491E"/>
    <w:rsid w:val="00DE5140"/>
    <w:rsid w:val="00DE5A70"/>
    <w:rsid w:val="00DE5DA6"/>
    <w:rsid w:val="00DE6529"/>
    <w:rsid w:val="00DE6DC2"/>
    <w:rsid w:val="00DE6F0F"/>
    <w:rsid w:val="00DE75D3"/>
    <w:rsid w:val="00DE7626"/>
    <w:rsid w:val="00DE7670"/>
    <w:rsid w:val="00DE777B"/>
    <w:rsid w:val="00DE7920"/>
    <w:rsid w:val="00DE7D7C"/>
    <w:rsid w:val="00DF0034"/>
    <w:rsid w:val="00DF0784"/>
    <w:rsid w:val="00DF15D2"/>
    <w:rsid w:val="00DF1C97"/>
    <w:rsid w:val="00DF1D8C"/>
    <w:rsid w:val="00DF280F"/>
    <w:rsid w:val="00DF2858"/>
    <w:rsid w:val="00DF2862"/>
    <w:rsid w:val="00DF2D90"/>
    <w:rsid w:val="00DF3038"/>
    <w:rsid w:val="00DF306F"/>
    <w:rsid w:val="00DF317C"/>
    <w:rsid w:val="00DF336E"/>
    <w:rsid w:val="00DF3808"/>
    <w:rsid w:val="00DF3AE3"/>
    <w:rsid w:val="00DF4136"/>
    <w:rsid w:val="00DF41E9"/>
    <w:rsid w:val="00DF46FC"/>
    <w:rsid w:val="00DF4780"/>
    <w:rsid w:val="00DF4DCD"/>
    <w:rsid w:val="00DF53B6"/>
    <w:rsid w:val="00DF54B5"/>
    <w:rsid w:val="00DF6138"/>
    <w:rsid w:val="00DF62CC"/>
    <w:rsid w:val="00DF65FB"/>
    <w:rsid w:val="00DF671C"/>
    <w:rsid w:val="00DF67CF"/>
    <w:rsid w:val="00DF6CCB"/>
    <w:rsid w:val="00DF73B1"/>
    <w:rsid w:val="00DF7501"/>
    <w:rsid w:val="00DF7A96"/>
    <w:rsid w:val="00DF7AD5"/>
    <w:rsid w:val="00DF7B6F"/>
    <w:rsid w:val="00DF7CD7"/>
    <w:rsid w:val="00E001FC"/>
    <w:rsid w:val="00E003F7"/>
    <w:rsid w:val="00E00B94"/>
    <w:rsid w:val="00E00DCC"/>
    <w:rsid w:val="00E01355"/>
    <w:rsid w:val="00E01B6C"/>
    <w:rsid w:val="00E01B94"/>
    <w:rsid w:val="00E01D16"/>
    <w:rsid w:val="00E028E3"/>
    <w:rsid w:val="00E02F72"/>
    <w:rsid w:val="00E03B27"/>
    <w:rsid w:val="00E040ED"/>
    <w:rsid w:val="00E044F7"/>
    <w:rsid w:val="00E04F07"/>
    <w:rsid w:val="00E0504C"/>
    <w:rsid w:val="00E055A2"/>
    <w:rsid w:val="00E05879"/>
    <w:rsid w:val="00E05A73"/>
    <w:rsid w:val="00E05B52"/>
    <w:rsid w:val="00E0755D"/>
    <w:rsid w:val="00E07710"/>
    <w:rsid w:val="00E079D0"/>
    <w:rsid w:val="00E103EA"/>
    <w:rsid w:val="00E10CC9"/>
    <w:rsid w:val="00E110F8"/>
    <w:rsid w:val="00E120FD"/>
    <w:rsid w:val="00E122D8"/>
    <w:rsid w:val="00E12434"/>
    <w:rsid w:val="00E12B9D"/>
    <w:rsid w:val="00E13542"/>
    <w:rsid w:val="00E13B19"/>
    <w:rsid w:val="00E13B21"/>
    <w:rsid w:val="00E149E9"/>
    <w:rsid w:val="00E14FC1"/>
    <w:rsid w:val="00E15A4A"/>
    <w:rsid w:val="00E15BE0"/>
    <w:rsid w:val="00E15C58"/>
    <w:rsid w:val="00E15F30"/>
    <w:rsid w:val="00E16208"/>
    <w:rsid w:val="00E16513"/>
    <w:rsid w:val="00E166CA"/>
    <w:rsid w:val="00E16B06"/>
    <w:rsid w:val="00E172D0"/>
    <w:rsid w:val="00E17435"/>
    <w:rsid w:val="00E1761A"/>
    <w:rsid w:val="00E17961"/>
    <w:rsid w:val="00E17E39"/>
    <w:rsid w:val="00E17EFF"/>
    <w:rsid w:val="00E200E4"/>
    <w:rsid w:val="00E20233"/>
    <w:rsid w:val="00E20328"/>
    <w:rsid w:val="00E204D2"/>
    <w:rsid w:val="00E205FC"/>
    <w:rsid w:val="00E20628"/>
    <w:rsid w:val="00E20649"/>
    <w:rsid w:val="00E20CC6"/>
    <w:rsid w:val="00E20CF0"/>
    <w:rsid w:val="00E210D1"/>
    <w:rsid w:val="00E21B1D"/>
    <w:rsid w:val="00E22056"/>
    <w:rsid w:val="00E22110"/>
    <w:rsid w:val="00E22796"/>
    <w:rsid w:val="00E22E3B"/>
    <w:rsid w:val="00E22FEE"/>
    <w:rsid w:val="00E232A3"/>
    <w:rsid w:val="00E23838"/>
    <w:rsid w:val="00E23CBD"/>
    <w:rsid w:val="00E23D31"/>
    <w:rsid w:val="00E2418A"/>
    <w:rsid w:val="00E242F2"/>
    <w:rsid w:val="00E2473D"/>
    <w:rsid w:val="00E252AD"/>
    <w:rsid w:val="00E255D7"/>
    <w:rsid w:val="00E25BCA"/>
    <w:rsid w:val="00E26180"/>
    <w:rsid w:val="00E26463"/>
    <w:rsid w:val="00E26508"/>
    <w:rsid w:val="00E265DC"/>
    <w:rsid w:val="00E26DF6"/>
    <w:rsid w:val="00E27BA1"/>
    <w:rsid w:val="00E27E3B"/>
    <w:rsid w:val="00E27E55"/>
    <w:rsid w:val="00E27EEF"/>
    <w:rsid w:val="00E30005"/>
    <w:rsid w:val="00E30676"/>
    <w:rsid w:val="00E309E9"/>
    <w:rsid w:val="00E30B7B"/>
    <w:rsid w:val="00E30C45"/>
    <w:rsid w:val="00E314FE"/>
    <w:rsid w:val="00E31FA6"/>
    <w:rsid w:val="00E32053"/>
    <w:rsid w:val="00E3275E"/>
    <w:rsid w:val="00E328E4"/>
    <w:rsid w:val="00E32ADE"/>
    <w:rsid w:val="00E32AF2"/>
    <w:rsid w:val="00E32EC8"/>
    <w:rsid w:val="00E332F9"/>
    <w:rsid w:val="00E33726"/>
    <w:rsid w:val="00E33D93"/>
    <w:rsid w:val="00E33DBF"/>
    <w:rsid w:val="00E33E6D"/>
    <w:rsid w:val="00E3421B"/>
    <w:rsid w:val="00E34344"/>
    <w:rsid w:val="00E346B1"/>
    <w:rsid w:val="00E3483C"/>
    <w:rsid w:val="00E34897"/>
    <w:rsid w:val="00E34C8A"/>
    <w:rsid w:val="00E34EF4"/>
    <w:rsid w:val="00E36048"/>
    <w:rsid w:val="00E36139"/>
    <w:rsid w:val="00E3618B"/>
    <w:rsid w:val="00E36260"/>
    <w:rsid w:val="00E36C26"/>
    <w:rsid w:val="00E36CAE"/>
    <w:rsid w:val="00E37269"/>
    <w:rsid w:val="00E3749A"/>
    <w:rsid w:val="00E37C88"/>
    <w:rsid w:val="00E37D1E"/>
    <w:rsid w:val="00E4075E"/>
    <w:rsid w:val="00E41222"/>
    <w:rsid w:val="00E4127D"/>
    <w:rsid w:val="00E41454"/>
    <w:rsid w:val="00E4192D"/>
    <w:rsid w:val="00E41A1C"/>
    <w:rsid w:val="00E41CAF"/>
    <w:rsid w:val="00E422A0"/>
    <w:rsid w:val="00E42905"/>
    <w:rsid w:val="00E42F0C"/>
    <w:rsid w:val="00E42F1E"/>
    <w:rsid w:val="00E43258"/>
    <w:rsid w:val="00E433F5"/>
    <w:rsid w:val="00E43539"/>
    <w:rsid w:val="00E44509"/>
    <w:rsid w:val="00E44599"/>
    <w:rsid w:val="00E44AD4"/>
    <w:rsid w:val="00E44C26"/>
    <w:rsid w:val="00E452CD"/>
    <w:rsid w:val="00E45A0A"/>
    <w:rsid w:val="00E45BFD"/>
    <w:rsid w:val="00E45EB3"/>
    <w:rsid w:val="00E45F6A"/>
    <w:rsid w:val="00E463ED"/>
    <w:rsid w:val="00E468BF"/>
    <w:rsid w:val="00E468CD"/>
    <w:rsid w:val="00E46C91"/>
    <w:rsid w:val="00E46EAF"/>
    <w:rsid w:val="00E4702B"/>
    <w:rsid w:val="00E47309"/>
    <w:rsid w:val="00E4735C"/>
    <w:rsid w:val="00E475D2"/>
    <w:rsid w:val="00E4783B"/>
    <w:rsid w:val="00E47C5C"/>
    <w:rsid w:val="00E47DF2"/>
    <w:rsid w:val="00E47E04"/>
    <w:rsid w:val="00E47F88"/>
    <w:rsid w:val="00E501C2"/>
    <w:rsid w:val="00E50780"/>
    <w:rsid w:val="00E50CDB"/>
    <w:rsid w:val="00E51409"/>
    <w:rsid w:val="00E518FF"/>
    <w:rsid w:val="00E5222F"/>
    <w:rsid w:val="00E5227A"/>
    <w:rsid w:val="00E5239F"/>
    <w:rsid w:val="00E52B6A"/>
    <w:rsid w:val="00E52BDE"/>
    <w:rsid w:val="00E52D6E"/>
    <w:rsid w:val="00E52DD5"/>
    <w:rsid w:val="00E52ED3"/>
    <w:rsid w:val="00E5313E"/>
    <w:rsid w:val="00E531D2"/>
    <w:rsid w:val="00E53410"/>
    <w:rsid w:val="00E53498"/>
    <w:rsid w:val="00E53979"/>
    <w:rsid w:val="00E53CE9"/>
    <w:rsid w:val="00E5460E"/>
    <w:rsid w:val="00E5559D"/>
    <w:rsid w:val="00E55C0B"/>
    <w:rsid w:val="00E55CC0"/>
    <w:rsid w:val="00E55EBB"/>
    <w:rsid w:val="00E5610C"/>
    <w:rsid w:val="00E5626A"/>
    <w:rsid w:val="00E56478"/>
    <w:rsid w:val="00E5676C"/>
    <w:rsid w:val="00E567FC"/>
    <w:rsid w:val="00E56E8D"/>
    <w:rsid w:val="00E56EE0"/>
    <w:rsid w:val="00E573F7"/>
    <w:rsid w:val="00E6045D"/>
    <w:rsid w:val="00E606C6"/>
    <w:rsid w:val="00E60C8B"/>
    <w:rsid w:val="00E612B9"/>
    <w:rsid w:val="00E6162E"/>
    <w:rsid w:val="00E61783"/>
    <w:rsid w:val="00E61932"/>
    <w:rsid w:val="00E6194F"/>
    <w:rsid w:val="00E62222"/>
    <w:rsid w:val="00E622BA"/>
    <w:rsid w:val="00E622C9"/>
    <w:rsid w:val="00E6247A"/>
    <w:rsid w:val="00E6340C"/>
    <w:rsid w:val="00E6345F"/>
    <w:rsid w:val="00E6350C"/>
    <w:rsid w:val="00E636BB"/>
    <w:rsid w:val="00E637AE"/>
    <w:rsid w:val="00E63C21"/>
    <w:rsid w:val="00E63CFD"/>
    <w:rsid w:val="00E63D46"/>
    <w:rsid w:val="00E641F2"/>
    <w:rsid w:val="00E642D2"/>
    <w:rsid w:val="00E64308"/>
    <w:rsid w:val="00E64F17"/>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63C"/>
    <w:rsid w:val="00E71A52"/>
    <w:rsid w:val="00E72105"/>
    <w:rsid w:val="00E72B1C"/>
    <w:rsid w:val="00E72C63"/>
    <w:rsid w:val="00E73552"/>
    <w:rsid w:val="00E736AA"/>
    <w:rsid w:val="00E73A2F"/>
    <w:rsid w:val="00E73A3B"/>
    <w:rsid w:val="00E7586C"/>
    <w:rsid w:val="00E75ACC"/>
    <w:rsid w:val="00E7637F"/>
    <w:rsid w:val="00E76B3A"/>
    <w:rsid w:val="00E76BC6"/>
    <w:rsid w:val="00E7788E"/>
    <w:rsid w:val="00E778CF"/>
    <w:rsid w:val="00E80488"/>
    <w:rsid w:val="00E804A7"/>
    <w:rsid w:val="00E808C7"/>
    <w:rsid w:val="00E80B7F"/>
    <w:rsid w:val="00E81572"/>
    <w:rsid w:val="00E816E0"/>
    <w:rsid w:val="00E81912"/>
    <w:rsid w:val="00E828F0"/>
    <w:rsid w:val="00E82955"/>
    <w:rsid w:val="00E832F8"/>
    <w:rsid w:val="00E835CA"/>
    <w:rsid w:val="00E8383B"/>
    <w:rsid w:val="00E838E2"/>
    <w:rsid w:val="00E839A1"/>
    <w:rsid w:val="00E84715"/>
    <w:rsid w:val="00E84813"/>
    <w:rsid w:val="00E84815"/>
    <w:rsid w:val="00E848B6"/>
    <w:rsid w:val="00E84EE1"/>
    <w:rsid w:val="00E857BB"/>
    <w:rsid w:val="00E85C0F"/>
    <w:rsid w:val="00E8663E"/>
    <w:rsid w:val="00E8666F"/>
    <w:rsid w:val="00E86E4F"/>
    <w:rsid w:val="00E87645"/>
    <w:rsid w:val="00E87716"/>
    <w:rsid w:val="00E913D6"/>
    <w:rsid w:val="00E9151F"/>
    <w:rsid w:val="00E91588"/>
    <w:rsid w:val="00E915CC"/>
    <w:rsid w:val="00E91D9A"/>
    <w:rsid w:val="00E920EC"/>
    <w:rsid w:val="00E9246E"/>
    <w:rsid w:val="00E92585"/>
    <w:rsid w:val="00E925FB"/>
    <w:rsid w:val="00E933FE"/>
    <w:rsid w:val="00E9369B"/>
    <w:rsid w:val="00E947D0"/>
    <w:rsid w:val="00E94F26"/>
    <w:rsid w:val="00E954FF"/>
    <w:rsid w:val="00E95629"/>
    <w:rsid w:val="00E958A5"/>
    <w:rsid w:val="00E95F07"/>
    <w:rsid w:val="00E96568"/>
    <w:rsid w:val="00E96AC5"/>
    <w:rsid w:val="00E96BE8"/>
    <w:rsid w:val="00E96CDD"/>
    <w:rsid w:val="00E96E8B"/>
    <w:rsid w:val="00E96EA4"/>
    <w:rsid w:val="00E97DA6"/>
    <w:rsid w:val="00EA0839"/>
    <w:rsid w:val="00EA0E5D"/>
    <w:rsid w:val="00EA0ECA"/>
    <w:rsid w:val="00EA0F34"/>
    <w:rsid w:val="00EA1079"/>
    <w:rsid w:val="00EA131F"/>
    <w:rsid w:val="00EA1414"/>
    <w:rsid w:val="00EA1718"/>
    <w:rsid w:val="00EA1D12"/>
    <w:rsid w:val="00EA1ECC"/>
    <w:rsid w:val="00EA1EE4"/>
    <w:rsid w:val="00EA23FF"/>
    <w:rsid w:val="00EA27D1"/>
    <w:rsid w:val="00EA2DBA"/>
    <w:rsid w:val="00EA2F4B"/>
    <w:rsid w:val="00EA351C"/>
    <w:rsid w:val="00EA4949"/>
    <w:rsid w:val="00EA4B56"/>
    <w:rsid w:val="00EA4ECC"/>
    <w:rsid w:val="00EA50AB"/>
    <w:rsid w:val="00EA52F7"/>
    <w:rsid w:val="00EA57A9"/>
    <w:rsid w:val="00EA5899"/>
    <w:rsid w:val="00EA5992"/>
    <w:rsid w:val="00EA6100"/>
    <w:rsid w:val="00EA63F2"/>
    <w:rsid w:val="00EA652B"/>
    <w:rsid w:val="00EA66BB"/>
    <w:rsid w:val="00EA6EDA"/>
    <w:rsid w:val="00EA706D"/>
    <w:rsid w:val="00EA729E"/>
    <w:rsid w:val="00EA77E4"/>
    <w:rsid w:val="00EA7F8B"/>
    <w:rsid w:val="00EB0013"/>
    <w:rsid w:val="00EB0568"/>
    <w:rsid w:val="00EB0828"/>
    <w:rsid w:val="00EB0940"/>
    <w:rsid w:val="00EB0CCB"/>
    <w:rsid w:val="00EB1500"/>
    <w:rsid w:val="00EB1644"/>
    <w:rsid w:val="00EB19F2"/>
    <w:rsid w:val="00EB1C75"/>
    <w:rsid w:val="00EB1F03"/>
    <w:rsid w:val="00EB2BC1"/>
    <w:rsid w:val="00EB3302"/>
    <w:rsid w:val="00EB34EA"/>
    <w:rsid w:val="00EB3635"/>
    <w:rsid w:val="00EB3895"/>
    <w:rsid w:val="00EB456A"/>
    <w:rsid w:val="00EB4F8F"/>
    <w:rsid w:val="00EB54A7"/>
    <w:rsid w:val="00EB55FB"/>
    <w:rsid w:val="00EB5645"/>
    <w:rsid w:val="00EB6371"/>
    <w:rsid w:val="00EB648C"/>
    <w:rsid w:val="00EB64EB"/>
    <w:rsid w:val="00EB6691"/>
    <w:rsid w:val="00EB6711"/>
    <w:rsid w:val="00EB6A83"/>
    <w:rsid w:val="00EB6E85"/>
    <w:rsid w:val="00EB6FA9"/>
    <w:rsid w:val="00EB7686"/>
    <w:rsid w:val="00EB7B24"/>
    <w:rsid w:val="00EB7F61"/>
    <w:rsid w:val="00EC0265"/>
    <w:rsid w:val="00EC0338"/>
    <w:rsid w:val="00EC04CF"/>
    <w:rsid w:val="00EC04D8"/>
    <w:rsid w:val="00EC1280"/>
    <w:rsid w:val="00EC17F1"/>
    <w:rsid w:val="00EC239B"/>
    <w:rsid w:val="00EC26E1"/>
    <w:rsid w:val="00EC298C"/>
    <w:rsid w:val="00EC2C26"/>
    <w:rsid w:val="00EC3861"/>
    <w:rsid w:val="00EC38D7"/>
    <w:rsid w:val="00EC4C66"/>
    <w:rsid w:val="00EC4F9F"/>
    <w:rsid w:val="00EC509C"/>
    <w:rsid w:val="00EC5301"/>
    <w:rsid w:val="00EC573F"/>
    <w:rsid w:val="00EC5CA8"/>
    <w:rsid w:val="00EC64B5"/>
    <w:rsid w:val="00EC685F"/>
    <w:rsid w:val="00EC69A8"/>
    <w:rsid w:val="00EC715C"/>
    <w:rsid w:val="00EC761D"/>
    <w:rsid w:val="00ED033E"/>
    <w:rsid w:val="00ED0699"/>
    <w:rsid w:val="00ED0A62"/>
    <w:rsid w:val="00ED0EFD"/>
    <w:rsid w:val="00ED1757"/>
    <w:rsid w:val="00ED1F7C"/>
    <w:rsid w:val="00ED22E3"/>
    <w:rsid w:val="00ED2644"/>
    <w:rsid w:val="00ED2D9B"/>
    <w:rsid w:val="00ED2D9C"/>
    <w:rsid w:val="00ED3072"/>
    <w:rsid w:val="00ED360F"/>
    <w:rsid w:val="00ED37A6"/>
    <w:rsid w:val="00ED3EC5"/>
    <w:rsid w:val="00ED4566"/>
    <w:rsid w:val="00ED4E8E"/>
    <w:rsid w:val="00ED4F9F"/>
    <w:rsid w:val="00ED5205"/>
    <w:rsid w:val="00ED5486"/>
    <w:rsid w:val="00ED5A04"/>
    <w:rsid w:val="00ED6530"/>
    <w:rsid w:val="00ED670A"/>
    <w:rsid w:val="00ED6990"/>
    <w:rsid w:val="00ED6B01"/>
    <w:rsid w:val="00ED6D3A"/>
    <w:rsid w:val="00ED72CB"/>
    <w:rsid w:val="00ED73CC"/>
    <w:rsid w:val="00ED7A08"/>
    <w:rsid w:val="00ED7BBA"/>
    <w:rsid w:val="00EE0888"/>
    <w:rsid w:val="00EE0CD9"/>
    <w:rsid w:val="00EE0FBD"/>
    <w:rsid w:val="00EE177D"/>
    <w:rsid w:val="00EE1B24"/>
    <w:rsid w:val="00EE1C12"/>
    <w:rsid w:val="00EE1C1E"/>
    <w:rsid w:val="00EE1EE0"/>
    <w:rsid w:val="00EE2170"/>
    <w:rsid w:val="00EE2260"/>
    <w:rsid w:val="00EE2AB3"/>
    <w:rsid w:val="00EE2FED"/>
    <w:rsid w:val="00EE3398"/>
    <w:rsid w:val="00EE3CB6"/>
    <w:rsid w:val="00EE4801"/>
    <w:rsid w:val="00EE4CD3"/>
    <w:rsid w:val="00EE4D66"/>
    <w:rsid w:val="00EE4FDC"/>
    <w:rsid w:val="00EE50D3"/>
    <w:rsid w:val="00EE57BE"/>
    <w:rsid w:val="00EE5AB7"/>
    <w:rsid w:val="00EE5DB0"/>
    <w:rsid w:val="00EE68EE"/>
    <w:rsid w:val="00EE76EB"/>
    <w:rsid w:val="00EE77DC"/>
    <w:rsid w:val="00EE7981"/>
    <w:rsid w:val="00EE7A5A"/>
    <w:rsid w:val="00EE7AD7"/>
    <w:rsid w:val="00EE7F79"/>
    <w:rsid w:val="00EF06BF"/>
    <w:rsid w:val="00EF06C6"/>
    <w:rsid w:val="00EF0804"/>
    <w:rsid w:val="00EF101D"/>
    <w:rsid w:val="00EF1300"/>
    <w:rsid w:val="00EF1C96"/>
    <w:rsid w:val="00EF1DAE"/>
    <w:rsid w:val="00EF1F1B"/>
    <w:rsid w:val="00EF2BA8"/>
    <w:rsid w:val="00EF377C"/>
    <w:rsid w:val="00EF381D"/>
    <w:rsid w:val="00EF383D"/>
    <w:rsid w:val="00EF3D86"/>
    <w:rsid w:val="00EF3DC2"/>
    <w:rsid w:val="00EF3E64"/>
    <w:rsid w:val="00EF3EB6"/>
    <w:rsid w:val="00EF4240"/>
    <w:rsid w:val="00EF4C23"/>
    <w:rsid w:val="00EF4DD2"/>
    <w:rsid w:val="00EF5FD3"/>
    <w:rsid w:val="00EF5FEF"/>
    <w:rsid w:val="00EF6031"/>
    <w:rsid w:val="00EF6383"/>
    <w:rsid w:val="00EF63D2"/>
    <w:rsid w:val="00EF645D"/>
    <w:rsid w:val="00EF65CA"/>
    <w:rsid w:val="00EF6910"/>
    <w:rsid w:val="00EF7031"/>
    <w:rsid w:val="00EF7198"/>
    <w:rsid w:val="00EF7982"/>
    <w:rsid w:val="00EF7AE9"/>
    <w:rsid w:val="00F00DAC"/>
    <w:rsid w:val="00F01074"/>
    <w:rsid w:val="00F01AB5"/>
    <w:rsid w:val="00F01DBA"/>
    <w:rsid w:val="00F0219A"/>
    <w:rsid w:val="00F02431"/>
    <w:rsid w:val="00F025F3"/>
    <w:rsid w:val="00F02687"/>
    <w:rsid w:val="00F02ADE"/>
    <w:rsid w:val="00F03506"/>
    <w:rsid w:val="00F0389E"/>
    <w:rsid w:val="00F03AB4"/>
    <w:rsid w:val="00F03ADD"/>
    <w:rsid w:val="00F03E87"/>
    <w:rsid w:val="00F043D1"/>
    <w:rsid w:val="00F045AF"/>
    <w:rsid w:val="00F045B2"/>
    <w:rsid w:val="00F0493D"/>
    <w:rsid w:val="00F04CB4"/>
    <w:rsid w:val="00F04D59"/>
    <w:rsid w:val="00F04F22"/>
    <w:rsid w:val="00F05007"/>
    <w:rsid w:val="00F05412"/>
    <w:rsid w:val="00F05839"/>
    <w:rsid w:val="00F05FE2"/>
    <w:rsid w:val="00F067FC"/>
    <w:rsid w:val="00F06B31"/>
    <w:rsid w:val="00F06D75"/>
    <w:rsid w:val="00F071B6"/>
    <w:rsid w:val="00F0738E"/>
    <w:rsid w:val="00F076B0"/>
    <w:rsid w:val="00F1005B"/>
    <w:rsid w:val="00F10540"/>
    <w:rsid w:val="00F10650"/>
    <w:rsid w:val="00F108C6"/>
    <w:rsid w:val="00F10C6B"/>
    <w:rsid w:val="00F114C2"/>
    <w:rsid w:val="00F11623"/>
    <w:rsid w:val="00F11808"/>
    <w:rsid w:val="00F11E14"/>
    <w:rsid w:val="00F11E66"/>
    <w:rsid w:val="00F128EA"/>
    <w:rsid w:val="00F12ABA"/>
    <w:rsid w:val="00F130EE"/>
    <w:rsid w:val="00F1311A"/>
    <w:rsid w:val="00F13D3C"/>
    <w:rsid w:val="00F147AC"/>
    <w:rsid w:val="00F14A83"/>
    <w:rsid w:val="00F14D7D"/>
    <w:rsid w:val="00F15864"/>
    <w:rsid w:val="00F15E81"/>
    <w:rsid w:val="00F15FC2"/>
    <w:rsid w:val="00F15FED"/>
    <w:rsid w:val="00F1614C"/>
    <w:rsid w:val="00F16ADE"/>
    <w:rsid w:val="00F17345"/>
    <w:rsid w:val="00F17AC9"/>
    <w:rsid w:val="00F20BA6"/>
    <w:rsid w:val="00F212DD"/>
    <w:rsid w:val="00F218FF"/>
    <w:rsid w:val="00F2244C"/>
    <w:rsid w:val="00F22735"/>
    <w:rsid w:val="00F235BC"/>
    <w:rsid w:val="00F238F9"/>
    <w:rsid w:val="00F23A32"/>
    <w:rsid w:val="00F23B1C"/>
    <w:rsid w:val="00F25009"/>
    <w:rsid w:val="00F25738"/>
    <w:rsid w:val="00F261E6"/>
    <w:rsid w:val="00F265EC"/>
    <w:rsid w:val="00F266B1"/>
    <w:rsid w:val="00F26CDA"/>
    <w:rsid w:val="00F2713F"/>
    <w:rsid w:val="00F27831"/>
    <w:rsid w:val="00F27ADA"/>
    <w:rsid w:val="00F27D0B"/>
    <w:rsid w:val="00F30154"/>
    <w:rsid w:val="00F30AE7"/>
    <w:rsid w:val="00F30B2E"/>
    <w:rsid w:val="00F310CE"/>
    <w:rsid w:val="00F31281"/>
    <w:rsid w:val="00F318D1"/>
    <w:rsid w:val="00F319AD"/>
    <w:rsid w:val="00F31AAA"/>
    <w:rsid w:val="00F31E00"/>
    <w:rsid w:val="00F3224B"/>
    <w:rsid w:val="00F32A4F"/>
    <w:rsid w:val="00F32AA4"/>
    <w:rsid w:val="00F32B2F"/>
    <w:rsid w:val="00F33560"/>
    <w:rsid w:val="00F336AB"/>
    <w:rsid w:val="00F338FF"/>
    <w:rsid w:val="00F3460E"/>
    <w:rsid w:val="00F3473A"/>
    <w:rsid w:val="00F35168"/>
    <w:rsid w:val="00F369F8"/>
    <w:rsid w:val="00F36EB0"/>
    <w:rsid w:val="00F3712D"/>
    <w:rsid w:val="00F37384"/>
    <w:rsid w:val="00F37412"/>
    <w:rsid w:val="00F377D8"/>
    <w:rsid w:val="00F3794A"/>
    <w:rsid w:val="00F40701"/>
    <w:rsid w:val="00F407CB"/>
    <w:rsid w:val="00F408A1"/>
    <w:rsid w:val="00F408E3"/>
    <w:rsid w:val="00F40912"/>
    <w:rsid w:val="00F40CF7"/>
    <w:rsid w:val="00F413DE"/>
    <w:rsid w:val="00F41917"/>
    <w:rsid w:val="00F419B1"/>
    <w:rsid w:val="00F41FB5"/>
    <w:rsid w:val="00F422BC"/>
    <w:rsid w:val="00F43AFE"/>
    <w:rsid w:val="00F4485A"/>
    <w:rsid w:val="00F44AF6"/>
    <w:rsid w:val="00F44E39"/>
    <w:rsid w:val="00F452B7"/>
    <w:rsid w:val="00F45528"/>
    <w:rsid w:val="00F456AB"/>
    <w:rsid w:val="00F45780"/>
    <w:rsid w:val="00F4732B"/>
    <w:rsid w:val="00F478CD"/>
    <w:rsid w:val="00F47AA8"/>
    <w:rsid w:val="00F47F19"/>
    <w:rsid w:val="00F50049"/>
    <w:rsid w:val="00F50057"/>
    <w:rsid w:val="00F504D2"/>
    <w:rsid w:val="00F50E53"/>
    <w:rsid w:val="00F50EB0"/>
    <w:rsid w:val="00F50FA4"/>
    <w:rsid w:val="00F511DA"/>
    <w:rsid w:val="00F5153B"/>
    <w:rsid w:val="00F515D2"/>
    <w:rsid w:val="00F51642"/>
    <w:rsid w:val="00F5174C"/>
    <w:rsid w:val="00F51BFF"/>
    <w:rsid w:val="00F51CCA"/>
    <w:rsid w:val="00F51E75"/>
    <w:rsid w:val="00F51ECE"/>
    <w:rsid w:val="00F5206D"/>
    <w:rsid w:val="00F52126"/>
    <w:rsid w:val="00F521B2"/>
    <w:rsid w:val="00F52383"/>
    <w:rsid w:val="00F52B2C"/>
    <w:rsid w:val="00F52CBC"/>
    <w:rsid w:val="00F52F48"/>
    <w:rsid w:val="00F52F61"/>
    <w:rsid w:val="00F5303B"/>
    <w:rsid w:val="00F5331E"/>
    <w:rsid w:val="00F539CC"/>
    <w:rsid w:val="00F53BC6"/>
    <w:rsid w:val="00F53D14"/>
    <w:rsid w:val="00F540C0"/>
    <w:rsid w:val="00F541E1"/>
    <w:rsid w:val="00F5458A"/>
    <w:rsid w:val="00F54718"/>
    <w:rsid w:val="00F547BE"/>
    <w:rsid w:val="00F547F5"/>
    <w:rsid w:val="00F55369"/>
    <w:rsid w:val="00F55473"/>
    <w:rsid w:val="00F55505"/>
    <w:rsid w:val="00F555C0"/>
    <w:rsid w:val="00F55EBC"/>
    <w:rsid w:val="00F56093"/>
    <w:rsid w:val="00F564CE"/>
    <w:rsid w:val="00F567DB"/>
    <w:rsid w:val="00F571FB"/>
    <w:rsid w:val="00F575DD"/>
    <w:rsid w:val="00F57E59"/>
    <w:rsid w:val="00F602B7"/>
    <w:rsid w:val="00F614DD"/>
    <w:rsid w:val="00F62034"/>
    <w:rsid w:val="00F6229F"/>
    <w:rsid w:val="00F62AAE"/>
    <w:rsid w:val="00F62AF0"/>
    <w:rsid w:val="00F6315F"/>
    <w:rsid w:val="00F63352"/>
    <w:rsid w:val="00F640FB"/>
    <w:rsid w:val="00F64B57"/>
    <w:rsid w:val="00F64B73"/>
    <w:rsid w:val="00F64F8E"/>
    <w:rsid w:val="00F65195"/>
    <w:rsid w:val="00F654AB"/>
    <w:rsid w:val="00F65A28"/>
    <w:rsid w:val="00F65B64"/>
    <w:rsid w:val="00F65F06"/>
    <w:rsid w:val="00F66025"/>
    <w:rsid w:val="00F66210"/>
    <w:rsid w:val="00F662D3"/>
    <w:rsid w:val="00F662EE"/>
    <w:rsid w:val="00F663BB"/>
    <w:rsid w:val="00F6644C"/>
    <w:rsid w:val="00F6671E"/>
    <w:rsid w:val="00F66C5F"/>
    <w:rsid w:val="00F66CDA"/>
    <w:rsid w:val="00F67558"/>
    <w:rsid w:val="00F67D13"/>
    <w:rsid w:val="00F7024E"/>
    <w:rsid w:val="00F705FE"/>
    <w:rsid w:val="00F70754"/>
    <w:rsid w:val="00F70BB3"/>
    <w:rsid w:val="00F710AB"/>
    <w:rsid w:val="00F7149E"/>
    <w:rsid w:val="00F714AC"/>
    <w:rsid w:val="00F71583"/>
    <w:rsid w:val="00F71636"/>
    <w:rsid w:val="00F71D98"/>
    <w:rsid w:val="00F71FE6"/>
    <w:rsid w:val="00F7200F"/>
    <w:rsid w:val="00F72D0B"/>
    <w:rsid w:val="00F72E59"/>
    <w:rsid w:val="00F73084"/>
    <w:rsid w:val="00F73129"/>
    <w:rsid w:val="00F745D1"/>
    <w:rsid w:val="00F746AD"/>
    <w:rsid w:val="00F746D4"/>
    <w:rsid w:val="00F74E4E"/>
    <w:rsid w:val="00F74FF2"/>
    <w:rsid w:val="00F752BF"/>
    <w:rsid w:val="00F75600"/>
    <w:rsid w:val="00F757B3"/>
    <w:rsid w:val="00F75A4B"/>
    <w:rsid w:val="00F75BBA"/>
    <w:rsid w:val="00F75C16"/>
    <w:rsid w:val="00F75F32"/>
    <w:rsid w:val="00F761C2"/>
    <w:rsid w:val="00F773B2"/>
    <w:rsid w:val="00F7794C"/>
    <w:rsid w:val="00F77BFA"/>
    <w:rsid w:val="00F77D91"/>
    <w:rsid w:val="00F8044C"/>
    <w:rsid w:val="00F80560"/>
    <w:rsid w:val="00F80841"/>
    <w:rsid w:val="00F80DC2"/>
    <w:rsid w:val="00F80EEA"/>
    <w:rsid w:val="00F81FCF"/>
    <w:rsid w:val="00F82134"/>
    <w:rsid w:val="00F822B2"/>
    <w:rsid w:val="00F822BE"/>
    <w:rsid w:val="00F82627"/>
    <w:rsid w:val="00F827D7"/>
    <w:rsid w:val="00F828E2"/>
    <w:rsid w:val="00F82D09"/>
    <w:rsid w:val="00F82E2C"/>
    <w:rsid w:val="00F836BA"/>
    <w:rsid w:val="00F83D96"/>
    <w:rsid w:val="00F83EA1"/>
    <w:rsid w:val="00F83EEA"/>
    <w:rsid w:val="00F842A4"/>
    <w:rsid w:val="00F84637"/>
    <w:rsid w:val="00F8531B"/>
    <w:rsid w:val="00F8561A"/>
    <w:rsid w:val="00F85E1E"/>
    <w:rsid w:val="00F85FB2"/>
    <w:rsid w:val="00F862A0"/>
    <w:rsid w:val="00F86A17"/>
    <w:rsid w:val="00F86B2F"/>
    <w:rsid w:val="00F86E1F"/>
    <w:rsid w:val="00F8715B"/>
    <w:rsid w:val="00F87384"/>
    <w:rsid w:val="00F8760C"/>
    <w:rsid w:val="00F879E5"/>
    <w:rsid w:val="00F87BD0"/>
    <w:rsid w:val="00F90356"/>
    <w:rsid w:val="00F90BE1"/>
    <w:rsid w:val="00F913D6"/>
    <w:rsid w:val="00F915EF"/>
    <w:rsid w:val="00F91754"/>
    <w:rsid w:val="00F91A00"/>
    <w:rsid w:val="00F91D8B"/>
    <w:rsid w:val="00F92094"/>
    <w:rsid w:val="00F9238B"/>
    <w:rsid w:val="00F93087"/>
    <w:rsid w:val="00F930EF"/>
    <w:rsid w:val="00F9402A"/>
    <w:rsid w:val="00F9454F"/>
    <w:rsid w:val="00F94593"/>
    <w:rsid w:val="00F9477D"/>
    <w:rsid w:val="00F94871"/>
    <w:rsid w:val="00F95D9D"/>
    <w:rsid w:val="00F95E33"/>
    <w:rsid w:val="00F960EC"/>
    <w:rsid w:val="00F969DB"/>
    <w:rsid w:val="00F96A5D"/>
    <w:rsid w:val="00F96C31"/>
    <w:rsid w:val="00F96E7D"/>
    <w:rsid w:val="00F96EF1"/>
    <w:rsid w:val="00F97398"/>
    <w:rsid w:val="00FA041E"/>
    <w:rsid w:val="00FA05F4"/>
    <w:rsid w:val="00FA0690"/>
    <w:rsid w:val="00FA17B9"/>
    <w:rsid w:val="00FA19FD"/>
    <w:rsid w:val="00FA1A30"/>
    <w:rsid w:val="00FA1B03"/>
    <w:rsid w:val="00FA229C"/>
    <w:rsid w:val="00FA22A4"/>
    <w:rsid w:val="00FA22CC"/>
    <w:rsid w:val="00FA259E"/>
    <w:rsid w:val="00FA2637"/>
    <w:rsid w:val="00FA34B3"/>
    <w:rsid w:val="00FA3A26"/>
    <w:rsid w:val="00FA3A48"/>
    <w:rsid w:val="00FA3BF4"/>
    <w:rsid w:val="00FA4129"/>
    <w:rsid w:val="00FA435A"/>
    <w:rsid w:val="00FA439A"/>
    <w:rsid w:val="00FA4577"/>
    <w:rsid w:val="00FA4C3D"/>
    <w:rsid w:val="00FA4F59"/>
    <w:rsid w:val="00FA528A"/>
    <w:rsid w:val="00FA532C"/>
    <w:rsid w:val="00FA55CB"/>
    <w:rsid w:val="00FA59CB"/>
    <w:rsid w:val="00FA63EC"/>
    <w:rsid w:val="00FA6EF0"/>
    <w:rsid w:val="00FA74BA"/>
    <w:rsid w:val="00FA7B36"/>
    <w:rsid w:val="00FB0039"/>
    <w:rsid w:val="00FB080F"/>
    <w:rsid w:val="00FB0FB2"/>
    <w:rsid w:val="00FB123E"/>
    <w:rsid w:val="00FB1331"/>
    <w:rsid w:val="00FB1993"/>
    <w:rsid w:val="00FB238F"/>
    <w:rsid w:val="00FB2409"/>
    <w:rsid w:val="00FB271D"/>
    <w:rsid w:val="00FB29DB"/>
    <w:rsid w:val="00FB2B3B"/>
    <w:rsid w:val="00FB2EBA"/>
    <w:rsid w:val="00FB32F5"/>
    <w:rsid w:val="00FB3456"/>
    <w:rsid w:val="00FB3596"/>
    <w:rsid w:val="00FB3875"/>
    <w:rsid w:val="00FB3ECF"/>
    <w:rsid w:val="00FB4576"/>
    <w:rsid w:val="00FB48D6"/>
    <w:rsid w:val="00FB509D"/>
    <w:rsid w:val="00FB5365"/>
    <w:rsid w:val="00FB5C39"/>
    <w:rsid w:val="00FB6146"/>
    <w:rsid w:val="00FB637B"/>
    <w:rsid w:val="00FB6B8E"/>
    <w:rsid w:val="00FB6CF2"/>
    <w:rsid w:val="00FB6E80"/>
    <w:rsid w:val="00FB6EF3"/>
    <w:rsid w:val="00FB6F59"/>
    <w:rsid w:val="00FB72D9"/>
    <w:rsid w:val="00FB743B"/>
    <w:rsid w:val="00FB79E7"/>
    <w:rsid w:val="00FB7BC0"/>
    <w:rsid w:val="00FB7D7B"/>
    <w:rsid w:val="00FC013D"/>
    <w:rsid w:val="00FC09B1"/>
    <w:rsid w:val="00FC0D3F"/>
    <w:rsid w:val="00FC0D78"/>
    <w:rsid w:val="00FC157F"/>
    <w:rsid w:val="00FC1687"/>
    <w:rsid w:val="00FC1914"/>
    <w:rsid w:val="00FC2361"/>
    <w:rsid w:val="00FC2806"/>
    <w:rsid w:val="00FC28DB"/>
    <w:rsid w:val="00FC306C"/>
    <w:rsid w:val="00FC3263"/>
    <w:rsid w:val="00FC4A02"/>
    <w:rsid w:val="00FC4A45"/>
    <w:rsid w:val="00FC52D9"/>
    <w:rsid w:val="00FC5804"/>
    <w:rsid w:val="00FC586E"/>
    <w:rsid w:val="00FC5C23"/>
    <w:rsid w:val="00FC61D7"/>
    <w:rsid w:val="00FC63D5"/>
    <w:rsid w:val="00FC6581"/>
    <w:rsid w:val="00FC675E"/>
    <w:rsid w:val="00FC682F"/>
    <w:rsid w:val="00FC6BD0"/>
    <w:rsid w:val="00FC6F04"/>
    <w:rsid w:val="00FC7585"/>
    <w:rsid w:val="00FC7DF3"/>
    <w:rsid w:val="00FD0379"/>
    <w:rsid w:val="00FD03D9"/>
    <w:rsid w:val="00FD0590"/>
    <w:rsid w:val="00FD0744"/>
    <w:rsid w:val="00FD15D9"/>
    <w:rsid w:val="00FD16A1"/>
    <w:rsid w:val="00FD2090"/>
    <w:rsid w:val="00FD22CB"/>
    <w:rsid w:val="00FD2608"/>
    <w:rsid w:val="00FD290A"/>
    <w:rsid w:val="00FD3603"/>
    <w:rsid w:val="00FD387E"/>
    <w:rsid w:val="00FD3CA5"/>
    <w:rsid w:val="00FD3CB1"/>
    <w:rsid w:val="00FD3FDB"/>
    <w:rsid w:val="00FD41F6"/>
    <w:rsid w:val="00FD4AC3"/>
    <w:rsid w:val="00FD4BA6"/>
    <w:rsid w:val="00FD4DA0"/>
    <w:rsid w:val="00FD50ED"/>
    <w:rsid w:val="00FD5206"/>
    <w:rsid w:val="00FD561B"/>
    <w:rsid w:val="00FD5889"/>
    <w:rsid w:val="00FD5A53"/>
    <w:rsid w:val="00FD6123"/>
    <w:rsid w:val="00FD645D"/>
    <w:rsid w:val="00FD6506"/>
    <w:rsid w:val="00FD6D3C"/>
    <w:rsid w:val="00FD6F87"/>
    <w:rsid w:val="00FD6FA3"/>
    <w:rsid w:val="00FD736A"/>
    <w:rsid w:val="00FD76A8"/>
    <w:rsid w:val="00FD78AF"/>
    <w:rsid w:val="00FE021D"/>
    <w:rsid w:val="00FE092D"/>
    <w:rsid w:val="00FE0D14"/>
    <w:rsid w:val="00FE135A"/>
    <w:rsid w:val="00FE157E"/>
    <w:rsid w:val="00FE221C"/>
    <w:rsid w:val="00FE2222"/>
    <w:rsid w:val="00FE22DF"/>
    <w:rsid w:val="00FE23AD"/>
    <w:rsid w:val="00FE24D0"/>
    <w:rsid w:val="00FE2F48"/>
    <w:rsid w:val="00FE307C"/>
    <w:rsid w:val="00FE3E4E"/>
    <w:rsid w:val="00FE435E"/>
    <w:rsid w:val="00FE49AC"/>
    <w:rsid w:val="00FE4EC9"/>
    <w:rsid w:val="00FE4FB6"/>
    <w:rsid w:val="00FE4FE2"/>
    <w:rsid w:val="00FE5042"/>
    <w:rsid w:val="00FE551E"/>
    <w:rsid w:val="00FE556C"/>
    <w:rsid w:val="00FE5840"/>
    <w:rsid w:val="00FE685C"/>
    <w:rsid w:val="00FF0558"/>
    <w:rsid w:val="00FF0610"/>
    <w:rsid w:val="00FF08B7"/>
    <w:rsid w:val="00FF0A60"/>
    <w:rsid w:val="00FF0D6E"/>
    <w:rsid w:val="00FF1A93"/>
    <w:rsid w:val="00FF1FD2"/>
    <w:rsid w:val="00FF200F"/>
    <w:rsid w:val="00FF2316"/>
    <w:rsid w:val="00FF25D7"/>
    <w:rsid w:val="00FF3111"/>
    <w:rsid w:val="00FF3599"/>
    <w:rsid w:val="00FF36E1"/>
    <w:rsid w:val="00FF40E7"/>
    <w:rsid w:val="00FF4AF4"/>
    <w:rsid w:val="00FF4D2F"/>
    <w:rsid w:val="00FF5232"/>
    <w:rsid w:val="00FF54F1"/>
    <w:rsid w:val="00FF5621"/>
    <w:rsid w:val="00FF5D54"/>
    <w:rsid w:val="00FF5EE6"/>
    <w:rsid w:val="00FF60C7"/>
    <w:rsid w:val="00FF61F3"/>
    <w:rsid w:val="00FF62F6"/>
    <w:rsid w:val="00FF69EF"/>
    <w:rsid w:val="00FF6DDA"/>
    <w:rsid w:val="00FF7502"/>
    <w:rsid w:val="00FF765B"/>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19886E"/>
  <w15:docId w15:val="{A3562C97-885A-E844-AAE6-F637794D0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32BA"/>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rPr>
      <w:lang w:eastAsia="es-MX"/>
    </w:r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39304B"/>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C07EF1"/>
    <w:rPr>
      <w:rFonts w:ascii="Times New Roman" w:eastAsia="Times New Roman" w:hAnsi="Times New Roman" w:cs="Times New Roman"/>
      <w:lang w:val="es-MX"/>
    </w:rPr>
  </w:style>
  <w:style w:type="table" w:customStyle="1" w:styleId="Tablaconcuadrcula3">
    <w:name w:val="Tabla con cuadrícula3"/>
    <w:basedOn w:val="Tablanormal"/>
    <w:next w:val="Tablaconcuadrcula"/>
    <w:uiPriority w:val="39"/>
    <w:rsid w:val="006E27FE"/>
    <w:rPr>
      <w:rFonts w:ascii="Arial" w:eastAsia="Calibri" w:hAnsi="Arial"/>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rsid w:val="007366EE"/>
    <w:pPr>
      <w:spacing w:before="100" w:beforeAutospacing="1" w:after="100" w:afterAutospacing="1"/>
    </w:pPr>
    <w:rPr>
      <w:lang w:eastAsia="es-MX"/>
    </w:r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next w:val="Tablaconcuadrcula"/>
    <w:uiPriority w:val="59"/>
    <w:rsid w:val="00096E3C"/>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5F2C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0210567">
      <w:bodyDiv w:val="1"/>
      <w:marLeft w:val="0"/>
      <w:marRight w:val="0"/>
      <w:marTop w:val="0"/>
      <w:marBottom w:val="0"/>
      <w:divBdr>
        <w:top w:val="none" w:sz="0" w:space="0" w:color="auto"/>
        <w:left w:val="none" w:sz="0" w:space="0" w:color="auto"/>
        <w:bottom w:val="none" w:sz="0" w:space="0" w:color="auto"/>
        <w:right w:val="none" w:sz="0" w:space="0" w:color="auto"/>
      </w:divBdr>
      <w:divsChild>
        <w:div w:id="1330675352">
          <w:marLeft w:val="0"/>
          <w:marRight w:val="0"/>
          <w:marTop w:val="0"/>
          <w:marBottom w:val="0"/>
          <w:divBdr>
            <w:top w:val="none" w:sz="0" w:space="0" w:color="auto"/>
            <w:left w:val="none" w:sz="0" w:space="0" w:color="auto"/>
            <w:bottom w:val="none" w:sz="0" w:space="0" w:color="auto"/>
            <w:right w:val="none" w:sz="0" w:space="0" w:color="auto"/>
          </w:divBdr>
          <w:divsChild>
            <w:div w:id="1993556745">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1993365493">
          <w:marLeft w:val="0"/>
          <w:marRight w:val="0"/>
          <w:marTop w:val="0"/>
          <w:marBottom w:val="0"/>
          <w:divBdr>
            <w:top w:val="none" w:sz="0" w:space="0" w:color="auto"/>
            <w:left w:val="none" w:sz="0" w:space="0" w:color="auto"/>
            <w:bottom w:val="none" w:sz="0" w:space="0" w:color="auto"/>
            <w:right w:val="none" w:sz="0" w:space="0" w:color="auto"/>
          </w:divBdr>
          <w:divsChild>
            <w:div w:id="1207065356">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6435703">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201980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51919038">
      <w:bodyDiv w:val="1"/>
      <w:marLeft w:val="0"/>
      <w:marRight w:val="0"/>
      <w:marTop w:val="0"/>
      <w:marBottom w:val="0"/>
      <w:divBdr>
        <w:top w:val="none" w:sz="0" w:space="0" w:color="auto"/>
        <w:left w:val="none" w:sz="0" w:space="0" w:color="auto"/>
        <w:bottom w:val="none" w:sz="0" w:space="0" w:color="auto"/>
        <w:right w:val="none" w:sz="0" w:space="0" w:color="auto"/>
      </w:divBdr>
    </w:div>
    <w:div w:id="166752173">
      <w:bodyDiv w:val="1"/>
      <w:marLeft w:val="0"/>
      <w:marRight w:val="0"/>
      <w:marTop w:val="0"/>
      <w:marBottom w:val="0"/>
      <w:divBdr>
        <w:top w:val="none" w:sz="0" w:space="0" w:color="auto"/>
        <w:left w:val="none" w:sz="0" w:space="0" w:color="auto"/>
        <w:bottom w:val="none" w:sz="0" w:space="0" w:color="auto"/>
        <w:right w:val="none" w:sz="0" w:space="0" w:color="auto"/>
      </w:divBdr>
      <w:divsChild>
        <w:div w:id="174810696">
          <w:marLeft w:val="0"/>
          <w:marRight w:val="0"/>
          <w:marTop w:val="0"/>
          <w:marBottom w:val="0"/>
          <w:divBdr>
            <w:top w:val="none" w:sz="0" w:space="0" w:color="auto"/>
            <w:left w:val="none" w:sz="0" w:space="0" w:color="auto"/>
            <w:bottom w:val="none" w:sz="0" w:space="0" w:color="auto"/>
            <w:right w:val="none" w:sz="0" w:space="0" w:color="auto"/>
          </w:divBdr>
          <w:divsChild>
            <w:div w:id="422846393">
              <w:marLeft w:val="0"/>
              <w:marRight w:val="0"/>
              <w:marTop w:val="0"/>
              <w:marBottom w:val="0"/>
              <w:divBdr>
                <w:top w:val="none" w:sz="0" w:space="0" w:color="auto"/>
                <w:left w:val="none" w:sz="0" w:space="0" w:color="auto"/>
                <w:bottom w:val="none" w:sz="0" w:space="0" w:color="auto"/>
                <w:right w:val="none" w:sz="0" w:space="0" w:color="auto"/>
              </w:divBdr>
              <w:divsChild>
                <w:div w:id="1894461811">
                  <w:marLeft w:val="-450"/>
                  <w:marRight w:val="-450"/>
                  <w:marTop w:val="0"/>
                  <w:marBottom w:val="0"/>
                  <w:divBdr>
                    <w:top w:val="none" w:sz="0" w:space="0" w:color="auto"/>
                    <w:left w:val="none" w:sz="0" w:space="0" w:color="auto"/>
                    <w:bottom w:val="none" w:sz="0" w:space="0" w:color="auto"/>
                    <w:right w:val="none" w:sz="0" w:space="0" w:color="auto"/>
                  </w:divBdr>
                  <w:divsChild>
                    <w:div w:id="1739013260">
                      <w:marLeft w:val="0"/>
                      <w:marRight w:val="0"/>
                      <w:marTop w:val="0"/>
                      <w:marBottom w:val="0"/>
                      <w:divBdr>
                        <w:top w:val="none" w:sz="0" w:space="0" w:color="auto"/>
                        <w:left w:val="none" w:sz="0" w:space="0" w:color="auto"/>
                        <w:bottom w:val="none" w:sz="0" w:space="0" w:color="auto"/>
                        <w:right w:val="none" w:sz="0" w:space="0" w:color="auto"/>
                      </w:divBdr>
                      <w:divsChild>
                        <w:div w:id="1845049177">
                          <w:marLeft w:val="0"/>
                          <w:marRight w:val="0"/>
                          <w:marTop w:val="0"/>
                          <w:marBottom w:val="0"/>
                          <w:divBdr>
                            <w:top w:val="none" w:sz="0" w:space="0" w:color="auto"/>
                            <w:left w:val="none" w:sz="0" w:space="0" w:color="auto"/>
                            <w:bottom w:val="none" w:sz="0" w:space="0" w:color="auto"/>
                            <w:right w:val="none" w:sz="0" w:space="0" w:color="auto"/>
                          </w:divBdr>
                          <w:divsChild>
                            <w:div w:id="1315522685">
                              <w:marLeft w:val="0"/>
                              <w:marRight w:val="0"/>
                              <w:marTop w:val="0"/>
                              <w:marBottom w:val="0"/>
                              <w:divBdr>
                                <w:top w:val="none" w:sz="0" w:space="0" w:color="auto"/>
                                <w:left w:val="none" w:sz="0" w:space="0" w:color="auto"/>
                                <w:bottom w:val="none" w:sz="0" w:space="0" w:color="auto"/>
                                <w:right w:val="none" w:sz="0" w:space="0" w:color="auto"/>
                              </w:divBdr>
                              <w:divsChild>
                                <w:div w:id="1420061165">
                                  <w:marLeft w:val="0"/>
                                  <w:marRight w:val="0"/>
                                  <w:marTop w:val="0"/>
                                  <w:marBottom w:val="0"/>
                                  <w:divBdr>
                                    <w:top w:val="none" w:sz="0" w:space="0" w:color="auto"/>
                                    <w:left w:val="none" w:sz="0" w:space="0" w:color="auto"/>
                                    <w:bottom w:val="none" w:sz="0" w:space="0" w:color="auto"/>
                                    <w:right w:val="none" w:sz="0" w:space="0" w:color="auto"/>
                                  </w:divBdr>
                                  <w:divsChild>
                                    <w:div w:id="1755786038">
                                      <w:marLeft w:val="-450"/>
                                      <w:marRight w:val="-450"/>
                                      <w:marTop w:val="0"/>
                                      <w:marBottom w:val="0"/>
                                      <w:divBdr>
                                        <w:top w:val="none" w:sz="0" w:space="0" w:color="auto"/>
                                        <w:left w:val="none" w:sz="0" w:space="0" w:color="auto"/>
                                        <w:bottom w:val="none" w:sz="0" w:space="0" w:color="auto"/>
                                        <w:right w:val="none" w:sz="0" w:space="0" w:color="auto"/>
                                      </w:divBdr>
                                      <w:divsChild>
                                        <w:div w:id="396322215">
                                          <w:marLeft w:val="0"/>
                                          <w:marRight w:val="0"/>
                                          <w:marTop w:val="0"/>
                                          <w:marBottom w:val="0"/>
                                          <w:divBdr>
                                            <w:top w:val="none" w:sz="0" w:space="0" w:color="auto"/>
                                            <w:left w:val="none" w:sz="0" w:space="0" w:color="auto"/>
                                            <w:bottom w:val="none" w:sz="0" w:space="0" w:color="auto"/>
                                            <w:right w:val="none" w:sz="0" w:space="0" w:color="auto"/>
                                          </w:divBdr>
                                          <w:divsChild>
                                            <w:div w:id="2008054052">
                                              <w:marLeft w:val="0"/>
                                              <w:marRight w:val="0"/>
                                              <w:marTop w:val="0"/>
                                              <w:marBottom w:val="0"/>
                                              <w:divBdr>
                                                <w:top w:val="none" w:sz="0" w:space="0" w:color="auto"/>
                                                <w:left w:val="none" w:sz="0" w:space="0" w:color="auto"/>
                                                <w:bottom w:val="none" w:sz="0" w:space="0" w:color="auto"/>
                                                <w:right w:val="none" w:sz="0" w:space="0" w:color="auto"/>
                                              </w:divBdr>
                                              <w:divsChild>
                                                <w:div w:id="1370032665">
                                                  <w:marLeft w:val="0"/>
                                                  <w:marRight w:val="0"/>
                                                  <w:marTop w:val="0"/>
                                                  <w:marBottom w:val="0"/>
                                                  <w:divBdr>
                                                    <w:top w:val="none" w:sz="0" w:space="0" w:color="auto"/>
                                                    <w:left w:val="none" w:sz="0" w:space="0" w:color="auto"/>
                                                    <w:bottom w:val="none" w:sz="0" w:space="0" w:color="auto"/>
                                                    <w:right w:val="none" w:sz="0" w:space="0" w:color="auto"/>
                                                  </w:divBdr>
                                                  <w:divsChild>
                                                    <w:div w:id="1770613559">
                                                      <w:marLeft w:val="0"/>
                                                      <w:marRight w:val="0"/>
                                                      <w:marTop w:val="0"/>
                                                      <w:marBottom w:val="0"/>
                                                      <w:divBdr>
                                                        <w:top w:val="none" w:sz="0" w:space="0" w:color="auto"/>
                                                        <w:left w:val="none" w:sz="0" w:space="0" w:color="auto"/>
                                                        <w:bottom w:val="none" w:sz="0" w:space="0" w:color="auto"/>
                                                        <w:right w:val="none" w:sz="0" w:space="0" w:color="auto"/>
                                                      </w:divBdr>
                                                      <w:divsChild>
                                                        <w:div w:id="1160584363">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0947733">
      <w:bodyDiv w:val="1"/>
      <w:marLeft w:val="0"/>
      <w:marRight w:val="0"/>
      <w:marTop w:val="0"/>
      <w:marBottom w:val="0"/>
      <w:divBdr>
        <w:top w:val="none" w:sz="0" w:space="0" w:color="auto"/>
        <w:left w:val="none" w:sz="0" w:space="0" w:color="auto"/>
        <w:bottom w:val="none" w:sz="0" w:space="0" w:color="auto"/>
        <w:right w:val="none" w:sz="0" w:space="0" w:color="auto"/>
      </w:divBdr>
      <w:divsChild>
        <w:div w:id="1003582257">
          <w:marLeft w:val="0"/>
          <w:marRight w:val="0"/>
          <w:marTop w:val="0"/>
          <w:marBottom w:val="0"/>
          <w:divBdr>
            <w:top w:val="single" w:sz="24" w:space="0" w:color="24135F"/>
            <w:left w:val="single" w:sz="24" w:space="0" w:color="24135F"/>
            <w:bottom w:val="single" w:sz="24" w:space="0" w:color="24135F"/>
            <w:right w:val="single" w:sz="24" w:space="0" w:color="24135F"/>
          </w:divBdr>
          <w:divsChild>
            <w:div w:id="348141818">
              <w:marLeft w:val="0"/>
              <w:marRight w:val="0"/>
              <w:marTop w:val="0"/>
              <w:marBottom w:val="0"/>
              <w:divBdr>
                <w:top w:val="none" w:sz="0" w:space="0" w:color="auto"/>
                <w:left w:val="none" w:sz="0" w:space="0" w:color="auto"/>
                <w:bottom w:val="none" w:sz="0" w:space="0" w:color="auto"/>
                <w:right w:val="none" w:sz="0" w:space="0" w:color="auto"/>
              </w:divBdr>
            </w:div>
            <w:div w:id="1756900238">
              <w:marLeft w:val="0"/>
              <w:marRight w:val="0"/>
              <w:marTop w:val="0"/>
              <w:marBottom w:val="0"/>
              <w:divBdr>
                <w:top w:val="none" w:sz="0" w:space="0" w:color="auto"/>
                <w:left w:val="none" w:sz="0" w:space="0" w:color="auto"/>
                <w:bottom w:val="none" w:sz="0" w:space="0" w:color="auto"/>
                <w:right w:val="none" w:sz="0" w:space="0" w:color="auto"/>
              </w:divBdr>
            </w:div>
            <w:div w:id="1848136291">
              <w:marLeft w:val="0"/>
              <w:marRight w:val="0"/>
              <w:marTop w:val="0"/>
              <w:marBottom w:val="0"/>
              <w:divBdr>
                <w:top w:val="none" w:sz="0" w:space="0" w:color="auto"/>
                <w:left w:val="none" w:sz="0" w:space="0" w:color="auto"/>
                <w:bottom w:val="none" w:sz="0" w:space="0" w:color="auto"/>
                <w:right w:val="none" w:sz="0" w:space="0" w:color="auto"/>
              </w:divBdr>
            </w:div>
            <w:div w:id="1953200467">
              <w:marLeft w:val="0"/>
              <w:marRight w:val="0"/>
              <w:marTop w:val="0"/>
              <w:marBottom w:val="0"/>
              <w:divBdr>
                <w:top w:val="none" w:sz="0" w:space="0" w:color="auto"/>
                <w:left w:val="none" w:sz="0" w:space="0" w:color="auto"/>
                <w:bottom w:val="none" w:sz="0" w:space="0" w:color="auto"/>
                <w:right w:val="none" w:sz="0" w:space="0" w:color="auto"/>
              </w:divBdr>
            </w:div>
          </w:divsChild>
        </w:div>
        <w:div w:id="1124614435">
          <w:marLeft w:val="0"/>
          <w:marRight w:val="0"/>
          <w:marTop w:val="0"/>
          <w:marBottom w:val="0"/>
          <w:divBdr>
            <w:top w:val="none" w:sz="0" w:space="0" w:color="auto"/>
            <w:left w:val="none" w:sz="0" w:space="0" w:color="auto"/>
            <w:bottom w:val="none" w:sz="0" w:space="0" w:color="auto"/>
            <w:right w:val="none" w:sz="0" w:space="0" w:color="auto"/>
          </w:divBdr>
        </w:div>
      </w:divsChild>
    </w:div>
    <w:div w:id="178783604">
      <w:bodyDiv w:val="1"/>
      <w:marLeft w:val="0"/>
      <w:marRight w:val="0"/>
      <w:marTop w:val="0"/>
      <w:marBottom w:val="0"/>
      <w:divBdr>
        <w:top w:val="none" w:sz="0" w:space="0" w:color="auto"/>
        <w:left w:val="none" w:sz="0" w:space="0" w:color="auto"/>
        <w:bottom w:val="none" w:sz="0" w:space="0" w:color="auto"/>
        <w:right w:val="none" w:sz="0" w:space="0" w:color="auto"/>
      </w:divBdr>
      <w:divsChild>
        <w:div w:id="91978496">
          <w:marLeft w:val="0"/>
          <w:marRight w:val="0"/>
          <w:marTop w:val="0"/>
          <w:marBottom w:val="0"/>
          <w:divBdr>
            <w:top w:val="none" w:sz="0" w:space="0" w:color="auto"/>
            <w:left w:val="none" w:sz="0" w:space="0" w:color="auto"/>
            <w:bottom w:val="none" w:sz="0" w:space="0" w:color="auto"/>
            <w:right w:val="none" w:sz="0" w:space="0" w:color="auto"/>
          </w:divBdr>
        </w:div>
        <w:div w:id="282922983">
          <w:marLeft w:val="0"/>
          <w:marRight w:val="0"/>
          <w:marTop w:val="0"/>
          <w:marBottom w:val="0"/>
          <w:divBdr>
            <w:top w:val="none" w:sz="0" w:space="0" w:color="auto"/>
            <w:left w:val="none" w:sz="0" w:space="0" w:color="auto"/>
            <w:bottom w:val="none" w:sz="0" w:space="0" w:color="auto"/>
            <w:right w:val="none" w:sz="0" w:space="0" w:color="auto"/>
          </w:divBdr>
        </w:div>
        <w:div w:id="738871582">
          <w:marLeft w:val="0"/>
          <w:marRight w:val="0"/>
          <w:marTop w:val="0"/>
          <w:marBottom w:val="0"/>
          <w:divBdr>
            <w:top w:val="none" w:sz="0" w:space="0" w:color="auto"/>
            <w:left w:val="none" w:sz="0" w:space="0" w:color="auto"/>
            <w:bottom w:val="none" w:sz="0" w:space="0" w:color="auto"/>
            <w:right w:val="none" w:sz="0" w:space="0" w:color="auto"/>
          </w:divBdr>
        </w:div>
        <w:div w:id="1240018211">
          <w:marLeft w:val="0"/>
          <w:marRight w:val="0"/>
          <w:marTop w:val="0"/>
          <w:marBottom w:val="0"/>
          <w:divBdr>
            <w:top w:val="none" w:sz="0" w:space="0" w:color="auto"/>
            <w:left w:val="none" w:sz="0" w:space="0" w:color="auto"/>
            <w:bottom w:val="none" w:sz="0" w:space="0" w:color="auto"/>
            <w:right w:val="none" w:sz="0" w:space="0" w:color="auto"/>
          </w:divBdr>
        </w:div>
        <w:div w:id="1724405012">
          <w:marLeft w:val="0"/>
          <w:marRight w:val="0"/>
          <w:marTop w:val="0"/>
          <w:marBottom w:val="0"/>
          <w:divBdr>
            <w:top w:val="none" w:sz="0" w:space="0" w:color="auto"/>
            <w:left w:val="none" w:sz="0" w:space="0" w:color="auto"/>
            <w:bottom w:val="none" w:sz="0" w:space="0" w:color="auto"/>
            <w:right w:val="none" w:sz="0" w:space="0" w:color="auto"/>
          </w:divBdr>
        </w:div>
      </w:divsChild>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9825949">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930275">
      <w:bodyDiv w:val="1"/>
      <w:marLeft w:val="0"/>
      <w:marRight w:val="0"/>
      <w:marTop w:val="0"/>
      <w:marBottom w:val="0"/>
      <w:divBdr>
        <w:top w:val="none" w:sz="0" w:space="0" w:color="auto"/>
        <w:left w:val="none" w:sz="0" w:space="0" w:color="auto"/>
        <w:bottom w:val="none" w:sz="0" w:space="0" w:color="auto"/>
        <w:right w:val="none" w:sz="0" w:space="0" w:color="auto"/>
      </w:divBdr>
    </w:div>
    <w:div w:id="292946306">
      <w:bodyDiv w:val="1"/>
      <w:marLeft w:val="0"/>
      <w:marRight w:val="0"/>
      <w:marTop w:val="0"/>
      <w:marBottom w:val="0"/>
      <w:divBdr>
        <w:top w:val="none" w:sz="0" w:space="0" w:color="auto"/>
        <w:left w:val="none" w:sz="0" w:space="0" w:color="auto"/>
        <w:bottom w:val="none" w:sz="0" w:space="0" w:color="auto"/>
        <w:right w:val="none" w:sz="0" w:space="0" w:color="auto"/>
      </w:divBdr>
    </w:div>
    <w:div w:id="293799773">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39044552">
      <w:bodyDiv w:val="1"/>
      <w:marLeft w:val="0"/>
      <w:marRight w:val="0"/>
      <w:marTop w:val="0"/>
      <w:marBottom w:val="0"/>
      <w:divBdr>
        <w:top w:val="none" w:sz="0" w:space="0" w:color="auto"/>
        <w:left w:val="none" w:sz="0" w:space="0" w:color="auto"/>
        <w:bottom w:val="none" w:sz="0" w:space="0" w:color="auto"/>
        <w:right w:val="none" w:sz="0" w:space="0" w:color="auto"/>
      </w:divBdr>
    </w:div>
    <w:div w:id="341248829">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90621095">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38645651">
      <w:bodyDiv w:val="1"/>
      <w:marLeft w:val="0"/>
      <w:marRight w:val="0"/>
      <w:marTop w:val="0"/>
      <w:marBottom w:val="0"/>
      <w:divBdr>
        <w:top w:val="none" w:sz="0" w:space="0" w:color="auto"/>
        <w:left w:val="none" w:sz="0" w:space="0" w:color="auto"/>
        <w:bottom w:val="none" w:sz="0" w:space="0" w:color="auto"/>
        <w:right w:val="none" w:sz="0" w:space="0" w:color="auto"/>
      </w:divBdr>
    </w:div>
    <w:div w:id="439300164">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75998638">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6966669">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28955888">
      <w:bodyDiv w:val="1"/>
      <w:marLeft w:val="0"/>
      <w:marRight w:val="0"/>
      <w:marTop w:val="0"/>
      <w:marBottom w:val="0"/>
      <w:divBdr>
        <w:top w:val="none" w:sz="0" w:space="0" w:color="auto"/>
        <w:left w:val="none" w:sz="0" w:space="0" w:color="auto"/>
        <w:bottom w:val="none" w:sz="0" w:space="0" w:color="auto"/>
        <w:right w:val="none" w:sz="0" w:space="0" w:color="auto"/>
      </w:divBdr>
    </w:div>
    <w:div w:id="531041425">
      <w:bodyDiv w:val="1"/>
      <w:marLeft w:val="0"/>
      <w:marRight w:val="0"/>
      <w:marTop w:val="0"/>
      <w:marBottom w:val="0"/>
      <w:divBdr>
        <w:top w:val="none" w:sz="0" w:space="0" w:color="auto"/>
        <w:left w:val="none" w:sz="0" w:space="0" w:color="auto"/>
        <w:bottom w:val="none" w:sz="0" w:space="0" w:color="auto"/>
        <w:right w:val="none" w:sz="0" w:space="0" w:color="auto"/>
      </w:divBdr>
    </w:div>
    <w:div w:id="533881729">
      <w:bodyDiv w:val="1"/>
      <w:marLeft w:val="0"/>
      <w:marRight w:val="0"/>
      <w:marTop w:val="0"/>
      <w:marBottom w:val="0"/>
      <w:divBdr>
        <w:top w:val="none" w:sz="0" w:space="0" w:color="auto"/>
        <w:left w:val="none" w:sz="0" w:space="0" w:color="auto"/>
        <w:bottom w:val="none" w:sz="0" w:space="0" w:color="auto"/>
        <w:right w:val="none" w:sz="0" w:space="0" w:color="auto"/>
      </w:divBdr>
    </w:div>
    <w:div w:id="53408138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64607892">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79022124">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1207100">
      <w:bodyDiv w:val="1"/>
      <w:marLeft w:val="0"/>
      <w:marRight w:val="0"/>
      <w:marTop w:val="0"/>
      <w:marBottom w:val="0"/>
      <w:divBdr>
        <w:top w:val="none" w:sz="0" w:space="0" w:color="auto"/>
        <w:left w:val="none" w:sz="0" w:space="0" w:color="auto"/>
        <w:bottom w:val="none" w:sz="0" w:space="0" w:color="auto"/>
        <w:right w:val="none" w:sz="0" w:space="0" w:color="auto"/>
      </w:divBdr>
    </w:div>
    <w:div w:id="591551246">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4967128">
      <w:bodyDiv w:val="1"/>
      <w:marLeft w:val="0"/>
      <w:marRight w:val="0"/>
      <w:marTop w:val="0"/>
      <w:marBottom w:val="0"/>
      <w:divBdr>
        <w:top w:val="none" w:sz="0" w:space="0" w:color="auto"/>
        <w:left w:val="none" w:sz="0" w:space="0" w:color="auto"/>
        <w:bottom w:val="none" w:sz="0" w:space="0" w:color="auto"/>
        <w:right w:val="none" w:sz="0" w:space="0" w:color="auto"/>
      </w:divBdr>
    </w:div>
    <w:div w:id="608464548">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18529311">
      <w:bodyDiv w:val="1"/>
      <w:marLeft w:val="0"/>
      <w:marRight w:val="0"/>
      <w:marTop w:val="0"/>
      <w:marBottom w:val="0"/>
      <w:divBdr>
        <w:top w:val="none" w:sz="0" w:space="0" w:color="auto"/>
        <w:left w:val="none" w:sz="0" w:space="0" w:color="auto"/>
        <w:bottom w:val="none" w:sz="0" w:space="0" w:color="auto"/>
        <w:right w:val="none" w:sz="0" w:space="0" w:color="auto"/>
      </w:divBdr>
    </w:div>
    <w:div w:id="620183241">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38261970">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4504972">
      <w:bodyDiv w:val="1"/>
      <w:marLeft w:val="0"/>
      <w:marRight w:val="0"/>
      <w:marTop w:val="0"/>
      <w:marBottom w:val="0"/>
      <w:divBdr>
        <w:top w:val="none" w:sz="0" w:space="0" w:color="auto"/>
        <w:left w:val="none" w:sz="0" w:space="0" w:color="auto"/>
        <w:bottom w:val="none" w:sz="0" w:space="0" w:color="auto"/>
        <w:right w:val="none" w:sz="0" w:space="0" w:color="auto"/>
      </w:divBdr>
      <w:divsChild>
        <w:div w:id="646325747">
          <w:marLeft w:val="0"/>
          <w:marRight w:val="0"/>
          <w:marTop w:val="0"/>
          <w:marBottom w:val="0"/>
          <w:divBdr>
            <w:top w:val="none" w:sz="0" w:space="0" w:color="auto"/>
            <w:left w:val="none" w:sz="0" w:space="0" w:color="auto"/>
            <w:bottom w:val="none" w:sz="0" w:space="0" w:color="auto"/>
            <w:right w:val="none" w:sz="0" w:space="0" w:color="auto"/>
          </w:divBdr>
          <w:divsChild>
            <w:div w:id="1026635390">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750322522">
          <w:marLeft w:val="0"/>
          <w:marRight w:val="0"/>
          <w:marTop w:val="0"/>
          <w:marBottom w:val="0"/>
          <w:divBdr>
            <w:top w:val="none" w:sz="0" w:space="0" w:color="auto"/>
            <w:left w:val="none" w:sz="0" w:space="0" w:color="auto"/>
            <w:bottom w:val="none" w:sz="0" w:space="0" w:color="auto"/>
            <w:right w:val="none" w:sz="0" w:space="0" w:color="auto"/>
          </w:divBdr>
          <w:divsChild>
            <w:div w:id="600800109">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647826561">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6444485">
      <w:bodyDiv w:val="1"/>
      <w:marLeft w:val="0"/>
      <w:marRight w:val="0"/>
      <w:marTop w:val="0"/>
      <w:marBottom w:val="0"/>
      <w:divBdr>
        <w:top w:val="none" w:sz="0" w:space="0" w:color="auto"/>
        <w:left w:val="none" w:sz="0" w:space="0" w:color="auto"/>
        <w:bottom w:val="none" w:sz="0" w:space="0" w:color="auto"/>
        <w:right w:val="none" w:sz="0" w:space="0" w:color="auto"/>
      </w:divBdr>
    </w:div>
    <w:div w:id="674455439">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209661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823956">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4347094">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6952414">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89472693">
      <w:bodyDiv w:val="1"/>
      <w:marLeft w:val="0"/>
      <w:marRight w:val="0"/>
      <w:marTop w:val="0"/>
      <w:marBottom w:val="0"/>
      <w:divBdr>
        <w:top w:val="none" w:sz="0" w:space="0" w:color="auto"/>
        <w:left w:val="none" w:sz="0" w:space="0" w:color="auto"/>
        <w:bottom w:val="none" w:sz="0" w:space="0" w:color="auto"/>
        <w:right w:val="none" w:sz="0" w:space="0" w:color="auto"/>
      </w:divBdr>
    </w:div>
    <w:div w:id="793984483">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0989730">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5773755">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0675910">
      <w:bodyDiv w:val="1"/>
      <w:marLeft w:val="0"/>
      <w:marRight w:val="0"/>
      <w:marTop w:val="0"/>
      <w:marBottom w:val="0"/>
      <w:divBdr>
        <w:top w:val="none" w:sz="0" w:space="0" w:color="auto"/>
        <w:left w:val="none" w:sz="0" w:space="0" w:color="auto"/>
        <w:bottom w:val="none" w:sz="0" w:space="0" w:color="auto"/>
        <w:right w:val="none" w:sz="0" w:space="0" w:color="auto"/>
      </w:divBdr>
    </w:div>
    <w:div w:id="888347270">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3031186">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22639886">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3925476">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1424742">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5552941">
      <w:bodyDiv w:val="1"/>
      <w:marLeft w:val="0"/>
      <w:marRight w:val="0"/>
      <w:marTop w:val="0"/>
      <w:marBottom w:val="0"/>
      <w:divBdr>
        <w:top w:val="none" w:sz="0" w:space="0" w:color="auto"/>
        <w:left w:val="none" w:sz="0" w:space="0" w:color="auto"/>
        <w:bottom w:val="none" w:sz="0" w:space="0" w:color="auto"/>
        <w:right w:val="none" w:sz="0" w:space="0" w:color="auto"/>
      </w:divBdr>
    </w:div>
    <w:div w:id="988287736">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2728700">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4669515">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35472439">
      <w:bodyDiv w:val="1"/>
      <w:marLeft w:val="0"/>
      <w:marRight w:val="0"/>
      <w:marTop w:val="0"/>
      <w:marBottom w:val="0"/>
      <w:divBdr>
        <w:top w:val="none" w:sz="0" w:space="0" w:color="auto"/>
        <w:left w:val="none" w:sz="0" w:space="0" w:color="auto"/>
        <w:bottom w:val="none" w:sz="0" w:space="0" w:color="auto"/>
        <w:right w:val="none" w:sz="0" w:space="0" w:color="auto"/>
      </w:divBdr>
    </w:div>
    <w:div w:id="1049644555">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3788">
      <w:bodyDiv w:val="1"/>
      <w:marLeft w:val="0"/>
      <w:marRight w:val="0"/>
      <w:marTop w:val="0"/>
      <w:marBottom w:val="0"/>
      <w:divBdr>
        <w:top w:val="none" w:sz="0" w:space="0" w:color="auto"/>
        <w:left w:val="none" w:sz="0" w:space="0" w:color="auto"/>
        <w:bottom w:val="none" w:sz="0" w:space="0" w:color="auto"/>
        <w:right w:val="none" w:sz="0" w:space="0" w:color="auto"/>
      </w:divBdr>
    </w:div>
    <w:div w:id="107709283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0857981">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56190028">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0314566">
      <w:bodyDiv w:val="1"/>
      <w:marLeft w:val="0"/>
      <w:marRight w:val="0"/>
      <w:marTop w:val="0"/>
      <w:marBottom w:val="0"/>
      <w:divBdr>
        <w:top w:val="none" w:sz="0" w:space="0" w:color="auto"/>
        <w:left w:val="none" w:sz="0" w:space="0" w:color="auto"/>
        <w:bottom w:val="none" w:sz="0" w:space="0" w:color="auto"/>
        <w:right w:val="none" w:sz="0" w:space="0" w:color="auto"/>
      </w:divBdr>
    </w:div>
    <w:div w:id="1184786414">
      <w:bodyDiv w:val="1"/>
      <w:marLeft w:val="0"/>
      <w:marRight w:val="0"/>
      <w:marTop w:val="0"/>
      <w:marBottom w:val="0"/>
      <w:divBdr>
        <w:top w:val="none" w:sz="0" w:space="0" w:color="auto"/>
        <w:left w:val="none" w:sz="0" w:space="0" w:color="auto"/>
        <w:bottom w:val="none" w:sz="0" w:space="0" w:color="auto"/>
        <w:right w:val="none" w:sz="0" w:space="0" w:color="auto"/>
      </w:divBdr>
    </w:div>
    <w:div w:id="1185755319">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0295181">
      <w:bodyDiv w:val="1"/>
      <w:marLeft w:val="0"/>
      <w:marRight w:val="0"/>
      <w:marTop w:val="0"/>
      <w:marBottom w:val="0"/>
      <w:divBdr>
        <w:top w:val="none" w:sz="0" w:space="0" w:color="auto"/>
        <w:left w:val="none" w:sz="0" w:space="0" w:color="auto"/>
        <w:bottom w:val="none" w:sz="0" w:space="0" w:color="auto"/>
        <w:right w:val="none" w:sz="0" w:space="0" w:color="auto"/>
      </w:divBdr>
    </w:div>
    <w:div w:id="1190988965">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5143288">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3226673">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7193343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876681">
      <w:bodyDiv w:val="1"/>
      <w:marLeft w:val="0"/>
      <w:marRight w:val="0"/>
      <w:marTop w:val="0"/>
      <w:marBottom w:val="0"/>
      <w:divBdr>
        <w:top w:val="none" w:sz="0" w:space="0" w:color="auto"/>
        <w:left w:val="none" w:sz="0" w:space="0" w:color="auto"/>
        <w:bottom w:val="none" w:sz="0" w:space="0" w:color="auto"/>
        <w:right w:val="none" w:sz="0" w:space="0" w:color="auto"/>
      </w:divBdr>
    </w:div>
    <w:div w:id="1324896362">
      <w:bodyDiv w:val="1"/>
      <w:marLeft w:val="0"/>
      <w:marRight w:val="0"/>
      <w:marTop w:val="0"/>
      <w:marBottom w:val="0"/>
      <w:divBdr>
        <w:top w:val="none" w:sz="0" w:space="0" w:color="auto"/>
        <w:left w:val="none" w:sz="0" w:space="0" w:color="auto"/>
        <w:bottom w:val="none" w:sz="0" w:space="0" w:color="auto"/>
        <w:right w:val="none" w:sz="0" w:space="0" w:color="auto"/>
      </w:divBdr>
    </w:div>
    <w:div w:id="1325008373">
      <w:bodyDiv w:val="1"/>
      <w:marLeft w:val="0"/>
      <w:marRight w:val="0"/>
      <w:marTop w:val="0"/>
      <w:marBottom w:val="0"/>
      <w:divBdr>
        <w:top w:val="none" w:sz="0" w:space="0" w:color="auto"/>
        <w:left w:val="none" w:sz="0" w:space="0" w:color="auto"/>
        <w:bottom w:val="none" w:sz="0" w:space="0" w:color="auto"/>
        <w:right w:val="none" w:sz="0" w:space="0" w:color="auto"/>
      </w:divBdr>
    </w:div>
    <w:div w:id="1343513331">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57848696">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579478">
      <w:bodyDiv w:val="1"/>
      <w:marLeft w:val="0"/>
      <w:marRight w:val="0"/>
      <w:marTop w:val="0"/>
      <w:marBottom w:val="0"/>
      <w:divBdr>
        <w:top w:val="none" w:sz="0" w:space="0" w:color="auto"/>
        <w:left w:val="none" w:sz="0" w:space="0" w:color="auto"/>
        <w:bottom w:val="none" w:sz="0" w:space="0" w:color="auto"/>
        <w:right w:val="none" w:sz="0" w:space="0" w:color="auto"/>
      </w:divBdr>
      <w:divsChild>
        <w:div w:id="44333953">
          <w:marLeft w:val="0"/>
          <w:marRight w:val="0"/>
          <w:marTop w:val="0"/>
          <w:marBottom w:val="0"/>
          <w:divBdr>
            <w:top w:val="none" w:sz="0" w:space="0" w:color="auto"/>
            <w:left w:val="none" w:sz="0" w:space="0" w:color="auto"/>
            <w:bottom w:val="none" w:sz="0" w:space="0" w:color="auto"/>
            <w:right w:val="none" w:sz="0" w:space="0" w:color="auto"/>
          </w:divBdr>
        </w:div>
        <w:div w:id="140195688">
          <w:marLeft w:val="0"/>
          <w:marRight w:val="0"/>
          <w:marTop w:val="0"/>
          <w:marBottom w:val="0"/>
          <w:divBdr>
            <w:top w:val="none" w:sz="0" w:space="0" w:color="auto"/>
            <w:left w:val="none" w:sz="0" w:space="0" w:color="auto"/>
            <w:bottom w:val="none" w:sz="0" w:space="0" w:color="auto"/>
            <w:right w:val="none" w:sz="0" w:space="0" w:color="auto"/>
          </w:divBdr>
        </w:div>
        <w:div w:id="206112328">
          <w:marLeft w:val="0"/>
          <w:marRight w:val="0"/>
          <w:marTop w:val="0"/>
          <w:marBottom w:val="0"/>
          <w:divBdr>
            <w:top w:val="none" w:sz="0" w:space="0" w:color="auto"/>
            <w:left w:val="none" w:sz="0" w:space="0" w:color="auto"/>
            <w:bottom w:val="none" w:sz="0" w:space="0" w:color="auto"/>
            <w:right w:val="none" w:sz="0" w:space="0" w:color="auto"/>
          </w:divBdr>
        </w:div>
        <w:div w:id="350033053">
          <w:marLeft w:val="0"/>
          <w:marRight w:val="0"/>
          <w:marTop w:val="0"/>
          <w:marBottom w:val="0"/>
          <w:divBdr>
            <w:top w:val="none" w:sz="0" w:space="0" w:color="auto"/>
            <w:left w:val="none" w:sz="0" w:space="0" w:color="auto"/>
            <w:bottom w:val="none" w:sz="0" w:space="0" w:color="auto"/>
            <w:right w:val="none" w:sz="0" w:space="0" w:color="auto"/>
          </w:divBdr>
        </w:div>
        <w:div w:id="408503622">
          <w:marLeft w:val="0"/>
          <w:marRight w:val="0"/>
          <w:marTop w:val="0"/>
          <w:marBottom w:val="0"/>
          <w:divBdr>
            <w:top w:val="none" w:sz="0" w:space="0" w:color="auto"/>
            <w:left w:val="none" w:sz="0" w:space="0" w:color="auto"/>
            <w:bottom w:val="none" w:sz="0" w:space="0" w:color="auto"/>
            <w:right w:val="none" w:sz="0" w:space="0" w:color="auto"/>
          </w:divBdr>
        </w:div>
        <w:div w:id="502014594">
          <w:marLeft w:val="0"/>
          <w:marRight w:val="0"/>
          <w:marTop w:val="0"/>
          <w:marBottom w:val="0"/>
          <w:divBdr>
            <w:top w:val="none" w:sz="0" w:space="0" w:color="auto"/>
            <w:left w:val="none" w:sz="0" w:space="0" w:color="auto"/>
            <w:bottom w:val="none" w:sz="0" w:space="0" w:color="auto"/>
            <w:right w:val="none" w:sz="0" w:space="0" w:color="auto"/>
          </w:divBdr>
        </w:div>
        <w:div w:id="537741319">
          <w:marLeft w:val="0"/>
          <w:marRight w:val="0"/>
          <w:marTop w:val="0"/>
          <w:marBottom w:val="0"/>
          <w:divBdr>
            <w:top w:val="none" w:sz="0" w:space="0" w:color="auto"/>
            <w:left w:val="none" w:sz="0" w:space="0" w:color="auto"/>
            <w:bottom w:val="none" w:sz="0" w:space="0" w:color="auto"/>
            <w:right w:val="none" w:sz="0" w:space="0" w:color="auto"/>
          </w:divBdr>
        </w:div>
        <w:div w:id="543059863">
          <w:marLeft w:val="0"/>
          <w:marRight w:val="0"/>
          <w:marTop w:val="0"/>
          <w:marBottom w:val="0"/>
          <w:divBdr>
            <w:top w:val="none" w:sz="0" w:space="0" w:color="auto"/>
            <w:left w:val="none" w:sz="0" w:space="0" w:color="auto"/>
            <w:bottom w:val="none" w:sz="0" w:space="0" w:color="auto"/>
            <w:right w:val="none" w:sz="0" w:space="0" w:color="auto"/>
          </w:divBdr>
        </w:div>
        <w:div w:id="580796873">
          <w:marLeft w:val="0"/>
          <w:marRight w:val="0"/>
          <w:marTop w:val="0"/>
          <w:marBottom w:val="0"/>
          <w:divBdr>
            <w:top w:val="none" w:sz="0" w:space="0" w:color="auto"/>
            <w:left w:val="none" w:sz="0" w:space="0" w:color="auto"/>
            <w:bottom w:val="none" w:sz="0" w:space="0" w:color="auto"/>
            <w:right w:val="none" w:sz="0" w:space="0" w:color="auto"/>
          </w:divBdr>
        </w:div>
        <w:div w:id="598947256">
          <w:marLeft w:val="0"/>
          <w:marRight w:val="0"/>
          <w:marTop w:val="0"/>
          <w:marBottom w:val="0"/>
          <w:divBdr>
            <w:top w:val="none" w:sz="0" w:space="0" w:color="auto"/>
            <w:left w:val="none" w:sz="0" w:space="0" w:color="auto"/>
            <w:bottom w:val="none" w:sz="0" w:space="0" w:color="auto"/>
            <w:right w:val="none" w:sz="0" w:space="0" w:color="auto"/>
          </w:divBdr>
        </w:div>
        <w:div w:id="600995575">
          <w:marLeft w:val="0"/>
          <w:marRight w:val="0"/>
          <w:marTop w:val="0"/>
          <w:marBottom w:val="0"/>
          <w:divBdr>
            <w:top w:val="none" w:sz="0" w:space="0" w:color="auto"/>
            <w:left w:val="none" w:sz="0" w:space="0" w:color="auto"/>
            <w:bottom w:val="none" w:sz="0" w:space="0" w:color="auto"/>
            <w:right w:val="none" w:sz="0" w:space="0" w:color="auto"/>
          </w:divBdr>
        </w:div>
        <w:div w:id="666632798">
          <w:marLeft w:val="0"/>
          <w:marRight w:val="0"/>
          <w:marTop w:val="0"/>
          <w:marBottom w:val="0"/>
          <w:divBdr>
            <w:top w:val="none" w:sz="0" w:space="0" w:color="auto"/>
            <w:left w:val="none" w:sz="0" w:space="0" w:color="auto"/>
            <w:bottom w:val="none" w:sz="0" w:space="0" w:color="auto"/>
            <w:right w:val="none" w:sz="0" w:space="0" w:color="auto"/>
          </w:divBdr>
        </w:div>
        <w:div w:id="670762963">
          <w:marLeft w:val="0"/>
          <w:marRight w:val="0"/>
          <w:marTop w:val="0"/>
          <w:marBottom w:val="0"/>
          <w:divBdr>
            <w:top w:val="none" w:sz="0" w:space="0" w:color="auto"/>
            <w:left w:val="none" w:sz="0" w:space="0" w:color="auto"/>
            <w:bottom w:val="none" w:sz="0" w:space="0" w:color="auto"/>
            <w:right w:val="none" w:sz="0" w:space="0" w:color="auto"/>
          </w:divBdr>
        </w:div>
        <w:div w:id="862792155">
          <w:marLeft w:val="0"/>
          <w:marRight w:val="0"/>
          <w:marTop w:val="0"/>
          <w:marBottom w:val="0"/>
          <w:divBdr>
            <w:top w:val="none" w:sz="0" w:space="0" w:color="auto"/>
            <w:left w:val="none" w:sz="0" w:space="0" w:color="auto"/>
            <w:bottom w:val="none" w:sz="0" w:space="0" w:color="auto"/>
            <w:right w:val="none" w:sz="0" w:space="0" w:color="auto"/>
          </w:divBdr>
        </w:div>
        <w:div w:id="947587348">
          <w:marLeft w:val="0"/>
          <w:marRight w:val="0"/>
          <w:marTop w:val="0"/>
          <w:marBottom w:val="0"/>
          <w:divBdr>
            <w:top w:val="none" w:sz="0" w:space="0" w:color="auto"/>
            <w:left w:val="none" w:sz="0" w:space="0" w:color="auto"/>
            <w:bottom w:val="none" w:sz="0" w:space="0" w:color="auto"/>
            <w:right w:val="none" w:sz="0" w:space="0" w:color="auto"/>
          </w:divBdr>
        </w:div>
        <w:div w:id="1022633287">
          <w:marLeft w:val="0"/>
          <w:marRight w:val="0"/>
          <w:marTop w:val="0"/>
          <w:marBottom w:val="0"/>
          <w:divBdr>
            <w:top w:val="none" w:sz="0" w:space="0" w:color="auto"/>
            <w:left w:val="none" w:sz="0" w:space="0" w:color="auto"/>
            <w:bottom w:val="none" w:sz="0" w:space="0" w:color="auto"/>
            <w:right w:val="none" w:sz="0" w:space="0" w:color="auto"/>
          </w:divBdr>
        </w:div>
        <w:div w:id="1117988988">
          <w:marLeft w:val="0"/>
          <w:marRight w:val="0"/>
          <w:marTop w:val="0"/>
          <w:marBottom w:val="0"/>
          <w:divBdr>
            <w:top w:val="none" w:sz="0" w:space="0" w:color="auto"/>
            <w:left w:val="none" w:sz="0" w:space="0" w:color="auto"/>
            <w:bottom w:val="none" w:sz="0" w:space="0" w:color="auto"/>
            <w:right w:val="none" w:sz="0" w:space="0" w:color="auto"/>
          </w:divBdr>
        </w:div>
        <w:div w:id="1145852776">
          <w:marLeft w:val="0"/>
          <w:marRight w:val="0"/>
          <w:marTop w:val="0"/>
          <w:marBottom w:val="0"/>
          <w:divBdr>
            <w:top w:val="none" w:sz="0" w:space="0" w:color="auto"/>
            <w:left w:val="none" w:sz="0" w:space="0" w:color="auto"/>
            <w:bottom w:val="none" w:sz="0" w:space="0" w:color="auto"/>
            <w:right w:val="none" w:sz="0" w:space="0" w:color="auto"/>
          </w:divBdr>
        </w:div>
        <w:div w:id="1147287888">
          <w:marLeft w:val="0"/>
          <w:marRight w:val="0"/>
          <w:marTop w:val="0"/>
          <w:marBottom w:val="0"/>
          <w:divBdr>
            <w:top w:val="none" w:sz="0" w:space="0" w:color="auto"/>
            <w:left w:val="none" w:sz="0" w:space="0" w:color="auto"/>
            <w:bottom w:val="none" w:sz="0" w:space="0" w:color="auto"/>
            <w:right w:val="none" w:sz="0" w:space="0" w:color="auto"/>
          </w:divBdr>
        </w:div>
        <w:div w:id="1148472806">
          <w:marLeft w:val="0"/>
          <w:marRight w:val="0"/>
          <w:marTop w:val="0"/>
          <w:marBottom w:val="0"/>
          <w:divBdr>
            <w:top w:val="none" w:sz="0" w:space="0" w:color="auto"/>
            <w:left w:val="none" w:sz="0" w:space="0" w:color="auto"/>
            <w:bottom w:val="none" w:sz="0" w:space="0" w:color="auto"/>
            <w:right w:val="none" w:sz="0" w:space="0" w:color="auto"/>
          </w:divBdr>
        </w:div>
        <w:div w:id="1180777722">
          <w:marLeft w:val="0"/>
          <w:marRight w:val="0"/>
          <w:marTop w:val="0"/>
          <w:marBottom w:val="0"/>
          <w:divBdr>
            <w:top w:val="none" w:sz="0" w:space="0" w:color="auto"/>
            <w:left w:val="none" w:sz="0" w:space="0" w:color="auto"/>
            <w:bottom w:val="none" w:sz="0" w:space="0" w:color="auto"/>
            <w:right w:val="none" w:sz="0" w:space="0" w:color="auto"/>
          </w:divBdr>
        </w:div>
        <w:div w:id="1282612095">
          <w:marLeft w:val="0"/>
          <w:marRight w:val="0"/>
          <w:marTop w:val="0"/>
          <w:marBottom w:val="0"/>
          <w:divBdr>
            <w:top w:val="none" w:sz="0" w:space="0" w:color="auto"/>
            <w:left w:val="none" w:sz="0" w:space="0" w:color="auto"/>
            <w:bottom w:val="none" w:sz="0" w:space="0" w:color="auto"/>
            <w:right w:val="none" w:sz="0" w:space="0" w:color="auto"/>
          </w:divBdr>
        </w:div>
        <w:div w:id="1296061530">
          <w:marLeft w:val="0"/>
          <w:marRight w:val="0"/>
          <w:marTop w:val="0"/>
          <w:marBottom w:val="0"/>
          <w:divBdr>
            <w:top w:val="none" w:sz="0" w:space="0" w:color="auto"/>
            <w:left w:val="none" w:sz="0" w:space="0" w:color="auto"/>
            <w:bottom w:val="none" w:sz="0" w:space="0" w:color="auto"/>
            <w:right w:val="none" w:sz="0" w:space="0" w:color="auto"/>
          </w:divBdr>
        </w:div>
        <w:div w:id="1318804905">
          <w:marLeft w:val="0"/>
          <w:marRight w:val="0"/>
          <w:marTop w:val="0"/>
          <w:marBottom w:val="0"/>
          <w:divBdr>
            <w:top w:val="none" w:sz="0" w:space="0" w:color="auto"/>
            <w:left w:val="none" w:sz="0" w:space="0" w:color="auto"/>
            <w:bottom w:val="none" w:sz="0" w:space="0" w:color="auto"/>
            <w:right w:val="none" w:sz="0" w:space="0" w:color="auto"/>
          </w:divBdr>
        </w:div>
        <w:div w:id="1332022893">
          <w:marLeft w:val="0"/>
          <w:marRight w:val="0"/>
          <w:marTop w:val="0"/>
          <w:marBottom w:val="0"/>
          <w:divBdr>
            <w:top w:val="none" w:sz="0" w:space="0" w:color="auto"/>
            <w:left w:val="none" w:sz="0" w:space="0" w:color="auto"/>
            <w:bottom w:val="none" w:sz="0" w:space="0" w:color="auto"/>
            <w:right w:val="none" w:sz="0" w:space="0" w:color="auto"/>
          </w:divBdr>
        </w:div>
        <w:div w:id="1354575745">
          <w:marLeft w:val="0"/>
          <w:marRight w:val="0"/>
          <w:marTop w:val="0"/>
          <w:marBottom w:val="0"/>
          <w:divBdr>
            <w:top w:val="none" w:sz="0" w:space="0" w:color="auto"/>
            <w:left w:val="none" w:sz="0" w:space="0" w:color="auto"/>
            <w:bottom w:val="none" w:sz="0" w:space="0" w:color="auto"/>
            <w:right w:val="none" w:sz="0" w:space="0" w:color="auto"/>
          </w:divBdr>
        </w:div>
        <w:div w:id="1446853481">
          <w:marLeft w:val="0"/>
          <w:marRight w:val="0"/>
          <w:marTop w:val="0"/>
          <w:marBottom w:val="0"/>
          <w:divBdr>
            <w:top w:val="none" w:sz="0" w:space="0" w:color="auto"/>
            <w:left w:val="none" w:sz="0" w:space="0" w:color="auto"/>
            <w:bottom w:val="none" w:sz="0" w:space="0" w:color="auto"/>
            <w:right w:val="none" w:sz="0" w:space="0" w:color="auto"/>
          </w:divBdr>
        </w:div>
        <w:div w:id="1450662083">
          <w:marLeft w:val="0"/>
          <w:marRight w:val="0"/>
          <w:marTop w:val="0"/>
          <w:marBottom w:val="0"/>
          <w:divBdr>
            <w:top w:val="none" w:sz="0" w:space="0" w:color="auto"/>
            <w:left w:val="none" w:sz="0" w:space="0" w:color="auto"/>
            <w:bottom w:val="none" w:sz="0" w:space="0" w:color="auto"/>
            <w:right w:val="none" w:sz="0" w:space="0" w:color="auto"/>
          </w:divBdr>
        </w:div>
        <w:div w:id="1638101000">
          <w:marLeft w:val="0"/>
          <w:marRight w:val="0"/>
          <w:marTop w:val="0"/>
          <w:marBottom w:val="0"/>
          <w:divBdr>
            <w:top w:val="none" w:sz="0" w:space="0" w:color="auto"/>
            <w:left w:val="none" w:sz="0" w:space="0" w:color="auto"/>
            <w:bottom w:val="none" w:sz="0" w:space="0" w:color="auto"/>
            <w:right w:val="none" w:sz="0" w:space="0" w:color="auto"/>
          </w:divBdr>
        </w:div>
        <w:div w:id="1668243967">
          <w:marLeft w:val="0"/>
          <w:marRight w:val="0"/>
          <w:marTop w:val="0"/>
          <w:marBottom w:val="0"/>
          <w:divBdr>
            <w:top w:val="none" w:sz="0" w:space="0" w:color="auto"/>
            <w:left w:val="none" w:sz="0" w:space="0" w:color="auto"/>
            <w:bottom w:val="none" w:sz="0" w:space="0" w:color="auto"/>
            <w:right w:val="none" w:sz="0" w:space="0" w:color="auto"/>
          </w:divBdr>
        </w:div>
        <w:div w:id="1682970420">
          <w:marLeft w:val="0"/>
          <w:marRight w:val="0"/>
          <w:marTop w:val="0"/>
          <w:marBottom w:val="0"/>
          <w:divBdr>
            <w:top w:val="none" w:sz="0" w:space="0" w:color="auto"/>
            <w:left w:val="none" w:sz="0" w:space="0" w:color="auto"/>
            <w:bottom w:val="none" w:sz="0" w:space="0" w:color="auto"/>
            <w:right w:val="none" w:sz="0" w:space="0" w:color="auto"/>
          </w:divBdr>
        </w:div>
        <w:div w:id="1765496007">
          <w:marLeft w:val="0"/>
          <w:marRight w:val="0"/>
          <w:marTop w:val="0"/>
          <w:marBottom w:val="0"/>
          <w:divBdr>
            <w:top w:val="none" w:sz="0" w:space="0" w:color="auto"/>
            <w:left w:val="none" w:sz="0" w:space="0" w:color="auto"/>
            <w:bottom w:val="none" w:sz="0" w:space="0" w:color="auto"/>
            <w:right w:val="none" w:sz="0" w:space="0" w:color="auto"/>
          </w:divBdr>
        </w:div>
        <w:div w:id="1791971386">
          <w:marLeft w:val="0"/>
          <w:marRight w:val="0"/>
          <w:marTop w:val="0"/>
          <w:marBottom w:val="0"/>
          <w:divBdr>
            <w:top w:val="none" w:sz="0" w:space="0" w:color="auto"/>
            <w:left w:val="none" w:sz="0" w:space="0" w:color="auto"/>
            <w:bottom w:val="none" w:sz="0" w:space="0" w:color="auto"/>
            <w:right w:val="none" w:sz="0" w:space="0" w:color="auto"/>
          </w:divBdr>
        </w:div>
        <w:div w:id="1858155489">
          <w:marLeft w:val="0"/>
          <w:marRight w:val="0"/>
          <w:marTop w:val="0"/>
          <w:marBottom w:val="0"/>
          <w:divBdr>
            <w:top w:val="none" w:sz="0" w:space="0" w:color="auto"/>
            <w:left w:val="none" w:sz="0" w:space="0" w:color="auto"/>
            <w:bottom w:val="none" w:sz="0" w:space="0" w:color="auto"/>
            <w:right w:val="none" w:sz="0" w:space="0" w:color="auto"/>
          </w:divBdr>
        </w:div>
        <w:div w:id="1871184645">
          <w:marLeft w:val="0"/>
          <w:marRight w:val="0"/>
          <w:marTop w:val="0"/>
          <w:marBottom w:val="0"/>
          <w:divBdr>
            <w:top w:val="none" w:sz="0" w:space="0" w:color="auto"/>
            <w:left w:val="none" w:sz="0" w:space="0" w:color="auto"/>
            <w:bottom w:val="none" w:sz="0" w:space="0" w:color="auto"/>
            <w:right w:val="none" w:sz="0" w:space="0" w:color="auto"/>
          </w:divBdr>
        </w:div>
        <w:div w:id="1989088092">
          <w:marLeft w:val="0"/>
          <w:marRight w:val="0"/>
          <w:marTop w:val="0"/>
          <w:marBottom w:val="0"/>
          <w:divBdr>
            <w:top w:val="none" w:sz="0" w:space="0" w:color="auto"/>
            <w:left w:val="none" w:sz="0" w:space="0" w:color="auto"/>
            <w:bottom w:val="none" w:sz="0" w:space="0" w:color="auto"/>
            <w:right w:val="none" w:sz="0" w:space="0" w:color="auto"/>
          </w:divBdr>
        </w:div>
        <w:div w:id="2045790774">
          <w:marLeft w:val="0"/>
          <w:marRight w:val="0"/>
          <w:marTop w:val="0"/>
          <w:marBottom w:val="0"/>
          <w:divBdr>
            <w:top w:val="none" w:sz="0" w:space="0" w:color="auto"/>
            <w:left w:val="none" w:sz="0" w:space="0" w:color="auto"/>
            <w:bottom w:val="none" w:sz="0" w:space="0" w:color="auto"/>
            <w:right w:val="none" w:sz="0" w:space="0" w:color="auto"/>
          </w:divBdr>
        </w:div>
      </w:divsChild>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5928178">
      <w:bodyDiv w:val="1"/>
      <w:marLeft w:val="0"/>
      <w:marRight w:val="0"/>
      <w:marTop w:val="0"/>
      <w:marBottom w:val="0"/>
      <w:divBdr>
        <w:top w:val="none" w:sz="0" w:space="0" w:color="auto"/>
        <w:left w:val="none" w:sz="0" w:space="0" w:color="auto"/>
        <w:bottom w:val="none" w:sz="0" w:space="0" w:color="auto"/>
        <w:right w:val="none" w:sz="0" w:space="0" w:color="auto"/>
      </w:divBdr>
    </w:div>
    <w:div w:id="1401712308">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5253082">
      <w:bodyDiv w:val="1"/>
      <w:marLeft w:val="0"/>
      <w:marRight w:val="0"/>
      <w:marTop w:val="0"/>
      <w:marBottom w:val="0"/>
      <w:divBdr>
        <w:top w:val="none" w:sz="0" w:space="0" w:color="auto"/>
        <w:left w:val="none" w:sz="0" w:space="0" w:color="auto"/>
        <w:bottom w:val="none" w:sz="0" w:space="0" w:color="auto"/>
        <w:right w:val="none" w:sz="0" w:space="0" w:color="auto"/>
      </w:divBdr>
    </w:div>
    <w:div w:id="1456367467">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2167196">
      <w:bodyDiv w:val="1"/>
      <w:marLeft w:val="0"/>
      <w:marRight w:val="0"/>
      <w:marTop w:val="0"/>
      <w:marBottom w:val="0"/>
      <w:divBdr>
        <w:top w:val="none" w:sz="0" w:space="0" w:color="auto"/>
        <w:left w:val="none" w:sz="0" w:space="0" w:color="auto"/>
        <w:bottom w:val="none" w:sz="0" w:space="0" w:color="auto"/>
        <w:right w:val="none" w:sz="0" w:space="0" w:color="auto"/>
      </w:divBdr>
    </w:div>
    <w:div w:id="1485466244">
      <w:bodyDiv w:val="1"/>
      <w:marLeft w:val="0"/>
      <w:marRight w:val="0"/>
      <w:marTop w:val="0"/>
      <w:marBottom w:val="0"/>
      <w:divBdr>
        <w:top w:val="none" w:sz="0" w:space="0" w:color="auto"/>
        <w:left w:val="none" w:sz="0" w:space="0" w:color="auto"/>
        <w:bottom w:val="none" w:sz="0" w:space="0" w:color="auto"/>
        <w:right w:val="none" w:sz="0" w:space="0" w:color="auto"/>
      </w:divBdr>
    </w:div>
    <w:div w:id="1487629099">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444638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1745440">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19947377">
      <w:bodyDiv w:val="1"/>
      <w:marLeft w:val="0"/>
      <w:marRight w:val="0"/>
      <w:marTop w:val="0"/>
      <w:marBottom w:val="0"/>
      <w:divBdr>
        <w:top w:val="none" w:sz="0" w:space="0" w:color="auto"/>
        <w:left w:val="none" w:sz="0" w:space="0" w:color="auto"/>
        <w:bottom w:val="none" w:sz="0" w:space="0" w:color="auto"/>
        <w:right w:val="none" w:sz="0" w:space="0" w:color="auto"/>
      </w:divBdr>
    </w:div>
    <w:div w:id="1622957531">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43197814">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304417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26220061">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0812053">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1312215">
      <w:bodyDiv w:val="1"/>
      <w:marLeft w:val="0"/>
      <w:marRight w:val="0"/>
      <w:marTop w:val="0"/>
      <w:marBottom w:val="0"/>
      <w:divBdr>
        <w:top w:val="none" w:sz="0" w:space="0" w:color="auto"/>
        <w:left w:val="none" w:sz="0" w:space="0" w:color="auto"/>
        <w:bottom w:val="none" w:sz="0" w:space="0" w:color="auto"/>
        <w:right w:val="none" w:sz="0" w:space="0" w:color="auto"/>
      </w:divBdr>
      <w:divsChild>
        <w:div w:id="375129449">
          <w:marLeft w:val="0"/>
          <w:marRight w:val="0"/>
          <w:marTop w:val="0"/>
          <w:marBottom w:val="0"/>
          <w:divBdr>
            <w:top w:val="none" w:sz="0" w:space="0" w:color="auto"/>
            <w:left w:val="none" w:sz="0" w:space="0" w:color="auto"/>
            <w:bottom w:val="none" w:sz="0" w:space="0" w:color="auto"/>
            <w:right w:val="none" w:sz="0" w:space="0" w:color="auto"/>
          </w:divBdr>
        </w:div>
        <w:div w:id="599024616">
          <w:marLeft w:val="0"/>
          <w:marRight w:val="0"/>
          <w:marTop w:val="0"/>
          <w:marBottom w:val="0"/>
          <w:divBdr>
            <w:top w:val="none" w:sz="0" w:space="0" w:color="auto"/>
            <w:left w:val="none" w:sz="0" w:space="0" w:color="auto"/>
            <w:bottom w:val="none" w:sz="0" w:space="0" w:color="auto"/>
            <w:right w:val="none" w:sz="0" w:space="0" w:color="auto"/>
          </w:divBdr>
        </w:div>
        <w:div w:id="1391924293">
          <w:marLeft w:val="0"/>
          <w:marRight w:val="0"/>
          <w:marTop w:val="0"/>
          <w:marBottom w:val="0"/>
          <w:divBdr>
            <w:top w:val="none" w:sz="0" w:space="0" w:color="auto"/>
            <w:left w:val="none" w:sz="0" w:space="0" w:color="auto"/>
            <w:bottom w:val="none" w:sz="0" w:space="0" w:color="auto"/>
            <w:right w:val="none" w:sz="0" w:space="0" w:color="auto"/>
          </w:divBdr>
        </w:div>
        <w:div w:id="1629896117">
          <w:marLeft w:val="0"/>
          <w:marRight w:val="0"/>
          <w:marTop w:val="0"/>
          <w:marBottom w:val="0"/>
          <w:divBdr>
            <w:top w:val="none" w:sz="0" w:space="0" w:color="auto"/>
            <w:left w:val="none" w:sz="0" w:space="0" w:color="auto"/>
            <w:bottom w:val="none" w:sz="0" w:space="0" w:color="auto"/>
            <w:right w:val="none" w:sz="0" w:space="0" w:color="auto"/>
          </w:divBdr>
        </w:div>
        <w:div w:id="1870992341">
          <w:marLeft w:val="0"/>
          <w:marRight w:val="0"/>
          <w:marTop w:val="0"/>
          <w:marBottom w:val="0"/>
          <w:divBdr>
            <w:top w:val="none" w:sz="0" w:space="0" w:color="auto"/>
            <w:left w:val="none" w:sz="0" w:space="0" w:color="auto"/>
            <w:bottom w:val="none" w:sz="0" w:space="0" w:color="auto"/>
            <w:right w:val="none" w:sz="0" w:space="0" w:color="auto"/>
          </w:divBdr>
        </w:div>
      </w:divsChild>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84769423">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05780011">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677325">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32209840">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8010664">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0653128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2081518">
      <w:bodyDiv w:val="1"/>
      <w:marLeft w:val="0"/>
      <w:marRight w:val="0"/>
      <w:marTop w:val="0"/>
      <w:marBottom w:val="0"/>
      <w:divBdr>
        <w:top w:val="none" w:sz="0" w:space="0" w:color="auto"/>
        <w:left w:val="none" w:sz="0" w:space="0" w:color="auto"/>
        <w:bottom w:val="none" w:sz="0" w:space="0" w:color="auto"/>
        <w:right w:val="none" w:sz="0" w:space="0" w:color="auto"/>
      </w:divBdr>
      <w:divsChild>
        <w:div w:id="274991054">
          <w:marLeft w:val="0"/>
          <w:marRight w:val="0"/>
          <w:marTop w:val="0"/>
          <w:marBottom w:val="0"/>
          <w:divBdr>
            <w:top w:val="none" w:sz="0" w:space="0" w:color="auto"/>
            <w:left w:val="none" w:sz="0" w:space="0" w:color="auto"/>
            <w:bottom w:val="none" w:sz="0" w:space="0" w:color="auto"/>
            <w:right w:val="none" w:sz="0" w:space="0" w:color="auto"/>
          </w:divBdr>
        </w:div>
        <w:div w:id="652417702">
          <w:marLeft w:val="0"/>
          <w:marRight w:val="0"/>
          <w:marTop w:val="0"/>
          <w:marBottom w:val="0"/>
          <w:divBdr>
            <w:top w:val="none" w:sz="0" w:space="0" w:color="auto"/>
            <w:left w:val="none" w:sz="0" w:space="0" w:color="auto"/>
            <w:bottom w:val="none" w:sz="0" w:space="0" w:color="auto"/>
            <w:right w:val="none" w:sz="0" w:space="0" w:color="auto"/>
          </w:divBdr>
        </w:div>
        <w:div w:id="731468394">
          <w:marLeft w:val="0"/>
          <w:marRight w:val="0"/>
          <w:marTop w:val="0"/>
          <w:marBottom w:val="0"/>
          <w:divBdr>
            <w:top w:val="none" w:sz="0" w:space="0" w:color="auto"/>
            <w:left w:val="none" w:sz="0" w:space="0" w:color="auto"/>
            <w:bottom w:val="none" w:sz="0" w:space="0" w:color="auto"/>
            <w:right w:val="none" w:sz="0" w:space="0" w:color="auto"/>
          </w:divBdr>
        </w:div>
        <w:div w:id="865605505">
          <w:marLeft w:val="0"/>
          <w:marRight w:val="0"/>
          <w:marTop w:val="0"/>
          <w:marBottom w:val="0"/>
          <w:divBdr>
            <w:top w:val="none" w:sz="0" w:space="0" w:color="auto"/>
            <w:left w:val="none" w:sz="0" w:space="0" w:color="auto"/>
            <w:bottom w:val="none" w:sz="0" w:space="0" w:color="auto"/>
            <w:right w:val="none" w:sz="0" w:space="0" w:color="auto"/>
          </w:divBdr>
        </w:div>
        <w:div w:id="1043748736">
          <w:marLeft w:val="0"/>
          <w:marRight w:val="0"/>
          <w:marTop w:val="0"/>
          <w:marBottom w:val="0"/>
          <w:divBdr>
            <w:top w:val="none" w:sz="0" w:space="0" w:color="auto"/>
            <w:left w:val="none" w:sz="0" w:space="0" w:color="auto"/>
            <w:bottom w:val="none" w:sz="0" w:space="0" w:color="auto"/>
            <w:right w:val="none" w:sz="0" w:space="0" w:color="auto"/>
          </w:divBdr>
        </w:div>
        <w:div w:id="1051423371">
          <w:marLeft w:val="0"/>
          <w:marRight w:val="0"/>
          <w:marTop w:val="0"/>
          <w:marBottom w:val="0"/>
          <w:divBdr>
            <w:top w:val="none" w:sz="0" w:space="0" w:color="auto"/>
            <w:left w:val="none" w:sz="0" w:space="0" w:color="auto"/>
            <w:bottom w:val="none" w:sz="0" w:space="0" w:color="auto"/>
            <w:right w:val="none" w:sz="0" w:space="0" w:color="auto"/>
          </w:divBdr>
        </w:div>
        <w:div w:id="1379165586">
          <w:marLeft w:val="0"/>
          <w:marRight w:val="0"/>
          <w:marTop w:val="0"/>
          <w:marBottom w:val="0"/>
          <w:divBdr>
            <w:top w:val="none" w:sz="0" w:space="0" w:color="auto"/>
            <w:left w:val="none" w:sz="0" w:space="0" w:color="auto"/>
            <w:bottom w:val="none" w:sz="0" w:space="0" w:color="auto"/>
            <w:right w:val="none" w:sz="0" w:space="0" w:color="auto"/>
          </w:divBdr>
        </w:div>
        <w:div w:id="1646811154">
          <w:marLeft w:val="0"/>
          <w:marRight w:val="0"/>
          <w:marTop w:val="0"/>
          <w:marBottom w:val="0"/>
          <w:divBdr>
            <w:top w:val="none" w:sz="0" w:space="0" w:color="auto"/>
            <w:left w:val="none" w:sz="0" w:space="0" w:color="auto"/>
            <w:bottom w:val="none" w:sz="0" w:space="0" w:color="auto"/>
            <w:right w:val="none" w:sz="0" w:space="0" w:color="auto"/>
          </w:divBdr>
        </w:div>
        <w:div w:id="1667633750">
          <w:marLeft w:val="0"/>
          <w:marRight w:val="0"/>
          <w:marTop w:val="0"/>
          <w:marBottom w:val="0"/>
          <w:divBdr>
            <w:top w:val="none" w:sz="0" w:space="0" w:color="auto"/>
            <w:left w:val="none" w:sz="0" w:space="0" w:color="auto"/>
            <w:bottom w:val="none" w:sz="0" w:space="0" w:color="auto"/>
            <w:right w:val="none" w:sz="0" w:space="0" w:color="auto"/>
          </w:divBdr>
        </w:div>
        <w:div w:id="1682706199">
          <w:marLeft w:val="0"/>
          <w:marRight w:val="0"/>
          <w:marTop w:val="0"/>
          <w:marBottom w:val="0"/>
          <w:divBdr>
            <w:top w:val="none" w:sz="0" w:space="0" w:color="auto"/>
            <w:left w:val="none" w:sz="0" w:space="0" w:color="auto"/>
            <w:bottom w:val="none" w:sz="0" w:space="0" w:color="auto"/>
            <w:right w:val="none" w:sz="0" w:space="0" w:color="auto"/>
          </w:divBdr>
        </w:div>
        <w:div w:id="1723021182">
          <w:marLeft w:val="0"/>
          <w:marRight w:val="0"/>
          <w:marTop w:val="0"/>
          <w:marBottom w:val="0"/>
          <w:divBdr>
            <w:top w:val="none" w:sz="0" w:space="0" w:color="auto"/>
            <w:left w:val="none" w:sz="0" w:space="0" w:color="auto"/>
            <w:bottom w:val="none" w:sz="0" w:space="0" w:color="auto"/>
            <w:right w:val="none" w:sz="0" w:space="0" w:color="auto"/>
          </w:divBdr>
        </w:div>
        <w:div w:id="1836610883">
          <w:marLeft w:val="0"/>
          <w:marRight w:val="0"/>
          <w:marTop w:val="0"/>
          <w:marBottom w:val="0"/>
          <w:divBdr>
            <w:top w:val="none" w:sz="0" w:space="0" w:color="auto"/>
            <w:left w:val="none" w:sz="0" w:space="0" w:color="auto"/>
            <w:bottom w:val="none" w:sz="0" w:space="0" w:color="auto"/>
            <w:right w:val="none" w:sz="0" w:space="0" w:color="auto"/>
          </w:divBdr>
        </w:div>
        <w:div w:id="1863589010">
          <w:marLeft w:val="0"/>
          <w:marRight w:val="0"/>
          <w:marTop w:val="0"/>
          <w:marBottom w:val="0"/>
          <w:divBdr>
            <w:top w:val="none" w:sz="0" w:space="0" w:color="auto"/>
            <w:left w:val="none" w:sz="0" w:space="0" w:color="auto"/>
            <w:bottom w:val="none" w:sz="0" w:space="0" w:color="auto"/>
            <w:right w:val="none" w:sz="0" w:space="0" w:color="auto"/>
          </w:divBdr>
        </w:div>
        <w:div w:id="1871912731">
          <w:marLeft w:val="0"/>
          <w:marRight w:val="0"/>
          <w:marTop w:val="0"/>
          <w:marBottom w:val="0"/>
          <w:divBdr>
            <w:top w:val="none" w:sz="0" w:space="0" w:color="auto"/>
            <w:left w:val="none" w:sz="0" w:space="0" w:color="auto"/>
            <w:bottom w:val="none" w:sz="0" w:space="0" w:color="auto"/>
            <w:right w:val="none" w:sz="0" w:space="0" w:color="auto"/>
          </w:divBdr>
        </w:div>
        <w:div w:id="1956137438">
          <w:marLeft w:val="0"/>
          <w:marRight w:val="0"/>
          <w:marTop w:val="0"/>
          <w:marBottom w:val="0"/>
          <w:divBdr>
            <w:top w:val="none" w:sz="0" w:space="0" w:color="auto"/>
            <w:left w:val="none" w:sz="0" w:space="0" w:color="auto"/>
            <w:bottom w:val="none" w:sz="0" w:space="0" w:color="auto"/>
            <w:right w:val="none" w:sz="0" w:space="0" w:color="auto"/>
          </w:divBdr>
        </w:div>
      </w:divsChild>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19054415">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067824">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9944675">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0936915">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1353365">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81182978">
      <w:bodyDiv w:val="1"/>
      <w:marLeft w:val="0"/>
      <w:marRight w:val="0"/>
      <w:marTop w:val="0"/>
      <w:marBottom w:val="0"/>
      <w:divBdr>
        <w:top w:val="none" w:sz="0" w:space="0" w:color="auto"/>
        <w:left w:val="none" w:sz="0" w:space="0" w:color="auto"/>
        <w:bottom w:val="none" w:sz="0" w:space="0" w:color="auto"/>
        <w:right w:val="none" w:sz="0" w:space="0" w:color="auto"/>
      </w:divBdr>
    </w:div>
    <w:div w:id="1984502328">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10671589">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3286827">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3205907">
      <w:bodyDiv w:val="1"/>
      <w:marLeft w:val="0"/>
      <w:marRight w:val="0"/>
      <w:marTop w:val="0"/>
      <w:marBottom w:val="0"/>
      <w:divBdr>
        <w:top w:val="none" w:sz="0" w:space="0" w:color="auto"/>
        <w:left w:val="none" w:sz="0" w:space="0" w:color="auto"/>
        <w:bottom w:val="none" w:sz="0" w:space="0" w:color="auto"/>
        <w:right w:val="none" w:sz="0" w:space="0" w:color="auto"/>
      </w:divBdr>
    </w:div>
    <w:div w:id="213401034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7916844">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F8A52A-8855-49FD-A676-883AB07A15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35</Pages>
  <Words>8226</Words>
  <Characters>45246</Characters>
  <Application>Microsoft Office Word</Application>
  <DocSecurity>0</DocSecurity>
  <Lines>377</Lines>
  <Paragraphs>106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53366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10</cp:revision>
  <cp:lastPrinted>2022-12-16T05:02:00Z</cp:lastPrinted>
  <dcterms:created xsi:type="dcterms:W3CDTF">2022-12-08T19:25:00Z</dcterms:created>
  <dcterms:modified xsi:type="dcterms:W3CDTF">2022-12-20T18:03:00Z</dcterms:modified>
</cp:coreProperties>
</file>