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63EC1FA9" w:rsidR="00A036A6" w:rsidRPr="00BE21D5" w:rsidRDefault="00A036A6" w:rsidP="00A036A6">
      <w:pPr>
        <w:shd w:val="clear" w:color="auto" w:fill="FFFFFF"/>
        <w:spacing w:line="360" w:lineRule="auto"/>
        <w:jc w:val="both"/>
        <w:rPr>
          <w:rFonts w:ascii="Palatino Linotype" w:hAnsi="Palatino Linotype" w:cs="Arial"/>
          <w:color w:val="000000"/>
          <w:lang w:eastAsia="es-MX"/>
        </w:rPr>
      </w:pPr>
      <w:r w:rsidRPr="00BE21D5">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BE21DA" w:rsidRPr="00BE21D5">
        <w:rPr>
          <w:rFonts w:ascii="Palatino Linotype" w:hAnsi="Palatino Linotype" w:cs="Arial"/>
          <w:color w:val="000000"/>
          <w:lang w:eastAsia="es-MX"/>
        </w:rPr>
        <w:t xml:space="preserve"> </w:t>
      </w:r>
      <w:r w:rsidR="004E4D67" w:rsidRPr="00BE21D5">
        <w:rPr>
          <w:rFonts w:ascii="Palatino Linotype" w:hAnsi="Palatino Linotype" w:cs="Arial"/>
          <w:color w:val="000000"/>
          <w:lang w:eastAsia="es-MX"/>
        </w:rPr>
        <w:t>siete de diciembre</w:t>
      </w:r>
      <w:r w:rsidRPr="00BE21D5">
        <w:rPr>
          <w:rFonts w:ascii="Palatino Linotype" w:hAnsi="Palatino Linotype" w:cs="Arial"/>
          <w:color w:val="000000"/>
          <w:lang w:eastAsia="es-MX"/>
        </w:rPr>
        <w:t xml:space="preserve"> mil veintidós.</w:t>
      </w:r>
    </w:p>
    <w:p w14:paraId="4509985A" w14:textId="77777777" w:rsidR="00A036A6" w:rsidRPr="00BE21D5" w:rsidRDefault="00A036A6" w:rsidP="00A036A6">
      <w:pPr>
        <w:shd w:val="clear" w:color="auto" w:fill="FFFFFF"/>
        <w:spacing w:line="360" w:lineRule="auto"/>
        <w:jc w:val="both"/>
        <w:rPr>
          <w:rFonts w:ascii="Palatino Linotype" w:hAnsi="Palatino Linotype" w:cs="Arial"/>
          <w:color w:val="000000"/>
          <w:lang w:eastAsia="es-MX"/>
        </w:rPr>
      </w:pPr>
    </w:p>
    <w:p w14:paraId="1C268DA3" w14:textId="331CF79F" w:rsidR="00A036A6" w:rsidRPr="00BE21D5" w:rsidRDefault="00A036A6" w:rsidP="00A036A6">
      <w:pPr>
        <w:shd w:val="clear" w:color="auto" w:fill="FFFFFF"/>
        <w:spacing w:line="360" w:lineRule="auto"/>
        <w:jc w:val="both"/>
        <w:rPr>
          <w:rFonts w:ascii="Palatino Linotype" w:hAnsi="Palatino Linotype" w:cs="Arial"/>
        </w:rPr>
      </w:pPr>
      <w:r w:rsidRPr="00BE21D5">
        <w:rPr>
          <w:rFonts w:ascii="Palatino Linotype" w:hAnsi="Palatino Linotype" w:cs="Arial"/>
          <w:b/>
        </w:rPr>
        <w:t>VISTO</w:t>
      </w:r>
      <w:r w:rsidRPr="00BE21D5">
        <w:rPr>
          <w:rFonts w:ascii="Palatino Linotype" w:hAnsi="Palatino Linotype" w:cs="Arial"/>
        </w:rPr>
        <w:t xml:space="preserve"> el expediente electrónico formado con motivo del recurso de revisión número </w:t>
      </w:r>
      <w:r w:rsidR="00854E86" w:rsidRPr="00BE21D5">
        <w:rPr>
          <w:rFonts w:ascii="Palatino Linotype" w:hAnsi="Palatino Linotype" w:cs="Arial"/>
          <w:b/>
          <w:bCs/>
          <w:lang w:eastAsia="es-MX"/>
        </w:rPr>
        <w:t>16145/INFOEM/IP/RR/2022</w:t>
      </w:r>
      <w:r w:rsidR="00BC0FAB" w:rsidRPr="00BE21D5">
        <w:rPr>
          <w:rFonts w:ascii="Palatino Linotype" w:hAnsi="Palatino Linotype" w:cs="Arial"/>
        </w:rPr>
        <w:t xml:space="preserve">, </w:t>
      </w:r>
      <w:r w:rsidR="00CC374C" w:rsidRPr="00BE21D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CC374C" w:rsidRPr="00BE21D5">
        <w:rPr>
          <w:rFonts w:ascii="Palatino Linotype" w:hAnsi="Palatino Linotype" w:cs="Arial"/>
          <w:b/>
        </w:rPr>
        <w:t xml:space="preserve"> </w:t>
      </w:r>
      <w:r w:rsidR="00CC374C" w:rsidRPr="00BE21D5">
        <w:rPr>
          <w:rFonts w:ascii="Palatino Linotype" w:hAnsi="Palatino Linotype" w:cs="Arial"/>
        </w:rPr>
        <w:t xml:space="preserve">en lo sucesivo </w:t>
      </w:r>
      <w:r w:rsidR="00CC374C" w:rsidRPr="00BE21D5">
        <w:rPr>
          <w:rFonts w:ascii="Palatino Linotype" w:hAnsi="Palatino Linotype" w:cs="Arial"/>
          <w:b/>
        </w:rPr>
        <w:t>El Recurrente</w:t>
      </w:r>
      <w:r w:rsidRPr="00BE21D5">
        <w:rPr>
          <w:rFonts w:ascii="Palatino Linotype" w:hAnsi="Palatino Linotype" w:cs="Arial"/>
        </w:rPr>
        <w:t xml:space="preserve">, en contra de la falta de respuesta del </w:t>
      </w:r>
      <w:r w:rsidR="004E4D67" w:rsidRPr="00BE21D5">
        <w:rPr>
          <w:rFonts w:ascii="Palatino Linotype" w:hAnsi="Palatino Linotype" w:cs="Arial"/>
          <w:b/>
        </w:rPr>
        <w:t>Ayuntamiento de Zinacantepec</w:t>
      </w:r>
      <w:r w:rsidRPr="00BE21D5">
        <w:rPr>
          <w:rFonts w:ascii="Palatino Linotype" w:hAnsi="Palatino Linotype" w:cs="Arial"/>
        </w:rPr>
        <w:t>,</w:t>
      </w:r>
      <w:r w:rsidRPr="00BE21D5">
        <w:rPr>
          <w:rFonts w:ascii="Palatino Linotype" w:hAnsi="Palatino Linotype" w:cs="Arial"/>
          <w:b/>
        </w:rPr>
        <w:t xml:space="preserve"> </w:t>
      </w:r>
      <w:r w:rsidRPr="00BE21D5">
        <w:rPr>
          <w:rFonts w:ascii="Palatino Linotype" w:hAnsi="Palatino Linotype" w:cs="Arial"/>
        </w:rPr>
        <w:t>en lo subsecuente</w:t>
      </w:r>
      <w:r w:rsidRPr="00BE21D5">
        <w:rPr>
          <w:rFonts w:ascii="Palatino Linotype" w:hAnsi="Palatino Linotype" w:cs="Arial"/>
          <w:b/>
        </w:rPr>
        <w:t xml:space="preserve"> El Sujeto Obligado, </w:t>
      </w:r>
      <w:r w:rsidRPr="00BE21D5">
        <w:rPr>
          <w:rFonts w:ascii="Palatino Linotype" w:hAnsi="Palatino Linotype" w:cs="Arial"/>
        </w:rPr>
        <w:t>se procede a dictar la presente resolución.</w:t>
      </w:r>
    </w:p>
    <w:p w14:paraId="0E1470FF" w14:textId="77777777" w:rsidR="00A036A6" w:rsidRPr="00BE21D5"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BE21D5" w:rsidRDefault="00A036A6" w:rsidP="00A036A6">
      <w:pPr>
        <w:spacing w:line="360" w:lineRule="auto"/>
        <w:jc w:val="center"/>
        <w:rPr>
          <w:rFonts w:ascii="Palatino Linotype" w:hAnsi="Palatino Linotype"/>
          <w:b/>
          <w:sz w:val="28"/>
        </w:rPr>
      </w:pPr>
      <w:r w:rsidRPr="00BE21D5">
        <w:rPr>
          <w:rFonts w:ascii="Palatino Linotype" w:hAnsi="Palatino Linotype"/>
          <w:b/>
          <w:sz w:val="28"/>
        </w:rPr>
        <w:t>A N T E C E D E N T E S   D E L   A S U N T O</w:t>
      </w:r>
    </w:p>
    <w:p w14:paraId="41A049D8" w14:textId="77777777" w:rsidR="00A036A6" w:rsidRPr="00BE21D5" w:rsidRDefault="00A036A6" w:rsidP="00A036A6">
      <w:pPr>
        <w:pStyle w:val="Sinespaciado"/>
      </w:pPr>
    </w:p>
    <w:p w14:paraId="3D3DB31E" w14:textId="77777777" w:rsidR="00A036A6" w:rsidRPr="00BE21D5" w:rsidRDefault="00A036A6" w:rsidP="00A036A6">
      <w:pPr>
        <w:spacing w:line="360" w:lineRule="auto"/>
        <w:jc w:val="both"/>
        <w:rPr>
          <w:rFonts w:ascii="Palatino Linotype" w:hAnsi="Palatino Linotype"/>
        </w:rPr>
      </w:pPr>
      <w:r w:rsidRPr="00BE21D5">
        <w:rPr>
          <w:rFonts w:ascii="Palatino Linotype" w:hAnsi="Palatino Linotype" w:cs="Arial"/>
          <w:b/>
          <w:sz w:val="28"/>
        </w:rPr>
        <w:t>PRIMERO.</w:t>
      </w:r>
      <w:r w:rsidRPr="00BE21D5">
        <w:rPr>
          <w:rFonts w:ascii="Palatino Linotype" w:hAnsi="Palatino Linotype" w:cs="Arial"/>
        </w:rPr>
        <w:t xml:space="preserve"> </w:t>
      </w:r>
      <w:r w:rsidRPr="00BE21D5">
        <w:rPr>
          <w:rFonts w:ascii="Palatino Linotype" w:hAnsi="Palatino Linotype"/>
          <w:b/>
          <w:sz w:val="28"/>
          <w:szCs w:val="28"/>
        </w:rPr>
        <w:t>De la Solicitud de Información.</w:t>
      </w:r>
    </w:p>
    <w:p w14:paraId="0909B2D3" w14:textId="484E627D" w:rsidR="00CC374C" w:rsidRPr="00BE21D5" w:rsidRDefault="00CC374C" w:rsidP="00CC374C">
      <w:pPr>
        <w:spacing w:line="360" w:lineRule="auto"/>
        <w:jc w:val="both"/>
        <w:rPr>
          <w:rFonts w:ascii="Palatino Linotype" w:hAnsi="Palatino Linotype" w:cs="Arial"/>
        </w:rPr>
      </w:pPr>
      <w:r w:rsidRPr="00BE21D5">
        <w:rPr>
          <w:rFonts w:ascii="Palatino Linotype" w:hAnsi="Palatino Linotype" w:cs="Arial"/>
        </w:rPr>
        <w:t xml:space="preserve">Con fecha </w:t>
      </w:r>
      <w:r w:rsidR="00390DA6" w:rsidRPr="00BE21D5">
        <w:rPr>
          <w:rFonts w:ascii="Palatino Linotype" w:hAnsi="Palatino Linotype" w:cs="Arial"/>
        </w:rPr>
        <w:t>cinco de octubre</w:t>
      </w:r>
      <w:r w:rsidRPr="00BE21D5">
        <w:rPr>
          <w:rFonts w:ascii="Palatino Linotype" w:hAnsi="Palatino Linotype" w:cs="Arial"/>
        </w:rPr>
        <w:t xml:space="preserve"> de dos mil veintidós, </w:t>
      </w:r>
      <w:r w:rsidRPr="00BE21D5">
        <w:rPr>
          <w:rFonts w:ascii="Palatino Linotype" w:hAnsi="Palatino Linotype" w:cs="Arial"/>
          <w:b/>
        </w:rPr>
        <w:t xml:space="preserve">El Recurrente, </w:t>
      </w:r>
      <w:r w:rsidRPr="00BE21D5">
        <w:rPr>
          <w:rFonts w:ascii="Palatino Linotype" w:hAnsi="Palatino Linotype" w:cs="Arial"/>
        </w:rPr>
        <w:t xml:space="preserve">presentó a través del Sistema de Acceso a la Información Mexiquense </w:t>
      </w:r>
      <w:r w:rsidRPr="00BE21D5">
        <w:rPr>
          <w:rFonts w:ascii="Palatino Linotype" w:hAnsi="Palatino Linotype" w:cs="Arial"/>
          <w:b/>
        </w:rPr>
        <w:t>(SAIMEX)</w:t>
      </w:r>
      <w:r w:rsidRPr="00BE21D5">
        <w:rPr>
          <w:rFonts w:ascii="Palatino Linotype" w:hAnsi="Palatino Linotype" w:cs="Arial"/>
        </w:rPr>
        <w:t xml:space="preserve">, ante </w:t>
      </w:r>
      <w:r w:rsidRPr="00BE21D5">
        <w:rPr>
          <w:rFonts w:ascii="Palatino Linotype" w:hAnsi="Palatino Linotype" w:cs="Arial"/>
          <w:b/>
        </w:rPr>
        <w:t>El Sujeto Obligado</w:t>
      </w:r>
      <w:r w:rsidRPr="00BE21D5">
        <w:rPr>
          <w:rFonts w:ascii="Palatino Linotype" w:hAnsi="Palatino Linotype" w:cs="Arial"/>
        </w:rPr>
        <w:t xml:space="preserve">, solicitud de acceso a la información pública, registrada bajo el número de expediente </w:t>
      </w:r>
      <w:r w:rsidR="00390DA6" w:rsidRPr="00BE21D5">
        <w:rPr>
          <w:rFonts w:ascii="Palatino Linotype" w:hAnsi="Palatino Linotype" w:cs="Arial"/>
          <w:b/>
        </w:rPr>
        <w:t>00971/ZINACANT/IP/2022</w:t>
      </w:r>
      <w:r w:rsidRPr="00BE21D5">
        <w:rPr>
          <w:rFonts w:ascii="Palatino Linotype" w:hAnsi="Palatino Linotype" w:cs="Arial"/>
        </w:rPr>
        <w:t>,</w:t>
      </w:r>
      <w:r w:rsidRPr="00BE21D5">
        <w:rPr>
          <w:rFonts w:ascii="Palatino Linotype" w:hAnsi="Palatino Linotype" w:cs="Arial"/>
          <w:b/>
        </w:rPr>
        <w:t xml:space="preserve"> </w:t>
      </w:r>
      <w:r w:rsidRPr="00BE21D5">
        <w:rPr>
          <w:rFonts w:ascii="Palatino Linotype" w:hAnsi="Palatino Linotype" w:cs="Arial"/>
        </w:rPr>
        <w:t xml:space="preserve">mediante la cual solicitó información en el tenor siguiente: </w:t>
      </w:r>
    </w:p>
    <w:p w14:paraId="541E0232" w14:textId="77777777" w:rsidR="00CC374C" w:rsidRPr="00BE21D5" w:rsidRDefault="00CC374C" w:rsidP="00CC374C">
      <w:pPr>
        <w:pStyle w:val="Sinespaciado"/>
      </w:pPr>
    </w:p>
    <w:p w14:paraId="1E472530" w14:textId="1DF502FA" w:rsidR="00CC374C" w:rsidRPr="00BE21D5" w:rsidRDefault="00CC374C" w:rsidP="00CC374C">
      <w:pPr>
        <w:ind w:left="567" w:right="567"/>
        <w:jc w:val="both"/>
        <w:rPr>
          <w:rFonts w:ascii="Palatino Linotype" w:hAnsi="Palatino Linotype"/>
          <w:i/>
          <w:lang w:val="es-ES_tradnl"/>
        </w:rPr>
      </w:pPr>
      <w:r w:rsidRPr="00BE21D5">
        <w:rPr>
          <w:rFonts w:ascii="Palatino Linotype" w:hAnsi="Palatino Linotype"/>
          <w:i/>
          <w:lang w:val="es-ES_tradnl"/>
        </w:rPr>
        <w:t>“</w:t>
      </w:r>
      <w:r w:rsidR="00390DA6" w:rsidRPr="00BE21D5">
        <w:rPr>
          <w:rFonts w:ascii="Palatino Linotype" w:hAnsi="Palatino Linotype"/>
          <w:i/>
          <w:lang w:val="es-ES_tradnl"/>
        </w:rPr>
        <w:t>Solicito el gafete de identificación del titular de la unidad de transparencia</w:t>
      </w:r>
      <w:r w:rsidRPr="00BE21D5">
        <w:rPr>
          <w:rFonts w:ascii="Palatino Linotype" w:hAnsi="Palatino Linotype"/>
          <w:i/>
          <w:lang w:val="es-ES_tradnl"/>
        </w:rPr>
        <w:t>” [Sic]</w:t>
      </w:r>
    </w:p>
    <w:p w14:paraId="2A6A60EE" w14:textId="07529F01" w:rsidR="00CC374C" w:rsidRPr="00BE21D5" w:rsidRDefault="00CC374C" w:rsidP="00CC374C">
      <w:pPr>
        <w:spacing w:line="360" w:lineRule="auto"/>
        <w:ind w:right="850"/>
        <w:jc w:val="both"/>
        <w:rPr>
          <w:rFonts w:ascii="Palatino Linotype" w:hAnsi="Palatino Linotype"/>
          <w:b/>
          <w:lang w:val="es-ES_tradnl"/>
        </w:rPr>
      </w:pPr>
    </w:p>
    <w:p w14:paraId="07AA9FD7" w14:textId="77777777" w:rsidR="00CC374C" w:rsidRPr="00BE21D5" w:rsidRDefault="00CC374C" w:rsidP="00CC374C">
      <w:pPr>
        <w:spacing w:line="360" w:lineRule="auto"/>
        <w:ind w:right="850"/>
        <w:jc w:val="both"/>
        <w:rPr>
          <w:rFonts w:ascii="Palatino Linotype" w:hAnsi="Palatino Linotype"/>
          <w:b/>
          <w:lang w:val="es-ES_tradnl"/>
        </w:rPr>
      </w:pPr>
    </w:p>
    <w:p w14:paraId="395BC59F" w14:textId="5679F1D8" w:rsidR="00261BEA" w:rsidRPr="00BE21D5" w:rsidRDefault="00CC374C" w:rsidP="004E4D67">
      <w:pPr>
        <w:spacing w:line="360" w:lineRule="auto"/>
        <w:ind w:right="850"/>
        <w:jc w:val="both"/>
        <w:rPr>
          <w:rFonts w:ascii="Palatino Linotype" w:hAnsi="Palatino Linotype"/>
          <w:lang w:val="es-ES_tradnl"/>
        </w:rPr>
      </w:pPr>
      <w:r w:rsidRPr="00BE21D5">
        <w:rPr>
          <w:rFonts w:ascii="Palatino Linotype" w:hAnsi="Palatino Linotype"/>
          <w:b/>
          <w:lang w:val="es-ES_tradnl"/>
        </w:rPr>
        <w:t>MODALIDAD DE ENTREGA:</w:t>
      </w:r>
      <w:r w:rsidRPr="00BE21D5">
        <w:rPr>
          <w:rFonts w:ascii="Palatino Linotype" w:hAnsi="Palatino Linotype"/>
          <w:lang w:val="es-ES_tradnl"/>
        </w:rPr>
        <w:t xml:space="preserve"> A través del </w:t>
      </w:r>
      <w:r w:rsidRPr="00BE21D5">
        <w:rPr>
          <w:rFonts w:ascii="Palatino Linotype" w:hAnsi="Palatino Linotype"/>
          <w:b/>
          <w:lang w:val="es-ES_tradnl"/>
        </w:rPr>
        <w:t>SAIMEX</w:t>
      </w:r>
      <w:r w:rsidRPr="00BE21D5">
        <w:rPr>
          <w:rFonts w:ascii="Palatino Linotype" w:hAnsi="Palatino Linotype"/>
          <w:lang w:val="es-ES_tradnl"/>
        </w:rPr>
        <w:t xml:space="preserve">. </w:t>
      </w:r>
    </w:p>
    <w:p w14:paraId="5B800497" w14:textId="77777777" w:rsidR="00390DA6" w:rsidRPr="00BE21D5" w:rsidRDefault="00390DA6" w:rsidP="004E4D67">
      <w:pPr>
        <w:spacing w:line="360" w:lineRule="auto"/>
        <w:jc w:val="both"/>
        <w:rPr>
          <w:rFonts w:ascii="Palatino Linotype" w:hAnsi="Palatino Linotype" w:cs="Arial"/>
          <w:b/>
          <w:sz w:val="28"/>
        </w:rPr>
      </w:pPr>
    </w:p>
    <w:p w14:paraId="09BDBE79" w14:textId="77777777" w:rsidR="004E4D67" w:rsidRPr="00BE21D5" w:rsidRDefault="004E4D67" w:rsidP="004E4D67">
      <w:pPr>
        <w:spacing w:line="360" w:lineRule="auto"/>
        <w:jc w:val="both"/>
        <w:rPr>
          <w:rFonts w:ascii="Palatino Linotype" w:hAnsi="Palatino Linotype" w:cs="Arial"/>
          <w:b/>
          <w:sz w:val="28"/>
        </w:rPr>
      </w:pPr>
      <w:r w:rsidRPr="00BE21D5">
        <w:rPr>
          <w:rFonts w:ascii="Palatino Linotype" w:hAnsi="Palatino Linotype" w:cs="Arial"/>
          <w:b/>
          <w:sz w:val="28"/>
        </w:rPr>
        <w:lastRenderedPageBreak/>
        <w:t xml:space="preserve">SEGUNDO. Del Requerimiento de Aclaración a la Solicitud de Información por parte del Sujeto Obligado. </w:t>
      </w:r>
    </w:p>
    <w:p w14:paraId="4F40DA02" w14:textId="21EC9A57" w:rsidR="004E4D67" w:rsidRPr="00BE21D5" w:rsidRDefault="004E4D67" w:rsidP="004E4D67">
      <w:pPr>
        <w:spacing w:line="360" w:lineRule="auto"/>
        <w:jc w:val="both"/>
        <w:rPr>
          <w:rFonts w:ascii="Palatino Linotype" w:hAnsi="Palatino Linotype" w:cs="Arial"/>
        </w:rPr>
      </w:pPr>
      <w:r w:rsidRPr="00BE21D5">
        <w:rPr>
          <w:rFonts w:ascii="Palatino Linotype" w:hAnsi="Palatino Linotype" w:cs="Arial"/>
        </w:rPr>
        <w:t xml:space="preserve">En fecha </w:t>
      </w:r>
      <w:r w:rsidR="002640E2" w:rsidRPr="00BE21D5">
        <w:rPr>
          <w:rFonts w:ascii="Palatino Linotype" w:hAnsi="Palatino Linotype" w:cs="Arial"/>
        </w:rPr>
        <w:t>doce de octubre</w:t>
      </w:r>
      <w:r w:rsidRPr="00BE21D5">
        <w:rPr>
          <w:rFonts w:ascii="Palatino Linotype" w:hAnsi="Palatino Linotype" w:cs="Arial"/>
        </w:rPr>
        <w:t xml:space="preserve"> de dos mil veintidós, </w:t>
      </w:r>
      <w:r w:rsidRPr="00BE21D5">
        <w:rPr>
          <w:rFonts w:ascii="Palatino Linotype" w:hAnsi="Palatino Linotype" w:cs="Arial"/>
          <w:b/>
        </w:rPr>
        <w:t>El Sujeto Obligado</w:t>
      </w:r>
      <w:r w:rsidRPr="00BE21D5">
        <w:rPr>
          <w:rFonts w:ascii="Palatino Linotype" w:hAnsi="Palatino Linotype" w:cs="Arial"/>
        </w:rPr>
        <w:t xml:space="preserve"> solicitó la aclaración a la solicitud de información </w:t>
      </w:r>
      <w:r w:rsidR="002640E2" w:rsidRPr="00BE21D5">
        <w:rPr>
          <w:rFonts w:ascii="Palatino Linotype" w:hAnsi="Palatino Linotype" w:cs="Arial"/>
          <w:b/>
        </w:rPr>
        <w:t>00971/ZINACANT/IP/2022</w:t>
      </w:r>
      <w:r w:rsidRPr="00BE21D5">
        <w:rPr>
          <w:rFonts w:ascii="Palatino Linotype" w:hAnsi="Palatino Linotype" w:cs="Arial"/>
        </w:rPr>
        <w:t>, de conformidad con lo siguiente:</w:t>
      </w:r>
    </w:p>
    <w:p w14:paraId="05F86575" w14:textId="77777777" w:rsidR="004E4D67" w:rsidRPr="00BE21D5" w:rsidRDefault="004E4D67" w:rsidP="004E4D67">
      <w:pPr>
        <w:pStyle w:val="Sinespaciado"/>
      </w:pPr>
    </w:p>
    <w:p w14:paraId="74455F54" w14:textId="77777777" w:rsidR="002640E2" w:rsidRPr="00BE21D5" w:rsidRDefault="004E4D67" w:rsidP="002640E2">
      <w:pPr>
        <w:ind w:left="567" w:right="567"/>
        <w:jc w:val="both"/>
        <w:rPr>
          <w:rFonts w:ascii="Palatino Linotype" w:hAnsi="Palatino Linotype"/>
          <w:i/>
          <w:lang w:eastAsia="es-MX"/>
        </w:rPr>
      </w:pPr>
      <w:r w:rsidRPr="00BE21D5">
        <w:rPr>
          <w:rFonts w:ascii="Palatino Linotype" w:hAnsi="Palatino Linotype"/>
          <w:i/>
          <w:lang w:eastAsia="es-MX"/>
        </w:rPr>
        <w:t>“</w:t>
      </w:r>
      <w:r w:rsidR="002640E2" w:rsidRPr="00BE21D5">
        <w:rPr>
          <w:rFonts w:ascii="Palatino Linotype" w:hAnsi="Palatino Linotype"/>
          <w:i/>
          <w:lang w:eastAsia="es-MX"/>
        </w:rPr>
        <w:t>Con fundamento en el articulo 159 de la Ley de Transparencia y Acceso a la Información Pública del Estado de México y Municipios, se le requiere para que dentro del plazo de diez días hábiles realice lo siguiente:</w:t>
      </w:r>
    </w:p>
    <w:p w14:paraId="793EF325" w14:textId="77777777" w:rsidR="002640E2" w:rsidRPr="00BE21D5" w:rsidRDefault="002640E2" w:rsidP="002640E2">
      <w:pPr>
        <w:ind w:left="567" w:right="567"/>
        <w:jc w:val="both"/>
        <w:rPr>
          <w:rFonts w:ascii="Palatino Linotype" w:hAnsi="Palatino Linotype"/>
          <w:i/>
          <w:lang w:eastAsia="es-MX"/>
        </w:rPr>
      </w:pPr>
    </w:p>
    <w:p w14:paraId="24671646" w14:textId="77777777" w:rsidR="002640E2" w:rsidRPr="00BE21D5" w:rsidRDefault="002640E2" w:rsidP="002640E2">
      <w:pPr>
        <w:ind w:left="567" w:right="567"/>
        <w:jc w:val="both"/>
        <w:rPr>
          <w:rFonts w:ascii="Palatino Linotype" w:hAnsi="Palatino Linotype"/>
          <w:i/>
          <w:lang w:eastAsia="es-MX"/>
        </w:rPr>
      </w:pPr>
      <w:r w:rsidRPr="00BE21D5">
        <w:rPr>
          <w:rFonts w:ascii="Palatino Linotype" w:hAnsi="Palatino Linotype"/>
          <w:i/>
          <w:lang w:eastAsia="es-MX"/>
        </w:rPr>
        <w:t xml:space="preserve">Este Sujeto Obligado requiere ampliar los datos de su solicitud a efecto de asegurar la continuidad del proceso de acceso a la información, por lo que </w:t>
      </w:r>
      <w:r w:rsidRPr="00BE21D5">
        <w:rPr>
          <w:rFonts w:ascii="Palatino Linotype" w:hAnsi="Palatino Linotype"/>
          <w:b/>
          <w:i/>
          <w:u w:val="single"/>
          <w:lang w:eastAsia="es-MX"/>
        </w:rPr>
        <w:t>se le solicita la aclaración de su solicitud, especificando correctamente los elementos requeridos</w:t>
      </w:r>
      <w:r w:rsidRPr="00BE21D5">
        <w:rPr>
          <w:rFonts w:ascii="Palatino Linotype" w:hAnsi="Palatino Linotype"/>
          <w:i/>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F02C467" w14:textId="77777777" w:rsidR="002640E2" w:rsidRPr="00BE21D5" w:rsidRDefault="002640E2" w:rsidP="002640E2">
      <w:pPr>
        <w:ind w:left="567" w:right="567"/>
        <w:jc w:val="both"/>
        <w:rPr>
          <w:rFonts w:ascii="Palatino Linotype" w:hAnsi="Palatino Linotype"/>
          <w:i/>
          <w:lang w:eastAsia="es-MX"/>
        </w:rPr>
      </w:pPr>
    </w:p>
    <w:p w14:paraId="21CE3F8B" w14:textId="77777777" w:rsidR="002640E2" w:rsidRPr="00BE21D5" w:rsidRDefault="002640E2" w:rsidP="002640E2">
      <w:pPr>
        <w:ind w:left="567" w:right="567"/>
        <w:jc w:val="both"/>
        <w:rPr>
          <w:rFonts w:ascii="Palatino Linotype" w:hAnsi="Palatino Linotype"/>
          <w:i/>
          <w:lang w:eastAsia="es-MX"/>
        </w:rPr>
      </w:pPr>
      <w:r w:rsidRPr="00BE21D5">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35AE43" w14:textId="77777777" w:rsidR="002640E2" w:rsidRPr="00BE21D5" w:rsidRDefault="002640E2" w:rsidP="002640E2">
      <w:pPr>
        <w:ind w:left="567" w:right="567"/>
        <w:jc w:val="both"/>
        <w:rPr>
          <w:rFonts w:ascii="Palatino Linotype" w:hAnsi="Palatino Linotype"/>
          <w:i/>
          <w:lang w:eastAsia="es-MX"/>
        </w:rPr>
      </w:pPr>
    </w:p>
    <w:p w14:paraId="00686F3F" w14:textId="77777777" w:rsidR="002640E2" w:rsidRPr="00BE21D5" w:rsidRDefault="002640E2" w:rsidP="002640E2">
      <w:pPr>
        <w:ind w:left="567" w:right="567"/>
        <w:jc w:val="both"/>
        <w:rPr>
          <w:rFonts w:ascii="Palatino Linotype" w:hAnsi="Palatino Linotype"/>
          <w:i/>
          <w:lang w:eastAsia="es-MX"/>
        </w:rPr>
      </w:pPr>
      <w:r w:rsidRPr="00BE21D5">
        <w:rPr>
          <w:rFonts w:ascii="Palatino Linotype" w:hAnsi="Palatino Linotype"/>
          <w:i/>
          <w:lang w:eastAsia="es-MX"/>
        </w:rPr>
        <w:t>ATENTAMENTE</w:t>
      </w:r>
    </w:p>
    <w:p w14:paraId="751A44C9" w14:textId="41807CC2" w:rsidR="004E4D67" w:rsidRPr="00BE21D5" w:rsidRDefault="002640E2" w:rsidP="002640E2">
      <w:pPr>
        <w:ind w:left="567" w:right="567"/>
        <w:jc w:val="both"/>
        <w:rPr>
          <w:rFonts w:ascii="Palatino Linotype" w:hAnsi="Palatino Linotype"/>
          <w:i/>
          <w:lang w:eastAsia="es-MX"/>
        </w:rPr>
      </w:pPr>
      <w:r w:rsidRPr="00BE21D5">
        <w:rPr>
          <w:rFonts w:ascii="Palatino Linotype" w:hAnsi="Palatino Linotype"/>
          <w:i/>
          <w:lang w:eastAsia="es-MX"/>
        </w:rPr>
        <w:t>ING. JESUS EMMANUEL ENCASTIN RENDON</w:t>
      </w:r>
      <w:r w:rsidR="004E4D67" w:rsidRPr="00BE21D5">
        <w:rPr>
          <w:rFonts w:ascii="Palatino Linotype" w:hAnsi="Palatino Linotype"/>
          <w:i/>
          <w:lang w:eastAsia="es-MX"/>
        </w:rPr>
        <w:t>”</w:t>
      </w:r>
    </w:p>
    <w:p w14:paraId="0BCDB867" w14:textId="77777777" w:rsidR="004E4D67" w:rsidRPr="00BE21D5" w:rsidRDefault="004E4D67" w:rsidP="004E4D67">
      <w:pPr>
        <w:pStyle w:val="Sinespaciado"/>
      </w:pPr>
    </w:p>
    <w:p w14:paraId="6E27F1C0" w14:textId="77777777" w:rsidR="004E4D67" w:rsidRPr="00BE21D5" w:rsidRDefault="004E4D67" w:rsidP="004E4D67">
      <w:pPr>
        <w:pStyle w:val="Sinespaciado"/>
      </w:pPr>
    </w:p>
    <w:p w14:paraId="0D7244A5" w14:textId="77777777" w:rsidR="004E4D67" w:rsidRPr="00BE21D5" w:rsidRDefault="004E4D67" w:rsidP="004E4D67">
      <w:pPr>
        <w:spacing w:line="360" w:lineRule="auto"/>
        <w:jc w:val="both"/>
        <w:rPr>
          <w:rFonts w:ascii="Palatino Linotype" w:hAnsi="Palatino Linotype" w:cs="Arial"/>
          <w:b/>
          <w:sz w:val="28"/>
        </w:rPr>
      </w:pPr>
      <w:r w:rsidRPr="00BE21D5">
        <w:rPr>
          <w:rFonts w:ascii="Palatino Linotype" w:hAnsi="Palatino Linotype" w:cs="Arial"/>
          <w:b/>
          <w:sz w:val="28"/>
        </w:rPr>
        <w:t xml:space="preserve">TERCERO. De la respuesta al Requerimiento de Aclaración a la Solicitud de Información por parte del solicitante. </w:t>
      </w:r>
    </w:p>
    <w:p w14:paraId="73C02503" w14:textId="19B58C64" w:rsidR="004E4D67" w:rsidRPr="00BE21D5" w:rsidRDefault="004E4D67" w:rsidP="004E4D67">
      <w:pPr>
        <w:spacing w:line="360" w:lineRule="auto"/>
        <w:jc w:val="both"/>
        <w:rPr>
          <w:rFonts w:ascii="Palatino Linotype" w:hAnsi="Palatino Linotype" w:cs="Arial"/>
        </w:rPr>
      </w:pPr>
      <w:r w:rsidRPr="00BE21D5">
        <w:rPr>
          <w:rFonts w:ascii="Palatino Linotype" w:hAnsi="Palatino Linotype" w:cs="Arial"/>
        </w:rPr>
        <w:lastRenderedPageBreak/>
        <w:t xml:space="preserve">En el expediente electrónico </w:t>
      </w:r>
      <w:r w:rsidRPr="00BE21D5">
        <w:rPr>
          <w:rFonts w:ascii="Palatino Linotype" w:hAnsi="Palatino Linotype" w:cs="Arial"/>
          <w:b/>
        </w:rPr>
        <w:t>SAIMEX</w:t>
      </w:r>
      <w:r w:rsidRPr="00BE21D5">
        <w:rPr>
          <w:rFonts w:ascii="Palatino Linotype" w:hAnsi="Palatino Linotype" w:cs="Arial"/>
        </w:rPr>
        <w:t xml:space="preserve">, se aprecia que en fecha </w:t>
      </w:r>
      <w:r w:rsidR="002640E2" w:rsidRPr="00BE21D5">
        <w:rPr>
          <w:rFonts w:ascii="Palatino Linotype" w:hAnsi="Palatino Linotype" w:cs="Arial"/>
        </w:rPr>
        <w:t>doce de octubre</w:t>
      </w:r>
      <w:r w:rsidRPr="00BE21D5">
        <w:rPr>
          <w:rFonts w:ascii="Palatino Linotype" w:hAnsi="Palatino Linotype" w:cs="Arial"/>
        </w:rPr>
        <w:t xml:space="preserve"> de dos mil veintidós, el solicitante dio respuesta a la solicitud de requerimiento de aclaración, señalando lo siguiente: </w:t>
      </w:r>
    </w:p>
    <w:p w14:paraId="1CCDCA60" w14:textId="77777777" w:rsidR="002640E2" w:rsidRPr="00BE21D5" w:rsidRDefault="002640E2" w:rsidP="004E4D67">
      <w:pPr>
        <w:spacing w:line="360" w:lineRule="auto"/>
        <w:jc w:val="both"/>
        <w:rPr>
          <w:rFonts w:ascii="Palatino Linotype" w:hAnsi="Palatino Linotype" w:cs="Arial"/>
        </w:rPr>
      </w:pPr>
    </w:p>
    <w:p w14:paraId="608F442A" w14:textId="0D5ACAE8" w:rsidR="004E4D67" w:rsidRPr="00BE21D5" w:rsidRDefault="002640E2" w:rsidP="004E4D67">
      <w:pPr>
        <w:spacing w:line="360" w:lineRule="auto"/>
        <w:jc w:val="both"/>
        <w:rPr>
          <w:rFonts w:ascii="Palatino Linotype" w:hAnsi="Palatino Linotype" w:cs="Arial"/>
        </w:rPr>
      </w:pPr>
      <w:r w:rsidRPr="00BE21D5">
        <w:rPr>
          <w:rFonts w:ascii="Palatino Linotype" w:hAnsi="Palatino Linotype" w:cs="Arial"/>
          <w:noProof/>
          <w:lang w:val="es-MX" w:eastAsia="es-MX"/>
        </w:rPr>
        <w:drawing>
          <wp:inline distT="0" distB="0" distL="0" distR="0" wp14:anchorId="3C205A56" wp14:editId="1B56CEF4">
            <wp:extent cx="5791835" cy="579755"/>
            <wp:effectExtent l="190500" t="190500" r="189865"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579755"/>
                    </a:xfrm>
                    <a:prstGeom prst="rect">
                      <a:avLst/>
                    </a:prstGeom>
                    <a:ln>
                      <a:noFill/>
                    </a:ln>
                    <a:effectLst>
                      <a:outerShdw blurRad="190500" algn="tl" rotWithShape="0">
                        <a:srgbClr val="000000">
                          <a:alpha val="70000"/>
                        </a:srgbClr>
                      </a:outerShdw>
                    </a:effectLst>
                  </pic:spPr>
                </pic:pic>
              </a:graphicData>
            </a:graphic>
          </wp:inline>
        </w:drawing>
      </w:r>
    </w:p>
    <w:p w14:paraId="6E931B45" w14:textId="77777777" w:rsidR="00304393" w:rsidRPr="00BE21D5" w:rsidRDefault="00304393" w:rsidP="00A036A6">
      <w:pPr>
        <w:spacing w:line="360" w:lineRule="auto"/>
        <w:jc w:val="both"/>
        <w:rPr>
          <w:rFonts w:ascii="Palatino Linotype" w:hAnsi="Palatino Linotype" w:cs="Arial"/>
          <w:b/>
          <w:sz w:val="28"/>
        </w:rPr>
      </w:pPr>
    </w:p>
    <w:p w14:paraId="69BEB49D" w14:textId="55A6F381" w:rsidR="00A036A6" w:rsidRPr="00BE21D5" w:rsidRDefault="004E4D67" w:rsidP="00A036A6">
      <w:pPr>
        <w:spacing w:line="360" w:lineRule="auto"/>
        <w:jc w:val="both"/>
        <w:rPr>
          <w:rFonts w:ascii="Palatino Linotype" w:hAnsi="Palatino Linotype" w:cs="Arial"/>
          <w:b/>
          <w:sz w:val="28"/>
        </w:rPr>
      </w:pPr>
      <w:r w:rsidRPr="00BE21D5">
        <w:rPr>
          <w:rFonts w:ascii="Palatino Linotype" w:hAnsi="Palatino Linotype" w:cs="Arial"/>
          <w:b/>
          <w:sz w:val="28"/>
        </w:rPr>
        <w:t>CUARTO</w:t>
      </w:r>
      <w:r w:rsidR="00A036A6" w:rsidRPr="00BE21D5">
        <w:rPr>
          <w:rFonts w:ascii="Palatino Linotype" w:hAnsi="Palatino Linotype" w:cs="Arial"/>
          <w:b/>
          <w:sz w:val="28"/>
        </w:rPr>
        <w:t xml:space="preserve">. </w:t>
      </w:r>
      <w:r w:rsidR="00A036A6" w:rsidRPr="00BE21D5">
        <w:rPr>
          <w:rFonts w:ascii="Palatino Linotype" w:hAnsi="Palatino Linotype" w:cs="Arial"/>
          <w:b/>
          <w:sz w:val="28"/>
          <w:szCs w:val="20"/>
        </w:rPr>
        <w:t>De la respuesta del Sujeto Obligado.</w:t>
      </w:r>
    </w:p>
    <w:p w14:paraId="5423D8F4" w14:textId="0A003963" w:rsidR="00AB26AA" w:rsidRPr="00BE21D5" w:rsidRDefault="00A036A6" w:rsidP="00A036A6">
      <w:pPr>
        <w:spacing w:line="360" w:lineRule="auto"/>
        <w:jc w:val="both"/>
        <w:rPr>
          <w:rFonts w:ascii="Palatino Linotype" w:hAnsi="Palatino Linotype" w:cs="Arial"/>
          <w:b/>
        </w:rPr>
      </w:pPr>
      <w:r w:rsidRPr="00BE21D5">
        <w:rPr>
          <w:rFonts w:ascii="Palatino Linotype" w:hAnsi="Palatino Linotype" w:cs="Arial"/>
        </w:rPr>
        <w:t xml:space="preserve">En el expediente electrónico </w:t>
      </w:r>
      <w:r w:rsidRPr="00BE21D5">
        <w:rPr>
          <w:rFonts w:ascii="Palatino Linotype" w:hAnsi="Palatino Linotype" w:cs="Arial"/>
          <w:b/>
        </w:rPr>
        <w:t>SAIMEX</w:t>
      </w:r>
      <w:r w:rsidRPr="00BE21D5">
        <w:rPr>
          <w:rFonts w:ascii="Palatino Linotype" w:hAnsi="Palatino Linotype" w:cs="Arial"/>
        </w:rPr>
        <w:t xml:space="preserve">, se aprecia que </w:t>
      </w:r>
      <w:r w:rsidRPr="00BE21D5">
        <w:rPr>
          <w:rFonts w:ascii="Palatino Linotype" w:hAnsi="Palatino Linotype" w:cs="Arial"/>
          <w:b/>
        </w:rPr>
        <w:t xml:space="preserve">El Sujeto Obligado </w:t>
      </w:r>
      <w:r w:rsidRPr="00BE21D5">
        <w:rPr>
          <w:rFonts w:ascii="Palatino Linotype" w:hAnsi="Palatino Linotype" w:cs="Arial"/>
        </w:rPr>
        <w:t xml:space="preserve">fue omiso en dar respuesta a la solicitud de información presentada por </w:t>
      </w:r>
      <w:r w:rsidR="004E4D67" w:rsidRPr="00BE21D5">
        <w:rPr>
          <w:rFonts w:ascii="Palatino Linotype" w:hAnsi="Palatino Linotype" w:cs="Arial"/>
          <w:b/>
        </w:rPr>
        <w:t>el</w:t>
      </w:r>
      <w:r w:rsidRPr="00BE21D5">
        <w:rPr>
          <w:rFonts w:ascii="Palatino Linotype" w:hAnsi="Palatino Linotype" w:cs="Arial"/>
          <w:b/>
        </w:rPr>
        <w:t xml:space="preserve"> Recurrente</w:t>
      </w:r>
      <w:r w:rsidRPr="00BE21D5">
        <w:rPr>
          <w:rFonts w:ascii="Palatino Linotype" w:hAnsi="Palatino Linotype" w:cs="Arial"/>
        </w:rPr>
        <w:t>.</w:t>
      </w:r>
      <w:r w:rsidRPr="00BE21D5">
        <w:rPr>
          <w:rFonts w:ascii="Palatino Linotype" w:hAnsi="Palatino Linotype" w:cs="Arial"/>
          <w:b/>
        </w:rPr>
        <w:t xml:space="preserve"> </w:t>
      </w:r>
    </w:p>
    <w:p w14:paraId="7E46F462" w14:textId="77777777" w:rsidR="00AB26AA" w:rsidRPr="00BE21D5" w:rsidRDefault="00AB26AA" w:rsidP="00A036A6">
      <w:pPr>
        <w:spacing w:line="360" w:lineRule="auto"/>
        <w:jc w:val="both"/>
        <w:rPr>
          <w:rFonts w:ascii="Palatino Linotype" w:hAnsi="Palatino Linotype" w:cs="Arial"/>
          <w:b/>
        </w:rPr>
      </w:pPr>
    </w:p>
    <w:p w14:paraId="25330A65" w14:textId="7E531C15" w:rsidR="00A036A6" w:rsidRPr="00BE21D5" w:rsidRDefault="00A036A6" w:rsidP="00A036A6">
      <w:pPr>
        <w:spacing w:line="360" w:lineRule="auto"/>
        <w:jc w:val="both"/>
        <w:rPr>
          <w:rFonts w:ascii="Palatino Linotype" w:hAnsi="Palatino Linotype" w:cs="Arial"/>
        </w:rPr>
      </w:pPr>
      <w:r w:rsidRPr="00BE21D5">
        <w:rPr>
          <w:rFonts w:ascii="Palatino Linotype" w:hAnsi="Palatino Linotype" w:cs="Arial"/>
        </w:rPr>
        <w:t xml:space="preserve">Derivado de lo anterior, se constituye la figura de la </w:t>
      </w:r>
      <w:r w:rsidRPr="00BE21D5">
        <w:rPr>
          <w:rFonts w:ascii="Palatino Linotype" w:hAnsi="Palatino Linotype" w:cs="Arial"/>
          <w:b/>
          <w:i/>
        </w:rPr>
        <w:t>Negativa Ficta</w:t>
      </w:r>
      <w:r w:rsidRPr="00BE21D5">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BE21D5" w:rsidRDefault="00AB26AA" w:rsidP="00A036A6">
      <w:pPr>
        <w:spacing w:line="360" w:lineRule="auto"/>
        <w:jc w:val="both"/>
        <w:rPr>
          <w:rFonts w:ascii="Palatino Linotype" w:hAnsi="Palatino Linotype" w:cs="Arial"/>
        </w:rPr>
      </w:pPr>
    </w:p>
    <w:p w14:paraId="70A24432" w14:textId="4E9E1F6F" w:rsidR="00A036A6" w:rsidRPr="00BE21D5" w:rsidRDefault="004E4D67" w:rsidP="00A036A6">
      <w:pPr>
        <w:spacing w:line="360" w:lineRule="auto"/>
        <w:jc w:val="both"/>
        <w:rPr>
          <w:rFonts w:ascii="Palatino Linotype" w:hAnsi="Palatino Linotype" w:cs="Arial"/>
          <w:b/>
          <w:sz w:val="28"/>
        </w:rPr>
      </w:pPr>
      <w:r w:rsidRPr="00BE21D5">
        <w:rPr>
          <w:rFonts w:ascii="Palatino Linotype" w:hAnsi="Palatino Linotype" w:cs="Arial"/>
          <w:b/>
          <w:sz w:val="28"/>
        </w:rPr>
        <w:t>QUINTO</w:t>
      </w:r>
      <w:r w:rsidR="00A036A6" w:rsidRPr="00BE21D5">
        <w:rPr>
          <w:rFonts w:ascii="Palatino Linotype" w:hAnsi="Palatino Linotype" w:cs="Arial"/>
          <w:b/>
          <w:sz w:val="28"/>
        </w:rPr>
        <w:t xml:space="preserve">. </w:t>
      </w:r>
      <w:r w:rsidR="00A036A6" w:rsidRPr="00BE21D5">
        <w:rPr>
          <w:rFonts w:ascii="Palatino Linotype" w:hAnsi="Palatino Linotype"/>
          <w:b/>
          <w:sz w:val="28"/>
        </w:rPr>
        <w:t>Del recurso de revisión.</w:t>
      </w:r>
    </w:p>
    <w:p w14:paraId="29B656A0" w14:textId="7AAA25BD" w:rsidR="00693FDD" w:rsidRPr="00BE21D5" w:rsidRDefault="00A036A6" w:rsidP="00A036A6">
      <w:pPr>
        <w:spacing w:line="360" w:lineRule="auto"/>
        <w:jc w:val="both"/>
        <w:rPr>
          <w:rFonts w:ascii="Palatino Linotype" w:hAnsi="Palatino Linotype" w:cs="Arial"/>
        </w:rPr>
      </w:pPr>
      <w:r w:rsidRPr="00BE21D5">
        <w:rPr>
          <w:rFonts w:ascii="Palatino Linotype" w:hAnsi="Palatino Linotype" w:cs="Arial"/>
        </w:rPr>
        <w:t xml:space="preserve">Inconforme con la falta de respuesta por </w:t>
      </w:r>
      <w:r w:rsidRPr="00BE21D5">
        <w:rPr>
          <w:rFonts w:ascii="Palatino Linotype" w:hAnsi="Palatino Linotype" w:cs="Arial"/>
          <w:b/>
        </w:rPr>
        <w:t>El Sujeto Obligado</w:t>
      </w:r>
      <w:r w:rsidRPr="00BE21D5">
        <w:rPr>
          <w:rFonts w:ascii="Palatino Linotype" w:hAnsi="Palatino Linotype" w:cs="Arial"/>
        </w:rPr>
        <w:t>,</w:t>
      </w:r>
      <w:r w:rsidRPr="00BE21D5">
        <w:rPr>
          <w:rFonts w:ascii="Palatino Linotype" w:hAnsi="Palatino Linotype" w:cs="Arial"/>
          <w:b/>
        </w:rPr>
        <w:t xml:space="preserve"> </w:t>
      </w:r>
      <w:r w:rsidR="00304393" w:rsidRPr="00BE21D5">
        <w:rPr>
          <w:rFonts w:ascii="Palatino Linotype" w:hAnsi="Palatino Linotype" w:cs="Arial"/>
          <w:b/>
        </w:rPr>
        <w:t>la</w:t>
      </w:r>
      <w:r w:rsidRPr="00BE21D5">
        <w:rPr>
          <w:rFonts w:ascii="Palatino Linotype" w:hAnsi="Palatino Linotype" w:cs="Arial"/>
          <w:b/>
        </w:rPr>
        <w:t xml:space="preserve"> Recurrente </w:t>
      </w:r>
      <w:r w:rsidRPr="00BE21D5">
        <w:rPr>
          <w:rFonts w:ascii="Palatino Linotype" w:hAnsi="Palatino Linotype" w:cs="Arial"/>
        </w:rPr>
        <w:t xml:space="preserve">interpuso el recurso de revisión, en fecha </w:t>
      </w:r>
      <w:r w:rsidR="002640E2" w:rsidRPr="00BE21D5">
        <w:rPr>
          <w:rFonts w:ascii="Palatino Linotype" w:hAnsi="Palatino Linotype" w:cs="Arial"/>
        </w:rPr>
        <w:t>cuatro de noviembre</w:t>
      </w:r>
      <w:r w:rsidRPr="00BE21D5">
        <w:rPr>
          <w:rFonts w:ascii="Palatino Linotype" w:hAnsi="Palatino Linotype" w:cs="Arial"/>
        </w:rPr>
        <w:t xml:space="preserve"> de dos mil veintidós, el cual fue registrado con el expediente número </w:t>
      </w:r>
      <w:r w:rsidR="002640E2" w:rsidRPr="00BE21D5">
        <w:rPr>
          <w:rFonts w:ascii="Palatino Linotype" w:hAnsi="Palatino Linotype" w:cs="Arial"/>
          <w:b/>
        </w:rPr>
        <w:t>16145/INFOEM/IP/RR/2022</w:t>
      </w:r>
      <w:r w:rsidRPr="00BE21D5">
        <w:rPr>
          <w:rFonts w:ascii="Palatino Linotype" w:hAnsi="Palatino Linotype" w:cs="Arial"/>
        </w:rPr>
        <w:t>,</w:t>
      </w:r>
      <w:r w:rsidRPr="00BE21D5">
        <w:rPr>
          <w:rFonts w:ascii="Palatino Linotype" w:hAnsi="Palatino Linotype" w:cs="Arial"/>
          <w:b/>
        </w:rPr>
        <w:t xml:space="preserve"> </w:t>
      </w:r>
      <w:r w:rsidRPr="00BE21D5">
        <w:rPr>
          <w:rFonts w:ascii="Palatino Linotype" w:hAnsi="Palatino Linotype" w:cs="Arial"/>
        </w:rPr>
        <w:t xml:space="preserve">en el cual arguye, las siguientes manifestaciones: </w:t>
      </w:r>
    </w:p>
    <w:p w14:paraId="741B4F0C" w14:textId="77777777" w:rsidR="00A036A6" w:rsidRPr="00BE21D5" w:rsidRDefault="00A036A6" w:rsidP="00A036A6">
      <w:pPr>
        <w:pStyle w:val="Sinespaciado"/>
      </w:pPr>
    </w:p>
    <w:p w14:paraId="56B47825" w14:textId="77777777" w:rsidR="00A036A6" w:rsidRPr="00BE21D5" w:rsidRDefault="00A036A6" w:rsidP="00A036A6">
      <w:pPr>
        <w:pStyle w:val="Prrafodelista"/>
        <w:numPr>
          <w:ilvl w:val="0"/>
          <w:numId w:val="15"/>
        </w:numPr>
        <w:jc w:val="both"/>
        <w:rPr>
          <w:rFonts w:ascii="Palatino Linotype" w:hAnsi="Palatino Linotype" w:cs="Arial"/>
          <w:b/>
        </w:rPr>
      </w:pPr>
      <w:r w:rsidRPr="00BE21D5">
        <w:rPr>
          <w:rFonts w:ascii="Palatino Linotype" w:hAnsi="Palatino Linotype" w:cs="Arial"/>
          <w:b/>
        </w:rPr>
        <w:t xml:space="preserve">Acto Impugnado: </w:t>
      </w:r>
    </w:p>
    <w:p w14:paraId="6471F5C9" w14:textId="27DF21B9" w:rsidR="00A036A6" w:rsidRPr="00BE21D5" w:rsidRDefault="00A036A6" w:rsidP="00A036A6">
      <w:pPr>
        <w:ind w:left="360"/>
        <w:jc w:val="both"/>
        <w:rPr>
          <w:rFonts w:ascii="Palatino Linotype" w:hAnsi="Palatino Linotype" w:cs="Arial"/>
          <w:i/>
        </w:rPr>
      </w:pPr>
      <w:r w:rsidRPr="00BE21D5">
        <w:rPr>
          <w:rFonts w:ascii="Palatino Linotype" w:hAnsi="Palatino Linotype" w:cs="Arial"/>
          <w:i/>
        </w:rPr>
        <w:t>“</w:t>
      </w:r>
      <w:r w:rsidR="002640E2" w:rsidRPr="00BE21D5">
        <w:rPr>
          <w:rFonts w:ascii="Palatino Linotype" w:hAnsi="Palatino Linotype" w:cs="Arial"/>
          <w:i/>
        </w:rPr>
        <w:t>NO ENTREGA INFORMACIÓN</w:t>
      </w:r>
      <w:r w:rsidRPr="00BE21D5">
        <w:rPr>
          <w:rFonts w:ascii="Palatino Linotype" w:hAnsi="Palatino Linotype" w:cs="Arial"/>
          <w:i/>
        </w:rPr>
        <w:t>” [Sic]</w:t>
      </w:r>
    </w:p>
    <w:p w14:paraId="02EF11C4" w14:textId="77777777" w:rsidR="00A036A6" w:rsidRPr="00BE21D5" w:rsidRDefault="00A036A6" w:rsidP="00A036A6">
      <w:pPr>
        <w:ind w:left="360"/>
        <w:jc w:val="both"/>
        <w:rPr>
          <w:rFonts w:ascii="Palatino Linotype" w:hAnsi="Palatino Linotype" w:cs="Arial"/>
          <w:b/>
          <w:i/>
        </w:rPr>
      </w:pPr>
    </w:p>
    <w:p w14:paraId="28893557" w14:textId="77777777" w:rsidR="00A036A6" w:rsidRPr="00BE21D5" w:rsidRDefault="00A036A6" w:rsidP="00A036A6">
      <w:pPr>
        <w:ind w:left="360"/>
        <w:jc w:val="both"/>
        <w:rPr>
          <w:rFonts w:ascii="Palatino Linotype" w:hAnsi="Palatino Linotype" w:cs="Arial"/>
          <w:b/>
          <w:i/>
        </w:rPr>
      </w:pPr>
    </w:p>
    <w:p w14:paraId="32D019BC" w14:textId="77777777" w:rsidR="00A036A6" w:rsidRPr="00BE21D5" w:rsidRDefault="00A036A6" w:rsidP="00A036A6">
      <w:pPr>
        <w:pStyle w:val="Prrafodelista"/>
        <w:numPr>
          <w:ilvl w:val="0"/>
          <w:numId w:val="15"/>
        </w:numPr>
        <w:ind w:right="851"/>
        <w:jc w:val="both"/>
        <w:rPr>
          <w:rFonts w:ascii="Palatino Linotype" w:hAnsi="Palatino Linotype" w:cs="Arial"/>
          <w:b/>
        </w:rPr>
      </w:pPr>
      <w:r w:rsidRPr="00BE21D5">
        <w:rPr>
          <w:rFonts w:ascii="Palatino Linotype" w:hAnsi="Palatino Linotype" w:cs="Arial"/>
          <w:b/>
        </w:rPr>
        <w:t>Razones o Motivos de Inconformidad:</w:t>
      </w:r>
    </w:p>
    <w:p w14:paraId="40C161B9" w14:textId="19410C7F" w:rsidR="00693FDD" w:rsidRPr="00BE21D5" w:rsidRDefault="00693FDD" w:rsidP="00693FDD">
      <w:pPr>
        <w:ind w:left="360"/>
        <w:jc w:val="both"/>
        <w:rPr>
          <w:rFonts w:ascii="Palatino Linotype" w:hAnsi="Palatino Linotype" w:cs="Arial"/>
          <w:i/>
        </w:rPr>
      </w:pPr>
      <w:r w:rsidRPr="00BE21D5">
        <w:rPr>
          <w:rFonts w:ascii="Palatino Linotype" w:hAnsi="Palatino Linotype" w:cs="Arial"/>
          <w:i/>
        </w:rPr>
        <w:t>“</w:t>
      </w:r>
      <w:r w:rsidR="002640E2" w:rsidRPr="00BE21D5">
        <w:rPr>
          <w:rFonts w:ascii="Palatino Linotype" w:hAnsi="Palatino Linotype" w:cs="Arial"/>
          <w:i/>
        </w:rPr>
        <w:t>NO ENTREGA INFORMACIÓN</w:t>
      </w:r>
      <w:r w:rsidRPr="00BE21D5">
        <w:rPr>
          <w:rFonts w:ascii="Palatino Linotype" w:hAnsi="Palatino Linotype" w:cs="Arial"/>
          <w:i/>
        </w:rPr>
        <w:t>” [Sic]</w:t>
      </w:r>
    </w:p>
    <w:p w14:paraId="3B54A650" w14:textId="77777777" w:rsidR="00A036A6" w:rsidRPr="00BE21D5" w:rsidRDefault="00A036A6" w:rsidP="00A036A6">
      <w:pPr>
        <w:jc w:val="both"/>
        <w:rPr>
          <w:rFonts w:ascii="Palatino Linotype" w:hAnsi="Palatino Linotype" w:cs="Arial"/>
        </w:rPr>
      </w:pPr>
    </w:p>
    <w:p w14:paraId="397D3157" w14:textId="77777777" w:rsidR="00A036A6" w:rsidRPr="00BE21D5" w:rsidRDefault="00A036A6" w:rsidP="00A036A6">
      <w:pPr>
        <w:pStyle w:val="Sinespaciado"/>
      </w:pPr>
    </w:p>
    <w:p w14:paraId="12DAAE20" w14:textId="3C655006" w:rsidR="00A036A6" w:rsidRPr="00BE21D5" w:rsidRDefault="00362222" w:rsidP="00A036A6">
      <w:pPr>
        <w:spacing w:line="360" w:lineRule="auto"/>
        <w:jc w:val="both"/>
        <w:rPr>
          <w:rFonts w:ascii="Palatino Linotype" w:hAnsi="Palatino Linotype" w:cs="Arial"/>
          <w:b/>
          <w:sz w:val="28"/>
          <w:szCs w:val="28"/>
        </w:rPr>
      </w:pPr>
      <w:r w:rsidRPr="00BE21D5">
        <w:rPr>
          <w:rFonts w:ascii="Palatino Linotype" w:hAnsi="Palatino Linotype" w:cs="Arial"/>
          <w:b/>
          <w:sz w:val="28"/>
        </w:rPr>
        <w:t>SEXTO</w:t>
      </w:r>
      <w:r w:rsidR="00A036A6" w:rsidRPr="00BE21D5">
        <w:rPr>
          <w:rFonts w:ascii="Palatino Linotype" w:hAnsi="Palatino Linotype" w:cs="Arial"/>
          <w:b/>
        </w:rPr>
        <w:t xml:space="preserve">. </w:t>
      </w:r>
      <w:r w:rsidR="00A036A6" w:rsidRPr="00BE21D5">
        <w:rPr>
          <w:rFonts w:ascii="Palatino Linotype" w:hAnsi="Palatino Linotype" w:cs="Arial"/>
          <w:b/>
          <w:sz w:val="28"/>
          <w:szCs w:val="28"/>
        </w:rPr>
        <w:t>Del turno del recurso de revisión.</w:t>
      </w:r>
    </w:p>
    <w:p w14:paraId="6A56BB18" w14:textId="7956F6FA" w:rsidR="00A036A6" w:rsidRPr="00BE21D5" w:rsidRDefault="00A036A6" w:rsidP="00A036A6">
      <w:pPr>
        <w:spacing w:line="360" w:lineRule="auto"/>
        <w:jc w:val="both"/>
        <w:rPr>
          <w:rFonts w:ascii="Palatino Linotype" w:hAnsi="Palatino Linotype" w:cs="Arial"/>
        </w:rPr>
      </w:pPr>
      <w:r w:rsidRPr="00BE21D5">
        <w:rPr>
          <w:rFonts w:ascii="Palatino Linotype" w:hAnsi="Palatino Linotype" w:cs="Arial"/>
        </w:rPr>
        <w:t xml:space="preserve">Medio de impugnación que le fue turnado al Comisionado Presidente </w:t>
      </w:r>
      <w:r w:rsidRPr="00BE21D5">
        <w:rPr>
          <w:rFonts w:ascii="Palatino Linotype" w:hAnsi="Palatino Linotype" w:cs="Arial"/>
          <w:b/>
          <w:bCs/>
        </w:rPr>
        <w:t>José Martínez Vilchis</w:t>
      </w:r>
      <w:r w:rsidRPr="00BE21D5">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2640E2" w:rsidRPr="00BE21D5">
        <w:rPr>
          <w:rFonts w:ascii="Palatino Linotype" w:hAnsi="Palatino Linotype" w:cs="Arial"/>
        </w:rPr>
        <w:t>diez de noviembre</w:t>
      </w:r>
      <w:r w:rsidRPr="00BE21D5">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6A615D50" w14:textId="77777777" w:rsidR="005F3FE3" w:rsidRPr="00BE21D5" w:rsidRDefault="005F3FE3" w:rsidP="00A036A6">
      <w:pPr>
        <w:spacing w:line="360" w:lineRule="auto"/>
        <w:jc w:val="both"/>
        <w:rPr>
          <w:rFonts w:ascii="Palatino Linotype" w:hAnsi="Palatino Linotype" w:cs="Arial"/>
          <w:b/>
          <w:sz w:val="28"/>
        </w:rPr>
      </w:pPr>
    </w:p>
    <w:p w14:paraId="6E04078A" w14:textId="078B768F" w:rsidR="00A036A6" w:rsidRPr="00BE21D5" w:rsidRDefault="001A131F" w:rsidP="00A036A6">
      <w:pPr>
        <w:spacing w:line="360" w:lineRule="auto"/>
        <w:jc w:val="both"/>
        <w:rPr>
          <w:rFonts w:ascii="Palatino Linotype" w:hAnsi="Palatino Linotype" w:cs="Arial"/>
          <w:b/>
          <w:sz w:val="28"/>
          <w:szCs w:val="28"/>
        </w:rPr>
      </w:pPr>
      <w:r w:rsidRPr="00BE21D5">
        <w:rPr>
          <w:rFonts w:ascii="Palatino Linotype" w:hAnsi="Palatino Linotype" w:cs="Arial"/>
          <w:b/>
          <w:sz w:val="28"/>
        </w:rPr>
        <w:t>S</w:t>
      </w:r>
      <w:r w:rsidR="00362222" w:rsidRPr="00BE21D5">
        <w:rPr>
          <w:rFonts w:ascii="Palatino Linotype" w:hAnsi="Palatino Linotype" w:cs="Arial"/>
          <w:b/>
          <w:sz w:val="28"/>
        </w:rPr>
        <w:t>ÉPTIMO</w:t>
      </w:r>
      <w:r w:rsidR="00A036A6" w:rsidRPr="00BE21D5">
        <w:rPr>
          <w:rFonts w:ascii="Palatino Linotype" w:hAnsi="Palatino Linotype" w:cs="Arial"/>
          <w:b/>
        </w:rPr>
        <w:t xml:space="preserve">. </w:t>
      </w:r>
      <w:r w:rsidR="00A036A6" w:rsidRPr="00BE21D5">
        <w:rPr>
          <w:rFonts w:ascii="Palatino Linotype" w:hAnsi="Palatino Linotype" w:cs="Arial"/>
          <w:b/>
          <w:sz w:val="28"/>
          <w:szCs w:val="28"/>
        </w:rPr>
        <w:t>De la etapa de instrucción.</w:t>
      </w:r>
    </w:p>
    <w:p w14:paraId="2BA22555" w14:textId="3445A572" w:rsidR="00A036A6" w:rsidRPr="00BE21D5" w:rsidRDefault="00A036A6" w:rsidP="00A036A6">
      <w:pPr>
        <w:spacing w:line="360" w:lineRule="auto"/>
        <w:jc w:val="both"/>
        <w:rPr>
          <w:rFonts w:ascii="Palatino Linotype" w:hAnsi="Palatino Linotype" w:cs="Arial"/>
        </w:rPr>
      </w:pPr>
      <w:r w:rsidRPr="00BE21D5">
        <w:rPr>
          <w:rFonts w:ascii="Palatino Linotype" w:hAnsi="Palatino Linotype" w:cs="Arial"/>
        </w:rPr>
        <w:t xml:space="preserve">Así, una vez transcurrido el término legal referido, </w:t>
      </w:r>
      <w:r w:rsidRPr="00BE21D5">
        <w:rPr>
          <w:rFonts w:ascii="Palatino Linotype" w:hAnsi="Palatino Linotype" w:cs="Arial"/>
          <w:b/>
        </w:rPr>
        <w:t xml:space="preserve">El Sujeto Obligado </w:t>
      </w:r>
      <w:r w:rsidRPr="00BE21D5">
        <w:rPr>
          <w:rFonts w:ascii="Palatino Linotype" w:hAnsi="Palatino Linotype" w:cs="Arial"/>
        </w:rPr>
        <w:t xml:space="preserve">fue omiso en remitir su informe justificado; por otra parte, el </w:t>
      </w:r>
      <w:r w:rsidRPr="00BE21D5">
        <w:rPr>
          <w:rFonts w:ascii="Palatino Linotype" w:hAnsi="Palatino Linotype" w:cs="Arial"/>
          <w:b/>
        </w:rPr>
        <w:t>Recurrente</w:t>
      </w:r>
      <w:r w:rsidRPr="00BE21D5">
        <w:rPr>
          <w:rFonts w:ascii="Palatino Linotype" w:hAnsi="Palatino Linotype" w:cs="Arial"/>
        </w:rPr>
        <w:t xml:space="preserve">, tampoco presentó alegatos, pruebas o manifestaciones, sirve de sustento la siguiente imagen ilustrativa: </w:t>
      </w:r>
    </w:p>
    <w:p w14:paraId="184DDBEB" w14:textId="77777777" w:rsidR="002640E2" w:rsidRPr="00BE21D5" w:rsidRDefault="002640E2" w:rsidP="00A036A6">
      <w:pPr>
        <w:spacing w:line="360" w:lineRule="auto"/>
        <w:jc w:val="both"/>
        <w:rPr>
          <w:rFonts w:ascii="Palatino Linotype" w:hAnsi="Palatino Linotype" w:cs="Arial"/>
        </w:rPr>
      </w:pPr>
    </w:p>
    <w:p w14:paraId="7DFA8D06" w14:textId="4BC37F2F" w:rsidR="002640E2" w:rsidRPr="00BE21D5" w:rsidRDefault="002640E2" w:rsidP="00A036A6">
      <w:pPr>
        <w:spacing w:line="360" w:lineRule="auto"/>
        <w:jc w:val="both"/>
        <w:rPr>
          <w:rFonts w:ascii="Palatino Linotype" w:hAnsi="Palatino Linotype" w:cs="Arial"/>
        </w:rPr>
      </w:pPr>
      <w:r w:rsidRPr="00BE21D5">
        <w:rPr>
          <w:rFonts w:ascii="Palatino Linotype" w:hAnsi="Palatino Linotype" w:cs="Arial"/>
          <w:noProof/>
          <w:lang w:val="es-MX" w:eastAsia="es-MX"/>
        </w:rPr>
        <w:drawing>
          <wp:inline distT="0" distB="0" distL="0" distR="0" wp14:anchorId="25F30D03" wp14:editId="5C1BCFE4">
            <wp:extent cx="5791835" cy="1687830"/>
            <wp:effectExtent l="190500" t="190500" r="189865"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87830"/>
                    </a:xfrm>
                    <a:prstGeom prst="rect">
                      <a:avLst/>
                    </a:prstGeom>
                    <a:effectLst>
                      <a:outerShdw blurRad="190500" algn="ctr" rotWithShape="0">
                        <a:prstClr val="black">
                          <a:alpha val="70000"/>
                        </a:prstClr>
                      </a:outerShdw>
                    </a:effectLst>
                  </pic:spPr>
                </pic:pic>
              </a:graphicData>
            </a:graphic>
          </wp:inline>
        </w:drawing>
      </w:r>
    </w:p>
    <w:p w14:paraId="466DE424" w14:textId="0A3EBE91" w:rsidR="007D1290" w:rsidRPr="00BE21D5" w:rsidRDefault="007D1290" w:rsidP="00A036A6">
      <w:pPr>
        <w:spacing w:line="360" w:lineRule="auto"/>
        <w:jc w:val="both"/>
        <w:rPr>
          <w:rFonts w:ascii="Palatino Linotype" w:hAnsi="Palatino Linotype" w:cs="Arial"/>
        </w:rPr>
      </w:pPr>
    </w:p>
    <w:p w14:paraId="00D61864" w14:textId="2FCAFB2D" w:rsidR="00A036A6" w:rsidRPr="00BE21D5" w:rsidRDefault="00362222" w:rsidP="00A036A6">
      <w:pPr>
        <w:spacing w:line="360" w:lineRule="auto"/>
        <w:jc w:val="both"/>
        <w:rPr>
          <w:rFonts w:ascii="Palatino Linotype" w:hAnsi="Palatino Linotype" w:cs="Arial"/>
          <w:b/>
          <w:sz w:val="28"/>
          <w:szCs w:val="28"/>
        </w:rPr>
      </w:pPr>
      <w:r w:rsidRPr="00BE21D5">
        <w:rPr>
          <w:rFonts w:ascii="Palatino Linotype" w:hAnsi="Palatino Linotype" w:cs="Arial"/>
          <w:b/>
          <w:sz w:val="28"/>
        </w:rPr>
        <w:lastRenderedPageBreak/>
        <w:t>OCTAVO</w:t>
      </w:r>
      <w:r w:rsidR="00A036A6" w:rsidRPr="00BE21D5">
        <w:rPr>
          <w:rFonts w:ascii="Palatino Linotype" w:hAnsi="Palatino Linotype" w:cs="Arial"/>
          <w:b/>
        </w:rPr>
        <w:t xml:space="preserve">. </w:t>
      </w:r>
      <w:r w:rsidR="00A036A6" w:rsidRPr="00BE21D5">
        <w:rPr>
          <w:rFonts w:ascii="Palatino Linotype" w:hAnsi="Palatino Linotype" w:cs="Arial"/>
          <w:b/>
          <w:sz w:val="28"/>
          <w:szCs w:val="28"/>
        </w:rPr>
        <w:t>Del Cierre de la Etapa de Instrucción.</w:t>
      </w:r>
    </w:p>
    <w:p w14:paraId="4D701C02" w14:textId="68683AEA" w:rsidR="002370CE" w:rsidRPr="00BE21D5" w:rsidRDefault="00A036A6" w:rsidP="00A036A6">
      <w:pPr>
        <w:spacing w:line="360" w:lineRule="auto"/>
        <w:jc w:val="both"/>
        <w:rPr>
          <w:rFonts w:ascii="Palatino Linotype" w:hAnsi="Palatino Linotype" w:cs="Arial"/>
        </w:rPr>
      </w:pPr>
      <w:r w:rsidRPr="00BE21D5">
        <w:rPr>
          <w:rFonts w:ascii="Palatino Linotype" w:hAnsi="Palatino Linotype" w:cs="Arial"/>
        </w:rPr>
        <w:t xml:space="preserve">En fecha </w:t>
      </w:r>
      <w:r w:rsidR="00362222" w:rsidRPr="00BE21D5">
        <w:rPr>
          <w:rFonts w:ascii="Palatino Linotype" w:hAnsi="Palatino Linotype" w:cs="Arial"/>
        </w:rPr>
        <w:t>treinta de noviembre</w:t>
      </w:r>
      <w:r w:rsidRPr="00BE21D5">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304A1868" w14:textId="77777777" w:rsidR="00A036A6" w:rsidRPr="00BE21D5" w:rsidRDefault="00A036A6" w:rsidP="00A036A6">
      <w:pPr>
        <w:spacing w:line="360" w:lineRule="auto"/>
        <w:jc w:val="both"/>
        <w:rPr>
          <w:rFonts w:ascii="Palatino Linotype" w:hAnsi="Palatino Linotype" w:cs="Arial"/>
        </w:rPr>
      </w:pPr>
    </w:p>
    <w:p w14:paraId="410E0633" w14:textId="77777777" w:rsidR="002640E2" w:rsidRPr="00BE21D5" w:rsidRDefault="002640E2" w:rsidP="00A036A6">
      <w:pPr>
        <w:spacing w:line="360" w:lineRule="auto"/>
        <w:jc w:val="both"/>
        <w:rPr>
          <w:rFonts w:ascii="Palatino Linotype" w:hAnsi="Palatino Linotype" w:cs="Arial"/>
        </w:rPr>
      </w:pPr>
    </w:p>
    <w:p w14:paraId="25971C7F" w14:textId="77777777" w:rsidR="004D2577" w:rsidRPr="00BE21D5" w:rsidRDefault="00A036A6" w:rsidP="004D2577">
      <w:pPr>
        <w:spacing w:line="360" w:lineRule="auto"/>
        <w:jc w:val="center"/>
        <w:rPr>
          <w:rFonts w:ascii="Palatino Linotype" w:hAnsi="Palatino Linotype" w:cs="Arial"/>
          <w:b/>
          <w:sz w:val="28"/>
        </w:rPr>
      </w:pPr>
      <w:r w:rsidRPr="00BE21D5">
        <w:rPr>
          <w:rFonts w:ascii="Palatino Linotype" w:hAnsi="Palatino Linotype" w:cs="Arial"/>
          <w:b/>
          <w:sz w:val="28"/>
        </w:rPr>
        <w:t xml:space="preserve">C O N S I D E R A N D O </w:t>
      </w:r>
    </w:p>
    <w:p w14:paraId="312CF3A4" w14:textId="77777777" w:rsidR="004D2577" w:rsidRPr="00BE21D5" w:rsidRDefault="004D2577" w:rsidP="004D2577">
      <w:pPr>
        <w:spacing w:line="360" w:lineRule="auto"/>
        <w:jc w:val="center"/>
        <w:rPr>
          <w:rFonts w:ascii="Palatino Linotype" w:hAnsi="Palatino Linotype" w:cs="Arial"/>
          <w:b/>
        </w:rPr>
      </w:pPr>
    </w:p>
    <w:p w14:paraId="248B9EF4" w14:textId="77777777" w:rsidR="00A036A6" w:rsidRPr="00BE21D5" w:rsidRDefault="00A036A6" w:rsidP="00A036A6">
      <w:pPr>
        <w:spacing w:line="360" w:lineRule="auto"/>
        <w:jc w:val="both"/>
        <w:rPr>
          <w:rFonts w:ascii="Palatino Linotype" w:hAnsi="Palatino Linotype" w:cs="Arial"/>
        </w:rPr>
      </w:pPr>
      <w:r w:rsidRPr="00BE21D5">
        <w:rPr>
          <w:rFonts w:ascii="Palatino Linotype" w:hAnsi="Palatino Linotype" w:cs="Arial"/>
          <w:b/>
          <w:sz w:val="28"/>
        </w:rPr>
        <w:t>PRIMERO.</w:t>
      </w:r>
      <w:r w:rsidRPr="00BE21D5">
        <w:rPr>
          <w:rFonts w:ascii="Palatino Linotype" w:hAnsi="Palatino Linotype" w:cs="Arial"/>
          <w:b/>
        </w:rPr>
        <w:t xml:space="preserve"> </w:t>
      </w:r>
      <w:r w:rsidRPr="00BE21D5">
        <w:rPr>
          <w:rFonts w:ascii="Palatino Linotype" w:hAnsi="Palatino Linotype" w:cs="Arial"/>
          <w:b/>
          <w:sz w:val="28"/>
          <w:szCs w:val="28"/>
        </w:rPr>
        <w:t>De la competencia</w:t>
      </w:r>
      <w:r w:rsidRPr="00BE21D5">
        <w:rPr>
          <w:rFonts w:ascii="Palatino Linotype" w:hAnsi="Palatino Linotype" w:cs="Arial"/>
          <w:sz w:val="28"/>
          <w:szCs w:val="28"/>
        </w:rPr>
        <w:t>.</w:t>
      </w:r>
    </w:p>
    <w:p w14:paraId="3EF7864D" w14:textId="6A983190" w:rsidR="00CE6BAA" w:rsidRPr="00BE21D5"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BE21D5">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1DFE448" w14:textId="77777777" w:rsidR="002640E2" w:rsidRPr="00BE21D5" w:rsidRDefault="002640E2"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E21D5">
        <w:rPr>
          <w:rFonts w:ascii="Palatino Linotype" w:hAnsi="Palatino Linotype" w:cs="Arial"/>
          <w:b/>
          <w:sz w:val="28"/>
        </w:rPr>
        <w:t>SEGUNDO</w:t>
      </w:r>
      <w:r w:rsidRPr="00BE21D5">
        <w:rPr>
          <w:rFonts w:ascii="Palatino Linotype" w:hAnsi="Palatino Linotype" w:cs="Arial"/>
          <w:b/>
        </w:rPr>
        <w:t xml:space="preserve">. </w:t>
      </w:r>
      <w:r w:rsidRPr="00BE21D5">
        <w:rPr>
          <w:rFonts w:ascii="Palatino Linotype" w:hAnsi="Palatino Linotype" w:cs="Arial"/>
          <w:b/>
          <w:sz w:val="28"/>
          <w:szCs w:val="28"/>
        </w:rPr>
        <w:t>Sobre los alcances del recurso de revisión.</w:t>
      </w:r>
      <w:r w:rsidRPr="00BE21D5">
        <w:rPr>
          <w:rFonts w:ascii="Palatino Linotype" w:hAnsi="Palatino Linotype" w:cs="Arial"/>
          <w:b/>
        </w:rPr>
        <w:t xml:space="preserve"> </w:t>
      </w:r>
    </w:p>
    <w:p w14:paraId="0BD89FE1"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BE21D5"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BE21D5" w:rsidRDefault="00A036A6" w:rsidP="00A036A6">
      <w:pPr>
        <w:pStyle w:val="Sinespaciado"/>
        <w:rPr>
          <w:rFonts w:ascii="Palatino Linotype" w:hAnsi="Palatino Linotype"/>
        </w:rPr>
      </w:pPr>
    </w:p>
    <w:p w14:paraId="3AFA1287"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E21D5">
        <w:rPr>
          <w:rFonts w:ascii="Palatino Linotype" w:hAnsi="Palatino Linotype" w:cs="Arial"/>
          <w:i/>
          <w:sz w:val="22"/>
          <w:szCs w:val="22"/>
        </w:rPr>
        <w:t>“</w:t>
      </w:r>
      <w:r w:rsidRPr="00BE21D5">
        <w:rPr>
          <w:rFonts w:ascii="Palatino Linotype" w:hAnsi="Palatino Linotype" w:cs="Arial"/>
          <w:b/>
          <w:i/>
          <w:sz w:val="22"/>
          <w:szCs w:val="22"/>
        </w:rPr>
        <w:t>Artículo 163.</w:t>
      </w:r>
      <w:r w:rsidRPr="00BE21D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E21D5">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BE21D5"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BE21D5">
        <w:rPr>
          <w:rFonts w:ascii="Palatino Linotype" w:hAnsi="Palatino Linotype" w:cs="Arial"/>
          <w:i/>
          <w:sz w:val="20"/>
          <w:szCs w:val="22"/>
        </w:rPr>
        <w:t>(Énfasis añadido)</w:t>
      </w:r>
    </w:p>
    <w:p w14:paraId="31D49D09" w14:textId="77777777" w:rsidR="00A036A6" w:rsidRPr="00BE21D5"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BE21D5"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BE21D5">
        <w:rPr>
          <w:rFonts w:ascii="Palatino Linotype" w:hAnsi="Palatino Linotype" w:cs="Arial"/>
          <w:b/>
          <w:i/>
        </w:rPr>
        <w:t>Negativa Ficta</w:t>
      </w:r>
      <w:r w:rsidRPr="00BE21D5">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BE21D5" w:rsidRDefault="00A036A6" w:rsidP="00A036A6">
      <w:pPr>
        <w:pStyle w:val="Sinespaciado"/>
        <w:rPr>
          <w:rFonts w:ascii="Palatino Linotype" w:hAnsi="Palatino Linotype"/>
        </w:rPr>
      </w:pPr>
    </w:p>
    <w:p w14:paraId="088DC18F" w14:textId="77777777" w:rsidR="00A036A6" w:rsidRPr="00BE21D5"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E21D5">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BE21D5" w:rsidRDefault="00A036A6" w:rsidP="00A036A6">
      <w:pPr>
        <w:pStyle w:val="Sinespaciado"/>
      </w:pPr>
    </w:p>
    <w:p w14:paraId="66AB3C53"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E21D5">
        <w:rPr>
          <w:rFonts w:ascii="Palatino Linotype" w:hAnsi="Palatino Linotype" w:cs="Arial"/>
          <w:i/>
          <w:sz w:val="22"/>
          <w:szCs w:val="22"/>
        </w:rPr>
        <w:t>“</w:t>
      </w:r>
      <w:r w:rsidRPr="00BE21D5">
        <w:rPr>
          <w:rFonts w:ascii="Palatino Linotype" w:hAnsi="Palatino Linotype" w:cs="Arial"/>
          <w:b/>
          <w:i/>
          <w:sz w:val="22"/>
          <w:szCs w:val="22"/>
        </w:rPr>
        <w:t>Artículo 178.</w:t>
      </w:r>
      <w:r w:rsidRPr="00BE21D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E21D5">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E21D5">
        <w:rPr>
          <w:rFonts w:ascii="Palatino Linotype" w:hAnsi="Palatino Linotype" w:cs="Arial"/>
          <w:i/>
          <w:sz w:val="22"/>
          <w:szCs w:val="22"/>
        </w:rPr>
        <w:t>, acompañado con el documento que pruebe la fecha en que presentó la solicitud.</w:t>
      </w:r>
    </w:p>
    <w:p w14:paraId="360A5607"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E21D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BE21D5"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8A1A976"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E21D5">
        <w:rPr>
          <w:rFonts w:ascii="Palatino Linotype" w:hAnsi="Palatino Linotype" w:cs="Arial"/>
          <w:b/>
        </w:rPr>
        <w:t>Sujeto Obligado</w:t>
      </w:r>
      <w:r w:rsidRPr="00BE21D5">
        <w:rPr>
          <w:rFonts w:ascii="Palatino Linotype" w:hAnsi="Palatino Linotype" w:cs="Arial"/>
        </w:rPr>
        <w:t xml:space="preserve">, a partir de la cual pudiera computarse dicho plazo, por tal motivo es pertinente establecer que no existe plazo específico para la interposición del </w:t>
      </w:r>
      <w:r w:rsidRPr="00BE21D5">
        <w:rPr>
          <w:rFonts w:ascii="Palatino Linotype" w:hAnsi="Palatino Linotype" w:cs="Arial"/>
        </w:rPr>
        <w:lastRenderedPageBreak/>
        <w:t>recurso de revisión, y este puede ser presentado en cualquier momento. Por lo que la interposición del presente recurso de revisión resulta oportuna.</w:t>
      </w:r>
    </w:p>
    <w:p w14:paraId="6CEF07A1" w14:textId="29049DC1" w:rsidR="00CC374C" w:rsidRPr="00BE21D5" w:rsidRDefault="00CC374C" w:rsidP="00A036A6">
      <w:pPr>
        <w:pStyle w:val="Prrafodelista"/>
        <w:autoSpaceDE w:val="0"/>
        <w:autoSpaceDN w:val="0"/>
        <w:adjustRightInd w:val="0"/>
        <w:spacing w:line="360" w:lineRule="auto"/>
        <w:ind w:left="0"/>
        <w:jc w:val="both"/>
        <w:rPr>
          <w:rFonts w:ascii="Palatino Linotype" w:hAnsi="Palatino Linotype" w:cs="Arial"/>
        </w:rPr>
      </w:pPr>
    </w:p>
    <w:p w14:paraId="6C29F80D" w14:textId="77777777" w:rsidR="00CC374C" w:rsidRPr="00BE21D5" w:rsidRDefault="00CC374C" w:rsidP="00CC374C">
      <w:pPr>
        <w:spacing w:line="360" w:lineRule="auto"/>
        <w:jc w:val="both"/>
        <w:rPr>
          <w:rFonts w:ascii="Palatino Linotype" w:eastAsia="Calibri" w:hAnsi="Palatino Linotype" w:cs="Arial"/>
          <w:sz w:val="28"/>
          <w:szCs w:val="28"/>
        </w:rPr>
      </w:pPr>
      <w:r w:rsidRPr="00BE21D5">
        <w:rPr>
          <w:rFonts w:ascii="Palatino Linotype" w:eastAsia="Calibri" w:hAnsi="Palatino Linotype" w:cs="Arial"/>
          <w:b/>
          <w:sz w:val="28"/>
          <w:szCs w:val="28"/>
        </w:rPr>
        <w:t>TERCERO. Cuestiones de previo y especial pronunciamiento.</w:t>
      </w:r>
    </w:p>
    <w:p w14:paraId="211E023C" w14:textId="77777777" w:rsidR="00CC374C" w:rsidRPr="00BE21D5" w:rsidRDefault="00CC374C" w:rsidP="00CC374C">
      <w:pPr>
        <w:spacing w:line="360" w:lineRule="auto"/>
        <w:jc w:val="both"/>
        <w:rPr>
          <w:rFonts w:ascii="Palatino Linotype" w:hAnsi="Palatino Linotype"/>
        </w:rPr>
      </w:pPr>
      <w:r w:rsidRPr="00BE21D5">
        <w:rPr>
          <w:rFonts w:ascii="Palatino Linotype" w:hAnsi="Palatino Linotype" w:cs="Arial"/>
        </w:rPr>
        <w:t xml:space="preserve">El Recurso de Revisión en estudio contiene los elementos normativos de validez exigidos en </w:t>
      </w:r>
      <w:r w:rsidRPr="00BE21D5">
        <w:rPr>
          <w:rFonts w:ascii="Palatino Linotype" w:hAnsi="Palatino Linotype"/>
        </w:rPr>
        <w:t xml:space="preserve">la Ley de Transparencia y </w:t>
      </w:r>
      <w:r w:rsidRPr="00BE21D5">
        <w:rPr>
          <w:rFonts w:ascii="Palatino Linotype" w:hAnsi="Palatino Linotype" w:cs="Arial"/>
          <w:lang w:val="es-ES_tradnl"/>
        </w:rPr>
        <w:t>Acceso a la Información Pública del Estado de México y Municipios</w:t>
      </w:r>
      <w:r w:rsidRPr="00BE21D5">
        <w:rPr>
          <w:rFonts w:ascii="Palatino Linotype" w:hAnsi="Palatino Linotype"/>
        </w:rPr>
        <w:t>, establecidos en el artículo 180 que enuncia:</w:t>
      </w:r>
    </w:p>
    <w:p w14:paraId="174886D9" w14:textId="77777777" w:rsidR="00CC374C" w:rsidRPr="00BE21D5" w:rsidRDefault="00CC374C" w:rsidP="00CC374C">
      <w:pPr>
        <w:spacing w:line="360" w:lineRule="auto"/>
        <w:jc w:val="both"/>
        <w:rPr>
          <w:rFonts w:ascii="Palatino Linotype" w:hAnsi="Palatino Linotype"/>
          <w:sz w:val="18"/>
        </w:rPr>
      </w:pPr>
    </w:p>
    <w:p w14:paraId="5469FE82"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b/>
          <w:i/>
          <w:sz w:val="22"/>
        </w:rPr>
        <w:t xml:space="preserve">“Artículo 180. </w:t>
      </w:r>
      <w:r w:rsidRPr="00BE21D5">
        <w:rPr>
          <w:rFonts w:ascii="Palatino Linotype" w:hAnsi="Palatino Linotype" w:cs="Arial"/>
          <w:i/>
          <w:sz w:val="22"/>
        </w:rPr>
        <w:t>El recurso de revisión contendrá:</w:t>
      </w:r>
    </w:p>
    <w:p w14:paraId="0155AC9A"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I. El sujeto obligado ante la cual se presentó la solicitud;</w:t>
      </w:r>
    </w:p>
    <w:p w14:paraId="4ECB4E96"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b/>
          <w:i/>
          <w:sz w:val="22"/>
        </w:rPr>
        <w:t>II. El nombre del solicitante que recurre</w:t>
      </w:r>
      <w:r w:rsidRPr="00BE21D5">
        <w:rPr>
          <w:rFonts w:ascii="Palatino Linotype" w:hAnsi="Palatino Linotype" w:cs="Arial"/>
          <w:i/>
          <w:sz w:val="22"/>
        </w:rPr>
        <w:t xml:space="preserve"> o de su representante y, en su caso, del tercero interesado, así como la dirección o medio que señale para recibir notificaciones;</w:t>
      </w:r>
    </w:p>
    <w:p w14:paraId="6892A4A3"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III. El número de folio de respuesta de la solicitud de acceso;</w:t>
      </w:r>
    </w:p>
    <w:p w14:paraId="5CC2E5D8"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IV. La fecha en que fue notificada la respuesta al solicitante o tuvo conocimiento del acto reclamado, o de presentación de la solicitud, en caso de falta de respuesta;</w:t>
      </w:r>
    </w:p>
    <w:p w14:paraId="3BF86723"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V. El acto que se recurre;</w:t>
      </w:r>
    </w:p>
    <w:p w14:paraId="4399711F"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VI. Las razones o motivos de inconformidad;</w:t>
      </w:r>
    </w:p>
    <w:p w14:paraId="70959012"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VII. La copia de la respuesta que se impugna y, en su caso, de la notificación correspondiente, en el caso de respuesta de la solicitud; y</w:t>
      </w:r>
    </w:p>
    <w:p w14:paraId="34C4EC44"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VIII. Firma del recurrente, en su caso, cuando se presente por escrito, requisito sin el cual se dará trámite al recurso.</w:t>
      </w:r>
    </w:p>
    <w:p w14:paraId="01A8AB92" w14:textId="77777777" w:rsidR="00CC374C" w:rsidRPr="00BE21D5" w:rsidRDefault="00CC374C" w:rsidP="00CC374C">
      <w:pPr>
        <w:ind w:left="851" w:right="851"/>
        <w:jc w:val="both"/>
        <w:rPr>
          <w:rFonts w:ascii="Palatino Linotype" w:hAnsi="Palatino Linotype" w:cs="Arial"/>
          <w:i/>
          <w:sz w:val="22"/>
        </w:rPr>
      </w:pPr>
    </w:p>
    <w:p w14:paraId="3ECAC2BA"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Adicionalmente, se podrán anexar las pruebas y demás elementos que considere procedentes someter a juicio del Instituto.</w:t>
      </w:r>
    </w:p>
    <w:p w14:paraId="039D2661" w14:textId="77777777" w:rsidR="00CC374C" w:rsidRPr="00BE21D5" w:rsidRDefault="00CC374C" w:rsidP="00CC374C">
      <w:pPr>
        <w:ind w:left="851" w:right="851"/>
        <w:jc w:val="both"/>
        <w:rPr>
          <w:rFonts w:ascii="Palatino Linotype" w:hAnsi="Palatino Linotype" w:cs="Arial"/>
          <w:i/>
          <w:sz w:val="22"/>
        </w:rPr>
      </w:pPr>
    </w:p>
    <w:p w14:paraId="3ED5F6C9"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i/>
          <w:sz w:val="22"/>
        </w:rPr>
        <w:t>En ningún caso será necesario que el particular ratifique el recurso de revisión interpuesto.</w:t>
      </w:r>
    </w:p>
    <w:p w14:paraId="3169428E" w14:textId="77777777" w:rsidR="00CC374C" w:rsidRPr="00BE21D5" w:rsidRDefault="00CC374C" w:rsidP="00CC374C">
      <w:pPr>
        <w:ind w:left="851" w:right="851"/>
        <w:jc w:val="both"/>
        <w:rPr>
          <w:rFonts w:ascii="Palatino Linotype" w:hAnsi="Palatino Linotype" w:cs="Arial"/>
          <w:i/>
          <w:sz w:val="22"/>
        </w:rPr>
      </w:pPr>
    </w:p>
    <w:p w14:paraId="2E2B0AA4" w14:textId="77777777" w:rsidR="00CC374C" w:rsidRPr="00BE21D5" w:rsidRDefault="00CC374C" w:rsidP="00CC374C">
      <w:pPr>
        <w:ind w:left="851" w:right="851"/>
        <w:jc w:val="both"/>
        <w:rPr>
          <w:rFonts w:ascii="Palatino Linotype" w:hAnsi="Palatino Linotype" w:cs="Arial"/>
          <w:i/>
          <w:sz w:val="22"/>
        </w:rPr>
      </w:pPr>
      <w:r w:rsidRPr="00BE21D5">
        <w:rPr>
          <w:rFonts w:ascii="Palatino Linotype" w:hAnsi="Palatino Linotype" w:cs="Arial"/>
          <w:b/>
          <w:i/>
          <w:sz w:val="22"/>
        </w:rPr>
        <w:t>En caso de que el recurso se interponga de manera electrónica no será indispensable que contengan los requisitos establecidos en las fracciones II</w:t>
      </w:r>
      <w:r w:rsidRPr="00BE21D5">
        <w:rPr>
          <w:rFonts w:ascii="Palatino Linotype" w:hAnsi="Palatino Linotype" w:cs="Arial"/>
          <w:i/>
          <w:sz w:val="22"/>
        </w:rPr>
        <w:t>, IV, VII y VIII.”</w:t>
      </w:r>
    </w:p>
    <w:p w14:paraId="4444133D" w14:textId="77777777" w:rsidR="00CC374C" w:rsidRPr="00BE21D5" w:rsidRDefault="00CC374C" w:rsidP="00CC374C">
      <w:pPr>
        <w:ind w:left="851" w:right="851"/>
        <w:jc w:val="right"/>
        <w:rPr>
          <w:rFonts w:ascii="Palatino Linotype" w:hAnsi="Palatino Linotype" w:cs="Arial"/>
          <w:i/>
          <w:sz w:val="20"/>
        </w:rPr>
      </w:pPr>
      <w:r w:rsidRPr="00BE21D5">
        <w:rPr>
          <w:rFonts w:ascii="Palatino Linotype" w:hAnsi="Palatino Linotype" w:cs="Arial"/>
          <w:i/>
          <w:sz w:val="20"/>
        </w:rPr>
        <w:t>[Énfasis añadido]</w:t>
      </w:r>
    </w:p>
    <w:p w14:paraId="02A2E6F4" w14:textId="77777777" w:rsidR="00CC374C" w:rsidRPr="00BE21D5" w:rsidRDefault="00CC374C" w:rsidP="00CC374C">
      <w:pPr>
        <w:spacing w:line="276" w:lineRule="auto"/>
        <w:ind w:left="851"/>
        <w:jc w:val="right"/>
        <w:rPr>
          <w:rFonts w:ascii="Palatino Linotype" w:hAnsi="Palatino Linotype" w:cs="Arial"/>
          <w:b/>
          <w:i/>
        </w:rPr>
      </w:pPr>
    </w:p>
    <w:p w14:paraId="3E82BF4F" w14:textId="77777777" w:rsidR="00CC374C" w:rsidRPr="00BE21D5" w:rsidRDefault="00CC374C" w:rsidP="00CC374C">
      <w:pPr>
        <w:spacing w:line="360" w:lineRule="auto"/>
        <w:jc w:val="both"/>
        <w:rPr>
          <w:rFonts w:ascii="Palatino Linotype" w:eastAsia="Calibri" w:hAnsi="Palatino Linotype" w:cs="Arial"/>
        </w:rPr>
      </w:pPr>
      <w:r w:rsidRPr="00BE21D5">
        <w:rPr>
          <w:rFonts w:ascii="Palatino Linotype" w:eastAsia="Calibri" w:hAnsi="Palatino Linotype" w:cs="Segoe UI"/>
        </w:rPr>
        <w:lastRenderedPageBreak/>
        <w:t xml:space="preserve">Cabe señalar que </w:t>
      </w:r>
      <w:r w:rsidRPr="00BE21D5">
        <w:rPr>
          <w:rFonts w:ascii="Palatino Linotype" w:eastAsia="Calibri" w:hAnsi="Palatino Linotype" w:cs="Segoe UI"/>
          <w:b/>
        </w:rPr>
        <w:t>El Recurrente</w:t>
      </w:r>
      <w:r w:rsidRPr="00BE21D5">
        <w:rPr>
          <w:rFonts w:ascii="Palatino Linotype" w:eastAsia="Calibri" w:hAnsi="Palatino Linotype" w:cs="Segoe UI"/>
        </w:rPr>
        <w:t xml:space="preserve"> ejerció de manera anónima su derecho de acceso a la información pública</w:t>
      </w:r>
      <w:r w:rsidRPr="00BE21D5">
        <w:rPr>
          <w:rFonts w:ascii="Palatino Linotype" w:eastAsia="Calibri" w:hAnsi="Palatino Linotype"/>
        </w:rPr>
        <w:t xml:space="preserve">, sin embargo, no es motivo para desechar las </w:t>
      </w:r>
      <w:r w:rsidRPr="00BE21D5">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8F21B09" w14:textId="77777777" w:rsidR="00CC374C" w:rsidRPr="00BE21D5" w:rsidRDefault="00CC374C" w:rsidP="00CC374C">
      <w:pPr>
        <w:spacing w:before="240" w:after="240"/>
        <w:ind w:left="851" w:right="900"/>
        <w:jc w:val="both"/>
        <w:rPr>
          <w:rFonts w:ascii="Palatino Linotype" w:eastAsia="Calibri" w:hAnsi="Palatino Linotype" w:cs="Arial"/>
          <w:i/>
          <w:sz w:val="22"/>
        </w:rPr>
      </w:pPr>
      <w:r w:rsidRPr="00BE21D5">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B03F0E0" w14:textId="77777777" w:rsidR="00CC374C" w:rsidRPr="00BE21D5" w:rsidRDefault="00CC374C" w:rsidP="00CC374C">
      <w:pPr>
        <w:spacing w:before="240" w:after="240" w:line="360" w:lineRule="auto"/>
        <w:jc w:val="both"/>
        <w:rPr>
          <w:rFonts w:ascii="Palatino Linotype" w:eastAsia="Calibri" w:hAnsi="Palatino Linotype"/>
        </w:rPr>
      </w:pPr>
      <w:r w:rsidRPr="00BE21D5">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BE21D5">
        <w:rPr>
          <w:rFonts w:ascii="Palatino Linotype" w:eastAsia="Calibri" w:hAnsi="Palatino Linotype" w:cs="Arial"/>
        </w:rPr>
        <w:t>vigésimo, vigésimo primero</w:t>
      </w:r>
      <w:r w:rsidRPr="00BE21D5">
        <w:rPr>
          <w:rFonts w:ascii="Palatino Linotype" w:hAnsi="Palatino Linotype" w:cs="Arial"/>
        </w:rPr>
        <w:t xml:space="preserve"> y vigésimo segundo</w:t>
      </w:r>
      <w:r w:rsidRPr="00BE21D5">
        <w:rPr>
          <w:rFonts w:ascii="Palatino Linotype" w:eastAsia="Calibri" w:hAnsi="Palatino Linotype"/>
        </w:rPr>
        <w:t>, de la Constitución Política del Estado Libre y Soberano de México, se establece lo siguiente:</w:t>
      </w:r>
    </w:p>
    <w:p w14:paraId="213C9B97" w14:textId="77777777" w:rsidR="00CC374C" w:rsidRPr="00BE21D5" w:rsidRDefault="00CC374C" w:rsidP="00CC374C">
      <w:pPr>
        <w:spacing w:before="120" w:after="120"/>
        <w:ind w:left="851" w:right="851"/>
        <w:jc w:val="center"/>
        <w:rPr>
          <w:rFonts w:ascii="Palatino Linotype" w:eastAsia="Calibri" w:hAnsi="Palatino Linotype"/>
          <w:b/>
          <w:i/>
          <w:sz w:val="22"/>
        </w:rPr>
      </w:pPr>
      <w:r w:rsidRPr="00BE21D5">
        <w:rPr>
          <w:rFonts w:ascii="Palatino Linotype" w:eastAsia="Calibri" w:hAnsi="Palatino Linotype"/>
          <w:b/>
          <w:i/>
          <w:sz w:val="22"/>
        </w:rPr>
        <w:t>Constitución Política de los Estados Unidos Mexicanos</w:t>
      </w:r>
    </w:p>
    <w:p w14:paraId="2D29BE02"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r w:rsidRPr="00BE21D5">
        <w:rPr>
          <w:rFonts w:ascii="Palatino Linotype" w:eastAsia="Calibri" w:hAnsi="Palatino Linotype"/>
          <w:b/>
          <w:i/>
          <w:sz w:val="22"/>
        </w:rPr>
        <w:t>Artículo 6</w:t>
      </w:r>
      <w:r w:rsidRPr="00BE21D5">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6B1783"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p>
    <w:p w14:paraId="6871CCB0"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 xml:space="preserve">Para efectos de lo dispuesto en el presente artículo se observará lo siguiente: </w:t>
      </w:r>
    </w:p>
    <w:p w14:paraId="70C65C71"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4D55975"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p>
    <w:p w14:paraId="07D5A178"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9A02268"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7F54B0E4" w14:textId="77777777" w:rsidR="00CC374C" w:rsidRPr="00BE21D5" w:rsidRDefault="00CC374C" w:rsidP="00CC374C">
      <w:pPr>
        <w:spacing w:before="120" w:after="120"/>
        <w:ind w:right="851"/>
        <w:jc w:val="both"/>
        <w:rPr>
          <w:rFonts w:ascii="Palatino Linotype" w:eastAsia="Calibri" w:hAnsi="Palatino Linotype"/>
          <w:i/>
        </w:rPr>
      </w:pPr>
    </w:p>
    <w:p w14:paraId="6F13151C" w14:textId="77777777" w:rsidR="00CC374C" w:rsidRPr="00BE21D5" w:rsidRDefault="00CC374C" w:rsidP="00CC374C">
      <w:pPr>
        <w:spacing w:before="120" w:after="120"/>
        <w:ind w:left="851" w:right="851"/>
        <w:jc w:val="center"/>
        <w:rPr>
          <w:rFonts w:ascii="Palatino Linotype" w:eastAsia="Calibri" w:hAnsi="Palatino Linotype"/>
          <w:b/>
          <w:i/>
          <w:sz w:val="22"/>
        </w:rPr>
      </w:pPr>
      <w:r w:rsidRPr="00BE21D5">
        <w:rPr>
          <w:rFonts w:ascii="Palatino Linotype" w:eastAsia="Calibri" w:hAnsi="Palatino Linotype"/>
          <w:b/>
          <w:i/>
          <w:sz w:val="22"/>
        </w:rPr>
        <w:t>Constitución Política del Estado Libre y Soberano de México</w:t>
      </w:r>
    </w:p>
    <w:p w14:paraId="4A1DBDCB"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r w:rsidRPr="00BE21D5">
        <w:rPr>
          <w:rFonts w:ascii="Palatino Linotype" w:eastAsia="Calibri" w:hAnsi="Palatino Linotype"/>
          <w:b/>
          <w:i/>
          <w:sz w:val="22"/>
        </w:rPr>
        <w:t>Artículo 5</w:t>
      </w:r>
      <w:r w:rsidRPr="00BE21D5">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0700DD"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p>
    <w:p w14:paraId="11B9229D"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06718C1F"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 xml:space="preserve"> (…)</w:t>
      </w:r>
    </w:p>
    <w:p w14:paraId="4D1945BF"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D958AF9"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16373" w14:textId="77777777" w:rsidR="00CC374C" w:rsidRPr="00BE21D5" w:rsidRDefault="00CC374C" w:rsidP="00CC374C">
      <w:pPr>
        <w:spacing w:before="120" w:after="120"/>
        <w:ind w:left="851" w:right="851"/>
        <w:jc w:val="both"/>
        <w:rPr>
          <w:rFonts w:ascii="Palatino Linotype" w:eastAsia="Calibri" w:hAnsi="Palatino Linotype"/>
          <w:i/>
          <w:sz w:val="22"/>
        </w:rPr>
      </w:pPr>
    </w:p>
    <w:p w14:paraId="49510952"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44DF60C3"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88FE7BD"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p>
    <w:p w14:paraId="53BA21C3" w14:textId="77777777" w:rsidR="00CC374C" w:rsidRPr="00BE21D5" w:rsidRDefault="00CC374C" w:rsidP="00CC374C">
      <w:pPr>
        <w:ind w:left="851" w:right="851"/>
        <w:jc w:val="both"/>
        <w:rPr>
          <w:rFonts w:ascii="Palatino Linotype" w:eastAsia="Calibri" w:hAnsi="Palatino Linotype"/>
          <w:i/>
          <w:sz w:val="22"/>
        </w:rPr>
      </w:pPr>
      <w:r w:rsidRPr="00BE21D5">
        <w:rPr>
          <w:rFonts w:ascii="Palatino Linotype" w:eastAsia="Calibri" w:hAnsi="Palatino Linotype"/>
          <w:i/>
          <w:sz w:val="22"/>
        </w:rPr>
        <w:t xml:space="preserve">VIII. El Estado contará con un organismo autónomo, especializado, imparcial, colegiado, con personalidad jurídica y patrimonio propio, con plena autonomía </w:t>
      </w:r>
      <w:r w:rsidRPr="00BE21D5">
        <w:rPr>
          <w:rFonts w:ascii="Palatino Linotype" w:eastAsia="Calibri" w:hAnsi="Palatino Linotype"/>
          <w:i/>
          <w:sz w:val="22"/>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6AE2975" w14:textId="77777777" w:rsidR="00CC374C" w:rsidRPr="00BE21D5" w:rsidRDefault="00CC374C" w:rsidP="00CC374C">
      <w:pPr>
        <w:spacing w:line="360" w:lineRule="auto"/>
        <w:jc w:val="both"/>
        <w:rPr>
          <w:rFonts w:ascii="Palatino Linotype" w:eastAsia="Calibri" w:hAnsi="Palatino Linotype"/>
        </w:rPr>
      </w:pPr>
    </w:p>
    <w:p w14:paraId="02792B66" w14:textId="77777777" w:rsidR="00CC374C" w:rsidRPr="00BE21D5" w:rsidRDefault="00CC374C" w:rsidP="00CC374C">
      <w:pPr>
        <w:spacing w:line="360" w:lineRule="auto"/>
        <w:jc w:val="both"/>
        <w:rPr>
          <w:rFonts w:ascii="Palatino Linotype" w:eastAsia="Calibri" w:hAnsi="Palatino Linotype"/>
        </w:rPr>
      </w:pPr>
      <w:r w:rsidRPr="00BE21D5">
        <w:rPr>
          <w:rFonts w:ascii="Palatino Linotype" w:eastAsia="Calibri" w:hAnsi="Palatino Linotype"/>
        </w:rPr>
        <w:t>Por otra parte, del contenido del artículo 1 de la Constitución Política de los Estados Unidos Mexicanos, se destaca lo siguiente:</w:t>
      </w:r>
    </w:p>
    <w:p w14:paraId="7D829CE0"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w:t>
      </w:r>
      <w:r w:rsidRPr="00BE21D5">
        <w:rPr>
          <w:rFonts w:ascii="Palatino Linotype" w:eastAsia="Calibri" w:hAnsi="Palatino Linotype"/>
          <w:b/>
          <w:i/>
          <w:sz w:val="22"/>
        </w:rPr>
        <w:t>Artículo 1o</w:t>
      </w:r>
      <w:r w:rsidRPr="00BE21D5">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C93FC1"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9F9BC4"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3278113" w14:textId="77777777" w:rsidR="00CC374C" w:rsidRPr="00BE21D5" w:rsidRDefault="00CC374C" w:rsidP="00CC374C">
      <w:pPr>
        <w:spacing w:before="120" w:after="120"/>
        <w:ind w:left="851" w:right="851"/>
        <w:jc w:val="both"/>
        <w:rPr>
          <w:rFonts w:ascii="Palatino Linotype" w:eastAsia="Calibri" w:hAnsi="Palatino Linotype"/>
          <w:i/>
          <w:sz w:val="22"/>
        </w:rPr>
      </w:pPr>
      <w:r w:rsidRPr="00BE21D5">
        <w:rPr>
          <w:rFonts w:ascii="Palatino Linotype" w:eastAsia="Calibri" w:hAnsi="Palatino Linotype"/>
          <w:i/>
          <w:sz w:val="22"/>
        </w:rPr>
        <w:t>En consecuencia, el Estado deberá prevenir, investigar, sancionar y reparar las violaciones a los derechos humanos, en los términos que establezca la ley.”</w:t>
      </w:r>
    </w:p>
    <w:p w14:paraId="3D8F8BB2" w14:textId="77777777" w:rsidR="00CC374C" w:rsidRPr="00BE21D5" w:rsidRDefault="00CC374C" w:rsidP="00CC374C">
      <w:pPr>
        <w:rPr>
          <w:rFonts w:eastAsia="Calibri"/>
        </w:rPr>
      </w:pPr>
    </w:p>
    <w:p w14:paraId="46EF04AE" w14:textId="77777777" w:rsidR="00CC374C" w:rsidRPr="00BE21D5" w:rsidRDefault="00CC374C" w:rsidP="00CC374C">
      <w:pPr>
        <w:spacing w:line="360" w:lineRule="auto"/>
        <w:jc w:val="both"/>
        <w:rPr>
          <w:rFonts w:ascii="Palatino Linotype" w:eastAsia="Calibri" w:hAnsi="Palatino Linotype"/>
        </w:rPr>
      </w:pPr>
      <w:r w:rsidRPr="00BE21D5">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E21D5">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BE21D5">
        <w:rPr>
          <w:rFonts w:ascii="Palatino Linotype" w:eastAsia="Calibri" w:hAnsi="Palatino Linotype"/>
        </w:rPr>
        <w:t>.</w:t>
      </w:r>
    </w:p>
    <w:p w14:paraId="5A9358F5" w14:textId="77777777" w:rsidR="00CC374C" w:rsidRPr="00BE21D5" w:rsidRDefault="00CC374C" w:rsidP="00CC374C">
      <w:pPr>
        <w:spacing w:line="360" w:lineRule="auto"/>
        <w:jc w:val="both"/>
        <w:rPr>
          <w:rFonts w:ascii="Palatino Linotype" w:eastAsia="Calibri" w:hAnsi="Palatino Linotype" w:cs="Arial"/>
        </w:rPr>
      </w:pPr>
    </w:p>
    <w:p w14:paraId="61C88F5C" w14:textId="77777777" w:rsidR="00CC374C" w:rsidRPr="00BE21D5" w:rsidRDefault="00CC374C" w:rsidP="00CC374C">
      <w:pPr>
        <w:autoSpaceDE w:val="0"/>
        <w:autoSpaceDN w:val="0"/>
        <w:adjustRightInd w:val="0"/>
        <w:spacing w:line="360" w:lineRule="auto"/>
        <w:jc w:val="both"/>
        <w:rPr>
          <w:rFonts w:ascii="Palatino Linotype" w:eastAsia="Calibri" w:hAnsi="Palatino Linotype" w:cs="Arial"/>
        </w:rPr>
      </w:pPr>
      <w:r w:rsidRPr="00BE21D5">
        <w:rPr>
          <w:rFonts w:ascii="Palatino Linotype" w:eastAsia="Calibri" w:hAnsi="Palatino Linotype" w:cs="Arial"/>
        </w:rPr>
        <w:lastRenderedPageBreak/>
        <w:t>En conclusión, se cubrieron los requisitos de procedencia y procedibilidad y conforme a las constancias que obran en el expediente.</w:t>
      </w:r>
    </w:p>
    <w:p w14:paraId="40369591"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52BDBD3D" w:rsidR="00A036A6" w:rsidRPr="00BE21D5" w:rsidRDefault="00CE6BAA" w:rsidP="00A036A6">
      <w:pPr>
        <w:autoSpaceDE w:val="0"/>
        <w:autoSpaceDN w:val="0"/>
        <w:adjustRightInd w:val="0"/>
        <w:spacing w:line="360" w:lineRule="auto"/>
        <w:jc w:val="both"/>
        <w:rPr>
          <w:rFonts w:ascii="Palatino Linotype" w:hAnsi="Palatino Linotype" w:cs="Arial"/>
          <w:b/>
          <w:sz w:val="28"/>
        </w:rPr>
      </w:pPr>
      <w:r w:rsidRPr="00BE21D5">
        <w:rPr>
          <w:rFonts w:ascii="Palatino Linotype" w:hAnsi="Palatino Linotype" w:cs="Arial"/>
          <w:b/>
          <w:sz w:val="28"/>
        </w:rPr>
        <w:t>CUARTO</w:t>
      </w:r>
      <w:r w:rsidR="00A036A6" w:rsidRPr="00BE21D5">
        <w:rPr>
          <w:rFonts w:ascii="Palatino Linotype" w:hAnsi="Palatino Linotype" w:cs="Arial"/>
          <w:b/>
          <w:sz w:val="28"/>
        </w:rPr>
        <w:t xml:space="preserve">. Del estudio de las causas de improcedencia. </w:t>
      </w:r>
    </w:p>
    <w:p w14:paraId="7C5605AC" w14:textId="77777777"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BE21D5" w:rsidRDefault="00A036A6" w:rsidP="00A036A6">
      <w:pPr>
        <w:pStyle w:val="Sinespaciado"/>
      </w:pPr>
    </w:p>
    <w:p w14:paraId="137AA81B" w14:textId="77777777" w:rsidR="00A036A6" w:rsidRPr="00BE21D5" w:rsidRDefault="00A036A6" w:rsidP="00A036A6">
      <w:pPr>
        <w:ind w:left="851" w:right="851"/>
        <w:jc w:val="both"/>
        <w:rPr>
          <w:rFonts w:ascii="Palatino Linotype" w:hAnsi="Palatino Linotype"/>
          <w:b/>
          <w:bCs/>
          <w:i/>
          <w:sz w:val="22"/>
          <w:szCs w:val="22"/>
          <w:lang w:eastAsia="es-MX"/>
        </w:rPr>
      </w:pPr>
      <w:r w:rsidRPr="00BE21D5">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BE21D5"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BE21D5"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BE21D5">
        <w:rPr>
          <w:rFonts w:ascii="Palatino Linotype" w:hAnsi="Palatino Linotype"/>
          <w:i/>
          <w:sz w:val="22"/>
          <w:szCs w:val="22"/>
        </w:rPr>
        <w:t>Del examen de compatibilidad de los artículos</w:t>
      </w:r>
      <w:r w:rsidRPr="00BE21D5">
        <w:rPr>
          <w:rStyle w:val="apple-converted-space"/>
          <w:rFonts w:ascii="Palatino Linotype" w:hAnsi="Palatino Linotype"/>
          <w:i/>
          <w:sz w:val="22"/>
          <w:szCs w:val="22"/>
        </w:rPr>
        <w:t> </w:t>
      </w:r>
      <w:hyperlink r:id="rId9" w:history="1">
        <w:r w:rsidRPr="00BE21D5">
          <w:rPr>
            <w:rStyle w:val="Hipervnculo"/>
            <w:rFonts w:ascii="Palatino Linotype" w:eastAsia="Calibri" w:hAnsi="Palatino Linotype"/>
            <w:i/>
            <w:sz w:val="22"/>
            <w:szCs w:val="22"/>
          </w:rPr>
          <w:t>73 y 74 de la Ley de Amparo</w:t>
        </w:r>
      </w:hyperlink>
      <w:r w:rsidRPr="00BE21D5">
        <w:rPr>
          <w:rStyle w:val="apple-converted-space"/>
          <w:rFonts w:ascii="Palatino Linotype" w:hAnsi="Palatino Linotype"/>
          <w:i/>
          <w:sz w:val="22"/>
          <w:szCs w:val="22"/>
        </w:rPr>
        <w:t> </w:t>
      </w:r>
      <w:r w:rsidRPr="00BE21D5">
        <w:rPr>
          <w:rFonts w:ascii="Palatino Linotype" w:hAnsi="Palatino Linotype"/>
          <w:i/>
          <w:sz w:val="22"/>
          <w:szCs w:val="22"/>
        </w:rPr>
        <w:t>con el artículo</w:t>
      </w:r>
      <w:r w:rsidRPr="00BE21D5">
        <w:rPr>
          <w:rStyle w:val="apple-converted-space"/>
          <w:rFonts w:ascii="Palatino Linotype" w:hAnsi="Palatino Linotype"/>
          <w:i/>
          <w:sz w:val="22"/>
          <w:szCs w:val="22"/>
        </w:rPr>
        <w:t> </w:t>
      </w:r>
      <w:hyperlink r:id="rId10" w:history="1">
        <w:r w:rsidRPr="00BE21D5">
          <w:rPr>
            <w:rStyle w:val="Hipervnculo"/>
            <w:rFonts w:ascii="Palatino Linotype" w:eastAsia="Calibri" w:hAnsi="Palatino Linotype"/>
            <w:i/>
            <w:sz w:val="22"/>
            <w:szCs w:val="22"/>
          </w:rPr>
          <w:t>25.1 de la Convención Americana sobre Derechos Humanos</w:t>
        </w:r>
      </w:hyperlink>
      <w:r w:rsidRPr="00BE21D5">
        <w:rPr>
          <w:rStyle w:val="apple-converted-space"/>
          <w:rFonts w:ascii="Palatino Linotype" w:hAnsi="Palatino Linotype"/>
          <w:i/>
          <w:sz w:val="22"/>
          <w:szCs w:val="22"/>
        </w:rPr>
        <w:t> </w:t>
      </w:r>
      <w:r w:rsidRPr="00BE21D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E21D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BE21D5">
        <w:rPr>
          <w:rFonts w:ascii="Palatino Linotype" w:hAnsi="Palatino Linotype"/>
          <w:i/>
          <w:sz w:val="22"/>
          <w:szCs w:val="22"/>
        </w:rPr>
        <w:lastRenderedPageBreak/>
        <w:t>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BE21D5" w:rsidRDefault="00A036A6" w:rsidP="00A036A6">
      <w:pPr>
        <w:pStyle w:val="Sinespaciado"/>
      </w:pPr>
    </w:p>
    <w:p w14:paraId="68D97B4C"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w:t>
      </w:r>
      <w:r w:rsidRPr="00BE21D5">
        <w:rPr>
          <w:rFonts w:ascii="Palatino Linotype" w:hAnsi="Palatino Linotype" w:cs="Arial"/>
          <w:b/>
          <w:i/>
          <w:sz w:val="22"/>
          <w:szCs w:val="22"/>
        </w:rPr>
        <w:t>Artículo 191.</w:t>
      </w:r>
      <w:r w:rsidRPr="00BE21D5">
        <w:rPr>
          <w:rFonts w:ascii="Palatino Linotype" w:hAnsi="Palatino Linotype" w:cs="Arial"/>
          <w:i/>
          <w:sz w:val="22"/>
          <w:szCs w:val="22"/>
        </w:rPr>
        <w:t xml:space="preserve"> El recurso será desechado por improcedente cuando:  </w:t>
      </w:r>
    </w:p>
    <w:p w14:paraId="7A5C09E4"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 xml:space="preserve">III. No actualice alguno de los supuestos previstos en la presente Ley;  </w:t>
      </w:r>
    </w:p>
    <w:p w14:paraId="61A5B167"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IV. No se haya desahogado la prevención en los términos establecidos en la presente Ley;</w:t>
      </w:r>
    </w:p>
    <w:p w14:paraId="2C93A77E"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 xml:space="preserve">V. Se impugne la veracidad de la información proporcionada;  </w:t>
      </w:r>
    </w:p>
    <w:p w14:paraId="378D55E7"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 xml:space="preserve">VI. Se trate de una consulta, o trámite en específico; y  </w:t>
      </w:r>
    </w:p>
    <w:p w14:paraId="4425638C" w14:textId="77777777" w:rsidR="00A036A6" w:rsidRPr="00BE21D5" w:rsidRDefault="00A036A6" w:rsidP="00A036A6">
      <w:pPr>
        <w:pStyle w:val="Prrafodelista"/>
        <w:autoSpaceDE w:val="0"/>
        <w:autoSpaceDN w:val="0"/>
        <w:adjustRightInd w:val="0"/>
        <w:ind w:right="850"/>
        <w:jc w:val="both"/>
        <w:rPr>
          <w:rFonts w:ascii="Palatino Linotype" w:hAnsi="Palatino Linotype" w:cs="Arial"/>
          <w:i/>
          <w:sz w:val="22"/>
          <w:szCs w:val="22"/>
        </w:rPr>
      </w:pPr>
      <w:r w:rsidRPr="00BE21D5">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BE21D5"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07F3B36"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4922DD84" w:rsidR="00A036A6" w:rsidRPr="00BE21D5" w:rsidRDefault="00CE6BAA" w:rsidP="00A036A6">
      <w:pPr>
        <w:tabs>
          <w:tab w:val="left" w:pos="709"/>
        </w:tabs>
        <w:spacing w:line="360" w:lineRule="auto"/>
        <w:ind w:right="51"/>
        <w:jc w:val="both"/>
        <w:rPr>
          <w:rFonts w:ascii="Palatino Linotype" w:hAnsi="Palatino Linotype"/>
          <w:b/>
          <w:sz w:val="28"/>
          <w:szCs w:val="28"/>
        </w:rPr>
      </w:pPr>
      <w:r w:rsidRPr="00BE21D5">
        <w:rPr>
          <w:rFonts w:ascii="Palatino Linotype" w:hAnsi="Palatino Linotype"/>
          <w:b/>
          <w:sz w:val="28"/>
          <w:szCs w:val="28"/>
        </w:rPr>
        <w:t>QUINTO</w:t>
      </w:r>
      <w:r w:rsidR="00A036A6" w:rsidRPr="00BE21D5">
        <w:rPr>
          <w:rFonts w:ascii="Palatino Linotype" w:hAnsi="Palatino Linotype"/>
          <w:b/>
          <w:sz w:val="28"/>
          <w:szCs w:val="28"/>
        </w:rPr>
        <w:t xml:space="preserve">. Estudio y resolución del asunto </w:t>
      </w:r>
    </w:p>
    <w:p w14:paraId="117C0224" w14:textId="77777777" w:rsidR="00A036A6" w:rsidRPr="00BE21D5" w:rsidRDefault="00A036A6" w:rsidP="00A036A6">
      <w:pPr>
        <w:spacing w:line="360" w:lineRule="auto"/>
        <w:jc w:val="both"/>
        <w:rPr>
          <w:rFonts w:ascii="Palatino Linotype" w:hAnsi="Palatino Linotype"/>
        </w:rPr>
      </w:pPr>
      <w:r w:rsidRPr="00BE21D5">
        <w:rPr>
          <w:rFonts w:ascii="Palatino Linotype" w:hAnsi="Palatino Linotype"/>
        </w:rPr>
        <w:t xml:space="preserve">Antes del entrar al estudio, cabe precisar que </w:t>
      </w:r>
      <w:r w:rsidRPr="00BE21D5">
        <w:rPr>
          <w:rFonts w:ascii="Palatino Linotype" w:hAnsi="Palatino Linotype"/>
          <w:b/>
        </w:rPr>
        <w:t>El Sujeto Obligado</w:t>
      </w:r>
      <w:r w:rsidRPr="00BE21D5">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E21D5">
        <w:rPr>
          <w:rFonts w:ascii="Palatino Linotype" w:eastAsia="Calibri" w:hAnsi="Palatino Linotype"/>
        </w:rPr>
        <w:t xml:space="preserve"> en las fracciones I y VII, del artículo 179, de la Ley de Transparencia y Acceso a la Información Pública del Estado de México y Municipios,</w:t>
      </w:r>
      <w:r w:rsidRPr="00BE21D5">
        <w:rPr>
          <w:rFonts w:ascii="Palatino Linotype" w:eastAsia="Calibri" w:hAnsi="Palatino Linotype"/>
          <w:b/>
        </w:rPr>
        <w:t xml:space="preserve"> </w:t>
      </w:r>
      <w:r w:rsidRPr="00BE21D5">
        <w:rPr>
          <w:rFonts w:ascii="Palatino Linotype" w:hAnsi="Palatino Linotype"/>
        </w:rPr>
        <w:t>resultando procedente la interposición del recurso de revisión cuando no se dé respuesta a una solicitud de información.</w:t>
      </w:r>
    </w:p>
    <w:p w14:paraId="5D6AD985" w14:textId="77777777" w:rsidR="00A036A6" w:rsidRPr="00BE21D5" w:rsidRDefault="00A036A6" w:rsidP="00A036A6">
      <w:pPr>
        <w:spacing w:line="360" w:lineRule="auto"/>
        <w:jc w:val="both"/>
        <w:rPr>
          <w:rFonts w:ascii="Palatino Linotype" w:hAnsi="Palatino Linotype"/>
        </w:rPr>
      </w:pPr>
    </w:p>
    <w:p w14:paraId="6727B73A" w14:textId="15DED832" w:rsidR="00A036A6" w:rsidRPr="00BE21D5" w:rsidRDefault="00A036A6" w:rsidP="00A036A6">
      <w:pPr>
        <w:spacing w:line="360" w:lineRule="auto"/>
        <w:jc w:val="both"/>
        <w:rPr>
          <w:rFonts w:ascii="Palatino Linotype" w:hAnsi="Palatino Linotype"/>
        </w:rPr>
      </w:pPr>
      <w:r w:rsidRPr="00BE21D5">
        <w:rPr>
          <w:rFonts w:ascii="Palatino Linotype" w:hAnsi="Palatino Linotype"/>
        </w:rPr>
        <w:t>Así las cosas, ante la omisión del Sujeto Obligado para dar respuesta a</w:t>
      </w:r>
      <w:r w:rsidR="001A131F" w:rsidRPr="00BE21D5">
        <w:rPr>
          <w:rFonts w:ascii="Palatino Linotype" w:hAnsi="Palatino Linotype"/>
        </w:rPr>
        <w:t xml:space="preserve"> la</w:t>
      </w:r>
      <w:r w:rsidRPr="00BE21D5">
        <w:rPr>
          <w:rFonts w:ascii="Palatino Linotype" w:hAnsi="Palatino Linotype"/>
        </w:rPr>
        <w:t xml:space="preserve"> </w:t>
      </w:r>
      <w:r w:rsidRPr="00BE21D5">
        <w:rPr>
          <w:rFonts w:ascii="Palatino Linotype" w:hAnsi="Palatino Linotype"/>
          <w:b/>
        </w:rPr>
        <w:t>Recurrente</w:t>
      </w:r>
      <w:r w:rsidRPr="00BE21D5">
        <w:rPr>
          <w:rFonts w:ascii="Palatino Linotype" w:hAnsi="Palatino Linotype"/>
        </w:rPr>
        <w:t xml:space="preserve">, se advierte lo que en la doctrina se le conoce como </w:t>
      </w:r>
      <w:r w:rsidRPr="00BE21D5">
        <w:rPr>
          <w:rFonts w:ascii="Palatino Linotype" w:hAnsi="Palatino Linotype"/>
          <w:b/>
          <w:i/>
        </w:rPr>
        <w:t>negativa ficta</w:t>
      </w:r>
      <w:r w:rsidRPr="00BE21D5">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BE21D5" w:rsidRDefault="00A036A6" w:rsidP="00A036A6">
      <w:pPr>
        <w:spacing w:line="360" w:lineRule="auto"/>
        <w:jc w:val="both"/>
        <w:rPr>
          <w:rFonts w:ascii="Palatino Linotype" w:hAnsi="Palatino Linotype"/>
        </w:rPr>
      </w:pPr>
    </w:p>
    <w:p w14:paraId="03856B3C" w14:textId="77777777" w:rsidR="00A036A6" w:rsidRPr="00BE21D5" w:rsidRDefault="00A036A6" w:rsidP="00A036A6">
      <w:pPr>
        <w:spacing w:line="360" w:lineRule="auto"/>
        <w:jc w:val="both"/>
        <w:rPr>
          <w:rFonts w:ascii="Palatino Linotype" w:hAnsi="Palatino Linotype"/>
        </w:rPr>
      </w:pPr>
      <w:r w:rsidRPr="00BE21D5">
        <w:rPr>
          <w:rFonts w:ascii="Palatino Linotype" w:hAnsi="Palatino Linotype"/>
        </w:rPr>
        <w:t xml:space="preserve">En este sentido la </w:t>
      </w:r>
      <w:r w:rsidRPr="00BE21D5">
        <w:rPr>
          <w:rFonts w:ascii="Palatino Linotype" w:hAnsi="Palatino Linotype"/>
          <w:i/>
        </w:rPr>
        <w:t>negativa ficta</w:t>
      </w:r>
      <w:r w:rsidRPr="00BE21D5">
        <w:rPr>
          <w:rFonts w:ascii="Palatino Linotype" w:hAnsi="Palatino Linotype"/>
        </w:rPr>
        <w:t xml:space="preserve"> constituye una presunción legal, en el entendido de que donde no hubo respuesta por parte del Sujeto Obligado</w:t>
      </w:r>
      <w:r w:rsidRPr="00BE21D5">
        <w:rPr>
          <w:rFonts w:ascii="Palatino Linotype" w:hAnsi="Palatino Linotype"/>
          <w:b/>
        </w:rPr>
        <w:t xml:space="preserve"> </w:t>
      </w:r>
      <w:r w:rsidRPr="00BE21D5">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BE21D5">
        <w:rPr>
          <w:rFonts w:ascii="Palatino Linotype" w:hAnsi="Palatino Linotype"/>
        </w:rPr>
        <w:lastRenderedPageBreak/>
        <w:t xml:space="preserve">garantiza la posibilidad de defensa del particular en contra de la incertidumbre jurídica y que tiende a realizar ese </w:t>
      </w:r>
      <w:r w:rsidRPr="00BE21D5">
        <w:rPr>
          <w:rFonts w:ascii="Palatino Linotype" w:hAnsi="Palatino Linotype"/>
          <w:i/>
        </w:rPr>
        <w:t>Estado de Derecho</w:t>
      </w:r>
      <w:r w:rsidRPr="00BE21D5">
        <w:rPr>
          <w:rFonts w:ascii="Palatino Linotype" w:hAnsi="Palatino Linotype"/>
        </w:rPr>
        <w:t xml:space="preserve"> en el que, el particular, tiene siempre una vía de defensa.</w:t>
      </w:r>
    </w:p>
    <w:p w14:paraId="306F9405" w14:textId="77777777" w:rsidR="00A036A6" w:rsidRPr="00BE21D5" w:rsidRDefault="00A036A6" w:rsidP="00A036A6">
      <w:pPr>
        <w:spacing w:line="360" w:lineRule="auto"/>
        <w:jc w:val="both"/>
        <w:rPr>
          <w:rFonts w:ascii="Palatino Linotype" w:hAnsi="Palatino Linotype"/>
        </w:rPr>
      </w:pPr>
    </w:p>
    <w:p w14:paraId="438E58A3" w14:textId="0D99E8E1" w:rsidR="00A036A6" w:rsidRPr="00BE21D5" w:rsidRDefault="00A036A6" w:rsidP="00A036A6">
      <w:pPr>
        <w:spacing w:line="360" w:lineRule="auto"/>
        <w:jc w:val="both"/>
        <w:rPr>
          <w:rFonts w:ascii="Palatino Linotype" w:hAnsi="Palatino Linotype"/>
        </w:rPr>
      </w:pPr>
      <w:r w:rsidRPr="00BE21D5">
        <w:rPr>
          <w:rFonts w:ascii="Palatino Linotype" w:hAnsi="Palatino Linotype"/>
        </w:rPr>
        <w:t xml:space="preserve">En </w:t>
      </w:r>
      <w:r w:rsidR="00CE6BAA" w:rsidRPr="00BE21D5">
        <w:rPr>
          <w:rFonts w:ascii="Palatino Linotype" w:hAnsi="Palatino Linotype"/>
        </w:rPr>
        <w:t>tal tesitura</w:t>
      </w:r>
      <w:r w:rsidRPr="00BE21D5">
        <w:rPr>
          <w:rFonts w:ascii="Palatino Linotype" w:hAnsi="Palatino Linotype"/>
        </w:rPr>
        <w:t xml:space="preserve"> en el marco del derecho de acceso a la información pública, la figura de la </w:t>
      </w:r>
      <w:r w:rsidRPr="00BE21D5">
        <w:rPr>
          <w:rFonts w:ascii="Palatino Linotype" w:hAnsi="Palatino Linotype"/>
          <w:i/>
        </w:rPr>
        <w:t>negativa ficta</w:t>
      </w:r>
      <w:r w:rsidRPr="00BE21D5">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BE21D5" w:rsidRDefault="00A036A6" w:rsidP="00A036A6">
      <w:pPr>
        <w:pStyle w:val="Sinespaciado"/>
      </w:pPr>
    </w:p>
    <w:p w14:paraId="47AB671B"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b/>
          <w:i/>
          <w:sz w:val="22"/>
        </w:rPr>
        <w:t>Artículo 4.</w:t>
      </w:r>
      <w:r w:rsidRPr="00BE21D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BE21D5" w:rsidRDefault="00A036A6" w:rsidP="00A036A6">
      <w:pPr>
        <w:ind w:left="567" w:right="567"/>
        <w:jc w:val="both"/>
        <w:rPr>
          <w:rFonts w:ascii="Palatino Linotype" w:hAnsi="Palatino Linotype"/>
          <w:i/>
          <w:sz w:val="22"/>
        </w:rPr>
      </w:pPr>
    </w:p>
    <w:p w14:paraId="1C24FF22"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BE21D5" w:rsidRDefault="00A036A6" w:rsidP="00A036A6">
      <w:pPr>
        <w:ind w:left="567" w:right="567"/>
        <w:jc w:val="both"/>
        <w:rPr>
          <w:rFonts w:ascii="Palatino Linotype" w:hAnsi="Palatino Linotype"/>
          <w:i/>
          <w:sz w:val="22"/>
        </w:rPr>
      </w:pPr>
    </w:p>
    <w:p w14:paraId="42AC634E"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BE21D5" w:rsidRDefault="00A036A6" w:rsidP="00A036A6">
      <w:pPr>
        <w:ind w:left="567" w:right="567"/>
        <w:jc w:val="both"/>
        <w:rPr>
          <w:rFonts w:ascii="Palatino Linotype" w:hAnsi="Palatino Linotype"/>
          <w:i/>
          <w:sz w:val="22"/>
        </w:rPr>
      </w:pPr>
    </w:p>
    <w:p w14:paraId="10B146A1"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b/>
          <w:i/>
          <w:sz w:val="22"/>
        </w:rPr>
        <w:t>Artículo 12.</w:t>
      </w:r>
      <w:r w:rsidRPr="00BE21D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BE21D5" w:rsidRDefault="00A036A6" w:rsidP="00A036A6">
      <w:pPr>
        <w:ind w:left="567" w:right="567"/>
        <w:jc w:val="both"/>
        <w:rPr>
          <w:rFonts w:ascii="Palatino Linotype" w:hAnsi="Palatino Linotype"/>
          <w:i/>
          <w:sz w:val="22"/>
        </w:rPr>
      </w:pPr>
    </w:p>
    <w:p w14:paraId="263DE155"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w:t>
      </w:r>
    </w:p>
    <w:p w14:paraId="535697EE" w14:textId="77777777" w:rsidR="00A036A6" w:rsidRPr="00BE21D5" w:rsidRDefault="00A036A6" w:rsidP="00A036A6">
      <w:pPr>
        <w:ind w:left="567" w:right="567"/>
        <w:jc w:val="both"/>
        <w:rPr>
          <w:rFonts w:ascii="Palatino Linotype" w:hAnsi="Palatino Linotype"/>
          <w:b/>
          <w:i/>
          <w:sz w:val="22"/>
        </w:rPr>
      </w:pPr>
    </w:p>
    <w:p w14:paraId="3C0F6AD7" w14:textId="77777777" w:rsidR="00A036A6" w:rsidRPr="00BE21D5" w:rsidRDefault="00A036A6" w:rsidP="00A036A6">
      <w:pPr>
        <w:ind w:left="567" w:right="567"/>
        <w:jc w:val="both"/>
        <w:rPr>
          <w:rFonts w:ascii="Palatino Linotype" w:hAnsi="Palatino Linotype"/>
          <w:b/>
          <w:i/>
          <w:sz w:val="22"/>
        </w:rPr>
      </w:pPr>
      <w:r w:rsidRPr="00BE21D5">
        <w:rPr>
          <w:rFonts w:ascii="Palatino Linotype" w:hAnsi="Palatino Linotype"/>
          <w:b/>
          <w:i/>
          <w:sz w:val="22"/>
        </w:rPr>
        <w:t xml:space="preserve">Artículo 24. </w:t>
      </w:r>
    </w:p>
    <w:p w14:paraId="36828ABB"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w:t>
      </w:r>
    </w:p>
    <w:p w14:paraId="4910EC7E"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w:t>
      </w:r>
    </w:p>
    <w:p w14:paraId="1D1AA664"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b/>
          <w:i/>
          <w:sz w:val="22"/>
        </w:rPr>
        <w:t>Artículo 160.</w:t>
      </w:r>
      <w:r w:rsidRPr="00BE21D5">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BE21D5" w:rsidRDefault="00A036A6" w:rsidP="00A036A6">
      <w:pPr>
        <w:ind w:left="567" w:right="567"/>
        <w:jc w:val="both"/>
        <w:rPr>
          <w:rFonts w:ascii="Palatino Linotype" w:hAnsi="Palatino Linotype"/>
          <w:i/>
          <w:sz w:val="22"/>
        </w:rPr>
      </w:pPr>
    </w:p>
    <w:p w14:paraId="703E7E8D"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BE21D5" w:rsidRDefault="00A036A6" w:rsidP="00A036A6">
      <w:pPr>
        <w:spacing w:line="360" w:lineRule="auto"/>
        <w:jc w:val="both"/>
        <w:rPr>
          <w:rFonts w:ascii="Palatino Linotype" w:hAnsi="Palatino Linotype"/>
        </w:rPr>
      </w:pPr>
    </w:p>
    <w:p w14:paraId="48C5E8DE" w14:textId="77777777" w:rsidR="00A036A6" w:rsidRPr="00BE21D5" w:rsidRDefault="00A036A6" w:rsidP="00A036A6">
      <w:pPr>
        <w:spacing w:line="360" w:lineRule="auto"/>
        <w:jc w:val="both"/>
        <w:rPr>
          <w:rFonts w:ascii="Palatino Linotype" w:hAnsi="Palatino Linotype"/>
        </w:rPr>
      </w:pPr>
      <w:r w:rsidRPr="00BE21D5">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E21D5">
        <w:rPr>
          <w:rFonts w:ascii="Palatino Linotype" w:hAnsi="Palatino Linotype"/>
          <w:bCs/>
        </w:rPr>
        <w:t>de la Ley local en la materia, que se reproduce de la siguiente forma</w:t>
      </w:r>
      <w:r w:rsidRPr="00BE21D5">
        <w:rPr>
          <w:rFonts w:ascii="Palatino Linotype" w:hAnsi="Palatino Linotype"/>
        </w:rPr>
        <w:t>:</w:t>
      </w:r>
    </w:p>
    <w:p w14:paraId="6B83563A" w14:textId="77777777" w:rsidR="00A036A6" w:rsidRPr="00BE21D5" w:rsidRDefault="00A036A6" w:rsidP="00A036A6">
      <w:pPr>
        <w:pStyle w:val="Sinespaciado"/>
      </w:pPr>
    </w:p>
    <w:p w14:paraId="288FD726" w14:textId="77777777" w:rsidR="00A036A6" w:rsidRPr="00BE21D5" w:rsidRDefault="00A036A6" w:rsidP="00A036A6">
      <w:pPr>
        <w:ind w:left="567" w:right="567"/>
        <w:jc w:val="both"/>
        <w:rPr>
          <w:rFonts w:ascii="Palatino Linotype" w:hAnsi="Palatino Linotype" w:cs="Arial"/>
          <w:i/>
          <w:sz w:val="22"/>
        </w:rPr>
      </w:pPr>
      <w:r w:rsidRPr="00BE21D5">
        <w:rPr>
          <w:rFonts w:ascii="Palatino Linotype" w:hAnsi="Palatino Linotype" w:cs="Arial"/>
          <w:b/>
          <w:i/>
          <w:sz w:val="22"/>
        </w:rPr>
        <w:t>Artículo 166.</w:t>
      </w:r>
      <w:r w:rsidRPr="00BE21D5">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BE21D5" w:rsidRDefault="00A036A6" w:rsidP="00A036A6">
      <w:pPr>
        <w:spacing w:line="360" w:lineRule="auto"/>
        <w:jc w:val="both"/>
        <w:rPr>
          <w:rFonts w:ascii="Palatino Linotype" w:hAnsi="Palatino Linotype"/>
        </w:rPr>
      </w:pPr>
    </w:p>
    <w:p w14:paraId="2129C7EA" w14:textId="77777777" w:rsidR="00A036A6" w:rsidRPr="00BE21D5" w:rsidRDefault="00A036A6" w:rsidP="00A036A6">
      <w:pPr>
        <w:spacing w:line="360" w:lineRule="auto"/>
        <w:jc w:val="both"/>
        <w:rPr>
          <w:rFonts w:ascii="Palatino Linotype" w:hAnsi="Palatino Linotype"/>
        </w:rPr>
      </w:pPr>
      <w:r w:rsidRPr="00BE21D5">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BE21D5">
        <w:rPr>
          <w:rFonts w:ascii="Palatino Linotype" w:hAnsi="Palatino Linotype"/>
        </w:rPr>
        <w:lastRenderedPageBreak/>
        <w:t>establecido en los artículos 24 fracción XI, y 166, de la ley local en la materia, y que señalan:</w:t>
      </w:r>
    </w:p>
    <w:p w14:paraId="5AE72091" w14:textId="77777777" w:rsidR="00A036A6" w:rsidRPr="00BE21D5" w:rsidRDefault="00A036A6" w:rsidP="00A036A6">
      <w:pPr>
        <w:pStyle w:val="Sinespaciado"/>
      </w:pPr>
    </w:p>
    <w:p w14:paraId="6FD93C3B"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b/>
          <w:i/>
          <w:sz w:val="22"/>
        </w:rPr>
        <w:t>A</w:t>
      </w:r>
      <w:r w:rsidRPr="00BE21D5">
        <w:rPr>
          <w:rFonts w:ascii="Palatino Linotype" w:hAnsi="Palatino Linotype"/>
          <w:b/>
          <w:bCs/>
          <w:i/>
          <w:sz w:val="22"/>
        </w:rPr>
        <w:t>rtículo 24.</w:t>
      </w:r>
      <w:r w:rsidRPr="00BE21D5">
        <w:rPr>
          <w:rFonts w:ascii="Palatino Linotype" w:hAnsi="Palatino Linotype"/>
          <w:bCs/>
          <w:i/>
          <w:sz w:val="22"/>
        </w:rPr>
        <w:t xml:space="preserve"> </w:t>
      </w:r>
      <w:r w:rsidRPr="00BE21D5">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BE21D5" w:rsidRDefault="00A036A6" w:rsidP="00A036A6">
      <w:pPr>
        <w:ind w:left="567" w:right="567"/>
        <w:jc w:val="both"/>
        <w:rPr>
          <w:rFonts w:ascii="Palatino Linotype" w:hAnsi="Palatino Linotype"/>
          <w:i/>
          <w:sz w:val="22"/>
        </w:rPr>
      </w:pPr>
      <w:r w:rsidRPr="00BE21D5">
        <w:rPr>
          <w:rFonts w:ascii="Palatino Linotype" w:hAnsi="Palatino Linotype"/>
          <w:bCs/>
          <w:i/>
          <w:sz w:val="22"/>
        </w:rPr>
        <w:t>(..</w:t>
      </w:r>
      <w:r w:rsidRPr="00BE21D5">
        <w:rPr>
          <w:rFonts w:ascii="Palatino Linotype" w:hAnsi="Palatino Linotype"/>
          <w:i/>
          <w:sz w:val="22"/>
        </w:rPr>
        <w:t>.)</w:t>
      </w:r>
    </w:p>
    <w:p w14:paraId="23F4D754" w14:textId="77777777" w:rsidR="00A036A6" w:rsidRPr="00BE21D5" w:rsidRDefault="00A036A6" w:rsidP="00A036A6">
      <w:pPr>
        <w:ind w:left="567" w:right="567"/>
        <w:jc w:val="both"/>
        <w:rPr>
          <w:rFonts w:ascii="Palatino Linotype" w:hAnsi="Palatino Linotype"/>
          <w:bCs/>
          <w:i/>
          <w:sz w:val="22"/>
        </w:rPr>
      </w:pPr>
      <w:r w:rsidRPr="00BE21D5">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47228AB"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35985883" w:rsidR="007D1290" w:rsidRPr="00BE21D5" w:rsidRDefault="00A036A6" w:rsidP="007D1290">
      <w:pPr>
        <w:tabs>
          <w:tab w:val="left" w:pos="709"/>
        </w:tabs>
        <w:spacing w:line="360" w:lineRule="auto"/>
        <w:ind w:right="51"/>
        <w:jc w:val="both"/>
        <w:rPr>
          <w:rFonts w:ascii="Palatino Linotype" w:hAnsi="Palatino Linotype"/>
        </w:rPr>
      </w:pPr>
      <w:r w:rsidRPr="00BE21D5">
        <w:rPr>
          <w:rFonts w:ascii="Palatino Linotype" w:hAnsi="Palatino Linotype"/>
        </w:rPr>
        <w:t xml:space="preserve">En este tenor, de forma objetiva al desentrañar la solicitud de información </w:t>
      </w:r>
      <w:r w:rsidR="00561F00" w:rsidRPr="00BE21D5">
        <w:rPr>
          <w:rFonts w:ascii="Palatino Linotype" w:hAnsi="Palatino Linotype"/>
          <w:b/>
        </w:rPr>
        <w:t>00971/ZINACANT/IP/2022</w:t>
      </w:r>
      <w:r w:rsidRPr="00BE21D5">
        <w:rPr>
          <w:rFonts w:ascii="Palatino Linotype" w:hAnsi="Palatino Linotype"/>
        </w:rPr>
        <w:t xml:space="preserve">, podemos identificar que </w:t>
      </w:r>
      <w:r w:rsidR="00CE6BAA" w:rsidRPr="00BE21D5">
        <w:rPr>
          <w:rFonts w:ascii="Palatino Linotype" w:hAnsi="Palatino Linotype"/>
          <w:b/>
        </w:rPr>
        <w:t>El</w:t>
      </w:r>
      <w:r w:rsidRPr="00BE21D5">
        <w:rPr>
          <w:rFonts w:ascii="Palatino Linotype" w:hAnsi="Palatino Linotype"/>
          <w:b/>
        </w:rPr>
        <w:t xml:space="preserve"> Recurrente </w:t>
      </w:r>
      <w:r w:rsidRPr="00BE21D5">
        <w:rPr>
          <w:rFonts w:ascii="Palatino Linotype" w:hAnsi="Palatino Linotype"/>
        </w:rPr>
        <w:t>peticiona</w:t>
      </w:r>
      <w:r w:rsidR="00261BEA" w:rsidRPr="00BE21D5">
        <w:rPr>
          <w:rFonts w:ascii="Palatino Linotype" w:hAnsi="Palatino Linotype"/>
        </w:rPr>
        <w:t xml:space="preserve"> lo siguiente</w:t>
      </w:r>
      <w:r w:rsidRPr="00BE21D5">
        <w:rPr>
          <w:rFonts w:ascii="Palatino Linotype" w:hAnsi="Palatino Linotype"/>
        </w:rPr>
        <w:t xml:space="preserve">: </w:t>
      </w:r>
    </w:p>
    <w:p w14:paraId="79BE5DE2" w14:textId="77777777" w:rsidR="007D1290" w:rsidRPr="00BE21D5" w:rsidRDefault="007D1290" w:rsidP="007D1290">
      <w:pPr>
        <w:tabs>
          <w:tab w:val="left" w:pos="709"/>
        </w:tabs>
        <w:spacing w:line="360" w:lineRule="auto"/>
        <w:ind w:right="51"/>
        <w:jc w:val="both"/>
        <w:rPr>
          <w:rFonts w:ascii="Palatino Linotype" w:hAnsi="Palatino Linotype"/>
        </w:rPr>
      </w:pPr>
    </w:p>
    <w:p w14:paraId="1724A01D" w14:textId="64848D46" w:rsidR="00A036A6" w:rsidRPr="00BE21D5" w:rsidRDefault="00561F00" w:rsidP="00561F00">
      <w:pPr>
        <w:pStyle w:val="Prrafodelista"/>
        <w:numPr>
          <w:ilvl w:val="0"/>
          <w:numId w:val="23"/>
        </w:numPr>
        <w:autoSpaceDE w:val="0"/>
        <w:autoSpaceDN w:val="0"/>
        <w:adjustRightInd w:val="0"/>
        <w:spacing w:line="360" w:lineRule="auto"/>
        <w:jc w:val="both"/>
        <w:rPr>
          <w:rFonts w:ascii="Palatino Linotype" w:eastAsiaTheme="minorHAnsi" w:hAnsi="Palatino Linotype"/>
          <w:i/>
          <w:iCs/>
        </w:rPr>
      </w:pPr>
      <w:r w:rsidRPr="00BE21D5">
        <w:rPr>
          <w:rFonts w:ascii="Palatino Linotype" w:eastAsiaTheme="minorHAnsi" w:hAnsi="Palatino Linotype"/>
          <w:i/>
          <w:iCs/>
        </w:rPr>
        <w:t>Solicito el gafete de identificación del titular de la unidad de transparencia</w:t>
      </w:r>
      <w:r w:rsidR="005F3FE3" w:rsidRPr="00BE21D5">
        <w:rPr>
          <w:rFonts w:ascii="Palatino Linotype" w:eastAsiaTheme="minorHAnsi" w:hAnsi="Palatino Linotype"/>
          <w:i/>
          <w:iCs/>
        </w:rPr>
        <w:t>.</w:t>
      </w:r>
    </w:p>
    <w:p w14:paraId="731F397F" w14:textId="77777777" w:rsidR="00A036A6" w:rsidRPr="00BE21D5" w:rsidRDefault="00A036A6" w:rsidP="00A036A6">
      <w:pPr>
        <w:pStyle w:val="Sinespaciado"/>
        <w:rPr>
          <w:rFonts w:eastAsiaTheme="minorHAnsi"/>
          <w:sz w:val="32"/>
        </w:rPr>
      </w:pPr>
    </w:p>
    <w:p w14:paraId="0FEDA97C" w14:textId="6C8F7289"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t xml:space="preserve">Por otra parte, al referirnos al acto impugnado por </w:t>
      </w:r>
      <w:r w:rsidR="00CE6BAA" w:rsidRPr="00BE21D5">
        <w:rPr>
          <w:rFonts w:ascii="Palatino Linotype" w:hAnsi="Palatino Linotype" w:cs="Arial"/>
          <w:b/>
        </w:rPr>
        <w:t>El</w:t>
      </w:r>
      <w:r w:rsidRPr="00BE21D5">
        <w:rPr>
          <w:rFonts w:ascii="Palatino Linotype" w:hAnsi="Palatino Linotype" w:cs="Arial"/>
          <w:b/>
        </w:rPr>
        <w:t xml:space="preserve"> Recurrente</w:t>
      </w:r>
      <w:r w:rsidRPr="00BE21D5">
        <w:rPr>
          <w:rFonts w:ascii="Palatino Linotype" w:hAnsi="Palatino Linotype" w:cs="Arial"/>
        </w:rPr>
        <w:t xml:space="preserve">, se distingue que se adolece, de forma toral, de la falta de respuesta a la solicitud de acceso a la información pública, actualizando con ello lo establecido en la fracción VII, del artículo 179, de la </w:t>
      </w:r>
      <w:r w:rsidRPr="00BE21D5">
        <w:rPr>
          <w:rFonts w:ascii="Palatino Linotype" w:hAnsi="Palatino Linotype" w:cs="Arial"/>
        </w:rPr>
        <w:lastRenderedPageBreak/>
        <w:t>Ley de Transparencia y Acceso a la Información Pública del Estado de México y Municipios, el cual a la letra reza:</w:t>
      </w:r>
    </w:p>
    <w:p w14:paraId="2B8BC6B3" w14:textId="77777777" w:rsidR="00A036A6" w:rsidRPr="00BE21D5" w:rsidRDefault="00A036A6" w:rsidP="00A036A6">
      <w:pPr>
        <w:pStyle w:val="Sinespaciado"/>
      </w:pPr>
    </w:p>
    <w:p w14:paraId="2C5293E6" w14:textId="77777777" w:rsidR="00A036A6" w:rsidRPr="00BE21D5" w:rsidRDefault="00A036A6" w:rsidP="00A036A6">
      <w:pPr>
        <w:pStyle w:val="Prrafodelista"/>
        <w:autoSpaceDE w:val="0"/>
        <w:autoSpaceDN w:val="0"/>
        <w:adjustRightInd w:val="0"/>
        <w:ind w:left="851" w:right="851"/>
        <w:jc w:val="both"/>
        <w:rPr>
          <w:rFonts w:ascii="Palatino Linotype" w:hAnsi="Palatino Linotype"/>
          <w:i/>
          <w:sz w:val="22"/>
          <w:szCs w:val="22"/>
        </w:rPr>
      </w:pPr>
      <w:r w:rsidRPr="00BE21D5">
        <w:rPr>
          <w:rFonts w:ascii="Palatino Linotype" w:hAnsi="Palatino Linotype"/>
          <w:b/>
          <w:bCs/>
          <w:i/>
          <w:sz w:val="22"/>
          <w:szCs w:val="22"/>
        </w:rPr>
        <w:t xml:space="preserve">“Artículo 179. </w:t>
      </w:r>
      <w:r w:rsidRPr="00BE21D5">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BE21D5" w:rsidRDefault="00A036A6" w:rsidP="00A036A6">
      <w:pPr>
        <w:pStyle w:val="Prrafodelista"/>
        <w:autoSpaceDE w:val="0"/>
        <w:autoSpaceDN w:val="0"/>
        <w:adjustRightInd w:val="0"/>
        <w:ind w:left="851" w:right="851"/>
        <w:jc w:val="both"/>
        <w:rPr>
          <w:rFonts w:ascii="Palatino Linotype" w:hAnsi="Palatino Linotype"/>
          <w:i/>
          <w:sz w:val="22"/>
          <w:szCs w:val="22"/>
        </w:rPr>
      </w:pPr>
      <w:r w:rsidRPr="00BE21D5">
        <w:rPr>
          <w:rFonts w:ascii="Palatino Linotype" w:hAnsi="Palatino Linotype"/>
          <w:b/>
          <w:bCs/>
          <w:i/>
          <w:sz w:val="22"/>
          <w:szCs w:val="22"/>
        </w:rPr>
        <w:t>(…</w:t>
      </w:r>
      <w:r w:rsidRPr="00BE21D5">
        <w:rPr>
          <w:rFonts w:ascii="Palatino Linotype" w:hAnsi="Palatino Linotype"/>
          <w:i/>
          <w:sz w:val="22"/>
          <w:szCs w:val="22"/>
        </w:rPr>
        <w:t>)</w:t>
      </w:r>
    </w:p>
    <w:p w14:paraId="71139358" w14:textId="77777777" w:rsidR="00A036A6" w:rsidRPr="00BE21D5" w:rsidRDefault="00A036A6" w:rsidP="00A036A6">
      <w:pPr>
        <w:pStyle w:val="Prrafodelista"/>
        <w:autoSpaceDE w:val="0"/>
        <w:autoSpaceDN w:val="0"/>
        <w:adjustRightInd w:val="0"/>
        <w:ind w:left="851" w:right="851"/>
        <w:jc w:val="both"/>
        <w:rPr>
          <w:rFonts w:ascii="Palatino Linotype" w:hAnsi="Palatino Linotype"/>
          <w:i/>
          <w:sz w:val="22"/>
          <w:szCs w:val="22"/>
        </w:rPr>
      </w:pPr>
      <w:r w:rsidRPr="00BE21D5">
        <w:rPr>
          <w:rFonts w:ascii="Palatino Linotype" w:hAnsi="Palatino Linotype"/>
          <w:b/>
          <w:bCs/>
          <w:i/>
          <w:sz w:val="22"/>
          <w:szCs w:val="22"/>
        </w:rPr>
        <w:t xml:space="preserve">VII. </w:t>
      </w:r>
      <w:r w:rsidRPr="00BE21D5">
        <w:rPr>
          <w:rFonts w:ascii="Palatino Linotype" w:hAnsi="Palatino Linotype"/>
          <w:i/>
          <w:sz w:val="22"/>
          <w:szCs w:val="22"/>
        </w:rPr>
        <w:t>La falta de respuesta a una solicitud de acceso a la información</w:t>
      </w:r>
    </w:p>
    <w:p w14:paraId="17088F15" w14:textId="77777777" w:rsidR="00A036A6" w:rsidRPr="00BE21D5" w:rsidRDefault="00A036A6" w:rsidP="00A036A6">
      <w:pPr>
        <w:pStyle w:val="Prrafodelista"/>
        <w:autoSpaceDE w:val="0"/>
        <w:autoSpaceDN w:val="0"/>
        <w:adjustRightInd w:val="0"/>
        <w:ind w:left="851" w:right="851"/>
        <w:rPr>
          <w:rFonts w:ascii="Palatino Linotype" w:hAnsi="Palatino Linotype" w:cs="Arial"/>
          <w:b/>
          <w:i/>
          <w:sz w:val="22"/>
          <w:szCs w:val="22"/>
        </w:rPr>
      </w:pPr>
      <w:r w:rsidRPr="00BE21D5">
        <w:rPr>
          <w:rFonts w:ascii="Palatino Linotype" w:hAnsi="Palatino Linotype" w:cs="Arial"/>
          <w:b/>
          <w:i/>
          <w:sz w:val="22"/>
          <w:szCs w:val="22"/>
        </w:rPr>
        <w:t>(…)”</w:t>
      </w:r>
      <w:r w:rsidRPr="00BE21D5">
        <w:rPr>
          <w:rFonts w:ascii="Palatino Linotype" w:hAnsi="Palatino Linotype" w:cs="Arial"/>
          <w:i/>
          <w:sz w:val="22"/>
          <w:szCs w:val="22"/>
        </w:rPr>
        <w:t xml:space="preserve"> </w:t>
      </w:r>
      <w:r w:rsidRPr="00BE21D5">
        <w:rPr>
          <w:rFonts w:ascii="Palatino Linotype" w:hAnsi="Palatino Linotype" w:cs="Arial"/>
          <w:b/>
          <w:i/>
          <w:sz w:val="22"/>
          <w:szCs w:val="22"/>
        </w:rPr>
        <w:t>[Sic]</w:t>
      </w:r>
    </w:p>
    <w:p w14:paraId="3E65D2B3"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02C7AFD6"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E21D5">
        <w:rPr>
          <w:rFonts w:ascii="Palatino Linotype" w:hAnsi="Palatino Linotype" w:cs="Arial"/>
        </w:rPr>
        <w:t xml:space="preserve">En este tenor, resulta evidente que </w:t>
      </w:r>
      <w:r w:rsidR="001A131F" w:rsidRPr="00BE21D5">
        <w:rPr>
          <w:rFonts w:ascii="Palatino Linotype" w:hAnsi="Palatino Linotype" w:cs="Arial"/>
        </w:rPr>
        <w:t>el acto impugnado</w:t>
      </w:r>
      <w:r w:rsidRPr="00BE21D5">
        <w:rPr>
          <w:rFonts w:ascii="Palatino Linotype" w:hAnsi="Palatino Linotype" w:cs="Arial"/>
        </w:rPr>
        <w:t xml:space="preserve"> hechos valer por </w:t>
      </w:r>
      <w:r w:rsidR="00CE6BAA" w:rsidRPr="00BE21D5">
        <w:rPr>
          <w:rFonts w:ascii="Palatino Linotype" w:hAnsi="Palatino Linotype" w:cs="Arial"/>
          <w:b/>
        </w:rPr>
        <w:t>E</w:t>
      </w:r>
      <w:r w:rsidRPr="00BE21D5">
        <w:rPr>
          <w:rFonts w:ascii="Palatino Linotype" w:hAnsi="Palatino Linotype" w:cs="Arial"/>
          <w:b/>
        </w:rPr>
        <w:t xml:space="preserve"> Recurrente, </w:t>
      </w:r>
      <w:r w:rsidRPr="00BE21D5">
        <w:rPr>
          <w:rFonts w:ascii="Palatino Linotype" w:hAnsi="Palatino Linotype" w:cs="Arial"/>
        </w:rPr>
        <w:t xml:space="preserve">resultan fundados y procedentes, en virtud de que como consta en el expediente electrónico del </w:t>
      </w:r>
      <w:r w:rsidRPr="00BE21D5">
        <w:rPr>
          <w:rFonts w:ascii="Palatino Linotype" w:hAnsi="Palatino Linotype" w:cs="Arial"/>
          <w:b/>
        </w:rPr>
        <w:t xml:space="preserve">SAIMEX, </w:t>
      </w:r>
      <w:r w:rsidRPr="00BE21D5">
        <w:rPr>
          <w:rFonts w:ascii="Palatino Linotype" w:hAnsi="Palatino Linotype" w:cs="Arial"/>
        </w:rPr>
        <w:t xml:space="preserve">se acredita que </w:t>
      </w:r>
      <w:r w:rsidRPr="00BE21D5">
        <w:rPr>
          <w:rFonts w:ascii="Palatino Linotype" w:hAnsi="Palatino Linotype" w:cs="Arial"/>
          <w:b/>
        </w:rPr>
        <w:t xml:space="preserve">El Sujeto Obligado </w:t>
      </w:r>
      <w:r w:rsidRPr="00BE21D5">
        <w:rPr>
          <w:rFonts w:ascii="Palatino Linotype" w:hAnsi="Palatino Linotype" w:cs="Arial"/>
        </w:rPr>
        <w:t xml:space="preserve">fue omiso en responder la solicitud de información hecha por </w:t>
      </w:r>
      <w:r w:rsidR="00CE6BAA" w:rsidRPr="00BE21D5">
        <w:rPr>
          <w:rFonts w:ascii="Palatino Linotype" w:hAnsi="Palatino Linotype" w:cs="Arial"/>
          <w:b/>
        </w:rPr>
        <w:t>El</w:t>
      </w:r>
      <w:r w:rsidRPr="00BE21D5">
        <w:rPr>
          <w:rFonts w:ascii="Palatino Linotype" w:hAnsi="Palatino Linotype" w:cs="Arial"/>
          <w:b/>
        </w:rPr>
        <w:t xml:space="preserve"> Recurrente, </w:t>
      </w:r>
      <w:r w:rsidRPr="00BE21D5">
        <w:rPr>
          <w:rFonts w:ascii="Palatino Linotype" w:hAnsi="Palatino Linotype" w:cs="Arial"/>
        </w:rPr>
        <w:t xml:space="preserve">por ello </w:t>
      </w:r>
      <w:r w:rsidRPr="00BE21D5">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B8D636"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E21D5">
        <w:rPr>
          <w:rFonts w:ascii="Palatino Linotype" w:hAnsi="Palatino Linotype" w:cs="Arial"/>
        </w:rPr>
        <w:t xml:space="preserve">Una vez establecida y delimitada la materia del presente recurso de revisión, y atentos a </w:t>
      </w:r>
      <w:r w:rsidRPr="00BE21D5">
        <w:rPr>
          <w:rFonts w:ascii="Palatino Linotype" w:hAnsi="Palatino Linotype"/>
          <w:lang w:eastAsia="es-MX"/>
        </w:rPr>
        <w:t xml:space="preserve">la falta de respuesta del </w:t>
      </w:r>
      <w:r w:rsidRPr="00BE21D5">
        <w:rPr>
          <w:rFonts w:ascii="Palatino Linotype" w:hAnsi="Palatino Linotype"/>
          <w:b/>
          <w:lang w:eastAsia="es-MX"/>
        </w:rPr>
        <w:t>Sujeto Obligado</w:t>
      </w:r>
      <w:r w:rsidRPr="00BE21D5">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E21D5">
        <w:rPr>
          <w:rFonts w:ascii="Palatino Linotype" w:hAnsi="Palatino Linotype"/>
          <w:b/>
          <w:lang w:eastAsia="es-MX"/>
        </w:rPr>
        <w:t>Sujeto Obligado</w:t>
      </w:r>
      <w:r w:rsidRPr="00BE21D5">
        <w:rPr>
          <w:rFonts w:ascii="Palatino Linotype" w:hAnsi="Palatino Linotype"/>
          <w:lang w:eastAsia="es-MX"/>
        </w:rPr>
        <w:t xml:space="preserve"> de la misma, tal y como lo constituyen </w:t>
      </w:r>
      <w:r w:rsidRPr="00BE21D5">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BE21D5" w:rsidRDefault="00A036A6" w:rsidP="00A036A6">
      <w:pPr>
        <w:pStyle w:val="Sinespaciado"/>
        <w:rPr>
          <w:sz w:val="12"/>
        </w:rPr>
      </w:pPr>
    </w:p>
    <w:p w14:paraId="1029B1DB" w14:textId="77777777" w:rsidR="00A036A6" w:rsidRPr="00BE21D5" w:rsidRDefault="00A036A6" w:rsidP="00A036A6">
      <w:pPr>
        <w:pStyle w:val="Sinespaciado"/>
        <w:rPr>
          <w:rFonts w:ascii="Palatino Linotype" w:hAnsi="Palatino Linotype"/>
        </w:rPr>
      </w:pPr>
    </w:p>
    <w:p w14:paraId="2A98E79E" w14:textId="77777777" w:rsidR="00A036A6" w:rsidRPr="00BE21D5" w:rsidRDefault="00A036A6" w:rsidP="00A036A6">
      <w:pPr>
        <w:autoSpaceDE w:val="0"/>
        <w:autoSpaceDN w:val="0"/>
        <w:adjustRightInd w:val="0"/>
        <w:ind w:left="567" w:right="567"/>
        <w:jc w:val="both"/>
        <w:rPr>
          <w:rFonts w:ascii="Palatino Linotype" w:hAnsi="Palatino Linotype" w:cs="Arial"/>
          <w:i/>
          <w:sz w:val="22"/>
        </w:rPr>
      </w:pPr>
      <w:r w:rsidRPr="00BE21D5">
        <w:rPr>
          <w:rFonts w:ascii="Palatino Linotype" w:hAnsi="Palatino Linotype" w:cs="Arial"/>
          <w:i/>
          <w:sz w:val="22"/>
        </w:rPr>
        <w:lastRenderedPageBreak/>
        <w:t>“</w:t>
      </w:r>
      <w:r w:rsidRPr="00BE21D5">
        <w:rPr>
          <w:rFonts w:ascii="Palatino Linotype" w:hAnsi="Palatino Linotype" w:cs="Arial"/>
          <w:b/>
          <w:i/>
          <w:sz w:val="22"/>
        </w:rPr>
        <w:t>Artículo 7. El Estado de México garantizará el efectivo acceso de toda persona a la información en posesión de cualquier entidad,</w:t>
      </w:r>
      <w:r w:rsidRPr="00BE21D5">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BE21D5">
        <w:rPr>
          <w:rFonts w:ascii="Palatino Linotype" w:hAnsi="Palatino Linotype" w:cs="Arial"/>
          <w:b/>
          <w:i/>
          <w:sz w:val="22"/>
        </w:rPr>
        <w:t>que reciba y ejerza recursos públicos</w:t>
      </w:r>
      <w:r w:rsidRPr="00BE21D5">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BE21D5"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BE21D5" w:rsidRDefault="00A036A6" w:rsidP="00A036A6">
      <w:pPr>
        <w:autoSpaceDE w:val="0"/>
        <w:autoSpaceDN w:val="0"/>
        <w:adjustRightInd w:val="0"/>
        <w:ind w:left="567" w:right="567"/>
        <w:jc w:val="both"/>
        <w:rPr>
          <w:rFonts w:ascii="Palatino Linotype" w:hAnsi="Palatino Linotype" w:cs="Arial"/>
          <w:bCs/>
          <w:i/>
          <w:sz w:val="22"/>
        </w:rPr>
      </w:pPr>
      <w:r w:rsidRPr="00BE21D5">
        <w:rPr>
          <w:rFonts w:ascii="Palatino Linotype" w:hAnsi="Palatino Linotype" w:cs="Arial"/>
          <w:b/>
          <w:bCs/>
          <w:i/>
          <w:sz w:val="22"/>
        </w:rPr>
        <w:t>Artículo 23</w:t>
      </w:r>
      <w:r w:rsidRPr="00BE21D5">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BE21D5" w:rsidRDefault="00A036A6" w:rsidP="00A036A6">
      <w:pPr>
        <w:ind w:left="567" w:right="709"/>
        <w:jc w:val="both"/>
        <w:rPr>
          <w:rFonts w:ascii="Palatino Linotype" w:hAnsi="Palatino Linotype" w:cs="Arial"/>
          <w:bCs/>
          <w:i/>
          <w:sz w:val="22"/>
        </w:rPr>
      </w:pPr>
      <w:r w:rsidRPr="00BE21D5">
        <w:rPr>
          <w:rFonts w:ascii="Palatino Linotype" w:hAnsi="Palatino Linotype" w:cs="Arial"/>
          <w:bCs/>
          <w:i/>
          <w:sz w:val="22"/>
        </w:rPr>
        <w:t>(…)</w:t>
      </w:r>
    </w:p>
    <w:p w14:paraId="762BB150" w14:textId="77777777" w:rsidR="00A036A6" w:rsidRPr="00BE21D5" w:rsidRDefault="00A036A6" w:rsidP="00A036A6">
      <w:pPr>
        <w:ind w:left="567" w:right="709"/>
        <w:jc w:val="both"/>
        <w:rPr>
          <w:rFonts w:ascii="Palatino Linotype" w:hAnsi="Palatino Linotype" w:cs="Arial"/>
          <w:bCs/>
          <w:i/>
          <w:sz w:val="22"/>
        </w:rPr>
      </w:pPr>
      <w:r w:rsidRPr="00BE21D5">
        <w:rPr>
          <w:rFonts w:ascii="Palatino Linotype" w:hAnsi="Palatino Linotype" w:cs="Arial"/>
          <w:b/>
          <w:bCs/>
          <w:i/>
          <w:sz w:val="22"/>
        </w:rPr>
        <w:t xml:space="preserve">IV. </w:t>
      </w:r>
      <w:r w:rsidRPr="00BE21D5">
        <w:rPr>
          <w:rFonts w:ascii="Palatino Linotype" w:hAnsi="Palatino Linotype" w:cs="Arial"/>
          <w:b/>
          <w:bCs/>
          <w:i/>
          <w:sz w:val="22"/>
          <w:u w:val="single"/>
        </w:rPr>
        <w:t>Los ayuntamientos y las dependencias, organismos, órganos y entidades de la administración municipal</w:t>
      </w:r>
      <w:r w:rsidRPr="00BE21D5">
        <w:rPr>
          <w:rFonts w:ascii="Palatino Linotype" w:hAnsi="Palatino Linotype" w:cs="Arial"/>
          <w:bCs/>
          <w:i/>
          <w:sz w:val="22"/>
        </w:rPr>
        <w:t>;</w:t>
      </w:r>
    </w:p>
    <w:p w14:paraId="053E4865" w14:textId="77777777" w:rsidR="00A036A6" w:rsidRPr="00BE21D5" w:rsidRDefault="00A036A6" w:rsidP="00A036A6">
      <w:pPr>
        <w:pStyle w:val="Sinespaciado"/>
        <w:rPr>
          <w:sz w:val="8"/>
        </w:rPr>
      </w:pPr>
    </w:p>
    <w:p w14:paraId="416C07C2" w14:textId="77777777" w:rsidR="00A036A6" w:rsidRPr="00BE21D5" w:rsidRDefault="00A036A6" w:rsidP="00A036A6">
      <w:pPr>
        <w:spacing w:line="360" w:lineRule="auto"/>
        <w:contextualSpacing/>
        <w:jc w:val="both"/>
        <w:rPr>
          <w:rFonts w:ascii="Palatino Linotype" w:eastAsia="MS Mincho" w:hAnsi="Palatino Linotype"/>
          <w:lang w:val="es-ES_tradnl"/>
        </w:rPr>
      </w:pPr>
    </w:p>
    <w:p w14:paraId="687278BD" w14:textId="77777777" w:rsidR="00A036A6" w:rsidRPr="00BE21D5" w:rsidRDefault="00A036A6" w:rsidP="00A036A6">
      <w:pPr>
        <w:spacing w:line="360" w:lineRule="auto"/>
        <w:contextualSpacing/>
        <w:jc w:val="both"/>
        <w:rPr>
          <w:rFonts w:ascii="Palatino Linotype" w:eastAsia="MS Mincho" w:hAnsi="Palatino Linotype" w:cs="Arial"/>
          <w:i/>
        </w:rPr>
      </w:pPr>
      <w:r w:rsidRPr="00BE21D5">
        <w:rPr>
          <w:rFonts w:ascii="Palatino Linotype" w:eastAsia="MS Mincho" w:hAnsi="Palatino Linotype"/>
          <w:lang w:val="es-ES_tradnl"/>
        </w:rPr>
        <w:t xml:space="preserve">Resulta necesario señalar que el derecho de acceso a la información pública es un </w:t>
      </w:r>
      <w:r w:rsidRPr="00BE21D5">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E21D5">
        <w:rPr>
          <w:rFonts w:ascii="Palatino Linotype" w:hAnsi="Palatino Linotype" w:cs="Arial"/>
          <w:color w:val="000000"/>
          <w:lang w:val="es-ES_tradnl"/>
        </w:rPr>
        <w:t xml:space="preserve"> </w:t>
      </w:r>
      <w:r w:rsidRPr="00BE21D5">
        <w:rPr>
          <w:rFonts w:ascii="Palatino Linotype" w:hAnsi="Palatino Linotype" w:cs="Arial"/>
          <w:b/>
          <w:color w:val="000000"/>
          <w:lang w:val="es-ES_tradnl"/>
        </w:rPr>
        <w:t>Sujeto Obligado</w:t>
      </w:r>
      <w:r w:rsidRPr="00BE21D5">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21D5">
        <w:rPr>
          <w:rFonts w:ascii="Palatino Linotype" w:hAnsi="Palatino Linotype" w:cs="Arial"/>
          <w:b/>
          <w:color w:val="000000"/>
          <w:lang w:val="es-ES_tradnl"/>
        </w:rPr>
        <w:t xml:space="preserve">Constitución Política de los Estados Unidos Mexicanos </w:t>
      </w:r>
      <w:r w:rsidRPr="00BE21D5">
        <w:rPr>
          <w:rFonts w:ascii="Palatino Linotype" w:hAnsi="Palatino Linotype" w:cs="Arial"/>
          <w:color w:val="000000"/>
          <w:lang w:val="es-ES_tradnl"/>
        </w:rPr>
        <w:t xml:space="preserve">al señalar la obligación de “promover, </w:t>
      </w:r>
      <w:r w:rsidRPr="00BE21D5">
        <w:rPr>
          <w:rFonts w:ascii="Palatino Linotype" w:hAnsi="Palatino Linotype" w:cs="Arial"/>
          <w:b/>
          <w:color w:val="000000"/>
          <w:lang w:val="es-ES_tradnl"/>
        </w:rPr>
        <w:t>respetar</w:t>
      </w:r>
      <w:r w:rsidRPr="00BE21D5">
        <w:rPr>
          <w:rFonts w:ascii="Palatino Linotype" w:hAnsi="Palatino Linotype" w:cs="Arial"/>
          <w:color w:val="000000"/>
          <w:lang w:val="es-ES_tradnl"/>
        </w:rPr>
        <w:t xml:space="preserve">, </w:t>
      </w:r>
      <w:r w:rsidRPr="00BE21D5">
        <w:rPr>
          <w:rFonts w:ascii="Palatino Linotype" w:hAnsi="Palatino Linotype" w:cs="Arial"/>
          <w:b/>
          <w:color w:val="000000"/>
          <w:lang w:val="es-ES_tradnl"/>
        </w:rPr>
        <w:t>proteger</w:t>
      </w:r>
      <w:r w:rsidRPr="00BE21D5">
        <w:rPr>
          <w:rFonts w:ascii="Palatino Linotype" w:hAnsi="Palatino Linotype" w:cs="Arial"/>
          <w:color w:val="000000"/>
          <w:lang w:val="es-ES_tradnl"/>
        </w:rPr>
        <w:t xml:space="preserve"> y </w:t>
      </w:r>
      <w:r w:rsidRPr="00BE21D5">
        <w:rPr>
          <w:rFonts w:ascii="Palatino Linotype" w:hAnsi="Palatino Linotype" w:cs="Arial"/>
          <w:b/>
          <w:color w:val="000000"/>
          <w:lang w:val="es-ES_tradnl"/>
        </w:rPr>
        <w:t>garantizar</w:t>
      </w:r>
      <w:r w:rsidRPr="00BE21D5">
        <w:rPr>
          <w:rFonts w:ascii="Palatino Linotype" w:hAnsi="Palatino Linotype" w:cs="Arial"/>
          <w:color w:val="000000"/>
          <w:lang w:val="es-ES_tradnl"/>
        </w:rPr>
        <w:t xml:space="preserve"> los derechos humanos”, entre los cuales se encuentra dicho derecho.</w:t>
      </w:r>
    </w:p>
    <w:p w14:paraId="0A8ECDA5" w14:textId="77777777" w:rsidR="007D1290" w:rsidRPr="00BE21D5" w:rsidRDefault="007D1290" w:rsidP="00A036A6">
      <w:pPr>
        <w:spacing w:line="360" w:lineRule="auto"/>
        <w:contextualSpacing/>
        <w:jc w:val="both"/>
        <w:rPr>
          <w:rFonts w:ascii="Palatino Linotype" w:hAnsi="Palatino Linotype" w:cs="Arial"/>
          <w:color w:val="000000"/>
          <w:lang w:val="es-ES_tradnl"/>
        </w:rPr>
      </w:pPr>
    </w:p>
    <w:p w14:paraId="2373E465" w14:textId="77777777" w:rsidR="00A036A6" w:rsidRPr="00BE21D5" w:rsidRDefault="00A036A6" w:rsidP="00A036A6">
      <w:pPr>
        <w:spacing w:line="360" w:lineRule="auto"/>
        <w:contextualSpacing/>
        <w:jc w:val="both"/>
        <w:rPr>
          <w:rFonts w:ascii="Palatino Linotype" w:eastAsia="MS Mincho" w:hAnsi="Palatino Linotype" w:cs="Arial"/>
          <w:i/>
        </w:rPr>
      </w:pPr>
      <w:r w:rsidRPr="00BE21D5">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BE21D5"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BE21D5" w:rsidRDefault="00A036A6" w:rsidP="00A036A6">
      <w:pPr>
        <w:spacing w:line="360" w:lineRule="auto"/>
        <w:contextualSpacing/>
        <w:jc w:val="both"/>
        <w:rPr>
          <w:rFonts w:ascii="Palatino Linotype" w:eastAsia="MS Mincho" w:hAnsi="Palatino Linotype" w:cs="Arial"/>
          <w:i/>
        </w:rPr>
      </w:pPr>
      <w:r w:rsidRPr="00BE21D5">
        <w:rPr>
          <w:rFonts w:ascii="Palatino Linotype" w:hAnsi="Palatino Linotype" w:cs="Arial"/>
          <w:color w:val="000000"/>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BE21D5"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BE21D5" w:rsidRDefault="00A036A6" w:rsidP="00A036A6">
      <w:pPr>
        <w:pStyle w:val="Prrafodelista"/>
        <w:spacing w:line="360" w:lineRule="auto"/>
        <w:ind w:left="0"/>
        <w:contextualSpacing/>
        <w:jc w:val="both"/>
        <w:rPr>
          <w:rFonts w:ascii="Palatino Linotype" w:hAnsi="Palatino Linotype"/>
          <w:lang w:eastAsia="es-MX"/>
        </w:rPr>
      </w:pPr>
      <w:r w:rsidRPr="00BE21D5">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BE21D5" w:rsidRDefault="00A036A6" w:rsidP="00A036A6">
      <w:pPr>
        <w:pStyle w:val="Prrafodelista"/>
        <w:spacing w:line="360" w:lineRule="auto"/>
        <w:ind w:left="0"/>
        <w:contextualSpacing/>
        <w:jc w:val="both"/>
        <w:rPr>
          <w:rFonts w:ascii="Palatino Linotype" w:hAnsi="Palatino Linotype"/>
          <w:lang w:eastAsia="es-MX"/>
        </w:rPr>
      </w:pPr>
    </w:p>
    <w:p w14:paraId="4BC23486" w14:textId="77777777" w:rsidR="00A036A6" w:rsidRPr="00BE21D5" w:rsidRDefault="00A036A6" w:rsidP="00A036A6">
      <w:pPr>
        <w:pStyle w:val="Prrafodelista"/>
        <w:spacing w:line="360" w:lineRule="auto"/>
        <w:ind w:left="0"/>
        <w:contextualSpacing/>
        <w:jc w:val="both"/>
        <w:rPr>
          <w:rFonts w:ascii="Palatino Linotype" w:hAnsi="Palatino Linotype" w:cs="Arial"/>
        </w:rPr>
      </w:pPr>
      <w:r w:rsidRPr="00BE21D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465DC68" w14:textId="77777777" w:rsidR="00A036A6" w:rsidRPr="00BE21D5" w:rsidRDefault="00A036A6" w:rsidP="00A036A6">
      <w:pPr>
        <w:spacing w:line="360" w:lineRule="auto"/>
        <w:jc w:val="both"/>
        <w:rPr>
          <w:rFonts w:ascii="Palatino Linotype" w:hAnsi="Palatino Linotype" w:cs="Arial"/>
          <w:b/>
        </w:rPr>
      </w:pPr>
    </w:p>
    <w:p w14:paraId="02C578EC"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t xml:space="preserve">Por lo que en cumplimiento a las obligaciones que establece nuestra Carta Magna, la Constitución Estatal y la Ley de la materia le imponen, el </w:t>
      </w:r>
      <w:r w:rsidRPr="00BE21D5">
        <w:rPr>
          <w:rFonts w:ascii="Palatino Linotype" w:hAnsi="Palatino Linotype" w:cs="Arial"/>
          <w:b/>
        </w:rPr>
        <w:t>Sujeto Obligado</w:t>
      </w:r>
      <w:r w:rsidRPr="00BE21D5">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BE21D5">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BE21D5">
        <w:rPr>
          <w:rFonts w:ascii="Palatino Linotype" w:hAnsi="Palatino Linotype" w:cs="Arial"/>
          <w:b/>
        </w:rPr>
        <w:t>Sujeto Obligado</w:t>
      </w:r>
      <w:r w:rsidRPr="00BE21D5">
        <w:rPr>
          <w:rFonts w:ascii="Palatino Linotype" w:hAnsi="Palatino Linotype" w:cs="Arial"/>
        </w:rPr>
        <w:t xml:space="preserve"> fue omiso en dar respuesta a la solicitud.</w:t>
      </w:r>
    </w:p>
    <w:p w14:paraId="6CBCA204"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BE21D5"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BE21D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E21D5">
        <w:rPr>
          <w:rFonts w:ascii="Palatino Linotype" w:eastAsia="Calibri" w:hAnsi="Palatino Linotype"/>
          <w:i/>
        </w:rPr>
        <w:t xml:space="preserve">en el ámbito de sus atribuciones, de promover, respetar, proteger y </w:t>
      </w:r>
      <w:r w:rsidRPr="00BE21D5">
        <w:rPr>
          <w:rFonts w:ascii="Palatino Linotype" w:eastAsia="Calibri" w:hAnsi="Palatino Linotype"/>
          <w:b/>
          <w:i/>
        </w:rPr>
        <w:t>garantizar</w:t>
      </w:r>
      <w:r w:rsidRPr="00BE21D5">
        <w:rPr>
          <w:rFonts w:ascii="Palatino Linotype" w:eastAsia="Calibri" w:hAnsi="Palatino Linotype"/>
          <w:i/>
        </w:rPr>
        <w:t xml:space="preserve"> los derechos humanos. </w:t>
      </w:r>
    </w:p>
    <w:p w14:paraId="5095D0AF" w14:textId="77777777" w:rsidR="00A036A6" w:rsidRPr="00BE21D5"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BE21D5">
        <w:rPr>
          <w:rFonts w:ascii="Palatino Linotype" w:eastAsia="Calibri" w:hAnsi="Palatino Linotype"/>
          <w:i/>
        </w:rPr>
        <w:t>procedimiento de acceso a la información es la garantía primaria del derecho en cuestión.</w:t>
      </w:r>
      <w:r w:rsidRPr="00BE21D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E21D5">
        <w:rPr>
          <w:rFonts w:ascii="Palatino Linotype" w:eastAsia="Calibri" w:hAnsi="Palatino Linotype"/>
          <w:i/>
        </w:rPr>
        <w:t>investigar, sancionar y reparar las violaciones a los derechos humanos.</w:t>
      </w:r>
    </w:p>
    <w:p w14:paraId="56847D57"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lastRenderedPageBreak/>
        <w:t xml:space="preserve">Por lo que en cumplimiento a esta resolución, el </w:t>
      </w:r>
      <w:r w:rsidRPr="00BE21D5">
        <w:rPr>
          <w:rFonts w:ascii="Palatino Linotype" w:hAnsi="Palatino Linotype" w:cs="Arial"/>
          <w:b/>
        </w:rPr>
        <w:t xml:space="preserve">Sujeto Obligado </w:t>
      </w:r>
      <w:r w:rsidRPr="00BE21D5">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F5DC25E"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t xml:space="preserve">En consecuencia, para responder a la solicitud de acceso a la información en cuestión el </w:t>
      </w:r>
      <w:r w:rsidRPr="00BE21D5">
        <w:rPr>
          <w:rFonts w:ascii="Palatino Linotype" w:hAnsi="Palatino Linotype" w:cs="Arial"/>
          <w:b/>
        </w:rPr>
        <w:t>Sujeto Obligado</w:t>
      </w:r>
      <w:r w:rsidRPr="00BE21D5">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360D21"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77777777" w:rsidR="00A036A6" w:rsidRPr="00BE21D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E21D5">
        <w:rPr>
          <w:rFonts w:ascii="Palatino Linotype" w:hAnsi="Palatino Linotype" w:cs="Arial"/>
        </w:rPr>
        <w:t xml:space="preserve">En cualquiera de los casos, imperativamente, el </w:t>
      </w:r>
      <w:r w:rsidRPr="00BE21D5">
        <w:rPr>
          <w:rFonts w:ascii="Palatino Linotype" w:hAnsi="Palatino Linotype" w:cs="Arial"/>
          <w:b/>
        </w:rPr>
        <w:t>Sujeto Obligado</w:t>
      </w:r>
      <w:r w:rsidRPr="00BE21D5">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76791E0" w14:textId="77777777" w:rsidR="00A036A6" w:rsidRPr="00BE21D5" w:rsidRDefault="00A036A6" w:rsidP="00A036A6">
      <w:pPr>
        <w:tabs>
          <w:tab w:val="left" w:pos="709"/>
        </w:tabs>
        <w:spacing w:line="360" w:lineRule="auto"/>
        <w:jc w:val="both"/>
        <w:rPr>
          <w:rFonts w:ascii="Palatino Linotype" w:eastAsia="Calibri" w:hAnsi="Palatino Linotype" w:cs="Arial"/>
          <w:szCs w:val="23"/>
        </w:rPr>
      </w:pPr>
    </w:p>
    <w:p w14:paraId="6188864D" w14:textId="4C2CA5B3" w:rsidR="00A036A6" w:rsidRPr="00BE21D5" w:rsidRDefault="00A036A6" w:rsidP="00A036A6">
      <w:pPr>
        <w:spacing w:line="360" w:lineRule="auto"/>
        <w:jc w:val="both"/>
        <w:rPr>
          <w:rFonts w:ascii="Palatino Linotype" w:eastAsia="MS Mincho" w:hAnsi="Palatino Linotype"/>
        </w:rPr>
      </w:pPr>
      <w:r w:rsidRPr="00BE21D5">
        <w:rPr>
          <w:rFonts w:ascii="Palatino Linotype" w:eastAsia="MS Mincho" w:hAnsi="Palatino Linotype"/>
        </w:rPr>
        <w:lastRenderedPageBreak/>
        <w:t xml:space="preserve">Dicho lo anterior, no existe causal por la que el </w:t>
      </w:r>
      <w:r w:rsidRPr="00BE21D5">
        <w:rPr>
          <w:rFonts w:ascii="Palatino Linotype" w:eastAsia="MS Mincho" w:hAnsi="Palatino Linotype"/>
          <w:b/>
        </w:rPr>
        <w:t>Sujeto Obligado</w:t>
      </w:r>
      <w:r w:rsidRPr="00BE21D5">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4D95230B" w14:textId="77777777" w:rsidR="00A036A6" w:rsidRPr="00BE21D5" w:rsidRDefault="00A036A6" w:rsidP="00A036A6">
      <w:pPr>
        <w:pStyle w:val="Sinespaciado"/>
        <w:rPr>
          <w:sz w:val="8"/>
        </w:rPr>
      </w:pPr>
    </w:p>
    <w:p w14:paraId="77671428" w14:textId="77777777" w:rsidR="007D1290" w:rsidRPr="00BE21D5" w:rsidRDefault="007D1290" w:rsidP="00A036A6">
      <w:pPr>
        <w:spacing w:line="360" w:lineRule="auto"/>
        <w:jc w:val="both"/>
        <w:rPr>
          <w:rFonts w:ascii="Palatino Linotype" w:hAnsi="Palatino Linotype" w:cs="Arial"/>
          <w:lang w:eastAsia="es-CO"/>
        </w:rPr>
      </w:pPr>
    </w:p>
    <w:p w14:paraId="487D3B64" w14:textId="77777777" w:rsidR="00A036A6" w:rsidRPr="00BE21D5" w:rsidRDefault="00A036A6" w:rsidP="00261BEA">
      <w:pPr>
        <w:pStyle w:val="Prrafodelista"/>
        <w:numPr>
          <w:ilvl w:val="0"/>
          <w:numId w:val="20"/>
        </w:numPr>
        <w:autoSpaceDE w:val="0"/>
        <w:autoSpaceDN w:val="0"/>
        <w:adjustRightInd w:val="0"/>
        <w:spacing w:line="360" w:lineRule="auto"/>
        <w:jc w:val="both"/>
        <w:rPr>
          <w:rFonts w:ascii="Palatino Linotype" w:hAnsi="Palatino Linotype"/>
          <w:b/>
          <w:i/>
          <w:sz w:val="28"/>
          <w:u w:val="single"/>
        </w:rPr>
      </w:pPr>
      <w:r w:rsidRPr="00BE21D5">
        <w:rPr>
          <w:rFonts w:ascii="Palatino Linotype" w:hAnsi="Palatino Linotype"/>
          <w:b/>
          <w:i/>
          <w:sz w:val="28"/>
          <w:u w:val="single"/>
        </w:rPr>
        <w:t xml:space="preserve">Vista a los Órganos de Control Interno </w:t>
      </w:r>
    </w:p>
    <w:p w14:paraId="075C44B9" w14:textId="77777777" w:rsidR="00A036A6" w:rsidRPr="00BE21D5" w:rsidRDefault="00A036A6" w:rsidP="00A036A6">
      <w:pPr>
        <w:spacing w:line="360" w:lineRule="auto"/>
        <w:contextualSpacing/>
        <w:jc w:val="both"/>
        <w:rPr>
          <w:rFonts w:ascii="Palatino Linotype" w:eastAsia="MS Mincho" w:hAnsi="Palatino Linotype"/>
          <w:lang w:val="es-ES_tradnl"/>
        </w:rPr>
      </w:pPr>
      <w:r w:rsidRPr="00BE21D5">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E21D5">
        <w:rPr>
          <w:rFonts w:ascii="Palatino Linotype" w:eastAsia="MS Mincho" w:hAnsi="Palatino Linotype"/>
          <w:b/>
          <w:lang w:val="es-ES_tradnl"/>
        </w:rPr>
        <w:t>Sujeto Obligado</w:t>
      </w:r>
      <w:r w:rsidRPr="00BE21D5">
        <w:rPr>
          <w:rFonts w:ascii="Palatino Linotype" w:eastAsia="MS Mincho" w:hAnsi="Palatino Linotype"/>
          <w:lang w:val="es-ES_tradnl"/>
        </w:rPr>
        <w:t>.</w:t>
      </w:r>
    </w:p>
    <w:p w14:paraId="2E80CDDE" w14:textId="77777777" w:rsidR="00E85557" w:rsidRPr="00BE21D5" w:rsidRDefault="00E85557" w:rsidP="00A036A6">
      <w:pPr>
        <w:spacing w:line="360" w:lineRule="auto"/>
        <w:contextualSpacing/>
        <w:jc w:val="both"/>
        <w:rPr>
          <w:rFonts w:ascii="Palatino Linotype" w:eastAsia="MS Mincho" w:hAnsi="Palatino Linotype"/>
          <w:lang w:val="es-ES_tradnl"/>
        </w:rPr>
      </w:pPr>
    </w:p>
    <w:p w14:paraId="79C51511" w14:textId="77777777" w:rsidR="00A036A6" w:rsidRPr="00BE21D5" w:rsidRDefault="00A036A6" w:rsidP="00A036A6">
      <w:pPr>
        <w:spacing w:line="360" w:lineRule="auto"/>
        <w:contextualSpacing/>
        <w:jc w:val="both"/>
        <w:rPr>
          <w:rFonts w:ascii="Palatino Linotype" w:eastAsia="MS Mincho" w:hAnsi="Palatino Linotype"/>
        </w:rPr>
      </w:pPr>
      <w:r w:rsidRPr="00BE21D5">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8C61F4B" w14:textId="77777777" w:rsidR="00A036A6" w:rsidRPr="00BE21D5" w:rsidRDefault="00A036A6" w:rsidP="00A036A6">
      <w:pPr>
        <w:spacing w:line="360" w:lineRule="auto"/>
        <w:contextualSpacing/>
        <w:jc w:val="both"/>
        <w:rPr>
          <w:rFonts w:ascii="Palatino Linotype" w:eastAsia="MS Mincho" w:hAnsi="Palatino Linotype"/>
          <w:sz w:val="16"/>
        </w:rPr>
      </w:pPr>
    </w:p>
    <w:p w14:paraId="03AB4C4D"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b/>
          <w:i/>
          <w:sz w:val="22"/>
        </w:rPr>
        <w:t>Artículo 36.</w:t>
      </w:r>
      <w:r w:rsidRPr="00BE21D5">
        <w:rPr>
          <w:rFonts w:ascii="Palatino Linotype" w:eastAsia="MS Mincho" w:hAnsi="Palatino Linotype"/>
          <w:i/>
          <w:sz w:val="22"/>
        </w:rPr>
        <w:t xml:space="preserve"> El Instituto tendrá, en el ámbito de su competencia, las siguientes atribuciones:</w:t>
      </w:r>
    </w:p>
    <w:p w14:paraId="5D9AE775"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i/>
          <w:sz w:val="22"/>
        </w:rPr>
        <w:t>(…)</w:t>
      </w:r>
    </w:p>
    <w:p w14:paraId="1AAE6A45"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BE21D5" w:rsidRDefault="00A036A6" w:rsidP="00A036A6">
      <w:pPr>
        <w:spacing w:line="360" w:lineRule="auto"/>
        <w:contextualSpacing/>
        <w:jc w:val="both"/>
        <w:rPr>
          <w:rFonts w:ascii="Palatino Linotype" w:eastAsia="MS Mincho" w:hAnsi="Palatino Linotype"/>
        </w:rPr>
      </w:pPr>
    </w:p>
    <w:p w14:paraId="2A9CE8C4" w14:textId="77777777" w:rsidR="00A036A6" w:rsidRPr="00BE21D5" w:rsidRDefault="00A036A6" w:rsidP="00A036A6">
      <w:pPr>
        <w:spacing w:line="360" w:lineRule="auto"/>
        <w:contextualSpacing/>
        <w:jc w:val="both"/>
        <w:rPr>
          <w:rFonts w:ascii="Palatino Linotype" w:eastAsia="MS Mincho" w:hAnsi="Palatino Linotype" w:cs="Arial"/>
        </w:rPr>
      </w:pPr>
      <w:r w:rsidRPr="00BE21D5">
        <w:rPr>
          <w:rFonts w:ascii="Palatino Linotype" w:eastAsia="MS Mincho" w:hAnsi="Palatino Linotype"/>
        </w:rPr>
        <w:lastRenderedPageBreak/>
        <w:t xml:space="preserve">Asimismo, este Pleno hará del conocimiento del órgano de control de este Instituto de las infracciones en que el </w:t>
      </w:r>
      <w:r w:rsidRPr="00BE21D5">
        <w:rPr>
          <w:rFonts w:ascii="Palatino Linotype" w:eastAsia="MS Mincho" w:hAnsi="Palatino Linotype"/>
          <w:b/>
        </w:rPr>
        <w:t>Sujeto Obligado</w:t>
      </w:r>
      <w:r w:rsidRPr="00BE21D5">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BE21D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BE21D5" w:rsidRDefault="00A036A6" w:rsidP="00A036A6">
      <w:pPr>
        <w:pStyle w:val="Sinespaciado"/>
        <w:rPr>
          <w:rFonts w:eastAsia="MS Mincho"/>
          <w:sz w:val="22"/>
        </w:rPr>
      </w:pPr>
    </w:p>
    <w:p w14:paraId="1F4497FA" w14:textId="77777777" w:rsidR="00A036A6" w:rsidRPr="00BE21D5" w:rsidRDefault="00A036A6" w:rsidP="00A036A6">
      <w:pPr>
        <w:pStyle w:val="Sinespaciado"/>
        <w:rPr>
          <w:sz w:val="8"/>
        </w:rPr>
      </w:pPr>
    </w:p>
    <w:p w14:paraId="2587115D"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b/>
          <w:i/>
          <w:sz w:val="22"/>
        </w:rPr>
        <w:t>Artículo 190.</w:t>
      </w:r>
      <w:r w:rsidRPr="00BE21D5">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BE21D5" w:rsidRDefault="00A036A6" w:rsidP="00A036A6">
      <w:pPr>
        <w:ind w:left="567" w:right="567"/>
        <w:contextualSpacing/>
        <w:jc w:val="both"/>
        <w:rPr>
          <w:rFonts w:ascii="Palatino Linotype" w:eastAsia="MS Mincho" w:hAnsi="Palatino Linotype"/>
          <w:i/>
          <w:sz w:val="22"/>
        </w:rPr>
      </w:pPr>
    </w:p>
    <w:p w14:paraId="45BD69F1"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b/>
          <w:i/>
          <w:sz w:val="22"/>
        </w:rPr>
        <w:t>Artículo 222.</w:t>
      </w:r>
      <w:r w:rsidRPr="00BE21D5">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i/>
          <w:sz w:val="22"/>
        </w:rPr>
        <w:t>(…)</w:t>
      </w:r>
    </w:p>
    <w:p w14:paraId="3158A827" w14:textId="77777777" w:rsidR="00A036A6" w:rsidRPr="00BE21D5" w:rsidRDefault="00A036A6" w:rsidP="00A036A6">
      <w:pPr>
        <w:ind w:left="567" w:right="567"/>
        <w:contextualSpacing/>
        <w:jc w:val="both"/>
        <w:rPr>
          <w:rFonts w:ascii="Palatino Linotype" w:eastAsia="MS Mincho" w:hAnsi="Palatino Linotype"/>
          <w:b/>
          <w:i/>
          <w:sz w:val="22"/>
        </w:rPr>
      </w:pPr>
      <w:r w:rsidRPr="00BE21D5">
        <w:rPr>
          <w:rFonts w:ascii="Palatino Linotype" w:eastAsia="MS Mincho" w:hAnsi="Palatino Linotype"/>
          <w:b/>
          <w:i/>
          <w:sz w:val="22"/>
        </w:rPr>
        <w:t xml:space="preserve">I. Cualquier acto u </w:t>
      </w:r>
      <w:r w:rsidRPr="00BE21D5">
        <w:rPr>
          <w:rFonts w:ascii="Palatino Linotype" w:eastAsia="MS Mincho" w:hAnsi="Palatino Linotype"/>
          <w:b/>
          <w:i/>
          <w:sz w:val="22"/>
          <w:u w:val="single"/>
        </w:rPr>
        <w:t>omisión</w:t>
      </w:r>
      <w:r w:rsidRPr="00BE21D5">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b/>
          <w:i/>
          <w:sz w:val="22"/>
          <w:u w:val="single"/>
        </w:rPr>
        <w:t>II. La falta de respuesta a las solicitudes de información en los plazos señalados en la normatividad aplicable</w:t>
      </w:r>
      <w:r w:rsidRPr="00BE21D5">
        <w:rPr>
          <w:rFonts w:ascii="Palatino Linotype" w:eastAsia="MS Mincho" w:hAnsi="Palatino Linotype"/>
          <w:i/>
          <w:sz w:val="22"/>
        </w:rPr>
        <w:t>;</w:t>
      </w:r>
    </w:p>
    <w:p w14:paraId="42D92589" w14:textId="77777777" w:rsidR="00A036A6" w:rsidRPr="00BE21D5" w:rsidRDefault="00A036A6" w:rsidP="00A036A6">
      <w:pPr>
        <w:ind w:left="567" w:right="567"/>
        <w:contextualSpacing/>
        <w:jc w:val="both"/>
        <w:rPr>
          <w:rFonts w:ascii="Palatino Linotype" w:eastAsia="MS Mincho" w:hAnsi="Palatino Linotype"/>
          <w:i/>
          <w:sz w:val="22"/>
        </w:rPr>
      </w:pPr>
      <w:r w:rsidRPr="00BE21D5">
        <w:rPr>
          <w:rFonts w:ascii="Palatino Linotype" w:eastAsia="MS Mincho" w:hAnsi="Palatino Linotype"/>
          <w:i/>
          <w:sz w:val="22"/>
        </w:rPr>
        <w:t>(…)</w:t>
      </w:r>
    </w:p>
    <w:p w14:paraId="1F81D143" w14:textId="77777777" w:rsidR="00A036A6" w:rsidRPr="00BE21D5" w:rsidRDefault="00A036A6" w:rsidP="00A036A6">
      <w:pPr>
        <w:ind w:left="567" w:right="567"/>
        <w:contextualSpacing/>
        <w:jc w:val="both"/>
        <w:rPr>
          <w:rFonts w:ascii="Palatino Linotype" w:eastAsia="MS Mincho" w:hAnsi="Palatino Linotype"/>
          <w:i/>
        </w:rPr>
      </w:pPr>
      <w:r w:rsidRPr="00BE21D5">
        <w:rPr>
          <w:rFonts w:ascii="Palatino Linotype" w:eastAsia="MS Mincho" w:hAnsi="Palatino Linotype"/>
          <w:b/>
          <w:i/>
          <w:sz w:val="22"/>
        </w:rPr>
        <w:t>Artículo 223.</w:t>
      </w:r>
      <w:r w:rsidRPr="00BE21D5">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45BEAC" w14:textId="77777777" w:rsidR="00A036A6" w:rsidRPr="00BE21D5"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BE21D5" w:rsidRDefault="00A036A6" w:rsidP="00A036A6">
      <w:pPr>
        <w:spacing w:line="360" w:lineRule="auto"/>
        <w:contextualSpacing/>
        <w:jc w:val="both"/>
        <w:rPr>
          <w:rFonts w:ascii="Palatino Linotype" w:hAnsi="Palatino Linotype" w:cs="Arial"/>
          <w:color w:val="222222"/>
          <w:lang w:eastAsia="es-MX"/>
        </w:rPr>
      </w:pPr>
      <w:r w:rsidRPr="00BE21D5">
        <w:rPr>
          <w:rFonts w:ascii="Palatino Linotype" w:eastAsia="Calibri" w:hAnsi="Palatino Linotype" w:cs="Arial"/>
          <w:color w:val="000000"/>
          <w:lang w:eastAsia="es-MX"/>
        </w:rPr>
        <w:t xml:space="preserve">Por lo que es menester en este asunto, </w:t>
      </w:r>
      <w:r w:rsidRPr="00BE21D5">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w:t>
      </w:r>
      <w:r w:rsidRPr="00BE21D5">
        <w:rPr>
          <w:rFonts w:ascii="Palatino Linotype" w:hAnsi="Palatino Linotype" w:cs="Arial"/>
          <w:color w:val="222222"/>
          <w:lang w:eastAsia="es-MX"/>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BE21D5" w:rsidRDefault="00A036A6" w:rsidP="00A036A6">
      <w:pPr>
        <w:autoSpaceDE w:val="0"/>
        <w:autoSpaceDN w:val="0"/>
        <w:adjustRightInd w:val="0"/>
        <w:spacing w:line="360" w:lineRule="auto"/>
        <w:jc w:val="both"/>
        <w:rPr>
          <w:rFonts w:ascii="Palatino Linotype" w:hAnsi="Palatino Linotype" w:cs="Arial"/>
        </w:rPr>
      </w:pPr>
    </w:p>
    <w:p w14:paraId="5F3EDF6A" w14:textId="3BC66683" w:rsidR="00A036A6" w:rsidRPr="00BE21D5" w:rsidRDefault="00A036A6" w:rsidP="00A036A6">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BE21D5">
        <w:rPr>
          <w:rFonts w:ascii="Palatino Linotype" w:hAnsi="Palatino Linotype" w:cs="Arial"/>
          <w:b/>
        </w:rPr>
        <w:t>ORDENA</w:t>
      </w:r>
      <w:r w:rsidRPr="00BE21D5">
        <w:rPr>
          <w:rFonts w:ascii="Palatino Linotype" w:hAnsi="Palatino Linotype" w:cs="Arial"/>
        </w:rPr>
        <w:t xml:space="preserve"> al </w:t>
      </w:r>
      <w:r w:rsidRPr="00BE21D5">
        <w:rPr>
          <w:rFonts w:ascii="Palatino Linotype" w:hAnsi="Palatino Linotype" w:cs="Arial"/>
          <w:b/>
        </w:rPr>
        <w:t>Sujeto Obligado</w:t>
      </w:r>
      <w:r w:rsidRPr="00BE21D5">
        <w:rPr>
          <w:rFonts w:ascii="Palatino Linotype" w:hAnsi="Palatino Linotype" w:cs="Arial"/>
        </w:rPr>
        <w:t xml:space="preserve">, atienda la solicitud de información </w:t>
      </w:r>
      <w:r w:rsidR="00561F00" w:rsidRPr="00BE21D5">
        <w:rPr>
          <w:rFonts w:ascii="Palatino Linotype" w:hAnsi="Palatino Linotype" w:cs="Arial"/>
          <w:b/>
        </w:rPr>
        <w:t>00971/ZINACANT/IP/2022</w:t>
      </w:r>
      <w:r w:rsidRPr="00BE21D5">
        <w:rPr>
          <w:rFonts w:ascii="Palatino Linotype" w:hAnsi="Palatino Linotype" w:cs="Arial"/>
        </w:rPr>
        <w:t>, que ha sido materia del presente fallo.</w:t>
      </w:r>
    </w:p>
    <w:p w14:paraId="0A0DCB1D" w14:textId="77777777" w:rsidR="00A036A6" w:rsidRPr="00BE21D5" w:rsidRDefault="00A036A6" w:rsidP="00A036A6">
      <w:pPr>
        <w:autoSpaceDE w:val="0"/>
        <w:autoSpaceDN w:val="0"/>
        <w:adjustRightInd w:val="0"/>
        <w:spacing w:line="360" w:lineRule="auto"/>
        <w:jc w:val="both"/>
        <w:rPr>
          <w:rFonts w:ascii="Palatino Linotype" w:hAnsi="Palatino Linotype"/>
        </w:rPr>
      </w:pPr>
    </w:p>
    <w:p w14:paraId="4E35D6B3" w14:textId="77777777" w:rsidR="00A036A6" w:rsidRPr="00BE21D5" w:rsidRDefault="00A036A6" w:rsidP="00A036A6">
      <w:pPr>
        <w:autoSpaceDE w:val="0"/>
        <w:autoSpaceDN w:val="0"/>
        <w:adjustRightInd w:val="0"/>
        <w:spacing w:line="360" w:lineRule="auto"/>
        <w:jc w:val="both"/>
        <w:rPr>
          <w:rFonts w:ascii="Palatino Linotype" w:hAnsi="Palatino Linotype"/>
        </w:rPr>
      </w:pPr>
      <w:r w:rsidRPr="00BE21D5">
        <w:rPr>
          <w:rFonts w:ascii="Palatino Linotype" w:hAnsi="Palatino Linotype"/>
        </w:rPr>
        <w:t>Por lo antes expuesto y fundado es de resolverse y;</w:t>
      </w:r>
    </w:p>
    <w:p w14:paraId="027A6F97" w14:textId="77777777" w:rsidR="0045393B" w:rsidRPr="00BE21D5" w:rsidRDefault="0045393B" w:rsidP="0045393B">
      <w:pPr>
        <w:rPr>
          <w:rStyle w:val="Refdenotaalpie"/>
        </w:rPr>
      </w:pPr>
    </w:p>
    <w:p w14:paraId="2E17B02D" w14:textId="77777777" w:rsidR="00A036A6" w:rsidRPr="00BE21D5" w:rsidRDefault="00A036A6" w:rsidP="00A036A6">
      <w:pPr>
        <w:spacing w:line="360" w:lineRule="auto"/>
        <w:ind w:right="-234" w:firstLine="567"/>
        <w:jc w:val="center"/>
        <w:rPr>
          <w:rFonts w:ascii="Palatino Linotype" w:hAnsi="Palatino Linotype"/>
          <w:b/>
          <w:sz w:val="28"/>
          <w:lang w:val="pt-BR"/>
        </w:rPr>
      </w:pPr>
      <w:r w:rsidRPr="00BE21D5">
        <w:rPr>
          <w:rFonts w:ascii="Palatino Linotype" w:hAnsi="Palatino Linotype"/>
          <w:b/>
          <w:sz w:val="28"/>
          <w:lang w:val="pt-BR"/>
        </w:rPr>
        <w:t>S E     R E S U E L V E</w:t>
      </w:r>
    </w:p>
    <w:p w14:paraId="5DCE6A4B" w14:textId="77777777" w:rsidR="00A036A6" w:rsidRPr="00BE21D5" w:rsidRDefault="00A036A6" w:rsidP="00A036A6">
      <w:pPr>
        <w:pStyle w:val="Sinespaciado"/>
      </w:pPr>
    </w:p>
    <w:p w14:paraId="52D095B6" w14:textId="16634CD1" w:rsidR="00A036A6" w:rsidRPr="00BE21D5" w:rsidRDefault="00A036A6" w:rsidP="00BC0FAB">
      <w:pPr>
        <w:autoSpaceDE w:val="0"/>
        <w:autoSpaceDN w:val="0"/>
        <w:adjustRightInd w:val="0"/>
        <w:spacing w:line="360" w:lineRule="auto"/>
        <w:ind w:right="49"/>
        <w:jc w:val="both"/>
        <w:rPr>
          <w:rFonts w:ascii="Palatino Linotype" w:hAnsi="Palatino Linotype" w:cs="Arial"/>
        </w:rPr>
      </w:pPr>
      <w:r w:rsidRPr="00BE21D5">
        <w:rPr>
          <w:rFonts w:ascii="Palatino Linotype" w:hAnsi="Palatino Linotype" w:cs="Arial"/>
          <w:b/>
          <w:sz w:val="28"/>
          <w:szCs w:val="28"/>
          <w:lang w:val="es-ES_tradnl"/>
        </w:rPr>
        <w:t>PRIMERO.</w:t>
      </w:r>
      <w:r w:rsidRPr="00BE21D5">
        <w:rPr>
          <w:rFonts w:ascii="Palatino Linotype" w:hAnsi="Palatino Linotype" w:cs="Arial"/>
        </w:rPr>
        <w:t xml:space="preserve"> Resultan fundadas las razones o motivos de inconformidad hechos valer por el </w:t>
      </w:r>
      <w:r w:rsidRPr="00BE21D5">
        <w:rPr>
          <w:rFonts w:ascii="Palatino Linotype" w:hAnsi="Palatino Linotype" w:cs="Arial"/>
          <w:b/>
        </w:rPr>
        <w:t>Recurrente,</w:t>
      </w:r>
      <w:r w:rsidRPr="00BE21D5">
        <w:rPr>
          <w:rFonts w:ascii="Palatino Linotype" w:hAnsi="Palatino Linotype" w:cs="Arial"/>
        </w:rPr>
        <w:t xml:space="preserve"> en términos del Considerando </w:t>
      </w:r>
      <w:r w:rsidR="00202E42" w:rsidRPr="00BE21D5">
        <w:rPr>
          <w:rFonts w:ascii="Palatino Linotype" w:hAnsi="Palatino Linotype" w:cs="Arial"/>
          <w:b/>
        </w:rPr>
        <w:t>QUINTO</w:t>
      </w:r>
      <w:r w:rsidRPr="00BE21D5">
        <w:rPr>
          <w:rFonts w:ascii="Palatino Linotype" w:hAnsi="Palatino Linotype" w:cs="Arial"/>
          <w:b/>
        </w:rPr>
        <w:t xml:space="preserve"> </w:t>
      </w:r>
      <w:r w:rsidRPr="00BE21D5">
        <w:rPr>
          <w:rFonts w:ascii="Palatino Linotype" w:hAnsi="Palatino Linotype" w:cs="Arial"/>
        </w:rPr>
        <w:t>de la presente resolución.</w:t>
      </w:r>
    </w:p>
    <w:p w14:paraId="12871CBD" w14:textId="77777777" w:rsidR="0018513D" w:rsidRPr="00BE21D5"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51DD8736" w:rsidR="00A036A6" w:rsidRPr="00BE21D5" w:rsidRDefault="00A036A6" w:rsidP="00BC0FAB">
      <w:pPr>
        <w:spacing w:line="360" w:lineRule="auto"/>
        <w:jc w:val="both"/>
        <w:rPr>
          <w:rFonts w:ascii="Palatino Linotype" w:hAnsi="Palatino Linotype"/>
          <w:color w:val="222222"/>
          <w:shd w:val="clear" w:color="auto" w:fill="FFFFFF"/>
        </w:rPr>
      </w:pPr>
      <w:r w:rsidRPr="00BE21D5">
        <w:rPr>
          <w:rFonts w:ascii="Palatino Linotype" w:hAnsi="Palatino Linotype" w:cs="Calibri"/>
          <w:b/>
          <w:bCs/>
          <w:color w:val="222222"/>
          <w:sz w:val="28"/>
          <w:shd w:val="clear" w:color="auto" w:fill="FFFFFF"/>
          <w:lang w:val="es-ES_tradnl"/>
        </w:rPr>
        <w:t>SEGUNDO</w:t>
      </w:r>
      <w:r w:rsidRPr="00BE21D5">
        <w:rPr>
          <w:rFonts w:ascii="Palatino Linotype" w:hAnsi="Palatino Linotype"/>
          <w:color w:val="222222"/>
          <w:sz w:val="28"/>
          <w:shd w:val="clear" w:color="auto" w:fill="FFFFFF"/>
        </w:rPr>
        <w:t>.</w:t>
      </w:r>
      <w:r w:rsidRPr="00BE21D5">
        <w:rPr>
          <w:rFonts w:ascii="Palatino Linotype" w:hAnsi="Palatino Linotype"/>
          <w:color w:val="222222"/>
          <w:shd w:val="clear" w:color="auto" w:fill="FFFFFF"/>
        </w:rPr>
        <w:t> Se</w:t>
      </w:r>
      <w:r w:rsidRPr="00BE21D5">
        <w:rPr>
          <w:rFonts w:ascii="Palatino Linotype" w:hAnsi="Palatino Linotype"/>
          <w:b/>
          <w:bCs/>
          <w:color w:val="222222"/>
          <w:shd w:val="clear" w:color="auto" w:fill="FFFFFF"/>
        </w:rPr>
        <w:t> </w:t>
      </w:r>
      <w:r w:rsidRPr="00BE21D5">
        <w:rPr>
          <w:rFonts w:ascii="Palatino Linotype" w:hAnsi="Palatino Linotype"/>
          <w:b/>
          <w:bCs/>
          <w:shd w:val="clear" w:color="auto" w:fill="FFFFFF"/>
        </w:rPr>
        <w:t>ORDENA</w:t>
      </w:r>
      <w:r w:rsidRPr="00BE21D5">
        <w:rPr>
          <w:rFonts w:ascii="Palatino Linotype" w:hAnsi="Palatino Linotype"/>
          <w:b/>
          <w:bCs/>
          <w:color w:val="222222"/>
          <w:shd w:val="clear" w:color="auto" w:fill="FFFFFF"/>
        </w:rPr>
        <w:t> </w:t>
      </w:r>
      <w:r w:rsidRPr="00BE21D5">
        <w:rPr>
          <w:rFonts w:ascii="Palatino Linotype" w:hAnsi="Palatino Linotype"/>
          <w:color w:val="222222"/>
          <w:shd w:val="clear" w:color="auto" w:fill="FFFFFF"/>
        </w:rPr>
        <w:t xml:space="preserve">al </w:t>
      </w:r>
      <w:r w:rsidRPr="00BE21D5">
        <w:rPr>
          <w:rFonts w:ascii="Palatino Linotype" w:hAnsi="Palatino Linotype"/>
          <w:b/>
          <w:color w:val="222222"/>
          <w:shd w:val="clear" w:color="auto" w:fill="FFFFFF"/>
        </w:rPr>
        <w:t>Sujeto Obligado</w:t>
      </w:r>
      <w:r w:rsidRPr="00BE21D5">
        <w:rPr>
          <w:rFonts w:ascii="Palatino Linotype" w:hAnsi="Palatino Linotype"/>
          <w:color w:val="222222"/>
          <w:shd w:val="clear" w:color="auto" w:fill="FFFFFF"/>
        </w:rPr>
        <w:t>, atienda la solicitud de información número</w:t>
      </w:r>
      <w:r w:rsidRPr="00BE21D5">
        <w:rPr>
          <w:rFonts w:ascii="Palatino Linotype" w:hAnsi="Palatino Linotype"/>
          <w:b/>
          <w:bCs/>
          <w:color w:val="222222"/>
          <w:shd w:val="clear" w:color="auto" w:fill="FFFFFF"/>
        </w:rPr>
        <w:t xml:space="preserve"> </w:t>
      </w:r>
      <w:r w:rsidR="00561F00" w:rsidRPr="00BE21D5">
        <w:rPr>
          <w:rFonts w:ascii="Palatino Linotype" w:hAnsi="Palatino Linotype" w:cs="Arial"/>
          <w:b/>
        </w:rPr>
        <w:t>00971/ZINACANT/IP/2022</w:t>
      </w:r>
      <w:r w:rsidRPr="00BE21D5">
        <w:rPr>
          <w:rFonts w:ascii="Palatino Linotype" w:hAnsi="Palatino Linotype"/>
          <w:color w:val="222222"/>
          <w:shd w:val="clear" w:color="auto" w:fill="FFFFFF"/>
        </w:rPr>
        <w:t xml:space="preserve">, en términos del Considerando </w:t>
      </w:r>
      <w:r w:rsidR="00202E42" w:rsidRPr="00BE21D5">
        <w:rPr>
          <w:rFonts w:ascii="Palatino Linotype" w:hAnsi="Palatino Linotype"/>
          <w:b/>
          <w:color w:val="222222"/>
          <w:shd w:val="clear" w:color="auto" w:fill="FFFFFF"/>
        </w:rPr>
        <w:t>QUINTO</w:t>
      </w:r>
      <w:r w:rsidRPr="00BE21D5">
        <w:rPr>
          <w:rFonts w:ascii="Palatino Linotype" w:hAnsi="Palatino Linotype"/>
          <w:color w:val="222222"/>
          <w:shd w:val="clear" w:color="auto" w:fill="FFFFFF"/>
        </w:rPr>
        <w:t xml:space="preserve"> de esta resolución, vía Sistema de Acceso a la Información Mexiquense </w:t>
      </w:r>
      <w:r w:rsidRPr="00BE21D5">
        <w:rPr>
          <w:rFonts w:ascii="Palatino Linotype" w:hAnsi="Palatino Linotype"/>
          <w:b/>
          <w:color w:val="222222"/>
          <w:shd w:val="clear" w:color="auto" w:fill="FFFFFF"/>
        </w:rPr>
        <w:t>(SAIMEX)</w:t>
      </w:r>
      <w:r w:rsidRPr="00BE21D5">
        <w:rPr>
          <w:rFonts w:ascii="Palatino Linotype" w:hAnsi="Palatino Linotype"/>
          <w:color w:val="222222"/>
          <w:shd w:val="clear" w:color="auto" w:fill="FFFFFF"/>
        </w:rPr>
        <w:t>.</w:t>
      </w:r>
    </w:p>
    <w:p w14:paraId="1FAB6012" w14:textId="77777777" w:rsidR="00BC0FAB" w:rsidRPr="00BE21D5" w:rsidRDefault="00BC0FAB" w:rsidP="00BC0FAB">
      <w:pPr>
        <w:spacing w:line="360" w:lineRule="auto"/>
        <w:jc w:val="both"/>
        <w:rPr>
          <w:rFonts w:ascii="Palatino Linotype" w:hAnsi="Palatino Linotype" w:cs="Arial"/>
        </w:rPr>
      </w:pPr>
    </w:p>
    <w:p w14:paraId="0C914FE9" w14:textId="77777777" w:rsidR="00A036A6" w:rsidRPr="00BE21D5" w:rsidRDefault="00A036A6" w:rsidP="00BC0FAB">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b/>
          <w:sz w:val="28"/>
        </w:rPr>
        <w:t xml:space="preserve">TERCERO. </w:t>
      </w:r>
      <w:r w:rsidRPr="00BE21D5">
        <w:rPr>
          <w:rFonts w:ascii="Palatino Linotype" w:hAnsi="Palatino Linotype" w:cs="Arial"/>
          <w:b/>
        </w:rPr>
        <w:t>NOTIFÍQUESE</w:t>
      </w:r>
      <w:r w:rsidRPr="00BE21D5">
        <w:rPr>
          <w:rFonts w:ascii="Palatino Linotype" w:hAnsi="Palatino Linotype" w:cs="Arial"/>
          <w:i/>
        </w:rPr>
        <w:t xml:space="preserve"> </w:t>
      </w:r>
      <w:r w:rsidRPr="00BE21D5">
        <w:rPr>
          <w:rFonts w:ascii="Palatino Linotype" w:hAnsi="Palatino Linotype" w:cs="Arial"/>
        </w:rPr>
        <w:t>la presente resolución al Titular de la Unidad de Transparencia del</w:t>
      </w:r>
      <w:r w:rsidRPr="00BE21D5">
        <w:rPr>
          <w:rFonts w:ascii="Palatino Linotype" w:hAnsi="Palatino Linotype" w:cs="Arial"/>
          <w:b/>
        </w:rPr>
        <w:t xml:space="preserve"> Sujeto Obligado</w:t>
      </w:r>
      <w:r w:rsidRPr="00BE21D5">
        <w:rPr>
          <w:rFonts w:ascii="Palatino Linotype" w:hAnsi="Palatino Linotype" w:cs="Arial"/>
        </w:rPr>
        <w:t xml:space="preserve">, para que conforme al artículo 186, último párrafo, </w:t>
      </w:r>
      <w:r w:rsidRPr="00BE21D5">
        <w:rPr>
          <w:rFonts w:ascii="Palatino Linotype" w:hAnsi="Palatino Linotype" w:cs="Arial"/>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BE21D5" w:rsidRDefault="00BC0FAB" w:rsidP="00BC0FAB">
      <w:pPr>
        <w:autoSpaceDE w:val="0"/>
        <w:autoSpaceDN w:val="0"/>
        <w:adjustRightInd w:val="0"/>
        <w:spacing w:line="360" w:lineRule="auto"/>
        <w:jc w:val="both"/>
        <w:rPr>
          <w:rFonts w:ascii="Palatino Linotype" w:hAnsi="Palatino Linotype" w:cs="Arial"/>
        </w:rPr>
      </w:pPr>
    </w:p>
    <w:p w14:paraId="21E01396" w14:textId="72E06D22" w:rsidR="00A036A6" w:rsidRPr="00BE21D5" w:rsidRDefault="00A036A6" w:rsidP="00BC0FAB">
      <w:pPr>
        <w:autoSpaceDE w:val="0"/>
        <w:autoSpaceDN w:val="0"/>
        <w:adjustRightInd w:val="0"/>
        <w:spacing w:line="360" w:lineRule="auto"/>
        <w:jc w:val="both"/>
        <w:rPr>
          <w:rFonts w:ascii="Palatino Linotype" w:hAnsi="Palatino Linotype" w:cs="Arial"/>
        </w:rPr>
      </w:pPr>
      <w:r w:rsidRPr="00BE21D5">
        <w:rPr>
          <w:rFonts w:ascii="Palatino Linotype" w:hAnsi="Palatino Linotype" w:cs="Arial"/>
          <w:b/>
          <w:sz w:val="28"/>
        </w:rPr>
        <w:t xml:space="preserve">CUARTO. </w:t>
      </w:r>
      <w:r w:rsidRPr="00BE21D5">
        <w:rPr>
          <w:rFonts w:ascii="Palatino Linotype" w:hAnsi="Palatino Linotype" w:cs="Arial"/>
          <w:b/>
        </w:rPr>
        <w:t xml:space="preserve">NOTIFÍQUESE </w:t>
      </w:r>
      <w:r w:rsidRPr="00BE21D5">
        <w:rPr>
          <w:rFonts w:ascii="Palatino Linotype" w:hAnsi="Palatino Linotype" w:cs="Arial"/>
        </w:rPr>
        <w:t>a</w:t>
      </w:r>
      <w:r w:rsidR="00202E42" w:rsidRPr="00BE21D5">
        <w:rPr>
          <w:rFonts w:ascii="Palatino Linotype" w:hAnsi="Palatino Linotype" w:cs="Arial"/>
        </w:rPr>
        <w:t>l</w:t>
      </w:r>
      <w:r w:rsidRPr="00BE21D5">
        <w:rPr>
          <w:rFonts w:ascii="Palatino Linotype" w:hAnsi="Palatino Linotype" w:cs="Arial"/>
        </w:rPr>
        <w:t xml:space="preserve"> </w:t>
      </w:r>
      <w:r w:rsidRPr="00BE21D5">
        <w:rPr>
          <w:rFonts w:ascii="Palatino Linotype" w:hAnsi="Palatino Linotype" w:cs="Arial"/>
          <w:b/>
        </w:rPr>
        <w:t xml:space="preserve">Recurrente </w:t>
      </w:r>
      <w:r w:rsidRPr="00BE21D5">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BE21D5"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29D44E76" w:rsidR="00A036A6" w:rsidRPr="00BE21D5" w:rsidRDefault="00A036A6" w:rsidP="00BC0FAB">
      <w:pPr>
        <w:autoSpaceDE w:val="0"/>
        <w:autoSpaceDN w:val="0"/>
        <w:adjustRightInd w:val="0"/>
        <w:spacing w:line="360" w:lineRule="auto"/>
        <w:jc w:val="both"/>
        <w:rPr>
          <w:rFonts w:ascii="Palatino Linotype" w:eastAsia="MS Mincho" w:hAnsi="Palatino Linotype"/>
        </w:rPr>
      </w:pPr>
      <w:r w:rsidRPr="00BE21D5">
        <w:rPr>
          <w:rFonts w:ascii="Palatino Linotype" w:hAnsi="Palatino Linotype" w:cs="Arial"/>
          <w:b/>
          <w:sz w:val="28"/>
        </w:rPr>
        <w:t xml:space="preserve">QUINTO. </w:t>
      </w:r>
      <w:r w:rsidRPr="00BE21D5">
        <w:rPr>
          <w:rFonts w:ascii="Palatino Linotype" w:hAnsi="Palatino Linotype" w:cs="Arial"/>
          <w:b/>
        </w:rPr>
        <w:t>GÍRESE</w:t>
      </w:r>
      <w:r w:rsidRPr="00BE21D5">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02E42" w:rsidRPr="00BE21D5">
        <w:rPr>
          <w:rFonts w:ascii="Palatino Linotype" w:eastAsia="MS Mincho" w:hAnsi="Palatino Linotype"/>
          <w:b/>
        </w:rPr>
        <w:t>QUINTO</w:t>
      </w:r>
      <w:r w:rsidRPr="00BE21D5">
        <w:rPr>
          <w:rFonts w:ascii="Palatino Linotype" w:eastAsia="MS Mincho" w:hAnsi="Palatino Linotype"/>
          <w:b/>
        </w:rPr>
        <w:t xml:space="preserve"> </w:t>
      </w:r>
      <w:r w:rsidRPr="00BE21D5">
        <w:rPr>
          <w:rFonts w:ascii="Palatino Linotype" w:eastAsia="MS Mincho" w:hAnsi="Palatino Linotype"/>
        </w:rPr>
        <w:t xml:space="preserve">de la presente resolución. </w:t>
      </w:r>
    </w:p>
    <w:p w14:paraId="1EB7365C" w14:textId="77777777" w:rsidR="00BC0FAB" w:rsidRPr="00BE21D5" w:rsidRDefault="00BC0FAB" w:rsidP="00BC0FAB">
      <w:pPr>
        <w:autoSpaceDE w:val="0"/>
        <w:autoSpaceDN w:val="0"/>
        <w:adjustRightInd w:val="0"/>
        <w:spacing w:line="360" w:lineRule="auto"/>
        <w:jc w:val="both"/>
        <w:rPr>
          <w:rFonts w:ascii="Palatino Linotype" w:eastAsia="MS Mincho" w:hAnsi="Palatino Linotype"/>
        </w:rPr>
      </w:pPr>
    </w:p>
    <w:p w14:paraId="75AD3306" w14:textId="04366326" w:rsidR="00A036A6" w:rsidRPr="00BE21D5" w:rsidRDefault="00A036A6" w:rsidP="00BC0FAB">
      <w:pPr>
        <w:autoSpaceDE w:val="0"/>
        <w:autoSpaceDN w:val="0"/>
        <w:adjustRightInd w:val="0"/>
        <w:spacing w:line="360" w:lineRule="auto"/>
        <w:jc w:val="both"/>
        <w:rPr>
          <w:rFonts w:ascii="Palatino Linotype" w:hAnsi="Palatino Linotype"/>
        </w:rPr>
      </w:pPr>
      <w:r w:rsidRPr="00BE21D5">
        <w:rPr>
          <w:rFonts w:ascii="Palatino Linotype" w:eastAsia="Calibri" w:hAnsi="Palatino Linotype" w:cs="Tahoma"/>
          <w:b/>
          <w:bCs/>
          <w:iCs/>
          <w:sz w:val="28"/>
          <w:lang w:eastAsia="es-ES_tradnl"/>
        </w:rPr>
        <w:t>SEXTO.</w:t>
      </w:r>
      <w:r w:rsidRPr="00BE21D5">
        <w:rPr>
          <w:rFonts w:ascii="Palatino Linotype" w:eastAsia="Calibri" w:hAnsi="Palatino Linotype" w:cs="Tahoma"/>
          <w:bCs/>
          <w:iCs/>
          <w:sz w:val="28"/>
          <w:lang w:eastAsia="es-ES_tradnl"/>
        </w:rPr>
        <w:t xml:space="preserve"> </w:t>
      </w:r>
      <w:r w:rsidRPr="00BE21D5">
        <w:rPr>
          <w:rFonts w:ascii="Palatino Linotype" w:eastAsia="Calibri" w:hAnsi="Palatino Linotype" w:cs="Tahoma"/>
          <w:bCs/>
          <w:iCs/>
          <w:lang w:eastAsia="es-ES_tradnl"/>
        </w:rPr>
        <w:t>Se hace del conocimiento de</w:t>
      </w:r>
      <w:r w:rsidR="00202E42" w:rsidRPr="00BE21D5">
        <w:rPr>
          <w:rFonts w:ascii="Palatino Linotype" w:eastAsia="Calibri" w:hAnsi="Palatino Linotype" w:cs="Tahoma"/>
          <w:bCs/>
          <w:iCs/>
          <w:lang w:eastAsia="es-ES_tradnl"/>
        </w:rPr>
        <w:t>l</w:t>
      </w:r>
      <w:r w:rsidRPr="00BE21D5">
        <w:rPr>
          <w:rFonts w:ascii="Palatino Linotype" w:eastAsia="Calibri" w:hAnsi="Palatino Linotype" w:cs="Tahoma"/>
          <w:bCs/>
          <w:iCs/>
          <w:lang w:eastAsia="es-ES_tradnl"/>
        </w:rPr>
        <w:t xml:space="preserve"> </w:t>
      </w:r>
      <w:r w:rsidRPr="00BE21D5">
        <w:rPr>
          <w:rFonts w:ascii="Palatino Linotype" w:eastAsia="Calibri" w:hAnsi="Palatino Linotype" w:cs="Tahoma"/>
          <w:b/>
          <w:bCs/>
          <w:iCs/>
          <w:lang w:eastAsia="es-ES_tradnl"/>
        </w:rPr>
        <w:t xml:space="preserve">Recurrente </w:t>
      </w:r>
      <w:r w:rsidRPr="00BE21D5">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E21D5">
        <w:rPr>
          <w:rFonts w:ascii="Palatino Linotype" w:eastAsia="Calibri" w:hAnsi="Palatino Linotype" w:cs="Tahoma"/>
          <w:b/>
          <w:bCs/>
          <w:iCs/>
          <w:lang w:eastAsia="es-ES_tradnl"/>
        </w:rPr>
        <w:t>Sujeto Obligado</w:t>
      </w:r>
      <w:r w:rsidRPr="00BE21D5">
        <w:rPr>
          <w:rFonts w:ascii="Palatino Linotype" w:eastAsia="Calibri" w:hAnsi="Palatino Linotype" w:cs="Tahoma"/>
          <w:bCs/>
          <w:iCs/>
          <w:lang w:eastAsia="es-ES_tradnl"/>
        </w:rPr>
        <w:t>, en cumplimiento a esta Resolución.</w:t>
      </w:r>
      <w:r w:rsidRPr="00BE21D5">
        <w:rPr>
          <w:rFonts w:ascii="Palatino Linotype" w:hAnsi="Palatino Linotype"/>
        </w:rPr>
        <w:t xml:space="preserve"> </w:t>
      </w:r>
    </w:p>
    <w:p w14:paraId="108B5196" w14:textId="77777777" w:rsidR="00BC0FAB" w:rsidRPr="00BE21D5"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BE21D5"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BE21D5">
        <w:rPr>
          <w:rFonts w:ascii="Palatino Linotype" w:eastAsia="Calibri" w:hAnsi="Palatino Linotype" w:cs="Tahoma"/>
          <w:b/>
          <w:bCs/>
          <w:iCs/>
          <w:sz w:val="28"/>
          <w:lang w:eastAsia="es-ES_tradnl"/>
        </w:rPr>
        <w:lastRenderedPageBreak/>
        <w:t>SÉPTIMO.</w:t>
      </w:r>
      <w:r w:rsidRPr="00BE21D5">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BE21D5">
        <w:rPr>
          <w:rFonts w:ascii="Palatino Linotype" w:eastAsia="Calibri" w:hAnsi="Palatino Linotype" w:cs="Tahoma"/>
          <w:b/>
          <w:bCs/>
          <w:iCs/>
          <w:lang w:eastAsia="es-ES_tradnl"/>
        </w:rPr>
        <w:t>Sujeto Obligado</w:t>
      </w:r>
      <w:r w:rsidRPr="00BE21D5">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9215361" w14:textId="77777777" w:rsidR="00260711" w:rsidRPr="00BE21D5" w:rsidRDefault="00260711" w:rsidP="00260711">
      <w:pPr>
        <w:autoSpaceDE w:val="0"/>
        <w:autoSpaceDN w:val="0"/>
        <w:adjustRightInd w:val="0"/>
        <w:spacing w:line="360" w:lineRule="auto"/>
        <w:jc w:val="both"/>
        <w:rPr>
          <w:rFonts w:ascii="Palatino Linotype" w:hAnsi="Palatino Linotype"/>
        </w:rPr>
      </w:pPr>
    </w:p>
    <w:p w14:paraId="0E88B34B" w14:textId="2EC902E5" w:rsidR="00A036A6" w:rsidRPr="00BE21D5" w:rsidRDefault="00A036A6" w:rsidP="00A036A6">
      <w:pPr>
        <w:spacing w:line="360" w:lineRule="auto"/>
        <w:jc w:val="both"/>
        <w:rPr>
          <w:rFonts w:ascii="Palatino Linotype" w:hAnsi="Palatino Linotype" w:cs="Arial"/>
        </w:rPr>
      </w:pPr>
      <w:r w:rsidRPr="00BE21D5">
        <w:rPr>
          <w:rFonts w:ascii="Palatino Linotype" w:hAnsi="Palatino Linotype" w:cs="Arial"/>
        </w:rPr>
        <w:t>ASÍ LO RESUELVE, POR UNANIMIDAD DE VOTOS EL PLENO DEL</w:t>
      </w:r>
      <w:r w:rsidRPr="00BE21D5">
        <w:rPr>
          <w:rFonts w:ascii="Palatino Linotype" w:eastAsia="Arial Unicode MS" w:hAnsi="Palatino Linotype" w:cs="Arial"/>
        </w:rPr>
        <w:t xml:space="preserve"> INSTITUTO DE TRANSPARENCIA, ACCESO A LA INFORMACIÓN PÚBLICA Y PROTECCIÓN DE DATOS PERSONALES DEL ESTADO DE MÉXICO Y MUNICIPIOS</w:t>
      </w:r>
      <w:r w:rsidRPr="00BE21D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46872" w:rsidRPr="00BE21D5">
        <w:rPr>
          <w:rFonts w:ascii="Palatino Linotype" w:hAnsi="Palatino Linotype" w:cs="Arial"/>
        </w:rPr>
        <w:t>CUAADRAGÉSIMA CUARTA</w:t>
      </w:r>
      <w:r w:rsidRPr="00BE21D5">
        <w:rPr>
          <w:rFonts w:ascii="Palatino Linotype" w:hAnsi="Palatino Linotype" w:cs="Arial"/>
        </w:rPr>
        <w:t xml:space="preserve"> SESIÓN ORDINARIA CELEBRADA EL </w:t>
      </w:r>
      <w:r w:rsidR="00746872" w:rsidRPr="00BE21D5">
        <w:rPr>
          <w:rFonts w:ascii="Palatino Linotype" w:hAnsi="Palatino Linotype" w:cs="Arial"/>
        </w:rPr>
        <w:t>SIETE DE DICIEMBRE</w:t>
      </w:r>
      <w:r w:rsidRPr="00BE21D5">
        <w:rPr>
          <w:rFonts w:ascii="Palatino Linotype" w:hAnsi="Palatino Linotype" w:cs="Arial"/>
        </w:rPr>
        <w:t xml:space="preserve"> DE DOS MIL VEINTIDÓS, ANTE EL SECRETARIO TÉCNICO DEL PLENO, ALEXIS TAPIA RAMÍREZ.-------</w:t>
      </w:r>
      <w:r w:rsidR="00260711" w:rsidRPr="00BE21D5">
        <w:rPr>
          <w:rFonts w:ascii="Palatino Linotype" w:hAnsi="Palatino Linotype" w:cs="Arial"/>
        </w:rPr>
        <w:t>--------</w:t>
      </w:r>
      <w:r w:rsidR="0042279D" w:rsidRPr="00BE21D5">
        <w:rPr>
          <w:rFonts w:ascii="Palatino Linotype" w:hAnsi="Palatino Linotype" w:cs="Arial"/>
        </w:rPr>
        <w:t>------------------------</w:t>
      </w:r>
      <w:r w:rsidR="0018513D" w:rsidRPr="00BE21D5">
        <w:rPr>
          <w:rFonts w:ascii="Palatino Linotype" w:hAnsi="Palatino Linotype" w:cs="Arial"/>
        </w:rPr>
        <w:t>-------------------------------------------------------------------------------------------------------------------------------------------------------------------------------------------</w:t>
      </w:r>
      <w:r w:rsidR="00C77D98" w:rsidRPr="00BE21D5">
        <w:rPr>
          <w:rFonts w:ascii="Palatino Linotype" w:hAnsi="Palatino Linotype" w:cs="Arial"/>
        </w:rPr>
        <w:t>-------------------------------------------------</w:t>
      </w:r>
      <w:r w:rsidR="0018513D" w:rsidRPr="00BE21D5">
        <w:rPr>
          <w:rFonts w:ascii="Palatino Linotype" w:hAnsi="Palatino Linotype" w:cs="Arial"/>
        </w:rPr>
        <w:t>-------------------</w:t>
      </w:r>
      <w:r w:rsidR="00746872" w:rsidRPr="00BE21D5">
        <w:rPr>
          <w:rFonts w:ascii="Palatino Linotype" w:hAnsi="Palatino Linotype" w:cs="Arial"/>
        </w:rPr>
        <w:t xml:space="preserve"> ------------------------------------------------------------------------------------------------------------------------------------------------------------------------------------------------------------------------------------------------------------------------------------------------------------------------------------------------------------------------------------------------------------------------------------------------------------------------------------------------------------------------------------------------------------------------------------------------------------------------------------------------------------------------------------------------------------------------------------------------------------------------------------------------------------</w:t>
      </w:r>
      <w:r w:rsidR="00561F00" w:rsidRPr="00BE21D5">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BE21D5">
        <w:rPr>
          <w:rFonts w:ascii="Palatino Linotype" w:hAnsi="Palatino Linotype" w:cs="Arial"/>
          <w:sz w:val="16"/>
        </w:rPr>
        <w:t>JMV/CCR/</w:t>
      </w:r>
      <w:r w:rsidR="00AE79C4" w:rsidRPr="00BE21D5">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390CF" w14:textId="77777777" w:rsidR="00C701F0" w:rsidRDefault="00C701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C701F0">
      <w:rPr>
        <w:rFonts w:ascii="Palatino Linotype" w:hAnsi="Palatino Linotype" w:cs="Arial"/>
        <w:b/>
        <w:bCs/>
        <w:noProof/>
        <w:sz w:val="20"/>
        <w:szCs w:val="20"/>
      </w:rPr>
      <w:t>28</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C701F0">
      <w:rPr>
        <w:rFonts w:ascii="Palatino Linotype" w:hAnsi="Palatino Linotype" w:cs="Arial"/>
        <w:b/>
        <w:bCs/>
        <w:noProof/>
        <w:sz w:val="20"/>
        <w:szCs w:val="20"/>
      </w:rPr>
      <w:t>28</w:t>
    </w:r>
    <w:r w:rsidRPr="003E56C9">
      <w:rPr>
        <w:rFonts w:ascii="Palatino Linotype" w:hAnsi="Palatino Linotype" w:cs="Arial"/>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C701F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C701F0">
      <w:rPr>
        <w:rFonts w:ascii="Palatino Linotype" w:hAnsi="Palatino Linotype" w:cs="Arial"/>
        <w:b/>
        <w:bCs/>
        <w:noProof/>
        <w:sz w:val="20"/>
        <w:szCs w:val="20"/>
      </w:rPr>
      <w:t>28</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C701F0">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29807C54" w:rsidR="00AE5995" w:rsidRPr="00A036A6" w:rsidRDefault="00854E86" w:rsidP="006A71F5">
          <w:pPr>
            <w:spacing w:line="360" w:lineRule="auto"/>
            <w:jc w:val="right"/>
            <w:rPr>
              <w:rFonts w:ascii="Palatino Linotype" w:hAnsi="Palatino Linotype"/>
              <w:sz w:val="22"/>
              <w:szCs w:val="22"/>
              <w:lang w:val="es-ES_tradnl"/>
            </w:rPr>
          </w:pPr>
          <w:r w:rsidRPr="00854E86">
            <w:rPr>
              <w:rFonts w:ascii="Palatino Linotype" w:hAnsi="Palatino Linotype"/>
              <w:sz w:val="22"/>
              <w:szCs w:val="22"/>
              <w:lang w:val="es-ES_tradnl"/>
            </w:rPr>
            <w:t>16145/INFOEM/IP/RR/2022</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2A7B654E" w:rsidR="00AE5995" w:rsidRPr="00A036A6" w:rsidRDefault="004E4D67" w:rsidP="006A71F5">
          <w:pPr>
            <w:spacing w:line="360" w:lineRule="auto"/>
            <w:jc w:val="right"/>
            <w:rPr>
              <w:rFonts w:ascii="Palatino Linotype" w:hAnsi="Palatino Linotype"/>
              <w:sz w:val="22"/>
              <w:szCs w:val="22"/>
              <w:lang w:val="es-ES_tradnl"/>
            </w:rPr>
          </w:pPr>
          <w:r w:rsidRPr="004E4D67">
            <w:rPr>
              <w:rFonts w:ascii="Palatino Linotype" w:hAnsi="Palatino Linotype"/>
              <w:sz w:val="22"/>
              <w:szCs w:val="22"/>
            </w:rPr>
            <w:t>Ayuntamiento de Zinacantepec</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C701F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23F921B4" w:rsidR="00AE5995" w:rsidRPr="00A036A6" w:rsidRDefault="00854E86" w:rsidP="006A71F5">
          <w:pPr>
            <w:spacing w:line="360" w:lineRule="auto"/>
            <w:jc w:val="right"/>
            <w:rPr>
              <w:rFonts w:ascii="Palatino Linotype" w:hAnsi="Palatino Linotype"/>
              <w:sz w:val="22"/>
              <w:szCs w:val="22"/>
              <w:lang w:val="es-ES_tradnl"/>
            </w:rPr>
          </w:pPr>
          <w:r w:rsidRPr="00854E86">
            <w:rPr>
              <w:rFonts w:ascii="Palatino Linotype" w:hAnsi="Palatino Linotype"/>
              <w:sz w:val="22"/>
              <w:szCs w:val="22"/>
              <w:lang w:val="es-ES_tradnl"/>
            </w:rPr>
            <w:t>16145/INFOEM/IP/RR/2022</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4BD06026" w:rsidR="00AE5995" w:rsidRPr="00A036A6" w:rsidRDefault="00C701F0"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bookmarkStart w:id="0" w:name="_GoBack"/>
          <w:bookmarkEnd w:id="0"/>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2A296CC8" w:rsidR="00AE5995" w:rsidRPr="00A036A6" w:rsidRDefault="004E4D67" w:rsidP="006A71F5">
          <w:pPr>
            <w:spacing w:line="360" w:lineRule="auto"/>
            <w:jc w:val="right"/>
            <w:rPr>
              <w:rFonts w:ascii="Palatino Linotype" w:hAnsi="Palatino Linotype"/>
              <w:sz w:val="22"/>
              <w:szCs w:val="22"/>
            </w:rPr>
          </w:pPr>
          <w:r w:rsidRPr="004E4D67">
            <w:rPr>
              <w:rFonts w:ascii="Palatino Linotype" w:hAnsi="Palatino Linotype"/>
              <w:sz w:val="22"/>
              <w:szCs w:val="22"/>
            </w:rPr>
            <w:t>Ayuntamiento de Zinacantepec</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C701F0">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E42BF8"/>
    <w:multiLevelType w:val="hybridMultilevel"/>
    <w:tmpl w:val="272C4DD8"/>
    <w:lvl w:ilvl="0" w:tplc="05BC3FB8">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8068E5"/>
    <w:multiLevelType w:val="hybridMultilevel"/>
    <w:tmpl w:val="EC1A5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896BC3"/>
    <w:multiLevelType w:val="hybridMultilevel"/>
    <w:tmpl w:val="BE9859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18"/>
  </w:num>
  <w:num w:numId="4">
    <w:abstractNumId w:val="7"/>
  </w:num>
  <w:num w:numId="5">
    <w:abstractNumId w:val="12"/>
  </w:num>
  <w:num w:numId="6">
    <w:abstractNumId w:val="11"/>
  </w:num>
  <w:num w:numId="7">
    <w:abstractNumId w:val="13"/>
  </w:num>
  <w:num w:numId="8">
    <w:abstractNumId w:val="0"/>
  </w:num>
  <w:num w:numId="9">
    <w:abstractNumId w:val="20"/>
  </w:num>
  <w:num w:numId="10">
    <w:abstractNumId w:val="22"/>
  </w:num>
  <w:num w:numId="11">
    <w:abstractNumId w:val="1"/>
  </w:num>
  <w:num w:numId="12">
    <w:abstractNumId w:val="6"/>
  </w:num>
  <w:num w:numId="13">
    <w:abstractNumId w:val="15"/>
  </w:num>
  <w:num w:numId="14">
    <w:abstractNumId w:val="21"/>
  </w:num>
  <w:num w:numId="15">
    <w:abstractNumId w:val="2"/>
  </w:num>
  <w:num w:numId="16">
    <w:abstractNumId w:val="16"/>
  </w:num>
  <w:num w:numId="17">
    <w:abstractNumId w:val="9"/>
  </w:num>
  <w:num w:numId="18">
    <w:abstractNumId w:val="4"/>
  </w:num>
  <w:num w:numId="19">
    <w:abstractNumId w:val="14"/>
  </w:num>
  <w:num w:numId="20">
    <w:abstractNumId w:val="3"/>
  </w:num>
  <w:num w:numId="21">
    <w:abstractNumId w:val="5"/>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513D"/>
    <w:rsid w:val="00186CCB"/>
    <w:rsid w:val="0019170F"/>
    <w:rsid w:val="001A131F"/>
    <w:rsid w:val="001D4046"/>
    <w:rsid w:val="0020249A"/>
    <w:rsid w:val="00202E42"/>
    <w:rsid w:val="002167BB"/>
    <w:rsid w:val="00225163"/>
    <w:rsid w:val="00235936"/>
    <w:rsid w:val="002370CE"/>
    <w:rsid w:val="00260711"/>
    <w:rsid w:val="00261BEA"/>
    <w:rsid w:val="002640E2"/>
    <w:rsid w:val="00267BB5"/>
    <w:rsid w:val="00295B3F"/>
    <w:rsid w:val="002A4B43"/>
    <w:rsid w:val="002A676F"/>
    <w:rsid w:val="002C0BE5"/>
    <w:rsid w:val="002E3085"/>
    <w:rsid w:val="002F3B20"/>
    <w:rsid w:val="00304393"/>
    <w:rsid w:val="00307006"/>
    <w:rsid w:val="0030701F"/>
    <w:rsid w:val="00330FC3"/>
    <w:rsid w:val="00343F0B"/>
    <w:rsid w:val="003520C5"/>
    <w:rsid w:val="00362222"/>
    <w:rsid w:val="003746DE"/>
    <w:rsid w:val="003804E8"/>
    <w:rsid w:val="00380D3E"/>
    <w:rsid w:val="00390DA6"/>
    <w:rsid w:val="003B1C85"/>
    <w:rsid w:val="003E56C9"/>
    <w:rsid w:val="004018F9"/>
    <w:rsid w:val="00401AE3"/>
    <w:rsid w:val="0042279D"/>
    <w:rsid w:val="00425E0F"/>
    <w:rsid w:val="004344EA"/>
    <w:rsid w:val="00434CE6"/>
    <w:rsid w:val="0043515A"/>
    <w:rsid w:val="00442FD8"/>
    <w:rsid w:val="00443892"/>
    <w:rsid w:val="004445A1"/>
    <w:rsid w:val="00445CAA"/>
    <w:rsid w:val="0045393B"/>
    <w:rsid w:val="004B0A46"/>
    <w:rsid w:val="004D2577"/>
    <w:rsid w:val="004D6F71"/>
    <w:rsid w:val="004E4D67"/>
    <w:rsid w:val="00515094"/>
    <w:rsid w:val="00555C87"/>
    <w:rsid w:val="00561F00"/>
    <w:rsid w:val="0059032F"/>
    <w:rsid w:val="005A6216"/>
    <w:rsid w:val="005B234D"/>
    <w:rsid w:val="005B26AD"/>
    <w:rsid w:val="005B36A8"/>
    <w:rsid w:val="005B5693"/>
    <w:rsid w:val="005C6646"/>
    <w:rsid w:val="005D77CC"/>
    <w:rsid w:val="005E5716"/>
    <w:rsid w:val="005F3FE3"/>
    <w:rsid w:val="006002E0"/>
    <w:rsid w:val="00620280"/>
    <w:rsid w:val="006258FD"/>
    <w:rsid w:val="00632E48"/>
    <w:rsid w:val="00693FDD"/>
    <w:rsid w:val="00694976"/>
    <w:rsid w:val="006A71F5"/>
    <w:rsid w:val="006B321A"/>
    <w:rsid w:val="006B418F"/>
    <w:rsid w:val="006D1713"/>
    <w:rsid w:val="006D3A03"/>
    <w:rsid w:val="006E08FA"/>
    <w:rsid w:val="006F5F93"/>
    <w:rsid w:val="00710FED"/>
    <w:rsid w:val="00732345"/>
    <w:rsid w:val="00746872"/>
    <w:rsid w:val="00756F04"/>
    <w:rsid w:val="00770F18"/>
    <w:rsid w:val="007A118C"/>
    <w:rsid w:val="007D1290"/>
    <w:rsid w:val="007D2A81"/>
    <w:rsid w:val="007E534B"/>
    <w:rsid w:val="007E7C02"/>
    <w:rsid w:val="007F7462"/>
    <w:rsid w:val="00802662"/>
    <w:rsid w:val="00835035"/>
    <w:rsid w:val="00845633"/>
    <w:rsid w:val="00852668"/>
    <w:rsid w:val="00854E86"/>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B27CE"/>
    <w:rsid w:val="00AD33BE"/>
    <w:rsid w:val="00AE1A47"/>
    <w:rsid w:val="00AE5995"/>
    <w:rsid w:val="00AE79C4"/>
    <w:rsid w:val="00B01BD5"/>
    <w:rsid w:val="00B05B83"/>
    <w:rsid w:val="00B17992"/>
    <w:rsid w:val="00B31853"/>
    <w:rsid w:val="00B50B07"/>
    <w:rsid w:val="00B8098B"/>
    <w:rsid w:val="00BC0CFA"/>
    <w:rsid w:val="00BC0FAB"/>
    <w:rsid w:val="00BD14B3"/>
    <w:rsid w:val="00BD1E43"/>
    <w:rsid w:val="00BE21D5"/>
    <w:rsid w:val="00BE21DA"/>
    <w:rsid w:val="00BE233B"/>
    <w:rsid w:val="00BE7A6E"/>
    <w:rsid w:val="00C56DD5"/>
    <w:rsid w:val="00C701F0"/>
    <w:rsid w:val="00C77D98"/>
    <w:rsid w:val="00C802FB"/>
    <w:rsid w:val="00CA216C"/>
    <w:rsid w:val="00CC0700"/>
    <w:rsid w:val="00CC374C"/>
    <w:rsid w:val="00CD024D"/>
    <w:rsid w:val="00CD1DEF"/>
    <w:rsid w:val="00CE6BAA"/>
    <w:rsid w:val="00CF0F1D"/>
    <w:rsid w:val="00D4431A"/>
    <w:rsid w:val="00D54DE7"/>
    <w:rsid w:val="00D57210"/>
    <w:rsid w:val="00D901D7"/>
    <w:rsid w:val="00D92BFE"/>
    <w:rsid w:val="00DD1866"/>
    <w:rsid w:val="00DE0A8D"/>
    <w:rsid w:val="00DE562A"/>
    <w:rsid w:val="00E42B2B"/>
    <w:rsid w:val="00E5647F"/>
    <w:rsid w:val="00E65F37"/>
    <w:rsid w:val="00E711DE"/>
    <w:rsid w:val="00E823B8"/>
    <w:rsid w:val="00E85557"/>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Pages>
  <Words>7157</Words>
  <Characters>39365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2022-11-30T18:30:00Z</dcterms:created>
  <dcterms:modified xsi:type="dcterms:W3CDTF">2022-12-19T15:53:00Z</dcterms:modified>
</cp:coreProperties>
</file>