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20E51C7A" w:rsidR="00662C69" w:rsidRPr="00BC6260" w:rsidRDefault="00D10889" w:rsidP="00B31E90">
      <w:pPr>
        <w:tabs>
          <w:tab w:val="left" w:pos="3465"/>
        </w:tabs>
        <w:spacing w:line="360" w:lineRule="auto"/>
        <w:jc w:val="both"/>
        <w:rPr>
          <w:rFonts w:ascii="Palatino Linotype" w:hAnsi="Palatino Linotype"/>
          <w:color w:val="000000" w:themeColor="text1"/>
        </w:rPr>
      </w:pPr>
      <w:r>
        <w:rPr>
          <w:rFonts w:ascii="Palatino Linotype" w:hAnsi="Palatino Linotype"/>
          <w:color w:val="000000" w:themeColor="text1"/>
        </w:rPr>
        <w:t xml:space="preserve"> </w:t>
      </w:r>
      <w:r w:rsidR="009B11D6" w:rsidRPr="00BC6260">
        <w:rPr>
          <w:rFonts w:ascii="Palatino Linotype" w:hAnsi="Palatino Linotype"/>
          <w:color w:val="000000" w:themeColor="text1"/>
        </w:rPr>
        <w:t>R</w:t>
      </w:r>
      <w:r w:rsidR="00662C69" w:rsidRPr="00BC6260">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BC6260">
        <w:rPr>
          <w:rFonts w:ascii="Palatino Linotype" w:hAnsi="Palatino Linotype"/>
          <w:color w:val="000000" w:themeColor="text1"/>
        </w:rPr>
        <w:t>icipios, con</w:t>
      </w:r>
      <w:r w:rsidR="00662C69" w:rsidRPr="00BC6260">
        <w:rPr>
          <w:rFonts w:ascii="Palatino Linotype" w:hAnsi="Palatino Linotype"/>
          <w:color w:val="000000" w:themeColor="text1"/>
        </w:rPr>
        <w:t xml:space="preserve"> </w:t>
      </w:r>
      <w:r w:rsidR="00485DB6" w:rsidRPr="00BC6260">
        <w:rPr>
          <w:rFonts w:ascii="Palatino Linotype" w:hAnsi="Palatino Linotype"/>
          <w:color w:val="000000" w:themeColor="text1"/>
        </w:rPr>
        <w:t xml:space="preserve">domicilio </w:t>
      </w:r>
      <w:r w:rsidR="00662C69" w:rsidRPr="00BC6260">
        <w:rPr>
          <w:rFonts w:ascii="Palatino Linotype" w:hAnsi="Palatino Linotype"/>
          <w:color w:val="000000" w:themeColor="text1"/>
        </w:rPr>
        <w:t xml:space="preserve">en Metepec, Estado de México; de </w:t>
      </w:r>
      <w:r w:rsidR="000D6D7A" w:rsidRPr="00BC6260">
        <w:rPr>
          <w:rFonts w:ascii="Palatino Linotype" w:hAnsi="Palatino Linotype"/>
          <w:color w:val="000000" w:themeColor="text1"/>
        </w:rPr>
        <w:t>dieciocho</w:t>
      </w:r>
      <w:r w:rsidR="007076C5" w:rsidRPr="00BC6260">
        <w:rPr>
          <w:rFonts w:ascii="Palatino Linotype" w:hAnsi="Palatino Linotype"/>
          <w:color w:val="000000" w:themeColor="text1"/>
        </w:rPr>
        <w:t xml:space="preserve"> (</w:t>
      </w:r>
      <w:r w:rsidR="000D6D7A" w:rsidRPr="00BC6260">
        <w:rPr>
          <w:rFonts w:ascii="Palatino Linotype" w:hAnsi="Palatino Linotype"/>
          <w:color w:val="000000" w:themeColor="text1"/>
        </w:rPr>
        <w:t>18</w:t>
      </w:r>
      <w:r w:rsidR="007076C5" w:rsidRPr="00BC6260">
        <w:rPr>
          <w:rFonts w:ascii="Palatino Linotype" w:hAnsi="Palatino Linotype"/>
          <w:color w:val="000000" w:themeColor="text1"/>
        </w:rPr>
        <w:t xml:space="preserve">) de </w:t>
      </w:r>
      <w:r w:rsidR="001B5DC1" w:rsidRPr="00BC6260">
        <w:rPr>
          <w:rFonts w:ascii="Palatino Linotype" w:hAnsi="Palatino Linotype"/>
          <w:color w:val="000000" w:themeColor="text1"/>
        </w:rPr>
        <w:t>noviembre</w:t>
      </w:r>
      <w:r w:rsidR="00E851FC" w:rsidRPr="00BC6260">
        <w:rPr>
          <w:rFonts w:ascii="Palatino Linotype" w:hAnsi="Palatino Linotype"/>
          <w:color w:val="000000" w:themeColor="text1"/>
        </w:rPr>
        <w:t xml:space="preserve"> </w:t>
      </w:r>
      <w:r w:rsidR="002D1AA7" w:rsidRPr="00BC6260">
        <w:rPr>
          <w:rFonts w:ascii="Palatino Linotype" w:hAnsi="Palatino Linotype"/>
          <w:color w:val="000000" w:themeColor="text1"/>
        </w:rPr>
        <w:t>de dos mil veinti</w:t>
      </w:r>
      <w:r w:rsidR="00384F2B" w:rsidRPr="00BC6260">
        <w:rPr>
          <w:rFonts w:ascii="Palatino Linotype" w:hAnsi="Palatino Linotype"/>
          <w:color w:val="000000" w:themeColor="text1"/>
        </w:rPr>
        <w:t>dós</w:t>
      </w:r>
      <w:r w:rsidR="00662C69" w:rsidRPr="00BC6260">
        <w:rPr>
          <w:rFonts w:ascii="Palatino Linotype" w:hAnsi="Palatino Linotype"/>
          <w:color w:val="000000" w:themeColor="text1"/>
        </w:rPr>
        <w:t>.</w:t>
      </w:r>
    </w:p>
    <w:p w14:paraId="1181C59D" w14:textId="77777777" w:rsidR="00B31E90" w:rsidRPr="00BC6260" w:rsidRDefault="00B31E90" w:rsidP="00B31E90">
      <w:pPr>
        <w:tabs>
          <w:tab w:val="left" w:pos="3465"/>
        </w:tabs>
        <w:spacing w:line="360" w:lineRule="auto"/>
        <w:jc w:val="both"/>
        <w:rPr>
          <w:rFonts w:ascii="Palatino Linotype" w:hAnsi="Palatino Linotype"/>
          <w:color w:val="000000" w:themeColor="text1"/>
        </w:rPr>
      </w:pPr>
    </w:p>
    <w:p w14:paraId="04F87235" w14:textId="0DEA050C" w:rsidR="005F0007" w:rsidRPr="00BC6260" w:rsidRDefault="00662C69" w:rsidP="00B31E90">
      <w:pPr>
        <w:spacing w:line="360" w:lineRule="auto"/>
        <w:jc w:val="both"/>
        <w:rPr>
          <w:rFonts w:ascii="Palatino Linotype" w:eastAsia="Times New Roman" w:hAnsi="Palatino Linotype" w:cs="Times New Roman"/>
          <w:color w:val="000000" w:themeColor="text1"/>
        </w:rPr>
      </w:pPr>
      <w:r w:rsidRPr="00BC6260">
        <w:rPr>
          <w:rFonts w:ascii="Palatino Linotype" w:hAnsi="Palatino Linotype"/>
          <w:b/>
          <w:color w:val="000000" w:themeColor="text1"/>
        </w:rPr>
        <w:t>VISTO</w:t>
      </w:r>
      <w:r w:rsidR="000D6D7A" w:rsidRPr="00BC6260">
        <w:rPr>
          <w:rFonts w:ascii="Palatino Linotype" w:hAnsi="Palatino Linotype"/>
          <w:b/>
          <w:color w:val="000000" w:themeColor="text1"/>
        </w:rPr>
        <w:t>S</w:t>
      </w:r>
      <w:r w:rsidR="000D6D7A" w:rsidRPr="00BC6260">
        <w:rPr>
          <w:rFonts w:ascii="Palatino Linotype" w:hAnsi="Palatino Linotype"/>
          <w:color w:val="000000" w:themeColor="text1"/>
        </w:rPr>
        <w:t xml:space="preserve"> los</w:t>
      </w:r>
      <w:r w:rsidRPr="00BC6260">
        <w:rPr>
          <w:rFonts w:ascii="Palatino Linotype" w:hAnsi="Palatino Linotype"/>
          <w:color w:val="000000" w:themeColor="text1"/>
        </w:rPr>
        <w:t xml:space="preserve"> expediente</w:t>
      </w:r>
      <w:r w:rsidR="000D6D7A" w:rsidRPr="00BC6260">
        <w:rPr>
          <w:rFonts w:ascii="Palatino Linotype" w:hAnsi="Palatino Linotype"/>
          <w:color w:val="000000" w:themeColor="text1"/>
        </w:rPr>
        <w:t>s</w:t>
      </w:r>
      <w:r w:rsidRPr="00BC6260">
        <w:rPr>
          <w:rFonts w:ascii="Palatino Linotype" w:hAnsi="Palatino Linotype"/>
          <w:color w:val="000000" w:themeColor="text1"/>
        </w:rPr>
        <w:t xml:space="preserve"> electrónico</w:t>
      </w:r>
      <w:r w:rsidR="000D6D7A" w:rsidRPr="00BC6260">
        <w:rPr>
          <w:rFonts w:ascii="Palatino Linotype" w:hAnsi="Palatino Linotype"/>
          <w:color w:val="000000" w:themeColor="text1"/>
        </w:rPr>
        <w:t>s</w:t>
      </w:r>
      <w:r w:rsidRPr="00BC6260">
        <w:rPr>
          <w:rFonts w:ascii="Palatino Linotype" w:hAnsi="Palatino Linotype"/>
          <w:color w:val="000000" w:themeColor="text1"/>
        </w:rPr>
        <w:t xml:space="preserve"> for</w:t>
      </w:r>
      <w:r w:rsidR="00D37494" w:rsidRPr="00BC6260">
        <w:rPr>
          <w:rFonts w:ascii="Palatino Linotype" w:hAnsi="Palatino Linotype"/>
          <w:color w:val="000000" w:themeColor="text1"/>
        </w:rPr>
        <w:t>mado</w:t>
      </w:r>
      <w:r w:rsidR="000D6D7A" w:rsidRPr="00BC6260">
        <w:rPr>
          <w:rFonts w:ascii="Palatino Linotype" w:hAnsi="Palatino Linotype"/>
          <w:color w:val="000000" w:themeColor="text1"/>
        </w:rPr>
        <w:t>s</w:t>
      </w:r>
      <w:r w:rsidR="00D37494" w:rsidRPr="00BC6260">
        <w:rPr>
          <w:rFonts w:ascii="Palatino Linotype" w:hAnsi="Palatino Linotype"/>
          <w:color w:val="000000" w:themeColor="text1"/>
        </w:rPr>
        <w:t xml:space="preserve"> con motivo de</w:t>
      </w:r>
      <w:r w:rsidR="000D6D7A" w:rsidRPr="00BC6260">
        <w:rPr>
          <w:rFonts w:ascii="Palatino Linotype" w:hAnsi="Palatino Linotype"/>
          <w:color w:val="000000" w:themeColor="text1"/>
        </w:rPr>
        <w:t xml:space="preserve"> </w:t>
      </w:r>
      <w:r w:rsidR="00D37494" w:rsidRPr="00BC6260">
        <w:rPr>
          <w:rFonts w:ascii="Palatino Linotype" w:hAnsi="Palatino Linotype"/>
          <w:color w:val="000000" w:themeColor="text1"/>
        </w:rPr>
        <w:t>l</w:t>
      </w:r>
      <w:r w:rsidR="000D6D7A" w:rsidRPr="00BC6260">
        <w:rPr>
          <w:rFonts w:ascii="Palatino Linotype" w:hAnsi="Palatino Linotype"/>
          <w:color w:val="000000" w:themeColor="text1"/>
        </w:rPr>
        <w:t>os</w:t>
      </w:r>
      <w:r w:rsidRPr="00BC6260">
        <w:rPr>
          <w:rFonts w:ascii="Palatino Linotype" w:hAnsi="Palatino Linotype"/>
          <w:color w:val="000000" w:themeColor="text1"/>
        </w:rPr>
        <w:t xml:space="preserve"> recurso</w:t>
      </w:r>
      <w:r w:rsidR="000D6D7A" w:rsidRPr="00BC6260">
        <w:rPr>
          <w:rFonts w:ascii="Palatino Linotype" w:hAnsi="Palatino Linotype"/>
          <w:color w:val="000000" w:themeColor="text1"/>
        </w:rPr>
        <w:t>s</w:t>
      </w:r>
      <w:r w:rsidRPr="00BC6260">
        <w:rPr>
          <w:rFonts w:ascii="Palatino Linotype" w:hAnsi="Palatino Linotype"/>
          <w:color w:val="000000" w:themeColor="text1"/>
        </w:rPr>
        <w:t xml:space="preserve"> de revisión </w:t>
      </w:r>
      <w:r w:rsidR="001B5DC1" w:rsidRPr="00BC6260">
        <w:rPr>
          <w:rFonts w:ascii="Palatino Linotype" w:hAnsi="Palatino Linotype"/>
          <w:b/>
          <w:color w:val="000000" w:themeColor="text1"/>
        </w:rPr>
        <w:t>15343</w:t>
      </w:r>
      <w:r w:rsidR="001B5DC1" w:rsidRPr="00BC6260">
        <w:rPr>
          <w:rFonts w:ascii="Palatino Linotype" w:hAnsi="Palatino Linotype"/>
          <w:b/>
          <w:szCs w:val="22"/>
        </w:rPr>
        <w:t>/INFOEM/IP/RR/2022</w:t>
      </w:r>
      <w:r w:rsidR="000D6D7A" w:rsidRPr="00BC6260">
        <w:rPr>
          <w:rFonts w:ascii="Palatino Linotype" w:hAnsi="Palatino Linotype"/>
          <w:b/>
          <w:szCs w:val="22"/>
        </w:rPr>
        <w:t xml:space="preserve">, </w:t>
      </w:r>
      <w:r w:rsidR="000D6D7A" w:rsidRPr="00BC6260">
        <w:rPr>
          <w:rFonts w:ascii="Palatino Linotype" w:hAnsi="Palatino Linotype"/>
          <w:b/>
          <w:color w:val="000000" w:themeColor="text1"/>
        </w:rPr>
        <w:t>15352</w:t>
      </w:r>
      <w:r w:rsidR="000D6D7A" w:rsidRPr="00BC6260">
        <w:rPr>
          <w:rFonts w:ascii="Palatino Linotype" w:hAnsi="Palatino Linotype"/>
          <w:b/>
          <w:szCs w:val="22"/>
        </w:rPr>
        <w:t xml:space="preserve">/INFOEM/IP/RR/2022 y </w:t>
      </w:r>
      <w:r w:rsidR="000D6D7A" w:rsidRPr="00BC6260">
        <w:rPr>
          <w:rFonts w:ascii="Palatino Linotype" w:hAnsi="Palatino Linotype"/>
          <w:b/>
          <w:color w:val="000000" w:themeColor="text1"/>
        </w:rPr>
        <w:t>15353</w:t>
      </w:r>
      <w:r w:rsidR="000D6D7A" w:rsidRPr="00BC6260">
        <w:rPr>
          <w:rFonts w:ascii="Palatino Linotype" w:hAnsi="Palatino Linotype"/>
          <w:b/>
          <w:szCs w:val="22"/>
        </w:rPr>
        <w:t>/INFOEM/IP/RR/2022</w:t>
      </w:r>
      <w:r w:rsidR="005F1362" w:rsidRPr="00BC6260">
        <w:rPr>
          <w:rFonts w:ascii="Palatino Linotype" w:eastAsia="Times New Roman" w:hAnsi="Palatino Linotype" w:cs="Arial"/>
          <w:bCs/>
          <w:color w:val="000000" w:themeColor="text1"/>
        </w:rPr>
        <w:t xml:space="preserve"> </w:t>
      </w:r>
      <w:r w:rsidR="006B31E7" w:rsidRPr="00BC6260">
        <w:rPr>
          <w:rFonts w:ascii="Palatino Linotype" w:eastAsia="Times New Roman" w:hAnsi="Palatino Linotype" w:cs="Times New Roman"/>
          <w:color w:val="000000" w:themeColor="text1"/>
        </w:rPr>
        <w:t>interpuesto por</w:t>
      </w:r>
      <w:r w:rsidR="0078249C" w:rsidRPr="00BC6260">
        <w:rPr>
          <w:rFonts w:ascii="Palatino Linotype" w:eastAsia="Times New Roman" w:hAnsi="Palatino Linotype" w:cs="Times New Roman"/>
          <w:color w:val="000000" w:themeColor="text1"/>
        </w:rPr>
        <w:t xml:space="preserve"> </w:t>
      </w:r>
      <w:r w:rsidR="004D10C2" w:rsidRPr="00BC6260">
        <w:rPr>
          <w:rFonts w:ascii="Palatino Linotype" w:eastAsia="Times New Roman" w:hAnsi="Palatino Linotype" w:cs="Times New Roman"/>
          <w:color w:val="000000" w:themeColor="text1"/>
        </w:rPr>
        <w:t xml:space="preserve">un </w:t>
      </w:r>
      <w:r w:rsidR="00BC6260" w:rsidRPr="00BC6260">
        <w:rPr>
          <w:rFonts w:ascii="Palatino Linotype" w:hAnsi="Palatino Linotype"/>
          <w:b/>
          <w:szCs w:val="22"/>
        </w:rPr>
        <w:t xml:space="preserve">XXXXX </w:t>
      </w:r>
      <w:proofErr w:type="spellStart"/>
      <w:r w:rsidR="00BC6260" w:rsidRPr="00BC6260">
        <w:rPr>
          <w:rFonts w:ascii="Palatino Linotype" w:hAnsi="Palatino Linotype"/>
          <w:b/>
          <w:szCs w:val="22"/>
        </w:rPr>
        <w:t>XXXXX</w:t>
      </w:r>
      <w:proofErr w:type="spellEnd"/>
      <w:r w:rsidR="00BC6260" w:rsidRPr="00BC6260">
        <w:rPr>
          <w:rFonts w:ascii="Palatino Linotype" w:hAnsi="Palatino Linotype"/>
          <w:b/>
          <w:szCs w:val="22"/>
        </w:rPr>
        <w:t xml:space="preserve"> XXXX</w:t>
      </w:r>
      <w:r w:rsidR="004D10C2" w:rsidRPr="00BC6260">
        <w:rPr>
          <w:rFonts w:ascii="Palatino Linotype" w:eastAsia="Times New Roman" w:hAnsi="Palatino Linotype" w:cs="Times New Roman"/>
          <w:color w:val="000000" w:themeColor="text1"/>
        </w:rPr>
        <w:t>,</w:t>
      </w:r>
      <w:r w:rsidR="00D0377B" w:rsidRPr="00BC6260">
        <w:rPr>
          <w:rFonts w:ascii="Palatino Linotype" w:eastAsia="Times New Roman" w:hAnsi="Palatino Linotype" w:cs="Times New Roman"/>
          <w:color w:val="000000" w:themeColor="text1"/>
        </w:rPr>
        <w:t xml:space="preserve"> </w:t>
      </w:r>
      <w:r w:rsidR="007076C5" w:rsidRPr="00BC6260">
        <w:rPr>
          <w:rFonts w:ascii="Palatino Linotype" w:eastAsia="Times New Roman" w:hAnsi="Palatino Linotype" w:cs="Times New Roman"/>
          <w:color w:val="000000" w:themeColor="text1"/>
        </w:rPr>
        <w:t>en adelante la</w:t>
      </w:r>
      <w:r w:rsidR="00E92215" w:rsidRPr="00BC6260">
        <w:rPr>
          <w:rFonts w:ascii="Palatino Linotype" w:eastAsia="Times New Roman" w:hAnsi="Palatino Linotype" w:cs="Times New Roman"/>
          <w:color w:val="000000" w:themeColor="text1"/>
        </w:rPr>
        <w:t xml:space="preserve"> </w:t>
      </w:r>
      <w:r w:rsidR="006B31E7" w:rsidRPr="00BC6260">
        <w:rPr>
          <w:rFonts w:ascii="Palatino Linotype" w:eastAsia="Times New Roman" w:hAnsi="Palatino Linotype" w:cs="Times New Roman"/>
          <w:b/>
          <w:bCs/>
          <w:color w:val="000000" w:themeColor="text1"/>
        </w:rPr>
        <w:t>RECURRENTE</w:t>
      </w:r>
      <w:r w:rsidR="00E647FF" w:rsidRPr="00BC6260">
        <w:rPr>
          <w:rFonts w:ascii="Palatino Linotype" w:eastAsia="Times New Roman" w:hAnsi="Palatino Linotype" w:cs="Arial"/>
          <w:color w:val="000000" w:themeColor="text1"/>
        </w:rPr>
        <w:t>;</w:t>
      </w:r>
      <w:r w:rsidR="005F1362" w:rsidRPr="00BC6260">
        <w:rPr>
          <w:rFonts w:ascii="Palatino Linotype" w:eastAsia="Times New Roman" w:hAnsi="Palatino Linotype" w:cs="Arial"/>
          <w:color w:val="000000" w:themeColor="text1"/>
        </w:rPr>
        <w:t xml:space="preserve"> en contra de la respuesta del</w:t>
      </w:r>
      <w:r w:rsidR="002C1007" w:rsidRPr="00BC6260">
        <w:rPr>
          <w:rFonts w:ascii="Palatino Linotype" w:eastAsia="Times New Roman" w:hAnsi="Palatino Linotype" w:cs="Arial"/>
          <w:color w:val="000000" w:themeColor="text1"/>
        </w:rPr>
        <w:t xml:space="preserve"> </w:t>
      </w:r>
      <w:r w:rsidR="001B5DC1" w:rsidRPr="00BC6260">
        <w:rPr>
          <w:rFonts w:ascii="Palatino Linotype" w:eastAsia="Calibri" w:hAnsi="Palatino Linotype" w:cs="Arial"/>
          <w:b/>
          <w:bCs/>
          <w:lang w:val="es-ES"/>
        </w:rPr>
        <w:t>Ayuntamiento de Nezahualcóyotl</w:t>
      </w:r>
      <w:r w:rsidR="009572EE" w:rsidRPr="00BC6260">
        <w:rPr>
          <w:rFonts w:ascii="Palatino Linotype" w:eastAsia="Calibri" w:hAnsi="Palatino Linotype" w:cs="Arial"/>
          <w:color w:val="000000" w:themeColor="text1"/>
          <w:lang w:val="es-ES"/>
        </w:rPr>
        <w:t>,</w:t>
      </w:r>
      <w:r w:rsidR="005F1362" w:rsidRPr="00BC6260">
        <w:rPr>
          <w:rFonts w:ascii="Palatino Linotype" w:eastAsia="Calibri" w:hAnsi="Palatino Linotype" w:cs="Arial"/>
          <w:color w:val="000000" w:themeColor="text1"/>
          <w:lang w:val="es-ES"/>
        </w:rPr>
        <w:t xml:space="preserve"> </w:t>
      </w:r>
      <w:r w:rsidR="005F1362" w:rsidRPr="00BC6260">
        <w:rPr>
          <w:rFonts w:ascii="Palatino Linotype" w:eastAsia="Times New Roman" w:hAnsi="Palatino Linotype" w:cs="Times New Roman"/>
          <w:color w:val="000000" w:themeColor="text1"/>
        </w:rPr>
        <w:t>en lo sucesivo el</w:t>
      </w:r>
      <w:r w:rsidR="005F1362" w:rsidRPr="00BC6260">
        <w:rPr>
          <w:rFonts w:ascii="Palatino Linotype" w:eastAsia="Times New Roman" w:hAnsi="Palatino Linotype" w:cs="Times New Roman"/>
          <w:b/>
          <w:color w:val="000000" w:themeColor="text1"/>
        </w:rPr>
        <w:t xml:space="preserve"> SUJETO OBLIGADO, </w:t>
      </w:r>
      <w:r w:rsidR="005F1362" w:rsidRPr="00BC6260">
        <w:rPr>
          <w:rFonts w:ascii="Palatino Linotype" w:eastAsia="Times New Roman" w:hAnsi="Palatino Linotype" w:cs="Times New Roman"/>
          <w:color w:val="000000" w:themeColor="text1"/>
        </w:rPr>
        <w:t>se procede a dictar la presente resolución, con base en los siguientes:</w:t>
      </w:r>
    </w:p>
    <w:p w14:paraId="67790361" w14:textId="77777777" w:rsidR="003F1A79" w:rsidRPr="00BC6260" w:rsidRDefault="003F1A79" w:rsidP="00B31E90">
      <w:pPr>
        <w:spacing w:line="360" w:lineRule="auto"/>
        <w:jc w:val="both"/>
        <w:rPr>
          <w:rFonts w:ascii="Palatino Linotype" w:eastAsia="Times New Roman" w:hAnsi="Palatino Linotype" w:cs="Times New Roman"/>
          <w:color w:val="000000" w:themeColor="text1"/>
        </w:rPr>
      </w:pPr>
    </w:p>
    <w:p w14:paraId="769E1410" w14:textId="25E1B89A" w:rsidR="00587366" w:rsidRPr="00BC6260" w:rsidRDefault="00662C69" w:rsidP="00B31E90">
      <w:pPr>
        <w:pStyle w:val="Ttulo1"/>
        <w:spacing w:before="0" w:line="360" w:lineRule="auto"/>
        <w:jc w:val="center"/>
        <w:rPr>
          <w:b/>
          <w:color w:val="000000" w:themeColor="text1"/>
        </w:rPr>
      </w:pPr>
      <w:bookmarkStart w:id="0" w:name="_Toc461555884"/>
      <w:bookmarkStart w:id="1" w:name="_Toc466371847"/>
      <w:bookmarkStart w:id="2" w:name="_Toc87456484"/>
      <w:r w:rsidRPr="00BC6260">
        <w:rPr>
          <w:b/>
          <w:color w:val="000000" w:themeColor="text1"/>
        </w:rPr>
        <w:t>A</w:t>
      </w:r>
      <w:r w:rsidR="00C967DD" w:rsidRPr="00BC6260">
        <w:rPr>
          <w:b/>
          <w:color w:val="000000" w:themeColor="text1"/>
        </w:rPr>
        <w:t xml:space="preserve"> </w:t>
      </w:r>
      <w:r w:rsidRPr="00BC6260">
        <w:rPr>
          <w:b/>
          <w:color w:val="000000" w:themeColor="text1"/>
        </w:rPr>
        <w:t>N</w:t>
      </w:r>
      <w:r w:rsidR="00C967DD" w:rsidRPr="00BC6260">
        <w:rPr>
          <w:b/>
          <w:color w:val="000000" w:themeColor="text1"/>
        </w:rPr>
        <w:t xml:space="preserve"> </w:t>
      </w:r>
      <w:r w:rsidRPr="00BC6260">
        <w:rPr>
          <w:b/>
          <w:color w:val="000000" w:themeColor="text1"/>
        </w:rPr>
        <w:t>T</w:t>
      </w:r>
      <w:r w:rsidR="00C967DD" w:rsidRPr="00BC6260">
        <w:rPr>
          <w:b/>
          <w:color w:val="000000" w:themeColor="text1"/>
        </w:rPr>
        <w:t xml:space="preserve"> </w:t>
      </w:r>
      <w:r w:rsidRPr="00BC6260">
        <w:rPr>
          <w:b/>
          <w:color w:val="000000" w:themeColor="text1"/>
        </w:rPr>
        <w:t>E</w:t>
      </w:r>
      <w:r w:rsidR="00C967DD" w:rsidRPr="00BC6260">
        <w:rPr>
          <w:b/>
          <w:color w:val="000000" w:themeColor="text1"/>
        </w:rPr>
        <w:t xml:space="preserve"> </w:t>
      </w:r>
      <w:r w:rsidRPr="00BC6260">
        <w:rPr>
          <w:b/>
          <w:color w:val="000000" w:themeColor="text1"/>
        </w:rPr>
        <w:t>C</w:t>
      </w:r>
      <w:r w:rsidR="00C967DD" w:rsidRPr="00BC6260">
        <w:rPr>
          <w:b/>
          <w:color w:val="000000" w:themeColor="text1"/>
        </w:rPr>
        <w:t xml:space="preserve"> </w:t>
      </w:r>
      <w:r w:rsidRPr="00BC6260">
        <w:rPr>
          <w:b/>
          <w:color w:val="000000" w:themeColor="text1"/>
        </w:rPr>
        <w:t>E</w:t>
      </w:r>
      <w:r w:rsidR="00C967DD" w:rsidRPr="00BC6260">
        <w:rPr>
          <w:b/>
          <w:color w:val="000000" w:themeColor="text1"/>
        </w:rPr>
        <w:t xml:space="preserve"> </w:t>
      </w:r>
      <w:r w:rsidRPr="00BC6260">
        <w:rPr>
          <w:b/>
          <w:color w:val="000000" w:themeColor="text1"/>
        </w:rPr>
        <w:t>D</w:t>
      </w:r>
      <w:r w:rsidR="00C967DD" w:rsidRPr="00BC6260">
        <w:rPr>
          <w:b/>
          <w:color w:val="000000" w:themeColor="text1"/>
        </w:rPr>
        <w:t xml:space="preserve"> </w:t>
      </w:r>
      <w:r w:rsidRPr="00BC6260">
        <w:rPr>
          <w:b/>
          <w:color w:val="000000" w:themeColor="text1"/>
        </w:rPr>
        <w:t>E</w:t>
      </w:r>
      <w:r w:rsidR="00C967DD" w:rsidRPr="00BC6260">
        <w:rPr>
          <w:b/>
          <w:color w:val="000000" w:themeColor="text1"/>
        </w:rPr>
        <w:t xml:space="preserve"> </w:t>
      </w:r>
      <w:r w:rsidRPr="00BC6260">
        <w:rPr>
          <w:b/>
          <w:color w:val="000000" w:themeColor="text1"/>
        </w:rPr>
        <w:t>N</w:t>
      </w:r>
      <w:r w:rsidR="00C967DD" w:rsidRPr="00BC6260">
        <w:rPr>
          <w:b/>
          <w:color w:val="000000" w:themeColor="text1"/>
        </w:rPr>
        <w:t xml:space="preserve"> </w:t>
      </w:r>
      <w:r w:rsidRPr="00BC6260">
        <w:rPr>
          <w:b/>
          <w:color w:val="000000" w:themeColor="text1"/>
        </w:rPr>
        <w:t>T</w:t>
      </w:r>
      <w:r w:rsidR="00C967DD" w:rsidRPr="00BC6260">
        <w:rPr>
          <w:b/>
          <w:color w:val="000000" w:themeColor="text1"/>
        </w:rPr>
        <w:t xml:space="preserve"> </w:t>
      </w:r>
      <w:r w:rsidRPr="00BC6260">
        <w:rPr>
          <w:b/>
          <w:color w:val="000000" w:themeColor="text1"/>
        </w:rPr>
        <w:t>E</w:t>
      </w:r>
      <w:r w:rsidR="00C967DD" w:rsidRPr="00BC6260">
        <w:rPr>
          <w:b/>
          <w:color w:val="000000" w:themeColor="text1"/>
        </w:rPr>
        <w:t xml:space="preserve"> </w:t>
      </w:r>
      <w:r w:rsidRPr="00BC6260">
        <w:rPr>
          <w:b/>
          <w:color w:val="000000" w:themeColor="text1"/>
        </w:rPr>
        <w:t>S</w:t>
      </w:r>
      <w:bookmarkEnd w:id="0"/>
      <w:bookmarkEnd w:id="1"/>
      <w:bookmarkEnd w:id="2"/>
    </w:p>
    <w:p w14:paraId="5F73BCCB" w14:textId="77777777" w:rsidR="003F1A79" w:rsidRPr="00BC6260" w:rsidRDefault="003F1A79" w:rsidP="003F1A79">
      <w:pPr>
        <w:rPr>
          <w:lang w:eastAsia="en-US"/>
        </w:rPr>
      </w:pPr>
    </w:p>
    <w:p w14:paraId="402A4C0A" w14:textId="14032926" w:rsidR="00D9392E" w:rsidRPr="00BC6260" w:rsidRDefault="005F0007" w:rsidP="0035066B">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BC6260">
        <w:rPr>
          <w:rFonts w:ascii="Palatino Linotype" w:eastAsia="Calibri" w:hAnsi="Palatino Linotype" w:cs="Arial"/>
          <w:color w:val="000000" w:themeColor="text1"/>
          <w:lang w:val="es-ES"/>
        </w:rPr>
        <w:t>El</w:t>
      </w:r>
      <w:r w:rsidR="00D9392E" w:rsidRPr="00BC6260">
        <w:rPr>
          <w:rFonts w:ascii="Palatino Linotype" w:eastAsia="Calibri" w:hAnsi="Palatino Linotype" w:cs="Arial"/>
          <w:color w:val="000000" w:themeColor="text1"/>
          <w:lang w:val="es-ES"/>
        </w:rPr>
        <w:t xml:space="preserve"> </w:t>
      </w:r>
      <w:r w:rsidR="001B5DC1" w:rsidRPr="00BC6260">
        <w:rPr>
          <w:rFonts w:ascii="Palatino Linotype" w:eastAsia="Calibri" w:hAnsi="Palatino Linotype" w:cs="Arial"/>
          <w:color w:val="000000" w:themeColor="text1"/>
          <w:lang w:val="es-ES"/>
        </w:rPr>
        <w:t>nueve</w:t>
      </w:r>
      <w:r w:rsidR="00755146" w:rsidRPr="00BC6260">
        <w:rPr>
          <w:rFonts w:ascii="Palatino Linotype" w:eastAsia="Calibri" w:hAnsi="Palatino Linotype" w:cs="Arial"/>
          <w:color w:val="000000" w:themeColor="text1"/>
          <w:lang w:val="es-ES"/>
        </w:rPr>
        <w:t xml:space="preserve"> </w:t>
      </w:r>
      <w:r w:rsidR="007076C5" w:rsidRPr="00BC6260">
        <w:rPr>
          <w:rFonts w:ascii="Palatino Linotype" w:eastAsia="Calibri" w:hAnsi="Palatino Linotype" w:cs="Arial"/>
          <w:color w:val="000000" w:themeColor="text1"/>
          <w:lang w:val="es-ES"/>
        </w:rPr>
        <w:t>(</w:t>
      </w:r>
      <w:r w:rsidR="001B5DC1" w:rsidRPr="00BC6260">
        <w:rPr>
          <w:rFonts w:ascii="Palatino Linotype" w:eastAsia="Calibri" w:hAnsi="Palatino Linotype" w:cs="Arial"/>
          <w:color w:val="000000" w:themeColor="text1"/>
          <w:lang w:val="es-ES"/>
        </w:rPr>
        <w:t>9</w:t>
      </w:r>
      <w:r w:rsidR="007076C5" w:rsidRPr="00BC6260">
        <w:rPr>
          <w:rFonts w:ascii="Palatino Linotype" w:eastAsia="Calibri" w:hAnsi="Palatino Linotype" w:cs="Arial"/>
          <w:color w:val="000000" w:themeColor="text1"/>
          <w:lang w:val="es-ES"/>
        </w:rPr>
        <w:t xml:space="preserve">) de </w:t>
      </w:r>
      <w:r w:rsidR="001B5DC1" w:rsidRPr="00BC6260">
        <w:rPr>
          <w:rFonts w:ascii="Palatino Linotype" w:eastAsia="Calibri" w:hAnsi="Palatino Linotype" w:cs="Arial"/>
          <w:color w:val="000000" w:themeColor="text1"/>
          <w:lang w:val="es-ES"/>
        </w:rPr>
        <w:t>noviembre</w:t>
      </w:r>
      <w:r w:rsidR="00B31E90" w:rsidRPr="00BC6260">
        <w:rPr>
          <w:rFonts w:ascii="Palatino Linotype" w:eastAsia="Calibri" w:hAnsi="Palatino Linotype" w:cs="Arial"/>
          <w:color w:val="000000" w:themeColor="text1"/>
          <w:lang w:val="es-ES"/>
        </w:rPr>
        <w:t xml:space="preserve"> de dos mil veinti</w:t>
      </w:r>
      <w:r w:rsidR="00DC6944" w:rsidRPr="00BC6260">
        <w:rPr>
          <w:rFonts w:ascii="Palatino Linotype" w:eastAsia="Calibri" w:hAnsi="Palatino Linotype" w:cs="Arial"/>
          <w:color w:val="000000" w:themeColor="text1"/>
          <w:lang w:val="es-ES"/>
        </w:rPr>
        <w:t>dós</w:t>
      </w:r>
      <w:r w:rsidR="005F1362" w:rsidRPr="00BC6260">
        <w:rPr>
          <w:rFonts w:ascii="Palatino Linotype" w:eastAsia="Calibri" w:hAnsi="Palatino Linotype" w:cs="Arial"/>
          <w:color w:val="000000" w:themeColor="text1"/>
          <w:lang w:val="es-ES"/>
        </w:rPr>
        <w:t xml:space="preserve">, </w:t>
      </w:r>
      <w:r w:rsidR="004E197E" w:rsidRPr="00BC6260">
        <w:rPr>
          <w:rFonts w:ascii="Palatino Linotype" w:eastAsia="Calibri" w:hAnsi="Palatino Linotype" w:cs="Arial"/>
          <w:color w:val="000000" w:themeColor="text1"/>
          <w:lang w:val="es-ES"/>
        </w:rPr>
        <w:t>el</w:t>
      </w:r>
      <w:r w:rsidR="00B31E90" w:rsidRPr="00BC6260">
        <w:rPr>
          <w:rFonts w:ascii="Palatino Linotype" w:hAnsi="Palatino Linotype"/>
          <w:color w:val="000000" w:themeColor="text1"/>
        </w:rPr>
        <w:t xml:space="preserve"> particular</w:t>
      </w:r>
      <w:r w:rsidR="005F1362" w:rsidRPr="00BC6260">
        <w:rPr>
          <w:rFonts w:ascii="Palatino Linotype" w:hAnsi="Palatino Linotype"/>
          <w:color w:val="000000" w:themeColor="text1"/>
        </w:rPr>
        <w:t xml:space="preserve"> presentó</w:t>
      </w:r>
      <w:r w:rsidR="005F1362" w:rsidRPr="00BC6260">
        <w:rPr>
          <w:rFonts w:ascii="Palatino Linotype" w:hAnsi="Palatino Linotype"/>
          <w:b/>
          <w:color w:val="000000" w:themeColor="text1"/>
        </w:rPr>
        <w:t xml:space="preserve"> </w:t>
      </w:r>
      <w:r w:rsidR="00127E68" w:rsidRPr="00BC6260">
        <w:rPr>
          <w:rFonts w:ascii="Palatino Linotype" w:hAnsi="Palatino Linotype"/>
          <w:bCs/>
          <w:color w:val="000000" w:themeColor="text1"/>
        </w:rPr>
        <w:t xml:space="preserve">a través </w:t>
      </w:r>
      <w:r w:rsidR="00994E0F" w:rsidRPr="00BC6260">
        <w:rPr>
          <w:rFonts w:ascii="Palatino Linotype" w:hAnsi="Palatino Linotype"/>
          <w:bCs/>
          <w:color w:val="000000" w:themeColor="text1"/>
        </w:rPr>
        <w:t>d</w:t>
      </w:r>
      <w:r w:rsidR="000021A0" w:rsidRPr="00BC6260">
        <w:rPr>
          <w:rFonts w:ascii="Palatino Linotype" w:hAnsi="Palatino Linotype"/>
          <w:bCs/>
          <w:color w:val="000000" w:themeColor="text1"/>
        </w:rPr>
        <w:t>el</w:t>
      </w:r>
      <w:r w:rsidR="004863BC" w:rsidRPr="00BC6260">
        <w:rPr>
          <w:rFonts w:ascii="Palatino Linotype" w:hAnsi="Palatino Linotype"/>
          <w:bCs/>
          <w:color w:val="000000" w:themeColor="text1"/>
        </w:rPr>
        <w:t xml:space="preserve"> </w:t>
      </w:r>
      <w:r w:rsidR="005F1362" w:rsidRPr="00BC6260">
        <w:rPr>
          <w:rFonts w:ascii="Palatino Linotype" w:eastAsia="Calibri" w:hAnsi="Palatino Linotype" w:cs="Arial"/>
          <w:color w:val="000000" w:themeColor="text1"/>
          <w:lang w:val="es-ES"/>
        </w:rPr>
        <w:t xml:space="preserve">Sistema de Acceso a la Información Mexiquense </w:t>
      </w:r>
      <w:r w:rsidR="005F1362" w:rsidRPr="00BC6260">
        <w:rPr>
          <w:rFonts w:ascii="Palatino Linotype" w:eastAsia="Calibri" w:hAnsi="Palatino Linotype" w:cs="Arial"/>
          <w:bCs/>
          <w:color w:val="000000" w:themeColor="text1"/>
          <w:lang w:val="es-ES"/>
        </w:rPr>
        <w:t>(SAIMEX)</w:t>
      </w:r>
      <w:r w:rsidR="005F1362" w:rsidRPr="00BC6260">
        <w:rPr>
          <w:rFonts w:ascii="Palatino Linotype" w:eastAsia="Calibri" w:hAnsi="Palatino Linotype" w:cs="Arial"/>
          <w:color w:val="000000" w:themeColor="text1"/>
          <w:lang w:val="es-ES"/>
        </w:rPr>
        <w:t>, la</w:t>
      </w:r>
      <w:r w:rsidR="000D6D7A" w:rsidRPr="00BC6260">
        <w:rPr>
          <w:rFonts w:ascii="Palatino Linotype" w:eastAsia="Calibri" w:hAnsi="Palatino Linotype" w:cs="Arial"/>
          <w:color w:val="000000" w:themeColor="text1"/>
          <w:lang w:val="es-ES"/>
        </w:rPr>
        <w:t>s</w:t>
      </w:r>
      <w:r w:rsidR="005F1362" w:rsidRPr="00BC6260">
        <w:rPr>
          <w:rFonts w:ascii="Palatino Linotype" w:eastAsia="Calibri" w:hAnsi="Palatino Linotype" w:cs="Arial"/>
          <w:color w:val="000000" w:themeColor="text1"/>
          <w:lang w:val="es-ES"/>
        </w:rPr>
        <w:t xml:space="preserve"> solicitud</w:t>
      </w:r>
      <w:r w:rsidR="000D6D7A" w:rsidRPr="00BC6260">
        <w:rPr>
          <w:rFonts w:ascii="Palatino Linotype" w:eastAsia="Calibri" w:hAnsi="Palatino Linotype" w:cs="Arial"/>
          <w:color w:val="000000" w:themeColor="text1"/>
          <w:lang w:val="es-ES"/>
        </w:rPr>
        <w:t>es</w:t>
      </w:r>
      <w:r w:rsidR="005F1362" w:rsidRPr="00BC6260">
        <w:rPr>
          <w:rFonts w:ascii="Palatino Linotype" w:eastAsia="Calibri" w:hAnsi="Palatino Linotype" w:cs="Arial"/>
          <w:color w:val="000000" w:themeColor="text1"/>
          <w:lang w:val="es-ES"/>
        </w:rPr>
        <w:t xml:space="preserve"> de información pública registrada con el número</w:t>
      </w:r>
      <w:r w:rsidR="005F1362" w:rsidRPr="00BC6260">
        <w:rPr>
          <w:rFonts w:ascii="Palatino Linotype" w:hAnsi="Palatino Linotype"/>
          <w:b/>
          <w:bCs/>
          <w:color w:val="000000" w:themeColor="text1"/>
        </w:rPr>
        <w:t xml:space="preserve"> </w:t>
      </w:r>
      <w:r w:rsidR="001B5DC1" w:rsidRPr="00BC6260">
        <w:rPr>
          <w:rFonts w:ascii="Palatino Linotype" w:hAnsi="Palatino Linotype"/>
          <w:b/>
          <w:bCs/>
          <w:color w:val="000000" w:themeColor="text1"/>
        </w:rPr>
        <w:t>00477/NEZA/IP/2022</w:t>
      </w:r>
      <w:r w:rsidR="005F1362" w:rsidRPr="00BC6260">
        <w:rPr>
          <w:rFonts w:ascii="Palatino Linotype" w:hAnsi="Palatino Linotype"/>
          <w:b/>
          <w:bCs/>
          <w:color w:val="000000" w:themeColor="text1"/>
        </w:rPr>
        <w:t>,</w:t>
      </w:r>
      <w:r w:rsidR="000D6D7A" w:rsidRPr="00BC6260">
        <w:rPr>
          <w:rFonts w:ascii="Palatino Linotype" w:hAnsi="Palatino Linotype"/>
          <w:b/>
          <w:bCs/>
          <w:color w:val="000000" w:themeColor="text1"/>
        </w:rPr>
        <w:t xml:space="preserve"> 00478/NEZA/IP/2022 y 00479/NEZA/IP/2022</w:t>
      </w:r>
      <w:r w:rsidR="005F1362" w:rsidRPr="00BC6260">
        <w:rPr>
          <w:rFonts w:ascii="Palatino Linotype" w:eastAsia="Calibri" w:hAnsi="Palatino Linotype" w:cs="Arial"/>
          <w:color w:val="000000" w:themeColor="text1"/>
          <w:lang w:val="es-ES"/>
        </w:rPr>
        <w:t xml:space="preserve"> mediante la cual requirió</w:t>
      </w:r>
      <w:r w:rsidR="00022D89" w:rsidRPr="00BC6260">
        <w:rPr>
          <w:rFonts w:ascii="Palatino Linotype" w:eastAsia="Calibri" w:hAnsi="Palatino Linotype" w:cs="Arial"/>
          <w:color w:val="000000" w:themeColor="text1"/>
          <w:lang w:val="es-ES"/>
        </w:rPr>
        <w:t xml:space="preserve"> lo siguiente</w:t>
      </w:r>
      <w:r w:rsidR="005F1362" w:rsidRPr="00BC6260">
        <w:rPr>
          <w:rFonts w:ascii="Palatino Linotype" w:eastAsia="Calibri" w:hAnsi="Palatino Linotype" w:cs="Arial"/>
          <w:color w:val="000000" w:themeColor="text1"/>
          <w:lang w:val="es-ES"/>
        </w:rPr>
        <w:t>:</w:t>
      </w:r>
    </w:p>
    <w:p w14:paraId="76EB7490" w14:textId="77777777" w:rsidR="00B31E90" w:rsidRPr="00BC6260" w:rsidRDefault="00B31E90" w:rsidP="00B31E90">
      <w:pPr>
        <w:pStyle w:val="Prrafodelista"/>
        <w:spacing w:line="276" w:lineRule="auto"/>
        <w:ind w:left="567" w:right="567"/>
        <w:jc w:val="both"/>
        <w:rPr>
          <w:rFonts w:ascii="Palatino Linotype" w:hAnsi="Palatino Linotype"/>
          <w:i/>
          <w:color w:val="000000" w:themeColor="text1"/>
          <w:sz w:val="22"/>
          <w:szCs w:val="22"/>
        </w:rPr>
      </w:pPr>
    </w:p>
    <w:p w14:paraId="1E69F271" w14:textId="5EBDD720" w:rsidR="000D6D7A" w:rsidRPr="00BC6260" w:rsidRDefault="000D6D7A" w:rsidP="00755146">
      <w:pPr>
        <w:pStyle w:val="Prrafodelista"/>
        <w:spacing w:line="276" w:lineRule="auto"/>
        <w:ind w:left="567" w:right="567"/>
        <w:jc w:val="both"/>
        <w:rPr>
          <w:rFonts w:ascii="Palatino Linotype" w:hAnsi="Palatino Linotype"/>
          <w:i/>
          <w:color w:val="000000" w:themeColor="text1"/>
          <w:sz w:val="22"/>
          <w:szCs w:val="22"/>
        </w:rPr>
      </w:pPr>
      <w:r w:rsidRPr="00BC6260">
        <w:rPr>
          <w:rFonts w:ascii="Palatino Linotype" w:hAnsi="Palatino Linotype"/>
          <w:b/>
          <w:bCs/>
          <w:color w:val="000000" w:themeColor="text1"/>
        </w:rPr>
        <w:t>00477/NEZA/IP/2022</w:t>
      </w:r>
    </w:p>
    <w:p w14:paraId="605C5067" w14:textId="3B4D816C" w:rsidR="0097210F" w:rsidRPr="00BC6260" w:rsidRDefault="005F1362" w:rsidP="00755146">
      <w:pPr>
        <w:pStyle w:val="Prrafodelista"/>
        <w:spacing w:line="276" w:lineRule="auto"/>
        <w:ind w:left="567" w:right="567"/>
        <w:jc w:val="both"/>
        <w:rPr>
          <w:rFonts w:ascii="Palatino Linotype" w:hAnsi="Palatino Linotype"/>
          <w:i/>
          <w:color w:val="000000" w:themeColor="text1"/>
          <w:sz w:val="22"/>
          <w:szCs w:val="22"/>
        </w:rPr>
      </w:pPr>
      <w:r w:rsidRPr="00BC6260">
        <w:rPr>
          <w:rFonts w:ascii="Palatino Linotype" w:hAnsi="Palatino Linotype"/>
          <w:i/>
          <w:color w:val="000000" w:themeColor="text1"/>
          <w:sz w:val="22"/>
          <w:szCs w:val="22"/>
        </w:rPr>
        <w:t>“</w:t>
      </w:r>
      <w:r w:rsidR="001B5DC1" w:rsidRPr="00BC6260">
        <w:rPr>
          <w:rFonts w:ascii="Palatino Linotype" w:hAnsi="Palatino Linotype"/>
          <w:bCs/>
          <w:i/>
          <w:color w:val="000000"/>
          <w:sz w:val="22"/>
          <w:szCs w:val="22"/>
        </w:rPr>
        <w:t>1.La versión pública del permiso o la licencia de funcionamiento de del comercio ubicado en hacienda del peñón 30, Colonia impulsora, Nezahualcóyotl, Estado de México, Código postal 57130. (Revisar página electrónica fotograbadosuniversal.com)</w:t>
      </w:r>
      <w:r w:rsidRPr="00BC6260">
        <w:rPr>
          <w:rFonts w:ascii="Palatino Linotype" w:hAnsi="Palatino Linotype"/>
          <w:i/>
          <w:color w:val="000000" w:themeColor="text1"/>
          <w:sz w:val="22"/>
          <w:szCs w:val="22"/>
        </w:rPr>
        <w:t>” (Sic).</w:t>
      </w:r>
    </w:p>
    <w:p w14:paraId="33F2D8E4" w14:textId="77777777" w:rsidR="000D6D7A" w:rsidRPr="00BC6260" w:rsidRDefault="000D6D7A" w:rsidP="00755146">
      <w:pPr>
        <w:pStyle w:val="Prrafodelista"/>
        <w:spacing w:line="276" w:lineRule="auto"/>
        <w:ind w:left="567" w:right="567"/>
        <w:jc w:val="both"/>
        <w:rPr>
          <w:rFonts w:ascii="Palatino Linotype" w:hAnsi="Palatino Linotype"/>
          <w:i/>
          <w:color w:val="000000" w:themeColor="text1"/>
          <w:sz w:val="22"/>
          <w:szCs w:val="22"/>
        </w:rPr>
      </w:pPr>
    </w:p>
    <w:p w14:paraId="748ABAAB" w14:textId="77777777" w:rsidR="000D6D7A" w:rsidRPr="00BC6260" w:rsidRDefault="000D6D7A" w:rsidP="00755146">
      <w:pPr>
        <w:pStyle w:val="Prrafodelista"/>
        <w:spacing w:line="276" w:lineRule="auto"/>
        <w:ind w:left="567" w:right="567"/>
        <w:jc w:val="both"/>
        <w:rPr>
          <w:rFonts w:ascii="Palatino Linotype" w:hAnsi="Palatino Linotype"/>
          <w:b/>
          <w:bCs/>
          <w:color w:val="000000" w:themeColor="text1"/>
        </w:rPr>
      </w:pPr>
      <w:r w:rsidRPr="00BC6260">
        <w:rPr>
          <w:rFonts w:ascii="Palatino Linotype" w:hAnsi="Palatino Linotype"/>
          <w:b/>
          <w:bCs/>
          <w:color w:val="000000" w:themeColor="text1"/>
        </w:rPr>
        <w:t>00478/NEZA/IP/2022</w:t>
      </w:r>
    </w:p>
    <w:p w14:paraId="66B4E52C" w14:textId="19933093" w:rsidR="000D6D7A" w:rsidRPr="00BC6260" w:rsidRDefault="000D6D7A" w:rsidP="00755146">
      <w:pPr>
        <w:pStyle w:val="Prrafodelista"/>
        <w:spacing w:line="276" w:lineRule="auto"/>
        <w:ind w:left="567" w:right="567"/>
        <w:jc w:val="both"/>
        <w:rPr>
          <w:rFonts w:ascii="Palatino Linotype" w:hAnsi="Palatino Linotype"/>
          <w:bCs/>
          <w:i/>
          <w:color w:val="000000" w:themeColor="text1"/>
          <w:sz w:val="22"/>
        </w:rPr>
      </w:pPr>
      <w:r w:rsidRPr="00BC6260">
        <w:rPr>
          <w:rFonts w:ascii="Palatino Linotype" w:hAnsi="Palatino Linotype"/>
          <w:bCs/>
          <w:i/>
          <w:color w:val="000000" w:themeColor="text1"/>
          <w:sz w:val="22"/>
        </w:rPr>
        <w:lastRenderedPageBreak/>
        <w:t>1.La versión pública de las actas (o equivalentes) levantadas en las inspecciones o verificaciones realizadas al comercio ubicado en hacienda del peñón 30, Colonia impulsora, Nezahualcóyotl, Estado de México, Código postal 57130. (Revisar página electrónica fotograbadosuniversal.com)</w:t>
      </w:r>
    </w:p>
    <w:p w14:paraId="44C8B93A" w14:textId="77777777" w:rsidR="000D6D7A" w:rsidRPr="00BC6260" w:rsidRDefault="000D6D7A" w:rsidP="00755146">
      <w:pPr>
        <w:pStyle w:val="Prrafodelista"/>
        <w:spacing w:line="276" w:lineRule="auto"/>
        <w:ind w:left="567" w:right="567"/>
        <w:jc w:val="both"/>
        <w:rPr>
          <w:rFonts w:ascii="Palatino Linotype" w:hAnsi="Palatino Linotype"/>
          <w:b/>
          <w:bCs/>
          <w:color w:val="000000" w:themeColor="text1"/>
        </w:rPr>
      </w:pPr>
    </w:p>
    <w:p w14:paraId="06777CBF" w14:textId="5F57EE59" w:rsidR="000D6D7A" w:rsidRPr="00BC6260" w:rsidRDefault="000D6D7A" w:rsidP="00755146">
      <w:pPr>
        <w:pStyle w:val="Prrafodelista"/>
        <w:spacing w:line="276" w:lineRule="auto"/>
        <w:ind w:left="567" w:right="567"/>
        <w:jc w:val="both"/>
        <w:rPr>
          <w:rFonts w:ascii="Palatino Linotype" w:hAnsi="Palatino Linotype"/>
          <w:i/>
          <w:color w:val="000000" w:themeColor="text1"/>
          <w:sz w:val="22"/>
          <w:szCs w:val="22"/>
        </w:rPr>
      </w:pPr>
      <w:r w:rsidRPr="00BC6260">
        <w:rPr>
          <w:rFonts w:ascii="Palatino Linotype" w:hAnsi="Palatino Linotype"/>
          <w:b/>
          <w:bCs/>
          <w:color w:val="000000" w:themeColor="text1"/>
        </w:rPr>
        <w:t>00479/NEZA/IP/2022</w:t>
      </w:r>
    </w:p>
    <w:p w14:paraId="30F95DAA" w14:textId="77777777" w:rsidR="000D6D7A" w:rsidRPr="00BC6260" w:rsidRDefault="000D6D7A" w:rsidP="00755146">
      <w:pPr>
        <w:pStyle w:val="Prrafodelista"/>
        <w:spacing w:line="276" w:lineRule="auto"/>
        <w:ind w:left="567" w:right="567"/>
        <w:jc w:val="both"/>
        <w:rPr>
          <w:rFonts w:ascii="Palatino Linotype" w:hAnsi="Palatino Linotype"/>
          <w:i/>
          <w:color w:val="000000" w:themeColor="text1"/>
          <w:sz w:val="22"/>
          <w:szCs w:val="22"/>
        </w:rPr>
      </w:pPr>
    </w:p>
    <w:p w14:paraId="09C7FB3C" w14:textId="77777777" w:rsidR="004F4EA6" w:rsidRPr="00BC6260" w:rsidRDefault="004F4EA6" w:rsidP="00422C20">
      <w:pPr>
        <w:ind w:left="567" w:right="616"/>
        <w:jc w:val="both"/>
        <w:rPr>
          <w:rFonts w:ascii="Palatino Linotype" w:eastAsia="Times New Roman" w:hAnsi="Palatino Linotype" w:cs="Times New Roman"/>
          <w:i/>
          <w:sz w:val="44"/>
          <w:lang w:eastAsia="es-MX"/>
        </w:rPr>
      </w:pPr>
      <w:r w:rsidRPr="00BC6260">
        <w:rPr>
          <w:rFonts w:ascii="Palatino Linotype" w:eastAsia="Times New Roman" w:hAnsi="Palatino Linotype" w:cs="Times New Roman"/>
          <w:i/>
          <w:szCs w:val="14"/>
          <w:lang w:eastAsia="es-MX"/>
        </w:rPr>
        <w:t>1.La versión pública de las actas (o equivalentes) levantadas en las inspecciones o verificaciones realizadas al comercio ubicado en hacienda de las ánimas 90, impulsora, Nezahualcóyotl, Estado de México, Código postal 57130. (Solo es el comienzo)</w:t>
      </w:r>
    </w:p>
    <w:p w14:paraId="698B1806" w14:textId="77777777" w:rsidR="000D6D7A" w:rsidRPr="00BC6260" w:rsidRDefault="000D6D7A" w:rsidP="00755146">
      <w:pPr>
        <w:pStyle w:val="Prrafodelista"/>
        <w:spacing w:line="276" w:lineRule="auto"/>
        <w:ind w:left="567" w:right="567"/>
        <w:jc w:val="both"/>
        <w:rPr>
          <w:rFonts w:ascii="Palatino Linotype" w:hAnsi="Palatino Linotype"/>
          <w:i/>
          <w:color w:val="000000" w:themeColor="text1"/>
          <w:sz w:val="22"/>
          <w:szCs w:val="22"/>
        </w:rPr>
      </w:pPr>
    </w:p>
    <w:p w14:paraId="010F49EF" w14:textId="4293FA51" w:rsidR="004E197E" w:rsidRPr="00BC6260" w:rsidRDefault="004E197E" w:rsidP="00B31E90">
      <w:pPr>
        <w:pStyle w:val="Prrafodelista"/>
        <w:spacing w:line="276" w:lineRule="auto"/>
        <w:ind w:left="567" w:right="567"/>
        <w:jc w:val="both"/>
        <w:rPr>
          <w:rFonts w:ascii="Palatino Linotype" w:hAnsi="Palatino Linotype"/>
          <w:i/>
          <w:color w:val="000000" w:themeColor="text1"/>
          <w:szCs w:val="22"/>
        </w:rPr>
      </w:pPr>
    </w:p>
    <w:p w14:paraId="49C21E77" w14:textId="4A7AB5D2" w:rsidR="0039142B" w:rsidRPr="00BC6260" w:rsidRDefault="00836FF4"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BC6260">
        <w:rPr>
          <w:rFonts w:ascii="Palatino Linotype" w:hAnsi="Palatino Linotype" w:cs="Arial"/>
          <w:color w:val="000000" w:themeColor="text1"/>
        </w:rPr>
        <w:t>Modalidad de entrega: A través d</w:t>
      </w:r>
      <w:r w:rsidR="009C0215" w:rsidRPr="00BC6260">
        <w:rPr>
          <w:rFonts w:ascii="Palatino Linotype" w:hAnsi="Palatino Linotype" w:cs="Arial"/>
          <w:color w:val="000000" w:themeColor="text1"/>
        </w:rPr>
        <w:t>e</w:t>
      </w:r>
      <w:r w:rsidR="00755146" w:rsidRPr="00BC6260">
        <w:rPr>
          <w:rFonts w:ascii="Palatino Linotype" w:hAnsi="Palatino Linotype" w:cs="Arial"/>
          <w:color w:val="000000" w:themeColor="text1"/>
        </w:rPr>
        <w:t>l SAIMEX</w:t>
      </w:r>
      <w:r w:rsidR="004E197E" w:rsidRPr="00BC6260">
        <w:rPr>
          <w:rFonts w:ascii="Palatino Linotype" w:hAnsi="Palatino Linotype" w:cs="Arial"/>
          <w:color w:val="000000" w:themeColor="text1"/>
        </w:rPr>
        <w:t>.</w:t>
      </w:r>
      <w:r w:rsidR="009E6A7E" w:rsidRPr="00BC6260">
        <w:rPr>
          <w:rFonts w:ascii="Palatino Linotype" w:hAnsi="Palatino Linotype" w:cs="Arial"/>
          <w:color w:val="000000" w:themeColor="text1"/>
        </w:rPr>
        <w:t xml:space="preserve"> </w:t>
      </w:r>
    </w:p>
    <w:p w14:paraId="35BA18A9" w14:textId="77777777" w:rsidR="0039142B" w:rsidRPr="00BC6260" w:rsidRDefault="0039142B" w:rsidP="00B31E90">
      <w:pPr>
        <w:pStyle w:val="Prrafodelista"/>
        <w:spacing w:line="360" w:lineRule="auto"/>
        <w:ind w:left="284"/>
        <w:jc w:val="both"/>
        <w:rPr>
          <w:rFonts w:ascii="Palatino Linotype" w:eastAsia="MS Mincho" w:hAnsi="Palatino Linotype" w:cs="Times New Roman"/>
          <w:color w:val="000000" w:themeColor="text1"/>
        </w:rPr>
      </w:pPr>
    </w:p>
    <w:p w14:paraId="60DCDA4B" w14:textId="1C8C6F52" w:rsidR="0022448D" w:rsidRPr="00BC6260" w:rsidRDefault="00AE0CDF" w:rsidP="00745C9D">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BC6260">
        <w:rPr>
          <w:rFonts w:ascii="Palatino Linotype" w:eastAsia="MS Mincho" w:hAnsi="Palatino Linotype" w:cs="Times New Roman"/>
          <w:color w:val="000000" w:themeColor="text1"/>
        </w:rPr>
        <w:t xml:space="preserve">El </w:t>
      </w:r>
      <w:r w:rsidR="008630D3" w:rsidRPr="00BC6260">
        <w:rPr>
          <w:rFonts w:ascii="Palatino Linotype" w:eastAsia="MS Mincho" w:hAnsi="Palatino Linotype" w:cs="Times New Roman"/>
          <w:color w:val="000000" w:themeColor="text1"/>
        </w:rPr>
        <w:t xml:space="preserve">veintisiete (27) y </w:t>
      </w:r>
      <w:r w:rsidR="001B5DC1" w:rsidRPr="00BC6260">
        <w:rPr>
          <w:rFonts w:ascii="Palatino Linotype" w:eastAsia="MS Mincho" w:hAnsi="Palatino Linotype" w:cs="Times New Roman"/>
          <w:color w:val="000000" w:themeColor="text1"/>
        </w:rPr>
        <w:t>veintiocho</w:t>
      </w:r>
      <w:r w:rsidRPr="00BC6260">
        <w:rPr>
          <w:rFonts w:ascii="Palatino Linotype" w:eastAsia="MS Mincho" w:hAnsi="Palatino Linotype" w:cs="Times New Roman"/>
          <w:color w:val="000000" w:themeColor="text1"/>
        </w:rPr>
        <w:t xml:space="preserve"> (</w:t>
      </w:r>
      <w:r w:rsidR="001B5DC1" w:rsidRPr="00BC6260">
        <w:rPr>
          <w:rFonts w:ascii="Palatino Linotype" w:eastAsia="MS Mincho" w:hAnsi="Palatino Linotype" w:cs="Times New Roman"/>
          <w:color w:val="000000" w:themeColor="text1"/>
        </w:rPr>
        <w:t>28</w:t>
      </w:r>
      <w:r w:rsidRPr="00BC6260">
        <w:rPr>
          <w:rFonts w:ascii="Palatino Linotype" w:eastAsia="MS Mincho" w:hAnsi="Palatino Linotype" w:cs="Times New Roman"/>
          <w:color w:val="000000" w:themeColor="text1"/>
        </w:rPr>
        <w:t xml:space="preserve">) de </w:t>
      </w:r>
      <w:r w:rsidR="001B5DC1" w:rsidRPr="00BC6260">
        <w:rPr>
          <w:rFonts w:ascii="Palatino Linotype" w:eastAsia="MS Mincho" w:hAnsi="Palatino Linotype" w:cs="Times New Roman"/>
          <w:color w:val="000000" w:themeColor="text1"/>
        </w:rPr>
        <w:t>septiembre</w:t>
      </w:r>
      <w:r w:rsidRPr="00BC6260">
        <w:rPr>
          <w:rFonts w:ascii="Palatino Linotype" w:eastAsia="MS Mincho" w:hAnsi="Palatino Linotype" w:cs="Times New Roman"/>
          <w:color w:val="000000" w:themeColor="text1"/>
        </w:rPr>
        <w:t xml:space="preserve"> de dos mil veintidós, </w:t>
      </w:r>
      <w:r w:rsidR="005F1362" w:rsidRPr="00BC6260">
        <w:rPr>
          <w:rFonts w:ascii="Palatino Linotype" w:hAnsi="Palatino Linotype"/>
          <w:color w:val="000000" w:themeColor="text1"/>
          <w:szCs w:val="14"/>
        </w:rPr>
        <w:t xml:space="preserve">el </w:t>
      </w:r>
      <w:r w:rsidR="005F1362" w:rsidRPr="00BC6260">
        <w:rPr>
          <w:rFonts w:ascii="Palatino Linotype" w:hAnsi="Palatino Linotype"/>
          <w:b/>
          <w:color w:val="000000" w:themeColor="text1"/>
          <w:szCs w:val="14"/>
        </w:rPr>
        <w:t>SUJETO OBLIGADO</w:t>
      </w:r>
      <w:r w:rsidR="005F1362" w:rsidRPr="00BC6260">
        <w:rPr>
          <w:rFonts w:ascii="Palatino Linotype" w:hAnsi="Palatino Linotype"/>
          <w:color w:val="000000" w:themeColor="text1"/>
          <w:szCs w:val="14"/>
        </w:rPr>
        <w:t xml:space="preserve"> </w:t>
      </w:r>
      <w:r w:rsidR="007076C5" w:rsidRPr="00BC6260">
        <w:rPr>
          <w:rFonts w:ascii="Palatino Linotype" w:hAnsi="Palatino Linotype"/>
          <w:color w:val="000000" w:themeColor="text1"/>
          <w:szCs w:val="14"/>
        </w:rPr>
        <w:t>dio respuesta a la</w:t>
      </w:r>
      <w:r w:rsidR="000D6D7A" w:rsidRPr="00BC6260">
        <w:rPr>
          <w:rFonts w:ascii="Palatino Linotype" w:hAnsi="Palatino Linotype"/>
          <w:color w:val="000000" w:themeColor="text1"/>
          <w:szCs w:val="14"/>
        </w:rPr>
        <w:t>s</w:t>
      </w:r>
      <w:r w:rsidR="007076C5" w:rsidRPr="00BC6260">
        <w:rPr>
          <w:rFonts w:ascii="Palatino Linotype" w:hAnsi="Palatino Linotype"/>
          <w:color w:val="000000" w:themeColor="text1"/>
          <w:szCs w:val="14"/>
        </w:rPr>
        <w:t xml:space="preserve"> solicitud</w:t>
      </w:r>
      <w:r w:rsidR="000D6D7A" w:rsidRPr="00BC6260">
        <w:rPr>
          <w:rFonts w:ascii="Palatino Linotype" w:hAnsi="Palatino Linotype"/>
          <w:color w:val="000000" w:themeColor="text1"/>
          <w:szCs w:val="14"/>
        </w:rPr>
        <w:t>es</w:t>
      </w:r>
      <w:r w:rsidR="007076C5" w:rsidRPr="00BC6260">
        <w:rPr>
          <w:rFonts w:ascii="Palatino Linotype" w:hAnsi="Palatino Linotype"/>
          <w:color w:val="000000" w:themeColor="text1"/>
          <w:szCs w:val="14"/>
        </w:rPr>
        <w:t xml:space="preserve"> de información </w:t>
      </w:r>
      <w:r w:rsidR="000D6D7A" w:rsidRPr="00BC6260">
        <w:rPr>
          <w:rFonts w:ascii="Palatino Linotype" w:hAnsi="Palatino Linotype"/>
          <w:b/>
          <w:bCs/>
          <w:color w:val="000000" w:themeColor="text1"/>
        </w:rPr>
        <w:t>00477/NEZA/IP/2022, 00478/NEZA/IP/2022 y 00479/NEZA/IP/2022</w:t>
      </w:r>
      <w:r w:rsidR="000D6D7A" w:rsidRPr="00BC6260">
        <w:rPr>
          <w:rFonts w:ascii="Palatino Linotype" w:eastAsia="Calibri" w:hAnsi="Palatino Linotype" w:cs="Arial"/>
          <w:color w:val="000000" w:themeColor="text1"/>
          <w:lang w:val="es-ES"/>
        </w:rPr>
        <w:t xml:space="preserve"> </w:t>
      </w:r>
      <w:r w:rsidR="007076C5" w:rsidRPr="00BC6260">
        <w:rPr>
          <w:rFonts w:ascii="Palatino Linotype" w:hAnsi="Palatino Linotype"/>
          <w:color w:val="000000" w:themeColor="text1"/>
          <w:szCs w:val="14"/>
        </w:rPr>
        <w:t>en los siguientes términos</w:t>
      </w:r>
      <w:r w:rsidR="005F1362" w:rsidRPr="00BC6260">
        <w:rPr>
          <w:rFonts w:ascii="Palatino Linotype" w:hAnsi="Palatino Linotype"/>
          <w:color w:val="000000" w:themeColor="text1"/>
          <w:szCs w:val="14"/>
        </w:rPr>
        <w:t>:</w:t>
      </w:r>
    </w:p>
    <w:p w14:paraId="0E759FD5" w14:textId="77777777" w:rsidR="009A593A" w:rsidRPr="00BC6260" w:rsidRDefault="009A593A" w:rsidP="00B31E90">
      <w:pPr>
        <w:pStyle w:val="Sinespaciado"/>
        <w:ind w:left="567" w:right="567"/>
        <w:jc w:val="right"/>
        <w:rPr>
          <w:rFonts w:ascii="Palatino Linotype" w:hAnsi="Palatino Linotype"/>
          <w:i/>
          <w:noProof/>
          <w:color w:val="000000" w:themeColor="text1"/>
          <w:lang w:eastAsia="es-MX"/>
        </w:rPr>
      </w:pPr>
    </w:p>
    <w:p w14:paraId="20CEB1A2" w14:textId="61F9AD25" w:rsidR="000D6D7A" w:rsidRPr="00BC6260" w:rsidRDefault="000D6D7A" w:rsidP="001B5DC1">
      <w:pPr>
        <w:pStyle w:val="Sinespaciado"/>
        <w:spacing w:line="276" w:lineRule="auto"/>
        <w:ind w:left="567" w:right="567"/>
        <w:jc w:val="both"/>
        <w:rPr>
          <w:rFonts w:ascii="Palatino Linotype" w:hAnsi="Palatino Linotype"/>
          <w:b/>
          <w:bCs/>
          <w:color w:val="000000" w:themeColor="text1"/>
        </w:rPr>
      </w:pPr>
      <w:r w:rsidRPr="00BC6260">
        <w:rPr>
          <w:rFonts w:ascii="Palatino Linotype" w:hAnsi="Palatino Linotype"/>
          <w:b/>
          <w:bCs/>
          <w:color w:val="000000" w:themeColor="text1"/>
        </w:rPr>
        <w:t>00477/NEZA/IP/2022</w:t>
      </w:r>
    </w:p>
    <w:p w14:paraId="42744819" w14:textId="77777777" w:rsidR="000D6D7A" w:rsidRPr="00BC6260" w:rsidRDefault="000D6D7A" w:rsidP="001B5DC1">
      <w:pPr>
        <w:pStyle w:val="Sinespaciado"/>
        <w:spacing w:line="276" w:lineRule="auto"/>
        <w:ind w:left="567" w:right="567"/>
        <w:jc w:val="both"/>
        <w:rPr>
          <w:rFonts w:ascii="Palatino Linotype" w:hAnsi="Palatino Linotype"/>
          <w:i/>
          <w:noProof/>
          <w:color w:val="000000" w:themeColor="text1"/>
          <w:sz w:val="22"/>
          <w:szCs w:val="22"/>
          <w:lang w:val="es-MX" w:eastAsia="es-MX"/>
        </w:rPr>
      </w:pPr>
    </w:p>
    <w:p w14:paraId="5E17F94A" w14:textId="77777777" w:rsidR="001B5DC1" w:rsidRPr="00BC6260" w:rsidRDefault="005F1362" w:rsidP="001B5DC1">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BC6260">
        <w:rPr>
          <w:rFonts w:ascii="Palatino Linotype" w:hAnsi="Palatino Linotype"/>
          <w:i/>
          <w:noProof/>
          <w:color w:val="000000" w:themeColor="text1"/>
          <w:sz w:val="22"/>
          <w:szCs w:val="22"/>
          <w:lang w:val="es-MX" w:eastAsia="es-MX"/>
        </w:rPr>
        <w:t>“</w:t>
      </w:r>
      <w:r w:rsidR="001B5DC1" w:rsidRPr="00BC6260">
        <w:rPr>
          <w:rFonts w:ascii="Palatino Linotype" w:hAnsi="Palatino Linotype"/>
          <w:i/>
          <w:noProof/>
          <w:color w:val="000000" w:themeColor="text1"/>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8C384E4" w14:textId="77777777" w:rsidR="001B5DC1" w:rsidRPr="00BC6260" w:rsidRDefault="001B5DC1" w:rsidP="001B5DC1">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BC6260">
        <w:rPr>
          <w:rFonts w:ascii="Palatino Linotype" w:hAnsi="Palatino Linotype"/>
          <w:i/>
          <w:noProof/>
          <w:color w:val="000000" w:themeColor="text1"/>
          <w:sz w:val="22"/>
          <w:szCs w:val="22"/>
          <w:lang w:val="es-MX" w:eastAsia="es-MX"/>
        </w:rPr>
        <w:t>En atención a la solicitud de información pública, identificada con número de folio: 00477/NNEZA/IP/2022, me permito remitir a usted la respuesta generada por el Servidor Público Habilitado de la Dirección de Fomento Económico, mediante oficio: DFE-298-2022, con documento adjunto en copia simple número: DFE/SARE-328/2022,bajo su más estricta responsabilidad</w:t>
      </w:r>
    </w:p>
    <w:p w14:paraId="5FCE0614" w14:textId="77777777" w:rsidR="001B5DC1" w:rsidRPr="00BC6260" w:rsidRDefault="001B5DC1" w:rsidP="001B5DC1">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BC6260">
        <w:rPr>
          <w:rFonts w:ascii="Palatino Linotype" w:hAnsi="Palatino Linotype"/>
          <w:i/>
          <w:noProof/>
          <w:color w:val="000000" w:themeColor="text1"/>
          <w:sz w:val="22"/>
          <w:szCs w:val="22"/>
          <w:lang w:val="es-MX" w:eastAsia="es-MX"/>
        </w:rPr>
        <w:t>ATENTAMENTE</w:t>
      </w:r>
    </w:p>
    <w:p w14:paraId="35A36DE0" w14:textId="7DCC12A4" w:rsidR="0039142B" w:rsidRPr="00BC6260" w:rsidRDefault="001B5DC1" w:rsidP="001B5DC1">
      <w:pPr>
        <w:pStyle w:val="Sinespaciado"/>
        <w:spacing w:line="276" w:lineRule="auto"/>
        <w:ind w:left="567" w:right="567"/>
        <w:jc w:val="both"/>
        <w:rPr>
          <w:rFonts w:ascii="Palatino Linotype" w:hAnsi="Palatino Linotype"/>
          <w:noProof/>
          <w:color w:val="000000" w:themeColor="text1"/>
          <w:sz w:val="22"/>
          <w:szCs w:val="22"/>
          <w:lang w:val="es-MX" w:eastAsia="es-MX"/>
        </w:rPr>
      </w:pPr>
      <w:r w:rsidRPr="00BC6260">
        <w:rPr>
          <w:rFonts w:ascii="Palatino Linotype" w:hAnsi="Palatino Linotype"/>
          <w:i/>
          <w:noProof/>
          <w:color w:val="000000" w:themeColor="text1"/>
          <w:sz w:val="22"/>
          <w:szCs w:val="22"/>
          <w:lang w:val="es-MX" w:eastAsia="es-MX"/>
        </w:rPr>
        <w:t>C. MARIA GUADALUPE PÉREZ HERNÁNDEZ</w:t>
      </w:r>
      <w:r w:rsidR="005F1362" w:rsidRPr="00BC6260">
        <w:rPr>
          <w:rFonts w:ascii="Palatino Linotype" w:hAnsi="Palatino Linotype"/>
          <w:i/>
          <w:noProof/>
          <w:color w:val="000000" w:themeColor="text1"/>
          <w:sz w:val="22"/>
          <w:szCs w:val="22"/>
          <w:lang w:val="es-MX" w:eastAsia="es-MX"/>
        </w:rPr>
        <w:t>”</w:t>
      </w:r>
      <w:r w:rsidR="00EB3DF7" w:rsidRPr="00BC6260">
        <w:rPr>
          <w:rFonts w:ascii="Palatino Linotype" w:hAnsi="Palatino Linotype"/>
          <w:noProof/>
          <w:color w:val="000000" w:themeColor="text1"/>
          <w:sz w:val="22"/>
          <w:szCs w:val="22"/>
          <w:lang w:val="es-MX" w:eastAsia="es-MX"/>
        </w:rPr>
        <w:t xml:space="preserve"> (Sic.)</w:t>
      </w:r>
    </w:p>
    <w:p w14:paraId="2D68519B" w14:textId="77777777" w:rsidR="0097210F" w:rsidRPr="00BC6260" w:rsidRDefault="0097210F" w:rsidP="009A593A">
      <w:pPr>
        <w:pStyle w:val="Sinespaciado"/>
        <w:ind w:right="567"/>
        <w:jc w:val="both"/>
        <w:rPr>
          <w:rFonts w:ascii="Palatino Linotype" w:hAnsi="Palatino Linotype"/>
          <w:noProof/>
          <w:color w:val="000000" w:themeColor="text1"/>
          <w:lang w:val="es-MX" w:eastAsia="es-MX"/>
        </w:rPr>
      </w:pPr>
    </w:p>
    <w:p w14:paraId="556E105E" w14:textId="645C3631" w:rsidR="00CB4E1C" w:rsidRPr="00BC6260" w:rsidRDefault="0035066B" w:rsidP="0073389D">
      <w:pPr>
        <w:pStyle w:val="Prrafodelista"/>
        <w:numPr>
          <w:ilvl w:val="0"/>
          <w:numId w:val="41"/>
        </w:numPr>
        <w:tabs>
          <w:tab w:val="left" w:pos="284"/>
          <w:tab w:val="left" w:pos="426"/>
        </w:tabs>
        <w:spacing w:line="360" w:lineRule="auto"/>
        <w:jc w:val="both"/>
        <w:rPr>
          <w:rFonts w:ascii="Palatino Linotype" w:hAnsi="Palatino Linotype"/>
          <w:color w:val="000000" w:themeColor="text1"/>
          <w:szCs w:val="22"/>
        </w:rPr>
      </w:pPr>
      <w:r w:rsidRPr="00BC6260">
        <w:rPr>
          <w:rFonts w:ascii="Palatino Linotype" w:hAnsi="Palatino Linotype"/>
          <w:color w:val="000000" w:themeColor="text1"/>
          <w:szCs w:val="22"/>
        </w:rPr>
        <w:t xml:space="preserve">El Sujeto Obligado acompañó la respuesta del documento electrónico denominado </w:t>
      </w:r>
      <w:r w:rsidR="00E851FC" w:rsidRPr="00BC6260">
        <w:rPr>
          <w:rFonts w:ascii="Palatino Linotype" w:hAnsi="Palatino Linotype"/>
          <w:b/>
          <w:color w:val="000000" w:themeColor="text1"/>
          <w:szCs w:val="22"/>
        </w:rPr>
        <w:t>00</w:t>
      </w:r>
      <w:r w:rsidR="001B5DC1" w:rsidRPr="00BC6260">
        <w:rPr>
          <w:rFonts w:ascii="Palatino Linotype" w:hAnsi="Palatino Linotype"/>
          <w:b/>
          <w:color w:val="000000" w:themeColor="text1"/>
          <w:szCs w:val="22"/>
        </w:rPr>
        <w:t>477-22</w:t>
      </w:r>
      <w:r w:rsidR="00E7288C" w:rsidRPr="00BC6260">
        <w:rPr>
          <w:rFonts w:ascii="Palatino Linotype" w:hAnsi="Palatino Linotype"/>
          <w:b/>
          <w:i/>
          <w:color w:val="000000" w:themeColor="text1"/>
          <w:szCs w:val="22"/>
        </w:rPr>
        <w:t>.pdf</w:t>
      </w:r>
      <w:r w:rsidR="00E851FC" w:rsidRPr="00BC6260">
        <w:rPr>
          <w:rFonts w:ascii="Palatino Linotype" w:hAnsi="Palatino Linotype"/>
          <w:b/>
          <w:i/>
          <w:color w:val="000000" w:themeColor="text1"/>
          <w:szCs w:val="22"/>
        </w:rPr>
        <w:t>, el</w:t>
      </w:r>
      <w:r w:rsidR="00E7288C" w:rsidRPr="00BC6260">
        <w:rPr>
          <w:rFonts w:ascii="Palatino Linotype" w:hAnsi="Palatino Linotype"/>
          <w:color w:val="000000" w:themeColor="text1"/>
          <w:szCs w:val="22"/>
        </w:rPr>
        <w:t xml:space="preserve"> cual</w:t>
      </w:r>
      <w:r w:rsidR="00CB4E1C" w:rsidRPr="00BC6260">
        <w:rPr>
          <w:rFonts w:ascii="Palatino Linotype" w:hAnsi="Palatino Linotype"/>
          <w:color w:val="000000" w:themeColor="text1"/>
          <w:szCs w:val="22"/>
        </w:rPr>
        <w:t xml:space="preserve"> contiene lo siguiente:</w:t>
      </w:r>
    </w:p>
    <w:p w14:paraId="3A8A6903" w14:textId="77777777" w:rsidR="00422C20" w:rsidRPr="00BC6260" w:rsidRDefault="00422C20" w:rsidP="00422C20">
      <w:pPr>
        <w:pStyle w:val="Prrafodelista"/>
        <w:numPr>
          <w:ilvl w:val="0"/>
          <w:numId w:val="41"/>
        </w:numPr>
        <w:tabs>
          <w:tab w:val="left" w:pos="284"/>
          <w:tab w:val="left" w:pos="426"/>
        </w:tabs>
        <w:spacing w:line="360" w:lineRule="auto"/>
        <w:jc w:val="both"/>
        <w:rPr>
          <w:rFonts w:ascii="Palatino Linotype" w:hAnsi="Palatino Linotype"/>
          <w:color w:val="000000" w:themeColor="text1"/>
          <w:szCs w:val="22"/>
        </w:rPr>
      </w:pPr>
      <w:r w:rsidRPr="00BC6260">
        <w:rPr>
          <w:rFonts w:ascii="Palatino Linotype" w:hAnsi="Palatino Linotype"/>
          <w:color w:val="000000" w:themeColor="text1"/>
          <w:szCs w:val="22"/>
        </w:rPr>
        <w:t>Documento suscrito por el Titular de la Unidad de Transparencia, mediante el cual indica que adjunta la respuesta de la Dirección de Fomento Económico.</w:t>
      </w:r>
    </w:p>
    <w:p w14:paraId="6C4351B0" w14:textId="77777777" w:rsidR="00422C20" w:rsidRPr="00BC6260" w:rsidRDefault="00422C20" w:rsidP="00422C20">
      <w:pPr>
        <w:pStyle w:val="Prrafodelista"/>
        <w:numPr>
          <w:ilvl w:val="0"/>
          <w:numId w:val="41"/>
        </w:numPr>
        <w:tabs>
          <w:tab w:val="left" w:pos="284"/>
          <w:tab w:val="left" w:pos="426"/>
        </w:tabs>
        <w:spacing w:line="360" w:lineRule="auto"/>
        <w:jc w:val="both"/>
        <w:rPr>
          <w:rFonts w:ascii="Palatino Linotype" w:hAnsi="Palatino Linotype"/>
          <w:b/>
          <w:i/>
          <w:color w:val="000000" w:themeColor="text1"/>
          <w:szCs w:val="22"/>
        </w:rPr>
      </w:pPr>
      <w:r w:rsidRPr="00BC6260">
        <w:rPr>
          <w:rFonts w:ascii="Palatino Linotype" w:hAnsi="Palatino Linotype"/>
          <w:b/>
          <w:color w:val="000000" w:themeColor="text1"/>
          <w:szCs w:val="22"/>
        </w:rPr>
        <w:t xml:space="preserve">Oficio DFE-298-2022 </w:t>
      </w:r>
      <w:r w:rsidRPr="00BC6260">
        <w:rPr>
          <w:rFonts w:ascii="Palatino Linotype" w:hAnsi="Palatino Linotype"/>
          <w:color w:val="000000" w:themeColor="text1"/>
          <w:szCs w:val="22"/>
        </w:rPr>
        <w:t>suscrito por el Encargado del Despacho de la Dirección de Fomento Económico mediante el cual indica que anexa copia del oficio signado por la Subdirectora del área de S.A.R.E (Sistema de Apertura Rápida de Empresas) en que se informó que se realizó una búsqueda física y electrónica del periodo comprendido del 2020, 2021, 2022 y no se encontró registro alguno de licencia de funcionamiento comercial, cédulas, permisos y/o dictámenes de la dirección antes mencionada.</w:t>
      </w:r>
    </w:p>
    <w:p w14:paraId="6DA1B490" w14:textId="77777777" w:rsidR="00422C20" w:rsidRPr="00BC6260" w:rsidRDefault="00422C20" w:rsidP="00422C20">
      <w:pPr>
        <w:pStyle w:val="Prrafodelista"/>
        <w:numPr>
          <w:ilvl w:val="0"/>
          <w:numId w:val="41"/>
        </w:numPr>
        <w:tabs>
          <w:tab w:val="left" w:pos="284"/>
          <w:tab w:val="left" w:pos="426"/>
        </w:tabs>
        <w:spacing w:line="360" w:lineRule="auto"/>
        <w:jc w:val="both"/>
        <w:rPr>
          <w:rFonts w:ascii="Palatino Linotype" w:hAnsi="Palatino Linotype"/>
          <w:b/>
          <w:i/>
          <w:color w:val="000000" w:themeColor="text1"/>
          <w:szCs w:val="22"/>
        </w:rPr>
      </w:pPr>
      <w:r w:rsidRPr="00BC6260">
        <w:rPr>
          <w:rFonts w:ascii="Palatino Linotype" w:hAnsi="Palatino Linotype"/>
          <w:b/>
          <w:color w:val="000000" w:themeColor="text1"/>
          <w:szCs w:val="22"/>
        </w:rPr>
        <w:t xml:space="preserve">Oficio DFE/SARE-328/2022 suscrito por la </w:t>
      </w:r>
      <w:r w:rsidRPr="00BC6260">
        <w:rPr>
          <w:rFonts w:ascii="Palatino Linotype" w:hAnsi="Palatino Linotype"/>
          <w:color w:val="000000" w:themeColor="text1"/>
          <w:szCs w:val="22"/>
        </w:rPr>
        <w:t>Subdirectora del área de S.A.R.E (Sistema de Apertura Rápida de Empresas) mediante el cual manifiesta que se realizó una búsqueda física y electrónica del periodo comprendido del 2020, 2021, 2022 y no se encontró registro alguno de licencia de funcionamiento comercial, cédulas, permisos y/o dictámenes de la dirección antes mencionada.</w:t>
      </w:r>
    </w:p>
    <w:p w14:paraId="01FEB0E4" w14:textId="77777777" w:rsidR="000D6D7A" w:rsidRPr="00BC6260" w:rsidRDefault="000D6D7A" w:rsidP="000D6D7A">
      <w:pPr>
        <w:pStyle w:val="Prrafodelista"/>
        <w:tabs>
          <w:tab w:val="left" w:pos="284"/>
          <w:tab w:val="left" w:pos="426"/>
        </w:tabs>
        <w:spacing w:line="360" w:lineRule="auto"/>
        <w:ind w:left="0"/>
        <w:jc w:val="both"/>
        <w:rPr>
          <w:rFonts w:ascii="Palatino Linotype" w:hAnsi="Palatino Linotype"/>
          <w:color w:val="000000" w:themeColor="text1"/>
          <w:szCs w:val="22"/>
        </w:rPr>
      </w:pPr>
    </w:p>
    <w:p w14:paraId="40DD8CA0" w14:textId="77777777" w:rsidR="0073389D" w:rsidRPr="00BC6260" w:rsidRDefault="000D6D7A" w:rsidP="000D6D7A">
      <w:pPr>
        <w:pStyle w:val="Prrafodelista"/>
        <w:tabs>
          <w:tab w:val="left" w:pos="284"/>
          <w:tab w:val="left" w:pos="426"/>
        </w:tabs>
        <w:spacing w:line="360" w:lineRule="auto"/>
        <w:ind w:left="0"/>
        <w:jc w:val="both"/>
        <w:rPr>
          <w:rFonts w:ascii="Palatino Linotype" w:hAnsi="Palatino Linotype"/>
          <w:b/>
          <w:bCs/>
          <w:color w:val="000000" w:themeColor="text1"/>
        </w:rPr>
      </w:pPr>
      <w:r w:rsidRPr="00BC6260">
        <w:rPr>
          <w:rFonts w:ascii="Palatino Linotype" w:hAnsi="Palatino Linotype"/>
          <w:b/>
          <w:bCs/>
          <w:color w:val="000000" w:themeColor="text1"/>
        </w:rPr>
        <w:t xml:space="preserve">00478/NEZA/IP/2022 </w:t>
      </w:r>
    </w:p>
    <w:p w14:paraId="16218D69" w14:textId="77777777" w:rsidR="0073389D" w:rsidRPr="00BC6260" w:rsidRDefault="0073389D" w:rsidP="0073389D">
      <w:pPr>
        <w:pStyle w:val="Prrafodelista"/>
        <w:tabs>
          <w:tab w:val="left" w:pos="284"/>
          <w:tab w:val="left" w:pos="426"/>
        </w:tabs>
        <w:spacing w:line="360" w:lineRule="auto"/>
        <w:jc w:val="both"/>
        <w:rPr>
          <w:rFonts w:ascii="Palatino Linotype" w:hAnsi="Palatino Linotype"/>
          <w:bCs/>
          <w:i/>
          <w:color w:val="000000" w:themeColor="text1"/>
          <w:sz w:val="22"/>
        </w:rPr>
      </w:pPr>
      <w:r w:rsidRPr="00BC6260">
        <w:rPr>
          <w:rFonts w:ascii="Palatino Linotype" w:hAnsi="Palatino Linotype"/>
          <w:bCs/>
          <w:i/>
          <w:color w:val="000000" w:themeColor="text1"/>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03ABD87" w14:textId="77777777" w:rsidR="0073389D" w:rsidRPr="00BC6260" w:rsidRDefault="0073389D" w:rsidP="0073389D">
      <w:pPr>
        <w:pStyle w:val="Prrafodelista"/>
        <w:tabs>
          <w:tab w:val="left" w:pos="284"/>
          <w:tab w:val="left" w:pos="426"/>
        </w:tabs>
        <w:spacing w:line="360" w:lineRule="auto"/>
        <w:jc w:val="both"/>
        <w:rPr>
          <w:rFonts w:ascii="Palatino Linotype" w:hAnsi="Palatino Linotype"/>
          <w:bCs/>
          <w:i/>
          <w:color w:val="000000" w:themeColor="text1"/>
          <w:sz w:val="22"/>
        </w:rPr>
      </w:pPr>
      <w:r w:rsidRPr="00BC6260">
        <w:rPr>
          <w:rFonts w:ascii="Palatino Linotype" w:hAnsi="Palatino Linotype"/>
          <w:bCs/>
          <w:i/>
          <w:color w:val="000000" w:themeColor="text1"/>
          <w:sz w:val="22"/>
        </w:rPr>
        <w:lastRenderedPageBreak/>
        <w:t xml:space="preserve">En atención a la solicitud de información identificada con el número de folio 00478/NEZA/IP/2022, me permito remitir a Usted las respuestas generadas por los Servidores Públicos </w:t>
      </w:r>
      <w:proofErr w:type="gramStart"/>
      <w:r w:rsidRPr="00BC6260">
        <w:rPr>
          <w:rFonts w:ascii="Palatino Linotype" w:hAnsi="Palatino Linotype"/>
          <w:bCs/>
          <w:i/>
          <w:color w:val="000000" w:themeColor="text1"/>
          <w:sz w:val="22"/>
        </w:rPr>
        <w:t>Habilitados​,</w:t>
      </w:r>
      <w:proofErr w:type="gramEnd"/>
      <w:r w:rsidRPr="00BC6260">
        <w:rPr>
          <w:rFonts w:ascii="Palatino Linotype" w:hAnsi="Palatino Linotype"/>
          <w:bCs/>
          <w:i/>
          <w:color w:val="000000" w:themeColor="text1"/>
          <w:sz w:val="22"/>
        </w:rPr>
        <w:t xml:space="preserve"> bajo su más estricta responsabilidad​.</w:t>
      </w:r>
    </w:p>
    <w:p w14:paraId="0885A95B" w14:textId="77777777" w:rsidR="0073389D" w:rsidRPr="00BC6260" w:rsidRDefault="0073389D" w:rsidP="0073389D">
      <w:pPr>
        <w:pStyle w:val="Prrafodelista"/>
        <w:tabs>
          <w:tab w:val="left" w:pos="284"/>
          <w:tab w:val="left" w:pos="426"/>
        </w:tabs>
        <w:spacing w:line="360" w:lineRule="auto"/>
        <w:jc w:val="both"/>
        <w:rPr>
          <w:rFonts w:ascii="Palatino Linotype" w:hAnsi="Palatino Linotype"/>
          <w:bCs/>
          <w:i/>
          <w:color w:val="000000" w:themeColor="text1"/>
          <w:sz w:val="22"/>
        </w:rPr>
      </w:pPr>
      <w:r w:rsidRPr="00BC6260">
        <w:rPr>
          <w:rFonts w:ascii="Palatino Linotype" w:hAnsi="Palatino Linotype"/>
          <w:bCs/>
          <w:i/>
          <w:color w:val="000000" w:themeColor="text1"/>
          <w:sz w:val="22"/>
        </w:rPr>
        <w:t>ATENTAMENTE</w:t>
      </w:r>
    </w:p>
    <w:p w14:paraId="4BDBCDC3" w14:textId="0ABEBC36" w:rsidR="0073389D" w:rsidRPr="00BC6260" w:rsidRDefault="0073389D" w:rsidP="0073389D">
      <w:pPr>
        <w:pStyle w:val="Prrafodelista"/>
        <w:tabs>
          <w:tab w:val="left" w:pos="284"/>
          <w:tab w:val="left" w:pos="426"/>
        </w:tabs>
        <w:spacing w:line="360" w:lineRule="auto"/>
        <w:ind w:left="0"/>
        <w:jc w:val="both"/>
        <w:rPr>
          <w:rFonts w:ascii="Palatino Linotype" w:hAnsi="Palatino Linotype"/>
          <w:bCs/>
          <w:i/>
          <w:color w:val="000000" w:themeColor="text1"/>
          <w:sz w:val="22"/>
        </w:rPr>
      </w:pPr>
      <w:r w:rsidRPr="00BC6260">
        <w:rPr>
          <w:rFonts w:ascii="Palatino Linotype" w:hAnsi="Palatino Linotype"/>
          <w:bCs/>
          <w:i/>
          <w:color w:val="000000" w:themeColor="text1"/>
          <w:sz w:val="22"/>
        </w:rPr>
        <w:t>C. MARIA GUADALUPE PÉREZ HERNÁNDEZ</w:t>
      </w:r>
    </w:p>
    <w:p w14:paraId="52472747" w14:textId="77777777" w:rsidR="0073389D" w:rsidRPr="00BC6260" w:rsidRDefault="0073389D" w:rsidP="0073389D">
      <w:pPr>
        <w:pStyle w:val="Prrafodelista"/>
        <w:tabs>
          <w:tab w:val="left" w:pos="284"/>
          <w:tab w:val="left" w:pos="426"/>
        </w:tabs>
        <w:spacing w:line="360" w:lineRule="auto"/>
        <w:ind w:left="0"/>
        <w:jc w:val="both"/>
        <w:rPr>
          <w:rFonts w:ascii="Palatino Linotype" w:hAnsi="Palatino Linotype"/>
          <w:bCs/>
          <w:i/>
          <w:color w:val="000000" w:themeColor="text1"/>
          <w:sz w:val="22"/>
        </w:rPr>
      </w:pPr>
    </w:p>
    <w:p w14:paraId="0EBAA976" w14:textId="2A83EFE6" w:rsidR="0073389D" w:rsidRPr="00BC6260" w:rsidRDefault="0073389D" w:rsidP="0073389D">
      <w:pPr>
        <w:pStyle w:val="Prrafodelista"/>
        <w:tabs>
          <w:tab w:val="left" w:pos="284"/>
          <w:tab w:val="left" w:pos="426"/>
        </w:tabs>
        <w:spacing w:line="360" w:lineRule="auto"/>
        <w:ind w:left="0"/>
        <w:jc w:val="both"/>
        <w:rPr>
          <w:rFonts w:ascii="Palatino Linotype" w:hAnsi="Palatino Linotype"/>
          <w:b/>
          <w:bCs/>
          <w:i/>
          <w:color w:val="000000" w:themeColor="text1"/>
          <w:sz w:val="22"/>
        </w:rPr>
      </w:pPr>
      <w:r w:rsidRPr="00BC6260">
        <w:rPr>
          <w:rFonts w:ascii="Palatino Linotype" w:hAnsi="Palatino Linotype"/>
          <w:b/>
          <w:bCs/>
          <w:i/>
          <w:color w:val="000000" w:themeColor="text1"/>
          <w:sz w:val="22"/>
        </w:rPr>
        <w:t xml:space="preserve">RESPUESTA 00478-2022.pdf: </w:t>
      </w:r>
      <w:r w:rsidRPr="00BC6260">
        <w:rPr>
          <w:rFonts w:ascii="Palatino Linotype" w:hAnsi="Palatino Linotype"/>
          <w:bCs/>
          <w:color w:val="000000" w:themeColor="text1"/>
          <w:sz w:val="22"/>
        </w:rPr>
        <w:t>Contiene los oficios de la Consejería Jurídica y la Dirección de Fomento Económico, mediante el cual comentaron que se realizó una búsqueda en los archivos electrónicos y físicos de los ejercicios fiscales 2021 y 2022 sin que se encontrara información relativo a procedimientos de verificación.</w:t>
      </w:r>
    </w:p>
    <w:p w14:paraId="4A7180F7" w14:textId="77777777" w:rsidR="0073389D" w:rsidRPr="00BC6260" w:rsidRDefault="0073389D" w:rsidP="000D6D7A">
      <w:pPr>
        <w:pStyle w:val="Prrafodelista"/>
        <w:tabs>
          <w:tab w:val="left" w:pos="284"/>
          <w:tab w:val="left" w:pos="426"/>
        </w:tabs>
        <w:spacing w:line="360" w:lineRule="auto"/>
        <w:ind w:left="0"/>
        <w:jc w:val="both"/>
        <w:rPr>
          <w:rFonts w:ascii="Palatino Linotype" w:hAnsi="Palatino Linotype"/>
          <w:b/>
          <w:bCs/>
          <w:color w:val="000000" w:themeColor="text1"/>
        </w:rPr>
      </w:pPr>
    </w:p>
    <w:p w14:paraId="22D4CB16" w14:textId="29F790D6" w:rsidR="000D6D7A" w:rsidRPr="00BC6260" w:rsidRDefault="000D6D7A" w:rsidP="000D6D7A">
      <w:pPr>
        <w:pStyle w:val="Prrafodelista"/>
        <w:tabs>
          <w:tab w:val="left" w:pos="284"/>
          <w:tab w:val="left" w:pos="426"/>
        </w:tabs>
        <w:spacing w:line="360" w:lineRule="auto"/>
        <w:ind w:left="0"/>
        <w:jc w:val="both"/>
        <w:rPr>
          <w:rFonts w:ascii="Palatino Linotype" w:hAnsi="Palatino Linotype"/>
          <w:b/>
          <w:bCs/>
          <w:color w:val="000000" w:themeColor="text1"/>
        </w:rPr>
      </w:pPr>
      <w:r w:rsidRPr="00BC6260">
        <w:rPr>
          <w:rFonts w:ascii="Palatino Linotype" w:hAnsi="Palatino Linotype"/>
          <w:b/>
          <w:bCs/>
          <w:color w:val="000000" w:themeColor="text1"/>
        </w:rPr>
        <w:t>00479/NEZA/IP/2022</w:t>
      </w:r>
    </w:p>
    <w:p w14:paraId="1C5BCC11" w14:textId="77777777" w:rsidR="00422C20" w:rsidRPr="00BC6260" w:rsidRDefault="00422C20" w:rsidP="00422C20">
      <w:pPr>
        <w:pStyle w:val="Prrafodelista"/>
        <w:tabs>
          <w:tab w:val="left" w:pos="284"/>
          <w:tab w:val="left" w:pos="426"/>
        </w:tabs>
        <w:spacing w:line="360" w:lineRule="auto"/>
        <w:jc w:val="both"/>
        <w:rPr>
          <w:rFonts w:ascii="Palatino Linotype" w:hAnsi="Palatino Linotype"/>
          <w:color w:val="000000" w:themeColor="text1"/>
          <w:szCs w:val="22"/>
        </w:rPr>
      </w:pPr>
      <w:r w:rsidRPr="00BC6260">
        <w:rPr>
          <w:rFonts w:ascii="Palatino Linotype" w:hAnsi="Palatino Linotype"/>
          <w:color w:val="000000" w:themeColor="text1"/>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8B07A60" w14:textId="77777777" w:rsidR="00422C20" w:rsidRPr="00BC6260" w:rsidRDefault="00422C20" w:rsidP="00422C20">
      <w:pPr>
        <w:pStyle w:val="Prrafodelista"/>
        <w:tabs>
          <w:tab w:val="left" w:pos="284"/>
          <w:tab w:val="left" w:pos="426"/>
        </w:tabs>
        <w:spacing w:line="360" w:lineRule="auto"/>
        <w:jc w:val="both"/>
        <w:rPr>
          <w:rFonts w:ascii="Palatino Linotype" w:hAnsi="Palatino Linotype"/>
          <w:color w:val="000000" w:themeColor="text1"/>
          <w:szCs w:val="22"/>
        </w:rPr>
      </w:pPr>
      <w:r w:rsidRPr="00BC6260">
        <w:rPr>
          <w:rFonts w:ascii="Palatino Linotype" w:hAnsi="Palatino Linotype"/>
          <w:color w:val="000000" w:themeColor="text1"/>
          <w:szCs w:val="22"/>
        </w:rPr>
        <w:t>me permito remitir a usted, la respuesta generada bajo su más estricta responsabilidad por los Servidores Públicos Habilitados de la Dirección de Fomento Económico, mediante el oficio DFE-262-2022, Consejería Jurídica, mediante el oficio CJ/1248/2022, mismos que se anexan a la presente.</w:t>
      </w:r>
    </w:p>
    <w:p w14:paraId="75537250" w14:textId="77777777" w:rsidR="00422C20" w:rsidRPr="00BC6260" w:rsidRDefault="00422C20" w:rsidP="00422C20">
      <w:pPr>
        <w:pStyle w:val="Prrafodelista"/>
        <w:tabs>
          <w:tab w:val="left" w:pos="284"/>
          <w:tab w:val="left" w:pos="426"/>
        </w:tabs>
        <w:spacing w:line="360" w:lineRule="auto"/>
        <w:jc w:val="both"/>
        <w:rPr>
          <w:rFonts w:ascii="Palatino Linotype" w:hAnsi="Palatino Linotype"/>
          <w:color w:val="000000" w:themeColor="text1"/>
          <w:szCs w:val="22"/>
        </w:rPr>
      </w:pPr>
      <w:r w:rsidRPr="00BC6260">
        <w:rPr>
          <w:rFonts w:ascii="Palatino Linotype" w:hAnsi="Palatino Linotype"/>
          <w:color w:val="000000" w:themeColor="text1"/>
          <w:szCs w:val="22"/>
        </w:rPr>
        <w:t>ATENTAMENTE</w:t>
      </w:r>
    </w:p>
    <w:p w14:paraId="56DF4364" w14:textId="1D55652B" w:rsidR="00422C20" w:rsidRPr="00BC6260" w:rsidRDefault="00422C20" w:rsidP="00422C20">
      <w:pPr>
        <w:pStyle w:val="Prrafodelista"/>
        <w:tabs>
          <w:tab w:val="left" w:pos="284"/>
          <w:tab w:val="left" w:pos="426"/>
        </w:tabs>
        <w:spacing w:line="360" w:lineRule="auto"/>
        <w:ind w:left="0"/>
        <w:jc w:val="both"/>
        <w:rPr>
          <w:rFonts w:ascii="Palatino Linotype" w:hAnsi="Palatino Linotype"/>
          <w:color w:val="000000" w:themeColor="text1"/>
          <w:szCs w:val="22"/>
        </w:rPr>
      </w:pPr>
      <w:r w:rsidRPr="00BC6260">
        <w:rPr>
          <w:rFonts w:ascii="Palatino Linotype" w:hAnsi="Palatino Linotype"/>
          <w:color w:val="000000" w:themeColor="text1"/>
          <w:szCs w:val="22"/>
        </w:rPr>
        <w:t>C. MARIA GUADALUPE PÉREZ HERNÁNDEZ</w:t>
      </w:r>
    </w:p>
    <w:p w14:paraId="7016F112" w14:textId="77777777" w:rsidR="00422C20" w:rsidRPr="00BC6260" w:rsidRDefault="00422C20" w:rsidP="00422C20">
      <w:pPr>
        <w:pStyle w:val="Prrafodelista"/>
        <w:tabs>
          <w:tab w:val="left" w:pos="284"/>
          <w:tab w:val="left" w:pos="426"/>
        </w:tabs>
        <w:spacing w:line="360" w:lineRule="auto"/>
        <w:ind w:left="0"/>
        <w:jc w:val="both"/>
        <w:rPr>
          <w:rFonts w:ascii="Palatino Linotype" w:hAnsi="Palatino Linotype"/>
          <w:color w:val="000000" w:themeColor="text1"/>
          <w:szCs w:val="22"/>
        </w:rPr>
      </w:pPr>
    </w:p>
    <w:p w14:paraId="3B2B2032" w14:textId="69941271" w:rsidR="00422C20" w:rsidRPr="00BC6260" w:rsidRDefault="00422C20" w:rsidP="00422C20">
      <w:pPr>
        <w:pStyle w:val="Prrafodelista"/>
        <w:tabs>
          <w:tab w:val="left" w:pos="284"/>
          <w:tab w:val="left" w:pos="426"/>
        </w:tabs>
        <w:spacing w:line="360" w:lineRule="auto"/>
        <w:ind w:left="0"/>
        <w:jc w:val="both"/>
        <w:rPr>
          <w:rFonts w:ascii="Palatino Linotype" w:hAnsi="Palatino Linotype"/>
          <w:color w:val="000000" w:themeColor="text1"/>
          <w:szCs w:val="22"/>
        </w:rPr>
      </w:pPr>
      <w:r w:rsidRPr="00BC6260">
        <w:rPr>
          <w:rFonts w:ascii="Palatino Linotype" w:hAnsi="Palatino Linotype"/>
          <w:b/>
          <w:color w:val="000000" w:themeColor="text1"/>
          <w:szCs w:val="22"/>
        </w:rPr>
        <w:t>479.pdf:</w:t>
      </w:r>
      <w:r w:rsidRPr="00BC6260">
        <w:rPr>
          <w:rFonts w:ascii="Palatino Linotype" w:hAnsi="Palatino Linotype"/>
          <w:color w:val="000000" w:themeColor="text1"/>
          <w:szCs w:val="22"/>
        </w:rPr>
        <w:t xml:space="preserve"> </w:t>
      </w:r>
      <w:r w:rsidRPr="00BC6260">
        <w:rPr>
          <w:rFonts w:ascii="Palatino Linotype" w:hAnsi="Palatino Linotype"/>
          <w:bCs/>
          <w:color w:val="000000" w:themeColor="text1"/>
          <w:sz w:val="22"/>
        </w:rPr>
        <w:t xml:space="preserve"> Contiene los oficios de la Consejería Jurídica y la Dirección de Fomento Económico, mediante el cual comentaron que se realizó una búsqueda en los archivos </w:t>
      </w:r>
      <w:r w:rsidRPr="00BC6260">
        <w:rPr>
          <w:rFonts w:ascii="Palatino Linotype" w:hAnsi="Palatino Linotype"/>
          <w:bCs/>
          <w:color w:val="000000" w:themeColor="text1"/>
          <w:sz w:val="22"/>
        </w:rPr>
        <w:lastRenderedPageBreak/>
        <w:t>electrónicos y físicos de los ejercicios fiscales 2021 y 2022 sin que se encontrara información relativo a procedimientos de verificación.</w:t>
      </w:r>
    </w:p>
    <w:p w14:paraId="49073198" w14:textId="77777777" w:rsidR="008A5CF5" w:rsidRPr="00BC6260" w:rsidRDefault="008A5CF5" w:rsidP="00CB4E1C">
      <w:pPr>
        <w:pStyle w:val="Prrafodelista"/>
        <w:tabs>
          <w:tab w:val="left" w:pos="284"/>
          <w:tab w:val="left" w:pos="426"/>
        </w:tabs>
        <w:spacing w:line="360" w:lineRule="auto"/>
        <w:ind w:left="0"/>
        <w:jc w:val="both"/>
        <w:rPr>
          <w:rFonts w:ascii="Palatino Linotype" w:hAnsi="Palatino Linotype"/>
          <w:b/>
          <w:i/>
          <w:color w:val="000000" w:themeColor="text1"/>
          <w:szCs w:val="22"/>
        </w:rPr>
      </w:pPr>
    </w:p>
    <w:p w14:paraId="272B63B3" w14:textId="1B4BB7B6" w:rsidR="000D5A1D" w:rsidRPr="00BC6260" w:rsidRDefault="00FD7996"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BC6260">
        <w:rPr>
          <w:rFonts w:ascii="Palatino Linotype" w:eastAsia="Times New Roman" w:hAnsi="Palatino Linotype" w:cs="Arial"/>
          <w:color w:val="000000" w:themeColor="text1"/>
          <w:lang w:val="es-ES"/>
        </w:rPr>
        <w:t>D</w:t>
      </w:r>
      <w:r w:rsidR="00561ED1" w:rsidRPr="00BC6260">
        <w:rPr>
          <w:rFonts w:ascii="Palatino Linotype" w:eastAsia="Times New Roman" w:hAnsi="Palatino Linotype" w:cs="Arial"/>
          <w:color w:val="000000" w:themeColor="text1"/>
          <w:lang w:val="es-ES"/>
        </w:rPr>
        <w:t xml:space="preserve">erivado de la respuesta emitida por el </w:t>
      </w:r>
      <w:r w:rsidR="00561ED1" w:rsidRPr="00BC6260">
        <w:rPr>
          <w:rFonts w:ascii="Palatino Linotype" w:eastAsia="Times New Roman" w:hAnsi="Palatino Linotype" w:cs="Arial"/>
          <w:b/>
          <w:color w:val="000000" w:themeColor="text1"/>
          <w:lang w:val="es-ES"/>
        </w:rPr>
        <w:t>SUJETO OBLIGADO</w:t>
      </w:r>
      <w:r w:rsidR="00561ED1" w:rsidRPr="00BC6260">
        <w:rPr>
          <w:rFonts w:ascii="Palatino Linotype" w:eastAsia="Times New Roman" w:hAnsi="Palatino Linotype" w:cs="Arial"/>
          <w:color w:val="000000" w:themeColor="text1"/>
          <w:lang w:val="es-ES"/>
        </w:rPr>
        <w:t>, e</w:t>
      </w:r>
      <w:r w:rsidR="00DB4BEF" w:rsidRPr="00BC6260">
        <w:rPr>
          <w:rFonts w:ascii="Palatino Linotype" w:eastAsia="Times New Roman" w:hAnsi="Palatino Linotype" w:cs="Arial"/>
          <w:color w:val="000000" w:themeColor="text1"/>
          <w:lang w:val="es-ES"/>
        </w:rPr>
        <w:t xml:space="preserve">l </w:t>
      </w:r>
      <w:r w:rsidR="00E851FC" w:rsidRPr="00BC6260">
        <w:rPr>
          <w:rFonts w:ascii="Palatino Linotype" w:eastAsia="Times New Roman" w:hAnsi="Palatino Linotype" w:cs="Arial"/>
          <w:color w:val="000000" w:themeColor="text1"/>
          <w:lang w:val="es-ES"/>
        </w:rPr>
        <w:t>tr</w:t>
      </w:r>
      <w:r w:rsidR="00451A55" w:rsidRPr="00BC6260">
        <w:rPr>
          <w:rFonts w:ascii="Palatino Linotype" w:eastAsia="Times New Roman" w:hAnsi="Palatino Linotype" w:cs="Arial"/>
          <w:color w:val="000000" w:themeColor="text1"/>
          <w:lang w:val="es-ES"/>
        </w:rPr>
        <w:t>e</w:t>
      </w:r>
      <w:r w:rsidR="00E851FC" w:rsidRPr="00BC6260">
        <w:rPr>
          <w:rFonts w:ascii="Palatino Linotype" w:eastAsia="Times New Roman" w:hAnsi="Palatino Linotype" w:cs="Arial"/>
          <w:color w:val="000000" w:themeColor="text1"/>
          <w:lang w:val="es-ES"/>
        </w:rPr>
        <w:t>s</w:t>
      </w:r>
      <w:r w:rsidR="002D6CF5" w:rsidRPr="00BC6260">
        <w:rPr>
          <w:rFonts w:ascii="Palatino Linotype" w:eastAsia="Times New Roman" w:hAnsi="Palatino Linotype" w:cs="Arial"/>
          <w:color w:val="000000" w:themeColor="text1"/>
          <w:lang w:val="es-ES"/>
        </w:rPr>
        <w:t xml:space="preserve"> (</w:t>
      </w:r>
      <w:r w:rsidR="00E851FC" w:rsidRPr="00BC6260">
        <w:rPr>
          <w:rFonts w:ascii="Palatino Linotype" w:eastAsia="Times New Roman" w:hAnsi="Palatino Linotype" w:cs="Arial"/>
          <w:color w:val="000000" w:themeColor="text1"/>
          <w:lang w:val="es-ES"/>
        </w:rPr>
        <w:t>3</w:t>
      </w:r>
      <w:r w:rsidR="007A078A" w:rsidRPr="00BC6260">
        <w:rPr>
          <w:rFonts w:ascii="Palatino Linotype" w:eastAsia="Times New Roman" w:hAnsi="Palatino Linotype" w:cs="Arial"/>
          <w:color w:val="000000" w:themeColor="text1"/>
          <w:lang w:val="es-ES"/>
        </w:rPr>
        <w:t xml:space="preserve">) </w:t>
      </w:r>
      <w:r w:rsidR="008630D3" w:rsidRPr="00BC6260">
        <w:rPr>
          <w:rFonts w:ascii="Palatino Linotype" w:eastAsia="Times New Roman" w:hAnsi="Palatino Linotype" w:cs="Arial"/>
          <w:color w:val="000000" w:themeColor="text1"/>
          <w:lang w:val="es-ES"/>
        </w:rPr>
        <w:t xml:space="preserve">y cuatro (4) </w:t>
      </w:r>
      <w:r w:rsidR="007A078A" w:rsidRPr="00BC6260">
        <w:rPr>
          <w:rFonts w:ascii="Palatino Linotype" w:eastAsia="Times New Roman" w:hAnsi="Palatino Linotype" w:cs="Arial"/>
          <w:color w:val="000000" w:themeColor="text1"/>
          <w:lang w:val="es-ES"/>
        </w:rPr>
        <w:t xml:space="preserve">de </w:t>
      </w:r>
      <w:r w:rsidR="00451A55" w:rsidRPr="00BC6260">
        <w:rPr>
          <w:rFonts w:ascii="Palatino Linotype" w:eastAsia="Times New Roman" w:hAnsi="Palatino Linotype" w:cs="Arial"/>
          <w:color w:val="000000" w:themeColor="text1"/>
          <w:lang w:val="es-ES"/>
        </w:rPr>
        <w:t>octubre</w:t>
      </w:r>
      <w:r w:rsidR="008965EF" w:rsidRPr="00BC6260">
        <w:rPr>
          <w:rFonts w:ascii="Palatino Linotype" w:eastAsia="Times New Roman" w:hAnsi="Palatino Linotype" w:cs="Arial"/>
          <w:color w:val="000000" w:themeColor="text1"/>
          <w:lang w:val="es-ES"/>
        </w:rPr>
        <w:t xml:space="preserve"> </w:t>
      </w:r>
      <w:r w:rsidR="00613655" w:rsidRPr="00BC6260">
        <w:rPr>
          <w:rFonts w:ascii="Palatino Linotype" w:eastAsia="Times New Roman" w:hAnsi="Palatino Linotype" w:cs="Arial"/>
          <w:color w:val="000000" w:themeColor="text1"/>
          <w:lang w:val="es-ES"/>
        </w:rPr>
        <w:t>de dos mil veinti</w:t>
      </w:r>
      <w:r w:rsidR="00751F6F" w:rsidRPr="00BC6260">
        <w:rPr>
          <w:rFonts w:ascii="Palatino Linotype" w:eastAsia="Times New Roman" w:hAnsi="Palatino Linotype" w:cs="Arial"/>
          <w:color w:val="000000" w:themeColor="text1"/>
          <w:lang w:val="es-ES"/>
        </w:rPr>
        <w:t>dós</w:t>
      </w:r>
      <w:r w:rsidR="00FE49E3" w:rsidRPr="00BC6260">
        <w:rPr>
          <w:rFonts w:ascii="Palatino Linotype" w:eastAsia="Times New Roman" w:hAnsi="Palatino Linotype" w:cs="Arial"/>
          <w:color w:val="000000" w:themeColor="text1"/>
          <w:lang w:val="es-ES"/>
        </w:rPr>
        <w:t xml:space="preserve">, </w:t>
      </w:r>
      <w:r w:rsidR="007A078A" w:rsidRPr="00BC6260">
        <w:rPr>
          <w:rFonts w:ascii="Palatino Linotype" w:eastAsia="Times New Roman" w:hAnsi="Palatino Linotype" w:cs="Arial"/>
          <w:color w:val="000000" w:themeColor="text1"/>
          <w:lang w:val="es-ES"/>
        </w:rPr>
        <w:t>la</w:t>
      </w:r>
      <w:r w:rsidR="005F1362" w:rsidRPr="00BC6260">
        <w:rPr>
          <w:rFonts w:ascii="Palatino Linotype" w:eastAsia="Times New Roman" w:hAnsi="Palatino Linotype" w:cs="Arial"/>
          <w:color w:val="000000" w:themeColor="text1"/>
          <w:lang w:val="es-ES"/>
        </w:rPr>
        <w:t xml:space="preserve"> particular</w:t>
      </w:r>
      <w:r w:rsidR="00DB4BEF" w:rsidRPr="00BC6260">
        <w:rPr>
          <w:rFonts w:ascii="Palatino Linotype" w:eastAsia="Times New Roman" w:hAnsi="Palatino Linotype" w:cs="Arial"/>
          <w:color w:val="000000" w:themeColor="text1"/>
          <w:lang w:val="es-ES"/>
        </w:rPr>
        <w:t xml:space="preserve"> interpuso</w:t>
      </w:r>
      <w:r w:rsidR="009316E9" w:rsidRPr="00BC6260">
        <w:rPr>
          <w:rFonts w:ascii="Palatino Linotype" w:eastAsia="Times New Roman" w:hAnsi="Palatino Linotype" w:cs="Arial"/>
          <w:color w:val="000000" w:themeColor="text1"/>
          <w:lang w:val="es-ES"/>
        </w:rPr>
        <w:t xml:space="preserve"> </w:t>
      </w:r>
      <w:r w:rsidR="00102D65" w:rsidRPr="00BC6260">
        <w:rPr>
          <w:rFonts w:ascii="Palatino Linotype" w:eastAsia="Times New Roman" w:hAnsi="Palatino Linotype" w:cs="Arial"/>
          <w:color w:val="000000" w:themeColor="text1"/>
          <w:lang w:val="es-ES"/>
        </w:rPr>
        <w:t>el</w:t>
      </w:r>
      <w:r w:rsidR="004D68F8" w:rsidRPr="00BC6260">
        <w:rPr>
          <w:rFonts w:ascii="Palatino Linotype" w:eastAsia="Times New Roman" w:hAnsi="Palatino Linotype" w:cs="Arial"/>
          <w:color w:val="000000" w:themeColor="text1"/>
          <w:lang w:val="es-ES"/>
        </w:rPr>
        <w:t xml:space="preserve"> recurso de revisión </w:t>
      </w:r>
      <w:r w:rsidR="001B5DC1" w:rsidRPr="00BC6260">
        <w:rPr>
          <w:rFonts w:ascii="Palatino Linotype" w:hAnsi="Palatino Linotype"/>
          <w:b/>
          <w:color w:val="000000" w:themeColor="text1"/>
        </w:rPr>
        <w:t>15343</w:t>
      </w:r>
      <w:r w:rsidR="001B5DC1" w:rsidRPr="00BC6260">
        <w:rPr>
          <w:rFonts w:ascii="Palatino Linotype" w:hAnsi="Palatino Linotype"/>
          <w:b/>
          <w:szCs w:val="22"/>
        </w:rPr>
        <w:t>/INFOEM/IP/RR/2022</w:t>
      </w:r>
      <w:r w:rsidR="009A0461" w:rsidRPr="00BC6260">
        <w:rPr>
          <w:rFonts w:ascii="Palatino Linotype" w:eastAsia="Calibri" w:hAnsi="Palatino Linotype" w:cs="Arial"/>
          <w:b/>
          <w:color w:val="000000" w:themeColor="text1"/>
          <w:lang w:val="es-ES"/>
        </w:rPr>
        <w:t>;</w:t>
      </w:r>
      <w:r w:rsidR="00102D65" w:rsidRPr="00BC6260">
        <w:rPr>
          <w:rFonts w:ascii="Palatino Linotype" w:eastAsia="Times New Roman" w:hAnsi="Palatino Linotype" w:cs="Arial"/>
          <w:color w:val="000000" w:themeColor="text1"/>
          <w:lang w:val="es-ES"/>
        </w:rPr>
        <w:t xml:space="preserve"> impugnación</w:t>
      </w:r>
      <w:r w:rsidR="004D68F8" w:rsidRPr="00BC6260">
        <w:rPr>
          <w:rFonts w:ascii="Palatino Linotype" w:eastAsia="Times New Roman" w:hAnsi="Palatino Linotype" w:cs="Arial"/>
          <w:color w:val="000000" w:themeColor="text1"/>
          <w:lang w:val="es-ES"/>
        </w:rPr>
        <w:t xml:space="preserve"> </w:t>
      </w:r>
      <w:r w:rsidR="00A45546" w:rsidRPr="00BC6260">
        <w:rPr>
          <w:rFonts w:ascii="Palatino Linotype" w:eastAsia="Times New Roman" w:hAnsi="Palatino Linotype" w:cs="Arial"/>
          <w:color w:val="000000" w:themeColor="text1"/>
          <w:lang w:val="es-ES"/>
        </w:rPr>
        <w:t xml:space="preserve">en </w:t>
      </w:r>
      <w:r w:rsidR="00977D37" w:rsidRPr="00BC6260">
        <w:rPr>
          <w:rFonts w:ascii="Palatino Linotype" w:eastAsia="Times New Roman" w:hAnsi="Palatino Linotype" w:cs="Arial"/>
          <w:color w:val="000000" w:themeColor="text1"/>
          <w:lang w:val="es-ES"/>
        </w:rPr>
        <w:t>la</w:t>
      </w:r>
      <w:r w:rsidR="00A45546" w:rsidRPr="00BC6260">
        <w:rPr>
          <w:rFonts w:ascii="Palatino Linotype" w:eastAsia="Times New Roman" w:hAnsi="Palatino Linotype" w:cs="Arial"/>
          <w:color w:val="000000" w:themeColor="text1"/>
          <w:lang w:val="es-ES"/>
        </w:rPr>
        <w:t xml:space="preserve"> que refirió </w:t>
      </w:r>
      <w:r w:rsidR="004D68F8" w:rsidRPr="00BC6260">
        <w:rPr>
          <w:rFonts w:ascii="Palatino Linotype" w:eastAsia="Times New Roman" w:hAnsi="Palatino Linotype" w:cs="Arial"/>
          <w:color w:val="000000" w:themeColor="text1"/>
          <w:lang w:val="es-ES"/>
        </w:rPr>
        <w:t>lo siguiente:</w:t>
      </w:r>
    </w:p>
    <w:p w14:paraId="42D3921D" w14:textId="77777777" w:rsidR="008630D3" w:rsidRPr="00BC6260" w:rsidRDefault="008630D3" w:rsidP="008630D3">
      <w:pPr>
        <w:pStyle w:val="Prrafodelista"/>
        <w:tabs>
          <w:tab w:val="left" w:pos="284"/>
          <w:tab w:val="left" w:pos="426"/>
        </w:tabs>
        <w:spacing w:line="360" w:lineRule="auto"/>
        <w:ind w:left="0"/>
        <w:jc w:val="both"/>
        <w:rPr>
          <w:rFonts w:ascii="Palatino Linotype" w:hAnsi="Palatino Linotype"/>
          <w:color w:val="000000" w:themeColor="text1"/>
          <w:szCs w:val="22"/>
        </w:rPr>
      </w:pPr>
    </w:p>
    <w:p w14:paraId="054906C6" w14:textId="674B4DED" w:rsidR="00E34622" w:rsidRPr="00BC6260" w:rsidRDefault="0073389D" w:rsidP="00B31E90">
      <w:pPr>
        <w:pStyle w:val="Prrafodelista"/>
        <w:tabs>
          <w:tab w:val="left" w:pos="426"/>
        </w:tabs>
        <w:spacing w:line="360" w:lineRule="auto"/>
        <w:ind w:left="284"/>
        <w:jc w:val="both"/>
        <w:rPr>
          <w:rFonts w:ascii="Palatino Linotype" w:eastAsia="Times New Roman" w:hAnsi="Palatino Linotype" w:cs="Arial"/>
          <w:color w:val="000000" w:themeColor="text1"/>
        </w:rPr>
      </w:pPr>
      <w:r w:rsidRPr="00BC6260">
        <w:rPr>
          <w:rFonts w:ascii="Palatino Linotype" w:hAnsi="Palatino Linotype"/>
          <w:b/>
          <w:color w:val="000000" w:themeColor="text1"/>
        </w:rPr>
        <w:t>15343</w:t>
      </w:r>
      <w:r w:rsidRPr="00BC6260">
        <w:rPr>
          <w:rFonts w:ascii="Palatino Linotype" w:hAnsi="Palatino Linotype"/>
          <w:b/>
          <w:szCs w:val="22"/>
        </w:rPr>
        <w:t>/INFOEM/IP/RR/2022</w:t>
      </w:r>
    </w:p>
    <w:p w14:paraId="5D958B88" w14:textId="16D49455" w:rsidR="00E34622" w:rsidRPr="00BC6260" w:rsidRDefault="00E34622" w:rsidP="00451A55">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BC6260">
        <w:rPr>
          <w:rFonts w:ascii="Palatino Linotype" w:eastAsia="Times New Roman" w:hAnsi="Palatino Linotype" w:cs="Arial"/>
          <w:b/>
          <w:color w:val="000000" w:themeColor="text1"/>
          <w:lang w:val="es-ES"/>
        </w:rPr>
        <w:t>Acto impugnado:</w:t>
      </w:r>
      <w:r w:rsidRPr="00BC6260">
        <w:rPr>
          <w:rFonts w:ascii="Palatino Linotype" w:eastAsia="Times New Roman" w:hAnsi="Palatino Linotype" w:cs="Arial"/>
          <w:color w:val="000000" w:themeColor="text1"/>
          <w:lang w:val="es-ES"/>
        </w:rPr>
        <w:t xml:space="preserve"> “</w:t>
      </w:r>
      <w:r w:rsidR="00451A55" w:rsidRPr="00BC6260">
        <w:rPr>
          <w:rFonts w:ascii="Palatino Linotype" w:eastAsia="Times New Roman" w:hAnsi="Palatino Linotype" w:cs="Arial"/>
          <w:i/>
          <w:color w:val="000000" w:themeColor="text1"/>
          <w:lang w:val="es-ES"/>
        </w:rPr>
        <w:t xml:space="preserve">La ilegal </w:t>
      </w:r>
      <w:proofErr w:type="spellStart"/>
      <w:r w:rsidR="00451A55" w:rsidRPr="00BC6260">
        <w:rPr>
          <w:rFonts w:ascii="Palatino Linotype" w:eastAsia="Times New Roman" w:hAnsi="Palatino Linotype" w:cs="Arial"/>
          <w:i/>
          <w:color w:val="000000" w:themeColor="text1"/>
          <w:lang w:val="es-ES"/>
        </w:rPr>
        <w:t>declaracion</w:t>
      </w:r>
      <w:proofErr w:type="spellEnd"/>
      <w:r w:rsidR="00451A55" w:rsidRPr="00BC6260">
        <w:rPr>
          <w:rFonts w:ascii="Palatino Linotype" w:eastAsia="Times New Roman" w:hAnsi="Palatino Linotype" w:cs="Arial"/>
          <w:i/>
          <w:color w:val="000000" w:themeColor="text1"/>
          <w:lang w:val="es-ES"/>
        </w:rPr>
        <w:t xml:space="preserve"> de inexistencia anexada a la presente.</w:t>
      </w:r>
      <w:r w:rsidRPr="00BC6260">
        <w:rPr>
          <w:rFonts w:ascii="Palatino Linotype" w:eastAsia="Times New Roman" w:hAnsi="Palatino Linotype" w:cs="Arial"/>
          <w:i/>
          <w:color w:val="000000" w:themeColor="text1"/>
          <w:lang w:val="es-ES"/>
        </w:rPr>
        <w:t>”</w:t>
      </w:r>
      <w:r w:rsidRPr="00BC6260">
        <w:rPr>
          <w:rFonts w:ascii="Palatino Linotype" w:eastAsia="Times New Roman" w:hAnsi="Palatino Linotype" w:cs="Arial"/>
          <w:color w:val="000000" w:themeColor="text1"/>
          <w:lang w:val="es-ES"/>
        </w:rPr>
        <w:t xml:space="preserve"> (Sic).</w:t>
      </w:r>
    </w:p>
    <w:p w14:paraId="033BFDE8" w14:textId="7963D0FF" w:rsidR="00901BB1" w:rsidRPr="00BC6260" w:rsidRDefault="00901BB1" w:rsidP="00451A55">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BC6260">
        <w:rPr>
          <w:rFonts w:ascii="Palatino Linotype" w:eastAsia="Times New Roman" w:hAnsi="Palatino Linotype" w:cs="Arial"/>
          <w:b/>
          <w:color w:val="000000" w:themeColor="text1"/>
          <w:lang w:val="es-ES"/>
        </w:rPr>
        <w:t>Motivos o razones de inconformidad:</w:t>
      </w:r>
      <w:r w:rsidRPr="00BC6260">
        <w:rPr>
          <w:rFonts w:ascii="Palatino Linotype" w:eastAsia="Times New Roman" w:hAnsi="Palatino Linotype" w:cs="Arial"/>
          <w:color w:val="000000" w:themeColor="text1"/>
          <w:lang w:val="es-ES"/>
        </w:rPr>
        <w:t xml:space="preserve"> “</w:t>
      </w:r>
      <w:r w:rsidR="00451A55" w:rsidRPr="00BC6260">
        <w:rPr>
          <w:rFonts w:ascii="Palatino Linotype" w:eastAsia="Times New Roman" w:hAnsi="Palatino Linotype" w:cs="Arial"/>
          <w:i/>
          <w:color w:val="000000" w:themeColor="text1"/>
          <w:sz w:val="22"/>
          <w:lang w:val="es-ES"/>
        </w:rPr>
        <w:t xml:space="preserve">La </w:t>
      </w:r>
      <w:proofErr w:type="spellStart"/>
      <w:r w:rsidR="00451A55" w:rsidRPr="00BC6260">
        <w:rPr>
          <w:rFonts w:ascii="Palatino Linotype" w:eastAsia="Times New Roman" w:hAnsi="Palatino Linotype" w:cs="Arial"/>
          <w:i/>
          <w:color w:val="000000" w:themeColor="text1"/>
          <w:sz w:val="22"/>
          <w:lang w:val="es-ES"/>
        </w:rPr>
        <w:t>informacion</w:t>
      </w:r>
      <w:proofErr w:type="spellEnd"/>
      <w:r w:rsidR="00451A55" w:rsidRPr="00BC6260">
        <w:rPr>
          <w:rFonts w:ascii="Palatino Linotype" w:eastAsia="Times New Roman" w:hAnsi="Palatino Linotype" w:cs="Arial"/>
          <w:i/>
          <w:color w:val="000000" w:themeColor="text1"/>
          <w:sz w:val="22"/>
          <w:lang w:val="es-ES"/>
        </w:rPr>
        <w:t xml:space="preserve"> debe existir toda vez que se anexo evidencia del actual funcionamiento del comercio en </w:t>
      </w:r>
      <w:proofErr w:type="spellStart"/>
      <w:r w:rsidR="00451A55" w:rsidRPr="00BC6260">
        <w:rPr>
          <w:rFonts w:ascii="Palatino Linotype" w:eastAsia="Times New Roman" w:hAnsi="Palatino Linotype" w:cs="Arial"/>
          <w:i/>
          <w:color w:val="000000" w:themeColor="text1"/>
          <w:sz w:val="22"/>
          <w:lang w:val="es-ES"/>
        </w:rPr>
        <w:t>cuestion</w:t>
      </w:r>
      <w:proofErr w:type="spellEnd"/>
      <w:r w:rsidR="00451A55" w:rsidRPr="00BC6260">
        <w:rPr>
          <w:rFonts w:ascii="Palatino Linotype" w:eastAsia="Times New Roman" w:hAnsi="Palatino Linotype" w:cs="Arial"/>
          <w:i/>
          <w:color w:val="000000" w:themeColor="text1"/>
          <w:sz w:val="22"/>
          <w:lang w:val="es-ES"/>
        </w:rPr>
        <w:t xml:space="preserve">, baste con visitar la </w:t>
      </w:r>
      <w:proofErr w:type="spellStart"/>
      <w:r w:rsidR="00451A55" w:rsidRPr="00BC6260">
        <w:rPr>
          <w:rFonts w:ascii="Palatino Linotype" w:eastAsia="Times New Roman" w:hAnsi="Palatino Linotype" w:cs="Arial"/>
          <w:i/>
          <w:color w:val="000000" w:themeColor="text1"/>
          <w:sz w:val="22"/>
          <w:lang w:val="es-ES"/>
        </w:rPr>
        <w:t>pagina</w:t>
      </w:r>
      <w:proofErr w:type="spellEnd"/>
      <w:r w:rsidR="00451A55" w:rsidRPr="00BC6260">
        <w:rPr>
          <w:rFonts w:ascii="Palatino Linotype" w:eastAsia="Times New Roman" w:hAnsi="Palatino Linotype" w:cs="Arial"/>
          <w:i/>
          <w:color w:val="000000" w:themeColor="text1"/>
          <w:sz w:val="22"/>
          <w:lang w:val="es-ES"/>
        </w:rPr>
        <w:t xml:space="preserve"> </w:t>
      </w:r>
      <w:proofErr w:type="spellStart"/>
      <w:r w:rsidR="00451A55" w:rsidRPr="00BC6260">
        <w:rPr>
          <w:rFonts w:ascii="Palatino Linotype" w:eastAsia="Times New Roman" w:hAnsi="Palatino Linotype" w:cs="Arial"/>
          <w:i/>
          <w:color w:val="000000" w:themeColor="text1"/>
          <w:sz w:val="22"/>
          <w:lang w:val="es-ES"/>
        </w:rPr>
        <w:t>electronica</w:t>
      </w:r>
      <w:proofErr w:type="spellEnd"/>
      <w:r w:rsidR="00451A55" w:rsidRPr="00BC6260">
        <w:rPr>
          <w:rFonts w:ascii="Palatino Linotype" w:eastAsia="Times New Roman" w:hAnsi="Palatino Linotype" w:cs="Arial"/>
          <w:i/>
          <w:color w:val="000000" w:themeColor="text1"/>
          <w:sz w:val="22"/>
          <w:lang w:val="es-ES"/>
        </w:rPr>
        <w:t xml:space="preserve"> https://www.fotograbadosuniversal.com y revisar la evidencia que se anexo a la presente solicitud.</w:t>
      </w:r>
      <w:r w:rsidR="007F089C" w:rsidRPr="00BC6260">
        <w:rPr>
          <w:rFonts w:ascii="Palatino Linotype" w:eastAsia="Times New Roman" w:hAnsi="Palatino Linotype" w:cs="Arial"/>
          <w:i/>
          <w:color w:val="000000" w:themeColor="text1"/>
          <w:sz w:val="22"/>
          <w:lang w:val="es-ES"/>
        </w:rPr>
        <w:t xml:space="preserve">" </w:t>
      </w:r>
      <w:r w:rsidR="005B0765" w:rsidRPr="00BC6260">
        <w:rPr>
          <w:rFonts w:ascii="Palatino Linotype" w:eastAsia="Times New Roman" w:hAnsi="Palatino Linotype" w:cs="Arial"/>
          <w:i/>
          <w:color w:val="000000" w:themeColor="text1"/>
          <w:sz w:val="22"/>
          <w:lang w:val="es-ES"/>
        </w:rPr>
        <w:t>(sic)</w:t>
      </w:r>
      <w:r w:rsidR="00E76251" w:rsidRPr="00BC6260">
        <w:rPr>
          <w:rFonts w:ascii="Palatino Linotype" w:eastAsia="Times New Roman" w:hAnsi="Palatino Linotype" w:cs="Arial"/>
          <w:i/>
          <w:color w:val="000000" w:themeColor="text1"/>
          <w:sz w:val="22"/>
          <w:lang w:val="es-ES"/>
        </w:rPr>
        <w:t xml:space="preserve"> </w:t>
      </w:r>
    </w:p>
    <w:p w14:paraId="65F5B230" w14:textId="77777777" w:rsidR="008630D3" w:rsidRPr="00BC6260" w:rsidRDefault="008630D3" w:rsidP="008630D3">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p>
    <w:p w14:paraId="5AEEAB8B" w14:textId="77777777" w:rsidR="008630D3" w:rsidRPr="00BC6260" w:rsidRDefault="008630D3" w:rsidP="008630D3">
      <w:pPr>
        <w:tabs>
          <w:tab w:val="left" w:pos="426"/>
        </w:tabs>
        <w:spacing w:line="360" w:lineRule="auto"/>
        <w:jc w:val="both"/>
        <w:rPr>
          <w:rFonts w:ascii="Palatino Linotype" w:eastAsia="Calibri" w:hAnsi="Palatino Linotype" w:cs="Arial"/>
          <w:color w:val="000000" w:themeColor="text1"/>
          <w:lang w:val="es-ES"/>
        </w:rPr>
      </w:pPr>
      <w:r w:rsidRPr="00BC6260">
        <w:rPr>
          <w:rFonts w:ascii="Palatino Linotype" w:eastAsia="Calibri" w:hAnsi="Palatino Linotype" w:cs="Arial"/>
          <w:color w:val="000000" w:themeColor="text1"/>
          <w:lang w:val="es-ES"/>
        </w:rPr>
        <w:t xml:space="preserve">El Recurrente adjuntó a su respuesta el documento electrónico denominado </w:t>
      </w:r>
      <w:r w:rsidRPr="00BC6260">
        <w:rPr>
          <w:rFonts w:ascii="Palatino Linotype" w:eastAsia="Calibri" w:hAnsi="Palatino Linotype" w:cs="Arial"/>
          <w:b/>
          <w:i/>
          <w:color w:val="000000" w:themeColor="text1"/>
          <w:lang w:val="es-ES"/>
        </w:rPr>
        <w:t xml:space="preserve">477-22.pdf, </w:t>
      </w:r>
      <w:r w:rsidRPr="00BC6260">
        <w:rPr>
          <w:rFonts w:ascii="Palatino Linotype" w:eastAsia="Calibri" w:hAnsi="Palatino Linotype" w:cs="Arial"/>
          <w:color w:val="000000" w:themeColor="text1"/>
          <w:lang w:val="es-ES"/>
        </w:rPr>
        <w:t>el cual corresponde con el documento remitido en respuesta por parte del Sujeto Obligado.</w:t>
      </w:r>
    </w:p>
    <w:p w14:paraId="54CF2E09" w14:textId="77777777" w:rsidR="008630D3" w:rsidRPr="00BC6260" w:rsidRDefault="008630D3" w:rsidP="008630D3">
      <w:pPr>
        <w:tabs>
          <w:tab w:val="left" w:pos="426"/>
        </w:tabs>
        <w:spacing w:line="360" w:lineRule="auto"/>
        <w:jc w:val="both"/>
        <w:rPr>
          <w:rFonts w:ascii="Palatino Linotype" w:eastAsia="Times New Roman" w:hAnsi="Palatino Linotype" w:cs="Arial"/>
          <w:color w:val="000000" w:themeColor="text1"/>
          <w:lang w:val="es-ES"/>
        </w:rPr>
      </w:pPr>
    </w:p>
    <w:p w14:paraId="2B872531" w14:textId="6494CCF1" w:rsidR="0073389D" w:rsidRPr="00BC6260" w:rsidRDefault="0073389D" w:rsidP="0073389D">
      <w:pPr>
        <w:pStyle w:val="Prrafodelista"/>
        <w:tabs>
          <w:tab w:val="left" w:pos="426"/>
        </w:tabs>
        <w:spacing w:line="360" w:lineRule="auto"/>
        <w:ind w:left="284"/>
        <w:jc w:val="both"/>
        <w:rPr>
          <w:rFonts w:ascii="Palatino Linotype" w:hAnsi="Palatino Linotype"/>
          <w:b/>
          <w:szCs w:val="22"/>
        </w:rPr>
      </w:pPr>
      <w:r w:rsidRPr="00BC6260">
        <w:rPr>
          <w:rFonts w:ascii="Palatino Linotype" w:hAnsi="Palatino Linotype"/>
          <w:b/>
          <w:color w:val="000000" w:themeColor="text1"/>
        </w:rPr>
        <w:t>1</w:t>
      </w:r>
      <w:r w:rsidR="00422C71" w:rsidRPr="00BC6260">
        <w:rPr>
          <w:rFonts w:ascii="Palatino Linotype" w:hAnsi="Palatino Linotype"/>
          <w:b/>
          <w:color w:val="000000" w:themeColor="text1"/>
        </w:rPr>
        <w:t>5352</w:t>
      </w:r>
      <w:r w:rsidRPr="00BC6260">
        <w:rPr>
          <w:rFonts w:ascii="Palatino Linotype" w:hAnsi="Palatino Linotype"/>
          <w:b/>
          <w:szCs w:val="22"/>
        </w:rPr>
        <w:t>/INFOEM/IP/RR/2022</w:t>
      </w:r>
    </w:p>
    <w:p w14:paraId="7AAA94A0" w14:textId="12117D07" w:rsidR="0073389D" w:rsidRPr="00BC6260" w:rsidRDefault="0073389D" w:rsidP="00891A23">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BC6260">
        <w:rPr>
          <w:rFonts w:ascii="Palatino Linotype" w:eastAsia="Times New Roman" w:hAnsi="Palatino Linotype" w:cs="Arial"/>
          <w:b/>
          <w:color w:val="000000" w:themeColor="text1"/>
          <w:lang w:val="es-ES"/>
        </w:rPr>
        <w:t>Acto impugnado:</w:t>
      </w:r>
      <w:r w:rsidRPr="00BC6260">
        <w:rPr>
          <w:rFonts w:ascii="Palatino Linotype" w:eastAsia="Times New Roman" w:hAnsi="Palatino Linotype" w:cs="Arial"/>
          <w:color w:val="000000" w:themeColor="text1"/>
          <w:lang w:val="es-ES"/>
        </w:rPr>
        <w:t xml:space="preserve"> “</w:t>
      </w:r>
      <w:r w:rsidR="00891A23" w:rsidRPr="00BC6260">
        <w:rPr>
          <w:rFonts w:ascii="Palatino Linotype" w:eastAsia="Times New Roman" w:hAnsi="Palatino Linotype" w:cs="Arial"/>
          <w:i/>
          <w:color w:val="000000" w:themeColor="text1"/>
          <w:lang w:val="es-ES"/>
        </w:rPr>
        <w:t>La declaración de inexistencia y la falta de entrega del acta del Comité de transferencia.</w:t>
      </w:r>
      <w:r w:rsidRPr="00BC6260">
        <w:rPr>
          <w:rFonts w:ascii="Palatino Linotype" w:eastAsia="Times New Roman" w:hAnsi="Palatino Linotype" w:cs="Arial"/>
          <w:i/>
          <w:color w:val="000000" w:themeColor="text1"/>
          <w:lang w:val="es-ES"/>
        </w:rPr>
        <w:t>”</w:t>
      </w:r>
      <w:r w:rsidRPr="00BC6260">
        <w:rPr>
          <w:rFonts w:ascii="Palatino Linotype" w:eastAsia="Times New Roman" w:hAnsi="Palatino Linotype" w:cs="Arial"/>
          <w:color w:val="000000" w:themeColor="text1"/>
          <w:lang w:val="es-ES"/>
        </w:rPr>
        <w:t xml:space="preserve"> (Sic).</w:t>
      </w:r>
    </w:p>
    <w:p w14:paraId="7D14B76E" w14:textId="550B5DF2" w:rsidR="0073389D" w:rsidRPr="00BC6260" w:rsidRDefault="0073389D" w:rsidP="00BB560D">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BC6260">
        <w:rPr>
          <w:rFonts w:ascii="Palatino Linotype" w:eastAsia="Times New Roman" w:hAnsi="Palatino Linotype" w:cs="Arial"/>
          <w:b/>
          <w:color w:val="000000" w:themeColor="text1"/>
          <w:lang w:val="es-ES"/>
        </w:rPr>
        <w:t>Motivos o razones de inconformidad:</w:t>
      </w:r>
      <w:r w:rsidRPr="00BC6260">
        <w:rPr>
          <w:rFonts w:ascii="Palatino Linotype" w:eastAsia="Times New Roman" w:hAnsi="Palatino Linotype" w:cs="Arial"/>
          <w:color w:val="000000" w:themeColor="text1"/>
          <w:lang w:val="es-ES"/>
        </w:rPr>
        <w:t xml:space="preserve"> “</w:t>
      </w:r>
      <w:r w:rsidR="00BB560D" w:rsidRPr="00BC6260">
        <w:rPr>
          <w:rFonts w:ascii="Palatino Linotype" w:eastAsia="Times New Roman" w:hAnsi="Palatino Linotype" w:cs="Arial"/>
          <w:i/>
          <w:color w:val="000000" w:themeColor="text1"/>
          <w:sz w:val="22"/>
          <w:lang w:val="es-ES"/>
        </w:rPr>
        <w:t>Se anexo información a la solicitud que hace presumir la existencia de lo requerido.</w:t>
      </w:r>
      <w:r w:rsidRPr="00BC6260">
        <w:rPr>
          <w:rFonts w:ascii="Palatino Linotype" w:eastAsia="Times New Roman" w:hAnsi="Palatino Linotype" w:cs="Arial"/>
          <w:i/>
          <w:color w:val="000000" w:themeColor="text1"/>
          <w:sz w:val="22"/>
          <w:lang w:val="es-ES"/>
        </w:rPr>
        <w:t xml:space="preserve">" (sic) </w:t>
      </w:r>
    </w:p>
    <w:p w14:paraId="09696653" w14:textId="77777777" w:rsidR="0073389D" w:rsidRPr="00BC6260" w:rsidRDefault="0073389D" w:rsidP="0073389D">
      <w:pPr>
        <w:tabs>
          <w:tab w:val="left" w:pos="426"/>
        </w:tabs>
        <w:spacing w:line="360" w:lineRule="auto"/>
        <w:jc w:val="both"/>
        <w:rPr>
          <w:rFonts w:ascii="Palatino Linotype" w:eastAsia="Times New Roman" w:hAnsi="Palatino Linotype" w:cs="Arial"/>
          <w:color w:val="000000" w:themeColor="text1"/>
          <w:lang w:val="es-ES"/>
        </w:rPr>
      </w:pPr>
    </w:p>
    <w:p w14:paraId="5F02D2D4" w14:textId="1D8ED90C" w:rsidR="0073389D" w:rsidRPr="00BC6260" w:rsidRDefault="0073389D" w:rsidP="0073389D">
      <w:pPr>
        <w:pStyle w:val="Prrafodelista"/>
        <w:tabs>
          <w:tab w:val="left" w:pos="426"/>
        </w:tabs>
        <w:spacing w:line="360" w:lineRule="auto"/>
        <w:ind w:left="284"/>
        <w:jc w:val="both"/>
        <w:rPr>
          <w:rFonts w:ascii="Palatino Linotype" w:eastAsia="Times New Roman" w:hAnsi="Palatino Linotype" w:cs="Arial"/>
          <w:color w:val="000000" w:themeColor="text1"/>
        </w:rPr>
      </w:pPr>
      <w:r w:rsidRPr="00BC6260">
        <w:rPr>
          <w:rFonts w:ascii="Palatino Linotype" w:hAnsi="Palatino Linotype"/>
          <w:b/>
          <w:color w:val="000000" w:themeColor="text1"/>
        </w:rPr>
        <w:lastRenderedPageBreak/>
        <w:t>1</w:t>
      </w:r>
      <w:r w:rsidR="00422C71" w:rsidRPr="00BC6260">
        <w:rPr>
          <w:rFonts w:ascii="Palatino Linotype" w:hAnsi="Palatino Linotype"/>
          <w:b/>
          <w:color w:val="000000" w:themeColor="text1"/>
        </w:rPr>
        <w:t>535</w:t>
      </w:r>
      <w:r w:rsidRPr="00BC6260">
        <w:rPr>
          <w:rFonts w:ascii="Palatino Linotype" w:hAnsi="Palatino Linotype"/>
          <w:b/>
          <w:color w:val="000000" w:themeColor="text1"/>
        </w:rPr>
        <w:t>3</w:t>
      </w:r>
      <w:r w:rsidRPr="00BC6260">
        <w:rPr>
          <w:rFonts w:ascii="Palatino Linotype" w:hAnsi="Palatino Linotype"/>
          <w:b/>
          <w:szCs w:val="22"/>
        </w:rPr>
        <w:t>/INFOEM/IP/RR/2022</w:t>
      </w:r>
    </w:p>
    <w:p w14:paraId="0716CD10" w14:textId="77777777" w:rsidR="00422C71" w:rsidRPr="00BC6260" w:rsidRDefault="00422C71" w:rsidP="00422C71">
      <w:pPr>
        <w:pStyle w:val="Prrafodelista"/>
        <w:tabs>
          <w:tab w:val="left" w:pos="426"/>
        </w:tabs>
        <w:spacing w:line="360" w:lineRule="auto"/>
        <w:ind w:left="1004"/>
        <w:jc w:val="both"/>
        <w:rPr>
          <w:rFonts w:ascii="Palatino Linotype" w:eastAsia="Times New Roman" w:hAnsi="Palatino Linotype" w:cs="Arial"/>
          <w:b/>
          <w:color w:val="000000" w:themeColor="text1"/>
          <w:lang w:val="es-ES"/>
        </w:rPr>
      </w:pPr>
    </w:p>
    <w:p w14:paraId="2CBB25CC" w14:textId="4B53D3B6" w:rsidR="00422C71" w:rsidRPr="00BC6260" w:rsidRDefault="00422C71" w:rsidP="00F7158F">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BC6260">
        <w:rPr>
          <w:rFonts w:ascii="Palatino Linotype" w:eastAsia="Times New Roman" w:hAnsi="Palatino Linotype" w:cs="Arial"/>
          <w:b/>
          <w:color w:val="000000" w:themeColor="text1"/>
          <w:lang w:val="es-ES"/>
        </w:rPr>
        <w:t>ACTO IMPUGNADO</w:t>
      </w:r>
      <w:r w:rsidRPr="00BC6260">
        <w:rPr>
          <w:rFonts w:ascii="Palatino Linotype" w:eastAsia="Times New Roman" w:hAnsi="Palatino Linotype" w:cs="Arial"/>
          <w:i/>
          <w:color w:val="000000" w:themeColor="text1"/>
          <w:lang w:val="es-ES"/>
        </w:rPr>
        <w:t>: La ilegal declaración de inexistencia y la falta de entrega del acta del Comité de transparencia.</w:t>
      </w:r>
    </w:p>
    <w:p w14:paraId="7B1CD16B" w14:textId="22A5C905" w:rsidR="0073389D" w:rsidRPr="00BC6260" w:rsidRDefault="0073389D" w:rsidP="00422C71">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BC6260">
        <w:rPr>
          <w:rFonts w:ascii="Palatino Linotype" w:eastAsia="Times New Roman" w:hAnsi="Palatino Linotype" w:cs="Arial"/>
          <w:b/>
          <w:color w:val="000000" w:themeColor="text1"/>
          <w:lang w:val="es-ES"/>
        </w:rPr>
        <w:t>Motivos o razones de inconformidad:</w:t>
      </w:r>
      <w:r w:rsidRPr="00BC6260">
        <w:rPr>
          <w:rFonts w:ascii="Palatino Linotype" w:eastAsia="Times New Roman" w:hAnsi="Palatino Linotype" w:cs="Arial"/>
          <w:color w:val="000000" w:themeColor="text1"/>
          <w:lang w:val="es-ES"/>
        </w:rPr>
        <w:t xml:space="preserve"> “</w:t>
      </w:r>
      <w:r w:rsidR="008630D3" w:rsidRPr="00BC6260">
        <w:rPr>
          <w:rFonts w:ascii="Palatino Linotype" w:eastAsia="Times New Roman" w:hAnsi="Palatino Linotype" w:cs="Arial"/>
          <w:i/>
          <w:color w:val="000000" w:themeColor="text1"/>
          <w:sz w:val="22"/>
          <w:lang w:val="es-ES"/>
        </w:rPr>
        <w:t>En la solicitud de información se anexaron datos que hacen presumir la existencia de lo requerido.</w:t>
      </w:r>
      <w:r w:rsidRPr="00BC6260">
        <w:rPr>
          <w:rFonts w:ascii="Palatino Linotype" w:eastAsia="Times New Roman" w:hAnsi="Palatino Linotype" w:cs="Arial"/>
          <w:i/>
          <w:color w:val="000000" w:themeColor="text1"/>
          <w:sz w:val="22"/>
          <w:lang w:val="es-ES"/>
        </w:rPr>
        <w:t xml:space="preserve">" (sic) </w:t>
      </w:r>
    </w:p>
    <w:p w14:paraId="63A7F945" w14:textId="77777777" w:rsidR="00561DD3" w:rsidRPr="00BC6260" w:rsidRDefault="00561DD3" w:rsidP="00891A23">
      <w:pPr>
        <w:tabs>
          <w:tab w:val="left" w:pos="426"/>
        </w:tabs>
        <w:spacing w:line="360" w:lineRule="auto"/>
        <w:jc w:val="both"/>
        <w:rPr>
          <w:rFonts w:ascii="Palatino Linotype" w:eastAsia="Times New Roman" w:hAnsi="Palatino Linotype" w:cs="Arial"/>
          <w:color w:val="000000" w:themeColor="text1"/>
          <w:lang w:val="es-ES"/>
        </w:rPr>
      </w:pPr>
    </w:p>
    <w:p w14:paraId="7901C672" w14:textId="77777777" w:rsidR="00AB7411" w:rsidRPr="00BC6260" w:rsidRDefault="005F1362" w:rsidP="00AB7411">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BC6260">
        <w:rPr>
          <w:rFonts w:ascii="Palatino Linotype" w:eastAsia="Times New Roman" w:hAnsi="Palatino Linotype" w:cs="Arial"/>
          <w:color w:val="000000" w:themeColor="text1"/>
          <w:lang w:val="es-ES"/>
        </w:rPr>
        <w:t xml:space="preserve">Se registró el recurso de revisión bajo el número de expediente </w:t>
      </w:r>
      <w:r w:rsidR="004F785F" w:rsidRPr="00BC6260">
        <w:rPr>
          <w:rFonts w:ascii="Palatino Linotype" w:hAnsi="Palatino Linotype" w:cs="Arial"/>
          <w:bCs/>
          <w:color w:val="000000" w:themeColor="text1"/>
        </w:rPr>
        <w:t>al rubro indicado, asi</w:t>
      </w:r>
      <w:r w:rsidRPr="00BC6260">
        <w:rPr>
          <w:rFonts w:ascii="Palatino Linotype" w:hAnsi="Palatino Linotype" w:cs="Arial"/>
          <w:bCs/>
          <w:color w:val="000000" w:themeColor="text1"/>
        </w:rPr>
        <w:t xml:space="preserve">mismo, con fundamento en lo dispuesto por el </w:t>
      </w:r>
      <w:r w:rsidRPr="00BC6260">
        <w:rPr>
          <w:rFonts w:ascii="Palatino Linotype" w:eastAsia="Calibri" w:hAnsi="Palatino Linotype" w:cs="Arial"/>
          <w:bCs/>
          <w:color w:val="000000" w:themeColor="text1"/>
          <w:lang w:val="es-ES"/>
        </w:rPr>
        <w:t xml:space="preserve">artículo 185 fracción I de la Ley de Transparencia y Acceso a la Información Pública del Estado de México y Municipios </w:t>
      </w:r>
      <w:r w:rsidRPr="00BC6260">
        <w:rPr>
          <w:rFonts w:ascii="Palatino Linotype" w:eastAsia="Times New Roman" w:hAnsi="Palatino Linotype" w:cs="Arial"/>
          <w:bCs/>
          <w:color w:val="000000" w:themeColor="text1"/>
          <w:lang w:val="es-ES"/>
        </w:rPr>
        <w:t xml:space="preserve">se turnó </w:t>
      </w:r>
      <w:r w:rsidR="0096234B" w:rsidRPr="00BC6260">
        <w:rPr>
          <w:rFonts w:ascii="Palatino Linotype" w:eastAsia="Times New Roman" w:hAnsi="Palatino Linotype" w:cs="Arial"/>
          <w:bCs/>
          <w:color w:val="000000" w:themeColor="text1"/>
          <w:lang w:val="es-ES"/>
        </w:rPr>
        <w:t xml:space="preserve">a la </w:t>
      </w:r>
      <w:r w:rsidR="0096234B" w:rsidRPr="00BC6260">
        <w:rPr>
          <w:rFonts w:ascii="Palatino Linotype" w:eastAsia="Times New Roman" w:hAnsi="Palatino Linotype" w:cs="Arial"/>
          <w:b/>
          <w:bCs/>
          <w:color w:val="000000" w:themeColor="text1"/>
          <w:lang w:val="es-ES"/>
        </w:rPr>
        <w:t xml:space="preserve">Comisionada </w:t>
      </w:r>
      <w:r w:rsidR="00D12402" w:rsidRPr="00BC6260">
        <w:rPr>
          <w:rFonts w:ascii="Palatino Linotype" w:eastAsia="Times New Roman" w:hAnsi="Palatino Linotype" w:cs="Arial"/>
          <w:b/>
          <w:bCs/>
          <w:color w:val="000000" w:themeColor="text1"/>
          <w:lang w:val="es-ES"/>
        </w:rPr>
        <w:t>María del Rosario Mejía Ayala</w:t>
      </w:r>
      <w:r w:rsidRPr="00BC6260">
        <w:rPr>
          <w:rFonts w:ascii="Palatino Linotype" w:eastAsia="Times New Roman" w:hAnsi="Palatino Linotype" w:cs="Arial"/>
          <w:bCs/>
          <w:color w:val="000000" w:themeColor="text1"/>
          <w:lang w:val="es-ES"/>
        </w:rPr>
        <w:t xml:space="preserve">, con el objeto de </w:t>
      </w:r>
      <w:r w:rsidRPr="00BC6260">
        <w:rPr>
          <w:rFonts w:ascii="Palatino Linotype" w:eastAsia="Times New Roman" w:hAnsi="Palatino Linotype" w:cs="Arial"/>
          <w:bCs/>
          <w:color w:val="000000" w:themeColor="text1"/>
        </w:rPr>
        <w:t>su análisis.</w:t>
      </w:r>
    </w:p>
    <w:p w14:paraId="78FBE7F8" w14:textId="77777777" w:rsidR="00AB7411" w:rsidRPr="00BC6260" w:rsidRDefault="00AB7411" w:rsidP="00AB7411">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17E525DF" w14:textId="23A1A007" w:rsidR="00AB7411" w:rsidRPr="00BC6260" w:rsidRDefault="00AB7411" w:rsidP="00AB7411">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BC6260">
        <w:rPr>
          <w:rFonts w:ascii="Palatino Linotype" w:eastAsia="MS Mincho" w:hAnsi="Palatino Linotype" w:cs="Arial"/>
        </w:rPr>
        <w:t xml:space="preserve">En la Trigésima Séptima Sesión Ordinaria de fecha doce (12) de octubre de dos mil </w:t>
      </w:r>
      <w:r w:rsidRPr="00BC6260">
        <w:rPr>
          <w:rFonts w:ascii="Palatino Linotype" w:eastAsia="Calibri" w:hAnsi="Palatino Linotype" w:cs="Arial"/>
          <w:lang w:val="es-ES"/>
        </w:rPr>
        <w:t>veintidós</w:t>
      </w:r>
      <w:r w:rsidRPr="00BC6260">
        <w:rPr>
          <w:rFonts w:ascii="Palatino Linotype" w:eastAsia="MS Mincho" w:hAnsi="Palatino Linotype" w:cs="Arial"/>
        </w:rPr>
        <w:t>, el Pleno de este Órgano Garante acordó la acumulación de los recursos de revisión</w:t>
      </w:r>
      <w:r w:rsidRPr="00BC6260">
        <w:rPr>
          <w:rFonts w:ascii="Palatino Linotype" w:hAnsi="Palatino Linotype" w:cs="Arial"/>
          <w:b/>
          <w:bCs/>
        </w:rPr>
        <w:t xml:space="preserve"> a la</w:t>
      </w:r>
      <w:r w:rsidRPr="00BC6260">
        <w:rPr>
          <w:rFonts w:ascii="Palatino Linotype" w:eastAsia="MS Mincho" w:hAnsi="Palatino Linotype" w:cs="Times New Roman"/>
          <w:b/>
          <w:bCs/>
        </w:rPr>
        <w:t xml:space="preserve"> </w:t>
      </w:r>
      <w:r w:rsidRPr="00BC6260">
        <w:rPr>
          <w:rFonts w:ascii="Palatino Linotype" w:eastAsia="MS Mincho" w:hAnsi="Palatino Linotype" w:cs="Times New Roman"/>
        </w:rPr>
        <w:t>Comisionada</w:t>
      </w:r>
      <w:r w:rsidRPr="00BC6260">
        <w:rPr>
          <w:rFonts w:ascii="Palatino Linotype" w:eastAsia="MS Mincho" w:hAnsi="Palatino Linotype" w:cs="Times New Roman"/>
          <w:b/>
        </w:rPr>
        <w:t xml:space="preserve"> </w:t>
      </w:r>
      <w:r w:rsidRPr="00BC6260">
        <w:rPr>
          <w:rFonts w:ascii="Palatino Linotype" w:hAnsi="Palatino Linotype"/>
          <w:b/>
          <w:sz w:val="22"/>
          <w:szCs w:val="22"/>
        </w:rPr>
        <w:t>María del Rosario Mejía Ayala</w:t>
      </w:r>
      <w:r w:rsidRPr="00BC6260">
        <w:rPr>
          <w:rFonts w:ascii="Palatino Linotype" w:eastAsia="MS Mincho" w:hAnsi="Palatino Linotype" w:cs="Times New Roman"/>
          <w:b/>
        </w:rPr>
        <w:t xml:space="preserve"> </w:t>
      </w:r>
      <w:r w:rsidRPr="00BC6260">
        <w:rPr>
          <w:rFonts w:ascii="Palatino Linotype" w:eastAsia="MS Mincho" w:hAnsi="Palatino Linotype" w:cs="Times New Roman"/>
        </w:rPr>
        <w:t xml:space="preserve">a efecto de presentar al Pleno el proyecto de resolución correspondiente y de </w:t>
      </w:r>
      <w:r w:rsidRPr="00BC6260">
        <w:rPr>
          <w:rFonts w:ascii="Palatino Linotype" w:eastAsia="Times New Roman" w:hAnsi="Palatino Linotype" w:cs="Arial"/>
        </w:rPr>
        <w:t xml:space="preserve">conformidad con el numeral ONCE inciso c) de los </w:t>
      </w:r>
      <w:r w:rsidRPr="00BC6260">
        <w:rPr>
          <w:rFonts w:ascii="Palatino Linotype" w:eastAsia="Times New Roman" w:hAnsi="Palatino Linotype" w:cs="Arial"/>
          <w:b/>
        </w:rPr>
        <w:t>Lineamientos para la Recepción, Trámite y Resolución de las Solicitudes de Acceso a la Información Pública, así como de los Recursos de Revisión que Deberán Observar los Sujetos Obligados por la Ley de Transparencia Estatal</w:t>
      </w:r>
      <w:r w:rsidRPr="00BC6260">
        <w:rPr>
          <w:rFonts w:ascii="Palatino Linotype" w:eastAsia="Times New Roman" w:hAnsi="Palatino Linotype" w:cs="Arial"/>
          <w:vertAlign w:val="superscript"/>
        </w:rPr>
        <w:footnoteReference w:id="1"/>
      </w:r>
      <w:r w:rsidRPr="00BC6260">
        <w:rPr>
          <w:rFonts w:ascii="Palatino Linotype" w:eastAsia="Times New Roman" w:hAnsi="Palatino Linotype" w:cs="Arial"/>
        </w:rPr>
        <w:t>, que señala:</w:t>
      </w:r>
    </w:p>
    <w:p w14:paraId="4CEA9D59" w14:textId="77777777" w:rsidR="00AB7411" w:rsidRPr="00BC6260" w:rsidRDefault="00AB7411" w:rsidP="00AB7411">
      <w:pPr>
        <w:autoSpaceDE w:val="0"/>
        <w:autoSpaceDN w:val="0"/>
        <w:adjustRightInd w:val="0"/>
        <w:spacing w:before="240" w:after="240" w:line="360" w:lineRule="auto"/>
        <w:ind w:left="567" w:right="567"/>
        <w:contextualSpacing/>
        <w:jc w:val="both"/>
        <w:rPr>
          <w:rFonts w:ascii="Palatino Linotype" w:eastAsia="Times New Roman" w:hAnsi="Palatino Linotype" w:cs="Arial"/>
          <w:i/>
          <w:sz w:val="22"/>
        </w:rPr>
      </w:pPr>
      <w:r w:rsidRPr="00BC6260">
        <w:rPr>
          <w:rFonts w:ascii="Palatino Linotype" w:eastAsia="Times New Roman" w:hAnsi="Palatino Linotype" w:cs="Arial"/>
          <w:b/>
          <w:i/>
          <w:sz w:val="22"/>
        </w:rPr>
        <w:lastRenderedPageBreak/>
        <w:t>ONCE.</w:t>
      </w:r>
      <w:r w:rsidRPr="00BC6260">
        <w:rPr>
          <w:rFonts w:ascii="Palatino Linotype" w:eastAsia="Times New Roman" w:hAnsi="Palatino Linotype" w:cs="Arial"/>
          <w:i/>
          <w:sz w:val="22"/>
        </w:rPr>
        <w:t xml:space="preserve"> El Instituto, para mejor resolver y evitar la emisión de resoluciones contradictorias, podrá acordar la acumulación de los expedientes de recursos de revisión, de oficio o a petición de parte cuando:</w:t>
      </w:r>
    </w:p>
    <w:p w14:paraId="5FA34828" w14:textId="77777777" w:rsidR="00AB7411" w:rsidRPr="00BC6260" w:rsidRDefault="00AB7411" w:rsidP="00AB7411">
      <w:pPr>
        <w:autoSpaceDE w:val="0"/>
        <w:autoSpaceDN w:val="0"/>
        <w:adjustRightInd w:val="0"/>
        <w:spacing w:before="240" w:after="240" w:line="360" w:lineRule="auto"/>
        <w:ind w:left="567" w:right="567"/>
        <w:contextualSpacing/>
        <w:jc w:val="both"/>
        <w:rPr>
          <w:rFonts w:ascii="Palatino Linotype" w:eastAsia="Times New Roman" w:hAnsi="Palatino Linotype" w:cs="Arial"/>
          <w:i/>
          <w:sz w:val="22"/>
        </w:rPr>
      </w:pPr>
      <w:r w:rsidRPr="00BC6260">
        <w:rPr>
          <w:rFonts w:ascii="Palatino Linotype" w:eastAsia="Times New Roman" w:hAnsi="Palatino Linotype" w:cs="Arial"/>
          <w:i/>
          <w:sz w:val="22"/>
        </w:rPr>
        <w:t>…</w:t>
      </w:r>
    </w:p>
    <w:p w14:paraId="161404CB" w14:textId="77777777" w:rsidR="00AB7411" w:rsidRPr="00BC6260" w:rsidRDefault="00AB7411" w:rsidP="00AB7411">
      <w:pPr>
        <w:autoSpaceDE w:val="0"/>
        <w:autoSpaceDN w:val="0"/>
        <w:adjustRightInd w:val="0"/>
        <w:spacing w:before="240" w:after="240" w:line="360" w:lineRule="auto"/>
        <w:ind w:left="567" w:right="567"/>
        <w:contextualSpacing/>
        <w:jc w:val="both"/>
        <w:rPr>
          <w:rFonts w:ascii="Palatino Linotype" w:eastAsia="Times New Roman" w:hAnsi="Palatino Linotype" w:cs="Arial"/>
          <w:i/>
          <w:sz w:val="22"/>
        </w:rPr>
      </w:pPr>
      <w:r w:rsidRPr="00BC6260">
        <w:rPr>
          <w:rFonts w:ascii="Palatino Linotype" w:eastAsia="Times New Roman" w:hAnsi="Palatino Linotype" w:cs="Arial"/>
          <w:i/>
          <w:sz w:val="22"/>
        </w:rPr>
        <w:t>c) Cuando se trate del mismo solicitante, el mismo SUJETO OBLIGADO, aunque se trate de solicitudes diversas;</w:t>
      </w:r>
    </w:p>
    <w:p w14:paraId="1908A68E" w14:textId="77777777" w:rsidR="00AB7411" w:rsidRPr="00BC6260" w:rsidRDefault="00AB7411" w:rsidP="00AB7411">
      <w:pPr>
        <w:spacing w:before="240" w:after="240" w:line="360" w:lineRule="auto"/>
        <w:ind w:left="567"/>
        <w:contextualSpacing/>
        <w:jc w:val="both"/>
        <w:rPr>
          <w:rFonts w:ascii="Palatino Linotype" w:eastAsia="Times New Roman" w:hAnsi="Palatino Linotype" w:cs="Arial"/>
          <w:i/>
        </w:rPr>
      </w:pPr>
      <w:r w:rsidRPr="00BC6260">
        <w:rPr>
          <w:rFonts w:ascii="Palatino Linotype" w:eastAsia="Times New Roman" w:hAnsi="Palatino Linotype" w:cs="Arial"/>
          <w:i/>
        </w:rPr>
        <w:t>…</w:t>
      </w:r>
    </w:p>
    <w:p w14:paraId="7BEA6202" w14:textId="2B9AB78D" w:rsidR="00AB7411" w:rsidRPr="00BC6260" w:rsidRDefault="00AB7411" w:rsidP="00AB7411">
      <w:pPr>
        <w:pStyle w:val="Prrafodelista"/>
        <w:numPr>
          <w:ilvl w:val="0"/>
          <w:numId w:val="1"/>
        </w:numPr>
        <w:tabs>
          <w:tab w:val="center" w:pos="567"/>
          <w:tab w:val="right" w:pos="8504"/>
        </w:tabs>
        <w:spacing w:line="360" w:lineRule="auto"/>
        <w:jc w:val="both"/>
        <w:rPr>
          <w:rFonts w:ascii="Palatino Linotype" w:eastAsia="MS Mincho" w:hAnsi="Palatino Linotype" w:cs="Times New Roman"/>
        </w:rPr>
      </w:pPr>
      <w:r w:rsidRPr="00BC6260">
        <w:rPr>
          <w:rFonts w:ascii="Palatino Linotype" w:eastAsia="MS Mincho" w:hAnsi="Palatino Linotype" w:cs="Arial"/>
          <w:color w:val="000000"/>
        </w:rPr>
        <w:t xml:space="preserve">Razón por la cual, por resultar conveniente su trámite de forma unificada para mejor resolver y evitar la emisión de resoluciones contradictorias, fue procedente que este Órgano Garante realizara la acumulación respectiva, de conformidad con lo dispuesto en el artículo 18 del </w:t>
      </w:r>
      <w:r w:rsidRPr="00BC6260">
        <w:rPr>
          <w:rFonts w:ascii="Palatino Linotype" w:eastAsia="MS Mincho" w:hAnsi="Palatino Linotype" w:cs="Arial"/>
          <w:color w:val="000000"/>
          <w:lang w:val="es-ES"/>
        </w:rPr>
        <w:t xml:space="preserve">Código de Procedimientos Administrativos del Estado de México, de aplicación supletoria en términos del </w:t>
      </w:r>
      <w:r w:rsidRPr="00BC6260">
        <w:rPr>
          <w:rFonts w:ascii="Palatino Linotype" w:eastAsia="MS Mincho" w:hAnsi="Palatino Linotype" w:cs="Arial"/>
          <w:color w:val="000000"/>
        </w:rPr>
        <w:t xml:space="preserve">artículo 195 de </w:t>
      </w:r>
      <w:r w:rsidRPr="00BC6260">
        <w:rPr>
          <w:rFonts w:ascii="Palatino Linotype" w:eastAsia="MS Mincho" w:hAnsi="Palatino Linotype" w:cs="Times New Roman"/>
        </w:rPr>
        <w:t>la Ley de Transparencia y Acceso a la Información Pública del Estado de México y Municipios en vigor, que a la letra señalan:</w:t>
      </w:r>
    </w:p>
    <w:p w14:paraId="69BEF16B" w14:textId="77777777" w:rsidR="00AB7411" w:rsidRPr="00BC6260" w:rsidRDefault="00AB7411" w:rsidP="00AB7411">
      <w:pPr>
        <w:tabs>
          <w:tab w:val="center" w:pos="4252"/>
          <w:tab w:val="right" w:pos="8504"/>
        </w:tabs>
        <w:spacing w:line="360" w:lineRule="auto"/>
        <w:jc w:val="both"/>
        <w:rPr>
          <w:rFonts w:ascii="Palatino Linotype" w:eastAsia="MS Mincho" w:hAnsi="Palatino Linotype" w:cs="Times New Roman"/>
        </w:rPr>
      </w:pPr>
    </w:p>
    <w:p w14:paraId="5D40781A" w14:textId="77777777" w:rsidR="00AB7411" w:rsidRPr="00BC6260" w:rsidRDefault="00AB7411" w:rsidP="00AB7411">
      <w:pPr>
        <w:spacing w:line="360" w:lineRule="auto"/>
        <w:ind w:left="567" w:right="567"/>
        <w:jc w:val="both"/>
        <w:rPr>
          <w:rFonts w:ascii="Palatino Linotype" w:eastAsia="MS Mincho" w:hAnsi="Palatino Linotype" w:cs="Arial"/>
          <w:b/>
          <w:i/>
        </w:rPr>
      </w:pPr>
      <w:r w:rsidRPr="00BC6260">
        <w:rPr>
          <w:rFonts w:ascii="Palatino Linotype" w:eastAsia="MS Mincho" w:hAnsi="Palatino Linotype" w:cs="Arial"/>
          <w:b/>
          <w:i/>
        </w:rPr>
        <w:t>Código de Procedimientos Administrativos del Estado de México</w:t>
      </w:r>
    </w:p>
    <w:p w14:paraId="0D4C5C4F" w14:textId="77777777" w:rsidR="00AB7411" w:rsidRPr="00BC6260" w:rsidRDefault="00AB7411" w:rsidP="00AB7411">
      <w:pPr>
        <w:spacing w:line="360" w:lineRule="auto"/>
        <w:ind w:left="567" w:right="567"/>
        <w:jc w:val="both"/>
        <w:rPr>
          <w:rFonts w:ascii="Palatino Linotype" w:eastAsia="MS Mincho" w:hAnsi="Palatino Linotype" w:cs="Arial"/>
          <w:i/>
          <w:sz w:val="22"/>
        </w:rPr>
      </w:pPr>
      <w:r w:rsidRPr="00BC6260">
        <w:rPr>
          <w:rFonts w:ascii="Palatino Linotype" w:eastAsia="MS Mincho" w:hAnsi="Palatino Linotype" w:cs="Arial"/>
          <w:i/>
          <w:sz w:val="22"/>
        </w:rPr>
        <w:t>“</w:t>
      </w:r>
      <w:r w:rsidRPr="00BC6260">
        <w:rPr>
          <w:rFonts w:ascii="Palatino Linotype" w:eastAsia="MS Mincho" w:hAnsi="Palatino Linotype" w:cs="Arial"/>
          <w:b/>
          <w:i/>
          <w:sz w:val="22"/>
        </w:rPr>
        <w:t>Artículo 18</w:t>
      </w:r>
      <w:r w:rsidRPr="00BC6260">
        <w:rPr>
          <w:rFonts w:ascii="Palatino Linotype" w:eastAsia="MS Mincho" w:hAnsi="Palatino Linotype" w:cs="Arial"/>
          <w:i/>
          <w:sz w:val="22"/>
        </w:rPr>
        <w:t xml:space="preserve">.- </w:t>
      </w:r>
      <w:r w:rsidRPr="00BC6260">
        <w:rPr>
          <w:rFonts w:ascii="Palatino Linotype" w:eastAsia="MS Mincho" w:hAnsi="Palatino Linotype" w:cs="Arial"/>
          <w:b/>
          <w:i/>
          <w:sz w:val="22"/>
        </w:rPr>
        <w:t xml:space="preserve">La autoridad administrativa o el Tribunal </w:t>
      </w:r>
      <w:r w:rsidRPr="00BC6260">
        <w:rPr>
          <w:rFonts w:ascii="Palatino Linotype" w:eastAsia="MS Mincho" w:hAnsi="Palatino Linotype" w:cs="Arial"/>
          <w:b/>
          <w:i/>
          <w:sz w:val="22"/>
          <w:u w:val="single"/>
        </w:rPr>
        <w:t>acordarán la acumulación de los expedientes</w:t>
      </w:r>
      <w:r w:rsidRPr="00BC6260">
        <w:rPr>
          <w:rFonts w:ascii="Palatino Linotype" w:eastAsia="MS Mincho" w:hAnsi="Palatino Linotype" w:cs="Arial"/>
          <w:b/>
          <w:i/>
          <w:sz w:val="22"/>
        </w:rPr>
        <w:t xml:space="preserve"> del procedimiento y proceso administrativo que ante ellos se sigan, de oficio</w:t>
      </w:r>
      <w:r w:rsidRPr="00BC6260">
        <w:rPr>
          <w:rFonts w:ascii="Palatino Linotype" w:eastAsia="MS Mincho" w:hAnsi="Palatino Linotype" w:cs="Arial"/>
          <w:i/>
          <w:sz w:val="22"/>
        </w:rPr>
        <w:t xml:space="preserve"> o a petición de parte, </w:t>
      </w:r>
      <w:r w:rsidRPr="00BC6260">
        <w:rPr>
          <w:rFonts w:ascii="Palatino Linotype" w:eastAsia="MS Mincho" w:hAnsi="Palatino Linotype" w:cs="Arial"/>
          <w:b/>
          <w:i/>
          <w:sz w:val="22"/>
          <w:u w:val="single"/>
        </w:rPr>
        <w:t>cuando las partes</w:t>
      </w:r>
      <w:r w:rsidRPr="00BC6260">
        <w:rPr>
          <w:rFonts w:ascii="Palatino Linotype" w:eastAsia="MS Mincho" w:hAnsi="Palatino Linotype" w:cs="Arial"/>
          <w:i/>
          <w:sz w:val="22"/>
        </w:rPr>
        <w:t xml:space="preserve"> o los actos administrativos </w:t>
      </w:r>
      <w:r w:rsidRPr="00BC6260">
        <w:rPr>
          <w:rFonts w:ascii="Palatino Linotype" w:eastAsia="MS Mincho" w:hAnsi="Palatino Linotype" w:cs="Arial"/>
          <w:b/>
          <w:i/>
          <w:sz w:val="22"/>
          <w:u w:val="single"/>
        </w:rPr>
        <w:t>sean iguales</w:t>
      </w:r>
      <w:r w:rsidRPr="00BC6260">
        <w:rPr>
          <w:rFonts w:ascii="Palatino Linotype" w:eastAsia="MS Mincho" w:hAnsi="Palatino Linotype" w:cs="Arial"/>
          <w:i/>
          <w:sz w:val="22"/>
        </w:rPr>
        <w:t xml:space="preserve">, se trate de actos conexos o </w:t>
      </w:r>
      <w:r w:rsidRPr="00BC6260">
        <w:rPr>
          <w:rFonts w:ascii="Palatino Linotype" w:eastAsia="MS Mincho" w:hAnsi="Palatino Linotype" w:cs="Arial"/>
          <w:b/>
          <w:i/>
          <w:sz w:val="22"/>
          <w:u w:val="single"/>
        </w:rPr>
        <w:t>resulte conveniente el trámite unificado de los asuntos, para evitar la emisión de resoluciones contradictorias</w:t>
      </w:r>
      <w:r w:rsidRPr="00BC6260">
        <w:rPr>
          <w:rFonts w:ascii="Palatino Linotype" w:eastAsia="MS Mincho" w:hAnsi="Palatino Linotype" w:cs="Arial"/>
          <w:i/>
          <w:sz w:val="22"/>
        </w:rPr>
        <w:t>. La misma regla se aplicará, en lo conducente, para la separación de los expedientes.”</w:t>
      </w:r>
    </w:p>
    <w:p w14:paraId="457DF487" w14:textId="77777777" w:rsidR="00AB7411" w:rsidRPr="00BC6260" w:rsidRDefault="00AB7411" w:rsidP="00AB7411">
      <w:pPr>
        <w:spacing w:line="360" w:lineRule="auto"/>
        <w:ind w:left="567" w:right="567"/>
        <w:jc w:val="both"/>
        <w:rPr>
          <w:rFonts w:ascii="Palatino Linotype" w:eastAsia="MS Mincho" w:hAnsi="Palatino Linotype" w:cs="Arial"/>
          <w:i/>
          <w:sz w:val="22"/>
        </w:rPr>
      </w:pPr>
    </w:p>
    <w:p w14:paraId="0C1AB0DE" w14:textId="77777777" w:rsidR="00AB7411" w:rsidRPr="00BC6260" w:rsidRDefault="00AB7411" w:rsidP="00AB7411">
      <w:pPr>
        <w:spacing w:line="360" w:lineRule="auto"/>
        <w:ind w:left="567" w:right="567"/>
        <w:jc w:val="both"/>
        <w:rPr>
          <w:rFonts w:ascii="Palatino Linotype" w:eastAsia="MS Mincho" w:hAnsi="Palatino Linotype" w:cs="Arial"/>
          <w:b/>
          <w:i/>
          <w:sz w:val="22"/>
        </w:rPr>
      </w:pPr>
      <w:r w:rsidRPr="00BC6260">
        <w:rPr>
          <w:rFonts w:ascii="Palatino Linotype" w:eastAsia="MS Mincho" w:hAnsi="Palatino Linotype" w:cs="Arial"/>
          <w:b/>
          <w:i/>
          <w:sz w:val="22"/>
        </w:rPr>
        <w:lastRenderedPageBreak/>
        <w:t xml:space="preserve">Ley de Transparencia y Acceso a la Información Pública del Estado de México y Municipios </w:t>
      </w:r>
    </w:p>
    <w:p w14:paraId="76FFF59C" w14:textId="77777777" w:rsidR="00AB7411" w:rsidRPr="00BC6260" w:rsidRDefault="00AB7411" w:rsidP="00AB7411">
      <w:pPr>
        <w:spacing w:line="360" w:lineRule="auto"/>
        <w:ind w:left="567" w:right="567"/>
        <w:jc w:val="both"/>
        <w:rPr>
          <w:rFonts w:ascii="Palatino Linotype" w:eastAsia="MS Mincho" w:hAnsi="Palatino Linotype" w:cs="Arial"/>
          <w:i/>
          <w:sz w:val="22"/>
        </w:rPr>
      </w:pPr>
      <w:r w:rsidRPr="00BC6260">
        <w:rPr>
          <w:rFonts w:ascii="Palatino Linotype" w:eastAsia="MS Mincho" w:hAnsi="Palatino Linotype" w:cs="Arial"/>
          <w:i/>
          <w:sz w:val="22"/>
        </w:rPr>
        <w:t>“</w:t>
      </w:r>
      <w:r w:rsidRPr="00BC6260">
        <w:rPr>
          <w:rFonts w:ascii="Palatino Linotype" w:eastAsia="MS Mincho" w:hAnsi="Palatino Linotype" w:cs="Arial"/>
          <w:b/>
          <w:i/>
          <w:sz w:val="22"/>
        </w:rPr>
        <w:t xml:space="preserve">Artículo 195. </w:t>
      </w:r>
      <w:r w:rsidRPr="00BC6260">
        <w:rPr>
          <w:rFonts w:ascii="Palatino Linotype" w:eastAsia="MS Mincho" w:hAnsi="Palatino Linotype" w:cs="Arial"/>
          <w:i/>
          <w:sz w:val="22"/>
        </w:rPr>
        <w:t>En la tramitación del recurso de revisión se aplicarán supletoriamente las disposiciones contenidas en el Código de Procedimientos Administrativos del Estado de México.”</w:t>
      </w:r>
    </w:p>
    <w:p w14:paraId="547E4E04" w14:textId="77777777" w:rsidR="00AB7411" w:rsidRPr="00BC6260" w:rsidRDefault="00AB7411" w:rsidP="00AB7411">
      <w:pPr>
        <w:pStyle w:val="Prrafodelista"/>
        <w:spacing w:before="240" w:after="240" w:line="360" w:lineRule="auto"/>
        <w:ind w:left="0"/>
        <w:jc w:val="both"/>
        <w:rPr>
          <w:rFonts w:ascii="Palatino Linotype" w:eastAsia="MS Mincho" w:hAnsi="Palatino Linotype" w:cs="Arial"/>
          <w:i/>
          <w:sz w:val="22"/>
        </w:rPr>
      </w:pPr>
      <w:r w:rsidRPr="00BC6260">
        <w:rPr>
          <w:rFonts w:ascii="Palatino Linotype" w:eastAsia="MS Mincho" w:hAnsi="Palatino Linotype" w:cs="Arial"/>
          <w:i/>
          <w:sz w:val="22"/>
        </w:rPr>
        <w:t>(Énfasis añadido)</w:t>
      </w:r>
    </w:p>
    <w:p w14:paraId="14A7BE5F" w14:textId="77777777" w:rsidR="00AB7411" w:rsidRPr="00BC6260" w:rsidRDefault="00AB7411" w:rsidP="00AB7411">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2BDE682E" w14:textId="77777777" w:rsidR="005F1362" w:rsidRPr="00BC6260" w:rsidRDefault="005F1362"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7F74DE89" w:rsidR="007446C2" w:rsidRPr="00BC6260" w:rsidRDefault="0096234B" w:rsidP="00AB7411">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BC6260">
        <w:rPr>
          <w:rFonts w:ascii="Palatino Linotype" w:eastAsia="Times New Roman" w:hAnsi="Palatino Linotype" w:cs="Arial"/>
          <w:color w:val="000000" w:themeColor="text1"/>
          <w:lang w:val="es-ES"/>
        </w:rPr>
        <w:t>La</w:t>
      </w:r>
      <w:r w:rsidR="00E647FF" w:rsidRPr="00BC6260">
        <w:rPr>
          <w:rFonts w:ascii="Palatino Linotype" w:eastAsia="Times New Roman" w:hAnsi="Palatino Linotype" w:cs="Arial"/>
          <w:color w:val="000000" w:themeColor="text1"/>
          <w:lang w:val="es-ES"/>
        </w:rPr>
        <w:t xml:space="preserve"> </w:t>
      </w:r>
      <w:r w:rsidR="0004686A" w:rsidRPr="00BC6260">
        <w:rPr>
          <w:rFonts w:ascii="Palatino Linotype" w:eastAsia="Calibri" w:hAnsi="Palatino Linotype" w:cs="Arial"/>
          <w:color w:val="000000" w:themeColor="text1"/>
          <w:lang w:val="es-ES"/>
        </w:rPr>
        <w:t>Comisionad</w:t>
      </w:r>
      <w:r w:rsidRPr="00BC6260">
        <w:rPr>
          <w:rFonts w:ascii="Palatino Linotype" w:eastAsia="Calibri" w:hAnsi="Palatino Linotype" w:cs="Arial"/>
          <w:color w:val="000000" w:themeColor="text1"/>
          <w:lang w:val="es-ES"/>
        </w:rPr>
        <w:t>a</w:t>
      </w:r>
      <w:r w:rsidR="0004686A" w:rsidRPr="00BC6260">
        <w:rPr>
          <w:rFonts w:ascii="Palatino Linotype" w:eastAsia="Calibri" w:hAnsi="Palatino Linotype" w:cs="Arial"/>
          <w:color w:val="000000" w:themeColor="text1"/>
          <w:lang w:val="es-ES"/>
        </w:rPr>
        <w:t xml:space="preserve"> Ponente</w:t>
      </w:r>
      <w:r w:rsidR="006B31E7" w:rsidRPr="00BC6260">
        <w:rPr>
          <w:rFonts w:ascii="Palatino Linotype" w:eastAsia="Calibri" w:hAnsi="Palatino Linotype" w:cs="Arial"/>
          <w:color w:val="000000" w:themeColor="text1"/>
          <w:lang w:val="es-ES"/>
        </w:rPr>
        <w:t>,</w:t>
      </w:r>
      <w:r w:rsidR="0004686A" w:rsidRPr="00BC6260">
        <w:rPr>
          <w:rFonts w:ascii="Palatino Linotype" w:eastAsia="Calibri" w:hAnsi="Palatino Linotype" w:cs="Arial"/>
          <w:color w:val="000000" w:themeColor="text1"/>
          <w:lang w:val="es-ES"/>
        </w:rPr>
        <w:t xml:space="preserve"> con fundamento en lo dispuesto por el artículo 185 fracción II de la </w:t>
      </w:r>
      <w:r w:rsidR="00613655" w:rsidRPr="00BC6260">
        <w:rPr>
          <w:rFonts w:ascii="Palatino Linotype" w:eastAsia="Calibri" w:hAnsi="Palatino Linotype" w:cs="Arial"/>
          <w:color w:val="000000" w:themeColor="text1"/>
          <w:lang w:val="es-ES"/>
        </w:rPr>
        <w:t>Ley de Transparencia y Acceso a la Información Pública del Estado de México y Municipios</w:t>
      </w:r>
      <w:r w:rsidR="0004686A" w:rsidRPr="00BC6260">
        <w:rPr>
          <w:rFonts w:ascii="Palatino Linotype" w:eastAsia="Calibri" w:hAnsi="Palatino Linotype" w:cs="Arial"/>
          <w:color w:val="000000" w:themeColor="text1"/>
          <w:lang w:val="es-ES"/>
        </w:rPr>
        <w:t xml:space="preserve">, a través </w:t>
      </w:r>
      <w:r w:rsidR="006E4E2A" w:rsidRPr="00BC6260">
        <w:rPr>
          <w:rFonts w:ascii="Palatino Linotype" w:eastAsia="Calibri" w:hAnsi="Palatino Linotype" w:cs="Arial"/>
          <w:color w:val="000000" w:themeColor="text1"/>
          <w:lang w:val="es-ES"/>
        </w:rPr>
        <w:t>del</w:t>
      </w:r>
      <w:r w:rsidR="0004686A" w:rsidRPr="00BC6260">
        <w:rPr>
          <w:rFonts w:ascii="Palatino Linotype" w:eastAsia="Calibri" w:hAnsi="Palatino Linotype" w:cs="Arial"/>
          <w:color w:val="000000" w:themeColor="text1"/>
          <w:lang w:val="es-ES"/>
        </w:rPr>
        <w:t xml:space="preserve"> </w:t>
      </w:r>
      <w:r w:rsidR="00B81371" w:rsidRPr="00BC6260">
        <w:rPr>
          <w:rFonts w:ascii="Palatino Linotype" w:eastAsia="Calibri" w:hAnsi="Palatino Linotype" w:cs="Arial"/>
          <w:color w:val="000000" w:themeColor="text1"/>
          <w:lang w:val="es-ES"/>
        </w:rPr>
        <w:t xml:space="preserve">acuerdo </w:t>
      </w:r>
      <w:r w:rsidR="00F147C6" w:rsidRPr="00BC6260">
        <w:rPr>
          <w:rFonts w:ascii="Palatino Linotype" w:eastAsia="Calibri" w:hAnsi="Palatino Linotype" w:cs="Arial"/>
          <w:color w:val="000000" w:themeColor="text1"/>
          <w:lang w:val="es-ES"/>
        </w:rPr>
        <w:t xml:space="preserve">de admisión </w:t>
      </w:r>
      <w:r w:rsidR="00091F3E" w:rsidRPr="00BC6260">
        <w:rPr>
          <w:rFonts w:ascii="Palatino Linotype" w:eastAsia="Calibri" w:hAnsi="Palatino Linotype" w:cs="Arial"/>
          <w:color w:val="000000" w:themeColor="text1"/>
          <w:lang w:val="es-ES"/>
        </w:rPr>
        <w:t>de</w:t>
      </w:r>
      <w:r w:rsidR="00395353" w:rsidRPr="00BC6260">
        <w:rPr>
          <w:rFonts w:ascii="Palatino Linotype" w:eastAsia="Calibri" w:hAnsi="Palatino Linotype" w:cs="Arial"/>
          <w:color w:val="000000" w:themeColor="text1"/>
          <w:lang w:val="es-ES"/>
        </w:rPr>
        <w:t xml:space="preserve"> fecha </w:t>
      </w:r>
      <w:r w:rsidR="00451A55" w:rsidRPr="00BC6260">
        <w:rPr>
          <w:rFonts w:ascii="Palatino Linotype" w:eastAsia="Calibri" w:hAnsi="Palatino Linotype" w:cs="Arial"/>
          <w:color w:val="000000" w:themeColor="text1"/>
          <w:lang w:val="es-ES"/>
        </w:rPr>
        <w:t>diez</w:t>
      </w:r>
      <w:r w:rsidR="00BD6C40" w:rsidRPr="00BC6260">
        <w:rPr>
          <w:rFonts w:ascii="Palatino Linotype" w:eastAsia="Calibri" w:hAnsi="Palatino Linotype" w:cs="Arial"/>
          <w:color w:val="000000" w:themeColor="text1"/>
          <w:lang w:val="es-ES"/>
        </w:rPr>
        <w:t xml:space="preserve"> (</w:t>
      </w:r>
      <w:r w:rsidR="00451A55" w:rsidRPr="00BC6260">
        <w:rPr>
          <w:rFonts w:ascii="Palatino Linotype" w:eastAsia="Calibri" w:hAnsi="Palatino Linotype" w:cs="Arial"/>
          <w:color w:val="000000" w:themeColor="text1"/>
          <w:lang w:val="es-ES"/>
        </w:rPr>
        <w:t>10</w:t>
      </w:r>
      <w:r w:rsidR="00BD6C40" w:rsidRPr="00BC6260">
        <w:rPr>
          <w:rFonts w:ascii="Palatino Linotype" w:eastAsia="Calibri" w:hAnsi="Palatino Linotype" w:cs="Arial"/>
          <w:color w:val="000000" w:themeColor="text1"/>
          <w:lang w:val="es-ES"/>
        </w:rPr>
        <w:t xml:space="preserve">) de </w:t>
      </w:r>
      <w:r w:rsidR="00451A55" w:rsidRPr="00BC6260">
        <w:rPr>
          <w:rFonts w:ascii="Palatino Linotype" w:eastAsia="Calibri" w:hAnsi="Palatino Linotype" w:cs="Arial"/>
          <w:color w:val="000000" w:themeColor="text1"/>
          <w:lang w:val="es-ES"/>
        </w:rPr>
        <w:t>octubre</w:t>
      </w:r>
      <w:r w:rsidR="00613655" w:rsidRPr="00BC6260">
        <w:rPr>
          <w:rFonts w:ascii="Palatino Linotype" w:eastAsia="Calibri" w:hAnsi="Palatino Linotype" w:cs="Arial"/>
          <w:color w:val="000000" w:themeColor="text1"/>
          <w:lang w:val="es-ES"/>
        </w:rPr>
        <w:t xml:space="preserve"> de dos mil veinti</w:t>
      </w:r>
      <w:r w:rsidR="00751F6F" w:rsidRPr="00BC6260">
        <w:rPr>
          <w:rFonts w:ascii="Palatino Linotype" w:eastAsia="Calibri" w:hAnsi="Palatino Linotype" w:cs="Arial"/>
          <w:color w:val="000000" w:themeColor="text1"/>
          <w:lang w:val="es-ES"/>
        </w:rPr>
        <w:t>dós</w:t>
      </w:r>
      <w:r w:rsidR="006A1047" w:rsidRPr="00BC6260">
        <w:rPr>
          <w:rFonts w:ascii="Palatino Linotype" w:eastAsia="Calibri" w:hAnsi="Palatino Linotype" w:cs="Arial"/>
          <w:color w:val="000000" w:themeColor="text1"/>
          <w:lang w:val="es-ES"/>
        </w:rPr>
        <w:t xml:space="preserve">, </w:t>
      </w:r>
      <w:r w:rsidR="00B81371" w:rsidRPr="00BC6260">
        <w:rPr>
          <w:rFonts w:ascii="Palatino Linotype" w:eastAsia="Calibri" w:hAnsi="Palatino Linotype" w:cs="Arial"/>
          <w:color w:val="000000" w:themeColor="text1"/>
          <w:lang w:val="es-ES"/>
        </w:rPr>
        <w:t xml:space="preserve">puso a </w:t>
      </w:r>
      <w:r w:rsidR="00875167" w:rsidRPr="00BC6260">
        <w:rPr>
          <w:rFonts w:ascii="Palatino Linotype" w:eastAsia="Calibri" w:hAnsi="Palatino Linotype" w:cs="Arial"/>
          <w:color w:val="000000" w:themeColor="text1"/>
          <w:lang w:val="es-ES"/>
        </w:rPr>
        <w:t>disposición</w:t>
      </w:r>
      <w:r w:rsidR="00B81371" w:rsidRPr="00BC6260">
        <w:rPr>
          <w:rFonts w:ascii="Palatino Linotype" w:eastAsia="Calibri" w:hAnsi="Palatino Linotype" w:cs="Arial"/>
          <w:color w:val="000000" w:themeColor="text1"/>
          <w:lang w:val="es-ES"/>
        </w:rPr>
        <w:t xml:space="preserve"> de las partes el expediente electrónico </w:t>
      </w:r>
      <w:r w:rsidR="00B81371" w:rsidRPr="00BC6260">
        <w:rPr>
          <w:rFonts w:ascii="Palatino Linotype" w:eastAsia="Calibri" w:hAnsi="Palatino Linotype" w:cs="Arial"/>
          <w:color w:val="000000" w:themeColor="text1"/>
        </w:rPr>
        <w:t xml:space="preserve">vía </w:t>
      </w:r>
      <w:r w:rsidR="00B81371" w:rsidRPr="00BC6260">
        <w:rPr>
          <w:rFonts w:ascii="Palatino Linotype" w:eastAsia="Calibri" w:hAnsi="Palatino Linotype" w:cs="Arial"/>
          <w:color w:val="000000" w:themeColor="text1"/>
          <w:lang w:val="es-ES"/>
        </w:rPr>
        <w:t xml:space="preserve">Sistema de Acceso a la Información Mexiquense </w:t>
      </w:r>
      <w:r w:rsidR="001468E9" w:rsidRPr="00BC6260">
        <w:rPr>
          <w:rFonts w:ascii="Palatino Linotype" w:eastAsia="Calibri" w:hAnsi="Palatino Linotype" w:cs="Arial"/>
          <w:color w:val="000000" w:themeColor="text1"/>
          <w:lang w:val="es-ES"/>
        </w:rPr>
        <w:t>(</w:t>
      </w:r>
      <w:r w:rsidR="00B81371" w:rsidRPr="00BC6260">
        <w:rPr>
          <w:rFonts w:ascii="Palatino Linotype" w:eastAsia="Calibri" w:hAnsi="Palatino Linotype" w:cs="Arial"/>
          <w:b/>
          <w:i/>
          <w:color w:val="000000" w:themeColor="text1"/>
          <w:lang w:val="es-ES"/>
        </w:rPr>
        <w:t>SAIMEX</w:t>
      </w:r>
      <w:r w:rsidR="001468E9" w:rsidRPr="00BC6260">
        <w:rPr>
          <w:rFonts w:ascii="Palatino Linotype" w:eastAsia="Calibri" w:hAnsi="Palatino Linotype" w:cs="Arial"/>
          <w:b/>
          <w:i/>
          <w:color w:val="000000" w:themeColor="text1"/>
          <w:lang w:val="es-ES"/>
        </w:rPr>
        <w:t>)</w:t>
      </w:r>
      <w:r w:rsidR="00B81371" w:rsidRPr="00BC6260">
        <w:rPr>
          <w:rFonts w:ascii="Palatino Linotype" w:eastAsia="Calibri" w:hAnsi="Palatino Linotype" w:cs="Arial"/>
          <w:b/>
          <w:color w:val="000000" w:themeColor="text1"/>
          <w:lang w:val="es-ES"/>
        </w:rPr>
        <w:t xml:space="preserve"> </w:t>
      </w:r>
      <w:r w:rsidR="00B81371" w:rsidRPr="00BC6260">
        <w:rPr>
          <w:rFonts w:ascii="Palatino Linotype" w:eastAsia="Calibri" w:hAnsi="Palatino Linotype" w:cs="Arial"/>
          <w:color w:val="000000" w:themeColor="text1"/>
          <w:lang w:val="es-ES"/>
        </w:rPr>
        <w:t xml:space="preserve">a efecto de que en un plazo máximo de siete días </w:t>
      </w:r>
      <w:r w:rsidR="00875167" w:rsidRPr="00BC6260">
        <w:rPr>
          <w:rFonts w:ascii="Palatino Linotype" w:eastAsia="Calibri" w:hAnsi="Palatino Linotype" w:cs="Arial"/>
          <w:color w:val="000000" w:themeColor="text1"/>
          <w:lang w:val="es-ES"/>
        </w:rPr>
        <w:t>manifestaran</w:t>
      </w:r>
      <w:r w:rsidR="00B81371" w:rsidRPr="00BC6260">
        <w:rPr>
          <w:rFonts w:ascii="Palatino Linotype" w:eastAsia="Calibri" w:hAnsi="Palatino Linotype" w:cs="Arial"/>
          <w:color w:val="000000" w:themeColor="text1"/>
          <w:lang w:val="es-ES"/>
        </w:rPr>
        <w:t xml:space="preserve"> lo que a</w:t>
      </w:r>
      <w:r w:rsidR="003A2029" w:rsidRPr="00BC6260">
        <w:rPr>
          <w:rFonts w:ascii="Palatino Linotype" w:eastAsia="Calibri" w:hAnsi="Palatino Linotype" w:cs="Arial"/>
          <w:color w:val="000000" w:themeColor="text1"/>
          <w:lang w:val="es-ES"/>
        </w:rPr>
        <w:t xml:space="preserve"> su</w:t>
      </w:r>
      <w:r w:rsidR="00B81371" w:rsidRPr="00BC6260">
        <w:rPr>
          <w:rFonts w:ascii="Palatino Linotype" w:eastAsia="Calibri" w:hAnsi="Palatino Linotype" w:cs="Arial"/>
          <w:color w:val="000000" w:themeColor="text1"/>
          <w:lang w:val="es-ES"/>
        </w:rPr>
        <w:t xml:space="preserve"> derecho conviniera</w:t>
      </w:r>
      <w:r w:rsidR="00875167" w:rsidRPr="00BC6260">
        <w:rPr>
          <w:rFonts w:ascii="Palatino Linotype" w:eastAsia="Calibri" w:hAnsi="Palatino Linotype" w:cs="Arial"/>
          <w:color w:val="000000" w:themeColor="text1"/>
          <w:lang w:val="es-ES"/>
        </w:rPr>
        <w:t>n</w:t>
      </w:r>
      <w:r w:rsidR="00032493" w:rsidRPr="00BC6260">
        <w:rPr>
          <w:rFonts w:ascii="Palatino Linotype" w:eastAsia="Calibri" w:hAnsi="Palatino Linotype" w:cs="Arial"/>
          <w:color w:val="000000" w:themeColor="text1"/>
          <w:lang w:val="es-ES"/>
        </w:rPr>
        <w:t>,</w:t>
      </w:r>
      <w:r w:rsidR="00B81371" w:rsidRPr="00BC6260">
        <w:rPr>
          <w:rFonts w:ascii="Palatino Linotype" w:eastAsia="Calibri" w:hAnsi="Palatino Linotype" w:cs="Arial"/>
          <w:color w:val="000000" w:themeColor="text1"/>
          <w:lang w:val="es-ES"/>
        </w:rPr>
        <w:t xml:space="preserve"> </w:t>
      </w:r>
      <w:r w:rsidR="00875167" w:rsidRPr="00BC6260">
        <w:rPr>
          <w:rFonts w:ascii="Palatino Linotype" w:eastAsia="Calibri" w:hAnsi="Palatino Linotype" w:cs="Arial"/>
          <w:color w:val="000000" w:themeColor="text1"/>
          <w:lang w:val="es-ES"/>
        </w:rPr>
        <w:t>ofrecieran pruebas y</w:t>
      </w:r>
      <w:r w:rsidR="00132C06" w:rsidRPr="00BC6260">
        <w:rPr>
          <w:rFonts w:ascii="Palatino Linotype" w:eastAsia="Calibri" w:hAnsi="Palatino Linotype" w:cs="Arial"/>
          <w:color w:val="000000" w:themeColor="text1"/>
          <w:lang w:val="es-ES"/>
        </w:rPr>
        <w:t xml:space="preserve"> </w:t>
      </w:r>
      <w:r w:rsidR="00875167" w:rsidRPr="00BC6260">
        <w:rPr>
          <w:rFonts w:ascii="Palatino Linotype" w:eastAsia="Calibri" w:hAnsi="Palatino Linotype" w:cs="Arial"/>
          <w:color w:val="000000" w:themeColor="text1"/>
          <w:lang w:val="es-ES"/>
        </w:rPr>
        <w:t>alegatos según corresponda a</w:t>
      </w:r>
      <w:r w:rsidR="004C20F2" w:rsidRPr="00BC6260">
        <w:rPr>
          <w:rFonts w:ascii="Palatino Linotype" w:eastAsia="Calibri" w:hAnsi="Palatino Linotype" w:cs="Arial"/>
          <w:color w:val="000000" w:themeColor="text1"/>
          <w:lang w:val="es-ES"/>
        </w:rPr>
        <w:t xml:space="preserve"> </w:t>
      </w:r>
      <w:r w:rsidR="00875167" w:rsidRPr="00BC6260">
        <w:rPr>
          <w:rFonts w:ascii="Palatino Linotype" w:eastAsia="Calibri" w:hAnsi="Palatino Linotype" w:cs="Arial"/>
          <w:color w:val="000000" w:themeColor="text1"/>
          <w:lang w:val="es-ES"/>
        </w:rPr>
        <w:t>l</w:t>
      </w:r>
      <w:r w:rsidR="004C20F2" w:rsidRPr="00BC6260">
        <w:rPr>
          <w:rFonts w:ascii="Palatino Linotype" w:eastAsia="Calibri" w:hAnsi="Palatino Linotype" w:cs="Arial"/>
          <w:color w:val="000000" w:themeColor="text1"/>
          <w:lang w:val="es-ES"/>
        </w:rPr>
        <w:t>os</w:t>
      </w:r>
      <w:r w:rsidR="00875167" w:rsidRPr="00BC6260">
        <w:rPr>
          <w:rFonts w:ascii="Palatino Linotype" w:eastAsia="Calibri" w:hAnsi="Palatino Linotype" w:cs="Arial"/>
          <w:color w:val="000000" w:themeColor="text1"/>
          <w:lang w:val="es-ES"/>
        </w:rPr>
        <w:t xml:space="preserve"> caso</w:t>
      </w:r>
      <w:r w:rsidR="004C20F2" w:rsidRPr="00BC6260">
        <w:rPr>
          <w:rFonts w:ascii="Palatino Linotype" w:eastAsia="Calibri" w:hAnsi="Palatino Linotype" w:cs="Arial"/>
          <w:color w:val="000000" w:themeColor="text1"/>
          <w:lang w:val="es-ES"/>
        </w:rPr>
        <w:t>s</w:t>
      </w:r>
      <w:r w:rsidR="00875167" w:rsidRPr="00BC6260">
        <w:rPr>
          <w:rFonts w:ascii="Palatino Linotype" w:eastAsia="Calibri" w:hAnsi="Palatino Linotype" w:cs="Arial"/>
          <w:color w:val="000000" w:themeColor="text1"/>
          <w:lang w:val="es-ES"/>
        </w:rPr>
        <w:t xml:space="preserve"> concreto</w:t>
      </w:r>
      <w:r w:rsidR="004C20F2" w:rsidRPr="00BC6260">
        <w:rPr>
          <w:rFonts w:ascii="Palatino Linotype" w:eastAsia="Calibri" w:hAnsi="Palatino Linotype" w:cs="Arial"/>
          <w:color w:val="000000" w:themeColor="text1"/>
          <w:lang w:val="es-ES"/>
        </w:rPr>
        <w:t>s</w:t>
      </w:r>
      <w:r w:rsidR="00875167" w:rsidRPr="00BC6260">
        <w:rPr>
          <w:rFonts w:ascii="Palatino Linotype" w:eastAsia="Calibri" w:hAnsi="Palatino Linotype" w:cs="Arial"/>
          <w:color w:val="000000" w:themeColor="text1"/>
          <w:lang w:val="es-ES"/>
        </w:rPr>
        <w:t xml:space="preserve">, </w:t>
      </w:r>
      <w:r w:rsidR="00F147C6" w:rsidRPr="00BC6260">
        <w:rPr>
          <w:rFonts w:ascii="Palatino Linotype" w:eastAsia="Calibri" w:hAnsi="Palatino Linotype" w:cs="Arial"/>
          <w:color w:val="000000" w:themeColor="text1"/>
          <w:lang w:val="es-ES"/>
        </w:rPr>
        <w:t>de esta forma</w:t>
      </w:r>
      <w:r w:rsidR="00875167" w:rsidRPr="00BC6260">
        <w:rPr>
          <w:rFonts w:ascii="Palatino Linotype" w:eastAsia="Calibri" w:hAnsi="Palatino Linotype" w:cs="Arial"/>
          <w:color w:val="000000" w:themeColor="text1"/>
          <w:lang w:val="es-ES"/>
        </w:rPr>
        <w:t xml:space="preserve"> para que el </w:t>
      </w:r>
      <w:r w:rsidR="00875167" w:rsidRPr="00BC6260">
        <w:rPr>
          <w:rFonts w:ascii="Palatino Linotype" w:eastAsia="Calibri" w:hAnsi="Palatino Linotype" w:cs="Arial"/>
          <w:b/>
          <w:color w:val="000000" w:themeColor="text1"/>
          <w:lang w:val="es-ES"/>
        </w:rPr>
        <w:t>SUJETO OBLIGADO</w:t>
      </w:r>
      <w:r w:rsidR="00875167" w:rsidRPr="00BC6260">
        <w:rPr>
          <w:rFonts w:ascii="Palatino Linotype" w:eastAsia="Calibri" w:hAnsi="Palatino Linotype" w:cs="Arial"/>
          <w:color w:val="000000" w:themeColor="text1"/>
          <w:lang w:val="es-ES"/>
        </w:rPr>
        <w:t xml:space="preserve"> </w:t>
      </w:r>
      <w:r w:rsidR="00B81371" w:rsidRPr="00BC6260">
        <w:rPr>
          <w:rFonts w:ascii="Palatino Linotype" w:eastAsia="Calibri" w:hAnsi="Palatino Linotype" w:cs="Arial"/>
          <w:color w:val="000000" w:themeColor="text1"/>
          <w:lang w:val="es-ES"/>
        </w:rPr>
        <w:t>presentar</w:t>
      </w:r>
      <w:r w:rsidR="003A03D0" w:rsidRPr="00BC6260">
        <w:rPr>
          <w:rFonts w:ascii="Palatino Linotype" w:eastAsia="Calibri" w:hAnsi="Palatino Linotype" w:cs="Arial"/>
          <w:color w:val="000000" w:themeColor="text1"/>
          <w:lang w:val="es-ES"/>
        </w:rPr>
        <w:t>a</w:t>
      </w:r>
      <w:r w:rsidR="00B81371" w:rsidRPr="00BC6260">
        <w:rPr>
          <w:rFonts w:ascii="Palatino Linotype" w:eastAsia="Calibri" w:hAnsi="Palatino Linotype" w:cs="Arial"/>
          <w:color w:val="000000" w:themeColor="text1"/>
          <w:lang w:val="es-ES"/>
        </w:rPr>
        <w:t xml:space="preserve"> el </w:t>
      </w:r>
      <w:r w:rsidR="00556F72" w:rsidRPr="00BC6260">
        <w:rPr>
          <w:rFonts w:ascii="Palatino Linotype" w:eastAsia="Calibri" w:hAnsi="Palatino Linotype" w:cs="Arial"/>
          <w:color w:val="000000" w:themeColor="text1"/>
          <w:lang w:val="es-ES"/>
        </w:rPr>
        <w:t xml:space="preserve">informe justificado </w:t>
      </w:r>
      <w:r w:rsidR="00875167" w:rsidRPr="00BC6260">
        <w:rPr>
          <w:rFonts w:ascii="Palatino Linotype" w:eastAsia="Calibri" w:hAnsi="Palatino Linotype" w:cs="Arial"/>
          <w:color w:val="000000" w:themeColor="text1"/>
          <w:lang w:val="es-ES"/>
        </w:rPr>
        <w:t>procedente</w:t>
      </w:r>
      <w:r w:rsidR="00787184" w:rsidRPr="00BC6260">
        <w:rPr>
          <w:rFonts w:ascii="Palatino Linotype" w:eastAsia="Calibri" w:hAnsi="Palatino Linotype" w:cs="Arial"/>
          <w:color w:val="000000" w:themeColor="text1"/>
          <w:lang w:val="es-ES"/>
        </w:rPr>
        <w:t>.</w:t>
      </w:r>
    </w:p>
    <w:p w14:paraId="67D7209A" w14:textId="77777777" w:rsidR="001B32B2" w:rsidRPr="00BC6260" w:rsidRDefault="001B32B2" w:rsidP="001B32B2">
      <w:pPr>
        <w:pStyle w:val="Prrafodelista"/>
        <w:rPr>
          <w:rFonts w:ascii="Palatino Linotype" w:eastAsia="Calibri" w:hAnsi="Palatino Linotype" w:cs="Arial"/>
          <w:color w:val="000000" w:themeColor="text1"/>
          <w:lang w:val="es-ES"/>
        </w:rPr>
      </w:pPr>
    </w:p>
    <w:p w14:paraId="1C1D88DE" w14:textId="551DFB69" w:rsidR="00657C4B" w:rsidRPr="00BC6260" w:rsidRDefault="00AE0CDF" w:rsidP="000152B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BC6260">
        <w:rPr>
          <w:rFonts w:ascii="Palatino Linotype" w:eastAsia="Calibri" w:hAnsi="Palatino Linotype" w:cs="Arial"/>
          <w:color w:val="000000" w:themeColor="text1"/>
          <w:lang w:val="es-ES"/>
        </w:rPr>
        <w:t>De las constancias que obran en el expediente electrónico del SAIMEX, se aprecia que</w:t>
      </w:r>
      <w:r w:rsidR="00451A55" w:rsidRPr="00BC6260">
        <w:rPr>
          <w:rFonts w:ascii="Palatino Linotype" w:eastAsia="Calibri" w:hAnsi="Palatino Linotype" w:cs="Arial"/>
          <w:color w:val="000000" w:themeColor="text1"/>
          <w:lang w:val="es-ES"/>
        </w:rPr>
        <w:t xml:space="preserve"> el Sujeto Obligado remitió su</w:t>
      </w:r>
      <w:r w:rsidR="008967B7" w:rsidRPr="00BC6260">
        <w:rPr>
          <w:rFonts w:ascii="Palatino Linotype" w:eastAsia="Calibri" w:hAnsi="Palatino Linotype" w:cs="Arial"/>
          <w:color w:val="000000" w:themeColor="text1"/>
          <w:lang w:val="es-ES"/>
        </w:rPr>
        <w:t>s</w:t>
      </w:r>
      <w:r w:rsidR="00451A55" w:rsidRPr="00BC6260">
        <w:rPr>
          <w:rFonts w:ascii="Palatino Linotype" w:eastAsia="Calibri" w:hAnsi="Palatino Linotype" w:cs="Arial"/>
          <w:color w:val="000000" w:themeColor="text1"/>
          <w:lang w:val="es-ES"/>
        </w:rPr>
        <w:t xml:space="preserve"> informe</w:t>
      </w:r>
      <w:r w:rsidR="008967B7" w:rsidRPr="00BC6260">
        <w:rPr>
          <w:rFonts w:ascii="Palatino Linotype" w:eastAsia="Calibri" w:hAnsi="Palatino Linotype" w:cs="Arial"/>
          <w:color w:val="000000" w:themeColor="text1"/>
          <w:lang w:val="es-ES"/>
        </w:rPr>
        <w:t>s</w:t>
      </w:r>
      <w:r w:rsidR="00451A55" w:rsidRPr="00BC6260">
        <w:rPr>
          <w:rFonts w:ascii="Palatino Linotype" w:eastAsia="Calibri" w:hAnsi="Palatino Linotype" w:cs="Arial"/>
          <w:color w:val="000000" w:themeColor="text1"/>
          <w:lang w:val="es-ES"/>
        </w:rPr>
        <w:t xml:space="preserve"> justificado</w:t>
      </w:r>
      <w:r w:rsidR="008967B7" w:rsidRPr="00BC6260">
        <w:rPr>
          <w:rFonts w:ascii="Palatino Linotype" w:eastAsia="Calibri" w:hAnsi="Palatino Linotype" w:cs="Arial"/>
          <w:color w:val="000000" w:themeColor="text1"/>
          <w:lang w:val="es-ES"/>
        </w:rPr>
        <w:t>s</w:t>
      </w:r>
      <w:r w:rsidR="00451A55" w:rsidRPr="00BC6260">
        <w:rPr>
          <w:rFonts w:ascii="Palatino Linotype" w:eastAsia="Calibri" w:hAnsi="Palatino Linotype" w:cs="Arial"/>
          <w:color w:val="000000" w:themeColor="text1"/>
          <w:lang w:val="es-ES"/>
        </w:rPr>
        <w:t xml:space="preserve"> el once (11) de octubre de dos mil veintidós, </w:t>
      </w:r>
      <w:r w:rsidR="008967B7" w:rsidRPr="00BC6260">
        <w:rPr>
          <w:rFonts w:ascii="Palatino Linotype" w:eastAsia="Calibri" w:hAnsi="Palatino Linotype" w:cs="Arial"/>
          <w:color w:val="000000" w:themeColor="text1"/>
          <w:lang w:val="es-ES"/>
        </w:rPr>
        <w:t>mismos que se pusieron a</w:t>
      </w:r>
      <w:r w:rsidR="00657C4B" w:rsidRPr="00BC6260">
        <w:rPr>
          <w:rFonts w:ascii="Palatino Linotype" w:eastAsia="Calibri" w:hAnsi="Palatino Linotype" w:cs="Arial"/>
          <w:color w:val="000000" w:themeColor="text1"/>
          <w:lang w:val="es-ES"/>
        </w:rPr>
        <w:t xml:space="preserve"> la vista del particular el uno (</w:t>
      </w:r>
      <w:r w:rsidR="008967B7" w:rsidRPr="00BC6260">
        <w:rPr>
          <w:rFonts w:ascii="Palatino Linotype" w:eastAsia="Calibri" w:hAnsi="Palatino Linotype" w:cs="Arial"/>
          <w:color w:val="000000" w:themeColor="text1"/>
          <w:lang w:val="es-ES"/>
        </w:rPr>
        <w:t>0</w:t>
      </w:r>
      <w:r w:rsidR="00657C4B" w:rsidRPr="00BC6260">
        <w:rPr>
          <w:rFonts w:ascii="Palatino Linotype" w:eastAsia="Calibri" w:hAnsi="Palatino Linotype" w:cs="Arial"/>
          <w:color w:val="000000" w:themeColor="text1"/>
          <w:lang w:val="es-ES"/>
        </w:rPr>
        <w:t xml:space="preserve">1) </w:t>
      </w:r>
      <w:r w:rsidR="008967B7" w:rsidRPr="00BC6260">
        <w:rPr>
          <w:rFonts w:ascii="Palatino Linotype" w:eastAsia="Calibri" w:hAnsi="Palatino Linotype" w:cs="Arial"/>
          <w:color w:val="000000" w:themeColor="text1"/>
          <w:lang w:val="es-ES"/>
        </w:rPr>
        <w:t xml:space="preserve">y catorce (14) </w:t>
      </w:r>
      <w:r w:rsidR="00657C4B" w:rsidRPr="00BC6260">
        <w:rPr>
          <w:rFonts w:ascii="Palatino Linotype" w:eastAsia="Calibri" w:hAnsi="Palatino Linotype" w:cs="Arial"/>
          <w:color w:val="000000" w:themeColor="text1"/>
          <w:lang w:val="es-ES"/>
        </w:rPr>
        <w:t>de noviembre de la misma anualidad</w:t>
      </w:r>
      <w:r w:rsidR="008967B7" w:rsidRPr="00BC6260">
        <w:rPr>
          <w:rFonts w:ascii="Palatino Linotype" w:eastAsia="Calibri" w:hAnsi="Palatino Linotype" w:cs="Arial"/>
          <w:color w:val="000000" w:themeColor="text1"/>
          <w:lang w:val="es-ES"/>
        </w:rPr>
        <w:t>, respectivamente</w:t>
      </w:r>
      <w:r w:rsidR="00657C4B" w:rsidRPr="00BC6260">
        <w:rPr>
          <w:rFonts w:ascii="Palatino Linotype" w:eastAsia="Calibri" w:hAnsi="Palatino Linotype" w:cs="Arial"/>
          <w:color w:val="000000" w:themeColor="text1"/>
          <w:lang w:val="es-ES"/>
        </w:rPr>
        <w:t>; no obstante, se procede a describir su contenido medular, siendo el siguiente:</w:t>
      </w:r>
    </w:p>
    <w:p w14:paraId="0D687838" w14:textId="77777777" w:rsidR="00657C4B" w:rsidRPr="00BC6260" w:rsidRDefault="00657C4B" w:rsidP="00BB560D">
      <w:pPr>
        <w:rPr>
          <w:rFonts w:ascii="Palatino Linotype" w:eastAsia="Calibri" w:hAnsi="Palatino Linotype" w:cs="Arial"/>
          <w:color w:val="000000" w:themeColor="text1"/>
          <w:lang w:val="es-ES"/>
        </w:rPr>
      </w:pPr>
    </w:p>
    <w:p w14:paraId="332A044F" w14:textId="1D974BA1" w:rsidR="00BB560D" w:rsidRPr="00BC6260" w:rsidRDefault="00BB560D" w:rsidP="00BB560D">
      <w:pPr>
        <w:pStyle w:val="Prrafodelista"/>
        <w:numPr>
          <w:ilvl w:val="0"/>
          <w:numId w:val="31"/>
        </w:numPr>
        <w:ind w:left="284"/>
        <w:rPr>
          <w:rFonts w:ascii="Palatino Linotype" w:eastAsia="Calibri" w:hAnsi="Palatino Linotype" w:cs="Arial"/>
          <w:b/>
          <w:color w:val="000000" w:themeColor="text1"/>
          <w:lang w:val="es-ES"/>
        </w:rPr>
      </w:pPr>
      <w:r w:rsidRPr="00BC6260">
        <w:rPr>
          <w:rFonts w:ascii="Palatino Linotype" w:eastAsia="Calibri" w:hAnsi="Palatino Linotype" w:cs="Arial"/>
          <w:b/>
          <w:color w:val="000000" w:themeColor="text1"/>
          <w:lang w:val="es-ES"/>
        </w:rPr>
        <w:t>15343/INFOEM/IP/RR/2022</w:t>
      </w:r>
    </w:p>
    <w:p w14:paraId="22D29CDF" w14:textId="77777777" w:rsidR="0008337D" w:rsidRPr="00BC6260" w:rsidRDefault="0008337D" w:rsidP="0008337D">
      <w:pPr>
        <w:pStyle w:val="Prrafodelista"/>
        <w:ind w:left="284"/>
        <w:rPr>
          <w:rFonts w:ascii="Palatino Linotype" w:eastAsia="Calibri" w:hAnsi="Palatino Linotype" w:cs="Arial"/>
          <w:b/>
          <w:color w:val="000000" w:themeColor="text1"/>
          <w:lang w:val="es-ES"/>
        </w:rPr>
      </w:pPr>
    </w:p>
    <w:p w14:paraId="2866CF00" w14:textId="76CBC9CA" w:rsidR="00657C4B" w:rsidRPr="00BC6260" w:rsidRDefault="00657C4B" w:rsidP="00657C4B">
      <w:pPr>
        <w:pStyle w:val="Prrafodelista"/>
        <w:tabs>
          <w:tab w:val="left" w:pos="426"/>
        </w:tabs>
        <w:spacing w:line="360" w:lineRule="auto"/>
        <w:ind w:left="0"/>
        <w:jc w:val="both"/>
        <w:rPr>
          <w:rFonts w:ascii="Palatino Linotype" w:eastAsia="Calibri" w:hAnsi="Palatino Linotype" w:cs="Arial"/>
          <w:color w:val="000000" w:themeColor="text1"/>
          <w:lang w:val="es-ES"/>
        </w:rPr>
      </w:pPr>
      <w:r w:rsidRPr="00BC6260">
        <w:rPr>
          <w:rFonts w:ascii="Palatino Linotype" w:eastAsia="Calibri" w:hAnsi="Palatino Linotype" w:cs="Arial"/>
          <w:b/>
          <w:i/>
          <w:color w:val="000000" w:themeColor="text1"/>
          <w:lang w:val="es-ES"/>
        </w:rPr>
        <w:lastRenderedPageBreak/>
        <w:t xml:space="preserve">C-477-22.pdf: </w:t>
      </w:r>
      <w:r w:rsidRPr="00BC6260">
        <w:rPr>
          <w:rFonts w:ascii="Palatino Linotype" w:eastAsia="Calibri" w:hAnsi="Palatino Linotype" w:cs="Arial"/>
          <w:color w:val="000000" w:themeColor="text1"/>
          <w:lang w:val="es-ES"/>
        </w:rPr>
        <w:t>Contiene tres oficios, mediante los cuales medularmente ratifican la respuesta inicial, argumentando que se realizó una búsqueda física y electrónica sin localizar licencia de funcionamiento, cédulas, permisos y/o dictámenes de la dirección señalada por el particular.</w:t>
      </w:r>
    </w:p>
    <w:p w14:paraId="4B9B7A70" w14:textId="77777777" w:rsidR="00BB560D" w:rsidRPr="00BC6260" w:rsidRDefault="00BB560D" w:rsidP="00657C4B">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696C015E" w14:textId="77777777" w:rsidR="00BB560D" w:rsidRPr="00BC6260" w:rsidRDefault="00BB560D" w:rsidP="00BB560D">
      <w:pPr>
        <w:pStyle w:val="Prrafodelista"/>
        <w:numPr>
          <w:ilvl w:val="0"/>
          <w:numId w:val="31"/>
        </w:numPr>
        <w:ind w:left="426"/>
        <w:rPr>
          <w:rFonts w:ascii="Palatino Linotype" w:eastAsia="Calibri" w:hAnsi="Palatino Linotype" w:cs="Arial"/>
          <w:b/>
          <w:color w:val="000000" w:themeColor="text1"/>
          <w:lang w:val="es-ES"/>
        </w:rPr>
      </w:pPr>
      <w:r w:rsidRPr="00BC6260">
        <w:rPr>
          <w:rFonts w:ascii="Palatino Linotype" w:eastAsia="Calibri" w:hAnsi="Palatino Linotype" w:cs="Arial"/>
          <w:b/>
          <w:color w:val="000000" w:themeColor="text1"/>
          <w:lang w:val="es-ES"/>
        </w:rPr>
        <w:t>15352/INFOEM/IP/RR/2022</w:t>
      </w:r>
    </w:p>
    <w:p w14:paraId="55E08EC9" w14:textId="77777777" w:rsidR="0008337D" w:rsidRPr="00BC6260" w:rsidRDefault="0008337D" w:rsidP="0008337D">
      <w:pPr>
        <w:pStyle w:val="Prrafodelista"/>
        <w:ind w:left="426"/>
        <w:rPr>
          <w:rFonts w:ascii="Palatino Linotype" w:eastAsia="Calibri" w:hAnsi="Palatino Linotype" w:cs="Arial"/>
          <w:b/>
          <w:color w:val="000000" w:themeColor="text1"/>
          <w:lang w:val="es-ES"/>
        </w:rPr>
      </w:pPr>
    </w:p>
    <w:p w14:paraId="301FE435" w14:textId="549C4206" w:rsidR="00BB560D" w:rsidRPr="00BC6260" w:rsidRDefault="00BB560D" w:rsidP="00657C4B">
      <w:pPr>
        <w:pStyle w:val="Prrafodelista"/>
        <w:tabs>
          <w:tab w:val="left" w:pos="426"/>
        </w:tabs>
        <w:spacing w:line="360" w:lineRule="auto"/>
        <w:ind w:left="0"/>
        <w:jc w:val="both"/>
        <w:rPr>
          <w:rFonts w:ascii="Palatino Linotype" w:eastAsia="Calibri" w:hAnsi="Palatino Linotype" w:cs="Arial"/>
          <w:color w:val="000000" w:themeColor="text1"/>
          <w:lang w:val="es-ES"/>
        </w:rPr>
      </w:pPr>
      <w:r w:rsidRPr="00BC6260">
        <w:rPr>
          <w:rFonts w:ascii="Palatino Linotype" w:eastAsia="Calibri" w:hAnsi="Palatino Linotype" w:cs="Arial"/>
          <w:b/>
          <w:i/>
          <w:color w:val="000000" w:themeColor="text1"/>
          <w:lang w:val="es-ES"/>
        </w:rPr>
        <w:t xml:space="preserve">15352-INFOEM-IP-RR-2022.pdf: </w:t>
      </w:r>
      <w:r w:rsidRPr="00BC6260">
        <w:rPr>
          <w:rFonts w:ascii="Palatino Linotype" w:eastAsia="Calibri" w:hAnsi="Palatino Linotype" w:cs="Arial"/>
          <w:color w:val="000000" w:themeColor="text1"/>
          <w:lang w:val="es-ES"/>
        </w:rPr>
        <w:t xml:space="preserve">Documento mediante el cual se ratifica </w:t>
      </w:r>
      <w:r w:rsidR="004F4EA6" w:rsidRPr="00BC6260">
        <w:rPr>
          <w:rFonts w:ascii="Palatino Linotype" w:eastAsia="Calibri" w:hAnsi="Palatino Linotype" w:cs="Arial"/>
          <w:color w:val="000000" w:themeColor="text1"/>
          <w:lang w:val="es-ES"/>
        </w:rPr>
        <w:t>la respuesta otorgada, argumentando que sólo proporcionan la información que obre en sus archivos y en el estado en que se encuentre.</w:t>
      </w:r>
    </w:p>
    <w:p w14:paraId="31DC6E17" w14:textId="77777777" w:rsidR="004F4EA6" w:rsidRPr="00BC6260" w:rsidRDefault="004F4EA6" w:rsidP="00657C4B">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4C37DBE2" w14:textId="671937FA" w:rsidR="004F4EA6" w:rsidRPr="00BC6260" w:rsidRDefault="004F4EA6" w:rsidP="004F4EA6">
      <w:pPr>
        <w:pStyle w:val="Prrafodelista"/>
        <w:numPr>
          <w:ilvl w:val="0"/>
          <w:numId w:val="31"/>
        </w:numPr>
        <w:ind w:left="426"/>
        <w:rPr>
          <w:rFonts w:ascii="Palatino Linotype" w:eastAsia="Calibri" w:hAnsi="Palatino Linotype" w:cs="Arial"/>
          <w:b/>
          <w:color w:val="000000" w:themeColor="text1"/>
          <w:lang w:val="es-ES"/>
        </w:rPr>
      </w:pPr>
      <w:r w:rsidRPr="00BC6260">
        <w:rPr>
          <w:rFonts w:ascii="Palatino Linotype" w:eastAsia="Calibri" w:hAnsi="Palatino Linotype" w:cs="Arial"/>
          <w:b/>
          <w:color w:val="000000" w:themeColor="text1"/>
          <w:lang w:val="es-ES"/>
        </w:rPr>
        <w:t>15353/INFOEM/IP/RR/2022</w:t>
      </w:r>
    </w:p>
    <w:p w14:paraId="3701A9EC" w14:textId="77777777" w:rsidR="0008337D" w:rsidRPr="00BC6260" w:rsidRDefault="0008337D" w:rsidP="0008337D">
      <w:pPr>
        <w:pStyle w:val="Prrafodelista"/>
        <w:ind w:left="426"/>
        <w:rPr>
          <w:rFonts w:ascii="Palatino Linotype" w:eastAsia="Calibri" w:hAnsi="Palatino Linotype" w:cs="Arial"/>
          <w:b/>
          <w:color w:val="000000" w:themeColor="text1"/>
          <w:lang w:val="es-ES"/>
        </w:rPr>
      </w:pPr>
    </w:p>
    <w:p w14:paraId="4EA58711" w14:textId="4E485727" w:rsidR="008630D3" w:rsidRPr="00BC6260" w:rsidRDefault="008630D3" w:rsidP="00657C4B">
      <w:pPr>
        <w:pStyle w:val="Prrafodelista"/>
        <w:tabs>
          <w:tab w:val="left" w:pos="426"/>
        </w:tabs>
        <w:spacing w:line="360" w:lineRule="auto"/>
        <w:ind w:left="0"/>
        <w:jc w:val="both"/>
        <w:rPr>
          <w:rFonts w:ascii="Palatino Linotype" w:eastAsia="Calibri" w:hAnsi="Palatino Linotype" w:cs="Arial"/>
          <w:color w:val="000000" w:themeColor="text1"/>
          <w:lang w:val="es-ES"/>
        </w:rPr>
      </w:pPr>
      <w:r w:rsidRPr="00BC6260">
        <w:rPr>
          <w:rFonts w:ascii="Palatino Linotype" w:eastAsia="Calibri" w:hAnsi="Palatino Linotype" w:cs="Arial"/>
          <w:b/>
          <w:color w:val="000000" w:themeColor="text1"/>
          <w:lang w:val="es-ES"/>
        </w:rPr>
        <w:t xml:space="preserve">INFORME JUSTIFICADO RR 15353 SOLICITUD 479.pdf: </w:t>
      </w:r>
      <w:r w:rsidRPr="00BC6260">
        <w:rPr>
          <w:rFonts w:ascii="Palatino Linotype" w:eastAsia="Calibri" w:hAnsi="Palatino Linotype" w:cs="Arial"/>
          <w:color w:val="000000" w:themeColor="text1"/>
          <w:lang w:val="es-ES"/>
        </w:rPr>
        <w:t>Documento mediante el cual se ratifica la respuesta otorgada, argumentando que sólo proporcionan la información que obre en sus archivos y en el estado en que se encuentre, haciendo la atenta invitación al particular para que, si se trata de una que</w:t>
      </w:r>
      <w:r w:rsidR="00422C71" w:rsidRPr="00BC6260">
        <w:rPr>
          <w:rFonts w:ascii="Palatino Linotype" w:eastAsia="Calibri" w:hAnsi="Palatino Linotype" w:cs="Arial"/>
          <w:color w:val="000000" w:themeColor="text1"/>
          <w:lang w:val="es-ES"/>
        </w:rPr>
        <w:t>j</w:t>
      </w:r>
      <w:r w:rsidRPr="00BC6260">
        <w:rPr>
          <w:rFonts w:ascii="Palatino Linotype" w:eastAsia="Calibri" w:hAnsi="Palatino Linotype" w:cs="Arial"/>
          <w:color w:val="000000" w:themeColor="text1"/>
          <w:lang w:val="es-ES"/>
        </w:rPr>
        <w:t>a o asunto legal del funcionamiento de una unidad económica, puede hacerlo en la Unidad de Verificación y Normatividad Administrativa.</w:t>
      </w:r>
    </w:p>
    <w:p w14:paraId="3CF609C0" w14:textId="77777777" w:rsidR="00657C4B" w:rsidRPr="00BC6260" w:rsidRDefault="00657C4B" w:rsidP="00657C4B">
      <w:pPr>
        <w:pStyle w:val="Prrafodelista"/>
        <w:rPr>
          <w:rFonts w:ascii="Palatino Linotype" w:eastAsia="Calibri" w:hAnsi="Palatino Linotype" w:cs="Arial"/>
          <w:color w:val="000000" w:themeColor="text1"/>
          <w:lang w:val="es-ES"/>
        </w:rPr>
      </w:pPr>
    </w:p>
    <w:p w14:paraId="1665409A" w14:textId="00C2A684" w:rsidR="00657C4B" w:rsidRPr="00BC6260" w:rsidRDefault="00657C4B" w:rsidP="00657C4B">
      <w:pPr>
        <w:pStyle w:val="Prrafodelista"/>
        <w:numPr>
          <w:ilvl w:val="0"/>
          <w:numId w:val="1"/>
        </w:numPr>
        <w:tabs>
          <w:tab w:val="left" w:pos="284"/>
        </w:tabs>
        <w:spacing w:line="360" w:lineRule="auto"/>
        <w:jc w:val="both"/>
        <w:rPr>
          <w:rFonts w:ascii="Palatino Linotype" w:hAnsi="Palatino Linotype" w:cs="Arial"/>
          <w:b/>
          <w:bCs/>
          <w:lang w:eastAsia="es-MX"/>
        </w:rPr>
      </w:pPr>
      <w:bookmarkStart w:id="3" w:name="_Toc461555889"/>
      <w:bookmarkStart w:id="4" w:name="_Toc466371858"/>
      <w:r w:rsidRPr="00BC6260">
        <w:rPr>
          <w:rFonts w:ascii="Palatino Linotype" w:hAnsi="Palatino Linotype" w:cs="Arial"/>
          <w:color w:val="222222"/>
        </w:rPr>
        <w:t>Por su parte, el particular fue omiso en realizar manifestaciones, presentar pruebas o alegatos que a su derecho convinieran.</w:t>
      </w:r>
    </w:p>
    <w:p w14:paraId="03C1F9F1" w14:textId="76E56C92" w:rsidR="00745C9D" w:rsidRPr="00BC6260" w:rsidRDefault="00745C9D" w:rsidP="00745C9D">
      <w:pPr>
        <w:pStyle w:val="Prrafodelista"/>
        <w:tabs>
          <w:tab w:val="left" w:pos="284"/>
        </w:tabs>
        <w:spacing w:line="360" w:lineRule="auto"/>
        <w:ind w:left="0"/>
        <w:jc w:val="both"/>
        <w:rPr>
          <w:rFonts w:ascii="Palatino Linotype" w:hAnsi="Palatino Linotype" w:cs="Arial"/>
          <w:b/>
          <w:bCs/>
          <w:lang w:eastAsia="es-MX"/>
        </w:rPr>
      </w:pPr>
    </w:p>
    <w:p w14:paraId="3001AA57" w14:textId="6794921B" w:rsidR="008965EF" w:rsidRPr="00BC6260" w:rsidRDefault="00F778B2" w:rsidP="00745C9D">
      <w:pPr>
        <w:pStyle w:val="Prrafodelista"/>
        <w:numPr>
          <w:ilvl w:val="0"/>
          <w:numId w:val="1"/>
        </w:numPr>
        <w:tabs>
          <w:tab w:val="left" w:pos="426"/>
        </w:tabs>
        <w:spacing w:line="360" w:lineRule="auto"/>
        <w:jc w:val="both"/>
        <w:rPr>
          <w:rFonts w:ascii="Palatino Linotype" w:hAnsi="Palatino Linotype"/>
          <w:color w:val="000000" w:themeColor="text1"/>
        </w:rPr>
      </w:pPr>
      <w:r w:rsidRPr="00BC6260">
        <w:rPr>
          <w:rFonts w:ascii="Palatino Linotype" w:hAnsi="Palatino Linotype" w:cs="Arial"/>
          <w:color w:val="000000" w:themeColor="text1"/>
        </w:rPr>
        <w:t xml:space="preserve">El </w:t>
      </w:r>
      <w:r w:rsidR="004F4EA6" w:rsidRPr="00BC6260">
        <w:rPr>
          <w:rFonts w:ascii="Palatino Linotype" w:hAnsi="Palatino Linotype" w:cs="Arial"/>
          <w:color w:val="000000" w:themeColor="text1"/>
        </w:rPr>
        <w:t>ocho</w:t>
      </w:r>
      <w:r w:rsidR="000152B8" w:rsidRPr="00BC6260">
        <w:rPr>
          <w:rFonts w:ascii="Palatino Linotype" w:hAnsi="Palatino Linotype" w:cs="Arial"/>
          <w:color w:val="000000" w:themeColor="text1"/>
        </w:rPr>
        <w:t xml:space="preserve"> (</w:t>
      </w:r>
      <w:r w:rsidR="00657C4B" w:rsidRPr="00BC6260">
        <w:rPr>
          <w:rFonts w:ascii="Palatino Linotype" w:hAnsi="Palatino Linotype" w:cs="Arial"/>
          <w:color w:val="000000" w:themeColor="text1"/>
        </w:rPr>
        <w:t>8</w:t>
      </w:r>
      <w:r w:rsidR="000152B8" w:rsidRPr="00BC6260">
        <w:rPr>
          <w:rFonts w:ascii="Palatino Linotype" w:hAnsi="Palatino Linotype" w:cs="Arial"/>
          <w:color w:val="000000" w:themeColor="text1"/>
        </w:rPr>
        <w:t xml:space="preserve">) </w:t>
      </w:r>
      <w:r w:rsidR="004F4EA6" w:rsidRPr="00BC6260">
        <w:rPr>
          <w:rFonts w:ascii="Palatino Linotype" w:hAnsi="Palatino Linotype" w:cs="Arial"/>
          <w:color w:val="000000" w:themeColor="text1"/>
        </w:rPr>
        <w:t xml:space="preserve">y dieciocho (18) </w:t>
      </w:r>
      <w:r w:rsidR="000152B8" w:rsidRPr="00BC6260">
        <w:rPr>
          <w:rFonts w:ascii="Palatino Linotype" w:hAnsi="Palatino Linotype" w:cs="Arial"/>
          <w:color w:val="000000" w:themeColor="text1"/>
        </w:rPr>
        <w:t xml:space="preserve">de </w:t>
      </w:r>
      <w:r w:rsidR="00657C4B" w:rsidRPr="00BC6260">
        <w:rPr>
          <w:rFonts w:ascii="Palatino Linotype" w:hAnsi="Palatino Linotype" w:cs="Arial"/>
          <w:color w:val="000000" w:themeColor="text1"/>
        </w:rPr>
        <w:t>noviembre</w:t>
      </w:r>
      <w:r w:rsidR="00E851FC" w:rsidRPr="00BC6260">
        <w:rPr>
          <w:rFonts w:ascii="Palatino Linotype" w:hAnsi="Palatino Linotype" w:cs="Arial"/>
          <w:color w:val="000000" w:themeColor="text1"/>
        </w:rPr>
        <w:t xml:space="preserve"> </w:t>
      </w:r>
      <w:r w:rsidR="00745C9D" w:rsidRPr="00BC6260">
        <w:rPr>
          <w:rFonts w:ascii="Palatino Linotype" w:hAnsi="Palatino Linotype" w:cs="Arial"/>
          <w:color w:val="000000" w:themeColor="text1"/>
        </w:rPr>
        <w:t>de dos m</w:t>
      </w:r>
      <w:r w:rsidR="00E23CA4" w:rsidRPr="00BC6260">
        <w:rPr>
          <w:rFonts w:ascii="Palatino Linotype" w:hAnsi="Palatino Linotype" w:cs="Arial"/>
          <w:color w:val="000000" w:themeColor="text1"/>
        </w:rPr>
        <w:t xml:space="preserve">il veintidós, </w:t>
      </w:r>
      <w:r w:rsidR="00041DCC" w:rsidRPr="00BC6260">
        <w:rPr>
          <w:rFonts w:ascii="Palatino Linotype" w:hAnsi="Palatino Linotype" w:cs="Arial"/>
          <w:color w:val="000000" w:themeColor="text1"/>
        </w:rPr>
        <w:t>la Comisionada Ponente de</w:t>
      </w:r>
      <w:r w:rsidR="00E851FC" w:rsidRPr="00BC6260">
        <w:rPr>
          <w:rFonts w:ascii="Palatino Linotype" w:hAnsi="Palatino Linotype" w:cs="Arial"/>
          <w:color w:val="000000" w:themeColor="text1"/>
        </w:rPr>
        <w:t>cretó el cierre de instrucción</w:t>
      </w:r>
      <w:r w:rsidR="00E851FC" w:rsidRPr="00BC6260">
        <w:rPr>
          <w:rFonts w:ascii="Palatino Linotype" w:hAnsi="Palatino Linotype"/>
          <w:color w:val="000000" w:themeColor="text1"/>
        </w:rPr>
        <w:t xml:space="preserve">, </w:t>
      </w:r>
      <w:r w:rsidR="00AD6AC5" w:rsidRPr="00BC6260">
        <w:rPr>
          <w:rFonts w:ascii="Palatino Linotype" w:hAnsi="Palatino Linotype" w:cs="Arial"/>
          <w:color w:val="000000" w:themeColor="text1"/>
        </w:rPr>
        <w:t>por lo que ordenó turnar el expediente para su resolución, misma que ahora se pronuncia</w:t>
      </w:r>
      <w:r w:rsidR="00745C9D" w:rsidRPr="00BC6260">
        <w:rPr>
          <w:rFonts w:ascii="Palatino Linotype" w:hAnsi="Palatino Linotype" w:cs="Arial"/>
          <w:color w:val="000000" w:themeColor="text1"/>
        </w:rPr>
        <w:t>.</w:t>
      </w:r>
    </w:p>
    <w:p w14:paraId="5F03B1C6" w14:textId="77777777" w:rsidR="00E851FC" w:rsidRPr="00BC6260" w:rsidRDefault="00E851FC" w:rsidP="00E851FC">
      <w:pPr>
        <w:pStyle w:val="Prrafodelista"/>
        <w:rPr>
          <w:rFonts w:ascii="Palatino Linotype" w:hAnsi="Palatino Linotype"/>
          <w:color w:val="000000" w:themeColor="text1"/>
        </w:rPr>
      </w:pPr>
    </w:p>
    <w:p w14:paraId="5CB47E4D" w14:textId="272D7EDF" w:rsidR="00C33279" w:rsidRPr="00BC6260" w:rsidRDefault="007C0013" w:rsidP="00B31E90">
      <w:pPr>
        <w:pStyle w:val="Ttulo1"/>
        <w:spacing w:before="0"/>
        <w:jc w:val="center"/>
        <w:rPr>
          <w:b/>
          <w:color w:val="000000" w:themeColor="text1"/>
        </w:rPr>
      </w:pPr>
      <w:bookmarkStart w:id="5" w:name="_Toc87456485"/>
      <w:r w:rsidRPr="00BC6260">
        <w:rPr>
          <w:b/>
          <w:color w:val="000000" w:themeColor="text1"/>
        </w:rPr>
        <w:t>CONSIDERANDO</w:t>
      </w:r>
      <w:bookmarkEnd w:id="3"/>
      <w:bookmarkEnd w:id="4"/>
      <w:bookmarkEnd w:id="5"/>
    </w:p>
    <w:p w14:paraId="435CF9A4" w14:textId="77777777" w:rsidR="00FC1DA7" w:rsidRPr="00BC6260" w:rsidRDefault="00FC1DA7" w:rsidP="00B31E90">
      <w:pPr>
        <w:rPr>
          <w:color w:val="000000" w:themeColor="text1"/>
          <w:lang w:eastAsia="en-US"/>
        </w:rPr>
      </w:pPr>
    </w:p>
    <w:p w14:paraId="629A5BE2" w14:textId="56C3E7D5" w:rsidR="007C0013" w:rsidRPr="00BC6260" w:rsidRDefault="007C0013" w:rsidP="00B31E90">
      <w:pPr>
        <w:pStyle w:val="Ttulo2"/>
        <w:spacing w:before="0"/>
        <w:rPr>
          <w:rFonts w:ascii="Palatino Linotype" w:hAnsi="Palatino Linotype"/>
          <w:b/>
          <w:color w:val="000000" w:themeColor="text1"/>
          <w:sz w:val="24"/>
        </w:rPr>
      </w:pPr>
      <w:bookmarkStart w:id="6" w:name="_Toc461555890"/>
      <w:bookmarkStart w:id="7" w:name="_Toc466371859"/>
      <w:bookmarkStart w:id="8" w:name="_Toc87456486"/>
      <w:r w:rsidRPr="00BC6260">
        <w:rPr>
          <w:rFonts w:ascii="Palatino Linotype" w:hAnsi="Palatino Linotype"/>
          <w:b/>
          <w:color w:val="000000" w:themeColor="text1"/>
          <w:sz w:val="24"/>
        </w:rPr>
        <w:t>PRIMERO. De la competencia</w:t>
      </w:r>
      <w:bookmarkEnd w:id="6"/>
      <w:bookmarkEnd w:id="7"/>
      <w:bookmarkEnd w:id="8"/>
    </w:p>
    <w:p w14:paraId="60FBD8C7" w14:textId="77777777" w:rsidR="00FC1DA7" w:rsidRPr="00BC6260" w:rsidRDefault="00FC1DA7" w:rsidP="00B31E90">
      <w:pPr>
        <w:rPr>
          <w:rFonts w:ascii="Palatino Linotype" w:hAnsi="Palatino Linotype"/>
          <w:color w:val="000000" w:themeColor="text1"/>
          <w:lang w:eastAsia="en-US"/>
        </w:rPr>
      </w:pPr>
    </w:p>
    <w:p w14:paraId="0BF52B18" w14:textId="515C3AEB" w:rsidR="005A228F" w:rsidRPr="00BC6260" w:rsidRDefault="00A45546" w:rsidP="00DA22D8">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BC6260">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BC6260">
        <w:rPr>
          <w:rFonts w:ascii="Palatino Linotype" w:eastAsia="Calibri" w:hAnsi="Palatino Linotype" w:cs="Times New Roman"/>
          <w:color w:val="000000" w:themeColor="text1"/>
          <w:lang w:val="es-ES"/>
        </w:rPr>
        <w:t xml:space="preserve">etente para conocer y resolver </w:t>
      </w:r>
      <w:r w:rsidRPr="00BC6260">
        <w:rPr>
          <w:rFonts w:ascii="Palatino Linotype" w:eastAsia="Calibri" w:hAnsi="Palatino Linotype" w:cs="Times New Roman"/>
          <w:color w:val="000000" w:themeColor="text1"/>
          <w:lang w:val="es-ES"/>
        </w:rPr>
        <w:t xml:space="preserve">el presente recurso de conformidad con el artículo: 6, apartado A, fracción IV de la </w:t>
      </w:r>
      <w:r w:rsidRPr="00BC6260">
        <w:rPr>
          <w:rFonts w:ascii="Palatino Linotype" w:eastAsia="Calibri" w:hAnsi="Palatino Linotype" w:cs="Times New Roman"/>
          <w:b/>
          <w:color w:val="000000" w:themeColor="text1"/>
          <w:lang w:val="es-ES"/>
        </w:rPr>
        <w:t>Constitución Política de los Estados Unidos Mexicanos</w:t>
      </w:r>
      <w:r w:rsidRPr="00BC6260">
        <w:rPr>
          <w:rFonts w:ascii="Palatino Linotype" w:eastAsia="Calibri" w:hAnsi="Palatino Linotype" w:cs="Times New Roman"/>
          <w:color w:val="000000" w:themeColor="text1"/>
          <w:lang w:val="es-ES"/>
        </w:rPr>
        <w:t xml:space="preserve">; 5, párrafos </w:t>
      </w:r>
      <w:r w:rsidR="000B7C4F" w:rsidRPr="00BC6260">
        <w:rPr>
          <w:rFonts w:ascii="Palatino Linotype" w:eastAsia="Calibri" w:hAnsi="Palatino Linotype" w:cs="Times New Roman"/>
          <w:color w:val="000000" w:themeColor="text1"/>
          <w:lang w:val="es-ES"/>
        </w:rPr>
        <w:t>trigésimo, trigésimo primero y trigésimo segundo</w:t>
      </w:r>
      <w:r w:rsidR="004F785F" w:rsidRPr="00BC6260">
        <w:rPr>
          <w:rFonts w:ascii="Palatino Linotype" w:eastAsia="Calibri" w:hAnsi="Palatino Linotype" w:cs="Times New Roman"/>
          <w:color w:val="000000" w:themeColor="text1"/>
          <w:lang w:val="es-ES"/>
        </w:rPr>
        <w:t>,</w:t>
      </w:r>
      <w:r w:rsidRPr="00BC6260">
        <w:rPr>
          <w:rFonts w:ascii="Palatino Linotype" w:eastAsia="Calibri" w:hAnsi="Palatino Linotype" w:cs="Times New Roman"/>
          <w:color w:val="000000" w:themeColor="text1"/>
          <w:lang w:val="es-ES"/>
        </w:rPr>
        <w:t xml:space="preserve"> fracciones IV y V</w:t>
      </w:r>
      <w:r w:rsidR="004F785F" w:rsidRPr="00BC6260">
        <w:rPr>
          <w:rFonts w:ascii="Palatino Linotype" w:eastAsia="Calibri" w:hAnsi="Palatino Linotype" w:cs="Times New Roman"/>
          <w:color w:val="000000" w:themeColor="text1"/>
          <w:lang w:val="es-ES"/>
        </w:rPr>
        <w:t>,</w:t>
      </w:r>
      <w:r w:rsidRPr="00BC6260">
        <w:rPr>
          <w:rFonts w:ascii="Palatino Linotype" w:eastAsia="Calibri" w:hAnsi="Palatino Linotype" w:cs="Times New Roman"/>
          <w:color w:val="000000" w:themeColor="text1"/>
          <w:lang w:val="es-ES"/>
        </w:rPr>
        <w:t xml:space="preserve"> de la </w:t>
      </w:r>
      <w:r w:rsidRPr="00BC6260">
        <w:rPr>
          <w:rFonts w:ascii="Palatino Linotype" w:eastAsia="Calibri" w:hAnsi="Palatino Linotype" w:cs="Times New Roman"/>
          <w:b/>
          <w:color w:val="000000" w:themeColor="text1"/>
          <w:lang w:val="es-ES"/>
        </w:rPr>
        <w:t>Constitución Política del Estado Libre y Soberano de México</w:t>
      </w:r>
      <w:r w:rsidRPr="00BC6260">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BC6260">
        <w:rPr>
          <w:rFonts w:ascii="Palatino Linotype" w:eastAsia="Calibri" w:hAnsi="Palatino Linotype" w:cs="Arial"/>
          <w:color w:val="000000" w:themeColor="text1"/>
          <w:lang w:val="es-ES"/>
        </w:rPr>
        <w:t xml:space="preserve">de la </w:t>
      </w:r>
      <w:r w:rsidRPr="00BC6260">
        <w:rPr>
          <w:rFonts w:ascii="Palatino Linotype" w:eastAsia="Calibri" w:hAnsi="Palatino Linotype" w:cs="Arial"/>
          <w:b/>
          <w:color w:val="000000" w:themeColor="text1"/>
          <w:lang w:val="es-ES"/>
        </w:rPr>
        <w:t>Ley de Transparencia y Acceso a la Información Pública del Estado de México y Municipios</w:t>
      </w:r>
      <w:r w:rsidRPr="00BC6260">
        <w:rPr>
          <w:rFonts w:ascii="Palatino Linotype" w:eastAsia="Calibri" w:hAnsi="Palatino Linotype" w:cs="Arial"/>
          <w:color w:val="000000" w:themeColor="text1"/>
          <w:lang w:val="es-ES"/>
        </w:rPr>
        <w:t xml:space="preserve">; y 10, 7, 9 fracciones I y XXIV, y 11 del </w:t>
      </w:r>
      <w:r w:rsidRPr="00BC6260">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67A0A8E3" w14:textId="77777777" w:rsidR="002630E4" w:rsidRPr="00BC6260" w:rsidRDefault="002630E4" w:rsidP="0075106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BC6260" w:rsidRDefault="007C0013" w:rsidP="00B31E90">
      <w:pPr>
        <w:pStyle w:val="Ttulo2"/>
        <w:tabs>
          <w:tab w:val="left" w:pos="426"/>
        </w:tabs>
        <w:spacing w:before="0"/>
        <w:rPr>
          <w:rFonts w:ascii="Palatino Linotype" w:hAnsi="Palatino Linotype"/>
          <w:b/>
          <w:color w:val="000000" w:themeColor="text1"/>
          <w:sz w:val="24"/>
        </w:rPr>
      </w:pPr>
      <w:bookmarkStart w:id="9" w:name="_Toc461555891"/>
      <w:bookmarkStart w:id="10" w:name="_Toc466371860"/>
      <w:bookmarkStart w:id="11" w:name="_Toc87456487"/>
      <w:r w:rsidRPr="00BC6260">
        <w:rPr>
          <w:rFonts w:ascii="Palatino Linotype" w:hAnsi="Palatino Linotype"/>
          <w:b/>
          <w:color w:val="000000" w:themeColor="text1"/>
          <w:sz w:val="24"/>
        </w:rPr>
        <w:t>SEGUNDO. De la oportunidad y proced</w:t>
      </w:r>
      <w:r w:rsidR="00F35C44" w:rsidRPr="00BC6260">
        <w:rPr>
          <w:rFonts w:ascii="Palatino Linotype" w:hAnsi="Palatino Linotype"/>
          <w:b/>
          <w:color w:val="000000" w:themeColor="text1"/>
          <w:sz w:val="24"/>
        </w:rPr>
        <w:t>encia</w:t>
      </w:r>
      <w:r w:rsidRPr="00BC6260">
        <w:rPr>
          <w:rFonts w:ascii="Palatino Linotype" w:hAnsi="Palatino Linotype"/>
          <w:b/>
          <w:color w:val="000000" w:themeColor="text1"/>
          <w:sz w:val="24"/>
        </w:rPr>
        <w:t>.</w:t>
      </w:r>
      <w:bookmarkEnd w:id="9"/>
      <w:bookmarkEnd w:id="10"/>
      <w:bookmarkEnd w:id="11"/>
    </w:p>
    <w:p w14:paraId="18E22450" w14:textId="77777777" w:rsidR="00C6440A" w:rsidRPr="00BC6260" w:rsidRDefault="00C6440A" w:rsidP="00B31E90">
      <w:pPr>
        <w:rPr>
          <w:color w:val="000000" w:themeColor="text1"/>
          <w:lang w:eastAsia="en-US"/>
        </w:rPr>
      </w:pPr>
    </w:p>
    <w:p w14:paraId="7D631690" w14:textId="7CFB193B" w:rsidR="00B34758" w:rsidRPr="00BC6260" w:rsidRDefault="003E6D0F" w:rsidP="00745C9D">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BC6260">
        <w:rPr>
          <w:rFonts w:ascii="Palatino Linotype" w:eastAsia="Calibri" w:hAnsi="Palatino Linotype" w:cs="Arial"/>
          <w:color w:val="000000" w:themeColor="text1"/>
        </w:rPr>
        <w:t xml:space="preserve">El </w:t>
      </w:r>
      <w:r w:rsidR="00740BA4" w:rsidRPr="00BC6260">
        <w:rPr>
          <w:rFonts w:ascii="Palatino Linotype" w:eastAsia="Calibri" w:hAnsi="Palatino Linotype" w:cs="Arial"/>
          <w:color w:val="000000" w:themeColor="text1"/>
        </w:rPr>
        <w:t xml:space="preserve">medio de impugnación fue presentado a través del </w:t>
      </w:r>
      <w:r w:rsidR="00740BA4" w:rsidRPr="00BC6260">
        <w:rPr>
          <w:rFonts w:ascii="Palatino Linotype" w:eastAsia="Calibri" w:hAnsi="Palatino Linotype" w:cs="Arial"/>
          <w:bCs/>
          <w:iCs/>
          <w:color w:val="000000" w:themeColor="text1"/>
        </w:rPr>
        <w:t>SAIMEX</w:t>
      </w:r>
      <w:r w:rsidR="00740BA4" w:rsidRPr="00BC6260">
        <w:rPr>
          <w:rFonts w:ascii="Palatino Linotype" w:eastAsia="Calibri" w:hAnsi="Palatino Linotype" w:cs="Arial"/>
          <w:color w:val="000000" w:themeColor="text1"/>
        </w:rPr>
        <w:t xml:space="preserve"> en el formato previamente aprobado para tal efecto y dentro del plazo legal de quince días hábiles otorgados; siendo así que el </w:t>
      </w:r>
      <w:r w:rsidR="00740BA4" w:rsidRPr="00BC6260">
        <w:rPr>
          <w:rFonts w:ascii="Palatino Linotype" w:eastAsia="Calibri" w:hAnsi="Palatino Linotype" w:cs="Arial"/>
          <w:b/>
          <w:color w:val="000000" w:themeColor="text1"/>
        </w:rPr>
        <w:t>SUJETO OBLIGADO</w:t>
      </w:r>
      <w:r w:rsidR="00740BA4" w:rsidRPr="00BC6260">
        <w:rPr>
          <w:rFonts w:ascii="Palatino Linotype" w:eastAsia="Calibri" w:hAnsi="Palatino Linotype" w:cs="Arial"/>
          <w:color w:val="000000" w:themeColor="text1"/>
        </w:rPr>
        <w:t xml:space="preserve"> entregó respuesta el </w:t>
      </w:r>
      <w:r w:rsidR="0008337D" w:rsidRPr="00BC6260">
        <w:rPr>
          <w:rFonts w:ascii="Palatino Linotype" w:eastAsia="Calibri" w:hAnsi="Palatino Linotype" w:cs="Arial"/>
          <w:color w:val="000000" w:themeColor="text1"/>
        </w:rPr>
        <w:t xml:space="preserve">veintisiete (27) y </w:t>
      </w:r>
      <w:r w:rsidR="009A3B2B" w:rsidRPr="00BC6260">
        <w:rPr>
          <w:rFonts w:ascii="Palatino Linotype" w:eastAsia="Calibri" w:hAnsi="Palatino Linotype" w:cs="Arial"/>
          <w:color w:val="000000" w:themeColor="text1"/>
        </w:rPr>
        <w:t>veinti</w:t>
      </w:r>
      <w:r w:rsidR="00657C4B" w:rsidRPr="00BC6260">
        <w:rPr>
          <w:rFonts w:ascii="Palatino Linotype" w:eastAsia="Calibri" w:hAnsi="Palatino Linotype" w:cs="Arial"/>
          <w:color w:val="000000" w:themeColor="text1"/>
        </w:rPr>
        <w:t xml:space="preserve">ocho </w:t>
      </w:r>
      <w:r w:rsidR="00F778B2" w:rsidRPr="00BC6260">
        <w:rPr>
          <w:rFonts w:ascii="Palatino Linotype" w:eastAsia="Calibri" w:hAnsi="Palatino Linotype" w:cs="Arial"/>
          <w:color w:val="000000" w:themeColor="text1"/>
        </w:rPr>
        <w:t>(</w:t>
      </w:r>
      <w:r w:rsidR="00745C9D" w:rsidRPr="00BC6260">
        <w:rPr>
          <w:rFonts w:ascii="Palatino Linotype" w:eastAsia="Calibri" w:hAnsi="Palatino Linotype" w:cs="Arial"/>
          <w:color w:val="000000" w:themeColor="text1"/>
        </w:rPr>
        <w:t>2</w:t>
      </w:r>
      <w:r w:rsidR="00657C4B" w:rsidRPr="00BC6260">
        <w:rPr>
          <w:rFonts w:ascii="Palatino Linotype" w:eastAsia="Calibri" w:hAnsi="Palatino Linotype" w:cs="Arial"/>
          <w:color w:val="000000" w:themeColor="text1"/>
        </w:rPr>
        <w:t>8</w:t>
      </w:r>
      <w:r w:rsidR="00F778B2" w:rsidRPr="00BC6260">
        <w:rPr>
          <w:rFonts w:ascii="Palatino Linotype" w:eastAsia="Calibri" w:hAnsi="Palatino Linotype" w:cs="Arial"/>
          <w:color w:val="000000" w:themeColor="text1"/>
        </w:rPr>
        <w:t>) d</w:t>
      </w:r>
      <w:r w:rsidR="00921375" w:rsidRPr="00BC6260">
        <w:rPr>
          <w:rFonts w:ascii="Palatino Linotype" w:eastAsia="Calibri" w:hAnsi="Palatino Linotype" w:cs="Arial"/>
          <w:color w:val="000000" w:themeColor="text1"/>
        </w:rPr>
        <w:t xml:space="preserve">e </w:t>
      </w:r>
      <w:r w:rsidR="00657C4B" w:rsidRPr="00BC6260">
        <w:rPr>
          <w:rFonts w:ascii="Palatino Linotype" w:eastAsia="Calibri" w:hAnsi="Palatino Linotype" w:cs="Arial"/>
          <w:color w:val="000000" w:themeColor="text1"/>
        </w:rPr>
        <w:t>septiembre</w:t>
      </w:r>
      <w:r w:rsidR="007F372C" w:rsidRPr="00BC6260">
        <w:rPr>
          <w:rFonts w:ascii="Palatino Linotype" w:eastAsia="Calibri" w:hAnsi="Palatino Linotype" w:cs="Arial"/>
          <w:color w:val="000000" w:themeColor="text1"/>
        </w:rPr>
        <w:t xml:space="preserve"> </w:t>
      </w:r>
      <w:r w:rsidR="00740BA4" w:rsidRPr="00BC6260">
        <w:rPr>
          <w:rFonts w:ascii="Palatino Linotype" w:eastAsia="Calibri" w:hAnsi="Palatino Linotype" w:cs="Arial"/>
          <w:color w:val="000000" w:themeColor="text1"/>
        </w:rPr>
        <w:t>de dos mil veinti</w:t>
      </w:r>
      <w:r w:rsidR="001B32B2" w:rsidRPr="00BC6260">
        <w:rPr>
          <w:rFonts w:ascii="Palatino Linotype" w:eastAsia="Calibri" w:hAnsi="Palatino Linotype" w:cs="Arial"/>
          <w:color w:val="000000" w:themeColor="text1"/>
        </w:rPr>
        <w:t>dós</w:t>
      </w:r>
      <w:r w:rsidR="00740BA4" w:rsidRPr="00BC6260">
        <w:rPr>
          <w:rFonts w:ascii="Palatino Linotype" w:eastAsia="Calibri" w:hAnsi="Palatino Linotype" w:cs="Arial"/>
          <w:color w:val="000000" w:themeColor="text1"/>
        </w:rPr>
        <w:t>, de tal forma que el plazo para interponer el recurso de revisión transcurrió del</w:t>
      </w:r>
      <w:r w:rsidR="005A3F61" w:rsidRPr="00BC6260">
        <w:rPr>
          <w:rFonts w:ascii="Palatino Linotype" w:eastAsia="Calibri" w:hAnsi="Palatino Linotype" w:cs="Arial"/>
          <w:color w:val="000000" w:themeColor="text1"/>
        </w:rPr>
        <w:t xml:space="preserve"> </w:t>
      </w:r>
      <w:r w:rsidR="0008337D" w:rsidRPr="00BC6260">
        <w:rPr>
          <w:rFonts w:ascii="Palatino Linotype" w:eastAsia="Calibri" w:hAnsi="Palatino Linotype" w:cs="Arial"/>
          <w:color w:val="000000" w:themeColor="text1"/>
        </w:rPr>
        <w:t xml:space="preserve">veintiocho (28) y </w:t>
      </w:r>
      <w:r w:rsidR="00745C9D" w:rsidRPr="00BC6260">
        <w:rPr>
          <w:rFonts w:ascii="Palatino Linotype" w:eastAsia="Calibri" w:hAnsi="Palatino Linotype" w:cs="Arial"/>
          <w:color w:val="000000" w:themeColor="text1"/>
        </w:rPr>
        <w:t>veinti</w:t>
      </w:r>
      <w:r w:rsidR="00657C4B" w:rsidRPr="00BC6260">
        <w:rPr>
          <w:rFonts w:ascii="Palatino Linotype" w:eastAsia="Calibri" w:hAnsi="Palatino Linotype" w:cs="Arial"/>
          <w:color w:val="000000" w:themeColor="text1"/>
        </w:rPr>
        <w:t>nueve</w:t>
      </w:r>
      <w:r w:rsidR="009A3B2B" w:rsidRPr="00BC6260">
        <w:rPr>
          <w:rFonts w:ascii="Palatino Linotype" w:eastAsia="Calibri" w:hAnsi="Palatino Linotype" w:cs="Arial"/>
          <w:color w:val="000000" w:themeColor="text1"/>
        </w:rPr>
        <w:t xml:space="preserve"> </w:t>
      </w:r>
      <w:r w:rsidR="00921375" w:rsidRPr="00BC6260">
        <w:rPr>
          <w:rFonts w:ascii="Palatino Linotype" w:eastAsia="Calibri" w:hAnsi="Palatino Linotype" w:cs="Arial"/>
          <w:color w:val="000000" w:themeColor="text1"/>
        </w:rPr>
        <w:t>(</w:t>
      </w:r>
      <w:r w:rsidR="00745C9D" w:rsidRPr="00BC6260">
        <w:rPr>
          <w:rFonts w:ascii="Palatino Linotype" w:eastAsia="Calibri" w:hAnsi="Palatino Linotype" w:cs="Arial"/>
          <w:color w:val="000000" w:themeColor="text1"/>
        </w:rPr>
        <w:t>2</w:t>
      </w:r>
      <w:r w:rsidR="00657C4B" w:rsidRPr="00BC6260">
        <w:rPr>
          <w:rFonts w:ascii="Palatino Linotype" w:eastAsia="Calibri" w:hAnsi="Palatino Linotype" w:cs="Arial"/>
          <w:color w:val="000000" w:themeColor="text1"/>
        </w:rPr>
        <w:t>9</w:t>
      </w:r>
      <w:r w:rsidR="00921375" w:rsidRPr="00BC6260">
        <w:rPr>
          <w:rFonts w:ascii="Palatino Linotype" w:eastAsia="Calibri" w:hAnsi="Palatino Linotype" w:cs="Arial"/>
          <w:color w:val="000000" w:themeColor="text1"/>
        </w:rPr>
        <w:t xml:space="preserve">) </w:t>
      </w:r>
      <w:r w:rsidR="000152B8" w:rsidRPr="00BC6260">
        <w:rPr>
          <w:rFonts w:ascii="Palatino Linotype" w:eastAsia="Calibri" w:hAnsi="Palatino Linotype" w:cs="Arial"/>
          <w:color w:val="000000" w:themeColor="text1"/>
        </w:rPr>
        <w:t xml:space="preserve">de </w:t>
      </w:r>
      <w:r w:rsidR="00657C4B" w:rsidRPr="00BC6260">
        <w:rPr>
          <w:rFonts w:ascii="Palatino Linotype" w:eastAsia="Calibri" w:hAnsi="Palatino Linotype" w:cs="Arial"/>
          <w:color w:val="000000" w:themeColor="text1"/>
        </w:rPr>
        <w:t>septiembre</w:t>
      </w:r>
      <w:r w:rsidR="000152B8" w:rsidRPr="00BC6260">
        <w:rPr>
          <w:rFonts w:ascii="Palatino Linotype" w:eastAsia="Calibri" w:hAnsi="Palatino Linotype" w:cs="Arial"/>
          <w:color w:val="000000" w:themeColor="text1"/>
        </w:rPr>
        <w:t xml:space="preserve"> </w:t>
      </w:r>
      <w:r w:rsidR="00F778B2" w:rsidRPr="00BC6260">
        <w:rPr>
          <w:rFonts w:ascii="Palatino Linotype" w:eastAsia="Calibri" w:hAnsi="Palatino Linotype" w:cs="Arial"/>
          <w:color w:val="000000" w:themeColor="text1"/>
        </w:rPr>
        <w:t xml:space="preserve">al </w:t>
      </w:r>
      <w:r w:rsidR="0008337D" w:rsidRPr="00BC6260">
        <w:rPr>
          <w:rFonts w:ascii="Palatino Linotype" w:eastAsia="Calibri" w:hAnsi="Palatino Linotype" w:cs="Arial"/>
          <w:color w:val="000000" w:themeColor="text1"/>
        </w:rPr>
        <w:t xml:space="preserve">dieciocho (18) y </w:t>
      </w:r>
      <w:r w:rsidR="00F93CD1" w:rsidRPr="00BC6260">
        <w:rPr>
          <w:rFonts w:ascii="Palatino Linotype" w:eastAsia="Calibri" w:hAnsi="Palatino Linotype" w:cs="Arial"/>
          <w:color w:val="000000" w:themeColor="text1"/>
        </w:rPr>
        <w:t>d</w:t>
      </w:r>
      <w:r w:rsidR="00657C4B" w:rsidRPr="00BC6260">
        <w:rPr>
          <w:rFonts w:ascii="Palatino Linotype" w:eastAsia="Calibri" w:hAnsi="Palatino Linotype" w:cs="Arial"/>
          <w:color w:val="000000" w:themeColor="text1"/>
        </w:rPr>
        <w:t>iecinueve</w:t>
      </w:r>
      <w:r w:rsidR="00F778B2" w:rsidRPr="00BC6260">
        <w:rPr>
          <w:rFonts w:ascii="Palatino Linotype" w:eastAsia="Calibri" w:hAnsi="Palatino Linotype" w:cs="Arial"/>
          <w:color w:val="000000" w:themeColor="text1"/>
        </w:rPr>
        <w:t xml:space="preserve"> </w:t>
      </w:r>
      <w:r w:rsidR="00236319" w:rsidRPr="00BC6260">
        <w:rPr>
          <w:rFonts w:ascii="Palatino Linotype" w:eastAsia="Calibri" w:hAnsi="Palatino Linotype" w:cs="Arial"/>
          <w:color w:val="000000" w:themeColor="text1"/>
        </w:rPr>
        <w:t>(</w:t>
      </w:r>
      <w:r w:rsidR="00657C4B" w:rsidRPr="00BC6260">
        <w:rPr>
          <w:rFonts w:ascii="Palatino Linotype" w:eastAsia="Calibri" w:hAnsi="Palatino Linotype" w:cs="Arial"/>
          <w:color w:val="000000" w:themeColor="text1"/>
        </w:rPr>
        <w:t>19</w:t>
      </w:r>
      <w:r w:rsidR="00236319" w:rsidRPr="00BC6260">
        <w:rPr>
          <w:rFonts w:ascii="Palatino Linotype" w:eastAsia="Calibri" w:hAnsi="Palatino Linotype" w:cs="Arial"/>
          <w:color w:val="000000" w:themeColor="text1"/>
        </w:rPr>
        <w:t xml:space="preserve">) de </w:t>
      </w:r>
      <w:r w:rsidR="00657C4B" w:rsidRPr="00BC6260">
        <w:rPr>
          <w:rFonts w:ascii="Palatino Linotype" w:eastAsia="Calibri" w:hAnsi="Palatino Linotype" w:cs="Arial"/>
          <w:color w:val="000000" w:themeColor="text1"/>
        </w:rPr>
        <w:t>octubre</w:t>
      </w:r>
      <w:r w:rsidR="00AA37A7" w:rsidRPr="00BC6260">
        <w:rPr>
          <w:rFonts w:ascii="Palatino Linotype" w:eastAsia="Calibri" w:hAnsi="Palatino Linotype" w:cs="Arial"/>
          <w:color w:val="000000" w:themeColor="text1"/>
        </w:rPr>
        <w:t xml:space="preserve"> </w:t>
      </w:r>
      <w:r w:rsidR="00921375" w:rsidRPr="00BC6260">
        <w:rPr>
          <w:rFonts w:ascii="Palatino Linotype" w:eastAsia="Calibri" w:hAnsi="Palatino Linotype" w:cs="Arial"/>
          <w:color w:val="000000" w:themeColor="text1"/>
        </w:rPr>
        <w:t xml:space="preserve">de dos mil </w:t>
      </w:r>
      <w:r w:rsidR="00AA37A7" w:rsidRPr="00BC6260">
        <w:rPr>
          <w:rFonts w:ascii="Palatino Linotype" w:eastAsia="Calibri" w:hAnsi="Palatino Linotype" w:cs="Arial"/>
          <w:color w:val="000000" w:themeColor="text1"/>
        </w:rPr>
        <w:t>veintidós</w:t>
      </w:r>
      <w:r w:rsidR="00CE035D" w:rsidRPr="00BC6260">
        <w:rPr>
          <w:rFonts w:ascii="Palatino Linotype" w:eastAsia="Calibri" w:hAnsi="Palatino Linotype" w:cs="Arial"/>
          <w:color w:val="000000" w:themeColor="text1"/>
        </w:rPr>
        <w:t xml:space="preserve">, el recurso de revisión </w:t>
      </w:r>
      <w:r w:rsidR="00657C4B" w:rsidRPr="00BC6260">
        <w:rPr>
          <w:rFonts w:ascii="Palatino Linotype" w:hAnsi="Palatino Linotype"/>
          <w:color w:val="000000" w:themeColor="text1"/>
        </w:rPr>
        <w:t xml:space="preserve">fue interpuesto el </w:t>
      </w:r>
      <w:r w:rsidR="00F93CD1" w:rsidRPr="00BC6260">
        <w:rPr>
          <w:rFonts w:ascii="Palatino Linotype" w:hAnsi="Palatino Linotype"/>
          <w:color w:val="000000" w:themeColor="text1"/>
        </w:rPr>
        <w:t>tr</w:t>
      </w:r>
      <w:r w:rsidR="00657C4B" w:rsidRPr="00BC6260">
        <w:rPr>
          <w:rFonts w:ascii="Palatino Linotype" w:hAnsi="Palatino Linotype"/>
          <w:color w:val="000000" w:themeColor="text1"/>
        </w:rPr>
        <w:t>e</w:t>
      </w:r>
      <w:r w:rsidR="00F93CD1" w:rsidRPr="00BC6260">
        <w:rPr>
          <w:rFonts w:ascii="Palatino Linotype" w:hAnsi="Palatino Linotype"/>
          <w:color w:val="000000" w:themeColor="text1"/>
        </w:rPr>
        <w:t>s</w:t>
      </w:r>
      <w:r w:rsidR="00CE035D" w:rsidRPr="00BC6260">
        <w:rPr>
          <w:rFonts w:ascii="Palatino Linotype" w:hAnsi="Palatino Linotype"/>
          <w:color w:val="000000" w:themeColor="text1"/>
        </w:rPr>
        <w:t xml:space="preserve"> </w:t>
      </w:r>
      <w:r w:rsidR="00921375" w:rsidRPr="00BC6260">
        <w:rPr>
          <w:rFonts w:ascii="Palatino Linotype" w:hAnsi="Palatino Linotype"/>
          <w:color w:val="000000" w:themeColor="text1"/>
        </w:rPr>
        <w:t>(</w:t>
      </w:r>
      <w:r w:rsidR="00F93CD1" w:rsidRPr="00BC6260">
        <w:rPr>
          <w:rFonts w:ascii="Palatino Linotype" w:hAnsi="Palatino Linotype"/>
          <w:color w:val="000000" w:themeColor="text1"/>
        </w:rPr>
        <w:t>3</w:t>
      </w:r>
      <w:r w:rsidR="00921375" w:rsidRPr="00BC6260">
        <w:rPr>
          <w:rFonts w:ascii="Palatino Linotype" w:hAnsi="Palatino Linotype"/>
          <w:color w:val="000000" w:themeColor="text1"/>
        </w:rPr>
        <w:t xml:space="preserve">) </w:t>
      </w:r>
      <w:r w:rsidR="0008337D" w:rsidRPr="00BC6260">
        <w:rPr>
          <w:rFonts w:ascii="Palatino Linotype" w:hAnsi="Palatino Linotype"/>
          <w:color w:val="000000" w:themeColor="text1"/>
        </w:rPr>
        <w:t xml:space="preserve">y cuatro (4) </w:t>
      </w:r>
      <w:r w:rsidR="00921375" w:rsidRPr="00BC6260">
        <w:rPr>
          <w:rFonts w:ascii="Palatino Linotype" w:hAnsi="Palatino Linotype"/>
          <w:color w:val="000000" w:themeColor="text1"/>
        </w:rPr>
        <w:t xml:space="preserve">de </w:t>
      </w:r>
      <w:r w:rsidR="00657C4B" w:rsidRPr="00BC6260">
        <w:rPr>
          <w:rFonts w:ascii="Palatino Linotype" w:hAnsi="Palatino Linotype"/>
          <w:color w:val="000000" w:themeColor="text1"/>
        </w:rPr>
        <w:t>octubre</w:t>
      </w:r>
      <w:r w:rsidR="00F93CD1" w:rsidRPr="00BC6260">
        <w:rPr>
          <w:rFonts w:ascii="Palatino Linotype" w:hAnsi="Palatino Linotype"/>
          <w:color w:val="000000" w:themeColor="text1"/>
        </w:rPr>
        <w:t xml:space="preserve"> </w:t>
      </w:r>
      <w:r w:rsidR="00061A86" w:rsidRPr="00BC6260">
        <w:rPr>
          <w:rFonts w:ascii="Palatino Linotype" w:hAnsi="Palatino Linotype"/>
          <w:color w:val="000000" w:themeColor="text1"/>
        </w:rPr>
        <w:t>de dos mil veintidós</w:t>
      </w:r>
      <w:r w:rsidR="00E95534" w:rsidRPr="00BC6260">
        <w:rPr>
          <w:rFonts w:ascii="Palatino Linotype" w:hAnsi="Palatino Linotype"/>
          <w:color w:val="000000" w:themeColor="text1"/>
        </w:rPr>
        <w:t>, éste</w:t>
      </w:r>
      <w:r w:rsidR="00E95534" w:rsidRPr="00BC6260">
        <w:rPr>
          <w:rFonts w:ascii="Palatino Linotype" w:hAnsi="Palatino Linotype" w:cs="Arial"/>
          <w:color w:val="000000" w:themeColor="text1"/>
        </w:rPr>
        <w:t xml:space="preserve"> se encuentra dentro de los márgenes temporales previstos en </w:t>
      </w:r>
      <w:r w:rsidR="00E95534" w:rsidRPr="00BC6260">
        <w:rPr>
          <w:rFonts w:ascii="Palatino Linotype" w:hAnsi="Palatino Linotype" w:cs="Arial"/>
          <w:color w:val="000000" w:themeColor="text1"/>
        </w:rPr>
        <w:lastRenderedPageBreak/>
        <w:t>el artículo 178 de la Ley de Transparencia y Acceso a la Información Pública del Estado de México y Municipios</w:t>
      </w:r>
      <w:r w:rsidR="00E95534" w:rsidRPr="00BC6260">
        <w:rPr>
          <w:rFonts w:ascii="Palatino Linotype" w:hAnsi="Palatino Linotype" w:cs="Arial"/>
          <w:b/>
          <w:color w:val="000000" w:themeColor="text1"/>
        </w:rPr>
        <w:t xml:space="preserve"> </w:t>
      </w:r>
      <w:r w:rsidR="00E95534" w:rsidRPr="00BC6260">
        <w:rPr>
          <w:rFonts w:ascii="Palatino Linotype" w:hAnsi="Palatino Linotype" w:cs="Arial"/>
          <w:color w:val="000000" w:themeColor="text1"/>
        </w:rPr>
        <w:t>vigente.</w:t>
      </w:r>
    </w:p>
    <w:p w14:paraId="5CB8FFBB" w14:textId="77777777" w:rsidR="00D91544" w:rsidRPr="00BC6260" w:rsidRDefault="00D91544" w:rsidP="00D91544">
      <w:pPr>
        <w:tabs>
          <w:tab w:val="left" w:pos="426"/>
        </w:tabs>
        <w:spacing w:line="360" w:lineRule="auto"/>
        <w:ind w:right="49"/>
        <w:jc w:val="both"/>
        <w:rPr>
          <w:rFonts w:ascii="Palatino Linotype" w:eastAsia="Times New Roman" w:hAnsi="Palatino Linotype" w:cs="Arial"/>
          <w:bCs/>
          <w:color w:val="000000" w:themeColor="text1"/>
          <w:lang w:eastAsia="es-MX"/>
        </w:rPr>
      </w:pPr>
    </w:p>
    <w:p w14:paraId="52DD5993" w14:textId="0F244476" w:rsidR="005F1362" w:rsidRPr="00BC6260" w:rsidRDefault="00C6440A" w:rsidP="00B3475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BC6260">
        <w:rPr>
          <w:rFonts w:ascii="Palatino Linotype" w:eastAsia="Calibri" w:hAnsi="Palatino Linotype" w:cs="Arial"/>
          <w:color w:val="000000" w:themeColor="text1"/>
        </w:rPr>
        <w:t>C</w:t>
      </w:r>
      <w:r w:rsidR="00AF6795" w:rsidRPr="00BC6260">
        <w:rPr>
          <w:rFonts w:ascii="Palatino Linotype" w:eastAsia="Calibri" w:hAnsi="Palatino Linotype" w:cs="Arial"/>
          <w:color w:val="000000" w:themeColor="text1"/>
        </w:rPr>
        <w:t>onsecuencia de lo anterior, este</w:t>
      </w:r>
      <w:r w:rsidRPr="00BC6260">
        <w:rPr>
          <w:rFonts w:ascii="Palatino Linotype" w:eastAsia="Calibri" w:hAnsi="Palatino Linotype" w:cs="Arial"/>
          <w:color w:val="000000" w:themeColor="text1"/>
        </w:rPr>
        <w:t xml:space="preserve"> </w:t>
      </w:r>
      <w:r w:rsidR="00AF6795" w:rsidRPr="00BC6260">
        <w:rPr>
          <w:rFonts w:ascii="Palatino Linotype" w:eastAsia="Calibri" w:hAnsi="Palatino Linotype" w:cs="Arial"/>
          <w:color w:val="000000" w:themeColor="text1"/>
        </w:rPr>
        <w:t>Órgano Garante</w:t>
      </w:r>
      <w:r w:rsidRPr="00BC6260">
        <w:rPr>
          <w:rFonts w:ascii="Palatino Linotype" w:eastAsia="Calibri" w:hAnsi="Palatino Linotype" w:cs="Arial"/>
          <w:color w:val="000000" w:themeColor="text1"/>
        </w:rPr>
        <w:t xml:space="preserve"> advierte que </w:t>
      </w:r>
      <w:r w:rsidR="00540208" w:rsidRPr="00BC6260">
        <w:rPr>
          <w:rFonts w:ascii="Palatino Linotype" w:eastAsia="Calibri" w:hAnsi="Palatino Linotype" w:cs="Arial"/>
          <w:color w:val="000000" w:themeColor="text1"/>
        </w:rPr>
        <w:t xml:space="preserve">el escrito contiene las formalidades previstas por el artículo 180 último párrafo de la Ley </w:t>
      </w:r>
      <w:r w:rsidR="004911B6" w:rsidRPr="00BC6260">
        <w:rPr>
          <w:rFonts w:ascii="Palatino Linotype" w:eastAsia="Calibri" w:hAnsi="Palatino Linotype" w:cs="Arial"/>
          <w:color w:val="000000" w:themeColor="text1"/>
        </w:rPr>
        <w:t>de Transparencia y Acceso a la Información Pública del Estado de México y Municipios</w:t>
      </w:r>
      <w:r w:rsidR="00540208" w:rsidRPr="00BC6260">
        <w:rPr>
          <w:rFonts w:ascii="Palatino Linotype" w:eastAsia="Calibri" w:hAnsi="Palatino Linotype" w:cs="Arial"/>
          <w:color w:val="000000" w:themeColor="text1"/>
        </w:rPr>
        <w:t xml:space="preserve">, por lo que es procedente que </w:t>
      </w:r>
      <w:r w:rsidR="004911B6" w:rsidRPr="00BC6260">
        <w:rPr>
          <w:rFonts w:ascii="Palatino Linotype" w:eastAsia="Calibri" w:hAnsi="Palatino Linotype" w:cs="Arial"/>
          <w:color w:val="000000" w:themeColor="text1"/>
        </w:rPr>
        <w:t>e</w:t>
      </w:r>
      <w:r w:rsidR="00540208" w:rsidRPr="00BC6260">
        <w:rPr>
          <w:rFonts w:ascii="Palatino Linotype" w:eastAsia="Calibri" w:hAnsi="Palatino Linotype" w:cs="Arial"/>
          <w:color w:val="000000" w:themeColor="text1"/>
        </w:rPr>
        <w:t>ste Instituto de Transparencia, Acceso a la Información Pública y Protección de Datos Personales del Estado de México y Municipios, conozca y resuelva el presente recurso.</w:t>
      </w:r>
    </w:p>
    <w:p w14:paraId="3CAC1447" w14:textId="77777777" w:rsidR="00262C1D" w:rsidRPr="00BC6260" w:rsidRDefault="00262C1D" w:rsidP="00262C1D">
      <w:pPr>
        <w:pStyle w:val="Prrafodelista"/>
        <w:rPr>
          <w:rFonts w:ascii="Palatino Linotype" w:eastAsia="Times New Roman" w:hAnsi="Palatino Linotype" w:cs="Arial"/>
          <w:bCs/>
          <w:color w:val="000000" w:themeColor="text1"/>
          <w:lang w:eastAsia="es-MX"/>
        </w:rPr>
      </w:pPr>
    </w:p>
    <w:p w14:paraId="08C30485" w14:textId="77777777" w:rsidR="00E23CA4" w:rsidRPr="00BC6260" w:rsidRDefault="00E23CA4" w:rsidP="00262C1D">
      <w:pPr>
        <w:pStyle w:val="Prrafodelista"/>
        <w:rPr>
          <w:rFonts w:ascii="Palatino Linotype" w:eastAsia="Times New Roman" w:hAnsi="Palatino Linotype" w:cs="Arial"/>
          <w:bCs/>
          <w:color w:val="000000" w:themeColor="text1"/>
          <w:lang w:eastAsia="es-MX"/>
        </w:rPr>
      </w:pPr>
    </w:p>
    <w:p w14:paraId="15661DD9" w14:textId="2CDF4EE3" w:rsidR="00540208" w:rsidRPr="00BC6260" w:rsidRDefault="00273D1A" w:rsidP="00B31E90">
      <w:pPr>
        <w:pStyle w:val="Ttulo2"/>
        <w:spacing w:before="0"/>
        <w:rPr>
          <w:rFonts w:ascii="Palatino Linotype" w:hAnsi="Palatino Linotype"/>
          <w:b/>
          <w:color w:val="000000" w:themeColor="text1"/>
          <w:sz w:val="24"/>
          <w:szCs w:val="24"/>
        </w:rPr>
      </w:pPr>
      <w:bookmarkStart w:id="12" w:name="_Toc500360400"/>
      <w:bookmarkStart w:id="13" w:name="_Toc500786931"/>
      <w:bookmarkStart w:id="14" w:name="_Toc87456488"/>
      <w:bookmarkStart w:id="15" w:name="_Toc495427545"/>
      <w:bookmarkStart w:id="16" w:name="_Toc499296549"/>
      <w:bookmarkStart w:id="17" w:name="_Toc459174366"/>
      <w:bookmarkStart w:id="18" w:name="_Toc459659884"/>
      <w:bookmarkStart w:id="19" w:name="_Toc461687280"/>
      <w:bookmarkStart w:id="20" w:name="_Toc462771051"/>
      <w:bookmarkStart w:id="21" w:name="_Toc464139201"/>
      <w:r w:rsidRPr="00BC6260">
        <w:rPr>
          <w:rFonts w:ascii="Palatino Linotype" w:hAnsi="Palatino Linotype"/>
          <w:b/>
          <w:color w:val="000000" w:themeColor="text1"/>
          <w:sz w:val="24"/>
          <w:szCs w:val="24"/>
        </w:rPr>
        <w:t>TERCERO</w:t>
      </w:r>
      <w:r w:rsidR="00C50A2B" w:rsidRPr="00BC6260">
        <w:rPr>
          <w:rFonts w:ascii="Palatino Linotype" w:hAnsi="Palatino Linotype"/>
          <w:b/>
          <w:color w:val="000000" w:themeColor="text1"/>
          <w:sz w:val="24"/>
          <w:szCs w:val="24"/>
        </w:rPr>
        <w:t>. De</w:t>
      </w:r>
      <w:r w:rsidR="00AD76A1" w:rsidRPr="00BC6260">
        <w:rPr>
          <w:rFonts w:ascii="Palatino Linotype" w:hAnsi="Palatino Linotype"/>
          <w:b/>
          <w:color w:val="000000" w:themeColor="text1"/>
          <w:sz w:val="24"/>
          <w:szCs w:val="24"/>
        </w:rPr>
        <w:t xml:space="preserve">l planteamiento de la </w:t>
      </w:r>
      <w:r w:rsidR="00AD76A1" w:rsidRPr="00BC6260">
        <w:rPr>
          <w:rFonts w:ascii="Palatino Linotype" w:hAnsi="Palatino Linotype"/>
          <w:b/>
          <w:i/>
          <w:color w:val="000000" w:themeColor="text1"/>
          <w:sz w:val="24"/>
          <w:szCs w:val="24"/>
        </w:rPr>
        <w:t>Litis</w:t>
      </w:r>
      <w:r w:rsidR="00C50A2B" w:rsidRPr="00BC6260">
        <w:rPr>
          <w:rFonts w:ascii="Palatino Linotype" w:hAnsi="Palatino Linotype"/>
          <w:b/>
          <w:color w:val="000000" w:themeColor="text1"/>
          <w:sz w:val="24"/>
          <w:szCs w:val="24"/>
        </w:rPr>
        <w:t>.</w:t>
      </w:r>
      <w:bookmarkEnd w:id="12"/>
      <w:bookmarkEnd w:id="13"/>
      <w:bookmarkEnd w:id="14"/>
    </w:p>
    <w:p w14:paraId="4231B8D5" w14:textId="77777777" w:rsidR="00540208" w:rsidRPr="00BC6260" w:rsidRDefault="00540208" w:rsidP="00B31E90">
      <w:pPr>
        <w:rPr>
          <w:rFonts w:ascii="Palatino Linotype" w:hAnsi="Palatino Linotype"/>
          <w:color w:val="000000" w:themeColor="text1"/>
          <w:lang w:eastAsia="en-US"/>
        </w:rPr>
      </w:pPr>
    </w:p>
    <w:bookmarkEnd w:id="15"/>
    <w:bookmarkEnd w:id="16"/>
    <w:p w14:paraId="34E542D1" w14:textId="6FF88359" w:rsidR="00F778B2" w:rsidRPr="00BC6260" w:rsidRDefault="00CE035D"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BC6260">
        <w:rPr>
          <w:rFonts w:ascii="Palatino Linotype" w:hAnsi="Palatino Linotype" w:cs="Arial"/>
          <w:color w:val="000000" w:themeColor="text1"/>
        </w:rPr>
        <w:t>El Recurrente solicitó</w:t>
      </w:r>
      <w:r w:rsidR="00F778B2" w:rsidRPr="00BC6260">
        <w:rPr>
          <w:rFonts w:ascii="Palatino Linotype" w:hAnsi="Palatino Linotype" w:cs="Arial"/>
          <w:color w:val="000000" w:themeColor="text1"/>
        </w:rPr>
        <w:t xml:space="preserve"> lo siguiente:</w:t>
      </w:r>
    </w:p>
    <w:p w14:paraId="71226947" w14:textId="77777777" w:rsidR="009A3B2B" w:rsidRPr="00BC6260" w:rsidRDefault="009A3B2B" w:rsidP="009A3B2B">
      <w:pPr>
        <w:spacing w:line="360" w:lineRule="auto"/>
        <w:ind w:left="567" w:right="616"/>
        <w:jc w:val="both"/>
        <w:rPr>
          <w:rFonts w:ascii="Palatino Linotype" w:eastAsia="Times New Roman" w:hAnsi="Palatino Linotype" w:cs="Times New Roman"/>
          <w:i/>
          <w:sz w:val="22"/>
          <w:szCs w:val="22"/>
          <w:lang w:eastAsia="es-MX"/>
        </w:rPr>
      </w:pPr>
    </w:p>
    <w:p w14:paraId="18A44F3C" w14:textId="77777777" w:rsidR="00422C71" w:rsidRPr="00BC6260" w:rsidRDefault="00422C71" w:rsidP="00422C71">
      <w:pPr>
        <w:pStyle w:val="Prrafodelista"/>
        <w:spacing w:line="276" w:lineRule="auto"/>
        <w:ind w:left="567" w:right="567"/>
        <w:jc w:val="both"/>
        <w:rPr>
          <w:rFonts w:ascii="Palatino Linotype" w:hAnsi="Palatino Linotype"/>
          <w:i/>
          <w:color w:val="000000" w:themeColor="text1"/>
          <w:sz w:val="22"/>
          <w:szCs w:val="22"/>
        </w:rPr>
      </w:pPr>
      <w:r w:rsidRPr="00BC6260">
        <w:rPr>
          <w:rFonts w:ascii="Palatino Linotype" w:hAnsi="Palatino Linotype"/>
          <w:b/>
          <w:bCs/>
          <w:color w:val="000000" w:themeColor="text1"/>
        </w:rPr>
        <w:t>00477/NEZA/IP/2022</w:t>
      </w:r>
    </w:p>
    <w:p w14:paraId="72806B8A" w14:textId="77777777" w:rsidR="00422C71" w:rsidRPr="00BC6260" w:rsidRDefault="00422C71" w:rsidP="00422C71">
      <w:pPr>
        <w:pStyle w:val="Prrafodelista"/>
        <w:spacing w:line="276" w:lineRule="auto"/>
        <w:ind w:left="567" w:right="567"/>
        <w:jc w:val="both"/>
        <w:rPr>
          <w:rFonts w:ascii="Palatino Linotype" w:hAnsi="Palatino Linotype"/>
          <w:i/>
          <w:color w:val="000000" w:themeColor="text1"/>
          <w:sz w:val="22"/>
          <w:szCs w:val="22"/>
        </w:rPr>
      </w:pPr>
      <w:r w:rsidRPr="00BC6260">
        <w:rPr>
          <w:rFonts w:ascii="Palatino Linotype" w:hAnsi="Palatino Linotype"/>
          <w:i/>
          <w:color w:val="000000" w:themeColor="text1"/>
          <w:sz w:val="22"/>
          <w:szCs w:val="22"/>
        </w:rPr>
        <w:t>“</w:t>
      </w:r>
      <w:r w:rsidRPr="00BC6260">
        <w:rPr>
          <w:rFonts w:ascii="Palatino Linotype" w:hAnsi="Palatino Linotype"/>
          <w:bCs/>
          <w:i/>
          <w:color w:val="000000"/>
          <w:sz w:val="22"/>
          <w:szCs w:val="22"/>
        </w:rPr>
        <w:t>1.La versión pública del permiso o la licencia de funcionamiento de del comercio ubicado en hacienda del peñón 30, Colonia impulsora, Nezahualcóyotl, Estado de México, Código postal 57130. (Revisar página electrónica fotograbadosuniversal.com)</w:t>
      </w:r>
      <w:r w:rsidRPr="00BC6260">
        <w:rPr>
          <w:rFonts w:ascii="Palatino Linotype" w:hAnsi="Palatino Linotype"/>
          <w:i/>
          <w:color w:val="000000" w:themeColor="text1"/>
          <w:sz w:val="22"/>
          <w:szCs w:val="22"/>
        </w:rPr>
        <w:t>” (Sic).</w:t>
      </w:r>
    </w:p>
    <w:p w14:paraId="43AA768F" w14:textId="77777777" w:rsidR="00422C71" w:rsidRPr="00BC6260" w:rsidRDefault="00422C71" w:rsidP="00422C71">
      <w:pPr>
        <w:pStyle w:val="Prrafodelista"/>
        <w:spacing w:line="276" w:lineRule="auto"/>
        <w:ind w:left="567" w:right="567"/>
        <w:jc w:val="both"/>
        <w:rPr>
          <w:rFonts w:ascii="Palatino Linotype" w:hAnsi="Palatino Linotype"/>
          <w:i/>
          <w:color w:val="000000" w:themeColor="text1"/>
          <w:sz w:val="22"/>
          <w:szCs w:val="22"/>
        </w:rPr>
      </w:pPr>
    </w:p>
    <w:p w14:paraId="7D93154D" w14:textId="77777777" w:rsidR="00422C71" w:rsidRPr="00BC6260" w:rsidRDefault="00422C71" w:rsidP="00422C71">
      <w:pPr>
        <w:pStyle w:val="Prrafodelista"/>
        <w:spacing w:line="276" w:lineRule="auto"/>
        <w:ind w:left="567" w:right="567"/>
        <w:jc w:val="both"/>
        <w:rPr>
          <w:rFonts w:ascii="Palatino Linotype" w:hAnsi="Palatino Linotype"/>
          <w:b/>
          <w:bCs/>
          <w:color w:val="000000" w:themeColor="text1"/>
        </w:rPr>
      </w:pPr>
      <w:r w:rsidRPr="00BC6260">
        <w:rPr>
          <w:rFonts w:ascii="Palatino Linotype" w:hAnsi="Palatino Linotype"/>
          <w:b/>
          <w:bCs/>
          <w:color w:val="000000" w:themeColor="text1"/>
        </w:rPr>
        <w:t>00478/NEZA/IP/2022</w:t>
      </w:r>
    </w:p>
    <w:p w14:paraId="0EA52482" w14:textId="77777777" w:rsidR="00422C71" w:rsidRPr="00BC6260" w:rsidRDefault="00422C71" w:rsidP="00422C71">
      <w:pPr>
        <w:pStyle w:val="Prrafodelista"/>
        <w:spacing w:line="276" w:lineRule="auto"/>
        <w:ind w:left="567" w:right="567"/>
        <w:jc w:val="both"/>
        <w:rPr>
          <w:rFonts w:ascii="Palatino Linotype" w:hAnsi="Palatino Linotype"/>
          <w:bCs/>
          <w:i/>
          <w:color w:val="000000" w:themeColor="text1"/>
          <w:sz w:val="22"/>
        </w:rPr>
      </w:pPr>
      <w:r w:rsidRPr="00BC6260">
        <w:rPr>
          <w:rFonts w:ascii="Palatino Linotype" w:hAnsi="Palatino Linotype"/>
          <w:bCs/>
          <w:i/>
          <w:color w:val="000000" w:themeColor="text1"/>
          <w:sz w:val="22"/>
        </w:rPr>
        <w:t>1.La versión pública de las actas (o equivalentes) levantadas en las inspecciones o verificaciones realizadas al comercio ubicado en hacienda del peñón 30, Colonia impulsora, Nezahualcóyotl, Estado de México, Código postal 57130. (Revisar página electrónica fotograbadosuniversal.com)</w:t>
      </w:r>
    </w:p>
    <w:p w14:paraId="70765AAD" w14:textId="77777777" w:rsidR="00422C71" w:rsidRPr="00BC6260" w:rsidRDefault="00422C71" w:rsidP="00422C71">
      <w:pPr>
        <w:pStyle w:val="Prrafodelista"/>
        <w:spacing w:line="276" w:lineRule="auto"/>
        <w:ind w:left="567" w:right="567"/>
        <w:jc w:val="both"/>
        <w:rPr>
          <w:rFonts w:ascii="Palatino Linotype" w:hAnsi="Palatino Linotype"/>
          <w:b/>
          <w:bCs/>
          <w:color w:val="000000" w:themeColor="text1"/>
        </w:rPr>
      </w:pPr>
    </w:p>
    <w:p w14:paraId="07819BAF" w14:textId="77777777" w:rsidR="00422C71" w:rsidRPr="00BC6260" w:rsidRDefault="00422C71" w:rsidP="00422C71">
      <w:pPr>
        <w:pStyle w:val="Prrafodelista"/>
        <w:spacing w:line="276" w:lineRule="auto"/>
        <w:ind w:left="567" w:right="567"/>
        <w:jc w:val="both"/>
        <w:rPr>
          <w:rFonts w:ascii="Palatino Linotype" w:hAnsi="Palatino Linotype"/>
          <w:i/>
          <w:color w:val="000000" w:themeColor="text1"/>
          <w:sz w:val="22"/>
          <w:szCs w:val="22"/>
        </w:rPr>
      </w:pPr>
      <w:r w:rsidRPr="00BC6260">
        <w:rPr>
          <w:rFonts w:ascii="Palatino Linotype" w:hAnsi="Palatino Linotype"/>
          <w:b/>
          <w:bCs/>
          <w:color w:val="000000" w:themeColor="text1"/>
        </w:rPr>
        <w:t>00479/NEZA/IP/2022</w:t>
      </w:r>
    </w:p>
    <w:p w14:paraId="123E2D5E" w14:textId="77777777" w:rsidR="00422C71" w:rsidRPr="00BC6260" w:rsidRDefault="00422C71" w:rsidP="00422C71">
      <w:pPr>
        <w:pStyle w:val="Prrafodelista"/>
        <w:spacing w:line="276" w:lineRule="auto"/>
        <w:ind w:left="567" w:right="567"/>
        <w:jc w:val="both"/>
        <w:rPr>
          <w:rFonts w:ascii="Palatino Linotype" w:hAnsi="Palatino Linotype"/>
          <w:i/>
          <w:color w:val="000000" w:themeColor="text1"/>
          <w:sz w:val="22"/>
          <w:szCs w:val="22"/>
        </w:rPr>
      </w:pPr>
    </w:p>
    <w:p w14:paraId="765F29BD" w14:textId="77777777" w:rsidR="00422C71" w:rsidRPr="00BC6260" w:rsidRDefault="00422C71" w:rsidP="00422C71">
      <w:pPr>
        <w:ind w:left="567" w:right="616"/>
        <w:jc w:val="both"/>
        <w:rPr>
          <w:rFonts w:ascii="Palatino Linotype" w:eastAsia="Times New Roman" w:hAnsi="Palatino Linotype" w:cs="Times New Roman"/>
          <w:i/>
          <w:sz w:val="44"/>
          <w:lang w:eastAsia="es-MX"/>
        </w:rPr>
      </w:pPr>
      <w:r w:rsidRPr="00BC6260">
        <w:rPr>
          <w:rFonts w:ascii="Palatino Linotype" w:eastAsia="Times New Roman" w:hAnsi="Palatino Linotype" w:cs="Times New Roman"/>
          <w:i/>
          <w:szCs w:val="14"/>
          <w:lang w:eastAsia="es-MX"/>
        </w:rPr>
        <w:t xml:space="preserve">1.La versión pública de las actas (o equivalentes) levantadas en las inspecciones o verificaciones realizadas al comercio ubicado en hacienda de las ánimas 90, </w:t>
      </w:r>
      <w:r w:rsidRPr="00BC6260">
        <w:rPr>
          <w:rFonts w:ascii="Palatino Linotype" w:eastAsia="Times New Roman" w:hAnsi="Palatino Linotype" w:cs="Times New Roman"/>
          <w:i/>
          <w:szCs w:val="14"/>
          <w:lang w:eastAsia="es-MX"/>
        </w:rPr>
        <w:lastRenderedPageBreak/>
        <w:t>impulsora, Nezahualcóyotl, Estado de México, Código postal 57130. (Solo es el comienzo)</w:t>
      </w:r>
    </w:p>
    <w:p w14:paraId="4C894108" w14:textId="77777777" w:rsidR="0008337D" w:rsidRPr="00BC6260" w:rsidRDefault="0008337D" w:rsidP="0008337D">
      <w:pPr>
        <w:pStyle w:val="Prrafodelista"/>
        <w:spacing w:line="276" w:lineRule="auto"/>
        <w:ind w:left="567" w:right="567"/>
        <w:jc w:val="both"/>
        <w:rPr>
          <w:rFonts w:ascii="Palatino Linotype" w:hAnsi="Palatino Linotype"/>
          <w:b/>
          <w:bCs/>
          <w:color w:val="000000" w:themeColor="text1"/>
        </w:rPr>
      </w:pPr>
    </w:p>
    <w:p w14:paraId="23199C7E" w14:textId="70D387FB" w:rsidR="000152B8" w:rsidRPr="00BC6260" w:rsidRDefault="00C77EBA" w:rsidP="000152B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BC6260">
        <w:rPr>
          <w:rFonts w:ascii="Palatino Linotype" w:hAnsi="Palatino Linotype" w:cs="Arial"/>
          <w:color w:val="000000" w:themeColor="text1"/>
        </w:rPr>
        <w:t>El Sujeto Obligado</w:t>
      </w:r>
      <w:r w:rsidR="008A77C7" w:rsidRPr="00BC6260">
        <w:rPr>
          <w:rFonts w:ascii="Palatino Linotype" w:hAnsi="Palatino Linotype" w:cs="Arial"/>
          <w:color w:val="000000" w:themeColor="text1"/>
        </w:rPr>
        <w:t xml:space="preserve"> </w:t>
      </w:r>
      <w:r w:rsidR="00F93CD1" w:rsidRPr="00BC6260">
        <w:rPr>
          <w:rFonts w:ascii="Palatino Linotype" w:hAnsi="Palatino Linotype" w:cs="Arial"/>
          <w:color w:val="000000" w:themeColor="text1"/>
        </w:rPr>
        <w:t>mani</w:t>
      </w:r>
      <w:r w:rsidR="00657C4B" w:rsidRPr="00BC6260">
        <w:rPr>
          <w:rFonts w:ascii="Palatino Linotype" w:hAnsi="Palatino Linotype" w:cs="Arial"/>
          <w:color w:val="000000" w:themeColor="text1"/>
        </w:rPr>
        <w:t>festó que no se tiene registro de licencia o permiso expedido en el domic</w:t>
      </w:r>
      <w:r w:rsidR="0008337D" w:rsidRPr="00BC6260">
        <w:rPr>
          <w:rFonts w:ascii="Palatino Linotype" w:hAnsi="Palatino Linotype" w:cs="Arial"/>
          <w:color w:val="000000" w:themeColor="text1"/>
        </w:rPr>
        <w:t>ilio señalado por el particular, asimismo, no encontró registro de inspecciones o verificaciones realizadas a los comercios señalados.</w:t>
      </w:r>
    </w:p>
    <w:p w14:paraId="3DF60B3B" w14:textId="77777777" w:rsidR="000152B8" w:rsidRPr="00BC6260" w:rsidRDefault="000152B8" w:rsidP="000152B8">
      <w:pPr>
        <w:pStyle w:val="Prrafodelista"/>
        <w:tabs>
          <w:tab w:val="left" w:pos="426"/>
        </w:tabs>
        <w:spacing w:line="360" w:lineRule="auto"/>
        <w:ind w:left="0" w:right="49"/>
        <w:jc w:val="both"/>
        <w:rPr>
          <w:rFonts w:ascii="Palatino Linotype" w:hAnsi="Palatino Linotype" w:cs="Arial"/>
          <w:color w:val="000000" w:themeColor="text1"/>
        </w:rPr>
      </w:pPr>
    </w:p>
    <w:p w14:paraId="505A3B6D" w14:textId="64A6786D" w:rsidR="000A0A85" w:rsidRPr="00BC6260" w:rsidRDefault="000A0A85" w:rsidP="00C77EBA">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BC6260">
        <w:rPr>
          <w:rFonts w:ascii="Palatino Linotype" w:eastAsia="Calibri" w:hAnsi="Palatino Linotype" w:cs="Tahoma"/>
          <w:color w:val="000000"/>
          <w:lang w:val="es-ES" w:eastAsia="es-MX"/>
        </w:rPr>
        <w:t xml:space="preserve">El Particular se inconformó </w:t>
      </w:r>
      <w:r w:rsidR="00F93CD1" w:rsidRPr="00BC6260">
        <w:rPr>
          <w:rFonts w:ascii="Palatino Linotype" w:eastAsia="Calibri" w:hAnsi="Palatino Linotype" w:cs="Tahoma"/>
          <w:color w:val="000000"/>
          <w:lang w:val="es-ES" w:eastAsia="es-MX"/>
        </w:rPr>
        <w:t>por la inexistencia de la información.</w:t>
      </w:r>
    </w:p>
    <w:p w14:paraId="7BA13BA8" w14:textId="77777777" w:rsidR="00810806" w:rsidRPr="00BC6260" w:rsidRDefault="00810806" w:rsidP="00810806">
      <w:pPr>
        <w:pStyle w:val="Prrafodelista"/>
        <w:tabs>
          <w:tab w:val="left" w:pos="426"/>
        </w:tabs>
        <w:spacing w:line="360" w:lineRule="auto"/>
        <w:ind w:left="0" w:right="49"/>
        <w:jc w:val="both"/>
        <w:rPr>
          <w:rFonts w:ascii="Palatino Linotype" w:hAnsi="Palatino Linotype" w:cs="Arial"/>
          <w:color w:val="000000" w:themeColor="text1"/>
        </w:rPr>
      </w:pPr>
    </w:p>
    <w:p w14:paraId="1C5AB6B5" w14:textId="31FEBCF6" w:rsidR="009F1566" w:rsidRPr="00BC6260" w:rsidRDefault="00BC4307" w:rsidP="0032573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BC6260">
        <w:rPr>
          <w:rFonts w:ascii="Palatino Linotype" w:hAnsi="Palatino Linotype" w:cs="Arial"/>
          <w:color w:val="000000" w:themeColor="text1"/>
          <w:szCs w:val="23"/>
        </w:rPr>
        <w:t xml:space="preserve">Por lo anterior, la </w:t>
      </w:r>
      <w:r w:rsidRPr="00BC6260">
        <w:rPr>
          <w:rFonts w:ascii="Palatino Linotype" w:hAnsi="Palatino Linotype" w:cs="Arial"/>
          <w:i/>
          <w:color w:val="000000" w:themeColor="text1"/>
          <w:szCs w:val="23"/>
        </w:rPr>
        <w:t>Litis</w:t>
      </w:r>
      <w:r w:rsidRPr="00BC6260">
        <w:rPr>
          <w:rFonts w:ascii="Palatino Linotype" w:hAnsi="Palatino Linotype" w:cs="Arial"/>
          <w:color w:val="000000" w:themeColor="text1"/>
          <w:szCs w:val="23"/>
        </w:rPr>
        <w:t xml:space="preserve"> a resolver en el presente recurso se circunscribe en determinar si</w:t>
      </w:r>
      <w:r w:rsidR="002C6561" w:rsidRPr="00BC6260">
        <w:rPr>
          <w:rFonts w:ascii="Palatino Linotype" w:hAnsi="Palatino Linotype" w:cs="Arial"/>
          <w:color w:val="000000" w:themeColor="text1"/>
          <w:szCs w:val="23"/>
        </w:rPr>
        <w:t xml:space="preserve"> </w:t>
      </w:r>
      <w:r w:rsidR="004B0EB6" w:rsidRPr="00BC6260">
        <w:rPr>
          <w:rFonts w:ascii="Palatino Linotype" w:hAnsi="Palatino Linotype" w:cs="Arial"/>
          <w:color w:val="000000" w:themeColor="text1"/>
          <w:szCs w:val="23"/>
        </w:rPr>
        <w:t>la respuesta del</w:t>
      </w:r>
      <w:r w:rsidR="002C6561" w:rsidRPr="00BC6260">
        <w:rPr>
          <w:rFonts w:ascii="Palatino Linotype" w:hAnsi="Palatino Linotype" w:cs="Arial"/>
          <w:color w:val="000000" w:themeColor="text1"/>
          <w:szCs w:val="23"/>
        </w:rPr>
        <w:t xml:space="preserve"> </w:t>
      </w:r>
      <w:r w:rsidR="002C6561" w:rsidRPr="00BC6260">
        <w:rPr>
          <w:rFonts w:ascii="Palatino Linotype" w:hAnsi="Palatino Linotype" w:cs="Arial"/>
          <w:b/>
          <w:bCs/>
          <w:color w:val="000000" w:themeColor="text1"/>
          <w:szCs w:val="23"/>
        </w:rPr>
        <w:t>SUJETO OBLIGADO</w:t>
      </w:r>
      <w:r w:rsidR="002C6561" w:rsidRPr="00BC6260">
        <w:rPr>
          <w:rFonts w:ascii="Palatino Linotype" w:hAnsi="Palatino Linotype" w:cs="Arial"/>
          <w:color w:val="000000" w:themeColor="text1"/>
          <w:szCs w:val="23"/>
        </w:rPr>
        <w:t xml:space="preserve"> </w:t>
      </w:r>
      <w:r w:rsidR="004B0EB6" w:rsidRPr="00BC6260">
        <w:rPr>
          <w:rFonts w:ascii="Palatino Linotype" w:hAnsi="Palatino Linotype" w:cs="Arial"/>
          <w:color w:val="000000" w:themeColor="text1"/>
          <w:szCs w:val="23"/>
        </w:rPr>
        <w:t xml:space="preserve">colma el derecho de acceso a la información ejercido por el </w:t>
      </w:r>
      <w:r w:rsidR="004B0EB6" w:rsidRPr="00BC6260">
        <w:rPr>
          <w:rFonts w:ascii="Palatino Linotype" w:hAnsi="Palatino Linotype" w:cs="Arial"/>
          <w:b/>
          <w:bCs/>
          <w:color w:val="000000" w:themeColor="text1"/>
          <w:szCs w:val="23"/>
        </w:rPr>
        <w:t>RECURRENTE</w:t>
      </w:r>
      <w:r w:rsidR="002C6561" w:rsidRPr="00BC6260">
        <w:rPr>
          <w:rFonts w:ascii="Palatino Linotype" w:hAnsi="Palatino Linotype" w:cs="Arial"/>
          <w:color w:val="000000" w:themeColor="text1"/>
          <w:szCs w:val="23"/>
        </w:rPr>
        <w:t>; o si, por el contrario, se</w:t>
      </w:r>
      <w:r w:rsidR="00E32652" w:rsidRPr="00BC6260">
        <w:rPr>
          <w:rFonts w:ascii="Palatino Linotype" w:hAnsi="Palatino Linotype" w:cs="Arial"/>
          <w:color w:val="000000" w:themeColor="text1"/>
          <w:szCs w:val="23"/>
        </w:rPr>
        <w:t xml:space="preserve"> </w:t>
      </w:r>
      <w:r w:rsidR="0028248C" w:rsidRPr="00BC6260">
        <w:rPr>
          <w:rFonts w:ascii="Palatino Linotype" w:hAnsi="Palatino Linotype"/>
          <w:color w:val="000000" w:themeColor="text1"/>
        </w:rPr>
        <w:t>actualiza la causal de procedencia</w:t>
      </w:r>
      <w:r w:rsidR="00E66A80" w:rsidRPr="00BC6260">
        <w:rPr>
          <w:rFonts w:ascii="Palatino Linotype" w:hAnsi="Palatino Linotype" w:cs="Arial"/>
          <w:color w:val="000000" w:themeColor="text1"/>
          <w:szCs w:val="23"/>
        </w:rPr>
        <w:t xml:space="preserve"> del recurso de revisión establecida</w:t>
      </w:r>
      <w:r w:rsidR="00A42161" w:rsidRPr="00BC6260">
        <w:rPr>
          <w:rFonts w:ascii="Palatino Linotype" w:hAnsi="Palatino Linotype" w:cs="Arial"/>
          <w:color w:val="000000" w:themeColor="text1"/>
          <w:szCs w:val="23"/>
        </w:rPr>
        <w:t xml:space="preserve"> en la fracci</w:t>
      </w:r>
      <w:r w:rsidR="00765786" w:rsidRPr="00BC6260">
        <w:rPr>
          <w:rFonts w:ascii="Palatino Linotype" w:hAnsi="Palatino Linotype" w:cs="Arial"/>
          <w:color w:val="000000" w:themeColor="text1"/>
          <w:szCs w:val="23"/>
        </w:rPr>
        <w:t>ón</w:t>
      </w:r>
      <w:r w:rsidR="00A42161" w:rsidRPr="00BC6260">
        <w:rPr>
          <w:rFonts w:ascii="Palatino Linotype" w:hAnsi="Palatino Linotype" w:cs="Arial"/>
          <w:color w:val="000000" w:themeColor="text1"/>
          <w:szCs w:val="23"/>
        </w:rPr>
        <w:t xml:space="preserve"> </w:t>
      </w:r>
      <w:r w:rsidR="009A3B2B" w:rsidRPr="00BC6260">
        <w:rPr>
          <w:rFonts w:ascii="Palatino Linotype" w:hAnsi="Palatino Linotype" w:cs="Arial"/>
          <w:color w:val="000000" w:themeColor="text1"/>
          <w:szCs w:val="23"/>
        </w:rPr>
        <w:t>I</w:t>
      </w:r>
      <w:r w:rsidR="00E66A80" w:rsidRPr="00BC6260">
        <w:rPr>
          <w:rFonts w:ascii="Palatino Linotype" w:hAnsi="Palatino Linotype" w:cs="Arial"/>
          <w:color w:val="000000" w:themeColor="text1"/>
          <w:szCs w:val="23"/>
        </w:rPr>
        <w:t xml:space="preserve"> </w:t>
      </w:r>
      <w:r w:rsidR="00A42161" w:rsidRPr="00BC6260">
        <w:rPr>
          <w:rFonts w:ascii="Palatino Linotype" w:hAnsi="Palatino Linotype" w:cs="Arial"/>
          <w:color w:val="000000" w:themeColor="text1"/>
          <w:szCs w:val="23"/>
        </w:rPr>
        <w:t>de</w:t>
      </w:r>
      <w:r w:rsidR="00E66A80" w:rsidRPr="00BC6260">
        <w:rPr>
          <w:rFonts w:ascii="Palatino Linotype" w:hAnsi="Palatino Linotype" w:cs="Arial"/>
          <w:color w:val="000000" w:themeColor="text1"/>
          <w:szCs w:val="23"/>
        </w:rPr>
        <w:t>l artículo 179</w:t>
      </w:r>
      <w:r w:rsidR="008E4483" w:rsidRPr="00BC6260">
        <w:rPr>
          <w:rFonts w:ascii="Palatino Linotype" w:hAnsi="Palatino Linotype" w:cs="Arial"/>
          <w:color w:val="000000" w:themeColor="text1"/>
          <w:szCs w:val="23"/>
        </w:rPr>
        <w:t xml:space="preserve"> </w:t>
      </w:r>
      <w:r w:rsidR="00E66A80" w:rsidRPr="00BC6260">
        <w:rPr>
          <w:rFonts w:ascii="Palatino Linotype" w:hAnsi="Palatino Linotype" w:cs="Arial"/>
          <w:color w:val="000000" w:themeColor="text1"/>
          <w:szCs w:val="23"/>
        </w:rPr>
        <w:t xml:space="preserve">de la Ley de Transparencia y Acceso a la Información Pública del Estado de México y Municipios, </w:t>
      </w:r>
      <w:r w:rsidR="004364EE" w:rsidRPr="00BC6260">
        <w:rPr>
          <w:rFonts w:ascii="Palatino Linotype" w:hAnsi="Palatino Linotype" w:cs="Arial"/>
          <w:color w:val="000000" w:themeColor="text1"/>
          <w:szCs w:val="23"/>
        </w:rPr>
        <w:t>misma</w:t>
      </w:r>
      <w:r w:rsidR="00C51671" w:rsidRPr="00BC6260">
        <w:rPr>
          <w:rFonts w:ascii="Palatino Linotype" w:hAnsi="Palatino Linotype" w:cs="Arial"/>
          <w:color w:val="000000" w:themeColor="text1"/>
          <w:szCs w:val="23"/>
        </w:rPr>
        <w:t xml:space="preserve"> </w:t>
      </w:r>
      <w:r w:rsidR="00E66A80" w:rsidRPr="00BC6260">
        <w:rPr>
          <w:rFonts w:ascii="Palatino Linotype" w:hAnsi="Palatino Linotype" w:cs="Arial"/>
          <w:color w:val="000000" w:themeColor="text1"/>
          <w:szCs w:val="23"/>
        </w:rPr>
        <w:t>que se transcribe a continuación:</w:t>
      </w:r>
    </w:p>
    <w:p w14:paraId="0F0C773B" w14:textId="77777777" w:rsidR="005946F4" w:rsidRPr="00BC6260" w:rsidRDefault="005946F4" w:rsidP="005946F4">
      <w:pPr>
        <w:pStyle w:val="Prrafodelista"/>
        <w:rPr>
          <w:rFonts w:ascii="Palatino Linotype" w:hAnsi="Palatino Linotype" w:cs="Arial"/>
          <w:color w:val="000000" w:themeColor="text1"/>
        </w:rPr>
      </w:pPr>
    </w:p>
    <w:p w14:paraId="31379DA7" w14:textId="77777777" w:rsidR="005946F4" w:rsidRPr="00BC6260" w:rsidRDefault="005946F4" w:rsidP="005946F4">
      <w:pPr>
        <w:tabs>
          <w:tab w:val="left" w:pos="426"/>
        </w:tabs>
        <w:spacing w:line="360" w:lineRule="auto"/>
        <w:ind w:left="567" w:right="616"/>
        <w:jc w:val="both"/>
        <w:rPr>
          <w:rFonts w:ascii="Palatino Linotype" w:hAnsi="Palatino Linotype"/>
          <w:i/>
          <w:iCs/>
        </w:rPr>
      </w:pPr>
      <w:r w:rsidRPr="00BC6260">
        <w:rPr>
          <w:rFonts w:ascii="Palatino Linotype" w:hAnsi="Palatino Linotype"/>
          <w:i/>
          <w:iCs/>
        </w:rPr>
        <w:t xml:space="preserve">Artículo 179. El recurso de revisión es un medio de protección que la Ley otorga a los particulares, para hacer valer su derecho de acceso a la información pública, y procederá en contra de las siguientes causas: </w:t>
      </w:r>
    </w:p>
    <w:p w14:paraId="1F37B96F" w14:textId="77777777" w:rsidR="000152B8" w:rsidRPr="00BC6260" w:rsidRDefault="000152B8" w:rsidP="005946F4">
      <w:pPr>
        <w:tabs>
          <w:tab w:val="left" w:pos="426"/>
        </w:tabs>
        <w:spacing w:line="360" w:lineRule="auto"/>
        <w:ind w:left="567" w:right="616"/>
        <w:jc w:val="both"/>
        <w:rPr>
          <w:rFonts w:ascii="Palatino Linotype" w:hAnsi="Palatino Linotype"/>
          <w:i/>
          <w:iCs/>
        </w:rPr>
      </w:pPr>
    </w:p>
    <w:p w14:paraId="6CB72888" w14:textId="115E3C36" w:rsidR="000152B8" w:rsidRPr="00BC6260" w:rsidRDefault="000152B8" w:rsidP="00F93CD1">
      <w:pPr>
        <w:pStyle w:val="Prrafodelista"/>
        <w:numPr>
          <w:ilvl w:val="0"/>
          <w:numId w:val="32"/>
        </w:numPr>
        <w:tabs>
          <w:tab w:val="left" w:pos="426"/>
        </w:tabs>
        <w:spacing w:line="360" w:lineRule="auto"/>
        <w:ind w:left="567" w:right="616" w:firstLine="0"/>
        <w:jc w:val="both"/>
        <w:rPr>
          <w:rFonts w:ascii="Palatino Linotype" w:hAnsi="Palatino Linotype"/>
          <w:i/>
          <w:sz w:val="22"/>
          <w:szCs w:val="22"/>
        </w:rPr>
      </w:pPr>
      <w:r w:rsidRPr="00BC6260">
        <w:rPr>
          <w:rFonts w:ascii="Palatino Linotype" w:hAnsi="Palatino Linotype"/>
          <w:i/>
          <w:sz w:val="22"/>
          <w:szCs w:val="22"/>
        </w:rPr>
        <w:t>La negativa a la información solicitada;</w:t>
      </w:r>
    </w:p>
    <w:p w14:paraId="6738966B" w14:textId="4BD991D9" w:rsidR="00F93CD1" w:rsidRPr="00BC6260" w:rsidRDefault="00F93CD1" w:rsidP="00F93CD1">
      <w:pPr>
        <w:pStyle w:val="Prrafodelista"/>
        <w:tabs>
          <w:tab w:val="left" w:pos="426"/>
        </w:tabs>
        <w:spacing w:line="360" w:lineRule="auto"/>
        <w:ind w:left="567" w:right="616"/>
        <w:jc w:val="both"/>
        <w:rPr>
          <w:rFonts w:ascii="Palatino Linotype" w:hAnsi="Palatino Linotype"/>
          <w:i/>
          <w:sz w:val="22"/>
          <w:szCs w:val="22"/>
        </w:rPr>
      </w:pPr>
      <w:r w:rsidRPr="00BC6260">
        <w:rPr>
          <w:rFonts w:ascii="Palatino Linotype" w:hAnsi="Palatino Linotype"/>
          <w:i/>
          <w:sz w:val="22"/>
          <w:szCs w:val="22"/>
        </w:rPr>
        <w:t>…</w:t>
      </w:r>
    </w:p>
    <w:p w14:paraId="74BD1449" w14:textId="4B08CBAE" w:rsidR="00F93CD1" w:rsidRPr="00BC6260" w:rsidRDefault="00F93CD1" w:rsidP="00F93CD1">
      <w:pPr>
        <w:pStyle w:val="Prrafodelista"/>
        <w:tabs>
          <w:tab w:val="left" w:pos="426"/>
        </w:tabs>
        <w:spacing w:line="360" w:lineRule="auto"/>
        <w:ind w:left="567" w:right="616"/>
        <w:jc w:val="both"/>
        <w:rPr>
          <w:rFonts w:ascii="Palatino Linotype" w:hAnsi="Palatino Linotype"/>
          <w:i/>
          <w:sz w:val="22"/>
          <w:szCs w:val="22"/>
        </w:rPr>
      </w:pPr>
      <w:r w:rsidRPr="00BC6260">
        <w:rPr>
          <w:rFonts w:ascii="Palatino Linotype" w:hAnsi="Palatino Linotype"/>
          <w:i/>
          <w:sz w:val="22"/>
          <w:szCs w:val="22"/>
        </w:rPr>
        <w:t>III. La declaración de inexistencia de la información;</w:t>
      </w:r>
    </w:p>
    <w:p w14:paraId="26AD5E23" w14:textId="77777777" w:rsidR="008E4483" w:rsidRPr="00BC6260" w:rsidRDefault="008E4483" w:rsidP="008E4483">
      <w:pPr>
        <w:pStyle w:val="Prrafodelista"/>
        <w:rPr>
          <w:rFonts w:ascii="Palatino Linotype" w:hAnsi="Palatino Linotype" w:cs="Arial"/>
          <w:color w:val="000000" w:themeColor="text1"/>
        </w:rPr>
      </w:pPr>
    </w:p>
    <w:p w14:paraId="5CEC2F48" w14:textId="1B05DC04" w:rsidR="00EF014A" w:rsidRPr="00BC6260" w:rsidRDefault="00273D1A" w:rsidP="00F96156">
      <w:pPr>
        <w:pStyle w:val="Ttulo2"/>
        <w:tabs>
          <w:tab w:val="left" w:pos="426"/>
        </w:tabs>
        <w:rPr>
          <w:rFonts w:ascii="Palatino Linotype" w:hAnsi="Palatino Linotype" w:cs="Arial"/>
          <w:b/>
          <w:color w:val="000000" w:themeColor="text1"/>
          <w:sz w:val="24"/>
        </w:rPr>
      </w:pPr>
      <w:bookmarkStart w:id="22" w:name="_Toc87456489"/>
      <w:r w:rsidRPr="00BC6260">
        <w:rPr>
          <w:rFonts w:ascii="Palatino Linotype" w:hAnsi="Palatino Linotype" w:cs="Arial"/>
          <w:b/>
          <w:color w:val="000000" w:themeColor="text1"/>
          <w:sz w:val="24"/>
        </w:rPr>
        <w:t>CUARTO</w:t>
      </w:r>
      <w:r w:rsidR="00EF014A" w:rsidRPr="00BC6260">
        <w:rPr>
          <w:rFonts w:ascii="Palatino Linotype" w:hAnsi="Palatino Linotype" w:cs="Arial"/>
          <w:b/>
          <w:color w:val="000000" w:themeColor="text1"/>
          <w:sz w:val="24"/>
        </w:rPr>
        <w:t>. Estudio y Resolución del asunto.</w:t>
      </w:r>
      <w:bookmarkEnd w:id="22"/>
    </w:p>
    <w:p w14:paraId="6E979250" w14:textId="2A34D6B5" w:rsidR="00A55D2B" w:rsidRPr="00BC6260" w:rsidRDefault="00A55D2B" w:rsidP="00B8225B">
      <w:pPr>
        <w:pStyle w:val="Prrafodelista"/>
        <w:tabs>
          <w:tab w:val="left" w:pos="426"/>
        </w:tabs>
        <w:spacing w:line="360" w:lineRule="auto"/>
        <w:ind w:left="0" w:right="51"/>
        <w:jc w:val="both"/>
        <w:rPr>
          <w:rFonts w:ascii="Palatino Linotype" w:hAnsi="Palatino Linotype"/>
          <w:color w:val="000000" w:themeColor="text1"/>
        </w:rPr>
      </w:pPr>
      <w:bookmarkStart w:id="23" w:name="_Toc466371865"/>
      <w:bookmarkStart w:id="24" w:name="_Toc466377653"/>
      <w:bookmarkEnd w:id="17"/>
      <w:bookmarkEnd w:id="18"/>
      <w:bookmarkEnd w:id="19"/>
      <w:bookmarkEnd w:id="20"/>
      <w:bookmarkEnd w:id="21"/>
    </w:p>
    <w:p w14:paraId="46B0833E" w14:textId="66D496E7" w:rsidR="00DA2D95" w:rsidRPr="00BC6260" w:rsidRDefault="00DA2D95" w:rsidP="00DA2D95">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5" w:name="_Toc87456490"/>
      <w:r w:rsidRPr="00BC6260">
        <w:rPr>
          <w:rFonts w:ascii="Palatino Linotype" w:hAnsi="Palatino Linotype"/>
          <w:b/>
          <w:bCs/>
          <w:color w:val="000000" w:themeColor="text1"/>
        </w:rPr>
        <w:t xml:space="preserve">I. De la </w:t>
      </w:r>
      <w:r w:rsidR="00167813" w:rsidRPr="00BC6260">
        <w:rPr>
          <w:rFonts w:ascii="Palatino Linotype" w:hAnsi="Palatino Linotype"/>
          <w:b/>
          <w:bCs/>
          <w:color w:val="000000" w:themeColor="text1"/>
        </w:rPr>
        <w:t>atención</w:t>
      </w:r>
      <w:r w:rsidR="00D00269" w:rsidRPr="00BC6260">
        <w:rPr>
          <w:rFonts w:ascii="Palatino Linotype" w:hAnsi="Palatino Linotype"/>
          <w:b/>
          <w:bCs/>
          <w:color w:val="000000" w:themeColor="text1"/>
        </w:rPr>
        <w:t xml:space="preserve"> a la solicitud de información</w:t>
      </w:r>
      <w:r w:rsidRPr="00BC6260">
        <w:rPr>
          <w:rFonts w:ascii="Palatino Linotype" w:hAnsi="Palatino Linotype"/>
          <w:b/>
          <w:bCs/>
          <w:color w:val="000000" w:themeColor="text1"/>
        </w:rPr>
        <w:t>.</w:t>
      </w:r>
      <w:bookmarkEnd w:id="25"/>
    </w:p>
    <w:p w14:paraId="4AC32336" w14:textId="77777777" w:rsidR="008E4483" w:rsidRPr="00BC6260" w:rsidRDefault="008E4483" w:rsidP="008E4483">
      <w:pPr>
        <w:pStyle w:val="Ttulo2"/>
        <w:numPr>
          <w:ilvl w:val="1"/>
          <w:numId w:val="1"/>
        </w:numPr>
        <w:ind w:left="993"/>
        <w:rPr>
          <w:rFonts w:ascii="Palatino Linotype" w:hAnsi="Palatino Linotype"/>
          <w:b/>
          <w:color w:val="auto"/>
          <w:sz w:val="24"/>
        </w:rPr>
      </w:pPr>
      <w:bookmarkStart w:id="26" w:name="_Toc59195561"/>
      <w:bookmarkStart w:id="27" w:name="_Toc83830727"/>
      <w:bookmarkStart w:id="28" w:name="_Toc85112350"/>
      <w:bookmarkStart w:id="29" w:name="_Toc27141117"/>
      <w:bookmarkStart w:id="30" w:name="_Toc4061684"/>
      <w:r w:rsidRPr="00BC6260">
        <w:rPr>
          <w:rFonts w:ascii="Palatino Linotype" w:hAnsi="Palatino Linotype"/>
          <w:b/>
          <w:color w:val="auto"/>
          <w:sz w:val="24"/>
        </w:rPr>
        <w:lastRenderedPageBreak/>
        <w:t>De la fuente obligacional</w:t>
      </w:r>
      <w:bookmarkEnd w:id="26"/>
      <w:bookmarkEnd w:id="27"/>
      <w:bookmarkEnd w:id="28"/>
    </w:p>
    <w:bookmarkEnd w:id="29"/>
    <w:bookmarkEnd w:id="30"/>
    <w:p w14:paraId="3B2ABBF0" w14:textId="77777777" w:rsidR="008E4483" w:rsidRPr="00BC6260" w:rsidRDefault="008E4483" w:rsidP="008E4483">
      <w:pPr>
        <w:rPr>
          <w:lang w:val="es-ES"/>
        </w:rPr>
      </w:pPr>
    </w:p>
    <w:p w14:paraId="7178C08C" w14:textId="77777777" w:rsidR="008E4483" w:rsidRPr="00BC6260" w:rsidRDefault="008E4483" w:rsidP="008E4483">
      <w:pPr>
        <w:numPr>
          <w:ilvl w:val="0"/>
          <w:numId w:val="1"/>
        </w:numPr>
        <w:spacing w:line="360" w:lineRule="auto"/>
        <w:ind w:right="34"/>
        <w:contextualSpacing/>
        <w:jc w:val="both"/>
        <w:rPr>
          <w:rFonts w:ascii="Palatino Linotype" w:eastAsia="MS Mincho" w:hAnsi="Palatino Linotype" w:cs="Arial"/>
        </w:rPr>
      </w:pPr>
      <w:r w:rsidRPr="00BC6260">
        <w:rPr>
          <w:rFonts w:ascii="Palatino Linotype"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BC6260">
        <w:rPr>
          <w:rFonts w:ascii="Palatino Linotype" w:hAnsi="Palatino Linotype" w:cs="Arial"/>
          <w:color w:val="000000"/>
        </w:rPr>
        <w:t xml:space="preserve"> </w:t>
      </w:r>
      <w:r w:rsidRPr="00BC6260">
        <w:rPr>
          <w:rFonts w:ascii="Palatino Linotype" w:hAnsi="Palatino Linotype" w:cs="Arial"/>
          <w:b/>
          <w:color w:val="000000"/>
        </w:rPr>
        <w:t>SUJETO OBLIGADO</w:t>
      </w:r>
      <w:r w:rsidRPr="00BC6260">
        <w:rPr>
          <w:rFonts w:ascii="Palatino Linotype"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BC6260">
        <w:rPr>
          <w:rFonts w:ascii="Palatino Linotype" w:hAnsi="Palatino Linotype" w:cs="Arial"/>
          <w:b/>
          <w:color w:val="000000"/>
        </w:rPr>
        <w:t xml:space="preserve">Constitución Política de los Estados Unidos Mexicanos </w:t>
      </w:r>
      <w:r w:rsidRPr="00BC6260">
        <w:rPr>
          <w:rFonts w:ascii="Palatino Linotype" w:hAnsi="Palatino Linotype" w:cs="Arial"/>
          <w:color w:val="000000"/>
        </w:rPr>
        <w:t xml:space="preserve">al señalar la obligación de “promover, </w:t>
      </w:r>
      <w:r w:rsidRPr="00BC6260">
        <w:rPr>
          <w:rFonts w:ascii="Palatino Linotype" w:hAnsi="Palatino Linotype" w:cs="Arial"/>
          <w:b/>
          <w:color w:val="000000"/>
        </w:rPr>
        <w:t>respetar</w:t>
      </w:r>
      <w:r w:rsidRPr="00BC6260">
        <w:rPr>
          <w:rFonts w:ascii="Palatino Linotype" w:hAnsi="Palatino Linotype" w:cs="Arial"/>
          <w:color w:val="000000"/>
        </w:rPr>
        <w:t xml:space="preserve">, proteger y </w:t>
      </w:r>
      <w:r w:rsidRPr="00BC6260">
        <w:rPr>
          <w:rFonts w:ascii="Palatino Linotype" w:hAnsi="Palatino Linotype" w:cs="Arial"/>
          <w:b/>
          <w:color w:val="000000"/>
        </w:rPr>
        <w:t>garantizar</w:t>
      </w:r>
      <w:r w:rsidRPr="00BC6260">
        <w:rPr>
          <w:rFonts w:ascii="Palatino Linotype" w:hAnsi="Palatino Linotype" w:cs="Arial"/>
          <w:color w:val="000000"/>
        </w:rPr>
        <w:t xml:space="preserve"> los derechos humanos”, entre los cuales se encuentra dicho derecho. </w:t>
      </w:r>
    </w:p>
    <w:p w14:paraId="407FBD4F" w14:textId="77777777" w:rsidR="008E4483" w:rsidRPr="00BC6260" w:rsidRDefault="008E4483" w:rsidP="008E4483">
      <w:pPr>
        <w:tabs>
          <w:tab w:val="left" w:pos="284"/>
        </w:tabs>
        <w:spacing w:before="240" w:after="240" w:line="360" w:lineRule="auto"/>
        <w:ind w:right="49"/>
        <w:contextualSpacing/>
        <w:jc w:val="both"/>
        <w:rPr>
          <w:rFonts w:ascii="Palatino Linotype" w:eastAsia="MS Mincho" w:hAnsi="Palatino Linotype"/>
          <w:color w:val="000000"/>
        </w:rPr>
      </w:pPr>
    </w:p>
    <w:p w14:paraId="7F8E62AD" w14:textId="77777777" w:rsidR="008E4483" w:rsidRPr="00BC6260" w:rsidRDefault="008E4483" w:rsidP="008E4483">
      <w:pPr>
        <w:numPr>
          <w:ilvl w:val="0"/>
          <w:numId w:val="1"/>
        </w:numPr>
        <w:tabs>
          <w:tab w:val="left" w:pos="284"/>
        </w:tabs>
        <w:spacing w:before="240" w:after="240" w:line="360" w:lineRule="auto"/>
        <w:contextualSpacing/>
        <w:jc w:val="both"/>
        <w:rPr>
          <w:rFonts w:ascii="Palatino Linotype" w:hAnsi="Palatino Linotype"/>
        </w:rPr>
      </w:pPr>
      <w:r w:rsidRPr="00BC6260">
        <w:rPr>
          <w:rFonts w:ascii="Palatino Linotype" w:hAnsi="Palatino Linotype"/>
        </w:rPr>
        <w:t xml:space="preserve">Definiendo el Derecho de Acceso a la Información Pública como: </w:t>
      </w:r>
      <w:r w:rsidRPr="00BC6260">
        <w:rPr>
          <w:rFonts w:ascii="Palatino Linotype" w:hAnsi="Palatino Linotype"/>
          <w:i/>
          <w:color w:val="000000"/>
          <w:sz w:val="22"/>
        </w:rPr>
        <w:t>La igualdad de oportunidades para recibir, buscar e impartir información</w:t>
      </w:r>
      <w:r w:rsidRPr="00BC6260">
        <w:rPr>
          <w:rFonts w:ascii="Palatino Linotype" w:hAnsi="Palatino Linotype"/>
          <w:i/>
          <w:color w:val="000000"/>
          <w:sz w:val="22"/>
          <w:vertAlign w:val="superscript"/>
        </w:rPr>
        <w:footnoteReference w:id="2"/>
      </w:r>
      <w:r w:rsidRPr="00BC6260">
        <w:rPr>
          <w:rFonts w:ascii="Palatino Linotype" w:hAnsi="Palatino Linotype"/>
          <w:i/>
          <w:color w:val="000000"/>
          <w:sz w:val="22"/>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BC6260">
        <w:rPr>
          <w:rFonts w:ascii="Palatino Linotype" w:hAnsi="Palatino Linotype"/>
          <w:i/>
          <w:color w:val="000000"/>
          <w:sz w:val="22"/>
          <w:vertAlign w:val="superscript"/>
        </w:rPr>
        <w:footnoteReference w:id="3"/>
      </w:r>
      <w:r w:rsidRPr="00BC6260">
        <w:rPr>
          <w:rFonts w:ascii="Palatino Linotype" w:hAnsi="Palatino Linotype"/>
          <w:color w:val="000000"/>
          <w:sz w:val="22"/>
        </w:rPr>
        <w:t>que se constituye como una herramienta fundamental para ejercer</w:t>
      </w:r>
      <w:r w:rsidRPr="00BC6260">
        <w:rPr>
          <w:rFonts w:ascii="Palatino Linotype" w:hAnsi="Palatino Linotype"/>
          <w:i/>
          <w:color w:val="000000"/>
          <w:sz w:val="22"/>
        </w:rPr>
        <w:t xml:space="preserve"> el control democrático de las gestiones estatales, de forma tal que puedan cuestionar, indagar y considerar si se está dando un adecuado cumplimiento a las funciones públicas,</w:t>
      </w:r>
      <w:r w:rsidRPr="00BC6260">
        <w:rPr>
          <w:rFonts w:ascii="Palatino Linotype" w:hAnsi="Palatino Linotype"/>
          <w:i/>
          <w:color w:val="000000"/>
          <w:sz w:val="22"/>
          <w:vertAlign w:val="superscript"/>
        </w:rPr>
        <w:footnoteReference w:id="4"/>
      </w:r>
      <w:r w:rsidRPr="00BC6260">
        <w:rPr>
          <w:rFonts w:ascii="Palatino Linotype" w:hAnsi="Palatino Linotype"/>
          <w:color w:val="000000"/>
          <w:sz w:val="22"/>
        </w:rPr>
        <w:t>fomentando</w:t>
      </w:r>
      <w:r w:rsidRPr="00BC6260">
        <w:rPr>
          <w:rFonts w:ascii="Palatino Linotype" w:hAnsi="Palatino Linotype"/>
          <w:i/>
          <w:color w:val="000000"/>
          <w:sz w:val="22"/>
        </w:rPr>
        <w:t xml:space="preserve"> la transparencia de las actividades estatales y </w:t>
      </w:r>
      <w:r w:rsidRPr="00BC6260">
        <w:rPr>
          <w:rFonts w:ascii="Palatino Linotype" w:hAnsi="Palatino Linotype"/>
          <w:color w:val="000000"/>
          <w:sz w:val="22"/>
        </w:rPr>
        <w:t>promoviendo</w:t>
      </w:r>
      <w:r w:rsidRPr="00BC6260">
        <w:rPr>
          <w:rFonts w:ascii="Palatino Linotype" w:hAnsi="Palatino Linotype"/>
          <w:i/>
          <w:color w:val="000000"/>
          <w:sz w:val="22"/>
        </w:rPr>
        <w:t xml:space="preserve"> la responsabilidad de los funcionarios sobre su gestión </w:t>
      </w:r>
      <w:r w:rsidRPr="00BC6260">
        <w:rPr>
          <w:rFonts w:ascii="Palatino Linotype" w:hAnsi="Palatino Linotype"/>
          <w:i/>
          <w:color w:val="000000"/>
          <w:sz w:val="22"/>
        </w:rPr>
        <w:lastRenderedPageBreak/>
        <w:t>pública,</w:t>
      </w:r>
      <w:r w:rsidRPr="00BC6260">
        <w:rPr>
          <w:rFonts w:ascii="Palatino Linotype" w:hAnsi="Palatino Linotype"/>
          <w:i/>
          <w:color w:val="000000"/>
          <w:sz w:val="22"/>
          <w:vertAlign w:val="superscript"/>
        </w:rPr>
        <w:footnoteReference w:id="5"/>
      </w:r>
      <w:r w:rsidRPr="00BC6260">
        <w:rPr>
          <w:rFonts w:ascii="Palatino Linotype" w:hAnsi="Palatino Linotype"/>
          <w:color w:val="000000"/>
          <w:sz w:val="22"/>
        </w:rPr>
        <w:t>que permite</w:t>
      </w:r>
      <w:r w:rsidRPr="00BC6260">
        <w:rPr>
          <w:rFonts w:ascii="Palatino Linotype" w:hAnsi="Palatino Linotype"/>
          <w:i/>
          <w:color w:val="000000"/>
          <w:sz w:val="22"/>
        </w:rPr>
        <w:t xml:space="preserve"> saber qué están haciendo los gobiernos por sus pueblos, sin lo cual la verdad languidecería y la participación en el gobierno permanecería fragmentada.</w:t>
      </w:r>
    </w:p>
    <w:p w14:paraId="146C8508" w14:textId="77777777" w:rsidR="008E4483" w:rsidRPr="00BC6260" w:rsidRDefault="008E4483" w:rsidP="008E4483">
      <w:pPr>
        <w:tabs>
          <w:tab w:val="left" w:pos="284"/>
        </w:tabs>
        <w:contextualSpacing/>
        <w:rPr>
          <w:rFonts w:ascii="Palatino Linotype" w:hAnsi="Palatino Linotype"/>
        </w:rPr>
      </w:pPr>
    </w:p>
    <w:p w14:paraId="223832E3" w14:textId="3A93AA98" w:rsidR="008E4483" w:rsidRPr="00BC6260" w:rsidRDefault="008E4483" w:rsidP="008E4483">
      <w:pPr>
        <w:numPr>
          <w:ilvl w:val="0"/>
          <w:numId w:val="1"/>
        </w:numPr>
        <w:tabs>
          <w:tab w:val="left" w:pos="284"/>
        </w:tabs>
        <w:spacing w:before="240" w:after="240" w:line="360" w:lineRule="auto"/>
        <w:contextualSpacing/>
        <w:jc w:val="both"/>
        <w:rPr>
          <w:rFonts w:ascii="Palatino Linotype" w:hAnsi="Palatino Linotype"/>
          <w:i/>
        </w:rPr>
      </w:pPr>
      <w:r w:rsidRPr="00BC6260">
        <w:rPr>
          <w:rFonts w:ascii="Palatino Linotype" w:hAnsi="Palatino Linotype"/>
        </w:rPr>
        <w:t>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61050408" w14:textId="77777777" w:rsidR="008E4483" w:rsidRPr="00BC6260" w:rsidRDefault="008E4483" w:rsidP="008E4483">
      <w:pPr>
        <w:tabs>
          <w:tab w:val="left" w:pos="284"/>
        </w:tabs>
        <w:spacing w:before="240" w:after="240" w:line="360" w:lineRule="auto"/>
        <w:contextualSpacing/>
        <w:jc w:val="both"/>
        <w:rPr>
          <w:rFonts w:ascii="Palatino Linotype" w:hAnsi="Palatino Linotype"/>
          <w:i/>
        </w:rPr>
      </w:pPr>
      <w:r w:rsidRPr="00BC6260">
        <w:rPr>
          <w:rFonts w:ascii="Palatino Linotype" w:hAnsi="Palatino Linotype"/>
          <w:i/>
        </w:rPr>
        <w:t xml:space="preserve"> </w:t>
      </w:r>
    </w:p>
    <w:p w14:paraId="18789162" w14:textId="77777777" w:rsidR="008E4483" w:rsidRPr="00BC6260" w:rsidRDefault="008E4483" w:rsidP="008E4483">
      <w:pPr>
        <w:numPr>
          <w:ilvl w:val="0"/>
          <w:numId w:val="1"/>
        </w:numPr>
        <w:tabs>
          <w:tab w:val="left" w:pos="284"/>
        </w:tabs>
        <w:spacing w:before="240" w:line="360" w:lineRule="auto"/>
        <w:contextualSpacing/>
        <w:jc w:val="both"/>
        <w:rPr>
          <w:rFonts w:ascii="Palatino Linotype" w:hAnsi="Palatino Linotype"/>
        </w:rPr>
      </w:pPr>
      <w:r w:rsidRPr="00BC6260">
        <w:rPr>
          <w:rFonts w:ascii="Palatino Linotype" w:hAnsi="Palatino Linotype" w:cs="Arial"/>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BC6260">
        <w:rPr>
          <w:rFonts w:ascii="Palatino Linotype" w:hAnsi="Palatino Linotype" w:cs="Arial"/>
          <w:i/>
          <w:sz w:val="22"/>
        </w:rPr>
        <w:t>por los principios de simplicidad, rapidez gratuidad del procedimiento, auxilio y orientación a los particulares</w:t>
      </w:r>
      <w:r w:rsidRPr="00BC6260">
        <w:rPr>
          <w:rFonts w:ascii="Palatino Linotype" w:hAnsi="Palatino Linotype" w:cs="Arial"/>
          <w:sz w:val="22"/>
        </w:rPr>
        <w:t xml:space="preserve">, contemplando el derecho de las personas con discapacidad y hablantes de lengua indígena. </w:t>
      </w:r>
    </w:p>
    <w:p w14:paraId="646E1459" w14:textId="77777777" w:rsidR="008E4483" w:rsidRPr="00BC6260" w:rsidRDefault="008E4483" w:rsidP="008E4483">
      <w:pPr>
        <w:tabs>
          <w:tab w:val="left" w:pos="284"/>
        </w:tabs>
        <w:spacing w:before="240" w:after="240" w:line="360" w:lineRule="auto"/>
        <w:contextualSpacing/>
        <w:jc w:val="both"/>
        <w:rPr>
          <w:rFonts w:ascii="Palatino Linotype" w:hAnsi="Palatino Linotype"/>
        </w:rPr>
      </w:pPr>
    </w:p>
    <w:p w14:paraId="6E0F7990" w14:textId="613FE19C" w:rsidR="008E4483" w:rsidRPr="00BC6260" w:rsidRDefault="008E4483" w:rsidP="008E4483">
      <w:pPr>
        <w:numPr>
          <w:ilvl w:val="0"/>
          <w:numId w:val="1"/>
        </w:numPr>
        <w:tabs>
          <w:tab w:val="left" w:pos="284"/>
        </w:tabs>
        <w:spacing w:before="240" w:after="240" w:line="360" w:lineRule="auto"/>
        <w:contextualSpacing/>
        <w:jc w:val="both"/>
        <w:rPr>
          <w:rFonts w:ascii="Palatino Linotype" w:hAnsi="Palatino Linotype"/>
        </w:rPr>
      </w:pPr>
      <w:r w:rsidRPr="00BC6260">
        <w:rPr>
          <w:rFonts w:ascii="Palatino Linotype" w:hAnsi="Palatino Linotype"/>
        </w:rPr>
        <w:t xml:space="preserve">Es así que la </w:t>
      </w:r>
      <w:r w:rsidRPr="00BC6260">
        <w:rPr>
          <w:rFonts w:ascii="Palatino Linotype" w:hAnsi="Palatino Linotype"/>
          <w:b/>
        </w:rPr>
        <w:t xml:space="preserve">Ley de Transparencia y Acceso a la Información Pública del Estado de México y Municipios, </w:t>
      </w:r>
      <w:r w:rsidRPr="00BC6260">
        <w:rPr>
          <w:rFonts w:ascii="Palatino Linotype" w:hAnsi="Palatino Linotype"/>
        </w:rPr>
        <w:t>cuyo objeto es establecer principios, bases generales y procedimientos para tutelar y garantizar la transparencia y el derecho humano de acceso a la información pública en posesión de los sujetos obligados; en su artículo 176</w:t>
      </w:r>
      <w:r w:rsidRPr="00BC6260">
        <w:rPr>
          <w:rFonts w:ascii="Palatino Linotype" w:hAnsi="Palatino Linotype"/>
          <w:b/>
        </w:rPr>
        <w:t xml:space="preserve"> </w:t>
      </w:r>
      <w:r w:rsidRPr="00BC6260">
        <w:rPr>
          <w:rFonts w:ascii="Palatino Linotype" w:hAnsi="Palatino Linotype"/>
        </w:rPr>
        <w:t xml:space="preserve">establece que </w:t>
      </w:r>
      <w:r w:rsidRPr="00BC6260">
        <w:rPr>
          <w:rFonts w:ascii="Palatino Linotype" w:hAnsi="Palatino Linotype"/>
          <w:b/>
          <w:i/>
          <w:u w:val="single"/>
        </w:rPr>
        <w:t>el recurso de revisión es la garantía secundaria</w:t>
      </w:r>
      <w:r w:rsidRPr="00BC6260">
        <w:rPr>
          <w:rFonts w:ascii="Palatino Linotype" w:hAnsi="Palatino Linotype"/>
          <w:b/>
          <w:i/>
        </w:rPr>
        <w:t xml:space="preserve"> mediante la cual se pretende reparar cualquier posible afectación al derecho de acceso a la información pública</w:t>
      </w:r>
      <w:r w:rsidRPr="00BC6260">
        <w:rPr>
          <w:rFonts w:ascii="Palatino Linotype" w:hAnsi="Palatino Linotype"/>
          <w:b/>
        </w:rPr>
        <w:t>, s</w:t>
      </w:r>
      <w:r w:rsidRPr="00BC6260">
        <w:rPr>
          <w:rFonts w:ascii="Palatino Linotype" w:hAnsi="Palatino Linotype"/>
        </w:rPr>
        <w:t xml:space="preserve">iendo éste el medio a través del cual, este Órgano Garante después de realizar el análisis al procedimiento de acceso a la información, </w:t>
      </w:r>
      <w:r w:rsidRPr="00BC6260">
        <w:rPr>
          <w:rFonts w:ascii="Palatino Linotype" w:hAnsi="Palatino Linotype"/>
        </w:rPr>
        <w:lastRenderedPageBreak/>
        <w:t xml:space="preserve">podrá determinar la posible afectación y de ser el caso ordenar la reparación a la violación del derecho en cuestión. </w:t>
      </w:r>
      <w:r w:rsidR="00BA0A18" w:rsidRPr="00BC6260">
        <w:rPr>
          <w:rFonts w:ascii="Palatino Linotype" w:hAnsi="Palatino Linotype"/>
        </w:rPr>
        <w:t xml:space="preserve"> </w:t>
      </w:r>
    </w:p>
    <w:p w14:paraId="62B78458" w14:textId="77777777" w:rsidR="008E4483" w:rsidRPr="00BC6260" w:rsidRDefault="008E4483" w:rsidP="008E4483">
      <w:pPr>
        <w:tabs>
          <w:tab w:val="left" w:pos="284"/>
        </w:tabs>
        <w:rPr>
          <w:rFonts w:ascii="Palatino Linotype" w:eastAsia="MS Mincho" w:hAnsi="Palatino Linotype" w:cs="Arial"/>
        </w:rPr>
      </w:pPr>
    </w:p>
    <w:p w14:paraId="355D07B3" w14:textId="77777777" w:rsidR="008E4483" w:rsidRPr="00BC6260" w:rsidRDefault="008E4483" w:rsidP="008E4483">
      <w:pPr>
        <w:numPr>
          <w:ilvl w:val="0"/>
          <w:numId w:val="1"/>
        </w:numPr>
        <w:tabs>
          <w:tab w:val="left" w:pos="284"/>
        </w:tabs>
        <w:spacing w:before="240" w:after="240" w:line="360" w:lineRule="auto"/>
        <w:contextualSpacing/>
        <w:jc w:val="both"/>
        <w:rPr>
          <w:rFonts w:ascii="Palatino Linotype" w:eastAsia="Calibri" w:hAnsi="Palatino Linotype"/>
        </w:rPr>
      </w:pPr>
      <w:r w:rsidRPr="00BC6260">
        <w:rPr>
          <w:rFonts w:ascii="Palatino Linotype" w:eastAsia="Calibri" w:hAnsi="Palatino Linotype"/>
        </w:rPr>
        <w:t xml:space="preserve">Establecido lo anterior, resulta evidente que las razones o motivos de inconformidad hechos valer en el recurso de revisión resultan </w:t>
      </w:r>
      <w:r w:rsidRPr="00BC6260">
        <w:rPr>
          <w:rFonts w:ascii="Palatino Linotype" w:eastAsia="Calibri" w:hAnsi="Palatino Linotype"/>
          <w:b/>
        </w:rPr>
        <w:t>fundadas y procedentes</w:t>
      </w:r>
      <w:r w:rsidRPr="00BC6260">
        <w:rPr>
          <w:rFonts w:ascii="Palatino Linotype" w:eastAsia="Calibri" w:hAnsi="Palatino Linotype"/>
        </w:rPr>
        <w:t xml:space="preserve">, debido a que el </w:t>
      </w:r>
      <w:r w:rsidRPr="00BC6260">
        <w:rPr>
          <w:rFonts w:ascii="Palatino Linotype" w:eastAsia="Calibri" w:hAnsi="Palatino Linotype"/>
          <w:b/>
        </w:rPr>
        <w:t>SUJETO OBLIGADO</w:t>
      </w:r>
      <w:r w:rsidRPr="00BC6260">
        <w:rPr>
          <w:rFonts w:ascii="Palatino Linotype" w:eastAsia="Calibri" w:hAnsi="Palatino Linotype"/>
        </w:rPr>
        <w:t xml:space="preserve"> proporcionó información que no corresponde con lo solicitado.</w:t>
      </w:r>
    </w:p>
    <w:p w14:paraId="4CFD2ECD" w14:textId="0AA5462A" w:rsidR="008E4483" w:rsidRPr="00BC6260" w:rsidRDefault="008E4483" w:rsidP="008E4483">
      <w:pPr>
        <w:pStyle w:val="Prrafodelista"/>
        <w:numPr>
          <w:ilvl w:val="0"/>
          <w:numId w:val="1"/>
        </w:numPr>
        <w:spacing w:before="240" w:after="360" w:line="360" w:lineRule="auto"/>
        <w:jc w:val="both"/>
        <w:rPr>
          <w:rFonts w:ascii="Palatino Linotype" w:hAnsi="Palatino Linotype" w:cs="Arial"/>
          <w:i/>
          <w:color w:val="000000" w:themeColor="text1"/>
        </w:rPr>
      </w:pPr>
      <w:r w:rsidRPr="00BC6260">
        <w:rPr>
          <w:rFonts w:ascii="Palatino Linotype" w:hAnsi="Palatino Linotype" w:cs="Arial"/>
        </w:rPr>
        <w:t xml:space="preserve">Ahora bien, para entender los alcances de la información pública se considera importante citar el criterio </w:t>
      </w:r>
      <w:r w:rsidRPr="00BC6260">
        <w:rPr>
          <w:rFonts w:ascii="Palatino Linotype" w:hAnsi="Palatino Linotype" w:cs="Arial"/>
          <w:bCs/>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BC6260">
        <w:rPr>
          <w:rFonts w:ascii="Palatino Linotype" w:hAnsi="Palatino Linotype" w:cs="Arial"/>
        </w:rPr>
        <w:t>cuyo rubro y texto dispone:</w:t>
      </w:r>
    </w:p>
    <w:p w14:paraId="27F940F8" w14:textId="77777777" w:rsidR="008E4483" w:rsidRPr="00BC6260" w:rsidRDefault="008E4483" w:rsidP="008E4483">
      <w:pPr>
        <w:pStyle w:val="Prrafodelista"/>
        <w:autoSpaceDE w:val="0"/>
        <w:autoSpaceDN w:val="0"/>
        <w:adjustRightInd w:val="0"/>
        <w:spacing w:line="360" w:lineRule="auto"/>
        <w:ind w:left="0"/>
        <w:jc w:val="both"/>
        <w:rPr>
          <w:rFonts w:ascii="Palatino Linotype" w:hAnsi="Palatino Linotype" w:cs="Arial"/>
        </w:rPr>
      </w:pPr>
    </w:p>
    <w:p w14:paraId="203E4369" w14:textId="77777777" w:rsidR="008E4483" w:rsidRPr="00BC6260" w:rsidRDefault="008E4483" w:rsidP="008E4483">
      <w:pPr>
        <w:autoSpaceDE w:val="0"/>
        <w:autoSpaceDN w:val="0"/>
        <w:adjustRightInd w:val="0"/>
        <w:ind w:left="567" w:right="567"/>
        <w:jc w:val="both"/>
        <w:rPr>
          <w:rFonts w:ascii="Palatino Linotype" w:hAnsi="Palatino Linotype" w:cs="Arial"/>
          <w:b/>
          <w:i/>
          <w:sz w:val="22"/>
          <w:szCs w:val="22"/>
          <w:lang w:eastAsia="es-MX"/>
        </w:rPr>
      </w:pPr>
      <w:r w:rsidRPr="00BC6260">
        <w:rPr>
          <w:rFonts w:ascii="Palatino Linotype" w:hAnsi="Palatino Linotype" w:cs="Arial"/>
          <w:b/>
          <w:i/>
          <w:sz w:val="22"/>
          <w:szCs w:val="22"/>
          <w:lang w:eastAsia="es-MX"/>
        </w:rPr>
        <w:t>“CRITERIO 0002-11</w:t>
      </w:r>
    </w:p>
    <w:p w14:paraId="0FACDA68" w14:textId="77777777" w:rsidR="008E4483" w:rsidRPr="00BC6260"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BC6260">
        <w:rPr>
          <w:rFonts w:ascii="Palatino Linotype" w:hAnsi="Palatino Linotype" w:cs="Arial"/>
          <w:b/>
          <w:i/>
          <w:sz w:val="22"/>
          <w:szCs w:val="22"/>
          <w:lang w:eastAsia="es-MX"/>
        </w:rPr>
        <w:t xml:space="preserve">INFORMACIÓN PÚBLICA, CONCEPTO DE, EN MATERIA DE TRANSPARENCIA. INTERPRETACIÓN TEMÁTICA DE LOS ARTÍCULOS 2, FRACCIÓN </w:t>
      </w:r>
      <w:r w:rsidRPr="00BC6260">
        <w:rPr>
          <w:rFonts w:ascii="Palatino Linotype" w:hAnsi="Palatino Linotype" w:cs="Arial"/>
          <w:b/>
          <w:bCs/>
          <w:i/>
          <w:sz w:val="22"/>
          <w:szCs w:val="22"/>
          <w:lang w:eastAsia="es-MX"/>
        </w:rPr>
        <w:t xml:space="preserve">V, XV, Y XVI, </w:t>
      </w:r>
      <w:r w:rsidRPr="00BC6260">
        <w:rPr>
          <w:rFonts w:ascii="Palatino Linotype" w:hAnsi="Palatino Linotype" w:cs="Arial"/>
          <w:b/>
          <w:i/>
          <w:sz w:val="22"/>
          <w:szCs w:val="22"/>
          <w:lang w:eastAsia="es-MX"/>
        </w:rPr>
        <w:t>3, 4,11 Y 41.</w:t>
      </w:r>
      <w:r w:rsidRPr="00BC6260">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543714A" w14:textId="77777777" w:rsidR="008E4483" w:rsidRPr="00BC6260"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BC6260">
        <w:rPr>
          <w:rFonts w:ascii="Palatino Linotype" w:hAnsi="Palatino Linotype" w:cs="Arial"/>
          <w:i/>
          <w:sz w:val="22"/>
          <w:szCs w:val="22"/>
          <w:lang w:eastAsia="es-MX"/>
        </w:rPr>
        <w:t>En consecuencia el acceso a la información se refiere a que se cumplan cualquiera de los siguientes tres supuestos:</w:t>
      </w:r>
    </w:p>
    <w:p w14:paraId="375E15D9" w14:textId="77777777" w:rsidR="008E4483" w:rsidRPr="00BC6260"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BC6260">
        <w:rPr>
          <w:rFonts w:ascii="Palatino Linotype" w:hAnsi="Palatino Linotype" w:cs="Arial"/>
          <w:i/>
          <w:sz w:val="22"/>
          <w:szCs w:val="22"/>
          <w:lang w:eastAsia="es-MX"/>
        </w:rPr>
        <w:t>Que se trate de información registrada en cualquier soporte documental, que en ejercicio de las atribuciones conferidas, sea generada por los Sujetos Obligados;</w:t>
      </w:r>
    </w:p>
    <w:p w14:paraId="2F790A50" w14:textId="77777777" w:rsidR="008E4483" w:rsidRPr="00BC6260"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BC6260">
        <w:rPr>
          <w:rFonts w:ascii="Palatino Linotype" w:hAnsi="Palatino Linotype" w:cs="Arial"/>
          <w:i/>
          <w:sz w:val="22"/>
          <w:szCs w:val="22"/>
          <w:lang w:eastAsia="es-MX"/>
        </w:rPr>
        <w:t>Que se trate de información registrada en cualquier soporte documental, que en ejercicio de las atribuciones conferidas, sea administrada por los Sujetos Obligados, y</w:t>
      </w:r>
    </w:p>
    <w:p w14:paraId="518D68CB" w14:textId="77777777" w:rsidR="008E4483" w:rsidRPr="00BC6260" w:rsidRDefault="008E4483" w:rsidP="008E4483">
      <w:pPr>
        <w:ind w:left="567" w:right="567"/>
        <w:jc w:val="both"/>
        <w:rPr>
          <w:rFonts w:ascii="Palatino Linotype" w:hAnsi="Palatino Linotype" w:cs="Arial"/>
          <w:i/>
          <w:color w:val="000000" w:themeColor="text1"/>
          <w:sz w:val="22"/>
          <w:szCs w:val="22"/>
        </w:rPr>
      </w:pPr>
      <w:r w:rsidRPr="00BC6260">
        <w:rPr>
          <w:rFonts w:ascii="Palatino Linotype" w:hAnsi="Palatino Linotype" w:cs="Arial"/>
          <w:i/>
          <w:sz w:val="22"/>
          <w:szCs w:val="22"/>
          <w:lang w:eastAsia="es-MX"/>
        </w:rPr>
        <w:t>Que se trate de información registrada en cualquier soporte documental, que en ejercicio de las atribuciones conferidas, se encuentre en posesión de los Sujetos Obligados.”</w:t>
      </w:r>
    </w:p>
    <w:p w14:paraId="38FA0365" w14:textId="77777777" w:rsidR="008E4483" w:rsidRPr="00BC6260" w:rsidRDefault="008E4483" w:rsidP="008E4483">
      <w:pPr>
        <w:pStyle w:val="Prrafodelista"/>
        <w:tabs>
          <w:tab w:val="left" w:pos="851"/>
        </w:tabs>
        <w:spacing w:line="360" w:lineRule="auto"/>
        <w:ind w:left="0" w:right="49"/>
        <w:jc w:val="both"/>
        <w:rPr>
          <w:rFonts w:ascii="Palatino Linotype" w:hAnsi="Palatino Linotype"/>
          <w:lang w:val="es-ES"/>
        </w:rPr>
      </w:pPr>
    </w:p>
    <w:p w14:paraId="6A6116C0" w14:textId="01816BB0" w:rsidR="008E4483" w:rsidRPr="00BC6260" w:rsidRDefault="008E4483" w:rsidP="003B5FD2">
      <w:pPr>
        <w:pStyle w:val="Prrafodelista"/>
        <w:numPr>
          <w:ilvl w:val="0"/>
          <w:numId w:val="4"/>
        </w:numPr>
        <w:tabs>
          <w:tab w:val="left" w:pos="851"/>
        </w:tabs>
        <w:spacing w:before="240" w:after="240" w:line="360" w:lineRule="auto"/>
        <w:ind w:right="49"/>
        <w:jc w:val="both"/>
        <w:rPr>
          <w:rFonts w:ascii="Palatino Linotype" w:hAnsi="Palatino Linotype" w:cs="Arial"/>
          <w:sz w:val="36"/>
          <w:lang w:val="es-ES"/>
        </w:rPr>
      </w:pPr>
      <w:r w:rsidRPr="00BC6260">
        <w:rPr>
          <w:rFonts w:ascii="Palatino Linotype" w:hAnsi="Palatino Linotype"/>
          <w:lang w:val="es-ES"/>
        </w:rPr>
        <w:t>El derecho de acceso a la información encuentra su materia elemental en los documentos, y la Ley de Transparencia local nos brinda el siguiente concepto, para darnos un mejor panorama:</w:t>
      </w:r>
    </w:p>
    <w:p w14:paraId="29B2B485" w14:textId="77777777" w:rsidR="008E4483" w:rsidRPr="00BC6260" w:rsidRDefault="008E4483" w:rsidP="001636EB">
      <w:pPr>
        <w:autoSpaceDE w:val="0"/>
        <w:autoSpaceDN w:val="0"/>
        <w:adjustRightInd w:val="0"/>
        <w:spacing w:line="360" w:lineRule="auto"/>
        <w:ind w:left="567" w:right="567"/>
        <w:jc w:val="both"/>
        <w:rPr>
          <w:rFonts w:ascii="Palatino Linotype" w:hAnsi="Palatino Linotype"/>
          <w:i/>
          <w:sz w:val="28"/>
          <w:lang w:val="es-ES"/>
        </w:rPr>
      </w:pPr>
      <w:r w:rsidRPr="00BC6260">
        <w:rPr>
          <w:rFonts w:ascii="Palatino Linotype" w:eastAsiaTheme="minorHAnsi" w:hAnsi="Palatino Linotype" w:cs="Bookman Old Style,Bold"/>
          <w:b/>
          <w:bCs/>
          <w:i/>
          <w:sz w:val="22"/>
          <w:lang w:eastAsia="en-US"/>
        </w:rPr>
        <w:t xml:space="preserve">XI. Documento: </w:t>
      </w:r>
      <w:r w:rsidRPr="00BC6260">
        <w:rPr>
          <w:rFonts w:ascii="Palatino Linotype" w:eastAsiaTheme="minorHAnsi" w:hAnsi="Palatino Linotype" w:cs="Bookman Old Style"/>
          <w:i/>
          <w:sz w:val="22"/>
          <w:lang w:eastAsia="en-US"/>
        </w:rPr>
        <w:t xml:space="preserve">Los expedientes, reportes, estudios, actas, resoluciones, </w:t>
      </w:r>
      <w:r w:rsidRPr="00BC6260">
        <w:rPr>
          <w:rFonts w:ascii="Palatino Linotype" w:eastAsiaTheme="minorHAnsi" w:hAnsi="Palatino Linotype" w:cs="Bookman Old Style"/>
          <w:b/>
          <w:i/>
          <w:sz w:val="22"/>
          <w:lang w:eastAsia="en-US"/>
        </w:rPr>
        <w:t>oficios,</w:t>
      </w:r>
      <w:r w:rsidRPr="00BC6260">
        <w:rPr>
          <w:rFonts w:ascii="Palatino Linotype" w:eastAsiaTheme="minorHAnsi" w:hAnsi="Palatino Linotype" w:cs="Bookman Old Style"/>
          <w:i/>
          <w:sz w:val="22"/>
          <w:lang w:eastAsia="en-US"/>
        </w:rPr>
        <w:t xml:space="preserve"> correspondencia, acuerdos, directivas, directrices, circulares, contratos, convenios, instructivos, notas, memorandos, estadísticas o bien, </w:t>
      </w:r>
      <w:r w:rsidRPr="00BC6260">
        <w:rPr>
          <w:rFonts w:ascii="Palatino Linotype" w:eastAsiaTheme="minorHAnsi" w:hAnsi="Palatino Linotype" w:cs="Bookman Old Style"/>
          <w:b/>
          <w:i/>
          <w:sz w:val="22"/>
          <w:lang w:eastAsia="en-US"/>
        </w:rPr>
        <w:t>cualquier otro registro</w:t>
      </w:r>
      <w:r w:rsidRPr="00BC6260">
        <w:rPr>
          <w:rFonts w:ascii="Palatino Linotype" w:eastAsiaTheme="minorHAnsi" w:hAnsi="Palatino Linotype" w:cs="Bookman Old Style"/>
          <w:i/>
          <w:sz w:val="22"/>
          <w:lang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7C413F4" w14:textId="77777777" w:rsidR="008E4483" w:rsidRPr="00BC6260" w:rsidRDefault="008E4483" w:rsidP="008E4483">
      <w:pPr>
        <w:pStyle w:val="Prrafodelista"/>
        <w:tabs>
          <w:tab w:val="left" w:pos="851"/>
        </w:tabs>
        <w:spacing w:line="360" w:lineRule="auto"/>
        <w:ind w:left="0" w:right="49"/>
        <w:jc w:val="both"/>
        <w:rPr>
          <w:rFonts w:ascii="Palatino Linotype" w:hAnsi="Palatino Linotype"/>
          <w:lang w:val="es-ES"/>
        </w:rPr>
      </w:pPr>
    </w:p>
    <w:p w14:paraId="483E55FA" w14:textId="77777777" w:rsidR="008E4483" w:rsidRPr="00BC6260"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BC6260">
        <w:rPr>
          <w:rFonts w:ascii="Palatino Linotype" w:hAnsi="Palatino Linotype"/>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1A752599" w14:textId="77777777" w:rsidR="008E4483" w:rsidRPr="00BC6260" w:rsidRDefault="008E4483" w:rsidP="008E4483">
      <w:pPr>
        <w:pStyle w:val="Prrafodelista"/>
        <w:spacing w:line="360" w:lineRule="auto"/>
        <w:ind w:left="0"/>
        <w:jc w:val="both"/>
        <w:rPr>
          <w:rFonts w:ascii="Palatino Linotype" w:eastAsia="Calibri" w:hAnsi="Palatino Linotype" w:cs="Arial"/>
        </w:rPr>
      </w:pPr>
    </w:p>
    <w:p w14:paraId="1B3026E4" w14:textId="77777777" w:rsidR="008E4483" w:rsidRPr="00BC6260" w:rsidRDefault="008E4483" w:rsidP="003B5FD2">
      <w:pPr>
        <w:pStyle w:val="Prrafodelista"/>
        <w:numPr>
          <w:ilvl w:val="0"/>
          <w:numId w:val="4"/>
        </w:numPr>
        <w:spacing w:line="360" w:lineRule="auto"/>
        <w:jc w:val="both"/>
        <w:rPr>
          <w:rFonts w:ascii="Palatino Linotype" w:eastAsia="Calibri" w:hAnsi="Palatino Linotype" w:cs="Arial"/>
        </w:rPr>
      </w:pPr>
      <w:r w:rsidRPr="00BC6260">
        <w:rPr>
          <w:rFonts w:ascii="Palatino Linotype" w:hAnsi="Palatino Linotype"/>
          <w:color w:val="000000" w:themeColor="text1"/>
        </w:rPr>
        <w:t xml:space="preserve">Resulta necesario referir que, el </w:t>
      </w:r>
      <w:r w:rsidRPr="00BC6260">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BC6260">
        <w:rPr>
          <w:rFonts w:ascii="Palatino Linotype" w:eastAsia="Calibri" w:hAnsi="Palatino Linotype" w:cs="Arial"/>
          <w:b/>
        </w:rPr>
        <w:t>los Sujetos Obligados deberán documentar todo acto que se derive del ejercicio de sus facultades, competencias o funciones,</w:t>
      </w:r>
      <w:r w:rsidRPr="00BC6260">
        <w:rPr>
          <w:rFonts w:ascii="Palatino Linotype" w:eastAsia="Calibri" w:hAnsi="Palatino Linotype" w:cs="Arial"/>
        </w:rPr>
        <w:t xml:space="preserve"> considerando </w:t>
      </w:r>
      <w:r w:rsidRPr="00BC6260">
        <w:rPr>
          <w:rFonts w:ascii="Palatino Linotype" w:eastAsia="Calibri" w:hAnsi="Palatino Linotype" w:cs="Arial"/>
        </w:rPr>
        <w:lastRenderedPageBreak/>
        <w:t>desde su origen la eventual publicidad y reutilización de la información que generen, posean o administren.</w:t>
      </w:r>
    </w:p>
    <w:p w14:paraId="2150B72C" w14:textId="77777777" w:rsidR="008E4483" w:rsidRPr="00BC6260" w:rsidRDefault="008E4483" w:rsidP="008E4483">
      <w:pPr>
        <w:pStyle w:val="Prrafodelista"/>
        <w:rPr>
          <w:rFonts w:ascii="Palatino Linotype" w:eastAsia="Calibri" w:hAnsi="Palatino Linotype" w:cs="Arial"/>
        </w:rPr>
      </w:pPr>
    </w:p>
    <w:p w14:paraId="308FCB42" w14:textId="77777777" w:rsidR="008E4483" w:rsidRPr="00BC6260" w:rsidRDefault="008E4483" w:rsidP="003B5FD2">
      <w:pPr>
        <w:pStyle w:val="Prrafodelista"/>
        <w:numPr>
          <w:ilvl w:val="0"/>
          <w:numId w:val="4"/>
        </w:numPr>
        <w:spacing w:line="360" w:lineRule="auto"/>
        <w:jc w:val="both"/>
        <w:rPr>
          <w:rFonts w:ascii="Palatino Linotype" w:eastAsia="Calibri" w:hAnsi="Palatino Linotype" w:cs="Arial"/>
        </w:rPr>
      </w:pPr>
      <w:r w:rsidRPr="00BC6260">
        <w:rPr>
          <w:rFonts w:ascii="Palatino Linotype" w:hAnsi="Palatino Linotype" w:cs="Arial"/>
          <w:color w:val="000000"/>
        </w:rPr>
        <w:t>Además, debemos tomar en cuenta los artículos 4 y 12, de la Ley de Transparencia y Acceso a la Información Pública del Estado de México y Municipios, los cuales establecen lo siguiente:</w:t>
      </w:r>
    </w:p>
    <w:p w14:paraId="17756644" w14:textId="77777777" w:rsidR="008E4483" w:rsidRPr="00BC6260" w:rsidRDefault="008E4483" w:rsidP="008E4483">
      <w:pPr>
        <w:pStyle w:val="Prrafodelista"/>
        <w:spacing w:line="360" w:lineRule="auto"/>
        <w:rPr>
          <w:rFonts w:ascii="Palatino Linotype" w:hAnsi="Palatino Linotype" w:cs="Arial"/>
          <w:color w:val="000000"/>
        </w:rPr>
      </w:pPr>
    </w:p>
    <w:p w14:paraId="0DE0F687" w14:textId="77777777" w:rsidR="008E4483" w:rsidRPr="00BC6260"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BC6260">
        <w:rPr>
          <w:rFonts w:ascii="Palatino Linotype" w:hAnsi="Palatino Linotype" w:cs="Bookman Old Style,Bold"/>
          <w:b/>
          <w:bCs/>
          <w:i/>
          <w:sz w:val="22"/>
        </w:rPr>
        <w:t xml:space="preserve">Artículo 4. </w:t>
      </w:r>
      <w:r w:rsidRPr="00BC6260">
        <w:rPr>
          <w:rFonts w:ascii="Palatino Linotype" w:hAnsi="Palatino Linotype" w:cs="Bookman Old Style"/>
          <w:i/>
          <w:sz w:val="22"/>
        </w:rPr>
        <w:t>El derecho humano de acceso a la información pública es la prerrogativa de las personas para buscar, difundir, investigar, recabar, recibir y solicitar información pública, sin necesidad de acreditar personalidad ni interés jurídico.</w:t>
      </w:r>
    </w:p>
    <w:p w14:paraId="6084A6A6" w14:textId="77777777" w:rsidR="008E4483" w:rsidRPr="00BC6260"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BC6260">
        <w:rPr>
          <w:rFonts w:ascii="Palatino Linotype" w:hAnsi="Palatino Linotype" w:cs="Bookman Old Style"/>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BFA1242" w14:textId="77777777" w:rsidR="008E4483" w:rsidRPr="00BC6260" w:rsidRDefault="008E4483" w:rsidP="001636EB">
      <w:pPr>
        <w:autoSpaceDE w:val="0"/>
        <w:autoSpaceDN w:val="0"/>
        <w:adjustRightInd w:val="0"/>
        <w:spacing w:line="360" w:lineRule="auto"/>
        <w:ind w:left="567" w:right="567"/>
        <w:jc w:val="both"/>
        <w:rPr>
          <w:rFonts w:ascii="Palatino Linotype" w:hAnsi="Palatino Linotype" w:cs="Bookman Old Style"/>
          <w:i/>
          <w:sz w:val="22"/>
        </w:rPr>
      </w:pPr>
    </w:p>
    <w:p w14:paraId="239B53A8" w14:textId="77777777" w:rsidR="008E4483" w:rsidRPr="00BC6260"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BC6260">
        <w:rPr>
          <w:rFonts w:ascii="Palatino Linotype" w:hAnsi="Palatino Linotype" w:cs="Bookman Old Style"/>
          <w:i/>
          <w:sz w:val="22"/>
        </w:rPr>
        <w:t>Los sujetos obligados deben poner en práctica, políticas y programas de acceso a la información que se apeguen a criterios de publicidad, veracidad, oportunidad, precisión y suficiencia en beneficio de los solicitantes.</w:t>
      </w:r>
    </w:p>
    <w:p w14:paraId="18E51A2B" w14:textId="77777777" w:rsidR="008E4483" w:rsidRPr="00BC6260" w:rsidRDefault="008E4483" w:rsidP="001636EB">
      <w:pPr>
        <w:autoSpaceDE w:val="0"/>
        <w:autoSpaceDN w:val="0"/>
        <w:adjustRightInd w:val="0"/>
        <w:spacing w:line="360" w:lineRule="auto"/>
        <w:ind w:left="567" w:right="567"/>
        <w:jc w:val="both"/>
        <w:rPr>
          <w:rFonts w:ascii="Palatino Linotype" w:hAnsi="Palatino Linotype" w:cs="Arial"/>
          <w:i/>
          <w:color w:val="000000"/>
          <w:sz w:val="28"/>
        </w:rPr>
      </w:pPr>
    </w:p>
    <w:p w14:paraId="282997B3" w14:textId="77777777" w:rsidR="008E4483" w:rsidRPr="00BC6260"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BC6260">
        <w:rPr>
          <w:rFonts w:ascii="Palatino Linotype" w:hAnsi="Palatino Linotype" w:cs="Bookman Old Style,Bold"/>
          <w:b/>
          <w:bCs/>
          <w:i/>
          <w:sz w:val="22"/>
        </w:rPr>
        <w:t xml:space="preserve">Artículo 12. </w:t>
      </w:r>
      <w:r w:rsidRPr="00BC6260">
        <w:rPr>
          <w:rFonts w:ascii="Palatino Linotype" w:hAnsi="Palatino Linotype" w:cs="Bookman Old Style"/>
          <w:i/>
          <w:sz w:val="22"/>
        </w:rPr>
        <w:t xml:space="preserve">Quienes generen, recopilen, administren, manejen, procesen, archiven o conserven información pública serán responsables de la misma en los términos de las disposiciones jurídicas aplicables. </w:t>
      </w:r>
    </w:p>
    <w:p w14:paraId="3DE3F3A1" w14:textId="77777777" w:rsidR="008E4483" w:rsidRPr="00BC6260" w:rsidRDefault="008E4483" w:rsidP="001636EB">
      <w:pPr>
        <w:autoSpaceDE w:val="0"/>
        <w:autoSpaceDN w:val="0"/>
        <w:adjustRightInd w:val="0"/>
        <w:spacing w:line="360" w:lineRule="auto"/>
        <w:ind w:left="567" w:right="567"/>
        <w:jc w:val="both"/>
        <w:rPr>
          <w:rFonts w:ascii="Palatino Linotype" w:hAnsi="Palatino Linotype" w:cs="Bookman Old Style"/>
          <w:b/>
          <w:i/>
          <w:sz w:val="22"/>
        </w:rPr>
      </w:pPr>
      <w:r w:rsidRPr="00BC6260">
        <w:rPr>
          <w:rFonts w:ascii="Palatino Linotype" w:hAnsi="Palatino Linotype" w:cs="Bookman Old Style"/>
          <w:i/>
          <w:sz w:val="22"/>
        </w:rPr>
        <w:lastRenderedPageBreak/>
        <w:t xml:space="preserve">Los sujetos obligados sólo proporcionarán la información pública que se les requiera y que obre en sus archivos y en el estado en que ésta se encuentre. </w:t>
      </w:r>
      <w:r w:rsidRPr="00BC6260">
        <w:rPr>
          <w:rFonts w:ascii="Palatino Linotype" w:hAnsi="Palatino Linotype" w:cs="Bookman Old Style"/>
          <w:b/>
          <w:i/>
          <w:sz w:val="22"/>
        </w:rPr>
        <w:t>La obligación de proporcionar información no comprende el procesamiento de la misma, ni el presentarla conforme al interés del solicitante; no estarán obligados a generarla, resumirla, efectuar cálculos o practicar investigaciones.</w:t>
      </w:r>
    </w:p>
    <w:p w14:paraId="6D0638B5" w14:textId="77777777" w:rsidR="008E4483" w:rsidRPr="00BC6260" w:rsidRDefault="008E4483" w:rsidP="008E4483">
      <w:pPr>
        <w:autoSpaceDE w:val="0"/>
        <w:autoSpaceDN w:val="0"/>
        <w:adjustRightInd w:val="0"/>
        <w:spacing w:line="360" w:lineRule="auto"/>
        <w:ind w:left="567" w:right="567"/>
        <w:jc w:val="both"/>
        <w:rPr>
          <w:rFonts w:ascii="Palatino Linotype" w:hAnsi="Palatino Linotype" w:cs="Bookman Old Style"/>
          <w:i/>
          <w:sz w:val="22"/>
        </w:rPr>
      </w:pPr>
    </w:p>
    <w:p w14:paraId="22BA7410" w14:textId="77777777" w:rsidR="008E4483" w:rsidRPr="00BC6260"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BC6260">
        <w:rPr>
          <w:rFonts w:ascii="Palatino Linotype" w:hAnsi="Palatino Linotype"/>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BC6260">
        <w:rPr>
          <w:rStyle w:val="Refdenotaalpie"/>
          <w:lang w:val="es-ES"/>
        </w:rPr>
        <w:footnoteReference w:id="6"/>
      </w:r>
      <w:r w:rsidRPr="00BC6260">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66034A79" w14:textId="77777777" w:rsidR="008E4483" w:rsidRPr="00BC6260" w:rsidRDefault="008E4483" w:rsidP="008E4483">
      <w:pPr>
        <w:pStyle w:val="Prrafodelista"/>
        <w:tabs>
          <w:tab w:val="left" w:pos="851"/>
        </w:tabs>
        <w:spacing w:line="360" w:lineRule="auto"/>
        <w:ind w:left="0" w:right="49"/>
        <w:jc w:val="both"/>
        <w:rPr>
          <w:rFonts w:ascii="Palatino Linotype" w:hAnsi="Palatino Linotype"/>
          <w:lang w:val="es-ES"/>
        </w:rPr>
      </w:pPr>
    </w:p>
    <w:p w14:paraId="274CFACC" w14:textId="77777777" w:rsidR="008E4483" w:rsidRPr="00BC6260"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BC6260">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1C9461BC" w14:textId="77777777" w:rsidR="008E4483" w:rsidRPr="00BC6260" w:rsidRDefault="008E4483" w:rsidP="001636EB">
      <w:pPr>
        <w:pStyle w:val="Prrafodelista"/>
        <w:tabs>
          <w:tab w:val="left" w:pos="851"/>
        </w:tabs>
        <w:spacing w:line="360" w:lineRule="auto"/>
        <w:ind w:left="567" w:right="567"/>
        <w:jc w:val="both"/>
        <w:rPr>
          <w:rFonts w:ascii="Palatino Linotype" w:hAnsi="Palatino Linotype"/>
          <w:i/>
          <w:sz w:val="22"/>
        </w:rPr>
      </w:pPr>
      <w:r w:rsidRPr="00BC6260">
        <w:rPr>
          <w:rFonts w:ascii="Palatino Linotype" w:hAnsi="Palatino Linotype"/>
          <w:b/>
          <w:i/>
          <w:sz w:val="22"/>
        </w:rPr>
        <w:t>ACCESO A LA INFORMACIÓN. IMPLICACIÓN DEL PRINCIPIO DE MÁXIMA PUBLICIDAD EN EL DERECHO FUNDAMENTAL RELATIVO.</w:t>
      </w:r>
      <w:r w:rsidRPr="00BC6260">
        <w:rPr>
          <w:rFonts w:ascii="Palatino Linotype" w:hAnsi="Palatino Linotype"/>
          <w:i/>
          <w:sz w:val="22"/>
        </w:rPr>
        <w:t xml:space="preserve"> Del artículo 6o. de la Constitución Política de los Estados Unidos Mexicanos se advierte que </w:t>
      </w:r>
      <w:r w:rsidRPr="00BC6260">
        <w:rPr>
          <w:rFonts w:ascii="Palatino Linotype" w:hAnsi="Palatino Linotype"/>
          <w:i/>
          <w:sz w:val="22"/>
        </w:rPr>
        <w:lastRenderedPageBreak/>
        <w:t xml:space="preserve">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03762F0F" w14:textId="77777777" w:rsidR="008E4483" w:rsidRPr="00BC6260" w:rsidRDefault="008E4483" w:rsidP="001636EB">
      <w:pPr>
        <w:pStyle w:val="Prrafodelista"/>
        <w:tabs>
          <w:tab w:val="left" w:pos="851"/>
        </w:tabs>
        <w:spacing w:line="360" w:lineRule="auto"/>
        <w:ind w:left="567" w:right="567"/>
        <w:jc w:val="both"/>
        <w:rPr>
          <w:rFonts w:ascii="Palatino Linotype" w:hAnsi="Palatino Linotype"/>
          <w:i/>
          <w:sz w:val="22"/>
        </w:rPr>
      </w:pPr>
    </w:p>
    <w:p w14:paraId="67F80A0B" w14:textId="77777777" w:rsidR="008E4483" w:rsidRPr="00BC6260" w:rsidRDefault="008E4483" w:rsidP="001636EB">
      <w:pPr>
        <w:pStyle w:val="Prrafodelista"/>
        <w:tabs>
          <w:tab w:val="left" w:pos="851"/>
        </w:tabs>
        <w:spacing w:line="360" w:lineRule="auto"/>
        <w:ind w:left="567" w:right="567"/>
        <w:jc w:val="both"/>
        <w:rPr>
          <w:rFonts w:ascii="Palatino Linotype" w:hAnsi="Palatino Linotype"/>
          <w:i/>
          <w:sz w:val="22"/>
        </w:rPr>
      </w:pPr>
      <w:r w:rsidRPr="00BC6260">
        <w:rPr>
          <w:rFonts w:ascii="Palatino Linotype" w:hAnsi="Palatino Linotype"/>
          <w:i/>
          <w:sz w:val="22"/>
        </w:rPr>
        <w:t xml:space="preserve">CUARTO TRIBUNAL COLEGIADO EN MATERIA ADMINISTRATIVA DEL PRIMER CIRCUITO. </w:t>
      </w:r>
    </w:p>
    <w:p w14:paraId="31A63FA8" w14:textId="77777777" w:rsidR="008E4483" w:rsidRPr="00BC6260" w:rsidRDefault="008E4483" w:rsidP="001636EB">
      <w:pPr>
        <w:pStyle w:val="Prrafodelista"/>
        <w:tabs>
          <w:tab w:val="left" w:pos="851"/>
        </w:tabs>
        <w:spacing w:line="360" w:lineRule="auto"/>
        <w:ind w:left="567" w:right="567"/>
        <w:jc w:val="both"/>
        <w:rPr>
          <w:rFonts w:ascii="Palatino Linotype" w:hAnsi="Palatino Linotype"/>
          <w:i/>
          <w:sz w:val="22"/>
        </w:rPr>
      </w:pPr>
    </w:p>
    <w:p w14:paraId="51E4ECF1" w14:textId="77777777" w:rsidR="008E4483" w:rsidRPr="00BC6260" w:rsidRDefault="008E4483" w:rsidP="001636EB">
      <w:pPr>
        <w:pStyle w:val="Prrafodelista"/>
        <w:tabs>
          <w:tab w:val="left" w:pos="851"/>
        </w:tabs>
        <w:spacing w:line="360" w:lineRule="auto"/>
        <w:ind w:left="567" w:right="567"/>
        <w:jc w:val="both"/>
        <w:rPr>
          <w:rFonts w:ascii="Palatino Linotype" w:hAnsi="Palatino Linotype"/>
          <w:i/>
          <w:sz w:val="22"/>
        </w:rPr>
      </w:pPr>
      <w:r w:rsidRPr="00BC6260">
        <w:rPr>
          <w:rFonts w:ascii="Palatino Linotype" w:hAnsi="Palatino Linotype"/>
          <w:i/>
          <w:sz w:val="22"/>
        </w:rPr>
        <w:t xml:space="preserve">Amparo en revisión 257/2012. Ruth Corona Muñoz. 6 de diciembre de 2012. Unanimidad de votos. Ponente: Jean Claude </w:t>
      </w:r>
      <w:proofErr w:type="spellStart"/>
      <w:r w:rsidRPr="00BC6260">
        <w:rPr>
          <w:rFonts w:ascii="Palatino Linotype" w:hAnsi="Palatino Linotype"/>
          <w:i/>
          <w:sz w:val="22"/>
        </w:rPr>
        <w:t>Tron</w:t>
      </w:r>
      <w:proofErr w:type="spellEnd"/>
      <w:r w:rsidRPr="00BC6260">
        <w:rPr>
          <w:rFonts w:ascii="Palatino Linotype" w:hAnsi="Palatino Linotype"/>
          <w:i/>
          <w:sz w:val="22"/>
        </w:rPr>
        <w:t xml:space="preserve"> </w:t>
      </w:r>
      <w:proofErr w:type="spellStart"/>
      <w:r w:rsidRPr="00BC6260">
        <w:rPr>
          <w:rFonts w:ascii="Palatino Linotype" w:hAnsi="Palatino Linotype"/>
          <w:i/>
          <w:sz w:val="22"/>
        </w:rPr>
        <w:t>Petit</w:t>
      </w:r>
      <w:proofErr w:type="spellEnd"/>
      <w:r w:rsidRPr="00BC6260">
        <w:rPr>
          <w:rFonts w:ascii="Palatino Linotype" w:hAnsi="Palatino Linotype"/>
          <w:i/>
          <w:sz w:val="22"/>
        </w:rPr>
        <w:t>. Secretaria: Mayra Susana Martínez López.</w:t>
      </w:r>
    </w:p>
    <w:p w14:paraId="5662BC61" w14:textId="77777777" w:rsidR="008E4483" w:rsidRPr="00BC6260" w:rsidRDefault="008E4483" w:rsidP="008E4483">
      <w:pPr>
        <w:pStyle w:val="Prrafodelista"/>
        <w:tabs>
          <w:tab w:val="left" w:pos="851"/>
        </w:tabs>
        <w:ind w:left="567" w:right="567"/>
        <w:jc w:val="both"/>
        <w:rPr>
          <w:rFonts w:ascii="Palatino Linotype" w:hAnsi="Palatino Linotype"/>
          <w:i/>
          <w:lang w:val="es-ES"/>
        </w:rPr>
      </w:pPr>
    </w:p>
    <w:p w14:paraId="0461DD46" w14:textId="77777777" w:rsidR="008E4483" w:rsidRPr="00BC6260"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BC6260">
        <w:rPr>
          <w:rFonts w:ascii="Palatino Linotype" w:hAnsi="Palatino Linotype"/>
          <w:lang w:val="es-ES"/>
        </w:rPr>
        <w:t xml:space="preserve">Como se ha señalado, los Sujetos Obligados deberán proporcionar toda la información que se encuentre en su posesión bajo los estándares más altos de transparencia y máxima publicidad. </w:t>
      </w:r>
    </w:p>
    <w:p w14:paraId="397274E3" w14:textId="77777777" w:rsidR="008E4483" w:rsidRPr="00BC6260" w:rsidRDefault="008E4483" w:rsidP="008E4483">
      <w:pPr>
        <w:tabs>
          <w:tab w:val="left" w:pos="851"/>
        </w:tabs>
        <w:spacing w:line="360" w:lineRule="auto"/>
        <w:ind w:right="49"/>
        <w:jc w:val="both"/>
        <w:rPr>
          <w:rFonts w:ascii="Palatino Linotype" w:hAnsi="Palatino Linotype"/>
          <w:lang w:val="es-ES"/>
        </w:rPr>
      </w:pPr>
    </w:p>
    <w:p w14:paraId="76FAF39D" w14:textId="77777777" w:rsidR="008E4483" w:rsidRPr="00BC6260" w:rsidRDefault="008E4483" w:rsidP="008E4483">
      <w:pPr>
        <w:pStyle w:val="Prrafodelista"/>
        <w:numPr>
          <w:ilvl w:val="0"/>
          <w:numId w:val="1"/>
        </w:numPr>
        <w:tabs>
          <w:tab w:val="left" w:pos="0"/>
        </w:tabs>
        <w:spacing w:line="360" w:lineRule="auto"/>
        <w:ind w:right="49"/>
        <w:jc w:val="both"/>
        <w:rPr>
          <w:rFonts w:ascii="Palatino Linotype" w:hAnsi="Palatino Linotype" w:cs="Arial"/>
          <w:lang w:eastAsia="es-MX"/>
        </w:rPr>
      </w:pPr>
      <w:r w:rsidRPr="00BC6260">
        <w:rPr>
          <w:rFonts w:ascii="Palatino Linotype" w:hAnsi="Palatino Linotype" w:cs="Arial"/>
        </w:rPr>
        <w:t>Es pertinente enfatizar lo que respecto al derecho de acceso a la información pública, refiere el artículo 6° de la Constitución Política de los Estados Unidos Mexicanos, que en su parte conducente señala:</w:t>
      </w:r>
    </w:p>
    <w:p w14:paraId="61E5DFB2" w14:textId="77777777" w:rsidR="008E4483" w:rsidRPr="00BC6260" w:rsidRDefault="008E4483" w:rsidP="001636EB">
      <w:pPr>
        <w:spacing w:line="360" w:lineRule="auto"/>
        <w:ind w:left="567" w:right="567"/>
        <w:jc w:val="both"/>
        <w:rPr>
          <w:rFonts w:ascii="Palatino Linotype" w:hAnsi="Palatino Linotype" w:cs="Arial"/>
          <w:i/>
          <w:sz w:val="22"/>
        </w:rPr>
      </w:pPr>
      <w:r w:rsidRPr="00BC6260">
        <w:rPr>
          <w:rFonts w:ascii="Palatino Linotype" w:hAnsi="Palatino Linotype" w:cs="Arial"/>
          <w:b/>
          <w:i/>
          <w:sz w:val="22"/>
        </w:rPr>
        <w:t>“Artículo 6o.</w:t>
      </w:r>
      <w:r w:rsidRPr="00BC6260">
        <w:rPr>
          <w:rFonts w:ascii="Palatino Linotype" w:hAnsi="Palatino Linotype" w:cs="Arial"/>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BC6260">
        <w:rPr>
          <w:rFonts w:ascii="Palatino Linotype" w:hAnsi="Palatino Linotype" w:cs="Arial"/>
          <w:b/>
          <w:i/>
          <w:sz w:val="22"/>
        </w:rPr>
        <w:t>El derecho a la información será garantizado por el Estado.</w:t>
      </w:r>
      <w:r w:rsidRPr="00BC6260">
        <w:rPr>
          <w:rFonts w:ascii="Palatino Linotype" w:hAnsi="Palatino Linotype" w:cs="Arial"/>
          <w:i/>
          <w:sz w:val="22"/>
        </w:rPr>
        <w:t xml:space="preserve"> </w:t>
      </w:r>
    </w:p>
    <w:p w14:paraId="4AC38F1F" w14:textId="77777777" w:rsidR="008E4483" w:rsidRPr="00BC6260" w:rsidRDefault="008E4483" w:rsidP="001636EB">
      <w:pPr>
        <w:spacing w:line="360" w:lineRule="auto"/>
        <w:ind w:left="567" w:right="567"/>
        <w:jc w:val="both"/>
        <w:rPr>
          <w:rFonts w:ascii="Palatino Linotype" w:hAnsi="Palatino Linotype" w:cs="Arial"/>
          <w:i/>
          <w:sz w:val="22"/>
        </w:rPr>
      </w:pPr>
    </w:p>
    <w:p w14:paraId="4B5681D6" w14:textId="77777777" w:rsidR="008E4483" w:rsidRPr="00BC6260" w:rsidRDefault="008E4483" w:rsidP="001636EB">
      <w:pPr>
        <w:spacing w:line="360" w:lineRule="auto"/>
        <w:ind w:left="567" w:right="567"/>
        <w:jc w:val="both"/>
        <w:rPr>
          <w:rFonts w:ascii="Palatino Linotype" w:hAnsi="Palatino Linotype" w:cs="Arial"/>
          <w:i/>
          <w:sz w:val="22"/>
        </w:rPr>
      </w:pPr>
      <w:r w:rsidRPr="00BC6260">
        <w:rPr>
          <w:rFonts w:ascii="Palatino Linotype" w:hAnsi="Palatino Linotype" w:cs="Arial"/>
          <w:i/>
          <w:sz w:val="22"/>
        </w:rPr>
        <w:t>Toda persona tiene derecho al libre acceso a información plural y oportuna, así como a buscar, recibir y difundir información e ideas de toda índole por cualquier medio de expresión.</w:t>
      </w:r>
    </w:p>
    <w:p w14:paraId="50BFC5F5" w14:textId="77777777" w:rsidR="008E4483" w:rsidRPr="00BC6260" w:rsidRDefault="008E4483" w:rsidP="001636EB">
      <w:pPr>
        <w:spacing w:line="360" w:lineRule="auto"/>
        <w:ind w:left="567" w:right="567"/>
        <w:jc w:val="both"/>
        <w:rPr>
          <w:rFonts w:ascii="Palatino Linotype" w:hAnsi="Palatino Linotype" w:cs="Arial"/>
          <w:i/>
          <w:sz w:val="22"/>
        </w:rPr>
      </w:pPr>
    </w:p>
    <w:p w14:paraId="681A3253" w14:textId="77777777" w:rsidR="008E4483" w:rsidRPr="00BC6260" w:rsidRDefault="008E4483" w:rsidP="001636EB">
      <w:pPr>
        <w:spacing w:line="360" w:lineRule="auto"/>
        <w:ind w:left="567" w:right="567"/>
        <w:jc w:val="both"/>
        <w:rPr>
          <w:rFonts w:ascii="Palatino Linotype" w:hAnsi="Palatino Linotype" w:cs="Arial"/>
          <w:i/>
          <w:sz w:val="22"/>
        </w:rPr>
      </w:pPr>
      <w:r w:rsidRPr="00BC6260">
        <w:rPr>
          <w:rFonts w:ascii="Palatino Linotype" w:hAnsi="Palatino Linotype" w:cs="Arial"/>
          <w:i/>
          <w:sz w:val="22"/>
        </w:rPr>
        <w:t>Para efectos de lo dispuesto en el presente artículo se observará lo siguiente:</w:t>
      </w:r>
    </w:p>
    <w:p w14:paraId="500990B0" w14:textId="77777777" w:rsidR="008E4483" w:rsidRPr="00BC6260" w:rsidRDefault="008E4483" w:rsidP="001636EB">
      <w:pPr>
        <w:spacing w:line="360" w:lineRule="auto"/>
        <w:ind w:left="567" w:right="567"/>
        <w:jc w:val="both"/>
        <w:rPr>
          <w:rFonts w:ascii="Palatino Linotype" w:hAnsi="Palatino Linotype" w:cs="Arial"/>
          <w:i/>
          <w:sz w:val="22"/>
        </w:rPr>
      </w:pPr>
    </w:p>
    <w:p w14:paraId="1A00976B" w14:textId="77777777" w:rsidR="008E4483" w:rsidRPr="00BC6260" w:rsidRDefault="008E4483" w:rsidP="001636EB">
      <w:pPr>
        <w:spacing w:line="360" w:lineRule="auto"/>
        <w:ind w:left="567" w:right="567"/>
        <w:jc w:val="both"/>
        <w:rPr>
          <w:rFonts w:ascii="Palatino Linotype" w:hAnsi="Palatino Linotype" w:cs="Arial"/>
          <w:i/>
          <w:sz w:val="22"/>
        </w:rPr>
      </w:pPr>
      <w:r w:rsidRPr="00BC6260">
        <w:rPr>
          <w:rFonts w:ascii="Palatino Linotype" w:hAnsi="Palatino Linotype" w:cs="Arial"/>
          <w:i/>
          <w:sz w:val="22"/>
        </w:rPr>
        <w:t>A. Para el ejercicio del derecho de acceso a la información, la Federación, los Estados y el Distrito Federal, en el ámbito de sus respectivas competencias, se regirán por los siguientes principios y bases:</w:t>
      </w:r>
    </w:p>
    <w:p w14:paraId="23BD916E" w14:textId="77777777" w:rsidR="008E4483" w:rsidRPr="00BC6260" w:rsidRDefault="008E4483" w:rsidP="001636EB">
      <w:pPr>
        <w:spacing w:line="360" w:lineRule="auto"/>
        <w:ind w:left="567" w:right="567"/>
        <w:jc w:val="both"/>
        <w:rPr>
          <w:rFonts w:ascii="Palatino Linotype" w:hAnsi="Palatino Linotype" w:cs="Arial"/>
          <w:b/>
          <w:i/>
          <w:sz w:val="22"/>
        </w:rPr>
      </w:pPr>
    </w:p>
    <w:p w14:paraId="3A80ED39" w14:textId="77777777" w:rsidR="008E4483" w:rsidRPr="00BC6260" w:rsidRDefault="008E4483" w:rsidP="001636EB">
      <w:pPr>
        <w:spacing w:line="360" w:lineRule="auto"/>
        <w:ind w:left="567" w:right="567"/>
        <w:jc w:val="both"/>
        <w:rPr>
          <w:rFonts w:ascii="Palatino Linotype" w:hAnsi="Palatino Linotype" w:cs="Arial"/>
          <w:i/>
          <w:sz w:val="22"/>
        </w:rPr>
      </w:pPr>
      <w:r w:rsidRPr="00BC6260">
        <w:rPr>
          <w:rFonts w:ascii="Palatino Linotype" w:hAnsi="Palatino Linotype" w:cs="Arial"/>
          <w:b/>
          <w:i/>
          <w:sz w:val="22"/>
        </w:rPr>
        <w:t>I. Toda la información en posesión de</w:t>
      </w:r>
      <w:r w:rsidRPr="00BC6260">
        <w:rPr>
          <w:rFonts w:ascii="Palatino Linotype" w:hAnsi="Palatino Linotype" w:cs="Arial"/>
          <w:i/>
          <w:sz w:val="22"/>
        </w:rPr>
        <w:t xml:space="preserve"> </w:t>
      </w:r>
      <w:r w:rsidRPr="00BC6260">
        <w:rPr>
          <w:rFonts w:ascii="Palatino Linotype" w:hAnsi="Palatino Linotype" w:cs="Arial"/>
          <w:b/>
          <w:i/>
          <w:sz w:val="22"/>
        </w:rPr>
        <w:t>cualquier autoridad</w:t>
      </w:r>
      <w:r w:rsidRPr="00BC6260">
        <w:rPr>
          <w:rFonts w:ascii="Palatino Linotype" w:hAnsi="Palatino Linotype" w:cs="Arial"/>
          <w:i/>
          <w:sz w:val="22"/>
        </w:rPr>
        <w:t xml:space="preserve">, entidad, órgano y organismo de los Poderes Ejecutivo, Legislativo y Judicial, órganos autónomos, partidos </w:t>
      </w:r>
      <w:r w:rsidRPr="00BC6260">
        <w:rPr>
          <w:rFonts w:ascii="Palatino Linotype" w:hAnsi="Palatino Linotype" w:cs="Arial"/>
          <w:i/>
          <w:sz w:val="22"/>
        </w:rPr>
        <w:lastRenderedPageBreak/>
        <w:t xml:space="preserve">políticos, fideicomisos y fondos públicos, así como de cualquier persona física, moral o sindicato que reciba y ejerza recursos públicos o realice actos de autoridad en el ámbito federal, estatal y municipal, </w:t>
      </w:r>
      <w:r w:rsidRPr="00BC6260">
        <w:rPr>
          <w:rFonts w:ascii="Palatino Linotype" w:hAnsi="Palatino Linotype" w:cs="Arial"/>
          <w:b/>
          <w:i/>
          <w:sz w:val="22"/>
        </w:rPr>
        <w:t>es pública</w:t>
      </w:r>
      <w:r w:rsidRPr="00BC6260">
        <w:rPr>
          <w:rFonts w:ascii="Palatino Linotype" w:hAnsi="Palatino Linotype" w:cs="Arial"/>
          <w:i/>
          <w:sz w:val="22"/>
        </w:rPr>
        <w:t xml:space="preserve"> y sólo podrá ser reservada temporalmente por razones de interés público y seguridad nacional, en los términos que fijen las leyes. En la interpretación de este derecho deberá prevalecer el principio de máxima publicidad. </w:t>
      </w:r>
      <w:r w:rsidRPr="00BC6260">
        <w:rPr>
          <w:rFonts w:ascii="Palatino Linotype" w:hAnsi="Palatino Linotype" w:cs="Arial"/>
          <w:b/>
          <w:i/>
          <w:sz w:val="22"/>
        </w:rPr>
        <w:t>Los sujetos obligados deberán documentar todo acto que derive del ejercicio de sus facultades, competencias o funciones</w:t>
      </w:r>
      <w:r w:rsidRPr="00BC6260">
        <w:rPr>
          <w:rFonts w:ascii="Palatino Linotype" w:hAnsi="Palatino Linotype" w:cs="Arial"/>
          <w:i/>
          <w:sz w:val="22"/>
        </w:rPr>
        <w:t>, la ley determinará los supuestos específicos bajo los cuales procederá la declaración de inexistencia de la información.</w:t>
      </w:r>
    </w:p>
    <w:p w14:paraId="7F196963" w14:textId="77777777" w:rsidR="008E4483" w:rsidRPr="00BC6260" w:rsidRDefault="008E4483" w:rsidP="001636EB">
      <w:pPr>
        <w:spacing w:line="360" w:lineRule="auto"/>
        <w:ind w:left="567" w:right="567"/>
        <w:jc w:val="both"/>
        <w:rPr>
          <w:rFonts w:ascii="Palatino Linotype" w:hAnsi="Palatino Linotype" w:cs="Arial"/>
          <w:i/>
          <w:sz w:val="22"/>
        </w:rPr>
      </w:pPr>
    </w:p>
    <w:p w14:paraId="0CECF853" w14:textId="77777777" w:rsidR="008E4483" w:rsidRPr="00BC6260" w:rsidRDefault="008E4483" w:rsidP="001636EB">
      <w:pPr>
        <w:spacing w:line="360" w:lineRule="auto"/>
        <w:ind w:left="567" w:right="567"/>
        <w:jc w:val="both"/>
        <w:rPr>
          <w:rFonts w:ascii="Palatino Linotype" w:hAnsi="Palatino Linotype" w:cs="Arial"/>
          <w:i/>
          <w:sz w:val="22"/>
        </w:rPr>
      </w:pPr>
      <w:r w:rsidRPr="00BC6260">
        <w:rPr>
          <w:rFonts w:ascii="Palatino Linotype" w:hAnsi="Palatino Linotype" w:cs="Arial"/>
          <w:i/>
          <w:sz w:val="22"/>
        </w:rPr>
        <w:t>II. La información que se refiere a la vida privada y los datos personales será protegida en los términos y con las excepciones que fijen las leyes.</w:t>
      </w:r>
    </w:p>
    <w:p w14:paraId="79FF3747" w14:textId="77777777" w:rsidR="008E4483" w:rsidRPr="00BC6260" w:rsidRDefault="008E4483" w:rsidP="001636EB">
      <w:pPr>
        <w:spacing w:line="360" w:lineRule="auto"/>
        <w:ind w:left="567" w:right="567"/>
        <w:jc w:val="both"/>
        <w:rPr>
          <w:rFonts w:ascii="Palatino Linotype" w:hAnsi="Palatino Linotype" w:cs="Arial"/>
          <w:i/>
          <w:sz w:val="22"/>
        </w:rPr>
      </w:pPr>
    </w:p>
    <w:p w14:paraId="4EF8A8A9" w14:textId="77777777" w:rsidR="008E4483" w:rsidRPr="00BC6260" w:rsidRDefault="008E4483" w:rsidP="001636EB">
      <w:pPr>
        <w:spacing w:line="360" w:lineRule="auto"/>
        <w:ind w:left="567" w:right="567"/>
        <w:jc w:val="both"/>
        <w:rPr>
          <w:rFonts w:ascii="Palatino Linotype" w:hAnsi="Palatino Linotype" w:cs="Arial"/>
          <w:i/>
          <w:sz w:val="22"/>
        </w:rPr>
      </w:pPr>
      <w:r w:rsidRPr="00BC6260">
        <w:rPr>
          <w:rFonts w:ascii="Palatino Linotype" w:hAnsi="Palatino Linotype" w:cs="Arial"/>
          <w:i/>
          <w:sz w:val="22"/>
        </w:rPr>
        <w:t>III. Toda persona, sin necesidad de acreditar interés alguno o justificar su utilización, tendrá acceso gratuito a la información pública, a sus datos personales o a la rectificación de éstos.</w:t>
      </w:r>
    </w:p>
    <w:p w14:paraId="346B3DA0" w14:textId="77777777" w:rsidR="008E4483" w:rsidRPr="00BC6260" w:rsidRDefault="008E4483" w:rsidP="001636EB">
      <w:pPr>
        <w:spacing w:line="360" w:lineRule="auto"/>
        <w:ind w:left="567" w:right="567"/>
        <w:jc w:val="both"/>
        <w:rPr>
          <w:rFonts w:ascii="Palatino Linotype" w:hAnsi="Palatino Linotype" w:cs="Arial"/>
          <w:i/>
          <w:sz w:val="22"/>
        </w:rPr>
      </w:pPr>
    </w:p>
    <w:p w14:paraId="112801FD" w14:textId="77777777" w:rsidR="008E4483" w:rsidRPr="00BC6260" w:rsidRDefault="008E4483" w:rsidP="001636EB">
      <w:pPr>
        <w:spacing w:line="360" w:lineRule="auto"/>
        <w:ind w:left="567" w:right="567"/>
        <w:jc w:val="both"/>
        <w:rPr>
          <w:rFonts w:ascii="Palatino Linotype" w:hAnsi="Palatino Linotype" w:cs="Arial"/>
          <w:i/>
          <w:sz w:val="22"/>
        </w:rPr>
      </w:pPr>
      <w:r w:rsidRPr="00BC6260">
        <w:rPr>
          <w:rFonts w:ascii="Palatino Linotype" w:hAnsi="Palatino Linotype" w:cs="Arial"/>
          <w:i/>
          <w:sz w:val="22"/>
        </w:rPr>
        <w:t>IV.   Se establecerán mecanismos de acceso a la información y procedimientos de revisión expeditos que se sustanciarán ante los organismos autónomos especializados e imparciales que establece esta Constitución.</w:t>
      </w:r>
    </w:p>
    <w:p w14:paraId="46E0F8BD" w14:textId="77777777" w:rsidR="008E4483" w:rsidRPr="00BC6260" w:rsidRDefault="008E4483" w:rsidP="001636EB">
      <w:pPr>
        <w:spacing w:line="360" w:lineRule="auto"/>
        <w:ind w:left="567" w:right="567"/>
        <w:jc w:val="both"/>
        <w:rPr>
          <w:rFonts w:ascii="Palatino Linotype" w:hAnsi="Palatino Linotype" w:cs="Arial"/>
          <w:b/>
          <w:i/>
          <w:sz w:val="22"/>
        </w:rPr>
      </w:pPr>
    </w:p>
    <w:p w14:paraId="3FB33C7B" w14:textId="77777777" w:rsidR="008E4483" w:rsidRPr="00BC6260" w:rsidRDefault="008E4483" w:rsidP="001636EB">
      <w:pPr>
        <w:spacing w:line="360" w:lineRule="auto"/>
        <w:ind w:left="567" w:right="567"/>
        <w:jc w:val="both"/>
        <w:rPr>
          <w:rFonts w:ascii="Palatino Linotype" w:hAnsi="Palatino Linotype" w:cs="Arial"/>
          <w:i/>
          <w:sz w:val="22"/>
        </w:rPr>
      </w:pPr>
      <w:r w:rsidRPr="00BC6260">
        <w:rPr>
          <w:rFonts w:ascii="Palatino Linotype" w:hAnsi="Palatino Linotype" w:cs="Arial"/>
          <w:b/>
          <w:i/>
          <w:sz w:val="22"/>
        </w:rPr>
        <w:t>V. Los sujetos obligados deberán preservar sus documentos en archivos administrativos actualizados y publicarán, a través de los medios electrónicos disponibles</w:t>
      </w:r>
      <w:r w:rsidRPr="00BC6260">
        <w:rPr>
          <w:rFonts w:ascii="Palatino Linotype" w:hAnsi="Palatino Linotype" w:cs="Arial"/>
          <w:i/>
          <w:sz w:val="22"/>
        </w:rPr>
        <w:t>, la información completa y actualizada sobre el ejercicio de los recursos públicos y los indicadores que permitan rendir cuenta del cumplimiento de sus objetivos y de los resultados obtenidos.</w:t>
      </w:r>
    </w:p>
    <w:p w14:paraId="5A242202" w14:textId="77777777" w:rsidR="008E4483" w:rsidRPr="00BC6260" w:rsidRDefault="008E4483" w:rsidP="001636EB">
      <w:pPr>
        <w:spacing w:line="360" w:lineRule="auto"/>
        <w:ind w:left="567" w:right="567"/>
        <w:jc w:val="both"/>
        <w:rPr>
          <w:rFonts w:ascii="Palatino Linotype" w:hAnsi="Palatino Linotype" w:cs="Arial"/>
          <w:i/>
          <w:sz w:val="22"/>
        </w:rPr>
      </w:pPr>
    </w:p>
    <w:p w14:paraId="37399313" w14:textId="77777777" w:rsidR="008E4483" w:rsidRPr="00BC6260" w:rsidRDefault="008E4483" w:rsidP="001636EB">
      <w:pPr>
        <w:spacing w:line="360" w:lineRule="auto"/>
        <w:ind w:left="567" w:right="567"/>
        <w:jc w:val="both"/>
        <w:rPr>
          <w:rFonts w:ascii="Palatino Linotype" w:hAnsi="Palatino Linotype" w:cs="Arial"/>
          <w:i/>
          <w:sz w:val="22"/>
        </w:rPr>
      </w:pPr>
      <w:r w:rsidRPr="00BC6260">
        <w:rPr>
          <w:rFonts w:ascii="Palatino Linotype" w:hAnsi="Palatino Linotype" w:cs="Arial"/>
          <w:i/>
          <w:sz w:val="22"/>
        </w:rPr>
        <w:lastRenderedPageBreak/>
        <w:t>VI. Las leyes determinarán la manera en que los sujetos obligados deberán hacer pública la información relativa a los recursos públicos que entreguen a personas físicas o morales.</w:t>
      </w:r>
    </w:p>
    <w:p w14:paraId="36CC0C68" w14:textId="77777777" w:rsidR="008E4483" w:rsidRPr="00BC6260" w:rsidRDefault="008E4483" w:rsidP="001636EB">
      <w:pPr>
        <w:spacing w:line="360" w:lineRule="auto"/>
        <w:ind w:left="567" w:right="567"/>
        <w:jc w:val="both"/>
        <w:rPr>
          <w:rFonts w:ascii="Palatino Linotype" w:hAnsi="Palatino Linotype" w:cs="Arial"/>
          <w:i/>
          <w:sz w:val="22"/>
        </w:rPr>
      </w:pPr>
    </w:p>
    <w:p w14:paraId="4D04B6B7" w14:textId="77777777" w:rsidR="008E4483" w:rsidRPr="00BC6260" w:rsidRDefault="008E4483" w:rsidP="001636EB">
      <w:pPr>
        <w:spacing w:line="360" w:lineRule="auto"/>
        <w:ind w:left="567" w:right="567"/>
        <w:jc w:val="both"/>
        <w:rPr>
          <w:rFonts w:ascii="Palatino Linotype" w:hAnsi="Palatino Linotype" w:cs="Arial"/>
          <w:i/>
          <w:sz w:val="22"/>
        </w:rPr>
      </w:pPr>
      <w:r w:rsidRPr="00BC6260">
        <w:rPr>
          <w:rFonts w:ascii="Palatino Linotype" w:hAnsi="Palatino Linotype" w:cs="Arial"/>
          <w:i/>
          <w:sz w:val="22"/>
        </w:rPr>
        <w:t>VII. La inobservancia a las disposiciones en materia de acceso a la información pública será sancionada en los términos que dispongan las leyes.</w:t>
      </w:r>
    </w:p>
    <w:p w14:paraId="48E26884" w14:textId="77777777" w:rsidR="008E4483" w:rsidRPr="00BC6260" w:rsidRDefault="008E4483" w:rsidP="001636EB">
      <w:pPr>
        <w:spacing w:line="360" w:lineRule="auto"/>
        <w:ind w:left="567" w:right="567"/>
        <w:jc w:val="both"/>
        <w:rPr>
          <w:rFonts w:ascii="Palatino Linotype" w:hAnsi="Palatino Linotype" w:cs="Arial"/>
          <w:i/>
          <w:sz w:val="22"/>
        </w:rPr>
      </w:pPr>
    </w:p>
    <w:p w14:paraId="30D06838" w14:textId="77777777" w:rsidR="008E4483" w:rsidRPr="00BC6260" w:rsidRDefault="008E4483" w:rsidP="001636EB">
      <w:pPr>
        <w:spacing w:line="360" w:lineRule="auto"/>
        <w:ind w:left="567" w:right="567"/>
        <w:jc w:val="both"/>
        <w:rPr>
          <w:rFonts w:ascii="Palatino Linotype" w:hAnsi="Palatino Linotype" w:cs="Arial"/>
          <w:i/>
          <w:sz w:val="22"/>
        </w:rPr>
      </w:pPr>
      <w:r w:rsidRPr="00BC6260">
        <w:rPr>
          <w:rFonts w:ascii="Palatino Linotype" w:hAnsi="Palatino Linotype" w:cs="Arial"/>
          <w:i/>
          <w:sz w:val="22"/>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463B0522" w14:textId="77777777" w:rsidR="008E4483" w:rsidRPr="00BC6260" w:rsidRDefault="008E4483" w:rsidP="001636EB">
      <w:pPr>
        <w:spacing w:line="360" w:lineRule="auto"/>
        <w:ind w:left="567" w:right="567"/>
        <w:jc w:val="both"/>
        <w:rPr>
          <w:rFonts w:ascii="Palatino Linotype" w:hAnsi="Palatino Linotype" w:cs="Arial"/>
          <w:i/>
          <w:sz w:val="22"/>
        </w:rPr>
      </w:pPr>
      <w:r w:rsidRPr="00BC6260">
        <w:rPr>
          <w:rFonts w:ascii="Palatino Linotype" w:hAnsi="Palatino Linotype" w:cs="Arial"/>
          <w:i/>
          <w:sz w:val="22"/>
        </w:rPr>
        <w:t>…</w:t>
      </w:r>
    </w:p>
    <w:p w14:paraId="6140CC8E" w14:textId="77777777" w:rsidR="008E4483" w:rsidRPr="00BC6260" w:rsidRDefault="008E4483" w:rsidP="001636EB">
      <w:pPr>
        <w:spacing w:line="360" w:lineRule="auto"/>
        <w:ind w:left="567" w:right="567"/>
        <w:jc w:val="both"/>
        <w:rPr>
          <w:rFonts w:ascii="Palatino Linotype" w:hAnsi="Palatino Linotype" w:cs="Arial"/>
          <w:i/>
          <w:sz w:val="22"/>
        </w:rPr>
      </w:pPr>
      <w:r w:rsidRPr="00BC6260">
        <w:rPr>
          <w:rFonts w:ascii="Palatino Linotype" w:hAnsi="Palatino Linotype" w:cs="Arial"/>
          <w:i/>
          <w:sz w:val="22"/>
        </w:rPr>
        <w:t>La ley establecerá aquella información que se considere reservada o confidencial.”</w:t>
      </w:r>
    </w:p>
    <w:p w14:paraId="0DF4504F" w14:textId="77777777" w:rsidR="008E4483" w:rsidRPr="00BC6260" w:rsidRDefault="008E4483" w:rsidP="001636EB">
      <w:pPr>
        <w:spacing w:line="360" w:lineRule="auto"/>
        <w:ind w:left="567" w:right="567"/>
        <w:jc w:val="both"/>
        <w:rPr>
          <w:rFonts w:ascii="Palatino Linotype" w:hAnsi="Palatino Linotype"/>
          <w:i/>
          <w:sz w:val="22"/>
        </w:rPr>
      </w:pPr>
    </w:p>
    <w:p w14:paraId="70B9AFAD" w14:textId="77777777" w:rsidR="008E4483" w:rsidRPr="00BC6260" w:rsidRDefault="008E4483" w:rsidP="001636EB">
      <w:pPr>
        <w:spacing w:line="360" w:lineRule="auto"/>
        <w:ind w:left="567" w:right="567"/>
        <w:jc w:val="both"/>
        <w:rPr>
          <w:rFonts w:ascii="Palatino Linotype" w:hAnsi="Palatino Linotype"/>
          <w:i/>
          <w:sz w:val="22"/>
        </w:rPr>
      </w:pPr>
      <w:r w:rsidRPr="00BC6260">
        <w:rPr>
          <w:rFonts w:ascii="Palatino Linotype" w:hAnsi="Palatino Linotype"/>
          <w:i/>
          <w:sz w:val="22"/>
        </w:rPr>
        <w:t>(Énfasis añadido)</w:t>
      </w:r>
    </w:p>
    <w:p w14:paraId="1E957CE8" w14:textId="77777777" w:rsidR="008E4483" w:rsidRPr="00BC6260" w:rsidRDefault="008E4483" w:rsidP="008E4483">
      <w:pPr>
        <w:spacing w:line="360" w:lineRule="auto"/>
        <w:ind w:left="709" w:right="757"/>
        <w:jc w:val="both"/>
        <w:rPr>
          <w:rFonts w:ascii="Palatino Linotype" w:hAnsi="Palatino Linotype"/>
        </w:rPr>
      </w:pPr>
    </w:p>
    <w:p w14:paraId="67E589E6" w14:textId="77777777" w:rsidR="008E4483" w:rsidRPr="00BC6260" w:rsidRDefault="008E4483" w:rsidP="008E4483">
      <w:pPr>
        <w:pStyle w:val="Prrafodelista"/>
        <w:numPr>
          <w:ilvl w:val="0"/>
          <w:numId w:val="1"/>
        </w:numPr>
        <w:spacing w:line="360" w:lineRule="auto"/>
        <w:jc w:val="both"/>
        <w:rPr>
          <w:rFonts w:ascii="Palatino Linotype" w:hAnsi="Palatino Linotype" w:cs="Arial"/>
        </w:rPr>
      </w:pPr>
      <w:r w:rsidRPr="00BC6260">
        <w:rPr>
          <w:rFonts w:ascii="Palatino Linotype" w:hAnsi="Palatino Linotype" w:cs="Arial"/>
        </w:rPr>
        <w:t>Por su parte, la Constitución Política del Estado Libre y Soberano de México, en su artículo 5°, dispone en su parte conducente, lo siguiente:</w:t>
      </w:r>
    </w:p>
    <w:p w14:paraId="6BE8308B" w14:textId="77777777" w:rsidR="008E4483" w:rsidRPr="00BC6260" w:rsidRDefault="008E4483" w:rsidP="008E4483">
      <w:pPr>
        <w:spacing w:line="360" w:lineRule="auto"/>
        <w:ind w:left="709" w:right="757"/>
        <w:jc w:val="both"/>
        <w:rPr>
          <w:rFonts w:ascii="Palatino Linotype" w:hAnsi="Palatino Linotype" w:cs="Arial"/>
        </w:rPr>
      </w:pPr>
    </w:p>
    <w:p w14:paraId="459B253A" w14:textId="77777777" w:rsidR="008E4483" w:rsidRPr="00BC6260" w:rsidRDefault="008E4483" w:rsidP="001636EB">
      <w:pPr>
        <w:spacing w:line="360" w:lineRule="auto"/>
        <w:ind w:left="567" w:right="567"/>
        <w:jc w:val="both"/>
        <w:rPr>
          <w:rFonts w:ascii="Palatino Linotype" w:hAnsi="Palatino Linotype" w:cs="Arial"/>
          <w:b/>
          <w:i/>
          <w:sz w:val="22"/>
        </w:rPr>
      </w:pPr>
      <w:r w:rsidRPr="00BC6260">
        <w:rPr>
          <w:rFonts w:ascii="Palatino Linotype" w:hAnsi="Palatino Linotype" w:cs="Arial"/>
          <w:b/>
          <w:i/>
          <w:sz w:val="22"/>
        </w:rPr>
        <w:t xml:space="preserve">“Artículo 5. … </w:t>
      </w:r>
    </w:p>
    <w:p w14:paraId="6BF00F17" w14:textId="77777777" w:rsidR="008E4483" w:rsidRPr="00BC6260" w:rsidRDefault="008E4483" w:rsidP="001636EB">
      <w:pPr>
        <w:spacing w:line="360" w:lineRule="auto"/>
        <w:ind w:left="567" w:right="567"/>
        <w:jc w:val="both"/>
        <w:rPr>
          <w:rFonts w:ascii="Palatino Linotype" w:hAnsi="Palatino Linotype"/>
          <w:i/>
          <w:sz w:val="22"/>
        </w:rPr>
      </w:pPr>
      <w:r w:rsidRPr="00BC6260">
        <w:rPr>
          <w:rFonts w:ascii="Palatino Linotype" w:hAnsi="Palatino Linotype"/>
          <w:b/>
          <w:i/>
          <w:sz w:val="22"/>
        </w:rPr>
        <w:t>El derecho a la información será garantizado por el Estado</w:t>
      </w:r>
      <w:r w:rsidRPr="00BC6260">
        <w:rPr>
          <w:rFonts w:ascii="Palatino Linotype" w:hAnsi="Palatino Linotype"/>
          <w:i/>
          <w:sz w:val="22"/>
        </w:rPr>
        <w:t xml:space="preserve">. La ley establecerá las previsiones que permitan asegurar la protección, el respeto y la difusión de este derecho. </w:t>
      </w:r>
    </w:p>
    <w:p w14:paraId="737FCA35" w14:textId="77777777" w:rsidR="008E4483" w:rsidRPr="00BC6260" w:rsidRDefault="008E4483" w:rsidP="001636EB">
      <w:pPr>
        <w:spacing w:line="360" w:lineRule="auto"/>
        <w:ind w:left="567" w:right="567"/>
        <w:jc w:val="both"/>
        <w:rPr>
          <w:rFonts w:ascii="Palatino Linotype" w:hAnsi="Palatino Linotype"/>
          <w:i/>
          <w:sz w:val="22"/>
        </w:rPr>
      </w:pPr>
      <w:r w:rsidRPr="00BC6260">
        <w:rPr>
          <w:rFonts w:ascii="Palatino Linotype" w:hAnsi="Palatino Linotype"/>
          <w:i/>
          <w:sz w:val="22"/>
        </w:rPr>
        <w:t xml:space="preserve">Para garantizar el ejercicio del derecho de transparencia, acceso a la información pública y protección de datos personales, los poderes públicos y los organismos autónomos, </w:t>
      </w:r>
      <w:r w:rsidRPr="00BC6260">
        <w:rPr>
          <w:rFonts w:ascii="Palatino Linotype" w:hAnsi="Palatino Linotype"/>
          <w:i/>
          <w:sz w:val="22"/>
        </w:rPr>
        <w:lastRenderedPageBreak/>
        <w:t xml:space="preserve">transparentarán sus acciones, en términos de las disposiciones aplicables, la información será oportuna, clara, veraz y de fácil acceso. </w:t>
      </w:r>
    </w:p>
    <w:p w14:paraId="087D3FFB" w14:textId="77777777" w:rsidR="008E4483" w:rsidRPr="00BC6260" w:rsidRDefault="008E4483" w:rsidP="001636EB">
      <w:pPr>
        <w:spacing w:line="360" w:lineRule="auto"/>
        <w:ind w:left="567" w:right="567"/>
        <w:jc w:val="both"/>
        <w:rPr>
          <w:rFonts w:ascii="Palatino Linotype" w:hAnsi="Palatino Linotype"/>
          <w:i/>
          <w:sz w:val="22"/>
        </w:rPr>
      </w:pPr>
    </w:p>
    <w:p w14:paraId="480C22E0" w14:textId="77777777" w:rsidR="008E4483" w:rsidRPr="00BC6260" w:rsidRDefault="008E4483" w:rsidP="001636EB">
      <w:pPr>
        <w:spacing w:line="360" w:lineRule="auto"/>
        <w:ind w:left="567" w:right="567"/>
        <w:jc w:val="both"/>
        <w:rPr>
          <w:rFonts w:ascii="Palatino Linotype" w:hAnsi="Palatino Linotype"/>
          <w:i/>
          <w:sz w:val="22"/>
        </w:rPr>
      </w:pPr>
      <w:r w:rsidRPr="00BC6260">
        <w:rPr>
          <w:rFonts w:ascii="Palatino Linotype" w:hAnsi="Palatino Linotype"/>
          <w:i/>
          <w:sz w:val="22"/>
        </w:rPr>
        <w:t>Este derecho se regirá por los principios y bases siguientes:</w:t>
      </w:r>
    </w:p>
    <w:p w14:paraId="14A2C90A" w14:textId="77777777" w:rsidR="008E4483" w:rsidRPr="00BC6260" w:rsidRDefault="008E4483" w:rsidP="001636EB">
      <w:pPr>
        <w:spacing w:line="360" w:lineRule="auto"/>
        <w:ind w:left="567" w:right="567"/>
        <w:jc w:val="both"/>
        <w:rPr>
          <w:rFonts w:ascii="Palatino Linotype" w:hAnsi="Palatino Linotype"/>
          <w:b/>
          <w:i/>
          <w:sz w:val="22"/>
        </w:rPr>
      </w:pPr>
    </w:p>
    <w:p w14:paraId="44073A0F" w14:textId="77777777" w:rsidR="008E4483" w:rsidRPr="00BC6260" w:rsidRDefault="008E4483" w:rsidP="001636EB">
      <w:pPr>
        <w:spacing w:line="360" w:lineRule="auto"/>
        <w:ind w:left="567" w:right="567"/>
        <w:jc w:val="both"/>
        <w:rPr>
          <w:rFonts w:ascii="Palatino Linotype" w:hAnsi="Palatino Linotype"/>
          <w:i/>
          <w:sz w:val="22"/>
        </w:rPr>
      </w:pPr>
      <w:r w:rsidRPr="00BC6260">
        <w:rPr>
          <w:rFonts w:ascii="Palatino Linotype" w:hAnsi="Palatino Linotype"/>
          <w:b/>
          <w:i/>
          <w:sz w:val="22"/>
        </w:rPr>
        <w:t xml:space="preserve">I. Toda la información en posesión </w:t>
      </w:r>
      <w:r w:rsidRPr="00BC6260">
        <w:rPr>
          <w:rFonts w:ascii="Palatino Linotype" w:hAnsi="Palatino Linotype"/>
          <w:i/>
          <w:sz w:val="22"/>
        </w:rPr>
        <w:t xml:space="preserve">de cualquier autoridad, entidad, órgano y organismos de los Poderes Ejecutivo, Legislativo y Judicial, órganos autónomos, partidos políticos, fideicomisos y fondos públicos estatales y municipales, así como </w:t>
      </w:r>
      <w:r w:rsidRPr="00BC6260">
        <w:rPr>
          <w:rFonts w:ascii="Palatino Linotype" w:hAnsi="Palatino Linotype"/>
          <w:b/>
          <w:i/>
          <w:sz w:val="22"/>
        </w:rPr>
        <w:t>del gobierno y de la administración pública municipal y sus organismos descentralizados</w:t>
      </w:r>
      <w:r w:rsidRPr="00BC6260">
        <w:rPr>
          <w:rFonts w:ascii="Palatino Linotype" w:hAnsi="Palatino Linotype"/>
          <w:i/>
          <w:sz w:val="22"/>
        </w:rPr>
        <w:t xml:space="preserve">, asimismo de cualquier persona física, jurídica colectiva o sindicato que reciba y ejerza recursos públicos o realice actos de autoridad en el ámbito estatal y municipal, </w:t>
      </w:r>
      <w:r w:rsidRPr="00BC6260">
        <w:rPr>
          <w:rFonts w:ascii="Palatino Linotype" w:hAnsi="Palatino Linotype"/>
          <w:b/>
          <w:i/>
          <w:sz w:val="22"/>
        </w:rPr>
        <w:t>es pública</w:t>
      </w:r>
      <w:r w:rsidRPr="00BC6260">
        <w:rPr>
          <w:rFonts w:ascii="Palatino Linotype" w:hAnsi="Palatino Linotype"/>
          <w:i/>
          <w:sz w:val="22"/>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44B187B" w14:textId="77777777" w:rsidR="008E4483" w:rsidRPr="00BC6260" w:rsidRDefault="008E4483" w:rsidP="001636EB">
      <w:pPr>
        <w:spacing w:line="360" w:lineRule="auto"/>
        <w:ind w:left="567" w:right="567"/>
        <w:jc w:val="both"/>
        <w:rPr>
          <w:rFonts w:ascii="Palatino Linotype" w:hAnsi="Palatino Linotype"/>
          <w:i/>
          <w:sz w:val="22"/>
        </w:rPr>
      </w:pPr>
    </w:p>
    <w:p w14:paraId="2FF70804" w14:textId="77777777" w:rsidR="008E4483" w:rsidRPr="00BC6260" w:rsidRDefault="008E4483" w:rsidP="001636EB">
      <w:pPr>
        <w:spacing w:line="360" w:lineRule="auto"/>
        <w:ind w:left="567" w:right="567"/>
        <w:jc w:val="both"/>
        <w:rPr>
          <w:rFonts w:ascii="Palatino Linotype" w:hAnsi="Palatino Linotype"/>
          <w:i/>
          <w:sz w:val="22"/>
        </w:rPr>
      </w:pPr>
      <w:r w:rsidRPr="00BC6260">
        <w:rPr>
          <w:rFonts w:ascii="Palatino Linotype" w:hAnsi="Palatino Linotype"/>
          <w:i/>
          <w:sz w:val="22"/>
        </w:rPr>
        <w:t>II. La información referente a la intimidad de la vida privada y la imagen de las personas será protegida a través de un marco jurídico rígido de tratamiento y manejo de datos personales, con las excepciones que establezca la ley reglamentaria.</w:t>
      </w:r>
    </w:p>
    <w:p w14:paraId="32FB596C" w14:textId="77777777" w:rsidR="008E4483" w:rsidRPr="00BC6260" w:rsidRDefault="008E4483" w:rsidP="001636EB">
      <w:pPr>
        <w:spacing w:line="360" w:lineRule="auto"/>
        <w:ind w:left="567" w:right="567"/>
        <w:jc w:val="both"/>
        <w:rPr>
          <w:rFonts w:ascii="Palatino Linotype" w:hAnsi="Palatino Linotype"/>
          <w:i/>
          <w:sz w:val="22"/>
        </w:rPr>
      </w:pPr>
    </w:p>
    <w:p w14:paraId="6FA24126" w14:textId="77777777" w:rsidR="008E4483" w:rsidRPr="00BC6260" w:rsidRDefault="008E4483" w:rsidP="001636EB">
      <w:pPr>
        <w:spacing w:line="360" w:lineRule="auto"/>
        <w:ind w:left="567" w:right="567"/>
        <w:jc w:val="both"/>
        <w:rPr>
          <w:rFonts w:ascii="Palatino Linotype" w:hAnsi="Palatino Linotype"/>
          <w:i/>
          <w:sz w:val="22"/>
        </w:rPr>
      </w:pPr>
      <w:r w:rsidRPr="00BC6260">
        <w:rPr>
          <w:rFonts w:ascii="Palatino Linotype" w:hAnsi="Palatino Linotype"/>
          <w:i/>
          <w:sz w:val="22"/>
        </w:rPr>
        <w:t>III. Toda persona, sin necesidad de acreditar interés alguno o justificar su utilización, tendrá acceso gratuito a la información pública, a sus datos personales o a la rectificación de éstos.</w:t>
      </w:r>
    </w:p>
    <w:p w14:paraId="3EAA427F" w14:textId="77777777" w:rsidR="008E4483" w:rsidRPr="00BC6260" w:rsidRDefault="008E4483" w:rsidP="001636EB">
      <w:pPr>
        <w:spacing w:line="360" w:lineRule="auto"/>
        <w:ind w:left="567" w:right="567"/>
        <w:jc w:val="both"/>
        <w:rPr>
          <w:rFonts w:ascii="Palatino Linotype" w:hAnsi="Palatino Linotype"/>
          <w:i/>
          <w:sz w:val="22"/>
        </w:rPr>
      </w:pPr>
    </w:p>
    <w:p w14:paraId="24C5C6FF" w14:textId="77777777" w:rsidR="008E4483" w:rsidRPr="00BC6260" w:rsidRDefault="008E4483" w:rsidP="001636EB">
      <w:pPr>
        <w:spacing w:line="360" w:lineRule="auto"/>
        <w:ind w:left="567" w:right="567"/>
        <w:jc w:val="both"/>
        <w:rPr>
          <w:rFonts w:ascii="Palatino Linotype" w:hAnsi="Palatino Linotype"/>
          <w:i/>
          <w:sz w:val="22"/>
        </w:rPr>
      </w:pPr>
      <w:r w:rsidRPr="00BC6260">
        <w:rPr>
          <w:rFonts w:ascii="Palatino Linotype" w:hAnsi="Palatino Linotype"/>
          <w:i/>
          <w:sz w:val="22"/>
        </w:rPr>
        <w:lastRenderedPageBreak/>
        <w:t>IV. Se establecerán mecanismos de acceso a la información y procedimientos de revisión expeditos que se sustanciarán ante el organismo autónomo especializado e imparcial que establece esta Constitución.</w:t>
      </w:r>
    </w:p>
    <w:p w14:paraId="526FFBB4" w14:textId="77777777" w:rsidR="008E4483" w:rsidRPr="00BC6260" w:rsidRDefault="008E4483" w:rsidP="001636EB">
      <w:pPr>
        <w:spacing w:line="360" w:lineRule="auto"/>
        <w:ind w:left="567" w:right="567"/>
        <w:jc w:val="both"/>
        <w:rPr>
          <w:rFonts w:ascii="Palatino Linotype" w:hAnsi="Palatino Linotype"/>
          <w:i/>
          <w:sz w:val="22"/>
        </w:rPr>
      </w:pPr>
    </w:p>
    <w:p w14:paraId="2D1804C7" w14:textId="77777777" w:rsidR="008E4483" w:rsidRPr="00BC6260" w:rsidRDefault="008E4483" w:rsidP="001636EB">
      <w:pPr>
        <w:spacing w:line="360" w:lineRule="auto"/>
        <w:ind w:left="567" w:right="567"/>
        <w:jc w:val="both"/>
        <w:rPr>
          <w:rFonts w:ascii="Palatino Linotype" w:hAnsi="Palatino Linotype"/>
          <w:i/>
          <w:sz w:val="22"/>
        </w:rPr>
      </w:pPr>
      <w:r w:rsidRPr="00BC6260">
        <w:rPr>
          <w:rFonts w:ascii="Palatino Linotype" w:hAnsi="Palatino Linotype"/>
          <w:i/>
          <w:sz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D7C1EB6" w14:textId="77777777" w:rsidR="008E4483" w:rsidRPr="00BC6260" w:rsidRDefault="008E4483" w:rsidP="001636EB">
      <w:pPr>
        <w:spacing w:line="360" w:lineRule="auto"/>
        <w:ind w:left="567" w:right="567"/>
        <w:jc w:val="both"/>
        <w:rPr>
          <w:rFonts w:ascii="Palatino Linotype" w:hAnsi="Palatino Linotype"/>
          <w:b/>
          <w:i/>
          <w:sz w:val="22"/>
        </w:rPr>
      </w:pPr>
    </w:p>
    <w:p w14:paraId="6DB2EC7A" w14:textId="77777777" w:rsidR="008E4483" w:rsidRPr="00BC6260" w:rsidRDefault="008E4483" w:rsidP="001636EB">
      <w:pPr>
        <w:spacing w:line="360" w:lineRule="auto"/>
        <w:ind w:left="567" w:right="567"/>
        <w:jc w:val="both"/>
        <w:rPr>
          <w:rFonts w:ascii="Palatino Linotype" w:hAnsi="Palatino Linotype"/>
          <w:i/>
          <w:sz w:val="22"/>
        </w:rPr>
      </w:pPr>
      <w:r w:rsidRPr="00BC6260">
        <w:rPr>
          <w:rFonts w:ascii="Palatino Linotype" w:hAnsi="Palatino Linotype"/>
          <w:b/>
          <w:i/>
          <w:sz w:val="22"/>
        </w:rPr>
        <w:t>VI. Los sujetos obligados deberán preservar sus documentos en archivos administrativos actualizados y publicarán, a través de los medios electrónicos disponibles, la información completa y actualizada sobre el ejercicio de los recursos públicos</w:t>
      </w:r>
      <w:r w:rsidRPr="00BC6260">
        <w:rPr>
          <w:rFonts w:ascii="Palatino Linotype" w:hAnsi="Palatino Linotype"/>
          <w:i/>
          <w:sz w:val="22"/>
        </w:rPr>
        <w:t xml:space="preserve"> y los indicadores que permitan rendir cuenta del cumplimiento de sus objetivos y los resultados obtenidos.</w:t>
      </w:r>
    </w:p>
    <w:p w14:paraId="042705A7" w14:textId="77777777" w:rsidR="008E4483" w:rsidRPr="00BC6260" w:rsidRDefault="008E4483" w:rsidP="001636EB">
      <w:pPr>
        <w:spacing w:line="360" w:lineRule="auto"/>
        <w:ind w:left="567" w:right="567"/>
        <w:jc w:val="both"/>
        <w:rPr>
          <w:rFonts w:ascii="Palatino Linotype" w:hAnsi="Palatino Linotype"/>
          <w:i/>
          <w:sz w:val="22"/>
        </w:rPr>
      </w:pPr>
    </w:p>
    <w:p w14:paraId="6810788F" w14:textId="77777777" w:rsidR="008E4483" w:rsidRPr="00BC6260" w:rsidRDefault="008E4483" w:rsidP="001636EB">
      <w:pPr>
        <w:spacing w:line="360" w:lineRule="auto"/>
        <w:ind w:left="567" w:right="567"/>
        <w:jc w:val="both"/>
        <w:rPr>
          <w:rFonts w:ascii="Palatino Linotype" w:hAnsi="Palatino Linotype" w:cs="Arial"/>
          <w:i/>
          <w:sz w:val="22"/>
        </w:rPr>
      </w:pPr>
      <w:r w:rsidRPr="00BC6260">
        <w:rPr>
          <w:rFonts w:ascii="Palatino Linotype" w:hAnsi="Palatino Linotype"/>
          <w:i/>
          <w:sz w:val="22"/>
        </w:rPr>
        <w:t>VII. La ley reglamentaria, determinará la manera en que los sujetos obligados deberán hacer pública la información relativa a los recursos públicos que entreguen a personas físicas o jurídicas colectivas.”</w:t>
      </w:r>
    </w:p>
    <w:p w14:paraId="5AEDFC2F" w14:textId="77777777" w:rsidR="008E4483" w:rsidRPr="00BC6260" w:rsidRDefault="008E4483" w:rsidP="001636EB">
      <w:pPr>
        <w:spacing w:line="360" w:lineRule="auto"/>
        <w:ind w:left="567" w:right="567"/>
        <w:jc w:val="both"/>
        <w:rPr>
          <w:rFonts w:ascii="Palatino Linotype" w:hAnsi="Palatino Linotype"/>
          <w:sz w:val="22"/>
        </w:rPr>
      </w:pPr>
    </w:p>
    <w:p w14:paraId="76F0890A" w14:textId="77777777" w:rsidR="008E4483" w:rsidRPr="00BC6260" w:rsidRDefault="008E4483" w:rsidP="001636EB">
      <w:pPr>
        <w:spacing w:line="360" w:lineRule="auto"/>
        <w:ind w:left="567" w:right="567"/>
        <w:jc w:val="both"/>
        <w:rPr>
          <w:rFonts w:ascii="Palatino Linotype" w:hAnsi="Palatino Linotype"/>
          <w:sz w:val="22"/>
        </w:rPr>
      </w:pPr>
      <w:r w:rsidRPr="00BC6260">
        <w:rPr>
          <w:rFonts w:ascii="Palatino Linotype" w:hAnsi="Palatino Linotype"/>
          <w:sz w:val="22"/>
        </w:rPr>
        <w:t>(Énfasis añadido)</w:t>
      </w:r>
    </w:p>
    <w:p w14:paraId="04C6290A" w14:textId="77777777" w:rsidR="008E4483" w:rsidRPr="00BC6260" w:rsidRDefault="008E4483" w:rsidP="008E4483">
      <w:pPr>
        <w:spacing w:line="360" w:lineRule="auto"/>
        <w:ind w:left="567" w:right="567"/>
        <w:jc w:val="both"/>
        <w:rPr>
          <w:rFonts w:ascii="Palatino Linotype" w:hAnsi="Palatino Linotype"/>
          <w:sz w:val="22"/>
        </w:rPr>
      </w:pPr>
    </w:p>
    <w:p w14:paraId="41212765" w14:textId="6239A0F6" w:rsidR="008E4483" w:rsidRPr="00BC6260" w:rsidRDefault="008E4483" w:rsidP="008E4483">
      <w:pPr>
        <w:pStyle w:val="Prrafodelista"/>
        <w:numPr>
          <w:ilvl w:val="0"/>
          <w:numId w:val="1"/>
        </w:numPr>
        <w:spacing w:line="360" w:lineRule="auto"/>
        <w:jc w:val="both"/>
        <w:rPr>
          <w:rFonts w:ascii="Palatino Linotype" w:hAnsi="Palatino Linotype" w:cs="Arial"/>
        </w:rPr>
      </w:pPr>
      <w:r w:rsidRPr="00BC6260">
        <w:rPr>
          <w:rFonts w:ascii="Palatino Linotype" w:hAnsi="Palatino Linotype" w:cs="Arial"/>
        </w:rPr>
        <w:t>Adicional, tenemos que la Ley de Transparencia y Acceso a la Información Pública del Estado de México y Municipios, prevé en su artículo 23 fracción I</w:t>
      </w:r>
      <w:r w:rsidR="00E00CF8" w:rsidRPr="00BC6260">
        <w:rPr>
          <w:rFonts w:ascii="Palatino Linotype" w:hAnsi="Palatino Linotype" w:cs="Arial"/>
        </w:rPr>
        <w:t>V</w:t>
      </w:r>
      <w:r w:rsidRPr="00BC6260">
        <w:rPr>
          <w:rFonts w:ascii="Palatino Linotype" w:hAnsi="Palatino Linotype" w:cs="Arial"/>
        </w:rPr>
        <w:t>, lo siguiente:</w:t>
      </w:r>
    </w:p>
    <w:p w14:paraId="2FF12176" w14:textId="77777777" w:rsidR="008E4483" w:rsidRPr="00BC6260" w:rsidRDefault="008E4483" w:rsidP="008E4483">
      <w:pPr>
        <w:spacing w:line="360" w:lineRule="auto"/>
        <w:jc w:val="both"/>
        <w:rPr>
          <w:rFonts w:ascii="Palatino Linotype" w:hAnsi="Palatino Linotype" w:cs="Arial"/>
        </w:rPr>
      </w:pPr>
    </w:p>
    <w:p w14:paraId="509D888E" w14:textId="77777777" w:rsidR="008E4483" w:rsidRPr="00BC6260" w:rsidRDefault="008E4483" w:rsidP="001636EB">
      <w:pPr>
        <w:spacing w:line="360" w:lineRule="auto"/>
        <w:ind w:left="567" w:right="822"/>
        <w:jc w:val="both"/>
        <w:rPr>
          <w:rFonts w:ascii="Palatino Linotype" w:eastAsia="MS Mincho" w:hAnsi="Palatino Linotype" w:cs="Arial"/>
          <w:i/>
          <w:sz w:val="22"/>
          <w:szCs w:val="22"/>
        </w:rPr>
      </w:pPr>
      <w:r w:rsidRPr="00BC6260">
        <w:rPr>
          <w:rFonts w:ascii="Palatino Linotype" w:eastAsia="MS Mincho" w:hAnsi="Palatino Linotype" w:cs="Arial"/>
          <w:b/>
          <w:i/>
          <w:sz w:val="22"/>
          <w:szCs w:val="22"/>
        </w:rPr>
        <w:t xml:space="preserve">“Artículo 23. Son sujetos obligados a transparentar y permitir el acceso a su información y </w:t>
      </w:r>
      <w:r w:rsidRPr="00BC6260">
        <w:rPr>
          <w:rFonts w:ascii="Palatino Linotype" w:eastAsia="MS Mincho" w:hAnsi="Palatino Linotype"/>
          <w:b/>
          <w:i/>
          <w:sz w:val="22"/>
          <w:szCs w:val="22"/>
        </w:rPr>
        <w:t>proteger</w:t>
      </w:r>
      <w:r w:rsidRPr="00BC6260">
        <w:rPr>
          <w:rFonts w:ascii="Palatino Linotype" w:eastAsia="MS Mincho" w:hAnsi="Palatino Linotype" w:cs="Arial"/>
          <w:b/>
          <w:i/>
          <w:sz w:val="22"/>
          <w:szCs w:val="22"/>
        </w:rPr>
        <w:t xml:space="preserve"> los datos personales que obren en su poder</w:t>
      </w:r>
      <w:r w:rsidRPr="00BC6260">
        <w:rPr>
          <w:rFonts w:ascii="Palatino Linotype" w:eastAsia="MS Mincho" w:hAnsi="Palatino Linotype" w:cs="Arial"/>
          <w:i/>
          <w:sz w:val="22"/>
          <w:szCs w:val="22"/>
        </w:rPr>
        <w:t>:</w:t>
      </w:r>
    </w:p>
    <w:p w14:paraId="468C7D83" w14:textId="042810AB" w:rsidR="008E4483" w:rsidRPr="00BC6260" w:rsidRDefault="00E00CF8" w:rsidP="001636EB">
      <w:pPr>
        <w:spacing w:line="360" w:lineRule="auto"/>
        <w:ind w:left="567" w:right="822"/>
        <w:jc w:val="both"/>
        <w:rPr>
          <w:rFonts w:ascii="Palatino Linotype" w:eastAsia="MS Mincho" w:hAnsi="Palatino Linotype" w:cs="Arial"/>
          <w:i/>
          <w:sz w:val="22"/>
          <w:szCs w:val="22"/>
        </w:rPr>
      </w:pPr>
      <w:r w:rsidRPr="00BC6260">
        <w:rPr>
          <w:rFonts w:ascii="Palatino Linotype" w:eastAsia="MS Mincho" w:hAnsi="Palatino Linotype" w:cs="Arial"/>
          <w:i/>
          <w:sz w:val="22"/>
          <w:szCs w:val="22"/>
        </w:rPr>
        <w:t>…</w:t>
      </w:r>
    </w:p>
    <w:p w14:paraId="16B7E0D6" w14:textId="56029346" w:rsidR="008E4483" w:rsidRPr="00BC6260" w:rsidRDefault="00E00CF8" w:rsidP="001636EB">
      <w:pPr>
        <w:spacing w:line="360" w:lineRule="auto"/>
        <w:ind w:left="567" w:right="822"/>
        <w:jc w:val="both"/>
        <w:rPr>
          <w:rFonts w:ascii="Palatino Linotype" w:eastAsia="MS Mincho" w:hAnsi="Palatino Linotype" w:cs="Arial"/>
          <w:b/>
          <w:i/>
          <w:iCs/>
          <w:sz w:val="22"/>
          <w:szCs w:val="22"/>
        </w:rPr>
      </w:pPr>
      <w:r w:rsidRPr="00BC6260">
        <w:rPr>
          <w:rFonts w:ascii="Palatino Linotype" w:hAnsi="Palatino Linotype"/>
          <w:i/>
          <w:iCs/>
        </w:rPr>
        <w:t>IV. Los ayuntamientos y las dependencias, organismos, órganos y entidades de la administración municipal;</w:t>
      </w:r>
      <w:r w:rsidR="008E4483" w:rsidRPr="00BC6260">
        <w:rPr>
          <w:rFonts w:ascii="Palatino Linotype" w:eastAsia="MS Mincho" w:hAnsi="Palatino Linotype" w:cs="Arial"/>
          <w:b/>
          <w:i/>
          <w:iCs/>
          <w:sz w:val="22"/>
          <w:szCs w:val="22"/>
        </w:rPr>
        <w:t xml:space="preserve"> </w:t>
      </w:r>
    </w:p>
    <w:p w14:paraId="273927D8" w14:textId="77777777" w:rsidR="008E4483" w:rsidRPr="00BC6260" w:rsidRDefault="008E4483" w:rsidP="001636EB">
      <w:pPr>
        <w:spacing w:line="360" w:lineRule="auto"/>
        <w:ind w:left="567" w:right="822"/>
        <w:jc w:val="both"/>
        <w:rPr>
          <w:rFonts w:ascii="Palatino Linotype" w:eastAsia="MS Mincho" w:hAnsi="Palatino Linotype" w:cs="Arial"/>
          <w:b/>
          <w:i/>
          <w:sz w:val="22"/>
          <w:szCs w:val="22"/>
        </w:rPr>
      </w:pPr>
      <w:r w:rsidRPr="00BC6260">
        <w:rPr>
          <w:rFonts w:ascii="Palatino Linotype" w:eastAsia="MS Mincho" w:hAnsi="Palatino Linotype" w:cs="Arial"/>
          <w:b/>
          <w:i/>
          <w:sz w:val="22"/>
          <w:szCs w:val="22"/>
        </w:rPr>
        <w:t>…</w:t>
      </w:r>
    </w:p>
    <w:p w14:paraId="56BA427D" w14:textId="77777777" w:rsidR="008E4483" w:rsidRPr="00BC6260" w:rsidRDefault="008E4483" w:rsidP="001636EB">
      <w:pPr>
        <w:spacing w:line="360" w:lineRule="auto"/>
        <w:ind w:left="567" w:right="822"/>
        <w:jc w:val="both"/>
        <w:rPr>
          <w:rFonts w:ascii="Palatino Linotype" w:eastAsia="MS Mincho" w:hAnsi="Palatino Linotype"/>
          <w:b/>
          <w:i/>
          <w:sz w:val="22"/>
          <w:szCs w:val="22"/>
        </w:rPr>
      </w:pPr>
      <w:r w:rsidRPr="00BC6260">
        <w:rPr>
          <w:rFonts w:ascii="Palatino Linotype" w:eastAsia="MS Mincho" w:hAnsi="Palatino Linotype"/>
          <w:b/>
          <w:i/>
          <w:sz w:val="22"/>
          <w:szCs w:val="22"/>
        </w:rPr>
        <w:t>Los sujetos obligados deberán hacer pública toda aquella información relativa a los montos y las personas a quienes entreguen, por cualquier motivo, recursos públicos</w:t>
      </w:r>
      <w:r w:rsidRPr="00BC6260">
        <w:rPr>
          <w:rFonts w:ascii="Palatino Linotype" w:eastAsia="MS Mincho" w:hAnsi="Palatino Linotype"/>
          <w:i/>
          <w:sz w:val="22"/>
          <w:szCs w:val="22"/>
        </w:rPr>
        <w:t xml:space="preserve">, </w:t>
      </w:r>
      <w:r w:rsidRPr="00BC6260">
        <w:rPr>
          <w:rFonts w:ascii="Palatino Linotype" w:eastAsia="MS Mincho" w:hAnsi="Palatino Linotype"/>
          <w:b/>
          <w:i/>
          <w:sz w:val="22"/>
          <w:szCs w:val="22"/>
        </w:rPr>
        <w:t>así como</w:t>
      </w:r>
      <w:r w:rsidRPr="00BC6260">
        <w:rPr>
          <w:rFonts w:ascii="Palatino Linotype" w:eastAsia="MS Mincho" w:hAnsi="Palatino Linotype"/>
          <w:i/>
          <w:sz w:val="22"/>
          <w:szCs w:val="22"/>
        </w:rPr>
        <w:t xml:space="preserve"> </w:t>
      </w:r>
      <w:r w:rsidRPr="00BC6260">
        <w:rPr>
          <w:rFonts w:ascii="Palatino Linotype" w:eastAsia="MS Mincho" w:hAnsi="Palatino Linotype"/>
          <w:b/>
          <w:i/>
          <w:sz w:val="22"/>
          <w:szCs w:val="22"/>
        </w:rPr>
        <w:t>los informes que dichas personas les entreguen sobre el uso y destino de dichos recursos.</w:t>
      </w:r>
    </w:p>
    <w:p w14:paraId="42959804" w14:textId="77777777" w:rsidR="008E4483" w:rsidRPr="00BC6260" w:rsidRDefault="008E4483" w:rsidP="001636EB">
      <w:pPr>
        <w:spacing w:line="360" w:lineRule="auto"/>
        <w:ind w:left="567" w:right="822"/>
        <w:jc w:val="both"/>
        <w:rPr>
          <w:rFonts w:ascii="Palatino Linotype" w:eastAsia="MS Mincho" w:hAnsi="Palatino Linotype"/>
          <w:b/>
          <w:i/>
          <w:sz w:val="22"/>
          <w:szCs w:val="22"/>
        </w:rPr>
      </w:pPr>
    </w:p>
    <w:p w14:paraId="7FF5ACCA" w14:textId="77777777" w:rsidR="008E4483" w:rsidRPr="00BC6260" w:rsidRDefault="008E4483" w:rsidP="001636EB">
      <w:pPr>
        <w:spacing w:line="360" w:lineRule="auto"/>
        <w:ind w:left="567" w:right="822"/>
        <w:jc w:val="both"/>
        <w:rPr>
          <w:rFonts w:ascii="Palatino Linotype" w:eastAsia="MS Mincho" w:hAnsi="Palatino Linotype" w:cs="Arial"/>
          <w:i/>
          <w:sz w:val="22"/>
          <w:szCs w:val="22"/>
        </w:rPr>
      </w:pPr>
      <w:r w:rsidRPr="00BC6260">
        <w:rPr>
          <w:rFonts w:ascii="Palatino Linotype" w:eastAsia="MS Mincho" w:hAnsi="Palatino Linotype" w:cs="Arial"/>
          <w:b/>
          <w:i/>
          <w:sz w:val="22"/>
          <w:szCs w:val="22"/>
        </w:rPr>
        <w:t>Los servidores públicos deberán transparentar sus acciones así como garantizar y respetar el derecho de acceso a la información pública.”</w:t>
      </w:r>
    </w:p>
    <w:p w14:paraId="0EF2AB56" w14:textId="77777777" w:rsidR="008E4483" w:rsidRPr="00BC6260" w:rsidRDefault="008E4483" w:rsidP="001636EB">
      <w:pPr>
        <w:spacing w:line="360" w:lineRule="auto"/>
        <w:ind w:left="567" w:right="822"/>
        <w:jc w:val="both"/>
        <w:rPr>
          <w:rFonts w:ascii="Palatino Linotype" w:eastAsia="MS Mincho" w:hAnsi="Palatino Linotype" w:cs="Arial"/>
          <w:i/>
          <w:sz w:val="22"/>
          <w:szCs w:val="22"/>
        </w:rPr>
      </w:pPr>
      <w:r w:rsidRPr="00BC6260">
        <w:rPr>
          <w:rFonts w:ascii="Palatino Linotype" w:eastAsia="MS Mincho" w:hAnsi="Palatino Linotype" w:cs="Arial"/>
          <w:i/>
          <w:sz w:val="22"/>
          <w:szCs w:val="22"/>
        </w:rPr>
        <w:t>(Énfasis añadido)</w:t>
      </w:r>
    </w:p>
    <w:p w14:paraId="0EA3AFBA" w14:textId="77777777" w:rsidR="008E4483" w:rsidRPr="00BC6260" w:rsidRDefault="008E4483" w:rsidP="001636EB">
      <w:pPr>
        <w:spacing w:line="360" w:lineRule="auto"/>
        <w:jc w:val="both"/>
        <w:rPr>
          <w:rFonts w:ascii="Palatino Linotype" w:hAnsi="Palatino Linotype" w:cs="Arial"/>
        </w:rPr>
      </w:pPr>
    </w:p>
    <w:p w14:paraId="38992FDD" w14:textId="77777777" w:rsidR="008E4483" w:rsidRPr="00BC6260" w:rsidRDefault="008E4483" w:rsidP="008E4483">
      <w:pPr>
        <w:pStyle w:val="Prrafodelista"/>
        <w:numPr>
          <w:ilvl w:val="0"/>
          <w:numId w:val="1"/>
        </w:numPr>
        <w:spacing w:line="360" w:lineRule="auto"/>
        <w:jc w:val="both"/>
        <w:rPr>
          <w:rFonts w:ascii="Palatino Linotype" w:hAnsi="Palatino Linotype" w:cs="Arial"/>
        </w:rPr>
      </w:pPr>
      <w:r w:rsidRPr="00BC6260">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7CDFB16" w14:textId="77777777" w:rsidR="008E4483" w:rsidRPr="00BC6260" w:rsidRDefault="008E4483" w:rsidP="008E4483">
      <w:pPr>
        <w:pStyle w:val="Prrafodelista"/>
        <w:spacing w:line="360" w:lineRule="auto"/>
        <w:ind w:left="0"/>
        <w:jc w:val="both"/>
        <w:rPr>
          <w:rFonts w:ascii="Palatino Linotype" w:hAnsi="Palatino Linotype" w:cs="Arial"/>
        </w:rPr>
      </w:pPr>
    </w:p>
    <w:p w14:paraId="642677F8" w14:textId="04653401" w:rsidR="008E4483" w:rsidRPr="00BC6260" w:rsidRDefault="008E4483" w:rsidP="008E4483">
      <w:pPr>
        <w:pStyle w:val="Prrafodelista"/>
        <w:numPr>
          <w:ilvl w:val="0"/>
          <w:numId w:val="1"/>
        </w:numPr>
        <w:spacing w:line="360" w:lineRule="auto"/>
        <w:jc w:val="both"/>
        <w:rPr>
          <w:rFonts w:ascii="Palatino Linotype" w:hAnsi="Palatino Linotype" w:cs="Arial"/>
        </w:rPr>
      </w:pPr>
      <w:r w:rsidRPr="00BC6260">
        <w:rPr>
          <w:rFonts w:ascii="Palatino Linotype" w:hAnsi="Palatino Linotype" w:cs="Arial"/>
        </w:rPr>
        <w:t>Por lo anterior, es de referir que,</w:t>
      </w:r>
      <w:r w:rsidRPr="00BC6260">
        <w:rPr>
          <w:rFonts w:ascii="Palatino Linotype" w:hAnsi="Palatino Linotype" w:cs="Arial"/>
          <w:b/>
        </w:rPr>
        <w:t xml:space="preserve"> </w:t>
      </w:r>
      <w:r w:rsidR="00E87AD0" w:rsidRPr="00BC6260">
        <w:rPr>
          <w:rFonts w:ascii="Palatino Linotype" w:hAnsi="Palatino Linotype" w:cs="Arial"/>
          <w:b/>
        </w:rPr>
        <w:t>el</w:t>
      </w:r>
      <w:r w:rsidRPr="00BC6260">
        <w:rPr>
          <w:rFonts w:ascii="Palatino Linotype" w:hAnsi="Palatino Linotype"/>
          <w:b/>
          <w:bCs/>
        </w:rPr>
        <w:t xml:space="preserve"> </w:t>
      </w:r>
      <w:r w:rsidR="001B5DC1" w:rsidRPr="00BC6260">
        <w:rPr>
          <w:rFonts w:ascii="Palatino Linotype" w:eastAsia="Calibri" w:hAnsi="Palatino Linotype" w:cs="Arial"/>
          <w:b/>
          <w:bCs/>
          <w:lang w:val="es-ES"/>
        </w:rPr>
        <w:t>Ayuntamiento de Nezahualcóyotl</w:t>
      </w:r>
      <w:r w:rsidRPr="00BC6260">
        <w:rPr>
          <w:rFonts w:ascii="Palatino Linotype" w:hAnsi="Palatino Linotype" w:cs="Arial"/>
        </w:rPr>
        <w:t>, al ser un Sujeto Obligado comprendido por la Legislación Local en materia de Transparencia, se encuentra obligado a hacer pública toda aquella información que genere, administre o posea.</w:t>
      </w:r>
    </w:p>
    <w:p w14:paraId="775B1F16" w14:textId="77777777" w:rsidR="00854393" w:rsidRPr="00BC6260" w:rsidRDefault="00854393" w:rsidP="00854393">
      <w:pPr>
        <w:pStyle w:val="Prrafodelista"/>
        <w:rPr>
          <w:rFonts w:ascii="Palatino Linotype" w:hAnsi="Palatino Linotype" w:cs="Arial"/>
        </w:rPr>
      </w:pPr>
    </w:p>
    <w:p w14:paraId="6677E903" w14:textId="77777777" w:rsidR="00D47015" w:rsidRPr="00BC6260" w:rsidRDefault="00D47015" w:rsidP="00D47015">
      <w:pPr>
        <w:pStyle w:val="Prrafodelista"/>
        <w:rPr>
          <w:rFonts w:ascii="Palatino Linotype" w:hAnsi="Palatino Linotype" w:cs="Arial"/>
        </w:rPr>
      </w:pPr>
    </w:p>
    <w:p w14:paraId="12CB4493" w14:textId="1D7BF486" w:rsidR="00671FDF" w:rsidRPr="00BC6260" w:rsidRDefault="007820F2" w:rsidP="007820F2">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31" w:name="_Toc87456491"/>
      <w:r w:rsidRPr="00BC6260">
        <w:rPr>
          <w:rFonts w:ascii="Palatino Linotype" w:hAnsi="Palatino Linotype"/>
          <w:b/>
          <w:color w:val="000000" w:themeColor="text1"/>
        </w:rPr>
        <w:t xml:space="preserve">II. </w:t>
      </w:r>
      <w:r w:rsidR="00FD0BDD" w:rsidRPr="00BC6260">
        <w:rPr>
          <w:rFonts w:ascii="Palatino Linotype" w:hAnsi="Palatino Linotype"/>
          <w:b/>
          <w:color w:val="000000" w:themeColor="text1"/>
        </w:rPr>
        <w:t>De</w:t>
      </w:r>
      <w:r w:rsidR="00765786" w:rsidRPr="00BC6260">
        <w:rPr>
          <w:rFonts w:ascii="Palatino Linotype" w:hAnsi="Palatino Linotype"/>
          <w:b/>
          <w:color w:val="000000" w:themeColor="text1"/>
        </w:rPr>
        <w:t xml:space="preserve"> </w:t>
      </w:r>
      <w:bookmarkEnd w:id="31"/>
      <w:r w:rsidR="00F93CD1" w:rsidRPr="00BC6260">
        <w:rPr>
          <w:rFonts w:ascii="Palatino Linotype" w:hAnsi="Palatino Linotype"/>
          <w:b/>
          <w:color w:val="000000" w:themeColor="text1"/>
        </w:rPr>
        <w:t xml:space="preserve">la </w:t>
      </w:r>
      <w:r w:rsidR="00F8323F" w:rsidRPr="00BC6260">
        <w:rPr>
          <w:rFonts w:ascii="Palatino Linotype" w:hAnsi="Palatino Linotype"/>
          <w:b/>
          <w:color w:val="000000" w:themeColor="text1"/>
        </w:rPr>
        <w:t>licencia de funcionamiento.</w:t>
      </w:r>
    </w:p>
    <w:p w14:paraId="2DECDC75" w14:textId="77777777" w:rsidR="00E44438" w:rsidRPr="00BC6260" w:rsidRDefault="00E44438" w:rsidP="00E44438">
      <w:pPr>
        <w:pStyle w:val="Prrafodelista"/>
        <w:spacing w:line="360" w:lineRule="auto"/>
        <w:ind w:left="0"/>
        <w:jc w:val="both"/>
        <w:rPr>
          <w:rFonts w:ascii="Palatino Linotype" w:eastAsia="MS Mincho" w:hAnsi="Palatino Linotype"/>
        </w:rPr>
      </w:pPr>
    </w:p>
    <w:p w14:paraId="570B1C3A" w14:textId="562103F2" w:rsidR="00F8323F" w:rsidRPr="00BC6260" w:rsidRDefault="00F8323F" w:rsidP="00F8323F">
      <w:pPr>
        <w:pStyle w:val="Prrafodelista"/>
        <w:numPr>
          <w:ilvl w:val="0"/>
          <w:numId w:val="1"/>
        </w:numPr>
        <w:spacing w:line="360" w:lineRule="auto"/>
        <w:jc w:val="both"/>
        <w:rPr>
          <w:rFonts w:ascii="Palatino Linotype" w:eastAsia="Calibri" w:hAnsi="Palatino Linotype" w:cs="Arial"/>
        </w:rPr>
      </w:pPr>
      <w:r w:rsidRPr="00BC6260">
        <w:rPr>
          <w:rFonts w:ascii="Palatino Linotype" w:eastAsia="Calibri" w:hAnsi="Palatino Linotype" w:cs="Arial"/>
        </w:rPr>
        <w:t>Para determinar la fuente obligacional del Sujeto Obligado de generar, poseer y/o administrar, es necesario analizar el requerimiento planteado en la solicitud de acceso a la información, siendo que requiere información relativa a una licencia de funcionamiento.</w:t>
      </w:r>
    </w:p>
    <w:p w14:paraId="6046B4E2" w14:textId="77777777" w:rsidR="00F8323F" w:rsidRPr="00BC6260" w:rsidRDefault="00F8323F" w:rsidP="00F8323F">
      <w:pPr>
        <w:pStyle w:val="Prrafodelista"/>
        <w:spacing w:line="360" w:lineRule="auto"/>
        <w:ind w:left="0"/>
        <w:jc w:val="both"/>
        <w:rPr>
          <w:rFonts w:ascii="Palatino Linotype" w:eastAsia="Calibri" w:hAnsi="Palatino Linotype" w:cs="Arial"/>
        </w:rPr>
      </w:pPr>
    </w:p>
    <w:p w14:paraId="459009CB" w14:textId="12B9D1D1" w:rsidR="00F8323F" w:rsidRPr="00BC6260" w:rsidRDefault="00F8323F" w:rsidP="00F8323F">
      <w:pPr>
        <w:pStyle w:val="Prrafodelista"/>
        <w:numPr>
          <w:ilvl w:val="0"/>
          <w:numId w:val="1"/>
        </w:numPr>
        <w:tabs>
          <w:tab w:val="left" w:pos="851"/>
        </w:tabs>
        <w:spacing w:line="360" w:lineRule="auto"/>
        <w:ind w:right="49"/>
        <w:jc w:val="both"/>
        <w:rPr>
          <w:rFonts w:ascii="Palatino Linotype" w:hAnsi="Palatino Linotype"/>
          <w:lang w:val="es-ES"/>
        </w:rPr>
      </w:pPr>
      <w:r w:rsidRPr="00BC6260">
        <w:rPr>
          <w:rFonts w:ascii="Palatino Linotype" w:eastAsia="Calibri" w:hAnsi="Palatino Linotype" w:cs="Arial"/>
        </w:rPr>
        <w:t xml:space="preserve">Una vez mencionado lo anterior, cabe señalar que el estudio y análisis de la fuente obligacional se realiza para determinar si el Sujeto Obligado genera, administra o posee la información que fue requerida, sin embargo en los casos en que este la asume a nada practico nos conduciría entrar al estudio de la fuente obligacional, toda vez que se insiste, ya fue asumido por el propio Sujeto Obligado, lo cual ocurrió en el presente caso en particular, toda vez asumió generar permisos o licencias de funcionamiento, tan es así que, realizó manifestó haber realizado una búsqueda física y electrónica en los archivos del </w:t>
      </w:r>
      <w:r w:rsidRPr="00BC6260">
        <w:rPr>
          <w:rFonts w:ascii="Palatino Linotype" w:hAnsi="Palatino Linotype"/>
          <w:color w:val="000000" w:themeColor="text1"/>
          <w:szCs w:val="22"/>
        </w:rPr>
        <w:t>Sistema de Apertura Rápida de Empresas sin que se localizara registro alguno que coincida con los datos proporcionados.</w:t>
      </w:r>
    </w:p>
    <w:p w14:paraId="1F881D8E" w14:textId="77777777" w:rsidR="00F8323F" w:rsidRPr="00BC6260" w:rsidRDefault="00F8323F" w:rsidP="00F8323F">
      <w:pPr>
        <w:pStyle w:val="Prrafodelista"/>
        <w:rPr>
          <w:rFonts w:ascii="Palatino Linotype" w:eastAsia="Calibri" w:hAnsi="Palatino Linotype" w:cs="Arial"/>
        </w:rPr>
      </w:pPr>
    </w:p>
    <w:p w14:paraId="349A2A23" w14:textId="5802DF3A" w:rsidR="00F8323F" w:rsidRPr="00BC6260" w:rsidRDefault="00744EE1" w:rsidP="00F8323F">
      <w:pPr>
        <w:pStyle w:val="Prrafodelista"/>
        <w:numPr>
          <w:ilvl w:val="0"/>
          <w:numId w:val="1"/>
        </w:numPr>
        <w:tabs>
          <w:tab w:val="left" w:pos="851"/>
        </w:tabs>
        <w:spacing w:line="360" w:lineRule="auto"/>
        <w:ind w:right="49"/>
        <w:jc w:val="both"/>
        <w:rPr>
          <w:rFonts w:ascii="Palatino Linotype" w:hAnsi="Palatino Linotype"/>
          <w:lang w:val="es-ES"/>
        </w:rPr>
      </w:pPr>
      <w:r w:rsidRPr="00BC6260">
        <w:rPr>
          <w:rFonts w:ascii="Palatino Linotype" w:hAnsi="Palatino Linotype"/>
          <w:lang w:val="es-ES"/>
        </w:rPr>
        <w:t xml:space="preserve">Primeramente, es necesario enfatizar que quien dio respuesta a la solicitud fueron las áreas de la Dirección de Fomento Económico y la Subdirectora del Sistema de Apertura Rápida de Empresas. Por lo que es necesario traer a contexto </w:t>
      </w:r>
      <w:r w:rsidRPr="00BC6260">
        <w:rPr>
          <w:rFonts w:ascii="Palatino Linotype" w:hAnsi="Palatino Linotype"/>
          <w:lang w:val="es-ES"/>
        </w:rPr>
        <w:lastRenderedPageBreak/>
        <w:t>el Bando Municipal de Nezahualcóyotl</w:t>
      </w:r>
      <w:r w:rsidRPr="00BC6260">
        <w:rPr>
          <w:rStyle w:val="Refdenotaalpie"/>
          <w:rFonts w:ascii="Palatino Linotype" w:hAnsi="Palatino Linotype"/>
          <w:lang w:val="es-ES"/>
        </w:rPr>
        <w:footnoteReference w:id="7"/>
      </w:r>
      <w:r w:rsidRPr="00BC6260">
        <w:rPr>
          <w:rFonts w:ascii="Palatino Linotype" w:hAnsi="Palatino Linotype"/>
          <w:lang w:val="es-ES"/>
        </w:rPr>
        <w:t xml:space="preserve"> en el Título Décimo Capítulo I, artículo 97, el cual contiene lo siguiente:</w:t>
      </w:r>
    </w:p>
    <w:p w14:paraId="2FEF1606" w14:textId="77777777" w:rsidR="00744EE1" w:rsidRPr="00BC6260" w:rsidRDefault="00744EE1" w:rsidP="00744EE1">
      <w:pPr>
        <w:pStyle w:val="Prrafodelista"/>
        <w:rPr>
          <w:rFonts w:ascii="Palatino Linotype" w:hAnsi="Palatino Linotype"/>
          <w:lang w:val="es-ES"/>
        </w:rPr>
      </w:pPr>
    </w:p>
    <w:p w14:paraId="3CB2A41F" w14:textId="37ED5767" w:rsidR="00744EE1" w:rsidRPr="00BC6260" w:rsidRDefault="00744EE1" w:rsidP="00744EE1">
      <w:pPr>
        <w:pStyle w:val="Prrafodelista"/>
        <w:tabs>
          <w:tab w:val="left" w:pos="851"/>
        </w:tabs>
        <w:spacing w:line="360" w:lineRule="auto"/>
        <w:ind w:left="567" w:right="616"/>
        <w:jc w:val="center"/>
        <w:rPr>
          <w:rFonts w:ascii="Palatino Linotype" w:hAnsi="Palatino Linotype"/>
          <w:b/>
          <w:i/>
          <w:sz w:val="22"/>
        </w:rPr>
      </w:pPr>
      <w:r w:rsidRPr="00BC6260">
        <w:rPr>
          <w:rFonts w:ascii="Palatino Linotype" w:hAnsi="Palatino Linotype"/>
          <w:b/>
          <w:i/>
          <w:sz w:val="22"/>
        </w:rPr>
        <w:t>TÍTULO DÉCIMO</w:t>
      </w:r>
    </w:p>
    <w:p w14:paraId="5722EE81" w14:textId="273EE7A1" w:rsidR="00744EE1" w:rsidRPr="00BC6260" w:rsidRDefault="00744EE1" w:rsidP="00744EE1">
      <w:pPr>
        <w:pStyle w:val="Prrafodelista"/>
        <w:tabs>
          <w:tab w:val="left" w:pos="851"/>
        </w:tabs>
        <w:spacing w:line="360" w:lineRule="auto"/>
        <w:ind w:left="567" w:right="616"/>
        <w:jc w:val="center"/>
        <w:rPr>
          <w:rFonts w:ascii="Palatino Linotype" w:hAnsi="Palatino Linotype"/>
          <w:b/>
          <w:i/>
          <w:sz w:val="22"/>
        </w:rPr>
      </w:pPr>
      <w:r w:rsidRPr="00BC6260">
        <w:rPr>
          <w:rFonts w:ascii="Palatino Linotype" w:hAnsi="Palatino Linotype"/>
          <w:b/>
          <w:i/>
          <w:sz w:val="22"/>
        </w:rPr>
        <w:t>DE LAS ACTIVIDADES ECONÓMICAS DE LOS PARTICULARES</w:t>
      </w:r>
    </w:p>
    <w:p w14:paraId="50437445" w14:textId="3348E3D4" w:rsidR="00744EE1" w:rsidRPr="00BC6260" w:rsidRDefault="00744EE1" w:rsidP="00744EE1">
      <w:pPr>
        <w:pStyle w:val="Prrafodelista"/>
        <w:tabs>
          <w:tab w:val="left" w:pos="851"/>
        </w:tabs>
        <w:spacing w:line="360" w:lineRule="auto"/>
        <w:ind w:left="567" w:right="616"/>
        <w:jc w:val="center"/>
        <w:rPr>
          <w:rFonts w:ascii="Palatino Linotype" w:hAnsi="Palatino Linotype"/>
          <w:b/>
          <w:i/>
          <w:sz w:val="22"/>
        </w:rPr>
      </w:pPr>
      <w:r w:rsidRPr="00BC6260">
        <w:rPr>
          <w:rFonts w:ascii="Palatino Linotype" w:hAnsi="Palatino Linotype"/>
          <w:b/>
          <w:i/>
          <w:sz w:val="22"/>
        </w:rPr>
        <w:t>CAPÍTULO I</w:t>
      </w:r>
    </w:p>
    <w:p w14:paraId="3BD6525D" w14:textId="153FEBBD" w:rsidR="00744EE1" w:rsidRPr="00BC6260" w:rsidRDefault="00744EE1" w:rsidP="00744EE1">
      <w:pPr>
        <w:pStyle w:val="Prrafodelista"/>
        <w:tabs>
          <w:tab w:val="left" w:pos="851"/>
        </w:tabs>
        <w:spacing w:line="360" w:lineRule="auto"/>
        <w:ind w:left="567" w:right="616"/>
        <w:jc w:val="center"/>
        <w:rPr>
          <w:rFonts w:ascii="Palatino Linotype" w:hAnsi="Palatino Linotype"/>
          <w:b/>
          <w:i/>
          <w:sz w:val="22"/>
          <w:lang w:val="es-ES"/>
        </w:rPr>
      </w:pPr>
      <w:r w:rsidRPr="00BC6260">
        <w:rPr>
          <w:rFonts w:ascii="Palatino Linotype" w:hAnsi="Palatino Linotype"/>
          <w:b/>
          <w:i/>
          <w:sz w:val="22"/>
        </w:rPr>
        <w:t>DISPOSICIONES GENERALES</w:t>
      </w:r>
    </w:p>
    <w:p w14:paraId="0F64C989" w14:textId="77777777" w:rsidR="00744EE1" w:rsidRPr="00BC6260" w:rsidRDefault="00744EE1" w:rsidP="00744EE1">
      <w:pPr>
        <w:pStyle w:val="Prrafodelista"/>
        <w:ind w:left="567" w:right="616"/>
        <w:rPr>
          <w:rFonts w:ascii="Palatino Linotype" w:hAnsi="Palatino Linotype"/>
          <w:i/>
          <w:sz w:val="22"/>
          <w:lang w:val="es-ES"/>
        </w:rPr>
      </w:pPr>
    </w:p>
    <w:p w14:paraId="04694C42" w14:textId="30F8BC67" w:rsidR="00744EE1" w:rsidRPr="00BC6260" w:rsidRDefault="00744EE1" w:rsidP="00744EE1">
      <w:pPr>
        <w:pStyle w:val="Prrafodelista"/>
        <w:tabs>
          <w:tab w:val="left" w:pos="851"/>
        </w:tabs>
        <w:spacing w:line="360" w:lineRule="auto"/>
        <w:ind w:left="567" w:right="616"/>
        <w:jc w:val="both"/>
        <w:rPr>
          <w:rFonts w:ascii="Palatino Linotype" w:hAnsi="Palatino Linotype"/>
          <w:i/>
          <w:sz w:val="22"/>
        </w:rPr>
      </w:pPr>
      <w:r w:rsidRPr="00BC6260">
        <w:rPr>
          <w:rFonts w:ascii="Palatino Linotype" w:hAnsi="Palatino Linotype"/>
          <w:i/>
          <w:sz w:val="22"/>
        </w:rPr>
        <w:t>Artículo 97.- La Autoridad Municipal promoverá y fomentará el desarrollo económico, a través de la emisión de las disposiciones jurídicas necesarias para proteger el interés público; siendo la Dirección de Fomento Económico la encargada de:</w:t>
      </w:r>
    </w:p>
    <w:p w14:paraId="21E55A05" w14:textId="6EABB4BB" w:rsidR="00744EE1" w:rsidRPr="00BC6260" w:rsidRDefault="00744EE1" w:rsidP="00744EE1">
      <w:pPr>
        <w:pStyle w:val="Prrafodelista"/>
        <w:tabs>
          <w:tab w:val="left" w:pos="851"/>
        </w:tabs>
        <w:spacing w:line="360" w:lineRule="auto"/>
        <w:ind w:left="567" w:right="616"/>
        <w:jc w:val="both"/>
        <w:rPr>
          <w:rFonts w:ascii="Palatino Linotype" w:hAnsi="Palatino Linotype"/>
          <w:i/>
          <w:sz w:val="22"/>
        </w:rPr>
      </w:pPr>
      <w:r w:rsidRPr="00BC6260">
        <w:rPr>
          <w:rFonts w:ascii="Palatino Linotype" w:hAnsi="Palatino Linotype"/>
          <w:i/>
          <w:sz w:val="22"/>
        </w:rPr>
        <w:t xml:space="preserve">I. Determinar los requisitos que los particulares deberán cumplir para la expedición de licencias de funcionamiento para las actividades económicas lícitas, sujetas a regulación, en los términos de las disposiciones aplicables en la materia que la misma u otras autoridades competentes emitan; </w:t>
      </w:r>
    </w:p>
    <w:p w14:paraId="445B8874" w14:textId="77777777" w:rsidR="00744EE1" w:rsidRPr="00BC6260" w:rsidRDefault="00744EE1" w:rsidP="00744EE1">
      <w:pPr>
        <w:pStyle w:val="Prrafodelista"/>
        <w:tabs>
          <w:tab w:val="left" w:pos="851"/>
        </w:tabs>
        <w:spacing w:line="360" w:lineRule="auto"/>
        <w:ind w:left="567" w:right="616"/>
        <w:jc w:val="both"/>
        <w:rPr>
          <w:rFonts w:ascii="Palatino Linotype" w:hAnsi="Palatino Linotype"/>
          <w:i/>
          <w:sz w:val="22"/>
        </w:rPr>
      </w:pPr>
      <w:r w:rsidRPr="00BC6260">
        <w:rPr>
          <w:rFonts w:ascii="Palatino Linotype" w:hAnsi="Palatino Linotype"/>
          <w:b/>
          <w:i/>
          <w:sz w:val="22"/>
        </w:rPr>
        <w:t>II. Expedir licencias y en su caso el refrendo, para las unidades económicas</w:t>
      </w:r>
      <w:r w:rsidRPr="00BC6260">
        <w:rPr>
          <w:rFonts w:ascii="Palatino Linotype" w:hAnsi="Palatino Linotype"/>
          <w:i/>
          <w:sz w:val="22"/>
        </w:rPr>
        <w:t xml:space="preserve"> de bajo, mediano y alto impacto a través de la Ventanilla Única, las cuales serán vigentes por el tiempo, evento o periodo para el que sean otorgadas, sin que en ningún caso pueda exceder del año de su emisión; con excepción de las licencias de funcionamiento que sean expedidas con vigencia de cinco años y que tengan como actividad principal o complementaria la venta de bebidas alcohólicas mismas que deberán ser refrendadas de manera anual y sujetas a las verificaciones correspondientes a efecto de verificar el cumplimiento a las disposiciones de carácter legal, en ambos supuestos previo cumplimiento de los requisitos que establezcan los ordenamientos legales aplicables, y del pago de derechos que se generen con motivo de la expedición o refrendo de las </w:t>
      </w:r>
      <w:r w:rsidRPr="00BC6260">
        <w:rPr>
          <w:rFonts w:ascii="Palatino Linotype" w:hAnsi="Palatino Linotype"/>
          <w:i/>
          <w:sz w:val="22"/>
        </w:rPr>
        <w:lastRenderedPageBreak/>
        <w:t xml:space="preserve">mismas, en atención a lo establecido en el artículo 159 del Código Financiero del Estado de México; </w:t>
      </w:r>
    </w:p>
    <w:p w14:paraId="36866894" w14:textId="77777777" w:rsidR="00744EE1" w:rsidRPr="00BC6260" w:rsidRDefault="00744EE1" w:rsidP="00744EE1">
      <w:pPr>
        <w:pStyle w:val="Prrafodelista"/>
        <w:tabs>
          <w:tab w:val="left" w:pos="851"/>
        </w:tabs>
        <w:spacing w:line="360" w:lineRule="auto"/>
        <w:ind w:left="567" w:right="616"/>
        <w:jc w:val="both"/>
        <w:rPr>
          <w:rFonts w:ascii="Palatino Linotype" w:hAnsi="Palatino Linotype"/>
          <w:i/>
          <w:sz w:val="22"/>
        </w:rPr>
      </w:pPr>
      <w:r w:rsidRPr="00BC6260">
        <w:rPr>
          <w:rFonts w:ascii="Palatino Linotype" w:hAnsi="Palatino Linotype"/>
          <w:i/>
          <w:sz w:val="22"/>
        </w:rPr>
        <w:t xml:space="preserve">III. Fijar los horarios de apertura y cierre de las empresas y unidades económicas en los términos de las disposiciones legales aplicables en la materia; </w:t>
      </w:r>
    </w:p>
    <w:p w14:paraId="44D38EA9" w14:textId="77777777" w:rsidR="00744EE1" w:rsidRPr="00BC6260" w:rsidRDefault="00744EE1" w:rsidP="00744EE1">
      <w:pPr>
        <w:pStyle w:val="Prrafodelista"/>
        <w:tabs>
          <w:tab w:val="left" w:pos="851"/>
        </w:tabs>
        <w:spacing w:line="360" w:lineRule="auto"/>
        <w:ind w:left="567" w:right="616"/>
        <w:jc w:val="both"/>
        <w:rPr>
          <w:rFonts w:ascii="Palatino Linotype" w:hAnsi="Palatino Linotype"/>
          <w:i/>
          <w:sz w:val="22"/>
        </w:rPr>
      </w:pPr>
      <w:r w:rsidRPr="00BC6260">
        <w:rPr>
          <w:rFonts w:ascii="Palatino Linotype" w:hAnsi="Palatino Linotype"/>
          <w:b/>
          <w:i/>
          <w:sz w:val="22"/>
        </w:rPr>
        <w:t>IV. Solicitar a la Unidad de Verificación y Normatividad las inspecciones a las unidades económicas para verificar el cumplimiento de los ordenamientos municipales</w:t>
      </w:r>
      <w:r w:rsidRPr="00BC6260">
        <w:rPr>
          <w:rFonts w:ascii="Palatino Linotype" w:hAnsi="Palatino Linotype"/>
          <w:i/>
          <w:sz w:val="22"/>
        </w:rPr>
        <w:t xml:space="preserve"> legales aplicables, debiendo identificarse plenamente como funcionario del Ayuntamiento y mostrar por escrito la causa legal que origine el acto de molestia; y </w:t>
      </w:r>
    </w:p>
    <w:p w14:paraId="63F8F6BF" w14:textId="0AA3B140" w:rsidR="00744EE1" w:rsidRPr="00BC6260" w:rsidRDefault="00744EE1" w:rsidP="00744EE1">
      <w:pPr>
        <w:pStyle w:val="Prrafodelista"/>
        <w:tabs>
          <w:tab w:val="left" w:pos="851"/>
        </w:tabs>
        <w:spacing w:line="360" w:lineRule="auto"/>
        <w:ind w:left="567" w:right="616"/>
        <w:jc w:val="both"/>
        <w:rPr>
          <w:rFonts w:ascii="Palatino Linotype" w:hAnsi="Palatino Linotype"/>
          <w:i/>
          <w:sz w:val="22"/>
        </w:rPr>
      </w:pPr>
      <w:r w:rsidRPr="00BC6260">
        <w:rPr>
          <w:rFonts w:ascii="Palatino Linotype" w:hAnsi="Palatino Linotype"/>
          <w:i/>
          <w:sz w:val="22"/>
        </w:rPr>
        <w:t>V. Las demás que expresamente señalen las leyes federales, estatales y las disposiciones establecidas en el presente Bando</w:t>
      </w:r>
    </w:p>
    <w:p w14:paraId="23D32491" w14:textId="79A47E7D" w:rsidR="00744EE1" w:rsidRPr="00BC6260" w:rsidRDefault="00744EE1" w:rsidP="00744EE1">
      <w:pPr>
        <w:pStyle w:val="Prrafodelista"/>
        <w:tabs>
          <w:tab w:val="left" w:pos="851"/>
        </w:tabs>
        <w:spacing w:line="360" w:lineRule="auto"/>
        <w:ind w:left="0" w:right="49"/>
        <w:jc w:val="both"/>
      </w:pPr>
    </w:p>
    <w:p w14:paraId="1DB9E951" w14:textId="0533C0BC" w:rsidR="00F8323F" w:rsidRPr="00BC6260" w:rsidRDefault="00F40E2B" w:rsidP="00F8323F">
      <w:pPr>
        <w:pStyle w:val="Prrafodelista"/>
        <w:numPr>
          <w:ilvl w:val="0"/>
          <w:numId w:val="1"/>
        </w:numPr>
        <w:tabs>
          <w:tab w:val="left" w:pos="851"/>
        </w:tabs>
        <w:spacing w:line="360" w:lineRule="auto"/>
        <w:ind w:right="49"/>
        <w:jc w:val="both"/>
        <w:rPr>
          <w:rFonts w:ascii="Palatino Linotype" w:hAnsi="Palatino Linotype"/>
          <w:lang w:val="es-ES"/>
        </w:rPr>
      </w:pPr>
      <w:r w:rsidRPr="00BC6260">
        <w:rPr>
          <w:rFonts w:ascii="Palatino Linotype" w:hAnsi="Palatino Linotype"/>
          <w:lang w:val="es-ES"/>
        </w:rPr>
        <w:t>Por su parte, el Manual de Organización de la Dirección de Fomento Económico</w:t>
      </w:r>
      <w:r w:rsidRPr="00BC6260">
        <w:rPr>
          <w:rStyle w:val="Refdenotaalpie"/>
          <w:rFonts w:ascii="Palatino Linotype" w:hAnsi="Palatino Linotype"/>
          <w:lang w:val="es-ES"/>
        </w:rPr>
        <w:footnoteReference w:id="8"/>
      </w:r>
      <w:r w:rsidRPr="00BC6260">
        <w:rPr>
          <w:rFonts w:ascii="Palatino Linotype" w:hAnsi="Palatino Linotype"/>
          <w:lang w:val="es-ES"/>
        </w:rPr>
        <w:t xml:space="preserve"> indica lo siguiente:</w:t>
      </w:r>
    </w:p>
    <w:p w14:paraId="2D75B08F" w14:textId="5CCE82A0" w:rsidR="00F40E2B" w:rsidRPr="00BC6260" w:rsidRDefault="00F40E2B" w:rsidP="00F40E2B">
      <w:pPr>
        <w:pStyle w:val="Prrafodelista"/>
        <w:tabs>
          <w:tab w:val="left" w:pos="851"/>
        </w:tabs>
        <w:spacing w:line="360" w:lineRule="auto"/>
        <w:ind w:left="0" w:right="49"/>
        <w:jc w:val="both"/>
        <w:rPr>
          <w:rFonts w:ascii="Palatino Linotype" w:hAnsi="Palatino Linotype"/>
          <w:lang w:val="es-ES"/>
        </w:rPr>
      </w:pPr>
    </w:p>
    <w:p w14:paraId="79761335" w14:textId="723C073F" w:rsidR="00F40E2B" w:rsidRPr="00BC6260" w:rsidRDefault="00F40E2B" w:rsidP="00F40E2B">
      <w:pPr>
        <w:pStyle w:val="Prrafodelista"/>
        <w:tabs>
          <w:tab w:val="left" w:pos="851"/>
        </w:tabs>
        <w:spacing w:line="360" w:lineRule="auto"/>
        <w:ind w:left="0" w:right="49"/>
        <w:jc w:val="both"/>
        <w:rPr>
          <w:rFonts w:ascii="Palatino Linotype" w:hAnsi="Palatino Linotype"/>
          <w:lang w:val="es-ES"/>
        </w:rPr>
      </w:pPr>
      <w:r w:rsidRPr="00BC6260">
        <w:rPr>
          <w:rFonts w:ascii="Palatino Linotype" w:hAnsi="Palatino Linotype"/>
          <w:noProof/>
          <w:lang w:eastAsia="es-MX"/>
        </w:rPr>
        <w:lastRenderedPageBreak/>
        <w:drawing>
          <wp:inline distT="0" distB="0" distL="0" distR="0" wp14:anchorId="03EEE757" wp14:editId="7F2D93FF">
            <wp:extent cx="4648849" cy="5401429"/>
            <wp:effectExtent l="0" t="0" r="0" b="88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648849" cy="5401429"/>
                    </a:xfrm>
                    <a:prstGeom prst="rect">
                      <a:avLst/>
                    </a:prstGeom>
                  </pic:spPr>
                </pic:pic>
              </a:graphicData>
            </a:graphic>
          </wp:inline>
        </w:drawing>
      </w:r>
    </w:p>
    <w:p w14:paraId="72B6259E" w14:textId="77777777" w:rsidR="00F40E2B" w:rsidRPr="00BC6260" w:rsidRDefault="00F40E2B" w:rsidP="00F40E2B">
      <w:pPr>
        <w:pStyle w:val="Prrafodelista"/>
        <w:tabs>
          <w:tab w:val="left" w:pos="851"/>
        </w:tabs>
        <w:spacing w:line="360" w:lineRule="auto"/>
        <w:ind w:left="0" w:right="49"/>
        <w:jc w:val="both"/>
        <w:rPr>
          <w:rFonts w:ascii="Palatino Linotype" w:hAnsi="Palatino Linotype"/>
          <w:lang w:val="es-ES"/>
        </w:rPr>
      </w:pPr>
    </w:p>
    <w:p w14:paraId="11FFA21D" w14:textId="06918CF3" w:rsidR="00F40E2B" w:rsidRPr="00BC6260" w:rsidRDefault="00F40E2B" w:rsidP="00F8323F">
      <w:pPr>
        <w:pStyle w:val="Prrafodelista"/>
        <w:numPr>
          <w:ilvl w:val="0"/>
          <w:numId w:val="1"/>
        </w:numPr>
        <w:tabs>
          <w:tab w:val="left" w:pos="851"/>
        </w:tabs>
        <w:spacing w:line="360" w:lineRule="auto"/>
        <w:ind w:right="49"/>
        <w:jc w:val="both"/>
        <w:rPr>
          <w:rFonts w:ascii="Palatino Linotype" w:hAnsi="Palatino Linotype"/>
          <w:lang w:val="es-ES"/>
        </w:rPr>
      </w:pPr>
      <w:r w:rsidRPr="00BC6260">
        <w:rPr>
          <w:rFonts w:ascii="Palatino Linotype" w:eastAsia="Calibri" w:hAnsi="Palatino Linotype" w:cs="Arial"/>
        </w:rPr>
        <w:t>Asimismo, refiere las funciones de la Subdirección del Sistema de Apertura Rápida</w:t>
      </w:r>
      <w:r w:rsidR="00955950" w:rsidRPr="00BC6260">
        <w:rPr>
          <w:rFonts w:ascii="Palatino Linotype" w:eastAsia="Calibri" w:hAnsi="Palatino Linotype" w:cs="Arial"/>
        </w:rPr>
        <w:t xml:space="preserve"> de Empresas, siendo las siguientes:</w:t>
      </w:r>
    </w:p>
    <w:p w14:paraId="18D90C43" w14:textId="3E07E01D" w:rsidR="00955950" w:rsidRPr="00BC6260" w:rsidRDefault="00955950" w:rsidP="00955950">
      <w:pPr>
        <w:pStyle w:val="Prrafodelista"/>
        <w:tabs>
          <w:tab w:val="left" w:pos="851"/>
        </w:tabs>
        <w:spacing w:line="360" w:lineRule="auto"/>
        <w:ind w:left="0" w:right="49"/>
        <w:jc w:val="both"/>
        <w:rPr>
          <w:rFonts w:ascii="Palatino Linotype" w:eastAsia="Calibri" w:hAnsi="Palatino Linotype" w:cs="Arial"/>
        </w:rPr>
      </w:pPr>
    </w:p>
    <w:p w14:paraId="4F2D8BA2" w14:textId="530F02CF" w:rsidR="00955950" w:rsidRPr="00BC6260" w:rsidRDefault="00955950" w:rsidP="00955950">
      <w:pPr>
        <w:pStyle w:val="Prrafodelista"/>
        <w:tabs>
          <w:tab w:val="left" w:pos="851"/>
        </w:tabs>
        <w:spacing w:line="360" w:lineRule="auto"/>
        <w:ind w:left="0" w:right="49"/>
        <w:jc w:val="both"/>
        <w:rPr>
          <w:rFonts w:ascii="Palatino Linotype" w:hAnsi="Palatino Linotype"/>
          <w:lang w:val="es-ES"/>
        </w:rPr>
      </w:pPr>
      <w:r w:rsidRPr="00BC6260">
        <w:rPr>
          <w:rFonts w:ascii="Palatino Linotype" w:hAnsi="Palatino Linotype"/>
          <w:noProof/>
          <w:lang w:eastAsia="es-MX"/>
        </w:rPr>
        <w:lastRenderedPageBreak/>
        <w:drawing>
          <wp:inline distT="0" distB="0" distL="0" distR="0" wp14:anchorId="01EBB105" wp14:editId="5EFEF43D">
            <wp:extent cx="5612130" cy="2851150"/>
            <wp:effectExtent l="0" t="0" r="7620" b="63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2851150"/>
                    </a:xfrm>
                    <a:prstGeom prst="rect">
                      <a:avLst/>
                    </a:prstGeom>
                  </pic:spPr>
                </pic:pic>
              </a:graphicData>
            </a:graphic>
          </wp:inline>
        </w:drawing>
      </w:r>
    </w:p>
    <w:p w14:paraId="729B7313" w14:textId="77777777" w:rsidR="00F40E2B" w:rsidRPr="00BC6260" w:rsidRDefault="00F40E2B" w:rsidP="00955950">
      <w:pPr>
        <w:pStyle w:val="Prrafodelista"/>
        <w:tabs>
          <w:tab w:val="left" w:pos="851"/>
        </w:tabs>
        <w:spacing w:line="360" w:lineRule="auto"/>
        <w:ind w:left="0" w:right="49"/>
        <w:jc w:val="both"/>
        <w:rPr>
          <w:rFonts w:ascii="Palatino Linotype" w:hAnsi="Palatino Linotype"/>
          <w:lang w:val="es-ES"/>
        </w:rPr>
      </w:pPr>
    </w:p>
    <w:p w14:paraId="4096168E" w14:textId="77777777" w:rsidR="00E73242" w:rsidRPr="00BC6260" w:rsidRDefault="00955950" w:rsidP="00955950">
      <w:pPr>
        <w:pStyle w:val="Prrafodelista"/>
        <w:numPr>
          <w:ilvl w:val="0"/>
          <w:numId w:val="1"/>
        </w:numPr>
        <w:tabs>
          <w:tab w:val="left" w:pos="851"/>
        </w:tabs>
        <w:spacing w:line="360" w:lineRule="auto"/>
        <w:ind w:right="49"/>
        <w:jc w:val="both"/>
        <w:rPr>
          <w:rFonts w:ascii="Palatino Linotype" w:eastAsia="Calibri" w:hAnsi="Palatino Linotype" w:cs="Arial"/>
        </w:rPr>
      </w:pPr>
      <w:r w:rsidRPr="00BC6260">
        <w:rPr>
          <w:rFonts w:ascii="Palatino Linotype" w:eastAsia="Calibri" w:hAnsi="Palatino Linotype" w:cs="Arial"/>
        </w:rPr>
        <w:t xml:space="preserve">De lo anterior, se aprecia que, quienes dieron respuesta a la solicitud, son las áreas competentes para administrar, poseer o generar la información relacionada con licencias de funcionamiento de unidades económicas. </w:t>
      </w:r>
    </w:p>
    <w:p w14:paraId="0C127591" w14:textId="77777777" w:rsidR="00E73242" w:rsidRPr="00BC6260" w:rsidRDefault="00E73242" w:rsidP="00E73242">
      <w:pPr>
        <w:pStyle w:val="Prrafodelista"/>
        <w:tabs>
          <w:tab w:val="left" w:pos="851"/>
        </w:tabs>
        <w:spacing w:line="360" w:lineRule="auto"/>
        <w:ind w:left="0" w:right="49"/>
        <w:jc w:val="both"/>
        <w:rPr>
          <w:rFonts w:ascii="Palatino Linotype" w:eastAsia="Calibri" w:hAnsi="Palatino Linotype" w:cs="Arial"/>
        </w:rPr>
      </w:pPr>
    </w:p>
    <w:p w14:paraId="4A77A11B" w14:textId="25953D36" w:rsidR="00E73242" w:rsidRPr="00BC6260" w:rsidRDefault="00E73242" w:rsidP="00955950">
      <w:pPr>
        <w:pStyle w:val="Prrafodelista"/>
        <w:numPr>
          <w:ilvl w:val="0"/>
          <w:numId w:val="1"/>
        </w:numPr>
        <w:tabs>
          <w:tab w:val="left" w:pos="851"/>
        </w:tabs>
        <w:spacing w:line="360" w:lineRule="auto"/>
        <w:ind w:right="49"/>
        <w:jc w:val="both"/>
        <w:rPr>
          <w:rFonts w:ascii="Palatino Linotype" w:eastAsia="Calibri" w:hAnsi="Palatino Linotype" w:cs="Arial"/>
        </w:rPr>
      </w:pPr>
      <w:r w:rsidRPr="00BC6260">
        <w:rPr>
          <w:rFonts w:ascii="Palatino Linotype" w:eastAsia="Calibri" w:hAnsi="Palatino Linotype" w:cs="Arial"/>
        </w:rPr>
        <w:t>Por lo que corresponde a las verificaciones o inspecciones, el Reglamento Orgánico de la Administración Pública Municipal de Nezahualcóyotl en el artículo 111, fracción II refiere lo siguiente:</w:t>
      </w:r>
    </w:p>
    <w:p w14:paraId="3D5A52D8" w14:textId="77777777" w:rsidR="00E73242" w:rsidRPr="00BC6260" w:rsidRDefault="00E73242" w:rsidP="00E73242">
      <w:pPr>
        <w:pStyle w:val="Prrafodelista"/>
        <w:rPr>
          <w:rFonts w:ascii="Palatino Linotype" w:eastAsia="Calibri" w:hAnsi="Palatino Linotype" w:cs="Arial"/>
        </w:rPr>
      </w:pPr>
    </w:p>
    <w:p w14:paraId="17F23929" w14:textId="3B4E5777" w:rsidR="00E73242" w:rsidRPr="00BC6260" w:rsidRDefault="00E73242" w:rsidP="00E73242">
      <w:pPr>
        <w:pStyle w:val="Prrafodelista"/>
        <w:tabs>
          <w:tab w:val="left" w:pos="851"/>
        </w:tabs>
        <w:spacing w:line="360" w:lineRule="auto"/>
        <w:ind w:left="567" w:right="616"/>
        <w:jc w:val="both"/>
        <w:rPr>
          <w:rFonts w:ascii="Palatino Linotype" w:eastAsia="Calibri" w:hAnsi="Palatino Linotype" w:cs="Arial"/>
          <w:i/>
          <w:sz w:val="22"/>
        </w:rPr>
      </w:pPr>
      <w:r w:rsidRPr="00BC6260">
        <w:rPr>
          <w:rFonts w:ascii="Palatino Linotype" w:eastAsia="Calibri" w:hAnsi="Palatino Linotype" w:cs="Arial"/>
          <w:i/>
          <w:sz w:val="22"/>
        </w:rPr>
        <w:t>111. La Unidad de Verificación y Normatividad Administrativa tiene las siguientes funciones:</w:t>
      </w:r>
    </w:p>
    <w:p w14:paraId="477E4007" w14:textId="5060BA34" w:rsidR="00E73242" w:rsidRPr="00BC6260" w:rsidRDefault="00E73242" w:rsidP="00E73242">
      <w:pPr>
        <w:pStyle w:val="Prrafodelista"/>
        <w:tabs>
          <w:tab w:val="left" w:pos="851"/>
        </w:tabs>
        <w:spacing w:line="360" w:lineRule="auto"/>
        <w:ind w:left="567" w:right="616"/>
        <w:jc w:val="both"/>
        <w:rPr>
          <w:rFonts w:ascii="Palatino Linotype" w:eastAsia="Calibri" w:hAnsi="Palatino Linotype" w:cs="Arial"/>
          <w:i/>
          <w:sz w:val="22"/>
        </w:rPr>
      </w:pPr>
      <w:r w:rsidRPr="00BC6260">
        <w:rPr>
          <w:rFonts w:ascii="Palatino Linotype" w:eastAsia="Calibri" w:hAnsi="Palatino Linotype" w:cs="Arial"/>
          <w:i/>
          <w:sz w:val="22"/>
        </w:rPr>
        <w:t>(…)</w:t>
      </w:r>
    </w:p>
    <w:p w14:paraId="29D44F4F" w14:textId="60815891" w:rsidR="00E73242" w:rsidRPr="00BC6260" w:rsidRDefault="00E73242" w:rsidP="00E73242">
      <w:pPr>
        <w:pStyle w:val="Prrafodelista"/>
        <w:tabs>
          <w:tab w:val="left" w:pos="851"/>
        </w:tabs>
        <w:spacing w:line="360" w:lineRule="auto"/>
        <w:ind w:left="567" w:right="616"/>
        <w:jc w:val="both"/>
        <w:rPr>
          <w:rFonts w:ascii="Palatino Linotype" w:eastAsia="Calibri" w:hAnsi="Palatino Linotype" w:cs="Arial"/>
          <w:i/>
          <w:sz w:val="22"/>
        </w:rPr>
      </w:pPr>
      <w:r w:rsidRPr="00BC6260">
        <w:rPr>
          <w:rFonts w:ascii="Palatino Linotype" w:eastAsia="Calibri" w:hAnsi="Palatino Linotype" w:cs="Arial"/>
          <w:i/>
          <w:sz w:val="22"/>
        </w:rPr>
        <w:t xml:space="preserve">II Practicar visitas domiciliarias a los comercios establecidos, comerciantes y unidades económicas para verificar que se cumpla con la legislación aplicable al caso concreto de que se trate, dando prioridad a las quejas presentadas por escrito ante la Unidad y hacer posible el cumplimiento de las mismas; la Unidad estará en plena disposición de cumplir </w:t>
      </w:r>
      <w:r w:rsidRPr="00BC6260">
        <w:rPr>
          <w:rFonts w:ascii="Palatino Linotype" w:eastAsia="Calibri" w:hAnsi="Palatino Linotype" w:cs="Arial"/>
          <w:i/>
          <w:sz w:val="22"/>
        </w:rPr>
        <w:lastRenderedPageBreak/>
        <w:t>con las funciones que le corresponden en el ámbito de su competencia para lo que deberá ser auxiliada con los medios necesarios para llevar a cabo las diferentes actividades.</w:t>
      </w:r>
    </w:p>
    <w:p w14:paraId="74EEB0BC" w14:textId="77777777" w:rsidR="00E73242" w:rsidRPr="00BC6260" w:rsidRDefault="00E73242" w:rsidP="00E73242">
      <w:pPr>
        <w:pStyle w:val="Prrafodelista"/>
        <w:tabs>
          <w:tab w:val="left" w:pos="851"/>
        </w:tabs>
        <w:spacing w:line="360" w:lineRule="auto"/>
        <w:ind w:left="0" w:right="49"/>
        <w:jc w:val="both"/>
        <w:rPr>
          <w:rFonts w:ascii="Palatino Linotype" w:eastAsia="Calibri" w:hAnsi="Palatino Linotype" w:cs="Arial"/>
        </w:rPr>
      </w:pPr>
    </w:p>
    <w:p w14:paraId="2B1B30E7" w14:textId="5999652C" w:rsidR="00432DC8" w:rsidRPr="00BC6260" w:rsidRDefault="00432DC8" w:rsidP="00432DC8">
      <w:pPr>
        <w:pStyle w:val="Prrafodelista"/>
        <w:numPr>
          <w:ilvl w:val="0"/>
          <w:numId w:val="1"/>
        </w:numPr>
        <w:tabs>
          <w:tab w:val="left" w:pos="851"/>
        </w:tabs>
        <w:spacing w:line="360" w:lineRule="auto"/>
        <w:ind w:right="49"/>
        <w:jc w:val="both"/>
        <w:rPr>
          <w:rFonts w:ascii="Palatino Linotype" w:eastAsia="Calibri" w:hAnsi="Palatino Linotype" w:cs="Arial"/>
        </w:rPr>
      </w:pPr>
      <w:r w:rsidRPr="00BC6260">
        <w:rPr>
          <w:rFonts w:ascii="Palatino Linotype" w:eastAsia="Calibri" w:hAnsi="Palatino Linotype" w:cs="Arial"/>
        </w:rPr>
        <w:t>En ese sentido, la respuesta a tal requerimiento fue que, después de una búsqueda exhaustiva de los archivos físicos y electrónicos de los años 2021 y 2022 no se encontró registro de inspecciones o verificaciones a dicho establecimiento.</w:t>
      </w:r>
    </w:p>
    <w:p w14:paraId="5FA8B663" w14:textId="77777777" w:rsidR="00432DC8" w:rsidRPr="00BC6260" w:rsidRDefault="00432DC8" w:rsidP="00432DC8">
      <w:pPr>
        <w:tabs>
          <w:tab w:val="left" w:pos="851"/>
        </w:tabs>
        <w:spacing w:line="360" w:lineRule="auto"/>
        <w:ind w:right="49"/>
        <w:jc w:val="both"/>
        <w:rPr>
          <w:rFonts w:ascii="Palatino Linotype" w:eastAsia="Calibri" w:hAnsi="Palatino Linotype" w:cs="Arial"/>
        </w:rPr>
      </w:pPr>
    </w:p>
    <w:p w14:paraId="7A5D2E50" w14:textId="58EC1BAD" w:rsidR="00955950" w:rsidRPr="00BC6260" w:rsidRDefault="00955950" w:rsidP="00955950">
      <w:pPr>
        <w:pStyle w:val="Prrafodelista"/>
        <w:numPr>
          <w:ilvl w:val="0"/>
          <w:numId w:val="1"/>
        </w:numPr>
        <w:tabs>
          <w:tab w:val="left" w:pos="851"/>
        </w:tabs>
        <w:spacing w:line="360" w:lineRule="auto"/>
        <w:ind w:right="49"/>
        <w:jc w:val="both"/>
        <w:rPr>
          <w:rFonts w:ascii="Palatino Linotype" w:eastAsia="Calibri" w:hAnsi="Palatino Linotype" w:cs="Arial"/>
        </w:rPr>
      </w:pPr>
      <w:r w:rsidRPr="00BC6260">
        <w:rPr>
          <w:rFonts w:ascii="Palatino Linotype" w:eastAsia="Calibri" w:hAnsi="Palatino Linotype" w:cs="Arial"/>
        </w:rPr>
        <w:t>En consecuencia, a</w:t>
      </w:r>
      <w:r w:rsidRPr="00BC6260">
        <w:rPr>
          <w:rFonts w:ascii="Palatino Linotype" w:hAnsi="Palatino Linotype" w:cs="Arial"/>
        </w:rPr>
        <w:t>l haber existido un pronunciamiento por parte del Sujeto Obligado, en el sentido de que NO se cuenta con la información, por el hecho de que no se generó, administró o poseyó a la fecha, estamos en presencia de lo que se conoce como hechos negativos, toda vez que, a la fecha en que se presentó la solicitud, la información requerida no ha sido generada.</w:t>
      </w:r>
    </w:p>
    <w:p w14:paraId="70A348CB" w14:textId="77777777" w:rsidR="00955950" w:rsidRPr="00BC6260" w:rsidRDefault="00955950" w:rsidP="00955950">
      <w:pPr>
        <w:pStyle w:val="Prrafodelista"/>
        <w:tabs>
          <w:tab w:val="left" w:pos="851"/>
        </w:tabs>
        <w:spacing w:line="360" w:lineRule="auto"/>
        <w:ind w:left="0" w:right="49"/>
        <w:jc w:val="both"/>
        <w:rPr>
          <w:rFonts w:ascii="Palatino Linotype" w:eastAsia="Calibri" w:hAnsi="Palatino Linotype" w:cs="Arial"/>
        </w:rPr>
      </w:pPr>
    </w:p>
    <w:p w14:paraId="2144E87C" w14:textId="7BC61D41" w:rsidR="00955950" w:rsidRPr="00BC6260" w:rsidRDefault="00955950" w:rsidP="00955950">
      <w:pPr>
        <w:pStyle w:val="Prrafodelista"/>
        <w:numPr>
          <w:ilvl w:val="0"/>
          <w:numId w:val="1"/>
        </w:numPr>
        <w:tabs>
          <w:tab w:val="left" w:pos="851"/>
        </w:tabs>
        <w:spacing w:line="360" w:lineRule="auto"/>
        <w:ind w:right="49"/>
        <w:jc w:val="both"/>
        <w:rPr>
          <w:rFonts w:ascii="Palatino Linotype" w:eastAsia="Calibri" w:hAnsi="Palatino Linotype" w:cs="Arial"/>
        </w:rPr>
      </w:pPr>
      <w:r w:rsidRPr="00BC6260">
        <w:rPr>
          <w:rFonts w:ascii="Palatino Linotype" w:hAnsi="Palatino Linotype" w:cs="Arial"/>
          <w:color w:val="000000" w:themeColor="text1"/>
        </w:rPr>
        <w:t>Lo anterior encuentra sustento con la Jurisprudencia 267,287 y el Criterio 10/2004 emitidos por el Máximo Juzgador del país, Tesis que determinan lo siguiente:</w:t>
      </w:r>
    </w:p>
    <w:p w14:paraId="6B9793ED" w14:textId="77777777" w:rsidR="00955950" w:rsidRPr="00BC6260" w:rsidRDefault="00955950" w:rsidP="00955950">
      <w:pPr>
        <w:pStyle w:val="Prrafodelista"/>
        <w:rPr>
          <w:rFonts w:ascii="Palatino Linotype" w:hAnsi="Palatino Linotype"/>
          <w:i/>
          <w:iCs/>
        </w:rPr>
      </w:pPr>
    </w:p>
    <w:p w14:paraId="3112D276" w14:textId="77777777" w:rsidR="00955950" w:rsidRPr="00BC6260" w:rsidRDefault="00955950" w:rsidP="00955950">
      <w:pPr>
        <w:pStyle w:val="Prrafodelista"/>
        <w:tabs>
          <w:tab w:val="left" w:pos="426"/>
        </w:tabs>
        <w:spacing w:before="240" w:after="240" w:line="360" w:lineRule="auto"/>
        <w:ind w:left="567" w:right="567"/>
        <w:jc w:val="both"/>
        <w:rPr>
          <w:rFonts w:ascii="Palatino Linotype" w:hAnsi="Palatino Linotype" w:cs="Arial"/>
          <w:i/>
        </w:rPr>
      </w:pPr>
      <w:r w:rsidRPr="00BC6260">
        <w:rPr>
          <w:rFonts w:ascii="Palatino Linotype" w:hAnsi="Palatino Linotype" w:cs="Arial"/>
          <w:i/>
        </w:rPr>
        <w:t>“</w:t>
      </w:r>
      <w:r w:rsidRPr="00BC6260">
        <w:rPr>
          <w:rFonts w:ascii="Palatino Linotype" w:hAnsi="Palatino Linotype" w:cs="Arial"/>
          <w:b/>
          <w:i/>
        </w:rPr>
        <w:t>HECHOS NEGATIVOS, NO SON SUSCEPTIBLES DE DEMOSTRACION.</w:t>
      </w:r>
      <w:r w:rsidRPr="00BC6260">
        <w:rPr>
          <w:rFonts w:ascii="Palatino Linotype" w:hAnsi="Palatino Linotype" w:cs="Arial"/>
          <w:i/>
        </w:rPr>
        <w:t xml:space="preserve"> </w:t>
      </w:r>
      <w:r w:rsidRPr="00BC6260">
        <w:rPr>
          <w:rFonts w:ascii="Palatino Linotype" w:hAnsi="Palatino Linotype" w:cs="Arial"/>
          <w:b/>
          <w:i/>
        </w:rPr>
        <w:t xml:space="preserve">Tratándose de un hecho negativo, el Juez no tiene </w:t>
      </w:r>
      <w:proofErr w:type="spellStart"/>
      <w:r w:rsidRPr="00BC6260">
        <w:rPr>
          <w:rFonts w:ascii="Palatino Linotype" w:hAnsi="Palatino Linotype" w:cs="Arial"/>
          <w:b/>
          <w:i/>
        </w:rPr>
        <w:t>por que</w:t>
      </w:r>
      <w:proofErr w:type="spellEnd"/>
      <w:r w:rsidRPr="00BC6260">
        <w:rPr>
          <w:rFonts w:ascii="Palatino Linotype" w:hAnsi="Palatino Linotype" w:cs="Arial"/>
          <w:b/>
          <w:i/>
        </w:rPr>
        <w:t xml:space="preserve"> invocar prueba alguna de la que se desprenda</w:t>
      </w:r>
      <w:r w:rsidRPr="00BC6260">
        <w:rPr>
          <w:rFonts w:ascii="Palatino Linotype" w:hAnsi="Palatino Linotype" w:cs="Arial"/>
          <w:i/>
        </w:rPr>
        <w:t>, ya que es bien sabido que esta clase de hechos no son susceptibles de demostración.”</w:t>
      </w:r>
    </w:p>
    <w:p w14:paraId="3A20D58E" w14:textId="77777777" w:rsidR="00955950" w:rsidRPr="00BC6260" w:rsidRDefault="00955950" w:rsidP="00955950">
      <w:pPr>
        <w:pStyle w:val="Prrafodelista"/>
        <w:tabs>
          <w:tab w:val="left" w:pos="426"/>
        </w:tabs>
        <w:spacing w:before="240" w:after="240" w:line="360" w:lineRule="auto"/>
        <w:ind w:left="567" w:right="567"/>
        <w:jc w:val="both"/>
        <w:rPr>
          <w:rFonts w:ascii="Palatino Linotype" w:hAnsi="Palatino Linotype" w:cs="Arial"/>
          <w:i/>
        </w:rPr>
      </w:pPr>
    </w:p>
    <w:p w14:paraId="18AD7684" w14:textId="77777777" w:rsidR="00955950" w:rsidRPr="00BC6260" w:rsidRDefault="00955950" w:rsidP="00955950">
      <w:pPr>
        <w:pStyle w:val="Prrafodelista"/>
        <w:tabs>
          <w:tab w:val="left" w:pos="426"/>
        </w:tabs>
        <w:spacing w:before="240" w:after="240" w:line="360" w:lineRule="auto"/>
        <w:ind w:left="567" w:right="567"/>
        <w:jc w:val="both"/>
        <w:rPr>
          <w:rFonts w:ascii="Palatino Linotype" w:hAnsi="Palatino Linotype" w:cs="Arial"/>
          <w:i/>
        </w:rPr>
      </w:pPr>
      <w:r w:rsidRPr="00BC6260">
        <w:rPr>
          <w:rFonts w:ascii="Palatino Linotype" w:hAnsi="Palatino Linotype" w:cs="Arial"/>
          <w:i/>
        </w:rPr>
        <w:t>“</w:t>
      </w:r>
      <w:r w:rsidRPr="00BC6260">
        <w:rPr>
          <w:rFonts w:ascii="Palatino Linotype" w:hAnsi="Palatino Linotype" w:cs="Arial"/>
          <w:b/>
          <w:i/>
        </w:rPr>
        <w:t>INEXISTENCIA DE LA INFORMACIÓN. EL COMITÉ DE ACCESO A LA INFORMACIÓN PUEDE DECLARARLA ANTE SU EVIDENCIA, SIN NECESIDAD DE DICTAR MEDIDAS PARA SU LOCALIZACIÓN.</w:t>
      </w:r>
      <w:r w:rsidRPr="00BC6260">
        <w:rPr>
          <w:rFonts w:ascii="Palatino Linotype" w:hAnsi="Palatino Linotype" w:cs="Arial"/>
          <w:i/>
        </w:rPr>
        <w:t xml:space="preserve"> </w:t>
      </w:r>
      <w:r w:rsidRPr="00BC6260">
        <w:rPr>
          <w:rFonts w:ascii="Palatino Linotype" w:hAnsi="Palatino Linotype" w:cs="Arial"/>
          <w:i/>
        </w:rPr>
        <w:lastRenderedPageBreak/>
        <w:t>Los artículos 46 de la Ley Federal de Transparencia y Acceso a la Información Pública Gubernamental y 30, segundo párrafo, del Reglamento de la Suprema Corte de Justicia de la Nación y del Consejo de la Judicatura Federal para la aplicación de la Ley Federal  de Transparencia y Acceso a la Información Pública Gubernamental, disponen que cuando los documentos no se encuentren en los archivos de la respectiva Unidad Administrativa, se deberá remitir al Comité la solicitud de acceso y el oficio donde se manifieste tal circunstancia, para que éste analice el caso y tome las medidas pertinentes para localizar en la Unidad Administrativa correspondiente el documento solicitado y, de no encontrarlo, expida una resolución que confirme la inexistencia del mismo. Ello no obsta para concluir que cua</w:t>
      </w:r>
      <w:r w:rsidRPr="00BC6260">
        <w:rPr>
          <w:rFonts w:ascii="Palatino Linotype" w:hAnsi="Palatino Linotype" w:cs="Arial"/>
          <w:b/>
          <w:i/>
        </w:rPr>
        <w:t>ndo la referida Unidad señala, o</w:t>
      </w:r>
      <w:r w:rsidRPr="00BC6260">
        <w:rPr>
          <w:rFonts w:ascii="Palatino Linotype" w:hAnsi="Palatino Linotype" w:cs="Arial"/>
          <w:i/>
        </w:rPr>
        <w:t xml:space="preserve"> el mencionado Comité </w:t>
      </w:r>
      <w:r w:rsidRPr="00BC6260">
        <w:rPr>
          <w:rFonts w:ascii="Palatino Linotype" w:hAnsi="Palatino Linotype" w:cs="Arial"/>
          <w:b/>
          <w:i/>
        </w:rPr>
        <w:t>advierte que el documento solicitado no existe en virtud de que no tuvo lugar el acto cuya realización supuestamente se reflejó en aquél, resulta innecesario dictar alguna medida para localizar la información respectiva, al evidenciarse su inexistencia.</w:t>
      </w:r>
      <w:r w:rsidRPr="00BC6260">
        <w:rPr>
          <w:rFonts w:ascii="Palatino Linotype" w:hAnsi="Palatino Linotype" w:cs="Arial"/>
          <w:i/>
        </w:rPr>
        <w:t>”</w:t>
      </w:r>
    </w:p>
    <w:p w14:paraId="51A855D5" w14:textId="77777777" w:rsidR="00955950" w:rsidRPr="00BC6260" w:rsidRDefault="00955950" w:rsidP="00955950">
      <w:pPr>
        <w:pStyle w:val="Prrafodelista"/>
        <w:tabs>
          <w:tab w:val="left" w:pos="426"/>
        </w:tabs>
        <w:spacing w:line="360" w:lineRule="auto"/>
        <w:ind w:left="567" w:right="567"/>
        <w:jc w:val="both"/>
        <w:rPr>
          <w:rFonts w:ascii="Palatino Linotype" w:hAnsi="Palatino Linotype" w:cs="Arial"/>
          <w:iCs/>
        </w:rPr>
      </w:pPr>
      <w:r w:rsidRPr="00BC6260">
        <w:rPr>
          <w:rFonts w:ascii="Palatino Linotype" w:hAnsi="Palatino Linotype" w:cs="Arial"/>
          <w:iCs/>
        </w:rPr>
        <w:t>(Énfasis añadido)</w:t>
      </w:r>
    </w:p>
    <w:p w14:paraId="41F1A8D7" w14:textId="77777777" w:rsidR="00955950" w:rsidRPr="00BC6260" w:rsidRDefault="00955950" w:rsidP="00955950">
      <w:pPr>
        <w:pStyle w:val="Prrafodelista"/>
        <w:tabs>
          <w:tab w:val="left" w:pos="426"/>
        </w:tabs>
        <w:spacing w:line="360" w:lineRule="auto"/>
        <w:ind w:left="567" w:right="567"/>
        <w:jc w:val="both"/>
        <w:rPr>
          <w:rFonts w:ascii="Palatino Linotype" w:hAnsi="Palatino Linotype" w:cs="Arial"/>
          <w:iCs/>
        </w:rPr>
      </w:pPr>
    </w:p>
    <w:p w14:paraId="6D11288D" w14:textId="188D0E97" w:rsidR="00955950" w:rsidRPr="00BC6260" w:rsidRDefault="00955950" w:rsidP="0095595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C6260">
        <w:rPr>
          <w:rFonts w:ascii="Palatino Linotype" w:hAnsi="Palatino Linotype" w:cs="Arial"/>
          <w:color w:val="000000" w:themeColor="text1"/>
        </w:rPr>
        <w:t>Razones por las que no ha lugar a ordenar un Acuerdo de Inexistencia, ya que, a la fecha de la solicitud, la información no se ha elaborado. No se trata de información que haya existido y por alguna razón ya no exista.</w:t>
      </w:r>
      <w:r w:rsidRPr="00BC6260">
        <w:rPr>
          <w:rFonts w:ascii="Palatino Linotype" w:hAnsi="Palatino Linotype"/>
          <w:color w:val="000000" w:themeColor="text1"/>
        </w:rPr>
        <w:t xml:space="preserve"> </w:t>
      </w:r>
    </w:p>
    <w:p w14:paraId="76A579A3" w14:textId="77777777" w:rsidR="00955950" w:rsidRPr="00BC6260" w:rsidRDefault="00955950" w:rsidP="00955950">
      <w:pPr>
        <w:pStyle w:val="Prrafodelista"/>
        <w:tabs>
          <w:tab w:val="left" w:pos="426"/>
        </w:tabs>
        <w:spacing w:before="240" w:after="240" w:line="360" w:lineRule="auto"/>
        <w:ind w:left="0" w:right="51"/>
        <w:jc w:val="both"/>
        <w:rPr>
          <w:rFonts w:ascii="Palatino Linotype" w:hAnsi="Palatino Linotype"/>
          <w:color w:val="000000" w:themeColor="text1"/>
        </w:rPr>
      </w:pPr>
    </w:p>
    <w:p w14:paraId="1B1B4AE1" w14:textId="3792482A" w:rsidR="00955950" w:rsidRPr="00BC6260" w:rsidRDefault="00955950" w:rsidP="00955950">
      <w:pPr>
        <w:pStyle w:val="Prrafodelista"/>
        <w:numPr>
          <w:ilvl w:val="0"/>
          <w:numId w:val="1"/>
        </w:numPr>
        <w:tabs>
          <w:tab w:val="left" w:pos="567"/>
        </w:tabs>
        <w:spacing w:line="360" w:lineRule="auto"/>
        <w:jc w:val="both"/>
        <w:rPr>
          <w:rFonts w:ascii="Palatino Linotype" w:eastAsia="Calibri" w:hAnsi="Palatino Linotype" w:cs="Arial"/>
        </w:rPr>
      </w:pPr>
      <w:r w:rsidRPr="00BC6260">
        <w:rPr>
          <w:rFonts w:ascii="Palatino Linotype" w:eastAsia="Calibri" w:hAnsi="Palatino Linotype" w:cs="Arial"/>
        </w:rPr>
        <w:t>La Ley de Transparencia y Acceso a la Información Pública del Estado de México y Municipios en el artículo 19, establece lo siguiente:</w:t>
      </w:r>
    </w:p>
    <w:p w14:paraId="01144B0C" w14:textId="77777777" w:rsidR="00955950" w:rsidRPr="00BC6260" w:rsidRDefault="00955950" w:rsidP="00955950">
      <w:pPr>
        <w:pStyle w:val="Prrafodelista"/>
        <w:tabs>
          <w:tab w:val="left" w:pos="567"/>
        </w:tabs>
        <w:spacing w:line="360" w:lineRule="auto"/>
        <w:ind w:left="0"/>
        <w:jc w:val="both"/>
        <w:rPr>
          <w:rFonts w:ascii="Palatino Linotype" w:eastAsia="Calibri" w:hAnsi="Palatino Linotype" w:cs="Arial"/>
        </w:rPr>
      </w:pPr>
    </w:p>
    <w:p w14:paraId="028FAC68" w14:textId="77777777" w:rsidR="00955950" w:rsidRPr="00BC6260" w:rsidRDefault="00955950" w:rsidP="00955950">
      <w:pPr>
        <w:pStyle w:val="Prrafodelista"/>
        <w:tabs>
          <w:tab w:val="left" w:pos="567"/>
        </w:tabs>
        <w:spacing w:line="360" w:lineRule="auto"/>
        <w:ind w:left="567" w:right="567"/>
        <w:jc w:val="both"/>
        <w:rPr>
          <w:rFonts w:ascii="Palatino Linotype" w:hAnsi="Palatino Linotype"/>
          <w:i/>
          <w:iCs/>
          <w:sz w:val="22"/>
          <w:szCs w:val="22"/>
        </w:rPr>
      </w:pPr>
      <w:r w:rsidRPr="00BC6260">
        <w:rPr>
          <w:rFonts w:ascii="Palatino Linotype" w:hAnsi="Palatino Linotype"/>
          <w:i/>
          <w:iCs/>
          <w:sz w:val="22"/>
          <w:szCs w:val="22"/>
        </w:rPr>
        <w:lastRenderedPageBreak/>
        <w:t xml:space="preserve">Artículo 19. Se presume que la información debe existir si se refiere a las facultades, competencias y funciones que los ordenamientos jurídicos aplicables otorgan a los sujetos obligados. </w:t>
      </w:r>
    </w:p>
    <w:p w14:paraId="5CD5C93A" w14:textId="77777777" w:rsidR="00955950" w:rsidRPr="00BC6260" w:rsidRDefault="00955950" w:rsidP="00955950">
      <w:pPr>
        <w:pStyle w:val="Prrafodelista"/>
        <w:tabs>
          <w:tab w:val="left" w:pos="567"/>
        </w:tabs>
        <w:spacing w:line="360" w:lineRule="auto"/>
        <w:ind w:left="567" w:right="567"/>
        <w:jc w:val="both"/>
        <w:rPr>
          <w:rFonts w:ascii="Palatino Linotype" w:hAnsi="Palatino Linotype"/>
          <w:i/>
          <w:iCs/>
          <w:sz w:val="22"/>
          <w:szCs w:val="22"/>
        </w:rPr>
      </w:pPr>
    </w:p>
    <w:p w14:paraId="1095AB4C" w14:textId="77777777" w:rsidR="00955950" w:rsidRPr="00BC6260" w:rsidRDefault="00955950" w:rsidP="00955950">
      <w:pPr>
        <w:pStyle w:val="Prrafodelista"/>
        <w:tabs>
          <w:tab w:val="left" w:pos="567"/>
        </w:tabs>
        <w:spacing w:line="360" w:lineRule="auto"/>
        <w:ind w:left="567" w:right="567"/>
        <w:jc w:val="both"/>
        <w:rPr>
          <w:rFonts w:ascii="Palatino Linotype" w:hAnsi="Palatino Linotype"/>
          <w:i/>
          <w:iCs/>
          <w:sz w:val="22"/>
          <w:szCs w:val="22"/>
        </w:rPr>
      </w:pPr>
      <w:r w:rsidRPr="00BC6260">
        <w:rPr>
          <w:rFonts w:ascii="Palatino Linotype" w:hAnsi="Palatino Linotype"/>
          <w:i/>
          <w:iCs/>
          <w:sz w:val="22"/>
          <w:szCs w:val="22"/>
        </w:rPr>
        <w:t xml:space="preserve">En los casos en que ciertas facultades, competencias o funciones no se hayan ejercido, se debe motivar la respuesta en función de las causas que motiven tal circunstancia. </w:t>
      </w:r>
    </w:p>
    <w:p w14:paraId="58D93915" w14:textId="77777777" w:rsidR="00955950" w:rsidRPr="00BC6260" w:rsidRDefault="00955950" w:rsidP="00955950">
      <w:pPr>
        <w:pStyle w:val="Prrafodelista"/>
        <w:tabs>
          <w:tab w:val="left" w:pos="567"/>
        </w:tabs>
        <w:spacing w:line="360" w:lineRule="auto"/>
        <w:ind w:left="567" w:right="567"/>
        <w:jc w:val="both"/>
        <w:rPr>
          <w:rFonts w:ascii="Palatino Linotype" w:hAnsi="Palatino Linotype"/>
          <w:i/>
          <w:iCs/>
          <w:sz w:val="22"/>
          <w:szCs w:val="22"/>
        </w:rPr>
      </w:pPr>
    </w:p>
    <w:p w14:paraId="206FB67E" w14:textId="77777777" w:rsidR="00955950" w:rsidRPr="00BC6260" w:rsidRDefault="00955950" w:rsidP="00955950">
      <w:pPr>
        <w:pStyle w:val="Prrafodelista"/>
        <w:tabs>
          <w:tab w:val="left" w:pos="567"/>
        </w:tabs>
        <w:spacing w:line="360" w:lineRule="auto"/>
        <w:ind w:left="567" w:right="567"/>
        <w:jc w:val="both"/>
        <w:rPr>
          <w:rFonts w:ascii="Palatino Linotype" w:eastAsia="Calibri" w:hAnsi="Palatino Linotype" w:cs="Arial"/>
          <w:i/>
          <w:iCs/>
          <w:sz w:val="22"/>
          <w:szCs w:val="22"/>
        </w:rPr>
      </w:pPr>
      <w:r w:rsidRPr="00BC6260">
        <w:rPr>
          <w:rFonts w:ascii="Palatino Linotype" w:hAnsi="Palatino Linotype"/>
          <w:i/>
          <w:iCs/>
          <w:sz w:val="22"/>
          <w:szCs w:val="22"/>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78B8CDC5" w14:textId="77777777" w:rsidR="00955950" w:rsidRPr="00BC6260" w:rsidRDefault="00955950" w:rsidP="00955950">
      <w:pPr>
        <w:pStyle w:val="Prrafodelista"/>
        <w:tabs>
          <w:tab w:val="left" w:pos="567"/>
        </w:tabs>
        <w:spacing w:line="360" w:lineRule="auto"/>
        <w:ind w:left="0"/>
        <w:jc w:val="both"/>
        <w:rPr>
          <w:rFonts w:ascii="Palatino Linotype" w:eastAsia="Calibri" w:hAnsi="Palatino Linotype" w:cs="Arial"/>
        </w:rPr>
      </w:pPr>
    </w:p>
    <w:p w14:paraId="64BB0223" w14:textId="3B179950" w:rsidR="00955950" w:rsidRPr="00BC6260" w:rsidRDefault="00955950" w:rsidP="00955950">
      <w:pPr>
        <w:pStyle w:val="Prrafodelista"/>
        <w:numPr>
          <w:ilvl w:val="0"/>
          <w:numId w:val="40"/>
        </w:numPr>
        <w:tabs>
          <w:tab w:val="left" w:pos="567"/>
        </w:tabs>
        <w:spacing w:line="360" w:lineRule="auto"/>
        <w:jc w:val="both"/>
        <w:rPr>
          <w:rFonts w:ascii="Palatino Linotype" w:eastAsia="Calibri" w:hAnsi="Palatino Linotype" w:cs="Arial"/>
        </w:rPr>
      </w:pPr>
      <w:r w:rsidRPr="00BC6260">
        <w:rPr>
          <w:rFonts w:ascii="Palatino Linotype" w:eastAsia="Calibri" w:hAnsi="Palatino Linotype" w:cs="Arial"/>
        </w:rPr>
        <w:t>La información requerida por el particular depende de que exista una solicitud por la parte interesada para que, una vez que se agote el procedimiento y se cumpla con los requisitos exigibles, se emita la respectiva licencia de funcionamiento; esto es que, si no hay una petición por un interesado, se tiene que facultad de emisión de licencias no se ejerce.</w:t>
      </w:r>
    </w:p>
    <w:p w14:paraId="754DF76A" w14:textId="77777777" w:rsidR="00955950" w:rsidRPr="00BC6260" w:rsidRDefault="00955950" w:rsidP="00955950">
      <w:pPr>
        <w:pStyle w:val="Prrafodelista"/>
        <w:tabs>
          <w:tab w:val="left" w:pos="567"/>
        </w:tabs>
        <w:spacing w:line="360" w:lineRule="auto"/>
        <w:ind w:left="0"/>
        <w:jc w:val="both"/>
        <w:rPr>
          <w:rFonts w:ascii="Palatino Linotype" w:eastAsia="Calibri" w:hAnsi="Palatino Linotype" w:cs="Arial"/>
        </w:rPr>
      </w:pPr>
    </w:p>
    <w:p w14:paraId="4B19A3A1" w14:textId="130E35A8" w:rsidR="00955950" w:rsidRPr="00BC6260" w:rsidRDefault="00955950" w:rsidP="00955950">
      <w:pPr>
        <w:pStyle w:val="Prrafodelista"/>
        <w:numPr>
          <w:ilvl w:val="0"/>
          <w:numId w:val="40"/>
        </w:numPr>
        <w:tabs>
          <w:tab w:val="left" w:pos="567"/>
        </w:tabs>
        <w:spacing w:line="360" w:lineRule="auto"/>
        <w:jc w:val="both"/>
        <w:rPr>
          <w:rFonts w:ascii="Palatino Linotype" w:eastAsia="Calibri" w:hAnsi="Palatino Linotype" w:cs="Arial"/>
        </w:rPr>
      </w:pPr>
      <w:r w:rsidRPr="00BC6260">
        <w:rPr>
          <w:rFonts w:ascii="Palatino Linotype" w:eastAsia="Calibri" w:hAnsi="Palatino Linotype" w:cs="Arial"/>
        </w:rPr>
        <w:t>El presente asunto en particular, encuadra en la primera hipótesis jurídica del artículo 19 de la Ley en la Materia, porque para la generación, administración o posesión de la información solicitada, se requiere la petición de una persona, solicitando la expedición de una licencia de funcionamiento, en caso contrario, no existe información al respecto.</w:t>
      </w:r>
    </w:p>
    <w:p w14:paraId="31A736B9" w14:textId="77777777" w:rsidR="00955950" w:rsidRPr="00BC6260" w:rsidRDefault="00955950" w:rsidP="00955950">
      <w:pPr>
        <w:pStyle w:val="Prrafodelista"/>
        <w:rPr>
          <w:rFonts w:ascii="Palatino Linotype" w:eastAsia="Calibri" w:hAnsi="Palatino Linotype" w:cs="Arial"/>
        </w:rPr>
      </w:pPr>
    </w:p>
    <w:p w14:paraId="6EE71F7D" w14:textId="3265E1F9" w:rsidR="00955950" w:rsidRPr="00BC6260" w:rsidRDefault="00955950" w:rsidP="0095595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C6260">
        <w:rPr>
          <w:rFonts w:ascii="Palatino Linotype" w:hAnsi="Palatino Linotype"/>
          <w:color w:val="000000" w:themeColor="text1"/>
        </w:rPr>
        <w:lastRenderedPageBreak/>
        <w:t>Entonces, al</w:t>
      </w:r>
      <w:r w:rsidRPr="00BC6260">
        <w:rPr>
          <w:rFonts w:ascii="Palatino Linotype" w:hAnsi="Palatino Linotype"/>
          <w:lang w:val="es-ES"/>
        </w:rPr>
        <w:t xml:space="preserve"> haber existido un pronunciamiento por parte del Sujeto Obligado, </w:t>
      </w:r>
      <w:r w:rsidRPr="00BC6260">
        <w:rPr>
          <w:rFonts w:ascii="Palatino Linotype" w:hAnsi="Palatino Linotype"/>
          <w:lang w:eastAsia="en-US"/>
        </w:rPr>
        <w:t xml:space="preserve">es que </w:t>
      </w:r>
      <w:r w:rsidRPr="00BC6260">
        <w:rPr>
          <w:rFonts w:ascii="Palatino Linotype" w:hAnsi="Palatino Linotype"/>
          <w:lang w:val="es-ES"/>
        </w:rPr>
        <w:t>debemos</w:t>
      </w:r>
      <w:r w:rsidRPr="00BC6260">
        <w:rPr>
          <w:rFonts w:ascii="Palatino Linotype" w:hAnsi="Palatino Linotype"/>
          <w:i/>
          <w:lang w:val="es-ES"/>
        </w:rPr>
        <w:t xml:space="preserve"> </w:t>
      </w:r>
      <w:r w:rsidRPr="00BC6260">
        <w:rPr>
          <w:rFonts w:ascii="Palatino Linotype" w:hAnsi="Palatino Linotype" w:cs="Arial"/>
          <w:szCs w:val="20"/>
        </w:rPr>
        <w:t>hacer referencia a l</w:t>
      </w:r>
      <w:r w:rsidRPr="00BC6260">
        <w:rPr>
          <w:rFonts w:ascii="Palatino Linotype" w:hAnsi="Palatino Linotype"/>
        </w:rPr>
        <w:t>a presunción de veracidad</w:t>
      </w:r>
      <w:r w:rsidRPr="00BC6260">
        <w:rPr>
          <w:rStyle w:val="Refdenotaalpie"/>
          <w:rFonts w:ascii="Palatino Linotype" w:hAnsi="Palatino Linotype"/>
        </w:rPr>
        <w:footnoteReference w:id="9"/>
      </w:r>
      <w:r w:rsidRPr="00BC6260">
        <w:rPr>
          <w:rFonts w:ascii="Palatino Linotype" w:hAnsi="Palatino Linotype"/>
        </w:rPr>
        <w:t xml:space="preserve"> supone una declaración </w:t>
      </w:r>
      <w:proofErr w:type="spellStart"/>
      <w:r w:rsidRPr="00BC6260">
        <w:rPr>
          <w:rFonts w:ascii="Palatino Linotype" w:hAnsi="Palatino Linotype"/>
          <w:i/>
        </w:rPr>
        <w:t>iurus</w:t>
      </w:r>
      <w:proofErr w:type="spellEnd"/>
      <w:r w:rsidRPr="00BC6260">
        <w:rPr>
          <w:rFonts w:ascii="Palatino Linotype" w:hAnsi="Palatino Linotype"/>
          <w:i/>
        </w:rPr>
        <w:t xml:space="preserve"> tantum</w:t>
      </w:r>
      <w:r w:rsidRPr="00BC6260">
        <w:rPr>
          <w:rFonts w:ascii="Palatino Linotype" w:hAnsi="Palatino Linotype"/>
        </w:rPr>
        <w:t xml:space="preserve"> ya que admite prueba en contra, por lo que este Órgano no está facultado para pronunciarse sobre la veracidad de la información entregada.</w:t>
      </w:r>
    </w:p>
    <w:p w14:paraId="33AFE104" w14:textId="77777777" w:rsidR="00955950" w:rsidRPr="00BC6260" w:rsidRDefault="00955950" w:rsidP="00955950">
      <w:pPr>
        <w:pStyle w:val="Prrafodelista"/>
        <w:spacing w:line="360" w:lineRule="auto"/>
        <w:ind w:left="0"/>
        <w:rPr>
          <w:rFonts w:ascii="Palatino Linotype" w:hAnsi="Palatino Linotype"/>
        </w:rPr>
      </w:pPr>
    </w:p>
    <w:p w14:paraId="7D5831CA" w14:textId="77777777" w:rsidR="00955950" w:rsidRPr="00BC6260" w:rsidRDefault="00955950" w:rsidP="00955950">
      <w:pPr>
        <w:pStyle w:val="Prrafodelista"/>
        <w:numPr>
          <w:ilvl w:val="0"/>
          <w:numId w:val="1"/>
        </w:numPr>
        <w:spacing w:line="360" w:lineRule="auto"/>
        <w:jc w:val="both"/>
        <w:rPr>
          <w:rFonts w:ascii="Palatino Linotype" w:hAnsi="Palatino Linotype"/>
        </w:rPr>
      </w:pPr>
      <w:r w:rsidRPr="00BC6260">
        <w:rPr>
          <w:rFonts w:ascii="Palatino Linotype" w:hAnsi="Palatino Linotype"/>
        </w:rPr>
        <w:t>Sirve de apoyo a lo anterior por analogía el criterio 31-10 emitido por el entonces Instituto Federal de Acceso a la Información y Protección de Datos, que a la letra dice:</w:t>
      </w:r>
    </w:p>
    <w:p w14:paraId="3B7AFC55" w14:textId="77777777" w:rsidR="00955950" w:rsidRPr="00BC6260" w:rsidRDefault="00955950" w:rsidP="00955950">
      <w:pPr>
        <w:pStyle w:val="Prrafodelista"/>
        <w:spacing w:line="360" w:lineRule="auto"/>
        <w:rPr>
          <w:rFonts w:ascii="Palatino Linotype" w:hAnsi="Palatino Linotype"/>
        </w:rPr>
      </w:pPr>
    </w:p>
    <w:p w14:paraId="782F1CB8" w14:textId="77777777" w:rsidR="00955950" w:rsidRPr="00BC6260" w:rsidRDefault="00955950" w:rsidP="00955950">
      <w:pPr>
        <w:autoSpaceDE w:val="0"/>
        <w:autoSpaceDN w:val="0"/>
        <w:adjustRightInd w:val="0"/>
        <w:spacing w:line="360" w:lineRule="auto"/>
        <w:ind w:left="567" w:right="567"/>
        <w:jc w:val="both"/>
        <w:rPr>
          <w:rFonts w:ascii="Palatino Linotype" w:hAnsi="Palatino Linotype"/>
          <w:i/>
          <w:iCs/>
          <w:sz w:val="22"/>
        </w:rPr>
      </w:pPr>
      <w:r w:rsidRPr="00BC6260">
        <w:rPr>
          <w:rFonts w:ascii="Palatino Linotype" w:hAnsi="Palatino Linotype"/>
          <w:b/>
          <w:i/>
          <w:iCs/>
          <w:sz w:val="22"/>
        </w:rPr>
        <w:t>El Instituto Federal de Acceso a la Información y Protección de Datos </w:t>
      </w:r>
      <w:r w:rsidRPr="00BC6260">
        <w:rPr>
          <w:rFonts w:ascii="Palatino Linotype" w:hAnsi="Palatino Linotype"/>
          <w:b/>
          <w:bCs/>
          <w:i/>
          <w:iCs/>
          <w:sz w:val="22"/>
        </w:rPr>
        <w:t>no cuenta con facultades para pronunciarse respecto de la veracidad de los documentos proporcionados por los sujetos obligados.</w:t>
      </w:r>
      <w:r w:rsidRPr="00BC6260">
        <w:rPr>
          <w:rFonts w:ascii="Palatino Linotype" w:hAnsi="Palatino Linotype"/>
          <w:i/>
          <w:iCs/>
          <w:sz w:val="22"/>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426DC8DD" w14:textId="77777777" w:rsidR="00955950" w:rsidRPr="00BC6260" w:rsidRDefault="00955950" w:rsidP="00955950">
      <w:pPr>
        <w:pStyle w:val="Prrafodelista"/>
        <w:numPr>
          <w:ilvl w:val="0"/>
          <w:numId w:val="1"/>
        </w:numPr>
        <w:shd w:val="clear" w:color="auto" w:fill="FFFFFF"/>
        <w:spacing w:before="240" w:after="240" w:line="360" w:lineRule="auto"/>
        <w:jc w:val="both"/>
        <w:rPr>
          <w:rFonts w:ascii="Palatino Linotype" w:hAnsi="Palatino Linotype" w:cs="Arial"/>
        </w:rPr>
      </w:pPr>
      <w:r w:rsidRPr="00BC6260">
        <w:rPr>
          <w:rFonts w:ascii="Palatino Linotype" w:hAnsi="Palatino Linotype" w:cs="Arial"/>
          <w:color w:val="000000"/>
        </w:rPr>
        <w:lastRenderedPageBreak/>
        <w:t>Este Órgano Garante carece de facultades para dudar de la veracidad sobre la información proporcionada por el Sujeto Obligado, por lo que se tiene atendido el requerimiento del particular y, al ser el único punto controvertido por el Recurrente, lo conducente es CONFIRMAR la respuesta emitida.</w:t>
      </w:r>
    </w:p>
    <w:p w14:paraId="3DC0C990" w14:textId="77777777" w:rsidR="00955950" w:rsidRPr="00BC6260" w:rsidRDefault="00955950" w:rsidP="00955950">
      <w:pPr>
        <w:pStyle w:val="Prrafodelista"/>
        <w:tabs>
          <w:tab w:val="left" w:pos="851"/>
        </w:tabs>
        <w:spacing w:line="360" w:lineRule="auto"/>
        <w:ind w:left="0" w:right="49"/>
        <w:jc w:val="both"/>
        <w:rPr>
          <w:rFonts w:ascii="Palatino Linotype" w:eastAsia="Calibri" w:hAnsi="Palatino Linotype" w:cs="Arial"/>
        </w:rPr>
      </w:pPr>
    </w:p>
    <w:p w14:paraId="278A67F8" w14:textId="338B0ED5" w:rsidR="001C4F63" w:rsidRPr="00BC6260" w:rsidRDefault="001C4F63" w:rsidP="001C4F63">
      <w:pPr>
        <w:pStyle w:val="Prrafodelista"/>
        <w:numPr>
          <w:ilvl w:val="0"/>
          <w:numId w:val="1"/>
        </w:numPr>
        <w:spacing w:line="360" w:lineRule="auto"/>
        <w:jc w:val="both"/>
        <w:rPr>
          <w:rFonts w:ascii="Palatino Linotype" w:hAnsi="Palatino Linotype" w:cs="Arial"/>
        </w:rPr>
      </w:pPr>
      <w:r w:rsidRPr="00BC6260">
        <w:rPr>
          <w:rFonts w:ascii="Palatino Linotype" w:eastAsia="Times New Roman" w:hAnsi="Palatino Linotype" w:cs="Arial"/>
          <w:color w:val="222222"/>
          <w:lang w:eastAsia="es-MX"/>
        </w:rPr>
        <w:t xml:space="preserve">Por lo anteriormente expuesto y fundado, este </w:t>
      </w:r>
      <w:r w:rsidRPr="00BC6260">
        <w:rPr>
          <w:rFonts w:ascii="Palatino Linotype" w:eastAsia="Times New Roman" w:hAnsi="Palatino Linotype" w:cs="Arial"/>
          <w:b/>
          <w:bCs/>
          <w:color w:val="222222"/>
          <w:lang w:eastAsia="es-MX"/>
        </w:rPr>
        <w:t>ÓRGANO GARANTE</w:t>
      </w:r>
      <w:r w:rsidRPr="00BC6260">
        <w:rPr>
          <w:rFonts w:ascii="Palatino Linotype" w:eastAsia="Times New Roman" w:hAnsi="Palatino Linotype" w:cs="Arial"/>
          <w:color w:val="222222"/>
          <w:lang w:eastAsia="es-MX"/>
        </w:rPr>
        <w:t xml:space="preserve"> emite los siguientes:</w:t>
      </w:r>
    </w:p>
    <w:p w14:paraId="18C7D92B" w14:textId="77777777" w:rsidR="009959DB" w:rsidRPr="00BC6260" w:rsidRDefault="009959DB" w:rsidP="009959DB">
      <w:pPr>
        <w:pStyle w:val="Ttulo1"/>
        <w:spacing w:line="360" w:lineRule="auto"/>
        <w:jc w:val="center"/>
        <w:rPr>
          <w:b/>
          <w:color w:val="000000" w:themeColor="text1"/>
          <w:szCs w:val="24"/>
        </w:rPr>
      </w:pPr>
      <w:bookmarkStart w:id="32" w:name="_Toc495427547"/>
      <w:bookmarkStart w:id="33" w:name="_Toc497905366"/>
      <w:bookmarkStart w:id="34" w:name="_Toc87456497"/>
      <w:r w:rsidRPr="00BC6260">
        <w:rPr>
          <w:b/>
          <w:color w:val="000000" w:themeColor="text1"/>
          <w:szCs w:val="24"/>
        </w:rPr>
        <w:t>R E S O L U T I V O S</w:t>
      </w:r>
      <w:bookmarkEnd w:id="23"/>
      <w:bookmarkEnd w:id="24"/>
      <w:bookmarkEnd w:id="32"/>
      <w:bookmarkEnd w:id="33"/>
      <w:bookmarkEnd w:id="34"/>
    </w:p>
    <w:p w14:paraId="755F3EBB" w14:textId="77777777" w:rsidR="00C6745E" w:rsidRPr="00BC6260" w:rsidRDefault="00C6745E" w:rsidP="00014006">
      <w:pPr>
        <w:spacing w:line="360" w:lineRule="auto"/>
        <w:jc w:val="both"/>
        <w:rPr>
          <w:rFonts w:ascii="Palatino Linotype" w:eastAsia="Times New Roman" w:hAnsi="Palatino Linotype" w:cs="Arial"/>
          <w:b/>
        </w:rPr>
      </w:pPr>
    </w:p>
    <w:p w14:paraId="49AB7612" w14:textId="140A178F" w:rsidR="00C6745E" w:rsidRPr="00BC6260" w:rsidRDefault="00C6745E" w:rsidP="00C6745E">
      <w:pPr>
        <w:spacing w:line="360" w:lineRule="auto"/>
        <w:jc w:val="both"/>
        <w:rPr>
          <w:rFonts w:ascii="Palatino Linotype" w:eastAsia="Times New Roman" w:hAnsi="Palatino Linotype" w:cs="Times New Roman"/>
        </w:rPr>
      </w:pPr>
      <w:r w:rsidRPr="00BC6260">
        <w:rPr>
          <w:rFonts w:ascii="Palatino Linotype" w:eastAsia="Times New Roman" w:hAnsi="Palatino Linotype" w:cs="Arial"/>
          <w:b/>
          <w:sz w:val="28"/>
          <w:szCs w:val="28"/>
        </w:rPr>
        <w:t>PRIMERO</w:t>
      </w:r>
      <w:r w:rsidRPr="00BC6260">
        <w:rPr>
          <w:rFonts w:ascii="Palatino Linotype" w:eastAsia="Times New Roman" w:hAnsi="Palatino Linotype" w:cs="Arial"/>
          <w:b/>
        </w:rPr>
        <w:t xml:space="preserve">. </w:t>
      </w:r>
      <w:r w:rsidRPr="00BC6260">
        <w:rPr>
          <w:rFonts w:ascii="Palatino Linotype" w:eastAsia="Times New Roman" w:hAnsi="Palatino Linotype" w:cs="Arial"/>
        </w:rPr>
        <w:t>Resultan infundadas las</w:t>
      </w:r>
      <w:r w:rsidRPr="00BC6260">
        <w:rPr>
          <w:rFonts w:ascii="Palatino Linotype" w:eastAsia="Times New Roman" w:hAnsi="Palatino Linotype" w:cs="Arial"/>
          <w:b/>
        </w:rPr>
        <w:t xml:space="preserve"> </w:t>
      </w:r>
      <w:r w:rsidRPr="00BC6260">
        <w:rPr>
          <w:rFonts w:ascii="Palatino Linotype" w:eastAsia="Times New Roman" w:hAnsi="Palatino Linotype" w:cs="Arial"/>
          <w:lang w:val="es-ES"/>
        </w:rPr>
        <w:t xml:space="preserve">razones o motivos de inconformidad hechos valer </w:t>
      </w:r>
      <w:r w:rsidR="0069223F" w:rsidRPr="00BC6260">
        <w:rPr>
          <w:rFonts w:ascii="Palatino Linotype" w:eastAsia="Calibri" w:hAnsi="Palatino Linotype" w:cs="Arial"/>
          <w:lang w:val="es-ES"/>
        </w:rPr>
        <w:t>en los</w:t>
      </w:r>
      <w:r w:rsidRPr="00BC6260">
        <w:rPr>
          <w:rFonts w:ascii="Palatino Linotype" w:eastAsia="Calibri" w:hAnsi="Palatino Linotype" w:cs="Arial"/>
          <w:lang w:val="es-ES"/>
        </w:rPr>
        <w:t xml:space="preserve"> recurso</w:t>
      </w:r>
      <w:r w:rsidR="0069223F" w:rsidRPr="00BC6260">
        <w:rPr>
          <w:rFonts w:ascii="Palatino Linotype" w:eastAsia="Calibri" w:hAnsi="Palatino Linotype" w:cs="Arial"/>
          <w:lang w:val="es-ES"/>
        </w:rPr>
        <w:t>s</w:t>
      </w:r>
      <w:r w:rsidRPr="00BC6260">
        <w:rPr>
          <w:rFonts w:ascii="Palatino Linotype" w:eastAsia="Calibri" w:hAnsi="Palatino Linotype" w:cs="Arial"/>
          <w:lang w:val="es-ES"/>
        </w:rPr>
        <w:t xml:space="preserve"> de revisión </w:t>
      </w:r>
      <w:r w:rsidR="00CD5348" w:rsidRPr="00BC6260">
        <w:rPr>
          <w:rFonts w:ascii="Palatino Linotype" w:hAnsi="Palatino Linotype"/>
          <w:b/>
          <w:color w:val="000000" w:themeColor="text1"/>
        </w:rPr>
        <w:t>1</w:t>
      </w:r>
      <w:r w:rsidR="001B5DC1" w:rsidRPr="00BC6260">
        <w:rPr>
          <w:rFonts w:ascii="Palatino Linotype" w:hAnsi="Palatino Linotype"/>
          <w:b/>
          <w:color w:val="000000" w:themeColor="text1"/>
        </w:rPr>
        <w:t>5343</w:t>
      </w:r>
      <w:r w:rsidR="00CD5348" w:rsidRPr="00BC6260">
        <w:rPr>
          <w:rFonts w:ascii="Palatino Linotype" w:hAnsi="Palatino Linotype"/>
          <w:b/>
          <w:szCs w:val="22"/>
        </w:rPr>
        <w:t>/INFOEM/IP/RR/2022</w:t>
      </w:r>
      <w:r w:rsidR="0069223F" w:rsidRPr="00BC6260">
        <w:rPr>
          <w:rFonts w:ascii="Palatino Linotype" w:hAnsi="Palatino Linotype"/>
          <w:b/>
          <w:szCs w:val="22"/>
        </w:rPr>
        <w:t xml:space="preserve">, </w:t>
      </w:r>
      <w:r w:rsidR="0069223F" w:rsidRPr="00BC6260">
        <w:rPr>
          <w:rFonts w:ascii="Palatino Linotype" w:hAnsi="Palatino Linotype"/>
          <w:b/>
          <w:color w:val="000000" w:themeColor="text1"/>
        </w:rPr>
        <w:t>153</w:t>
      </w:r>
      <w:r w:rsidR="00DB2042" w:rsidRPr="00BC6260">
        <w:rPr>
          <w:rFonts w:ascii="Palatino Linotype" w:hAnsi="Palatino Linotype"/>
          <w:b/>
          <w:color w:val="000000" w:themeColor="text1"/>
        </w:rPr>
        <w:t>52</w:t>
      </w:r>
      <w:r w:rsidR="0069223F" w:rsidRPr="00BC6260">
        <w:rPr>
          <w:rFonts w:ascii="Palatino Linotype" w:hAnsi="Palatino Linotype"/>
          <w:b/>
          <w:szCs w:val="22"/>
        </w:rPr>
        <w:t xml:space="preserve">/INFOEM/IP/RR/2022 y </w:t>
      </w:r>
      <w:r w:rsidR="0069223F" w:rsidRPr="00BC6260">
        <w:rPr>
          <w:rFonts w:ascii="Palatino Linotype" w:hAnsi="Palatino Linotype"/>
          <w:b/>
          <w:color w:val="000000" w:themeColor="text1"/>
        </w:rPr>
        <w:t>153</w:t>
      </w:r>
      <w:r w:rsidR="00DB2042" w:rsidRPr="00BC6260">
        <w:rPr>
          <w:rFonts w:ascii="Palatino Linotype" w:hAnsi="Palatino Linotype"/>
          <w:b/>
          <w:color w:val="000000" w:themeColor="text1"/>
        </w:rPr>
        <w:t>53</w:t>
      </w:r>
      <w:r w:rsidR="0069223F" w:rsidRPr="00BC6260">
        <w:rPr>
          <w:rFonts w:ascii="Palatino Linotype" w:hAnsi="Palatino Linotype"/>
          <w:b/>
          <w:szCs w:val="22"/>
        </w:rPr>
        <w:t>/INFOEM/IP/RR/2022</w:t>
      </w:r>
      <w:r w:rsidRPr="00BC6260">
        <w:rPr>
          <w:rFonts w:ascii="Palatino Linotype" w:eastAsia="Times New Roman" w:hAnsi="Palatino Linotype" w:cs="Times New Roman"/>
          <w:b/>
        </w:rPr>
        <w:t xml:space="preserve"> </w:t>
      </w:r>
      <w:r w:rsidRPr="00BC6260">
        <w:rPr>
          <w:rFonts w:ascii="Palatino Linotype" w:eastAsia="Times New Roman" w:hAnsi="Palatino Linotype" w:cs="Times New Roman"/>
        </w:rPr>
        <w:t>en términos del</w:t>
      </w:r>
      <w:r w:rsidRPr="00BC6260">
        <w:rPr>
          <w:rFonts w:ascii="Palatino Linotype" w:eastAsia="Times New Roman" w:hAnsi="Palatino Linotype" w:cs="Times New Roman"/>
          <w:b/>
          <w:bCs/>
        </w:rPr>
        <w:t xml:space="preserve"> Considerando</w:t>
      </w:r>
      <w:r w:rsidRPr="00BC6260">
        <w:rPr>
          <w:rFonts w:ascii="Palatino Linotype" w:eastAsia="Times New Roman" w:hAnsi="Palatino Linotype" w:cs="Times New Roman"/>
        </w:rPr>
        <w:t xml:space="preserve"> </w:t>
      </w:r>
      <w:r w:rsidRPr="00BC6260">
        <w:rPr>
          <w:rFonts w:ascii="Palatino Linotype" w:eastAsia="Times New Roman" w:hAnsi="Palatino Linotype" w:cs="Times New Roman"/>
          <w:b/>
        </w:rPr>
        <w:t>CUARTO</w:t>
      </w:r>
      <w:r w:rsidRPr="00BC6260">
        <w:rPr>
          <w:rFonts w:ascii="Palatino Linotype" w:eastAsia="Times New Roman" w:hAnsi="Palatino Linotype" w:cs="Times New Roman"/>
        </w:rPr>
        <w:t xml:space="preserve"> de la presente resolución.</w:t>
      </w:r>
    </w:p>
    <w:p w14:paraId="51DD69B4" w14:textId="77777777" w:rsidR="00C6745E" w:rsidRPr="00BC6260" w:rsidRDefault="00C6745E" w:rsidP="00C6745E">
      <w:pPr>
        <w:spacing w:line="360" w:lineRule="auto"/>
        <w:contextualSpacing/>
        <w:jc w:val="both"/>
        <w:rPr>
          <w:rFonts w:ascii="Palatino Linotype" w:eastAsia="Calibri" w:hAnsi="Palatino Linotype" w:cs="Arial"/>
          <w:b/>
          <w:bCs/>
          <w:lang w:val="es-ES"/>
        </w:rPr>
      </w:pPr>
    </w:p>
    <w:p w14:paraId="362CFE13" w14:textId="466CB8F2" w:rsidR="00C6745E" w:rsidRPr="00BC6260" w:rsidRDefault="00C6745E" w:rsidP="00C6745E">
      <w:pPr>
        <w:spacing w:line="360" w:lineRule="auto"/>
        <w:contextualSpacing/>
        <w:jc w:val="both"/>
        <w:rPr>
          <w:rFonts w:ascii="Palatino Linotype" w:eastAsia="Calibri" w:hAnsi="Palatino Linotype" w:cs="Arial"/>
        </w:rPr>
      </w:pPr>
      <w:r w:rsidRPr="00BC6260">
        <w:rPr>
          <w:rFonts w:ascii="Palatino Linotype" w:eastAsia="Calibri" w:hAnsi="Palatino Linotype" w:cs="Arial"/>
          <w:b/>
          <w:bCs/>
          <w:sz w:val="28"/>
          <w:szCs w:val="28"/>
          <w:lang w:val="es-ES"/>
        </w:rPr>
        <w:t>SEGUNDO</w:t>
      </w:r>
      <w:r w:rsidRPr="00BC6260">
        <w:rPr>
          <w:rFonts w:ascii="Palatino Linotype" w:eastAsia="Calibri" w:hAnsi="Palatino Linotype" w:cs="Arial"/>
          <w:b/>
          <w:bCs/>
          <w:lang w:val="es-ES"/>
        </w:rPr>
        <w:t xml:space="preserve">. </w:t>
      </w:r>
      <w:r w:rsidRPr="00BC6260">
        <w:rPr>
          <w:rFonts w:ascii="Palatino Linotype" w:eastAsia="Calibri" w:hAnsi="Palatino Linotype" w:cs="Arial"/>
          <w:lang w:val="es-ES"/>
        </w:rPr>
        <w:t xml:space="preserve">Se </w:t>
      </w:r>
      <w:r w:rsidRPr="00BC6260">
        <w:rPr>
          <w:rFonts w:ascii="Palatino Linotype" w:eastAsia="Calibri" w:hAnsi="Palatino Linotype" w:cs="Arial"/>
          <w:b/>
          <w:lang w:val="es-ES"/>
        </w:rPr>
        <w:t>CONFIRMA</w:t>
      </w:r>
      <w:r w:rsidR="00E10EE8" w:rsidRPr="00BC6260">
        <w:rPr>
          <w:rFonts w:ascii="Palatino Linotype" w:eastAsia="Calibri" w:hAnsi="Palatino Linotype" w:cs="Arial"/>
          <w:b/>
          <w:lang w:val="es-ES"/>
        </w:rPr>
        <w:t>N</w:t>
      </w:r>
      <w:r w:rsidRPr="00BC6260">
        <w:rPr>
          <w:rFonts w:ascii="Palatino Linotype" w:eastAsia="Calibri" w:hAnsi="Palatino Linotype" w:cs="Arial"/>
          <w:lang w:val="es-ES"/>
        </w:rPr>
        <w:t xml:space="preserve"> la</w:t>
      </w:r>
      <w:r w:rsidR="00E10EE8" w:rsidRPr="00BC6260">
        <w:rPr>
          <w:rFonts w:ascii="Palatino Linotype" w:eastAsia="Calibri" w:hAnsi="Palatino Linotype" w:cs="Arial"/>
          <w:lang w:val="es-ES"/>
        </w:rPr>
        <w:t>s</w:t>
      </w:r>
      <w:r w:rsidRPr="00BC6260">
        <w:rPr>
          <w:rFonts w:ascii="Palatino Linotype" w:eastAsia="Calibri" w:hAnsi="Palatino Linotype" w:cs="Arial"/>
          <w:lang w:val="es-ES"/>
        </w:rPr>
        <w:t xml:space="preserve"> respuesta</w:t>
      </w:r>
      <w:r w:rsidR="00E10EE8" w:rsidRPr="00BC6260">
        <w:rPr>
          <w:rFonts w:ascii="Palatino Linotype" w:eastAsia="Calibri" w:hAnsi="Palatino Linotype" w:cs="Arial"/>
          <w:lang w:val="es-ES"/>
        </w:rPr>
        <w:t>s</w:t>
      </w:r>
      <w:r w:rsidRPr="00BC6260">
        <w:rPr>
          <w:rFonts w:ascii="Palatino Linotype" w:eastAsia="Calibri" w:hAnsi="Palatino Linotype" w:cs="Arial"/>
          <w:lang w:val="es-ES"/>
        </w:rPr>
        <w:t xml:space="preserve"> emitida</w:t>
      </w:r>
      <w:r w:rsidR="00E10EE8" w:rsidRPr="00BC6260">
        <w:rPr>
          <w:rFonts w:ascii="Palatino Linotype" w:eastAsia="Calibri" w:hAnsi="Palatino Linotype" w:cs="Arial"/>
          <w:lang w:val="es-ES"/>
        </w:rPr>
        <w:t>s</w:t>
      </w:r>
      <w:r w:rsidRPr="00BC6260">
        <w:rPr>
          <w:rFonts w:ascii="Palatino Linotype" w:eastAsia="Calibri" w:hAnsi="Palatino Linotype" w:cs="Arial"/>
          <w:lang w:val="es-ES"/>
        </w:rPr>
        <w:t xml:space="preserve"> por el </w:t>
      </w:r>
      <w:r w:rsidR="001B5DC1" w:rsidRPr="00BC6260">
        <w:rPr>
          <w:rFonts w:ascii="Palatino Linotype" w:eastAsia="Calibri" w:hAnsi="Palatino Linotype" w:cs="Arial"/>
          <w:b/>
          <w:bCs/>
          <w:lang w:val="es-ES"/>
        </w:rPr>
        <w:t>Ayuntamiento de Nezahualcóyotl</w:t>
      </w:r>
      <w:r w:rsidRPr="00BC6260">
        <w:rPr>
          <w:rFonts w:ascii="Palatino Linotype" w:eastAsia="Calibri" w:hAnsi="Palatino Linotype" w:cs="Arial"/>
          <w:bCs/>
        </w:rPr>
        <w:t xml:space="preserve"> a la</w:t>
      </w:r>
      <w:r w:rsidR="00E10EE8" w:rsidRPr="00BC6260">
        <w:rPr>
          <w:rFonts w:ascii="Palatino Linotype" w:eastAsia="Calibri" w:hAnsi="Palatino Linotype" w:cs="Arial"/>
          <w:bCs/>
        </w:rPr>
        <w:t>s</w:t>
      </w:r>
      <w:r w:rsidRPr="00BC6260">
        <w:rPr>
          <w:rFonts w:ascii="Palatino Linotype" w:eastAsia="Calibri" w:hAnsi="Palatino Linotype" w:cs="Arial"/>
          <w:bCs/>
        </w:rPr>
        <w:t xml:space="preserve"> solicitud</w:t>
      </w:r>
      <w:r w:rsidR="00E10EE8" w:rsidRPr="00BC6260">
        <w:rPr>
          <w:rFonts w:ascii="Palatino Linotype" w:eastAsia="Calibri" w:hAnsi="Palatino Linotype" w:cs="Arial"/>
          <w:bCs/>
        </w:rPr>
        <w:t>es</w:t>
      </w:r>
      <w:r w:rsidRPr="00BC6260">
        <w:rPr>
          <w:rFonts w:ascii="Palatino Linotype" w:eastAsia="Calibri" w:hAnsi="Palatino Linotype" w:cs="Arial"/>
          <w:bCs/>
        </w:rPr>
        <w:t xml:space="preserve"> </w:t>
      </w:r>
      <w:bookmarkStart w:id="35" w:name="_Toc460947013"/>
      <w:r w:rsidR="00CD5348" w:rsidRPr="00BC6260">
        <w:rPr>
          <w:rFonts w:ascii="Palatino Linotype" w:hAnsi="Palatino Linotype"/>
          <w:b/>
          <w:bCs/>
          <w:color w:val="000000" w:themeColor="text1"/>
        </w:rPr>
        <w:t>00</w:t>
      </w:r>
      <w:r w:rsidR="001B5DC1" w:rsidRPr="00BC6260">
        <w:rPr>
          <w:rFonts w:ascii="Palatino Linotype" w:hAnsi="Palatino Linotype"/>
          <w:b/>
          <w:bCs/>
          <w:color w:val="000000" w:themeColor="text1"/>
        </w:rPr>
        <w:t>477</w:t>
      </w:r>
      <w:r w:rsidR="00CD5348" w:rsidRPr="00BC6260">
        <w:rPr>
          <w:rFonts w:ascii="Palatino Linotype" w:hAnsi="Palatino Linotype"/>
          <w:b/>
          <w:bCs/>
          <w:color w:val="000000" w:themeColor="text1"/>
        </w:rPr>
        <w:t>/</w:t>
      </w:r>
      <w:r w:rsidR="001B5DC1" w:rsidRPr="00BC6260">
        <w:rPr>
          <w:rFonts w:ascii="Palatino Linotype" w:hAnsi="Palatino Linotype"/>
          <w:b/>
          <w:bCs/>
          <w:color w:val="000000" w:themeColor="text1"/>
        </w:rPr>
        <w:t>NEZA</w:t>
      </w:r>
      <w:r w:rsidR="00CD5348" w:rsidRPr="00BC6260">
        <w:rPr>
          <w:rFonts w:ascii="Palatino Linotype" w:hAnsi="Palatino Linotype"/>
          <w:b/>
          <w:bCs/>
          <w:color w:val="000000" w:themeColor="text1"/>
        </w:rPr>
        <w:t>/IP/2022</w:t>
      </w:r>
      <w:r w:rsidR="00E10EE8" w:rsidRPr="00BC6260">
        <w:rPr>
          <w:rFonts w:ascii="Palatino Linotype" w:hAnsi="Palatino Linotype"/>
          <w:b/>
          <w:bCs/>
          <w:color w:val="000000" w:themeColor="text1"/>
        </w:rPr>
        <w:t>, 00478/NEZA/IP/2022 y 00479/NEZA/IP/2022</w:t>
      </w:r>
      <w:r w:rsidRPr="00BC6260">
        <w:rPr>
          <w:rFonts w:ascii="Palatino Linotype" w:eastAsia="Calibri" w:hAnsi="Palatino Linotype" w:cs="Arial"/>
        </w:rPr>
        <w:t>.</w:t>
      </w:r>
    </w:p>
    <w:p w14:paraId="771BF704" w14:textId="77777777" w:rsidR="00C6745E" w:rsidRPr="00BC6260" w:rsidRDefault="00C6745E" w:rsidP="00C6745E">
      <w:pPr>
        <w:tabs>
          <w:tab w:val="left" w:pos="993"/>
        </w:tabs>
        <w:spacing w:line="360" w:lineRule="auto"/>
        <w:ind w:right="567"/>
        <w:jc w:val="both"/>
        <w:rPr>
          <w:rFonts w:ascii="Palatino Linotype" w:eastAsia="Calibri" w:hAnsi="Palatino Linotype" w:cs="Arial"/>
        </w:rPr>
      </w:pPr>
    </w:p>
    <w:p w14:paraId="06E045AC" w14:textId="7BD3FE29" w:rsidR="00C6745E" w:rsidRPr="00BC6260" w:rsidRDefault="00C6745E" w:rsidP="00C6745E">
      <w:pPr>
        <w:tabs>
          <w:tab w:val="left" w:pos="8080"/>
        </w:tabs>
        <w:spacing w:line="360" w:lineRule="auto"/>
        <w:ind w:right="49"/>
        <w:contextualSpacing/>
        <w:jc w:val="both"/>
        <w:rPr>
          <w:rFonts w:ascii="Palatino Linotype" w:eastAsia="Palatino Linotype" w:hAnsi="Palatino Linotype" w:cs="Palatino Linotype"/>
          <w:b/>
        </w:rPr>
      </w:pPr>
      <w:r w:rsidRPr="00BC6260">
        <w:rPr>
          <w:rFonts w:ascii="Palatino Linotype" w:eastAsia="MS Mincho" w:hAnsi="Palatino Linotype" w:cs="Times New Roman"/>
          <w:b/>
          <w:color w:val="000000"/>
          <w:sz w:val="28"/>
          <w:szCs w:val="28"/>
        </w:rPr>
        <w:t>TERCERO</w:t>
      </w:r>
      <w:r w:rsidRPr="00BC6260">
        <w:rPr>
          <w:rFonts w:ascii="Palatino Linotype" w:eastAsia="MS Mincho" w:hAnsi="Palatino Linotype" w:cs="Times New Roman"/>
          <w:b/>
          <w:color w:val="000000"/>
        </w:rPr>
        <w:t>.</w:t>
      </w:r>
      <w:r w:rsidRPr="00BC6260">
        <w:rPr>
          <w:rFonts w:ascii="Palatino Linotype" w:eastAsia="MS Mincho" w:hAnsi="Palatino Linotype" w:cs="Times New Roman"/>
          <w:color w:val="000000"/>
        </w:rPr>
        <w:t xml:space="preserve"> </w:t>
      </w:r>
      <w:bookmarkEnd w:id="35"/>
      <w:r w:rsidRPr="00BC6260">
        <w:rPr>
          <w:rFonts w:ascii="Palatino Linotype" w:eastAsia="Palatino Linotype" w:hAnsi="Palatino Linotype" w:cs="Palatino Linotype"/>
          <w:b/>
        </w:rPr>
        <w:t xml:space="preserve">Notifíquese, </w:t>
      </w:r>
      <w:r w:rsidRPr="00BC6260">
        <w:rPr>
          <w:rFonts w:ascii="Palatino Linotype" w:eastAsia="Palatino Linotype" w:hAnsi="Palatino Linotype" w:cs="Palatino Linotype"/>
        </w:rPr>
        <w:t xml:space="preserve">vía Sistema de Acceso a la Información Mexiquense (SAIMEX), la presente resolución a la Titular de la Unidad de Transparencia del </w:t>
      </w:r>
      <w:r w:rsidRPr="00BC6260">
        <w:rPr>
          <w:rFonts w:ascii="Palatino Linotype" w:eastAsia="Palatino Linotype" w:hAnsi="Palatino Linotype" w:cs="Palatino Linotype"/>
          <w:b/>
        </w:rPr>
        <w:t>SUJETO OBLIGADO.</w:t>
      </w:r>
      <w:r w:rsidR="00D26401" w:rsidRPr="00BC6260">
        <w:rPr>
          <w:rFonts w:ascii="Palatino Linotype" w:eastAsia="Palatino Linotype" w:hAnsi="Palatino Linotype" w:cs="Palatino Linotype"/>
          <w:b/>
        </w:rPr>
        <w:t xml:space="preserve"> </w:t>
      </w:r>
    </w:p>
    <w:p w14:paraId="64DD9CA4" w14:textId="77777777" w:rsidR="00C6745E" w:rsidRPr="00BC6260" w:rsidRDefault="00C6745E" w:rsidP="00C6745E">
      <w:pPr>
        <w:tabs>
          <w:tab w:val="left" w:pos="8080"/>
        </w:tabs>
        <w:spacing w:line="360" w:lineRule="auto"/>
        <w:ind w:right="49"/>
        <w:contextualSpacing/>
        <w:jc w:val="both"/>
        <w:rPr>
          <w:rFonts w:ascii="Palatino Linotype" w:eastAsia="Palatino Linotype" w:hAnsi="Palatino Linotype" w:cs="Palatino Linotype"/>
          <w:b/>
        </w:rPr>
      </w:pPr>
    </w:p>
    <w:p w14:paraId="24CF3285" w14:textId="77777777" w:rsidR="00C6745E" w:rsidRPr="00BC6260" w:rsidRDefault="00C6745E" w:rsidP="00C6745E">
      <w:pPr>
        <w:shd w:val="clear" w:color="auto" w:fill="FFFFFF"/>
        <w:spacing w:line="360" w:lineRule="auto"/>
        <w:jc w:val="both"/>
        <w:rPr>
          <w:rFonts w:ascii="Palatino Linotype" w:hAnsi="Palatino Linotype"/>
        </w:rPr>
      </w:pPr>
      <w:r w:rsidRPr="00BC6260">
        <w:rPr>
          <w:rFonts w:ascii="Palatino Linotype" w:eastAsia="Times New Roman" w:hAnsi="Palatino Linotype" w:cs="Arial"/>
          <w:b/>
          <w:sz w:val="28"/>
        </w:rPr>
        <w:lastRenderedPageBreak/>
        <w:t>CUARTO</w:t>
      </w:r>
      <w:r w:rsidRPr="00BC6260">
        <w:rPr>
          <w:rFonts w:ascii="Palatino Linotype" w:eastAsia="Times New Roman" w:hAnsi="Palatino Linotype" w:cs="Arial"/>
          <w:b/>
        </w:rPr>
        <w:t xml:space="preserve">. </w:t>
      </w:r>
      <w:r w:rsidRPr="00BC6260">
        <w:rPr>
          <w:rFonts w:ascii="Palatino Linotype" w:eastAsia="Times New Roman" w:hAnsi="Palatino Linotype" w:cs="Times New Roman"/>
          <w:b/>
          <w:bCs/>
          <w:color w:val="222222"/>
          <w:lang w:val="es-ES"/>
        </w:rPr>
        <w:t>Notifíquese al</w:t>
      </w:r>
      <w:r w:rsidRPr="00BC6260">
        <w:rPr>
          <w:rFonts w:ascii="Palatino Linotype" w:hAnsi="Palatino Linotype"/>
          <w:b/>
        </w:rPr>
        <w:t xml:space="preserve"> RECURRENTE</w:t>
      </w:r>
      <w:r w:rsidRPr="00BC6260">
        <w:rPr>
          <w:rFonts w:ascii="Palatino Linotype" w:hAnsi="Palatino Linotype"/>
        </w:rPr>
        <w:t xml:space="preserve"> la presente resolución, </w:t>
      </w:r>
      <w:r w:rsidRPr="00BC6260">
        <w:rPr>
          <w:rFonts w:ascii="Palatino Linotype" w:eastAsia="Palatino Linotype" w:hAnsi="Palatino Linotype" w:cs="Palatino Linotype"/>
        </w:rPr>
        <w:t>vía Sistema de Acceso a la Información Mexiquense (SAIMEX).</w:t>
      </w:r>
    </w:p>
    <w:p w14:paraId="3BD1E438" w14:textId="77777777" w:rsidR="00C6745E" w:rsidRPr="00BC6260" w:rsidRDefault="00C6745E" w:rsidP="00C6745E">
      <w:pPr>
        <w:shd w:val="clear" w:color="auto" w:fill="FFFFFF"/>
        <w:spacing w:line="360" w:lineRule="auto"/>
        <w:jc w:val="both"/>
        <w:rPr>
          <w:rFonts w:ascii="Palatino Linotype" w:hAnsi="Palatino Linotype"/>
        </w:rPr>
      </w:pPr>
    </w:p>
    <w:p w14:paraId="7E2D1241" w14:textId="77777777" w:rsidR="00C6745E" w:rsidRPr="00BC6260" w:rsidRDefault="00C6745E" w:rsidP="00C6745E">
      <w:pPr>
        <w:spacing w:line="360" w:lineRule="auto"/>
        <w:jc w:val="both"/>
        <w:rPr>
          <w:rFonts w:ascii="Palatino Linotype" w:eastAsia="MS Mincho" w:hAnsi="Palatino Linotype" w:cs="Times New Roman"/>
          <w:lang w:val="es-ES"/>
        </w:rPr>
      </w:pPr>
      <w:r w:rsidRPr="00BC6260">
        <w:rPr>
          <w:rFonts w:ascii="Palatino Linotype" w:eastAsia="MS Mincho" w:hAnsi="Palatino Linotype" w:cs="Times New Roman"/>
          <w:b/>
          <w:sz w:val="28"/>
        </w:rPr>
        <w:t>QUINTO</w:t>
      </w:r>
      <w:r w:rsidRPr="00BC6260">
        <w:rPr>
          <w:rFonts w:ascii="Palatino Linotype" w:eastAsia="MS Mincho" w:hAnsi="Palatino Linotype" w:cs="Times New Roman"/>
          <w:b/>
        </w:rPr>
        <w:t>.</w:t>
      </w:r>
      <w:r w:rsidRPr="00BC6260">
        <w:rPr>
          <w:rFonts w:ascii="Palatino Linotype" w:eastAsia="MS Mincho" w:hAnsi="Palatino Linotype" w:cs="Times New Roman"/>
        </w:rPr>
        <w:t xml:space="preserve"> </w:t>
      </w:r>
      <w:r w:rsidRPr="00BC6260">
        <w:rPr>
          <w:rFonts w:ascii="Palatino Linotype" w:eastAsia="MS Mincho" w:hAnsi="Palatino Linotype" w:cs="Times New Roman"/>
          <w:lang w:val="es-ES"/>
        </w:rPr>
        <w:t xml:space="preserve">Se hace del conocimiento del </w:t>
      </w:r>
      <w:r w:rsidRPr="00BC6260">
        <w:rPr>
          <w:rFonts w:ascii="Palatino Linotype" w:eastAsia="MS Mincho" w:hAnsi="Palatino Linotype" w:cs="Times New Roman"/>
          <w:b/>
          <w:lang w:val="es-ES"/>
        </w:rPr>
        <w:t>RECURRENTE</w:t>
      </w:r>
      <w:r w:rsidRPr="00BC6260">
        <w:rPr>
          <w:rFonts w:ascii="Palatino Linotype" w:eastAsia="MS Mincho" w:hAnsi="Palatino Linotype" w:cs="Times New Roman"/>
          <w:lang w:val="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BC6260">
        <w:rPr>
          <w:rFonts w:ascii="Palatino Linotype" w:eastAsia="MS Mincho" w:hAnsi="Palatino Linotype" w:cs="Times New Roman"/>
          <w:bCs/>
          <w:lang w:val="es-ES"/>
        </w:rPr>
        <w:t>vía juicio de amparo</w:t>
      </w:r>
      <w:r w:rsidRPr="00BC6260">
        <w:rPr>
          <w:rFonts w:ascii="Palatino Linotype" w:eastAsia="MS Mincho" w:hAnsi="Palatino Linotype" w:cs="Times New Roman"/>
          <w:lang w:val="es-ES"/>
        </w:rPr>
        <w:t xml:space="preserve"> en los términos de las leyes aplicables.</w:t>
      </w:r>
    </w:p>
    <w:p w14:paraId="0FC4312D" w14:textId="77777777" w:rsidR="00C17305" w:rsidRDefault="00C6745E" w:rsidP="00C17305">
      <w:pPr>
        <w:spacing w:before="240" w:after="240" w:line="360" w:lineRule="auto"/>
        <w:jc w:val="both"/>
        <w:rPr>
          <w:rFonts w:ascii="Palatino Linotype" w:hAnsi="Palatino Linotype"/>
        </w:rPr>
      </w:pPr>
      <w:r w:rsidRPr="00BC6260">
        <w:rPr>
          <w:rFonts w:ascii="Palatino Linotype" w:hAnsi="Palatino Linotype"/>
        </w:rPr>
        <w:t xml:space="preserve"> </w:t>
      </w:r>
      <w:r w:rsidR="00C17305" w:rsidRPr="00BC6260">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SEGUNDA SESIÓN ORDINARIA CELEBRADA EL DIECIOCHO (18) DE NOVIEMBRE DE DOS MIL VEINTIDÓS, ANTE EL SECRETARIO TÉCNICO DEL PLENO ALEXIS TAPIA RAMÍREZ.</w:t>
      </w:r>
      <w:bookmarkStart w:id="36" w:name="_GoBack"/>
      <w:bookmarkEnd w:id="36"/>
      <w:r w:rsidR="00C17305" w:rsidRPr="00624AAD">
        <w:rPr>
          <w:rFonts w:ascii="Palatino Linotype" w:hAnsi="Palatino Linotype"/>
        </w:rPr>
        <w:t xml:space="preserve"> </w:t>
      </w:r>
    </w:p>
    <w:p w14:paraId="741A6E3B" w14:textId="6C303092" w:rsidR="00962716" w:rsidRPr="00624AAD" w:rsidRDefault="00962716" w:rsidP="00962716">
      <w:pPr>
        <w:spacing w:before="240" w:after="240" w:line="360" w:lineRule="auto"/>
        <w:ind w:firstLine="1"/>
        <w:jc w:val="both"/>
        <w:rPr>
          <w:rFonts w:ascii="Palatino Linotype" w:hAnsi="Palatino Linotype"/>
        </w:rPr>
      </w:pPr>
    </w:p>
    <w:p w14:paraId="7EFA4F21" w14:textId="77777777" w:rsidR="00895335" w:rsidRDefault="00895335">
      <w:pPr>
        <w:rPr>
          <w:rFonts w:ascii="Palatino Linotype" w:hAnsi="Palatino Linotype" w:cs="Arial"/>
          <w:color w:val="000000" w:themeColor="text1"/>
        </w:rPr>
      </w:pPr>
      <w:r>
        <w:rPr>
          <w:rFonts w:ascii="Palatino Linotype" w:hAnsi="Palatino Linotype" w:cs="Arial"/>
          <w:color w:val="000000" w:themeColor="text1"/>
        </w:rPr>
        <w:br w:type="page"/>
      </w:r>
    </w:p>
    <w:sectPr w:rsidR="00895335" w:rsidSect="008E4483">
      <w:headerReference w:type="default" r:id="rId10"/>
      <w:footerReference w:type="default" r:id="rId11"/>
      <w:headerReference w:type="first" r:id="rId12"/>
      <w:footerReference w:type="first" r:id="rId13"/>
      <w:pgSz w:w="12240" w:h="15840"/>
      <w:pgMar w:top="2268" w:right="1701" w:bottom="1560"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6EA7BE" w14:textId="77777777" w:rsidR="003A4D59" w:rsidRDefault="003A4D59" w:rsidP="00587366">
      <w:r>
        <w:separator/>
      </w:r>
    </w:p>
  </w:endnote>
  <w:endnote w:type="continuationSeparator" w:id="0">
    <w:p w14:paraId="4684754C" w14:textId="77777777" w:rsidR="003A4D59" w:rsidRDefault="003A4D59"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altName w:val="Palatino"/>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2FC2E3E2" w:rsidR="0069223F" w:rsidRPr="00883450" w:rsidRDefault="0069223F">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BC6260">
              <w:rPr>
                <w:rFonts w:ascii="Palatino Linotype" w:hAnsi="Palatino Linotype"/>
                <w:b/>
                <w:bCs/>
                <w:noProof/>
                <w:sz w:val="22"/>
                <w:szCs w:val="20"/>
              </w:rPr>
              <w:t>35</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BC6260">
              <w:rPr>
                <w:rFonts w:ascii="Palatino Linotype" w:hAnsi="Palatino Linotype"/>
                <w:b/>
                <w:bCs/>
                <w:noProof/>
                <w:sz w:val="22"/>
                <w:szCs w:val="20"/>
              </w:rPr>
              <w:t>37</w:t>
            </w:r>
            <w:r w:rsidRPr="00883450">
              <w:rPr>
                <w:rFonts w:ascii="Palatino Linotype" w:hAnsi="Palatino Linotype"/>
                <w:b/>
                <w:bCs/>
                <w:sz w:val="22"/>
                <w:szCs w:val="20"/>
              </w:rPr>
              <w:fldChar w:fldCharType="end"/>
            </w:r>
          </w:p>
        </w:sdtContent>
      </w:sdt>
    </w:sdtContent>
  </w:sdt>
  <w:p w14:paraId="6243EC1B" w14:textId="47B193F0" w:rsidR="0069223F" w:rsidRDefault="0069223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1FE17EDD" w:rsidR="0069223F" w:rsidRPr="00883450" w:rsidRDefault="0069223F"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BC6260" w:rsidRPr="00BC6260">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BC6260" w:rsidRPr="00BC6260">
      <w:rPr>
        <w:rFonts w:ascii="Palatino Linotype" w:hAnsi="Palatino Linotype"/>
        <w:noProof/>
        <w:sz w:val="22"/>
        <w:szCs w:val="22"/>
        <w:lang w:val="es-ES"/>
      </w:rPr>
      <w:t>37</w:t>
    </w:r>
    <w:r w:rsidRPr="00883450">
      <w:rPr>
        <w:rFonts w:ascii="Palatino Linotype" w:hAnsi="Palatino Linotype"/>
        <w:sz w:val="22"/>
        <w:szCs w:val="22"/>
      </w:rPr>
      <w:fldChar w:fldCharType="end"/>
    </w:r>
  </w:p>
  <w:p w14:paraId="5F5C4865" w14:textId="0A9A2B26" w:rsidR="0069223F" w:rsidRPr="00883450" w:rsidRDefault="0069223F">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5DF62D" w14:textId="77777777" w:rsidR="003A4D59" w:rsidRDefault="003A4D59" w:rsidP="00587366">
      <w:r>
        <w:separator/>
      </w:r>
    </w:p>
  </w:footnote>
  <w:footnote w:type="continuationSeparator" w:id="0">
    <w:p w14:paraId="7537F75A" w14:textId="77777777" w:rsidR="003A4D59" w:rsidRDefault="003A4D59" w:rsidP="00587366">
      <w:r>
        <w:continuationSeparator/>
      </w:r>
    </w:p>
  </w:footnote>
  <w:footnote w:id="1">
    <w:p w14:paraId="0C83E279" w14:textId="77777777" w:rsidR="00AB7411" w:rsidRDefault="00AB7411" w:rsidP="00AB7411">
      <w:pPr>
        <w:pStyle w:val="Textonotapie1"/>
        <w:jc w:val="both"/>
        <w:rPr>
          <w:rFonts w:ascii="Palatino Linotype" w:hAnsi="Palatino Linotype"/>
          <w:sz w:val="16"/>
          <w:szCs w:val="16"/>
        </w:rPr>
      </w:pPr>
      <w:r>
        <w:rPr>
          <w:rStyle w:val="Refdenotaalpie"/>
          <w:rFonts w:ascii="Palatino Linotype" w:hAnsi="Palatino Linotype"/>
          <w:sz w:val="16"/>
          <w:szCs w:val="16"/>
        </w:rPr>
        <w:footnoteRef/>
      </w:r>
      <w:r>
        <w:rPr>
          <w:rFonts w:ascii="Palatino Linotype" w:hAnsi="Palatino Linotype"/>
          <w:sz w:val="16"/>
          <w:szCs w:val="16"/>
        </w:rPr>
        <w:t xml:space="preserve"> </w:t>
      </w:r>
      <w:r>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32D56466" w14:textId="77777777" w:rsidR="0069223F" w:rsidRDefault="0069223F" w:rsidP="008E4483">
      <w:pPr>
        <w:pStyle w:val="Textonotapie"/>
      </w:pPr>
      <w:r>
        <w:rPr>
          <w:rStyle w:val="Refdenotaalpie"/>
        </w:rPr>
        <w:footnoteRef/>
      </w:r>
      <w:r>
        <w:t xml:space="preserve"> Convención Americana sobre Derechos Humanos. Artículo 13.</w:t>
      </w:r>
    </w:p>
  </w:footnote>
  <w:footnote w:id="3">
    <w:p w14:paraId="3F7967D5" w14:textId="77777777" w:rsidR="0069223F" w:rsidRDefault="0069223F" w:rsidP="008E4483">
      <w:pPr>
        <w:pStyle w:val="Textonotapie"/>
      </w:pPr>
      <w:r>
        <w:rPr>
          <w:rStyle w:val="Refdenotaalpie"/>
        </w:rPr>
        <w:footnoteRef/>
      </w:r>
      <w:r>
        <w:t xml:space="preserve"> Constitución Política de los Estados Unidos Mexicanos. Artículo sexto, sección A, fracción I.</w:t>
      </w:r>
    </w:p>
  </w:footnote>
  <w:footnote w:id="4">
    <w:p w14:paraId="2F913ADC" w14:textId="77777777" w:rsidR="0069223F" w:rsidRDefault="0069223F" w:rsidP="008E4483">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5">
    <w:p w14:paraId="718BD3A6" w14:textId="77777777" w:rsidR="0069223F" w:rsidRDefault="0069223F" w:rsidP="008E4483">
      <w:pPr>
        <w:pStyle w:val="Textonotapie"/>
      </w:pPr>
      <w:r>
        <w:rPr>
          <w:rStyle w:val="Refdenotaalpie"/>
        </w:rPr>
        <w:footnoteRef/>
      </w:r>
      <w:r>
        <w:t xml:space="preserve"> Ibídem. </w:t>
      </w:r>
      <w:proofErr w:type="spellStart"/>
      <w:r>
        <w:t>Parr</w:t>
      </w:r>
      <w:proofErr w:type="spellEnd"/>
      <w:r>
        <w:t>. 87.</w:t>
      </w:r>
    </w:p>
  </w:footnote>
  <w:footnote w:id="6">
    <w:p w14:paraId="1C437D52" w14:textId="77777777" w:rsidR="0069223F" w:rsidRDefault="0069223F" w:rsidP="008E4483">
      <w:pPr>
        <w:pStyle w:val="Textonotapie"/>
      </w:pPr>
      <w:r>
        <w:rPr>
          <w:rStyle w:val="Refdenotaalpie"/>
        </w:rPr>
        <w:footnoteRef/>
      </w:r>
      <w:r>
        <w:t xml:space="preserve"> Ley de Transparencia y Acceso a la Información Pública del Estado de México y Municipios. Artículo 9. …</w:t>
      </w:r>
    </w:p>
    <w:p w14:paraId="642B698F" w14:textId="77777777" w:rsidR="0069223F" w:rsidRDefault="0069223F" w:rsidP="008E4483">
      <w:pPr>
        <w:pStyle w:val="Textonotapie"/>
      </w:pPr>
      <w:r>
        <w:t>II. Eficacia: Obligación del Instituto para tutelar, de manera efectiva, el derecho de acceso a la información;</w:t>
      </w:r>
    </w:p>
    <w:p w14:paraId="707D8AAF" w14:textId="77777777" w:rsidR="0069223F" w:rsidRDefault="0069223F" w:rsidP="008E4483">
      <w:pPr>
        <w:pStyle w:val="Textonotapie"/>
      </w:pPr>
      <w:r>
        <w:t xml:space="preserve">… </w:t>
      </w:r>
    </w:p>
  </w:footnote>
  <w:footnote w:id="7">
    <w:p w14:paraId="7CB8F46E" w14:textId="31CC3DD5" w:rsidR="0069223F" w:rsidRDefault="0069223F">
      <w:pPr>
        <w:pStyle w:val="Textonotapie"/>
      </w:pPr>
      <w:r>
        <w:rPr>
          <w:rStyle w:val="Refdenotaalpie"/>
        </w:rPr>
        <w:footnoteRef/>
      </w:r>
      <w:r>
        <w:t xml:space="preserve"> Disponible en </w:t>
      </w:r>
      <w:hyperlink r:id="rId1" w:history="1">
        <w:r w:rsidRPr="008118AB">
          <w:rPr>
            <w:rStyle w:val="Hipervnculo"/>
          </w:rPr>
          <w:t>https://legislacion.edomex.gob.mx/sites/legislacion.edomex.gob.mx/files/files/pdf/bdo/bdo2022/bdo062.pdf</w:t>
        </w:r>
      </w:hyperlink>
    </w:p>
  </w:footnote>
  <w:footnote w:id="8">
    <w:p w14:paraId="238B126D" w14:textId="533AF84F" w:rsidR="0069223F" w:rsidRDefault="0069223F">
      <w:pPr>
        <w:pStyle w:val="Textonotapie"/>
      </w:pPr>
      <w:r>
        <w:rPr>
          <w:rStyle w:val="Refdenotaalpie"/>
        </w:rPr>
        <w:footnoteRef/>
      </w:r>
      <w:r>
        <w:t xml:space="preserve"> Disponible para su consulta en </w:t>
      </w:r>
      <w:hyperlink r:id="rId2" w:history="1">
        <w:r w:rsidRPr="008118AB">
          <w:rPr>
            <w:rStyle w:val="Hipervnculo"/>
          </w:rPr>
          <w:t>https://neza.gob.mx/manual/archivos/1.%20Organizaci%C3%B3n/16.%20Organizaci%C3%B3n%20Fomento%20Econ%C3%B3mico.pdf</w:t>
        </w:r>
      </w:hyperlink>
    </w:p>
  </w:footnote>
  <w:footnote w:id="9">
    <w:p w14:paraId="08BF903E" w14:textId="77777777" w:rsidR="0069223F" w:rsidRPr="00952F10" w:rsidRDefault="0069223F" w:rsidP="00955950">
      <w:pPr>
        <w:jc w:val="both"/>
        <w:rPr>
          <w:i/>
          <w:sz w:val="20"/>
          <w:szCs w:val="20"/>
        </w:rPr>
      </w:pPr>
      <w:r>
        <w:rPr>
          <w:rStyle w:val="Refdenotaalpie"/>
        </w:rPr>
        <w:footnoteRef/>
      </w:r>
      <w:r>
        <w:t xml:space="preserve"> </w:t>
      </w:r>
      <w:r w:rsidRPr="00952F10">
        <w:rPr>
          <w:i/>
          <w:sz w:val="20"/>
          <w:szCs w:val="20"/>
        </w:rPr>
        <w:t>En Perú la Ley del Procedimiento Administrativo General LEY N° 27444 señala: “1.7 Principio de presunción de veracidad.- En la tramitación del procedimiento administrativo, se presume que los documentos y declaraciones formulados por los administrados en la forma descrita por esta Ley, responden a la verdad de los hechos que ellos afirman. Esta presunción admite prueba en contrario.”</w:t>
      </w:r>
    </w:p>
    <w:p w14:paraId="380D58B7" w14:textId="77777777" w:rsidR="0069223F" w:rsidRDefault="0069223F" w:rsidP="00955950">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9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3690"/>
    </w:tblGrid>
    <w:tr w:rsidR="0069223F" w:rsidRPr="00025127" w14:paraId="07F2896E" w14:textId="77777777" w:rsidTr="00FA0F09">
      <w:trPr>
        <w:trHeight w:val="138"/>
        <w:jc w:val="right"/>
      </w:trPr>
      <w:tc>
        <w:tcPr>
          <w:tcW w:w="3260" w:type="dxa"/>
          <w:vAlign w:val="center"/>
        </w:tcPr>
        <w:p w14:paraId="4A5B1974" w14:textId="44CA9AFE" w:rsidR="0069223F" w:rsidRPr="00025127" w:rsidRDefault="0069223F"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690" w:type="dxa"/>
          <w:vAlign w:val="center"/>
        </w:tcPr>
        <w:p w14:paraId="3A05B4B6" w14:textId="71948FF3" w:rsidR="0069223F" w:rsidRPr="00025127" w:rsidRDefault="0069223F" w:rsidP="00755146">
          <w:pPr>
            <w:pStyle w:val="Encabezado"/>
            <w:jc w:val="both"/>
            <w:rPr>
              <w:rFonts w:ascii="Palatino Linotype" w:hAnsi="Palatino Linotype"/>
              <w:b/>
              <w:sz w:val="22"/>
              <w:szCs w:val="22"/>
            </w:rPr>
          </w:pPr>
          <w:r w:rsidRPr="001B5DC1">
            <w:rPr>
              <w:rFonts w:ascii="Palatino Linotype" w:hAnsi="Palatino Linotype"/>
              <w:b/>
              <w:color w:val="000000" w:themeColor="text1"/>
              <w:sz w:val="22"/>
            </w:rPr>
            <w:t>15343</w:t>
          </w:r>
          <w:r w:rsidRPr="001B5DC1">
            <w:rPr>
              <w:rFonts w:ascii="Palatino Linotype" w:hAnsi="Palatino Linotype"/>
              <w:b/>
              <w:sz w:val="22"/>
              <w:szCs w:val="22"/>
            </w:rPr>
            <w:t>/INFOEM/IP/RR/2022</w:t>
          </w:r>
          <w:r>
            <w:rPr>
              <w:rFonts w:ascii="Palatino Linotype" w:hAnsi="Palatino Linotype"/>
              <w:b/>
              <w:sz w:val="22"/>
              <w:szCs w:val="22"/>
            </w:rPr>
            <w:t xml:space="preserve"> y acumulados</w:t>
          </w:r>
        </w:p>
      </w:tc>
    </w:tr>
    <w:tr w:rsidR="0069223F" w:rsidRPr="00025127" w14:paraId="1B5D8690" w14:textId="77777777" w:rsidTr="00FA0F09">
      <w:trPr>
        <w:trHeight w:val="233"/>
        <w:jc w:val="right"/>
      </w:trPr>
      <w:tc>
        <w:tcPr>
          <w:tcW w:w="3260" w:type="dxa"/>
          <w:vAlign w:val="center"/>
        </w:tcPr>
        <w:p w14:paraId="3903F2C6" w14:textId="22D569F8" w:rsidR="0069223F" w:rsidRPr="00025127" w:rsidRDefault="0069223F" w:rsidP="000F55C1">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690" w:type="dxa"/>
          <w:vAlign w:val="center"/>
        </w:tcPr>
        <w:p w14:paraId="03C799A2" w14:textId="14D9C63B" w:rsidR="0069223F" w:rsidRPr="00025127" w:rsidRDefault="0069223F" w:rsidP="00CD5348">
          <w:pPr>
            <w:pStyle w:val="Encabezado"/>
            <w:jc w:val="both"/>
            <w:rPr>
              <w:rFonts w:ascii="Palatino Linotype" w:hAnsi="Palatino Linotype"/>
              <w:b/>
              <w:sz w:val="22"/>
              <w:szCs w:val="22"/>
            </w:rPr>
          </w:pPr>
          <w:r>
            <w:rPr>
              <w:rFonts w:ascii="Palatino Linotype" w:eastAsia="Calibri" w:hAnsi="Palatino Linotype" w:cs="Arial"/>
              <w:b/>
              <w:bCs/>
              <w:sz w:val="22"/>
              <w:lang w:val="es-ES"/>
            </w:rPr>
            <w:t>Ayuntamiento de Nezahualcóyotl</w:t>
          </w:r>
        </w:p>
      </w:tc>
    </w:tr>
    <w:tr w:rsidR="0069223F" w:rsidRPr="00025127" w14:paraId="095EB01B" w14:textId="77777777" w:rsidTr="00FA0F09">
      <w:trPr>
        <w:trHeight w:val="321"/>
        <w:jc w:val="right"/>
      </w:trPr>
      <w:tc>
        <w:tcPr>
          <w:tcW w:w="3260" w:type="dxa"/>
          <w:vAlign w:val="center"/>
        </w:tcPr>
        <w:p w14:paraId="6E000A51" w14:textId="05E1861A" w:rsidR="0069223F" w:rsidRPr="00025127" w:rsidRDefault="0069223F"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690" w:type="dxa"/>
          <w:vAlign w:val="center"/>
        </w:tcPr>
        <w:p w14:paraId="07560085" w14:textId="64DC8836" w:rsidR="0069223F" w:rsidRPr="00025127" w:rsidRDefault="0069223F"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2BA8EB40" w:rsidR="0069223F" w:rsidRDefault="0069223F" w:rsidP="00472C41">
    <w:pPr>
      <w:pStyle w:val="Encabezado"/>
    </w:pPr>
    <w:r>
      <w:rPr>
        <w:noProof/>
        <w:lang w:eastAsia="es-MX"/>
      </w:rPr>
      <w:drawing>
        <wp:anchor distT="0" distB="0" distL="114300" distR="114300" simplePos="0" relativeHeight="251657216" behindDoc="1" locked="0" layoutInCell="0" allowOverlap="1" wp14:anchorId="1A29E15A" wp14:editId="068CFF75">
          <wp:simplePos x="0" y="0"/>
          <wp:positionH relativeFrom="page">
            <wp:posOffset>30785</wp:posOffset>
          </wp:positionH>
          <wp:positionV relativeFrom="page">
            <wp:posOffset>30480</wp:posOffset>
          </wp:positionV>
          <wp:extent cx="7695210" cy="10020839"/>
          <wp:effectExtent l="0" t="0" r="127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43D004EA" w:rsidR="0069223F" w:rsidRDefault="003A4D59"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118.65pt;margin-top:-128.35pt;width:663.5pt;height:12in;z-index:-251658240;mso-position-horizontal-relative:margin;mso-position-vertical-relative:margin" o:allowincell="f">
          <v:imagedata r:id="rId1" o:title="PHOTO-2020-08-13-10-14-39"/>
          <w10:wrap anchorx="margin" anchory="margin"/>
        </v:shape>
      </w:pict>
    </w:r>
    <w:r w:rsidR="0069223F">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69223F" w:rsidRPr="00025127" w14:paraId="0A3256F2" w14:textId="77777777" w:rsidTr="006E6B65">
      <w:trPr>
        <w:trHeight w:val="138"/>
        <w:jc w:val="right"/>
      </w:trPr>
      <w:tc>
        <w:tcPr>
          <w:tcW w:w="3261" w:type="dxa"/>
          <w:vAlign w:val="center"/>
        </w:tcPr>
        <w:p w14:paraId="3D80769D" w14:textId="316F11F8" w:rsidR="0069223F" w:rsidRPr="00025127" w:rsidRDefault="0069223F" w:rsidP="005F1362">
          <w:pPr>
            <w:jc w:val="right"/>
            <w:rPr>
              <w:rFonts w:ascii="Palatino Linotype" w:hAnsi="Palatino Linotype"/>
              <w:b/>
              <w:sz w:val="22"/>
              <w:szCs w:val="22"/>
            </w:rPr>
          </w:pPr>
          <w:r w:rsidRPr="00025127">
            <w:rPr>
              <w:rFonts w:ascii="Palatino Linotype" w:hAnsi="Palatino Linotype"/>
              <w:b/>
              <w:sz w:val="22"/>
              <w:szCs w:val="22"/>
            </w:rPr>
            <w:t>RECURSO DE REVISIÓN:</w:t>
          </w:r>
        </w:p>
      </w:tc>
      <w:tc>
        <w:tcPr>
          <w:tcW w:w="4111" w:type="dxa"/>
          <w:vAlign w:val="center"/>
        </w:tcPr>
        <w:p w14:paraId="0453495E" w14:textId="31889B6B" w:rsidR="0069223F" w:rsidRPr="00025127" w:rsidRDefault="0069223F" w:rsidP="00CD5348">
          <w:pPr>
            <w:pStyle w:val="Encabezado"/>
            <w:rPr>
              <w:rFonts w:ascii="Palatino Linotype" w:hAnsi="Palatino Linotype"/>
              <w:b/>
              <w:sz w:val="22"/>
              <w:szCs w:val="22"/>
            </w:rPr>
          </w:pPr>
          <w:r w:rsidRPr="001B5DC1">
            <w:rPr>
              <w:rFonts w:ascii="Palatino Linotype" w:hAnsi="Palatino Linotype"/>
              <w:b/>
              <w:color w:val="000000" w:themeColor="text1"/>
              <w:sz w:val="22"/>
            </w:rPr>
            <w:t>15343</w:t>
          </w:r>
          <w:r w:rsidRPr="001B5DC1">
            <w:rPr>
              <w:rFonts w:ascii="Palatino Linotype" w:hAnsi="Palatino Linotype"/>
              <w:b/>
              <w:sz w:val="22"/>
              <w:szCs w:val="22"/>
            </w:rPr>
            <w:t>/INFOEM/IP/RR/2022</w:t>
          </w:r>
          <w:r>
            <w:rPr>
              <w:rFonts w:ascii="Palatino Linotype" w:hAnsi="Palatino Linotype"/>
              <w:b/>
              <w:sz w:val="22"/>
              <w:szCs w:val="22"/>
            </w:rPr>
            <w:t xml:space="preserve"> y acumulados</w:t>
          </w:r>
        </w:p>
      </w:tc>
    </w:tr>
    <w:tr w:rsidR="0069223F" w:rsidRPr="00025127" w14:paraId="128C8B3C" w14:textId="77777777" w:rsidTr="006E6B65">
      <w:trPr>
        <w:trHeight w:val="233"/>
        <w:jc w:val="right"/>
      </w:trPr>
      <w:tc>
        <w:tcPr>
          <w:tcW w:w="3261" w:type="dxa"/>
          <w:vAlign w:val="center"/>
        </w:tcPr>
        <w:p w14:paraId="483E3371" w14:textId="66B1BC74" w:rsidR="0069223F" w:rsidRPr="00025127" w:rsidRDefault="0069223F"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4111" w:type="dxa"/>
        </w:tcPr>
        <w:p w14:paraId="1548525E" w14:textId="55335BE0" w:rsidR="0069223F" w:rsidRPr="0035066B" w:rsidRDefault="00BC6260" w:rsidP="00B87705">
          <w:pPr>
            <w:pStyle w:val="Encabezado"/>
            <w:rPr>
              <w:rFonts w:ascii="Palatino Linotype" w:hAnsi="Palatino Linotype"/>
              <w:b/>
              <w:sz w:val="22"/>
              <w:szCs w:val="22"/>
            </w:rPr>
          </w:pPr>
          <w:r>
            <w:rPr>
              <w:rFonts w:ascii="Palatino Linotype" w:hAnsi="Palatino Linotype"/>
              <w:b/>
              <w:sz w:val="22"/>
              <w:szCs w:val="22"/>
            </w:rPr>
            <w:t xml:space="preserve">XXXX </w:t>
          </w:r>
          <w:proofErr w:type="spellStart"/>
          <w:r>
            <w:rPr>
              <w:rFonts w:ascii="Palatino Linotype" w:hAnsi="Palatino Linotype"/>
              <w:b/>
              <w:sz w:val="22"/>
              <w:szCs w:val="22"/>
            </w:rPr>
            <w:t>XXXX</w:t>
          </w:r>
          <w:proofErr w:type="spellEnd"/>
          <w:r>
            <w:rPr>
              <w:rFonts w:ascii="Palatino Linotype" w:hAnsi="Palatino Linotype"/>
              <w:b/>
              <w:sz w:val="22"/>
              <w:szCs w:val="22"/>
            </w:rPr>
            <w:t xml:space="preserve"> XXXXX</w:t>
          </w:r>
        </w:p>
      </w:tc>
    </w:tr>
    <w:tr w:rsidR="0069223F" w:rsidRPr="00025127" w14:paraId="41BE0704" w14:textId="77777777" w:rsidTr="006E6B65">
      <w:trPr>
        <w:trHeight w:val="321"/>
        <w:jc w:val="right"/>
      </w:trPr>
      <w:tc>
        <w:tcPr>
          <w:tcW w:w="3261" w:type="dxa"/>
          <w:vAlign w:val="center"/>
        </w:tcPr>
        <w:p w14:paraId="34C64148" w14:textId="10C6C8A9" w:rsidR="0069223F" w:rsidRPr="00025127" w:rsidRDefault="0069223F"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4111" w:type="dxa"/>
          <w:vAlign w:val="center"/>
        </w:tcPr>
        <w:p w14:paraId="34C341BF" w14:textId="1CA393DE" w:rsidR="0069223F" w:rsidRPr="00025127" w:rsidRDefault="0069223F" w:rsidP="00FD2865">
          <w:pPr>
            <w:pStyle w:val="Encabezado"/>
            <w:jc w:val="both"/>
            <w:rPr>
              <w:rFonts w:ascii="Palatino Linotype" w:hAnsi="Palatino Linotype"/>
              <w:b/>
              <w:sz w:val="22"/>
              <w:szCs w:val="22"/>
            </w:rPr>
          </w:pPr>
          <w:r>
            <w:rPr>
              <w:rFonts w:ascii="Palatino Linotype" w:eastAsia="Calibri" w:hAnsi="Palatino Linotype" w:cs="Arial"/>
              <w:b/>
              <w:bCs/>
              <w:sz w:val="22"/>
              <w:lang w:val="es-ES"/>
            </w:rPr>
            <w:t>Ayuntamiento de Nezahualcóyotl</w:t>
          </w:r>
        </w:p>
      </w:tc>
    </w:tr>
    <w:tr w:rsidR="0069223F" w:rsidRPr="00025127" w14:paraId="0C8B6193" w14:textId="77777777" w:rsidTr="006E6B65">
      <w:trPr>
        <w:trHeight w:val="321"/>
        <w:jc w:val="right"/>
      </w:trPr>
      <w:tc>
        <w:tcPr>
          <w:tcW w:w="3261" w:type="dxa"/>
          <w:vAlign w:val="center"/>
        </w:tcPr>
        <w:p w14:paraId="321FFAFF" w14:textId="0E8C2CE7" w:rsidR="0069223F" w:rsidRPr="00025127" w:rsidRDefault="0069223F" w:rsidP="00472C41">
          <w:pPr>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4111" w:type="dxa"/>
          <w:vAlign w:val="center"/>
        </w:tcPr>
        <w:p w14:paraId="0FECDA9D" w14:textId="6D336FD0" w:rsidR="0069223F" w:rsidRPr="00025127" w:rsidRDefault="0069223F" w:rsidP="00B44F9F">
          <w:pPr>
            <w:pStyle w:val="Encabezado"/>
            <w:ind w:left="33"/>
            <w:rPr>
              <w:rFonts w:ascii="Palatino Linotype" w:hAnsi="Palatino Linotype"/>
              <w:b/>
              <w:sz w:val="22"/>
              <w:szCs w:val="22"/>
            </w:rPr>
          </w:pPr>
          <w:r>
            <w:rPr>
              <w:rFonts w:ascii="Palatino Linotype" w:hAnsi="Palatino Linotype"/>
              <w:b/>
              <w:sz w:val="22"/>
              <w:szCs w:val="22"/>
            </w:rPr>
            <w:t>María del Rosario Mejía Ayala</w:t>
          </w:r>
        </w:p>
      </w:tc>
    </w:tr>
  </w:tbl>
  <w:p w14:paraId="156B5574" w14:textId="3EA5B995" w:rsidR="0069223F" w:rsidRDefault="0069223F"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3B022F1"/>
    <w:multiLevelType w:val="hybridMultilevel"/>
    <w:tmpl w:val="58BEC4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3C55BEE"/>
    <w:multiLevelType w:val="hybridMultilevel"/>
    <w:tmpl w:val="C7C8DEB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15:restartNumberingAfterBreak="0">
    <w:nsid w:val="0CBD572B"/>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0972752"/>
    <w:multiLevelType w:val="hybridMultilevel"/>
    <w:tmpl w:val="7862ED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749064D"/>
    <w:multiLevelType w:val="hybridMultilevel"/>
    <w:tmpl w:val="CC080B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BDA3877"/>
    <w:multiLevelType w:val="hybridMultilevel"/>
    <w:tmpl w:val="B2BC477E"/>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 w15:restartNumberingAfterBreak="0">
    <w:nsid w:val="1C220925"/>
    <w:multiLevelType w:val="hybridMultilevel"/>
    <w:tmpl w:val="0A8637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E211B91"/>
    <w:multiLevelType w:val="hybridMultilevel"/>
    <w:tmpl w:val="8968C8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1E468AE"/>
    <w:multiLevelType w:val="hybridMultilevel"/>
    <w:tmpl w:val="41FE120E"/>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1" w15:restartNumberingAfterBreak="0">
    <w:nsid w:val="31C76BA6"/>
    <w:multiLevelType w:val="hybridMultilevel"/>
    <w:tmpl w:val="B7527C54"/>
    <w:lvl w:ilvl="0" w:tplc="D410EB5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73B1CD4"/>
    <w:multiLevelType w:val="hybridMultilevel"/>
    <w:tmpl w:val="A9824DF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7D77350"/>
    <w:multiLevelType w:val="hybridMultilevel"/>
    <w:tmpl w:val="1D26B8A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A340B68"/>
    <w:multiLevelType w:val="multilevel"/>
    <w:tmpl w:val="965EFA02"/>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6" w15:restartNumberingAfterBreak="0">
    <w:nsid w:val="3A550F7B"/>
    <w:multiLevelType w:val="hybridMultilevel"/>
    <w:tmpl w:val="2F80AFF2"/>
    <w:lvl w:ilvl="0" w:tplc="02FCF2B2">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3CDB6A40"/>
    <w:multiLevelType w:val="hybridMultilevel"/>
    <w:tmpl w:val="AF8C02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DB915C4"/>
    <w:multiLevelType w:val="hybridMultilevel"/>
    <w:tmpl w:val="AB60ED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E21407F"/>
    <w:multiLevelType w:val="hybridMultilevel"/>
    <w:tmpl w:val="26FE2A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F637FFE"/>
    <w:multiLevelType w:val="hybridMultilevel"/>
    <w:tmpl w:val="92041F9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74D0AE9"/>
    <w:multiLevelType w:val="hybridMultilevel"/>
    <w:tmpl w:val="BAE8CE08"/>
    <w:lvl w:ilvl="0" w:tplc="8026D4B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2" w15:restartNumberingAfterBreak="0">
    <w:nsid w:val="4DD94458"/>
    <w:multiLevelType w:val="hybridMultilevel"/>
    <w:tmpl w:val="4880DC5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E0A0B0F"/>
    <w:multiLevelType w:val="hybridMultilevel"/>
    <w:tmpl w:val="C7965FA8"/>
    <w:lvl w:ilvl="0" w:tplc="AFD06450">
      <w:start w:val="1"/>
      <w:numFmt w:val="lowerLetter"/>
      <w:lvlText w:val="%1."/>
      <w:lvlJc w:val="left"/>
      <w:pPr>
        <w:ind w:left="1080" w:hanging="360"/>
      </w:pPr>
      <w:rPr>
        <w:rFonts w:eastAsiaTheme="minorEastAsia"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4"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5" w15:restartNumberingAfterBreak="0">
    <w:nsid w:val="5190443C"/>
    <w:multiLevelType w:val="hybridMultilevel"/>
    <w:tmpl w:val="5C6C0338"/>
    <w:lvl w:ilvl="0" w:tplc="E91218B0">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6" w15:restartNumberingAfterBreak="0">
    <w:nsid w:val="552358C5"/>
    <w:multiLevelType w:val="hybridMultilevel"/>
    <w:tmpl w:val="0C5CA95C"/>
    <w:lvl w:ilvl="0" w:tplc="C1182A46">
      <w:start w:val="14"/>
      <w:numFmt w:val="decimal"/>
      <w:lvlText w:val="%1."/>
      <w:lvlJc w:val="left"/>
      <w:pPr>
        <w:ind w:left="720" w:hanging="360"/>
      </w:pPr>
      <w:rPr>
        <w:rFonts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82D7665"/>
    <w:multiLevelType w:val="hybridMultilevel"/>
    <w:tmpl w:val="B0DA1C8E"/>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E774F18"/>
    <w:multiLevelType w:val="hybridMultilevel"/>
    <w:tmpl w:val="827A26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609446B"/>
    <w:multiLevelType w:val="hybridMultilevel"/>
    <w:tmpl w:val="307421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982643C"/>
    <w:multiLevelType w:val="hybridMultilevel"/>
    <w:tmpl w:val="1C30B49C"/>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B02097B"/>
    <w:multiLevelType w:val="hybridMultilevel"/>
    <w:tmpl w:val="C302D0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E772129"/>
    <w:multiLevelType w:val="hybridMultilevel"/>
    <w:tmpl w:val="BA12BF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28A69A4"/>
    <w:multiLevelType w:val="hybridMultilevel"/>
    <w:tmpl w:val="A6A0C45E"/>
    <w:lvl w:ilvl="0" w:tplc="70EEC406">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4" w15:restartNumberingAfterBreak="0">
    <w:nsid w:val="733F0354"/>
    <w:multiLevelType w:val="hybridMultilevel"/>
    <w:tmpl w:val="777EAE0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6864CFE"/>
    <w:multiLevelType w:val="hybridMultilevel"/>
    <w:tmpl w:val="F880EE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86C1AD9"/>
    <w:multiLevelType w:val="hybridMultilevel"/>
    <w:tmpl w:val="A2088FD6"/>
    <w:lvl w:ilvl="0" w:tplc="71DA3FCE">
      <w:start w:val="1"/>
      <w:numFmt w:val="upperLetter"/>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DA90A71"/>
    <w:multiLevelType w:val="hybridMultilevel"/>
    <w:tmpl w:val="7618D0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2"/>
  </w:num>
  <w:num w:numId="2">
    <w:abstractNumId w:val="24"/>
  </w:num>
  <w:num w:numId="3">
    <w:abstractNumId w:val="0"/>
  </w:num>
  <w:num w:numId="4">
    <w:abstractNumId w:val="12"/>
  </w:num>
  <w:num w:numId="5">
    <w:abstractNumId w:val="34"/>
  </w:num>
  <w:num w:numId="6">
    <w:abstractNumId w:val="37"/>
  </w:num>
  <w:num w:numId="7">
    <w:abstractNumId w:val="20"/>
  </w:num>
  <w:num w:numId="8">
    <w:abstractNumId w:val="12"/>
  </w:num>
  <w:num w:numId="9">
    <w:abstractNumId w:val="22"/>
  </w:num>
  <w:num w:numId="10">
    <w:abstractNumId w:val="5"/>
  </w:num>
  <w:num w:numId="11">
    <w:abstractNumId w:val="28"/>
  </w:num>
  <w:num w:numId="12">
    <w:abstractNumId w:val="3"/>
  </w:num>
  <w:num w:numId="13">
    <w:abstractNumId w:val="14"/>
  </w:num>
  <w:num w:numId="14">
    <w:abstractNumId w:val="8"/>
  </w:num>
  <w:num w:numId="1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num>
  <w:num w:numId="17">
    <w:abstractNumId w:val="29"/>
  </w:num>
  <w:num w:numId="18">
    <w:abstractNumId w:val="13"/>
  </w:num>
  <w:num w:numId="19">
    <w:abstractNumId w:val="10"/>
  </w:num>
  <w:num w:numId="20">
    <w:abstractNumId w:val="17"/>
  </w:num>
  <w:num w:numId="21">
    <w:abstractNumId w:val="1"/>
  </w:num>
  <w:num w:numId="22">
    <w:abstractNumId w:val="19"/>
  </w:num>
  <w:num w:numId="23">
    <w:abstractNumId w:val="23"/>
  </w:num>
  <w:num w:numId="24">
    <w:abstractNumId w:val="16"/>
  </w:num>
  <w:num w:numId="25">
    <w:abstractNumId w:val="25"/>
  </w:num>
  <w:num w:numId="26">
    <w:abstractNumId w:val="33"/>
  </w:num>
  <w:num w:numId="27">
    <w:abstractNumId w:val="21"/>
  </w:num>
  <w:num w:numId="28">
    <w:abstractNumId w:val="32"/>
  </w:num>
  <w:num w:numId="29">
    <w:abstractNumId w:val="9"/>
  </w:num>
  <w:num w:numId="30">
    <w:abstractNumId w:val="27"/>
  </w:num>
  <w:num w:numId="31">
    <w:abstractNumId w:val="18"/>
  </w:num>
  <w:num w:numId="32">
    <w:abstractNumId w:val="11"/>
  </w:num>
  <w:num w:numId="33">
    <w:abstractNumId w:val="4"/>
  </w:num>
  <w:num w:numId="34">
    <w:abstractNumId w:val="35"/>
  </w:num>
  <w:num w:numId="35">
    <w:abstractNumId w:val="2"/>
  </w:num>
  <w:num w:numId="36">
    <w:abstractNumId w:val="15"/>
  </w:num>
  <w:num w:numId="37">
    <w:abstractNumId w:val="30"/>
  </w:num>
  <w:num w:numId="38">
    <w:abstractNumId w:val="7"/>
  </w:num>
  <w:num w:numId="39">
    <w:abstractNumId w:val="26"/>
  </w:num>
  <w:num w:numId="40">
    <w:abstractNumId w:val="12"/>
  </w:num>
  <w:num w:numId="41">
    <w:abstractNumId w:val="6"/>
  </w:num>
  <w:num w:numId="42">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isplayBackgroundShap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1265"/>
    <w:rsid w:val="00001558"/>
    <w:rsid w:val="000021A0"/>
    <w:rsid w:val="0000310F"/>
    <w:rsid w:val="0000381E"/>
    <w:rsid w:val="00003A05"/>
    <w:rsid w:val="0000407F"/>
    <w:rsid w:val="000058E3"/>
    <w:rsid w:val="0000797D"/>
    <w:rsid w:val="00007E8A"/>
    <w:rsid w:val="000100D7"/>
    <w:rsid w:val="0001106B"/>
    <w:rsid w:val="00011B17"/>
    <w:rsid w:val="00012472"/>
    <w:rsid w:val="0001398B"/>
    <w:rsid w:val="00014006"/>
    <w:rsid w:val="000152B8"/>
    <w:rsid w:val="0001539E"/>
    <w:rsid w:val="000160F8"/>
    <w:rsid w:val="000170F8"/>
    <w:rsid w:val="000203D3"/>
    <w:rsid w:val="000204A6"/>
    <w:rsid w:val="000211F8"/>
    <w:rsid w:val="0002146F"/>
    <w:rsid w:val="00022D89"/>
    <w:rsid w:val="000236A3"/>
    <w:rsid w:val="00024849"/>
    <w:rsid w:val="00024F35"/>
    <w:rsid w:val="00025127"/>
    <w:rsid w:val="00025266"/>
    <w:rsid w:val="0003063D"/>
    <w:rsid w:val="00031D37"/>
    <w:rsid w:val="00031F10"/>
    <w:rsid w:val="00031F98"/>
    <w:rsid w:val="00032493"/>
    <w:rsid w:val="0004072A"/>
    <w:rsid w:val="0004193F"/>
    <w:rsid w:val="00041DCC"/>
    <w:rsid w:val="00042380"/>
    <w:rsid w:val="00044DB9"/>
    <w:rsid w:val="0004686A"/>
    <w:rsid w:val="000468E2"/>
    <w:rsid w:val="00046CEE"/>
    <w:rsid w:val="000478BA"/>
    <w:rsid w:val="0005237C"/>
    <w:rsid w:val="00052A3C"/>
    <w:rsid w:val="000544CE"/>
    <w:rsid w:val="00054A03"/>
    <w:rsid w:val="00056A79"/>
    <w:rsid w:val="0005777B"/>
    <w:rsid w:val="00061344"/>
    <w:rsid w:val="00061A86"/>
    <w:rsid w:val="000622ED"/>
    <w:rsid w:val="0006247F"/>
    <w:rsid w:val="00062648"/>
    <w:rsid w:val="000631D9"/>
    <w:rsid w:val="0006381D"/>
    <w:rsid w:val="00063D06"/>
    <w:rsid w:val="0006407E"/>
    <w:rsid w:val="000643B8"/>
    <w:rsid w:val="00064577"/>
    <w:rsid w:val="00064A37"/>
    <w:rsid w:val="00064B95"/>
    <w:rsid w:val="0007221E"/>
    <w:rsid w:val="00072239"/>
    <w:rsid w:val="00073E80"/>
    <w:rsid w:val="00074573"/>
    <w:rsid w:val="000762A5"/>
    <w:rsid w:val="000800AC"/>
    <w:rsid w:val="00080B7D"/>
    <w:rsid w:val="0008230A"/>
    <w:rsid w:val="00082D11"/>
    <w:rsid w:val="00082E28"/>
    <w:rsid w:val="0008337D"/>
    <w:rsid w:val="000834FE"/>
    <w:rsid w:val="0008465D"/>
    <w:rsid w:val="00084E31"/>
    <w:rsid w:val="0008542A"/>
    <w:rsid w:val="00086AD0"/>
    <w:rsid w:val="00087CFE"/>
    <w:rsid w:val="00090D6F"/>
    <w:rsid w:val="00091221"/>
    <w:rsid w:val="00091C2C"/>
    <w:rsid w:val="00091F3E"/>
    <w:rsid w:val="00092253"/>
    <w:rsid w:val="000929FF"/>
    <w:rsid w:val="00093FB4"/>
    <w:rsid w:val="00093FC7"/>
    <w:rsid w:val="000953E2"/>
    <w:rsid w:val="00095BB9"/>
    <w:rsid w:val="0009663D"/>
    <w:rsid w:val="000A0A85"/>
    <w:rsid w:val="000A26B8"/>
    <w:rsid w:val="000A2D61"/>
    <w:rsid w:val="000A3F90"/>
    <w:rsid w:val="000A4554"/>
    <w:rsid w:val="000A45FD"/>
    <w:rsid w:val="000A4E44"/>
    <w:rsid w:val="000A556A"/>
    <w:rsid w:val="000A77ED"/>
    <w:rsid w:val="000A7BFC"/>
    <w:rsid w:val="000B020C"/>
    <w:rsid w:val="000B0370"/>
    <w:rsid w:val="000B5AB1"/>
    <w:rsid w:val="000B5D79"/>
    <w:rsid w:val="000B6D31"/>
    <w:rsid w:val="000B750B"/>
    <w:rsid w:val="000B7C4F"/>
    <w:rsid w:val="000C0061"/>
    <w:rsid w:val="000C0663"/>
    <w:rsid w:val="000C0BBB"/>
    <w:rsid w:val="000C10B9"/>
    <w:rsid w:val="000C1D19"/>
    <w:rsid w:val="000C2E5F"/>
    <w:rsid w:val="000C3423"/>
    <w:rsid w:val="000C3861"/>
    <w:rsid w:val="000C4698"/>
    <w:rsid w:val="000C48CA"/>
    <w:rsid w:val="000C4A8E"/>
    <w:rsid w:val="000C5A04"/>
    <w:rsid w:val="000C5AF7"/>
    <w:rsid w:val="000D0855"/>
    <w:rsid w:val="000D11CC"/>
    <w:rsid w:val="000D1E0F"/>
    <w:rsid w:val="000D2DC2"/>
    <w:rsid w:val="000D3275"/>
    <w:rsid w:val="000D5A1D"/>
    <w:rsid w:val="000D62FF"/>
    <w:rsid w:val="000D69DF"/>
    <w:rsid w:val="000D6D7A"/>
    <w:rsid w:val="000D7369"/>
    <w:rsid w:val="000D7394"/>
    <w:rsid w:val="000E07DC"/>
    <w:rsid w:val="000E1389"/>
    <w:rsid w:val="000E2665"/>
    <w:rsid w:val="000E2A46"/>
    <w:rsid w:val="000E5176"/>
    <w:rsid w:val="000E67FC"/>
    <w:rsid w:val="000E77B8"/>
    <w:rsid w:val="000F1508"/>
    <w:rsid w:val="000F1731"/>
    <w:rsid w:val="000F1792"/>
    <w:rsid w:val="000F1B9F"/>
    <w:rsid w:val="000F2739"/>
    <w:rsid w:val="000F2EDD"/>
    <w:rsid w:val="000F3457"/>
    <w:rsid w:val="000F37A8"/>
    <w:rsid w:val="000F55C1"/>
    <w:rsid w:val="000F6BFE"/>
    <w:rsid w:val="000F6D7E"/>
    <w:rsid w:val="00100187"/>
    <w:rsid w:val="001009A9"/>
    <w:rsid w:val="00100C6D"/>
    <w:rsid w:val="00100DDD"/>
    <w:rsid w:val="001023CC"/>
    <w:rsid w:val="00102D65"/>
    <w:rsid w:val="00103662"/>
    <w:rsid w:val="00103888"/>
    <w:rsid w:val="00104148"/>
    <w:rsid w:val="001061D5"/>
    <w:rsid w:val="00107499"/>
    <w:rsid w:val="00107557"/>
    <w:rsid w:val="00111418"/>
    <w:rsid w:val="0011167C"/>
    <w:rsid w:val="00111F02"/>
    <w:rsid w:val="0011279B"/>
    <w:rsid w:val="00112B02"/>
    <w:rsid w:val="00112F09"/>
    <w:rsid w:val="00114A21"/>
    <w:rsid w:val="00115C8B"/>
    <w:rsid w:val="00115F2B"/>
    <w:rsid w:val="00116127"/>
    <w:rsid w:val="00117441"/>
    <w:rsid w:val="0012006D"/>
    <w:rsid w:val="00121F4A"/>
    <w:rsid w:val="00122E4B"/>
    <w:rsid w:val="0012380D"/>
    <w:rsid w:val="00123CC2"/>
    <w:rsid w:val="00124015"/>
    <w:rsid w:val="00124CF1"/>
    <w:rsid w:val="001250B4"/>
    <w:rsid w:val="001253D1"/>
    <w:rsid w:val="001277ED"/>
    <w:rsid w:val="00127E68"/>
    <w:rsid w:val="001318D2"/>
    <w:rsid w:val="00132C06"/>
    <w:rsid w:val="00133B79"/>
    <w:rsid w:val="00133CE5"/>
    <w:rsid w:val="00134AEC"/>
    <w:rsid w:val="001352E5"/>
    <w:rsid w:val="00135C45"/>
    <w:rsid w:val="00135DD5"/>
    <w:rsid w:val="00136076"/>
    <w:rsid w:val="0013673A"/>
    <w:rsid w:val="0013695B"/>
    <w:rsid w:val="0013752C"/>
    <w:rsid w:val="00140206"/>
    <w:rsid w:val="00140D44"/>
    <w:rsid w:val="001417ED"/>
    <w:rsid w:val="00142648"/>
    <w:rsid w:val="00142896"/>
    <w:rsid w:val="00143219"/>
    <w:rsid w:val="001436BB"/>
    <w:rsid w:val="001437CC"/>
    <w:rsid w:val="00143BD1"/>
    <w:rsid w:val="001459C8"/>
    <w:rsid w:val="001468E9"/>
    <w:rsid w:val="00147864"/>
    <w:rsid w:val="00151114"/>
    <w:rsid w:val="0015233C"/>
    <w:rsid w:val="00152F19"/>
    <w:rsid w:val="001534BC"/>
    <w:rsid w:val="00153833"/>
    <w:rsid w:val="00153FA4"/>
    <w:rsid w:val="00154304"/>
    <w:rsid w:val="0015466E"/>
    <w:rsid w:val="00154765"/>
    <w:rsid w:val="001548CB"/>
    <w:rsid w:val="00154EF0"/>
    <w:rsid w:val="00156A23"/>
    <w:rsid w:val="001611E5"/>
    <w:rsid w:val="001619E4"/>
    <w:rsid w:val="00161E95"/>
    <w:rsid w:val="001631F7"/>
    <w:rsid w:val="001636EB"/>
    <w:rsid w:val="00163780"/>
    <w:rsid w:val="0016383D"/>
    <w:rsid w:val="00163B1F"/>
    <w:rsid w:val="001648EE"/>
    <w:rsid w:val="00164B65"/>
    <w:rsid w:val="00165105"/>
    <w:rsid w:val="001656F2"/>
    <w:rsid w:val="00166794"/>
    <w:rsid w:val="00166C3F"/>
    <w:rsid w:val="00167813"/>
    <w:rsid w:val="0017273C"/>
    <w:rsid w:val="001732E3"/>
    <w:rsid w:val="00174E02"/>
    <w:rsid w:val="0017653A"/>
    <w:rsid w:val="00176AD0"/>
    <w:rsid w:val="001775DF"/>
    <w:rsid w:val="00185460"/>
    <w:rsid w:val="001862A3"/>
    <w:rsid w:val="00186F78"/>
    <w:rsid w:val="0019069A"/>
    <w:rsid w:val="00192E4B"/>
    <w:rsid w:val="00194D62"/>
    <w:rsid w:val="00196407"/>
    <w:rsid w:val="00197091"/>
    <w:rsid w:val="001972CC"/>
    <w:rsid w:val="001A032D"/>
    <w:rsid w:val="001A0C28"/>
    <w:rsid w:val="001A138D"/>
    <w:rsid w:val="001A2857"/>
    <w:rsid w:val="001A2A89"/>
    <w:rsid w:val="001A2C62"/>
    <w:rsid w:val="001A3634"/>
    <w:rsid w:val="001A4261"/>
    <w:rsid w:val="001A4D5D"/>
    <w:rsid w:val="001A5150"/>
    <w:rsid w:val="001A58B9"/>
    <w:rsid w:val="001A61E1"/>
    <w:rsid w:val="001A6C1E"/>
    <w:rsid w:val="001A7A87"/>
    <w:rsid w:val="001B30F9"/>
    <w:rsid w:val="001B32B2"/>
    <w:rsid w:val="001B3659"/>
    <w:rsid w:val="001B40F3"/>
    <w:rsid w:val="001B53A0"/>
    <w:rsid w:val="001B5DC1"/>
    <w:rsid w:val="001B5F70"/>
    <w:rsid w:val="001B6845"/>
    <w:rsid w:val="001B6B2E"/>
    <w:rsid w:val="001C0AED"/>
    <w:rsid w:val="001C13B1"/>
    <w:rsid w:val="001C1C2A"/>
    <w:rsid w:val="001C1CDE"/>
    <w:rsid w:val="001C20E8"/>
    <w:rsid w:val="001C263B"/>
    <w:rsid w:val="001C2713"/>
    <w:rsid w:val="001C2EF3"/>
    <w:rsid w:val="001C34D6"/>
    <w:rsid w:val="001C4F63"/>
    <w:rsid w:val="001C54A9"/>
    <w:rsid w:val="001C6012"/>
    <w:rsid w:val="001C67B0"/>
    <w:rsid w:val="001C695B"/>
    <w:rsid w:val="001C79FA"/>
    <w:rsid w:val="001D07C9"/>
    <w:rsid w:val="001D3AB5"/>
    <w:rsid w:val="001D5D84"/>
    <w:rsid w:val="001D62F7"/>
    <w:rsid w:val="001D726F"/>
    <w:rsid w:val="001D7D8F"/>
    <w:rsid w:val="001D7DF0"/>
    <w:rsid w:val="001D7E82"/>
    <w:rsid w:val="001E018C"/>
    <w:rsid w:val="001E0AD2"/>
    <w:rsid w:val="001E1094"/>
    <w:rsid w:val="001E3596"/>
    <w:rsid w:val="001E3F91"/>
    <w:rsid w:val="001E4152"/>
    <w:rsid w:val="001E489D"/>
    <w:rsid w:val="001E4C30"/>
    <w:rsid w:val="001E5BE5"/>
    <w:rsid w:val="001E5C94"/>
    <w:rsid w:val="001E6822"/>
    <w:rsid w:val="001E74A5"/>
    <w:rsid w:val="001E7B9E"/>
    <w:rsid w:val="001F025B"/>
    <w:rsid w:val="001F2B8C"/>
    <w:rsid w:val="001F783F"/>
    <w:rsid w:val="001F7AFD"/>
    <w:rsid w:val="001F7DE2"/>
    <w:rsid w:val="002001BE"/>
    <w:rsid w:val="00200C0D"/>
    <w:rsid w:val="00202737"/>
    <w:rsid w:val="002031F3"/>
    <w:rsid w:val="002058A7"/>
    <w:rsid w:val="00205A1A"/>
    <w:rsid w:val="00207665"/>
    <w:rsid w:val="00211229"/>
    <w:rsid w:val="00211E8C"/>
    <w:rsid w:val="00212C9C"/>
    <w:rsid w:val="00212FCA"/>
    <w:rsid w:val="00213108"/>
    <w:rsid w:val="0021356B"/>
    <w:rsid w:val="0021453E"/>
    <w:rsid w:val="0021475E"/>
    <w:rsid w:val="00216B8B"/>
    <w:rsid w:val="00216D2F"/>
    <w:rsid w:val="002179AC"/>
    <w:rsid w:val="00220ADB"/>
    <w:rsid w:val="002217BA"/>
    <w:rsid w:val="00221E74"/>
    <w:rsid w:val="00223507"/>
    <w:rsid w:val="00223ACC"/>
    <w:rsid w:val="00223BA6"/>
    <w:rsid w:val="00223F1A"/>
    <w:rsid w:val="0022448D"/>
    <w:rsid w:val="002275DE"/>
    <w:rsid w:val="0022774F"/>
    <w:rsid w:val="00230170"/>
    <w:rsid w:val="002305CF"/>
    <w:rsid w:val="00233E08"/>
    <w:rsid w:val="002345FF"/>
    <w:rsid w:val="00234CD2"/>
    <w:rsid w:val="00236319"/>
    <w:rsid w:val="00237611"/>
    <w:rsid w:val="002408D7"/>
    <w:rsid w:val="00240F6D"/>
    <w:rsid w:val="002426EA"/>
    <w:rsid w:val="00244458"/>
    <w:rsid w:val="00244476"/>
    <w:rsid w:val="002457CF"/>
    <w:rsid w:val="00250126"/>
    <w:rsid w:val="002507D8"/>
    <w:rsid w:val="00252A20"/>
    <w:rsid w:val="00252B41"/>
    <w:rsid w:val="00254362"/>
    <w:rsid w:val="0025524F"/>
    <w:rsid w:val="00257E5F"/>
    <w:rsid w:val="00260C1D"/>
    <w:rsid w:val="00261001"/>
    <w:rsid w:val="00261A42"/>
    <w:rsid w:val="00261D84"/>
    <w:rsid w:val="002629A6"/>
    <w:rsid w:val="00262C1D"/>
    <w:rsid w:val="002630E4"/>
    <w:rsid w:val="00263F23"/>
    <w:rsid w:val="00264D02"/>
    <w:rsid w:val="0026500D"/>
    <w:rsid w:val="00265CD7"/>
    <w:rsid w:val="00266588"/>
    <w:rsid w:val="002665BD"/>
    <w:rsid w:val="002679DD"/>
    <w:rsid w:val="00271B06"/>
    <w:rsid w:val="00272FEC"/>
    <w:rsid w:val="00273013"/>
    <w:rsid w:val="00273C37"/>
    <w:rsid w:val="00273D1A"/>
    <w:rsid w:val="0027430D"/>
    <w:rsid w:val="002746D9"/>
    <w:rsid w:val="00274ED2"/>
    <w:rsid w:val="0027504E"/>
    <w:rsid w:val="00275260"/>
    <w:rsid w:val="002765F2"/>
    <w:rsid w:val="00277A35"/>
    <w:rsid w:val="00280994"/>
    <w:rsid w:val="00280E3F"/>
    <w:rsid w:val="00280F05"/>
    <w:rsid w:val="00281DE0"/>
    <w:rsid w:val="0028248C"/>
    <w:rsid w:val="00286DDB"/>
    <w:rsid w:val="002871EB"/>
    <w:rsid w:val="002948C4"/>
    <w:rsid w:val="00297E45"/>
    <w:rsid w:val="002A2099"/>
    <w:rsid w:val="002A222E"/>
    <w:rsid w:val="002A229B"/>
    <w:rsid w:val="002A35B6"/>
    <w:rsid w:val="002A4172"/>
    <w:rsid w:val="002A43A4"/>
    <w:rsid w:val="002A4516"/>
    <w:rsid w:val="002A54DE"/>
    <w:rsid w:val="002A7A1C"/>
    <w:rsid w:val="002A7FAB"/>
    <w:rsid w:val="002B085C"/>
    <w:rsid w:val="002B1AE9"/>
    <w:rsid w:val="002B2278"/>
    <w:rsid w:val="002B284F"/>
    <w:rsid w:val="002B2A2E"/>
    <w:rsid w:val="002B2F59"/>
    <w:rsid w:val="002B309C"/>
    <w:rsid w:val="002B4D21"/>
    <w:rsid w:val="002B7A58"/>
    <w:rsid w:val="002C0074"/>
    <w:rsid w:val="002C0159"/>
    <w:rsid w:val="002C0804"/>
    <w:rsid w:val="002C0DC5"/>
    <w:rsid w:val="002C1007"/>
    <w:rsid w:val="002C2460"/>
    <w:rsid w:val="002C2D44"/>
    <w:rsid w:val="002C4715"/>
    <w:rsid w:val="002C4780"/>
    <w:rsid w:val="002C47ED"/>
    <w:rsid w:val="002C484A"/>
    <w:rsid w:val="002C4DBD"/>
    <w:rsid w:val="002C570D"/>
    <w:rsid w:val="002C6561"/>
    <w:rsid w:val="002C6DB3"/>
    <w:rsid w:val="002D01FA"/>
    <w:rsid w:val="002D0E3D"/>
    <w:rsid w:val="002D10C8"/>
    <w:rsid w:val="002D147E"/>
    <w:rsid w:val="002D1A38"/>
    <w:rsid w:val="002D1AA7"/>
    <w:rsid w:val="002D28CB"/>
    <w:rsid w:val="002D2E16"/>
    <w:rsid w:val="002D356E"/>
    <w:rsid w:val="002D35AE"/>
    <w:rsid w:val="002D373C"/>
    <w:rsid w:val="002D6CF5"/>
    <w:rsid w:val="002E0259"/>
    <w:rsid w:val="002E126F"/>
    <w:rsid w:val="002E160F"/>
    <w:rsid w:val="002E191E"/>
    <w:rsid w:val="002E1C05"/>
    <w:rsid w:val="002E3FAE"/>
    <w:rsid w:val="002E482C"/>
    <w:rsid w:val="002E5399"/>
    <w:rsid w:val="002E5A0B"/>
    <w:rsid w:val="002E6295"/>
    <w:rsid w:val="002E6531"/>
    <w:rsid w:val="002E66CA"/>
    <w:rsid w:val="002E689B"/>
    <w:rsid w:val="002E6CFE"/>
    <w:rsid w:val="002E6D27"/>
    <w:rsid w:val="002E74CE"/>
    <w:rsid w:val="002E76FD"/>
    <w:rsid w:val="002E77D0"/>
    <w:rsid w:val="002E7AD0"/>
    <w:rsid w:val="002F0EDC"/>
    <w:rsid w:val="002F1781"/>
    <w:rsid w:val="002F1871"/>
    <w:rsid w:val="002F3672"/>
    <w:rsid w:val="002F37C1"/>
    <w:rsid w:val="002F5665"/>
    <w:rsid w:val="002F6FF0"/>
    <w:rsid w:val="002F72FA"/>
    <w:rsid w:val="002F7C3D"/>
    <w:rsid w:val="002F7D11"/>
    <w:rsid w:val="003007E0"/>
    <w:rsid w:val="0030150B"/>
    <w:rsid w:val="00301B41"/>
    <w:rsid w:val="00301D47"/>
    <w:rsid w:val="003030B1"/>
    <w:rsid w:val="00303717"/>
    <w:rsid w:val="00303E86"/>
    <w:rsid w:val="00304013"/>
    <w:rsid w:val="00304056"/>
    <w:rsid w:val="00304137"/>
    <w:rsid w:val="003046AA"/>
    <w:rsid w:val="003049F3"/>
    <w:rsid w:val="00304CDF"/>
    <w:rsid w:val="00304E81"/>
    <w:rsid w:val="00305BB3"/>
    <w:rsid w:val="00305F6D"/>
    <w:rsid w:val="003064B8"/>
    <w:rsid w:val="00306E7D"/>
    <w:rsid w:val="00307194"/>
    <w:rsid w:val="00307227"/>
    <w:rsid w:val="003076B1"/>
    <w:rsid w:val="0030794F"/>
    <w:rsid w:val="003105D0"/>
    <w:rsid w:val="003105D6"/>
    <w:rsid w:val="00310B1D"/>
    <w:rsid w:val="00310D66"/>
    <w:rsid w:val="003111C5"/>
    <w:rsid w:val="00311481"/>
    <w:rsid w:val="003116A6"/>
    <w:rsid w:val="00311863"/>
    <w:rsid w:val="00312733"/>
    <w:rsid w:val="00316065"/>
    <w:rsid w:val="00317319"/>
    <w:rsid w:val="00317883"/>
    <w:rsid w:val="00317EFF"/>
    <w:rsid w:val="00321141"/>
    <w:rsid w:val="00321AA3"/>
    <w:rsid w:val="00321AE9"/>
    <w:rsid w:val="00321EEE"/>
    <w:rsid w:val="00323895"/>
    <w:rsid w:val="00325738"/>
    <w:rsid w:val="003257EE"/>
    <w:rsid w:val="0032586C"/>
    <w:rsid w:val="00326579"/>
    <w:rsid w:val="00327D79"/>
    <w:rsid w:val="00332BCD"/>
    <w:rsid w:val="00332E6B"/>
    <w:rsid w:val="003337F3"/>
    <w:rsid w:val="00333A85"/>
    <w:rsid w:val="00333BE8"/>
    <w:rsid w:val="003344DB"/>
    <w:rsid w:val="00335793"/>
    <w:rsid w:val="00335898"/>
    <w:rsid w:val="00335BFE"/>
    <w:rsid w:val="00335E9C"/>
    <w:rsid w:val="0033608B"/>
    <w:rsid w:val="0033675D"/>
    <w:rsid w:val="00337941"/>
    <w:rsid w:val="003407D0"/>
    <w:rsid w:val="0034181B"/>
    <w:rsid w:val="0034219E"/>
    <w:rsid w:val="00342C51"/>
    <w:rsid w:val="00345856"/>
    <w:rsid w:val="0034595C"/>
    <w:rsid w:val="00345B79"/>
    <w:rsid w:val="00345D0F"/>
    <w:rsid w:val="0034614E"/>
    <w:rsid w:val="00346885"/>
    <w:rsid w:val="003472B3"/>
    <w:rsid w:val="0035066B"/>
    <w:rsid w:val="0035104F"/>
    <w:rsid w:val="003522BF"/>
    <w:rsid w:val="00352901"/>
    <w:rsid w:val="00355AEE"/>
    <w:rsid w:val="00355D3B"/>
    <w:rsid w:val="0035606B"/>
    <w:rsid w:val="0036073F"/>
    <w:rsid w:val="003615A3"/>
    <w:rsid w:val="003616E0"/>
    <w:rsid w:val="00361C38"/>
    <w:rsid w:val="003629EE"/>
    <w:rsid w:val="003643B3"/>
    <w:rsid w:val="00364564"/>
    <w:rsid w:val="00370102"/>
    <w:rsid w:val="003708DD"/>
    <w:rsid w:val="00370B8E"/>
    <w:rsid w:val="00370BB1"/>
    <w:rsid w:val="003718A1"/>
    <w:rsid w:val="003721B2"/>
    <w:rsid w:val="00372328"/>
    <w:rsid w:val="00374557"/>
    <w:rsid w:val="00374B45"/>
    <w:rsid w:val="00374CE8"/>
    <w:rsid w:val="003762FD"/>
    <w:rsid w:val="00376FD2"/>
    <w:rsid w:val="00377278"/>
    <w:rsid w:val="0038132B"/>
    <w:rsid w:val="00382196"/>
    <w:rsid w:val="00383E66"/>
    <w:rsid w:val="00384AE2"/>
    <w:rsid w:val="00384F2B"/>
    <w:rsid w:val="003854D2"/>
    <w:rsid w:val="00385699"/>
    <w:rsid w:val="003856AC"/>
    <w:rsid w:val="00387DC9"/>
    <w:rsid w:val="00390D23"/>
    <w:rsid w:val="0039142B"/>
    <w:rsid w:val="0039193E"/>
    <w:rsid w:val="00391ADA"/>
    <w:rsid w:val="00392CDB"/>
    <w:rsid w:val="003936A8"/>
    <w:rsid w:val="0039380F"/>
    <w:rsid w:val="00393B71"/>
    <w:rsid w:val="00394095"/>
    <w:rsid w:val="003940F6"/>
    <w:rsid w:val="003948DE"/>
    <w:rsid w:val="00394DF8"/>
    <w:rsid w:val="00394E80"/>
    <w:rsid w:val="00395353"/>
    <w:rsid w:val="003955D3"/>
    <w:rsid w:val="00396545"/>
    <w:rsid w:val="0039671B"/>
    <w:rsid w:val="00396F3B"/>
    <w:rsid w:val="00396F71"/>
    <w:rsid w:val="003A03D0"/>
    <w:rsid w:val="003A04FF"/>
    <w:rsid w:val="003A05C7"/>
    <w:rsid w:val="003A1B01"/>
    <w:rsid w:val="003A2029"/>
    <w:rsid w:val="003A30C1"/>
    <w:rsid w:val="003A4320"/>
    <w:rsid w:val="003A4D59"/>
    <w:rsid w:val="003A6080"/>
    <w:rsid w:val="003A6417"/>
    <w:rsid w:val="003A65FE"/>
    <w:rsid w:val="003A6A5A"/>
    <w:rsid w:val="003A7221"/>
    <w:rsid w:val="003A730E"/>
    <w:rsid w:val="003B1CEE"/>
    <w:rsid w:val="003B1D5E"/>
    <w:rsid w:val="003B2199"/>
    <w:rsid w:val="003B2856"/>
    <w:rsid w:val="003B2A0D"/>
    <w:rsid w:val="003B2CD6"/>
    <w:rsid w:val="003B31FA"/>
    <w:rsid w:val="003B55AD"/>
    <w:rsid w:val="003B5FD2"/>
    <w:rsid w:val="003B7EC4"/>
    <w:rsid w:val="003C183D"/>
    <w:rsid w:val="003C7282"/>
    <w:rsid w:val="003D00D5"/>
    <w:rsid w:val="003D0A29"/>
    <w:rsid w:val="003D0BC7"/>
    <w:rsid w:val="003D181D"/>
    <w:rsid w:val="003D20C4"/>
    <w:rsid w:val="003D4163"/>
    <w:rsid w:val="003D46D0"/>
    <w:rsid w:val="003D5661"/>
    <w:rsid w:val="003D792A"/>
    <w:rsid w:val="003E2E98"/>
    <w:rsid w:val="003E4096"/>
    <w:rsid w:val="003E4701"/>
    <w:rsid w:val="003E6079"/>
    <w:rsid w:val="003E6128"/>
    <w:rsid w:val="003E6679"/>
    <w:rsid w:val="003E6D0F"/>
    <w:rsid w:val="003E712E"/>
    <w:rsid w:val="003F0DDA"/>
    <w:rsid w:val="003F140F"/>
    <w:rsid w:val="003F15DB"/>
    <w:rsid w:val="003F1A79"/>
    <w:rsid w:val="003F2190"/>
    <w:rsid w:val="003F2702"/>
    <w:rsid w:val="003F2778"/>
    <w:rsid w:val="003F2CBE"/>
    <w:rsid w:val="003F2E6E"/>
    <w:rsid w:val="003F36A4"/>
    <w:rsid w:val="003F4900"/>
    <w:rsid w:val="003F4A7B"/>
    <w:rsid w:val="003F70CA"/>
    <w:rsid w:val="003F7823"/>
    <w:rsid w:val="004002D0"/>
    <w:rsid w:val="00400E76"/>
    <w:rsid w:val="0040137F"/>
    <w:rsid w:val="00402179"/>
    <w:rsid w:val="0040278D"/>
    <w:rsid w:val="00403249"/>
    <w:rsid w:val="004078C8"/>
    <w:rsid w:val="004102DE"/>
    <w:rsid w:val="00412696"/>
    <w:rsid w:val="00412E24"/>
    <w:rsid w:val="004130AB"/>
    <w:rsid w:val="00413D35"/>
    <w:rsid w:val="004147B1"/>
    <w:rsid w:val="00416727"/>
    <w:rsid w:val="0042068A"/>
    <w:rsid w:val="0042267F"/>
    <w:rsid w:val="00422C20"/>
    <w:rsid w:val="00422C71"/>
    <w:rsid w:val="0042437A"/>
    <w:rsid w:val="00424992"/>
    <w:rsid w:val="00424E72"/>
    <w:rsid w:val="00425F0D"/>
    <w:rsid w:val="00426D7C"/>
    <w:rsid w:val="00427621"/>
    <w:rsid w:val="004300ED"/>
    <w:rsid w:val="00431687"/>
    <w:rsid w:val="00432B72"/>
    <w:rsid w:val="00432DC8"/>
    <w:rsid w:val="00433016"/>
    <w:rsid w:val="004333EB"/>
    <w:rsid w:val="004342F1"/>
    <w:rsid w:val="004349C0"/>
    <w:rsid w:val="004364EE"/>
    <w:rsid w:val="00437702"/>
    <w:rsid w:val="00437909"/>
    <w:rsid w:val="004401B5"/>
    <w:rsid w:val="0044066C"/>
    <w:rsid w:val="00440800"/>
    <w:rsid w:val="004413DD"/>
    <w:rsid w:val="00442393"/>
    <w:rsid w:val="004436D7"/>
    <w:rsid w:val="00443DCB"/>
    <w:rsid w:val="00443DEB"/>
    <w:rsid w:val="0044535B"/>
    <w:rsid w:val="00445FDA"/>
    <w:rsid w:val="004466B2"/>
    <w:rsid w:val="004473B2"/>
    <w:rsid w:val="00447F0D"/>
    <w:rsid w:val="00450A5F"/>
    <w:rsid w:val="00451514"/>
    <w:rsid w:val="00451A55"/>
    <w:rsid w:val="00451B95"/>
    <w:rsid w:val="00453BB4"/>
    <w:rsid w:val="00454B9D"/>
    <w:rsid w:val="00456317"/>
    <w:rsid w:val="00456348"/>
    <w:rsid w:val="004572A1"/>
    <w:rsid w:val="00457D45"/>
    <w:rsid w:val="00457F74"/>
    <w:rsid w:val="00460D39"/>
    <w:rsid w:val="004613B1"/>
    <w:rsid w:val="00461F2A"/>
    <w:rsid w:val="0046231E"/>
    <w:rsid w:val="00462526"/>
    <w:rsid w:val="0046294C"/>
    <w:rsid w:val="00463239"/>
    <w:rsid w:val="0046340E"/>
    <w:rsid w:val="004635E2"/>
    <w:rsid w:val="00464CB6"/>
    <w:rsid w:val="0046532D"/>
    <w:rsid w:val="0046566E"/>
    <w:rsid w:val="00470027"/>
    <w:rsid w:val="0047025A"/>
    <w:rsid w:val="004724EC"/>
    <w:rsid w:val="00472C41"/>
    <w:rsid w:val="00473115"/>
    <w:rsid w:val="004738D8"/>
    <w:rsid w:val="00473BD2"/>
    <w:rsid w:val="00474477"/>
    <w:rsid w:val="004764CB"/>
    <w:rsid w:val="00476730"/>
    <w:rsid w:val="004769A5"/>
    <w:rsid w:val="004773A3"/>
    <w:rsid w:val="004773E6"/>
    <w:rsid w:val="00477710"/>
    <w:rsid w:val="00481A7B"/>
    <w:rsid w:val="0048386B"/>
    <w:rsid w:val="00483C14"/>
    <w:rsid w:val="004858CD"/>
    <w:rsid w:val="00485DB6"/>
    <w:rsid w:val="0048628A"/>
    <w:rsid w:val="004863BC"/>
    <w:rsid w:val="0048658E"/>
    <w:rsid w:val="00487D6A"/>
    <w:rsid w:val="004911B6"/>
    <w:rsid w:val="00491C96"/>
    <w:rsid w:val="004923B6"/>
    <w:rsid w:val="00493C7B"/>
    <w:rsid w:val="00494294"/>
    <w:rsid w:val="00495611"/>
    <w:rsid w:val="00495C02"/>
    <w:rsid w:val="004961DA"/>
    <w:rsid w:val="00496359"/>
    <w:rsid w:val="00496510"/>
    <w:rsid w:val="00497529"/>
    <w:rsid w:val="00497926"/>
    <w:rsid w:val="004A115C"/>
    <w:rsid w:val="004A14BE"/>
    <w:rsid w:val="004A2BF5"/>
    <w:rsid w:val="004A305D"/>
    <w:rsid w:val="004A3085"/>
    <w:rsid w:val="004A3C58"/>
    <w:rsid w:val="004A3E5A"/>
    <w:rsid w:val="004A4178"/>
    <w:rsid w:val="004A4BD5"/>
    <w:rsid w:val="004A4CFD"/>
    <w:rsid w:val="004A677C"/>
    <w:rsid w:val="004A6C04"/>
    <w:rsid w:val="004B05A5"/>
    <w:rsid w:val="004B0EB6"/>
    <w:rsid w:val="004B176B"/>
    <w:rsid w:val="004B293C"/>
    <w:rsid w:val="004B2A69"/>
    <w:rsid w:val="004B3A2A"/>
    <w:rsid w:val="004B3D59"/>
    <w:rsid w:val="004B50F8"/>
    <w:rsid w:val="004B58EA"/>
    <w:rsid w:val="004B73EF"/>
    <w:rsid w:val="004C09B4"/>
    <w:rsid w:val="004C20F2"/>
    <w:rsid w:val="004C251E"/>
    <w:rsid w:val="004C3F25"/>
    <w:rsid w:val="004C4727"/>
    <w:rsid w:val="004C4E77"/>
    <w:rsid w:val="004C525E"/>
    <w:rsid w:val="004C6796"/>
    <w:rsid w:val="004C67E2"/>
    <w:rsid w:val="004C7263"/>
    <w:rsid w:val="004C7A27"/>
    <w:rsid w:val="004D0490"/>
    <w:rsid w:val="004D10C2"/>
    <w:rsid w:val="004D12F1"/>
    <w:rsid w:val="004D1805"/>
    <w:rsid w:val="004D1CB6"/>
    <w:rsid w:val="004D2229"/>
    <w:rsid w:val="004D257A"/>
    <w:rsid w:val="004D2676"/>
    <w:rsid w:val="004D3142"/>
    <w:rsid w:val="004D36A1"/>
    <w:rsid w:val="004D37D7"/>
    <w:rsid w:val="004D4509"/>
    <w:rsid w:val="004D52DD"/>
    <w:rsid w:val="004D5A26"/>
    <w:rsid w:val="004D5A36"/>
    <w:rsid w:val="004D67A2"/>
    <w:rsid w:val="004D68F8"/>
    <w:rsid w:val="004D6D19"/>
    <w:rsid w:val="004D7F7F"/>
    <w:rsid w:val="004E11D8"/>
    <w:rsid w:val="004E197E"/>
    <w:rsid w:val="004E6E3A"/>
    <w:rsid w:val="004F0C96"/>
    <w:rsid w:val="004F0F98"/>
    <w:rsid w:val="004F1169"/>
    <w:rsid w:val="004F28A0"/>
    <w:rsid w:val="004F32E5"/>
    <w:rsid w:val="004F39A4"/>
    <w:rsid w:val="004F44C7"/>
    <w:rsid w:val="004F489F"/>
    <w:rsid w:val="004F4958"/>
    <w:rsid w:val="004F4EA6"/>
    <w:rsid w:val="004F663C"/>
    <w:rsid w:val="004F766F"/>
    <w:rsid w:val="004F785F"/>
    <w:rsid w:val="004F78B7"/>
    <w:rsid w:val="004F7944"/>
    <w:rsid w:val="00500224"/>
    <w:rsid w:val="00501B93"/>
    <w:rsid w:val="005041C2"/>
    <w:rsid w:val="00505CA0"/>
    <w:rsid w:val="00506989"/>
    <w:rsid w:val="00507043"/>
    <w:rsid w:val="00507C08"/>
    <w:rsid w:val="00507D18"/>
    <w:rsid w:val="0051016E"/>
    <w:rsid w:val="00511A30"/>
    <w:rsid w:val="00512C46"/>
    <w:rsid w:val="00512F22"/>
    <w:rsid w:val="00513D5C"/>
    <w:rsid w:val="005140E4"/>
    <w:rsid w:val="00514343"/>
    <w:rsid w:val="00514426"/>
    <w:rsid w:val="005156F9"/>
    <w:rsid w:val="00515DEC"/>
    <w:rsid w:val="00516603"/>
    <w:rsid w:val="005166F9"/>
    <w:rsid w:val="005167B1"/>
    <w:rsid w:val="00517A46"/>
    <w:rsid w:val="00517D20"/>
    <w:rsid w:val="00520763"/>
    <w:rsid w:val="005215EE"/>
    <w:rsid w:val="00521F15"/>
    <w:rsid w:val="00522599"/>
    <w:rsid w:val="00522F5F"/>
    <w:rsid w:val="005248B9"/>
    <w:rsid w:val="005255D3"/>
    <w:rsid w:val="00525C4F"/>
    <w:rsid w:val="00526446"/>
    <w:rsid w:val="00527495"/>
    <w:rsid w:val="00527E7A"/>
    <w:rsid w:val="00531594"/>
    <w:rsid w:val="00534A71"/>
    <w:rsid w:val="00537E2C"/>
    <w:rsid w:val="00540208"/>
    <w:rsid w:val="0054098C"/>
    <w:rsid w:val="00542797"/>
    <w:rsid w:val="00542B3A"/>
    <w:rsid w:val="00544ADC"/>
    <w:rsid w:val="00544B9C"/>
    <w:rsid w:val="00544E13"/>
    <w:rsid w:val="00544EC9"/>
    <w:rsid w:val="00545B93"/>
    <w:rsid w:val="00546FBD"/>
    <w:rsid w:val="00547349"/>
    <w:rsid w:val="00550AD3"/>
    <w:rsid w:val="0055159A"/>
    <w:rsid w:val="005516E0"/>
    <w:rsid w:val="00551A9B"/>
    <w:rsid w:val="005520BF"/>
    <w:rsid w:val="00552213"/>
    <w:rsid w:val="005526F4"/>
    <w:rsid w:val="0055407C"/>
    <w:rsid w:val="00554D65"/>
    <w:rsid w:val="0055544F"/>
    <w:rsid w:val="00555A48"/>
    <w:rsid w:val="00556B04"/>
    <w:rsid w:val="00556F72"/>
    <w:rsid w:val="00556F82"/>
    <w:rsid w:val="00560C00"/>
    <w:rsid w:val="00561DD3"/>
    <w:rsid w:val="00561ED1"/>
    <w:rsid w:val="00562B0A"/>
    <w:rsid w:val="00562CCE"/>
    <w:rsid w:val="00563FC3"/>
    <w:rsid w:val="0056555A"/>
    <w:rsid w:val="005669D6"/>
    <w:rsid w:val="0056788F"/>
    <w:rsid w:val="00567998"/>
    <w:rsid w:val="00567EA1"/>
    <w:rsid w:val="005710D4"/>
    <w:rsid w:val="0057176B"/>
    <w:rsid w:val="00571CE4"/>
    <w:rsid w:val="00572FB8"/>
    <w:rsid w:val="00573BC6"/>
    <w:rsid w:val="005759CD"/>
    <w:rsid w:val="00575D39"/>
    <w:rsid w:val="00575F2C"/>
    <w:rsid w:val="00577884"/>
    <w:rsid w:val="00581C0F"/>
    <w:rsid w:val="00582919"/>
    <w:rsid w:val="005849B2"/>
    <w:rsid w:val="00585172"/>
    <w:rsid w:val="00587366"/>
    <w:rsid w:val="0058757A"/>
    <w:rsid w:val="00587CE5"/>
    <w:rsid w:val="00590037"/>
    <w:rsid w:val="00590892"/>
    <w:rsid w:val="00590EF2"/>
    <w:rsid w:val="00593476"/>
    <w:rsid w:val="005937BC"/>
    <w:rsid w:val="005946F4"/>
    <w:rsid w:val="00594C52"/>
    <w:rsid w:val="00595511"/>
    <w:rsid w:val="00596514"/>
    <w:rsid w:val="0059679B"/>
    <w:rsid w:val="005974B4"/>
    <w:rsid w:val="00597B44"/>
    <w:rsid w:val="00597D18"/>
    <w:rsid w:val="00597F7B"/>
    <w:rsid w:val="005A094D"/>
    <w:rsid w:val="005A1FAB"/>
    <w:rsid w:val="005A228F"/>
    <w:rsid w:val="005A2A65"/>
    <w:rsid w:val="005A2F65"/>
    <w:rsid w:val="005A3513"/>
    <w:rsid w:val="005A3581"/>
    <w:rsid w:val="005A3A07"/>
    <w:rsid w:val="005A3BD7"/>
    <w:rsid w:val="005A3F61"/>
    <w:rsid w:val="005A60E1"/>
    <w:rsid w:val="005A6788"/>
    <w:rsid w:val="005A786F"/>
    <w:rsid w:val="005B0765"/>
    <w:rsid w:val="005B13E4"/>
    <w:rsid w:val="005B169C"/>
    <w:rsid w:val="005B2DD1"/>
    <w:rsid w:val="005B3A49"/>
    <w:rsid w:val="005B42D8"/>
    <w:rsid w:val="005B6453"/>
    <w:rsid w:val="005B6ADF"/>
    <w:rsid w:val="005B773D"/>
    <w:rsid w:val="005B7C5D"/>
    <w:rsid w:val="005C02B5"/>
    <w:rsid w:val="005C0821"/>
    <w:rsid w:val="005C1A74"/>
    <w:rsid w:val="005C3294"/>
    <w:rsid w:val="005C347F"/>
    <w:rsid w:val="005C3B63"/>
    <w:rsid w:val="005C450C"/>
    <w:rsid w:val="005C6961"/>
    <w:rsid w:val="005C6F55"/>
    <w:rsid w:val="005D0843"/>
    <w:rsid w:val="005D0EB4"/>
    <w:rsid w:val="005D18A6"/>
    <w:rsid w:val="005D27DD"/>
    <w:rsid w:val="005D3493"/>
    <w:rsid w:val="005D52F5"/>
    <w:rsid w:val="005D5927"/>
    <w:rsid w:val="005D622E"/>
    <w:rsid w:val="005D6617"/>
    <w:rsid w:val="005D6FF0"/>
    <w:rsid w:val="005E0930"/>
    <w:rsid w:val="005E11D5"/>
    <w:rsid w:val="005E1382"/>
    <w:rsid w:val="005E2B66"/>
    <w:rsid w:val="005E34D4"/>
    <w:rsid w:val="005E3716"/>
    <w:rsid w:val="005E3AE2"/>
    <w:rsid w:val="005E3FDE"/>
    <w:rsid w:val="005E55F2"/>
    <w:rsid w:val="005E68FC"/>
    <w:rsid w:val="005E7271"/>
    <w:rsid w:val="005E7CC9"/>
    <w:rsid w:val="005F0007"/>
    <w:rsid w:val="005F0E6C"/>
    <w:rsid w:val="005F1362"/>
    <w:rsid w:val="005F1655"/>
    <w:rsid w:val="005F1BAD"/>
    <w:rsid w:val="005F235E"/>
    <w:rsid w:val="005F29F1"/>
    <w:rsid w:val="005F487C"/>
    <w:rsid w:val="005F53A4"/>
    <w:rsid w:val="005F5FE1"/>
    <w:rsid w:val="005F62B2"/>
    <w:rsid w:val="005F715E"/>
    <w:rsid w:val="006010DA"/>
    <w:rsid w:val="006017AB"/>
    <w:rsid w:val="00604AC3"/>
    <w:rsid w:val="00605865"/>
    <w:rsid w:val="006079AA"/>
    <w:rsid w:val="00607B9A"/>
    <w:rsid w:val="00611613"/>
    <w:rsid w:val="00611DC1"/>
    <w:rsid w:val="006124AE"/>
    <w:rsid w:val="00613655"/>
    <w:rsid w:val="006144EE"/>
    <w:rsid w:val="0061507A"/>
    <w:rsid w:val="0061616C"/>
    <w:rsid w:val="00617125"/>
    <w:rsid w:val="00617813"/>
    <w:rsid w:val="006206CC"/>
    <w:rsid w:val="00622B06"/>
    <w:rsid w:val="00624425"/>
    <w:rsid w:val="00625136"/>
    <w:rsid w:val="006257C2"/>
    <w:rsid w:val="00625B2B"/>
    <w:rsid w:val="00626056"/>
    <w:rsid w:val="00627163"/>
    <w:rsid w:val="0063034E"/>
    <w:rsid w:val="00631C43"/>
    <w:rsid w:val="00632E24"/>
    <w:rsid w:val="00633581"/>
    <w:rsid w:val="00634476"/>
    <w:rsid w:val="00634884"/>
    <w:rsid w:val="006348F0"/>
    <w:rsid w:val="0063717E"/>
    <w:rsid w:val="00637475"/>
    <w:rsid w:val="0064393B"/>
    <w:rsid w:val="006439A1"/>
    <w:rsid w:val="00644375"/>
    <w:rsid w:val="00644A5C"/>
    <w:rsid w:val="0064565D"/>
    <w:rsid w:val="00646A08"/>
    <w:rsid w:val="00650392"/>
    <w:rsid w:val="0065061D"/>
    <w:rsid w:val="00651701"/>
    <w:rsid w:val="00655146"/>
    <w:rsid w:val="0065715E"/>
    <w:rsid w:val="00657670"/>
    <w:rsid w:val="00657C4B"/>
    <w:rsid w:val="00657DBF"/>
    <w:rsid w:val="00657DE0"/>
    <w:rsid w:val="00657ED7"/>
    <w:rsid w:val="00662C69"/>
    <w:rsid w:val="006633C0"/>
    <w:rsid w:val="00663470"/>
    <w:rsid w:val="00663CC7"/>
    <w:rsid w:val="0066458B"/>
    <w:rsid w:val="006646C6"/>
    <w:rsid w:val="00664805"/>
    <w:rsid w:val="00664FB5"/>
    <w:rsid w:val="006656FD"/>
    <w:rsid w:val="006674A0"/>
    <w:rsid w:val="006718FB"/>
    <w:rsid w:val="00671FDF"/>
    <w:rsid w:val="006720F3"/>
    <w:rsid w:val="00672744"/>
    <w:rsid w:val="00673695"/>
    <w:rsid w:val="00673DB5"/>
    <w:rsid w:val="00674701"/>
    <w:rsid w:val="00674A46"/>
    <w:rsid w:val="006752B0"/>
    <w:rsid w:val="00675F80"/>
    <w:rsid w:val="00676959"/>
    <w:rsid w:val="00676C6B"/>
    <w:rsid w:val="00677358"/>
    <w:rsid w:val="006779A3"/>
    <w:rsid w:val="00680F25"/>
    <w:rsid w:val="00682297"/>
    <w:rsid w:val="006822B0"/>
    <w:rsid w:val="00682EF5"/>
    <w:rsid w:val="00683ACA"/>
    <w:rsid w:val="006842C0"/>
    <w:rsid w:val="00684605"/>
    <w:rsid w:val="00685689"/>
    <w:rsid w:val="0068594B"/>
    <w:rsid w:val="00686B04"/>
    <w:rsid w:val="00687CAD"/>
    <w:rsid w:val="006901FA"/>
    <w:rsid w:val="006903C0"/>
    <w:rsid w:val="006904D3"/>
    <w:rsid w:val="00690ED0"/>
    <w:rsid w:val="0069223F"/>
    <w:rsid w:val="00692D5E"/>
    <w:rsid w:val="00693427"/>
    <w:rsid w:val="00693FA4"/>
    <w:rsid w:val="00694C00"/>
    <w:rsid w:val="006958A7"/>
    <w:rsid w:val="00695BE5"/>
    <w:rsid w:val="00695F94"/>
    <w:rsid w:val="0069611A"/>
    <w:rsid w:val="006964F5"/>
    <w:rsid w:val="00696EF8"/>
    <w:rsid w:val="00697159"/>
    <w:rsid w:val="00697365"/>
    <w:rsid w:val="00697C1C"/>
    <w:rsid w:val="006A0339"/>
    <w:rsid w:val="006A1047"/>
    <w:rsid w:val="006A11C8"/>
    <w:rsid w:val="006A2CF3"/>
    <w:rsid w:val="006A2D34"/>
    <w:rsid w:val="006A2EDE"/>
    <w:rsid w:val="006A2EFB"/>
    <w:rsid w:val="006A2FE2"/>
    <w:rsid w:val="006A32B6"/>
    <w:rsid w:val="006A3D7A"/>
    <w:rsid w:val="006A4178"/>
    <w:rsid w:val="006A4193"/>
    <w:rsid w:val="006A4523"/>
    <w:rsid w:val="006A553A"/>
    <w:rsid w:val="006A79C3"/>
    <w:rsid w:val="006A7F30"/>
    <w:rsid w:val="006B004E"/>
    <w:rsid w:val="006B0198"/>
    <w:rsid w:val="006B0F92"/>
    <w:rsid w:val="006B12E8"/>
    <w:rsid w:val="006B1C19"/>
    <w:rsid w:val="006B31E7"/>
    <w:rsid w:val="006B65D4"/>
    <w:rsid w:val="006B7A58"/>
    <w:rsid w:val="006C0F87"/>
    <w:rsid w:val="006C1BCA"/>
    <w:rsid w:val="006C26B3"/>
    <w:rsid w:val="006C2FEE"/>
    <w:rsid w:val="006C339C"/>
    <w:rsid w:val="006C50B1"/>
    <w:rsid w:val="006C50C2"/>
    <w:rsid w:val="006C563A"/>
    <w:rsid w:val="006C6C8C"/>
    <w:rsid w:val="006C6E1A"/>
    <w:rsid w:val="006D24C4"/>
    <w:rsid w:val="006D27EF"/>
    <w:rsid w:val="006D425C"/>
    <w:rsid w:val="006D52D1"/>
    <w:rsid w:val="006D5F9D"/>
    <w:rsid w:val="006D77A2"/>
    <w:rsid w:val="006E013D"/>
    <w:rsid w:val="006E1056"/>
    <w:rsid w:val="006E3A2A"/>
    <w:rsid w:val="006E3C4C"/>
    <w:rsid w:val="006E4BD4"/>
    <w:rsid w:val="006E4E2A"/>
    <w:rsid w:val="006E5809"/>
    <w:rsid w:val="006E5950"/>
    <w:rsid w:val="006E62F0"/>
    <w:rsid w:val="006E65C0"/>
    <w:rsid w:val="006E6627"/>
    <w:rsid w:val="006E6B65"/>
    <w:rsid w:val="006E6C14"/>
    <w:rsid w:val="006E7CC5"/>
    <w:rsid w:val="006F001C"/>
    <w:rsid w:val="006F0826"/>
    <w:rsid w:val="006F0FB5"/>
    <w:rsid w:val="006F1AA0"/>
    <w:rsid w:val="006F1E31"/>
    <w:rsid w:val="006F2A6B"/>
    <w:rsid w:val="006F2C12"/>
    <w:rsid w:val="006F2F92"/>
    <w:rsid w:val="006F31F3"/>
    <w:rsid w:val="006F3266"/>
    <w:rsid w:val="006F40FD"/>
    <w:rsid w:val="006F51AA"/>
    <w:rsid w:val="006F668E"/>
    <w:rsid w:val="006F69E5"/>
    <w:rsid w:val="00705087"/>
    <w:rsid w:val="007050B1"/>
    <w:rsid w:val="00705527"/>
    <w:rsid w:val="00707096"/>
    <w:rsid w:val="007076C5"/>
    <w:rsid w:val="00710012"/>
    <w:rsid w:val="007127BB"/>
    <w:rsid w:val="007136BC"/>
    <w:rsid w:val="00714576"/>
    <w:rsid w:val="00714FEC"/>
    <w:rsid w:val="00715A04"/>
    <w:rsid w:val="00715B7D"/>
    <w:rsid w:val="00715E8F"/>
    <w:rsid w:val="00721335"/>
    <w:rsid w:val="00721924"/>
    <w:rsid w:val="00721F66"/>
    <w:rsid w:val="00722B93"/>
    <w:rsid w:val="0072445A"/>
    <w:rsid w:val="00725CA2"/>
    <w:rsid w:val="00727C53"/>
    <w:rsid w:val="00731F1F"/>
    <w:rsid w:val="0073324B"/>
    <w:rsid w:val="007337E6"/>
    <w:rsid w:val="0073389D"/>
    <w:rsid w:val="00735A75"/>
    <w:rsid w:val="007363AE"/>
    <w:rsid w:val="007365AD"/>
    <w:rsid w:val="00736F44"/>
    <w:rsid w:val="00740BA4"/>
    <w:rsid w:val="00742486"/>
    <w:rsid w:val="0074433B"/>
    <w:rsid w:val="007446C2"/>
    <w:rsid w:val="00744EE1"/>
    <w:rsid w:val="0074573F"/>
    <w:rsid w:val="00745A57"/>
    <w:rsid w:val="00745C9D"/>
    <w:rsid w:val="0074628D"/>
    <w:rsid w:val="007469DE"/>
    <w:rsid w:val="007473D2"/>
    <w:rsid w:val="007479C2"/>
    <w:rsid w:val="00750A80"/>
    <w:rsid w:val="00751061"/>
    <w:rsid w:val="0075151E"/>
    <w:rsid w:val="00751F6F"/>
    <w:rsid w:val="00752573"/>
    <w:rsid w:val="0075265E"/>
    <w:rsid w:val="00753B59"/>
    <w:rsid w:val="0075440D"/>
    <w:rsid w:val="00754EF8"/>
    <w:rsid w:val="00755146"/>
    <w:rsid w:val="00755369"/>
    <w:rsid w:val="0075604A"/>
    <w:rsid w:val="0075650E"/>
    <w:rsid w:val="0075728A"/>
    <w:rsid w:val="00757995"/>
    <w:rsid w:val="00760BAE"/>
    <w:rsid w:val="00762511"/>
    <w:rsid w:val="00762642"/>
    <w:rsid w:val="00762697"/>
    <w:rsid w:val="00762E0A"/>
    <w:rsid w:val="007644E6"/>
    <w:rsid w:val="007652EA"/>
    <w:rsid w:val="00765786"/>
    <w:rsid w:val="00766CDD"/>
    <w:rsid w:val="00766E0D"/>
    <w:rsid w:val="007674F3"/>
    <w:rsid w:val="00767CD2"/>
    <w:rsid w:val="00770859"/>
    <w:rsid w:val="007719E1"/>
    <w:rsid w:val="00772DA4"/>
    <w:rsid w:val="007736E4"/>
    <w:rsid w:val="00774A5F"/>
    <w:rsid w:val="00774AB3"/>
    <w:rsid w:val="00774DFD"/>
    <w:rsid w:val="007753FA"/>
    <w:rsid w:val="0077544D"/>
    <w:rsid w:val="00775598"/>
    <w:rsid w:val="007758D3"/>
    <w:rsid w:val="00775D67"/>
    <w:rsid w:val="00776C78"/>
    <w:rsid w:val="00777498"/>
    <w:rsid w:val="0078079A"/>
    <w:rsid w:val="007820F2"/>
    <w:rsid w:val="0078249C"/>
    <w:rsid w:val="0078254B"/>
    <w:rsid w:val="00782942"/>
    <w:rsid w:val="00784AA0"/>
    <w:rsid w:val="00784F3D"/>
    <w:rsid w:val="00785321"/>
    <w:rsid w:val="00785E63"/>
    <w:rsid w:val="007860B9"/>
    <w:rsid w:val="00786DD5"/>
    <w:rsid w:val="00787184"/>
    <w:rsid w:val="007914E4"/>
    <w:rsid w:val="00791C43"/>
    <w:rsid w:val="00791E58"/>
    <w:rsid w:val="00793B7B"/>
    <w:rsid w:val="00794C2B"/>
    <w:rsid w:val="0079562A"/>
    <w:rsid w:val="00797D59"/>
    <w:rsid w:val="007A0692"/>
    <w:rsid w:val="007A078A"/>
    <w:rsid w:val="007A082B"/>
    <w:rsid w:val="007A0A0E"/>
    <w:rsid w:val="007A1303"/>
    <w:rsid w:val="007A1A1A"/>
    <w:rsid w:val="007A2C90"/>
    <w:rsid w:val="007A4419"/>
    <w:rsid w:val="007A65E0"/>
    <w:rsid w:val="007A70B9"/>
    <w:rsid w:val="007A729D"/>
    <w:rsid w:val="007A7602"/>
    <w:rsid w:val="007A76B7"/>
    <w:rsid w:val="007A7A58"/>
    <w:rsid w:val="007A7E06"/>
    <w:rsid w:val="007B02B9"/>
    <w:rsid w:val="007B12AA"/>
    <w:rsid w:val="007B1AED"/>
    <w:rsid w:val="007B233D"/>
    <w:rsid w:val="007B2587"/>
    <w:rsid w:val="007B26B2"/>
    <w:rsid w:val="007B30F3"/>
    <w:rsid w:val="007B50DF"/>
    <w:rsid w:val="007B58D7"/>
    <w:rsid w:val="007B5ACB"/>
    <w:rsid w:val="007B5AF0"/>
    <w:rsid w:val="007B6317"/>
    <w:rsid w:val="007B694D"/>
    <w:rsid w:val="007B79A9"/>
    <w:rsid w:val="007C0013"/>
    <w:rsid w:val="007C0CBC"/>
    <w:rsid w:val="007C255D"/>
    <w:rsid w:val="007C37D2"/>
    <w:rsid w:val="007C3985"/>
    <w:rsid w:val="007C5B45"/>
    <w:rsid w:val="007C6110"/>
    <w:rsid w:val="007C6AE2"/>
    <w:rsid w:val="007C7154"/>
    <w:rsid w:val="007D0C01"/>
    <w:rsid w:val="007D0CA5"/>
    <w:rsid w:val="007D26D2"/>
    <w:rsid w:val="007D2922"/>
    <w:rsid w:val="007D2DBC"/>
    <w:rsid w:val="007D3FBD"/>
    <w:rsid w:val="007D49A0"/>
    <w:rsid w:val="007D586E"/>
    <w:rsid w:val="007D74D9"/>
    <w:rsid w:val="007D7CA5"/>
    <w:rsid w:val="007D7EF3"/>
    <w:rsid w:val="007E0553"/>
    <w:rsid w:val="007E5125"/>
    <w:rsid w:val="007E5DB4"/>
    <w:rsid w:val="007E6334"/>
    <w:rsid w:val="007E64B6"/>
    <w:rsid w:val="007E72DF"/>
    <w:rsid w:val="007F0617"/>
    <w:rsid w:val="007F089C"/>
    <w:rsid w:val="007F1BCA"/>
    <w:rsid w:val="007F313E"/>
    <w:rsid w:val="007F372C"/>
    <w:rsid w:val="007F3993"/>
    <w:rsid w:val="007F3A5A"/>
    <w:rsid w:val="007F3C0D"/>
    <w:rsid w:val="007F5AD6"/>
    <w:rsid w:val="007F6F57"/>
    <w:rsid w:val="007F729E"/>
    <w:rsid w:val="00800E69"/>
    <w:rsid w:val="00800EFF"/>
    <w:rsid w:val="00801202"/>
    <w:rsid w:val="00802BFE"/>
    <w:rsid w:val="00803827"/>
    <w:rsid w:val="0080391F"/>
    <w:rsid w:val="008039C2"/>
    <w:rsid w:val="008046E4"/>
    <w:rsid w:val="00804992"/>
    <w:rsid w:val="00804C3D"/>
    <w:rsid w:val="008055FF"/>
    <w:rsid w:val="00806782"/>
    <w:rsid w:val="00810302"/>
    <w:rsid w:val="00810806"/>
    <w:rsid w:val="0081094B"/>
    <w:rsid w:val="00810F94"/>
    <w:rsid w:val="008118AF"/>
    <w:rsid w:val="00814A17"/>
    <w:rsid w:val="008167F5"/>
    <w:rsid w:val="00816F51"/>
    <w:rsid w:val="00817944"/>
    <w:rsid w:val="0081794B"/>
    <w:rsid w:val="00817D8E"/>
    <w:rsid w:val="008200A3"/>
    <w:rsid w:val="00820AAB"/>
    <w:rsid w:val="00820BF2"/>
    <w:rsid w:val="00824C4E"/>
    <w:rsid w:val="00826125"/>
    <w:rsid w:val="00826F38"/>
    <w:rsid w:val="00830D70"/>
    <w:rsid w:val="00831969"/>
    <w:rsid w:val="00833E4C"/>
    <w:rsid w:val="00834316"/>
    <w:rsid w:val="00834CD3"/>
    <w:rsid w:val="00836224"/>
    <w:rsid w:val="00836FF4"/>
    <w:rsid w:val="008374E9"/>
    <w:rsid w:val="008376CD"/>
    <w:rsid w:val="00837BE4"/>
    <w:rsid w:val="00840559"/>
    <w:rsid w:val="00840DAB"/>
    <w:rsid w:val="00841E02"/>
    <w:rsid w:val="00842534"/>
    <w:rsid w:val="00843153"/>
    <w:rsid w:val="008433C1"/>
    <w:rsid w:val="00843908"/>
    <w:rsid w:val="008443E1"/>
    <w:rsid w:val="00845D12"/>
    <w:rsid w:val="00845F84"/>
    <w:rsid w:val="00846713"/>
    <w:rsid w:val="00846D48"/>
    <w:rsid w:val="00847095"/>
    <w:rsid w:val="008473FA"/>
    <w:rsid w:val="00847830"/>
    <w:rsid w:val="00851A81"/>
    <w:rsid w:val="00851DE7"/>
    <w:rsid w:val="00851F4C"/>
    <w:rsid w:val="0085224B"/>
    <w:rsid w:val="008523BA"/>
    <w:rsid w:val="00852B26"/>
    <w:rsid w:val="00853703"/>
    <w:rsid w:val="00854393"/>
    <w:rsid w:val="0085480B"/>
    <w:rsid w:val="00855021"/>
    <w:rsid w:val="00855985"/>
    <w:rsid w:val="008560F4"/>
    <w:rsid w:val="008568B1"/>
    <w:rsid w:val="008570EB"/>
    <w:rsid w:val="00860A1E"/>
    <w:rsid w:val="00861622"/>
    <w:rsid w:val="00861F40"/>
    <w:rsid w:val="008630D3"/>
    <w:rsid w:val="00863125"/>
    <w:rsid w:val="008662C0"/>
    <w:rsid w:val="0087030B"/>
    <w:rsid w:val="008705E1"/>
    <w:rsid w:val="0087101A"/>
    <w:rsid w:val="0087153F"/>
    <w:rsid w:val="00872622"/>
    <w:rsid w:val="00872938"/>
    <w:rsid w:val="00873ABF"/>
    <w:rsid w:val="00874321"/>
    <w:rsid w:val="0087459A"/>
    <w:rsid w:val="00875167"/>
    <w:rsid w:val="00875A88"/>
    <w:rsid w:val="00875DF8"/>
    <w:rsid w:val="008765E3"/>
    <w:rsid w:val="00876C70"/>
    <w:rsid w:val="00876DCE"/>
    <w:rsid w:val="00876FBF"/>
    <w:rsid w:val="00880132"/>
    <w:rsid w:val="00881572"/>
    <w:rsid w:val="008815B5"/>
    <w:rsid w:val="00882FEA"/>
    <w:rsid w:val="0088320F"/>
    <w:rsid w:val="00883450"/>
    <w:rsid w:val="0088398C"/>
    <w:rsid w:val="00885A71"/>
    <w:rsid w:val="00885C6E"/>
    <w:rsid w:val="00886AF2"/>
    <w:rsid w:val="0088743F"/>
    <w:rsid w:val="0089067B"/>
    <w:rsid w:val="00890700"/>
    <w:rsid w:val="00891A23"/>
    <w:rsid w:val="00892AB9"/>
    <w:rsid w:val="00893857"/>
    <w:rsid w:val="00893F73"/>
    <w:rsid w:val="0089412A"/>
    <w:rsid w:val="00894767"/>
    <w:rsid w:val="00895335"/>
    <w:rsid w:val="00895536"/>
    <w:rsid w:val="0089651A"/>
    <w:rsid w:val="008965EF"/>
    <w:rsid w:val="0089660B"/>
    <w:rsid w:val="008967B7"/>
    <w:rsid w:val="00896AD4"/>
    <w:rsid w:val="008970A3"/>
    <w:rsid w:val="00897752"/>
    <w:rsid w:val="008A20CA"/>
    <w:rsid w:val="008A2811"/>
    <w:rsid w:val="008A3FC8"/>
    <w:rsid w:val="008A52F3"/>
    <w:rsid w:val="008A5456"/>
    <w:rsid w:val="008A5CF5"/>
    <w:rsid w:val="008A6581"/>
    <w:rsid w:val="008A7536"/>
    <w:rsid w:val="008A77C7"/>
    <w:rsid w:val="008A7F7D"/>
    <w:rsid w:val="008B1A5A"/>
    <w:rsid w:val="008B2913"/>
    <w:rsid w:val="008B382F"/>
    <w:rsid w:val="008B38BC"/>
    <w:rsid w:val="008B4590"/>
    <w:rsid w:val="008B51A7"/>
    <w:rsid w:val="008B5AB4"/>
    <w:rsid w:val="008B66A6"/>
    <w:rsid w:val="008B6849"/>
    <w:rsid w:val="008B7FFE"/>
    <w:rsid w:val="008C0446"/>
    <w:rsid w:val="008C0D98"/>
    <w:rsid w:val="008C2B3C"/>
    <w:rsid w:val="008C41A7"/>
    <w:rsid w:val="008C5283"/>
    <w:rsid w:val="008C6F34"/>
    <w:rsid w:val="008C7108"/>
    <w:rsid w:val="008C75C8"/>
    <w:rsid w:val="008C7C98"/>
    <w:rsid w:val="008D02A3"/>
    <w:rsid w:val="008D22D8"/>
    <w:rsid w:val="008D259C"/>
    <w:rsid w:val="008D2BCD"/>
    <w:rsid w:val="008D406E"/>
    <w:rsid w:val="008D4E99"/>
    <w:rsid w:val="008D5066"/>
    <w:rsid w:val="008D5A97"/>
    <w:rsid w:val="008D6697"/>
    <w:rsid w:val="008D6CF4"/>
    <w:rsid w:val="008D728C"/>
    <w:rsid w:val="008E0674"/>
    <w:rsid w:val="008E11CC"/>
    <w:rsid w:val="008E1696"/>
    <w:rsid w:val="008E1B8F"/>
    <w:rsid w:val="008E2B17"/>
    <w:rsid w:val="008E3E12"/>
    <w:rsid w:val="008E4483"/>
    <w:rsid w:val="008E4C69"/>
    <w:rsid w:val="008E4DCD"/>
    <w:rsid w:val="008E5767"/>
    <w:rsid w:val="008E580D"/>
    <w:rsid w:val="008E6960"/>
    <w:rsid w:val="008F0B97"/>
    <w:rsid w:val="008F12E6"/>
    <w:rsid w:val="008F1558"/>
    <w:rsid w:val="008F2B44"/>
    <w:rsid w:val="008F4A9E"/>
    <w:rsid w:val="008F5927"/>
    <w:rsid w:val="008F5F96"/>
    <w:rsid w:val="008F7258"/>
    <w:rsid w:val="008F7752"/>
    <w:rsid w:val="0090174A"/>
    <w:rsid w:val="00901BB1"/>
    <w:rsid w:val="00902E52"/>
    <w:rsid w:val="009036B3"/>
    <w:rsid w:val="00905619"/>
    <w:rsid w:val="0090620F"/>
    <w:rsid w:val="00906D07"/>
    <w:rsid w:val="009071FE"/>
    <w:rsid w:val="00907761"/>
    <w:rsid w:val="009077A0"/>
    <w:rsid w:val="00907A46"/>
    <w:rsid w:val="00910076"/>
    <w:rsid w:val="0091242A"/>
    <w:rsid w:val="00912B6D"/>
    <w:rsid w:val="00912E53"/>
    <w:rsid w:val="0091395C"/>
    <w:rsid w:val="00913AA4"/>
    <w:rsid w:val="00915778"/>
    <w:rsid w:val="00915D23"/>
    <w:rsid w:val="009164DD"/>
    <w:rsid w:val="0091764B"/>
    <w:rsid w:val="009210C9"/>
    <w:rsid w:val="00921375"/>
    <w:rsid w:val="00925C68"/>
    <w:rsid w:val="00926429"/>
    <w:rsid w:val="00927DE1"/>
    <w:rsid w:val="00930741"/>
    <w:rsid w:val="009315B0"/>
    <w:rsid w:val="009316E9"/>
    <w:rsid w:val="00931C93"/>
    <w:rsid w:val="00931EE2"/>
    <w:rsid w:val="00931FD8"/>
    <w:rsid w:val="0093282F"/>
    <w:rsid w:val="00933A98"/>
    <w:rsid w:val="0093416D"/>
    <w:rsid w:val="0093652D"/>
    <w:rsid w:val="00937309"/>
    <w:rsid w:val="00937D66"/>
    <w:rsid w:val="0094065A"/>
    <w:rsid w:val="00940FE2"/>
    <w:rsid w:val="00943E62"/>
    <w:rsid w:val="00945A61"/>
    <w:rsid w:val="00950154"/>
    <w:rsid w:val="00950C6E"/>
    <w:rsid w:val="00951ECA"/>
    <w:rsid w:val="00952561"/>
    <w:rsid w:val="00953054"/>
    <w:rsid w:val="009531D6"/>
    <w:rsid w:val="00953610"/>
    <w:rsid w:val="0095382C"/>
    <w:rsid w:val="00953B03"/>
    <w:rsid w:val="009548C1"/>
    <w:rsid w:val="00955950"/>
    <w:rsid w:val="00956219"/>
    <w:rsid w:val="009563A5"/>
    <w:rsid w:val="00956868"/>
    <w:rsid w:val="0095723E"/>
    <w:rsid w:val="009572EE"/>
    <w:rsid w:val="0095765F"/>
    <w:rsid w:val="009606E6"/>
    <w:rsid w:val="009609D2"/>
    <w:rsid w:val="00960CFA"/>
    <w:rsid w:val="0096161F"/>
    <w:rsid w:val="00962055"/>
    <w:rsid w:val="0096234B"/>
    <w:rsid w:val="00962716"/>
    <w:rsid w:val="00962F40"/>
    <w:rsid w:val="00963968"/>
    <w:rsid w:val="009670E9"/>
    <w:rsid w:val="00970F70"/>
    <w:rsid w:val="00971056"/>
    <w:rsid w:val="0097210F"/>
    <w:rsid w:val="0097252B"/>
    <w:rsid w:val="00972668"/>
    <w:rsid w:val="009727B4"/>
    <w:rsid w:val="00972C36"/>
    <w:rsid w:val="00972DF8"/>
    <w:rsid w:val="009750AA"/>
    <w:rsid w:val="00977D37"/>
    <w:rsid w:val="009813EA"/>
    <w:rsid w:val="00982DC5"/>
    <w:rsid w:val="009830D3"/>
    <w:rsid w:val="00983B8F"/>
    <w:rsid w:val="0098595E"/>
    <w:rsid w:val="00986073"/>
    <w:rsid w:val="009868A1"/>
    <w:rsid w:val="00990EE2"/>
    <w:rsid w:val="009916D2"/>
    <w:rsid w:val="009917E9"/>
    <w:rsid w:val="009918B3"/>
    <w:rsid w:val="009918B7"/>
    <w:rsid w:val="009918C6"/>
    <w:rsid w:val="0099229C"/>
    <w:rsid w:val="00994158"/>
    <w:rsid w:val="00994E0F"/>
    <w:rsid w:val="00994E5F"/>
    <w:rsid w:val="009959DB"/>
    <w:rsid w:val="00995C9F"/>
    <w:rsid w:val="0099752D"/>
    <w:rsid w:val="00997C2A"/>
    <w:rsid w:val="009A0358"/>
    <w:rsid w:val="009A0461"/>
    <w:rsid w:val="009A0754"/>
    <w:rsid w:val="009A0E2A"/>
    <w:rsid w:val="009A28A2"/>
    <w:rsid w:val="009A2D33"/>
    <w:rsid w:val="009A3B2B"/>
    <w:rsid w:val="009A5191"/>
    <w:rsid w:val="009A593A"/>
    <w:rsid w:val="009A5FBB"/>
    <w:rsid w:val="009B0F5C"/>
    <w:rsid w:val="009B11D6"/>
    <w:rsid w:val="009B1D13"/>
    <w:rsid w:val="009B2EE9"/>
    <w:rsid w:val="009B3771"/>
    <w:rsid w:val="009B4864"/>
    <w:rsid w:val="009B5504"/>
    <w:rsid w:val="009B5D1A"/>
    <w:rsid w:val="009B649B"/>
    <w:rsid w:val="009B6F16"/>
    <w:rsid w:val="009B7C14"/>
    <w:rsid w:val="009C0215"/>
    <w:rsid w:val="009C0940"/>
    <w:rsid w:val="009C0950"/>
    <w:rsid w:val="009C131C"/>
    <w:rsid w:val="009C1D99"/>
    <w:rsid w:val="009C1F8B"/>
    <w:rsid w:val="009C20A8"/>
    <w:rsid w:val="009C44CF"/>
    <w:rsid w:val="009C4817"/>
    <w:rsid w:val="009C5057"/>
    <w:rsid w:val="009C674E"/>
    <w:rsid w:val="009D1378"/>
    <w:rsid w:val="009D1780"/>
    <w:rsid w:val="009D2384"/>
    <w:rsid w:val="009D3240"/>
    <w:rsid w:val="009D3A6E"/>
    <w:rsid w:val="009D5DB4"/>
    <w:rsid w:val="009D6087"/>
    <w:rsid w:val="009D61D9"/>
    <w:rsid w:val="009D624D"/>
    <w:rsid w:val="009D6AD5"/>
    <w:rsid w:val="009E0AB4"/>
    <w:rsid w:val="009E10C7"/>
    <w:rsid w:val="009E3466"/>
    <w:rsid w:val="009E360A"/>
    <w:rsid w:val="009E38A4"/>
    <w:rsid w:val="009E3D82"/>
    <w:rsid w:val="009E4942"/>
    <w:rsid w:val="009E55A7"/>
    <w:rsid w:val="009E6A7E"/>
    <w:rsid w:val="009E6E48"/>
    <w:rsid w:val="009F0B67"/>
    <w:rsid w:val="009F1566"/>
    <w:rsid w:val="009F1E4B"/>
    <w:rsid w:val="009F307E"/>
    <w:rsid w:val="009F37D5"/>
    <w:rsid w:val="009F4778"/>
    <w:rsid w:val="009F50DE"/>
    <w:rsid w:val="009F52EF"/>
    <w:rsid w:val="009F552F"/>
    <w:rsid w:val="009F5735"/>
    <w:rsid w:val="009F5F3E"/>
    <w:rsid w:val="009F6D34"/>
    <w:rsid w:val="009F74A2"/>
    <w:rsid w:val="009F7BB0"/>
    <w:rsid w:val="00A0054B"/>
    <w:rsid w:val="00A0179F"/>
    <w:rsid w:val="00A01B7D"/>
    <w:rsid w:val="00A036C5"/>
    <w:rsid w:val="00A03AD2"/>
    <w:rsid w:val="00A05DA0"/>
    <w:rsid w:val="00A073A0"/>
    <w:rsid w:val="00A07D84"/>
    <w:rsid w:val="00A07F09"/>
    <w:rsid w:val="00A10336"/>
    <w:rsid w:val="00A10CE2"/>
    <w:rsid w:val="00A13703"/>
    <w:rsid w:val="00A13811"/>
    <w:rsid w:val="00A15C42"/>
    <w:rsid w:val="00A16DF1"/>
    <w:rsid w:val="00A17302"/>
    <w:rsid w:val="00A17A17"/>
    <w:rsid w:val="00A20B1F"/>
    <w:rsid w:val="00A20E85"/>
    <w:rsid w:val="00A21050"/>
    <w:rsid w:val="00A22536"/>
    <w:rsid w:val="00A235D0"/>
    <w:rsid w:val="00A23B3A"/>
    <w:rsid w:val="00A24131"/>
    <w:rsid w:val="00A27A7F"/>
    <w:rsid w:val="00A31BF8"/>
    <w:rsid w:val="00A31CEA"/>
    <w:rsid w:val="00A3276A"/>
    <w:rsid w:val="00A349D2"/>
    <w:rsid w:val="00A34C05"/>
    <w:rsid w:val="00A3511D"/>
    <w:rsid w:val="00A35492"/>
    <w:rsid w:val="00A4044E"/>
    <w:rsid w:val="00A40951"/>
    <w:rsid w:val="00A42161"/>
    <w:rsid w:val="00A42475"/>
    <w:rsid w:val="00A42869"/>
    <w:rsid w:val="00A4379F"/>
    <w:rsid w:val="00A4434D"/>
    <w:rsid w:val="00A44C1A"/>
    <w:rsid w:val="00A45039"/>
    <w:rsid w:val="00A454E0"/>
    <w:rsid w:val="00A45546"/>
    <w:rsid w:val="00A4585A"/>
    <w:rsid w:val="00A459B3"/>
    <w:rsid w:val="00A459D6"/>
    <w:rsid w:val="00A45B12"/>
    <w:rsid w:val="00A462D5"/>
    <w:rsid w:val="00A4650A"/>
    <w:rsid w:val="00A46F7C"/>
    <w:rsid w:val="00A471A7"/>
    <w:rsid w:val="00A47279"/>
    <w:rsid w:val="00A50720"/>
    <w:rsid w:val="00A50922"/>
    <w:rsid w:val="00A50B8A"/>
    <w:rsid w:val="00A516B2"/>
    <w:rsid w:val="00A51F40"/>
    <w:rsid w:val="00A520BA"/>
    <w:rsid w:val="00A554EB"/>
    <w:rsid w:val="00A55D2B"/>
    <w:rsid w:val="00A572BC"/>
    <w:rsid w:val="00A579F6"/>
    <w:rsid w:val="00A57A82"/>
    <w:rsid w:val="00A610E7"/>
    <w:rsid w:val="00A61DCD"/>
    <w:rsid w:val="00A62B7B"/>
    <w:rsid w:val="00A64F7B"/>
    <w:rsid w:val="00A66AE9"/>
    <w:rsid w:val="00A67428"/>
    <w:rsid w:val="00A70C6A"/>
    <w:rsid w:val="00A70CF3"/>
    <w:rsid w:val="00A7155E"/>
    <w:rsid w:val="00A73C34"/>
    <w:rsid w:val="00A74E17"/>
    <w:rsid w:val="00A74EDE"/>
    <w:rsid w:val="00A763AE"/>
    <w:rsid w:val="00A76619"/>
    <w:rsid w:val="00A766D5"/>
    <w:rsid w:val="00A76B0D"/>
    <w:rsid w:val="00A80223"/>
    <w:rsid w:val="00A8037C"/>
    <w:rsid w:val="00A816EE"/>
    <w:rsid w:val="00A81AB5"/>
    <w:rsid w:val="00A82724"/>
    <w:rsid w:val="00A82C5A"/>
    <w:rsid w:val="00A837E2"/>
    <w:rsid w:val="00A83DDE"/>
    <w:rsid w:val="00A83FF6"/>
    <w:rsid w:val="00A85CB7"/>
    <w:rsid w:val="00A85D62"/>
    <w:rsid w:val="00A8620F"/>
    <w:rsid w:val="00A8652F"/>
    <w:rsid w:val="00A86AAB"/>
    <w:rsid w:val="00A86D49"/>
    <w:rsid w:val="00A8769A"/>
    <w:rsid w:val="00A878A8"/>
    <w:rsid w:val="00A87B22"/>
    <w:rsid w:val="00A90FF4"/>
    <w:rsid w:val="00A92E9F"/>
    <w:rsid w:val="00A92EC0"/>
    <w:rsid w:val="00A92EED"/>
    <w:rsid w:val="00A93D59"/>
    <w:rsid w:val="00A975D5"/>
    <w:rsid w:val="00A9772B"/>
    <w:rsid w:val="00AA0660"/>
    <w:rsid w:val="00AA1409"/>
    <w:rsid w:val="00AA18E3"/>
    <w:rsid w:val="00AA36BA"/>
    <w:rsid w:val="00AA37A7"/>
    <w:rsid w:val="00AA3875"/>
    <w:rsid w:val="00AA404A"/>
    <w:rsid w:val="00AA40DC"/>
    <w:rsid w:val="00AA6228"/>
    <w:rsid w:val="00AA6595"/>
    <w:rsid w:val="00AA69A4"/>
    <w:rsid w:val="00AA7854"/>
    <w:rsid w:val="00AB02A0"/>
    <w:rsid w:val="00AB1131"/>
    <w:rsid w:val="00AB1B91"/>
    <w:rsid w:val="00AB2744"/>
    <w:rsid w:val="00AB274F"/>
    <w:rsid w:val="00AB30D3"/>
    <w:rsid w:val="00AB3B37"/>
    <w:rsid w:val="00AB5F30"/>
    <w:rsid w:val="00AB61E4"/>
    <w:rsid w:val="00AB6BE3"/>
    <w:rsid w:val="00AB7411"/>
    <w:rsid w:val="00AB7AAA"/>
    <w:rsid w:val="00AC2197"/>
    <w:rsid w:val="00AC37C3"/>
    <w:rsid w:val="00AC3E65"/>
    <w:rsid w:val="00AC420C"/>
    <w:rsid w:val="00AC535B"/>
    <w:rsid w:val="00AC5F6A"/>
    <w:rsid w:val="00AD0B3C"/>
    <w:rsid w:val="00AD0FC3"/>
    <w:rsid w:val="00AD1CC0"/>
    <w:rsid w:val="00AD22B5"/>
    <w:rsid w:val="00AD2718"/>
    <w:rsid w:val="00AD2900"/>
    <w:rsid w:val="00AD33D3"/>
    <w:rsid w:val="00AD3DB4"/>
    <w:rsid w:val="00AD3E16"/>
    <w:rsid w:val="00AD5133"/>
    <w:rsid w:val="00AD5712"/>
    <w:rsid w:val="00AD6AC5"/>
    <w:rsid w:val="00AD76A1"/>
    <w:rsid w:val="00AE0CDF"/>
    <w:rsid w:val="00AE1C92"/>
    <w:rsid w:val="00AE48E8"/>
    <w:rsid w:val="00AE5466"/>
    <w:rsid w:val="00AE7F20"/>
    <w:rsid w:val="00AF0BFB"/>
    <w:rsid w:val="00AF0E7C"/>
    <w:rsid w:val="00AF1F04"/>
    <w:rsid w:val="00AF246D"/>
    <w:rsid w:val="00AF2612"/>
    <w:rsid w:val="00AF3B55"/>
    <w:rsid w:val="00AF3D59"/>
    <w:rsid w:val="00AF50BF"/>
    <w:rsid w:val="00AF5C7E"/>
    <w:rsid w:val="00AF5DAA"/>
    <w:rsid w:val="00AF6794"/>
    <w:rsid w:val="00AF6795"/>
    <w:rsid w:val="00AF6F48"/>
    <w:rsid w:val="00AF7023"/>
    <w:rsid w:val="00AF717E"/>
    <w:rsid w:val="00B016F7"/>
    <w:rsid w:val="00B02BDD"/>
    <w:rsid w:val="00B04E10"/>
    <w:rsid w:val="00B055B9"/>
    <w:rsid w:val="00B113F9"/>
    <w:rsid w:val="00B13243"/>
    <w:rsid w:val="00B13511"/>
    <w:rsid w:val="00B13D85"/>
    <w:rsid w:val="00B154C4"/>
    <w:rsid w:val="00B16296"/>
    <w:rsid w:val="00B16954"/>
    <w:rsid w:val="00B16CC7"/>
    <w:rsid w:val="00B17748"/>
    <w:rsid w:val="00B1786A"/>
    <w:rsid w:val="00B206D8"/>
    <w:rsid w:val="00B20C75"/>
    <w:rsid w:val="00B22AB4"/>
    <w:rsid w:val="00B22B27"/>
    <w:rsid w:val="00B230E5"/>
    <w:rsid w:val="00B23E88"/>
    <w:rsid w:val="00B24F64"/>
    <w:rsid w:val="00B267A4"/>
    <w:rsid w:val="00B312C7"/>
    <w:rsid w:val="00B316B9"/>
    <w:rsid w:val="00B31E90"/>
    <w:rsid w:val="00B32E58"/>
    <w:rsid w:val="00B335A2"/>
    <w:rsid w:val="00B342D1"/>
    <w:rsid w:val="00B34371"/>
    <w:rsid w:val="00B346F5"/>
    <w:rsid w:val="00B34758"/>
    <w:rsid w:val="00B357DD"/>
    <w:rsid w:val="00B36BEC"/>
    <w:rsid w:val="00B37104"/>
    <w:rsid w:val="00B406E3"/>
    <w:rsid w:val="00B40D9D"/>
    <w:rsid w:val="00B41516"/>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60C2"/>
    <w:rsid w:val="00B56409"/>
    <w:rsid w:val="00B56F9B"/>
    <w:rsid w:val="00B600F3"/>
    <w:rsid w:val="00B64099"/>
    <w:rsid w:val="00B643D6"/>
    <w:rsid w:val="00B64919"/>
    <w:rsid w:val="00B65016"/>
    <w:rsid w:val="00B66585"/>
    <w:rsid w:val="00B667C6"/>
    <w:rsid w:val="00B66BC8"/>
    <w:rsid w:val="00B67B71"/>
    <w:rsid w:val="00B71F08"/>
    <w:rsid w:val="00B73838"/>
    <w:rsid w:val="00B7421A"/>
    <w:rsid w:val="00B74366"/>
    <w:rsid w:val="00B75CBE"/>
    <w:rsid w:val="00B75F20"/>
    <w:rsid w:val="00B762FD"/>
    <w:rsid w:val="00B77310"/>
    <w:rsid w:val="00B774A5"/>
    <w:rsid w:val="00B808A4"/>
    <w:rsid w:val="00B81371"/>
    <w:rsid w:val="00B818B8"/>
    <w:rsid w:val="00B8225B"/>
    <w:rsid w:val="00B8240B"/>
    <w:rsid w:val="00B83E2E"/>
    <w:rsid w:val="00B855AA"/>
    <w:rsid w:val="00B85BBB"/>
    <w:rsid w:val="00B87705"/>
    <w:rsid w:val="00B8780A"/>
    <w:rsid w:val="00B87CD6"/>
    <w:rsid w:val="00B902E7"/>
    <w:rsid w:val="00B922D9"/>
    <w:rsid w:val="00B926D6"/>
    <w:rsid w:val="00B93351"/>
    <w:rsid w:val="00B945F2"/>
    <w:rsid w:val="00B95670"/>
    <w:rsid w:val="00B959FD"/>
    <w:rsid w:val="00B966BF"/>
    <w:rsid w:val="00B974B4"/>
    <w:rsid w:val="00BA0012"/>
    <w:rsid w:val="00BA0458"/>
    <w:rsid w:val="00BA0A18"/>
    <w:rsid w:val="00BA4F66"/>
    <w:rsid w:val="00BA54A2"/>
    <w:rsid w:val="00BA6D15"/>
    <w:rsid w:val="00BA7987"/>
    <w:rsid w:val="00BA7CFA"/>
    <w:rsid w:val="00BB1309"/>
    <w:rsid w:val="00BB2522"/>
    <w:rsid w:val="00BB2592"/>
    <w:rsid w:val="00BB3156"/>
    <w:rsid w:val="00BB560D"/>
    <w:rsid w:val="00BB5CA9"/>
    <w:rsid w:val="00BB6662"/>
    <w:rsid w:val="00BB7E0C"/>
    <w:rsid w:val="00BC0CE4"/>
    <w:rsid w:val="00BC12BA"/>
    <w:rsid w:val="00BC22CD"/>
    <w:rsid w:val="00BC260A"/>
    <w:rsid w:val="00BC2690"/>
    <w:rsid w:val="00BC30BF"/>
    <w:rsid w:val="00BC3150"/>
    <w:rsid w:val="00BC4307"/>
    <w:rsid w:val="00BC4C44"/>
    <w:rsid w:val="00BC5109"/>
    <w:rsid w:val="00BC56DB"/>
    <w:rsid w:val="00BC5950"/>
    <w:rsid w:val="00BC61B2"/>
    <w:rsid w:val="00BC6260"/>
    <w:rsid w:val="00BC7E69"/>
    <w:rsid w:val="00BD025A"/>
    <w:rsid w:val="00BD02D5"/>
    <w:rsid w:val="00BD0A1C"/>
    <w:rsid w:val="00BD0DA4"/>
    <w:rsid w:val="00BD1B67"/>
    <w:rsid w:val="00BD2E8E"/>
    <w:rsid w:val="00BD335B"/>
    <w:rsid w:val="00BD33B6"/>
    <w:rsid w:val="00BD3D7F"/>
    <w:rsid w:val="00BD4097"/>
    <w:rsid w:val="00BD4163"/>
    <w:rsid w:val="00BD4E41"/>
    <w:rsid w:val="00BD4F95"/>
    <w:rsid w:val="00BD517B"/>
    <w:rsid w:val="00BD650E"/>
    <w:rsid w:val="00BD6560"/>
    <w:rsid w:val="00BD687D"/>
    <w:rsid w:val="00BD6C40"/>
    <w:rsid w:val="00BE00FA"/>
    <w:rsid w:val="00BE068C"/>
    <w:rsid w:val="00BE0C95"/>
    <w:rsid w:val="00BE1433"/>
    <w:rsid w:val="00BE23ED"/>
    <w:rsid w:val="00BE2CF3"/>
    <w:rsid w:val="00BE31BD"/>
    <w:rsid w:val="00BE38FF"/>
    <w:rsid w:val="00BE462E"/>
    <w:rsid w:val="00BE545A"/>
    <w:rsid w:val="00BE57A2"/>
    <w:rsid w:val="00BE5E11"/>
    <w:rsid w:val="00BE6407"/>
    <w:rsid w:val="00BE6C95"/>
    <w:rsid w:val="00BE6EDF"/>
    <w:rsid w:val="00BE74FA"/>
    <w:rsid w:val="00BF0A54"/>
    <w:rsid w:val="00BF0F1C"/>
    <w:rsid w:val="00BF1278"/>
    <w:rsid w:val="00BF1B7F"/>
    <w:rsid w:val="00BF2346"/>
    <w:rsid w:val="00BF3B85"/>
    <w:rsid w:val="00BF46DB"/>
    <w:rsid w:val="00BF485E"/>
    <w:rsid w:val="00BF6B5B"/>
    <w:rsid w:val="00BF6D83"/>
    <w:rsid w:val="00BF704D"/>
    <w:rsid w:val="00BF7365"/>
    <w:rsid w:val="00BF7824"/>
    <w:rsid w:val="00BF793C"/>
    <w:rsid w:val="00C00393"/>
    <w:rsid w:val="00C020F8"/>
    <w:rsid w:val="00C02535"/>
    <w:rsid w:val="00C04666"/>
    <w:rsid w:val="00C04D22"/>
    <w:rsid w:val="00C05FBF"/>
    <w:rsid w:val="00C06C02"/>
    <w:rsid w:val="00C11482"/>
    <w:rsid w:val="00C1254E"/>
    <w:rsid w:val="00C12A1B"/>
    <w:rsid w:val="00C12E38"/>
    <w:rsid w:val="00C14CDF"/>
    <w:rsid w:val="00C150E0"/>
    <w:rsid w:val="00C150F6"/>
    <w:rsid w:val="00C15F97"/>
    <w:rsid w:val="00C160D4"/>
    <w:rsid w:val="00C16762"/>
    <w:rsid w:val="00C17305"/>
    <w:rsid w:val="00C17548"/>
    <w:rsid w:val="00C17637"/>
    <w:rsid w:val="00C179FC"/>
    <w:rsid w:val="00C203F6"/>
    <w:rsid w:val="00C205D6"/>
    <w:rsid w:val="00C20EB1"/>
    <w:rsid w:val="00C2139F"/>
    <w:rsid w:val="00C24101"/>
    <w:rsid w:val="00C24FF3"/>
    <w:rsid w:val="00C2575E"/>
    <w:rsid w:val="00C26121"/>
    <w:rsid w:val="00C2692D"/>
    <w:rsid w:val="00C274FD"/>
    <w:rsid w:val="00C275CF"/>
    <w:rsid w:val="00C27ABF"/>
    <w:rsid w:val="00C3086E"/>
    <w:rsid w:val="00C315FB"/>
    <w:rsid w:val="00C31713"/>
    <w:rsid w:val="00C317BD"/>
    <w:rsid w:val="00C33279"/>
    <w:rsid w:val="00C34B8F"/>
    <w:rsid w:val="00C35332"/>
    <w:rsid w:val="00C35726"/>
    <w:rsid w:val="00C37421"/>
    <w:rsid w:val="00C41015"/>
    <w:rsid w:val="00C41131"/>
    <w:rsid w:val="00C411C1"/>
    <w:rsid w:val="00C41747"/>
    <w:rsid w:val="00C422BD"/>
    <w:rsid w:val="00C42ED3"/>
    <w:rsid w:val="00C43A3B"/>
    <w:rsid w:val="00C45581"/>
    <w:rsid w:val="00C45BF0"/>
    <w:rsid w:val="00C46213"/>
    <w:rsid w:val="00C4712A"/>
    <w:rsid w:val="00C47468"/>
    <w:rsid w:val="00C47CDC"/>
    <w:rsid w:val="00C50570"/>
    <w:rsid w:val="00C50A2B"/>
    <w:rsid w:val="00C51671"/>
    <w:rsid w:val="00C5280A"/>
    <w:rsid w:val="00C52849"/>
    <w:rsid w:val="00C5401F"/>
    <w:rsid w:val="00C54922"/>
    <w:rsid w:val="00C55FE8"/>
    <w:rsid w:val="00C565D9"/>
    <w:rsid w:val="00C601EF"/>
    <w:rsid w:val="00C61825"/>
    <w:rsid w:val="00C6220B"/>
    <w:rsid w:val="00C62658"/>
    <w:rsid w:val="00C62C1C"/>
    <w:rsid w:val="00C634D6"/>
    <w:rsid w:val="00C63CF2"/>
    <w:rsid w:val="00C6440A"/>
    <w:rsid w:val="00C648FC"/>
    <w:rsid w:val="00C6521F"/>
    <w:rsid w:val="00C65EDE"/>
    <w:rsid w:val="00C663BE"/>
    <w:rsid w:val="00C66700"/>
    <w:rsid w:val="00C66F15"/>
    <w:rsid w:val="00C6745E"/>
    <w:rsid w:val="00C70AB7"/>
    <w:rsid w:val="00C7137A"/>
    <w:rsid w:val="00C71858"/>
    <w:rsid w:val="00C722C5"/>
    <w:rsid w:val="00C74346"/>
    <w:rsid w:val="00C744AE"/>
    <w:rsid w:val="00C74781"/>
    <w:rsid w:val="00C76B87"/>
    <w:rsid w:val="00C77EBA"/>
    <w:rsid w:val="00C80034"/>
    <w:rsid w:val="00C828E8"/>
    <w:rsid w:val="00C83579"/>
    <w:rsid w:val="00C83EA7"/>
    <w:rsid w:val="00C84559"/>
    <w:rsid w:val="00C84E31"/>
    <w:rsid w:val="00C86205"/>
    <w:rsid w:val="00C862C4"/>
    <w:rsid w:val="00C86977"/>
    <w:rsid w:val="00C86B34"/>
    <w:rsid w:val="00C86FFF"/>
    <w:rsid w:val="00C871C7"/>
    <w:rsid w:val="00C87BF5"/>
    <w:rsid w:val="00C91060"/>
    <w:rsid w:val="00C928FD"/>
    <w:rsid w:val="00C95593"/>
    <w:rsid w:val="00C967DD"/>
    <w:rsid w:val="00CA0640"/>
    <w:rsid w:val="00CA2022"/>
    <w:rsid w:val="00CA4741"/>
    <w:rsid w:val="00CA64E9"/>
    <w:rsid w:val="00CA7A78"/>
    <w:rsid w:val="00CA7F49"/>
    <w:rsid w:val="00CB2089"/>
    <w:rsid w:val="00CB2FC0"/>
    <w:rsid w:val="00CB3C69"/>
    <w:rsid w:val="00CB4E1C"/>
    <w:rsid w:val="00CB57BF"/>
    <w:rsid w:val="00CB58C6"/>
    <w:rsid w:val="00CB5AEC"/>
    <w:rsid w:val="00CB7F82"/>
    <w:rsid w:val="00CC0B3A"/>
    <w:rsid w:val="00CC0F86"/>
    <w:rsid w:val="00CC10A6"/>
    <w:rsid w:val="00CC10B3"/>
    <w:rsid w:val="00CC27BA"/>
    <w:rsid w:val="00CC2DE4"/>
    <w:rsid w:val="00CC360E"/>
    <w:rsid w:val="00CC3B04"/>
    <w:rsid w:val="00CC3D18"/>
    <w:rsid w:val="00CC3FC7"/>
    <w:rsid w:val="00CC48D6"/>
    <w:rsid w:val="00CC65DF"/>
    <w:rsid w:val="00CD32FE"/>
    <w:rsid w:val="00CD3E7D"/>
    <w:rsid w:val="00CD5036"/>
    <w:rsid w:val="00CD5348"/>
    <w:rsid w:val="00CD6866"/>
    <w:rsid w:val="00CD76D4"/>
    <w:rsid w:val="00CD7893"/>
    <w:rsid w:val="00CD7911"/>
    <w:rsid w:val="00CE035D"/>
    <w:rsid w:val="00CE03CC"/>
    <w:rsid w:val="00CE1B43"/>
    <w:rsid w:val="00CE2885"/>
    <w:rsid w:val="00CE3655"/>
    <w:rsid w:val="00CE7D15"/>
    <w:rsid w:val="00CE7E6A"/>
    <w:rsid w:val="00CF030B"/>
    <w:rsid w:val="00CF23A2"/>
    <w:rsid w:val="00CF4218"/>
    <w:rsid w:val="00CF4D2B"/>
    <w:rsid w:val="00CF5D77"/>
    <w:rsid w:val="00CF6EB2"/>
    <w:rsid w:val="00D00269"/>
    <w:rsid w:val="00D007D1"/>
    <w:rsid w:val="00D02F72"/>
    <w:rsid w:val="00D0377B"/>
    <w:rsid w:val="00D06772"/>
    <w:rsid w:val="00D07CFB"/>
    <w:rsid w:val="00D10889"/>
    <w:rsid w:val="00D10AB0"/>
    <w:rsid w:val="00D12402"/>
    <w:rsid w:val="00D12EE7"/>
    <w:rsid w:val="00D1373C"/>
    <w:rsid w:val="00D16B19"/>
    <w:rsid w:val="00D16BAD"/>
    <w:rsid w:val="00D172B8"/>
    <w:rsid w:val="00D1735B"/>
    <w:rsid w:val="00D17702"/>
    <w:rsid w:val="00D17C3D"/>
    <w:rsid w:val="00D20E91"/>
    <w:rsid w:val="00D22448"/>
    <w:rsid w:val="00D225CB"/>
    <w:rsid w:val="00D23CD2"/>
    <w:rsid w:val="00D25A9F"/>
    <w:rsid w:val="00D26401"/>
    <w:rsid w:val="00D266ED"/>
    <w:rsid w:val="00D2734A"/>
    <w:rsid w:val="00D276CF"/>
    <w:rsid w:val="00D27729"/>
    <w:rsid w:val="00D27F25"/>
    <w:rsid w:val="00D30003"/>
    <w:rsid w:val="00D306AB"/>
    <w:rsid w:val="00D30FEE"/>
    <w:rsid w:val="00D317B7"/>
    <w:rsid w:val="00D31B40"/>
    <w:rsid w:val="00D31B93"/>
    <w:rsid w:val="00D31D5F"/>
    <w:rsid w:val="00D32293"/>
    <w:rsid w:val="00D33323"/>
    <w:rsid w:val="00D33F79"/>
    <w:rsid w:val="00D3469A"/>
    <w:rsid w:val="00D3478C"/>
    <w:rsid w:val="00D34A5C"/>
    <w:rsid w:val="00D35986"/>
    <w:rsid w:val="00D36CE3"/>
    <w:rsid w:val="00D37207"/>
    <w:rsid w:val="00D37494"/>
    <w:rsid w:val="00D3789A"/>
    <w:rsid w:val="00D407B7"/>
    <w:rsid w:val="00D409B3"/>
    <w:rsid w:val="00D41B84"/>
    <w:rsid w:val="00D41E2D"/>
    <w:rsid w:val="00D42588"/>
    <w:rsid w:val="00D4287D"/>
    <w:rsid w:val="00D42957"/>
    <w:rsid w:val="00D446E7"/>
    <w:rsid w:val="00D47015"/>
    <w:rsid w:val="00D47265"/>
    <w:rsid w:val="00D47500"/>
    <w:rsid w:val="00D4793C"/>
    <w:rsid w:val="00D550ED"/>
    <w:rsid w:val="00D60582"/>
    <w:rsid w:val="00D61222"/>
    <w:rsid w:val="00D63800"/>
    <w:rsid w:val="00D63990"/>
    <w:rsid w:val="00D65068"/>
    <w:rsid w:val="00D65243"/>
    <w:rsid w:val="00D658A1"/>
    <w:rsid w:val="00D65BBD"/>
    <w:rsid w:val="00D66DC3"/>
    <w:rsid w:val="00D67E99"/>
    <w:rsid w:val="00D71057"/>
    <w:rsid w:val="00D730F6"/>
    <w:rsid w:val="00D734A2"/>
    <w:rsid w:val="00D738F0"/>
    <w:rsid w:val="00D75295"/>
    <w:rsid w:val="00D75E6C"/>
    <w:rsid w:val="00D76548"/>
    <w:rsid w:val="00D80639"/>
    <w:rsid w:val="00D82CB3"/>
    <w:rsid w:val="00D82FC0"/>
    <w:rsid w:val="00D8322A"/>
    <w:rsid w:val="00D83C17"/>
    <w:rsid w:val="00D85023"/>
    <w:rsid w:val="00D8541E"/>
    <w:rsid w:val="00D85885"/>
    <w:rsid w:val="00D8720F"/>
    <w:rsid w:val="00D87527"/>
    <w:rsid w:val="00D87652"/>
    <w:rsid w:val="00D905C2"/>
    <w:rsid w:val="00D91544"/>
    <w:rsid w:val="00D91EFC"/>
    <w:rsid w:val="00D92D08"/>
    <w:rsid w:val="00D931C8"/>
    <w:rsid w:val="00D9372E"/>
    <w:rsid w:val="00D938BE"/>
    <w:rsid w:val="00D9392E"/>
    <w:rsid w:val="00D947F0"/>
    <w:rsid w:val="00D963CC"/>
    <w:rsid w:val="00DA22D8"/>
    <w:rsid w:val="00DA2D95"/>
    <w:rsid w:val="00DA3A4F"/>
    <w:rsid w:val="00DA42C0"/>
    <w:rsid w:val="00DA50D4"/>
    <w:rsid w:val="00DA52A2"/>
    <w:rsid w:val="00DA57B0"/>
    <w:rsid w:val="00DA7E2F"/>
    <w:rsid w:val="00DB0C0B"/>
    <w:rsid w:val="00DB2042"/>
    <w:rsid w:val="00DB2446"/>
    <w:rsid w:val="00DB31E7"/>
    <w:rsid w:val="00DB3A66"/>
    <w:rsid w:val="00DB4BEF"/>
    <w:rsid w:val="00DB53D1"/>
    <w:rsid w:val="00DB546B"/>
    <w:rsid w:val="00DB64D6"/>
    <w:rsid w:val="00DB74A4"/>
    <w:rsid w:val="00DB7886"/>
    <w:rsid w:val="00DB78B2"/>
    <w:rsid w:val="00DC0423"/>
    <w:rsid w:val="00DC073A"/>
    <w:rsid w:val="00DC0A7B"/>
    <w:rsid w:val="00DC1539"/>
    <w:rsid w:val="00DC1606"/>
    <w:rsid w:val="00DC2022"/>
    <w:rsid w:val="00DC230C"/>
    <w:rsid w:val="00DC26FB"/>
    <w:rsid w:val="00DC27E7"/>
    <w:rsid w:val="00DC2CE7"/>
    <w:rsid w:val="00DC301A"/>
    <w:rsid w:val="00DC5188"/>
    <w:rsid w:val="00DC5190"/>
    <w:rsid w:val="00DC6294"/>
    <w:rsid w:val="00DC6944"/>
    <w:rsid w:val="00DC6AEA"/>
    <w:rsid w:val="00DC7377"/>
    <w:rsid w:val="00DD2912"/>
    <w:rsid w:val="00DD353B"/>
    <w:rsid w:val="00DD3902"/>
    <w:rsid w:val="00DD417A"/>
    <w:rsid w:val="00DD45C1"/>
    <w:rsid w:val="00DD4849"/>
    <w:rsid w:val="00DD4E6B"/>
    <w:rsid w:val="00DD5654"/>
    <w:rsid w:val="00DE0FC0"/>
    <w:rsid w:val="00DE190A"/>
    <w:rsid w:val="00DE1A76"/>
    <w:rsid w:val="00DE31D8"/>
    <w:rsid w:val="00DE37A7"/>
    <w:rsid w:val="00DE3A31"/>
    <w:rsid w:val="00DE4F75"/>
    <w:rsid w:val="00DE5C78"/>
    <w:rsid w:val="00DE5F76"/>
    <w:rsid w:val="00DF09A4"/>
    <w:rsid w:val="00DF0DF7"/>
    <w:rsid w:val="00DF13A5"/>
    <w:rsid w:val="00DF1C93"/>
    <w:rsid w:val="00DF1E5D"/>
    <w:rsid w:val="00DF2ABA"/>
    <w:rsid w:val="00DF391A"/>
    <w:rsid w:val="00DF419C"/>
    <w:rsid w:val="00DF51C5"/>
    <w:rsid w:val="00DF5E58"/>
    <w:rsid w:val="00DF65E6"/>
    <w:rsid w:val="00DF72C7"/>
    <w:rsid w:val="00E00CF8"/>
    <w:rsid w:val="00E00D6F"/>
    <w:rsid w:val="00E03246"/>
    <w:rsid w:val="00E03508"/>
    <w:rsid w:val="00E03C0E"/>
    <w:rsid w:val="00E04397"/>
    <w:rsid w:val="00E047DA"/>
    <w:rsid w:val="00E048BE"/>
    <w:rsid w:val="00E066DF"/>
    <w:rsid w:val="00E06CEA"/>
    <w:rsid w:val="00E07128"/>
    <w:rsid w:val="00E073C2"/>
    <w:rsid w:val="00E10AC3"/>
    <w:rsid w:val="00E10C25"/>
    <w:rsid w:val="00E10EE8"/>
    <w:rsid w:val="00E1123F"/>
    <w:rsid w:val="00E12D1C"/>
    <w:rsid w:val="00E1398D"/>
    <w:rsid w:val="00E14266"/>
    <w:rsid w:val="00E14307"/>
    <w:rsid w:val="00E15911"/>
    <w:rsid w:val="00E16412"/>
    <w:rsid w:val="00E165DD"/>
    <w:rsid w:val="00E168A7"/>
    <w:rsid w:val="00E16A98"/>
    <w:rsid w:val="00E227C3"/>
    <w:rsid w:val="00E22843"/>
    <w:rsid w:val="00E23111"/>
    <w:rsid w:val="00E23B9E"/>
    <w:rsid w:val="00E23CA4"/>
    <w:rsid w:val="00E24BC3"/>
    <w:rsid w:val="00E24C79"/>
    <w:rsid w:val="00E25996"/>
    <w:rsid w:val="00E26881"/>
    <w:rsid w:val="00E26DFE"/>
    <w:rsid w:val="00E2713B"/>
    <w:rsid w:val="00E274D7"/>
    <w:rsid w:val="00E3177E"/>
    <w:rsid w:val="00E32652"/>
    <w:rsid w:val="00E32DDF"/>
    <w:rsid w:val="00E33108"/>
    <w:rsid w:val="00E3387F"/>
    <w:rsid w:val="00E34622"/>
    <w:rsid w:val="00E34657"/>
    <w:rsid w:val="00E34706"/>
    <w:rsid w:val="00E35537"/>
    <w:rsid w:val="00E36F7D"/>
    <w:rsid w:val="00E43ABE"/>
    <w:rsid w:val="00E44057"/>
    <w:rsid w:val="00E44438"/>
    <w:rsid w:val="00E445BD"/>
    <w:rsid w:val="00E44E71"/>
    <w:rsid w:val="00E46673"/>
    <w:rsid w:val="00E47A5F"/>
    <w:rsid w:val="00E506E7"/>
    <w:rsid w:val="00E507A5"/>
    <w:rsid w:val="00E50851"/>
    <w:rsid w:val="00E51A57"/>
    <w:rsid w:val="00E528D2"/>
    <w:rsid w:val="00E5453E"/>
    <w:rsid w:val="00E54E89"/>
    <w:rsid w:val="00E56DBA"/>
    <w:rsid w:val="00E57E0F"/>
    <w:rsid w:val="00E601CE"/>
    <w:rsid w:val="00E602CF"/>
    <w:rsid w:val="00E60ACE"/>
    <w:rsid w:val="00E60B1D"/>
    <w:rsid w:val="00E61D98"/>
    <w:rsid w:val="00E61EE8"/>
    <w:rsid w:val="00E62061"/>
    <w:rsid w:val="00E62441"/>
    <w:rsid w:val="00E63879"/>
    <w:rsid w:val="00E643C1"/>
    <w:rsid w:val="00E647FF"/>
    <w:rsid w:val="00E650C6"/>
    <w:rsid w:val="00E66A80"/>
    <w:rsid w:val="00E66EE6"/>
    <w:rsid w:val="00E7041F"/>
    <w:rsid w:val="00E7063D"/>
    <w:rsid w:val="00E71329"/>
    <w:rsid w:val="00E71633"/>
    <w:rsid w:val="00E7206F"/>
    <w:rsid w:val="00E7218C"/>
    <w:rsid w:val="00E72689"/>
    <w:rsid w:val="00E7288C"/>
    <w:rsid w:val="00E730AA"/>
    <w:rsid w:val="00E73242"/>
    <w:rsid w:val="00E74C7A"/>
    <w:rsid w:val="00E75B53"/>
    <w:rsid w:val="00E76251"/>
    <w:rsid w:val="00E76F52"/>
    <w:rsid w:val="00E76FA6"/>
    <w:rsid w:val="00E777E8"/>
    <w:rsid w:val="00E826D6"/>
    <w:rsid w:val="00E82B54"/>
    <w:rsid w:val="00E8380C"/>
    <w:rsid w:val="00E838B2"/>
    <w:rsid w:val="00E84521"/>
    <w:rsid w:val="00E84D6B"/>
    <w:rsid w:val="00E851FC"/>
    <w:rsid w:val="00E856B0"/>
    <w:rsid w:val="00E85D85"/>
    <w:rsid w:val="00E8628E"/>
    <w:rsid w:val="00E86868"/>
    <w:rsid w:val="00E86C2A"/>
    <w:rsid w:val="00E86CA1"/>
    <w:rsid w:val="00E87AD0"/>
    <w:rsid w:val="00E87F07"/>
    <w:rsid w:val="00E90A69"/>
    <w:rsid w:val="00E91E35"/>
    <w:rsid w:val="00E92215"/>
    <w:rsid w:val="00E937B5"/>
    <w:rsid w:val="00E9442F"/>
    <w:rsid w:val="00E94495"/>
    <w:rsid w:val="00E9486B"/>
    <w:rsid w:val="00E95451"/>
    <w:rsid w:val="00E95534"/>
    <w:rsid w:val="00E95618"/>
    <w:rsid w:val="00E95892"/>
    <w:rsid w:val="00E96326"/>
    <w:rsid w:val="00E969D2"/>
    <w:rsid w:val="00E97D83"/>
    <w:rsid w:val="00EA0CA1"/>
    <w:rsid w:val="00EA1D8B"/>
    <w:rsid w:val="00EA3158"/>
    <w:rsid w:val="00EA3249"/>
    <w:rsid w:val="00EA3C59"/>
    <w:rsid w:val="00EA4CEB"/>
    <w:rsid w:val="00EA5118"/>
    <w:rsid w:val="00EA6C56"/>
    <w:rsid w:val="00EB02F9"/>
    <w:rsid w:val="00EB0C63"/>
    <w:rsid w:val="00EB0DF0"/>
    <w:rsid w:val="00EB1A2C"/>
    <w:rsid w:val="00EB2513"/>
    <w:rsid w:val="00EB36A4"/>
    <w:rsid w:val="00EB3DF7"/>
    <w:rsid w:val="00EB3F5C"/>
    <w:rsid w:val="00EB40DC"/>
    <w:rsid w:val="00EB4A53"/>
    <w:rsid w:val="00EB5616"/>
    <w:rsid w:val="00EB701A"/>
    <w:rsid w:val="00EB743F"/>
    <w:rsid w:val="00EC064C"/>
    <w:rsid w:val="00EC0BFA"/>
    <w:rsid w:val="00EC0D38"/>
    <w:rsid w:val="00EC0ED2"/>
    <w:rsid w:val="00EC115D"/>
    <w:rsid w:val="00EC152A"/>
    <w:rsid w:val="00EC3328"/>
    <w:rsid w:val="00EC34A9"/>
    <w:rsid w:val="00EC3934"/>
    <w:rsid w:val="00EC437F"/>
    <w:rsid w:val="00EC6F0E"/>
    <w:rsid w:val="00EC7352"/>
    <w:rsid w:val="00ED2270"/>
    <w:rsid w:val="00ED2AB9"/>
    <w:rsid w:val="00ED3818"/>
    <w:rsid w:val="00ED3B1D"/>
    <w:rsid w:val="00ED512E"/>
    <w:rsid w:val="00ED7544"/>
    <w:rsid w:val="00EE0293"/>
    <w:rsid w:val="00EE03EC"/>
    <w:rsid w:val="00EE048D"/>
    <w:rsid w:val="00EE0ACB"/>
    <w:rsid w:val="00EE107C"/>
    <w:rsid w:val="00EE280E"/>
    <w:rsid w:val="00EE3E9C"/>
    <w:rsid w:val="00EE3FD0"/>
    <w:rsid w:val="00EE453F"/>
    <w:rsid w:val="00EE4D4C"/>
    <w:rsid w:val="00EE4FBE"/>
    <w:rsid w:val="00EF014A"/>
    <w:rsid w:val="00EF01CE"/>
    <w:rsid w:val="00EF0558"/>
    <w:rsid w:val="00EF0C03"/>
    <w:rsid w:val="00EF1D84"/>
    <w:rsid w:val="00EF1DC8"/>
    <w:rsid w:val="00EF1F30"/>
    <w:rsid w:val="00EF26CB"/>
    <w:rsid w:val="00EF2E2B"/>
    <w:rsid w:val="00EF34D2"/>
    <w:rsid w:val="00EF4C26"/>
    <w:rsid w:val="00EF5CC0"/>
    <w:rsid w:val="00EF7540"/>
    <w:rsid w:val="00EF75DE"/>
    <w:rsid w:val="00F00649"/>
    <w:rsid w:val="00F01443"/>
    <w:rsid w:val="00F01801"/>
    <w:rsid w:val="00F02412"/>
    <w:rsid w:val="00F026B4"/>
    <w:rsid w:val="00F0292D"/>
    <w:rsid w:val="00F02E9D"/>
    <w:rsid w:val="00F04044"/>
    <w:rsid w:val="00F046C8"/>
    <w:rsid w:val="00F047AB"/>
    <w:rsid w:val="00F05DE1"/>
    <w:rsid w:val="00F05EBB"/>
    <w:rsid w:val="00F06D58"/>
    <w:rsid w:val="00F07353"/>
    <w:rsid w:val="00F07C50"/>
    <w:rsid w:val="00F104AB"/>
    <w:rsid w:val="00F10D6B"/>
    <w:rsid w:val="00F12C08"/>
    <w:rsid w:val="00F12CDC"/>
    <w:rsid w:val="00F13E45"/>
    <w:rsid w:val="00F147C6"/>
    <w:rsid w:val="00F15830"/>
    <w:rsid w:val="00F20933"/>
    <w:rsid w:val="00F21705"/>
    <w:rsid w:val="00F231FC"/>
    <w:rsid w:val="00F24AB7"/>
    <w:rsid w:val="00F2518D"/>
    <w:rsid w:val="00F2567E"/>
    <w:rsid w:val="00F25E84"/>
    <w:rsid w:val="00F26068"/>
    <w:rsid w:val="00F2706D"/>
    <w:rsid w:val="00F2723F"/>
    <w:rsid w:val="00F27ADB"/>
    <w:rsid w:val="00F31178"/>
    <w:rsid w:val="00F325F9"/>
    <w:rsid w:val="00F32971"/>
    <w:rsid w:val="00F3400B"/>
    <w:rsid w:val="00F35C44"/>
    <w:rsid w:val="00F37B6F"/>
    <w:rsid w:val="00F40C05"/>
    <w:rsid w:val="00F40E2B"/>
    <w:rsid w:val="00F40E86"/>
    <w:rsid w:val="00F40E92"/>
    <w:rsid w:val="00F42168"/>
    <w:rsid w:val="00F425B3"/>
    <w:rsid w:val="00F448C5"/>
    <w:rsid w:val="00F44C78"/>
    <w:rsid w:val="00F44F38"/>
    <w:rsid w:val="00F452C0"/>
    <w:rsid w:val="00F459E6"/>
    <w:rsid w:val="00F465D8"/>
    <w:rsid w:val="00F52739"/>
    <w:rsid w:val="00F53104"/>
    <w:rsid w:val="00F537FF"/>
    <w:rsid w:val="00F53C70"/>
    <w:rsid w:val="00F55309"/>
    <w:rsid w:val="00F55C7C"/>
    <w:rsid w:val="00F562A9"/>
    <w:rsid w:val="00F56E00"/>
    <w:rsid w:val="00F56E0D"/>
    <w:rsid w:val="00F60C62"/>
    <w:rsid w:val="00F6300E"/>
    <w:rsid w:val="00F6301A"/>
    <w:rsid w:val="00F63564"/>
    <w:rsid w:val="00F63F09"/>
    <w:rsid w:val="00F645AF"/>
    <w:rsid w:val="00F66BB5"/>
    <w:rsid w:val="00F66BC9"/>
    <w:rsid w:val="00F67946"/>
    <w:rsid w:val="00F72B99"/>
    <w:rsid w:val="00F72CCD"/>
    <w:rsid w:val="00F72E9F"/>
    <w:rsid w:val="00F73166"/>
    <w:rsid w:val="00F73528"/>
    <w:rsid w:val="00F736F9"/>
    <w:rsid w:val="00F739E9"/>
    <w:rsid w:val="00F778B2"/>
    <w:rsid w:val="00F81620"/>
    <w:rsid w:val="00F8323F"/>
    <w:rsid w:val="00F84240"/>
    <w:rsid w:val="00F84865"/>
    <w:rsid w:val="00F849C5"/>
    <w:rsid w:val="00F851AF"/>
    <w:rsid w:val="00F85237"/>
    <w:rsid w:val="00F8564F"/>
    <w:rsid w:val="00F8609D"/>
    <w:rsid w:val="00F87DAE"/>
    <w:rsid w:val="00F9000A"/>
    <w:rsid w:val="00F9002A"/>
    <w:rsid w:val="00F906D0"/>
    <w:rsid w:val="00F90771"/>
    <w:rsid w:val="00F90CC8"/>
    <w:rsid w:val="00F93CD1"/>
    <w:rsid w:val="00F93FEB"/>
    <w:rsid w:val="00F94AEA"/>
    <w:rsid w:val="00F94E43"/>
    <w:rsid w:val="00F953AB"/>
    <w:rsid w:val="00F96156"/>
    <w:rsid w:val="00F96460"/>
    <w:rsid w:val="00F97AFE"/>
    <w:rsid w:val="00F97E65"/>
    <w:rsid w:val="00FA0128"/>
    <w:rsid w:val="00FA0F09"/>
    <w:rsid w:val="00FA1786"/>
    <w:rsid w:val="00FA17C2"/>
    <w:rsid w:val="00FA215F"/>
    <w:rsid w:val="00FA2429"/>
    <w:rsid w:val="00FA3191"/>
    <w:rsid w:val="00FA375C"/>
    <w:rsid w:val="00FA4709"/>
    <w:rsid w:val="00FA5AE3"/>
    <w:rsid w:val="00FA73DD"/>
    <w:rsid w:val="00FB13C2"/>
    <w:rsid w:val="00FB27FA"/>
    <w:rsid w:val="00FB2C94"/>
    <w:rsid w:val="00FB35D3"/>
    <w:rsid w:val="00FB380D"/>
    <w:rsid w:val="00FB3C07"/>
    <w:rsid w:val="00FB3FB7"/>
    <w:rsid w:val="00FB68A4"/>
    <w:rsid w:val="00FB76C5"/>
    <w:rsid w:val="00FB7FBE"/>
    <w:rsid w:val="00FC0824"/>
    <w:rsid w:val="00FC08C9"/>
    <w:rsid w:val="00FC0C57"/>
    <w:rsid w:val="00FC16B9"/>
    <w:rsid w:val="00FC1A99"/>
    <w:rsid w:val="00FC1DA7"/>
    <w:rsid w:val="00FC2414"/>
    <w:rsid w:val="00FC2C4D"/>
    <w:rsid w:val="00FC2E20"/>
    <w:rsid w:val="00FC44A1"/>
    <w:rsid w:val="00FC4DEB"/>
    <w:rsid w:val="00FC50CE"/>
    <w:rsid w:val="00FC62AC"/>
    <w:rsid w:val="00FC6AC7"/>
    <w:rsid w:val="00FC77FF"/>
    <w:rsid w:val="00FC7E40"/>
    <w:rsid w:val="00FD0B5A"/>
    <w:rsid w:val="00FD0BDD"/>
    <w:rsid w:val="00FD1351"/>
    <w:rsid w:val="00FD189D"/>
    <w:rsid w:val="00FD2865"/>
    <w:rsid w:val="00FD4B65"/>
    <w:rsid w:val="00FD6729"/>
    <w:rsid w:val="00FD7996"/>
    <w:rsid w:val="00FD7B5E"/>
    <w:rsid w:val="00FD7EFE"/>
    <w:rsid w:val="00FE1B40"/>
    <w:rsid w:val="00FE2025"/>
    <w:rsid w:val="00FE2D9D"/>
    <w:rsid w:val="00FE3280"/>
    <w:rsid w:val="00FE3629"/>
    <w:rsid w:val="00FE38A6"/>
    <w:rsid w:val="00FE3975"/>
    <w:rsid w:val="00FE3B6E"/>
    <w:rsid w:val="00FE45B9"/>
    <w:rsid w:val="00FE4790"/>
    <w:rsid w:val="00FE49E3"/>
    <w:rsid w:val="00FE4E1B"/>
    <w:rsid w:val="00FE562B"/>
    <w:rsid w:val="00FE6243"/>
    <w:rsid w:val="00FE7171"/>
    <w:rsid w:val="00FE7777"/>
    <w:rsid w:val="00FE7904"/>
    <w:rsid w:val="00FE79C6"/>
    <w:rsid w:val="00FF0AD1"/>
    <w:rsid w:val="00FF1502"/>
    <w:rsid w:val="00FF2F56"/>
    <w:rsid w:val="00FF3373"/>
    <w:rsid w:val="00FF3B7B"/>
    <w:rsid w:val="00FF3F58"/>
    <w:rsid w:val="00FF3FF6"/>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4:defaultImageDpi w14:val="330"/>
  <w15:docId w15:val="{35640FF0-11CF-415B-AEE2-52CAEC644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3F2CBE"/>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qFormat/>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qFormat/>
    <w:rsid w:val="00D00269"/>
    <w:pPr>
      <w:numPr>
        <w:numId w:val="3"/>
      </w:numPr>
      <w:contextualSpacing/>
    </w:pPr>
    <w:rPr>
      <w:rFonts w:ascii="Times New Roman" w:eastAsia="Times New Roman" w:hAnsi="Times New Roman" w:cs="Times New Roman"/>
      <w:sz w:val="20"/>
      <w:szCs w:val="20"/>
    </w:rPr>
  </w:style>
  <w:style w:type="character" w:customStyle="1" w:styleId="Ttulo3Car">
    <w:name w:val="Título 3 Car"/>
    <w:basedOn w:val="Fuentedeprrafopredeter"/>
    <w:link w:val="Ttulo3"/>
    <w:uiPriority w:val="9"/>
    <w:rsid w:val="003F2CBE"/>
    <w:rPr>
      <w:rFonts w:asciiTheme="majorHAnsi" w:eastAsiaTheme="majorEastAsia" w:hAnsiTheme="majorHAnsi" w:cstheme="majorBidi"/>
      <w:color w:val="243F60" w:themeColor="accent1" w:themeShade="7F"/>
      <w:lang w:val="es-MX"/>
    </w:rPr>
  </w:style>
  <w:style w:type="paragraph" w:styleId="Sangradetextonormal">
    <w:name w:val="Body Text Indent"/>
    <w:basedOn w:val="Normal"/>
    <w:link w:val="SangradetextonormalCar"/>
    <w:uiPriority w:val="99"/>
    <w:unhideWhenUsed/>
    <w:qFormat/>
    <w:rsid w:val="00834CD3"/>
    <w:pPr>
      <w:spacing w:after="120"/>
      <w:ind w:left="283"/>
    </w:pPr>
    <w:rPr>
      <w:rFonts w:ascii="Times New Roman" w:eastAsia="Times New Roman" w:hAnsi="Times New Roman" w:cs="Times New Roman"/>
      <w:sz w:val="20"/>
      <w:szCs w:val="20"/>
    </w:rPr>
  </w:style>
  <w:style w:type="character" w:customStyle="1" w:styleId="SangradetextonormalCar">
    <w:name w:val="Sangría de texto normal Car"/>
    <w:basedOn w:val="Fuentedeprrafopredeter"/>
    <w:link w:val="Sangradetextonormal"/>
    <w:uiPriority w:val="99"/>
    <w:qFormat/>
    <w:rsid w:val="00834CD3"/>
    <w:rPr>
      <w:rFonts w:ascii="Times New Roman" w:eastAsia="Times New Roman" w:hAnsi="Times New Roman" w:cs="Times New Roman"/>
      <w:sz w:val="20"/>
      <w:szCs w:val="20"/>
      <w:lang w:val="es-MX"/>
    </w:rPr>
  </w:style>
  <w:style w:type="character" w:customStyle="1" w:styleId="Mencinsinresolver4">
    <w:name w:val="Mención sin resolver4"/>
    <w:basedOn w:val="Fuentedeprrafopredeter"/>
    <w:uiPriority w:val="99"/>
    <w:semiHidden/>
    <w:unhideWhenUsed/>
    <w:rsid w:val="00E44E71"/>
    <w:rPr>
      <w:color w:val="605E5C"/>
      <w:shd w:val="clear" w:color="auto" w:fill="E1DFDD"/>
    </w:rPr>
  </w:style>
  <w:style w:type="table" w:styleId="Tablanormal1">
    <w:name w:val="Plain Table 1"/>
    <w:basedOn w:val="Tablanormal"/>
    <w:uiPriority w:val="41"/>
    <w:rsid w:val="00710012"/>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5907675151158779931gmail-msolistparagraph">
    <w:name w:val="m_5907675151158779931gmail-msolistparagraph"/>
    <w:basedOn w:val="Normal"/>
    <w:rsid w:val="00671FDF"/>
    <w:pPr>
      <w:spacing w:before="100" w:beforeAutospacing="1" w:after="100" w:afterAutospacing="1"/>
    </w:pPr>
    <w:rPr>
      <w:rFonts w:ascii="Times New Roman" w:eastAsia="Times New Roman" w:hAnsi="Times New Roman" w:cs="Times New Roman"/>
      <w:lang w:eastAsia="es-MX"/>
    </w:rPr>
  </w:style>
  <w:style w:type="paragraph" w:customStyle="1" w:styleId="m1609377113336227858gmail-msonormal">
    <w:name w:val="m_1609377113336227858gmail-msonormal"/>
    <w:basedOn w:val="Normal"/>
    <w:rsid w:val="00751F6F"/>
    <w:pPr>
      <w:spacing w:before="100" w:beforeAutospacing="1" w:after="100" w:afterAutospacing="1"/>
    </w:pPr>
    <w:rPr>
      <w:rFonts w:ascii="Times New Roman" w:eastAsia="Times New Roman" w:hAnsi="Times New Roman" w:cs="Times New Roman"/>
      <w:lang w:val="es-ES"/>
    </w:rPr>
  </w:style>
  <w:style w:type="character" w:customStyle="1" w:styleId="Mencinsinresolver5">
    <w:name w:val="Mención sin resolver5"/>
    <w:basedOn w:val="Fuentedeprrafopredeter"/>
    <w:uiPriority w:val="99"/>
    <w:semiHidden/>
    <w:unhideWhenUsed/>
    <w:rsid w:val="003948DE"/>
    <w:rPr>
      <w:color w:val="605E5C"/>
      <w:shd w:val="clear" w:color="auto" w:fill="E1DFDD"/>
    </w:rPr>
  </w:style>
  <w:style w:type="paragraph" w:customStyle="1" w:styleId="Citas">
    <w:name w:val="Citas"/>
    <w:basedOn w:val="Normal"/>
    <w:qFormat/>
    <w:rsid w:val="001D726F"/>
    <w:pPr>
      <w:spacing w:before="240" w:after="160" w:line="360" w:lineRule="auto"/>
      <w:ind w:left="851" w:right="851"/>
      <w:jc w:val="both"/>
    </w:pPr>
    <w:rPr>
      <w:rFonts w:ascii="Palatino Linotype" w:eastAsiaTheme="minorHAnsi" w:hAnsi="Palatino Linotype" w:cs="Arial"/>
      <w:i/>
      <w:sz w:val="22"/>
      <w:szCs w:val="22"/>
      <w:lang w:eastAsia="en-US"/>
    </w:rPr>
  </w:style>
  <w:style w:type="paragraph" w:customStyle="1" w:styleId="Textonotapie1">
    <w:name w:val="Texto nota pie1"/>
    <w:basedOn w:val="Normal"/>
    <w:next w:val="Textonotapie"/>
    <w:rsid w:val="00AB7411"/>
    <w:rPr>
      <w:rFonts w:eastAsia="Cambria"/>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80405">
      <w:bodyDiv w:val="1"/>
      <w:marLeft w:val="0"/>
      <w:marRight w:val="0"/>
      <w:marTop w:val="0"/>
      <w:marBottom w:val="0"/>
      <w:divBdr>
        <w:top w:val="none" w:sz="0" w:space="0" w:color="auto"/>
        <w:left w:val="none" w:sz="0" w:space="0" w:color="auto"/>
        <w:bottom w:val="none" w:sz="0" w:space="0" w:color="auto"/>
        <w:right w:val="none" w:sz="0" w:space="0" w:color="auto"/>
      </w:divBdr>
    </w:div>
    <w:div w:id="23751835">
      <w:bodyDiv w:val="1"/>
      <w:marLeft w:val="0"/>
      <w:marRight w:val="0"/>
      <w:marTop w:val="0"/>
      <w:marBottom w:val="0"/>
      <w:divBdr>
        <w:top w:val="none" w:sz="0" w:space="0" w:color="auto"/>
        <w:left w:val="none" w:sz="0" w:space="0" w:color="auto"/>
        <w:bottom w:val="none" w:sz="0" w:space="0" w:color="auto"/>
        <w:right w:val="none" w:sz="0" w:space="0" w:color="auto"/>
      </w:divBdr>
    </w:div>
    <w:div w:id="25835703">
      <w:bodyDiv w:val="1"/>
      <w:marLeft w:val="0"/>
      <w:marRight w:val="0"/>
      <w:marTop w:val="0"/>
      <w:marBottom w:val="0"/>
      <w:divBdr>
        <w:top w:val="none" w:sz="0" w:space="0" w:color="auto"/>
        <w:left w:val="none" w:sz="0" w:space="0" w:color="auto"/>
        <w:bottom w:val="none" w:sz="0" w:space="0" w:color="auto"/>
        <w:right w:val="none" w:sz="0" w:space="0" w:color="auto"/>
      </w:divBdr>
    </w:div>
    <w:div w:id="37825140">
      <w:bodyDiv w:val="1"/>
      <w:marLeft w:val="0"/>
      <w:marRight w:val="0"/>
      <w:marTop w:val="0"/>
      <w:marBottom w:val="0"/>
      <w:divBdr>
        <w:top w:val="none" w:sz="0" w:space="0" w:color="auto"/>
        <w:left w:val="none" w:sz="0" w:space="0" w:color="auto"/>
        <w:bottom w:val="none" w:sz="0" w:space="0" w:color="auto"/>
        <w:right w:val="none" w:sz="0" w:space="0" w:color="auto"/>
      </w:divBdr>
    </w:div>
    <w:div w:id="43335137">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90707386">
      <w:bodyDiv w:val="1"/>
      <w:marLeft w:val="0"/>
      <w:marRight w:val="0"/>
      <w:marTop w:val="0"/>
      <w:marBottom w:val="0"/>
      <w:divBdr>
        <w:top w:val="none" w:sz="0" w:space="0" w:color="auto"/>
        <w:left w:val="none" w:sz="0" w:space="0" w:color="auto"/>
        <w:bottom w:val="none" w:sz="0" w:space="0" w:color="auto"/>
        <w:right w:val="none" w:sz="0" w:space="0" w:color="auto"/>
      </w:divBdr>
    </w:div>
    <w:div w:id="101919967">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46629830">
      <w:bodyDiv w:val="1"/>
      <w:marLeft w:val="0"/>
      <w:marRight w:val="0"/>
      <w:marTop w:val="0"/>
      <w:marBottom w:val="0"/>
      <w:divBdr>
        <w:top w:val="none" w:sz="0" w:space="0" w:color="auto"/>
        <w:left w:val="none" w:sz="0" w:space="0" w:color="auto"/>
        <w:bottom w:val="none" w:sz="0" w:space="0" w:color="auto"/>
        <w:right w:val="none" w:sz="0" w:space="0" w:color="auto"/>
      </w:divBdr>
    </w:div>
    <w:div w:id="155343392">
      <w:bodyDiv w:val="1"/>
      <w:marLeft w:val="0"/>
      <w:marRight w:val="0"/>
      <w:marTop w:val="0"/>
      <w:marBottom w:val="0"/>
      <w:divBdr>
        <w:top w:val="none" w:sz="0" w:space="0" w:color="auto"/>
        <w:left w:val="none" w:sz="0" w:space="0" w:color="auto"/>
        <w:bottom w:val="none" w:sz="0" w:space="0" w:color="auto"/>
        <w:right w:val="none" w:sz="0" w:space="0" w:color="auto"/>
      </w:divBdr>
    </w:div>
    <w:div w:id="155464750">
      <w:bodyDiv w:val="1"/>
      <w:marLeft w:val="0"/>
      <w:marRight w:val="0"/>
      <w:marTop w:val="0"/>
      <w:marBottom w:val="0"/>
      <w:divBdr>
        <w:top w:val="none" w:sz="0" w:space="0" w:color="auto"/>
        <w:left w:val="none" w:sz="0" w:space="0" w:color="auto"/>
        <w:bottom w:val="none" w:sz="0" w:space="0" w:color="auto"/>
        <w:right w:val="none" w:sz="0" w:space="0" w:color="auto"/>
      </w:divBdr>
    </w:div>
    <w:div w:id="15731230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33976431">
      <w:bodyDiv w:val="1"/>
      <w:marLeft w:val="0"/>
      <w:marRight w:val="0"/>
      <w:marTop w:val="0"/>
      <w:marBottom w:val="0"/>
      <w:divBdr>
        <w:top w:val="none" w:sz="0" w:space="0" w:color="auto"/>
        <w:left w:val="none" w:sz="0" w:space="0" w:color="auto"/>
        <w:bottom w:val="none" w:sz="0" w:space="0" w:color="auto"/>
        <w:right w:val="none" w:sz="0" w:space="0" w:color="auto"/>
      </w:divBdr>
    </w:div>
    <w:div w:id="252394931">
      <w:bodyDiv w:val="1"/>
      <w:marLeft w:val="0"/>
      <w:marRight w:val="0"/>
      <w:marTop w:val="0"/>
      <w:marBottom w:val="0"/>
      <w:divBdr>
        <w:top w:val="none" w:sz="0" w:space="0" w:color="auto"/>
        <w:left w:val="none" w:sz="0" w:space="0" w:color="auto"/>
        <w:bottom w:val="none" w:sz="0" w:space="0" w:color="auto"/>
        <w:right w:val="none" w:sz="0" w:space="0" w:color="auto"/>
      </w:divBdr>
    </w:div>
    <w:div w:id="272250608">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26716760">
      <w:bodyDiv w:val="1"/>
      <w:marLeft w:val="0"/>
      <w:marRight w:val="0"/>
      <w:marTop w:val="0"/>
      <w:marBottom w:val="0"/>
      <w:divBdr>
        <w:top w:val="none" w:sz="0" w:space="0" w:color="auto"/>
        <w:left w:val="none" w:sz="0" w:space="0" w:color="auto"/>
        <w:bottom w:val="none" w:sz="0" w:space="0" w:color="auto"/>
        <w:right w:val="none" w:sz="0" w:space="0" w:color="auto"/>
      </w:divBdr>
    </w:div>
    <w:div w:id="359278069">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368992500">
      <w:bodyDiv w:val="1"/>
      <w:marLeft w:val="0"/>
      <w:marRight w:val="0"/>
      <w:marTop w:val="0"/>
      <w:marBottom w:val="0"/>
      <w:divBdr>
        <w:top w:val="none" w:sz="0" w:space="0" w:color="auto"/>
        <w:left w:val="none" w:sz="0" w:space="0" w:color="auto"/>
        <w:bottom w:val="none" w:sz="0" w:space="0" w:color="auto"/>
        <w:right w:val="none" w:sz="0" w:space="0" w:color="auto"/>
      </w:divBdr>
    </w:div>
    <w:div w:id="370999639">
      <w:bodyDiv w:val="1"/>
      <w:marLeft w:val="0"/>
      <w:marRight w:val="0"/>
      <w:marTop w:val="0"/>
      <w:marBottom w:val="0"/>
      <w:divBdr>
        <w:top w:val="none" w:sz="0" w:space="0" w:color="auto"/>
        <w:left w:val="none" w:sz="0" w:space="0" w:color="auto"/>
        <w:bottom w:val="none" w:sz="0" w:space="0" w:color="auto"/>
        <w:right w:val="none" w:sz="0" w:space="0" w:color="auto"/>
      </w:divBdr>
    </w:div>
    <w:div w:id="377243701">
      <w:bodyDiv w:val="1"/>
      <w:marLeft w:val="0"/>
      <w:marRight w:val="0"/>
      <w:marTop w:val="0"/>
      <w:marBottom w:val="0"/>
      <w:divBdr>
        <w:top w:val="none" w:sz="0" w:space="0" w:color="auto"/>
        <w:left w:val="none" w:sz="0" w:space="0" w:color="auto"/>
        <w:bottom w:val="none" w:sz="0" w:space="0" w:color="auto"/>
        <w:right w:val="none" w:sz="0" w:space="0" w:color="auto"/>
      </w:divBdr>
    </w:div>
    <w:div w:id="378748397">
      <w:bodyDiv w:val="1"/>
      <w:marLeft w:val="0"/>
      <w:marRight w:val="0"/>
      <w:marTop w:val="0"/>
      <w:marBottom w:val="0"/>
      <w:divBdr>
        <w:top w:val="none" w:sz="0" w:space="0" w:color="auto"/>
        <w:left w:val="none" w:sz="0" w:space="0" w:color="auto"/>
        <w:bottom w:val="none" w:sz="0" w:space="0" w:color="auto"/>
        <w:right w:val="none" w:sz="0" w:space="0" w:color="auto"/>
      </w:divBdr>
      <w:divsChild>
        <w:div w:id="1951088865">
          <w:marLeft w:val="0"/>
          <w:marRight w:val="0"/>
          <w:marTop w:val="0"/>
          <w:marBottom w:val="0"/>
          <w:divBdr>
            <w:top w:val="none" w:sz="0" w:space="0" w:color="auto"/>
            <w:left w:val="none" w:sz="0" w:space="0" w:color="auto"/>
            <w:bottom w:val="none" w:sz="0" w:space="0" w:color="auto"/>
            <w:right w:val="none" w:sz="0" w:space="0" w:color="auto"/>
          </w:divBdr>
        </w:div>
      </w:divsChild>
    </w:div>
    <w:div w:id="424226963">
      <w:bodyDiv w:val="1"/>
      <w:marLeft w:val="0"/>
      <w:marRight w:val="0"/>
      <w:marTop w:val="0"/>
      <w:marBottom w:val="0"/>
      <w:divBdr>
        <w:top w:val="none" w:sz="0" w:space="0" w:color="auto"/>
        <w:left w:val="none" w:sz="0" w:space="0" w:color="auto"/>
        <w:bottom w:val="none" w:sz="0" w:space="0" w:color="auto"/>
        <w:right w:val="none" w:sz="0" w:space="0" w:color="auto"/>
      </w:divBdr>
    </w:div>
    <w:div w:id="424501615">
      <w:bodyDiv w:val="1"/>
      <w:marLeft w:val="0"/>
      <w:marRight w:val="0"/>
      <w:marTop w:val="0"/>
      <w:marBottom w:val="0"/>
      <w:divBdr>
        <w:top w:val="none" w:sz="0" w:space="0" w:color="auto"/>
        <w:left w:val="none" w:sz="0" w:space="0" w:color="auto"/>
        <w:bottom w:val="none" w:sz="0" w:space="0" w:color="auto"/>
        <w:right w:val="none" w:sz="0" w:space="0" w:color="auto"/>
      </w:divBdr>
    </w:div>
    <w:div w:id="435711760">
      <w:bodyDiv w:val="1"/>
      <w:marLeft w:val="0"/>
      <w:marRight w:val="0"/>
      <w:marTop w:val="0"/>
      <w:marBottom w:val="0"/>
      <w:divBdr>
        <w:top w:val="none" w:sz="0" w:space="0" w:color="auto"/>
        <w:left w:val="none" w:sz="0" w:space="0" w:color="auto"/>
        <w:bottom w:val="none" w:sz="0" w:space="0" w:color="auto"/>
        <w:right w:val="none" w:sz="0" w:space="0" w:color="auto"/>
      </w:divBdr>
    </w:div>
    <w:div w:id="453713170">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76534741">
      <w:bodyDiv w:val="1"/>
      <w:marLeft w:val="0"/>
      <w:marRight w:val="0"/>
      <w:marTop w:val="0"/>
      <w:marBottom w:val="0"/>
      <w:divBdr>
        <w:top w:val="none" w:sz="0" w:space="0" w:color="auto"/>
        <w:left w:val="none" w:sz="0" w:space="0" w:color="auto"/>
        <w:bottom w:val="none" w:sz="0" w:space="0" w:color="auto"/>
        <w:right w:val="none" w:sz="0" w:space="0" w:color="auto"/>
      </w:divBdr>
    </w:div>
    <w:div w:id="498349527">
      <w:bodyDiv w:val="1"/>
      <w:marLeft w:val="0"/>
      <w:marRight w:val="0"/>
      <w:marTop w:val="0"/>
      <w:marBottom w:val="0"/>
      <w:divBdr>
        <w:top w:val="none" w:sz="0" w:space="0" w:color="auto"/>
        <w:left w:val="none" w:sz="0" w:space="0" w:color="auto"/>
        <w:bottom w:val="none" w:sz="0" w:space="0" w:color="auto"/>
        <w:right w:val="none" w:sz="0" w:space="0" w:color="auto"/>
      </w:divBdr>
    </w:div>
    <w:div w:id="512652635">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42906958">
      <w:bodyDiv w:val="1"/>
      <w:marLeft w:val="0"/>
      <w:marRight w:val="0"/>
      <w:marTop w:val="0"/>
      <w:marBottom w:val="0"/>
      <w:divBdr>
        <w:top w:val="none" w:sz="0" w:space="0" w:color="auto"/>
        <w:left w:val="none" w:sz="0" w:space="0" w:color="auto"/>
        <w:bottom w:val="none" w:sz="0" w:space="0" w:color="auto"/>
        <w:right w:val="none" w:sz="0" w:space="0" w:color="auto"/>
      </w:divBdr>
    </w:div>
    <w:div w:id="550655133">
      <w:bodyDiv w:val="1"/>
      <w:marLeft w:val="0"/>
      <w:marRight w:val="0"/>
      <w:marTop w:val="0"/>
      <w:marBottom w:val="0"/>
      <w:divBdr>
        <w:top w:val="none" w:sz="0" w:space="0" w:color="auto"/>
        <w:left w:val="none" w:sz="0" w:space="0" w:color="auto"/>
        <w:bottom w:val="none" w:sz="0" w:space="0" w:color="auto"/>
        <w:right w:val="none" w:sz="0" w:space="0" w:color="auto"/>
      </w:divBdr>
    </w:div>
    <w:div w:id="557866296">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592401633">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22544365">
      <w:bodyDiv w:val="1"/>
      <w:marLeft w:val="0"/>
      <w:marRight w:val="0"/>
      <w:marTop w:val="0"/>
      <w:marBottom w:val="0"/>
      <w:divBdr>
        <w:top w:val="none" w:sz="0" w:space="0" w:color="auto"/>
        <w:left w:val="none" w:sz="0" w:space="0" w:color="auto"/>
        <w:bottom w:val="none" w:sz="0" w:space="0" w:color="auto"/>
        <w:right w:val="none" w:sz="0" w:space="0" w:color="auto"/>
      </w:divBdr>
    </w:div>
    <w:div w:id="622615097">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646589492">
      <w:bodyDiv w:val="1"/>
      <w:marLeft w:val="0"/>
      <w:marRight w:val="0"/>
      <w:marTop w:val="0"/>
      <w:marBottom w:val="0"/>
      <w:divBdr>
        <w:top w:val="none" w:sz="0" w:space="0" w:color="auto"/>
        <w:left w:val="none" w:sz="0" w:space="0" w:color="auto"/>
        <w:bottom w:val="none" w:sz="0" w:space="0" w:color="auto"/>
        <w:right w:val="none" w:sz="0" w:space="0" w:color="auto"/>
      </w:divBdr>
    </w:div>
    <w:div w:id="647325351">
      <w:bodyDiv w:val="1"/>
      <w:marLeft w:val="0"/>
      <w:marRight w:val="0"/>
      <w:marTop w:val="0"/>
      <w:marBottom w:val="0"/>
      <w:divBdr>
        <w:top w:val="none" w:sz="0" w:space="0" w:color="auto"/>
        <w:left w:val="none" w:sz="0" w:space="0" w:color="auto"/>
        <w:bottom w:val="none" w:sz="0" w:space="0" w:color="auto"/>
        <w:right w:val="none" w:sz="0" w:space="0" w:color="auto"/>
      </w:divBdr>
    </w:div>
    <w:div w:id="665278757">
      <w:bodyDiv w:val="1"/>
      <w:marLeft w:val="0"/>
      <w:marRight w:val="0"/>
      <w:marTop w:val="0"/>
      <w:marBottom w:val="0"/>
      <w:divBdr>
        <w:top w:val="none" w:sz="0" w:space="0" w:color="auto"/>
        <w:left w:val="none" w:sz="0" w:space="0" w:color="auto"/>
        <w:bottom w:val="none" w:sz="0" w:space="0" w:color="auto"/>
        <w:right w:val="none" w:sz="0" w:space="0" w:color="auto"/>
      </w:divBdr>
    </w:div>
    <w:div w:id="696583510">
      <w:bodyDiv w:val="1"/>
      <w:marLeft w:val="0"/>
      <w:marRight w:val="0"/>
      <w:marTop w:val="0"/>
      <w:marBottom w:val="0"/>
      <w:divBdr>
        <w:top w:val="none" w:sz="0" w:space="0" w:color="auto"/>
        <w:left w:val="none" w:sz="0" w:space="0" w:color="auto"/>
        <w:bottom w:val="none" w:sz="0" w:space="0" w:color="auto"/>
        <w:right w:val="none" w:sz="0" w:space="0" w:color="auto"/>
      </w:divBdr>
    </w:div>
    <w:div w:id="699471327">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58867410">
      <w:bodyDiv w:val="1"/>
      <w:marLeft w:val="0"/>
      <w:marRight w:val="0"/>
      <w:marTop w:val="0"/>
      <w:marBottom w:val="0"/>
      <w:divBdr>
        <w:top w:val="none" w:sz="0" w:space="0" w:color="auto"/>
        <w:left w:val="none" w:sz="0" w:space="0" w:color="auto"/>
        <w:bottom w:val="none" w:sz="0" w:space="0" w:color="auto"/>
        <w:right w:val="none" w:sz="0" w:space="0" w:color="auto"/>
      </w:divBdr>
    </w:div>
    <w:div w:id="761800739">
      <w:bodyDiv w:val="1"/>
      <w:marLeft w:val="0"/>
      <w:marRight w:val="0"/>
      <w:marTop w:val="0"/>
      <w:marBottom w:val="0"/>
      <w:divBdr>
        <w:top w:val="none" w:sz="0" w:space="0" w:color="auto"/>
        <w:left w:val="none" w:sz="0" w:space="0" w:color="auto"/>
        <w:bottom w:val="none" w:sz="0" w:space="0" w:color="auto"/>
        <w:right w:val="none" w:sz="0" w:space="0" w:color="auto"/>
      </w:divBdr>
    </w:div>
    <w:div w:id="770055826">
      <w:bodyDiv w:val="1"/>
      <w:marLeft w:val="0"/>
      <w:marRight w:val="0"/>
      <w:marTop w:val="0"/>
      <w:marBottom w:val="0"/>
      <w:divBdr>
        <w:top w:val="none" w:sz="0" w:space="0" w:color="auto"/>
        <w:left w:val="none" w:sz="0" w:space="0" w:color="auto"/>
        <w:bottom w:val="none" w:sz="0" w:space="0" w:color="auto"/>
        <w:right w:val="none" w:sz="0" w:space="0" w:color="auto"/>
      </w:divBdr>
    </w:div>
    <w:div w:id="772750422">
      <w:bodyDiv w:val="1"/>
      <w:marLeft w:val="0"/>
      <w:marRight w:val="0"/>
      <w:marTop w:val="0"/>
      <w:marBottom w:val="0"/>
      <w:divBdr>
        <w:top w:val="none" w:sz="0" w:space="0" w:color="auto"/>
        <w:left w:val="none" w:sz="0" w:space="0" w:color="auto"/>
        <w:bottom w:val="none" w:sz="0" w:space="0" w:color="auto"/>
        <w:right w:val="none" w:sz="0" w:space="0" w:color="auto"/>
      </w:divBdr>
    </w:div>
    <w:div w:id="787506829">
      <w:bodyDiv w:val="1"/>
      <w:marLeft w:val="0"/>
      <w:marRight w:val="0"/>
      <w:marTop w:val="0"/>
      <w:marBottom w:val="0"/>
      <w:divBdr>
        <w:top w:val="none" w:sz="0" w:space="0" w:color="auto"/>
        <w:left w:val="none" w:sz="0" w:space="0" w:color="auto"/>
        <w:bottom w:val="none" w:sz="0" w:space="0" w:color="auto"/>
        <w:right w:val="none" w:sz="0" w:space="0" w:color="auto"/>
      </w:divBdr>
    </w:div>
    <w:div w:id="814569090">
      <w:bodyDiv w:val="1"/>
      <w:marLeft w:val="0"/>
      <w:marRight w:val="0"/>
      <w:marTop w:val="0"/>
      <w:marBottom w:val="0"/>
      <w:divBdr>
        <w:top w:val="none" w:sz="0" w:space="0" w:color="auto"/>
        <w:left w:val="none" w:sz="0" w:space="0" w:color="auto"/>
        <w:bottom w:val="none" w:sz="0" w:space="0" w:color="auto"/>
        <w:right w:val="none" w:sz="0" w:space="0" w:color="auto"/>
      </w:divBdr>
    </w:div>
    <w:div w:id="823622623">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5732966">
      <w:bodyDiv w:val="1"/>
      <w:marLeft w:val="0"/>
      <w:marRight w:val="0"/>
      <w:marTop w:val="0"/>
      <w:marBottom w:val="0"/>
      <w:divBdr>
        <w:top w:val="none" w:sz="0" w:space="0" w:color="auto"/>
        <w:left w:val="none" w:sz="0" w:space="0" w:color="auto"/>
        <w:bottom w:val="none" w:sz="0" w:space="0" w:color="auto"/>
        <w:right w:val="none" w:sz="0" w:space="0" w:color="auto"/>
      </w:divBdr>
    </w:div>
    <w:div w:id="839270832">
      <w:bodyDiv w:val="1"/>
      <w:marLeft w:val="0"/>
      <w:marRight w:val="0"/>
      <w:marTop w:val="0"/>
      <w:marBottom w:val="0"/>
      <w:divBdr>
        <w:top w:val="none" w:sz="0" w:space="0" w:color="auto"/>
        <w:left w:val="none" w:sz="0" w:space="0" w:color="auto"/>
        <w:bottom w:val="none" w:sz="0" w:space="0" w:color="auto"/>
        <w:right w:val="none" w:sz="0" w:space="0" w:color="auto"/>
      </w:divBdr>
    </w:div>
    <w:div w:id="842859894">
      <w:bodyDiv w:val="1"/>
      <w:marLeft w:val="0"/>
      <w:marRight w:val="0"/>
      <w:marTop w:val="0"/>
      <w:marBottom w:val="0"/>
      <w:divBdr>
        <w:top w:val="none" w:sz="0" w:space="0" w:color="auto"/>
        <w:left w:val="none" w:sz="0" w:space="0" w:color="auto"/>
        <w:bottom w:val="none" w:sz="0" w:space="0" w:color="auto"/>
        <w:right w:val="none" w:sz="0" w:space="0" w:color="auto"/>
      </w:divBdr>
    </w:div>
    <w:div w:id="857617113">
      <w:bodyDiv w:val="1"/>
      <w:marLeft w:val="0"/>
      <w:marRight w:val="0"/>
      <w:marTop w:val="0"/>
      <w:marBottom w:val="0"/>
      <w:divBdr>
        <w:top w:val="none" w:sz="0" w:space="0" w:color="auto"/>
        <w:left w:val="none" w:sz="0" w:space="0" w:color="auto"/>
        <w:bottom w:val="none" w:sz="0" w:space="0" w:color="auto"/>
        <w:right w:val="none" w:sz="0" w:space="0" w:color="auto"/>
      </w:divBdr>
    </w:div>
    <w:div w:id="864366767">
      <w:bodyDiv w:val="1"/>
      <w:marLeft w:val="0"/>
      <w:marRight w:val="0"/>
      <w:marTop w:val="0"/>
      <w:marBottom w:val="0"/>
      <w:divBdr>
        <w:top w:val="none" w:sz="0" w:space="0" w:color="auto"/>
        <w:left w:val="none" w:sz="0" w:space="0" w:color="auto"/>
        <w:bottom w:val="none" w:sz="0" w:space="0" w:color="auto"/>
        <w:right w:val="none" w:sz="0" w:space="0" w:color="auto"/>
      </w:divBdr>
    </w:div>
    <w:div w:id="869803735">
      <w:bodyDiv w:val="1"/>
      <w:marLeft w:val="0"/>
      <w:marRight w:val="0"/>
      <w:marTop w:val="0"/>
      <w:marBottom w:val="0"/>
      <w:divBdr>
        <w:top w:val="none" w:sz="0" w:space="0" w:color="auto"/>
        <w:left w:val="none" w:sz="0" w:space="0" w:color="auto"/>
        <w:bottom w:val="none" w:sz="0" w:space="0" w:color="auto"/>
        <w:right w:val="none" w:sz="0" w:space="0" w:color="auto"/>
      </w:divBdr>
    </w:div>
    <w:div w:id="889222642">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0626591">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47784728">
      <w:bodyDiv w:val="1"/>
      <w:marLeft w:val="0"/>
      <w:marRight w:val="0"/>
      <w:marTop w:val="0"/>
      <w:marBottom w:val="0"/>
      <w:divBdr>
        <w:top w:val="none" w:sz="0" w:space="0" w:color="auto"/>
        <w:left w:val="none" w:sz="0" w:space="0" w:color="auto"/>
        <w:bottom w:val="none" w:sz="0" w:space="0" w:color="auto"/>
        <w:right w:val="none" w:sz="0" w:space="0" w:color="auto"/>
      </w:divBdr>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61964185">
      <w:bodyDiv w:val="1"/>
      <w:marLeft w:val="0"/>
      <w:marRight w:val="0"/>
      <w:marTop w:val="0"/>
      <w:marBottom w:val="0"/>
      <w:divBdr>
        <w:top w:val="none" w:sz="0" w:space="0" w:color="auto"/>
        <w:left w:val="none" w:sz="0" w:space="0" w:color="auto"/>
        <w:bottom w:val="none" w:sz="0" w:space="0" w:color="auto"/>
        <w:right w:val="none" w:sz="0" w:space="0" w:color="auto"/>
      </w:divBdr>
    </w:div>
    <w:div w:id="967324392">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06981955">
      <w:bodyDiv w:val="1"/>
      <w:marLeft w:val="0"/>
      <w:marRight w:val="0"/>
      <w:marTop w:val="0"/>
      <w:marBottom w:val="0"/>
      <w:divBdr>
        <w:top w:val="none" w:sz="0" w:space="0" w:color="auto"/>
        <w:left w:val="none" w:sz="0" w:space="0" w:color="auto"/>
        <w:bottom w:val="none" w:sz="0" w:space="0" w:color="auto"/>
        <w:right w:val="none" w:sz="0" w:space="0" w:color="auto"/>
      </w:divBdr>
    </w:div>
    <w:div w:id="1058940467">
      <w:bodyDiv w:val="1"/>
      <w:marLeft w:val="0"/>
      <w:marRight w:val="0"/>
      <w:marTop w:val="0"/>
      <w:marBottom w:val="0"/>
      <w:divBdr>
        <w:top w:val="none" w:sz="0" w:space="0" w:color="auto"/>
        <w:left w:val="none" w:sz="0" w:space="0" w:color="auto"/>
        <w:bottom w:val="none" w:sz="0" w:space="0" w:color="auto"/>
        <w:right w:val="none" w:sz="0" w:space="0" w:color="auto"/>
      </w:divBdr>
    </w:div>
    <w:div w:id="1073045595">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089079630">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101874326">
      <w:bodyDiv w:val="1"/>
      <w:marLeft w:val="0"/>
      <w:marRight w:val="0"/>
      <w:marTop w:val="0"/>
      <w:marBottom w:val="0"/>
      <w:divBdr>
        <w:top w:val="none" w:sz="0" w:space="0" w:color="auto"/>
        <w:left w:val="none" w:sz="0" w:space="0" w:color="auto"/>
        <w:bottom w:val="none" w:sz="0" w:space="0" w:color="auto"/>
        <w:right w:val="none" w:sz="0" w:space="0" w:color="auto"/>
      </w:divBdr>
    </w:div>
    <w:div w:id="1105807174">
      <w:bodyDiv w:val="1"/>
      <w:marLeft w:val="0"/>
      <w:marRight w:val="0"/>
      <w:marTop w:val="0"/>
      <w:marBottom w:val="0"/>
      <w:divBdr>
        <w:top w:val="none" w:sz="0" w:space="0" w:color="auto"/>
        <w:left w:val="none" w:sz="0" w:space="0" w:color="auto"/>
        <w:bottom w:val="none" w:sz="0" w:space="0" w:color="auto"/>
        <w:right w:val="none" w:sz="0" w:space="0" w:color="auto"/>
      </w:divBdr>
    </w:div>
    <w:div w:id="1107045381">
      <w:bodyDiv w:val="1"/>
      <w:marLeft w:val="0"/>
      <w:marRight w:val="0"/>
      <w:marTop w:val="0"/>
      <w:marBottom w:val="0"/>
      <w:divBdr>
        <w:top w:val="none" w:sz="0" w:space="0" w:color="auto"/>
        <w:left w:val="none" w:sz="0" w:space="0" w:color="auto"/>
        <w:bottom w:val="none" w:sz="0" w:space="0" w:color="auto"/>
        <w:right w:val="none" w:sz="0" w:space="0" w:color="auto"/>
      </w:divBdr>
    </w:div>
    <w:div w:id="1120757099">
      <w:bodyDiv w:val="1"/>
      <w:marLeft w:val="0"/>
      <w:marRight w:val="0"/>
      <w:marTop w:val="0"/>
      <w:marBottom w:val="0"/>
      <w:divBdr>
        <w:top w:val="none" w:sz="0" w:space="0" w:color="auto"/>
        <w:left w:val="none" w:sz="0" w:space="0" w:color="auto"/>
        <w:bottom w:val="none" w:sz="0" w:space="0" w:color="auto"/>
        <w:right w:val="none" w:sz="0" w:space="0" w:color="auto"/>
      </w:divBdr>
    </w:div>
    <w:div w:id="1126122031">
      <w:bodyDiv w:val="1"/>
      <w:marLeft w:val="0"/>
      <w:marRight w:val="0"/>
      <w:marTop w:val="0"/>
      <w:marBottom w:val="0"/>
      <w:divBdr>
        <w:top w:val="none" w:sz="0" w:space="0" w:color="auto"/>
        <w:left w:val="none" w:sz="0" w:space="0" w:color="auto"/>
        <w:bottom w:val="none" w:sz="0" w:space="0" w:color="auto"/>
        <w:right w:val="none" w:sz="0" w:space="0" w:color="auto"/>
      </w:divBdr>
    </w:div>
    <w:div w:id="1143354527">
      <w:bodyDiv w:val="1"/>
      <w:marLeft w:val="0"/>
      <w:marRight w:val="0"/>
      <w:marTop w:val="0"/>
      <w:marBottom w:val="0"/>
      <w:divBdr>
        <w:top w:val="none" w:sz="0" w:space="0" w:color="auto"/>
        <w:left w:val="none" w:sz="0" w:space="0" w:color="auto"/>
        <w:bottom w:val="none" w:sz="0" w:space="0" w:color="auto"/>
        <w:right w:val="none" w:sz="0" w:space="0" w:color="auto"/>
      </w:divBdr>
    </w:div>
    <w:div w:id="1171918020">
      <w:bodyDiv w:val="1"/>
      <w:marLeft w:val="0"/>
      <w:marRight w:val="0"/>
      <w:marTop w:val="0"/>
      <w:marBottom w:val="0"/>
      <w:divBdr>
        <w:top w:val="none" w:sz="0" w:space="0" w:color="auto"/>
        <w:left w:val="none" w:sz="0" w:space="0" w:color="auto"/>
        <w:bottom w:val="none" w:sz="0" w:space="0" w:color="auto"/>
        <w:right w:val="none" w:sz="0" w:space="0" w:color="auto"/>
      </w:divBdr>
    </w:div>
    <w:div w:id="1174418717">
      <w:bodyDiv w:val="1"/>
      <w:marLeft w:val="0"/>
      <w:marRight w:val="0"/>
      <w:marTop w:val="0"/>
      <w:marBottom w:val="0"/>
      <w:divBdr>
        <w:top w:val="none" w:sz="0" w:space="0" w:color="auto"/>
        <w:left w:val="none" w:sz="0" w:space="0" w:color="auto"/>
        <w:bottom w:val="none" w:sz="0" w:space="0" w:color="auto"/>
        <w:right w:val="none" w:sz="0" w:space="0" w:color="auto"/>
      </w:divBdr>
    </w:div>
    <w:div w:id="1204904718">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19319204">
      <w:bodyDiv w:val="1"/>
      <w:marLeft w:val="0"/>
      <w:marRight w:val="0"/>
      <w:marTop w:val="0"/>
      <w:marBottom w:val="0"/>
      <w:divBdr>
        <w:top w:val="none" w:sz="0" w:space="0" w:color="auto"/>
        <w:left w:val="none" w:sz="0" w:space="0" w:color="auto"/>
        <w:bottom w:val="none" w:sz="0" w:space="0" w:color="auto"/>
        <w:right w:val="none" w:sz="0" w:space="0" w:color="auto"/>
      </w:divBdr>
    </w:div>
    <w:div w:id="1232085533">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33390826">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281035005">
      <w:bodyDiv w:val="1"/>
      <w:marLeft w:val="0"/>
      <w:marRight w:val="0"/>
      <w:marTop w:val="0"/>
      <w:marBottom w:val="0"/>
      <w:divBdr>
        <w:top w:val="none" w:sz="0" w:space="0" w:color="auto"/>
        <w:left w:val="none" w:sz="0" w:space="0" w:color="auto"/>
        <w:bottom w:val="none" w:sz="0" w:space="0" w:color="auto"/>
        <w:right w:val="none" w:sz="0" w:space="0" w:color="auto"/>
      </w:divBdr>
    </w:div>
    <w:div w:id="1292247857">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14329145">
      <w:bodyDiv w:val="1"/>
      <w:marLeft w:val="0"/>
      <w:marRight w:val="0"/>
      <w:marTop w:val="0"/>
      <w:marBottom w:val="0"/>
      <w:divBdr>
        <w:top w:val="none" w:sz="0" w:space="0" w:color="auto"/>
        <w:left w:val="none" w:sz="0" w:space="0" w:color="auto"/>
        <w:bottom w:val="none" w:sz="0" w:space="0" w:color="auto"/>
        <w:right w:val="none" w:sz="0" w:space="0" w:color="auto"/>
      </w:divBdr>
      <w:divsChild>
        <w:div w:id="1337882881">
          <w:marLeft w:val="0"/>
          <w:marRight w:val="0"/>
          <w:marTop w:val="0"/>
          <w:marBottom w:val="0"/>
          <w:divBdr>
            <w:top w:val="none" w:sz="0" w:space="0" w:color="auto"/>
            <w:left w:val="none" w:sz="0" w:space="0" w:color="auto"/>
            <w:bottom w:val="none" w:sz="0" w:space="0" w:color="auto"/>
            <w:right w:val="none" w:sz="0" w:space="0" w:color="auto"/>
          </w:divBdr>
        </w:div>
      </w:divsChild>
    </w:div>
    <w:div w:id="1332102168">
      <w:bodyDiv w:val="1"/>
      <w:marLeft w:val="0"/>
      <w:marRight w:val="0"/>
      <w:marTop w:val="0"/>
      <w:marBottom w:val="0"/>
      <w:divBdr>
        <w:top w:val="none" w:sz="0" w:space="0" w:color="auto"/>
        <w:left w:val="none" w:sz="0" w:space="0" w:color="auto"/>
        <w:bottom w:val="none" w:sz="0" w:space="0" w:color="auto"/>
        <w:right w:val="none" w:sz="0" w:space="0" w:color="auto"/>
      </w:divBdr>
    </w:div>
    <w:div w:id="1338656619">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5448748">
      <w:bodyDiv w:val="1"/>
      <w:marLeft w:val="0"/>
      <w:marRight w:val="0"/>
      <w:marTop w:val="0"/>
      <w:marBottom w:val="0"/>
      <w:divBdr>
        <w:top w:val="none" w:sz="0" w:space="0" w:color="auto"/>
        <w:left w:val="none" w:sz="0" w:space="0" w:color="auto"/>
        <w:bottom w:val="none" w:sz="0" w:space="0" w:color="auto"/>
        <w:right w:val="none" w:sz="0" w:space="0" w:color="auto"/>
      </w:divBdr>
    </w:div>
    <w:div w:id="138563968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23531196">
      <w:bodyDiv w:val="1"/>
      <w:marLeft w:val="0"/>
      <w:marRight w:val="0"/>
      <w:marTop w:val="0"/>
      <w:marBottom w:val="0"/>
      <w:divBdr>
        <w:top w:val="none" w:sz="0" w:space="0" w:color="auto"/>
        <w:left w:val="none" w:sz="0" w:space="0" w:color="auto"/>
        <w:bottom w:val="none" w:sz="0" w:space="0" w:color="auto"/>
        <w:right w:val="none" w:sz="0" w:space="0" w:color="auto"/>
      </w:divBdr>
    </w:div>
    <w:div w:id="1434201738">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3093525">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55824901">
      <w:bodyDiv w:val="1"/>
      <w:marLeft w:val="0"/>
      <w:marRight w:val="0"/>
      <w:marTop w:val="0"/>
      <w:marBottom w:val="0"/>
      <w:divBdr>
        <w:top w:val="none" w:sz="0" w:space="0" w:color="auto"/>
        <w:left w:val="none" w:sz="0" w:space="0" w:color="auto"/>
        <w:bottom w:val="none" w:sz="0" w:space="0" w:color="auto"/>
        <w:right w:val="none" w:sz="0" w:space="0" w:color="auto"/>
      </w:divBdr>
    </w:div>
    <w:div w:id="1461613204">
      <w:bodyDiv w:val="1"/>
      <w:marLeft w:val="0"/>
      <w:marRight w:val="0"/>
      <w:marTop w:val="0"/>
      <w:marBottom w:val="0"/>
      <w:divBdr>
        <w:top w:val="none" w:sz="0" w:space="0" w:color="auto"/>
        <w:left w:val="none" w:sz="0" w:space="0" w:color="auto"/>
        <w:bottom w:val="none" w:sz="0" w:space="0" w:color="auto"/>
        <w:right w:val="none" w:sz="0" w:space="0" w:color="auto"/>
      </w:divBdr>
    </w:div>
    <w:div w:id="1477256793">
      <w:bodyDiv w:val="1"/>
      <w:marLeft w:val="0"/>
      <w:marRight w:val="0"/>
      <w:marTop w:val="0"/>
      <w:marBottom w:val="0"/>
      <w:divBdr>
        <w:top w:val="none" w:sz="0" w:space="0" w:color="auto"/>
        <w:left w:val="none" w:sz="0" w:space="0" w:color="auto"/>
        <w:bottom w:val="none" w:sz="0" w:space="0" w:color="auto"/>
        <w:right w:val="none" w:sz="0" w:space="0" w:color="auto"/>
      </w:divBdr>
    </w:div>
    <w:div w:id="1490907215">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02426516">
      <w:bodyDiv w:val="1"/>
      <w:marLeft w:val="0"/>
      <w:marRight w:val="0"/>
      <w:marTop w:val="0"/>
      <w:marBottom w:val="0"/>
      <w:divBdr>
        <w:top w:val="none" w:sz="0" w:space="0" w:color="auto"/>
        <w:left w:val="none" w:sz="0" w:space="0" w:color="auto"/>
        <w:bottom w:val="none" w:sz="0" w:space="0" w:color="auto"/>
        <w:right w:val="none" w:sz="0" w:space="0" w:color="auto"/>
      </w:divBdr>
    </w:div>
    <w:div w:id="1503350677">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27324443">
      <w:bodyDiv w:val="1"/>
      <w:marLeft w:val="0"/>
      <w:marRight w:val="0"/>
      <w:marTop w:val="0"/>
      <w:marBottom w:val="0"/>
      <w:divBdr>
        <w:top w:val="none" w:sz="0" w:space="0" w:color="auto"/>
        <w:left w:val="none" w:sz="0" w:space="0" w:color="auto"/>
        <w:bottom w:val="none" w:sz="0" w:space="0" w:color="auto"/>
        <w:right w:val="none" w:sz="0" w:space="0" w:color="auto"/>
      </w:divBdr>
    </w:div>
    <w:div w:id="1530021681">
      <w:bodyDiv w:val="1"/>
      <w:marLeft w:val="0"/>
      <w:marRight w:val="0"/>
      <w:marTop w:val="0"/>
      <w:marBottom w:val="0"/>
      <w:divBdr>
        <w:top w:val="none" w:sz="0" w:space="0" w:color="auto"/>
        <w:left w:val="none" w:sz="0" w:space="0" w:color="auto"/>
        <w:bottom w:val="none" w:sz="0" w:space="0" w:color="auto"/>
        <w:right w:val="none" w:sz="0" w:space="0" w:color="auto"/>
      </w:divBdr>
    </w:div>
    <w:div w:id="1540557234">
      <w:bodyDiv w:val="1"/>
      <w:marLeft w:val="0"/>
      <w:marRight w:val="0"/>
      <w:marTop w:val="0"/>
      <w:marBottom w:val="0"/>
      <w:divBdr>
        <w:top w:val="none" w:sz="0" w:space="0" w:color="auto"/>
        <w:left w:val="none" w:sz="0" w:space="0" w:color="auto"/>
        <w:bottom w:val="none" w:sz="0" w:space="0" w:color="auto"/>
        <w:right w:val="none" w:sz="0" w:space="0" w:color="auto"/>
      </w:divBdr>
    </w:div>
    <w:div w:id="1552645877">
      <w:bodyDiv w:val="1"/>
      <w:marLeft w:val="0"/>
      <w:marRight w:val="0"/>
      <w:marTop w:val="0"/>
      <w:marBottom w:val="0"/>
      <w:divBdr>
        <w:top w:val="none" w:sz="0" w:space="0" w:color="auto"/>
        <w:left w:val="none" w:sz="0" w:space="0" w:color="auto"/>
        <w:bottom w:val="none" w:sz="0" w:space="0" w:color="auto"/>
        <w:right w:val="none" w:sz="0" w:space="0" w:color="auto"/>
      </w:divBdr>
    </w:div>
    <w:div w:id="1552764242">
      <w:bodyDiv w:val="1"/>
      <w:marLeft w:val="0"/>
      <w:marRight w:val="0"/>
      <w:marTop w:val="0"/>
      <w:marBottom w:val="0"/>
      <w:divBdr>
        <w:top w:val="none" w:sz="0" w:space="0" w:color="auto"/>
        <w:left w:val="none" w:sz="0" w:space="0" w:color="auto"/>
        <w:bottom w:val="none" w:sz="0" w:space="0" w:color="auto"/>
        <w:right w:val="none" w:sz="0" w:space="0" w:color="auto"/>
      </w:divBdr>
    </w:div>
    <w:div w:id="1566063835">
      <w:bodyDiv w:val="1"/>
      <w:marLeft w:val="0"/>
      <w:marRight w:val="0"/>
      <w:marTop w:val="0"/>
      <w:marBottom w:val="0"/>
      <w:divBdr>
        <w:top w:val="none" w:sz="0" w:space="0" w:color="auto"/>
        <w:left w:val="none" w:sz="0" w:space="0" w:color="auto"/>
        <w:bottom w:val="none" w:sz="0" w:space="0" w:color="auto"/>
        <w:right w:val="none" w:sz="0" w:space="0" w:color="auto"/>
      </w:divBdr>
    </w:div>
    <w:div w:id="1576166953">
      <w:bodyDiv w:val="1"/>
      <w:marLeft w:val="0"/>
      <w:marRight w:val="0"/>
      <w:marTop w:val="0"/>
      <w:marBottom w:val="0"/>
      <w:divBdr>
        <w:top w:val="none" w:sz="0" w:space="0" w:color="auto"/>
        <w:left w:val="none" w:sz="0" w:space="0" w:color="auto"/>
        <w:bottom w:val="none" w:sz="0" w:space="0" w:color="auto"/>
        <w:right w:val="none" w:sz="0" w:space="0" w:color="auto"/>
      </w:divBdr>
    </w:div>
    <w:div w:id="1590382781">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17978894">
      <w:bodyDiv w:val="1"/>
      <w:marLeft w:val="0"/>
      <w:marRight w:val="0"/>
      <w:marTop w:val="0"/>
      <w:marBottom w:val="0"/>
      <w:divBdr>
        <w:top w:val="none" w:sz="0" w:space="0" w:color="auto"/>
        <w:left w:val="none" w:sz="0" w:space="0" w:color="auto"/>
        <w:bottom w:val="none" w:sz="0" w:space="0" w:color="auto"/>
        <w:right w:val="none" w:sz="0" w:space="0" w:color="auto"/>
      </w:divBdr>
    </w:div>
    <w:div w:id="1637030799">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56572314">
      <w:bodyDiv w:val="1"/>
      <w:marLeft w:val="0"/>
      <w:marRight w:val="0"/>
      <w:marTop w:val="0"/>
      <w:marBottom w:val="0"/>
      <w:divBdr>
        <w:top w:val="none" w:sz="0" w:space="0" w:color="auto"/>
        <w:left w:val="none" w:sz="0" w:space="0" w:color="auto"/>
        <w:bottom w:val="none" w:sz="0" w:space="0" w:color="auto"/>
        <w:right w:val="none" w:sz="0" w:space="0" w:color="auto"/>
      </w:divBdr>
    </w:div>
    <w:div w:id="1660421984">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49383584">
      <w:bodyDiv w:val="1"/>
      <w:marLeft w:val="0"/>
      <w:marRight w:val="0"/>
      <w:marTop w:val="0"/>
      <w:marBottom w:val="0"/>
      <w:divBdr>
        <w:top w:val="none" w:sz="0" w:space="0" w:color="auto"/>
        <w:left w:val="none" w:sz="0" w:space="0" w:color="auto"/>
        <w:bottom w:val="none" w:sz="0" w:space="0" w:color="auto"/>
        <w:right w:val="none" w:sz="0" w:space="0" w:color="auto"/>
      </w:divBdr>
    </w:div>
    <w:div w:id="1770465577">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780683684">
      <w:bodyDiv w:val="1"/>
      <w:marLeft w:val="0"/>
      <w:marRight w:val="0"/>
      <w:marTop w:val="0"/>
      <w:marBottom w:val="0"/>
      <w:divBdr>
        <w:top w:val="none" w:sz="0" w:space="0" w:color="auto"/>
        <w:left w:val="none" w:sz="0" w:space="0" w:color="auto"/>
        <w:bottom w:val="none" w:sz="0" w:space="0" w:color="auto"/>
        <w:right w:val="none" w:sz="0" w:space="0" w:color="auto"/>
      </w:divBdr>
    </w:div>
    <w:div w:id="1793591348">
      <w:bodyDiv w:val="1"/>
      <w:marLeft w:val="0"/>
      <w:marRight w:val="0"/>
      <w:marTop w:val="0"/>
      <w:marBottom w:val="0"/>
      <w:divBdr>
        <w:top w:val="none" w:sz="0" w:space="0" w:color="auto"/>
        <w:left w:val="none" w:sz="0" w:space="0" w:color="auto"/>
        <w:bottom w:val="none" w:sz="0" w:space="0" w:color="auto"/>
        <w:right w:val="none" w:sz="0" w:space="0" w:color="auto"/>
      </w:divBdr>
    </w:div>
    <w:div w:id="1834221733">
      <w:bodyDiv w:val="1"/>
      <w:marLeft w:val="0"/>
      <w:marRight w:val="0"/>
      <w:marTop w:val="0"/>
      <w:marBottom w:val="0"/>
      <w:divBdr>
        <w:top w:val="none" w:sz="0" w:space="0" w:color="auto"/>
        <w:left w:val="none" w:sz="0" w:space="0" w:color="auto"/>
        <w:bottom w:val="none" w:sz="0" w:space="0" w:color="auto"/>
        <w:right w:val="none" w:sz="0" w:space="0" w:color="auto"/>
      </w:divBdr>
    </w:div>
    <w:div w:id="1844978610">
      <w:bodyDiv w:val="1"/>
      <w:marLeft w:val="0"/>
      <w:marRight w:val="0"/>
      <w:marTop w:val="0"/>
      <w:marBottom w:val="0"/>
      <w:divBdr>
        <w:top w:val="none" w:sz="0" w:space="0" w:color="auto"/>
        <w:left w:val="none" w:sz="0" w:space="0" w:color="auto"/>
        <w:bottom w:val="none" w:sz="0" w:space="0" w:color="auto"/>
        <w:right w:val="none" w:sz="0" w:space="0" w:color="auto"/>
      </w:divBdr>
    </w:div>
    <w:div w:id="1850369821">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0528742">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896508979">
      <w:bodyDiv w:val="1"/>
      <w:marLeft w:val="0"/>
      <w:marRight w:val="0"/>
      <w:marTop w:val="0"/>
      <w:marBottom w:val="0"/>
      <w:divBdr>
        <w:top w:val="none" w:sz="0" w:space="0" w:color="auto"/>
        <w:left w:val="none" w:sz="0" w:space="0" w:color="auto"/>
        <w:bottom w:val="none" w:sz="0" w:space="0" w:color="auto"/>
        <w:right w:val="none" w:sz="0" w:space="0" w:color="auto"/>
      </w:divBdr>
    </w:div>
    <w:div w:id="1907184763">
      <w:bodyDiv w:val="1"/>
      <w:marLeft w:val="0"/>
      <w:marRight w:val="0"/>
      <w:marTop w:val="0"/>
      <w:marBottom w:val="0"/>
      <w:divBdr>
        <w:top w:val="none" w:sz="0" w:space="0" w:color="auto"/>
        <w:left w:val="none" w:sz="0" w:space="0" w:color="auto"/>
        <w:bottom w:val="none" w:sz="0" w:space="0" w:color="auto"/>
        <w:right w:val="none" w:sz="0" w:space="0" w:color="auto"/>
      </w:divBdr>
    </w:div>
    <w:div w:id="1915973447">
      <w:bodyDiv w:val="1"/>
      <w:marLeft w:val="0"/>
      <w:marRight w:val="0"/>
      <w:marTop w:val="0"/>
      <w:marBottom w:val="0"/>
      <w:divBdr>
        <w:top w:val="none" w:sz="0" w:space="0" w:color="auto"/>
        <w:left w:val="none" w:sz="0" w:space="0" w:color="auto"/>
        <w:bottom w:val="none" w:sz="0" w:space="0" w:color="auto"/>
        <w:right w:val="none" w:sz="0" w:space="0" w:color="auto"/>
      </w:divBdr>
    </w:div>
    <w:div w:id="1918977245">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30772584">
      <w:bodyDiv w:val="1"/>
      <w:marLeft w:val="0"/>
      <w:marRight w:val="0"/>
      <w:marTop w:val="0"/>
      <w:marBottom w:val="0"/>
      <w:divBdr>
        <w:top w:val="none" w:sz="0" w:space="0" w:color="auto"/>
        <w:left w:val="none" w:sz="0" w:space="0" w:color="auto"/>
        <w:bottom w:val="none" w:sz="0" w:space="0" w:color="auto"/>
        <w:right w:val="none" w:sz="0" w:space="0" w:color="auto"/>
      </w:divBdr>
    </w:div>
    <w:div w:id="1941909872">
      <w:bodyDiv w:val="1"/>
      <w:marLeft w:val="0"/>
      <w:marRight w:val="0"/>
      <w:marTop w:val="0"/>
      <w:marBottom w:val="0"/>
      <w:divBdr>
        <w:top w:val="none" w:sz="0" w:space="0" w:color="auto"/>
        <w:left w:val="none" w:sz="0" w:space="0" w:color="auto"/>
        <w:bottom w:val="none" w:sz="0" w:space="0" w:color="auto"/>
        <w:right w:val="none" w:sz="0" w:space="0" w:color="auto"/>
      </w:divBdr>
    </w:div>
    <w:div w:id="1957826767">
      <w:bodyDiv w:val="1"/>
      <w:marLeft w:val="0"/>
      <w:marRight w:val="0"/>
      <w:marTop w:val="0"/>
      <w:marBottom w:val="0"/>
      <w:divBdr>
        <w:top w:val="none" w:sz="0" w:space="0" w:color="auto"/>
        <w:left w:val="none" w:sz="0" w:space="0" w:color="auto"/>
        <w:bottom w:val="none" w:sz="0" w:space="0" w:color="auto"/>
        <w:right w:val="none" w:sz="0" w:space="0" w:color="auto"/>
      </w:divBdr>
    </w:div>
    <w:div w:id="1967813795">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1998917815">
      <w:bodyDiv w:val="1"/>
      <w:marLeft w:val="0"/>
      <w:marRight w:val="0"/>
      <w:marTop w:val="0"/>
      <w:marBottom w:val="0"/>
      <w:divBdr>
        <w:top w:val="none" w:sz="0" w:space="0" w:color="auto"/>
        <w:left w:val="none" w:sz="0" w:space="0" w:color="auto"/>
        <w:bottom w:val="none" w:sz="0" w:space="0" w:color="auto"/>
        <w:right w:val="none" w:sz="0" w:space="0" w:color="auto"/>
      </w:divBdr>
    </w:div>
    <w:div w:id="2000496629">
      <w:bodyDiv w:val="1"/>
      <w:marLeft w:val="0"/>
      <w:marRight w:val="0"/>
      <w:marTop w:val="0"/>
      <w:marBottom w:val="0"/>
      <w:divBdr>
        <w:top w:val="none" w:sz="0" w:space="0" w:color="auto"/>
        <w:left w:val="none" w:sz="0" w:space="0" w:color="auto"/>
        <w:bottom w:val="none" w:sz="0" w:space="0" w:color="auto"/>
        <w:right w:val="none" w:sz="0" w:space="0" w:color="auto"/>
      </w:divBdr>
    </w:div>
    <w:div w:id="2019117911">
      <w:bodyDiv w:val="1"/>
      <w:marLeft w:val="0"/>
      <w:marRight w:val="0"/>
      <w:marTop w:val="0"/>
      <w:marBottom w:val="0"/>
      <w:divBdr>
        <w:top w:val="none" w:sz="0" w:space="0" w:color="auto"/>
        <w:left w:val="none" w:sz="0" w:space="0" w:color="auto"/>
        <w:bottom w:val="none" w:sz="0" w:space="0" w:color="auto"/>
        <w:right w:val="none" w:sz="0" w:space="0" w:color="auto"/>
      </w:divBdr>
    </w:div>
    <w:div w:id="2025013167">
      <w:bodyDiv w:val="1"/>
      <w:marLeft w:val="0"/>
      <w:marRight w:val="0"/>
      <w:marTop w:val="0"/>
      <w:marBottom w:val="0"/>
      <w:divBdr>
        <w:top w:val="none" w:sz="0" w:space="0" w:color="auto"/>
        <w:left w:val="none" w:sz="0" w:space="0" w:color="auto"/>
        <w:bottom w:val="none" w:sz="0" w:space="0" w:color="auto"/>
        <w:right w:val="none" w:sz="0" w:space="0" w:color="auto"/>
      </w:divBdr>
    </w:div>
    <w:div w:id="2028015638">
      <w:bodyDiv w:val="1"/>
      <w:marLeft w:val="0"/>
      <w:marRight w:val="0"/>
      <w:marTop w:val="0"/>
      <w:marBottom w:val="0"/>
      <w:divBdr>
        <w:top w:val="none" w:sz="0" w:space="0" w:color="auto"/>
        <w:left w:val="none" w:sz="0" w:space="0" w:color="auto"/>
        <w:bottom w:val="none" w:sz="0" w:space="0" w:color="auto"/>
        <w:right w:val="none" w:sz="0" w:space="0" w:color="auto"/>
      </w:divBdr>
    </w:div>
    <w:div w:id="2064677078">
      <w:bodyDiv w:val="1"/>
      <w:marLeft w:val="0"/>
      <w:marRight w:val="0"/>
      <w:marTop w:val="0"/>
      <w:marBottom w:val="0"/>
      <w:divBdr>
        <w:top w:val="none" w:sz="0" w:space="0" w:color="auto"/>
        <w:left w:val="none" w:sz="0" w:space="0" w:color="auto"/>
        <w:bottom w:val="none" w:sz="0" w:space="0" w:color="auto"/>
        <w:right w:val="none" w:sz="0" w:space="0" w:color="auto"/>
      </w:divBdr>
    </w:div>
    <w:div w:id="2085759491">
      <w:bodyDiv w:val="1"/>
      <w:marLeft w:val="0"/>
      <w:marRight w:val="0"/>
      <w:marTop w:val="0"/>
      <w:marBottom w:val="0"/>
      <w:divBdr>
        <w:top w:val="none" w:sz="0" w:space="0" w:color="auto"/>
        <w:left w:val="none" w:sz="0" w:space="0" w:color="auto"/>
        <w:bottom w:val="none" w:sz="0" w:space="0" w:color="auto"/>
        <w:right w:val="none" w:sz="0" w:space="0" w:color="auto"/>
      </w:divBdr>
    </w:div>
    <w:div w:id="2093431297">
      <w:bodyDiv w:val="1"/>
      <w:marLeft w:val="0"/>
      <w:marRight w:val="0"/>
      <w:marTop w:val="0"/>
      <w:marBottom w:val="0"/>
      <w:divBdr>
        <w:top w:val="none" w:sz="0" w:space="0" w:color="auto"/>
        <w:left w:val="none" w:sz="0" w:space="0" w:color="auto"/>
        <w:bottom w:val="none" w:sz="0" w:space="0" w:color="auto"/>
        <w:right w:val="none" w:sz="0" w:space="0" w:color="auto"/>
      </w:divBdr>
    </w:div>
    <w:div w:id="2105686226">
      <w:bodyDiv w:val="1"/>
      <w:marLeft w:val="0"/>
      <w:marRight w:val="0"/>
      <w:marTop w:val="0"/>
      <w:marBottom w:val="0"/>
      <w:divBdr>
        <w:top w:val="none" w:sz="0" w:space="0" w:color="auto"/>
        <w:left w:val="none" w:sz="0" w:space="0" w:color="auto"/>
        <w:bottom w:val="none" w:sz="0" w:space="0" w:color="auto"/>
        <w:right w:val="none" w:sz="0" w:space="0" w:color="auto"/>
      </w:divBdr>
    </w:div>
    <w:div w:id="21150553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neza.gob.mx/manual/archivos/1.%20Organizaci%C3%B3n/16.%20Organizaci%C3%B3n%20Fomento%20Econ%C3%B3mico.pdf" TargetMode="External"/><Relationship Id="rId1" Type="http://schemas.openxmlformats.org/officeDocument/2006/relationships/hyperlink" Target="https://legislacion.edomex.gob.mx/sites/legislacion.edomex.gob.mx/files/files/pdf/bdo/bdo2022/bdo062.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B25DB1-D79E-441E-B75F-24F068890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485</TotalTime>
  <Pages>37</Pages>
  <Words>7619</Words>
  <Characters>41905</Characters>
  <Application>Microsoft Office Word</Application>
  <DocSecurity>0</DocSecurity>
  <Lines>349</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DELL</cp:lastModifiedBy>
  <cp:revision>15</cp:revision>
  <cp:lastPrinted>2019-12-11T01:19:00Z</cp:lastPrinted>
  <dcterms:created xsi:type="dcterms:W3CDTF">2022-11-01T19:40:00Z</dcterms:created>
  <dcterms:modified xsi:type="dcterms:W3CDTF">2022-11-28T04:40:00Z</dcterms:modified>
</cp:coreProperties>
</file>