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3036A" w14:textId="67CC93D8" w:rsidR="003A7A8A" w:rsidRPr="002803C3" w:rsidRDefault="003A7A8A" w:rsidP="003A7A8A">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803C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EB5BA4">
        <w:rPr>
          <w:rFonts w:ascii="Palatino Linotype" w:eastAsia="Times New Roman" w:hAnsi="Palatino Linotype" w:cs="Arial"/>
          <w:color w:val="000000"/>
          <w:sz w:val="24"/>
          <w:szCs w:val="24"/>
          <w:lang w:val="es-ES" w:eastAsia="es-MX"/>
        </w:rPr>
        <w:t>dieciséis</w:t>
      </w:r>
      <w:r>
        <w:rPr>
          <w:rFonts w:ascii="Palatino Linotype" w:eastAsia="Times New Roman" w:hAnsi="Palatino Linotype" w:cs="Arial"/>
          <w:color w:val="000000"/>
          <w:sz w:val="24"/>
          <w:szCs w:val="24"/>
          <w:lang w:val="es-ES" w:eastAsia="es-MX"/>
        </w:rPr>
        <w:t xml:space="preserve"> de </w:t>
      </w:r>
      <w:r w:rsidR="00EB5BA4">
        <w:rPr>
          <w:rFonts w:ascii="Palatino Linotype" w:eastAsia="Times New Roman" w:hAnsi="Palatino Linotype" w:cs="Arial"/>
          <w:color w:val="000000"/>
          <w:sz w:val="24"/>
          <w:szCs w:val="24"/>
          <w:lang w:val="es-ES" w:eastAsia="es-MX"/>
        </w:rPr>
        <w:t>febre</w:t>
      </w:r>
      <w:r>
        <w:rPr>
          <w:rFonts w:ascii="Palatino Linotype" w:eastAsia="Times New Roman" w:hAnsi="Palatino Linotype" w:cs="Arial"/>
          <w:color w:val="000000"/>
          <w:sz w:val="24"/>
          <w:szCs w:val="24"/>
          <w:lang w:val="es-ES" w:eastAsia="es-MX"/>
        </w:rPr>
        <w:t>ro</w:t>
      </w:r>
      <w:r w:rsidRPr="002803C3">
        <w:rPr>
          <w:rFonts w:ascii="Palatino Linotype" w:eastAsia="Times New Roman" w:hAnsi="Palatino Linotype" w:cs="Arial"/>
          <w:color w:val="000000"/>
          <w:sz w:val="24"/>
          <w:szCs w:val="24"/>
          <w:lang w:val="es-ES" w:eastAsia="es-MX"/>
        </w:rPr>
        <w:t xml:space="preserve"> de dos mil </w:t>
      </w:r>
      <w:r>
        <w:rPr>
          <w:rFonts w:ascii="Palatino Linotype" w:eastAsia="Times New Roman" w:hAnsi="Palatino Linotype" w:cs="Arial"/>
          <w:color w:val="000000"/>
          <w:sz w:val="24"/>
          <w:szCs w:val="24"/>
          <w:lang w:val="es-ES" w:eastAsia="es-MX"/>
        </w:rPr>
        <w:t>veintidós</w:t>
      </w:r>
      <w:r w:rsidRPr="002803C3">
        <w:rPr>
          <w:rFonts w:ascii="Palatino Linotype" w:eastAsia="Times New Roman" w:hAnsi="Palatino Linotype" w:cs="Arial"/>
          <w:color w:val="000000"/>
          <w:sz w:val="24"/>
          <w:szCs w:val="24"/>
          <w:lang w:val="es-ES" w:eastAsia="es-MX"/>
        </w:rPr>
        <w:t>.</w:t>
      </w:r>
    </w:p>
    <w:p w14:paraId="57D6EC39" w14:textId="04D7016D" w:rsidR="003A7A8A" w:rsidRDefault="003A7A8A" w:rsidP="00CC1DB3">
      <w:pPr>
        <w:tabs>
          <w:tab w:val="left" w:pos="1701"/>
        </w:tabs>
        <w:spacing w:after="0" w:line="360" w:lineRule="auto"/>
        <w:jc w:val="both"/>
        <w:rPr>
          <w:rFonts w:ascii="Palatino Linotype" w:hAnsi="Palatino Linotype" w:cs="Arial"/>
          <w:sz w:val="24"/>
          <w:lang w:val="es-ES"/>
        </w:rPr>
      </w:pPr>
      <w:r w:rsidRPr="002803C3">
        <w:rPr>
          <w:rFonts w:ascii="Palatino Linotype" w:hAnsi="Palatino Linotype" w:cs="Arial"/>
          <w:b/>
          <w:sz w:val="24"/>
          <w:lang w:val="es-ES"/>
        </w:rPr>
        <w:t>VISTOS</w:t>
      </w:r>
      <w:r w:rsidRPr="002803C3">
        <w:rPr>
          <w:rFonts w:ascii="Palatino Linotype" w:hAnsi="Palatino Linotype" w:cs="Arial"/>
          <w:sz w:val="24"/>
          <w:lang w:val="es-ES"/>
        </w:rPr>
        <w:t xml:space="preserve"> los expedientes electrónicos formados con motivo de los recursos de revisión número</w:t>
      </w:r>
      <w:r>
        <w:rPr>
          <w:rFonts w:ascii="Palatino Linotype" w:hAnsi="Palatino Linotype" w:cs="Arial"/>
          <w:sz w:val="24"/>
          <w:lang w:val="es-ES"/>
        </w:rPr>
        <w:t>s</w:t>
      </w:r>
      <w:r w:rsidRPr="002803C3">
        <w:rPr>
          <w:rFonts w:ascii="Palatino Linotype" w:hAnsi="Palatino Linotype" w:cs="Arial"/>
          <w:sz w:val="24"/>
          <w:lang w:val="es-ES"/>
        </w:rPr>
        <w:t xml:space="preserve">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5</w:t>
      </w:r>
      <w:r w:rsidR="00EB5BA4">
        <w:rPr>
          <w:rFonts w:ascii="Palatino Linotype" w:hAnsi="Palatino Linotype" w:cs="Arial"/>
          <w:b/>
          <w:bCs/>
          <w:sz w:val="24"/>
          <w:lang w:val="es-ES" w:eastAsia="es-MX"/>
        </w:rPr>
        <w:t>840</w:t>
      </w:r>
      <w:r w:rsidRPr="002803C3">
        <w:rPr>
          <w:rFonts w:ascii="Palatino Linotype" w:hAnsi="Palatino Linotype" w:cs="Arial"/>
          <w:b/>
          <w:bCs/>
          <w:sz w:val="24"/>
          <w:lang w:val="es-ES" w:eastAsia="es-MX"/>
        </w:rPr>
        <w:t>/INFOEM/IP/RR/2021</w:t>
      </w:r>
      <w:r w:rsidR="00AF6209">
        <w:rPr>
          <w:rFonts w:ascii="Palatino Linotype" w:hAnsi="Palatino Linotype" w:cs="Arial"/>
          <w:b/>
          <w:bCs/>
          <w:sz w:val="24"/>
          <w:lang w:val="es-ES" w:eastAsia="es-MX"/>
        </w:rPr>
        <w:t xml:space="preserve">, y </w:t>
      </w:r>
      <w:r w:rsidR="00AF6209" w:rsidRPr="002803C3">
        <w:rPr>
          <w:rFonts w:ascii="Palatino Linotype" w:hAnsi="Palatino Linotype" w:cs="Arial"/>
          <w:b/>
          <w:bCs/>
          <w:sz w:val="24"/>
          <w:lang w:val="es-ES" w:eastAsia="es-MX"/>
        </w:rPr>
        <w:t>0</w:t>
      </w:r>
      <w:r w:rsidR="00AF6209">
        <w:rPr>
          <w:rFonts w:ascii="Palatino Linotype" w:hAnsi="Palatino Linotype" w:cs="Arial"/>
          <w:b/>
          <w:bCs/>
          <w:sz w:val="24"/>
          <w:lang w:val="es-ES" w:eastAsia="es-MX"/>
        </w:rPr>
        <w:t>58</w:t>
      </w:r>
      <w:r w:rsidR="00EB5BA4">
        <w:rPr>
          <w:rFonts w:ascii="Palatino Linotype" w:hAnsi="Palatino Linotype" w:cs="Arial"/>
          <w:b/>
          <w:bCs/>
          <w:sz w:val="24"/>
          <w:lang w:val="es-ES" w:eastAsia="es-MX"/>
        </w:rPr>
        <w:t>41</w:t>
      </w:r>
      <w:r w:rsidR="00AF6209" w:rsidRPr="002803C3">
        <w:rPr>
          <w:rFonts w:ascii="Palatino Linotype" w:hAnsi="Palatino Linotype" w:cs="Arial"/>
          <w:b/>
          <w:bCs/>
          <w:sz w:val="24"/>
          <w:lang w:val="es-ES" w:eastAsia="es-MX"/>
        </w:rPr>
        <w:t>/INFOEM/IP/RR/2021</w:t>
      </w:r>
      <w:r w:rsidRPr="002803C3">
        <w:rPr>
          <w:rFonts w:ascii="Palatino Linotype" w:hAnsi="Palatino Linotype" w:cs="Arial"/>
          <w:sz w:val="24"/>
          <w:lang w:val="es-ES"/>
        </w:rPr>
        <w:t xml:space="preserve">, promovido por </w:t>
      </w:r>
      <w:r w:rsidR="002E03F5">
        <w:rPr>
          <w:rFonts w:ascii="Palatino Linotype" w:hAnsi="Palatino Linotype" w:cs="Arial"/>
          <w:sz w:val="24"/>
          <w:lang w:val="es-ES"/>
        </w:rPr>
        <w:t>persona que no proporcionó nombre</w:t>
      </w:r>
      <w:r w:rsidRPr="002803C3">
        <w:rPr>
          <w:rFonts w:ascii="Palatino Linotype" w:hAnsi="Palatino Linotype" w:cs="Arial"/>
          <w:sz w:val="24"/>
          <w:lang w:val="es-ES"/>
        </w:rPr>
        <w:t xml:space="preserve">, a quien en lo sucesivo se le denominara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en contra de la respuesta d</w:t>
      </w:r>
      <w:r w:rsidRPr="002803C3">
        <w:rPr>
          <w:rFonts w:ascii="Palatino Linotype" w:hAnsi="Palatino Linotype" w:cs="Arial"/>
          <w:sz w:val="24"/>
          <w:szCs w:val="24"/>
          <w:lang w:val="es-ES"/>
        </w:rPr>
        <w:t xml:space="preserve">el </w:t>
      </w:r>
      <w:r w:rsidRPr="00003B0A">
        <w:rPr>
          <w:rFonts w:ascii="Palatino Linotype" w:hAnsi="Palatino Linotype" w:cs="Arial"/>
          <w:b/>
          <w:sz w:val="24"/>
          <w:szCs w:val="24"/>
          <w:lang w:val="es-ES"/>
        </w:rPr>
        <w:t xml:space="preserve">Ayuntamiento de </w:t>
      </w:r>
      <w:r w:rsidR="00EB5BA4">
        <w:rPr>
          <w:rFonts w:ascii="Palatino Linotype" w:hAnsi="Palatino Linotype" w:cs="Arial"/>
          <w:b/>
          <w:sz w:val="24"/>
          <w:szCs w:val="24"/>
          <w:lang w:val="es-ES"/>
        </w:rPr>
        <w:t>Santo Tomas</w:t>
      </w:r>
      <w:r w:rsidRPr="002803C3">
        <w:rPr>
          <w:rFonts w:ascii="Palatino Linotype" w:hAnsi="Palatino Linotype" w:cs="Arial"/>
          <w:sz w:val="28"/>
          <w:szCs w:val="24"/>
          <w:lang w:val="es-ES"/>
        </w:rPr>
        <w:t xml:space="preserve">, </w:t>
      </w:r>
      <w:r w:rsidRPr="002803C3">
        <w:rPr>
          <w:rFonts w:ascii="Palatino Linotype" w:hAnsi="Palatino Linotype" w:cs="Arial"/>
          <w:sz w:val="24"/>
          <w:szCs w:val="24"/>
          <w:lang w:val="es-ES"/>
        </w:rPr>
        <w:t>en lo subsecuente</w:t>
      </w:r>
      <w:r w:rsidRPr="002803C3">
        <w:rPr>
          <w:rFonts w:ascii="Palatino Linotype" w:hAnsi="Palatino Linotype" w:cs="Arial"/>
          <w:b/>
          <w:sz w:val="24"/>
          <w:szCs w:val="24"/>
          <w:lang w:val="es-ES"/>
        </w:rPr>
        <w:t xml:space="preserve"> </w:t>
      </w:r>
      <w:r w:rsidR="002E03F5" w:rsidRPr="002E03F5">
        <w:rPr>
          <w:rFonts w:ascii="Palatino Linotype" w:hAnsi="Palatino Linotype" w:cs="Arial"/>
          <w:bCs/>
          <w:sz w:val="24"/>
          <w:szCs w:val="24"/>
          <w:lang w:val="es-ES"/>
        </w:rPr>
        <w:t>e</w:t>
      </w:r>
      <w:r w:rsidRPr="002E03F5">
        <w:rPr>
          <w:rFonts w:ascii="Palatino Linotype" w:hAnsi="Palatino Linotype" w:cs="Arial"/>
          <w:bCs/>
          <w:sz w:val="24"/>
          <w:szCs w:val="24"/>
          <w:lang w:val="es-ES"/>
        </w:rPr>
        <w:t>l</w:t>
      </w:r>
      <w:r w:rsidRPr="002803C3">
        <w:rPr>
          <w:rFonts w:ascii="Palatino Linotype" w:hAnsi="Palatino Linotype" w:cs="Arial"/>
          <w:b/>
          <w:sz w:val="24"/>
          <w:szCs w:val="24"/>
          <w:lang w:val="es-ES"/>
        </w:rPr>
        <w:t xml:space="preserve"> Sujeto Obligado, </w:t>
      </w:r>
      <w:r w:rsidRPr="002803C3">
        <w:rPr>
          <w:rFonts w:ascii="Palatino Linotype" w:hAnsi="Palatino Linotype" w:cs="Arial"/>
          <w:sz w:val="24"/>
          <w:szCs w:val="24"/>
          <w:lang w:val="es-ES"/>
        </w:rPr>
        <w:t>se procede a</w:t>
      </w:r>
      <w:r w:rsidRPr="002803C3">
        <w:rPr>
          <w:rFonts w:ascii="Palatino Linotype" w:hAnsi="Palatino Linotype" w:cs="Arial"/>
          <w:sz w:val="24"/>
          <w:lang w:val="es-ES"/>
        </w:rPr>
        <w:t xml:space="preserve"> dictar la presente resolución.</w:t>
      </w:r>
    </w:p>
    <w:p w14:paraId="475E62B4" w14:textId="77777777" w:rsidR="00CC1DB3" w:rsidRPr="002803C3" w:rsidRDefault="00CC1DB3" w:rsidP="00CC1DB3">
      <w:pPr>
        <w:tabs>
          <w:tab w:val="left" w:pos="1701"/>
        </w:tabs>
        <w:spacing w:after="0" w:line="360" w:lineRule="auto"/>
        <w:jc w:val="both"/>
        <w:rPr>
          <w:rFonts w:ascii="Palatino Linotype" w:hAnsi="Palatino Linotype" w:cs="Arial"/>
          <w:sz w:val="24"/>
          <w:lang w:val="es-ES"/>
        </w:rPr>
      </w:pPr>
    </w:p>
    <w:p w14:paraId="6B312424" w14:textId="1DE77D07" w:rsidR="003A7A8A" w:rsidRDefault="003A7A8A" w:rsidP="00CC1DB3">
      <w:pPr>
        <w:spacing w:after="0" w:line="360" w:lineRule="auto"/>
        <w:jc w:val="center"/>
        <w:rPr>
          <w:rFonts w:ascii="Palatino Linotype" w:hAnsi="Palatino Linotype"/>
          <w:b/>
          <w:sz w:val="28"/>
          <w:lang w:val="es-ES"/>
        </w:rPr>
      </w:pPr>
      <w:r w:rsidRPr="002803C3">
        <w:rPr>
          <w:rFonts w:ascii="Palatino Linotype" w:hAnsi="Palatino Linotype"/>
          <w:b/>
          <w:sz w:val="28"/>
          <w:lang w:val="es-ES"/>
        </w:rPr>
        <w:t>A N T E C E D E N T E S   D E L   A S U N T O</w:t>
      </w:r>
    </w:p>
    <w:p w14:paraId="54B42F9D" w14:textId="77777777" w:rsidR="00EA69AD" w:rsidRPr="00EA69AD" w:rsidRDefault="00EA69AD" w:rsidP="00EA69AD">
      <w:pPr>
        <w:rPr>
          <w:rFonts w:ascii="Palatino Linotype" w:hAnsi="Palatino Linotype"/>
          <w:sz w:val="24"/>
          <w:szCs w:val="24"/>
        </w:rPr>
      </w:pPr>
    </w:p>
    <w:p w14:paraId="57446653" w14:textId="77777777" w:rsidR="003A7A8A" w:rsidRPr="002803C3" w:rsidRDefault="003A7A8A" w:rsidP="00CC1DB3">
      <w:pPr>
        <w:spacing w:after="0" w:line="360" w:lineRule="auto"/>
        <w:jc w:val="both"/>
        <w:rPr>
          <w:rFonts w:ascii="Palatino Linotype" w:hAnsi="Palatino Linotype"/>
          <w:lang w:val="es-ES"/>
        </w:rPr>
      </w:pPr>
      <w:r w:rsidRPr="002803C3">
        <w:rPr>
          <w:rFonts w:ascii="Palatino Linotype" w:hAnsi="Palatino Linotype" w:cs="Arial"/>
          <w:b/>
          <w:sz w:val="28"/>
          <w:lang w:val="es-ES"/>
        </w:rPr>
        <w:t>PRIMERO.</w:t>
      </w:r>
      <w:r w:rsidRPr="002803C3">
        <w:rPr>
          <w:rFonts w:ascii="Palatino Linotype" w:hAnsi="Palatino Linotype" w:cs="Arial"/>
          <w:lang w:val="es-ES"/>
        </w:rPr>
        <w:t xml:space="preserve"> </w:t>
      </w:r>
      <w:r w:rsidRPr="002803C3">
        <w:rPr>
          <w:rFonts w:ascii="Palatino Linotype" w:hAnsi="Palatino Linotype"/>
          <w:b/>
          <w:sz w:val="28"/>
          <w:szCs w:val="28"/>
          <w:lang w:val="es-ES"/>
        </w:rPr>
        <w:t>De las Solicitudes de Información.</w:t>
      </w:r>
    </w:p>
    <w:p w14:paraId="761651B2" w14:textId="7A25E35C" w:rsidR="003A7A8A" w:rsidRDefault="003A7A8A" w:rsidP="003A7A8A">
      <w:pPr>
        <w:spacing w:before="24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Con fecha </w:t>
      </w:r>
      <w:r w:rsidR="00EB5BA4">
        <w:rPr>
          <w:rFonts w:ascii="Palatino Linotype" w:hAnsi="Palatino Linotype" w:cs="Arial"/>
          <w:sz w:val="24"/>
          <w:lang w:val="es-ES"/>
        </w:rPr>
        <w:t>nuev</w:t>
      </w:r>
      <w:r w:rsidR="00DB47BC">
        <w:rPr>
          <w:rFonts w:ascii="Palatino Linotype" w:hAnsi="Palatino Linotype" w:cs="Arial"/>
          <w:sz w:val="24"/>
          <w:lang w:val="es-ES"/>
        </w:rPr>
        <w:t>e</w:t>
      </w:r>
      <w:r w:rsidR="002E03F5">
        <w:rPr>
          <w:rFonts w:ascii="Palatino Linotype" w:hAnsi="Palatino Linotype" w:cs="Arial"/>
          <w:sz w:val="24"/>
          <w:lang w:val="es-ES"/>
        </w:rPr>
        <w:t xml:space="preserve"> </w:t>
      </w:r>
      <w:r>
        <w:rPr>
          <w:rFonts w:ascii="Palatino Linotype" w:hAnsi="Palatino Linotype" w:cs="Arial"/>
          <w:sz w:val="24"/>
          <w:lang w:val="es-ES"/>
        </w:rPr>
        <w:t xml:space="preserve">de </w:t>
      </w:r>
      <w:r w:rsidR="00EB5BA4">
        <w:rPr>
          <w:rFonts w:ascii="Palatino Linotype" w:hAnsi="Palatino Linotype" w:cs="Arial"/>
          <w:sz w:val="24"/>
          <w:lang w:val="es-ES"/>
        </w:rPr>
        <w:t>noviem</w:t>
      </w:r>
      <w:r w:rsidR="002E03F5">
        <w:rPr>
          <w:rFonts w:ascii="Palatino Linotype" w:hAnsi="Palatino Linotype" w:cs="Arial"/>
          <w:sz w:val="24"/>
          <w:lang w:val="es-ES"/>
        </w:rPr>
        <w:t>bre</w:t>
      </w:r>
      <w:r w:rsidRPr="002803C3">
        <w:rPr>
          <w:rFonts w:ascii="Palatino Linotype" w:hAnsi="Palatino Linotype" w:cs="Arial"/>
          <w:sz w:val="24"/>
          <w:lang w:val="es-ES"/>
        </w:rPr>
        <w:t xml:space="preserve"> de dos mil veintiuno,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xml:space="preserve">, </w:t>
      </w:r>
      <w:r w:rsidRPr="00774658">
        <w:rPr>
          <w:rFonts w:ascii="Palatino Linotype" w:hAnsi="Palatino Linotype" w:cs="Arial"/>
          <w:sz w:val="24"/>
        </w:rPr>
        <w:t xml:space="preserve">presentó a través </w:t>
      </w:r>
      <w:r w:rsidR="00D46B6E">
        <w:rPr>
          <w:rFonts w:ascii="Palatino Linotype" w:hAnsi="Palatino Linotype" w:cs="Arial"/>
          <w:sz w:val="24"/>
        </w:rPr>
        <w:t xml:space="preserve">del Sistema de Acceso a la Información </w:t>
      </w:r>
      <w:r w:rsidR="00DB47BC">
        <w:rPr>
          <w:rFonts w:ascii="Palatino Linotype" w:hAnsi="Palatino Linotype" w:cs="Arial"/>
          <w:sz w:val="24"/>
        </w:rPr>
        <w:t xml:space="preserve">Mexiquense </w:t>
      </w:r>
      <w:r w:rsidR="00D46B6E">
        <w:rPr>
          <w:rFonts w:ascii="Palatino Linotype" w:hAnsi="Palatino Linotype" w:cs="Arial"/>
          <w:sz w:val="24"/>
        </w:rPr>
        <w:t>SAIMEX</w:t>
      </w:r>
      <w:r>
        <w:rPr>
          <w:rFonts w:ascii="Palatino Linotype" w:hAnsi="Palatino Linotype" w:cs="Arial"/>
          <w:sz w:val="24"/>
        </w:rPr>
        <w:t>,</w:t>
      </w:r>
      <w:r w:rsidRPr="002803C3">
        <w:rPr>
          <w:rFonts w:ascii="Palatino Linotype" w:hAnsi="Palatino Linotype" w:cs="Arial"/>
          <w:sz w:val="24"/>
          <w:lang w:val="es-ES"/>
        </w:rPr>
        <w:t xml:space="preserve"> ante </w:t>
      </w:r>
      <w:r w:rsidR="00D46B6E" w:rsidRPr="00D46B6E">
        <w:rPr>
          <w:rFonts w:ascii="Palatino Linotype" w:hAnsi="Palatino Linotype" w:cs="Arial"/>
          <w:sz w:val="24"/>
          <w:lang w:val="es-ES"/>
        </w:rPr>
        <w:t>e</w:t>
      </w:r>
      <w:r w:rsidRPr="00D46B6E">
        <w:rPr>
          <w:rFonts w:ascii="Palatino Linotype" w:hAnsi="Palatino Linotype" w:cs="Arial"/>
          <w:sz w:val="24"/>
          <w:lang w:val="es-ES"/>
        </w:rPr>
        <w:t>l</w:t>
      </w:r>
      <w:r w:rsidRPr="002803C3">
        <w:rPr>
          <w:rFonts w:ascii="Palatino Linotype" w:hAnsi="Palatino Linotype" w:cs="Arial"/>
          <w:b/>
          <w:sz w:val="24"/>
          <w:lang w:val="es-ES"/>
        </w:rPr>
        <w:t xml:space="preserve"> Sujeto Obligado</w:t>
      </w:r>
      <w:r w:rsidRPr="002803C3">
        <w:rPr>
          <w:rFonts w:ascii="Palatino Linotype" w:hAnsi="Palatino Linotype" w:cs="Arial"/>
          <w:sz w:val="24"/>
          <w:lang w:val="es-ES"/>
        </w:rPr>
        <w:t>, solicitudes de acceso a la información pública, registradas bajo los números de expediente</w:t>
      </w:r>
      <w:r w:rsidRPr="002803C3">
        <w:rPr>
          <w:rFonts w:ascii="Palatino Linotype" w:hAnsi="Palatino Linotype" w:cs="Arial"/>
          <w:b/>
          <w:sz w:val="24"/>
          <w:lang w:val="es-ES"/>
        </w:rPr>
        <w:t xml:space="preserve"> </w:t>
      </w:r>
      <w:r w:rsidR="00EB5BA4" w:rsidRPr="00EB5BA4">
        <w:rPr>
          <w:rFonts w:ascii="Palatino Linotype" w:hAnsi="Palatino Linotype" w:cs="Arial"/>
          <w:b/>
          <w:sz w:val="24"/>
          <w:lang w:val="es-ES"/>
        </w:rPr>
        <w:t>00073/SANTOTOM/IP/2021</w:t>
      </w:r>
      <w:r w:rsidR="00D46B6E">
        <w:rPr>
          <w:rFonts w:ascii="Palatino Linotype" w:hAnsi="Palatino Linotype" w:cs="Arial"/>
          <w:b/>
          <w:sz w:val="24"/>
          <w:lang w:val="es-ES"/>
        </w:rPr>
        <w:t xml:space="preserve">, </w:t>
      </w:r>
      <w:r w:rsidRPr="002803C3">
        <w:rPr>
          <w:rFonts w:ascii="Palatino Linotype" w:hAnsi="Palatino Linotype" w:cs="Arial"/>
          <w:b/>
          <w:sz w:val="24"/>
          <w:lang w:val="es-ES"/>
        </w:rPr>
        <w:t>y</w:t>
      </w:r>
      <w:r w:rsidR="00D46B6E">
        <w:rPr>
          <w:rFonts w:ascii="Palatino Linotype" w:hAnsi="Palatino Linotype" w:cs="Arial"/>
          <w:b/>
          <w:sz w:val="24"/>
          <w:lang w:val="es-ES"/>
        </w:rPr>
        <w:t xml:space="preserve"> </w:t>
      </w:r>
      <w:r w:rsidR="00EB5BA4" w:rsidRPr="00EB5BA4">
        <w:rPr>
          <w:rFonts w:ascii="Palatino Linotype" w:hAnsi="Palatino Linotype" w:cs="Arial"/>
          <w:b/>
          <w:sz w:val="24"/>
          <w:lang w:val="es-ES"/>
        </w:rPr>
        <w:t>00074/SANTOTOM/IP/2021</w:t>
      </w:r>
      <w:r w:rsidRPr="002803C3">
        <w:rPr>
          <w:rFonts w:ascii="Palatino Linotype" w:hAnsi="Palatino Linotype" w:cs="Arial"/>
          <w:b/>
          <w:sz w:val="24"/>
          <w:lang w:val="es-ES"/>
        </w:rPr>
        <w:t xml:space="preserve">, </w:t>
      </w:r>
      <w:r w:rsidRPr="002803C3">
        <w:rPr>
          <w:rFonts w:ascii="Palatino Linotype" w:hAnsi="Palatino Linotype" w:cs="Arial"/>
          <w:sz w:val="24"/>
          <w:lang w:val="es-ES"/>
        </w:rPr>
        <w:t>mediante la cual solicitó información en el tenor siguiente:</w:t>
      </w:r>
    </w:p>
    <w:p w14:paraId="514907CF" w14:textId="6895707C" w:rsidR="003A7A8A" w:rsidRDefault="003A7A8A" w:rsidP="00EA69AD">
      <w:pPr>
        <w:ind w:left="709" w:right="567"/>
        <w:jc w:val="both"/>
        <w:rPr>
          <w:rFonts w:ascii="Palatino Linotype" w:eastAsia="Times New Roman" w:hAnsi="Palatino Linotype" w:cs="Times New Roman"/>
          <w:i/>
          <w:lang w:val="es-ES" w:eastAsia="es-ES"/>
        </w:rPr>
      </w:pPr>
      <w:bookmarkStart w:id="0" w:name="_Hlk93087643"/>
      <w:r w:rsidRPr="002803C3">
        <w:rPr>
          <w:rFonts w:ascii="Palatino Linotype" w:eastAsia="Times New Roman" w:hAnsi="Palatino Linotype" w:cs="Times New Roman"/>
          <w:i/>
          <w:lang w:val="es-ES" w:eastAsia="es-ES"/>
        </w:rPr>
        <w:t>“</w:t>
      </w:r>
      <w:r w:rsidR="00EB5BA4" w:rsidRPr="00EB5BA4">
        <w:rPr>
          <w:rFonts w:ascii="Palatino Linotype" w:hAnsi="Palatino Linotype"/>
          <w:i/>
          <w:color w:val="000000"/>
          <w:lang w:val="es-ES"/>
        </w:rPr>
        <w:t xml:space="preserve">Me podrían enviar la relación del personal del Ayuntamiento y del </w:t>
      </w:r>
      <w:proofErr w:type="spellStart"/>
      <w:r w:rsidR="00EB5BA4" w:rsidRPr="00EB5BA4">
        <w:rPr>
          <w:rFonts w:ascii="Palatino Linotype" w:hAnsi="Palatino Linotype"/>
          <w:i/>
          <w:color w:val="000000"/>
          <w:lang w:val="es-ES"/>
        </w:rPr>
        <w:t>Dif</w:t>
      </w:r>
      <w:proofErr w:type="spellEnd"/>
      <w:r w:rsidR="00EB5BA4" w:rsidRPr="00EB5BA4">
        <w:rPr>
          <w:rFonts w:ascii="Palatino Linotype" w:hAnsi="Palatino Linotype"/>
          <w:i/>
          <w:color w:val="000000"/>
          <w:lang w:val="es-ES"/>
        </w:rPr>
        <w:t xml:space="preserve"> de su municipio que fue dado de baja temporal o definitiva en el mes de julio al mes de noviembre del 2021 y el motivo de la baja</w:t>
      </w:r>
      <w:r w:rsidRPr="002803C3">
        <w:rPr>
          <w:rFonts w:ascii="Palatino Linotype" w:eastAsia="Times New Roman" w:hAnsi="Palatino Linotype" w:cs="Times New Roman"/>
          <w:i/>
          <w:lang w:val="es-ES" w:eastAsia="es-ES"/>
        </w:rPr>
        <w:t>” [Sic]</w:t>
      </w:r>
    </w:p>
    <w:p w14:paraId="078B4BAE" w14:textId="77777777" w:rsidR="009A44E9" w:rsidRPr="002803C3" w:rsidRDefault="009A44E9" w:rsidP="00DB47BC">
      <w:pPr>
        <w:spacing w:after="0"/>
        <w:ind w:right="850"/>
        <w:jc w:val="both"/>
        <w:rPr>
          <w:rFonts w:ascii="Palatino Linotype" w:eastAsia="Times New Roman" w:hAnsi="Palatino Linotype" w:cs="Times New Roman"/>
          <w:i/>
          <w:lang w:val="es-ES" w:eastAsia="es-ES"/>
        </w:rPr>
      </w:pPr>
    </w:p>
    <w:bookmarkEnd w:id="0"/>
    <w:p w14:paraId="72B0D244" w14:textId="58BB3066" w:rsidR="003A7A8A" w:rsidRPr="00756668" w:rsidRDefault="003A7A8A" w:rsidP="00756668">
      <w:pPr>
        <w:spacing w:after="0" w:line="360" w:lineRule="auto"/>
        <w:jc w:val="both"/>
        <w:rPr>
          <w:rFonts w:ascii="Palatino Linotype" w:eastAsia="Times New Roman" w:hAnsi="Palatino Linotype" w:cs="Times New Roman"/>
          <w:b/>
          <w:sz w:val="24"/>
          <w:szCs w:val="24"/>
          <w:lang w:val="es-ES" w:eastAsia="es-ES"/>
        </w:rPr>
      </w:pPr>
      <w:r w:rsidRPr="002803C3">
        <w:rPr>
          <w:rFonts w:ascii="Palatino Linotype" w:eastAsia="Times New Roman" w:hAnsi="Palatino Linotype" w:cs="Times New Roman"/>
          <w:sz w:val="24"/>
          <w:szCs w:val="24"/>
          <w:lang w:val="es-ES" w:eastAsia="es-ES"/>
        </w:rPr>
        <w:lastRenderedPageBreak/>
        <w:t xml:space="preserve">Modalidad de entrega: </w:t>
      </w:r>
      <w:r w:rsidRPr="00756668">
        <w:rPr>
          <w:rFonts w:ascii="Palatino Linotype" w:eastAsia="Times New Roman" w:hAnsi="Palatino Linotype" w:cs="Times New Roman"/>
          <w:b/>
          <w:sz w:val="24"/>
          <w:szCs w:val="24"/>
          <w:lang w:val="es-ES" w:eastAsia="es-ES"/>
        </w:rPr>
        <w:t xml:space="preserve">a través del </w:t>
      </w:r>
      <w:r w:rsidR="00DB47BC" w:rsidRPr="00756668">
        <w:rPr>
          <w:rFonts w:ascii="Palatino Linotype" w:hAnsi="Palatino Linotype" w:cs="Arial"/>
          <w:b/>
          <w:sz w:val="24"/>
        </w:rPr>
        <w:t>Sistema de Acceso a la Información Mexiquense</w:t>
      </w:r>
      <w:r w:rsidR="00DB47BC" w:rsidRPr="00756668">
        <w:rPr>
          <w:rFonts w:ascii="Palatino Linotype" w:eastAsia="Times New Roman" w:hAnsi="Palatino Linotype" w:cs="Times New Roman"/>
          <w:b/>
          <w:sz w:val="24"/>
          <w:szCs w:val="24"/>
          <w:lang w:val="es-ES" w:eastAsia="es-ES"/>
        </w:rPr>
        <w:t xml:space="preserve"> (</w:t>
      </w:r>
      <w:r w:rsidRPr="00756668">
        <w:rPr>
          <w:rFonts w:ascii="Palatino Linotype" w:eastAsia="Times New Roman" w:hAnsi="Palatino Linotype" w:cs="Times New Roman"/>
          <w:b/>
          <w:sz w:val="24"/>
          <w:szCs w:val="24"/>
          <w:lang w:val="es-ES" w:eastAsia="es-ES"/>
        </w:rPr>
        <w:t>SAIMEX</w:t>
      </w:r>
      <w:r w:rsidR="00DB47BC" w:rsidRPr="00756668">
        <w:rPr>
          <w:rFonts w:ascii="Palatino Linotype" w:eastAsia="Times New Roman" w:hAnsi="Palatino Linotype" w:cs="Times New Roman"/>
          <w:b/>
          <w:sz w:val="24"/>
          <w:szCs w:val="24"/>
          <w:lang w:val="es-ES" w:eastAsia="es-ES"/>
        </w:rPr>
        <w:t>)</w:t>
      </w:r>
      <w:r w:rsidRPr="00756668">
        <w:rPr>
          <w:rFonts w:ascii="Palatino Linotype" w:eastAsia="Times New Roman" w:hAnsi="Palatino Linotype" w:cs="Times New Roman"/>
          <w:b/>
          <w:sz w:val="24"/>
          <w:szCs w:val="24"/>
          <w:lang w:val="es-ES" w:eastAsia="es-ES"/>
        </w:rPr>
        <w:t>.</w:t>
      </w:r>
    </w:p>
    <w:p w14:paraId="67BF5961" w14:textId="77777777" w:rsidR="009A44E9" w:rsidRPr="009A44E9" w:rsidRDefault="009A44E9" w:rsidP="009A44E9">
      <w:pPr>
        <w:spacing w:after="0" w:line="360" w:lineRule="auto"/>
        <w:jc w:val="both"/>
        <w:rPr>
          <w:rFonts w:ascii="Palatino Linotype" w:hAnsi="Palatino Linotype" w:cs="Arial"/>
          <w:b/>
          <w:sz w:val="24"/>
          <w:szCs w:val="20"/>
          <w:lang w:val="es-ES"/>
        </w:rPr>
      </w:pPr>
    </w:p>
    <w:p w14:paraId="120A1E1B" w14:textId="77777777" w:rsidR="00550F25" w:rsidRDefault="003A7A8A" w:rsidP="00550F25">
      <w:pPr>
        <w:spacing w:after="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sidRPr="002803C3">
        <w:rPr>
          <w:rFonts w:ascii="Palatino Linotype" w:hAnsi="Palatino Linotype" w:cs="Arial"/>
          <w:b/>
          <w:sz w:val="28"/>
          <w:szCs w:val="20"/>
          <w:lang w:val="es-ES"/>
        </w:rPr>
        <w:t>De las Respuestas del Sujeto Obligado.</w:t>
      </w:r>
    </w:p>
    <w:p w14:paraId="3E03C689" w14:textId="2D9AA9B7" w:rsidR="00CF3650" w:rsidRDefault="00550F25" w:rsidP="00CF3650">
      <w:pPr>
        <w:pStyle w:val="Sinespaciado"/>
        <w:spacing w:line="360" w:lineRule="auto"/>
        <w:jc w:val="both"/>
        <w:rPr>
          <w:rFonts w:ascii="Palatino Linotype" w:hAnsi="Palatino Linotype" w:cs="Arial"/>
        </w:rPr>
      </w:pPr>
      <w:r w:rsidRPr="00550F25">
        <w:rPr>
          <w:rFonts w:ascii="Palatino Linotype" w:hAnsi="Palatino Linotype" w:cs="Arial"/>
          <w:bCs/>
          <w:szCs w:val="18"/>
          <w:lang w:val="es-ES"/>
        </w:rPr>
        <w:t>D</w:t>
      </w:r>
      <w:r w:rsidR="003A7A8A" w:rsidRPr="002803C3">
        <w:rPr>
          <w:rFonts w:ascii="Palatino Linotype" w:hAnsi="Palatino Linotype" w:cs="Arial"/>
          <w:szCs w:val="20"/>
          <w:lang w:val="es-ES"/>
        </w:rPr>
        <w:t xml:space="preserve">e las constancias que obran en el expediente electrónico se </w:t>
      </w:r>
      <w:r>
        <w:rPr>
          <w:rFonts w:ascii="Palatino Linotype" w:hAnsi="Palatino Linotype" w:cs="Arial"/>
          <w:szCs w:val="20"/>
          <w:lang w:val="es-ES"/>
        </w:rPr>
        <w:t>observa,</w:t>
      </w:r>
      <w:r w:rsidR="003A7A8A" w:rsidRPr="002803C3">
        <w:rPr>
          <w:rFonts w:ascii="Palatino Linotype" w:hAnsi="Palatino Linotype" w:cs="Arial"/>
          <w:szCs w:val="20"/>
          <w:lang w:val="es-ES"/>
        </w:rPr>
        <w:t xml:space="preserve"> </w:t>
      </w:r>
      <w:r w:rsidR="00CF3650" w:rsidRPr="00D67FC4">
        <w:rPr>
          <w:rFonts w:ascii="Palatino Linotype" w:hAnsi="Palatino Linotype"/>
        </w:rPr>
        <w:t xml:space="preserve">que el </w:t>
      </w:r>
      <w:r w:rsidR="00CF3650">
        <w:rPr>
          <w:rFonts w:ascii="Palatino Linotype" w:hAnsi="Palatino Linotype" w:cs="Arial"/>
        </w:rPr>
        <w:t xml:space="preserve">día </w:t>
      </w:r>
      <w:r w:rsidR="004B1BD5">
        <w:rPr>
          <w:rFonts w:ascii="Palatino Linotype" w:hAnsi="Palatino Linotype" w:cs="Arial"/>
        </w:rPr>
        <w:t>diecinueve</w:t>
      </w:r>
      <w:r w:rsidR="00CF3650">
        <w:rPr>
          <w:rFonts w:ascii="Palatino Linotype" w:hAnsi="Palatino Linotype" w:cs="Arial"/>
        </w:rPr>
        <w:t xml:space="preserve"> y </w:t>
      </w:r>
      <w:r w:rsidR="004B1BD5">
        <w:rPr>
          <w:rFonts w:ascii="Palatino Linotype" w:hAnsi="Palatino Linotype" w:cs="Arial"/>
        </w:rPr>
        <w:t>veintidós</w:t>
      </w:r>
      <w:r w:rsidR="00CF3650">
        <w:rPr>
          <w:rFonts w:ascii="Palatino Linotype" w:hAnsi="Palatino Linotype" w:cs="Arial"/>
        </w:rPr>
        <w:t xml:space="preserve"> de noviembre</w:t>
      </w:r>
      <w:r w:rsidR="00CF3650" w:rsidRPr="00667998">
        <w:rPr>
          <w:rFonts w:ascii="Palatino Linotype" w:hAnsi="Palatino Linotype" w:cs="Arial"/>
        </w:rPr>
        <w:t xml:space="preserve"> de dos mil </w:t>
      </w:r>
      <w:r w:rsidR="00CF3650">
        <w:rPr>
          <w:rFonts w:ascii="Palatino Linotype" w:hAnsi="Palatino Linotype" w:cs="Arial"/>
        </w:rPr>
        <w:t>veintiuno</w:t>
      </w:r>
      <w:r w:rsidR="00CF3650" w:rsidRPr="00667998">
        <w:rPr>
          <w:rFonts w:ascii="Palatino Linotype" w:hAnsi="Palatino Linotype" w:cs="Arial"/>
        </w:rPr>
        <w:t xml:space="preserve">, el </w:t>
      </w:r>
      <w:r w:rsidR="00CF3650" w:rsidRPr="00667998">
        <w:rPr>
          <w:rFonts w:ascii="Palatino Linotype" w:hAnsi="Palatino Linotype" w:cs="Arial"/>
          <w:b/>
        </w:rPr>
        <w:t>Sujeto Obligado</w:t>
      </w:r>
      <w:r w:rsidR="00CF3650" w:rsidRPr="00667998">
        <w:rPr>
          <w:rFonts w:ascii="Palatino Linotype" w:hAnsi="Palatino Linotype" w:cs="Arial"/>
        </w:rPr>
        <w:t xml:space="preserve"> </w:t>
      </w:r>
      <w:r w:rsidR="00CF3650">
        <w:rPr>
          <w:rFonts w:ascii="Palatino Linotype" w:hAnsi="Palatino Linotype" w:cs="Arial"/>
        </w:rPr>
        <w:t xml:space="preserve">dio respuestas a las solicitudes de información en los siguientes términos: </w:t>
      </w:r>
    </w:p>
    <w:p w14:paraId="4BC6FC9E" w14:textId="77777777" w:rsidR="00CF3650" w:rsidRDefault="00CF3650" w:rsidP="00CF3650">
      <w:pPr>
        <w:pStyle w:val="Sinespaciado"/>
        <w:spacing w:line="360" w:lineRule="auto"/>
        <w:jc w:val="both"/>
        <w:rPr>
          <w:rFonts w:ascii="Palatino Linotype" w:hAnsi="Palatino Linotype" w:cs="Arial"/>
        </w:rPr>
      </w:pPr>
    </w:p>
    <w:p w14:paraId="3FD61BDB" w14:textId="101BE7C2" w:rsidR="004B1BD5" w:rsidRPr="004B1BD5" w:rsidRDefault="00CF3650" w:rsidP="004B1BD5">
      <w:pPr>
        <w:spacing w:after="0" w:line="240" w:lineRule="auto"/>
        <w:ind w:left="709" w:right="567"/>
        <w:jc w:val="both"/>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004B1BD5" w:rsidRPr="004B1BD5">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F76BF1" w14:textId="77777777" w:rsidR="004B1BD5" w:rsidRPr="004B1BD5" w:rsidRDefault="004B1BD5" w:rsidP="004B1BD5">
      <w:pPr>
        <w:spacing w:after="0" w:line="240" w:lineRule="auto"/>
        <w:ind w:left="709" w:right="567"/>
        <w:jc w:val="both"/>
        <w:rPr>
          <w:rFonts w:ascii="Palatino Linotype" w:hAnsi="Palatino Linotype" w:cs="Arial"/>
          <w:i/>
          <w:iCs/>
          <w:sz w:val="24"/>
          <w:szCs w:val="20"/>
          <w:lang w:val="es-ES"/>
        </w:rPr>
      </w:pPr>
      <w:r w:rsidRPr="004B1BD5">
        <w:rPr>
          <w:rFonts w:ascii="Palatino Linotype" w:hAnsi="Palatino Linotype" w:cs="Arial"/>
          <w:i/>
          <w:iCs/>
          <w:sz w:val="24"/>
          <w:szCs w:val="20"/>
          <w:lang w:val="es-ES"/>
        </w:rPr>
        <w:t xml:space="preserve">Por este medio me permito notificar la respuesta proporcionada por el Servidor Público habilitado de la Dirección del Sistema Municipal para el Desarrollo Integral de la Familia de Santo Tomás, C. Ana Cristina del Moral Matute y Dirección de Servicios Públicos y Administración, C. Eduardo Díaz Domínguez; respecto de su solicitud de información consistente en: “Me podrían enviar la relación del personal del Ayuntamiento y del </w:t>
      </w:r>
      <w:proofErr w:type="spellStart"/>
      <w:r w:rsidRPr="004B1BD5">
        <w:rPr>
          <w:rFonts w:ascii="Palatino Linotype" w:hAnsi="Palatino Linotype" w:cs="Arial"/>
          <w:i/>
          <w:iCs/>
          <w:sz w:val="24"/>
          <w:szCs w:val="20"/>
          <w:lang w:val="es-ES"/>
        </w:rPr>
        <w:t>Dif</w:t>
      </w:r>
      <w:proofErr w:type="spellEnd"/>
      <w:r w:rsidRPr="004B1BD5">
        <w:rPr>
          <w:rFonts w:ascii="Palatino Linotype" w:hAnsi="Palatino Linotype" w:cs="Arial"/>
          <w:i/>
          <w:iCs/>
          <w:sz w:val="24"/>
          <w:szCs w:val="20"/>
          <w:lang w:val="es-ES"/>
        </w:rPr>
        <w:t xml:space="preserve"> de su municipio que fue dado de baja temporal o definitiva en el mes de julio al mes de noviembre del 2021 y el motivo de la baja”. Por lo que permito adjuntar los siguientes documentos: 1. Oficio de respuesta No. SMDIF/15/2021 de la Dirección del Sistema Municipal para el Desarrollo Integral de la Familia de Santo Tomás, C. Ana Cristina del Moral Matute; dirigido a la Unidad de Transparencia en fecha 19 de noviembre de 2021. 2. Oficio de respuesta No. ST/DSPA/ARM/185/2021 de la Dirección de Servicios Públicos y Administración, C. Eduardo Díaz Domínguez; dirigido a la Unidad de Transparencia en fecha 18 de noviembre de 2021. Atentamente Areli Vásquez Blanquel Encargada del Despacho de la Unidad de Transparencia</w:t>
      </w:r>
    </w:p>
    <w:p w14:paraId="15F4A5B0" w14:textId="77777777" w:rsidR="004B1BD5" w:rsidRPr="004B1BD5" w:rsidRDefault="004B1BD5" w:rsidP="004B1BD5">
      <w:pPr>
        <w:spacing w:after="0" w:line="240" w:lineRule="auto"/>
        <w:ind w:left="709" w:right="567"/>
        <w:jc w:val="both"/>
        <w:rPr>
          <w:rFonts w:ascii="Palatino Linotype" w:hAnsi="Palatino Linotype" w:cs="Arial"/>
          <w:i/>
          <w:iCs/>
          <w:sz w:val="24"/>
          <w:szCs w:val="20"/>
          <w:lang w:val="es-ES"/>
        </w:rPr>
      </w:pPr>
      <w:r w:rsidRPr="004B1BD5">
        <w:rPr>
          <w:rFonts w:ascii="Palatino Linotype" w:hAnsi="Palatino Linotype" w:cs="Arial"/>
          <w:i/>
          <w:iCs/>
          <w:sz w:val="24"/>
          <w:szCs w:val="20"/>
          <w:lang w:val="es-ES"/>
        </w:rPr>
        <w:t>ATENTAMENTE</w:t>
      </w:r>
    </w:p>
    <w:p w14:paraId="4B70923A" w14:textId="6585200F" w:rsidR="00CF3650" w:rsidRPr="004B1BD5" w:rsidRDefault="004B1BD5" w:rsidP="004B1BD5">
      <w:pPr>
        <w:spacing w:after="0" w:line="240" w:lineRule="auto"/>
        <w:ind w:left="709" w:right="567"/>
        <w:jc w:val="both"/>
        <w:rPr>
          <w:rFonts w:ascii="Palatino Linotype" w:hAnsi="Palatino Linotype" w:cs="Arial"/>
          <w:i/>
          <w:iCs/>
          <w:sz w:val="24"/>
          <w:szCs w:val="20"/>
          <w:lang w:val="es-ES"/>
        </w:rPr>
      </w:pPr>
      <w:r w:rsidRPr="004B1BD5">
        <w:rPr>
          <w:rFonts w:ascii="Palatino Linotype" w:hAnsi="Palatino Linotype" w:cs="Arial"/>
          <w:i/>
          <w:iCs/>
          <w:sz w:val="24"/>
          <w:szCs w:val="20"/>
          <w:lang w:val="es-ES"/>
        </w:rPr>
        <w:t>L.A. ARELI VÁSQUEZ BLANQUEL</w:t>
      </w:r>
      <w:r w:rsidR="00CF3650" w:rsidRPr="004B1BD5">
        <w:rPr>
          <w:rFonts w:ascii="Palatino Linotype" w:hAnsi="Palatino Linotype" w:cs="Arial"/>
          <w:i/>
          <w:iCs/>
          <w:sz w:val="24"/>
          <w:szCs w:val="20"/>
          <w:lang w:val="es-ES"/>
        </w:rPr>
        <w:t>”</w:t>
      </w:r>
      <w:bookmarkStart w:id="1" w:name="_GoBack"/>
      <w:bookmarkEnd w:id="1"/>
    </w:p>
    <w:p w14:paraId="31CFF17F" w14:textId="11705940" w:rsidR="00CF3650" w:rsidRDefault="00CF3650" w:rsidP="00CF3650">
      <w:pPr>
        <w:spacing w:after="0" w:line="240" w:lineRule="auto"/>
        <w:ind w:left="567"/>
        <w:jc w:val="both"/>
        <w:rPr>
          <w:rFonts w:ascii="Palatino Linotype" w:hAnsi="Palatino Linotype" w:cs="Arial"/>
          <w:i/>
          <w:iCs/>
          <w:sz w:val="24"/>
          <w:szCs w:val="20"/>
          <w:lang w:val="es-ES"/>
        </w:rPr>
      </w:pPr>
    </w:p>
    <w:p w14:paraId="3F062BE7" w14:textId="77777777" w:rsidR="0079264E" w:rsidRDefault="0079264E" w:rsidP="001F20D0">
      <w:pPr>
        <w:spacing w:after="0" w:line="360" w:lineRule="auto"/>
        <w:jc w:val="both"/>
        <w:rPr>
          <w:rFonts w:ascii="Palatino Linotype" w:hAnsi="Palatino Linotype" w:cs="Arial"/>
          <w:sz w:val="24"/>
          <w:szCs w:val="24"/>
        </w:rPr>
      </w:pPr>
    </w:p>
    <w:p w14:paraId="22E00239" w14:textId="77777777" w:rsidR="0079264E" w:rsidRDefault="0079264E" w:rsidP="001F20D0">
      <w:pPr>
        <w:spacing w:after="0" w:line="360" w:lineRule="auto"/>
        <w:jc w:val="both"/>
        <w:rPr>
          <w:rFonts w:ascii="Palatino Linotype" w:hAnsi="Palatino Linotype" w:cs="Arial"/>
          <w:sz w:val="24"/>
          <w:szCs w:val="24"/>
        </w:rPr>
      </w:pPr>
    </w:p>
    <w:p w14:paraId="4BCC4CDF" w14:textId="6ACF042C" w:rsidR="00CF3650" w:rsidRDefault="00CF3650" w:rsidP="001F20D0">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Adjuntando a su</w:t>
      </w:r>
      <w:r w:rsidR="004B1BD5">
        <w:rPr>
          <w:rFonts w:ascii="Palatino Linotype" w:hAnsi="Palatino Linotype" w:cs="Arial"/>
          <w:sz w:val="24"/>
          <w:szCs w:val="24"/>
        </w:rPr>
        <w:t>s</w:t>
      </w:r>
      <w:r w:rsidRPr="001747F4">
        <w:rPr>
          <w:rFonts w:ascii="Palatino Linotype" w:hAnsi="Palatino Linotype" w:cs="Arial"/>
          <w:sz w:val="24"/>
          <w:szCs w:val="24"/>
        </w:rPr>
        <w:t xml:space="preserve"> respuesta</w:t>
      </w:r>
      <w:r w:rsidR="004B1BD5">
        <w:rPr>
          <w:rFonts w:ascii="Palatino Linotype" w:hAnsi="Palatino Linotype" w:cs="Arial"/>
          <w:sz w:val="24"/>
          <w:szCs w:val="24"/>
        </w:rPr>
        <w:t>s</w:t>
      </w:r>
      <w:r w:rsidRPr="001747F4">
        <w:rPr>
          <w:rFonts w:ascii="Palatino Linotype" w:hAnsi="Palatino Linotype" w:cs="Arial"/>
          <w:sz w:val="24"/>
          <w:szCs w:val="24"/>
        </w:rPr>
        <w:t xml:space="preserve"> </w:t>
      </w:r>
      <w:r>
        <w:rPr>
          <w:rFonts w:ascii="Palatino Linotype" w:hAnsi="Palatino Linotype" w:cs="Arial"/>
          <w:sz w:val="24"/>
          <w:szCs w:val="24"/>
        </w:rPr>
        <w:t>l</w:t>
      </w:r>
      <w:r w:rsidR="004B1BD5">
        <w:rPr>
          <w:rFonts w:ascii="Palatino Linotype" w:hAnsi="Palatino Linotype" w:cs="Arial"/>
          <w:sz w:val="24"/>
          <w:szCs w:val="24"/>
        </w:rPr>
        <w:t>os</w:t>
      </w:r>
      <w:r w:rsidRPr="001747F4">
        <w:rPr>
          <w:rFonts w:ascii="Palatino Linotype" w:hAnsi="Palatino Linotype" w:cs="Arial"/>
          <w:sz w:val="24"/>
          <w:szCs w:val="24"/>
        </w:rPr>
        <w:t xml:space="preserve"> archivo</w:t>
      </w:r>
      <w:r w:rsidR="004B1BD5">
        <w:rPr>
          <w:rFonts w:ascii="Palatino Linotype" w:hAnsi="Palatino Linotype" w:cs="Arial"/>
          <w:sz w:val="24"/>
          <w:szCs w:val="24"/>
        </w:rPr>
        <w:t>s</w:t>
      </w:r>
      <w:r w:rsidRPr="001747F4">
        <w:rPr>
          <w:rFonts w:ascii="Palatino Linotype" w:hAnsi="Palatino Linotype" w:cs="Arial"/>
          <w:sz w:val="24"/>
          <w:szCs w:val="24"/>
        </w:rPr>
        <w:t xml:space="preserve"> electrónico</w:t>
      </w:r>
      <w:r w:rsidR="004B1BD5">
        <w:rPr>
          <w:rFonts w:ascii="Palatino Linotype" w:hAnsi="Palatino Linotype" w:cs="Arial"/>
          <w:sz w:val="24"/>
          <w:szCs w:val="24"/>
        </w:rPr>
        <w:t>s</w:t>
      </w:r>
      <w:r w:rsidRPr="001747F4">
        <w:rPr>
          <w:rFonts w:ascii="Palatino Linotype" w:hAnsi="Palatino Linotype" w:cs="Arial"/>
          <w:sz w:val="24"/>
          <w:szCs w:val="24"/>
        </w:rPr>
        <w:t xml:space="preserve"> denominado</w:t>
      </w:r>
      <w:r w:rsidR="004B1BD5">
        <w:rPr>
          <w:rFonts w:ascii="Palatino Linotype" w:hAnsi="Palatino Linotype" w:cs="Arial"/>
          <w:sz w:val="24"/>
          <w:szCs w:val="24"/>
        </w:rPr>
        <w:t>s</w:t>
      </w:r>
      <w:r w:rsidRPr="001747F4">
        <w:rPr>
          <w:rFonts w:ascii="Palatino Linotype" w:hAnsi="Palatino Linotype" w:cs="Arial"/>
          <w:sz w:val="24"/>
          <w:szCs w:val="24"/>
        </w:rPr>
        <w:t xml:space="preserve"> “</w:t>
      </w:r>
      <w:r w:rsidR="001F20D0" w:rsidRPr="001F20D0">
        <w:rPr>
          <w:rFonts w:ascii="Palatino Linotype" w:hAnsi="Palatino Linotype" w:cs="Arial"/>
          <w:sz w:val="24"/>
          <w:szCs w:val="24"/>
        </w:rPr>
        <w:t>Dif.pdf</w:t>
      </w:r>
      <w:r w:rsidR="001F20D0">
        <w:rPr>
          <w:rFonts w:ascii="Palatino Linotype" w:hAnsi="Palatino Linotype" w:cs="Arial"/>
          <w:sz w:val="24"/>
          <w:szCs w:val="24"/>
        </w:rPr>
        <w:t>” y “</w:t>
      </w:r>
      <w:r w:rsidR="001F20D0" w:rsidRPr="001F20D0">
        <w:rPr>
          <w:rFonts w:ascii="Palatino Linotype" w:hAnsi="Palatino Linotype" w:cs="Arial"/>
          <w:sz w:val="24"/>
          <w:szCs w:val="24"/>
        </w:rPr>
        <w:t xml:space="preserve">Servicios </w:t>
      </w:r>
      <w:proofErr w:type="spellStart"/>
      <w:r w:rsidR="001F20D0" w:rsidRPr="001F20D0">
        <w:rPr>
          <w:rFonts w:ascii="Palatino Linotype" w:hAnsi="Palatino Linotype" w:cs="Arial"/>
          <w:sz w:val="24"/>
          <w:szCs w:val="24"/>
        </w:rPr>
        <w:t>Pùblicos.pdf</w:t>
      </w:r>
      <w:r w:rsidRPr="00CF3650">
        <w:rPr>
          <w:rFonts w:ascii="Palatino Linotype" w:hAnsi="Palatino Linotype" w:cs="Arial"/>
          <w:sz w:val="24"/>
          <w:szCs w:val="24"/>
        </w:rPr>
        <w:t>g</w:t>
      </w:r>
      <w:proofErr w:type="spellEnd"/>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3143A648" w14:textId="77777777" w:rsidR="00D60FE1" w:rsidRDefault="00D60FE1" w:rsidP="00D60FE1">
      <w:pPr>
        <w:spacing w:after="0" w:line="240" w:lineRule="auto"/>
        <w:ind w:left="567"/>
        <w:jc w:val="both"/>
        <w:rPr>
          <w:rFonts w:ascii="Palatino Linotype" w:hAnsi="Palatino Linotype" w:cs="Arial"/>
          <w:i/>
          <w:iCs/>
          <w:sz w:val="24"/>
          <w:szCs w:val="20"/>
          <w:lang w:val="es-ES"/>
        </w:rPr>
      </w:pPr>
    </w:p>
    <w:p w14:paraId="7A385E58" w14:textId="77777777" w:rsidR="003A7A8A" w:rsidRPr="002803C3" w:rsidRDefault="003A7A8A" w:rsidP="00D60FE1">
      <w:pPr>
        <w:spacing w:after="0" w:line="360" w:lineRule="auto"/>
        <w:jc w:val="both"/>
        <w:rPr>
          <w:rFonts w:ascii="Palatino Linotype" w:hAnsi="Palatino Linotype" w:cs="Arial"/>
          <w:b/>
          <w:sz w:val="28"/>
          <w:lang w:val="es-ES"/>
        </w:rPr>
      </w:pPr>
      <w:r w:rsidRPr="002803C3">
        <w:rPr>
          <w:rFonts w:ascii="Palatino Linotype" w:hAnsi="Palatino Linotype" w:cs="Arial"/>
          <w:b/>
          <w:sz w:val="28"/>
          <w:lang w:val="es-ES"/>
        </w:rPr>
        <w:t xml:space="preserve">TERCERO. </w:t>
      </w:r>
      <w:r w:rsidRPr="002803C3">
        <w:rPr>
          <w:rFonts w:ascii="Palatino Linotype" w:hAnsi="Palatino Linotype"/>
          <w:b/>
          <w:sz w:val="28"/>
          <w:lang w:val="es-ES"/>
        </w:rPr>
        <w:t>De los recursos de revisión.</w:t>
      </w:r>
    </w:p>
    <w:p w14:paraId="7744D209" w14:textId="0F5CB8B6" w:rsidR="00D319D0" w:rsidRDefault="003A7A8A" w:rsidP="00D319D0">
      <w:pPr>
        <w:spacing w:after="0" w:line="360" w:lineRule="auto"/>
        <w:jc w:val="both"/>
        <w:rPr>
          <w:rFonts w:ascii="Palatino Linotype" w:hAnsi="Palatino Linotype" w:cs="Arial"/>
          <w:sz w:val="24"/>
        </w:rPr>
      </w:pPr>
      <w:r w:rsidRPr="002803C3">
        <w:rPr>
          <w:rFonts w:ascii="Palatino Linotype" w:hAnsi="Palatino Linotype" w:cs="Arial"/>
          <w:sz w:val="24"/>
          <w:szCs w:val="24"/>
          <w:lang w:val="es-ES"/>
        </w:rPr>
        <w:t xml:space="preserve">Inconforme con las respuestas del sujeto obligado, </w:t>
      </w:r>
      <w:r w:rsidRPr="0096665C">
        <w:rPr>
          <w:rFonts w:ascii="Palatino Linotype" w:hAnsi="Palatino Linotype" w:cs="Arial"/>
          <w:b/>
          <w:bCs/>
          <w:sz w:val="24"/>
          <w:szCs w:val="24"/>
          <w:lang w:val="es-ES"/>
        </w:rPr>
        <w:t>la</w:t>
      </w:r>
      <w:r w:rsidRPr="002803C3">
        <w:rPr>
          <w:rFonts w:ascii="Palatino Linotype" w:hAnsi="Palatino Linotype" w:cs="Arial"/>
          <w:b/>
          <w:sz w:val="24"/>
          <w:szCs w:val="24"/>
          <w:lang w:val="es-ES"/>
        </w:rPr>
        <w:t xml:space="preserve"> parte recurrente </w:t>
      </w:r>
      <w:r w:rsidRPr="002803C3">
        <w:rPr>
          <w:rFonts w:ascii="Palatino Linotype" w:hAnsi="Palatino Linotype" w:cs="Arial"/>
          <w:sz w:val="24"/>
          <w:szCs w:val="24"/>
          <w:lang w:val="es-ES"/>
        </w:rPr>
        <w:t xml:space="preserve">interpuso los recursos de revisión, en fecha </w:t>
      </w:r>
      <w:r w:rsidR="00800DC9">
        <w:rPr>
          <w:rFonts w:ascii="Palatino Linotype" w:hAnsi="Palatino Linotype" w:cs="Arial"/>
          <w:sz w:val="24"/>
          <w:szCs w:val="24"/>
          <w:lang w:val="es-ES"/>
        </w:rPr>
        <w:t>veinticuatro</w:t>
      </w:r>
      <w:r>
        <w:rPr>
          <w:rFonts w:ascii="Palatino Linotype" w:hAnsi="Palatino Linotype" w:cs="Arial"/>
          <w:sz w:val="24"/>
          <w:szCs w:val="24"/>
          <w:lang w:val="es-ES"/>
        </w:rPr>
        <w:t xml:space="preserve"> de noviembre</w:t>
      </w:r>
      <w:r w:rsidRPr="002803C3">
        <w:rPr>
          <w:rFonts w:ascii="Palatino Linotype" w:hAnsi="Palatino Linotype" w:cs="Arial"/>
          <w:sz w:val="24"/>
          <w:szCs w:val="24"/>
          <w:lang w:val="es-ES"/>
        </w:rPr>
        <w:t xml:space="preserve"> del</w:t>
      </w:r>
      <w:r w:rsidR="00800DC9">
        <w:rPr>
          <w:rFonts w:ascii="Palatino Linotype" w:hAnsi="Palatino Linotype" w:cs="Arial"/>
          <w:sz w:val="24"/>
          <w:szCs w:val="24"/>
          <w:lang w:val="es-ES"/>
        </w:rPr>
        <w:t xml:space="preserve"> dos mil veintiuno</w:t>
      </w:r>
      <w:r w:rsidRPr="002803C3">
        <w:rPr>
          <w:rFonts w:ascii="Palatino Linotype" w:hAnsi="Palatino Linotype" w:cs="Arial"/>
          <w:sz w:val="24"/>
          <w:szCs w:val="24"/>
          <w:lang w:val="es-ES"/>
        </w:rPr>
        <w:t xml:space="preserve">, los cuales fueron registrados en el sistema electrónico </w:t>
      </w:r>
      <w:r w:rsidR="00D319D0" w:rsidRPr="004E2A95">
        <w:rPr>
          <w:rFonts w:ascii="Palatino Linotype" w:hAnsi="Palatino Linotype" w:cs="Arial"/>
          <w:sz w:val="24"/>
          <w:szCs w:val="24"/>
        </w:rPr>
        <w:t xml:space="preserve">con los expedientes números </w:t>
      </w:r>
      <w:r w:rsidR="00D319D0" w:rsidRPr="00294C1C">
        <w:rPr>
          <w:rFonts w:ascii="Palatino Linotype" w:hAnsi="Palatino Linotype" w:cs="Arial"/>
          <w:b/>
          <w:sz w:val="24"/>
          <w:szCs w:val="24"/>
        </w:rPr>
        <w:t>0</w:t>
      </w:r>
      <w:r w:rsidR="00800DC9">
        <w:rPr>
          <w:rFonts w:ascii="Palatino Linotype" w:hAnsi="Palatino Linotype" w:cs="Arial"/>
          <w:b/>
          <w:sz w:val="24"/>
          <w:szCs w:val="24"/>
        </w:rPr>
        <w:t>5840</w:t>
      </w:r>
      <w:r w:rsidR="00D319D0">
        <w:rPr>
          <w:rFonts w:ascii="Palatino Linotype" w:hAnsi="Palatino Linotype" w:cs="Arial"/>
          <w:b/>
          <w:bCs/>
          <w:sz w:val="24"/>
          <w:szCs w:val="24"/>
          <w:lang w:eastAsia="es-MX"/>
        </w:rPr>
        <w:t>/INFOEM/IP/RR/2021</w:t>
      </w:r>
      <w:r w:rsidR="00D319D0" w:rsidRPr="00F100A4">
        <w:rPr>
          <w:rFonts w:ascii="Palatino Linotype" w:hAnsi="Palatino Linotype" w:cs="Arial"/>
          <w:b/>
          <w:bCs/>
          <w:sz w:val="24"/>
          <w:szCs w:val="24"/>
          <w:lang w:eastAsia="es-MX"/>
        </w:rPr>
        <w:t xml:space="preserve"> </w:t>
      </w:r>
      <w:r w:rsidR="00D319D0" w:rsidRPr="00F100A4">
        <w:rPr>
          <w:rFonts w:ascii="Palatino Linotype" w:hAnsi="Palatino Linotype" w:cs="Arial"/>
          <w:bCs/>
          <w:i/>
          <w:sz w:val="24"/>
          <w:szCs w:val="24"/>
          <w:lang w:eastAsia="es-MX"/>
        </w:rPr>
        <w:t xml:space="preserve">(para la solicitud </w:t>
      </w:r>
      <w:r w:rsidR="00800DC9">
        <w:rPr>
          <w:rFonts w:ascii="Palatino Linotype" w:hAnsi="Palatino Linotype" w:cs="Arial"/>
          <w:i/>
          <w:sz w:val="24"/>
          <w:szCs w:val="24"/>
        </w:rPr>
        <w:t>00073/SANTOTOM/IP/2021</w:t>
      </w:r>
      <w:r w:rsidR="00D319D0" w:rsidRPr="00F100A4">
        <w:rPr>
          <w:rFonts w:ascii="Palatino Linotype" w:hAnsi="Palatino Linotype" w:cs="Arial"/>
          <w:i/>
          <w:sz w:val="24"/>
          <w:szCs w:val="24"/>
        </w:rPr>
        <w:t>)</w:t>
      </w:r>
      <w:r w:rsidR="00D319D0">
        <w:rPr>
          <w:rFonts w:ascii="Palatino Linotype" w:hAnsi="Palatino Linotype" w:cs="Arial"/>
          <w:i/>
          <w:sz w:val="24"/>
          <w:szCs w:val="24"/>
        </w:rPr>
        <w:t xml:space="preserve">, </w:t>
      </w:r>
      <w:r w:rsidR="00D319D0" w:rsidRPr="00F100A4">
        <w:rPr>
          <w:rFonts w:ascii="Palatino Linotype" w:hAnsi="Palatino Linotype" w:cs="Arial"/>
          <w:sz w:val="24"/>
          <w:szCs w:val="24"/>
        </w:rPr>
        <w:t xml:space="preserve">  </w:t>
      </w:r>
      <w:r w:rsidR="00D319D0">
        <w:rPr>
          <w:rFonts w:ascii="Palatino Linotype" w:hAnsi="Palatino Linotype" w:cs="Arial"/>
          <w:sz w:val="24"/>
          <w:szCs w:val="24"/>
        </w:rPr>
        <w:t xml:space="preserve">y </w:t>
      </w:r>
      <w:r w:rsidR="00D319D0" w:rsidRPr="00294C1C">
        <w:rPr>
          <w:rFonts w:ascii="Palatino Linotype" w:hAnsi="Palatino Linotype" w:cs="Arial"/>
          <w:b/>
          <w:sz w:val="24"/>
          <w:szCs w:val="24"/>
        </w:rPr>
        <w:t>0</w:t>
      </w:r>
      <w:r w:rsidR="00800DC9">
        <w:rPr>
          <w:rFonts w:ascii="Palatino Linotype" w:hAnsi="Palatino Linotype" w:cs="Arial"/>
          <w:b/>
          <w:sz w:val="24"/>
          <w:szCs w:val="24"/>
        </w:rPr>
        <w:t>5</w:t>
      </w:r>
      <w:r w:rsidR="00D319D0">
        <w:rPr>
          <w:rFonts w:ascii="Palatino Linotype" w:hAnsi="Palatino Linotype" w:cs="Arial"/>
          <w:b/>
          <w:sz w:val="24"/>
          <w:szCs w:val="24"/>
        </w:rPr>
        <w:t>8</w:t>
      </w:r>
      <w:r w:rsidR="00800DC9">
        <w:rPr>
          <w:rFonts w:ascii="Palatino Linotype" w:hAnsi="Palatino Linotype" w:cs="Arial"/>
          <w:b/>
          <w:sz w:val="24"/>
          <w:szCs w:val="24"/>
        </w:rPr>
        <w:t>45</w:t>
      </w:r>
      <w:r w:rsidR="00D319D0">
        <w:rPr>
          <w:rFonts w:ascii="Palatino Linotype" w:hAnsi="Palatino Linotype" w:cs="Arial"/>
          <w:b/>
          <w:bCs/>
          <w:sz w:val="24"/>
          <w:szCs w:val="24"/>
          <w:lang w:eastAsia="es-MX"/>
        </w:rPr>
        <w:t>/INFOEM/IP/RR/2021</w:t>
      </w:r>
      <w:r w:rsidR="00D319D0" w:rsidRPr="00F100A4">
        <w:rPr>
          <w:rFonts w:ascii="Palatino Linotype" w:hAnsi="Palatino Linotype" w:cs="Arial"/>
          <w:b/>
          <w:bCs/>
          <w:sz w:val="24"/>
          <w:szCs w:val="24"/>
          <w:lang w:eastAsia="es-MX"/>
        </w:rPr>
        <w:t xml:space="preserve"> </w:t>
      </w:r>
      <w:r w:rsidR="00D319D0" w:rsidRPr="00F100A4">
        <w:rPr>
          <w:rFonts w:ascii="Palatino Linotype" w:hAnsi="Palatino Linotype" w:cs="Arial"/>
          <w:bCs/>
          <w:i/>
          <w:sz w:val="24"/>
          <w:szCs w:val="24"/>
          <w:lang w:eastAsia="es-MX"/>
        </w:rPr>
        <w:t xml:space="preserve">(para la solicitud </w:t>
      </w:r>
      <w:r w:rsidR="00800DC9" w:rsidRPr="00800DC9">
        <w:rPr>
          <w:rFonts w:ascii="Palatino Linotype" w:hAnsi="Palatino Linotype" w:cs="Arial"/>
          <w:i/>
          <w:sz w:val="24"/>
          <w:szCs w:val="24"/>
        </w:rPr>
        <w:t>0007</w:t>
      </w:r>
      <w:r w:rsidR="00800DC9">
        <w:rPr>
          <w:rFonts w:ascii="Palatino Linotype" w:hAnsi="Palatino Linotype" w:cs="Arial"/>
          <w:i/>
          <w:sz w:val="24"/>
          <w:szCs w:val="24"/>
        </w:rPr>
        <w:t>4</w:t>
      </w:r>
      <w:r w:rsidR="00800DC9" w:rsidRPr="00800DC9">
        <w:rPr>
          <w:rFonts w:ascii="Palatino Linotype" w:hAnsi="Palatino Linotype" w:cs="Arial"/>
          <w:i/>
          <w:sz w:val="24"/>
          <w:szCs w:val="24"/>
        </w:rPr>
        <w:t>/SANTOTOM/IP/2021</w:t>
      </w:r>
      <w:r w:rsidR="00D319D0" w:rsidRPr="00F100A4">
        <w:rPr>
          <w:rFonts w:ascii="Palatino Linotype" w:hAnsi="Palatino Linotype" w:cs="Arial"/>
          <w:i/>
          <w:sz w:val="24"/>
          <w:szCs w:val="24"/>
        </w:rPr>
        <w:t>)</w:t>
      </w:r>
      <w:r w:rsidR="00D319D0">
        <w:rPr>
          <w:rFonts w:ascii="Palatino Linotype" w:hAnsi="Palatino Linotype" w:cs="Arial"/>
          <w:i/>
          <w:sz w:val="24"/>
          <w:szCs w:val="24"/>
        </w:rPr>
        <w:t xml:space="preserve">, </w:t>
      </w:r>
      <w:r w:rsidR="00D319D0" w:rsidRPr="00F100A4">
        <w:rPr>
          <w:rFonts w:ascii="Palatino Linotype" w:hAnsi="Palatino Linotype" w:cs="Arial"/>
          <w:sz w:val="24"/>
          <w:szCs w:val="24"/>
        </w:rPr>
        <w:t xml:space="preserve">  en </w:t>
      </w:r>
      <w:r w:rsidR="00655997">
        <w:rPr>
          <w:rFonts w:ascii="Palatino Linotype" w:hAnsi="Palatino Linotype" w:cs="Arial"/>
          <w:sz w:val="24"/>
          <w:szCs w:val="24"/>
        </w:rPr>
        <w:t>los</w:t>
      </w:r>
      <w:r w:rsidR="00D319D0" w:rsidRPr="00F100A4">
        <w:rPr>
          <w:rFonts w:ascii="Palatino Linotype" w:hAnsi="Palatino Linotype" w:cs="Arial"/>
          <w:sz w:val="24"/>
          <w:szCs w:val="24"/>
        </w:rPr>
        <w:t xml:space="preserve"> cual</w:t>
      </w:r>
      <w:r w:rsidR="00655997">
        <w:rPr>
          <w:rFonts w:ascii="Palatino Linotype" w:hAnsi="Palatino Linotype" w:cs="Arial"/>
          <w:sz w:val="24"/>
          <w:szCs w:val="24"/>
        </w:rPr>
        <w:t>es</w:t>
      </w:r>
      <w:r w:rsidR="00D319D0" w:rsidRPr="00F100A4">
        <w:rPr>
          <w:rFonts w:ascii="Palatino Linotype" w:hAnsi="Palatino Linotype" w:cs="Arial"/>
          <w:sz w:val="24"/>
          <w:szCs w:val="24"/>
        </w:rPr>
        <w:t xml:space="preserve"> aduce, las siguientes</w:t>
      </w:r>
      <w:r w:rsidR="00D319D0" w:rsidRPr="0008387B">
        <w:rPr>
          <w:rFonts w:ascii="Palatino Linotype" w:hAnsi="Palatino Linotype" w:cs="Arial"/>
          <w:sz w:val="24"/>
        </w:rPr>
        <w:t xml:space="preserve"> manifestaciones:</w:t>
      </w:r>
    </w:p>
    <w:p w14:paraId="52D565D1" w14:textId="77777777" w:rsidR="005761B3" w:rsidRDefault="005761B3" w:rsidP="00D319D0">
      <w:pPr>
        <w:spacing w:after="0" w:line="360" w:lineRule="auto"/>
        <w:jc w:val="both"/>
        <w:rPr>
          <w:rFonts w:ascii="Palatino Linotype" w:hAnsi="Palatino Linotype" w:cs="Arial"/>
          <w:sz w:val="24"/>
        </w:rPr>
      </w:pPr>
    </w:p>
    <w:p w14:paraId="0BFCEC22" w14:textId="535C3611" w:rsidR="003A7A8A" w:rsidRPr="002803C3" w:rsidRDefault="003A7A8A" w:rsidP="00D319D0">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00FB8103" w14:textId="64EDF413" w:rsidR="003A7A8A" w:rsidRPr="002803C3" w:rsidRDefault="003A7A8A" w:rsidP="003A7A8A">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800DC9" w:rsidRPr="00800DC9">
        <w:rPr>
          <w:rFonts w:ascii="Palatino Linotype" w:hAnsi="Palatino Linotype"/>
          <w:i/>
          <w:color w:val="000000"/>
          <w:lang w:val="es-ES"/>
        </w:rPr>
        <w:t>No entrego la información completa</w:t>
      </w:r>
      <w:r w:rsidRPr="002803C3">
        <w:rPr>
          <w:rFonts w:ascii="Palatino Linotype" w:hAnsi="Palatino Linotype"/>
          <w:i/>
          <w:color w:val="000000"/>
          <w:lang w:val="es-ES"/>
        </w:rPr>
        <w:t>” [Sic]</w:t>
      </w:r>
    </w:p>
    <w:p w14:paraId="16BE1248" w14:textId="77777777" w:rsidR="003A7A8A" w:rsidRPr="002803C3" w:rsidRDefault="003A7A8A" w:rsidP="003A7A8A">
      <w:pPr>
        <w:spacing w:before="24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14D00BC2" w14:textId="555DA683" w:rsidR="003A7A8A" w:rsidRPr="002803C3" w:rsidRDefault="003A7A8A" w:rsidP="003A7A8A">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800DC9" w:rsidRPr="00800DC9">
        <w:rPr>
          <w:rFonts w:ascii="Palatino Linotype" w:hAnsi="Palatino Linotype"/>
          <w:i/>
          <w:color w:val="000000"/>
          <w:lang w:val="es-ES"/>
        </w:rPr>
        <w:t xml:space="preserve">No entregaron la información completa, </w:t>
      </w:r>
      <w:proofErr w:type="spellStart"/>
      <w:r w:rsidR="00800DC9" w:rsidRPr="00800DC9">
        <w:rPr>
          <w:rFonts w:ascii="Palatino Linotype" w:hAnsi="Palatino Linotype"/>
          <w:i/>
          <w:color w:val="000000"/>
          <w:lang w:val="es-ES"/>
        </w:rPr>
        <w:t>conosco</w:t>
      </w:r>
      <w:proofErr w:type="spellEnd"/>
      <w:r w:rsidR="00800DC9" w:rsidRPr="00800DC9">
        <w:rPr>
          <w:rFonts w:ascii="Palatino Linotype" w:hAnsi="Palatino Linotype"/>
          <w:i/>
          <w:color w:val="000000"/>
          <w:lang w:val="es-ES"/>
        </w:rPr>
        <w:t xml:space="preserve"> a </w:t>
      </w:r>
      <w:proofErr w:type="spellStart"/>
      <w:r w:rsidR="00800DC9" w:rsidRPr="00800DC9">
        <w:rPr>
          <w:rFonts w:ascii="Palatino Linotype" w:hAnsi="Palatino Linotype"/>
          <w:i/>
          <w:color w:val="000000"/>
          <w:lang w:val="es-ES"/>
        </w:rPr>
        <w:t>mas</w:t>
      </w:r>
      <w:proofErr w:type="spellEnd"/>
      <w:r w:rsidR="00800DC9" w:rsidRPr="00800DC9">
        <w:rPr>
          <w:rFonts w:ascii="Palatino Linotype" w:hAnsi="Palatino Linotype"/>
          <w:i/>
          <w:color w:val="000000"/>
          <w:lang w:val="es-ES"/>
        </w:rPr>
        <w:t xml:space="preserve"> de 10 personas que fueron dadas de baja del ayuntamiento y solo mencionan a tres en su respuesta</w:t>
      </w:r>
      <w:r w:rsidRPr="002803C3">
        <w:rPr>
          <w:rFonts w:ascii="Palatino Linotype" w:hAnsi="Palatino Linotype"/>
          <w:i/>
          <w:color w:val="000000"/>
          <w:lang w:val="es-ES"/>
        </w:rPr>
        <w:t>” [Sic]</w:t>
      </w:r>
    </w:p>
    <w:p w14:paraId="7D3E4F77" w14:textId="77777777" w:rsidR="00655997" w:rsidRPr="00995615" w:rsidRDefault="00655997" w:rsidP="003A7A8A">
      <w:pPr>
        <w:ind w:right="850"/>
        <w:jc w:val="both"/>
        <w:rPr>
          <w:rFonts w:ascii="Palatino Linotype" w:hAnsi="Palatino Linotype" w:cs="Arial"/>
          <w:b/>
          <w:sz w:val="24"/>
          <w:szCs w:val="20"/>
          <w:lang w:val="es-ES"/>
        </w:rPr>
      </w:pPr>
    </w:p>
    <w:p w14:paraId="5C1F2CEA" w14:textId="131A9121" w:rsidR="003A7A8A" w:rsidRPr="002803C3" w:rsidRDefault="003A7A8A" w:rsidP="003A7A8A">
      <w:pPr>
        <w:ind w:right="850"/>
        <w:jc w:val="both"/>
        <w:rPr>
          <w:rFonts w:ascii="Palatino Linotype" w:hAnsi="Palatino Linotype" w:cs="Arial"/>
          <w:b/>
          <w:sz w:val="24"/>
          <w:szCs w:val="24"/>
          <w:lang w:val="es-ES"/>
        </w:rPr>
      </w:pPr>
      <w:r w:rsidRPr="002803C3">
        <w:rPr>
          <w:rFonts w:ascii="Palatino Linotype" w:hAnsi="Palatino Linotype" w:cs="Arial"/>
          <w:b/>
          <w:sz w:val="28"/>
          <w:lang w:val="es-ES"/>
        </w:rPr>
        <w:t>CUARTO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Del turno del recurso de revisión.</w:t>
      </w:r>
    </w:p>
    <w:p w14:paraId="330AFD40" w14:textId="27D9EEA4" w:rsidR="003A7A8A" w:rsidRDefault="003A7A8A" w:rsidP="003A7A8A">
      <w:pPr>
        <w:spacing w:before="24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Medios de impugnación que le fueron turnados a los Comisionados </w:t>
      </w:r>
      <w:r w:rsidRPr="00EA375F">
        <w:rPr>
          <w:rFonts w:ascii="Palatino Linotype" w:hAnsi="Palatino Linotype" w:cs="Arial"/>
          <w:sz w:val="24"/>
          <w:szCs w:val="24"/>
          <w:lang w:val="es-ES"/>
        </w:rPr>
        <w:t>José Martínez Vilchis y Luis Gustavo Parra Noriega, respectivamente</w:t>
      </w:r>
      <w:r>
        <w:rPr>
          <w:rFonts w:ascii="Palatino Linotype" w:hAnsi="Palatino Linotype" w:cs="Arial"/>
          <w:b/>
          <w:sz w:val="24"/>
          <w:szCs w:val="24"/>
          <w:lang w:val="es-ES"/>
        </w:rPr>
        <w:t>,</w:t>
      </w:r>
      <w:r w:rsidRPr="002803C3">
        <w:rPr>
          <w:rFonts w:ascii="Palatino Linotype" w:hAnsi="Palatino Linotype" w:cs="Arial"/>
          <w:b/>
          <w:sz w:val="24"/>
          <w:szCs w:val="24"/>
          <w:lang w:val="es-ES"/>
        </w:rPr>
        <w:t xml:space="preserve"> </w:t>
      </w:r>
      <w:r w:rsidRPr="002803C3">
        <w:rPr>
          <w:rFonts w:ascii="Palatino Linotype" w:hAnsi="Palatino Linotype" w:cs="Arial"/>
          <w:sz w:val="24"/>
          <w:szCs w:val="24"/>
          <w:lang w:val="es-ES"/>
        </w:rPr>
        <w:t xml:space="preserve">por medio del sistema electrónico en términos del arábigo 185 fracción I de la Ley de Transparencia y Acceso a la información Pública del Estado de México y Municipios, de los cuales recayeron </w:t>
      </w:r>
      <w:r w:rsidRPr="002803C3">
        <w:rPr>
          <w:rFonts w:ascii="Palatino Linotype" w:hAnsi="Palatino Linotype" w:cs="Arial"/>
          <w:sz w:val="24"/>
          <w:szCs w:val="24"/>
          <w:lang w:val="es-ES"/>
        </w:rPr>
        <w:lastRenderedPageBreak/>
        <w:t>acuerdos de admisión en fecha</w:t>
      </w:r>
      <w:r w:rsidR="00995615">
        <w:rPr>
          <w:rFonts w:ascii="Palatino Linotype" w:hAnsi="Palatino Linotype" w:cs="Arial"/>
          <w:sz w:val="24"/>
          <w:szCs w:val="24"/>
          <w:lang w:val="es-ES"/>
        </w:rPr>
        <w:t xml:space="preserve"> </w:t>
      </w:r>
      <w:r w:rsidR="00800DC9">
        <w:rPr>
          <w:rFonts w:ascii="Palatino Linotype" w:hAnsi="Palatino Linotype" w:cs="Arial"/>
          <w:sz w:val="24"/>
          <w:szCs w:val="24"/>
          <w:lang w:val="es-ES"/>
        </w:rPr>
        <w:t>veintinueve</w:t>
      </w:r>
      <w:r w:rsidR="00995615">
        <w:rPr>
          <w:rFonts w:ascii="Palatino Linotype" w:hAnsi="Palatino Linotype" w:cs="Arial"/>
          <w:sz w:val="24"/>
          <w:szCs w:val="24"/>
          <w:lang w:val="es-ES"/>
        </w:rPr>
        <w:t xml:space="preserve"> y </w:t>
      </w:r>
      <w:r w:rsidR="00800DC9">
        <w:rPr>
          <w:rFonts w:ascii="Palatino Linotype" w:hAnsi="Palatino Linotype" w:cs="Arial"/>
          <w:sz w:val="24"/>
          <w:szCs w:val="24"/>
          <w:lang w:val="es-ES"/>
        </w:rPr>
        <w:t>treinta</w:t>
      </w:r>
      <w:r>
        <w:rPr>
          <w:rFonts w:ascii="Palatino Linotype" w:hAnsi="Palatino Linotype" w:cs="Arial"/>
          <w:sz w:val="24"/>
          <w:szCs w:val="24"/>
          <w:lang w:val="es-ES"/>
        </w:rPr>
        <w:t xml:space="preserve"> de noviembre</w:t>
      </w:r>
      <w:r w:rsidRPr="002803C3">
        <w:rPr>
          <w:rFonts w:ascii="Palatino Linotype" w:hAnsi="Palatino Linotype" w:cs="Arial"/>
          <w:sz w:val="24"/>
          <w:szCs w:val="24"/>
          <w:lang w:val="es-ES"/>
        </w:rPr>
        <w:t xml:space="preserve"> de dos mil veintiuno, </w:t>
      </w:r>
      <w:r w:rsidR="00EA375F">
        <w:rPr>
          <w:rFonts w:ascii="Palatino Linotype" w:hAnsi="Palatino Linotype" w:cs="Arial"/>
          <w:sz w:val="24"/>
          <w:szCs w:val="24"/>
          <w:lang w:val="es-ES"/>
        </w:rPr>
        <w:t>respectivamente,</w:t>
      </w:r>
      <w:r>
        <w:rPr>
          <w:rFonts w:ascii="Palatino Linotype" w:hAnsi="Palatino Linotype" w:cs="Arial"/>
          <w:sz w:val="24"/>
          <w:szCs w:val="24"/>
          <w:lang w:val="es-ES"/>
        </w:rPr>
        <w:t xml:space="preserve"> </w:t>
      </w:r>
      <w:r w:rsidR="00EA375F">
        <w:rPr>
          <w:rFonts w:ascii="Palatino Linotype" w:hAnsi="Palatino Linotype" w:cs="Arial"/>
          <w:sz w:val="24"/>
          <w:szCs w:val="24"/>
          <w:lang w:val="es-ES"/>
        </w:rPr>
        <w:t>otorgando</w:t>
      </w:r>
      <w:r>
        <w:rPr>
          <w:rFonts w:ascii="Palatino Linotype" w:hAnsi="Palatino Linotype" w:cs="Arial"/>
          <w:sz w:val="24"/>
          <w:szCs w:val="24"/>
          <w:lang w:val="es-ES"/>
        </w:rPr>
        <w:t xml:space="preserve"> </w:t>
      </w:r>
      <w:r w:rsidRPr="002803C3">
        <w:rPr>
          <w:rFonts w:ascii="Palatino Linotype" w:hAnsi="Palatino Linotype" w:cs="Arial"/>
          <w:sz w:val="24"/>
          <w:szCs w:val="24"/>
          <w:lang w:val="es-ES"/>
        </w:rPr>
        <w:t>un plazo de siete días para que las partes manifestaran lo que a su derecho corresponda en términos del numeral ya citado.</w:t>
      </w:r>
    </w:p>
    <w:p w14:paraId="45488D3F" w14:textId="77777777" w:rsidR="00995615" w:rsidRPr="002803C3" w:rsidRDefault="00995615" w:rsidP="00995615">
      <w:pPr>
        <w:spacing w:after="0" w:line="360" w:lineRule="auto"/>
        <w:jc w:val="both"/>
        <w:rPr>
          <w:rFonts w:ascii="Palatino Linotype" w:hAnsi="Palatino Linotype" w:cs="Arial"/>
          <w:sz w:val="24"/>
          <w:szCs w:val="24"/>
          <w:lang w:val="es-ES"/>
        </w:rPr>
      </w:pPr>
    </w:p>
    <w:p w14:paraId="47A25DD6" w14:textId="77777777" w:rsidR="003A7A8A" w:rsidRPr="002803C3" w:rsidRDefault="003A7A8A" w:rsidP="00995615">
      <w:pPr>
        <w:spacing w:after="0" w:line="360" w:lineRule="auto"/>
        <w:jc w:val="both"/>
        <w:rPr>
          <w:rFonts w:ascii="Palatino Linotype" w:hAnsi="Palatino Linotype" w:cs="Arial"/>
          <w:b/>
          <w:sz w:val="28"/>
          <w:szCs w:val="28"/>
          <w:lang w:val="es-ES"/>
        </w:rPr>
      </w:pPr>
      <w:r w:rsidRPr="002803C3">
        <w:rPr>
          <w:rFonts w:ascii="Palatino Linotype" w:hAnsi="Palatino Linotype" w:cs="Arial"/>
          <w:b/>
          <w:sz w:val="28"/>
          <w:szCs w:val="28"/>
          <w:lang w:val="es-ES"/>
        </w:rPr>
        <w:t>QUINTO. De la Acumulación</w:t>
      </w:r>
      <w:r>
        <w:rPr>
          <w:rFonts w:ascii="Palatino Linotype" w:hAnsi="Palatino Linotype" w:cs="Arial"/>
          <w:b/>
          <w:sz w:val="28"/>
          <w:szCs w:val="28"/>
          <w:lang w:val="es-ES"/>
        </w:rPr>
        <w:t xml:space="preserve"> de los recursos de revisión</w:t>
      </w:r>
      <w:r w:rsidRPr="002803C3">
        <w:rPr>
          <w:rFonts w:ascii="Palatino Linotype" w:hAnsi="Palatino Linotype" w:cs="Arial"/>
          <w:b/>
          <w:sz w:val="28"/>
          <w:szCs w:val="28"/>
          <w:lang w:val="es-ES"/>
        </w:rPr>
        <w:t>.</w:t>
      </w:r>
    </w:p>
    <w:p w14:paraId="688764CC" w14:textId="09C2DD1D" w:rsidR="004A03EC" w:rsidRDefault="003A7A8A" w:rsidP="003A7A8A">
      <w:pPr>
        <w:pStyle w:val="Prrafodelista"/>
        <w:spacing w:line="360" w:lineRule="auto"/>
        <w:ind w:left="0"/>
        <w:jc w:val="both"/>
        <w:rPr>
          <w:rFonts w:ascii="Palatino Linotype" w:hAnsi="Palatino Linotype" w:cs="Arial"/>
        </w:rPr>
      </w:pPr>
      <w:r w:rsidRPr="002803C3">
        <w:rPr>
          <w:rFonts w:ascii="Palatino Linotype" w:hAnsi="Palatino Linotype" w:cs="Arial"/>
        </w:rPr>
        <w:t xml:space="preserve">Posteriormente por acuerdo del Pleno del Instituto, en la </w:t>
      </w:r>
      <w:r>
        <w:rPr>
          <w:rFonts w:ascii="Palatino Linotype" w:hAnsi="Palatino Linotype" w:cs="Arial"/>
        </w:rPr>
        <w:t xml:space="preserve">Cuadragésima </w:t>
      </w:r>
      <w:r w:rsidR="00834EDB">
        <w:rPr>
          <w:rFonts w:ascii="Palatino Linotype" w:hAnsi="Palatino Linotype" w:cs="Arial"/>
        </w:rPr>
        <w:t>Cuart</w:t>
      </w:r>
      <w:r>
        <w:rPr>
          <w:rFonts w:ascii="Palatino Linotype" w:hAnsi="Palatino Linotype" w:cs="Arial"/>
        </w:rPr>
        <w:t>a</w:t>
      </w:r>
      <w:r w:rsidRPr="002803C3">
        <w:rPr>
          <w:rFonts w:ascii="Palatino Linotype" w:hAnsi="Palatino Linotype" w:cs="Arial"/>
        </w:rPr>
        <w:t xml:space="preserve"> </w:t>
      </w:r>
      <w:r w:rsidR="004A03EC">
        <w:rPr>
          <w:rFonts w:ascii="Palatino Linotype" w:hAnsi="Palatino Linotype" w:cs="Arial"/>
        </w:rPr>
        <w:t>S</w:t>
      </w:r>
      <w:r w:rsidRPr="002803C3">
        <w:rPr>
          <w:rFonts w:ascii="Palatino Linotype" w:hAnsi="Palatino Linotype" w:cs="Arial"/>
        </w:rPr>
        <w:t xml:space="preserve">esión </w:t>
      </w:r>
      <w:r w:rsidR="004A03EC">
        <w:rPr>
          <w:rFonts w:ascii="Palatino Linotype" w:hAnsi="Palatino Linotype" w:cs="Arial"/>
        </w:rPr>
        <w:t>O</w:t>
      </w:r>
      <w:r w:rsidRPr="002803C3">
        <w:rPr>
          <w:rFonts w:ascii="Palatino Linotype" w:hAnsi="Palatino Linotype" w:cs="Arial"/>
        </w:rPr>
        <w:t xml:space="preserve">rdinaria del Pleno de fecha </w:t>
      </w:r>
      <w:r w:rsidR="004A03EC">
        <w:rPr>
          <w:rFonts w:ascii="Palatino Linotype" w:hAnsi="Palatino Linotype" w:cs="Arial"/>
        </w:rPr>
        <w:t>o</w:t>
      </w:r>
      <w:r w:rsidR="00834EDB">
        <w:rPr>
          <w:rFonts w:ascii="Palatino Linotype" w:hAnsi="Palatino Linotype" w:cs="Arial"/>
        </w:rPr>
        <w:t>cho</w:t>
      </w:r>
      <w:r>
        <w:rPr>
          <w:rFonts w:ascii="Palatino Linotype" w:hAnsi="Palatino Linotype" w:cs="Arial"/>
        </w:rPr>
        <w:t xml:space="preserve"> de </w:t>
      </w:r>
      <w:r w:rsidR="00834EDB">
        <w:rPr>
          <w:rFonts w:ascii="Palatino Linotype" w:hAnsi="Palatino Linotype" w:cs="Arial"/>
        </w:rPr>
        <w:t>dici</w:t>
      </w:r>
      <w:r>
        <w:rPr>
          <w:rFonts w:ascii="Palatino Linotype" w:hAnsi="Palatino Linotype" w:cs="Arial"/>
        </w:rPr>
        <w:t>embre</w:t>
      </w:r>
      <w:r w:rsidRPr="002803C3">
        <w:rPr>
          <w:rFonts w:ascii="Palatino Linotype" w:hAnsi="Palatino Linotype" w:cs="Arial"/>
        </w:rPr>
        <w:t xml:space="preserve"> de </w:t>
      </w:r>
      <w:r w:rsidR="004A03EC">
        <w:rPr>
          <w:rFonts w:ascii="Palatino Linotype" w:hAnsi="Palatino Linotype" w:cs="Arial"/>
        </w:rPr>
        <w:t>dos mil veintiuno</w:t>
      </w:r>
      <w:r w:rsidRPr="002803C3">
        <w:rPr>
          <w:rFonts w:ascii="Palatino Linotype" w:hAnsi="Palatino Linotype" w:cs="Arial"/>
        </w:rPr>
        <w:t>, se determinó acumular los recursos de revisión en estudio, ya que existe identidad del solicitante y similitud de causas y objeto de solicitud</w:t>
      </w:r>
      <w:r w:rsidR="004A03EC">
        <w:rPr>
          <w:rFonts w:ascii="Palatino Linotype" w:hAnsi="Palatino Linotype" w:cs="Arial"/>
        </w:rPr>
        <w:t>.</w:t>
      </w:r>
    </w:p>
    <w:p w14:paraId="5D98AFB1" w14:textId="77777777" w:rsidR="004A03EC" w:rsidRDefault="004A03EC" w:rsidP="003A7A8A">
      <w:pPr>
        <w:pStyle w:val="Prrafodelista"/>
        <w:spacing w:line="360" w:lineRule="auto"/>
        <w:ind w:left="0"/>
        <w:jc w:val="both"/>
        <w:rPr>
          <w:rFonts w:ascii="Palatino Linotype" w:hAnsi="Palatino Linotype" w:cs="Arial"/>
        </w:rPr>
      </w:pPr>
    </w:p>
    <w:p w14:paraId="51F8C479" w14:textId="77777777" w:rsidR="004A03EC" w:rsidRPr="004E2A95" w:rsidRDefault="004A03EC" w:rsidP="004A03EC">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F963EA2" w14:textId="77777777" w:rsidR="004A03EC" w:rsidRPr="004E2A95" w:rsidRDefault="004A03EC" w:rsidP="004A03EC">
      <w:pPr>
        <w:pStyle w:val="Sinespaciado"/>
      </w:pPr>
    </w:p>
    <w:p w14:paraId="51ED9D2D" w14:textId="77777777" w:rsidR="004A03EC" w:rsidRDefault="004A03EC" w:rsidP="004A03EC">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23B39666" w14:textId="77777777" w:rsidR="004A03EC" w:rsidRPr="00C24358" w:rsidRDefault="004A03EC" w:rsidP="004A03EC">
      <w:pPr>
        <w:spacing w:after="0" w:line="240" w:lineRule="auto"/>
        <w:ind w:left="851" w:right="851"/>
        <w:jc w:val="both"/>
        <w:rPr>
          <w:rFonts w:ascii="Palatino Linotype" w:hAnsi="Palatino Linotype"/>
          <w:i/>
          <w:szCs w:val="24"/>
        </w:rPr>
      </w:pPr>
    </w:p>
    <w:p w14:paraId="3B9D92BC" w14:textId="77777777" w:rsidR="004A03EC" w:rsidRDefault="004A03EC" w:rsidP="00EA375F">
      <w:pPr>
        <w:spacing w:after="0" w:line="36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2712FB4F" w14:textId="77777777" w:rsidR="004A03EC" w:rsidRPr="004A03EC" w:rsidRDefault="004A03EC" w:rsidP="00EA375F">
      <w:pPr>
        <w:spacing w:after="0" w:line="360" w:lineRule="auto"/>
        <w:ind w:left="851" w:right="851"/>
        <w:jc w:val="both"/>
        <w:rPr>
          <w:rFonts w:ascii="Palatino Linotype" w:hAnsi="Palatino Linotype"/>
          <w:i/>
          <w:sz w:val="24"/>
          <w:szCs w:val="28"/>
        </w:rPr>
      </w:pPr>
    </w:p>
    <w:p w14:paraId="2FE92CED" w14:textId="77777777" w:rsidR="003A7A8A" w:rsidRPr="002803C3" w:rsidRDefault="003A7A8A" w:rsidP="00EA375F">
      <w:pPr>
        <w:spacing w:after="0" w:line="360" w:lineRule="auto"/>
        <w:jc w:val="both"/>
        <w:rPr>
          <w:rFonts w:ascii="Palatino Linotype" w:hAnsi="Palatino Linotype" w:cs="Arial"/>
          <w:b/>
          <w:sz w:val="24"/>
          <w:szCs w:val="24"/>
          <w:lang w:val="es-ES"/>
        </w:rPr>
      </w:pPr>
      <w:r w:rsidRPr="002803C3">
        <w:rPr>
          <w:rFonts w:ascii="Palatino Linotype" w:hAnsi="Palatino Linotype" w:cs="Arial"/>
          <w:b/>
          <w:sz w:val="28"/>
          <w:lang w:val="es-ES"/>
        </w:rPr>
        <w:t>SEXTO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 la etapa de instrucción.</w:t>
      </w:r>
    </w:p>
    <w:p w14:paraId="4648B70C" w14:textId="01C5AB91" w:rsidR="00813479" w:rsidRDefault="003A7A8A" w:rsidP="00EA375F">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Así, una vez abierta la etapa de instrucción, el Sujeto Obligado </w:t>
      </w:r>
      <w:r>
        <w:rPr>
          <w:rFonts w:ascii="Palatino Linotype" w:hAnsi="Palatino Linotype" w:cs="Arial"/>
          <w:sz w:val="24"/>
          <w:szCs w:val="24"/>
          <w:lang w:val="es-ES"/>
        </w:rPr>
        <w:t xml:space="preserve">fue omiso en </w:t>
      </w:r>
      <w:r w:rsidRPr="002803C3">
        <w:rPr>
          <w:rFonts w:ascii="Palatino Linotype" w:hAnsi="Palatino Linotype" w:cs="Arial"/>
          <w:sz w:val="24"/>
          <w:szCs w:val="24"/>
          <w:lang w:val="es-ES"/>
        </w:rPr>
        <w:t>present</w:t>
      </w:r>
      <w:r>
        <w:rPr>
          <w:rFonts w:ascii="Palatino Linotype" w:hAnsi="Palatino Linotype" w:cs="Arial"/>
          <w:sz w:val="24"/>
          <w:szCs w:val="24"/>
          <w:lang w:val="es-ES"/>
        </w:rPr>
        <w:t>ar</w:t>
      </w:r>
      <w:r w:rsidRPr="002803C3">
        <w:rPr>
          <w:rFonts w:ascii="Palatino Linotype" w:hAnsi="Palatino Linotype" w:cs="Arial"/>
          <w:sz w:val="24"/>
          <w:szCs w:val="24"/>
          <w:lang w:val="es-ES"/>
        </w:rPr>
        <w:t xml:space="preserve"> sus informes justificados, asimismo; por su parte, el recurrente no realiz</w:t>
      </w:r>
      <w:r>
        <w:rPr>
          <w:rFonts w:ascii="Palatino Linotype" w:hAnsi="Palatino Linotype" w:cs="Arial"/>
          <w:sz w:val="24"/>
          <w:szCs w:val="24"/>
          <w:lang w:val="es-ES"/>
        </w:rPr>
        <w:t>ó</w:t>
      </w:r>
      <w:r w:rsidRPr="002803C3">
        <w:rPr>
          <w:rFonts w:ascii="Palatino Linotype" w:hAnsi="Palatino Linotype" w:cs="Arial"/>
          <w:sz w:val="24"/>
          <w:szCs w:val="24"/>
          <w:lang w:val="es-ES"/>
        </w:rPr>
        <w:t xml:space="preserve"> manifestación alguna</w:t>
      </w:r>
      <w:r w:rsidR="00813479">
        <w:rPr>
          <w:rFonts w:ascii="Palatino Linotype" w:hAnsi="Palatino Linotype" w:cs="Arial"/>
          <w:sz w:val="24"/>
          <w:szCs w:val="24"/>
          <w:lang w:val="es-ES"/>
        </w:rPr>
        <w:t>.</w:t>
      </w:r>
    </w:p>
    <w:p w14:paraId="175390AD" w14:textId="7BE1FCC3" w:rsidR="00813479" w:rsidRDefault="00813479" w:rsidP="00EA375F">
      <w:pPr>
        <w:spacing w:after="0" w:line="360" w:lineRule="auto"/>
        <w:jc w:val="both"/>
        <w:rPr>
          <w:rFonts w:ascii="Palatino Linotype" w:hAnsi="Palatino Linotype" w:cs="Arial"/>
          <w:sz w:val="24"/>
          <w:szCs w:val="24"/>
          <w:lang w:val="es-ES"/>
        </w:rPr>
      </w:pPr>
    </w:p>
    <w:p w14:paraId="5AAFA743" w14:textId="77777777" w:rsidR="00813479" w:rsidRDefault="00813479" w:rsidP="00EA375F">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1FB0A330" w14:textId="08B003F5" w:rsidR="00813479" w:rsidRDefault="00EA375F" w:rsidP="00EA375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Mediante acuerdo de fecha </w:t>
      </w:r>
      <w:r w:rsidR="0073017F">
        <w:rPr>
          <w:rFonts w:ascii="Palatino Linotype" w:hAnsi="Palatino Linotype" w:cs="Arial"/>
          <w:sz w:val="24"/>
          <w:szCs w:val="24"/>
        </w:rPr>
        <w:t>catorce</w:t>
      </w:r>
      <w:r w:rsidR="00813479" w:rsidRPr="008368E4">
        <w:rPr>
          <w:rFonts w:ascii="Palatino Linotype" w:hAnsi="Palatino Linotype" w:cs="Arial"/>
          <w:sz w:val="24"/>
          <w:szCs w:val="24"/>
        </w:rPr>
        <w:t xml:space="preserve"> de </w:t>
      </w:r>
      <w:r w:rsidR="00A058E8">
        <w:rPr>
          <w:rFonts w:ascii="Palatino Linotype" w:hAnsi="Palatino Linotype" w:cs="Arial"/>
          <w:sz w:val="24"/>
          <w:szCs w:val="24"/>
        </w:rPr>
        <w:t>diciembre</w:t>
      </w:r>
      <w:r w:rsidR="00813479">
        <w:rPr>
          <w:rFonts w:ascii="Palatino Linotype" w:hAnsi="Palatino Linotype" w:cs="Arial"/>
          <w:sz w:val="24"/>
          <w:szCs w:val="24"/>
        </w:rPr>
        <w:t xml:space="preserve"> del año dos mil veintiuno, </w:t>
      </w:r>
      <w:r w:rsidR="00813479" w:rsidRPr="004E2A95">
        <w:rPr>
          <w:rFonts w:ascii="Palatino Linotype" w:hAnsi="Palatino Linotype" w:cs="Arial"/>
          <w:sz w:val="24"/>
          <w:szCs w:val="24"/>
        </w:rPr>
        <w:t xml:space="preserve">en términos del artículo 185, fracción VI, de la Ley de Transparencia y Acceso a la Información Pública del Estado de México y Municipios, </w:t>
      </w:r>
      <w:r>
        <w:rPr>
          <w:rFonts w:ascii="Palatino Linotype" w:hAnsi="Palatino Linotype" w:cs="Arial"/>
          <w:sz w:val="24"/>
          <w:szCs w:val="24"/>
        </w:rPr>
        <w:t xml:space="preserve">se decretó el cierre de instrucción </w:t>
      </w:r>
      <w:r w:rsidR="00813479" w:rsidRPr="004E2A95">
        <w:rPr>
          <w:rFonts w:ascii="Palatino Linotype" w:hAnsi="Palatino Linotype" w:cs="Arial"/>
          <w:sz w:val="24"/>
          <w:szCs w:val="24"/>
        </w:rPr>
        <w:t>iniciando el término legal para dictar resolución definitiva del asunto.</w:t>
      </w:r>
    </w:p>
    <w:p w14:paraId="567126DA" w14:textId="77777777" w:rsidR="00813479" w:rsidRDefault="00813479" w:rsidP="00EA375F">
      <w:pPr>
        <w:spacing w:after="0" w:line="360" w:lineRule="auto"/>
        <w:jc w:val="both"/>
        <w:rPr>
          <w:rFonts w:ascii="Palatino Linotype" w:hAnsi="Palatino Linotype" w:cs="Arial"/>
          <w:sz w:val="24"/>
          <w:szCs w:val="24"/>
        </w:rPr>
      </w:pPr>
    </w:p>
    <w:p w14:paraId="4DEC5ECC" w14:textId="77777777" w:rsidR="00813479" w:rsidRPr="00E923E3" w:rsidRDefault="00813479" w:rsidP="00EA375F">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7FFD9DA2" w14:textId="0DC354E5" w:rsidR="00813479" w:rsidRDefault="00813479" w:rsidP="00EA375F">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73017F">
        <w:rPr>
          <w:rFonts w:ascii="Palatino Linotype" w:hAnsi="Palatino Linotype" w:cs="Arial"/>
        </w:rPr>
        <w:t>veintisiete</w:t>
      </w:r>
      <w:r>
        <w:rPr>
          <w:rFonts w:ascii="Palatino Linotype" w:hAnsi="Palatino Linotype" w:cs="Arial"/>
        </w:rPr>
        <w:t xml:space="preserve"> </w:t>
      </w:r>
      <w:r w:rsidRPr="00762F2D">
        <w:rPr>
          <w:rFonts w:ascii="Palatino Linotype" w:hAnsi="Palatino Linotype" w:cs="Arial"/>
        </w:rPr>
        <w:t xml:space="preserve">de </w:t>
      </w:r>
      <w:r w:rsidR="00A058E8">
        <w:rPr>
          <w:rFonts w:ascii="Palatino Linotype" w:hAnsi="Palatino Linotype" w:cs="Arial"/>
        </w:rPr>
        <w:t>enero</w:t>
      </w:r>
      <w:r w:rsidRPr="00E5314D">
        <w:rPr>
          <w:rFonts w:ascii="Palatino Linotype" w:hAnsi="Palatino Linotype" w:cs="Arial"/>
        </w:rPr>
        <w:t xml:space="preserve"> de dos mil ve</w:t>
      </w:r>
      <w:r>
        <w:rPr>
          <w:rFonts w:ascii="Palatino Linotype" w:hAnsi="Palatino Linotype" w:cs="Arial"/>
        </w:rPr>
        <w:t>inti</w:t>
      </w:r>
      <w:r w:rsidR="00A058E8">
        <w:rPr>
          <w:rFonts w:ascii="Palatino Linotype" w:hAnsi="Palatino Linotype" w:cs="Arial"/>
        </w:rPr>
        <w:t>dós</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27AAB35C" w14:textId="77777777" w:rsidR="00813479" w:rsidRPr="00813479" w:rsidRDefault="00813479" w:rsidP="00EA375F">
      <w:pPr>
        <w:spacing w:after="0" w:line="360" w:lineRule="auto"/>
        <w:jc w:val="both"/>
        <w:rPr>
          <w:rFonts w:ascii="Palatino Linotype" w:hAnsi="Palatino Linotype" w:cs="Arial"/>
          <w:sz w:val="24"/>
          <w:szCs w:val="24"/>
        </w:rPr>
      </w:pPr>
    </w:p>
    <w:p w14:paraId="3FE10C37" w14:textId="77777777" w:rsidR="003A7A8A" w:rsidRPr="00EA375F" w:rsidRDefault="003A7A8A" w:rsidP="00EA375F">
      <w:pPr>
        <w:spacing w:after="0" w:line="360" w:lineRule="auto"/>
        <w:jc w:val="center"/>
        <w:rPr>
          <w:rFonts w:ascii="Palatino Linotype" w:hAnsi="Palatino Linotype" w:cs="Arial"/>
          <w:b/>
          <w:sz w:val="28"/>
          <w:lang w:val="es-ES"/>
        </w:rPr>
      </w:pPr>
      <w:r w:rsidRPr="00EA375F">
        <w:rPr>
          <w:rFonts w:ascii="Palatino Linotype" w:hAnsi="Palatino Linotype" w:cs="Arial"/>
          <w:b/>
          <w:sz w:val="28"/>
          <w:lang w:val="es-ES"/>
        </w:rPr>
        <w:t>C O N S I D E R A N D O</w:t>
      </w:r>
    </w:p>
    <w:p w14:paraId="199C9063" w14:textId="77777777" w:rsidR="0073017F" w:rsidRPr="00CC1DB3" w:rsidRDefault="0073017F" w:rsidP="00EA375F">
      <w:pPr>
        <w:spacing w:after="0" w:line="360" w:lineRule="auto"/>
        <w:jc w:val="both"/>
        <w:rPr>
          <w:rFonts w:ascii="Palatino Linotype" w:hAnsi="Palatino Linotype" w:cs="Arial"/>
          <w:b/>
          <w:sz w:val="24"/>
          <w:szCs w:val="20"/>
          <w:lang w:val="es-ES"/>
        </w:rPr>
      </w:pPr>
    </w:p>
    <w:p w14:paraId="379E7073" w14:textId="77777777" w:rsidR="003A7A8A" w:rsidRPr="002803C3" w:rsidRDefault="003A7A8A" w:rsidP="00EA375F">
      <w:pPr>
        <w:spacing w:after="0" w:line="360" w:lineRule="auto"/>
        <w:jc w:val="both"/>
        <w:rPr>
          <w:rFonts w:ascii="Palatino Linotype" w:hAnsi="Palatino Linotype" w:cs="Arial"/>
          <w:sz w:val="24"/>
          <w:lang w:val="es-ES"/>
        </w:rPr>
      </w:pPr>
      <w:r w:rsidRPr="002803C3">
        <w:rPr>
          <w:rFonts w:ascii="Palatino Linotype" w:hAnsi="Palatino Linotype" w:cs="Arial"/>
          <w:b/>
          <w:sz w:val="28"/>
          <w:lang w:val="es-ES"/>
        </w:rPr>
        <w:t>PRIMERO.</w:t>
      </w:r>
      <w:r w:rsidRPr="002803C3">
        <w:rPr>
          <w:rFonts w:ascii="Palatino Linotype" w:hAnsi="Palatino Linotype" w:cs="Arial"/>
          <w:b/>
          <w:lang w:val="es-ES"/>
        </w:rPr>
        <w:t xml:space="preserve"> </w:t>
      </w:r>
      <w:r w:rsidRPr="002803C3">
        <w:rPr>
          <w:rFonts w:ascii="Palatino Linotype" w:hAnsi="Palatino Linotype" w:cs="Arial"/>
          <w:b/>
          <w:sz w:val="28"/>
          <w:szCs w:val="28"/>
          <w:lang w:val="es-ES"/>
        </w:rPr>
        <w:t>De la competencia</w:t>
      </w:r>
      <w:r w:rsidRPr="002803C3">
        <w:rPr>
          <w:rFonts w:ascii="Palatino Linotype" w:hAnsi="Palatino Linotype" w:cs="Arial"/>
          <w:sz w:val="28"/>
          <w:szCs w:val="28"/>
          <w:lang w:val="es-ES"/>
        </w:rPr>
        <w:t>.</w:t>
      </w:r>
    </w:p>
    <w:p w14:paraId="544CB6C8" w14:textId="7F7D3A1A" w:rsidR="003A7A8A" w:rsidRDefault="003A7A8A" w:rsidP="00EA375F">
      <w:pPr>
        <w:spacing w:after="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Este Instituto de Transparencia, Acceso a la Información Pública y Protección de Datos Personales del Estado de México y Municipios, es competente para conocer y resolver </w:t>
      </w:r>
      <w:r w:rsidRPr="002803C3">
        <w:rPr>
          <w:rFonts w:ascii="Palatino Linotype" w:hAnsi="Palatino Linotype" w:cs="Arial"/>
          <w:sz w:val="24"/>
          <w:lang w:val="es-ES"/>
        </w:rPr>
        <w:lastRenderedPageBreak/>
        <w:t>el presente recurso de revisión, conforme a lo dispuesto en los artículos 6, Apartado A de la Constitución Política de los Estados Unidos Mexicanos; 5, párrafos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E0CE9AE" w14:textId="77777777" w:rsidR="003A7A8A" w:rsidRPr="002803C3" w:rsidRDefault="003A7A8A" w:rsidP="00EA375F">
      <w:pPr>
        <w:spacing w:after="0" w:line="360" w:lineRule="auto"/>
        <w:jc w:val="both"/>
        <w:rPr>
          <w:rFonts w:ascii="Palatino Linotype" w:hAnsi="Palatino Linotype" w:cs="Arial"/>
          <w:sz w:val="24"/>
          <w:lang w:val="es-ES"/>
        </w:rPr>
      </w:pPr>
    </w:p>
    <w:p w14:paraId="706D7593" w14:textId="77777777" w:rsidR="003A7A8A" w:rsidRPr="002803C3" w:rsidRDefault="003A7A8A" w:rsidP="00EA375F">
      <w:pPr>
        <w:pStyle w:val="Prrafodelista"/>
        <w:autoSpaceDE w:val="0"/>
        <w:autoSpaceDN w:val="0"/>
        <w:adjustRightInd w:val="0"/>
        <w:spacing w:line="360" w:lineRule="auto"/>
        <w:ind w:left="0"/>
        <w:jc w:val="both"/>
        <w:rPr>
          <w:rFonts w:ascii="Palatino Linotype" w:hAnsi="Palatino Linotype" w:cs="Arial"/>
          <w:b/>
        </w:rPr>
      </w:pPr>
      <w:r w:rsidRPr="002803C3">
        <w:rPr>
          <w:rFonts w:ascii="Palatino Linotype" w:hAnsi="Palatino Linotype" w:cs="Arial"/>
          <w:b/>
          <w:sz w:val="28"/>
        </w:rPr>
        <w:t xml:space="preserve"> SEGUNDO</w:t>
      </w:r>
      <w:r w:rsidRPr="002803C3">
        <w:rPr>
          <w:rFonts w:ascii="Palatino Linotype" w:hAnsi="Palatino Linotype" w:cs="Arial"/>
          <w:b/>
        </w:rPr>
        <w:t xml:space="preserve">. </w:t>
      </w:r>
      <w:r w:rsidRPr="002803C3">
        <w:rPr>
          <w:rFonts w:ascii="Palatino Linotype" w:hAnsi="Palatino Linotype" w:cs="Arial"/>
          <w:b/>
          <w:sz w:val="28"/>
          <w:szCs w:val="28"/>
        </w:rPr>
        <w:t>Sobre los alcances del recurso de revisión.</w:t>
      </w:r>
      <w:r w:rsidRPr="002803C3">
        <w:rPr>
          <w:rFonts w:ascii="Palatino Linotype" w:hAnsi="Palatino Linotype" w:cs="Arial"/>
          <w:b/>
        </w:rPr>
        <w:t xml:space="preserve"> </w:t>
      </w:r>
    </w:p>
    <w:p w14:paraId="32447F8A" w14:textId="7C9DECE9" w:rsidR="003A7A8A" w:rsidRDefault="003A7A8A" w:rsidP="00EA375F">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4720838" w14:textId="77777777" w:rsidR="00EA375F" w:rsidRDefault="00EA375F" w:rsidP="00560DFB">
      <w:pPr>
        <w:pStyle w:val="Prrafodelista"/>
        <w:autoSpaceDE w:val="0"/>
        <w:autoSpaceDN w:val="0"/>
        <w:adjustRightInd w:val="0"/>
        <w:spacing w:line="360" w:lineRule="auto"/>
        <w:ind w:left="0"/>
        <w:jc w:val="both"/>
        <w:rPr>
          <w:rFonts w:ascii="Palatino Linotype" w:hAnsi="Palatino Linotype" w:cs="Arial"/>
          <w:b/>
          <w:sz w:val="28"/>
        </w:rPr>
      </w:pPr>
    </w:p>
    <w:p w14:paraId="1614976C" w14:textId="77777777" w:rsidR="00560DFB" w:rsidRPr="00667998" w:rsidRDefault="00560DFB" w:rsidP="00560DFB">
      <w:pPr>
        <w:pStyle w:val="Prrafodelista"/>
        <w:autoSpaceDE w:val="0"/>
        <w:autoSpaceDN w:val="0"/>
        <w:adjustRightInd w:val="0"/>
        <w:spacing w:line="360" w:lineRule="auto"/>
        <w:ind w:left="0"/>
        <w:jc w:val="both"/>
        <w:rPr>
          <w:rFonts w:ascii="Palatino Linotype" w:hAnsi="Palatino Linotype" w:cs="Arial"/>
          <w:b/>
        </w:rPr>
      </w:pPr>
      <w:bookmarkStart w:id="2" w:name="_Hlk94874758"/>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2F01D77D" w14:textId="42B4E605" w:rsidR="00560DFB" w:rsidRDefault="00560DFB" w:rsidP="00560DF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w:t>
      </w:r>
      <w:r w:rsidRPr="0093710C">
        <w:rPr>
          <w:rFonts w:ascii="Palatino Linotype" w:hAnsi="Palatino Linotype" w:cs="Arial"/>
          <w:sz w:val="24"/>
          <w:szCs w:val="24"/>
        </w:rPr>
        <w:t xml:space="preserve"> Recurso</w:t>
      </w:r>
      <w:r>
        <w:rPr>
          <w:rFonts w:ascii="Palatino Linotype" w:hAnsi="Palatino Linotype" w:cs="Arial"/>
          <w:sz w:val="24"/>
          <w:szCs w:val="24"/>
        </w:rPr>
        <w:t>s</w:t>
      </w:r>
      <w:r w:rsidRPr="0093710C">
        <w:rPr>
          <w:rFonts w:ascii="Palatino Linotype" w:hAnsi="Palatino Linotype" w:cs="Arial"/>
          <w:sz w:val="24"/>
          <w:szCs w:val="24"/>
        </w:rPr>
        <w:t xml:space="preserve"> de Revisión en estudio contiene</w:t>
      </w:r>
      <w:r>
        <w:rPr>
          <w:rFonts w:ascii="Palatino Linotype" w:hAnsi="Palatino Linotype" w:cs="Arial"/>
          <w:sz w:val="24"/>
          <w:szCs w:val="24"/>
        </w:rPr>
        <w:t>n</w:t>
      </w:r>
      <w:r w:rsidRPr="0093710C">
        <w:rPr>
          <w:rFonts w:ascii="Palatino Linotype" w:hAnsi="Palatino Linotype" w:cs="Arial"/>
          <w:sz w:val="24"/>
          <w:szCs w:val="24"/>
        </w:rPr>
        <w:t xml:space="preserv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74B4944C" w14:textId="77777777" w:rsidR="00560DFB" w:rsidRDefault="00560DFB" w:rsidP="00560DFB">
      <w:pPr>
        <w:autoSpaceDE w:val="0"/>
        <w:autoSpaceDN w:val="0"/>
        <w:adjustRightInd w:val="0"/>
        <w:spacing w:after="0" w:line="360" w:lineRule="auto"/>
        <w:jc w:val="both"/>
        <w:rPr>
          <w:rFonts w:ascii="Palatino Linotype" w:hAnsi="Palatino Linotype" w:cs="Arial"/>
          <w:sz w:val="24"/>
          <w:szCs w:val="24"/>
        </w:rPr>
      </w:pPr>
    </w:p>
    <w:p w14:paraId="4EAA2929"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70F9E5FB"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3DF8B117" w14:textId="77777777" w:rsidR="00560DFB"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08AE9035"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2BDEF45B"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23511C41"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79B5B13E"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4A5D8A3D"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018D239A"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1E9B6B77"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4B7687A0"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1D3DF0D6" w14:textId="77777777" w:rsidR="00560DFB" w:rsidRDefault="00560DFB" w:rsidP="00560DFB">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6C4D0C85" w14:textId="77777777" w:rsidR="00560DFB" w:rsidRPr="008041C8" w:rsidRDefault="00560DFB" w:rsidP="00560DFB">
      <w:pPr>
        <w:autoSpaceDE w:val="0"/>
        <w:autoSpaceDN w:val="0"/>
        <w:adjustRightInd w:val="0"/>
        <w:spacing w:after="0" w:line="360" w:lineRule="auto"/>
        <w:ind w:left="567" w:right="567"/>
        <w:jc w:val="both"/>
        <w:rPr>
          <w:rFonts w:ascii="Palatino Linotype" w:hAnsi="Palatino Linotype" w:cs="Arial"/>
          <w:b/>
          <w:bCs/>
          <w:i/>
          <w:iCs/>
          <w:sz w:val="24"/>
          <w:u w:val="single"/>
        </w:rPr>
      </w:pPr>
    </w:p>
    <w:p w14:paraId="62E62ECB" w14:textId="77777777" w:rsidR="00560DFB" w:rsidRDefault="00560DFB" w:rsidP="00560DFB">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339E11EA" w14:textId="77777777" w:rsidR="00560DFB" w:rsidRDefault="00560DFB" w:rsidP="00560DFB">
      <w:pPr>
        <w:pStyle w:val="Prrafodelista"/>
        <w:autoSpaceDE w:val="0"/>
        <w:autoSpaceDN w:val="0"/>
        <w:adjustRightInd w:val="0"/>
        <w:spacing w:line="360" w:lineRule="auto"/>
        <w:ind w:left="0"/>
        <w:jc w:val="both"/>
        <w:rPr>
          <w:rFonts w:ascii="Palatino Linotype" w:hAnsi="Palatino Linotype"/>
        </w:rPr>
      </w:pPr>
    </w:p>
    <w:p w14:paraId="522214A0" w14:textId="77777777" w:rsidR="00560DFB" w:rsidRDefault="00560DFB" w:rsidP="00560DFB">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007E1712" w14:textId="77777777" w:rsidR="00560DFB" w:rsidRDefault="00560DFB" w:rsidP="00560DFB">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0047B1F5" w14:textId="77777777" w:rsidR="00560DFB" w:rsidRDefault="00560DFB" w:rsidP="00560DFB">
      <w:pPr>
        <w:autoSpaceDE w:val="0"/>
        <w:autoSpaceDN w:val="0"/>
        <w:adjustRightInd w:val="0"/>
        <w:spacing w:line="360" w:lineRule="auto"/>
        <w:ind w:right="567"/>
        <w:jc w:val="both"/>
        <w:rPr>
          <w:rFonts w:ascii="Palatino Linotype" w:hAnsi="Palatino Linotype" w:cs="Arial"/>
          <w:b/>
          <w:i/>
          <w:iCs/>
          <w:sz w:val="28"/>
          <w:szCs w:val="28"/>
        </w:rPr>
      </w:pPr>
    </w:p>
    <w:p w14:paraId="5982C21F" w14:textId="77777777" w:rsidR="00560DFB" w:rsidRDefault="00560DFB" w:rsidP="00560DFB">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17794FF5" w14:textId="77777777" w:rsidR="00560DFB" w:rsidRDefault="00560DFB" w:rsidP="00560DFB">
      <w:pPr>
        <w:autoSpaceDE w:val="0"/>
        <w:autoSpaceDN w:val="0"/>
        <w:adjustRightInd w:val="0"/>
        <w:spacing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23FD16BD"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F5E14FF"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1758474B"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30B3B4C1"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792A25E7"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60FD0E4B"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671A4B5B"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76C9C26A" w14:textId="77777777" w:rsidR="00560DFB" w:rsidRPr="00AA30A4" w:rsidRDefault="00560DFB" w:rsidP="00560DFB">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35344CFA"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3279DF06"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086DB89B"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lastRenderedPageBreak/>
        <w:t xml:space="preserve">Toda persona en el Estado de México, tiene derecho al libre acceso a la información plural y oportuna, así como a buscar recibir y difundir información e ideas de toda índole por cualquier medio de expresión. </w:t>
      </w:r>
    </w:p>
    <w:p w14:paraId="744FDA76"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367CDE00"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6F5D66A9"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6D38583A"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259DAC92"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2CF22E7D"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61EE35E5" w14:textId="77777777" w:rsidR="00560DFB" w:rsidRDefault="00560DFB" w:rsidP="00560DFB">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0A966CC9" w14:textId="77777777" w:rsidR="00560DFB" w:rsidRDefault="00560DFB" w:rsidP="00560DFB">
      <w:pPr>
        <w:autoSpaceDE w:val="0"/>
        <w:autoSpaceDN w:val="0"/>
        <w:adjustRightInd w:val="0"/>
        <w:spacing w:line="240" w:lineRule="auto"/>
        <w:ind w:left="567" w:right="567"/>
        <w:jc w:val="both"/>
        <w:rPr>
          <w:rFonts w:ascii="Palatino Linotype" w:hAnsi="Palatino Linotype"/>
          <w:b/>
          <w:bCs/>
          <w:i/>
          <w:iCs/>
        </w:rPr>
      </w:pPr>
    </w:p>
    <w:p w14:paraId="47D7FF49" w14:textId="77777777" w:rsidR="00560DFB" w:rsidRPr="00AA30A4" w:rsidRDefault="00560DFB" w:rsidP="00560DFB">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44696A10"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w:t>
      </w:r>
      <w:r w:rsidRPr="00AA30A4">
        <w:rPr>
          <w:rFonts w:ascii="Palatino Linotype" w:hAnsi="Palatino Linotype"/>
          <w:i/>
          <w:iCs/>
        </w:rPr>
        <w:lastRenderedPageBreak/>
        <w:t>Constitución establece. Las normas relativas a los derechos humanos se interpretarán de conformidad con esta Constitución y con los tratados internacionales de la materia favoreciendo en todo tiempo a las personas la protección más amplia.</w:t>
      </w:r>
    </w:p>
    <w:p w14:paraId="1B16B9C9" w14:textId="77777777" w:rsidR="00560DFB" w:rsidRPr="00AA30A4"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51E222EB" w14:textId="77777777" w:rsidR="00560DFB" w:rsidRPr="008041C8" w:rsidRDefault="00560DFB" w:rsidP="00560DFB">
      <w:pPr>
        <w:autoSpaceDE w:val="0"/>
        <w:autoSpaceDN w:val="0"/>
        <w:adjustRightInd w:val="0"/>
        <w:spacing w:after="0" w:line="360" w:lineRule="auto"/>
        <w:ind w:left="567" w:right="567"/>
        <w:jc w:val="both"/>
        <w:rPr>
          <w:rFonts w:ascii="Palatino Linotype" w:hAnsi="Palatino Linotype"/>
          <w:sz w:val="24"/>
        </w:rPr>
      </w:pPr>
    </w:p>
    <w:p w14:paraId="38D3B10F" w14:textId="31C4C03D" w:rsidR="00560DFB" w:rsidRDefault="00560DFB" w:rsidP="00560DFB">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40A40">
        <w:rPr>
          <w:rFonts w:ascii="Palatino Linotype" w:hAnsi="Palatino Linotype"/>
          <w:b/>
          <w:sz w:val="24"/>
          <w:szCs w:val="24"/>
          <w:u w:val="single"/>
        </w:rPr>
        <w:t>incluso, la solicitud de acceso a la información pueda ser anónima</w:t>
      </w:r>
      <w:r w:rsidRPr="00AA30A4">
        <w:rPr>
          <w:rFonts w:ascii="Palatino Linotype" w:hAnsi="Palatino Linotype"/>
          <w:sz w:val="24"/>
          <w:szCs w:val="24"/>
        </w:rPr>
        <w:t xml:space="preserve"> o no contener un nombre que identifique al solicitante o que permita tener certeza sobre su identidad.</w:t>
      </w:r>
    </w:p>
    <w:p w14:paraId="640FBC59" w14:textId="77777777" w:rsidR="000C04CC" w:rsidRDefault="000C04CC" w:rsidP="00560DFB">
      <w:pPr>
        <w:autoSpaceDE w:val="0"/>
        <w:autoSpaceDN w:val="0"/>
        <w:adjustRightInd w:val="0"/>
        <w:spacing w:after="0" w:line="360" w:lineRule="auto"/>
        <w:jc w:val="both"/>
        <w:rPr>
          <w:rFonts w:ascii="Palatino Linotype" w:hAnsi="Palatino Linotype"/>
          <w:sz w:val="24"/>
          <w:szCs w:val="24"/>
        </w:rPr>
      </w:pPr>
    </w:p>
    <w:p w14:paraId="3B419692" w14:textId="10DC1285" w:rsidR="00560DFB" w:rsidRDefault="00560DFB" w:rsidP="00560DFB">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En conclusión, se cubrieron los requisitos de procedencia y procedibilidad y conforme a las constancias que obran en el expediente</w:t>
      </w:r>
      <w:r w:rsidR="000C04CC">
        <w:rPr>
          <w:rFonts w:ascii="Palatino Linotype" w:hAnsi="Palatino Linotype"/>
          <w:sz w:val="24"/>
          <w:szCs w:val="24"/>
        </w:rPr>
        <w:t xml:space="preserve"> electrónico</w:t>
      </w:r>
      <w:r w:rsidRPr="00AA30A4">
        <w:rPr>
          <w:rFonts w:ascii="Palatino Linotype" w:hAnsi="Palatino Linotype"/>
          <w:sz w:val="24"/>
          <w:szCs w:val="24"/>
        </w:rPr>
        <w:t>.</w:t>
      </w:r>
    </w:p>
    <w:bookmarkEnd w:id="2"/>
    <w:p w14:paraId="5E3A435E" w14:textId="77777777" w:rsidR="00560DFB" w:rsidRDefault="00560DFB" w:rsidP="00560DFB">
      <w:pPr>
        <w:pStyle w:val="Prrafodelista"/>
        <w:autoSpaceDE w:val="0"/>
        <w:autoSpaceDN w:val="0"/>
        <w:adjustRightInd w:val="0"/>
        <w:spacing w:line="360" w:lineRule="auto"/>
        <w:ind w:left="0"/>
        <w:jc w:val="both"/>
        <w:rPr>
          <w:rFonts w:ascii="Palatino Linotype" w:hAnsi="Palatino Linotype" w:cs="Arial"/>
          <w:b/>
        </w:rPr>
      </w:pPr>
    </w:p>
    <w:p w14:paraId="44664F8F" w14:textId="2DE7C78E" w:rsidR="003A7A8A" w:rsidRPr="002803C3" w:rsidRDefault="00560DFB" w:rsidP="004B7BFD">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 xml:space="preserve">TO. </w:t>
      </w:r>
      <w:r w:rsidR="003A7A8A" w:rsidRPr="002803C3">
        <w:rPr>
          <w:rFonts w:ascii="Palatino Linotype" w:hAnsi="Palatino Linotype" w:cs="Arial"/>
          <w:b/>
          <w:sz w:val="28"/>
          <w:szCs w:val="28"/>
        </w:rPr>
        <w:t>Estudio y resolución del asunto.</w:t>
      </w:r>
    </w:p>
    <w:p w14:paraId="24070282" w14:textId="0EEACC57" w:rsidR="003A7A8A" w:rsidRPr="002803C3" w:rsidRDefault="003A7A8A" w:rsidP="004B7BFD">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 xml:space="preserve">El análisis del presente recurso, se basará en el contenido íntegro de las actuaciones que obran en </w:t>
      </w:r>
      <w:r w:rsidR="004B7BFD">
        <w:rPr>
          <w:rFonts w:ascii="Palatino Linotype" w:hAnsi="Palatino Linotype" w:cs="Arial"/>
        </w:rPr>
        <w:t>los</w:t>
      </w:r>
      <w:r w:rsidRPr="002803C3">
        <w:rPr>
          <w:rFonts w:ascii="Palatino Linotype" w:hAnsi="Palatino Linotype" w:cs="Arial"/>
        </w:rPr>
        <w:t xml:space="preserve"> expediente</w:t>
      </w:r>
      <w:r w:rsidR="004B7BFD">
        <w:rPr>
          <w:rFonts w:ascii="Palatino Linotype" w:hAnsi="Palatino Linotype" w:cs="Arial"/>
        </w:rPr>
        <w:t>s</w:t>
      </w:r>
      <w:r w:rsidRPr="002803C3">
        <w:rPr>
          <w:rFonts w:ascii="Palatino Linotype" w:hAnsi="Palatino Linotype" w:cs="Arial"/>
        </w:rPr>
        <w:t xml:space="preserve"> electrónico</w:t>
      </w:r>
      <w:r w:rsidR="004B7BFD">
        <w:rPr>
          <w:rFonts w:ascii="Palatino Linotype" w:hAnsi="Palatino Linotype" w:cs="Arial"/>
        </w:rPr>
        <w:t>s</w:t>
      </w:r>
      <w:r w:rsidRPr="002803C3">
        <w:rPr>
          <w:rFonts w:ascii="Palatino Linotype" w:hAnsi="Palatino Linotype" w:cs="Arial"/>
        </w:rPr>
        <w:t xml:space="preserve">, para así estar en posibilidad este Órgano Colegiado de dictar el fallo correspondiente conforme a derecho, tomando en consideración los elementos aportados por las partes y respetando en todo momento </w:t>
      </w:r>
      <w:r w:rsidRPr="002803C3">
        <w:rPr>
          <w:rFonts w:ascii="Palatino Linotype" w:hAnsi="Palatino Linotype" w:cs="Arial"/>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F3DFFCB" w14:textId="77777777" w:rsidR="005F3905" w:rsidRDefault="005F3905" w:rsidP="005F3905">
      <w:pPr>
        <w:tabs>
          <w:tab w:val="left" w:pos="8789"/>
          <w:tab w:val="left" w:pos="8931"/>
        </w:tabs>
        <w:spacing w:after="0" w:line="360" w:lineRule="auto"/>
        <w:ind w:right="-91"/>
        <w:jc w:val="both"/>
        <w:rPr>
          <w:rFonts w:ascii="Palatino Linotype" w:hAnsi="Palatino Linotype"/>
          <w:sz w:val="24"/>
          <w:szCs w:val="24"/>
        </w:rPr>
      </w:pPr>
    </w:p>
    <w:p w14:paraId="717C0456" w14:textId="77777777" w:rsidR="00F81BBA" w:rsidRDefault="00F81BBA" w:rsidP="00F81BBA">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r>
        <w:rPr>
          <w:rFonts w:ascii="Palatino Linotype" w:hAnsi="Palatino Linotype"/>
          <w:sz w:val="24"/>
          <w:szCs w:val="24"/>
        </w:rPr>
        <w:t xml:space="preserve"> </w:t>
      </w:r>
    </w:p>
    <w:p w14:paraId="17654BAA" w14:textId="77777777" w:rsidR="00662345" w:rsidRDefault="00662345" w:rsidP="00F81BBA">
      <w:pPr>
        <w:spacing w:after="0" w:line="360" w:lineRule="auto"/>
        <w:jc w:val="both"/>
        <w:rPr>
          <w:rFonts w:ascii="Palatino Linotype" w:hAnsi="Palatino Linotype"/>
          <w:sz w:val="24"/>
          <w:szCs w:val="24"/>
        </w:rPr>
      </w:pPr>
    </w:p>
    <w:p w14:paraId="66DFE8B7" w14:textId="02038D7A" w:rsidR="00F81BBA" w:rsidRPr="00F81BBA" w:rsidRDefault="00F81BBA" w:rsidP="00F81BBA">
      <w:pPr>
        <w:pStyle w:val="Prrafodelista"/>
        <w:numPr>
          <w:ilvl w:val="0"/>
          <w:numId w:val="20"/>
        </w:numPr>
        <w:spacing w:line="360" w:lineRule="auto"/>
        <w:ind w:left="567" w:hanging="283"/>
        <w:jc w:val="both"/>
        <w:rPr>
          <w:rFonts w:ascii="Palatino Linotype" w:hAnsi="Palatino Linotype"/>
        </w:rPr>
      </w:pPr>
      <w:r w:rsidRPr="00F81BBA">
        <w:rPr>
          <w:rFonts w:ascii="Palatino Linotype" w:hAnsi="Palatino Linotype"/>
        </w:rPr>
        <w:t>R</w:t>
      </w:r>
      <w:r w:rsidRPr="00F81BBA">
        <w:rPr>
          <w:rFonts w:ascii="Palatino Linotype" w:hAnsi="Palatino Linotype"/>
          <w:color w:val="000000"/>
        </w:rPr>
        <w:t xml:space="preserve">elación del personal del Ayuntamiento y del </w:t>
      </w:r>
      <w:proofErr w:type="spellStart"/>
      <w:r w:rsidRPr="00F81BBA">
        <w:rPr>
          <w:rFonts w:ascii="Palatino Linotype" w:hAnsi="Palatino Linotype"/>
          <w:color w:val="000000"/>
        </w:rPr>
        <w:t>Dif</w:t>
      </w:r>
      <w:proofErr w:type="spellEnd"/>
      <w:r w:rsidRPr="00F81BBA">
        <w:rPr>
          <w:rFonts w:ascii="Palatino Linotype" w:hAnsi="Palatino Linotype"/>
          <w:color w:val="000000"/>
        </w:rPr>
        <w:t xml:space="preserve"> de su municipio que fue dado de baja temporal o definitiva en el mes de julio al mes de noviembre del 2021 y el motivo de la baja</w:t>
      </w:r>
      <w:r w:rsidRPr="00F81BBA">
        <w:rPr>
          <w:rFonts w:ascii="Palatino Linotype" w:hAnsi="Palatino Linotype"/>
        </w:rPr>
        <w:t>.</w:t>
      </w:r>
    </w:p>
    <w:p w14:paraId="62D84DF5" w14:textId="77777777" w:rsidR="00F81BBA" w:rsidRDefault="00F81BBA" w:rsidP="007720F1">
      <w:pPr>
        <w:pStyle w:val="Sinespaciado"/>
        <w:spacing w:line="360" w:lineRule="auto"/>
        <w:jc w:val="both"/>
        <w:rPr>
          <w:rFonts w:ascii="Palatino Linotype" w:hAnsi="Palatino Linotype"/>
        </w:rPr>
      </w:pPr>
    </w:p>
    <w:p w14:paraId="698D95A8" w14:textId="5272B4BA" w:rsidR="005F3905" w:rsidRDefault="00662345" w:rsidP="007720F1">
      <w:pPr>
        <w:pStyle w:val="Sinespaciado"/>
        <w:spacing w:line="360" w:lineRule="auto"/>
        <w:jc w:val="both"/>
        <w:rPr>
          <w:rFonts w:ascii="Palatino Linotype" w:hAnsi="Palatino Linotype"/>
        </w:rPr>
      </w:pPr>
      <w:r w:rsidRPr="00CF4795">
        <w:rPr>
          <w:rFonts w:ascii="Palatino Linotype" w:eastAsia="Arial Unicode MS" w:hAnsi="Palatino Linotype" w:cs="Arial"/>
        </w:rPr>
        <w:t xml:space="preserve">Así, en atención a los requerimientos de información planteados, </w:t>
      </w:r>
      <w:r>
        <w:rPr>
          <w:rFonts w:ascii="Palatino Linotype" w:eastAsia="Arial Unicode MS" w:hAnsi="Palatino Linotype" w:cs="Arial"/>
          <w:bCs/>
        </w:rPr>
        <w:t>el Sujeto O</w:t>
      </w:r>
      <w:r w:rsidRPr="00CF4795">
        <w:rPr>
          <w:rFonts w:ascii="Palatino Linotype" w:eastAsia="Arial Unicode MS" w:hAnsi="Palatino Linotype" w:cs="Arial"/>
          <w:bCs/>
        </w:rPr>
        <w:t>bligado</w:t>
      </w:r>
      <w:r>
        <w:rPr>
          <w:rFonts w:ascii="Palatino Linotype" w:eastAsia="Arial Unicode MS" w:hAnsi="Palatino Linotype" w:cs="Arial"/>
          <w:bCs/>
        </w:rPr>
        <w:t xml:space="preserve"> adjuntó</w:t>
      </w:r>
      <w:r w:rsidR="005F3905" w:rsidRPr="00667998">
        <w:rPr>
          <w:rFonts w:ascii="Palatino Linotype" w:hAnsi="Palatino Linotype"/>
        </w:rPr>
        <w:t xml:space="preserve"> </w:t>
      </w:r>
      <w:r>
        <w:rPr>
          <w:rFonts w:ascii="Palatino Linotype" w:hAnsi="Palatino Linotype"/>
        </w:rPr>
        <w:t>l</w:t>
      </w:r>
      <w:r w:rsidR="00F81BBA">
        <w:rPr>
          <w:rFonts w:ascii="Palatino Linotype" w:hAnsi="Palatino Linotype"/>
        </w:rPr>
        <w:t>os</w:t>
      </w:r>
      <w:r w:rsidR="005F3905" w:rsidRPr="00667998">
        <w:rPr>
          <w:rFonts w:ascii="Palatino Linotype" w:hAnsi="Palatino Linotype" w:cs="Arial"/>
        </w:rPr>
        <w:t xml:space="preserve"> archivo</w:t>
      </w:r>
      <w:r>
        <w:rPr>
          <w:rFonts w:ascii="Palatino Linotype" w:hAnsi="Palatino Linotype" w:cs="Arial"/>
        </w:rPr>
        <w:t>s electrónicos</w:t>
      </w:r>
      <w:r w:rsidR="005F3905" w:rsidRPr="00667998">
        <w:rPr>
          <w:rFonts w:ascii="Palatino Linotype" w:hAnsi="Palatino Linotype" w:cs="Arial"/>
        </w:rPr>
        <w:t xml:space="preserve"> denominado</w:t>
      </w:r>
      <w:r>
        <w:rPr>
          <w:rFonts w:ascii="Palatino Linotype" w:hAnsi="Palatino Linotype" w:cs="Arial"/>
        </w:rPr>
        <w:t>s</w:t>
      </w:r>
      <w:r w:rsidR="005F3905">
        <w:rPr>
          <w:rFonts w:ascii="Palatino Linotype" w:hAnsi="Palatino Linotype" w:cs="Arial"/>
          <w:i/>
        </w:rPr>
        <w:t xml:space="preserve"> </w:t>
      </w:r>
      <w:r w:rsidRPr="001747F4">
        <w:rPr>
          <w:rFonts w:ascii="Palatino Linotype" w:hAnsi="Palatino Linotype" w:cs="Arial"/>
        </w:rPr>
        <w:t>“</w:t>
      </w:r>
      <w:r w:rsidRPr="001F20D0">
        <w:rPr>
          <w:rFonts w:ascii="Palatino Linotype" w:hAnsi="Palatino Linotype" w:cs="Arial"/>
        </w:rPr>
        <w:t>Dif.pdf</w:t>
      </w:r>
      <w:r>
        <w:rPr>
          <w:rFonts w:ascii="Palatino Linotype" w:hAnsi="Palatino Linotype" w:cs="Arial"/>
        </w:rPr>
        <w:t>” y “</w:t>
      </w:r>
      <w:r w:rsidRPr="001F20D0">
        <w:rPr>
          <w:rFonts w:ascii="Palatino Linotype" w:hAnsi="Palatino Linotype" w:cs="Arial"/>
        </w:rPr>
        <w:t xml:space="preserve">Servicios </w:t>
      </w:r>
      <w:proofErr w:type="spellStart"/>
      <w:r w:rsidRPr="001F20D0">
        <w:rPr>
          <w:rFonts w:ascii="Palatino Linotype" w:hAnsi="Palatino Linotype" w:cs="Arial"/>
        </w:rPr>
        <w:t>Pùblicos.pdf</w:t>
      </w:r>
      <w:r w:rsidRPr="00CF3650">
        <w:rPr>
          <w:rFonts w:ascii="Palatino Linotype" w:hAnsi="Palatino Linotype" w:cs="Arial"/>
        </w:rPr>
        <w:t>g</w:t>
      </w:r>
      <w:proofErr w:type="spellEnd"/>
      <w:r w:rsidRPr="001747F4">
        <w:rPr>
          <w:rFonts w:ascii="Palatino Linotype" w:hAnsi="Palatino Linotype" w:cs="Arial"/>
        </w:rPr>
        <w:t>”</w:t>
      </w:r>
      <w:r w:rsidR="005F3905">
        <w:rPr>
          <w:rFonts w:ascii="Palatino Linotype" w:hAnsi="Palatino Linotype" w:cs="Arial"/>
        </w:rPr>
        <w:t>;</w:t>
      </w:r>
      <w:r w:rsidR="005F3905" w:rsidRPr="00667998">
        <w:rPr>
          <w:rFonts w:ascii="Palatino Linotype" w:hAnsi="Palatino Linotype"/>
        </w:rPr>
        <w:t xml:space="preserve"> </w:t>
      </w:r>
      <w:r w:rsidR="005F3905">
        <w:rPr>
          <w:rFonts w:ascii="Palatino Linotype" w:hAnsi="Palatino Linotype"/>
        </w:rPr>
        <w:t>mismo</w:t>
      </w:r>
      <w:r>
        <w:rPr>
          <w:rFonts w:ascii="Palatino Linotype" w:hAnsi="Palatino Linotype"/>
        </w:rPr>
        <w:t>s en los que se encuentra el siguiente contenido:</w:t>
      </w:r>
      <w:r w:rsidR="005F3905">
        <w:rPr>
          <w:rFonts w:ascii="Palatino Linotype" w:hAnsi="Palatino Linotype"/>
        </w:rPr>
        <w:t xml:space="preserve"> </w:t>
      </w:r>
    </w:p>
    <w:p w14:paraId="158C20B6" w14:textId="77777777" w:rsidR="00047103" w:rsidRDefault="00047103" w:rsidP="007720F1">
      <w:pPr>
        <w:pStyle w:val="Sinespaciado"/>
        <w:spacing w:line="360" w:lineRule="auto"/>
        <w:jc w:val="both"/>
        <w:rPr>
          <w:rFonts w:ascii="Palatino Linotype" w:hAnsi="Palatino Linotype"/>
        </w:rPr>
      </w:pPr>
    </w:p>
    <w:p w14:paraId="5C858707" w14:textId="723FE342" w:rsidR="00485D03" w:rsidRPr="00485D03" w:rsidRDefault="00662345" w:rsidP="00662345">
      <w:pPr>
        <w:pStyle w:val="Sinespaciado"/>
        <w:numPr>
          <w:ilvl w:val="0"/>
          <w:numId w:val="21"/>
        </w:numPr>
        <w:spacing w:line="360" w:lineRule="auto"/>
        <w:jc w:val="both"/>
        <w:rPr>
          <w:rFonts w:ascii="Palatino Linotype" w:hAnsi="Palatino Linotype" w:cs="Arial"/>
          <w:iCs/>
        </w:rPr>
      </w:pPr>
      <w:r w:rsidRPr="00485D03">
        <w:rPr>
          <w:rFonts w:ascii="Palatino Linotype" w:hAnsi="Palatino Linotype" w:cs="Arial"/>
          <w:b/>
        </w:rPr>
        <w:t>Dif.pdf:</w:t>
      </w:r>
      <w:r>
        <w:rPr>
          <w:rFonts w:ascii="Palatino Linotype" w:hAnsi="Palatino Linotype" w:cs="Arial"/>
        </w:rPr>
        <w:t xml:space="preserve"> Documento en una foja consistente en oficio número SMDIF/15/2021 de fecha diecinueve de noviembre de dos mil veintiuno</w:t>
      </w:r>
      <w:r w:rsidR="00485D03">
        <w:rPr>
          <w:rFonts w:ascii="Palatino Linotype" w:hAnsi="Palatino Linotype" w:cs="Arial"/>
        </w:rPr>
        <w:t>,</w:t>
      </w:r>
      <w:r>
        <w:rPr>
          <w:rFonts w:ascii="Palatino Linotype" w:hAnsi="Palatino Linotype" w:cs="Arial"/>
        </w:rPr>
        <w:t xml:space="preserve"> signado por la Directora del Sistema Municipal DIF para el Desarrollo Integral de la Familia de Santo Tomas, a través del cual le </w:t>
      </w:r>
      <w:r w:rsidR="00485D03">
        <w:rPr>
          <w:rFonts w:ascii="Palatino Linotype" w:hAnsi="Palatino Linotype" w:cs="Arial"/>
        </w:rPr>
        <w:t>infor</w:t>
      </w:r>
      <w:r>
        <w:rPr>
          <w:rFonts w:ascii="Palatino Linotype" w:hAnsi="Palatino Linotype" w:cs="Arial"/>
        </w:rPr>
        <w:t>ma a la Encargada del Despacho de la Unidad de Transparencia</w:t>
      </w:r>
      <w:r w:rsidR="00485D03">
        <w:rPr>
          <w:rFonts w:ascii="Palatino Linotype" w:hAnsi="Palatino Linotype" w:cs="Arial"/>
        </w:rPr>
        <w:t>, que en relación a las solicitudes de información con folio</w:t>
      </w:r>
      <w:r w:rsidR="00047103">
        <w:rPr>
          <w:rFonts w:ascii="Palatino Linotype" w:hAnsi="Palatino Linotype" w:cs="Arial"/>
        </w:rPr>
        <w:t>s</w:t>
      </w:r>
      <w:r w:rsidR="00485D03">
        <w:rPr>
          <w:rFonts w:ascii="Palatino Linotype" w:hAnsi="Palatino Linotype" w:cs="Arial"/>
        </w:rPr>
        <w:t xml:space="preserve"> 00073/SANTOTOM/IP/2021 y 00074/SANTOTOM/IP/2021, en el periodo comprendido del mes de julio al mes de noviembre de dos mil veintiuno, hubo </w:t>
      </w:r>
      <w:r w:rsidR="00047103">
        <w:rPr>
          <w:rFonts w:ascii="Palatino Linotype" w:hAnsi="Palatino Linotype" w:cs="Arial"/>
        </w:rPr>
        <w:lastRenderedPageBreak/>
        <w:t xml:space="preserve">una </w:t>
      </w:r>
      <w:r w:rsidR="00485D03">
        <w:rPr>
          <w:rFonts w:ascii="Palatino Linotype" w:hAnsi="Palatino Linotype" w:cs="Arial"/>
        </w:rPr>
        <w:t>sola baja por motivo de renuncia voluntaria, tal y como se desprende a continuación:</w:t>
      </w:r>
    </w:p>
    <w:p w14:paraId="433ABD72" w14:textId="48835615" w:rsidR="00485D03" w:rsidRDefault="00485D03" w:rsidP="00485D03">
      <w:pPr>
        <w:spacing w:line="276" w:lineRule="auto"/>
        <w:ind w:right="-142"/>
        <w:jc w:val="center"/>
        <w:rPr>
          <w:rFonts w:ascii="Palatino Linotype" w:hAnsi="Palatino Linotype"/>
          <w:sz w:val="24"/>
          <w:szCs w:val="24"/>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37A2F978" wp14:editId="51965F3A">
                <wp:simplePos x="0" y="0"/>
                <wp:positionH relativeFrom="page">
                  <wp:posOffset>2242868</wp:posOffset>
                </wp:positionH>
                <wp:positionV relativeFrom="paragraph">
                  <wp:posOffset>2577058</wp:posOffset>
                </wp:positionV>
                <wp:extent cx="3528204" cy="439899"/>
                <wp:effectExtent l="19050" t="19050" r="15240" b="17780"/>
                <wp:wrapNone/>
                <wp:docPr id="14" name="Rectángulo 14"/>
                <wp:cNvGraphicFramePr/>
                <a:graphic xmlns:a="http://schemas.openxmlformats.org/drawingml/2006/main">
                  <a:graphicData uri="http://schemas.microsoft.com/office/word/2010/wordprocessingShape">
                    <wps:wsp>
                      <wps:cNvSpPr/>
                      <wps:spPr>
                        <a:xfrm>
                          <a:off x="0" y="0"/>
                          <a:ext cx="3528204" cy="4398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AEFEA0" id="Rectángulo 14" o:spid="_x0000_s1026" style="position:absolute;margin-left:176.6pt;margin-top:202.9pt;width:277.8pt;height:34.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" filled="f" strokecolor="red" strokeweight="2.25pt">
                <w10:wrap anchorx="page"/>
              </v:rect>
            </w:pict>
          </mc:Fallback>
        </mc:AlternateContent>
      </w:r>
      <w:r>
        <w:rPr>
          <w:noProof/>
          <w:lang w:eastAsia="es-MX"/>
        </w:rPr>
        <w:drawing>
          <wp:inline distT="0" distB="0" distL="0" distR="0" wp14:anchorId="7EAA6A59" wp14:editId="1B617669">
            <wp:extent cx="4063041" cy="5334000"/>
            <wp:effectExtent l="114300" t="133350" r="109220" b="133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547" t="15441" r="34846" b="5226"/>
                    <a:stretch/>
                  </pic:blipFill>
                  <pic:spPr bwMode="auto">
                    <a:xfrm>
                      <a:off x="0" y="0"/>
                      <a:ext cx="4084676" cy="536240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21EBFE" w14:textId="17FE5DCE" w:rsidR="00485D03" w:rsidRPr="00485D03" w:rsidRDefault="00485D03" w:rsidP="00485D03">
      <w:pPr>
        <w:pStyle w:val="Sinespaciado"/>
        <w:numPr>
          <w:ilvl w:val="0"/>
          <w:numId w:val="21"/>
        </w:numPr>
        <w:spacing w:line="360" w:lineRule="auto"/>
        <w:ind w:left="567" w:hanging="207"/>
        <w:jc w:val="both"/>
        <w:rPr>
          <w:rFonts w:ascii="Palatino Linotype" w:hAnsi="Palatino Linotype" w:cs="Arial"/>
          <w:iCs/>
        </w:rPr>
      </w:pPr>
      <w:r w:rsidRPr="00485D03">
        <w:rPr>
          <w:rFonts w:ascii="Palatino Linotype" w:hAnsi="Palatino Linotype" w:cs="Arial"/>
          <w:b/>
        </w:rPr>
        <w:t xml:space="preserve">Servicios </w:t>
      </w:r>
      <w:proofErr w:type="spellStart"/>
      <w:r w:rsidRPr="00485D03">
        <w:rPr>
          <w:rFonts w:ascii="Palatino Linotype" w:hAnsi="Palatino Linotype" w:cs="Arial"/>
          <w:b/>
        </w:rPr>
        <w:t>Pùblicos.pdfg</w:t>
      </w:r>
      <w:proofErr w:type="spellEnd"/>
      <w:r>
        <w:rPr>
          <w:rFonts w:ascii="Palatino Linotype" w:hAnsi="Palatino Linotype" w:cs="Arial"/>
        </w:rPr>
        <w:t>:</w:t>
      </w:r>
      <w:r w:rsidRPr="00485D03">
        <w:rPr>
          <w:rFonts w:ascii="Palatino Linotype" w:hAnsi="Palatino Linotype" w:cs="Arial"/>
        </w:rPr>
        <w:t xml:space="preserve"> </w:t>
      </w:r>
      <w:r>
        <w:rPr>
          <w:rFonts w:ascii="Palatino Linotype" w:hAnsi="Palatino Linotype" w:cs="Arial"/>
        </w:rPr>
        <w:t xml:space="preserve">Documento en una foja, consistente en oficio número ST/DSPA/ARM/185/2021 de fecha dieciséis de noviembre de dos mil veintiuno, signado por el Director de Servicios Públicos y Administración, a través del cual </w:t>
      </w:r>
      <w:r>
        <w:rPr>
          <w:rFonts w:ascii="Palatino Linotype" w:hAnsi="Palatino Linotype" w:cs="Arial"/>
        </w:rPr>
        <w:lastRenderedPageBreak/>
        <w:t>le informa a la Encargada del Despacho de la Unidad de Transparencia, que en relación a las solicitudes de información con folio</w:t>
      </w:r>
      <w:r w:rsidR="00047103">
        <w:rPr>
          <w:rFonts w:ascii="Palatino Linotype" w:hAnsi="Palatino Linotype" w:cs="Arial"/>
        </w:rPr>
        <w:t>s</w:t>
      </w:r>
      <w:r>
        <w:rPr>
          <w:rFonts w:ascii="Palatino Linotype" w:hAnsi="Palatino Linotype" w:cs="Arial"/>
        </w:rPr>
        <w:t xml:space="preserve"> 00073/SANTOTOM/IP/2021 y 00074/SANTOTOM/IP/2021, en el periodo comprendido del mes de julio al mes de noviembre de dos mil veintiuno, hubo tres bajas po</w:t>
      </w:r>
      <w:r w:rsidR="00FD3C49">
        <w:rPr>
          <w:rFonts w:ascii="Palatino Linotype" w:hAnsi="Palatino Linotype" w:cs="Arial"/>
        </w:rPr>
        <w:t>r motivo de renuncia</w:t>
      </w:r>
      <w:r>
        <w:rPr>
          <w:rFonts w:ascii="Palatino Linotype" w:hAnsi="Palatino Linotype" w:cs="Arial"/>
        </w:rPr>
        <w:t>, tal y como se desprende a continuación:</w:t>
      </w:r>
    </w:p>
    <w:p w14:paraId="528FB1C4" w14:textId="1DF63E04" w:rsidR="00FD3C49" w:rsidRDefault="00FD3C49" w:rsidP="00FD3C49">
      <w:pPr>
        <w:pStyle w:val="Prrafodelista"/>
        <w:spacing w:line="276" w:lineRule="auto"/>
        <w:ind w:left="0" w:right="-142"/>
        <w:jc w:val="center"/>
        <w:rPr>
          <w:rFonts w:ascii="Palatino Linotype" w:hAnsi="Palatino Linotype"/>
        </w:rPr>
      </w:pPr>
      <w:r>
        <w:rPr>
          <w:rFonts w:ascii="Palatino Linotype" w:hAnsi="Palatino Linotype" w:cs="Arial"/>
          <w:noProof/>
          <w:lang w:val="es-MX" w:eastAsia="es-MX"/>
        </w:rPr>
        <mc:AlternateContent>
          <mc:Choice Requires="wps">
            <w:drawing>
              <wp:anchor distT="0" distB="0" distL="114300" distR="114300" simplePos="0" relativeHeight="251687936" behindDoc="0" locked="0" layoutInCell="1" allowOverlap="1" wp14:anchorId="0AB5D2EF" wp14:editId="23BA9EA6">
                <wp:simplePos x="0" y="0"/>
                <wp:positionH relativeFrom="page">
                  <wp:posOffset>2009955</wp:posOffset>
                </wp:positionH>
                <wp:positionV relativeFrom="paragraph">
                  <wp:posOffset>3408932</wp:posOffset>
                </wp:positionV>
                <wp:extent cx="4019909" cy="845053"/>
                <wp:effectExtent l="19050" t="19050" r="19050" b="12700"/>
                <wp:wrapNone/>
                <wp:docPr id="31" name="Rectángulo 31"/>
                <wp:cNvGraphicFramePr/>
                <a:graphic xmlns:a="http://schemas.openxmlformats.org/drawingml/2006/main">
                  <a:graphicData uri="http://schemas.microsoft.com/office/word/2010/wordprocessingShape">
                    <wps:wsp>
                      <wps:cNvSpPr/>
                      <wps:spPr>
                        <a:xfrm>
                          <a:off x="0" y="0"/>
                          <a:ext cx="4019909" cy="8450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AB715B" id="Rectángulo 31" o:spid="_x0000_s1026" style="position:absolute;margin-left:158.25pt;margin-top:268.4pt;width:316.55pt;height:66.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" filled="f" strokecolor="red" strokeweight="2.25pt">
                <w10:wrap anchorx="page"/>
              </v:rect>
            </w:pict>
          </mc:Fallback>
        </mc:AlternateContent>
      </w:r>
      <w:r>
        <w:rPr>
          <w:noProof/>
          <w:lang w:val="es-MX" w:eastAsia="es-MX"/>
        </w:rPr>
        <w:drawing>
          <wp:inline distT="0" distB="0" distL="0" distR="0" wp14:anchorId="5E621238" wp14:editId="2CF1B3A0">
            <wp:extent cx="4753155" cy="5549606"/>
            <wp:effectExtent l="114300" t="133350" r="104775" b="127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06" t="15973" r="33482" b="5477"/>
                    <a:stretch/>
                  </pic:blipFill>
                  <pic:spPr bwMode="auto">
                    <a:xfrm>
                      <a:off x="0" y="0"/>
                      <a:ext cx="4793337" cy="559652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280F3C" w14:textId="77777777" w:rsidR="00C14126" w:rsidRDefault="00C14126" w:rsidP="00C14126">
      <w:pPr>
        <w:pStyle w:val="Sinespaciado"/>
        <w:spacing w:line="360" w:lineRule="auto"/>
        <w:jc w:val="both"/>
        <w:rPr>
          <w:rFonts w:ascii="Palatino Linotype" w:hAnsi="Palatino Linotype"/>
        </w:rPr>
      </w:pPr>
      <w:r>
        <w:rPr>
          <w:rFonts w:ascii="Palatino Linotype" w:hAnsi="Palatino Linotype"/>
        </w:rPr>
        <w:lastRenderedPageBreak/>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parte </w:t>
      </w:r>
      <w:r w:rsidRPr="0066181B">
        <w:rPr>
          <w:rFonts w:ascii="Palatino Linotype" w:hAnsi="Palatino Linotype"/>
        </w:rPr>
        <w:t>Recurrente</w:t>
      </w:r>
      <w:r w:rsidRPr="00B759E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60DD2F23" w14:textId="77777777" w:rsidR="00C14126" w:rsidRPr="00B759E7" w:rsidRDefault="00C14126" w:rsidP="00C14126">
      <w:pPr>
        <w:pStyle w:val="Sinespaciado"/>
        <w:spacing w:line="360" w:lineRule="auto"/>
        <w:jc w:val="both"/>
        <w:rPr>
          <w:rFonts w:ascii="Palatino Linotype" w:hAnsi="Palatino Linotype"/>
        </w:rPr>
      </w:pPr>
    </w:p>
    <w:p w14:paraId="2066305A" w14:textId="77777777" w:rsidR="00C14126" w:rsidRPr="00307C48" w:rsidRDefault="00C14126" w:rsidP="00C14126">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0B59AFFC" w14:textId="77777777" w:rsidR="00C14126" w:rsidRDefault="00C14126" w:rsidP="00C14126">
      <w:pPr>
        <w:spacing w:line="360" w:lineRule="auto"/>
        <w:ind w:right="141"/>
        <w:jc w:val="both"/>
        <w:rPr>
          <w:rFonts w:ascii="Palatino Linotype" w:hAnsi="Palatino Linotype"/>
          <w:lang w:eastAsia="es-MX"/>
        </w:rPr>
      </w:pPr>
    </w:p>
    <w:p w14:paraId="4E0F5019" w14:textId="77777777" w:rsidR="00BB6B88" w:rsidRPr="004C369A" w:rsidRDefault="00BB6B88" w:rsidP="00D64AFA">
      <w:pPr>
        <w:pStyle w:val="Sinespaciado"/>
        <w:spacing w:line="360" w:lineRule="auto"/>
        <w:jc w:val="both"/>
        <w:rPr>
          <w:rFonts w:ascii="Palatino Linotype" w:hAnsi="Palatino Linotype"/>
        </w:rPr>
      </w:pPr>
      <w:r>
        <w:rPr>
          <w:rFonts w:ascii="Palatino Linotype" w:hAnsi="Palatino Linotype"/>
        </w:rPr>
        <w:t>En atención a lo anterior</w:t>
      </w:r>
      <w:r w:rsidRPr="004C369A">
        <w:rPr>
          <w:rFonts w:ascii="Palatino Linotype" w:hAnsi="Palatino Linotype"/>
        </w:rPr>
        <w:t xml:space="preserve">, es de precisar que se obvia el análisis de la competencia por parte del </w:t>
      </w:r>
      <w:r w:rsidRPr="00AC45F0">
        <w:rPr>
          <w:rFonts w:ascii="Palatino Linotype" w:hAnsi="Palatino Linotype"/>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t xml:space="preserve">se pronunció entorno al cuestionario remitido por </w:t>
      </w:r>
      <w:r>
        <w:rPr>
          <w:rFonts w:ascii="Palatino Linotype" w:hAnsi="Palatino Linotype"/>
        </w:rPr>
        <w:t>el</w:t>
      </w:r>
      <w:r w:rsidRPr="004C369A">
        <w:rPr>
          <w:rFonts w:ascii="Palatino Linotype" w:hAnsi="Palatino Linotype"/>
        </w:rPr>
        <w:t xml:space="preserve"> </w:t>
      </w:r>
      <w:r w:rsidRPr="00AC45F0">
        <w:rPr>
          <w:rFonts w:ascii="Palatino Linotype" w:hAnsi="Palatino Linotype"/>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AC45F0">
        <w:rPr>
          <w:rFonts w:ascii="Palatino Linotype" w:hAnsi="Palatino Linotype"/>
        </w:rPr>
        <w:t>el Sujeto Obligado</w:t>
      </w:r>
      <w:r w:rsidRPr="004C369A">
        <w:rPr>
          <w:rFonts w:ascii="Palatino Linotype" w:hAnsi="Palatino Linotype"/>
        </w:rPr>
        <w:t xml:space="preserve"> la genera, posee o </w:t>
      </w:r>
      <w:r w:rsidRPr="004C369A">
        <w:rPr>
          <w:rFonts w:ascii="Palatino Linotype" w:hAnsi="Palatino Linotype"/>
        </w:rPr>
        <w:lastRenderedPageBreak/>
        <w:t xml:space="preserve">administra; sin embargo, en aquellos casos en que éste la asume, implica en automático que la genera, posee o administra; por consiguiente, a nada práctico nos conduciría su estudio, ya que se insiste la información pública solicitada, fue asumida por el </w:t>
      </w:r>
      <w:r w:rsidRPr="00AC45F0">
        <w:rPr>
          <w:rFonts w:ascii="Palatino Linotype" w:hAnsi="Palatino Linotype"/>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4F9E6E4A" w14:textId="77777777" w:rsidR="00BB6B88" w:rsidRPr="00D64AFA" w:rsidRDefault="00BB6B88" w:rsidP="00D64AFA">
      <w:pPr>
        <w:spacing w:after="0" w:line="360" w:lineRule="auto"/>
        <w:ind w:right="141"/>
        <w:jc w:val="both"/>
        <w:rPr>
          <w:rFonts w:ascii="Palatino Linotype" w:hAnsi="Palatino Linotype"/>
          <w:sz w:val="24"/>
          <w:szCs w:val="24"/>
          <w:lang w:eastAsia="es-MX"/>
        </w:rPr>
      </w:pPr>
    </w:p>
    <w:p w14:paraId="2941064F" w14:textId="078E84DA" w:rsidR="007717AA" w:rsidRDefault="00DC661A" w:rsidP="00D64AFA">
      <w:pPr>
        <w:spacing w:after="0" w:line="360" w:lineRule="auto"/>
        <w:jc w:val="both"/>
        <w:rPr>
          <w:rFonts w:ascii="Palatino Linotype" w:hAnsi="Palatino Linotype"/>
          <w:iCs/>
          <w:sz w:val="24"/>
          <w:szCs w:val="24"/>
          <w:lang w:val="es-ES"/>
        </w:rPr>
      </w:pPr>
      <w:r>
        <w:rPr>
          <w:rFonts w:ascii="Palatino Linotype" w:hAnsi="Palatino Linotype"/>
          <w:iCs/>
          <w:sz w:val="24"/>
          <w:szCs w:val="24"/>
          <w:lang w:val="es-ES"/>
        </w:rPr>
        <w:t>Ahora bien</w:t>
      </w:r>
      <w:r w:rsidR="004A76A9">
        <w:rPr>
          <w:rFonts w:ascii="Palatino Linotype" w:hAnsi="Palatino Linotype"/>
          <w:iCs/>
          <w:sz w:val="24"/>
          <w:szCs w:val="24"/>
          <w:lang w:val="es-ES"/>
        </w:rPr>
        <w:t>,</w:t>
      </w:r>
      <w:r>
        <w:rPr>
          <w:rFonts w:ascii="Palatino Linotype" w:hAnsi="Palatino Linotype"/>
          <w:iCs/>
          <w:sz w:val="24"/>
          <w:szCs w:val="24"/>
          <w:lang w:val="es-ES"/>
        </w:rPr>
        <w:t xml:space="preserve"> es menester señalar la estructura orgánica del Sujeto Obligado a fin de determinar si los servidores públicos habilitados otorgaron la respuesta </w:t>
      </w:r>
      <w:r w:rsidR="00047103">
        <w:rPr>
          <w:rFonts w:ascii="Palatino Linotype" w:hAnsi="Palatino Linotype"/>
          <w:iCs/>
          <w:sz w:val="24"/>
          <w:szCs w:val="24"/>
          <w:lang w:val="es-ES"/>
        </w:rPr>
        <w:t>de acuerdo con</w:t>
      </w:r>
      <w:r>
        <w:rPr>
          <w:rFonts w:ascii="Palatino Linotype" w:hAnsi="Palatino Linotype"/>
          <w:iCs/>
          <w:sz w:val="24"/>
          <w:szCs w:val="24"/>
          <w:lang w:val="es-ES"/>
        </w:rPr>
        <w:t xml:space="preserve"> sus facultades y atribuciones, por lo que es necesario traer a colación la estructura orgánica del Sujeto Obligado</w:t>
      </w:r>
      <w:r w:rsidR="00E26F17">
        <w:rPr>
          <w:rFonts w:ascii="Palatino Linotype" w:hAnsi="Palatino Linotype"/>
          <w:iCs/>
          <w:sz w:val="24"/>
          <w:szCs w:val="24"/>
          <w:lang w:val="es-ES"/>
        </w:rPr>
        <w:t xml:space="preserve">, la cual se encuentra publicada en la siguiente página electrónica </w:t>
      </w:r>
      <w:hyperlink r:id="rId9" w:history="1">
        <w:r w:rsidR="00BB6B88" w:rsidRPr="004A0890">
          <w:rPr>
            <w:rStyle w:val="Hipervnculo"/>
            <w:rFonts w:ascii="Palatino Linotype" w:hAnsi="Palatino Linotype"/>
            <w:iCs/>
            <w:sz w:val="24"/>
            <w:szCs w:val="24"/>
            <w:lang w:val="es-ES"/>
          </w:rPr>
          <w:t>https://santotomas.edomex.gob.mx/organigrama</w:t>
        </w:r>
      </w:hyperlink>
      <w:r w:rsidR="00BB6B88">
        <w:rPr>
          <w:rFonts w:ascii="Palatino Linotype" w:hAnsi="Palatino Linotype"/>
          <w:iCs/>
          <w:sz w:val="24"/>
          <w:szCs w:val="24"/>
          <w:lang w:val="es-ES"/>
        </w:rPr>
        <w:t xml:space="preserve"> </w:t>
      </w:r>
    </w:p>
    <w:p w14:paraId="7B2B5785" w14:textId="68D2E2DC" w:rsidR="007717AA" w:rsidRDefault="00D64AFA" w:rsidP="00BB6B88">
      <w:pPr>
        <w:spacing w:after="0" w:line="360" w:lineRule="auto"/>
        <w:jc w:val="center"/>
        <w:rPr>
          <w:rFonts w:ascii="Palatino Linotype" w:hAnsi="Palatino Linotype"/>
          <w:iCs/>
          <w:sz w:val="24"/>
          <w:szCs w:val="24"/>
          <w:lang w:val="es-ES"/>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380C0423" wp14:editId="6A13B9B3">
                <wp:simplePos x="0" y="0"/>
                <wp:positionH relativeFrom="column">
                  <wp:posOffset>3930015</wp:posOffset>
                </wp:positionH>
                <wp:positionV relativeFrom="paragraph">
                  <wp:posOffset>3470910</wp:posOffset>
                </wp:positionV>
                <wp:extent cx="314325" cy="159385"/>
                <wp:effectExtent l="0" t="0" r="28575" b="12065"/>
                <wp:wrapNone/>
                <wp:docPr id="15" name="Rectángulo 15"/>
                <wp:cNvGraphicFramePr/>
                <a:graphic xmlns:a="http://schemas.openxmlformats.org/drawingml/2006/main">
                  <a:graphicData uri="http://schemas.microsoft.com/office/word/2010/wordprocessingShape">
                    <wps:wsp>
                      <wps:cNvSpPr/>
                      <wps:spPr>
                        <a:xfrm>
                          <a:off x="0" y="0"/>
                          <a:ext cx="314325" cy="1593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2ACE8" id="Rectángulo 15" o:spid="_x0000_s1026" style="position:absolute;margin-left:309.45pt;margin-top:273.3pt;width:24.75pt;height:1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" filled="f" strokecolor="red" strokeweight="1.5p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2E44EBCA" wp14:editId="5CE9818D">
                <wp:simplePos x="0" y="0"/>
                <wp:positionH relativeFrom="column">
                  <wp:posOffset>4233545</wp:posOffset>
                </wp:positionH>
                <wp:positionV relativeFrom="paragraph">
                  <wp:posOffset>2686685</wp:posOffset>
                </wp:positionV>
                <wp:extent cx="224286" cy="163902"/>
                <wp:effectExtent l="0" t="0" r="23495" b="26670"/>
                <wp:wrapNone/>
                <wp:docPr id="12" name="Rectángulo 12"/>
                <wp:cNvGraphicFramePr/>
                <a:graphic xmlns:a="http://schemas.openxmlformats.org/drawingml/2006/main">
                  <a:graphicData uri="http://schemas.microsoft.com/office/word/2010/wordprocessingShape">
                    <wps:wsp>
                      <wps:cNvSpPr/>
                      <wps:spPr>
                        <a:xfrm>
                          <a:off x="0" y="0"/>
                          <a:ext cx="224286" cy="16390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04BA3" id="Rectángulo 12" o:spid="_x0000_s1026" style="position:absolute;margin-left:333.35pt;margin-top:211.55pt;width:17.65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" filled="f" strokecolor="red" strokeweight="1.5pt"/>
            </w:pict>
          </mc:Fallback>
        </mc:AlternateContent>
      </w:r>
      <w:r w:rsidR="009B0840" w:rsidRPr="0065213F">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6A9F08FD" wp14:editId="742D1A9F">
                <wp:simplePos x="0" y="0"/>
                <wp:positionH relativeFrom="column">
                  <wp:posOffset>425612</wp:posOffset>
                </wp:positionH>
                <wp:positionV relativeFrom="paragraph">
                  <wp:posOffset>140335</wp:posOffset>
                </wp:positionV>
                <wp:extent cx="1056640" cy="76835"/>
                <wp:effectExtent l="0" t="0" r="10160" b="18415"/>
                <wp:wrapNone/>
                <wp:docPr id="13" name="Rectángulo 13"/>
                <wp:cNvGraphicFramePr/>
                <a:graphic xmlns:a="http://schemas.openxmlformats.org/drawingml/2006/main">
                  <a:graphicData uri="http://schemas.microsoft.com/office/word/2010/wordprocessingShape">
                    <wps:wsp>
                      <wps:cNvSpPr/>
                      <wps:spPr>
                        <a:xfrm>
                          <a:off x="0" y="0"/>
                          <a:ext cx="1056640" cy="768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068B7" id="Rectángulo 13" o:spid="_x0000_s1026" style="position:absolute;margin-left:33.5pt;margin-top:11.05pt;width:83.2pt;height: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" filled="f" strokecolor="red" strokeweight="1.5pt"/>
            </w:pict>
          </mc:Fallback>
        </mc:AlternateContent>
      </w:r>
      <w:r w:rsidR="00BB6B88">
        <w:rPr>
          <w:noProof/>
          <w:lang w:eastAsia="es-MX"/>
        </w:rPr>
        <w:drawing>
          <wp:inline distT="0" distB="0" distL="0" distR="0" wp14:anchorId="612C1F5A" wp14:editId="343B9FC2">
            <wp:extent cx="5037826" cy="3512268"/>
            <wp:effectExtent l="114300" t="114300" r="106045" b="1073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91" t="3460" r="23323" b="8930"/>
                    <a:stretch/>
                  </pic:blipFill>
                  <pic:spPr bwMode="auto">
                    <a:xfrm>
                      <a:off x="0" y="0"/>
                      <a:ext cx="5049539" cy="35204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83AE34" w14:textId="3E7555CC" w:rsidR="00E26F17" w:rsidRDefault="00E26F17" w:rsidP="007717AA">
      <w:pPr>
        <w:spacing w:after="0" w:line="360" w:lineRule="auto"/>
        <w:jc w:val="center"/>
        <w:rPr>
          <w:rFonts w:ascii="Palatino Linotype" w:hAnsi="Palatino Linotype"/>
          <w:iCs/>
          <w:sz w:val="24"/>
          <w:szCs w:val="24"/>
          <w:lang w:val="es-ES"/>
        </w:rPr>
      </w:pPr>
    </w:p>
    <w:p w14:paraId="51D3D0A7" w14:textId="3716AE32" w:rsidR="00F17282" w:rsidRDefault="004A76A9" w:rsidP="003A1B92">
      <w:pPr>
        <w:spacing w:after="0" w:line="360" w:lineRule="auto"/>
        <w:jc w:val="both"/>
        <w:rPr>
          <w:rFonts w:ascii="Palatino Linotype" w:hAnsi="Palatino Linotype"/>
          <w:iCs/>
          <w:sz w:val="24"/>
          <w:szCs w:val="24"/>
          <w:lang w:val="es-ES"/>
        </w:rPr>
      </w:pPr>
      <w:r>
        <w:rPr>
          <w:rFonts w:ascii="Palatino Linotype" w:hAnsi="Palatino Linotype"/>
          <w:iCs/>
          <w:sz w:val="24"/>
          <w:szCs w:val="24"/>
          <w:lang w:val="es-ES"/>
        </w:rPr>
        <w:t xml:space="preserve">Bajo ese contexto resulta necesario señalar las atribuciones de la Dirección de Servicios Públicos y Administración, </w:t>
      </w:r>
      <w:r w:rsidR="00F0520B">
        <w:rPr>
          <w:rFonts w:ascii="Palatino Linotype" w:hAnsi="Palatino Linotype"/>
          <w:iCs/>
          <w:sz w:val="24"/>
          <w:szCs w:val="24"/>
          <w:lang w:val="es-ES"/>
        </w:rPr>
        <w:t>de acuerdo con el</w:t>
      </w:r>
      <w:r>
        <w:rPr>
          <w:rFonts w:ascii="Palatino Linotype" w:hAnsi="Palatino Linotype"/>
          <w:iCs/>
          <w:sz w:val="24"/>
          <w:szCs w:val="24"/>
          <w:lang w:val="es-ES"/>
        </w:rPr>
        <w:t xml:space="preserve"> artículo 57</w:t>
      </w:r>
      <w:r w:rsidR="003A1B92">
        <w:rPr>
          <w:rFonts w:ascii="Palatino Linotype" w:hAnsi="Palatino Linotype"/>
          <w:iCs/>
          <w:sz w:val="24"/>
          <w:szCs w:val="24"/>
          <w:lang w:val="es-ES"/>
        </w:rPr>
        <w:t xml:space="preserve">, así como las atribuciones del Sistema para el Desarrollo Integral de la Familia DIF establecidas en el artículo 63 </w:t>
      </w:r>
      <w:r>
        <w:rPr>
          <w:rFonts w:ascii="Palatino Linotype" w:hAnsi="Palatino Linotype"/>
          <w:iCs/>
          <w:sz w:val="24"/>
          <w:szCs w:val="24"/>
          <w:lang w:val="es-ES"/>
        </w:rPr>
        <w:t xml:space="preserve">del Bando Municipal de Santo Tomas, </w:t>
      </w:r>
      <w:r w:rsidR="003A1B92">
        <w:rPr>
          <w:rFonts w:ascii="Palatino Linotype" w:hAnsi="Palatino Linotype"/>
          <w:iCs/>
          <w:sz w:val="24"/>
          <w:szCs w:val="24"/>
          <w:lang w:val="es-ES"/>
        </w:rPr>
        <w:t>mismas que</w:t>
      </w:r>
      <w:r>
        <w:rPr>
          <w:rFonts w:ascii="Palatino Linotype" w:hAnsi="Palatino Linotype"/>
          <w:iCs/>
          <w:sz w:val="24"/>
          <w:szCs w:val="24"/>
          <w:lang w:val="es-ES"/>
        </w:rPr>
        <w:t xml:space="preserve"> </w:t>
      </w:r>
      <w:r w:rsidR="00F0520B">
        <w:rPr>
          <w:rFonts w:ascii="Palatino Linotype" w:hAnsi="Palatino Linotype"/>
          <w:iCs/>
          <w:sz w:val="24"/>
          <w:szCs w:val="24"/>
          <w:lang w:val="es-ES"/>
        </w:rPr>
        <w:t>dispone</w:t>
      </w:r>
      <w:r w:rsidR="003A1B92">
        <w:rPr>
          <w:rFonts w:ascii="Palatino Linotype" w:hAnsi="Palatino Linotype"/>
          <w:iCs/>
          <w:sz w:val="24"/>
          <w:szCs w:val="24"/>
          <w:lang w:val="es-ES"/>
        </w:rPr>
        <w:t>n</w:t>
      </w:r>
      <w:r w:rsidR="00F0520B">
        <w:rPr>
          <w:rFonts w:ascii="Palatino Linotype" w:hAnsi="Palatino Linotype"/>
          <w:iCs/>
          <w:sz w:val="24"/>
          <w:szCs w:val="24"/>
          <w:lang w:val="es-ES"/>
        </w:rPr>
        <w:t xml:space="preserve"> lo siguiente:</w:t>
      </w:r>
    </w:p>
    <w:p w14:paraId="7C257CC4" w14:textId="77777777" w:rsidR="009A1DD8" w:rsidRDefault="009A1DD8" w:rsidP="003A1B92">
      <w:pPr>
        <w:spacing w:after="0" w:line="360" w:lineRule="auto"/>
        <w:jc w:val="both"/>
        <w:rPr>
          <w:rFonts w:ascii="Palatino Linotype" w:hAnsi="Palatino Linotype"/>
          <w:iCs/>
          <w:sz w:val="24"/>
          <w:szCs w:val="24"/>
          <w:lang w:val="es-ES"/>
        </w:rPr>
      </w:pPr>
    </w:p>
    <w:p w14:paraId="3E8DFC9E" w14:textId="3A6E7784" w:rsidR="00F0520B" w:rsidRPr="003A1B92" w:rsidRDefault="005A607A" w:rsidP="003A1B92">
      <w:pPr>
        <w:spacing w:after="0" w:line="240" w:lineRule="auto"/>
        <w:ind w:left="567" w:right="567"/>
        <w:jc w:val="both"/>
        <w:rPr>
          <w:rFonts w:ascii="Palatino Linotype" w:hAnsi="Palatino Linotype"/>
          <w:i/>
          <w:lang w:val="es-ES"/>
        </w:rPr>
      </w:pPr>
      <w:r w:rsidRPr="00481117">
        <w:rPr>
          <w:rFonts w:ascii="Palatino Linotype" w:hAnsi="Palatino Linotype"/>
          <w:b/>
          <w:bCs/>
          <w:i/>
          <w:lang w:val="es-ES"/>
        </w:rPr>
        <w:t>ARTÍCULO 57</w:t>
      </w:r>
      <w:r w:rsidRPr="003A1B92">
        <w:rPr>
          <w:rFonts w:ascii="Palatino Linotype" w:hAnsi="Palatino Linotype"/>
          <w:i/>
          <w:lang w:val="es-ES"/>
        </w:rPr>
        <w:t>. Son atribuciones de la Dirección de Servicios Públicos y Administración:</w:t>
      </w:r>
    </w:p>
    <w:p w14:paraId="3AEBD78C" w14:textId="3FE1CEE5" w:rsidR="005A607A" w:rsidRPr="003A1B92" w:rsidRDefault="005A607A" w:rsidP="003A1B92">
      <w:pPr>
        <w:pStyle w:val="Prrafodelista"/>
        <w:numPr>
          <w:ilvl w:val="0"/>
          <w:numId w:val="22"/>
        </w:numPr>
        <w:ind w:left="851" w:right="567" w:hanging="284"/>
        <w:jc w:val="both"/>
        <w:rPr>
          <w:rFonts w:ascii="Palatino Linotype" w:hAnsi="Palatino Linotype"/>
          <w:i/>
          <w:sz w:val="22"/>
          <w:szCs w:val="22"/>
        </w:rPr>
      </w:pPr>
      <w:r w:rsidRPr="003A1B92">
        <w:rPr>
          <w:rFonts w:ascii="Palatino Linotype" w:hAnsi="Palatino Linotype"/>
          <w:i/>
          <w:sz w:val="22"/>
          <w:szCs w:val="22"/>
        </w:rPr>
        <w:t>Coordinar los servicios de limpia, recolección, transporte, transferencia y disposición final de residuos sólidos urbanos y de manejo especial, alumbrado público, parques, jardines, panteones y mantenimiento urbano, así como propiciar el mejoramiento y ampliación de la cobertura de los mismos;</w:t>
      </w:r>
    </w:p>
    <w:p w14:paraId="6C48C304" w14:textId="77777777" w:rsidR="00C568A5" w:rsidRPr="003A1B92" w:rsidRDefault="005A607A" w:rsidP="003A1B92">
      <w:pPr>
        <w:pStyle w:val="Prrafodelista"/>
        <w:numPr>
          <w:ilvl w:val="0"/>
          <w:numId w:val="22"/>
        </w:numPr>
        <w:ind w:left="851" w:right="567" w:hanging="491"/>
        <w:jc w:val="both"/>
        <w:rPr>
          <w:rFonts w:ascii="Palatino Linotype" w:hAnsi="Palatino Linotype"/>
          <w:i/>
          <w:sz w:val="22"/>
          <w:szCs w:val="22"/>
        </w:rPr>
      </w:pPr>
      <w:r w:rsidRPr="003A1B92">
        <w:rPr>
          <w:rFonts w:ascii="Palatino Linotype" w:hAnsi="Palatino Linotype"/>
          <w:i/>
          <w:sz w:val="22"/>
          <w:szCs w:val="22"/>
        </w:rPr>
        <w:t>Proporcionar mantenimiento a las instalaciones y equipo necesario para la prestación de los servicios públicos municipales que tiene a su cargo, desarrollando acciones de carácter preventivo y correctivo;</w:t>
      </w:r>
    </w:p>
    <w:p w14:paraId="31884AB4" w14:textId="6A6C8ED9" w:rsidR="00C568A5" w:rsidRPr="003A1B92" w:rsidRDefault="00C568A5" w:rsidP="003A1B92">
      <w:pPr>
        <w:pStyle w:val="Prrafodelista"/>
        <w:numPr>
          <w:ilvl w:val="0"/>
          <w:numId w:val="22"/>
        </w:numPr>
        <w:ind w:left="851" w:right="567" w:hanging="491"/>
        <w:jc w:val="both"/>
        <w:rPr>
          <w:rFonts w:ascii="Palatino Linotype" w:hAnsi="Palatino Linotype"/>
          <w:i/>
          <w:sz w:val="22"/>
          <w:szCs w:val="22"/>
        </w:rPr>
      </w:pPr>
      <w:r w:rsidRPr="003A1B92">
        <w:rPr>
          <w:rFonts w:ascii="Palatino Linotype" w:hAnsi="Palatino Linotype"/>
          <w:i/>
          <w:sz w:val="22"/>
          <w:szCs w:val="22"/>
        </w:rPr>
        <w:t>Administrar y brindar adecuadamente los servicios públicos que le encomiende el Ayuntamiento;</w:t>
      </w:r>
    </w:p>
    <w:p w14:paraId="6290716A" w14:textId="77777777" w:rsidR="00EA6384" w:rsidRPr="003A1B92" w:rsidRDefault="00EA6384" w:rsidP="003A1B92">
      <w:pPr>
        <w:pStyle w:val="Prrafodelista"/>
        <w:numPr>
          <w:ilvl w:val="0"/>
          <w:numId w:val="22"/>
        </w:numPr>
        <w:ind w:left="851" w:right="567" w:hanging="425"/>
        <w:jc w:val="both"/>
        <w:rPr>
          <w:rFonts w:ascii="Palatino Linotype" w:hAnsi="Palatino Linotype"/>
          <w:i/>
          <w:sz w:val="22"/>
          <w:szCs w:val="22"/>
        </w:rPr>
      </w:pPr>
      <w:r w:rsidRPr="003A1B92">
        <w:rPr>
          <w:rFonts w:ascii="Palatino Linotype" w:hAnsi="Palatino Linotype"/>
          <w:i/>
          <w:sz w:val="22"/>
          <w:szCs w:val="22"/>
        </w:rPr>
        <w:t xml:space="preserve">Promover y coordinar acciones para el manejo adecuado de los desechos sólidos urbanos y de manejo especial, y para la creación y ampliación de rellenos sanitarios; </w:t>
      </w:r>
    </w:p>
    <w:p w14:paraId="6C94A3B3" w14:textId="77777777" w:rsidR="00EA6384" w:rsidRPr="003A1B92" w:rsidRDefault="00EA6384" w:rsidP="003A1B92">
      <w:pPr>
        <w:pStyle w:val="Prrafodelista"/>
        <w:numPr>
          <w:ilvl w:val="0"/>
          <w:numId w:val="22"/>
        </w:numPr>
        <w:ind w:left="851" w:right="567" w:hanging="425"/>
        <w:jc w:val="both"/>
        <w:rPr>
          <w:rFonts w:ascii="Palatino Linotype" w:hAnsi="Palatino Linotype"/>
          <w:i/>
          <w:sz w:val="22"/>
          <w:szCs w:val="22"/>
        </w:rPr>
      </w:pPr>
      <w:r w:rsidRPr="003A1B92">
        <w:rPr>
          <w:rFonts w:ascii="Palatino Linotype" w:hAnsi="Palatino Linotype"/>
          <w:i/>
          <w:sz w:val="22"/>
          <w:szCs w:val="22"/>
        </w:rPr>
        <w:t>Coordinar las actividades en sectores, delegaciones y subdelegaciones municipales en lo referente al mantenimiento de parques, jardines e infraestructura urbana;</w:t>
      </w:r>
    </w:p>
    <w:p w14:paraId="1DB6C435" w14:textId="526A0D7D" w:rsidR="00F26C5B" w:rsidRPr="003A1B92" w:rsidRDefault="00A97397" w:rsidP="003A1B92">
      <w:pPr>
        <w:pStyle w:val="Prrafodelista"/>
        <w:numPr>
          <w:ilvl w:val="0"/>
          <w:numId w:val="22"/>
        </w:numPr>
        <w:ind w:left="851" w:right="567" w:hanging="425"/>
        <w:jc w:val="both"/>
        <w:rPr>
          <w:rFonts w:ascii="Palatino Linotype" w:hAnsi="Palatino Linotype"/>
          <w:i/>
          <w:sz w:val="22"/>
          <w:szCs w:val="22"/>
        </w:rPr>
      </w:pPr>
      <w:r w:rsidRPr="003A1B92">
        <w:rPr>
          <w:rFonts w:ascii="Palatino Linotype" w:hAnsi="Palatino Linotype"/>
          <w:i/>
          <w:sz w:val="22"/>
          <w:szCs w:val="22"/>
        </w:rPr>
        <w:t>Evitar por todos los medios que los residuos sólidos urbanos y de manejo especial,</w:t>
      </w:r>
      <w:r w:rsidR="00F26C5B" w:rsidRPr="003A1B92">
        <w:rPr>
          <w:rFonts w:ascii="Palatino Linotype" w:hAnsi="Palatino Linotype"/>
          <w:i/>
          <w:sz w:val="22"/>
          <w:szCs w:val="22"/>
        </w:rPr>
        <w:t xml:space="preserve"> tanto orgánicos como inorgánicos, originen focos de infección, peligro o molestias para la ciudad o la propagación de enfermedades;</w:t>
      </w:r>
    </w:p>
    <w:p w14:paraId="0B68DF12" w14:textId="5A1581EC" w:rsidR="00F26C5B" w:rsidRPr="003A1B92" w:rsidRDefault="00F26C5B" w:rsidP="003A1B92">
      <w:pPr>
        <w:pStyle w:val="Prrafodelista"/>
        <w:numPr>
          <w:ilvl w:val="0"/>
          <w:numId w:val="22"/>
        </w:numPr>
        <w:tabs>
          <w:tab w:val="left" w:pos="567"/>
        </w:tabs>
        <w:ind w:left="851" w:right="567" w:hanging="491"/>
        <w:jc w:val="both"/>
        <w:rPr>
          <w:rFonts w:ascii="Palatino Linotype" w:hAnsi="Palatino Linotype"/>
          <w:i/>
          <w:sz w:val="22"/>
          <w:szCs w:val="22"/>
        </w:rPr>
      </w:pPr>
      <w:r w:rsidRPr="003A1B92">
        <w:rPr>
          <w:rFonts w:ascii="Palatino Linotype" w:hAnsi="Palatino Linotype"/>
          <w:i/>
          <w:sz w:val="22"/>
          <w:szCs w:val="22"/>
        </w:rPr>
        <w:t>Programar adecuadamente el mantenimiento de monumentos, calles, caminos y todo tipo de vialidades que contribuyan a optimizar la comunicación de las poblaciones del Municipio;</w:t>
      </w:r>
    </w:p>
    <w:p w14:paraId="68E5C1C5" w14:textId="4310DDAC" w:rsidR="00F26C5B" w:rsidRPr="003A1B92" w:rsidRDefault="00F26C5B" w:rsidP="003A1B92">
      <w:pPr>
        <w:pStyle w:val="Prrafodelista"/>
        <w:numPr>
          <w:ilvl w:val="0"/>
          <w:numId w:val="22"/>
        </w:numPr>
        <w:tabs>
          <w:tab w:val="left" w:pos="567"/>
        </w:tabs>
        <w:ind w:left="851" w:right="567" w:hanging="491"/>
        <w:jc w:val="both"/>
        <w:rPr>
          <w:rFonts w:ascii="Palatino Linotype" w:hAnsi="Palatino Linotype"/>
          <w:i/>
          <w:sz w:val="22"/>
          <w:szCs w:val="22"/>
        </w:rPr>
      </w:pPr>
      <w:r w:rsidRPr="003A1B92">
        <w:rPr>
          <w:rFonts w:ascii="Palatino Linotype" w:hAnsi="Palatino Linotype"/>
          <w:i/>
          <w:sz w:val="22"/>
          <w:szCs w:val="22"/>
        </w:rPr>
        <w:t>Establecer e instrumentar programas, en coordinación con las autoridades estatales competentes, para mantener en buenas condiciones las calles, caminos y vialidades del Municipio;</w:t>
      </w:r>
    </w:p>
    <w:p w14:paraId="40E397C7" w14:textId="741B85CA" w:rsidR="00F26C5B" w:rsidRPr="003A1B92" w:rsidRDefault="00F26C5B" w:rsidP="003A1B92">
      <w:pPr>
        <w:pStyle w:val="Prrafodelista"/>
        <w:numPr>
          <w:ilvl w:val="0"/>
          <w:numId w:val="22"/>
        </w:numPr>
        <w:tabs>
          <w:tab w:val="left" w:pos="567"/>
        </w:tabs>
        <w:ind w:left="851" w:right="567" w:hanging="491"/>
        <w:jc w:val="both"/>
        <w:rPr>
          <w:rFonts w:ascii="Palatino Linotype" w:hAnsi="Palatino Linotype"/>
          <w:i/>
          <w:sz w:val="22"/>
          <w:szCs w:val="22"/>
        </w:rPr>
      </w:pPr>
      <w:r w:rsidRPr="003A1B92">
        <w:rPr>
          <w:rFonts w:ascii="Palatino Linotype" w:hAnsi="Palatino Linotype"/>
          <w:i/>
          <w:sz w:val="22"/>
          <w:szCs w:val="22"/>
        </w:rPr>
        <w:t>Coordinar las acciones requeridas para mantener en condiciones adecuadas el señalamiento vial;</w:t>
      </w:r>
    </w:p>
    <w:p w14:paraId="4A32C0B8" w14:textId="4E999B99" w:rsidR="00F26C5B" w:rsidRPr="003A1B92" w:rsidRDefault="00F26C5B" w:rsidP="003A1B92">
      <w:pPr>
        <w:pStyle w:val="Prrafodelista"/>
        <w:numPr>
          <w:ilvl w:val="0"/>
          <w:numId w:val="22"/>
        </w:numPr>
        <w:tabs>
          <w:tab w:val="left" w:pos="567"/>
        </w:tabs>
        <w:ind w:left="851" w:right="567" w:hanging="491"/>
        <w:jc w:val="both"/>
        <w:rPr>
          <w:rFonts w:ascii="Palatino Linotype" w:hAnsi="Palatino Linotype"/>
          <w:i/>
          <w:sz w:val="22"/>
          <w:szCs w:val="22"/>
        </w:rPr>
      </w:pPr>
      <w:r w:rsidRPr="003A1B92">
        <w:rPr>
          <w:rFonts w:ascii="Palatino Linotype" w:hAnsi="Palatino Linotype"/>
          <w:i/>
          <w:sz w:val="22"/>
          <w:szCs w:val="22"/>
        </w:rPr>
        <w:t>Emitir las políticas, normas y lineamientos en los renglones de personal, de recursos materiales, financieros, servicios generales e informática de la Administración Pública Municipal;</w:t>
      </w:r>
    </w:p>
    <w:p w14:paraId="242B11C8" w14:textId="1FA8B6C0" w:rsidR="00F26C5B" w:rsidRPr="003A1B92" w:rsidRDefault="00F26C5B" w:rsidP="003A1B92">
      <w:pPr>
        <w:pStyle w:val="Prrafodelista"/>
        <w:numPr>
          <w:ilvl w:val="0"/>
          <w:numId w:val="22"/>
        </w:numPr>
        <w:tabs>
          <w:tab w:val="left" w:pos="567"/>
        </w:tabs>
        <w:ind w:left="851" w:right="567" w:hanging="491"/>
        <w:jc w:val="both"/>
        <w:rPr>
          <w:rFonts w:ascii="Palatino Linotype" w:hAnsi="Palatino Linotype"/>
          <w:i/>
          <w:sz w:val="22"/>
          <w:szCs w:val="22"/>
        </w:rPr>
      </w:pPr>
      <w:r w:rsidRPr="003A1B92">
        <w:rPr>
          <w:rFonts w:ascii="Palatino Linotype" w:hAnsi="Palatino Linotype"/>
          <w:i/>
          <w:sz w:val="22"/>
          <w:szCs w:val="22"/>
        </w:rPr>
        <w:lastRenderedPageBreak/>
        <w:t>Organizar, coordinar y dirigir los sistemas de reclutamiento, selección, contratación y desarrollo de personal, adquisiciones, guarda y distribución de bienes materiales y servicios generales;</w:t>
      </w:r>
    </w:p>
    <w:p w14:paraId="2F88FE40" w14:textId="6F2B80AF" w:rsidR="00F26C5B" w:rsidRPr="003A1B92" w:rsidRDefault="00F26C5B" w:rsidP="003A1B92">
      <w:pPr>
        <w:pStyle w:val="Prrafodelista"/>
        <w:numPr>
          <w:ilvl w:val="0"/>
          <w:numId w:val="22"/>
        </w:numPr>
        <w:ind w:left="851" w:right="567" w:hanging="491"/>
        <w:jc w:val="both"/>
        <w:rPr>
          <w:rFonts w:ascii="Palatino Linotype" w:hAnsi="Palatino Linotype"/>
          <w:i/>
          <w:sz w:val="22"/>
          <w:szCs w:val="22"/>
        </w:rPr>
      </w:pPr>
      <w:r w:rsidRPr="003A1B92">
        <w:rPr>
          <w:rFonts w:ascii="Palatino Linotype" w:hAnsi="Palatino Linotype"/>
          <w:i/>
          <w:sz w:val="22"/>
          <w:szCs w:val="22"/>
        </w:rPr>
        <w:t>Elaborar y actualizar los manuales de operación y sistemas administrativos existentes, adecuándolos a las necesidades de la institución;</w:t>
      </w:r>
    </w:p>
    <w:p w14:paraId="3B4CEA7B" w14:textId="63F0238E" w:rsidR="00F26C5B" w:rsidRPr="003A1B92" w:rsidRDefault="00F26C5B" w:rsidP="002530D2">
      <w:pPr>
        <w:pStyle w:val="Prrafodelista"/>
        <w:numPr>
          <w:ilvl w:val="0"/>
          <w:numId w:val="22"/>
        </w:numPr>
        <w:ind w:left="851" w:right="567" w:hanging="491"/>
        <w:jc w:val="both"/>
        <w:rPr>
          <w:rFonts w:ascii="Palatino Linotype" w:hAnsi="Palatino Linotype"/>
          <w:i/>
          <w:sz w:val="22"/>
          <w:szCs w:val="22"/>
        </w:rPr>
      </w:pPr>
      <w:r w:rsidRPr="003A1B92">
        <w:rPr>
          <w:rFonts w:ascii="Palatino Linotype" w:hAnsi="Palatino Linotype"/>
          <w:i/>
          <w:sz w:val="22"/>
          <w:szCs w:val="22"/>
        </w:rPr>
        <w:t>Llevar a cabo el mantenimiento y resguardo de los bienes muebles del</w:t>
      </w:r>
      <w:r w:rsidR="003A1B92">
        <w:rPr>
          <w:rFonts w:ascii="Palatino Linotype" w:hAnsi="Palatino Linotype"/>
          <w:i/>
          <w:sz w:val="22"/>
          <w:szCs w:val="22"/>
        </w:rPr>
        <w:t xml:space="preserve"> </w:t>
      </w:r>
      <w:r w:rsidRPr="003A1B92">
        <w:rPr>
          <w:rFonts w:ascii="Palatino Linotype" w:hAnsi="Palatino Linotype"/>
          <w:i/>
          <w:sz w:val="22"/>
          <w:szCs w:val="22"/>
        </w:rPr>
        <w:t>Ayuntamiento;</w:t>
      </w:r>
    </w:p>
    <w:p w14:paraId="08CC82EC" w14:textId="50E9ADB1" w:rsidR="00F26C5B" w:rsidRPr="003A1B92" w:rsidRDefault="00F26C5B" w:rsidP="003A1B92">
      <w:pPr>
        <w:pStyle w:val="Prrafodelista"/>
        <w:numPr>
          <w:ilvl w:val="0"/>
          <w:numId w:val="22"/>
        </w:numPr>
        <w:ind w:left="851" w:right="567" w:hanging="491"/>
        <w:jc w:val="both"/>
        <w:rPr>
          <w:rFonts w:ascii="Palatino Linotype" w:hAnsi="Palatino Linotype"/>
          <w:i/>
          <w:sz w:val="22"/>
          <w:szCs w:val="22"/>
        </w:rPr>
      </w:pPr>
      <w:r w:rsidRPr="003A1B92">
        <w:rPr>
          <w:rFonts w:ascii="Palatino Linotype" w:hAnsi="Palatino Linotype"/>
          <w:i/>
          <w:sz w:val="22"/>
          <w:szCs w:val="22"/>
        </w:rPr>
        <w:t>Elaborar e instrumentar sistemas automatizados que coadyuven a una mejor Administración Pública Municipal;</w:t>
      </w:r>
    </w:p>
    <w:p w14:paraId="035A88BD" w14:textId="3E18C6C4" w:rsidR="00F26C5B" w:rsidRPr="003A1B92" w:rsidRDefault="00F26C5B" w:rsidP="003A1B92">
      <w:pPr>
        <w:pStyle w:val="Prrafodelista"/>
        <w:numPr>
          <w:ilvl w:val="0"/>
          <w:numId w:val="22"/>
        </w:numPr>
        <w:ind w:left="851" w:right="567" w:hanging="491"/>
        <w:jc w:val="both"/>
        <w:rPr>
          <w:rFonts w:ascii="Palatino Linotype" w:hAnsi="Palatino Linotype"/>
          <w:i/>
          <w:sz w:val="22"/>
          <w:szCs w:val="22"/>
        </w:rPr>
      </w:pPr>
      <w:r w:rsidRPr="003A1B92">
        <w:rPr>
          <w:rFonts w:ascii="Palatino Linotype" w:hAnsi="Palatino Linotype"/>
          <w:i/>
          <w:sz w:val="22"/>
          <w:szCs w:val="22"/>
        </w:rPr>
        <w:t>Establecer y mantener una coordinación permanente con las dependencias correspondientes para el ágil y adecuado aprovisionamiento de recursos;</w:t>
      </w:r>
    </w:p>
    <w:p w14:paraId="77741BB8" w14:textId="0968FD86" w:rsidR="00F26C5B" w:rsidRPr="003A1B92" w:rsidRDefault="00F26C5B" w:rsidP="003A1B92">
      <w:pPr>
        <w:pStyle w:val="Prrafodelista"/>
        <w:numPr>
          <w:ilvl w:val="0"/>
          <w:numId w:val="22"/>
        </w:numPr>
        <w:ind w:left="851" w:right="567" w:hanging="491"/>
        <w:jc w:val="both"/>
        <w:rPr>
          <w:rFonts w:ascii="Palatino Linotype" w:hAnsi="Palatino Linotype"/>
          <w:i/>
          <w:sz w:val="22"/>
          <w:szCs w:val="22"/>
        </w:rPr>
      </w:pPr>
      <w:r w:rsidRPr="003A1B92">
        <w:rPr>
          <w:rFonts w:ascii="Palatino Linotype" w:hAnsi="Palatino Linotype"/>
          <w:i/>
          <w:sz w:val="22"/>
          <w:szCs w:val="22"/>
        </w:rPr>
        <w:t>Coordinar la elaboración del programa anual de adquisiciones del Ayuntamiento, con</w:t>
      </w:r>
      <w:r w:rsidR="00726E36" w:rsidRPr="003A1B92">
        <w:rPr>
          <w:rFonts w:ascii="Palatino Linotype" w:hAnsi="Palatino Linotype"/>
          <w:i/>
          <w:sz w:val="22"/>
          <w:szCs w:val="22"/>
        </w:rPr>
        <w:t xml:space="preserve"> </w:t>
      </w:r>
      <w:r w:rsidR="00726E36" w:rsidRPr="003A1B92">
        <w:rPr>
          <w:rFonts w:ascii="Palatino Linotype" w:hAnsi="Palatino Linotype" w:cs="Arial"/>
          <w:i/>
          <w:color w:val="000000"/>
          <w:sz w:val="22"/>
          <w:szCs w:val="22"/>
        </w:rPr>
        <w:t>base en los lineamientos establecidos para tal efecto;</w:t>
      </w:r>
    </w:p>
    <w:p w14:paraId="64210AA4" w14:textId="55EA374C" w:rsidR="00726E36" w:rsidRPr="003A1B92" w:rsidRDefault="00726E36" w:rsidP="003A1B92">
      <w:pPr>
        <w:pStyle w:val="NormalWeb"/>
        <w:numPr>
          <w:ilvl w:val="0"/>
          <w:numId w:val="22"/>
        </w:numPr>
        <w:spacing w:before="0" w:beforeAutospacing="0" w:after="0" w:afterAutospacing="0"/>
        <w:ind w:left="851" w:right="426" w:hanging="567"/>
        <w:jc w:val="both"/>
        <w:rPr>
          <w:rFonts w:ascii="Palatino Linotype" w:hAnsi="Palatino Linotype"/>
          <w:i/>
          <w:sz w:val="22"/>
          <w:szCs w:val="22"/>
        </w:rPr>
      </w:pPr>
      <w:r w:rsidRPr="003A1B92">
        <w:rPr>
          <w:rFonts w:ascii="Palatino Linotype" w:hAnsi="Palatino Linotype" w:cs="Arial"/>
          <w:i/>
          <w:color w:val="000000"/>
          <w:sz w:val="22"/>
          <w:szCs w:val="22"/>
        </w:rPr>
        <w:t xml:space="preserve">Verificar que se cumplan las disposiciones en materia de trabajo, seguridad e </w:t>
      </w:r>
      <w:r w:rsidR="009A1DD8" w:rsidRPr="003A1B92">
        <w:rPr>
          <w:rFonts w:ascii="Palatino Linotype" w:hAnsi="Palatino Linotype" w:cs="Arial"/>
          <w:i/>
          <w:color w:val="000000"/>
          <w:sz w:val="22"/>
          <w:szCs w:val="22"/>
        </w:rPr>
        <w:t>higiene laboral</w:t>
      </w:r>
      <w:r w:rsidRPr="003A1B92">
        <w:rPr>
          <w:rFonts w:ascii="Palatino Linotype" w:hAnsi="Palatino Linotype" w:cs="Arial"/>
          <w:i/>
          <w:color w:val="000000"/>
          <w:sz w:val="22"/>
          <w:szCs w:val="22"/>
        </w:rPr>
        <w:t xml:space="preserve">, así como las del presente ordenamiento, respecto de los derechos </w:t>
      </w:r>
      <w:r w:rsidR="007D4FDD" w:rsidRPr="003A1B92">
        <w:rPr>
          <w:rFonts w:ascii="Palatino Linotype" w:hAnsi="Palatino Linotype" w:cs="Arial"/>
          <w:i/>
          <w:color w:val="000000"/>
          <w:sz w:val="22"/>
          <w:szCs w:val="22"/>
        </w:rPr>
        <w:t>y obligaciones</w:t>
      </w:r>
      <w:r w:rsidRPr="003A1B92">
        <w:rPr>
          <w:rFonts w:ascii="Palatino Linotype" w:hAnsi="Palatino Linotype" w:cs="Arial"/>
          <w:i/>
          <w:color w:val="000000"/>
          <w:sz w:val="22"/>
          <w:szCs w:val="22"/>
        </w:rPr>
        <w:t xml:space="preserve"> del personal;  </w:t>
      </w:r>
    </w:p>
    <w:p w14:paraId="660DAADC" w14:textId="066EDE45" w:rsidR="00726E36" w:rsidRPr="007D4FDD" w:rsidRDefault="00726E36" w:rsidP="00481117">
      <w:pPr>
        <w:pStyle w:val="NormalWeb"/>
        <w:numPr>
          <w:ilvl w:val="0"/>
          <w:numId w:val="22"/>
        </w:numPr>
        <w:tabs>
          <w:tab w:val="left" w:pos="851"/>
        </w:tabs>
        <w:spacing w:before="0" w:beforeAutospacing="0" w:after="0" w:afterAutospacing="0"/>
        <w:ind w:left="851" w:right="426"/>
        <w:jc w:val="both"/>
        <w:rPr>
          <w:rFonts w:ascii="Palatino Linotype" w:hAnsi="Palatino Linotype"/>
          <w:b/>
          <w:bCs/>
          <w:i/>
          <w:sz w:val="22"/>
          <w:szCs w:val="22"/>
          <w:u w:val="single"/>
        </w:rPr>
      </w:pPr>
      <w:r w:rsidRPr="007D4FDD">
        <w:rPr>
          <w:rFonts w:ascii="Palatino Linotype" w:hAnsi="Palatino Linotype" w:cs="Arial"/>
          <w:b/>
          <w:bCs/>
          <w:i/>
          <w:color w:val="000000"/>
          <w:sz w:val="22"/>
          <w:szCs w:val="22"/>
          <w:u w:val="single"/>
        </w:rPr>
        <w:t xml:space="preserve">Registrar las altas, bajas, cambios, permisos y licencias por incapacidad, entre </w:t>
      </w:r>
      <w:r w:rsidR="009A1DD8" w:rsidRPr="007D4FDD">
        <w:rPr>
          <w:rFonts w:ascii="Palatino Linotype" w:hAnsi="Palatino Linotype" w:cs="Arial"/>
          <w:b/>
          <w:bCs/>
          <w:i/>
          <w:color w:val="000000"/>
          <w:sz w:val="22"/>
          <w:szCs w:val="22"/>
          <w:u w:val="single"/>
        </w:rPr>
        <w:t>otras, del</w:t>
      </w:r>
      <w:r w:rsidRPr="007D4FDD">
        <w:rPr>
          <w:rFonts w:ascii="Palatino Linotype" w:hAnsi="Palatino Linotype" w:cs="Arial"/>
          <w:b/>
          <w:bCs/>
          <w:i/>
          <w:color w:val="000000"/>
          <w:sz w:val="22"/>
          <w:szCs w:val="22"/>
          <w:u w:val="single"/>
        </w:rPr>
        <w:t xml:space="preserve"> personal y su correcta aplicación en el archivo de expedientes;  </w:t>
      </w:r>
    </w:p>
    <w:p w14:paraId="35609F13" w14:textId="6633BE92" w:rsidR="00726E36" w:rsidRPr="003A1B92" w:rsidRDefault="00726E36" w:rsidP="009A1DD8">
      <w:pPr>
        <w:pStyle w:val="NormalWeb"/>
        <w:numPr>
          <w:ilvl w:val="0"/>
          <w:numId w:val="22"/>
        </w:numPr>
        <w:spacing w:before="0" w:beforeAutospacing="0" w:after="0" w:afterAutospacing="0"/>
        <w:ind w:left="851" w:right="423" w:hanging="567"/>
        <w:jc w:val="both"/>
        <w:rPr>
          <w:rFonts w:ascii="Palatino Linotype" w:hAnsi="Palatino Linotype"/>
          <w:i/>
          <w:sz w:val="22"/>
          <w:szCs w:val="22"/>
        </w:rPr>
      </w:pPr>
      <w:r w:rsidRPr="003A1B92">
        <w:rPr>
          <w:rFonts w:ascii="Palatino Linotype" w:hAnsi="Palatino Linotype" w:cs="Arial"/>
          <w:i/>
          <w:color w:val="000000"/>
          <w:sz w:val="22"/>
          <w:szCs w:val="22"/>
        </w:rPr>
        <w:t xml:space="preserve">Elaborar y distribuir oportunamente la nómina para el pago al personal que labora </w:t>
      </w:r>
      <w:r w:rsidR="009A1DD8" w:rsidRPr="003A1B92">
        <w:rPr>
          <w:rFonts w:ascii="Palatino Linotype" w:hAnsi="Palatino Linotype" w:cs="Arial"/>
          <w:i/>
          <w:color w:val="000000"/>
          <w:sz w:val="22"/>
          <w:szCs w:val="22"/>
        </w:rPr>
        <w:t>en el</w:t>
      </w:r>
      <w:r w:rsidRPr="003A1B92">
        <w:rPr>
          <w:rFonts w:ascii="Palatino Linotype" w:hAnsi="Palatino Linotype" w:cs="Arial"/>
          <w:i/>
          <w:color w:val="000000"/>
          <w:sz w:val="22"/>
          <w:szCs w:val="22"/>
        </w:rPr>
        <w:t xml:space="preserve"> Ayuntamiento, apegándose al presupuesto autorizado y a los </w:t>
      </w:r>
      <w:r w:rsidR="009A1DD8" w:rsidRPr="003A1B92">
        <w:rPr>
          <w:rFonts w:ascii="Palatino Linotype" w:hAnsi="Palatino Linotype" w:cs="Arial"/>
          <w:i/>
          <w:color w:val="000000"/>
          <w:sz w:val="22"/>
          <w:szCs w:val="22"/>
        </w:rPr>
        <w:t>movimientos establecidos</w:t>
      </w:r>
      <w:r w:rsidRPr="003A1B92">
        <w:rPr>
          <w:rFonts w:ascii="Palatino Linotype" w:hAnsi="Palatino Linotype" w:cs="Arial"/>
          <w:i/>
          <w:color w:val="000000"/>
          <w:sz w:val="22"/>
          <w:szCs w:val="22"/>
        </w:rPr>
        <w:t>; </w:t>
      </w:r>
    </w:p>
    <w:p w14:paraId="56C37DFB" w14:textId="49B4EF19" w:rsidR="00726E36" w:rsidRPr="003A1B92" w:rsidRDefault="00726E36" w:rsidP="009A1DD8">
      <w:pPr>
        <w:pStyle w:val="NormalWeb"/>
        <w:numPr>
          <w:ilvl w:val="0"/>
          <w:numId w:val="22"/>
        </w:numPr>
        <w:spacing w:before="0" w:beforeAutospacing="0" w:after="0" w:afterAutospacing="0"/>
        <w:ind w:left="851" w:right="426" w:hanging="567"/>
        <w:jc w:val="both"/>
        <w:rPr>
          <w:rFonts w:ascii="Palatino Linotype" w:hAnsi="Palatino Linotype"/>
          <w:i/>
          <w:sz w:val="22"/>
          <w:szCs w:val="22"/>
        </w:rPr>
      </w:pPr>
      <w:r w:rsidRPr="003A1B92">
        <w:rPr>
          <w:rFonts w:ascii="Palatino Linotype" w:hAnsi="Palatino Linotype" w:cs="Arial"/>
          <w:i/>
          <w:color w:val="000000"/>
          <w:sz w:val="22"/>
          <w:szCs w:val="22"/>
        </w:rPr>
        <w:t xml:space="preserve">Elaborar programas de capacitación y adiestramiento de personal, conforme a </w:t>
      </w:r>
      <w:r w:rsidR="003A4622" w:rsidRPr="003A1B92">
        <w:rPr>
          <w:rFonts w:ascii="Palatino Linotype" w:hAnsi="Palatino Linotype" w:cs="Arial"/>
          <w:i/>
          <w:color w:val="000000"/>
          <w:sz w:val="22"/>
          <w:szCs w:val="22"/>
        </w:rPr>
        <w:t>las necesidades</w:t>
      </w:r>
      <w:r w:rsidRPr="003A1B92">
        <w:rPr>
          <w:rFonts w:ascii="Palatino Linotype" w:hAnsi="Palatino Linotype" w:cs="Arial"/>
          <w:i/>
          <w:color w:val="000000"/>
          <w:sz w:val="22"/>
          <w:szCs w:val="22"/>
        </w:rPr>
        <w:t xml:space="preserve"> institucionales y a las propias del personal; </w:t>
      </w:r>
    </w:p>
    <w:p w14:paraId="1BD2B042" w14:textId="6C0831E8" w:rsidR="00726E36" w:rsidRPr="003A1B92" w:rsidRDefault="00726E36" w:rsidP="003A1B92">
      <w:pPr>
        <w:pStyle w:val="Prrafodelista"/>
        <w:numPr>
          <w:ilvl w:val="0"/>
          <w:numId w:val="22"/>
        </w:numPr>
        <w:ind w:left="851" w:right="567" w:hanging="567"/>
        <w:jc w:val="both"/>
        <w:rPr>
          <w:rFonts w:ascii="Palatino Linotype" w:hAnsi="Palatino Linotype"/>
          <w:i/>
          <w:sz w:val="22"/>
          <w:szCs w:val="22"/>
        </w:rPr>
      </w:pPr>
      <w:r w:rsidRPr="003A1B92">
        <w:rPr>
          <w:rFonts w:ascii="Palatino Linotype" w:hAnsi="Palatino Linotype" w:cs="Arial"/>
          <w:i/>
          <w:color w:val="000000"/>
          <w:sz w:val="22"/>
          <w:szCs w:val="22"/>
        </w:rPr>
        <w:t xml:space="preserve">Fortalecer las relaciones con las agrupaciones sindicales del Ayuntamiento </w:t>
      </w:r>
      <w:r w:rsidR="003A4622" w:rsidRPr="003A1B92">
        <w:rPr>
          <w:rFonts w:ascii="Palatino Linotype" w:hAnsi="Palatino Linotype" w:cs="Arial"/>
          <w:i/>
          <w:color w:val="000000"/>
          <w:sz w:val="22"/>
          <w:szCs w:val="22"/>
        </w:rPr>
        <w:t>para acordar</w:t>
      </w:r>
      <w:r w:rsidRPr="003A1B92">
        <w:rPr>
          <w:rFonts w:ascii="Palatino Linotype" w:hAnsi="Palatino Linotype" w:cs="Arial"/>
          <w:i/>
          <w:color w:val="000000"/>
          <w:sz w:val="22"/>
          <w:szCs w:val="22"/>
        </w:rPr>
        <w:t xml:space="preserve"> los asuntos laborales del personal;</w:t>
      </w:r>
    </w:p>
    <w:p w14:paraId="3E779615" w14:textId="411BAA1A" w:rsidR="00726E36" w:rsidRPr="003A1B92" w:rsidRDefault="00726E36" w:rsidP="003A1B92">
      <w:pPr>
        <w:pStyle w:val="NormalWeb"/>
        <w:numPr>
          <w:ilvl w:val="0"/>
          <w:numId w:val="22"/>
        </w:numPr>
        <w:spacing w:before="0" w:beforeAutospacing="0" w:after="0" w:afterAutospacing="0"/>
        <w:ind w:left="851" w:right="423" w:hanging="567"/>
        <w:jc w:val="both"/>
        <w:rPr>
          <w:rFonts w:ascii="Palatino Linotype" w:hAnsi="Palatino Linotype"/>
          <w:i/>
          <w:sz w:val="22"/>
          <w:szCs w:val="22"/>
        </w:rPr>
      </w:pPr>
      <w:r w:rsidRPr="003A1B92">
        <w:rPr>
          <w:rFonts w:ascii="Palatino Linotype" w:hAnsi="Palatino Linotype" w:cs="Arial"/>
          <w:i/>
          <w:color w:val="000000"/>
          <w:sz w:val="22"/>
          <w:szCs w:val="22"/>
        </w:rPr>
        <w:t xml:space="preserve">Dotar adecuada y oportunamente a las dependencias, de acuerdo al presupuesto </w:t>
      </w:r>
      <w:r w:rsidR="003A4622" w:rsidRPr="003A1B92">
        <w:rPr>
          <w:rFonts w:ascii="Palatino Linotype" w:hAnsi="Palatino Linotype" w:cs="Arial"/>
          <w:i/>
          <w:color w:val="000000"/>
          <w:sz w:val="22"/>
          <w:szCs w:val="22"/>
        </w:rPr>
        <w:t>de egresos</w:t>
      </w:r>
      <w:r w:rsidRPr="003A1B92">
        <w:rPr>
          <w:rFonts w:ascii="Palatino Linotype" w:hAnsi="Palatino Linotype" w:cs="Arial"/>
          <w:i/>
          <w:color w:val="000000"/>
          <w:sz w:val="22"/>
          <w:szCs w:val="22"/>
        </w:rPr>
        <w:t xml:space="preserve"> respectivo, de los elementos necesarios para su operación y </w:t>
      </w:r>
      <w:r w:rsidR="003A4622" w:rsidRPr="003A1B92">
        <w:rPr>
          <w:rFonts w:ascii="Palatino Linotype" w:hAnsi="Palatino Linotype" w:cs="Arial"/>
          <w:i/>
          <w:color w:val="000000"/>
          <w:sz w:val="22"/>
          <w:szCs w:val="22"/>
        </w:rPr>
        <w:t>proporcionar los</w:t>
      </w:r>
      <w:r w:rsidRPr="003A1B92">
        <w:rPr>
          <w:rFonts w:ascii="Palatino Linotype" w:hAnsi="Palatino Linotype" w:cs="Arial"/>
          <w:i/>
          <w:color w:val="000000"/>
          <w:sz w:val="22"/>
          <w:szCs w:val="22"/>
        </w:rPr>
        <w:t xml:space="preserve"> servicios de correspondencia, conmutador, impresión, fotocopiado, </w:t>
      </w:r>
      <w:r w:rsidR="003A4622" w:rsidRPr="003A1B92">
        <w:rPr>
          <w:rFonts w:ascii="Palatino Linotype" w:hAnsi="Palatino Linotype" w:cs="Arial"/>
          <w:i/>
          <w:color w:val="000000"/>
          <w:sz w:val="22"/>
          <w:szCs w:val="22"/>
        </w:rPr>
        <w:t>transporte, mantenimiento</w:t>
      </w:r>
      <w:r w:rsidRPr="003A1B92">
        <w:rPr>
          <w:rFonts w:ascii="Palatino Linotype" w:hAnsi="Palatino Linotype" w:cs="Arial"/>
          <w:i/>
          <w:color w:val="000000"/>
          <w:sz w:val="22"/>
          <w:szCs w:val="22"/>
        </w:rPr>
        <w:t xml:space="preserve"> de edificios, vehículos e intendencia y todos aquellos que </w:t>
      </w:r>
      <w:r w:rsidR="009A1DD8" w:rsidRPr="003A1B92">
        <w:rPr>
          <w:rFonts w:ascii="Palatino Linotype" w:hAnsi="Palatino Linotype" w:cs="Arial"/>
          <w:i/>
          <w:color w:val="000000"/>
          <w:sz w:val="22"/>
          <w:szCs w:val="22"/>
        </w:rPr>
        <w:t>sean necesarios</w:t>
      </w:r>
      <w:r w:rsidRPr="003A1B92">
        <w:rPr>
          <w:rFonts w:ascii="Palatino Linotype" w:hAnsi="Palatino Linotype" w:cs="Arial"/>
          <w:i/>
          <w:color w:val="000000"/>
          <w:sz w:val="22"/>
          <w:szCs w:val="22"/>
        </w:rPr>
        <w:t xml:space="preserve"> para el eficaz desempeño de la oficina;  </w:t>
      </w:r>
    </w:p>
    <w:p w14:paraId="0CC56D36" w14:textId="7F4D00EC" w:rsidR="00726E36" w:rsidRPr="003A1B92" w:rsidRDefault="00726E36" w:rsidP="009A1DD8">
      <w:pPr>
        <w:pStyle w:val="NormalWeb"/>
        <w:numPr>
          <w:ilvl w:val="0"/>
          <w:numId w:val="22"/>
        </w:numPr>
        <w:spacing w:before="0" w:beforeAutospacing="0" w:after="0" w:afterAutospacing="0"/>
        <w:ind w:left="851" w:right="427" w:hanging="709"/>
        <w:rPr>
          <w:rFonts w:ascii="Palatino Linotype" w:hAnsi="Palatino Linotype"/>
          <w:i/>
          <w:sz w:val="22"/>
          <w:szCs w:val="22"/>
        </w:rPr>
      </w:pPr>
      <w:r w:rsidRPr="003A1B92">
        <w:rPr>
          <w:rFonts w:ascii="Palatino Linotype" w:hAnsi="Palatino Linotype" w:cs="Arial"/>
          <w:i/>
          <w:color w:val="000000"/>
          <w:sz w:val="22"/>
          <w:szCs w:val="22"/>
        </w:rPr>
        <w:t xml:space="preserve">Integrar y actualizar el catálogo general de proveedores para conocer </w:t>
      </w:r>
      <w:r w:rsidR="003A4622" w:rsidRPr="003A1B92">
        <w:rPr>
          <w:rFonts w:ascii="Palatino Linotype" w:hAnsi="Palatino Linotype" w:cs="Arial"/>
          <w:i/>
          <w:color w:val="000000"/>
          <w:sz w:val="22"/>
          <w:szCs w:val="22"/>
        </w:rPr>
        <w:t>las oportunidades</w:t>
      </w:r>
      <w:r w:rsidRPr="003A1B92">
        <w:rPr>
          <w:rFonts w:ascii="Palatino Linotype" w:hAnsi="Palatino Linotype" w:cs="Arial"/>
          <w:i/>
          <w:color w:val="000000"/>
          <w:sz w:val="22"/>
          <w:szCs w:val="22"/>
        </w:rPr>
        <w:t xml:space="preserve"> de calidad y precio de los recursos materiales; </w:t>
      </w:r>
    </w:p>
    <w:p w14:paraId="0CFB7255" w14:textId="49FDADB8" w:rsidR="00726E36" w:rsidRPr="003A1B92" w:rsidRDefault="00726E36" w:rsidP="00481117">
      <w:pPr>
        <w:pStyle w:val="NormalWeb"/>
        <w:numPr>
          <w:ilvl w:val="0"/>
          <w:numId w:val="22"/>
        </w:numPr>
        <w:tabs>
          <w:tab w:val="left" w:pos="851"/>
        </w:tabs>
        <w:spacing w:before="0" w:beforeAutospacing="0" w:after="0" w:afterAutospacing="0"/>
        <w:ind w:left="851" w:right="429" w:hanging="709"/>
        <w:rPr>
          <w:rFonts w:ascii="Palatino Linotype" w:hAnsi="Palatino Linotype"/>
          <w:i/>
          <w:sz w:val="22"/>
          <w:szCs w:val="22"/>
        </w:rPr>
      </w:pPr>
      <w:r w:rsidRPr="003A1B92">
        <w:rPr>
          <w:rFonts w:ascii="Palatino Linotype" w:hAnsi="Palatino Linotype" w:cs="Arial"/>
          <w:i/>
          <w:color w:val="000000"/>
          <w:sz w:val="22"/>
          <w:szCs w:val="22"/>
        </w:rPr>
        <w:t>Vigilar el cumplimiento de las políticas generales establecidas para llevar a cabo</w:t>
      </w:r>
      <w:r w:rsidR="00481117">
        <w:rPr>
          <w:rFonts w:ascii="Palatino Linotype" w:hAnsi="Palatino Linotype" w:cs="Arial"/>
          <w:i/>
          <w:color w:val="000000"/>
          <w:sz w:val="22"/>
          <w:szCs w:val="22"/>
        </w:rPr>
        <w:t xml:space="preserve"> </w:t>
      </w:r>
      <w:r w:rsidR="00481117" w:rsidRPr="003A1B92">
        <w:rPr>
          <w:rFonts w:ascii="Palatino Linotype" w:hAnsi="Palatino Linotype" w:cs="Arial"/>
          <w:i/>
          <w:color w:val="000000"/>
          <w:sz w:val="22"/>
          <w:szCs w:val="22"/>
        </w:rPr>
        <w:t>las compras</w:t>
      </w:r>
      <w:r w:rsidRPr="003A1B92">
        <w:rPr>
          <w:rFonts w:ascii="Palatino Linotype" w:hAnsi="Palatino Linotype" w:cs="Arial"/>
          <w:i/>
          <w:color w:val="000000"/>
          <w:sz w:val="22"/>
          <w:szCs w:val="22"/>
        </w:rPr>
        <w:t xml:space="preserve"> y suministro de los artículos y materiales solicitados;  </w:t>
      </w:r>
    </w:p>
    <w:p w14:paraId="255DE5D2" w14:textId="74CC401A" w:rsidR="00726E36" w:rsidRPr="003A1B92" w:rsidRDefault="00726E36" w:rsidP="00481117">
      <w:pPr>
        <w:pStyle w:val="NormalWeb"/>
        <w:numPr>
          <w:ilvl w:val="0"/>
          <w:numId w:val="22"/>
        </w:numPr>
        <w:spacing w:before="0" w:beforeAutospacing="0" w:after="0" w:afterAutospacing="0"/>
        <w:ind w:left="851" w:right="426"/>
        <w:jc w:val="both"/>
        <w:rPr>
          <w:rFonts w:ascii="Palatino Linotype" w:hAnsi="Palatino Linotype"/>
          <w:i/>
          <w:sz w:val="22"/>
          <w:szCs w:val="22"/>
        </w:rPr>
      </w:pPr>
      <w:r w:rsidRPr="003A1B92">
        <w:rPr>
          <w:rFonts w:ascii="Palatino Linotype" w:hAnsi="Palatino Linotype" w:cs="Arial"/>
          <w:i/>
          <w:color w:val="000000"/>
          <w:sz w:val="22"/>
          <w:szCs w:val="22"/>
        </w:rPr>
        <w:t xml:space="preserve">Elaborar los manuales de organización y procedimientos por área, los sistemas </w:t>
      </w:r>
      <w:r w:rsidR="003A4622" w:rsidRPr="003A1B92">
        <w:rPr>
          <w:rFonts w:ascii="Palatino Linotype" w:hAnsi="Palatino Linotype" w:cs="Arial"/>
          <w:i/>
          <w:color w:val="000000"/>
          <w:sz w:val="22"/>
          <w:szCs w:val="22"/>
        </w:rPr>
        <w:t>de informática</w:t>
      </w:r>
      <w:r w:rsidRPr="003A1B92">
        <w:rPr>
          <w:rFonts w:ascii="Palatino Linotype" w:hAnsi="Palatino Linotype" w:cs="Arial"/>
          <w:i/>
          <w:color w:val="000000"/>
          <w:sz w:val="22"/>
          <w:szCs w:val="22"/>
        </w:rPr>
        <w:t xml:space="preserve"> y demás documentos en materia de organización que se consideren </w:t>
      </w:r>
      <w:r w:rsidR="003A4622" w:rsidRPr="003A1B92">
        <w:rPr>
          <w:rFonts w:ascii="Palatino Linotype" w:hAnsi="Palatino Linotype" w:cs="Arial"/>
          <w:i/>
          <w:color w:val="000000"/>
          <w:sz w:val="22"/>
          <w:szCs w:val="22"/>
        </w:rPr>
        <w:t>de importancia</w:t>
      </w:r>
      <w:r w:rsidRPr="003A1B92">
        <w:rPr>
          <w:rFonts w:ascii="Palatino Linotype" w:hAnsi="Palatino Linotype" w:cs="Arial"/>
          <w:i/>
          <w:color w:val="000000"/>
          <w:sz w:val="22"/>
          <w:szCs w:val="22"/>
        </w:rPr>
        <w:t>;  </w:t>
      </w:r>
    </w:p>
    <w:p w14:paraId="1E4672F2" w14:textId="7BC19487" w:rsidR="00726E36" w:rsidRPr="003A1B92" w:rsidRDefault="00726E36" w:rsidP="00481117">
      <w:pPr>
        <w:pStyle w:val="NormalWeb"/>
        <w:numPr>
          <w:ilvl w:val="0"/>
          <w:numId w:val="22"/>
        </w:numPr>
        <w:spacing w:before="0" w:beforeAutospacing="0" w:after="0" w:afterAutospacing="0"/>
        <w:ind w:left="851" w:right="426"/>
        <w:rPr>
          <w:rFonts w:ascii="Palatino Linotype" w:hAnsi="Palatino Linotype"/>
          <w:i/>
          <w:sz w:val="22"/>
          <w:szCs w:val="22"/>
        </w:rPr>
      </w:pPr>
      <w:r w:rsidRPr="003A1B92">
        <w:rPr>
          <w:rFonts w:ascii="Palatino Linotype" w:hAnsi="Palatino Linotype" w:cs="Arial"/>
          <w:i/>
          <w:color w:val="000000"/>
          <w:sz w:val="22"/>
          <w:szCs w:val="22"/>
        </w:rPr>
        <w:t xml:space="preserve">Implementar y controlar el funcionamiento del sistema de orientación e información </w:t>
      </w:r>
      <w:r w:rsidR="003A4622" w:rsidRPr="003A1B92">
        <w:rPr>
          <w:rFonts w:ascii="Palatino Linotype" w:hAnsi="Palatino Linotype" w:cs="Arial"/>
          <w:i/>
          <w:color w:val="000000"/>
          <w:sz w:val="22"/>
          <w:szCs w:val="22"/>
        </w:rPr>
        <w:t>al público</w:t>
      </w:r>
      <w:r w:rsidRPr="003A1B92">
        <w:rPr>
          <w:rFonts w:ascii="Palatino Linotype" w:hAnsi="Palatino Linotype" w:cs="Arial"/>
          <w:i/>
          <w:color w:val="000000"/>
          <w:sz w:val="22"/>
          <w:szCs w:val="22"/>
        </w:rPr>
        <w:t>;  </w:t>
      </w:r>
    </w:p>
    <w:p w14:paraId="0FB47699" w14:textId="64D2F527" w:rsidR="00726E36" w:rsidRPr="003A1B92" w:rsidRDefault="00726E36" w:rsidP="00481117">
      <w:pPr>
        <w:pStyle w:val="NormalWeb"/>
        <w:numPr>
          <w:ilvl w:val="0"/>
          <w:numId w:val="22"/>
        </w:numPr>
        <w:spacing w:before="0" w:beforeAutospacing="0" w:after="0" w:afterAutospacing="0"/>
        <w:ind w:left="851" w:right="426"/>
        <w:jc w:val="both"/>
        <w:rPr>
          <w:rFonts w:ascii="Palatino Linotype" w:hAnsi="Palatino Linotype"/>
          <w:i/>
          <w:sz w:val="22"/>
          <w:szCs w:val="22"/>
        </w:rPr>
      </w:pPr>
      <w:r w:rsidRPr="003A1B92">
        <w:rPr>
          <w:rFonts w:ascii="Palatino Linotype" w:hAnsi="Palatino Linotype" w:cs="Arial"/>
          <w:i/>
          <w:color w:val="000000"/>
          <w:sz w:val="22"/>
          <w:szCs w:val="22"/>
        </w:rPr>
        <w:lastRenderedPageBreak/>
        <w:t xml:space="preserve">Coordinar, conjuntamente con las instancias correspondientes, las políticas </w:t>
      </w:r>
      <w:r w:rsidR="003A4622" w:rsidRPr="003A1B92">
        <w:rPr>
          <w:rFonts w:ascii="Palatino Linotype" w:hAnsi="Palatino Linotype" w:cs="Arial"/>
          <w:i/>
          <w:color w:val="000000"/>
          <w:sz w:val="22"/>
          <w:szCs w:val="22"/>
        </w:rPr>
        <w:t>y lineamientos</w:t>
      </w:r>
      <w:r w:rsidRPr="003A1B92">
        <w:rPr>
          <w:rFonts w:ascii="Palatino Linotype" w:hAnsi="Palatino Linotype" w:cs="Arial"/>
          <w:i/>
          <w:color w:val="000000"/>
          <w:sz w:val="22"/>
          <w:szCs w:val="22"/>
        </w:rPr>
        <w:t xml:space="preserve"> a seguir en materia de organización, operación y control de </w:t>
      </w:r>
      <w:r w:rsidR="003A4622" w:rsidRPr="003A1B92">
        <w:rPr>
          <w:rFonts w:ascii="Palatino Linotype" w:hAnsi="Palatino Linotype" w:cs="Arial"/>
          <w:i/>
          <w:color w:val="000000"/>
          <w:sz w:val="22"/>
          <w:szCs w:val="22"/>
        </w:rPr>
        <w:t>la documentación</w:t>
      </w:r>
      <w:r w:rsidRPr="003A1B92">
        <w:rPr>
          <w:rFonts w:ascii="Palatino Linotype" w:hAnsi="Palatino Linotype" w:cs="Arial"/>
          <w:i/>
          <w:color w:val="000000"/>
          <w:sz w:val="22"/>
          <w:szCs w:val="22"/>
        </w:rPr>
        <w:t xml:space="preserve"> generada por las dependencias municipales; y  </w:t>
      </w:r>
    </w:p>
    <w:p w14:paraId="19368667" w14:textId="1DFD8B88" w:rsidR="00726E36" w:rsidRPr="003A1B92" w:rsidRDefault="00481117" w:rsidP="00481117">
      <w:pPr>
        <w:pStyle w:val="NormalWeb"/>
        <w:spacing w:before="0" w:beforeAutospacing="0" w:after="0" w:afterAutospacing="0"/>
        <w:rPr>
          <w:rFonts w:ascii="Palatino Linotype" w:hAnsi="Palatino Linotype"/>
          <w:i/>
          <w:sz w:val="22"/>
          <w:szCs w:val="22"/>
        </w:rPr>
      </w:pPr>
      <w:r>
        <w:rPr>
          <w:rFonts w:ascii="Palatino Linotype" w:hAnsi="Palatino Linotype" w:cs="Arial"/>
          <w:i/>
          <w:color w:val="000000"/>
          <w:sz w:val="22"/>
          <w:szCs w:val="22"/>
        </w:rPr>
        <w:t xml:space="preserve">XXVIII. </w:t>
      </w:r>
      <w:r w:rsidR="00726E36" w:rsidRPr="003A1B92">
        <w:rPr>
          <w:rFonts w:ascii="Palatino Linotype" w:hAnsi="Palatino Linotype" w:cs="Arial"/>
          <w:i/>
          <w:color w:val="000000"/>
          <w:sz w:val="22"/>
          <w:szCs w:val="22"/>
        </w:rPr>
        <w:t>Las demás que le confieran otros ordenamientos. </w:t>
      </w:r>
    </w:p>
    <w:p w14:paraId="63AD67F3" w14:textId="77777777" w:rsidR="00726E36" w:rsidRPr="00F26C5B" w:rsidRDefault="00726E36" w:rsidP="00726E36">
      <w:pPr>
        <w:pStyle w:val="Prrafodelista"/>
        <w:spacing w:line="360" w:lineRule="auto"/>
        <w:ind w:left="1080" w:right="567"/>
        <w:jc w:val="both"/>
        <w:rPr>
          <w:rFonts w:ascii="Palatino Linotype" w:hAnsi="Palatino Linotype"/>
          <w:iCs/>
        </w:rPr>
      </w:pPr>
    </w:p>
    <w:p w14:paraId="45AE14F1" w14:textId="5B855367" w:rsidR="007D4FDD" w:rsidRPr="007D4FDD" w:rsidRDefault="007D4FDD" w:rsidP="007D4FDD">
      <w:pPr>
        <w:pStyle w:val="NormalWeb"/>
        <w:spacing w:before="249" w:beforeAutospacing="0" w:after="0" w:afterAutospacing="0"/>
        <w:ind w:left="567" w:right="567" w:hanging="6"/>
        <w:jc w:val="both"/>
        <w:rPr>
          <w:rFonts w:ascii="Palatino Linotype" w:hAnsi="Palatino Linotype"/>
          <w:i/>
          <w:iCs/>
        </w:rPr>
      </w:pPr>
      <w:r w:rsidRPr="007D4FDD">
        <w:rPr>
          <w:rFonts w:ascii="Palatino Linotype" w:hAnsi="Palatino Linotype" w:cs="Arial"/>
          <w:b/>
          <w:bCs/>
          <w:i/>
          <w:iCs/>
          <w:color w:val="000000"/>
          <w:sz w:val="22"/>
          <w:szCs w:val="22"/>
        </w:rPr>
        <w:t xml:space="preserve">ARTÍCULO 63. </w:t>
      </w:r>
      <w:r w:rsidRPr="007D4FDD">
        <w:rPr>
          <w:rFonts w:ascii="Palatino Linotype" w:hAnsi="Palatino Linotype" w:cs="Arial"/>
          <w:i/>
          <w:iCs/>
          <w:color w:val="000000"/>
          <w:sz w:val="22"/>
          <w:szCs w:val="22"/>
        </w:rPr>
        <w:t>Son atribuciones del Sistema para el Desarrollo Integral de la Familia DIF Santo Tomás: </w:t>
      </w:r>
    </w:p>
    <w:p w14:paraId="2C914159" w14:textId="5B84BAD1" w:rsidR="00DC65AA" w:rsidRDefault="007D4FDD" w:rsidP="00DC65AA">
      <w:pPr>
        <w:pStyle w:val="NormalWeb"/>
        <w:numPr>
          <w:ilvl w:val="0"/>
          <w:numId w:val="23"/>
        </w:numPr>
        <w:tabs>
          <w:tab w:val="left" w:pos="851"/>
        </w:tabs>
        <w:spacing w:before="258"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Promover el bienestar social y desarrollo de las comunidades que conforman el</w:t>
      </w:r>
      <w:r w:rsidR="00DC65AA">
        <w:rPr>
          <w:rFonts w:ascii="Palatino Linotype" w:hAnsi="Palatino Linotype" w:cs="Arial"/>
          <w:i/>
          <w:iCs/>
          <w:color w:val="000000"/>
          <w:sz w:val="22"/>
          <w:szCs w:val="22"/>
        </w:rPr>
        <w:t xml:space="preserve"> </w:t>
      </w:r>
      <w:r w:rsidRPr="007D4FDD">
        <w:rPr>
          <w:rFonts w:ascii="Palatino Linotype" w:hAnsi="Palatino Linotype" w:cs="Arial"/>
          <w:i/>
          <w:iCs/>
          <w:color w:val="000000"/>
          <w:sz w:val="22"/>
          <w:szCs w:val="22"/>
        </w:rPr>
        <w:t>Municipio;  </w:t>
      </w:r>
    </w:p>
    <w:p w14:paraId="66F2DDA5" w14:textId="0DC3BE92" w:rsidR="007D4FDD" w:rsidRPr="007D4FDD" w:rsidRDefault="007D4FDD" w:rsidP="00DC65AA">
      <w:pPr>
        <w:pStyle w:val="NormalWeb"/>
        <w:numPr>
          <w:ilvl w:val="0"/>
          <w:numId w:val="23"/>
        </w:numPr>
        <w:tabs>
          <w:tab w:val="left" w:pos="851"/>
        </w:tabs>
        <w:spacing w:before="258"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Asegurar la atención permanente a la población marginada, brindando servicios</w:t>
      </w:r>
      <w:r w:rsidR="00DC65AA">
        <w:rPr>
          <w:rFonts w:ascii="Palatino Linotype" w:hAnsi="Palatino Linotype" w:cs="Arial"/>
          <w:i/>
          <w:iCs/>
          <w:color w:val="000000"/>
          <w:sz w:val="22"/>
          <w:szCs w:val="22"/>
        </w:rPr>
        <w:t xml:space="preserve"> </w:t>
      </w:r>
      <w:r w:rsidRPr="007D4FDD">
        <w:rPr>
          <w:rFonts w:ascii="Palatino Linotype" w:hAnsi="Palatino Linotype" w:cs="Arial"/>
          <w:i/>
          <w:iCs/>
          <w:color w:val="000000"/>
          <w:sz w:val="22"/>
          <w:szCs w:val="22"/>
        </w:rPr>
        <w:t>integrales</w:t>
      </w:r>
      <w:r>
        <w:rPr>
          <w:rFonts w:ascii="Palatino Linotype" w:hAnsi="Palatino Linotype" w:cs="Arial"/>
          <w:i/>
          <w:iCs/>
          <w:color w:val="000000"/>
          <w:sz w:val="22"/>
          <w:szCs w:val="22"/>
        </w:rPr>
        <w:t xml:space="preserve"> </w:t>
      </w:r>
      <w:r w:rsidRPr="007D4FDD">
        <w:rPr>
          <w:rFonts w:ascii="Palatino Linotype" w:hAnsi="Palatino Linotype" w:cs="Arial"/>
          <w:i/>
          <w:iCs/>
          <w:color w:val="000000"/>
          <w:sz w:val="22"/>
          <w:szCs w:val="22"/>
        </w:rPr>
        <w:t xml:space="preserve">de asistencia social, enmarcados dentro de los programas básicos </w:t>
      </w:r>
      <w:r w:rsidR="00DC65AA" w:rsidRPr="007D4FDD">
        <w:rPr>
          <w:rFonts w:ascii="Palatino Linotype" w:hAnsi="Palatino Linotype" w:cs="Arial"/>
          <w:i/>
          <w:iCs/>
          <w:color w:val="000000"/>
          <w:sz w:val="22"/>
          <w:szCs w:val="22"/>
        </w:rPr>
        <w:t>del Desarrollo</w:t>
      </w:r>
      <w:r w:rsidRPr="007D4FDD">
        <w:rPr>
          <w:rFonts w:ascii="Palatino Linotype" w:hAnsi="Palatino Linotype" w:cs="Arial"/>
          <w:i/>
          <w:iCs/>
          <w:color w:val="000000"/>
          <w:sz w:val="22"/>
          <w:szCs w:val="22"/>
        </w:rPr>
        <w:t xml:space="preserve"> Integral de la Familia del Estado de México conforme a las </w:t>
      </w:r>
      <w:r w:rsidR="00DC65AA" w:rsidRPr="007D4FDD">
        <w:rPr>
          <w:rFonts w:ascii="Palatino Linotype" w:hAnsi="Palatino Linotype" w:cs="Arial"/>
          <w:i/>
          <w:iCs/>
          <w:color w:val="000000"/>
          <w:sz w:val="22"/>
          <w:szCs w:val="22"/>
        </w:rPr>
        <w:t>normas establecidas</w:t>
      </w:r>
      <w:r w:rsidRPr="007D4FDD">
        <w:rPr>
          <w:rFonts w:ascii="Palatino Linotype" w:hAnsi="Palatino Linotype" w:cs="Arial"/>
          <w:i/>
          <w:iCs/>
          <w:color w:val="000000"/>
          <w:sz w:val="22"/>
          <w:szCs w:val="22"/>
        </w:rPr>
        <w:t xml:space="preserve"> a nivel Federal y Estatal;  </w:t>
      </w:r>
    </w:p>
    <w:p w14:paraId="0E2DF0F1" w14:textId="4DDEEC1E" w:rsidR="007D4FDD" w:rsidRPr="007D4FDD" w:rsidRDefault="007D4FDD" w:rsidP="00DC65AA">
      <w:pPr>
        <w:pStyle w:val="NormalWeb"/>
        <w:tabs>
          <w:tab w:val="left" w:pos="851"/>
        </w:tabs>
        <w:spacing w:before="5"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III.</w:t>
      </w:r>
      <w:r>
        <w:rPr>
          <w:rFonts w:ascii="Palatino Linotype" w:hAnsi="Palatino Linotype" w:cs="Arial"/>
          <w:i/>
          <w:iCs/>
          <w:color w:val="000000"/>
          <w:sz w:val="22"/>
          <w:szCs w:val="22"/>
        </w:rPr>
        <w:t xml:space="preserve"> </w:t>
      </w:r>
      <w:r w:rsidRPr="007D4FDD">
        <w:rPr>
          <w:rFonts w:ascii="Palatino Linotype" w:hAnsi="Palatino Linotype" w:cs="Arial"/>
          <w:i/>
          <w:iCs/>
          <w:color w:val="000000"/>
          <w:sz w:val="22"/>
          <w:szCs w:val="22"/>
        </w:rPr>
        <w:t xml:space="preserve"> Fomentar la educación escolar y extraescolar e impulsar el sano crecimiento físico </w:t>
      </w:r>
      <w:r w:rsidR="00DC65AA" w:rsidRPr="007D4FDD">
        <w:rPr>
          <w:rFonts w:ascii="Palatino Linotype" w:hAnsi="Palatino Linotype" w:cs="Arial"/>
          <w:i/>
          <w:iCs/>
          <w:color w:val="000000"/>
          <w:sz w:val="22"/>
          <w:szCs w:val="22"/>
        </w:rPr>
        <w:t>y mental</w:t>
      </w:r>
      <w:r w:rsidRPr="007D4FDD">
        <w:rPr>
          <w:rFonts w:ascii="Palatino Linotype" w:hAnsi="Palatino Linotype" w:cs="Arial"/>
          <w:i/>
          <w:iCs/>
          <w:color w:val="000000"/>
          <w:sz w:val="22"/>
          <w:szCs w:val="22"/>
        </w:rPr>
        <w:t xml:space="preserve"> de la niñez;  </w:t>
      </w:r>
    </w:p>
    <w:p w14:paraId="1380F38B" w14:textId="6CBF24A4" w:rsidR="007D4FDD" w:rsidRPr="007D4FDD" w:rsidRDefault="007D4FDD" w:rsidP="00DC65AA">
      <w:pPr>
        <w:pStyle w:val="NormalWeb"/>
        <w:tabs>
          <w:tab w:val="left" w:pos="851"/>
        </w:tabs>
        <w:spacing w:before="3"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 xml:space="preserve">IV. Coordinar las actividades que en materia de asistencia social realicen </w:t>
      </w:r>
      <w:r w:rsidR="00DC65AA" w:rsidRPr="007D4FDD">
        <w:rPr>
          <w:rFonts w:ascii="Palatino Linotype" w:hAnsi="Palatino Linotype" w:cs="Arial"/>
          <w:i/>
          <w:iCs/>
          <w:color w:val="000000"/>
          <w:sz w:val="22"/>
          <w:szCs w:val="22"/>
        </w:rPr>
        <w:t>otras instituciones</w:t>
      </w:r>
      <w:r w:rsidRPr="007D4FDD">
        <w:rPr>
          <w:rFonts w:ascii="Palatino Linotype" w:hAnsi="Palatino Linotype" w:cs="Arial"/>
          <w:i/>
          <w:iCs/>
          <w:color w:val="000000"/>
          <w:sz w:val="22"/>
          <w:szCs w:val="22"/>
        </w:rPr>
        <w:t xml:space="preserve"> públicas o privadas en el Municipio;  </w:t>
      </w:r>
    </w:p>
    <w:p w14:paraId="550BD27E" w14:textId="62E967D7" w:rsidR="007D4FDD" w:rsidRPr="007D4FDD" w:rsidRDefault="007D4FDD" w:rsidP="00DC65AA">
      <w:pPr>
        <w:pStyle w:val="NormalWeb"/>
        <w:tabs>
          <w:tab w:val="left" w:pos="851"/>
        </w:tabs>
        <w:spacing w:before="3"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 xml:space="preserve">V. Promover la creación de instituciones de asistencia social, en beneficio de </w:t>
      </w:r>
      <w:r w:rsidR="00DC65AA" w:rsidRPr="007D4FDD">
        <w:rPr>
          <w:rFonts w:ascii="Palatino Linotype" w:hAnsi="Palatino Linotype" w:cs="Arial"/>
          <w:i/>
          <w:iCs/>
          <w:color w:val="000000"/>
          <w:sz w:val="22"/>
          <w:szCs w:val="22"/>
        </w:rPr>
        <w:t>mujeres violentadas</w:t>
      </w:r>
      <w:r w:rsidRPr="007D4FDD">
        <w:rPr>
          <w:rFonts w:ascii="Palatino Linotype" w:hAnsi="Palatino Linotype" w:cs="Arial"/>
          <w:i/>
          <w:iCs/>
          <w:color w:val="000000"/>
          <w:sz w:val="22"/>
          <w:szCs w:val="22"/>
        </w:rPr>
        <w:t xml:space="preserve">, menores en estado de abandono, de personas de avanzada edad </w:t>
      </w:r>
      <w:r w:rsidR="00DC65AA" w:rsidRPr="007D4FDD">
        <w:rPr>
          <w:rFonts w:ascii="Palatino Linotype" w:hAnsi="Palatino Linotype" w:cs="Arial"/>
          <w:i/>
          <w:iCs/>
          <w:color w:val="000000"/>
          <w:sz w:val="22"/>
          <w:szCs w:val="22"/>
        </w:rPr>
        <w:t>y discapacitados</w:t>
      </w:r>
      <w:r w:rsidRPr="007D4FDD">
        <w:rPr>
          <w:rFonts w:ascii="Palatino Linotype" w:hAnsi="Palatino Linotype" w:cs="Arial"/>
          <w:i/>
          <w:iCs/>
          <w:color w:val="000000"/>
          <w:sz w:val="22"/>
          <w:szCs w:val="22"/>
        </w:rPr>
        <w:t xml:space="preserve"> sin recursos;  </w:t>
      </w:r>
    </w:p>
    <w:p w14:paraId="4197120D" w14:textId="1F15A5C1" w:rsidR="007D4FDD" w:rsidRPr="007D4FDD" w:rsidRDefault="007D4FDD" w:rsidP="00DC65AA">
      <w:pPr>
        <w:pStyle w:val="NormalWeb"/>
        <w:tabs>
          <w:tab w:val="left" w:pos="851"/>
        </w:tabs>
        <w:spacing w:before="4"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 xml:space="preserve">VI. Prestar servicios de asistencia jurídica y de orientación social a los </w:t>
      </w:r>
      <w:r w:rsidR="00DC65AA" w:rsidRPr="007D4FDD">
        <w:rPr>
          <w:rFonts w:ascii="Palatino Linotype" w:hAnsi="Palatino Linotype" w:cs="Arial"/>
          <w:i/>
          <w:iCs/>
          <w:color w:val="000000"/>
          <w:sz w:val="22"/>
          <w:szCs w:val="22"/>
        </w:rPr>
        <w:t>menores, mujeres</w:t>
      </w:r>
      <w:r w:rsidRPr="007D4FDD">
        <w:rPr>
          <w:rFonts w:ascii="Palatino Linotype" w:hAnsi="Palatino Linotype" w:cs="Arial"/>
          <w:i/>
          <w:iCs/>
          <w:color w:val="000000"/>
          <w:sz w:val="22"/>
          <w:szCs w:val="22"/>
        </w:rPr>
        <w:t xml:space="preserve">, ancianos y personas con discapacidad sin recursos, así como la familia </w:t>
      </w:r>
      <w:r w:rsidR="00DC65AA" w:rsidRPr="007D4FDD">
        <w:rPr>
          <w:rFonts w:ascii="Palatino Linotype" w:hAnsi="Palatino Linotype" w:cs="Arial"/>
          <w:i/>
          <w:iCs/>
          <w:color w:val="000000"/>
          <w:sz w:val="22"/>
          <w:szCs w:val="22"/>
        </w:rPr>
        <w:t>en la</w:t>
      </w:r>
      <w:r w:rsidRPr="007D4FDD">
        <w:rPr>
          <w:rFonts w:ascii="Palatino Linotype" w:hAnsi="Palatino Linotype" w:cs="Arial"/>
          <w:i/>
          <w:iCs/>
          <w:color w:val="000000"/>
          <w:sz w:val="22"/>
          <w:szCs w:val="22"/>
        </w:rPr>
        <w:t xml:space="preserve"> búsqueda de su integración y bienestar;  </w:t>
      </w:r>
    </w:p>
    <w:p w14:paraId="5B9C543D" w14:textId="39FF6AA1" w:rsidR="007D4FDD" w:rsidRPr="007D4FDD" w:rsidRDefault="007D4FDD" w:rsidP="00DC65AA">
      <w:pPr>
        <w:pStyle w:val="NormalWeb"/>
        <w:tabs>
          <w:tab w:val="left" w:pos="851"/>
        </w:tabs>
        <w:spacing w:before="4"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 xml:space="preserve">VII. Promover los niveles mínimos de bienestar social y el desarrollo de la </w:t>
      </w:r>
      <w:r w:rsidR="00DC65AA" w:rsidRPr="007D4FDD">
        <w:rPr>
          <w:rFonts w:ascii="Palatino Linotype" w:hAnsi="Palatino Linotype" w:cs="Arial"/>
          <w:i/>
          <w:iCs/>
          <w:color w:val="000000"/>
          <w:sz w:val="22"/>
          <w:szCs w:val="22"/>
        </w:rPr>
        <w:t>comunidad, para</w:t>
      </w:r>
      <w:r w:rsidRPr="007D4FDD">
        <w:rPr>
          <w:rFonts w:ascii="Palatino Linotype" w:hAnsi="Palatino Linotype" w:cs="Arial"/>
          <w:i/>
          <w:iCs/>
          <w:color w:val="000000"/>
          <w:sz w:val="22"/>
          <w:szCs w:val="22"/>
        </w:rPr>
        <w:t xml:space="preserve"> crear mejores condiciones de vida a los habitantes del municipio</w:t>
      </w:r>
      <w:r w:rsidR="00DC65AA" w:rsidRPr="007D4FDD">
        <w:rPr>
          <w:rFonts w:ascii="Palatino Linotype" w:hAnsi="Palatino Linotype" w:cs="Arial"/>
          <w:i/>
          <w:iCs/>
          <w:color w:val="000000"/>
          <w:sz w:val="22"/>
          <w:szCs w:val="22"/>
        </w:rPr>
        <w:t>; VIII.</w:t>
      </w:r>
      <w:r w:rsidRPr="007D4FDD">
        <w:rPr>
          <w:rFonts w:ascii="Palatino Linotype" w:hAnsi="Palatino Linotype" w:cs="Arial"/>
          <w:i/>
          <w:iCs/>
          <w:color w:val="000000"/>
          <w:sz w:val="22"/>
          <w:szCs w:val="22"/>
        </w:rPr>
        <w:t xml:space="preserve"> Diagnosticar y atender, la problemática social que se presenta y que vulnera a </w:t>
      </w:r>
      <w:r w:rsidR="00DC65AA" w:rsidRPr="007D4FDD">
        <w:rPr>
          <w:rFonts w:ascii="Palatino Linotype" w:hAnsi="Palatino Linotype" w:cs="Arial"/>
          <w:i/>
          <w:iCs/>
          <w:color w:val="000000"/>
          <w:sz w:val="22"/>
          <w:szCs w:val="22"/>
        </w:rPr>
        <w:t>los individuos</w:t>
      </w:r>
      <w:r w:rsidRPr="007D4FDD">
        <w:rPr>
          <w:rFonts w:ascii="Palatino Linotype" w:hAnsi="Palatino Linotype" w:cs="Arial"/>
          <w:i/>
          <w:iCs/>
          <w:color w:val="000000"/>
          <w:sz w:val="22"/>
          <w:szCs w:val="22"/>
        </w:rPr>
        <w:t xml:space="preserve"> y sus familias;  </w:t>
      </w:r>
    </w:p>
    <w:p w14:paraId="175887FF" w14:textId="2199606B" w:rsidR="007D4FDD" w:rsidRPr="007D4FDD" w:rsidRDefault="007D4FDD" w:rsidP="00DC65AA">
      <w:pPr>
        <w:pStyle w:val="NormalWeb"/>
        <w:tabs>
          <w:tab w:val="left" w:pos="851"/>
        </w:tabs>
        <w:spacing w:before="4"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 xml:space="preserve">IX. Difundir mediante programas específicos la cultura de no discriminación, equidad </w:t>
      </w:r>
      <w:r w:rsidR="00DC65AA" w:rsidRPr="007D4FDD">
        <w:rPr>
          <w:rFonts w:ascii="Palatino Linotype" w:hAnsi="Palatino Linotype" w:cs="Arial"/>
          <w:i/>
          <w:iCs/>
          <w:color w:val="000000"/>
          <w:sz w:val="22"/>
          <w:szCs w:val="22"/>
        </w:rPr>
        <w:t>de género</w:t>
      </w:r>
      <w:r w:rsidRPr="007D4FDD">
        <w:rPr>
          <w:rFonts w:ascii="Palatino Linotype" w:hAnsi="Palatino Linotype" w:cs="Arial"/>
          <w:i/>
          <w:iCs/>
          <w:color w:val="000000"/>
          <w:sz w:val="22"/>
          <w:szCs w:val="22"/>
        </w:rPr>
        <w:t xml:space="preserve"> e igualdad sustantiva entre hombres y mujeres;  </w:t>
      </w:r>
    </w:p>
    <w:p w14:paraId="3A660154" w14:textId="5909A314" w:rsidR="007D4FDD" w:rsidRPr="007D4FDD" w:rsidRDefault="007D4FDD" w:rsidP="00DC65AA">
      <w:pPr>
        <w:pStyle w:val="NormalWeb"/>
        <w:tabs>
          <w:tab w:val="left" w:pos="851"/>
        </w:tabs>
        <w:spacing w:before="8"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 xml:space="preserve">X. Procurar permanentemente la adecuación de los objetivos y programas del </w:t>
      </w:r>
      <w:r w:rsidR="00DC65AA" w:rsidRPr="007D4FDD">
        <w:rPr>
          <w:rFonts w:ascii="Palatino Linotype" w:hAnsi="Palatino Linotype" w:cs="Arial"/>
          <w:i/>
          <w:iCs/>
          <w:color w:val="000000"/>
          <w:sz w:val="22"/>
          <w:szCs w:val="22"/>
        </w:rPr>
        <w:t>sistema municipal</w:t>
      </w:r>
      <w:r w:rsidRPr="007D4FDD">
        <w:rPr>
          <w:rFonts w:ascii="Palatino Linotype" w:hAnsi="Palatino Linotype" w:cs="Arial"/>
          <w:i/>
          <w:iCs/>
          <w:color w:val="000000"/>
          <w:sz w:val="22"/>
          <w:szCs w:val="22"/>
        </w:rPr>
        <w:t xml:space="preserve"> con los que lleve a cabo el Sistema Estatal para el Desarrollo Integral de </w:t>
      </w:r>
      <w:r w:rsidR="00DC65AA" w:rsidRPr="007D4FDD">
        <w:rPr>
          <w:rFonts w:ascii="Palatino Linotype" w:hAnsi="Palatino Linotype" w:cs="Arial"/>
          <w:i/>
          <w:iCs/>
          <w:color w:val="000000"/>
          <w:sz w:val="22"/>
          <w:szCs w:val="22"/>
        </w:rPr>
        <w:t>la Familia</w:t>
      </w:r>
      <w:r w:rsidRPr="007D4FDD">
        <w:rPr>
          <w:rFonts w:ascii="Palatino Linotype" w:hAnsi="Palatino Linotype" w:cs="Arial"/>
          <w:i/>
          <w:iCs/>
          <w:color w:val="000000"/>
          <w:sz w:val="22"/>
          <w:szCs w:val="22"/>
        </w:rPr>
        <w:t xml:space="preserve"> del Estado de México, a través de acuerdos o convenios, encaminados a </w:t>
      </w:r>
      <w:r w:rsidR="00DC65AA" w:rsidRPr="007D4FDD">
        <w:rPr>
          <w:rFonts w:ascii="Palatino Linotype" w:hAnsi="Palatino Linotype" w:cs="Arial"/>
          <w:i/>
          <w:iCs/>
          <w:color w:val="000000"/>
          <w:sz w:val="22"/>
          <w:szCs w:val="22"/>
        </w:rPr>
        <w:t>la obtención</w:t>
      </w:r>
      <w:r w:rsidRPr="007D4FDD">
        <w:rPr>
          <w:rFonts w:ascii="Palatino Linotype" w:hAnsi="Palatino Linotype" w:cs="Arial"/>
          <w:i/>
          <w:iCs/>
          <w:color w:val="000000"/>
          <w:sz w:val="22"/>
          <w:szCs w:val="22"/>
        </w:rPr>
        <w:t xml:space="preserve"> del bienestar social;  </w:t>
      </w:r>
    </w:p>
    <w:p w14:paraId="764DB620" w14:textId="599EE1AF" w:rsidR="007D4FDD" w:rsidRPr="007D4FDD" w:rsidRDefault="007D4FDD" w:rsidP="00DC65AA">
      <w:pPr>
        <w:pStyle w:val="NormalWeb"/>
        <w:tabs>
          <w:tab w:val="left" w:pos="851"/>
        </w:tabs>
        <w:spacing w:before="5"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lastRenderedPageBreak/>
        <w:t xml:space="preserve">XI. La Presidenta del sistema municipal DIF autorizará los manuales de organización </w:t>
      </w:r>
      <w:r w:rsidR="00DC65AA" w:rsidRPr="007D4FDD">
        <w:rPr>
          <w:rFonts w:ascii="Palatino Linotype" w:hAnsi="Palatino Linotype" w:cs="Arial"/>
          <w:i/>
          <w:iCs/>
          <w:color w:val="000000"/>
          <w:sz w:val="22"/>
          <w:szCs w:val="22"/>
        </w:rPr>
        <w:t>y de</w:t>
      </w:r>
      <w:r w:rsidRPr="007D4FDD">
        <w:rPr>
          <w:rFonts w:ascii="Palatino Linotype" w:hAnsi="Palatino Linotype" w:cs="Arial"/>
          <w:i/>
          <w:iCs/>
          <w:color w:val="000000"/>
          <w:sz w:val="22"/>
          <w:szCs w:val="22"/>
        </w:rPr>
        <w:t xml:space="preserve"> procedimientos de la Administración Pública Municipal, que sean necesarios </w:t>
      </w:r>
      <w:r w:rsidR="00DC65AA" w:rsidRPr="007D4FDD">
        <w:rPr>
          <w:rFonts w:ascii="Palatino Linotype" w:hAnsi="Palatino Linotype" w:cs="Arial"/>
          <w:i/>
          <w:iCs/>
          <w:color w:val="000000"/>
          <w:sz w:val="22"/>
          <w:szCs w:val="22"/>
        </w:rPr>
        <w:t>para su</w:t>
      </w:r>
      <w:r w:rsidRPr="007D4FDD">
        <w:rPr>
          <w:rFonts w:ascii="Palatino Linotype" w:hAnsi="Palatino Linotype" w:cs="Arial"/>
          <w:i/>
          <w:iCs/>
          <w:color w:val="000000"/>
          <w:sz w:val="22"/>
          <w:szCs w:val="22"/>
        </w:rPr>
        <w:t xml:space="preserve"> debido funcionamiento.  </w:t>
      </w:r>
    </w:p>
    <w:p w14:paraId="1E50D5D3" w14:textId="2F722197" w:rsidR="007D4FDD" w:rsidRPr="007D4FDD" w:rsidRDefault="007D4FDD" w:rsidP="00DC65AA">
      <w:pPr>
        <w:pStyle w:val="NormalWeb"/>
        <w:spacing w:before="7" w:beforeAutospacing="0" w:after="0" w:afterAutospacing="0"/>
        <w:ind w:left="851" w:right="567" w:hanging="425"/>
        <w:jc w:val="both"/>
        <w:rPr>
          <w:rFonts w:ascii="Palatino Linotype" w:hAnsi="Palatino Linotype"/>
          <w:i/>
          <w:iCs/>
        </w:rPr>
      </w:pPr>
      <w:r w:rsidRPr="007D4FDD">
        <w:rPr>
          <w:rFonts w:ascii="Palatino Linotype" w:hAnsi="Palatino Linotype" w:cs="Arial"/>
          <w:i/>
          <w:iCs/>
          <w:color w:val="000000"/>
          <w:sz w:val="22"/>
          <w:szCs w:val="22"/>
        </w:rPr>
        <w:t xml:space="preserve">XII. Las demás que le señalen expresamente el Ayuntamiento, el Presidente </w:t>
      </w:r>
      <w:r w:rsidR="00DC65AA" w:rsidRPr="007D4FDD">
        <w:rPr>
          <w:rFonts w:ascii="Palatino Linotype" w:hAnsi="Palatino Linotype" w:cs="Arial"/>
          <w:i/>
          <w:iCs/>
          <w:color w:val="000000"/>
          <w:sz w:val="22"/>
          <w:szCs w:val="22"/>
        </w:rPr>
        <w:t>Municipal, las</w:t>
      </w:r>
      <w:r w:rsidRPr="007D4FDD">
        <w:rPr>
          <w:rFonts w:ascii="Palatino Linotype" w:hAnsi="Palatino Linotype" w:cs="Arial"/>
          <w:i/>
          <w:iCs/>
          <w:color w:val="000000"/>
          <w:sz w:val="22"/>
          <w:szCs w:val="22"/>
        </w:rPr>
        <w:t xml:space="preserve"> leyes, reglamentos y disposiciones jurídicas aplicables. </w:t>
      </w:r>
    </w:p>
    <w:p w14:paraId="5AD43EE2" w14:textId="77777777" w:rsidR="0055629E" w:rsidRDefault="0055629E" w:rsidP="0055629E">
      <w:pPr>
        <w:spacing w:after="0" w:line="360" w:lineRule="auto"/>
        <w:jc w:val="both"/>
        <w:rPr>
          <w:rFonts w:ascii="Palatino Linotype" w:hAnsi="Palatino Linotype" w:cs="Arial"/>
          <w:sz w:val="24"/>
        </w:rPr>
      </w:pPr>
    </w:p>
    <w:p w14:paraId="2B023182" w14:textId="018B4F14" w:rsidR="0078474B" w:rsidRDefault="0078474B" w:rsidP="0078474B">
      <w:pPr>
        <w:spacing w:after="0" w:line="360" w:lineRule="auto"/>
        <w:jc w:val="both"/>
        <w:rPr>
          <w:rFonts w:ascii="Palatino Linotype" w:eastAsia="Times New Roman" w:hAnsi="Palatino Linotype"/>
          <w:sz w:val="24"/>
          <w:szCs w:val="24"/>
          <w:lang w:eastAsia="es-MX"/>
        </w:rPr>
      </w:pPr>
      <w:r w:rsidRPr="004609A9">
        <w:rPr>
          <w:rFonts w:ascii="Palatino Linotype" w:eastAsia="Times New Roman" w:hAnsi="Palatino Linotype"/>
          <w:sz w:val="24"/>
          <w:szCs w:val="24"/>
          <w:lang w:eastAsia="es-MX"/>
        </w:rPr>
        <w:t>De este modo, en un primer término, el Titular de la Unidad de Transparencia procedió a turna</w:t>
      </w:r>
      <w:r>
        <w:rPr>
          <w:rFonts w:ascii="Palatino Linotype" w:eastAsia="Times New Roman" w:hAnsi="Palatino Linotype"/>
          <w:sz w:val="24"/>
          <w:szCs w:val="24"/>
          <w:lang w:eastAsia="es-MX"/>
        </w:rPr>
        <w:t>r la solicitud de información a la</w:t>
      </w:r>
      <w:r w:rsidR="00BD6ECF">
        <w:rPr>
          <w:rFonts w:ascii="Palatino Linotype" w:eastAsia="Times New Roman" w:hAnsi="Palatino Linotype"/>
          <w:sz w:val="24"/>
          <w:szCs w:val="24"/>
          <w:lang w:eastAsia="es-MX"/>
        </w:rPr>
        <w:t>s</w:t>
      </w:r>
      <w:r w:rsidRPr="004609A9">
        <w:rPr>
          <w:rFonts w:ascii="Palatino Linotype" w:eastAsia="Times New Roman" w:hAnsi="Palatino Linotype"/>
          <w:sz w:val="24"/>
          <w:szCs w:val="24"/>
          <w:lang w:eastAsia="es-MX"/>
        </w:rPr>
        <w:t xml:space="preserve"> área</w:t>
      </w:r>
      <w:r w:rsidR="00BD6ECF">
        <w:rPr>
          <w:rFonts w:ascii="Palatino Linotype" w:eastAsia="Times New Roman" w:hAnsi="Palatino Linotype"/>
          <w:sz w:val="24"/>
          <w:szCs w:val="24"/>
          <w:lang w:eastAsia="es-MX"/>
        </w:rPr>
        <w:t>s correspondientes</w:t>
      </w:r>
      <w:r w:rsidRPr="004609A9">
        <w:rPr>
          <w:rFonts w:ascii="Palatino Linotype" w:eastAsia="Times New Roman" w:hAnsi="Palatino Linotype"/>
          <w:sz w:val="24"/>
          <w:szCs w:val="24"/>
          <w:lang w:eastAsia="es-MX"/>
        </w:rPr>
        <w:t xml:space="preserve">, esto es, a la </w:t>
      </w:r>
      <w:r>
        <w:rPr>
          <w:rFonts w:ascii="Palatino Linotype" w:hAnsi="Palatino Linotype"/>
          <w:iCs/>
          <w:sz w:val="24"/>
          <w:szCs w:val="24"/>
          <w:lang w:val="es-ES"/>
        </w:rPr>
        <w:t>Dirección de Servicios Públicos y Administración y a la Directora del Sistema para el Desarrollo Integral de la Familia DIF</w:t>
      </w:r>
      <w:r w:rsidR="00BD6ECF">
        <w:rPr>
          <w:rFonts w:ascii="Palatino Linotype" w:eastAsia="Times New Roman" w:hAnsi="Palatino Linotype"/>
          <w:sz w:val="24"/>
          <w:szCs w:val="24"/>
          <w:lang w:eastAsia="es-MX"/>
        </w:rPr>
        <w:t>.</w:t>
      </w:r>
    </w:p>
    <w:p w14:paraId="70F10751" w14:textId="072DD82C" w:rsidR="00BD6ECF" w:rsidRDefault="00BD6ECF" w:rsidP="0078474B">
      <w:pPr>
        <w:spacing w:after="0" w:line="360" w:lineRule="auto"/>
        <w:jc w:val="both"/>
        <w:rPr>
          <w:rFonts w:ascii="Palatino Linotype" w:eastAsia="Times New Roman" w:hAnsi="Palatino Linotype"/>
          <w:sz w:val="24"/>
          <w:szCs w:val="24"/>
          <w:lang w:eastAsia="es-MX"/>
        </w:rPr>
      </w:pPr>
    </w:p>
    <w:p w14:paraId="70046B32" w14:textId="4561972C" w:rsidR="00C22E23" w:rsidRPr="0042742E" w:rsidRDefault="00C22E23" w:rsidP="00C22E23">
      <w:pPr>
        <w:spacing w:after="0" w:line="360" w:lineRule="auto"/>
        <w:jc w:val="both"/>
        <w:rPr>
          <w:rFonts w:ascii="Palatino Linotype" w:hAnsi="Palatino Linotype"/>
          <w:i/>
          <w:iCs/>
          <w:sz w:val="24"/>
          <w:szCs w:val="24"/>
          <w:u w:val="single"/>
        </w:rPr>
      </w:pPr>
      <w:r>
        <w:rPr>
          <w:rFonts w:ascii="Palatino Linotype" w:hAnsi="Palatino Linotype"/>
          <w:iCs/>
          <w:sz w:val="24"/>
          <w:szCs w:val="24"/>
          <w:lang w:val="es-ES"/>
        </w:rPr>
        <w:t xml:space="preserve">Así entonces, tenemos que el Sujeto Obligado emitió respuesta a las solicitudes de información </w:t>
      </w:r>
      <w:r w:rsidRPr="00BD6ECF">
        <w:rPr>
          <w:rFonts w:ascii="Palatino Linotype" w:hAnsi="Palatino Linotype" w:cs="Arial"/>
          <w:b/>
          <w:sz w:val="24"/>
          <w:lang w:val="es-ES"/>
        </w:rPr>
        <w:t>00073/SANTOTOM/IP/2021</w:t>
      </w:r>
      <w:r>
        <w:rPr>
          <w:rFonts w:ascii="Palatino Linotype" w:hAnsi="Palatino Linotype" w:cs="Arial"/>
          <w:b/>
          <w:sz w:val="24"/>
          <w:lang w:val="es-ES"/>
        </w:rPr>
        <w:t xml:space="preserve"> y </w:t>
      </w:r>
      <w:r w:rsidRPr="00BD6ECF">
        <w:rPr>
          <w:rFonts w:ascii="Palatino Linotype" w:hAnsi="Palatino Linotype" w:cs="Arial"/>
          <w:b/>
          <w:sz w:val="24"/>
          <w:lang w:val="es-ES"/>
        </w:rPr>
        <w:t>00074/SANTOTOM/IP/2021</w:t>
      </w:r>
      <w:r>
        <w:rPr>
          <w:rFonts w:ascii="Palatino Linotype" w:hAnsi="Palatino Linotype"/>
          <w:sz w:val="24"/>
          <w:szCs w:val="24"/>
        </w:rPr>
        <w:t xml:space="preserve">, </w:t>
      </w:r>
      <w:r w:rsidRPr="00026A51">
        <w:rPr>
          <w:rFonts w:ascii="Palatino Linotype" w:hAnsi="Palatino Linotype"/>
          <w:sz w:val="24"/>
          <w:szCs w:val="24"/>
        </w:rPr>
        <w:t>toda vez que se pronunci</w:t>
      </w:r>
      <w:r>
        <w:rPr>
          <w:rFonts w:ascii="Palatino Linotype" w:hAnsi="Palatino Linotype"/>
          <w:sz w:val="24"/>
          <w:szCs w:val="24"/>
        </w:rPr>
        <w:t>aron</w:t>
      </w:r>
      <w:r w:rsidRPr="00026A51">
        <w:rPr>
          <w:rFonts w:ascii="Palatino Linotype" w:hAnsi="Palatino Linotype"/>
          <w:sz w:val="24"/>
          <w:szCs w:val="24"/>
        </w:rPr>
        <w:t xml:space="preserve"> la </w:t>
      </w:r>
      <w:r>
        <w:rPr>
          <w:rFonts w:ascii="Palatino Linotype" w:hAnsi="Palatino Linotype"/>
          <w:iCs/>
          <w:sz w:val="24"/>
          <w:szCs w:val="24"/>
          <w:lang w:val="es-ES"/>
        </w:rPr>
        <w:t>Dirección de Servicios Públicos y Administración y la Directora del Sistema para el Desarrollo Integral de la Familia DIF</w:t>
      </w:r>
      <w:r>
        <w:rPr>
          <w:rFonts w:ascii="Palatino Linotype" w:hAnsi="Palatino Linotype"/>
          <w:sz w:val="24"/>
          <w:szCs w:val="24"/>
        </w:rPr>
        <w:t>,</w:t>
      </w:r>
      <w:r w:rsidRPr="00026A51">
        <w:rPr>
          <w:rFonts w:ascii="Palatino Linotype" w:hAnsi="Palatino Linotype"/>
          <w:sz w:val="24"/>
          <w:szCs w:val="24"/>
        </w:rPr>
        <w:t xml:space="preserve"> que de conformidad con sus funciones y atribuciones, </w:t>
      </w:r>
      <w:r>
        <w:rPr>
          <w:rFonts w:ascii="Palatino Linotype" w:hAnsi="Palatino Linotype"/>
          <w:sz w:val="24"/>
          <w:szCs w:val="24"/>
        </w:rPr>
        <w:t>son</w:t>
      </w:r>
      <w:r w:rsidRPr="00026A51">
        <w:rPr>
          <w:rFonts w:ascii="Palatino Linotype" w:hAnsi="Palatino Linotype"/>
          <w:sz w:val="24"/>
          <w:szCs w:val="24"/>
        </w:rPr>
        <w:t xml:space="preserve"> l</w:t>
      </w:r>
      <w:r>
        <w:rPr>
          <w:rFonts w:ascii="Palatino Linotype" w:hAnsi="Palatino Linotype"/>
          <w:sz w:val="24"/>
          <w:szCs w:val="24"/>
        </w:rPr>
        <w:t>as</w:t>
      </w:r>
      <w:r w:rsidRPr="00026A51">
        <w:rPr>
          <w:rFonts w:ascii="Palatino Linotype" w:hAnsi="Palatino Linotype"/>
          <w:sz w:val="24"/>
          <w:szCs w:val="24"/>
        </w:rPr>
        <w:t xml:space="preserve"> área</w:t>
      </w:r>
      <w:r>
        <w:rPr>
          <w:rFonts w:ascii="Palatino Linotype" w:hAnsi="Palatino Linotype"/>
          <w:sz w:val="24"/>
          <w:szCs w:val="24"/>
        </w:rPr>
        <w:t>s</w:t>
      </w:r>
      <w:r w:rsidRPr="00026A51">
        <w:rPr>
          <w:rFonts w:ascii="Palatino Linotype" w:hAnsi="Palatino Linotype"/>
          <w:sz w:val="24"/>
          <w:szCs w:val="24"/>
        </w:rPr>
        <w:t xml:space="preserve"> encargada</w:t>
      </w:r>
      <w:r>
        <w:rPr>
          <w:rFonts w:ascii="Palatino Linotype" w:hAnsi="Palatino Linotype"/>
          <w:sz w:val="24"/>
          <w:szCs w:val="24"/>
        </w:rPr>
        <w:t>s</w:t>
      </w:r>
      <w:r w:rsidRPr="00026A51">
        <w:rPr>
          <w:rFonts w:ascii="Palatino Linotype" w:hAnsi="Palatino Linotype"/>
          <w:sz w:val="24"/>
          <w:szCs w:val="24"/>
        </w:rPr>
        <w:t xml:space="preserve"> de contar con la información solicitada</w:t>
      </w:r>
      <w:r>
        <w:rPr>
          <w:rFonts w:ascii="Palatino Linotype" w:hAnsi="Palatino Linotype"/>
          <w:sz w:val="24"/>
          <w:szCs w:val="24"/>
        </w:rPr>
        <w:t>.</w:t>
      </w:r>
    </w:p>
    <w:p w14:paraId="04CAB813" w14:textId="77777777" w:rsidR="00C22E23" w:rsidRDefault="00C22E23" w:rsidP="0078474B">
      <w:pPr>
        <w:spacing w:after="0" w:line="360" w:lineRule="auto"/>
        <w:jc w:val="both"/>
        <w:rPr>
          <w:rFonts w:ascii="Palatino Linotype" w:eastAsia="Times New Roman" w:hAnsi="Palatino Linotype"/>
          <w:sz w:val="24"/>
          <w:szCs w:val="24"/>
          <w:lang w:eastAsia="es-MX"/>
        </w:rPr>
      </w:pPr>
    </w:p>
    <w:p w14:paraId="374C5508" w14:textId="77777777" w:rsidR="00BD6ECF" w:rsidRPr="00667998" w:rsidRDefault="00BD6ECF" w:rsidP="00BD6ECF">
      <w:pPr>
        <w:spacing w:after="0" w:line="360" w:lineRule="auto"/>
        <w:jc w:val="both"/>
        <w:rPr>
          <w:rFonts w:ascii="Palatino Linotype" w:eastAsia="Times New Roman" w:hAnsi="Palatino Linotype"/>
          <w:sz w:val="24"/>
          <w:lang w:eastAsia="es-MX"/>
        </w:rPr>
      </w:pPr>
      <w:r w:rsidRPr="00667998">
        <w:rPr>
          <w:rFonts w:ascii="Palatino Linotype" w:hAnsi="Palatino Linotype" w:cs="Arial"/>
          <w:sz w:val="24"/>
          <w:szCs w:val="24"/>
        </w:rPr>
        <w:t xml:space="preserve">Es de precisar que, 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w:t>
      </w:r>
      <w:r w:rsidRPr="00667998">
        <w:rPr>
          <w:rFonts w:ascii="Palatino Linotype" w:hAnsi="Palatino Linotype" w:cs="Arial"/>
          <w:sz w:val="24"/>
          <w:szCs w:val="24"/>
        </w:rPr>
        <w:lastRenderedPageBreak/>
        <w:t>Sujetos Obligados, lo anterior de conformidad con los artícu</w:t>
      </w:r>
      <w:r>
        <w:rPr>
          <w:rFonts w:ascii="Palatino Linotype" w:hAnsi="Palatino Linotype" w:cs="Arial"/>
          <w:sz w:val="24"/>
          <w:szCs w:val="24"/>
        </w:rPr>
        <w:t xml:space="preserve">los 3 fracción XXXIX, 58 y 59, </w:t>
      </w:r>
      <w:r w:rsidRPr="00667998">
        <w:rPr>
          <w:rFonts w:ascii="Palatino Linotype" w:hAnsi="Palatino Linotype" w:cs="Arial"/>
          <w:sz w:val="24"/>
          <w:szCs w:val="24"/>
        </w:rPr>
        <w:t>de la Ley en la materia, que estipulan lo siguiente:</w:t>
      </w:r>
    </w:p>
    <w:p w14:paraId="0666DD6A" w14:textId="77777777" w:rsidR="00BD6ECF" w:rsidRPr="009A2D76" w:rsidRDefault="00BD6ECF" w:rsidP="00BD6ECF">
      <w:pPr>
        <w:pStyle w:val="Sinespaciado"/>
        <w:rPr>
          <w:rFonts w:ascii="Palatino Linotype" w:hAnsi="Palatino Linotype"/>
        </w:rPr>
      </w:pPr>
    </w:p>
    <w:p w14:paraId="3348E641"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0EB60EAD"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795DCC20"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 xml:space="preserve">XXXIX. Servidor público habilitado: </w:t>
      </w:r>
      <w:r w:rsidRPr="0066799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E6CDA31" w14:textId="77777777" w:rsidR="00BD6ECF" w:rsidRPr="009A2D76"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50FB594D"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559DAE19"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p>
    <w:p w14:paraId="1D2CC7BB"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59F711D2"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76738AAA"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499B92BE"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70596DF2"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31DBBE79"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5626EE9D"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 Verificar, una vez analizado el contenido de la información, que no se encuentre en los supuestos de información clasificada; y</w:t>
      </w:r>
    </w:p>
    <w:p w14:paraId="2E9CE1E4"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5392AE09" w14:textId="77777777" w:rsidR="00BD6ECF" w:rsidRPr="00667998" w:rsidRDefault="00BD6ECF" w:rsidP="00BD6ECF">
      <w:pPr>
        <w:autoSpaceDE w:val="0"/>
        <w:autoSpaceDN w:val="0"/>
        <w:adjustRightInd w:val="0"/>
        <w:spacing w:after="0" w:line="240" w:lineRule="auto"/>
        <w:ind w:left="567" w:right="708"/>
        <w:jc w:val="both"/>
        <w:rPr>
          <w:rFonts w:ascii="Palatino Linotype" w:hAnsi="Palatino Linotype" w:cs="Arial"/>
          <w:i/>
          <w:sz w:val="24"/>
          <w:szCs w:val="24"/>
        </w:rPr>
      </w:pPr>
    </w:p>
    <w:p w14:paraId="3D2B70AD" w14:textId="77777777" w:rsidR="00BD6ECF" w:rsidRPr="00667998" w:rsidRDefault="00BD6ECF" w:rsidP="00BD6ECF">
      <w:pPr>
        <w:pStyle w:val="Sinespaciado"/>
      </w:pPr>
    </w:p>
    <w:p w14:paraId="468E7BC8" w14:textId="77777777" w:rsidR="00BD6ECF" w:rsidRPr="00667998" w:rsidRDefault="00BD6ECF" w:rsidP="00BD6ECF">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632F86D0" w14:textId="77777777" w:rsidR="00BD6ECF" w:rsidRPr="00667998" w:rsidRDefault="00BD6ECF" w:rsidP="00BD6ECF">
      <w:pPr>
        <w:spacing w:after="0" w:line="360" w:lineRule="auto"/>
        <w:jc w:val="both"/>
        <w:rPr>
          <w:rFonts w:ascii="Palatino Linotype" w:eastAsia="Times New Roman" w:hAnsi="Palatino Linotype"/>
          <w:sz w:val="10"/>
          <w:lang w:eastAsia="es-MX"/>
        </w:rPr>
      </w:pPr>
    </w:p>
    <w:p w14:paraId="3153CDA1" w14:textId="77777777" w:rsidR="00BD6ECF" w:rsidRPr="00667998" w:rsidRDefault="00BD6ECF" w:rsidP="00BD6ECF">
      <w:pPr>
        <w:spacing w:after="0" w:line="360" w:lineRule="auto"/>
        <w:jc w:val="both"/>
        <w:rPr>
          <w:rFonts w:ascii="Palatino Linotype" w:eastAsia="Times New Roman" w:hAnsi="Palatino Linotype"/>
          <w:sz w:val="10"/>
          <w:lang w:eastAsia="es-MX"/>
        </w:rPr>
      </w:pPr>
    </w:p>
    <w:p w14:paraId="77045AD3" w14:textId="77777777" w:rsidR="00BD6ECF" w:rsidRPr="00667998" w:rsidRDefault="00BD6ECF" w:rsidP="00BD6ECF">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lastRenderedPageBreak/>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7D1D3979" w14:textId="77777777" w:rsidR="00BD6ECF" w:rsidRDefault="00BD6ECF" w:rsidP="00BD6ECF">
      <w:pPr>
        <w:spacing w:after="0" w:line="360" w:lineRule="auto"/>
        <w:jc w:val="both"/>
        <w:rPr>
          <w:rFonts w:ascii="Palatino Linotype" w:hAnsi="Palatino Linotype"/>
          <w:sz w:val="24"/>
        </w:rPr>
      </w:pPr>
    </w:p>
    <w:p w14:paraId="6532DBA7" w14:textId="77777777" w:rsidR="00BD6ECF" w:rsidRPr="00667998" w:rsidRDefault="00BD6ECF" w:rsidP="00BD6ECF">
      <w:pPr>
        <w:spacing w:after="0" w:line="360" w:lineRule="auto"/>
        <w:jc w:val="both"/>
        <w:rPr>
          <w:rFonts w:ascii="Palatino Linotype" w:hAnsi="Palatino Linotype"/>
          <w:sz w:val="24"/>
        </w:rPr>
      </w:pPr>
      <w:r w:rsidRPr="00667998">
        <w:rPr>
          <w:rFonts w:ascii="Palatino Linotype" w:hAnsi="Palatino Linotype"/>
          <w:sz w:val="24"/>
        </w:rPr>
        <w:t>Aunado a lo que establece la Ley de Transparencia y Acceso a la Información Pública del Estado de México y Municipios que establece:</w:t>
      </w:r>
    </w:p>
    <w:p w14:paraId="6B2189E1" w14:textId="77777777" w:rsidR="00BD6ECF" w:rsidRPr="00667998" w:rsidRDefault="00BD6ECF" w:rsidP="00BD6ECF">
      <w:pPr>
        <w:spacing w:after="0" w:line="360" w:lineRule="auto"/>
        <w:jc w:val="both"/>
        <w:rPr>
          <w:rFonts w:ascii="Palatino Linotype" w:hAnsi="Palatino Linotype"/>
          <w:sz w:val="24"/>
        </w:rPr>
      </w:pPr>
    </w:p>
    <w:p w14:paraId="00B37261"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3.</w:t>
      </w:r>
      <w:r w:rsidRPr="00667998">
        <w:rPr>
          <w:rFonts w:ascii="Palatino Linotype" w:hAnsi="Palatino Linotype"/>
          <w:i/>
          <w:sz w:val="22"/>
          <w:szCs w:val="22"/>
        </w:rPr>
        <w:t xml:space="preserve"> Para los efectos de la presente Ley se entenderá por:</w:t>
      </w:r>
    </w:p>
    <w:p w14:paraId="7F37AD9B"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XI.</w:t>
      </w:r>
      <w:r w:rsidRPr="00667998">
        <w:rPr>
          <w:rFonts w:ascii="Palatino Linotype" w:hAnsi="Palatino Linotype"/>
          <w:i/>
          <w:sz w:val="22"/>
          <w:szCs w:val="22"/>
        </w:rPr>
        <w:t xml:space="preserve"> </w:t>
      </w:r>
      <w:r w:rsidRPr="00667998">
        <w:rPr>
          <w:rFonts w:ascii="Palatino Linotype" w:hAnsi="Palatino Linotype"/>
          <w:b/>
          <w:i/>
          <w:sz w:val="22"/>
          <w:szCs w:val="22"/>
        </w:rPr>
        <w:t>Documento:</w:t>
      </w:r>
      <w:r w:rsidRPr="0066799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60C0042"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b/>
          <w:i/>
          <w:sz w:val="22"/>
          <w:szCs w:val="22"/>
        </w:rPr>
      </w:pPr>
    </w:p>
    <w:p w14:paraId="6572A709"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4.</w:t>
      </w:r>
      <w:r w:rsidRPr="00667998">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A7EF3E9"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3602435"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i/>
          <w:sz w:val="22"/>
          <w:szCs w:val="22"/>
        </w:rPr>
      </w:pPr>
    </w:p>
    <w:p w14:paraId="4A59FB1E"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79037D18"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b/>
          <w:i/>
          <w:sz w:val="22"/>
          <w:szCs w:val="22"/>
        </w:rPr>
      </w:pPr>
    </w:p>
    <w:p w14:paraId="15E301B3"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12.</w:t>
      </w:r>
      <w:r w:rsidRPr="0066799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0C4ECCB" w14:textId="77777777" w:rsidR="00BD6ECF" w:rsidRPr="00667998" w:rsidRDefault="00BD6ECF" w:rsidP="00BD6ECF">
      <w:pPr>
        <w:pStyle w:val="Prrafodelista"/>
        <w:widowControl w:val="0"/>
        <w:autoSpaceDE w:val="0"/>
        <w:autoSpaceDN w:val="0"/>
        <w:adjustRightInd w:val="0"/>
        <w:ind w:left="567" w:right="616"/>
        <w:jc w:val="both"/>
        <w:rPr>
          <w:rFonts w:ascii="Palatino Linotype" w:hAnsi="Palatino Linotype"/>
          <w:b/>
          <w:i/>
          <w:sz w:val="22"/>
          <w:szCs w:val="22"/>
        </w:rPr>
      </w:pPr>
      <w:r w:rsidRPr="00667998">
        <w:rPr>
          <w:rFonts w:ascii="Palatino Linotype" w:hAnsi="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67998">
        <w:rPr>
          <w:rFonts w:ascii="Palatino Linotype" w:hAnsi="Palatino Linotype"/>
          <w:b/>
          <w:i/>
          <w:sz w:val="22"/>
          <w:szCs w:val="22"/>
        </w:rPr>
        <w:t xml:space="preserve">” </w:t>
      </w:r>
      <w:r w:rsidRPr="00667998">
        <w:rPr>
          <w:rFonts w:ascii="Palatino Linotype" w:hAnsi="Palatino Linotype"/>
          <w:i/>
          <w:sz w:val="22"/>
          <w:szCs w:val="22"/>
        </w:rPr>
        <w:t>(sic)</w:t>
      </w:r>
    </w:p>
    <w:p w14:paraId="5DBD0D7F" w14:textId="77777777" w:rsidR="00BD6ECF" w:rsidRPr="00667998" w:rsidRDefault="00BD6ECF" w:rsidP="00BD6ECF">
      <w:pPr>
        <w:spacing w:after="0" w:line="360" w:lineRule="auto"/>
        <w:jc w:val="both"/>
        <w:rPr>
          <w:rFonts w:ascii="Palatino Linotype" w:eastAsia="Times New Roman" w:hAnsi="Palatino Linotype"/>
          <w:sz w:val="12"/>
          <w:lang w:eastAsia="es-MX"/>
        </w:rPr>
      </w:pPr>
    </w:p>
    <w:p w14:paraId="38BBB49A" w14:textId="77777777" w:rsidR="00BD6ECF" w:rsidRDefault="00BD6ECF" w:rsidP="00BD6ECF">
      <w:pPr>
        <w:pStyle w:val="Sinespaciado"/>
      </w:pPr>
    </w:p>
    <w:p w14:paraId="140C4E44" w14:textId="77777777" w:rsidR="00BD6ECF" w:rsidRPr="00667998" w:rsidRDefault="00BD6ECF" w:rsidP="00BD6ECF">
      <w:pPr>
        <w:spacing w:after="0" w:line="360" w:lineRule="auto"/>
        <w:jc w:val="both"/>
        <w:rPr>
          <w:rFonts w:ascii="Palatino Linotype" w:hAnsi="Palatino Linotype" w:cs="Arial"/>
          <w:sz w:val="24"/>
        </w:rPr>
      </w:pPr>
      <w:r w:rsidRPr="00667998">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372343C5" w14:textId="77777777" w:rsidR="00BD6ECF" w:rsidRPr="00667998" w:rsidRDefault="00BD6ECF" w:rsidP="00BD6ECF">
      <w:pPr>
        <w:spacing w:after="0" w:line="360" w:lineRule="auto"/>
        <w:jc w:val="both"/>
        <w:rPr>
          <w:rFonts w:ascii="Palatino Linotype" w:hAnsi="Palatino Linotype" w:cs="Arial"/>
          <w:sz w:val="24"/>
        </w:rPr>
      </w:pPr>
    </w:p>
    <w:p w14:paraId="5EEBB7D4" w14:textId="77777777" w:rsidR="00BD6ECF" w:rsidRPr="005029C5" w:rsidRDefault="00BD6ECF" w:rsidP="00BD6ECF">
      <w:pPr>
        <w:pStyle w:val="Textoindependiente2"/>
        <w:spacing w:after="0" w:line="360" w:lineRule="auto"/>
        <w:jc w:val="both"/>
        <w:rPr>
          <w:rFonts w:ascii="Palatino Linotype" w:eastAsia="Calibri" w:hAnsi="Palatino Linotype" w:cs="Arial"/>
          <w:sz w:val="24"/>
          <w:szCs w:val="24"/>
        </w:rPr>
      </w:pPr>
      <w:r w:rsidRPr="005029C5">
        <w:rPr>
          <w:rFonts w:ascii="Palatino Linotype" w:eastAsia="Calibri" w:hAnsi="Palatino Linotype" w:cs="Arial"/>
          <w:sz w:val="24"/>
          <w:szCs w:val="24"/>
        </w:rPr>
        <w:t>Así también, se dispone que</w:t>
      </w:r>
      <w:r w:rsidRPr="005029C5">
        <w:rPr>
          <w:rFonts w:ascii="Palatino Linotype" w:hAnsi="Palatino Linotype"/>
          <w:sz w:val="24"/>
          <w:szCs w:val="24"/>
        </w:rPr>
        <w:t xml:space="preserve"> </w:t>
      </w:r>
      <w:r w:rsidRPr="005029C5">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34180D9E" w14:textId="77777777" w:rsidR="00BD6ECF" w:rsidRDefault="00BD6ECF" w:rsidP="00BD6ECF">
      <w:pPr>
        <w:spacing w:after="0" w:line="360" w:lineRule="auto"/>
        <w:jc w:val="both"/>
        <w:rPr>
          <w:rFonts w:ascii="Palatino Linotype" w:hAnsi="Palatino Linotype" w:cs="Arial"/>
          <w:sz w:val="24"/>
        </w:rPr>
      </w:pPr>
    </w:p>
    <w:p w14:paraId="19CF2A83" w14:textId="77777777" w:rsidR="00BD6ECF" w:rsidRPr="00667998" w:rsidRDefault="00BD6ECF" w:rsidP="00BD6ECF">
      <w:pPr>
        <w:spacing w:after="0" w:line="360" w:lineRule="auto"/>
        <w:jc w:val="both"/>
        <w:rPr>
          <w:rFonts w:ascii="Palatino Linotype" w:hAnsi="Palatino Linotype" w:cs="Arial"/>
          <w:sz w:val="24"/>
        </w:rPr>
      </w:pPr>
      <w:r w:rsidRPr="00667998">
        <w:rPr>
          <w:rFonts w:ascii="Palatino Linotype" w:hAnsi="Palatino Linotype" w:cs="Arial"/>
          <w:sz w:val="24"/>
        </w:rPr>
        <w:t xml:space="preserve">En este contexto, </w:t>
      </w:r>
      <w:r w:rsidRPr="00667998">
        <w:rPr>
          <w:rFonts w:ascii="Palatino Linotype" w:hAnsi="Palatino Linotype" w:cs="Arial"/>
          <w:sz w:val="24"/>
          <w:lang w:eastAsia="es-MX"/>
        </w:rPr>
        <w:t xml:space="preserve">el </w:t>
      </w:r>
      <w:r w:rsidRPr="00667998">
        <w:rPr>
          <w:rFonts w:ascii="Palatino Linotype" w:hAnsi="Palatino Linotype" w:cs="Arial"/>
          <w:b/>
          <w:sz w:val="24"/>
          <w:lang w:eastAsia="es-MX"/>
        </w:rPr>
        <w:t>Sujeto Obligado</w:t>
      </w:r>
      <w:r w:rsidRPr="00667998">
        <w:rPr>
          <w:rFonts w:ascii="Palatino Linotype" w:hAnsi="Palatino Linotype" w:cs="Arial"/>
          <w:sz w:val="24"/>
        </w:rPr>
        <w:t xml:space="preserve"> no está obligado a generar documento </w:t>
      </w:r>
      <w:r w:rsidRPr="00667998">
        <w:rPr>
          <w:rFonts w:ascii="Palatino Linotype" w:hAnsi="Palatino Linotype" w:cs="Arial"/>
          <w:b/>
          <w:i/>
          <w:sz w:val="24"/>
        </w:rPr>
        <w:t>ad hoc</w:t>
      </w:r>
      <w:r w:rsidRPr="00667998">
        <w:rPr>
          <w:rFonts w:ascii="Palatino Linotype" w:hAnsi="Palatino Linotype" w:cs="Arial"/>
          <w:sz w:val="24"/>
        </w:rPr>
        <w:t xml:space="preserve"> para para satisfacer el derecho de acceso, situación que no está permitida dentro de la materia de acceso a la información.</w:t>
      </w:r>
    </w:p>
    <w:p w14:paraId="3B9E9B56" w14:textId="77777777" w:rsidR="00BD6ECF" w:rsidRDefault="00BD6ECF" w:rsidP="00BD6ECF">
      <w:pPr>
        <w:spacing w:after="0" w:line="360" w:lineRule="auto"/>
        <w:jc w:val="both"/>
        <w:rPr>
          <w:rFonts w:ascii="Palatino Linotype" w:hAnsi="Palatino Linotype" w:cs="Arial"/>
          <w:color w:val="000000"/>
          <w:sz w:val="24"/>
        </w:rPr>
      </w:pPr>
    </w:p>
    <w:p w14:paraId="4EBA117A" w14:textId="77777777" w:rsidR="00BD6ECF" w:rsidRPr="00667998" w:rsidRDefault="00BD6ECF" w:rsidP="00BD6ECF">
      <w:pPr>
        <w:spacing w:after="0" w:line="360" w:lineRule="auto"/>
        <w:jc w:val="both"/>
        <w:rPr>
          <w:rFonts w:ascii="Palatino Linotype" w:hAnsi="Palatino Linotype"/>
          <w:b/>
          <w:bCs/>
          <w:color w:val="000000"/>
          <w:sz w:val="24"/>
        </w:rPr>
      </w:pPr>
      <w:r w:rsidRPr="00667998">
        <w:rPr>
          <w:rFonts w:ascii="Palatino Linotype" w:hAnsi="Palatino Linotype" w:cs="Arial"/>
          <w:color w:val="000000"/>
          <w:sz w:val="24"/>
        </w:rPr>
        <w:t xml:space="preserve">Como apoyo a lo anterior, es aplicable el Criterio 03-17, emitido por </w:t>
      </w:r>
      <w:r w:rsidRPr="00667998">
        <w:rPr>
          <w:rFonts w:ascii="Palatino Linotype" w:eastAsia="Arial Unicode MS" w:hAnsi="Palatino Linotype" w:cs="Arial"/>
          <w:color w:val="000000"/>
          <w:sz w:val="24"/>
        </w:rPr>
        <w:t>el Instituto Nacional de Transparencia, Acceso a la Información y Protección de Datos Personales,</w:t>
      </w:r>
      <w:r w:rsidRPr="00667998">
        <w:rPr>
          <w:rFonts w:ascii="Palatino Linotype" w:hAnsi="Palatino Linotype"/>
          <w:bCs/>
          <w:color w:val="000000"/>
          <w:sz w:val="24"/>
        </w:rPr>
        <w:t xml:space="preserve"> que dice:</w:t>
      </w:r>
      <w:r w:rsidRPr="00667998">
        <w:rPr>
          <w:rFonts w:ascii="Palatino Linotype" w:hAnsi="Palatino Linotype"/>
          <w:b/>
          <w:bCs/>
          <w:color w:val="000000"/>
          <w:sz w:val="24"/>
        </w:rPr>
        <w:t xml:space="preserve"> </w:t>
      </w:r>
    </w:p>
    <w:p w14:paraId="533D49FD" w14:textId="77777777" w:rsidR="00BD6ECF" w:rsidRPr="00667998" w:rsidRDefault="00BD6ECF" w:rsidP="00BD6ECF">
      <w:pPr>
        <w:spacing w:after="0" w:line="360" w:lineRule="auto"/>
      </w:pPr>
    </w:p>
    <w:p w14:paraId="714C527D" w14:textId="77777777" w:rsidR="00BD6ECF" w:rsidRPr="00667998" w:rsidRDefault="00BD6ECF" w:rsidP="00BD6ECF">
      <w:pPr>
        <w:spacing w:after="0" w:line="360" w:lineRule="auto"/>
        <w:ind w:left="851" w:right="850"/>
        <w:jc w:val="both"/>
        <w:rPr>
          <w:rFonts w:ascii="Palatino Linotype" w:hAnsi="Palatino Linotype" w:cs="Arial"/>
          <w:color w:val="000000"/>
          <w:sz w:val="2"/>
        </w:rPr>
      </w:pPr>
    </w:p>
    <w:p w14:paraId="18056E9D" w14:textId="77777777" w:rsidR="00BD6ECF" w:rsidRPr="00667998" w:rsidRDefault="00BD6ECF" w:rsidP="00BD6ECF">
      <w:pPr>
        <w:spacing w:after="0" w:line="360" w:lineRule="auto"/>
        <w:ind w:left="851" w:right="901"/>
        <w:jc w:val="both"/>
        <w:rPr>
          <w:rFonts w:ascii="Palatino Linotype" w:hAnsi="Palatino Linotype" w:cs="Arial"/>
          <w:i/>
          <w:color w:val="000000"/>
        </w:rPr>
      </w:pPr>
      <w:r w:rsidRPr="00667998">
        <w:rPr>
          <w:rFonts w:ascii="Palatino Linotype" w:hAnsi="Palatino Linotype" w:cs="Arial"/>
          <w:i/>
          <w:color w:val="000000"/>
        </w:rPr>
        <w:t>“</w:t>
      </w:r>
      <w:r w:rsidRPr="00667998">
        <w:rPr>
          <w:rFonts w:ascii="Palatino Linotype" w:hAnsi="Palatino Linotype" w:cs="Arial"/>
          <w:b/>
          <w:i/>
          <w:color w:val="000000"/>
        </w:rPr>
        <w:t>No existe obligación de elaborar documentos ad hoc para atender las solicitudes de acceso a la información.</w:t>
      </w:r>
      <w:r w:rsidRPr="0066799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3713169" w14:textId="77777777" w:rsidR="00BD6ECF" w:rsidRPr="00667998" w:rsidRDefault="00BD6ECF" w:rsidP="00BD6ECF">
      <w:pPr>
        <w:spacing w:after="0"/>
        <w:ind w:left="851" w:right="901"/>
        <w:jc w:val="both"/>
        <w:rPr>
          <w:rFonts w:ascii="Palatino Linotype" w:hAnsi="Palatino Linotype" w:cs="Arial"/>
          <w:i/>
          <w:color w:val="000000"/>
          <w:sz w:val="2"/>
        </w:rPr>
      </w:pPr>
    </w:p>
    <w:p w14:paraId="488161B6" w14:textId="77777777" w:rsidR="00BD6ECF" w:rsidRPr="00667998" w:rsidRDefault="00BD6ECF" w:rsidP="00BD6ECF">
      <w:pPr>
        <w:spacing w:after="0"/>
        <w:ind w:left="851" w:right="901"/>
        <w:jc w:val="both"/>
        <w:rPr>
          <w:rFonts w:ascii="Palatino Linotype" w:hAnsi="Palatino Linotype" w:cs="Arial"/>
          <w:i/>
          <w:color w:val="000000"/>
        </w:rPr>
      </w:pPr>
    </w:p>
    <w:p w14:paraId="268E516B" w14:textId="77777777" w:rsidR="00BD6ECF" w:rsidRPr="00667998" w:rsidRDefault="00BD6ECF" w:rsidP="00BD6ECF">
      <w:pPr>
        <w:spacing w:after="0"/>
        <w:ind w:left="851" w:right="901"/>
        <w:jc w:val="both"/>
        <w:rPr>
          <w:rFonts w:ascii="Palatino Linotype" w:hAnsi="Palatino Linotype" w:cs="Arial"/>
          <w:i/>
          <w:color w:val="000000"/>
        </w:rPr>
      </w:pPr>
      <w:r w:rsidRPr="00667998">
        <w:rPr>
          <w:rFonts w:ascii="Palatino Linotype" w:hAnsi="Palatino Linotype" w:cs="Arial"/>
          <w:i/>
          <w:color w:val="000000"/>
        </w:rPr>
        <w:t xml:space="preserve">Resoluciones: </w:t>
      </w:r>
    </w:p>
    <w:p w14:paraId="3CD64898" w14:textId="77777777" w:rsidR="00BD6ECF" w:rsidRPr="00667998" w:rsidRDefault="00BD6ECF" w:rsidP="00BD6ECF">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03ABB714" w14:textId="77777777" w:rsidR="00BD6ECF" w:rsidRPr="00667998" w:rsidRDefault="00BD6ECF" w:rsidP="00BD6ECF">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6D9B3528" w14:textId="77777777" w:rsidR="00BD6ECF" w:rsidRPr="004609A9" w:rsidRDefault="00BD6ECF" w:rsidP="00BD6ECF">
      <w:pPr>
        <w:spacing w:after="0"/>
        <w:ind w:left="851" w:right="901"/>
        <w:jc w:val="both"/>
        <w:rPr>
          <w:rFonts w:ascii="Palatino Linotype" w:hAnsi="Palatino Linotype" w:cs="Arial"/>
          <w:i/>
          <w:color w:val="000000"/>
        </w:rPr>
      </w:pPr>
      <w:r w:rsidRPr="00667998">
        <w:rPr>
          <w:rFonts w:ascii="Palatino Linotype" w:hAnsi="Palatino Linotype" w:cs="Arial"/>
          <w:i/>
          <w:color w:val="000000"/>
        </w:rPr>
        <w:lastRenderedPageBreak/>
        <w:sym w:font="Symbol" w:char="F0B7"/>
      </w:r>
      <w:r w:rsidRPr="00667998">
        <w:rPr>
          <w:rFonts w:ascii="Palatino Linotype" w:hAnsi="Palatino Linotype" w:cs="Arial"/>
          <w:i/>
          <w:color w:val="000000"/>
        </w:rPr>
        <w:t xml:space="preserve"> RRA 1889/16. Secretaría de Hacienda y Crédito Público. 05 de octubre de 2016. Por unanimidad. Comisionada Ponente. Ximena Puente de la Mora.”</w:t>
      </w:r>
    </w:p>
    <w:p w14:paraId="1311A93C" w14:textId="74914323" w:rsidR="008941C9" w:rsidRDefault="008941C9" w:rsidP="008941C9">
      <w:pPr>
        <w:spacing w:after="0" w:line="360" w:lineRule="auto"/>
        <w:jc w:val="center"/>
        <w:rPr>
          <w:noProof/>
        </w:rPr>
      </w:pPr>
    </w:p>
    <w:p w14:paraId="45F57675" w14:textId="1CC52B1E" w:rsidR="00F534F6" w:rsidRPr="00087187" w:rsidRDefault="00F534F6" w:rsidP="00F534F6">
      <w:pPr>
        <w:spacing w:after="0" w:line="360" w:lineRule="auto"/>
        <w:jc w:val="both"/>
        <w:rPr>
          <w:rFonts w:ascii="Palatino Linotype" w:hAnsi="Palatino Linotype" w:cs="Arial"/>
          <w:sz w:val="24"/>
          <w:szCs w:val="24"/>
        </w:rPr>
      </w:pPr>
      <w:r w:rsidRPr="00087187">
        <w:rPr>
          <w:rFonts w:ascii="Palatino Linotype" w:hAnsi="Palatino Linotype" w:cs="Arial"/>
          <w:sz w:val="24"/>
          <w:szCs w:val="24"/>
        </w:rPr>
        <w:t xml:space="preserve">Así, </w:t>
      </w:r>
      <w:r w:rsidRPr="00087187">
        <w:rPr>
          <w:rFonts w:ascii="Palatino Linotype" w:hAnsi="Palatino Linotype" w:cs="Arial"/>
          <w:sz w:val="24"/>
        </w:rPr>
        <w:t>en mérito de lo expuesto en líneas anteriores</w:t>
      </w:r>
      <w:r w:rsidRPr="00087187">
        <w:rPr>
          <w:rFonts w:ascii="Palatino Linotype" w:hAnsi="Palatino Linotype" w:cs="Arial"/>
          <w:sz w:val="24"/>
          <w:szCs w:val="24"/>
        </w:rPr>
        <w:t xml:space="preserve"> </w:t>
      </w:r>
      <w:r w:rsidRPr="00087187">
        <w:rPr>
          <w:rFonts w:ascii="Palatino Linotype" w:hAnsi="Palatino Linotype"/>
          <w:noProof/>
          <w:sz w:val="24"/>
          <w:szCs w:val="24"/>
          <w:lang w:eastAsia="es-MX"/>
        </w:rPr>
        <w:t xml:space="preserve">resultan </w:t>
      </w:r>
      <w:r w:rsidRPr="00087187">
        <w:rPr>
          <w:rFonts w:ascii="Palatino Linotype" w:hAnsi="Palatino Linotype"/>
          <w:b/>
          <w:noProof/>
          <w:sz w:val="24"/>
          <w:szCs w:val="24"/>
          <w:lang w:eastAsia="es-MX"/>
        </w:rPr>
        <w:t>infundadas</w:t>
      </w:r>
      <w:r w:rsidRPr="00087187">
        <w:rPr>
          <w:rFonts w:ascii="Palatino Linotype" w:hAnsi="Palatino Linotype"/>
          <w:noProof/>
          <w:sz w:val="24"/>
          <w:szCs w:val="24"/>
          <w:lang w:eastAsia="es-MX"/>
        </w:rPr>
        <w:t xml:space="preserve"> las razones o motivos de inconformidad que arguye </w:t>
      </w:r>
      <w:r w:rsidRPr="00087187">
        <w:rPr>
          <w:rFonts w:ascii="Palatino Linotype" w:hAnsi="Palatino Linotype"/>
          <w:b/>
          <w:noProof/>
          <w:sz w:val="24"/>
          <w:szCs w:val="24"/>
          <w:lang w:eastAsia="es-MX"/>
        </w:rPr>
        <w:t>l</w:t>
      </w:r>
      <w:r>
        <w:rPr>
          <w:rFonts w:ascii="Palatino Linotype" w:hAnsi="Palatino Linotype"/>
          <w:b/>
          <w:noProof/>
          <w:sz w:val="24"/>
          <w:szCs w:val="24"/>
          <w:lang w:eastAsia="es-MX"/>
        </w:rPr>
        <w:t>a parte</w:t>
      </w:r>
      <w:r w:rsidRPr="00087187">
        <w:rPr>
          <w:rFonts w:ascii="Palatino Linotype" w:hAnsi="Palatino Linotype"/>
          <w:noProof/>
          <w:sz w:val="24"/>
          <w:szCs w:val="24"/>
          <w:lang w:eastAsia="es-MX"/>
        </w:rPr>
        <w:t xml:space="preserve"> </w:t>
      </w:r>
      <w:r w:rsidRPr="00087187">
        <w:rPr>
          <w:rFonts w:ascii="Palatino Linotype" w:hAnsi="Palatino Linotype"/>
          <w:b/>
          <w:noProof/>
          <w:sz w:val="24"/>
          <w:szCs w:val="24"/>
          <w:lang w:eastAsia="es-MX"/>
        </w:rPr>
        <w:t>Recurrente</w:t>
      </w:r>
      <w:r w:rsidRPr="00087187">
        <w:rPr>
          <w:rFonts w:ascii="Palatino Linotype" w:hAnsi="Palatino Linotype"/>
          <w:noProof/>
          <w:sz w:val="24"/>
          <w:szCs w:val="24"/>
          <w:lang w:eastAsia="es-MX"/>
        </w:rPr>
        <w:t xml:space="preserve">, </w:t>
      </w:r>
      <w:r w:rsidRPr="00087187">
        <w:rPr>
          <w:rFonts w:ascii="Palatino Linotype" w:hAnsi="Palatino Linotype" w:cs="Arial"/>
          <w:sz w:val="24"/>
        </w:rPr>
        <w:t xml:space="preserve">por ello con fundamento en el artículo 186, fracción II, de la Ley de </w:t>
      </w:r>
      <w:r w:rsidRPr="00087187">
        <w:rPr>
          <w:rFonts w:ascii="Palatino Linotype" w:hAnsi="Palatino Linotype" w:cs="Arial"/>
          <w:sz w:val="24"/>
          <w:szCs w:val="24"/>
        </w:rPr>
        <w:t xml:space="preserve">Transparencia y Acceso a la Información Pública del Estado de México y Municipios, se </w:t>
      </w:r>
      <w:r w:rsidRPr="00087187">
        <w:rPr>
          <w:rFonts w:ascii="Palatino Linotype" w:hAnsi="Palatino Linotype" w:cs="Arial"/>
          <w:b/>
          <w:sz w:val="24"/>
          <w:szCs w:val="24"/>
        </w:rPr>
        <w:t>CONFIRMA</w:t>
      </w:r>
      <w:r w:rsidR="00E05EC2">
        <w:rPr>
          <w:rFonts w:ascii="Palatino Linotype" w:hAnsi="Palatino Linotype" w:cs="Arial"/>
          <w:b/>
          <w:sz w:val="24"/>
          <w:szCs w:val="24"/>
        </w:rPr>
        <w:t>N</w:t>
      </w:r>
      <w:r w:rsidRPr="00087187">
        <w:rPr>
          <w:rFonts w:ascii="Palatino Linotype" w:hAnsi="Palatino Linotype" w:cs="Arial"/>
          <w:sz w:val="24"/>
          <w:szCs w:val="24"/>
        </w:rPr>
        <w:t xml:space="preserve"> la</w:t>
      </w:r>
      <w:r>
        <w:rPr>
          <w:rFonts w:ascii="Palatino Linotype" w:hAnsi="Palatino Linotype" w:cs="Arial"/>
          <w:sz w:val="24"/>
          <w:szCs w:val="24"/>
        </w:rPr>
        <w:t>s</w:t>
      </w:r>
      <w:r w:rsidRPr="00087187">
        <w:rPr>
          <w:rFonts w:ascii="Palatino Linotype" w:hAnsi="Palatino Linotype" w:cs="Arial"/>
          <w:sz w:val="24"/>
          <w:szCs w:val="24"/>
        </w:rPr>
        <w:t xml:space="preserve"> respuesta</w:t>
      </w:r>
      <w:r>
        <w:rPr>
          <w:rFonts w:ascii="Palatino Linotype" w:hAnsi="Palatino Linotype" w:cs="Arial"/>
          <w:sz w:val="24"/>
          <w:szCs w:val="24"/>
        </w:rPr>
        <w:t>s</w:t>
      </w:r>
      <w:r w:rsidRPr="00087187">
        <w:rPr>
          <w:rFonts w:ascii="Palatino Linotype" w:hAnsi="Palatino Linotype" w:cs="Arial"/>
          <w:sz w:val="24"/>
          <w:szCs w:val="24"/>
        </w:rPr>
        <w:t xml:space="preserve"> a las solicitudes de información pública </w:t>
      </w:r>
      <w:r w:rsidR="00E05EC2" w:rsidRPr="00BD6ECF">
        <w:rPr>
          <w:rFonts w:ascii="Palatino Linotype" w:hAnsi="Palatino Linotype" w:cs="Arial"/>
          <w:b/>
          <w:sz w:val="24"/>
          <w:lang w:val="es-ES"/>
        </w:rPr>
        <w:t>00073/SANTOTOM/IP/2021</w:t>
      </w:r>
      <w:r w:rsidR="00E05EC2">
        <w:rPr>
          <w:rFonts w:ascii="Palatino Linotype" w:hAnsi="Palatino Linotype" w:cs="Arial"/>
          <w:b/>
          <w:sz w:val="24"/>
          <w:lang w:val="es-ES"/>
        </w:rPr>
        <w:t xml:space="preserve"> y </w:t>
      </w:r>
      <w:r w:rsidR="00E05EC2" w:rsidRPr="00BD6ECF">
        <w:rPr>
          <w:rFonts w:ascii="Palatino Linotype" w:hAnsi="Palatino Linotype" w:cs="Arial"/>
          <w:b/>
          <w:sz w:val="24"/>
          <w:lang w:val="es-ES"/>
        </w:rPr>
        <w:t>00074/SANTOTOM/IP/2021</w:t>
      </w:r>
      <w:r w:rsidRPr="00087187">
        <w:rPr>
          <w:rFonts w:ascii="Palatino Linotype" w:hAnsi="Palatino Linotype" w:cs="Arial"/>
          <w:sz w:val="24"/>
          <w:szCs w:val="24"/>
        </w:rPr>
        <w:t>,</w:t>
      </w:r>
      <w:r w:rsidRPr="00087187">
        <w:rPr>
          <w:rFonts w:ascii="Palatino Linotype" w:hAnsi="Palatino Linotype" w:cs="Arial"/>
          <w:b/>
          <w:sz w:val="24"/>
          <w:szCs w:val="24"/>
        </w:rPr>
        <w:t xml:space="preserve"> </w:t>
      </w:r>
      <w:r w:rsidRPr="00087187">
        <w:rPr>
          <w:rFonts w:ascii="Palatino Linotype" w:hAnsi="Palatino Linotype" w:cs="Arial"/>
          <w:bCs/>
          <w:sz w:val="24"/>
          <w:szCs w:val="24"/>
        </w:rPr>
        <w:t>que ha</w:t>
      </w:r>
      <w:r>
        <w:rPr>
          <w:rFonts w:ascii="Palatino Linotype" w:hAnsi="Palatino Linotype" w:cs="Arial"/>
          <w:bCs/>
          <w:sz w:val="24"/>
          <w:szCs w:val="24"/>
        </w:rPr>
        <w:t>n</w:t>
      </w:r>
      <w:r w:rsidRPr="00087187">
        <w:rPr>
          <w:rFonts w:ascii="Palatino Linotype" w:hAnsi="Palatino Linotype" w:cs="Arial"/>
          <w:bCs/>
          <w:sz w:val="24"/>
          <w:szCs w:val="24"/>
        </w:rPr>
        <w:t xml:space="preserve"> sido materia del presente fallo</w:t>
      </w:r>
      <w:r w:rsidRPr="00087187">
        <w:rPr>
          <w:rFonts w:ascii="Palatino Linotype" w:hAnsi="Palatino Linotype" w:cs="Arial"/>
          <w:sz w:val="24"/>
          <w:szCs w:val="24"/>
        </w:rPr>
        <w:t>.</w:t>
      </w:r>
    </w:p>
    <w:p w14:paraId="74CE4EE0" w14:textId="77777777" w:rsidR="00F534F6" w:rsidRDefault="00F534F6" w:rsidP="00F534F6">
      <w:pPr>
        <w:spacing w:after="0" w:line="360" w:lineRule="auto"/>
        <w:jc w:val="both"/>
        <w:rPr>
          <w:rFonts w:ascii="Palatino Linotype" w:hAnsi="Palatino Linotype" w:cs="Arial"/>
          <w:sz w:val="24"/>
          <w:szCs w:val="24"/>
        </w:rPr>
      </w:pPr>
    </w:p>
    <w:p w14:paraId="340A4E97" w14:textId="01A34797" w:rsidR="003A7A8A" w:rsidRDefault="003A7A8A" w:rsidP="00C916DC">
      <w:pPr>
        <w:tabs>
          <w:tab w:val="left" w:pos="8931"/>
        </w:tabs>
        <w:spacing w:after="0" w:line="360" w:lineRule="auto"/>
        <w:ind w:right="51"/>
        <w:jc w:val="both"/>
        <w:rPr>
          <w:rFonts w:ascii="Palatino Linotype" w:hAnsi="Palatino Linotype"/>
          <w:sz w:val="24"/>
          <w:szCs w:val="24"/>
          <w:lang w:val="es-ES"/>
        </w:rPr>
      </w:pPr>
      <w:r w:rsidRPr="002803C3">
        <w:rPr>
          <w:rFonts w:ascii="Palatino Linotype" w:hAnsi="Palatino Linotype"/>
          <w:sz w:val="24"/>
          <w:szCs w:val="24"/>
          <w:lang w:val="es-ES"/>
        </w:rPr>
        <w:t>Por lo antes expuesto y fundado es de resolverse y,</w:t>
      </w:r>
    </w:p>
    <w:p w14:paraId="6FFE130A" w14:textId="77777777" w:rsidR="00C916DC" w:rsidRPr="002803C3" w:rsidRDefault="00C916DC" w:rsidP="00C916DC">
      <w:pPr>
        <w:tabs>
          <w:tab w:val="left" w:pos="8931"/>
        </w:tabs>
        <w:spacing w:after="0" w:line="360" w:lineRule="auto"/>
        <w:ind w:right="51"/>
        <w:jc w:val="both"/>
        <w:rPr>
          <w:rFonts w:ascii="Palatino Linotype" w:hAnsi="Palatino Linotype"/>
          <w:sz w:val="24"/>
          <w:szCs w:val="24"/>
          <w:lang w:val="es-ES"/>
        </w:rPr>
      </w:pPr>
    </w:p>
    <w:p w14:paraId="0A75B460" w14:textId="012D66C4" w:rsidR="003A7A8A" w:rsidRDefault="003A7A8A" w:rsidP="00C916DC">
      <w:pPr>
        <w:spacing w:after="0" w:line="360" w:lineRule="auto"/>
        <w:jc w:val="center"/>
        <w:rPr>
          <w:rFonts w:ascii="Palatino Linotype" w:eastAsia="Times New Roman" w:hAnsi="Palatino Linotype"/>
          <w:b/>
          <w:bCs/>
          <w:spacing w:val="60"/>
          <w:sz w:val="28"/>
          <w:lang w:val="es-ES"/>
        </w:rPr>
      </w:pPr>
      <w:r w:rsidRPr="002803C3">
        <w:rPr>
          <w:rFonts w:ascii="Palatino Linotype" w:eastAsia="Times New Roman" w:hAnsi="Palatino Linotype"/>
          <w:b/>
          <w:bCs/>
          <w:spacing w:val="60"/>
          <w:sz w:val="28"/>
          <w:lang w:val="es-ES"/>
        </w:rPr>
        <w:t>SE    RESUELVE</w:t>
      </w:r>
    </w:p>
    <w:p w14:paraId="3806189E" w14:textId="77777777" w:rsidR="001C740D" w:rsidRPr="001C740D" w:rsidRDefault="001C740D" w:rsidP="001C740D">
      <w:pPr>
        <w:spacing w:after="0" w:line="360" w:lineRule="auto"/>
        <w:jc w:val="both"/>
        <w:rPr>
          <w:rFonts w:ascii="Palatino Linotype" w:hAnsi="Palatino Linotype" w:cs="Arial"/>
          <w:b/>
          <w:sz w:val="24"/>
          <w:szCs w:val="24"/>
          <w:lang w:val="es-ES"/>
        </w:rPr>
      </w:pPr>
    </w:p>
    <w:p w14:paraId="60957F38" w14:textId="475A8718" w:rsidR="003A7A8A" w:rsidRDefault="003A7A8A" w:rsidP="001C740D">
      <w:pPr>
        <w:spacing w:after="0" w:line="360" w:lineRule="auto"/>
        <w:jc w:val="both"/>
        <w:rPr>
          <w:rFonts w:ascii="Palatino Linotype" w:hAnsi="Palatino Linotype" w:cs="Arial"/>
          <w:bCs/>
          <w:sz w:val="24"/>
          <w:lang w:val="es-ES"/>
        </w:rPr>
      </w:pPr>
      <w:r w:rsidRPr="00EF5BCE">
        <w:rPr>
          <w:rFonts w:ascii="Palatino Linotype" w:hAnsi="Palatino Linotype" w:cs="Arial"/>
          <w:b/>
          <w:sz w:val="28"/>
          <w:szCs w:val="28"/>
          <w:lang w:val="es-ES"/>
        </w:rPr>
        <w:t>PRIMERO.</w:t>
      </w:r>
      <w:r w:rsidRPr="00EF5BCE">
        <w:rPr>
          <w:rFonts w:ascii="Palatino Linotype" w:hAnsi="Palatino Linotype" w:cs="Arial"/>
          <w:lang w:val="es-ES"/>
        </w:rPr>
        <w:t xml:space="preserve">  </w:t>
      </w:r>
      <w:r>
        <w:rPr>
          <w:rFonts w:ascii="Palatino Linotype" w:hAnsi="Palatino Linotype" w:cs="Arial"/>
          <w:sz w:val="24"/>
          <w:lang w:val="es-ES"/>
        </w:rPr>
        <w:t>S</w:t>
      </w:r>
      <w:r w:rsidRPr="00EF5BCE">
        <w:rPr>
          <w:rFonts w:ascii="Palatino Linotype" w:hAnsi="Palatino Linotype" w:cs="Arial"/>
          <w:sz w:val="24"/>
          <w:lang w:val="es-ES"/>
        </w:rPr>
        <w:t xml:space="preserve">e </w:t>
      </w:r>
      <w:r w:rsidR="00C916DC">
        <w:rPr>
          <w:rFonts w:ascii="Palatino Linotype" w:hAnsi="Palatino Linotype" w:cs="Arial"/>
          <w:b/>
          <w:sz w:val="24"/>
          <w:lang w:val="es-ES"/>
        </w:rPr>
        <w:t>C</w:t>
      </w:r>
      <w:r w:rsidR="00C916DC" w:rsidRPr="00EF5BCE">
        <w:rPr>
          <w:rFonts w:ascii="Palatino Linotype" w:hAnsi="Palatino Linotype" w:cs="Arial"/>
          <w:b/>
          <w:sz w:val="24"/>
          <w:lang w:val="es-ES"/>
        </w:rPr>
        <w:t>ONFIRMA</w:t>
      </w:r>
      <w:r w:rsidR="00C916DC">
        <w:rPr>
          <w:rFonts w:ascii="Palatino Linotype" w:hAnsi="Palatino Linotype" w:cs="Arial"/>
          <w:b/>
          <w:sz w:val="24"/>
          <w:lang w:val="es-ES"/>
        </w:rPr>
        <w:t>N</w:t>
      </w:r>
      <w:r w:rsidRPr="00EF5BCE">
        <w:rPr>
          <w:rFonts w:ascii="Palatino Linotype" w:hAnsi="Palatino Linotype"/>
          <w:sz w:val="24"/>
          <w:szCs w:val="24"/>
          <w:lang w:val="es-ES"/>
        </w:rPr>
        <w:t xml:space="preserve">, </w:t>
      </w:r>
      <w:r w:rsidR="000F4648" w:rsidRPr="00EF5BCE">
        <w:rPr>
          <w:rFonts w:ascii="Palatino Linotype" w:hAnsi="Palatino Linotype"/>
          <w:sz w:val="24"/>
          <w:szCs w:val="24"/>
          <w:lang w:val="es-ES"/>
        </w:rPr>
        <w:t>las respuestas</w:t>
      </w:r>
      <w:r w:rsidRPr="00EF5BCE">
        <w:rPr>
          <w:rFonts w:ascii="Palatino Linotype" w:hAnsi="Palatino Linotype"/>
          <w:sz w:val="24"/>
          <w:szCs w:val="24"/>
          <w:lang w:val="es-ES"/>
        </w:rPr>
        <w:t xml:space="preserve"> a la</w:t>
      </w:r>
      <w:r w:rsidR="00F534F6">
        <w:rPr>
          <w:rFonts w:ascii="Palatino Linotype" w:hAnsi="Palatino Linotype"/>
          <w:sz w:val="24"/>
          <w:szCs w:val="24"/>
          <w:lang w:val="es-ES"/>
        </w:rPr>
        <w:t>s</w:t>
      </w:r>
      <w:r w:rsidRPr="00EF5BCE">
        <w:rPr>
          <w:rFonts w:ascii="Palatino Linotype" w:hAnsi="Palatino Linotype"/>
          <w:sz w:val="24"/>
          <w:szCs w:val="24"/>
          <w:lang w:val="es-ES"/>
        </w:rPr>
        <w:t xml:space="preserve"> solicitud</w:t>
      </w:r>
      <w:r w:rsidR="00F534F6">
        <w:rPr>
          <w:rFonts w:ascii="Palatino Linotype" w:hAnsi="Palatino Linotype"/>
          <w:sz w:val="24"/>
          <w:szCs w:val="24"/>
          <w:lang w:val="es-ES"/>
        </w:rPr>
        <w:t>es</w:t>
      </w:r>
      <w:r w:rsidRPr="00EF5BCE">
        <w:rPr>
          <w:rFonts w:ascii="Palatino Linotype" w:hAnsi="Palatino Linotype"/>
          <w:sz w:val="24"/>
          <w:szCs w:val="24"/>
          <w:lang w:val="es-ES"/>
        </w:rPr>
        <w:t xml:space="preserve"> de información número</w:t>
      </w:r>
      <w:r w:rsidR="00F534F6">
        <w:rPr>
          <w:rFonts w:ascii="Palatino Linotype" w:hAnsi="Palatino Linotype"/>
          <w:sz w:val="24"/>
          <w:szCs w:val="24"/>
          <w:lang w:val="es-ES"/>
        </w:rPr>
        <w:t>s</w:t>
      </w:r>
      <w:r w:rsidRPr="00EF5BCE">
        <w:rPr>
          <w:rFonts w:ascii="Palatino Linotype" w:hAnsi="Palatino Linotype"/>
          <w:sz w:val="24"/>
          <w:szCs w:val="24"/>
          <w:lang w:val="es-ES"/>
        </w:rPr>
        <w:t xml:space="preserve"> </w:t>
      </w:r>
      <w:r w:rsidR="00E05EC2" w:rsidRPr="00BD6ECF">
        <w:rPr>
          <w:rFonts w:ascii="Palatino Linotype" w:hAnsi="Palatino Linotype" w:cs="Arial"/>
          <w:b/>
          <w:sz w:val="24"/>
          <w:lang w:val="es-ES"/>
        </w:rPr>
        <w:t>00073/SANTOTOM/IP/2021</w:t>
      </w:r>
      <w:r w:rsidR="00E05EC2">
        <w:rPr>
          <w:rFonts w:ascii="Palatino Linotype" w:hAnsi="Palatino Linotype" w:cs="Arial"/>
          <w:b/>
          <w:sz w:val="24"/>
          <w:lang w:val="es-ES"/>
        </w:rPr>
        <w:t xml:space="preserve"> y </w:t>
      </w:r>
      <w:r w:rsidR="00E05EC2" w:rsidRPr="00BD6ECF">
        <w:rPr>
          <w:rFonts w:ascii="Palatino Linotype" w:hAnsi="Palatino Linotype" w:cs="Arial"/>
          <w:b/>
          <w:sz w:val="24"/>
          <w:lang w:val="es-ES"/>
        </w:rPr>
        <w:t>00074/SANTOTOM/IP/2021</w:t>
      </w:r>
      <w:r w:rsidRPr="00EF5BCE">
        <w:rPr>
          <w:rFonts w:ascii="Palatino Linotype" w:hAnsi="Palatino Linotype" w:cs="Arial"/>
          <w:b/>
          <w:sz w:val="24"/>
          <w:lang w:val="es-ES"/>
        </w:rPr>
        <w:t xml:space="preserve">, </w:t>
      </w:r>
      <w:r w:rsidRPr="00EF5BCE">
        <w:rPr>
          <w:rFonts w:ascii="Palatino Linotype" w:hAnsi="Palatino Linotype" w:cs="Arial"/>
          <w:bCs/>
          <w:sz w:val="24"/>
          <w:lang w:val="es-ES"/>
        </w:rPr>
        <w:t xml:space="preserve">por resultar infundadas las razones o motivos de inconformidad hechas valer por la parte recurrente, en términos del </w:t>
      </w:r>
      <w:r w:rsidRPr="00EF5BCE">
        <w:rPr>
          <w:rFonts w:ascii="Palatino Linotype" w:hAnsi="Palatino Linotype" w:cs="Arial"/>
          <w:b/>
          <w:sz w:val="24"/>
          <w:lang w:val="es-ES"/>
        </w:rPr>
        <w:t xml:space="preserve">Considerando </w:t>
      </w:r>
      <w:r w:rsidR="00DD6DAC">
        <w:rPr>
          <w:rFonts w:ascii="Palatino Linotype" w:hAnsi="Palatino Linotype" w:cs="Arial"/>
          <w:b/>
          <w:sz w:val="24"/>
          <w:lang w:val="es-ES"/>
        </w:rPr>
        <w:t>Cuar</w:t>
      </w:r>
      <w:r w:rsidRPr="00EF5BCE">
        <w:rPr>
          <w:rFonts w:ascii="Palatino Linotype" w:hAnsi="Palatino Linotype" w:cs="Arial"/>
          <w:b/>
          <w:sz w:val="24"/>
          <w:lang w:val="es-ES"/>
        </w:rPr>
        <w:t xml:space="preserve">to </w:t>
      </w:r>
      <w:r w:rsidRPr="00EF5BCE">
        <w:rPr>
          <w:rFonts w:ascii="Palatino Linotype" w:hAnsi="Palatino Linotype" w:cs="Arial"/>
          <w:bCs/>
          <w:sz w:val="24"/>
          <w:lang w:val="es-ES"/>
        </w:rPr>
        <w:t xml:space="preserve">de la presente resolución. </w:t>
      </w:r>
    </w:p>
    <w:p w14:paraId="142813B7" w14:textId="77777777" w:rsidR="00C916DC" w:rsidRDefault="00C916DC" w:rsidP="001C740D">
      <w:pPr>
        <w:spacing w:after="0" w:line="360" w:lineRule="auto"/>
        <w:jc w:val="both"/>
        <w:rPr>
          <w:rFonts w:ascii="Palatino Linotype" w:hAnsi="Palatino Linotype" w:cs="Arial"/>
          <w:b/>
          <w:sz w:val="28"/>
          <w:szCs w:val="28"/>
          <w:lang w:val="es-ES"/>
        </w:rPr>
      </w:pPr>
    </w:p>
    <w:p w14:paraId="47CBCF80" w14:textId="77777777" w:rsidR="0093249F" w:rsidRPr="00682995" w:rsidRDefault="0093249F" w:rsidP="0093249F">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70E44258" w14:textId="77777777" w:rsidR="0093249F" w:rsidRPr="001551D5" w:rsidRDefault="0093249F" w:rsidP="0093249F">
      <w:pPr>
        <w:spacing w:after="0" w:line="360" w:lineRule="auto"/>
        <w:jc w:val="both"/>
        <w:rPr>
          <w:rFonts w:ascii="Palatino Linotype" w:hAnsi="Palatino Linotype" w:cs="Arial"/>
          <w:b/>
        </w:rPr>
      </w:pPr>
    </w:p>
    <w:p w14:paraId="4CE5BC37" w14:textId="77777777" w:rsidR="00002FB6" w:rsidRDefault="00002FB6" w:rsidP="0093249F">
      <w:pPr>
        <w:autoSpaceDE w:val="0"/>
        <w:autoSpaceDN w:val="0"/>
        <w:adjustRightInd w:val="0"/>
        <w:spacing w:after="0" w:line="360" w:lineRule="auto"/>
        <w:jc w:val="both"/>
        <w:rPr>
          <w:rFonts w:ascii="Palatino Linotype" w:hAnsi="Palatino Linotype" w:cs="Arial"/>
          <w:b/>
          <w:sz w:val="28"/>
        </w:rPr>
      </w:pPr>
    </w:p>
    <w:p w14:paraId="527DABB2" w14:textId="77777777" w:rsidR="00002FB6" w:rsidRDefault="00002FB6" w:rsidP="0093249F">
      <w:pPr>
        <w:autoSpaceDE w:val="0"/>
        <w:autoSpaceDN w:val="0"/>
        <w:adjustRightInd w:val="0"/>
        <w:spacing w:after="0" w:line="360" w:lineRule="auto"/>
        <w:jc w:val="both"/>
        <w:rPr>
          <w:rFonts w:ascii="Palatino Linotype" w:hAnsi="Palatino Linotype" w:cs="Arial"/>
          <w:b/>
          <w:sz w:val="28"/>
        </w:rPr>
      </w:pPr>
    </w:p>
    <w:p w14:paraId="7FD20E38" w14:textId="24725D9A" w:rsidR="0093249F" w:rsidRPr="00682995" w:rsidRDefault="0093249F" w:rsidP="0093249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al</w:t>
      </w:r>
      <w:r w:rsidRPr="00682995">
        <w:rPr>
          <w:rFonts w:ascii="Palatino Linotype" w:hAnsi="Palatino Linotype" w:cs="Arial"/>
          <w:b/>
          <w:sz w:val="24"/>
          <w:szCs w:val="24"/>
        </w:rPr>
        <w:t xml:space="preserve"> 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13897C6C" w14:textId="77777777" w:rsidR="001C740D" w:rsidRDefault="001C740D" w:rsidP="00C916DC">
      <w:pPr>
        <w:spacing w:after="0" w:line="360" w:lineRule="auto"/>
        <w:jc w:val="both"/>
        <w:rPr>
          <w:rFonts w:ascii="Palatino Linotype" w:eastAsiaTheme="minorEastAsia" w:hAnsi="Palatino Linotype"/>
          <w:color w:val="000000" w:themeColor="text1"/>
          <w:sz w:val="24"/>
          <w:szCs w:val="24"/>
          <w:lang w:val="es-ES_tradnl" w:eastAsia="es-ES"/>
        </w:rPr>
      </w:pPr>
    </w:p>
    <w:p w14:paraId="4B661240" w14:textId="54FB7784" w:rsidR="00C916DC" w:rsidRDefault="00C916DC" w:rsidP="00C916DC">
      <w:pPr>
        <w:spacing w:after="0" w:line="360" w:lineRule="auto"/>
        <w:jc w:val="both"/>
        <w:rPr>
          <w:rFonts w:ascii="Palatino Linotype" w:hAnsi="Palatino Linotype" w:cs="Arial"/>
          <w:sz w:val="24"/>
          <w:szCs w:val="24"/>
          <w:lang w:val="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(AUSENCIA JUSTIFICADA),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002FB6">
        <w:rPr>
          <w:rFonts w:ascii="Palatino Linotype" w:eastAsiaTheme="minorEastAsia" w:hAnsi="Palatino Linotype"/>
          <w:color w:val="000000" w:themeColor="text1"/>
          <w:sz w:val="24"/>
          <w:szCs w:val="24"/>
          <w:lang w:val="es-ES_tradnl" w:eastAsia="es-ES"/>
        </w:rPr>
        <w:t>SEXT</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002FB6">
        <w:rPr>
          <w:rFonts w:ascii="Palatino Linotype" w:eastAsiaTheme="minorEastAsia" w:hAnsi="Palatino Linotype"/>
          <w:color w:val="000000" w:themeColor="text1"/>
          <w:sz w:val="24"/>
          <w:szCs w:val="24"/>
          <w:lang w:val="es-ES_tradnl" w:eastAsia="es-ES"/>
        </w:rPr>
        <w:t>DIECISÉIS</w:t>
      </w:r>
      <w:r>
        <w:rPr>
          <w:rFonts w:ascii="Palatino Linotype" w:eastAsiaTheme="minorEastAsia" w:hAnsi="Palatino Linotype"/>
          <w:color w:val="000000" w:themeColor="text1"/>
          <w:sz w:val="24"/>
          <w:szCs w:val="24"/>
          <w:lang w:val="es-ES_tradnl" w:eastAsia="es-ES"/>
        </w:rPr>
        <w:t xml:space="preserve"> DE </w:t>
      </w:r>
      <w:r w:rsidR="00002FB6">
        <w:rPr>
          <w:rFonts w:ascii="Palatino Linotype" w:eastAsiaTheme="minorEastAsia" w:hAnsi="Palatino Linotype"/>
          <w:color w:val="000000" w:themeColor="text1"/>
          <w:sz w:val="24"/>
          <w:szCs w:val="24"/>
          <w:lang w:val="es-ES_tradnl" w:eastAsia="es-ES"/>
        </w:rPr>
        <w:t>FEBRE</w:t>
      </w:r>
      <w:r>
        <w:rPr>
          <w:rFonts w:ascii="Palatino Linotype" w:eastAsiaTheme="minorEastAsia" w:hAnsi="Palatino Linotype"/>
          <w:color w:val="000000" w:themeColor="text1"/>
          <w:sz w:val="24"/>
          <w:szCs w:val="24"/>
          <w:lang w:val="es-ES_tradnl" w:eastAsia="es-ES"/>
        </w:rPr>
        <w:t xml:space="preserve">RO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3A7A8A" w:rsidRPr="002803C3">
        <w:rPr>
          <w:rFonts w:ascii="Palatino Linotype" w:hAnsi="Palatino Linotype" w:cs="Arial"/>
          <w:sz w:val="24"/>
          <w:szCs w:val="24"/>
          <w:lang w:val="es-ES"/>
        </w:rPr>
        <w:t>-----------------------------------------------------------------------------------------------------------------------------------------------------------------------------------</w:t>
      </w:r>
      <w:r w:rsidR="001C740D">
        <w:rPr>
          <w:rFonts w:ascii="Palatino Linotype" w:eastAsiaTheme="minorEastAsia" w:hAnsi="Palatino Linotype"/>
          <w:color w:val="000000" w:themeColor="text1"/>
          <w:sz w:val="24"/>
          <w:szCs w:val="24"/>
          <w:lang w:val="es-ES_tradnl" w:eastAsia="es-ES"/>
        </w:rPr>
        <w:t>----------------------------------------------------------------------------------------------------------------------------------------------------------------</w:t>
      </w:r>
      <w:r w:rsidR="001C740D" w:rsidRPr="002803C3">
        <w:rPr>
          <w:rFonts w:ascii="Palatino Linotype" w:hAnsi="Palatino Linotype" w:cs="Arial"/>
          <w:sz w:val="24"/>
          <w:szCs w:val="24"/>
          <w:lang w:val="es-ES"/>
        </w:rPr>
        <w:t>---------------------------------------------------------------------------------------</w:t>
      </w:r>
      <w:r w:rsidR="00002FB6">
        <w:rPr>
          <w:rFonts w:ascii="Palatino Linotype" w:eastAsiaTheme="minorEastAsia" w:hAnsi="Palatino Linotype"/>
          <w:color w:val="000000" w:themeColor="text1"/>
          <w:sz w:val="24"/>
          <w:szCs w:val="24"/>
          <w:lang w:val="es-ES_tradnl" w:eastAsia="es-ES"/>
        </w:rPr>
        <w:t xml:space="preserve"> </w:t>
      </w:r>
      <w:r w:rsidR="001C740D">
        <w:rPr>
          <w:rFonts w:ascii="Palatino Linotype" w:eastAsiaTheme="minorEastAsia" w:hAnsi="Palatino Linotype"/>
          <w:color w:val="000000" w:themeColor="text1"/>
          <w:sz w:val="24"/>
          <w:szCs w:val="24"/>
          <w:lang w:val="es-ES_tradnl" w:eastAsia="es-ES"/>
        </w:rPr>
        <w:t>-----------------------------------------------------------------------------------------------------------------</w:t>
      </w:r>
      <w:r w:rsidR="00002FB6">
        <w:rPr>
          <w:rFonts w:ascii="Palatino Linotype" w:eastAsiaTheme="minorEastAsia" w:hAnsi="Palatino Linotype"/>
          <w:color w:val="000000" w:themeColor="text1"/>
          <w:sz w:val="24"/>
          <w:szCs w:val="24"/>
          <w:lang w:val="es-ES_tradnl" w:eastAsia="es-ES"/>
        </w:rPr>
        <w:t xml:space="preserve"> </w:t>
      </w:r>
    </w:p>
    <w:p w14:paraId="78791AEE" w14:textId="77777777" w:rsidR="00002FB6" w:rsidRDefault="00002FB6" w:rsidP="00C916DC">
      <w:pPr>
        <w:spacing w:after="0" w:line="360" w:lineRule="auto"/>
        <w:jc w:val="both"/>
        <w:rPr>
          <w:rFonts w:ascii="Palatino Linotype" w:hAnsi="Palatino Linotype" w:cs="Arial"/>
          <w:sz w:val="18"/>
          <w:szCs w:val="18"/>
          <w:lang w:val="es-ES"/>
        </w:rPr>
      </w:pPr>
    </w:p>
    <w:p w14:paraId="459C24B8" w14:textId="4E24E52F" w:rsidR="003A7A8A" w:rsidRPr="002803C3" w:rsidRDefault="003A7A8A" w:rsidP="00C916DC">
      <w:pPr>
        <w:spacing w:after="0" w:line="360" w:lineRule="auto"/>
        <w:jc w:val="both"/>
        <w:rPr>
          <w:rFonts w:ascii="Palatino Linotype" w:hAnsi="Palatino Linotype" w:cs="Arial"/>
          <w:sz w:val="18"/>
          <w:szCs w:val="18"/>
          <w:lang w:val="es-ES"/>
        </w:rPr>
      </w:pPr>
      <w:r w:rsidRPr="002803C3">
        <w:rPr>
          <w:rFonts w:ascii="Palatino Linotype" w:hAnsi="Palatino Linotype" w:cs="Arial"/>
          <w:sz w:val="18"/>
          <w:szCs w:val="18"/>
          <w:lang w:val="es-ES"/>
        </w:rPr>
        <w:t>JMV/CCR/</w:t>
      </w:r>
      <w:proofErr w:type="spellStart"/>
      <w:r w:rsidR="00C916DC">
        <w:rPr>
          <w:rFonts w:ascii="Palatino Linotype" w:hAnsi="Palatino Linotype" w:cs="Arial"/>
          <w:sz w:val="18"/>
          <w:szCs w:val="18"/>
          <w:lang w:val="es-ES"/>
        </w:rPr>
        <w:t>bpac</w:t>
      </w:r>
      <w:proofErr w:type="spellEnd"/>
    </w:p>
    <w:p w14:paraId="12398269" w14:textId="77777777" w:rsidR="003A7A8A" w:rsidRPr="002803C3" w:rsidRDefault="003A7A8A" w:rsidP="003A7A8A">
      <w:pPr>
        <w:spacing w:after="0" w:line="360" w:lineRule="auto"/>
        <w:jc w:val="both"/>
        <w:rPr>
          <w:rFonts w:ascii="Palatino Linotype" w:hAnsi="Palatino Linotype" w:cs="Arial"/>
          <w:sz w:val="18"/>
          <w:szCs w:val="18"/>
          <w:lang w:val="es-ES"/>
        </w:rPr>
      </w:pPr>
    </w:p>
    <w:p w14:paraId="434CA846" w14:textId="77777777" w:rsidR="003A7A8A" w:rsidRPr="002803C3" w:rsidRDefault="003A7A8A" w:rsidP="003A7A8A">
      <w:pPr>
        <w:spacing w:after="0" w:line="360" w:lineRule="auto"/>
        <w:jc w:val="both"/>
        <w:rPr>
          <w:rFonts w:ascii="Palatino Linotype" w:hAnsi="Palatino Linotype" w:cs="Arial"/>
          <w:sz w:val="18"/>
          <w:szCs w:val="18"/>
          <w:lang w:val="es-ES"/>
        </w:rPr>
      </w:pPr>
    </w:p>
    <w:p w14:paraId="6EE04CC2" w14:textId="77777777" w:rsidR="003A7A8A" w:rsidRPr="002803C3" w:rsidRDefault="003A7A8A" w:rsidP="003A7A8A">
      <w:pPr>
        <w:spacing w:after="0" w:line="360" w:lineRule="auto"/>
        <w:jc w:val="both"/>
        <w:rPr>
          <w:rFonts w:ascii="Palatino Linotype" w:hAnsi="Palatino Linotype" w:cs="Arial"/>
          <w:sz w:val="24"/>
          <w:szCs w:val="24"/>
          <w:lang w:val="es-ES"/>
        </w:rPr>
      </w:pPr>
    </w:p>
    <w:p w14:paraId="2DEDABAF" w14:textId="77777777" w:rsidR="003A7A8A" w:rsidRPr="002803C3" w:rsidRDefault="003A7A8A" w:rsidP="003A7A8A">
      <w:pPr>
        <w:spacing w:after="0" w:line="360" w:lineRule="auto"/>
        <w:jc w:val="both"/>
        <w:rPr>
          <w:rFonts w:ascii="Palatino Linotype" w:hAnsi="Palatino Linotype"/>
          <w:sz w:val="16"/>
          <w:lang w:val="es-ES"/>
        </w:rPr>
      </w:pPr>
    </w:p>
    <w:p w14:paraId="48E2B545" w14:textId="77777777" w:rsidR="004B7591" w:rsidRDefault="004B7591"/>
    <w:sectPr w:rsidR="004B7591"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42C61" w14:textId="77777777" w:rsidR="00E307D1" w:rsidRDefault="00E307D1" w:rsidP="003A7A8A">
      <w:pPr>
        <w:spacing w:after="0" w:line="240" w:lineRule="auto"/>
      </w:pPr>
      <w:r>
        <w:separator/>
      </w:r>
    </w:p>
  </w:endnote>
  <w:endnote w:type="continuationSeparator" w:id="0">
    <w:p w14:paraId="715A4A83" w14:textId="77777777" w:rsidR="00E307D1" w:rsidRDefault="00E307D1" w:rsidP="003A7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479C6" w14:textId="77777777" w:rsidR="00947318" w:rsidRPr="000B69FA" w:rsidRDefault="00C916DC"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6E24">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6E24">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F551B" w14:textId="77777777" w:rsidR="00947318" w:rsidRPr="000B69FA" w:rsidRDefault="00C916DC"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6E2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6E24">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E4F5B" w14:textId="77777777" w:rsidR="00E307D1" w:rsidRDefault="00E307D1" w:rsidP="003A7A8A">
      <w:pPr>
        <w:spacing w:after="0" w:line="240" w:lineRule="auto"/>
      </w:pPr>
      <w:r>
        <w:separator/>
      </w:r>
    </w:p>
  </w:footnote>
  <w:footnote w:type="continuationSeparator" w:id="0">
    <w:p w14:paraId="18AFAB4B" w14:textId="77777777" w:rsidR="00E307D1" w:rsidRDefault="00E307D1" w:rsidP="003A7A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1C0F7" w14:textId="5D847F25" w:rsidR="00947318" w:rsidRDefault="001B6E24">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47318" w14:paraId="2F363D38" w14:textId="77777777" w:rsidTr="003D79DF">
      <w:trPr>
        <w:trHeight w:val="227"/>
      </w:trPr>
      <w:tc>
        <w:tcPr>
          <w:tcW w:w="5529" w:type="dxa"/>
          <w:hideMark/>
        </w:tcPr>
        <w:p w14:paraId="7C049912" w14:textId="179B59A3" w:rsidR="00947318" w:rsidRDefault="003D79DF" w:rsidP="00E15E85">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368DC133" wp14:editId="32249A5F">
                <wp:simplePos x="0" y="0"/>
                <wp:positionH relativeFrom="page">
                  <wp:posOffset>-697853</wp:posOffset>
                </wp:positionH>
                <wp:positionV relativeFrom="page">
                  <wp:posOffset>-475016</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C916DC">
            <w:rPr>
              <w:rFonts w:ascii="Palatino Linotype" w:hAnsi="Palatino Linotype" w:cs="Arial"/>
              <w:b/>
              <w:szCs w:val="20"/>
            </w:rPr>
            <w:t>Recurso de Revisión N°:</w:t>
          </w:r>
        </w:p>
      </w:tc>
      <w:tc>
        <w:tcPr>
          <w:tcW w:w="4536" w:type="dxa"/>
          <w:hideMark/>
        </w:tcPr>
        <w:p w14:paraId="57714378" w14:textId="0AC71D5A" w:rsidR="00947318" w:rsidRPr="00D56BC3" w:rsidRDefault="00C916DC" w:rsidP="003D79DF">
          <w:pPr>
            <w:spacing w:after="0" w:line="257" w:lineRule="auto"/>
            <w:ind w:left="-488" w:right="215" w:firstLine="1588"/>
            <w:jc w:val="right"/>
            <w:rPr>
              <w:rFonts w:ascii="Palatino Linotype" w:hAnsi="Palatino Linotype" w:cs="Arial"/>
              <w:bCs/>
              <w:sz w:val="24"/>
              <w:lang w:eastAsia="es-MX"/>
            </w:rPr>
          </w:pPr>
          <w:r>
            <w:rPr>
              <w:rFonts w:ascii="Palatino Linotype" w:hAnsi="Palatino Linotype" w:cs="Arial"/>
              <w:bCs/>
              <w:sz w:val="24"/>
              <w:lang w:eastAsia="es-MX"/>
            </w:rPr>
            <w:t>05</w:t>
          </w:r>
          <w:r w:rsidR="00AF6209">
            <w:rPr>
              <w:rFonts w:ascii="Palatino Linotype" w:hAnsi="Palatino Linotype" w:cs="Arial"/>
              <w:bCs/>
              <w:sz w:val="24"/>
              <w:lang w:eastAsia="es-MX"/>
            </w:rPr>
            <w:t>8</w:t>
          </w:r>
          <w:r w:rsidR="00546E03">
            <w:rPr>
              <w:rFonts w:ascii="Palatino Linotype" w:hAnsi="Palatino Linotype" w:cs="Arial"/>
              <w:bCs/>
              <w:sz w:val="24"/>
              <w:lang w:eastAsia="es-MX"/>
            </w:rPr>
            <w:t>40</w:t>
          </w:r>
          <w:r w:rsidRPr="0037311B">
            <w:rPr>
              <w:rFonts w:ascii="Palatino Linotype" w:hAnsi="Palatino Linotype" w:cs="Arial"/>
              <w:bCs/>
              <w:sz w:val="24"/>
              <w:lang w:eastAsia="es-MX"/>
            </w:rPr>
            <w:t>/INFOEM/IP/RR/20</w:t>
          </w:r>
          <w:r>
            <w:rPr>
              <w:rFonts w:ascii="Palatino Linotype" w:hAnsi="Palatino Linotype" w:cs="Arial"/>
              <w:bCs/>
              <w:sz w:val="24"/>
              <w:lang w:eastAsia="es-MX"/>
            </w:rPr>
            <w:t>21 y Acumulado</w:t>
          </w:r>
        </w:p>
      </w:tc>
    </w:tr>
    <w:tr w:rsidR="00947318" w14:paraId="4B35FF30" w14:textId="77777777" w:rsidTr="003D79DF">
      <w:trPr>
        <w:trHeight w:val="242"/>
      </w:trPr>
      <w:tc>
        <w:tcPr>
          <w:tcW w:w="5529" w:type="dxa"/>
          <w:hideMark/>
        </w:tcPr>
        <w:p w14:paraId="4ED75307" w14:textId="1D31B938" w:rsidR="00947318" w:rsidRDefault="00C916D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5990A89" w14:textId="3E2091AB" w:rsidR="00947318" w:rsidRDefault="00AF6209" w:rsidP="00546E03">
          <w:pPr>
            <w:spacing w:after="120" w:line="256" w:lineRule="auto"/>
            <w:ind w:left="-486" w:right="214" w:firstLine="284"/>
            <w:jc w:val="right"/>
            <w:rPr>
              <w:rFonts w:ascii="Palatino Linotype" w:hAnsi="Palatino Linotype" w:cs="Arial"/>
              <w:szCs w:val="20"/>
            </w:rPr>
          </w:pPr>
          <w:r w:rsidRPr="00003B0A">
            <w:rPr>
              <w:rFonts w:ascii="Palatino Linotype" w:hAnsi="Palatino Linotype" w:cs="Arial"/>
              <w:szCs w:val="20"/>
            </w:rPr>
            <w:t xml:space="preserve">Ayuntamiento de </w:t>
          </w:r>
          <w:r w:rsidR="00546E03">
            <w:rPr>
              <w:rFonts w:ascii="Palatino Linotype" w:hAnsi="Palatino Linotype" w:cs="Arial"/>
              <w:szCs w:val="20"/>
            </w:rPr>
            <w:t>Santo Toma</w:t>
          </w:r>
          <w:r>
            <w:rPr>
              <w:rFonts w:ascii="Palatino Linotype" w:hAnsi="Palatino Linotype" w:cs="Arial"/>
              <w:szCs w:val="20"/>
            </w:rPr>
            <w:t>s</w:t>
          </w:r>
        </w:p>
      </w:tc>
    </w:tr>
    <w:tr w:rsidR="00947318" w14:paraId="080AB1D6" w14:textId="77777777" w:rsidTr="003D79DF">
      <w:trPr>
        <w:trHeight w:val="342"/>
      </w:trPr>
      <w:tc>
        <w:tcPr>
          <w:tcW w:w="5529" w:type="dxa"/>
          <w:hideMark/>
        </w:tcPr>
        <w:p w14:paraId="718BB0F9" w14:textId="77777777" w:rsidR="00947318" w:rsidRDefault="00C916DC"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71126D0" w14:textId="77777777" w:rsidR="00947318" w:rsidRDefault="00C916DC"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1D552208" w14:textId="77777777" w:rsidR="00947318" w:rsidRDefault="001B6E2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947318" w14:paraId="74757AC6" w14:textId="77777777" w:rsidTr="003D79DF">
      <w:trPr>
        <w:trHeight w:val="706"/>
      </w:trPr>
      <w:tc>
        <w:tcPr>
          <w:tcW w:w="5241" w:type="dxa"/>
          <w:hideMark/>
        </w:tcPr>
        <w:p w14:paraId="66AE3946" w14:textId="79DFB77D" w:rsidR="00947318" w:rsidRDefault="003D79DF" w:rsidP="00E15E85">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74B75D19" wp14:editId="4F4785A9">
                <wp:simplePos x="0" y="0"/>
                <wp:positionH relativeFrom="page">
                  <wp:posOffset>-681199</wp:posOffset>
                </wp:positionH>
                <wp:positionV relativeFrom="page">
                  <wp:posOffset>-198863</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C916DC">
            <w:rPr>
              <w:rFonts w:ascii="Palatino Linotype" w:hAnsi="Palatino Linotype" w:cs="Arial"/>
              <w:b/>
              <w:szCs w:val="20"/>
            </w:rPr>
            <w:t>Recurso de Revisión N°:</w:t>
          </w:r>
        </w:p>
      </w:tc>
      <w:tc>
        <w:tcPr>
          <w:tcW w:w="4824" w:type="dxa"/>
          <w:hideMark/>
        </w:tcPr>
        <w:p w14:paraId="44D8181B" w14:textId="09CE54B7" w:rsidR="00947318" w:rsidRDefault="00C916DC" w:rsidP="00546E03">
          <w:pPr>
            <w:spacing w:after="0" w:line="240" w:lineRule="auto"/>
            <w:ind w:left="-488" w:right="215" w:firstLine="1406"/>
            <w:jc w:val="right"/>
            <w:rPr>
              <w:rFonts w:ascii="Palatino Linotype" w:hAnsi="Palatino Linotype" w:cs="Arial"/>
              <w:bCs/>
              <w:sz w:val="24"/>
              <w:lang w:eastAsia="es-MX"/>
            </w:rPr>
          </w:pPr>
          <w:r>
            <w:rPr>
              <w:rFonts w:ascii="Palatino Linotype" w:hAnsi="Palatino Linotype" w:cs="Arial"/>
              <w:bCs/>
              <w:sz w:val="24"/>
              <w:lang w:eastAsia="es-MX"/>
            </w:rPr>
            <w:t>05</w:t>
          </w:r>
          <w:r w:rsidR="00AF6209">
            <w:rPr>
              <w:rFonts w:ascii="Palatino Linotype" w:hAnsi="Palatino Linotype" w:cs="Arial"/>
              <w:bCs/>
              <w:sz w:val="24"/>
              <w:lang w:eastAsia="es-MX"/>
            </w:rPr>
            <w:t>8</w:t>
          </w:r>
          <w:r w:rsidR="00546E03">
            <w:rPr>
              <w:rFonts w:ascii="Palatino Linotype" w:hAnsi="Palatino Linotype" w:cs="Arial"/>
              <w:bCs/>
              <w:sz w:val="24"/>
              <w:lang w:eastAsia="es-MX"/>
            </w:rPr>
            <w:t>40</w:t>
          </w:r>
          <w:r w:rsidRPr="0037311B">
            <w:rPr>
              <w:rFonts w:ascii="Palatino Linotype" w:hAnsi="Palatino Linotype" w:cs="Arial"/>
              <w:bCs/>
              <w:sz w:val="24"/>
              <w:lang w:eastAsia="es-MX"/>
            </w:rPr>
            <w:t>/INFOEM/IP/RR/20</w:t>
          </w:r>
          <w:r>
            <w:rPr>
              <w:rFonts w:ascii="Palatino Linotype" w:hAnsi="Palatino Linotype" w:cs="Arial"/>
              <w:bCs/>
              <w:sz w:val="24"/>
              <w:lang w:eastAsia="es-MX"/>
            </w:rPr>
            <w:t xml:space="preserve">21 </w:t>
          </w:r>
        </w:p>
        <w:p w14:paraId="3121B04E" w14:textId="4B949D4A" w:rsidR="00947318" w:rsidRPr="00B4142F" w:rsidRDefault="00C916DC" w:rsidP="00546E03">
          <w:pPr>
            <w:spacing w:after="0" w:line="240" w:lineRule="auto"/>
            <w:ind w:left="-488" w:right="215" w:firstLine="1406"/>
            <w:jc w:val="right"/>
            <w:rPr>
              <w:rFonts w:ascii="Palatino Linotype" w:hAnsi="Palatino Linotype" w:cs="Arial"/>
              <w:szCs w:val="20"/>
            </w:rPr>
          </w:pPr>
          <w:r>
            <w:rPr>
              <w:rFonts w:ascii="Palatino Linotype" w:hAnsi="Palatino Linotype" w:cs="Arial"/>
              <w:bCs/>
              <w:sz w:val="24"/>
              <w:lang w:eastAsia="es-MX"/>
            </w:rPr>
            <w:t>y Acumulado</w:t>
          </w:r>
        </w:p>
      </w:tc>
    </w:tr>
    <w:tr w:rsidR="00947318" w14:paraId="4D6B07D8" w14:textId="77777777" w:rsidTr="003D79DF">
      <w:trPr>
        <w:trHeight w:val="196"/>
      </w:trPr>
      <w:tc>
        <w:tcPr>
          <w:tcW w:w="5241" w:type="dxa"/>
          <w:hideMark/>
        </w:tcPr>
        <w:p w14:paraId="59F3E0FC" w14:textId="6EEC49FF" w:rsidR="00947318" w:rsidRDefault="00C916D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14:paraId="7C0B027A" w14:textId="540131D0" w:rsidR="00947318" w:rsidRPr="00F06FED" w:rsidRDefault="001B6E24"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947318" w14:paraId="16660A66" w14:textId="77777777" w:rsidTr="003D79DF">
      <w:trPr>
        <w:trHeight w:val="242"/>
      </w:trPr>
      <w:tc>
        <w:tcPr>
          <w:tcW w:w="5241" w:type="dxa"/>
          <w:hideMark/>
        </w:tcPr>
        <w:p w14:paraId="1E18B752" w14:textId="77777777" w:rsidR="00947318" w:rsidRDefault="00C916D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14:paraId="353D9410" w14:textId="0C5F9FA7" w:rsidR="00947318" w:rsidRDefault="00C916DC" w:rsidP="003D79DF">
          <w:pPr>
            <w:spacing w:after="120" w:line="256" w:lineRule="auto"/>
            <w:ind w:left="-495" w:right="214" w:firstLine="567"/>
            <w:jc w:val="right"/>
            <w:rPr>
              <w:rFonts w:ascii="Palatino Linotype" w:hAnsi="Palatino Linotype" w:cs="Arial"/>
              <w:szCs w:val="20"/>
            </w:rPr>
          </w:pPr>
          <w:r w:rsidRPr="00003B0A">
            <w:rPr>
              <w:rFonts w:ascii="Palatino Linotype" w:hAnsi="Palatino Linotype" w:cs="Arial"/>
              <w:szCs w:val="20"/>
            </w:rPr>
            <w:t xml:space="preserve">Ayuntamiento de </w:t>
          </w:r>
          <w:r w:rsidR="00546E03">
            <w:rPr>
              <w:rFonts w:ascii="Palatino Linotype" w:hAnsi="Palatino Linotype" w:cs="Arial"/>
              <w:szCs w:val="20"/>
            </w:rPr>
            <w:t>Santo Tomas</w:t>
          </w:r>
        </w:p>
      </w:tc>
    </w:tr>
    <w:tr w:rsidR="00947318" w14:paraId="787EF81C" w14:textId="77777777" w:rsidTr="003D79DF">
      <w:trPr>
        <w:trHeight w:val="342"/>
      </w:trPr>
      <w:tc>
        <w:tcPr>
          <w:tcW w:w="5241" w:type="dxa"/>
          <w:hideMark/>
        </w:tcPr>
        <w:p w14:paraId="63A9A3B3" w14:textId="77777777" w:rsidR="00947318" w:rsidRDefault="00C916DC"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24" w:type="dxa"/>
          <w:hideMark/>
        </w:tcPr>
        <w:p w14:paraId="7DF9F027" w14:textId="77777777" w:rsidR="00947318" w:rsidRDefault="00C916DC"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3A013266" w14:textId="1AF96E67" w:rsidR="00947318" w:rsidRDefault="001B6E2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F0E6A"/>
    <w:multiLevelType w:val="hybridMultilevel"/>
    <w:tmpl w:val="5EC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52096F"/>
    <w:multiLevelType w:val="hybridMultilevel"/>
    <w:tmpl w:val="5D90BFAC"/>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26572"/>
    <w:multiLevelType w:val="hybridMultilevel"/>
    <w:tmpl w:val="AC7CC5FC"/>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AF1FAD"/>
    <w:multiLevelType w:val="hybridMultilevel"/>
    <w:tmpl w:val="C91CA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FF2675"/>
    <w:multiLevelType w:val="hybridMultilevel"/>
    <w:tmpl w:val="7A0EC9B8"/>
    <w:lvl w:ilvl="0" w:tplc="CDCA6440">
      <w:start w:val="1"/>
      <w:numFmt w:val="upperRoman"/>
      <w:lvlText w:val="%1."/>
      <w:lvlJc w:val="left"/>
      <w:pPr>
        <w:ind w:left="1146" w:hanging="720"/>
      </w:pPr>
      <w:rPr>
        <w:rFonts w:cs="Arial" w:hint="default"/>
        <w:color w:val="000000"/>
        <w:sz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0E8A6B0D"/>
    <w:multiLevelType w:val="hybridMultilevel"/>
    <w:tmpl w:val="47107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184FF5"/>
    <w:multiLevelType w:val="hybridMultilevel"/>
    <w:tmpl w:val="1DBE6FD0"/>
    <w:lvl w:ilvl="0" w:tplc="DB3AC8C0">
      <w:start w:val="1"/>
      <w:numFmt w:val="decimal"/>
      <w:lvlText w:val="%1."/>
      <w:lvlJc w:val="left"/>
      <w:pPr>
        <w:ind w:left="720" w:hanging="360"/>
      </w:pPr>
      <w:rPr>
        <w:rFonts w:eastAsiaTheme="minorHAnsi" w:cstheme="minorBid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141A70"/>
    <w:multiLevelType w:val="hybridMultilevel"/>
    <w:tmpl w:val="F3827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440D2F"/>
    <w:multiLevelType w:val="hybridMultilevel"/>
    <w:tmpl w:val="745EA8D8"/>
    <w:lvl w:ilvl="0" w:tplc="057E330A">
      <w:start w:val="1"/>
      <w:numFmt w:val="decimal"/>
      <w:lvlText w:val="%1."/>
      <w:lvlJc w:val="left"/>
      <w:pPr>
        <w:ind w:left="720" w:hanging="360"/>
      </w:pPr>
      <w:rPr>
        <w:rFonts w:eastAsiaTheme="minorHAnsi" w:cstheme="minorBidi"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452B60"/>
    <w:multiLevelType w:val="hybridMultilevel"/>
    <w:tmpl w:val="995A8E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30CF2C4D"/>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4BCB7E2D"/>
    <w:multiLevelType w:val="hybridMultilevel"/>
    <w:tmpl w:val="8F367728"/>
    <w:lvl w:ilvl="0" w:tplc="FFFFFFFF">
      <w:start w:val="1"/>
      <w:numFmt w:val="decimal"/>
      <w:lvlText w:val="%1."/>
      <w:lvlJc w:val="left"/>
      <w:pPr>
        <w:ind w:left="720" w:hanging="360"/>
      </w:pPr>
      <w:rPr>
        <w:rFonts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E502AD5"/>
    <w:multiLevelType w:val="hybridMultilevel"/>
    <w:tmpl w:val="3A681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0CC67E8"/>
    <w:multiLevelType w:val="hybridMultilevel"/>
    <w:tmpl w:val="CF6CFF12"/>
    <w:lvl w:ilvl="0" w:tplc="173CBC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21F2578"/>
    <w:multiLevelType w:val="hybridMultilevel"/>
    <w:tmpl w:val="AEBE45E2"/>
    <w:lvl w:ilvl="0" w:tplc="FFFFFFF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3924C88"/>
    <w:multiLevelType w:val="hybridMultilevel"/>
    <w:tmpl w:val="16CCD4C0"/>
    <w:lvl w:ilvl="0" w:tplc="F09425A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FA50273"/>
    <w:multiLevelType w:val="hybridMultilevel"/>
    <w:tmpl w:val="8F367728"/>
    <w:lvl w:ilvl="0" w:tplc="866A346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CC46B9F"/>
    <w:multiLevelType w:val="hybridMultilevel"/>
    <w:tmpl w:val="8F367728"/>
    <w:lvl w:ilvl="0" w:tplc="FFFFFFFF">
      <w:start w:val="1"/>
      <w:numFmt w:val="decimal"/>
      <w:lvlText w:val="%1."/>
      <w:lvlJc w:val="left"/>
      <w:pPr>
        <w:ind w:left="720" w:hanging="360"/>
      </w:pPr>
      <w:rPr>
        <w:rFonts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7A014EC"/>
    <w:multiLevelType w:val="hybridMultilevel"/>
    <w:tmpl w:val="F0DA88AE"/>
    <w:lvl w:ilvl="0" w:tplc="1FBE4426">
      <w:start w:val="1"/>
      <w:numFmt w:val="lowerLetter"/>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FC2A4D"/>
    <w:multiLevelType w:val="hybridMultilevel"/>
    <w:tmpl w:val="AEBE45E2"/>
    <w:lvl w:ilvl="0" w:tplc="FFFFFFFF">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3"/>
  </w:num>
  <w:num w:numId="3">
    <w:abstractNumId w:val="0"/>
  </w:num>
  <w:num w:numId="4">
    <w:abstractNumId w:val="7"/>
  </w:num>
  <w:num w:numId="5">
    <w:abstractNumId w:val="15"/>
  </w:num>
  <w:num w:numId="6">
    <w:abstractNumId w:val="5"/>
  </w:num>
  <w:num w:numId="7">
    <w:abstractNumId w:val="8"/>
  </w:num>
  <w:num w:numId="8">
    <w:abstractNumId w:val="11"/>
  </w:num>
  <w:num w:numId="9">
    <w:abstractNumId w:val="10"/>
  </w:num>
  <w:num w:numId="10">
    <w:abstractNumId w:val="3"/>
  </w:num>
  <w:num w:numId="11">
    <w:abstractNumId w:val="6"/>
  </w:num>
  <w:num w:numId="12">
    <w:abstractNumId w:val="19"/>
  </w:num>
  <w:num w:numId="13">
    <w:abstractNumId w:val="2"/>
  </w:num>
  <w:num w:numId="14">
    <w:abstractNumId w:val="14"/>
  </w:num>
  <w:num w:numId="15">
    <w:abstractNumId w:val="20"/>
  </w:num>
  <w:num w:numId="16">
    <w:abstractNumId w:val="22"/>
  </w:num>
  <w:num w:numId="17">
    <w:abstractNumId w:val="17"/>
  </w:num>
  <w:num w:numId="18">
    <w:abstractNumId w:val="18"/>
  </w:num>
  <w:num w:numId="19">
    <w:abstractNumId w:val="21"/>
  </w:num>
  <w:num w:numId="20">
    <w:abstractNumId w:val="9"/>
  </w:num>
  <w:num w:numId="21">
    <w:abstractNumId w:val="1"/>
  </w:num>
  <w:num w:numId="22">
    <w:abstractNumId w:val="1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A8A"/>
    <w:rsid w:val="00002FB6"/>
    <w:rsid w:val="000172D1"/>
    <w:rsid w:val="00047103"/>
    <w:rsid w:val="0007001C"/>
    <w:rsid w:val="00085368"/>
    <w:rsid w:val="00091FD1"/>
    <w:rsid w:val="000C04CC"/>
    <w:rsid w:val="000D4D06"/>
    <w:rsid w:val="000E2364"/>
    <w:rsid w:val="000F4648"/>
    <w:rsid w:val="001377F7"/>
    <w:rsid w:val="001600D2"/>
    <w:rsid w:val="00190FE7"/>
    <w:rsid w:val="001B6E24"/>
    <w:rsid w:val="001C3A4F"/>
    <w:rsid w:val="001C740D"/>
    <w:rsid w:val="001D41B8"/>
    <w:rsid w:val="001F20D0"/>
    <w:rsid w:val="00202D73"/>
    <w:rsid w:val="00204384"/>
    <w:rsid w:val="00220F41"/>
    <w:rsid w:val="0023794F"/>
    <w:rsid w:val="00260F3D"/>
    <w:rsid w:val="00277B81"/>
    <w:rsid w:val="00295B56"/>
    <w:rsid w:val="002E03F5"/>
    <w:rsid w:val="002F0AFB"/>
    <w:rsid w:val="00302BAA"/>
    <w:rsid w:val="00341014"/>
    <w:rsid w:val="00360E18"/>
    <w:rsid w:val="00362D3C"/>
    <w:rsid w:val="003A1B92"/>
    <w:rsid w:val="003A4622"/>
    <w:rsid w:val="003A7A8A"/>
    <w:rsid w:val="003C10C3"/>
    <w:rsid w:val="003D79DF"/>
    <w:rsid w:val="00401C4D"/>
    <w:rsid w:val="0042742E"/>
    <w:rsid w:val="00454DEE"/>
    <w:rsid w:val="00481117"/>
    <w:rsid w:val="00485D03"/>
    <w:rsid w:val="0049693D"/>
    <w:rsid w:val="004A03EC"/>
    <w:rsid w:val="004A76A9"/>
    <w:rsid w:val="004B1BD5"/>
    <w:rsid w:val="004B7591"/>
    <w:rsid w:val="004B7BFD"/>
    <w:rsid w:val="004F333B"/>
    <w:rsid w:val="005154B0"/>
    <w:rsid w:val="00543288"/>
    <w:rsid w:val="00546E03"/>
    <w:rsid w:val="00550F25"/>
    <w:rsid w:val="00552E1B"/>
    <w:rsid w:val="0055629E"/>
    <w:rsid w:val="00560DFB"/>
    <w:rsid w:val="005761B3"/>
    <w:rsid w:val="00582327"/>
    <w:rsid w:val="00592D04"/>
    <w:rsid w:val="005A607A"/>
    <w:rsid w:val="005F3905"/>
    <w:rsid w:val="00621F61"/>
    <w:rsid w:val="006439E5"/>
    <w:rsid w:val="00644EBE"/>
    <w:rsid w:val="00655997"/>
    <w:rsid w:val="00662345"/>
    <w:rsid w:val="00667B6A"/>
    <w:rsid w:val="006B3D20"/>
    <w:rsid w:val="006D1336"/>
    <w:rsid w:val="00700427"/>
    <w:rsid w:val="00726E36"/>
    <w:rsid w:val="0073017F"/>
    <w:rsid w:val="007338FE"/>
    <w:rsid w:val="00751523"/>
    <w:rsid w:val="00756668"/>
    <w:rsid w:val="007717AA"/>
    <w:rsid w:val="007720F1"/>
    <w:rsid w:val="0078474B"/>
    <w:rsid w:val="0079264E"/>
    <w:rsid w:val="00795C69"/>
    <w:rsid w:val="007A2087"/>
    <w:rsid w:val="007B5F43"/>
    <w:rsid w:val="007D4FDD"/>
    <w:rsid w:val="00800DC9"/>
    <w:rsid w:val="00813479"/>
    <w:rsid w:val="00834EDB"/>
    <w:rsid w:val="008941C9"/>
    <w:rsid w:val="0089712D"/>
    <w:rsid w:val="008B0C0C"/>
    <w:rsid w:val="008B654E"/>
    <w:rsid w:val="008C79DD"/>
    <w:rsid w:val="00927238"/>
    <w:rsid w:val="009316FA"/>
    <w:rsid w:val="0093249F"/>
    <w:rsid w:val="00957C47"/>
    <w:rsid w:val="00995615"/>
    <w:rsid w:val="009A1C00"/>
    <w:rsid w:val="009A1DD8"/>
    <w:rsid w:val="009A44E9"/>
    <w:rsid w:val="009A7CD2"/>
    <w:rsid w:val="009B0840"/>
    <w:rsid w:val="009F7195"/>
    <w:rsid w:val="00A030E1"/>
    <w:rsid w:val="00A058E8"/>
    <w:rsid w:val="00A375F6"/>
    <w:rsid w:val="00A75C12"/>
    <w:rsid w:val="00A97397"/>
    <w:rsid w:val="00AB4F20"/>
    <w:rsid w:val="00AF6209"/>
    <w:rsid w:val="00B17C60"/>
    <w:rsid w:val="00B31EC1"/>
    <w:rsid w:val="00B66D31"/>
    <w:rsid w:val="00BA03DE"/>
    <w:rsid w:val="00BB6B88"/>
    <w:rsid w:val="00BD492A"/>
    <w:rsid w:val="00BD6ECF"/>
    <w:rsid w:val="00C14126"/>
    <w:rsid w:val="00C22E23"/>
    <w:rsid w:val="00C568A5"/>
    <w:rsid w:val="00C916DC"/>
    <w:rsid w:val="00CC1DB3"/>
    <w:rsid w:val="00CF164E"/>
    <w:rsid w:val="00CF3650"/>
    <w:rsid w:val="00D319D0"/>
    <w:rsid w:val="00D40746"/>
    <w:rsid w:val="00D43B87"/>
    <w:rsid w:val="00D46B6E"/>
    <w:rsid w:val="00D60FE1"/>
    <w:rsid w:val="00D64AFA"/>
    <w:rsid w:val="00D704BA"/>
    <w:rsid w:val="00D76D66"/>
    <w:rsid w:val="00DB47BC"/>
    <w:rsid w:val="00DC65AA"/>
    <w:rsid w:val="00DC661A"/>
    <w:rsid w:val="00DD6DAC"/>
    <w:rsid w:val="00DE2097"/>
    <w:rsid w:val="00DF6614"/>
    <w:rsid w:val="00E05EC2"/>
    <w:rsid w:val="00E26F17"/>
    <w:rsid w:val="00E307D1"/>
    <w:rsid w:val="00E83EB5"/>
    <w:rsid w:val="00EA375F"/>
    <w:rsid w:val="00EA6384"/>
    <w:rsid w:val="00EA69AD"/>
    <w:rsid w:val="00EB5BA4"/>
    <w:rsid w:val="00ED4161"/>
    <w:rsid w:val="00EF1CCA"/>
    <w:rsid w:val="00EF3699"/>
    <w:rsid w:val="00EF37DA"/>
    <w:rsid w:val="00F0520B"/>
    <w:rsid w:val="00F17282"/>
    <w:rsid w:val="00F26C5B"/>
    <w:rsid w:val="00F278AB"/>
    <w:rsid w:val="00F534F6"/>
    <w:rsid w:val="00F63393"/>
    <w:rsid w:val="00F81BBA"/>
    <w:rsid w:val="00F90E2F"/>
    <w:rsid w:val="00FD3C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965970F"/>
  <w15:chartTrackingRefBased/>
  <w15:docId w15:val="{0D95C840-8F3F-4297-B14B-658087FD7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A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8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A7A8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A7A8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A7A8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A7A8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A7A8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A7A8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A7A8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3A7A8A"/>
    <w:rPr>
      <w:color w:val="0563C1" w:themeColor="hyperlink"/>
      <w:u w:val="single"/>
    </w:rPr>
  </w:style>
  <w:style w:type="paragraph" w:styleId="Sinespaciado">
    <w:name w:val="No Spacing"/>
    <w:aliases w:val="Francesa,INAI"/>
    <w:link w:val="SinespaciadoCar"/>
    <w:uiPriority w:val="1"/>
    <w:qFormat/>
    <w:rsid w:val="003A7A8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A7A8A"/>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A7A8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A7A8A"/>
    <w:rPr>
      <w:sz w:val="20"/>
      <w:szCs w:val="20"/>
    </w:rPr>
  </w:style>
  <w:style w:type="character" w:customStyle="1" w:styleId="nacep">
    <w:name w:val="n_acep"/>
    <w:basedOn w:val="Fuentedeprrafopredeter"/>
    <w:rsid w:val="003A7A8A"/>
  </w:style>
  <w:style w:type="paragraph" w:customStyle="1" w:styleId="j">
    <w:name w:val="j"/>
    <w:basedOn w:val="Normal"/>
    <w:rsid w:val="003A7A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3A7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A7A8A"/>
    <w:rPr>
      <w:i/>
      <w:iCs/>
    </w:rPr>
  </w:style>
  <w:style w:type="paragraph" w:styleId="Textoindependiente">
    <w:name w:val="Body Text"/>
    <w:basedOn w:val="Normal"/>
    <w:link w:val="TextoindependienteCar"/>
    <w:uiPriority w:val="1"/>
    <w:unhideWhenUsed/>
    <w:qFormat/>
    <w:rsid w:val="00F534F6"/>
    <w:pPr>
      <w:spacing w:after="120"/>
    </w:pPr>
  </w:style>
  <w:style w:type="character" w:customStyle="1" w:styleId="TextoindependienteCar">
    <w:name w:val="Texto independiente Car"/>
    <w:basedOn w:val="Fuentedeprrafopredeter"/>
    <w:link w:val="Textoindependiente"/>
    <w:uiPriority w:val="1"/>
    <w:rsid w:val="00F534F6"/>
  </w:style>
  <w:style w:type="table" w:styleId="Tablaconcuadrcula">
    <w:name w:val="Table Grid"/>
    <w:basedOn w:val="Tablanormal"/>
    <w:uiPriority w:val="39"/>
    <w:rsid w:val="00B31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E26F17"/>
    <w:rPr>
      <w:color w:val="605E5C"/>
      <w:shd w:val="clear" w:color="auto" w:fill="E1DFDD"/>
    </w:rPr>
  </w:style>
  <w:style w:type="paragraph" w:styleId="NormalWeb">
    <w:name w:val="Normal (Web)"/>
    <w:basedOn w:val="Normal"/>
    <w:uiPriority w:val="99"/>
    <w:semiHidden/>
    <w:unhideWhenUsed/>
    <w:rsid w:val="00726E3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semiHidden/>
    <w:unhideWhenUsed/>
    <w:rsid w:val="00BD6ECF"/>
    <w:pPr>
      <w:spacing w:after="120" w:line="480" w:lineRule="auto"/>
    </w:pPr>
  </w:style>
  <w:style w:type="character" w:customStyle="1" w:styleId="Textoindependiente2Car">
    <w:name w:val="Texto independiente 2 Car"/>
    <w:basedOn w:val="Fuentedeprrafopredeter"/>
    <w:link w:val="Textoindependiente2"/>
    <w:uiPriority w:val="99"/>
    <w:semiHidden/>
    <w:rsid w:val="00BD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5422">
      <w:bodyDiv w:val="1"/>
      <w:marLeft w:val="0"/>
      <w:marRight w:val="0"/>
      <w:marTop w:val="0"/>
      <w:marBottom w:val="0"/>
      <w:divBdr>
        <w:top w:val="none" w:sz="0" w:space="0" w:color="auto"/>
        <w:left w:val="none" w:sz="0" w:space="0" w:color="auto"/>
        <w:bottom w:val="none" w:sz="0" w:space="0" w:color="auto"/>
        <w:right w:val="none" w:sz="0" w:space="0" w:color="auto"/>
      </w:divBdr>
    </w:div>
    <w:div w:id="403528685">
      <w:bodyDiv w:val="1"/>
      <w:marLeft w:val="0"/>
      <w:marRight w:val="0"/>
      <w:marTop w:val="0"/>
      <w:marBottom w:val="0"/>
      <w:divBdr>
        <w:top w:val="none" w:sz="0" w:space="0" w:color="auto"/>
        <w:left w:val="none" w:sz="0" w:space="0" w:color="auto"/>
        <w:bottom w:val="none" w:sz="0" w:space="0" w:color="auto"/>
        <w:right w:val="none" w:sz="0" w:space="0" w:color="auto"/>
      </w:divBdr>
    </w:div>
    <w:div w:id="673067910">
      <w:bodyDiv w:val="1"/>
      <w:marLeft w:val="0"/>
      <w:marRight w:val="0"/>
      <w:marTop w:val="0"/>
      <w:marBottom w:val="0"/>
      <w:divBdr>
        <w:top w:val="none" w:sz="0" w:space="0" w:color="auto"/>
        <w:left w:val="none" w:sz="0" w:space="0" w:color="auto"/>
        <w:bottom w:val="none" w:sz="0" w:space="0" w:color="auto"/>
        <w:right w:val="none" w:sz="0" w:space="0" w:color="auto"/>
      </w:divBdr>
    </w:div>
    <w:div w:id="782384948">
      <w:bodyDiv w:val="1"/>
      <w:marLeft w:val="0"/>
      <w:marRight w:val="0"/>
      <w:marTop w:val="0"/>
      <w:marBottom w:val="0"/>
      <w:divBdr>
        <w:top w:val="none" w:sz="0" w:space="0" w:color="auto"/>
        <w:left w:val="none" w:sz="0" w:space="0" w:color="auto"/>
        <w:bottom w:val="none" w:sz="0" w:space="0" w:color="auto"/>
        <w:right w:val="none" w:sz="0" w:space="0" w:color="auto"/>
      </w:divBdr>
    </w:div>
    <w:div w:id="845094765">
      <w:bodyDiv w:val="1"/>
      <w:marLeft w:val="0"/>
      <w:marRight w:val="0"/>
      <w:marTop w:val="0"/>
      <w:marBottom w:val="0"/>
      <w:divBdr>
        <w:top w:val="none" w:sz="0" w:space="0" w:color="auto"/>
        <w:left w:val="none" w:sz="0" w:space="0" w:color="auto"/>
        <w:bottom w:val="none" w:sz="0" w:space="0" w:color="auto"/>
        <w:right w:val="none" w:sz="0" w:space="0" w:color="auto"/>
      </w:divBdr>
    </w:div>
    <w:div w:id="940918295">
      <w:bodyDiv w:val="1"/>
      <w:marLeft w:val="0"/>
      <w:marRight w:val="0"/>
      <w:marTop w:val="0"/>
      <w:marBottom w:val="0"/>
      <w:divBdr>
        <w:top w:val="none" w:sz="0" w:space="0" w:color="auto"/>
        <w:left w:val="none" w:sz="0" w:space="0" w:color="auto"/>
        <w:bottom w:val="none" w:sz="0" w:space="0" w:color="auto"/>
        <w:right w:val="none" w:sz="0" w:space="0" w:color="auto"/>
      </w:divBdr>
    </w:div>
    <w:div w:id="1080561729">
      <w:bodyDiv w:val="1"/>
      <w:marLeft w:val="0"/>
      <w:marRight w:val="0"/>
      <w:marTop w:val="0"/>
      <w:marBottom w:val="0"/>
      <w:divBdr>
        <w:top w:val="none" w:sz="0" w:space="0" w:color="auto"/>
        <w:left w:val="none" w:sz="0" w:space="0" w:color="auto"/>
        <w:bottom w:val="none" w:sz="0" w:space="0" w:color="auto"/>
        <w:right w:val="none" w:sz="0" w:space="0" w:color="auto"/>
      </w:divBdr>
    </w:div>
    <w:div w:id="1087773396">
      <w:bodyDiv w:val="1"/>
      <w:marLeft w:val="0"/>
      <w:marRight w:val="0"/>
      <w:marTop w:val="0"/>
      <w:marBottom w:val="0"/>
      <w:divBdr>
        <w:top w:val="none" w:sz="0" w:space="0" w:color="auto"/>
        <w:left w:val="none" w:sz="0" w:space="0" w:color="auto"/>
        <w:bottom w:val="none" w:sz="0" w:space="0" w:color="auto"/>
        <w:right w:val="none" w:sz="0" w:space="0" w:color="auto"/>
      </w:divBdr>
    </w:div>
    <w:div w:id="1201824743">
      <w:bodyDiv w:val="1"/>
      <w:marLeft w:val="0"/>
      <w:marRight w:val="0"/>
      <w:marTop w:val="0"/>
      <w:marBottom w:val="0"/>
      <w:divBdr>
        <w:top w:val="none" w:sz="0" w:space="0" w:color="auto"/>
        <w:left w:val="none" w:sz="0" w:space="0" w:color="auto"/>
        <w:bottom w:val="none" w:sz="0" w:space="0" w:color="auto"/>
        <w:right w:val="none" w:sz="0" w:space="0" w:color="auto"/>
      </w:divBdr>
    </w:div>
    <w:div w:id="1229343948">
      <w:bodyDiv w:val="1"/>
      <w:marLeft w:val="0"/>
      <w:marRight w:val="0"/>
      <w:marTop w:val="0"/>
      <w:marBottom w:val="0"/>
      <w:divBdr>
        <w:top w:val="none" w:sz="0" w:space="0" w:color="auto"/>
        <w:left w:val="none" w:sz="0" w:space="0" w:color="auto"/>
        <w:bottom w:val="none" w:sz="0" w:space="0" w:color="auto"/>
        <w:right w:val="none" w:sz="0" w:space="0" w:color="auto"/>
      </w:divBdr>
    </w:div>
    <w:div w:id="1244484449">
      <w:bodyDiv w:val="1"/>
      <w:marLeft w:val="0"/>
      <w:marRight w:val="0"/>
      <w:marTop w:val="0"/>
      <w:marBottom w:val="0"/>
      <w:divBdr>
        <w:top w:val="none" w:sz="0" w:space="0" w:color="auto"/>
        <w:left w:val="none" w:sz="0" w:space="0" w:color="auto"/>
        <w:bottom w:val="none" w:sz="0" w:space="0" w:color="auto"/>
        <w:right w:val="none" w:sz="0" w:space="0" w:color="auto"/>
      </w:divBdr>
    </w:div>
    <w:div w:id="1245719452">
      <w:bodyDiv w:val="1"/>
      <w:marLeft w:val="0"/>
      <w:marRight w:val="0"/>
      <w:marTop w:val="0"/>
      <w:marBottom w:val="0"/>
      <w:divBdr>
        <w:top w:val="none" w:sz="0" w:space="0" w:color="auto"/>
        <w:left w:val="none" w:sz="0" w:space="0" w:color="auto"/>
        <w:bottom w:val="none" w:sz="0" w:space="0" w:color="auto"/>
        <w:right w:val="none" w:sz="0" w:space="0" w:color="auto"/>
      </w:divBdr>
    </w:div>
    <w:div w:id="1265839230">
      <w:bodyDiv w:val="1"/>
      <w:marLeft w:val="0"/>
      <w:marRight w:val="0"/>
      <w:marTop w:val="0"/>
      <w:marBottom w:val="0"/>
      <w:divBdr>
        <w:top w:val="none" w:sz="0" w:space="0" w:color="auto"/>
        <w:left w:val="none" w:sz="0" w:space="0" w:color="auto"/>
        <w:bottom w:val="none" w:sz="0" w:space="0" w:color="auto"/>
        <w:right w:val="none" w:sz="0" w:space="0" w:color="auto"/>
      </w:divBdr>
    </w:div>
    <w:div w:id="1424572475">
      <w:bodyDiv w:val="1"/>
      <w:marLeft w:val="0"/>
      <w:marRight w:val="0"/>
      <w:marTop w:val="0"/>
      <w:marBottom w:val="0"/>
      <w:divBdr>
        <w:top w:val="none" w:sz="0" w:space="0" w:color="auto"/>
        <w:left w:val="none" w:sz="0" w:space="0" w:color="auto"/>
        <w:bottom w:val="none" w:sz="0" w:space="0" w:color="auto"/>
        <w:right w:val="none" w:sz="0" w:space="0" w:color="auto"/>
      </w:divBdr>
    </w:div>
    <w:div w:id="1527982101">
      <w:bodyDiv w:val="1"/>
      <w:marLeft w:val="0"/>
      <w:marRight w:val="0"/>
      <w:marTop w:val="0"/>
      <w:marBottom w:val="0"/>
      <w:divBdr>
        <w:top w:val="none" w:sz="0" w:space="0" w:color="auto"/>
        <w:left w:val="none" w:sz="0" w:space="0" w:color="auto"/>
        <w:bottom w:val="none" w:sz="0" w:space="0" w:color="auto"/>
        <w:right w:val="none" w:sz="0" w:space="0" w:color="auto"/>
      </w:divBdr>
    </w:div>
    <w:div w:id="1625186705">
      <w:bodyDiv w:val="1"/>
      <w:marLeft w:val="0"/>
      <w:marRight w:val="0"/>
      <w:marTop w:val="0"/>
      <w:marBottom w:val="0"/>
      <w:divBdr>
        <w:top w:val="none" w:sz="0" w:space="0" w:color="auto"/>
        <w:left w:val="none" w:sz="0" w:space="0" w:color="auto"/>
        <w:bottom w:val="none" w:sz="0" w:space="0" w:color="auto"/>
        <w:right w:val="none" w:sz="0" w:space="0" w:color="auto"/>
      </w:divBdr>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865047425">
      <w:bodyDiv w:val="1"/>
      <w:marLeft w:val="0"/>
      <w:marRight w:val="0"/>
      <w:marTop w:val="0"/>
      <w:marBottom w:val="0"/>
      <w:divBdr>
        <w:top w:val="none" w:sz="0" w:space="0" w:color="auto"/>
        <w:left w:val="none" w:sz="0" w:space="0" w:color="auto"/>
        <w:bottom w:val="none" w:sz="0" w:space="0" w:color="auto"/>
        <w:right w:val="none" w:sz="0" w:space="0" w:color="auto"/>
      </w:divBdr>
    </w:div>
    <w:div w:id="1938637814">
      <w:bodyDiv w:val="1"/>
      <w:marLeft w:val="0"/>
      <w:marRight w:val="0"/>
      <w:marTop w:val="0"/>
      <w:marBottom w:val="0"/>
      <w:divBdr>
        <w:top w:val="none" w:sz="0" w:space="0" w:color="auto"/>
        <w:left w:val="none" w:sz="0" w:space="0" w:color="auto"/>
        <w:bottom w:val="none" w:sz="0" w:space="0" w:color="auto"/>
        <w:right w:val="none" w:sz="0" w:space="0" w:color="auto"/>
      </w:divBdr>
    </w:div>
    <w:div w:id="209670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antotomas.edomex.gob.mx/organigrama"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26</Pages>
  <Words>6314</Words>
  <Characters>34727</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20</cp:revision>
  <dcterms:created xsi:type="dcterms:W3CDTF">2022-02-02T07:02:00Z</dcterms:created>
  <dcterms:modified xsi:type="dcterms:W3CDTF">2022-03-04T21:56:00Z</dcterms:modified>
</cp:coreProperties>
</file>