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0DC4BA25"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841D4A">
        <w:rPr>
          <w:rFonts w:ascii="Palatino Linotype" w:hAnsi="Palatino Linotype"/>
          <w:lang w:val="es-419"/>
        </w:rPr>
        <w:t>nueve</w:t>
      </w:r>
      <w:r w:rsidR="006E115A">
        <w:rPr>
          <w:rFonts w:ascii="Palatino Linotype" w:hAnsi="Palatino Linotype"/>
        </w:rPr>
        <w:t xml:space="preserve"> de noviembre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1D268F16"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143221" w:rsidRPr="00143221">
        <w:rPr>
          <w:rFonts w:ascii="Palatino Linotype" w:hAnsi="Palatino Linotype"/>
          <w:b/>
          <w:lang w:val="es-ES_tradnl"/>
        </w:rPr>
        <w:t>15422/INFOEM/IP/RR/2022</w:t>
      </w:r>
      <w:r w:rsidRPr="00984657">
        <w:rPr>
          <w:rFonts w:ascii="Palatino Linotype" w:hAnsi="Palatino Linotype"/>
        </w:rPr>
        <w:t xml:space="preserve">, </w:t>
      </w:r>
      <w:r w:rsidR="006C52D7" w:rsidRPr="00984657">
        <w:rPr>
          <w:rFonts w:ascii="Palatino Linotype" w:hAnsi="Palatino Linotype"/>
        </w:rPr>
        <w:t>promovi</w:t>
      </w:r>
      <w:r w:rsidR="00B0348F">
        <w:rPr>
          <w:rFonts w:ascii="Palatino Linotype" w:hAnsi="Palatino Linotype"/>
        </w:rPr>
        <w:t xml:space="preserve">do por </w:t>
      </w:r>
      <w:r w:rsidR="001D17F5">
        <w:rPr>
          <w:rFonts w:ascii="Palatino Linotype" w:hAnsi="Palatino Linotype"/>
          <w:b/>
          <w:color w:val="000000" w:themeColor="text1"/>
        </w:rPr>
        <w:t>una persona se manera anónima</w:t>
      </w:r>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3A0A8D">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1D17F5" w:rsidRPr="001D17F5">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9B89E3B"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131479">
        <w:rPr>
          <w:rFonts w:ascii="Palatino Linotype" w:hAnsi="Palatino Linotype"/>
          <w:b/>
          <w:bCs/>
          <w:lang w:val="es-ES"/>
        </w:rPr>
        <w:t xml:space="preserve">trece de septiembre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D62EC9">
        <w:rPr>
          <w:rFonts w:ascii="Palatino Linotype" w:hAnsi="Palatino Linotype"/>
          <w:b/>
          <w:lang w:val="es-ES"/>
        </w:rPr>
        <w:t>E</w:t>
      </w:r>
      <w:r w:rsidR="00E5139C">
        <w:rPr>
          <w:rFonts w:ascii="Palatino Linotype" w:hAnsi="Palatino Linotype" w:cs="Arial"/>
          <w:b/>
          <w:color w:val="000000" w:themeColor="text1"/>
          <w:lang w:val="es-ES"/>
        </w:rPr>
        <w:t>L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131479" w:rsidRPr="00131479">
        <w:rPr>
          <w:rFonts w:ascii="Palatino Linotype" w:hAnsi="Palatino Linotype" w:cs="Arial"/>
          <w:b/>
          <w:bCs/>
        </w:rPr>
        <w:t>00888/ZINACANT/IP/2022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16F209FE"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131479" w:rsidRPr="00131479">
        <w:rPr>
          <w:rFonts w:ascii="Palatino Linotype" w:hAnsi="Palatino Linotype" w:cs="Arial"/>
          <w:i/>
          <w:sz w:val="22"/>
          <w:szCs w:val="22"/>
        </w:rPr>
        <w:t>Solicito saber quiénes son los notificadores habilitados de todas las áreas del ayuntamiento en el año 2022, así como sus credenciales de identificación, recibos de nómina y el historial de las notificaciones realizadas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503A79" w:rsidRDefault="007159C3" w:rsidP="0066637D">
      <w:pPr>
        <w:spacing w:line="360" w:lineRule="auto"/>
        <w:jc w:val="both"/>
        <w:rPr>
          <w:rFonts w:ascii="Palatino Linotype" w:hAnsi="Palatino Linotype" w:cs="Arial"/>
          <w:b/>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5E760813" w14:textId="77777777" w:rsidR="00131479" w:rsidRDefault="00131479" w:rsidP="00370E5F">
      <w:pPr>
        <w:spacing w:line="360" w:lineRule="auto"/>
        <w:jc w:val="both"/>
        <w:rPr>
          <w:rFonts w:ascii="Palatino Linotype" w:hAnsi="Palatino Linotype"/>
          <w:b/>
          <w:sz w:val="28"/>
          <w:szCs w:val="28"/>
        </w:rPr>
      </w:pPr>
    </w:p>
    <w:p w14:paraId="2BC92DA9" w14:textId="77777777" w:rsidR="00370E5F" w:rsidRPr="00980A79" w:rsidRDefault="00370E5F" w:rsidP="00370E5F">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1EB842F2" w14:textId="0480E16D" w:rsidR="00370E5F" w:rsidRDefault="00370E5F" w:rsidP="00370E5F">
      <w:pPr>
        <w:spacing w:line="360" w:lineRule="auto"/>
        <w:jc w:val="both"/>
        <w:rPr>
          <w:rFonts w:ascii="Palatino Linotype" w:hAnsi="Palatino Linotype"/>
          <w:color w:val="000000" w:themeColor="text1"/>
        </w:rPr>
      </w:pPr>
      <w:r w:rsidRPr="00980A79">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131479">
        <w:rPr>
          <w:rFonts w:ascii="Palatino Linotype" w:hAnsi="Palatino Linotype"/>
          <w:b/>
          <w:color w:val="000000" w:themeColor="text1"/>
        </w:rPr>
        <w:t xml:space="preserve">veintiocho de septiembre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7F0F7195" w14:textId="66A05529" w:rsidR="00370E5F" w:rsidRDefault="00370E5F" w:rsidP="00370E5F">
      <w:pPr>
        <w:spacing w:line="360" w:lineRule="auto"/>
        <w:jc w:val="both"/>
        <w:rPr>
          <w:rFonts w:ascii="Palatino Linotype" w:hAnsi="Palatino Linotype"/>
          <w:color w:val="000000" w:themeColor="text1"/>
        </w:rPr>
      </w:pPr>
    </w:p>
    <w:p w14:paraId="2FEFF5EA" w14:textId="30A3959B" w:rsidR="00370E5F" w:rsidRDefault="005378E2" w:rsidP="00370E5F">
      <w:pPr>
        <w:spacing w:line="360" w:lineRule="auto"/>
        <w:jc w:val="both"/>
        <w:rPr>
          <w:rFonts w:ascii="Palatino Linotype" w:hAnsi="Palatino Linotype"/>
          <w:b/>
        </w:rPr>
      </w:pPr>
      <w:r>
        <w:rPr>
          <w:noProof/>
          <w:lang w:val="es-419" w:eastAsia="es-419"/>
        </w:rPr>
        <w:drawing>
          <wp:inline distT="0" distB="0" distL="0" distR="0" wp14:anchorId="0EAF3753" wp14:editId="23BF222A">
            <wp:extent cx="5791835" cy="540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0385"/>
                    </a:xfrm>
                    <a:prstGeom prst="rect">
                      <a:avLst/>
                    </a:prstGeom>
                  </pic:spPr>
                </pic:pic>
              </a:graphicData>
            </a:graphic>
          </wp:inline>
        </w:drawing>
      </w:r>
    </w:p>
    <w:p w14:paraId="43945AB2" w14:textId="77777777" w:rsidR="00370E5F" w:rsidRPr="00503A79" w:rsidRDefault="00370E5F" w:rsidP="00F67B0E">
      <w:pPr>
        <w:spacing w:line="360" w:lineRule="auto"/>
        <w:jc w:val="both"/>
        <w:rPr>
          <w:rFonts w:ascii="Palatino Linotype" w:hAnsi="Palatino Linotype"/>
          <w:b/>
        </w:rPr>
      </w:pPr>
    </w:p>
    <w:p w14:paraId="6A8E91EB" w14:textId="768E7966"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5378E2">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1ADF9513" w:rsidR="00641A03"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0E66C954" w14:textId="77777777" w:rsidR="00575D88" w:rsidRPr="00984657" w:rsidRDefault="00575D88" w:rsidP="0066637D">
      <w:pPr>
        <w:spacing w:line="360" w:lineRule="auto"/>
        <w:jc w:val="both"/>
        <w:rPr>
          <w:rFonts w:ascii="Palatino Linotype" w:hAnsi="Palatino Linotype" w:cs="Arial"/>
          <w:color w:val="000000" w:themeColor="text1"/>
        </w:rPr>
      </w:pPr>
    </w:p>
    <w:p w14:paraId="5AF077F6" w14:textId="334B5CF7"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5378E2">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143F4D18" w14:textId="5B7D427F" w:rsidR="00CD3ABD" w:rsidRDefault="000171D8" w:rsidP="00503A79">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CD3ABD">
        <w:rPr>
          <w:rFonts w:ascii="Palatino Linotype" w:hAnsi="Palatino Linotype" w:cs="Arial"/>
          <w:b/>
          <w:color w:val="000000" w:themeColor="text1"/>
        </w:rPr>
        <w:t>seis</w:t>
      </w:r>
      <w:r w:rsidR="00B0348F">
        <w:rPr>
          <w:rFonts w:ascii="Palatino Linotype" w:hAnsi="Palatino Linotype" w:cs="Arial"/>
          <w:b/>
          <w:color w:val="000000" w:themeColor="text1"/>
        </w:rPr>
        <w:t xml:space="preserve"> de octubre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143221" w:rsidRPr="00143221">
        <w:rPr>
          <w:rFonts w:ascii="Palatino Linotype" w:hAnsi="Palatino Linotype" w:cs="Arial"/>
          <w:b/>
          <w:color w:val="000000" w:themeColor="text1"/>
          <w:lang w:val="es-ES"/>
        </w:rPr>
        <w:t>15422/INFOEM/IP/RR/2022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CD3ABD">
        <w:rPr>
          <w:rFonts w:ascii="Palatino Linotype" w:hAnsi="Palatino Linotype" w:cs="Arial"/>
          <w:color w:val="000000" w:themeColor="text1"/>
        </w:rPr>
        <w:t xml:space="preserve"> </w:t>
      </w:r>
      <w:r w:rsidR="00CD3ABD" w:rsidRPr="00CD3ABD">
        <w:rPr>
          <w:rFonts w:ascii="Palatino Linotype" w:hAnsi="Palatino Linotype" w:cs="Arial"/>
          <w:color w:val="000000" w:themeColor="text1"/>
          <w:lang w:val="es-419"/>
        </w:rPr>
        <w:t>acto</w:t>
      </w:r>
      <w:r w:rsidR="00503A79" w:rsidRPr="00CD3ABD">
        <w:rPr>
          <w:rFonts w:ascii="Palatino Linotype" w:hAnsi="Palatino Linotype" w:cs="Arial"/>
          <w:color w:val="000000" w:themeColor="text1"/>
        </w:rPr>
        <w:t xml:space="preserve"> impugnado</w:t>
      </w:r>
      <w:r w:rsidR="00CD3ABD">
        <w:rPr>
          <w:rFonts w:ascii="Palatino Linotype" w:hAnsi="Palatino Linotype" w:cs="Arial"/>
          <w:color w:val="000000" w:themeColor="text1"/>
        </w:rPr>
        <w:t xml:space="preserve"> y así como </w:t>
      </w:r>
      <w:r w:rsidR="00503A79" w:rsidRPr="00CD3ABD">
        <w:rPr>
          <w:rFonts w:ascii="Palatino Linotype" w:hAnsi="Palatino Linotype" w:cs="Arial"/>
          <w:color w:val="000000" w:themeColor="text1"/>
        </w:rPr>
        <w:t>razones o motivos de inconformidad:</w:t>
      </w:r>
    </w:p>
    <w:p w14:paraId="673A4B0B" w14:textId="77777777" w:rsidR="00CD3ABD" w:rsidRPr="00FF410E" w:rsidRDefault="00CD3ABD" w:rsidP="00503A79">
      <w:pPr>
        <w:spacing w:line="360" w:lineRule="auto"/>
        <w:jc w:val="both"/>
        <w:rPr>
          <w:rFonts w:ascii="Palatino Linotype" w:hAnsi="Palatino Linotype" w:cs="Arial"/>
          <w:b/>
          <w:color w:val="000000" w:themeColor="text1"/>
        </w:rPr>
      </w:pPr>
    </w:p>
    <w:p w14:paraId="67CAFDB1" w14:textId="2C30CD22"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CD3ABD" w:rsidRPr="00CD3ABD">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1CDF804" w14:textId="6D3A2F6B"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26657041"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lastRenderedPageBreak/>
        <w:t xml:space="preserve">En fecha </w:t>
      </w:r>
      <w:r w:rsidR="00CD3ABD">
        <w:rPr>
          <w:rFonts w:ascii="Palatino Linotype" w:hAnsi="Palatino Linotype" w:cs="Arial"/>
          <w:b/>
          <w:color w:val="000000" w:themeColor="text1"/>
        </w:rPr>
        <w:t>seis</w:t>
      </w:r>
      <w:r w:rsidR="00B0348F">
        <w:rPr>
          <w:rFonts w:ascii="Palatino Linotype" w:hAnsi="Palatino Linotype" w:cs="Arial"/>
          <w:b/>
          <w:color w:val="000000" w:themeColor="text1"/>
        </w:rPr>
        <w:t xml:space="preserve"> de octubre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1DD19B1" w14:textId="77777777" w:rsidR="00E222DD" w:rsidRDefault="00E222D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2725CFC6"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7A4B1A">
        <w:rPr>
          <w:rFonts w:ascii="Palatino Linotype" w:hAnsi="Palatino Linotype" w:cs="Arial"/>
          <w:b/>
          <w:color w:val="000000" w:themeColor="text1"/>
        </w:rPr>
        <w:t>diez</w:t>
      </w:r>
      <w:r w:rsidR="00B0348F">
        <w:rPr>
          <w:rFonts w:ascii="Palatino Linotype" w:hAnsi="Palatino Linotype" w:cs="Arial"/>
          <w:b/>
          <w:color w:val="000000" w:themeColor="text1"/>
        </w:rPr>
        <w:t xml:space="preserve"> de octubre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703D89A2" w:rsidR="0014380B" w:rsidRDefault="0014380B" w:rsidP="0014380B">
      <w:pPr>
        <w:spacing w:line="360" w:lineRule="auto"/>
        <w:jc w:val="both"/>
        <w:rPr>
          <w:rFonts w:ascii="Palatino Linotype" w:hAnsi="Palatino Linotype" w:cs="Arial"/>
        </w:rPr>
      </w:pPr>
      <w:proofErr w:type="gramStart"/>
      <w:r>
        <w:rPr>
          <w:rFonts w:ascii="Palatino Linotype" w:eastAsia="Arial Unicode MS" w:hAnsi="Palatino Linotype" w:cs="Arial"/>
        </w:rPr>
        <w:t>De acuerdo a</w:t>
      </w:r>
      <w:proofErr w:type="gramEnd"/>
      <w:r>
        <w:rPr>
          <w:rFonts w:ascii="Palatino Linotype" w:eastAsia="Arial Unicode MS" w:hAnsi="Palatino Linotype" w:cs="Arial"/>
        </w:rPr>
        <w:t xml:space="preserve">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w:t>
      </w:r>
      <w:r w:rsidR="00B25A25">
        <w:rPr>
          <w:rFonts w:ascii="Palatino Linotype" w:eastAsia="Arial Unicode MS" w:hAnsi="Palatino Linotype" w:cs="Arial"/>
        </w:rPr>
        <w:t xml:space="preserve">dentro del término legalmente concedido al </w:t>
      </w:r>
      <w:r w:rsidR="00B25A25">
        <w:rPr>
          <w:rFonts w:ascii="Palatino Linotype" w:eastAsia="Arial Unicode MS" w:hAnsi="Palatino Linotype" w:cs="Arial"/>
          <w:b/>
        </w:rPr>
        <w:t>RECURRENTE</w:t>
      </w:r>
      <w:r w:rsidR="00B25A25">
        <w:rPr>
          <w:rFonts w:ascii="Palatino Linotype" w:eastAsia="Arial Unicode MS" w:hAnsi="Palatino Linotype" w:cs="Arial"/>
        </w:rPr>
        <w:t xml:space="preserve">, éste no realizó manifestación alguna, ni </w:t>
      </w:r>
      <w:r w:rsidR="00B25A25">
        <w:rPr>
          <w:rFonts w:ascii="Palatino Linotype" w:eastAsia="Arial Unicode MS" w:hAnsi="Palatino Linotype" w:cs="Arial"/>
        </w:rPr>
        <w:lastRenderedPageBreak/>
        <w:t>presentó pruebas o alegatos, así como tampoco</w:t>
      </w:r>
      <w:r w:rsidR="009E342C">
        <w:rPr>
          <w:rFonts w:ascii="Palatino Linotype" w:eastAsia="Arial Unicode MS" w:hAnsi="Palatino Linotype" w:cs="Arial"/>
        </w:rPr>
        <w:t xml:space="preserve">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w:t>
      </w:r>
      <w:r w:rsidR="00B25A25">
        <w:rPr>
          <w:rFonts w:ascii="Palatino Linotype" w:eastAsia="Arial Unicode MS" w:hAnsi="Palatino Linotype" w:cs="Arial"/>
        </w:rPr>
        <w:t xml:space="preserve">quien </w:t>
      </w:r>
      <w:r w:rsidR="009E342C">
        <w:rPr>
          <w:rFonts w:ascii="Palatino Linotype" w:eastAsia="Arial Unicode MS" w:hAnsi="Palatino Linotype" w:cs="Arial"/>
        </w:rPr>
        <w:t xml:space="preserve">omitió rendir </w:t>
      </w:r>
      <w:r>
        <w:rPr>
          <w:rFonts w:ascii="Palatino Linotype" w:eastAsia="Arial Unicode MS" w:hAnsi="Palatino Linotype" w:cs="Arial"/>
        </w:rPr>
        <w:t>su Informe Justificado, tal y como se aprecia en la siguiente imagen:</w:t>
      </w:r>
    </w:p>
    <w:p w14:paraId="35666055" w14:textId="77777777" w:rsidR="00235FB4" w:rsidRDefault="00235FB4" w:rsidP="0066637D">
      <w:pPr>
        <w:spacing w:line="360" w:lineRule="auto"/>
        <w:jc w:val="both"/>
        <w:rPr>
          <w:rFonts w:ascii="Palatino Linotype" w:eastAsia="Arial Unicode MS" w:hAnsi="Palatino Linotype" w:cs="Arial"/>
        </w:rPr>
      </w:pPr>
    </w:p>
    <w:p w14:paraId="2F194B16" w14:textId="09F3D646" w:rsidR="004A0D71" w:rsidRDefault="007A4B1A" w:rsidP="0066637D">
      <w:pPr>
        <w:spacing w:line="360" w:lineRule="auto"/>
        <w:jc w:val="both"/>
        <w:rPr>
          <w:rFonts w:ascii="Palatino Linotype" w:eastAsia="Arial Unicode MS" w:hAnsi="Palatino Linotype" w:cs="Arial"/>
        </w:rPr>
      </w:pPr>
      <w:r>
        <w:rPr>
          <w:noProof/>
          <w:lang w:val="es-419" w:eastAsia="es-419"/>
        </w:rPr>
        <w:drawing>
          <wp:inline distT="0" distB="0" distL="0" distR="0" wp14:anchorId="6A6FFE43" wp14:editId="6EA228BF">
            <wp:extent cx="5791835" cy="13423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2390"/>
                    </a:xfrm>
                    <a:prstGeom prst="rect">
                      <a:avLst/>
                    </a:prstGeom>
                  </pic:spPr>
                </pic:pic>
              </a:graphicData>
            </a:graphic>
          </wp:inline>
        </w:drawing>
      </w:r>
    </w:p>
    <w:p w14:paraId="4BDAAA7A" w14:textId="77777777" w:rsidR="003B3736" w:rsidRDefault="003B3736" w:rsidP="0066637D">
      <w:pPr>
        <w:pStyle w:val="Prrafodelista"/>
        <w:spacing w:line="360" w:lineRule="auto"/>
        <w:ind w:left="0"/>
        <w:jc w:val="both"/>
        <w:rPr>
          <w:rFonts w:ascii="Palatino Linotype" w:hAnsi="Palatino Linotype" w:cs="Arial"/>
          <w:b/>
          <w:bCs/>
          <w:lang w:val="es-419"/>
        </w:rPr>
      </w:pPr>
    </w:p>
    <w:p w14:paraId="49E94EF4" w14:textId="5AE2BE2A" w:rsidR="00F74A05" w:rsidRPr="00A563E0" w:rsidRDefault="009E342C"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1103BCA5"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7A4B1A">
        <w:rPr>
          <w:rFonts w:ascii="Palatino Linotype" w:hAnsi="Palatino Linotype"/>
          <w:b/>
          <w:bCs/>
          <w:color w:val="000000" w:themeColor="text1"/>
        </w:rPr>
        <w:t>veinte</w:t>
      </w:r>
      <w:r w:rsidR="009E342C">
        <w:rPr>
          <w:rFonts w:ascii="Palatino Linotype" w:hAnsi="Palatino Linotype"/>
          <w:b/>
          <w:bCs/>
          <w:color w:val="000000" w:themeColor="text1"/>
        </w:rPr>
        <w:t xml:space="preserve"> de octubre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w:t>
      </w:r>
      <w:proofErr w:type="gramStart"/>
      <w:r w:rsidR="00C2778A" w:rsidRPr="00A563E0">
        <w:rPr>
          <w:rFonts w:ascii="Palatino Linotype" w:hAnsi="Palatino Linotype" w:cs="Arial"/>
        </w:rPr>
        <w:t>del mismo</w:t>
      </w:r>
      <w:proofErr w:type="gramEnd"/>
      <w:r w:rsidR="00C2778A" w:rsidRPr="00A563E0">
        <w:rPr>
          <w:rFonts w:ascii="Palatino Linotype" w:hAnsi="Palatino Linotype" w:cs="Arial"/>
        </w:rPr>
        <w:t xml:space="preserve">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5768B78B" w14:textId="77777777" w:rsidR="007A4B1A" w:rsidRDefault="007A4B1A"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675632C6" w14:textId="77777777" w:rsidR="007A4B1A" w:rsidRDefault="007A4B1A"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w:t>
      </w:r>
      <w:r w:rsidRPr="00984657">
        <w:rPr>
          <w:rFonts w:ascii="Palatino Linotype" w:hAnsi="Palatino Linotype"/>
          <w:color w:val="000000" w:themeColor="text1"/>
        </w:rPr>
        <w:lastRenderedPageBreak/>
        <w:t>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BAC6579" w14:textId="77777777" w:rsidR="00235FB4" w:rsidRPr="00D96E69" w:rsidRDefault="00235FB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6448F2D9"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26E92FF5" w14:textId="77777777" w:rsidR="00B25A25" w:rsidRDefault="00B25A25" w:rsidP="0066637D">
      <w:pPr>
        <w:spacing w:line="360" w:lineRule="auto"/>
        <w:jc w:val="both"/>
        <w:rPr>
          <w:rFonts w:ascii="Palatino Linotype" w:hAnsi="Palatino Linotype" w:cs="Arial"/>
          <w:color w:val="000000"/>
          <w:lang w:eastAsia="es-MX"/>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xml:space="preserve">, el recurso </w:t>
      </w:r>
      <w:r>
        <w:rPr>
          <w:rFonts w:ascii="Palatino Linotype" w:hAnsi="Palatino Linotype" w:cs="Arial"/>
          <w:b/>
          <w:i/>
          <w:color w:val="000000" w:themeColor="text1"/>
          <w:sz w:val="22"/>
          <w:szCs w:val="22"/>
          <w:u w:val="single"/>
          <w:lang w:val="es-ES"/>
        </w:rPr>
        <w:lastRenderedPageBreak/>
        <w:t>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7E22C554" w14:textId="77777777" w:rsidR="00B25A25" w:rsidRPr="00E222DD" w:rsidRDefault="00B25A25"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4B44A81F" w14:textId="77777777" w:rsidR="007A4B1A" w:rsidRDefault="007A4B1A" w:rsidP="007A4B1A">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23F27951" w14:textId="77777777" w:rsidR="007A4B1A" w:rsidRPr="0073215D" w:rsidRDefault="007A4B1A" w:rsidP="007A4B1A">
      <w:pPr>
        <w:autoSpaceDE w:val="0"/>
        <w:autoSpaceDN w:val="0"/>
        <w:adjustRightInd w:val="0"/>
        <w:spacing w:line="360" w:lineRule="auto"/>
        <w:ind w:right="49"/>
        <w:jc w:val="both"/>
        <w:rPr>
          <w:rFonts w:ascii="Palatino Linotype" w:hAnsi="Palatino Linotype" w:cs="Arial"/>
          <w:sz w:val="16"/>
          <w:szCs w:val="16"/>
          <w:lang w:val="es-ES"/>
        </w:rPr>
      </w:pPr>
    </w:p>
    <w:p w14:paraId="2824D9EA" w14:textId="77777777" w:rsidR="007A4B1A" w:rsidRDefault="007A4B1A" w:rsidP="007A4B1A">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28C8B668" w14:textId="77777777" w:rsidR="007A4B1A" w:rsidRDefault="007A4B1A" w:rsidP="007A4B1A">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370A89CD" w14:textId="77777777" w:rsidR="007A4B1A" w:rsidRDefault="007A4B1A" w:rsidP="007A4B1A">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lastRenderedPageBreak/>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2A554508" w14:textId="77777777" w:rsidR="007A4B1A" w:rsidRDefault="007A4B1A" w:rsidP="007A4B1A">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2446094B" w14:textId="77777777" w:rsidR="007A4B1A" w:rsidRDefault="007A4B1A" w:rsidP="007A4B1A">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2DDF3D5E" w14:textId="77777777" w:rsidR="007A4B1A" w:rsidRDefault="007A4B1A" w:rsidP="007A4B1A">
      <w:pPr>
        <w:spacing w:line="360" w:lineRule="auto"/>
        <w:jc w:val="both"/>
        <w:rPr>
          <w:rFonts w:ascii="Palatino Linotype" w:hAnsi="Palatino Linotype"/>
          <w:lang w:val="es-ES"/>
        </w:rPr>
      </w:pPr>
    </w:p>
    <w:p w14:paraId="6841FEAF" w14:textId="050FC31A" w:rsidR="007A4B1A" w:rsidRDefault="007A4B1A" w:rsidP="007A4B1A">
      <w:pPr>
        <w:spacing w:line="360" w:lineRule="auto"/>
        <w:jc w:val="both"/>
        <w:rPr>
          <w:rFonts w:ascii="Palatino Linotype" w:hAnsi="Palatino Linotype"/>
          <w:lang w:val="es-ES"/>
        </w:rPr>
      </w:pPr>
      <w:r>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Pr>
          <w:rFonts w:ascii="Palatino Linotype" w:hAnsi="Palatino Linotype"/>
          <w:b/>
          <w:lang w:val="es-ES"/>
        </w:rPr>
        <w:t>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6D480FA" w14:textId="77777777" w:rsidR="007A4B1A" w:rsidRDefault="007A4B1A" w:rsidP="007A4B1A">
      <w:pPr>
        <w:spacing w:line="360" w:lineRule="auto"/>
        <w:jc w:val="both"/>
        <w:rPr>
          <w:rFonts w:ascii="Palatino Linotype" w:hAnsi="Palatino Linotype"/>
          <w:lang w:val="es-ES"/>
        </w:rPr>
      </w:pPr>
    </w:p>
    <w:p w14:paraId="6164C4E5" w14:textId="77777777" w:rsidR="007A4B1A" w:rsidRDefault="007A4B1A" w:rsidP="007A4B1A">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1E2695E" w14:textId="77777777" w:rsidR="007A4B1A" w:rsidRDefault="007A4B1A" w:rsidP="007A4B1A">
      <w:pPr>
        <w:spacing w:line="360" w:lineRule="auto"/>
        <w:jc w:val="both"/>
        <w:rPr>
          <w:rFonts w:ascii="Palatino Linotype" w:hAnsi="Palatino Linotype" w:cs="Arial"/>
          <w:color w:val="000000"/>
          <w:lang w:val="es-ES"/>
        </w:rPr>
      </w:pPr>
    </w:p>
    <w:p w14:paraId="15F135BC" w14:textId="77777777" w:rsidR="007A4B1A" w:rsidRDefault="007A4B1A" w:rsidP="007A4B1A">
      <w:pPr>
        <w:spacing w:line="360" w:lineRule="auto"/>
        <w:jc w:val="both"/>
        <w:rPr>
          <w:rFonts w:ascii="Palatino Linotype" w:hAnsi="Palatino Linotype"/>
          <w:sz w:val="22"/>
          <w:szCs w:val="22"/>
          <w:lang w:val="es-ES"/>
        </w:rPr>
      </w:pPr>
      <w:r>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Pr>
          <w:rFonts w:ascii="Palatino Linotype" w:hAnsi="Palatino Linotype"/>
          <w:lang w:val="es-ES"/>
        </w:rPr>
        <w:lastRenderedPageBreak/>
        <w:t>interés alguno o justificar su utilización, tendrá acceso gratuito a la Información Pública.</w:t>
      </w:r>
    </w:p>
    <w:p w14:paraId="61A72711" w14:textId="77777777" w:rsidR="007A4B1A" w:rsidRDefault="007A4B1A" w:rsidP="007A4B1A">
      <w:pPr>
        <w:tabs>
          <w:tab w:val="left" w:pos="851"/>
        </w:tabs>
        <w:ind w:left="851" w:right="901"/>
        <w:jc w:val="both"/>
        <w:rPr>
          <w:rFonts w:ascii="Palatino Linotype" w:hAnsi="Palatino Linotype"/>
          <w:sz w:val="22"/>
          <w:szCs w:val="22"/>
          <w:lang w:val="es-ES"/>
        </w:rPr>
      </w:pPr>
    </w:p>
    <w:p w14:paraId="3173288F" w14:textId="7EA31379" w:rsidR="007A4B1A" w:rsidRDefault="007A4B1A" w:rsidP="007A4B1A">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 </w:t>
      </w:r>
      <w:r>
        <w:rPr>
          <w:rFonts w:ascii="Palatino Linotype" w:hAnsi="Palatino Linotype" w:cs="Arial"/>
          <w:b/>
        </w:rPr>
        <w:t>EL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rPr>
        <w:t>EL</w:t>
      </w:r>
      <w:r>
        <w:rPr>
          <w:rFonts w:ascii="Palatino Linotype" w:hAnsi="Palatino Linotype" w:cs="Arial"/>
          <w:b/>
          <w:lang w:val="es-ES"/>
        </w:rPr>
        <w:t xml:space="preserve"> RECURRENTE</w:t>
      </w:r>
      <w:r>
        <w:rPr>
          <w:rFonts w:ascii="Palatino Linotype" w:hAnsi="Palatino Linotype"/>
          <w:lang w:val="es-ES"/>
        </w:rPr>
        <w:t xml:space="preserve"> es la misma persona que realizó la solicitud de acceso a la Información Pública que ahora se impugna.</w:t>
      </w:r>
    </w:p>
    <w:p w14:paraId="391ED7F7" w14:textId="77777777" w:rsidR="007A4B1A" w:rsidRDefault="007A4B1A" w:rsidP="007A4B1A">
      <w:pPr>
        <w:spacing w:line="360" w:lineRule="auto"/>
        <w:jc w:val="both"/>
        <w:rPr>
          <w:rFonts w:ascii="Palatino Linotype" w:hAnsi="Palatino Linotype"/>
          <w:lang w:val="es-ES"/>
        </w:rPr>
      </w:pPr>
    </w:p>
    <w:p w14:paraId="7C3D0B97" w14:textId="29E7B531" w:rsidR="00E222DD" w:rsidRPr="00E222DD" w:rsidRDefault="007A4B1A" w:rsidP="007A4B1A">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003C220" w14:textId="77777777" w:rsidR="00E222DD"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lastRenderedPageBreak/>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7E022B6"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lastRenderedPageBreak/>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0A68121E" w:rsidR="005C250B" w:rsidRDefault="005C250B" w:rsidP="005C250B">
      <w:pPr>
        <w:jc w:val="both"/>
        <w:rPr>
          <w:rFonts w:ascii="Palatino Linotype" w:hAnsi="Palatino Linotype" w:cs="Arial"/>
          <w:color w:val="000000" w:themeColor="text1"/>
          <w:sz w:val="22"/>
          <w:szCs w:val="22"/>
          <w:lang w:val="es-ES"/>
        </w:rPr>
      </w:pPr>
    </w:p>
    <w:p w14:paraId="0417360B" w14:textId="5888B48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509667DE" w:rsidR="005C250B" w:rsidRDefault="00235FB4" w:rsidP="005C250B">
      <w:pPr>
        <w:spacing w:line="360" w:lineRule="auto"/>
        <w:jc w:val="both"/>
        <w:rPr>
          <w:rFonts w:ascii="Palatino Linotype" w:hAnsi="Palatino Linotype"/>
        </w:rPr>
      </w:pPr>
      <w:r>
        <w:rPr>
          <w:rFonts w:ascii="Palatino Linotype" w:hAnsi="Palatino Linotype"/>
        </w:rPr>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 xml:space="preserve">Información </w:t>
      </w:r>
      <w:proofErr w:type="gramStart"/>
      <w:r w:rsidR="00D86297">
        <w:rPr>
          <w:rFonts w:ascii="Palatino Linotype" w:hAnsi="Palatino Linotype"/>
        </w:rPr>
        <w:t>Pública</w:t>
      </w:r>
      <w:r>
        <w:rPr>
          <w:rFonts w:ascii="Palatino Linotype" w:hAnsi="Palatino Linotype"/>
        </w:rPr>
        <w:t>,</w:t>
      </w:r>
      <w:proofErr w:type="gramEnd"/>
      <w:r>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A3FFAE3" w14:textId="77777777" w:rsidR="00235FB4" w:rsidRDefault="00235FB4"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w:t>
      </w:r>
      <w:r>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VII. Los </w:t>
      </w:r>
      <w:proofErr w:type="gramStart"/>
      <w:r>
        <w:rPr>
          <w:rFonts w:ascii="Palatino Linotype" w:hAnsi="Palatino Linotype" w:cs="Arial"/>
          <w:i/>
          <w:sz w:val="22"/>
          <w:szCs w:val="22"/>
        </w:rPr>
        <w:t>partidos políticos y agrupaciones políticas</w:t>
      </w:r>
      <w:proofErr w:type="gramEnd"/>
      <w:r>
        <w:rPr>
          <w:rFonts w:ascii="Palatino Linotype" w:hAnsi="Palatino Linotype" w:cs="Arial"/>
          <w:i/>
          <w:sz w:val="22"/>
          <w:szCs w:val="22"/>
        </w:rPr>
        <w:t>,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w:t>
      </w:r>
      <w:proofErr w:type="gramStart"/>
      <w:r>
        <w:rPr>
          <w:rFonts w:ascii="Palatino Linotype" w:hAnsi="Palatino Linotype" w:cs="Arial"/>
          <w:b/>
          <w:i/>
          <w:sz w:val="22"/>
          <w:szCs w:val="22"/>
        </w:rPr>
        <w:t>acciones</w:t>
      </w:r>
      <w:proofErr w:type="gramEnd"/>
      <w:r>
        <w:rPr>
          <w:rFonts w:ascii="Palatino Linotype" w:hAnsi="Palatino Linotype" w:cs="Arial"/>
          <w:b/>
          <w:i/>
          <w:sz w:val="22"/>
          <w:szCs w:val="22"/>
        </w:rPr>
        <w:t xml:space="preserve">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BC4CFFF"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486C5CA7" w14:textId="77777777" w:rsidR="009E342C" w:rsidRDefault="009E342C" w:rsidP="005C250B">
      <w:pPr>
        <w:ind w:left="851" w:right="901"/>
        <w:jc w:val="both"/>
        <w:rPr>
          <w:rFonts w:ascii="Palatino Linotype" w:hAnsi="Palatino Linotype" w:cs="Arial"/>
          <w:i/>
          <w:sz w:val="22"/>
          <w:szCs w:val="22"/>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3A44CC" w:rsidRDefault="005C250B" w:rsidP="005C250B">
      <w:pPr>
        <w:jc w:val="both"/>
        <w:rPr>
          <w:rFonts w:ascii="Palatino Linotype" w:eastAsia="Arial Unicode MS" w:hAnsi="Palatino Linotype" w:cs="Arial"/>
          <w:sz w:val="8"/>
          <w:szCs w:val="8"/>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lastRenderedPageBreak/>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432E6CEA"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67152772" w14:textId="77777777" w:rsidR="00B25A25" w:rsidRDefault="00B25A25"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13E2B34C"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B0519E3" w14:textId="77777777" w:rsidR="003A44CC" w:rsidRDefault="003A44CC" w:rsidP="005C250B">
      <w:pPr>
        <w:tabs>
          <w:tab w:val="left" w:pos="709"/>
        </w:tabs>
        <w:spacing w:line="360" w:lineRule="auto"/>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w:t>
      </w:r>
      <w:proofErr w:type="gramStart"/>
      <w:r>
        <w:rPr>
          <w:rFonts w:ascii="Palatino Linotype" w:hAnsi="Palatino Linotype" w:cs="Arial"/>
          <w:i/>
          <w:sz w:val="22"/>
          <w:szCs w:val="22"/>
        </w:rPr>
        <w:t>la misma</w:t>
      </w:r>
      <w:proofErr w:type="gramEnd"/>
      <w:r>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w:t>
      </w:r>
      <w:r w:rsidR="005C250B">
        <w:rPr>
          <w:rFonts w:ascii="Palatino Linotype" w:hAnsi="Palatino Linotype" w:cs="Arial"/>
          <w:i/>
          <w:sz w:val="22"/>
          <w:szCs w:val="22"/>
          <w:lang w:eastAsia="es-MX"/>
        </w:rPr>
        <w:lastRenderedPageBreak/>
        <w:t xml:space="preserve">los artículos antes referidos, el derecho de acceso a la </w:t>
      </w:r>
      <w:r>
        <w:rPr>
          <w:rFonts w:ascii="Palatino Linotype" w:hAnsi="Palatino Linotype" w:cs="Arial"/>
          <w:i/>
          <w:sz w:val="22"/>
          <w:szCs w:val="22"/>
          <w:lang w:eastAsia="es-MX"/>
        </w:rPr>
        <w:t xml:space="preserve">Información </w:t>
      </w:r>
      <w:proofErr w:type="gramStart"/>
      <w:r>
        <w:rPr>
          <w:rFonts w:ascii="Palatino Linotype" w:hAnsi="Palatino Linotype" w:cs="Arial"/>
          <w:i/>
          <w:sz w:val="22"/>
          <w:szCs w:val="22"/>
          <w:lang w:eastAsia="es-MX"/>
        </w:rPr>
        <w:t>Pública</w:t>
      </w:r>
      <w:r w:rsidR="005C250B">
        <w:rPr>
          <w:rFonts w:ascii="Palatino Linotype" w:hAnsi="Palatino Linotype" w:cs="Arial"/>
          <w:i/>
          <w:sz w:val="22"/>
          <w:szCs w:val="22"/>
          <w:lang w:eastAsia="es-MX"/>
        </w:rPr>
        <w:t>,</w:t>
      </w:r>
      <w:proofErr w:type="gramEnd"/>
      <w:r w:rsidR="005C250B">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w:t>
      </w:r>
      <w:proofErr w:type="gramStart"/>
      <w:r>
        <w:rPr>
          <w:rFonts w:ascii="Palatino Linotype" w:hAnsi="Palatino Linotype" w:cs="Arial"/>
          <w:i/>
          <w:sz w:val="22"/>
          <w:szCs w:val="22"/>
          <w:lang w:eastAsia="es-MX"/>
        </w:rPr>
        <w:t>consecuencia</w:t>
      </w:r>
      <w:proofErr w:type="gramEnd"/>
      <w:r>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 xml:space="preserve">1) Que se trate de información registrada en cualquier soporte documental, </w:t>
      </w:r>
      <w:proofErr w:type="gramStart"/>
      <w:r>
        <w:rPr>
          <w:rFonts w:ascii="Palatino Linotype" w:hAnsi="Palatino Linotype" w:cs="Arial"/>
          <w:b/>
          <w:i/>
          <w:sz w:val="22"/>
          <w:szCs w:val="22"/>
          <w:u w:val="single"/>
          <w:lang w:eastAsia="es-MX"/>
        </w:rPr>
        <w:t>que</w:t>
      </w:r>
      <w:proofErr w:type="gramEnd"/>
      <w:r>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3) Que se trate de información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581EF04B"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261E4AD4" w14:textId="77777777" w:rsidR="008C62D3" w:rsidRDefault="008C62D3" w:rsidP="005C250B">
      <w:pPr>
        <w:widowControl w:val="0"/>
        <w:autoSpaceDE w:val="0"/>
        <w:autoSpaceDN w:val="0"/>
        <w:adjustRightInd w:val="0"/>
        <w:spacing w:line="360" w:lineRule="auto"/>
        <w:jc w:val="both"/>
        <w:rPr>
          <w:rFonts w:ascii="Palatino Linotype" w:eastAsia="Arial Unicode MS" w:hAnsi="Palatino Linotype" w:cs="Arial"/>
        </w:rPr>
      </w:pPr>
    </w:p>
    <w:p w14:paraId="0549ED60" w14:textId="77777777" w:rsidR="008C62D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9390A5A" w14:textId="77777777" w:rsidR="008C62D3" w:rsidRDefault="008C62D3"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C4ECD13" w14:textId="77777777" w:rsidR="008C62D3" w:rsidRDefault="008C62D3"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00243CB1"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Default="003A44CC"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7C9A4018" w14:textId="1793E8FF" w:rsidR="008C62D3"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r w:rsidR="008C62D3">
        <w:rPr>
          <w:rFonts w:ascii="Palatino Linotype" w:hAnsi="Palatino Linotype"/>
        </w:rPr>
        <w:t>.</w:t>
      </w:r>
    </w:p>
    <w:p w14:paraId="61370A52" w14:textId="77777777" w:rsidR="008C62D3" w:rsidRDefault="008C62D3" w:rsidP="005C250B">
      <w:pPr>
        <w:spacing w:line="360" w:lineRule="auto"/>
        <w:jc w:val="both"/>
        <w:rPr>
          <w:rFonts w:ascii="Palatino Linotype" w:hAnsi="Palatino Linotype"/>
        </w:rPr>
      </w:pPr>
    </w:p>
    <w:p w14:paraId="7C6AE336" w14:textId="4499DB78"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w:t>
      </w:r>
      <w:proofErr w:type="gramStart"/>
      <w:r>
        <w:rPr>
          <w:rFonts w:ascii="Palatino Linotype" w:eastAsia="Calibri" w:hAnsi="Palatino Linotype"/>
          <w:szCs w:val="22"/>
          <w:lang w:eastAsia="en-US"/>
        </w:rPr>
        <w:t>los argumentos para justificar cualquier negativa de acceso a la información debe</w:t>
      </w:r>
      <w:proofErr w:type="gramEnd"/>
      <w:r>
        <w:rPr>
          <w:rFonts w:ascii="Palatino Linotype" w:eastAsia="Calibri" w:hAnsi="Palatino Linotype"/>
          <w:szCs w:val="22"/>
          <w:lang w:eastAsia="en-US"/>
        </w:rPr>
        <w:t xml:space="preserv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748A132D"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1DA05FD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604D8A13"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05E461F" w14:textId="77777777" w:rsidR="008C62D3" w:rsidRDefault="008C62D3"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proofErr w:type="gramStart"/>
      <w:r w:rsidR="00715E0D">
        <w:rPr>
          <w:rFonts w:ascii="Palatino Linotype" w:eastAsia="Calibri" w:hAnsi="Palatino Linotype"/>
          <w:szCs w:val="22"/>
          <w:lang w:eastAsia="en-US"/>
        </w:rPr>
        <w:t>éste</w:t>
      </w:r>
      <w:proofErr w:type="gramEnd"/>
      <w:r w:rsidR="00715E0D">
        <w:rPr>
          <w:rFonts w:ascii="Palatino Linotype" w:eastAsia="Calibri" w:hAnsi="Palatino Linotype"/>
          <w:szCs w:val="22"/>
          <w:lang w:eastAsia="en-US"/>
        </w:rPr>
        <w:t xml:space="preserv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w:t>
      </w:r>
      <w:proofErr w:type="gramStart"/>
      <w:r>
        <w:rPr>
          <w:rFonts w:ascii="Palatino Linotype" w:hAnsi="Palatino Linotype"/>
        </w:rPr>
        <w:t>reservada,</w:t>
      </w:r>
      <w:proofErr w:type="gramEnd"/>
      <w:r>
        <w:rPr>
          <w:rFonts w:ascii="Palatino Linotype" w:hAnsi="Palatino Linotype"/>
        </w:rPr>
        <w:t xml:space="preserve">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18D4D3B2"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37CA2590" w14:textId="77777777" w:rsidR="007B4CC4" w:rsidRDefault="007B4CC4"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 xml:space="preserve">divulgación de la información lesiona el interés debidamente protegido por la Ley y que el menoscabo o daño que puede producirse con la publicidad de la </w:t>
      </w:r>
      <w:proofErr w:type="gramStart"/>
      <w:r>
        <w:rPr>
          <w:rFonts w:ascii="Palatino Linotype" w:hAnsi="Palatino Linotype"/>
        </w:rPr>
        <w:t>información,</w:t>
      </w:r>
      <w:proofErr w:type="gramEnd"/>
      <w:r>
        <w:rPr>
          <w:rFonts w:ascii="Palatino Linotype" w:hAnsi="Palatino Linotype"/>
        </w:rPr>
        <w:t xml:space="preserve">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Situación que se robustece con el artículo 141 de la misma Ley, que señala que las causales de reserva </w:t>
      </w:r>
      <w:proofErr w:type="gramStart"/>
      <w:r>
        <w:rPr>
          <w:rFonts w:ascii="Palatino Linotype" w:hAnsi="Palatino Linotype"/>
        </w:rPr>
        <w:t>previstas,</w:t>
      </w:r>
      <w:proofErr w:type="gramEnd"/>
      <w:r>
        <w:rPr>
          <w:rFonts w:ascii="Palatino Linotype" w:hAnsi="Palatino Linotype"/>
        </w:rPr>
        <w:t xml:space="preserve">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69D748E"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Pr>
          <w:rFonts w:ascii="Palatino Linotype" w:eastAsia="Calibri" w:hAnsi="Palatino Linotype" w:cs="Bookman Old Style"/>
          <w:lang w:eastAsia="en-US"/>
        </w:rPr>
        <w:t>la misma</w:t>
      </w:r>
      <w:proofErr w:type="gramEnd"/>
      <w:r>
        <w:rPr>
          <w:rFonts w:ascii="Palatino Linotype" w:eastAsia="Calibri" w:hAnsi="Palatino Linotype" w:cs="Bookman Old Style"/>
          <w:lang w:eastAsia="en-US"/>
        </w:rPr>
        <w:t>.</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8933A54" w:rsidR="005C250B" w:rsidRDefault="005C250B" w:rsidP="005C250B">
      <w:pPr>
        <w:ind w:left="851" w:right="899"/>
        <w:jc w:val="both"/>
        <w:rPr>
          <w:rFonts w:ascii="Palatino Linotype" w:hAnsi="Palatino Linotype"/>
          <w:sz w:val="22"/>
          <w:szCs w:val="22"/>
          <w:lang w:eastAsia="es-MX"/>
        </w:rPr>
      </w:pPr>
    </w:p>
    <w:p w14:paraId="4331984F" w14:textId="77777777" w:rsidR="009E342C" w:rsidRDefault="009E342C" w:rsidP="005C250B">
      <w:pPr>
        <w:ind w:left="851" w:right="899"/>
        <w:jc w:val="both"/>
        <w:rPr>
          <w:rFonts w:ascii="Palatino Linotype" w:hAnsi="Palatino Linotype"/>
          <w:sz w:val="22"/>
          <w:szCs w:val="22"/>
          <w:lang w:eastAsia="es-MX"/>
        </w:rPr>
      </w:pPr>
    </w:p>
    <w:p w14:paraId="6F85B0B1" w14:textId="00EA38B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w:t>
      </w:r>
      <w:proofErr w:type="gramStart"/>
      <w:r>
        <w:rPr>
          <w:rFonts w:ascii="Palatino Linotype" w:eastAsia="Calibri" w:hAnsi="Palatino Linotype" w:cs="Arial"/>
          <w:color w:val="000000" w:themeColor="text1"/>
        </w:rPr>
        <w:t xml:space="preserve">párrafos </w:t>
      </w:r>
      <w:r>
        <w:rPr>
          <w:rFonts w:ascii="Palatino Linotype" w:hAnsi="Palatino Linotype"/>
          <w:color w:val="000000" w:themeColor="text1"/>
        </w:rPr>
        <w:t>trigésimo, trigésimo primero y trigésimo segundo</w:t>
      </w:r>
      <w:proofErr w:type="gramEnd"/>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517D6648" w14:textId="77777777" w:rsidR="009E342C" w:rsidRDefault="009E342C" w:rsidP="0066637D">
      <w:pPr>
        <w:jc w:val="center"/>
        <w:rPr>
          <w:rFonts w:ascii="Palatino Linotype" w:hAnsi="Palatino Linotype"/>
          <w:b/>
          <w:color w:val="000000" w:themeColor="text1"/>
          <w:spacing w:val="60"/>
          <w:sz w:val="28"/>
          <w:szCs w:val="28"/>
        </w:rPr>
      </w:pPr>
    </w:p>
    <w:p w14:paraId="7FD08FB9" w14:textId="15E6C76D"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16AF9A78" w:rsidR="00104977" w:rsidRPr="000414FC" w:rsidRDefault="00104977" w:rsidP="0066637D">
      <w:pPr>
        <w:jc w:val="center"/>
        <w:rPr>
          <w:rFonts w:ascii="Palatino Linotype" w:hAnsi="Palatino Linotype"/>
          <w:b/>
          <w:color w:val="000000" w:themeColor="text1"/>
          <w:spacing w:val="60"/>
        </w:rPr>
      </w:pPr>
    </w:p>
    <w:p w14:paraId="7F26A344" w14:textId="6B8569E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6FC0A150" w14:textId="77777777" w:rsidR="009E342C" w:rsidRPr="000414FC" w:rsidRDefault="009E342C" w:rsidP="0066637D">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181F73E7" w14:textId="2B1114E5"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1D17F5" w:rsidRPr="001D17F5">
        <w:rPr>
          <w:rFonts w:ascii="Palatino Linotype" w:hAnsi="Palatino Linotype"/>
          <w:b/>
        </w:rPr>
        <w:t>15422/INFOEM/IP/RR/2022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w:t>
      </w:r>
      <w:r w:rsidR="008B239D" w:rsidRPr="00984657">
        <w:rPr>
          <w:rFonts w:ascii="Palatino Linotype" w:hAnsi="Palatino Linotype"/>
          <w:lang w:eastAsia="es-MX"/>
        </w:rPr>
        <w:lastRenderedPageBreak/>
        <w:t xml:space="preserve">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5BB4D1AD" w14:textId="77777777" w:rsidR="008C62D3" w:rsidRDefault="008C62D3"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8C62D3"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ES_tradnl"/>
        </w:rPr>
      </w:pPr>
    </w:p>
    <w:p w14:paraId="317A518C" w14:textId="03DDB8CE"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6C0767B0" w14:textId="77777777" w:rsidR="000414FC" w:rsidRPr="008C62D3" w:rsidRDefault="000414F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sz w:val="16"/>
          <w:szCs w:val="16"/>
        </w:rPr>
      </w:pPr>
    </w:p>
    <w:p w14:paraId="7CA63754" w14:textId="033DA31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5FBCBB9A" w14:textId="11D0D369"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8E2AD25" w14:textId="60D4A263"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5241703"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D17F5">
        <w:rPr>
          <w:rFonts w:ascii="Palatino Linotype" w:hAnsi="Palatino Linotype" w:cs="Arial"/>
          <w:color w:val="000000" w:themeColor="text1"/>
        </w:rPr>
        <w:t>CUADRAGÉSIMA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841D4A">
        <w:rPr>
          <w:rFonts w:ascii="Palatino Linotype" w:hAnsi="Palatino Linotype" w:cs="Arial"/>
          <w:color w:val="000000" w:themeColor="text1"/>
          <w:lang w:val="es-419"/>
        </w:rPr>
        <w:t>NUEVE</w:t>
      </w:r>
      <w:r w:rsidR="006E115A">
        <w:rPr>
          <w:rFonts w:ascii="Palatino Linotype" w:hAnsi="Palatino Linotype" w:cs="Arial"/>
          <w:color w:val="000000" w:themeColor="text1"/>
        </w:rPr>
        <w:t xml:space="preserve"> DE NOVIEMBRE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017D" w14:textId="77777777" w:rsidR="002331E1" w:rsidRDefault="002331E1" w:rsidP="00C80F8C">
      <w:r>
        <w:separator/>
      </w:r>
    </w:p>
  </w:endnote>
  <w:endnote w:type="continuationSeparator" w:id="0">
    <w:p w14:paraId="6FC45424" w14:textId="77777777" w:rsidR="002331E1" w:rsidRDefault="002331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12B9ED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D4A">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D4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0EE7622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D4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D4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6E1B" w14:textId="77777777" w:rsidR="002331E1" w:rsidRDefault="002331E1" w:rsidP="00C80F8C">
      <w:r>
        <w:separator/>
      </w:r>
    </w:p>
  </w:footnote>
  <w:footnote w:type="continuationSeparator" w:id="0">
    <w:p w14:paraId="05E60F43" w14:textId="77777777" w:rsidR="002331E1" w:rsidRDefault="002331E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051FD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051FD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EFD2BA1" w:rsidR="00F74502" w:rsidRPr="00664658" w:rsidRDefault="00143221" w:rsidP="002C6D7E">
          <w:pPr>
            <w:jc w:val="both"/>
            <w:rPr>
              <w:rFonts w:ascii="Palatino Linotype" w:hAnsi="Palatino Linotype"/>
              <w:b/>
              <w:sz w:val="22"/>
              <w:szCs w:val="22"/>
              <w:lang w:val="es-ES_tradnl"/>
            </w:rPr>
          </w:pPr>
          <w:r w:rsidRPr="00143221">
            <w:rPr>
              <w:rFonts w:ascii="Palatino Linotype" w:hAnsi="Palatino Linotype"/>
              <w:b/>
              <w:sz w:val="22"/>
              <w:szCs w:val="22"/>
              <w:lang w:val="es-ES_tradnl"/>
            </w:rPr>
            <w:t>15422/INFOEM/IP/RR/2022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2F2B51F" w:rsidR="00F74502" w:rsidRPr="00C77536" w:rsidRDefault="00DB0994" w:rsidP="00C77536">
          <w:pPr>
            <w:jc w:val="both"/>
            <w:rPr>
              <w:lang w:val="es-419"/>
            </w:rPr>
          </w:pPr>
          <w:r w:rsidRPr="00DB0994">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051FD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A57CF7A" w:rsidR="00F74502" w:rsidRPr="008F2CCC" w:rsidRDefault="00143221" w:rsidP="008A15DD">
          <w:pPr>
            <w:jc w:val="both"/>
            <w:rPr>
              <w:rFonts w:ascii="Palatino Linotype" w:hAnsi="Palatino Linotype"/>
              <w:b/>
              <w:sz w:val="22"/>
              <w:szCs w:val="22"/>
              <w:lang w:val="es-ES_tradnl"/>
            </w:rPr>
          </w:pPr>
          <w:r w:rsidRPr="00143221">
            <w:rPr>
              <w:rFonts w:ascii="Palatino Linotype" w:hAnsi="Palatino Linotype"/>
              <w:b/>
              <w:sz w:val="22"/>
              <w:szCs w:val="22"/>
              <w:lang w:val="es-ES_tradnl"/>
            </w:rPr>
            <w:t>15422/INFOEM/IP/RR/2022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0260BA5"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43922F9" w:rsidR="00F74502" w:rsidRPr="00F67B0E" w:rsidRDefault="00DB0994" w:rsidP="001F140A">
          <w:pPr>
            <w:jc w:val="both"/>
            <w:rPr>
              <w:lang w:val="es-419"/>
            </w:rPr>
          </w:pPr>
          <w:r w:rsidRPr="00DB0994">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7315232">
    <w:abstractNumId w:val="2"/>
  </w:num>
  <w:num w:numId="2" w16cid:durableId="966936715">
    <w:abstractNumId w:val="1"/>
  </w:num>
  <w:num w:numId="3" w16cid:durableId="2096317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190513">
    <w:abstractNumId w:val="0"/>
  </w:num>
  <w:num w:numId="5" w16cid:durableId="774255101">
    <w:abstractNumId w:val="0"/>
  </w:num>
  <w:num w:numId="6" w16cid:durableId="182480945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4FC"/>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1FDF"/>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483"/>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479"/>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221"/>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7F5"/>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1E1"/>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5F"/>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8E2"/>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56"/>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3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15A"/>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D9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1A"/>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D4A"/>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359"/>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2D3"/>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4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8F"/>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5A25"/>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BD"/>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994"/>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1C19"/>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0053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6658-AAF9-43CB-BAB6-D88A2160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8497</Words>
  <Characters>46738</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2022-11-13T02:22:00Z</cp:lastPrinted>
  <dcterms:created xsi:type="dcterms:W3CDTF">2022-10-24T17:30:00Z</dcterms:created>
  <dcterms:modified xsi:type="dcterms:W3CDTF">2022-11-13T02:22:00Z</dcterms:modified>
</cp:coreProperties>
</file>