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A0134" w14:textId="79317E29" w:rsidR="00EE47DA" w:rsidRPr="002C2DEB"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2C2DE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47434" w:rsidRPr="002C2DEB">
        <w:rPr>
          <w:rFonts w:ascii="Palatino Linotype" w:eastAsia="Times New Roman" w:hAnsi="Palatino Linotype" w:cs="Arial"/>
          <w:color w:val="000000"/>
          <w:sz w:val="24"/>
          <w:szCs w:val="24"/>
          <w:lang w:eastAsia="es-MX"/>
        </w:rPr>
        <w:t>dieciséis de noviembre</w:t>
      </w:r>
      <w:r w:rsidR="00C266F3" w:rsidRPr="002C2DEB">
        <w:rPr>
          <w:rFonts w:ascii="Palatino Linotype" w:eastAsia="Times New Roman" w:hAnsi="Palatino Linotype" w:cs="Arial"/>
          <w:color w:val="000000"/>
          <w:sz w:val="24"/>
          <w:szCs w:val="24"/>
          <w:lang w:eastAsia="es-MX"/>
        </w:rPr>
        <w:t xml:space="preserve"> de dos mil veintidós</w:t>
      </w:r>
      <w:r w:rsidRPr="002C2DEB">
        <w:rPr>
          <w:rFonts w:ascii="Palatino Linotype" w:eastAsia="Times New Roman" w:hAnsi="Palatino Linotype" w:cs="Arial"/>
          <w:color w:val="000000"/>
          <w:sz w:val="24"/>
          <w:szCs w:val="24"/>
          <w:lang w:eastAsia="es-MX"/>
        </w:rPr>
        <w:t>.</w:t>
      </w:r>
    </w:p>
    <w:p w14:paraId="0F6D1C1C" w14:textId="77777777" w:rsidR="00333BE4" w:rsidRPr="002C2DEB"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2C2DEB"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3A73AF89" w:rsidR="00EE47DA" w:rsidRPr="002C2DEB" w:rsidRDefault="00EE47DA" w:rsidP="00613213">
      <w:pPr>
        <w:tabs>
          <w:tab w:val="left" w:pos="1701"/>
        </w:tabs>
        <w:spacing w:after="0" w:line="360" w:lineRule="auto"/>
        <w:jc w:val="both"/>
        <w:rPr>
          <w:rFonts w:ascii="Palatino Linotype" w:hAnsi="Palatino Linotype" w:cs="Arial"/>
          <w:sz w:val="24"/>
        </w:rPr>
      </w:pPr>
      <w:r w:rsidRPr="002C2DEB">
        <w:rPr>
          <w:rFonts w:ascii="Palatino Linotype" w:hAnsi="Palatino Linotype" w:cs="Arial"/>
          <w:b/>
          <w:sz w:val="24"/>
        </w:rPr>
        <w:t>VISTO</w:t>
      </w:r>
      <w:r w:rsidRPr="002C2DEB">
        <w:rPr>
          <w:rFonts w:ascii="Palatino Linotype" w:hAnsi="Palatino Linotype" w:cs="Arial"/>
          <w:sz w:val="24"/>
        </w:rPr>
        <w:t xml:space="preserve"> el expediente electrónico formado con motivo del recurso de revisión número </w:t>
      </w:r>
      <w:r w:rsidR="00547434" w:rsidRPr="002C2DEB">
        <w:rPr>
          <w:rFonts w:ascii="Palatino Linotype" w:hAnsi="Palatino Linotype" w:cs="Arial"/>
          <w:b/>
          <w:bCs/>
          <w:sz w:val="24"/>
          <w:lang w:eastAsia="es-MX"/>
        </w:rPr>
        <w:t>11945/INFOEM/IP/RR/2022</w:t>
      </w:r>
      <w:r w:rsidRPr="002C2DEB">
        <w:rPr>
          <w:rFonts w:ascii="Palatino Linotype" w:hAnsi="Palatino Linotype" w:cs="Arial"/>
          <w:sz w:val="24"/>
        </w:rPr>
        <w:t xml:space="preserve">, </w:t>
      </w:r>
      <w:r w:rsidR="00AB4E54" w:rsidRPr="002C2DEB">
        <w:rPr>
          <w:rFonts w:ascii="Palatino Linotype" w:hAnsi="Palatino Linotype" w:cs="Arial"/>
          <w:sz w:val="24"/>
        </w:rPr>
        <w:t>interpuesto por</w:t>
      </w:r>
      <w:r w:rsidR="00862A63" w:rsidRPr="002C2DEB">
        <w:rPr>
          <w:rFonts w:ascii="Palatino Linotype" w:hAnsi="Palatino Linotype" w:cs="Arial"/>
          <w:sz w:val="24"/>
        </w:rPr>
        <w:t xml:space="preserve"> </w:t>
      </w:r>
      <w:r w:rsidR="00547434" w:rsidRPr="002C2DEB">
        <w:rPr>
          <w:rFonts w:ascii="Palatino Linotype" w:hAnsi="Palatino Linotype" w:cs="Arial"/>
          <w:sz w:val="24"/>
        </w:rPr>
        <w:t>la</w:t>
      </w:r>
      <w:r w:rsidR="00862A63" w:rsidRPr="002C2DEB">
        <w:rPr>
          <w:rFonts w:ascii="Palatino Linotype" w:hAnsi="Palatino Linotype" w:cs="Arial"/>
          <w:sz w:val="24"/>
        </w:rPr>
        <w:t xml:space="preserve"> C.</w:t>
      </w:r>
      <w:r w:rsidR="00AB4E54" w:rsidRPr="002C2DEB">
        <w:rPr>
          <w:rFonts w:ascii="Palatino Linotype" w:hAnsi="Palatino Linotype" w:cs="Arial"/>
          <w:b/>
          <w:bCs/>
          <w:sz w:val="24"/>
        </w:rPr>
        <w:t xml:space="preserve"> </w:t>
      </w:r>
      <w:r w:rsidR="00FD5461">
        <w:rPr>
          <w:rFonts w:ascii="Palatino Linotype" w:hAnsi="Palatino Linotype" w:cs="Arial"/>
          <w:b/>
          <w:bCs/>
          <w:sz w:val="24"/>
        </w:rPr>
        <w:t>XXXXXXXXXXX</w:t>
      </w:r>
      <w:r w:rsidR="00AB4E54" w:rsidRPr="002C2DEB">
        <w:rPr>
          <w:rFonts w:ascii="Palatino Linotype" w:hAnsi="Palatino Linotype" w:cs="Arial"/>
          <w:sz w:val="24"/>
        </w:rPr>
        <w:t>, en lo sucesivo</w:t>
      </w:r>
      <w:r w:rsidRPr="002C2DEB">
        <w:rPr>
          <w:rFonts w:ascii="Palatino Linotype" w:hAnsi="Palatino Linotype" w:cs="Arial"/>
          <w:sz w:val="24"/>
        </w:rPr>
        <w:t xml:space="preserve"> </w:t>
      </w:r>
      <w:r w:rsidR="00547434" w:rsidRPr="002C2DEB">
        <w:rPr>
          <w:rFonts w:ascii="Palatino Linotype" w:hAnsi="Palatino Linotype" w:cs="Arial"/>
          <w:b/>
          <w:sz w:val="24"/>
        </w:rPr>
        <w:t>La</w:t>
      </w:r>
      <w:r w:rsidR="00861676" w:rsidRPr="002C2DEB">
        <w:rPr>
          <w:rFonts w:ascii="Palatino Linotype" w:hAnsi="Palatino Linotype" w:cs="Arial"/>
          <w:b/>
          <w:sz w:val="24"/>
        </w:rPr>
        <w:t xml:space="preserve"> Recurrente</w:t>
      </w:r>
      <w:r w:rsidRPr="002C2DEB">
        <w:rPr>
          <w:rFonts w:ascii="Palatino Linotype" w:hAnsi="Palatino Linotype" w:cs="Arial"/>
          <w:sz w:val="24"/>
        </w:rPr>
        <w:t xml:space="preserve">, en contra de la </w:t>
      </w:r>
      <w:r w:rsidR="00364822" w:rsidRPr="002C2DEB">
        <w:rPr>
          <w:rFonts w:ascii="Palatino Linotype" w:hAnsi="Palatino Linotype" w:cs="Arial"/>
          <w:sz w:val="24"/>
          <w:szCs w:val="24"/>
        </w:rPr>
        <w:t>respuesta de</w:t>
      </w:r>
      <w:r w:rsidR="00465489" w:rsidRPr="002C2DEB">
        <w:rPr>
          <w:rFonts w:ascii="Palatino Linotype" w:hAnsi="Palatino Linotype" w:cs="Arial"/>
          <w:sz w:val="24"/>
          <w:szCs w:val="24"/>
        </w:rPr>
        <w:t>l</w:t>
      </w:r>
      <w:r w:rsidRPr="002C2DEB">
        <w:rPr>
          <w:rFonts w:ascii="Palatino Linotype" w:hAnsi="Palatino Linotype" w:cs="Arial"/>
          <w:sz w:val="24"/>
          <w:szCs w:val="24"/>
        </w:rPr>
        <w:t xml:space="preserve"> </w:t>
      </w:r>
      <w:r w:rsidR="00547434" w:rsidRPr="002C2DEB">
        <w:rPr>
          <w:rFonts w:ascii="Palatino Linotype" w:hAnsi="Palatino Linotype" w:cs="Arial"/>
          <w:b/>
          <w:sz w:val="24"/>
          <w:szCs w:val="24"/>
        </w:rPr>
        <w:t>Ayuntamiento de Amecameca</w:t>
      </w:r>
      <w:r w:rsidRPr="002C2DEB">
        <w:rPr>
          <w:rFonts w:ascii="Palatino Linotype" w:hAnsi="Palatino Linotype" w:cs="Arial"/>
          <w:sz w:val="28"/>
          <w:szCs w:val="24"/>
        </w:rPr>
        <w:t xml:space="preserve">, </w:t>
      </w:r>
      <w:r w:rsidRPr="002C2DEB">
        <w:rPr>
          <w:rFonts w:ascii="Palatino Linotype" w:hAnsi="Palatino Linotype" w:cs="Arial"/>
          <w:sz w:val="24"/>
          <w:szCs w:val="24"/>
        </w:rPr>
        <w:t>en lo subsecuente</w:t>
      </w:r>
      <w:r w:rsidRPr="002C2DEB">
        <w:rPr>
          <w:rFonts w:ascii="Palatino Linotype" w:hAnsi="Palatino Linotype" w:cs="Arial"/>
          <w:b/>
          <w:sz w:val="24"/>
          <w:szCs w:val="24"/>
        </w:rPr>
        <w:t xml:space="preserve"> El Sujeto Obligado, </w:t>
      </w:r>
      <w:r w:rsidRPr="002C2DEB">
        <w:rPr>
          <w:rFonts w:ascii="Palatino Linotype" w:hAnsi="Palatino Linotype" w:cs="Arial"/>
          <w:sz w:val="24"/>
          <w:szCs w:val="24"/>
        </w:rPr>
        <w:t>se procede a</w:t>
      </w:r>
      <w:r w:rsidRPr="002C2DEB">
        <w:rPr>
          <w:rFonts w:ascii="Palatino Linotype" w:hAnsi="Palatino Linotype" w:cs="Arial"/>
          <w:sz w:val="24"/>
        </w:rPr>
        <w:t xml:space="preserve"> dictar la presente resolución.</w:t>
      </w:r>
    </w:p>
    <w:p w14:paraId="06B7A3A1" w14:textId="77777777" w:rsidR="00333BE4" w:rsidRPr="002C2DEB"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2C2DEB" w:rsidRDefault="00EE47DA" w:rsidP="00613213">
      <w:pPr>
        <w:pStyle w:val="Sinespaciado"/>
        <w:rPr>
          <w:sz w:val="2"/>
        </w:rPr>
      </w:pPr>
    </w:p>
    <w:p w14:paraId="6741E231" w14:textId="77777777" w:rsidR="00EE47DA" w:rsidRPr="002C2DEB" w:rsidRDefault="00EE47DA" w:rsidP="00613213">
      <w:pPr>
        <w:spacing w:after="0" w:line="360" w:lineRule="auto"/>
        <w:jc w:val="center"/>
        <w:rPr>
          <w:rFonts w:ascii="Palatino Linotype" w:hAnsi="Palatino Linotype"/>
          <w:b/>
          <w:sz w:val="28"/>
        </w:rPr>
      </w:pPr>
      <w:r w:rsidRPr="002C2DEB">
        <w:rPr>
          <w:rFonts w:ascii="Palatino Linotype" w:hAnsi="Palatino Linotype"/>
          <w:b/>
          <w:sz w:val="28"/>
        </w:rPr>
        <w:t>A N T E C E D E N T E S   D E L   A S U N T O</w:t>
      </w:r>
    </w:p>
    <w:p w14:paraId="658F59E0" w14:textId="77777777" w:rsidR="00333BE4" w:rsidRPr="002C2DEB" w:rsidRDefault="00333BE4" w:rsidP="00613213">
      <w:pPr>
        <w:spacing w:after="0" w:line="360" w:lineRule="auto"/>
        <w:jc w:val="center"/>
        <w:rPr>
          <w:rFonts w:ascii="Palatino Linotype" w:hAnsi="Palatino Linotype"/>
          <w:b/>
          <w:sz w:val="28"/>
        </w:rPr>
      </w:pPr>
    </w:p>
    <w:p w14:paraId="4777CBAE" w14:textId="77777777" w:rsidR="00EE47DA" w:rsidRPr="002C2DEB" w:rsidRDefault="00EE47DA" w:rsidP="00613213">
      <w:pPr>
        <w:spacing w:after="0" w:line="360" w:lineRule="auto"/>
        <w:jc w:val="both"/>
        <w:rPr>
          <w:rFonts w:ascii="Palatino Linotype" w:hAnsi="Palatino Linotype"/>
        </w:rPr>
      </w:pPr>
      <w:r w:rsidRPr="002C2DEB">
        <w:rPr>
          <w:rFonts w:ascii="Palatino Linotype" w:hAnsi="Palatino Linotype" w:cs="Arial"/>
          <w:b/>
          <w:sz w:val="28"/>
        </w:rPr>
        <w:t>PRIMERO.</w:t>
      </w:r>
      <w:r w:rsidRPr="002C2DEB">
        <w:rPr>
          <w:rFonts w:ascii="Palatino Linotype" w:hAnsi="Palatino Linotype" w:cs="Arial"/>
        </w:rPr>
        <w:t xml:space="preserve"> </w:t>
      </w:r>
      <w:r w:rsidRPr="002C2DEB">
        <w:rPr>
          <w:rFonts w:ascii="Palatino Linotype" w:hAnsi="Palatino Linotype"/>
          <w:b/>
          <w:sz w:val="28"/>
          <w:szCs w:val="28"/>
        </w:rPr>
        <w:t>De la Solicitud de Información.</w:t>
      </w:r>
    </w:p>
    <w:p w14:paraId="59CD9BDD" w14:textId="4A9B348C" w:rsidR="00EE47DA" w:rsidRPr="002C2DEB" w:rsidRDefault="00EE47DA" w:rsidP="00613213">
      <w:pPr>
        <w:spacing w:after="0" w:line="360" w:lineRule="auto"/>
        <w:jc w:val="both"/>
        <w:rPr>
          <w:rFonts w:ascii="Palatino Linotype" w:hAnsi="Palatino Linotype" w:cs="Arial"/>
          <w:sz w:val="24"/>
        </w:rPr>
      </w:pPr>
      <w:r w:rsidRPr="002C2DEB">
        <w:rPr>
          <w:rFonts w:ascii="Palatino Linotype" w:hAnsi="Palatino Linotype" w:cs="Arial"/>
          <w:sz w:val="24"/>
        </w:rPr>
        <w:t xml:space="preserve">Con fecha </w:t>
      </w:r>
      <w:r w:rsidR="00547434" w:rsidRPr="002C2DEB">
        <w:rPr>
          <w:rFonts w:ascii="Palatino Linotype" w:hAnsi="Palatino Linotype" w:cs="Arial"/>
          <w:sz w:val="24"/>
        </w:rPr>
        <w:t>dos de junio</w:t>
      </w:r>
      <w:r w:rsidR="00862A63" w:rsidRPr="002C2DEB">
        <w:rPr>
          <w:rFonts w:ascii="Palatino Linotype" w:hAnsi="Palatino Linotype" w:cs="Arial"/>
          <w:sz w:val="24"/>
        </w:rPr>
        <w:t xml:space="preserve"> de dos mil veintidós</w:t>
      </w:r>
      <w:r w:rsidRPr="002C2DEB">
        <w:rPr>
          <w:rFonts w:ascii="Palatino Linotype" w:hAnsi="Palatino Linotype" w:cs="Arial"/>
          <w:sz w:val="24"/>
        </w:rPr>
        <w:t xml:space="preserve">, </w:t>
      </w:r>
      <w:r w:rsidR="00547434" w:rsidRPr="002C2DEB">
        <w:rPr>
          <w:rFonts w:ascii="Palatino Linotype" w:hAnsi="Palatino Linotype" w:cs="Arial"/>
          <w:b/>
          <w:sz w:val="24"/>
        </w:rPr>
        <w:t>La</w:t>
      </w:r>
      <w:r w:rsidR="00861676" w:rsidRPr="002C2DEB">
        <w:rPr>
          <w:rFonts w:ascii="Palatino Linotype" w:hAnsi="Palatino Linotype" w:cs="Arial"/>
          <w:b/>
          <w:sz w:val="24"/>
        </w:rPr>
        <w:t xml:space="preserve"> Recurrente</w:t>
      </w:r>
      <w:r w:rsidRPr="002C2DEB">
        <w:rPr>
          <w:rFonts w:ascii="Palatino Linotype" w:hAnsi="Palatino Linotype" w:cs="Arial"/>
          <w:sz w:val="24"/>
        </w:rPr>
        <w:t xml:space="preserve"> presentó a </w:t>
      </w:r>
      <w:r w:rsidR="00861676" w:rsidRPr="002C2DEB">
        <w:rPr>
          <w:rFonts w:ascii="Palatino Linotype" w:hAnsi="Palatino Linotype" w:cs="Arial"/>
          <w:sz w:val="24"/>
        </w:rPr>
        <w:t xml:space="preserve">través del </w:t>
      </w:r>
      <w:r w:rsidR="00884EEA" w:rsidRPr="002C2DEB">
        <w:rPr>
          <w:rFonts w:ascii="Palatino Linotype" w:hAnsi="Palatino Linotype" w:cs="Arial"/>
          <w:sz w:val="24"/>
        </w:rPr>
        <w:t xml:space="preserve">Sistema de Acceso a la Información Mexiquense </w:t>
      </w:r>
      <w:r w:rsidRPr="002C2DEB">
        <w:rPr>
          <w:rFonts w:ascii="Palatino Linotype" w:hAnsi="Palatino Linotype" w:cs="Arial"/>
          <w:sz w:val="24"/>
        </w:rPr>
        <w:t>(</w:t>
      </w:r>
      <w:r w:rsidRPr="002C2DEB">
        <w:rPr>
          <w:rFonts w:ascii="Palatino Linotype" w:hAnsi="Palatino Linotype" w:cs="Arial"/>
          <w:b/>
          <w:sz w:val="24"/>
        </w:rPr>
        <w:t>SA</w:t>
      </w:r>
      <w:r w:rsidR="00884EEA" w:rsidRPr="002C2DEB">
        <w:rPr>
          <w:rFonts w:ascii="Palatino Linotype" w:hAnsi="Palatino Linotype" w:cs="Arial"/>
          <w:b/>
          <w:sz w:val="24"/>
        </w:rPr>
        <w:t>IMEX</w:t>
      </w:r>
      <w:r w:rsidRPr="002C2DEB">
        <w:rPr>
          <w:rFonts w:ascii="Palatino Linotype" w:hAnsi="Palatino Linotype" w:cs="Arial"/>
          <w:sz w:val="24"/>
        </w:rPr>
        <w:t xml:space="preserve">) ante </w:t>
      </w:r>
      <w:r w:rsidRPr="002C2DEB">
        <w:rPr>
          <w:rFonts w:ascii="Palatino Linotype" w:hAnsi="Palatino Linotype" w:cs="Arial"/>
          <w:b/>
          <w:sz w:val="24"/>
        </w:rPr>
        <w:t>El Sujeto Obligado</w:t>
      </w:r>
      <w:r w:rsidRPr="002C2DEB">
        <w:rPr>
          <w:rFonts w:ascii="Palatino Linotype" w:hAnsi="Palatino Linotype" w:cs="Arial"/>
          <w:sz w:val="24"/>
        </w:rPr>
        <w:t xml:space="preserve">, </w:t>
      </w:r>
      <w:r w:rsidR="00884EEA" w:rsidRPr="002C2DEB">
        <w:rPr>
          <w:rFonts w:ascii="Palatino Linotype" w:hAnsi="Palatino Linotype" w:cs="Arial"/>
          <w:sz w:val="24"/>
        </w:rPr>
        <w:t xml:space="preserve">la </w:t>
      </w:r>
      <w:r w:rsidRPr="002C2DEB">
        <w:rPr>
          <w:rFonts w:ascii="Palatino Linotype" w:hAnsi="Palatino Linotype" w:cs="Arial"/>
          <w:sz w:val="24"/>
        </w:rPr>
        <w:t xml:space="preserve">solicitud de acceso a </w:t>
      </w:r>
      <w:r w:rsidR="00884EEA" w:rsidRPr="002C2DEB">
        <w:rPr>
          <w:rFonts w:ascii="Palatino Linotype" w:hAnsi="Palatino Linotype" w:cs="Arial"/>
          <w:sz w:val="24"/>
        </w:rPr>
        <w:t>la información</w:t>
      </w:r>
      <w:r w:rsidRPr="002C2DEB">
        <w:rPr>
          <w:rFonts w:ascii="Palatino Linotype" w:hAnsi="Palatino Linotype" w:cs="Arial"/>
          <w:sz w:val="24"/>
        </w:rPr>
        <w:t>, registrada bajo el número de expediente</w:t>
      </w:r>
      <w:r w:rsidRPr="002C2DEB">
        <w:rPr>
          <w:rFonts w:ascii="Palatino Linotype" w:hAnsi="Palatino Linotype" w:cs="Arial"/>
          <w:b/>
          <w:sz w:val="24"/>
        </w:rPr>
        <w:t xml:space="preserve"> </w:t>
      </w:r>
      <w:r w:rsidR="00547434" w:rsidRPr="002C2DEB">
        <w:rPr>
          <w:rFonts w:ascii="Palatino Linotype" w:hAnsi="Palatino Linotype" w:cs="Arial"/>
          <w:b/>
          <w:sz w:val="24"/>
        </w:rPr>
        <w:t>00424/AMECAMEC/IP/2022</w:t>
      </w:r>
      <w:r w:rsidRPr="002C2DEB">
        <w:rPr>
          <w:rFonts w:ascii="Palatino Linotype" w:hAnsi="Palatino Linotype" w:cs="Arial"/>
          <w:sz w:val="24"/>
          <w:lang w:eastAsia="es-MX"/>
        </w:rPr>
        <w:t xml:space="preserve">, </w:t>
      </w:r>
      <w:r w:rsidRPr="002C2DEB">
        <w:rPr>
          <w:rFonts w:ascii="Palatino Linotype" w:hAnsi="Palatino Linotype" w:cs="Arial"/>
          <w:sz w:val="24"/>
        </w:rPr>
        <w:t xml:space="preserve">mediante la cual solicitó </w:t>
      </w:r>
      <w:r w:rsidR="00861676" w:rsidRPr="002C2DEB">
        <w:rPr>
          <w:rFonts w:ascii="Palatino Linotype" w:hAnsi="Palatino Linotype" w:cs="Arial"/>
          <w:sz w:val="24"/>
        </w:rPr>
        <w:t>lo siguiente</w:t>
      </w:r>
      <w:r w:rsidRPr="002C2DEB">
        <w:rPr>
          <w:rFonts w:ascii="Palatino Linotype" w:hAnsi="Palatino Linotype" w:cs="Arial"/>
          <w:sz w:val="24"/>
        </w:rPr>
        <w:t>:</w:t>
      </w:r>
    </w:p>
    <w:p w14:paraId="3FE15C54" w14:textId="77777777" w:rsidR="00333BE4" w:rsidRPr="002C2DEB" w:rsidRDefault="00333BE4" w:rsidP="00613213">
      <w:pPr>
        <w:spacing w:after="0" w:line="360" w:lineRule="auto"/>
        <w:jc w:val="both"/>
        <w:rPr>
          <w:rFonts w:ascii="Palatino Linotype" w:hAnsi="Palatino Linotype" w:cs="Arial"/>
          <w:sz w:val="24"/>
        </w:rPr>
      </w:pPr>
    </w:p>
    <w:p w14:paraId="439FE3B3" w14:textId="77777777" w:rsidR="003923DA" w:rsidRPr="002C2DEB" w:rsidRDefault="003923DA" w:rsidP="00613213">
      <w:pPr>
        <w:spacing w:after="0"/>
        <w:rPr>
          <w:sz w:val="2"/>
        </w:rPr>
      </w:pPr>
    </w:p>
    <w:p w14:paraId="67EF140E" w14:textId="7AB1F9EE" w:rsidR="001952D9" w:rsidRPr="002C2DEB" w:rsidRDefault="00035B6B" w:rsidP="00613213">
      <w:pPr>
        <w:spacing w:after="0" w:line="240" w:lineRule="auto"/>
        <w:ind w:left="851" w:right="851"/>
        <w:jc w:val="both"/>
        <w:rPr>
          <w:rFonts w:ascii="Palatino Linotype" w:eastAsia="Calibri" w:hAnsi="Palatino Linotype" w:cs="Arial"/>
          <w:i/>
          <w:szCs w:val="24"/>
          <w:lang w:val="es-ES" w:eastAsia="es-ES"/>
        </w:rPr>
      </w:pPr>
      <w:r w:rsidRPr="002C2DEB">
        <w:rPr>
          <w:rFonts w:ascii="Palatino Linotype" w:eastAsia="Calibri" w:hAnsi="Palatino Linotype" w:cs="Arial"/>
          <w:i/>
          <w:szCs w:val="24"/>
          <w:lang w:val="es-ES" w:eastAsia="es-ES"/>
        </w:rPr>
        <w:t>“</w:t>
      </w:r>
      <w:r w:rsidR="00862A63" w:rsidRPr="002C2DEB">
        <w:rPr>
          <w:rFonts w:ascii="Palatino Linotype" w:eastAsia="Calibri" w:hAnsi="Palatino Linotype" w:cs="Arial"/>
          <w:i/>
          <w:szCs w:val="24"/>
          <w:lang w:val="es-ES" w:eastAsia="es-ES"/>
        </w:rPr>
        <w:t>¿</w:t>
      </w:r>
      <w:r w:rsidR="00547434" w:rsidRPr="002C2DEB">
        <w:rPr>
          <w:rFonts w:ascii="Palatino Linotype" w:eastAsia="Calibri" w:hAnsi="Palatino Linotype" w:cs="Arial"/>
          <w:i/>
          <w:szCs w:val="24"/>
          <w:lang w:val="es-ES" w:eastAsia="es-ES"/>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w:t>
      </w:r>
      <w:r w:rsidR="00547434" w:rsidRPr="002C2DEB">
        <w:rPr>
          <w:rFonts w:ascii="Palatino Linotype" w:eastAsia="Calibri" w:hAnsi="Palatino Linotype" w:cs="Arial"/>
          <w:b/>
          <w:bCs/>
          <w:i/>
          <w:szCs w:val="24"/>
          <w:u w:val="single"/>
          <w:lang w:val="es-ES" w:eastAsia="es-ES"/>
        </w:rPr>
        <w:t>Las requisiciones suscritas por la C.P. María Magdalena Sedano Mendoza en su calidad de Titular o Encargada de Despacho (según corresponda) de Contabilidad y Presupuesto, durante el mes de abril de 2022</w:t>
      </w:r>
      <w:r w:rsidR="00547434" w:rsidRPr="002C2DEB">
        <w:rPr>
          <w:rFonts w:ascii="Palatino Linotype" w:eastAsia="Calibri" w:hAnsi="Palatino Linotype" w:cs="Arial"/>
          <w:i/>
          <w:szCs w:val="24"/>
          <w:lang w:val="es-ES" w:eastAsia="es-ES"/>
        </w:rPr>
        <w:t>.</w:t>
      </w:r>
      <w:r w:rsidRPr="002C2DEB">
        <w:rPr>
          <w:rFonts w:ascii="Palatino Linotype" w:eastAsia="Calibri" w:hAnsi="Palatino Linotype" w:cs="Arial"/>
          <w:i/>
          <w:szCs w:val="24"/>
          <w:lang w:val="es-ES" w:eastAsia="es-ES"/>
        </w:rPr>
        <w:t>” (Sic.)</w:t>
      </w:r>
    </w:p>
    <w:p w14:paraId="59E1489B" w14:textId="77777777" w:rsidR="00B26F38" w:rsidRPr="002C2DEB"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32AB5540" w14:textId="77777777" w:rsidR="00F722E8" w:rsidRPr="002C2DEB" w:rsidRDefault="00F722E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38782068" w14:textId="18CE0E5C" w:rsidR="00862A63" w:rsidRPr="002C2DEB" w:rsidRDefault="00884EEA" w:rsidP="00547434">
      <w:pPr>
        <w:spacing w:after="0" w:line="240" w:lineRule="auto"/>
        <w:ind w:right="851"/>
        <w:jc w:val="both"/>
        <w:rPr>
          <w:rFonts w:ascii="Palatino Linotype" w:eastAsia="Times New Roman" w:hAnsi="Palatino Linotype" w:cs="Times New Roman"/>
          <w:sz w:val="24"/>
          <w:szCs w:val="24"/>
          <w:lang w:val="es-ES_tradnl" w:eastAsia="es-ES"/>
        </w:rPr>
      </w:pPr>
      <w:r w:rsidRPr="002C2DEB">
        <w:rPr>
          <w:rFonts w:ascii="Palatino Linotype" w:eastAsia="Times New Roman" w:hAnsi="Palatino Linotype" w:cs="Times New Roman"/>
          <w:b/>
          <w:sz w:val="24"/>
          <w:szCs w:val="24"/>
          <w:lang w:val="es-ES_tradnl" w:eastAsia="es-ES"/>
        </w:rPr>
        <w:t>MODALIDAD DE ENTREGA</w:t>
      </w:r>
      <w:r w:rsidR="00EE47DA" w:rsidRPr="002C2DEB">
        <w:rPr>
          <w:rFonts w:ascii="Palatino Linotype" w:eastAsia="Times New Roman" w:hAnsi="Palatino Linotype" w:cs="Times New Roman"/>
          <w:sz w:val="24"/>
          <w:szCs w:val="24"/>
          <w:lang w:val="es-ES_tradnl" w:eastAsia="es-ES"/>
        </w:rPr>
        <w:t xml:space="preserve">: </w:t>
      </w:r>
      <w:r w:rsidRPr="002C2DEB">
        <w:rPr>
          <w:rFonts w:ascii="Palatino Linotype" w:eastAsia="Times New Roman" w:hAnsi="Palatino Linotype" w:cs="Times New Roman"/>
          <w:sz w:val="24"/>
          <w:szCs w:val="24"/>
          <w:lang w:val="es-ES_tradnl" w:eastAsia="es-ES"/>
        </w:rPr>
        <w:t>A</w:t>
      </w:r>
      <w:r w:rsidR="00EE47DA" w:rsidRPr="002C2DEB">
        <w:rPr>
          <w:rFonts w:ascii="Palatino Linotype" w:eastAsia="Times New Roman" w:hAnsi="Palatino Linotype" w:cs="Times New Roman"/>
          <w:sz w:val="24"/>
          <w:szCs w:val="24"/>
          <w:lang w:val="es-ES_tradnl" w:eastAsia="es-ES"/>
        </w:rPr>
        <w:t xml:space="preserve"> través del </w:t>
      </w:r>
      <w:r w:rsidR="0084300B" w:rsidRPr="002C2DEB">
        <w:rPr>
          <w:rFonts w:ascii="Palatino Linotype" w:eastAsia="Times New Roman" w:hAnsi="Palatino Linotype" w:cs="Times New Roman"/>
          <w:b/>
          <w:sz w:val="24"/>
          <w:szCs w:val="24"/>
          <w:lang w:val="es-ES_tradnl" w:eastAsia="es-ES"/>
        </w:rPr>
        <w:t>SA</w:t>
      </w:r>
      <w:r w:rsidRPr="002C2DEB">
        <w:rPr>
          <w:rFonts w:ascii="Palatino Linotype" w:eastAsia="Times New Roman" w:hAnsi="Palatino Linotype" w:cs="Times New Roman"/>
          <w:b/>
          <w:sz w:val="24"/>
          <w:szCs w:val="24"/>
          <w:lang w:val="es-ES_tradnl" w:eastAsia="es-ES"/>
        </w:rPr>
        <w:t>IMEX</w:t>
      </w:r>
      <w:r w:rsidR="00EE47DA" w:rsidRPr="002C2DEB">
        <w:rPr>
          <w:rFonts w:ascii="Palatino Linotype" w:eastAsia="Times New Roman" w:hAnsi="Palatino Linotype" w:cs="Times New Roman"/>
          <w:sz w:val="24"/>
          <w:szCs w:val="24"/>
          <w:lang w:val="es-ES_tradnl" w:eastAsia="es-ES"/>
        </w:rPr>
        <w:t>.</w:t>
      </w:r>
    </w:p>
    <w:p w14:paraId="46B20C45" w14:textId="44F9A693" w:rsidR="00884EEA" w:rsidRPr="002C2DEB" w:rsidRDefault="00AB4E54" w:rsidP="00613213">
      <w:pPr>
        <w:spacing w:after="0" w:line="360" w:lineRule="auto"/>
        <w:jc w:val="both"/>
        <w:rPr>
          <w:rFonts w:ascii="Palatino Linotype" w:hAnsi="Palatino Linotype" w:cs="Arial"/>
          <w:b/>
          <w:sz w:val="28"/>
        </w:rPr>
      </w:pPr>
      <w:r w:rsidRPr="002C2DEB">
        <w:rPr>
          <w:rFonts w:ascii="Palatino Linotype" w:hAnsi="Palatino Linotype" w:cs="Arial"/>
          <w:b/>
          <w:sz w:val="28"/>
        </w:rPr>
        <w:lastRenderedPageBreak/>
        <w:t>SEGUNDO</w:t>
      </w:r>
      <w:r w:rsidR="00884EEA" w:rsidRPr="002C2DEB">
        <w:rPr>
          <w:rFonts w:ascii="Palatino Linotype" w:hAnsi="Palatino Linotype" w:cs="Arial"/>
          <w:b/>
          <w:sz w:val="28"/>
        </w:rPr>
        <w:t xml:space="preserve">. </w:t>
      </w:r>
      <w:r w:rsidR="00884EEA" w:rsidRPr="002C2DEB">
        <w:rPr>
          <w:rFonts w:ascii="Palatino Linotype" w:hAnsi="Palatino Linotype" w:cs="Arial"/>
          <w:b/>
          <w:sz w:val="28"/>
          <w:szCs w:val="20"/>
        </w:rPr>
        <w:t>De la respuesta del Sujeto Obligado.</w:t>
      </w:r>
    </w:p>
    <w:p w14:paraId="378D8869" w14:textId="1063C5A1" w:rsidR="00B106E8" w:rsidRPr="002C2DEB" w:rsidRDefault="00884EEA" w:rsidP="00613213">
      <w:pPr>
        <w:spacing w:after="0" w:line="360" w:lineRule="auto"/>
        <w:jc w:val="both"/>
        <w:rPr>
          <w:rFonts w:ascii="Palatino Linotype" w:hAnsi="Palatino Linotype" w:cs="Arial"/>
          <w:sz w:val="24"/>
          <w:szCs w:val="24"/>
        </w:rPr>
      </w:pPr>
      <w:r w:rsidRPr="002C2DEB">
        <w:rPr>
          <w:rFonts w:ascii="Palatino Linotype" w:hAnsi="Palatino Linotype" w:cs="Arial"/>
          <w:sz w:val="24"/>
        </w:rPr>
        <w:t xml:space="preserve">En el expediente electrónico </w:t>
      </w:r>
      <w:r w:rsidRPr="002C2DEB">
        <w:rPr>
          <w:rFonts w:ascii="Palatino Linotype" w:hAnsi="Palatino Linotype" w:cs="Arial"/>
          <w:b/>
          <w:sz w:val="24"/>
        </w:rPr>
        <w:t>SAIMEX</w:t>
      </w:r>
      <w:r w:rsidRPr="002C2DEB">
        <w:rPr>
          <w:rFonts w:ascii="Palatino Linotype" w:hAnsi="Palatino Linotype" w:cs="Arial"/>
          <w:sz w:val="24"/>
        </w:rPr>
        <w:t xml:space="preserve">, se aprecia que </w:t>
      </w:r>
      <w:r w:rsidRPr="002C2DEB">
        <w:rPr>
          <w:rFonts w:ascii="Palatino Linotype" w:hAnsi="Palatino Linotype" w:cs="Arial"/>
          <w:b/>
          <w:sz w:val="24"/>
        </w:rPr>
        <w:t>El Sujeto Obligado</w:t>
      </w:r>
      <w:r w:rsidRPr="002C2DEB">
        <w:rPr>
          <w:rFonts w:ascii="Palatino Linotype" w:hAnsi="Palatino Linotype" w:cs="Arial"/>
          <w:sz w:val="24"/>
        </w:rPr>
        <w:t xml:space="preserve"> </w:t>
      </w:r>
      <w:r w:rsidR="00B106E8" w:rsidRPr="002C2DEB">
        <w:rPr>
          <w:rFonts w:ascii="Palatino Linotype" w:hAnsi="Palatino Linotype" w:cs="Arial"/>
          <w:sz w:val="24"/>
        </w:rPr>
        <w:t xml:space="preserve">en fecha </w:t>
      </w:r>
      <w:r w:rsidR="00547434" w:rsidRPr="002C2DEB">
        <w:rPr>
          <w:rFonts w:ascii="Palatino Linotype" w:hAnsi="Palatino Linotype" w:cs="Arial"/>
          <w:sz w:val="24"/>
        </w:rPr>
        <w:t>veintiuno de junio</w:t>
      </w:r>
      <w:r w:rsidR="00C266F3" w:rsidRPr="002C2DEB">
        <w:rPr>
          <w:rFonts w:ascii="Palatino Linotype" w:hAnsi="Palatino Linotype" w:cs="Arial"/>
          <w:sz w:val="24"/>
        </w:rPr>
        <w:t xml:space="preserve"> de dos mil veintidós</w:t>
      </w:r>
      <w:r w:rsidR="00B106E8" w:rsidRPr="002C2DEB">
        <w:rPr>
          <w:rFonts w:ascii="Palatino Linotype" w:hAnsi="Palatino Linotype" w:cs="Arial"/>
          <w:sz w:val="24"/>
        </w:rPr>
        <w:t xml:space="preserve">, </w:t>
      </w:r>
      <w:r w:rsidR="00B106E8" w:rsidRPr="002C2DEB">
        <w:rPr>
          <w:rFonts w:ascii="Palatino Linotype" w:hAnsi="Palatino Linotype" w:cs="Arial"/>
          <w:sz w:val="24"/>
          <w:szCs w:val="24"/>
        </w:rPr>
        <w:t>dio respuesta a la solicitud de información señalando lo siguiente:</w:t>
      </w:r>
    </w:p>
    <w:p w14:paraId="4BB6F9B6" w14:textId="77777777" w:rsidR="005B5871" w:rsidRPr="002C2DEB" w:rsidRDefault="005B5871" w:rsidP="00613213">
      <w:pPr>
        <w:pStyle w:val="Sinespaciado"/>
        <w:rPr>
          <w:sz w:val="14"/>
        </w:rPr>
      </w:pPr>
    </w:p>
    <w:p w14:paraId="09C0A24F" w14:textId="77777777" w:rsidR="00547434" w:rsidRPr="002C2DEB" w:rsidRDefault="00843EF0" w:rsidP="00547434">
      <w:pPr>
        <w:spacing w:after="0" w:line="240" w:lineRule="auto"/>
        <w:ind w:left="567" w:right="708"/>
        <w:jc w:val="right"/>
        <w:rPr>
          <w:rFonts w:ascii="Palatino Linotype" w:hAnsi="Palatino Linotype" w:cs="Arial"/>
          <w:i/>
        </w:rPr>
      </w:pPr>
      <w:r w:rsidRPr="002C2DEB">
        <w:rPr>
          <w:rFonts w:ascii="Palatino Linotype" w:hAnsi="Palatino Linotype" w:cs="Arial"/>
          <w:i/>
        </w:rPr>
        <w:t>“</w:t>
      </w:r>
      <w:r w:rsidR="00547434" w:rsidRPr="002C2DEB">
        <w:rPr>
          <w:rFonts w:ascii="Palatino Linotype" w:hAnsi="Palatino Linotype" w:cs="Arial"/>
          <w:i/>
        </w:rPr>
        <w:t xml:space="preserve">Folio de la solicitud: </w:t>
      </w:r>
      <w:r w:rsidR="00547434" w:rsidRPr="002C2DEB">
        <w:rPr>
          <w:rFonts w:ascii="Palatino Linotype" w:hAnsi="Palatino Linotype" w:cs="Arial"/>
          <w:b/>
          <w:bCs/>
          <w:i/>
          <w:u w:val="single"/>
        </w:rPr>
        <w:t>00424/AMECAMEC/IP/2022</w:t>
      </w:r>
    </w:p>
    <w:p w14:paraId="26CC9369" w14:textId="77777777" w:rsidR="00547434" w:rsidRPr="002C2DEB" w:rsidRDefault="00547434" w:rsidP="00547434">
      <w:pPr>
        <w:spacing w:after="0" w:line="240" w:lineRule="auto"/>
        <w:ind w:left="567" w:right="708"/>
        <w:jc w:val="both"/>
        <w:rPr>
          <w:rFonts w:ascii="Palatino Linotype" w:hAnsi="Palatino Linotype" w:cs="Arial"/>
          <w:i/>
        </w:rPr>
      </w:pPr>
    </w:p>
    <w:p w14:paraId="3E1F599C" w14:textId="6F1C2BE3" w:rsidR="00547434" w:rsidRPr="002C2DEB" w:rsidRDefault="00547434" w:rsidP="00547434">
      <w:pPr>
        <w:spacing w:after="0" w:line="240" w:lineRule="auto"/>
        <w:ind w:left="567" w:right="708"/>
        <w:jc w:val="both"/>
        <w:rPr>
          <w:rFonts w:ascii="Palatino Linotype" w:hAnsi="Palatino Linotype" w:cs="Arial"/>
          <w:i/>
        </w:rPr>
      </w:pPr>
      <w:r w:rsidRPr="002C2DEB">
        <w:rPr>
          <w:rFonts w:ascii="Palatino Linotype" w:hAnsi="Palatino Linotype" w:cs="Arial"/>
          <w:i/>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Las requisiciones suscritas por la C.P. María Magdalena Sedano Mendoza en su calidad de Titular o Encargada de Despacho (según corresponda) de Contabilidad y Presupuesto, durante el mes de abril de 2022.</w:t>
      </w:r>
    </w:p>
    <w:p w14:paraId="5B414A9A" w14:textId="77777777" w:rsidR="00547434" w:rsidRPr="002C2DEB" w:rsidRDefault="00547434" w:rsidP="00547434">
      <w:pPr>
        <w:spacing w:after="0" w:line="240" w:lineRule="auto"/>
        <w:ind w:left="567" w:right="708"/>
        <w:jc w:val="both"/>
        <w:rPr>
          <w:rFonts w:ascii="Palatino Linotype" w:hAnsi="Palatino Linotype" w:cs="Arial"/>
          <w:i/>
        </w:rPr>
      </w:pPr>
    </w:p>
    <w:p w14:paraId="53BD9641" w14:textId="113FE502" w:rsidR="00547434" w:rsidRPr="002C2DEB" w:rsidRDefault="00547434" w:rsidP="00547434">
      <w:pPr>
        <w:spacing w:after="0" w:line="240" w:lineRule="auto"/>
        <w:ind w:left="567" w:right="708"/>
        <w:jc w:val="both"/>
        <w:rPr>
          <w:rFonts w:ascii="Palatino Linotype" w:hAnsi="Palatino Linotype" w:cs="Arial"/>
          <w:i/>
        </w:rPr>
      </w:pPr>
      <w:r w:rsidRPr="002C2DEB">
        <w:rPr>
          <w:rFonts w:ascii="Palatino Linotype" w:hAnsi="Palatino Linotype" w:cs="Arial"/>
          <w:i/>
        </w:rPr>
        <w:t>ATENTAMENTE</w:t>
      </w:r>
    </w:p>
    <w:p w14:paraId="5B99B137" w14:textId="2B3A1AA0" w:rsidR="00FC0A96" w:rsidRPr="002C2DEB" w:rsidRDefault="00547434" w:rsidP="00547434">
      <w:pPr>
        <w:spacing w:after="0" w:line="240" w:lineRule="auto"/>
        <w:ind w:left="567" w:right="708"/>
        <w:jc w:val="both"/>
        <w:rPr>
          <w:rFonts w:ascii="Palatino Linotype" w:hAnsi="Palatino Linotype" w:cs="Arial"/>
          <w:i/>
        </w:rPr>
      </w:pPr>
      <w:r w:rsidRPr="002C2DEB">
        <w:rPr>
          <w:rFonts w:ascii="Palatino Linotype" w:hAnsi="Palatino Linotype" w:cs="Arial"/>
          <w:i/>
        </w:rPr>
        <w:t>Lic Mario Edmundo Rodríguez Aguilar</w:t>
      </w:r>
      <w:r w:rsidR="00843EF0" w:rsidRPr="002C2DEB">
        <w:rPr>
          <w:rFonts w:ascii="Palatino Linotype" w:hAnsi="Palatino Linotype" w:cs="Arial"/>
          <w:i/>
        </w:rPr>
        <w:t>”</w:t>
      </w:r>
      <w:r w:rsidR="001F0285" w:rsidRPr="002C2DEB">
        <w:rPr>
          <w:rFonts w:ascii="Palatino Linotype" w:hAnsi="Palatino Linotype" w:cs="Arial"/>
          <w:i/>
        </w:rPr>
        <w:t xml:space="preserve"> (Sic).</w:t>
      </w:r>
    </w:p>
    <w:p w14:paraId="5D527261" w14:textId="77777777" w:rsidR="00824BD0" w:rsidRPr="002C2DEB" w:rsidRDefault="00824BD0" w:rsidP="00824BD0">
      <w:pPr>
        <w:spacing w:after="0" w:line="240" w:lineRule="auto"/>
        <w:ind w:left="567" w:right="708"/>
        <w:jc w:val="both"/>
        <w:rPr>
          <w:rFonts w:ascii="Palatino Linotype" w:hAnsi="Palatino Linotype" w:cs="Arial"/>
          <w:i/>
        </w:rPr>
      </w:pPr>
    </w:p>
    <w:p w14:paraId="32306499" w14:textId="77777777" w:rsidR="00FC0A96" w:rsidRPr="002C2DEB" w:rsidRDefault="00FC0A96" w:rsidP="00FC0A96">
      <w:pPr>
        <w:pStyle w:val="Sinespaciado"/>
      </w:pPr>
    </w:p>
    <w:p w14:paraId="058FFE5A" w14:textId="71487269" w:rsidR="00884EEA" w:rsidRPr="002C2DEB" w:rsidRDefault="00AB4E54" w:rsidP="00613213">
      <w:pPr>
        <w:spacing w:after="0" w:line="360" w:lineRule="auto"/>
        <w:jc w:val="both"/>
        <w:rPr>
          <w:rFonts w:ascii="Palatino Linotype" w:hAnsi="Palatino Linotype" w:cs="Arial"/>
          <w:b/>
          <w:sz w:val="28"/>
        </w:rPr>
      </w:pPr>
      <w:r w:rsidRPr="002C2DEB">
        <w:rPr>
          <w:rFonts w:ascii="Palatino Linotype" w:hAnsi="Palatino Linotype" w:cs="Arial"/>
          <w:b/>
          <w:sz w:val="28"/>
        </w:rPr>
        <w:t>TERCERO</w:t>
      </w:r>
      <w:r w:rsidR="00884EEA" w:rsidRPr="002C2DEB">
        <w:rPr>
          <w:rFonts w:ascii="Palatino Linotype" w:hAnsi="Palatino Linotype" w:cs="Arial"/>
          <w:b/>
          <w:sz w:val="28"/>
        </w:rPr>
        <w:t xml:space="preserve">. </w:t>
      </w:r>
      <w:r w:rsidR="00884EEA" w:rsidRPr="002C2DEB">
        <w:rPr>
          <w:rFonts w:ascii="Palatino Linotype" w:hAnsi="Palatino Linotype"/>
          <w:b/>
          <w:sz w:val="28"/>
        </w:rPr>
        <w:t>Del recurso de revisión.</w:t>
      </w:r>
    </w:p>
    <w:p w14:paraId="001D8217" w14:textId="715243FA" w:rsidR="00884EEA" w:rsidRPr="002C2DEB" w:rsidRDefault="00884EEA" w:rsidP="00613213">
      <w:pPr>
        <w:spacing w:after="0" w:line="360" w:lineRule="auto"/>
        <w:jc w:val="both"/>
        <w:rPr>
          <w:rFonts w:ascii="Palatino Linotype" w:hAnsi="Palatino Linotype" w:cs="Arial"/>
          <w:sz w:val="24"/>
        </w:rPr>
      </w:pPr>
      <w:r w:rsidRPr="002C2DEB">
        <w:rPr>
          <w:rFonts w:ascii="Palatino Linotype" w:hAnsi="Palatino Linotype" w:cs="Arial"/>
          <w:sz w:val="24"/>
          <w:szCs w:val="24"/>
        </w:rPr>
        <w:t xml:space="preserve">Inconforme con la respuesta notificada por </w:t>
      </w:r>
      <w:r w:rsidR="00843EF0" w:rsidRPr="002C2DEB">
        <w:rPr>
          <w:rFonts w:ascii="Palatino Linotype" w:hAnsi="Palatino Linotype" w:cs="Arial"/>
          <w:b/>
          <w:sz w:val="24"/>
          <w:szCs w:val="24"/>
        </w:rPr>
        <w:t>El Sujeto Obligado</w:t>
      </w:r>
      <w:r w:rsidRPr="002C2DEB">
        <w:rPr>
          <w:rFonts w:ascii="Palatino Linotype" w:hAnsi="Palatino Linotype" w:cs="Arial"/>
          <w:sz w:val="24"/>
          <w:szCs w:val="24"/>
        </w:rPr>
        <w:t xml:space="preserve">, </w:t>
      </w:r>
      <w:r w:rsidR="00547434" w:rsidRPr="002C2DEB">
        <w:rPr>
          <w:rFonts w:ascii="Palatino Linotype" w:hAnsi="Palatino Linotype" w:cs="Arial"/>
          <w:b/>
          <w:sz w:val="24"/>
          <w:szCs w:val="24"/>
        </w:rPr>
        <w:t>La</w:t>
      </w:r>
      <w:r w:rsidRPr="002C2DEB">
        <w:rPr>
          <w:rFonts w:ascii="Palatino Linotype" w:hAnsi="Palatino Linotype" w:cs="Arial"/>
          <w:b/>
          <w:sz w:val="24"/>
          <w:szCs w:val="24"/>
        </w:rPr>
        <w:t xml:space="preserve"> Recurrente </w:t>
      </w:r>
      <w:r w:rsidRPr="002C2DEB">
        <w:rPr>
          <w:rFonts w:ascii="Palatino Linotype" w:hAnsi="Palatino Linotype" w:cs="Arial"/>
          <w:sz w:val="24"/>
          <w:szCs w:val="24"/>
        </w:rPr>
        <w:t xml:space="preserve">interpuso el recurso de revisión, en fecha </w:t>
      </w:r>
      <w:r w:rsidR="00547434" w:rsidRPr="002C2DEB">
        <w:rPr>
          <w:rFonts w:ascii="Palatino Linotype" w:hAnsi="Palatino Linotype" w:cs="Arial"/>
          <w:sz w:val="24"/>
          <w:szCs w:val="24"/>
        </w:rPr>
        <w:t>veintiuno de junio</w:t>
      </w:r>
      <w:r w:rsidR="00C266F3" w:rsidRPr="002C2DEB">
        <w:rPr>
          <w:rFonts w:ascii="Palatino Linotype" w:hAnsi="Palatino Linotype" w:cs="Arial"/>
          <w:sz w:val="24"/>
          <w:szCs w:val="24"/>
        </w:rPr>
        <w:t xml:space="preserve"> de dos mil veintidós</w:t>
      </w:r>
      <w:r w:rsidRPr="002C2DEB">
        <w:rPr>
          <w:rFonts w:ascii="Palatino Linotype" w:hAnsi="Palatino Linotype" w:cs="Arial"/>
          <w:sz w:val="24"/>
          <w:szCs w:val="24"/>
        </w:rPr>
        <w:t>, el cual fue registrado</w:t>
      </w:r>
      <w:r w:rsidRPr="002C2DEB">
        <w:rPr>
          <w:rFonts w:ascii="Palatino Linotype" w:hAnsi="Palatino Linotype" w:cs="Arial"/>
          <w:b/>
          <w:sz w:val="24"/>
          <w:szCs w:val="24"/>
        </w:rPr>
        <w:t xml:space="preserve"> </w:t>
      </w:r>
      <w:r w:rsidRPr="002C2DEB">
        <w:rPr>
          <w:rFonts w:ascii="Palatino Linotype" w:hAnsi="Palatino Linotype" w:cs="Arial"/>
          <w:sz w:val="24"/>
          <w:szCs w:val="24"/>
        </w:rPr>
        <w:t xml:space="preserve">en el sistema electrónico con el expediente número </w:t>
      </w:r>
      <w:r w:rsidR="00547434" w:rsidRPr="002C2DEB">
        <w:rPr>
          <w:rFonts w:ascii="Palatino Linotype" w:hAnsi="Palatino Linotype" w:cs="Arial"/>
          <w:b/>
          <w:bCs/>
          <w:sz w:val="24"/>
          <w:szCs w:val="24"/>
          <w:lang w:eastAsia="es-MX"/>
        </w:rPr>
        <w:t>11945/INFOEM/IP/RR/2022</w:t>
      </w:r>
      <w:r w:rsidRPr="002C2DEB">
        <w:rPr>
          <w:rFonts w:ascii="Palatino Linotype" w:hAnsi="Palatino Linotype" w:cs="Arial"/>
          <w:sz w:val="24"/>
          <w:szCs w:val="24"/>
        </w:rPr>
        <w:t xml:space="preserve">, en el cual </w:t>
      </w:r>
      <w:r w:rsidRPr="002C2DEB">
        <w:rPr>
          <w:rFonts w:ascii="Palatino Linotype" w:hAnsi="Palatino Linotype" w:cs="Arial"/>
          <w:sz w:val="24"/>
        </w:rPr>
        <w:t>arguye, las siguientes manifestaciones:</w:t>
      </w:r>
    </w:p>
    <w:p w14:paraId="07145319" w14:textId="77777777" w:rsidR="00FC0A96" w:rsidRPr="002C2DEB" w:rsidRDefault="00FC0A96" w:rsidP="00FC0A96">
      <w:pPr>
        <w:pStyle w:val="Sinespaciado"/>
      </w:pPr>
    </w:p>
    <w:p w14:paraId="31C4960A" w14:textId="77777777" w:rsidR="008F0299" w:rsidRPr="002C2DEB" w:rsidRDefault="008F0299" w:rsidP="00613213">
      <w:pPr>
        <w:pStyle w:val="Sinespaciado"/>
        <w:rPr>
          <w:sz w:val="2"/>
        </w:rPr>
      </w:pPr>
    </w:p>
    <w:p w14:paraId="5DBCC913" w14:textId="77777777" w:rsidR="00884EEA" w:rsidRPr="002C2DEB" w:rsidRDefault="00884EEA" w:rsidP="00613213">
      <w:pPr>
        <w:pStyle w:val="Prrafodelista"/>
        <w:numPr>
          <w:ilvl w:val="0"/>
          <w:numId w:val="4"/>
        </w:numPr>
        <w:jc w:val="both"/>
        <w:rPr>
          <w:rFonts w:ascii="Palatino Linotype" w:hAnsi="Palatino Linotype" w:cs="Arial"/>
          <w:b/>
        </w:rPr>
      </w:pPr>
      <w:r w:rsidRPr="002C2DEB">
        <w:rPr>
          <w:rFonts w:ascii="Palatino Linotype" w:hAnsi="Palatino Linotype" w:cs="Arial"/>
          <w:b/>
        </w:rPr>
        <w:t>Acto Impugnado:</w:t>
      </w:r>
    </w:p>
    <w:p w14:paraId="2E7ACB7D" w14:textId="1CCA3A44" w:rsidR="00207404" w:rsidRPr="002C2DEB" w:rsidRDefault="00884EEA" w:rsidP="00613213">
      <w:pPr>
        <w:spacing w:after="0"/>
        <w:ind w:left="851" w:right="850"/>
        <w:jc w:val="both"/>
        <w:rPr>
          <w:rFonts w:ascii="Palatino Linotype" w:hAnsi="Palatino Linotype"/>
          <w:i/>
          <w:color w:val="000000"/>
        </w:rPr>
      </w:pPr>
      <w:r w:rsidRPr="002C2DEB">
        <w:rPr>
          <w:rFonts w:ascii="Palatino Linotype" w:hAnsi="Palatino Linotype"/>
          <w:i/>
          <w:color w:val="000000"/>
        </w:rPr>
        <w:t>“</w:t>
      </w:r>
      <w:r w:rsidR="00547434" w:rsidRPr="002C2DEB">
        <w:rPr>
          <w:rFonts w:ascii="Palatino Linotype" w:hAnsi="Palatino Linotype"/>
          <w:i/>
          <w:color w:val="000000"/>
        </w:rPr>
        <w:t xml:space="preserve">La respuesta a solicitud, que fuera presentada el 21/06/2022, a las 14:40:13, que dice lo siguiente: Amecameca, México a 21 de Junio de 2022 Nombre del solicitante: C. Solicitante Folio de la solicitud: 00424/AMECAMEC/IP/2022 Con fundamento en lo dispuesto por los artículos 4, 15, 16 y 17 de la Ley de Transparencia y Acceso a la Información Pública del Estado de México y Municipios, ejerciendo mi derecho al acceso de información, consagrado en nuestra Carta Magna, requiero conocer lo siguiente: Las requisiciones suscritas por la C.P. María Magdalena Sedano Mendoza en su calidad de Titular o Encargada de Despacho (según corresponda) de </w:t>
      </w:r>
      <w:r w:rsidR="00547434" w:rsidRPr="002C2DEB">
        <w:rPr>
          <w:rFonts w:ascii="Palatino Linotype" w:hAnsi="Palatino Linotype"/>
          <w:i/>
          <w:color w:val="000000"/>
        </w:rPr>
        <w:lastRenderedPageBreak/>
        <w:t>Contabilidad y Presupuesto, durante el mes de abril de 2022. ATENTAMENTE Lic Mario Edmundo Rodríguez Aguilar</w:t>
      </w:r>
      <w:r w:rsidRPr="002C2DEB">
        <w:rPr>
          <w:rFonts w:ascii="Palatino Linotype" w:hAnsi="Palatino Linotype"/>
          <w:i/>
          <w:color w:val="000000"/>
        </w:rPr>
        <w:t>"</w:t>
      </w:r>
      <w:r w:rsidR="005B5871" w:rsidRPr="002C2DEB">
        <w:rPr>
          <w:rFonts w:ascii="Palatino Linotype" w:hAnsi="Palatino Linotype"/>
          <w:i/>
          <w:color w:val="000000"/>
        </w:rPr>
        <w:t xml:space="preserve"> [S</w:t>
      </w:r>
      <w:r w:rsidRPr="002C2DEB">
        <w:rPr>
          <w:rFonts w:ascii="Palatino Linotype" w:hAnsi="Palatino Linotype"/>
          <w:i/>
          <w:color w:val="000000"/>
        </w:rPr>
        <w:t>ic]</w:t>
      </w:r>
    </w:p>
    <w:p w14:paraId="37DD33A8" w14:textId="77777777" w:rsidR="00FC0A96" w:rsidRPr="002C2DEB" w:rsidRDefault="00FC0A96" w:rsidP="00613213">
      <w:pPr>
        <w:spacing w:after="0"/>
        <w:ind w:left="851" w:right="850"/>
        <w:jc w:val="both"/>
        <w:rPr>
          <w:rFonts w:ascii="Palatino Linotype" w:hAnsi="Palatino Linotype"/>
          <w:i/>
          <w:color w:val="000000"/>
        </w:rPr>
      </w:pPr>
    </w:p>
    <w:p w14:paraId="3C13852E" w14:textId="77777777" w:rsidR="00884EEA" w:rsidRPr="002C2DEB" w:rsidRDefault="00884EEA" w:rsidP="00613213">
      <w:pPr>
        <w:pStyle w:val="Prrafodelista"/>
        <w:numPr>
          <w:ilvl w:val="0"/>
          <w:numId w:val="4"/>
        </w:numPr>
        <w:jc w:val="both"/>
        <w:rPr>
          <w:rFonts w:ascii="Palatino Linotype" w:hAnsi="Palatino Linotype" w:cs="Arial"/>
        </w:rPr>
      </w:pPr>
      <w:r w:rsidRPr="002C2DEB">
        <w:rPr>
          <w:rFonts w:ascii="Palatino Linotype" w:hAnsi="Palatino Linotype" w:cs="Arial"/>
          <w:b/>
        </w:rPr>
        <w:t>Razones o Motivos de Inconformidad</w:t>
      </w:r>
      <w:r w:rsidRPr="002C2DEB">
        <w:rPr>
          <w:rFonts w:ascii="Palatino Linotype" w:hAnsi="Palatino Linotype" w:cs="Arial"/>
        </w:rPr>
        <w:t xml:space="preserve">: </w:t>
      </w:r>
    </w:p>
    <w:p w14:paraId="2D6598A6" w14:textId="385E3DF7" w:rsidR="005B5871" w:rsidRPr="002C2DEB" w:rsidRDefault="00884EEA" w:rsidP="00AB4E54">
      <w:pPr>
        <w:spacing w:after="0"/>
        <w:ind w:left="851" w:right="850"/>
        <w:jc w:val="both"/>
        <w:rPr>
          <w:rFonts w:ascii="Palatino Linotype" w:hAnsi="Palatino Linotype" w:cs="Arial"/>
          <w:i/>
        </w:rPr>
      </w:pPr>
      <w:r w:rsidRPr="002C2DEB">
        <w:rPr>
          <w:rFonts w:ascii="Palatino Linotype" w:hAnsi="Palatino Linotype" w:cs="Arial"/>
          <w:i/>
        </w:rPr>
        <w:t>“</w:t>
      </w:r>
      <w:r w:rsidR="00547434" w:rsidRPr="002C2DEB">
        <w:rPr>
          <w:rFonts w:ascii="Palatino Linotype" w:hAnsi="Palatino Linotype" w:cs="Arial"/>
          <w:i/>
        </w:rPr>
        <w:t>El motivo de la inconformidad radica en que la información que el Lic. Mario Edmundo Rodríguez Aguilar, contesta no corresponde con lo solicitado.</w:t>
      </w:r>
      <w:r w:rsidR="005B5871" w:rsidRPr="002C2DEB">
        <w:rPr>
          <w:rFonts w:ascii="Palatino Linotype" w:hAnsi="Palatino Linotype" w:cs="Arial"/>
          <w:i/>
        </w:rPr>
        <w:t>”</w:t>
      </w:r>
      <w:r w:rsidR="00C57946" w:rsidRPr="002C2DEB">
        <w:rPr>
          <w:rFonts w:ascii="Palatino Linotype" w:hAnsi="Palatino Linotype" w:cs="Arial"/>
          <w:i/>
        </w:rPr>
        <w:t xml:space="preserve"> </w:t>
      </w:r>
      <w:r w:rsidR="005B5871" w:rsidRPr="002C2DEB">
        <w:rPr>
          <w:rFonts w:ascii="Palatino Linotype" w:hAnsi="Palatino Linotype" w:cs="Arial"/>
          <w:i/>
        </w:rPr>
        <w:t>[S</w:t>
      </w:r>
      <w:r w:rsidRPr="002C2DEB">
        <w:rPr>
          <w:rFonts w:ascii="Palatino Linotype" w:hAnsi="Palatino Linotype" w:cs="Arial"/>
          <w:i/>
        </w:rPr>
        <w:t>ic]</w:t>
      </w:r>
    </w:p>
    <w:p w14:paraId="68C2ADD0" w14:textId="77777777" w:rsidR="003811F8" w:rsidRPr="002C2DEB" w:rsidRDefault="003811F8" w:rsidP="00613213">
      <w:pPr>
        <w:spacing w:after="0" w:line="360" w:lineRule="auto"/>
        <w:jc w:val="both"/>
        <w:rPr>
          <w:rFonts w:ascii="Palatino Linotype" w:hAnsi="Palatino Linotype" w:cs="Arial"/>
          <w:b/>
          <w:sz w:val="28"/>
        </w:rPr>
      </w:pPr>
    </w:p>
    <w:p w14:paraId="2D9DE170" w14:textId="531CAB05" w:rsidR="00884EEA" w:rsidRPr="002C2DEB" w:rsidRDefault="00AB4E54" w:rsidP="00613213">
      <w:pPr>
        <w:spacing w:after="0" w:line="360" w:lineRule="auto"/>
        <w:jc w:val="both"/>
        <w:rPr>
          <w:rFonts w:ascii="Palatino Linotype" w:hAnsi="Palatino Linotype" w:cs="Arial"/>
          <w:b/>
          <w:sz w:val="24"/>
          <w:szCs w:val="24"/>
        </w:rPr>
      </w:pPr>
      <w:r w:rsidRPr="002C2DEB">
        <w:rPr>
          <w:rFonts w:ascii="Palatino Linotype" w:hAnsi="Palatino Linotype" w:cs="Arial"/>
          <w:b/>
          <w:sz w:val="28"/>
        </w:rPr>
        <w:t>CUARTO</w:t>
      </w:r>
      <w:r w:rsidR="00884EEA" w:rsidRPr="002C2DEB">
        <w:rPr>
          <w:rFonts w:ascii="Palatino Linotype" w:hAnsi="Palatino Linotype" w:cs="Arial"/>
          <w:b/>
          <w:sz w:val="24"/>
          <w:szCs w:val="24"/>
        </w:rPr>
        <w:t xml:space="preserve">. </w:t>
      </w:r>
      <w:r w:rsidR="00884EEA" w:rsidRPr="002C2DEB">
        <w:rPr>
          <w:rFonts w:ascii="Palatino Linotype" w:hAnsi="Palatino Linotype" w:cs="Arial"/>
          <w:b/>
          <w:sz w:val="28"/>
          <w:szCs w:val="28"/>
        </w:rPr>
        <w:t>Del turno del recurso de revisión.</w:t>
      </w:r>
    </w:p>
    <w:p w14:paraId="1CDE43F5" w14:textId="44F91638" w:rsidR="00884EEA" w:rsidRPr="002C2DEB" w:rsidRDefault="00884EEA" w:rsidP="00613213">
      <w:pPr>
        <w:spacing w:after="0" w:line="360" w:lineRule="auto"/>
        <w:jc w:val="both"/>
        <w:rPr>
          <w:rFonts w:ascii="Palatino Linotype" w:hAnsi="Palatino Linotype" w:cs="Arial"/>
          <w:sz w:val="24"/>
          <w:szCs w:val="24"/>
        </w:rPr>
      </w:pPr>
      <w:r w:rsidRPr="002C2DEB">
        <w:rPr>
          <w:rFonts w:ascii="Palatino Linotype" w:hAnsi="Palatino Linotype" w:cs="Arial"/>
          <w:sz w:val="24"/>
          <w:szCs w:val="24"/>
        </w:rPr>
        <w:t>Medio de i</w:t>
      </w:r>
      <w:r w:rsidR="004614A3" w:rsidRPr="002C2DEB">
        <w:rPr>
          <w:rFonts w:ascii="Palatino Linotype" w:hAnsi="Palatino Linotype" w:cs="Arial"/>
          <w:sz w:val="24"/>
          <w:szCs w:val="24"/>
        </w:rPr>
        <w:t>mpugnación que le fue turnado a</w:t>
      </w:r>
      <w:r w:rsidR="00D51F5D" w:rsidRPr="002C2DEB">
        <w:rPr>
          <w:rFonts w:ascii="Palatino Linotype" w:hAnsi="Palatino Linotype" w:cs="Arial"/>
          <w:sz w:val="24"/>
          <w:szCs w:val="24"/>
        </w:rPr>
        <w:t>l</w:t>
      </w:r>
      <w:r w:rsidR="008E64A8" w:rsidRPr="002C2DEB">
        <w:rPr>
          <w:rFonts w:ascii="Palatino Linotype" w:hAnsi="Palatino Linotype" w:cs="Arial"/>
          <w:sz w:val="24"/>
          <w:szCs w:val="24"/>
        </w:rPr>
        <w:t xml:space="preserve"> </w:t>
      </w:r>
      <w:r w:rsidR="008E64A8" w:rsidRPr="002C2DEB">
        <w:rPr>
          <w:rFonts w:ascii="Palatino Linotype" w:hAnsi="Palatino Linotype" w:cs="Arial"/>
          <w:b/>
          <w:bCs/>
          <w:sz w:val="24"/>
          <w:szCs w:val="24"/>
        </w:rPr>
        <w:t>Comisionad</w:t>
      </w:r>
      <w:r w:rsidR="00D51F5D" w:rsidRPr="002C2DEB">
        <w:rPr>
          <w:rFonts w:ascii="Palatino Linotype" w:hAnsi="Palatino Linotype" w:cs="Arial"/>
          <w:b/>
          <w:bCs/>
          <w:sz w:val="24"/>
          <w:szCs w:val="24"/>
        </w:rPr>
        <w:t>o</w:t>
      </w:r>
      <w:r w:rsidR="00824BD0" w:rsidRPr="002C2DEB">
        <w:rPr>
          <w:rFonts w:ascii="Palatino Linotype" w:hAnsi="Palatino Linotype" w:cs="Arial"/>
          <w:b/>
          <w:bCs/>
          <w:sz w:val="24"/>
          <w:szCs w:val="24"/>
        </w:rPr>
        <w:t xml:space="preserve"> Presidente</w:t>
      </w:r>
      <w:r w:rsidRPr="002C2DEB">
        <w:rPr>
          <w:rFonts w:ascii="Palatino Linotype" w:hAnsi="Palatino Linotype" w:cs="Arial"/>
          <w:b/>
          <w:bCs/>
          <w:sz w:val="24"/>
          <w:szCs w:val="24"/>
        </w:rPr>
        <w:t xml:space="preserve"> </w:t>
      </w:r>
      <w:r w:rsidR="00D51F5D" w:rsidRPr="002C2DEB">
        <w:rPr>
          <w:rFonts w:ascii="Palatino Linotype" w:hAnsi="Palatino Linotype" w:cs="Arial"/>
          <w:b/>
          <w:bCs/>
          <w:sz w:val="24"/>
          <w:szCs w:val="24"/>
        </w:rPr>
        <w:t>José Martínez</w:t>
      </w:r>
      <w:r w:rsidR="00D51F5D" w:rsidRPr="002C2DEB">
        <w:rPr>
          <w:rFonts w:ascii="Palatino Linotype" w:hAnsi="Palatino Linotype" w:cs="Arial"/>
          <w:b/>
          <w:sz w:val="24"/>
          <w:szCs w:val="24"/>
        </w:rPr>
        <w:t xml:space="preserve"> Vilchis</w:t>
      </w:r>
      <w:r w:rsidRPr="002C2DEB">
        <w:rPr>
          <w:rFonts w:ascii="Palatino Linotype" w:hAnsi="Palatino Linotype" w:cs="Arial"/>
          <w:sz w:val="24"/>
          <w:szCs w:val="24"/>
        </w:rPr>
        <w:t>, por medio del sistema electrónico en términos del arábigo 185</w:t>
      </w:r>
      <w:r w:rsidR="00B767F1" w:rsidRPr="002C2DEB">
        <w:rPr>
          <w:rFonts w:ascii="Palatino Linotype" w:hAnsi="Palatino Linotype" w:cs="Arial"/>
          <w:sz w:val="24"/>
          <w:szCs w:val="24"/>
        </w:rPr>
        <w:t>,</w:t>
      </w:r>
      <w:r w:rsidRPr="002C2DEB">
        <w:rPr>
          <w:rFonts w:ascii="Palatino Linotype" w:hAnsi="Palatino Linotype" w:cs="Arial"/>
          <w:sz w:val="24"/>
          <w:szCs w:val="24"/>
        </w:rPr>
        <w:t xml:space="preserve"> fracción I</w:t>
      </w:r>
      <w:r w:rsidR="00B767F1" w:rsidRPr="002C2DEB">
        <w:rPr>
          <w:rFonts w:ascii="Palatino Linotype" w:hAnsi="Palatino Linotype" w:cs="Arial"/>
          <w:sz w:val="24"/>
          <w:szCs w:val="24"/>
        </w:rPr>
        <w:t>,</w:t>
      </w:r>
      <w:r w:rsidRPr="002C2DEB">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547434" w:rsidRPr="002C2DEB">
        <w:rPr>
          <w:rFonts w:ascii="Palatino Linotype" w:hAnsi="Palatino Linotype" w:cs="Arial"/>
          <w:sz w:val="24"/>
          <w:szCs w:val="24"/>
        </w:rPr>
        <w:t>veintisiete de junio</w:t>
      </w:r>
      <w:r w:rsidR="00207404" w:rsidRPr="002C2DEB">
        <w:rPr>
          <w:rFonts w:ascii="Palatino Linotype" w:hAnsi="Palatino Linotype" w:cs="Arial"/>
          <w:sz w:val="24"/>
          <w:szCs w:val="24"/>
        </w:rPr>
        <w:t xml:space="preserve"> del</w:t>
      </w:r>
      <w:r w:rsidRPr="002C2DEB">
        <w:rPr>
          <w:rFonts w:ascii="Palatino Linotype" w:hAnsi="Palatino Linotype" w:cs="Arial"/>
          <w:sz w:val="24"/>
          <w:szCs w:val="24"/>
        </w:rPr>
        <w:t xml:space="preserve"> </w:t>
      </w:r>
      <w:r w:rsidR="00207404" w:rsidRPr="002C2DEB">
        <w:rPr>
          <w:rFonts w:ascii="Palatino Linotype" w:hAnsi="Palatino Linotype" w:cs="Arial"/>
          <w:sz w:val="24"/>
          <w:szCs w:val="24"/>
        </w:rPr>
        <w:t>año en curso</w:t>
      </w:r>
      <w:r w:rsidRPr="002C2DEB">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2C2DEB" w:rsidRDefault="00FC0A96" w:rsidP="00FC0A96">
      <w:pPr>
        <w:rPr>
          <w:sz w:val="28"/>
        </w:rPr>
      </w:pPr>
    </w:p>
    <w:p w14:paraId="1075011C" w14:textId="61B4119D" w:rsidR="00884EEA" w:rsidRPr="002C2DEB" w:rsidRDefault="00AB4E54" w:rsidP="00613213">
      <w:pPr>
        <w:spacing w:after="0" w:line="360" w:lineRule="auto"/>
        <w:jc w:val="both"/>
        <w:rPr>
          <w:rFonts w:ascii="Palatino Linotype" w:hAnsi="Palatino Linotype" w:cs="Arial"/>
          <w:b/>
          <w:sz w:val="24"/>
          <w:szCs w:val="24"/>
        </w:rPr>
      </w:pPr>
      <w:r w:rsidRPr="002C2DEB">
        <w:rPr>
          <w:rFonts w:ascii="Palatino Linotype" w:hAnsi="Palatino Linotype" w:cs="Arial"/>
          <w:b/>
          <w:sz w:val="28"/>
        </w:rPr>
        <w:t>QUINTO</w:t>
      </w:r>
      <w:r w:rsidR="00884EEA" w:rsidRPr="002C2DEB">
        <w:rPr>
          <w:rFonts w:ascii="Palatino Linotype" w:hAnsi="Palatino Linotype" w:cs="Arial"/>
          <w:b/>
          <w:sz w:val="24"/>
          <w:szCs w:val="24"/>
        </w:rPr>
        <w:t xml:space="preserve">. </w:t>
      </w:r>
      <w:r w:rsidR="00884EEA" w:rsidRPr="002C2DEB">
        <w:rPr>
          <w:rFonts w:ascii="Palatino Linotype" w:hAnsi="Palatino Linotype" w:cs="Arial"/>
          <w:b/>
          <w:sz w:val="28"/>
          <w:szCs w:val="28"/>
        </w:rPr>
        <w:t>De la etapa de instrucción.</w:t>
      </w:r>
    </w:p>
    <w:p w14:paraId="41E9628A" w14:textId="20F20747" w:rsidR="009F706A" w:rsidRPr="002C2DEB" w:rsidRDefault="00884EEA" w:rsidP="00613213">
      <w:pPr>
        <w:spacing w:after="0" w:line="360" w:lineRule="auto"/>
        <w:jc w:val="both"/>
        <w:rPr>
          <w:rFonts w:ascii="Palatino Linotype" w:hAnsi="Palatino Linotype"/>
          <w:sz w:val="24"/>
          <w:szCs w:val="24"/>
        </w:rPr>
      </w:pPr>
      <w:r w:rsidRPr="002C2DEB">
        <w:rPr>
          <w:rFonts w:ascii="Palatino Linotype" w:hAnsi="Palatino Linotype" w:cs="Arial"/>
          <w:sz w:val="24"/>
          <w:szCs w:val="24"/>
        </w:rPr>
        <w:t>Así, una vez abierta la etapa de instrucción, en el sumario se observa que</w:t>
      </w:r>
      <w:r w:rsidR="004614A3" w:rsidRPr="002C2DEB">
        <w:rPr>
          <w:rFonts w:ascii="Palatino Linotype" w:hAnsi="Palatino Linotype" w:cs="Arial"/>
          <w:sz w:val="24"/>
          <w:szCs w:val="24"/>
        </w:rPr>
        <w:t xml:space="preserve"> </w:t>
      </w:r>
      <w:r w:rsidR="00207404" w:rsidRPr="002C2DEB">
        <w:rPr>
          <w:rFonts w:ascii="Palatino Linotype" w:hAnsi="Palatino Linotype" w:cs="Arial"/>
          <w:b/>
          <w:sz w:val="24"/>
          <w:szCs w:val="24"/>
        </w:rPr>
        <w:t xml:space="preserve">El </w:t>
      </w:r>
      <w:r w:rsidRPr="002C2DEB">
        <w:rPr>
          <w:rFonts w:ascii="Palatino Linotype" w:hAnsi="Palatino Linotype" w:cs="Arial"/>
          <w:b/>
          <w:sz w:val="24"/>
          <w:szCs w:val="24"/>
        </w:rPr>
        <w:t>Sujeto Obligado</w:t>
      </w:r>
      <w:r w:rsidRPr="002C2DEB">
        <w:rPr>
          <w:rFonts w:ascii="Palatino Linotype" w:hAnsi="Palatino Linotype" w:cs="Arial"/>
          <w:sz w:val="24"/>
          <w:szCs w:val="24"/>
        </w:rPr>
        <w:t xml:space="preserve"> </w:t>
      </w:r>
      <w:r w:rsidR="00207404" w:rsidRPr="002C2DEB">
        <w:rPr>
          <w:rFonts w:ascii="Palatino Linotype" w:hAnsi="Palatino Linotype" w:cs="Arial"/>
          <w:sz w:val="24"/>
          <w:szCs w:val="24"/>
        </w:rPr>
        <w:t>en fecha</w:t>
      </w:r>
      <w:r w:rsidR="00547434" w:rsidRPr="002C2DEB">
        <w:rPr>
          <w:rFonts w:ascii="Palatino Linotype" w:hAnsi="Palatino Linotype" w:cs="Arial"/>
          <w:sz w:val="24"/>
          <w:szCs w:val="24"/>
        </w:rPr>
        <w:t xml:space="preserve">s once y quince de julio </w:t>
      </w:r>
      <w:r w:rsidR="00CF6B65" w:rsidRPr="002C2DEB">
        <w:rPr>
          <w:rFonts w:ascii="Palatino Linotype" w:hAnsi="Palatino Linotype" w:cs="Arial"/>
          <w:sz w:val="24"/>
          <w:szCs w:val="24"/>
        </w:rPr>
        <w:t>de dos mil veintidós</w:t>
      </w:r>
      <w:r w:rsidR="00207404" w:rsidRPr="002C2DEB">
        <w:rPr>
          <w:rFonts w:ascii="Palatino Linotype" w:hAnsi="Palatino Linotype" w:cs="Arial"/>
          <w:sz w:val="24"/>
          <w:szCs w:val="24"/>
        </w:rPr>
        <w:t>, presentó</w:t>
      </w:r>
      <w:r w:rsidRPr="002C2DEB">
        <w:rPr>
          <w:rFonts w:ascii="Palatino Linotype" w:hAnsi="Palatino Linotype" w:cs="Arial"/>
          <w:sz w:val="24"/>
          <w:szCs w:val="24"/>
        </w:rPr>
        <w:t xml:space="preserve"> </w:t>
      </w:r>
      <w:r w:rsidR="009F706A" w:rsidRPr="002C2DEB">
        <w:rPr>
          <w:rFonts w:ascii="Palatino Linotype" w:hAnsi="Palatino Linotype" w:cs="Arial"/>
          <w:sz w:val="24"/>
          <w:szCs w:val="24"/>
        </w:rPr>
        <w:t xml:space="preserve">su </w:t>
      </w:r>
      <w:r w:rsidRPr="002C2DEB">
        <w:rPr>
          <w:rFonts w:ascii="Palatino Linotype" w:hAnsi="Palatino Linotype" w:cs="Arial"/>
          <w:sz w:val="24"/>
          <w:szCs w:val="24"/>
        </w:rPr>
        <w:t xml:space="preserve">informe </w:t>
      </w:r>
      <w:r w:rsidR="00AC471B" w:rsidRPr="002C2DEB">
        <w:rPr>
          <w:rFonts w:ascii="Palatino Linotype" w:hAnsi="Palatino Linotype" w:cs="Arial"/>
          <w:sz w:val="24"/>
          <w:szCs w:val="24"/>
        </w:rPr>
        <w:t>justificado</w:t>
      </w:r>
      <w:r w:rsidRPr="002C2DEB">
        <w:rPr>
          <w:rFonts w:ascii="Palatino Linotype" w:hAnsi="Palatino Linotype" w:cs="Arial"/>
          <w:sz w:val="24"/>
          <w:szCs w:val="24"/>
        </w:rPr>
        <w:t xml:space="preserve">, </w:t>
      </w:r>
      <w:r w:rsidR="00347A1A" w:rsidRPr="002C2DEB">
        <w:rPr>
          <w:rFonts w:ascii="Palatino Linotype" w:hAnsi="Palatino Linotype" w:cs="Arial"/>
          <w:sz w:val="24"/>
          <w:szCs w:val="24"/>
        </w:rPr>
        <w:t>mismo que fue puesto a la vista de</w:t>
      </w:r>
      <w:r w:rsidR="00547434" w:rsidRPr="002C2DEB">
        <w:rPr>
          <w:rFonts w:ascii="Palatino Linotype" w:hAnsi="Palatino Linotype" w:cs="Arial"/>
          <w:sz w:val="24"/>
          <w:szCs w:val="24"/>
        </w:rPr>
        <w:t xml:space="preserve"> La</w:t>
      </w:r>
      <w:r w:rsidR="00347A1A" w:rsidRPr="002C2DEB">
        <w:rPr>
          <w:rFonts w:ascii="Palatino Linotype" w:hAnsi="Palatino Linotype" w:cs="Arial"/>
          <w:sz w:val="24"/>
          <w:szCs w:val="24"/>
        </w:rPr>
        <w:t xml:space="preserve"> Recurrente</w:t>
      </w:r>
      <w:r w:rsidRPr="002C2DEB">
        <w:rPr>
          <w:rFonts w:ascii="Palatino Linotype" w:hAnsi="Palatino Linotype" w:cs="Arial"/>
          <w:sz w:val="24"/>
          <w:szCs w:val="24"/>
        </w:rPr>
        <w:t xml:space="preserve"> </w:t>
      </w:r>
      <w:r w:rsidR="00E431FA" w:rsidRPr="002C2DEB">
        <w:rPr>
          <w:rFonts w:ascii="Palatino Linotype" w:hAnsi="Palatino Linotype" w:cs="Arial"/>
          <w:sz w:val="24"/>
          <w:szCs w:val="24"/>
        </w:rPr>
        <w:t>el día</w:t>
      </w:r>
      <w:r w:rsidRPr="002C2DEB">
        <w:rPr>
          <w:rFonts w:ascii="Palatino Linotype" w:hAnsi="Palatino Linotype" w:cs="Arial"/>
          <w:sz w:val="24"/>
          <w:szCs w:val="24"/>
        </w:rPr>
        <w:t xml:space="preserve"> </w:t>
      </w:r>
      <w:r w:rsidR="00547434" w:rsidRPr="002C2DEB">
        <w:rPr>
          <w:rFonts w:ascii="Palatino Linotype" w:hAnsi="Palatino Linotype" w:cs="Arial"/>
          <w:sz w:val="24"/>
          <w:szCs w:val="24"/>
        </w:rPr>
        <w:t>seis de septiembre</w:t>
      </w:r>
      <w:r w:rsidR="00CF6B65" w:rsidRPr="002C2DEB">
        <w:rPr>
          <w:rFonts w:ascii="Palatino Linotype" w:hAnsi="Palatino Linotype" w:cs="Arial"/>
          <w:sz w:val="24"/>
          <w:szCs w:val="24"/>
        </w:rPr>
        <w:t xml:space="preserve"> de dos mil veintidós</w:t>
      </w:r>
      <w:r w:rsidRPr="002C2DEB">
        <w:rPr>
          <w:rFonts w:ascii="Palatino Linotype" w:hAnsi="Palatino Linotype" w:cs="Arial"/>
          <w:sz w:val="24"/>
          <w:szCs w:val="24"/>
        </w:rPr>
        <w:t xml:space="preserve">, para que en un término de tres días </w:t>
      </w:r>
      <w:r w:rsidR="00547434" w:rsidRPr="002C2DEB">
        <w:rPr>
          <w:rFonts w:ascii="Palatino Linotype" w:hAnsi="Palatino Linotype" w:cs="Arial"/>
          <w:b/>
          <w:sz w:val="24"/>
          <w:szCs w:val="24"/>
        </w:rPr>
        <w:t>La</w:t>
      </w:r>
      <w:r w:rsidR="008F0299" w:rsidRPr="002C2DEB">
        <w:rPr>
          <w:rFonts w:ascii="Palatino Linotype" w:hAnsi="Palatino Linotype" w:cs="Arial"/>
          <w:b/>
          <w:sz w:val="24"/>
          <w:szCs w:val="24"/>
        </w:rPr>
        <w:t xml:space="preserve"> </w:t>
      </w:r>
      <w:r w:rsidRPr="002C2DEB">
        <w:rPr>
          <w:rFonts w:ascii="Palatino Linotype" w:hAnsi="Palatino Linotype" w:cs="Arial"/>
          <w:b/>
          <w:sz w:val="24"/>
          <w:szCs w:val="24"/>
        </w:rPr>
        <w:t>Recurrente</w:t>
      </w:r>
      <w:r w:rsidR="009F706A" w:rsidRPr="002C2DEB">
        <w:rPr>
          <w:rFonts w:ascii="Palatino Linotype" w:hAnsi="Palatino Linotype" w:cs="Arial"/>
          <w:sz w:val="24"/>
          <w:szCs w:val="24"/>
        </w:rPr>
        <w:t xml:space="preserve"> adujera manifestaciones;</w:t>
      </w:r>
      <w:r w:rsidR="00E431FA" w:rsidRPr="002C2DEB">
        <w:rPr>
          <w:rFonts w:ascii="Palatino Linotype" w:hAnsi="Palatino Linotype" w:cs="Arial"/>
          <w:sz w:val="24"/>
          <w:szCs w:val="24"/>
        </w:rPr>
        <w:t xml:space="preserve"> </w:t>
      </w:r>
      <w:r w:rsidR="009F706A" w:rsidRPr="002C2DEB">
        <w:rPr>
          <w:rFonts w:ascii="Palatino Linotype" w:hAnsi="Palatino Linotype" w:cs="Arial"/>
          <w:sz w:val="24"/>
          <w:szCs w:val="24"/>
        </w:rPr>
        <w:t xml:space="preserve">asimismo, </w:t>
      </w:r>
      <w:r w:rsidR="009F706A" w:rsidRPr="002C2DEB">
        <w:rPr>
          <w:rFonts w:ascii="Palatino Linotype" w:hAnsi="Palatino Linotype"/>
          <w:sz w:val="24"/>
          <w:szCs w:val="24"/>
        </w:rPr>
        <w:t xml:space="preserve">se hace constar </w:t>
      </w:r>
      <w:r w:rsidR="009502E9" w:rsidRPr="002C2DEB">
        <w:rPr>
          <w:rFonts w:ascii="Palatino Linotype" w:hAnsi="Palatino Linotype"/>
          <w:sz w:val="24"/>
          <w:szCs w:val="24"/>
        </w:rPr>
        <w:t xml:space="preserve">que </w:t>
      </w:r>
      <w:r w:rsidR="00547434" w:rsidRPr="002C2DEB">
        <w:rPr>
          <w:rFonts w:ascii="Palatino Linotype" w:hAnsi="Palatino Linotype"/>
          <w:b/>
          <w:sz w:val="24"/>
          <w:szCs w:val="24"/>
        </w:rPr>
        <w:t>La</w:t>
      </w:r>
      <w:r w:rsidR="009F706A" w:rsidRPr="002C2DEB">
        <w:rPr>
          <w:rFonts w:ascii="Palatino Linotype" w:hAnsi="Palatino Linotype"/>
          <w:b/>
          <w:sz w:val="24"/>
          <w:szCs w:val="24"/>
        </w:rPr>
        <w:t xml:space="preserve"> </w:t>
      </w:r>
      <w:r w:rsidR="009F706A" w:rsidRPr="002C2DEB">
        <w:rPr>
          <w:rFonts w:ascii="Palatino Linotype" w:hAnsi="Palatino Linotype"/>
          <w:sz w:val="24"/>
          <w:szCs w:val="24"/>
        </w:rPr>
        <w:t>R</w:t>
      </w:r>
      <w:r w:rsidR="009F706A" w:rsidRPr="002C2DEB">
        <w:rPr>
          <w:rFonts w:ascii="Palatino Linotype" w:hAnsi="Palatino Linotype"/>
          <w:b/>
          <w:sz w:val="24"/>
          <w:szCs w:val="24"/>
        </w:rPr>
        <w:t>ecurrente</w:t>
      </w:r>
      <w:r w:rsidR="009F706A" w:rsidRPr="002C2DEB">
        <w:rPr>
          <w:rFonts w:ascii="Palatino Linotype" w:hAnsi="Palatino Linotype"/>
          <w:sz w:val="24"/>
          <w:szCs w:val="24"/>
        </w:rPr>
        <w:t xml:space="preserve"> fue omiso en presentar sus manifestaciones respecto al informe justificado remitido por el </w:t>
      </w:r>
      <w:r w:rsidR="009F706A" w:rsidRPr="002C2DEB">
        <w:rPr>
          <w:rFonts w:ascii="Palatino Linotype" w:hAnsi="Palatino Linotype"/>
          <w:b/>
          <w:sz w:val="24"/>
          <w:szCs w:val="24"/>
        </w:rPr>
        <w:t>Sujeto Obligado</w:t>
      </w:r>
      <w:r w:rsidR="00D51F5D" w:rsidRPr="002C2DEB">
        <w:rPr>
          <w:rFonts w:ascii="Palatino Linotype" w:hAnsi="Palatino Linotype"/>
          <w:sz w:val="24"/>
          <w:szCs w:val="24"/>
        </w:rPr>
        <w:t>; f</w:t>
      </w:r>
      <w:r w:rsidR="009F706A" w:rsidRPr="002C2DEB">
        <w:rPr>
          <w:rFonts w:ascii="Palatino Linotype" w:hAnsi="Palatino Linotype"/>
          <w:sz w:val="24"/>
          <w:szCs w:val="24"/>
        </w:rPr>
        <w:t>inalmente se advierte de las constancias que integran el presente expediente, que no existe prueba alguna que deba desahogarse</w:t>
      </w:r>
      <w:r w:rsidR="00D51F5D" w:rsidRPr="002C2DEB">
        <w:rPr>
          <w:rFonts w:ascii="Palatino Linotype" w:hAnsi="Palatino Linotype"/>
          <w:sz w:val="24"/>
          <w:szCs w:val="24"/>
        </w:rPr>
        <w:t>.</w:t>
      </w:r>
    </w:p>
    <w:p w14:paraId="079606BE" w14:textId="77777777" w:rsidR="00824BD0" w:rsidRPr="002C2DEB" w:rsidRDefault="00824BD0" w:rsidP="00613213">
      <w:pPr>
        <w:spacing w:after="0" w:line="360" w:lineRule="auto"/>
        <w:jc w:val="both"/>
        <w:rPr>
          <w:rFonts w:ascii="Palatino Linotype" w:hAnsi="Palatino Linotype"/>
          <w:sz w:val="24"/>
          <w:szCs w:val="24"/>
        </w:rPr>
      </w:pPr>
    </w:p>
    <w:p w14:paraId="317624F8" w14:textId="70480BB3" w:rsidR="00E431FA" w:rsidRPr="002C2DEB" w:rsidRDefault="00AB4E54" w:rsidP="00613213">
      <w:pPr>
        <w:spacing w:after="0" w:line="360" w:lineRule="auto"/>
        <w:jc w:val="both"/>
        <w:rPr>
          <w:rFonts w:ascii="Palatino Linotype" w:hAnsi="Palatino Linotype"/>
          <w:b/>
          <w:sz w:val="28"/>
          <w:szCs w:val="24"/>
        </w:rPr>
      </w:pPr>
      <w:r w:rsidRPr="002C2DEB">
        <w:rPr>
          <w:rFonts w:ascii="Palatino Linotype" w:hAnsi="Palatino Linotype"/>
          <w:b/>
          <w:sz w:val="28"/>
          <w:szCs w:val="24"/>
        </w:rPr>
        <w:t>SEXTO</w:t>
      </w:r>
      <w:r w:rsidR="00D4794E" w:rsidRPr="002C2DEB">
        <w:rPr>
          <w:rFonts w:ascii="Palatino Linotype" w:hAnsi="Palatino Linotype"/>
          <w:b/>
          <w:sz w:val="28"/>
          <w:szCs w:val="24"/>
        </w:rPr>
        <w:t>. Del Cierre de Instrucción.</w:t>
      </w:r>
    </w:p>
    <w:p w14:paraId="1C7519F5" w14:textId="18B573A8" w:rsidR="005943FA" w:rsidRPr="002C2DEB" w:rsidRDefault="00207404" w:rsidP="00613213">
      <w:pPr>
        <w:spacing w:after="0" w:line="360" w:lineRule="auto"/>
        <w:jc w:val="both"/>
        <w:rPr>
          <w:rFonts w:ascii="Palatino Linotype" w:hAnsi="Palatino Linotype" w:cs="Arial"/>
          <w:sz w:val="24"/>
          <w:szCs w:val="24"/>
        </w:rPr>
      </w:pPr>
      <w:r w:rsidRPr="002C2DEB">
        <w:rPr>
          <w:rFonts w:ascii="Palatino Linotype" w:hAnsi="Palatino Linotype" w:cs="Arial"/>
          <w:sz w:val="24"/>
          <w:szCs w:val="24"/>
        </w:rPr>
        <w:lastRenderedPageBreak/>
        <w:t>P</w:t>
      </w:r>
      <w:r w:rsidR="00884EEA" w:rsidRPr="002C2DEB">
        <w:rPr>
          <w:rFonts w:ascii="Palatino Linotype" w:hAnsi="Palatino Linotype" w:cs="Arial"/>
          <w:sz w:val="24"/>
          <w:szCs w:val="24"/>
        </w:rPr>
        <w:t>or lo cual</w:t>
      </w:r>
      <w:r w:rsidR="00CD146D" w:rsidRPr="002C2DEB">
        <w:rPr>
          <w:rFonts w:ascii="Palatino Linotype" w:hAnsi="Palatino Linotype" w:cs="Arial"/>
          <w:sz w:val="24"/>
          <w:szCs w:val="24"/>
        </w:rPr>
        <w:t>,</w:t>
      </w:r>
      <w:r w:rsidR="00884EEA" w:rsidRPr="002C2DEB">
        <w:rPr>
          <w:rFonts w:ascii="Palatino Linotype" w:hAnsi="Palatino Linotype" w:cs="Arial"/>
          <w:sz w:val="24"/>
          <w:szCs w:val="24"/>
        </w:rPr>
        <w:t xml:space="preserve"> se decretó </w:t>
      </w:r>
      <w:r w:rsidR="00CD146D" w:rsidRPr="002C2DEB">
        <w:rPr>
          <w:rFonts w:ascii="Palatino Linotype" w:hAnsi="Palatino Linotype" w:cs="Arial"/>
          <w:sz w:val="24"/>
          <w:szCs w:val="24"/>
        </w:rPr>
        <w:t xml:space="preserve">el </w:t>
      </w:r>
      <w:r w:rsidR="00884EEA" w:rsidRPr="002C2DEB">
        <w:rPr>
          <w:rFonts w:ascii="Palatino Linotype" w:hAnsi="Palatino Linotype" w:cs="Arial"/>
          <w:sz w:val="24"/>
          <w:szCs w:val="24"/>
        </w:rPr>
        <w:t xml:space="preserve">cierre de instrucción mediante acuerdo </w:t>
      </w:r>
      <w:r w:rsidR="00CD146D" w:rsidRPr="002C2DEB">
        <w:rPr>
          <w:rFonts w:ascii="Palatino Linotype" w:hAnsi="Palatino Linotype" w:cs="Arial"/>
          <w:sz w:val="24"/>
          <w:szCs w:val="24"/>
        </w:rPr>
        <w:t>de</w:t>
      </w:r>
      <w:r w:rsidR="00884EEA" w:rsidRPr="002C2DEB">
        <w:rPr>
          <w:rFonts w:ascii="Palatino Linotype" w:hAnsi="Palatino Linotype" w:cs="Arial"/>
          <w:sz w:val="24"/>
          <w:szCs w:val="24"/>
        </w:rPr>
        <w:t xml:space="preserve"> fecha </w:t>
      </w:r>
      <w:r w:rsidR="00547434" w:rsidRPr="002C2DEB">
        <w:rPr>
          <w:rFonts w:ascii="Palatino Linotype" w:hAnsi="Palatino Linotype" w:cs="Arial"/>
          <w:sz w:val="24"/>
          <w:szCs w:val="24"/>
        </w:rPr>
        <w:t>veintisiete de octubre</w:t>
      </w:r>
      <w:r w:rsidR="00CF6B65" w:rsidRPr="002C2DEB">
        <w:rPr>
          <w:rFonts w:ascii="Palatino Linotype" w:hAnsi="Palatino Linotype" w:cs="Arial"/>
          <w:sz w:val="24"/>
          <w:szCs w:val="24"/>
        </w:rPr>
        <w:t xml:space="preserve"> de dos mil veintidós</w:t>
      </w:r>
      <w:r w:rsidR="00884EEA" w:rsidRPr="002C2DEB">
        <w:rPr>
          <w:rFonts w:ascii="Palatino Linotype" w:hAnsi="Palatino Linotype" w:cs="Arial"/>
          <w:sz w:val="24"/>
          <w:szCs w:val="24"/>
        </w:rPr>
        <w:t>, en términos del artículo 185</w:t>
      </w:r>
      <w:r w:rsidR="004614A3" w:rsidRPr="002C2DEB">
        <w:rPr>
          <w:rFonts w:ascii="Palatino Linotype" w:hAnsi="Palatino Linotype" w:cs="Arial"/>
          <w:sz w:val="24"/>
          <w:szCs w:val="24"/>
        </w:rPr>
        <w:t>,</w:t>
      </w:r>
      <w:r w:rsidR="00884EEA" w:rsidRPr="002C2DEB">
        <w:rPr>
          <w:rFonts w:ascii="Palatino Linotype" w:hAnsi="Palatino Linotype" w:cs="Arial"/>
          <w:sz w:val="24"/>
          <w:szCs w:val="24"/>
        </w:rPr>
        <w:t xml:space="preserve"> fracción VI</w:t>
      </w:r>
      <w:r w:rsidR="004614A3" w:rsidRPr="002C2DEB">
        <w:rPr>
          <w:rFonts w:ascii="Palatino Linotype" w:hAnsi="Palatino Linotype" w:cs="Arial"/>
          <w:sz w:val="24"/>
          <w:szCs w:val="24"/>
        </w:rPr>
        <w:t>,</w:t>
      </w:r>
      <w:r w:rsidR="00884EEA" w:rsidRPr="002C2DEB">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633DDD8C" w14:textId="5769232B" w:rsidR="000F2312" w:rsidRPr="002C2DEB" w:rsidRDefault="000F2312" w:rsidP="00613213">
      <w:pPr>
        <w:spacing w:after="0" w:line="360" w:lineRule="auto"/>
        <w:jc w:val="both"/>
        <w:rPr>
          <w:rFonts w:ascii="Palatino Linotype" w:hAnsi="Palatino Linotype" w:cs="Arial"/>
          <w:sz w:val="24"/>
          <w:szCs w:val="24"/>
        </w:rPr>
      </w:pPr>
    </w:p>
    <w:p w14:paraId="2BEB3770" w14:textId="77777777" w:rsidR="000F2312" w:rsidRPr="002C2DEB" w:rsidRDefault="000F2312" w:rsidP="000F2312">
      <w:pPr>
        <w:spacing w:line="360" w:lineRule="auto"/>
        <w:rPr>
          <w:rFonts w:ascii="Palatino Linotype" w:hAnsi="Palatino Linotype"/>
          <w:b/>
          <w:sz w:val="28"/>
          <w:szCs w:val="28"/>
          <w:lang w:val="es-ES_tradnl"/>
        </w:rPr>
      </w:pPr>
      <w:r w:rsidRPr="002C2DEB">
        <w:rPr>
          <w:rFonts w:ascii="Palatino Linotype" w:hAnsi="Palatino Linotype"/>
          <w:b/>
          <w:sz w:val="28"/>
          <w:szCs w:val="28"/>
        </w:rPr>
        <w:t>SÉPTIMO. De la ampliación del término para resolver.</w:t>
      </w:r>
    </w:p>
    <w:p w14:paraId="79BA870B" w14:textId="1C6F8280" w:rsidR="000F2312" w:rsidRPr="002C2DEB" w:rsidRDefault="000F2312" w:rsidP="000F2312">
      <w:pPr>
        <w:spacing w:after="0" w:line="360" w:lineRule="auto"/>
        <w:jc w:val="both"/>
        <w:rPr>
          <w:rFonts w:ascii="Palatino Linotype" w:hAnsi="Palatino Linotype"/>
          <w:sz w:val="24"/>
          <w:szCs w:val="24"/>
        </w:rPr>
      </w:pPr>
      <w:r w:rsidRPr="002C2DEB">
        <w:rPr>
          <w:rFonts w:ascii="Palatino Linotype" w:hAnsi="Palatino Linotype"/>
          <w:sz w:val="24"/>
          <w:szCs w:val="24"/>
        </w:rPr>
        <w:t xml:space="preserve">En fecha </w:t>
      </w:r>
      <w:r w:rsidR="00547434" w:rsidRPr="002C2DEB">
        <w:rPr>
          <w:rFonts w:ascii="Palatino Linotype" w:hAnsi="Palatino Linotype"/>
          <w:sz w:val="24"/>
          <w:szCs w:val="24"/>
        </w:rPr>
        <w:t>seis de septiembre</w:t>
      </w:r>
      <w:r w:rsidRPr="002C2DEB">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03DBBC84" w14:textId="77777777" w:rsidR="000F2312" w:rsidRPr="002C2DEB" w:rsidRDefault="000F2312" w:rsidP="000F2312">
      <w:pPr>
        <w:spacing w:after="0" w:line="360" w:lineRule="auto"/>
        <w:jc w:val="both"/>
        <w:rPr>
          <w:rFonts w:ascii="Palatino Linotype" w:hAnsi="Palatino Linotype"/>
          <w:sz w:val="24"/>
          <w:szCs w:val="24"/>
        </w:rPr>
      </w:pPr>
    </w:p>
    <w:p w14:paraId="1FDBCFD3"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 xml:space="preserve">Este organismo garante no pasa por alto justificar, </w:t>
      </w:r>
      <w:r w:rsidRPr="002C2DEB">
        <w:rPr>
          <w:rFonts w:ascii="Palatino Linotype" w:hAnsi="Palatino Linotype" w:cstheme="majorHAnsi"/>
          <w:bCs/>
          <w:sz w:val="24"/>
          <w:szCs w:val="24"/>
        </w:rPr>
        <w:t xml:space="preserve">que el plazo para emitir resolución en el presente asunto </w:t>
      </w:r>
      <w:r w:rsidRPr="002C2DEB">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EC08A26"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 xml:space="preserve"> </w:t>
      </w:r>
    </w:p>
    <w:p w14:paraId="4B80ABFF"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2C2DEB">
        <w:rPr>
          <w:rFonts w:ascii="Palatino Linotype" w:hAnsi="Palatino Linotype" w:cstheme="majorHAnsi"/>
          <w:bCs/>
          <w:sz w:val="24"/>
          <w:szCs w:val="24"/>
        </w:rPr>
        <w:t>el plazo para emitir resolución</w:t>
      </w:r>
      <w:r w:rsidRPr="002C2DEB">
        <w:rPr>
          <w:rFonts w:ascii="Palatino Linotype" w:hAnsi="Palatino Linotype" w:cstheme="majorHAnsi"/>
          <w:sz w:val="24"/>
          <w:szCs w:val="24"/>
        </w:rPr>
        <w:t xml:space="preserve"> se encuentra justificado en los elementos para medir su razonabilidad de asuntos conforme a los parámetros establecidos por diversos órganos </w:t>
      </w:r>
      <w:r w:rsidRPr="002C2DEB">
        <w:rPr>
          <w:rFonts w:ascii="Palatino Linotype" w:hAnsi="Palatino Linotype" w:cstheme="majorHAnsi"/>
          <w:sz w:val="24"/>
          <w:szCs w:val="24"/>
        </w:rPr>
        <w:lastRenderedPageBreak/>
        <w:t>jurisdiccionales federales, aplicables también en procedimientos análogos, como el que nos ocupa.</w:t>
      </w:r>
    </w:p>
    <w:p w14:paraId="22532776"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 xml:space="preserve"> </w:t>
      </w:r>
    </w:p>
    <w:p w14:paraId="6B1D9AD4"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C9A35C"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 xml:space="preserve"> </w:t>
      </w:r>
    </w:p>
    <w:p w14:paraId="778CF36F"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63E28E"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 xml:space="preserve"> </w:t>
      </w:r>
    </w:p>
    <w:p w14:paraId="13F75DE5"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3D9DADC" w14:textId="77777777" w:rsidR="000F2312" w:rsidRPr="002C2DEB" w:rsidRDefault="000F2312" w:rsidP="000F2312">
      <w:pPr>
        <w:spacing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 xml:space="preserve"> </w:t>
      </w:r>
    </w:p>
    <w:p w14:paraId="27ADD409" w14:textId="77777777" w:rsidR="000F2312" w:rsidRPr="002C2DEB" w:rsidRDefault="000F2312" w:rsidP="000F2312">
      <w:pPr>
        <w:spacing w:after="240" w:line="276" w:lineRule="auto"/>
        <w:ind w:left="708"/>
        <w:jc w:val="both"/>
        <w:rPr>
          <w:rFonts w:ascii="Palatino Linotype" w:hAnsi="Palatino Linotype" w:cstheme="majorHAnsi"/>
          <w:sz w:val="24"/>
          <w:szCs w:val="24"/>
        </w:rPr>
      </w:pPr>
      <w:r w:rsidRPr="002C2DEB">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52AC13E4" w14:textId="77777777" w:rsidR="000F2312" w:rsidRPr="002C2DEB" w:rsidRDefault="000F2312" w:rsidP="000F2312">
      <w:pPr>
        <w:spacing w:after="240" w:line="276" w:lineRule="auto"/>
        <w:ind w:firstLine="708"/>
        <w:jc w:val="both"/>
        <w:rPr>
          <w:rFonts w:ascii="Palatino Linotype" w:hAnsi="Palatino Linotype" w:cstheme="majorHAnsi"/>
          <w:sz w:val="24"/>
          <w:szCs w:val="24"/>
        </w:rPr>
      </w:pPr>
      <w:r w:rsidRPr="002C2DEB">
        <w:rPr>
          <w:rFonts w:ascii="Palatino Linotype" w:hAnsi="Palatino Linotype" w:cstheme="majorHAnsi"/>
          <w:sz w:val="24"/>
          <w:szCs w:val="24"/>
        </w:rPr>
        <w:t>b)     Actividad Procesal del interesado: Acciones u omisiones del interesado.</w:t>
      </w:r>
    </w:p>
    <w:p w14:paraId="2E83FBA1" w14:textId="77777777" w:rsidR="000F2312" w:rsidRPr="002C2DEB" w:rsidRDefault="000F2312" w:rsidP="000F2312">
      <w:pPr>
        <w:spacing w:after="240" w:line="276" w:lineRule="auto"/>
        <w:ind w:left="708"/>
        <w:jc w:val="both"/>
        <w:rPr>
          <w:rFonts w:ascii="Palatino Linotype" w:hAnsi="Palatino Linotype" w:cstheme="majorHAnsi"/>
          <w:sz w:val="24"/>
          <w:szCs w:val="24"/>
        </w:rPr>
      </w:pPr>
      <w:r w:rsidRPr="002C2DEB">
        <w:rPr>
          <w:rFonts w:ascii="Palatino Linotype" w:hAnsi="Palatino Linotype" w:cstheme="majorHAnsi"/>
          <w:sz w:val="24"/>
          <w:szCs w:val="24"/>
        </w:rPr>
        <w:t>c)      Conducta de la Autoridad: Las Acciones u omisiones realizadas en el procedimiento. Así como si la autoridad actuó con la debida diligencia.</w:t>
      </w:r>
    </w:p>
    <w:p w14:paraId="18591540" w14:textId="77777777" w:rsidR="000F2312" w:rsidRPr="002C2DEB" w:rsidRDefault="000F2312" w:rsidP="000F2312">
      <w:pPr>
        <w:spacing w:after="240" w:line="276" w:lineRule="auto"/>
        <w:ind w:left="708"/>
        <w:jc w:val="both"/>
        <w:rPr>
          <w:rFonts w:ascii="Palatino Linotype" w:hAnsi="Palatino Linotype" w:cstheme="majorHAnsi"/>
          <w:sz w:val="24"/>
          <w:szCs w:val="24"/>
        </w:rPr>
      </w:pPr>
      <w:r w:rsidRPr="002C2DEB">
        <w:rPr>
          <w:rFonts w:ascii="Palatino Linotype" w:hAnsi="Palatino Linotype" w:cstheme="majorHAnsi"/>
          <w:sz w:val="24"/>
          <w:szCs w:val="24"/>
        </w:rPr>
        <w:lastRenderedPageBreak/>
        <w:t>d) La afectación generada en la situación jurídica de la persona involucrada en el proceso: Violación a sus derechos humanos.</w:t>
      </w:r>
    </w:p>
    <w:p w14:paraId="2C90EFD9" w14:textId="77777777" w:rsidR="000F2312" w:rsidRPr="002C2DEB" w:rsidRDefault="000F2312" w:rsidP="000F2312">
      <w:pPr>
        <w:spacing w:after="0" w:line="360" w:lineRule="auto"/>
        <w:jc w:val="both"/>
        <w:rPr>
          <w:rFonts w:ascii="Palatino Linotype" w:hAnsi="Palatino Linotype" w:cstheme="majorHAnsi"/>
          <w:sz w:val="24"/>
          <w:szCs w:val="24"/>
        </w:rPr>
      </w:pPr>
    </w:p>
    <w:p w14:paraId="4F4E2921"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8CB3E7"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 xml:space="preserve"> </w:t>
      </w:r>
    </w:p>
    <w:p w14:paraId="24DE6163"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24ADCD9"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 xml:space="preserve"> </w:t>
      </w:r>
    </w:p>
    <w:p w14:paraId="0D07280F"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2C2DEB">
        <w:rPr>
          <w:rFonts w:ascii="Palatino Linotype" w:hAnsi="Palatino Linotype" w:cstheme="majorHAnsi"/>
          <w:sz w:val="24"/>
          <w:szCs w:val="24"/>
        </w:rPr>
        <w:lastRenderedPageBreak/>
        <w:t>desahogadas por las partes; lo que impide la tramitación de los recursos dentro de los términos legales previamente establecidos por la Ley, por tratarse de causas de fuerza mayor.</w:t>
      </w:r>
    </w:p>
    <w:p w14:paraId="669875E8" w14:textId="77777777" w:rsidR="000F2312" w:rsidRPr="002C2DEB" w:rsidRDefault="000F2312" w:rsidP="000F2312">
      <w:pPr>
        <w:spacing w:after="0" w:line="360" w:lineRule="auto"/>
        <w:jc w:val="both"/>
        <w:rPr>
          <w:rFonts w:ascii="Palatino Linotype" w:hAnsi="Palatino Linotype" w:cstheme="majorHAnsi"/>
          <w:sz w:val="24"/>
          <w:szCs w:val="24"/>
        </w:rPr>
      </w:pPr>
    </w:p>
    <w:p w14:paraId="01F0276F"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5256F90"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 xml:space="preserve"> </w:t>
      </w:r>
    </w:p>
    <w:p w14:paraId="3835E7E5"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70DFB0F"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 xml:space="preserve"> </w:t>
      </w:r>
    </w:p>
    <w:p w14:paraId="3E653123" w14:textId="77777777" w:rsidR="000F2312" w:rsidRPr="002C2DEB" w:rsidRDefault="000F2312" w:rsidP="000F2312">
      <w:pPr>
        <w:spacing w:after="0" w:line="360" w:lineRule="auto"/>
        <w:jc w:val="both"/>
        <w:rPr>
          <w:rFonts w:ascii="Palatino Linotype" w:hAnsi="Palatino Linotype" w:cstheme="majorHAnsi"/>
          <w:sz w:val="24"/>
          <w:szCs w:val="24"/>
        </w:rPr>
      </w:pPr>
      <w:r w:rsidRPr="002C2DEB">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4B1AD884" w14:textId="77777777" w:rsidR="000F2312" w:rsidRPr="002C2DEB" w:rsidRDefault="000F2312" w:rsidP="000F2312">
      <w:pPr>
        <w:spacing w:after="0" w:line="360" w:lineRule="auto"/>
        <w:jc w:val="both"/>
        <w:rPr>
          <w:rFonts w:ascii="Palatino Linotype" w:hAnsi="Palatino Linotype" w:cstheme="majorHAnsi"/>
          <w:sz w:val="24"/>
          <w:szCs w:val="24"/>
        </w:rPr>
      </w:pPr>
    </w:p>
    <w:p w14:paraId="785B05E8" w14:textId="513A7DA8" w:rsidR="00172F09" w:rsidRPr="002C2DEB" w:rsidRDefault="000F2312" w:rsidP="00613213">
      <w:pPr>
        <w:spacing w:after="0" w:line="360" w:lineRule="auto"/>
        <w:jc w:val="both"/>
        <w:rPr>
          <w:rFonts w:ascii="Palatino Linotype" w:hAnsi="Palatino Linotype"/>
          <w:sz w:val="24"/>
          <w:szCs w:val="24"/>
        </w:rPr>
      </w:pPr>
      <w:r w:rsidRPr="002C2DEB">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8E4B8C9" w14:textId="77777777" w:rsidR="008B5F8F" w:rsidRPr="002C2DEB" w:rsidRDefault="008B5F8F" w:rsidP="00FC0A96">
      <w:pPr>
        <w:spacing w:after="0" w:line="360" w:lineRule="auto"/>
        <w:jc w:val="both"/>
        <w:rPr>
          <w:rFonts w:ascii="Palatino Linotype" w:hAnsi="Palatino Linotype" w:cs="Arial"/>
          <w:sz w:val="24"/>
          <w:szCs w:val="24"/>
        </w:rPr>
      </w:pPr>
    </w:p>
    <w:p w14:paraId="4991AFBD" w14:textId="77777777" w:rsidR="00884EEA" w:rsidRPr="002C2DEB" w:rsidRDefault="00884EEA" w:rsidP="00613213">
      <w:pPr>
        <w:spacing w:after="0" w:line="360" w:lineRule="auto"/>
        <w:jc w:val="center"/>
        <w:rPr>
          <w:rFonts w:ascii="Palatino Linotype" w:hAnsi="Palatino Linotype" w:cs="Arial"/>
          <w:b/>
          <w:sz w:val="28"/>
        </w:rPr>
      </w:pPr>
      <w:r w:rsidRPr="002C2DEB">
        <w:rPr>
          <w:rFonts w:ascii="Palatino Linotype" w:hAnsi="Palatino Linotype" w:cs="Arial"/>
          <w:b/>
          <w:sz w:val="28"/>
        </w:rPr>
        <w:t xml:space="preserve">C O N S I D E R A N D O </w:t>
      </w:r>
    </w:p>
    <w:p w14:paraId="750FD2C1" w14:textId="77777777" w:rsidR="00E143C6" w:rsidRPr="002C2DEB" w:rsidRDefault="00E143C6" w:rsidP="00613213">
      <w:pPr>
        <w:pStyle w:val="Sinespaciado"/>
        <w:rPr>
          <w:sz w:val="6"/>
        </w:rPr>
      </w:pPr>
    </w:p>
    <w:p w14:paraId="7B1521EF" w14:textId="77777777" w:rsidR="00FC0A96" w:rsidRPr="002C2DEB" w:rsidRDefault="00FC0A96" w:rsidP="00FC0A96">
      <w:pPr>
        <w:pStyle w:val="Sinespaciado"/>
      </w:pPr>
    </w:p>
    <w:p w14:paraId="5A96D18F" w14:textId="77777777" w:rsidR="00347A1A" w:rsidRPr="002C2DEB" w:rsidRDefault="00347A1A" w:rsidP="00347A1A">
      <w:pPr>
        <w:spacing w:after="0" w:line="360" w:lineRule="auto"/>
        <w:jc w:val="both"/>
        <w:rPr>
          <w:rFonts w:ascii="Palatino Linotype" w:hAnsi="Palatino Linotype" w:cs="Arial"/>
          <w:sz w:val="24"/>
        </w:rPr>
      </w:pPr>
      <w:r w:rsidRPr="002C2DEB">
        <w:rPr>
          <w:rFonts w:ascii="Palatino Linotype" w:hAnsi="Palatino Linotype" w:cs="Arial"/>
          <w:b/>
          <w:sz w:val="28"/>
        </w:rPr>
        <w:t>PRIMERO.</w:t>
      </w:r>
      <w:r w:rsidRPr="002C2DEB">
        <w:rPr>
          <w:rFonts w:ascii="Palatino Linotype" w:hAnsi="Palatino Linotype" w:cs="Arial"/>
          <w:b/>
        </w:rPr>
        <w:t xml:space="preserve"> </w:t>
      </w:r>
      <w:r w:rsidRPr="002C2DEB">
        <w:rPr>
          <w:rFonts w:ascii="Palatino Linotype" w:hAnsi="Palatino Linotype" w:cs="Arial"/>
          <w:b/>
          <w:sz w:val="28"/>
          <w:szCs w:val="28"/>
        </w:rPr>
        <w:t>De la competencia</w:t>
      </w:r>
      <w:r w:rsidRPr="002C2DEB">
        <w:rPr>
          <w:rFonts w:ascii="Palatino Linotype" w:hAnsi="Palatino Linotype" w:cs="Arial"/>
          <w:sz w:val="28"/>
          <w:szCs w:val="28"/>
        </w:rPr>
        <w:t>.</w:t>
      </w:r>
    </w:p>
    <w:p w14:paraId="6C6E854E" w14:textId="70A3F5BE" w:rsidR="00D51F5D" w:rsidRPr="002C2DEB" w:rsidRDefault="00D51F5D" w:rsidP="00D51F5D">
      <w:pPr>
        <w:spacing w:after="0" w:line="360" w:lineRule="auto"/>
        <w:jc w:val="both"/>
        <w:rPr>
          <w:rFonts w:ascii="Palatino Linotype" w:eastAsia="Times New Roman" w:hAnsi="Palatino Linotype" w:cs="Arial"/>
          <w:color w:val="222222"/>
          <w:sz w:val="24"/>
          <w:szCs w:val="24"/>
          <w:shd w:val="clear" w:color="auto" w:fill="FFFFFF"/>
          <w:lang w:eastAsia="es-MX"/>
        </w:rPr>
      </w:pPr>
      <w:r w:rsidRPr="002C2DEB">
        <w:rPr>
          <w:rFonts w:ascii="Palatino Linotype" w:eastAsia="Times New Roman" w:hAnsi="Palatino Linotype" w:cs="Arial"/>
          <w:color w:val="222222"/>
          <w:sz w:val="24"/>
          <w:szCs w:val="24"/>
          <w:shd w:val="clear" w:color="auto" w:fill="FFFFFF"/>
          <w:lang w:eastAsia="es-MX"/>
        </w:rPr>
        <w:lastRenderedPageBreak/>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DFDA5DE" w14:textId="45BAE0FA" w:rsidR="004614A3" w:rsidRPr="002C2DEB" w:rsidRDefault="004614A3" w:rsidP="00D51F5D">
      <w:pPr>
        <w:shd w:val="clear" w:color="auto" w:fill="FFFFFF"/>
        <w:spacing w:after="0" w:line="360" w:lineRule="auto"/>
        <w:jc w:val="both"/>
        <w:rPr>
          <w:rFonts w:ascii="Palatino Linotype" w:eastAsia="Times New Roman" w:hAnsi="Palatino Linotype" w:cs="Arial"/>
          <w:color w:val="222222"/>
          <w:sz w:val="24"/>
          <w:szCs w:val="24"/>
          <w:lang w:eastAsia="es-MX"/>
        </w:rPr>
      </w:pPr>
    </w:p>
    <w:p w14:paraId="16D1036D" w14:textId="77777777" w:rsidR="0024290F" w:rsidRPr="002C2DEB"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2C2DEB">
        <w:rPr>
          <w:rFonts w:ascii="Palatino Linotype" w:hAnsi="Palatino Linotype" w:cs="Arial"/>
          <w:b/>
          <w:sz w:val="28"/>
          <w:szCs w:val="28"/>
        </w:rPr>
        <w:t xml:space="preserve">SEGUNDO. Sobre los alcances del recurso de revisión. </w:t>
      </w:r>
    </w:p>
    <w:p w14:paraId="6B7D34E7" w14:textId="77777777" w:rsidR="0024290F" w:rsidRPr="002C2DEB" w:rsidRDefault="0024290F" w:rsidP="00613213">
      <w:pPr>
        <w:pStyle w:val="Prrafodelista"/>
        <w:autoSpaceDE w:val="0"/>
        <w:autoSpaceDN w:val="0"/>
        <w:adjustRightInd w:val="0"/>
        <w:spacing w:line="360" w:lineRule="auto"/>
        <w:ind w:left="0"/>
        <w:jc w:val="both"/>
        <w:rPr>
          <w:rFonts w:ascii="Palatino Linotype" w:hAnsi="Palatino Linotype" w:cs="Arial"/>
        </w:rPr>
      </w:pPr>
      <w:r w:rsidRPr="002C2DEB">
        <w:rPr>
          <w:rFonts w:ascii="Palatino Linotype" w:hAnsi="Palatino Linotype" w:cs="Arial"/>
        </w:rPr>
        <w:t>Anterior a todo debe destacarse que el recurso de revisión tiene el fin y alcance que señalan los numerales 176, 179, 181 párrafo cuarto, 194 y 195</w:t>
      </w:r>
      <w:r w:rsidR="00D4794E" w:rsidRPr="002C2DEB">
        <w:rPr>
          <w:rFonts w:ascii="Palatino Linotype" w:hAnsi="Palatino Linotype" w:cs="Arial"/>
        </w:rPr>
        <w:t>,</w:t>
      </w:r>
      <w:r w:rsidRPr="002C2DEB">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D63669F" w14:textId="77777777" w:rsidR="0024290F" w:rsidRPr="002C2DE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2964C066" w14:textId="77777777" w:rsidR="0024290F" w:rsidRPr="002C2DE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1935CC58" w14:textId="77777777" w:rsidR="0007610F" w:rsidRPr="002C2DEB" w:rsidRDefault="0007610F" w:rsidP="00613213">
      <w:pPr>
        <w:pStyle w:val="Prrafodelista"/>
        <w:autoSpaceDE w:val="0"/>
        <w:autoSpaceDN w:val="0"/>
        <w:adjustRightInd w:val="0"/>
        <w:spacing w:line="360" w:lineRule="auto"/>
        <w:ind w:left="0"/>
        <w:jc w:val="both"/>
        <w:rPr>
          <w:rFonts w:ascii="Palatino Linotype" w:hAnsi="Palatino Linotype" w:cs="Arial"/>
          <w:b/>
          <w:sz w:val="28"/>
        </w:rPr>
      </w:pPr>
      <w:r w:rsidRPr="002C2DEB">
        <w:rPr>
          <w:rFonts w:ascii="Palatino Linotype" w:hAnsi="Palatino Linotype" w:cs="Arial"/>
          <w:b/>
          <w:sz w:val="28"/>
        </w:rPr>
        <w:t>TERCERO. Del estudio de las causas de improcedencia y sobreseimiento.</w:t>
      </w:r>
    </w:p>
    <w:p w14:paraId="3FED03CA" w14:textId="77777777" w:rsidR="0007610F" w:rsidRPr="002C2DE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2C2DEB">
        <w:rPr>
          <w:rFonts w:ascii="Palatino Linotype" w:hAnsi="Palatino Linotype" w:cs="Arial"/>
        </w:rPr>
        <w:lastRenderedPageBreak/>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2C2DEB">
        <w:rPr>
          <w:rFonts w:ascii="Palatino Linotype" w:hAnsi="Palatino Linotype" w:cs="Arial"/>
        </w:rPr>
        <w:t>,</w:t>
      </w:r>
      <w:r w:rsidRPr="002C2DEB">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02B74297" w14:textId="77777777" w:rsidR="0007610F" w:rsidRPr="002C2DEB" w:rsidRDefault="0007610F" w:rsidP="00613213">
      <w:pPr>
        <w:pStyle w:val="Sinespaciado"/>
      </w:pPr>
    </w:p>
    <w:p w14:paraId="46E1999D" w14:textId="77777777" w:rsidR="00736A37" w:rsidRPr="002C2DEB" w:rsidRDefault="0007610F" w:rsidP="00FC0A96">
      <w:pPr>
        <w:pStyle w:val="Prrafodelista"/>
        <w:autoSpaceDE w:val="0"/>
        <w:autoSpaceDN w:val="0"/>
        <w:adjustRightInd w:val="0"/>
        <w:spacing w:line="360" w:lineRule="auto"/>
        <w:ind w:left="0"/>
        <w:jc w:val="both"/>
        <w:rPr>
          <w:rFonts w:ascii="Palatino Linotype" w:hAnsi="Palatino Linotype" w:cs="Arial"/>
        </w:rPr>
      </w:pPr>
      <w:r w:rsidRPr="002C2DEB">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534B22B" w14:textId="77777777" w:rsidR="002277FD" w:rsidRPr="002C2DEB" w:rsidRDefault="002277FD" w:rsidP="00FC0A96">
      <w:pPr>
        <w:pStyle w:val="Prrafodelista"/>
        <w:autoSpaceDE w:val="0"/>
        <w:autoSpaceDN w:val="0"/>
        <w:adjustRightInd w:val="0"/>
        <w:spacing w:line="360" w:lineRule="auto"/>
        <w:ind w:left="0"/>
        <w:jc w:val="both"/>
        <w:rPr>
          <w:rFonts w:ascii="Palatino Linotype" w:hAnsi="Palatino Linotype" w:cs="Arial"/>
        </w:rPr>
      </w:pPr>
    </w:p>
    <w:p w14:paraId="03489B2D" w14:textId="6D11213A" w:rsidR="00D4794E" w:rsidRPr="002C2DEB" w:rsidRDefault="0007610F" w:rsidP="00FC0A96">
      <w:pPr>
        <w:pStyle w:val="Prrafodelista"/>
        <w:autoSpaceDE w:val="0"/>
        <w:autoSpaceDN w:val="0"/>
        <w:adjustRightInd w:val="0"/>
        <w:spacing w:line="360" w:lineRule="auto"/>
        <w:ind w:left="0"/>
        <w:jc w:val="both"/>
        <w:rPr>
          <w:rFonts w:ascii="Palatino Linotype" w:hAnsi="Palatino Linotype" w:cs="Arial"/>
        </w:rPr>
      </w:pPr>
      <w:r w:rsidRPr="002C2DEB">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2C2DEB">
        <w:footnoteReference w:id="1"/>
      </w:r>
      <w:r w:rsidRPr="002C2DEB">
        <w:rPr>
          <w:rFonts w:ascii="Palatino Linotype" w:hAnsi="Palatino Linotype" w:cs="Arial"/>
        </w:rPr>
        <w:t>.</w:t>
      </w:r>
    </w:p>
    <w:p w14:paraId="31A269F9" w14:textId="77777777" w:rsidR="0007610F" w:rsidRPr="002C2DEB" w:rsidRDefault="0007610F" w:rsidP="003627A1">
      <w:pPr>
        <w:pStyle w:val="Prrafodelista"/>
        <w:autoSpaceDE w:val="0"/>
        <w:autoSpaceDN w:val="0"/>
        <w:adjustRightInd w:val="0"/>
        <w:spacing w:line="360" w:lineRule="auto"/>
        <w:ind w:left="0"/>
        <w:jc w:val="both"/>
        <w:rPr>
          <w:rFonts w:ascii="Palatino Linotype" w:hAnsi="Palatino Linotype" w:cs="Arial"/>
        </w:rPr>
      </w:pPr>
    </w:p>
    <w:p w14:paraId="3EC84BA0" w14:textId="0CABB622" w:rsidR="0007610F" w:rsidRPr="002C2DEB" w:rsidRDefault="0007610F" w:rsidP="003627A1">
      <w:pPr>
        <w:pStyle w:val="Prrafodelista"/>
        <w:autoSpaceDE w:val="0"/>
        <w:autoSpaceDN w:val="0"/>
        <w:adjustRightInd w:val="0"/>
        <w:spacing w:line="360" w:lineRule="auto"/>
        <w:ind w:left="0"/>
        <w:jc w:val="both"/>
        <w:rPr>
          <w:rFonts w:ascii="Palatino Linotype" w:hAnsi="Palatino Linotype" w:cs="Arial"/>
        </w:rPr>
      </w:pPr>
      <w:r w:rsidRPr="002C2DEB">
        <w:rPr>
          <w:rFonts w:ascii="Palatino Linotype" w:hAnsi="Palatino Linotype" w:cs="Arial"/>
        </w:rPr>
        <w:t>La Ley de Transparencia de la entidad, en su artículo 192</w:t>
      </w:r>
      <w:r w:rsidR="00E431FA" w:rsidRPr="002C2DEB">
        <w:rPr>
          <w:rFonts w:ascii="Palatino Linotype" w:hAnsi="Palatino Linotype" w:cs="Arial"/>
        </w:rPr>
        <w:t>,</w:t>
      </w:r>
      <w:r w:rsidRPr="002C2DEB">
        <w:rPr>
          <w:rFonts w:ascii="Palatino Linotype" w:hAnsi="Palatino Linotype" w:cs="Arial"/>
        </w:rPr>
        <w:t xml:space="preserve"> contempla la figura jurídica del sobreseimiento, y específicamente </w:t>
      </w:r>
      <w:r w:rsidR="00454A17" w:rsidRPr="002C2DEB">
        <w:rPr>
          <w:rFonts w:ascii="Palatino Linotype" w:hAnsi="Palatino Linotype" w:cs="Arial"/>
        </w:rPr>
        <w:t>en sus hipótesis inmersas en la fracción III</w:t>
      </w:r>
      <w:r w:rsidR="00E431FA" w:rsidRPr="002C2DEB">
        <w:rPr>
          <w:rFonts w:ascii="Palatino Linotype" w:hAnsi="Palatino Linotype" w:cs="Arial"/>
        </w:rPr>
        <w:t>,</w:t>
      </w:r>
      <w:r w:rsidRPr="002C2DEB">
        <w:rPr>
          <w:rFonts w:ascii="Palatino Linotype" w:hAnsi="Palatino Linotype" w:cs="Arial"/>
        </w:rPr>
        <w:t xml:space="preserve"> refieren que se sobreseerá el asunto cuando </w:t>
      </w:r>
      <w:r w:rsidRPr="002C2DEB">
        <w:rPr>
          <w:rFonts w:ascii="Palatino Linotype" w:hAnsi="Palatino Linotype" w:cs="Arial"/>
          <w:b/>
        </w:rPr>
        <w:t>El Sujeto Obligado</w:t>
      </w:r>
      <w:r w:rsidRPr="002C2DEB">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3276F1D9" w14:textId="77777777" w:rsidR="003627A1" w:rsidRPr="002C2DEB" w:rsidRDefault="003627A1" w:rsidP="003627A1">
      <w:pPr>
        <w:pStyle w:val="Prrafodelista"/>
        <w:autoSpaceDE w:val="0"/>
        <w:autoSpaceDN w:val="0"/>
        <w:adjustRightInd w:val="0"/>
        <w:spacing w:line="360" w:lineRule="auto"/>
        <w:ind w:left="0"/>
        <w:jc w:val="both"/>
        <w:rPr>
          <w:rFonts w:ascii="Palatino Linotype" w:hAnsi="Palatino Linotype" w:cs="Arial"/>
        </w:rPr>
      </w:pPr>
    </w:p>
    <w:p w14:paraId="0DDFA6E8" w14:textId="77777777" w:rsidR="0007610F" w:rsidRPr="002C2DEB" w:rsidRDefault="0007610F" w:rsidP="003627A1">
      <w:pPr>
        <w:pStyle w:val="Prrafodelista"/>
        <w:autoSpaceDE w:val="0"/>
        <w:autoSpaceDN w:val="0"/>
        <w:adjustRightInd w:val="0"/>
        <w:spacing w:line="360" w:lineRule="auto"/>
        <w:ind w:left="0"/>
        <w:jc w:val="both"/>
        <w:rPr>
          <w:rFonts w:ascii="Palatino Linotype" w:hAnsi="Palatino Linotype" w:cs="Arial"/>
        </w:rPr>
      </w:pPr>
      <w:r w:rsidRPr="002C2DEB">
        <w:rPr>
          <w:rFonts w:ascii="Palatino Linotype" w:hAnsi="Palatino Linotype" w:cs="Arial"/>
        </w:rPr>
        <w:t xml:space="preserve">Bajo esa línea, con la finalidad de determinar si se modificó o revocó el acto u omisión del </w:t>
      </w:r>
      <w:r w:rsidRPr="002C2DEB">
        <w:rPr>
          <w:rFonts w:ascii="Palatino Linotype" w:hAnsi="Palatino Linotype" w:cs="Arial"/>
          <w:b/>
        </w:rPr>
        <w:t>Sujeto Obligado</w:t>
      </w:r>
      <w:r w:rsidRPr="002C2DEB">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w:t>
      </w:r>
      <w:r w:rsidR="00D4794E" w:rsidRPr="002C2DEB">
        <w:rPr>
          <w:rFonts w:ascii="Palatino Linotype" w:hAnsi="Palatino Linotype" w:cs="Arial"/>
        </w:rPr>
        <w:t>esto procesal que establece</w:t>
      </w:r>
      <w:r w:rsidR="00454A17" w:rsidRPr="002C2DEB">
        <w:rPr>
          <w:rFonts w:ascii="Palatino Linotype" w:hAnsi="Palatino Linotype" w:cs="Arial"/>
        </w:rPr>
        <w:t xml:space="preserve"> la fracción</w:t>
      </w:r>
      <w:r w:rsidRPr="002C2DEB">
        <w:rPr>
          <w:rFonts w:ascii="Palatino Linotype" w:hAnsi="Palatino Linotype" w:cs="Arial"/>
        </w:rPr>
        <w:t xml:space="preserve"> III</w:t>
      </w:r>
      <w:r w:rsidR="00454A17" w:rsidRPr="002C2DEB">
        <w:rPr>
          <w:rFonts w:ascii="Palatino Linotype" w:hAnsi="Palatino Linotype" w:cs="Arial"/>
        </w:rPr>
        <w:t>,</w:t>
      </w:r>
      <w:r w:rsidRPr="002C2DEB">
        <w:rPr>
          <w:rFonts w:ascii="Palatino Linotype" w:hAnsi="Palatino Linotype" w:cs="Arial"/>
        </w:rPr>
        <w:t xml:space="preserve"> del artículo 192</w:t>
      </w:r>
      <w:r w:rsidR="00E431FA" w:rsidRPr="002C2DEB">
        <w:rPr>
          <w:rFonts w:ascii="Palatino Linotype" w:hAnsi="Palatino Linotype" w:cs="Arial"/>
        </w:rPr>
        <w:t>,</w:t>
      </w:r>
      <w:r w:rsidRPr="002C2DEB">
        <w:rPr>
          <w:rFonts w:ascii="Palatino Linotype" w:hAnsi="Palatino Linotype" w:cs="Arial"/>
        </w:rPr>
        <w:t xml:space="preserve">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5812CE26" w14:textId="77777777" w:rsidR="0024290F" w:rsidRPr="002C2DEB" w:rsidRDefault="0024290F" w:rsidP="00613213">
      <w:pPr>
        <w:pStyle w:val="Sinespaciado"/>
        <w:rPr>
          <w:rFonts w:ascii="Palatino Linotype" w:hAnsi="Palatino Linotype" w:cs="Arial"/>
          <w:b/>
          <w:sz w:val="2"/>
        </w:rPr>
      </w:pPr>
    </w:p>
    <w:p w14:paraId="647B66A9" w14:textId="77777777" w:rsidR="002C3309" w:rsidRPr="002C2DEB" w:rsidRDefault="002C3309" w:rsidP="00736A37">
      <w:pPr>
        <w:pStyle w:val="Prrafodelista"/>
        <w:autoSpaceDE w:val="0"/>
        <w:autoSpaceDN w:val="0"/>
        <w:adjustRightInd w:val="0"/>
        <w:spacing w:line="360" w:lineRule="auto"/>
        <w:ind w:left="0"/>
        <w:jc w:val="both"/>
      </w:pPr>
    </w:p>
    <w:p w14:paraId="4153BF19" w14:textId="5B5288BF" w:rsidR="00D76CA3" w:rsidRPr="002C2DEB" w:rsidRDefault="00DE7DE2" w:rsidP="00613213">
      <w:pPr>
        <w:pStyle w:val="Prrafodelista"/>
        <w:autoSpaceDE w:val="0"/>
        <w:autoSpaceDN w:val="0"/>
        <w:adjustRightInd w:val="0"/>
        <w:spacing w:line="360" w:lineRule="auto"/>
        <w:ind w:left="0"/>
        <w:jc w:val="both"/>
        <w:rPr>
          <w:rFonts w:ascii="Palatino Linotype" w:hAnsi="Palatino Linotype" w:cs="Arial"/>
          <w:bCs/>
        </w:rPr>
      </w:pPr>
      <w:r w:rsidRPr="002C2DEB">
        <w:rPr>
          <w:rFonts w:ascii="Palatino Linotype" w:hAnsi="Palatino Linotype" w:cs="Arial"/>
        </w:rPr>
        <w:t xml:space="preserve">En primera instancia, es necesario hacer referencia a los motivos o razones de inconformidad que expresa </w:t>
      </w:r>
      <w:r w:rsidR="00547434" w:rsidRPr="002C2DEB">
        <w:rPr>
          <w:rFonts w:ascii="Palatino Linotype" w:hAnsi="Palatino Linotype" w:cs="Arial"/>
          <w:b/>
        </w:rPr>
        <w:t>La</w:t>
      </w:r>
      <w:r w:rsidRPr="002C2DEB">
        <w:rPr>
          <w:rFonts w:ascii="Palatino Linotype" w:hAnsi="Palatino Linotype" w:cs="Arial"/>
          <w:b/>
        </w:rPr>
        <w:t xml:space="preserve"> Recurrente</w:t>
      </w:r>
      <w:r w:rsidRPr="002C2DEB">
        <w:rPr>
          <w:rFonts w:ascii="Palatino Linotype" w:hAnsi="Palatino Linotype" w:cs="Arial"/>
        </w:rPr>
        <w:t xml:space="preserve">, los </w:t>
      </w:r>
      <w:r w:rsidR="003627A1" w:rsidRPr="002C2DEB">
        <w:rPr>
          <w:rFonts w:ascii="Palatino Linotype" w:hAnsi="Palatino Linotype" w:cs="Arial"/>
        </w:rPr>
        <w:t>cuales,</w:t>
      </w:r>
      <w:r w:rsidRPr="002C2DEB">
        <w:rPr>
          <w:rFonts w:ascii="Palatino Linotype" w:hAnsi="Palatino Linotype" w:cs="Arial"/>
        </w:rPr>
        <w:t xml:space="preserve"> </w:t>
      </w:r>
      <w:r w:rsidR="00D4794E" w:rsidRPr="002C2DEB">
        <w:rPr>
          <w:rFonts w:ascii="Palatino Linotype" w:hAnsi="Palatino Linotype" w:cs="Arial"/>
        </w:rPr>
        <w:t>concatenados</w:t>
      </w:r>
      <w:r w:rsidRPr="002C2DEB">
        <w:rPr>
          <w:rFonts w:ascii="Palatino Linotype" w:hAnsi="Palatino Linotype" w:cs="Arial"/>
        </w:rPr>
        <w:t xml:space="preserve"> con el acto impugnado, señalan</w:t>
      </w:r>
      <w:r w:rsidR="00736A37" w:rsidRPr="002C2DEB">
        <w:rPr>
          <w:rFonts w:ascii="Palatino Linotype" w:hAnsi="Palatino Linotype" w:cs="Arial"/>
        </w:rPr>
        <w:t xml:space="preserve"> medularmente</w:t>
      </w:r>
      <w:r w:rsidR="00CF6B65" w:rsidRPr="002C2DEB">
        <w:rPr>
          <w:rFonts w:ascii="Palatino Linotype" w:hAnsi="Palatino Linotype" w:cs="Arial"/>
        </w:rPr>
        <w:t xml:space="preserve">, la entrega </w:t>
      </w:r>
      <w:r w:rsidR="00547434" w:rsidRPr="002C2DEB">
        <w:rPr>
          <w:rFonts w:ascii="Palatino Linotype" w:hAnsi="Palatino Linotype" w:cs="Arial"/>
        </w:rPr>
        <w:t>de información que no corresponde con lo solicitado</w:t>
      </w:r>
      <w:r w:rsidR="000F2312" w:rsidRPr="002C2DEB">
        <w:rPr>
          <w:rFonts w:ascii="Palatino Linotype" w:hAnsi="Palatino Linotype" w:cs="Arial"/>
        </w:rPr>
        <w:t>.</w:t>
      </w:r>
    </w:p>
    <w:p w14:paraId="325BA928" w14:textId="77777777" w:rsidR="002277FD" w:rsidRPr="002C2DEB" w:rsidRDefault="002277FD" w:rsidP="00613213">
      <w:pPr>
        <w:pStyle w:val="Prrafodelista"/>
        <w:autoSpaceDE w:val="0"/>
        <w:autoSpaceDN w:val="0"/>
        <w:adjustRightInd w:val="0"/>
        <w:spacing w:line="360" w:lineRule="auto"/>
        <w:ind w:left="0"/>
        <w:jc w:val="both"/>
        <w:rPr>
          <w:rFonts w:ascii="Palatino Linotype" w:hAnsi="Palatino Linotype" w:cs="Arial"/>
        </w:rPr>
      </w:pPr>
    </w:p>
    <w:p w14:paraId="44D70968" w14:textId="22697030" w:rsidR="00DE7DE2" w:rsidRPr="002C2DE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2C2DEB">
        <w:rPr>
          <w:rFonts w:ascii="Palatino Linotype" w:hAnsi="Palatino Linotype" w:cs="Arial"/>
        </w:rPr>
        <w:t xml:space="preserve">Resultando procedente la interposición del recurso de revisión cuando </w:t>
      </w:r>
      <w:r w:rsidR="0035001C" w:rsidRPr="002C2DEB">
        <w:rPr>
          <w:rFonts w:ascii="Palatino Linotype" w:hAnsi="Palatino Linotype" w:cs="Arial"/>
          <w:b/>
        </w:rPr>
        <w:t>El Sujeto Obligado</w:t>
      </w:r>
      <w:r w:rsidRPr="002C2DEB">
        <w:rPr>
          <w:rFonts w:ascii="Palatino Linotype" w:hAnsi="Palatino Linotype" w:cs="Arial"/>
        </w:rPr>
        <w:t xml:space="preserve"> </w:t>
      </w:r>
      <w:r w:rsidR="001A034D" w:rsidRPr="002C2DEB">
        <w:rPr>
          <w:rFonts w:ascii="Palatino Linotype" w:hAnsi="Palatino Linotype" w:cs="Arial"/>
        </w:rPr>
        <w:t xml:space="preserve">no </w:t>
      </w:r>
      <w:r w:rsidRPr="002C2DEB">
        <w:rPr>
          <w:rFonts w:ascii="Palatino Linotype" w:hAnsi="Palatino Linotype" w:cs="Arial"/>
        </w:rPr>
        <w:t xml:space="preserve">hace entrega de </w:t>
      </w:r>
      <w:r w:rsidR="002C3309" w:rsidRPr="002C2DEB">
        <w:rPr>
          <w:rFonts w:ascii="Palatino Linotype" w:hAnsi="Palatino Linotype" w:cs="Arial"/>
        </w:rPr>
        <w:t xml:space="preserve">la </w:t>
      </w:r>
      <w:r w:rsidRPr="002C2DEB">
        <w:rPr>
          <w:rFonts w:ascii="Palatino Linotype" w:hAnsi="Palatino Linotype" w:cs="Arial"/>
        </w:rPr>
        <w:t>información</w:t>
      </w:r>
      <w:r w:rsidR="0035001C" w:rsidRPr="002C2DEB">
        <w:rPr>
          <w:rFonts w:ascii="Palatino Linotype" w:hAnsi="Palatino Linotype" w:cs="Arial"/>
        </w:rPr>
        <w:t xml:space="preserve"> con lo solicitado</w:t>
      </w:r>
      <w:r w:rsidRPr="002C2DEB">
        <w:rPr>
          <w:rFonts w:ascii="Palatino Linotype" w:hAnsi="Palatino Linotype" w:cs="Arial"/>
        </w:rPr>
        <w:t xml:space="preserve">; en ese tenor se precisa que la materia sobre la cual versará el estudio del asunto, consiste en verificar si </w:t>
      </w:r>
      <w:r w:rsidRPr="002C2DEB">
        <w:rPr>
          <w:rFonts w:ascii="Palatino Linotype" w:hAnsi="Palatino Linotype" w:cs="Arial"/>
          <w:b/>
        </w:rPr>
        <w:t>El Sujeto Obligado</w:t>
      </w:r>
      <w:r w:rsidRPr="002C2DEB">
        <w:rPr>
          <w:rFonts w:ascii="Palatino Linotype" w:hAnsi="Palatino Linotype" w:cs="Arial"/>
        </w:rPr>
        <w:t xml:space="preserve"> atendió el requerimiento formulado por </w:t>
      </w:r>
      <w:r w:rsidR="00547434" w:rsidRPr="002C2DEB">
        <w:rPr>
          <w:rFonts w:ascii="Palatino Linotype" w:hAnsi="Palatino Linotype" w:cs="Arial"/>
        </w:rPr>
        <w:t>la</w:t>
      </w:r>
      <w:r w:rsidRPr="002C2DEB">
        <w:rPr>
          <w:rFonts w:ascii="Palatino Linotype" w:hAnsi="Palatino Linotype" w:cs="Arial"/>
        </w:rPr>
        <w:t xml:space="preserve"> hoy </w:t>
      </w:r>
      <w:r w:rsidRPr="002C2DEB">
        <w:rPr>
          <w:rFonts w:ascii="Palatino Linotype" w:hAnsi="Palatino Linotype" w:cs="Arial"/>
          <w:b/>
        </w:rPr>
        <w:t>Recurrente</w:t>
      </w:r>
      <w:r w:rsidRPr="002C2DEB">
        <w:rPr>
          <w:rFonts w:ascii="Palatino Linotype" w:hAnsi="Palatino Linotype" w:cs="Arial"/>
        </w:rPr>
        <w:t>, otorgando la respuesta que en derecho corresponde.</w:t>
      </w:r>
    </w:p>
    <w:p w14:paraId="0890C722" w14:textId="77777777" w:rsidR="0007610F" w:rsidRPr="002C2DEB"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sidRPr="002C2DEB">
        <w:rPr>
          <w:rFonts w:ascii="Palatino Linotype" w:hAnsi="Palatino Linotype" w:cs="Arial"/>
          <w:color w:val="000000" w:themeColor="text1"/>
        </w:rPr>
        <w:tab/>
      </w:r>
    </w:p>
    <w:p w14:paraId="1322D3FE" w14:textId="3BC1C21F" w:rsidR="007D6369" w:rsidRPr="002C2DEB" w:rsidRDefault="00DE7DE2" w:rsidP="007D6369">
      <w:pPr>
        <w:pStyle w:val="Prrafodelista"/>
        <w:autoSpaceDE w:val="0"/>
        <w:autoSpaceDN w:val="0"/>
        <w:adjustRightInd w:val="0"/>
        <w:spacing w:after="120" w:line="360" w:lineRule="auto"/>
        <w:ind w:left="0"/>
        <w:jc w:val="both"/>
        <w:rPr>
          <w:rFonts w:ascii="Palatino Linotype" w:hAnsi="Palatino Linotype"/>
        </w:rPr>
      </w:pPr>
      <w:r w:rsidRPr="002C2DEB">
        <w:rPr>
          <w:rFonts w:ascii="Palatino Linotype" w:hAnsi="Palatino Linotype" w:cs="Arial"/>
          <w:color w:val="000000" w:themeColor="text1"/>
        </w:rPr>
        <w:t xml:space="preserve">Como señalamos en el antecedente </w:t>
      </w:r>
      <w:r w:rsidRPr="002C2DEB">
        <w:rPr>
          <w:rFonts w:ascii="Palatino Linotype" w:hAnsi="Palatino Linotype" w:cs="Arial"/>
          <w:b/>
        </w:rPr>
        <w:t>PRIMERO</w:t>
      </w:r>
      <w:r w:rsidR="00997021" w:rsidRPr="002C2DEB">
        <w:rPr>
          <w:rFonts w:ascii="Palatino Linotype" w:hAnsi="Palatino Linotype" w:cs="Arial"/>
        </w:rPr>
        <w:t>;</w:t>
      </w:r>
      <w:r w:rsidRPr="002C2DEB">
        <w:rPr>
          <w:rFonts w:ascii="Palatino Linotype" w:hAnsi="Palatino Linotype" w:cs="Arial"/>
        </w:rPr>
        <w:t xml:space="preserve"> </w:t>
      </w:r>
      <w:r w:rsidR="00CF627D" w:rsidRPr="002C2DEB">
        <w:rPr>
          <w:rFonts w:ascii="Palatino Linotype" w:hAnsi="Palatino Linotype" w:cs="Arial"/>
        </w:rPr>
        <w:t>en</w:t>
      </w:r>
      <w:r w:rsidRPr="002C2DEB">
        <w:rPr>
          <w:rFonts w:ascii="Palatino Linotype" w:hAnsi="Palatino Linotype" w:cs="Arial"/>
        </w:rPr>
        <w:t xml:space="preserve"> fecha </w:t>
      </w:r>
      <w:r w:rsidR="00547434" w:rsidRPr="002C2DEB">
        <w:rPr>
          <w:rFonts w:ascii="Palatino Linotype" w:hAnsi="Palatino Linotype" w:cs="Arial"/>
        </w:rPr>
        <w:t>dos de junio</w:t>
      </w:r>
      <w:r w:rsidR="000F2312" w:rsidRPr="002C2DEB">
        <w:rPr>
          <w:rFonts w:ascii="Palatino Linotype" w:hAnsi="Palatino Linotype" w:cs="Arial"/>
        </w:rPr>
        <w:t xml:space="preserve"> de dos mil veintidós</w:t>
      </w:r>
      <w:r w:rsidRPr="002C2DEB">
        <w:rPr>
          <w:rFonts w:ascii="Palatino Linotype" w:hAnsi="Palatino Linotype" w:cs="Arial"/>
        </w:rPr>
        <w:t xml:space="preserve">, </w:t>
      </w:r>
      <w:r w:rsidR="00547434" w:rsidRPr="002C2DEB">
        <w:rPr>
          <w:rFonts w:ascii="Palatino Linotype" w:hAnsi="Palatino Linotype" w:cs="Arial"/>
          <w:b/>
        </w:rPr>
        <w:t>La</w:t>
      </w:r>
      <w:r w:rsidRPr="002C2DEB">
        <w:rPr>
          <w:rFonts w:ascii="Palatino Linotype" w:hAnsi="Palatino Linotype" w:cs="Arial"/>
        </w:rPr>
        <w:t xml:space="preserve"> </w:t>
      </w:r>
      <w:r w:rsidRPr="002C2DEB">
        <w:rPr>
          <w:rFonts w:ascii="Palatino Linotype" w:hAnsi="Palatino Linotype" w:cs="Arial"/>
          <w:b/>
        </w:rPr>
        <w:t>Recurrente</w:t>
      </w:r>
      <w:r w:rsidRPr="002C2DEB">
        <w:rPr>
          <w:rFonts w:ascii="Palatino Linotype" w:hAnsi="Palatino Linotype" w:cs="Arial"/>
        </w:rPr>
        <w:t xml:space="preserve"> </w:t>
      </w:r>
      <w:r w:rsidRPr="002C2DEB">
        <w:rPr>
          <w:rFonts w:ascii="Palatino Linotype" w:hAnsi="Palatino Linotype" w:cs="Arial"/>
          <w:color w:val="000000" w:themeColor="text1"/>
        </w:rPr>
        <w:t>realizó</w:t>
      </w:r>
      <w:r w:rsidRPr="002C2DEB">
        <w:rPr>
          <w:rFonts w:ascii="Palatino Linotype" w:hAnsi="Palatino Linotype" w:cs="Arial"/>
          <w:b/>
          <w:color w:val="000000" w:themeColor="text1"/>
        </w:rPr>
        <w:t xml:space="preserve"> </w:t>
      </w:r>
      <w:r w:rsidRPr="002C2DEB">
        <w:rPr>
          <w:rFonts w:ascii="Palatino Linotype" w:hAnsi="Palatino Linotype" w:cs="Arial"/>
          <w:color w:val="000000" w:themeColor="text1"/>
        </w:rPr>
        <w:t xml:space="preserve">la solicitud de acceso a la información </w:t>
      </w:r>
      <w:r w:rsidR="006C01A4" w:rsidRPr="002C2DEB">
        <w:rPr>
          <w:rFonts w:ascii="Palatino Linotype" w:hAnsi="Palatino Linotype" w:cs="Arial"/>
          <w:color w:val="000000" w:themeColor="text1"/>
        </w:rPr>
        <w:t>con</w:t>
      </w:r>
      <w:r w:rsidRPr="002C2DEB">
        <w:rPr>
          <w:rFonts w:ascii="Palatino Linotype" w:hAnsi="Palatino Linotype" w:cs="Arial"/>
          <w:color w:val="000000" w:themeColor="text1"/>
        </w:rPr>
        <w:t xml:space="preserve"> folio</w:t>
      </w:r>
      <w:r w:rsidR="00E431FA" w:rsidRPr="002C2DEB">
        <w:rPr>
          <w:rFonts w:ascii="Palatino Linotype" w:hAnsi="Palatino Linotype" w:cs="Arial"/>
          <w:b/>
        </w:rPr>
        <w:t xml:space="preserve"> </w:t>
      </w:r>
      <w:r w:rsidR="00547434" w:rsidRPr="002C2DEB">
        <w:rPr>
          <w:rFonts w:ascii="Palatino Linotype" w:hAnsi="Palatino Linotype" w:cs="Arial"/>
          <w:b/>
        </w:rPr>
        <w:t>00424/AMECAMEC/IP/2022</w:t>
      </w:r>
      <w:r w:rsidRPr="002C2DEB">
        <w:rPr>
          <w:rFonts w:ascii="Palatino Linotype" w:hAnsi="Palatino Linotype" w:cs="Arial"/>
          <w:lang w:eastAsia="es-MX"/>
        </w:rPr>
        <w:t>,</w:t>
      </w:r>
      <w:r w:rsidRPr="002C2DEB">
        <w:rPr>
          <w:rFonts w:ascii="Palatino Linotype" w:hAnsi="Palatino Linotype" w:cs="Arial"/>
          <w:b/>
          <w:lang w:eastAsia="es-MX"/>
        </w:rPr>
        <w:t xml:space="preserve"> </w:t>
      </w:r>
      <w:r w:rsidRPr="002C2DEB">
        <w:rPr>
          <w:rFonts w:ascii="Palatino Linotype" w:hAnsi="Palatino Linotype" w:cs="Arial"/>
        </w:rPr>
        <w:t>requiriendo</w:t>
      </w:r>
      <w:r w:rsidR="00947F46" w:rsidRPr="002C2DEB">
        <w:rPr>
          <w:rFonts w:ascii="Palatino Linotype" w:hAnsi="Palatino Linotype" w:cs="Arial"/>
        </w:rPr>
        <w:t xml:space="preserve">, </w:t>
      </w:r>
      <w:r w:rsidR="00B338C5" w:rsidRPr="002C2DEB">
        <w:rPr>
          <w:rFonts w:ascii="Palatino Linotype" w:hAnsi="Palatino Linotype"/>
        </w:rPr>
        <w:t>objetivamente</w:t>
      </w:r>
      <w:r w:rsidR="00947F46" w:rsidRPr="002C2DEB">
        <w:rPr>
          <w:rFonts w:ascii="Palatino Linotype" w:hAnsi="Palatino Linotype"/>
        </w:rPr>
        <w:t xml:space="preserve">, que se le proporcionara </w:t>
      </w:r>
      <w:r w:rsidR="000F2312" w:rsidRPr="002C2DEB">
        <w:rPr>
          <w:rFonts w:ascii="Palatino Linotype" w:hAnsi="Palatino Linotype"/>
        </w:rPr>
        <w:t xml:space="preserve">el o </w:t>
      </w:r>
      <w:r w:rsidR="00947F46" w:rsidRPr="002C2DEB">
        <w:rPr>
          <w:rFonts w:ascii="Palatino Linotype" w:hAnsi="Palatino Linotype"/>
        </w:rPr>
        <w:t>los documentos en donde conste lo</w:t>
      </w:r>
      <w:r w:rsidR="00B338C5" w:rsidRPr="002C2DEB">
        <w:rPr>
          <w:rFonts w:ascii="Palatino Linotype" w:hAnsi="Palatino Linotype"/>
        </w:rPr>
        <w:t xml:space="preserve"> siguiente: </w:t>
      </w:r>
    </w:p>
    <w:p w14:paraId="2A08B570" w14:textId="77777777" w:rsidR="00C04418" w:rsidRPr="002C2DEB" w:rsidRDefault="00C04418" w:rsidP="007D6369">
      <w:pPr>
        <w:pStyle w:val="Prrafodelista"/>
        <w:autoSpaceDE w:val="0"/>
        <w:autoSpaceDN w:val="0"/>
        <w:adjustRightInd w:val="0"/>
        <w:spacing w:after="120" w:line="360" w:lineRule="auto"/>
        <w:ind w:left="0"/>
        <w:jc w:val="both"/>
        <w:rPr>
          <w:rFonts w:ascii="Palatino Linotype" w:hAnsi="Palatino Linotype"/>
        </w:rPr>
      </w:pPr>
    </w:p>
    <w:p w14:paraId="71EA72F7" w14:textId="43C5E302" w:rsidR="00B338C5" w:rsidRPr="002C2DEB" w:rsidRDefault="00547434" w:rsidP="000F2312">
      <w:pPr>
        <w:pStyle w:val="Prrafodelista"/>
        <w:numPr>
          <w:ilvl w:val="0"/>
          <w:numId w:val="49"/>
        </w:numPr>
        <w:spacing w:after="120" w:line="360" w:lineRule="auto"/>
        <w:jc w:val="both"/>
        <w:rPr>
          <w:rFonts w:ascii="Palatino Linotype" w:hAnsi="Palatino Linotype"/>
          <w:i/>
          <w:iCs/>
        </w:rPr>
      </w:pPr>
      <w:bookmarkStart w:id="0" w:name="_Hlk107524154"/>
      <w:r w:rsidRPr="002C2DEB">
        <w:rPr>
          <w:rFonts w:ascii="Palatino Linotype" w:hAnsi="Palatino Linotype"/>
          <w:i/>
          <w:iCs/>
          <w:lang w:val="es-MX"/>
        </w:rPr>
        <w:t>Las requisiciones suscritas por la C.P. María Magdalena Sedano Mendoza en su calidad de Titular o Encargada de Despacho de Contabilidad y Presupuesto, durante el mes de abril de 2022.</w:t>
      </w:r>
    </w:p>
    <w:bookmarkEnd w:id="0"/>
    <w:p w14:paraId="51C4821B" w14:textId="77777777" w:rsidR="00C04418" w:rsidRPr="002C2DEB" w:rsidRDefault="00C04418" w:rsidP="00C04418">
      <w:pPr>
        <w:pStyle w:val="Prrafodelista"/>
        <w:spacing w:after="120" w:line="360" w:lineRule="auto"/>
        <w:ind w:left="720"/>
        <w:jc w:val="both"/>
        <w:rPr>
          <w:rFonts w:ascii="Palatino Linotype" w:hAnsi="Palatino Linotype"/>
        </w:rPr>
      </w:pPr>
    </w:p>
    <w:p w14:paraId="1E3BDD19" w14:textId="038036FD" w:rsidR="002277FD" w:rsidRPr="002C2DEB" w:rsidRDefault="00DA31C7" w:rsidP="00613213">
      <w:pPr>
        <w:pStyle w:val="Prrafodelista"/>
        <w:autoSpaceDE w:val="0"/>
        <w:autoSpaceDN w:val="0"/>
        <w:adjustRightInd w:val="0"/>
        <w:spacing w:line="360" w:lineRule="auto"/>
        <w:ind w:left="0"/>
        <w:jc w:val="both"/>
        <w:rPr>
          <w:rFonts w:ascii="Palatino Linotype" w:hAnsi="Palatino Linotype" w:cs="Arial"/>
        </w:rPr>
      </w:pPr>
      <w:r w:rsidRPr="002C2DEB">
        <w:rPr>
          <w:rFonts w:ascii="Palatino Linotype" w:hAnsi="Palatino Linotype" w:cs="Arial"/>
        </w:rPr>
        <w:t xml:space="preserve">A lo que </w:t>
      </w:r>
      <w:r w:rsidRPr="002C2DEB">
        <w:rPr>
          <w:rFonts w:ascii="Palatino Linotype" w:hAnsi="Palatino Linotype" w:cs="Arial"/>
          <w:b/>
        </w:rPr>
        <w:t>El Sujeto Obligado</w:t>
      </w:r>
      <w:r w:rsidR="00812F3C" w:rsidRPr="002C2DEB">
        <w:rPr>
          <w:rFonts w:ascii="Palatino Linotype" w:hAnsi="Palatino Linotype" w:cs="Arial"/>
        </w:rPr>
        <w:t>,</w:t>
      </w:r>
      <w:r w:rsidR="00F5608A" w:rsidRPr="002C2DEB">
        <w:rPr>
          <w:rFonts w:ascii="Palatino Linotype" w:hAnsi="Palatino Linotype" w:cs="Arial"/>
        </w:rPr>
        <w:t xml:space="preserve"> a través del Titular de la Unidad de Transparencia,</w:t>
      </w:r>
      <w:r w:rsidR="00812F3C" w:rsidRPr="002C2DEB">
        <w:rPr>
          <w:rFonts w:ascii="Palatino Linotype" w:hAnsi="Palatino Linotype" w:cs="Arial"/>
        </w:rPr>
        <w:t xml:space="preserve"> </w:t>
      </w:r>
      <w:r w:rsidR="00426618" w:rsidRPr="002C2DEB">
        <w:rPr>
          <w:rFonts w:ascii="Palatino Linotype" w:hAnsi="Palatino Linotype" w:cs="Arial"/>
        </w:rPr>
        <w:t>únicamente transcribió la solicitud de acceso a la información formulada por el particular, en los términos siguientes:</w:t>
      </w:r>
    </w:p>
    <w:p w14:paraId="174F917E" w14:textId="628D4DA3" w:rsidR="00C04418" w:rsidRPr="002C2DEB" w:rsidRDefault="00C04418" w:rsidP="00613213">
      <w:pPr>
        <w:pStyle w:val="Prrafodelista"/>
        <w:autoSpaceDE w:val="0"/>
        <w:autoSpaceDN w:val="0"/>
        <w:adjustRightInd w:val="0"/>
        <w:spacing w:line="360" w:lineRule="auto"/>
        <w:ind w:left="0"/>
        <w:jc w:val="both"/>
        <w:rPr>
          <w:rFonts w:ascii="Palatino Linotype" w:hAnsi="Palatino Linotype" w:cs="Arial"/>
        </w:rPr>
      </w:pPr>
    </w:p>
    <w:p w14:paraId="39506E14" w14:textId="77777777" w:rsidR="00426618" w:rsidRPr="002C2DEB" w:rsidRDefault="00426618" w:rsidP="00426618">
      <w:pPr>
        <w:spacing w:after="0" w:line="240" w:lineRule="auto"/>
        <w:ind w:left="567" w:right="708"/>
        <w:jc w:val="right"/>
        <w:rPr>
          <w:rFonts w:ascii="Palatino Linotype" w:hAnsi="Palatino Linotype" w:cs="Arial"/>
          <w:i/>
        </w:rPr>
      </w:pPr>
      <w:r w:rsidRPr="002C2DEB">
        <w:rPr>
          <w:rFonts w:ascii="Palatino Linotype" w:hAnsi="Palatino Linotype" w:cs="Arial"/>
          <w:i/>
        </w:rPr>
        <w:t>Folio de la solicitud: 00424/AMECAMEC/IP/2022</w:t>
      </w:r>
    </w:p>
    <w:p w14:paraId="688F02D5" w14:textId="77777777" w:rsidR="00426618" w:rsidRPr="002C2DEB" w:rsidRDefault="00426618" w:rsidP="00426618">
      <w:pPr>
        <w:spacing w:after="0" w:line="240" w:lineRule="auto"/>
        <w:ind w:left="567" w:right="708"/>
        <w:jc w:val="both"/>
        <w:rPr>
          <w:rFonts w:ascii="Palatino Linotype" w:hAnsi="Palatino Linotype" w:cs="Arial"/>
          <w:i/>
        </w:rPr>
      </w:pPr>
    </w:p>
    <w:p w14:paraId="5D9BB9F9" w14:textId="393605F3" w:rsidR="00426618" w:rsidRPr="002C2DEB" w:rsidRDefault="00426618" w:rsidP="00426618">
      <w:pPr>
        <w:spacing w:after="0" w:line="240" w:lineRule="auto"/>
        <w:ind w:left="567" w:right="708"/>
        <w:jc w:val="both"/>
        <w:rPr>
          <w:rFonts w:ascii="Palatino Linotype" w:hAnsi="Palatino Linotype" w:cs="Arial"/>
          <w:i/>
        </w:rPr>
      </w:pPr>
      <w:r w:rsidRPr="002C2DEB">
        <w:rPr>
          <w:rFonts w:ascii="Palatino Linotype" w:hAnsi="Palatino Linotype" w:cs="Arial"/>
          <w:i/>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w:t>
      </w:r>
      <w:r w:rsidRPr="002C2DEB">
        <w:rPr>
          <w:rFonts w:ascii="Palatino Linotype" w:hAnsi="Palatino Linotype" w:cs="Arial"/>
          <w:i/>
        </w:rPr>
        <w:lastRenderedPageBreak/>
        <w:t>lo siguiente: Las requisiciones suscritas por la C.P. María Magdalena Sedano Mendoza en su calidad de Titular o Encargada de Despacho (según corresponda) de Contabilidad y Presupuesto, durante el mes de abril de 2022.</w:t>
      </w:r>
    </w:p>
    <w:p w14:paraId="4D085A1B" w14:textId="77777777" w:rsidR="00426618" w:rsidRPr="002C2DEB" w:rsidRDefault="00426618" w:rsidP="00426618">
      <w:pPr>
        <w:spacing w:after="0" w:line="240" w:lineRule="auto"/>
        <w:ind w:left="567" w:right="708"/>
        <w:jc w:val="both"/>
        <w:rPr>
          <w:rFonts w:ascii="Palatino Linotype" w:hAnsi="Palatino Linotype" w:cs="Arial"/>
          <w:i/>
        </w:rPr>
      </w:pPr>
    </w:p>
    <w:p w14:paraId="3A3A74F3" w14:textId="516C9120" w:rsidR="00426618" w:rsidRPr="002C2DEB" w:rsidRDefault="00426618" w:rsidP="00426618">
      <w:pPr>
        <w:spacing w:after="0" w:line="240" w:lineRule="auto"/>
        <w:ind w:left="567" w:right="708"/>
        <w:jc w:val="both"/>
        <w:rPr>
          <w:rFonts w:ascii="Palatino Linotype" w:hAnsi="Palatino Linotype" w:cs="Arial"/>
          <w:i/>
        </w:rPr>
      </w:pPr>
      <w:r w:rsidRPr="002C2DEB">
        <w:rPr>
          <w:rFonts w:ascii="Palatino Linotype" w:hAnsi="Palatino Linotype" w:cs="Arial"/>
          <w:i/>
        </w:rPr>
        <w:t>ATENTAMENTE</w:t>
      </w:r>
    </w:p>
    <w:p w14:paraId="61E84F43" w14:textId="6FA572E7" w:rsidR="00C04418" w:rsidRPr="002C2DEB" w:rsidRDefault="00426618" w:rsidP="00426618">
      <w:pPr>
        <w:spacing w:after="0" w:line="240" w:lineRule="auto"/>
        <w:ind w:left="567" w:right="708"/>
        <w:jc w:val="both"/>
        <w:rPr>
          <w:rFonts w:ascii="Palatino Linotype" w:hAnsi="Palatino Linotype" w:cs="Arial"/>
          <w:i/>
        </w:rPr>
      </w:pPr>
      <w:r w:rsidRPr="002C2DEB">
        <w:rPr>
          <w:rFonts w:ascii="Palatino Linotype" w:hAnsi="Palatino Linotype" w:cs="Arial"/>
          <w:i/>
        </w:rPr>
        <w:t>Lic Mario Edmundo Rodríguez Aguilar</w:t>
      </w:r>
    </w:p>
    <w:p w14:paraId="224DE9B0" w14:textId="77777777" w:rsidR="00F5608A" w:rsidRPr="002C2DEB" w:rsidRDefault="00F5608A" w:rsidP="00613213">
      <w:pPr>
        <w:pStyle w:val="Prrafodelista"/>
        <w:autoSpaceDE w:val="0"/>
        <w:autoSpaceDN w:val="0"/>
        <w:adjustRightInd w:val="0"/>
        <w:spacing w:line="360" w:lineRule="auto"/>
        <w:ind w:left="0"/>
        <w:jc w:val="both"/>
        <w:rPr>
          <w:rFonts w:ascii="Palatino Linotype" w:hAnsi="Palatino Linotype" w:cs="Arial"/>
        </w:rPr>
      </w:pPr>
    </w:p>
    <w:p w14:paraId="1F458C98" w14:textId="7BFDC65B" w:rsidR="0027201B" w:rsidRPr="002C2DEB" w:rsidRDefault="00086656" w:rsidP="00613213">
      <w:pPr>
        <w:pStyle w:val="Prrafodelista"/>
        <w:autoSpaceDE w:val="0"/>
        <w:autoSpaceDN w:val="0"/>
        <w:adjustRightInd w:val="0"/>
        <w:spacing w:line="360" w:lineRule="auto"/>
        <w:ind w:left="0"/>
        <w:jc w:val="both"/>
        <w:rPr>
          <w:rFonts w:ascii="Palatino Linotype" w:hAnsi="Palatino Linotype" w:cs="Arial"/>
          <w:iCs/>
        </w:rPr>
      </w:pPr>
      <w:r w:rsidRPr="002C2DEB">
        <w:rPr>
          <w:rFonts w:ascii="Palatino Linotype" w:hAnsi="Palatino Linotype" w:cs="Arial"/>
        </w:rPr>
        <w:t>I</w:t>
      </w:r>
      <w:r w:rsidR="000B2AA5" w:rsidRPr="002C2DEB">
        <w:rPr>
          <w:rFonts w:ascii="Palatino Linotype" w:hAnsi="Palatino Linotype" w:cs="Arial"/>
        </w:rPr>
        <w:t xml:space="preserve">nconforme con la respuesta emitida por </w:t>
      </w:r>
      <w:r w:rsidR="000B2AA5" w:rsidRPr="002C2DEB">
        <w:rPr>
          <w:rFonts w:ascii="Palatino Linotype" w:hAnsi="Palatino Linotype" w:cs="Arial"/>
          <w:b/>
        </w:rPr>
        <w:t>El Sujeto Obligado</w:t>
      </w:r>
      <w:r w:rsidR="000B2AA5" w:rsidRPr="002C2DEB">
        <w:rPr>
          <w:rFonts w:ascii="Palatino Linotype" w:hAnsi="Palatino Linotype" w:cs="Arial"/>
        </w:rPr>
        <w:t>,</w:t>
      </w:r>
      <w:r w:rsidR="000B2AA5" w:rsidRPr="002C2DEB">
        <w:rPr>
          <w:rFonts w:ascii="Palatino Linotype" w:hAnsi="Palatino Linotype" w:cs="Arial"/>
          <w:b/>
        </w:rPr>
        <w:t xml:space="preserve"> </w:t>
      </w:r>
      <w:r w:rsidR="0027201B" w:rsidRPr="002C2DEB">
        <w:rPr>
          <w:rFonts w:ascii="Palatino Linotype" w:hAnsi="Palatino Linotype" w:cs="Arial"/>
          <w:b/>
        </w:rPr>
        <w:t>El</w:t>
      </w:r>
      <w:r w:rsidR="00681980" w:rsidRPr="002C2DEB">
        <w:rPr>
          <w:rFonts w:ascii="Palatino Linotype" w:hAnsi="Palatino Linotype" w:cs="Arial"/>
          <w:b/>
        </w:rPr>
        <w:t xml:space="preserve"> </w:t>
      </w:r>
      <w:r w:rsidR="000B2AA5" w:rsidRPr="002C2DEB">
        <w:rPr>
          <w:rFonts w:ascii="Palatino Linotype" w:hAnsi="Palatino Linotype" w:cs="Arial"/>
          <w:b/>
        </w:rPr>
        <w:t xml:space="preserve">Recurrente </w:t>
      </w:r>
      <w:r w:rsidR="000B2AA5" w:rsidRPr="002C2DEB">
        <w:rPr>
          <w:rFonts w:ascii="Palatino Linotype" w:hAnsi="Palatino Linotype" w:cs="Arial"/>
        </w:rPr>
        <w:t>interpuso el presente recurso de revisión, señalando</w:t>
      </w:r>
      <w:r w:rsidR="00A73174" w:rsidRPr="002C2DEB">
        <w:rPr>
          <w:rFonts w:ascii="Palatino Linotype" w:hAnsi="Palatino Linotype" w:cs="Arial"/>
        </w:rPr>
        <w:t xml:space="preserve"> </w:t>
      </w:r>
      <w:r w:rsidR="00C04418" w:rsidRPr="002C2DEB">
        <w:rPr>
          <w:rFonts w:ascii="Palatino Linotype" w:hAnsi="Palatino Linotype" w:cs="Arial"/>
        </w:rPr>
        <w:t>c</w:t>
      </w:r>
      <w:r w:rsidR="000B2AA5" w:rsidRPr="002C2DEB">
        <w:rPr>
          <w:rFonts w:ascii="Palatino Linotype" w:hAnsi="Palatino Linotype" w:cs="Arial"/>
        </w:rPr>
        <w:t>omo</w:t>
      </w:r>
      <w:r w:rsidR="00370EF5" w:rsidRPr="002C2DEB">
        <w:rPr>
          <w:rFonts w:ascii="Palatino Linotype" w:hAnsi="Palatino Linotype" w:cs="Arial"/>
        </w:rPr>
        <w:t xml:space="preserve"> </w:t>
      </w:r>
      <w:r w:rsidR="00C24C2F" w:rsidRPr="002C2DEB">
        <w:rPr>
          <w:rFonts w:ascii="Palatino Linotype" w:hAnsi="Palatino Linotype" w:cs="Arial"/>
          <w:b/>
          <w:i/>
        </w:rPr>
        <w:t>Razones o</w:t>
      </w:r>
      <w:r w:rsidR="000B2AA5" w:rsidRPr="002C2DEB">
        <w:rPr>
          <w:rFonts w:ascii="Palatino Linotype" w:hAnsi="Palatino Linotype" w:cs="Arial"/>
        </w:rPr>
        <w:t xml:space="preserve"> </w:t>
      </w:r>
      <w:r w:rsidR="00370EF5" w:rsidRPr="002C2DEB">
        <w:rPr>
          <w:rFonts w:ascii="Palatino Linotype" w:hAnsi="Palatino Linotype" w:cs="Arial"/>
          <w:b/>
          <w:i/>
        </w:rPr>
        <w:t>Motivos de Inconformidad</w:t>
      </w:r>
      <w:r w:rsidR="00370EF5" w:rsidRPr="002C2DEB">
        <w:rPr>
          <w:rFonts w:ascii="Palatino Linotype" w:hAnsi="Palatino Linotype" w:cs="Arial"/>
        </w:rPr>
        <w:t xml:space="preserve"> </w:t>
      </w:r>
      <w:r w:rsidR="000B2AA5" w:rsidRPr="002C2DEB">
        <w:rPr>
          <w:rFonts w:ascii="Palatino Linotype" w:hAnsi="Palatino Linotype" w:cs="Arial"/>
        </w:rPr>
        <w:t xml:space="preserve">lo siguiente: </w:t>
      </w:r>
      <w:r w:rsidR="000B2AA5" w:rsidRPr="002C2DEB">
        <w:rPr>
          <w:rFonts w:ascii="Palatino Linotype" w:hAnsi="Palatino Linotype" w:cs="Arial"/>
          <w:i/>
        </w:rPr>
        <w:t>“</w:t>
      </w:r>
      <w:r w:rsidR="00426618" w:rsidRPr="002C2DEB">
        <w:rPr>
          <w:rFonts w:ascii="Palatino Linotype" w:hAnsi="Palatino Linotype" w:cs="Arial"/>
          <w:bCs/>
          <w:i/>
          <w:u w:val="single"/>
        </w:rPr>
        <w:t>El motivo de la inconformidad radica en que la información que el Lic. Mario Edmundo Rodríguez Aguilar, contesta no corresponde con lo solicitado.</w:t>
      </w:r>
      <w:r w:rsidR="00370EF5" w:rsidRPr="002C2DEB">
        <w:rPr>
          <w:rFonts w:ascii="Palatino Linotype" w:hAnsi="Palatino Linotype" w:cs="Arial"/>
          <w:i/>
        </w:rPr>
        <w:t>”</w:t>
      </w:r>
      <w:r w:rsidR="00C04418" w:rsidRPr="002C2DEB">
        <w:rPr>
          <w:rFonts w:ascii="Palatino Linotype" w:hAnsi="Palatino Linotype" w:cs="Arial"/>
          <w:i/>
        </w:rPr>
        <w:t xml:space="preserve"> </w:t>
      </w:r>
      <w:r w:rsidR="00D13260" w:rsidRPr="002C2DEB">
        <w:rPr>
          <w:rFonts w:ascii="Palatino Linotype" w:hAnsi="Palatino Linotype" w:cs="Arial"/>
          <w:i/>
        </w:rPr>
        <w:t>(Sic)</w:t>
      </w:r>
      <w:r w:rsidR="00C24C2F" w:rsidRPr="002C2DEB">
        <w:rPr>
          <w:rFonts w:ascii="Palatino Linotype" w:hAnsi="Palatino Linotype" w:cs="Arial"/>
          <w:i/>
        </w:rPr>
        <w:t xml:space="preserve">; </w:t>
      </w:r>
      <w:r w:rsidR="00B338C5" w:rsidRPr="002C2DEB">
        <w:rPr>
          <w:rFonts w:ascii="Palatino Linotype" w:hAnsi="Palatino Linotype" w:cs="Arial"/>
          <w:iCs/>
        </w:rPr>
        <w:t>lo cual resulta fundado, ya que como</w:t>
      </w:r>
      <w:r w:rsidR="00C04418" w:rsidRPr="002C2DEB">
        <w:rPr>
          <w:rFonts w:ascii="Palatino Linotype" w:hAnsi="Palatino Linotype" w:cs="Arial"/>
          <w:iCs/>
        </w:rPr>
        <w:t xml:space="preserve"> se puede advertir del texto plasmado con anterioridad</w:t>
      </w:r>
      <w:r w:rsidR="00426618" w:rsidRPr="002C2DEB">
        <w:rPr>
          <w:rFonts w:ascii="Palatino Linotype" w:hAnsi="Palatino Linotype" w:cs="Arial"/>
          <w:iCs/>
        </w:rPr>
        <w:t>, corresponde únicamente a la solicitud formulada por la ahora Recurrente</w:t>
      </w:r>
      <w:r w:rsidR="00802800" w:rsidRPr="002C2DEB">
        <w:rPr>
          <w:rFonts w:ascii="Palatino Linotype" w:hAnsi="Palatino Linotype" w:cs="Arial"/>
          <w:iCs/>
        </w:rPr>
        <w:t>, generando incertidumbre al particular respecto de la información solicitada.</w:t>
      </w:r>
    </w:p>
    <w:p w14:paraId="78521BE3" w14:textId="77777777" w:rsidR="00C7579B" w:rsidRPr="002C2DEB" w:rsidRDefault="00C7579B" w:rsidP="00613213">
      <w:pPr>
        <w:pStyle w:val="Prrafodelista"/>
        <w:autoSpaceDE w:val="0"/>
        <w:autoSpaceDN w:val="0"/>
        <w:adjustRightInd w:val="0"/>
        <w:spacing w:line="360" w:lineRule="auto"/>
        <w:ind w:left="0"/>
        <w:jc w:val="both"/>
        <w:rPr>
          <w:rFonts w:ascii="Palatino Linotype" w:hAnsi="Palatino Linotype" w:cs="Arial"/>
          <w:iCs/>
        </w:rPr>
      </w:pPr>
    </w:p>
    <w:p w14:paraId="4A2F714B" w14:textId="367440B9" w:rsidR="0027201B" w:rsidRPr="002C2DEB" w:rsidRDefault="00510307" w:rsidP="0027201B">
      <w:pPr>
        <w:tabs>
          <w:tab w:val="left" w:pos="709"/>
        </w:tabs>
        <w:spacing w:line="360" w:lineRule="auto"/>
        <w:jc w:val="both"/>
        <w:rPr>
          <w:rFonts w:ascii="Palatino Linotype" w:hAnsi="Palatino Linotype" w:cs="Arial"/>
          <w:sz w:val="24"/>
          <w:szCs w:val="24"/>
        </w:rPr>
      </w:pPr>
      <w:r w:rsidRPr="002C2DEB">
        <w:rPr>
          <w:rFonts w:ascii="Palatino Linotype" w:hAnsi="Palatino Linotype" w:cs="Arial"/>
          <w:sz w:val="24"/>
          <w:szCs w:val="24"/>
        </w:rPr>
        <w:t>Por otro lado</w:t>
      </w:r>
      <w:r w:rsidR="0064372C" w:rsidRPr="002C2DEB">
        <w:rPr>
          <w:rFonts w:ascii="Palatino Linotype" w:hAnsi="Palatino Linotype" w:cs="Arial"/>
          <w:sz w:val="24"/>
          <w:szCs w:val="24"/>
        </w:rPr>
        <w:t>,</w:t>
      </w:r>
      <w:r w:rsidR="0027201B" w:rsidRPr="002C2DEB">
        <w:rPr>
          <w:rFonts w:ascii="Palatino Linotype" w:hAnsi="Palatino Linotype" w:cs="Arial"/>
          <w:sz w:val="24"/>
          <w:szCs w:val="24"/>
        </w:rPr>
        <w:t xml:space="preserve"> mediante informe justificado rendido por </w:t>
      </w:r>
      <w:r w:rsidR="0027201B" w:rsidRPr="002C2DEB">
        <w:rPr>
          <w:rFonts w:ascii="Palatino Linotype" w:hAnsi="Palatino Linotype" w:cs="Arial"/>
          <w:b/>
          <w:sz w:val="24"/>
          <w:szCs w:val="24"/>
        </w:rPr>
        <w:t>El Sujeto Obligado</w:t>
      </w:r>
      <w:r w:rsidR="0027201B" w:rsidRPr="002C2DEB">
        <w:rPr>
          <w:rFonts w:ascii="Palatino Linotype" w:hAnsi="Palatino Linotype" w:cs="Arial"/>
          <w:sz w:val="24"/>
          <w:szCs w:val="24"/>
        </w:rPr>
        <w:t xml:space="preserve">, se advierte que ha contestado a las pretensiones hechas por </w:t>
      </w:r>
      <w:r w:rsidR="000F0CBC" w:rsidRPr="002C2DEB">
        <w:rPr>
          <w:rFonts w:ascii="Palatino Linotype" w:hAnsi="Palatino Linotype" w:cs="Arial"/>
          <w:b/>
          <w:sz w:val="24"/>
          <w:szCs w:val="24"/>
        </w:rPr>
        <w:t>El</w:t>
      </w:r>
      <w:r w:rsidR="0027201B" w:rsidRPr="002C2DEB">
        <w:rPr>
          <w:rFonts w:ascii="Palatino Linotype" w:hAnsi="Palatino Linotype" w:cs="Arial"/>
          <w:b/>
          <w:sz w:val="24"/>
          <w:szCs w:val="24"/>
        </w:rPr>
        <w:t xml:space="preserve"> Recurrente</w:t>
      </w:r>
      <w:r w:rsidR="0027201B" w:rsidRPr="002C2DEB">
        <w:rPr>
          <w:rFonts w:ascii="Palatino Linotype" w:hAnsi="Palatino Linotype" w:cs="Arial"/>
          <w:sz w:val="24"/>
          <w:szCs w:val="24"/>
        </w:rPr>
        <w:t>, buscando en todo momento favorecer la transparencia y satisfacer su derecho de acceso a la información; con la inform</w:t>
      </w:r>
      <w:r w:rsidR="00A660D3" w:rsidRPr="002C2DEB">
        <w:rPr>
          <w:rFonts w:ascii="Palatino Linotype" w:hAnsi="Palatino Linotype" w:cs="Arial"/>
          <w:sz w:val="24"/>
          <w:szCs w:val="24"/>
        </w:rPr>
        <w:t xml:space="preserve">ación existente en sus archivos. </w:t>
      </w:r>
      <w:r w:rsidR="0064372C" w:rsidRPr="002C2DEB">
        <w:rPr>
          <w:rFonts w:ascii="Palatino Linotype" w:hAnsi="Palatino Linotype" w:cs="Arial"/>
          <w:sz w:val="24"/>
          <w:szCs w:val="24"/>
        </w:rPr>
        <w:t xml:space="preserve">Lo anterior es así, ya que </w:t>
      </w:r>
      <w:r w:rsidR="0027201B" w:rsidRPr="002C2DEB">
        <w:rPr>
          <w:rFonts w:ascii="Palatino Linotype" w:hAnsi="Palatino Linotype" w:cs="Arial"/>
          <w:sz w:val="24"/>
          <w:szCs w:val="24"/>
        </w:rPr>
        <w:t>en fecha</w:t>
      </w:r>
      <w:r w:rsidR="00426618" w:rsidRPr="002C2DEB">
        <w:rPr>
          <w:rFonts w:ascii="Palatino Linotype" w:hAnsi="Palatino Linotype" w:cs="Arial"/>
          <w:sz w:val="24"/>
          <w:szCs w:val="24"/>
        </w:rPr>
        <w:t>s</w:t>
      </w:r>
      <w:r w:rsidR="0027201B" w:rsidRPr="002C2DEB">
        <w:rPr>
          <w:rFonts w:ascii="Palatino Linotype" w:hAnsi="Palatino Linotype" w:cs="Arial"/>
          <w:sz w:val="24"/>
          <w:szCs w:val="24"/>
        </w:rPr>
        <w:t xml:space="preserve"> </w:t>
      </w:r>
      <w:r w:rsidR="00426618" w:rsidRPr="002C2DEB">
        <w:rPr>
          <w:rFonts w:ascii="Palatino Linotype" w:hAnsi="Palatino Linotype" w:cs="Arial"/>
          <w:sz w:val="24"/>
          <w:szCs w:val="24"/>
        </w:rPr>
        <w:t>once y quince de julio</w:t>
      </w:r>
      <w:r w:rsidR="00A30F48" w:rsidRPr="002C2DEB">
        <w:rPr>
          <w:rFonts w:ascii="Palatino Linotype" w:hAnsi="Palatino Linotype" w:cs="Arial"/>
          <w:sz w:val="24"/>
          <w:szCs w:val="24"/>
        </w:rPr>
        <w:t xml:space="preserve"> de dos mil veintidós</w:t>
      </w:r>
      <w:r w:rsidR="0027201B" w:rsidRPr="002C2DEB">
        <w:rPr>
          <w:rFonts w:ascii="Palatino Linotype" w:hAnsi="Palatino Linotype" w:cs="Arial"/>
          <w:sz w:val="24"/>
          <w:szCs w:val="24"/>
        </w:rPr>
        <w:t xml:space="preserve">, de los documentos que obran en el expediente electrónico, se advierte que </w:t>
      </w:r>
      <w:r w:rsidR="0027201B" w:rsidRPr="002C2DEB">
        <w:rPr>
          <w:rFonts w:ascii="Palatino Linotype" w:hAnsi="Palatino Linotype" w:cs="Arial"/>
          <w:b/>
          <w:sz w:val="24"/>
          <w:szCs w:val="24"/>
        </w:rPr>
        <w:t>El Sujeto Obligado</w:t>
      </w:r>
      <w:r w:rsidR="00C24C2F" w:rsidRPr="002C2DEB">
        <w:rPr>
          <w:rFonts w:ascii="Palatino Linotype" w:hAnsi="Palatino Linotype" w:cs="Arial"/>
          <w:b/>
          <w:sz w:val="24"/>
          <w:szCs w:val="24"/>
        </w:rPr>
        <w:t xml:space="preserve"> </w:t>
      </w:r>
      <w:r w:rsidR="000F0CBC" w:rsidRPr="002C2DEB">
        <w:rPr>
          <w:rFonts w:ascii="Palatino Linotype" w:hAnsi="Palatino Linotype" w:cs="Arial"/>
          <w:bCs/>
          <w:sz w:val="24"/>
          <w:szCs w:val="24"/>
        </w:rPr>
        <w:t>remitió</w:t>
      </w:r>
      <w:r w:rsidR="0027201B" w:rsidRPr="002C2DEB">
        <w:rPr>
          <w:rFonts w:ascii="Palatino Linotype" w:hAnsi="Palatino Linotype" w:cs="Arial"/>
          <w:sz w:val="24"/>
          <w:szCs w:val="24"/>
        </w:rPr>
        <w:t xml:space="preserve"> través del</w:t>
      </w:r>
      <w:r w:rsidR="00FE2E68" w:rsidRPr="002C2DEB">
        <w:rPr>
          <w:rFonts w:ascii="Palatino Linotype" w:hAnsi="Palatino Linotype" w:cs="Arial"/>
          <w:sz w:val="24"/>
          <w:szCs w:val="24"/>
        </w:rPr>
        <w:t xml:space="preserve"> Sistema de Acceso a la Información Mexiquense</w:t>
      </w:r>
      <w:r w:rsidR="0027201B" w:rsidRPr="002C2DEB">
        <w:rPr>
          <w:rFonts w:ascii="Palatino Linotype" w:hAnsi="Palatino Linotype" w:cs="Arial"/>
          <w:sz w:val="24"/>
          <w:szCs w:val="24"/>
        </w:rPr>
        <w:t xml:space="preserve"> </w:t>
      </w:r>
      <w:r w:rsidR="00FE2E68" w:rsidRPr="002C2DEB">
        <w:rPr>
          <w:rFonts w:ascii="Palatino Linotype" w:hAnsi="Palatino Linotype" w:cs="Arial"/>
          <w:sz w:val="24"/>
          <w:szCs w:val="24"/>
        </w:rPr>
        <w:t>(</w:t>
      </w:r>
      <w:r w:rsidR="0027201B" w:rsidRPr="002C2DEB">
        <w:rPr>
          <w:rFonts w:ascii="Palatino Linotype" w:hAnsi="Palatino Linotype" w:cs="Arial"/>
          <w:b/>
          <w:sz w:val="24"/>
          <w:szCs w:val="24"/>
        </w:rPr>
        <w:t>SAIMEX</w:t>
      </w:r>
      <w:r w:rsidR="00FE2E68" w:rsidRPr="002C2DEB">
        <w:rPr>
          <w:rFonts w:ascii="Palatino Linotype" w:hAnsi="Palatino Linotype" w:cs="Arial"/>
          <w:b/>
          <w:sz w:val="24"/>
          <w:szCs w:val="24"/>
        </w:rPr>
        <w:t>)</w:t>
      </w:r>
      <w:r w:rsidR="0027201B" w:rsidRPr="002C2DEB">
        <w:rPr>
          <w:rFonts w:ascii="Palatino Linotype" w:hAnsi="Palatino Linotype" w:cs="Arial"/>
          <w:b/>
          <w:sz w:val="24"/>
          <w:szCs w:val="24"/>
        </w:rPr>
        <w:t xml:space="preserve"> </w:t>
      </w:r>
      <w:r w:rsidR="00802800" w:rsidRPr="002C2DEB">
        <w:rPr>
          <w:rFonts w:ascii="Palatino Linotype" w:hAnsi="Palatino Linotype" w:cs="Arial"/>
          <w:sz w:val="24"/>
          <w:szCs w:val="24"/>
        </w:rPr>
        <w:t>el</w:t>
      </w:r>
      <w:r w:rsidR="00A660D3" w:rsidRPr="002C2DEB">
        <w:rPr>
          <w:rFonts w:ascii="Palatino Linotype" w:hAnsi="Palatino Linotype" w:cs="Arial"/>
          <w:sz w:val="24"/>
          <w:szCs w:val="24"/>
        </w:rPr>
        <w:t xml:space="preserve"> archivo denominado</w:t>
      </w:r>
      <w:r w:rsidR="0027201B" w:rsidRPr="002C2DEB">
        <w:rPr>
          <w:rFonts w:ascii="Palatino Linotype" w:hAnsi="Palatino Linotype" w:cs="Arial"/>
          <w:sz w:val="24"/>
          <w:szCs w:val="24"/>
        </w:rPr>
        <w:t xml:space="preserve">, </w:t>
      </w:r>
      <w:r w:rsidR="0027201B" w:rsidRPr="002C2DEB">
        <w:rPr>
          <w:rFonts w:ascii="Palatino Linotype" w:hAnsi="Palatino Linotype" w:cs="Arial"/>
          <w:i/>
          <w:sz w:val="24"/>
          <w:szCs w:val="24"/>
        </w:rPr>
        <w:t>“</w:t>
      </w:r>
      <w:r w:rsidR="00426618" w:rsidRPr="002C2DEB">
        <w:rPr>
          <w:rFonts w:ascii="Palatino Linotype" w:hAnsi="Palatino Linotype" w:cs="Arial"/>
          <w:b/>
          <w:bCs/>
          <w:i/>
          <w:sz w:val="24"/>
          <w:szCs w:val="24"/>
        </w:rPr>
        <w:t>00424.pdf</w:t>
      </w:r>
      <w:r w:rsidR="0027201B" w:rsidRPr="002C2DEB">
        <w:rPr>
          <w:rFonts w:ascii="Palatino Linotype" w:hAnsi="Palatino Linotype" w:cs="Arial"/>
          <w:i/>
          <w:sz w:val="24"/>
          <w:szCs w:val="24"/>
        </w:rPr>
        <w:t>”</w:t>
      </w:r>
      <w:r w:rsidR="00C24C2F" w:rsidRPr="002C2DEB">
        <w:rPr>
          <w:rFonts w:ascii="Palatino Linotype" w:hAnsi="Palatino Linotype" w:cs="Arial"/>
          <w:i/>
          <w:sz w:val="24"/>
          <w:szCs w:val="24"/>
        </w:rPr>
        <w:t xml:space="preserve">, </w:t>
      </w:r>
      <w:r w:rsidR="00802800" w:rsidRPr="002C2DEB">
        <w:rPr>
          <w:rFonts w:ascii="Palatino Linotype" w:hAnsi="Palatino Linotype" w:cs="Arial"/>
          <w:sz w:val="24"/>
          <w:szCs w:val="24"/>
        </w:rPr>
        <w:t>el</w:t>
      </w:r>
      <w:r w:rsidR="0027201B" w:rsidRPr="002C2DEB">
        <w:rPr>
          <w:rFonts w:ascii="Palatino Linotype" w:hAnsi="Palatino Linotype" w:cs="Arial"/>
          <w:sz w:val="24"/>
          <w:szCs w:val="24"/>
        </w:rPr>
        <w:t xml:space="preserve"> cual colma</w:t>
      </w:r>
      <w:r w:rsidR="00802800" w:rsidRPr="002C2DEB">
        <w:rPr>
          <w:rFonts w:ascii="Palatino Linotype" w:hAnsi="Palatino Linotype" w:cs="Arial"/>
          <w:sz w:val="24"/>
          <w:szCs w:val="24"/>
        </w:rPr>
        <w:t xml:space="preserve"> </w:t>
      </w:r>
      <w:r w:rsidR="0027201B" w:rsidRPr="002C2DEB">
        <w:rPr>
          <w:rFonts w:ascii="Palatino Linotype" w:hAnsi="Palatino Linotype" w:cs="Arial"/>
          <w:sz w:val="24"/>
          <w:szCs w:val="24"/>
        </w:rPr>
        <w:t xml:space="preserve">con lo solicitado </w:t>
      </w:r>
      <w:r w:rsidR="00524019" w:rsidRPr="002C2DEB">
        <w:rPr>
          <w:rFonts w:ascii="Palatino Linotype" w:hAnsi="Palatino Linotype" w:cs="Arial"/>
          <w:sz w:val="24"/>
          <w:szCs w:val="24"/>
        </w:rPr>
        <w:t>por el hoy quejoso</w:t>
      </w:r>
      <w:r w:rsidR="0027201B" w:rsidRPr="002C2DEB">
        <w:rPr>
          <w:rFonts w:ascii="Palatino Linotype" w:hAnsi="Palatino Linotype" w:cs="Arial"/>
          <w:sz w:val="24"/>
          <w:szCs w:val="24"/>
        </w:rPr>
        <w:t xml:space="preserve"> y mismo que contienen</w:t>
      </w:r>
      <w:r w:rsidR="00C83E06" w:rsidRPr="002C2DEB">
        <w:rPr>
          <w:rFonts w:ascii="Palatino Linotype" w:hAnsi="Palatino Linotype" w:cs="Arial"/>
          <w:sz w:val="24"/>
          <w:szCs w:val="24"/>
        </w:rPr>
        <w:t xml:space="preserve"> en su parte medular</w:t>
      </w:r>
      <w:r w:rsidR="0027201B" w:rsidRPr="002C2DEB">
        <w:rPr>
          <w:rFonts w:ascii="Palatino Linotype" w:hAnsi="Palatino Linotype" w:cs="Arial"/>
          <w:sz w:val="24"/>
          <w:szCs w:val="24"/>
        </w:rPr>
        <w:t xml:space="preserve"> lo siguiente:</w:t>
      </w:r>
    </w:p>
    <w:p w14:paraId="43D57EA8" w14:textId="7068CEE4" w:rsidR="00426618" w:rsidRPr="002C2DEB" w:rsidRDefault="00426618" w:rsidP="0027201B">
      <w:pPr>
        <w:tabs>
          <w:tab w:val="left" w:pos="709"/>
        </w:tabs>
        <w:spacing w:line="360" w:lineRule="auto"/>
        <w:jc w:val="both"/>
        <w:rPr>
          <w:rFonts w:ascii="Palatino Linotype" w:hAnsi="Palatino Linotype" w:cs="Arial"/>
          <w:sz w:val="24"/>
          <w:szCs w:val="24"/>
        </w:rPr>
      </w:pPr>
    </w:p>
    <w:p w14:paraId="7FD5F530" w14:textId="4887262C" w:rsidR="00426618" w:rsidRPr="002C2DEB" w:rsidRDefault="00426618" w:rsidP="00426618">
      <w:pPr>
        <w:tabs>
          <w:tab w:val="left" w:pos="709"/>
        </w:tabs>
        <w:spacing w:line="360" w:lineRule="auto"/>
        <w:ind w:left="567" w:right="567"/>
        <w:jc w:val="both"/>
        <w:rPr>
          <w:rFonts w:ascii="Palatino Linotype" w:hAnsi="Palatino Linotype" w:cs="Arial"/>
          <w:i/>
          <w:iCs/>
        </w:rPr>
      </w:pPr>
      <w:r w:rsidRPr="002C2DEB">
        <w:rPr>
          <w:rFonts w:ascii="Palatino Linotype" w:hAnsi="Palatino Linotype" w:cs="Arial"/>
          <w:i/>
          <w:iCs/>
        </w:rPr>
        <w:lastRenderedPageBreak/>
        <w:t>“En respuesta a su solicitud de información 00424/AMECAMEC/IP/2022</w:t>
      </w:r>
      <w:r w:rsidRPr="002C2DEB">
        <w:rPr>
          <w:rFonts w:ascii="Palatino Linotype" w:hAnsi="Palatino Linotype" w:cs="Arial"/>
          <w:b/>
          <w:bCs/>
          <w:i/>
          <w:iCs/>
          <w:u w:val="single"/>
        </w:rPr>
        <w:t>, le hago de conocimiento que la C.P. María Magdalena Sedano Mendoza, no suscribe ningunas requisiciones; puesto que esto corresponde al área de tesorería</w:t>
      </w:r>
      <w:r w:rsidRPr="002C2DEB">
        <w:rPr>
          <w:rFonts w:ascii="Palatino Linotype" w:hAnsi="Palatino Linotype" w:cs="Arial"/>
          <w:i/>
          <w:iCs/>
        </w:rPr>
        <w:t>, quedando así fuera de nuestros alcances, proporcionarle lo solicitado. Sin más por el momento, quedo a sus órdenes para cualquier duda o aclaración” (Sic)</w:t>
      </w:r>
    </w:p>
    <w:p w14:paraId="66CA422E" w14:textId="41DA596F" w:rsidR="003F6F67" w:rsidRPr="002C2DEB" w:rsidRDefault="003F6F67" w:rsidP="00426618">
      <w:pPr>
        <w:tabs>
          <w:tab w:val="left" w:pos="709"/>
        </w:tabs>
        <w:spacing w:line="360" w:lineRule="auto"/>
        <w:jc w:val="both"/>
        <w:rPr>
          <w:rFonts w:ascii="Palatino Linotype" w:hAnsi="Palatino Linotype" w:cs="Arial"/>
        </w:rPr>
      </w:pPr>
    </w:p>
    <w:p w14:paraId="51465E04" w14:textId="37CD5DF5" w:rsidR="00C4280E" w:rsidRPr="002C2DEB" w:rsidRDefault="00815533" w:rsidP="00A42B6E">
      <w:pPr>
        <w:autoSpaceDE w:val="0"/>
        <w:autoSpaceDN w:val="0"/>
        <w:adjustRightInd w:val="0"/>
        <w:spacing w:after="0" w:line="360" w:lineRule="auto"/>
        <w:jc w:val="both"/>
        <w:rPr>
          <w:rFonts w:ascii="Palatino Linotype" w:hAnsi="Palatino Linotype" w:cs="Arial"/>
          <w:sz w:val="24"/>
          <w:szCs w:val="24"/>
        </w:rPr>
      </w:pPr>
      <w:r w:rsidRPr="002C2DEB">
        <w:rPr>
          <w:rFonts w:ascii="Palatino Linotype" w:hAnsi="Palatino Linotype" w:cs="Arial"/>
          <w:sz w:val="24"/>
          <w:szCs w:val="24"/>
        </w:rPr>
        <w:t>Por lo que una vez analizada</w:t>
      </w:r>
      <w:r w:rsidR="00C4280E" w:rsidRPr="002C2DEB">
        <w:rPr>
          <w:rFonts w:ascii="Palatino Linotype" w:hAnsi="Palatino Linotype" w:cs="Arial"/>
          <w:sz w:val="24"/>
          <w:szCs w:val="24"/>
        </w:rPr>
        <w:t xml:space="preserve"> la información que proporcionó El Sujeto Obligado en Informe Justificado, se estima que esta colmó los requerimientos originales formulados por el solicitante,</w:t>
      </w:r>
      <w:r w:rsidR="00426618" w:rsidRPr="002C2DEB">
        <w:rPr>
          <w:rFonts w:ascii="Palatino Linotype" w:hAnsi="Palatino Linotype" w:cs="Arial"/>
          <w:sz w:val="24"/>
          <w:szCs w:val="24"/>
        </w:rPr>
        <w:t xml:space="preserve"> informando que la servidora Pública referida en la solicitud de información no suscribe requisición alguna por no formar parte de las atribuciones que se le confieren en la normatividad aplicable.</w:t>
      </w:r>
    </w:p>
    <w:p w14:paraId="5C151129" w14:textId="77777777" w:rsidR="00685C07" w:rsidRPr="002C2DEB" w:rsidRDefault="00685C07" w:rsidP="00A42B6E">
      <w:pPr>
        <w:autoSpaceDE w:val="0"/>
        <w:autoSpaceDN w:val="0"/>
        <w:adjustRightInd w:val="0"/>
        <w:spacing w:after="0" w:line="360" w:lineRule="auto"/>
        <w:jc w:val="both"/>
        <w:rPr>
          <w:rFonts w:ascii="Palatino Linotype" w:hAnsi="Palatino Linotype" w:cs="Arial"/>
          <w:sz w:val="24"/>
          <w:szCs w:val="24"/>
        </w:rPr>
      </w:pPr>
    </w:p>
    <w:p w14:paraId="2F4034A7" w14:textId="7FF7D627" w:rsidR="00685C07" w:rsidRPr="002C2DEB" w:rsidRDefault="00685C07" w:rsidP="00685C07">
      <w:pPr>
        <w:autoSpaceDE w:val="0"/>
        <w:autoSpaceDN w:val="0"/>
        <w:adjustRightInd w:val="0"/>
        <w:spacing w:after="0" w:line="360" w:lineRule="auto"/>
        <w:jc w:val="both"/>
        <w:rPr>
          <w:rFonts w:ascii="Palatino Linotype" w:hAnsi="Palatino Linotype" w:cs="Arial"/>
          <w:sz w:val="24"/>
          <w:szCs w:val="24"/>
        </w:rPr>
      </w:pPr>
      <w:r w:rsidRPr="002C2DEB">
        <w:rPr>
          <w:rFonts w:ascii="Palatino Linotype" w:hAnsi="Palatino Linotype" w:cs="Arial"/>
          <w:sz w:val="24"/>
          <w:szCs w:val="24"/>
        </w:rPr>
        <w:t>Precisado lo anterior, resulta oportuno señalar el contenido de los Lineamientos de Control Financiero y Administrativo para las Entidades Fiscalizables Municipales d</w:t>
      </w:r>
      <w:r w:rsidR="00BE723C" w:rsidRPr="002C2DEB">
        <w:rPr>
          <w:rFonts w:ascii="Palatino Linotype" w:hAnsi="Palatino Linotype" w:cs="Arial"/>
          <w:sz w:val="24"/>
          <w:szCs w:val="24"/>
        </w:rPr>
        <w:t>el Estado d</w:t>
      </w:r>
      <w:r w:rsidRPr="002C2DEB">
        <w:rPr>
          <w:rFonts w:ascii="Palatino Linotype" w:hAnsi="Palatino Linotype" w:cs="Arial"/>
          <w:sz w:val="24"/>
          <w:szCs w:val="24"/>
        </w:rPr>
        <w:t xml:space="preserve">e México, que en su Título Segundo, de los Lineamientos de Control Financiero y Administrativo señala lo siguiente: </w:t>
      </w:r>
    </w:p>
    <w:p w14:paraId="0FEEAF76" w14:textId="77777777" w:rsidR="00685C07" w:rsidRPr="002C2DEB" w:rsidRDefault="00685C07" w:rsidP="00685C07">
      <w:pPr>
        <w:autoSpaceDE w:val="0"/>
        <w:autoSpaceDN w:val="0"/>
        <w:adjustRightInd w:val="0"/>
        <w:spacing w:after="0" w:line="360" w:lineRule="auto"/>
        <w:jc w:val="both"/>
        <w:rPr>
          <w:rFonts w:ascii="Palatino Linotype" w:hAnsi="Palatino Linotype" w:cs="Arial"/>
          <w:sz w:val="24"/>
          <w:szCs w:val="24"/>
        </w:rPr>
      </w:pPr>
    </w:p>
    <w:p w14:paraId="05380835" w14:textId="33349531" w:rsidR="00685C07" w:rsidRPr="002C2DEB" w:rsidRDefault="00685C07" w:rsidP="00685C07">
      <w:pPr>
        <w:autoSpaceDE w:val="0"/>
        <w:autoSpaceDN w:val="0"/>
        <w:adjustRightInd w:val="0"/>
        <w:spacing w:after="0" w:line="240" w:lineRule="auto"/>
        <w:ind w:left="851" w:right="851"/>
        <w:jc w:val="both"/>
        <w:rPr>
          <w:rFonts w:ascii="Palatino Linotype" w:hAnsi="Palatino Linotype" w:cs="Arial"/>
          <w:b/>
          <w:i/>
        </w:rPr>
      </w:pPr>
      <w:r w:rsidRPr="002C2DEB">
        <w:rPr>
          <w:rFonts w:ascii="Palatino Linotype" w:hAnsi="Palatino Linotype" w:cs="Arial"/>
          <w:b/>
          <w:i/>
        </w:rPr>
        <w:t>Son obligaciones del Tesorero:</w:t>
      </w:r>
    </w:p>
    <w:p w14:paraId="2289A990" w14:textId="77777777" w:rsidR="00685C07" w:rsidRPr="002C2DEB" w:rsidRDefault="00685C07" w:rsidP="00685C07">
      <w:pPr>
        <w:autoSpaceDE w:val="0"/>
        <w:autoSpaceDN w:val="0"/>
        <w:adjustRightInd w:val="0"/>
        <w:spacing w:after="0" w:line="240" w:lineRule="auto"/>
        <w:ind w:left="851" w:right="851"/>
        <w:jc w:val="both"/>
        <w:rPr>
          <w:rFonts w:ascii="Palatino Linotype" w:hAnsi="Palatino Linotype" w:cs="Arial"/>
          <w:i/>
        </w:rPr>
      </w:pPr>
      <w:r w:rsidRPr="002C2DEB">
        <w:rPr>
          <w:rFonts w:ascii="Palatino Linotype" w:hAnsi="Palatino Linotype" w:cs="Arial"/>
          <w:i/>
        </w:rPr>
        <w:t xml:space="preserve">26. Contar con el acuerdo de las comisiones, consejos de participación ciudadana y/o organizaciones sociales, a que hace referencia el artículo 64 de la Ley Orgánica Municipal del Estado de México y autorización del cabildo para la reconducción de las obras y acciones, de los saldos remanentes de los recursos federales, estatales y municipales de ejercicios fiscales anteriores. </w:t>
      </w:r>
    </w:p>
    <w:p w14:paraId="6584D8BA" w14:textId="77777777" w:rsidR="00685C07" w:rsidRPr="002C2DEB" w:rsidRDefault="00685C07" w:rsidP="00685C07">
      <w:pPr>
        <w:autoSpaceDE w:val="0"/>
        <w:autoSpaceDN w:val="0"/>
        <w:adjustRightInd w:val="0"/>
        <w:spacing w:after="0" w:line="240" w:lineRule="auto"/>
        <w:ind w:left="851" w:right="851"/>
        <w:jc w:val="both"/>
        <w:rPr>
          <w:rFonts w:ascii="Palatino Linotype" w:hAnsi="Palatino Linotype" w:cs="Arial"/>
          <w:i/>
        </w:rPr>
      </w:pPr>
    </w:p>
    <w:p w14:paraId="347B3F1F" w14:textId="77777777" w:rsidR="00685C07" w:rsidRPr="002C2DEB" w:rsidRDefault="00685C07" w:rsidP="00685C07">
      <w:pPr>
        <w:autoSpaceDE w:val="0"/>
        <w:autoSpaceDN w:val="0"/>
        <w:adjustRightInd w:val="0"/>
        <w:spacing w:after="0" w:line="240" w:lineRule="auto"/>
        <w:ind w:left="851" w:right="851"/>
        <w:jc w:val="both"/>
        <w:rPr>
          <w:rFonts w:ascii="Palatino Linotype" w:hAnsi="Palatino Linotype" w:cs="Arial"/>
          <w:i/>
        </w:rPr>
      </w:pPr>
      <w:r w:rsidRPr="002C2DEB">
        <w:rPr>
          <w:rFonts w:ascii="Palatino Linotype" w:hAnsi="Palatino Linotype" w:cs="Arial"/>
          <w:i/>
        </w:rPr>
        <w:t xml:space="preserve">27. Contar con la clave de acceso, dispositivos o contraseña para realizar las transferencias bancarias. </w:t>
      </w:r>
    </w:p>
    <w:p w14:paraId="3CB58F4F" w14:textId="77777777" w:rsidR="00685C07" w:rsidRPr="002C2DEB" w:rsidRDefault="00685C07" w:rsidP="00685C07">
      <w:pPr>
        <w:autoSpaceDE w:val="0"/>
        <w:autoSpaceDN w:val="0"/>
        <w:adjustRightInd w:val="0"/>
        <w:spacing w:after="0" w:line="240" w:lineRule="auto"/>
        <w:ind w:left="851" w:right="851"/>
        <w:jc w:val="both"/>
        <w:rPr>
          <w:rFonts w:ascii="Palatino Linotype" w:hAnsi="Palatino Linotype" w:cs="Arial"/>
          <w:i/>
        </w:rPr>
      </w:pPr>
    </w:p>
    <w:p w14:paraId="1C478FC2" w14:textId="77777777" w:rsidR="00685C07" w:rsidRPr="002C2DEB" w:rsidRDefault="00685C07" w:rsidP="00685C07">
      <w:pPr>
        <w:autoSpaceDE w:val="0"/>
        <w:autoSpaceDN w:val="0"/>
        <w:adjustRightInd w:val="0"/>
        <w:spacing w:after="0" w:line="240" w:lineRule="auto"/>
        <w:ind w:left="851" w:right="851"/>
        <w:jc w:val="both"/>
        <w:rPr>
          <w:rFonts w:ascii="Palatino Linotype" w:hAnsi="Palatino Linotype" w:cs="Arial"/>
          <w:i/>
        </w:rPr>
      </w:pPr>
      <w:r w:rsidRPr="002C2DEB">
        <w:rPr>
          <w:rFonts w:ascii="Palatino Linotype" w:hAnsi="Palatino Linotype" w:cs="Arial"/>
          <w:i/>
        </w:rPr>
        <w:lastRenderedPageBreak/>
        <w:t xml:space="preserve">28. </w:t>
      </w:r>
      <w:r w:rsidRPr="002C2DEB">
        <w:rPr>
          <w:rFonts w:ascii="Palatino Linotype" w:hAnsi="Palatino Linotype" w:cs="Arial"/>
          <w:b/>
          <w:i/>
          <w:u w:val="single"/>
        </w:rPr>
        <w:t>Expedir todos los cheques de manera nominativa y cruzados con la leyenda "PARA ABONO EN CUENTA DEL BENEFICIARIO</w:t>
      </w:r>
      <w:r w:rsidRPr="002C2DEB">
        <w:rPr>
          <w:rFonts w:ascii="Palatino Linotype" w:hAnsi="Palatino Linotype" w:cs="Arial"/>
          <w:i/>
        </w:rPr>
        <w:t xml:space="preserve">" en operaciones superiores a $2,000.00 (Dos mil pesos 00/100), con la excepción de los fondos fijos, gastos a comprobar, finiquitos, gastos de ejecución, pensiones alimenticias. </w:t>
      </w:r>
    </w:p>
    <w:p w14:paraId="6B29A317" w14:textId="77777777" w:rsidR="00685C07" w:rsidRPr="002C2DEB" w:rsidRDefault="00685C07" w:rsidP="00685C07">
      <w:pPr>
        <w:autoSpaceDE w:val="0"/>
        <w:autoSpaceDN w:val="0"/>
        <w:adjustRightInd w:val="0"/>
        <w:spacing w:after="0" w:line="240" w:lineRule="auto"/>
        <w:ind w:left="851" w:right="851"/>
        <w:jc w:val="both"/>
        <w:rPr>
          <w:rFonts w:ascii="Palatino Linotype" w:hAnsi="Palatino Linotype" w:cs="Arial"/>
          <w:i/>
        </w:rPr>
      </w:pPr>
    </w:p>
    <w:p w14:paraId="376287C4" w14:textId="77777777" w:rsidR="00685C07" w:rsidRPr="002C2DEB" w:rsidRDefault="00685C07" w:rsidP="00685C07">
      <w:pPr>
        <w:autoSpaceDE w:val="0"/>
        <w:autoSpaceDN w:val="0"/>
        <w:adjustRightInd w:val="0"/>
        <w:spacing w:after="0" w:line="240" w:lineRule="auto"/>
        <w:ind w:left="851" w:right="851"/>
        <w:jc w:val="both"/>
        <w:rPr>
          <w:rFonts w:ascii="Palatino Linotype" w:hAnsi="Palatino Linotype" w:cs="Arial"/>
          <w:b/>
          <w:i/>
          <w:u w:val="single"/>
        </w:rPr>
      </w:pPr>
      <w:r w:rsidRPr="002C2DEB">
        <w:rPr>
          <w:rFonts w:ascii="Palatino Linotype" w:hAnsi="Palatino Linotype" w:cs="Arial"/>
          <w:b/>
          <w:i/>
          <w:u w:val="single"/>
        </w:rPr>
        <w:t xml:space="preserve">29. Soportar, justificar y requisitar todo cheque que expida, y en su caso referenciar la póliza que dio origen a la creación del pasivo. </w:t>
      </w:r>
    </w:p>
    <w:p w14:paraId="32469BA2" w14:textId="77777777" w:rsidR="00685C07" w:rsidRPr="002C2DEB" w:rsidRDefault="00685C07" w:rsidP="00685C07">
      <w:pPr>
        <w:autoSpaceDE w:val="0"/>
        <w:autoSpaceDN w:val="0"/>
        <w:adjustRightInd w:val="0"/>
        <w:spacing w:after="0" w:line="240" w:lineRule="auto"/>
        <w:ind w:left="851" w:right="851"/>
        <w:jc w:val="both"/>
        <w:rPr>
          <w:rFonts w:ascii="Palatino Linotype" w:hAnsi="Palatino Linotype" w:cs="Arial"/>
          <w:i/>
        </w:rPr>
      </w:pPr>
    </w:p>
    <w:p w14:paraId="59CD62F4" w14:textId="18CDB07A" w:rsidR="00685C07" w:rsidRPr="002C2DEB" w:rsidRDefault="00685C07" w:rsidP="00685C07">
      <w:pPr>
        <w:autoSpaceDE w:val="0"/>
        <w:autoSpaceDN w:val="0"/>
        <w:adjustRightInd w:val="0"/>
        <w:spacing w:after="0" w:line="240" w:lineRule="auto"/>
        <w:ind w:left="851" w:right="851"/>
        <w:jc w:val="both"/>
        <w:rPr>
          <w:rFonts w:ascii="Palatino Linotype" w:hAnsi="Palatino Linotype" w:cs="Arial"/>
          <w:i/>
        </w:rPr>
      </w:pPr>
      <w:r w:rsidRPr="002C2DEB">
        <w:rPr>
          <w:rFonts w:ascii="Palatino Linotype" w:hAnsi="Palatino Linotype" w:cs="Arial"/>
          <w:i/>
        </w:rPr>
        <w:t xml:space="preserve">30. Solicitar a la institución bancaria mensualmente los estados de cuenta y elaborar las conciliaciones bancarias a más tardar el día 20 del mes siguiente, debidamente documentadas y requisitadas; en el caso de los cheques en tránsito con una antigüedad mayor a 6 meses, se deberá realizar la cancelación de cheques en tránsito de conformidad a la política de registro del Manual Único de Contabilidad Gubernamental para las Dependencias y Entidades Públicas del Gobierno y Municipios del Estado de México. </w:t>
      </w:r>
    </w:p>
    <w:p w14:paraId="12E39A70" w14:textId="77777777" w:rsidR="00685C07" w:rsidRPr="002C2DEB" w:rsidRDefault="00685C07" w:rsidP="00685C07">
      <w:pPr>
        <w:autoSpaceDE w:val="0"/>
        <w:autoSpaceDN w:val="0"/>
        <w:adjustRightInd w:val="0"/>
        <w:spacing w:after="0" w:line="240" w:lineRule="auto"/>
        <w:ind w:left="851" w:right="851"/>
        <w:jc w:val="both"/>
        <w:rPr>
          <w:rFonts w:ascii="Palatino Linotype" w:hAnsi="Palatino Linotype" w:cs="Arial"/>
          <w:i/>
        </w:rPr>
      </w:pPr>
    </w:p>
    <w:p w14:paraId="15BBBBB5" w14:textId="569BC1A7" w:rsidR="00685C07" w:rsidRPr="002C2DEB" w:rsidRDefault="00685C07" w:rsidP="00685C07">
      <w:pPr>
        <w:autoSpaceDE w:val="0"/>
        <w:autoSpaceDN w:val="0"/>
        <w:adjustRightInd w:val="0"/>
        <w:spacing w:after="0" w:line="240" w:lineRule="auto"/>
        <w:ind w:left="851" w:right="851"/>
        <w:jc w:val="both"/>
        <w:rPr>
          <w:rFonts w:ascii="Palatino Linotype" w:hAnsi="Palatino Linotype" w:cs="Arial"/>
          <w:i/>
        </w:rPr>
      </w:pPr>
      <w:r w:rsidRPr="002C2DEB">
        <w:rPr>
          <w:rFonts w:ascii="Palatino Linotype" w:hAnsi="Palatino Linotype" w:cs="Arial"/>
          <w:i/>
        </w:rPr>
        <w:t>31. Reintegrar las comisiones u otros cargos no identificados cobrados por instituciones bancarias, originadas por el inadecuado manejo apertura de las cuentas, y no aclarados en tiempo y forma, por el responsable de la administración y control del mismo.</w:t>
      </w:r>
    </w:p>
    <w:p w14:paraId="5E1CC467" w14:textId="77777777" w:rsidR="00685C07" w:rsidRPr="002C2DEB" w:rsidRDefault="00685C07" w:rsidP="00685C07">
      <w:pPr>
        <w:autoSpaceDE w:val="0"/>
        <w:autoSpaceDN w:val="0"/>
        <w:adjustRightInd w:val="0"/>
        <w:spacing w:after="0" w:line="240" w:lineRule="auto"/>
        <w:ind w:left="851" w:right="851"/>
        <w:jc w:val="both"/>
        <w:rPr>
          <w:rFonts w:ascii="Palatino Linotype" w:hAnsi="Palatino Linotype" w:cs="Arial"/>
          <w:i/>
        </w:rPr>
      </w:pPr>
    </w:p>
    <w:p w14:paraId="3060FEEF" w14:textId="43FCB671" w:rsidR="00685C07" w:rsidRPr="002C2DEB" w:rsidRDefault="00685C07" w:rsidP="00A42B6E">
      <w:pPr>
        <w:autoSpaceDE w:val="0"/>
        <w:autoSpaceDN w:val="0"/>
        <w:adjustRightInd w:val="0"/>
        <w:spacing w:after="0" w:line="360" w:lineRule="auto"/>
        <w:jc w:val="both"/>
        <w:rPr>
          <w:rFonts w:ascii="Palatino Linotype" w:hAnsi="Palatino Linotype" w:cs="Arial"/>
          <w:sz w:val="24"/>
          <w:szCs w:val="24"/>
        </w:rPr>
      </w:pPr>
      <w:r w:rsidRPr="002C2DEB">
        <w:rPr>
          <w:rFonts w:ascii="Palatino Linotype" w:hAnsi="Palatino Linotype" w:cs="Arial"/>
          <w:sz w:val="24"/>
          <w:szCs w:val="24"/>
        </w:rPr>
        <w:t>De los preceptos referidos con anterio</w:t>
      </w:r>
      <w:r w:rsidR="007063B1" w:rsidRPr="002C2DEB">
        <w:rPr>
          <w:rFonts w:ascii="Palatino Linotype" w:hAnsi="Palatino Linotype" w:cs="Arial"/>
          <w:sz w:val="24"/>
          <w:szCs w:val="24"/>
        </w:rPr>
        <w:t>ridad</w:t>
      </w:r>
      <w:r w:rsidRPr="002C2DEB">
        <w:rPr>
          <w:rFonts w:ascii="Palatino Linotype" w:hAnsi="Palatino Linotype" w:cs="Arial"/>
          <w:sz w:val="24"/>
          <w:szCs w:val="24"/>
        </w:rPr>
        <w:t xml:space="preserve"> podemos a</w:t>
      </w:r>
      <w:r w:rsidR="007063B1" w:rsidRPr="002C2DEB">
        <w:rPr>
          <w:rFonts w:ascii="Palatino Linotype" w:hAnsi="Palatino Linotype" w:cs="Arial"/>
          <w:sz w:val="24"/>
          <w:szCs w:val="24"/>
        </w:rPr>
        <w:t>dvertir que, le corresponde al T</w:t>
      </w:r>
      <w:r w:rsidRPr="002C2DEB">
        <w:rPr>
          <w:rFonts w:ascii="Palatino Linotype" w:hAnsi="Palatino Linotype" w:cs="Arial"/>
          <w:sz w:val="24"/>
          <w:szCs w:val="24"/>
        </w:rPr>
        <w:t xml:space="preserve">esorero Municipal el soportar, justificar </w:t>
      </w:r>
      <w:r w:rsidRPr="002C2DEB">
        <w:rPr>
          <w:rFonts w:ascii="Palatino Linotype" w:hAnsi="Palatino Linotype" w:cs="Arial"/>
          <w:b/>
          <w:sz w:val="24"/>
          <w:szCs w:val="24"/>
        </w:rPr>
        <w:t>y requisitar</w:t>
      </w:r>
      <w:r w:rsidRPr="002C2DEB">
        <w:rPr>
          <w:rFonts w:ascii="Palatino Linotype" w:hAnsi="Palatino Linotype" w:cs="Arial"/>
          <w:sz w:val="24"/>
          <w:szCs w:val="24"/>
        </w:rPr>
        <w:t xml:space="preserve"> todo cheque expedido por el Sujeto Obligado, atent</w:t>
      </w:r>
      <w:r w:rsidR="007063B1" w:rsidRPr="002C2DEB">
        <w:rPr>
          <w:rFonts w:ascii="Palatino Linotype" w:hAnsi="Palatino Linotype" w:cs="Arial"/>
          <w:sz w:val="24"/>
          <w:szCs w:val="24"/>
        </w:rPr>
        <w:t>o a ello, se colige que la información solicitada no es generada por la Coordinación de Contabilidad y Presupuesto requerida por el particular, sino por el Tesorero Municipal del Ayuntamiento de Amecameca, por tal motivo, se colige que no existe fuente obligacional que constriña al Sujeto obligado de generar la información peticionada, aunado a que mediante informe justificado señaló que la servidora pública referida por el particular no suscribe  requisiciones.</w:t>
      </w:r>
    </w:p>
    <w:p w14:paraId="3AF1AB87" w14:textId="77777777" w:rsidR="007063B1" w:rsidRPr="002C2DEB" w:rsidRDefault="007063B1" w:rsidP="00426618">
      <w:pPr>
        <w:pStyle w:val="Prrafodelista"/>
        <w:autoSpaceDE w:val="0"/>
        <w:autoSpaceDN w:val="0"/>
        <w:adjustRightInd w:val="0"/>
        <w:spacing w:line="360" w:lineRule="auto"/>
        <w:ind w:left="0"/>
        <w:jc w:val="both"/>
        <w:rPr>
          <w:rFonts w:ascii="Palatino Linotype" w:eastAsia="Calibri" w:hAnsi="Palatino Linotype" w:cs="Arial"/>
        </w:rPr>
      </w:pPr>
    </w:p>
    <w:p w14:paraId="16D47549" w14:textId="04B66E3C" w:rsidR="00426618" w:rsidRPr="002C2DEB" w:rsidRDefault="00426618" w:rsidP="00426618">
      <w:pPr>
        <w:pStyle w:val="Prrafodelista"/>
        <w:autoSpaceDE w:val="0"/>
        <w:autoSpaceDN w:val="0"/>
        <w:adjustRightInd w:val="0"/>
        <w:spacing w:line="360" w:lineRule="auto"/>
        <w:ind w:left="0"/>
        <w:jc w:val="both"/>
        <w:rPr>
          <w:rFonts w:ascii="Palatino Linotype" w:hAnsi="Palatino Linotype" w:cs="Arial"/>
        </w:rPr>
      </w:pPr>
      <w:r w:rsidRPr="002C2DEB">
        <w:rPr>
          <w:rFonts w:ascii="Palatino Linotype" w:eastAsia="Calibri" w:hAnsi="Palatino Linotype" w:cs="Arial"/>
        </w:rPr>
        <w:t xml:space="preserve">En ese sentido, lo que manifiesta el sujeto obligado, se traduce como una expresión en sentido negativo, toda vez que refirió no contar con la información requerida, al no </w:t>
      </w:r>
      <w:r w:rsidRPr="002C2DEB">
        <w:rPr>
          <w:rFonts w:ascii="Palatino Linotype" w:eastAsia="Calibri" w:hAnsi="Palatino Linotype" w:cs="Arial"/>
        </w:rPr>
        <w:lastRenderedPageBreak/>
        <w:t xml:space="preserve">haber sido generada, por lo tanto, dichos requerimientos no pueden obran en los archivos de dicha autoridad, ya que no puede probarse por ser lógica y materialmente imposible, en razón de </w:t>
      </w:r>
      <w:r w:rsidR="003F33B6" w:rsidRPr="002C2DEB">
        <w:rPr>
          <w:rFonts w:ascii="Palatino Linotype" w:eastAsia="Calibri" w:hAnsi="Palatino Linotype" w:cs="Arial"/>
        </w:rPr>
        <w:t>que,</w:t>
      </w:r>
      <w:r w:rsidRPr="002C2DEB">
        <w:rPr>
          <w:rFonts w:ascii="Palatino Linotype" w:eastAsia="Calibri" w:hAnsi="Palatino Linotype" w:cs="Arial"/>
        </w:rPr>
        <w:t xml:space="preserve"> al no haber generado dicha información, no la posee, no administra, y no cuenta con la misma.</w:t>
      </w:r>
    </w:p>
    <w:p w14:paraId="6FA427C4" w14:textId="77777777" w:rsidR="00426618" w:rsidRPr="002C2DEB" w:rsidRDefault="00426618" w:rsidP="00426618">
      <w:pPr>
        <w:spacing w:after="0" w:line="360" w:lineRule="auto"/>
        <w:ind w:right="51"/>
        <w:jc w:val="both"/>
        <w:rPr>
          <w:rFonts w:ascii="Palatino Linotype" w:eastAsia="Times New Roman" w:hAnsi="Palatino Linotype" w:cs="Arial"/>
          <w:sz w:val="24"/>
          <w:szCs w:val="24"/>
          <w:lang w:val="es-ES" w:eastAsia="es-ES"/>
        </w:rPr>
      </w:pPr>
    </w:p>
    <w:p w14:paraId="07967787" w14:textId="77777777" w:rsidR="00426618" w:rsidRPr="002C2DEB" w:rsidRDefault="00426618" w:rsidP="00426618">
      <w:pPr>
        <w:autoSpaceDE w:val="0"/>
        <w:autoSpaceDN w:val="0"/>
        <w:adjustRightInd w:val="0"/>
        <w:spacing w:after="0" w:line="360" w:lineRule="auto"/>
        <w:jc w:val="both"/>
        <w:rPr>
          <w:rFonts w:ascii="Palatino Linotype" w:eastAsia="Calibri" w:hAnsi="Palatino Linotype" w:cs="Arial"/>
          <w:sz w:val="24"/>
        </w:rPr>
      </w:pPr>
      <w:r w:rsidRPr="002C2DEB">
        <w:rPr>
          <w:rFonts w:ascii="Palatino Linotype" w:eastAsia="Calibri" w:hAnsi="Palatino Linotype" w:cs="Arial"/>
          <w:sz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32742A1F" w14:textId="77777777" w:rsidR="00426618" w:rsidRPr="002C2DEB" w:rsidRDefault="00426618" w:rsidP="00426618">
      <w:pPr>
        <w:spacing w:after="0" w:line="360" w:lineRule="auto"/>
        <w:ind w:right="51"/>
        <w:jc w:val="both"/>
        <w:rPr>
          <w:rFonts w:ascii="Palatino Linotype" w:eastAsia="Times New Roman" w:hAnsi="Palatino Linotype" w:cs="Arial"/>
          <w:sz w:val="24"/>
          <w:szCs w:val="24"/>
          <w:lang w:val="es-ES" w:eastAsia="es-ES"/>
        </w:rPr>
      </w:pPr>
    </w:p>
    <w:p w14:paraId="2D80A3F5" w14:textId="77777777" w:rsidR="00426618" w:rsidRPr="002C2DEB" w:rsidRDefault="00426618" w:rsidP="00426618">
      <w:pPr>
        <w:autoSpaceDE w:val="0"/>
        <w:autoSpaceDN w:val="0"/>
        <w:adjustRightInd w:val="0"/>
        <w:spacing w:after="0" w:line="360" w:lineRule="auto"/>
        <w:jc w:val="both"/>
        <w:rPr>
          <w:rFonts w:ascii="Palatino Linotype" w:eastAsia="Calibri" w:hAnsi="Palatino Linotype" w:cs="Arial"/>
          <w:sz w:val="24"/>
        </w:rPr>
      </w:pPr>
      <w:r w:rsidRPr="002C2DEB">
        <w:rPr>
          <w:rFonts w:ascii="Palatino Linotype" w:eastAsia="Calibri" w:hAnsi="Palatino Linotype" w:cs="Arial"/>
          <w:sz w:val="24"/>
        </w:rPr>
        <w:t>Por lo anterior sirve de sustento la Tesis Aislada 267287, emanada por el Máximo Juzgador de la Nación, la cual refiere lo siguiente:</w:t>
      </w:r>
    </w:p>
    <w:p w14:paraId="3B1EA66D" w14:textId="77777777" w:rsidR="00426618" w:rsidRPr="002C2DEB" w:rsidRDefault="00426618" w:rsidP="00426618">
      <w:pPr>
        <w:spacing w:after="0" w:line="240" w:lineRule="auto"/>
        <w:rPr>
          <w:rFonts w:ascii="Times New Roman" w:eastAsia="Times New Roman" w:hAnsi="Times New Roman" w:cs="Times New Roman"/>
          <w:sz w:val="24"/>
          <w:szCs w:val="24"/>
          <w:lang w:eastAsia="es-ES"/>
        </w:rPr>
      </w:pPr>
    </w:p>
    <w:p w14:paraId="21E374D2" w14:textId="77777777" w:rsidR="00426618" w:rsidRPr="002C2DEB" w:rsidRDefault="00426618" w:rsidP="00426618">
      <w:pPr>
        <w:shd w:val="clear" w:color="auto" w:fill="FFFFFF"/>
        <w:spacing w:before="120"/>
        <w:ind w:left="851" w:rightChars="386" w:right="849"/>
        <w:jc w:val="both"/>
        <w:rPr>
          <w:rFonts w:ascii="Palatino Linotype" w:eastAsia="Calibri" w:hAnsi="Palatino Linotype" w:cs="Times New Roman"/>
          <w:color w:val="222222"/>
        </w:rPr>
      </w:pPr>
      <w:r w:rsidRPr="002C2DEB">
        <w:rPr>
          <w:rFonts w:ascii="Palatino Linotype" w:eastAsia="Calibri" w:hAnsi="Palatino Linotype" w:cs="Times New Roman"/>
          <w:b/>
          <w:bCs/>
          <w:i/>
          <w:iCs/>
          <w:color w:val="222222"/>
        </w:rPr>
        <w:t>HECHOS NEGATIVOS, NO SON SUSCEPTIBLES DE DEMOSTRACIÓN. ”</w:t>
      </w:r>
      <w:r w:rsidRPr="002C2DEB">
        <w:rPr>
          <w:rFonts w:ascii="Palatino Linotype" w:eastAsia="Calibri" w:hAnsi="Palatino Linotype" w:cs="Times New Roman"/>
          <w:i/>
          <w:iCs/>
          <w:color w:val="222222"/>
        </w:rPr>
        <w:t>Tratándose de un hecho negativo, el Juez no tiene por qué invocar prueba alguna de la que se desprenda, ya que es bien sabido que esta clase de hechos no son susceptibles de demostración.</w:t>
      </w:r>
    </w:p>
    <w:p w14:paraId="2E05723C" w14:textId="77777777" w:rsidR="00426618" w:rsidRPr="002C2DEB" w:rsidRDefault="00426618" w:rsidP="00426618">
      <w:pPr>
        <w:shd w:val="clear" w:color="auto" w:fill="FFFFFF"/>
        <w:ind w:left="851" w:rightChars="386" w:right="849"/>
        <w:jc w:val="both"/>
        <w:rPr>
          <w:rFonts w:ascii="Palatino Linotype" w:eastAsia="Calibri" w:hAnsi="Palatino Linotype" w:cs="Times New Roman"/>
          <w:i/>
          <w:iCs/>
          <w:color w:val="222222"/>
        </w:rPr>
      </w:pPr>
      <w:r w:rsidRPr="002C2DEB">
        <w:rPr>
          <w:rFonts w:ascii="Palatino Linotype" w:eastAsia="Calibri" w:hAnsi="Palatino Linotype" w:cs="Times New Roman"/>
          <w:i/>
          <w:iCs/>
          <w:color w:val="222222"/>
        </w:rPr>
        <w:t>Amparo en revisión 2022/61. José García Florín (Menor). 9 de octubre de 1961. Cinco votos. Ponente: José Rivera Pérez Campos.”</w:t>
      </w:r>
    </w:p>
    <w:p w14:paraId="21FC2863" w14:textId="77777777" w:rsidR="00426618" w:rsidRPr="002C2DEB" w:rsidRDefault="00426618" w:rsidP="00426618">
      <w:pPr>
        <w:spacing w:after="0" w:line="240" w:lineRule="auto"/>
        <w:rPr>
          <w:rFonts w:ascii="Times New Roman" w:eastAsia="Times New Roman" w:hAnsi="Times New Roman" w:cs="Times New Roman"/>
          <w:sz w:val="14"/>
          <w:szCs w:val="24"/>
          <w:lang w:eastAsia="es-ES"/>
        </w:rPr>
      </w:pPr>
    </w:p>
    <w:p w14:paraId="61A62778" w14:textId="77777777" w:rsidR="00426618" w:rsidRPr="002C2DEB" w:rsidRDefault="00426618" w:rsidP="00426618">
      <w:pPr>
        <w:autoSpaceDE w:val="0"/>
        <w:autoSpaceDN w:val="0"/>
        <w:adjustRightInd w:val="0"/>
        <w:spacing w:before="240" w:line="360" w:lineRule="auto"/>
        <w:jc w:val="both"/>
        <w:rPr>
          <w:rFonts w:ascii="Palatino Linotype" w:eastAsia="Calibri" w:hAnsi="Palatino Linotype" w:cs="Arial"/>
          <w:sz w:val="24"/>
        </w:rPr>
      </w:pPr>
      <w:r w:rsidRPr="002C2DEB">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14:paraId="3E4507B4" w14:textId="77777777" w:rsidR="00426618" w:rsidRPr="002C2DEB" w:rsidRDefault="00426618" w:rsidP="00426618">
      <w:pPr>
        <w:tabs>
          <w:tab w:val="left" w:pos="851"/>
        </w:tabs>
        <w:spacing w:before="240" w:after="240" w:line="276" w:lineRule="auto"/>
        <w:ind w:left="851" w:right="850"/>
        <w:jc w:val="both"/>
        <w:rPr>
          <w:rFonts w:ascii="Times New Roman" w:eastAsia="Times New Roman" w:hAnsi="Times New Roman" w:cs="Times New Roman"/>
          <w:i/>
          <w:color w:val="222222"/>
          <w:lang w:val="es-ES" w:eastAsia="es-ES"/>
        </w:rPr>
      </w:pPr>
      <w:r w:rsidRPr="002C2DEB">
        <w:rPr>
          <w:rFonts w:ascii="Palatino Linotype" w:eastAsia="Times New Roman" w:hAnsi="Palatino Linotype" w:cs="Times New Roman"/>
          <w:b/>
          <w:i/>
          <w:color w:val="222222"/>
          <w:lang w:val="es-ES" w:eastAsia="es-ES"/>
        </w:rPr>
        <w:t>Casos en los que no es necesario que el Comité de Transparencia confirme formalmente la inexistencia de la información.</w:t>
      </w:r>
      <w:r w:rsidRPr="002C2DEB">
        <w:rPr>
          <w:rFonts w:ascii="Palatino Linotype" w:eastAsia="Times New Roman" w:hAnsi="Palatino Linotype" w:cs="Times New Roman"/>
          <w:i/>
          <w:color w:val="222222"/>
          <w:lang w:val="es-ES" w:eastAsia="es-ES"/>
        </w:rPr>
        <w:t xml:space="preserve"> “La Ley General de Transparencia y Acceso a la Información Pública y la Ley Federal de Transparencia </w:t>
      </w:r>
      <w:r w:rsidRPr="002C2DEB">
        <w:rPr>
          <w:rFonts w:ascii="Palatino Linotype" w:eastAsia="Times New Roman" w:hAnsi="Palatino Linotype" w:cs="Times New Roman"/>
          <w:i/>
          <w:color w:val="222222"/>
          <w:lang w:val="es-ES" w:eastAsia="es-ES"/>
        </w:rPr>
        <w:lastRenderedPageBreak/>
        <w:t>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2C2DEB">
        <w:rPr>
          <w:rFonts w:ascii="Times New Roman" w:eastAsia="Times New Roman" w:hAnsi="Times New Roman" w:cs="Times New Roman"/>
          <w:i/>
          <w:color w:val="222222"/>
          <w:lang w:val="es-ES" w:eastAsia="es-ES"/>
        </w:rPr>
        <w:t>.</w:t>
      </w:r>
    </w:p>
    <w:p w14:paraId="79454773" w14:textId="77777777" w:rsidR="00426618" w:rsidRPr="002C2DEB" w:rsidRDefault="00426618" w:rsidP="00426618">
      <w:pPr>
        <w:spacing w:after="0" w:line="240" w:lineRule="auto"/>
        <w:rPr>
          <w:rFonts w:ascii="Times New Roman" w:eastAsia="Times New Roman" w:hAnsi="Times New Roman" w:cs="Times New Roman"/>
          <w:sz w:val="24"/>
          <w:szCs w:val="24"/>
          <w:lang w:eastAsia="es-ES"/>
        </w:rPr>
      </w:pPr>
    </w:p>
    <w:p w14:paraId="71D2F66B" w14:textId="77777777" w:rsidR="00426618" w:rsidRPr="002C2DEB" w:rsidRDefault="00426618" w:rsidP="00426618">
      <w:pPr>
        <w:autoSpaceDE w:val="0"/>
        <w:autoSpaceDN w:val="0"/>
        <w:adjustRightInd w:val="0"/>
        <w:spacing w:before="240" w:line="360" w:lineRule="auto"/>
        <w:jc w:val="both"/>
        <w:rPr>
          <w:rFonts w:ascii="Palatino Linotype" w:eastAsia="Calibri" w:hAnsi="Palatino Linotype" w:cs="Arial"/>
          <w:sz w:val="24"/>
        </w:rPr>
      </w:pPr>
      <w:r w:rsidRPr="002C2DEB">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45445996" w14:textId="77777777" w:rsidR="00426618" w:rsidRPr="002C2DEB" w:rsidRDefault="00426618" w:rsidP="00426618">
      <w:pPr>
        <w:spacing w:after="0" w:line="240" w:lineRule="auto"/>
        <w:rPr>
          <w:rFonts w:ascii="Times New Roman" w:eastAsia="Times New Roman" w:hAnsi="Times New Roman" w:cs="Times New Roman"/>
          <w:sz w:val="24"/>
          <w:szCs w:val="24"/>
          <w:lang w:eastAsia="es-ES"/>
        </w:rPr>
      </w:pPr>
    </w:p>
    <w:p w14:paraId="6A2DACED" w14:textId="77777777" w:rsidR="00426618" w:rsidRPr="002C2DEB" w:rsidRDefault="00426618" w:rsidP="00426618">
      <w:pPr>
        <w:spacing w:after="0" w:line="240" w:lineRule="auto"/>
        <w:ind w:left="851" w:right="850"/>
        <w:jc w:val="both"/>
        <w:rPr>
          <w:rFonts w:ascii="Palatino Linotype" w:eastAsia="Times New Roman" w:hAnsi="Palatino Linotype" w:cs="Times New Roman"/>
          <w:i/>
          <w:lang w:eastAsia="es-ES"/>
        </w:rPr>
      </w:pPr>
      <w:r w:rsidRPr="002C2DEB">
        <w:rPr>
          <w:rFonts w:ascii="Palatino Linotype" w:eastAsia="Times New Roman" w:hAnsi="Palatino Linotype" w:cs="Times New Roman"/>
          <w:lang w:eastAsia="es-ES"/>
        </w:rPr>
        <w:t>“</w:t>
      </w:r>
      <w:r w:rsidRPr="002C2DEB">
        <w:rPr>
          <w:rFonts w:ascii="Palatino Linotype" w:eastAsia="Times New Roman" w:hAnsi="Palatino Linotype" w:cs="Times New Roman"/>
          <w:b/>
          <w:i/>
          <w:lang w:eastAsia="es-ES"/>
        </w:rPr>
        <w:t>Artículo 12.</w:t>
      </w:r>
      <w:r w:rsidRPr="002C2DE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754FED57" w14:textId="77777777" w:rsidR="00426618" w:rsidRPr="002C2DEB" w:rsidRDefault="00426618" w:rsidP="00426618">
      <w:pPr>
        <w:spacing w:after="0" w:line="240" w:lineRule="auto"/>
        <w:ind w:left="851" w:right="850"/>
        <w:jc w:val="both"/>
        <w:rPr>
          <w:rFonts w:ascii="Palatino Linotype" w:eastAsia="Times New Roman" w:hAnsi="Palatino Linotype" w:cs="Times New Roman"/>
          <w:i/>
          <w:lang w:eastAsia="es-ES"/>
        </w:rPr>
      </w:pPr>
    </w:p>
    <w:p w14:paraId="16511C5E" w14:textId="77777777" w:rsidR="00426618" w:rsidRPr="002C2DEB" w:rsidRDefault="00426618" w:rsidP="00426618">
      <w:pPr>
        <w:spacing w:after="0" w:line="240" w:lineRule="auto"/>
        <w:ind w:left="851" w:right="850"/>
        <w:jc w:val="both"/>
        <w:rPr>
          <w:rFonts w:ascii="Palatino Linotype" w:eastAsia="Times New Roman" w:hAnsi="Palatino Linotype" w:cs="Times New Roman"/>
          <w:lang w:eastAsia="es-ES"/>
        </w:rPr>
      </w:pPr>
      <w:r w:rsidRPr="002C2DEB">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2C2DEB">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B9FC11" w14:textId="77777777" w:rsidR="00426618" w:rsidRPr="002C2DEB" w:rsidRDefault="00426618" w:rsidP="00426618">
      <w:pPr>
        <w:autoSpaceDE w:val="0"/>
        <w:autoSpaceDN w:val="0"/>
        <w:adjustRightInd w:val="0"/>
        <w:spacing w:after="0" w:line="360" w:lineRule="auto"/>
        <w:jc w:val="both"/>
        <w:rPr>
          <w:rFonts w:ascii="Palatino Linotype" w:hAnsi="Palatino Linotype" w:cs="Arial"/>
          <w:sz w:val="24"/>
          <w:szCs w:val="24"/>
        </w:rPr>
      </w:pPr>
    </w:p>
    <w:p w14:paraId="3A0801AD" w14:textId="77777777" w:rsidR="00426618" w:rsidRPr="002C2DEB" w:rsidRDefault="00426618" w:rsidP="00426618">
      <w:pPr>
        <w:autoSpaceDE w:val="0"/>
        <w:autoSpaceDN w:val="0"/>
        <w:adjustRightInd w:val="0"/>
        <w:spacing w:after="0" w:line="360" w:lineRule="auto"/>
        <w:jc w:val="both"/>
        <w:rPr>
          <w:rFonts w:ascii="Palatino Linotype" w:hAnsi="Palatino Linotype" w:cs="Arial"/>
          <w:sz w:val="24"/>
          <w:szCs w:val="24"/>
        </w:rPr>
      </w:pPr>
      <w:r w:rsidRPr="002C2DEB">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w:t>
      </w:r>
      <w:r w:rsidRPr="002C2DEB">
        <w:rPr>
          <w:rFonts w:ascii="Palatino Linotype" w:hAnsi="Palatino Linotype" w:cs="Arial"/>
          <w:sz w:val="24"/>
          <w:szCs w:val="24"/>
        </w:rPr>
        <w:lastRenderedPageBreak/>
        <w:t>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0351A18" w14:textId="77777777" w:rsidR="00426618" w:rsidRPr="002C2DEB" w:rsidRDefault="00426618" w:rsidP="00426618">
      <w:pPr>
        <w:autoSpaceDE w:val="0"/>
        <w:autoSpaceDN w:val="0"/>
        <w:adjustRightInd w:val="0"/>
        <w:spacing w:after="0" w:line="360" w:lineRule="auto"/>
        <w:jc w:val="both"/>
        <w:rPr>
          <w:rFonts w:ascii="Palatino Linotype" w:hAnsi="Palatino Linotype"/>
          <w:sz w:val="24"/>
        </w:rPr>
      </w:pPr>
    </w:p>
    <w:p w14:paraId="7036F929" w14:textId="65AFB62E" w:rsidR="00426618" w:rsidRPr="002C2DEB" w:rsidRDefault="00426618" w:rsidP="00426618">
      <w:pPr>
        <w:autoSpaceDE w:val="0"/>
        <w:autoSpaceDN w:val="0"/>
        <w:adjustRightInd w:val="0"/>
        <w:spacing w:after="0" w:line="360" w:lineRule="auto"/>
        <w:jc w:val="both"/>
        <w:rPr>
          <w:rFonts w:ascii="Palatino Linotype" w:hAnsi="Palatino Linotype"/>
          <w:sz w:val="24"/>
        </w:rPr>
      </w:pPr>
      <w:r w:rsidRPr="002C2DEB">
        <w:rPr>
          <w:rFonts w:ascii="Palatino Linotype" w:hAnsi="Palatino Linotype"/>
          <w:sz w:val="24"/>
        </w:rPr>
        <w:t xml:space="preserve">En esa virtud, del análisis efectuado a las manifestaciones esgrimidas mediante su informe justificado, se advierte que </w:t>
      </w:r>
      <w:r w:rsidRPr="002C2DEB">
        <w:rPr>
          <w:rFonts w:ascii="Palatino Linotype" w:hAnsi="Palatino Linotype"/>
          <w:b/>
          <w:sz w:val="24"/>
        </w:rPr>
        <w:t>El Sujeto Obligado</w:t>
      </w:r>
      <w:r w:rsidRPr="002C2DEB">
        <w:rPr>
          <w:rFonts w:ascii="Palatino Linotype" w:hAnsi="Palatino Linotype"/>
          <w:sz w:val="24"/>
        </w:rPr>
        <w:t xml:space="preserve"> colma en su totalidad lo solicitado por la particular, como se desarrolló en los párrafos anteriores.</w:t>
      </w:r>
    </w:p>
    <w:p w14:paraId="0801900F" w14:textId="77777777" w:rsidR="00426618" w:rsidRPr="002C2DEB" w:rsidRDefault="00426618" w:rsidP="00426618">
      <w:pPr>
        <w:autoSpaceDE w:val="0"/>
        <w:autoSpaceDN w:val="0"/>
        <w:adjustRightInd w:val="0"/>
        <w:spacing w:after="0" w:line="360" w:lineRule="auto"/>
        <w:jc w:val="both"/>
        <w:rPr>
          <w:rFonts w:ascii="Palatino Linotype" w:hAnsi="Palatino Linotype"/>
          <w:sz w:val="24"/>
        </w:rPr>
      </w:pPr>
    </w:p>
    <w:p w14:paraId="3F005429" w14:textId="77777777" w:rsidR="00426618" w:rsidRPr="002C2DEB" w:rsidRDefault="00426618" w:rsidP="00426618">
      <w:pPr>
        <w:spacing w:line="360" w:lineRule="auto"/>
        <w:jc w:val="both"/>
        <w:rPr>
          <w:rFonts w:ascii="Palatino Linotype" w:hAnsi="Palatino Linotype" w:cs="Arial"/>
          <w:color w:val="000000"/>
          <w:sz w:val="24"/>
        </w:rPr>
      </w:pPr>
      <w:r w:rsidRPr="002C2DEB">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C2DEB">
        <w:rPr>
          <w:rFonts w:ascii="Palatino Linotype" w:hAnsi="Palatino Linotype" w:cs="Arial"/>
          <w:b/>
          <w:color w:val="000000"/>
          <w:sz w:val="24"/>
        </w:rPr>
        <w:t xml:space="preserve"> </w:t>
      </w:r>
      <w:r w:rsidRPr="002C2DEB">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C2DEB">
        <w:rPr>
          <w:rFonts w:ascii="Palatino Linotype" w:hAnsi="Palatino Linotype" w:cs="Arial"/>
          <w:i/>
          <w:color w:val="000000"/>
          <w:sz w:val="24"/>
        </w:rPr>
        <w:t>ad hoc</w:t>
      </w:r>
      <w:r w:rsidRPr="002C2DEB">
        <w:rPr>
          <w:rFonts w:ascii="Palatino Linotype" w:hAnsi="Palatino Linotype" w:cs="Arial"/>
          <w:color w:val="000000"/>
          <w:sz w:val="24"/>
        </w:rPr>
        <w:t>, para satisfacer el derecho de acceso a la información pública.</w:t>
      </w:r>
    </w:p>
    <w:p w14:paraId="0AA97207" w14:textId="77777777" w:rsidR="00426618" w:rsidRPr="002C2DEB" w:rsidRDefault="00426618" w:rsidP="00426618">
      <w:pPr>
        <w:pStyle w:val="Sinespaciado"/>
      </w:pPr>
    </w:p>
    <w:p w14:paraId="218834D0" w14:textId="77777777" w:rsidR="00426618" w:rsidRPr="002C2DEB" w:rsidRDefault="00426618" w:rsidP="00426618">
      <w:pPr>
        <w:spacing w:line="360" w:lineRule="auto"/>
        <w:jc w:val="both"/>
        <w:rPr>
          <w:rFonts w:ascii="Palatino Linotype" w:hAnsi="Palatino Linotype" w:cs="Arial"/>
          <w:color w:val="000000"/>
          <w:sz w:val="24"/>
        </w:rPr>
      </w:pPr>
      <w:r w:rsidRPr="002C2DEB">
        <w:rPr>
          <w:rFonts w:ascii="Palatino Linotype" w:hAnsi="Palatino Linotype" w:cs="Arial"/>
          <w:color w:val="000000"/>
          <w:sz w:val="24"/>
        </w:rPr>
        <w:t xml:space="preserve">Como apoyo a lo anterior, es aplicable el Criterio 03-17, emitido por </w:t>
      </w:r>
      <w:r w:rsidRPr="002C2DEB">
        <w:rPr>
          <w:rFonts w:ascii="Palatino Linotype" w:eastAsia="Arial Unicode MS" w:hAnsi="Palatino Linotype" w:cs="Arial"/>
          <w:color w:val="000000"/>
          <w:sz w:val="24"/>
        </w:rPr>
        <w:t>el Instituto Nacional de Transparencia, Acceso a la Información y Protección de Datos Personales,</w:t>
      </w:r>
      <w:r w:rsidRPr="002C2DEB">
        <w:rPr>
          <w:rFonts w:ascii="Palatino Linotype" w:hAnsi="Palatino Linotype"/>
          <w:bCs/>
          <w:color w:val="000000"/>
          <w:sz w:val="24"/>
        </w:rPr>
        <w:t xml:space="preserve"> que dice:</w:t>
      </w:r>
      <w:r w:rsidRPr="002C2DEB">
        <w:rPr>
          <w:rFonts w:ascii="Palatino Linotype" w:hAnsi="Palatino Linotype"/>
          <w:b/>
          <w:bCs/>
          <w:color w:val="000000"/>
          <w:sz w:val="24"/>
        </w:rPr>
        <w:t xml:space="preserve"> </w:t>
      </w:r>
    </w:p>
    <w:p w14:paraId="015EC0DF" w14:textId="77777777" w:rsidR="00426618" w:rsidRPr="002C2DEB" w:rsidRDefault="00426618" w:rsidP="00426618">
      <w:pPr>
        <w:ind w:left="851" w:right="850"/>
        <w:jc w:val="both"/>
        <w:rPr>
          <w:rFonts w:ascii="Palatino Linotype" w:hAnsi="Palatino Linotype" w:cs="Arial"/>
          <w:color w:val="000000"/>
          <w:sz w:val="2"/>
        </w:rPr>
      </w:pPr>
    </w:p>
    <w:p w14:paraId="2B19CC0F" w14:textId="77777777" w:rsidR="00426618" w:rsidRPr="002C2DEB" w:rsidRDefault="00426618" w:rsidP="00426618">
      <w:pPr>
        <w:ind w:left="567" w:right="567"/>
        <w:jc w:val="both"/>
        <w:rPr>
          <w:rFonts w:ascii="Palatino Linotype" w:hAnsi="Palatino Linotype" w:cs="Arial"/>
          <w:i/>
          <w:color w:val="000000"/>
        </w:rPr>
      </w:pPr>
      <w:r w:rsidRPr="002C2DEB">
        <w:rPr>
          <w:rFonts w:ascii="Palatino Linotype" w:hAnsi="Palatino Linotype" w:cs="Arial"/>
          <w:i/>
          <w:color w:val="000000"/>
        </w:rPr>
        <w:t>“</w:t>
      </w:r>
      <w:r w:rsidRPr="002C2DEB">
        <w:rPr>
          <w:rFonts w:ascii="Palatino Linotype" w:hAnsi="Palatino Linotype" w:cs="Arial"/>
          <w:b/>
          <w:i/>
          <w:color w:val="000000"/>
        </w:rPr>
        <w:t>No existe obligación de elaborar documentos ad hoc para atender las solicitudes de acceso a la información.</w:t>
      </w:r>
      <w:r w:rsidRPr="002C2DEB">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2C2DEB">
        <w:rPr>
          <w:rFonts w:ascii="Palatino Linotype" w:hAnsi="Palatino Linotype" w:cs="Arial"/>
          <w:i/>
          <w:color w:val="000000"/>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17B612E6" w14:textId="77777777" w:rsidR="00426618" w:rsidRPr="002C2DEB" w:rsidRDefault="00426618" w:rsidP="00426618">
      <w:pPr>
        <w:ind w:left="567" w:right="567"/>
        <w:jc w:val="both"/>
        <w:rPr>
          <w:rFonts w:ascii="Palatino Linotype" w:hAnsi="Palatino Linotype" w:cs="Arial"/>
          <w:i/>
          <w:color w:val="000000"/>
          <w:sz w:val="2"/>
        </w:rPr>
      </w:pPr>
    </w:p>
    <w:p w14:paraId="3EFFD06B" w14:textId="77777777" w:rsidR="00426618" w:rsidRPr="002C2DEB" w:rsidRDefault="00426618" w:rsidP="00426618">
      <w:pPr>
        <w:ind w:left="567" w:right="567"/>
        <w:jc w:val="both"/>
        <w:rPr>
          <w:rFonts w:ascii="Palatino Linotype" w:hAnsi="Palatino Linotype" w:cs="Arial"/>
          <w:i/>
          <w:color w:val="000000"/>
        </w:rPr>
      </w:pPr>
      <w:r w:rsidRPr="002C2DEB">
        <w:rPr>
          <w:rFonts w:ascii="Palatino Linotype" w:hAnsi="Palatino Linotype" w:cs="Arial"/>
          <w:i/>
          <w:color w:val="000000"/>
        </w:rPr>
        <w:t xml:space="preserve">Resoluciones: </w:t>
      </w:r>
    </w:p>
    <w:p w14:paraId="76EB664E" w14:textId="77777777" w:rsidR="00426618" w:rsidRPr="002C2DEB" w:rsidRDefault="00426618" w:rsidP="00426618">
      <w:pPr>
        <w:spacing w:line="240" w:lineRule="auto"/>
        <w:ind w:left="567" w:right="567"/>
        <w:jc w:val="both"/>
        <w:rPr>
          <w:rFonts w:ascii="Palatino Linotype" w:hAnsi="Palatino Linotype" w:cs="Arial"/>
          <w:i/>
          <w:color w:val="000000"/>
        </w:rPr>
      </w:pPr>
      <w:r w:rsidRPr="002C2DEB">
        <w:rPr>
          <w:rFonts w:ascii="Palatino Linotype" w:hAnsi="Palatino Linotype" w:cs="Arial"/>
          <w:i/>
          <w:color w:val="000000"/>
        </w:rPr>
        <w:sym w:font="Symbol" w:char="F0B7"/>
      </w:r>
      <w:r w:rsidRPr="002C2DEB">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FC0C728" w14:textId="77777777" w:rsidR="00426618" w:rsidRPr="002C2DEB" w:rsidRDefault="00426618" w:rsidP="00426618">
      <w:pPr>
        <w:spacing w:line="240" w:lineRule="auto"/>
        <w:ind w:left="567" w:right="567"/>
        <w:jc w:val="both"/>
        <w:rPr>
          <w:rFonts w:ascii="Palatino Linotype" w:hAnsi="Palatino Linotype" w:cs="Arial"/>
          <w:i/>
          <w:color w:val="000000"/>
        </w:rPr>
      </w:pPr>
      <w:r w:rsidRPr="002C2DEB">
        <w:rPr>
          <w:rFonts w:ascii="Palatino Linotype" w:hAnsi="Palatino Linotype" w:cs="Arial"/>
          <w:i/>
          <w:color w:val="000000"/>
        </w:rPr>
        <w:sym w:font="Symbol" w:char="F0B7"/>
      </w:r>
      <w:r w:rsidRPr="002C2DEB">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61A51715" w14:textId="77777777" w:rsidR="00426618" w:rsidRPr="002C2DEB" w:rsidRDefault="00426618" w:rsidP="00426618">
      <w:pPr>
        <w:spacing w:line="240" w:lineRule="auto"/>
        <w:ind w:left="567" w:right="567"/>
        <w:jc w:val="both"/>
        <w:rPr>
          <w:rFonts w:ascii="Palatino Linotype" w:hAnsi="Palatino Linotype" w:cs="Arial"/>
          <w:i/>
          <w:color w:val="000000"/>
        </w:rPr>
      </w:pPr>
      <w:r w:rsidRPr="002C2DEB">
        <w:rPr>
          <w:rFonts w:ascii="Palatino Linotype" w:hAnsi="Palatino Linotype" w:cs="Arial"/>
          <w:i/>
          <w:color w:val="000000"/>
        </w:rPr>
        <w:sym w:font="Symbol" w:char="F0B7"/>
      </w:r>
      <w:r w:rsidRPr="002C2DEB">
        <w:rPr>
          <w:rFonts w:ascii="Palatino Linotype" w:hAnsi="Palatino Linotype" w:cs="Arial"/>
          <w:i/>
          <w:color w:val="000000"/>
        </w:rPr>
        <w:t xml:space="preserve"> RRA 1889/16. Secretaría de Hacienda y Crédito Público. 05 de octubre de 2016. Por unanimidad. Comisionada Ponente. Ximena Puente de la Mora.”</w:t>
      </w:r>
    </w:p>
    <w:p w14:paraId="15735A65" w14:textId="77777777" w:rsidR="00426618" w:rsidRPr="002C2DEB" w:rsidRDefault="00426618" w:rsidP="00426618">
      <w:pPr>
        <w:autoSpaceDE w:val="0"/>
        <w:autoSpaceDN w:val="0"/>
        <w:adjustRightInd w:val="0"/>
        <w:spacing w:after="0" w:line="360" w:lineRule="auto"/>
        <w:jc w:val="both"/>
        <w:rPr>
          <w:rFonts w:ascii="Palatino Linotype" w:hAnsi="Palatino Linotype" w:cs="Arial"/>
          <w:sz w:val="24"/>
          <w:szCs w:val="24"/>
        </w:rPr>
      </w:pPr>
    </w:p>
    <w:p w14:paraId="055F9F66" w14:textId="77777777" w:rsidR="00426618" w:rsidRPr="002C2DEB" w:rsidRDefault="00426618" w:rsidP="00426618">
      <w:pPr>
        <w:autoSpaceDE w:val="0"/>
        <w:autoSpaceDN w:val="0"/>
        <w:adjustRightInd w:val="0"/>
        <w:spacing w:after="0" w:line="360" w:lineRule="auto"/>
        <w:jc w:val="both"/>
        <w:rPr>
          <w:rFonts w:ascii="Palatino Linotype" w:hAnsi="Palatino Linotype" w:cs="Arial"/>
          <w:sz w:val="24"/>
          <w:szCs w:val="24"/>
        </w:rPr>
      </w:pPr>
      <w:r w:rsidRPr="002C2DEB">
        <w:rPr>
          <w:rFonts w:ascii="Palatino Linotype" w:hAnsi="Palatino Linotype" w:cs="Arial"/>
          <w:sz w:val="24"/>
          <w:szCs w:val="24"/>
        </w:rPr>
        <w:t xml:space="preserve">Aunado a lo antes expuesto, la respuesta emitida por </w:t>
      </w:r>
      <w:r w:rsidRPr="002C2DEB">
        <w:rPr>
          <w:rFonts w:ascii="Palatino Linotype" w:hAnsi="Palatino Linotype" w:cs="Arial"/>
          <w:b/>
          <w:sz w:val="24"/>
          <w:szCs w:val="24"/>
        </w:rPr>
        <w:t>El Sujeto Obligado</w:t>
      </w:r>
      <w:r w:rsidRPr="002C2DE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4072C334" w14:textId="77777777" w:rsidR="00426618" w:rsidRPr="002C2DEB" w:rsidRDefault="00426618" w:rsidP="00426618">
      <w:pPr>
        <w:spacing w:after="0"/>
        <w:rPr>
          <w:rFonts w:ascii="Palatino Linotype" w:hAnsi="Palatino Linotype"/>
          <w:sz w:val="24"/>
        </w:rPr>
      </w:pPr>
    </w:p>
    <w:p w14:paraId="0DB76FBF" w14:textId="77777777" w:rsidR="00426618" w:rsidRPr="002C2DEB" w:rsidRDefault="00426618" w:rsidP="00426618">
      <w:pPr>
        <w:pStyle w:val="Sinespaciado"/>
        <w:spacing w:line="360" w:lineRule="auto"/>
        <w:jc w:val="both"/>
        <w:rPr>
          <w:rFonts w:ascii="Palatino Linotype" w:hAnsi="Palatino Linotype" w:cs="Arial"/>
          <w:bCs/>
          <w:sz w:val="24"/>
          <w:szCs w:val="24"/>
        </w:rPr>
      </w:pPr>
      <w:r w:rsidRPr="002C2DEB">
        <w:rPr>
          <w:rFonts w:ascii="Palatino Linotype" w:hAnsi="Palatino Linotype" w:cs="Arial"/>
          <w:bCs/>
          <w:sz w:val="24"/>
          <w:szCs w:val="24"/>
        </w:rPr>
        <w:t xml:space="preserve">Adicionalmente, es de destacar que este Órgano Garante no está facultado para manifestarse sobre la veracidad de lo afirmado por parte del </w:t>
      </w:r>
      <w:r w:rsidRPr="002C2DEB">
        <w:rPr>
          <w:rFonts w:ascii="Palatino Linotype" w:hAnsi="Palatino Linotype" w:cs="Arial"/>
          <w:b/>
          <w:bCs/>
          <w:sz w:val="24"/>
          <w:szCs w:val="24"/>
        </w:rPr>
        <w:t>Sujeto Obligado</w:t>
      </w:r>
      <w:r w:rsidRPr="002C2DEB">
        <w:rPr>
          <w:rFonts w:ascii="Palatino Linotype" w:hAnsi="Palatino Linotype" w:cs="Arial"/>
          <w:bCs/>
          <w:sz w:val="24"/>
          <w:szCs w:val="24"/>
        </w:rPr>
        <w:t xml:space="preserve"> pues no existe precepto legal alguno en la Ley de la materia que lo faculte para ello. </w:t>
      </w:r>
    </w:p>
    <w:p w14:paraId="51469B4C" w14:textId="77777777" w:rsidR="00426618" w:rsidRPr="002C2DEB" w:rsidRDefault="00426618" w:rsidP="00426618">
      <w:pPr>
        <w:pStyle w:val="Sinespaciado"/>
        <w:rPr>
          <w:sz w:val="2"/>
        </w:rPr>
      </w:pPr>
    </w:p>
    <w:p w14:paraId="1CC09332" w14:textId="77777777" w:rsidR="00426618" w:rsidRPr="002C2DEB" w:rsidRDefault="00426618" w:rsidP="00426618">
      <w:pPr>
        <w:pStyle w:val="Sinespaciado"/>
        <w:rPr>
          <w:sz w:val="2"/>
        </w:rPr>
      </w:pPr>
    </w:p>
    <w:p w14:paraId="22DB9DD0" w14:textId="77777777" w:rsidR="00426618" w:rsidRPr="002C2DEB" w:rsidRDefault="00426618" w:rsidP="00426618">
      <w:pPr>
        <w:pStyle w:val="Sinespaciado"/>
        <w:rPr>
          <w:sz w:val="2"/>
        </w:rPr>
      </w:pPr>
    </w:p>
    <w:p w14:paraId="5E41F453" w14:textId="77777777" w:rsidR="00426618" w:rsidRPr="002C2DEB" w:rsidRDefault="00426618" w:rsidP="00426618">
      <w:pPr>
        <w:pStyle w:val="Sinespaciado"/>
        <w:rPr>
          <w:sz w:val="2"/>
        </w:rPr>
      </w:pPr>
    </w:p>
    <w:p w14:paraId="23470419" w14:textId="77777777" w:rsidR="00426618" w:rsidRPr="002C2DEB" w:rsidRDefault="00426618" w:rsidP="00426618">
      <w:pPr>
        <w:pStyle w:val="Sinespaciado"/>
        <w:rPr>
          <w:sz w:val="2"/>
        </w:rPr>
      </w:pPr>
    </w:p>
    <w:p w14:paraId="7674F4CB" w14:textId="77777777" w:rsidR="00426618" w:rsidRPr="002C2DEB" w:rsidRDefault="00426618" w:rsidP="00426618">
      <w:pPr>
        <w:pStyle w:val="Sinespaciado"/>
        <w:rPr>
          <w:sz w:val="24"/>
        </w:rPr>
      </w:pPr>
    </w:p>
    <w:p w14:paraId="7FDFF50C" w14:textId="77777777" w:rsidR="00426618" w:rsidRPr="002C2DEB" w:rsidRDefault="00426618" w:rsidP="00426618">
      <w:pPr>
        <w:spacing w:after="0" w:line="360" w:lineRule="auto"/>
        <w:jc w:val="both"/>
        <w:rPr>
          <w:rFonts w:ascii="Palatino Linotype" w:hAnsi="Palatino Linotype"/>
          <w:sz w:val="24"/>
        </w:rPr>
      </w:pPr>
      <w:r w:rsidRPr="002C2DEB">
        <w:rPr>
          <w:rFonts w:ascii="Palatino Linotype" w:hAnsi="Palatino Linotype" w:cs="Arial"/>
          <w:sz w:val="24"/>
        </w:rPr>
        <w:t>Lo anterior se robustece con lo plasmado en el criterio</w:t>
      </w:r>
      <w:r w:rsidRPr="002C2DEB">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DC8BD60" w14:textId="77777777" w:rsidR="00426618" w:rsidRPr="002C2DEB" w:rsidRDefault="00426618" w:rsidP="00426618">
      <w:pPr>
        <w:pStyle w:val="Sinespaciado"/>
      </w:pPr>
    </w:p>
    <w:p w14:paraId="2915FAFF" w14:textId="77777777" w:rsidR="00426618" w:rsidRPr="002C2DEB" w:rsidRDefault="00426618" w:rsidP="00426618">
      <w:pPr>
        <w:pStyle w:val="Sinespaciado"/>
        <w:rPr>
          <w:sz w:val="6"/>
        </w:rPr>
      </w:pPr>
    </w:p>
    <w:p w14:paraId="4B4ACA6C" w14:textId="77777777" w:rsidR="00426618" w:rsidRPr="002C2DEB" w:rsidRDefault="00426618" w:rsidP="00426618">
      <w:pPr>
        <w:pStyle w:val="Prrafodelista"/>
        <w:spacing w:line="276" w:lineRule="auto"/>
        <w:ind w:left="1068" w:right="1043"/>
        <w:jc w:val="both"/>
        <w:rPr>
          <w:rFonts w:ascii="Palatino Linotype" w:hAnsi="Palatino Linotype"/>
          <w:i/>
          <w:sz w:val="22"/>
        </w:rPr>
      </w:pPr>
      <w:r w:rsidRPr="002C2DEB">
        <w:rPr>
          <w:rFonts w:ascii="Palatino Linotype" w:hAnsi="Palatino Linotype"/>
          <w:i/>
          <w:sz w:val="22"/>
        </w:rPr>
        <w:lastRenderedPageBreak/>
        <w:t>“</w:t>
      </w:r>
      <w:r w:rsidRPr="002C2DE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2C2DEB">
        <w:rPr>
          <w:rFonts w:ascii="Palatino Linotype" w:hAnsi="Palatino Linotype"/>
          <w:b/>
          <w:i/>
          <w:sz w:val="22"/>
        </w:rPr>
        <w:t>.</w:t>
      </w:r>
      <w:r w:rsidRPr="002C2DE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F447D82" w14:textId="77777777" w:rsidR="00426618" w:rsidRPr="002C2DEB" w:rsidRDefault="00426618" w:rsidP="00426618">
      <w:pPr>
        <w:pStyle w:val="Sinespaciado"/>
      </w:pPr>
    </w:p>
    <w:p w14:paraId="518FA9C2" w14:textId="77777777" w:rsidR="00426618" w:rsidRPr="002C2DEB" w:rsidRDefault="00426618" w:rsidP="00426618">
      <w:pPr>
        <w:autoSpaceDE w:val="0"/>
        <w:autoSpaceDN w:val="0"/>
        <w:adjustRightInd w:val="0"/>
        <w:spacing w:after="0" w:line="360" w:lineRule="auto"/>
        <w:jc w:val="both"/>
        <w:rPr>
          <w:rFonts w:ascii="Palatino Linotype" w:hAnsi="Palatino Linotype" w:cs="Arial"/>
          <w:sz w:val="24"/>
          <w:szCs w:val="24"/>
        </w:rPr>
      </w:pPr>
    </w:p>
    <w:p w14:paraId="0F7066E6" w14:textId="41DD6D99" w:rsidR="00426618" w:rsidRPr="002C2DEB" w:rsidRDefault="00426618" w:rsidP="00426618">
      <w:pPr>
        <w:spacing w:line="360" w:lineRule="auto"/>
        <w:ind w:right="51"/>
        <w:jc w:val="both"/>
        <w:rPr>
          <w:rFonts w:ascii="Palatino Linotype" w:hAnsi="Palatino Linotype" w:cs="Arial"/>
          <w:color w:val="000000" w:themeColor="text1"/>
          <w:sz w:val="24"/>
        </w:rPr>
      </w:pPr>
      <w:r w:rsidRPr="002C2DEB">
        <w:rPr>
          <w:rFonts w:ascii="Palatino Linotype" w:hAnsi="Palatino Linotype" w:cs="Arial"/>
          <w:sz w:val="24"/>
          <w:szCs w:val="24"/>
        </w:rPr>
        <w:t xml:space="preserve">En esa tesitura, de acuerdo a lo inmerso en el expediente que nos ocupa se advierte que </w:t>
      </w:r>
      <w:r w:rsidRPr="002C2DEB">
        <w:rPr>
          <w:rFonts w:ascii="Palatino Linotype" w:hAnsi="Palatino Linotype" w:cs="Arial"/>
          <w:b/>
          <w:sz w:val="24"/>
          <w:szCs w:val="24"/>
        </w:rPr>
        <w:t>El Sujeto Obligado</w:t>
      </w:r>
      <w:r w:rsidRPr="002C2DEB">
        <w:rPr>
          <w:rFonts w:ascii="Palatino Linotype" w:hAnsi="Palatino Linotype" w:cs="Arial"/>
          <w:sz w:val="24"/>
          <w:szCs w:val="24"/>
        </w:rPr>
        <w:t xml:space="preserve"> ha modificado el acto, informando que</w:t>
      </w:r>
      <w:r w:rsidR="003F33B6" w:rsidRPr="002C2DEB">
        <w:rPr>
          <w:rFonts w:ascii="Palatino Linotype" w:hAnsi="Palatino Linotype" w:cs="Arial"/>
          <w:sz w:val="24"/>
          <w:szCs w:val="24"/>
        </w:rPr>
        <w:t xml:space="preserve"> la C. P. María Magdalena Sedano Mendoza, no suscribe requisición alguna por no corresponder a sus funciones</w:t>
      </w:r>
      <w:r w:rsidRPr="002C2DEB">
        <w:rPr>
          <w:rFonts w:ascii="Palatino Linotype" w:hAnsi="Palatino Linotype" w:cs="Arial"/>
          <w:sz w:val="24"/>
          <w:szCs w:val="24"/>
        </w:rPr>
        <w:t>, como ya ha sido demostrado en los párrafos que anteceden.</w:t>
      </w:r>
    </w:p>
    <w:p w14:paraId="3A6A381B" w14:textId="77777777" w:rsidR="00C4280E" w:rsidRPr="002C2DEB" w:rsidRDefault="00C4280E" w:rsidP="00613213">
      <w:pPr>
        <w:autoSpaceDE w:val="0"/>
        <w:autoSpaceDN w:val="0"/>
        <w:adjustRightInd w:val="0"/>
        <w:spacing w:after="0" w:line="360" w:lineRule="auto"/>
        <w:jc w:val="both"/>
        <w:rPr>
          <w:rFonts w:ascii="Palatino Linotype" w:hAnsi="Palatino Linotype" w:cs="Arial"/>
          <w:sz w:val="24"/>
          <w:szCs w:val="24"/>
        </w:rPr>
      </w:pPr>
    </w:p>
    <w:p w14:paraId="1C4A7F35" w14:textId="6B19088F" w:rsidR="00324E64" w:rsidRPr="002C2DEB" w:rsidRDefault="00324E64" w:rsidP="00613213">
      <w:pPr>
        <w:autoSpaceDE w:val="0"/>
        <w:autoSpaceDN w:val="0"/>
        <w:adjustRightInd w:val="0"/>
        <w:spacing w:after="0" w:line="360" w:lineRule="auto"/>
        <w:jc w:val="both"/>
        <w:rPr>
          <w:rFonts w:ascii="Palatino Linotype" w:hAnsi="Palatino Linotype" w:cs="Arial"/>
          <w:sz w:val="24"/>
          <w:szCs w:val="24"/>
        </w:rPr>
      </w:pPr>
      <w:r w:rsidRPr="002C2DEB">
        <w:rPr>
          <w:rFonts w:ascii="Palatino Linotype" w:hAnsi="Palatino Linotype" w:cs="Arial"/>
          <w:sz w:val="24"/>
          <w:szCs w:val="24"/>
        </w:rPr>
        <w:t xml:space="preserve">Hasta lo aquí expuesto, se concluye que </w:t>
      </w:r>
      <w:r w:rsidRPr="002C2DEB">
        <w:rPr>
          <w:rFonts w:ascii="Palatino Linotype" w:hAnsi="Palatino Linotype" w:cs="Arial"/>
          <w:b/>
          <w:sz w:val="24"/>
          <w:szCs w:val="24"/>
        </w:rPr>
        <w:t>El Sujeto Obligado</w:t>
      </w:r>
      <w:r w:rsidRPr="002C2DEB">
        <w:rPr>
          <w:rFonts w:ascii="Palatino Linotype" w:hAnsi="Palatino Linotype" w:cs="Arial"/>
          <w:sz w:val="24"/>
          <w:szCs w:val="24"/>
        </w:rPr>
        <w:t xml:space="preserve"> satisfizo el derecho de acceso a la información mediante la </w:t>
      </w:r>
      <w:r w:rsidR="00D40F57" w:rsidRPr="002C2DEB">
        <w:rPr>
          <w:rFonts w:ascii="Palatino Linotype" w:hAnsi="Palatino Linotype" w:cs="Arial"/>
          <w:sz w:val="24"/>
          <w:szCs w:val="24"/>
        </w:rPr>
        <w:t xml:space="preserve">respuesta primigenia y la </w:t>
      </w:r>
      <w:r w:rsidRPr="002C2DEB">
        <w:rPr>
          <w:rFonts w:ascii="Palatino Linotype" w:hAnsi="Palatino Linotype" w:cs="Arial"/>
          <w:sz w:val="24"/>
          <w:szCs w:val="24"/>
        </w:rPr>
        <w:t xml:space="preserve">modificación </w:t>
      </w:r>
      <w:r w:rsidR="00D40F57" w:rsidRPr="002C2DEB">
        <w:rPr>
          <w:rFonts w:ascii="Palatino Linotype" w:hAnsi="Palatino Linotype" w:cs="Arial"/>
          <w:sz w:val="24"/>
          <w:szCs w:val="24"/>
        </w:rPr>
        <w:t>de la misma en</w:t>
      </w:r>
      <w:r w:rsidR="002A16A4" w:rsidRPr="002C2DEB">
        <w:rPr>
          <w:rFonts w:ascii="Palatino Linotype" w:hAnsi="Palatino Linotype" w:cs="Arial"/>
          <w:sz w:val="24"/>
          <w:szCs w:val="24"/>
        </w:rPr>
        <w:t xml:space="preserve"> su</w:t>
      </w:r>
      <w:r w:rsidRPr="002C2DEB">
        <w:rPr>
          <w:rFonts w:ascii="Palatino Linotype" w:hAnsi="Palatino Linotype" w:cs="Arial"/>
          <w:sz w:val="24"/>
          <w:szCs w:val="24"/>
        </w:rPr>
        <w:t xml:space="preserve"> informe justificado, actualizándose la fracción III</w:t>
      </w:r>
      <w:r w:rsidR="001C3CC9" w:rsidRPr="002C2DEB">
        <w:rPr>
          <w:rFonts w:ascii="Palatino Linotype" w:hAnsi="Palatino Linotype" w:cs="Arial"/>
          <w:sz w:val="24"/>
          <w:szCs w:val="24"/>
        </w:rPr>
        <w:t>,</w:t>
      </w:r>
      <w:r w:rsidRPr="002C2DEB">
        <w:rPr>
          <w:rFonts w:ascii="Palatino Linotype" w:hAnsi="Palatino Linotype" w:cs="Arial"/>
          <w:sz w:val="24"/>
          <w:szCs w:val="24"/>
        </w:rPr>
        <w:t xml:space="preserve"> del arábigo 192</w:t>
      </w:r>
      <w:r w:rsidR="001C3CC9" w:rsidRPr="002C2DEB">
        <w:rPr>
          <w:rFonts w:ascii="Palatino Linotype" w:hAnsi="Palatino Linotype" w:cs="Arial"/>
          <w:sz w:val="24"/>
          <w:szCs w:val="24"/>
        </w:rPr>
        <w:t>,</w:t>
      </w:r>
      <w:r w:rsidRPr="002C2DEB">
        <w:rPr>
          <w:rFonts w:ascii="Palatino Linotype" w:hAnsi="Palatino Linotype" w:cs="Arial"/>
          <w:sz w:val="24"/>
          <w:szCs w:val="24"/>
        </w:rPr>
        <w:t xml:space="preserve"> de la Ley de Transparencia vigente en la entidad</w:t>
      </w:r>
      <w:r w:rsidRPr="002C2DEB">
        <w:rPr>
          <w:rFonts w:ascii="Palatino Linotype" w:hAnsi="Palatino Linotype"/>
          <w:sz w:val="24"/>
          <w:szCs w:val="24"/>
        </w:rPr>
        <w:t xml:space="preserve">, por darse por satisfechos los elementos que integran dicha hipótesis, </w:t>
      </w:r>
      <w:r w:rsidRPr="002C2DEB">
        <w:rPr>
          <w:rFonts w:ascii="Palatino Linotype" w:hAnsi="Palatino Linotype" w:cs="Arial"/>
          <w:sz w:val="24"/>
          <w:szCs w:val="24"/>
        </w:rPr>
        <w:t xml:space="preserve">a saber: </w:t>
      </w:r>
    </w:p>
    <w:p w14:paraId="70FEDD4E" w14:textId="77777777" w:rsidR="003E1EB5" w:rsidRPr="002C2DEB"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1A1828E1" w:rsidR="00324E64" w:rsidRPr="002C2DEB" w:rsidRDefault="00324E64" w:rsidP="00613213">
      <w:pPr>
        <w:pStyle w:val="Prrafodelista"/>
        <w:numPr>
          <w:ilvl w:val="0"/>
          <w:numId w:val="2"/>
        </w:numPr>
        <w:tabs>
          <w:tab w:val="left" w:pos="709"/>
        </w:tabs>
        <w:spacing w:line="360" w:lineRule="auto"/>
        <w:ind w:right="51"/>
        <w:jc w:val="both"/>
        <w:rPr>
          <w:rFonts w:ascii="Palatino Linotype" w:hAnsi="Palatino Linotype" w:cs="Arial"/>
        </w:rPr>
      </w:pPr>
      <w:r w:rsidRPr="002C2DEB">
        <w:rPr>
          <w:rFonts w:ascii="Palatino Linotype" w:hAnsi="Palatino Linotype" w:cs="Arial"/>
        </w:rPr>
        <w:lastRenderedPageBreak/>
        <w:t xml:space="preserve">El primero de ellos es que el sujeto obligado responsable del acto lo modifique o revoque, lo que se demuestra con </w:t>
      </w:r>
      <w:r w:rsidR="001C3CC9" w:rsidRPr="002C2DEB">
        <w:rPr>
          <w:rFonts w:ascii="Palatino Linotype" w:hAnsi="Palatino Linotype" w:cs="Arial"/>
        </w:rPr>
        <w:t>la</w:t>
      </w:r>
      <w:r w:rsidR="005C5ABF" w:rsidRPr="002C2DEB">
        <w:rPr>
          <w:rFonts w:ascii="Palatino Linotype" w:hAnsi="Palatino Linotype" w:cs="Arial"/>
        </w:rPr>
        <w:t>s</w:t>
      </w:r>
      <w:r w:rsidR="001C3CC9" w:rsidRPr="002C2DEB">
        <w:rPr>
          <w:rFonts w:ascii="Palatino Linotype" w:hAnsi="Palatino Linotype" w:cs="Arial"/>
        </w:rPr>
        <w:t xml:space="preserve"> documental</w:t>
      </w:r>
      <w:r w:rsidR="005C5ABF" w:rsidRPr="002C2DEB">
        <w:rPr>
          <w:rFonts w:ascii="Palatino Linotype" w:hAnsi="Palatino Linotype" w:cs="Arial"/>
        </w:rPr>
        <w:t>es</w:t>
      </w:r>
      <w:r w:rsidR="003627A1" w:rsidRPr="002C2DEB">
        <w:rPr>
          <w:rFonts w:ascii="Palatino Linotype" w:hAnsi="Palatino Linotype" w:cs="Arial"/>
        </w:rPr>
        <w:t xml:space="preserve"> remitidas</w:t>
      </w:r>
      <w:r w:rsidRPr="002C2DEB">
        <w:rPr>
          <w:rFonts w:ascii="Palatino Linotype" w:hAnsi="Palatino Linotype" w:cs="Arial"/>
        </w:rPr>
        <w:t xml:space="preserve"> en</w:t>
      </w:r>
      <w:r w:rsidR="001C3CC9" w:rsidRPr="002C2DEB">
        <w:rPr>
          <w:rFonts w:ascii="Palatino Linotype" w:hAnsi="Palatino Linotype" w:cs="Arial"/>
        </w:rPr>
        <w:t xml:space="preserve"> el</w:t>
      </w:r>
      <w:r w:rsidRPr="002C2DEB">
        <w:rPr>
          <w:rFonts w:ascii="Palatino Linotype" w:hAnsi="Palatino Linotype" w:cs="Arial"/>
        </w:rPr>
        <w:t xml:space="preserve"> informe justificado de </w:t>
      </w:r>
      <w:r w:rsidR="005C5ABF" w:rsidRPr="002C2DEB">
        <w:rPr>
          <w:rFonts w:ascii="Palatino Linotype" w:hAnsi="Palatino Linotype" w:cs="Arial"/>
        </w:rPr>
        <w:t>fecha</w:t>
      </w:r>
      <w:r w:rsidR="003F33B6" w:rsidRPr="002C2DEB">
        <w:rPr>
          <w:rFonts w:ascii="Palatino Linotype" w:hAnsi="Palatino Linotype" w:cs="Arial"/>
        </w:rPr>
        <w:t>s</w:t>
      </w:r>
      <w:r w:rsidRPr="002C2DEB">
        <w:rPr>
          <w:rFonts w:ascii="Palatino Linotype" w:hAnsi="Palatino Linotype" w:cs="Arial"/>
        </w:rPr>
        <w:t xml:space="preserve"> </w:t>
      </w:r>
      <w:r w:rsidR="003F33B6" w:rsidRPr="002C2DEB">
        <w:rPr>
          <w:rFonts w:ascii="Palatino Linotype" w:hAnsi="Palatino Linotype" w:cs="Arial"/>
          <w:b/>
        </w:rPr>
        <w:t>once y quince de julio</w:t>
      </w:r>
      <w:r w:rsidR="003708EF" w:rsidRPr="002C2DEB">
        <w:rPr>
          <w:rFonts w:ascii="Palatino Linotype" w:hAnsi="Palatino Linotype" w:cs="Arial"/>
          <w:b/>
        </w:rPr>
        <w:t xml:space="preserve"> de dos mil veintidós</w:t>
      </w:r>
      <w:r w:rsidRPr="002C2DEB">
        <w:rPr>
          <w:rFonts w:ascii="Palatino Linotype" w:hAnsi="Palatino Linotype" w:cs="Arial"/>
        </w:rPr>
        <w:t>, el cual deviene de la autoridad quien emitió el acto impugnado.</w:t>
      </w:r>
    </w:p>
    <w:p w14:paraId="62108E5B" w14:textId="77777777" w:rsidR="00324E64" w:rsidRPr="002C2DEB" w:rsidRDefault="00324E64" w:rsidP="00613213">
      <w:pPr>
        <w:pStyle w:val="Sinespaciado"/>
      </w:pPr>
    </w:p>
    <w:p w14:paraId="30323477" w14:textId="06A42C73" w:rsidR="0053082A" w:rsidRPr="002C2DEB" w:rsidRDefault="00324E64" w:rsidP="005C03C5">
      <w:pPr>
        <w:pStyle w:val="Prrafodelista"/>
        <w:numPr>
          <w:ilvl w:val="0"/>
          <w:numId w:val="2"/>
        </w:numPr>
        <w:spacing w:line="360" w:lineRule="auto"/>
        <w:ind w:right="51"/>
        <w:jc w:val="both"/>
        <w:rPr>
          <w:rFonts w:ascii="Palatino Linotype" w:hAnsi="Palatino Linotype"/>
        </w:rPr>
      </w:pPr>
      <w:r w:rsidRPr="002C2DE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2C2DEB">
        <w:rPr>
          <w:rFonts w:ascii="Palatino Linotype" w:hAnsi="Palatino Linotype"/>
          <w:bCs/>
        </w:rPr>
        <w:t>proporcionar</w:t>
      </w:r>
      <w:r w:rsidR="0000636E" w:rsidRPr="002C2DEB">
        <w:rPr>
          <w:rFonts w:ascii="Palatino Linotype" w:hAnsi="Palatino Linotype"/>
          <w:bCs/>
        </w:rPr>
        <w:t xml:space="preserve"> </w:t>
      </w:r>
      <w:r w:rsidR="003F33B6" w:rsidRPr="002C2DEB">
        <w:rPr>
          <w:rFonts w:ascii="Palatino Linotype" w:hAnsi="Palatino Linotype"/>
          <w:bCs/>
        </w:rPr>
        <w:t>las requisiciones suscritas por la servidora pública referida en la solicitud de información</w:t>
      </w:r>
      <w:r w:rsidRPr="002C2DEB">
        <w:rPr>
          <w:rFonts w:ascii="Palatino Linotype" w:hAnsi="Palatino Linotype"/>
          <w:bCs/>
        </w:rPr>
        <w:t>;</w:t>
      </w:r>
      <w:r w:rsidRPr="002C2DEB">
        <w:rPr>
          <w:rFonts w:ascii="Palatino Linotype" w:hAnsi="Palatino Linotype" w:cs="Arial"/>
        </w:rPr>
        <w:t xml:space="preserve"> </w:t>
      </w:r>
      <w:r w:rsidR="004A06FF" w:rsidRPr="002C2DEB">
        <w:rPr>
          <w:rFonts w:ascii="Palatino Linotype" w:hAnsi="Palatino Linotype" w:cs="Arial"/>
        </w:rPr>
        <w:t xml:space="preserve">lo que se vio superado con </w:t>
      </w:r>
      <w:r w:rsidR="003708EF" w:rsidRPr="002C2DEB">
        <w:rPr>
          <w:rFonts w:ascii="Palatino Linotype" w:hAnsi="Palatino Linotype" w:cs="Arial"/>
        </w:rPr>
        <w:t xml:space="preserve">los documentos </w:t>
      </w:r>
      <w:r w:rsidR="00A11B58" w:rsidRPr="002C2DEB">
        <w:rPr>
          <w:rFonts w:ascii="Palatino Linotype" w:hAnsi="Palatino Linotype" w:cs="Arial"/>
        </w:rPr>
        <w:t>electrónic</w:t>
      </w:r>
      <w:r w:rsidR="003708EF" w:rsidRPr="002C2DEB">
        <w:rPr>
          <w:rFonts w:ascii="Palatino Linotype" w:hAnsi="Palatino Linotype" w:cs="Arial"/>
        </w:rPr>
        <w:t>o</w:t>
      </w:r>
      <w:r w:rsidR="00A11B58" w:rsidRPr="002C2DEB">
        <w:rPr>
          <w:rFonts w:ascii="Palatino Linotype" w:hAnsi="Palatino Linotype" w:cs="Arial"/>
        </w:rPr>
        <w:t>s</w:t>
      </w:r>
      <w:r w:rsidR="004A06FF" w:rsidRPr="002C2DEB">
        <w:rPr>
          <w:rFonts w:ascii="Palatino Linotype" w:hAnsi="Palatino Linotype" w:cs="Arial"/>
        </w:rPr>
        <w:t xml:space="preserve"> </w:t>
      </w:r>
      <w:r w:rsidR="00A11B58" w:rsidRPr="002C2DEB">
        <w:rPr>
          <w:rFonts w:ascii="Palatino Linotype" w:hAnsi="Palatino Linotype" w:cs="Arial"/>
        </w:rPr>
        <w:t>se</w:t>
      </w:r>
      <w:r w:rsidR="004A06FF" w:rsidRPr="002C2DEB">
        <w:rPr>
          <w:rFonts w:ascii="Palatino Linotype" w:hAnsi="Palatino Linotype" w:cs="Arial"/>
        </w:rPr>
        <w:t>ñalad</w:t>
      </w:r>
      <w:r w:rsidR="003708EF" w:rsidRPr="002C2DEB">
        <w:rPr>
          <w:rFonts w:ascii="Palatino Linotype" w:hAnsi="Palatino Linotype" w:cs="Arial"/>
        </w:rPr>
        <w:t>o</w:t>
      </w:r>
      <w:r w:rsidR="00A11B58" w:rsidRPr="002C2DEB">
        <w:rPr>
          <w:rFonts w:ascii="Palatino Linotype" w:hAnsi="Palatino Linotype" w:cs="Arial"/>
        </w:rPr>
        <w:t>s</w:t>
      </w:r>
      <w:r w:rsidRPr="002C2DEB">
        <w:rPr>
          <w:rFonts w:ascii="Palatino Linotype" w:hAnsi="Palatino Linotype" w:cs="Arial"/>
        </w:rPr>
        <w:t xml:space="preserve"> en el inciso anterior.</w:t>
      </w:r>
    </w:p>
    <w:p w14:paraId="34C7427F" w14:textId="77777777" w:rsidR="0099115F" w:rsidRPr="002C2DEB" w:rsidRDefault="0099115F" w:rsidP="00613213">
      <w:pPr>
        <w:autoSpaceDE w:val="0"/>
        <w:autoSpaceDN w:val="0"/>
        <w:adjustRightInd w:val="0"/>
        <w:spacing w:after="0" w:line="360" w:lineRule="auto"/>
        <w:jc w:val="both"/>
        <w:rPr>
          <w:rFonts w:ascii="Palatino Linotype" w:hAnsi="Palatino Linotype" w:cs="Arial"/>
          <w:sz w:val="24"/>
        </w:rPr>
      </w:pPr>
    </w:p>
    <w:p w14:paraId="37EC807A" w14:textId="0DB00548" w:rsidR="00324E64" w:rsidRPr="002C2DEB"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C2DEB">
        <w:rPr>
          <w:rFonts w:ascii="Palatino Linotype" w:hAnsi="Palatino Linotype" w:cs="Arial"/>
          <w:sz w:val="24"/>
        </w:rPr>
        <w:t xml:space="preserve">En conclusión, la ley de la materia establece </w:t>
      </w:r>
      <w:r w:rsidR="00D75330" w:rsidRPr="002C2DEB">
        <w:rPr>
          <w:rFonts w:ascii="Palatino Linotype" w:eastAsia="Times New Roman" w:hAnsi="Palatino Linotype" w:cs="Arial"/>
          <w:sz w:val="24"/>
          <w:szCs w:val="24"/>
          <w:lang w:val="es-ES" w:eastAsia="es-ES"/>
        </w:rPr>
        <w:t xml:space="preserve">en la fracción III, </w:t>
      </w:r>
      <w:r w:rsidRPr="002C2DEB">
        <w:rPr>
          <w:rFonts w:ascii="Palatino Linotype" w:eastAsia="Times New Roman" w:hAnsi="Palatino Linotype" w:cs="Arial"/>
          <w:sz w:val="24"/>
          <w:szCs w:val="24"/>
          <w:lang w:val="es-ES" w:eastAsia="es-ES"/>
        </w:rPr>
        <w:t xml:space="preserve">del </w:t>
      </w:r>
      <w:r w:rsidR="00D40F57" w:rsidRPr="002C2DEB">
        <w:rPr>
          <w:rFonts w:ascii="Palatino Linotype" w:eastAsia="Times New Roman" w:hAnsi="Palatino Linotype" w:cs="Arial"/>
          <w:sz w:val="24"/>
          <w:szCs w:val="24"/>
          <w:lang w:val="es-ES" w:eastAsia="es-ES"/>
        </w:rPr>
        <w:t xml:space="preserve">artículo </w:t>
      </w:r>
      <w:r w:rsidRPr="002C2DEB">
        <w:rPr>
          <w:rFonts w:ascii="Palatino Linotype" w:eastAsia="Times New Roman" w:hAnsi="Palatino Linotype" w:cs="Arial"/>
          <w:sz w:val="24"/>
          <w:szCs w:val="24"/>
          <w:lang w:val="es-ES" w:eastAsia="es-ES"/>
        </w:rPr>
        <w:t>192</w:t>
      </w:r>
      <w:r w:rsidR="00D40F57" w:rsidRPr="002C2DEB">
        <w:rPr>
          <w:rFonts w:ascii="Palatino Linotype" w:eastAsia="Times New Roman" w:hAnsi="Palatino Linotype" w:cs="Arial"/>
          <w:sz w:val="24"/>
          <w:szCs w:val="24"/>
          <w:lang w:val="es-ES" w:eastAsia="es-ES"/>
        </w:rPr>
        <w:t>,</w:t>
      </w:r>
      <w:r w:rsidRPr="002C2DEB">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2C2DEB" w:rsidRDefault="00324E64" w:rsidP="00613213">
      <w:pPr>
        <w:spacing w:after="0"/>
        <w:rPr>
          <w:lang w:val="es-ES" w:eastAsia="es-ES"/>
        </w:rPr>
      </w:pPr>
    </w:p>
    <w:p w14:paraId="18092BC9" w14:textId="77777777" w:rsidR="00324E64" w:rsidRPr="002C2DEB"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2C2DEB">
        <w:rPr>
          <w:rFonts w:ascii="Palatino Linotype" w:eastAsia="Times New Roman" w:hAnsi="Palatino Linotype" w:cs="Times New Roman"/>
          <w:b/>
          <w:i/>
          <w:szCs w:val="24"/>
          <w:lang w:val="es-ES" w:eastAsia="es-ES"/>
        </w:rPr>
        <w:t xml:space="preserve">“Artículo 192. </w:t>
      </w:r>
      <w:r w:rsidRPr="002C2DE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2C2DEB">
        <w:rPr>
          <w:rFonts w:ascii="Palatino Linotype" w:eastAsia="Times New Roman" w:hAnsi="Palatino Linotype" w:cs="Times New Roman"/>
          <w:i/>
          <w:szCs w:val="24"/>
          <w:lang w:val="es-ES" w:eastAsia="es-ES"/>
        </w:rPr>
        <w:t>:</w:t>
      </w:r>
    </w:p>
    <w:p w14:paraId="32E17205" w14:textId="77777777" w:rsidR="00324E64" w:rsidRPr="002C2DE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2C2DEB">
        <w:rPr>
          <w:rFonts w:ascii="Palatino Linotype" w:eastAsia="Times New Roman" w:hAnsi="Palatino Linotype" w:cs="Times New Roman"/>
          <w:i/>
          <w:szCs w:val="24"/>
          <w:lang w:val="es-ES" w:eastAsia="es-ES"/>
        </w:rPr>
        <w:t xml:space="preserve">El recurrente se desista expresamente del recurso; </w:t>
      </w:r>
    </w:p>
    <w:p w14:paraId="0DE005E8" w14:textId="77777777" w:rsidR="00324E64" w:rsidRPr="002C2DE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C2DE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2C2DE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C2DE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2C2DEB">
        <w:rPr>
          <w:rFonts w:ascii="Palatino Linotype" w:eastAsia="Times New Roman" w:hAnsi="Palatino Linotype" w:cs="Times New Roman"/>
          <w:i/>
          <w:szCs w:val="24"/>
          <w:lang w:val="es-ES" w:eastAsia="es-ES"/>
        </w:rPr>
        <w:t xml:space="preserve">; </w:t>
      </w:r>
    </w:p>
    <w:p w14:paraId="0C02DC81" w14:textId="77777777" w:rsidR="00324E64" w:rsidRPr="002C2DE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C2DE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2C2DE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C2DEB">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2C2DEB" w:rsidRDefault="00324E64" w:rsidP="00A11B58">
      <w:pPr>
        <w:rPr>
          <w:rFonts w:ascii="Palatino Linotype" w:hAnsi="Palatino Linotype"/>
          <w:sz w:val="24"/>
          <w:lang w:val="es-ES" w:eastAsia="es-ES"/>
        </w:rPr>
      </w:pPr>
    </w:p>
    <w:p w14:paraId="589A8EBA" w14:textId="77777777" w:rsidR="00324E64" w:rsidRPr="002C2DEB"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C2DEB">
        <w:rPr>
          <w:rFonts w:ascii="Palatino Linotype" w:eastAsia="Times New Roman" w:hAnsi="Palatino Linotype" w:cs="Arial"/>
          <w:sz w:val="24"/>
          <w:szCs w:val="24"/>
          <w:lang w:val="es-ES" w:eastAsia="es-ES"/>
        </w:rPr>
        <w:t>Por lo que hace a los requisitos de procedencia del sobreseimie</w:t>
      </w:r>
      <w:r w:rsidR="002E5FE9" w:rsidRPr="002C2DEB">
        <w:rPr>
          <w:rFonts w:ascii="Palatino Linotype" w:eastAsia="Times New Roman" w:hAnsi="Palatino Linotype" w:cs="Arial"/>
          <w:sz w:val="24"/>
          <w:szCs w:val="24"/>
          <w:lang w:val="es-ES" w:eastAsia="es-ES"/>
        </w:rPr>
        <w:t>nto en términos del artículo 192</w:t>
      </w:r>
      <w:r w:rsidR="004A06FF" w:rsidRPr="002C2DEB">
        <w:rPr>
          <w:rFonts w:ascii="Palatino Linotype" w:eastAsia="Times New Roman" w:hAnsi="Palatino Linotype" w:cs="Arial"/>
          <w:sz w:val="24"/>
          <w:szCs w:val="24"/>
          <w:lang w:val="es-ES" w:eastAsia="es-ES"/>
        </w:rPr>
        <w:t>,</w:t>
      </w:r>
      <w:r w:rsidRPr="002C2DEB">
        <w:rPr>
          <w:rFonts w:ascii="Palatino Linotype" w:eastAsia="Times New Roman" w:hAnsi="Palatino Linotype" w:cs="Arial"/>
          <w:sz w:val="24"/>
          <w:szCs w:val="24"/>
          <w:lang w:val="es-ES" w:eastAsia="es-ES"/>
        </w:rPr>
        <w:t xml:space="preserve"> de la </w:t>
      </w:r>
      <w:r w:rsidR="00D75330" w:rsidRPr="002C2DEB">
        <w:rPr>
          <w:rFonts w:ascii="Palatino Linotype" w:eastAsia="Times New Roman" w:hAnsi="Palatino Linotype" w:cs="Arial"/>
          <w:sz w:val="24"/>
          <w:szCs w:val="24"/>
          <w:lang w:val="es-ES" w:eastAsia="es-ES"/>
        </w:rPr>
        <w:t>L</w:t>
      </w:r>
      <w:r w:rsidRPr="002C2DEB">
        <w:rPr>
          <w:rFonts w:ascii="Palatino Linotype" w:eastAsia="Times New Roman" w:hAnsi="Palatino Linotype" w:cs="Arial"/>
          <w:sz w:val="24"/>
          <w:szCs w:val="24"/>
          <w:lang w:val="es-ES" w:eastAsia="es-ES"/>
        </w:rPr>
        <w:t xml:space="preserve">ey de </w:t>
      </w:r>
      <w:r w:rsidR="00D75330" w:rsidRPr="002C2DEB">
        <w:rPr>
          <w:rFonts w:ascii="Palatino Linotype" w:eastAsia="Times New Roman" w:hAnsi="Palatino Linotype" w:cs="Arial"/>
          <w:sz w:val="24"/>
          <w:szCs w:val="24"/>
          <w:lang w:val="es-ES" w:eastAsia="es-ES"/>
        </w:rPr>
        <w:t>T</w:t>
      </w:r>
      <w:r w:rsidRPr="002C2DEB">
        <w:rPr>
          <w:rFonts w:ascii="Palatino Linotype" w:eastAsia="Times New Roman" w:hAnsi="Palatino Linotype" w:cs="Arial"/>
          <w:sz w:val="24"/>
          <w:szCs w:val="24"/>
          <w:lang w:val="es-ES" w:eastAsia="es-ES"/>
        </w:rPr>
        <w:t>ransparencia estatal se establece lo siguiente:</w:t>
      </w:r>
    </w:p>
    <w:p w14:paraId="3C626849" w14:textId="77777777" w:rsidR="003F6F67" w:rsidRPr="002C2DEB" w:rsidRDefault="003F6F67" w:rsidP="003F6F67">
      <w:pPr>
        <w:pStyle w:val="Sinespaciado"/>
        <w:rPr>
          <w:lang w:val="es-ES" w:eastAsia="es-ES"/>
        </w:rPr>
      </w:pPr>
    </w:p>
    <w:p w14:paraId="264795E2" w14:textId="11B627F8" w:rsidR="00324E64" w:rsidRPr="002C2DEB"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2C2DEB">
        <w:rPr>
          <w:rFonts w:ascii="Palatino Linotype" w:eastAsia="Times New Roman" w:hAnsi="Palatino Linotype" w:cs="Arial"/>
          <w:sz w:val="24"/>
          <w:szCs w:val="24"/>
          <w:lang w:val="es-ES" w:eastAsia="es-ES"/>
        </w:rPr>
        <w:lastRenderedPageBreak/>
        <w:t xml:space="preserve">Mediante acuerdo de fecha </w:t>
      </w:r>
      <w:r w:rsidR="003F33B6" w:rsidRPr="002C2DEB">
        <w:rPr>
          <w:rFonts w:ascii="Palatino Linotype" w:eastAsia="Times New Roman" w:hAnsi="Palatino Linotype" w:cs="Arial"/>
          <w:b/>
          <w:sz w:val="24"/>
          <w:szCs w:val="24"/>
          <w:lang w:val="es-ES" w:eastAsia="es-ES"/>
        </w:rPr>
        <w:t>veintisiete de junio</w:t>
      </w:r>
      <w:r w:rsidR="003708EF" w:rsidRPr="002C2DEB">
        <w:rPr>
          <w:rFonts w:ascii="Palatino Linotype" w:eastAsia="Times New Roman" w:hAnsi="Palatino Linotype" w:cs="Arial"/>
          <w:b/>
          <w:sz w:val="24"/>
          <w:szCs w:val="24"/>
          <w:lang w:val="es-ES" w:eastAsia="es-ES"/>
        </w:rPr>
        <w:t xml:space="preserve"> de dos mil veintidós</w:t>
      </w:r>
      <w:r w:rsidRPr="002C2DEB">
        <w:rPr>
          <w:rFonts w:ascii="Palatino Linotype" w:eastAsia="Times New Roman" w:hAnsi="Palatino Linotype" w:cs="Arial"/>
          <w:sz w:val="24"/>
          <w:szCs w:val="24"/>
          <w:lang w:val="es-ES" w:eastAsia="es-ES"/>
        </w:rPr>
        <w:t xml:space="preserve">, </w:t>
      </w:r>
      <w:r w:rsidR="00872FC7" w:rsidRPr="002C2DEB">
        <w:rPr>
          <w:rFonts w:ascii="Palatino Linotype" w:eastAsia="Times New Roman" w:hAnsi="Palatino Linotype" w:cs="Arial"/>
          <w:sz w:val="24"/>
          <w:szCs w:val="24"/>
          <w:lang w:val="es-ES" w:eastAsia="es-ES"/>
        </w:rPr>
        <w:t>el</w:t>
      </w:r>
      <w:r w:rsidR="004A06FF" w:rsidRPr="002C2DEB">
        <w:rPr>
          <w:rFonts w:ascii="Palatino Linotype" w:eastAsia="Times New Roman" w:hAnsi="Palatino Linotype" w:cs="Arial"/>
          <w:sz w:val="24"/>
          <w:szCs w:val="24"/>
          <w:lang w:val="es-ES" w:eastAsia="es-ES"/>
        </w:rPr>
        <w:t xml:space="preserve"> Comisionad</w:t>
      </w:r>
      <w:r w:rsidR="00872FC7" w:rsidRPr="002C2DEB">
        <w:rPr>
          <w:rFonts w:ascii="Palatino Linotype" w:eastAsia="Times New Roman" w:hAnsi="Palatino Linotype" w:cs="Arial"/>
          <w:sz w:val="24"/>
          <w:szCs w:val="24"/>
          <w:lang w:val="es-ES" w:eastAsia="es-ES"/>
        </w:rPr>
        <w:t>o</w:t>
      </w:r>
      <w:r w:rsidRPr="002C2DEB">
        <w:rPr>
          <w:rFonts w:ascii="Palatino Linotype" w:eastAsia="Times New Roman" w:hAnsi="Palatino Linotype" w:cs="Arial"/>
          <w:sz w:val="24"/>
          <w:szCs w:val="24"/>
          <w:lang w:val="es-ES" w:eastAsia="es-ES"/>
        </w:rPr>
        <w:t xml:space="preserve"> </w:t>
      </w:r>
      <w:r w:rsidR="00872FC7" w:rsidRPr="002C2DEB">
        <w:rPr>
          <w:rFonts w:ascii="Palatino Linotype" w:eastAsia="Times New Roman" w:hAnsi="Palatino Linotype" w:cs="Arial"/>
          <w:b/>
          <w:sz w:val="24"/>
          <w:szCs w:val="24"/>
          <w:lang w:val="es-ES" w:eastAsia="es-ES"/>
        </w:rPr>
        <w:t>José Martínez Vilchis</w:t>
      </w:r>
      <w:r w:rsidR="001F5FBB" w:rsidRPr="002C2DEB">
        <w:rPr>
          <w:rFonts w:ascii="Palatino Linotype" w:eastAsia="Times New Roman" w:hAnsi="Palatino Linotype" w:cs="Arial"/>
          <w:sz w:val="24"/>
          <w:szCs w:val="24"/>
          <w:lang w:val="es-ES" w:eastAsia="es-ES"/>
        </w:rPr>
        <w:t>,</w:t>
      </w:r>
      <w:r w:rsidRPr="002C2DEB">
        <w:rPr>
          <w:rFonts w:ascii="Palatino Linotype" w:eastAsia="Times New Roman" w:hAnsi="Palatino Linotype" w:cs="Arial"/>
          <w:sz w:val="24"/>
          <w:szCs w:val="24"/>
          <w:lang w:val="es-ES" w:eastAsia="es-ES"/>
        </w:rPr>
        <w:t xml:space="preserve"> admitió a trámite el recurso de</w:t>
      </w:r>
      <w:r w:rsidR="004A06FF" w:rsidRPr="002C2DEB">
        <w:rPr>
          <w:rFonts w:ascii="Palatino Linotype" w:eastAsia="Times New Roman" w:hAnsi="Palatino Linotype" w:cs="Arial"/>
          <w:sz w:val="24"/>
          <w:szCs w:val="24"/>
          <w:lang w:val="es-ES" w:eastAsia="es-ES"/>
        </w:rPr>
        <w:t xml:space="preserve"> revisión que nos ocupa</w:t>
      </w:r>
      <w:r w:rsidR="001F5FBB" w:rsidRPr="002C2DEB">
        <w:rPr>
          <w:rFonts w:ascii="Palatino Linotype" w:eastAsia="Times New Roman" w:hAnsi="Palatino Linotype" w:cs="Arial"/>
          <w:sz w:val="24"/>
          <w:szCs w:val="24"/>
          <w:lang w:eastAsia="es-ES"/>
        </w:rPr>
        <w:t>.</w:t>
      </w:r>
    </w:p>
    <w:p w14:paraId="234DBF04" w14:textId="77777777" w:rsidR="00324E64" w:rsidRPr="002C2DEB" w:rsidRDefault="00324E64" w:rsidP="003F6F67">
      <w:pPr>
        <w:pStyle w:val="Sinespaciado"/>
      </w:pPr>
    </w:p>
    <w:p w14:paraId="78A5D3F7" w14:textId="75700DE4" w:rsidR="00324E64" w:rsidRPr="002C2DEB" w:rsidRDefault="00324E64" w:rsidP="00613213">
      <w:pPr>
        <w:pStyle w:val="Prrafodelista"/>
        <w:numPr>
          <w:ilvl w:val="0"/>
          <w:numId w:val="40"/>
        </w:numPr>
        <w:autoSpaceDE w:val="0"/>
        <w:autoSpaceDN w:val="0"/>
        <w:adjustRightInd w:val="0"/>
        <w:spacing w:line="360" w:lineRule="auto"/>
        <w:ind w:left="851" w:right="850" w:firstLine="10"/>
        <w:jc w:val="both"/>
        <w:rPr>
          <w:rFonts w:ascii="Palatino Linotype" w:hAnsi="Palatino Linotype" w:cs="Arial"/>
        </w:rPr>
      </w:pPr>
      <w:r w:rsidRPr="002C2DEB">
        <w:rPr>
          <w:rFonts w:ascii="Palatino Linotype" w:hAnsi="Palatino Linotype" w:cs="Arial"/>
        </w:rPr>
        <w:t xml:space="preserve">Lo esgrimido por </w:t>
      </w:r>
      <w:r w:rsidR="003F33B6" w:rsidRPr="002C2DEB">
        <w:rPr>
          <w:rFonts w:ascii="Palatino Linotype" w:hAnsi="Palatino Linotype" w:cs="Arial"/>
          <w:b/>
        </w:rPr>
        <w:t>La</w:t>
      </w:r>
      <w:r w:rsidR="00631932" w:rsidRPr="002C2DEB">
        <w:rPr>
          <w:rFonts w:ascii="Palatino Linotype" w:hAnsi="Palatino Linotype" w:cs="Arial"/>
          <w:b/>
        </w:rPr>
        <w:t xml:space="preserve"> </w:t>
      </w:r>
      <w:r w:rsidRPr="002C2DEB">
        <w:rPr>
          <w:rFonts w:ascii="Palatino Linotype" w:hAnsi="Palatino Linotype" w:cs="Arial"/>
          <w:b/>
        </w:rPr>
        <w:t>Recurrente</w:t>
      </w:r>
      <w:r w:rsidRPr="002C2DEB">
        <w:rPr>
          <w:rFonts w:ascii="Palatino Linotype" w:hAnsi="Palatino Linotype" w:cs="Arial"/>
        </w:rPr>
        <w:t xml:space="preserve"> dentro del recurso de revisión impugnado queda sin materia, toda vez que </w:t>
      </w:r>
      <w:r w:rsidRPr="002C2DEB">
        <w:rPr>
          <w:rFonts w:ascii="Palatino Linotype" w:hAnsi="Palatino Linotype" w:cs="Arial"/>
          <w:b/>
        </w:rPr>
        <w:t>El Sujeto Obligado</w:t>
      </w:r>
      <w:r w:rsidRPr="002C2DEB">
        <w:rPr>
          <w:rFonts w:ascii="Palatino Linotype" w:hAnsi="Palatino Linotype" w:cs="Arial"/>
        </w:rPr>
        <w:t xml:space="preserve"> colmó el derech</w:t>
      </w:r>
      <w:r w:rsidR="008A0031" w:rsidRPr="002C2DEB">
        <w:rPr>
          <w:rFonts w:ascii="Palatino Linotype" w:hAnsi="Palatino Linotype" w:cs="Arial"/>
        </w:rPr>
        <w:t>o de acceso a la información de</w:t>
      </w:r>
      <w:r w:rsidR="003F33B6" w:rsidRPr="002C2DEB">
        <w:rPr>
          <w:rFonts w:ascii="Palatino Linotype" w:hAnsi="Palatino Linotype" w:cs="Arial"/>
        </w:rPr>
        <w:t xml:space="preserve"> La</w:t>
      </w:r>
      <w:r w:rsidR="00631932" w:rsidRPr="002C2DEB">
        <w:rPr>
          <w:rFonts w:ascii="Palatino Linotype" w:hAnsi="Palatino Linotype" w:cs="Arial"/>
        </w:rPr>
        <w:t xml:space="preserve"> </w:t>
      </w:r>
      <w:r w:rsidRPr="002C2DEB">
        <w:rPr>
          <w:rFonts w:ascii="Palatino Linotype" w:hAnsi="Palatino Linotype" w:cs="Arial"/>
          <w:b/>
        </w:rPr>
        <w:t>Recurrente</w:t>
      </w:r>
      <w:r w:rsidRPr="002C2DEB">
        <w:rPr>
          <w:rFonts w:ascii="Palatino Linotype" w:hAnsi="Palatino Linotype" w:cs="Arial"/>
        </w:rPr>
        <w:t>,</w:t>
      </w:r>
      <w:r w:rsidRPr="002C2DEB">
        <w:rPr>
          <w:rFonts w:ascii="Palatino Linotype" w:hAnsi="Palatino Linotype" w:cs="Arial"/>
          <w:b/>
        </w:rPr>
        <w:t xml:space="preserve"> </w:t>
      </w:r>
      <w:r w:rsidRPr="002C2DEB">
        <w:rPr>
          <w:rFonts w:ascii="Palatino Linotype" w:hAnsi="Palatino Linotype" w:cs="Arial"/>
        </w:rPr>
        <w:t xml:space="preserve">ello al </w:t>
      </w:r>
      <w:r w:rsidR="00891BC3" w:rsidRPr="002C2DEB">
        <w:rPr>
          <w:rFonts w:ascii="Palatino Linotype" w:hAnsi="Palatino Linotype" w:cs="Arial"/>
        </w:rPr>
        <w:t>modificar</w:t>
      </w:r>
      <w:r w:rsidRPr="002C2DEB">
        <w:rPr>
          <w:rFonts w:ascii="Palatino Linotype" w:hAnsi="Palatino Linotype" w:cs="Arial"/>
        </w:rPr>
        <w:t xml:space="preserve"> su respuesta primigenia, mediante la información remitida en su informe justificado, en </w:t>
      </w:r>
      <w:r w:rsidR="003F33B6" w:rsidRPr="002C2DEB">
        <w:rPr>
          <w:rFonts w:ascii="Palatino Linotype" w:hAnsi="Palatino Linotype" w:cs="Arial"/>
        </w:rPr>
        <w:t xml:space="preserve">fechas </w:t>
      </w:r>
      <w:r w:rsidR="003F33B6" w:rsidRPr="002C2DEB">
        <w:rPr>
          <w:rFonts w:ascii="Palatino Linotype" w:hAnsi="Palatino Linotype" w:cs="Arial"/>
          <w:b/>
        </w:rPr>
        <w:t>once y quince de julio de dos mil veintidós</w:t>
      </w:r>
      <w:r w:rsidRPr="002C2DEB">
        <w:rPr>
          <w:rFonts w:ascii="Palatino Linotype" w:hAnsi="Palatino Linotype" w:cs="Arial"/>
        </w:rPr>
        <w:t>.</w:t>
      </w:r>
    </w:p>
    <w:p w14:paraId="0CC1B0EE" w14:textId="77777777" w:rsidR="00A82E18" w:rsidRPr="002C2DEB" w:rsidRDefault="00A82E18" w:rsidP="00A82E18">
      <w:pPr>
        <w:pStyle w:val="Sinespaciado"/>
      </w:pPr>
    </w:p>
    <w:p w14:paraId="7DAD5A39" w14:textId="70CDC696" w:rsidR="00324E64" w:rsidRPr="002C2DEB"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2C2DEB">
        <w:rPr>
          <w:rFonts w:ascii="Palatino Linotype" w:eastAsia="Times New Roman" w:hAnsi="Palatino Linotype" w:cs="Arial"/>
          <w:sz w:val="24"/>
          <w:szCs w:val="24"/>
          <w:lang w:val="es-ES" w:eastAsia="es-ES"/>
        </w:rPr>
        <w:t xml:space="preserve">El recurso </w:t>
      </w:r>
      <w:r w:rsidR="003F33B6" w:rsidRPr="002C2DEB">
        <w:rPr>
          <w:rFonts w:ascii="Palatino Linotype" w:eastAsia="Times New Roman" w:hAnsi="Palatino Linotype" w:cs="Arial"/>
          <w:b/>
          <w:bCs/>
          <w:sz w:val="24"/>
          <w:szCs w:val="24"/>
          <w:lang w:eastAsia="es-MX"/>
        </w:rPr>
        <w:t>11945/INFOEM/IP/RR/2022</w:t>
      </w:r>
      <w:r w:rsidR="00CF6C67" w:rsidRPr="002C2DEB">
        <w:rPr>
          <w:rFonts w:ascii="Palatino Linotype" w:eastAsia="Times New Roman" w:hAnsi="Palatino Linotype" w:cs="Arial"/>
          <w:bCs/>
          <w:sz w:val="24"/>
          <w:szCs w:val="24"/>
          <w:lang w:val="es-ES" w:eastAsia="es-MX"/>
        </w:rPr>
        <w:t>,</w:t>
      </w:r>
      <w:r w:rsidRPr="002C2DEB">
        <w:rPr>
          <w:rFonts w:ascii="Palatino Linotype" w:eastAsia="Times New Roman" w:hAnsi="Palatino Linotype" w:cs="Arial"/>
          <w:sz w:val="24"/>
          <w:szCs w:val="24"/>
          <w:lang w:val="es-ES" w:eastAsia="es-ES"/>
        </w:rPr>
        <w:t xml:space="preserve"> no actualiza ninguna hipótesis de las inmersas en el numeral 179</w:t>
      </w:r>
      <w:r w:rsidR="004A06FF" w:rsidRPr="002C2DEB">
        <w:rPr>
          <w:rFonts w:ascii="Palatino Linotype" w:eastAsia="Times New Roman" w:hAnsi="Palatino Linotype" w:cs="Arial"/>
          <w:sz w:val="24"/>
          <w:szCs w:val="24"/>
          <w:lang w:val="es-ES" w:eastAsia="es-ES"/>
        </w:rPr>
        <w:t>,</w:t>
      </w:r>
      <w:r w:rsidRPr="002C2DEB">
        <w:rPr>
          <w:rFonts w:ascii="Palatino Linotype" w:eastAsia="Times New Roman" w:hAnsi="Palatino Linotype" w:cs="Arial"/>
          <w:sz w:val="24"/>
          <w:szCs w:val="24"/>
          <w:lang w:val="es-ES" w:eastAsia="es-ES"/>
        </w:rPr>
        <w:t xml:space="preserve"> de la Ley en materia vigente en la entidad.</w:t>
      </w:r>
      <w:r w:rsidR="008A0031" w:rsidRPr="002C2DEB">
        <w:rPr>
          <w:rFonts w:ascii="Palatino Linotype" w:eastAsia="Times New Roman" w:hAnsi="Palatino Linotype" w:cs="Arial"/>
          <w:sz w:val="24"/>
          <w:szCs w:val="24"/>
          <w:lang w:val="es-ES" w:eastAsia="es-ES"/>
        </w:rPr>
        <w:t xml:space="preserve"> </w:t>
      </w:r>
    </w:p>
    <w:p w14:paraId="7E6B2CA5" w14:textId="77777777" w:rsidR="008A0031" w:rsidRPr="002C2DEB"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2C2DEB"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2C2DE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2C2DEB">
        <w:rPr>
          <w:rFonts w:ascii="Palatino Linotype" w:eastAsia="Times New Roman" w:hAnsi="Palatino Linotype" w:cs="Times New Roman"/>
          <w:i/>
          <w:sz w:val="24"/>
          <w:szCs w:val="24"/>
          <w:lang w:val="es-ES" w:eastAsia="es-ES"/>
        </w:rPr>
        <w:t xml:space="preserve">Estudios Introductorios sobre el Juicio de Amparo </w:t>
      </w:r>
      <w:r w:rsidRPr="002C2DEB">
        <w:rPr>
          <w:rFonts w:ascii="Palatino Linotype" w:eastAsia="Times New Roman" w:hAnsi="Palatino Linotype" w:cs="Times New Roman"/>
          <w:sz w:val="24"/>
          <w:szCs w:val="24"/>
          <w:lang w:val="es-ES" w:eastAsia="es-ES"/>
        </w:rPr>
        <w:t xml:space="preserve">relativo a </w:t>
      </w:r>
      <w:r w:rsidRPr="002C2DEB">
        <w:rPr>
          <w:rFonts w:ascii="Palatino Linotype" w:eastAsia="Times New Roman" w:hAnsi="Palatino Linotype" w:cs="Times New Roman"/>
          <w:i/>
          <w:sz w:val="24"/>
          <w:szCs w:val="24"/>
          <w:lang w:val="es-ES" w:eastAsia="es-ES"/>
        </w:rPr>
        <w:t xml:space="preserve">LA IMPROCEDENCIA DE LA ACCIÓN DE AMPARO </w:t>
      </w:r>
      <w:r w:rsidRPr="002C2DE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2C2DE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92C625B" w14:textId="5746AD78" w:rsidR="00C77044" w:rsidRPr="002C2DEB" w:rsidRDefault="00C77044" w:rsidP="00C77044">
      <w:pPr>
        <w:pStyle w:val="Sinespaciado"/>
      </w:pPr>
    </w:p>
    <w:p w14:paraId="4D79B5B3" w14:textId="77777777" w:rsidR="00A50743" w:rsidRPr="002C2DEB" w:rsidRDefault="00A50743" w:rsidP="00C77044">
      <w:pPr>
        <w:pStyle w:val="Sinespaciado"/>
      </w:pPr>
    </w:p>
    <w:p w14:paraId="46C62BE1" w14:textId="21C8EFBD" w:rsidR="008A0031" w:rsidRPr="002C2DEB"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2C2DEB">
        <w:rPr>
          <w:rFonts w:ascii="Palatino Linotype" w:eastAsia="Times New Roman" w:hAnsi="Palatino Linotype" w:cs="Times New Roman"/>
          <w:sz w:val="24"/>
          <w:szCs w:val="24"/>
          <w:lang w:val="es-ES" w:eastAsia="es-ES"/>
        </w:rPr>
        <w:t xml:space="preserve">Por lo tanto, en mérito de lo expuesto en líneas anteriores, </w:t>
      </w:r>
      <w:r w:rsidRPr="002C2DEB">
        <w:rPr>
          <w:rFonts w:ascii="Palatino Linotype" w:eastAsia="Times New Roman" w:hAnsi="Palatino Linotype" w:cs="Arial"/>
          <w:b/>
          <w:sz w:val="24"/>
          <w:szCs w:val="24"/>
          <w:lang w:val="es-ES" w:eastAsia="es-ES"/>
        </w:rPr>
        <w:t xml:space="preserve">con fundamento en la fracción III del artículo 192, </w:t>
      </w:r>
      <w:r w:rsidRPr="002C2DEB">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2C2DEB">
        <w:rPr>
          <w:rFonts w:ascii="Palatino Linotype" w:eastAsia="Times New Roman" w:hAnsi="Palatino Linotype" w:cs="Arial"/>
          <w:b/>
          <w:sz w:val="24"/>
          <w:szCs w:val="24"/>
          <w:lang w:val="es-ES" w:eastAsia="es-ES"/>
        </w:rPr>
        <w:t xml:space="preserve">SOBRESEE </w:t>
      </w:r>
      <w:r w:rsidRPr="002C2DEB">
        <w:rPr>
          <w:rFonts w:ascii="Palatino Linotype" w:eastAsia="Times New Roman" w:hAnsi="Palatino Linotype" w:cs="Arial"/>
          <w:sz w:val="24"/>
          <w:szCs w:val="24"/>
          <w:lang w:val="es-ES" w:eastAsia="es-ES"/>
        </w:rPr>
        <w:t xml:space="preserve">el recurso de revisión </w:t>
      </w:r>
      <w:r w:rsidR="003F33B6" w:rsidRPr="002C2DEB">
        <w:rPr>
          <w:rFonts w:ascii="Palatino Linotype" w:eastAsia="Times New Roman" w:hAnsi="Palatino Linotype" w:cs="Arial"/>
          <w:b/>
          <w:sz w:val="24"/>
          <w:szCs w:val="24"/>
          <w:lang w:val="es-ES" w:eastAsia="es-ES"/>
        </w:rPr>
        <w:t>11945/INFOEM/IP/RR/2022</w:t>
      </w:r>
      <w:r w:rsidRPr="002C2DEB">
        <w:rPr>
          <w:rFonts w:ascii="Palatino Linotype" w:eastAsia="Times New Roman" w:hAnsi="Palatino Linotype" w:cs="Arial"/>
          <w:sz w:val="24"/>
          <w:szCs w:val="24"/>
          <w:lang w:val="es-ES" w:eastAsia="es-ES"/>
        </w:rPr>
        <w:t>,</w:t>
      </w:r>
      <w:r w:rsidRPr="002C2DEB">
        <w:rPr>
          <w:rFonts w:ascii="Palatino Linotype" w:eastAsia="Times New Roman" w:hAnsi="Palatino Linotype" w:cs="Times New Roman"/>
          <w:sz w:val="24"/>
          <w:szCs w:val="24"/>
          <w:lang w:val="es-ES" w:eastAsia="es-ES"/>
        </w:rPr>
        <w:t xml:space="preserve"> que ha sido materia del presente fallo.</w:t>
      </w:r>
    </w:p>
    <w:p w14:paraId="3BE53CBD" w14:textId="513C7D73" w:rsidR="00A50743" w:rsidRPr="002C2DEB" w:rsidRDefault="00A50743" w:rsidP="00613213">
      <w:pPr>
        <w:pStyle w:val="Sinespaciado"/>
        <w:rPr>
          <w:rFonts w:ascii="Palatino Linotype" w:hAnsi="Palatino Linotype"/>
          <w:sz w:val="24"/>
          <w:lang w:eastAsia="es-MX"/>
        </w:rPr>
      </w:pPr>
    </w:p>
    <w:p w14:paraId="18A5946C" w14:textId="77777777" w:rsidR="00A50743" w:rsidRPr="002C2DEB" w:rsidRDefault="00A50743" w:rsidP="00613213">
      <w:pPr>
        <w:pStyle w:val="Sinespaciado"/>
        <w:rPr>
          <w:rFonts w:ascii="Palatino Linotype" w:hAnsi="Palatino Linotype"/>
          <w:sz w:val="24"/>
          <w:lang w:eastAsia="es-MX"/>
        </w:rPr>
      </w:pPr>
    </w:p>
    <w:p w14:paraId="56E226D8" w14:textId="7B25F77B" w:rsidR="00324E64" w:rsidRPr="002C2DEB" w:rsidRDefault="00631932" w:rsidP="00613213">
      <w:pPr>
        <w:tabs>
          <w:tab w:val="left" w:pos="8931"/>
        </w:tabs>
        <w:spacing w:after="0" w:line="360" w:lineRule="auto"/>
        <w:ind w:right="51"/>
        <w:jc w:val="both"/>
        <w:rPr>
          <w:rFonts w:ascii="Palatino Linotype" w:hAnsi="Palatino Linotype"/>
          <w:sz w:val="24"/>
          <w:szCs w:val="24"/>
        </w:rPr>
      </w:pPr>
      <w:r w:rsidRPr="002C2DEB">
        <w:rPr>
          <w:rFonts w:ascii="Palatino Linotype" w:hAnsi="Palatino Linotype"/>
          <w:sz w:val="24"/>
          <w:szCs w:val="24"/>
        </w:rPr>
        <w:t>Por lo antes expuesto y fundado es de resolverse y,</w:t>
      </w:r>
    </w:p>
    <w:p w14:paraId="53F64FF4" w14:textId="4006C2D2" w:rsidR="00C77044" w:rsidRPr="002C2DEB" w:rsidRDefault="00C77044" w:rsidP="00613213">
      <w:pPr>
        <w:spacing w:after="0"/>
        <w:rPr>
          <w:rFonts w:ascii="Palatino Linotype" w:hAnsi="Palatino Linotype"/>
          <w:sz w:val="24"/>
          <w:szCs w:val="24"/>
        </w:rPr>
      </w:pPr>
    </w:p>
    <w:p w14:paraId="5E6CC83B" w14:textId="77777777" w:rsidR="00A50743" w:rsidRPr="002C2DEB" w:rsidRDefault="00A50743" w:rsidP="00613213">
      <w:pPr>
        <w:spacing w:after="0"/>
        <w:rPr>
          <w:rFonts w:ascii="Palatino Linotype" w:hAnsi="Palatino Linotype"/>
          <w:sz w:val="24"/>
        </w:rPr>
      </w:pPr>
    </w:p>
    <w:p w14:paraId="0982A979" w14:textId="0E4A6663" w:rsidR="00CF6C67" w:rsidRPr="002C2DEB" w:rsidRDefault="00631932" w:rsidP="00A50743">
      <w:pPr>
        <w:spacing w:after="0" w:line="360" w:lineRule="auto"/>
        <w:jc w:val="center"/>
        <w:rPr>
          <w:rFonts w:ascii="Palatino Linotype" w:eastAsia="Times New Roman" w:hAnsi="Palatino Linotype"/>
          <w:b/>
          <w:bCs/>
          <w:spacing w:val="60"/>
          <w:sz w:val="28"/>
          <w:lang w:val="es-ES_tradnl"/>
        </w:rPr>
      </w:pPr>
      <w:r w:rsidRPr="002C2DEB">
        <w:rPr>
          <w:rFonts w:ascii="Palatino Linotype" w:eastAsia="Times New Roman" w:hAnsi="Palatino Linotype"/>
          <w:b/>
          <w:bCs/>
          <w:spacing w:val="60"/>
          <w:sz w:val="28"/>
          <w:lang w:val="es-ES_tradnl"/>
        </w:rPr>
        <w:t>SE    RESUELVE</w:t>
      </w:r>
    </w:p>
    <w:p w14:paraId="462BFB1D" w14:textId="77777777" w:rsidR="00A50743" w:rsidRPr="002C2DEB" w:rsidRDefault="00A50743" w:rsidP="00A82E18">
      <w:pPr>
        <w:spacing w:after="0" w:line="360" w:lineRule="auto"/>
        <w:jc w:val="both"/>
        <w:rPr>
          <w:rFonts w:ascii="Palatino Linotype" w:eastAsia="Times New Roman" w:hAnsi="Palatino Linotype"/>
          <w:b/>
          <w:bCs/>
          <w:sz w:val="28"/>
          <w:lang w:eastAsia="es-MX"/>
        </w:rPr>
      </w:pPr>
    </w:p>
    <w:p w14:paraId="74AC3064" w14:textId="069460FE" w:rsidR="003F6F67" w:rsidRPr="002C2DEB" w:rsidRDefault="00631932" w:rsidP="00A82E18">
      <w:pPr>
        <w:spacing w:after="0" w:line="360" w:lineRule="auto"/>
        <w:jc w:val="both"/>
        <w:rPr>
          <w:rFonts w:ascii="Palatino Linotype" w:hAnsi="Palatino Linotype" w:cs="Arial"/>
          <w:sz w:val="24"/>
          <w:szCs w:val="24"/>
          <w:lang w:val="es-ES_tradnl"/>
        </w:rPr>
      </w:pPr>
      <w:r w:rsidRPr="002C2DEB">
        <w:rPr>
          <w:rFonts w:ascii="Palatino Linotype" w:eastAsia="Times New Roman" w:hAnsi="Palatino Linotype"/>
          <w:b/>
          <w:bCs/>
          <w:sz w:val="28"/>
          <w:lang w:eastAsia="es-MX"/>
        </w:rPr>
        <w:t>PRIMERO</w:t>
      </w:r>
      <w:r w:rsidRPr="002C2DEB">
        <w:rPr>
          <w:rFonts w:ascii="Palatino Linotype" w:eastAsia="Times New Roman" w:hAnsi="Palatino Linotype"/>
          <w:sz w:val="28"/>
          <w:lang w:eastAsia="es-MX"/>
        </w:rPr>
        <w:t xml:space="preserve">. </w:t>
      </w:r>
      <w:r w:rsidRPr="002C2DEB">
        <w:rPr>
          <w:rFonts w:ascii="Palatino Linotype" w:hAnsi="Palatino Linotype" w:cs="Arial"/>
          <w:sz w:val="24"/>
          <w:szCs w:val="24"/>
          <w:lang w:val="es-ES_tradnl"/>
        </w:rPr>
        <w:t xml:space="preserve">Se </w:t>
      </w:r>
      <w:r w:rsidRPr="002C2DEB">
        <w:rPr>
          <w:rFonts w:ascii="Palatino Linotype" w:hAnsi="Palatino Linotype" w:cs="Arial"/>
          <w:b/>
          <w:sz w:val="24"/>
          <w:szCs w:val="24"/>
          <w:lang w:val="es-ES_tradnl"/>
        </w:rPr>
        <w:t>SOBRESEE</w:t>
      </w:r>
      <w:r w:rsidRPr="002C2DEB">
        <w:rPr>
          <w:rFonts w:ascii="Palatino Linotype" w:hAnsi="Palatino Linotype" w:cs="Arial"/>
          <w:sz w:val="24"/>
          <w:szCs w:val="24"/>
          <w:lang w:val="es-ES_tradnl"/>
        </w:rPr>
        <w:t xml:space="preserve"> el recurso de revisión número </w:t>
      </w:r>
      <w:r w:rsidR="003F33B6" w:rsidRPr="002C2DEB">
        <w:rPr>
          <w:rFonts w:ascii="Palatino Linotype" w:eastAsiaTheme="minorEastAsia" w:hAnsi="Palatino Linotype"/>
          <w:b/>
          <w:sz w:val="24"/>
          <w:szCs w:val="24"/>
          <w:lang w:val="es-ES_tradnl"/>
        </w:rPr>
        <w:t>11945/INFOEM/IP/RR/2022</w:t>
      </w:r>
      <w:r w:rsidRPr="002C2DEB">
        <w:rPr>
          <w:rFonts w:ascii="Palatino Linotype" w:eastAsiaTheme="minorEastAsia" w:hAnsi="Palatino Linotype"/>
          <w:sz w:val="24"/>
          <w:szCs w:val="24"/>
          <w:lang w:val="es-ES_tradnl"/>
        </w:rPr>
        <w:t xml:space="preserve">, </w:t>
      </w:r>
      <w:r w:rsidR="00D75330" w:rsidRPr="002C2DEB">
        <w:rPr>
          <w:rFonts w:ascii="Palatino Linotype" w:eastAsiaTheme="minorEastAsia" w:hAnsi="Palatino Linotype"/>
          <w:sz w:val="24"/>
          <w:szCs w:val="24"/>
          <w:lang w:val="es-ES_tradnl"/>
        </w:rPr>
        <w:t>porque al modificar la respuesta el recurso quedó</w:t>
      </w:r>
      <w:r w:rsidR="007B037B" w:rsidRPr="002C2DEB">
        <w:rPr>
          <w:rFonts w:ascii="Palatino Linotype" w:eastAsiaTheme="minorEastAsia" w:hAnsi="Palatino Linotype"/>
          <w:sz w:val="24"/>
          <w:szCs w:val="24"/>
          <w:lang w:val="es-ES_tradnl"/>
        </w:rPr>
        <w:t xml:space="preserve"> sin materia</w:t>
      </w:r>
      <w:r w:rsidR="00A50743" w:rsidRPr="002C2DEB">
        <w:t xml:space="preserve"> </w:t>
      </w:r>
      <w:r w:rsidR="00A50743" w:rsidRPr="002C2DEB">
        <w:rPr>
          <w:rFonts w:ascii="Palatino Linotype" w:eastAsiaTheme="minorEastAsia" w:hAnsi="Palatino Linotype"/>
          <w:sz w:val="24"/>
          <w:szCs w:val="24"/>
          <w:lang w:val="es-ES_tradnl"/>
        </w:rPr>
        <w:t>conforme a lo dispuesto en el artículo 192 fracción III de la Ley de Transparencia y Acceso a la Información Pública del Estado de México y Municipios,</w:t>
      </w:r>
      <w:r w:rsidR="007B037B" w:rsidRPr="002C2DEB">
        <w:rPr>
          <w:rFonts w:ascii="Palatino Linotype" w:eastAsiaTheme="minorEastAsia" w:hAnsi="Palatino Linotype"/>
          <w:sz w:val="24"/>
          <w:szCs w:val="24"/>
          <w:lang w:val="es-ES_tradnl"/>
        </w:rPr>
        <w:t xml:space="preserve"> en términos del</w:t>
      </w:r>
      <w:r w:rsidRPr="002C2DEB">
        <w:rPr>
          <w:rFonts w:ascii="Palatino Linotype" w:eastAsiaTheme="minorEastAsia" w:hAnsi="Palatino Linotype"/>
          <w:sz w:val="24"/>
          <w:szCs w:val="24"/>
          <w:lang w:val="es-ES_tradnl"/>
        </w:rPr>
        <w:t xml:space="preserve"> Considerando </w:t>
      </w:r>
      <w:r w:rsidR="006A1DA8" w:rsidRPr="002C2DEB">
        <w:rPr>
          <w:rFonts w:ascii="Palatino Linotype" w:eastAsiaTheme="minorEastAsia" w:hAnsi="Palatino Linotype"/>
          <w:b/>
          <w:sz w:val="24"/>
          <w:szCs w:val="24"/>
          <w:lang w:val="es-ES_tradnl"/>
        </w:rPr>
        <w:t>TERCERO</w:t>
      </w:r>
      <w:r w:rsidRPr="002C2DEB">
        <w:rPr>
          <w:rFonts w:ascii="Palatino Linotype" w:eastAsiaTheme="minorEastAsia" w:hAnsi="Palatino Linotype"/>
          <w:b/>
          <w:sz w:val="24"/>
          <w:szCs w:val="24"/>
          <w:lang w:val="es-ES_tradnl"/>
        </w:rPr>
        <w:t xml:space="preserve"> </w:t>
      </w:r>
      <w:r w:rsidRPr="002C2DEB">
        <w:rPr>
          <w:rFonts w:ascii="Palatino Linotype" w:eastAsiaTheme="minorEastAsia" w:hAnsi="Palatino Linotype"/>
          <w:sz w:val="24"/>
          <w:szCs w:val="24"/>
          <w:lang w:val="es-ES_tradnl"/>
        </w:rPr>
        <w:t>de la presente resolución.</w:t>
      </w:r>
    </w:p>
    <w:p w14:paraId="0CC95754" w14:textId="77777777" w:rsidR="00367414" w:rsidRPr="002C2DEB" w:rsidRDefault="00367414" w:rsidP="00613213">
      <w:pPr>
        <w:pStyle w:val="Textoindependiente"/>
        <w:spacing w:after="0" w:line="360" w:lineRule="auto"/>
        <w:jc w:val="both"/>
        <w:rPr>
          <w:rFonts w:ascii="Palatino Linotype" w:hAnsi="Palatino Linotype"/>
          <w:b/>
          <w:sz w:val="24"/>
          <w:szCs w:val="24"/>
        </w:rPr>
      </w:pPr>
    </w:p>
    <w:p w14:paraId="2327F3AE" w14:textId="0C2A92CD" w:rsidR="004A06FF" w:rsidRPr="002C2DEB" w:rsidRDefault="00631932" w:rsidP="00613213">
      <w:pPr>
        <w:pStyle w:val="Textoindependiente"/>
        <w:spacing w:after="0" w:line="360" w:lineRule="auto"/>
        <w:jc w:val="both"/>
        <w:rPr>
          <w:rFonts w:ascii="Palatino Linotype" w:hAnsi="Palatino Linotype"/>
          <w:sz w:val="24"/>
          <w:szCs w:val="24"/>
        </w:rPr>
      </w:pPr>
      <w:r w:rsidRPr="002C2DEB">
        <w:rPr>
          <w:rFonts w:ascii="Palatino Linotype" w:hAnsi="Palatino Linotype"/>
          <w:b/>
          <w:sz w:val="28"/>
          <w:szCs w:val="24"/>
        </w:rPr>
        <w:t>SEGUNDO.</w:t>
      </w:r>
      <w:r w:rsidRPr="002C2DEB">
        <w:rPr>
          <w:rFonts w:ascii="Palatino Linotype" w:hAnsi="Palatino Linotype" w:cs="Arial"/>
          <w:sz w:val="28"/>
          <w:szCs w:val="24"/>
        </w:rPr>
        <w:t xml:space="preserve"> </w:t>
      </w:r>
      <w:r w:rsidR="004A06FF" w:rsidRPr="002C2DEB">
        <w:rPr>
          <w:rFonts w:ascii="Palatino Linotype" w:hAnsi="Palatino Linotype"/>
          <w:b/>
          <w:sz w:val="24"/>
          <w:szCs w:val="24"/>
        </w:rPr>
        <w:t>NOTIFÍQUESE</w:t>
      </w:r>
      <w:r w:rsidR="004A06FF" w:rsidRPr="002C2DEB">
        <w:rPr>
          <w:rFonts w:ascii="Palatino Linotype" w:hAnsi="Palatino Linotype"/>
          <w:sz w:val="24"/>
          <w:szCs w:val="24"/>
        </w:rPr>
        <w:t xml:space="preserve"> vía</w:t>
      </w:r>
      <w:r w:rsidR="00872FC7" w:rsidRPr="002C2DEB">
        <w:rPr>
          <w:rFonts w:ascii="Palatino Linotype" w:hAnsi="Palatino Linotype"/>
          <w:sz w:val="24"/>
          <w:szCs w:val="24"/>
        </w:rPr>
        <w:t xml:space="preserve"> Sistema de Acceso a la Información Mexiquense</w:t>
      </w:r>
      <w:r w:rsidR="004A06FF" w:rsidRPr="002C2DEB">
        <w:rPr>
          <w:rFonts w:ascii="Palatino Linotype" w:hAnsi="Palatino Linotype"/>
          <w:sz w:val="24"/>
          <w:szCs w:val="24"/>
        </w:rPr>
        <w:t xml:space="preserve"> </w:t>
      </w:r>
      <w:r w:rsidR="00872FC7" w:rsidRPr="002C2DEB">
        <w:rPr>
          <w:rFonts w:ascii="Palatino Linotype" w:hAnsi="Palatino Linotype"/>
          <w:sz w:val="24"/>
          <w:szCs w:val="24"/>
        </w:rPr>
        <w:t>(</w:t>
      </w:r>
      <w:r w:rsidR="004A06FF" w:rsidRPr="002C2DEB">
        <w:rPr>
          <w:rFonts w:ascii="Palatino Linotype" w:hAnsi="Palatino Linotype"/>
          <w:b/>
          <w:sz w:val="24"/>
          <w:szCs w:val="24"/>
        </w:rPr>
        <w:t>SAIMEX</w:t>
      </w:r>
      <w:r w:rsidR="00872FC7" w:rsidRPr="002C2DEB">
        <w:rPr>
          <w:rFonts w:ascii="Palatino Linotype" w:hAnsi="Palatino Linotype"/>
          <w:b/>
          <w:sz w:val="24"/>
          <w:szCs w:val="24"/>
        </w:rPr>
        <w:t>)</w:t>
      </w:r>
      <w:r w:rsidR="004A06FF" w:rsidRPr="002C2DEB">
        <w:rPr>
          <w:rFonts w:ascii="Palatino Linotype" w:hAnsi="Palatino Linotype"/>
          <w:sz w:val="24"/>
          <w:szCs w:val="24"/>
        </w:rPr>
        <w:t xml:space="preserve">, la presente resolución al Titular de la Unidad de Transparencia del </w:t>
      </w:r>
      <w:r w:rsidR="006A1DA8" w:rsidRPr="002C2DEB">
        <w:rPr>
          <w:rFonts w:ascii="Palatino Linotype" w:hAnsi="Palatino Linotype"/>
          <w:b/>
          <w:sz w:val="24"/>
          <w:szCs w:val="24"/>
        </w:rPr>
        <w:t>Sujeto Obligado</w:t>
      </w:r>
      <w:r w:rsidR="004A06FF" w:rsidRPr="002C2DEB">
        <w:rPr>
          <w:rFonts w:ascii="Palatino Linotype" w:hAnsi="Palatino Linotype"/>
          <w:sz w:val="24"/>
          <w:szCs w:val="24"/>
        </w:rPr>
        <w:t>.</w:t>
      </w:r>
    </w:p>
    <w:p w14:paraId="4EBC1C99" w14:textId="77777777" w:rsidR="00631932" w:rsidRPr="002C2DEB"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2C2DEB" w:rsidRDefault="003F6F67" w:rsidP="00613213">
      <w:pPr>
        <w:pStyle w:val="Textoindependiente"/>
        <w:spacing w:after="0" w:line="360" w:lineRule="auto"/>
        <w:jc w:val="both"/>
        <w:rPr>
          <w:rFonts w:ascii="Palatino Linotype" w:hAnsi="Palatino Linotype" w:cs="Arial"/>
          <w:b/>
          <w:sz w:val="24"/>
          <w:szCs w:val="24"/>
        </w:rPr>
      </w:pPr>
    </w:p>
    <w:p w14:paraId="5CA28C4D" w14:textId="30C84C70" w:rsidR="003F6F67" w:rsidRPr="002C2DEB" w:rsidRDefault="00631932" w:rsidP="00C741A1">
      <w:pPr>
        <w:pStyle w:val="Textoindependiente"/>
        <w:spacing w:after="0" w:line="360" w:lineRule="auto"/>
        <w:jc w:val="both"/>
        <w:rPr>
          <w:rFonts w:ascii="Palatino Linotype" w:hAnsi="Palatino Linotype"/>
          <w:sz w:val="24"/>
          <w:szCs w:val="24"/>
        </w:rPr>
      </w:pPr>
      <w:r w:rsidRPr="002C2DEB">
        <w:rPr>
          <w:rFonts w:ascii="Palatino Linotype" w:hAnsi="Palatino Linotype" w:cs="Arial"/>
          <w:b/>
          <w:sz w:val="28"/>
          <w:szCs w:val="24"/>
        </w:rPr>
        <w:lastRenderedPageBreak/>
        <w:t xml:space="preserve">TERCERO. </w:t>
      </w:r>
      <w:r w:rsidR="006A1DA8" w:rsidRPr="002C2DEB">
        <w:rPr>
          <w:rFonts w:ascii="Palatino Linotype" w:hAnsi="Palatino Linotype"/>
          <w:b/>
          <w:sz w:val="24"/>
          <w:szCs w:val="24"/>
        </w:rPr>
        <w:t>NOTIFÍQUESE</w:t>
      </w:r>
      <w:r w:rsidR="005C5ABF" w:rsidRPr="002C2DEB">
        <w:rPr>
          <w:rFonts w:ascii="Palatino Linotype" w:hAnsi="Palatino Linotype"/>
          <w:sz w:val="24"/>
          <w:szCs w:val="24"/>
        </w:rPr>
        <w:t xml:space="preserve"> a</w:t>
      </w:r>
      <w:r w:rsidR="00872FC7" w:rsidRPr="002C2DEB">
        <w:rPr>
          <w:rFonts w:ascii="Palatino Linotype" w:hAnsi="Palatino Linotype"/>
          <w:sz w:val="24"/>
          <w:szCs w:val="24"/>
        </w:rPr>
        <w:t>l</w:t>
      </w:r>
      <w:r w:rsidR="00093DBB" w:rsidRPr="002C2DEB">
        <w:rPr>
          <w:rFonts w:ascii="Palatino Linotype" w:hAnsi="Palatino Linotype"/>
          <w:sz w:val="24"/>
          <w:szCs w:val="24"/>
        </w:rPr>
        <w:t xml:space="preserve"> </w:t>
      </w:r>
      <w:r w:rsidR="006A1DA8" w:rsidRPr="002C2DEB">
        <w:rPr>
          <w:rFonts w:ascii="Palatino Linotype" w:hAnsi="Palatino Linotype"/>
          <w:b/>
          <w:sz w:val="24"/>
          <w:szCs w:val="24"/>
        </w:rPr>
        <w:t xml:space="preserve">Recurrente </w:t>
      </w:r>
      <w:r w:rsidR="006A1DA8" w:rsidRPr="002C2DEB">
        <w:rPr>
          <w:rFonts w:ascii="Palatino Linotype" w:hAnsi="Palatino Linotype"/>
          <w:sz w:val="24"/>
          <w:szCs w:val="24"/>
        </w:rPr>
        <w:t xml:space="preserve">la presente resolución, </w:t>
      </w:r>
      <w:r w:rsidR="00785C58" w:rsidRPr="002C2DEB">
        <w:rPr>
          <w:rFonts w:ascii="Palatino Linotype" w:hAnsi="Palatino Linotype"/>
          <w:sz w:val="24"/>
          <w:szCs w:val="24"/>
        </w:rPr>
        <w:t xml:space="preserve">y </w:t>
      </w:r>
      <w:r w:rsidR="00785C58" w:rsidRPr="002C2DEB">
        <w:rPr>
          <w:rFonts w:ascii="Palatino Linotype" w:hAnsi="Palatino Linotype" w:cs="Arial"/>
          <w:sz w:val="24"/>
          <w:szCs w:val="24"/>
        </w:rPr>
        <w:t>hágase</w:t>
      </w:r>
      <w:r w:rsidR="00785C58" w:rsidRPr="002C2DEB">
        <w:rPr>
          <w:rFonts w:ascii="Palatino Linotype" w:hAnsi="Palatino Linotype"/>
          <w:sz w:val="24"/>
          <w:szCs w:val="24"/>
        </w:rPr>
        <w:t xml:space="preserve"> </w:t>
      </w:r>
      <w:r w:rsidR="006A1DA8" w:rsidRPr="002C2DEB">
        <w:rPr>
          <w:rFonts w:ascii="Palatino Linotype" w:hAnsi="Palatino Linotype"/>
          <w:sz w:val="24"/>
          <w:szCs w:val="24"/>
        </w:rPr>
        <w:t>de</w:t>
      </w:r>
      <w:r w:rsidR="007837D3" w:rsidRPr="002C2DEB">
        <w:rPr>
          <w:rFonts w:ascii="Palatino Linotype" w:hAnsi="Palatino Linotype"/>
          <w:sz w:val="24"/>
          <w:szCs w:val="24"/>
        </w:rPr>
        <w:t xml:space="preserve"> su</w:t>
      </w:r>
      <w:r w:rsidR="006A1DA8" w:rsidRPr="002C2DEB">
        <w:rPr>
          <w:rFonts w:ascii="Palatino Linotype" w:hAnsi="Palatino Linotype"/>
          <w:sz w:val="24"/>
          <w:szCs w:val="24"/>
        </w:rPr>
        <w:t xml:space="preserve"> conocimiento</w:t>
      </w:r>
      <w:r w:rsidR="008F411C" w:rsidRPr="002C2DEB">
        <w:rPr>
          <w:rFonts w:ascii="Palatino Linotype" w:hAnsi="Palatino Linotype"/>
          <w:sz w:val="24"/>
          <w:szCs w:val="24"/>
        </w:rPr>
        <w:t xml:space="preserve"> </w:t>
      </w:r>
      <w:r w:rsidR="006A1DA8" w:rsidRPr="002C2DEB">
        <w:rPr>
          <w:rFonts w:ascii="Palatino Linotype" w:hAnsi="Palatino Linotype"/>
          <w:sz w:val="24"/>
          <w:szCs w:val="24"/>
        </w:rPr>
        <w:t>que en ca</w:t>
      </w:r>
      <w:r w:rsidR="000401A6" w:rsidRPr="002C2DEB">
        <w:rPr>
          <w:rFonts w:ascii="Palatino Linotype" w:hAnsi="Palatino Linotype"/>
          <w:sz w:val="24"/>
          <w:szCs w:val="24"/>
        </w:rPr>
        <w:t>so de que considere que le cause</w:t>
      </w:r>
      <w:r w:rsidR="006A1DA8" w:rsidRPr="002C2DEB">
        <w:rPr>
          <w:rFonts w:ascii="Palatino Linotype" w:hAnsi="Palatino Linotype"/>
          <w:sz w:val="24"/>
          <w:szCs w:val="24"/>
        </w:rPr>
        <w:t xml:space="preserve"> algún perjuicio</w:t>
      </w:r>
      <w:r w:rsidR="008F411C" w:rsidRPr="002C2DEB">
        <w:rPr>
          <w:rFonts w:ascii="Palatino Linotype" w:hAnsi="Palatino Linotype"/>
          <w:sz w:val="24"/>
          <w:szCs w:val="24"/>
        </w:rPr>
        <w:t xml:space="preserve"> la presente resolución</w:t>
      </w:r>
      <w:r w:rsidR="006A1DA8" w:rsidRPr="002C2DEB">
        <w:rPr>
          <w:rFonts w:ascii="Palatino Linotype" w:hAnsi="Palatino Linotype"/>
          <w:sz w:val="24"/>
          <w:szCs w:val="24"/>
        </w:rPr>
        <w:t>, podrá promover el Juicio de Amparo en los términos de las leyes aplicables, de acuerdo a lo estipulado por el artículo 196</w:t>
      </w:r>
      <w:r w:rsidR="008F411C" w:rsidRPr="002C2DEB">
        <w:rPr>
          <w:rFonts w:ascii="Palatino Linotype" w:hAnsi="Palatino Linotype"/>
          <w:sz w:val="24"/>
          <w:szCs w:val="24"/>
        </w:rPr>
        <w:t>,</w:t>
      </w:r>
      <w:r w:rsidR="006A1DA8" w:rsidRPr="002C2DEB">
        <w:rPr>
          <w:rFonts w:ascii="Palatino Linotype" w:hAnsi="Palatino Linotype"/>
          <w:sz w:val="24"/>
          <w:szCs w:val="24"/>
        </w:rPr>
        <w:t xml:space="preserve"> de la Ley de Transparencia y Acceso a la Información Pública del Estado de México y Municipios.</w:t>
      </w:r>
    </w:p>
    <w:p w14:paraId="35267FFB" w14:textId="77777777" w:rsidR="00872FC7" w:rsidRPr="002C2DEB" w:rsidRDefault="00872FC7" w:rsidP="00613213">
      <w:pPr>
        <w:spacing w:after="0" w:line="360" w:lineRule="auto"/>
        <w:jc w:val="both"/>
        <w:rPr>
          <w:rFonts w:ascii="Palatino Linotype" w:hAnsi="Palatino Linotype" w:cs="Arial"/>
          <w:sz w:val="24"/>
        </w:rPr>
      </w:pPr>
    </w:p>
    <w:p w14:paraId="51DC35F3" w14:textId="5859B3B4" w:rsidR="00872FC7" w:rsidRPr="002C2DEB" w:rsidRDefault="00872FC7" w:rsidP="00872FC7">
      <w:pPr>
        <w:spacing w:after="0" w:line="360" w:lineRule="auto"/>
        <w:jc w:val="both"/>
        <w:rPr>
          <w:rFonts w:ascii="Palatino Linotype" w:hAnsi="Palatino Linotype" w:cs="Arial"/>
          <w:sz w:val="16"/>
          <w:szCs w:val="20"/>
        </w:rPr>
      </w:pPr>
      <w:r w:rsidRPr="002C2DEB">
        <w:rPr>
          <w:rFonts w:ascii="Palatino Linotype" w:eastAsia="Times New Roman" w:hAnsi="Palatino Linotype" w:cs="Times New Roman"/>
          <w:sz w:val="24"/>
          <w:szCs w:val="24"/>
          <w:lang w:eastAsia="es-ES"/>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w:t>
      </w:r>
      <w:bookmarkStart w:id="1" w:name="_GoBack"/>
      <w:bookmarkEnd w:id="1"/>
      <w:r w:rsidRPr="002C2DEB">
        <w:rPr>
          <w:rFonts w:ascii="Palatino Linotype" w:eastAsia="Times New Roman" w:hAnsi="Palatino Linotype" w:cs="Times New Roman"/>
          <w:sz w:val="24"/>
          <w:szCs w:val="24"/>
          <w:lang w:eastAsia="es-ES"/>
        </w:rPr>
        <w:t xml:space="preserve">ORALES MARTÍNEZ, LUIS GUSTAVO PARRA NORIEGA Y GUADALUPE RAMÍREZ PEÑA; EN LA </w:t>
      </w:r>
      <w:r w:rsidR="003F33B6" w:rsidRPr="002C2DEB">
        <w:rPr>
          <w:rFonts w:ascii="Palatino Linotype" w:eastAsia="Times New Roman" w:hAnsi="Palatino Linotype" w:cs="Times New Roman"/>
          <w:sz w:val="24"/>
          <w:szCs w:val="24"/>
          <w:lang w:eastAsia="es-ES"/>
        </w:rPr>
        <w:t>CUADRAGÉSIMA PRIMERA</w:t>
      </w:r>
      <w:r w:rsidR="0099115F" w:rsidRPr="002C2DEB">
        <w:rPr>
          <w:rFonts w:ascii="Palatino Linotype" w:eastAsia="Times New Roman" w:hAnsi="Palatino Linotype" w:cs="Times New Roman"/>
          <w:sz w:val="24"/>
          <w:szCs w:val="24"/>
          <w:lang w:eastAsia="es-ES"/>
        </w:rPr>
        <w:t xml:space="preserve"> </w:t>
      </w:r>
      <w:r w:rsidRPr="002C2DEB">
        <w:rPr>
          <w:rFonts w:ascii="Palatino Linotype" w:eastAsia="Times New Roman" w:hAnsi="Palatino Linotype" w:cs="Times New Roman"/>
          <w:sz w:val="24"/>
          <w:szCs w:val="24"/>
          <w:lang w:eastAsia="es-ES"/>
        </w:rPr>
        <w:t xml:space="preserve"> SESIÓN ORDINARIA CELEBRADA EL </w:t>
      </w:r>
      <w:r w:rsidR="003F33B6" w:rsidRPr="002C2DEB">
        <w:rPr>
          <w:rFonts w:ascii="Palatino Linotype" w:eastAsia="Times New Roman" w:hAnsi="Palatino Linotype" w:cs="Times New Roman"/>
          <w:sz w:val="24"/>
          <w:szCs w:val="24"/>
          <w:lang w:eastAsia="es-ES"/>
        </w:rPr>
        <w:t>DIECISÉIS DE NOVIEMBRE</w:t>
      </w:r>
      <w:r w:rsidR="003708EF" w:rsidRPr="002C2DEB">
        <w:rPr>
          <w:rFonts w:ascii="Palatino Linotype" w:eastAsia="Times New Roman" w:hAnsi="Palatino Linotype" w:cs="Times New Roman"/>
          <w:sz w:val="24"/>
          <w:szCs w:val="24"/>
          <w:lang w:eastAsia="es-ES"/>
        </w:rPr>
        <w:t xml:space="preserve"> DE DOS MIL VEINTIDÓS</w:t>
      </w:r>
      <w:r w:rsidRPr="002C2DEB">
        <w:rPr>
          <w:rFonts w:ascii="Palatino Linotype" w:eastAsia="Times New Roman" w:hAnsi="Palatino Linotype" w:cs="Times New Roman"/>
          <w:sz w:val="24"/>
          <w:szCs w:val="24"/>
          <w:lang w:eastAsia="es-ES"/>
        </w:rPr>
        <w:t>, ANTE EL SECRETARIO TÉCNICO DEL PLENO, ALEXIS TAPIA RAMÍREZ</w:t>
      </w:r>
      <w:r w:rsidRPr="002C2DEB">
        <w:rPr>
          <w:rFonts w:ascii="Palatino Linotype" w:hAnsi="Palatino Linotype" w:cs="Arial"/>
          <w:sz w:val="24"/>
          <w:szCs w:val="24"/>
        </w:rPr>
        <w:t>.--------------------------------------------------------------------------------------------------------------------------------------------------------------------------------------------------------------------------------------------------------------------------------------------------------------------------------------------------------------------------------------------------------------------</w:t>
      </w:r>
      <w:r w:rsidR="003708EF" w:rsidRPr="002C2DEB">
        <w:rPr>
          <w:rFonts w:ascii="Palatino Linotype" w:hAnsi="Palatino Linotype" w:cs="Arial"/>
          <w:sz w:val="24"/>
          <w:szCs w:val="24"/>
        </w:rPr>
        <w:t>-------------------------------------------------------------------------------------------------------------------------------------</w:t>
      </w:r>
      <w:r w:rsidR="00A50743" w:rsidRPr="002C2DEB">
        <w:rPr>
          <w:rFonts w:ascii="Palatino Linotype" w:hAnsi="Palatino Linotype" w:cs="Arial"/>
          <w:sz w:val="24"/>
          <w:szCs w:val="24"/>
        </w:rPr>
        <w:t>-------------------------------------------------------------------------------------------------------------------------------------------------------------------------------------------------------------------------------------------------------------------------------------------------------------------------------------------------------------------------------------------------------</w:t>
      </w:r>
      <w:r w:rsidR="005C2452" w:rsidRPr="002C2DEB">
        <w:rPr>
          <w:rFonts w:ascii="Palatino Linotype" w:hAnsi="Palatino Linotype" w:cs="Arial"/>
          <w:sz w:val="24"/>
          <w:szCs w:val="24"/>
        </w:rPr>
        <w:t>---------------</w:t>
      </w:r>
      <w:r w:rsidR="0096124F" w:rsidRPr="002C2DEB">
        <w:rPr>
          <w:rFonts w:ascii="Palatino Linotype" w:hAnsi="Palatino Linotype" w:cs="Arial"/>
          <w:sz w:val="24"/>
          <w:szCs w:val="24"/>
        </w:rPr>
        <w:t>-</w:t>
      </w:r>
      <w:r w:rsidR="00A50743" w:rsidRPr="002C2DEB">
        <w:rPr>
          <w:rFonts w:ascii="Palatino Linotype" w:hAnsi="Palatino Linotype" w:cs="Arial"/>
          <w:sz w:val="24"/>
          <w:szCs w:val="24"/>
        </w:rPr>
        <w:t>-------------------------</w:t>
      </w:r>
      <w:r w:rsidR="003F33B6" w:rsidRPr="002C2DEB">
        <w:rPr>
          <w:rFonts w:ascii="Palatino Linotype" w:hAnsi="Palatino Linotype" w:cs="Arial"/>
          <w:sz w:val="24"/>
          <w:szCs w:val="24"/>
        </w:rPr>
        <w:t>-----------------------</w:t>
      </w:r>
    </w:p>
    <w:p w14:paraId="080E977A" w14:textId="77777777" w:rsidR="00872FC7" w:rsidRDefault="00872FC7" w:rsidP="00872FC7">
      <w:pPr>
        <w:spacing w:after="0" w:line="240" w:lineRule="auto"/>
        <w:rPr>
          <w:rFonts w:ascii="Palatino Linotype" w:hAnsi="Palatino Linotype"/>
          <w:sz w:val="14"/>
          <w:szCs w:val="20"/>
        </w:rPr>
      </w:pPr>
      <w:r w:rsidRPr="002C2DEB">
        <w:rPr>
          <w:rFonts w:ascii="Palatino Linotype" w:hAnsi="Palatino Linotype"/>
          <w:sz w:val="14"/>
          <w:szCs w:val="20"/>
        </w:rPr>
        <w:t>JMV/CCR/EJDG</w:t>
      </w:r>
    </w:p>
    <w:p w14:paraId="32D5E1E3" w14:textId="77777777" w:rsidR="00872FC7" w:rsidRDefault="00872FC7" w:rsidP="00872FC7">
      <w:pPr>
        <w:spacing w:after="0" w:line="240" w:lineRule="auto"/>
        <w:rPr>
          <w:rFonts w:ascii="Palatino Linotype" w:hAnsi="Palatino Linotype"/>
          <w:sz w:val="14"/>
          <w:szCs w:val="20"/>
        </w:rPr>
      </w:pPr>
    </w:p>
    <w:p w14:paraId="3D1AC707" w14:textId="77777777" w:rsidR="00F85B25" w:rsidRDefault="00F85B25" w:rsidP="00872FC7">
      <w:pPr>
        <w:spacing w:after="0" w:line="360" w:lineRule="auto"/>
        <w:jc w:val="both"/>
        <w:rPr>
          <w:rFonts w:ascii="Palatino Linotype" w:hAnsi="Palatino Linotype" w:cs="Arial"/>
          <w:sz w:val="16"/>
          <w:szCs w:val="16"/>
        </w:rPr>
      </w:pPr>
    </w:p>
    <w:p w14:paraId="787D92F5" w14:textId="77777777" w:rsidR="002C2DEB" w:rsidRDefault="002C2DEB" w:rsidP="00872FC7">
      <w:pPr>
        <w:spacing w:after="0" w:line="360" w:lineRule="auto"/>
        <w:jc w:val="both"/>
        <w:rPr>
          <w:rFonts w:ascii="Palatino Linotype" w:hAnsi="Palatino Linotype" w:cs="Arial"/>
          <w:sz w:val="16"/>
          <w:szCs w:val="16"/>
        </w:rPr>
      </w:pPr>
    </w:p>
    <w:p w14:paraId="047BA6D6" w14:textId="77777777" w:rsidR="002C2DEB" w:rsidRDefault="002C2DEB" w:rsidP="00872FC7">
      <w:pPr>
        <w:spacing w:after="0" w:line="360" w:lineRule="auto"/>
        <w:jc w:val="both"/>
        <w:rPr>
          <w:rFonts w:ascii="Palatino Linotype" w:hAnsi="Palatino Linotype" w:cs="Arial"/>
          <w:sz w:val="16"/>
          <w:szCs w:val="16"/>
        </w:rPr>
      </w:pPr>
    </w:p>
    <w:p w14:paraId="16BC0D87" w14:textId="77777777" w:rsidR="002C2DEB" w:rsidRDefault="002C2DEB" w:rsidP="00872FC7">
      <w:pPr>
        <w:spacing w:after="0" w:line="360" w:lineRule="auto"/>
        <w:jc w:val="both"/>
        <w:rPr>
          <w:rFonts w:ascii="Palatino Linotype" w:hAnsi="Palatino Linotype" w:cs="Arial"/>
          <w:sz w:val="16"/>
          <w:szCs w:val="16"/>
        </w:rPr>
      </w:pPr>
    </w:p>
    <w:p w14:paraId="475FA6D8" w14:textId="77777777" w:rsidR="002C2DEB" w:rsidRPr="00556551" w:rsidRDefault="002C2DEB" w:rsidP="00872FC7">
      <w:pPr>
        <w:spacing w:after="0" w:line="360" w:lineRule="auto"/>
        <w:jc w:val="both"/>
        <w:rPr>
          <w:rFonts w:ascii="Palatino Linotype" w:hAnsi="Palatino Linotype" w:cs="Arial"/>
          <w:sz w:val="16"/>
          <w:szCs w:val="16"/>
        </w:rPr>
      </w:pPr>
    </w:p>
    <w:sectPr w:rsidR="002C2DEB" w:rsidRPr="00556551" w:rsidSect="00BD2519">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8FE27" w14:textId="77777777" w:rsidR="008044D1" w:rsidRDefault="008044D1" w:rsidP="00EE47DA">
      <w:pPr>
        <w:spacing w:after="0" w:line="240" w:lineRule="auto"/>
      </w:pPr>
      <w:r>
        <w:separator/>
      </w:r>
    </w:p>
  </w:endnote>
  <w:endnote w:type="continuationSeparator" w:id="0">
    <w:p w14:paraId="589FE47E" w14:textId="77777777" w:rsidR="008044D1" w:rsidRDefault="008044D1"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EF9E" w14:textId="670982B0"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D5461">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D5461">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0F143" w14:textId="0556A892"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D546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D5461">
      <w:rPr>
        <w:rFonts w:ascii="Palatino Linotype" w:hAnsi="Palatino Linotype"/>
        <w:bCs/>
        <w:noProof/>
        <w:sz w:val="20"/>
      </w:rPr>
      <w:t>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1D651" w14:textId="77777777" w:rsidR="008044D1" w:rsidRDefault="008044D1" w:rsidP="00EE47DA">
      <w:pPr>
        <w:spacing w:after="0" w:line="240" w:lineRule="auto"/>
      </w:pPr>
      <w:r>
        <w:separator/>
      </w:r>
    </w:p>
  </w:footnote>
  <w:footnote w:type="continuationSeparator" w:id="0">
    <w:p w14:paraId="755069CD" w14:textId="77777777" w:rsidR="008044D1" w:rsidRDefault="008044D1" w:rsidP="00EE47DA">
      <w:pPr>
        <w:spacing w:after="0" w:line="240" w:lineRule="auto"/>
      </w:pPr>
      <w:r>
        <w:continuationSeparator/>
      </w:r>
    </w:p>
  </w:footnote>
  <w:footnote w:id="1">
    <w:p w14:paraId="2DC51B7B"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D7D89" w14:textId="416683A2" w:rsidR="00377AA3" w:rsidRDefault="0055233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F5EA8A3" wp14:editId="4978F35B">
          <wp:simplePos x="0" y="0"/>
          <wp:positionH relativeFrom="page">
            <wp:posOffset>19658</wp:posOffset>
          </wp:positionH>
          <wp:positionV relativeFrom="page">
            <wp:posOffset>20376</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15A3868D" w:rsidR="00377AA3" w:rsidRPr="003416ED" w:rsidRDefault="00547434" w:rsidP="004952AC">
          <w:pPr>
            <w:spacing w:after="120" w:line="256" w:lineRule="auto"/>
            <w:ind w:left="-486" w:right="214" w:firstLine="1585"/>
            <w:jc w:val="right"/>
            <w:rPr>
              <w:rFonts w:ascii="Palatino Linotype" w:hAnsi="Palatino Linotype" w:cs="Arial"/>
            </w:rPr>
          </w:pPr>
          <w:r w:rsidRPr="00547434">
            <w:rPr>
              <w:rFonts w:ascii="Palatino Linotype" w:hAnsi="Palatino Linotype" w:cs="Arial"/>
              <w:bCs/>
              <w:lang w:eastAsia="es-MX"/>
            </w:rPr>
            <w:t>11945/INFOEM/IP/RR/2022</w:t>
          </w:r>
        </w:p>
      </w:tc>
    </w:tr>
    <w:tr w:rsidR="00377AA3" w14:paraId="668EF6AA" w14:textId="77777777" w:rsidTr="00BD2519">
      <w:trPr>
        <w:trHeight w:val="242"/>
      </w:trPr>
      <w:tc>
        <w:tcPr>
          <w:tcW w:w="5529" w:type="dxa"/>
          <w:hideMark/>
        </w:tcPr>
        <w:p w14:paraId="014236AF" w14:textId="3FC34623"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647E8F0D" w:rsidR="00377AA3" w:rsidRPr="003416ED" w:rsidRDefault="00547434" w:rsidP="00613213">
          <w:pPr>
            <w:spacing w:after="120" w:line="256" w:lineRule="auto"/>
            <w:ind w:left="-486" w:right="214" w:firstLine="284"/>
            <w:jc w:val="right"/>
            <w:rPr>
              <w:rFonts w:ascii="Palatino Linotype" w:hAnsi="Palatino Linotype" w:cs="Arial"/>
            </w:rPr>
          </w:pPr>
          <w:r w:rsidRPr="00547434">
            <w:rPr>
              <w:rFonts w:ascii="Palatino Linotype" w:hAnsi="Palatino Linotype" w:cs="Arial"/>
              <w:bCs/>
              <w:lang w:eastAsia="es-MX"/>
            </w:rPr>
            <w:t>Ayuntamiento de Amecameca</w:t>
          </w:r>
        </w:p>
      </w:tc>
    </w:tr>
    <w:tr w:rsidR="00377AA3" w14:paraId="5F07FE9A" w14:textId="77777777" w:rsidTr="00BD2519">
      <w:trPr>
        <w:trHeight w:val="342"/>
      </w:trPr>
      <w:tc>
        <w:tcPr>
          <w:tcW w:w="5529" w:type="dxa"/>
          <w:hideMark/>
        </w:tcPr>
        <w:p w14:paraId="1599BCD7" w14:textId="434A1D20"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5EE38DB" w14:textId="0FB98B4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377AA3" w:rsidRDefault="00377AA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3475BEC2"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26CCEAEE" w:rsidR="00377AA3" w:rsidRPr="003416ED" w:rsidRDefault="00547434" w:rsidP="00613213">
          <w:pPr>
            <w:spacing w:after="120" w:line="256" w:lineRule="auto"/>
            <w:ind w:left="-486" w:right="214" w:firstLine="1408"/>
            <w:jc w:val="right"/>
            <w:rPr>
              <w:rFonts w:ascii="Palatino Linotype" w:hAnsi="Palatino Linotype" w:cs="Arial"/>
            </w:rPr>
          </w:pPr>
          <w:r w:rsidRPr="00547434">
            <w:rPr>
              <w:rFonts w:ascii="Palatino Linotype" w:hAnsi="Palatino Linotype" w:cs="Arial"/>
              <w:bCs/>
              <w:lang w:eastAsia="es-MX"/>
            </w:rPr>
            <w:t>11945/INFOEM/IP/RR/2022</w:t>
          </w:r>
        </w:p>
      </w:tc>
    </w:tr>
    <w:tr w:rsidR="00377AA3" w14:paraId="2121F005" w14:textId="77777777" w:rsidTr="003416ED">
      <w:trPr>
        <w:trHeight w:val="196"/>
      </w:trPr>
      <w:tc>
        <w:tcPr>
          <w:tcW w:w="5382" w:type="dxa"/>
          <w:hideMark/>
        </w:tcPr>
        <w:p w14:paraId="42BC584B" w14:textId="5BA13340"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0EEA0E27" w:rsidR="00377AA3" w:rsidRPr="00AB4E54" w:rsidRDefault="00FD5461" w:rsidP="003416ED">
          <w:pPr>
            <w:spacing w:after="120" w:line="256" w:lineRule="auto"/>
            <w:ind w:left="-486" w:right="214" w:firstLine="1408"/>
            <w:jc w:val="right"/>
          </w:pPr>
          <w:r>
            <w:rPr>
              <w:rFonts w:ascii="Palatino Linotype" w:hAnsi="Palatino Linotype" w:cs="Arial"/>
              <w:sz w:val="24"/>
            </w:rPr>
            <w:t>XXXXXXXXXXXXX</w:t>
          </w:r>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2EDC3118" w:rsidR="00377AA3" w:rsidRPr="003416ED" w:rsidRDefault="00547434" w:rsidP="00634F14">
          <w:pPr>
            <w:spacing w:after="120" w:line="256" w:lineRule="auto"/>
            <w:ind w:left="-486" w:right="214" w:firstLine="276"/>
            <w:jc w:val="right"/>
          </w:pPr>
          <w:r w:rsidRPr="00547434">
            <w:rPr>
              <w:rFonts w:ascii="Palatino Linotype" w:hAnsi="Palatino Linotype" w:cs="Arial"/>
              <w:bCs/>
              <w:lang w:eastAsia="es-MX"/>
            </w:rPr>
            <w:t>Ayuntamiento de Amecameca</w:t>
          </w:r>
        </w:p>
      </w:tc>
    </w:tr>
    <w:tr w:rsidR="00377AA3" w14:paraId="050E74B3" w14:textId="77777777" w:rsidTr="003416ED">
      <w:trPr>
        <w:trHeight w:val="342"/>
      </w:trPr>
      <w:tc>
        <w:tcPr>
          <w:tcW w:w="5382" w:type="dxa"/>
          <w:hideMark/>
        </w:tcPr>
        <w:p w14:paraId="187562E8" w14:textId="12A7B81F"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14:paraId="6A60223D" w14:textId="01729A7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377AA3" w:rsidRPr="003416ED" w:rsidRDefault="00552339">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52F"/>
    <w:multiLevelType w:val="hybridMultilevel"/>
    <w:tmpl w:val="85800A8A"/>
    <w:lvl w:ilvl="0" w:tplc="A23411A8">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704EC07"/>
    <w:multiLevelType w:val="hybridMultilevel"/>
    <w:tmpl w:val="16E7DF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683260"/>
    <w:multiLevelType w:val="hybridMultilevel"/>
    <w:tmpl w:val="D2CEFA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0F017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12EB7846"/>
    <w:multiLevelType w:val="hybridMultilevel"/>
    <w:tmpl w:val="806C1AA2"/>
    <w:lvl w:ilvl="0" w:tplc="ED489B2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3D7936"/>
    <w:multiLevelType w:val="hybridMultilevel"/>
    <w:tmpl w:val="10865280"/>
    <w:lvl w:ilvl="0" w:tplc="6C2C47C6">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4C1C54"/>
    <w:multiLevelType w:val="hybridMultilevel"/>
    <w:tmpl w:val="D7789794"/>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7940E4"/>
    <w:multiLevelType w:val="hybridMultilevel"/>
    <w:tmpl w:val="0A4416FA"/>
    <w:lvl w:ilvl="0" w:tplc="8108B5A6">
      <w:numFmt w:val="bullet"/>
      <w:lvlText w:val=""/>
      <w:lvlJc w:val="left"/>
      <w:pPr>
        <w:ind w:left="720" w:hanging="360"/>
      </w:pPr>
      <w:rPr>
        <w:rFonts w:ascii="Symbol" w:eastAsia="Times New Roman" w:hAnsi="Symbol" w:cs="Times New Roman"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EF3059"/>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E31E21"/>
    <w:multiLevelType w:val="hybridMultilevel"/>
    <w:tmpl w:val="FCA040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676D99"/>
    <w:multiLevelType w:val="hybridMultilevel"/>
    <w:tmpl w:val="80B283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EC41BC"/>
    <w:multiLevelType w:val="hybridMultilevel"/>
    <w:tmpl w:val="360E2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0" w15:restartNumberingAfterBreak="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37626056"/>
    <w:multiLevelType w:val="hybridMultilevel"/>
    <w:tmpl w:val="020CEF1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38CB7782"/>
    <w:multiLevelType w:val="hybridMultilevel"/>
    <w:tmpl w:val="C570E60C"/>
    <w:lvl w:ilvl="0" w:tplc="F6969C9A">
      <w:start w:val="7"/>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352200"/>
    <w:multiLevelType w:val="hybridMultilevel"/>
    <w:tmpl w:val="214A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4F6B15"/>
    <w:multiLevelType w:val="hybridMultilevel"/>
    <w:tmpl w:val="9F0884FE"/>
    <w:lvl w:ilvl="0" w:tplc="0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3D923D0E"/>
    <w:multiLevelType w:val="hybridMultilevel"/>
    <w:tmpl w:val="FDC876B8"/>
    <w:lvl w:ilvl="0" w:tplc="F828A78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09C5851"/>
    <w:multiLevelType w:val="hybridMultilevel"/>
    <w:tmpl w:val="7DC445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4C6035"/>
    <w:multiLevelType w:val="hybridMultilevel"/>
    <w:tmpl w:val="49186CFC"/>
    <w:lvl w:ilvl="0" w:tplc="92F8C6D4">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A138DB"/>
    <w:multiLevelType w:val="multilevel"/>
    <w:tmpl w:val="AC9C8096"/>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4CBC0CA1"/>
    <w:multiLevelType w:val="hybridMultilevel"/>
    <w:tmpl w:val="6042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DEE5627"/>
    <w:multiLevelType w:val="hybridMultilevel"/>
    <w:tmpl w:val="433CE9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3" w15:restartNumberingAfterBreak="0">
    <w:nsid w:val="506742A2"/>
    <w:multiLevelType w:val="hybridMultilevel"/>
    <w:tmpl w:val="680CF69E"/>
    <w:lvl w:ilvl="0" w:tplc="48147DA4">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15:restartNumberingAfterBreak="0">
    <w:nsid w:val="516019B2"/>
    <w:multiLevelType w:val="multilevel"/>
    <w:tmpl w:val="D7789794"/>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1110660"/>
    <w:multiLevelType w:val="hybridMultilevel"/>
    <w:tmpl w:val="93AA7D9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AA0A9E"/>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504B6F"/>
    <w:multiLevelType w:val="hybridMultilevel"/>
    <w:tmpl w:val="156AED04"/>
    <w:lvl w:ilvl="0" w:tplc="5BC2B554">
      <w:start w:val="1"/>
      <w:numFmt w:val="decimal"/>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2" w15:restartNumberingAfterBreak="0">
    <w:nsid w:val="75DC77FD"/>
    <w:multiLevelType w:val="hybridMultilevel"/>
    <w:tmpl w:val="F3FEEA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EB2B8B"/>
    <w:multiLevelType w:val="hybridMultilevel"/>
    <w:tmpl w:val="1464AC1C"/>
    <w:lvl w:ilvl="0" w:tplc="2B8AB8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7B8EB0"/>
    <w:multiLevelType w:val="hybridMultilevel"/>
    <w:tmpl w:val="4E8C46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E9C7029"/>
    <w:multiLevelType w:val="hybridMultilevel"/>
    <w:tmpl w:val="0CD0F372"/>
    <w:lvl w:ilvl="0" w:tplc="241472B2">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47"/>
  </w:num>
  <w:num w:numId="3">
    <w:abstractNumId w:val="10"/>
  </w:num>
  <w:num w:numId="4">
    <w:abstractNumId w:val="35"/>
  </w:num>
  <w:num w:numId="5">
    <w:abstractNumId w:val="14"/>
  </w:num>
  <w:num w:numId="6">
    <w:abstractNumId w:val="39"/>
  </w:num>
  <w:num w:numId="7">
    <w:abstractNumId w:val="43"/>
  </w:num>
  <w:num w:numId="8">
    <w:abstractNumId w:val="44"/>
  </w:num>
  <w:num w:numId="9">
    <w:abstractNumId w:val="28"/>
  </w:num>
  <w:num w:numId="10">
    <w:abstractNumId w:val="0"/>
  </w:num>
  <w:num w:numId="11">
    <w:abstractNumId w:val="34"/>
  </w:num>
  <w:num w:numId="12">
    <w:abstractNumId w:val="11"/>
  </w:num>
  <w:num w:numId="13">
    <w:abstractNumId w:val="23"/>
  </w:num>
  <w:num w:numId="14">
    <w:abstractNumId w:val="48"/>
  </w:num>
  <w:num w:numId="15">
    <w:abstractNumId w:val="29"/>
  </w:num>
  <w:num w:numId="16">
    <w:abstractNumId w:val="26"/>
  </w:num>
  <w:num w:numId="17">
    <w:abstractNumId w:val="38"/>
  </w:num>
  <w:num w:numId="18">
    <w:abstractNumId w:val="40"/>
  </w:num>
  <w:num w:numId="19">
    <w:abstractNumId w:val="31"/>
  </w:num>
  <w:num w:numId="20">
    <w:abstractNumId w:val="9"/>
  </w:num>
  <w:num w:numId="21">
    <w:abstractNumId w:val="45"/>
  </w:num>
  <w:num w:numId="22">
    <w:abstractNumId w:val="42"/>
  </w:num>
  <w:num w:numId="23">
    <w:abstractNumId w:val="4"/>
  </w:num>
  <w:num w:numId="24">
    <w:abstractNumId w:val="2"/>
  </w:num>
  <w:num w:numId="25">
    <w:abstractNumId w:val="16"/>
  </w:num>
  <w:num w:numId="26">
    <w:abstractNumId w:val="8"/>
  </w:num>
  <w:num w:numId="27">
    <w:abstractNumId w:val="36"/>
  </w:num>
  <w:num w:numId="28">
    <w:abstractNumId w:val="20"/>
  </w:num>
  <w:num w:numId="29">
    <w:abstractNumId w:val="30"/>
  </w:num>
  <w:num w:numId="30">
    <w:abstractNumId w:val="46"/>
  </w:num>
  <w:num w:numId="31">
    <w:abstractNumId w:val="27"/>
  </w:num>
  <w:num w:numId="32">
    <w:abstractNumId w:val="6"/>
  </w:num>
  <w:num w:numId="33">
    <w:abstractNumId w:val="15"/>
  </w:num>
  <w:num w:numId="34">
    <w:abstractNumId w:val="37"/>
  </w:num>
  <w:num w:numId="35">
    <w:abstractNumId w:val="3"/>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1"/>
  </w:num>
  <w:num w:numId="39">
    <w:abstractNumId w:val="1"/>
  </w:num>
  <w:num w:numId="40">
    <w:abstractNumId w:val="19"/>
  </w:num>
  <w:num w:numId="41">
    <w:abstractNumId w:val="18"/>
  </w:num>
  <w:num w:numId="42">
    <w:abstractNumId w:val="41"/>
  </w:num>
  <w:num w:numId="43">
    <w:abstractNumId w:val="33"/>
  </w:num>
  <w:num w:numId="44">
    <w:abstractNumId w:val="12"/>
  </w:num>
  <w:num w:numId="45">
    <w:abstractNumId w:val="24"/>
  </w:num>
  <w:num w:numId="46">
    <w:abstractNumId w:val="32"/>
  </w:num>
  <w:num w:numId="47">
    <w:abstractNumId w:val="22"/>
  </w:num>
  <w:num w:numId="48">
    <w:abstractNumId w:val="25"/>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5B6B"/>
    <w:rsid w:val="00040104"/>
    <w:rsid w:val="000401A6"/>
    <w:rsid w:val="0004373F"/>
    <w:rsid w:val="00050376"/>
    <w:rsid w:val="00060C4E"/>
    <w:rsid w:val="000639C0"/>
    <w:rsid w:val="00071FDA"/>
    <w:rsid w:val="00072693"/>
    <w:rsid w:val="00074EF7"/>
    <w:rsid w:val="0007610F"/>
    <w:rsid w:val="0007637D"/>
    <w:rsid w:val="00086656"/>
    <w:rsid w:val="00093DBB"/>
    <w:rsid w:val="000A695A"/>
    <w:rsid w:val="000A6EF4"/>
    <w:rsid w:val="000B2AA5"/>
    <w:rsid w:val="000C16AF"/>
    <w:rsid w:val="000D20B6"/>
    <w:rsid w:val="000D45ED"/>
    <w:rsid w:val="000D5731"/>
    <w:rsid w:val="000E1D2A"/>
    <w:rsid w:val="000E6376"/>
    <w:rsid w:val="000E780C"/>
    <w:rsid w:val="000F0CBC"/>
    <w:rsid w:val="000F2312"/>
    <w:rsid w:val="000F6AEB"/>
    <w:rsid w:val="00100A63"/>
    <w:rsid w:val="001025F3"/>
    <w:rsid w:val="00110D5D"/>
    <w:rsid w:val="001205B4"/>
    <w:rsid w:val="0012137C"/>
    <w:rsid w:val="00124567"/>
    <w:rsid w:val="0013132F"/>
    <w:rsid w:val="00132260"/>
    <w:rsid w:val="001363B8"/>
    <w:rsid w:val="00142989"/>
    <w:rsid w:val="001430E8"/>
    <w:rsid w:val="00160EE9"/>
    <w:rsid w:val="001619EA"/>
    <w:rsid w:val="00163F01"/>
    <w:rsid w:val="00170866"/>
    <w:rsid w:val="00172F09"/>
    <w:rsid w:val="0019218C"/>
    <w:rsid w:val="001952D9"/>
    <w:rsid w:val="001A0338"/>
    <w:rsid w:val="001A034D"/>
    <w:rsid w:val="001B0A86"/>
    <w:rsid w:val="001C251C"/>
    <w:rsid w:val="001C3CC9"/>
    <w:rsid w:val="001D2513"/>
    <w:rsid w:val="001D37EC"/>
    <w:rsid w:val="001D632E"/>
    <w:rsid w:val="001E5118"/>
    <w:rsid w:val="001F0285"/>
    <w:rsid w:val="001F56EF"/>
    <w:rsid w:val="001F5F8D"/>
    <w:rsid w:val="001F5FBB"/>
    <w:rsid w:val="00207404"/>
    <w:rsid w:val="00216CAA"/>
    <w:rsid w:val="002277FD"/>
    <w:rsid w:val="002307A9"/>
    <w:rsid w:val="0023453D"/>
    <w:rsid w:val="0024290F"/>
    <w:rsid w:val="00250EB0"/>
    <w:rsid w:val="0025203A"/>
    <w:rsid w:val="00252D20"/>
    <w:rsid w:val="00265019"/>
    <w:rsid w:val="00265501"/>
    <w:rsid w:val="00267632"/>
    <w:rsid w:val="0027093D"/>
    <w:rsid w:val="0027201B"/>
    <w:rsid w:val="002724D8"/>
    <w:rsid w:val="00276608"/>
    <w:rsid w:val="00285B10"/>
    <w:rsid w:val="00286CEF"/>
    <w:rsid w:val="00287283"/>
    <w:rsid w:val="002926B9"/>
    <w:rsid w:val="002A16A4"/>
    <w:rsid w:val="002B1EE7"/>
    <w:rsid w:val="002B2631"/>
    <w:rsid w:val="002B4EDF"/>
    <w:rsid w:val="002B519E"/>
    <w:rsid w:val="002B769A"/>
    <w:rsid w:val="002C2DEB"/>
    <w:rsid w:val="002C3309"/>
    <w:rsid w:val="002D031D"/>
    <w:rsid w:val="002D6084"/>
    <w:rsid w:val="002E5FE9"/>
    <w:rsid w:val="002E65A6"/>
    <w:rsid w:val="002F1183"/>
    <w:rsid w:val="002F1BC8"/>
    <w:rsid w:val="002F3AC5"/>
    <w:rsid w:val="002F738E"/>
    <w:rsid w:val="00305BBA"/>
    <w:rsid w:val="00310A35"/>
    <w:rsid w:val="0031456D"/>
    <w:rsid w:val="00322AB0"/>
    <w:rsid w:val="0032308A"/>
    <w:rsid w:val="00323F74"/>
    <w:rsid w:val="00324E64"/>
    <w:rsid w:val="00333BE4"/>
    <w:rsid w:val="00336CEB"/>
    <w:rsid w:val="003416ED"/>
    <w:rsid w:val="00341A63"/>
    <w:rsid w:val="003434AB"/>
    <w:rsid w:val="003439C4"/>
    <w:rsid w:val="00345A35"/>
    <w:rsid w:val="00345B5B"/>
    <w:rsid w:val="00347A1A"/>
    <w:rsid w:val="0035001C"/>
    <w:rsid w:val="00350C89"/>
    <w:rsid w:val="00355459"/>
    <w:rsid w:val="003627A1"/>
    <w:rsid w:val="003636FE"/>
    <w:rsid w:val="00364822"/>
    <w:rsid w:val="00367414"/>
    <w:rsid w:val="003708EF"/>
    <w:rsid w:val="00370D95"/>
    <w:rsid w:val="00370EF5"/>
    <w:rsid w:val="00372758"/>
    <w:rsid w:val="00374232"/>
    <w:rsid w:val="00377AA3"/>
    <w:rsid w:val="003811F8"/>
    <w:rsid w:val="0038206C"/>
    <w:rsid w:val="003923DA"/>
    <w:rsid w:val="00393118"/>
    <w:rsid w:val="003A61E5"/>
    <w:rsid w:val="003B708B"/>
    <w:rsid w:val="003C56AC"/>
    <w:rsid w:val="003C5A01"/>
    <w:rsid w:val="003C5C21"/>
    <w:rsid w:val="003D150C"/>
    <w:rsid w:val="003E1EB5"/>
    <w:rsid w:val="003E1F80"/>
    <w:rsid w:val="003F33B6"/>
    <w:rsid w:val="003F6A27"/>
    <w:rsid w:val="003F6F67"/>
    <w:rsid w:val="00411640"/>
    <w:rsid w:val="004162FC"/>
    <w:rsid w:val="0042004D"/>
    <w:rsid w:val="00422E20"/>
    <w:rsid w:val="00423661"/>
    <w:rsid w:val="00426618"/>
    <w:rsid w:val="004272A2"/>
    <w:rsid w:val="004434F7"/>
    <w:rsid w:val="00443B2A"/>
    <w:rsid w:val="00446557"/>
    <w:rsid w:val="00451846"/>
    <w:rsid w:val="00454A17"/>
    <w:rsid w:val="00461236"/>
    <w:rsid w:val="004614A3"/>
    <w:rsid w:val="00465489"/>
    <w:rsid w:val="00467487"/>
    <w:rsid w:val="00472720"/>
    <w:rsid w:val="00473B0B"/>
    <w:rsid w:val="004904FD"/>
    <w:rsid w:val="00490645"/>
    <w:rsid w:val="00490AE4"/>
    <w:rsid w:val="004952AC"/>
    <w:rsid w:val="00496344"/>
    <w:rsid w:val="004A06FF"/>
    <w:rsid w:val="004B3C09"/>
    <w:rsid w:val="004B534E"/>
    <w:rsid w:val="004C0B45"/>
    <w:rsid w:val="004C5331"/>
    <w:rsid w:val="004E1D10"/>
    <w:rsid w:val="004F7564"/>
    <w:rsid w:val="00500BD0"/>
    <w:rsid w:val="00502E92"/>
    <w:rsid w:val="00505107"/>
    <w:rsid w:val="005062D8"/>
    <w:rsid w:val="00510307"/>
    <w:rsid w:val="005123BB"/>
    <w:rsid w:val="0051417D"/>
    <w:rsid w:val="00517DF7"/>
    <w:rsid w:val="00520F54"/>
    <w:rsid w:val="00522515"/>
    <w:rsid w:val="00524019"/>
    <w:rsid w:val="0053082A"/>
    <w:rsid w:val="00542385"/>
    <w:rsid w:val="00542D79"/>
    <w:rsid w:val="005441FC"/>
    <w:rsid w:val="00547434"/>
    <w:rsid w:val="00551543"/>
    <w:rsid w:val="00552339"/>
    <w:rsid w:val="00555C68"/>
    <w:rsid w:val="00556551"/>
    <w:rsid w:val="00565137"/>
    <w:rsid w:val="005733EB"/>
    <w:rsid w:val="005748FA"/>
    <w:rsid w:val="005930C8"/>
    <w:rsid w:val="005943FA"/>
    <w:rsid w:val="005953B8"/>
    <w:rsid w:val="005B5871"/>
    <w:rsid w:val="005C03C5"/>
    <w:rsid w:val="005C2452"/>
    <w:rsid w:val="005C56E8"/>
    <w:rsid w:val="005C5ABF"/>
    <w:rsid w:val="005C7664"/>
    <w:rsid w:val="005D4845"/>
    <w:rsid w:val="005D7035"/>
    <w:rsid w:val="005D79A1"/>
    <w:rsid w:val="005E23FE"/>
    <w:rsid w:val="005E44E0"/>
    <w:rsid w:val="005E4CD1"/>
    <w:rsid w:val="005E7C2F"/>
    <w:rsid w:val="005F6B9D"/>
    <w:rsid w:val="005F6F54"/>
    <w:rsid w:val="00600542"/>
    <w:rsid w:val="0060290A"/>
    <w:rsid w:val="00611F39"/>
    <w:rsid w:val="00613213"/>
    <w:rsid w:val="00613419"/>
    <w:rsid w:val="00617064"/>
    <w:rsid w:val="006229E5"/>
    <w:rsid w:val="00631932"/>
    <w:rsid w:val="00632371"/>
    <w:rsid w:val="00633A1C"/>
    <w:rsid w:val="00634F14"/>
    <w:rsid w:val="006370F9"/>
    <w:rsid w:val="00640869"/>
    <w:rsid w:val="00641ABD"/>
    <w:rsid w:val="00643117"/>
    <w:rsid w:val="0064372C"/>
    <w:rsid w:val="006606EA"/>
    <w:rsid w:val="00670AE6"/>
    <w:rsid w:val="00670B92"/>
    <w:rsid w:val="00670FBE"/>
    <w:rsid w:val="00677952"/>
    <w:rsid w:val="00681980"/>
    <w:rsid w:val="00685C07"/>
    <w:rsid w:val="00692CF0"/>
    <w:rsid w:val="00694487"/>
    <w:rsid w:val="00694DCC"/>
    <w:rsid w:val="006A1DA8"/>
    <w:rsid w:val="006A300F"/>
    <w:rsid w:val="006A397F"/>
    <w:rsid w:val="006C01A4"/>
    <w:rsid w:val="006C5B02"/>
    <w:rsid w:val="006C6746"/>
    <w:rsid w:val="006C7492"/>
    <w:rsid w:val="006D5B4C"/>
    <w:rsid w:val="006E0D7F"/>
    <w:rsid w:val="00702452"/>
    <w:rsid w:val="007063B1"/>
    <w:rsid w:val="007162D9"/>
    <w:rsid w:val="007219A3"/>
    <w:rsid w:val="0072354D"/>
    <w:rsid w:val="00724501"/>
    <w:rsid w:val="007362A4"/>
    <w:rsid w:val="00736A37"/>
    <w:rsid w:val="00737813"/>
    <w:rsid w:val="00751833"/>
    <w:rsid w:val="0075307B"/>
    <w:rsid w:val="00753F39"/>
    <w:rsid w:val="007634D3"/>
    <w:rsid w:val="00770436"/>
    <w:rsid w:val="007739D9"/>
    <w:rsid w:val="007837D3"/>
    <w:rsid w:val="00785581"/>
    <w:rsid w:val="00785C58"/>
    <w:rsid w:val="007860CB"/>
    <w:rsid w:val="00792BF6"/>
    <w:rsid w:val="00793C6D"/>
    <w:rsid w:val="00797D08"/>
    <w:rsid w:val="007A32F9"/>
    <w:rsid w:val="007B037B"/>
    <w:rsid w:val="007B40D8"/>
    <w:rsid w:val="007C5589"/>
    <w:rsid w:val="007D6369"/>
    <w:rsid w:val="007E33C8"/>
    <w:rsid w:val="00802800"/>
    <w:rsid w:val="008044D1"/>
    <w:rsid w:val="00810356"/>
    <w:rsid w:val="00812F3C"/>
    <w:rsid w:val="00813103"/>
    <w:rsid w:val="00815533"/>
    <w:rsid w:val="00816091"/>
    <w:rsid w:val="008215C3"/>
    <w:rsid w:val="00823EBF"/>
    <w:rsid w:val="00824616"/>
    <w:rsid w:val="00824BD0"/>
    <w:rsid w:val="00832F47"/>
    <w:rsid w:val="00834F6C"/>
    <w:rsid w:val="00835647"/>
    <w:rsid w:val="008421D4"/>
    <w:rsid w:val="0084300B"/>
    <w:rsid w:val="00843EF0"/>
    <w:rsid w:val="00852896"/>
    <w:rsid w:val="008535D5"/>
    <w:rsid w:val="00861676"/>
    <w:rsid w:val="00862A63"/>
    <w:rsid w:val="008638AB"/>
    <w:rsid w:val="00865DFA"/>
    <w:rsid w:val="008665C8"/>
    <w:rsid w:val="00872FC7"/>
    <w:rsid w:val="008813E5"/>
    <w:rsid w:val="00882BCB"/>
    <w:rsid w:val="00883C71"/>
    <w:rsid w:val="00884EEA"/>
    <w:rsid w:val="00891BC3"/>
    <w:rsid w:val="008925D6"/>
    <w:rsid w:val="00893956"/>
    <w:rsid w:val="008967FB"/>
    <w:rsid w:val="008A0031"/>
    <w:rsid w:val="008A5975"/>
    <w:rsid w:val="008B0D05"/>
    <w:rsid w:val="008B2E3B"/>
    <w:rsid w:val="008B5F8F"/>
    <w:rsid w:val="008B7970"/>
    <w:rsid w:val="008C7108"/>
    <w:rsid w:val="008D142F"/>
    <w:rsid w:val="008D33BF"/>
    <w:rsid w:val="008D6214"/>
    <w:rsid w:val="008D6F18"/>
    <w:rsid w:val="008E173E"/>
    <w:rsid w:val="008E50ED"/>
    <w:rsid w:val="008E58A8"/>
    <w:rsid w:val="008E5EC1"/>
    <w:rsid w:val="008E64A8"/>
    <w:rsid w:val="008F0299"/>
    <w:rsid w:val="008F411C"/>
    <w:rsid w:val="009000C6"/>
    <w:rsid w:val="0090563C"/>
    <w:rsid w:val="00911EDF"/>
    <w:rsid w:val="009135AE"/>
    <w:rsid w:val="00917E5A"/>
    <w:rsid w:val="00917F7E"/>
    <w:rsid w:val="0093510F"/>
    <w:rsid w:val="00940883"/>
    <w:rsid w:val="00942557"/>
    <w:rsid w:val="00944567"/>
    <w:rsid w:val="00947F46"/>
    <w:rsid w:val="009502E9"/>
    <w:rsid w:val="00956E21"/>
    <w:rsid w:val="0096124F"/>
    <w:rsid w:val="00975F56"/>
    <w:rsid w:val="00982E24"/>
    <w:rsid w:val="009841A8"/>
    <w:rsid w:val="0099115F"/>
    <w:rsid w:val="00992F89"/>
    <w:rsid w:val="009953B5"/>
    <w:rsid w:val="00995EC5"/>
    <w:rsid w:val="00997021"/>
    <w:rsid w:val="009B0224"/>
    <w:rsid w:val="009B0875"/>
    <w:rsid w:val="009B1C66"/>
    <w:rsid w:val="009B713A"/>
    <w:rsid w:val="009C191F"/>
    <w:rsid w:val="009C2BAB"/>
    <w:rsid w:val="009D2B14"/>
    <w:rsid w:val="009D72F8"/>
    <w:rsid w:val="009D73FD"/>
    <w:rsid w:val="009F65EB"/>
    <w:rsid w:val="009F706A"/>
    <w:rsid w:val="00A005FF"/>
    <w:rsid w:val="00A04002"/>
    <w:rsid w:val="00A07919"/>
    <w:rsid w:val="00A11B58"/>
    <w:rsid w:val="00A11CFA"/>
    <w:rsid w:val="00A2760F"/>
    <w:rsid w:val="00A30F29"/>
    <w:rsid w:val="00A30F48"/>
    <w:rsid w:val="00A32AA6"/>
    <w:rsid w:val="00A35F3B"/>
    <w:rsid w:val="00A42B6E"/>
    <w:rsid w:val="00A50743"/>
    <w:rsid w:val="00A52FCB"/>
    <w:rsid w:val="00A638F4"/>
    <w:rsid w:val="00A660D3"/>
    <w:rsid w:val="00A73174"/>
    <w:rsid w:val="00A82E18"/>
    <w:rsid w:val="00A83575"/>
    <w:rsid w:val="00A96A9D"/>
    <w:rsid w:val="00AB4984"/>
    <w:rsid w:val="00AB4E54"/>
    <w:rsid w:val="00AB6286"/>
    <w:rsid w:val="00AC2E47"/>
    <w:rsid w:val="00AC471B"/>
    <w:rsid w:val="00AC5C3F"/>
    <w:rsid w:val="00AC5CD9"/>
    <w:rsid w:val="00AE4F87"/>
    <w:rsid w:val="00AE67A2"/>
    <w:rsid w:val="00AF3499"/>
    <w:rsid w:val="00B06E89"/>
    <w:rsid w:val="00B106E8"/>
    <w:rsid w:val="00B170D3"/>
    <w:rsid w:val="00B20511"/>
    <w:rsid w:val="00B248CA"/>
    <w:rsid w:val="00B26F38"/>
    <w:rsid w:val="00B27019"/>
    <w:rsid w:val="00B2738B"/>
    <w:rsid w:val="00B3166F"/>
    <w:rsid w:val="00B3388F"/>
    <w:rsid w:val="00B338C5"/>
    <w:rsid w:val="00B51805"/>
    <w:rsid w:val="00B52B98"/>
    <w:rsid w:val="00B54DFA"/>
    <w:rsid w:val="00B57322"/>
    <w:rsid w:val="00B62A93"/>
    <w:rsid w:val="00B64929"/>
    <w:rsid w:val="00B74D82"/>
    <w:rsid w:val="00B767F1"/>
    <w:rsid w:val="00B81A2B"/>
    <w:rsid w:val="00B8792A"/>
    <w:rsid w:val="00B93E62"/>
    <w:rsid w:val="00B975CC"/>
    <w:rsid w:val="00BA088B"/>
    <w:rsid w:val="00BA5FE2"/>
    <w:rsid w:val="00BA73BA"/>
    <w:rsid w:val="00BB0995"/>
    <w:rsid w:val="00BB249E"/>
    <w:rsid w:val="00BB4BC5"/>
    <w:rsid w:val="00BC7CFC"/>
    <w:rsid w:val="00BD2519"/>
    <w:rsid w:val="00BD78FD"/>
    <w:rsid w:val="00BE6D11"/>
    <w:rsid w:val="00BE723C"/>
    <w:rsid w:val="00BF001D"/>
    <w:rsid w:val="00BF1A3D"/>
    <w:rsid w:val="00BF2956"/>
    <w:rsid w:val="00C04418"/>
    <w:rsid w:val="00C05C3E"/>
    <w:rsid w:val="00C0663E"/>
    <w:rsid w:val="00C07CD9"/>
    <w:rsid w:val="00C144D1"/>
    <w:rsid w:val="00C24298"/>
    <w:rsid w:val="00C24C2F"/>
    <w:rsid w:val="00C266F3"/>
    <w:rsid w:val="00C415AC"/>
    <w:rsid w:val="00C4280E"/>
    <w:rsid w:val="00C57946"/>
    <w:rsid w:val="00C70D3B"/>
    <w:rsid w:val="00C733C9"/>
    <w:rsid w:val="00C741A1"/>
    <w:rsid w:val="00C7579B"/>
    <w:rsid w:val="00C77044"/>
    <w:rsid w:val="00C83E06"/>
    <w:rsid w:val="00CA0299"/>
    <w:rsid w:val="00CA2AEC"/>
    <w:rsid w:val="00CA342C"/>
    <w:rsid w:val="00CB46B4"/>
    <w:rsid w:val="00CC2336"/>
    <w:rsid w:val="00CC43C0"/>
    <w:rsid w:val="00CC7CD0"/>
    <w:rsid w:val="00CD0BBC"/>
    <w:rsid w:val="00CD10BD"/>
    <w:rsid w:val="00CD146D"/>
    <w:rsid w:val="00CE0B33"/>
    <w:rsid w:val="00CE51C8"/>
    <w:rsid w:val="00CE563F"/>
    <w:rsid w:val="00CE7AB2"/>
    <w:rsid w:val="00CF2A63"/>
    <w:rsid w:val="00CF627D"/>
    <w:rsid w:val="00CF6B65"/>
    <w:rsid w:val="00CF6C67"/>
    <w:rsid w:val="00D02FB0"/>
    <w:rsid w:val="00D039C0"/>
    <w:rsid w:val="00D11624"/>
    <w:rsid w:val="00D13260"/>
    <w:rsid w:val="00D14BFE"/>
    <w:rsid w:val="00D150EF"/>
    <w:rsid w:val="00D36A0D"/>
    <w:rsid w:val="00D40F57"/>
    <w:rsid w:val="00D4794E"/>
    <w:rsid w:val="00D51F5D"/>
    <w:rsid w:val="00D7087B"/>
    <w:rsid w:val="00D7296F"/>
    <w:rsid w:val="00D75330"/>
    <w:rsid w:val="00D76CA3"/>
    <w:rsid w:val="00D81473"/>
    <w:rsid w:val="00D93B4A"/>
    <w:rsid w:val="00D97525"/>
    <w:rsid w:val="00DA31C7"/>
    <w:rsid w:val="00DB45A8"/>
    <w:rsid w:val="00DB4653"/>
    <w:rsid w:val="00DC053F"/>
    <w:rsid w:val="00DC63BC"/>
    <w:rsid w:val="00DD13E2"/>
    <w:rsid w:val="00DD1850"/>
    <w:rsid w:val="00DD2569"/>
    <w:rsid w:val="00DD297A"/>
    <w:rsid w:val="00DD37B6"/>
    <w:rsid w:val="00DE0102"/>
    <w:rsid w:val="00DE7DE2"/>
    <w:rsid w:val="00DF727B"/>
    <w:rsid w:val="00E111F8"/>
    <w:rsid w:val="00E13249"/>
    <w:rsid w:val="00E143C6"/>
    <w:rsid w:val="00E162AB"/>
    <w:rsid w:val="00E2287F"/>
    <w:rsid w:val="00E32ED8"/>
    <w:rsid w:val="00E33B99"/>
    <w:rsid w:val="00E431FA"/>
    <w:rsid w:val="00E539B9"/>
    <w:rsid w:val="00E62014"/>
    <w:rsid w:val="00E758AB"/>
    <w:rsid w:val="00E84C37"/>
    <w:rsid w:val="00E84F5D"/>
    <w:rsid w:val="00EA101D"/>
    <w:rsid w:val="00EA1E08"/>
    <w:rsid w:val="00EB48B7"/>
    <w:rsid w:val="00EB73DB"/>
    <w:rsid w:val="00EC1B65"/>
    <w:rsid w:val="00EC2665"/>
    <w:rsid w:val="00ED6BD3"/>
    <w:rsid w:val="00EE0ACA"/>
    <w:rsid w:val="00EE47DA"/>
    <w:rsid w:val="00EF1FD3"/>
    <w:rsid w:val="00EF27B5"/>
    <w:rsid w:val="00EF3497"/>
    <w:rsid w:val="00EF5335"/>
    <w:rsid w:val="00F1403B"/>
    <w:rsid w:val="00F148E4"/>
    <w:rsid w:val="00F40714"/>
    <w:rsid w:val="00F44741"/>
    <w:rsid w:val="00F5608A"/>
    <w:rsid w:val="00F62590"/>
    <w:rsid w:val="00F67C0F"/>
    <w:rsid w:val="00F722E8"/>
    <w:rsid w:val="00F735C8"/>
    <w:rsid w:val="00F80493"/>
    <w:rsid w:val="00F821F3"/>
    <w:rsid w:val="00F85B25"/>
    <w:rsid w:val="00F91063"/>
    <w:rsid w:val="00F9265D"/>
    <w:rsid w:val="00F937E1"/>
    <w:rsid w:val="00FA1F4B"/>
    <w:rsid w:val="00FC0A96"/>
    <w:rsid w:val="00FC502C"/>
    <w:rsid w:val="00FD1C71"/>
    <w:rsid w:val="00FD5461"/>
    <w:rsid w:val="00FE2E68"/>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Mencinsinresolver1">
    <w:name w:val="Mención sin resolver1"/>
    <w:basedOn w:val="Fuentedeprrafopredeter"/>
    <w:uiPriority w:val="99"/>
    <w:semiHidden/>
    <w:unhideWhenUsed/>
    <w:rsid w:val="008D6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16300330">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96603-B025-4297-A2CF-54095361C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5488</Words>
  <Characters>30186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9</cp:revision>
  <cp:lastPrinted>2018-05-04T15:44:00Z</cp:lastPrinted>
  <dcterms:created xsi:type="dcterms:W3CDTF">2022-10-27T02:54:00Z</dcterms:created>
  <dcterms:modified xsi:type="dcterms:W3CDTF">2022-12-01T23:07:00Z</dcterms:modified>
</cp:coreProperties>
</file>