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86C4" w14:textId="77777777" w:rsidR="00756971" w:rsidRPr="0010165E" w:rsidRDefault="00756971" w:rsidP="00756971">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w:t>
      </w:r>
      <w:r w:rsidR="007D655E">
        <w:rPr>
          <w:rFonts w:ascii="Palatino Linotype" w:eastAsia="Times New Roman" w:hAnsi="Palatino Linotype" w:cs="Arial"/>
          <w:color w:val="000000"/>
          <w:sz w:val="24"/>
          <w:szCs w:val="24"/>
          <w:lang w:eastAsia="es-MX"/>
        </w:rPr>
        <w:t>isiet</w:t>
      </w:r>
      <w:r>
        <w:rPr>
          <w:rFonts w:ascii="Palatino Linotype" w:eastAsia="Times New Roman" w:hAnsi="Palatino Linotype" w:cs="Arial"/>
          <w:color w:val="000000"/>
          <w:sz w:val="24"/>
          <w:szCs w:val="24"/>
          <w:lang w:eastAsia="es-MX"/>
        </w:rPr>
        <w:t>e de abril de dos mil veintidós</w:t>
      </w:r>
      <w:r w:rsidRPr="0010165E">
        <w:rPr>
          <w:rFonts w:ascii="Palatino Linotype" w:eastAsia="Times New Roman" w:hAnsi="Palatino Linotype" w:cs="Arial"/>
          <w:color w:val="000000"/>
          <w:sz w:val="24"/>
          <w:szCs w:val="24"/>
          <w:lang w:eastAsia="es-MX"/>
        </w:rPr>
        <w:t>.</w:t>
      </w:r>
    </w:p>
    <w:p w14:paraId="7295D282" w14:textId="77777777" w:rsidR="00756971" w:rsidRPr="0010165E" w:rsidRDefault="00756971" w:rsidP="0075697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8B9C61A" w14:textId="77777777" w:rsidR="00756971" w:rsidRPr="0010165E" w:rsidRDefault="00756971" w:rsidP="00756971">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Pr="0010165E">
        <w:rPr>
          <w:rFonts w:ascii="Palatino Linotype" w:hAnsi="Palatino Linotype" w:cs="Arial"/>
          <w:sz w:val="24"/>
          <w:szCs w:val="24"/>
        </w:rPr>
        <w:t xml:space="preserve"> el expediente electrónico formado con motivo del recurso de revisión con número </w:t>
      </w:r>
      <w:r w:rsidRPr="0010165E">
        <w:rPr>
          <w:rFonts w:ascii="Palatino Linotype" w:hAnsi="Palatino Linotype" w:cs="Arial"/>
          <w:b/>
          <w:bCs/>
          <w:sz w:val="24"/>
          <w:szCs w:val="24"/>
          <w:lang w:eastAsia="es-MX"/>
        </w:rPr>
        <w:t>0</w:t>
      </w:r>
      <w:r>
        <w:rPr>
          <w:rFonts w:ascii="Palatino Linotype" w:hAnsi="Palatino Linotype" w:cs="Arial"/>
          <w:b/>
          <w:bCs/>
          <w:sz w:val="24"/>
          <w:szCs w:val="24"/>
          <w:lang w:eastAsia="es-MX"/>
        </w:rPr>
        <w:t>1300</w:t>
      </w:r>
      <w:r w:rsidRPr="0010165E">
        <w:rPr>
          <w:rFonts w:ascii="Palatino Linotype" w:hAnsi="Palatino Linotype" w:cs="Arial"/>
          <w:b/>
          <w:bCs/>
          <w:sz w:val="24"/>
          <w:szCs w:val="24"/>
          <w:lang w:eastAsia="es-MX"/>
        </w:rPr>
        <w:t>/INFOEM/IP/RR/2021</w:t>
      </w:r>
      <w:r w:rsidRPr="0010165E">
        <w:rPr>
          <w:rFonts w:ascii="Palatino Linotype" w:hAnsi="Palatino Linotype" w:cs="Arial"/>
          <w:sz w:val="24"/>
          <w:szCs w:val="24"/>
        </w:rPr>
        <w:t>, promovido por</w:t>
      </w:r>
      <w:r>
        <w:rPr>
          <w:rFonts w:ascii="Palatino Linotype" w:hAnsi="Palatino Linotype" w:cs="Arial"/>
          <w:sz w:val="24"/>
          <w:szCs w:val="24"/>
        </w:rPr>
        <w:t xml:space="preserve"> un particular que al momento de ingresar la solicitud de información e interponer el recurso de revisión, no señalo nombre o seudónimo con el cual desee ser identificado</w:t>
      </w:r>
      <w:r w:rsidRPr="0010165E">
        <w:rPr>
          <w:rFonts w:ascii="Palatino Linotype" w:hAnsi="Palatino Linotype" w:cs="Arial"/>
          <w:sz w:val="24"/>
          <w:szCs w:val="24"/>
        </w:rPr>
        <w:t xml:space="preserve">, quien en lo sucesivo y para efectos prácticos se le denominara como el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contra de la falta de respuesta del </w:t>
      </w:r>
      <w:r w:rsidRPr="00EF54B6">
        <w:rPr>
          <w:rFonts w:ascii="Palatino Linotype" w:hAnsi="Palatino Linotype" w:cs="Arial"/>
          <w:b/>
          <w:sz w:val="24"/>
          <w:szCs w:val="24"/>
        </w:rPr>
        <w:t>Ayuntamiento de Metepec</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09F1BD79" w14:textId="77777777" w:rsidR="00756971" w:rsidRPr="0010165E" w:rsidRDefault="00756971" w:rsidP="00756971">
      <w:pPr>
        <w:tabs>
          <w:tab w:val="left" w:pos="6960"/>
        </w:tabs>
        <w:spacing w:after="0" w:line="360" w:lineRule="auto"/>
        <w:jc w:val="both"/>
        <w:rPr>
          <w:rFonts w:ascii="Palatino Linotype" w:hAnsi="Palatino Linotype" w:cs="Arial"/>
          <w:sz w:val="24"/>
          <w:szCs w:val="24"/>
        </w:rPr>
      </w:pPr>
    </w:p>
    <w:p w14:paraId="19FE7F56" w14:textId="77777777" w:rsidR="00756971" w:rsidRPr="0010165E" w:rsidRDefault="00756971" w:rsidP="00756971">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5367B871" w14:textId="77777777" w:rsidR="00756971" w:rsidRPr="0010165E" w:rsidRDefault="00756971" w:rsidP="00756971">
      <w:pPr>
        <w:spacing w:after="0" w:line="360" w:lineRule="auto"/>
        <w:rPr>
          <w:rFonts w:ascii="Palatino Linotype" w:hAnsi="Palatino Linotype" w:cs="Arial"/>
          <w:b/>
          <w:sz w:val="24"/>
          <w:szCs w:val="24"/>
        </w:rPr>
      </w:pPr>
    </w:p>
    <w:p w14:paraId="4D1BBBB7"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Pr>
          <w:rFonts w:ascii="Palatino Linotype" w:hAnsi="Palatino Linotype" w:cs="Arial"/>
          <w:sz w:val="24"/>
          <w:szCs w:val="24"/>
        </w:rPr>
        <w:t>diez de enero de dos mil veintidós</w:t>
      </w:r>
      <w:r w:rsidRPr="0010165E">
        <w:rPr>
          <w:rStyle w:val="Refdenotaalpie"/>
          <w:rFonts w:ascii="Palatino Linotype" w:hAnsi="Palatino Linotype" w:cs="Arial"/>
          <w:sz w:val="24"/>
          <w:szCs w:val="24"/>
        </w:rPr>
        <w:footnoteReference w:id="1"/>
      </w:r>
      <w:r w:rsidRPr="0010165E">
        <w:rPr>
          <w:rFonts w:ascii="Palatino Linotype" w:hAnsi="Palatino Linotype" w:cs="Arial"/>
          <w:sz w:val="24"/>
          <w:szCs w:val="24"/>
        </w:rPr>
        <w:t>, el</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solicitud de acceso a la información pública, registrada bajo el número de expediente</w:t>
      </w:r>
      <w:r w:rsidRPr="0010165E">
        <w:rPr>
          <w:rFonts w:ascii="Palatino Linotype" w:hAnsi="Palatino Linotype" w:cs="Arial"/>
          <w:b/>
          <w:sz w:val="24"/>
          <w:szCs w:val="24"/>
        </w:rPr>
        <w:t xml:space="preserve"> </w:t>
      </w:r>
      <w:r w:rsidRPr="00756971">
        <w:rPr>
          <w:rFonts w:ascii="Palatino Linotype" w:hAnsi="Palatino Linotype" w:cs="Arial"/>
          <w:b/>
          <w:sz w:val="24"/>
          <w:szCs w:val="24"/>
        </w:rPr>
        <w:t>00333/METEPEC/IP/2022</w:t>
      </w:r>
      <w:r w:rsidRPr="0010165E">
        <w:rPr>
          <w:rFonts w:ascii="Palatino Linotype" w:hAnsi="Palatino Linotype" w:cs="Arial"/>
          <w:sz w:val="24"/>
          <w:szCs w:val="24"/>
          <w:lang w:eastAsia="es-MX"/>
        </w:rPr>
        <w:t>,</w:t>
      </w:r>
      <w:r w:rsidRPr="0010165E">
        <w:rPr>
          <w:rFonts w:ascii="Palatino Linotype" w:hAnsi="Palatino Linotype" w:cs="Arial"/>
          <w:b/>
          <w:sz w:val="24"/>
          <w:szCs w:val="24"/>
          <w:lang w:eastAsia="es-MX"/>
        </w:rPr>
        <w:t xml:space="preserve"> </w:t>
      </w:r>
      <w:r w:rsidRPr="0010165E">
        <w:rPr>
          <w:rFonts w:ascii="Palatino Linotype" w:hAnsi="Palatino Linotype" w:cs="Arial"/>
          <w:sz w:val="24"/>
          <w:szCs w:val="24"/>
        </w:rPr>
        <w:t>mediante la cual solicitó información en el tenor siguiente:</w:t>
      </w:r>
    </w:p>
    <w:p w14:paraId="3BFD2E34" w14:textId="77777777" w:rsidR="00756971" w:rsidRPr="0010165E" w:rsidRDefault="00756971" w:rsidP="0075697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AE248BE" w14:textId="77777777" w:rsidR="00756971" w:rsidRPr="0010165E" w:rsidRDefault="00756971" w:rsidP="0075697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0165E">
        <w:rPr>
          <w:rFonts w:ascii="Palatino Linotype" w:eastAsia="Times New Roman" w:hAnsi="Palatino Linotype" w:cs="Times New Roman"/>
          <w:i/>
          <w:szCs w:val="24"/>
          <w:lang w:val="es-ES_tradnl" w:eastAsia="es-ES"/>
        </w:rPr>
        <w:t>“</w:t>
      </w:r>
      <w:r w:rsidRPr="00756971">
        <w:rPr>
          <w:rFonts w:ascii="Palatino Linotype" w:eastAsia="Times New Roman" w:hAnsi="Palatino Linotype" w:cs="Times New Roman"/>
          <w:i/>
          <w:szCs w:val="24"/>
          <w:lang w:val="es-ES_tradnl" w:eastAsia="es-ES"/>
        </w:rPr>
        <w:t xml:space="preserve">El alcalde, de acuerdo con el diario "8 Columnas" señaló lo siguiente: “Vamos a contratar más policías, vamos a aumentar el número de cámaras, vamos a tener un trabajo coordinado </w:t>
      </w:r>
      <w:r w:rsidRPr="00756971">
        <w:rPr>
          <w:rFonts w:ascii="Palatino Linotype" w:eastAsia="Times New Roman" w:hAnsi="Palatino Linotype" w:cs="Times New Roman"/>
          <w:i/>
          <w:szCs w:val="24"/>
          <w:lang w:val="es-ES_tradnl" w:eastAsia="es-ES"/>
        </w:rPr>
        <w:lastRenderedPageBreak/>
        <w:t xml:space="preserve">con el Gobierno del Estado de México a través de la Secretaría de Seguridad; los robos, que con mayor frecuencia se cometen en el municipio, son robo a transeúnte y a casa-habitación, mientras que las delegaciones con mayor incidencia son San Salvador </w:t>
      </w:r>
      <w:proofErr w:type="spellStart"/>
      <w:r w:rsidRPr="00756971">
        <w:rPr>
          <w:rFonts w:ascii="Palatino Linotype" w:eastAsia="Times New Roman" w:hAnsi="Palatino Linotype" w:cs="Times New Roman"/>
          <w:i/>
          <w:szCs w:val="24"/>
          <w:lang w:val="es-ES_tradnl" w:eastAsia="es-ES"/>
        </w:rPr>
        <w:t>Tizatlalli</w:t>
      </w:r>
      <w:proofErr w:type="spellEnd"/>
      <w:r w:rsidRPr="00756971">
        <w:rPr>
          <w:rFonts w:ascii="Palatino Linotype" w:eastAsia="Times New Roman" w:hAnsi="Palatino Linotype" w:cs="Times New Roman"/>
          <w:i/>
          <w:szCs w:val="24"/>
          <w:lang w:val="es-ES_tradnl" w:eastAsia="es-ES"/>
        </w:rPr>
        <w:t xml:space="preserve"> y San Jerónimo Chicahualco” Se solicita el número de policías; número de cámaras de videovigilancia, así como su ubicación. https://8columnas.com.mx/estado-de-mexico/encontramos-el-municipio-sin-dinero-fernando-flores1/</w:t>
      </w:r>
      <w:r w:rsidRPr="0010165E">
        <w:rPr>
          <w:rFonts w:ascii="Palatino Linotype" w:eastAsia="Times New Roman" w:hAnsi="Palatino Linotype" w:cs="Times New Roman"/>
          <w:i/>
          <w:szCs w:val="24"/>
          <w:lang w:val="es-ES_tradnl" w:eastAsia="es-ES"/>
        </w:rPr>
        <w:t>”</w:t>
      </w:r>
    </w:p>
    <w:p w14:paraId="560DA8A5" w14:textId="77777777" w:rsidR="00756971" w:rsidRPr="0010165E" w:rsidRDefault="00756971" w:rsidP="0075697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50B9316" w14:textId="77777777" w:rsidR="00756971" w:rsidRPr="0010165E" w:rsidRDefault="00756971" w:rsidP="00756971">
      <w:pPr>
        <w:tabs>
          <w:tab w:val="left" w:pos="5647"/>
        </w:tabs>
        <w:spacing w:after="0" w:line="360" w:lineRule="auto"/>
        <w:ind w:right="850"/>
        <w:jc w:val="both"/>
        <w:rPr>
          <w:rFonts w:ascii="Palatino Linotype" w:hAnsi="Palatino Linotype"/>
          <w:b/>
          <w:i/>
          <w:color w:val="000000"/>
          <w:sz w:val="24"/>
          <w:szCs w:val="24"/>
        </w:rPr>
      </w:pPr>
      <w:r w:rsidRPr="0010165E">
        <w:rPr>
          <w:rFonts w:ascii="Palatino Linotype" w:eastAsia="Times New Roman" w:hAnsi="Palatino Linotype" w:cs="Times New Roman"/>
          <w:sz w:val="24"/>
          <w:szCs w:val="24"/>
          <w:lang w:val="es-ES_tradnl" w:eastAsia="es-ES"/>
        </w:rPr>
        <w:t xml:space="preserve">Modalidad de entrega: </w:t>
      </w:r>
      <w:r w:rsidRPr="0010165E">
        <w:rPr>
          <w:rFonts w:ascii="Palatino Linotype" w:hAnsi="Palatino Linotype"/>
          <w:b/>
          <w:i/>
          <w:color w:val="000000"/>
          <w:sz w:val="24"/>
          <w:szCs w:val="24"/>
        </w:rPr>
        <w:t>A través del SAIMEX</w:t>
      </w:r>
    </w:p>
    <w:p w14:paraId="0816A855" w14:textId="77777777" w:rsidR="00756971" w:rsidRPr="0010165E" w:rsidRDefault="00756971" w:rsidP="00756971">
      <w:pPr>
        <w:tabs>
          <w:tab w:val="left" w:pos="5647"/>
        </w:tabs>
        <w:spacing w:after="0" w:line="360" w:lineRule="auto"/>
        <w:ind w:right="850"/>
        <w:jc w:val="both"/>
        <w:rPr>
          <w:rFonts w:ascii="Palatino Linotype" w:hAnsi="Palatino Linotype"/>
          <w:color w:val="000000"/>
          <w:sz w:val="24"/>
          <w:szCs w:val="24"/>
        </w:rPr>
      </w:pPr>
    </w:p>
    <w:p w14:paraId="68448996" w14:textId="77777777" w:rsidR="00756971" w:rsidRPr="00EF54B6"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Pr>
          <w:rFonts w:ascii="Palatino Linotype" w:hAnsi="Palatino Linotype" w:cs="Arial"/>
          <w:sz w:val="24"/>
          <w:szCs w:val="24"/>
        </w:rPr>
        <w:t xml:space="preserve">De las constancias que integran el expediente virtual, se observa que, en fecha veintinueve de enero de dos mil veintidós, el </w:t>
      </w:r>
      <w:r w:rsidRPr="00756971">
        <w:rPr>
          <w:rFonts w:ascii="Palatino Linotype" w:hAnsi="Palatino Linotype" w:cs="Arial"/>
          <w:b/>
          <w:sz w:val="24"/>
          <w:szCs w:val="24"/>
        </w:rPr>
        <w:t>Sujeto Obligado</w:t>
      </w:r>
      <w:r>
        <w:rPr>
          <w:rFonts w:ascii="Palatino Linotype" w:hAnsi="Palatino Linotype" w:cs="Arial"/>
          <w:sz w:val="24"/>
          <w:szCs w:val="24"/>
        </w:rPr>
        <w:t xml:space="preserve"> notificó al </w:t>
      </w:r>
      <w:r w:rsidRPr="00756971">
        <w:rPr>
          <w:rFonts w:ascii="Palatino Linotype" w:hAnsi="Palatino Linotype" w:cs="Arial"/>
          <w:b/>
          <w:sz w:val="24"/>
          <w:szCs w:val="24"/>
        </w:rPr>
        <w:t>Recurrente</w:t>
      </w:r>
      <w:r>
        <w:rPr>
          <w:rFonts w:ascii="Palatino Linotype" w:hAnsi="Palatino Linotype" w:cs="Arial"/>
          <w:sz w:val="24"/>
          <w:szCs w:val="24"/>
        </w:rPr>
        <w:t xml:space="preserve"> el documento denominado “</w:t>
      </w:r>
      <w:r w:rsidRPr="00EF54B6">
        <w:rPr>
          <w:rFonts w:ascii="Palatino Linotype" w:hAnsi="Palatino Linotype" w:cs="Arial"/>
          <w:sz w:val="24"/>
          <w:szCs w:val="24"/>
        </w:rPr>
        <w:t xml:space="preserve">acta primera </w:t>
      </w:r>
      <w:proofErr w:type="spellStart"/>
      <w:r w:rsidRPr="00EF54B6">
        <w:rPr>
          <w:rFonts w:ascii="Palatino Linotype" w:hAnsi="Palatino Linotype" w:cs="Arial"/>
          <w:sz w:val="24"/>
          <w:szCs w:val="24"/>
        </w:rPr>
        <w:t>sesion</w:t>
      </w:r>
      <w:proofErr w:type="spellEnd"/>
      <w:r w:rsidRPr="00EF54B6">
        <w:rPr>
          <w:rFonts w:ascii="Palatino Linotype" w:hAnsi="Palatino Linotype" w:cs="Arial"/>
          <w:sz w:val="24"/>
          <w:szCs w:val="24"/>
        </w:rPr>
        <w:t xml:space="preserve"> extraordinaria 2022.pdf</w:t>
      </w:r>
      <w:r>
        <w:rPr>
          <w:rFonts w:ascii="Palatino Linotype" w:hAnsi="Palatino Linotype" w:cs="Arial"/>
          <w:sz w:val="24"/>
          <w:szCs w:val="24"/>
        </w:rPr>
        <w:t>”, consistente en el Acta CT/MET/1RASE/2022 de la Primera Sesión Extraordinaria de su Comité de Transparencia, de fecha veintiuno de enero de dos mil veintidós, a través de la cual aprobó la ampliación del término hasta por 7 (siete) días hábiles, para dar respuesta a las solicitudes de información con folios del 00001METEPEC/IP/2022 al 01500/METEPEC/IP/2022, ello atendiendo a la carga excesiva y atípica de solicitudes de acceso a la información, siendo el Sujeto Obligado con mayor número de solicitudes de información ingresadas en lo que va del presente año 2022 (dos mil veintidós).</w:t>
      </w:r>
    </w:p>
    <w:p w14:paraId="285F2EFD" w14:textId="77777777" w:rsidR="00756971" w:rsidRDefault="00756971" w:rsidP="00756971">
      <w:pPr>
        <w:spacing w:after="0" w:line="360" w:lineRule="auto"/>
        <w:jc w:val="both"/>
        <w:rPr>
          <w:rFonts w:ascii="Palatino Linotype" w:hAnsi="Palatino Linotype" w:cs="Arial"/>
          <w:b/>
          <w:sz w:val="24"/>
          <w:szCs w:val="24"/>
        </w:rPr>
      </w:pPr>
    </w:p>
    <w:p w14:paraId="669A5E2C"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TERCERO. </w:t>
      </w:r>
      <w:r>
        <w:rPr>
          <w:rFonts w:ascii="Palatino Linotype" w:hAnsi="Palatino Linotype" w:cs="Arial"/>
          <w:sz w:val="24"/>
          <w:szCs w:val="24"/>
        </w:rPr>
        <w:t xml:space="preserve">Una vez transcurridos tanto el término normal como el término ampliado para dar respuesta a la solicitud de información de mérito, </w:t>
      </w:r>
      <w:r w:rsidRPr="0010165E">
        <w:rPr>
          <w:rFonts w:ascii="Palatino Linotype" w:hAnsi="Palatino Linotype" w:cs="Arial"/>
          <w:sz w:val="24"/>
          <w:szCs w:val="24"/>
        </w:rPr>
        <w:t xml:space="preserve">con base en las constancias contenidas en el expediente virtual del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se aprecia que el</w:t>
      </w:r>
      <w:r w:rsidRPr="0010165E">
        <w:rPr>
          <w:rFonts w:ascii="Palatino Linotype" w:hAnsi="Palatino Linotype" w:cs="Arial"/>
          <w:b/>
          <w:sz w:val="24"/>
          <w:szCs w:val="24"/>
        </w:rPr>
        <w:t xml:space="preserve"> Sujeto Obligado</w:t>
      </w:r>
      <w:r w:rsidRPr="0010165E">
        <w:rPr>
          <w:rFonts w:ascii="Palatino Linotype" w:hAnsi="Palatino Linotype" w:cs="Arial"/>
          <w:sz w:val="24"/>
          <w:szCs w:val="24"/>
        </w:rPr>
        <w:t xml:space="preserve"> no dio contestación, como se muestra a continuación:</w:t>
      </w:r>
    </w:p>
    <w:p w14:paraId="4B1BBC03" w14:textId="77777777" w:rsidR="00756971" w:rsidRDefault="00756971" w:rsidP="00756971">
      <w:pPr>
        <w:spacing w:after="0" w:line="360" w:lineRule="auto"/>
        <w:jc w:val="both"/>
        <w:rPr>
          <w:rFonts w:ascii="Palatino Linotype" w:hAnsi="Palatino Linotype" w:cs="Arial"/>
          <w:sz w:val="24"/>
          <w:szCs w:val="24"/>
        </w:rPr>
      </w:pPr>
    </w:p>
    <w:p w14:paraId="0208ACDD" w14:textId="77777777" w:rsidR="00756971" w:rsidRDefault="00756971" w:rsidP="00756971">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22AFF3E5" wp14:editId="532C4BF7">
            <wp:extent cx="5760720" cy="25704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570480"/>
                    </a:xfrm>
                    <a:prstGeom prst="rect">
                      <a:avLst/>
                    </a:prstGeom>
                  </pic:spPr>
                </pic:pic>
              </a:graphicData>
            </a:graphic>
          </wp:inline>
        </w:drawing>
      </w:r>
    </w:p>
    <w:p w14:paraId="21DC51BC" w14:textId="77777777" w:rsidR="00756971" w:rsidRDefault="00756971" w:rsidP="00756971">
      <w:pPr>
        <w:spacing w:after="0" w:line="360" w:lineRule="auto"/>
        <w:jc w:val="both"/>
        <w:rPr>
          <w:rFonts w:ascii="Palatino Linotype" w:hAnsi="Palatino Linotype" w:cs="Arial"/>
          <w:sz w:val="24"/>
          <w:szCs w:val="24"/>
        </w:rPr>
      </w:pPr>
    </w:p>
    <w:p w14:paraId="1C385CAA"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eastAsia="Times New Roman" w:hAnsi="Palatino Linotype" w:cs="Arial"/>
          <w:b/>
          <w:sz w:val="28"/>
          <w:lang w:eastAsia="es-ES"/>
        </w:rPr>
        <w:t>CUARTO</w:t>
      </w:r>
      <w:r>
        <w:rPr>
          <w:rFonts w:ascii="Palatino Linotype" w:hAnsi="Palatino Linotype" w:cs="Arial"/>
          <w:sz w:val="24"/>
          <w:szCs w:val="24"/>
        </w:rPr>
        <w:t>. 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el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Pr>
          <w:rFonts w:ascii="Palatino Linotype" w:hAnsi="Palatino Linotype" w:cs="Arial"/>
          <w:sz w:val="24"/>
          <w:szCs w:val="24"/>
        </w:rPr>
        <w:t>veintitrés de febrero de dos mil veintidós</w:t>
      </w:r>
      <w:r w:rsidRPr="0010165E">
        <w:rPr>
          <w:rFonts w:ascii="Palatino Linotype" w:hAnsi="Palatino Linotype" w:cs="Arial"/>
          <w:sz w:val="24"/>
          <w:szCs w:val="24"/>
        </w:rPr>
        <w:t>, interpuso recurso de revisión, que fue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r w:rsidRPr="0010165E">
        <w:rPr>
          <w:rFonts w:ascii="Palatino Linotype" w:hAnsi="Palatino Linotype" w:cs="Arial"/>
          <w:b/>
          <w:bCs/>
          <w:sz w:val="24"/>
          <w:szCs w:val="24"/>
          <w:lang w:eastAsia="es-MX"/>
        </w:rPr>
        <w:t>0</w:t>
      </w:r>
      <w:r>
        <w:rPr>
          <w:rFonts w:ascii="Palatino Linotype" w:hAnsi="Palatino Linotype" w:cs="Arial"/>
          <w:b/>
          <w:bCs/>
          <w:sz w:val="24"/>
          <w:szCs w:val="24"/>
          <w:lang w:eastAsia="es-MX"/>
        </w:rPr>
        <w:t>1300</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r w:rsidRPr="0010165E">
        <w:rPr>
          <w:rFonts w:ascii="Palatino Linotype" w:hAnsi="Palatino Linotype" w:cs="Arial"/>
          <w:sz w:val="24"/>
          <w:szCs w:val="24"/>
        </w:rPr>
        <w:t xml:space="preserve">, 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39479530" w14:textId="77777777" w:rsidR="00756971" w:rsidRPr="0010165E" w:rsidRDefault="00756971" w:rsidP="00756971">
      <w:pPr>
        <w:spacing w:after="0" w:line="360" w:lineRule="auto"/>
        <w:jc w:val="both"/>
        <w:rPr>
          <w:rFonts w:ascii="Palatino Linotype" w:hAnsi="Palatino Linotype" w:cs="Arial"/>
          <w:b/>
          <w:sz w:val="24"/>
          <w:szCs w:val="24"/>
        </w:rPr>
      </w:pPr>
    </w:p>
    <w:p w14:paraId="0A332B75" w14:textId="77777777" w:rsidR="00756971" w:rsidRPr="0010165E" w:rsidRDefault="00756971" w:rsidP="00756971">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6816D2E3" w14:textId="77777777" w:rsidR="00756971" w:rsidRPr="0010165E" w:rsidRDefault="00756971" w:rsidP="00756971">
      <w:pPr>
        <w:pStyle w:val="Prrafodelista"/>
        <w:spacing w:line="360" w:lineRule="auto"/>
        <w:ind w:left="0"/>
        <w:jc w:val="both"/>
        <w:rPr>
          <w:rFonts w:ascii="Palatino Linotype" w:hAnsi="Palatino Linotype" w:cs="Arial"/>
          <w:b/>
        </w:rPr>
      </w:pPr>
    </w:p>
    <w:p w14:paraId="4EA52ED2" w14:textId="77777777" w:rsidR="00756971" w:rsidRPr="0010165E" w:rsidRDefault="00756971" w:rsidP="00756971">
      <w:pPr>
        <w:spacing w:after="0" w:line="240" w:lineRule="auto"/>
        <w:ind w:left="567" w:right="567"/>
        <w:jc w:val="both"/>
        <w:rPr>
          <w:rFonts w:ascii="Palatino Linotype" w:hAnsi="Palatino Linotype"/>
          <w:i/>
          <w:color w:val="000000"/>
        </w:rPr>
      </w:pPr>
      <w:r w:rsidRPr="0010165E">
        <w:rPr>
          <w:rFonts w:ascii="Palatino Linotype" w:hAnsi="Palatino Linotype" w:cs="Arial"/>
          <w:i/>
        </w:rPr>
        <w:t>“</w:t>
      </w:r>
      <w:r w:rsidRPr="009439DB">
        <w:rPr>
          <w:rFonts w:ascii="Palatino Linotype" w:hAnsi="Palatino Linotype"/>
          <w:i/>
          <w:color w:val="000000"/>
        </w:rPr>
        <w:t>La falta de respuesta del sujeto obligado.</w:t>
      </w:r>
      <w:r w:rsidRPr="0010165E">
        <w:rPr>
          <w:rFonts w:ascii="Palatino Linotype" w:hAnsi="Palatino Linotype"/>
          <w:i/>
          <w:color w:val="000000"/>
        </w:rPr>
        <w:t>” (sic)</w:t>
      </w:r>
    </w:p>
    <w:p w14:paraId="32021EC2" w14:textId="77777777" w:rsidR="00756971" w:rsidRDefault="00756971" w:rsidP="00756971">
      <w:pPr>
        <w:spacing w:after="0" w:line="360" w:lineRule="auto"/>
        <w:jc w:val="both"/>
        <w:rPr>
          <w:rFonts w:ascii="Palatino Linotype" w:hAnsi="Palatino Linotype" w:cs="Arial"/>
          <w:sz w:val="24"/>
          <w:szCs w:val="24"/>
        </w:rPr>
      </w:pPr>
    </w:p>
    <w:p w14:paraId="1662C49B" w14:textId="77777777" w:rsidR="00756971" w:rsidRPr="009439DB" w:rsidRDefault="00756971" w:rsidP="00756971">
      <w:pPr>
        <w:spacing w:after="0" w:line="360" w:lineRule="auto"/>
        <w:jc w:val="both"/>
        <w:rPr>
          <w:rFonts w:ascii="Palatino Linotype" w:hAnsi="Palatino Linotype" w:cs="Arial"/>
          <w:sz w:val="28"/>
          <w:szCs w:val="24"/>
        </w:rPr>
      </w:pPr>
      <w:r w:rsidRPr="009439DB">
        <w:rPr>
          <w:rFonts w:ascii="Palatino Linotype" w:hAnsi="Palatino Linotype" w:cs="Arial"/>
          <w:b/>
          <w:sz w:val="24"/>
        </w:rPr>
        <w:t>Razones o motivos de inconformidad:</w:t>
      </w:r>
    </w:p>
    <w:p w14:paraId="661D36C3" w14:textId="77777777" w:rsidR="00756971" w:rsidRDefault="00756971" w:rsidP="00756971">
      <w:pPr>
        <w:spacing w:after="0" w:line="360" w:lineRule="auto"/>
        <w:jc w:val="both"/>
        <w:rPr>
          <w:rFonts w:ascii="Palatino Linotype" w:hAnsi="Palatino Linotype" w:cs="Arial"/>
          <w:sz w:val="24"/>
          <w:szCs w:val="24"/>
        </w:rPr>
      </w:pPr>
    </w:p>
    <w:p w14:paraId="09CAC97C" w14:textId="77777777" w:rsidR="00756971" w:rsidRPr="009439DB" w:rsidRDefault="00756971" w:rsidP="0075697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9439DB">
        <w:rPr>
          <w:rFonts w:ascii="Palatino Linotype" w:hAnsi="Palatino Linotype" w:cs="Arial"/>
          <w:i/>
          <w:szCs w:val="2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w:t>
      </w:r>
      <w:r w:rsidRPr="009439DB">
        <w:rPr>
          <w:rFonts w:ascii="Palatino Linotype" w:hAnsi="Palatino Linotype" w:cs="Arial"/>
          <w:i/>
          <w:szCs w:val="24"/>
        </w:rPr>
        <w:lastRenderedPageBreak/>
        <w:t>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p w14:paraId="43A04A13" w14:textId="77777777" w:rsidR="00756971" w:rsidRPr="0010165E" w:rsidRDefault="00756971" w:rsidP="00756971">
      <w:pPr>
        <w:spacing w:after="0" w:line="360" w:lineRule="auto"/>
        <w:jc w:val="both"/>
        <w:rPr>
          <w:rFonts w:ascii="Palatino Linotype" w:hAnsi="Palatino Linotype" w:cs="Arial"/>
          <w:sz w:val="24"/>
          <w:szCs w:val="24"/>
        </w:rPr>
      </w:pPr>
    </w:p>
    <w:p w14:paraId="7746A54C" w14:textId="77777777" w:rsidR="00756971" w:rsidRDefault="007B0906" w:rsidP="00756971">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QUINTO</w:t>
      </w:r>
      <w:r w:rsidR="00756971" w:rsidRPr="0010165E">
        <w:rPr>
          <w:rFonts w:ascii="Palatino Linotype" w:eastAsia="Times New Roman" w:hAnsi="Palatino Linotype" w:cs="Arial"/>
          <w:b/>
          <w:sz w:val="28"/>
          <w:lang w:eastAsia="es-ES"/>
        </w:rPr>
        <w:t xml:space="preserve">. </w:t>
      </w:r>
      <w:r w:rsidR="00756971" w:rsidRPr="0010165E">
        <w:rPr>
          <w:rFonts w:ascii="Palatino Linotype" w:eastAsia="Times New Roman" w:hAnsi="Palatino Linotype" w:cs="Arial"/>
          <w:sz w:val="24"/>
          <w:szCs w:val="24"/>
          <w:lang w:val="es-ES" w:eastAsia="es-ES"/>
        </w:rPr>
        <w:t xml:space="preserve">En fecha </w:t>
      </w:r>
      <w:r w:rsidR="00756971">
        <w:rPr>
          <w:rFonts w:ascii="Palatino Linotype" w:hAnsi="Palatino Linotype" w:cs="Arial"/>
          <w:sz w:val="24"/>
          <w:szCs w:val="24"/>
        </w:rPr>
        <w:t>veintitrés de febrero de dos mil veintidós</w:t>
      </w:r>
      <w:r w:rsidR="00756971" w:rsidRPr="0010165E">
        <w:rPr>
          <w:rFonts w:ascii="Palatino Linotype" w:eastAsia="Times New Roman" w:hAnsi="Palatino Linotype" w:cs="Arial"/>
          <w:sz w:val="24"/>
          <w:szCs w:val="24"/>
          <w:lang w:val="es-ES" w:eastAsia="es-ES"/>
        </w:rPr>
        <w:t xml:space="preserve">, el </w:t>
      </w:r>
      <w:r w:rsidR="00756971" w:rsidRPr="0010165E">
        <w:rPr>
          <w:rFonts w:ascii="Palatino Linotype" w:eastAsia="Times New Roman" w:hAnsi="Palatino Linotype" w:cs="Arial"/>
          <w:sz w:val="24"/>
          <w:szCs w:val="24"/>
          <w:lang w:val="es-ES_tradnl" w:eastAsia="es-ES"/>
        </w:rPr>
        <w:t>recurso de que</w:t>
      </w:r>
      <w:r w:rsidR="00756971" w:rsidRPr="0010165E">
        <w:rPr>
          <w:rFonts w:ascii="Palatino Linotype" w:eastAsia="Times New Roman" w:hAnsi="Palatino Linotype" w:cs="Arial"/>
          <w:sz w:val="24"/>
          <w:szCs w:val="24"/>
          <w:lang w:val="es-ES" w:eastAsia="es-ES"/>
        </w:rPr>
        <w:t xml:space="preserve"> se trata</w:t>
      </w:r>
      <w:r w:rsidR="00756971" w:rsidRPr="0010165E">
        <w:rPr>
          <w:rFonts w:ascii="Palatino Linotype" w:eastAsia="Times New Roman" w:hAnsi="Palatino Linotype" w:cs="Arial"/>
          <w:sz w:val="24"/>
          <w:szCs w:val="24"/>
          <w:lang w:val="es-ES_tradnl" w:eastAsia="es-ES"/>
        </w:rPr>
        <w:t xml:space="preserve"> se envió electrónicamente al Instituto de </w:t>
      </w:r>
      <w:r w:rsidR="00756971" w:rsidRPr="0010165E">
        <w:rPr>
          <w:rFonts w:ascii="Palatino Linotype" w:eastAsia="Arial Unicode MS" w:hAnsi="Palatino Linotype" w:cs="Arial"/>
          <w:sz w:val="24"/>
          <w:szCs w:val="24"/>
          <w:lang w:val="es-ES" w:eastAsia="es-ES"/>
        </w:rPr>
        <w:t>Transparencia</w:t>
      </w:r>
      <w:r w:rsidR="00756971"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756971"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00756971" w:rsidRPr="0010165E">
        <w:rPr>
          <w:rFonts w:ascii="Palatino Linotype" w:eastAsia="Times New Roman" w:hAnsi="Palatino Linotype" w:cs="Arial"/>
          <w:sz w:val="24"/>
          <w:szCs w:val="24"/>
          <w:lang w:val="es-ES_tradnl" w:eastAsia="es-ES"/>
        </w:rPr>
        <w:t>, se turnó a través del</w:t>
      </w:r>
      <w:r w:rsidR="00756971" w:rsidRPr="0010165E">
        <w:rPr>
          <w:rFonts w:ascii="Palatino Linotype" w:eastAsia="Arial Unicode MS" w:hAnsi="Palatino Linotype" w:cs="Arial"/>
          <w:sz w:val="24"/>
          <w:szCs w:val="24"/>
          <w:lang w:val="es-ES_tradnl" w:eastAsia="es-ES"/>
        </w:rPr>
        <w:t xml:space="preserve"> </w:t>
      </w:r>
      <w:r w:rsidR="00756971" w:rsidRPr="0010165E">
        <w:rPr>
          <w:rFonts w:ascii="Palatino Linotype" w:eastAsia="Arial Unicode MS" w:hAnsi="Palatino Linotype" w:cs="Arial"/>
          <w:b/>
          <w:sz w:val="24"/>
          <w:szCs w:val="24"/>
          <w:lang w:val="es-ES_tradnl" w:eastAsia="es-ES"/>
        </w:rPr>
        <w:lastRenderedPageBreak/>
        <w:t>SAIMEX</w:t>
      </w:r>
      <w:r w:rsidR="00756971" w:rsidRPr="0010165E">
        <w:rPr>
          <w:rFonts w:ascii="Palatino Linotype" w:eastAsia="Times New Roman" w:hAnsi="Palatino Linotype" w:cs="Times New Roman"/>
          <w:sz w:val="24"/>
          <w:szCs w:val="24"/>
          <w:lang w:val="es-ES" w:eastAsia="es-ES"/>
        </w:rPr>
        <w:t xml:space="preserve"> al </w:t>
      </w:r>
      <w:r w:rsidR="00756971" w:rsidRPr="0010165E">
        <w:rPr>
          <w:rFonts w:ascii="Palatino Linotype" w:eastAsia="Times New Roman" w:hAnsi="Palatino Linotype" w:cs="Arial"/>
          <w:sz w:val="24"/>
          <w:szCs w:val="24"/>
          <w:lang w:val="es-ES_tradnl" w:eastAsia="es-ES"/>
        </w:rPr>
        <w:t xml:space="preserve">Comisionado </w:t>
      </w:r>
      <w:r w:rsidR="00756971" w:rsidRPr="0010165E">
        <w:rPr>
          <w:rFonts w:ascii="Palatino Linotype" w:eastAsia="Times New Roman" w:hAnsi="Palatino Linotype" w:cs="Arial"/>
          <w:b/>
          <w:sz w:val="24"/>
          <w:szCs w:val="24"/>
          <w:lang w:val="es-ES_tradnl" w:eastAsia="es-ES"/>
        </w:rPr>
        <w:t xml:space="preserve">JOSÉ MARTÍNEZ VILCHIS, </w:t>
      </w:r>
      <w:r w:rsidR="00756971" w:rsidRPr="0010165E">
        <w:rPr>
          <w:rFonts w:ascii="Palatino Linotype" w:eastAsia="Times New Roman" w:hAnsi="Palatino Linotype" w:cs="Arial"/>
          <w:sz w:val="24"/>
          <w:szCs w:val="24"/>
          <w:lang w:val="es-ES_tradnl" w:eastAsia="es-ES"/>
        </w:rPr>
        <w:t>a efecto de que decretara su admisión o desechamiento.</w:t>
      </w:r>
    </w:p>
    <w:p w14:paraId="6C40521D" w14:textId="77777777" w:rsidR="00756971" w:rsidRDefault="00756971" w:rsidP="00756971">
      <w:pPr>
        <w:spacing w:after="0" w:line="360" w:lineRule="auto"/>
        <w:ind w:right="49"/>
        <w:jc w:val="both"/>
        <w:rPr>
          <w:rFonts w:ascii="Palatino Linotype" w:eastAsia="Times New Roman" w:hAnsi="Palatino Linotype" w:cs="Arial"/>
          <w:sz w:val="24"/>
          <w:szCs w:val="24"/>
          <w:lang w:val="es-ES_tradnl" w:eastAsia="es-ES"/>
        </w:rPr>
      </w:pPr>
    </w:p>
    <w:p w14:paraId="7A9B05F6" w14:textId="77777777" w:rsidR="00756971" w:rsidRPr="0010165E" w:rsidRDefault="007B0906" w:rsidP="00756971">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SEXTO</w:t>
      </w:r>
      <w:r w:rsidR="00756971" w:rsidRPr="0010165E">
        <w:rPr>
          <w:rFonts w:ascii="Palatino Linotype" w:eastAsia="Times New Roman" w:hAnsi="Palatino Linotype" w:cs="Arial"/>
          <w:b/>
          <w:sz w:val="28"/>
          <w:szCs w:val="28"/>
          <w:lang w:val="es-ES_tradnl" w:eastAsia="es-ES"/>
        </w:rPr>
        <w:t xml:space="preserve">. </w:t>
      </w:r>
      <w:r w:rsidR="00756971" w:rsidRPr="0010165E">
        <w:rPr>
          <w:rFonts w:ascii="Palatino Linotype" w:eastAsia="Times New Roman" w:hAnsi="Palatino Linotype" w:cs="Arial"/>
          <w:sz w:val="24"/>
          <w:szCs w:val="24"/>
          <w:lang w:val="es-ES_tradnl" w:eastAsia="es-ES"/>
        </w:rPr>
        <w:t>E</w:t>
      </w:r>
      <w:r w:rsidR="00756971" w:rsidRPr="0010165E">
        <w:rPr>
          <w:rFonts w:ascii="Palatino Linotype" w:eastAsia="Times New Roman" w:hAnsi="Palatino Linotype" w:cs="Arial"/>
          <w:sz w:val="24"/>
          <w:szCs w:val="24"/>
          <w:lang w:val="es-ES" w:eastAsia="es-ES"/>
        </w:rPr>
        <w:t xml:space="preserve">n fecha </w:t>
      </w:r>
      <w:r w:rsidR="00756971">
        <w:rPr>
          <w:rFonts w:ascii="Palatino Linotype" w:eastAsia="Times New Roman" w:hAnsi="Palatino Linotype" w:cs="Arial"/>
          <w:sz w:val="24"/>
          <w:szCs w:val="24"/>
          <w:lang w:val="es-ES" w:eastAsia="es-ES"/>
        </w:rPr>
        <w:t>uno de marzo de dos mil veintidós</w:t>
      </w:r>
      <w:r w:rsidR="00756971" w:rsidRPr="0010165E">
        <w:rPr>
          <w:rFonts w:ascii="Palatino Linotype" w:eastAsia="Times New Roman" w:hAnsi="Palatino Linotype" w:cs="Arial"/>
          <w:sz w:val="24"/>
          <w:szCs w:val="24"/>
          <w:lang w:val="es-ES" w:eastAsia="es-ES"/>
        </w:rPr>
        <w:t xml:space="preserve">, atento a lo dispuesto en el </w:t>
      </w:r>
      <w:r w:rsidR="00756971" w:rsidRPr="0010165E">
        <w:rPr>
          <w:rFonts w:ascii="Palatino Linotype" w:eastAsia="Times New Roman" w:hAnsi="Palatino Linotype" w:cs="Arial"/>
          <w:sz w:val="24"/>
          <w:szCs w:val="24"/>
          <w:lang w:val="es-ES_tradnl" w:eastAsia="es-ES"/>
        </w:rPr>
        <w:t>artículo</w:t>
      </w:r>
      <w:r w:rsidR="00756971" w:rsidRPr="0010165E">
        <w:rPr>
          <w:rFonts w:ascii="Palatino Linotype" w:eastAsia="Times New Roman" w:hAnsi="Palatino Linotype" w:cs="Arial"/>
          <w:sz w:val="24"/>
          <w:szCs w:val="24"/>
          <w:lang w:val="es-ES" w:eastAsia="es-ES"/>
        </w:rPr>
        <w:t xml:space="preserve"> 185 fracciones I, II y IV </w:t>
      </w:r>
      <w:r w:rsidR="00756971" w:rsidRPr="0010165E">
        <w:rPr>
          <w:rFonts w:ascii="Palatino Linotype" w:eastAsia="Times New Roman" w:hAnsi="Palatino Linotype" w:cs="Arial"/>
          <w:sz w:val="24"/>
          <w:szCs w:val="24"/>
          <w:lang w:val="es-ES_tradnl" w:eastAsia="es-ES"/>
        </w:rPr>
        <w:t xml:space="preserve">de la </w:t>
      </w:r>
      <w:r w:rsidR="00756971"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00756971" w:rsidRPr="0010165E">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2840B012" w14:textId="77777777" w:rsidR="00756971" w:rsidRPr="0010165E" w:rsidRDefault="00756971" w:rsidP="00756971">
      <w:pPr>
        <w:spacing w:after="0" w:line="360" w:lineRule="auto"/>
        <w:jc w:val="both"/>
        <w:rPr>
          <w:rFonts w:ascii="Palatino Linotype" w:hAnsi="Palatino Linotype" w:cs="Arial"/>
          <w:sz w:val="24"/>
          <w:szCs w:val="28"/>
          <w:lang w:val="es-ES"/>
        </w:rPr>
      </w:pPr>
    </w:p>
    <w:p w14:paraId="54AF6633" w14:textId="77777777" w:rsidR="00756971" w:rsidRPr="0010165E" w:rsidRDefault="007B0906" w:rsidP="00756971">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756971" w:rsidRPr="0010165E">
        <w:rPr>
          <w:rFonts w:ascii="Palatino Linotype" w:hAnsi="Palatino Linotype" w:cs="Arial"/>
          <w:b/>
          <w:sz w:val="28"/>
          <w:szCs w:val="28"/>
        </w:rPr>
        <w:t xml:space="preserve">. </w:t>
      </w:r>
      <w:r w:rsidR="00756971" w:rsidRPr="0010165E">
        <w:rPr>
          <w:rFonts w:ascii="Palatino Linotype" w:hAnsi="Palatino Linotype" w:cs="Arial"/>
          <w:sz w:val="24"/>
          <w:szCs w:val="24"/>
        </w:rPr>
        <w:t>Una vez abierta la etapa de instrucción, se advierte que</w:t>
      </w:r>
      <w:r w:rsidR="00756971">
        <w:rPr>
          <w:rFonts w:ascii="Palatino Linotype" w:hAnsi="Palatino Linotype" w:cs="Arial"/>
          <w:sz w:val="24"/>
          <w:szCs w:val="24"/>
        </w:rPr>
        <w:t xml:space="preserve"> tanto </w:t>
      </w:r>
      <w:r w:rsidR="00756971" w:rsidRPr="0010165E">
        <w:rPr>
          <w:rFonts w:ascii="Palatino Linotype" w:hAnsi="Palatino Linotype" w:cs="Arial"/>
          <w:sz w:val="24"/>
          <w:szCs w:val="24"/>
        </w:rPr>
        <w:t xml:space="preserve">el </w:t>
      </w:r>
      <w:r w:rsidR="00756971" w:rsidRPr="0010165E">
        <w:rPr>
          <w:rFonts w:ascii="Palatino Linotype" w:hAnsi="Palatino Linotype" w:cs="Arial"/>
          <w:b/>
          <w:sz w:val="24"/>
          <w:szCs w:val="24"/>
        </w:rPr>
        <w:t>Sujeto Obligado</w:t>
      </w:r>
      <w:r w:rsidR="00756971" w:rsidRPr="0010165E">
        <w:rPr>
          <w:rFonts w:ascii="Palatino Linotype" w:hAnsi="Palatino Linotype" w:cs="Arial"/>
          <w:sz w:val="24"/>
          <w:szCs w:val="24"/>
        </w:rPr>
        <w:t xml:space="preserve"> </w:t>
      </w:r>
      <w:r w:rsidR="00756971">
        <w:rPr>
          <w:rFonts w:ascii="Palatino Linotype" w:hAnsi="Palatino Linotype" w:cs="Arial"/>
          <w:sz w:val="24"/>
          <w:szCs w:val="24"/>
        </w:rPr>
        <w:t>como el</w:t>
      </w:r>
      <w:r w:rsidR="00756971" w:rsidRPr="0010165E">
        <w:rPr>
          <w:rFonts w:ascii="Palatino Linotype" w:hAnsi="Palatino Linotype" w:cs="Arial"/>
          <w:sz w:val="24"/>
          <w:szCs w:val="24"/>
        </w:rPr>
        <w:t xml:space="preserve"> </w:t>
      </w:r>
      <w:r w:rsidR="00756971" w:rsidRPr="0010165E">
        <w:rPr>
          <w:rFonts w:ascii="Palatino Linotype" w:hAnsi="Palatino Linotype" w:cs="Arial"/>
          <w:b/>
          <w:sz w:val="24"/>
          <w:szCs w:val="24"/>
        </w:rPr>
        <w:t>Recurrente,</w:t>
      </w:r>
      <w:r w:rsidR="00756971" w:rsidRPr="0010165E">
        <w:rPr>
          <w:rFonts w:ascii="Palatino Linotype" w:hAnsi="Palatino Linotype" w:cs="Arial"/>
          <w:sz w:val="24"/>
          <w:szCs w:val="24"/>
        </w:rPr>
        <w:t xml:space="preserve"> </w:t>
      </w:r>
      <w:r w:rsidR="00756971">
        <w:rPr>
          <w:rFonts w:ascii="Palatino Linotype" w:hAnsi="Palatino Linotype" w:cs="Arial"/>
          <w:sz w:val="24"/>
          <w:szCs w:val="24"/>
        </w:rPr>
        <w:t xml:space="preserve">fueron omisos en rendir dentro del término de Ley, su informe justificado y sus </w:t>
      </w:r>
      <w:r w:rsidR="00756971" w:rsidRPr="0010165E">
        <w:rPr>
          <w:rFonts w:ascii="Palatino Linotype" w:hAnsi="Palatino Linotype" w:cs="Arial"/>
          <w:sz w:val="24"/>
          <w:szCs w:val="24"/>
        </w:rPr>
        <w:t xml:space="preserve">a efecto que presentara las manifestaciones que a sus intereses conviniera, </w:t>
      </w:r>
      <w:r w:rsidR="00756971">
        <w:rPr>
          <w:rFonts w:ascii="Palatino Linotype" w:hAnsi="Palatino Linotype" w:cs="Arial"/>
          <w:sz w:val="24"/>
          <w:szCs w:val="24"/>
        </w:rPr>
        <w:t>respectivamente.</w:t>
      </w:r>
    </w:p>
    <w:p w14:paraId="67F08D30" w14:textId="77777777" w:rsidR="00756971" w:rsidRPr="0010165E" w:rsidRDefault="00756971" w:rsidP="00756971">
      <w:pPr>
        <w:spacing w:after="0" w:line="360" w:lineRule="auto"/>
        <w:jc w:val="both"/>
        <w:rPr>
          <w:rFonts w:ascii="Palatino Linotype" w:hAnsi="Palatino Linotype" w:cs="Arial"/>
          <w:sz w:val="24"/>
          <w:szCs w:val="24"/>
        </w:rPr>
      </w:pPr>
    </w:p>
    <w:p w14:paraId="12656267" w14:textId="77777777" w:rsidR="00756971"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10165E">
        <w:rPr>
          <w:rFonts w:ascii="Palatino Linotype" w:hAnsi="Palatino Linotype" w:cs="Arial"/>
          <w:b/>
          <w:sz w:val="24"/>
          <w:szCs w:val="24"/>
        </w:rPr>
        <w:t>Recurrente</w:t>
      </w:r>
      <w:r w:rsidRPr="0010165E">
        <w:rPr>
          <w:rFonts w:ascii="Palatino Linotype" w:hAnsi="Palatino Linotype" w:cs="Arial"/>
          <w:sz w:val="24"/>
          <w:szCs w:val="24"/>
        </w:rPr>
        <w:t>; todo lo anterior en términos de los artículos 185 fracci</w:t>
      </w:r>
      <w:r>
        <w:rPr>
          <w:rFonts w:ascii="Palatino Linotype" w:hAnsi="Palatino Linotype" w:cs="Arial"/>
          <w:sz w:val="24"/>
          <w:szCs w:val="24"/>
        </w:rPr>
        <w:t>ones II y</w:t>
      </w:r>
      <w:r w:rsidRPr="0010165E">
        <w:rPr>
          <w:rFonts w:ascii="Palatino Linotype" w:hAnsi="Palatino Linotype" w:cs="Arial"/>
          <w:sz w:val="24"/>
          <w:szCs w:val="24"/>
        </w:rPr>
        <w:t xml:space="preserve"> IV</w:t>
      </w:r>
      <w:r>
        <w:rPr>
          <w:rFonts w:ascii="Palatino Linotype" w:hAnsi="Palatino Linotype" w:cs="Arial"/>
          <w:sz w:val="24"/>
          <w:szCs w:val="24"/>
        </w:rPr>
        <w:t>,</w:t>
      </w:r>
      <w:r w:rsidRPr="0010165E">
        <w:rPr>
          <w:rFonts w:ascii="Palatino Linotype" w:hAnsi="Palatino Linotype" w:cs="Arial"/>
          <w:sz w:val="24"/>
          <w:szCs w:val="24"/>
        </w:rPr>
        <w:t xml:space="preserve"> y 195 de la Ley de Transparencia y Acceso a la Información Pública del Estado de México y Municipios.</w:t>
      </w:r>
    </w:p>
    <w:p w14:paraId="567CB57A" w14:textId="77777777" w:rsidR="00756971" w:rsidRDefault="00756971" w:rsidP="00756971">
      <w:pPr>
        <w:spacing w:after="0" w:line="360" w:lineRule="auto"/>
        <w:jc w:val="both"/>
        <w:rPr>
          <w:rFonts w:ascii="Palatino Linotype" w:hAnsi="Palatino Linotype" w:cs="Arial"/>
          <w:sz w:val="24"/>
          <w:szCs w:val="24"/>
        </w:rPr>
      </w:pPr>
    </w:p>
    <w:p w14:paraId="094ADBAC" w14:textId="77777777" w:rsidR="00756971" w:rsidRPr="0010165E" w:rsidRDefault="007B0906" w:rsidP="00756971">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756971" w:rsidRPr="0010165E">
        <w:rPr>
          <w:rFonts w:ascii="Palatino Linotype" w:hAnsi="Palatino Linotype" w:cs="Arial"/>
          <w:b/>
          <w:sz w:val="28"/>
          <w:szCs w:val="28"/>
        </w:rPr>
        <w:t xml:space="preserve">. </w:t>
      </w:r>
      <w:r w:rsidR="00756971"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w:t>
      </w:r>
      <w:r w:rsidR="00756971" w:rsidRPr="0010165E">
        <w:rPr>
          <w:rFonts w:ascii="Palatino Linotype" w:hAnsi="Palatino Linotype" w:cs="Arial"/>
          <w:sz w:val="24"/>
          <w:szCs w:val="24"/>
        </w:rPr>
        <w:lastRenderedPageBreak/>
        <w:t xml:space="preserve">expediente electrónico, se decretó el cierre de instrucción en fecha </w:t>
      </w:r>
      <w:r w:rsidR="00756971">
        <w:rPr>
          <w:rFonts w:ascii="Palatino Linotype" w:hAnsi="Palatino Linotype" w:cs="Arial"/>
          <w:sz w:val="24"/>
          <w:szCs w:val="24"/>
        </w:rPr>
        <w:t>catorce de marzo de dos mil veintidós</w:t>
      </w:r>
      <w:r w:rsidR="00756971"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17D9FA80" w14:textId="77777777" w:rsidR="00756971" w:rsidRPr="0010165E" w:rsidRDefault="00756971" w:rsidP="00756971">
      <w:pPr>
        <w:spacing w:after="0" w:line="360" w:lineRule="auto"/>
        <w:jc w:val="both"/>
        <w:rPr>
          <w:rFonts w:ascii="Palatino Linotype" w:hAnsi="Palatino Linotype" w:cs="Arial"/>
          <w:sz w:val="24"/>
          <w:szCs w:val="24"/>
        </w:rPr>
      </w:pPr>
    </w:p>
    <w:p w14:paraId="206BD000" w14:textId="77777777" w:rsidR="00756971" w:rsidRPr="0010165E" w:rsidRDefault="00756971" w:rsidP="00756971">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3175F1F" w14:textId="77777777" w:rsidR="00756971" w:rsidRPr="0010165E" w:rsidRDefault="00756971" w:rsidP="00756971">
      <w:pPr>
        <w:spacing w:after="0" w:line="360" w:lineRule="auto"/>
        <w:jc w:val="center"/>
        <w:rPr>
          <w:rFonts w:ascii="Palatino Linotype" w:hAnsi="Palatino Linotype" w:cs="Arial"/>
          <w:sz w:val="24"/>
          <w:szCs w:val="24"/>
        </w:rPr>
      </w:pPr>
    </w:p>
    <w:p w14:paraId="12A92146" w14:textId="77777777" w:rsidR="00756971" w:rsidRPr="0010165E" w:rsidRDefault="00756971" w:rsidP="00756971">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7D6E3B50"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8E677CF" w14:textId="77777777" w:rsidR="00756971" w:rsidRDefault="00756971" w:rsidP="00756971">
      <w:pPr>
        <w:spacing w:after="0" w:line="360" w:lineRule="auto"/>
        <w:jc w:val="both"/>
        <w:rPr>
          <w:rFonts w:ascii="Palatino Linotype" w:hAnsi="Palatino Linotype" w:cs="Arial"/>
          <w:sz w:val="24"/>
          <w:szCs w:val="24"/>
        </w:rPr>
      </w:pPr>
    </w:p>
    <w:p w14:paraId="0C8EEA8A" w14:textId="77777777" w:rsidR="00756971" w:rsidRPr="0010165E" w:rsidRDefault="00756971" w:rsidP="00756971">
      <w:pPr>
        <w:spacing w:after="0" w:line="360" w:lineRule="auto"/>
        <w:jc w:val="both"/>
        <w:rPr>
          <w:rFonts w:ascii="Palatino Linotype" w:hAnsi="Palatino Linotype" w:cs="Arial"/>
          <w:sz w:val="24"/>
          <w:szCs w:val="24"/>
        </w:rPr>
      </w:pPr>
    </w:p>
    <w:p w14:paraId="61C8554C" w14:textId="77777777" w:rsidR="00756971" w:rsidRPr="0010165E" w:rsidRDefault="00756971" w:rsidP="00756971">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5D7D220B"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10165E">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48FED3E"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08D36EB"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0480B595"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p>
    <w:p w14:paraId="58C2D14C"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44E424FB"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6B78E3" w14:textId="77777777" w:rsidR="00756971" w:rsidRPr="0010165E" w:rsidRDefault="00756971" w:rsidP="00756971">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59099626"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p>
    <w:p w14:paraId="5FD2090B"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17B1D1A7"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p>
    <w:p w14:paraId="1BC4A14D"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616CD233" w14:textId="77777777" w:rsidR="00756971" w:rsidRPr="0010165E" w:rsidRDefault="00756971" w:rsidP="00756971">
      <w:pPr>
        <w:spacing w:after="0" w:line="240" w:lineRule="auto"/>
        <w:rPr>
          <w:rFonts w:ascii="Palatino Linotype" w:hAnsi="Palatino Linotype"/>
        </w:rPr>
      </w:pPr>
    </w:p>
    <w:p w14:paraId="26C8D674"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1D7F783"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53F081F"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6E277B8E"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BBBF5D0"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4D216E2"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AC4D2B7" w14:textId="77777777" w:rsidR="00756971" w:rsidRPr="0010165E" w:rsidRDefault="00756971" w:rsidP="00756971">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2BD47EA3" w14:textId="77777777" w:rsidR="00756971" w:rsidRDefault="00756971" w:rsidP="00756971">
      <w:pPr>
        <w:autoSpaceDE w:val="0"/>
        <w:autoSpaceDN w:val="0"/>
        <w:adjustRightInd w:val="0"/>
        <w:spacing w:after="0" w:line="360" w:lineRule="auto"/>
        <w:jc w:val="both"/>
        <w:rPr>
          <w:rFonts w:ascii="Palatino Linotype" w:hAnsi="Palatino Linotype" w:cs="Arial"/>
          <w:sz w:val="24"/>
          <w:szCs w:val="24"/>
        </w:rPr>
      </w:pPr>
    </w:p>
    <w:p w14:paraId="120B09FC"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C8AC90F" w14:textId="77777777" w:rsidR="00756971" w:rsidRPr="0010165E" w:rsidRDefault="00756971" w:rsidP="00756971">
      <w:pPr>
        <w:pStyle w:val="Prrafodelista"/>
        <w:autoSpaceDE w:val="0"/>
        <w:autoSpaceDN w:val="0"/>
        <w:adjustRightInd w:val="0"/>
        <w:spacing w:line="360" w:lineRule="auto"/>
        <w:ind w:left="0"/>
        <w:jc w:val="both"/>
        <w:rPr>
          <w:rFonts w:ascii="Palatino Linotype" w:hAnsi="Palatino Linotype" w:cs="Arial"/>
        </w:rPr>
      </w:pPr>
    </w:p>
    <w:p w14:paraId="03502D5A"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5E89490"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36981B00"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Artículo 180</w:t>
      </w:r>
      <w:r w:rsidRPr="009439DB">
        <w:rPr>
          <w:rFonts w:ascii="Palatino Linotype" w:hAnsi="Palatino Linotype" w:cs="Arial"/>
          <w:i/>
          <w:szCs w:val="24"/>
        </w:rPr>
        <w:t xml:space="preserve">. El recurso de revisión contendrá: </w:t>
      </w:r>
    </w:p>
    <w:p w14:paraId="0450B2CF"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w:t>
      </w:r>
      <w:r w:rsidRPr="009439DB">
        <w:rPr>
          <w:rFonts w:ascii="Palatino Linotype" w:hAnsi="Palatino Linotype" w:cs="Arial"/>
          <w:i/>
          <w:szCs w:val="24"/>
        </w:rPr>
        <w:t xml:space="preserve">. El Sujeto Obligado ante la cual se presentó la solicitud; </w:t>
      </w:r>
    </w:p>
    <w:p w14:paraId="26E86094"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w:t>
      </w:r>
      <w:r w:rsidRPr="009439DB">
        <w:rPr>
          <w:rFonts w:ascii="Palatino Linotype" w:hAnsi="Palatino Linotype" w:cs="Arial"/>
          <w:i/>
          <w:szCs w:val="24"/>
        </w:rPr>
        <w:t xml:space="preserve">. </w:t>
      </w:r>
      <w:r w:rsidRPr="009439DB">
        <w:rPr>
          <w:rFonts w:ascii="Palatino Linotype" w:hAnsi="Palatino Linotype" w:cs="Arial"/>
          <w:i/>
          <w:szCs w:val="24"/>
          <w:u w:val="single"/>
        </w:rPr>
        <w:t>El nombre del solicitante</w:t>
      </w:r>
      <w:r w:rsidRPr="009439DB">
        <w:rPr>
          <w:rFonts w:ascii="Palatino Linotype" w:hAnsi="Palatino Linotype" w:cs="Arial"/>
          <w:i/>
          <w:szCs w:val="24"/>
        </w:rPr>
        <w:t xml:space="preserve"> que recurre o de su representante y, en su caso, del tercero interesado, así como la dirección o medio que señale para recibir notificaciones; </w:t>
      </w:r>
    </w:p>
    <w:p w14:paraId="3BCDDC24"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III</w:t>
      </w:r>
      <w:r w:rsidRPr="009439DB">
        <w:rPr>
          <w:rFonts w:ascii="Palatino Linotype" w:hAnsi="Palatino Linotype" w:cs="Arial"/>
          <w:i/>
          <w:szCs w:val="24"/>
        </w:rPr>
        <w:t xml:space="preserve">. El número de folio de respuesta de la solicitud de acceso; </w:t>
      </w:r>
    </w:p>
    <w:p w14:paraId="63832AC4"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IV</w:t>
      </w:r>
      <w:r w:rsidRPr="009439DB">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3A0C8B4D"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w:t>
      </w:r>
      <w:r w:rsidRPr="009439DB">
        <w:rPr>
          <w:rFonts w:ascii="Palatino Linotype" w:hAnsi="Palatino Linotype" w:cs="Arial"/>
          <w:i/>
          <w:szCs w:val="24"/>
        </w:rPr>
        <w:t xml:space="preserve">. El acto que se recurre; </w:t>
      </w:r>
    </w:p>
    <w:p w14:paraId="0E48EA9C"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w:t>
      </w:r>
      <w:r w:rsidRPr="009439DB">
        <w:rPr>
          <w:rFonts w:ascii="Palatino Linotype" w:hAnsi="Palatino Linotype" w:cs="Arial"/>
          <w:i/>
          <w:szCs w:val="24"/>
        </w:rPr>
        <w:t xml:space="preserve">. Las razones o motivos de inconformidad; </w:t>
      </w:r>
    </w:p>
    <w:p w14:paraId="1E5D09C9"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VII</w:t>
      </w:r>
      <w:r w:rsidRPr="009439DB">
        <w:rPr>
          <w:rFonts w:ascii="Palatino Linotype" w:hAnsi="Palatino Linotype" w:cs="Arial"/>
          <w:i/>
          <w:szCs w:val="24"/>
        </w:rPr>
        <w:t xml:space="preserve">. La copia de la respuesta que se impugna y, en su caso, de la notificación correspondiente, en el caso de respuesta de la solicitud; y </w:t>
      </w:r>
    </w:p>
    <w:p w14:paraId="724D36D0"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VIII</w:t>
      </w:r>
      <w:r w:rsidRPr="009439DB">
        <w:rPr>
          <w:rFonts w:ascii="Palatino Linotype" w:hAnsi="Palatino Linotype" w:cs="Arial"/>
          <w:i/>
          <w:szCs w:val="24"/>
        </w:rPr>
        <w:t xml:space="preserve">. Firma del Recurrente, en su caso, cuando se presente por escrito, requisito sin el cual se dará trámite al recurso. </w:t>
      </w:r>
    </w:p>
    <w:p w14:paraId="173CBEC1"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 xml:space="preserve">Adicionalmente, se podrán anexar las pruebas y demás elementos que considere procedentes someter a juicio del Instituto. </w:t>
      </w:r>
    </w:p>
    <w:p w14:paraId="106EA8E4"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 xml:space="preserve">En ningún caso será necesario que el particular ratifique el recurso de revisión interpuesto. </w:t>
      </w:r>
    </w:p>
    <w:p w14:paraId="0051DDD7" w14:textId="77777777" w:rsidR="00756971" w:rsidRDefault="00756971" w:rsidP="00756971">
      <w:pPr>
        <w:autoSpaceDE w:val="0"/>
        <w:autoSpaceDN w:val="0"/>
        <w:adjustRightInd w:val="0"/>
        <w:spacing w:after="0" w:line="240" w:lineRule="auto"/>
        <w:ind w:left="567" w:right="567"/>
        <w:jc w:val="both"/>
        <w:rPr>
          <w:rFonts w:ascii="Palatino Linotype" w:hAnsi="Palatino Linotype" w:cs="Arial"/>
          <w:szCs w:val="24"/>
        </w:rPr>
      </w:pPr>
      <w:r w:rsidRPr="009439DB">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5FB83E9F" w14:textId="77777777" w:rsidR="00756971" w:rsidRPr="00A4038A" w:rsidRDefault="00756971" w:rsidP="00756971">
      <w:pPr>
        <w:autoSpaceDE w:val="0"/>
        <w:autoSpaceDN w:val="0"/>
        <w:adjustRightInd w:val="0"/>
        <w:spacing w:after="0" w:line="240" w:lineRule="auto"/>
        <w:ind w:left="567" w:right="567"/>
        <w:jc w:val="both"/>
        <w:rPr>
          <w:rFonts w:ascii="Palatino Linotype" w:hAnsi="Palatino Linotype" w:cs="Arial"/>
          <w:szCs w:val="24"/>
        </w:rPr>
      </w:pPr>
    </w:p>
    <w:p w14:paraId="3A473879" w14:textId="77777777" w:rsidR="00756971" w:rsidRPr="009439DB" w:rsidRDefault="00756971" w:rsidP="00756971">
      <w:pPr>
        <w:autoSpaceDE w:val="0"/>
        <w:autoSpaceDN w:val="0"/>
        <w:adjustRightInd w:val="0"/>
        <w:spacing w:after="0" w:line="240" w:lineRule="auto"/>
        <w:ind w:left="567" w:right="567"/>
        <w:jc w:val="right"/>
        <w:rPr>
          <w:rFonts w:ascii="Palatino Linotype" w:hAnsi="Palatino Linotype" w:cs="Arial"/>
          <w:szCs w:val="24"/>
        </w:rPr>
      </w:pPr>
      <w:r w:rsidRPr="009439DB">
        <w:rPr>
          <w:rFonts w:ascii="Palatino Linotype" w:hAnsi="Palatino Linotype" w:cs="Arial"/>
          <w:szCs w:val="24"/>
        </w:rPr>
        <w:t>(Énfasis añadido)</w:t>
      </w:r>
    </w:p>
    <w:p w14:paraId="594E5299"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2CC38CDA"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439DB">
        <w:rPr>
          <w:rFonts w:ascii="Palatino Linotype" w:hAnsi="Palatino Linotype" w:cs="Arial"/>
          <w:b/>
          <w:sz w:val="24"/>
          <w:szCs w:val="24"/>
        </w:rPr>
        <w:t>Recurrente</w:t>
      </w:r>
      <w:r w:rsidRPr="009439DB">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no señalo nombre o seudónimo con el cual desee identificarse, por lo </w:t>
      </w:r>
      <w:r w:rsidRPr="009439DB">
        <w:rPr>
          <w:rFonts w:ascii="Palatino Linotype" w:hAnsi="Palatino Linotype" w:cs="Arial"/>
          <w:sz w:val="24"/>
          <w:szCs w:val="24"/>
        </w:rPr>
        <w:lastRenderedPageBreak/>
        <w:t>que no tiene certeza sobre su identidad, lo que en estricto sentido, no se colmarían los requisitos establecidos en el citado artículo 180 de la Ley de Transparencia.</w:t>
      </w:r>
    </w:p>
    <w:p w14:paraId="64FF55CB"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328B3B57"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439DB">
        <w:rPr>
          <w:rFonts w:ascii="Palatino Linotype" w:hAnsi="Palatino Linotype" w:cs="Arial"/>
          <w:i/>
          <w:sz w:val="24"/>
          <w:szCs w:val="24"/>
        </w:rPr>
        <w:t>sine qua non</w:t>
      </w:r>
      <w:r w:rsidRPr="009439DB">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2705658"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4AAD2A5C"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03EF4B2"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3A3E325F" w14:textId="77777777" w:rsidR="00756971" w:rsidRPr="009439DB" w:rsidRDefault="00756971" w:rsidP="00756971">
      <w:pPr>
        <w:autoSpaceDE w:val="0"/>
        <w:autoSpaceDN w:val="0"/>
        <w:adjustRightInd w:val="0"/>
        <w:spacing w:after="0" w:line="240" w:lineRule="auto"/>
        <w:jc w:val="center"/>
        <w:rPr>
          <w:rFonts w:ascii="Palatino Linotype" w:hAnsi="Palatino Linotype" w:cs="Arial"/>
          <w:b/>
          <w:i/>
        </w:rPr>
      </w:pPr>
      <w:r w:rsidRPr="009439DB">
        <w:rPr>
          <w:rFonts w:ascii="Palatino Linotype" w:hAnsi="Palatino Linotype" w:cs="Arial"/>
          <w:b/>
          <w:i/>
        </w:rPr>
        <w:t>Constitución Política de los Estados Unidos Mexicanos</w:t>
      </w:r>
    </w:p>
    <w:p w14:paraId="7F1F3AF4" w14:textId="77777777" w:rsidR="00756971" w:rsidRPr="009439DB" w:rsidRDefault="00756971" w:rsidP="00756971">
      <w:pPr>
        <w:autoSpaceDE w:val="0"/>
        <w:autoSpaceDN w:val="0"/>
        <w:adjustRightInd w:val="0"/>
        <w:spacing w:after="0" w:line="240" w:lineRule="auto"/>
        <w:jc w:val="both"/>
        <w:rPr>
          <w:rFonts w:ascii="Palatino Linotype" w:hAnsi="Palatino Linotype" w:cs="Arial"/>
        </w:rPr>
      </w:pPr>
    </w:p>
    <w:p w14:paraId="6C2597AD"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rPr>
      </w:pPr>
      <w:r w:rsidRPr="009439DB">
        <w:rPr>
          <w:rFonts w:ascii="Palatino Linotype" w:hAnsi="Palatino Linotype" w:cs="Arial"/>
          <w:i/>
        </w:rPr>
        <w:t>“</w:t>
      </w:r>
      <w:r w:rsidRPr="009439DB">
        <w:rPr>
          <w:rFonts w:ascii="Palatino Linotype" w:hAnsi="Palatino Linotype" w:cs="Arial"/>
          <w:b/>
          <w:i/>
        </w:rPr>
        <w:t>Artículo 6o</w:t>
      </w:r>
      <w:r w:rsidRPr="009439DB">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938BD8F"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14:paraId="10CCFE94"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Para efectos de lo dispuesto en el presente artículo se observará lo siguiente:</w:t>
      </w:r>
    </w:p>
    <w:p w14:paraId="234F2F56"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A</w:t>
      </w:r>
      <w:r w:rsidRPr="009439DB">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2FD7B93B"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w:t>
      </w:r>
      <w:r w:rsidRPr="009439DB">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E9CEC0"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01AD45B7"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III.</w:t>
      </w:r>
      <w:r w:rsidRPr="009439DB">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F58262B"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23BD224D"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w:t>
      </w:r>
      <w:r w:rsidRPr="009439DB">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9D99859"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w:t>
      </w:r>
      <w:r w:rsidRPr="009439DB">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1BB666E6"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3F9653DB"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La ley establecerá aquella información que se considere reservada o confidencial.</w:t>
      </w:r>
    </w:p>
    <w:p w14:paraId="051BCB49"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p>
    <w:p w14:paraId="16525104"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p>
    <w:p w14:paraId="6EFAC158" w14:textId="77777777" w:rsidR="00756971" w:rsidRPr="009439DB" w:rsidRDefault="00756971" w:rsidP="00756971">
      <w:pPr>
        <w:autoSpaceDE w:val="0"/>
        <w:autoSpaceDN w:val="0"/>
        <w:adjustRightInd w:val="0"/>
        <w:spacing w:after="0" w:line="240" w:lineRule="auto"/>
        <w:ind w:left="567" w:right="567"/>
        <w:jc w:val="center"/>
        <w:rPr>
          <w:rFonts w:ascii="Palatino Linotype" w:hAnsi="Palatino Linotype" w:cs="Arial"/>
          <w:b/>
          <w:i/>
          <w:szCs w:val="24"/>
        </w:rPr>
      </w:pPr>
      <w:r w:rsidRPr="009439DB">
        <w:rPr>
          <w:rFonts w:ascii="Palatino Linotype" w:hAnsi="Palatino Linotype" w:cs="Arial"/>
          <w:b/>
          <w:i/>
          <w:szCs w:val="24"/>
        </w:rPr>
        <w:t>Constitución Política del Estado Libre y Soberano de México</w:t>
      </w:r>
    </w:p>
    <w:p w14:paraId="24D84455"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p>
    <w:p w14:paraId="17C231FF"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Artículo 5</w:t>
      </w:r>
      <w:r w:rsidRPr="009439DB">
        <w:rPr>
          <w:rFonts w:ascii="Palatino Linotype" w:hAnsi="Palatino Linotype" w:cs="Arial"/>
          <w:i/>
          <w:szCs w:val="24"/>
        </w:rPr>
        <w:t xml:space="preserve">. … </w:t>
      </w:r>
    </w:p>
    <w:p w14:paraId="1004B132"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1F0E8F6D"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0CA10E49"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9439DB">
        <w:rPr>
          <w:rFonts w:ascii="Palatino Linotype" w:hAnsi="Palatino Linotype" w:cs="Arial"/>
          <w:i/>
          <w:szCs w:val="24"/>
        </w:rPr>
        <w:lastRenderedPageBreak/>
        <w:t>transparentarán sus acciones, en términos de las disposiciones aplicables, la información será oportuna, clara, veraz y de fácil acceso.</w:t>
      </w:r>
    </w:p>
    <w:p w14:paraId="19ADB727"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Este derecho se regirá por los principios y bases siguientes:</w:t>
      </w:r>
    </w:p>
    <w:p w14:paraId="38580239"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w:t>
      </w:r>
      <w:r w:rsidRPr="009439DB">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5A213F"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53BA2DE0"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III</w:t>
      </w:r>
      <w:r w:rsidRPr="009439DB">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287EC8DD" w14:textId="77777777" w:rsidR="00756971" w:rsidRPr="00A4038A" w:rsidRDefault="00756971" w:rsidP="00756971">
      <w:pPr>
        <w:autoSpaceDE w:val="0"/>
        <w:autoSpaceDN w:val="0"/>
        <w:adjustRightInd w:val="0"/>
        <w:spacing w:after="0" w:line="240" w:lineRule="auto"/>
        <w:ind w:left="567" w:right="567"/>
        <w:jc w:val="right"/>
        <w:rPr>
          <w:rFonts w:ascii="Palatino Linotype" w:hAnsi="Palatino Linotype" w:cs="Arial"/>
          <w:szCs w:val="24"/>
        </w:rPr>
      </w:pPr>
      <w:r w:rsidRPr="00A4038A">
        <w:rPr>
          <w:rFonts w:ascii="Palatino Linotype" w:hAnsi="Palatino Linotype" w:cs="Arial"/>
          <w:szCs w:val="24"/>
        </w:rPr>
        <w:t>(Énfasis añadido)</w:t>
      </w:r>
    </w:p>
    <w:p w14:paraId="22EC7BA3"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654FDC47"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Por otra parte, del contenido del artículo 1 de la Constitución Política de los Estados Unidos Mexicanos, se destaca lo siguiente:</w:t>
      </w:r>
    </w:p>
    <w:p w14:paraId="43C2753F"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1618C97B"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Artículo 1o.</w:t>
      </w:r>
      <w:r w:rsidRPr="009439DB">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FF6341F"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333A6B32"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32F2026"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21F13A7B" w14:textId="77777777" w:rsidR="00756971"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E5D5102"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1CF988C7"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C0105F9"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3E4EE677"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Acceso a información gubernamental. No debe condicionarse a que el solicitante acredite su personalidad, demuestre interés alguno o justifique su utilización.</w:t>
      </w:r>
      <w:r w:rsidRPr="009439DB">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3EC483B"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Resoluciones</w:t>
      </w:r>
    </w:p>
    <w:p w14:paraId="4A9BF9F1"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RDA 5275/13. Interpuesto en contra de la Secretaría de la Defensa Nacional. Comisionado Ponente Ángel Trinidad Zaldívar.</w:t>
      </w:r>
    </w:p>
    <w:p w14:paraId="5CD06BCA"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RDA 2937/13. Interpuesto en contra de LICONSA, S.A. de C.V. Comisionado. Ponente Gerardo Laveaga Rendón.</w:t>
      </w:r>
    </w:p>
    <w:p w14:paraId="42C40B09"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xml:space="preserve">• RDA 3609/12. Interpuesto en contra de la Secretaría de Educación Pública. Comisionada Ponente Sigrid </w:t>
      </w:r>
      <w:proofErr w:type="spellStart"/>
      <w:r w:rsidRPr="009439DB">
        <w:rPr>
          <w:rFonts w:ascii="Palatino Linotype" w:hAnsi="Palatino Linotype" w:cs="Arial"/>
          <w:i/>
          <w:sz w:val="20"/>
          <w:szCs w:val="24"/>
        </w:rPr>
        <w:t>Arzt</w:t>
      </w:r>
      <w:proofErr w:type="spellEnd"/>
      <w:r w:rsidRPr="009439DB">
        <w:rPr>
          <w:rFonts w:ascii="Palatino Linotype" w:hAnsi="Palatino Linotype" w:cs="Arial"/>
          <w:i/>
          <w:sz w:val="20"/>
          <w:szCs w:val="24"/>
        </w:rPr>
        <w:t xml:space="preserve"> Colunga.</w:t>
      </w:r>
    </w:p>
    <w:p w14:paraId="75E82C43"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lastRenderedPageBreak/>
        <w:t>• RDA 3361/12. Interpuesto en contra del Servicio de Administración Tributaria. Comisionada Ponente María Elena Pérez-Jaén Zermeño.</w:t>
      </w:r>
    </w:p>
    <w:p w14:paraId="66F6F7EE"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xml:space="preserve">• RDA 0563/12. Interpuesto en contra de la Secretaría de la Función Pública. Comisionada Ponente Jacqueline </w:t>
      </w:r>
      <w:proofErr w:type="spellStart"/>
      <w:r w:rsidRPr="009439DB">
        <w:rPr>
          <w:rFonts w:ascii="Palatino Linotype" w:hAnsi="Palatino Linotype" w:cs="Arial"/>
          <w:i/>
          <w:sz w:val="20"/>
          <w:szCs w:val="24"/>
        </w:rPr>
        <w:t>Peschard</w:t>
      </w:r>
      <w:proofErr w:type="spellEnd"/>
      <w:r w:rsidRPr="009439DB">
        <w:rPr>
          <w:rFonts w:ascii="Palatino Linotype" w:hAnsi="Palatino Linotype" w:cs="Arial"/>
          <w:i/>
          <w:sz w:val="20"/>
          <w:szCs w:val="24"/>
        </w:rPr>
        <w:t xml:space="preserve"> Mariscal.”</w:t>
      </w:r>
    </w:p>
    <w:p w14:paraId="2B924D63"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26AFA655" w14:textId="77777777" w:rsidR="00756971"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439DB">
        <w:rPr>
          <w:rFonts w:ascii="Palatino Linotype" w:hAnsi="Palatino Linotype" w:cs="Arial"/>
          <w:b/>
          <w:sz w:val="24"/>
          <w:szCs w:val="24"/>
        </w:rPr>
        <w:t>Recurrente</w:t>
      </w:r>
      <w:r w:rsidRPr="009439DB">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3B8CDCC7"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25FE863A"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07020EF"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58AC3DB3"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9439DB">
        <w:rPr>
          <w:rFonts w:ascii="Palatino Linotype" w:hAnsi="Palatino Linotype" w:cs="Arial"/>
          <w:sz w:val="24"/>
          <w:szCs w:val="24"/>
        </w:rPr>
        <w:lastRenderedPageBreak/>
        <w:t>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62C7E3CD"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297B1F44"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736B4DD7" w14:textId="77777777" w:rsidR="00756971" w:rsidRDefault="00756971" w:rsidP="00756971">
      <w:pPr>
        <w:pStyle w:val="Prrafodelista"/>
        <w:autoSpaceDE w:val="0"/>
        <w:autoSpaceDN w:val="0"/>
        <w:adjustRightInd w:val="0"/>
        <w:spacing w:line="360" w:lineRule="auto"/>
        <w:ind w:left="0"/>
        <w:jc w:val="both"/>
        <w:rPr>
          <w:rFonts w:ascii="Palatino Linotype" w:hAnsi="Palatino Linotype" w:cs="Arial"/>
          <w:lang w:val="es-MX"/>
        </w:rPr>
      </w:pPr>
    </w:p>
    <w:p w14:paraId="76961EA6" w14:textId="77777777" w:rsidR="00756971" w:rsidRPr="0010165E" w:rsidRDefault="00756971" w:rsidP="00756971">
      <w:pPr>
        <w:pStyle w:val="Prrafodelista"/>
        <w:autoSpaceDE w:val="0"/>
        <w:autoSpaceDN w:val="0"/>
        <w:adjustRightInd w:val="0"/>
        <w:spacing w:line="360" w:lineRule="auto"/>
        <w:ind w:left="0"/>
        <w:jc w:val="both"/>
        <w:rPr>
          <w:rFonts w:ascii="Palatino Linotype" w:hAnsi="Palatino Linotype" w:cs="Arial"/>
          <w:lang w:val="es-MX"/>
        </w:rPr>
      </w:pPr>
    </w:p>
    <w:p w14:paraId="7822B5B8" w14:textId="77777777" w:rsidR="00756971" w:rsidRPr="0010165E" w:rsidRDefault="00756971" w:rsidP="00756971">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66A257F1" w14:textId="77777777" w:rsidR="00756971" w:rsidRDefault="00756971" w:rsidP="00756971">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10165E">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2"/>
      </w:r>
      <w:r w:rsidRPr="0010165E">
        <w:rPr>
          <w:rFonts w:ascii="Palatino Linotype" w:eastAsia="Times New Roman" w:hAnsi="Palatino Linotype" w:cs="Arial"/>
          <w:sz w:val="24"/>
          <w:szCs w:val="24"/>
          <w:lang w:val="es-ES" w:eastAsia="es-ES"/>
        </w:rPr>
        <w:t>.</w:t>
      </w:r>
    </w:p>
    <w:p w14:paraId="7D149B61" w14:textId="77777777" w:rsidR="00756971" w:rsidRPr="0010165E" w:rsidRDefault="00756971" w:rsidP="00756971">
      <w:pPr>
        <w:spacing w:after="0" w:line="360" w:lineRule="auto"/>
        <w:ind w:right="49"/>
        <w:jc w:val="both"/>
        <w:rPr>
          <w:rFonts w:ascii="Palatino Linotype" w:eastAsia="Times New Roman" w:hAnsi="Palatino Linotype" w:cs="Arial"/>
          <w:sz w:val="24"/>
          <w:szCs w:val="24"/>
          <w:lang w:val="es-ES" w:eastAsia="es-ES"/>
        </w:rPr>
      </w:pPr>
    </w:p>
    <w:p w14:paraId="1A99C87C"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8ACF46C" w14:textId="77777777" w:rsidR="00756971"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298FA1"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77D666" w14:textId="77777777" w:rsidR="00756971" w:rsidRPr="0010165E" w:rsidRDefault="00756971" w:rsidP="00756971">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1F68E8C3"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w:t>
      </w:r>
      <w:r w:rsidRPr="0010165E">
        <w:rPr>
          <w:rFonts w:ascii="Palatino Linotype" w:eastAsia="Times New Roman" w:hAnsi="Palatino Linotype" w:cs="Arial"/>
          <w:sz w:val="24"/>
          <w:szCs w:val="24"/>
          <w:lang w:val="es-ES" w:eastAsia="es-ES"/>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6B65549"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F2A031"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5F86D5D"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88627A"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el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2936A60F"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8D48B8" w14:textId="77777777" w:rsidR="00756971" w:rsidRDefault="00756971" w:rsidP="00756971">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la falta de respuesta del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w:t>
      </w:r>
      <w:proofErr w:type="spellStart"/>
      <w:r>
        <w:rPr>
          <w:rFonts w:ascii="Palatino Linotype" w:eastAsia="Times New Roman" w:hAnsi="Palatino Linotype" w:cs="Times New Roman"/>
          <w:sz w:val="24"/>
          <w:szCs w:val="24"/>
          <w:lang w:val="es-ES" w:eastAsia="es-MX"/>
        </w:rPr>
        <w:t>incumplio</w:t>
      </w:r>
      <w:proofErr w:type="spellEnd"/>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w:t>
      </w:r>
      <w:r w:rsidRPr="0010165E">
        <w:rPr>
          <w:rFonts w:ascii="Palatino Linotype" w:eastAsia="Times New Roman" w:hAnsi="Palatino Linotype" w:cs="Times New Roman"/>
          <w:sz w:val="24"/>
          <w:szCs w:val="24"/>
          <w:lang w:val="es-ES" w:eastAsia="es-MX"/>
        </w:rPr>
        <w:lastRenderedPageBreak/>
        <w:t>constituye los artículos 4, 12, 23 fracción IV, 24 último párrafo y 160 de la Ley de Transparencia del Estado de México, que a la letra dice:</w:t>
      </w:r>
    </w:p>
    <w:p w14:paraId="372B8852" w14:textId="77777777" w:rsidR="00756971" w:rsidRPr="0010165E" w:rsidRDefault="00756971" w:rsidP="00756971">
      <w:pPr>
        <w:spacing w:after="0" w:line="360" w:lineRule="auto"/>
        <w:contextualSpacing/>
        <w:jc w:val="both"/>
        <w:rPr>
          <w:rFonts w:ascii="Palatino Linotype" w:eastAsia="Times New Roman" w:hAnsi="Palatino Linotype" w:cs="Times New Roman"/>
          <w:sz w:val="24"/>
          <w:szCs w:val="24"/>
          <w:lang w:val="es-ES" w:eastAsia="es-MX"/>
        </w:rPr>
      </w:pPr>
    </w:p>
    <w:p w14:paraId="1C198496"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1A003D52"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63D2991"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43704AAF"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45EDFF74"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66DE3D9"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0CAEC73"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13DDD1D8"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3FC80BAF"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14:paraId="78750599" w14:textId="77777777" w:rsidR="00756971" w:rsidRPr="0010165E" w:rsidRDefault="00756971" w:rsidP="00756971">
      <w:pPr>
        <w:spacing w:after="0" w:line="240" w:lineRule="auto"/>
        <w:ind w:left="709" w:right="567"/>
        <w:jc w:val="both"/>
        <w:rPr>
          <w:rFonts w:ascii="Palatino Linotype" w:hAnsi="Palatino Linotype" w:cs="Arial"/>
          <w:bCs/>
          <w:i/>
        </w:rPr>
      </w:pPr>
    </w:p>
    <w:p w14:paraId="3C64B44C" w14:textId="77777777" w:rsidR="00756971" w:rsidRPr="0010165E" w:rsidRDefault="00756971" w:rsidP="00756971">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7E6588DE"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1840B4DF"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05678B2F"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0533814" w14:textId="77777777" w:rsidR="00756971" w:rsidRPr="0010165E" w:rsidRDefault="00756971" w:rsidP="00756971">
      <w:pPr>
        <w:spacing w:after="0" w:line="240" w:lineRule="auto"/>
        <w:ind w:left="709" w:right="567"/>
        <w:jc w:val="both"/>
        <w:rPr>
          <w:rFonts w:ascii="Palatino Linotype" w:hAnsi="Palatino Linotype" w:cs="Arial"/>
          <w:bCs/>
          <w:i/>
        </w:rPr>
      </w:pPr>
    </w:p>
    <w:p w14:paraId="439B4556"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
          <w:bCs/>
          <w:i/>
        </w:rPr>
        <w:lastRenderedPageBreak/>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BFC7A3" w14:textId="77777777" w:rsidR="00756971" w:rsidRPr="0010165E" w:rsidRDefault="00756971" w:rsidP="00756971">
      <w:pPr>
        <w:spacing w:after="0" w:line="240" w:lineRule="auto"/>
        <w:ind w:left="709" w:right="567"/>
        <w:jc w:val="both"/>
        <w:rPr>
          <w:rFonts w:ascii="Palatino Linotype" w:hAnsi="Palatino Linotype" w:cs="Arial"/>
          <w:bCs/>
          <w:i/>
        </w:rPr>
      </w:pPr>
    </w:p>
    <w:p w14:paraId="765A986B"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0C9649C5" w14:textId="77777777" w:rsidR="00756971" w:rsidRPr="0010165E" w:rsidRDefault="00756971" w:rsidP="00756971">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C98B8A5" w14:textId="77777777" w:rsidR="00756971" w:rsidRPr="0010165E" w:rsidRDefault="00756971" w:rsidP="00756971">
      <w:pPr>
        <w:spacing w:after="0" w:line="360" w:lineRule="auto"/>
        <w:contextualSpacing/>
        <w:jc w:val="both"/>
        <w:rPr>
          <w:rFonts w:ascii="Palatino Linotype" w:eastAsia="MS Mincho" w:hAnsi="Palatino Linotype" w:cs="Times New Roman"/>
          <w:sz w:val="24"/>
          <w:szCs w:val="24"/>
          <w:lang w:val="es-ES_tradnl" w:eastAsia="es-ES"/>
        </w:rPr>
      </w:pPr>
    </w:p>
    <w:p w14:paraId="09F086FC" w14:textId="77777777" w:rsidR="00756971" w:rsidRPr="0010165E" w:rsidRDefault="00756971" w:rsidP="00756971">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B771A88" w14:textId="77777777" w:rsidR="00756971" w:rsidRPr="0010165E" w:rsidRDefault="00756971" w:rsidP="00756971">
      <w:pPr>
        <w:spacing w:after="0" w:line="360" w:lineRule="auto"/>
        <w:contextualSpacing/>
        <w:jc w:val="both"/>
        <w:rPr>
          <w:rFonts w:ascii="Palatino Linotype" w:eastAsia="Times New Roman" w:hAnsi="Palatino Linotype" w:cs="Arial"/>
          <w:color w:val="000000"/>
          <w:sz w:val="24"/>
          <w:szCs w:val="24"/>
          <w:lang w:val="es-ES_tradnl" w:eastAsia="es-ES"/>
        </w:rPr>
      </w:pPr>
    </w:p>
    <w:p w14:paraId="5341BAF5" w14:textId="77777777" w:rsidR="00756971" w:rsidRPr="0010165E" w:rsidRDefault="00756971" w:rsidP="00756971">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w:t>
      </w:r>
      <w:r w:rsidRPr="0010165E">
        <w:rPr>
          <w:rFonts w:ascii="Palatino Linotype" w:eastAsia="Times New Roman" w:hAnsi="Palatino Linotype" w:cs="Arial"/>
          <w:color w:val="000000"/>
          <w:sz w:val="24"/>
          <w:szCs w:val="24"/>
          <w:lang w:val="es-ES_tradnl" w:eastAsia="es-ES"/>
        </w:rPr>
        <w:lastRenderedPageBreak/>
        <w:t>supuesto indispensable para hacerlos del conocimiento de los particulares que requieren conocer la información contenida en estos.</w:t>
      </w:r>
    </w:p>
    <w:p w14:paraId="1BAE240B" w14:textId="77777777" w:rsidR="00756971" w:rsidRPr="0010165E" w:rsidRDefault="00756971" w:rsidP="00756971">
      <w:pPr>
        <w:spacing w:after="0" w:line="360" w:lineRule="auto"/>
        <w:contextualSpacing/>
        <w:jc w:val="both"/>
        <w:rPr>
          <w:rFonts w:ascii="Palatino Linotype" w:eastAsia="MS Mincho" w:hAnsi="Palatino Linotype" w:cs="Times New Roman"/>
          <w:sz w:val="24"/>
          <w:szCs w:val="24"/>
          <w:lang w:val="es-ES_tradnl" w:eastAsia="es-ES"/>
        </w:rPr>
      </w:pPr>
    </w:p>
    <w:p w14:paraId="02A98813" w14:textId="77777777" w:rsidR="00756971" w:rsidRPr="0010165E" w:rsidRDefault="00756971" w:rsidP="00756971">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14:paraId="3CD5FEB8" w14:textId="77777777" w:rsidR="00756971" w:rsidRPr="0010165E" w:rsidRDefault="00756971" w:rsidP="00756971">
      <w:pPr>
        <w:spacing w:after="0" w:line="360" w:lineRule="auto"/>
        <w:contextualSpacing/>
        <w:jc w:val="both"/>
        <w:rPr>
          <w:rFonts w:ascii="Palatino Linotype" w:eastAsia="Times New Roman" w:hAnsi="Palatino Linotype" w:cs="Times New Roman"/>
          <w:sz w:val="24"/>
          <w:szCs w:val="24"/>
          <w:lang w:val="es-ES" w:eastAsia="es-MX"/>
        </w:rPr>
      </w:pPr>
    </w:p>
    <w:p w14:paraId="7899AD10" w14:textId="77777777" w:rsidR="00756971" w:rsidRPr="0010165E" w:rsidRDefault="00756971" w:rsidP="00756971">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A9135F3" w14:textId="77777777" w:rsidR="00756971" w:rsidRPr="0010165E" w:rsidRDefault="00756971" w:rsidP="00756971">
      <w:pPr>
        <w:spacing w:after="0" w:line="360" w:lineRule="auto"/>
        <w:contextualSpacing/>
        <w:jc w:val="both"/>
        <w:rPr>
          <w:rFonts w:ascii="Palatino Linotype" w:eastAsia="Times New Roman" w:hAnsi="Palatino Linotype" w:cs="Arial"/>
          <w:sz w:val="24"/>
          <w:szCs w:val="24"/>
          <w:lang w:val="es-ES" w:eastAsia="es-ES"/>
        </w:rPr>
      </w:pPr>
    </w:p>
    <w:p w14:paraId="6FCF7DEC"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10165E">
        <w:rPr>
          <w:rFonts w:ascii="Palatino Linotype" w:eastAsia="Times New Roman" w:hAnsi="Palatino Linotype" w:cs="Arial"/>
          <w:sz w:val="24"/>
          <w:szCs w:val="24"/>
          <w:lang w:val="es-ES" w:eastAsia="es-ES"/>
        </w:rPr>
        <w:lastRenderedPageBreak/>
        <w:t xml:space="preserve">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14:paraId="061EADFD"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058213"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85BF177"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4B1E8C" w14:textId="77777777" w:rsidR="00756971" w:rsidRPr="0010165E" w:rsidRDefault="00756971" w:rsidP="00756971">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3EDFC32A"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94F0816"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esta resolución, el </w:t>
      </w:r>
      <w:r w:rsidRPr="0010165E">
        <w:rPr>
          <w:rFonts w:ascii="Palatino Linotype" w:eastAsia="Times New Roman" w:hAnsi="Palatino Linotype" w:cs="Arial"/>
          <w:b/>
          <w:sz w:val="24"/>
          <w:szCs w:val="24"/>
          <w:lang w:val="es-ES" w:eastAsia="es-ES"/>
        </w:rPr>
        <w:t xml:space="preserve">Sujeto Obligado </w:t>
      </w:r>
      <w:r w:rsidRPr="0010165E">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w:t>
      </w:r>
      <w:r w:rsidRPr="0010165E">
        <w:rPr>
          <w:rFonts w:ascii="Palatino Linotype" w:eastAsia="Times New Roman" w:hAnsi="Palatino Linotype" w:cs="Arial"/>
          <w:sz w:val="24"/>
          <w:szCs w:val="24"/>
          <w:lang w:val="es-ES" w:eastAsia="es-ES"/>
        </w:rPr>
        <w:lastRenderedPageBreak/>
        <w:t>solicitud entregando la información solicitada, lo cual deberá llevar a cabo en ejercicio de sus atribuciones y con arreglo a lo dispuesto por la ley de la materia.</w:t>
      </w:r>
    </w:p>
    <w:p w14:paraId="57F60810"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A02003"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Ahora bien, de la redacción de la solicitud de información, se puede advertir que el </w:t>
      </w:r>
      <w:r w:rsidRPr="00756971">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peticiona lo siguiente:</w:t>
      </w:r>
    </w:p>
    <w:p w14:paraId="5DF8D088" w14:textId="77777777" w:rsidR="00756971" w:rsidRPr="0010165E" w:rsidRDefault="00756971" w:rsidP="00756971">
      <w:pPr>
        <w:autoSpaceDE w:val="0"/>
        <w:autoSpaceDN w:val="0"/>
        <w:adjustRightInd w:val="0"/>
        <w:spacing w:after="0" w:line="360" w:lineRule="auto"/>
        <w:jc w:val="both"/>
        <w:rPr>
          <w:rFonts w:ascii="Palatino Linotype" w:hAnsi="Palatino Linotype" w:cs="Arial"/>
          <w:lang w:val="es-ES"/>
        </w:rPr>
      </w:pPr>
    </w:p>
    <w:p w14:paraId="2D64C926" w14:textId="77777777" w:rsidR="00616A1E" w:rsidRDefault="00272A9A" w:rsidP="00272A9A">
      <w:pPr>
        <w:pStyle w:val="Prrafodelista"/>
        <w:numPr>
          <w:ilvl w:val="0"/>
          <w:numId w:val="3"/>
        </w:numPr>
        <w:spacing w:line="360" w:lineRule="auto"/>
        <w:jc w:val="both"/>
        <w:rPr>
          <w:rFonts w:ascii="Palatino Linotype" w:hAnsi="Palatino Linotype" w:cs="Arial"/>
          <w:i/>
        </w:rPr>
      </w:pPr>
      <w:r w:rsidRPr="00272A9A">
        <w:rPr>
          <w:rFonts w:ascii="Palatino Linotype" w:hAnsi="Palatino Linotype" w:cs="Arial"/>
          <w:i/>
        </w:rPr>
        <w:t xml:space="preserve">Se solicita el número de policías; </w:t>
      </w:r>
    </w:p>
    <w:p w14:paraId="0E85852F" w14:textId="77777777" w:rsidR="00756971" w:rsidRPr="0010165E" w:rsidRDefault="00272A9A" w:rsidP="00272A9A">
      <w:pPr>
        <w:pStyle w:val="Prrafodelista"/>
        <w:numPr>
          <w:ilvl w:val="0"/>
          <w:numId w:val="3"/>
        </w:numPr>
        <w:spacing w:line="360" w:lineRule="auto"/>
        <w:jc w:val="both"/>
        <w:rPr>
          <w:rFonts w:ascii="Palatino Linotype" w:hAnsi="Palatino Linotype" w:cs="Arial"/>
          <w:i/>
        </w:rPr>
      </w:pPr>
      <w:r w:rsidRPr="00272A9A">
        <w:rPr>
          <w:rFonts w:ascii="Palatino Linotype" w:hAnsi="Palatino Linotype" w:cs="Arial"/>
          <w:i/>
        </w:rPr>
        <w:t>número de cámaras de videovigilancia, así como su ubicación</w:t>
      </w:r>
      <w:r w:rsidR="00756971" w:rsidRPr="0010165E">
        <w:rPr>
          <w:rFonts w:ascii="Palatino Linotype" w:hAnsi="Palatino Linotype" w:cs="Arial"/>
          <w:i/>
        </w:rPr>
        <w:t>;</w:t>
      </w:r>
    </w:p>
    <w:p w14:paraId="33530F67" w14:textId="77777777" w:rsidR="00756971" w:rsidRPr="0010165E" w:rsidRDefault="00756971" w:rsidP="00756971">
      <w:pPr>
        <w:spacing w:after="0" w:line="360" w:lineRule="auto"/>
        <w:jc w:val="both"/>
        <w:rPr>
          <w:rFonts w:ascii="Palatino Linotype" w:hAnsi="Palatino Linotype" w:cs="Arial"/>
          <w:sz w:val="24"/>
        </w:rPr>
      </w:pPr>
    </w:p>
    <w:p w14:paraId="1482A628" w14:textId="77777777" w:rsidR="00756971" w:rsidRPr="00FB50E0" w:rsidRDefault="00756971" w:rsidP="00756971">
      <w:pPr>
        <w:spacing w:after="0" w:line="360" w:lineRule="auto"/>
        <w:jc w:val="both"/>
        <w:rPr>
          <w:rFonts w:ascii="Palatino Linotype" w:hAnsi="Palatino Linotype" w:cs="Arial"/>
          <w:sz w:val="24"/>
        </w:rPr>
      </w:pPr>
      <w:r w:rsidRPr="00FB50E0">
        <w:rPr>
          <w:rFonts w:ascii="Palatino Linotype" w:hAnsi="Palatino Linotype" w:cs="Arial"/>
          <w:sz w:val="24"/>
        </w:rPr>
        <w:t xml:space="preserve">Vista la información peticionada, resulta necesario hacer estudio del marco normativo que rige el actuar del </w:t>
      </w:r>
      <w:r w:rsidRPr="00FB50E0">
        <w:rPr>
          <w:rFonts w:ascii="Palatino Linotype" w:hAnsi="Palatino Linotype" w:cs="Arial"/>
          <w:b/>
          <w:sz w:val="24"/>
        </w:rPr>
        <w:t>Sujeto Obligado</w:t>
      </w:r>
      <w:r w:rsidRPr="00FB50E0">
        <w:rPr>
          <w:rFonts w:ascii="Palatino Linotype" w:hAnsi="Palatino Linotype" w:cs="Arial"/>
          <w:sz w:val="24"/>
        </w:rPr>
        <w:t>, a efecto de poder determinar si le asiste facultad, función o atribución que lo constriña a tener en sus archivos la información requerida, por lo que en primer lugar, se traen a colación los artículos</w:t>
      </w:r>
      <w:r w:rsidR="00510420">
        <w:rPr>
          <w:rFonts w:ascii="Palatino Linotype" w:hAnsi="Palatino Linotype" w:cs="Arial"/>
          <w:sz w:val="24"/>
        </w:rPr>
        <w:t xml:space="preserve"> 48 fracción XII,</w:t>
      </w:r>
      <w:r w:rsidRPr="00FB50E0">
        <w:rPr>
          <w:rFonts w:ascii="Palatino Linotype" w:hAnsi="Palatino Linotype" w:cs="Arial"/>
          <w:sz w:val="24"/>
        </w:rPr>
        <w:t xml:space="preserve"> </w:t>
      </w:r>
      <w:r>
        <w:rPr>
          <w:rFonts w:ascii="Palatino Linotype" w:hAnsi="Palatino Linotype" w:cs="Arial"/>
          <w:sz w:val="24"/>
        </w:rPr>
        <w:t>87</w:t>
      </w:r>
      <w:r w:rsidR="00510420">
        <w:rPr>
          <w:rFonts w:ascii="Palatino Linotype" w:hAnsi="Palatino Linotype" w:cs="Arial"/>
          <w:sz w:val="24"/>
        </w:rPr>
        <w:t>, 93,</w:t>
      </w:r>
      <w:r>
        <w:rPr>
          <w:rFonts w:ascii="Palatino Linotype" w:hAnsi="Palatino Linotype" w:cs="Arial"/>
          <w:sz w:val="24"/>
        </w:rPr>
        <w:t xml:space="preserve"> 95</w:t>
      </w:r>
      <w:r w:rsidR="00510420">
        <w:rPr>
          <w:rFonts w:ascii="Palatino Linotype" w:hAnsi="Palatino Linotype" w:cs="Arial"/>
          <w:sz w:val="24"/>
        </w:rPr>
        <w:t xml:space="preserve"> fracciones I y IV, 125 fracción VIII, 142, y 143</w:t>
      </w:r>
      <w:r w:rsidRPr="00FB50E0">
        <w:rPr>
          <w:rFonts w:ascii="Palatino Linotype" w:hAnsi="Palatino Linotype" w:cs="Arial"/>
          <w:sz w:val="24"/>
        </w:rPr>
        <w:t xml:space="preserve"> de la Ley Orgánica Municipal del Estado de México, </w:t>
      </w:r>
      <w:r w:rsidR="00510420">
        <w:rPr>
          <w:rFonts w:ascii="Palatino Linotype" w:hAnsi="Palatino Linotype" w:cs="Arial"/>
          <w:sz w:val="24"/>
        </w:rPr>
        <w:t xml:space="preserve">28, </w:t>
      </w:r>
      <w:r>
        <w:rPr>
          <w:rFonts w:ascii="Palatino Linotype" w:hAnsi="Palatino Linotype" w:cs="Arial"/>
          <w:sz w:val="24"/>
        </w:rPr>
        <w:t>35</w:t>
      </w:r>
      <w:r w:rsidR="00510420">
        <w:rPr>
          <w:rFonts w:ascii="Palatino Linotype" w:hAnsi="Palatino Linotype" w:cs="Arial"/>
          <w:sz w:val="24"/>
        </w:rPr>
        <w:t xml:space="preserve"> fracciones III y VI inciso l), 54, 62, 63 y 64</w:t>
      </w:r>
      <w:r w:rsidRPr="00FB50E0">
        <w:rPr>
          <w:rFonts w:ascii="Palatino Linotype" w:hAnsi="Palatino Linotype" w:cs="Arial"/>
          <w:sz w:val="24"/>
        </w:rPr>
        <w:t xml:space="preserve"> del Bando Municipal 202</w:t>
      </w:r>
      <w:r>
        <w:rPr>
          <w:rFonts w:ascii="Palatino Linotype" w:hAnsi="Palatino Linotype" w:cs="Arial"/>
          <w:sz w:val="24"/>
        </w:rPr>
        <w:t>2</w:t>
      </w:r>
      <w:r w:rsidRPr="00FB50E0">
        <w:rPr>
          <w:rFonts w:ascii="Palatino Linotype" w:hAnsi="Palatino Linotype" w:cs="Arial"/>
          <w:sz w:val="24"/>
        </w:rPr>
        <w:t xml:space="preserve"> del Sujeto Obligado, que establecen:</w:t>
      </w:r>
    </w:p>
    <w:p w14:paraId="732D07CC" w14:textId="77777777" w:rsidR="00756971" w:rsidRPr="00FB50E0" w:rsidRDefault="00756971" w:rsidP="00756971">
      <w:pPr>
        <w:spacing w:after="0" w:line="360" w:lineRule="auto"/>
        <w:jc w:val="both"/>
        <w:rPr>
          <w:rFonts w:ascii="Palatino Linotype" w:hAnsi="Palatino Linotype" w:cs="Arial"/>
          <w:sz w:val="24"/>
        </w:rPr>
      </w:pPr>
    </w:p>
    <w:p w14:paraId="219110F3" w14:textId="77777777" w:rsidR="00616A1E" w:rsidRDefault="00756971" w:rsidP="00756971">
      <w:pPr>
        <w:spacing w:after="0" w:line="240" w:lineRule="auto"/>
        <w:ind w:left="567" w:right="567"/>
        <w:jc w:val="both"/>
        <w:rPr>
          <w:rFonts w:ascii="Palatino Linotype" w:hAnsi="Palatino Linotype" w:cs="Arial"/>
          <w:i/>
        </w:rPr>
      </w:pPr>
      <w:r w:rsidRPr="00FB50E0">
        <w:rPr>
          <w:rFonts w:ascii="Palatino Linotype" w:hAnsi="Palatino Linotype" w:cs="Arial"/>
          <w:i/>
        </w:rPr>
        <w:t>“</w:t>
      </w:r>
      <w:r w:rsidR="00616A1E" w:rsidRPr="00AD269D">
        <w:rPr>
          <w:rFonts w:ascii="Palatino Linotype" w:hAnsi="Palatino Linotype" w:cs="Arial"/>
          <w:b/>
          <w:i/>
        </w:rPr>
        <w:t>Artículo 48.-</w:t>
      </w:r>
      <w:r w:rsidR="00616A1E" w:rsidRPr="00616A1E">
        <w:rPr>
          <w:rFonts w:ascii="Palatino Linotype" w:hAnsi="Palatino Linotype" w:cs="Arial"/>
          <w:i/>
        </w:rPr>
        <w:t xml:space="preserve"> El presidente municipal tiene las siguientes atribuciones:</w:t>
      </w:r>
    </w:p>
    <w:p w14:paraId="55440D39" w14:textId="77777777" w:rsidR="00616A1E" w:rsidRDefault="00616A1E" w:rsidP="00756971">
      <w:pPr>
        <w:spacing w:after="0" w:line="240" w:lineRule="auto"/>
        <w:ind w:left="567" w:right="567"/>
        <w:jc w:val="both"/>
        <w:rPr>
          <w:rFonts w:ascii="Palatino Linotype" w:hAnsi="Palatino Linotype" w:cs="Arial"/>
          <w:i/>
        </w:rPr>
      </w:pPr>
      <w:r>
        <w:rPr>
          <w:rFonts w:ascii="Palatino Linotype" w:hAnsi="Palatino Linotype" w:cs="Arial"/>
          <w:i/>
        </w:rPr>
        <w:t>(…)</w:t>
      </w:r>
    </w:p>
    <w:p w14:paraId="2EBC2078" w14:textId="77777777" w:rsidR="00616A1E" w:rsidRDefault="00616A1E" w:rsidP="00616A1E">
      <w:pPr>
        <w:spacing w:after="0" w:line="240" w:lineRule="auto"/>
        <w:ind w:left="567" w:right="567"/>
        <w:jc w:val="both"/>
        <w:rPr>
          <w:rFonts w:ascii="Palatino Linotype" w:hAnsi="Palatino Linotype" w:cs="Arial"/>
          <w:b/>
          <w:i/>
        </w:rPr>
      </w:pPr>
      <w:r w:rsidRPr="00616A1E">
        <w:rPr>
          <w:rFonts w:ascii="Palatino Linotype" w:hAnsi="Palatino Linotype" w:cs="Arial"/>
          <w:b/>
          <w:i/>
        </w:rPr>
        <w:t>XII.</w:t>
      </w:r>
      <w:r w:rsidRPr="00616A1E">
        <w:rPr>
          <w:rFonts w:ascii="Palatino Linotype" w:hAnsi="Palatino Linotype" w:cs="Arial"/>
          <w:i/>
        </w:rPr>
        <w:t xml:space="preserve"> Tener bajo su mando los cuerpos de seguridad pública, tránsito y bomberos municipales, en los términos del capítulo octavo, del título cuarto de esta Ley;</w:t>
      </w:r>
    </w:p>
    <w:p w14:paraId="0236707E" w14:textId="77777777" w:rsidR="00616A1E" w:rsidRPr="00616A1E" w:rsidRDefault="00616A1E" w:rsidP="00756971">
      <w:pPr>
        <w:spacing w:after="0" w:line="240" w:lineRule="auto"/>
        <w:ind w:left="567" w:right="567"/>
        <w:jc w:val="both"/>
        <w:rPr>
          <w:rFonts w:ascii="Palatino Linotype" w:hAnsi="Palatino Linotype" w:cs="Arial"/>
          <w:i/>
        </w:rPr>
      </w:pPr>
    </w:p>
    <w:p w14:paraId="7D863D87" w14:textId="77777777" w:rsidR="00616A1E" w:rsidRPr="00616A1E" w:rsidRDefault="00616A1E" w:rsidP="00756971">
      <w:pPr>
        <w:spacing w:after="0" w:line="240" w:lineRule="auto"/>
        <w:ind w:left="567" w:right="567"/>
        <w:jc w:val="both"/>
        <w:rPr>
          <w:rFonts w:ascii="Palatino Linotype" w:hAnsi="Palatino Linotype" w:cs="Arial"/>
          <w:i/>
        </w:rPr>
      </w:pPr>
    </w:p>
    <w:p w14:paraId="21F3673F" w14:textId="77777777" w:rsidR="00756971" w:rsidRPr="00FB50E0" w:rsidRDefault="00756971" w:rsidP="00756971">
      <w:pPr>
        <w:spacing w:after="0" w:line="240" w:lineRule="auto"/>
        <w:ind w:left="567" w:right="567"/>
        <w:jc w:val="both"/>
        <w:rPr>
          <w:rFonts w:ascii="Palatino Linotype" w:hAnsi="Palatino Linotype" w:cs="Arial"/>
          <w:i/>
        </w:rPr>
      </w:pPr>
      <w:r w:rsidRPr="00FB50E0">
        <w:rPr>
          <w:rFonts w:ascii="Palatino Linotype" w:hAnsi="Palatino Linotype" w:cs="Arial"/>
          <w:b/>
          <w:i/>
        </w:rPr>
        <w:t xml:space="preserve">Artículo 87.- </w:t>
      </w:r>
      <w:r w:rsidRPr="00FB50E0">
        <w:rPr>
          <w:rFonts w:ascii="Palatino Linotype" w:hAnsi="Palatino Linotype" w:cs="Arial"/>
          <w:i/>
        </w:rPr>
        <w:t>Para el despacho, estudio y planeación de los diversos asuntos de la</w:t>
      </w:r>
      <w:r>
        <w:rPr>
          <w:rFonts w:ascii="Palatino Linotype" w:hAnsi="Palatino Linotype" w:cs="Arial"/>
          <w:i/>
        </w:rPr>
        <w:t xml:space="preserve"> </w:t>
      </w:r>
      <w:r w:rsidRPr="00FB50E0">
        <w:rPr>
          <w:rFonts w:ascii="Palatino Linotype" w:hAnsi="Palatino Linotype" w:cs="Arial"/>
          <w:i/>
        </w:rPr>
        <w:t>administración municipal, el ayuntamiento contará por lo menos con las siguientes</w:t>
      </w:r>
      <w:r>
        <w:rPr>
          <w:rFonts w:ascii="Palatino Linotype" w:hAnsi="Palatino Linotype" w:cs="Arial"/>
          <w:i/>
        </w:rPr>
        <w:t xml:space="preserve"> </w:t>
      </w:r>
      <w:r w:rsidRPr="00FB50E0">
        <w:rPr>
          <w:rFonts w:ascii="Palatino Linotype" w:hAnsi="Palatino Linotype" w:cs="Arial"/>
          <w:i/>
        </w:rPr>
        <w:t>Dependencias:</w:t>
      </w:r>
    </w:p>
    <w:p w14:paraId="11CCA864" w14:textId="77777777" w:rsidR="00756971" w:rsidRPr="00FB50E0" w:rsidRDefault="00756971" w:rsidP="00756971">
      <w:pPr>
        <w:spacing w:after="0" w:line="240" w:lineRule="auto"/>
        <w:ind w:left="567" w:right="567"/>
        <w:jc w:val="both"/>
        <w:rPr>
          <w:rFonts w:ascii="Palatino Linotype" w:hAnsi="Palatino Linotype" w:cs="Arial"/>
          <w:i/>
        </w:rPr>
      </w:pPr>
      <w:r w:rsidRPr="00FB50E0">
        <w:rPr>
          <w:rFonts w:ascii="Palatino Linotype" w:hAnsi="Palatino Linotype" w:cs="Arial"/>
          <w:i/>
        </w:rPr>
        <w:t>I. La secretaría del ayuntamiento;</w:t>
      </w:r>
    </w:p>
    <w:p w14:paraId="7364C942" w14:textId="77777777" w:rsidR="00756971" w:rsidRPr="00FB50E0" w:rsidRDefault="00756971" w:rsidP="00756971">
      <w:pPr>
        <w:spacing w:after="0" w:line="240" w:lineRule="auto"/>
        <w:ind w:left="567" w:right="567"/>
        <w:jc w:val="both"/>
        <w:rPr>
          <w:rFonts w:ascii="Palatino Linotype" w:hAnsi="Palatino Linotype" w:cs="Arial"/>
          <w:i/>
        </w:rPr>
      </w:pPr>
      <w:r w:rsidRPr="00FB50E0">
        <w:rPr>
          <w:rFonts w:ascii="Palatino Linotype" w:hAnsi="Palatino Linotype" w:cs="Arial"/>
          <w:i/>
        </w:rPr>
        <w:t>II. La tesorería municipal.</w:t>
      </w:r>
    </w:p>
    <w:p w14:paraId="7C89ED5F" w14:textId="77777777" w:rsidR="00756971" w:rsidRPr="00FB50E0" w:rsidRDefault="00756971" w:rsidP="00756971">
      <w:pPr>
        <w:spacing w:after="0" w:line="240" w:lineRule="auto"/>
        <w:ind w:left="567" w:right="567"/>
        <w:jc w:val="both"/>
        <w:rPr>
          <w:rFonts w:ascii="Palatino Linotype" w:hAnsi="Palatino Linotype" w:cs="Arial"/>
          <w:i/>
        </w:rPr>
      </w:pPr>
      <w:r w:rsidRPr="00FB50E0">
        <w:rPr>
          <w:rFonts w:ascii="Palatino Linotype" w:hAnsi="Palatino Linotype" w:cs="Arial"/>
          <w:i/>
        </w:rPr>
        <w:t>III. La Dirección de Obras Públicas o equivalente.</w:t>
      </w:r>
    </w:p>
    <w:p w14:paraId="52645437" w14:textId="77777777" w:rsidR="00756971" w:rsidRPr="00FB50E0" w:rsidRDefault="00756971" w:rsidP="00756971">
      <w:pPr>
        <w:spacing w:after="0" w:line="240" w:lineRule="auto"/>
        <w:ind w:left="567" w:right="567"/>
        <w:jc w:val="both"/>
        <w:rPr>
          <w:rFonts w:ascii="Palatino Linotype" w:hAnsi="Palatino Linotype" w:cs="Arial"/>
          <w:i/>
        </w:rPr>
      </w:pPr>
      <w:r w:rsidRPr="00FB50E0">
        <w:rPr>
          <w:rFonts w:ascii="Palatino Linotype" w:hAnsi="Palatino Linotype" w:cs="Arial"/>
          <w:i/>
        </w:rPr>
        <w:t>IV. La Dirección de Desarrollo Económico o equivalente.</w:t>
      </w:r>
    </w:p>
    <w:p w14:paraId="6DFFA1D0" w14:textId="77777777" w:rsidR="00756971" w:rsidRPr="00FB50E0" w:rsidRDefault="00756971" w:rsidP="00756971">
      <w:pPr>
        <w:spacing w:after="0" w:line="240" w:lineRule="auto"/>
        <w:ind w:left="567" w:right="567"/>
        <w:jc w:val="both"/>
        <w:rPr>
          <w:rFonts w:ascii="Palatino Linotype" w:hAnsi="Palatino Linotype" w:cs="Arial"/>
          <w:i/>
        </w:rPr>
      </w:pPr>
      <w:r w:rsidRPr="00FB50E0">
        <w:rPr>
          <w:rFonts w:ascii="Palatino Linotype" w:hAnsi="Palatino Linotype" w:cs="Arial"/>
          <w:i/>
        </w:rPr>
        <w:lastRenderedPageBreak/>
        <w:t>V. La Dirección de Desarrollo Urbano o equivalente;</w:t>
      </w:r>
    </w:p>
    <w:p w14:paraId="02EF8E9E" w14:textId="77777777" w:rsidR="00756971" w:rsidRPr="00FB50E0" w:rsidRDefault="00756971" w:rsidP="00756971">
      <w:pPr>
        <w:spacing w:after="0" w:line="240" w:lineRule="auto"/>
        <w:ind w:left="567" w:right="567"/>
        <w:jc w:val="both"/>
        <w:rPr>
          <w:rFonts w:ascii="Palatino Linotype" w:hAnsi="Palatino Linotype" w:cs="Arial"/>
          <w:i/>
        </w:rPr>
      </w:pPr>
      <w:r w:rsidRPr="00FB50E0">
        <w:rPr>
          <w:rFonts w:ascii="Palatino Linotype" w:hAnsi="Palatino Linotype" w:cs="Arial"/>
          <w:i/>
        </w:rPr>
        <w:t>VI. La Dirección de Ecología o equivalente.</w:t>
      </w:r>
    </w:p>
    <w:p w14:paraId="3B3F0629" w14:textId="77777777" w:rsidR="00756971" w:rsidRPr="00FB50E0" w:rsidRDefault="00756971" w:rsidP="00756971">
      <w:pPr>
        <w:spacing w:after="0" w:line="240" w:lineRule="auto"/>
        <w:ind w:left="567" w:right="567"/>
        <w:jc w:val="both"/>
        <w:rPr>
          <w:rFonts w:ascii="Palatino Linotype" w:hAnsi="Palatino Linotype" w:cs="Arial"/>
          <w:i/>
        </w:rPr>
      </w:pPr>
      <w:r w:rsidRPr="00FB50E0">
        <w:rPr>
          <w:rFonts w:ascii="Palatino Linotype" w:hAnsi="Palatino Linotype" w:cs="Arial"/>
          <w:i/>
        </w:rPr>
        <w:t>VII. La Dirección de Desarrollo Social o equivalente.</w:t>
      </w:r>
    </w:p>
    <w:p w14:paraId="7BDC26AA" w14:textId="77777777" w:rsidR="00756971" w:rsidRPr="00610DA4" w:rsidRDefault="00756971" w:rsidP="00756971">
      <w:pPr>
        <w:spacing w:after="0" w:line="240" w:lineRule="auto"/>
        <w:ind w:left="567" w:right="567"/>
        <w:jc w:val="both"/>
        <w:rPr>
          <w:rFonts w:ascii="Palatino Linotype" w:hAnsi="Palatino Linotype" w:cs="Arial"/>
          <w:i/>
        </w:rPr>
      </w:pPr>
      <w:r w:rsidRPr="00610DA4">
        <w:rPr>
          <w:rFonts w:ascii="Palatino Linotype" w:hAnsi="Palatino Linotype" w:cs="Arial"/>
          <w:i/>
        </w:rPr>
        <w:t>VIII. La Coordinación Municipal de Protección Civil o equivalente.</w:t>
      </w:r>
    </w:p>
    <w:p w14:paraId="47C43B72" w14:textId="77777777" w:rsidR="00756971" w:rsidRDefault="00756971" w:rsidP="00756971">
      <w:pPr>
        <w:spacing w:after="0" w:line="240" w:lineRule="auto"/>
        <w:ind w:left="567" w:right="567"/>
        <w:jc w:val="both"/>
        <w:rPr>
          <w:rFonts w:ascii="Palatino Linotype" w:hAnsi="Palatino Linotype" w:cs="Arial"/>
          <w:i/>
        </w:rPr>
      </w:pPr>
      <w:r w:rsidRPr="00610DA4">
        <w:rPr>
          <w:rFonts w:ascii="Palatino Linotype" w:hAnsi="Palatino Linotype" w:cs="Arial"/>
          <w:i/>
        </w:rPr>
        <w:t>IX. La Dirección de las Mujeres o equivalente.</w:t>
      </w:r>
    </w:p>
    <w:p w14:paraId="4E296FA3" w14:textId="77777777" w:rsidR="00756971" w:rsidRPr="00FB50E0" w:rsidRDefault="00756971" w:rsidP="00756971">
      <w:pPr>
        <w:spacing w:after="0" w:line="240" w:lineRule="auto"/>
        <w:ind w:left="567" w:right="567"/>
        <w:jc w:val="both"/>
        <w:rPr>
          <w:rFonts w:ascii="Palatino Linotype" w:hAnsi="Palatino Linotype" w:cs="Arial"/>
          <w:i/>
        </w:rPr>
      </w:pPr>
    </w:p>
    <w:p w14:paraId="26AC9749" w14:textId="77777777" w:rsidR="00756971" w:rsidRDefault="00756971" w:rsidP="00756971">
      <w:pPr>
        <w:spacing w:after="0" w:line="240" w:lineRule="auto"/>
        <w:ind w:left="567" w:right="567"/>
        <w:jc w:val="both"/>
        <w:rPr>
          <w:rFonts w:ascii="Palatino Linotype" w:hAnsi="Palatino Linotype" w:cs="Arial"/>
          <w:i/>
        </w:rPr>
      </w:pPr>
      <w:r w:rsidRPr="00610DA4">
        <w:rPr>
          <w:rFonts w:ascii="Palatino Linotype" w:hAnsi="Palatino Linotype" w:cs="Arial"/>
          <w:b/>
          <w:i/>
        </w:rPr>
        <w:t xml:space="preserve">Artículo 93.- </w:t>
      </w:r>
      <w:r w:rsidRPr="00610DA4">
        <w:rPr>
          <w:rFonts w:ascii="Palatino Linotype" w:hAnsi="Palatino Linotype" w:cs="Arial"/>
          <w:i/>
        </w:rPr>
        <w:t>La tesorería municipal es el órgano encargado de la recaudación de los ingresos</w:t>
      </w:r>
      <w:r>
        <w:rPr>
          <w:rFonts w:ascii="Palatino Linotype" w:hAnsi="Palatino Linotype" w:cs="Arial"/>
          <w:i/>
        </w:rPr>
        <w:t xml:space="preserve"> </w:t>
      </w:r>
      <w:r w:rsidRPr="00610DA4">
        <w:rPr>
          <w:rFonts w:ascii="Palatino Linotype" w:hAnsi="Palatino Linotype" w:cs="Arial"/>
          <w:i/>
        </w:rPr>
        <w:t xml:space="preserve">municipales y </w:t>
      </w:r>
      <w:r w:rsidRPr="00610DA4">
        <w:rPr>
          <w:rFonts w:ascii="Palatino Linotype" w:hAnsi="Palatino Linotype" w:cs="Arial"/>
          <w:i/>
          <w:u w:val="single"/>
        </w:rPr>
        <w:t>responsable de realizar las erogaciones que haga el ayuntamiento</w:t>
      </w:r>
      <w:r w:rsidRPr="00610DA4">
        <w:rPr>
          <w:rFonts w:ascii="Palatino Linotype" w:hAnsi="Palatino Linotype" w:cs="Arial"/>
          <w:i/>
        </w:rPr>
        <w:t>.</w:t>
      </w:r>
    </w:p>
    <w:p w14:paraId="4634818B" w14:textId="77777777" w:rsidR="00756971" w:rsidRPr="00610DA4" w:rsidRDefault="00756971" w:rsidP="00756971">
      <w:pPr>
        <w:spacing w:after="0" w:line="240" w:lineRule="auto"/>
        <w:ind w:left="567" w:right="567"/>
        <w:jc w:val="both"/>
        <w:rPr>
          <w:rFonts w:ascii="Palatino Linotype" w:hAnsi="Palatino Linotype" w:cs="Arial"/>
          <w:i/>
        </w:rPr>
      </w:pPr>
    </w:p>
    <w:p w14:paraId="675A89E9" w14:textId="77777777" w:rsidR="00756971" w:rsidRPr="00610DA4" w:rsidRDefault="00756971" w:rsidP="00756971">
      <w:pPr>
        <w:spacing w:after="0" w:line="240" w:lineRule="auto"/>
        <w:ind w:left="567" w:right="567"/>
        <w:jc w:val="both"/>
        <w:rPr>
          <w:rFonts w:ascii="Palatino Linotype" w:hAnsi="Palatino Linotype" w:cs="Arial"/>
          <w:i/>
        </w:rPr>
      </w:pPr>
      <w:r w:rsidRPr="00610DA4">
        <w:rPr>
          <w:rFonts w:ascii="Palatino Linotype" w:hAnsi="Palatino Linotype" w:cs="Arial"/>
          <w:b/>
          <w:i/>
        </w:rPr>
        <w:t>Artículo 95.-</w:t>
      </w:r>
      <w:r w:rsidRPr="00610DA4">
        <w:rPr>
          <w:rFonts w:ascii="Palatino Linotype" w:hAnsi="Palatino Linotype" w:cs="Arial"/>
          <w:i/>
        </w:rPr>
        <w:t xml:space="preserve"> Son atribuciones del tesorero municipal:</w:t>
      </w:r>
    </w:p>
    <w:p w14:paraId="17699660" w14:textId="77777777" w:rsidR="00756971" w:rsidRPr="00610DA4" w:rsidRDefault="00756971" w:rsidP="00756971">
      <w:pPr>
        <w:spacing w:after="0" w:line="240" w:lineRule="auto"/>
        <w:ind w:left="567" w:right="567"/>
        <w:jc w:val="both"/>
        <w:rPr>
          <w:rFonts w:ascii="Palatino Linotype" w:hAnsi="Palatino Linotype" w:cs="Arial"/>
          <w:i/>
        </w:rPr>
      </w:pPr>
      <w:r w:rsidRPr="00610DA4">
        <w:rPr>
          <w:rFonts w:ascii="Palatino Linotype" w:hAnsi="Palatino Linotype" w:cs="Arial"/>
          <w:i/>
        </w:rPr>
        <w:t>I. Administrar la hacienda pública municipal, de conformidad con las disposiciones legales</w:t>
      </w:r>
      <w:r>
        <w:rPr>
          <w:rFonts w:ascii="Palatino Linotype" w:hAnsi="Palatino Linotype" w:cs="Arial"/>
          <w:i/>
        </w:rPr>
        <w:t xml:space="preserve"> </w:t>
      </w:r>
      <w:r w:rsidRPr="00610DA4">
        <w:rPr>
          <w:rFonts w:ascii="Palatino Linotype" w:hAnsi="Palatino Linotype" w:cs="Arial"/>
          <w:i/>
        </w:rPr>
        <w:t>aplicables;</w:t>
      </w:r>
    </w:p>
    <w:p w14:paraId="48BA9579" w14:textId="77777777" w:rsidR="00756971" w:rsidRPr="00610DA4" w:rsidRDefault="00756971" w:rsidP="00F51205">
      <w:pPr>
        <w:spacing w:after="0" w:line="240" w:lineRule="auto"/>
        <w:ind w:left="567" w:right="567"/>
        <w:jc w:val="both"/>
        <w:rPr>
          <w:rFonts w:ascii="Palatino Linotype" w:hAnsi="Palatino Linotype" w:cs="Arial"/>
          <w:i/>
        </w:rPr>
      </w:pPr>
      <w:r w:rsidRPr="00610DA4">
        <w:rPr>
          <w:rFonts w:ascii="Palatino Linotype" w:hAnsi="Palatino Linotype" w:cs="Arial"/>
          <w:i/>
        </w:rPr>
        <w:t>II</w:t>
      </w:r>
      <w:r w:rsidR="00F51205">
        <w:rPr>
          <w:rFonts w:ascii="Palatino Linotype" w:hAnsi="Palatino Linotype" w:cs="Arial"/>
          <w:i/>
        </w:rPr>
        <w:t>…</w:t>
      </w:r>
    </w:p>
    <w:p w14:paraId="3905306E" w14:textId="77777777" w:rsidR="00756971" w:rsidRPr="00610DA4" w:rsidRDefault="00756971" w:rsidP="00756971">
      <w:pPr>
        <w:spacing w:after="0" w:line="240" w:lineRule="auto"/>
        <w:ind w:left="567" w:right="567"/>
        <w:jc w:val="both"/>
        <w:rPr>
          <w:rFonts w:ascii="Palatino Linotype" w:hAnsi="Palatino Linotype" w:cs="Arial"/>
          <w:i/>
          <w:u w:val="single"/>
        </w:rPr>
      </w:pPr>
      <w:r w:rsidRPr="00610DA4">
        <w:rPr>
          <w:rFonts w:ascii="Palatino Linotype" w:hAnsi="Palatino Linotype" w:cs="Arial"/>
          <w:i/>
          <w:u w:val="single"/>
        </w:rPr>
        <w:t>IV. Llevar los registros contables, financieros y administrativos de los ingresos, egresos, e inventarios;</w:t>
      </w:r>
    </w:p>
    <w:p w14:paraId="171FADE7" w14:textId="77777777" w:rsidR="00756971" w:rsidRPr="00F51205" w:rsidRDefault="00F51205" w:rsidP="00756971">
      <w:pPr>
        <w:spacing w:after="0" w:line="240" w:lineRule="auto"/>
        <w:ind w:left="567" w:right="567"/>
        <w:jc w:val="both"/>
        <w:rPr>
          <w:rFonts w:ascii="Palatino Linotype" w:hAnsi="Palatino Linotype" w:cs="Arial"/>
          <w:i/>
        </w:rPr>
      </w:pPr>
      <w:r w:rsidRPr="00F51205">
        <w:rPr>
          <w:rFonts w:ascii="Palatino Linotype" w:hAnsi="Palatino Linotype" w:cs="Arial"/>
          <w:i/>
        </w:rPr>
        <w:t>(…)</w:t>
      </w:r>
    </w:p>
    <w:p w14:paraId="355F2467" w14:textId="77777777" w:rsidR="00F51205" w:rsidRPr="00F51205" w:rsidRDefault="00F51205" w:rsidP="00756971">
      <w:pPr>
        <w:spacing w:after="0" w:line="240" w:lineRule="auto"/>
        <w:ind w:left="567" w:right="567"/>
        <w:jc w:val="both"/>
        <w:rPr>
          <w:rFonts w:ascii="Palatino Linotype" w:hAnsi="Palatino Linotype" w:cs="Arial"/>
          <w:i/>
        </w:rPr>
      </w:pPr>
    </w:p>
    <w:p w14:paraId="1E0440B6" w14:textId="77777777" w:rsidR="00616A1E" w:rsidRDefault="00616A1E" w:rsidP="00616A1E">
      <w:pPr>
        <w:spacing w:after="0" w:line="240" w:lineRule="auto"/>
        <w:ind w:left="567" w:right="567"/>
        <w:jc w:val="both"/>
        <w:rPr>
          <w:rFonts w:ascii="Palatino Linotype" w:hAnsi="Palatino Linotype" w:cs="Arial"/>
          <w:i/>
        </w:rPr>
      </w:pPr>
      <w:r w:rsidRPr="00616A1E">
        <w:rPr>
          <w:rFonts w:ascii="Palatino Linotype" w:hAnsi="Palatino Linotype" w:cs="Arial"/>
          <w:b/>
          <w:i/>
        </w:rPr>
        <w:t xml:space="preserve">Artículo 125.- </w:t>
      </w:r>
      <w:r w:rsidRPr="00616A1E">
        <w:rPr>
          <w:rFonts w:ascii="Palatino Linotype" w:hAnsi="Palatino Linotype" w:cs="Arial"/>
          <w:i/>
        </w:rPr>
        <w:t>Los municipios tendrán a su cargo la prestación, explotación, administración y</w:t>
      </w:r>
      <w:r>
        <w:rPr>
          <w:rFonts w:ascii="Palatino Linotype" w:hAnsi="Palatino Linotype" w:cs="Arial"/>
          <w:i/>
        </w:rPr>
        <w:t xml:space="preserve"> </w:t>
      </w:r>
      <w:r w:rsidRPr="00616A1E">
        <w:rPr>
          <w:rFonts w:ascii="Palatino Linotype" w:hAnsi="Palatino Linotype" w:cs="Arial"/>
          <w:i/>
        </w:rPr>
        <w:t>conservación de los servicios públicos municipales, considerándose enunciativa y no</w:t>
      </w:r>
      <w:r>
        <w:rPr>
          <w:rFonts w:ascii="Palatino Linotype" w:hAnsi="Palatino Linotype" w:cs="Arial"/>
          <w:i/>
        </w:rPr>
        <w:t xml:space="preserve"> </w:t>
      </w:r>
      <w:r w:rsidRPr="00616A1E">
        <w:rPr>
          <w:rFonts w:ascii="Palatino Linotype" w:hAnsi="Palatino Linotype" w:cs="Arial"/>
          <w:i/>
        </w:rPr>
        <w:t>limitativamente, los siguientes:</w:t>
      </w:r>
    </w:p>
    <w:p w14:paraId="24334FEC" w14:textId="77777777" w:rsidR="00616A1E" w:rsidRPr="00510420" w:rsidRDefault="00616A1E" w:rsidP="00616A1E">
      <w:pPr>
        <w:spacing w:after="0" w:line="240" w:lineRule="auto"/>
        <w:ind w:left="567" w:right="567"/>
        <w:jc w:val="both"/>
        <w:rPr>
          <w:rFonts w:ascii="Palatino Linotype" w:hAnsi="Palatino Linotype" w:cs="Arial"/>
          <w:i/>
        </w:rPr>
      </w:pPr>
      <w:r w:rsidRPr="00510420">
        <w:rPr>
          <w:rFonts w:ascii="Palatino Linotype" w:hAnsi="Palatino Linotype" w:cs="Arial"/>
          <w:i/>
        </w:rPr>
        <w:t>(…)</w:t>
      </w:r>
    </w:p>
    <w:p w14:paraId="5F8DE75A" w14:textId="77777777" w:rsidR="00616A1E" w:rsidRDefault="00616A1E" w:rsidP="00616A1E">
      <w:pPr>
        <w:spacing w:after="0" w:line="240" w:lineRule="auto"/>
        <w:ind w:left="567" w:right="567"/>
        <w:jc w:val="both"/>
        <w:rPr>
          <w:rFonts w:ascii="Palatino Linotype" w:hAnsi="Palatino Linotype" w:cs="Arial"/>
          <w:i/>
        </w:rPr>
      </w:pPr>
      <w:r w:rsidRPr="00616A1E">
        <w:rPr>
          <w:rFonts w:ascii="Palatino Linotype" w:hAnsi="Palatino Linotype" w:cs="Arial"/>
          <w:i/>
        </w:rPr>
        <w:t>VIII. Seguridad pública y tránsito;</w:t>
      </w:r>
      <w:r w:rsidRPr="00616A1E">
        <w:rPr>
          <w:rFonts w:ascii="Palatino Linotype" w:hAnsi="Palatino Linotype" w:cs="Arial"/>
          <w:i/>
        </w:rPr>
        <w:cr/>
      </w:r>
    </w:p>
    <w:p w14:paraId="61F140A2" w14:textId="77777777" w:rsidR="00616A1E" w:rsidRPr="00616A1E" w:rsidRDefault="00616A1E" w:rsidP="00616A1E">
      <w:pPr>
        <w:spacing w:after="0" w:line="240" w:lineRule="auto"/>
        <w:ind w:left="567" w:right="567"/>
        <w:jc w:val="both"/>
        <w:rPr>
          <w:rFonts w:ascii="Palatino Linotype" w:hAnsi="Palatino Linotype" w:cs="Arial"/>
          <w:i/>
        </w:rPr>
      </w:pPr>
      <w:r w:rsidRPr="00616A1E">
        <w:rPr>
          <w:rFonts w:ascii="Palatino Linotype" w:hAnsi="Palatino Linotype" w:cs="Arial"/>
          <w:b/>
          <w:i/>
        </w:rPr>
        <w:t>Artículo 126.-</w:t>
      </w:r>
      <w:r w:rsidRPr="00616A1E">
        <w:rPr>
          <w:rFonts w:ascii="Palatino Linotype" w:hAnsi="Palatino Linotype" w:cs="Arial"/>
          <w:i/>
        </w:rPr>
        <w:t xml:space="preserve"> La prestación de los servicios públicos deberá realizarse por los ayuntamientos,</w:t>
      </w:r>
      <w:r>
        <w:rPr>
          <w:rFonts w:ascii="Palatino Linotype" w:hAnsi="Palatino Linotype" w:cs="Arial"/>
          <w:i/>
        </w:rPr>
        <w:t xml:space="preserve"> </w:t>
      </w:r>
      <w:r w:rsidRPr="00616A1E">
        <w:rPr>
          <w:rFonts w:ascii="Palatino Linotype" w:hAnsi="Palatino Linotype" w:cs="Arial"/>
          <w:i/>
        </w:rPr>
        <w:t>sus unidades administrativas y organismos auxiliares, quienes podrán coordinarse con el</w:t>
      </w:r>
      <w:r>
        <w:rPr>
          <w:rFonts w:ascii="Palatino Linotype" w:hAnsi="Palatino Linotype" w:cs="Arial"/>
          <w:i/>
        </w:rPr>
        <w:t xml:space="preserve"> </w:t>
      </w:r>
      <w:r w:rsidRPr="00616A1E">
        <w:rPr>
          <w:rFonts w:ascii="Palatino Linotype" w:hAnsi="Palatino Linotype" w:cs="Arial"/>
          <w:i/>
        </w:rPr>
        <w:t>Estado o con otros municipios para la eficacia en su prestación.</w:t>
      </w:r>
    </w:p>
    <w:p w14:paraId="7F4977FD" w14:textId="77777777" w:rsidR="00616A1E" w:rsidRDefault="00616A1E" w:rsidP="00616A1E">
      <w:pPr>
        <w:spacing w:after="0" w:line="240" w:lineRule="auto"/>
        <w:ind w:left="567" w:right="567"/>
        <w:jc w:val="both"/>
        <w:rPr>
          <w:rFonts w:ascii="Palatino Linotype" w:hAnsi="Palatino Linotype" w:cs="Arial"/>
          <w:i/>
        </w:rPr>
      </w:pPr>
      <w:r w:rsidRPr="00616A1E">
        <w:rPr>
          <w:rFonts w:ascii="Palatino Linotype" w:hAnsi="Palatino Linotype" w:cs="Arial"/>
          <w:i/>
          <w:u w:val="single"/>
        </w:rPr>
        <w:t>Podrá concesionarse a terceros la prestación de servicios públicos municipales, a excepción de los de Seguridad Pública y Tránsito</w:t>
      </w:r>
      <w:r w:rsidRPr="00616A1E">
        <w:rPr>
          <w:rFonts w:ascii="Palatino Linotype" w:hAnsi="Palatino Linotype" w:cs="Arial"/>
          <w:i/>
        </w:rPr>
        <w:t>, prefiriéndose en igualdad de circunstancias a vecinos del</w:t>
      </w:r>
      <w:r>
        <w:rPr>
          <w:rFonts w:ascii="Palatino Linotype" w:hAnsi="Palatino Linotype" w:cs="Arial"/>
          <w:i/>
        </w:rPr>
        <w:t xml:space="preserve"> </w:t>
      </w:r>
      <w:r w:rsidRPr="00616A1E">
        <w:rPr>
          <w:rFonts w:ascii="Palatino Linotype" w:hAnsi="Palatino Linotype" w:cs="Arial"/>
          <w:i/>
        </w:rPr>
        <w:t>municipio.</w:t>
      </w:r>
    </w:p>
    <w:p w14:paraId="408D2FC1" w14:textId="77777777" w:rsidR="00616A1E" w:rsidRDefault="00616A1E" w:rsidP="00616A1E">
      <w:pPr>
        <w:spacing w:after="0" w:line="240" w:lineRule="auto"/>
        <w:ind w:left="567" w:right="567"/>
        <w:jc w:val="both"/>
        <w:rPr>
          <w:rFonts w:ascii="Palatino Linotype" w:hAnsi="Palatino Linotype" w:cs="Arial"/>
          <w:i/>
        </w:rPr>
      </w:pPr>
    </w:p>
    <w:p w14:paraId="036DC8EC" w14:textId="77777777" w:rsidR="00616A1E" w:rsidRPr="00616A1E" w:rsidRDefault="00616A1E" w:rsidP="00616A1E">
      <w:pPr>
        <w:spacing w:after="0" w:line="240" w:lineRule="auto"/>
        <w:ind w:left="567" w:right="567"/>
        <w:jc w:val="both"/>
        <w:rPr>
          <w:rFonts w:ascii="Palatino Linotype" w:hAnsi="Palatino Linotype" w:cs="Arial"/>
          <w:b/>
          <w:i/>
        </w:rPr>
      </w:pPr>
      <w:r w:rsidRPr="00616A1E">
        <w:rPr>
          <w:rFonts w:ascii="Palatino Linotype" w:hAnsi="Palatino Linotype" w:cs="Arial"/>
          <w:b/>
          <w:i/>
        </w:rPr>
        <w:t>De los Cuerpos de Seguridad Pública y Tránsito</w:t>
      </w:r>
    </w:p>
    <w:p w14:paraId="25C1B5FD" w14:textId="77777777" w:rsidR="00616A1E" w:rsidRPr="00616A1E" w:rsidRDefault="00616A1E" w:rsidP="00616A1E">
      <w:pPr>
        <w:spacing w:after="0" w:line="240" w:lineRule="auto"/>
        <w:ind w:left="567" w:right="567"/>
        <w:jc w:val="both"/>
        <w:rPr>
          <w:rFonts w:ascii="Palatino Linotype" w:hAnsi="Palatino Linotype" w:cs="Arial"/>
          <w:i/>
        </w:rPr>
      </w:pPr>
      <w:r w:rsidRPr="00616A1E">
        <w:rPr>
          <w:rFonts w:ascii="Palatino Linotype" w:hAnsi="Palatino Linotype" w:cs="Arial"/>
          <w:b/>
          <w:i/>
        </w:rPr>
        <w:t>Artículo 142.</w:t>
      </w:r>
      <w:r w:rsidRPr="00616A1E">
        <w:rPr>
          <w:rFonts w:ascii="Palatino Linotype" w:hAnsi="Palatino Linotype" w:cs="Arial"/>
          <w:i/>
        </w:rPr>
        <w:t xml:space="preserve"> Las funciones de seguridad pública del municipio en su respectivo ámbito de</w:t>
      </w:r>
      <w:r>
        <w:rPr>
          <w:rFonts w:ascii="Palatino Linotype" w:hAnsi="Palatino Linotype" w:cs="Arial"/>
          <w:i/>
        </w:rPr>
        <w:t xml:space="preserve"> </w:t>
      </w:r>
      <w:r w:rsidRPr="00616A1E">
        <w:rPr>
          <w:rFonts w:ascii="Palatino Linotype" w:hAnsi="Palatino Linotype" w:cs="Arial"/>
          <w:i/>
        </w:rPr>
        <w:t>competencia, estarán a cargo de un Director de Seguridad Pública Municipal o su equivalente,</w:t>
      </w:r>
      <w:r>
        <w:rPr>
          <w:rFonts w:ascii="Palatino Linotype" w:hAnsi="Palatino Linotype" w:cs="Arial"/>
          <w:i/>
        </w:rPr>
        <w:t xml:space="preserve"> </w:t>
      </w:r>
      <w:r w:rsidRPr="00616A1E">
        <w:rPr>
          <w:rFonts w:ascii="Palatino Linotype" w:hAnsi="Palatino Linotype" w:cs="Arial"/>
          <w:i/>
        </w:rPr>
        <w:t>el cual deberá ser nombrado en los términos y requisitos establecidos en la Ley de Seguridad</w:t>
      </w:r>
      <w:r>
        <w:rPr>
          <w:rFonts w:ascii="Palatino Linotype" w:hAnsi="Palatino Linotype" w:cs="Arial"/>
          <w:i/>
        </w:rPr>
        <w:t xml:space="preserve"> </w:t>
      </w:r>
      <w:r w:rsidRPr="00616A1E">
        <w:rPr>
          <w:rFonts w:ascii="Palatino Linotype" w:hAnsi="Palatino Linotype" w:cs="Arial"/>
          <w:i/>
        </w:rPr>
        <w:t>del Estado de México.</w:t>
      </w:r>
    </w:p>
    <w:p w14:paraId="136F83DA" w14:textId="77777777" w:rsidR="00616A1E" w:rsidRPr="00616A1E" w:rsidRDefault="00616A1E" w:rsidP="00616A1E">
      <w:pPr>
        <w:spacing w:after="0" w:line="240" w:lineRule="auto"/>
        <w:ind w:left="567" w:right="567"/>
        <w:jc w:val="both"/>
        <w:rPr>
          <w:rFonts w:ascii="Palatino Linotype" w:hAnsi="Palatino Linotype" w:cs="Arial"/>
          <w:i/>
        </w:rPr>
      </w:pPr>
      <w:r w:rsidRPr="00616A1E">
        <w:rPr>
          <w:rFonts w:ascii="Palatino Linotype" w:hAnsi="Palatino Linotype" w:cs="Arial"/>
          <w:i/>
        </w:rPr>
        <w:t>En cada municipio se deberán integrar cuerpos de seguridad pública, de bomberos y, en su</w:t>
      </w:r>
      <w:r>
        <w:rPr>
          <w:rFonts w:ascii="Palatino Linotype" w:hAnsi="Palatino Linotype" w:cs="Arial"/>
          <w:i/>
        </w:rPr>
        <w:t xml:space="preserve"> </w:t>
      </w:r>
      <w:r w:rsidRPr="00616A1E">
        <w:rPr>
          <w:rFonts w:ascii="Palatino Linotype" w:hAnsi="Palatino Linotype" w:cs="Arial"/>
          <w:i/>
        </w:rPr>
        <w:t>caso, de tránsito, estos servidores públicos preferentemente serán vecinos del municipio, de los</w:t>
      </w:r>
      <w:r>
        <w:rPr>
          <w:rFonts w:ascii="Palatino Linotype" w:hAnsi="Palatino Linotype" w:cs="Arial"/>
          <w:i/>
        </w:rPr>
        <w:t xml:space="preserve"> </w:t>
      </w:r>
      <w:r w:rsidRPr="00616A1E">
        <w:rPr>
          <w:rFonts w:ascii="Palatino Linotype" w:hAnsi="Palatino Linotype" w:cs="Arial"/>
          <w:i/>
        </w:rPr>
        <w:t>cuales el presidente municipal será el jefe inmediato.</w:t>
      </w:r>
    </w:p>
    <w:p w14:paraId="38220CF9" w14:textId="77777777" w:rsidR="00616A1E" w:rsidRDefault="00616A1E" w:rsidP="00616A1E">
      <w:pPr>
        <w:spacing w:after="0" w:line="240" w:lineRule="auto"/>
        <w:ind w:left="567" w:right="567"/>
        <w:jc w:val="both"/>
        <w:rPr>
          <w:rFonts w:ascii="Palatino Linotype" w:hAnsi="Palatino Linotype" w:cs="Arial"/>
          <w:i/>
        </w:rPr>
      </w:pPr>
    </w:p>
    <w:p w14:paraId="0D5890F0" w14:textId="77777777" w:rsidR="00616A1E" w:rsidRPr="00616A1E" w:rsidRDefault="00616A1E" w:rsidP="00616A1E">
      <w:pPr>
        <w:spacing w:after="0" w:line="240" w:lineRule="auto"/>
        <w:ind w:left="567" w:right="567"/>
        <w:jc w:val="both"/>
        <w:rPr>
          <w:rFonts w:ascii="Palatino Linotype" w:hAnsi="Palatino Linotype" w:cs="Arial"/>
          <w:i/>
        </w:rPr>
      </w:pPr>
      <w:r w:rsidRPr="00C040B1">
        <w:rPr>
          <w:rFonts w:ascii="Palatino Linotype" w:hAnsi="Palatino Linotype" w:cs="Arial"/>
          <w:b/>
          <w:i/>
        </w:rPr>
        <w:lastRenderedPageBreak/>
        <w:t>Artículo 143.-</w:t>
      </w:r>
      <w:r w:rsidRPr="00616A1E">
        <w:rPr>
          <w:rFonts w:ascii="Palatino Linotype" w:hAnsi="Palatino Linotype" w:cs="Arial"/>
          <w:i/>
        </w:rPr>
        <w:t xml:space="preserve"> El Ejecutivo Federal y el Gobernador del Estado en los términos del artículo</w:t>
      </w:r>
      <w:r>
        <w:rPr>
          <w:rFonts w:ascii="Palatino Linotype" w:hAnsi="Palatino Linotype" w:cs="Arial"/>
          <w:i/>
        </w:rPr>
        <w:t xml:space="preserve"> </w:t>
      </w:r>
      <w:r w:rsidRPr="00616A1E">
        <w:rPr>
          <w:rFonts w:ascii="Palatino Linotype" w:hAnsi="Palatino Linotype" w:cs="Arial"/>
          <w:i/>
        </w:rPr>
        <w:t>115, fracción VII de la Constitución General de la República, tendrán el mando de la fuerza</w:t>
      </w:r>
      <w:r>
        <w:rPr>
          <w:rFonts w:ascii="Palatino Linotype" w:hAnsi="Palatino Linotype" w:cs="Arial"/>
          <w:i/>
        </w:rPr>
        <w:t xml:space="preserve"> </w:t>
      </w:r>
      <w:r w:rsidRPr="00616A1E">
        <w:rPr>
          <w:rFonts w:ascii="Palatino Linotype" w:hAnsi="Palatino Linotype" w:cs="Arial"/>
          <w:i/>
        </w:rPr>
        <w:t>pública en los municipios donde residan habitual o transitoriamente.</w:t>
      </w:r>
    </w:p>
    <w:p w14:paraId="19BD10EB" w14:textId="77777777" w:rsidR="00616A1E" w:rsidRDefault="00616A1E" w:rsidP="00616A1E">
      <w:pPr>
        <w:spacing w:after="0" w:line="240" w:lineRule="auto"/>
        <w:ind w:left="567" w:right="567"/>
        <w:jc w:val="both"/>
        <w:rPr>
          <w:rFonts w:ascii="Palatino Linotype" w:hAnsi="Palatino Linotype" w:cs="Arial"/>
          <w:i/>
        </w:rPr>
      </w:pPr>
      <w:r w:rsidRPr="00616A1E">
        <w:rPr>
          <w:rFonts w:ascii="Palatino Linotype" w:hAnsi="Palatino Linotype" w:cs="Arial"/>
          <w:i/>
        </w:rPr>
        <w:t>En el municipio donde residan permanentemente los Poderes del Estado, el mando de la fuerza</w:t>
      </w:r>
      <w:r>
        <w:rPr>
          <w:rFonts w:ascii="Palatino Linotype" w:hAnsi="Palatino Linotype" w:cs="Arial"/>
          <w:i/>
        </w:rPr>
        <w:t xml:space="preserve"> </w:t>
      </w:r>
      <w:r w:rsidRPr="00616A1E">
        <w:rPr>
          <w:rFonts w:ascii="Palatino Linotype" w:hAnsi="Palatino Linotype" w:cs="Arial"/>
          <w:i/>
        </w:rPr>
        <w:t>pública municipal lo ejercerá, en cualquier caso el Ejecutivo Estatal a través de la Dirección</w:t>
      </w:r>
      <w:r>
        <w:rPr>
          <w:rFonts w:ascii="Palatino Linotype" w:hAnsi="Palatino Linotype" w:cs="Arial"/>
          <w:i/>
        </w:rPr>
        <w:t xml:space="preserve"> </w:t>
      </w:r>
      <w:r w:rsidRPr="00616A1E">
        <w:rPr>
          <w:rFonts w:ascii="Palatino Linotype" w:hAnsi="Palatino Linotype" w:cs="Arial"/>
          <w:i/>
        </w:rPr>
        <w:t>General de Seguridad Pública y Tránsito.</w:t>
      </w:r>
    </w:p>
    <w:p w14:paraId="053ED706" w14:textId="77777777" w:rsidR="00616A1E" w:rsidRPr="00FB50E0" w:rsidRDefault="00616A1E" w:rsidP="00756971">
      <w:pPr>
        <w:spacing w:after="0" w:line="240" w:lineRule="auto"/>
        <w:ind w:left="567" w:right="567"/>
        <w:jc w:val="both"/>
        <w:rPr>
          <w:rFonts w:ascii="Palatino Linotype" w:hAnsi="Palatino Linotype" w:cs="Arial"/>
          <w:b/>
          <w:i/>
        </w:rPr>
      </w:pPr>
    </w:p>
    <w:p w14:paraId="56CBB7E0" w14:textId="77777777" w:rsidR="00756971" w:rsidRPr="00FB50E0" w:rsidRDefault="00756971" w:rsidP="00756971">
      <w:pPr>
        <w:spacing w:after="0" w:line="240" w:lineRule="auto"/>
        <w:ind w:left="567" w:right="567"/>
        <w:jc w:val="center"/>
        <w:rPr>
          <w:rFonts w:ascii="Palatino Linotype" w:hAnsi="Palatino Linotype" w:cs="Arial"/>
          <w:b/>
          <w:i/>
        </w:rPr>
      </w:pPr>
      <w:r w:rsidRPr="00FB50E0">
        <w:rPr>
          <w:rFonts w:ascii="Palatino Linotype" w:hAnsi="Palatino Linotype" w:cs="Arial"/>
          <w:b/>
          <w:i/>
        </w:rPr>
        <w:t xml:space="preserve">Bando Municipal de </w:t>
      </w:r>
      <w:r>
        <w:rPr>
          <w:rFonts w:ascii="Palatino Linotype" w:hAnsi="Palatino Linotype" w:cs="Arial"/>
          <w:b/>
          <w:i/>
        </w:rPr>
        <w:t>Metepec</w:t>
      </w:r>
      <w:r w:rsidRPr="00FB50E0">
        <w:rPr>
          <w:rFonts w:ascii="Palatino Linotype" w:hAnsi="Palatino Linotype" w:cs="Arial"/>
          <w:b/>
          <w:i/>
        </w:rPr>
        <w:t xml:space="preserve"> 202</w:t>
      </w:r>
      <w:r>
        <w:rPr>
          <w:rFonts w:ascii="Palatino Linotype" w:hAnsi="Palatino Linotype" w:cs="Arial"/>
          <w:b/>
          <w:i/>
        </w:rPr>
        <w:t>2</w:t>
      </w:r>
    </w:p>
    <w:p w14:paraId="6059FD24" w14:textId="77777777" w:rsidR="00756971" w:rsidRDefault="00756971" w:rsidP="00756971">
      <w:pPr>
        <w:spacing w:after="0" w:line="240" w:lineRule="auto"/>
        <w:ind w:left="567" w:right="567"/>
        <w:jc w:val="both"/>
        <w:rPr>
          <w:rFonts w:ascii="Palatino Linotype" w:hAnsi="Palatino Linotype" w:cs="Arial"/>
          <w:i/>
        </w:rPr>
      </w:pPr>
    </w:p>
    <w:p w14:paraId="77513613" w14:textId="77777777" w:rsidR="00C040B1" w:rsidRDefault="00C040B1" w:rsidP="00756971">
      <w:pPr>
        <w:spacing w:after="0" w:line="240" w:lineRule="auto"/>
        <w:ind w:left="567" w:right="567"/>
        <w:jc w:val="both"/>
        <w:rPr>
          <w:rFonts w:ascii="Palatino Linotype" w:hAnsi="Palatino Linotype" w:cs="Arial"/>
          <w:i/>
        </w:rPr>
      </w:pPr>
      <w:r w:rsidRPr="00510420">
        <w:rPr>
          <w:rFonts w:ascii="Palatino Linotype" w:hAnsi="Palatino Linotype" w:cs="Arial"/>
          <w:b/>
          <w:i/>
        </w:rPr>
        <w:t>ARTÍCULO 28.-</w:t>
      </w:r>
      <w:r w:rsidRPr="00C040B1">
        <w:rPr>
          <w:rFonts w:ascii="Palatino Linotype" w:hAnsi="Palatino Linotype" w:cs="Arial"/>
          <w:i/>
        </w:rPr>
        <w:t xml:space="preserve"> Son fines del Ayuntamiento, los siguientes:</w:t>
      </w:r>
    </w:p>
    <w:p w14:paraId="01947B9B" w14:textId="77777777" w:rsidR="00C040B1" w:rsidRDefault="00C040B1" w:rsidP="00756971">
      <w:pPr>
        <w:spacing w:after="0" w:line="240" w:lineRule="auto"/>
        <w:ind w:left="567" w:right="567"/>
        <w:jc w:val="both"/>
        <w:rPr>
          <w:rFonts w:ascii="Palatino Linotype" w:hAnsi="Palatino Linotype" w:cs="Arial"/>
          <w:i/>
        </w:rPr>
      </w:pPr>
      <w:r>
        <w:rPr>
          <w:rFonts w:ascii="Palatino Linotype" w:hAnsi="Palatino Linotype" w:cs="Arial"/>
          <w:i/>
        </w:rPr>
        <w:t>(…)</w:t>
      </w:r>
    </w:p>
    <w:p w14:paraId="385690CC" w14:textId="77777777" w:rsidR="001A2ED2" w:rsidRDefault="001A2ED2" w:rsidP="00756971">
      <w:pPr>
        <w:spacing w:after="0" w:line="240" w:lineRule="auto"/>
        <w:ind w:left="567" w:right="567"/>
        <w:jc w:val="both"/>
        <w:rPr>
          <w:rFonts w:ascii="Palatino Linotype" w:hAnsi="Palatino Linotype" w:cs="Arial"/>
          <w:i/>
        </w:rPr>
      </w:pPr>
      <w:r w:rsidRPr="001A2ED2">
        <w:rPr>
          <w:rFonts w:ascii="Palatino Linotype" w:hAnsi="Palatino Linotype" w:cs="Arial"/>
          <w:i/>
        </w:rPr>
        <w:t>XI. Garantizar el orden y la seguridad pública en el municipio;</w:t>
      </w:r>
    </w:p>
    <w:p w14:paraId="6BFDB162" w14:textId="77777777" w:rsidR="00C040B1" w:rsidRPr="00C040B1" w:rsidRDefault="00C040B1" w:rsidP="00756971">
      <w:pPr>
        <w:spacing w:after="0" w:line="240" w:lineRule="auto"/>
        <w:ind w:left="567" w:right="567"/>
        <w:jc w:val="both"/>
        <w:rPr>
          <w:rFonts w:ascii="Palatino Linotype" w:hAnsi="Palatino Linotype" w:cs="Arial"/>
          <w:i/>
        </w:rPr>
      </w:pPr>
    </w:p>
    <w:p w14:paraId="7E8AE8A5" w14:textId="77777777" w:rsidR="00756971" w:rsidRPr="00610DA4" w:rsidRDefault="00756971" w:rsidP="00756971">
      <w:pPr>
        <w:spacing w:after="0" w:line="240" w:lineRule="auto"/>
        <w:ind w:left="567" w:right="567"/>
        <w:jc w:val="both"/>
        <w:rPr>
          <w:rFonts w:ascii="Palatino Linotype" w:hAnsi="Palatino Linotype" w:cs="Arial"/>
          <w:i/>
        </w:rPr>
      </w:pPr>
      <w:r w:rsidRPr="00610DA4">
        <w:rPr>
          <w:rFonts w:ascii="Palatino Linotype" w:hAnsi="Palatino Linotype" w:cs="Arial"/>
          <w:b/>
          <w:i/>
        </w:rPr>
        <w:t xml:space="preserve">ARTÍCULO 35.- </w:t>
      </w:r>
      <w:r w:rsidRPr="00610DA4">
        <w:rPr>
          <w:rFonts w:ascii="Palatino Linotype" w:hAnsi="Palatino Linotype" w:cs="Arial"/>
          <w:i/>
        </w:rPr>
        <w:t>La Administración Pública Centralizada es una de las formas de organización de la</w:t>
      </w:r>
      <w:r>
        <w:rPr>
          <w:rFonts w:ascii="Palatino Linotype" w:hAnsi="Palatino Linotype" w:cs="Arial"/>
          <w:i/>
        </w:rPr>
        <w:t xml:space="preserve"> </w:t>
      </w:r>
      <w:r w:rsidRPr="00610DA4">
        <w:rPr>
          <w:rFonts w:ascii="Palatino Linotype" w:hAnsi="Palatino Linotype" w:cs="Arial"/>
          <w:i/>
        </w:rPr>
        <w:t>Administración Pública Municipal, cuyos órganos auxilian al Ayuntamiento para el cumplimiento de sus funciones</w:t>
      </w:r>
      <w:r>
        <w:rPr>
          <w:rFonts w:ascii="Palatino Linotype" w:hAnsi="Palatino Linotype" w:cs="Arial"/>
          <w:i/>
        </w:rPr>
        <w:t xml:space="preserve"> </w:t>
      </w:r>
      <w:r w:rsidRPr="00610DA4">
        <w:rPr>
          <w:rFonts w:ascii="Palatino Linotype" w:hAnsi="Palatino Linotype" w:cs="Arial"/>
          <w:i/>
        </w:rPr>
        <w:t>y están subordinados jerárquicamente al Presidente Municipal, integrándose de la siguiente manera:</w:t>
      </w:r>
    </w:p>
    <w:p w14:paraId="320BFF73" w14:textId="77777777" w:rsidR="00756971" w:rsidRPr="00610DA4" w:rsidRDefault="00756971" w:rsidP="00756971">
      <w:pPr>
        <w:spacing w:after="0" w:line="240" w:lineRule="auto"/>
        <w:ind w:left="567" w:right="567"/>
        <w:jc w:val="both"/>
        <w:rPr>
          <w:rFonts w:ascii="Palatino Linotype" w:hAnsi="Palatino Linotype" w:cs="Arial"/>
          <w:i/>
        </w:rPr>
      </w:pPr>
      <w:r w:rsidRPr="00610DA4">
        <w:rPr>
          <w:rFonts w:ascii="Palatino Linotype" w:hAnsi="Palatino Linotype" w:cs="Arial"/>
          <w:i/>
        </w:rPr>
        <w:t xml:space="preserve">I. </w:t>
      </w:r>
      <w:r>
        <w:rPr>
          <w:rFonts w:ascii="Palatino Linotype" w:hAnsi="Palatino Linotype" w:cs="Arial"/>
          <w:i/>
        </w:rPr>
        <w:t>…</w:t>
      </w:r>
      <w:r w:rsidRPr="00610DA4">
        <w:rPr>
          <w:rFonts w:ascii="Palatino Linotype" w:hAnsi="Palatino Linotype" w:cs="Arial"/>
          <w:i/>
        </w:rPr>
        <w:t>;</w:t>
      </w:r>
    </w:p>
    <w:p w14:paraId="11539BD9" w14:textId="77777777" w:rsidR="00756971" w:rsidRDefault="00756971" w:rsidP="00756971">
      <w:pPr>
        <w:spacing w:after="0" w:line="240" w:lineRule="auto"/>
        <w:ind w:left="567" w:right="567"/>
        <w:jc w:val="both"/>
        <w:rPr>
          <w:rFonts w:ascii="Palatino Linotype" w:hAnsi="Palatino Linotype" w:cs="Arial"/>
          <w:i/>
        </w:rPr>
      </w:pPr>
      <w:r w:rsidRPr="00610DA4">
        <w:rPr>
          <w:rFonts w:ascii="Palatino Linotype" w:hAnsi="Palatino Linotype" w:cs="Arial"/>
          <w:i/>
        </w:rPr>
        <w:t>III. Tesorería Municipal</w:t>
      </w:r>
    </w:p>
    <w:p w14:paraId="4F8E88BB" w14:textId="77777777" w:rsidR="001A2ED2" w:rsidRDefault="001A2ED2" w:rsidP="00756971">
      <w:pPr>
        <w:spacing w:after="0" w:line="240" w:lineRule="auto"/>
        <w:ind w:left="567" w:right="567"/>
        <w:jc w:val="both"/>
        <w:rPr>
          <w:rFonts w:ascii="Palatino Linotype" w:hAnsi="Palatino Linotype" w:cs="Arial"/>
          <w:i/>
        </w:rPr>
      </w:pPr>
      <w:r>
        <w:rPr>
          <w:rFonts w:ascii="Palatino Linotype" w:hAnsi="Palatino Linotype" w:cs="Arial"/>
          <w:i/>
        </w:rPr>
        <w:t>(…)</w:t>
      </w:r>
    </w:p>
    <w:p w14:paraId="2A2050EA"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VI. Direcciones de:</w:t>
      </w:r>
    </w:p>
    <w:p w14:paraId="34CCF8D3" w14:textId="77777777" w:rsidR="001A2ED2" w:rsidRPr="001A2ED2" w:rsidRDefault="001A2ED2" w:rsidP="001A2ED2">
      <w:pPr>
        <w:spacing w:after="0" w:line="240" w:lineRule="auto"/>
        <w:ind w:left="851" w:right="567"/>
        <w:jc w:val="both"/>
        <w:rPr>
          <w:rFonts w:ascii="Palatino Linotype" w:hAnsi="Palatino Linotype" w:cs="Arial"/>
          <w:i/>
        </w:rPr>
      </w:pPr>
      <w:r>
        <w:rPr>
          <w:rFonts w:ascii="Palatino Linotype" w:hAnsi="Palatino Linotype" w:cs="Arial"/>
          <w:i/>
        </w:rPr>
        <w:t>a)…</w:t>
      </w:r>
    </w:p>
    <w:p w14:paraId="36728BFF" w14:textId="77777777" w:rsidR="001A2ED2" w:rsidRPr="001A2ED2" w:rsidRDefault="001A2ED2" w:rsidP="001A2ED2">
      <w:pPr>
        <w:spacing w:after="0" w:line="240" w:lineRule="auto"/>
        <w:ind w:left="851" w:right="567"/>
        <w:jc w:val="both"/>
        <w:rPr>
          <w:rFonts w:ascii="Palatino Linotype" w:hAnsi="Palatino Linotype" w:cs="Arial"/>
          <w:i/>
        </w:rPr>
      </w:pPr>
      <w:r w:rsidRPr="001A2ED2">
        <w:rPr>
          <w:rFonts w:ascii="Palatino Linotype" w:hAnsi="Palatino Linotype" w:cs="Arial"/>
          <w:i/>
        </w:rPr>
        <w:t>l) Seguridad Pública; y</w:t>
      </w:r>
    </w:p>
    <w:p w14:paraId="63718B34" w14:textId="77777777" w:rsidR="001A2ED2" w:rsidRPr="00FB50E0" w:rsidRDefault="001A2ED2" w:rsidP="001A2ED2">
      <w:pPr>
        <w:spacing w:after="0" w:line="240" w:lineRule="auto"/>
        <w:ind w:left="851" w:right="567"/>
        <w:jc w:val="both"/>
        <w:rPr>
          <w:rFonts w:ascii="Palatino Linotype" w:hAnsi="Palatino Linotype" w:cs="Arial"/>
          <w:i/>
        </w:rPr>
      </w:pPr>
      <w:r w:rsidRPr="001A2ED2">
        <w:rPr>
          <w:rFonts w:ascii="Palatino Linotype" w:hAnsi="Palatino Linotype" w:cs="Arial"/>
          <w:i/>
        </w:rPr>
        <w:t>m)</w:t>
      </w:r>
      <w:r>
        <w:rPr>
          <w:rFonts w:ascii="Palatino Linotype" w:hAnsi="Palatino Linotype" w:cs="Arial"/>
          <w:i/>
        </w:rPr>
        <w:t>…</w:t>
      </w:r>
    </w:p>
    <w:p w14:paraId="15F6345E" w14:textId="77777777" w:rsidR="00756971" w:rsidRDefault="00756971" w:rsidP="00756971">
      <w:pPr>
        <w:spacing w:after="0" w:line="240" w:lineRule="auto"/>
        <w:ind w:left="567" w:right="567"/>
        <w:jc w:val="both"/>
        <w:rPr>
          <w:rFonts w:ascii="Palatino Linotype" w:hAnsi="Palatino Linotype" w:cs="Arial"/>
          <w:i/>
        </w:rPr>
      </w:pPr>
    </w:p>
    <w:p w14:paraId="2143B1E6"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b/>
          <w:i/>
        </w:rPr>
        <w:t>ARTÍCULO 54.-</w:t>
      </w:r>
      <w:r w:rsidRPr="001A2ED2">
        <w:rPr>
          <w:rFonts w:ascii="Palatino Linotype" w:hAnsi="Palatino Linotype" w:cs="Arial"/>
          <w:i/>
        </w:rPr>
        <w:t xml:space="preserve"> Son funciones y/o servicios públicos municipales los que a continuación se señalan en forma</w:t>
      </w:r>
      <w:r>
        <w:rPr>
          <w:rFonts w:ascii="Palatino Linotype" w:hAnsi="Palatino Linotype" w:cs="Arial"/>
          <w:i/>
        </w:rPr>
        <w:t xml:space="preserve"> </w:t>
      </w:r>
      <w:r w:rsidRPr="001A2ED2">
        <w:rPr>
          <w:rFonts w:ascii="Palatino Linotype" w:hAnsi="Palatino Linotype" w:cs="Arial"/>
          <w:i/>
        </w:rPr>
        <w:t>enunciativa, más no limitativa:</w:t>
      </w:r>
    </w:p>
    <w:p w14:paraId="3D0C7D6D" w14:textId="77777777" w:rsid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I. Seguridad Pública, en los términos del artículo 21 de la Constitución Federal;</w:t>
      </w:r>
      <w:r w:rsidRPr="001A2ED2">
        <w:rPr>
          <w:rFonts w:ascii="Palatino Linotype" w:hAnsi="Palatino Linotype" w:cs="Arial"/>
          <w:i/>
        </w:rPr>
        <w:cr/>
      </w:r>
      <w:r>
        <w:rPr>
          <w:rFonts w:ascii="Palatino Linotype" w:hAnsi="Palatino Linotype" w:cs="Arial"/>
          <w:i/>
        </w:rPr>
        <w:t>(…)</w:t>
      </w:r>
    </w:p>
    <w:p w14:paraId="23349345" w14:textId="77777777" w:rsidR="001A2ED2" w:rsidRDefault="001A2ED2" w:rsidP="001A2ED2">
      <w:pPr>
        <w:spacing w:after="0" w:line="240" w:lineRule="auto"/>
        <w:ind w:left="567" w:right="567"/>
        <w:jc w:val="both"/>
        <w:rPr>
          <w:rFonts w:ascii="Palatino Linotype" w:hAnsi="Palatino Linotype" w:cs="Arial"/>
          <w:i/>
        </w:rPr>
      </w:pPr>
    </w:p>
    <w:p w14:paraId="33027B49" w14:textId="77777777" w:rsid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b/>
          <w:i/>
        </w:rPr>
        <w:t>ARTÍCULO 62.-</w:t>
      </w:r>
      <w:r w:rsidRPr="001A2ED2">
        <w:rPr>
          <w:rFonts w:ascii="Palatino Linotype" w:hAnsi="Palatino Linotype" w:cs="Arial"/>
          <w:i/>
        </w:rPr>
        <w:t xml:space="preserve"> El Presidente Municipal en términos de lo dispuesto por la Ley Orgánica, tendrá el mando directo</w:t>
      </w:r>
      <w:r>
        <w:rPr>
          <w:rFonts w:ascii="Palatino Linotype" w:hAnsi="Palatino Linotype" w:cs="Arial"/>
          <w:i/>
        </w:rPr>
        <w:t xml:space="preserve"> </w:t>
      </w:r>
      <w:r w:rsidRPr="001A2ED2">
        <w:rPr>
          <w:rFonts w:ascii="Palatino Linotype" w:hAnsi="Palatino Linotype" w:cs="Arial"/>
          <w:i/>
        </w:rPr>
        <w:t>e inmediato de los cuerpos de seguridad pública y tránsito.</w:t>
      </w:r>
    </w:p>
    <w:p w14:paraId="0140625C" w14:textId="77777777" w:rsidR="001A2ED2" w:rsidRPr="001A2ED2" w:rsidRDefault="001A2ED2" w:rsidP="001A2ED2">
      <w:pPr>
        <w:spacing w:after="0" w:line="240" w:lineRule="auto"/>
        <w:ind w:left="567" w:right="567"/>
        <w:jc w:val="both"/>
        <w:rPr>
          <w:rFonts w:ascii="Palatino Linotype" w:hAnsi="Palatino Linotype" w:cs="Arial"/>
          <w:i/>
        </w:rPr>
      </w:pPr>
    </w:p>
    <w:p w14:paraId="1E0A17CD" w14:textId="77777777" w:rsid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b/>
          <w:i/>
        </w:rPr>
        <w:t>ARTÍCULO 63.-</w:t>
      </w:r>
      <w:r w:rsidRPr="001A2ED2">
        <w:rPr>
          <w:rFonts w:ascii="Palatino Linotype" w:hAnsi="Palatino Linotype" w:cs="Arial"/>
          <w:i/>
        </w:rPr>
        <w:t xml:space="preserve"> El Ayuntamiento, por conducto de la Dirección de Seguridad Pública, será el responsable de</w:t>
      </w:r>
      <w:r>
        <w:rPr>
          <w:rFonts w:ascii="Palatino Linotype" w:hAnsi="Palatino Linotype" w:cs="Arial"/>
          <w:i/>
        </w:rPr>
        <w:t xml:space="preserve"> </w:t>
      </w:r>
      <w:r w:rsidRPr="001A2ED2">
        <w:rPr>
          <w:rFonts w:ascii="Palatino Linotype" w:hAnsi="Palatino Linotype" w:cs="Arial"/>
          <w:i/>
        </w:rPr>
        <w:t>salvaguardar y garantizar el orden público y la paz social, así como la prevención de la comisión de cualquier</w:t>
      </w:r>
      <w:r>
        <w:rPr>
          <w:rFonts w:ascii="Palatino Linotype" w:hAnsi="Palatino Linotype" w:cs="Arial"/>
          <w:i/>
        </w:rPr>
        <w:t xml:space="preserve"> </w:t>
      </w:r>
      <w:r w:rsidRPr="001A2ED2">
        <w:rPr>
          <w:rFonts w:ascii="Palatino Linotype" w:hAnsi="Palatino Linotype" w:cs="Arial"/>
          <w:i/>
        </w:rPr>
        <w:t>infracción o delito, inhibiendo la manifestación de conductas antisociales, siempre con estricto respeto de los</w:t>
      </w:r>
      <w:r>
        <w:rPr>
          <w:rFonts w:ascii="Palatino Linotype" w:hAnsi="Palatino Linotype" w:cs="Arial"/>
          <w:i/>
        </w:rPr>
        <w:t xml:space="preserve"> </w:t>
      </w:r>
      <w:r w:rsidRPr="001A2ED2">
        <w:rPr>
          <w:rFonts w:ascii="Palatino Linotype" w:hAnsi="Palatino Linotype" w:cs="Arial"/>
          <w:i/>
        </w:rPr>
        <w:t>derechos humanos y las disposiciones jurídicas vigentes de carácter federal, estatal y municipal; de igual manera,</w:t>
      </w:r>
      <w:r>
        <w:rPr>
          <w:rFonts w:ascii="Palatino Linotype" w:hAnsi="Palatino Linotype" w:cs="Arial"/>
          <w:i/>
        </w:rPr>
        <w:t xml:space="preserve"> </w:t>
      </w:r>
      <w:r w:rsidRPr="001A2ED2">
        <w:rPr>
          <w:rFonts w:ascii="Palatino Linotype" w:hAnsi="Palatino Linotype" w:cs="Arial"/>
          <w:i/>
        </w:rPr>
        <w:t>fomentará la educación vial, controlando, ejecutando y sancionando las actividades del tránsito en las diferentes</w:t>
      </w:r>
      <w:r>
        <w:rPr>
          <w:rFonts w:ascii="Palatino Linotype" w:hAnsi="Palatino Linotype" w:cs="Arial"/>
          <w:i/>
        </w:rPr>
        <w:t xml:space="preserve"> </w:t>
      </w:r>
      <w:r w:rsidRPr="001A2ED2">
        <w:rPr>
          <w:rFonts w:ascii="Palatino Linotype" w:hAnsi="Palatino Linotype" w:cs="Arial"/>
          <w:i/>
        </w:rPr>
        <w:t xml:space="preserve">vialidades de jurisdicción municipal, de conformidad con el Libro </w:t>
      </w:r>
      <w:r w:rsidRPr="001A2ED2">
        <w:rPr>
          <w:rFonts w:ascii="Palatino Linotype" w:hAnsi="Palatino Linotype" w:cs="Arial"/>
          <w:i/>
        </w:rPr>
        <w:lastRenderedPageBreak/>
        <w:t>Octavo del Código Administrativo, el Reglamento</w:t>
      </w:r>
      <w:r>
        <w:rPr>
          <w:rFonts w:ascii="Palatino Linotype" w:hAnsi="Palatino Linotype" w:cs="Arial"/>
          <w:i/>
        </w:rPr>
        <w:t xml:space="preserve"> </w:t>
      </w:r>
      <w:r w:rsidRPr="001A2ED2">
        <w:rPr>
          <w:rFonts w:ascii="Palatino Linotype" w:hAnsi="Palatino Linotype" w:cs="Arial"/>
          <w:i/>
        </w:rPr>
        <w:t>de Tránsito del Estado de México y demás disposiciones jurídicas aplicables.</w:t>
      </w:r>
    </w:p>
    <w:p w14:paraId="043FC5AE" w14:textId="77777777" w:rsidR="001A2ED2" w:rsidRPr="001A2ED2" w:rsidRDefault="001A2ED2" w:rsidP="001A2ED2">
      <w:pPr>
        <w:spacing w:after="0" w:line="240" w:lineRule="auto"/>
        <w:ind w:left="567" w:right="567"/>
        <w:jc w:val="both"/>
        <w:rPr>
          <w:rFonts w:ascii="Palatino Linotype" w:hAnsi="Palatino Linotype" w:cs="Arial"/>
          <w:i/>
        </w:rPr>
      </w:pPr>
    </w:p>
    <w:p w14:paraId="1D8F57A7"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b/>
          <w:i/>
        </w:rPr>
        <w:t>ARTÍCULO 64.-</w:t>
      </w:r>
      <w:r w:rsidRPr="001A2ED2">
        <w:rPr>
          <w:rFonts w:ascii="Palatino Linotype" w:hAnsi="Palatino Linotype" w:cs="Arial"/>
          <w:i/>
        </w:rPr>
        <w:t xml:space="preserve"> Son atribuciones de la Dirección de Seguridad Pública, las siguientes:</w:t>
      </w:r>
    </w:p>
    <w:p w14:paraId="1F225CAD"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I. Organizar los servicios de seguridad pública y tránsito, a través de áreas administrativas, cuyas</w:t>
      </w:r>
      <w:r>
        <w:rPr>
          <w:rFonts w:ascii="Palatino Linotype" w:hAnsi="Palatino Linotype" w:cs="Arial"/>
          <w:i/>
        </w:rPr>
        <w:t xml:space="preserve"> </w:t>
      </w:r>
      <w:r w:rsidRPr="001A2ED2">
        <w:rPr>
          <w:rFonts w:ascii="Palatino Linotype" w:hAnsi="Palatino Linotype" w:cs="Arial"/>
          <w:i/>
        </w:rPr>
        <w:t>atribuciones serán otorgadas de conformidad con la legislación y reglamentación federal, estatal y</w:t>
      </w:r>
      <w:r>
        <w:rPr>
          <w:rFonts w:ascii="Palatino Linotype" w:hAnsi="Palatino Linotype" w:cs="Arial"/>
          <w:i/>
        </w:rPr>
        <w:t xml:space="preserve"> </w:t>
      </w:r>
      <w:r w:rsidRPr="001A2ED2">
        <w:rPr>
          <w:rFonts w:ascii="Palatino Linotype" w:hAnsi="Palatino Linotype" w:cs="Arial"/>
          <w:i/>
        </w:rPr>
        <w:t>municipal;</w:t>
      </w:r>
    </w:p>
    <w:p w14:paraId="044A211F"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II. Convocar, seleccionar, capacitar, supervisar y evaluar permanentemente al personal que integra la</w:t>
      </w:r>
      <w:r>
        <w:rPr>
          <w:rFonts w:ascii="Palatino Linotype" w:hAnsi="Palatino Linotype" w:cs="Arial"/>
          <w:i/>
        </w:rPr>
        <w:t xml:space="preserve"> </w:t>
      </w:r>
      <w:r w:rsidRPr="001A2ED2">
        <w:rPr>
          <w:rFonts w:ascii="Palatino Linotype" w:hAnsi="Palatino Linotype" w:cs="Arial"/>
          <w:i/>
        </w:rPr>
        <w:t>Dirección de Seguridad Pública, conforme a la ley de la materia;</w:t>
      </w:r>
    </w:p>
    <w:p w14:paraId="2AE549F0"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III. Suscribir convenios con la Federación, el Estado y otros municipios para ejercer funciones coordinadas</w:t>
      </w:r>
      <w:r>
        <w:rPr>
          <w:rFonts w:ascii="Palatino Linotype" w:hAnsi="Palatino Linotype" w:cs="Arial"/>
          <w:i/>
        </w:rPr>
        <w:t xml:space="preserve"> </w:t>
      </w:r>
      <w:r w:rsidRPr="001A2ED2">
        <w:rPr>
          <w:rFonts w:ascii="Palatino Linotype" w:hAnsi="Palatino Linotype" w:cs="Arial"/>
          <w:i/>
        </w:rPr>
        <w:t>en materia de seguridad pública y tránsito;</w:t>
      </w:r>
    </w:p>
    <w:p w14:paraId="395249B4"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IV. Suscribir convenios de coordinación y colaboración con el Gobierno del Estado de México, a través de la</w:t>
      </w:r>
      <w:r>
        <w:rPr>
          <w:rFonts w:ascii="Palatino Linotype" w:hAnsi="Palatino Linotype" w:cs="Arial"/>
          <w:i/>
        </w:rPr>
        <w:t xml:space="preserve"> </w:t>
      </w:r>
      <w:r w:rsidRPr="001A2ED2">
        <w:rPr>
          <w:rFonts w:ascii="Palatino Linotype" w:hAnsi="Palatino Linotype" w:cs="Arial"/>
          <w:i/>
        </w:rPr>
        <w:t>Secretaría de Seguridad y con otros municipios, con el fin de establecer acciones coordinadas con la</w:t>
      </w:r>
      <w:r>
        <w:rPr>
          <w:rFonts w:ascii="Palatino Linotype" w:hAnsi="Palatino Linotype" w:cs="Arial"/>
          <w:i/>
        </w:rPr>
        <w:t xml:space="preserve"> </w:t>
      </w:r>
      <w:r w:rsidRPr="001A2ED2">
        <w:rPr>
          <w:rFonts w:ascii="Palatino Linotype" w:hAnsi="Palatino Linotype" w:cs="Arial"/>
          <w:i/>
        </w:rPr>
        <w:t>Policía Estatal, para que sean evaluados, certificados y cumplan con el programa de capacitación de</w:t>
      </w:r>
      <w:r>
        <w:rPr>
          <w:rFonts w:ascii="Palatino Linotype" w:hAnsi="Palatino Linotype" w:cs="Arial"/>
          <w:i/>
        </w:rPr>
        <w:t xml:space="preserve"> </w:t>
      </w:r>
      <w:r w:rsidRPr="001A2ED2">
        <w:rPr>
          <w:rFonts w:ascii="Palatino Linotype" w:hAnsi="Palatino Linotype" w:cs="Arial"/>
          <w:i/>
        </w:rPr>
        <w:t>mandos en el marco del Sistema Nacional de Seguridad Pública;</w:t>
      </w:r>
    </w:p>
    <w:p w14:paraId="24E2417E"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V. Establecer vínculos permanentes con organizaciones sociales y, en general, con las y los habitantes del</w:t>
      </w:r>
      <w:r>
        <w:rPr>
          <w:rFonts w:ascii="Palatino Linotype" w:hAnsi="Palatino Linotype" w:cs="Arial"/>
          <w:i/>
        </w:rPr>
        <w:t xml:space="preserve"> </w:t>
      </w:r>
      <w:r w:rsidRPr="001A2ED2">
        <w:rPr>
          <w:rFonts w:ascii="Palatino Linotype" w:hAnsi="Palatino Linotype" w:cs="Arial"/>
          <w:i/>
        </w:rPr>
        <w:t>municipio, para la detección de los problemas y fenómenos sociales que los aquejan en materia de</w:t>
      </w:r>
      <w:r>
        <w:rPr>
          <w:rFonts w:ascii="Palatino Linotype" w:hAnsi="Palatino Linotype" w:cs="Arial"/>
          <w:i/>
        </w:rPr>
        <w:t xml:space="preserve"> </w:t>
      </w:r>
      <w:r w:rsidRPr="001A2ED2">
        <w:rPr>
          <w:rFonts w:ascii="Palatino Linotype" w:hAnsi="Palatino Linotype" w:cs="Arial"/>
          <w:i/>
        </w:rPr>
        <w:t>seguridad pública y tránsito;</w:t>
      </w:r>
    </w:p>
    <w:p w14:paraId="16F73852"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VI. Emitir las disposiciones relativas a la regulación de seguridad pública, así como de tránsito en el territorio</w:t>
      </w:r>
      <w:r>
        <w:rPr>
          <w:rFonts w:ascii="Palatino Linotype" w:hAnsi="Palatino Linotype" w:cs="Arial"/>
          <w:i/>
        </w:rPr>
        <w:t xml:space="preserve"> </w:t>
      </w:r>
      <w:r w:rsidRPr="001A2ED2">
        <w:rPr>
          <w:rFonts w:ascii="Palatino Linotype" w:hAnsi="Palatino Linotype" w:cs="Arial"/>
          <w:i/>
        </w:rPr>
        <w:t>municipal;</w:t>
      </w:r>
    </w:p>
    <w:p w14:paraId="25386873"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VII. Coadyuvar con las autoridades federales y estatales, en el ámbito de sus atribuciones, en la prevención,</w:t>
      </w:r>
      <w:r>
        <w:rPr>
          <w:rFonts w:ascii="Palatino Linotype" w:hAnsi="Palatino Linotype" w:cs="Arial"/>
          <w:i/>
        </w:rPr>
        <w:t xml:space="preserve"> </w:t>
      </w:r>
      <w:r w:rsidRPr="001A2ED2">
        <w:rPr>
          <w:rFonts w:ascii="Palatino Linotype" w:hAnsi="Palatino Linotype" w:cs="Arial"/>
          <w:i/>
        </w:rPr>
        <w:t>combate y persecución de los delitos;</w:t>
      </w:r>
    </w:p>
    <w:p w14:paraId="000BC246"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VIII. Promover la participación de los distintos sectores de la población, en la búsqueda de soluciones a la</w:t>
      </w:r>
      <w:r>
        <w:rPr>
          <w:rFonts w:ascii="Palatino Linotype" w:hAnsi="Palatino Linotype" w:cs="Arial"/>
          <w:i/>
        </w:rPr>
        <w:t xml:space="preserve"> </w:t>
      </w:r>
      <w:r w:rsidRPr="001A2ED2">
        <w:rPr>
          <w:rFonts w:ascii="Palatino Linotype" w:hAnsi="Palatino Linotype" w:cs="Arial"/>
          <w:i/>
        </w:rPr>
        <w:t>problemática de seguridad pública y tránsito;</w:t>
      </w:r>
    </w:p>
    <w:p w14:paraId="5E289746"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IX. Procurar el acercamiento de la comunidad con la policía, a fin de propiciar una mayor comprensión y</w:t>
      </w:r>
      <w:r>
        <w:rPr>
          <w:rFonts w:ascii="Palatino Linotype" w:hAnsi="Palatino Linotype" w:cs="Arial"/>
          <w:i/>
        </w:rPr>
        <w:t xml:space="preserve"> </w:t>
      </w:r>
      <w:r w:rsidRPr="001A2ED2">
        <w:rPr>
          <w:rFonts w:ascii="Palatino Linotype" w:hAnsi="Palatino Linotype" w:cs="Arial"/>
          <w:i/>
        </w:rPr>
        <w:t>participación ciudadana en las funciones que desarrollan;</w:t>
      </w:r>
    </w:p>
    <w:p w14:paraId="564039D6"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 Formular estrategias y programas apoyados en la técnica policial, tendentes a la prevención e inhibición</w:t>
      </w:r>
      <w:r>
        <w:rPr>
          <w:rFonts w:ascii="Palatino Linotype" w:hAnsi="Palatino Linotype" w:cs="Arial"/>
          <w:i/>
        </w:rPr>
        <w:t xml:space="preserve"> </w:t>
      </w:r>
      <w:r w:rsidRPr="001A2ED2">
        <w:rPr>
          <w:rFonts w:ascii="Palatino Linotype" w:hAnsi="Palatino Linotype" w:cs="Arial"/>
          <w:i/>
        </w:rPr>
        <w:t>de las conductas antisociales y de los delitos;</w:t>
      </w:r>
    </w:p>
    <w:p w14:paraId="78F7B34F"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XI. Promover la formación y difusión de una cultura integral de convivencia armónica y pacífica;</w:t>
      </w:r>
    </w:p>
    <w:p w14:paraId="51A6E578"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XII. Organizar la participación vecinal para la prevención de infracciones, coadyuvando con los sistemas</w:t>
      </w:r>
      <w:r>
        <w:rPr>
          <w:rFonts w:ascii="Palatino Linotype" w:hAnsi="Palatino Linotype" w:cs="Arial"/>
          <w:i/>
        </w:rPr>
        <w:t xml:space="preserve"> </w:t>
      </w:r>
      <w:r w:rsidRPr="001A2ED2">
        <w:rPr>
          <w:rFonts w:ascii="Palatino Linotype" w:hAnsi="Palatino Linotype" w:cs="Arial"/>
          <w:i/>
        </w:rPr>
        <w:t>electrónicos de alarmas vecinales que apoyen la vigilancia, disuasión, esclarecimiento y/o comprobación</w:t>
      </w:r>
      <w:r>
        <w:rPr>
          <w:rFonts w:ascii="Palatino Linotype" w:hAnsi="Palatino Linotype" w:cs="Arial"/>
          <w:i/>
        </w:rPr>
        <w:t xml:space="preserve"> </w:t>
      </w:r>
      <w:r w:rsidRPr="001A2ED2">
        <w:rPr>
          <w:rFonts w:ascii="Palatino Linotype" w:hAnsi="Palatino Linotype" w:cs="Arial"/>
          <w:i/>
        </w:rPr>
        <w:t>de faltas administrativas o delitos;</w:t>
      </w:r>
    </w:p>
    <w:p w14:paraId="0ABE0B88"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XIII. Normar y operar el Centro de Mando Municipal y Semaforización, para apoyar y mejorar la función de los</w:t>
      </w:r>
      <w:r>
        <w:rPr>
          <w:rFonts w:ascii="Palatino Linotype" w:hAnsi="Palatino Linotype" w:cs="Arial"/>
          <w:i/>
        </w:rPr>
        <w:t xml:space="preserve"> </w:t>
      </w:r>
      <w:r w:rsidRPr="001A2ED2">
        <w:rPr>
          <w:rFonts w:ascii="Palatino Linotype" w:hAnsi="Palatino Linotype" w:cs="Arial"/>
          <w:i/>
        </w:rPr>
        <w:t>cuerpos de policía, mediante cámaras de video-vigilancia instaladas en lugares específicos para combatir</w:t>
      </w:r>
      <w:r>
        <w:rPr>
          <w:rFonts w:ascii="Palatino Linotype" w:hAnsi="Palatino Linotype" w:cs="Arial"/>
          <w:i/>
        </w:rPr>
        <w:t xml:space="preserve"> </w:t>
      </w:r>
      <w:r w:rsidRPr="001A2ED2">
        <w:rPr>
          <w:rFonts w:ascii="Palatino Linotype" w:hAnsi="Palatino Linotype" w:cs="Arial"/>
          <w:i/>
        </w:rPr>
        <w:t>la delincuencia;</w:t>
      </w:r>
    </w:p>
    <w:p w14:paraId="37CD1934" w14:textId="77777777" w:rsid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XIV. Dotar a las y los elementos de la Dirección de Seguridad Pública, de los recursos materiales suficientes</w:t>
      </w:r>
      <w:r>
        <w:rPr>
          <w:rFonts w:ascii="Palatino Linotype" w:hAnsi="Palatino Linotype" w:cs="Arial"/>
          <w:i/>
        </w:rPr>
        <w:t xml:space="preserve"> </w:t>
      </w:r>
      <w:r w:rsidRPr="001A2ED2">
        <w:rPr>
          <w:rFonts w:ascii="Palatino Linotype" w:hAnsi="Palatino Linotype" w:cs="Arial"/>
          <w:i/>
        </w:rPr>
        <w:t>para que realicen sus funciones;</w:t>
      </w:r>
    </w:p>
    <w:p w14:paraId="524CAD97"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XV. Realizar programas tendentes a la profesionalización de los integrantes de los cuerpos de seguridad</w:t>
      </w:r>
      <w:r>
        <w:rPr>
          <w:rFonts w:ascii="Palatino Linotype" w:hAnsi="Palatino Linotype" w:cs="Arial"/>
          <w:i/>
        </w:rPr>
        <w:t xml:space="preserve"> </w:t>
      </w:r>
      <w:r w:rsidRPr="001A2ED2">
        <w:rPr>
          <w:rFonts w:ascii="Palatino Linotype" w:hAnsi="Palatino Linotype" w:cs="Arial"/>
          <w:i/>
        </w:rPr>
        <w:t>pública y tránsito;</w:t>
      </w:r>
    </w:p>
    <w:p w14:paraId="62AC618E"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lastRenderedPageBreak/>
        <w:t>XVI. Llevar registro y estadística de la incidencia delictiva o faltas administrativas y reincidencia para que en</w:t>
      </w:r>
      <w:r>
        <w:rPr>
          <w:rFonts w:ascii="Palatino Linotype" w:hAnsi="Palatino Linotype" w:cs="Arial"/>
          <w:i/>
        </w:rPr>
        <w:t xml:space="preserve"> </w:t>
      </w:r>
      <w:r w:rsidRPr="001A2ED2">
        <w:rPr>
          <w:rFonts w:ascii="Palatino Linotype" w:hAnsi="Palatino Linotype" w:cs="Arial"/>
          <w:i/>
        </w:rPr>
        <w:t>coordinación con autoridades federales, estatales y municipales se establezcan políticas o procesos de</w:t>
      </w:r>
      <w:r>
        <w:rPr>
          <w:rFonts w:ascii="Palatino Linotype" w:hAnsi="Palatino Linotype" w:cs="Arial"/>
          <w:i/>
        </w:rPr>
        <w:t xml:space="preserve"> </w:t>
      </w:r>
      <w:r w:rsidRPr="001A2ED2">
        <w:rPr>
          <w:rFonts w:ascii="Palatino Linotype" w:hAnsi="Palatino Linotype" w:cs="Arial"/>
          <w:i/>
        </w:rPr>
        <w:t>prevención y combate al delito;</w:t>
      </w:r>
    </w:p>
    <w:p w14:paraId="0A276D6A"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XVII. Contar con una línea telefónica de emergencia que permita atender oportunamente las llamadas</w:t>
      </w:r>
      <w:r>
        <w:rPr>
          <w:rFonts w:ascii="Palatino Linotype" w:hAnsi="Palatino Linotype" w:cs="Arial"/>
          <w:i/>
        </w:rPr>
        <w:t xml:space="preserve"> </w:t>
      </w:r>
      <w:r w:rsidRPr="001A2ED2">
        <w:rPr>
          <w:rFonts w:ascii="Palatino Linotype" w:hAnsi="Palatino Linotype" w:cs="Arial"/>
          <w:i/>
        </w:rPr>
        <w:t>telefónicas de auxilio;</w:t>
      </w:r>
    </w:p>
    <w:p w14:paraId="259D3368"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XVIII. Contar con un programa que promueva y fomente la educación vial y la seguridad integral de la población,</w:t>
      </w:r>
      <w:r>
        <w:rPr>
          <w:rFonts w:ascii="Palatino Linotype" w:hAnsi="Palatino Linotype" w:cs="Arial"/>
          <w:i/>
        </w:rPr>
        <w:t xml:space="preserve"> </w:t>
      </w:r>
      <w:r w:rsidRPr="001A2ED2">
        <w:rPr>
          <w:rFonts w:ascii="Palatino Linotype" w:hAnsi="Palatino Linotype" w:cs="Arial"/>
          <w:i/>
        </w:rPr>
        <w:t>en especial de la niñez y adolescencia;</w:t>
      </w:r>
    </w:p>
    <w:p w14:paraId="1AC9E397"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XIX. Realizar estudios y proyectos anuales, con el fin de eficientar la circulación y movilidad vehicular y</w:t>
      </w:r>
      <w:r>
        <w:rPr>
          <w:rFonts w:ascii="Palatino Linotype" w:hAnsi="Palatino Linotype" w:cs="Arial"/>
          <w:i/>
        </w:rPr>
        <w:t xml:space="preserve"> </w:t>
      </w:r>
      <w:r w:rsidRPr="001A2ED2">
        <w:rPr>
          <w:rFonts w:ascii="Palatino Linotype" w:hAnsi="Palatino Linotype" w:cs="Arial"/>
          <w:i/>
        </w:rPr>
        <w:t>salvaguardar la seguridad de las personas;</w:t>
      </w:r>
    </w:p>
    <w:p w14:paraId="4E2CE448"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 Coordinar y gestionar con las autoridades educativas correspondientes, programas de carácter vial, tales</w:t>
      </w:r>
      <w:r>
        <w:rPr>
          <w:rFonts w:ascii="Palatino Linotype" w:hAnsi="Palatino Linotype" w:cs="Arial"/>
          <w:i/>
        </w:rPr>
        <w:t xml:space="preserve"> </w:t>
      </w:r>
      <w:r w:rsidRPr="001A2ED2">
        <w:rPr>
          <w:rFonts w:ascii="Palatino Linotype" w:hAnsi="Palatino Linotype" w:cs="Arial"/>
          <w:i/>
        </w:rPr>
        <w:t>como el carrusel, control del paso vehicular y ascenso y descenso de estudiantes, con el apoyo de las</w:t>
      </w:r>
      <w:r>
        <w:rPr>
          <w:rFonts w:ascii="Palatino Linotype" w:hAnsi="Palatino Linotype" w:cs="Arial"/>
          <w:i/>
        </w:rPr>
        <w:t xml:space="preserve"> </w:t>
      </w:r>
      <w:r w:rsidRPr="001A2ED2">
        <w:rPr>
          <w:rFonts w:ascii="Palatino Linotype" w:hAnsi="Palatino Linotype" w:cs="Arial"/>
          <w:i/>
        </w:rPr>
        <w:t>madres y padres de familia, para evitar congestionamiento vehicular a causa de la doble fila y obstrucción</w:t>
      </w:r>
      <w:r>
        <w:rPr>
          <w:rFonts w:ascii="Palatino Linotype" w:hAnsi="Palatino Linotype" w:cs="Arial"/>
          <w:i/>
        </w:rPr>
        <w:t xml:space="preserve"> </w:t>
      </w:r>
      <w:r w:rsidRPr="001A2ED2">
        <w:rPr>
          <w:rFonts w:ascii="Palatino Linotype" w:hAnsi="Palatino Linotype" w:cs="Arial"/>
          <w:i/>
        </w:rPr>
        <w:t>de calles en los horarios de entrada y salida en los planteles educativos públicos y privados. Las</w:t>
      </w:r>
      <w:r>
        <w:rPr>
          <w:rFonts w:ascii="Palatino Linotype" w:hAnsi="Palatino Linotype" w:cs="Arial"/>
          <w:i/>
        </w:rPr>
        <w:t xml:space="preserve"> </w:t>
      </w:r>
      <w:r w:rsidRPr="001A2ED2">
        <w:rPr>
          <w:rFonts w:ascii="Palatino Linotype" w:hAnsi="Palatino Linotype" w:cs="Arial"/>
          <w:i/>
        </w:rPr>
        <w:t>autoridades educativas deberán adoptar las medidas necesarias, con la supervisión correspondiente;</w:t>
      </w:r>
    </w:p>
    <w:p w14:paraId="2B3E827D"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XXI. Imponer las sanciones correspondientes a las y los conductores que infrinjan las disposiciones del</w:t>
      </w:r>
      <w:r>
        <w:rPr>
          <w:rFonts w:ascii="Palatino Linotype" w:hAnsi="Palatino Linotype" w:cs="Arial"/>
          <w:i/>
        </w:rPr>
        <w:t xml:space="preserve"> </w:t>
      </w:r>
      <w:r w:rsidRPr="001A2ED2">
        <w:rPr>
          <w:rFonts w:ascii="Palatino Linotype" w:hAnsi="Palatino Linotype" w:cs="Arial"/>
          <w:i/>
        </w:rPr>
        <w:t>Reglamento de Tránsito del Estado de México, absteniéndose en todo tiempo la oficial de tránsito de</w:t>
      </w:r>
      <w:r>
        <w:rPr>
          <w:rFonts w:ascii="Palatino Linotype" w:hAnsi="Palatino Linotype" w:cs="Arial"/>
          <w:i/>
        </w:rPr>
        <w:t xml:space="preserve"> </w:t>
      </w:r>
      <w:r w:rsidRPr="001A2ED2">
        <w:rPr>
          <w:rFonts w:ascii="Palatino Linotype" w:hAnsi="Palatino Linotype" w:cs="Arial"/>
          <w:i/>
        </w:rPr>
        <w:t>abordar el vehículo particular motivo de la infracción;</w:t>
      </w:r>
    </w:p>
    <w:p w14:paraId="1820B135"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XXII. Vigilar que las paradas de autobuses del transporte público se realicen exclusivamente en los lugares</w:t>
      </w:r>
      <w:r>
        <w:rPr>
          <w:rFonts w:ascii="Palatino Linotype" w:hAnsi="Palatino Linotype" w:cs="Arial"/>
          <w:i/>
        </w:rPr>
        <w:t xml:space="preserve"> </w:t>
      </w:r>
      <w:r w:rsidRPr="001A2ED2">
        <w:rPr>
          <w:rFonts w:ascii="Palatino Linotype" w:hAnsi="Palatino Linotype" w:cs="Arial"/>
          <w:i/>
        </w:rPr>
        <w:t>autorizados, evitando en todo momento obstruir los accesos de peatones y rampas para personas con</w:t>
      </w:r>
      <w:r>
        <w:rPr>
          <w:rFonts w:ascii="Palatino Linotype" w:hAnsi="Palatino Linotype" w:cs="Arial"/>
          <w:i/>
        </w:rPr>
        <w:t xml:space="preserve"> </w:t>
      </w:r>
      <w:r w:rsidRPr="001A2ED2">
        <w:rPr>
          <w:rFonts w:ascii="Palatino Linotype" w:hAnsi="Palatino Linotype" w:cs="Arial"/>
          <w:i/>
        </w:rPr>
        <w:t>alguna discapacidad;</w:t>
      </w:r>
    </w:p>
    <w:p w14:paraId="393AEFC8"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XXIII. Instalar, dar mantenimiento y en su caso reponer los señalamientos viales horizontales y verticales;</w:t>
      </w:r>
    </w:p>
    <w:p w14:paraId="250DA7F8"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XXIV. Ejecutar acciones y programas tendentes a la prevención de accidentes provocados por consumo de</w:t>
      </w:r>
      <w:r>
        <w:rPr>
          <w:rFonts w:ascii="Palatino Linotype" w:hAnsi="Palatino Linotype" w:cs="Arial"/>
          <w:i/>
        </w:rPr>
        <w:t xml:space="preserve"> </w:t>
      </w:r>
      <w:r w:rsidRPr="001A2ED2">
        <w:rPr>
          <w:rFonts w:ascii="Palatino Linotype" w:hAnsi="Palatino Linotype" w:cs="Arial"/>
          <w:i/>
        </w:rPr>
        <w:t>bebidas alcohólicas y/o estupefacientes;</w:t>
      </w:r>
    </w:p>
    <w:p w14:paraId="17F1A68B"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XXV. Administrar y mantener en operación y en condiciones dignas el Centro de Sanciones Administrativas y</w:t>
      </w:r>
      <w:r>
        <w:rPr>
          <w:rFonts w:ascii="Palatino Linotype" w:hAnsi="Palatino Linotype" w:cs="Arial"/>
          <w:i/>
        </w:rPr>
        <w:t xml:space="preserve"> </w:t>
      </w:r>
      <w:r w:rsidRPr="001A2ED2">
        <w:rPr>
          <w:rFonts w:ascii="Palatino Linotype" w:hAnsi="Palatino Linotype" w:cs="Arial"/>
          <w:i/>
        </w:rPr>
        <w:t>de Integración Social;</w:t>
      </w:r>
    </w:p>
    <w:p w14:paraId="2C8EE6FB"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XXVI. Poner a disposición de la Oficialía Calificadora a quienes infrinjan disposiciones de carácter</w:t>
      </w:r>
      <w:r>
        <w:rPr>
          <w:rFonts w:ascii="Palatino Linotype" w:hAnsi="Palatino Linotype" w:cs="Arial"/>
          <w:i/>
        </w:rPr>
        <w:t xml:space="preserve"> </w:t>
      </w:r>
      <w:r w:rsidRPr="001A2ED2">
        <w:rPr>
          <w:rFonts w:ascii="Palatino Linotype" w:hAnsi="Palatino Linotype" w:cs="Arial"/>
          <w:i/>
        </w:rPr>
        <w:t>administrativo, contempladas en el Bando Municipal, reglamentos y demás disposiciones, sujetos a</w:t>
      </w:r>
      <w:r>
        <w:rPr>
          <w:rFonts w:ascii="Palatino Linotype" w:hAnsi="Palatino Linotype" w:cs="Arial"/>
          <w:i/>
        </w:rPr>
        <w:t xml:space="preserve"> </w:t>
      </w:r>
      <w:r w:rsidRPr="001A2ED2">
        <w:rPr>
          <w:rFonts w:ascii="Palatino Linotype" w:hAnsi="Palatino Linotype" w:cs="Arial"/>
          <w:i/>
        </w:rPr>
        <w:t>calificación;</w:t>
      </w:r>
    </w:p>
    <w:p w14:paraId="014005C7"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XXVII. Asegurar y remitir a las infractoras o los infractores de disposiciones administrativas al Centro de</w:t>
      </w:r>
      <w:r>
        <w:rPr>
          <w:rFonts w:ascii="Palatino Linotype" w:hAnsi="Palatino Linotype" w:cs="Arial"/>
          <w:i/>
        </w:rPr>
        <w:t xml:space="preserve"> </w:t>
      </w:r>
      <w:r w:rsidRPr="001A2ED2">
        <w:rPr>
          <w:rFonts w:ascii="Palatino Linotype" w:hAnsi="Palatino Linotype" w:cs="Arial"/>
          <w:i/>
        </w:rPr>
        <w:t>Sanciones Administrativas y de Integración Social, cuidando que en caso de que el infractor sea mujer,</w:t>
      </w:r>
      <w:r>
        <w:rPr>
          <w:rFonts w:ascii="Palatino Linotype" w:hAnsi="Palatino Linotype" w:cs="Arial"/>
          <w:i/>
        </w:rPr>
        <w:t xml:space="preserve"> </w:t>
      </w:r>
      <w:r w:rsidRPr="001A2ED2">
        <w:rPr>
          <w:rFonts w:ascii="Palatino Linotype" w:hAnsi="Palatino Linotype" w:cs="Arial"/>
          <w:i/>
        </w:rPr>
        <w:t>la función sea realizada por elementos femeninos;</w:t>
      </w:r>
    </w:p>
    <w:p w14:paraId="102A4790"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XXVIII. Ejecutar conjuntamente con la Coordinación de Protección Civil y Bomberos, las actividades encaminadas</w:t>
      </w:r>
      <w:r>
        <w:rPr>
          <w:rFonts w:ascii="Palatino Linotype" w:hAnsi="Palatino Linotype" w:cs="Arial"/>
          <w:i/>
        </w:rPr>
        <w:t xml:space="preserve"> </w:t>
      </w:r>
      <w:r w:rsidRPr="001A2ED2">
        <w:rPr>
          <w:rFonts w:ascii="Palatino Linotype" w:hAnsi="Palatino Linotype" w:cs="Arial"/>
          <w:i/>
        </w:rPr>
        <w:t>a la prevención, auxilio y restablecimiento de riesgo, siniestro, accidente y/o desastre;</w:t>
      </w:r>
    </w:p>
    <w:p w14:paraId="41080F7E"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XXIX. Vigilar y verificar que quien conduce vehículos particulares y de servicio público que circulan en las vías</w:t>
      </w:r>
      <w:r>
        <w:rPr>
          <w:rFonts w:ascii="Palatino Linotype" w:hAnsi="Palatino Linotype" w:cs="Arial"/>
          <w:i/>
        </w:rPr>
        <w:t xml:space="preserve"> </w:t>
      </w:r>
      <w:r w:rsidRPr="001A2ED2">
        <w:rPr>
          <w:rFonts w:ascii="Palatino Linotype" w:hAnsi="Palatino Linotype" w:cs="Arial"/>
          <w:i/>
        </w:rPr>
        <w:t>públicas de jurisdicción municipal, cumplan con sus obligaciones de seguridad personal, buen uso de la</w:t>
      </w:r>
      <w:r>
        <w:rPr>
          <w:rFonts w:ascii="Palatino Linotype" w:hAnsi="Palatino Linotype" w:cs="Arial"/>
          <w:i/>
        </w:rPr>
        <w:t xml:space="preserve"> </w:t>
      </w:r>
      <w:r w:rsidRPr="001A2ED2">
        <w:rPr>
          <w:rFonts w:ascii="Palatino Linotype" w:hAnsi="Palatino Linotype" w:cs="Arial"/>
          <w:i/>
        </w:rPr>
        <w:t>infraestructura y con las disposiciones legales aplicables;</w:t>
      </w:r>
    </w:p>
    <w:p w14:paraId="6D47323E"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lastRenderedPageBreak/>
        <w:t>XXX. Auxiliar a las autoridades federales, estatales y de otros municipios, siempre que lo requieran, en el</w:t>
      </w:r>
      <w:r>
        <w:rPr>
          <w:rFonts w:ascii="Palatino Linotype" w:hAnsi="Palatino Linotype" w:cs="Arial"/>
          <w:i/>
        </w:rPr>
        <w:t xml:space="preserve"> </w:t>
      </w:r>
      <w:r w:rsidRPr="001A2ED2">
        <w:rPr>
          <w:rFonts w:ascii="Palatino Linotype" w:hAnsi="Palatino Linotype" w:cs="Arial"/>
          <w:i/>
        </w:rPr>
        <w:t>cumplimiento de sus determinaciones;</w:t>
      </w:r>
    </w:p>
    <w:p w14:paraId="5F5F7865"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XXXI. Realizar operativos en coordinación con la autoridad en materia de medio ambiente, para verificar que se</w:t>
      </w:r>
      <w:r>
        <w:rPr>
          <w:rFonts w:ascii="Palatino Linotype" w:hAnsi="Palatino Linotype" w:cs="Arial"/>
          <w:i/>
        </w:rPr>
        <w:t xml:space="preserve"> </w:t>
      </w:r>
      <w:r w:rsidRPr="001A2ED2">
        <w:rPr>
          <w:rFonts w:ascii="Palatino Linotype" w:hAnsi="Palatino Linotype" w:cs="Arial"/>
          <w:i/>
        </w:rPr>
        <w:t>cumplan con las disposiciones para el cuidado del medio ambiente;</w:t>
      </w:r>
    </w:p>
    <w:p w14:paraId="6C9AAEE7"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XXXII. Realizar el retiro de vehículos de transporte público, carga y particulares que se encuentren en la vía</w:t>
      </w:r>
      <w:r>
        <w:rPr>
          <w:rFonts w:ascii="Palatino Linotype" w:hAnsi="Palatino Linotype" w:cs="Arial"/>
          <w:i/>
        </w:rPr>
        <w:t xml:space="preserve"> </w:t>
      </w:r>
      <w:r w:rsidRPr="001A2ED2">
        <w:rPr>
          <w:rFonts w:ascii="Palatino Linotype" w:hAnsi="Palatino Linotype" w:cs="Arial"/>
          <w:i/>
        </w:rPr>
        <w:t>pública abandonados, y que, constituyan un obstáculo, sirvan de escondite o impliquen un riesgo para la</w:t>
      </w:r>
      <w:r>
        <w:rPr>
          <w:rFonts w:ascii="Palatino Linotype" w:hAnsi="Palatino Linotype" w:cs="Arial"/>
          <w:i/>
        </w:rPr>
        <w:t xml:space="preserve"> </w:t>
      </w:r>
      <w:r w:rsidRPr="001A2ED2">
        <w:rPr>
          <w:rFonts w:ascii="Palatino Linotype" w:hAnsi="Palatino Linotype" w:cs="Arial"/>
          <w:i/>
        </w:rPr>
        <w:t>movilidad o seguridad de la población;</w:t>
      </w:r>
    </w:p>
    <w:p w14:paraId="0534C98F"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XXXIII. Brindar seguridad a las y los periodistas, de acuerdo a lo establecido en el Protocolo de Actuación y</w:t>
      </w:r>
      <w:r>
        <w:rPr>
          <w:rFonts w:ascii="Palatino Linotype" w:hAnsi="Palatino Linotype" w:cs="Arial"/>
          <w:i/>
        </w:rPr>
        <w:t xml:space="preserve"> </w:t>
      </w:r>
      <w:r w:rsidRPr="001A2ED2">
        <w:rPr>
          <w:rFonts w:ascii="Palatino Linotype" w:hAnsi="Palatino Linotype" w:cs="Arial"/>
          <w:i/>
        </w:rPr>
        <w:t>Protección al Ejercicio Periodístico;</w:t>
      </w:r>
    </w:p>
    <w:p w14:paraId="55252D51"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XXXIV. Emitir opinión para la ubicación de bases, sitios o lanzaderas de transporte público individual denominado</w:t>
      </w:r>
      <w:r>
        <w:rPr>
          <w:rFonts w:ascii="Palatino Linotype" w:hAnsi="Palatino Linotype" w:cs="Arial"/>
          <w:i/>
        </w:rPr>
        <w:t xml:space="preserve"> </w:t>
      </w:r>
      <w:r w:rsidRPr="001A2ED2">
        <w:rPr>
          <w:rFonts w:ascii="Palatino Linotype" w:hAnsi="Palatino Linotype" w:cs="Arial"/>
          <w:i/>
        </w:rPr>
        <w:t>taxi, a petición de la Dirección de Desarrollo Urbano y Metropolitano y el Comité́ Municipal de Movilidad;</w:t>
      </w:r>
    </w:p>
    <w:p w14:paraId="0E486960"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XXXV. Crear una plataforma tecnológica con el fin de fortalecer el análisis criminal;</w:t>
      </w:r>
    </w:p>
    <w:p w14:paraId="0AFF3F67" w14:textId="77777777" w:rsidR="001A2ED2" w:rsidRP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XXXVI. Homologar criterios para la implementación del Modelo de Justicia Cívica, de conformidad con la</w:t>
      </w:r>
      <w:r>
        <w:rPr>
          <w:rFonts w:ascii="Palatino Linotype" w:hAnsi="Palatino Linotype" w:cs="Arial"/>
          <w:i/>
        </w:rPr>
        <w:t xml:space="preserve"> </w:t>
      </w:r>
      <w:r w:rsidRPr="001A2ED2">
        <w:rPr>
          <w:rFonts w:ascii="Palatino Linotype" w:hAnsi="Palatino Linotype" w:cs="Arial"/>
          <w:i/>
        </w:rPr>
        <w:t>normatividad que al efecto se emita; y</w:t>
      </w:r>
    </w:p>
    <w:p w14:paraId="7D2FF661" w14:textId="77777777" w:rsidR="001A2ED2" w:rsidRDefault="001A2ED2" w:rsidP="001A2ED2">
      <w:pPr>
        <w:spacing w:after="0" w:line="240" w:lineRule="auto"/>
        <w:ind w:left="567" w:right="567"/>
        <w:jc w:val="both"/>
        <w:rPr>
          <w:rFonts w:ascii="Palatino Linotype" w:hAnsi="Palatino Linotype" w:cs="Arial"/>
          <w:i/>
        </w:rPr>
      </w:pPr>
      <w:r w:rsidRPr="001A2ED2">
        <w:rPr>
          <w:rFonts w:ascii="Palatino Linotype" w:hAnsi="Palatino Linotype" w:cs="Arial"/>
          <w:i/>
        </w:rPr>
        <w:t>XXXVII.</w:t>
      </w:r>
      <w:r>
        <w:rPr>
          <w:rFonts w:ascii="Palatino Linotype" w:hAnsi="Palatino Linotype" w:cs="Arial"/>
          <w:i/>
        </w:rPr>
        <w:t xml:space="preserve"> </w:t>
      </w:r>
      <w:r w:rsidRPr="001A2ED2">
        <w:rPr>
          <w:rFonts w:ascii="Palatino Linotype" w:hAnsi="Palatino Linotype" w:cs="Arial"/>
          <w:i/>
        </w:rPr>
        <w:t>Las demás que señalen la Ley Orgánica y otros ordenamientos legales aplicables.</w:t>
      </w:r>
    </w:p>
    <w:p w14:paraId="340BEEA2" w14:textId="77777777" w:rsidR="001A2ED2" w:rsidRDefault="001A2ED2" w:rsidP="001A2ED2">
      <w:pPr>
        <w:spacing w:after="0" w:line="240" w:lineRule="auto"/>
        <w:ind w:left="567" w:right="567"/>
        <w:jc w:val="both"/>
        <w:rPr>
          <w:rFonts w:ascii="Palatino Linotype" w:hAnsi="Palatino Linotype" w:cs="Arial"/>
          <w:i/>
        </w:rPr>
      </w:pPr>
    </w:p>
    <w:p w14:paraId="48CE9F62" w14:textId="77777777" w:rsidR="00756971" w:rsidRPr="00FB50E0" w:rsidRDefault="00756971" w:rsidP="00756971">
      <w:pPr>
        <w:spacing w:after="0" w:line="240" w:lineRule="auto"/>
        <w:ind w:left="567" w:right="567"/>
        <w:jc w:val="right"/>
        <w:rPr>
          <w:rFonts w:ascii="Palatino Linotype" w:hAnsi="Palatino Linotype" w:cs="Arial"/>
        </w:rPr>
      </w:pPr>
      <w:r w:rsidRPr="00FB50E0">
        <w:rPr>
          <w:rFonts w:ascii="Palatino Linotype" w:hAnsi="Palatino Linotype" w:cs="Arial"/>
        </w:rPr>
        <w:t>(Énfasis añadido)</w:t>
      </w:r>
    </w:p>
    <w:p w14:paraId="39C546F9" w14:textId="77777777" w:rsidR="00756971" w:rsidRPr="00FB50E0" w:rsidRDefault="00756971" w:rsidP="00756971">
      <w:pPr>
        <w:spacing w:after="0" w:line="360" w:lineRule="auto"/>
        <w:jc w:val="both"/>
        <w:rPr>
          <w:rFonts w:ascii="Palatino Linotype" w:eastAsia="Times New Roman" w:hAnsi="Palatino Linotype" w:cs="Arial"/>
          <w:sz w:val="24"/>
          <w:szCs w:val="24"/>
          <w:lang w:eastAsia="es-ES"/>
        </w:rPr>
      </w:pPr>
    </w:p>
    <w:p w14:paraId="60408629" w14:textId="77777777" w:rsidR="00756971" w:rsidRDefault="00756971" w:rsidP="00756971">
      <w:pPr>
        <w:spacing w:after="0" w:line="360" w:lineRule="auto"/>
        <w:jc w:val="both"/>
        <w:rPr>
          <w:rFonts w:ascii="Palatino Linotype" w:hAnsi="Palatino Linotype" w:cs="Arial"/>
          <w:sz w:val="24"/>
          <w:szCs w:val="24"/>
        </w:rPr>
      </w:pPr>
      <w:r w:rsidRPr="00FB50E0">
        <w:rPr>
          <w:rFonts w:ascii="Palatino Linotype" w:hAnsi="Palatino Linotype" w:cs="Arial"/>
          <w:sz w:val="24"/>
          <w:szCs w:val="24"/>
        </w:rPr>
        <w:t xml:space="preserve">Ordenamientos normativos citados, que acreditan que </w:t>
      </w:r>
      <w:r>
        <w:rPr>
          <w:rFonts w:ascii="Palatino Linotype" w:hAnsi="Palatino Linotype" w:cs="Arial"/>
          <w:sz w:val="24"/>
          <w:szCs w:val="24"/>
        </w:rPr>
        <w:t>dentro de las distintas Unidades Administrativas que integran los Ayuntamientos, se encuentra la Tesorería Municipal quien es la encargada de la administración de la hacienda pública municipal, debiendo llevar registro y control de los ingresos y egresos municipales.</w:t>
      </w:r>
    </w:p>
    <w:p w14:paraId="2667CC94" w14:textId="77777777" w:rsidR="00756971" w:rsidRPr="00FB50E0" w:rsidRDefault="00756971" w:rsidP="00756971">
      <w:pPr>
        <w:spacing w:after="0" w:line="360" w:lineRule="auto"/>
        <w:jc w:val="both"/>
        <w:rPr>
          <w:rFonts w:ascii="Palatino Linotype" w:eastAsia="Times New Roman" w:hAnsi="Palatino Linotype" w:cs="Times New Roman"/>
          <w:sz w:val="24"/>
          <w:szCs w:val="24"/>
          <w:lang w:val="es-ES" w:eastAsia="es-ES"/>
        </w:rPr>
      </w:pPr>
    </w:p>
    <w:p w14:paraId="77202301" w14:textId="77777777" w:rsidR="00756971" w:rsidRDefault="00756971" w:rsidP="00756971">
      <w:pPr>
        <w:spacing w:after="0" w:line="360" w:lineRule="auto"/>
        <w:jc w:val="both"/>
        <w:rPr>
          <w:rFonts w:ascii="Palatino Linotype" w:hAnsi="Palatino Linotype" w:cs="Arial"/>
          <w:sz w:val="24"/>
          <w:szCs w:val="24"/>
        </w:rPr>
      </w:pPr>
      <w:r w:rsidRPr="00FB50E0">
        <w:rPr>
          <w:rFonts w:ascii="Palatino Linotype" w:hAnsi="Palatino Linotype" w:cs="Arial"/>
          <w:sz w:val="24"/>
          <w:szCs w:val="24"/>
        </w:rPr>
        <w:t xml:space="preserve">Con base en los ordenamientos citados, se acredita que existe fuente obligacional dentro del marco normativo del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que lo constriñe en su caso a generar, administrar y poseer dentro de sus archivos la información peticionada, consecuentemente procede la entrega de la misma, en observancia de la Ley de Protección de Datos Personales en Posesión de Sujetos Obligados del Estado de México y Municipios.</w:t>
      </w:r>
    </w:p>
    <w:p w14:paraId="26EBC404" w14:textId="77777777" w:rsidR="000137F1" w:rsidRDefault="000137F1" w:rsidP="00756971">
      <w:pPr>
        <w:spacing w:after="0" w:line="360" w:lineRule="auto"/>
        <w:jc w:val="both"/>
        <w:rPr>
          <w:rFonts w:ascii="Palatino Linotype" w:hAnsi="Palatino Linotype" w:cs="Arial"/>
          <w:sz w:val="24"/>
          <w:szCs w:val="24"/>
        </w:rPr>
      </w:pPr>
    </w:p>
    <w:p w14:paraId="3DCBA199"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0137F1">
        <w:rPr>
          <w:rFonts w:ascii="Palatino Linotype" w:eastAsia="Times New Roman" w:hAnsi="Palatino Linotype" w:cs="Arial"/>
          <w:b/>
          <w:i/>
          <w:sz w:val="28"/>
          <w:szCs w:val="24"/>
          <w:lang w:val="es-ES" w:eastAsia="es-ES"/>
        </w:rPr>
        <w:t>•</w:t>
      </w:r>
      <w:r w:rsidRPr="000137F1">
        <w:rPr>
          <w:rFonts w:ascii="Palatino Linotype" w:eastAsia="Times New Roman" w:hAnsi="Palatino Linotype" w:cs="Arial"/>
          <w:b/>
          <w:i/>
          <w:sz w:val="28"/>
          <w:szCs w:val="24"/>
          <w:lang w:val="es-ES" w:eastAsia="es-ES"/>
        </w:rPr>
        <w:tab/>
        <w:t>De la clasificación de la información.</w:t>
      </w:r>
    </w:p>
    <w:p w14:paraId="480343BF"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04AD612"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137F1">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14:paraId="120348A8"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3071FE3"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137F1">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14:paraId="635F0C8C"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7142D5"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137F1">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14:paraId="241DB568"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2C509F6"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i/>
          <w:szCs w:val="24"/>
          <w:lang w:val="es-ES" w:eastAsia="es-ES"/>
        </w:rPr>
        <w:t>“</w:t>
      </w:r>
      <w:r w:rsidRPr="000137F1">
        <w:rPr>
          <w:rFonts w:ascii="Palatino Linotype" w:eastAsia="Times New Roman" w:hAnsi="Palatino Linotype" w:cs="Arial"/>
          <w:b/>
          <w:i/>
          <w:szCs w:val="24"/>
          <w:lang w:val="es-ES" w:eastAsia="es-ES"/>
        </w:rPr>
        <w:t>Artículo 140.</w:t>
      </w:r>
      <w:r w:rsidRPr="000137F1">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7C1BD82A"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I</w:t>
      </w:r>
      <w:r w:rsidRPr="000137F1">
        <w:rPr>
          <w:rFonts w:ascii="Palatino Linotype" w:eastAsia="Times New Roman" w:hAnsi="Palatino Linotype" w:cs="Arial"/>
          <w:i/>
          <w:szCs w:val="24"/>
          <w:lang w:val="es-ES" w:eastAsia="es-ES"/>
        </w:rPr>
        <w:t>. Comprometa la seguridad pública y cuente con un propósito genuino y un efecto demostrable;</w:t>
      </w:r>
    </w:p>
    <w:p w14:paraId="5340AD21"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II</w:t>
      </w:r>
      <w:r w:rsidRPr="000137F1">
        <w:rPr>
          <w:rFonts w:ascii="Palatino Linotype" w:eastAsia="Times New Roman" w:hAnsi="Palatino Linotype" w:cs="Arial"/>
          <w:i/>
          <w:szCs w:val="24"/>
          <w:lang w:val="es-ES" w:eastAsia="es-ES"/>
        </w:rPr>
        <w:t>. Pueda menoscabar la conducción de las negociaciones y relaciones internacionales;</w:t>
      </w:r>
    </w:p>
    <w:p w14:paraId="733EBE26"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lastRenderedPageBreak/>
        <w:t>III</w:t>
      </w:r>
      <w:r w:rsidRPr="000137F1">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11BEFA"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IV</w:t>
      </w:r>
      <w:r w:rsidRPr="000137F1">
        <w:rPr>
          <w:rFonts w:ascii="Palatino Linotype" w:eastAsia="Times New Roman" w:hAnsi="Palatino Linotype" w:cs="Arial"/>
          <w:i/>
          <w:szCs w:val="24"/>
          <w:lang w:val="es-ES" w:eastAsia="es-ES"/>
        </w:rPr>
        <w:t>. Ponga en riesgo la vida, la seguridad o la salud de una persona física;</w:t>
      </w:r>
    </w:p>
    <w:p w14:paraId="48D84A5F"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V</w:t>
      </w:r>
      <w:r w:rsidRPr="000137F1">
        <w:rPr>
          <w:rFonts w:ascii="Palatino Linotype" w:eastAsia="Times New Roman" w:hAnsi="Palatino Linotype" w:cs="Arial"/>
          <w:i/>
          <w:szCs w:val="24"/>
          <w:lang w:val="es-ES" w:eastAsia="es-ES"/>
        </w:rPr>
        <w:t>. Aquella cuya divulgación obstruya o pueda causar un serio perjuicio a:</w:t>
      </w:r>
    </w:p>
    <w:p w14:paraId="2CA9F847" w14:textId="77777777" w:rsidR="000137F1" w:rsidRPr="000137F1" w:rsidRDefault="000137F1" w:rsidP="000137F1">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1</w:t>
      </w:r>
      <w:r w:rsidRPr="000137F1">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14:paraId="0FA68680" w14:textId="77777777" w:rsidR="000137F1" w:rsidRPr="000137F1" w:rsidRDefault="000137F1" w:rsidP="000137F1">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2</w:t>
      </w:r>
      <w:r w:rsidRPr="000137F1">
        <w:rPr>
          <w:rFonts w:ascii="Palatino Linotype" w:eastAsia="Times New Roman" w:hAnsi="Palatino Linotype" w:cs="Arial"/>
          <w:i/>
          <w:szCs w:val="24"/>
          <w:lang w:val="es-ES" w:eastAsia="es-ES"/>
        </w:rPr>
        <w:t>. La recaudación de las contribuciones.</w:t>
      </w:r>
    </w:p>
    <w:p w14:paraId="028293A7"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VI</w:t>
      </w:r>
      <w:r w:rsidRPr="000137F1">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6671527"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VII</w:t>
      </w:r>
      <w:r w:rsidRPr="000137F1">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14:paraId="1BA36ECF"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VIII</w:t>
      </w:r>
      <w:r w:rsidRPr="000137F1">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14:paraId="67DECC6B"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IX</w:t>
      </w:r>
      <w:r w:rsidRPr="000137F1">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14:paraId="6955212D"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X</w:t>
      </w:r>
      <w:r w:rsidRPr="000137F1">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1E6A24E"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07ED2D7B"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XI</w:t>
      </w:r>
      <w:r w:rsidRPr="000137F1">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14:paraId="30F6826E"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BF69003"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137F1">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14:paraId="3CFFC0C8"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i/>
          <w:szCs w:val="24"/>
          <w:lang w:val="es-ES" w:eastAsia="es-ES"/>
        </w:rPr>
        <w:lastRenderedPageBreak/>
        <w:t>“</w:t>
      </w:r>
      <w:r w:rsidRPr="000137F1">
        <w:rPr>
          <w:rFonts w:ascii="Palatino Linotype" w:eastAsia="Times New Roman" w:hAnsi="Palatino Linotype" w:cs="Arial"/>
          <w:b/>
          <w:i/>
          <w:szCs w:val="24"/>
          <w:lang w:val="es-ES" w:eastAsia="es-ES"/>
        </w:rPr>
        <w:t>Artículo 128.</w:t>
      </w:r>
      <w:r w:rsidRPr="000137F1">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14:paraId="3A939A4A"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u w:val="single"/>
          <w:lang w:val="es-ES" w:eastAsia="es-ES"/>
        </w:rPr>
        <w:t>Para motivar</w:t>
      </w:r>
      <w:r w:rsidRPr="000137F1">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0137F1">
        <w:rPr>
          <w:rFonts w:ascii="Palatino Linotype" w:eastAsia="Times New Roman" w:hAnsi="Palatino Linotype" w:cs="Arial"/>
          <w:i/>
          <w:szCs w:val="24"/>
          <w:lang w:val="es-ES" w:eastAsia="es-ES"/>
        </w:rPr>
        <w:t>. Además, el sujeto obligado deberá, en todo momento, aplicar una prueba de daño.</w:t>
      </w:r>
    </w:p>
    <w:p w14:paraId="4B92D65C"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14:paraId="5B365A37"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4F2FE52B"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Artículo 129.</w:t>
      </w:r>
      <w:r w:rsidRPr="000137F1">
        <w:rPr>
          <w:rFonts w:ascii="Palatino Linotype" w:eastAsia="Times New Roman" w:hAnsi="Palatino Linotype" w:cs="Arial"/>
          <w:i/>
          <w:szCs w:val="24"/>
          <w:lang w:val="es-ES" w:eastAsia="es-ES"/>
        </w:rPr>
        <w:t xml:space="preserve"> </w:t>
      </w:r>
      <w:r w:rsidRPr="000137F1">
        <w:rPr>
          <w:rFonts w:ascii="Palatino Linotype" w:eastAsia="Times New Roman" w:hAnsi="Palatino Linotype" w:cs="Arial"/>
          <w:i/>
          <w:szCs w:val="24"/>
          <w:u w:val="single"/>
          <w:lang w:val="es-ES" w:eastAsia="es-ES"/>
        </w:rPr>
        <w:t>En la aplicación de la prueba de daño</w:t>
      </w:r>
      <w:r w:rsidRPr="000137F1">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14:paraId="7B777FC1"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I</w:t>
      </w:r>
      <w:r w:rsidRPr="000137F1">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14:paraId="326D06DA"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II</w:t>
      </w:r>
      <w:r w:rsidRPr="000137F1">
        <w:rPr>
          <w:rFonts w:ascii="Palatino Linotype" w:eastAsia="Times New Roman" w:hAnsi="Palatino Linotype" w:cs="Arial"/>
          <w:i/>
          <w:szCs w:val="24"/>
          <w:lang w:val="es-ES" w:eastAsia="es-ES"/>
        </w:rPr>
        <w:t>. El riesgo de perjuicio que supondría la divulgación supera el interés público general de que se difunda; y</w:t>
      </w:r>
    </w:p>
    <w:p w14:paraId="1BAC96DD"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137F1">
        <w:rPr>
          <w:rFonts w:ascii="Palatino Linotype" w:eastAsia="Times New Roman" w:hAnsi="Palatino Linotype" w:cs="Arial"/>
          <w:b/>
          <w:i/>
          <w:szCs w:val="24"/>
          <w:lang w:val="es-ES" w:eastAsia="es-ES"/>
        </w:rPr>
        <w:t>III</w:t>
      </w:r>
      <w:r w:rsidRPr="000137F1">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14:paraId="47246291" w14:textId="77777777" w:rsidR="000137F1" w:rsidRPr="000137F1" w:rsidRDefault="000137F1" w:rsidP="000137F1">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0137F1">
        <w:rPr>
          <w:rFonts w:ascii="Palatino Linotype" w:eastAsia="Times New Roman" w:hAnsi="Palatino Linotype" w:cs="Arial"/>
          <w:szCs w:val="24"/>
          <w:lang w:val="es-ES" w:eastAsia="es-ES"/>
        </w:rPr>
        <w:t>(Énfasis añadido)</w:t>
      </w:r>
    </w:p>
    <w:p w14:paraId="59E63D0D" w14:textId="77777777" w:rsidR="007B0906" w:rsidRDefault="007B0906"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C0F688"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137F1">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0137F1">
        <w:rPr>
          <w:rFonts w:ascii="Palatino Linotype" w:eastAsia="Times New Roman" w:hAnsi="Palatino Linotype" w:cs="Arial"/>
          <w:b/>
          <w:sz w:val="24"/>
          <w:szCs w:val="24"/>
          <w:lang w:val="es-ES" w:eastAsia="es-ES"/>
        </w:rPr>
        <w:t>Sujeto Obligado</w:t>
      </w:r>
      <w:r w:rsidRPr="000137F1">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8" w:history="1">
        <w:r w:rsidRPr="000137F1">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0137F1">
        <w:rPr>
          <w:rFonts w:ascii="Palatino Linotype" w:eastAsia="Times New Roman" w:hAnsi="Palatino Linotype" w:cs="Arial"/>
          <w:sz w:val="24"/>
          <w:szCs w:val="24"/>
          <w:lang w:val="es-ES" w:eastAsia="es-ES"/>
        </w:rPr>
        <w:t xml:space="preserve">. </w:t>
      </w:r>
    </w:p>
    <w:p w14:paraId="35BEC54E"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A40B96"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137F1">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0137F1">
        <w:rPr>
          <w:rFonts w:ascii="Palatino Linotype" w:eastAsia="Times New Roman" w:hAnsi="Palatino Linotype" w:cs="Arial"/>
          <w:b/>
          <w:sz w:val="24"/>
          <w:szCs w:val="24"/>
          <w:lang w:val="es-ES" w:eastAsia="es-ES"/>
        </w:rPr>
        <w:t>Sujeto Obligado,</w:t>
      </w:r>
      <w:r w:rsidRPr="000137F1">
        <w:rPr>
          <w:rFonts w:ascii="Palatino Linotype" w:eastAsia="Times New Roman" w:hAnsi="Palatino Linotype" w:cs="Arial"/>
          <w:sz w:val="24"/>
          <w:szCs w:val="24"/>
          <w:lang w:val="es-ES" w:eastAsia="es-ES"/>
        </w:rPr>
        <w:t xml:space="preserve"> de conformidad con los artículos 49 fracción VIII, </w:t>
      </w:r>
      <w:r w:rsidRPr="000137F1">
        <w:rPr>
          <w:rFonts w:ascii="Palatino Linotype" w:eastAsia="Times New Roman" w:hAnsi="Palatino Linotype" w:cs="Arial"/>
          <w:sz w:val="24"/>
          <w:szCs w:val="24"/>
          <w:lang w:val="es-ES" w:eastAsia="es-ES"/>
        </w:rPr>
        <w:lastRenderedPageBreak/>
        <w:t xml:space="preserve">122 y 132 fracción II de la Ley de Transparencia y Acceso a la Información Pública del Estado de México y Municipios, normatividad cuyo contenido literal es el siguiente: </w:t>
      </w:r>
    </w:p>
    <w:p w14:paraId="1A5D79EC" w14:textId="77777777" w:rsidR="000137F1" w:rsidRPr="000137F1" w:rsidRDefault="000137F1" w:rsidP="000137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1B131A"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b/>
          <w:i/>
          <w:lang w:val="es-ES" w:eastAsia="es-ES"/>
        </w:rPr>
        <w:t>Artículo 49</w:t>
      </w:r>
      <w:r w:rsidRPr="000137F1">
        <w:rPr>
          <w:rFonts w:ascii="Palatino Linotype" w:eastAsia="Times New Roman" w:hAnsi="Palatino Linotype" w:cs="Arial"/>
          <w:i/>
          <w:lang w:val="es-ES" w:eastAsia="es-ES"/>
        </w:rPr>
        <w:t xml:space="preserve">. Los Comités de Transparencia tendrán las siguientes atribuciones: </w:t>
      </w:r>
    </w:p>
    <w:p w14:paraId="1CB8810C"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i/>
          <w:lang w:val="es-ES" w:eastAsia="es-ES"/>
        </w:rPr>
        <w:t xml:space="preserve">(…) </w:t>
      </w:r>
    </w:p>
    <w:p w14:paraId="6D3B7077"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b/>
          <w:i/>
          <w:lang w:val="es-ES" w:eastAsia="es-ES"/>
        </w:rPr>
        <w:t>VIII</w:t>
      </w:r>
      <w:r w:rsidRPr="000137F1">
        <w:rPr>
          <w:rFonts w:ascii="Palatino Linotype" w:eastAsia="Times New Roman" w:hAnsi="Palatino Linotype" w:cs="Arial"/>
          <w:i/>
          <w:lang w:val="es-ES" w:eastAsia="es-ES"/>
        </w:rPr>
        <w:t xml:space="preserve">. </w:t>
      </w:r>
      <w:r w:rsidRPr="000137F1">
        <w:rPr>
          <w:rFonts w:ascii="Palatino Linotype" w:eastAsia="Times New Roman" w:hAnsi="Palatino Linotype" w:cs="Arial"/>
          <w:i/>
          <w:lang w:val="es-ES" w:eastAsia="es-ES"/>
        </w:rPr>
        <w:tab/>
        <w:t xml:space="preserve">Aprobar, modificar o revocar la clasificación de la información </w:t>
      </w:r>
    </w:p>
    <w:p w14:paraId="1C566D88"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b/>
          <w:i/>
          <w:lang w:val="es-ES" w:eastAsia="es-ES"/>
        </w:rPr>
        <w:t>Artículo 122.</w:t>
      </w:r>
      <w:r w:rsidRPr="000137F1">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0137F1">
        <w:rPr>
          <w:rFonts w:ascii="Palatino Linotype" w:eastAsia="Times New Roman" w:hAnsi="Palatino Linotype" w:cs="Arial"/>
          <w:i/>
          <w:lang w:val="es-ES" w:eastAsia="es-ES"/>
        </w:rPr>
        <w:t>actualiza</w:t>
      </w:r>
      <w:proofErr w:type="spellEnd"/>
      <w:r w:rsidRPr="000137F1">
        <w:rPr>
          <w:rFonts w:ascii="Palatino Linotype" w:eastAsia="Times New Roman" w:hAnsi="Palatino Linotype" w:cs="Arial"/>
          <w:i/>
          <w:lang w:val="es-ES" w:eastAsia="es-ES"/>
        </w:rPr>
        <w:t xml:space="preserve"> alguno de los supuestos de reserva o confidencialidad, de conformidad con lo dispuesto en el presente título. </w:t>
      </w:r>
    </w:p>
    <w:p w14:paraId="3AB4CE40"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i/>
          <w:lang w:val="es-ES" w:eastAsia="es-ES"/>
        </w:rPr>
        <w:t xml:space="preserve">(…) </w:t>
      </w:r>
    </w:p>
    <w:p w14:paraId="455950E8"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b/>
          <w:i/>
          <w:lang w:val="es-ES" w:eastAsia="es-ES"/>
        </w:rPr>
        <w:t>Artículo 132.</w:t>
      </w:r>
      <w:r w:rsidRPr="000137F1">
        <w:rPr>
          <w:rFonts w:ascii="Palatino Linotype" w:eastAsia="Times New Roman" w:hAnsi="Palatino Linotype" w:cs="Arial"/>
          <w:i/>
          <w:lang w:val="es-ES" w:eastAsia="es-ES"/>
        </w:rPr>
        <w:t xml:space="preserve"> La clasificación de la información se llevará a cabo en el momento en que: </w:t>
      </w:r>
    </w:p>
    <w:p w14:paraId="0E819E17"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i/>
          <w:lang w:val="es-ES" w:eastAsia="es-ES"/>
        </w:rPr>
        <w:t xml:space="preserve">(…) </w:t>
      </w:r>
    </w:p>
    <w:p w14:paraId="1D9A889D"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b/>
          <w:i/>
          <w:lang w:val="es-ES" w:eastAsia="es-ES"/>
        </w:rPr>
        <w:t>II</w:t>
      </w:r>
      <w:r w:rsidRPr="000137F1">
        <w:rPr>
          <w:rFonts w:ascii="Palatino Linotype" w:eastAsia="Times New Roman" w:hAnsi="Palatino Linotype" w:cs="Arial"/>
          <w:i/>
          <w:lang w:val="es-ES" w:eastAsia="es-ES"/>
        </w:rPr>
        <w:t xml:space="preserve">.. Se determine mediante resolución de autoridad competente; o </w:t>
      </w:r>
    </w:p>
    <w:p w14:paraId="4C77A19C" w14:textId="77777777" w:rsidR="000137F1" w:rsidRPr="000137F1" w:rsidRDefault="000137F1" w:rsidP="000137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i/>
          <w:lang w:val="es-ES" w:eastAsia="es-ES"/>
        </w:rPr>
        <w:t>(…)</w:t>
      </w:r>
    </w:p>
    <w:p w14:paraId="247FCED1" w14:textId="77777777" w:rsidR="000137F1" w:rsidRPr="000137F1" w:rsidRDefault="000137F1" w:rsidP="000137F1">
      <w:pPr>
        <w:spacing w:after="0" w:line="360" w:lineRule="auto"/>
        <w:jc w:val="both"/>
        <w:rPr>
          <w:rFonts w:ascii="Palatino Linotype" w:hAnsi="Palatino Linotype" w:cs="Arial"/>
          <w:sz w:val="24"/>
          <w:szCs w:val="24"/>
        </w:rPr>
      </w:pPr>
    </w:p>
    <w:p w14:paraId="562DE60A" w14:textId="77777777" w:rsidR="00756971" w:rsidRPr="0010165E" w:rsidRDefault="00756971" w:rsidP="00756971">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39DEFDBA"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3AB89838"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6B47967"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64A2552F" w14:textId="77777777" w:rsidR="00756971"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w:t>
      </w:r>
      <w:r w:rsidRPr="0010165E">
        <w:rPr>
          <w:rFonts w:ascii="Palatino Linotype" w:hAnsi="Palatino Linotype" w:cs="Arial"/>
          <w:sz w:val="24"/>
          <w:szCs w:val="24"/>
        </w:rPr>
        <w:lastRenderedPageBreak/>
        <w:t>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2AAD413"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2E96BB3D"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799E0EF"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15571F7F" w14:textId="77777777" w:rsidR="00756971"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4A60097A"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61586BF4"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832594B"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14:paraId="5E984A11"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135E5462" w14:textId="77777777" w:rsidR="00756971" w:rsidRDefault="00756971" w:rsidP="00756971">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edad de la persona, así como su homoclave,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24D7DDCA" w14:textId="77777777" w:rsidR="00756971" w:rsidRPr="00C11792" w:rsidRDefault="00756971" w:rsidP="00756971">
      <w:pPr>
        <w:tabs>
          <w:tab w:val="left" w:pos="8647"/>
        </w:tabs>
        <w:spacing w:after="0" w:line="240" w:lineRule="auto"/>
        <w:ind w:left="567" w:right="567"/>
        <w:jc w:val="both"/>
        <w:rPr>
          <w:rFonts w:ascii="Palatino Linotype" w:hAnsi="Palatino Linotype" w:cs="Arial"/>
          <w:bCs/>
        </w:rPr>
      </w:pPr>
    </w:p>
    <w:p w14:paraId="08644BFA" w14:textId="77777777" w:rsidR="00756971" w:rsidRPr="0010165E" w:rsidRDefault="00756971" w:rsidP="00756971">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0AC37523"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077185DA"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928B046"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18FF2A20"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0FFFC60D" w14:textId="77777777" w:rsidR="00756971" w:rsidRPr="0010165E" w:rsidRDefault="00756971" w:rsidP="00756971">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625D8B94" w14:textId="77777777" w:rsidR="00756971" w:rsidRPr="0010165E" w:rsidRDefault="00756971" w:rsidP="0075697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9C0A913" w14:textId="77777777" w:rsidR="00756971" w:rsidRPr="0010165E" w:rsidRDefault="00756971" w:rsidP="0075697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F22FE7E" w14:textId="77777777" w:rsidR="00756971" w:rsidRPr="0010165E" w:rsidRDefault="00756971" w:rsidP="0075697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C89F147" w14:textId="77777777" w:rsidR="00756971"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w:t>
      </w:r>
      <w:r w:rsidRPr="0010165E">
        <w:rPr>
          <w:rFonts w:ascii="Palatino Linotype" w:hAnsi="Palatino Linotype" w:cs="Arial"/>
          <w:sz w:val="24"/>
          <w:szCs w:val="24"/>
        </w:rPr>
        <w:lastRenderedPageBreak/>
        <w:t>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02FA11E7"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4E8D8DFA"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78C9F78"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58CE7B6F" w14:textId="77777777" w:rsidR="00756971" w:rsidRPr="0010165E" w:rsidRDefault="00756971" w:rsidP="00756971">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4623E0D"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47F31B57"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546CAF4C"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688DD684"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p>
    <w:p w14:paraId="246B72FA"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49269F4F"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lastRenderedPageBreak/>
        <w:t>Para motivar la clasificación se deberán señalar las razones o circunstancias especiales que lo llevaron a concluir que el caso particular se ajusta al supuesto previsto por la norma legal invocada como fundamento.</w:t>
      </w:r>
    </w:p>
    <w:p w14:paraId="69BA8645"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33BDE679" w14:textId="77777777" w:rsidR="00756971" w:rsidRPr="0010165E" w:rsidRDefault="00756971" w:rsidP="00756971">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173F8EE5"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C599FFC" w14:textId="77777777" w:rsidR="00756971" w:rsidRPr="0010165E" w:rsidRDefault="00756971" w:rsidP="00756971">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155B7A9D"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17B9A72"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III …</w:t>
      </w:r>
    </w:p>
    <w:p w14:paraId="2DE0F735"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2A788665" w14:textId="77777777" w:rsidR="00756971" w:rsidRPr="0010165E" w:rsidRDefault="00756971" w:rsidP="00756971">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6CC897DF"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66773547"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10165E">
        <w:rPr>
          <w:rFonts w:ascii="Palatino Linotype" w:hAnsi="Palatino Linotype" w:cs="Arial"/>
          <w:sz w:val="24"/>
          <w:szCs w:val="24"/>
        </w:rPr>
        <w:lastRenderedPageBreak/>
        <w:t>exponen de manera puntual las razones de ello se estaría violentando desde un inicio el derecho de acceso a la información del solicitante.</w:t>
      </w:r>
    </w:p>
    <w:p w14:paraId="0643DAF5"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7433ADA3" w14:textId="77777777" w:rsidR="00756971" w:rsidRPr="0010165E" w:rsidRDefault="00756971" w:rsidP="00756971">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7D992EBD" w14:textId="77777777" w:rsidR="00756971" w:rsidRPr="0010165E" w:rsidRDefault="00756971" w:rsidP="00756971">
      <w:pPr>
        <w:spacing w:after="0" w:line="360" w:lineRule="auto"/>
        <w:jc w:val="both"/>
        <w:rPr>
          <w:rFonts w:ascii="Palatino Linotype" w:hAnsi="Palatino Linotype" w:cs="Arial"/>
          <w:sz w:val="24"/>
        </w:rPr>
      </w:pPr>
    </w:p>
    <w:p w14:paraId="78A2F17B" w14:textId="77777777" w:rsidR="00756971" w:rsidRPr="0010165E" w:rsidRDefault="00756971" w:rsidP="00756971">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E170062" w14:textId="77777777" w:rsidR="00756971" w:rsidRPr="0010165E" w:rsidRDefault="00756971" w:rsidP="00756971">
      <w:pPr>
        <w:tabs>
          <w:tab w:val="left" w:pos="709"/>
        </w:tabs>
        <w:spacing w:after="0" w:line="360" w:lineRule="auto"/>
        <w:jc w:val="both"/>
        <w:rPr>
          <w:rFonts w:ascii="Palatino Linotype" w:hAnsi="Palatino Linotype"/>
          <w:sz w:val="24"/>
          <w:szCs w:val="24"/>
        </w:rPr>
      </w:pPr>
    </w:p>
    <w:p w14:paraId="73767D73" w14:textId="77777777" w:rsidR="00756971" w:rsidRPr="0010165E" w:rsidRDefault="00756971" w:rsidP="00756971">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23B79A6B" w14:textId="77777777" w:rsidR="00756971" w:rsidRPr="0010165E" w:rsidRDefault="00756971" w:rsidP="00756971">
      <w:pPr>
        <w:tabs>
          <w:tab w:val="left" w:pos="709"/>
        </w:tabs>
        <w:spacing w:after="0" w:line="360" w:lineRule="auto"/>
        <w:jc w:val="both"/>
        <w:rPr>
          <w:rFonts w:ascii="Palatino Linotype" w:hAnsi="Palatino Linotype"/>
          <w:sz w:val="24"/>
          <w:szCs w:val="24"/>
        </w:rPr>
      </w:pPr>
    </w:p>
    <w:p w14:paraId="55ABB53D" w14:textId="77777777" w:rsidR="00756971" w:rsidRPr="0010165E" w:rsidRDefault="00756971" w:rsidP="00756971">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3754D21B" w14:textId="77777777" w:rsidR="00756971" w:rsidRPr="0010165E" w:rsidRDefault="00756971" w:rsidP="00756971">
      <w:pPr>
        <w:tabs>
          <w:tab w:val="left" w:pos="709"/>
        </w:tabs>
        <w:spacing w:after="0" w:line="360" w:lineRule="auto"/>
        <w:jc w:val="both"/>
        <w:rPr>
          <w:rFonts w:ascii="Palatino Linotype" w:hAnsi="Palatino Linotype"/>
          <w:sz w:val="24"/>
          <w:szCs w:val="24"/>
        </w:rPr>
      </w:pPr>
    </w:p>
    <w:p w14:paraId="4C0D33B1" w14:textId="77777777" w:rsidR="00756971" w:rsidRPr="0010165E" w:rsidRDefault="00756971" w:rsidP="00756971">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84FDFE" w14:textId="77777777" w:rsidR="00756971" w:rsidRPr="0010165E" w:rsidRDefault="00756971" w:rsidP="00756971">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lastRenderedPageBreak/>
        <w:t>…</w:t>
      </w:r>
    </w:p>
    <w:p w14:paraId="5610DA4E" w14:textId="77777777" w:rsidR="00756971" w:rsidRPr="0010165E" w:rsidRDefault="00756971" w:rsidP="00756971">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5F93C4CA" w14:textId="77777777" w:rsidR="00756971" w:rsidRPr="0010165E" w:rsidRDefault="00756971" w:rsidP="00756971">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42F16D26" w14:textId="77777777" w:rsidR="00756971" w:rsidRPr="0010165E" w:rsidRDefault="00756971" w:rsidP="00756971">
      <w:pPr>
        <w:tabs>
          <w:tab w:val="left" w:pos="709"/>
        </w:tabs>
        <w:spacing w:after="0" w:line="360" w:lineRule="auto"/>
        <w:jc w:val="both"/>
        <w:rPr>
          <w:rFonts w:ascii="Palatino Linotype" w:hAnsi="Palatino Linotype"/>
          <w:sz w:val="24"/>
          <w:szCs w:val="24"/>
        </w:rPr>
      </w:pPr>
    </w:p>
    <w:p w14:paraId="42F516A2" w14:textId="77777777" w:rsidR="00756971" w:rsidRDefault="00756971" w:rsidP="00756971">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F7217CC" w14:textId="77777777" w:rsidR="00756971" w:rsidRPr="0010165E" w:rsidRDefault="00756971" w:rsidP="00756971">
      <w:pPr>
        <w:tabs>
          <w:tab w:val="left" w:pos="709"/>
        </w:tabs>
        <w:spacing w:after="0" w:line="360" w:lineRule="auto"/>
        <w:jc w:val="both"/>
        <w:rPr>
          <w:rFonts w:ascii="Palatino Linotype" w:hAnsi="Palatino Linotype"/>
          <w:sz w:val="24"/>
          <w:szCs w:val="24"/>
        </w:rPr>
      </w:pPr>
    </w:p>
    <w:p w14:paraId="6707C9DE"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0D844E8"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p>
    <w:p w14:paraId="73D84A66"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BAB2E41"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011A4F8E"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696AA930"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3BE995E4"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0B283003"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FC690F3"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p>
    <w:p w14:paraId="1FB3740D"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la solicitud de información </w:t>
      </w:r>
      <w:r w:rsidR="000137F1" w:rsidRPr="000137F1">
        <w:rPr>
          <w:rFonts w:ascii="Palatino Linotype" w:hAnsi="Palatino Linotype" w:cs="Arial"/>
          <w:b/>
          <w:sz w:val="24"/>
          <w:szCs w:val="24"/>
        </w:rPr>
        <w:t>00333/METEPEC/IP/2022</w:t>
      </w:r>
      <w:r w:rsidRPr="0010165E">
        <w:rPr>
          <w:rFonts w:ascii="Palatino Linotype" w:eastAsia="Times New Roman" w:hAnsi="Palatino Linotype" w:cs="Times New Roman"/>
          <w:b/>
          <w:bCs/>
          <w:sz w:val="24"/>
          <w:szCs w:val="24"/>
          <w:lang w:val="es-ES" w:eastAsia="es-ES"/>
        </w:rPr>
        <w:t>,</w:t>
      </w:r>
      <w:r w:rsidRPr="0010165E">
        <w:rPr>
          <w:rFonts w:ascii="Palatino Linotype" w:hAnsi="Palatino Linotype" w:cs="Arial"/>
          <w:sz w:val="24"/>
          <w:szCs w:val="24"/>
        </w:rPr>
        <w:t xml:space="preserve"> que ha sido materia del presente fallo.</w:t>
      </w:r>
    </w:p>
    <w:p w14:paraId="4277CBEC"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p>
    <w:p w14:paraId="08D6F53A"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398A7967"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p>
    <w:p w14:paraId="10603B43" w14:textId="77777777" w:rsidR="00756971" w:rsidRPr="0010165E" w:rsidRDefault="00756971" w:rsidP="00756971">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56CE40D2"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41999D11" w14:textId="77777777" w:rsidR="00756971" w:rsidRPr="00FB50E0" w:rsidRDefault="00756971" w:rsidP="00756971">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el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3D2B7AC7" w14:textId="77777777" w:rsidR="00756971" w:rsidRPr="00FB50E0" w:rsidRDefault="00756971" w:rsidP="00756971">
      <w:pPr>
        <w:tabs>
          <w:tab w:val="left" w:pos="8647"/>
        </w:tabs>
        <w:spacing w:after="0" w:line="360" w:lineRule="auto"/>
        <w:ind w:right="51"/>
        <w:jc w:val="both"/>
        <w:rPr>
          <w:rFonts w:ascii="Palatino Linotype" w:hAnsi="Palatino Linotype" w:cs="Arial"/>
          <w:sz w:val="24"/>
          <w:szCs w:val="24"/>
        </w:rPr>
      </w:pPr>
    </w:p>
    <w:p w14:paraId="481209D2" w14:textId="77777777" w:rsidR="00756971" w:rsidRDefault="00756971" w:rsidP="00756971">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solicitud de información </w:t>
      </w:r>
      <w:r w:rsidR="000137F1" w:rsidRPr="000137F1">
        <w:rPr>
          <w:rFonts w:ascii="Palatino Linotype" w:eastAsia="Times New Roman" w:hAnsi="Palatino Linotype" w:cs="Times New Roman"/>
          <w:b/>
          <w:bCs/>
          <w:sz w:val="24"/>
          <w:szCs w:val="24"/>
          <w:lang w:val="es-ES" w:eastAsia="es-ES"/>
        </w:rPr>
        <w:t>00333/METEPEC/IP/2022</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Pr="00FB50E0">
        <w:rPr>
          <w:rFonts w:ascii="Palatino Linotype" w:hAnsi="Palatino Linotype" w:cs="Arial"/>
          <w:b/>
          <w:sz w:val="24"/>
          <w:szCs w:val="24"/>
        </w:rPr>
        <w:t>,</w:t>
      </w:r>
      <w:r w:rsidRPr="00FB50E0">
        <w:rPr>
          <w:rFonts w:ascii="Palatino Linotype" w:hAnsi="Palatino Linotype" w:cs="Arial"/>
          <w:sz w:val="24"/>
          <w:szCs w:val="24"/>
        </w:rPr>
        <w:t xml:space="preserve"> vía Sistema de Acceso a la Información Mexiquense (SAIMEX).</w:t>
      </w:r>
    </w:p>
    <w:p w14:paraId="770F9BD8" w14:textId="77777777" w:rsidR="00756971" w:rsidRPr="00FB50E0" w:rsidRDefault="00756971" w:rsidP="00756971">
      <w:pPr>
        <w:tabs>
          <w:tab w:val="left" w:pos="8647"/>
        </w:tabs>
        <w:spacing w:after="0" w:line="360" w:lineRule="auto"/>
        <w:ind w:right="51"/>
        <w:jc w:val="both"/>
        <w:rPr>
          <w:rFonts w:ascii="Palatino Linotype" w:hAnsi="Palatino Linotype" w:cs="Arial"/>
          <w:sz w:val="24"/>
          <w:szCs w:val="24"/>
        </w:rPr>
      </w:pPr>
    </w:p>
    <w:p w14:paraId="2CDAB684" w14:textId="77777777" w:rsidR="00756971" w:rsidRPr="00FB50E0" w:rsidRDefault="00756971" w:rsidP="00756971">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D98A1F8" w14:textId="77777777" w:rsidR="00756971" w:rsidRPr="00FB50E0" w:rsidRDefault="00756971" w:rsidP="00756971">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lastRenderedPageBreak/>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38A93E4" w14:textId="77777777" w:rsidR="00756971" w:rsidRPr="00FB50E0"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65861C7" w14:textId="77777777" w:rsidR="00756971" w:rsidRPr="00FB50E0"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a través del SAIMEX,</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77ABE1DC" w14:textId="77777777" w:rsidR="00756971" w:rsidRPr="00FB50E0" w:rsidRDefault="00756971" w:rsidP="00756971">
      <w:pPr>
        <w:spacing w:after="0" w:line="360" w:lineRule="auto"/>
        <w:jc w:val="both"/>
        <w:rPr>
          <w:rFonts w:ascii="Palatino Linotype" w:hAnsi="Palatino Linotype"/>
          <w:sz w:val="24"/>
          <w:szCs w:val="24"/>
          <w:lang w:eastAsia="es-ES_tradnl"/>
        </w:rPr>
      </w:pPr>
    </w:p>
    <w:p w14:paraId="1804BB92" w14:textId="77777777" w:rsidR="00756971" w:rsidRDefault="00756971" w:rsidP="00756971">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al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089C9341" w14:textId="77777777" w:rsidR="00756971" w:rsidRPr="00FB50E0" w:rsidRDefault="00756971" w:rsidP="00756971">
      <w:pPr>
        <w:spacing w:after="0" w:line="360" w:lineRule="auto"/>
        <w:jc w:val="both"/>
        <w:rPr>
          <w:rFonts w:ascii="Palatino Linotype" w:eastAsia="Calibri" w:hAnsi="Palatino Linotype" w:cs="Times New Roman"/>
          <w:sz w:val="24"/>
          <w:szCs w:val="24"/>
          <w:lang w:eastAsia="es-ES_tradnl"/>
        </w:rPr>
      </w:pPr>
    </w:p>
    <w:p w14:paraId="79C9D577" w14:textId="77777777" w:rsidR="00756971" w:rsidRPr="00FB50E0" w:rsidRDefault="00756971" w:rsidP="00756971">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4F0F208E" w14:textId="77777777" w:rsidR="00756971" w:rsidRDefault="00756971" w:rsidP="00756971">
      <w:pPr>
        <w:spacing w:after="0" w:line="360" w:lineRule="auto"/>
        <w:jc w:val="both"/>
        <w:rPr>
          <w:rFonts w:ascii="Palatino Linotype" w:hAnsi="Palatino Linotype"/>
          <w:sz w:val="24"/>
          <w:szCs w:val="24"/>
          <w:lang w:eastAsia="es-ES_tradnl"/>
        </w:rPr>
      </w:pPr>
    </w:p>
    <w:p w14:paraId="1260B7D6"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DÉCIMA </w:t>
      </w:r>
      <w:r w:rsidR="007D655E">
        <w:rPr>
          <w:rFonts w:ascii="Palatino Linotype" w:hAnsi="Palatino Linotype" w:cs="Arial"/>
          <w:sz w:val="24"/>
          <w:szCs w:val="24"/>
        </w:rPr>
        <w:t>QUINTA</w:t>
      </w:r>
      <w:r w:rsidRPr="0010165E">
        <w:rPr>
          <w:rFonts w:ascii="Palatino Linotype" w:hAnsi="Palatino Linotype" w:cs="Arial"/>
          <w:sz w:val="24"/>
          <w:szCs w:val="24"/>
        </w:rPr>
        <w:t xml:space="preserve"> SESIÓN ORDINARIA CELEBRADA EL </w:t>
      </w:r>
      <w:r>
        <w:rPr>
          <w:rFonts w:ascii="Palatino Linotype" w:hAnsi="Palatino Linotype" w:cs="Arial"/>
          <w:sz w:val="24"/>
          <w:szCs w:val="24"/>
        </w:rPr>
        <w:t>VEINT</w:t>
      </w:r>
      <w:r w:rsidR="007D655E">
        <w:rPr>
          <w:rFonts w:ascii="Palatino Linotype" w:hAnsi="Palatino Linotype" w:cs="Arial"/>
          <w:sz w:val="24"/>
          <w:szCs w:val="24"/>
        </w:rPr>
        <w:t>ISIET</w:t>
      </w:r>
      <w:r>
        <w:rPr>
          <w:rFonts w:ascii="Palatino Linotype" w:hAnsi="Palatino Linotype" w:cs="Arial"/>
          <w:sz w:val="24"/>
          <w:szCs w:val="24"/>
        </w:rPr>
        <w:t>E DE ABRIL DE DOS MIL VEINTIDÓS</w:t>
      </w:r>
      <w:r w:rsidRPr="0010165E">
        <w:rPr>
          <w:rFonts w:ascii="Palatino Linotype" w:hAnsi="Palatino Linotype" w:cs="Arial"/>
          <w:sz w:val="24"/>
          <w:szCs w:val="24"/>
        </w:rPr>
        <w:t>, ANTE EL ANTE EL SECRETARIO TÉCNICO DEL PLENO, ALEXIS TAPIA RAMÍREZ. -----------------------------------------------------------</w:t>
      </w:r>
      <w:r w:rsidR="007D655E">
        <w:rPr>
          <w:rFonts w:ascii="Palatino Linotype" w:hAnsi="Palatino Linotype" w:cs="Arial"/>
          <w:sz w:val="24"/>
          <w:szCs w:val="24"/>
        </w:rPr>
        <w:t>-------------</w:t>
      </w:r>
      <w:r w:rsidRPr="0010165E">
        <w:rPr>
          <w:rFonts w:ascii="Palatino Linotype" w:hAnsi="Palatino Linotype" w:cs="Arial"/>
          <w:sz w:val="24"/>
          <w:szCs w:val="24"/>
        </w:rPr>
        <w:t>----------------</w:t>
      </w:r>
    </w:p>
    <w:p w14:paraId="237954D3"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00B7F275" w14:textId="77777777" w:rsidR="00756971"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2BDD10C7"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5AD96474"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60EFAA64"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6568A43B"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7A714678"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66A95E08"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0A893D3D"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4DFF08F4"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4C075088"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4FA94DB8"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2D175D4B"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7462CABA"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0D084286"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10ECD963" w14:textId="77777777" w:rsidR="00756971" w:rsidRPr="005323D1" w:rsidRDefault="00756971" w:rsidP="00756971">
      <w:pPr>
        <w:spacing w:after="0" w:line="360" w:lineRule="auto"/>
        <w:jc w:val="both"/>
        <w:rPr>
          <w:rFonts w:ascii="Palatino Linotype" w:hAnsi="Palatino Linotype" w:cs="Arial"/>
          <w:sz w:val="20"/>
        </w:rPr>
      </w:pPr>
      <w:r w:rsidRPr="0010165E">
        <w:rPr>
          <w:rFonts w:ascii="Palatino Linotype" w:hAnsi="Palatino Linotype" w:cs="Arial"/>
          <w:sz w:val="20"/>
        </w:rPr>
        <w:t>CCR/HAP</w:t>
      </w:r>
    </w:p>
    <w:p w14:paraId="695C621C" w14:textId="77777777" w:rsidR="00756971" w:rsidRDefault="00756971" w:rsidP="00756971">
      <w:pPr>
        <w:spacing w:after="0" w:line="360" w:lineRule="auto"/>
        <w:jc w:val="both"/>
        <w:rPr>
          <w:rFonts w:ascii="Palatino Linotype" w:hAnsi="Palatino Linotype" w:cs="Arial"/>
          <w:sz w:val="24"/>
          <w:szCs w:val="24"/>
        </w:rPr>
      </w:pPr>
    </w:p>
    <w:p w14:paraId="182CC063" w14:textId="77777777" w:rsidR="00756971" w:rsidRDefault="00756971" w:rsidP="00756971">
      <w:pPr>
        <w:spacing w:after="0" w:line="360" w:lineRule="auto"/>
        <w:jc w:val="both"/>
        <w:rPr>
          <w:rFonts w:ascii="Palatino Linotype" w:hAnsi="Palatino Linotype" w:cs="Arial"/>
          <w:sz w:val="24"/>
          <w:szCs w:val="24"/>
        </w:rPr>
      </w:pPr>
    </w:p>
    <w:p w14:paraId="07DD653E" w14:textId="77777777" w:rsidR="00756971" w:rsidRDefault="00756971" w:rsidP="00756971">
      <w:pPr>
        <w:spacing w:after="0" w:line="360" w:lineRule="auto"/>
        <w:jc w:val="both"/>
        <w:rPr>
          <w:rFonts w:ascii="Palatino Linotype" w:hAnsi="Palatino Linotype" w:cs="Arial"/>
          <w:sz w:val="24"/>
          <w:szCs w:val="24"/>
        </w:rPr>
      </w:pPr>
    </w:p>
    <w:p w14:paraId="5381B5BE" w14:textId="77777777" w:rsidR="00756971" w:rsidRDefault="00756971" w:rsidP="00756971">
      <w:pPr>
        <w:spacing w:after="0"/>
      </w:pPr>
    </w:p>
    <w:p w14:paraId="32261909" w14:textId="77777777" w:rsidR="00756971" w:rsidRDefault="00756971" w:rsidP="00756971">
      <w:pPr>
        <w:spacing w:after="0"/>
      </w:pPr>
    </w:p>
    <w:p w14:paraId="7A9B2E08" w14:textId="77777777" w:rsidR="00756971" w:rsidRDefault="00756971" w:rsidP="00756971">
      <w:pPr>
        <w:spacing w:after="0"/>
      </w:pPr>
    </w:p>
    <w:p w14:paraId="2E41D8DA" w14:textId="77777777" w:rsidR="00756971" w:rsidRDefault="00756971" w:rsidP="00756971">
      <w:pPr>
        <w:spacing w:after="0"/>
      </w:pPr>
    </w:p>
    <w:p w14:paraId="2F28E50F" w14:textId="77777777" w:rsidR="00756971" w:rsidRDefault="00756971" w:rsidP="00756971"/>
    <w:p w14:paraId="4EE83D53" w14:textId="77777777" w:rsidR="00756971" w:rsidRDefault="00756971" w:rsidP="00756971"/>
    <w:p w14:paraId="3E8580EE" w14:textId="77777777" w:rsidR="000C6134" w:rsidRDefault="00BA4EA5"/>
    <w:sectPr w:rsidR="000C6134" w:rsidSect="009439D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0B82" w14:textId="77777777" w:rsidR="00BA4EA5" w:rsidRDefault="00BA4EA5" w:rsidP="00756971">
      <w:pPr>
        <w:spacing w:after="0" w:line="240" w:lineRule="auto"/>
      </w:pPr>
      <w:r>
        <w:separator/>
      </w:r>
    </w:p>
  </w:endnote>
  <w:endnote w:type="continuationSeparator" w:id="0">
    <w:p w14:paraId="35BD0006" w14:textId="77777777" w:rsidR="00BA4EA5" w:rsidRDefault="00BA4EA5" w:rsidP="0075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E240ABC" w14:textId="77777777" w:rsidR="009439DB" w:rsidRPr="002D6DD8" w:rsidRDefault="00D70708" w:rsidP="009439D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655E">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D655E">
              <w:rPr>
                <w:rFonts w:ascii="Palatino Linotype" w:hAnsi="Palatino Linotype"/>
                <w:bCs/>
                <w:noProof/>
                <w:sz w:val="20"/>
              </w:rPr>
              <w:t>42</w:t>
            </w:r>
            <w:r>
              <w:rPr>
                <w:rFonts w:ascii="Palatino Linotype" w:hAnsi="Palatino Linotype"/>
                <w:bCs/>
                <w:noProof/>
                <w:sz w:val="20"/>
              </w:rPr>
              <w:fldChar w:fldCharType="end"/>
            </w:r>
          </w:p>
        </w:sdtContent>
      </w:sdt>
    </w:sdtContent>
  </w:sdt>
  <w:p w14:paraId="27BCB061" w14:textId="77777777" w:rsidR="009439DB" w:rsidRDefault="00BA4E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D91A" w14:textId="77777777" w:rsidR="009439DB" w:rsidRPr="000B69FA" w:rsidRDefault="00D70708" w:rsidP="009439D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655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D655E">
      <w:rPr>
        <w:rFonts w:ascii="Palatino Linotype" w:hAnsi="Palatino Linotype"/>
        <w:bCs/>
        <w:noProof/>
        <w:sz w:val="20"/>
      </w:rPr>
      <w:t>42</w:t>
    </w:r>
    <w:r>
      <w:rPr>
        <w:rFonts w:ascii="Palatino Linotype" w:hAnsi="Palatino Linotype"/>
        <w:bCs/>
        <w:noProof/>
        <w:sz w:val="20"/>
      </w:rPr>
      <w:fldChar w:fldCharType="end"/>
    </w:r>
  </w:p>
  <w:p w14:paraId="60F281B3" w14:textId="77777777" w:rsidR="009439DB" w:rsidRDefault="00BA4E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B22B" w14:textId="77777777" w:rsidR="00BA4EA5" w:rsidRDefault="00BA4EA5" w:rsidP="00756971">
      <w:pPr>
        <w:spacing w:after="0" w:line="240" w:lineRule="auto"/>
      </w:pPr>
      <w:r>
        <w:separator/>
      </w:r>
    </w:p>
  </w:footnote>
  <w:footnote w:type="continuationSeparator" w:id="0">
    <w:p w14:paraId="407D2EA8" w14:textId="77777777" w:rsidR="00BA4EA5" w:rsidRDefault="00BA4EA5" w:rsidP="00756971">
      <w:pPr>
        <w:spacing w:after="0" w:line="240" w:lineRule="auto"/>
      </w:pPr>
      <w:r>
        <w:continuationSeparator/>
      </w:r>
    </w:p>
  </w:footnote>
  <w:footnote w:id="1">
    <w:p w14:paraId="47EF1948" w14:textId="77777777" w:rsidR="00756971" w:rsidRDefault="00756971" w:rsidP="00756971">
      <w:pPr>
        <w:pStyle w:val="Textonotapie"/>
        <w:jc w:val="both"/>
      </w:pPr>
      <w:r>
        <w:rPr>
          <w:rStyle w:val="Refdenotaalpie"/>
        </w:rPr>
        <w:footnoteRef/>
      </w:r>
      <w:r>
        <w:t xml:space="preserve"> </w:t>
      </w:r>
      <w:r w:rsidRPr="00323D70">
        <w:rPr>
          <w:rFonts w:ascii="Palatino Linotype" w:hAnsi="Palatino Linotype"/>
        </w:rPr>
        <w:t xml:space="preserve">La solicitud de información fue ingresada el día </w:t>
      </w:r>
      <w:r>
        <w:rPr>
          <w:rFonts w:ascii="Palatino Linotype" w:hAnsi="Palatino Linotype"/>
        </w:rPr>
        <w:t>lunes</w:t>
      </w:r>
      <w:r w:rsidRPr="00323D70">
        <w:rPr>
          <w:rFonts w:ascii="Palatino Linotype" w:hAnsi="Palatino Linotype"/>
        </w:rPr>
        <w:t xml:space="preserve"> </w:t>
      </w:r>
      <w:r>
        <w:rPr>
          <w:rFonts w:ascii="Palatino Linotype" w:hAnsi="Palatino Linotype"/>
        </w:rPr>
        <w:t>03</w:t>
      </w:r>
      <w:r w:rsidRPr="00323D70">
        <w:rPr>
          <w:rFonts w:ascii="Palatino Linotype" w:hAnsi="Palatino Linotype"/>
        </w:rPr>
        <w:t xml:space="preserve"> (</w:t>
      </w:r>
      <w:r>
        <w:rPr>
          <w:rFonts w:ascii="Palatino Linotype" w:hAnsi="Palatino Linotype"/>
        </w:rPr>
        <w:t>tres</w:t>
      </w:r>
      <w:r w:rsidRPr="00323D70">
        <w:rPr>
          <w:rFonts w:ascii="Palatino Linotype" w:hAnsi="Palatino Linotype"/>
        </w:rPr>
        <w:t xml:space="preserve">) de </w:t>
      </w:r>
      <w:r>
        <w:rPr>
          <w:rFonts w:ascii="Palatino Linotype" w:hAnsi="Palatino Linotype"/>
        </w:rPr>
        <w:t xml:space="preserve">enero </w:t>
      </w:r>
      <w:r w:rsidRPr="00323D70">
        <w:rPr>
          <w:rFonts w:ascii="Palatino Linotype" w:hAnsi="Palatino Linotype"/>
        </w:rPr>
        <w:t xml:space="preserve">de 2021 (dos </w:t>
      </w:r>
      <w:r>
        <w:rPr>
          <w:rFonts w:ascii="Palatino Linotype" w:hAnsi="Palatino Linotype"/>
        </w:rPr>
        <w:t xml:space="preserve">mil veintiuno), pero al </w:t>
      </w:r>
      <w:r w:rsidRPr="00323D70">
        <w:rPr>
          <w:rFonts w:ascii="Palatino Linotype" w:hAnsi="Palatino Linotype"/>
        </w:rPr>
        <w:t>corresponder a un horario y día inhábil, de conformidad con el calendario de labores 2021, de este Instituto, se tuvo por presentada al día hábil siguiente.</w:t>
      </w:r>
    </w:p>
  </w:footnote>
  <w:footnote w:id="2">
    <w:p w14:paraId="3AA9B420" w14:textId="77777777" w:rsidR="00756971" w:rsidRPr="00946E1F" w:rsidRDefault="00756971" w:rsidP="0075697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39DB" w14:paraId="08D33760" w14:textId="77777777" w:rsidTr="009439DB">
      <w:trPr>
        <w:trHeight w:val="227"/>
      </w:trPr>
      <w:tc>
        <w:tcPr>
          <w:tcW w:w="5246" w:type="dxa"/>
          <w:hideMark/>
        </w:tcPr>
        <w:p w14:paraId="33F12801" w14:textId="77777777" w:rsidR="009439DB" w:rsidRPr="00641471" w:rsidRDefault="00D70708" w:rsidP="009439D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5988FD8" w14:textId="77777777" w:rsidR="009439DB" w:rsidRPr="00641471" w:rsidRDefault="00D70708" w:rsidP="0075697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756971">
            <w:rPr>
              <w:rFonts w:ascii="Palatino Linotype" w:hAnsi="Palatino Linotype" w:cs="Arial"/>
              <w:b/>
              <w:bCs/>
              <w:sz w:val="24"/>
              <w:lang w:eastAsia="es-MX"/>
            </w:rPr>
            <w:t>300</w:t>
          </w:r>
          <w:r>
            <w:rPr>
              <w:rFonts w:ascii="Palatino Linotype" w:hAnsi="Palatino Linotype" w:cs="Arial"/>
              <w:b/>
              <w:bCs/>
              <w:sz w:val="24"/>
              <w:lang w:eastAsia="es-MX"/>
            </w:rPr>
            <w:t>/INFOEM/IP/RR/2022</w:t>
          </w:r>
        </w:p>
      </w:tc>
    </w:tr>
    <w:tr w:rsidR="009439DB" w14:paraId="753E3CC9" w14:textId="77777777" w:rsidTr="009439DB">
      <w:trPr>
        <w:trHeight w:val="242"/>
      </w:trPr>
      <w:tc>
        <w:tcPr>
          <w:tcW w:w="5246" w:type="dxa"/>
          <w:hideMark/>
        </w:tcPr>
        <w:p w14:paraId="2A00128D" w14:textId="77777777" w:rsidR="009439DB" w:rsidRPr="00641471" w:rsidRDefault="00D70708" w:rsidP="009439D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FD4794C" w14:textId="77777777" w:rsidR="009439DB" w:rsidRPr="00641471" w:rsidRDefault="00D70708" w:rsidP="009439DB">
          <w:pPr>
            <w:spacing w:after="120" w:line="256" w:lineRule="auto"/>
            <w:ind w:left="-486" w:right="214" w:firstLine="284"/>
            <w:jc w:val="right"/>
            <w:rPr>
              <w:rFonts w:ascii="Palatino Linotype" w:hAnsi="Palatino Linotype" w:cs="Arial"/>
              <w:b/>
              <w:szCs w:val="20"/>
            </w:rPr>
          </w:pPr>
          <w:r w:rsidRPr="00EF54B6">
            <w:rPr>
              <w:rFonts w:ascii="Palatino Linotype" w:hAnsi="Palatino Linotype" w:cs="Arial"/>
              <w:b/>
              <w:szCs w:val="20"/>
            </w:rPr>
            <w:t>Ayuntamiento de Metepec</w:t>
          </w:r>
        </w:p>
      </w:tc>
    </w:tr>
    <w:tr w:rsidR="009439DB" w14:paraId="77BA4BE6" w14:textId="77777777" w:rsidTr="009439DB">
      <w:trPr>
        <w:trHeight w:val="342"/>
      </w:trPr>
      <w:tc>
        <w:tcPr>
          <w:tcW w:w="5246" w:type="dxa"/>
          <w:hideMark/>
        </w:tcPr>
        <w:p w14:paraId="6FAEE59A" w14:textId="77777777" w:rsidR="009439DB" w:rsidRPr="00641471" w:rsidRDefault="00D70708" w:rsidP="009439D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3AB2515" w14:textId="77777777" w:rsidR="009439DB" w:rsidRPr="00641471" w:rsidRDefault="00D70708" w:rsidP="009439DB">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0FEBC60" w14:textId="77777777" w:rsidR="009439DB" w:rsidRPr="00AE046A" w:rsidRDefault="00D70708" w:rsidP="009439D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10076BE" wp14:editId="79D819C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39DB" w14:paraId="2FFC32DD" w14:textId="77777777" w:rsidTr="009439DB">
      <w:trPr>
        <w:trHeight w:val="227"/>
      </w:trPr>
      <w:tc>
        <w:tcPr>
          <w:tcW w:w="5104" w:type="dxa"/>
          <w:hideMark/>
        </w:tcPr>
        <w:p w14:paraId="5474E754" w14:textId="77777777" w:rsidR="009439DB" w:rsidRPr="00641471" w:rsidRDefault="00D70708" w:rsidP="009439D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3DB5297" w14:textId="77777777" w:rsidR="009439DB" w:rsidRPr="00641471" w:rsidRDefault="00D70708" w:rsidP="0075697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756971">
            <w:rPr>
              <w:rFonts w:ascii="Palatino Linotype" w:hAnsi="Palatino Linotype" w:cs="Arial"/>
              <w:b/>
              <w:bCs/>
              <w:sz w:val="24"/>
              <w:lang w:eastAsia="es-MX"/>
            </w:rPr>
            <w:t>300</w:t>
          </w:r>
          <w:r>
            <w:rPr>
              <w:rFonts w:ascii="Palatino Linotype" w:hAnsi="Palatino Linotype" w:cs="Arial"/>
              <w:b/>
              <w:bCs/>
              <w:sz w:val="24"/>
              <w:lang w:eastAsia="es-MX"/>
            </w:rPr>
            <w:t>/INFOEM/IP/RR/2022</w:t>
          </w:r>
        </w:p>
      </w:tc>
    </w:tr>
    <w:tr w:rsidR="009439DB" w14:paraId="418912E5" w14:textId="77777777" w:rsidTr="009439DB">
      <w:trPr>
        <w:trHeight w:val="242"/>
      </w:trPr>
      <w:tc>
        <w:tcPr>
          <w:tcW w:w="5104" w:type="dxa"/>
          <w:hideMark/>
        </w:tcPr>
        <w:p w14:paraId="7938111D" w14:textId="77777777" w:rsidR="009439DB" w:rsidRPr="00641471" w:rsidRDefault="00D70708" w:rsidP="009439D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6F574A7" w14:textId="77777777" w:rsidR="009439DB" w:rsidRPr="00641471" w:rsidRDefault="00D70708" w:rsidP="009439DB">
          <w:pPr>
            <w:spacing w:after="120" w:line="256" w:lineRule="auto"/>
            <w:ind w:left="-486" w:right="214" w:firstLine="284"/>
            <w:jc w:val="right"/>
            <w:rPr>
              <w:rFonts w:ascii="Palatino Linotype" w:hAnsi="Palatino Linotype" w:cs="Arial"/>
              <w:b/>
              <w:szCs w:val="20"/>
            </w:rPr>
          </w:pPr>
          <w:r w:rsidRPr="00EF54B6">
            <w:rPr>
              <w:rFonts w:ascii="Palatino Linotype" w:hAnsi="Palatino Linotype" w:cs="Arial"/>
              <w:b/>
              <w:szCs w:val="20"/>
            </w:rPr>
            <w:t>Ayuntamiento de Metepec</w:t>
          </w:r>
        </w:p>
      </w:tc>
    </w:tr>
    <w:tr w:rsidR="009439DB" w14:paraId="600872F6" w14:textId="77777777" w:rsidTr="009439DB">
      <w:trPr>
        <w:trHeight w:val="342"/>
      </w:trPr>
      <w:tc>
        <w:tcPr>
          <w:tcW w:w="5104" w:type="dxa"/>
        </w:tcPr>
        <w:p w14:paraId="42A6A825" w14:textId="77777777" w:rsidR="009439DB" w:rsidRPr="00641471" w:rsidRDefault="00D70708" w:rsidP="009439D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E8D5BD3" w14:textId="5645C415" w:rsidR="009439DB" w:rsidRPr="00641471" w:rsidRDefault="00D70708" w:rsidP="009439DB">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26207C9" wp14:editId="35D1AD38">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E57E8A">
            <w:rPr>
              <w:rFonts w:ascii="Palatino Linotype" w:hAnsi="Palatino Linotype" w:cs="Arial"/>
              <w:b/>
            </w:rPr>
            <w:t>XXXXXXXXXXXXXXXXXXXX</w:t>
          </w:r>
        </w:p>
      </w:tc>
    </w:tr>
    <w:tr w:rsidR="009439DB" w14:paraId="6D5E7980" w14:textId="77777777" w:rsidTr="009439DB">
      <w:trPr>
        <w:trHeight w:val="342"/>
      </w:trPr>
      <w:tc>
        <w:tcPr>
          <w:tcW w:w="5104" w:type="dxa"/>
        </w:tcPr>
        <w:p w14:paraId="3F2F21E2" w14:textId="77777777" w:rsidR="009439DB" w:rsidRPr="00641471" w:rsidRDefault="00D70708" w:rsidP="009439D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0E339EC4" w14:textId="77777777" w:rsidR="009439DB" w:rsidRPr="00641471" w:rsidRDefault="00D70708" w:rsidP="009439DB">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C681B75" w14:textId="77777777" w:rsidR="009439DB" w:rsidRPr="00C222C0" w:rsidRDefault="00BA4EA5">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0556304">
    <w:abstractNumId w:val="0"/>
  </w:num>
  <w:num w:numId="2" w16cid:durableId="1050377088">
    <w:abstractNumId w:val="2"/>
  </w:num>
  <w:num w:numId="3" w16cid:durableId="195088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71"/>
    <w:rsid w:val="000137F1"/>
    <w:rsid w:val="001A2ED2"/>
    <w:rsid w:val="00272A9A"/>
    <w:rsid w:val="0044370D"/>
    <w:rsid w:val="00510420"/>
    <w:rsid w:val="00616A1E"/>
    <w:rsid w:val="00756971"/>
    <w:rsid w:val="007B0906"/>
    <w:rsid w:val="007D655E"/>
    <w:rsid w:val="00A25B53"/>
    <w:rsid w:val="00AD269D"/>
    <w:rsid w:val="00BA4EA5"/>
    <w:rsid w:val="00C040B1"/>
    <w:rsid w:val="00C045F5"/>
    <w:rsid w:val="00CF187D"/>
    <w:rsid w:val="00D53E93"/>
    <w:rsid w:val="00D70708"/>
    <w:rsid w:val="00E57E8A"/>
    <w:rsid w:val="00E627AA"/>
    <w:rsid w:val="00F512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1B367"/>
  <w15:chartTrackingRefBased/>
  <w15:docId w15:val="{EE9AC030-6AD9-466A-83A9-317C7524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9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697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5697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5697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5697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697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697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56971"/>
  </w:style>
  <w:style w:type="character" w:styleId="Hipervnculo">
    <w:name w:val="Hyperlink"/>
    <w:basedOn w:val="Fuentedeprrafopredeter"/>
    <w:uiPriority w:val="99"/>
    <w:unhideWhenUsed/>
    <w:rsid w:val="0075697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56971"/>
    <w:rPr>
      <w:vertAlign w:val="superscript"/>
    </w:rPr>
  </w:style>
  <w:style w:type="paragraph" w:styleId="Textonotapie">
    <w:name w:val="footnote text"/>
    <w:basedOn w:val="Normal"/>
    <w:link w:val="TextonotapieCar"/>
    <w:uiPriority w:val="99"/>
    <w:unhideWhenUsed/>
    <w:rsid w:val="00756971"/>
    <w:pPr>
      <w:spacing w:after="0" w:line="240" w:lineRule="auto"/>
    </w:pPr>
    <w:rPr>
      <w:sz w:val="20"/>
      <w:szCs w:val="20"/>
    </w:rPr>
  </w:style>
  <w:style w:type="character" w:customStyle="1" w:styleId="TextonotapieCar">
    <w:name w:val="Texto nota pie Car"/>
    <w:basedOn w:val="Fuentedeprrafopredeter"/>
    <w:link w:val="Textonotapie"/>
    <w:uiPriority w:val="99"/>
    <w:rsid w:val="007569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f.gob.mx/nota_detalle.php?codigo=5433280&amp;fecha=15/04/20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12174</Words>
  <Characters>66961</Characters>
  <Application>Microsoft Office Word</Application>
  <DocSecurity>0</DocSecurity>
  <Lines>558</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2022-05-10T03:22:00Z</dcterms:created>
  <dcterms:modified xsi:type="dcterms:W3CDTF">2022-05-10T03:23:00Z</dcterms:modified>
</cp:coreProperties>
</file>