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05F7B" w:rsidR="00E35DF9" w:rsidP="00147516" w:rsidRDefault="00E35DF9" w14:paraId="7DFCA778" w14:textId="77777777">
      <w:pPr>
        <w:spacing w:line="360" w:lineRule="auto"/>
        <w:contextualSpacing/>
        <w:jc w:val="both"/>
        <w:rPr>
          <w:rFonts w:ascii="Palatino Linotype" w:hAnsi="Palatino Linotype" w:cs="Tahoma"/>
          <w:bCs/>
          <w:sz w:val="22"/>
          <w:szCs w:val="22"/>
        </w:rPr>
      </w:pPr>
      <w:bookmarkStart w:name="_Hlk76457302" w:id="0"/>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C3485C">
        <w:rPr>
          <w:rFonts w:ascii="Palatino Linotype" w:hAnsi="Palatino Linotype" w:cs="Tahoma"/>
          <w:bCs/>
          <w:sz w:val="22"/>
          <w:szCs w:val="22"/>
        </w:rPr>
        <w:t xml:space="preserve">once de mayo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rsidRPr="00C33886" w:rsidR="00E35DF9" w:rsidP="00147516" w:rsidRDefault="00E35DF9" w14:paraId="60B1B089" w14:textId="77777777">
      <w:pPr>
        <w:spacing w:line="360" w:lineRule="auto"/>
        <w:contextualSpacing/>
        <w:rPr>
          <w:rFonts w:ascii="Palatino Linotype" w:hAnsi="Palatino Linotype" w:cs="Tahoma"/>
          <w:bCs/>
          <w:sz w:val="22"/>
          <w:szCs w:val="22"/>
        </w:rPr>
      </w:pPr>
    </w:p>
    <w:p w:rsidRPr="008E3507" w:rsidR="00E35DF9" w:rsidP="77C75664" w:rsidRDefault="00E35DF9" w14:paraId="1BCE610C" w14:textId="187DBA7E">
      <w:pPr>
        <w:spacing w:line="360" w:lineRule="auto"/>
        <w:contextualSpacing/>
        <w:jc w:val="both"/>
        <w:rPr>
          <w:rFonts w:ascii="Palatino Linotype" w:hAnsi="Palatino Linotype" w:cs="Tahoma"/>
          <w:sz w:val="22"/>
          <w:szCs w:val="22"/>
        </w:rPr>
      </w:pPr>
      <w:r w:rsidRPr="77C75664" w:rsidR="77C75664">
        <w:rPr>
          <w:rFonts w:ascii="Palatino Linotype" w:hAnsi="Palatino Linotype" w:cs="Tahoma"/>
          <w:b w:val="1"/>
          <w:bCs w:val="1"/>
          <w:color w:val="0D0D0D" w:themeColor="text1" w:themeTint="F2" w:themeShade="FF"/>
          <w:sz w:val="22"/>
          <w:szCs w:val="22"/>
        </w:rPr>
        <w:t xml:space="preserve">VISTO </w:t>
      </w:r>
      <w:r w:rsidRPr="77C75664" w:rsidR="77C75664">
        <w:rPr>
          <w:rFonts w:ascii="Palatino Linotype" w:hAnsi="Palatino Linotype" w:cs="Tahoma"/>
          <w:color w:val="0D0D0D" w:themeColor="text1" w:themeTint="F2" w:themeShade="FF"/>
          <w:sz w:val="22"/>
          <w:szCs w:val="22"/>
        </w:rPr>
        <w:t xml:space="preserve">el expediente conformado con motivo del Recurso de Revisión </w:t>
      </w:r>
      <w:r w:rsidRPr="77C75664" w:rsidR="77C75664">
        <w:rPr>
          <w:rFonts w:ascii="Palatino Linotype" w:hAnsi="Palatino Linotype" w:cs="Tahoma"/>
          <w:b w:val="1"/>
          <w:bCs w:val="1"/>
          <w:color w:val="0D0D0D" w:themeColor="text1" w:themeTint="F2" w:themeShade="FF"/>
          <w:sz w:val="22"/>
          <w:szCs w:val="22"/>
        </w:rPr>
        <w:t>03761/INFOEM/IP/RR/2022,</w:t>
      </w:r>
      <w:r w:rsidRPr="77C75664" w:rsidR="77C75664">
        <w:rPr>
          <w:rFonts w:ascii="Palatino Linotype" w:hAnsi="Palatino Linotype" w:cs="Tahoma"/>
          <w:color w:val="0D0D0D" w:themeColor="text1" w:themeTint="F2" w:themeShade="FF"/>
          <w:sz w:val="22"/>
          <w:szCs w:val="22"/>
        </w:rPr>
        <w:t xml:space="preserve"> interpuesto por </w:t>
      </w:r>
      <w:r w:rsidRPr="77C75664" w:rsidR="77C75664">
        <w:rPr>
          <w:rFonts w:ascii="Palatino Linotype" w:hAnsi="Palatino Linotype" w:cs="Tahoma"/>
          <w:b w:val="1"/>
          <w:bCs w:val="1"/>
          <w:color w:val="auto"/>
          <w:sz w:val="22"/>
          <w:szCs w:val="22"/>
          <w:highlight w:val="black"/>
        </w:rPr>
        <w:t>XXXXXXXXXXXXXXX</w:t>
      </w:r>
      <w:r w:rsidRPr="77C75664" w:rsidR="77C75664">
        <w:rPr>
          <w:rFonts w:ascii="Palatino Linotype" w:hAnsi="Palatino Linotype" w:cs="Tahoma"/>
          <w:color w:val="auto"/>
          <w:sz w:val="22"/>
          <w:szCs w:val="22"/>
        </w:rPr>
        <w:t xml:space="preserve"> </w:t>
      </w:r>
      <w:r w:rsidRPr="77C75664" w:rsidR="77C75664">
        <w:rPr>
          <w:rFonts w:ascii="Palatino Linotype" w:hAnsi="Palatino Linotype" w:cs="Tahoma"/>
          <w:color w:val="0D0D0D" w:themeColor="text1" w:themeTint="F2" w:themeShade="FF"/>
          <w:sz w:val="22"/>
          <w:szCs w:val="22"/>
        </w:rPr>
        <w:t>en lo sucesivo Recurrente o Particular, en contra de la respuesta del Sujeto Obligado</w:t>
      </w:r>
      <w:r w:rsidRPr="77C75664" w:rsidR="77C75664">
        <w:rPr>
          <w:rFonts w:ascii="Palatino Linotype" w:hAnsi="Palatino Linotype"/>
          <w:sz w:val="22"/>
          <w:szCs w:val="22"/>
        </w:rPr>
        <w:t xml:space="preserve"> </w:t>
      </w:r>
      <w:r w:rsidRPr="77C75664" w:rsidR="77C75664">
        <w:rPr>
          <w:rFonts w:ascii="Palatino Linotype" w:hAnsi="Palatino Linotype" w:eastAsia="Calibri" w:cs="Tahoma"/>
          <w:b w:val="1"/>
          <w:bCs w:val="1"/>
          <w:sz w:val="22"/>
          <w:szCs w:val="22"/>
          <w:lang w:eastAsia="en-US"/>
        </w:rPr>
        <w:t>Ayuntamiento de Otzolotepec</w:t>
      </w:r>
      <w:r w:rsidRPr="77C75664" w:rsidR="77C75664">
        <w:rPr>
          <w:rFonts w:ascii="Palatino Linotype" w:hAnsi="Palatino Linotype" w:cs="Tahoma"/>
          <w:b w:val="1"/>
          <w:bCs w:val="1"/>
          <w:color w:val="0D0D0D" w:themeColor="text1" w:themeTint="F2" w:themeShade="FF"/>
          <w:sz w:val="22"/>
          <w:szCs w:val="22"/>
        </w:rPr>
        <w:t xml:space="preserve">, </w:t>
      </w:r>
      <w:r w:rsidRPr="77C75664" w:rsidR="77C75664">
        <w:rPr>
          <w:rFonts w:ascii="Palatino Linotype" w:hAnsi="Palatino Linotype" w:cs="Tahoma"/>
          <w:color w:val="0D0D0D" w:themeColor="text1" w:themeTint="F2" w:themeShade="FF"/>
          <w:sz w:val="22"/>
          <w:szCs w:val="22"/>
        </w:rPr>
        <w:t>se emite la presente Resolución, con base en los Antecedentes y C</w:t>
      </w:r>
      <w:r w:rsidRPr="77C75664" w:rsidR="77C75664">
        <w:rPr>
          <w:rFonts w:ascii="Palatino Linotype" w:hAnsi="Palatino Linotype" w:cs="Tahoma"/>
          <w:sz w:val="22"/>
          <w:szCs w:val="22"/>
        </w:rPr>
        <w:t>onsiderandos que a continuación se exponen:</w:t>
      </w:r>
    </w:p>
    <w:p w:rsidRPr="00A650C6" w:rsidR="00E35DF9" w:rsidP="00147516" w:rsidRDefault="00E35DF9" w14:paraId="576DC4B4" w14:textId="77777777">
      <w:pPr>
        <w:spacing w:line="360" w:lineRule="auto"/>
        <w:contextualSpacing/>
        <w:jc w:val="both"/>
        <w:rPr>
          <w:rFonts w:ascii="Palatino Linotype" w:hAnsi="Palatino Linotype" w:cs="Tahoma"/>
          <w:b/>
          <w:color w:val="0D0D0D" w:themeColor="text1" w:themeTint="F2"/>
          <w:sz w:val="18"/>
          <w:szCs w:val="22"/>
        </w:rPr>
      </w:pPr>
    </w:p>
    <w:p w:rsidRPr="008E3507" w:rsidR="00E35DF9" w:rsidP="00147516" w:rsidRDefault="00E35DF9" w14:paraId="292001D6" w14:textId="77777777">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rsidRPr="00C33886" w:rsidR="00E35DF9" w:rsidP="00147516" w:rsidRDefault="00E35DF9" w14:paraId="4BF33D6B" w14:textId="77777777">
      <w:pPr>
        <w:tabs>
          <w:tab w:val="center" w:pos="4522"/>
          <w:tab w:val="left" w:pos="7245"/>
        </w:tabs>
        <w:spacing w:line="360" w:lineRule="auto"/>
        <w:contextualSpacing/>
        <w:jc w:val="center"/>
        <w:rPr>
          <w:rFonts w:ascii="Palatino Linotype" w:hAnsi="Palatino Linotype" w:cs="Tahoma"/>
          <w:b/>
          <w:sz w:val="22"/>
          <w:szCs w:val="22"/>
        </w:rPr>
      </w:pPr>
    </w:p>
    <w:p w:rsidR="00E35DF9" w:rsidP="00147516" w:rsidRDefault="00E35DF9" w14:paraId="4D880112" w14:textId="77777777">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rsidRPr="00A650C6" w:rsidR="00E35DF9" w:rsidP="00147516" w:rsidRDefault="00E35DF9" w14:paraId="759DE926" w14:textId="77777777">
      <w:pPr>
        <w:pStyle w:val="Prrafodelista"/>
        <w:tabs>
          <w:tab w:val="left" w:pos="567"/>
        </w:tabs>
        <w:spacing w:line="360" w:lineRule="auto"/>
        <w:ind w:left="0"/>
        <w:jc w:val="both"/>
        <w:rPr>
          <w:rFonts w:ascii="Palatino Linotype" w:hAnsi="Palatino Linotype" w:cs="Tahoma"/>
          <w:b/>
          <w:sz w:val="18"/>
          <w:szCs w:val="22"/>
        </w:rPr>
      </w:pPr>
    </w:p>
    <w:p w:rsidRPr="003A12F1" w:rsidR="00E35DF9" w:rsidP="00147516" w:rsidRDefault="00E35DF9" w14:paraId="4606604C" w14:textId="77777777">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BD4D34">
        <w:rPr>
          <w:rFonts w:ascii="Palatino Linotype" w:hAnsi="Palatino Linotype" w:cs="Tahoma"/>
          <w:sz w:val="22"/>
          <w:szCs w:val="22"/>
        </w:rPr>
        <w:t>veinticuatro</w:t>
      </w:r>
      <w:r w:rsidR="00477AD3">
        <w:rPr>
          <w:rFonts w:ascii="Palatino Linotype" w:hAnsi="Palatino Linotype" w:cs="Tahoma"/>
          <w:sz w:val="22"/>
          <w:szCs w:val="22"/>
        </w:rPr>
        <w:t xml:space="preserve"> de enero </w:t>
      </w:r>
      <w:r w:rsidR="008436E1">
        <w:rPr>
          <w:rFonts w:ascii="Palatino Linotype" w:hAnsi="Palatino Linotype" w:cs="Tahoma"/>
          <w:sz w:val="22"/>
          <w:szCs w:val="22"/>
        </w:rPr>
        <w:t>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w:t>
      </w:r>
      <w:r w:rsidR="00BD4D34">
        <w:rPr>
          <w:rFonts w:ascii="Palatino Linotype" w:hAnsi="Palatino Linotype" w:cs="Tahoma"/>
          <w:sz w:val="22"/>
          <w:szCs w:val="22"/>
        </w:rPr>
        <w:t xml:space="preserve"> </w:t>
      </w:r>
      <w:r w:rsidR="009D6672">
        <w:rPr>
          <w:rFonts w:ascii="Palatino Linotype" w:hAnsi="Palatino Linotype" w:cs="Tahoma"/>
          <w:sz w:val="22"/>
          <w:szCs w:val="22"/>
        </w:rPr>
        <w:t>l</w:t>
      </w:r>
      <w:r w:rsidR="00BD4D34">
        <w:rPr>
          <w:rFonts w:ascii="Palatino Linotype" w:hAnsi="Palatino Linotype" w:cs="Tahoma"/>
          <w:sz w:val="22"/>
          <w:szCs w:val="22"/>
        </w:rPr>
        <w:t>a Plataforma Nacional de Transparencia (PNT</w:t>
      </w:r>
      <w:r w:rsidR="009D6672">
        <w:rPr>
          <w:rFonts w:ascii="Palatino Linotype" w:hAnsi="Palatino Linotype" w:cs="Tahoma"/>
          <w:sz w:val="22"/>
          <w:szCs w:val="22"/>
        </w:rPr>
        <w:t>)</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BD4D34">
        <w:rPr>
          <w:rFonts w:ascii="Palatino Linotype" w:hAnsi="Palatino Linotype" w:cs="Tahoma"/>
          <w:b/>
          <w:bCs/>
          <w:sz w:val="22"/>
          <w:szCs w:val="22"/>
        </w:rPr>
        <w:t>Ayuntamiento de Otzolotepec</w:t>
      </w:r>
      <w:r w:rsidRPr="003A12F1">
        <w:rPr>
          <w:rFonts w:ascii="Palatino Linotype" w:hAnsi="Palatino Linotype" w:cs="Tahoma"/>
          <w:sz w:val="22"/>
          <w:szCs w:val="22"/>
        </w:rPr>
        <w:t xml:space="preserve">, </w:t>
      </w:r>
      <w:r w:rsidRPr="003A12F1" w:rsidR="003A12F1">
        <w:rPr>
          <w:rFonts w:ascii="Palatino Linotype" w:hAnsi="Palatino Linotype" w:cs="Tahoma"/>
          <w:sz w:val="22"/>
          <w:szCs w:val="22"/>
        </w:rPr>
        <w:t xml:space="preserve">misma que fue registrada con el número de folio </w:t>
      </w:r>
      <w:r w:rsidRPr="00BD4D34" w:rsidR="00BD4D34">
        <w:rPr>
          <w:rFonts w:ascii="Palatino Linotype" w:hAnsi="Palatino Linotype" w:cs="Tahoma"/>
          <w:b/>
          <w:bCs/>
          <w:sz w:val="22"/>
          <w:szCs w:val="22"/>
        </w:rPr>
        <w:t>00037/OTZOLOTE/IP/2022</w:t>
      </w:r>
      <w:r w:rsidRPr="00A85A76" w:rsidR="003A12F1">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Pr="003A12F1" w:rsidR="0074594A">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rsidRPr="00C33886" w:rsidR="00D807FB" w:rsidP="00147516" w:rsidRDefault="00D807FB" w14:paraId="7DA9296F" w14:textId="77777777">
      <w:pPr>
        <w:tabs>
          <w:tab w:val="left" w:pos="567"/>
        </w:tabs>
        <w:spacing w:line="360" w:lineRule="auto"/>
        <w:contextualSpacing/>
        <w:jc w:val="both"/>
        <w:rPr>
          <w:rFonts w:ascii="Palatino Linotype" w:hAnsi="Palatino Linotype" w:cs="Tahoma"/>
          <w:sz w:val="22"/>
        </w:rPr>
      </w:pPr>
    </w:p>
    <w:p w:rsidRPr="00A650C6" w:rsidR="00D807FB" w:rsidP="00147516" w:rsidRDefault="00D807FB" w14:paraId="5DA781C1" w14:textId="77777777">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rsidRPr="00A650C6" w:rsidR="000F2B83" w:rsidP="00147516" w:rsidRDefault="009D6672" w14:paraId="7E29C1D2" w14:textId="77777777">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Pr="00BD4D34" w:rsidR="00BD4D34">
        <w:rPr>
          <w:rFonts w:ascii="Palatino Linotype" w:hAnsi="Palatino Linotype"/>
          <w:i/>
          <w:iCs/>
          <w:color w:val="000000"/>
          <w:sz w:val="20"/>
          <w:szCs w:val="20"/>
        </w:rPr>
        <w:t xml:space="preserve">requiero conocer el listado con número de certificado, número de nómina, monto bruto de percepciones económicas así como departamento al que está adscrito de la cantidad total de empleados sindicalizados así como personal de confianza que están activos en nómina municipal, que cuentan con Estándares de Competencia de Marca enlistados a continuación: ECM0059 ECM0060 ECM0061 ECM0062 ECM0063 ECM0064 ECM0065 ECM0066 ECM0067 ECM0068 ECM0069 ECM0070 ECM0071 avalados por el Instituto Hacendario del Estado de México. </w:t>
      </w:r>
      <w:r w:rsidRPr="00A650C6" w:rsidR="00B50512">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Pr="00A650C6" w:rsidR="00B50512">
        <w:rPr>
          <w:rFonts w:ascii="Palatino Linotype" w:hAnsi="Palatino Linotype"/>
          <w:i/>
          <w:iCs/>
          <w:color w:val="000000"/>
          <w:sz w:val="20"/>
          <w:szCs w:val="20"/>
        </w:rPr>
        <w:t>(</w:t>
      </w:r>
      <w:r w:rsidRPr="00A650C6" w:rsidR="00B50512">
        <w:rPr>
          <w:rFonts w:ascii="Palatino Linotype" w:hAnsi="Palatino Linotype"/>
          <w:iCs/>
          <w:color w:val="000000"/>
          <w:sz w:val="20"/>
          <w:szCs w:val="20"/>
        </w:rPr>
        <w:t>Sic)</w:t>
      </w:r>
      <w:r w:rsidR="00501150">
        <w:rPr>
          <w:rFonts w:ascii="Palatino Linotype" w:hAnsi="Palatino Linotype"/>
          <w:iCs/>
          <w:color w:val="000000"/>
          <w:sz w:val="20"/>
          <w:szCs w:val="20"/>
        </w:rPr>
        <w:t>.</w:t>
      </w:r>
    </w:p>
    <w:p w:rsidRPr="00A650C6" w:rsidR="007E4927" w:rsidP="00147516" w:rsidRDefault="007E4927" w14:paraId="22FD8708" w14:textId="77777777">
      <w:pPr>
        <w:pStyle w:val="Prrafodelista"/>
        <w:tabs>
          <w:tab w:val="left" w:pos="567"/>
        </w:tabs>
        <w:spacing w:line="360" w:lineRule="auto"/>
        <w:ind w:left="567" w:right="539"/>
        <w:jc w:val="both"/>
        <w:rPr>
          <w:rFonts w:ascii="Palatino Linotype" w:hAnsi="Palatino Linotype"/>
          <w:i/>
          <w:iCs/>
          <w:color w:val="000000"/>
          <w:sz w:val="20"/>
          <w:szCs w:val="20"/>
        </w:rPr>
      </w:pPr>
    </w:p>
    <w:p w:rsidRPr="00A650C6" w:rsidR="00E35DF9" w:rsidP="00147516" w:rsidRDefault="00E35DF9" w14:paraId="73320D8D" w14:textId="77777777">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rsidRPr="00A650C6" w:rsidR="00E35DF9" w:rsidP="00147516" w:rsidRDefault="007E4927" w14:paraId="623EDDA5" w14:textId="77777777">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lastRenderedPageBreak/>
        <w:t>“</w:t>
      </w:r>
      <w:r w:rsidRPr="00BD4D34" w:rsidR="00BD4D34">
        <w:rPr>
          <w:rFonts w:ascii="Palatino Linotype" w:hAnsi="Palatino Linotype" w:cs="Tahoma"/>
          <w:i/>
          <w:sz w:val="20"/>
          <w:szCs w:val="22"/>
        </w:rPr>
        <w:t>Entrega por el sistema de solicitudes de acceso a la información de la PNT</w:t>
      </w:r>
      <w:r w:rsidRPr="00A650C6">
        <w:rPr>
          <w:rFonts w:ascii="Palatino Linotype" w:hAnsi="Palatino Linotype" w:cs="Tahoma"/>
          <w:i/>
          <w:sz w:val="20"/>
          <w:szCs w:val="22"/>
        </w:rPr>
        <w:t>”</w:t>
      </w:r>
    </w:p>
    <w:p w:rsidRPr="00A650C6" w:rsidR="00A01EB6" w:rsidP="00147516" w:rsidRDefault="00A01EB6" w14:paraId="20C9F3DC" w14:textId="77777777">
      <w:pPr>
        <w:pStyle w:val="Prrafodelista"/>
        <w:tabs>
          <w:tab w:val="left" w:pos="567"/>
        </w:tabs>
        <w:spacing w:line="360" w:lineRule="auto"/>
        <w:ind w:left="0"/>
        <w:jc w:val="both"/>
        <w:rPr>
          <w:rFonts w:ascii="Palatino Linotype" w:hAnsi="Palatino Linotype" w:cs="Tahoma"/>
          <w:b/>
          <w:sz w:val="20"/>
          <w:szCs w:val="20"/>
        </w:rPr>
      </w:pPr>
    </w:p>
    <w:p w:rsidR="00681D84" w:rsidP="00147516" w:rsidRDefault="00A01EB6" w14:paraId="7E9D0E7E" w14:textId="77777777">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Pr="00A650C6" w:rsidR="00681D84">
        <w:rPr>
          <w:rFonts w:ascii="Palatino Linotype" w:hAnsi="Palatino Linotype" w:cs="Tahoma"/>
          <w:b/>
          <w:szCs w:val="22"/>
        </w:rPr>
        <w:t>.</w:t>
      </w:r>
      <w:r w:rsidR="007F3A61">
        <w:rPr>
          <w:rFonts w:ascii="Palatino Linotype" w:hAnsi="Palatino Linotype" w:cs="Tahoma"/>
          <w:b/>
          <w:szCs w:val="22"/>
        </w:rPr>
        <w:t xml:space="preserve"> </w:t>
      </w:r>
      <w:r w:rsidR="00E5267D">
        <w:rPr>
          <w:rFonts w:ascii="Palatino Linotype" w:hAnsi="Palatino Linotype" w:cs="Tahoma"/>
          <w:b/>
          <w:szCs w:val="22"/>
        </w:rPr>
        <w:t xml:space="preserve"> </w:t>
      </w:r>
      <w:r w:rsidRPr="00A650C6" w:rsidR="00681D84">
        <w:rPr>
          <w:rFonts w:ascii="Palatino Linotype" w:hAnsi="Palatino Linotype" w:cs="Tahoma"/>
          <w:b/>
          <w:szCs w:val="22"/>
        </w:rPr>
        <w:t>Respuesta del Sujeto Obligado.</w:t>
      </w:r>
    </w:p>
    <w:p w:rsidRPr="00A650C6" w:rsidR="00681D84" w:rsidP="00147516" w:rsidRDefault="00681D84" w14:paraId="6A41F43A" w14:textId="77777777">
      <w:pPr>
        <w:pStyle w:val="Prrafodelista"/>
        <w:tabs>
          <w:tab w:val="left" w:pos="567"/>
        </w:tabs>
        <w:spacing w:line="360" w:lineRule="auto"/>
        <w:ind w:left="0"/>
        <w:jc w:val="both"/>
        <w:rPr>
          <w:rFonts w:ascii="Palatino Linotype" w:hAnsi="Palatino Linotype" w:cs="Tahoma"/>
          <w:b/>
          <w:sz w:val="20"/>
          <w:szCs w:val="22"/>
        </w:rPr>
      </w:pPr>
    </w:p>
    <w:p w:rsidR="00BD4D34" w:rsidP="00147516" w:rsidRDefault="00681D84" w14:paraId="7F434A08"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E5267D">
        <w:rPr>
          <w:rFonts w:ascii="Palatino Linotype" w:hAnsi="Palatino Linotype" w:cs="Tahoma"/>
          <w:sz w:val="22"/>
          <w:szCs w:val="22"/>
        </w:rPr>
        <w:t>diez</w:t>
      </w:r>
      <w:r w:rsidR="00477AD3">
        <w:rPr>
          <w:rFonts w:ascii="Palatino Linotype" w:hAnsi="Palatino Linotype" w:cs="Tahoma"/>
          <w:sz w:val="22"/>
          <w:szCs w:val="22"/>
        </w:rPr>
        <w:t xml:space="preserve"> </w:t>
      </w:r>
      <w:r w:rsidR="007F3A61">
        <w:rPr>
          <w:rFonts w:ascii="Palatino Linotype" w:hAnsi="Palatino Linotype" w:cs="Tahoma"/>
          <w:sz w:val="22"/>
          <w:szCs w:val="22"/>
        </w:rPr>
        <w:t xml:space="preserve">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mediante el Sistema de Acceso a la Información Mexiquense (SAIMEX), el Sujeto Obligado</w:t>
      </w:r>
      <w:r w:rsidR="00477AD3">
        <w:rPr>
          <w:rFonts w:ascii="Palatino Linotype" w:hAnsi="Palatino Linotype" w:cs="Tahoma"/>
          <w:sz w:val="22"/>
          <w:szCs w:val="22"/>
        </w:rPr>
        <w:t xml:space="preserve"> adjuntó </w:t>
      </w:r>
      <w:r w:rsidR="00BD4D34">
        <w:rPr>
          <w:rFonts w:ascii="Palatino Linotype" w:hAnsi="Palatino Linotype" w:cs="Tahoma"/>
          <w:sz w:val="22"/>
          <w:szCs w:val="22"/>
        </w:rPr>
        <w:t>los siguientes archivos:</w:t>
      </w:r>
    </w:p>
    <w:p w:rsidR="00BD4D34" w:rsidP="00147516" w:rsidRDefault="00BD4D34" w14:paraId="537C0380" w14:textId="77777777">
      <w:pPr>
        <w:autoSpaceDE w:val="0"/>
        <w:autoSpaceDN w:val="0"/>
        <w:adjustRightInd w:val="0"/>
        <w:spacing w:line="360" w:lineRule="auto"/>
        <w:contextualSpacing/>
        <w:jc w:val="both"/>
        <w:rPr>
          <w:rFonts w:ascii="Palatino Linotype" w:hAnsi="Palatino Linotype" w:cs="Tahoma"/>
          <w:sz w:val="22"/>
          <w:szCs w:val="22"/>
        </w:rPr>
      </w:pPr>
    </w:p>
    <w:p w:rsidR="00BD4D34" w:rsidP="00BD4D34" w:rsidRDefault="00BD4D34" w14:paraId="579F233C" w14:textId="77777777">
      <w:pPr>
        <w:autoSpaceDE w:val="0"/>
        <w:autoSpaceDN w:val="0"/>
        <w:adjustRightInd w:val="0"/>
        <w:spacing w:line="360" w:lineRule="auto"/>
        <w:contextualSpacing/>
        <w:jc w:val="both"/>
        <w:rPr>
          <w:rFonts w:ascii="Palatino Linotype" w:hAnsi="Palatino Linotype" w:cs="Tahoma"/>
          <w:sz w:val="22"/>
          <w:szCs w:val="22"/>
        </w:rPr>
      </w:pPr>
      <w:r w:rsidRPr="00BD4D34">
        <w:rPr>
          <w:rFonts w:ascii="Palatino Linotype" w:hAnsi="Palatino Linotype" w:cs="Tahoma"/>
          <w:b/>
          <w:i/>
          <w:sz w:val="22"/>
          <w:szCs w:val="22"/>
        </w:rPr>
        <w:t>RESPUESTA A SOL 00036 Y 00037 2022.pdf</w:t>
      </w:r>
      <w:r>
        <w:rPr>
          <w:rFonts w:ascii="Palatino Linotype" w:hAnsi="Palatino Linotype" w:cs="Tahoma"/>
          <w:b/>
          <w:i/>
          <w:sz w:val="22"/>
          <w:szCs w:val="22"/>
        </w:rPr>
        <w:t xml:space="preserve">: </w:t>
      </w:r>
      <w:r>
        <w:rPr>
          <w:rFonts w:ascii="Palatino Linotype" w:hAnsi="Palatino Linotype" w:cs="Tahoma"/>
          <w:sz w:val="22"/>
          <w:szCs w:val="22"/>
        </w:rPr>
        <w:t xml:space="preserve"> El archivo corresponde a un oficio suscrito por el titular de la Unidad de Transparencia por medio del cual remite la respuesta al Particular.</w:t>
      </w:r>
    </w:p>
    <w:p w:rsidRPr="00BD4D34" w:rsidR="00BD4D34" w:rsidP="00BD4D34" w:rsidRDefault="00BD4D34" w14:paraId="0F17978E" w14:textId="77777777">
      <w:pPr>
        <w:autoSpaceDE w:val="0"/>
        <w:autoSpaceDN w:val="0"/>
        <w:adjustRightInd w:val="0"/>
        <w:spacing w:line="360" w:lineRule="auto"/>
        <w:contextualSpacing/>
        <w:jc w:val="both"/>
        <w:rPr>
          <w:rFonts w:ascii="Palatino Linotype" w:hAnsi="Palatino Linotype" w:cs="Tahoma"/>
          <w:sz w:val="22"/>
          <w:szCs w:val="22"/>
        </w:rPr>
      </w:pPr>
    </w:p>
    <w:p w:rsidRPr="00BD4D34" w:rsidR="00BD4D34" w:rsidP="00BD4D34" w:rsidRDefault="00BD4D34" w14:paraId="171DE580" w14:textId="77777777">
      <w:pPr>
        <w:autoSpaceDE w:val="0"/>
        <w:autoSpaceDN w:val="0"/>
        <w:adjustRightInd w:val="0"/>
        <w:spacing w:line="360" w:lineRule="auto"/>
        <w:contextualSpacing/>
        <w:jc w:val="both"/>
        <w:rPr>
          <w:rFonts w:ascii="Palatino Linotype" w:hAnsi="Palatino Linotype" w:cs="Tahoma"/>
          <w:sz w:val="22"/>
          <w:szCs w:val="22"/>
        </w:rPr>
      </w:pPr>
      <w:r w:rsidRPr="00BD4D34">
        <w:rPr>
          <w:rFonts w:ascii="Palatino Linotype" w:hAnsi="Palatino Linotype" w:cs="Tahoma"/>
          <w:b/>
          <w:i/>
          <w:sz w:val="22"/>
          <w:szCs w:val="22"/>
        </w:rPr>
        <w:t>OFICIO 150 RESPUESTA A SOL 00037 2022.pdf</w:t>
      </w:r>
      <w:r>
        <w:rPr>
          <w:rFonts w:ascii="Palatino Linotype" w:hAnsi="Palatino Linotype" w:cs="Tahoma"/>
          <w:b/>
          <w:i/>
          <w:sz w:val="22"/>
          <w:szCs w:val="22"/>
        </w:rPr>
        <w:t xml:space="preserve">: </w:t>
      </w:r>
      <w:r>
        <w:rPr>
          <w:rFonts w:ascii="Palatino Linotype" w:hAnsi="Palatino Linotype" w:cs="Tahoma"/>
          <w:sz w:val="22"/>
          <w:szCs w:val="22"/>
        </w:rPr>
        <w:t>El archivo corresponde a dos oficios, uno suscrito por la Coordinadora de Recursos Humanos por medio del cual informó el número de servidores públicos que cuentan con certificación, y el segundo oficio se encuentra suscrito por el Tesorero M</w:t>
      </w:r>
      <w:r w:rsidR="00580283">
        <w:rPr>
          <w:rFonts w:ascii="Palatino Linotype" w:hAnsi="Palatino Linotype" w:cs="Tahoma"/>
          <w:sz w:val="22"/>
          <w:szCs w:val="22"/>
        </w:rPr>
        <w:t xml:space="preserve">unicipal, en el cual manifestó que las percepciones de los servidores públicos se encuentran para su consulta en el portal de IPOMEX. </w:t>
      </w:r>
    </w:p>
    <w:p w:rsidR="00BD4D34" w:rsidP="00147516" w:rsidRDefault="00BD4D34" w14:paraId="70FA1AD7" w14:textId="77777777">
      <w:pPr>
        <w:autoSpaceDE w:val="0"/>
        <w:autoSpaceDN w:val="0"/>
        <w:adjustRightInd w:val="0"/>
        <w:spacing w:line="360" w:lineRule="auto"/>
        <w:contextualSpacing/>
        <w:jc w:val="both"/>
        <w:rPr>
          <w:rFonts w:ascii="Palatino Linotype" w:hAnsi="Palatino Linotype" w:cs="Tahoma"/>
          <w:sz w:val="22"/>
          <w:szCs w:val="22"/>
        </w:rPr>
      </w:pPr>
    </w:p>
    <w:bookmarkEnd w:id="0"/>
    <w:p w:rsidR="00580283" w:rsidP="00147516" w:rsidRDefault="00D5699B" w14:paraId="45E4A4EA"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Pr="008E3507" w:rsidR="009A7587">
        <w:rPr>
          <w:rFonts w:ascii="Palatino Linotype" w:hAnsi="Palatino Linotype" w:cs="Tahoma"/>
          <w:b/>
          <w:sz w:val="22"/>
          <w:szCs w:val="22"/>
        </w:rPr>
        <w:t xml:space="preserve">. </w:t>
      </w:r>
      <w:r w:rsidR="00580283">
        <w:rPr>
          <w:rFonts w:ascii="Palatino Linotype" w:hAnsi="Palatino Linotype" w:cs="Tahoma"/>
          <w:b/>
          <w:sz w:val="22"/>
          <w:szCs w:val="22"/>
        </w:rPr>
        <w:t>Concluido</w:t>
      </w:r>
      <w:r w:rsidR="007224ED">
        <w:rPr>
          <w:rFonts w:ascii="Palatino Linotype" w:hAnsi="Palatino Linotype" w:cs="Tahoma"/>
          <w:b/>
          <w:sz w:val="22"/>
          <w:szCs w:val="22"/>
        </w:rPr>
        <w:t>.</w:t>
      </w:r>
    </w:p>
    <w:p w:rsidR="007224ED" w:rsidP="00147516" w:rsidRDefault="007224ED" w14:paraId="6F9773C1" w14:textId="77777777">
      <w:pPr>
        <w:autoSpaceDE w:val="0"/>
        <w:autoSpaceDN w:val="0"/>
        <w:adjustRightInd w:val="0"/>
        <w:spacing w:line="360" w:lineRule="auto"/>
        <w:contextualSpacing/>
        <w:jc w:val="both"/>
        <w:rPr>
          <w:rFonts w:ascii="Palatino Linotype" w:hAnsi="Palatino Linotype" w:cs="Tahoma"/>
          <w:b/>
          <w:sz w:val="22"/>
          <w:szCs w:val="22"/>
        </w:rPr>
      </w:pPr>
    </w:p>
    <w:p w:rsidR="00580283" w:rsidP="00580283" w:rsidRDefault="00580283" w14:paraId="2040AFA5" w14:textId="77777777">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Pr>
          <w:rFonts w:ascii="Palatino Linotype" w:hAnsi="Palatino Linotype" w:cs="Tahoma"/>
          <w:sz w:val="22"/>
          <w:szCs w:val="22"/>
        </w:rPr>
        <w:t>siete de marzo de dos mil veintidós</w:t>
      </w:r>
      <w:r w:rsidRPr="008E3507">
        <w:rPr>
          <w:rFonts w:ascii="Palatino Linotype" w:hAnsi="Palatino Linotype" w:cs="Tahoma"/>
          <w:sz w:val="22"/>
          <w:szCs w:val="22"/>
        </w:rPr>
        <w:t xml:space="preserve">, el Sistema de Acceso a la Información Mexiquense (SAIMEX), </w:t>
      </w:r>
      <w:r>
        <w:rPr>
          <w:rFonts w:ascii="Palatino Linotype" w:hAnsi="Palatino Linotype" w:cs="Tahoma"/>
          <w:sz w:val="22"/>
          <w:szCs w:val="22"/>
        </w:rPr>
        <w:t>cambi</w:t>
      </w:r>
      <w:r w:rsidR="007224ED">
        <w:rPr>
          <w:rFonts w:ascii="Palatino Linotype" w:hAnsi="Palatino Linotype" w:cs="Tahoma"/>
          <w:sz w:val="22"/>
          <w:szCs w:val="22"/>
        </w:rPr>
        <w:t xml:space="preserve">ó el estatus </w:t>
      </w:r>
      <w:r>
        <w:rPr>
          <w:rFonts w:ascii="Palatino Linotype" w:hAnsi="Palatino Linotype" w:cs="Tahoma"/>
          <w:sz w:val="22"/>
          <w:szCs w:val="22"/>
        </w:rPr>
        <w:t xml:space="preserve">a Concluido. </w:t>
      </w:r>
    </w:p>
    <w:p w:rsidR="00580283" w:rsidP="00147516" w:rsidRDefault="00580283" w14:paraId="6C9F2295" w14:textId="77777777">
      <w:pPr>
        <w:autoSpaceDE w:val="0"/>
        <w:autoSpaceDN w:val="0"/>
        <w:adjustRightInd w:val="0"/>
        <w:spacing w:line="360" w:lineRule="auto"/>
        <w:contextualSpacing/>
        <w:jc w:val="both"/>
        <w:rPr>
          <w:rFonts w:ascii="Palatino Linotype" w:hAnsi="Palatino Linotype" w:cs="Tahoma"/>
          <w:b/>
          <w:sz w:val="22"/>
          <w:szCs w:val="22"/>
        </w:rPr>
      </w:pPr>
    </w:p>
    <w:p w:rsidR="001A412B" w:rsidP="00147516" w:rsidRDefault="00580283" w14:paraId="2FFE9F92" w14:textId="77777777">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 xml:space="preserve">IV. </w:t>
      </w:r>
      <w:r w:rsidRPr="008E3507" w:rsidR="009A7587">
        <w:rPr>
          <w:rFonts w:ascii="Palatino Linotype" w:hAnsi="Palatino Linotype" w:cs="Tahoma"/>
          <w:b/>
          <w:sz w:val="22"/>
          <w:szCs w:val="22"/>
        </w:rPr>
        <w:t xml:space="preserve">Interposición del Recurso de Revisión. </w:t>
      </w:r>
    </w:p>
    <w:p w:rsidRPr="00A650C6" w:rsidR="00F87649" w:rsidP="00147516" w:rsidRDefault="00F87649" w14:paraId="563C7E2D" w14:textId="77777777">
      <w:pPr>
        <w:autoSpaceDE w:val="0"/>
        <w:autoSpaceDN w:val="0"/>
        <w:adjustRightInd w:val="0"/>
        <w:spacing w:line="360" w:lineRule="auto"/>
        <w:contextualSpacing/>
        <w:jc w:val="both"/>
        <w:rPr>
          <w:rFonts w:ascii="Palatino Linotype" w:hAnsi="Palatino Linotype" w:cs="Tahoma"/>
          <w:b/>
          <w:sz w:val="18"/>
          <w:szCs w:val="22"/>
        </w:rPr>
      </w:pPr>
    </w:p>
    <w:p w:rsidR="009A7587" w:rsidP="00147516" w:rsidRDefault="009A7587" w14:paraId="69C171E4" w14:textId="77777777">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580283">
        <w:rPr>
          <w:rFonts w:ascii="Palatino Linotype" w:hAnsi="Palatino Linotype" w:cs="Tahoma"/>
          <w:sz w:val="22"/>
          <w:szCs w:val="22"/>
        </w:rPr>
        <w:t>once</w:t>
      </w:r>
      <w:r w:rsidR="00C3485C">
        <w:rPr>
          <w:rFonts w:ascii="Palatino Linotype" w:hAnsi="Palatino Linotype" w:cs="Tahoma"/>
          <w:sz w:val="22"/>
          <w:szCs w:val="22"/>
        </w:rPr>
        <w:t xml:space="preserve"> de marzo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Pr="00FE1F08" w:rsidR="008E665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Pr="00FE1F08" w:rsidR="00655265">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Pr="008E3507" w:rsidR="00655265">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rsidR="00AB6595" w:rsidP="00147516" w:rsidRDefault="00AB6595" w14:paraId="3D3B2719" w14:textId="77777777">
      <w:pPr>
        <w:tabs>
          <w:tab w:val="left" w:pos="3122"/>
        </w:tabs>
        <w:spacing w:line="360" w:lineRule="auto"/>
        <w:contextualSpacing/>
        <w:jc w:val="both"/>
        <w:rPr>
          <w:rFonts w:ascii="Palatino Linotype" w:hAnsi="Palatino Linotype" w:cs="Tahoma"/>
          <w:sz w:val="22"/>
          <w:szCs w:val="22"/>
        </w:rPr>
      </w:pPr>
    </w:p>
    <w:p w:rsidRPr="00D5699B" w:rsidR="00D5699B" w:rsidP="00147516" w:rsidRDefault="00D5699B" w14:paraId="2157B9CF" w14:textId="77777777">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rsidRPr="00CF090B" w:rsidR="003D1770" w:rsidP="00147516" w:rsidRDefault="007E4927" w14:paraId="3D7FF7DE" w14:textId="7495554F">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Pr="00580283" w:rsidR="00580283">
        <w:rPr>
          <w:rFonts w:ascii="Palatino Linotype" w:hAnsi="Palatino Linotype" w:cs="Tahoma"/>
          <w:bCs/>
          <w:i/>
          <w:szCs w:val="22"/>
        </w:rPr>
        <w:t xml:space="preserve">no entrego la respuesta solicitada, en su respuesta indica que el proceso de certificacion esta en tramite pero no entrega pruebas del proceso de </w:t>
      </w:r>
      <w:proofErr w:type="spellStart"/>
      <w:r w:rsidRPr="00580283" w:rsidR="00580283">
        <w:rPr>
          <w:rFonts w:ascii="Palatino Linotype" w:hAnsi="Palatino Linotype" w:cs="Tahoma"/>
          <w:bCs/>
          <w:i/>
          <w:szCs w:val="22"/>
        </w:rPr>
        <w:t>certificacion</w:t>
      </w:r>
      <w:proofErr w:type="spellEnd"/>
      <w:r w:rsidR="00E55401">
        <w:rPr>
          <w:rFonts w:ascii="Palatino Linotype" w:hAnsi="Palatino Linotype" w:cs="Tahoma"/>
          <w:bCs/>
          <w:i/>
          <w:szCs w:val="22"/>
        </w:rPr>
        <w:t>"</w:t>
      </w:r>
      <w:r w:rsidR="00173A9A">
        <w:rPr>
          <w:rFonts w:ascii="Palatino Linotype" w:hAnsi="Palatino Linotype" w:cs="Tahoma"/>
          <w:bCs/>
          <w:i/>
          <w:szCs w:val="22"/>
        </w:rPr>
        <w:t xml:space="preserve"> (Sic).</w:t>
      </w:r>
    </w:p>
    <w:p w:rsidR="007E4927" w:rsidP="00147516" w:rsidRDefault="007E4927" w14:paraId="7154C5EE" w14:textId="77777777">
      <w:pPr>
        <w:spacing w:line="360" w:lineRule="auto"/>
        <w:ind w:left="567" w:right="539"/>
        <w:contextualSpacing/>
        <w:jc w:val="both"/>
        <w:rPr>
          <w:rFonts w:ascii="Palatino Linotype" w:hAnsi="Palatino Linotype" w:cs="Tahoma"/>
          <w:bCs/>
          <w:i/>
          <w:szCs w:val="22"/>
        </w:rPr>
      </w:pPr>
    </w:p>
    <w:p w:rsidRPr="008E3507" w:rsidR="009A7587" w:rsidP="00147516" w:rsidRDefault="00FF1049" w14:paraId="5C3A23D6" w14:textId="77777777">
      <w:pPr>
        <w:spacing w:line="360" w:lineRule="auto"/>
        <w:contextualSpacing/>
        <w:jc w:val="both"/>
        <w:rPr>
          <w:rFonts w:ascii="Palatino Linotype" w:hAnsi="Palatino Linotype" w:eastAsia="Batang" w:cs="Tahoma"/>
          <w:b/>
          <w:bCs/>
          <w:sz w:val="22"/>
          <w:szCs w:val="22"/>
        </w:rPr>
      </w:pPr>
      <w:r>
        <w:rPr>
          <w:rFonts w:ascii="Palatino Linotype" w:hAnsi="Palatino Linotype" w:cs="Tahoma"/>
          <w:b/>
          <w:sz w:val="22"/>
          <w:szCs w:val="22"/>
        </w:rPr>
        <w:t>V</w:t>
      </w:r>
      <w:r w:rsidRPr="008E3507" w:rsidR="009A7587">
        <w:rPr>
          <w:rFonts w:ascii="Palatino Linotype" w:hAnsi="Palatino Linotype" w:cs="Tahoma"/>
          <w:b/>
          <w:sz w:val="22"/>
          <w:szCs w:val="22"/>
        </w:rPr>
        <w:t xml:space="preserve">. </w:t>
      </w:r>
      <w:r w:rsidRPr="008E3507" w:rsidR="009A7587">
        <w:rPr>
          <w:rFonts w:ascii="Palatino Linotype" w:hAnsi="Palatino Linotype" w:eastAsia="Batang" w:cs="Tahoma"/>
          <w:b/>
          <w:bCs/>
          <w:sz w:val="22"/>
          <w:szCs w:val="22"/>
        </w:rPr>
        <w:t xml:space="preserve">Trámite del </w:t>
      </w:r>
      <w:r w:rsidRPr="008E3507" w:rsidR="009A7587">
        <w:rPr>
          <w:rFonts w:ascii="Palatino Linotype" w:hAnsi="Palatino Linotype" w:cs="Tahoma"/>
          <w:b/>
          <w:sz w:val="22"/>
          <w:szCs w:val="22"/>
        </w:rPr>
        <w:t xml:space="preserve">Recurso de Revisión </w:t>
      </w:r>
      <w:r w:rsidRPr="008E3507" w:rsidR="009A7587">
        <w:rPr>
          <w:rFonts w:ascii="Palatino Linotype" w:hAnsi="Palatino Linotype" w:eastAsia="Batang" w:cs="Tahoma"/>
          <w:b/>
          <w:bCs/>
          <w:sz w:val="22"/>
          <w:szCs w:val="22"/>
        </w:rPr>
        <w:t>ante el Instituto.</w:t>
      </w:r>
    </w:p>
    <w:p w:rsidR="007E4927" w:rsidP="00147516" w:rsidRDefault="007E4927" w14:paraId="3D7DA3A1" w14:textId="77777777">
      <w:pPr>
        <w:spacing w:line="360" w:lineRule="auto"/>
        <w:contextualSpacing/>
        <w:jc w:val="both"/>
        <w:rPr>
          <w:rFonts w:ascii="Palatino Linotype" w:hAnsi="Palatino Linotype" w:eastAsia="Batang" w:cs="Tahoma"/>
          <w:b/>
          <w:bCs/>
          <w:sz w:val="22"/>
          <w:szCs w:val="22"/>
        </w:rPr>
      </w:pPr>
    </w:p>
    <w:p w:rsidR="00C950E3" w:rsidP="00147516" w:rsidRDefault="009A7587" w14:paraId="17FB3DFE" w14:textId="77777777">
      <w:pPr>
        <w:spacing w:line="360" w:lineRule="auto"/>
        <w:contextualSpacing/>
        <w:jc w:val="both"/>
        <w:rPr>
          <w:rFonts w:ascii="Palatino Linotype" w:hAnsi="Palatino Linotype" w:eastAsia="Batang" w:cs="Tahoma"/>
          <w:bCs/>
          <w:sz w:val="22"/>
          <w:szCs w:val="22"/>
        </w:rPr>
      </w:pPr>
      <w:r w:rsidRPr="008E3507">
        <w:rPr>
          <w:rFonts w:ascii="Palatino Linotype" w:hAnsi="Palatino Linotype" w:eastAsia="Batang" w:cs="Tahoma"/>
          <w:b/>
          <w:bCs/>
          <w:sz w:val="22"/>
          <w:szCs w:val="22"/>
        </w:rPr>
        <w:t xml:space="preserve">a) Turno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rPr>
        <w:t xml:space="preserve">. </w:t>
      </w:r>
      <w:r w:rsidRPr="00A06844" w:rsidR="00A06844">
        <w:rPr>
          <w:rFonts w:ascii="Palatino Linotype" w:hAnsi="Palatino Linotype" w:eastAsia="Batang" w:cs="Tahoma"/>
          <w:bCs/>
          <w:sz w:val="22"/>
          <w:szCs w:val="22"/>
        </w:rPr>
        <w:t xml:space="preserve">El </w:t>
      </w:r>
      <w:r w:rsidR="00580283">
        <w:rPr>
          <w:rFonts w:ascii="Palatino Linotype" w:hAnsi="Palatino Linotype" w:eastAsia="Batang" w:cs="Tahoma"/>
          <w:bCs/>
          <w:sz w:val="22"/>
          <w:szCs w:val="22"/>
        </w:rPr>
        <w:t>once</w:t>
      </w:r>
      <w:r w:rsidR="00C3485C">
        <w:rPr>
          <w:rFonts w:ascii="Palatino Linotype" w:hAnsi="Palatino Linotype" w:eastAsia="Batang" w:cs="Tahoma"/>
          <w:bCs/>
          <w:sz w:val="22"/>
          <w:szCs w:val="22"/>
        </w:rPr>
        <w:t xml:space="preserve"> de marzo </w:t>
      </w:r>
      <w:r w:rsidR="00B267E1">
        <w:rPr>
          <w:rFonts w:ascii="Palatino Linotype" w:hAnsi="Palatino Linotype" w:eastAsia="Batang" w:cs="Tahoma"/>
          <w:bCs/>
          <w:sz w:val="22"/>
          <w:szCs w:val="22"/>
        </w:rPr>
        <w:t>de dos mil veintidós</w:t>
      </w:r>
      <w:r w:rsidRPr="00A06844" w:rsidR="00A06844">
        <w:rPr>
          <w:rFonts w:ascii="Palatino Linotype" w:hAnsi="Palatino Linotype" w:eastAsia="Batang" w:cs="Tahoma"/>
          <w:bCs/>
          <w:sz w:val="22"/>
          <w:szCs w:val="22"/>
        </w:rPr>
        <w:t xml:space="preserve">, </w:t>
      </w:r>
      <w:r w:rsidRPr="00D5699B" w:rsidR="00D5699B">
        <w:rPr>
          <w:rFonts w:ascii="Palatino Linotype" w:hAnsi="Palatino Linotype" w:eastAsia="Batang" w:cs="Tahoma"/>
          <w:bCs/>
          <w:sz w:val="22"/>
          <w:szCs w:val="22"/>
        </w:rPr>
        <w:t xml:space="preserve">el Sistema de Acceso a la Información Mexiquense (SAIMEX), asignó el número de expediente </w:t>
      </w:r>
      <w:r w:rsidR="00580283">
        <w:rPr>
          <w:rFonts w:ascii="Palatino Linotype" w:hAnsi="Palatino Linotype" w:eastAsia="Batang" w:cs="Tahoma"/>
          <w:b/>
          <w:bCs/>
          <w:sz w:val="22"/>
          <w:szCs w:val="22"/>
        </w:rPr>
        <w:t>03761</w:t>
      </w:r>
      <w:r w:rsidRPr="00D5699B" w:rsidR="00D5699B">
        <w:rPr>
          <w:rFonts w:ascii="Palatino Linotype" w:hAnsi="Palatino Linotype" w:eastAsia="Batang" w:cs="Tahoma"/>
          <w:b/>
          <w:bCs/>
          <w:sz w:val="22"/>
          <w:szCs w:val="22"/>
        </w:rPr>
        <w:t>/INFOEM/IP/RR/202</w:t>
      </w:r>
      <w:r w:rsidR="00B267E1">
        <w:rPr>
          <w:rFonts w:ascii="Palatino Linotype" w:hAnsi="Palatino Linotype" w:eastAsia="Batang" w:cs="Tahoma"/>
          <w:b/>
          <w:bCs/>
          <w:sz w:val="22"/>
          <w:szCs w:val="22"/>
        </w:rPr>
        <w:t>2</w:t>
      </w:r>
      <w:r w:rsidRPr="00D5699B" w:rsidR="00D5699B">
        <w:rPr>
          <w:rFonts w:ascii="Palatino Linotype" w:hAnsi="Palatino Linotype" w:eastAsia="Batang" w:cs="Tahoma"/>
          <w:bCs/>
          <w:sz w:val="22"/>
          <w:szCs w:val="22"/>
        </w:rPr>
        <w:t xml:space="preserve">, al medio de impugnación que nos ocupa, con base en el sistema aprobado por el Pleno de este Órgano Garante y lo turnó al </w:t>
      </w:r>
      <w:r w:rsidRPr="00D5699B" w:rsidR="00D5699B">
        <w:rPr>
          <w:rFonts w:ascii="Palatino Linotype" w:hAnsi="Palatino Linotype" w:eastAsia="Batang" w:cs="Tahoma"/>
          <w:b/>
          <w:bCs/>
          <w:sz w:val="22"/>
          <w:szCs w:val="22"/>
        </w:rPr>
        <w:t>Comisionado Ponente Luis Gustavo Parra Noriega</w:t>
      </w:r>
      <w:r w:rsidRPr="00D5699B" w:rsidR="00D5699B">
        <w:rPr>
          <w:rFonts w:ascii="Palatino Linotype" w:hAnsi="Palatino Linotype" w:eastAsia="Batang" w:cs="Tahoma"/>
          <w:bCs/>
          <w:sz w:val="22"/>
          <w:szCs w:val="22"/>
        </w:rPr>
        <w:t>, para los efectos del artículo 185, fracción I de la Ley de Transparencia y Acceso a la Información Pública del Estado de México y Municipios.</w:t>
      </w:r>
    </w:p>
    <w:p w:rsidRPr="008E3507" w:rsidR="00D5699B" w:rsidP="00147516" w:rsidRDefault="00D5699B" w14:paraId="1C85FF55" w14:textId="77777777">
      <w:pPr>
        <w:spacing w:line="360" w:lineRule="auto"/>
        <w:contextualSpacing/>
        <w:jc w:val="both"/>
        <w:rPr>
          <w:rFonts w:ascii="Palatino Linotype" w:hAnsi="Palatino Linotype" w:eastAsia="Batang" w:cs="Tahoma"/>
          <w:b/>
          <w:bCs/>
          <w:sz w:val="22"/>
          <w:szCs w:val="22"/>
        </w:rPr>
      </w:pPr>
    </w:p>
    <w:p w:rsidRPr="00580283" w:rsidR="00C3485C" w:rsidP="00147516" w:rsidRDefault="009A7587" w14:paraId="5BA13359" w14:textId="77777777">
      <w:pPr>
        <w:spacing w:line="360" w:lineRule="auto"/>
        <w:contextualSpacing/>
        <w:jc w:val="both"/>
        <w:rPr>
          <w:rFonts w:ascii="Palatino Linotype" w:hAnsi="Palatino Linotype" w:cs="Tahoma"/>
          <w:b/>
          <w:bCs/>
          <w:sz w:val="22"/>
          <w:szCs w:val="22"/>
          <w:lang w:val="es-ES_tradnl"/>
        </w:rPr>
      </w:pPr>
      <w:r w:rsidRPr="008E3507">
        <w:rPr>
          <w:rFonts w:ascii="Palatino Linotype" w:hAnsi="Palatino Linotype" w:eastAsia="Batang"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hAnsi="Palatino Linotype" w:eastAsia="Batang"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580283">
        <w:rPr>
          <w:rFonts w:ascii="Palatino Linotype" w:hAnsi="Palatino Linotype" w:cs="Tahoma"/>
          <w:bCs/>
          <w:sz w:val="22"/>
          <w:szCs w:val="22"/>
        </w:rPr>
        <w:t xml:space="preserve">dieciséis </w:t>
      </w:r>
      <w:r w:rsidR="00C33886">
        <w:rPr>
          <w:rFonts w:ascii="Palatino Linotype" w:hAnsi="Palatino Linotype" w:cs="Tahoma"/>
          <w:bCs/>
          <w:sz w:val="22"/>
          <w:szCs w:val="22"/>
        </w:rPr>
        <w:t xml:space="preserve">de marzo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Pr="001F787A" w:rsidR="001F787A">
        <w:rPr>
          <w:rFonts w:ascii="Palatino Linotype" w:hAnsi="Palatino Linotype" w:cs="Tahoma"/>
          <w:bCs/>
          <w:sz w:val="22"/>
          <w:szCs w:val="22"/>
        </w:rPr>
        <w:t xml:space="preserve">se acordó la admisión del </w:t>
      </w:r>
      <w:r w:rsidRPr="001F787A" w:rsidR="001F787A">
        <w:rPr>
          <w:rFonts w:ascii="Palatino Linotype" w:hAnsi="Palatino Linotype" w:cs="Tahoma"/>
          <w:bCs/>
          <w:sz w:val="22"/>
          <w:szCs w:val="22"/>
          <w:lang w:val="es-ES_tradnl"/>
        </w:rPr>
        <w:t xml:space="preserve">Recurso de Revisión interpuesto por el Recurrente en contra del </w:t>
      </w:r>
      <w:r w:rsidRPr="001F787A" w:rsidR="001F787A">
        <w:rPr>
          <w:rFonts w:ascii="Palatino Linotype" w:hAnsi="Palatino Linotype" w:cs="Tahoma"/>
          <w:b/>
          <w:bCs/>
          <w:sz w:val="22"/>
          <w:szCs w:val="22"/>
          <w:lang w:val="es-ES_tradnl"/>
        </w:rPr>
        <w:t>Sujeto Obligado</w:t>
      </w:r>
      <w:r w:rsidRPr="001F787A" w:rsid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Pr="001F787A" w:rsid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r w:rsidR="00580283">
        <w:rPr>
          <w:rFonts w:ascii="Palatino Linotype" w:hAnsi="Palatino Linotype" w:cs="Tahoma"/>
          <w:b/>
          <w:bCs/>
          <w:sz w:val="22"/>
          <w:szCs w:val="22"/>
          <w:lang w:val="es-ES_tradnl"/>
        </w:rPr>
        <w:t>No obstante lo anterior, tanto el Sujeto Obligado como el Particular fueron omisos en realizar manifestación alguna que a su derecho asistiera.</w:t>
      </w:r>
    </w:p>
    <w:p w:rsidR="00C3485C" w:rsidP="00147516" w:rsidRDefault="00C3485C" w14:paraId="523BC482" w14:textId="77777777">
      <w:pPr>
        <w:spacing w:line="360" w:lineRule="auto"/>
        <w:contextualSpacing/>
        <w:jc w:val="both"/>
        <w:rPr>
          <w:rFonts w:ascii="Palatino Linotype" w:hAnsi="Palatino Linotype" w:cs="Tahoma"/>
          <w:bCs/>
          <w:sz w:val="22"/>
          <w:szCs w:val="22"/>
          <w:lang w:val="es-ES_tradnl"/>
        </w:rPr>
      </w:pPr>
    </w:p>
    <w:p w:rsidRPr="008E3507" w:rsidR="00ED5DF5" w:rsidP="00147516" w:rsidRDefault="00580283" w14:paraId="59EE8DA3" w14:textId="77777777">
      <w:pPr>
        <w:spacing w:line="360" w:lineRule="auto"/>
        <w:jc w:val="both"/>
        <w:rPr>
          <w:rFonts w:ascii="Palatino Linotype" w:hAnsi="Palatino Linotype" w:cs="Tahoma"/>
          <w:sz w:val="22"/>
          <w:szCs w:val="22"/>
        </w:rPr>
      </w:pPr>
      <w:r>
        <w:rPr>
          <w:rFonts w:ascii="Palatino Linotype" w:hAnsi="Palatino Linotype" w:eastAsia="Batang" w:cs="Tahoma"/>
          <w:b/>
          <w:bCs/>
          <w:sz w:val="22"/>
          <w:szCs w:val="22"/>
          <w:lang w:val="es-ES_tradnl"/>
        </w:rPr>
        <w:t>c</w:t>
      </w:r>
      <w:r w:rsidR="00C3485C">
        <w:rPr>
          <w:rFonts w:ascii="Palatino Linotype" w:hAnsi="Palatino Linotype" w:eastAsia="Batang" w:cs="Tahoma"/>
          <w:b/>
          <w:bCs/>
          <w:sz w:val="22"/>
          <w:szCs w:val="22"/>
          <w:lang w:val="es-ES_tradnl"/>
        </w:rPr>
        <w:t>)</w:t>
      </w:r>
      <w:r w:rsidR="00147516">
        <w:rPr>
          <w:rFonts w:ascii="Palatino Linotype" w:hAnsi="Palatino Linotype" w:eastAsia="Batang" w:cs="Tahoma"/>
          <w:b/>
          <w:bCs/>
          <w:sz w:val="22"/>
          <w:szCs w:val="22"/>
          <w:lang w:val="es-ES_tradnl"/>
        </w:rPr>
        <w:t xml:space="preserve"> </w:t>
      </w:r>
      <w:r w:rsidRPr="008E3507" w:rsidR="00ED5DF5">
        <w:rPr>
          <w:rFonts w:ascii="Palatino Linotype" w:hAnsi="Palatino Linotype" w:cs="Tahoma"/>
          <w:b/>
          <w:bCs/>
          <w:sz w:val="22"/>
          <w:szCs w:val="22"/>
        </w:rPr>
        <w:t xml:space="preserve">Cierre de instrucción. </w:t>
      </w:r>
      <w:r w:rsidRPr="008E3507" w:rsidR="00ED5DF5">
        <w:rPr>
          <w:rFonts w:ascii="Palatino Linotype" w:hAnsi="Palatino Linotype" w:cs="Tahoma"/>
          <w:sz w:val="22"/>
          <w:szCs w:val="22"/>
        </w:rPr>
        <w:t>El</w:t>
      </w:r>
      <w:r w:rsidR="000F437A">
        <w:rPr>
          <w:rFonts w:ascii="Palatino Linotype" w:hAnsi="Palatino Linotype" w:cs="Tahoma"/>
          <w:sz w:val="22"/>
          <w:szCs w:val="22"/>
        </w:rPr>
        <w:t xml:space="preserve"> </w:t>
      </w:r>
      <w:r w:rsidR="00C3485C">
        <w:rPr>
          <w:rFonts w:ascii="Palatino Linotype" w:hAnsi="Palatino Linotype" w:cs="Tahoma"/>
          <w:sz w:val="22"/>
          <w:szCs w:val="22"/>
        </w:rPr>
        <w:t xml:space="preserve">cuatro de mayo </w:t>
      </w:r>
      <w:r w:rsidRPr="000F437A" w:rsidR="00413718">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Pr="008E3507" w:rsidR="00ED5DF5">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Pr="008E3507" w:rsidR="00ED5DF5">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Pr="008E3507" w:rsidR="00ED5DF5">
        <w:rPr>
          <w:rFonts w:ascii="Palatino Linotype" w:hAnsi="Palatino Linotype" w:cs="Tahoma"/>
          <w:sz w:val="22"/>
          <w:szCs w:val="22"/>
        </w:rPr>
        <w:t xml:space="preserve">, a través del </w:t>
      </w:r>
      <w:r w:rsidRPr="008E3507" w:rsidR="00ED5DF5">
        <w:rPr>
          <w:rFonts w:ascii="Palatino Linotype" w:hAnsi="Palatino Linotype" w:cs="Tahoma"/>
          <w:sz w:val="22"/>
          <w:szCs w:val="22"/>
          <w:lang w:val="es-ES"/>
        </w:rPr>
        <w:t>Sistema de Acceso a la Información Mexiquense (SAIMEX)</w:t>
      </w:r>
      <w:r w:rsidRPr="008E3507" w:rsidR="00ED5DF5">
        <w:rPr>
          <w:rFonts w:ascii="Palatino Linotype" w:hAnsi="Palatino Linotype" w:cs="Tahoma"/>
          <w:sz w:val="22"/>
          <w:szCs w:val="22"/>
        </w:rPr>
        <w:t>.</w:t>
      </w:r>
    </w:p>
    <w:p w:rsidRPr="008E3507" w:rsidR="00CE5228" w:rsidP="00147516" w:rsidRDefault="00CE5228" w14:paraId="2FBC7AF6" w14:textId="77777777">
      <w:pPr>
        <w:spacing w:line="360" w:lineRule="auto"/>
        <w:contextualSpacing/>
        <w:jc w:val="both"/>
        <w:rPr>
          <w:rFonts w:ascii="Palatino Linotype" w:hAnsi="Palatino Linotype" w:cs="Tahoma"/>
          <w:color w:val="000000"/>
          <w:sz w:val="22"/>
          <w:szCs w:val="22"/>
        </w:rPr>
      </w:pPr>
    </w:p>
    <w:p w:rsidR="004F2D88" w:rsidP="00147516" w:rsidRDefault="004F2D88" w14:paraId="6CC5F38D" w14:textId="77777777">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Pr="008E3507" w:rsidR="00367F82">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Pr="008E3507" w:rsidR="00367F82">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Pr="008E3507" w:rsidR="00367F82">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Pr="008E3507" w:rsidR="00367F82">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Pr="008E3507" w:rsidR="009A620E">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rsidRPr="008E3507" w:rsidR="001C0C73" w:rsidP="00147516" w:rsidRDefault="001C0C73" w14:paraId="011D4D4E" w14:textId="77777777">
      <w:pPr>
        <w:spacing w:line="360" w:lineRule="auto"/>
        <w:contextualSpacing/>
        <w:jc w:val="both"/>
        <w:rPr>
          <w:rFonts w:ascii="Palatino Linotype" w:hAnsi="Palatino Linotype" w:cs="Tahoma"/>
          <w:color w:val="000000"/>
          <w:sz w:val="22"/>
          <w:szCs w:val="22"/>
        </w:rPr>
      </w:pPr>
    </w:p>
    <w:p w:rsidRPr="008E3507" w:rsidR="00EA4E4A" w:rsidP="00147516" w:rsidRDefault="00EA4E4A" w14:paraId="5C2B5E29" w14:textId="77777777">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rsidRPr="008E3507" w:rsidR="00EA4E4A" w:rsidP="00147516" w:rsidRDefault="00EA4E4A" w14:paraId="06C826E9" w14:textId="77777777">
      <w:pPr>
        <w:spacing w:line="360" w:lineRule="auto"/>
        <w:contextualSpacing/>
        <w:jc w:val="center"/>
        <w:rPr>
          <w:rFonts w:ascii="Palatino Linotype" w:hAnsi="Palatino Linotype" w:cs="Tahoma"/>
          <w:b/>
          <w:sz w:val="22"/>
          <w:szCs w:val="22"/>
        </w:rPr>
      </w:pPr>
    </w:p>
    <w:p w:rsidR="00EA4E4A" w:rsidP="00147516" w:rsidRDefault="00EA4E4A" w14:paraId="478979AF" w14:textId="77777777">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hAnsi="Palatino Linotype" w:eastAsia="Calibri" w:cs="Tahoma"/>
          <w:b/>
          <w:color w:val="000000"/>
          <w:sz w:val="22"/>
          <w:szCs w:val="22"/>
          <w:lang w:eastAsia="es-MX"/>
        </w:rPr>
        <w:t>PRIMERO</w:t>
      </w:r>
      <w:r w:rsidRPr="008E3507">
        <w:rPr>
          <w:rFonts w:ascii="Palatino Linotype" w:hAnsi="Palatino Linotype" w:eastAsia="Calibri" w:cs="Tahoma"/>
          <w:color w:val="000000"/>
          <w:sz w:val="22"/>
          <w:szCs w:val="22"/>
          <w:lang w:eastAsia="es-MX"/>
        </w:rPr>
        <w:t xml:space="preserve">. </w:t>
      </w:r>
      <w:r w:rsidRPr="008E3507">
        <w:rPr>
          <w:rFonts w:ascii="Palatino Linotype" w:hAnsi="Palatino Linotype" w:cs="Tahoma"/>
          <w:b/>
          <w:sz w:val="22"/>
          <w:szCs w:val="22"/>
        </w:rPr>
        <w:t>Competencia.</w:t>
      </w:r>
    </w:p>
    <w:p w:rsidRPr="008E3507" w:rsidR="00EA4E4A" w:rsidP="00147516" w:rsidRDefault="00EA4E4A" w14:paraId="000DFB88" w14:textId="77777777">
      <w:pPr>
        <w:autoSpaceDE w:val="0"/>
        <w:autoSpaceDN w:val="0"/>
        <w:adjustRightInd w:val="0"/>
        <w:spacing w:line="360" w:lineRule="auto"/>
        <w:contextualSpacing/>
        <w:jc w:val="both"/>
        <w:rPr>
          <w:rFonts w:ascii="Palatino Linotype" w:hAnsi="Palatino Linotype" w:cs="Tahoma"/>
          <w:b/>
          <w:sz w:val="22"/>
          <w:szCs w:val="22"/>
        </w:rPr>
      </w:pPr>
    </w:p>
    <w:p w:rsidR="00CE0B4C" w:rsidP="00147516" w:rsidRDefault="00CE0B4C" w14:paraId="3377326D" w14:textId="77777777">
      <w:pPr>
        <w:spacing w:line="360" w:lineRule="auto"/>
        <w:jc w:val="both"/>
        <w:rPr>
          <w:rFonts w:ascii="Palatino Linotype" w:hAnsi="Palatino Linotype" w:cs="Tahoma"/>
          <w:sz w:val="22"/>
          <w:szCs w:val="22"/>
          <w:shd w:val="clear" w:color="auto" w:fill="FFFFFF"/>
        </w:rPr>
      </w:pPr>
      <w:r w:rsidRPr="00565223">
        <w:rPr>
          <w:rFonts w:ascii="Palatino Linotype" w:hAnsi="Palatino Linotype" w:eastAsia="Calibri"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hAnsi="Palatino Linotype" w:eastAsia="Calibri" w:cs="Tahoma"/>
          <w:color w:val="000000"/>
          <w:sz w:val="22"/>
          <w:szCs w:val="22"/>
          <w:lang w:eastAsia="es-MX"/>
        </w:rPr>
        <w:t>9°, fracciones I y XXIV y 11 del Reglamento Interior del Instituto de 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rsidR="00EA4E4A" w:rsidP="00147516" w:rsidRDefault="00EA4E4A" w14:paraId="7ED644E7" w14:textId="77777777">
      <w:pPr>
        <w:spacing w:line="360" w:lineRule="auto"/>
        <w:contextualSpacing/>
        <w:jc w:val="both"/>
        <w:rPr>
          <w:rFonts w:ascii="Palatino Linotype" w:hAnsi="Palatino Linotype" w:cs="Tahoma"/>
          <w:sz w:val="22"/>
          <w:szCs w:val="22"/>
          <w:shd w:val="clear" w:color="auto" w:fill="FFFFFF"/>
        </w:rPr>
      </w:pPr>
    </w:p>
    <w:p w:rsidRPr="00AF6580" w:rsidR="00580283" w:rsidP="00580283" w:rsidRDefault="00580283" w14:paraId="7D1E606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b/>
          <w:color w:val="000000"/>
          <w:sz w:val="22"/>
          <w:szCs w:val="22"/>
          <w:lang w:eastAsia="es-MX"/>
        </w:rPr>
        <w:t>SEGUNDO</w:t>
      </w:r>
      <w:r w:rsidRPr="00AF6580">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b/>
          <w:color w:val="000000"/>
          <w:sz w:val="22"/>
          <w:szCs w:val="22"/>
          <w:lang w:eastAsia="es-MX"/>
        </w:rPr>
        <w:t>Causales de improcedencia.</w:t>
      </w:r>
      <w:r w:rsidRPr="00AF6580">
        <w:rPr>
          <w:rFonts w:ascii="Palatino Linotype" w:hAnsi="Palatino Linotype" w:eastAsia="Calibri" w:cs="Tahoma"/>
          <w:color w:val="000000"/>
          <w:sz w:val="22"/>
          <w:szCs w:val="22"/>
          <w:lang w:eastAsia="es-MX"/>
        </w:rPr>
        <w:t xml:space="preserve"> </w:t>
      </w:r>
    </w:p>
    <w:p w:rsidRPr="00AF6580" w:rsidR="00580283" w:rsidP="00580283" w:rsidRDefault="00580283" w14:paraId="1166486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AF6580" w:rsidR="00580283" w:rsidP="00580283" w:rsidRDefault="00580283" w14:paraId="1BF3AB2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AF6580">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AF6580" w:rsidR="00580283" w:rsidP="00580283" w:rsidRDefault="00580283" w14:paraId="6DF99895"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580283" w:rsidP="00580283" w:rsidRDefault="00580283" w14:paraId="1B5F8CC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Aunado a lo anterior, </w:t>
      </w:r>
      <w:r w:rsidRPr="007A60B1">
        <w:rPr>
          <w:rFonts w:ascii="Palatino Linotype" w:hAnsi="Palatino Linotype" w:eastAsia="Calibri" w:cs="Tahoma"/>
          <w:color w:val="000000"/>
          <w:sz w:val="22"/>
          <w:szCs w:val="22"/>
          <w:lang w:eastAsia="es-MX"/>
        </w:rPr>
        <w:t xml:space="preserve">el artículo 191 </w:t>
      </w:r>
      <w:r>
        <w:rPr>
          <w:rFonts w:ascii="Palatino Linotype" w:hAnsi="Palatino Linotype" w:eastAsia="Calibri" w:cs="Tahoma"/>
          <w:color w:val="000000"/>
          <w:sz w:val="22"/>
          <w:szCs w:val="22"/>
          <w:lang w:eastAsia="es-MX"/>
        </w:rPr>
        <w:t>mencionado</w:t>
      </w:r>
      <w:r w:rsidRPr="007A60B1">
        <w:rPr>
          <w:rFonts w:ascii="Palatino Linotype" w:hAnsi="Palatino Linotype" w:eastAsia="Calibri" w:cs="Tahoma"/>
          <w:color w:val="000000"/>
          <w:sz w:val="22"/>
          <w:szCs w:val="22"/>
          <w:lang w:eastAsia="es-MX"/>
        </w:rPr>
        <w:t>, indica, entre otras causales, que el Recurso de Revisión será desechado por improcedente cuando sea extemporáneo por haber transcurrido el plazo establecido por el diverso 178</w:t>
      </w:r>
      <w:r>
        <w:rPr>
          <w:rFonts w:ascii="Palatino Linotype" w:hAnsi="Palatino Linotype" w:eastAsia="Calibri" w:cs="Tahoma"/>
          <w:color w:val="000000"/>
          <w:sz w:val="22"/>
          <w:szCs w:val="22"/>
          <w:lang w:eastAsia="es-MX"/>
        </w:rPr>
        <w:t xml:space="preserve"> </w:t>
      </w:r>
      <w:r w:rsidRPr="00AF6580">
        <w:rPr>
          <w:rFonts w:ascii="Palatino Linotype" w:hAnsi="Palatino Linotype" w:eastAsia="Calibri" w:cs="Tahoma"/>
          <w:color w:val="000000"/>
          <w:sz w:val="22"/>
          <w:szCs w:val="22"/>
          <w:lang w:eastAsia="es-MX"/>
        </w:rPr>
        <w:t>de la Ley de Transparencia y Acceso a la Información Pública del Estado de México y Municipios</w:t>
      </w:r>
      <w:r w:rsidRPr="007A60B1">
        <w:rPr>
          <w:rFonts w:ascii="Palatino Linotype" w:hAnsi="Palatino Linotype" w:eastAsia="Calibri" w:cs="Tahoma"/>
          <w:color w:val="000000"/>
          <w:sz w:val="22"/>
          <w:szCs w:val="22"/>
          <w:lang w:eastAsia="es-MX"/>
        </w:rPr>
        <w:t>.</w:t>
      </w:r>
    </w:p>
    <w:p w:rsidRPr="007A60B1" w:rsidR="00580283" w:rsidP="00580283" w:rsidRDefault="00580283" w14:paraId="3BA8A9DA"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580283" w:rsidP="00580283" w:rsidRDefault="00580283" w14:paraId="5088D7D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7A60B1">
        <w:rPr>
          <w:rFonts w:ascii="Palatino Linotype" w:hAnsi="Palatino Linotype" w:eastAsia="Calibri" w:cs="Tahoma"/>
          <w:color w:val="000000"/>
          <w:sz w:val="22"/>
          <w:szCs w:val="22"/>
          <w:lang w:eastAsia="es-MX"/>
        </w:rPr>
        <w:t>Al respecto dicho artículo, señala que, podrá interponerse Recurso de Revisión, dentro de los quince días hábiles siguientes, a la fecha de notificación de la respuesta por parte del Sujeto Obliga</w:t>
      </w:r>
      <w:r>
        <w:rPr>
          <w:rFonts w:ascii="Palatino Linotype" w:hAnsi="Palatino Linotype" w:eastAsia="Calibri" w:cs="Tahoma"/>
          <w:color w:val="000000"/>
          <w:sz w:val="22"/>
          <w:szCs w:val="22"/>
          <w:lang w:eastAsia="es-MX"/>
        </w:rPr>
        <w:t>do</w:t>
      </w:r>
      <w:r w:rsidRPr="007A60B1">
        <w:rPr>
          <w:rFonts w:ascii="Palatino Linotype" w:hAnsi="Palatino Linotype" w:eastAsia="Calibri" w:cs="Tahoma"/>
          <w:color w:val="000000"/>
          <w:sz w:val="22"/>
          <w:szCs w:val="22"/>
          <w:lang w:eastAsia="es-MX"/>
        </w:rPr>
        <w:t xml:space="preserve">. </w:t>
      </w:r>
    </w:p>
    <w:p w:rsidRPr="007A60B1" w:rsidR="00580283" w:rsidP="00580283" w:rsidRDefault="00580283" w14:paraId="2CCCAC5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580283" w:rsidP="00580283" w:rsidRDefault="00580283" w14:paraId="42FD6F8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7A60B1">
        <w:rPr>
          <w:rFonts w:ascii="Palatino Linotype" w:hAnsi="Palatino Linotype" w:eastAsia="Calibri" w:cs="Tahoma"/>
          <w:color w:val="000000"/>
          <w:sz w:val="22"/>
          <w:szCs w:val="22"/>
          <w:lang w:eastAsia="es-MX"/>
        </w:rPr>
        <w:t xml:space="preserve">En ese sentido, del acuse generado por el Sistema de Acceso a la Información Mexiquense (SAIMEX), se advierte que el Ayuntamiento de </w:t>
      </w:r>
      <w:r>
        <w:rPr>
          <w:rFonts w:ascii="Palatino Linotype" w:hAnsi="Palatino Linotype" w:eastAsia="Calibri" w:cs="Tahoma"/>
          <w:color w:val="000000"/>
          <w:sz w:val="22"/>
          <w:szCs w:val="22"/>
          <w:lang w:eastAsia="es-MX"/>
        </w:rPr>
        <w:t>Otzolotepec</w:t>
      </w:r>
      <w:r w:rsidRPr="007A60B1">
        <w:rPr>
          <w:rFonts w:ascii="Palatino Linotype" w:hAnsi="Palatino Linotype" w:eastAsia="Calibri" w:cs="Tahoma"/>
          <w:color w:val="000000"/>
          <w:sz w:val="22"/>
          <w:szCs w:val="22"/>
          <w:lang w:eastAsia="es-MX"/>
        </w:rPr>
        <w:t xml:space="preserve">, notificó la respuesta al Particular, </w:t>
      </w:r>
      <w:r>
        <w:rPr>
          <w:rFonts w:ascii="Palatino Linotype" w:hAnsi="Palatino Linotype" w:eastAsia="Calibri" w:cs="Tahoma"/>
          <w:color w:val="000000"/>
          <w:sz w:val="22"/>
          <w:szCs w:val="22"/>
          <w:lang w:eastAsia="es-MX"/>
        </w:rPr>
        <w:t>el diez de febrero de dos mil veintidós</w:t>
      </w:r>
      <w:r w:rsidRPr="007A60B1">
        <w:rPr>
          <w:rFonts w:ascii="Palatino Linotype" w:hAnsi="Palatino Linotype" w:eastAsia="Calibri" w:cs="Tahoma"/>
          <w:color w:val="000000"/>
          <w:sz w:val="22"/>
          <w:szCs w:val="22"/>
          <w:lang w:eastAsia="es-MX"/>
        </w:rPr>
        <w:t xml:space="preserve">. </w:t>
      </w:r>
    </w:p>
    <w:p w:rsidRPr="007A60B1" w:rsidR="00580283" w:rsidP="00580283" w:rsidRDefault="00580283" w14:paraId="0FABB482"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580283" w:rsidP="00580283" w:rsidRDefault="00580283" w14:paraId="4938906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7A60B1">
        <w:rPr>
          <w:rFonts w:ascii="Palatino Linotype" w:hAnsi="Palatino Linotype" w:eastAsia="Calibri" w:cs="Tahoma"/>
          <w:color w:val="000000"/>
          <w:sz w:val="22"/>
          <w:szCs w:val="22"/>
          <w:lang w:eastAsia="es-MX"/>
        </w:rPr>
        <w:t xml:space="preserve">Por tanto, el plazo de quince días, contados a partir del día hábil siguiente de la notificación de la contestación, con el que contaba el Solicitante para interponer su Recurso de Revisión, comenzó a computarse el </w:t>
      </w:r>
      <w:r>
        <w:rPr>
          <w:rFonts w:ascii="Palatino Linotype" w:hAnsi="Palatino Linotype" w:eastAsia="Calibri" w:cs="Tahoma"/>
          <w:color w:val="000000"/>
          <w:sz w:val="22"/>
          <w:szCs w:val="22"/>
          <w:lang w:eastAsia="es-MX"/>
        </w:rPr>
        <w:t>once de febrero del mismo año</w:t>
      </w:r>
      <w:r w:rsidRPr="007A60B1">
        <w:rPr>
          <w:rFonts w:ascii="Palatino Linotype" w:hAnsi="Palatino Linotype" w:eastAsia="Calibri" w:cs="Tahoma"/>
          <w:color w:val="000000"/>
          <w:sz w:val="22"/>
          <w:szCs w:val="22"/>
          <w:lang w:eastAsia="es-MX"/>
        </w:rPr>
        <w:t xml:space="preserve"> y concluyó el </w:t>
      </w:r>
      <w:r>
        <w:rPr>
          <w:rFonts w:ascii="Palatino Linotype" w:hAnsi="Palatino Linotype" w:eastAsia="Calibri" w:cs="Tahoma"/>
          <w:color w:val="000000"/>
          <w:sz w:val="22"/>
          <w:szCs w:val="22"/>
          <w:lang w:eastAsia="es-MX"/>
        </w:rPr>
        <w:t>cuatro de marzo de dos mil veintidós</w:t>
      </w:r>
      <w:r w:rsidRPr="007A60B1">
        <w:rPr>
          <w:rFonts w:ascii="Palatino Linotype" w:hAnsi="Palatino Linotype" w:eastAsia="Calibri" w:cs="Tahoma"/>
          <w:color w:val="000000"/>
          <w:sz w:val="22"/>
          <w:szCs w:val="22"/>
          <w:lang w:eastAsia="es-MX"/>
        </w:rPr>
        <w:t xml:space="preserve">, </w:t>
      </w:r>
      <w:r>
        <w:rPr>
          <w:rFonts w:ascii="Palatino Linotype" w:hAnsi="Palatino Linotype" w:eastAsia="Calibri" w:cs="Tahoma"/>
          <w:color w:val="000000"/>
          <w:sz w:val="22"/>
          <w:szCs w:val="22"/>
          <w:lang w:eastAsia="es-MX"/>
        </w:rPr>
        <w:t xml:space="preserve">ello sin contar </w:t>
      </w:r>
      <w:r w:rsidRPr="007A60B1">
        <w:rPr>
          <w:rFonts w:ascii="Palatino Linotype" w:hAnsi="Palatino Linotype" w:eastAsia="Calibri" w:cs="Tahoma"/>
          <w:color w:val="000000"/>
          <w:sz w:val="22"/>
          <w:szCs w:val="22"/>
          <w:lang w:eastAsia="es-MX"/>
        </w:rPr>
        <w:t xml:space="preserve"> los días, </w:t>
      </w:r>
      <w:r>
        <w:rPr>
          <w:rFonts w:ascii="Palatino Linotype" w:hAnsi="Palatino Linotype" w:eastAsia="Calibri" w:cs="Tahoma"/>
          <w:color w:val="000000"/>
          <w:sz w:val="22"/>
          <w:szCs w:val="22"/>
          <w:lang w:eastAsia="es-MX"/>
        </w:rPr>
        <w:t xml:space="preserve">doce, trece, diecinueve, veinte, veintiséis y veintisiete de febrero, así como dos de marzo </w:t>
      </w:r>
      <w:r w:rsidRPr="007A60B1">
        <w:rPr>
          <w:rFonts w:ascii="Palatino Linotype" w:hAnsi="Palatino Linotype" w:eastAsia="Calibri" w:cs="Tahoma"/>
          <w:color w:val="000000"/>
          <w:sz w:val="22"/>
          <w:szCs w:val="22"/>
          <w:lang w:eastAsia="es-MX"/>
        </w:rPr>
        <w:t xml:space="preserve">de dos mil </w:t>
      </w:r>
      <w:r>
        <w:rPr>
          <w:rFonts w:ascii="Palatino Linotype" w:hAnsi="Palatino Linotype" w:eastAsia="Calibri" w:cs="Tahoma"/>
          <w:color w:val="000000"/>
          <w:sz w:val="22"/>
          <w:szCs w:val="22"/>
          <w:lang w:eastAsia="es-MX"/>
        </w:rPr>
        <w:t>veintidós</w:t>
      </w:r>
      <w:r w:rsidRPr="007A60B1">
        <w:rPr>
          <w:rFonts w:ascii="Palatino Linotype" w:hAnsi="Palatino Linotype" w:eastAsia="Calibri" w:cs="Tahoma"/>
          <w:color w:val="000000"/>
          <w:sz w:val="22"/>
          <w:szCs w:val="22"/>
          <w:lang w:eastAsia="es-MX"/>
        </w:rPr>
        <w:t xml:space="preserve">, al ser inhábiles, de </w:t>
      </w:r>
      <w:r w:rsidRPr="007A60B1">
        <w:rPr>
          <w:rFonts w:ascii="Palatino Linotype" w:hAnsi="Palatino Linotype" w:eastAsia="Calibri" w:cs="Tahoma"/>
          <w:color w:val="000000"/>
          <w:sz w:val="22"/>
          <w:szCs w:val="22"/>
          <w:lang w:eastAsia="es-MX"/>
        </w:rPr>
        <w:lastRenderedPageBreak/>
        <w:t xml:space="preserve">conformidad con el artículo 3°, fracción X, de la Ley de Transparencia y Acceso a la Información Pública del Estado de México y Municipios, el Calendario Oficial en Materia de Transparencia, Acceso a la Información Pública y Protección de Datos Personales del Estado de México y Municipios, así como de laborales de este Instituto, para el año dos mil </w:t>
      </w:r>
      <w:r>
        <w:rPr>
          <w:rFonts w:ascii="Palatino Linotype" w:hAnsi="Palatino Linotype" w:eastAsia="Calibri" w:cs="Tahoma"/>
          <w:color w:val="000000"/>
          <w:sz w:val="22"/>
          <w:szCs w:val="22"/>
          <w:lang w:eastAsia="es-MX"/>
        </w:rPr>
        <w:t xml:space="preserve">veintidós </w:t>
      </w:r>
      <w:r w:rsidRPr="007A60B1">
        <w:rPr>
          <w:rFonts w:ascii="Palatino Linotype" w:hAnsi="Palatino Linotype" w:eastAsia="Calibri" w:cs="Tahoma"/>
          <w:color w:val="000000"/>
          <w:sz w:val="22"/>
          <w:szCs w:val="22"/>
          <w:lang w:eastAsia="es-MX"/>
        </w:rPr>
        <w:t>y enero dos mil veinti</w:t>
      </w:r>
      <w:r>
        <w:rPr>
          <w:rFonts w:ascii="Palatino Linotype" w:hAnsi="Palatino Linotype" w:eastAsia="Calibri" w:cs="Tahoma"/>
          <w:color w:val="000000"/>
          <w:sz w:val="22"/>
          <w:szCs w:val="22"/>
          <w:lang w:eastAsia="es-MX"/>
        </w:rPr>
        <w:t>trés</w:t>
      </w:r>
      <w:r w:rsidRPr="007A60B1">
        <w:rPr>
          <w:rFonts w:ascii="Palatino Linotype" w:hAnsi="Palatino Linotype" w:eastAsia="Calibri" w:cs="Tahoma"/>
          <w:color w:val="000000"/>
          <w:sz w:val="22"/>
          <w:szCs w:val="22"/>
          <w:lang w:eastAsia="es-MX"/>
        </w:rPr>
        <w:t>.</w:t>
      </w:r>
    </w:p>
    <w:p w:rsidRPr="007A60B1" w:rsidR="00580283" w:rsidP="00580283" w:rsidRDefault="00580283" w14:paraId="1A07B913"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580283" w:rsidP="00580283" w:rsidRDefault="00580283" w14:paraId="3553CD98"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7A60B1">
        <w:rPr>
          <w:rFonts w:ascii="Palatino Linotype" w:hAnsi="Palatino Linotype" w:eastAsia="Calibri" w:cs="Tahoma"/>
          <w:color w:val="000000"/>
          <w:sz w:val="22"/>
          <w:szCs w:val="22"/>
          <w:lang w:eastAsia="es-MX"/>
        </w:rPr>
        <w:t>Por su parte, el ahora Recurrente, como se desprende del Sistema de Acceso a la Información Mexiquense (SAIMEX), interpuso su medio de impugnación,</w:t>
      </w:r>
      <w:r>
        <w:rPr>
          <w:rFonts w:ascii="Palatino Linotype" w:hAnsi="Palatino Linotype" w:eastAsia="Calibri" w:cs="Tahoma"/>
          <w:color w:val="000000"/>
          <w:sz w:val="22"/>
          <w:szCs w:val="22"/>
          <w:lang w:eastAsia="es-MX"/>
        </w:rPr>
        <w:t xml:space="preserve"> hasta el día</w:t>
      </w:r>
      <w:r w:rsidRPr="007A60B1">
        <w:rPr>
          <w:rFonts w:ascii="Palatino Linotype" w:hAnsi="Palatino Linotype" w:eastAsia="Calibri" w:cs="Tahoma"/>
          <w:color w:val="000000"/>
          <w:sz w:val="22"/>
          <w:szCs w:val="22"/>
          <w:lang w:eastAsia="es-MX"/>
        </w:rPr>
        <w:t xml:space="preserve"> </w:t>
      </w:r>
      <w:r>
        <w:rPr>
          <w:rFonts w:ascii="Palatino Linotype" w:hAnsi="Palatino Linotype" w:eastAsia="Calibri" w:cs="Tahoma"/>
          <w:color w:val="000000"/>
          <w:sz w:val="22"/>
          <w:szCs w:val="22"/>
          <w:lang w:eastAsia="es-MX"/>
        </w:rPr>
        <w:t>once de marzo de dos mil veintidós</w:t>
      </w:r>
      <w:r w:rsidRPr="007A60B1">
        <w:rPr>
          <w:rFonts w:ascii="Palatino Linotype" w:hAnsi="Palatino Linotype" w:eastAsia="Calibri" w:cs="Tahoma"/>
          <w:color w:val="000000"/>
          <w:sz w:val="22"/>
          <w:szCs w:val="22"/>
          <w:lang w:eastAsia="es-MX"/>
        </w:rPr>
        <w:t>.</w:t>
      </w:r>
    </w:p>
    <w:p w:rsidRPr="007A60B1" w:rsidR="00580283" w:rsidP="00580283" w:rsidRDefault="00580283" w14:paraId="6B0302D4"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580283" w:rsidP="00580283" w:rsidRDefault="00580283" w14:paraId="6D906B3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7A60B1">
        <w:rPr>
          <w:rFonts w:ascii="Palatino Linotype" w:hAnsi="Palatino Linotype" w:eastAsia="Calibri" w:cs="Tahoma"/>
          <w:color w:val="000000"/>
          <w:sz w:val="22"/>
          <w:szCs w:val="22"/>
          <w:lang w:eastAsia="es-MX"/>
        </w:rPr>
        <w:t xml:space="preserve">Por tanto, al interponerse el Recurso de Revisión ante este Instituto, en dicha fecha, se concluye que se realizó una vez fenecido el plazo legal establecido, es decir, a los </w:t>
      </w:r>
      <w:r>
        <w:rPr>
          <w:rFonts w:ascii="Palatino Linotype" w:hAnsi="Palatino Linotype" w:eastAsia="Calibri" w:cs="Tahoma"/>
          <w:color w:val="000000"/>
          <w:sz w:val="22"/>
          <w:szCs w:val="22"/>
          <w:lang w:eastAsia="es-MX"/>
        </w:rPr>
        <w:t>veinte</w:t>
      </w:r>
      <w:r w:rsidRPr="007A60B1">
        <w:rPr>
          <w:rFonts w:ascii="Palatino Linotype" w:hAnsi="Palatino Linotype" w:eastAsia="Calibri" w:cs="Tahoma"/>
          <w:color w:val="000000"/>
          <w:sz w:val="22"/>
          <w:szCs w:val="22"/>
          <w:lang w:eastAsia="es-MX"/>
        </w:rPr>
        <w:t xml:space="preserve"> días hábiles posteriores a la </w:t>
      </w:r>
      <w:r>
        <w:rPr>
          <w:rFonts w:ascii="Palatino Linotype" w:hAnsi="Palatino Linotype" w:eastAsia="Calibri" w:cs="Tahoma"/>
          <w:color w:val="000000"/>
          <w:sz w:val="22"/>
          <w:szCs w:val="22"/>
          <w:lang w:eastAsia="es-MX"/>
        </w:rPr>
        <w:t xml:space="preserve">respuesta otorgada </w:t>
      </w:r>
      <w:r w:rsidRPr="007A60B1">
        <w:rPr>
          <w:rFonts w:ascii="Palatino Linotype" w:hAnsi="Palatino Linotype" w:eastAsia="Calibri" w:cs="Tahoma"/>
          <w:color w:val="000000"/>
          <w:sz w:val="22"/>
          <w:szCs w:val="22"/>
          <w:lang w:eastAsia="es-MX"/>
        </w:rPr>
        <w:t xml:space="preserve">por el Ente Recurrido; resultando extemporánea la presentación del Medio de Impugnación. Dicha situación, se robustece, con el historial de la solicitud de información citado al rubro, localizado en el Sistema de Acceso a la </w:t>
      </w:r>
      <w:r>
        <w:rPr>
          <w:rFonts w:ascii="Palatino Linotype" w:hAnsi="Palatino Linotype" w:eastAsia="Calibri" w:cs="Tahoma"/>
          <w:color w:val="000000"/>
          <w:sz w:val="22"/>
          <w:szCs w:val="22"/>
          <w:lang w:eastAsia="es-MX"/>
        </w:rPr>
        <w:t>Información Mexiquense (SAIMEX).</w:t>
      </w:r>
    </w:p>
    <w:p w:rsidRPr="007A60B1" w:rsidR="00580283" w:rsidP="00580283" w:rsidRDefault="00580283" w14:paraId="586DDB8B"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7A60B1" w:rsidR="00580283" w:rsidP="00580283" w:rsidRDefault="00580283" w14:paraId="098C571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sidRPr="007A60B1">
        <w:rPr>
          <w:rFonts w:ascii="Palatino Linotype" w:hAnsi="Palatino Linotype" w:eastAsia="Calibri" w:cs="Tahoma"/>
          <w:color w:val="000000"/>
          <w:sz w:val="22"/>
          <w:szCs w:val="22"/>
          <w:lang w:eastAsia="es-MX"/>
        </w:rPr>
        <w:t>En consecuencia, en virtud de haber presentado de manera extemporánea el Medio de Impugnación, el Recurso de Revisión actualiza la causal de desechamiento establecida en el artículo 191, fracción I, de la Ley de Transparencia y Acceso a la Información Pública del Estado de México y Municipios.</w:t>
      </w:r>
    </w:p>
    <w:p w:rsidR="00580283" w:rsidP="00580283" w:rsidRDefault="00580283" w14:paraId="67F6B16C"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282260" w:rsidR="007224ED" w:rsidP="007224ED" w:rsidRDefault="007224ED" w14:paraId="7E017DC8" w14:textId="77777777">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7224ED" w:rsidP="007224ED" w:rsidRDefault="007224ED" w14:paraId="1A436409" w14:textId="77777777">
      <w:pPr>
        <w:spacing w:line="360" w:lineRule="auto"/>
        <w:jc w:val="both"/>
        <w:rPr>
          <w:rFonts w:ascii="Palatino Linotype" w:hAnsi="Palatino Linotype" w:eastAsia="Calibri" w:cs="Tahoma"/>
          <w:iCs/>
          <w:sz w:val="22"/>
          <w:szCs w:val="22"/>
          <w:lang w:eastAsia="es-ES_tradnl"/>
        </w:rPr>
      </w:pPr>
    </w:p>
    <w:p w:rsidRPr="009100C0" w:rsidR="007224ED" w:rsidP="007224ED" w:rsidRDefault="007224ED" w14:paraId="266162D8" w14:textId="77777777">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rsidR="007224ED" w:rsidP="007224ED" w:rsidRDefault="007224ED" w14:paraId="0119CD71" w14:textId="77777777">
      <w:pPr>
        <w:spacing w:line="360" w:lineRule="auto"/>
        <w:jc w:val="both"/>
        <w:rPr>
          <w:rFonts w:ascii="Palatino Linotype" w:hAnsi="Palatino Linotype" w:cs="Tahoma"/>
          <w:bCs/>
          <w:sz w:val="22"/>
          <w:szCs w:val="22"/>
          <w:u w:val="single"/>
        </w:rPr>
      </w:pPr>
    </w:p>
    <w:p w:rsidR="007224ED" w:rsidP="007224ED" w:rsidRDefault="007224ED" w14:paraId="55EB1AC7" w14:textId="62818EA4">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lastRenderedPageBreak/>
        <w:t xml:space="preserve">Este Instituto, determinó </w:t>
      </w:r>
      <w:r>
        <w:rPr>
          <w:rFonts w:ascii="Palatino Linotype" w:hAnsi="Palatino Linotype" w:cs="Tahoma"/>
          <w:bCs/>
          <w:sz w:val="22"/>
          <w:szCs w:val="22"/>
          <w:u w:val="single"/>
        </w:rPr>
        <w:t>desechar su Recurso de Revisión, toda vez que el mismo fue interpuesto de manera extemporánea, ya que contaba con quince días hábiles para interponerlo y lo interpuso al día veinte hábil.</w:t>
      </w:r>
    </w:p>
    <w:p w:rsidR="00025E6B" w:rsidP="007224ED" w:rsidRDefault="00025E6B" w14:paraId="1F4A1554" w14:textId="7820F2A2">
      <w:pPr>
        <w:spacing w:line="360" w:lineRule="auto"/>
        <w:jc w:val="both"/>
        <w:rPr>
          <w:rFonts w:ascii="Palatino Linotype" w:hAnsi="Palatino Linotype" w:cs="Tahoma"/>
          <w:bCs/>
          <w:sz w:val="22"/>
          <w:szCs w:val="22"/>
          <w:u w:val="single"/>
        </w:rPr>
      </w:pPr>
    </w:p>
    <w:p w:rsidR="00025E6B" w:rsidP="007224ED" w:rsidRDefault="00025E6B" w14:paraId="230916C2" w14:textId="73A4E279">
      <w:pPr>
        <w:spacing w:line="360" w:lineRule="auto"/>
        <w:jc w:val="both"/>
        <w:rPr>
          <w:rFonts w:ascii="Palatino Linotype" w:hAnsi="Palatino Linotype" w:cs="Tahoma"/>
          <w:bCs/>
          <w:sz w:val="22"/>
          <w:szCs w:val="22"/>
          <w:u w:val="single"/>
        </w:rPr>
      </w:pPr>
      <w:r>
        <w:rPr>
          <w:rFonts w:ascii="Palatino Linotype" w:hAnsi="Palatino Linotype" w:cs="Tahoma"/>
          <w:bCs/>
          <w:sz w:val="22"/>
          <w:szCs w:val="22"/>
          <w:u w:val="single"/>
        </w:rPr>
        <w:t xml:space="preserve">Se dejan a salvo sus derechos para que presente de nueva cuenta la solicitud y en caso de persistir la respuesta presente recurso de revisión en tiempo y forma. </w:t>
      </w:r>
    </w:p>
    <w:p w:rsidRPr="00905EC8" w:rsidR="007224ED" w:rsidP="007224ED" w:rsidRDefault="007224ED" w14:paraId="376F1D03" w14:textId="77777777">
      <w:pPr>
        <w:spacing w:line="360" w:lineRule="auto"/>
        <w:jc w:val="both"/>
        <w:rPr>
          <w:rFonts w:ascii="Palatino Linotype" w:hAnsi="Palatino Linotype" w:cs="Tahoma"/>
          <w:bCs/>
          <w:sz w:val="22"/>
          <w:szCs w:val="22"/>
          <w:u w:val="single"/>
        </w:rPr>
      </w:pPr>
    </w:p>
    <w:p w:rsidR="007224ED" w:rsidP="007224ED" w:rsidRDefault="007224ED" w14:paraId="3CB8BD6E" w14:textId="77777777">
      <w:pPr>
        <w:spacing w:line="360" w:lineRule="auto"/>
        <w:ind w:right="-93"/>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r>
        <w:rPr>
          <w:rFonts w:ascii="Palatino Linotype" w:hAnsi="Palatino Linotype" w:cs="Tahoma"/>
          <w:bCs/>
          <w:sz w:val="22"/>
          <w:szCs w:val="22"/>
          <w:u w:val="single"/>
        </w:rPr>
        <w:t>.</w:t>
      </w:r>
    </w:p>
    <w:p w:rsidR="007224ED" w:rsidP="00580283" w:rsidRDefault="007224ED" w14:paraId="1647E76D"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014834" w:rsidR="00580283" w:rsidP="00580283" w:rsidRDefault="00580283" w14:paraId="5F85F87E" w14:textId="77777777">
      <w:pPr>
        <w:spacing w:line="360" w:lineRule="auto"/>
        <w:jc w:val="both"/>
        <w:rPr>
          <w:rFonts w:ascii="Palatino Linotype" w:hAnsi="Palatino Linotype" w:eastAsia="Calibri" w:cs="Tahoma"/>
          <w:bCs/>
          <w:sz w:val="22"/>
          <w:lang w:eastAsia="en-US"/>
        </w:rPr>
      </w:pPr>
      <w:r w:rsidRPr="00014834">
        <w:rPr>
          <w:rFonts w:ascii="Palatino Linotype" w:hAnsi="Palatino Linotype" w:eastAsia="Calibri" w:cs="Tahoma"/>
          <w:bCs/>
          <w:sz w:val="22"/>
          <w:lang w:eastAsia="en-US"/>
        </w:rPr>
        <w:t>Por lo expuesto y fundado, este Pleno:</w:t>
      </w:r>
    </w:p>
    <w:p w:rsidRPr="00871BE0" w:rsidR="00580283" w:rsidP="00580283" w:rsidRDefault="00580283" w14:paraId="319AE6F2" w14:textId="77777777">
      <w:pPr>
        <w:spacing w:line="360" w:lineRule="auto"/>
        <w:ind w:right="-93"/>
        <w:jc w:val="both"/>
        <w:rPr>
          <w:rFonts w:ascii="Palatino Linotype" w:hAnsi="Palatino Linotype" w:cs="Tahoma"/>
          <w:sz w:val="22"/>
          <w:szCs w:val="22"/>
        </w:rPr>
      </w:pPr>
    </w:p>
    <w:p w:rsidRPr="00AD50F9" w:rsidR="00580283" w:rsidP="00580283" w:rsidRDefault="00580283" w14:paraId="1E9A9E58" w14:textId="77777777">
      <w:pPr>
        <w:spacing w:line="360" w:lineRule="auto"/>
        <w:ind w:right="-91"/>
        <w:jc w:val="center"/>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R E S U E L V E</w:t>
      </w:r>
    </w:p>
    <w:p w:rsidR="00580283" w:rsidP="00580283" w:rsidRDefault="00580283" w14:paraId="2CB953F0" w14:textId="77777777">
      <w:pPr>
        <w:spacing w:line="360" w:lineRule="auto"/>
        <w:jc w:val="center"/>
        <w:rPr>
          <w:rFonts w:ascii="Palatino Linotype" w:hAnsi="Palatino Linotype" w:cs="Tahoma"/>
          <w:b/>
          <w:bCs/>
          <w:sz w:val="22"/>
          <w:szCs w:val="22"/>
        </w:rPr>
      </w:pPr>
    </w:p>
    <w:p w:rsidRPr="00CC5299" w:rsidR="00110E4F" w:rsidP="00110E4F" w:rsidRDefault="00580283" w14:paraId="581F7E0B" w14:textId="79D3486E">
      <w:pPr>
        <w:spacing w:line="360" w:lineRule="auto"/>
        <w:jc w:val="both"/>
        <w:rPr>
          <w:rFonts w:ascii="Palatino Linotype" w:hAnsi="Palatino Linotype" w:eastAsia="Calibri" w:cs="Tahoma"/>
          <w:iCs/>
          <w:sz w:val="22"/>
          <w:szCs w:val="22"/>
          <w:lang w:eastAsia="en-US"/>
        </w:rPr>
      </w:pPr>
      <w:r>
        <w:rPr>
          <w:rFonts w:ascii="Palatino Linotype" w:hAnsi="Palatino Linotype" w:cs="Arial"/>
          <w:b/>
          <w:sz w:val="22"/>
          <w:szCs w:val="22"/>
        </w:rPr>
        <w:t xml:space="preserve">PRIMERO. </w:t>
      </w:r>
      <w:r w:rsidRPr="007271A0" w:rsidR="00110E4F">
        <w:rPr>
          <w:rFonts w:ascii="Palatino Linotype" w:hAnsi="Palatino Linotype" w:eastAsia="Calibri" w:cs="Tahoma"/>
          <w:bCs/>
          <w:iCs/>
          <w:sz w:val="22"/>
          <w:szCs w:val="22"/>
          <w:lang w:eastAsia="en-US"/>
        </w:rPr>
        <w:t xml:space="preserve">Se </w:t>
      </w:r>
      <w:r w:rsidR="00110E4F">
        <w:rPr>
          <w:rFonts w:ascii="Palatino Linotype" w:hAnsi="Palatino Linotype" w:eastAsia="Calibri" w:cs="Tahoma"/>
          <w:b/>
          <w:bCs/>
          <w:iCs/>
          <w:sz w:val="22"/>
          <w:szCs w:val="22"/>
          <w:lang w:eastAsia="en-US"/>
        </w:rPr>
        <w:t>SOBRESEE</w:t>
      </w:r>
      <w:r w:rsidRPr="007271A0" w:rsidR="00110E4F">
        <w:rPr>
          <w:rFonts w:ascii="Palatino Linotype" w:hAnsi="Palatino Linotype" w:eastAsia="Calibri" w:cs="Tahoma"/>
          <w:bCs/>
          <w:iCs/>
          <w:sz w:val="22"/>
          <w:szCs w:val="22"/>
          <w:lang w:eastAsia="en-US"/>
        </w:rPr>
        <w:t xml:space="preserve"> </w:t>
      </w:r>
      <w:r w:rsidRPr="00727FC3" w:rsidR="00110E4F">
        <w:rPr>
          <w:rFonts w:ascii="Palatino Linotype" w:hAnsi="Palatino Linotype" w:eastAsia="Calibri" w:cs="Tahoma"/>
          <w:bCs/>
          <w:iCs/>
          <w:sz w:val="22"/>
          <w:szCs w:val="22"/>
          <w:lang w:eastAsia="en-US"/>
        </w:rPr>
        <w:t xml:space="preserve">el Recurso de Revisión </w:t>
      </w:r>
      <w:r w:rsidR="00110E4F">
        <w:rPr>
          <w:rFonts w:ascii="Palatino Linotype" w:hAnsi="Palatino Linotype" w:eastAsia="Calibri" w:cs="Tahoma"/>
          <w:b/>
          <w:bCs/>
          <w:iCs/>
          <w:sz w:val="22"/>
          <w:szCs w:val="22"/>
          <w:lang w:eastAsia="en-US"/>
        </w:rPr>
        <w:t>03</w:t>
      </w:r>
      <w:r w:rsidR="00066EF2">
        <w:rPr>
          <w:rFonts w:ascii="Palatino Linotype" w:hAnsi="Palatino Linotype" w:eastAsia="Calibri" w:cs="Tahoma"/>
          <w:b/>
          <w:bCs/>
          <w:iCs/>
          <w:sz w:val="22"/>
          <w:szCs w:val="22"/>
          <w:lang w:eastAsia="en-US"/>
        </w:rPr>
        <w:t>761</w:t>
      </w:r>
      <w:r w:rsidR="00110E4F">
        <w:rPr>
          <w:rFonts w:ascii="Palatino Linotype" w:hAnsi="Palatino Linotype" w:eastAsia="Calibri" w:cs="Tahoma"/>
          <w:b/>
          <w:bCs/>
          <w:iCs/>
          <w:sz w:val="22"/>
          <w:szCs w:val="22"/>
          <w:lang w:eastAsia="en-US"/>
        </w:rPr>
        <w:t>/INFOEM/</w:t>
      </w:r>
      <w:r w:rsidRPr="00727FC3" w:rsidR="00110E4F">
        <w:rPr>
          <w:rFonts w:ascii="Palatino Linotype" w:hAnsi="Palatino Linotype" w:eastAsia="Calibri" w:cs="Tahoma"/>
          <w:b/>
          <w:bCs/>
          <w:iCs/>
          <w:sz w:val="22"/>
          <w:szCs w:val="22"/>
          <w:lang w:eastAsia="en-US"/>
        </w:rPr>
        <w:t>IP/RR/202</w:t>
      </w:r>
      <w:r w:rsidR="00110E4F">
        <w:rPr>
          <w:rFonts w:ascii="Palatino Linotype" w:hAnsi="Palatino Linotype" w:eastAsia="Calibri" w:cs="Tahoma"/>
          <w:b/>
          <w:bCs/>
          <w:iCs/>
          <w:sz w:val="22"/>
          <w:szCs w:val="22"/>
          <w:lang w:eastAsia="en-US"/>
        </w:rPr>
        <w:t>2</w:t>
      </w:r>
      <w:r w:rsidRPr="00727FC3" w:rsidR="00110E4F">
        <w:rPr>
          <w:rFonts w:ascii="Palatino Linotype" w:hAnsi="Palatino Linotype" w:eastAsia="Calibri" w:cs="Tahoma"/>
          <w:bCs/>
          <w:iCs/>
          <w:sz w:val="22"/>
          <w:szCs w:val="22"/>
          <w:lang w:eastAsia="en-US"/>
        </w:rPr>
        <w:t>, de conformidad con el artículo 192, fracción IV, por actualizarse la causal de improcedencia, establecida en el artículo 191, fracción I, ambos de la Ley de Transparencia y Acceso a la Información Pública del Estado de México y Municipios</w:t>
      </w:r>
      <w:r w:rsidR="00110E4F">
        <w:rPr>
          <w:rFonts w:ascii="Palatino Linotype" w:hAnsi="Palatino Linotype" w:eastAsia="Calibri" w:cs="Tahoma"/>
          <w:bCs/>
          <w:iCs/>
          <w:sz w:val="22"/>
          <w:szCs w:val="22"/>
          <w:lang w:eastAsia="en-US"/>
        </w:rPr>
        <w:t xml:space="preserve">, </w:t>
      </w:r>
      <w:r w:rsidRPr="007271A0" w:rsidR="00110E4F">
        <w:rPr>
          <w:rFonts w:ascii="Palatino Linotype" w:hAnsi="Palatino Linotype" w:eastAsia="Calibri" w:cs="Tahoma"/>
          <w:bCs/>
          <w:iCs/>
          <w:sz w:val="22"/>
          <w:szCs w:val="22"/>
          <w:lang w:eastAsia="en-US"/>
        </w:rPr>
        <w:t>en términos de</w:t>
      </w:r>
      <w:r w:rsidR="00110E4F">
        <w:rPr>
          <w:rFonts w:ascii="Palatino Linotype" w:hAnsi="Palatino Linotype" w:eastAsia="Calibri" w:cs="Tahoma"/>
          <w:bCs/>
          <w:iCs/>
          <w:sz w:val="22"/>
          <w:szCs w:val="22"/>
          <w:lang w:eastAsia="en-US"/>
        </w:rPr>
        <w:t>l</w:t>
      </w:r>
      <w:r w:rsidR="00066EF2">
        <w:rPr>
          <w:rFonts w:ascii="Palatino Linotype" w:hAnsi="Palatino Linotype" w:eastAsia="Calibri" w:cs="Tahoma"/>
          <w:bCs/>
          <w:iCs/>
          <w:sz w:val="22"/>
          <w:szCs w:val="22"/>
          <w:lang w:eastAsia="en-US"/>
        </w:rPr>
        <w:t xml:space="preserve"> </w:t>
      </w:r>
      <w:r w:rsidRPr="007271A0" w:rsidR="00110E4F">
        <w:rPr>
          <w:rFonts w:ascii="Palatino Linotype" w:hAnsi="Palatino Linotype" w:eastAsia="Calibri" w:cs="Tahoma"/>
          <w:bCs/>
          <w:iCs/>
          <w:sz w:val="22"/>
          <w:szCs w:val="22"/>
          <w:lang w:eastAsia="en-US"/>
        </w:rPr>
        <w:t xml:space="preserve">Considerando </w:t>
      </w:r>
      <w:r w:rsidR="00066EF2">
        <w:rPr>
          <w:rFonts w:ascii="Palatino Linotype" w:hAnsi="Palatino Linotype" w:eastAsia="Calibri" w:cs="Tahoma"/>
          <w:iCs/>
          <w:sz w:val="22"/>
          <w:szCs w:val="22"/>
          <w:lang w:eastAsia="en-US"/>
        </w:rPr>
        <w:t>SEGUNDO</w:t>
      </w:r>
      <w:r w:rsidRPr="00CC5299" w:rsidR="00110E4F">
        <w:rPr>
          <w:rFonts w:ascii="Palatino Linotype" w:hAnsi="Palatino Linotype" w:eastAsia="Calibri" w:cs="Tahoma"/>
          <w:iCs/>
          <w:sz w:val="22"/>
          <w:szCs w:val="22"/>
          <w:lang w:eastAsia="en-US"/>
        </w:rPr>
        <w:t xml:space="preserve"> de esta Resolución.  </w:t>
      </w:r>
    </w:p>
    <w:p w:rsidR="00110E4F" w:rsidP="00580283" w:rsidRDefault="00110E4F" w14:paraId="474C6084" w14:textId="77777777">
      <w:pPr>
        <w:spacing w:line="360" w:lineRule="auto"/>
        <w:ind w:right="113"/>
        <w:jc w:val="both"/>
        <w:rPr>
          <w:rFonts w:ascii="Palatino Linotype" w:hAnsi="Palatino Linotype" w:cs="Arial"/>
          <w:sz w:val="22"/>
          <w:szCs w:val="22"/>
        </w:rPr>
      </w:pPr>
    </w:p>
    <w:p w:rsidR="00580283" w:rsidP="00580283" w:rsidRDefault="00580283" w14:paraId="25DE9737" w14:textId="77777777">
      <w:pPr>
        <w:spacing w:line="360" w:lineRule="auto"/>
        <w:ind w:right="113"/>
        <w:jc w:val="both"/>
        <w:rPr>
          <w:rFonts w:ascii="Palatino Linotype" w:hAnsi="Palatino Linotype" w:cs="Arial"/>
          <w:b/>
          <w:sz w:val="22"/>
          <w:szCs w:val="22"/>
        </w:rPr>
      </w:pPr>
      <w:r>
        <w:rPr>
          <w:rFonts w:ascii="Palatino Linotype" w:hAnsi="Palatino Linotype"/>
          <w:b/>
          <w:sz w:val="22"/>
          <w:szCs w:val="22"/>
        </w:rPr>
        <w:t>SEGUNDO.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 xml:space="preserve">al Titular de la Unidad de Transparencia del </w:t>
      </w:r>
      <w:r>
        <w:rPr>
          <w:rFonts w:ascii="Palatino Linotype" w:hAnsi="Palatino Linotype" w:cs="Arial"/>
          <w:b/>
          <w:sz w:val="22"/>
          <w:szCs w:val="22"/>
        </w:rPr>
        <w:t>Sujeto Obligado</w:t>
      </w:r>
      <w:r>
        <w:rPr>
          <w:rFonts w:ascii="Palatino Linotype" w:hAnsi="Palatino Linotype" w:cs="Arial"/>
          <w:sz w:val="22"/>
          <w:szCs w:val="22"/>
        </w:rPr>
        <w:t>.</w:t>
      </w:r>
    </w:p>
    <w:p w:rsidR="00580283" w:rsidP="00580283" w:rsidRDefault="00580283" w14:paraId="675BEA6D" w14:textId="77777777">
      <w:pPr>
        <w:spacing w:line="360" w:lineRule="auto"/>
        <w:ind w:right="333"/>
        <w:jc w:val="both"/>
        <w:rPr>
          <w:rFonts w:ascii="Palatino Linotype" w:hAnsi="Palatino Linotype" w:cs="Arial"/>
          <w:sz w:val="22"/>
          <w:szCs w:val="22"/>
        </w:rPr>
      </w:pPr>
    </w:p>
    <w:p w:rsidR="00580283" w:rsidP="00580283" w:rsidRDefault="00580283" w14:paraId="4C3D4272" w14:textId="77777777">
      <w:pPr>
        <w:spacing w:line="360" w:lineRule="auto"/>
        <w:jc w:val="both"/>
        <w:rPr>
          <w:rFonts w:ascii="Palatino Linotype" w:hAnsi="Palatino Linotype" w:cs="Tahoma"/>
          <w:sz w:val="22"/>
          <w:szCs w:val="22"/>
        </w:rPr>
      </w:pPr>
      <w:r>
        <w:rPr>
          <w:rFonts w:ascii="Palatino Linotype" w:hAnsi="Palatino Linotype" w:cs="Arial"/>
          <w:b/>
          <w:sz w:val="22"/>
          <w:szCs w:val="22"/>
        </w:rPr>
        <w:t>TERCERO.</w:t>
      </w:r>
      <w:r>
        <w:rPr>
          <w:rFonts w:ascii="Palatino Linotype" w:hAnsi="Palatino Linotype" w:cs="Arial"/>
          <w:sz w:val="22"/>
          <w:szCs w:val="22"/>
        </w:rPr>
        <w:t xml:space="preserve"> </w:t>
      </w:r>
      <w:r>
        <w:rPr>
          <w:rFonts w:ascii="Palatino Linotype" w:hAnsi="Palatino Linotype" w:cs="Arial"/>
          <w:b/>
          <w:sz w:val="22"/>
          <w:szCs w:val="22"/>
        </w:rPr>
        <w:t xml:space="preserve">Notifíquese </w:t>
      </w:r>
      <w:r>
        <w:rPr>
          <w:rFonts w:ascii="Palatino Linotype" w:hAnsi="Palatino Linotype" w:cs="Arial"/>
          <w:sz w:val="22"/>
          <w:szCs w:val="22"/>
        </w:rPr>
        <w:t>la presente Resolución</w:t>
      </w:r>
      <w:r>
        <w:rPr>
          <w:rFonts w:ascii="Palatino Linotype" w:hAnsi="Palatino Linotype" w:cs="Arial"/>
          <w:b/>
          <w:sz w:val="22"/>
          <w:szCs w:val="22"/>
        </w:rPr>
        <w:t xml:space="preserve"> </w:t>
      </w:r>
      <w:r>
        <w:rPr>
          <w:rFonts w:ascii="Palatino Linotype" w:hAnsi="Palatino Linotype" w:cs="Arial"/>
          <w:sz w:val="22"/>
          <w:szCs w:val="22"/>
        </w:rPr>
        <w:t>al</w:t>
      </w:r>
      <w:r>
        <w:rPr>
          <w:rFonts w:ascii="Palatino Linotype" w:hAnsi="Palatino Linotype" w:cs="Arial"/>
          <w:b/>
          <w:sz w:val="22"/>
          <w:szCs w:val="22"/>
        </w:rPr>
        <w:t xml:space="preserve"> Recurrente</w:t>
      </w:r>
      <w:r>
        <w:rPr>
          <w:rFonts w:ascii="Palatino Linotype" w:hAnsi="Palatino Linotype" w:cs="Arial"/>
          <w:sz w:val="22"/>
          <w:szCs w:val="22"/>
        </w:rPr>
        <w:t>, a través del SAIMEX,</w:t>
      </w:r>
      <w:r>
        <w:rPr>
          <w:rFonts w:ascii="Palatino Linotype" w:hAnsi="Palatino Linotype" w:cs="Arial"/>
          <w:b/>
          <w:sz w:val="22"/>
          <w:szCs w:val="22"/>
        </w:rPr>
        <w:t xml:space="preserve"> </w:t>
      </w:r>
      <w:r>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580283" w:rsidP="00147516" w:rsidRDefault="00580283" w14:paraId="652AEA00"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p>
    <w:p w:rsidR="00733CE0" w:rsidP="00147516" w:rsidRDefault="00C92916" w14:paraId="3A5FF2FE" w14:textId="77777777">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 Y GUADALUPE RAMÍREZ PEÑA, EN LA </w:t>
      </w:r>
      <w:r w:rsidR="008939CF">
        <w:rPr>
          <w:rFonts w:ascii="Palatino Linotype" w:hAnsi="Palatino Linotype" w:cs="Tahoma"/>
          <w:sz w:val="22"/>
          <w:szCs w:val="22"/>
          <w:lang w:eastAsia="es-MX"/>
        </w:rPr>
        <w:t xml:space="preserve">DÉCIMA </w:t>
      </w:r>
      <w:r w:rsidR="00C20C5A">
        <w:rPr>
          <w:rFonts w:ascii="Palatino Linotype" w:hAnsi="Palatino Linotype" w:cs="Tahoma"/>
          <w:sz w:val="22"/>
          <w:szCs w:val="22"/>
          <w:lang w:eastAsia="es-MX"/>
        </w:rPr>
        <w:t xml:space="preserve">SÉPTIMA </w:t>
      </w:r>
      <w:r w:rsidRPr="00C92916">
        <w:rPr>
          <w:rFonts w:ascii="Palatino Linotype" w:hAnsi="Palatino Linotype" w:cs="Tahoma"/>
          <w:sz w:val="22"/>
          <w:szCs w:val="22"/>
          <w:lang w:eastAsia="es-MX"/>
        </w:rPr>
        <w:t xml:space="preserve">SESIÓN ORDINARIA, CELEBRADA EL </w:t>
      </w:r>
      <w:r w:rsidR="00C20C5A">
        <w:rPr>
          <w:rFonts w:ascii="Palatino Linotype" w:hAnsi="Palatino Linotype" w:cs="Tahoma"/>
          <w:sz w:val="22"/>
          <w:szCs w:val="22"/>
          <w:lang w:eastAsia="es-MX"/>
        </w:rPr>
        <w:t xml:space="preserve">ONCE DE MAYO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p>
    <w:p w:rsidR="00B4490B" w:rsidRDefault="00B4490B" w14:paraId="42CC869B" w14:textId="505C754C">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rsidRPr="00B4490B" w:rsidR="003A1DF0" w:rsidP="00147516" w:rsidRDefault="003A1DF0" w14:paraId="060CC798" w14:textId="77777777">
      <w:pPr>
        <w:spacing w:line="360" w:lineRule="auto"/>
        <w:contextualSpacing/>
        <w:jc w:val="both"/>
        <w:rPr>
          <w:rFonts w:ascii="Palatino Linotype" w:hAnsi="Palatino Linotype" w:cs="Tahoma"/>
          <w:sz w:val="22"/>
          <w:szCs w:val="22"/>
          <w:lang w:val="es-ES_tradnl"/>
        </w:rPr>
      </w:pPr>
    </w:p>
    <w:sectPr w:rsidRPr="00B4490B" w:rsidR="003A1DF0" w:rsidSect="00DB7E5F">
      <w:headerReference w:type="even" r:id="rId8"/>
      <w:headerReference w:type="default" r:id="rId9"/>
      <w:footerReference w:type="default" r:id="rId10"/>
      <w:headerReference w:type="first" r:id="rId11"/>
      <w:footerReference w:type="first" r:id="rId12"/>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3DA" w:rsidP="00B31222" w:rsidRDefault="00B053DA" w14:paraId="7982F202" w14:textId="77777777">
      <w:r>
        <w:separator/>
      </w:r>
    </w:p>
  </w:endnote>
  <w:endnote w:type="continuationSeparator" w:id="0">
    <w:p w:rsidR="00B053DA" w:rsidP="00B31222" w:rsidRDefault="00B053DA" w14:paraId="0ADE192D" w14:textId="77777777">
      <w:r>
        <w:continuationSeparator/>
      </w:r>
    </w:p>
  </w:endnote>
  <w:endnote w:type="continuationNotice" w:id="1">
    <w:p w:rsidR="00B053DA" w:rsidRDefault="00B053DA" w14:paraId="7DA229C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343B91" w:rsidRDefault="00343B91" w14:paraId="09CD9FEF"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75B6">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75B6">
              <w:rPr>
                <w:b/>
                <w:bCs/>
                <w:noProof/>
              </w:rPr>
              <w:t>9</w:t>
            </w:r>
            <w:r>
              <w:rPr>
                <w:b/>
                <w:bCs/>
                <w:sz w:val="24"/>
                <w:szCs w:val="24"/>
              </w:rPr>
              <w:fldChar w:fldCharType="end"/>
            </w:r>
          </w:p>
        </w:sdtContent>
      </w:sdt>
    </w:sdtContent>
  </w:sdt>
  <w:p w:rsidR="00343B91" w:rsidRDefault="00343B91" w14:paraId="307D589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343B91" w14:paraId="145618F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075B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075B6">
      <w:rPr>
        <w:b/>
        <w:bCs/>
        <w:noProof/>
      </w:rPr>
      <w:t>9</w:t>
    </w:r>
    <w:r>
      <w:rPr>
        <w:b/>
        <w:bCs/>
        <w:sz w:val="24"/>
        <w:szCs w:val="24"/>
      </w:rPr>
      <w:fldChar w:fldCharType="end"/>
    </w:r>
  </w:p>
  <w:p w:rsidR="00343B91" w:rsidRDefault="00343B91" w14:paraId="460834B0"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3DA" w:rsidP="00B31222" w:rsidRDefault="00B053DA" w14:paraId="2228168E" w14:textId="77777777">
      <w:r>
        <w:separator/>
      </w:r>
    </w:p>
  </w:footnote>
  <w:footnote w:type="continuationSeparator" w:id="0">
    <w:p w:rsidR="00B053DA" w:rsidP="00B31222" w:rsidRDefault="00B053DA" w14:paraId="5A6B526A" w14:textId="77777777">
      <w:r>
        <w:continuationSeparator/>
      </w:r>
    </w:p>
  </w:footnote>
  <w:footnote w:type="continuationNotice" w:id="1">
    <w:p w:rsidR="00B053DA" w:rsidRDefault="00B053DA" w14:paraId="249B23D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3B91" w:rsidRDefault="00B4490B" w14:paraId="38D33953" w14:textId="77777777">
    <w:pPr>
      <w:pStyle w:val="Encabezado"/>
    </w:pPr>
    <w:r>
      <w:rPr>
        <w:noProof/>
        <w:lang w:eastAsia="es-MX"/>
      </w:rPr>
      <w:pict w14:anchorId="6017214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477708001" style="position:absolute;margin-left:0;margin-top:0;width:663.5pt;height:12in;z-index:-251657728;mso-position-horizontal:center;mso-position-horizontal-relative:margin;mso-position-vertical:center;mso-position-vertical-relative:margin" o:spid="_x0000_s1026" o:allowincell="f" type="#_x0000_t75">
          <v:imagedata o:title="WhatsApp Image 2020-08-13 at 10"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5C106F" w:rsidR="00343B91" w:rsidTr="00202DB8" w14:paraId="398D5EE5" w14:textId="77777777">
      <w:trPr>
        <w:trHeight w:val="1435"/>
      </w:trPr>
      <w:tc>
        <w:tcPr>
          <w:tcW w:w="2835" w:type="dxa"/>
          <w:shd w:val="clear" w:color="auto" w:fill="auto"/>
        </w:tcPr>
        <w:p w:rsidRPr="005C106F" w:rsidR="00343B91" w:rsidP="00EF4A64" w:rsidRDefault="00343B91" w14:paraId="4B6FB913" w14:textId="77777777">
          <w:pPr>
            <w:tabs>
              <w:tab w:val="right" w:pos="4273"/>
            </w:tabs>
            <w:rPr>
              <w:rFonts w:ascii="Garamond" w:hAnsi="Garamond" w:eastAsia="Calibri"/>
              <w:sz w:val="16"/>
              <w:szCs w:val="16"/>
              <w:lang w:eastAsia="en-US"/>
            </w:rPr>
          </w:pPr>
          <w:r>
            <w:rPr>
              <w:rFonts w:ascii="Garamond" w:hAnsi="Garamond" w:eastAsia="Calibri"/>
              <w:noProof/>
              <w:sz w:val="16"/>
              <w:szCs w:val="16"/>
              <w:lang w:eastAsia="es-MX"/>
            </w:rPr>
            <w:drawing>
              <wp:anchor distT="0" distB="0" distL="114300" distR="114300" simplePos="0" relativeHeight="251656704" behindDoc="1" locked="0" layoutInCell="0" allowOverlap="1" wp14:anchorId="726460C7" wp14:editId="0FE1B725">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rsidR="00343B91" w:rsidP="005743D2" w:rsidRDefault="00343B91" w14:paraId="181BD9BC" w14:textId="77777777"/>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00343B91" w:rsidTr="00DF3BE8" w14:paraId="1CA09C8C" w14:textId="77777777">
            <w:trPr>
              <w:trHeight w:val="144"/>
            </w:trPr>
            <w:tc>
              <w:tcPr>
                <w:tcW w:w="2589" w:type="dxa"/>
              </w:tcPr>
              <w:p w:rsidRPr="00431A70" w:rsidR="00343B91" w:rsidP="00E43A0F" w:rsidRDefault="00343B91" w14:paraId="7F7CADE0"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Pr>
              <w:p w:rsidRPr="00431A70" w:rsidR="00343B91" w:rsidP="00E5267D" w:rsidRDefault="00BD4D34" w14:paraId="6D276D7F" w14:textId="77777777">
                <w:pPr>
                  <w:tabs>
                    <w:tab w:val="right" w:pos="8838"/>
                  </w:tabs>
                  <w:ind w:left="-106" w:right="171"/>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03761</w:t>
                </w:r>
                <w:r w:rsidRPr="001A412B" w:rsidR="00343B91">
                  <w:rPr>
                    <w:rFonts w:ascii="Palatino Linotype" w:hAnsi="Palatino Linotype" w:eastAsia="Calibri" w:cs="Tahoma"/>
                    <w:b/>
                    <w:bCs/>
                    <w:sz w:val="22"/>
                    <w:szCs w:val="22"/>
                    <w:lang w:val="es-MX" w:eastAsia="en-US"/>
                  </w:rPr>
                  <w:t>/INFOEM/IP/RR/202</w:t>
                </w:r>
                <w:r w:rsidR="00343B91">
                  <w:rPr>
                    <w:rFonts w:ascii="Palatino Linotype" w:hAnsi="Palatino Linotype" w:eastAsia="Calibri" w:cs="Tahoma"/>
                    <w:b/>
                    <w:bCs/>
                    <w:sz w:val="22"/>
                    <w:szCs w:val="22"/>
                    <w:lang w:val="es-MX" w:eastAsia="en-US"/>
                  </w:rPr>
                  <w:t>2</w:t>
                </w:r>
              </w:p>
            </w:tc>
          </w:tr>
          <w:tr w:rsidR="00343B91" w:rsidTr="00DF3BE8" w14:paraId="0D43B737" w14:textId="77777777">
            <w:trPr>
              <w:trHeight w:val="283"/>
            </w:trPr>
            <w:tc>
              <w:tcPr>
                <w:tcW w:w="2589" w:type="dxa"/>
              </w:tcPr>
              <w:p w:rsidRPr="00431A70" w:rsidR="00343B91" w:rsidP="00E43A0F" w:rsidRDefault="00343B91" w14:paraId="58A260A1"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Pr>
              <w:p w:rsidRPr="005F13CF" w:rsidR="00343B91" w:rsidP="005F13CF" w:rsidRDefault="00BD4D34" w14:paraId="6861DC0C" w14:textId="77777777">
                <w:pPr>
                  <w:tabs>
                    <w:tab w:val="left" w:pos="2834"/>
                    <w:tab w:val="right" w:pos="8838"/>
                  </w:tabs>
                  <w:ind w:left="-106" w:right="171"/>
                  <w:jc w:val="both"/>
                  <w:rPr>
                    <w:rFonts w:ascii="Palatino Linotype" w:hAnsi="Palatino Linotype" w:eastAsia="Calibri" w:cs="Tahoma"/>
                    <w:bCs/>
                    <w:sz w:val="22"/>
                    <w:szCs w:val="22"/>
                    <w:lang w:eastAsia="en-US"/>
                  </w:rPr>
                </w:pPr>
                <w:r w:rsidRPr="00BD4D34">
                  <w:rPr>
                    <w:rFonts w:ascii="Palatino Linotype" w:hAnsi="Palatino Linotype" w:eastAsia="Calibri" w:cs="Tahoma"/>
                    <w:bCs/>
                    <w:sz w:val="22"/>
                    <w:szCs w:val="22"/>
                    <w:lang w:val="es-MX" w:eastAsia="en-US"/>
                  </w:rPr>
                  <w:t>Ayuntamiento de Otzolotepec</w:t>
                </w:r>
              </w:p>
            </w:tc>
          </w:tr>
          <w:tr w:rsidR="00343B91" w:rsidTr="00DF3BE8" w14:paraId="2402B2D7" w14:textId="77777777">
            <w:trPr>
              <w:trHeight w:val="283"/>
            </w:trPr>
            <w:tc>
              <w:tcPr>
                <w:tcW w:w="2589" w:type="dxa"/>
              </w:tcPr>
              <w:p w:rsidRPr="00431A70" w:rsidR="00343B91" w:rsidP="00E43A0F" w:rsidRDefault="00343B91" w14:paraId="79D8804F" w14:textId="77777777">
                <w:pPr>
                  <w:tabs>
                    <w:tab w:val="right" w:pos="8838"/>
                  </w:tabs>
                  <w:ind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Pr>
              <w:p w:rsidRPr="00431A70" w:rsidR="00343B91" w:rsidP="005F13CF" w:rsidRDefault="00343B91" w14:paraId="01BF53E9" w14:textId="77777777">
                <w:pPr>
                  <w:tabs>
                    <w:tab w:val="right" w:pos="8838"/>
                  </w:tabs>
                  <w:ind w:left="-106" w:right="171"/>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5C106F" w:rsidR="00343B91" w:rsidP="005743D2" w:rsidRDefault="00343B91" w14:paraId="1693A77F" w14:textId="77777777">
          <w:pPr>
            <w:tabs>
              <w:tab w:val="right" w:pos="8838"/>
            </w:tabs>
            <w:ind w:left="-28"/>
            <w:jc w:val="both"/>
            <w:rPr>
              <w:rFonts w:ascii="Arial" w:hAnsi="Arial" w:eastAsia="Calibri" w:cs="Arial"/>
              <w:b/>
              <w:sz w:val="22"/>
              <w:szCs w:val="22"/>
              <w:lang w:eastAsia="en-US"/>
            </w:rPr>
          </w:pPr>
        </w:p>
      </w:tc>
    </w:tr>
  </w:tbl>
  <w:p w:rsidRPr="00A25151" w:rsidR="00343B91" w:rsidP="00EF4A64" w:rsidRDefault="00343B91" w14:paraId="7F7E5406" w14:textId="77777777">
    <w:pPr>
      <w:pStyle w:val="Encabezado"/>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9568" w:type="dxa"/>
      <w:tblLayout w:type="fixed"/>
      <w:tblLook w:val="04A0" w:firstRow="1" w:lastRow="0" w:firstColumn="1" w:lastColumn="0" w:noHBand="0" w:noVBand="1"/>
    </w:tblPr>
    <w:tblGrid>
      <w:gridCol w:w="2835"/>
      <w:gridCol w:w="6733"/>
    </w:tblGrid>
    <w:tr w:rsidRPr="00330DA7" w:rsidR="00343B91" w:rsidTr="77C75664" w14:paraId="1FF5863D" w14:textId="77777777">
      <w:trPr>
        <w:trHeight w:val="1435"/>
      </w:trPr>
      <w:tc>
        <w:tcPr>
          <w:tcW w:w="2835" w:type="dxa"/>
          <w:shd w:val="clear" w:color="auto" w:fill="auto"/>
          <w:tcMar/>
        </w:tcPr>
        <w:p w:rsidRPr="00330DA7" w:rsidR="00343B91" w:rsidP="00F805F6" w:rsidRDefault="00343B91" w14:paraId="1AD1EE14" w14:textId="77777777">
          <w:pPr>
            <w:tabs>
              <w:tab w:val="right" w:pos="4273"/>
            </w:tabs>
            <w:rPr>
              <w:rFonts w:ascii="Garamond" w:hAnsi="Garamond" w:eastAsia="Calibri"/>
              <w:sz w:val="22"/>
              <w:szCs w:val="22"/>
              <w:lang w:eastAsia="en-US"/>
            </w:rPr>
          </w:pPr>
          <w:r>
            <w:rPr>
              <w:rFonts w:ascii="Garamond" w:hAnsi="Garamond" w:eastAsia="Calibri"/>
              <w:noProof/>
              <w:sz w:val="22"/>
              <w:szCs w:val="22"/>
              <w:lang w:eastAsia="es-MX"/>
            </w:rPr>
            <w:drawing>
              <wp:anchor distT="0" distB="0" distL="114300" distR="114300" simplePos="0" relativeHeight="251657728" behindDoc="1" locked="0" layoutInCell="0" allowOverlap="1" wp14:anchorId="613BBBDD" wp14:editId="4BA2FAAE">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Mar/>
        </w:tcPr>
        <w:tbl>
          <w:tblPr>
            <w:tblStyle w:val="Tablaconcuadrcula"/>
            <w:tblW w:w="61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89"/>
            <w:gridCol w:w="3543"/>
          </w:tblGrid>
          <w:tr w:rsidRPr="00431A70" w:rsidR="00343B91" w:rsidTr="77C75664" w14:paraId="194FE2AF" w14:textId="77777777">
            <w:trPr>
              <w:trHeight w:val="144"/>
            </w:trPr>
            <w:tc>
              <w:tcPr>
                <w:tcW w:w="2589" w:type="dxa"/>
                <w:tcMar/>
              </w:tcPr>
              <w:p w:rsidRPr="00431A70" w:rsidR="00343B91" w:rsidP="00844CB5" w:rsidRDefault="00343B91" w14:paraId="02A726F2"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Recurso de Revisión:</w:t>
                </w:r>
              </w:p>
            </w:tc>
            <w:tc>
              <w:tcPr>
                <w:tcW w:w="3543" w:type="dxa"/>
                <w:tcMar/>
              </w:tcPr>
              <w:p w:rsidRPr="00431A70" w:rsidR="00343B91" w:rsidP="00E5267D" w:rsidRDefault="00BD4D34" w14:paraId="618DD5CC" w14:textId="77777777">
                <w:pPr>
                  <w:tabs>
                    <w:tab w:val="right" w:pos="8838"/>
                  </w:tabs>
                  <w:ind w:left="-106"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val="es-MX" w:eastAsia="en-US"/>
                  </w:rPr>
                  <w:t>03761</w:t>
                </w:r>
                <w:r w:rsidR="00343B91">
                  <w:rPr>
                    <w:rFonts w:ascii="Palatino Linotype" w:hAnsi="Palatino Linotype" w:eastAsia="Calibri" w:cs="Tahoma"/>
                    <w:b/>
                    <w:bCs/>
                    <w:sz w:val="22"/>
                    <w:szCs w:val="22"/>
                    <w:lang w:val="es-MX" w:eastAsia="en-US"/>
                  </w:rPr>
                  <w:t xml:space="preserve">/INFOEM/IP/RR/2022 </w:t>
                </w:r>
              </w:p>
            </w:tc>
          </w:tr>
          <w:tr w:rsidRPr="00286D0C" w:rsidR="00343B91" w:rsidTr="77C75664" w14:paraId="7806EB94" w14:textId="77777777">
            <w:trPr>
              <w:trHeight w:val="144"/>
            </w:trPr>
            <w:tc>
              <w:tcPr>
                <w:tcW w:w="2589" w:type="dxa"/>
                <w:tcMar/>
              </w:tcPr>
              <w:p w:rsidRPr="00431A70" w:rsidR="00343B91" w:rsidP="009A7587" w:rsidRDefault="00343B91" w14:paraId="28B80973"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Recurrente:</w:t>
                </w:r>
              </w:p>
            </w:tc>
            <w:tc>
              <w:tcPr>
                <w:tcW w:w="3543" w:type="dxa"/>
                <w:tcMar/>
              </w:tcPr>
              <w:p w:rsidRPr="00286D0C" w:rsidR="00343B91" w:rsidP="77C75664" w:rsidRDefault="00BD4D34" w14:paraId="374F4B42" w14:textId="126DC091">
                <w:pPr>
                  <w:tabs>
                    <w:tab w:val="left" w:pos="3122"/>
                    <w:tab w:val="right" w:pos="8838"/>
                  </w:tabs>
                  <w:ind w:left="-106" w:right="-105"/>
                  <w:jc w:val="both"/>
                  <w:rPr>
                    <w:rFonts w:ascii="Palatino Linotype" w:hAnsi="Palatino Linotype" w:eastAsia="Calibri" w:cs="Tahoma"/>
                    <w:sz w:val="22"/>
                    <w:szCs w:val="22"/>
                    <w:highlight w:val="black"/>
                    <w:lang w:eastAsia="en-US"/>
                  </w:rPr>
                </w:pPr>
                <w:r w:rsidRPr="77C75664" w:rsidR="77C75664">
                  <w:rPr>
                    <w:rFonts w:ascii="Palatino Linotype" w:hAnsi="Palatino Linotype" w:eastAsia="Calibri" w:cs="Tahoma"/>
                    <w:sz w:val="22"/>
                    <w:szCs w:val="22"/>
                    <w:highlight w:val="black"/>
                    <w:lang w:eastAsia="en-US"/>
                  </w:rPr>
                  <w:t>XXXXXXXXXXXXXXX</w:t>
                </w:r>
              </w:p>
            </w:tc>
          </w:tr>
          <w:tr w:rsidRPr="00431A70" w:rsidR="00343B91" w:rsidTr="77C75664" w14:paraId="5986650B" w14:textId="77777777">
            <w:trPr>
              <w:trHeight w:val="283"/>
            </w:trPr>
            <w:tc>
              <w:tcPr>
                <w:tcW w:w="2589" w:type="dxa"/>
                <w:tcMar/>
              </w:tcPr>
              <w:p w:rsidRPr="00431A70" w:rsidR="00343B91" w:rsidP="009A7587" w:rsidRDefault="00343B91" w14:paraId="3C888D58"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Sujeto Obligado:</w:t>
                </w:r>
              </w:p>
            </w:tc>
            <w:tc>
              <w:tcPr>
                <w:tcW w:w="3543" w:type="dxa"/>
                <w:tcMar/>
              </w:tcPr>
              <w:p w:rsidRPr="005F13CF" w:rsidR="00343B91" w:rsidP="005F13CF" w:rsidRDefault="00BD4D34" w14:paraId="5DA3371E" w14:textId="77777777">
                <w:pPr>
                  <w:tabs>
                    <w:tab w:val="left" w:pos="2834"/>
                    <w:tab w:val="right" w:pos="8838"/>
                  </w:tabs>
                  <w:ind w:left="-106" w:right="-105"/>
                  <w:jc w:val="both"/>
                  <w:rPr>
                    <w:rFonts w:ascii="Palatino Linotype" w:hAnsi="Palatino Linotype" w:eastAsia="Calibri" w:cs="Tahoma"/>
                    <w:bCs/>
                    <w:sz w:val="22"/>
                    <w:szCs w:val="22"/>
                    <w:lang w:eastAsia="en-US"/>
                  </w:rPr>
                </w:pPr>
                <w:r w:rsidRPr="00BD4D34">
                  <w:rPr>
                    <w:rFonts w:ascii="Palatino Linotype" w:hAnsi="Palatino Linotype" w:eastAsia="Calibri" w:cs="Tahoma"/>
                    <w:bCs/>
                    <w:sz w:val="22"/>
                    <w:szCs w:val="22"/>
                    <w:lang w:val="es-MX" w:eastAsia="en-US"/>
                  </w:rPr>
                  <w:t>Ayuntamiento de Otzolotepec</w:t>
                </w:r>
              </w:p>
            </w:tc>
          </w:tr>
          <w:tr w:rsidRPr="00431A70" w:rsidR="00343B91" w:rsidTr="77C75664" w14:paraId="61DBE521" w14:textId="77777777">
            <w:trPr>
              <w:trHeight w:val="283"/>
            </w:trPr>
            <w:tc>
              <w:tcPr>
                <w:tcW w:w="2589" w:type="dxa"/>
                <w:tcMar/>
              </w:tcPr>
              <w:p w:rsidRPr="00431A70" w:rsidR="00343B91" w:rsidP="009A7587" w:rsidRDefault="00343B91" w14:paraId="13DF4D76" w14:textId="77777777">
                <w:pPr>
                  <w:tabs>
                    <w:tab w:val="right" w:pos="8838"/>
                  </w:tabs>
                  <w:ind w:left="-74" w:right="-105"/>
                  <w:rPr>
                    <w:rFonts w:ascii="Palatino Linotype" w:hAnsi="Palatino Linotype" w:eastAsia="Calibri" w:cs="Tahoma"/>
                    <w:b/>
                    <w:sz w:val="22"/>
                    <w:szCs w:val="22"/>
                    <w:lang w:eastAsia="en-US"/>
                  </w:rPr>
                </w:pPr>
                <w:r w:rsidRPr="00431A70">
                  <w:rPr>
                    <w:rFonts w:ascii="Palatino Linotype" w:hAnsi="Palatino Linotype" w:eastAsia="Calibri" w:cs="Tahoma"/>
                    <w:b/>
                    <w:sz w:val="22"/>
                    <w:szCs w:val="22"/>
                    <w:lang w:eastAsia="en-US"/>
                  </w:rPr>
                  <w:t>Comisionado Ponente:</w:t>
                </w:r>
              </w:p>
            </w:tc>
            <w:tc>
              <w:tcPr>
                <w:tcW w:w="3543" w:type="dxa"/>
                <w:tcMar/>
              </w:tcPr>
              <w:p w:rsidRPr="00431A70" w:rsidR="00343B91" w:rsidP="005F13CF" w:rsidRDefault="00343B91" w14:paraId="78AB6202" w14:textId="77777777">
                <w:pPr>
                  <w:tabs>
                    <w:tab w:val="right" w:pos="8838"/>
                  </w:tabs>
                  <w:ind w:left="-106" w:right="-105"/>
                  <w:jc w:val="both"/>
                  <w:rPr>
                    <w:rFonts w:ascii="Palatino Linotype" w:hAnsi="Palatino Linotype" w:eastAsia="Calibri" w:cs="Tahoma"/>
                    <w:b/>
                    <w:sz w:val="22"/>
                    <w:szCs w:val="22"/>
                    <w:lang w:eastAsia="en-US"/>
                  </w:rPr>
                </w:pPr>
                <w:r w:rsidRPr="00431A70">
                  <w:rPr>
                    <w:rFonts w:ascii="Palatino Linotype" w:hAnsi="Palatino Linotype" w:eastAsia="Calibri" w:cs="Tahoma"/>
                    <w:sz w:val="22"/>
                    <w:szCs w:val="22"/>
                    <w:lang w:eastAsia="en-US"/>
                  </w:rPr>
                  <w:t>Luis Gustavo Parra Noriega</w:t>
                </w:r>
              </w:p>
            </w:tc>
          </w:tr>
        </w:tbl>
        <w:p w:rsidRPr="00330DA7" w:rsidR="00343B91" w:rsidP="00DB7E5F" w:rsidRDefault="00343B91" w14:paraId="4BF20D50" w14:textId="77777777">
          <w:pPr>
            <w:tabs>
              <w:tab w:val="right" w:pos="8838"/>
            </w:tabs>
            <w:ind w:left="-28"/>
            <w:jc w:val="both"/>
            <w:rPr>
              <w:rFonts w:ascii="Arial" w:hAnsi="Arial" w:eastAsia="Calibri" w:cs="Arial"/>
              <w:b/>
              <w:sz w:val="22"/>
              <w:szCs w:val="22"/>
              <w:lang w:eastAsia="en-US"/>
            </w:rPr>
          </w:pPr>
        </w:p>
      </w:tc>
    </w:tr>
  </w:tbl>
  <w:p w:rsidRPr="00330DA7" w:rsidR="00343B91" w:rsidP="00B727C5" w:rsidRDefault="00343B91" w14:paraId="292B9346" w14:textId="77777777">
    <w:pPr>
      <w:pStyle w:val="Encabezad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hint="default" w:ascii="Symbol" w:hAnsi="Symbol"/>
      </w:rPr>
    </w:lvl>
  </w:abstractNum>
  <w:abstractNum w:abstractNumId="1" w15:restartNumberingAfterBreak="0">
    <w:nsid w:val="01E60F0F"/>
    <w:multiLevelType w:val="hybridMultilevel"/>
    <w:tmpl w:val="CBB6AD4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4834614"/>
    <w:multiLevelType w:val="hybridMultilevel"/>
    <w:tmpl w:val="F62CBC54"/>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470C43"/>
    <w:multiLevelType w:val="hybridMultilevel"/>
    <w:tmpl w:val="D5E2B79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AB65E81"/>
    <w:multiLevelType w:val="hybridMultilevel"/>
    <w:tmpl w:val="A5A2E3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201339B5"/>
    <w:multiLevelType w:val="hybridMultilevel"/>
    <w:tmpl w:val="2B500EC8"/>
    <w:lvl w:ilvl="0" w:tplc="080A000B">
      <w:start w:val="1"/>
      <w:numFmt w:val="bullet"/>
      <w:lvlText w:val=""/>
      <w:lvlJc w:val="left"/>
      <w:pPr>
        <w:ind w:left="1440" w:hanging="360"/>
      </w:pPr>
      <w:rPr>
        <w:rFonts w:hint="default" w:ascii="Wingdings" w:hAnsi="Wingdings"/>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6" w15:restartNumberingAfterBreak="0">
    <w:nsid w:val="2AD27D06"/>
    <w:multiLevelType w:val="hybridMultilevel"/>
    <w:tmpl w:val="4986ED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360DEA"/>
    <w:multiLevelType w:val="hybridMultilevel"/>
    <w:tmpl w:val="005AFEEA"/>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9"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A392BE4"/>
    <w:multiLevelType w:val="hybridMultilevel"/>
    <w:tmpl w:val="2E9ECA6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4C772AC6"/>
    <w:multiLevelType w:val="hybridMultilevel"/>
    <w:tmpl w:val="565A2A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1B85228"/>
    <w:multiLevelType w:val="hybridMultilevel"/>
    <w:tmpl w:val="8FFEA8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7E0736D"/>
    <w:multiLevelType w:val="hybridMultilevel"/>
    <w:tmpl w:val="6C1CC7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C0D1D37"/>
    <w:multiLevelType w:val="hybridMultilevel"/>
    <w:tmpl w:val="1CB0D6B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16cid:durableId="418872089">
    <w:abstractNumId w:val="0"/>
  </w:num>
  <w:num w:numId="2" w16cid:durableId="742289316">
    <w:abstractNumId w:val="14"/>
  </w:num>
  <w:num w:numId="3" w16cid:durableId="1629553246">
    <w:abstractNumId w:val="13"/>
  </w:num>
  <w:num w:numId="4" w16cid:durableId="529682239">
    <w:abstractNumId w:val="9"/>
  </w:num>
  <w:num w:numId="5" w16cid:durableId="13121918">
    <w:abstractNumId w:val="7"/>
  </w:num>
  <w:num w:numId="6" w16cid:durableId="1164008966">
    <w:abstractNumId w:val="1"/>
  </w:num>
  <w:num w:numId="7" w16cid:durableId="1704860614">
    <w:abstractNumId w:val="5"/>
  </w:num>
  <w:num w:numId="8" w16cid:durableId="1476219174">
    <w:abstractNumId w:val="8"/>
  </w:num>
  <w:num w:numId="9" w16cid:durableId="1429698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2206828">
    <w:abstractNumId w:val="4"/>
  </w:num>
  <w:num w:numId="11" w16cid:durableId="1939365799">
    <w:abstractNumId w:val="11"/>
  </w:num>
  <w:num w:numId="12" w16cid:durableId="1323661633">
    <w:abstractNumId w:val="12"/>
  </w:num>
  <w:num w:numId="13" w16cid:durableId="1920628501">
    <w:abstractNumId w:val="10"/>
  </w:num>
  <w:num w:numId="14" w16cid:durableId="311568444">
    <w:abstractNumId w:val="15"/>
  </w:num>
  <w:num w:numId="15" w16cid:durableId="507061551">
    <w:abstractNumId w:val="3"/>
  </w:num>
  <w:num w:numId="16" w16cid:durableId="1436051871">
    <w:abstractNumId w:val="2"/>
  </w:num>
  <w:num w:numId="17" w16cid:durableId="88749358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A48"/>
    <w:rsid w:val="00024C42"/>
    <w:rsid w:val="00024D74"/>
    <w:rsid w:val="000259E6"/>
    <w:rsid w:val="00025D40"/>
    <w:rsid w:val="00025E6B"/>
    <w:rsid w:val="00025F5D"/>
    <w:rsid w:val="00027B6E"/>
    <w:rsid w:val="000300BE"/>
    <w:rsid w:val="0003037C"/>
    <w:rsid w:val="0003089C"/>
    <w:rsid w:val="00030E29"/>
    <w:rsid w:val="00030EDA"/>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0BE1"/>
    <w:rsid w:val="00061F79"/>
    <w:rsid w:val="000620E1"/>
    <w:rsid w:val="00063514"/>
    <w:rsid w:val="000640BD"/>
    <w:rsid w:val="00064855"/>
    <w:rsid w:val="000648B3"/>
    <w:rsid w:val="0006654C"/>
    <w:rsid w:val="000666FD"/>
    <w:rsid w:val="00066EF2"/>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97806"/>
    <w:rsid w:val="000A001B"/>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396"/>
    <w:rsid w:val="000C04EA"/>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0E4F"/>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073"/>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3A9A"/>
    <w:rsid w:val="00174390"/>
    <w:rsid w:val="0017459B"/>
    <w:rsid w:val="00175A0D"/>
    <w:rsid w:val="00175CEB"/>
    <w:rsid w:val="00175E61"/>
    <w:rsid w:val="00176367"/>
    <w:rsid w:val="00177532"/>
    <w:rsid w:val="00177BFC"/>
    <w:rsid w:val="00177C07"/>
    <w:rsid w:val="00180208"/>
    <w:rsid w:val="00180365"/>
    <w:rsid w:val="00180DE9"/>
    <w:rsid w:val="001821D9"/>
    <w:rsid w:val="001824D6"/>
    <w:rsid w:val="00182D6C"/>
    <w:rsid w:val="00182DCE"/>
    <w:rsid w:val="00182F0F"/>
    <w:rsid w:val="001832D9"/>
    <w:rsid w:val="00183D24"/>
    <w:rsid w:val="001851A6"/>
    <w:rsid w:val="00186AC2"/>
    <w:rsid w:val="00187211"/>
    <w:rsid w:val="001872B5"/>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24D"/>
    <w:rsid w:val="00200E50"/>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748"/>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9AD"/>
    <w:rsid w:val="002A2EA3"/>
    <w:rsid w:val="002A415C"/>
    <w:rsid w:val="002A57D2"/>
    <w:rsid w:val="002A6193"/>
    <w:rsid w:val="002A66CD"/>
    <w:rsid w:val="002A6E2B"/>
    <w:rsid w:val="002A717C"/>
    <w:rsid w:val="002A7BD4"/>
    <w:rsid w:val="002A7F32"/>
    <w:rsid w:val="002B1EE1"/>
    <w:rsid w:val="002B20A1"/>
    <w:rsid w:val="002B21A5"/>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46EE"/>
    <w:rsid w:val="002C63FA"/>
    <w:rsid w:val="002C6BDE"/>
    <w:rsid w:val="002C7D95"/>
    <w:rsid w:val="002D1BE4"/>
    <w:rsid w:val="002D1D6C"/>
    <w:rsid w:val="002D33B0"/>
    <w:rsid w:val="002D3962"/>
    <w:rsid w:val="002D438B"/>
    <w:rsid w:val="002D4C3D"/>
    <w:rsid w:val="002D6323"/>
    <w:rsid w:val="002E1218"/>
    <w:rsid w:val="002E1C48"/>
    <w:rsid w:val="002E2418"/>
    <w:rsid w:val="002E2DDD"/>
    <w:rsid w:val="002E3755"/>
    <w:rsid w:val="002E3FCF"/>
    <w:rsid w:val="002E4059"/>
    <w:rsid w:val="002E5015"/>
    <w:rsid w:val="002E5739"/>
    <w:rsid w:val="002E6FFD"/>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2724"/>
    <w:rsid w:val="003340EC"/>
    <w:rsid w:val="0033421F"/>
    <w:rsid w:val="00334225"/>
    <w:rsid w:val="003350FF"/>
    <w:rsid w:val="00335DC9"/>
    <w:rsid w:val="003363F6"/>
    <w:rsid w:val="00337053"/>
    <w:rsid w:val="0034057C"/>
    <w:rsid w:val="003416A5"/>
    <w:rsid w:val="003416E2"/>
    <w:rsid w:val="003417A1"/>
    <w:rsid w:val="00341E21"/>
    <w:rsid w:val="00341E6C"/>
    <w:rsid w:val="00343B91"/>
    <w:rsid w:val="00344743"/>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4B3"/>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CCC"/>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64AF"/>
    <w:rsid w:val="00447C98"/>
    <w:rsid w:val="00447F7D"/>
    <w:rsid w:val="004506B1"/>
    <w:rsid w:val="004506BF"/>
    <w:rsid w:val="004524C9"/>
    <w:rsid w:val="0045371C"/>
    <w:rsid w:val="00453729"/>
    <w:rsid w:val="0045411C"/>
    <w:rsid w:val="004544CD"/>
    <w:rsid w:val="00454DE4"/>
    <w:rsid w:val="00455993"/>
    <w:rsid w:val="00460032"/>
    <w:rsid w:val="0046048A"/>
    <w:rsid w:val="00461E53"/>
    <w:rsid w:val="00463F50"/>
    <w:rsid w:val="0046548F"/>
    <w:rsid w:val="00465497"/>
    <w:rsid w:val="00466346"/>
    <w:rsid w:val="00466C2C"/>
    <w:rsid w:val="00467498"/>
    <w:rsid w:val="004675F7"/>
    <w:rsid w:val="004676FF"/>
    <w:rsid w:val="004702B0"/>
    <w:rsid w:val="00473F72"/>
    <w:rsid w:val="004751D6"/>
    <w:rsid w:val="00475E6B"/>
    <w:rsid w:val="0047608E"/>
    <w:rsid w:val="004763B0"/>
    <w:rsid w:val="004769EB"/>
    <w:rsid w:val="00476EE9"/>
    <w:rsid w:val="00477667"/>
    <w:rsid w:val="00477AD3"/>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42A5"/>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0E3C"/>
    <w:rsid w:val="004F26C4"/>
    <w:rsid w:val="004F2C69"/>
    <w:rsid w:val="004F2D88"/>
    <w:rsid w:val="004F3134"/>
    <w:rsid w:val="004F3156"/>
    <w:rsid w:val="004F3D21"/>
    <w:rsid w:val="004F4D64"/>
    <w:rsid w:val="004F582B"/>
    <w:rsid w:val="004F60EF"/>
    <w:rsid w:val="004F637B"/>
    <w:rsid w:val="004F6532"/>
    <w:rsid w:val="004F6E78"/>
    <w:rsid w:val="00501150"/>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83"/>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95859"/>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52F4"/>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1ADB"/>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2B"/>
    <w:rsid w:val="006418ED"/>
    <w:rsid w:val="00642B13"/>
    <w:rsid w:val="0064309D"/>
    <w:rsid w:val="006431FF"/>
    <w:rsid w:val="00644B26"/>
    <w:rsid w:val="00645F7D"/>
    <w:rsid w:val="00645F85"/>
    <w:rsid w:val="00646100"/>
    <w:rsid w:val="00646C1B"/>
    <w:rsid w:val="006476CA"/>
    <w:rsid w:val="00650554"/>
    <w:rsid w:val="00650BF8"/>
    <w:rsid w:val="0065303D"/>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075B6"/>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4ED"/>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4834"/>
    <w:rsid w:val="00785461"/>
    <w:rsid w:val="00785A0A"/>
    <w:rsid w:val="00785DC5"/>
    <w:rsid w:val="0078639C"/>
    <w:rsid w:val="00786B36"/>
    <w:rsid w:val="00786F25"/>
    <w:rsid w:val="00786FF3"/>
    <w:rsid w:val="007875F5"/>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31C"/>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6CE5"/>
    <w:rsid w:val="008F7068"/>
    <w:rsid w:val="008F77BF"/>
    <w:rsid w:val="008F7852"/>
    <w:rsid w:val="00901CD4"/>
    <w:rsid w:val="0090360E"/>
    <w:rsid w:val="00903D37"/>
    <w:rsid w:val="0090582F"/>
    <w:rsid w:val="009079CA"/>
    <w:rsid w:val="009079ED"/>
    <w:rsid w:val="0091000D"/>
    <w:rsid w:val="0091055D"/>
    <w:rsid w:val="00911631"/>
    <w:rsid w:val="00911810"/>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4A3A"/>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11BB"/>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3DA"/>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6D0"/>
    <w:rsid w:val="00B41D89"/>
    <w:rsid w:val="00B42C7F"/>
    <w:rsid w:val="00B42E81"/>
    <w:rsid w:val="00B4329D"/>
    <w:rsid w:val="00B4490B"/>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D34"/>
    <w:rsid w:val="00BD4EAE"/>
    <w:rsid w:val="00BD5C33"/>
    <w:rsid w:val="00BD6804"/>
    <w:rsid w:val="00BD7F11"/>
    <w:rsid w:val="00BE17C6"/>
    <w:rsid w:val="00BE2498"/>
    <w:rsid w:val="00BE2BD3"/>
    <w:rsid w:val="00BE2E7C"/>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83A"/>
    <w:rsid w:val="00C14CF4"/>
    <w:rsid w:val="00C15B35"/>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3886"/>
    <w:rsid w:val="00C3485C"/>
    <w:rsid w:val="00C35A5E"/>
    <w:rsid w:val="00C364D0"/>
    <w:rsid w:val="00C36C23"/>
    <w:rsid w:val="00C37A5F"/>
    <w:rsid w:val="00C407E5"/>
    <w:rsid w:val="00C40B65"/>
    <w:rsid w:val="00C4265A"/>
    <w:rsid w:val="00C42DAC"/>
    <w:rsid w:val="00C4342B"/>
    <w:rsid w:val="00C44C87"/>
    <w:rsid w:val="00C45818"/>
    <w:rsid w:val="00C459A9"/>
    <w:rsid w:val="00C46EF4"/>
    <w:rsid w:val="00C47763"/>
    <w:rsid w:val="00C477E7"/>
    <w:rsid w:val="00C502A5"/>
    <w:rsid w:val="00C503A6"/>
    <w:rsid w:val="00C5063C"/>
    <w:rsid w:val="00C51CD8"/>
    <w:rsid w:val="00C521F7"/>
    <w:rsid w:val="00C526DE"/>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6A"/>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5247"/>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0E79"/>
    <w:rsid w:val="00D71CF9"/>
    <w:rsid w:val="00D72EAC"/>
    <w:rsid w:val="00D73BC4"/>
    <w:rsid w:val="00D74170"/>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C37"/>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5CF5"/>
    <w:rsid w:val="00DF72D9"/>
    <w:rsid w:val="00DF7B69"/>
    <w:rsid w:val="00DF7EC8"/>
    <w:rsid w:val="00E00D4F"/>
    <w:rsid w:val="00E0164B"/>
    <w:rsid w:val="00E0218A"/>
    <w:rsid w:val="00E028ED"/>
    <w:rsid w:val="00E02E7F"/>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267D"/>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2E5E"/>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4F7C"/>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 w:val="77C7566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89A7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503FE"/>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styleId="Mencinsinresolver2" w:customStyle="1">
    <w:name w:val="Mención sin resolver2"/>
    <w:basedOn w:val="Fuentedeprrafopredeter"/>
    <w:uiPriority w:val="99"/>
    <w:semiHidden/>
    <w:unhideWhenUsed/>
    <w:rsid w:val="00417F91"/>
    <w:rPr>
      <w:color w:val="605E5C"/>
      <w:shd w:val="clear" w:color="auto" w:fill="E1DFDD"/>
    </w:rPr>
  </w:style>
  <w:style w:type="character" w:styleId="highlight" w:customStyle="1">
    <w:name w:val="highlight"/>
    <w:basedOn w:val="Fuentedeprrafopredeter"/>
    <w:rsid w:val="00ED3886"/>
  </w:style>
  <w:style w:type="character" w:styleId="Mencinsinresolver3" w:customStyle="1">
    <w:name w:val="Mención sin resolver3"/>
    <w:basedOn w:val="Fuentedeprrafopredeter"/>
    <w:uiPriority w:val="99"/>
    <w:semiHidden/>
    <w:unhideWhenUsed/>
    <w:rsid w:val="0064309D"/>
    <w:rPr>
      <w:color w:val="605E5C"/>
      <w:shd w:val="clear" w:color="auto" w:fill="E1DFDD"/>
    </w:rPr>
  </w:style>
  <w:style w:type="character" w:styleId="markkepa15iyi" w:customStyle="1">
    <w:name w:val="markkepa15iyi"/>
    <w:basedOn w:val="Fuentedeprrafopredeter"/>
    <w:rsid w:val="000F019D"/>
  </w:style>
  <w:style w:type="character" w:styleId="marki1hk2yicn" w:customStyle="1">
    <w:name w:val="marki1hk2yicn"/>
    <w:basedOn w:val="Fuentedeprrafopredeter"/>
    <w:rsid w:val="00BF3269"/>
  </w:style>
  <w:style w:type="character" w:styleId="Ttulo2Car" w:customStyle="1">
    <w:name w:val="Título 2 Car"/>
    <w:basedOn w:val="Fuentedeprrafopredeter"/>
    <w:link w:val="Ttulo2"/>
    <w:uiPriority w:val="9"/>
    <w:semiHidden/>
    <w:rsid w:val="00223317"/>
    <w:rPr>
      <w:rFonts w:asciiTheme="majorHAnsi" w:hAnsiTheme="majorHAnsi" w:eastAsiaTheme="majorEastAsia" w:cstheme="majorBidi"/>
      <w:color w:val="2F5496" w:themeColor="accent1" w:themeShade="BF"/>
      <w:sz w:val="26"/>
      <w:szCs w:val="26"/>
      <w:lang w:eastAsia="es-ES"/>
    </w:rPr>
  </w:style>
  <w:style w:type="table" w:styleId="Tablaconcuadrcula1" w:customStyle="1">
    <w:name w:val="Tabla con cuadrícula1"/>
    <w:basedOn w:val="Tablanormal"/>
    <w:next w:val="Tablaconcuadrcula"/>
    <w:uiPriority w:val="39"/>
    <w:rsid w:val="00AB6595"/>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cinsinresolver4" w:customStyle="1">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hAnsi="Times New Roman" w:eastAsia="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3.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theme" Target="theme/theme1.xml" Id="rId14" /><Relationship Type="http://schemas.openxmlformats.org/officeDocument/2006/relationships/glossaryDocument" Target="glossary/document.xml" Id="Rd2b9920813ee4f6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59a91b1-c153-4dc9-a7f0-76a50a04ed16}"/>
      </w:docPartPr>
      <w:docPartBody>
        <w:p w14:paraId="5ECB861F">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C32AF-15F2-47EB-80A6-16F1092636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RF</dc:creator>
  <keywords/>
  <dc:description/>
  <lastModifiedBy>Usuario invitado</lastModifiedBy>
  <revision>9</revision>
  <lastPrinted>2020-01-16T18:20:00.0000000Z</lastPrinted>
  <dcterms:created xsi:type="dcterms:W3CDTF">2022-05-05T17:00:00.0000000Z</dcterms:created>
  <dcterms:modified xsi:type="dcterms:W3CDTF">2022-05-20T19:32:19.4717173Z</dcterms:modified>
</coreProperties>
</file>