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2675E" w14:textId="68ECDBDA" w:rsidR="008E1A32" w:rsidRPr="008A53A5" w:rsidRDefault="008E1A32" w:rsidP="008E1A32">
      <w:pPr>
        <w:spacing w:line="360" w:lineRule="auto"/>
        <w:jc w:val="both"/>
        <w:rPr>
          <w:rFonts w:ascii="Palatino Linotype" w:hAnsi="Palatino Linotype"/>
          <w:color w:val="000000" w:themeColor="text1"/>
        </w:rPr>
      </w:pPr>
      <w:r w:rsidRPr="008A53A5">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w:t>
      </w:r>
      <w:r w:rsidR="005B54F6">
        <w:rPr>
          <w:rFonts w:ascii="Palatino Linotype" w:hAnsi="Palatino Linotype"/>
          <w:color w:val="000000" w:themeColor="text1"/>
          <w:lang w:val="es-419"/>
        </w:rPr>
        <w:t>nueve</w:t>
      </w:r>
      <w:r w:rsidR="00C0071F" w:rsidRPr="008A53A5">
        <w:rPr>
          <w:rFonts w:ascii="Palatino Linotype" w:hAnsi="Palatino Linotype"/>
          <w:color w:val="000000" w:themeColor="text1"/>
        </w:rPr>
        <w:t xml:space="preserve"> de noviembre </w:t>
      </w:r>
      <w:r w:rsidRPr="008A53A5">
        <w:rPr>
          <w:rFonts w:ascii="Palatino Linotype" w:hAnsi="Palatino Linotype"/>
          <w:color w:val="000000" w:themeColor="text1"/>
        </w:rPr>
        <w:t>de dos mil veintidós.</w:t>
      </w:r>
    </w:p>
    <w:p w14:paraId="57CA25AC" w14:textId="77777777" w:rsidR="003253C6" w:rsidRPr="008A53A5" w:rsidRDefault="003253C6" w:rsidP="00981602">
      <w:pPr>
        <w:spacing w:line="360" w:lineRule="auto"/>
        <w:jc w:val="both"/>
        <w:rPr>
          <w:rFonts w:ascii="Palatino Linotype" w:hAnsi="Palatino Linotype" w:cs="Arial"/>
          <w:color w:val="000000" w:themeColor="text1"/>
        </w:rPr>
      </w:pPr>
    </w:p>
    <w:p w14:paraId="03825FB3" w14:textId="6107696E" w:rsidR="00A1125E" w:rsidRPr="008A53A5" w:rsidRDefault="000368B2" w:rsidP="000D4D54">
      <w:pPr>
        <w:tabs>
          <w:tab w:val="left" w:pos="2552"/>
        </w:tabs>
        <w:spacing w:line="360" w:lineRule="auto"/>
        <w:jc w:val="both"/>
        <w:rPr>
          <w:rFonts w:ascii="Palatino Linotype" w:hAnsi="Palatino Linotype" w:cs="Arial"/>
          <w:color w:val="000000" w:themeColor="text1"/>
          <w:lang w:val="es-ES"/>
        </w:rPr>
      </w:pPr>
      <w:r w:rsidRPr="008A53A5">
        <w:rPr>
          <w:rFonts w:ascii="Palatino Linotype" w:hAnsi="Palatino Linotype" w:cs="Arial"/>
          <w:b/>
          <w:color w:val="000000" w:themeColor="text1"/>
          <w:sz w:val="28"/>
          <w:szCs w:val="28"/>
        </w:rPr>
        <w:t>VISTO</w:t>
      </w:r>
      <w:r w:rsidR="00E608DF" w:rsidRPr="008A53A5">
        <w:rPr>
          <w:rFonts w:ascii="Palatino Linotype" w:hAnsi="Palatino Linotype" w:cs="Arial"/>
          <w:color w:val="000000" w:themeColor="text1"/>
          <w:sz w:val="28"/>
          <w:szCs w:val="28"/>
        </w:rPr>
        <w:t xml:space="preserve"> </w:t>
      </w:r>
      <w:r w:rsidRPr="008A53A5">
        <w:rPr>
          <w:rFonts w:ascii="Palatino Linotype" w:hAnsi="Palatino Linotype" w:cs="Arial"/>
          <w:color w:val="000000" w:themeColor="text1"/>
        </w:rPr>
        <w:t>el expediente formado</w:t>
      </w:r>
      <w:r w:rsidR="00E608DF" w:rsidRPr="008A53A5">
        <w:rPr>
          <w:rFonts w:ascii="Palatino Linotype" w:hAnsi="Palatino Linotype" w:cs="Arial"/>
          <w:color w:val="000000" w:themeColor="text1"/>
        </w:rPr>
        <w:t xml:space="preserve"> con motivo de</w:t>
      </w:r>
      <w:r w:rsidRPr="008A53A5">
        <w:rPr>
          <w:rFonts w:ascii="Palatino Linotype" w:hAnsi="Palatino Linotype" w:cs="Arial"/>
          <w:color w:val="000000" w:themeColor="text1"/>
        </w:rPr>
        <w:t>l Recurso</w:t>
      </w:r>
      <w:r w:rsidR="00E608DF" w:rsidRPr="008A53A5">
        <w:rPr>
          <w:rFonts w:ascii="Palatino Linotype" w:hAnsi="Palatino Linotype" w:cs="Arial"/>
          <w:color w:val="000000" w:themeColor="text1"/>
        </w:rPr>
        <w:t xml:space="preserve"> de Revisión </w:t>
      </w:r>
      <w:r w:rsidRPr="008A53A5">
        <w:rPr>
          <w:rFonts w:ascii="Palatino Linotype" w:hAnsi="Palatino Linotype" w:cs="Arial"/>
          <w:b/>
          <w:bCs/>
          <w:color w:val="000000" w:themeColor="text1"/>
        </w:rPr>
        <w:t>13567</w:t>
      </w:r>
      <w:r w:rsidR="000D4D54" w:rsidRPr="008A53A5">
        <w:rPr>
          <w:rFonts w:ascii="Palatino Linotype" w:hAnsi="Palatino Linotype" w:cs="Arial"/>
          <w:b/>
          <w:bCs/>
          <w:color w:val="000000" w:themeColor="text1"/>
        </w:rPr>
        <w:t>/INFOEM/IP/RR/2022</w:t>
      </w:r>
      <w:r w:rsidR="00200BFC" w:rsidRPr="008A53A5">
        <w:rPr>
          <w:rFonts w:ascii="Palatino Linotype" w:hAnsi="Palatino Linotype" w:cs="Arial"/>
          <w:color w:val="000000" w:themeColor="text1"/>
        </w:rPr>
        <w:t>,</w:t>
      </w:r>
      <w:r w:rsidR="0089531A" w:rsidRPr="008A53A5">
        <w:rPr>
          <w:rFonts w:ascii="Palatino Linotype" w:hAnsi="Palatino Linotype" w:cs="Arial"/>
          <w:color w:val="000000" w:themeColor="text1"/>
        </w:rPr>
        <w:t xml:space="preserve"> </w:t>
      </w:r>
      <w:r w:rsidR="00200BFC" w:rsidRPr="008A53A5">
        <w:rPr>
          <w:rFonts w:ascii="Palatino Linotype" w:hAnsi="Palatino Linotype" w:cs="Arial"/>
          <w:color w:val="000000" w:themeColor="text1"/>
        </w:rPr>
        <w:t xml:space="preserve">promovido </w:t>
      </w:r>
      <w:r w:rsidR="002A1BCE" w:rsidRPr="008A53A5">
        <w:rPr>
          <w:rFonts w:ascii="Palatino Linotype" w:hAnsi="Palatino Linotype"/>
          <w:color w:val="000000" w:themeColor="text1"/>
        </w:rPr>
        <w:t xml:space="preserve">por el ciudadano de nombre </w:t>
      </w:r>
      <w:r w:rsidR="00B611E6">
        <w:rPr>
          <w:rFonts w:ascii="Palatino Linotype" w:hAnsi="Palatino Linotype"/>
          <w:color w:val="000000" w:themeColor="text1"/>
        </w:rPr>
        <w:t>XXXXX XXX</w:t>
      </w:r>
      <w:r w:rsidR="00DD136A" w:rsidRPr="008A53A5">
        <w:rPr>
          <w:rFonts w:ascii="Palatino Linotype" w:hAnsi="Palatino Linotype"/>
          <w:color w:val="000000" w:themeColor="text1"/>
        </w:rPr>
        <w:t xml:space="preserve">, </w:t>
      </w:r>
      <w:r w:rsidR="005F0E30" w:rsidRPr="008A53A5">
        <w:rPr>
          <w:rFonts w:ascii="Palatino Linotype" w:hAnsi="Palatino Linotype"/>
          <w:color w:val="000000" w:themeColor="text1"/>
        </w:rPr>
        <w:t xml:space="preserve">a quien en lo sucesivo se le </w:t>
      </w:r>
      <w:r w:rsidR="00D9217D" w:rsidRPr="008A53A5">
        <w:rPr>
          <w:rFonts w:ascii="Palatino Linotype" w:hAnsi="Palatino Linotype"/>
          <w:color w:val="000000" w:themeColor="text1"/>
        </w:rPr>
        <w:t>denominará</w:t>
      </w:r>
      <w:r w:rsidR="005F0E30" w:rsidRPr="008A53A5">
        <w:rPr>
          <w:rFonts w:ascii="Palatino Linotype" w:hAnsi="Palatino Linotype"/>
          <w:color w:val="000000" w:themeColor="text1"/>
        </w:rPr>
        <w:t xml:space="preserve"> </w:t>
      </w:r>
      <w:r w:rsidR="00201AF1" w:rsidRPr="008A53A5">
        <w:rPr>
          <w:rFonts w:ascii="Palatino Linotype" w:hAnsi="Palatino Linotype" w:cs="Arial"/>
          <w:b/>
          <w:color w:val="000000" w:themeColor="text1"/>
          <w:lang w:val="es-ES"/>
        </w:rPr>
        <w:t>EL</w:t>
      </w:r>
      <w:r w:rsidR="00200BFC" w:rsidRPr="008A53A5">
        <w:rPr>
          <w:rFonts w:ascii="Palatino Linotype" w:hAnsi="Palatino Linotype" w:cs="Arial"/>
          <w:b/>
          <w:color w:val="000000" w:themeColor="text1"/>
          <w:lang w:val="es-ES"/>
        </w:rPr>
        <w:t xml:space="preserve"> RECURRENTE,</w:t>
      </w:r>
      <w:r w:rsidR="008B3120" w:rsidRPr="008A53A5">
        <w:rPr>
          <w:rFonts w:ascii="Palatino Linotype" w:hAnsi="Palatino Linotype" w:cs="Arial"/>
          <w:color w:val="000000" w:themeColor="text1"/>
          <w:lang w:val="es-ES"/>
        </w:rPr>
        <w:t xml:space="preserve"> </w:t>
      </w:r>
      <w:r w:rsidR="006D5BED" w:rsidRPr="008A53A5">
        <w:rPr>
          <w:rFonts w:ascii="Palatino Linotype" w:hAnsi="Palatino Linotype" w:cs="Arial"/>
          <w:color w:val="000000" w:themeColor="text1"/>
        </w:rPr>
        <w:t xml:space="preserve">en contra de </w:t>
      </w:r>
      <w:r w:rsidR="006D5BED" w:rsidRPr="008A53A5">
        <w:rPr>
          <w:rFonts w:ascii="Palatino Linotype" w:hAnsi="Palatino Linotype" w:cs="Arial"/>
          <w:color w:val="000000" w:themeColor="text1"/>
          <w:lang w:val="es-ES"/>
        </w:rPr>
        <w:t>la falta</w:t>
      </w:r>
      <w:r w:rsidR="006D5BED" w:rsidRPr="008A53A5">
        <w:rPr>
          <w:rFonts w:ascii="Palatino Linotype" w:hAnsi="Palatino Linotype" w:cs="Arial"/>
          <w:color w:val="000000" w:themeColor="text1"/>
          <w:lang w:val="es-419"/>
        </w:rPr>
        <w:t xml:space="preserve"> de</w:t>
      </w:r>
      <w:r w:rsidR="006D5BED" w:rsidRPr="008A53A5">
        <w:rPr>
          <w:rFonts w:ascii="Palatino Linotype" w:hAnsi="Palatino Linotype" w:cs="Arial"/>
          <w:color w:val="000000" w:themeColor="text1"/>
          <w:lang w:val="es-ES"/>
        </w:rPr>
        <w:t xml:space="preserve"> respuesta del </w:t>
      </w:r>
      <w:r w:rsidR="000D4D54" w:rsidRPr="008A53A5">
        <w:rPr>
          <w:rFonts w:ascii="Palatino Linotype" w:hAnsi="Palatino Linotype" w:cs="Arial"/>
          <w:b/>
          <w:bCs/>
          <w:color w:val="000000" w:themeColor="text1"/>
        </w:rPr>
        <w:t xml:space="preserve">Ayuntamiento de </w:t>
      </w:r>
      <w:r w:rsidRPr="008A53A5">
        <w:rPr>
          <w:rFonts w:ascii="Palatino Linotype" w:hAnsi="Palatino Linotype" w:cs="Arial"/>
          <w:b/>
          <w:bCs/>
          <w:color w:val="000000" w:themeColor="text1"/>
        </w:rPr>
        <w:t>Chalco</w:t>
      </w:r>
      <w:r w:rsidR="00200BFC" w:rsidRPr="008A53A5">
        <w:rPr>
          <w:rFonts w:ascii="Palatino Linotype" w:hAnsi="Palatino Linotype" w:cs="Arial"/>
          <w:b/>
          <w:color w:val="000000" w:themeColor="text1"/>
          <w:lang w:val="es-ES"/>
        </w:rPr>
        <w:t xml:space="preserve">, </w:t>
      </w:r>
      <w:r w:rsidR="005F0E30" w:rsidRPr="008A53A5">
        <w:rPr>
          <w:rFonts w:ascii="Palatino Linotype" w:hAnsi="Palatino Linotype"/>
          <w:color w:val="000000" w:themeColor="text1"/>
        </w:rPr>
        <w:t xml:space="preserve">en lo subsecuente se le denominará </w:t>
      </w:r>
      <w:r w:rsidR="00200BFC" w:rsidRPr="008A53A5">
        <w:rPr>
          <w:rFonts w:ascii="Palatino Linotype" w:hAnsi="Palatino Linotype" w:cs="Arial"/>
          <w:b/>
          <w:color w:val="000000" w:themeColor="text1"/>
          <w:lang w:val="es-ES"/>
        </w:rPr>
        <w:t xml:space="preserve">EL SUJETO OBLIGADO, </w:t>
      </w:r>
      <w:r w:rsidR="00200BFC" w:rsidRPr="008A53A5">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8A53A5" w:rsidRDefault="00A1125E" w:rsidP="000D4D54">
      <w:pPr>
        <w:tabs>
          <w:tab w:val="left" w:pos="2552"/>
        </w:tabs>
        <w:spacing w:line="276" w:lineRule="auto"/>
        <w:jc w:val="both"/>
        <w:rPr>
          <w:rFonts w:ascii="Palatino Linotype" w:hAnsi="Palatino Linotype" w:cs="Arial"/>
          <w:b/>
          <w:bCs/>
          <w:color w:val="000000" w:themeColor="text1"/>
          <w:spacing w:val="60"/>
          <w:sz w:val="28"/>
          <w:szCs w:val="28"/>
        </w:rPr>
      </w:pPr>
    </w:p>
    <w:p w14:paraId="608D6FFF" w14:textId="77777777" w:rsidR="00214B93" w:rsidRPr="008A53A5" w:rsidRDefault="00214B93" w:rsidP="00214B93">
      <w:pPr>
        <w:pStyle w:val="Ttulo1"/>
        <w:spacing w:before="0" w:line="360" w:lineRule="auto"/>
        <w:jc w:val="center"/>
        <w:rPr>
          <w:b/>
          <w:color w:val="000000" w:themeColor="text1"/>
          <w:szCs w:val="24"/>
        </w:rPr>
      </w:pPr>
      <w:bookmarkStart w:id="0" w:name="_Toc461555884"/>
      <w:bookmarkStart w:id="1" w:name="_Toc466371847"/>
      <w:bookmarkStart w:id="2" w:name="_Toc87456484"/>
      <w:r w:rsidRPr="008A53A5">
        <w:rPr>
          <w:b/>
          <w:color w:val="000000" w:themeColor="text1"/>
          <w:szCs w:val="24"/>
        </w:rPr>
        <w:t>A N T E C E D E N T E S</w:t>
      </w:r>
      <w:bookmarkEnd w:id="0"/>
      <w:bookmarkEnd w:id="1"/>
      <w:bookmarkEnd w:id="2"/>
    </w:p>
    <w:p w14:paraId="2D0E6E31" w14:textId="77777777" w:rsidR="00214B93" w:rsidRPr="008A53A5" w:rsidRDefault="00214B93" w:rsidP="00214B93">
      <w:pPr>
        <w:rPr>
          <w:rFonts w:ascii="Palatino Linotype" w:hAnsi="Palatino Linotype"/>
          <w:b/>
          <w:lang w:eastAsia="en-US"/>
        </w:rPr>
      </w:pPr>
      <w:r w:rsidRPr="008A53A5">
        <w:rPr>
          <w:rFonts w:ascii="Palatino Linotype" w:hAnsi="Palatino Linotype"/>
          <w:b/>
          <w:lang w:val="es-ES" w:eastAsia="en-US"/>
        </w:rPr>
        <w:t xml:space="preserve">I. </w:t>
      </w:r>
      <w:r w:rsidRPr="008A53A5">
        <w:rPr>
          <w:rFonts w:ascii="Palatino Linotype" w:hAnsi="Palatino Linotype"/>
          <w:b/>
          <w:lang w:eastAsia="en-US"/>
        </w:rPr>
        <w:t>De la Solicitud de Información</w:t>
      </w:r>
    </w:p>
    <w:p w14:paraId="1DA61E80" w14:textId="77777777" w:rsidR="00214B93" w:rsidRPr="008A53A5" w:rsidRDefault="00214B93" w:rsidP="00214B93">
      <w:pPr>
        <w:rPr>
          <w:rFonts w:ascii="Palatino Linotype" w:hAnsi="Palatino Linotype"/>
          <w:b/>
          <w:lang w:val="es-ES" w:eastAsia="en-US"/>
        </w:rPr>
      </w:pPr>
    </w:p>
    <w:p w14:paraId="08ECE008" w14:textId="7767BDF7" w:rsidR="00214B93" w:rsidRPr="008A53A5" w:rsidRDefault="00214B93" w:rsidP="00214B93">
      <w:pPr>
        <w:spacing w:line="360" w:lineRule="auto"/>
        <w:jc w:val="both"/>
        <w:rPr>
          <w:rFonts w:ascii="Palatino Linotype" w:eastAsia="Palatino Linotype" w:hAnsi="Palatino Linotype" w:cs="Palatino Linotype"/>
        </w:rPr>
      </w:pPr>
      <w:r w:rsidRPr="008A53A5">
        <w:rPr>
          <w:rFonts w:ascii="Palatino Linotype" w:hAnsi="Palatino Linotype"/>
          <w:lang w:eastAsia="en-US"/>
        </w:rPr>
        <w:t xml:space="preserve">En fecha </w:t>
      </w:r>
      <w:r w:rsidR="002A1BCE" w:rsidRPr="008A53A5">
        <w:rPr>
          <w:rFonts w:ascii="Palatino Linotype" w:hAnsi="Palatino Linotype"/>
          <w:lang w:eastAsia="en-US"/>
        </w:rPr>
        <w:t>primero de agosto</w:t>
      </w:r>
      <w:r w:rsidRPr="008A53A5">
        <w:rPr>
          <w:rFonts w:ascii="Palatino Linotype" w:hAnsi="Palatino Linotype"/>
          <w:lang w:eastAsia="en-US"/>
        </w:rPr>
        <w:t xml:space="preserve"> </w:t>
      </w:r>
      <w:r w:rsidRPr="008A53A5">
        <w:rPr>
          <w:rFonts w:ascii="Palatino Linotype" w:eastAsia="Calibri" w:hAnsi="Palatino Linotype" w:cs="Arial"/>
          <w:color w:val="000000" w:themeColor="text1"/>
          <w:lang w:val="es-ES"/>
        </w:rPr>
        <w:t xml:space="preserve">de dos mil veintidós, </w:t>
      </w:r>
      <w:r w:rsidRPr="008A53A5">
        <w:rPr>
          <w:rFonts w:ascii="Palatino Linotype" w:hAnsi="Palatino Linotype" w:cs="Arial"/>
          <w:b/>
        </w:rPr>
        <w:t>EL RECURRENTE</w:t>
      </w:r>
      <w:r w:rsidRPr="008A53A5">
        <w:rPr>
          <w:rFonts w:ascii="Palatino Linotype" w:hAnsi="Palatino Linotype" w:cs="Arial"/>
        </w:rPr>
        <w:t xml:space="preserve"> presentó a través del Sistema de Acceso a la Información Mexiquense, que en lo subsecuente se le denominará el </w:t>
      </w:r>
      <w:r w:rsidRPr="008A53A5">
        <w:rPr>
          <w:rFonts w:ascii="Palatino Linotype" w:hAnsi="Palatino Linotype" w:cs="Arial"/>
          <w:b/>
          <w:bCs/>
        </w:rPr>
        <w:t>SAIMEX</w:t>
      </w:r>
      <w:r w:rsidRPr="008A53A5">
        <w:rPr>
          <w:rFonts w:ascii="Palatino Linotype" w:hAnsi="Palatino Linotype" w:cs="Arial"/>
          <w:b/>
        </w:rPr>
        <w:t>,</w:t>
      </w:r>
      <w:r w:rsidRPr="008A53A5">
        <w:rPr>
          <w:rFonts w:ascii="Palatino Linotype" w:hAnsi="Palatino Linotype"/>
        </w:rPr>
        <w:t xml:space="preserve"> ante </w:t>
      </w:r>
      <w:r w:rsidRPr="008A53A5">
        <w:rPr>
          <w:rFonts w:ascii="Palatino Linotype" w:hAnsi="Palatino Linotype"/>
          <w:b/>
        </w:rPr>
        <w:t>EL SUJETO OBLIGADO</w:t>
      </w:r>
      <w:r w:rsidRPr="008A53A5">
        <w:rPr>
          <w:rFonts w:ascii="Palatino Linotype" w:eastAsia="MS Mincho" w:hAnsi="Palatino Linotype" w:cs="Arial"/>
          <w:lang w:val="es-ES_tradnl"/>
        </w:rPr>
        <w:t>, la solicitud de Acceso a la Información Pública</w:t>
      </w:r>
      <w:r w:rsidRPr="008A53A5">
        <w:rPr>
          <w:rFonts w:ascii="Palatino Linotype" w:eastAsia="Palatino Linotype" w:hAnsi="Palatino Linotype" w:cs="Palatino Linotype"/>
          <w:lang w:val="es-ES_tradnl"/>
        </w:rPr>
        <w:t xml:space="preserve">, </w:t>
      </w:r>
      <w:r w:rsidRPr="008A53A5">
        <w:rPr>
          <w:rFonts w:ascii="Palatino Linotype" w:eastAsia="Palatino Linotype" w:hAnsi="Palatino Linotype" w:cs="Palatino Linotype"/>
        </w:rPr>
        <w:t xml:space="preserve">la cual fue registrado en </w:t>
      </w:r>
      <w:r w:rsidRPr="008A53A5">
        <w:rPr>
          <w:rFonts w:ascii="Palatino Linotype" w:eastAsia="Palatino Linotype" w:hAnsi="Palatino Linotype" w:cs="Palatino Linotype"/>
          <w:b/>
        </w:rPr>
        <w:t>EL SAIMEX</w:t>
      </w:r>
      <w:r w:rsidRPr="008A53A5">
        <w:rPr>
          <w:rFonts w:ascii="Palatino Linotype" w:eastAsia="Palatino Linotype" w:hAnsi="Palatino Linotype" w:cs="Palatino Linotype"/>
        </w:rPr>
        <w:t xml:space="preserve"> y se le asignó el número de expediente </w:t>
      </w:r>
      <w:r w:rsidRPr="008A53A5">
        <w:rPr>
          <w:rFonts w:ascii="Palatino Linotype" w:hAnsi="Palatino Linotype"/>
          <w:b/>
          <w:bCs/>
          <w:color w:val="000000" w:themeColor="text1"/>
        </w:rPr>
        <w:t>00418/CHALCO/IP/2022</w:t>
      </w:r>
      <w:r w:rsidRPr="008A53A5">
        <w:rPr>
          <w:rFonts w:ascii="Palatino Linotype" w:eastAsia="Palatino Linotype" w:hAnsi="Palatino Linotype" w:cs="Palatino Linotype"/>
          <w:b/>
        </w:rPr>
        <w:t>,</w:t>
      </w:r>
      <w:r w:rsidRPr="008A53A5">
        <w:rPr>
          <w:rFonts w:ascii="Palatino Linotype" w:eastAsia="Palatino Linotype" w:hAnsi="Palatino Linotype" w:cs="Palatino Linotype"/>
        </w:rPr>
        <w:t xml:space="preserve"> mediante el cual requirió, lo siguiente:</w:t>
      </w:r>
    </w:p>
    <w:p w14:paraId="025B49FC" w14:textId="77777777" w:rsidR="00214B93" w:rsidRPr="008A53A5" w:rsidRDefault="00214B93" w:rsidP="00214B93">
      <w:pPr>
        <w:pStyle w:val="Prrafodelista"/>
        <w:spacing w:line="276" w:lineRule="auto"/>
        <w:ind w:left="850" w:right="901"/>
        <w:jc w:val="both"/>
        <w:rPr>
          <w:rFonts w:ascii="Palatino Linotype" w:hAnsi="Palatino Linotype"/>
          <w:i/>
          <w:color w:val="000000" w:themeColor="text1"/>
          <w:sz w:val="22"/>
          <w:szCs w:val="22"/>
        </w:rPr>
      </w:pPr>
    </w:p>
    <w:p w14:paraId="0331E912" w14:textId="23E98172" w:rsidR="00214B93" w:rsidRPr="008A53A5" w:rsidRDefault="00214B93" w:rsidP="00214B93">
      <w:pPr>
        <w:pStyle w:val="Prrafodelista"/>
        <w:spacing w:line="276" w:lineRule="auto"/>
        <w:ind w:left="850" w:right="901"/>
        <w:jc w:val="both"/>
        <w:rPr>
          <w:rFonts w:ascii="Palatino Linotype" w:hAnsi="Palatino Linotype"/>
          <w:color w:val="000000" w:themeColor="text1"/>
          <w:sz w:val="22"/>
          <w:szCs w:val="22"/>
        </w:rPr>
      </w:pPr>
      <w:r w:rsidRPr="008A53A5">
        <w:rPr>
          <w:rFonts w:ascii="Palatino Linotype" w:hAnsi="Palatino Linotype"/>
          <w:i/>
          <w:color w:val="000000" w:themeColor="text1"/>
          <w:sz w:val="22"/>
          <w:szCs w:val="22"/>
        </w:rPr>
        <w:t>“</w:t>
      </w:r>
      <w:r w:rsidRPr="008A53A5">
        <w:rPr>
          <w:rFonts w:ascii="Palatino Linotype" w:hAnsi="Palatino Linotype"/>
          <w:i/>
          <w:iCs/>
          <w:color w:val="000000" w:themeColor="text1"/>
          <w:sz w:val="22"/>
          <w:szCs w:val="22"/>
        </w:rPr>
        <w:t xml:space="preserve">Los Estudios de impacto urbano, documentación y expediente completo por medio del cual se expidió la autorización a </w:t>
      </w:r>
      <w:r w:rsidR="00B611E6">
        <w:rPr>
          <w:rFonts w:ascii="Palatino Linotype" w:hAnsi="Palatino Linotype"/>
          <w:i/>
          <w:iCs/>
          <w:color w:val="000000" w:themeColor="text1"/>
          <w:sz w:val="22"/>
          <w:szCs w:val="22"/>
        </w:rPr>
        <w:t>XXXXXX</w:t>
      </w:r>
      <w:r w:rsidRPr="008A53A5">
        <w:rPr>
          <w:rFonts w:ascii="Palatino Linotype" w:hAnsi="Palatino Linotype"/>
          <w:i/>
          <w:iCs/>
          <w:color w:val="000000" w:themeColor="text1"/>
          <w:sz w:val="22"/>
          <w:szCs w:val="22"/>
        </w:rPr>
        <w:t xml:space="preserve"> para la construcción de la unidad habitacional CHALCO III, ubicada en </w:t>
      </w:r>
      <w:r w:rsidR="00B611E6">
        <w:rPr>
          <w:rFonts w:ascii="Palatino Linotype" w:hAnsi="Palatino Linotype"/>
          <w:i/>
          <w:iCs/>
          <w:color w:val="000000" w:themeColor="text1"/>
          <w:sz w:val="22"/>
          <w:szCs w:val="22"/>
        </w:rPr>
        <w:t>XX XXXXXXXX XX XXXXXX XXXXX X XXXXX XXX XXXXXX XXXXXXXXXXX XXX</w:t>
      </w:r>
      <w:r w:rsidRPr="008A53A5">
        <w:rPr>
          <w:rFonts w:ascii="Palatino Linotype" w:hAnsi="Palatino Linotype"/>
          <w:i/>
          <w:iCs/>
          <w:color w:val="000000" w:themeColor="text1"/>
          <w:sz w:val="22"/>
          <w:szCs w:val="22"/>
        </w:rPr>
        <w:t xml:space="preserve">. ESTUDIOS COMPLETOS ENTREGADO POR </w:t>
      </w:r>
      <w:r w:rsidR="00B611E6">
        <w:rPr>
          <w:rFonts w:ascii="Palatino Linotype" w:hAnsi="Palatino Linotype"/>
          <w:i/>
          <w:iCs/>
          <w:color w:val="000000" w:themeColor="text1"/>
          <w:sz w:val="22"/>
          <w:szCs w:val="22"/>
        </w:rPr>
        <w:t>XXXXXX</w:t>
      </w:r>
      <w:r w:rsidRPr="008A53A5">
        <w:rPr>
          <w:rFonts w:ascii="Palatino Linotype" w:hAnsi="Palatino Linotype"/>
          <w:i/>
          <w:iCs/>
          <w:color w:val="000000" w:themeColor="text1"/>
          <w:sz w:val="22"/>
          <w:szCs w:val="22"/>
        </w:rPr>
        <w:t xml:space="preserve"> Y AVALADOS POR EL AYUNTAMIENTO DE CHALCO, en caso de no existir el original, deberán </w:t>
      </w:r>
      <w:r w:rsidRPr="008A53A5">
        <w:rPr>
          <w:rFonts w:ascii="Palatino Linotype" w:hAnsi="Palatino Linotype"/>
          <w:i/>
          <w:iCs/>
          <w:color w:val="000000" w:themeColor="text1"/>
          <w:sz w:val="22"/>
          <w:szCs w:val="22"/>
        </w:rPr>
        <w:lastRenderedPageBreak/>
        <w:t xml:space="preserve">declarar su inexistencia. Así mismo, planes de protección civil, por medio del cual se prevén acciones contra las inundaciones de esa misma zona. De igual forma, los permisos emitidos a </w:t>
      </w:r>
      <w:r w:rsidR="00B611E6">
        <w:rPr>
          <w:rFonts w:ascii="Palatino Linotype" w:hAnsi="Palatino Linotype"/>
          <w:i/>
          <w:iCs/>
          <w:color w:val="000000" w:themeColor="text1"/>
          <w:sz w:val="22"/>
          <w:szCs w:val="22"/>
        </w:rPr>
        <w:t>XXXXXX</w:t>
      </w:r>
      <w:r w:rsidRPr="008A53A5">
        <w:rPr>
          <w:rFonts w:ascii="Palatino Linotype" w:hAnsi="Palatino Linotype"/>
          <w:i/>
          <w:iCs/>
          <w:color w:val="000000" w:themeColor="text1"/>
          <w:sz w:val="22"/>
          <w:szCs w:val="22"/>
        </w:rPr>
        <w:t xml:space="preserve"> para la venta de las casas ubicadas en la Unidad habitacional CHALCO III, ubicada en </w:t>
      </w:r>
      <w:r w:rsidR="00B611E6">
        <w:rPr>
          <w:rFonts w:ascii="Palatino Linotype" w:hAnsi="Palatino Linotype"/>
          <w:i/>
          <w:iCs/>
          <w:color w:val="000000" w:themeColor="text1"/>
          <w:sz w:val="22"/>
          <w:szCs w:val="22"/>
        </w:rPr>
        <w:t>XX XXXXXXXX XX XXXXXX XXXXX X XXXXX XXX XXXXXX XXXXXXXXXXX XXX</w:t>
      </w:r>
      <w:r w:rsidRPr="008A53A5">
        <w:rPr>
          <w:rFonts w:ascii="Palatino Linotype" w:hAnsi="Palatino Linotype"/>
          <w:i/>
          <w:iCs/>
          <w:color w:val="000000" w:themeColor="text1"/>
          <w:sz w:val="22"/>
          <w:szCs w:val="22"/>
        </w:rPr>
        <w:t xml:space="preserve">, estos deben de incluir los de Protección Civil. Acciones realizadas en vía pública, por parte del H. Ayuntamiento para prevenir afectaciones en los domicilios de la Unidad habitacional CHALCO III, ubicada en </w:t>
      </w:r>
      <w:r w:rsidR="00B611E6">
        <w:rPr>
          <w:rFonts w:ascii="Palatino Linotype" w:hAnsi="Palatino Linotype"/>
          <w:i/>
          <w:iCs/>
          <w:color w:val="000000" w:themeColor="text1"/>
          <w:sz w:val="22"/>
          <w:szCs w:val="22"/>
        </w:rPr>
        <w:t>XX XXXXXXXX XX XXXXXX XXXXX X XXXXX XXX XXXXXX XXXXXXXXXXX XXX</w:t>
      </w:r>
      <w:r w:rsidRPr="008A53A5">
        <w:rPr>
          <w:rFonts w:ascii="Palatino Linotype" w:hAnsi="Palatino Linotype"/>
          <w:i/>
          <w:iCs/>
          <w:color w:val="000000" w:themeColor="text1"/>
          <w:sz w:val="22"/>
          <w:szCs w:val="22"/>
        </w:rPr>
        <w:t>.</w:t>
      </w:r>
      <w:r w:rsidRPr="008A53A5">
        <w:rPr>
          <w:rFonts w:ascii="Palatino Linotype" w:hAnsi="Palatino Linotype"/>
          <w:i/>
          <w:color w:val="000000" w:themeColor="text1"/>
          <w:sz w:val="22"/>
          <w:szCs w:val="22"/>
        </w:rPr>
        <w:t xml:space="preserve">” </w:t>
      </w:r>
      <w:r w:rsidRPr="008A53A5">
        <w:rPr>
          <w:rFonts w:ascii="Palatino Linotype" w:hAnsi="Palatino Linotype"/>
          <w:color w:val="000000" w:themeColor="text1"/>
          <w:sz w:val="22"/>
          <w:szCs w:val="22"/>
        </w:rPr>
        <w:t>(Sic).</w:t>
      </w:r>
    </w:p>
    <w:p w14:paraId="2CC70493" w14:textId="77777777" w:rsidR="00214B93" w:rsidRPr="008A53A5" w:rsidRDefault="00214B93" w:rsidP="00214B93">
      <w:pPr>
        <w:spacing w:line="276" w:lineRule="auto"/>
        <w:ind w:right="901"/>
        <w:jc w:val="both"/>
        <w:rPr>
          <w:rFonts w:ascii="Palatino Linotype" w:hAnsi="Palatino Linotype"/>
          <w:i/>
          <w:color w:val="000000" w:themeColor="text1"/>
        </w:rPr>
      </w:pPr>
    </w:p>
    <w:p w14:paraId="6A074C3E" w14:textId="77777777" w:rsidR="00214B93" w:rsidRPr="008A53A5" w:rsidRDefault="00214B93" w:rsidP="00214B93">
      <w:pPr>
        <w:widowControl w:val="0"/>
        <w:autoSpaceDE w:val="0"/>
        <w:autoSpaceDN w:val="0"/>
        <w:adjustRightInd w:val="0"/>
        <w:spacing w:line="360" w:lineRule="auto"/>
        <w:jc w:val="both"/>
        <w:rPr>
          <w:rFonts w:ascii="Palatino Linotype" w:eastAsia="Calibri" w:hAnsi="Palatino Linotype" w:cs="Arial"/>
          <w:b/>
          <w:bCs/>
          <w:lang w:val="es-ES" w:eastAsia="en-US"/>
        </w:rPr>
      </w:pPr>
      <w:r w:rsidRPr="008A53A5">
        <w:rPr>
          <w:rFonts w:ascii="Palatino Linotype" w:eastAsia="Calibri" w:hAnsi="Palatino Linotype" w:cs="Arial"/>
          <w:b/>
          <w:bCs/>
          <w:lang w:val="es-ES" w:eastAsia="en-US"/>
        </w:rPr>
        <w:t xml:space="preserve">MODALIDAD DE ENTREGA: </w:t>
      </w:r>
      <w:r w:rsidRPr="008A53A5">
        <w:rPr>
          <w:rFonts w:ascii="Palatino Linotype" w:eastAsia="Calibri" w:hAnsi="Palatino Linotype" w:cs="Arial"/>
          <w:lang w:val="es-ES" w:eastAsia="en-US"/>
        </w:rPr>
        <w:t>Vía</w:t>
      </w:r>
      <w:r w:rsidRPr="008A53A5">
        <w:rPr>
          <w:rFonts w:ascii="Palatino Linotype" w:eastAsia="Calibri" w:hAnsi="Palatino Linotype" w:cs="Arial"/>
          <w:b/>
          <w:bCs/>
          <w:lang w:val="es-ES" w:eastAsia="en-US"/>
        </w:rPr>
        <w:t xml:space="preserve"> </w:t>
      </w:r>
      <w:r w:rsidRPr="008A53A5">
        <w:rPr>
          <w:rFonts w:ascii="Palatino Linotype" w:eastAsia="Calibri" w:hAnsi="Palatino Linotype" w:cs="Arial"/>
          <w:lang w:eastAsia="en-US"/>
        </w:rPr>
        <w:t>Sistema de Acceso a la Información Mexiquense</w:t>
      </w:r>
      <w:r w:rsidRPr="008A53A5">
        <w:rPr>
          <w:rFonts w:ascii="Palatino Linotype" w:eastAsia="Calibri" w:hAnsi="Palatino Linotype" w:cs="Arial"/>
          <w:b/>
          <w:bCs/>
          <w:lang w:eastAsia="en-US"/>
        </w:rPr>
        <w:t xml:space="preserve"> (SAIMEX)</w:t>
      </w:r>
      <w:r w:rsidRPr="008A53A5">
        <w:rPr>
          <w:rFonts w:ascii="Palatino Linotype" w:eastAsia="Calibri" w:hAnsi="Palatino Linotype" w:cs="Arial"/>
          <w:b/>
          <w:bCs/>
          <w:lang w:val="es-ES" w:eastAsia="en-US"/>
        </w:rPr>
        <w:t>.</w:t>
      </w:r>
    </w:p>
    <w:p w14:paraId="3504DEB6" w14:textId="77777777" w:rsidR="00214B93" w:rsidRPr="008A53A5" w:rsidRDefault="00214B93" w:rsidP="00214B93">
      <w:pPr>
        <w:widowControl w:val="0"/>
        <w:autoSpaceDE w:val="0"/>
        <w:autoSpaceDN w:val="0"/>
        <w:adjustRightInd w:val="0"/>
        <w:spacing w:line="360" w:lineRule="auto"/>
        <w:jc w:val="both"/>
        <w:rPr>
          <w:rFonts w:ascii="Palatino Linotype" w:eastAsia="Calibri" w:hAnsi="Palatino Linotype" w:cs="Arial"/>
          <w:b/>
          <w:bCs/>
          <w:lang w:val="es-ES" w:eastAsia="en-US"/>
        </w:rPr>
      </w:pPr>
      <w:r w:rsidRPr="008A53A5">
        <w:rPr>
          <w:rFonts w:ascii="Palatino Linotype" w:eastAsia="Calibri" w:hAnsi="Palatino Linotype" w:cs="Arial"/>
          <w:b/>
          <w:bCs/>
          <w:lang w:val="es-ES" w:eastAsia="en-US"/>
        </w:rPr>
        <w:tab/>
      </w:r>
    </w:p>
    <w:p w14:paraId="16E0AD15" w14:textId="77777777" w:rsidR="00214B93" w:rsidRPr="008A53A5" w:rsidRDefault="00214B93" w:rsidP="00214B93">
      <w:pPr>
        <w:spacing w:line="360" w:lineRule="auto"/>
        <w:jc w:val="both"/>
        <w:rPr>
          <w:rFonts w:ascii="Palatino Linotype" w:eastAsia="Calibri" w:hAnsi="Palatino Linotype" w:cs="Arial"/>
          <w:sz w:val="26"/>
          <w:szCs w:val="26"/>
          <w:lang w:val="es-ES" w:eastAsia="en-US"/>
        </w:rPr>
      </w:pPr>
      <w:r w:rsidRPr="008A53A5">
        <w:rPr>
          <w:rFonts w:ascii="Palatino Linotype" w:eastAsia="Palatino Linotype" w:hAnsi="Palatino Linotype" w:cs="Palatino Linotype"/>
          <w:b/>
          <w:sz w:val="28"/>
          <w:szCs w:val="28"/>
        </w:rPr>
        <w:t>II</w:t>
      </w:r>
      <w:r w:rsidRPr="008A53A5">
        <w:rPr>
          <w:rFonts w:ascii="Palatino Linotype" w:eastAsia="Calibri" w:hAnsi="Palatino Linotype" w:cs="Arial"/>
          <w:b/>
          <w:bCs/>
          <w:sz w:val="26"/>
          <w:szCs w:val="26"/>
          <w:lang w:val="es-ES" w:eastAsia="en-US"/>
        </w:rPr>
        <w:t>.</w:t>
      </w:r>
      <w:r w:rsidRPr="008A53A5">
        <w:rPr>
          <w:rFonts w:ascii="Palatino Linotype" w:eastAsia="Calibri" w:hAnsi="Palatino Linotype" w:cs="Arial"/>
          <w:sz w:val="26"/>
          <w:szCs w:val="26"/>
          <w:lang w:val="es-ES" w:eastAsia="en-US"/>
        </w:rPr>
        <w:t xml:space="preserve"> </w:t>
      </w:r>
      <w:r w:rsidRPr="008A53A5">
        <w:rPr>
          <w:rFonts w:ascii="Palatino Linotype" w:hAnsi="Palatino Linotype" w:cs="Arial"/>
          <w:b/>
          <w:sz w:val="26"/>
          <w:szCs w:val="26"/>
        </w:rPr>
        <w:t>Respuesta del Sujeto Obligado</w:t>
      </w:r>
    </w:p>
    <w:p w14:paraId="445CC49D" w14:textId="1B28B8DE" w:rsidR="00214B93" w:rsidRPr="008A53A5" w:rsidRDefault="00214B93" w:rsidP="00214B93">
      <w:pPr>
        <w:widowControl w:val="0"/>
        <w:autoSpaceDE w:val="0"/>
        <w:autoSpaceDN w:val="0"/>
        <w:adjustRightInd w:val="0"/>
        <w:spacing w:line="360" w:lineRule="auto"/>
        <w:jc w:val="both"/>
        <w:rPr>
          <w:rFonts w:ascii="Palatino Linotype" w:hAnsi="Palatino Linotype" w:cs="Segoe UI"/>
          <w:lang w:eastAsia="es-MX"/>
        </w:rPr>
      </w:pPr>
      <w:r w:rsidRPr="008A53A5">
        <w:rPr>
          <w:rFonts w:ascii="Palatino Linotype" w:hAnsi="Palatino Linotype" w:cs="Segoe UI"/>
          <w:lang w:eastAsia="es-MX"/>
        </w:rPr>
        <w:t xml:space="preserve">En fecha </w:t>
      </w:r>
      <w:r w:rsidR="004B226C" w:rsidRPr="008A53A5">
        <w:rPr>
          <w:rFonts w:ascii="Palatino Linotype" w:hAnsi="Palatino Linotype" w:cs="Segoe UI"/>
          <w:lang w:eastAsia="es-MX"/>
        </w:rPr>
        <w:t>veintidós</w:t>
      </w:r>
      <w:r w:rsidRPr="008A53A5">
        <w:rPr>
          <w:rFonts w:ascii="Palatino Linotype" w:hAnsi="Palatino Linotype" w:cs="Segoe UI"/>
          <w:lang w:eastAsia="es-MX"/>
        </w:rPr>
        <w:t xml:space="preserve"> de agosto de dos mil veintidós, </w:t>
      </w:r>
      <w:r w:rsidRPr="008A53A5">
        <w:rPr>
          <w:rFonts w:ascii="Palatino Linotype" w:hAnsi="Palatino Linotype" w:cs="Segoe UI"/>
          <w:b/>
          <w:bCs/>
          <w:lang w:eastAsia="es-MX"/>
        </w:rPr>
        <w:t>EL SU</w:t>
      </w:r>
      <w:r w:rsidRPr="008A53A5">
        <w:rPr>
          <w:rFonts w:ascii="Palatino Linotype" w:hAnsi="Palatino Linotype" w:cs="Segoe UI"/>
          <w:b/>
          <w:lang w:eastAsia="es-MX"/>
        </w:rPr>
        <w:t>JETO OBLIGADO</w:t>
      </w:r>
      <w:r w:rsidRPr="008A53A5">
        <w:rPr>
          <w:rFonts w:ascii="Palatino Linotype" w:hAnsi="Palatino Linotype" w:cs="Segoe UI"/>
          <w:lang w:eastAsia="es-MX"/>
        </w:rPr>
        <w:t xml:space="preserve"> dio respuesta a la solicitud de información en los siguientes términos:</w:t>
      </w:r>
    </w:p>
    <w:p w14:paraId="61EFB76C" w14:textId="77777777" w:rsidR="002A1BCE" w:rsidRPr="008A53A5" w:rsidRDefault="002A1BCE" w:rsidP="00214B93">
      <w:pPr>
        <w:widowControl w:val="0"/>
        <w:autoSpaceDE w:val="0"/>
        <w:autoSpaceDN w:val="0"/>
        <w:adjustRightInd w:val="0"/>
        <w:spacing w:line="360" w:lineRule="auto"/>
        <w:jc w:val="both"/>
        <w:rPr>
          <w:rFonts w:ascii="Palatino Linotype" w:hAnsi="Palatino Linotype" w:cs="Segoe UI"/>
          <w:lang w:eastAsia="es-MX"/>
        </w:rPr>
      </w:pPr>
    </w:p>
    <w:p w14:paraId="267E1D5B" w14:textId="77777777" w:rsidR="00F23CA9" w:rsidRPr="008A53A5" w:rsidRDefault="00F23CA9" w:rsidP="00F23CA9">
      <w:pPr>
        <w:pStyle w:val="Sinespaciado"/>
        <w:spacing w:line="276" w:lineRule="auto"/>
        <w:ind w:left="850" w:right="907"/>
        <w:jc w:val="right"/>
        <w:rPr>
          <w:rFonts w:ascii="Palatino Linotype" w:hAnsi="Palatino Linotype"/>
          <w:b/>
          <w:i/>
          <w:noProof/>
          <w:color w:val="000000" w:themeColor="text1"/>
          <w:sz w:val="22"/>
          <w:szCs w:val="22"/>
          <w:lang w:eastAsia="es-MX"/>
        </w:rPr>
      </w:pPr>
      <w:r w:rsidRPr="008A53A5">
        <w:rPr>
          <w:rFonts w:ascii="Palatino Linotype" w:hAnsi="Palatino Linotype"/>
          <w:b/>
          <w:i/>
          <w:noProof/>
          <w:color w:val="000000" w:themeColor="text1"/>
          <w:sz w:val="22"/>
          <w:szCs w:val="22"/>
          <w:lang w:eastAsia="es-MX"/>
        </w:rPr>
        <w:t>Chalco, México a 22 de Agosto de 2022</w:t>
      </w:r>
    </w:p>
    <w:p w14:paraId="4F38FCC1" w14:textId="77777777" w:rsidR="00F23CA9" w:rsidRPr="008A53A5" w:rsidRDefault="00F23CA9" w:rsidP="00F23CA9">
      <w:pPr>
        <w:pStyle w:val="Sinespaciado"/>
        <w:spacing w:line="276" w:lineRule="auto"/>
        <w:ind w:left="850" w:right="907"/>
        <w:jc w:val="right"/>
        <w:rPr>
          <w:rFonts w:ascii="Palatino Linotype" w:hAnsi="Palatino Linotype"/>
          <w:b/>
          <w:i/>
          <w:noProof/>
          <w:color w:val="000000" w:themeColor="text1"/>
          <w:sz w:val="22"/>
          <w:szCs w:val="22"/>
          <w:lang w:eastAsia="es-MX"/>
        </w:rPr>
      </w:pPr>
      <w:r w:rsidRPr="008A53A5">
        <w:rPr>
          <w:rFonts w:ascii="Palatino Linotype" w:hAnsi="Palatino Linotype"/>
          <w:b/>
          <w:i/>
          <w:noProof/>
          <w:color w:val="000000" w:themeColor="text1"/>
          <w:sz w:val="22"/>
          <w:szCs w:val="22"/>
          <w:lang w:eastAsia="es-MX"/>
        </w:rPr>
        <w:t>Nombre del solicitante: C. Solicitante</w:t>
      </w:r>
    </w:p>
    <w:p w14:paraId="58456A01" w14:textId="77777777" w:rsidR="00F23CA9" w:rsidRPr="008A53A5" w:rsidRDefault="00F23CA9" w:rsidP="00F23CA9">
      <w:pPr>
        <w:pStyle w:val="Sinespaciado"/>
        <w:spacing w:line="276" w:lineRule="auto"/>
        <w:ind w:left="850" w:right="907"/>
        <w:jc w:val="right"/>
        <w:rPr>
          <w:rFonts w:ascii="Palatino Linotype" w:hAnsi="Palatino Linotype"/>
          <w:b/>
          <w:i/>
          <w:noProof/>
          <w:color w:val="000000" w:themeColor="text1"/>
          <w:sz w:val="22"/>
          <w:szCs w:val="22"/>
          <w:lang w:eastAsia="es-MX"/>
        </w:rPr>
      </w:pPr>
      <w:r w:rsidRPr="008A53A5">
        <w:rPr>
          <w:rFonts w:ascii="Palatino Linotype" w:hAnsi="Palatino Linotype"/>
          <w:b/>
          <w:i/>
          <w:noProof/>
          <w:color w:val="000000" w:themeColor="text1"/>
          <w:sz w:val="22"/>
          <w:szCs w:val="22"/>
          <w:lang w:eastAsia="es-MX"/>
        </w:rPr>
        <w:t>Folio de la solicitud: 00418/CHALCO/IP/2022</w:t>
      </w:r>
    </w:p>
    <w:p w14:paraId="4A56C81C" w14:textId="77777777" w:rsidR="00F23CA9" w:rsidRPr="008A53A5" w:rsidRDefault="00F23CA9" w:rsidP="00F23CA9">
      <w:pPr>
        <w:pStyle w:val="Sinespaciado"/>
        <w:spacing w:line="276" w:lineRule="auto"/>
        <w:ind w:left="850" w:right="907"/>
        <w:jc w:val="both"/>
        <w:rPr>
          <w:rFonts w:ascii="Palatino Linotype" w:hAnsi="Palatino Linotype"/>
          <w:i/>
          <w:noProof/>
          <w:color w:val="000000" w:themeColor="text1"/>
          <w:sz w:val="22"/>
          <w:szCs w:val="22"/>
          <w:lang w:eastAsia="es-MX"/>
        </w:rPr>
      </w:pPr>
    </w:p>
    <w:p w14:paraId="7A0085CC" w14:textId="77777777" w:rsidR="00F23CA9" w:rsidRPr="008A53A5" w:rsidRDefault="00F23CA9" w:rsidP="00F23CA9">
      <w:pPr>
        <w:pStyle w:val="Sinespaciado"/>
        <w:spacing w:line="276" w:lineRule="auto"/>
        <w:ind w:left="850" w:right="907"/>
        <w:jc w:val="both"/>
        <w:rPr>
          <w:rFonts w:ascii="Palatino Linotype" w:hAnsi="Palatino Linotype"/>
          <w:i/>
          <w:noProof/>
          <w:color w:val="000000" w:themeColor="text1"/>
          <w:sz w:val="22"/>
          <w:szCs w:val="22"/>
          <w:lang w:eastAsia="es-MX"/>
        </w:rPr>
      </w:pPr>
      <w:r w:rsidRPr="008A53A5">
        <w:rPr>
          <w:rFonts w:ascii="Palatino Linotype" w:hAnsi="Palatino Linotype"/>
          <w:i/>
          <w:noProof/>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19D05C" w14:textId="23AAC1F9" w:rsidR="00F23CA9" w:rsidRPr="008A53A5" w:rsidRDefault="00F23CA9" w:rsidP="00F23CA9">
      <w:pPr>
        <w:pStyle w:val="Sinespaciado"/>
        <w:spacing w:line="276" w:lineRule="auto"/>
        <w:ind w:left="850" w:right="907"/>
        <w:jc w:val="both"/>
        <w:rPr>
          <w:rFonts w:ascii="Palatino Linotype" w:hAnsi="Palatino Linotype"/>
          <w:i/>
          <w:noProof/>
          <w:color w:val="000000" w:themeColor="text1"/>
          <w:sz w:val="22"/>
          <w:szCs w:val="22"/>
          <w:lang w:eastAsia="es-MX"/>
        </w:rPr>
      </w:pPr>
      <w:r w:rsidRPr="008A53A5">
        <w:rPr>
          <w:rFonts w:ascii="Palatino Linotype" w:hAnsi="Palatino Linotype"/>
          <w:i/>
          <w:noProof/>
          <w:color w:val="000000" w:themeColor="text1"/>
          <w:sz w:val="22"/>
          <w:szCs w:val="22"/>
          <w:lang w:eastAsia="es-MX"/>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w:t>
      </w:r>
      <w:r w:rsidRPr="008A53A5">
        <w:rPr>
          <w:rFonts w:ascii="Palatino Linotype" w:hAnsi="Palatino Linotype"/>
          <w:i/>
          <w:noProof/>
          <w:color w:val="000000" w:themeColor="text1"/>
          <w:sz w:val="22"/>
          <w:szCs w:val="22"/>
          <w:lang w:eastAsia="es-MX"/>
        </w:rPr>
        <w:lastRenderedPageBreak/>
        <w:t xml:space="preserve">conocimiento y notificación de la respuesta emitida por el servidor público habilitado, el Titular de la Dirección de Desarrollo Urbano, en los siguientes términos: En respuesta a la solicitud de información con número de folio 00418/CHALCO/IP/2022, ingresada en la plataforma digital SAIMEX y turnada a esta Unidad Administrativa a mi cargo, donde solicitan la “Los Estudios de impacto urbano, documentación y expediente completo por medio del cual se expidió la autorización a </w:t>
      </w:r>
      <w:r w:rsidR="00B611E6">
        <w:rPr>
          <w:rFonts w:ascii="Palatino Linotype" w:hAnsi="Palatino Linotype"/>
          <w:i/>
          <w:noProof/>
          <w:color w:val="000000" w:themeColor="text1"/>
          <w:sz w:val="22"/>
          <w:szCs w:val="22"/>
          <w:lang w:eastAsia="es-MX"/>
        </w:rPr>
        <w:t>XXXXXX</w:t>
      </w:r>
      <w:r w:rsidRPr="008A53A5">
        <w:rPr>
          <w:rFonts w:ascii="Palatino Linotype" w:hAnsi="Palatino Linotype"/>
          <w:i/>
          <w:noProof/>
          <w:color w:val="000000" w:themeColor="text1"/>
          <w:sz w:val="22"/>
          <w:szCs w:val="22"/>
          <w:lang w:eastAsia="es-MX"/>
        </w:rPr>
        <w:t xml:space="preserve"> para la construcción de la unidad habitacional CHALCO III, ubicada en </w:t>
      </w:r>
      <w:r w:rsidR="00B611E6">
        <w:rPr>
          <w:rFonts w:ascii="Palatino Linotype" w:hAnsi="Palatino Linotype"/>
          <w:i/>
          <w:noProof/>
          <w:color w:val="000000" w:themeColor="text1"/>
          <w:sz w:val="22"/>
          <w:szCs w:val="22"/>
          <w:lang w:eastAsia="es-MX"/>
        </w:rPr>
        <w:t>XX XXXXXXXX XX XXXXXX XXXXX X XXXXX XXX XXXXXX XXXXXXXXXXX XXX</w:t>
      </w:r>
      <w:r w:rsidRPr="008A53A5">
        <w:rPr>
          <w:rFonts w:ascii="Palatino Linotype" w:hAnsi="Palatino Linotype"/>
          <w:i/>
          <w:noProof/>
          <w:color w:val="000000" w:themeColor="text1"/>
          <w:sz w:val="22"/>
          <w:szCs w:val="22"/>
          <w:lang w:eastAsia="es-MX"/>
        </w:rPr>
        <w:t xml:space="preserve"> Estudios completos entregado por </w:t>
      </w:r>
      <w:r w:rsidR="00B611E6">
        <w:rPr>
          <w:rFonts w:ascii="Palatino Linotype" w:hAnsi="Palatino Linotype"/>
          <w:i/>
          <w:noProof/>
          <w:color w:val="000000" w:themeColor="text1"/>
          <w:sz w:val="22"/>
          <w:szCs w:val="22"/>
          <w:lang w:eastAsia="es-MX"/>
        </w:rPr>
        <w:t>XXXXXX</w:t>
      </w:r>
      <w:r w:rsidRPr="008A53A5">
        <w:rPr>
          <w:rFonts w:ascii="Palatino Linotype" w:hAnsi="Palatino Linotype"/>
          <w:i/>
          <w:noProof/>
          <w:color w:val="000000" w:themeColor="text1"/>
          <w:sz w:val="22"/>
          <w:szCs w:val="22"/>
          <w:lang w:eastAsia="es-MX"/>
        </w:rPr>
        <w:t xml:space="preserve"> y avalados por el Ayuntamiento de Chalco, planes de protección civil, permisos emitidos a </w:t>
      </w:r>
      <w:r w:rsidR="00B611E6">
        <w:rPr>
          <w:rFonts w:ascii="Palatino Linotype" w:hAnsi="Palatino Linotype"/>
          <w:i/>
          <w:noProof/>
          <w:color w:val="000000" w:themeColor="text1"/>
          <w:sz w:val="22"/>
          <w:szCs w:val="22"/>
          <w:lang w:eastAsia="es-MX"/>
        </w:rPr>
        <w:t>XXXXXX</w:t>
      </w:r>
      <w:r w:rsidRPr="008A53A5">
        <w:rPr>
          <w:rFonts w:ascii="Palatino Linotype" w:hAnsi="Palatino Linotype"/>
          <w:i/>
          <w:noProof/>
          <w:color w:val="000000" w:themeColor="text1"/>
          <w:sz w:val="22"/>
          <w:szCs w:val="22"/>
          <w:lang w:eastAsia="es-MX"/>
        </w:rPr>
        <w:t xml:space="preserve"> para la venta de casas de las casas, incluyendo los de protección civil, acciones realizadas en vía pública por parte del Ayuntamiento para prevenir afectaciones en los domicilios de la Unidad Habitacional CHALCO III ubicado en </w:t>
      </w:r>
      <w:bookmarkStart w:id="3" w:name="_GoBack"/>
      <w:r w:rsidR="00B611E6">
        <w:rPr>
          <w:rFonts w:ascii="Palatino Linotype" w:hAnsi="Palatino Linotype"/>
          <w:i/>
          <w:noProof/>
          <w:color w:val="000000" w:themeColor="text1"/>
          <w:sz w:val="22"/>
          <w:szCs w:val="22"/>
          <w:lang w:eastAsia="es-MX"/>
        </w:rPr>
        <w:t>XX XXXXXXXX XX XXXXXX XXXXX X XXXXX XXX XXXXXX XXXXXXXXXXX XXX</w:t>
      </w:r>
      <w:bookmarkEnd w:id="3"/>
      <w:r w:rsidRPr="008A53A5">
        <w:rPr>
          <w:rFonts w:ascii="Palatino Linotype" w:hAnsi="Palatino Linotype"/>
          <w:i/>
          <w:noProof/>
          <w:color w:val="000000" w:themeColor="text1"/>
          <w:sz w:val="22"/>
          <w:szCs w:val="22"/>
          <w:lang w:eastAsia="es-MX"/>
        </w:rPr>
        <w:t xml:space="preserve">”. </w:t>
      </w:r>
      <w:r w:rsidRPr="008A53A5">
        <w:rPr>
          <w:rFonts w:ascii="Palatino Linotype" w:hAnsi="Palatino Linotype"/>
          <w:b/>
          <w:i/>
          <w:noProof/>
          <w:color w:val="000000" w:themeColor="text1"/>
          <w:sz w:val="22"/>
          <w:szCs w:val="22"/>
          <w:lang w:eastAsia="es-MX"/>
        </w:rPr>
        <w:t>Al respecto, hago de su conocimiento que nos vemos imposibilitados para atender satisfactoriamente la solicitud de referencia ya que esta Dirección a mi cargo no cuenta con esa atribución. Sin embargo, la Secretaría de Desarrollo Urbano y Obra del Estado de México, a través de la Dirección General de Operación Urbana, está en posibilidad para atender dicha petición, por lo que se le recomienda respetuosamente a él o la solicitante ingres su solicitud a dicha dependencia. Se anexa contacto: • Secretaría de Desarrollo Urbano y Obra • Conjunto SEDAGRO, S/N Col. Rancho San Lorenzo, Metepec, C.P. 52140, Estado de México, • Tel: 722 276 00 07 • Correo electrónico: seduvi@edomex.gob.mx</w:t>
      </w:r>
      <w:r w:rsidRPr="008A53A5">
        <w:rPr>
          <w:rFonts w:ascii="Palatino Linotype" w:hAnsi="Palatino Linotype"/>
          <w:i/>
          <w:noProof/>
          <w:color w:val="000000" w:themeColor="text1"/>
          <w:sz w:val="22"/>
          <w:szCs w:val="22"/>
          <w:lang w:eastAsia="es-MX"/>
        </w:rPr>
        <w:t xml:space="preserve"> </w:t>
      </w:r>
      <w:r w:rsidRPr="008A53A5">
        <w:rPr>
          <w:rFonts w:ascii="Palatino Linotype" w:hAnsi="Palatino Linotype"/>
          <w:i/>
          <w:noProof/>
          <w:color w:val="000000" w:themeColor="text1"/>
          <w:sz w:val="22"/>
          <w:szCs w:val="22"/>
          <w:u w:val="single"/>
          <w:lang w:eastAsia="es-MX"/>
        </w:rPr>
        <w:t>De la misma forma, se adjunta la respuesta otorgada por el servidor público habilitado, el Coordinador Municipal de Protección Civil, en los siguientes términos</w:t>
      </w:r>
      <w:r w:rsidRPr="008A53A5">
        <w:rPr>
          <w:rFonts w:ascii="Palatino Linotype" w:hAnsi="Palatino Linotype"/>
          <w:i/>
          <w:noProof/>
          <w:color w:val="000000" w:themeColor="text1"/>
          <w:sz w:val="22"/>
          <w:szCs w:val="22"/>
          <w:lang w:eastAsia="es-MX"/>
        </w:rPr>
        <w:t xml:space="preserve">: </w:t>
      </w:r>
      <w:r w:rsidRPr="008A53A5">
        <w:rPr>
          <w:rFonts w:ascii="Palatino Linotype" w:hAnsi="Palatino Linotype"/>
          <w:b/>
          <w:i/>
          <w:noProof/>
          <w:color w:val="000000" w:themeColor="text1"/>
          <w:sz w:val="22"/>
          <w:szCs w:val="22"/>
          <w:lang w:eastAsia="es-MX"/>
        </w:rPr>
        <w:t xml:space="preserve">En relación con la solicitud de información presentada en la Plataforma SAIMEX, con número de folio 00417/CHALCO/IP/2022; en respuesta a la misma: Por lo que se informa que no se encontró documentación sobre la información solicitada; sin embargo, le comento que, derivado de las constantes lluvias que han acontecido en nuestro municipio, se han monitoreado constantemente las zonas de mayor afectación por este fenómeno, por lo que están contemplados dentro del Plan Municipal de Temporada de Lluvias. Mencionar que la Unidad Habitacional, no está contemplado en el Plan de este año, en virtud </w:t>
      </w:r>
      <w:r w:rsidRPr="008A53A5">
        <w:rPr>
          <w:rFonts w:ascii="Palatino Linotype" w:hAnsi="Palatino Linotype"/>
          <w:b/>
          <w:i/>
          <w:noProof/>
          <w:color w:val="000000" w:themeColor="text1"/>
          <w:sz w:val="22"/>
          <w:szCs w:val="22"/>
          <w:lang w:eastAsia="es-MX"/>
        </w:rPr>
        <w:lastRenderedPageBreak/>
        <w:t>de que no era una zona de afectación. Considerando que requirió la respuesta a su solicitud de información pública mediante el Sistema de Acceso a la Información Mexiquense (SAIMEX)</w:t>
      </w:r>
      <w:r w:rsidRPr="008A53A5">
        <w:rPr>
          <w:rFonts w:ascii="Palatino Linotype" w:hAnsi="Palatino Linotype"/>
          <w:i/>
          <w:noProof/>
          <w:color w:val="000000" w:themeColor="text1"/>
          <w:sz w:val="22"/>
          <w:szCs w:val="22"/>
          <w:lang w:eastAsia="es-MX"/>
        </w:rPr>
        <w:t>;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p w14:paraId="445C8C77" w14:textId="77777777" w:rsidR="002A1BCE" w:rsidRPr="008A53A5" w:rsidRDefault="002A1BCE" w:rsidP="00F23CA9">
      <w:pPr>
        <w:pStyle w:val="Sinespaciado"/>
        <w:spacing w:line="276" w:lineRule="auto"/>
        <w:ind w:left="850" w:right="907"/>
        <w:jc w:val="both"/>
        <w:rPr>
          <w:rFonts w:ascii="Palatino Linotype" w:hAnsi="Palatino Linotype"/>
          <w:i/>
          <w:noProof/>
          <w:color w:val="000000" w:themeColor="text1"/>
          <w:sz w:val="22"/>
          <w:szCs w:val="22"/>
          <w:lang w:eastAsia="es-MX"/>
        </w:rPr>
      </w:pPr>
    </w:p>
    <w:p w14:paraId="565B069A" w14:textId="77777777" w:rsidR="00F23CA9" w:rsidRPr="008A53A5" w:rsidRDefault="00F23CA9" w:rsidP="00F23CA9">
      <w:pPr>
        <w:pStyle w:val="Sinespaciado"/>
        <w:spacing w:line="276" w:lineRule="auto"/>
        <w:ind w:left="850" w:right="907"/>
        <w:jc w:val="both"/>
        <w:rPr>
          <w:rFonts w:ascii="Palatino Linotype" w:hAnsi="Palatino Linotype"/>
          <w:i/>
          <w:noProof/>
          <w:color w:val="000000" w:themeColor="text1"/>
          <w:sz w:val="22"/>
          <w:szCs w:val="22"/>
          <w:lang w:eastAsia="es-MX"/>
        </w:rPr>
      </w:pPr>
      <w:r w:rsidRPr="008A53A5">
        <w:rPr>
          <w:rFonts w:ascii="Palatino Linotype" w:hAnsi="Palatino Linotype"/>
          <w:i/>
          <w:noProof/>
          <w:color w:val="000000" w:themeColor="text1"/>
          <w:sz w:val="22"/>
          <w:szCs w:val="22"/>
          <w:lang w:eastAsia="es-MX"/>
        </w:rPr>
        <w:t>ATENTAMENTE</w:t>
      </w:r>
    </w:p>
    <w:p w14:paraId="76A2C31B" w14:textId="77F59A8B" w:rsidR="00214B93" w:rsidRPr="008A53A5" w:rsidRDefault="00F23CA9" w:rsidP="002A1BCE">
      <w:pPr>
        <w:pStyle w:val="Sinespaciado"/>
        <w:spacing w:line="276" w:lineRule="auto"/>
        <w:ind w:left="850" w:right="907"/>
        <w:jc w:val="both"/>
        <w:rPr>
          <w:rFonts w:ascii="Palatino Linotype" w:hAnsi="Palatino Linotype"/>
          <w:i/>
          <w:noProof/>
          <w:color w:val="000000" w:themeColor="text1"/>
          <w:sz w:val="22"/>
          <w:szCs w:val="22"/>
          <w:lang w:eastAsia="es-MX"/>
        </w:rPr>
      </w:pPr>
      <w:r w:rsidRPr="008A53A5">
        <w:rPr>
          <w:rFonts w:ascii="Palatino Linotype" w:hAnsi="Palatino Linotype"/>
          <w:i/>
          <w:noProof/>
          <w:color w:val="000000" w:themeColor="text1"/>
          <w:sz w:val="22"/>
          <w:szCs w:val="22"/>
          <w:lang w:eastAsia="es-MX"/>
        </w:rPr>
        <w:t>ARQ. RICARDO LUNA GALICIA</w:t>
      </w:r>
      <w:r w:rsidR="00214B93" w:rsidRPr="008A53A5">
        <w:rPr>
          <w:rFonts w:ascii="Palatino Linotype" w:hAnsi="Palatino Linotype"/>
          <w:i/>
          <w:noProof/>
          <w:color w:val="000000" w:themeColor="text1"/>
          <w:sz w:val="22"/>
          <w:szCs w:val="22"/>
          <w:lang w:eastAsia="es-MX"/>
        </w:rPr>
        <w:t>”</w:t>
      </w:r>
      <w:r w:rsidR="00214B93" w:rsidRPr="008A53A5">
        <w:rPr>
          <w:rFonts w:ascii="Palatino Linotype" w:hAnsi="Palatino Linotype"/>
          <w:noProof/>
          <w:color w:val="000000" w:themeColor="text1"/>
          <w:sz w:val="22"/>
          <w:szCs w:val="22"/>
          <w:lang w:eastAsia="es-MX"/>
        </w:rPr>
        <w:t xml:space="preserve"> (Sic.)</w:t>
      </w:r>
    </w:p>
    <w:p w14:paraId="5D23D692" w14:textId="77777777" w:rsidR="00214B93" w:rsidRPr="008A53A5" w:rsidRDefault="00214B93" w:rsidP="00214B93">
      <w:pPr>
        <w:pStyle w:val="Sinespaciado"/>
        <w:spacing w:line="276" w:lineRule="auto"/>
        <w:ind w:right="907"/>
        <w:jc w:val="both"/>
        <w:rPr>
          <w:rFonts w:ascii="Palatino Linotype" w:hAnsi="Palatino Linotype"/>
          <w:noProof/>
          <w:color w:val="000000" w:themeColor="text1"/>
          <w:sz w:val="22"/>
          <w:szCs w:val="22"/>
          <w:lang w:eastAsia="es-MX"/>
        </w:rPr>
      </w:pPr>
    </w:p>
    <w:p w14:paraId="775358AC" w14:textId="08378FF0" w:rsidR="00321334" w:rsidRPr="008A53A5" w:rsidRDefault="00125294" w:rsidP="00981602">
      <w:pPr>
        <w:spacing w:line="360" w:lineRule="auto"/>
        <w:jc w:val="both"/>
        <w:rPr>
          <w:rFonts w:ascii="Palatino Linotype" w:hAnsi="Palatino Linotype" w:cs="Arial"/>
          <w:b/>
          <w:color w:val="000000" w:themeColor="text1"/>
          <w:sz w:val="26"/>
          <w:szCs w:val="26"/>
        </w:rPr>
      </w:pPr>
      <w:r w:rsidRPr="008A53A5">
        <w:rPr>
          <w:rFonts w:ascii="Palatino Linotype" w:hAnsi="Palatino Linotype" w:cs="Arial"/>
          <w:b/>
          <w:color w:val="000000" w:themeColor="text1"/>
          <w:sz w:val="26"/>
          <w:szCs w:val="26"/>
        </w:rPr>
        <w:t>I</w:t>
      </w:r>
      <w:r w:rsidR="006D5BED" w:rsidRPr="008A53A5">
        <w:rPr>
          <w:rFonts w:ascii="Palatino Linotype" w:hAnsi="Palatino Linotype" w:cs="Arial"/>
          <w:b/>
          <w:color w:val="000000" w:themeColor="text1"/>
          <w:sz w:val="26"/>
          <w:szCs w:val="26"/>
        </w:rPr>
        <w:t>II</w:t>
      </w:r>
      <w:r w:rsidR="00321334" w:rsidRPr="008A53A5">
        <w:rPr>
          <w:rFonts w:ascii="Palatino Linotype" w:hAnsi="Palatino Linotype" w:cs="Arial"/>
          <w:b/>
          <w:color w:val="000000" w:themeColor="text1"/>
          <w:sz w:val="26"/>
          <w:szCs w:val="26"/>
        </w:rPr>
        <w:t xml:space="preserve">. </w:t>
      </w:r>
      <w:r w:rsidR="00321334" w:rsidRPr="008A53A5">
        <w:rPr>
          <w:rFonts w:ascii="Palatino Linotype" w:hAnsi="Palatino Linotype" w:cs="Arial"/>
          <w:b/>
          <w:bCs/>
          <w:color w:val="000000" w:themeColor="text1"/>
          <w:sz w:val="26"/>
          <w:szCs w:val="26"/>
        </w:rPr>
        <w:t xml:space="preserve">Del </w:t>
      </w:r>
      <w:r w:rsidR="00DB384B" w:rsidRPr="008A53A5">
        <w:rPr>
          <w:rFonts w:ascii="Palatino Linotype" w:hAnsi="Palatino Linotype" w:cs="Arial"/>
          <w:b/>
          <w:bCs/>
          <w:color w:val="000000" w:themeColor="text1"/>
          <w:sz w:val="26"/>
          <w:szCs w:val="26"/>
        </w:rPr>
        <w:t>Recurso de Revisión</w:t>
      </w:r>
    </w:p>
    <w:p w14:paraId="236644F9" w14:textId="6FA1C2D7" w:rsidR="00CF1F03" w:rsidRPr="008A53A5" w:rsidRDefault="003F17E6" w:rsidP="00981602">
      <w:pPr>
        <w:spacing w:line="360" w:lineRule="auto"/>
        <w:jc w:val="both"/>
        <w:rPr>
          <w:rFonts w:ascii="Palatino Linotype" w:hAnsi="Palatino Linotype" w:cs="Arial"/>
          <w:color w:val="000000" w:themeColor="text1"/>
        </w:rPr>
      </w:pPr>
      <w:r w:rsidRPr="008A53A5">
        <w:rPr>
          <w:rFonts w:ascii="Palatino Linotype" w:hAnsi="Palatino Linotype" w:cs="Arial"/>
          <w:color w:val="000000" w:themeColor="text1"/>
        </w:rPr>
        <w:t xml:space="preserve">Inconforme por la falta de </w:t>
      </w:r>
      <w:r w:rsidR="00A04647" w:rsidRPr="008A53A5">
        <w:rPr>
          <w:rFonts w:ascii="Palatino Linotype" w:hAnsi="Palatino Linotype" w:cs="Arial"/>
          <w:color w:val="000000" w:themeColor="text1"/>
        </w:rPr>
        <w:t>respuestas proporcionada</w:t>
      </w:r>
      <w:r w:rsidR="009E6E1F" w:rsidRPr="008A53A5">
        <w:rPr>
          <w:rFonts w:ascii="Palatino Linotype" w:hAnsi="Palatino Linotype" w:cs="Arial"/>
          <w:color w:val="000000" w:themeColor="text1"/>
        </w:rPr>
        <w:t>,</w:t>
      </w:r>
      <w:r w:rsidRPr="008A53A5">
        <w:rPr>
          <w:rFonts w:ascii="Palatino Linotype" w:hAnsi="Palatino Linotype" w:cs="Arial"/>
          <w:color w:val="000000" w:themeColor="text1"/>
        </w:rPr>
        <w:t xml:space="preserve"> en fecha</w:t>
      </w:r>
      <w:r w:rsidR="009E6E1F" w:rsidRPr="008A53A5">
        <w:rPr>
          <w:rFonts w:ascii="Palatino Linotype" w:hAnsi="Palatino Linotype" w:cs="Arial"/>
          <w:color w:val="000000" w:themeColor="text1"/>
        </w:rPr>
        <w:t xml:space="preserve"> </w:t>
      </w:r>
      <w:bookmarkStart w:id="4" w:name="_Hlk94635182"/>
      <w:r w:rsidR="002A1BCE" w:rsidRPr="008A53A5">
        <w:rPr>
          <w:rFonts w:ascii="Palatino Linotype" w:hAnsi="Palatino Linotype" w:cs="Arial"/>
          <w:color w:val="000000" w:themeColor="text1"/>
        </w:rPr>
        <w:t>veintidós de agosto</w:t>
      </w:r>
      <w:r w:rsidR="00D44427" w:rsidRPr="008A53A5">
        <w:rPr>
          <w:rFonts w:ascii="Palatino Linotype" w:hAnsi="Palatino Linotype" w:cs="Arial"/>
          <w:color w:val="000000" w:themeColor="text1"/>
        </w:rPr>
        <w:t xml:space="preserve"> de dos mil veintidós</w:t>
      </w:r>
      <w:bookmarkEnd w:id="4"/>
      <w:r w:rsidR="009E6E1F" w:rsidRPr="008A53A5">
        <w:rPr>
          <w:rFonts w:ascii="Palatino Linotype" w:hAnsi="Palatino Linotype" w:cs="Arial"/>
          <w:color w:val="000000" w:themeColor="text1"/>
        </w:rPr>
        <w:t xml:space="preserve">, </w:t>
      </w:r>
      <w:r w:rsidR="00967AC9" w:rsidRPr="008A53A5">
        <w:rPr>
          <w:rFonts w:ascii="Palatino Linotype" w:hAnsi="Palatino Linotype" w:cs="Arial"/>
          <w:color w:val="000000" w:themeColor="text1"/>
        </w:rPr>
        <w:t xml:space="preserve">se </w:t>
      </w:r>
      <w:r w:rsidR="009E6E1F" w:rsidRPr="008A53A5">
        <w:rPr>
          <w:rFonts w:ascii="Palatino Linotype" w:hAnsi="Palatino Linotype" w:cs="Arial"/>
          <w:color w:val="000000" w:themeColor="text1"/>
        </w:rPr>
        <w:t xml:space="preserve">interpuso </w:t>
      </w:r>
      <w:r w:rsidR="00FE0864" w:rsidRPr="008A53A5">
        <w:rPr>
          <w:rFonts w:ascii="Palatino Linotype" w:hAnsi="Palatino Linotype" w:cs="Arial"/>
          <w:color w:val="000000" w:themeColor="text1"/>
        </w:rPr>
        <w:t>los</w:t>
      </w:r>
      <w:r w:rsidR="009E6E1F" w:rsidRPr="008A53A5">
        <w:rPr>
          <w:rFonts w:ascii="Palatino Linotype" w:hAnsi="Palatino Linotype" w:cs="Arial"/>
          <w:color w:val="000000" w:themeColor="text1"/>
        </w:rPr>
        <w:t xml:space="preserve"> </w:t>
      </w:r>
      <w:r w:rsidR="00D77693" w:rsidRPr="008A53A5">
        <w:rPr>
          <w:rFonts w:ascii="Palatino Linotype" w:hAnsi="Palatino Linotype" w:cs="Arial"/>
          <w:color w:val="000000" w:themeColor="text1"/>
        </w:rPr>
        <w:t>Recurso</w:t>
      </w:r>
      <w:r w:rsidR="00D4043F" w:rsidRPr="008A53A5">
        <w:rPr>
          <w:rFonts w:ascii="Palatino Linotype" w:hAnsi="Palatino Linotype" w:cs="Arial"/>
          <w:color w:val="000000" w:themeColor="text1"/>
        </w:rPr>
        <w:t>s</w:t>
      </w:r>
      <w:r w:rsidR="00D77693" w:rsidRPr="008A53A5">
        <w:rPr>
          <w:rFonts w:ascii="Palatino Linotype" w:hAnsi="Palatino Linotype" w:cs="Arial"/>
          <w:color w:val="000000" w:themeColor="text1"/>
        </w:rPr>
        <w:t xml:space="preserve"> de Revisión</w:t>
      </w:r>
      <w:r w:rsidR="009E6E1F" w:rsidRPr="008A53A5">
        <w:rPr>
          <w:rFonts w:ascii="Palatino Linotype" w:hAnsi="Palatino Linotype" w:cs="Arial"/>
          <w:color w:val="000000" w:themeColor="text1"/>
        </w:rPr>
        <w:t xml:space="preserve"> </w:t>
      </w:r>
      <w:r w:rsidR="00D632B7" w:rsidRPr="008A53A5">
        <w:rPr>
          <w:rFonts w:ascii="Palatino Linotype" w:hAnsi="Palatino Linotype" w:cs="Arial"/>
          <w:color w:val="000000" w:themeColor="text1"/>
        </w:rPr>
        <w:t>materia</w:t>
      </w:r>
      <w:r w:rsidR="009E6E1F" w:rsidRPr="008A53A5">
        <w:rPr>
          <w:rFonts w:ascii="Palatino Linotype" w:hAnsi="Palatino Linotype" w:cs="Arial"/>
          <w:color w:val="000000" w:themeColor="text1"/>
        </w:rPr>
        <w:t xml:space="preserve"> de</w:t>
      </w:r>
      <w:r w:rsidR="002A1BCE" w:rsidRPr="008A53A5">
        <w:rPr>
          <w:rFonts w:ascii="Palatino Linotype" w:hAnsi="Palatino Linotype" w:cs="Arial"/>
          <w:color w:val="000000" w:themeColor="text1"/>
        </w:rPr>
        <w:t>l</w:t>
      </w:r>
      <w:r w:rsidR="009E6E1F" w:rsidRPr="008A53A5">
        <w:rPr>
          <w:rFonts w:ascii="Palatino Linotype" w:hAnsi="Palatino Linotype" w:cs="Arial"/>
          <w:color w:val="000000" w:themeColor="text1"/>
        </w:rPr>
        <w:t xml:space="preserve"> presente estudio, </w:t>
      </w:r>
      <w:r w:rsidR="002A1BCE" w:rsidRPr="008A53A5">
        <w:rPr>
          <w:rFonts w:ascii="Palatino Linotype" w:hAnsi="Palatino Linotype" w:cs="Arial"/>
          <w:color w:val="000000" w:themeColor="text1"/>
        </w:rPr>
        <w:t>el</w:t>
      </w:r>
      <w:r w:rsidR="009E6E1F" w:rsidRPr="008A53A5">
        <w:rPr>
          <w:rFonts w:ascii="Palatino Linotype" w:hAnsi="Palatino Linotype" w:cs="Arial"/>
          <w:color w:val="000000" w:themeColor="text1"/>
        </w:rPr>
        <w:t xml:space="preserve"> cual fue registrado en </w:t>
      </w:r>
      <w:r w:rsidR="009E6E1F" w:rsidRPr="008A53A5">
        <w:rPr>
          <w:rFonts w:ascii="Palatino Linotype" w:hAnsi="Palatino Linotype" w:cs="Arial"/>
          <w:b/>
          <w:color w:val="000000" w:themeColor="text1"/>
        </w:rPr>
        <w:t>EL SAIMEX</w:t>
      </w:r>
      <w:r w:rsidR="009E6E1F" w:rsidRPr="008A53A5">
        <w:rPr>
          <w:rFonts w:ascii="Palatino Linotype" w:hAnsi="Palatino Linotype" w:cs="Arial"/>
          <w:color w:val="000000" w:themeColor="text1"/>
        </w:rPr>
        <w:t xml:space="preserve"> y se le </w:t>
      </w:r>
      <w:r w:rsidR="00C0071F" w:rsidRPr="008A53A5">
        <w:rPr>
          <w:rFonts w:ascii="Palatino Linotype" w:hAnsi="Palatino Linotype" w:cs="Arial"/>
          <w:color w:val="000000" w:themeColor="text1"/>
        </w:rPr>
        <w:t>asignó</w:t>
      </w:r>
      <w:r w:rsidR="009E6E1F" w:rsidRPr="008A53A5">
        <w:rPr>
          <w:rFonts w:ascii="Palatino Linotype" w:hAnsi="Palatino Linotype" w:cs="Arial"/>
          <w:color w:val="000000" w:themeColor="text1"/>
        </w:rPr>
        <w:t xml:space="preserve"> </w:t>
      </w:r>
      <w:r w:rsidR="002A1BCE" w:rsidRPr="008A53A5">
        <w:rPr>
          <w:rFonts w:ascii="Palatino Linotype" w:hAnsi="Palatino Linotype" w:cs="Arial"/>
          <w:color w:val="000000" w:themeColor="text1"/>
        </w:rPr>
        <w:t>el</w:t>
      </w:r>
      <w:r w:rsidR="009E6E1F" w:rsidRPr="008A53A5">
        <w:rPr>
          <w:rFonts w:ascii="Palatino Linotype" w:hAnsi="Palatino Linotype" w:cs="Arial"/>
          <w:color w:val="000000" w:themeColor="text1"/>
        </w:rPr>
        <w:t xml:space="preserve"> número de expediente </w:t>
      </w:r>
      <w:r w:rsidR="00967AC9" w:rsidRPr="008A53A5">
        <w:rPr>
          <w:rFonts w:ascii="Palatino Linotype" w:hAnsi="Palatino Linotype" w:cs="Arial"/>
          <w:color w:val="000000" w:themeColor="text1"/>
        </w:rPr>
        <w:t>anotado al rubro</w:t>
      </w:r>
      <w:r w:rsidR="009E6E1F" w:rsidRPr="008A53A5">
        <w:rPr>
          <w:rFonts w:ascii="Palatino Linotype" w:hAnsi="Palatino Linotype" w:cs="Arial"/>
          <w:b/>
          <w:color w:val="000000" w:themeColor="text1"/>
        </w:rPr>
        <w:t>,</w:t>
      </w:r>
      <w:r w:rsidR="009E6E1F" w:rsidRPr="008A53A5">
        <w:rPr>
          <w:rFonts w:ascii="Palatino Linotype" w:hAnsi="Palatino Linotype" w:cs="Arial"/>
          <w:color w:val="000000" w:themeColor="text1"/>
        </w:rPr>
        <w:t xml:space="preserve"> </w:t>
      </w:r>
      <w:r w:rsidR="00182393" w:rsidRPr="008A53A5">
        <w:rPr>
          <w:rFonts w:ascii="Palatino Linotype" w:hAnsi="Palatino Linotype" w:cs="Arial"/>
          <w:color w:val="000000" w:themeColor="text1"/>
        </w:rPr>
        <w:t xml:space="preserve">en el que señaló </w:t>
      </w:r>
      <w:r w:rsidR="00790297" w:rsidRPr="008A53A5">
        <w:rPr>
          <w:rFonts w:ascii="Palatino Linotype" w:hAnsi="Palatino Linotype" w:cs="Arial"/>
          <w:color w:val="000000" w:themeColor="text1"/>
        </w:rPr>
        <w:t>el</w:t>
      </w:r>
      <w:r w:rsidR="00182393" w:rsidRPr="008A53A5">
        <w:rPr>
          <w:rFonts w:ascii="Palatino Linotype" w:hAnsi="Palatino Linotype" w:cs="Arial"/>
          <w:color w:val="000000" w:themeColor="text1"/>
        </w:rPr>
        <w:t xml:space="preserve"> particular, lo</w:t>
      </w:r>
      <w:r w:rsidR="009F57E2" w:rsidRPr="008A53A5">
        <w:rPr>
          <w:rFonts w:ascii="Palatino Linotype" w:hAnsi="Palatino Linotype" w:cs="Arial"/>
          <w:color w:val="000000" w:themeColor="text1"/>
        </w:rPr>
        <w:t>s</w:t>
      </w:r>
      <w:r w:rsidR="00182393" w:rsidRPr="008A53A5">
        <w:rPr>
          <w:rFonts w:ascii="Palatino Linotype" w:hAnsi="Palatino Linotype" w:cs="Arial"/>
          <w:color w:val="000000" w:themeColor="text1"/>
        </w:rPr>
        <w:t xml:space="preserve"> siguiente</w:t>
      </w:r>
      <w:r w:rsidR="009F57E2" w:rsidRPr="008A53A5">
        <w:rPr>
          <w:rFonts w:ascii="Palatino Linotype" w:hAnsi="Palatino Linotype" w:cs="Arial"/>
          <w:color w:val="000000" w:themeColor="text1"/>
        </w:rPr>
        <w:t>s agravios</w:t>
      </w:r>
      <w:r w:rsidR="002A1BCE" w:rsidRPr="008A53A5">
        <w:rPr>
          <w:rFonts w:ascii="Palatino Linotype" w:hAnsi="Palatino Linotype" w:cs="Arial"/>
          <w:color w:val="000000" w:themeColor="text1"/>
        </w:rPr>
        <w:t>:</w:t>
      </w:r>
    </w:p>
    <w:p w14:paraId="53E416F9" w14:textId="77777777" w:rsidR="00874AE4" w:rsidRPr="005B54F6" w:rsidRDefault="00874AE4" w:rsidP="00981602">
      <w:pPr>
        <w:jc w:val="both"/>
        <w:rPr>
          <w:rFonts w:ascii="Palatino Linotype" w:hAnsi="Palatino Linotype" w:cs="Arial"/>
          <w:color w:val="000000" w:themeColor="text1"/>
          <w:lang w:val="es-419"/>
        </w:rPr>
      </w:pPr>
    </w:p>
    <w:p w14:paraId="7867C4C3" w14:textId="77777777" w:rsidR="00182393" w:rsidRPr="008A53A5" w:rsidRDefault="00182393" w:rsidP="00981602">
      <w:pPr>
        <w:pStyle w:val="Prrafodelista"/>
        <w:numPr>
          <w:ilvl w:val="0"/>
          <w:numId w:val="4"/>
        </w:numPr>
        <w:jc w:val="both"/>
        <w:rPr>
          <w:rFonts w:ascii="Palatino Linotype" w:hAnsi="Palatino Linotype" w:cs="Arial"/>
          <w:b/>
          <w:bCs/>
          <w:color w:val="000000" w:themeColor="text1"/>
        </w:rPr>
      </w:pPr>
      <w:bookmarkStart w:id="5" w:name="_Hlk76554159"/>
      <w:r w:rsidRPr="008A53A5">
        <w:rPr>
          <w:rFonts w:ascii="Palatino Linotype" w:hAnsi="Palatino Linotype" w:cs="Arial"/>
          <w:b/>
          <w:bCs/>
          <w:color w:val="000000" w:themeColor="text1"/>
        </w:rPr>
        <w:t>Acto impugnado:</w:t>
      </w:r>
    </w:p>
    <w:p w14:paraId="714C36A1" w14:textId="77777777" w:rsidR="003869E4" w:rsidRPr="008A53A5" w:rsidRDefault="003869E4" w:rsidP="003F17E6">
      <w:pPr>
        <w:tabs>
          <w:tab w:val="left" w:pos="851"/>
        </w:tabs>
        <w:ind w:left="851" w:right="901"/>
        <w:jc w:val="both"/>
        <w:rPr>
          <w:rFonts w:ascii="Palatino Linotype" w:hAnsi="Palatino Linotype" w:cs="Arial"/>
          <w:i/>
          <w:color w:val="000000" w:themeColor="text1"/>
          <w:sz w:val="22"/>
          <w:szCs w:val="22"/>
        </w:rPr>
      </w:pPr>
    </w:p>
    <w:p w14:paraId="288057DC" w14:textId="3882DD23" w:rsidR="00F862A0" w:rsidRPr="008A53A5" w:rsidRDefault="00200BFC" w:rsidP="003F17E6">
      <w:pPr>
        <w:tabs>
          <w:tab w:val="left" w:pos="851"/>
        </w:tabs>
        <w:ind w:left="851" w:right="901"/>
        <w:jc w:val="both"/>
        <w:rPr>
          <w:rFonts w:ascii="Palatino Linotype" w:hAnsi="Palatino Linotype" w:cs="Arial"/>
          <w:i/>
          <w:color w:val="000000" w:themeColor="text1"/>
          <w:sz w:val="22"/>
          <w:szCs w:val="22"/>
        </w:rPr>
      </w:pPr>
      <w:r w:rsidRPr="008A53A5">
        <w:rPr>
          <w:rFonts w:ascii="Palatino Linotype" w:hAnsi="Palatino Linotype" w:cs="Arial"/>
          <w:i/>
          <w:color w:val="000000" w:themeColor="text1"/>
          <w:sz w:val="22"/>
          <w:szCs w:val="22"/>
        </w:rPr>
        <w:t>“</w:t>
      </w:r>
      <w:r w:rsidR="002A1BCE" w:rsidRPr="008A53A5">
        <w:rPr>
          <w:rFonts w:ascii="Palatino Linotype" w:hAnsi="Palatino Linotype" w:cs="Arial"/>
          <w:i/>
          <w:color w:val="000000" w:themeColor="text1"/>
          <w:sz w:val="22"/>
          <w:szCs w:val="22"/>
        </w:rPr>
        <w:t xml:space="preserve">Se niega completamente la información, no realizaron una búsqueda exhaustiva, </w:t>
      </w:r>
      <w:proofErr w:type="spellStart"/>
      <w:r w:rsidR="002A1BCE" w:rsidRPr="008A53A5">
        <w:rPr>
          <w:rFonts w:ascii="Palatino Linotype" w:hAnsi="Palatino Linotype" w:cs="Arial"/>
          <w:i/>
          <w:color w:val="000000" w:themeColor="text1"/>
          <w:sz w:val="22"/>
          <w:szCs w:val="22"/>
        </w:rPr>
        <w:t>ademas</w:t>
      </w:r>
      <w:proofErr w:type="spellEnd"/>
      <w:r w:rsidR="002A1BCE" w:rsidRPr="008A53A5">
        <w:rPr>
          <w:rFonts w:ascii="Palatino Linotype" w:hAnsi="Palatino Linotype" w:cs="Arial"/>
          <w:i/>
          <w:color w:val="000000" w:themeColor="text1"/>
          <w:sz w:val="22"/>
          <w:szCs w:val="22"/>
        </w:rPr>
        <w:t xml:space="preserve"> no involucran información sobre protección civil</w:t>
      </w:r>
      <w:r w:rsidR="00A4141C" w:rsidRPr="008A53A5">
        <w:rPr>
          <w:rFonts w:ascii="Palatino Linotype" w:hAnsi="Palatino Linotype" w:cs="Arial"/>
          <w:i/>
          <w:color w:val="000000" w:themeColor="text1"/>
          <w:sz w:val="22"/>
          <w:szCs w:val="22"/>
        </w:rPr>
        <w:t>.</w:t>
      </w:r>
      <w:r w:rsidR="006A2F60" w:rsidRPr="008A53A5">
        <w:rPr>
          <w:rFonts w:ascii="Palatino Linotype" w:hAnsi="Palatino Linotype" w:cs="Arial"/>
          <w:i/>
          <w:color w:val="000000" w:themeColor="text1"/>
          <w:sz w:val="22"/>
          <w:szCs w:val="22"/>
        </w:rPr>
        <w:t>"</w:t>
      </w:r>
      <w:r w:rsidR="009A2B79" w:rsidRPr="008A53A5">
        <w:rPr>
          <w:rFonts w:ascii="Palatino Linotype" w:hAnsi="Palatino Linotype" w:cs="Arial"/>
          <w:i/>
          <w:color w:val="000000" w:themeColor="text1"/>
          <w:sz w:val="22"/>
          <w:szCs w:val="22"/>
        </w:rPr>
        <w:t xml:space="preserve"> </w:t>
      </w:r>
      <w:r w:rsidRPr="008A53A5">
        <w:rPr>
          <w:rFonts w:ascii="Palatino Linotype" w:hAnsi="Palatino Linotype" w:cs="Arial"/>
          <w:i/>
          <w:color w:val="000000" w:themeColor="text1"/>
          <w:sz w:val="22"/>
          <w:szCs w:val="22"/>
        </w:rPr>
        <w:t>(</w:t>
      </w:r>
      <w:r w:rsidR="00967AC9" w:rsidRPr="008A53A5">
        <w:rPr>
          <w:rFonts w:ascii="Palatino Linotype" w:hAnsi="Palatino Linotype" w:cs="Arial"/>
          <w:i/>
          <w:color w:val="000000" w:themeColor="text1"/>
          <w:sz w:val="22"/>
          <w:szCs w:val="22"/>
        </w:rPr>
        <w:t>Sic</w:t>
      </w:r>
      <w:r w:rsidRPr="008A53A5">
        <w:rPr>
          <w:rFonts w:ascii="Palatino Linotype" w:hAnsi="Palatino Linotype" w:cs="Arial"/>
          <w:i/>
          <w:color w:val="000000" w:themeColor="text1"/>
          <w:sz w:val="22"/>
          <w:szCs w:val="22"/>
        </w:rPr>
        <w:t>)</w:t>
      </w:r>
    </w:p>
    <w:p w14:paraId="0A1A73D0" w14:textId="77777777" w:rsidR="00A86E1F" w:rsidRPr="008A53A5" w:rsidRDefault="00A86E1F" w:rsidP="003F17E6">
      <w:pPr>
        <w:jc w:val="both"/>
        <w:rPr>
          <w:rFonts w:ascii="Palatino Linotype" w:hAnsi="Palatino Linotype" w:cs="Arial"/>
          <w:color w:val="000000" w:themeColor="text1"/>
        </w:rPr>
      </w:pPr>
    </w:p>
    <w:p w14:paraId="7ED3AF94" w14:textId="77777777" w:rsidR="00182393" w:rsidRPr="008A53A5" w:rsidRDefault="00182393" w:rsidP="00981602">
      <w:pPr>
        <w:pStyle w:val="Prrafodelista"/>
        <w:numPr>
          <w:ilvl w:val="0"/>
          <w:numId w:val="4"/>
        </w:numPr>
        <w:jc w:val="both"/>
        <w:rPr>
          <w:rFonts w:ascii="Palatino Linotype" w:hAnsi="Palatino Linotype" w:cs="Arial"/>
          <w:b/>
          <w:bCs/>
          <w:color w:val="000000" w:themeColor="text1"/>
        </w:rPr>
      </w:pPr>
      <w:r w:rsidRPr="008A53A5">
        <w:rPr>
          <w:rFonts w:ascii="Palatino Linotype" w:hAnsi="Palatino Linotype" w:cs="Arial"/>
          <w:b/>
          <w:bCs/>
          <w:color w:val="000000" w:themeColor="text1"/>
        </w:rPr>
        <w:t>Razones o motivos de inconformidad:</w:t>
      </w:r>
    </w:p>
    <w:p w14:paraId="0DD54402" w14:textId="77777777" w:rsidR="00182393" w:rsidRPr="008A53A5" w:rsidRDefault="00182393" w:rsidP="003F17E6">
      <w:pPr>
        <w:ind w:left="850" w:right="901"/>
        <w:jc w:val="both"/>
        <w:rPr>
          <w:rFonts w:ascii="Palatino Linotype" w:hAnsi="Palatino Linotype" w:cs="Arial"/>
          <w:i/>
          <w:iCs/>
          <w:color w:val="000000" w:themeColor="text1"/>
          <w:sz w:val="22"/>
          <w:szCs w:val="22"/>
        </w:rPr>
      </w:pPr>
    </w:p>
    <w:p w14:paraId="2D1561F6" w14:textId="36722B98" w:rsidR="00967AC9" w:rsidRPr="008A53A5" w:rsidRDefault="00967AC9" w:rsidP="003F17E6">
      <w:pPr>
        <w:ind w:left="850" w:right="901"/>
        <w:jc w:val="both"/>
        <w:rPr>
          <w:rFonts w:ascii="Palatino Linotype" w:hAnsi="Palatino Linotype" w:cs="Arial"/>
          <w:i/>
          <w:iCs/>
          <w:color w:val="000000" w:themeColor="text1"/>
          <w:sz w:val="22"/>
          <w:szCs w:val="22"/>
        </w:rPr>
      </w:pPr>
      <w:r w:rsidRPr="008A53A5">
        <w:rPr>
          <w:rFonts w:ascii="Palatino Linotype" w:hAnsi="Palatino Linotype" w:cs="Arial"/>
          <w:i/>
          <w:iCs/>
          <w:color w:val="000000" w:themeColor="text1"/>
          <w:sz w:val="22"/>
          <w:szCs w:val="22"/>
        </w:rPr>
        <w:t>“</w:t>
      </w:r>
      <w:r w:rsidR="002A1BCE" w:rsidRPr="008A53A5">
        <w:rPr>
          <w:rFonts w:ascii="Palatino Linotype" w:hAnsi="Palatino Linotype" w:cs="Arial"/>
          <w:i/>
          <w:iCs/>
          <w:color w:val="000000" w:themeColor="text1"/>
          <w:sz w:val="22"/>
          <w:szCs w:val="22"/>
        </w:rPr>
        <w:t xml:space="preserve">Negativa de la información, sin iniciar procedimiento de </w:t>
      </w:r>
      <w:proofErr w:type="spellStart"/>
      <w:r w:rsidR="002A1BCE" w:rsidRPr="008A53A5">
        <w:rPr>
          <w:rFonts w:ascii="Palatino Linotype" w:hAnsi="Palatino Linotype" w:cs="Arial"/>
          <w:i/>
          <w:iCs/>
          <w:color w:val="000000" w:themeColor="text1"/>
          <w:sz w:val="22"/>
          <w:szCs w:val="22"/>
        </w:rPr>
        <w:t>busqueda</w:t>
      </w:r>
      <w:proofErr w:type="spellEnd"/>
      <w:r w:rsidRPr="008A53A5">
        <w:rPr>
          <w:rFonts w:ascii="Palatino Linotype" w:hAnsi="Palatino Linotype" w:cs="Arial"/>
          <w:i/>
          <w:iCs/>
          <w:color w:val="000000" w:themeColor="text1"/>
          <w:sz w:val="22"/>
          <w:szCs w:val="22"/>
        </w:rPr>
        <w:t>” (Sic)</w:t>
      </w:r>
    </w:p>
    <w:p w14:paraId="7483590B" w14:textId="77777777" w:rsidR="00A4141C" w:rsidRPr="008A53A5" w:rsidRDefault="00A4141C" w:rsidP="00981602">
      <w:pPr>
        <w:ind w:left="850" w:right="901"/>
        <w:jc w:val="both"/>
        <w:rPr>
          <w:rFonts w:ascii="Palatino Linotype" w:hAnsi="Palatino Linotype" w:cs="Arial"/>
          <w:i/>
          <w:iCs/>
          <w:color w:val="000000" w:themeColor="text1"/>
          <w:sz w:val="22"/>
          <w:szCs w:val="22"/>
        </w:rPr>
      </w:pPr>
    </w:p>
    <w:p w14:paraId="59F34F1A" w14:textId="77777777" w:rsidR="00A4141C" w:rsidRPr="008A53A5" w:rsidRDefault="00A4141C" w:rsidP="00A4141C">
      <w:pPr>
        <w:jc w:val="both"/>
        <w:rPr>
          <w:rFonts w:ascii="Palatino Linotype" w:hAnsi="Palatino Linotype" w:cs="Arial"/>
          <w:b/>
          <w:bCs/>
          <w:color w:val="000000" w:themeColor="text1"/>
        </w:rPr>
      </w:pPr>
    </w:p>
    <w:bookmarkEnd w:id="5"/>
    <w:p w14:paraId="53596CF6" w14:textId="31477A08" w:rsidR="00E464A7" w:rsidRPr="008A53A5" w:rsidRDefault="006D5BED" w:rsidP="00981602">
      <w:pPr>
        <w:spacing w:line="360" w:lineRule="auto"/>
        <w:jc w:val="both"/>
        <w:rPr>
          <w:rFonts w:ascii="Palatino Linotype" w:hAnsi="Palatino Linotype" w:cs="Arial"/>
          <w:i/>
          <w:iCs/>
          <w:color w:val="000000" w:themeColor="text1"/>
          <w:sz w:val="22"/>
          <w:szCs w:val="22"/>
        </w:rPr>
      </w:pPr>
      <w:r w:rsidRPr="008A53A5">
        <w:rPr>
          <w:rFonts w:ascii="Palatino Linotype" w:hAnsi="Palatino Linotype" w:cs="Arial"/>
          <w:b/>
          <w:bCs/>
          <w:color w:val="000000" w:themeColor="text1"/>
        </w:rPr>
        <w:t>I</w:t>
      </w:r>
      <w:r w:rsidR="00182393" w:rsidRPr="008A53A5">
        <w:rPr>
          <w:rFonts w:ascii="Palatino Linotype" w:hAnsi="Palatino Linotype" w:cs="Arial"/>
          <w:b/>
          <w:color w:val="000000" w:themeColor="text1"/>
          <w:sz w:val="26"/>
          <w:szCs w:val="26"/>
        </w:rPr>
        <w:t xml:space="preserve">V. Del turno del </w:t>
      </w:r>
      <w:r w:rsidR="00DB384B" w:rsidRPr="008A53A5">
        <w:rPr>
          <w:rFonts w:ascii="Palatino Linotype" w:hAnsi="Palatino Linotype" w:cs="Arial"/>
          <w:b/>
          <w:color w:val="000000" w:themeColor="text1"/>
          <w:sz w:val="26"/>
          <w:szCs w:val="26"/>
        </w:rPr>
        <w:t>Recurso de Revisión</w:t>
      </w:r>
    </w:p>
    <w:p w14:paraId="0DE355D7" w14:textId="2BBCB156" w:rsidR="00B16649" w:rsidRPr="008A53A5" w:rsidRDefault="00B16649" w:rsidP="00981602">
      <w:pPr>
        <w:spacing w:line="360" w:lineRule="auto"/>
        <w:jc w:val="both"/>
        <w:rPr>
          <w:rFonts w:ascii="Palatino Linotype" w:hAnsi="Palatino Linotype" w:cs="Arial"/>
          <w:color w:val="000000" w:themeColor="text1"/>
          <w:lang w:val="es-ES_tradnl"/>
        </w:rPr>
      </w:pPr>
      <w:r w:rsidRPr="008A53A5">
        <w:rPr>
          <w:rFonts w:ascii="Palatino Linotype" w:hAnsi="Palatino Linotype" w:cs="Arial"/>
          <w:color w:val="000000" w:themeColor="text1"/>
        </w:rPr>
        <w:t xml:space="preserve">El </w:t>
      </w:r>
      <w:r w:rsidR="002A1BCE" w:rsidRPr="008A53A5">
        <w:rPr>
          <w:rFonts w:ascii="Palatino Linotype" w:hAnsi="Palatino Linotype" w:cs="Arial"/>
          <w:color w:val="000000" w:themeColor="text1"/>
        </w:rPr>
        <w:t>veintidós de agosto</w:t>
      </w:r>
      <w:r w:rsidR="00A83CF6" w:rsidRPr="008A53A5">
        <w:rPr>
          <w:rFonts w:ascii="Palatino Linotype" w:hAnsi="Palatino Linotype" w:cs="Arial"/>
          <w:color w:val="000000" w:themeColor="text1"/>
        </w:rPr>
        <w:t xml:space="preserve"> de dos mil veintidós</w:t>
      </w:r>
      <w:r w:rsidRPr="008A53A5">
        <w:rPr>
          <w:rFonts w:ascii="Palatino Linotype" w:hAnsi="Palatino Linotype" w:cs="Arial"/>
          <w:color w:val="000000" w:themeColor="text1"/>
        </w:rPr>
        <w:t xml:space="preserve">, </w:t>
      </w:r>
      <w:r w:rsidR="002A1BCE" w:rsidRPr="008A53A5">
        <w:rPr>
          <w:rFonts w:ascii="Palatino Linotype" w:hAnsi="Palatino Linotype" w:cs="Arial"/>
          <w:color w:val="000000" w:themeColor="text1"/>
        </w:rPr>
        <w:t xml:space="preserve">el recurso de que se trata se </w:t>
      </w:r>
      <w:r w:rsidR="00A04647" w:rsidRPr="008A53A5">
        <w:rPr>
          <w:rFonts w:ascii="Palatino Linotype" w:hAnsi="Palatino Linotype" w:cs="Arial"/>
          <w:color w:val="000000" w:themeColor="text1"/>
        </w:rPr>
        <w:t>envió</w:t>
      </w:r>
      <w:r w:rsidRPr="008A53A5">
        <w:rPr>
          <w:rFonts w:ascii="Palatino Linotype" w:hAnsi="Palatino Linotype" w:cs="Arial"/>
          <w:color w:val="000000" w:themeColor="text1"/>
        </w:rPr>
        <w:t xml:space="preserve"> electrónicamente al Instituto de </w:t>
      </w:r>
      <w:r w:rsidRPr="008A53A5">
        <w:rPr>
          <w:rFonts w:ascii="Palatino Linotype" w:eastAsia="Arial Unicode MS" w:hAnsi="Palatino Linotype" w:cs="Arial"/>
          <w:color w:val="000000" w:themeColor="text1"/>
        </w:rPr>
        <w:t>Transparencia</w:t>
      </w:r>
      <w:r w:rsidRPr="008A53A5">
        <w:rPr>
          <w:rFonts w:ascii="Palatino Linotype" w:hAnsi="Palatino Linotype" w:cs="Arial"/>
          <w:color w:val="000000" w:themeColor="text1"/>
        </w:rPr>
        <w:t xml:space="preserve">, Acceso a la Información Pública y </w:t>
      </w:r>
      <w:r w:rsidRPr="008A53A5">
        <w:rPr>
          <w:rFonts w:ascii="Palatino Linotype" w:hAnsi="Palatino Linotype" w:cs="Arial"/>
          <w:color w:val="000000" w:themeColor="text1"/>
        </w:rPr>
        <w:lastRenderedPageBreak/>
        <w:t xml:space="preserve">Protección de Datos Personales del Estado de México y Municipios y con fundamento en el artículo 185, fracción I de la </w:t>
      </w:r>
      <w:r w:rsidRPr="008A53A5">
        <w:rPr>
          <w:rFonts w:ascii="Palatino Linotype" w:hAnsi="Palatino Linotype"/>
          <w:color w:val="000000" w:themeColor="text1"/>
        </w:rPr>
        <w:t>Ley de Transparencia y Acceso a la Información Pública del Estado de México y Municipios</w:t>
      </w:r>
      <w:r w:rsidRPr="008A53A5">
        <w:rPr>
          <w:rFonts w:ascii="Palatino Linotype" w:hAnsi="Palatino Linotype" w:cs="Arial"/>
          <w:color w:val="000000" w:themeColor="text1"/>
        </w:rPr>
        <w:t xml:space="preserve">, </w:t>
      </w:r>
      <w:r w:rsidR="002A1BCE" w:rsidRPr="008A53A5">
        <w:rPr>
          <w:rFonts w:ascii="Palatino Linotype" w:hAnsi="Palatino Linotype" w:cs="Arial"/>
          <w:color w:val="000000" w:themeColor="text1"/>
          <w:lang w:val="es-ES_tradnl"/>
        </w:rPr>
        <w:t>se turnó</w:t>
      </w:r>
      <w:r w:rsidRPr="008A53A5">
        <w:rPr>
          <w:rFonts w:ascii="Palatino Linotype" w:hAnsi="Palatino Linotype" w:cs="Arial"/>
          <w:color w:val="000000" w:themeColor="text1"/>
          <w:lang w:val="es-ES_tradnl"/>
        </w:rPr>
        <w:t xml:space="preserve"> a través del</w:t>
      </w:r>
      <w:r w:rsidRPr="008A53A5">
        <w:rPr>
          <w:rFonts w:ascii="Palatino Linotype" w:eastAsia="Arial Unicode MS" w:hAnsi="Palatino Linotype" w:cs="Arial"/>
          <w:color w:val="000000" w:themeColor="text1"/>
          <w:lang w:val="es-ES_tradnl"/>
        </w:rPr>
        <w:t xml:space="preserve"> </w:t>
      </w:r>
      <w:r w:rsidRPr="008A53A5">
        <w:rPr>
          <w:rFonts w:ascii="Palatino Linotype" w:eastAsia="Arial Unicode MS" w:hAnsi="Palatino Linotype" w:cs="Arial"/>
          <w:b/>
          <w:color w:val="000000" w:themeColor="text1"/>
          <w:lang w:val="es-ES_tradnl"/>
        </w:rPr>
        <w:t>SAIMEX</w:t>
      </w:r>
      <w:r w:rsidRPr="008A53A5">
        <w:rPr>
          <w:rFonts w:ascii="Palatino Linotype" w:hAnsi="Palatino Linotype"/>
          <w:color w:val="000000" w:themeColor="text1"/>
        </w:rPr>
        <w:t xml:space="preserve">, </w:t>
      </w:r>
      <w:r w:rsidR="00EE259E" w:rsidRPr="008A53A5">
        <w:rPr>
          <w:rFonts w:ascii="Palatino Linotype" w:hAnsi="Palatino Linotype"/>
          <w:color w:val="000000" w:themeColor="text1"/>
        </w:rPr>
        <w:t>el</w:t>
      </w:r>
      <w:r w:rsidR="001852B8" w:rsidRPr="008A53A5">
        <w:rPr>
          <w:rFonts w:ascii="Palatino Linotype" w:hAnsi="Palatino Linotype" w:cs="Arial"/>
          <w:color w:val="000000" w:themeColor="text1"/>
        </w:rPr>
        <w:t xml:space="preserve"> </w:t>
      </w:r>
      <w:r w:rsidR="00DB384B" w:rsidRPr="008A53A5">
        <w:rPr>
          <w:rFonts w:ascii="Palatino Linotype" w:hAnsi="Palatino Linotype" w:cs="Arial"/>
          <w:color w:val="000000" w:themeColor="text1"/>
        </w:rPr>
        <w:t>Recurso de Revisión</w:t>
      </w:r>
      <w:r w:rsidR="00EE259E" w:rsidRPr="008A53A5">
        <w:rPr>
          <w:rFonts w:ascii="Palatino Linotype" w:hAnsi="Palatino Linotype" w:cs="Arial"/>
          <w:color w:val="000000" w:themeColor="text1"/>
        </w:rPr>
        <w:t xml:space="preserve"> </w:t>
      </w:r>
      <w:r w:rsidR="002A1BCE" w:rsidRPr="008A53A5">
        <w:rPr>
          <w:rFonts w:ascii="Palatino Linotype" w:hAnsi="Palatino Linotype" w:cs="Arial"/>
          <w:b/>
          <w:bCs/>
          <w:color w:val="000000" w:themeColor="text1"/>
        </w:rPr>
        <w:t>13567</w:t>
      </w:r>
      <w:r w:rsidR="00EE259E" w:rsidRPr="008A53A5">
        <w:rPr>
          <w:rFonts w:ascii="Palatino Linotype" w:hAnsi="Palatino Linotype" w:cs="Arial"/>
          <w:b/>
          <w:bCs/>
          <w:color w:val="000000" w:themeColor="text1"/>
        </w:rPr>
        <w:t xml:space="preserve">/INFOEM/IP/RR/2022 </w:t>
      </w:r>
      <w:r w:rsidR="00EE259E" w:rsidRPr="008A53A5">
        <w:rPr>
          <w:rFonts w:ascii="Palatino Linotype" w:hAnsi="Palatino Linotype" w:cs="Arial"/>
          <w:color w:val="000000" w:themeColor="text1"/>
        </w:rPr>
        <w:t xml:space="preserve">a la </w:t>
      </w:r>
      <w:r w:rsidR="00E32CCF" w:rsidRPr="008A53A5">
        <w:rPr>
          <w:rFonts w:ascii="Palatino Linotype" w:hAnsi="Palatino Linotype" w:cs="Arial"/>
          <w:color w:val="000000" w:themeColor="text1"/>
        </w:rPr>
        <w:t xml:space="preserve">Comisionada </w:t>
      </w:r>
      <w:r w:rsidR="00CD4C36" w:rsidRPr="008A53A5">
        <w:rPr>
          <w:rFonts w:ascii="Palatino Linotype" w:hAnsi="Palatino Linotype" w:cs="Arial"/>
          <w:b/>
          <w:bCs/>
          <w:color w:val="000000" w:themeColor="text1"/>
        </w:rPr>
        <w:t xml:space="preserve">Sharon Cristina Morales </w:t>
      </w:r>
      <w:r w:rsidRPr="008A53A5">
        <w:rPr>
          <w:rFonts w:ascii="Palatino Linotype" w:hAnsi="Palatino Linotype"/>
          <w:color w:val="000000" w:themeColor="text1"/>
        </w:rPr>
        <w:t xml:space="preserve">a </w:t>
      </w:r>
      <w:r w:rsidRPr="008A53A5">
        <w:rPr>
          <w:rFonts w:ascii="Palatino Linotype" w:hAnsi="Palatino Linotype" w:cs="Arial"/>
          <w:color w:val="000000" w:themeColor="text1"/>
          <w:lang w:val="es-ES_tradnl"/>
        </w:rPr>
        <w:t>efecto de decretar su admisión o desechamiento.</w:t>
      </w:r>
    </w:p>
    <w:p w14:paraId="299F7BF4" w14:textId="77777777" w:rsidR="003F17E6" w:rsidRPr="008A53A5" w:rsidRDefault="003F17E6" w:rsidP="00981602">
      <w:pPr>
        <w:spacing w:line="360" w:lineRule="auto"/>
        <w:jc w:val="both"/>
        <w:rPr>
          <w:rFonts w:ascii="Palatino Linotype" w:hAnsi="Palatino Linotype" w:cs="Arial"/>
          <w:color w:val="000000" w:themeColor="text1"/>
          <w:lang w:val="es-ES_tradnl"/>
        </w:rPr>
      </w:pPr>
    </w:p>
    <w:p w14:paraId="06C43014" w14:textId="490ED794" w:rsidR="004077DA" w:rsidRPr="008A53A5" w:rsidRDefault="004077DA" w:rsidP="00981602">
      <w:pPr>
        <w:tabs>
          <w:tab w:val="center" w:pos="4252"/>
          <w:tab w:val="right" w:pos="8504"/>
        </w:tabs>
        <w:spacing w:line="360" w:lineRule="auto"/>
        <w:jc w:val="both"/>
        <w:rPr>
          <w:rFonts w:ascii="Palatino Linotype" w:hAnsi="Palatino Linotype" w:cs="Arial"/>
          <w:b/>
          <w:color w:val="000000" w:themeColor="text1"/>
          <w:sz w:val="26"/>
          <w:szCs w:val="26"/>
        </w:rPr>
      </w:pPr>
      <w:r w:rsidRPr="008A53A5">
        <w:rPr>
          <w:rFonts w:ascii="Palatino Linotype" w:hAnsi="Palatino Linotype" w:cs="Arial"/>
          <w:b/>
          <w:color w:val="000000" w:themeColor="text1"/>
          <w:sz w:val="26"/>
          <w:szCs w:val="26"/>
        </w:rPr>
        <w:t xml:space="preserve">a) Admisión del </w:t>
      </w:r>
      <w:r w:rsidR="00DB384B" w:rsidRPr="008A53A5">
        <w:rPr>
          <w:rFonts w:ascii="Palatino Linotype" w:hAnsi="Palatino Linotype" w:cs="Arial"/>
          <w:b/>
          <w:color w:val="000000" w:themeColor="text1"/>
          <w:sz w:val="26"/>
          <w:szCs w:val="26"/>
        </w:rPr>
        <w:t>Recurso de Revisión</w:t>
      </w:r>
    </w:p>
    <w:p w14:paraId="1ED26F4A" w14:textId="0931D50E" w:rsidR="00140F81" w:rsidRPr="008A53A5" w:rsidRDefault="00200BFC" w:rsidP="00140F81">
      <w:pPr>
        <w:tabs>
          <w:tab w:val="center" w:pos="4252"/>
          <w:tab w:val="right" w:pos="8504"/>
        </w:tabs>
        <w:spacing w:line="360" w:lineRule="auto"/>
        <w:jc w:val="both"/>
        <w:rPr>
          <w:rFonts w:ascii="Palatino Linotype" w:eastAsia="Palatino Linotype" w:hAnsi="Palatino Linotype" w:cs="Palatino Linotype"/>
        </w:rPr>
      </w:pPr>
      <w:r w:rsidRPr="008A53A5">
        <w:rPr>
          <w:rFonts w:ascii="Palatino Linotype" w:hAnsi="Palatino Linotype" w:cs="Arial"/>
          <w:color w:val="000000" w:themeColor="text1"/>
        </w:rPr>
        <w:t>De las constancias del expediente electrónico del</w:t>
      </w:r>
      <w:r w:rsidRPr="008A53A5">
        <w:rPr>
          <w:rFonts w:ascii="Palatino Linotype" w:hAnsi="Palatino Linotype" w:cs="Arial"/>
          <w:b/>
          <w:color w:val="000000" w:themeColor="text1"/>
        </w:rPr>
        <w:t xml:space="preserve"> SAIMEX</w:t>
      </w:r>
      <w:r w:rsidRPr="008A53A5">
        <w:rPr>
          <w:rFonts w:ascii="Palatino Linotype" w:hAnsi="Palatino Linotype" w:cs="Arial"/>
          <w:color w:val="000000" w:themeColor="text1"/>
        </w:rPr>
        <w:t xml:space="preserve">, </w:t>
      </w:r>
      <w:r w:rsidR="002A1BCE" w:rsidRPr="008A53A5">
        <w:rPr>
          <w:rFonts w:ascii="Palatino Linotype" w:hAnsi="Palatino Linotype" w:cs="Arial"/>
          <w:color w:val="000000" w:themeColor="text1"/>
        </w:rPr>
        <w:t>se advierte que en fecha</w:t>
      </w:r>
      <w:r w:rsidR="003A2183" w:rsidRPr="008A53A5">
        <w:rPr>
          <w:rFonts w:ascii="Palatino Linotype" w:hAnsi="Palatino Linotype" w:cs="Arial"/>
          <w:color w:val="000000" w:themeColor="text1"/>
        </w:rPr>
        <w:t xml:space="preserve"> </w:t>
      </w:r>
      <w:r w:rsidR="006D5BED" w:rsidRPr="008A53A5">
        <w:rPr>
          <w:rFonts w:ascii="Palatino Linotype" w:hAnsi="Palatino Linotype" w:cs="Arial"/>
          <w:b/>
          <w:color w:val="000000" w:themeColor="text1"/>
        </w:rPr>
        <w:t>veinti</w:t>
      </w:r>
      <w:r w:rsidR="002A1BCE" w:rsidRPr="008A53A5">
        <w:rPr>
          <w:rFonts w:ascii="Palatino Linotype" w:hAnsi="Palatino Linotype" w:cs="Arial"/>
          <w:b/>
          <w:color w:val="000000" w:themeColor="text1"/>
        </w:rPr>
        <w:t xml:space="preserve">cuatro </w:t>
      </w:r>
      <w:r w:rsidR="00F54935" w:rsidRPr="008A53A5">
        <w:rPr>
          <w:rFonts w:ascii="Palatino Linotype" w:hAnsi="Palatino Linotype" w:cs="Arial"/>
          <w:b/>
          <w:color w:val="000000" w:themeColor="text1"/>
        </w:rPr>
        <w:t xml:space="preserve">de </w:t>
      </w:r>
      <w:r w:rsidR="002A1BCE" w:rsidRPr="008A53A5">
        <w:rPr>
          <w:rFonts w:ascii="Palatino Linotype" w:hAnsi="Palatino Linotype" w:cs="Arial"/>
          <w:b/>
          <w:color w:val="000000" w:themeColor="text1"/>
        </w:rPr>
        <w:t>agosto</w:t>
      </w:r>
      <w:r w:rsidR="00F54935" w:rsidRPr="008A53A5">
        <w:rPr>
          <w:rFonts w:ascii="Palatino Linotype" w:hAnsi="Palatino Linotype" w:cs="Arial"/>
          <w:b/>
          <w:color w:val="000000" w:themeColor="text1"/>
        </w:rPr>
        <w:t xml:space="preserve"> </w:t>
      </w:r>
      <w:r w:rsidR="006877FA" w:rsidRPr="008A53A5">
        <w:rPr>
          <w:rFonts w:ascii="Palatino Linotype" w:hAnsi="Palatino Linotype" w:cs="Arial"/>
          <w:b/>
          <w:color w:val="000000" w:themeColor="text1"/>
        </w:rPr>
        <w:t>de dos mil veintidós</w:t>
      </w:r>
      <w:r w:rsidR="00852896" w:rsidRPr="008A53A5">
        <w:rPr>
          <w:rFonts w:ascii="Palatino Linotype" w:hAnsi="Palatino Linotype" w:cs="Arial"/>
          <w:color w:val="000000" w:themeColor="text1"/>
        </w:rPr>
        <w:t>,</w:t>
      </w:r>
      <w:r w:rsidR="002A1BCE" w:rsidRPr="008A53A5">
        <w:rPr>
          <w:rFonts w:ascii="Palatino Linotype" w:hAnsi="Palatino Linotype" w:cs="Arial"/>
          <w:color w:val="000000" w:themeColor="text1"/>
        </w:rPr>
        <w:t xml:space="preserve"> se </w:t>
      </w:r>
      <w:r w:rsidR="00A04647" w:rsidRPr="008A53A5">
        <w:rPr>
          <w:rFonts w:ascii="Palatino Linotype" w:hAnsi="Palatino Linotype" w:cs="Arial"/>
          <w:color w:val="000000" w:themeColor="text1"/>
        </w:rPr>
        <w:t>acordó</w:t>
      </w:r>
      <w:r w:rsidR="002A1BCE" w:rsidRPr="008A53A5">
        <w:rPr>
          <w:rFonts w:ascii="Palatino Linotype" w:hAnsi="Palatino Linotype" w:cs="Arial"/>
          <w:color w:val="000000" w:themeColor="text1"/>
        </w:rPr>
        <w:t xml:space="preserve"> la </w:t>
      </w:r>
      <w:r w:rsidR="00A04647" w:rsidRPr="008A53A5">
        <w:rPr>
          <w:rFonts w:ascii="Palatino Linotype" w:hAnsi="Palatino Linotype" w:cs="Arial"/>
          <w:color w:val="000000" w:themeColor="text1"/>
        </w:rPr>
        <w:t>admisión</w:t>
      </w:r>
      <w:r w:rsidR="003A2183" w:rsidRPr="008A53A5">
        <w:rPr>
          <w:rFonts w:ascii="Palatino Linotype" w:hAnsi="Palatino Linotype" w:cs="Arial"/>
          <w:color w:val="000000" w:themeColor="text1"/>
        </w:rPr>
        <w:t xml:space="preserve"> a trámite de los recursos de revisión que nos ocupan; así como la integración de</w:t>
      </w:r>
      <w:r w:rsidR="00140F81" w:rsidRPr="008A53A5">
        <w:rPr>
          <w:rFonts w:ascii="Palatino Linotype" w:hAnsi="Palatino Linotype" w:cs="Arial"/>
          <w:color w:val="000000" w:themeColor="text1"/>
        </w:rPr>
        <w:t xml:space="preserve">l expediente respectivo, </w:t>
      </w:r>
      <w:r w:rsidR="00140F81" w:rsidRPr="008A53A5">
        <w:rPr>
          <w:rFonts w:ascii="Palatino Linotype" w:eastAsia="Palatino Linotype" w:hAnsi="Palatino Linotype" w:cs="Palatino Linotype"/>
        </w:rPr>
        <w:t xml:space="preserve">mismo que se puso a disposición de las partes, para que en un plazo máximo de siete días hábiles </w:t>
      </w:r>
      <w:r w:rsidR="00140F81" w:rsidRPr="008A53A5">
        <w:rPr>
          <w:rFonts w:ascii="Palatino Linotype" w:eastAsia="Palatino Linotype" w:hAnsi="Palatino Linotype" w:cs="Palatino Linotype"/>
          <w:b/>
        </w:rPr>
        <w:t xml:space="preserve">EL RECURRENTE </w:t>
      </w:r>
      <w:r w:rsidR="00140F81" w:rsidRPr="008A53A5">
        <w:rPr>
          <w:rFonts w:ascii="Palatino Linotype" w:eastAsia="Palatino Linotype" w:hAnsi="Palatino Linotype" w:cs="Palatino Linotype"/>
        </w:rPr>
        <w:t xml:space="preserve">manifestara lo que a su derecho conviniera, a efecto de presentar pruebas y alegatos; así como, para que </w:t>
      </w:r>
      <w:r w:rsidR="00140F81" w:rsidRPr="008A53A5">
        <w:rPr>
          <w:rFonts w:ascii="Palatino Linotype" w:eastAsia="Palatino Linotype" w:hAnsi="Palatino Linotype" w:cs="Palatino Linotype"/>
          <w:b/>
        </w:rPr>
        <w:t xml:space="preserve">EL SUJETO OBLIGADO </w:t>
      </w:r>
      <w:r w:rsidR="00140F81" w:rsidRPr="008A53A5">
        <w:rPr>
          <w:rFonts w:ascii="Palatino Linotype" w:eastAsia="Palatino Linotype" w:hAnsi="Palatino Linotype" w:cs="Palatino Linotype"/>
        </w:rPr>
        <w:t>rindiera el correspondiente</w:t>
      </w:r>
      <w:r w:rsidR="00140F81" w:rsidRPr="008A53A5">
        <w:rPr>
          <w:rFonts w:ascii="Palatino Linotype" w:eastAsia="Palatino Linotype" w:hAnsi="Palatino Linotype" w:cs="Palatino Linotype"/>
          <w:b/>
        </w:rPr>
        <w:t xml:space="preserve"> </w:t>
      </w:r>
      <w:r w:rsidR="00140F81" w:rsidRPr="008A53A5">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6D141112" w14:textId="28DDB572" w:rsidR="003F3B9D" w:rsidRPr="008A53A5" w:rsidRDefault="003F3B9D" w:rsidP="00981602">
      <w:pPr>
        <w:spacing w:line="360" w:lineRule="auto"/>
        <w:jc w:val="both"/>
        <w:rPr>
          <w:rFonts w:ascii="Palatino Linotype" w:hAnsi="Palatino Linotype" w:cs="Arial"/>
          <w:color w:val="000000" w:themeColor="text1"/>
        </w:rPr>
      </w:pPr>
    </w:p>
    <w:p w14:paraId="239F20BA" w14:textId="1934CCBB" w:rsidR="004077DA" w:rsidRPr="008A53A5" w:rsidRDefault="00140F81" w:rsidP="00981602">
      <w:pPr>
        <w:spacing w:line="360" w:lineRule="auto"/>
        <w:jc w:val="both"/>
        <w:rPr>
          <w:rFonts w:ascii="Palatino Linotype" w:eastAsia="Arial Unicode MS" w:hAnsi="Palatino Linotype" w:cs="Arial"/>
          <w:b/>
          <w:color w:val="000000" w:themeColor="text1"/>
          <w:sz w:val="26"/>
          <w:szCs w:val="26"/>
        </w:rPr>
      </w:pPr>
      <w:r w:rsidRPr="008A53A5">
        <w:rPr>
          <w:rFonts w:ascii="Palatino Linotype" w:hAnsi="Palatino Linotype" w:cs="Arial"/>
          <w:b/>
          <w:bCs/>
          <w:color w:val="000000" w:themeColor="text1"/>
        </w:rPr>
        <w:t xml:space="preserve">b) </w:t>
      </w:r>
      <w:r w:rsidR="004077DA" w:rsidRPr="008A53A5">
        <w:rPr>
          <w:rFonts w:ascii="Palatino Linotype" w:hAnsi="Palatino Linotype" w:cs="Arial"/>
          <w:b/>
          <w:bCs/>
          <w:color w:val="000000" w:themeColor="text1"/>
          <w:sz w:val="26"/>
          <w:szCs w:val="26"/>
        </w:rPr>
        <w:t>Informe Justificado</w:t>
      </w:r>
    </w:p>
    <w:p w14:paraId="0CF4D8D5" w14:textId="69FB1C49" w:rsidR="006D5BED" w:rsidRPr="008A53A5" w:rsidRDefault="00140F81" w:rsidP="00140F81">
      <w:pPr>
        <w:widowControl w:val="0"/>
        <w:tabs>
          <w:tab w:val="left" w:pos="0"/>
        </w:tabs>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 xml:space="preserve">Conforme a las constancias que obran en el expediente del </w:t>
      </w:r>
      <w:r w:rsidRPr="008A53A5">
        <w:rPr>
          <w:rFonts w:ascii="Palatino Linotype" w:eastAsia="Palatino Linotype" w:hAnsi="Palatino Linotype" w:cs="Palatino Linotype"/>
          <w:b/>
        </w:rPr>
        <w:t>SAIMEX,</w:t>
      </w:r>
      <w:r w:rsidRPr="008A53A5">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se aprecia que el SUJETO OBLIGADO y EL RECURRENTE fueron omisos en rendir su informe justificado correspondiente.  </w:t>
      </w:r>
    </w:p>
    <w:p w14:paraId="61790D5C" w14:textId="77777777" w:rsidR="00140F81" w:rsidRPr="008A53A5" w:rsidRDefault="00140F81" w:rsidP="00140F81">
      <w:pPr>
        <w:widowControl w:val="0"/>
        <w:tabs>
          <w:tab w:val="left" w:pos="0"/>
        </w:tabs>
        <w:spacing w:line="360" w:lineRule="auto"/>
        <w:jc w:val="both"/>
        <w:rPr>
          <w:rFonts w:ascii="Palatino Linotype" w:eastAsia="Palatino Linotype" w:hAnsi="Palatino Linotype" w:cs="Palatino Linotype"/>
        </w:rPr>
      </w:pPr>
    </w:p>
    <w:p w14:paraId="37115ED6" w14:textId="77777777" w:rsidR="00BA2CB9" w:rsidRPr="008A53A5" w:rsidRDefault="00BA2CB9" w:rsidP="00981602">
      <w:pPr>
        <w:spacing w:line="360" w:lineRule="auto"/>
        <w:jc w:val="both"/>
        <w:rPr>
          <w:rFonts w:ascii="Palatino Linotype" w:hAnsi="Palatino Linotype"/>
          <w:b/>
          <w:color w:val="000000" w:themeColor="text1"/>
          <w:sz w:val="26"/>
          <w:szCs w:val="26"/>
        </w:rPr>
      </w:pPr>
    </w:p>
    <w:p w14:paraId="00EBF435" w14:textId="77777777" w:rsidR="00C0071F" w:rsidRPr="008A53A5" w:rsidRDefault="00C0071F" w:rsidP="00140F81">
      <w:pPr>
        <w:spacing w:line="360" w:lineRule="auto"/>
        <w:jc w:val="both"/>
        <w:rPr>
          <w:rFonts w:ascii="Palatino Linotype" w:eastAsia="Palatino Linotype" w:hAnsi="Palatino Linotype" w:cs="Palatino Linotype"/>
        </w:rPr>
      </w:pPr>
    </w:p>
    <w:p w14:paraId="77043F10" w14:textId="1132D8B7" w:rsidR="00C0071F" w:rsidRPr="008A53A5" w:rsidRDefault="00C0071F" w:rsidP="00140F81">
      <w:pPr>
        <w:spacing w:line="360" w:lineRule="auto"/>
        <w:jc w:val="both"/>
        <w:rPr>
          <w:rFonts w:ascii="Palatino Linotype" w:eastAsia="Palatino Linotype" w:hAnsi="Palatino Linotype" w:cs="Palatino Linotype"/>
          <w:b/>
        </w:rPr>
      </w:pPr>
      <w:r w:rsidRPr="008A53A5">
        <w:rPr>
          <w:rFonts w:ascii="Palatino Linotype" w:eastAsia="Palatino Linotype" w:hAnsi="Palatino Linotype" w:cs="Palatino Linotype"/>
          <w:b/>
        </w:rPr>
        <w:t xml:space="preserve">c) Ampliación </w:t>
      </w:r>
    </w:p>
    <w:p w14:paraId="7DB23F10" w14:textId="2C60557F" w:rsidR="00140F81" w:rsidRPr="008A53A5" w:rsidRDefault="00140F81" w:rsidP="00140F81">
      <w:pPr>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En fecha</w:t>
      </w:r>
      <w:r w:rsidR="00C0071F" w:rsidRPr="008A53A5">
        <w:rPr>
          <w:rFonts w:ascii="Palatino Linotype" w:eastAsia="Palatino Linotype" w:hAnsi="Palatino Linotype" w:cs="Palatino Linotype"/>
        </w:rPr>
        <w:t xml:space="preserve"> </w:t>
      </w:r>
      <w:r w:rsidR="00C0071F" w:rsidRPr="008A53A5">
        <w:rPr>
          <w:rFonts w:ascii="Palatino Linotype" w:eastAsia="Palatino Linotype" w:hAnsi="Palatino Linotype" w:cs="Palatino Linotype"/>
          <w:b/>
        </w:rPr>
        <w:t>v</w:t>
      </w:r>
      <w:r w:rsidR="008A53A5" w:rsidRPr="008A53A5">
        <w:rPr>
          <w:rFonts w:ascii="Palatino Linotype" w:eastAsia="Palatino Linotype" w:hAnsi="Palatino Linotype" w:cs="Palatino Linotype"/>
          <w:b/>
        </w:rPr>
        <w:t>einte</w:t>
      </w:r>
      <w:r w:rsidR="00C0071F" w:rsidRPr="008A53A5">
        <w:rPr>
          <w:rFonts w:ascii="Palatino Linotype" w:eastAsia="Palatino Linotype" w:hAnsi="Palatino Linotype" w:cs="Palatino Linotype"/>
          <w:b/>
        </w:rPr>
        <w:t xml:space="preserve"> de octubre de dos mil veintidós</w:t>
      </w:r>
      <w:r w:rsidRPr="008A53A5">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A2A3A41" w14:textId="77777777" w:rsidR="00140F81" w:rsidRPr="008A53A5" w:rsidRDefault="00140F81" w:rsidP="00140F81">
      <w:pPr>
        <w:spacing w:line="360" w:lineRule="auto"/>
        <w:jc w:val="both"/>
        <w:rPr>
          <w:rFonts w:ascii="Palatino Linotype" w:eastAsia="Palatino Linotype" w:hAnsi="Palatino Linotype" w:cs="Palatino Linotype"/>
        </w:rPr>
      </w:pPr>
      <w:bookmarkStart w:id="6" w:name="_heading=h.vk1hlboevp3r" w:colFirst="0" w:colLast="0"/>
      <w:bookmarkEnd w:id="6"/>
    </w:p>
    <w:p w14:paraId="0109A9C2" w14:textId="77777777" w:rsidR="00140F81" w:rsidRPr="008A53A5" w:rsidRDefault="00140F81" w:rsidP="00140F81">
      <w:pPr>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AC2184B" w14:textId="77777777" w:rsidR="00140F81" w:rsidRPr="008A53A5" w:rsidRDefault="00140F81" w:rsidP="00140F81">
      <w:pPr>
        <w:spacing w:line="360" w:lineRule="auto"/>
        <w:jc w:val="both"/>
        <w:rPr>
          <w:rFonts w:ascii="Palatino Linotype" w:eastAsia="Palatino Linotype" w:hAnsi="Palatino Linotype" w:cs="Palatino Linotype"/>
        </w:rPr>
      </w:pPr>
    </w:p>
    <w:p w14:paraId="332AE484" w14:textId="77777777" w:rsidR="00140F81" w:rsidRPr="008A53A5" w:rsidRDefault="00140F81" w:rsidP="00140F81">
      <w:pPr>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F8D7725" w14:textId="77777777" w:rsidR="00140F81" w:rsidRPr="008A53A5" w:rsidRDefault="00140F81" w:rsidP="00140F81">
      <w:pPr>
        <w:spacing w:line="360" w:lineRule="auto"/>
        <w:jc w:val="both"/>
        <w:rPr>
          <w:rFonts w:ascii="Palatino Linotype" w:eastAsia="Palatino Linotype" w:hAnsi="Palatino Linotype" w:cs="Palatino Linotype"/>
        </w:rPr>
      </w:pPr>
    </w:p>
    <w:p w14:paraId="41207C17" w14:textId="77777777" w:rsidR="00140F81" w:rsidRPr="008A53A5" w:rsidRDefault="00140F81" w:rsidP="00140F81">
      <w:pPr>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455A4C" w14:textId="77777777" w:rsidR="00140F81" w:rsidRPr="008A53A5" w:rsidRDefault="00140F81" w:rsidP="00140F81">
      <w:pPr>
        <w:spacing w:line="360" w:lineRule="auto"/>
        <w:jc w:val="both"/>
        <w:rPr>
          <w:rFonts w:ascii="Palatino Linotype" w:eastAsia="Palatino Linotype" w:hAnsi="Palatino Linotype" w:cs="Palatino Linotype"/>
        </w:rPr>
      </w:pPr>
    </w:p>
    <w:p w14:paraId="7DA5C436" w14:textId="77777777" w:rsidR="00140F81" w:rsidRPr="008A53A5" w:rsidRDefault="00140F81" w:rsidP="00140F81">
      <w:pPr>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B654B12" w14:textId="77777777" w:rsidR="00140F81" w:rsidRPr="008A53A5" w:rsidRDefault="00140F81" w:rsidP="00140F81">
      <w:pPr>
        <w:spacing w:line="360" w:lineRule="auto"/>
        <w:jc w:val="both"/>
        <w:rPr>
          <w:rFonts w:ascii="Palatino Linotype" w:eastAsia="Palatino Linotype" w:hAnsi="Palatino Linotype" w:cs="Palatino Linotype"/>
        </w:rPr>
      </w:pPr>
    </w:p>
    <w:p w14:paraId="57FDCA54" w14:textId="77777777" w:rsidR="00140F81" w:rsidRPr="008A53A5" w:rsidRDefault="00140F81" w:rsidP="00140F81">
      <w:pPr>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E47DBB9" w14:textId="77777777" w:rsidR="00140F81" w:rsidRPr="008A53A5" w:rsidRDefault="00140F81" w:rsidP="00140F81">
      <w:pPr>
        <w:spacing w:line="360" w:lineRule="auto"/>
        <w:jc w:val="both"/>
        <w:rPr>
          <w:rFonts w:ascii="Palatino Linotype" w:eastAsia="Palatino Linotype" w:hAnsi="Palatino Linotype" w:cs="Palatino Linotype"/>
        </w:rPr>
      </w:pPr>
    </w:p>
    <w:p w14:paraId="65C50E90" w14:textId="77777777" w:rsidR="00140F81" w:rsidRPr="008A53A5" w:rsidRDefault="00140F81" w:rsidP="00140F81">
      <w:pPr>
        <w:spacing w:line="360" w:lineRule="auto"/>
        <w:ind w:left="720"/>
        <w:jc w:val="both"/>
        <w:rPr>
          <w:rFonts w:ascii="Palatino Linotype" w:eastAsia="Palatino Linotype" w:hAnsi="Palatino Linotype" w:cs="Palatino Linotype"/>
        </w:rPr>
      </w:pPr>
      <w:r w:rsidRPr="008A53A5">
        <w:rPr>
          <w:rFonts w:ascii="Palatino Linotype" w:eastAsia="Palatino Linotype" w:hAnsi="Palatino Linotype" w:cs="Palatino Linotype"/>
          <w:b/>
        </w:rPr>
        <w:t>a)</w:t>
      </w:r>
      <w:r w:rsidRPr="008A53A5">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53CC99A8" w14:textId="77777777" w:rsidR="00140F81" w:rsidRPr="008A53A5" w:rsidRDefault="00140F81" w:rsidP="00140F81">
      <w:pPr>
        <w:spacing w:line="360" w:lineRule="auto"/>
        <w:ind w:left="720"/>
        <w:jc w:val="both"/>
        <w:rPr>
          <w:rFonts w:ascii="Palatino Linotype" w:eastAsia="Palatino Linotype" w:hAnsi="Palatino Linotype" w:cs="Palatino Linotype"/>
        </w:rPr>
      </w:pPr>
      <w:r w:rsidRPr="008A53A5">
        <w:rPr>
          <w:rFonts w:ascii="Palatino Linotype" w:eastAsia="Palatino Linotype" w:hAnsi="Palatino Linotype" w:cs="Palatino Linotype"/>
          <w:b/>
        </w:rPr>
        <w:t>b)</w:t>
      </w:r>
      <w:r w:rsidRPr="008A53A5">
        <w:rPr>
          <w:rFonts w:ascii="Palatino Linotype" w:eastAsia="Palatino Linotype" w:hAnsi="Palatino Linotype" w:cs="Palatino Linotype"/>
        </w:rPr>
        <w:t xml:space="preserve"> Actividad Procesal del interesado: Acciones u omisiones del interesado.</w:t>
      </w:r>
    </w:p>
    <w:p w14:paraId="6B2F98B9" w14:textId="77777777" w:rsidR="00140F81" w:rsidRPr="008A53A5" w:rsidRDefault="00140F81" w:rsidP="00140F81">
      <w:pPr>
        <w:spacing w:line="360" w:lineRule="auto"/>
        <w:ind w:left="720"/>
        <w:jc w:val="both"/>
        <w:rPr>
          <w:rFonts w:ascii="Palatino Linotype" w:eastAsia="Palatino Linotype" w:hAnsi="Palatino Linotype" w:cs="Palatino Linotype"/>
        </w:rPr>
      </w:pPr>
      <w:r w:rsidRPr="008A53A5">
        <w:rPr>
          <w:rFonts w:ascii="Palatino Linotype" w:eastAsia="Palatino Linotype" w:hAnsi="Palatino Linotype" w:cs="Palatino Linotype"/>
          <w:b/>
        </w:rPr>
        <w:t>c)</w:t>
      </w:r>
      <w:r w:rsidRPr="008A53A5">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1C02D11E" w14:textId="77777777" w:rsidR="00140F81" w:rsidRPr="008A53A5" w:rsidRDefault="00140F81" w:rsidP="00140F81">
      <w:pPr>
        <w:spacing w:line="360" w:lineRule="auto"/>
        <w:ind w:left="720"/>
        <w:jc w:val="both"/>
        <w:rPr>
          <w:rFonts w:ascii="Palatino Linotype" w:eastAsia="Palatino Linotype" w:hAnsi="Palatino Linotype" w:cs="Palatino Linotype"/>
        </w:rPr>
      </w:pPr>
      <w:r w:rsidRPr="008A53A5">
        <w:rPr>
          <w:rFonts w:ascii="Palatino Linotype" w:eastAsia="Palatino Linotype" w:hAnsi="Palatino Linotype" w:cs="Palatino Linotype"/>
          <w:b/>
        </w:rPr>
        <w:t>d)</w:t>
      </w:r>
      <w:r w:rsidRPr="008A53A5">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331D328F" w14:textId="77777777" w:rsidR="00140F81" w:rsidRPr="008A53A5" w:rsidRDefault="00140F81" w:rsidP="00140F81">
      <w:pPr>
        <w:spacing w:line="360" w:lineRule="auto"/>
        <w:jc w:val="both"/>
        <w:rPr>
          <w:rFonts w:ascii="Palatino Linotype" w:eastAsia="Palatino Linotype" w:hAnsi="Palatino Linotype" w:cs="Palatino Linotype"/>
        </w:rPr>
      </w:pPr>
    </w:p>
    <w:p w14:paraId="02295672" w14:textId="77777777" w:rsidR="00140F81" w:rsidRPr="008A53A5" w:rsidRDefault="00140F81" w:rsidP="00140F81">
      <w:pPr>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8A53A5">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6E5F343" w14:textId="77777777" w:rsidR="00140F81" w:rsidRPr="008A53A5" w:rsidRDefault="00140F81" w:rsidP="00140F81">
      <w:pPr>
        <w:spacing w:line="360" w:lineRule="auto"/>
        <w:jc w:val="both"/>
        <w:rPr>
          <w:rFonts w:ascii="Palatino Linotype" w:eastAsia="Palatino Linotype" w:hAnsi="Palatino Linotype" w:cs="Palatino Linotype"/>
        </w:rPr>
      </w:pPr>
    </w:p>
    <w:p w14:paraId="3EB20C63" w14:textId="77777777" w:rsidR="00140F81" w:rsidRPr="008A53A5" w:rsidRDefault="00140F81" w:rsidP="00140F81">
      <w:pPr>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Argumento que encuentra sustento en la jurisprudencia P./J. 32/92 emitida por el Pleno de la Suprema Corte de Justicia de la Nación de rubro “</w:t>
      </w:r>
      <w:r w:rsidRPr="008A53A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A53A5">
        <w:rPr>
          <w:rFonts w:ascii="Palatino Linotype" w:eastAsia="Palatino Linotype" w:hAnsi="Palatino Linotype" w:cs="Palatino Linotype"/>
        </w:rPr>
        <w:t>, visible en la Gaceta del Seminario Judicial de la Federación con el registro digital 205635.</w:t>
      </w:r>
    </w:p>
    <w:p w14:paraId="4F920187" w14:textId="77777777" w:rsidR="00140F81" w:rsidRPr="008A53A5" w:rsidRDefault="00140F81" w:rsidP="00140F81">
      <w:pPr>
        <w:spacing w:line="360" w:lineRule="auto"/>
        <w:jc w:val="both"/>
        <w:rPr>
          <w:rFonts w:ascii="Palatino Linotype" w:eastAsia="Palatino Linotype" w:hAnsi="Palatino Linotype" w:cs="Palatino Linotype"/>
        </w:rPr>
      </w:pPr>
    </w:p>
    <w:p w14:paraId="2F518537" w14:textId="77777777" w:rsidR="00140F81" w:rsidRPr="008A53A5" w:rsidRDefault="00140F81" w:rsidP="00140F81">
      <w:pPr>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705B68" w14:textId="77777777" w:rsidR="00140F81" w:rsidRPr="008A53A5" w:rsidRDefault="00140F81" w:rsidP="00140F81">
      <w:pPr>
        <w:spacing w:line="360" w:lineRule="auto"/>
        <w:jc w:val="both"/>
        <w:rPr>
          <w:rFonts w:ascii="Palatino Linotype" w:eastAsia="Palatino Linotype" w:hAnsi="Palatino Linotype" w:cs="Palatino Linotype"/>
        </w:rPr>
      </w:pPr>
    </w:p>
    <w:p w14:paraId="226F891D" w14:textId="77777777" w:rsidR="00140F81" w:rsidRPr="008A53A5" w:rsidRDefault="00140F81" w:rsidP="00140F81">
      <w:pPr>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2BEBD954" w14:textId="77777777" w:rsidR="00140F81" w:rsidRPr="008A53A5" w:rsidRDefault="00140F81" w:rsidP="00140F81">
      <w:pPr>
        <w:spacing w:line="360" w:lineRule="auto"/>
        <w:jc w:val="both"/>
        <w:rPr>
          <w:rFonts w:ascii="Palatino Linotype" w:eastAsia="Palatino Linotype" w:hAnsi="Palatino Linotype" w:cs="Palatino Linotype"/>
        </w:rPr>
      </w:pPr>
    </w:p>
    <w:p w14:paraId="11FD4369" w14:textId="77777777" w:rsidR="00140F81" w:rsidRPr="008A53A5" w:rsidRDefault="00140F81" w:rsidP="00140F81">
      <w:pPr>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i/>
        </w:rPr>
        <w:t>“PLAZO RAZONABLE PARA RESOLVER. DIMENSIÓN Y EFECTOS DE ESTE CONCEPTO CUANDO SE ADUCE EXCESIVA CARGA DE TRABAJO.”</w:t>
      </w:r>
      <w:r w:rsidRPr="008A53A5">
        <w:rPr>
          <w:rFonts w:ascii="Palatino Linotype" w:eastAsia="Palatino Linotype" w:hAnsi="Palatino Linotype" w:cs="Palatino Linotype"/>
        </w:rPr>
        <w:t xml:space="preserve"> consultable en el Seminario Judicial de la Federación y su gaceta, con el registro digital 2002351.</w:t>
      </w:r>
    </w:p>
    <w:p w14:paraId="3C0FC918" w14:textId="77777777" w:rsidR="00140F81" w:rsidRPr="008A53A5" w:rsidRDefault="00140F81" w:rsidP="00140F81">
      <w:pPr>
        <w:spacing w:line="360" w:lineRule="auto"/>
        <w:jc w:val="both"/>
        <w:rPr>
          <w:rFonts w:ascii="Palatino Linotype" w:eastAsia="Palatino Linotype" w:hAnsi="Palatino Linotype" w:cs="Palatino Linotype"/>
        </w:rPr>
      </w:pPr>
    </w:p>
    <w:p w14:paraId="44A26F2A" w14:textId="77777777" w:rsidR="00140F81" w:rsidRPr="008A53A5" w:rsidRDefault="00140F81" w:rsidP="00140F81">
      <w:pPr>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i/>
        </w:rPr>
        <w:t>“PLAZO RAZONABLE PARA RESOLVER. CONCEPTO Y ELEMENTOS QUE LO INTEGRAN A LA LUZ DEL DERECHO INTERNACIONAL DE LOS DERECHOS HUMANOS.”</w:t>
      </w:r>
      <w:r w:rsidRPr="008A53A5">
        <w:rPr>
          <w:rFonts w:ascii="Palatino Linotype" w:eastAsia="Palatino Linotype" w:hAnsi="Palatino Linotype" w:cs="Palatino Linotype"/>
        </w:rPr>
        <w:t>, visible en el Seminario Judicial de la Federación y su gaceta, con el registro digital 2002350.</w:t>
      </w:r>
    </w:p>
    <w:p w14:paraId="268F891C" w14:textId="77777777" w:rsidR="00140F81" w:rsidRPr="008A53A5" w:rsidRDefault="00140F81" w:rsidP="00140F81">
      <w:pPr>
        <w:spacing w:line="360" w:lineRule="auto"/>
        <w:jc w:val="both"/>
        <w:rPr>
          <w:rFonts w:ascii="Palatino Linotype" w:eastAsia="Palatino Linotype" w:hAnsi="Palatino Linotype" w:cs="Palatino Linotype"/>
        </w:rPr>
      </w:pPr>
    </w:p>
    <w:p w14:paraId="6B8BAB65" w14:textId="77777777" w:rsidR="00140F81" w:rsidRPr="008A53A5" w:rsidRDefault="00140F81" w:rsidP="00140F81">
      <w:pPr>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83B32AE" w14:textId="77777777" w:rsidR="00140F81" w:rsidRPr="008A53A5" w:rsidRDefault="00140F81" w:rsidP="00140F81">
      <w:pPr>
        <w:spacing w:line="360" w:lineRule="auto"/>
        <w:jc w:val="both"/>
        <w:rPr>
          <w:rFonts w:ascii="Palatino Linotype" w:eastAsia="Palatino Linotype" w:hAnsi="Palatino Linotype" w:cs="Palatino Linotype"/>
        </w:rPr>
      </w:pPr>
    </w:p>
    <w:p w14:paraId="42143A1E" w14:textId="77777777" w:rsidR="00140F81" w:rsidRPr="008A53A5" w:rsidRDefault="00140F81" w:rsidP="00140F81">
      <w:pPr>
        <w:spacing w:line="360" w:lineRule="auto"/>
        <w:jc w:val="both"/>
        <w:rPr>
          <w:rFonts w:ascii="Palatino Linotype" w:eastAsia="Palatino Linotype" w:hAnsi="Palatino Linotype" w:cs="Palatino Linotype"/>
          <w:b/>
        </w:rPr>
      </w:pPr>
      <w:r w:rsidRPr="008A53A5">
        <w:rPr>
          <w:rFonts w:ascii="Palatino Linotype" w:eastAsia="Palatino Linotype" w:hAnsi="Palatino Linotype" w:cs="Palatino Linotype"/>
          <w:b/>
        </w:rPr>
        <w:t>d) Cierre de Instrucción</w:t>
      </w:r>
    </w:p>
    <w:p w14:paraId="1D0662DF" w14:textId="7140A46B" w:rsidR="00140F81" w:rsidRPr="008A53A5" w:rsidRDefault="00140F81" w:rsidP="00140F81">
      <w:pPr>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 xml:space="preserve">Por lo que, una vez analizado el estado procesal que guarda el expediente, en fecha </w:t>
      </w:r>
      <w:r w:rsidR="00C0071F" w:rsidRPr="008A53A5">
        <w:rPr>
          <w:rFonts w:ascii="Palatino Linotype" w:eastAsia="Palatino Linotype" w:hAnsi="Palatino Linotype" w:cs="Palatino Linotype"/>
          <w:b/>
        </w:rPr>
        <w:t>veinticinco</w:t>
      </w:r>
      <w:r w:rsidRPr="008A53A5">
        <w:rPr>
          <w:rFonts w:ascii="Palatino Linotype" w:eastAsia="Palatino Linotype" w:hAnsi="Palatino Linotype" w:cs="Palatino Linotype"/>
          <w:b/>
        </w:rPr>
        <w:t xml:space="preserve"> de octubre de dos mil veintidós</w:t>
      </w:r>
      <w:r w:rsidRPr="008A53A5">
        <w:rPr>
          <w:rFonts w:ascii="Palatino Linotype" w:eastAsia="Palatino Linotype" w:hAnsi="Palatino Linotype" w:cs="Palatino Linotype"/>
        </w:rPr>
        <w:t xml:space="preserve">, la </w:t>
      </w:r>
      <w:r w:rsidRPr="008A53A5">
        <w:rPr>
          <w:rFonts w:ascii="Palatino Linotype" w:eastAsia="Palatino Linotype" w:hAnsi="Palatino Linotype" w:cs="Palatino Linotype"/>
          <w:b/>
        </w:rPr>
        <w:t xml:space="preserve">Comisionada Sharon Cristina Morales Martínez </w:t>
      </w:r>
      <w:r w:rsidRPr="008A53A5">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57F0870B" w14:textId="77777777" w:rsidR="00C0071F" w:rsidRPr="008A53A5" w:rsidRDefault="00C0071F" w:rsidP="00140F81">
      <w:pPr>
        <w:spacing w:line="360" w:lineRule="auto"/>
        <w:jc w:val="both"/>
        <w:rPr>
          <w:rFonts w:ascii="Palatino Linotype" w:eastAsia="Palatino Linotype" w:hAnsi="Palatino Linotype" w:cs="Palatino Linotype"/>
        </w:rPr>
      </w:pPr>
    </w:p>
    <w:p w14:paraId="417999AC" w14:textId="77777777" w:rsidR="00C0071F" w:rsidRPr="008A53A5" w:rsidRDefault="00C0071F" w:rsidP="00140F81">
      <w:pPr>
        <w:spacing w:line="360" w:lineRule="auto"/>
        <w:jc w:val="both"/>
        <w:rPr>
          <w:rFonts w:ascii="Palatino Linotype" w:eastAsia="Palatino Linotype" w:hAnsi="Palatino Linotype" w:cs="Palatino Linotype"/>
        </w:rPr>
      </w:pPr>
    </w:p>
    <w:p w14:paraId="71092BCE" w14:textId="77777777" w:rsidR="00C0071F" w:rsidRPr="008A53A5" w:rsidRDefault="00C0071F" w:rsidP="00140F81">
      <w:pPr>
        <w:spacing w:line="360" w:lineRule="auto"/>
        <w:jc w:val="both"/>
        <w:rPr>
          <w:rFonts w:ascii="Palatino Linotype" w:eastAsia="Palatino Linotype" w:hAnsi="Palatino Linotype" w:cs="Palatino Linotype"/>
        </w:rPr>
      </w:pPr>
    </w:p>
    <w:p w14:paraId="0A17408E" w14:textId="5D1BF497" w:rsidR="005A070A" w:rsidRPr="008A53A5" w:rsidRDefault="00200BFC" w:rsidP="000F2AAB">
      <w:pPr>
        <w:spacing w:line="360" w:lineRule="auto"/>
        <w:jc w:val="center"/>
        <w:rPr>
          <w:rFonts w:ascii="Palatino Linotype" w:hAnsi="Palatino Linotype" w:cs="Arial"/>
          <w:b/>
          <w:bCs/>
          <w:color w:val="000000" w:themeColor="text1"/>
          <w:spacing w:val="60"/>
          <w:sz w:val="28"/>
        </w:rPr>
      </w:pPr>
      <w:r w:rsidRPr="008A53A5">
        <w:rPr>
          <w:rFonts w:ascii="Palatino Linotype" w:hAnsi="Palatino Linotype" w:cs="Arial"/>
          <w:b/>
          <w:bCs/>
          <w:color w:val="000000" w:themeColor="text1"/>
          <w:spacing w:val="60"/>
          <w:sz w:val="28"/>
        </w:rPr>
        <w:t>CONSIDERANDO</w:t>
      </w:r>
    </w:p>
    <w:p w14:paraId="2FF1F47C" w14:textId="77777777" w:rsidR="00BC66CF" w:rsidRPr="008A53A5" w:rsidRDefault="00BC66CF" w:rsidP="000F2AAB">
      <w:pPr>
        <w:spacing w:line="360" w:lineRule="auto"/>
        <w:rPr>
          <w:rFonts w:ascii="Palatino Linotype" w:hAnsi="Palatino Linotype" w:cs="Arial"/>
          <w:b/>
          <w:bCs/>
          <w:color w:val="000000" w:themeColor="text1"/>
          <w:spacing w:val="60"/>
          <w:sz w:val="28"/>
        </w:rPr>
      </w:pPr>
    </w:p>
    <w:p w14:paraId="7EF62753" w14:textId="77777777" w:rsidR="007366EE" w:rsidRPr="008A53A5" w:rsidRDefault="00CC0BEF" w:rsidP="000F2AAB">
      <w:pPr>
        <w:widowControl w:val="0"/>
        <w:numPr>
          <w:ilvl w:val="0"/>
          <w:numId w:val="3"/>
        </w:numPr>
        <w:tabs>
          <w:tab w:val="left" w:pos="1701"/>
        </w:tabs>
        <w:autoSpaceDE w:val="0"/>
        <w:autoSpaceDN w:val="0"/>
        <w:adjustRightInd w:val="0"/>
        <w:spacing w:line="276" w:lineRule="auto"/>
        <w:ind w:left="0" w:firstLine="0"/>
        <w:jc w:val="both"/>
        <w:rPr>
          <w:rFonts w:ascii="Palatino Linotype" w:hAnsi="Palatino Linotype" w:cs="Arial"/>
          <w:color w:val="000000" w:themeColor="text1"/>
        </w:rPr>
      </w:pPr>
      <w:r w:rsidRPr="008A53A5">
        <w:rPr>
          <w:rFonts w:ascii="Palatino Linotype" w:hAnsi="Palatino Linotype"/>
          <w:b/>
          <w:color w:val="000000" w:themeColor="text1"/>
        </w:rPr>
        <w:t>Competencia</w:t>
      </w:r>
      <w:r w:rsidRPr="008A53A5">
        <w:rPr>
          <w:rFonts w:ascii="Palatino Linotype" w:hAnsi="Palatino Linotype"/>
          <w:color w:val="000000" w:themeColor="text1"/>
        </w:rPr>
        <w:t>.</w:t>
      </w:r>
      <w:r w:rsidRPr="008A53A5">
        <w:rPr>
          <w:rFonts w:ascii="Palatino Linotype" w:hAnsi="Palatino Linotype"/>
          <w:b/>
          <w:color w:val="000000" w:themeColor="text1"/>
        </w:rPr>
        <w:t xml:space="preserve"> </w:t>
      </w:r>
    </w:p>
    <w:p w14:paraId="1CE2C5E0" w14:textId="534263F0" w:rsidR="00CC0BEF" w:rsidRPr="008A53A5" w:rsidRDefault="00CC0BEF" w:rsidP="00981602">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8A53A5">
        <w:rPr>
          <w:rFonts w:ascii="Palatino Linotype" w:hAnsi="Palatino Linotype"/>
          <w:color w:val="000000" w:themeColor="text1"/>
        </w:rPr>
        <w:t xml:space="preserve">Este Instituto de Transparencia, Acceso a la </w:t>
      </w:r>
      <w:r w:rsidR="00327647" w:rsidRPr="008A53A5">
        <w:rPr>
          <w:rFonts w:ascii="Palatino Linotype" w:hAnsi="Palatino Linotype"/>
          <w:color w:val="000000" w:themeColor="text1"/>
        </w:rPr>
        <w:t>Información Pública</w:t>
      </w:r>
      <w:r w:rsidRPr="008A53A5">
        <w:rPr>
          <w:rFonts w:ascii="Palatino Linotype" w:hAnsi="Palatino Linotype"/>
          <w:color w:val="000000" w:themeColor="text1"/>
        </w:rPr>
        <w:t xml:space="preserve"> y Protección de Datos Personales del Estado de México y Municipios, es competente para conocer y resolver el presente </w:t>
      </w:r>
      <w:r w:rsidR="00DB384B" w:rsidRPr="008A53A5">
        <w:rPr>
          <w:rFonts w:ascii="Palatino Linotype" w:hAnsi="Palatino Linotype"/>
          <w:color w:val="000000" w:themeColor="text1"/>
        </w:rPr>
        <w:t>Recurso de Revisión</w:t>
      </w:r>
      <w:r w:rsidRPr="008A53A5">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8A53A5">
        <w:rPr>
          <w:rFonts w:ascii="Palatino Linotype" w:eastAsia="Calibri" w:hAnsi="Palatino Linotype" w:cs="Arial"/>
          <w:color w:val="000000" w:themeColor="text1"/>
          <w:lang w:val="es-ES_tradnl"/>
        </w:rPr>
        <w:t>trigésimo, trigésimo primero y trigésimo segundo</w:t>
      </w:r>
      <w:bookmarkEnd w:id="7"/>
      <w:r w:rsidRPr="008A53A5">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8A53A5">
        <w:rPr>
          <w:rFonts w:ascii="Palatino Linotype" w:hAnsi="Palatino Linotype"/>
          <w:color w:val="000000" w:themeColor="text1"/>
        </w:rPr>
        <w:t>Información Pública</w:t>
      </w:r>
      <w:r w:rsidRPr="008A53A5">
        <w:rPr>
          <w:rFonts w:ascii="Palatino Linotype" w:hAnsi="Palatino Linotype"/>
          <w:color w:val="000000" w:themeColor="text1"/>
        </w:rPr>
        <w:t xml:space="preserve"> del Estado de México y Municipios</w:t>
      </w:r>
      <w:r w:rsidRPr="008A53A5">
        <w:rPr>
          <w:rFonts w:ascii="Palatino Linotype" w:hAnsi="Palatino Linotype" w:cs="Arial"/>
          <w:color w:val="000000" w:themeColor="text1"/>
        </w:rPr>
        <w:t xml:space="preserve">; y 9, fracciones I y XXIV y 11 del Reglamento Interior del Instituto de Transparencia, Acceso a la </w:t>
      </w:r>
      <w:r w:rsidR="00327647" w:rsidRPr="008A53A5">
        <w:rPr>
          <w:rFonts w:ascii="Palatino Linotype" w:hAnsi="Palatino Linotype" w:cs="Arial"/>
          <w:color w:val="000000" w:themeColor="text1"/>
        </w:rPr>
        <w:t>Información Pública</w:t>
      </w:r>
      <w:r w:rsidRPr="008A53A5">
        <w:rPr>
          <w:rFonts w:ascii="Palatino Linotype" w:hAnsi="Palatino Linotype" w:cs="Arial"/>
          <w:color w:val="000000" w:themeColor="text1"/>
        </w:rPr>
        <w:t xml:space="preserve"> y Protección de Datos Personales del Estado de México y Municipios.</w:t>
      </w:r>
    </w:p>
    <w:p w14:paraId="7D929AF8" w14:textId="77777777" w:rsidR="00C65CC3" w:rsidRPr="008A53A5" w:rsidRDefault="00C65CC3" w:rsidP="00981602">
      <w:pPr>
        <w:widowControl w:val="0"/>
        <w:tabs>
          <w:tab w:val="left" w:pos="1701"/>
          <w:tab w:val="left" w:pos="2977"/>
        </w:tabs>
        <w:autoSpaceDE w:val="0"/>
        <w:autoSpaceDN w:val="0"/>
        <w:adjustRightInd w:val="0"/>
        <w:spacing w:line="360" w:lineRule="auto"/>
        <w:jc w:val="both"/>
        <w:rPr>
          <w:rFonts w:ascii="Palatino Linotype" w:hAnsi="Palatino Linotype"/>
          <w:color w:val="000000" w:themeColor="text1"/>
        </w:rPr>
      </w:pPr>
    </w:p>
    <w:p w14:paraId="39A3AADD" w14:textId="77777777" w:rsidR="007366EE" w:rsidRPr="008A53A5" w:rsidRDefault="00200BFC" w:rsidP="00981602">
      <w:pPr>
        <w:spacing w:line="360" w:lineRule="auto"/>
        <w:jc w:val="both"/>
        <w:rPr>
          <w:rFonts w:ascii="Palatino Linotype" w:hAnsi="Palatino Linotype" w:cs="Arial"/>
          <w:b/>
          <w:color w:val="000000" w:themeColor="text1"/>
        </w:rPr>
      </w:pPr>
      <w:r w:rsidRPr="008A53A5">
        <w:rPr>
          <w:rFonts w:ascii="Palatino Linotype" w:hAnsi="Palatino Linotype" w:cs="Arial"/>
          <w:b/>
          <w:color w:val="000000" w:themeColor="text1"/>
          <w:sz w:val="28"/>
        </w:rPr>
        <w:t>SEGUNDO</w:t>
      </w:r>
      <w:r w:rsidRPr="008A53A5">
        <w:rPr>
          <w:rFonts w:ascii="Palatino Linotype" w:hAnsi="Palatino Linotype" w:cs="Arial"/>
          <w:b/>
          <w:color w:val="000000" w:themeColor="text1"/>
        </w:rPr>
        <w:t xml:space="preserve">. Interés. </w:t>
      </w:r>
    </w:p>
    <w:p w14:paraId="0AB0B98C" w14:textId="7CC3E6A8" w:rsidR="00327647" w:rsidRPr="008A53A5" w:rsidRDefault="00200BFC" w:rsidP="00981602">
      <w:pPr>
        <w:spacing w:line="360" w:lineRule="auto"/>
        <w:jc w:val="both"/>
        <w:rPr>
          <w:rFonts w:ascii="Palatino Linotype" w:eastAsia="Calibri" w:hAnsi="Palatino Linotype" w:cs="Arial"/>
          <w:color w:val="000000" w:themeColor="text1"/>
          <w:lang w:eastAsia="en-US"/>
        </w:rPr>
      </w:pPr>
      <w:r w:rsidRPr="008A53A5">
        <w:rPr>
          <w:rFonts w:ascii="Palatino Linotype" w:hAnsi="Palatino Linotype" w:cs="Arial"/>
          <w:bCs/>
          <w:color w:val="000000" w:themeColor="text1"/>
        </w:rPr>
        <w:t xml:space="preserve">El </w:t>
      </w:r>
      <w:r w:rsidR="00DB384B" w:rsidRPr="008A53A5">
        <w:rPr>
          <w:rFonts w:ascii="Palatino Linotype" w:hAnsi="Palatino Linotype" w:cs="Arial"/>
          <w:bCs/>
          <w:color w:val="000000" w:themeColor="text1"/>
        </w:rPr>
        <w:t>Recurso de Revisión</w:t>
      </w:r>
      <w:r w:rsidRPr="008A53A5">
        <w:rPr>
          <w:rFonts w:ascii="Palatino Linotype" w:hAnsi="Palatino Linotype" w:cs="Arial"/>
          <w:bCs/>
          <w:color w:val="000000" w:themeColor="text1"/>
        </w:rPr>
        <w:t xml:space="preserve"> fue interpuesto por parte legítima, en atención a que se presentó por</w:t>
      </w:r>
      <w:r w:rsidR="00264036" w:rsidRPr="008A53A5">
        <w:rPr>
          <w:rFonts w:ascii="Palatino Linotype" w:hAnsi="Palatino Linotype" w:cs="Arial"/>
          <w:bCs/>
          <w:color w:val="000000" w:themeColor="text1"/>
        </w:rPr>
        <w:t xml:space="preserve"> </w:t>
      </w:r>
      <w:r w:rsidR="00752303" w:rsidRPr="008A53A5">
        <w:rPr>
          <w:rFonts w:ascii="Palatino Linotype" w:hAnsi="Palatino Linotype" w:cs="Arial"/>
          <w:b/>
          <w:color w:val="000000" w:themeColor="text1"/>
        </w:rPr>
        <w:t>EL</w:t>
      </w:r>
      <w:r w:rsidR="00264036" w:rsidRPr="008A53A5">
        <w:rPr>
          <w:rFonts w:ascii="Palatino Linotype" w:hAnsi="Palatino Linotype" w:cs="Arial"/>
          <w:b/>
          <w:color w:val="000000" w:themeColor="text1"/>
        </w:rPr>
        <w:t xml:space="preserve"> RECURRENTE</w:t>
      </w:r>
      <w:r w:rsidRPr="008A53A5">
        <w:rPr>
          <w:rFonts w:ascii="Palatino Linotype" w:hAnsi="Palatino Linotype" w:cs="Arial"/>
          <w:b/>
          <w:bCs/>
          <w:color w:val="000000" w:themeColor="text1"/>
        </w:rPr>
        <w:t>,</w:t>
      </w:r>
      <w:r w:rsidRPr="008A53A5">
        <w:rPr>
          <w:rFonts w:ascii="Palatino Linotype" w:hAnsi="Palatino Linotype" w:cs="Arial"/>
          <w:bCs/>
          <w:color w:val="000000" w:themeColor="text1"/>
        </w:rPr>
        <w:t xml:space="preserve"> quien es la misma persona que formuló la solicitud de acceso a la </w:t>
      </w:r>
      <w:r w:rsidR="00327647" w:rsidRPr="008A53A5">
        <w:rPr>
          <w:rFonts w:ascii="Palatino Linotype" w:hAnsi="Palatino Linotype" w:cs="Arial"/>
          <w:bCs/>
          <w:color w:val="000000" w:themeColor="text1"/>
        </w:rPr>
        <w:t>Información Pública</w:t>
      </w:r>
      <w:r w:rsidRPr="008A53A5">
        <w:rPr>
          <w:rFonts w:ascii="Palatino Linotype" w:hAnsi="Palatino Linotype" w:cs="Arial"/>
          <w:bCs/>
          <w:color w:val="000000" w:themeColor="text1"/>
        </w:rPr>
        <w:t xml:space="preserve"> al </w:t>
      </w:r>
      <w:r w:rsidRPr="008A53A5">
        <w:rPr>
          <w:rFonts w:ascii="Palatino Linotype" w:hAnsi="Palatino Linotype" w:cs="Arial"/>
          <w:b/>
          <w:bCs/>
          <w:color w:val="000000" w:themeColor="text1"/>
        </w:rPr>
        <w:t>SUJETO OBLIGADO</w:t>
      </w:r>
      <w:r w:rsidR="008814C5" w:rsidRPr="008A53A5">
        <w:rPr>
          <w:rFonts w:ascii="Palatino Linotype" w:hAnsi="Palatino Linotype" w:cs="Arial"/>
          <w:b/>
          <w:bCs/>
          <w:color w:val="000000" w:themeColor="text1"/>
        </w:rPr>
        <w:t xml:space="preserve">, </w:t>
      </w:r>
      <w:r w:rsidR="008814C5" w:rsidRPr="008A53A5">
        <w:rPr>
          <w:rFonts w:ascii="Palatino Linotype" w:hAnsi="Palatino Linotype" w:cs="Arial"/>
          <w:color w:val="000000" w:themeColor="text1"/>
        </w:rPr>
        <w:t>en razón de que las claves de acceso</w:t>
      </w:r>
      <w:r w:rsidR="008814C5" w:rsidRPr="008A53A5">
        <w:rPr>
          <w:rFonts w:ascii="Palatino Linotype" w:hAnsi="Palatino Linotype" w:cs="Arial"/>
          <w:b/>
          <w:bCs/>
          <w:color w:val="000000" w:themeColor="text1"/>
        </w:rPr>
        <w:t xml:space="preserve"> </w:t>
      </w:r>
      <w:r w:rsidR="008814C5" w:rsidRPr="008A53A5">
        <w:rPr>
          <w:rFonts w:ascii="Palatino Linotype" w:hAnsi="Palatino Linotype" w:cs="Arial"/>
          <w:color w:val="000000" w:themeColor="text1"/>
        </w:rPr>
        <w:t>al</w:t>
      </w:r>
      <w:r w:rsidR="008814C5" w:rsidRPr="008A53A5">
        <w:rPr>
          <w:rFonts w:ascii="Palatino Linotype" w:hAnsi="Palatino Linotype" w:cs="Arial"/>
          <w:b/>
          <w:bCs/>
          <w:color w:val="000000" w:themeColor="text1"/>
        </w:rPr>
        <w:t xml:space="preserve"> </w:t>
      </w:r>
      <w:r w:rsidR="008814C5" w:rsidRPr="008A53A5">
        <w:rPr>
          <w:rFonts w:ascii="Palatino Linotype" w:eastAsia="Calibri" w:hAnsi="Palatino Linotype" w:cs="Arial"/>
          <w:color w:val="000000" w:themeColor="text1"/>
          <w:lang w:eastAsia="en-US"/>
        </w:rPr>
        <w:t>Sistema de Acceso a la Información Mexiquense (</w:t>
      </w:r>
      <w:r w:rsidR="008814C5" w:rsidRPr="008A53A5">
        <w:rPr>
          <w:rFonts w:ascii="Palatino Linotype" w:eastAsia="Calibri" w:hAnsi="Palatino Linotype" w:cs="Arial"/>
          <w:b/>
          <w:bCs/>
          <w:color w:val="000000" w:themeColor="text1"/>
          <w:lang w:eastAsia="en-US"/>
        </w:rPr>
        <w:t>SAIMEX</w:t>
      </w:r>
      <w:r w:rsidR="008814C5" w:rsidRPr="008A53A5">
        <w:rPr>
          <w:rFonts w:ascii="Palatino Linotype" w:eastAsia="Calibri" w:hAnsi="Palatino Linotype" w:cs="Arial"/>
          <w:color w:val="000000" w:themeColor="text1"/>
          <w:lang w:eastAsia="en-US"/>
        </w:rPr>
        <w:t>)</w:t>
      </w:r>
      <w:r w:rsidR="000000E7" w:rsidRPr="008A53A5">
        <w:rPr>
          <w:rFonts w:ascii="Palatino Linotype" w:eastAsia="Calibri" w:hAnsi="Palatino Linotype" w:cs="Arial"/>
          <w:color w:val="000000" w:themeColor="text1"/>
          <w:lang w:eastAsia="en-US"/>
        </w:rPr>
        <w:t xml:space="preserve"> son personales e irrepetibles a lo cual se tiene certeza que se trata de</w:t>
      </w:r>
      <w:r w:rsidR="00F3691E" w:rsidRPr="008A53A5">
        <w:rPr>
          <w:rFonts w:ascii="Palatino Linotype" w:eastAsia="Calibri" w:hAnsi="Palatino Linotype" w:cs="Arial"/>
          <w:color w:val="000000" w:themeColor="text1"/>
          <w:lang w:eastAsia="en-US"/>
        </w:rPr>
        <w:t>l mismo particular.</w:t>
      </w:r>
    </w:p>
    <w:p w14:paraId="3BB1BB80" w14:textId="77777777" w:rsidR="00112672" w:rsidRPr="008A53A5" w:rsidRDefault="00112672" w:rsidP="00981602">
      <w:pPr>
        <w:spacing w:line="360" w:lineRule="auto"/>
        <w:jc w:val="both"/>
        <w:rPr>
          <w:rFonts w:ascii="Palatino Linotype" w:eastAsia="Calibri" w:hAnsi="Palatino Linotype" w:cs="Arial"/>
          <w:color w:val="000000" w:themeColor="text1"/>
          <w:lang w:eastAsia="en-US"/>
        </w:rPr>
      </w:pPr>
    </w:p>
    <w:p w14:paraId="7F15E2C5" w14:textId="77777777" w:rsidR="00675861" w:rsidRPr="008A53A5" w:rsidRDefault="00675861" w:rsidP="00675861">
      <w:pPr>
        <w:tabs>
          <w:tab w:val="center" w:pos="4252"/>
          <w:tab w:val="right" w:pos="8504"/>
        </w:tabs>
        <w:spacing w:line="360" w:lineRule="auto"/>
        <w:ind w:left="-57"/>
        <w:jc w:val="both"/>
        <w:rPr>
          <w:rFonts w:ascii="Palatino Linotype" w:eastAsia="Palatino Linotype" w:hAnsi="Palatino Linotype" w:cs="Palatino Linotype"/>
          <w:color w:val="000000"/>
        </w:rPr>
      </w:pPr>
      <w:r w:rsidRPr="008A53A5">
        <w:rPr>
          <w:rFonts w:ascii="Palatino Linotype" w:eastAsia="Palatino Linotype" w:hAnsi="Palatino Linotype" w:cs="Palatino Linotype"/>
          <w:b/>
          <w:sz w:val="28"/>
          <w:szCs w:val="28"/>
        </w:rPr>
        <w:t>TERCERO.</w:t>
      </w:r>
      <w:r w:rsidRPr="008A53A5">
        <w:rPr>
          <w:rFonts w:ascii="Palatino Linotype" w:eastAsia="Palatino Linotype" w:hAnsi="Palatino Linotype" w:cs="Palatino Linotype"/>
        </w:rPr>
        <w:t xml:space="preserve"> </w:t>
      </w:r>
      <w:r w:rsidRPr="008A53A5">
        <w:rPr>
          <w:rFonts w:ascii="Palatino Linotype" w:eastAsia="Palatino Linotype" w:hAnsi="Palatino Linotype" w:cs="Palatino Linotype"/>
          <w:b/>
          <w:color w:val="000000"/>
        </w:rPr>
        <w:t>Oportunidad</w:t>
      </w:r>
      <w:r w:rsidRPr="008A53A5">
        <w:rPr>
          <w:rFonts w:ascii="Palatino Linotype" w:eastAsia="Palatino Linotype" w:hAnsi="Palatino Linotype" w:cs="Palatino Linotype"/>
          <w:color w:val="000000"/>
        </w:rPr>
        <w:t xml:space="preserve">. </w:t>
      </w:r>
    </w:p>
    <w:p w14:paraId="05A9A970" w14:textId="77777777" w:rsidR="00675861" w:rsidRPr="008A53A5" w:rsidRDefault="00675861" w:rsidP="00675861">
      <w:pPr>
        <w:widowControl w:val="0"/>
        <w:tabs>
          <w:tab w:val="left" w:pos="1701"/>
        </w:tabs>
        <w:spacing w:line="360" w:lineRule="auto"/>
        <w:ind w:right="49"/>
        <w:jc w:val="both"/>
        <w:rPr>
          <w:rFonts w:ascii="Palatino Linotype" w:eastAsia="Palatino Linotype" w:hAnsi="Palatino Linotype" w:cs="Palatino Linotype"/>
          <w:b/>
        </w:rPr>
      </w:pPr>
      <w:r w:rsidRPr="008A53A5">
        <w:rPr>
          <w:rFonts w:ascii="Palatino Linotype" w:eastAsia="Palatino Linotype" w:hAnsi="Palatino Linotype" w:cs="Palatino Linotype"/>
        </w:rPr>
        <w:t xml:space="preserve">El Recurso de Revisión fue interpuesto dentro del plazo de quince días hábiles, contados a partir del día siguiente al que </w:t>
      </w:r>
      <w:r w:rsidRPr="008A53A5">
        <w:rPr>
          <w:rFonts w:ascii="Palatino Linotype" w:eastAsia="Palatino Linotype" w:hAnsi="Palatino Linotype" w:cs="Palatino Linotype"/>
          <w:b/>
        </w:rPr>
        <w:t xml:space="preserve">LA RECURRENTE </w:t>
      </w:r>
      <w:r w:rsidRPr="008A53A5">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58D5E98E" w14:textId="77777777" w:rsidR="00675861" w:rsidRPr="008A53A5" w:rsidRDefault="00675861" w:rsidP="00675861">
      <w:pPr>
        <w:ind w:left="720" w:right="709"/>
        <w:jc w:val="both"/>
        <w:rPr>
          <w:rFonts w:ascii="Palatino Linotype" w:eastAsia="Palatino Linotype" w:hAnsi="Palatino Linotype" w:cs="Palatino Linotype"/>
          <w:i/>
          <w:sz w:val="22"/>
          <w:szCs w:val="22"/>
        </w:rPr>
      </w:pPr>
    </w:p>
    <w:p w14:paraId="216DCB73" w14:textId="77777777" w:rsidR="00675861" w:rsidRPr="008A53A5" w:rsidRDefault="00675861" w:rsidP="00675861">
      <w:pPr>
        <w:ind w:left="851" w:right="899"/>
        <w:jc w:val="both"/>
        <w:rPr>
          <w:rFonts w:ascii="Palatino Linotype" w:eastAsia="Palatino Linotype" w:hAnsi="Palatino Linotype" w:cs="Palatino Linotype"/>
          <w:i/>
          <w:sz w:val="22"/>
          <w:szCs w:val="22"/>
        </w:rPr>
      </w:pPr>
      <w:r w:rsidRPr="008A53A5">
        <w:rPr>
          <w:rFonts w:ascii="Palatino Linotype" w:eastAsia="Palatino Linotype" w:hAnsi="Palatino Linotype" w:cs="Palatino Linotype"/>
          <w:i/>
          <w:sz w:val="22"/>
          <w:szCs w:val="22"/>
        </w:rPr>
        <w:t>“</w:t>
      </w:r>
      <w:r w:rsidRPr="008A53A5">
        <w:rPr>
          <w:rFonts w:ascii="Palatino Linotype" w:eastAsia="Palatino Linotype" w:hAnsi="Palatino Linotype" w:cs="Palatino Linotype"/>
          <w:b/>
          <w:i/>
          <w:sz w:val="22"/>
          <w:szCs w:val="22"/>
        </w:rPr>
        <w:t>Artículo 178.</w:t>
      </w:r>
      <w:r w:rsidRPr="008A53A5">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22AC9C" w14:textId="77777777" w:rsidR="00675861" w:rsidRPr="008A53A5" w:rsidRDefault="00675861" w:rsidP="00675861">
      <w:pPr>
        <w:ind w:left="851" w:right="899"/>
        <w:jc w:val="both"/>
        <w:rPr>
          <w:rFonts w:ascii="Palatino Linotype" w:eastAsia="Palatino Linotype" w:hAnsi="Palatino Linotype" w:cs="Palatino Linotype"/>
          <w:i/>
          <w:sz w:val="22"/>
          <w:szCs w:val="22"/>
        </w:rPr>
      </w:pPr>
    </w:p>
    <w:p w14:paraId="29448822" w14:textId="77777777" w:rsidR="00675861" w:rsidRPr="008A53A5" w:rsidRDefault="00675861" w:rsidP="00675861">
      <w:pPr>
        <w:ind w:left="851" w:right="899"/>
        <w:jc w:val="both"/>
        <w:rPr>
          <w:rFonts w:ascii="Palatino Linotype" w:eastAsia="Palatino Linotype" w:hAnsi="Palatino Linotype" w:cs="Palatino Linotype"/>
          <w:i/>
          <w:sz w:val="22"/>
          <w:szCs w:val="22"/>
        </w:rPr>
      </w:pPr>
      <w:r w:rsidRPr="008A53A5">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5274150" w14:textId="77777777" w:rsidR="00675861" w:rsidRPr="008A53A5" w:rsidRDefault="00675861" w:rsidP="00675861">
      <w:pPr>
        <w:ind w:left="851" w:right="899"/>
        <w:jc w:val="both"/>
        <w:rPr>
          <w:rFonts w:ascii="Palatino Linotype" w:eastAsia="Palatino Linotype" w:hAnsi="Palatino Linotype" w:cs="Palatino Linotype"/>
          <w:i/>
          <w:sz w:val="22"/>
          <w:szCs w:val="22"/>
        </w:rPr>
      </w:pPr>
    </w:p>
    <w:p w14:paraId="0E01866A" w14:textId="77777777" w:rsidR="00675861" w:rsidRPr="008A53A5" w:rsidRDefault="00675861" w:rsidP="00675861">
      <w:pPr>
        <w:ind w:left="851" w:right="899"/>
        <w:jc w:val="both"/>
        <w:rPr>
          <w:rFonts w:ascii="Palatino Linotype" w:eastAsia="Palatino Linotype" w:hAnsi="Palatino Linotype" w:cs="Palatino Linotype"/>
          <w:i/>
          <w:sz w:val="22"/>
          <w:szCs w:val="22"/>
        </w:rPr>
      </w:pPr>
      <w:r w:rsidRPr="008A53A5">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B8E36A5" w14:textId="77777777" w:rsidR="00675861" w:rsidRPr="008A53A5" w:rsidRDefault="00675861" w:rsidP="00675861">
      <w:pPr>
        <w:ind w:left="720" w:right="709"/>
        <w:jc w:val="both"/>
        <w:rPr>
          <w:rFonts w:ascii="Palatino Linotype" w:eastAsia="Palatino Linotype" w:hAnsi="Palatino Linotype" w:cs="Palatino Linotype"/>
          <w:i/>
          <w:sz w:val="22"/>
          <w:szCs w:val="22"/>
        </w:rPr>
      </w:pPr>
    </w:p>
    <w:p w14:paraId="49D3433D" w14:textId="6BF891F6" w:rsidR="00675861" w:rsidRPr="008A53A5" w:rsidRDefault="00675861" w:rsidP="00675861">
      <w:pPr>
        <w:spacing w:line="360" w:lineRule="auto"/>
        <w:jc w:val="both"/>
        <w:rPr>
          <w:rFonts w:ascii="Palatino Linotype" w:eastAsia="Palatino Linotype" w:hAnsi="Palatino Linotype" w:cs="Palatino Linotype"/>
        </w:rPr>
      </w:pPr>
      <w:bookmarkStart w:id="8" w:name="_heading=h.2et92p0" w:colFirst="0" w:colLast="0"/>
      <w:bookmarkEnd w:id="8"/>
      <w:r w:rsidRPr="008A53A5">
        <w:rPr>
          <w:rFonts w:ascii="Palatino Linotype" w:eastAsia="Palatino Linotype" w:hAnsi="Palatino Linotype" w:cs="Palatino Linotype"/>
        </w:rPr>
        <w:t xml:space="preserve">En esa tesitura, atendiendo a que </w:t>
      </w:r>
      <w:r w:rsidRPr="008A53A5">
        <w:rPr>
          <w:rFonts w:ascii="Palatino Linotype" w:eastAsia="Palatino Linotype" w:hAnsi="Palatino Linotype" w:cs="Palatino Linotype"/>
          <w:b/>
        </w:rPr>
        <w:t>EL SUJETO OBLIGADO</w:t>
      </w:r>
      <w:r w:rsidRPr="008A53A5">
        <w:rPr>
          <w:rFonts w:ascii="Palatino Linotype" w:eastAsia="Palatino Linotype" w:hAnsi="Palatino Linotype" w:cs="Palatino Linotype"/>
        </w:rPr>
        <w:t xml:space="preserve"> notificó la respuesta a la solicitud de acceso a la información pública el día</w:t>
      </w:r>
      <w:r w:rsidRPr="008A53A5">
        <w:rPr>
          <w:rFonts w:ascii="Palatino Linotype" w:eastAsia="Palatino Linotype" w:hAnsi="Palatino Linotype" w:cs="Palatino Linotype"/>
          <w:b/>
        </w:rPr>
        <w:t xml:space="preserve"> veintidós de agosto de dos mil veintidós</w:t>
      </w:r>
      <w:r w:rsidRPr="008A53A5">
        <w:rPr>
          <w:rFonts w:ascii="Palatino Linotype" w:eastAsia="Palatino Linotype" w:hAnsi="Palatino Linotype" w:cs="Palatino Linotype"/>
        </w:rPr>
        <w:t xml:space="preserve">, así el plazo de quince días hábiles que el artículo 178 de la Ley de la materia otorga al </w:t>
      </w:r>
      <w:r w:rsidRPr="008A53A5">
        <w:rPr>
          <w:rFonts w:ascii="Palatino Linotype" w:eastAsia="Palatino Linotype" w:hAnsi="Palatino Linotype" w:cs="Palatino Linotype"/>
          <w:b/>
        </w:rPr>
        <w:t xml:space="preserve"> RECURRENTE</w:t>
      </w:r>
      <w:r w:rsidRPr="008A53A5">
        <w:rPr>
          <w:rFonts w:ascii="Palatino Linotype" w:eastAsia="Palatino Linotype" w:hAnsi="Palatino Linotype" w:cs="Palatino Linotype"/>
        </w:rPr>
        <w:t xml:space="preserve"> para presentar el respectivo Recurso de Revisión, transcurrió del</w:t>
      </w:r>
      <w:r w:rsidRPr="008A53A5">
        <w:rPr>
          <w:rFonts w:ascii="Palatino Linotype" w:eastAsia="Palatino Linotype" w:hAnsi="Palatino Linotype" w:cs="Palatino Linotype"/>
          <w:b/>
        </w:rPr>
        <w:t xml:space="preserve"> veintitrés de agosto al doce de dos mil veintidós, </w:t>
      </w:r>
      <w:r w:rsidRPr="008A53A5">
        <w:rPr>
          <w:rFonts w:ascii="Palatino Linotype" w:eastAsia="Palatino Linotype" w:hAnsi="Palatino Linotype" w:cs="Palatino Linotype"/>
        </w:rPr>
        <w:t xml:space="preserve">sin contemplar en el cómputo los días veintisiete y veintiocho de agosto, </w:t>
      </w:r>
      <w:proofErr w:type="spellStart"/>
      <w:r w:rsidRPr="008A53A5">
        <w:rPr>
          <w:rFonts w:ascii="Palatino Linotype" w:eastAsia="Palatino Linotype" w:hAnsi="Palatino Linotype" w:cs="Palatino Linotype"/>
        </w:rPr>
        <w:t>asi</w:t>
      </w:r>
      <w:proofErr w:type="spellEnd"/>
      <w:r w:rsidRPr="008A53A5">
        <w:rPr>
          <w:rFonts w:ascii="Palatino Linotype" w:eastAsia="Palatino Linotype" w:hAnsi="Palatino Linotype" w:cs="Palatino Linotype"/>
        </w:rPr>
        <w:t xml:space="preserve"> como tres, cuatro, diez y once de septiembre del presente año, por corresponder a sábados y domingos, considerados </w:t>
      </w:r>
      <w:r w:rsidRPr="008A53A5">
        <w:rPr>
          <w:rFonts w:ascii="Palatino Linotype" w:eastAsia="Palatino Linotype" w:hAnsi="Palatino Linotype" w:cs="Palatino Linotype"/>
        </w:rPr>
        <w:lastRenderedPageBreak/>
        <w:t xml:space="preserve">como días inhábiles, en términos del artículo 3, fracción X de la Ley de Transparencia y Acceso a la Información Pública del Estado de México y Municipios. </w:t>
      </w:r>
    </w:p>
    <w:p w14:paraId="48C75932" w14:textId="77777777" w:rsidR="00675861" w:rsidRPr="008A53A5" w:rsidRDefault="00675861" w:rsidP="00675861">
      <w:pPr>
        <w:spacing w:line="360" w:lineRule="auto"/>
        <w:jc w:val="both"/>
        <w:rPr>
          <w:rFonts w:ascii="Palatino Linotype" w:eastAsia="Palatino Linotype" w:hAnsi="Palatino Linotype" w:cs="Palatino Linotype"/>
        </w:rPr>
      </w:pPr>
      <w:bookmarkStart w:id="9" w:name="_heading=h.i1hfy3at8yz5" w:colFirst="0" w:colLast="0"/>
      <w:bookmarkEnd w:id="9"/>
    </w:p>
    <w:p w14:paraId="22B5AB6F" w14:textId="1C3B3A81" w:rsidR="00675861" w:rsidRPr="008A53A5" w:rsidRDefault="00675861" w:rsidP="00675861">
      <w:pPr>
        <w:spacing w:before="200" w:after="200"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 xml:space="preserve">En ese tenor, se advierte que </w:t>
      </w:r>
      <w:r w:rsidRPr="008A53A5">
        <w:rPr>
          <w:rFonts w:ascii="Palatino Linotype" w:eastAsia="Palatino Linotype" w:hAnsi="Palatino Linotype" w:cs="Palatino Linotype"/>
          <w:b/>
        </w:rPr>
        <w:t>EL RECURRENTE</w:t>
      </w:r>
      <w:r w:rsidRPr="008A53A5">
        <w:rPr>
          <w:rFonts w:ascii="Palatino Linotype" w:eastAsia="Palatino Linotype" w:hAnsi="Palatino Linotype" w:cs="Palatino Linotype"/>
        </w:rPr>
        <w:t xml:space="preserve"> presentó el medio de impugnación al rubro anotado el </w:t>
      </w:r>
      <w:r w:rsidR="00FF2D64" w:rsidRPr="008A53A5">
        <w:rPr>
          <w:rFonts w:ascii="Palatino Linotype" w:eastAsia="Palatino Linotype" w:hAnsi="Palatino Linotype" w:cs="Palatino Linotype"/>
        </w:rPr>
        <w:t>veintidós de agosto</w:t>
      </w:r>
      <w:r w:rsidRPr="008A53A5">
        <w:rPr>
          <w:rFonts w:ascii="Palatino Linotype" w:eastAsia="Palatino Linotype" w:hAnsi="Palatino Linotype" w:cs="Palatino Linotype"/>
        </w:rPr>
        <w:t xml:space="preserve"> de dos mil veintidós, por lo </w:t>
      </w:r>
      <w:r w:rsidR="00FF2D64" w:rsidRPr="008A53A5">
        <w:rPr>
          <w:rFonts w:ascii="Palatino Linotype" w:eastAsia="Palatino Linotype" w:hAnsi="Palatino Linotype" w:cs="Palatino Linotype"/>
        </w:rPr>
        <w:t>tanto,</w:t>
      </w:r>
      <w:r w:rsidRPr="008A53A5">
        <w:rPr>
          <w:rFonts w:ascii="Palatino Linotype" w:eastAsia="Palatino Linotype" w:hAnsi="Palatino Linotype" w:cs="Palatino Linotype"/>
        </w:rPr>
        <w:t xml:space="preserve"> su interposición se considera oportuna. </w:t>
      </w:r>
    </w:p>
    <w:p w14:paraId="442B6FF5" w14:textId="77777777" w:rsidR="00675861" w:rsidRPr="008A53A5" w:rsidRDefault="00675861" w:rsidP="00675861">
      <w:pPr>
        <w:spacing w:line="360" w:lineRule="auto"/>
        <w:ind w:right="49"/>
        <w:jc w:val="both"/>
        <w:rPr>
          <w:rFonts w:ascii="Palatino Linotype" w:eastAsia="Palatino Linotype" w:hAnsi="Palatino Linotype" w:cs="Palatino Linotype"/>
          <w:b/>
        </w:rPr>
      </w:pPr>
      <w:r w:rsidRPr="008A53A5">
        <w:rPr>
          <w:rFonts w:ascii="Palatino Linotype" w:eastAsia="Palatino Linotype" w:hAnsi="Palatino Linotype" w:cs="Palatino Linotype"/>
          <w:b/>
          <w:sz w:val="28"/>
          <w:szCs w:val="28"/>
        </w:rPr>
        <w:t>CUARTO</w:t>
      </w:r>
      <w:r w:rsidRPr="008A53A5">
        <w:rPr>
          <w:rFonts w:ascii="Palatino Linotype" w:eastAsia="Palatino Linotype" w:hAnsi="Palatino Linotype" w:cs="Palatino Linotype"/>
          <w:b/>
        </w:rPr>
        <w:t xml:space="preserve">. Procedibilidad. </w:t>
      </w:r>
    </w:p>
    <w:p w14:paraId="5172D05C" w14:textId="77777777" w:rsidR="00675861" w:rsidRPr="008A53A5" w:rsidRDefault="00675861" w:rsidP="00675861">
      <w:pPr>
        <w:spacing w:line="360" w:lineRule="auto"/>
        <w:ind w:right="49"/>
        <w:jc w:val="both"/>
        <w:rPr>
          <w:rFonts w:ascii="Palatino Linotype" w:eastAsia="Palatino Linotype" w:hAnsi="Palatino Linotype" w:cs="Palatino Linotype"/>
        </w:rPr>
      </w:pPr>
      <w:r w:rsidRPr="008A53A5">
        <w:rPr>
          <w:rFonts w:ascii="Palatino Linotype" w:eastAsia="Palatino Linotype" w:hAnsi="Palatino Linotype" w:cs="Palatino Linotype"/>
        </w:rPr>
        <w:t xml:space="preserve">Esta Ponencia considera que el Recurso que nos ocupa cumple con todos los requisitos de Procedibilidad establecidos en el artículo 180 de la Ley de Transparencia y Acceso a la Información Pública del Estado de México y Municipios, por lo cual, si interposición se considera procedente. </w:t>
      </w:r>
    </w:p>
    <w:p w14:paraId="3CB048C4" w14:textId="77777777" w:rsidR="00675861" w:rsidRPr="008A53A5" w:rsidRDefault="00675861" w:rsidP="00675861">
      <w:pPr>
        <w:spacing w:line="360" w:lineRule="auto"/>
        <w:jc w:val="both"/>
        <w:rPr>
          <w:rFonts w:ascii="Palatino Linotype" w:eastAsia="Palatino Linotype" w:hAnsi="Palatino Linotype" w:cs="Palatino Linotype"/>
          <w:b/>
          <w:sz w:val="28"/>
          <w:szCs w:val="28"/>
        </w:rPr>
      </w:pPr>
    </w:p>
    <w:p w14:paraId="37296557" w14:textId="39C12AB7" w:rsidR="00515F84" w:rsidRPr="008A53A5" w:rsidRDefault="00675861" w:rsidP="00675861">
      <w:pPr>
        <w:spacing w:line="360" w:lineRule="auto"/>
        <w:jc w:val="both"/>
        <w:rPr>
          <w:rFonts w:ascii="Palatino Linotype" w:eastAsia="Palatino Linotype" w:hAnsi="Palatino Linotype" w:cs="Palatino Linotype"/>
          <w:b/>
        </w:rPr>
      </w:pPr>
      <w:r w:rsidRPr="008A53A5">
        <w:rPr>
          <w:rFonts w:ascii="Palatino Linotype" w:eastAsia="Palatino Linotype" w:hAnsi="Palatino Linotype" w:cs="Palatino Linotype"/>
          <w:b/>
          <w:sz w:val="28"/>
          <w:szCs w:val="28"/>
        </w:rPr>
        <w:t>QUINTO</w:t>
      </w:r>
      <w:r w:rsidRPr="008A53A5">
        <w:rPr>
          <w:rFonts w:ascii="Palatino Linotype" w:eastAsia="Palatino Linotype" w:hAnsi="Palatino Linotype" w:cs="Palatino Linotype"/>
          <w:b/>
        </w:rPr>
        <w:t xml:space="preserve">. Estudio y resolución del asunto. </w:t>
      </w:r>
    </w:p>
    <w:p w14:paraId="32F25921" w14:textId="5589FE85" w:rsidR="00613441" w:rsidRPr="008A53A5" w:rsidRDefault="00613441" w:rsidP="00613441">
      <w:pPr>
        <w:spacing w:line="360" w:lineRule="auto"/>
        <w:jc w:val="both"/>
        <w:rPr>
          <w:rFonts w:ascii="Palatino Linotype" w:hAnsi="Palatino Linotype" w:cs="Arial"/>
          <w:color w:val="000000" w:themeColor="text1"/>
        </w:rPr>
      </w:pPr>
      <w:r w:rsidRPr="008A53A5">
        <w:rPr>
          <w:rFonts w:ascii="Palatino Linotype" w:hAnsi="Palatino Linotype" w:cs="Arial"/>
          <w:color w:val="000000" w:themeColor="text1"/>
        </w:rPr>
        <w:t xml:space="preserve">Una vez determinada la vía sobre la que versará el presente recurso, y previa revisión del expediente electrónico formado en </w:t>
      </w:r>
      <w:r w:rsidRPr="008A53A5">
        <w:rPr>
          <w:rFonts w:ascii="Palatino Linotype" w:hAnsi="Palatino Linotype" w:cs="Arial"/>
          <w:b/>
          <w:color w:val="000000" w:themeColor="text1"/>
        </w:rPr>
        <w:t>EL SAIMEX</w:t>
      </w:r>
      <w:r w:rsidRPr="008A53A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8A53A5">
        <w:rPr>
          <w:rFonts w:ascii="Palatino Linotype" w:hAnsi="Palatino Linotype"/>
          <w:color w:val="000000" w:themeColor="text1"/>
          <w:lang w:val="es-ES"/>
        </w:rPr>
        <w:t>Constitución Política de los Estados Unidos Mexicanos, Constitución Política del Estado Libre y Soberano de México</w:t>
      </w:r>
      <w:r w:rsidRPr="008A53A5">
        <w:rPr>
          <w:rFonts w:ascii="Palatino Linotype" w:hAnsi="Palatino Linotype" w:cs="Arial"/>
          <w:color w:val="000000" w:themeColor="text1"/>
        </w:rPr>
        <w:t xml:space="preserve"> y demás leyes aplicables </w:t>
      </w:r>
      <w:r w:rsidRPr="008A53A5">
        <w:rPr>
          <w:rFonts w:ascii="Palatino Linotype" w:hAnsi="Palatino Linotype" w:cs="Arial"/>
          <w:color w:val="000000" w:themeColor="text1"/>
        </w:rPr>
        <w:lastRenderedPageBreak/>
        <w:t xml:space="preserve">en la materia; así como, en los Tratados Internacionales en los que el Estado Mexicano sea parte, en concordancia con el párrafo tercero del artículo 1 de la </w:t>
      </w:r>
      <w:r w:rsidRPr="008A53A5">
        <w:rPr>
          <w:rFonts w:ascii="Palatino Linotype" w:hAnsi="Palatino Linotype"/>
          <w:color w:val="000000" w:themeColor="text1"/>
          <w:lang w:val="es-ES"/>
        </w:rPr>
        <w:t>Constitución Política de los Estados Unidos Mexicanos</w:t>
      </w:r>
      <w:r w:rsidRPr="008A53A5">
        <w:rPr>
          <w:rFonts w:ascii="Palatino Linotype" w:hAnsi="Palatino Linotype" w:cs="Arial"/>
          <w:color w:val="000000" w:themeColor="text1"/>
        </w:rPr>
        <w:t xml:space="preserve"> y los numerales 8 y 9 de la </w:t>
      </w:r>
      <w:r w:rsidRPr="008A53A5">
        <w:rPr>
          <w:rFonts w:ascii="Palatino Linotype" w:hAnsi="Palatino Linotype" w:cs="Arial"/>
          <w:color w:val="000000" w:themeColor="text1"/>
          <w:lang w:val="es-ES"/>
        </w:rPr>
        <w:t>Ley de Transparencia y Acceso a la Información Pública del Estado de México y Municipios.</w:t>
      </w:r>
    </w:p>
    <w:p w14:paraId="165215F7" w14:textId="77777777" w:rsidR="00613441" w:rsidRPr="008A53A5" w:rsidRDefault="00613441" w:rsidP="00613441">
      <w:pPr>
        <w:spacing w:line="360" w:lineRule="auto"/>
        <w:jc w:val="both"/>
        <w:textAlignment w:val="baseline"/>
        <w:rPr>
          <w:rFonts w:ascii="Palatino Linotype" w:hAnsi="Palatino Linotype" w:cs="Arial"/>
          <w:color w:val="000000" w:themeColor="text1"/>
          <w:lang w:val="es-ES" w:eastAsia="es-MX"/>
        </w:rPr>
      </w:pPr>
    </w:p>
    <w:p w14:paraId="41AE8046" w14:textId="77777777" w:rsidR="00C61FF6" w:rsidRPr="008A53A5" w:rsidRDefault="00C61FF6" w:rsidP="00C61FF6">
      <w:pPr>
        <w:tabs>
          <w:tab w:val="left" w:pos="709"/>
        </w:tabs>
        <w:spacing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 xml:space="preserve">En primera instancia es importante recordar que, </w:t>
      </w:r>
      <w:r w:rsidRPr="008A53A5">
        <w:rPr>
          <w:rFonts w:ascii="Palatino Linotype" w:eastAsia="Palatino Linotype" w:hAnsi="Palatino Linotype" w:cs="Palatino Linotype"/>
          <w:b/>
        </w:rPr>
        <w:t>LA RECURRENTE</w:t>
      </w:r>
      <w:r w:rsidRPr="008A53A5">
        <w:rPr>
          <w:rFonts w:ascii="Palatino Linotype" w:eastAsia="Palatino Linotype" w:hAnsi="Palatino Linotype" w:cs="Palatino Linotype"/>
        </w:rPr>
        <w:t xml:space="preserve"> solicitó al </w:t>
      </w:r>
      <w:r w:rsidRPr="008A53A5">
        <w:rPr>
          <w:rFonts w:ascii="Palatino Linotype" w:eastAsia="Palatino Linotype" w:hAnsi="Palatino Linotype" w:cs="Palatino Linotype"/>
          <w:b/>
        </w:rPr>
        <w:t>SUJETO OBLIGADO</w:t>
      </w:r>
      <w:r w:rsidRPr="008A53A5">
        <w:rPr>
          <w:rFonts w:ascii="Palatino Linotype" w:eastAsia="Palatino Linotype" w:hAnsi="Palatino Linotype" w:cs="Palatino Linotype"/>
        </w:rPr>
        <w:t xml:space="preserve"> lo siguiente: </w:t>
      </w:r>
    </w:p>
    <w:p w14:paraId="5E7BCCA1" w14:textId="35E526E3" w:rsidR="00C61FF6" w:rsidRPr="008A53A5" w:rsidRDefault="00C61FF6" w:rsidP="00C61FF6">
      <w:pPr>
        <w:ind w:left="850" w:right="899"/>
        <w:jc w:val="both"/>
        <w:rPr>
          <w:rFonts w:ascii="Palatino Linotype" w:eastAsia="Palatino Linotype" w:hAnsi="Palatino Linotype" w:cs="Palatino Linotype"/>
        </w:rPr>
      </w:pPr>
      <w:r w:rsidRPr="008A53A5">
        <w:rPr>
          <w:rFonts w:ascii="Palatino Linotype" w:eastAsia="Palatino Linotype" w:hAnsi="Palatino Linotype" w:cs="Palatino Linotype"/>
          <w:i/>
          <w:sz w:val="22"/>
          <w:szCs w:val="22"/>
        </w:rPr>
        <w:t xml:space="preserve">“Los Estudios de impacto urbano, documentación y expediente completo por medio del cual se expidió la autorización a </w:t>
      </w:r>
      <w:r w:rsidR="00B611E6">
        <w:rPr>
          <w:rFonts w:ascii="Palatino Linotype" w:eastAsia="Palatino Linotype" w:hAnsi="Palatino Linotype" w:cs="Palatino Linotype"/>
          <w:i/>
          <w:sz w:val="22"/>
          <w:szCs w:val="22"/>
        </w:rPr>
        <w:t>XXXXXX</w:t>
      </w:r>
      <w:r w:rsidRPr="008A53A5">
        <w:rPr>
          <w:rFonts w:ascii="Palatino Linotype" w:eastAsia="Palatino Linotype" w:hAnsi="Palatino Linotype" w:cs="Palatino Linotype"/>
          <w:i/>
          <w:sz w:val="22"/>
          <w:szCs w:val="22"/>
        </w:rPr>
        <w:t xml:space="preserve"> para la construcción de la unidad habitacional CHALCO III, ubicada en </w:t>
      </w:r>
      <w:r w:rsidR="00B611E6">
        <w:rPr>
          <w:rFonts w:ascii="Palatino Linotype" w:eastAsia="Palatino Linotype" w:hAnsi="Palatino Linotype" w:cs="Palatino Linotype"/>
          <w:i/>
          <w:sz w:val="22"/>
          <w:szCs w:val="22"/>
        </w:rPr>
        <w:t>XX XXXXXXXX XX XXXXXX XXXXX X XXXXX XXX XXXXXX XXXXXXXXXXX XXX</w:t>
      </w:r>
      <w:r w:rsidRPr="008A53A5">
        <w:rPr>
          <w:rFonts w:ascii="Palatino Linotype" w:eastAsia="Palatino Linotype" w:hAnsi="Palatino Linotype" w:cs="Palatino Linotype"/>
          <w:i/>
          <w:sz w:val="22"/>
          <w:szCs w:val="22"/>
        </w:rPr>
        <w:t xml:space="preserve">. ESTUDIOS COMPLETOS ENTREGADO POR </w:t>
      </w:r>
      <w:r w:rsidR="00B611E6">
        <w:rPr>
          <w:rFonts w:ascii="Palatino Linotype" w:eastAsia="Palatino Linotype" w:hAnsi="Palatino Linotype" w:cs="Palatino Linotype"/>
          <w:i/>
          <w:sz w:val="22"/>
          <w:szCs w:val="22"/>
        </w:rPr>
        <w:t>XXXXXX</w:t>
      </w:r>
      <w:r w:rsidRPr="008A53A5">
        <w:rPr>
          <w:rFonts w:ascii="Palatino Linotype" w:eastAsia="Palatino Linotype" w:hAnsi="Palatino Linotype" w:cs="Palatino Linotype"/>
          <w:i/>
          <w:sz w:val="22"/>
          <w:szCs w:val="22"/>
        </w:rPr>
        <w:t xml:space="preserve"> Y AVALADOS POR EL AYUNTAMIENTO DE CHALCO, en caso de no existir el original, deberán declarar su inexistencia. Así mismo, planes de protección civil, por medio del cual se prevén acciones contra las inundaciones de esa misma zona. De igual forma, los permisos emitidos a </w:t>
      </w:r>
      <w:r w:rsidR="00B611E6">
        <w:rPr>
          <w:rFonts w:ascii="Palatino Linotype" w:eastAsia="Palatino Linotype" w:hAnsi="Palatino Linotype" w:cs="Palatino Linotype"/>
          <w:i/>
          <w:sz w:val="22"/>
          <w:szCs w:val="22"/>
        </w:rPr>
        <w:t>XXXXXX</w:t>
      </w:r>
      <w:r w:rsidRPr="008A53A5">
        <w:rPr>
          <w:rFonts w:ascii="Palatino Linotype" w:eastAsia="Palatino Linotype" w:hAnsi="Palatino Linotype" w:cs="Palatino Linotype"/>
          <w:i/>
          <w:sz w:val="22"/>
          <w:szCs w:val="22"/>
        </w:rPr>
        <w:t xml:space="preserve"> para la venta de las casas ubicadas en la Unidad habitacional CHALCO III, ubicada en </w:t>
      </w:r>
      <w:r w:rsidR="00B611E6">
        <w:rPr>
          <w:rFonts w:ascii="Palatino Linotype" w:eastAsia="Palatino Linotype" w:hAnsi="Palatino Linotype" w:cs="Palatino Linotype"/>
          <w:i/>
          <w:sz w:val="22"/>
          <w:szCs w:val="22"/>
        </w:rPr>
        <w:t>XX XXXXXXXX XX XXXXXX XXXXX X XXXXX XXX XXXXXX XXXXXXXXXXX XXX</w:t>
      </w:r>
      <w:r w:rsidRPr="008A53A5">
        <w:rPr>
          <w:rFonts w:ascii="Palatino Linotype" w:eastAsia="Palatino Linotype" w:hAnsi="Palatino Linotype" w:cs="Palatino Linotype"/>
          <w:i/>
          <w:sz w:val="22"/>
          <w:szCs w:val="22"/>
        </w:rPr>
        <w:t xml:space="preserve">, estos deben de incluir los de Protección Civil. Acciones realizadas en vía pública, por parte del H. Ayuntamiento para prevenir afectaciones en los domicilios de la Unidad habitacional CHALCO III, ubicada en </w:t>
      </w:r>
      <w:r w:rsidR="00B611E6">
        <w:rPr>
          <w:rFonts w:ascii="Palatino Linotype" w:eastAsia="Palatino Linotype" w:hAnsi="Palatino Linotype" w:cs="Palatino Linotype"/>
          <w:i/>
          <w:sz w:val="22"/>
          <w:szCs w:val="22"/>
        </w:rPr>
        <w:t>XX XXXXXXXX XX XXXXXX XXXXX X XXXXX XXX XXXXXX XXXXXXXXXXX XXX</w:t>
      </w:r>
      <w:r w:rsidRPr="008A53A5">
        <w:rPr>
          <w:rFonts w:ascii="Palatino Linotype" w:eastAsia="Palatino Linotype" w:hAnsi="Palatino Linotype" w:cs="Palatino Linotype"/>
          <w:i/>
          <w:sz w:val="22"/>
          <w:szCs w:val="22"/>
        </w:rPr>
        <w:t>.” (Sic)</w:t>
      </w:r>
    </w:p>
    <w:p w14:paraId="30E2A3A5" w14:textId="77777777" w:rsidR="00C5132F" w:rsidRPr="008A53A5" w:rsidRDefault="00C5132F" w:rsidP="00C61FF6">
      <w:pPr>
        <w:spacing w:before="240" w:after="160" w:line="360" w:lineRule="auto"/>
        <w:jc w:val="both"/>
        <w:rPr>
          <w:rFonts w:ascii="Palatino Linotype" w:eastAsia="Palatino Linotype" w:hAnsi="Palatino Linotype" w:cs="Palatino Linotype"/>
        </w:rPr>
      </w:pPr>
    </w:p>
    <w:p w14:paraId="18A172C9" w14:textId="5929BA73" w:rsidR="00C61FF6" w:rsidRPr="008A53A5" w:rsidRDefault="00C61FF6" w:rsidP="00C61FF6">
      <w:pPr>
        <w:spacing w:before="240" w:after="160"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 xml:space="preserve">A lo cual en respuesta </w:t>
      </w:r>
      <w:r w:rsidRPr="008A53A5">
        <w:rPr>
          <w:rFonts w:ascii="Palatino Linotype" w:eastAsia="Palatino Linotype" w:hAnsi="Palatino Linotype" w:cs="Palatino Linotype"/>
          <w:b/>
        </w:rPr>
        <w:t>EL SUJETO OBLIGADO</w:t>
      </w:r>
      <w:r w:rsidRPr="008A53A5">
        <w:rPr>
          <w:rFonts w:ascii="Palatino Linotype" w:eastAsia="Palatino Linotype" w:hAnsi="Palatino Linotype" w:cs="Palatino Linotype"/>
        </w:rPr>
        <w:t xml:space="preserve"> </w:t>
      </w:r>
      <w:r w:rsidR="004A4A19" w:rsidRPr="008A53A5">
        <w:rPr>
          <w:rFonts w:ascii="Palatino Linotype" w:eastAsia="Palatino Linotype" w:hAnsi="Palatino Linotype" w:cs="Palatino Linotype"/>
        </w:rPr>
        <w:t xml:space="preserve">directamente en el apartado de SAIMEX </w:t>
      </w:r>
      <w:r w:rsidRPr="008A53A5">
        <w:rPr>
          <w:rFonts w:ascii="Palatino Linotype" w:eastAsia="Palatino Linotype" w:hAnsi="Palatino Linotype" w:cs="Palatino Linotype"/>
        </w:rPr>
        <w:t xml:space="preserve">señaló por </w:t>
      </w:r>
      <w:r w:rsidR="004A4A19" w:rsidRPr="008A53A5">
        <w:rPr>
          <w:rFonts w:ascii="Palatino Linotype" w:eastAsia="Palatino Linotype" w:hAnsi="Palatino Linotype" w:cs="Palatino Linotype"/>
        </w:rPr>
        <w:t xml:space="preserve">como respuesta por parte del Servidor Público Habilitado de la Dirección de Desarrollo Urbano lo siguiente: </w:t>
      </w:r>
    </w:p>
    <w:p w14:paraId="02C04B2C" w14:textId="0BE8A7A5" w:rsidR="004A4A19" w:rsidRPr="008A53A5" w:rsidRDefault="004A4A19" w:rsidP="004A4A19">
      <w:pPr>
        <w:spacing w:before="240" w:after="160" w:line="360" w:lineRule="auto"/>
        <w:ind w:left="851" w:right="907"/>
        <w:jc w:val="both"/>
        <w:rPr>
          <w:rFonts w:ascii="Palatino Linotype" w:eastAsia="Palatino Linotype" w:hAnsi="Palatino Linotype" w:cs="Palatino Linotype"/>
          <w:i/>
          <w:sz w:val="22"/>
          <w:szCs w:val="22"/>
        </w:rPr>
      </w:pPr>
      <w:r w:rsidRPr="008A53A5">
        <w:rPr>
          <w:rFonts w:ascii="Palatino Linotype" w:eastAsia="Palatino Linotype" w:hAnsi="Palatino Linotype" w:cs="Palatino Linotype"/>
          <w:i/>
          <w:sz w:val="22"/>
          <w:szCs w:val="22"/>
        </w:rPr>
        <w:t>“</w:t>
      </w:r>
      <w:r w:rsidR="00295428" w:rsidRPr="008A53A5">
        <w:rPr>
          <w:rFonts w:ascii="Palatino Linotype" w:eastAsia="Palatino Linotype" w:hAnsi="Palatino Linotype" w:cs="Palatino Linotype"/>
          <w:i/>
          <w:sz w:val="22"/>
          <w:szCs w:val="22"/>
        </w:rPr>
        <w:t xml:space="preserve">Al respecto, hago de su conocimiento que nos vemos imposibilitados para atender satisfactoriamente la solicitud de referencia ya que esta Dirección a mi cargo no </w:t>
      </w:r>
      <w:r w:rsidR="00295428" w:rsidRPr="008A53A5">
        <w:rPr>
          <w:rFonts w:ascii="Palatino Linotype" w:eastAsia="Palatino Linotype" w:hAnsi="Palatino Linotype" w:cs="Palatino Linotype"/>
          <w:i/>
          <w:sz w:val="22"/>
          <w:szCs w:val="22"/>
        </w:rPr>
        <w:lastRenderedPageBreak/>
        <w:t>cuenta con esa atribución. Sin embargo, la Secretaría de Desarrollo Urbano y Obra del Estado de México, a través de la Dirección General de Operación Urbana, está en posibilidad para atender dicha petición, por lo que se le recomienda respetuosamente a él o la solicitante ingres su solicitud a dicha dependencia. Se anexa contacto: • Secretaría de Desarrollo Urbano y Obra • Conjunto SEDAGRO, S/N Col. Rancho San Lorenzo, Metepec, C.P. 52140, Estado de México, • Tel: 722 276 00 07 • Correo el</w:t>
      </w:r>
      <w:r w:rsidRPr="008A53A5">
        <w:rPr>
          <w:rFonts w:ascii="Palatino Linotype" w:eastAsia="Palatino Linotype" w:hAnsi="Palatino Linotype" w:cs="Palatino Linotype"/>
          <w:i/>
          <w:sz w:val="22"/>
          <w:szCs w:val="22"/>
        </w:rPr>
        <w:t xml:space="preserve">ectrónico: </w:t>
      </w:r>
      <w:hyperlink r:id="rId8" w:history="1">
        <w:r w:rsidRPr="008A53A5">
          <w:rPr>
            <w:rStyle w:val="Hipervnculo"/>
            <w:rFonts w:ascii="Palatino Linotype" w:eastAsia="Palatino Linotype" w:hAnsi="Palatino Linotype" w:cs="Palatino Linotype"/>
            <w:i/>
            <w:sz w:val="22"/>
            <w:szCs w:val="22"/>
          </w:rPr>
          <w:t>seduvi@edomex.gob.mx</w:t>
        </w:r>
      </w:hyperlink>
      <w:r w:rsidRPr="008A53A5">
        <w:rPr>
          <w:rFonts w:ascii="Palatino Linotype" w:eastAsia="Palatino Linotype" w:hAnsi="Palatino Linotype" w:cs="Palatino Linotype"/>
          <w:i/>
          <w:sz w:val="22"/>
          <w:szCs w:val="22"/>
        </w:rPr>
        <w:t xml:space="preserve">.“ (Sic) </w:t>
      </w:r>
    </w:p>
    <w:p w14:paraId="7B29E337" w14:textId="77777777" w:rsidR="004A4A19" w:rsidRPr="008A53A5" w:rsidRDefault="004A4A19" w:rsidP="00C61FF6">
      <w:pPr>
        <w:spacing w:before="240" w:after="160" w:line="360" w:lineRule="auto"/>
        <w:jc w:val="both"/>
        <w:rPr>
          <w:rFonts w:ascii="Palatino Linotype" w:eastAsia="Palatino Linotype" w:hAnsi="Palatino Linotype" w:cs="Palatino Linotype"/>
        </w:rPr>
      </w:pPr>
      <w:r w:rsidRPr="008A53A5">
        <w:rPr>
          <w:rFonts w:ascii="Palatino Linotype" w:eastAsia="Palatino Linotype" w:hAnsi="Palatino Linotype" w:cs="Palatino Linotype"/>
        </w:rPr>
        <w:t xml:space="preserve">En los mismos términos se aprecia la respuesta del Servidor Público Habilitado de la Coordinación </w:t>
      </w:r>
      <w:r w:rsidR="00295428" w:rsidRPr="008A53A5">
        <w:rPr>
          <w:rFonts w:ascii="Palatino Linotype" w:eastAsia="Palatino Linotype" w:hAnsi="Palatino Linotype" w:cs="Palatino Linotype"/>
        </w:rPr>
        <w:t xml:space="preserve">Municipal de Protección Civil, en los siguientes términos: </w:t>
      </w:r>
    </w:p>
    <w:p w14:paraId="0569CC30" w14:textId="2035937E" w:rsidR="00295428" w:rsidRPr="008A53A5" w:rsidRDefault="004A4A19" w:rsidP="004A4A19">
      <w:pPr>
        <w:spacing w:before="240" w:after="160" w:line="360" w:lineRule="auto"/>
        <w:ind w:left="851" w:right="907"/>
        <w:jc w:val="both"/>
        <w:rPr>
          <w:rFonts w:ascii="Palatino Linotype" w:eastAsia="Palatino Linotype" w:hAnsi="Palatino Linotype" w:cs="Palatino Linotype"/>
          <w:i/>
        </w:rPr>
      </w:pPr>
      <w:r w:rsidRPr="008A53A5">
        <w:rPr>
          <w:rFonts w:ascii="Palatino Linotype" w:eastAsia="Palatino Linotype" w:hAnsi="Palatino Linotype" w:cs="Palatino Linotype"/>
          <w:i/>
        </w:rPr>
        <w:t>“</w:t>
      </w:r>
      <w:r w:rsidR="00295428" w:rsidRPr="008A53A5">
        <w:rPr>
          <w:rFonts w:ascii="Palatino Linotype" w:eastAsia="Palatino Linotype" w:hAnsi="Palatino Linotype" w:cs="Palatino Linotype"/>
          <w:i/>
        </w:rPr>
        <w:t>En relación con la solicitud de información presentada en la Plataforma SAIMEX, con número de folio 00417/CHALCO/IP/2022; en respuesta a la misma: Por lo que se informa que no se encontró documentación sobre la información solicitada; sin embargo, le comento que, derivado de las constantes lluvias que han acontecido en nuestro municipio, se han monitoreado constantemente las zonas de mayor afectación por este fenómeno, por lo que están contemplados dentro del Plan Municipal de Temporada de Lluvias. Mencionar que la Unidad Habitacional, no está contemplado en el Plan de este año, en virtud de que</w:t>
      </w:r>
      <w:r w:rsidRPr="008A53A5">
        <w:rPr>
          <w:rFonts w:ascii="Palatino Linotype" w:eastAsia="Palatino Linotype" w:hAnsi="Palatino Linotype" w:cs="Palatino Linotype"/>
          <w:i/>
        </w:rPr>
        <w:t xml:space="preserve"> no era una zona de afectación.” (Sic)</w:t>
      </w:r>
    </w:p>
    <w:p w14:paraId="1C34DD3F" w14:textId="77777777" w:rsidR="004A4A19" w:rsidRPr="008A53A5" w:rsidRDefault="004A4A19" w:rsidP="004A4A19">
      <w:pPr>
        <w:spacing w:line="360" w:lineRule="auto"/>
        <w:jc w:val="both"/>
        <w:rPr>
          <w:rFonts w:ascii="Palatino Linotype" w:eastAsia="Palatino Linotype" w:hAnsi="Palatino Linotype" w:cs="Palatino Linotype"/>
        </w:rPr>
      </w:pPr>
    </w:p>
    <w:p w14:paraId="1BA1D929" w14:textId="658C0DC7" w:rsidR="00C5132F" w:rsidRPr="008A53A5" w:rsidRDefault="004A4A19" w:rsidP="004A4A19">
      <w:pPr>
        <w:spacing w:line="360" w:lineRule="auto"/>
        <w:jc w:val="both"/>
        <w:rPr>
          <w:rFonts w:ascii="Palatino Linotype" w:eastAsia="MS Mincho" w:hAnsi="Palatino Linotype" w:cs="Arial"/>
          <w:i/>
          <w:iCs/>
        </w:rPr>
      </w:pPr>
      <w:r w:rsidRPr="008A53A5">
        <w:rPr>
          <w:rFonts w:ascii="Palatino Linotype" w:eastAsia="Palatino Linotype" w:hAnsi="Palatino Linotype" w:cs="Palatino Linotype"/>
        </w:rPr>
        <w:t xml:space="preserve">No conforme con la respuesta del ente recurrido, </w:t>
      </w:r>
      <w:r w:rsidR="00C5132F" w:rsidRPr="008A53A5">
        <w:rPr>
          <w:rFonts w:ascii="Palatino Linotype" w:hAnsi="Palatino Linotype"/>
          <w:lang w:val="es-ES"/>
        </w:rPr>
        <w:t xml:space="preserve">el particular interpuso el presente Recurso de Revisión, </w:t>
      </w:r>
      <w:r w:rsidR="00C5132F" w:rsidRPr="008A53A5">
        <w:rPr>
          <w:rFonts w:ascii="Palatino Linotype" w:eastAsia="MS Mincho" w:hAnsi="Palatino Linotype" w:cs="Arial"/>
        </w:rPr>
        <w:t xml:space="preserve">realizando los siguientes </w:t>
      </w:r>
      <w:r w:rsidR="00C5132F" w:rsidRPr="008A53A5">
        <w:rPr>
          <w:rFonts w:ascii="Palatino Linotype" w:eastAsia="MS Mincho" w:hAnsi="Palatino Linotype" w:cs="Arial"/>
          <w:b/>
          <w:bCs/>
        </w:rPr>
        <w:t xml:space="preserve">agravios: Acto impugnado: </w:t>
      </w:r>
      <w:r w:rsidR="00C5132F" w:rsidRPr="008A53A5">
        <w:rPr>
          <w:rFonts w:ascii="Palatino Linotype" w:eastAsia="MS Mincho" w:hAnsi="Palatino Linotype" w:cs="Arial"/>
          <w:bCs/>
        </w:rPr>
        <w:t xml:space="preserve">“Se niega completamente la información, no realizaron una búsqueda exhaustiva, </w:t>
      </w:r>
      <w:r w:rsidR="00C0071F" w:rsidRPr="008A53A5">
        <w:rPr>
          <w:rFonts w:ascii="Palatino Linotype" w:eastAsia="MS Mincho" w:hAnsi="Palatino Linotype" w:cs="Arial"/>
          <w:bCs/>
        </w:rPr>
        <w:t>además,</w:t>
      </w:r>
      <w:r w:rsidR="00C5132F" w:rsidRPr="008A53A5">
        <w:rPr>
          <w:rFonts w:ascii="Palatino Linotype" w:eastAsia="MS Mincho" w:hAnsi="Palatino Linotype" w:cs="Arial"/>
          <w:bCs/>
        </w:rPr>
        <w:t xml:space="preserve"> no </w:t>
      </w:r>
      <w:r w:rsidR="00C5132F" w:rsidRPr="008A53A5">
        <w:rPr>
          <w:rFonts w:ascii="Palatino Linotype" w:eastAsia="MS Mincho" w:hAnsi="Palatino Linotype" w:cs="Arial"/>
          <w:bCs/>
        </w:rPr>
        <w:lastRenderedPageBreak/>
        <w:t>involucran información sobre protección civil”</w:t>
      </w:r>
      <w:r w:rsidR="00C5132F" w:rsidRPr="008A53A5">
        <w:rPr>
          <w:rFonts w:ascii="Palatino Linotype" w:eastAsia="MS Mincho" w:hAnsi="Palatino Linotype" w:cs="Arial"/>
          <w:i/>
        </w:rPr>
        <w:t xml:space="preserve"> (Sic),</w:t>
      </w:r>
      <w:r w:rsidR="00C5132F" w:rsidRPr="008A53A5">
        <w:rPr>
          <w:rFonts w:ascii="Palatino Linotype" w:eastAsia="MS Mincho" w:hAnsi="Palatino Linotype" w:cs="Arial"/>
          <w:iCs/>
        </w:rPr>
        <w:t xml:space="preserve"> así como, en las </w:t>
      </w:r>
      <w:r w:rsidR="00C5132F" w:rsidRPr="008A53A5">
        <w:rPr>
          <w:rFonts w:ascii="Palatino Linotype" w:eastAsia="MS Mincho" w:hAnsi="Palatino Linotype" w:cs="Arial"/>
          <w:b/>
          <w:bCs/>
          <w:iCs/>
        </w:rPr>
        <w:t xml:space="preserve">Razones o motivos de inconformidad: </w:t>
      </w:r>
      <w:r w:rsidR="00C5132F" w:rsidRPr="008A53A5">
        <w:rPr>
          <w:rFonts w:ascii="Palatino Linotype" w:eastAsia="MS Mincho" w:hAnsi="Palatino Linotype" w:cs="Arial"/>
          <w:i/>
          <w:iCs/>
        </w:rPr>
        <w:t>“</w:t>
      </w:r>
      <w:r w:rsidR="005A719C" w:rsidRPr="008A53A5">
        <w:rPr>
          <w:rFonts w:ascii="Palatino Linotype" w:eastAsia="MS Mincho" w:hAnsi="Palatino Linotype" w:cs="Arial"/>
          <w:i/>
          <w:iCs/>
        </w:rPr>
        <w:t>negativa de la información, sin iniciar procedimiento de búsqueda.” (Sic)</w:t>
      </w:r>
    </w:p>
    <w:p w14:paraId="13DE9A54" w14:textId="412AAF3E" w:rsidR="005A719C" w:rsidRPr="008A53A5" w:rsidRDefault="005A719C" w:rsidP="004A4A19">
      <w:pPr>
        <w:spacing w:line="360" w:lineRule="auto"/>
        <w:jc w:val="both"/>
        <w:rPr>
          <w:rFonts w:ascii="Palatino Linotype" w:eastAsia="MS Mincho" w:hAnsi="Palatino Linotype" w:cs="Arial"/>
          <w:i/>
          <w:iCs/>
        </w:rPr>
      </w:pPr>
    </w:p>
    <w:p w14:paraId="18FB3D80" w14:textId="22BDC596" w:rsidR="005A719C" w:rsidRPr="008A53A5" w:rsidRDefault="005A719C" w:rsidP="005A719C">
      <w:pPr>
        <w:spacing w:line="360" w:lineRule="auto"/>
        <w:jc w:val="both"/>
        <w:rPr>
          <w:rFonts w:ascii="Palatino Linotype" w:eastAsia="MS Mincho" w:hAnsi="Palatino Linotype" w:cs="Arial"/>
          <w:lang w:val="es-ES"/>
        </w:rPr>
      </w:pPr>
      <w:r w:rsidRPr="008A53A5">
        <w:rPr>
          <w:rFonts w:ascii="Palatino Linotype" w:eastAsia="MS Mincho" w:hAnsi="Palatino Linotype" w:cs="Arial"/>
          <w:lang w:val="es-ES"/>
        </w:rPr>
        <w:t xml:space="preserve">Abierta la etapa de manifestaciones, </w:t>
      </w:r>
      <w:r w:rsidRPr="008A53A5">
        <w:rPr>
          <w:rFonts w:ascii="Palatino Linotype" w:eastAsia="MS Mincho" w:hAnsi="Palatino Linotype" w:cs="Arial"/>
          <w:b/>
          <w:lang w:val="es-ES"/>
        </w:rPr>
        <w:t>EL PARTICULAR</w:t>
      </w:r>
      <w:r w:rsidRPr="008A53A5">
        <w:rPr>
          <w:rFonts w:ascii="Palatino Linotype" w:eastAsia="MS Mincho" w:hAnsi="Palatino Linotype" w:cs="Arial"/>
          <w:lang w:val="es-ES"/>
        </w:rPr>
        <w:t xml:space="preserve"> y </w:t>
      </w:r>
      <w:r w:rsidRPr="008A53A5">
        <w:rPr>
          <w:rFonts w:ascii="Palatino Linotype" w:eastAsia="MS Mincho" w:hAnsi="Palatino Linotype" w:cs="Arial"/>
          <w:b/>
          <w:bCs/>
          <w:lang w:val="es-ES"/>
        </w:rPr>
        <w:t>EL SUJETO OBLIGADO</w:t>
      </w:r>
      <w:r w:rsidRPr="008A53A5">
        <w:rPr>
          <w:rFonts w:ascii="Palatino Linotype" w:eastAsia="MS Mincho" w:hAnsi="Palatino Linotype" w:cs="Arial"/>
          <w:lang w:val="es-ES"/>
        </w:rPr>
        <w:t xml:space="preserve"> no </w:t>
      </w:r>
      <w:r w:rsidR="00C0071F" w:rsidRPr="008A53A5">
        <w:rPr>
          <w:rFonts w:ascii="Palatino Linotype" w:eastAsia="MS Mincho" w:hAnsi="Palatino Linotype" w:cs="Arial"/>
          <w:lang w:val="es-ES"/>
        </w:rPr>
        <w:t>realizaron</w:t>
      </w:r>
      <w:r w:rsidRPr="008A53A5">
        <w:rPr>
          <w:rFonts w:ascii="Palatino Linotype" w:eastAsia="MS Mincho" w:hAnsi="Palatino Linotype" w:cs="Arial"/>
          <w:lang w:val="es-ES"/>
        </w:rPr>
        <w:t xml:space="preserve"> manifestaciones que conforme a derecho le correspondían, tal como se aprecia a continuación: </w:t>
      </w:r>
    </w:p>
    <w:p w14:paraId="2CD3C46C" w14:textId="77777777" w:rsidR="005A719C" w:rsidRPr="008A53A5" w:rsidRDefault="005A719C" w:rsidP="005A719C">
      <w:pPr>
        <w:spacing w:line="360" w:lineRule="auto"/>
        <w:jc w:val="both"/>
        <w:rPr>
          <w:rFonts w:ascii="Palatino Linotype" w:eastAsia="MS Mincho" w:hAnsi="Palatino Linotype" w:cs="Arial"/>
          <w:lang w:val="es-ES"/>
        </w:rPr>
      </w:pPr>
    </w:p>
    <w:p w14:paraId="469C1D8C" w14:textId="50316359" w:rsidR="005A719C" w:rsidRPr="008A53A5" w:rsidRDefault="005A719C" w:rsidP="005A719C">
      <w:pPr>
        <w:spacing w:line="360" w:lineRule="auto"/>
        <w:jc w:val="both"/>
        <w:rPr>
          <w:rFonts w:ascii="Palatino Linotype" w:eastAsia="MS Mincho" w:hAnsi="Palatino Linotype" w:cs="Arial"/>
          <w:lang w:val="es-ES"/>
        </w:rPr>
      </w:pPr>
      <w:r w:rsidRPr="008A53A5">
        <w:rPr>
          <w:rFonts w:ascii="Palatino Linotype" w:eastAsia="MS Mincho" w:hAnsi="Palatino Linotype" w:cs="Arial"/>
          <w:noProof/>
          <w:lang w:val="es-419" w:eastAsia="es-419"/>
        </w:rPr>
        <w:drawing>
          <wp:inline distT="0" distB="0" distL="0" distR="0" wp14:anchorId="4E0FA1BB" wp14:editId="3444D879">
            <wp:extent cx="5795010" cy="1913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5010" cy="1913890"/>
                    </a:xfrm>
                    <a:prstGeom prst="rect">
                      <a:avLst/>
                    </a:prstGeom>
                    <a:noFill/>
                    <a:ln>
                      <a:noFill/>
                    </a:ln>
                  </pic:spPr>
                </pic:pic>
              </a:graphicData>
            </a:graphic>
          </wp:inline>
        </w:drawing>
      </w:r>
    </w:p>
    <w:p w14:paraId="0BBD07DD" w14:textId="77777777" w:rsidR="005A719C" w:rsidRPr="008A53A5" w:rsidRDefault="005A719C" w:rsidP="005A719C">
      <w:pPr>
        <w:spacing w:line="360" w:lineRule="auto"/>
        <w:jc w:val="both"/>
        <w:rPr>
          <w:rFonts w:ascii="Palatino Linotype" w:hAnsi="Palatino Linotype"/>
          <w:lang w:val="es-ES"/>
        </w:rPr>
      </w:pPr>
    </w:p>
    <w:p w14:paraId="0ADB3B0F" w14:textId="1723213C" w:rsidR="005A719C" w:rsidRPr="008A53A5" w:rsidRDefault="005A719C" w:rsidP="005A719C">
      <w:pPr>
        <w:spacing w:line="360" w:lineRule="auto"/>
        <w:jc w:val="both"/>
        <w:rPr>
          <w:rFonts w:ascii="Palatino Linotype" w:hAnsi="Palatino Linotype"/>
          <w:bCs/>
          <w:lang w:val="es-ES"/>
        </w:rPr>
      </w:pPr>
      <w:r w:rsidRPr="008A53A5">
        <w:rPr>
          <w:rFonts w:ascii="Palatino Linotype" w:hAnsi="Palatino Linotype"/>
          <w:lang w:val="es-ES"/>
        </w:rPr>
        <w:t xml:space="preserve">Bajo ese contexto, este Instituto analizó la totalidad de constancias que integran el expediente electrónico del </w:t>
      </w:r>
      <w:r w:rsidRPr="008A53A5">
        <w:rPr>
          <w:rFonts w:ascii="Palatino Linotype" w:hAnsi="Palatino Linotype"/>
          <w:b/>
          <w:bCs/>
          <w:lang w:val="es-ES"/>
        </w:rPr>
        <w:t>SAIMEX</w:t>
      </w:r>
      <w:r w:rsidRPr="008A53A5">
        <w:rPr>
          <w:rFonts w:ascii="Palatino Linotype" w:hAnsi="Palatino Linotype"/>
          <w:lang w:val="es-ES"/>
        </w:rPr>
        <w:t xml:space="preserve"> y se advierte que el presente Recurso de Revisión versa en que fue remitida la solicitud de manera incompleta por parte del</w:t>
      </w:r>
      <w:r w:rsidRPr="008A53A5">
        <w:rPr>
          <w:rFonts w:ascii="Palatino Linotype" w:hAnsi="Palatino Linotype"/>
          <w:b/>
          <w:bCs/>
          <w:lang w:val="es-ES"/>
        </w:rPr>
        <w:t xml:space="preserve"> SUJETO OBLIGADO, </w:t>
      </w:r>
      <w:r w:rsidRPr="008A53A5">
        <w:rPr>
          <w:rFonts w:ascii="Palatino Linotype" w:hAnsi="Palatino Linotype"/>
          <w:bCs/>
          <w:lang w:val="es-ES"/>
        </w:rPr>
        <w:t>por lo que se realizar el siguiente análisis conforme a hecho y derecho, exponiendo las siguientes consideraciones:</w:t>
      </w:r>
    </w:p>
    <w:p w14:paraId="39BEC5A7" w14:textId="1286809B" w:rsidR="005A719C" w:rsidRPr="008A53A5" w:rsidRDefault="005A719C" w:rsidP="005A719C">
      <w:pPr>
        <w:spacing w:line="360" w:lineRule="auto"/>
        <w:jc w:val="both"/>
        <w:rPr>
          <w:rFonts w:ascii="Palatino Linotype" w:hAnsi="Palatino Linotype"/>
          <w:bCs/>
          <w:lang w:val="es-ES"/>
        </w:rPr>
      </w:pPr>
    </w:p>
    <w:p w14:paraId="3EF7D809" w14:textId="1CB66A24" w:rsidR="006633ED" w:rsidRPr="008A53A5" w:rsidRDefault="005A719C" w:rsidP="006633ED">
      <w:pPr>
        <w:spacing w:line="360" w:lineRule="auto"/>
        <w:jc w:val="both"/>
        <w:rPr>
          <w:rFonts w:ascii="Palatino Linotype" w:hAnsi="Palatino Linotype" w:cs="Arial"/>
        </w:rPr>
      </w:pPr>
      <w:r w:rsidRPr="008A53A5">
        <w:rPr>
          <w:rFonts w:ascii="Palatino Linotype" w:hAnsi="Palatino Linotype"/>
          <w:bCs/>
          <w:lang w:val="es-ES"/>
        </w:rPr>
        <w:t xml:space="preserve">Primero respecto a: </w:t>
      </w:r>
      <w:r w:rsidRPr="008A53A5">
        <w:rPr>
          <w:rFonts w:ascii="Palatino Linotype" w:hAnsi="Palatino Linotype"/>
          <w:b/>
          <w:bCs/>
          <w:i/>
        </w:rPr>
        <w:t xml:space="preserve">“Los Estudios de impacto urbano, documentación y expediente completo por medio del cual se expidió la autorización a </w:t>
      </w:r>
      <w:r w:rsidR="00B611E6">
        <w:rPr>
          <w:rFonts w:ascii="Palatino Linotype" w:hAnsi="Palatino Linotype"/>
          <w:b/>
          <w:bCs/>
          <w:i/>
        </w:rPr>
        <w:t>XXXXXX</w:t>
      </w:r>
      <w:r w:rsidRPr="008A53A5">
        <w:rPr>
          <w:rFonts w:ascii="Palatino Linotype" w:hAnsi="Palatino Linotype"/>
          <w:b/>
          <w:bCs/>
          <w:i/>
        </w:rPr>
        <w:t xml:space="preserve"> para la </w:t>
      </w:r>
      <w:r w:rsidRPr="008A53A5">
        <w:rPr>
          <w:rFonts w:ascii="Palatino Linotype" w:hAnsi="Palatino Linotype"/>
          <w:b/>
          <w:bCs/>
          <w:i/>
        </w:rPr>
        <w:lastRenderedPageBreak/>
        <w:t xml:space="preserve">construcción de la unidad habitacional CHALCO III, ubicada en </w:t>
      </w:r>
      <w:r w:rsidR="00B611E6">
        <w:rPr>
          <w:rFonts w:ascii="Palatino Linotype" w:hAnsi="Palatino Linotype"/>
          <w:b/>
          <w:bCs/>
          <w:i/>
        </w:rPr>
        <w:t>XX XXXXXXXX XX XXXXXX XXXXX X XXXXX XXX XXXXXX XXXXXXXXXXX XXX</w:t>
      </w:r>
      <w:r w:rsidRPr="008A53A5">
        <w:rPr>
          <w:rFonts w:ascii="Palatino Linotype" w:hAnsi="Palatino Linotype"/>
          <w:b/>
          <w:bCs/>
          <w:i/>
        </w:rPr>
        <w:t xml:space="preserve">. ESTUDIOS COMPLETOS ENTREGADO POR </w:t>
      </w:r>
      <w:r w:rsidR="00B611E6">
        <w:rPr>
          <w:rFonts w:ascii="Palatino Linotype" w:hAnsi="Palatino Linotype"/>
          <w:b/>
          <w:bCs/>
          <w:i/>
        </w:rPr>
        <w:t>XXXXXX</w:t>
      </w:r>
      <w:r w:rsidRPr="008A53A5">
        <w:rPr>
          <w:rFonts w:ascii="Palatino Linotype" w:hAnsi="Palatino Linotype"/>
          <w:b/>
          <w:bCs/>
          <w:i/>
        </w:rPr>
        <w:t xml:space="preserve"> Y AVALADOS POR EL AYUNTAMIENTO DE CHALCO, en caso de no existir el original, deberán declarar su inexistencia;</w:t>
      </w:r>
      <w:r w:rsidRPr="008A53A5">
        <w:rPr>
          <w:rFonts w:ascii="Palatino Linotype" w:hAnsi="Palatino Linotype"/>
          <w:bCs/>
          <w:i/>
        </w:rPr>
        <w:t xml:space="preserve"> </w:t>
      </w:r>
      <w:r w:rsidRPr="008A53A5">
        <w:rPr>
          <w:rFonts w:ascii="Palatino Linotype" w:hAnsi="Palatino Linotype"/>
          <w:bCs/>
        </w:rPr>
        <w:t xml:space="preserve">en esa virtud el Director de Desarrollo Urbano, hace del conocimiento </w:t>
      </w:r>
      <w:r w:rsidRPr="008A53A5">
        <w:rPr>
          <w:rFonts w:ascii="Palatino Linotype" w:hAnsi="Palatino Linotype"/>
          <w:bCs/>
          <w:u w:val="single"/>
        </w:rPr>
        <w:t xml:space="preserve">que se ven imposibilitados para atender satisfactoriamente la solicitud de referencia ya que esta Dirección a mi cargo no cuenta con esa atribución. Sin embargo, la Secretaría de Desarrollo Urbano y Obra del Estado de México, a través de la Dirección General de Operación Urbana, está en posibilidad para atender dicha petición, por lo que se le recomienda respetuosamente a él o la solicitante ingres su solicitud a dicha dependencia. Se anexa contacto: • Secretaría de Desarrollo Urbano y Obra • Conjunto SEDAGRO, S/N Col. Rancho San Lorenzo, Metepec, C.P. 52140, Estado de México, • Tel: 722 276 00 07 • Correo electrónico: </w:t>
      </w:r>
      <w:hyperlink r:id="rId10" w:history="1">
        <w:r w:rsidRPr="008A53A5">
          <w:rPr>
            <w:rStyle w:val="Hipervnculo"/>
            <w:rFonts w:ascii="Palatino Linotype" w:hAnsi="Palatino Linotype"/>
            <w:bCs/>
            <w:color w:val="auto"/>
            <w:u w:val="single"/>
          </w:rPr>
          <w:t>seduvi@edomex.gob.mx</w:t>
        </w:r>
      </w:hyperlink>
      <w:r w:rsidRPr="008A53A5">
        <w:rPr>
          <w:rFonts w:ascii="Palatino Linotype" w:hAnsi="Palatino Linotype"/>
          <w:bCs/>
          <w:u w:val="single"/>
        </w:rPr>
        <w:t xml:space="preserve">; </w:t>
      </w:r>
      <w:r w:rsidRPr="008A53A5">
        <w:rPr>
          <w:rFonts w:ascii="Palatino Linotype" w:hAnsi="Palatino Linotype"/>
          <w:bCs/>
        </w:rPr>
        <w:t xml:space="preserve">por lo que hace a: </w:t>
      </w:r>
      <w:r w:rsidR="006633ED" w:rsidRPr="008A53A5">
        <w:rPr>
          <w:rFonts w:ascii="Palatino Linotype" w:hAnsi="Palatino Linotype"/>
          <w:b/>
          <w:bCs/>
          <w:i/>
        </w:rPr>
        <w:t xml:space="preserve">los planes de protección civil, por medio del cual se prevén acciones contra las inundaciones de esa misma zona. De igual forma, los permisos emitidos a </w:t>
      </w:r>
      <w:r w:rsidR="00B611E6">
        <w:rPr>
          <w:rFonts w:ascii="Palatino Linotype" w:hAnsi="Palatino Linotype"/>
          <w:b/>
          <w:bCs/>
          <w:i/>
        </w:rPr>
        <w:t>XXXXXX</w:t>
      </w:r>
      <w:r w:rsidR="006633ED" w:rsidRPr="008A53A5">
        <w:rPr>
          <w:rFonts w:ascii="Palatino Linotype" w:hAnsi="Palatino Linotype"/>
          <w:b/>
          <w:bCs/>
          <w:i/>
        </w:rPr>
        <w:t xml:space="preserve"> para la venta de las casas ubicadas en la Unidad habitacional CHALCO III, ubicada en </w:t>
      </w:r>
      <w:r w:rsidR="00B611E6">
        <w:rPr>
          <w:rFonts w:ascii="Palatino Linotype" w:hAnsi="Palatino Linotype"/>
          <w:b/>
          <w:bCs/>
          <w:i/>
        </w:rPr>
        <w:t>XX XXXXXXXX XX XXXXXX XXXXX X XXXXX XXX XXXXXX XXXXXXXXXXX XXX</w:t>
      </w:r>
      <w:r w:rsidR="006633ED" w:rsidRPr="008A53A5">
        <w:rPr>
          <w:rFonts w:ascii="Palatino Linotype" w:hAnsi="Palatino Linotype"/>
          <w:b/>
          <w:bCs/>
          <w:i/>
        </w:rPr>
        <w:t xml:space="preserve">, estos deben de incluir los de Protección Civil. Acciones realizadas en vía pública, por parte del H. Ayuntamiento para prevenir afectaciones en los domicilios de la Unidad habitacional CHALCO III, ubicada en </w:t>
      </w:r>
      <w:r w:rsidR="00B611E6">
        <w:rPr>
          <w:rFonts w:ascii="Palatino Linotype" w:hAnsi="Palatino Linotype"/>
          <w:b/>
          <w:bCs/>
          <w:i/>
        </w:rPr>
        <w:t>XX XXXXXXXX XX XXXXXX XXXXX X XXXXX XXX XXXXXX XXXXXXXXXXX XXX</w:t>
      </w:r>
      <w:r w:rsidR="006633ED" w:rsidRPr="008A53A5">
        <w:rPr>
          <w:rFonts w:ascii="Palatino Linotype" w:hAnsi="Palatino Linotype"/>
          <w:b/>
          <w:bCs/>
          <w:i/>
        </w:rPr>
        <w:t xml:space="preserve">; </w:t>
      </w:r>
      <w:r w:rsidR="006633ED" w:rsidRPr="008A53A5">
        <w:rPr>
          <w:rFonts w:ascii="Palatino Linotype" w:hAnsi="Palatino Linotype"/>
          <w:bCs/>
        </w:rPr>
        <w:t xml:space="preserve">en virtud de lo solicitado, existe pronunciamiento por parte del Coordinador de Protección Civil, por lo que en respuesta a la misma  informa </w:t>
      </w:r>
      <w:r w:rsidR="006633ED" w:rsidRPr="008A53A5">
        <w:rPr>
          <w:rFonts w:ascii="Palatino Linotype" w:hAnsi="Palatino Linotype"/>
          <w:bCs/>
          <w:u w:val="single"/>
        </w:rPr>
        <w:t xml:space="preserve">que no se encontró documentación sobre la información solicitada; sin embargo, le comento que, derivado de las constantes </w:t>
      </w:r>
      <w:r w:rsidR="006633ED" w:rsidRPr="008A53A5">
        <w:rPr>
          <w:rFonts w:ascii="Palatino Linotype" w:hAnsi="Palatino Linotype"/>
          <w:bCs/>
          <w:u w:val="single"/>
        </w:rPr>
        <w:lastRenderedPageBreak/>
        <w:t xml:space="preserve">lluvias que han acontecido en nuestro municipio, se han monitoreado constantemente las zonas de mayor afectación por este fenómeno, por lo que están contemplados dentro del Plan Municipal de Temporada de Lluvias. Mencionar que la Unidad Habitacional, no está contemplado en el Plan de este año, en virtud de que no era una zona de afectación; </w:t>
      </w:r>
      <w:r w:rsidR="006633ED" w:rsidRPr="008A53A5">
        <w:rPr>
          <w:rFonts w:ascii="Palatino Linotype" w:hAnsi="Palatino Linotype"/>
          <w:bCs/>
        </w:rPr>
        <w:t xml:space="preserve">posterior a este rubro, el particular se inconforma de que se niega completamente la información y no realiza una búsqueda exhaustiva, y que no involucra información sobre protección civil, </w:t>
      </w:r>
      <w:r w:rsidR="006633ED" w:rsidRPr="008A53A5">
        <w:rPr>
          <w:rFonts w:ascii="Palatino Linotype" w:hAnsi="Palatino Linotype"/>
          <w:bCs/>
          <w:lang w:val="es-ES"/>
        </w:rPr>
        <w:t xml:space="preserve">una vez  analizadas las constancias que integran el SAIMEX, este </w:t>
      </w:r>
      <w:r w:rsidR="006633ED" w:rsidRPr="008A53A5">
        <w:rPr>
          <w:rFonts w:ascii="Palatino Linotype" w:hAnsi="Palatino Linotype"/>
          <w:b/>
          <w:bCs/>
          <w:lang w:val="es-ES"/>
        </w:rPr>
        <w:t>Órgano Garante determina que se tiene por colmado este punto, en cuestión de que, los Sujetos Obligados solo deben de proporcionar la información que obre en sus archivos, sin efectuar cálculos o procesar la información, por lo que</w:t>
      </w:r>
      <w:r w:rsidR="006633ED" w:rsidRPr="008A53A5">
        <w:rPr>
          <w:rFonts w:ascii="Palatino Linotype" w:hAnsi="Palatino Linotype"/>
          <w:bCs/>
          <w:lang w:val="es-ES"/>
        </w:rPr>
        <w:t xml:space="preserve">, </w:t>
      </w:r>
      <w:r w:rsidR="006633ED" w:rsidRPr="008A53A5">
        <w:rPr>
          <w:rFonts w:ascii="Palatino Linotype" w:hAnsi="Palatino Linotype" w:cs="Arial"/>
        </w:rPr>
        <w:t>resulta importante traer en contexto el contenido de los artículos 4 y 12 de la Ley de Transparencia y Acceso a la Información Pública del Estado de México y Municipios, mismos que son del tenor siguiente:</w:t>
      </w:r>
    </w:p>
    <w:p w14:paraId="4527A770" w14:textId="77777777" w:rsidR="006633ED" w:rsidRPr="008A53A5" w:rsidRDefault="006633ED" w:rsidP="006633ED">
      <w:pPr>
        <w:spacing w:line="360" w:lineRule="auto"/>
        <w:jc w:val="both"/>
        <w:rPr>
          <w:rFonts w:ascii="Palatino Linotype" w:hAnsi="Palatino Linotype" w:cs="Arial"/>
        </w:rPr>
      </w:pPr>
    </w:p>
    <w:p w14:paraId="1D4F492F" w14:textId="77777777" w:rsidR="006633ED" w:rsidRPr="008A53A5" w:rsidRDefault="006633ED" w:rsidP="006633ED">
      <w:pPr>
        <w:ind w:left="851" w:right="901"/>
        <w:jc w:val="both"/>
        <w:rPr>
          <w:rFonts w:ascii="Palatino Linotype" w:hAnsi="Palatino Linotype" w:cs="Arial"/>
          <w:i/>
          <w:sz w:val="22"/>
          <w:szCs w:val="22"/>
        </w:rPr>
      </w:pPr>
      <w:r w:rsidRPr="008A53A5">
        <w:rPr>
          <w:rFonts w:ascii="Palatino Linotype" w:hAnsi="Palatino Linotype" w:cs="Arial"/>
          <w:i/>
          <w:sz w:val="22"/>
          <w:szCs w:val="22"/>
        </w:rPr>
        <w:t>“</w:t>
      </w:r>
      <w:r w:rsidRPr="008A53A5">
        <w:rPr>
          <w:rFonts w:ascii="Palatino Linotype" w:hAnsi="Palatino Linotype" w:cs="Arial"/>
          <w:b/>
          <w:i/>
          <w:sz w:val="22"/>
          <w:szCs w:val="22"/>
        </w:rPr>
        <w:t>Artículo 4.</w:t>
      </w:r>
      <w:r w:rsidRPr="008A53A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B74D38" w14:textId="77777777" w:rsidR="006633ED" w:rsidRPr="008A53A5" w:rsidRDefault="006633ED" w:rsidP="006633ED">
      <w:pPr>
        <w:ind w:left="851" w:right="901"/>
        <w:jc w:val="both"/>
        <w:rPr>
          <w:rFonts w:ascii="Palatino Linotype" w:hAnsi="Palatino Linotype" w:cs="Arial"/>
          <w:i/>
          <w:sz w:val="22"/>
          <w:szCs w:val="22"/>
        </w:rPr>
      </w:pPr>
    </w:p>
    <w:p w14:paraId="641A1936" w14:textId="77777777" w:rsidR="006633ED" w:rsidRPr="008A53A5" w:rsidRDefault="006633ED" w:rsidP="006633ED">
      <w:pPr>
        <w:ind w:left="851" w:right="901"/>
        <w:jc w:val="both"/>
        <w:rPr>
          <w:rFonts w:ascii="Palatino Linotype" w:hAnsi="Palatino Linotype" w:cs="Arial"/>
          <w:i/>
          <w:sz w:val="22"/>
          <w:szCs w:val="22"/>
        </w:rPr>
      </w:pPr>
      <w:r w:rsidRPr="008A53A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A53A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460B7A" w14:textId="77777777" w:rsidR="006633ED" w:rsidRPr="008A53A5" w:rsidRDefault="006633ED" w:rsidP="006633ED">
      <w:pPr>
        <w:ind w:left="851" w:right="901"/>
        <w:jc w:val="both"/>
        <w:rPr>
          <w:rFonts w:ascii="Palatino Linotype" w:hAnsi="Palatino Linotype" w:cs="Arial"/>
          <w:i/>
          <w:sz w:val="22"/>
          <w:szCs w:val="22"/>
        </w:rPr>
      </w:pPr>
      <w:r w:rsidRPr="008A53A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331F84" w14:textId="77777777" w:rsidR="006633ED" w:rsidRPr="008A53A5" w:rsidRDefault="006633ED" w:rsidP="006633ED">
      <w:pPr>
        <w:ind w:left="851" w:right="901"/>
        <w:jc w:val="both"/>
        <w:rPr>
          <w:rFonts w:ascii="Palatino Linotype" w:hAnsi="Palatino Linotype" w:cs="Arial"/>
          <w:i/>
          <w:sz w:val="22"/>
          <w:szCs w:val="22"/>
        </w:rPr>
      </w:pPr>
    </w:p>
    <w:p w14:paraId="4E4CB669" w14:textId="77777777" w:rsidR="006633ED" w:rsidRPr="008A53A5" w:rsidRDefault="006633ED" w:rsidP="006633ED">
      <w:pPr>
        <w:ind w:left="851" w:right="901"/>
        <w:jc w:val="both"/>
        <w:rPr>
          <w:rFonts w:ascii="Palatino Linotype" w:hAnsi="Palatino Linotype" w:cs="Arial"/>
          <w:i/>
          <w:sz w:val="22"/>
          <w:szCs w:val="22"/>
        </w:rPr>
      </w:pPr>
      <w:r w:rsidRPr="008A53A5">
        <w:rPr>
          <w:rFonts w:ascii="Palatino Linotype" w:hAnsi="Palatino Linotype" w:cs="Arial"/>
          <w:b/>
          <w:i/>
          <w:sz w:val="22"/>
          <w:szCs w:val="22"/>
        </w:rPr>
        <w:lastRenderedPageBreak/>
        <w:t>Artículo 12.</w:t>
      </w:r>
      <w:r w:rsidRPr="008A53A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FFEC178" w14:textId="77777777" w:rsidR="006633ED" w:rsidRPr="008A53A5" w:rsidRDefault="006633ED" w:rsidP="006633ED">
      <w:pPr>
        <w:ind w:left="851" w:right="901"/>
        <w:jc w:val="both"/>
        <w:rPr>
          <w:rFonts w:ascii="Palatino Linotype" w:hAnsi="Palatino Linotype" w:cs="Arial"/>
          <w:i/>
          <w:sz w:val="22"/>
          <w:szCs w:val="22"/>
        </w:rPr>
      </w:pPr>
      <w:r w:rsidRPr="008A53A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A53A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B5104F1" w14:textId="77777777" w:rsidR="006633ED" w:rsidRPr="008A53A5" w:rsidRDefault="006633ED" w:rsidP="006633ED">
      <w:pPr>
        <w:ind w:left="851" w:right="901"/>
        <w:jc w:val="both"/>
        <w:rPr>
          <w:rFonts w:ascii="Palatino Linotype" w:hAnsi="Palatino Linotype" w:cs="Arial"/>
          <w:i/>
          <w:sz w:val="22"/>
          <w:szCs w:val="22"/>
        </w:rPr>
      </w:pPr>
      <w:r w:rsidRPr="008A53A5">
        <w:rPr>
          <w:rFonts w:ascii="Palatino Linotype" w:hAnsi="Palatino Linotype" w:cs="Arial"/>
          <w:i/>
          <w:sz w:val="22"/>
          <w:szCs w:val="22"/>
        </w:rPr>
        <w:t>(Énfasis añadido)</w:t>
      </w:r>
    </w:p>
    <w:p w14:paraId="0E375E35" w14:textId="77777777" w:rsidR="006633ED" w:rsidRPr="008A53A5" w:rsidRDefault="006633ED" w:rsidP="006633ED">
      <w:pPr>
        <w:ind w:left="851" w:right="901"/>
        <w:jc w:val="both"/>
        <w:rPr>
          <w:rFonts w:ascii="Palatino Linotype" w:hAnsi="Palatino Linotype" w:cs="Arial"/>
          <w:i/>
          <w:sz w:val="22"/>
          <w:szCs w:val="22"/>
        </w:rPr>
      </w:pPr>
    </w:p>
    <w:p w14:paraId="7D25C3C2" w14:textId="77777777" w:rsidR="006633ED" w:rsidRPr="008A53A5" w:rsidRDefault="006633ED" w:rsidP="006633ED">
      <w:pPr>
        <w:spacing w:line="360" w:lineRule="auto"/>
        <w:jc w:val="both"/>
        <w:rPr>
          <w:rFonts w:ascii="Palatino Linotype" w:hAnsi="Palatino Linotype" w:cs="Arial"/>
        </w:rPr>
      </w:pPr>
      <w:r w:rsidRPr="008A53A5">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4D006BB0" w14:textId="6CABF383" w:rsidR="005A719C" w:rsidRPr="008A53A5" w:rsidRDefault="005A719C" w:rsidP="005A719C">
      <w:pPr>
        <w:spacing w:line="360" w:lineRule="auto"/>
        <w:jc w:val="both"/>
        <w:rPr>
          <w:rFonts w:ascii="Palatino Linotype" w:hAnsi="Palatino Linotype"/>
          <w:bCs/>
          <w:lang w:val="es-ES"/>
        </w:rPr>
      </w:pPr>
    </w:p>
    <w:p w14:paraId="4B6B2DFB" w14:textId="13DBCFCC" w:rsidR="006633ED" w:rsidRPr="008A53A5" w:rsidRDefault="006633ED" w:rsidP="006633ED">
      <w:pPr>
        <w:spacing w:line="360" w:lineRule="auto"/>
        <w:jc w:val="both"/>
        <w:rPr>
          <w:rFonts w:ascii="Palatino Linotype" w:hAnsi="Palatino Linotype" w:cs="Arial"/>
        </w:rPr>
      </w:pPr>
      <w:r w:rsidRPr="008A53A5">
        <w:rPr>
          <w:rFonts w:ascii="Palatino Linotype" w:eastAsia="Palatino Linotype" w:hAnsi="Palatino Linotype" w:cs="Palatino Linotype"/>
        </w:rPr>
        <w:t xml:space="preserve">Es de suma importancia mencionar que este Órgano Garante advierte que la información puede que conste en los archivos de otro sujeto obligado, como lo manifiesta el SUJETO OBLIGADO, </w:t>
      </w:r>
      <w:r w:rsidRPr="008A53A5">
        <w:rPr>
          <w:rFonts w:ascii="Palatino Linotype" w:hAnsi="Palatino Linotype" w:cs="Arial"/>
        </w:rPr>
        <w:t xml:space="preserve">pues de la revisión del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publicado en la Periódico Oficial “Gaceta de Gobierno”, de fecha 27 de noviembre de 2017, consultable en la siguiente dirección electrónica IP: </w:t>
      </w:r>
      <w:hyperlink r:id="rId11" w:history="1">
        <w:r w:rsidRPr="008A53A5">
          <w:rPr>
            <w:rFonts w:ascii="Palatino Linotype" w:hAnsi="Palatino Linotype" w:cs="Arial"/>
            <w:color w:val="035899"/>
          </w:rPr>
          <w:t>https://www.infoem.org.mx/doc/normatividad/A_Acuerdo_mediante_el_cual_el_Pleno_del_INFOEM_modifica_el_Padron_de_Sujetos_Obligados_en_materia_de_Transparencia_y.pdf</w:t>
        </w:r>
      </w:hyperlink>
      <w:r w:rsidRPr="008A53A5">
        <w:rPr>
          <w:rFonts w:ascii="Palatino Linotype" w:hAnsi="Palatino Linotype" w:cs="Arial"/>
        </w:rPr>
        <w:t xml:space="preserve">, se observa el padrón de Sujetos obligados donde </w:t>
      </w:r>
      <w:r w:rsidR="001A08E1" w:rsidRPr="008A53A5">
        <w:rPr>
          <w:rFonts w:ascii="Palatino Linotype" w:hAnsi="Palatino Linotype" w:cs="Arial"/>
        </w:rPr>
        <w:t xml:space="preserve">al ayuntamiento de </w:t>
      </w:r>
      <w:r w:rsidR="001A08E1" w:rsidRPr="008A53A5">
        <w:rPr>
          <w:rFonts w:ascii="Palatino Linotype" w:hAnsi="Palatino Linotype" w:cs="Arial"/>
        </w:rPr>
        <w:lastRenderedPageBreak/>
        <w:t xml:space="preserve">Chalco </w:t>
      </w:r>
      <w:r w:rsidRPr="008A53A5">
        <w:rPr>
          <w:rFonts w:ascii="Palatino Linotype" w:hAnsi="Palatino Linotype" w:cs="Arial"/>
        </w:rPr>
        <w:t>debe cumplir con las obligaciones de la Ley de Transparencia a través de la unidad administrativa respons</w:t>
      </w:r>
      <w:r w:rsidR="001A08E1" w:rsidRPr="008A53A5">
        <w:rPr>
          <w:rFonts w:ascii="Palatino Linotype" w:hAnsi="Palatino Linotype" w:cs="Arial"/>
        </w:rPr>
        <w:t>able de coordinar su operación.</w:t>
      </w:r>
    </w:p>
    <w:p w14:paraId="72BF8638" w14:textId="34ADF769" w:rsidR="001A08E1" w:rsidRPr="008A53A5" w:rsidRDefault="001A08E1" w:rsidP="006633ED">
      <w:pPr>
        <w:spacing w:line="360" w:lineRule="auto"/>
        <w:jc w:val="both"/>
        <w:rPr>
          <w:rFonts w:ascii="Palatino Linotype" w:hAnsi="Palatino Linotype" w:cs="Arial"/>
        </w:rPr>
      </w:pPr>
    </w:p>
    <w:p w14:paraId="10F93FAE" w14:textId="7107657E" w:rsidR="001A08E1" w:rsidRPr="008A53A5" w:rsidRDefault="001A08E1" w:rsidP="006633ED">
      <w:pPr>
        <w:spacing w:line="360" w:lineRule="auto"/>
        <w:jc w:val="both"/>
        <w:rPr>
          <w:rFonts w:ascii="Palatino Linotype" w:hAnsi="Palatino Linotype"/>
          <w:bCs/>
        </w:rPr>
      </w:pPr>
      <w:r w:rsidRPr="008A53A5">
        <w:rPr>
          <w:rFonts w:ascii="Palatino Linotype" w:hAnsi="Palatino Linotype"/>
          <w:bCs/>
        </w:rPr>
        <w:t xml:space="preserve">De lo hasta aquí expuesto se advierte que, </w:t>
      </w:r>
      <w:r w:rsidRPr="008A53A5">
        <w:rPr>
          <w:rFonts w:ascii="Palatino Linotype" w:hAnsi="Palatino Linotype"/>
          <w:b/>
          <w:bCs/>
        </w:rPr>
        <w:t>EL SUJETO OBLIGADO</w:t>
      </w:r>
      <w:r w:rsidRPr="008A53A5">
        <w:rPr>
          <w:rFonts w:ascii="Palatino Linotype" w:hAnsi="Palatino Linotype"/>
          <w:bCs/>
        </w:rPr>
        <w:t xml:space="preserve"> no es competente para conocer la información solicitada por el hoy </w:t>
      </w:r>
      <w:r w:rsidRPr="008A53A5">
        <w:rPr>
          <w:rFonts w:ascii="Palatino Linotype" w:hAnsi="Palatino Linotype"/>
          <w:b/>
          <w:bCs/>
        </w:rPr>
        <w:t xml:space="preserve">RECURRENTE </w:t>
      </w:r>
      <w:r w:rsidRPr="008A53A5">
        <w:rPr>
          <w:rFonts w:ascii="Palatino Linotype" w:hAnsi="Palatino Linotype"/>
          <w:bCs/>
        </w:rPr>
        <w:t>referente a “</w:t>
      </w:r>
      <w:r w:rsidRPr="008A53A5">
        <w:rPr>
          <w:rFonts w:ascii="Palatino Linotype" w:hAnsi="Palatino Linotype"/>
          <w:b/>
          <w:bCs/>
          <w:i/>
        </w:rPr>
        <w:t xml:space="preserve">Los Estudios de impacto urbano, documentación y expediente completo por medio del cual se expidió la autorización a </w:t>
      </w:r>
      <w:r w:rsidR="00B611E6">
        <w:rPr>
          <w:rFonts w:ascii="Palatino Linotype" w:hAnsi="Palatino Linotype"/>
          <w:b/>
          <w:bCs/>
          <w:i/>
        </w:rPr>
        <w:t>XXXXXX</w:t>
      </w:r>
      <w:r w:rsidRPr="008A53A5">
        <w:rPr>
          <w:rFonts w:ascii="Palatino Linotype" w:hAnsi="Palatino Linotype"/>
          <w:b/>
          <w:bCs/>
          <w:i/>
        </w:rPr>
        <w:t xml:space="preserve"> para la construcción de la unidad habitacional CHALCO III, ubicada en </w:t>
      </w:r>
      <w:r w:rsidR="00B611E6">
        <w:rPr>
          <w:rFonts w:ascii="Palatino Linotype" w:hAnsi="Palatino Linotype"/>
          <w:b/>
          <w:bCs/>
          <w:i/>
        </w:rPr>
        <w:t>XX XXXXXXXX XX XXXXXX XXXXX X XXXXX XXX XXXXXX XXXXXXXXXXX XXX</w:t>
      </w:r>
      <w:r w:rsidRPr="008A53A5">
        <w:rPr>
          <w:rFonts w:ascii="Palatino Linotype" w:hAnsi="Palatino Linotype"/>
          <w:b/>
          <w:bCs/>
          <w:i/>
        </w:rPr>
        <w:t xml:space="preserve">. ESTUDIOS COMPLETOS ENTREGADO POR </w:t>
      </w:r>
      <w:r w:rsidR="00B611E6">
        <w:rPr>
          <w:rFonts w:ascii="Palatino Linotype" w:hAnsi="Palatino Linotype"/>
          <w:b/>
          <w:bCs/>
          <w:i/>
        </w:rPr>
        <w:t>XXXXXX</w:t>
      </w:r>
      <w:r w:rsidRPr="008A53A5">
        <w:rPr>
          <w:rFonts w:ascii="Palatino Linotype" w:hAnsi="Palatino Linotype"/>
          <w:b/>
          <w:bCs/>
          <w:i/>
        </w:rPr>
        <w:t xml:space="preserve"> Y AVALADOS POR EL AYUNTAMIENTO DE CHALCO</w:t>
      </w:r>
      <w:r w:rsidRPr="008A53A5">
        <w:rPr>
          <w:rFonts w:ascii="Palatino Linotype" w:hAnsi="Palatino Linotype"/>
          <w:b/>
          <w:bCs/>
        </w:rPr>
        <w:t xml:space="preserve">; </w:t>
      </w:r>
      <w:r w:rsidRPr="008A53A5">
        <w:rPr>
          <w:rFonts w:ascii="Palatino Linotype" w:hAnsi="Palatino Linotype"/>
          <w:bCs/>
        </w:rPr>
        <w:t xml:space="preserve">ahora bien, es competente para atender lo establecido en el precepto 39 del Bando Municipal de Chalco, 2022, que dice: </w:t>
      </w:r>
    </w:p>
    <w:p w14:paraId="48DEDDCF" w14:textId="08C5228C" w:rsidR="001A08E1" w:rsidRPr="008A53A5" w:rsidRDefault="001A08E1" w:rsidP="006633ED">
      <w:pPr>
        <w:spacing w:line="360" w:lineRule="auto"/>
        <w:jc w:val="both"/>
        <w:rPr>
          <w:rFonts w:ascii="Palatino Linotype" w:hAnsi="Palatino Linotype"/>
          <w:bCs/>
        </w:rPr>
      </w:pPr>
    </w:p>
    <w:p w14:paraId="3DE70BE2" w14:textId="77777777" w:rsidR="001A08E1" w:rsidRPr="008A53A5" w:rsidRDefault="001A08E1" w:rsidP="00AF11AF">
      <w:pPr>
        <w:spacing w:line="360" w:lineRule="auto"/>
        <w:ind w:left="851" w:right="907"/>
        <w:jc w:val="both"/>
        <w:rPr>
          <w:rFonts w:ascii="Palatino Linotype" w:hAnsi="Palatino Linotype" w:cs="Arial"/>
          <w:i/>
          <w:sz w:val="22"/>
          <w:szCs w:val="22"/>
        </w:rPr>
      </w:pPr>
      <w:r w:rsidRPr="008A53A5">
        <w:rPr>
          <w:rFonts w:ascii="Palatino Linotype" w:hAnsi="Palatino Linotype" w:cs="Arial"/>
          <w:b/>
          <w:i/>
          <w:sz w:val="22"/>
          <w:szCs w:val="22"/>
        </w:rPr>
        <w:t>ARTÍCULO 39.-</w:t>
      </w:r>
      <w:r w:rsidRPr="008A53A5">
        <w:rPr>
          <w:rFonts w:ascii="Palatino Linotype" w:hAnsi="Palatino Linotype" w:cs="Arial"/>
          <w:i/>
          <w:sz w:val="22"/>
          <w:szCs w:val="22"/>
        </w:rPr>
        <w:t xml:space="preserve"> El Gobierno de Chalco, a través de la Dirección de Desarrollo Urbano en congruencia con la legislación federal, normas oficiales mexicanas y disposiciones jurídicas del Estado de México, aplicables en materia de asentamientos humanos, ordenamiento territorial y desarrollo urbano, tiene las siguientes atribuciones: </w:t>
      </w:r>
    </w:p>
    <w:p w14:paraId="7BC6B787" w14:textId="03F271B7" w:rsidR="001A08E1" w:rsidRPr="008A53A5" w:rsidRDefault="001A08E1"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 xml:space="preserve">Participar en la planeación, ordenación y regulación de los asentamientos humanos, así como formular, aprobar, expedir y ejecutar reglamentos y disposiciones en la materia; </w:t>
      </w:r>
    </w:p>
    <w:p w14:paraId="474A2453" w14:textId="77777777" w:rsidR="001A08E1" w:rsidRPr="008A53A5" w:rsidRDefault="001A08E1"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 xml:space="preserve">Formular, aprobar, administrar y ejecutar el Plan Municipal de Desarrollo Urbano de Chalco y los demás que de éste deriven, adoptando normas o criterios de congruencia, coordinación y ajuste con otros niveles superiores de planeación y </w:t>
      </w:r>
      <w:r w:rsidRPr="008A53A5">
        <w:rPr>
          <w:rFonts w:ascii="Palatino Linotype" w:hAnsi="Palatino Linotype" w:cs="Arial"/>
          <w:i/>
          <w:sz w:val="22"/>
          <w:szCs w:val="22"/>
        </w:rPr>
        <w:lastRenderedPageBreak/>
        <w:t xml:space="preserve">ordenamiento ecológico y proponer en su caso la actualización y/o modificación que resulten necesarias; </w:t>
      </w:r>
    </w:p>
    <w:p w14:paraId="7F2BDD70" w14:textId="77777777" w:rsidR="001A08E1" w:rsidRPr="008A53A5" w:rsidRDefault="001A08E1"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Proponer al Ejecutivo Estatal la expedición de las declaratorias de provisiones, reservas, destinos y usos del suelo que afecten el territorio;</w:t>
      </w:r>
    </w:p>
    <w:p w14:paraId="5C5D17D5" w14:textId="77777777" w:rsidR="001A08E1" w:rsidRPr="008A53A5" w:rsidRDefault="001A08E1"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 xml:space="preserve">Regular, controlar y vigilar los usos del suelo, destinos de áreas y predios; así como las zonas de alto riesgo que se encuentren dentro del territorio municipal. Además de supervisar: </w:t>
      </w:r>
    </w:p>
    <w:p w14:paraId="3B7A27D5" w14:textId="77777777" w:rsidR="001A08E1" w:rsidRPr="008A53A5" w:rsidRDefault="001A08E1" w:rsidP="00AF11AF">
      <w:pPr>
        <w:pStyle w:val="Prrafodelista"/>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 xml:space="preserve">a) Que los usos y destinos del suelo sean los previstos por el Plan Municipal de Desarrollo Urbano de Chalco; y </w:t>
      </w:r>
    </w:p>
    <w:p w14:paraId="528280B3" w14:textId="547EB8CA" w:rsidR="001A08E1" w:rsidRPr="008A53A5" w:rsidRDefault="001A08E1" w:rsidP="00AF11AF">
      <w:pPr>
        <w:pStyle w:val="Prrafodelista"/>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 xml:space="preserve">b) Que todas las construcciones, edificaciones y cualquier obra, acorde con la normatividad aplicable, garantice la seguridad estructural, accesibilidad universal requerida por las personas con discapacidad y condiciones de habitabilidad. </w:t>
      </w:r>
    </w:p>
    <w:p w14:paraId="03B0A45C" w14:textId="77777777" w:rsidR="00AF11AF" w:rsidRPr="008A53A5" w:rsidRDefault="001A08E1"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Los desarrolladores inmobiliarios están condicionados a garantizar una dotación suficiente de espacios públicos inclusivos y accesibles; así como las obras de interés colectivo que se convengan respetando las norm</w:t>
      </w:r>
      <w:r w:rsidR="00AF11AF" w:rsidRPr="008A53A5">
        <w:rPr>
          <w:rFonts w:ascii="Palatino Linotype" w:hAnsi="Palatino Linotype" w:cs="Arial"/>
          <w:i/>
          <w:sz w:val="22"/>
          <w:szCs w:val="22"/>
        </w:rPr>
        <w:t xml:space="preserve">as y lineamientos vigentes; </w:t>
      </w:r>
    </w:p>
    <w:p w14:paraId="0DE1704F" w14:textId="77777777" w:rsidR="00AF11AF" w:rsidRPr="008A53A5" w:rsidRDefault="001A08E1"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Evitar la construcción o cualquier tipo de edificación en áreas verdes, áreas de donación o nuevas áreas habitacionales en terrenos agrícolas, zonas de amortiguamiento y aquéllas que el Gobierno Federal y/o Estatal haya decretado co</w:t>
      </w:r>
      <w:r w:rsidR="00AF11AF" w:rsidRPr="008A53A5">
        <w:rPr>
          <w:rFonts w:ascii="Palatino Linotype" w:hAnsi="Palatino Linotype" w:cs="Arial"/>
          <w:i/>
          <w:sz w:val="22"/>
          <w:szCs w:val="22"/>
        </w:rPr>
        <w:t xml:space="preserve">mo reserva de la biósfera; </w:t>
      </w:r>
    </w:p>
    <w:p w14:paraId="08EF7330" w14:textId="77777777" w:rsidR="00AF11AF" w:rsidRPr="008A53A5" w:rsidRDefault="001A08E1"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Impulsar mediante la participación social, la construcción y mejoramiento de la infraestructu</w:t>
      </w:r>
      <w:r w:rsidR="00AF11AF" w:rsidRPr="008A53A5">
        <w:rPr>
          <w:rFonts w:ascii="Palatino Linotype" w:hAnsi="Palatino Linotype" w:cs="Arial"/>
          <w:i/>
          <w:sz w:val="22"/>
          <w:szCs w:val="22"/>
        </w:rPr>
        <w:t xml:space="preserve">ra y equipamiento urbano; </w:t>
      </w:r>
    </w:p>
    <w:p w14:paraId="4F7C22FE" w14:textId="77777777" w:rsidR="00AF11AF" w:rsidRPr="008A53A5" w:rsidRDefault="001A08E1"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Hacer compatibles y coordinar la administración; y funcionamiento de los servicios públicos municipales, con los planes y prog</w:t>
      </w:r>
      <w:r w:rsidR="00AF11AF" w:rsidRPr="008A53A5">
        <w:rPr>
          <w:rFonts w:ascii="Palatino Linotype" w:hAnsi="Palatino Linotype" w:cs="Arial"/>
          <w:i/>
          <w:sz w:val="22"/>
          <w:szCs w:val="22"/>
        </w:rPr>
        <w:t xml:space="preserve">ramas de desarrollo urbano; </w:t>
      </w:r>
    </w:p>
    <w:p w14:paraId="6F37D724" w14:textId="77777777" w:rsidR="00AF11AF" w:rsidRPr="008A53A5" w:rsidRDefault="001A08E1"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Participar con el Gobierno Estatal en la elaboración, evaluación y modificación de los planes de vialidad, comunicaciones, transporte y Servicios Públicos Municipale</w:t>
      </w:r>
      <w:r w:rsidR="00AF11AF" w:rsidRPr="008A53A5">
        <w:rPr>
          <w:rFonts w:ascii="Palatino Linotype" w:hAnsi="Palatino Linotype" w:cs="Arial"/>
          <w:i/>
          <w:sz w:val="22"/>
          <w:szCs w:val="22"/>
        </w:rPr>
        <w:t xml:space="preserve">s; </w:t>
      </w:r>
    </w:p>
    <w:p w14:paraId="7234F307" w14:textId="77777777" w:rsidR="00AF11AF" w:rsidRPr="008A53A5" w:rsidRDefault="001A08E1"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lastRenderedPageBreak/>
        <w:t>Vigilar el estricto cumplimiento de las disposiciones legales que se expidan en ma</w:t>
      </w:r>
      <w:r w:rsidR="00AF11AF" w:rsidRPr="008A53A5">
        <w:rPr>
          <w:rFonts w:ascii="Palatino Linotype" w:hAnsi="Palatino Linotype" w:cs="Arial"/>
          <w:i/>
          <w:sz w:val="22"/>
          <w:szCs w:val="22"/>
        </w:rPr>
        <w:t xml:space="preserve">teria de Desarrollo Urbano; </w:t>
      </w:r>
    </w:p>
    <w:p w14:paraId="0DCAF78E" w14:textId="2CFC5FF3" w:rsidR="001A08E1" w:rsidRPr="008A53A5" w:rsidRDefault="001A08E1"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Coadyuvar con las acciones previstas por la Comisión para el Desarrollo de la Zona Metropolitana del Valle de México;</w:t>
      </w:r>
    </w:p>
    <w:p w14:paraId="515EC686" w14:textId="77777777" w:rsidR="00AF11AF" w:rsidRPr="008A53A5" w:rsidRDefault="00AF11AF"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 xml:space="preserve">XII. Abstenerse de emitir dictámenes relativos a la creación de desarrollos habitacionales, comerciales y de servicios, cuando no se garantice la dotación de servicios e infraestructura; </w:t>
      </w:r>
    </w:p>
    <w:p w14:paraId="53624F92" w14:textId="77777777" w:rsidR="00AF11AF" w:rsidRPr="008A53A5" w:rsidRDefault="00AF11AF"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 xml:space="preserve">Instrumentar programas de reordenamiento de nomenclatura y número oficial; </w:t>
      </w:r>
    </w:p>
    <w:p w14:paraId="147084ED" w14:textId="77777777" w:rsidR="00AF11AF" w:rsidRPr="008A53A5" w:rsidRDefault="00AF11AF"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 xml:space="preserve">Solicitar dictamen estructural emitido por un perito en materia de estructura para las escuelas particulares de cualquier nivel educativo, con la finalidad de deslindar responsabilidad en caso de siniestro; </w:t>
      </w:r>
    </w:p>
    <w:p w14:paraId="0B222C54" w14:textId="77777777" w:rsidR="00AF11AF" w:rsidRPr="008A53A5" w:rsidRDefault="00AF11AF"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 xml:space="preserve">En todos los conjuntos urbanos se tendrá la autorización para el acceso en las cerradas y circuitos donde exista reja que lo impida, procediendo la dirección a la implementación de procedimiento administrativo común;  </w:t>
      </w:r>
    </w:p>
    <w:p w14:paraId="32A9AF95" w14:textId="77777777" w:rsidR="00AF11AF" w:rsidRPr="008A53A5" w:rsidRDefault="00AF11AF"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 xml:space="preserve">En el caso de fraccionadores que promueven la venta de lotes y terrenos sobre la vía pública, se remitirá a la Autoridad Ministerial competente, por realizar una actividad considerada como ilícita, sancionable por el Código Penal; </w:t>
      </w:r>
    </w:p>
    <w:p w14:paraId="30DB8281" w14:textId="77777777" w:rsidR="00AF11AF" w:rsidRPr="008A53A5" w:rsidRDefault="00AF11AF"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 xml:space="preserve">Previo cumplimiento de la normatividad aplicable, por la expedición de licencias de construcción para la instalación de sitios y/o torres para antenas de comunicación celular o inalámbrica, se pagarán derechos de acuerdo a lo siguiente, para el caso de regularización de construcciones: a) Para soporte de antenas de hasta 15.00 metros de altura, 180 UMA; b) Por cada metro adicional, 8 UMA; c) Por cada antena de radiofrecuencia o de microondas, 20 UMA, y </w:t>
      </w:r>
    </w:p>
    <w:p w14:paraId="68F9B86E" w14:textId="2AA8D3CF" w:rsidR="00AF11AF" w:rsidRPr="008A53A5" w:rsidRDefault="00AF11AF" w:rsidP="00AF11AF">
      <w:pPr>
        <w:pStyle w:val="Prrafodelista"/>
        <w:numPr>
          <w:ilvl w:val="0"/>
          <w:numId w:val="19"/>
        </w:numPr>
        <w:spacing w:line="360" w:lineRule="auto"/>
        <w:ind w:left="851" w:right="907"/>
        <w:jc w:val="both"/>
        <w:rPr>
          <w:rFonts w:ascii="Palatino Linotype" w:hAnsi="Palatino Linotype" w:cs="Arial"/>
          <w:i/>
          <w:sz w:val="22"/>
          <w:szCs w:val="22"/>
        </w:rPr>
      </w:pPr>
      <w:r w:rsidRPr="008A53A5">
        <w:rPr>
          <w:rFonts w:ascii="Palatino Linotype" w:hAnsi="Palatino Linotype" w:cs="Arial"/>
          <w:i/>
          <w:sz w:val="22"/>
          <w:szCs w:val="22"/>
        </w:rPr>
        <w:t>Las demás que le otorgue el Código Administrativo del Estado de México, los planes de Desarrollo Urbano Estatal y Municipal, Reglamentos y demás ordenamientos de aplicación de la materia.</w:t>
      </w:r>
    </w:p>
    <w:p w14:paraId="29D2696B" w14:textId="77777777" w:rsidR="00AF11AF" w:rsidRPr="008A53A5" w:rsidRDefault="00AF11AF" w:rsidP="00AF11AF">
      <w:pPr>
        <w:pStyle w:val="Prrafodelista"/>
        <w:spacing w:line="360" w:lineRule="auto"/>
        <w:ind w:left="1080"/>
        <w:jc w:val="both"/>
        <w:rPr>
          <w:rFonts w:ascii="Palatino Linotype" w:hAnsi="Palatino Linotype" w:cs="Arial"/>
        </w:rPr>
      </w:pPr>
    </w:p>
    <w:p w14:paraId="1F56683B" w14:textId="4E9A51EC" w:rsidR="00AF11AF" w:rsidRPr="008A53A5" w:rsidRDefault="00AF11AF" w:rsidP="00AF11AF">
      <w:pPr>
        <w:spacing w:line="360" w:lineRule="auto"/>
        <w:jc w:val="both"/>
        <w:rPr>
          <w:rFonts w:ascii="Palatino Linotype" w:hAnsi="Palatino Linotype" w:cs="Arial"/>
        </w:rPr>
      </w:pPr>
      <w:r w:rsidRPr="008A53A5">
        <w:rPr>
          <w:rFonts w:ascii="Palatino Linotype" w:hAnsi="Palatino Linotype" w:cs="Arial"/>
        </w:rPr>
        <w:t xml:space="preserve">Ordenamiento legal que podrá ser cotejado en la siguiente liga electrónica: </w:t>
      </w:r>
      <w:hyperlink r:id="rId12" w:history="1">
        <w:r w:rsidRPr="008A53A5">
          <w:rPr>
            <w:rStyle w:val="Hipervnculo"/>
            <w:rFonts w:ascii="Palatino Linotype" w:hAnsi="Palatino Linotype" w:cs="Arial"/>
          </w:rPr>
          <w:t>https://legislacion.edomex.gob.mx/sites/legislacion.edomex.gob.mx/files/files/pdf/bdo/bdo2022/bdo020.pdf</w:t>
        </w:r>
      </w:hyperlink>
    </w:p>
    <w:p w14:paraId="0677CE58" w14:textId="7E38EA1C" w:rsidR="00AF11AF" w:rsidRPr="008A53A5" w:rsidRDefault="00AF11AF" w:rsidP="00AF11AF">
      <w:pPr>
        <w:spacing w:line="360" w:lineRule="auto"/>
        <w:jc w:val="both"/>
        <w:rPr>
          <w:rFonts w:ascii="Palatino Linotype" w:hAnsi="Palatino Linotype" w:cs="Arial"/>
        </w:rPr>
      </w:pPr>
    </w:p>
    <w:p w14:paraId="3FBC410E" w14:textId="15CA8140" w:rsidR="00AF11AF" w:rsidRPr="008A53A5" w:rsidRDefault="00AF11AF" w:rsidP="00AF11AF">
      <w:pPr>
        <w:spacing w:line="360" w:lineRule="auto"/>
        <w:jc w:val="both"/>
        <w:rPr>
          <w:rFonts w:ascii="Palatino Linotype" w:eastAsia="Calibri" w:hAnsi="Palatino Linotype" w:cs="Arial"/>
        </w:rPr>
      </w:pPr>
      <w:r w:rsidRPr="008A53A5">
        <w:rPr>
          <w:rFonts w:ascii="Palatino Linotype" w:eastAsia="Calibri" w:hAnsi="Palatino Linotype" w:cs="Arial"/>
        </w:rPr>
        <w:t xml:space="preserve">No obstante; </w:t>
      </w:r>
      <w:r w:rsidRPr="008A53A5">
        <w:rPr>
          <w:rFonts w:ascii="Palatino Linotype" w:eastAsia="Calibri" w:hAnsi="Palatino Linotype" w:cs="Arial"/>
          <w:b/>
        </w:rPr>
        <w:t xml:space="preserve">EL SUJETO OBLIGADO </w:t>
      </w:r>
      <w:r w:rsidRPr="008A53A5">
        <w:rPr>
          <w:rFonts w:ascii="Palatino Linotype" w:eastAsia="Calibri" w:hAnsi="Palatino Linotype" w:cs="Arial"/>
        </w:rPr>
        <w:t>no</w:t>
      </w:r>
      <w:r w:rsidRPr="008A53A5">
        <w:rPr>
          <w:rFonts w:ascii="Palatino Linotype" w:eastAsia="Calibri" w:hAnsi="Palatino Linotype" w:cs="Arial"/>
          <w:b/>
        </w:rPr>
        <w:t xml:space="preserve"> </w:t>
      </w:r>
      <w:r w:rsidRPr="008A53A5">
        <w:rPr>
          <w:rFonts w:ascii="Palatino Linotype" w:eastAsia="Calibri" w:hAnsi="Palatino Linotype" w:cs="Arial"/>
        </w:rPr>
        <w:t xml:space="preserve">emitió un </w:t>
      </w:r>
      <w:r w:rsidR="001051BA" w:rsidRPr="008A53A5">
        <w:rPr>
          <w:rFonts w:ascii="Palatino Linotype" w:eastAsia="Calibri" w:hAnsi="Palatino Linotype" w:cs="Arial"/>
        </w:rPr>
        <w:t xml:space="preserve">pronunciamiento en tiempo </w:t>
      </w:r>
      <w:r w:rsidRPr="008A53A5">
        <w:rPr>
          <w:rFonts w:ascii="Palatino Linotype" w:eastAsia="Calibri" w:hAnsi="Palatino Linotype" w:cs="Arial"/>
        </w:rPr>
        <w:t>al respecto, de conformidad con lo establecido en el artículo 167</w:t>
      </w:r>
      <w:r w:rsidRPr="008A53A5">
        <w:rPr>
          <w:rFonts w:ascii="Palatino Linotype" w:eastAsia="Calibri" w:hAnsi="Palatino Linotype" w:cs="Arial"/>
          <w:vertAlign w:val="superscript"/>
        </w:rPr>
        <w:footnoteReference w:id="1"/>
      </w:r>
      <w:r w:rsidRPr="008A53A5">
        <w:rPr>
          <w:rFonts w:ascii="Palatino Linotype" w:eastAsia="Calibri" w:hAnsi="Palatino Linotype" w:cs="Arial"/>
        </w:rPr>
        <w:t xml:space="preserve">, de la Ley de Transparencia y Acceso a la Información Pública, que indica que cuando </w:t>
      </w:r>
      <w:r w:rsidRPr="008A53A5">
        <w:rPr>
          <w:rFonts w:ascii="Palatino Linotype" w:eastAsia="Calibri" w:hAnsi="Palatino Linotype" w:cs="Arial"/>
          <w:b/>
        </w:rPr>
        <w:t>EL SUJETO OBLIGADO</w:t>
      </w:r>
      <w:r w:rsidRPr="008A53A5">
        <w:rPr>
          <w:rFonts w:ascii="Palatino Linotype" w:eastAsia="Calibri" w:hAnsi="Palatino Linotype" w:cs="Arial"/>
        </w:rPr>
        <w:t xml:space="preserve"> sea incompetente para dar contestación a la solicitud de información </w:t>
      </w:r>
      <w:r w:rsidRPr="008A53A5">
        <w:rPr>
          <w:rFonts w:ascii="Palatino Linotype" w:eastAsia="Calibri" w:hAnsi="Palatino Linotype" w:cs="Arial"/>
          <w:b/>
        </w:rPr>
        <w:t>deberá notificar a la particular</w:t>
      </w:r>
      <w:r w:rsidR="001051BA" w:rsidRPr="008A53A5">
        <w:rPr>
          <w:rFonts w:ascii="Palatino Linotype" w:eastAsia="Calibri" w:hAnsi="Palatino Linotype" w:cs="Arial"/>
          <w:b/>
        </w:rPr>
        <w:t xml:space="preserve"> dentro de los tres días hábiles posteriores a la recepción de la solicitud</w:t>
      </w:r>
      <w:r w:rsidRPr="008A53A5">
        <w:rPr>
          <w:rFonts w:ascii="Palatino Linotype" w:eastAsia="Calibri" w:hAnsi="Palatino Linotype" w:cs="Arial"/>
        </w:rPr>
        <w:t xml:space="preserve"> y de ser el caso orientarlo con el Sujeto Obligado competente; por ello, dicha incompetencia tiene que ser aprobada por el Comité de Transparencia del </w:t>
      </w:r>
      <w:r w:rsidRPr="008A53A5">
        <w:rPr>
          <w:rFonts w:ascii="Palatino Linotype" w:eastAsia="Calibri" w:hAnsi="Palatino Linotype" w:cs="Arial"/>
          <w:b/>
        </w:rPr>
        <w:t>SUJETO OBLIGADO</w:t>
      </w:r>
      <w:r w:rsidRPr="008A53A5">
        <w:rPr>
          <w:rFonts w:ascii="Palatino Linotype" w:eastAsia="Calibri" w:hAnsi="Palatino Linotype" w:cs="Arial"/>
        </w:rPr>
        <w:t xml:space="preserve"> en términos del artículo 49, fracciones I y II de la Ley de la materia, que literalmente señala:</w:t>
      </w:r>
    </w:p>
    <w:p w14:paraId="3418988B" w14:textId="77777777" w:rsidR="00AF11AF" w:rsidRPr="008A53A5" w:rsidRDefault="00AF11AF" w:rsidP="00AF11AF">
      <w:pPr>
        <w:ind w:left="709" w:right="757"/>
        <w:contextualSpacing/>
        <w:jc w:val="both"/>
        <w:rPr>
          <w:rFonts w:ascii="Palatino Linotype" w:eastAsia="Calibri" w:hAnsi="Palatino Linotype" w:cs="Arial"/>
          <w:i/>
          <w:sz w:val="22"/>
        </w:rPr>
      </w:pPr>
    </w:p>
    <w:p w14:paraId="2EA0D9E6" w14:textId="77777777" w:rsidR="00AF11AF" w:rsidRPr="008A53A5" w:rsidRDefault="00AF11AF" w:rsidP="00AF11AF">
      <w:pPr>
        <w:ind w:left="709" w:right="757"/>
        <w:contextualSpacing/>
        <w:jc w:val="both"/>
        <w:rPr>
          <w:rFonts w:ascii="Palatino Linotype" w:eastAsia="Calibri" w:hAnsi="Palatino Linotype" w:cs="Arial"/>
          <w:i/>
          <w:sz w:val="22"/>
          <w:szCs w:val="22"/>
        </w:rPr>
      </w:pPr>
      <w:r w:rsidRPr="008A53A5">
        <w:rPr>
          <w:rFonts w:ascii="Palatino Linotype" w:eastAsia="Calibri" w:hAnsi="Palatino Linotype" w:cs="Arial"/>
          <w:i/>
          <w:sz w:val="22"/>
          <w:szCs w:val="22"/>
        </w:rPr>
        <w:t>“</w:t>
      </w:r>
      <w:r w:rsidRPr="008A53A5">
        <w:rPr>
          <w:rFonts w:ascii="Palatino Linotype" w:eastAsia="Calibri" w:hAnsi="Palatino Linotype" w:cs="Arial"/>
          <w:b/>
          <w:i/>
          <w:sz w:val="22"/>
          <w:szCs w:val="22"/>
        </w:rPr>
        <w:t>Artículo 49</w:t>
      </w:r>
      <w:r w:rsidRPr="008A53A5">
        <w:rPr>
          <w:rFonts w:ascii="Palatino Linotype" w:eastAsia="Calibri" w:hAnsi="Palatino Linotype" w:cs="Arial"/>
          <w:i/>
          <w:sz w:val="22"/>
          <w:szCs w:val="22"/>
        </w:rPr>
        <w:t>. Los Comités de Transparencia tendrán las siguientes atribuciones:</w:t>
      </w:r>
    </w:p>
    <w:p w14:paraId="6BD41861" w14:textId="77777777" w:rsidR="00AF11AF" w:rsidRPr="008A53A5" w:rsidRDefault="00AF11AF" w:rsidP="00AF11AF">
      <w:pPr>
        <w:ind w:left="709" w:right="757"/>
        <w:contextualSpacing/>
        <w:jc w:val="both"/>
        <w:rPr>
          <w:rFonts w:ascii="Palatino Linotype" w:eastAsia="Calibri" w:hAnsi="Palatino Linotype" w:cs="Arial"/>
          <w:i/>
          <w:sz w:val="22"/>
          <w:szCs w:val="22"/>
        </w:rPr>
      </w:pPr>
      <w:r w:rsidRPr="008A53A5">
        <w:rPr>
          <w:rFonts w:ascii="Palatino Linotype" w:eastAsia="Calibri" w:hAnsi="Palatino Linotype" w:cs="Arial"/>
          <w:b/>
          <w:i/>
          <w:sz w:val="22"/>
          <w:szCs w:val="22"/>
        </w:rPr>
        <w:t xml:space="preserve">I. </w:t>
      </w:r>
      <w:r w:rsidRPr="008A53A5">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42B83A8C" w14:textId="77777777" w:rsidR="00AF11AF" w:rsidRPr="008A53A5" w:rsidRDefault="00AF11AF" w:rsidP="00AF11AF">
      <w:pPr>
        <w:numPr>
          <w:ilvl w:val="0"/>
          <w:numId w:val="9"/>
        </w:numPr>
        <w:ind w:right="757"/>
        <w:contextualSpacing/>
        <w:jc w:val="both"/>
        <w:rPr>
          <w:rFonts w:ascii="Palatino Linotype" w:eastAsia="Calibri" w:hAnsi="Palatino Linotype" w:cs="Arial"/>
          <w:i/>
          <w:sz w:val="22"/>
          <w:szCs w:val="22"/>
        </w:rPr>
      </w:pPr>
      <w:r w:rsidRPr="008A53A5">
        <w:rPr>
          <w:rFonts w:ascii="Palatino Linotype" w:eastAsia="Calibri" w:hAnsi="Palatino Linotype" w:cs="Arial"/>
          <w:i/>
          <w:sz w:val="22"/>
          <w:szCs w:val="22"/>
        </w:rPr>
        <w:t>…</w:t>
      </w:r>
    </w:p>
    <w:p w14:paraId="30AAE9B2" w14:textId="77777777" w:rsidR="00AF11AF" w:rsidRPr="008A53A5" w:rsidRDefault="00AF11AF" w:rsidP="00AF11AF">
      <w:pPr>
        <w:ind w:left="709" w:right="757"/>
        <w:contextualSpacing/>
        <w:jc w:val="both"/>
        <w:rPr>
          <w:rFonts w:ascii="Palatino Linotype" w:eastAsia="Calibri" w:hAnsi="Palatino Linotype" w:cs="Arial"/>
          <w:i/>
          <w:sz w:val="22"/>
          <w:szCs w:val="22"/>
        </w:rPr>
      </w:pPr>
      <w:r w:rsidRPr="008A53A5">
        <w:rPr>
          <w:rFonts w:ascii="Palatino Linotype" w:eastAsia="Calibri" w:hAnsi="Palatino Linotype" w:cs="Arial"/>
          <w:b/>
          <w:i/>
          <w:sz w:val="22"/>
          <w:szCs w:val="22"/>
        </w:rPr>
        <w:t>II</w:t>
      </w:r>
      <w:r w:rsidRPr="008A53A5">
        <w:rPr>
          <w:rFonts w:ascii="Palatino Linotype" w:eastAsia="Calibri" w:hAnsi="Palatino Linotype" w:cs="Arial"/>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27D42D87" w14:textId="77777777" w:rsidR="00AF11AF" w:rsidRPr="008A53A5" w:rsidRDefault="00AF11AF" w:rsidP="00AF11AF">
      <w:pPr>
        <w:spacing w:line="360" w:lineRule="auto"/>
        <w:jc w:val="both"/>
        <w:rPr>
          <w:rFonts w:ascii="Palatino Linotype" w:eastAsia="Calibri" w:hAnsi="Palatino Linotype" w:cs="Arial"/>
          <w:sz w:val="22"/>
          <w:szCs w:val="22"/>
        </w:rPr>
      </w:pPr>
    </w:p>
    <w:p w14:paraId="58BEF9AC" w14:textId="3E5EABA8" w:rsidR="001051BA" w:rsidRPr="008A53A5" w:rsidRDefault="00AF11AF" w:rsidP="00AF11AF">
      <w:pPr>
        <w:spacing w:line="360" w:lineRule="auto"/>
        <w:jc w:val="both"/>
        <w:rPr>
          <w:rFonts w:ascii="Palatino Linotype" w:eastAsia="Calibri" w:hAnsi="Palatino Linotype" w:cs="Arial"/>
          <w:b/>
        </w:rPr>
      </w:pPr>
      <w:r w:rsidRPr="008A53A5">
        <w:rPr>
          <w:rFonts w:ascii="Palatino Linotype" w:eastAsia="Calibri" w:hAnsi="Palatino Linotype" w:cs="Arial"/>
        </w:rPr>
        <w:t xml:space="preserve">En efecto, si </w:t>
      </w:r>
      <w:r w:rsidRPr="008A53A5">
        <w:rPr>
          <w:rFonts w:ascii="Palatino Linotype" w:eastAsia="Calibri" w:hAnsi="Palatino Linotype" w:cs="Arial"/>
          <w:b/>
        </w:rPr>
        <w:t>EL SUJETO OBLIGADO</w:t>
      </w:r>
      <w:r w:rsidRPr="008A53A5">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8A53A5">
        <w:rPr>
          <w:rFonts w:ascii="Palatino Linotype" w:eastAsia="Calibri" w:hAnsi="Palatino Linotype" w:cs="Arial"/>
          <w:b/>
        </w:rPr>
        <w:t>SUJETO OBLIGADO</w:t>
      </w:r>
      <w:r w:rsidRPr="008A53A5">
        <w:rPr>
          <w:rFonts w:ascii="Palatino Linotype" w:eastAsia="Calibri" w:hAnsi="Palatino Linotype" w:cs="Arial"/>
        </w:rPr>
        <w:t xml:space="preserve"> en términos del precepto legal referido, razón por la cual se considera viable ordenar al </w:t>
      </w:r>
      <w:r w:rsidRPr="008A53A5">
        <w:rPr>
          <w:rFonts w:ascii="Palatino Linotype" w:eastAsia="Calibri" w:hAnsi="Palatino Linotype" w:cs="Arial"/>
          <w:b/>
        </w:rPr>
        <w:t>SUJETO OBLIGADO</w:t>
      </w:r>
      <w:r w:rsidRPr="008A53A5">
        <w:rPr>
          <w:rFonts w:ascii="Palatino Linotype" w:eastAsia="Calibri" w:hAnsi="Palatino Linotype" w:cs="Arial"/>
        </w:rPr>
        <w:t xml:space="preserve"> realizar a través de su Comité de Transparencia, el Acuerdo mediante el cual se confirme la incompetencia declarada por el Titular de la Unidad de Transparencia, respecto a </w:t>
      </w:r>
      <w:r w:rsidR="001051BA" w:rsidRPr="008A53A5">
        <w:rPr>
          <w:rFonts w:ascii="Palatino Linotype" w:eastAsia="Calibri" w:hAnsi="Palatino Linotype" w:cs="Arial"/>
          <w:b/>
        </w:rPr>
        <w:t xml:space="preserve">los Estudios de impacto urbano, documentación y expediente completo por medio del cual se expidió la autorización a </w:t>
      </w:r>
      <w:r w:rsidR="00B611E6">
        <w:rPr>
          <w:rFonts w:ascii="Palatino Linotype" w:eastAsia="Calibri" w:hAnsi="Palatino Linotype" w:cs="Arial"/>
          <w:b/>
        </w:rPr>
        <w:t>XXXXXX</w:t>
      </w:r>
      <w:r w:rsidR="001051BA" w:rsidRPr="008A53A5">
        <w:rPr>
          <w:rFonts w:ascii="Palatino Linotype" w:eastAsia="Calibri" w:hAnsi="Palatino Linotype" w:cs="Arial"/>
          <w:b/>
        </w:rPr>
        <w:t xml:space="preserve"> para la construcción de la unidad habitacional CHALCO III, ubicada en </w:t>
      </w:r>
      <w:r w:rsidR="00B611E6">
        <w:rPr>
          <w:rFonts w:ascii="Palatino Linotype" w:eastAsia="Calibri" w:hAnsi="Palatino Linotype" w:cs="Arial"/>
          <w:b/>
        </w:rPr>
        <w:t>XX XXXXXXXX XX XXXXXX XXXXX X XXXXX XXX XXXXXX XXXXXXXXXXX XXX</w:t>
      </w:r>
      <w:r w:rsidR="001051BA" w:rsidRPr="008A53A5">
        <w:rPr>
          <w:rFonts w:ascii="Palatino Linotype" w:eastAsia="Calibri" w:hAnsi="Palatino Linotype" w:cs="Arial"/>
          <w:b/>
        </w:rPr>
        <w:t xml:space="preserve">. ESTUDIOS COMPLETOS ENTREGADO POR </w:t>
      </w:r>
      <w:r w:rsidR="00B611E6">
        <w:rPr>
          <w:rFonts w:ascii="Palatino Linotype" w:eastAsia="Calibri" w:hAnsi="Palatino Linotype" w:cs="Arial"/>
          <w:b/>
        </w:rPr>
        <w:t>XXXXXX</w:t>
      </w:r>
      <w:r w:rsidR="001051BA" w:rsidRPr="008A53A5">
        <w:rPr>
          <w:rFonts w:ascii="Palatino Linotype" w:eastAsia="Calibri" w:hAnsi="Palatino Linotype" w:cs="Arial"/>
          <w:b/>
        </w:rPr>
        <w:t xml:space="preserve"> Y AVALADO</w:t>
      </w:r>
      <w:r w:rsidR="009C653A" w:rsidRPr="008A53A5">
        <w:rPr>
          <w:rFonts w:ascii="Palatino Linotype" w:eastAsia="Calibri" w:hAnsi="Palatino Linotype" w:cs="Arial"/>
          <w:b/>
        </w:rPr>
        <w:t>S POR EL AYUNTAMIENTO DE CHALCO.</w:t>
      </w:r>
    </w:p>
    <w:p w14:paraId="5B351D35" w14:textId="0BC40ADA" w:rsidR="00AF11AF" w:rsidRPr="008A53A5" w:rsidRDefault="00AF11AF" w:rsidP="00AF11AF">
      <w:pPr>
        <w:spacing w:line="360" w:lineRule="auto"/>
        <w:jc w:val="both"/>
        <w:rPr>
          <w:rFonts w:ascii="Palatino Linotype" w:eastAsia="Calibri" w:hAnsi="Palatino Linotype" w:cs="Arial"/>
        </w:rPr>
      </w:pPr>
    </w:p>
    <w:p w14:paraId="1FAE5299" w14:textId="77777777" w:rsidR="00AF11AF" w:rsidRPr="008A53A5" w:rsidRDefault="00AF11AF" w:rsidP="00AF11AF">
      <w:pPr>
        <w:spacing w:line="360" w:lineRule="auto"/>
        <w:jc w:val="both"/>
        <w:rPr>
          <w:rFonts w:ascii="Palatino Linotype" w:hAnsi="Palatino Linotype"/>
        </w:rPr>
      </w:pPr>
      <w:r w:rsidRPr="008A53A5">
        <w:rPr>
          <w:rFonts w:ascii="Palatino Linotype" w:eastAsia="Calibri" w:hAnsi="Palatino Linotype" w:cs="Arial"/>
        </w:rPr>
        <w:t>Como sustento de lo anterior, sirve de analogía el Criterio 20/2020, Segunda Época, emitido por el Instituto</w:t>
      </w:r>
      <w:r w:rsidRPr="008A53A5">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7DA370F9" w14:textId="77777777" w:rsidR="00AF11AF" w:rsidRPr="008A53A5" w:rsidRDefault="00AF11AF" w:rsidP="00AF11AF">
      <w:pPr>
        <w:spacing w:line="360" w:lineRule="auto"/>
        <w:jc w:val="both"/>
        <w:rPr>
          <w:rFonts w:ascii="Palatino Linotype" w:eastAsia="Calibri" w:hAnsi="Palatino Linotype" w:cs="Arial"/>
        </w:rPr>
      </w:pPr>
    </w:p>
    <w:p w14:paraId="023205E9" w14:textId="77777777" w:rsidR="00AF11AF" w:rsidRPr="008A53A5" w:rsidRDefault="00AF11AF" w:rsidP="00AF11AF">
      <w:pPr>
        <w:ind w:left="850" w:right="901"/>
        <w:jc w:val="both"/>
        <w:rPr>
          <w:rFonts w:ascii="Palatino Linotype" w:hAnsi="Palatino Linotype"/>
          <w:i/>
          <w:iCs/>
          <w:sz w:val="22"/>
          <w:szCs w:val="22"/>
        </w:rPr>
      </w:pPr>
      <w:r w:rsidRPr="008A53A5">
        <w:rPr>
          <w:rFonts w:ascii="Palatino Linotype" w:hAnsi="Palatino Linotype"/>
          <w:b/>
          <w:bCs/>
          <w:i/>
          <w:iCs/>
          <w:sz w:val="22"/>
          <w:szCs w:val="22"/>
        </w:rPr>
        <w:t xml:space="preserve">“Declaración de incompetencia por parte del Comité, cuando no sea notoria o manifiesta. </w:t>
      </w:r>
      <w:r w:rsidRPr="008A53A5">
        <w:rPr>
          <w:rFonts w:ascii="Palatino Linotype" w:hAnsi="Palatino Linotype"/>
          <w:i/>
          <w:iCs/>
          <w:sz w:val="22"/>
          <w:szCs w:val="22"/>
        </w:rPr>
        <w:t xml:space="preserve">Cuando la normatividad que prevé las atribuciones del sujeto obligado no sea clara en delimitar su competencia respecto a lo requerido por la persona </w:t>
      </w:r>
      <w:r w:rsidRPr="008A53A5">
        <w:rPr>
          <w:rFonts w:ascii="Palatino Linotype" w:hAnsi="Palatino Linotype"/>
          <w:i/>
          <w:iCs/>
          <w:sz w:val="22"/>
          <w:szCs w:val="22"/>
        </w:rPr>
        <w:lastRenderedPageBreak/>
        <w:t>solicitante y resulte necesario efectuar un análisis mayor para determinar la incompetencia, ésta debe ser declarada por el Comité de Transparencia.”</w:t>
      </w:r>
    </w:p>
    <w:p w14:paraId="54195C16" w14:textId="77777777" w:rsidR="00AF11AF" w:rsidRPr="008A53A5" w:rsidRDefault="00AF11AF" w:rsidP="00AF11AF">
      <w:pPr>
        <w:ind w:left="850" w:right="901"/>
        <w:jc w:val="both"/>
        <w:rPr>
          <w:rFonts w:ascii="Palatino Linotype" w:hAnsi="Palatino Linotype"/>
          <w:i/>
          <w:iCs/>
          <w:sz w:val="22"/>
          <w:szCs w:val="22"/>
        </w:rPr>
      </w:pPr>
      <w:r w:rsidRPr="008A53A5">
        <w:rPr>
          <w:rFonts w:ascii="Palatino Linotype" w:hAnsi="Palatino Linotype"/>
          <w:b/>
          <w:i/>
          <w:iCs/>
          <w:sz w:val="22"/>
          <w:szCs w:val="22"/>
        </w:rPr>
        <w:t xml:space="preserve">“DECLARATORIA DE INCOMPETENCIA DEL SUJETO OBLIGADO. SUPUESTO PARA CONFIRMARLA POR ACUERDO DEL COMITÉ DE TRANSPARENCIA. </w:t>
      </w:r>
      <w:r w:rsidRPr="008A53A5">
        <w:rPr>
          <w:rFonts w:ascii="Palatino Linotype" w:hAnsi="Palatino Linotype"/>
          <w:i/>
          <w:iCs/>
          <w:sz w:val="22"/>
          <w:szCs w:val="22"/>
        </w:rPr>
        <w:t>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6BEEAAC8" w14:textId="77777777" w:rsidR="00AF11AF" w:rsidRPr="008A53A5" w:rsidRDefault="00AF11AF" w:rsidP="00AF11AF">
      <w:pPr>
        <w:spacing w:line="360" w:lineRule="auto"/>
        <w:jc w:val="both"/>
        <w:rPr>
          <w:rFonts w:ascii="Palatino Linotype" w:hAnsi="Palatino Linotype" w:cs="Arial"/>
        </w:rPr>
      </w:pPr>
    </w:p>
    <w:p w14:paraId="3E1AB5FD" w14:textId="77777777" w:rsidR="00AF11AF" w:rsidRPr="008A53A5" w:rsidRDefault="00AF11AF" w:rsidP="00AF11AF">
      <w:pPr>
        <w:spacing w:line="360" w:lineRule="auto"/>
        <w:jc w:val="both"/>
        <w:rPr>
          <w:rFonts w:ascii="Palatino Linotype" w:hAnsi="Palatino Linotype" w:cs="Arial"/>
          <w:lang w:eastAsia="es-MX"/>
        </w:rPr>
      </w:pPr>
      <w:r w:rsidRPr="008A53A5">
        <w:rPr>
          <w:rFonts w:ascii="Palatino Linotype" w:hAnsi="Palatino Linotype" w:cs="Arial"/>
        </w:rPr>
        <w:t xml:space="preserve">Debido a lo </w:t>
      </w:r>
      <w:r w:rsidRPr="008A53A5">
        <w:rPr>
          <w:rFonts w:ascii="Palatino Linotype" w:hAnsi="Palatino Linotype" w:cs="Arial"/>
          <w:lang w:eastAsia="es-CO"/>
        </w:rPr>
        <w:t>anteriormente</w:t>
      </w:r>
      <w:r w:rsidRPr="008A53A5">
        <w:rPr>
          <w:rFonts w:ascii="Palatino Linotype" w:hAnsi="Palatino Linotype" w:cs="Arial"/>
        </w:rPr>
        <w:t xml:space="preserve"> expuesto, este Instituto estima que las razones o motivos de inconformidad hechos valer por </w:t>
      </w:r>
      <w:r w:rsidRPr="008A53A5">
        <w:rPr>
          <w:rFonts w:ascii="Palatino Linotype" w:hAnsi="Palatino Linotype" w:cs="Arial"/>
          <w:b/>
        </w:rPr>
        <w:t>EL RECURRENTE</w:t>
      </w:r>
      <w:r w:rsidRPr="008A53A5">
        <w:rPr>
          <w:rFonts w:ascii="Palatino Linotype" w:hAnsi="Palatino Linotype" w:cs="Arial"/>
        </w:rPr>
        <w:t xml:space="preserve"> devienen </w:t>
      </w:r>
      <w:r w:rsidRPr="008A53A5">
        <w:rPr>
          <w:rFonts w:ascii="Palatino Linotype" w:hAnsi="Palatino Linotype" w:cs="Arial"/>
          <w:b/>
        </w:rPr>
        <w:t>fundadas</w:t>
      </w:r>
      <w:r w:rsidRPr="008A53A5">
        <w:rPr>
          <w:rFonts w:ascii="Palatino Linotype" w:hAnsi="Palatino Linotype" w:cs="Arial"/>
        </w:rPr>
        <w:t xml:space="preserve"> y suficientes para </w:t>
      </w:r>
      <w:r w:rsidRPr="008A53A5">
        <w:rPr>
          <w:rFonts w:ascii="Palatino Linotype" w:hAnsi="Palatino Linotype" w:cs="Arial"/>
          <w:b/>
        </w:rPr>
        <w:t>MODIFICAR</w:t>
      </w:r>
      <w:r w:rsidRPr="008A53A5">
        <w:rPr>
          <w:rFonts w:ascii="Palatino Linotype" w:hAnsi="Palatino Linotype" w:cs="Arial"/>
        </w:rPr>
        <w:t xml:space="preserve"> la respuesta del </w:t>
      </w:r>
      <w:r w:rsidRPr="008A53A5">
        <w:rPr>
          <w:rFonts w:ascii="Palatino Linotype" w:hAnsi="Palatino Linotype" w:cs="Arial"/>
          <w:b/>
        </w:rPr>
        <w:t>SUJETO OBLIGADO</w:t>
      </w:r>
      <w:r w:rsidRPr="008A53A5">
        <w:rPr>
          <w:rFonts w:ascii="Palatino Linotype" w:hAnsi="Palatino Linotype" w:cs="Arial"/>
        </w:rPr>
        <w:t xml:space="preserve"> y ordenarle haga entrega de la información descrita en el presente Considerando.</w:t>
      </w:r>
    </w:p>
    <w:p w14:paraId="21C48427" w14:textId="77777777" w:rsidR="00AF11AF" w:rsidRPr="008A53A5" w:rsidRDefault="00AF11AF" w:rsidP="00AF11AF">
      <w:pPr>
        <w:spacing w:line="360" w:lineRule="auto"/>
        <w:ind w:left="-284"/>
        <w:jc w:val="both"/>
        <w:rPr>
          <w:rFonts w:ascii="Palatino Linotype" w:eastAsia="Calibri" w:hAnsi="Palatino Linotype" w:cs="Tahoma"/>
        </w:rPr>
      </w:pPr>
    </w:p>
    <w:p w14:paraId="0B0E8C76" w14:textId="77777777" w:rsidR="00AF11AF" w:rsidRPr="008A53A5" w:rsidRDefault="00AF11AF" w:rsidP="00AF11AF">
      <w:pPr>
        <w:spacing w:line="360" w:lineRule="auto"/>
        <w:jc w:val="both"/>
        <w:rPr>
          <w:rFonts w:ascii="Palatino Linotype" w:eastAsia="Calibri" w:hAnsi="Palatino Linotype" w:cs="Arial"/>
        </w:rPr>
      </w:pPr>
      <w:r w:rsidRPr="008A53A5">
        <w:rPr>
          <w:rFonts w:ascii="Palatino Linotype" w:eastAsia="Calibri" w:hAnsi="Palatino Linotype" w:cs="Arial"/>
        </w:rPr>
        <w:lastRenderedPageBreak/>
        <w:t xml:space="preserve">Así, con fundamento en lo previsto en los artículos 5, párrafos </w:t>
      </w:r>
      <w:r w:rsidRPr="008A53A5">
        <w:rPr>
          <w:rFonts w:ascii="Palatino Linotype" w:hAnsi="Palatino Linotype"/>
        </w:rPr>
        <w:t>trigésimos, trigésimos primero y trigésimos segundos</w:t>
      </w:r>
      <w:r w:rsidRPr="008A53A5">
        <w:rPr>
          <w:rFonts w:ascii="Palatino Linotype" w:eastAsia="Calibri" w:hAnsi="Palatino Linotype" w:cs="Arial"/>
        </w:rPr>
        <w:t xml:space="preserve">, fracciones IV y V de la Constitución Política del Estado Libre y Soberano de México; </w:t>
      </w:r>
      <w:r w:rsidRPr="008A53A5">
        <w:rPr>
          <w:rFonts w:ascii="Palatino Linotype" w:hAnsi="Palatino Linotype" w:cs="Arial"/>
        </w:rPr>
        <w:t>2, fracción II, 29, 36, fracciones I y II, 176, 178, 179, 181, 185 fracción I, 186 y 188</w:t>
      </w:r>
      <w:r w:rsidRPr="008A53A5">
        <w:rPr>
          <w:rFonts w:ascii="Palatino Linotype" w:eastAsia="Calibri" w:hAnsi="Palatino Linotype" w:cs="Arial"/>
        </w:rPr>
        <w:t xml:space="preserve"> de la Ley de Transparencia y Acceso a la Información Pública del Estado de México y Municipios, este Pleno: </w:t>
      </w:r>
    </w:p>
    <w:p w14:paraId="482F3880" w14:textId="77777777" w:rsidR="00AF11AF" w:rsidRPr="008A53A5" w:rsidRDefault="00AF11AF" w:rsidP="00AF11AF">
      <w:pPr>
        <w:spacing w:line="276" w:lineRule="auto"/>
        <w:jc w:val="both"/>
        <w:rPr>
          <w:rFonts w:ascii="Palatino Linotype" w:eastAsia="Calibri" w:hAnsi="Palatino Linotype" w:cs="Arial"/>
        </w:rPr>
      </w:pPr>
    </w:p>
    <w:p w14:paraId="21CE3991" w14:textId="77777777" w:rsidR="009C653A" w:rsidRPr="008A53A5" w:rsidRDefault="009C653A" w:rsidP="00AF11AF">
      <w:pPr>
        <w:spacing w:line="276" w:lineRule="auto"/>
        <w:jc w:val="center"/>
        <w:rPr>
          <w:rFonts w:ascii="Palatino Linotype" w:hAnsi="Palatino Linotype"/>
          <w:b/>
          <w:sz w:val="28"/>
        </w:rPr>
      </w:pPr>
    </w:p>
    <w:p w14:paraId="2965613A" w14:textId="77777777" w:rsidR="009C653A" w:rsidRPr="008A53A5" w:rsidRDefault="009C653A" w:rsidP="00AF11AF">
      <w:pPr>
        <w:spacing w:line="276" w:lineRule="auto"/>
        <w:jc w:val="center"/>
        <w:rPr>
          <w:rFonts w:ascii="Palatino Linotype" w:hAnsi="Palatino Linotype"/>
          <w:b/>
          <w:sz w:val="28"/>
        </w:rPr>
      </w:pPr>
    </w:p>
    <w:p w14:paraId="569751BA" w14:textId="2DCCEB23" w:rsidR="00AF11AF" w:rsidRPr="008A53A5" w:rsidRDefault="00AF11AF" w:rsidP="00AF11AF">
      <w:pPr>
        <w:spacing w:line="276" w:lineRule="auto"/>
        <w:jc w:val="center"/>
        <w:rPr>
          <w:rFonts w:ascii="Palatino Linotype" w:hAnsi="Palatino Linotype"/>
          <w:b/>
          <w:sz w:val="28"/>
        </w:rPr>
      </w:pPr>
      <w:r w:rsidRPr="008A53A5">
        <w:rPr>
          <w:rFonts w:ascii="Palatino Linotype" w:hAnsi="Palatino Linotype"/>
          <w:b/>
          <w:sz w:val="28"/>
        </w:rPr>
        <w:t>R E S U E L V E</w:t>
      </w:r>
    </w:p>
    <w:p w14:paraId="06273480" w14:textId="77777777" w:rsidR="00AF11AF" w:rsidRPr="008A53A5" w:rsidRDefault="00AF11AF" w:rsidP="00AF11AF">
      <w:pPr>
        <w:spacing w:line="276" w:lineRule="auto"/>
        <w:jc w:val="center"/>
        <w:rPr>
          <w:rFonts w:ascii="Palatino Linotype" w:hAnsi="Palatino Linotype"/>
          <w:b/>
          <w:sz w:val="28"/>
        </w:rPr>
      </w:pPr>
    </w:p>
    <w:p w14:paraId="2915C381" w14:textId="143280FF" w:rsidR="00AF11AF" w:rsidRPr="008A53A5" w:rsidRDefault="00AF11AF" w:rsidP="00AF11AF">
      <w:pPr>
        <w:spacing w:line="360" w:lineRule="auto"/>
        <w:jc w:val="both"/>
        <w:rPr>
          <w:rFonts w:ascii="Palatino Linotype" w:hAnsi="Palatino Linotype" w:cs="Arial"/>
          <w:lang w:val="es-ES"/>
        </w:rPr>
      </w:pPr>
      <w:r w:rsidRPr="008A53A5">
        <w:rPr>
          <w:rFonts w:ascii="Palatino Linotype" w:hAnsi="Palatino Linotype" w:cs="Arial"/>
          <w:b/>
          <w:sz w:val="28"/>
          <w:szCs w:val="28"/>
          <w:lang w:val="es-ES"/>
        </w:rPr>
        <w:t>PRIMERO</w:t>
      </w:r>
      <w:r w:rsidRPr="008A53A5">
        <w:rPr>
          <w:rFonts w:ascii="Palatino Linotype" w:hAnsi="Palatino Linotype" w:cs="Arial"/>
          <w:sz w:val="28"/>
          <w:szCs w:val="28"/>
          <w:lang w:val="es-ES"/>
        </w:rPr>
        <w:t>.</w:t>
      </w:r>
      <w:r w:rsidRPr="008A53A5">
        <w:rPr>
          <w:rFonts w:ascii="Palatino Linotype" w:hAnsi="Palatino Linotype" w:cs="Arial"/>
          <w:lang w:val="es-ES"/>
        </w:rPr>
        <w:t xml:space="preserve"> Resultan </w:t>
      </w:r>
      <w:r w:rsidR="009C653A" w:rsidRPr="008A53A5">
        <w:rPr>
          <w:rFonts w:ascii="Palatino Linotype" w:hAnsi="Palatino Linotype" w:cs="Arial"/>
          <w:b/>
          <w:lang w:val="es-ES"/>
        </w:rPr>
        <w:t xml:space="preserve">parcialmente </w:t>
      </w:r>
      <w:r w:rsidRPr="008A53A5">
        <w:rPr>
          <w:rFonts w:ascii="Palatino Linotype" w:hAnsi="Palatino Linotype" w:cs="Arial"/>
          <w:b/>
          <w:lang w:val="es-ES"/>
        </w:rPr>
        <w:t>fundadas</w:t>
      </w:r>
      <w:r w:rsidRPr="008A53A5">
        <w:rPr>
          <w:rFonts w:ascii="Palatino Linotype" w:hAnsi="Palatino Linotype" w:cs="Arial"/>
          <w:lang w:val="es-ES"/>
        </w:rPr>
        <w:t xml:space="preserve"> las razones o motivos de inconformidad planteadas por </w:t>
      </w:r>
      <w:r w:rsidRPr="008A53A5">
        <w:rPr>
          <w:rFonts w:ascii="Palatino Linotype" w:hAnsi="Palatino Linotype" w:cs="Arial"/>
          <w:b/>
          <w:lang w:val="es-ES"/>
        </w:rPr>
        <w:t xml:space="preserve">EL RECURRENTE </w:t>
      </w:r>
      <w:r w:rsidRPr="008A53A5">
        <w:rPr>
          <w:rFonts w:ascii="Palatino Linotype" w:hAnsi="Palatino Linotype" w:cs="Arial"/>
          <w:bCs/>
          <w:lang w:val="es-ES"/>
        </w:rPr>
        <w:t>en el Recurso de Revisión</w:t>
      </w:r>
      <w:r w:rsidR="009C653A" w:rsidRPr="008A53A5">
        <w:rPr>
          <w:rFonts w:ascii="Palatino Linotype" w:hAnsi="Palatino Linotype" w:cs="Arial"/>
          <w:b/>
          <w:lang w:val="es-ES"/>
        </w:rPr>
        <w:t xml:space="preserve"> 13567</w:t>
      </w:r>
      <w:r w:rsidRPr="008A53A5">
        <w:rPr>
          <w:rFonts w:ascii="Palatino Linotype" w:hAnsi="Palatino Linotype" w:cs="Arial"/>
          <w:b/>
          <w:lang w:val="es-ES"/>
        </w:rPr>
        <w:t>/INFOEM/IP/RR/2022</w:t>
      </w:r>
      <w:r w:rsidRPr="008A53A5">
        <w:rPr>
          <w:rFonts w:ascii="Palatino Linotype" w:hAnsi="Palatino Linotype" w:cs="Arial"/>
          <w:lang w:val="es-ES"/>
        </w:rPr>
        <w:t xml:space="preserve"> y en términos del </w:t>
      </w:r>
      <w:r w:rsidRPr="008A53A5">
        <w:rPr>
          <w:rFonts w:ascii="Palatino Linotype" w:hAnsi="Palatino Linotype" w:cs="Arial"/>
          <w:b/>
          <w:bCs/>
        </w:rPr>
        <w:t>Considerando Quinto</w:t>
      </w:r>
      <w:r w:rsidRPr="008A53A5">
        <w:rPr>
          <w:rFonts w:ascii="Palatino Linotype" w:hAnsi="Palatino Linotype" w:cs="Arial"/>
        </w:rPr>
        <w:t xml:space="preserve"> </w:t>
      </w:r>
      <w:r w:rsidRPr="008A53A5">
        <w:rPr>
          <w:rFonts w:ascii="Palatino Linotype" w:hAnsi="Palatino Linotype" w:cs="Arial"/>
          <w:lang w:val="es-ES"/>
        </w:rPr>
        <w:t>de la presente Resolución.</w:t>
      </w:r>
    </w:p>
    <w:p w14:paraId="42F9FDC3" w14:textId="77777777" w:rsidR="00AF11AF" w:rsidRPr="008A53A5" w:rsidRDefault="00AF11AF" w:rsidP="00AF11AF">
      <w:pPr>
        <w:spacing w:line="360" w:lineRule="auto"/>
        <w:jc w:val="both"/>
        <w:rPr>
          <w:rFonts w:ascii="Palatino Linotype" w:hAnsi="Palatino Linotype" w:cs="Arial"/>
          <w:lang w:val="es-ES"/>
        </w:rPr>
      </w:pPr>
    </w:p>
    <w:p w14:paraId="0B88E9C6" w14:textId="368B2CB6" w:rsidR="00AF11AF" w:rsidRPr="008A53A5" w:rsidRDefault="00AF11AF" w:rsidP="00AF11AF">
      <w:pPr>
        <w:spacing w:line="360" w:lineRule="auto"/>
        <w:jc w:val="both"/>
        <w:rPr>
          <w:rFonts w:ascii="Palatino Linotype" w:hAnsi="Palatino Linotype" w:cs="Arial"/>
          <w:bCs/>
          <w:lang w:val="es-ES"/>
        </w:rPr>
      </w:pPr>
      <w:r w:rsidRPr="008A53A5">
        <w:rPr>
          <w:rFonts w:ascii="Palatino Linotype" w:hAnsi="Palatino Linotype" w:cs="Arial"/>
          <w:b/>
          <w:sz w:val="28"/>
          <w:szCs w:val="28"/>
          <w:lang w:val="es-ES"/>
        </w:rPr>
        <w:t>SEGUNDO</w:t>
      </w:r>
      <w:r w:rsidRPr="008A53A5">
        <w:rPr>
          <w:rFonts w:ascii="Palatino Linotype" w:hAnsi="Palatino Linotype" w:cs="Arial"/>
          <w:sz w:val="28"/>
          <w:szCs w:val="28"/>
          <w:lang w:val="es-ES"/>
        </w:rPr>
        <w:t>.</w:t>
      </w:r>
      <w:r w:rsidRPr="008A53A5">
        <w:rPr>
          <w:rFonts w:ascii="Palatino Linotype" w:hAnsi="Palatino Linotype" w:cs="Arial"/>
          <w:lang w:val="es-ES"/>
        </w:rPr>
        <w:t xml:space="preserve"> </w:t>
      </w:r>
      <w:r w:rsidRPr="008A53A5">
        <w:rPr>
          <w:rFonts w:ascii="Palatino Linotype" w:eastAsia="Calibri" w:hAnsi="Palatino Linotype" w:cs="Arial"/>
        </w:rPr>
        <w:t xml:space="preserve">Se </w:t>
      </w:r>
      <w:r w:rsidRPr="008A53A5">
        <w:rPr>
          <w:rFonts w:ascii="Palatino Linotype" w:eastAsia="Calibri" w:hAnsi="Palatino Linotype" w:cs="Arial"/>
          <w:b/>
        </w:rPr>
        <w:t xml:space="preserve">Modifica </w:t>
      </w:r>
      <w:r w:rsidRPr="008A53A5">
        <w:rPr>
          <w:rFonts w:ascii="Palatino Linotype" w:eastAsia="Calibri" w:hAnsi="Palatino Linotype" w:cs="Arial"/>
        </w:rPr>
        <w:t xml:space="preserve">la respuesta proporcionada por el </w:t>
      </w:r>
      <w:r w:rsidRPr="008A53A5">
        <w:rPr>
          <w:rFonts w:ascii="Palatino Linotype" w:eastAsia="Calibri" w:hAnsi="Palatino Linotype" w:cs="Arial"/>
          <w:b/>
          <w:bCs/>
        </w:rPr>
        <w:t xml:space="preserve">Ayuntamiento de la </w:t>
      </w:r>
      <w:r w:rsidR="009C653A" w:rsidRPr="008A53A5">
        <w:rPr>
          <w:rFonts w:ascii="Palatino Linotype" w:eastAsia="Calibri" w:hAnsi="Palatino Linotype" w:cs="Arial"/>
          <w:b/>
          <w:bCs/>
        </w:rPr>
        <w:t>Chalco</w:t>
      </w:r>
      <w:r w:rsidRPr="008A53A5">
        <w:rPr>
          <w:rFonts w:ascii="Palatino Linotype" w:eastAsia="Calibri" w:hAnsi="Palatino Linotype" w:cs="Arial"/>
          <w:b/>
          <w:bCs/>
        </w:rPr>
        <w:t xml:space="preserve"> </w:t>
      </w:r>
      <w:r w:rsidRPr="008A53A5">
        <w:rPr>
          <w:rFonts w:ascii="Palatino Linotype" w:eastAsia="Calibri" w:hAnsi="Palatino Linotype" w:cs="Arial"/>
          <w:bCs/>
          <w:lang w:val="es-ES"/>
        </w:rPr>
        <w:t xml:space="preserve">y </w:t>
      </w:r>
      <w:r w:rsidRPr="008A53A5">
        <w:rPr>
          <w:rFonts w:ascii="Palatino Linotype" w:hAnsi="Palatino Linotype" w:cs="Arial"/>
          <w:bCs/>
          <w:lang w:val="es-ES"/>
        </w:rPr>
        <w:t>se</w:t>
      </w:r>
      <w:r w:rsidRPr="008A53A5">
        <w:rPr>
          <w:rFonts w:ascii="Palatino Linotype" w:hAnsi="Palatino Linotype" w:cs="Arial"/>
          <w:lang w:val="es-ES"/>
        </w:rPr>
        <w:t xml:space="preserve"> </w:t>
      </w:r>
      <w:r w:rsidRPr="008A53A5">
        <w:rPr>
          <w:rFonts w:ascii="Palatino Linotype" w:hAnsi="Palatino Linotype" w:cs="Arial"/>
          <w:b/>
          <w:bCs/>
          <w:lang w:val="es-ES"/>
        </w:rPr>
        <w:t>Ordena</w:t>
      </w:r>
      <w:r w:rsidRPr="008A53A5">
        <w:rPr>
          <w:rFonts w:ascii="Palatino Linotype" w:hAnsi="Palatino Linotype" w:cs="Arial"/>
          <w:lang w:val="es-ES"/>
        </w:rPr>
        <w:t xml:space="preserve"> haga entrega a </w:t>
      </w:r>
      <w:r w:rsidRPr="008A53A5">
        <w:rPr>
          <w:rFonts w:ascii="Palatino Linotype" w:hAnsi="Palatino Linotype" w:cs="Arial"/>
          <w:b/>
          <w:bCs/>
          <w:lang w:val="es-ES"/>
        </w:rPr>
        <w:t>LA</w:t>
      </w:r>
      <w:r w:rsidRPr="008A53A5">
        <w:rPr>
          <w:rFonts w:ascii="Palatino Linotype" w:hAnsi="Palatino Linotype" w:cs="Arial"/>
          <w:lang w:val="es-ES"/>
        </w:rPr>
        <w:t xml:space="preserve"> </w:t>
      </w:r>
      <w:r w:rsidRPr="008A53A5">
        <w:rPr>
          <w:rFonts w:ascii="Palatino Linotype" w:hAnsi="Palatino Linotype" w:cs="Arial"/>
          <w:b/>
          <w:lang w:val="es-ES"/>
        </w:rPr>
        <w:t>RECURRENTE</w:t>
      </w:r>
      <w:r w:rsidRPr="008A53A5">
        <w:rPr>
          <w:rFonts w:ascii="Palatino Linotype" w:hAnsi="Palatino Linotype" w:cs="Arial"/>
          <w:lang w:val="es-ES"/>
        </w:rPr>
        <w:t>, vía el Sistema de Acceso a la Información Mexiquense (</w:t>
      </w:r>
      <w:r w:rsidRPr="008A53A5">
        <w:rPr>
          <w:rFonts w:ascii="Palatino Linotype" w:hAnsi="Palatino Linotype" w:cs="Arial"/>
          <w:b/>
          <w:lang w:val="es-ES"/>
        </w:rPr>
        <w:t>SAIMEX</w:t>
      </w:r>
      <w:r w:rsidRPr="008A53A5">
        <w:rPr>
          <w:rFonts w:ascii="Palatino Linotype" w:hAnsi="Palatino Linotype" w:cs="Arial"/>
          <w:lang w:val="es-ES"/>
        </w:rPr>
        <w:t>)</w:t>
      </w:r>
      <w:r w:rsidRPr="008A53A5">
        <w:rPr>
          <w:rFonts w:ascii="Palatino Linotype" w:hAnsi="Palatino Linotype" w:cs="Arial"/>
          <w:bCs/>
          <w:lang w:val="es-ES"/>
        </w:rPr>
        <w:t>, lo siguiente:</w:t>
      </w:r>
    </w:p>
    <w:p w14:paraId="1E7D12CB" w14:textId="77777777" w:rsidR="00AF11AF" w:rsidRPr="008A53A5" w:rsidRDefault="00AF11AF" w:rsidP="00AF11AF">
      <w:pPr>
        <w:spacing w:line="276" w:lineRule="auto"/>
        <w:jc w:val="both"/>
        <w:rPr>
          <w:rFonts w:ascii="Palatino Linotype" w:hAnsi="Palatino Linotype" w:cs="Arial"/>
          <w:b/>
        </w:rPr>
      </w:pPr>
    </w:p>
    <w:p w14:paraId="3F46C29F" w14:textId="5976CC00" w:rsidR="00AF11AF" w:rsidRPr="008A53A5" w:rsidRDefault="00AF11AF" w:rsidP="00AF11AF">
      <w:pPr>
        <w:spacing w:line="276" w:lineRule="auto"/>
        <w:ind w:left="901" w:right="899" w:hanging="142"/>
        <w:jc w:val="both"/>
        <w:rPr>
          <w:rFonts w:ascii="Palatino Linotype" w:eastAsia="Palatino Linotype" w:hAnsi="Palatino Linotype" w:cs="Palatino Linotype"/>
          <w:i/>
          <w:sz w:val="22"/>
          <w:szCs w:val="22"/>
        </w:rPr>
      </w:pPr>
      <w:r w:rsidRPr="008A53A5">
        <w:rPr>
          <w:rFonts w:ascii="Palatino Linotype" w:eastAsia="Palatino Linotype" w:hAnsi="Palatino Linotype" w:cs="Palatino Linotype"/>
          <w:i/>
          <w:sz w:val="22"/>
          <w:szCs w:val="22"/>
        </w:rPr>
        <w:t>“El acuerdo mediante el cual se confirme la incompetencia declarada por el Comité de la Unidad de Transparencia,</w:t>
      </w:r>
      <w:r w:rsidR="00C0071F" w:rsidRPr="008A53A5">
        <w:rPr>
          <w:rFonts w:ascii="Palatino Linotype" w:eastAsia="Palatino Linotype" w:hAnsi="Palatino Linotype" w:cs="Palatino Linotype"/>
          <w:i/>
          <w:sz w:val="22"/>
          <w:szCs w:val="22"/>
        </w:rPr>
        <w:t xml:space="preserve"> respecto de la información requerida en la solicitud de</w:t>
      </w:r>
      <w:r w:rsidRPr="008A53A5">
        <w:rPr>
          <w:rFonts w:ascii="Palatino Linotype" w:eastAsia="Palatino Linotype" w:hAnsi="Palatino Linotype" w:cs="Palatino Linotype"/>
          <w:i/>
          <w:sz w:val="22"/>
          <w:szCs w:val="22"/>
        </w:rPr>
        <w:t xml:space="preserve"> </w:t>
      </w:r>
      <w:r w:rsidR="00C0071F" w:rsidRPr="008A53A5">
        <w:rPr>
          <w:rFonts w:ascii="Palatino Linotype" w:eastAsia="Palatino Linotype" w:hAnsi="Palatino Linotype" w:cs="Palatino Linotype"/>
          <w:i/>
          <w:sz w:val="22"/>
          <w:szCs w:val="22"/>
        </w:rPr>
        <w:t>00418/CHALCO/IP/2022”.</w:t>
      </w:r>
    </w:p>
    <w:p w14:paraId="18A5358A" w14:textId="77777777" w:rsidR="00AF11AF" w:rsidRPr="008A53A5" w:rsidRDefault="00AF11AF" w:rsidP="00AF11AF">
      <w:pPr>
        <w:spacing w:line="276" w:lineRule="auto"/>
        <w:ind w:left="901" w:right="899"/>
        <w:jc w:val="both"/>
        <w:rPr>
          <w:rFonts w:ascii="Palatino Linotype" w:eastAsia="Calibri" w:hAnsi="Palatino Linotype" w:cs="Arial"/>
          <w:i/>
          <w:sz w:val="22"/>
          <w:szCs w:val="22"/>
        </w:rPr>
      </w:pPr>
    </w:p>
    <w:p w14:paraId="1503B891" w14:textId="77777777" w:rsidR="00AF11AF" w:rsidRPr="008A53A5" w:rsidRDefault="00AF11AF" w:rsidP="00AF11AF">
      <w:pPr>
        <w:tabs>
          <w:tab w:val="left" w:pos="709"/>
        </w:tabs>
        <w:spacing w:line="360" w:lineRule="auto"/>
        <w:ind w:right="51"/>
        <w:jc w:val="both"/>
        <w:rPr>
          <w:rFonts w:ascii="Palatino Linotype" w:hAnsi="Palatino Linotype"/>
          <w:shd w:val="clear" w:color="auto" w:fill="FFFFFF"/>
        </w:rPr>
      </w:pPr>
      <w:r w:rsidRPr="008A53A5">
        <w:rPr>
          <w:rFonts w:ascii="Palatino Linotype" w:hAnsi="Palatino Linotype"/>
          <w:b/>
          <w:sz w:val="28"/>
          <w:szCs w:val="28"/>
        </w:rPr>
        <w:t>TERCERO</w:t>
      </w:r>
      <w:r w:rsidRPr="008A53A5">
        <w:rPr>
          <w:rFonts w:ascii="Palatino Linotype" w:hAnsi="Palatino Linotype"/>
          <w:b/>
          <w:sz w:val="28"/>
          <w:szCs w:val="28"/>
          <w:shd w:val="clear" w:color="auto" w:fill="FFFFFF"/>
        </w:rPr>
        <w:t>.</w:t>
      </w:r>
      <w:r w:rsidRPr="008A53A5">
        <w:rPr>
          <w:rFonts w:ascii="Palatino Linotype" w:hAnsi="Palatino Linotype"/>
          <w:b/>
          <w:shd w:val="clear" w:color="auto" w:fill="FFFFFF"/>
        </w:rPr>
        <w:t> </w:t>
      </w:r>
      <w:r w:rsidRPr="008A53A5">
        <w:rPr>
          <w:rFonts w:ascii="Palatino Linotype" w:hAnsi="Palatino Linotype"/>
          <w:b/>
          <w:lang w:eastAsia="es-ES_tradnl"/>
        </w:rPr>
        <w:t xml:space="preserve">Notifíquese </w:t>
      </w:r>
      <w:r w:rsidRPr="008A53A5">
        <w:rPr>
          <w:rFonts w:ascii="Palatino Linotype" w:hAnsi="Palatino Linotype"/>
          <w:lang w:eastAsia="es-ES_tradnl"/>
        </w:rPr>
        <w:t xml:space="preserve">mediante </w:t>
      </w:r>
      <w:r w:rsidRPr="008A53A5">
        <w:rPr>
          <w:rFonts w:ascii="Palatino Linotype" w:hAnsi="Palatino Linotype" w:cs="Arial"/>
        </w:rPr>
        <w:t>Sistema de Acceso a la Información Mexiquense</w:t>
      </w:r>
      <w:r w:rsidRPr="008A53A5">
        <w:rPr>
          <w:rFonts w:ascii="Palatino Linotype" w:hAnsi="Palatino Linotype"/>
          <w:lang w:eastAsia="es-ES_tradnl"/>
        </w:rPr>
        <w:t xml:space="preserve"> </w:t>
      </w:r>
      <w:r w:rsidRPr="008A53A5">
        <w:rPr>
          <w:rFonts w:ascii="Palatino Linotype" w:hAnsi="Palatino Linotype"/>
        </w:rPr>
        <w:t>al Titular de la Unidad de Transparencia del</w:t>
      </w:r>
      <w:r w:rsidRPr="008A53A5">
        <w:rPr>
          <w:rFonts w:ascii="Palatino Linotype" w:hAnsi="Palatino Linotype"/>
          <w:b/>
        </w:rPr>
        <w:t> SUJETO OBLIGADO</w:t>
      </w:r>
      <w:r w:rsidRPr="008A53A5">
        <w:rPr>
          <w:rFonts w:ascii="Palatino Linotype" w:hAnsi="Palatino Linotype"/>
        </w:rPr>
        <w:t xml:space="preserve">, para que </w:t>
      </w:r>
      <w:r w:rsidRPr="008A53A5">
        <w:rPr>
          <w:rFonts w:ascii="Palatino Linotype" w:hAnsi="Palatino Linotype"/>
        </w:rPr>
        <w:lastRenderedPageBreak/>
        <w:t>conforme a los artículos 186, último párrafo y 189, párrafo segundo de la Ley de</w:t>
      </w:r>
      <w:r w:rsidRPr="008A53A5">
        <w:rPr>
          <w:rFonts w:ascii="Palatino Linotype" w:hAnsi="Palatino Linotype"/>
          <w:shd w:val="clear" w:color="auto" w:fill="FFFFFF"/>
        </w:rPr>
        <w:t xml:space="preserve"> </w:t>
      </w:r>
      <w:r w:rsidRPr="008A53A5">
        <w:rPr>
          <w:rFonts w:ascii="Palatino Linotype" w:hAnsi="Palatino Linotype" w:cs="Arial"/>
        </w:rPr>
        <w:t>Transparencia</w:t>
      </w:r>
      <w:r w:rsidRPr="008A53A5">
        <w:rPr>
          <w:rFonts w:ascii="Palatino Linotype" w:hAnsi="Palatino Linotype"/>
        </w:rPr>
        <w:t xml:space="preserve"> y Acceso a la Información Pública del Estado de México y Municipios, dé </w:t>
      </w:r>
      <w:r w:rsidRPr="008A53A5">
        <w:rPr>
          <w:rFonts w:ascii="Palatino Linotype" w:hAnsi="Palatino Linotype" w:cs="Arial"/>
        </w:rPr>
        <w:t>cumplimiento</w:t>
      </w:r>
      <w:r w:rsidRPr="008A53A5">
        <w:rPr>
          <w:rFonts w:ascii="Palatino Linotype" w:hAnsi="Palatino Linotype"/>
        </w:rPr>
        <w:t xml:space="preserve"> a lo ordenado dentro del plazo de diez días hábiles, debiendo </w:t>
      </w:r>
      <w:r w:rsidRPr="008A53A5">
        <w:rPr>
          <w:rFonts w:ascii="Palatino Linotype" w:hAnsi="Palatino Linotype" w:cs="Arial"/>
        </w:rPr>
        <w:t>informar</w:t>
      </w:r>
      <w:r w:rsidRPr="008A53A5">
        <w:rPr>
          <w:rFonts w:ascii="Palatino Linotype" w:hAnsi="Palatino Linotype"/>
        </w:rPr>
        <w:t xml:space="preserve"> a este Instituto en un plazo </w:t>
      </w:r>
      <w:r w:rsidRPr="008A53A5">
        <w:rPr>
          <w:rFonts w:ascii="Palatino Linotype" w:hAnsi="Palatino Linotype"/>
          <w:lang w:eastAsia="es-ES_tradnl"/>
        </w:rPr>
        <w:t>de</w:t>
      </w:r>
      <w:r w:rsidRPr="008A53A5">
        <w:rPr>
          <w:rFonts w:ascii="Palatino Linotype" w:hAnsi="Palatino Linotype"/>
          <w:shd w:val="clear" w:color="auto" w:fill="FFFFFF"/>
        </w:rPr>
        <w:t xml:space="preserve"> tres días hábiles siguientes sobre el cumplimiento dado a la presente resolución.</w:t>
      </w:r>
    </w:p>
    <w:p w14:paraId="4ACC4673" w14:textId="77777777" w:rsidR="00AF11AF" w:rsidRPr="008A53A5" w:rsidRDefault="00AF11AF" w:rsidP="00AF11AF">
      <w:pPr>
        <w:spacing w:line="360" w:lineRule="auto"/>
        <w:ind w:right="49"/>
        <w:jc w:val="both"/>
        <w:rPr>
          <w:rFonts w:ascii="Palatino Linotype" w:hAnsi="Palatino Linotype"/>
          <w:b/>
          <w:shd w:val="clear" w:color="auto" w:fill="FFFFFF"/>
        </w:rPr>
      </w:pPr>
    </w:p>
    <w:p w14:paraId="19B79753" w14:textId="77777777" w:rsidR="00AF11AF" w:rsidRPr="008A53A5" w:rsidRDefault="00AF11AF" w:rsidP="00AF11AF">
      <w:pPr>
        <w:tabs>
          <w:tab w:val="left" w:pos="709"/>
        </w:tabs>
        <w:spacing w:line="360" w:lineRule="auto"/>
        <w:ind w:right="51"/>
        <w:jc w:val="both"/>
        <w:rPr>
          <w:rFonts w:ascii="Palatino Linotype" w:hAnsi="Palatino Linotype"/>
          <w:b/>
          <w:szCs w:val="17"/>
          <w:lang w:eastAsia="es-ES_tradnl"/>
        </w:rPr>
      </w:pPr>
      <w:r w:rsidRPr="008A53A5">
        <w:rPr>
          <w:rFonts w:ascii="Palatino Linotype" w:hAnsi="Palatino Linotype" w:cs="Arial"/>
          <w:b/>
          <w:bCs/>
          <w:sz w:val="28"/>
        </w:rPr>
        <w:t>CUARTO.</w:t>
      </w:r>
      <w:r w:rsidRPr="008A53A5">
        <w:rPr>
          <w:rFonts w:ascii="Palatino Linotype" w:hAnsi="Palatino Linotype"/>
          <w:szCs w:val="17"/>
          <w:lang w:eastAsia="es-ES_tradnl"/>
        </w:rPr>
        <w:t xml:space="preserve"> </w:t>
      </w:r>
      <w:r w:rsidRPr="008A53A5">
        <w:rPr>
          <w:rFonts w:ascii="Palatino Linotype" w:hAnsi="Palatino Linotype"/>
          <w:b/>
          <w:lang w:eastAsia="es-ES_tradnl"/>
        </w:rPr>
        <w:t>Notifíquese</w:t>
      </w:r>
      <w:r w:rsidRPr="008A53A5">
        <w:rPr>
          <w:rFonts w:ascii="Palatino Linotype" w:hAnsi="Palatino Linotype"/>
          <w:lang w:eastAsia="es-ES_tradnl"/>
        </w:rPr>
        <w:t xml:space="preserve"> al </w:t>
      </w:r>
      <w:r w:rsidRPr="008A53A5">
        <w:rPr>
          <w:rFonts w:ascii="Palatino Linotype" w:hAnsi="Palatino Linotype"/>
          <w:b/>
          <w:lang w:eastAsia="es-ES_tradnl"/>
        </w:rPr>
        <w:t>RECURRENTE</w:t>
      </w:r>
      <w:r w:rsidRPr="008A53A5">
        <w:rPr>
          <w:rFonts w:ascii="Palatino Linotype" w:hAnsi="Palatino Linotype"/>
          <w:lang w:eastAsia="es-ES_tradnl"/>
        </w:rPr>
        <w:t xml:space="preserve"> la presente resolución vía </w:t>
      </w:r>
      <w:r w:rsidRPr="008A53A5">
        <w:rPr>
          <w:rFonts w:ascii="Palatino Linotype" w:hAnsi="Palatino Linotype"/>
          <w:bCs/>
          <w:lang w:eastAsia="es-ES_tradnl"/>
        </w:rPr>
        <w:t xml:space="preserve">Sistema de Acceso a la Información Mexiquense </w:t>
      </w:r>
      <w:r w:rsidRPr="008A53A5">
        <w:rPr>
          <w:rFonts w:ascii="Palatino Linotype" w:hAnsi="Palatino Linotype"/>
          <w:b/>
          <w:bCs/>
          <w:lang w:eastAsia="es-ES_tradnl"/>
        </w:rPr>
        <w:t xml:space="preserve">(SAIMEX) </w:t>
      </w:r>
      <w:r w:rsidRPr="008A53A5">
        <w:rPr>
          <w:rFonts w:ascii="Palatino Linotype" w:hAnsi="Palatino Linotype"/>
          <w:bCs/>
          <w:lang w:eastAsia="es-ES_tradnl"/>
        </w:rPr>
        <w:t>y correo electrónico</w:t>
      </w:r>
      <w:r w:rsidRPr="008A53A5">
        <w:rPr>
          <w:rFonts w:ascii="Palatino Linotype" w:hAnsi="Palatino Linotype"/>
          <w:lang w:eastAsia="es-ES_tradnl"/>
        </w:rPr>
        <w:t>.</w:t>
      </w:r>
    </w:p>
    <w:p w14:paraId="3335140F" w14:textId="77777777" w:rsidR="00AF11AF" w:rsidRPr="008A53A5" w:rsidRDefault="00AF11AF" w:rsidP="00AF11AF">
      <w:pPr>
        <w:widowControl w:val="0"/>
        <w:autoSpaceDE w:val="0"/>
        <w:autoSpaceDN w:val="0"/>
        <w:adjustRightInd w:val="0"/>
        <w:jc w:val="both"/>
        <w:rPr>
          <w:rFonts w:ascii="Palatino Linotype" w:eastAsia="MS Mincho" w:hAnsi="Palatino Linotype"/>
          <w:szCs w:val="17"/>
          <w:lang w:eastAsia="es-ES_tradnl"/>
        </w:rPr>
      </w:pPr>
    </w:p>
    <w:p w14:paraId="164F532D" w14:textId="77777777" w:rsidR="00AF11AF" w:rsidRPr="008A53A5" w:rsidRDefault="00AF11AF" w:rsidP="00AF11AF">
      <w:pPr>
        <w:tabs>
          <w:tab w:val="left" w:pos="709"/>
        </w:tabs>
        <w:spacing w:line="360" w:lineRule="auto"/>
        <w:ind w:right="51"/>
        <w:jc w:val="both"/>
        <w:rPr>
          <w:rFonts w:ascii="Palatino Linotype" w:hAnsi="Palatino Linotype"/>
          <w:szCs w:val="17"/>
          <w:lang w:eastAsia="es-ES_tradnl"/>
        </w:rPr>
      </w:pPr>
      <w:r w:rsidRPr="008A53A5">
        <w:rPr>
          <w:rFonts w:ascii="Palatino Linotype" w:hAnsi="Palatino Linotype" w:cs="Arial"/>
          <w:b/>
          <w:bCs/>
          <w:sz w:val="28"/>
        </w:rPr>
        <w:t>QUINTO.</w:t>
      </w:r>
      <w:r w:rsidRPr="008A53A5">
        <w:rPr>
          <w:rFonts w:ascii="Palatino Linotype" w:hAnsi="Palatino Linotype"/>
          <w:szCs w:val="17"/>
          <w:lang w:eastAsia="es-ES_tradnl"/>
        </w:rPr>
        <w:t xml:space="preserve"> Hágase del conocimiento al </w:t>
      </w:r>
      <w:r w:rsidRPr="008A53A5">
        <w:rPr>
          <w:rFonts w:ascii="Palatino Linotype" w:hAnsi="Palatino Linotype"/>
          <w:b/>
          <w:szCs w:val="17"/>
          <w:lang w:eastAsia="es-ES_tradnl"/>
        </w:rPr>
        <w:t>RECURRENTE</w:t>
      </w:r>
      <w:r w:rsidRPr="008A53A5">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C36A303" w14:textId="77777777" w:rsidR="00AF11AF" w:rsidRPr="008A53A5" w:rsidRDefault="00AF11AF" w:rsidP="00AF11AF">
      <w:pPr>
        <w:tabs>
          <w:tab w:val="left" w:pos="709"/>
        </w:tabs>
        <w:ind w:right="51"/>
        <w:jc w:val="both"/>
        <w:rPr>
          <w:rFonts w:ascii="Palatino Linotype" w:hAnsi="Palatino Linotype"/>
          <w:b/>
          <w:sz w:val="28"/>
          <w:szCs w:val="28"/>
          <w:lang w:eastAsia="es-ES_tradnl"/>
        </w:rPr>
      </w:pPr>
    </w:p>
    <w:p w14:paraId="571896BC" w14:textId="77777777" w:rsidR="00AF11AF" w:rsidRPr="008A53A5" w:rsidRDefault="00AF11AF" w:rsidP="00AF11AF">
      <w:pPr>
        <w:tabs>
          <w:tab w:val="left" w:pos="709"/>
        </w:tabs>
        <w:spacing w:line="360" w:lineRule="auto"/>
        <w:ind w:right="51"/>
        <w:jc w:val="both"/>
        <w:rPr>
          <w:rFonts w:ascii="Palatino Linotype" w:hAnsi="Palatino Linotype"/>
          <w:szCs w:val="17"/>
          <w:lang w:eastAsia="es-ES_tradnl"/>
        </w:rPr>
      </w:pPr>
      <w:r w:rsidRPr="008A53A5">
        <w:rPr>
          <w:rFonts w:ascii="Palatino Linotype" w:hAnsi="Palatino Linotype"/>
          <w:b/>
          <w:sz w:val="28"/>
          <w:szCs w:val="28"/>
          <w:lang w:eastAsia="es-ES_tradnl"/>
        </w:rPr>
        <w:t>SEXTO.</w:t>
      </w:r>
      <w:r w:rsidRPr="008A53A5">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55B92D2" w14:textId="77777777" w:rsidR="00AF11AF" w:rsidRPr="008A53A5" w:rsidRDefault="00AF11AF" w:rsidP="00AF11AF">
      <w:pPr>
        <w:spacing w:line="360" w:lineRule="auto"/>
        <w:rPr>
          <w:rFonts w:ascii="Palatino Linotype" w:hAnsi="Palatino Linotype"/>
        </w:rPr>
      </w:pPr>
    </w:p>
    <w:p w14:paraId="051C6B0B" w14:textId="34A84A5B" w:rsidR="00AF11AF" w:rsidRPr="008A53A5" w:rsidRDefault="00AF11AF" w:rsidP="00AF11AF">
      <w:pPr>
        <w:spacing w:line="360" w:lineRule="auto"/>
        <w:jc w:val="both"/>
        <w:rPr>
          <w:rFonts w:ascii="Palatino Linotype" w:hAnsi="Palatino Linotype"/>
        </w:rPr>
      </w:pPr>
      <w:r w:rsidRPr="008A53A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8A53A5">
        <w:rPr>
          <w:rFonts w:ascii="Palatino Linotype" w:hAnsi="Palatino Linotype"/>
        </w:rPr>
        <w:lastRenderedPageBreak/>
        <w:t xml:space="preserve">GUSTAVO PARRA NORIEGA Y GUADALUPE RAMÍREZ PEÑA; EN LA </w:t>
      </w:r>
      <w:r w:rsidR="005B54F6">
        <w:rPr>
          <w:rFonts w:ascii="Palatino Linotype" w:hAnsi="Palatino Linotype"/>
          <w:lang w:val="es-419"/>
        </w:rPr>
        <w:t>CUADRAGÉSIMA</w:t>
      </w:r>
      <w:r w:rsidRPr="008A53A5">
        <w:rPr>
          <w:rFonts w:ascii="Palatino Linotype" w:hAnsi="Palatino Linotype"/>
        </w:rPr>
        <w:t xml:space="preserve"> SESIÓN ORDINARIA CELEBRADA EL </w:t>
      </w:r>
      <w:r w:rsidR="005B54F6">
        <w:rPr>
          <w:rFonts w:ascii="Palatino Linotype" w:hAnsi="Palatino Linotype"/>
          <w:lang w:val="es-419"/>
        </w:rPr>
        <w:t>NUEVE</w:t>
      </w:r>
      <w:r w:rsidR="00C0071F" w:rsidRPr="008A53A5">
        <w:rPr>
          <w:rFonts w:ascii="Palatino Linotype" w:hAnsi="Palatino Linotype"/>
        </w:rPr>
        <w:t xml:space="preserve"> </w:t>
      </w:r>
      <w:r w:rsidRPr="008A53A5">
        <w:rPr>
          <w:rFonts w:ascii="Palatino Linotype" w:hAnsi="Palatino Linotype"/>
        </w:rPr>
        <w:t>DE NOVIEMBRE DE DOS MIL VEINTIDÓS, ANTE EL SECRETARIO TÉCNICO DEL PLENO, ALEXIS TAPIA RAMÍREZ.</w:t>
      </w:r>
    </w:p>
    <w:p w14:paraId="2E4335ED" w14:textId="6E2C8D25" w:rsidR="00AF11AF" w:rsidRPr="000D6879" w:rsidRDefault="00AF11AF" w:rsidP="00AF11AF">
      <w:pPr>
        <w:spacing w:line="360" w:lineRule="auto"/>
        <w:jc w:val="both"/>
        <w:rPr>
          <w:rFonts w:ascii="Palatino Linotype" w:hAnsi="Palatino Linotype"/>
          <w:sz w:val="20"/>
          <w:szCs w:val="20"/>
        </w:rPr>
      </w:pPr>
      <w:r w:rsidRPr="008A53A5">
        <w:rPr>
          <w:rFonts w:ascii="Palatino Linotype" w:hAnsi="Palatino Linotype"/>
          <w:sz w:val="20"/>
          <w:szCs w:val="20"/>
        </w:rPr>
        <w:t>SCMM/BLA/DEMF/MRC</w:t>
      </w:r>
    </w:p>
    <w:p w14:paraId="63789006" w14:textId="77777777" w:rsidR="00AF11AF" w:rsidRPr="00767C75" w:rsidRDefault="00AF11AF" w:rsidP="00AF11AF">
      <w:pPr>
        <w:spacing w:line="360" w:lineRule="auto"/>
        <w:jc w:val="both"/>
        <w:rPr>
          <w:rFonts w:ascii="Palatino Linotype" w:hAnsi="Palatino Linotype"/>
        </w:rPr>
      </w:pPr>
    </w:p>
    <w:p w14:paraId="233A2899" w14:textId="4A1CAFFE" w:rsidR="00AF11AF" w:rsidRDefault="00AF11AF" w:rsidP="00AF11AF">
      <w:pPr>
        <w:spacing w:line="360" w:lineRule="auto"/>
        <w:jc w:val="both"/>
        <w:rPr>
          <w:rFonts w:ascii="Palatino Linotype" w:hAnsi="Palatino Linotype"/>
        </w:rPr>
      </w:pPr>
    </w:p>
    <w:p w14:paraId="49986F07" w14:textId="77E82B84" w:rsidR="00882504" w:rsidRDefault="00882504" w:rsidP="00AF11AF">
      <w:pPr>
        <w:spacing w:line="360" w:lineRule="auto"/>
        <w:jc w:val="both"/>
        <w:rPr>
          <w:rFonts w:ascii="Palatino Linotype" w:hAnsi="Palatino Linotype"/>
        </w:rPr>
      </w:pPr>
    </w:p>
    <w:p w14:paraId="20DA6E33" w14:textId="76C26F1E" w:rsidR="00882504" w:rsidRDefault="00882504" w:rsidP="00AF11AF">
      <w:pPr>
        <w:spacing w:line="360" w:lineRule="auto"/>
        <w:jc w:val="both"/>
        <w:rPr>
          <w:rFonts w:ascii="Palatino Linotype" w:hAnsi="Palatino Linotype"/>
        </w:rPr>
      </w:pPr>
    </w:p>
    <w:p w14:paraId="1C2DD4E0" w14:textId="254C5C56" w:rsidR="00882504" w:rsidRDefault="00882504" w:rsidP="00AF11AF">
      <w:pPr>
        <w:spacing w:line="360" w:lineRule="auto"/>
        <w:jc w:val="both"/>
        <w:rPr>
          <w:rFonts w:ascii="Palatino Linotype" w:hAnsi="Palatino Linotype"/>
        </w:rPr>
      </w:pPr>
    </w:p>
    <w:p w14:paraId="7D7F033D" w14:textId="77777777" w:rsidR="00882504" w:rsidRPr="00767C75" w:rsidRDefault="00882504" w:rsidP="00AF11AF">
      <w:pPr>
        <w:spacing w:line="360" w:lineRule="auto"/>
        <w:jc w:val="both"/>
        <w:rPr>
          <w:rFonts w:ascii="Palatino Linotype" w:hAnsi="Palatino Linotype"/>
        </w:rPr>
      </w:pPr>
    </w:p>
    <w:p w14:paraId="09343713" w14:textId="77777777" w:rsidR="00AF11AF" w:rsidRPr="00767C75" w:rsidRDefault="00AF11AF" w:rsidP="00AF11AF">
      <w:pPr>
        <w:spacing w:line="360" w:lineRule="auto"/>
        <w:jc w:val="both"/>
        <w:rPr>
          <w:rFonts w:ascii="Palatino Linotype" w:hAnsi="Palatino Linotype"/>
        </w:rPr>
      </w:pPr>
    </w:p>
    <w:sectPr w:rsidR="00AF11AF" w:rsidRPr="00767C75"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A706D" w14:textId="77777777" w:rsidR="007D00B5" w:rsidRDefault="007D00B5" w:rsidP="00C80F8C">
      <w:r>
        <w:separator/>
      </w:r>
    </w:p>
  </w:endnote>
  <w:endnote w:type="continuationSeparator" w:id="0">
    <w:p w14:paraId="303FBA54" w14:textId="77777777" w:rsidR="007D00B5" w:rsidRDefault="007D00B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FD2E6E4" w:rsidR="00C61FF6" w:rsidRPr="0010196A" w:rsidRDefault="00C61FF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11E6">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11E6">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6F2D884" w:rsidR="00C61FF6" w:rsidRPr="0010196A" w:rsidRDefault="00C61FF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11E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11E6">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10D6E" w14:textId="77777777" w:rsidR="007D00B5" w:rsidRDefault="007D00B5" w:rsidP="00C80F8C">
      <w:r>
        <w:separator/>
      </w:r>
    </w:p>
  </w:footnote>
  <w:footnote w:type="continuationSeparator" w:id="0">
    <w:p w14:paraId="4287DB50" w14:textId="77777777" w:rsidR="007D00B5" w:rsidRDefault="007D00B5" w:rsidP="00C80F8C">
      <w:r>
        <w:continuationSeparator/>
      </w:r>
    </w:p>
  </w:footnote>
  <w:footnote w:id="1">
    <w:p w14:paraId="0CB93635" w14:textId="77777777" w:rsidR="00AF11AF" w:rsidRDefault="00AF11AF" w:rsidP="00AF11AF">
      <w:pPr>
        <w:pStyle w:val="Textonotapie"/>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386156D0" w14:textId="77777777" w:rsidR="00AF11AF" w:rsidRPr="00E701E7" w:rsidRDefault="00AF11AF" w:rsidP="00AF11AF">
      <w:pPr>
        <w:pStyle w:val="Textonotapie"/>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094C2EF3" w14:textId="77777777" w:rsidR="00AF11AF" w:rsidRPr="00E701E7" w:rsidRDefault="00AF11AF" w:rsidP="00AF11AF">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61FF6" w:rsidRDefault="007D00B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61FF6" w:rsidRPr="0010196A" w:rsidRDefault="007D00B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61FF6" w:rsidRPr="008F2CCC" w14:paraId="1F097D8A" w14:textId="77777777" w:rsidTr="00625FD4">
      <w:tc>
        <w:tcPr>
          <w:tcW w:w="3261" w:type="dxa"/>
          <w:vMerge w:val="restart"/>
        </w:tcPr>
        <w:p w14:paraId="1F780A0C" w14:textId="1EFF25F4" w:rsidR="00C61FF6" w:rsidRPr="008F2CCC" w:rsidRDefault="00C61FF6"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C61FF6" w:rsidRPr="00664658" w:rsidRDefault="00C61FF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A61EBA6" w:rsidR="00C61FF6" w:rsidRPr="00664658" w:rsidRDefault="00C61FF6" w:rsidP="00C34EFF">
          <w:pPr>
            <w:jc w:val="both"/>
            <w:rPr>
              <w:rFonts w:ascii="Palatino Linotype" w:hAnsi="Palatino Linotype"/>
              <w:b/>
              <w:sz w:val="22"/>
              <w:szCs w:val="22"/>
              <w:lang w:val="es-ES_tradnl"/>
            </w:rPr>
          </w:pPr>
          <w:bookmarkStart w:id="10" w:name="_Hlk102682258"/>
          <w:bookmarkStart w:id="11" w:name="_Hlk98849459"/>
          <w:r>
            <w:rPr>
              <w:rFonts w:ascii="Palatino Linotype" w:hAnsi="Palatino Linotype"/>
              <w:b/>
              <w:bCs/>
              <w:sz w:val="22"/>
              <w:szCs w:val="22"/>
            </w:rPr>
            <w:t>13567</w:t>
          </w:r>
          <w:r w:rsidRPr="00674E6B">
            <w:rPr>
              <w:rFonts w:ascii="Palatino Linotype" w:hAnsi="Palatino Linotype"/>
              <w:b/>
              <w:bCs/>
              <w:sz w:val="22"/>
              <w:szCs w:val="22"/>
            </w:rPr>
            <w:t>/INFOEM/IP/RR/202</w:t>
          </w:r>
          <w:r>
            <w:rPr>
              <w:rFonts w:ascii="Palatino Linotype" w:hAnsi="Palatino Linotype"/>
              <w:b/>
              <w:bCs/>
              <w:sz w:val="22"/>
              <w:szCs w:val="22"/>
            </w:rPr>
            <w:t>2</w:t>
          </w:r>
          <w:bookmarkEnd w:id="10"/>
          <w:bookmarkEnd w:id="11"/>
        </w:p>
      </w:tc>
    </w:tr>
    <w:tr w:rsidR="00C61FF6" w:rsidRPr="008F2CCC" w14:paraId="049677A3" w14:textId="77777777" w:rsidTr="00625FD4">
      <w:tc>
        <w:tcPr>
          <w:tcW w:w="3261" w:type="dxa"/>
          <w:vMerge/>
        </w:tcPr>
        <w:p w14:paraId="4A21EAC1" w14:textId="5C1F145E" w:rsidR="00C61FF6" w:rsidRPr="008F2CCC" w:rsidRDefault="00C61FF6" w:rsidP="00200BFC">
          <w:pPr>
            <w:rPr>
              <w:rFonts w:ascii="Palatino Linotype" w:hAnsi="Palatino Linotype"/>
              <w:b/>
              <w:sz w:val="22"/>
              <w:szCs w:val="22"/>
              <w:lang w:val="es-ES_tradnl"/>
            </w:rPr>
          </w:pPr>
        </w:p>
      </w:tc>
      <w:tc>
        <w:tcPr>
          <w:tcW w:w="2551" w:type="dxa"/>
          <w:shd w:val="clear" w:color="auto" w:fill="auto"/>
        </w:tcPr>
        <w:p w14:paraId="1237BCDE" w14:textId="77777777" w:rsidR="00C61FF6" w:rsidRPr="00664658" w:rsidRDefault="00C61FF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B891395" w:rsidR="00C61FF6" w:rsidRPr="00D41D47" w:rsidRDefault="00C61FF6" w:rsidP="000368B2">
          <w:pPr>
            <w:jc w:val="both"/>
            <w:rPr>
              <w:rFonts w:ascii="Palatino Linotype" w:hAnsi="Palatino Linotype"/>
              <w:b/>
              <w:sz w:val="22"/>
              <w:szCs w:val="22"/>
              <w:lang w:val="es-ES_tradnl"/>
            </w:rPr>
          </w:pPr>
          <w:r w:rsidRPr="006B1BB7">
            <w:rPr>
              <w:rFonts w:ascii="Palatino Linotype" w:hAnsi="Palatino Linotype"/>
              <w:b/>
              <w:bCs/>
              <w:sz w:val="22"/>
              <w:szCs w:val="22"/>
            </w:rPr>
            <w:t xml:space="preserve">Ayuntamiento de </w:t>
          </w:r>
          <w:r>
            <w:rPr>
              <w:rFonts w:ascii="Palatino Linotype" w:hAnsi="Palatino Linotype"/>
              <w:b/>
              <w:bCs/>
              <w:sz w:val="22"/>
              <w:szCs w:val="22"/>
            </w:rPr>
            <w:t>Chalco</w:t>
          </w:r>
        </w:p>
      </w:tc>
    </w:tr>
    <w:tr w:rsidR="00C61FF6" w:rsidRPr="008F2CCC" w14:paraId="72CD087D" w14:textId="77777777" w:rsidTr="00625FD4">
      <w:trPr>
        <w:trHeight w:val="228"/>
      </w:trPr>
      <w:tc>
        <w:tcPr>
          <w:tcW w:w="3261" w:type="dxa"/>
          <w:vMerge/>
        </w:tcPr>
        <w:p w14:paraId="1B78656F" w14:textId="01E6F6F6" w:rsidR="00C61FF6" w:rsidRPr="008F2CCC" w:rsidRDefault="00C61FF6" w:rsidP="00200BFC">
          <w:pPr>
            <w:rPr>
              <w:rFonts w:ascii="Palatino Linotype" w:hAnsi="Palatino Linotype"/>
              <w:b/>
              <w:sz w:val="22"/>
              <w:szCs w:val="22"/>
              <w:lang w:val="es-ES_tradnl"/>
            </w:rPr>
          </w:pPr>
        </w:p>
      </w:tc>
      <w:tc>
        <w:tcPr>
          <w:tcW w:w="2551" w:type="dxa"/>
          <w:shd w:val="clear" w:color="auto" w:fill="auto"/>
        </w:tcPr>
        <w:p w14:paraId="74D81628" w14:textId="2A7F7BCB" w:rsidR="00C61FF6" w:rsidRPr="00664658" w:rsidRDefault="00C61FF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61FF6" w:rsidRPr="00664658" w:rsidRDefault="00C61FF6" w:rsidP="00200BFC">
          <w:pPr>
            <w:jc w:val="both"/>
            <w:rPr>
              <w:rFonts w:ascii="Palatino Linotype" w:hAnsi="Palatino Linotype"/>
              <w:b/>
              <w:sz w:val="22"/>
              <w:szCs w:val="22"/>
              <w:lang w:val="es-ES_tradnl"/>
            </w:rPr>
          </w:pPr>
          <w:bookmarkStart w:id="12" w:name="_Hlk104241680"/>
          <w:r w:rsidRPr="00D9217D">
            <w:rPr>
              <w:rFonts w:ascii="Palatino Linotype" w:hAnsi="Palatino Linotype"/>
              <w:b/>
              <w:bCs/>
              <w:sz w:val="22"/>
              <w:szCs w:val="22"/>
              <w:lang w:val="es-ES_tradnl"/>
            </w:rPr>
            <w:t>Sharon Cristina Morales Martínez</w:t>
          </w:r>
          <w:bookmarkEnd w:id="12"/>
        </w:p>
      </w:tc>
    </w:tr>
  </w:tbl>
  <w:p w14:paraId="3ECB9F0B" w14:textId="77777777" w:rsidR="00C61FF6" w:rsidRPr="0010196A" w:rsidRDefault="00C61FF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61FF6" w:rsidRPr="0010196A" w:rsidRDefault="007D00B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C61FF6" w:rsidRPr="008F2CCC" w14:paraId="6ABABA57" w14:textId="77777777" w:rsidTr="00EB19F2">
      <w:tc>
        <w:tcPr>
          <w:tcW w:w="3805" w:type="dxa"/>
          <w:vMerge w:val="restart"/>
          <w:shd w:val="clear" w:color="auto" w:fill="auto"/>
        </w:tcPr>
        <w:p w14:paraId="6AA376CC" w14:textId="1234161B" w:rsidR="00C61FF6" w:rsidRPr="008F2CCC" w:rsidRDefault="00C61FF6"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47FDD148">
                <wp:extent cx="1663440" cy="838200"/>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3000" w:type="dxa"/>
          <w:shd w:val="clear" w:color="auto" w:fill="auto"/>
        </w:tcPr>
        <w:p w14:paraId="1C114EF9" w14:textId="2A3A9811" w:rsidR="00C61FF6" w:rsidRPr="008F2CCC" w:rsidRDefault="00C61FF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B226239" w:rsidR="00C61FF6" w:rsidRPr="008F2CCC" w:rsidRDefault="00C61FF6" w:rsidP="000368B2">
          <w:pPr>
            <w:jc w:val="both"/>
            <w:rPr>
              <w:rFonts w:ascii="Palatino Linotype" w:hAnsi="Palatino Linotype"/>
              <w:b/>
              <w:sz w:val="22"/>
              <w:szCs w:val="22"/>
              <w:lang w:val="es-ES_tradnl"/>
            </w:rPr>
          </w:pPr>
          <w:r>
            <w:rPr>
              <w:rFonts w:ascii="Palatino Linotype" w:hAnsi="Palatino Linotype"/>
              <w:b/>
              <w:bCs/>
              <w:sz w:val="22"/>
              <w:szCs w:val="22"/>
            </w:rPr>
            <w:t>13567</w:t>
          </w:r>
          <w:r w:rsidRPr="000A27E2">
            <w:rPr>
              <w:rFonts w:ascii="Palatino Linotype" w:hAnsi="Palatino Linotype"/>
              <w:b/>
              <w:bCs/>
              <w:sz w:val="22"/>
              <w:szCs w:val="22"/>
            </w:rPr>
            <w:t>/INFOEM/IP/RR/202</w:t>
          </w:r>
          <w:r>
            <w:rPr>
              <w:rFonts w:ascii="Palatino Linotype" w:hAnsi="Palatino Linotype"/>
              <w:b/>
              <w:bCs/>
              <w:sz w:val="22"/>
              <w:szCs w:val="22"/>
            </w:rPr>
            <w:t xml:space="preserve">2 </w:t>
          </w:r>
        </w:p>
      </w:tc>
    </w:tr>
    <w:tr w:rsidR="00C61FF6" w:rsidRPr="008F2CCC" w14:paraId="3B45FB53" w14:textId="77777777" w:rsidTr="00EB19F2">
      <w:tc>
        <w:tcPr>
          <w:tcW w:w="3805" w:type="dxa"/>
          <w:vMerge/>
          <w:shd w:val="clear" w:color="auto" w:fill="auto"/>
        </w:tcPr>
        <w:p w14:paraId="188B82EF" w14:textId="77777777" w:rsidR="00C61FF6" w:rsidRPr="008F2CCC" w:rsidRDefault="00C61FF6"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C61FF6" w:rsidRPr="008F2CCC" w:rsidRDefault="00C61FF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4C0CC64" w:rsidR="00C61FF6" w:rsidRPr="008F2CCC" w:rsidRDefault="00B611E6" w:rsidP="00200BFC">
          <w:pPr>
            <w:jc w:val="both"/>
            <w:rPr>
              <w:rFonts w:ascii="Palatino Linotype" w:hAnsi="Palatino Linotype"/>
              <w:b/>
              <w:sz w:val="22"/>
              <w:szCs w:val="22"/>
              <w:lang w:val="es-ES_tradnl"/>
            </w:rPr>
          </w:pPr>
          <w:r>
            <w:rPr>
              <w:rFonts w:ascii="Palatino Linotype" w:hAnsi="Palatino Linotype"/>
              <w:b/>
              <w:sz w:val="22"/>
              <w:szCs w:val="22"/>
              <w:lang w:val="es-ES_tradnl"/>
            </w:rPr>
            <w:t>XXXXX XXX</w:t>
          </w:r>
        </w:p>
      </w:tc>
    </w:tr>
    <w:bookmarkEnd w:id="13"/>
    <w:tr w:rsidR="00C61FF6" w:rsidRPr="008F2CCC" w14:paraId="28A493EB" w14:textId="77777777" w:rsidTr="00EB19F2">
      <w:trPr>
        <w:trHeight w:val="228"/>
      </w:trPr>
      <w:tc>
        <w:tcPr>
          <w:tcW w:w="3805" w:type="dxa"/>
          <w:vMerge/>
          <w:shd w:val="clear" w:color="auto" w:fill="auto"/>
        </w:tcPr>
        <w:p w14:paraId="06C77D31" w14:textId="77777777" w:rsidR="00C61FF6" w:rsidRPr="008F2CCC" w:rsidRDefault="00C61FF6" w:rsidP="00200BFC">
          <w:pPr>
            <w:rPr>
              <w:rFonts w:ascii="Palatino Linotype" w:hAnsi="Palatino Linotype"/>
              <w:b/>
              <w:sz w:val="22"/>
              <w:szCs w:val="22"/>
              <w:lang w:val="es-ES_tradnl"/>
            </w:rPr>
          </w:pPr>
        </w:p>
      </w:tc>
      <w:tc>
        <w:tcPr>
          <w:tcW w:w="3000" w:type="dxa"/>
          <w:shd w:val="clear" w:color="auto" w:fill="auto"/>
        </w:tcPr>
        <w:p w14:paraId="2E1A72B4" w14:textId="77777777" w:rsidR="00C61FF6" w:rsidRPr="008F2CCC" w:rsidRDefault="00C61FF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C85EA56" w:rsidR="00C61FF6" w:rsidRPr="00DC41C8" w:rsidRDefault="00C61FF6" w:rsidP="000368B2">
          <w:pPr>
            <w:jc w:val="both"/>
            <w:rPr>
              <w:rFonts w:ascii="Palatino Linotype" w:hAnsi="Palatino Linotype"/>
              <w:b/>
              <w:sz w:val="22"/>
              <w:szCs w:val="22"/>
            </w:rPr>
          </w:pPr>
          <w:r w:rsidRPr="006B1BB7">
            <w:rPr>
              <w:rFonts w:ascii="Palatino Linotype" w:hAnsi="Palatino Linotype"/>
              <w:b/>
              <w:bCs/>
              <w:sz w:val="22"/>
              <w:szCs w:val="22"/>
            </w:rPr>
            <w:t xml:space="preserve">Ayuntamiento de </w:t>
          </w:r>
          <w:r>
            <w:rPr>
              <w:rFonts w:ascii="Palatino Linotype" w:hAnsi="Palatino Linotype"/>
              <w:b/>
              <w:bCs/>
              <w:sz w:val="22"/>
              <w:szCs w:val="22"/>
            </w:rPr>
            <w:t>Chalco</w:t>
          </w:r>
        </w:p>
      </w:tc>
    </w:tr>
    <w:tr w:rsidR="00C61FF6" w:rsidRPr="008F2CCC" w14:paraId="0F114FF0" w14:textId="77777777" w:rsidTr="00EB19F2">
      <w:tc>
        <w:tcPr>
          <w:tcW w:w="3805" w:type="dxa"/>
          <w:vMerge/>
          <w:shd w:val="clear" w:color="auto" w:fill="auto"/>
        </w:tcPr>
        <w:p w14:paraId="4CCB64BA" w14:textId="77777777" w:rsidR="00C61FF6" w:rsidRPr="008F2CCC" w:rsidRDefault="00C61FF6" w:rsidP="00200BFC">
          <w:pPr>
            <w:rPr>
              <w:rFonts w:ascii="Palatino Linotype" w:hAnsi="Palatino Linotype"/>
              <w:b/>
              <w:sz w:val="22"/>
              <w:szCs w:val="22"/>
              <w:lang w:val="es-ES_tradnl"/>
            </w:rPr>
          </w:pPr>
        </w:p>
      </w:tc>
      <w:tc>
        <w:tcPr>
          <w:tcW w:w="3000" w:type="dxa"/>
          <w:shd w:val="clear" w:color="auto" w:fill="auto"/>
        </w:tcPr>
        <w:p w14:paraId="31E422EA" w14:textId="275BBB09" w:rsidR="00C61FF6" w:rsidRPr="008F2CCC" w:rsidRDefault="00C61FF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61FF6" w:rsidRPr="008F2CCC" w:rsidRDefault="00C61FF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61FF6" w:rsidRPr="0010196A" w:rsidRDefault="00C61FF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5099"/>
    <w:multiLevelType w:val="hybridMultilevel"/>
    <w:tmpl w:val="1A80F898"/>
    <w:lvl w:ilvl="0" w:tplc="03C28E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55695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682AB4"/>
    <w:multiLevelType w:val="hybridMultilevel"/>
    <w:tmpl w:val="E8604A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E974865"/>
    <w:multiLevelType w:val="hybridMultilevel"/>
    <w:tmpl w:val="181892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BA3141"/>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C1384"/>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DD7581"/>
    <w:multiLevelType w:val="hybridMultilevel"/>
    <w:tmpl w:val="AF746A90"/>
    <w:lvl w:ilvl="0" w:tplc="A526100A">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3" w15:restartNumberingAfterBreak="0">
    <w:nsid w:val="487E527E"/>
    <w:multiLevelType w:val="hybridMultilevel"/>
    <w:tmpl w:val="D752F8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DF4721"/>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CF4006"/>
    <w:multiLevelType w:val="hybridMultilevel"/>
    <w:tmpl w:val="DC2E5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A43FD7"/>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8"/>
  </w:num>
  <w:num w:numId="2">
    <w:abstractNumId w:val="5"/>
  </w:num>
  <w:num w:numId="3">
    <w:abstractNumId w:val="17"/>
  </w:num>
  <w:num w:numId="4">
    <w:abstractNumId w:val="9"/>
  </w:num>
  <w:num w:numId="5">
    <w:abstractNumId w:val="7"/>
  </w:num>
  <w:num w:numId="6">
    <w:abstractNumId w:val="1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13"/>
  </w:num>
  <w:num w:numId="11">
    <w:abstractNumId w:val="11"/>
  </w:num>
  <w:num w:numId="12">
    <w:abstractNumId w:val="16"/>
  </w:num>
  <w:num w:numId="13">
    <w:abstractNumId w:val="14"/>
  </w:num>
  <w:num w:numId="14">
    <w:abstractNumId w:val="1"/>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 w:numId="2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D4"/>
    <w:rsid w:val="000054EA"/>
    <w:rsid w:val="000055AE"/>
    <w:rsid w:val="0000588F"/>
    <w:rsid w:val="000060C2"/>
    <w:rsid w:val="0000632A"/>
    <w:rsid w:val="0000633D"/>
    <w:rsid w:val="00006728"/>
    <w:rsid w:val="00006D43"/>
    <w:rsid w:val="00006EC0"/>
    <w:rsid w:val="00006ECA"/>
    <w:rsid w:val="00006F2F"/>
    <w:rsid w:val="000070E0"/>
    <w:rsid w:val="00007558"/>
    <w:rsid w:val="000075A8"/>
    <w:rsid w:val="000078B6"/>
    <w:rsid w:val="00007AF1"/>
    <w:rsid w:val="00007BAB"/>
    <w:rsid w:val="00007FD8"/>
    <w:rsid w:val="000104F0"/>
    <w:rsid w:val="0001085A"/>
    <w:rsid w:val="000109F4"/>
    <w:rsid w:val="00010A8B"/>
    <w:rsid w:val="000114E2"/>
    <w:rsid w:val="00011D7B"/>
    <w:rsid w:val="00011EDE"/>
    <w:rsid w:val="000122AB"/>
    <w:rsid w:val="000123CB"/>
    <w:rsid w:val="00012718"/>
    <w:rsid w:val="00012A00"/>
    <w:rsid w:val="00013023"/>
    <w:rsid w:val="00013378"/>
    <w:rsid w:val="00013399"/>
    <w:rsid w:val="00013537"/>
    <w:rsid w:val="00013784"/>
    <w:rsid w:val="00013986"/>
    <w:rsid w:val="00013EBF"/>
    <w:rsid w:val="000142C0"/>
    <w:rsid w:val="0001467A"/>
    <w:rsid w:val="00014764"/>
    <w:rsid w:val="0001491A"/>
    <w:rsid w:val="00014E91"/>
    <w:rsid w:val="00014EB1"/>
    <w:rsid w:val="00015D3A"/>
    <w:rsid w:val="00015DDC"/>
    <w:rsid w:val="00015E07"/>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4F25"/>
    <w:rsid w:val="00035676"/>
    <w:rsid w:val="00035C89"/>
    <w:rsid w:val="00035CDF"/>
    <w:rsid w:val="00036439"/>
    <w:rsid w:val="000364B0"/>
    <w:rsid w:val="000368B2"/>
    <w:rsid w:val="00036B1A"/>
    <w:rsid w:val="00036B67"/>
    <w:rsid w:val="00036D4F"/>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E38"/>
    <w:rsid w:val="00047E9E"/>
    <w:rsid w:val="0005069C"/>
    <w:rsid w:val="00050C19"/>
    <w:rsid w:val="00050D47"/>
    <w:rsid w:val="00050FE1"/>
    <w:rsid w:val="00051682"/>
    <w:rsid w:val="00051ADD"/>
    <w:rsid w:val="00051B43"/>
    <w:rsid w:val="00051D2A"/>
    <w:rsid w:val="0005265B"/>
    <w:rsid w:val="000527F0"/>
    <w:rsid w:val="00052E1B"/>
    <w:rsid w:val="00052FBB"/>
    <w:rsid w:val="00053036"/>
    <w:rsid w:val="0005363B"/>
    <w:rsid w:val="00053A25"/>
    <w:rsid w:val="00053BDB"/>
    <w:rsid w:val="00053FA9"/>
    <w:rsid w:val="000543FA"/>
    <w:rsid w:val="000546E2"/>
    <w:rsid w:val="00054BB2"/>
    <w:rsid w:val="00054CFB"/>
    <w:rsid w:val="000550D6"/>
    <w:rsid w:val="00055200"/>
    <w:rsid w:val="000558A1"/>
    <w:rsid w:val="000559E2"/>
    <w:rsid w:val="00055BF6"/>
    <w:rsid w:val="00055E68"/>
    <w:rsid w:val="00056469"/>
    <w:rsid w:val="000568EF"/>
    <w:rsid w:val="00056AD5"/>
    <w:rsid w:val="00057476"/>
    <w:rsid w:val="00057716"/>
    <w:rsid w:val="00057C91"/>
    <w:rsid w:val="00057F11"/>
    <w:rsid w:val="00060280"/>
    <w:rsid w:val="000606B4"/>
    <w:rsid w:val="000610E2"/>
    <w:rsid w:val="00061146"/>
    <w:rsid w:val="0006114A"/>
    <w:rsid w:val="000613E3"/>
    <w:rsid w:val="000618EE"/>
    <w:rsid w:val="00061D4C"/>
    <w:rsid w:val="00061E9B"/>
    <w:rsid w:val="00061EB4"/>
    <w:rsid w:val="000621F9"/>
    <w:rsid w:val="00062501"/>
    <w:rsid w:val="0006258E"/>
    <w:rsid w:val="000625E0"/>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ECB"/>
    <w:rsid w:val="00066A54"/>
    <w:rsid w:val="00066B22"/>
    <w:rsid w:val="00066D71"/>
    <w:rsid w:val="0006715F"/>
    <w:rsid w:val="00067477"/>
    <w:rsid w:val="00067C7D"/>
    <w:rsid w:val="000703DE"/>
    <w:rsid w:val="00070856"/>
    <w:rsid w:val="00070868"/>
    <w:rsid w:val="000710D2"/>
    <w:rsid w:val="00071449"/>
    <w:rsid w:val="00071E65"/>
    <w:rsid w:val="00071FC4"/>
    <w:rsid w:val="0007221D"/>
    <w:rsid w:val="000725D3"/>
    <w:rsid w:val="0007261F"/>
    <w:rsid w:val="00072866"/>
    <w:rsid w:val="000728B7"/>
    <w:rsid w:val="00072954"/>
    <w:rsid w:val="00072CB3"/>
    <w:rsid w:val="00072F99"/>
    <w:rsid w:val="0007327E"/>
    <w:rsid w:val="000734E9"/>
    <w:rsid w:val="0007367D"/>
    <w:rsid w:val="0007379D"/>
    <w:rsid w:val="00073A2F"/>
    <w:rsid w:val="00073BB6"/>
    <w:rsid w:val="0007436D"/>
    <w:rsid w:val="00074CF8"/>
    <w:rsid w:val="00075283"/>
    <w:rsid w:val="00075615"/>
    <w:rsid w:val="00075660"/>
    <w:rsid w:val="0007587F"/>
    <w:rsid w:val="00075B41"/>
    <w:rsid w:val="00075CEB"/>
    <w:rsid w:val="00075EA3"/>
    <w:rsid w:val="00076950"/>
    <w:rsid w:val="00077737"/>
    <w:rsid w:val="000779C1"/>
    <w:rsid w:val="00077AC1"/>
    <w:rsid w:val="00077B79"/>
    <w:rsid w:val="00077BB8"/>
    <w:rsid w:val="00077BC0"/>
    <w:rsid w:val="00077DC2"/>
    <w:rsid w:val="0008043B"/>
    <w:rsid w:val="00080444"/>
    <w:rsid w:val="000810C5"/>
    <w:rsid w:val="00081337"/>
    <w:rsid w:val="0008139C"/>
    <w:rsid w:val="00081B66"/>
    <w:rsid w:val="000821F3"/>
    <w:rsid w:val="0008227D"/>
    <w:rsid w:val="000825DF"/>
    <w:rsid w:val="0008338D"/>
    <w:rsid w:val="000837E7"/>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B5B"/>
    <w:rsid w:val="00090C67"/>
    <w:rsid w:val="00090CC8"/>
    <w:rsid w:val="00090DEE"/>
    <w:rsid w:val="00091C47"/>
    <w:rsid w:val="000922B0"/>
    <w:rsid w:val="00092385"/>
    <w:rsid w:val="00092543"/>
    <w:rsid w:val="00092789"/>
    <w:rsid w:val="00092893"/>
    <w:rsid w:val="00092F37"/>
    <w:rsid w:val="000933E3"/>
    <w:rsid w:val="0009390B"/>
    <w:rsid w:val="00093B0C"/>
    <w:rsid w:val="0009469C"/>
    <w:rsid w:val="00094709"/>
    <w:rsid w:val="00095302"/>
    <w:rsid w:val="0009541B"/>
    <w:rsid w:val="000955F6"/>
    <w:rsid w:val="000957E7"/>
    <w:rsid w:val="00095950"/>
    <w:rsid w:val="00095E64"/>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06E"/>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4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662"/>
    <w:rsid w:val="000C69D0"/>
    <w:rsid w:val="000C6AF9"/>
    <w:rsid w:val="000C71F0"/>
    <w:rsid w:val="000C7583"/>
    <w:rsid w:val="000C774E"/>
    <w:rsid w:val="000C7771"/>
    <w:rsid w:val="000C7AF9"/>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E87"/>
    <w:rsid w:val="000D447F"/>
    <w:rsid w:val="000D4572"/>
    <w:rsid w:val="000D49A3"/>
    <w:rsid w:val="000D4C88"/>
    <w:rsid w:val="000D4D54"/>
    <w:rsid w:val="000D5436"/>
    <w:rsid w:val="000D58EC"/>
    <w:rsid w:val="000D5D68"/>
    <w:rsid w:val="000D5F2B"/>
    <w:rsid w:val="000D6ADD"/>
    <w:rsid w:val="000D6BA3"/>
    <w:rsid w:val="000D6F51"/>
    <w:rsid w:val="000D70F7"/>
    <w:rsid w:val="000D72D0"/>
    <w:rsid w:val="000D7389"/>
    <w:rsid w:val="000D75A0"/>
    <w:rsid w:val="000E06D1"/>
    <w:rsid w:val="000E07B7"/>
    <w:rsid w:val="000E0B02"/>
    <w:rsid w:val="000E0D35"/>
    <w:rsid w:val="000E100D"/>
    <w:rsid w:val="000E1359"/>
    <w:rsid w:val="000E1C5E"/>
    <w:rsid w:val="000E1C6A"/>
    <w:rsid w:val="000E1F4D"/>
    <w:rsid w:val="000E22EF"/>
    <w:rsid w:val="000E255A"/>
    <w:rsid w:val="000E2DD6"/>
    <w:rsid w:val="000E2E68"/>
    <w:rsid w:val="000E2F13"/>
    <w:rsid w:val="000E318D"/>
    <w:rsid w:val="000E36D7"/>
    <w:rsid w:val="000E38D1"/>
    <w:rsid w:val="000E44DE"/>
    <w:rsid w:val="000E46D9"/>
    <w:rsid w:val="000E558F"/>
    <w:rsid w:val="000E5592"/>
    <w:rsid w:val="000E5AA5"/>
    <w:rsid w:val="000E5B6F"/>
    <w:rsid w:val="000E5C93"/>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AAB"/>
    <w:rsid w:val="000F2B5F"/>
    <w:rsid w:val="000F2DAA"/>
    <w:rsid w:val="000F30B6"/>
    <w:rsid w:val="000F3899"/>
    <w:rsid w:val="000F3904"/>
    <w:rsid w:val="000F4AC2"/>
    <w:rsid w:val="000F4C20"/>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934"/>
    <w:rsid w:val="00100BC0"/>
    <w:rsid w:val="0010158C"/>
    <w:rsid w:val="0010196A"/>
    <w:rsid w:val="00101BFD"/>
    <w:rsid w:val="001027DA"/>
    <w:rsid w:val="001028C2"/>
    <w:rsid w:val="00102BE0"/>
    <w:rsid w:val="001030D5"/>
    <w:rsid w:val="0010394F"/>
    <w:rsid w:val="00103E67"/>
    <w:rsid w:val="00104380"/>
    <w:rsid w:val="001049BA"/>
    <w:rsid w:val="00104A6F"/>
    <w:rsid w:val="00104BFE"/>
    <w:rsid w:val="00104E56"/>
    <w:rsid w:val="00104FA3"/>
    <w:rsid w:val="00104FBC"/>
    <w:rsid w:val="001051BA"/>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672"/>
    <w:rsid w:val="001128DE"/>
    <w:rsid w:val="00112988"/>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155"/>
    <w:rsid w:val="00122866"/>
    <w:rsid w:val="001234A4"/>
    <w:rsid w:val="00123959"/>
    <w:rsid w:val="00124065"/>
    <w:rsid w:val="00124622"/>
    <w:rsid w:val="001246A7"/>
    <w:rsid w:val="001246D6"/>
    <w:rsid w:val="00124B7D"/>
    <w:rsid w:val="00124F3F"/>
    <w:rsid w:val="00124F52"/>
    <w:rsid w:val="00125294"/>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5E6C"/>
    <w:rsid w:val="0013622C"/>
    <w:rsid w:val="001364D8"/>
    <w:rsid w:val="00136FB5"/>
    <w:rsid w:val="001371A5"/>
    <w:rsid w:val="00137548"/>
    <w:rsid w:val="001376BF"/>
    <w:rsid w:val="001378F0"/>
    <w:rsid w:val="00137AEE"/>
    <w:rsid w:val="00137D02"/>
    <w:rsid w:val="00140252"/>
    <w:rsid w:val="001406EB"/>
    <w:rsid w:val="00140BE0"/>
    <w:rsid w:val="00140F81"/>
    <w:rsid w:val="00140FA7"/>
    <w:rsid w:val="0014119C"/>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AF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48C2"/>
    <w:rsid w:val="001551D4"/>
    <w:rsid w:val="001554A0"/>
    <w:rsid w:val="001557DD"/>
    <w:rsid w:val="00155EDC"/>
    <w:rsid w:val="0015612E"/>
    <w:rsid w:val="001564C0"/>
    <w:rsid w:val="00156725"/>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D3D"/>
    <w:rsid w:val="00163702"/>
    <w:rsid w:val="00163A20"/>
    <w:rsid w:val="00163E4C"/>
    <w:rsid w:val="001640BD"/>
    <w:rsid w:val="00164276"/>
    <w:rsid w:val="001642E9"/>
    <w:rsid w:val="001642EF"/>
    <w:rsid w:val="0016439F"/>
    <w:rsid w:val="001646CE"/>
    <w:rsid w:val="0016493E"/>
    <w:rsid w:val="00164D1B"/>
    <w:rsid w:val="00165044"/>
    <w:rsid w:val="00165069"/>
    <w:rsid w:val="00165216"/>
    <w:rsid w:val="00165456"/>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977"/>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7E2"/>
    <w:rsid w:val="001779E0"/>
    <w:rsid w:val="00177BBD"/>
    <w:rsid w:val="00177E7F"/>
    <w:rsid w:val="00177F5F"/>
    <w:rsid w:val="00180098"/>
    <w:rsid w:val="001810F8"/>
    <w:rsid w:val="00181250"/>
    <w:rsid w:val="00181807"/>
    <w:rsid w:val="00181C30"/>
    <w:rsid w:val="00181D67"/>
    <w:rsid w:val="00182009"/>
    <w:rsid w:val="001820E2"/>
    <w:rsid w:val="001821FD"/>
    <w:rsid w:val="00182393"/>
    <w:rsid w:val="001825CC"/>
    <w:rsid w:val="001826A7"/>
    <w:rsid w:val="001828B5"/>
    <w:rsid w:val="00182B29"/>
    <w:rsid w:val="00182F13"/>
    <w:rsid w:val="001830EE"/>
    <w:rsid w:val="001834AE"/>
    <w:rsid w:val="00183ACB"/>
    <w:rsid w:val="00183CB1"/>
    <w:rsid w:val="00183CC7"/>
    <w:rsid w:val="00184684"/>
    <w:rsid w:val="00184A75"/>
    <w:rsid w:val="00184F8D"/>
    <w:rsid w:val="001852B8"/>
    <w:rsid w:val="001854E0"/>
    <w:rsid w:val="001858FD"/>
    <w:rsid w:val="00185B0F"/>
    <w:rsid w:val="00185D81"/>
    <w:rsid w:val="00185EEA"/>
    <w:rsid w:val="0018647B"/>
    <w:rsid w:val="00186566"/>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33B"/>
    <w:rsid w:val="001924B9"/>
    <w:rsid w:val="00192B47"/>
    <w:rsid w:val="0019369B"/>
    <w:rsid w:val="001938E1"/>
    <w:rsid w:val="00193D12"/>
    <w:rsid w:val="00193D22"/>
    <w:rsid w:val="00194579"/>
    <w:rsid w:val="0019504F"/>
    <w:rsid w:val="00195093"/>
    <w:rsid w:val="00195288"/>
    <w:rsid w:val="0019536A"/>
    <w:rsid w:val="00195609"/>
    <w:rsid w:val="00195662"/>
    <w:rsid w:val="00195E3C"/>
    <w:rsid w:val="00195F6E"/>
    <w:rsid w:val="00196022"/>
    <w:rsid w:val="001962AC"/>
    <w:rsid w:val="001969AB"/>
    <w:rsid w:val="00196A42"/>
    <w:rsid w:val="001971FF"/>
    <w:rsid w:val="00197C4E"/>
    <w:rsid w:val="00197CD1"/>
    <w:rsid w:val="00197E56"/>
    <w:rsid w:val="001A0054"/>
    <w:rsid w:val="001A0528"/>
    <w:rsid w:val="001A08E1"/>
    <w:rsid w:val="001A14F4"/>
    <w:rsid w:val="001A19AF"/>
    <w:rsid w:val="001A1D0F"/>
    <w:rsid w:val="001A2717"/>
    <w:rsid w:val="001A280D"/>
    <w:rsid w:val="001A2917"/>
    <w:rsid w:val="001A2C39"/>
    <w:rsid w:val="001A2CBD"/>
    <w:rsid w:val="001A3095"/>
    <w:rsid w:val="001A328E"/>
    <w:rsid w:val="001A32E0"/>
    <w:rsid w:val="001A36E3"/>
    <w:rsid w:val="001A37CC"/>
    <w:rsid w:val="001A397C"/>
    <w:rsid w:val="001A3FEF"/>
    <w:rsid w:val="001A43AC"/>
    <w:rsid w:val="001A4549"/>
    <w:rsid w:val="001A474B"/>
    <w:rsid w:val="001A4B60"/>
    <w:rsid w:val="001A4F62"/>
    <w:rsid w:val="001A5154"/>
    <w:rsid w:val="001A5211"/>
    <w:rsid w:val="001A54DF"/>
    <w:rsid w:val="001A5967"/>
    <w:rsid w:val="001A59B8"/>
    <w:rsid w:val="001A59B9"/>
    <w:rsid w:val="001A5BCD"/>
    <w:rsid w:val="001A5F1B"/>
    <w:rsid w:val="001A7005"/>
    <w:rsid w:val="001A730C"/>
    <w:rsid w:val="001A78D9"/>
    <w:rsid w:val="001A79CC"/>
    <w:rsid w:val="001A79DB"/>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12F"/>
    <w:rsid w:val="001B626B"/>
    <w:rsid w:val="001B6521"/>
    <w:rsid w:val="001B6DA3"/>
    <w:rsid w:val="001B6EFE"/>
    <w:rsid w:val="001B6F86"/>
    <w:rsid w:val="001C02EC"/>
    <w:rsid w:val="001C0777"/>
    <w:rsid w:val="001C08B6"/>
    <w:rsid w:val="001C08BA"/>
    <w:rsid w:val="001C13AC"/>
    <w:rsid w:val="001C1725"/>
    <w:rsid w:val="001C218F"/>
    <w:rsid w:val="001C21AE"/>
    <w:rsid w:val="001C2264"/>
    <w:rsid w:val="001C2469"/>
    <w:rsid w:val="001C25FC"/>
    <w:rsid w:val="001C26E5"/>
    <w:rsid w:val="001C285A"/>
    <w:rsid w:val="001C2E1F"/>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D8F"/>
    <w:rsid w:val="001D1E41"/>
    <w:rsid w:val="001D2165"/>
    <w:rsid w:val="001D2764"/>
    <w:rsid w:val="001D28C2"/>
    <w:rsid w:val="001D2C17"/>
    <w:rsid w:val="001D2E78"/>
    <w:rsid w:val="001D308C"/>
    <w:rsid w:val="001D30E5"/>
    <w:rsid w:val="001D319F"/>
    <w:rsid w:val="001D3330"/>
    <w:rsid w:val="001D343C"/>
    <w:rsid w:val="001D34BF"/>
    <w:rsid w:val="001D3905"/>
    <w:rsid w:val="001D41AE"/>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0A7"/>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417"/>
    <w:rsid w:val="001E45E6"/>
    <w:rsid w:val="001E4649"/>
    <w:rsid w:val="001E47C1"/>
    <w:rsid w:val="001E4855"/>
    <w:rsid w:val="001E4EA6"/>
    <w:rsid w:val="001E508F"/>
    <w:rsid w:val="001E5710"/>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29F"/>
    <w:rsid w:val="001F43FC"/>
    <w:rsid w:val="001F464F"/>
    <w:rsid w:val="001F4B32"/>
    <w:rsid w:val="001F4BDC"/>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0CA"/>
    <w:rsid w:val="00200BFC"/>
    <w:rsid w:val="00200E18"/>
    <w:rsid w:val="00200E9B"/>
    <w:rsid w:val="002011E1"/>
    <w:rsid w:val="00201538"/>
    <w:rsid w:val="002015C4"/>
    <w:rsid w:val="002018F0"/>
    <w:rsid w:val="00201AF1"/>
    <w:rsid w:val="00201AFA"/>
    <w:rsid w:val="00201B79"/>
    <w:rsid w:val="00201D37"/>
    <w:rsid w:val="00201EFA"/>
    <w:rsid w:val="00201FB1"/>
    <w:rsid w:val="00202781"/>
    <w:rsid w:val="0020281B"/>
    <w:rsid w:val="002028D5"/>
    <w:rsid w:val="00202F38"/>
    <w:rsid w:val="0020314B"/>
    <w:rsid w:val="002034BD"/>
    <w:rsid w:val="00203631"/>
    <w:rsid w:val="0020371F"/>
    <w:rsid w:val="00203723"/>
    <w:rsid w:val="002038E6"/>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0B5"/>
    <w:rsid w:val="002124D9"/>
    <w:rsid w:val="00212797"/>
    <w:rsid w:val="00212AD4"/>
    <w:rsid w:val="00212CDA"/>
    <w:rsid w:val="00212E8D"/>
    <w:rsid w:val="00213125"/>
    <w:rsid w:val="002135B2"/>
    <w:rsid w:val="00213B4E"/>
    <w:rsid w:val="00213DA8"/>
    <w:rsid w:val="00213EA7"/>
    <w:rsid w:val="00213EBF"/>
    <w:rsid w:val="002141DB"/>
    <w:rsid w:val="00214B93"/>
    <w:rsid w:val="00214E35"/>
    <w:rsid w:val="00215064"/>
    <w:rsid w:val="0021511B"/>
    <w:rsid w:val="002153E5"/>
    <w:rsid w:val="002156E0"/>
    <w:rsid w:val="00215701"/>
    <w:rsid w:val="002159F8"/>
    <w:rsid w:val="00215C9B"/>
    <w:rsid w:val="00215D98"/>
    <w:rsid w:val="00215DCB"/>
    <w:rsid w:val="00215E36"/>
    <w:rsid w:val="002168C4"/>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2EFD"/>
    <w:rsid w:val="002332F5"/>
    <w:rsid w:val="00233344"/>
    <w:rsid w:val="0023377D"/>
    <w:rsid w:val="00233DBC"/>
    <w:rsid w:val="00233ECF"/>
    <w:rsid w:val="00233F58"/>
    <w:rsid w:val="002341CE"/>
    <w:rsid w:val="00234622"/>
    <w:rsid w:val="0023487A"/>
    <w:rsid w:val="00235553"/>
    <w:rsid w:val="0023574C"/>
    <w:rsid w:val="00235E84"/>
    <w:rsid w:val="002362D3"/>
    <w:rsid w:val="00237083"/>
    <w:rsid w:val="002373B0"/>
    <w:rsid w:val="002401C1"/>
    <w:rsid w:val="00240C02"/>
    <w:rsid w:val="002413DA"/>
    <w:rsid w:val="00241458"/>
    <w:rsid w:val="00241819"/>
    <w:rsid w:val="00241990"/>
    <w:rsid w:val="002419F3"/>
    <w:rsid w:val="00241C56"/>
    <w:rsid w:val="0024200A"/>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B13"/>
    <w:rsid w:val="00247C15"/>
    <w:rsid w:val="00247D2B"/>
    <w:rsid w:val="00247D48"/>
    <w:rsid w:val="00247FF9"/>
    <w:rsid w:val="00250F99"/>
    <w:rsid w:val="00251009"/>
    <w:rsid w:val="0025150B"/>
    <w:rsid w:val="00252AFC"/>
    <w:rsid w:val="00252B6B"/>
    <w:rsid w:val="002531E4"/>
    <w:rsid w:val="0025368E"/>
    <w:rsid w:val="00253DE8"/>
    <w:rsid w:val="00254045"/>
    <w:rsid w:val="00254349"/>
    <w:rsid w:val="002545FE"/>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5DE"/>
    <w:rsid w:val="002666E8"/>
    <w:rsid w:val="00267075"/>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2D42"/>
    <w:rsid w:val="0027331F"/>
    <w:rsid w:val="00273717"/>
    <w:rsid w:val="002740AF"/>
    <w:rsid w:val="002743A2"/>
    <w:rsid w:val="0027448C"/>
    <w:rsid w:val="002746AA"/>
    <w:rsid w:val="002747B1"/>
    <w:rsid w:val="002748B5"/>
    <w:rsid w:val="00274C49"/>
    <w:rsid w:val="00274DD7"/>
    <w:rsid w:val="00274E55"/>
    <w:rsid w:val="00274F04"/>
    <w:rsid w:val="00275106"/>
    <w:rsid w:val="002756BC"/>
    <w:rsid w:val="002759EB"/>
    <w:rsid w:val="00275D2C"/>
    <w:rsid w:val="00275E59"/>
    <w:rsid w:val="00275F5A"/>
    <w:rsid w:val="00275FC6"/>
    <w:rsid w:val="00276035"/>
    <w:rsid w:val="002766F9"/>
    <w:rsid w:val="00277316"/>
    <w:rsid w:val="00277453"/>
    <w:rsid w:val="00277585"/>
    <w:rsid w:val="00277DD9"/>
    <w:rsid w:val="00277E73"/>
    <w:rsid w:val="00277FEC"/>
    <w:rsid w:val="0028019C"/>
    <w:rsid w:val="00280B63"/>
    <w:rsid w:val="002814A1"/>
    <w:rsid w:val="0028167B"/>
    <w:rsid w:val="00281AA4"/>
    <w:rsid w:val="00281F4D"/>
    <w:rsid w:val="0028266C"/>
    <w:rsid w:val="00282679"/>
    <w:rsid w:val="00282824"/>
    <w:rsid w:val="00283424"/>
    <w:rsid w:val="002843D9"/>
    <w:rsid w:val="00284A02"/>
    <w:rsid w:val="00285279"/>
    <w:rsid w:val="0028546D"/>
    <w:rsid w:val="002859B4"/>
    <w:rsid w:val="002859B9"/>
    <w:rsid w:val="00286246"/>
    <w:rsid w:val="002864B2"/>
    <w:rsid w:val="00286A52"/>
    <w:rsid w:val="00286B88"/>
    <w:rsid w:val="00286DE5"/>
    <w:rsid w:val="00287E1C"/>
    <w:rsid w:val="002903DD"/>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428"/>
    <w:rsid w:val="0029594D"/>
    <w:rsid w:val="002959EB"/>
    <w:rsid w:val="002965E4"/>
    <w:rsid w:val="002966ED"/>
    <w:rsid w:val="002969B1"/>
    <w:rsid w:val="00296C0D"/>
    <w:rsid w:val="00296F09"/>
    <w:rsid w:val="00297165"/>
    <w:rsid w:val="00297453"/>
    <w:rsid w:val="002977E3"/>
    <w:rsid w:val="00297A56"/>
    <w:rsid w:val="00297A70"/>
    <w:rsid w:val="002A0866"/>
    <w:rsid w:val="002A0A30"/>
    <w:rsid w:val="002A0D34"/>
    <w:rsid w:val="002A0DD8"/>
    <w:rsid w:val="002A1156"/>
    <w:rsid w:val="002A1348"/>
    <w:rsid w:val="002A157A"/>
    <w:rsid w:val="002A16E7"/>
    <w:rsid w:val="002A1BCE"/>
    <w:rsid w:val="002A27CA"/>
    <w:rsid w:val="002A2814"/>
    <w:rsid w:val="002A2DD4"/>
    <w:rsid w:val="002A3240"/>
    <w:rsid w:val="002A3253"/>
    <w:rsid w:val="002A3ABB"/>
    <w:rsid w:val="002A3B29"/>
    <w:rsid w:val="002A3B83"/>
    <w:rsid w:val="002A40A0"/>
    <w:rsid w:val="002A425A"/>
    <w:rsid w:val="002A42E0"/>
    <w:rsid w:val="002A462C"/>
    <w:rsid w:val="002A4F1C"/>
    <w:rsid w:val="002A4F20"/>
    <w:rsid w:val="002A4FBB"/>
    <w:rsid w:val="002A56EA"/>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868"/>
    <w:rsid w:val="002B1B3E"/>
    <w:rsid w:val="002B1EAA"/>
    <w:rsid w:val="002B1EFF"/>
    <w:rsid w:val="002B1F09"/>
    <w:rsid w:val="002B2608"/>
    <w:rsid w:val="002B285A"/>
    <w:rsid w:val="002B29D7"/>
    <w:rsid w:val="002B2AF8"/>
    <w:rsid w:val="002B2F18"/>
    <w:rsid w:val="002B323A"/>
    <w:rsid w:val="002B37EE"/>
    <w:rsid w:val="002B38AB"/>
    <w:rsid w:val="002B39CC"/>
    <w:rsid w:val="002B3A7E"/>
    <w:rsid w:val="002B3ADD"/>
    <w:rsid w:val="002B4088"/>
    <w:rsid w:val="002B4A9D"/>
    <w:rsid w:val="002B578D"/>
    <w:rsid w:val="002B5A2B"/>
    <w:rsid w:val="002B5C09"/>
    <w:rsid w:val="002B60B8"/>
    <w:rsid w:val="002B60DC"/>
    <w:rsid w:val="002B6192"/>
    <w:rsid w:val="002B6394"/>
    <w:rsid w:val="002B6E64"/>
    <w:rsid w:val="002B7094"/>
    <w:rsid w:val="002B7129"/>
    <w:rsid w:val="002B7695"/>
    <w:rsid w:val="002B7D32"/>
    <w:rsid w:val="002B7E0F"/>
    <w:rsid w:val="002C0512"/>
    <w:rsid w:val="002C0B5D"/>
    <w:rsid w:val="002C0CD3"/>
    <w:rsid w:val="002C10B1"/>
    <w:rsid w:val="002C11E7"/>
    <w:rsid w:val="002C12D5"/>
    <w:rsid w:val="002C135F"/>
    <w:rsid w:val="002C18C0"/>
    <w:rsid w:val="002C1AD7"/>
    <w:rsid w:val="002C1C07"/>
    <w:rsid w:val="002C1C29"/>
    <w:rsid w:val="002C2050"/>
    <w:rsid w:val="002C2724"/>
    <w:rsid w:val="002C2A75"/>
    <w:rsid w:val="002C2F04"/>
    <w:rsid w:val="002C34F0"/>
    <w:rsid w:val="002C3662"/>
    <w:rsid w:val="002C36DD"/>
    <w:rsid w:val="002C3A41"/>
    <w:rsid w:val="002C3B01"/>
    <w:rsid w:val="002C3DAC"/>
    <w:rsid w:val="002C4359"/>
    <w:rsid w:val="002C451D"/>
    <w:rsid w:val="002C4780"/>
    <w:rsid w:val="002C4863"/>
    <w:rsid w:val="002C4987"/>
    <w:rsid w:val="002C4A5A"/>
    <w:rsid w:val="002C4CE3"/>
    <w:rsid w:val="002C685E"/>
    <w:rsid w:val="002C6CE9"/>
    <w:rsid w:val="002C6DE8"/>
    <w:rsid w:val="002C725A"/>
    <w:rsid w:val="002C742B"/>
    <w:rsid w:val="002C783E"/>
    <w:rsid w:val="002C798F"/>
    <w:rsid w:val="002C79B8"/>
    <w:rsid w:val="002D0ADC"/>
    <w:rsid w:val="002D14F9"/>
    <w:rsid w:val="002D1C47"/>
    <w:rsid w:val="002D1F4E"/>
    <w:rsid w:val="002D1F7F"/>
    <w:rsid w:val="002D2928"/>
    <w:rsid w:val="002D2D55"/>
    <w:rsid w:val="002D2E8E"/>
    <w:rsid w:val="002D30A0"/>
    <w:rsid w:val="002D32E2"/>
    <w:rsid w:val="002D334A"/>
    <w:rsid w:val="002D35B1"/>
    <w:rsid w:val="002D4032"/>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2C"/>
    <w:rsid w:val="002E4B41"/>
    <w:rsid w:val="002E5107"/>
    <w:rsid w:val="002E5263"/>
    <w:rsid w:val="002E55D2"/>
    <w:rsid w:val="002E570A"/>
    <w:rsid w:val="002E5E0D"/>
    <w:rsid w:val="002E5E59"/>
    <w:rsid w:val="002E5E99"/>
    <w:rsid w:val="002E68B9"/>
    <w:rsid w:val="002E6DFA"/>
    <w:rsid w:val="002E79BD"/>
    <w:rsid w:val="002E79D8"/>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34"/>
    <w:rsid w:val="002F2979"/>
    <w:rsid w:val="002F29AD"/>
    <w:rsid w:val="002F29FB"/>
    <w:rsid w:val="002F35AB"/>
    <w:rsid w:val="002F3657"/>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B37"/>
    <w:rsid w:val="002F6E11"/>
    <w:rsid w:val="002F7564"/>
    <w:rsid w:val="002F7A42"/>
    <w:rsid w:val="002F7C96"/>
    <w:rsid w:val="00300D2C"/>
    <w:rsid w:val="003010C6"/>
    <w:rsid w:val="003014D5"/>
    <w:rsid w:val="003014F9"/>
    <w:rsid w:val="00301B84"/>
    <w:rsid w:val="0030219F"/>
    <w:rsid w:val="003024E4"/>
    <w:rsid w:val="00302A55"/>
    <w:rsid w:val="00303181"/>
    <w:rsid w:val="003032E0"/>
    <w:rsid w:val="00303671"/>
    <w:rsid w:val="00303AF8"/>
    <w:rsid w:val="00303F67"/>
    <w:rsid w:val="00304085"/>
    <w:rsid w:val="0030419C"/>
    <w:rsid w:val="0030426C"/>
    <w:rsid w:val="00304272"/>
    <w:rsid w:val="003044B2"/>
    <w:rsid w:val="00304BA5"/>
    <w:rsid w:val="003051A8"/>
    <w:rsid w:val="003052CB"/>
    <w:rsid w:val="003056B1"/>
    <w:rsid w:val="003056FB"/>
    <w:rsid w:val="00305CBC"/>
    <w:rsid w:val="00305F6C"/>
    <w:rsid w:val="00306604"/>
    <w:rsid w:val="0030665B"/>
    <w:rsid w:val="00306BCD"/>
    <w:rsid w:val="0030725A"/>
    <w:rsid w:val="0031045D"/>
    <w:rsid w:val="00310591"/>
    <w:rsid w:val="003109E6"/>
    <w:rsid w:val="00310D4A"/>
    <w:rsid w:val="00310E26"/>
    <w:rsid w:val="00310EF9"/>
    <w:rsid w:val="0031108F"/>
    <w:rsid w:val="003110E1"/>
    <w:rsid w:val="0031118C"/>
    <w:rsid w:val="003115D4"/>
    <w:rsid w:val="0031165B"/>
    <w:rsid w:val="0031182B"/>
    <w:rsid w:val="00311A55"/>
    <w:rsid w:val="00311CA8"/>
    <w:rsid w:val="003123CB"/>
    <w:rsid w:val="00312942"/>
    <w:rsid w:val="00312A18"/>
    <w:rsid w:val="00312CD1"/>
    <w:rsid w:val="0031305F"/>
    <w:rsid w:val="00313499"/>
    <w:rsid w:val="003135FC"/>
    <w:rsid w:val="0031406E"/>
    <w:rsid w:val="0031434D"/>
    <w:rsid w:val="00314A51"/>
    <w:rsid w:val="00314C04"/>
    <w:rsid w:val="00315203"/>
    <w:rsid w:val="003154CE"/>
    <w:rsid w:val="0031561B"/>
    <w:rsid w:val="00316A64"/>
    <w:rsid w:val="00316C42"/>
    <w:rsid w:val="00317CDB"/>
    <w:rsid w:val="00317EC0"/>
    <w:rsid w:val="00320139"/>
    <w:rsid w:val="003204FC"/>
    <w:rsid w:val="003209E2"/>
    <w:rsid w:val="00320CD2"/>
    <w:rsid w:val="00320DF4"/>
    <w:rsid w:val="00320F06"/>
    <w:rsid w:val="00320F1D"/>
    <w:rsid w:val="00321325"/>
    <w:rsid w:val="00321334"/>
    <w:rsid w:val="00321CD2"/>
    <w:rsid w:val="00321D46"/>
    <w:rsid w:val="00322602"/>
    <w:rsid w:val="003226EE"/>
    <w:rsid w:val="00322956"/>
    <w:rsid w:val="00322B03"/>
    <w:rsid w:val="00322F4E"/>
    <w:rsid w:val="00323054"/>
    <w:rsid w:val="00323088"/>
    <w:rsid w:val="0032361C"/>
    <w:rsid w:val="00323F80"/>
    <w:rsid w:val="003248D9"/>
    <w:rsid w:val="00324949"/>
    <w:rsid w:val="00324C3F"/>
    <w:rsid w:val="00324D82"/>
    <w:rsid w:val="003253C6"/>
    <w:rsid w:val="0032570C"/>
    <w:rsid w:val="003259B8"/>
    <w:rsid w:val="003261EB"/>
    <w:rsid w:val="00326222"/>
    <w:rsid w:val="00326735"/>
    <w:rsid w:val="00326BB0"/>
    <w:rsid w:val="00326E8E"/>
    <w:rsid w:val="00326F37"/>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593"/>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6DA6"/>
    <w:rsid w:val="0033796E"/>
    <w:rsid w:val="00337FBE"/>
    <w:rsid w:val="003402BA"/>
    <w:rsid w:val="0034044E"/>
    <w:rsid w:val="003405E8"/>
    <w:rsid w:val="00340619"/>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F8"/>
    <w:rsid w:val="00346A23"/>
    <w:rsid w:val="003473CE"/>
    <w:rsid w:val="003474F9"/>
    <w:rsid w:val="003478D0"/>
    <w:rsid w:val="003478EC"/>
    <w:rsid w:val="00347925"/>
    <w:rsid w:val="00347A55"/>
    <w:rsid w:val="00350086"/>
    <w:rsid w:val="00350911"/>
    <w:rsid w:val="00350FCE"/>
    <w:rsid w:val="00351931"/>
    <w:rsid w:val="00351CDC"/>
    <w:rsid w:val="00351F0F"/>
    <w:rsid w:val="00352139"/>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386"/>
    <w:rsid w:val="00357421"/>
    <w:rsid w:val="003576E8"/>
    <w:rsid w:val="0035775B"/>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5921"/>
    <w:rsid w:val="00365DB3"/>
    <w:rsid w:val="00366295"/>
    <w:rsid w:val="00366317"/>
    <w:rsid w:val="0036634A"/>
    <w:rsid w:val="003663B5"/>
    <w:rsid w:val="003663F5"/>
    <w:rsid w:val="00366756"/>
    <w:rsid w:val="00366DDB"/>
    <w:rsid w:val="00366F97"/>
    <w:rsid w:val="00367536"/>
    <w:rsid w:val="0036781E"/>
    <w:rsid w:val="00367832"/>
    <w:rsid w:val="00367DBB"/>
    <w:rsid w:val="00367DDA"/>
    <w:rsid w:val="00367EE5"/>
    <w:rsid w:val="003702A9"/>
    <w:rsid w:val="00370582"/>
    <w:rsid w:val="00370A22"/>
    <w:rsid w:val="00371063"/>
    <w:rsid w:val="00371423"/>
    <w:rsid w:val="00371F4F"/>
    <w:rsid w:val="00372082"/>
    <w:rsid w:val="0037222C"/>
    <w:rsid w:val="003724E7"/>
    <w:rsid w:val="003729A7"/>
    <w:rsid w:val="003729F9"/>
    <w:rsid w:val="00372CDB"/>
    <w:rsid w:val="003733D9"/>
    <w:rsid w:val="0037348F"/>
    <w:rsid w:val="003734EC"/>
    <w:rsid w:val="003736EC"/>
    <w:rsid w:val="00373E0C"/>
    <w:rsid w:val="0037418F"/>
    <w:rsid w:val="00374253"/>
    <w:rsid w:val="003744E9"/>
    <w:rsid w:val="003745A3"/>
    <w:rsid w:val="0037478B"/>
    <w:rsid w:val="0037495F"/>
    <w:rsid w:val="00374AA0"/>
    <w:rsid w:val="00374B8F"/>
    <w:rsid w:val="00374C35"/>
    <w:rsid w:val="00374CA1"/>
    <w:rsid w:val="003753B8"/>
    <w:rsid w:val="00375BF4"/>
    <w:rsid w:val="00375D8B"/>
    <w:rsid w:val="00375E9F"/>
    <w:rsid w:val="003760AC"/>
    <w:rsid w:val="003769E5"/>
    <w:rsid w:val="0037703B"/>
    <w:rsid w:val="003770CF"/>
    <w:rsid w:val="00377100"/>
    <w:rsid w:val="0037776E"/>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89"/>
    <w:rsid w:val="003852EA"/>
    <w:rsid w:val="0038580B"/>
    <w:rsid w:val="0038692F"/>
    <w:rsid w:val="003869E4"/>
    <w:rsid w:val="00386B35"/>
    <w:rsid w:val="00386BFA"/>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5B89"/>
    <w:rsid w:val="00395CCC"/>
    <w:rsid w:val="003969B9"/>
    <w:rsid w:val="00396B2B"/>
    <w:rsid w:val="00396D14"/>
    <w:rsid w:val="00396E36"/>
    <w:rsid w:val="00396FFE"/>
    <w:rsid w:val="003973DA"/>
    <w:rsid w:val="00397407"/>
    <w:rsid w:val="00397850"/>
    <w:rsid w:val="00397C34"/>
    <w:rsid w:val="003A0084"/>
    <w:rsid w:val="003A0091"/>
    <w:rsid w:val="003A021D"/>
    <w:rsid w:val="003A04C3"/>
    <w:rsid w:val="003A094C"/>
    <w:rsid w:val="003A097E"/>
    <w:rsid w:val="003A0D57"/>
    <w:rsid w:val="003A0EC4"/>
    <w:rsid w:val="003A0FAB"/>
    <w:rsid w:val="003A10A9"/>
    <w:rsid w:val="003A1C98"/>
    <w:rsid w:val="003A1DFE"/>
    <w:rsid w:val="003A2183"/>
    <w:rsid w:val="003A228E"/>
    <w:rsid w:val="003A2718"/>
    <w:rsid w:val="003A2C72"/>
    <w:rsid w:val="003A3FBF"/>
    <w:rsid w:val="003A41C5"/>
    <w:rsid w:val="003A468A"/>
    <w:rsid w:val="003A4CB1"/>
    <w:rsid w:val="003A4E64"/>
    <w:rsid w:val="003A52A9"/>
    <w:rsid w:val="003A546B"/>
    <w:rsid w:val="003A5BF1"/>
    <w:rsid w:val="003A6DCE"/>
    <w:rsid w:val="003A711A"/>
    <w:rsid w:val="003A71DD"/>
    <w:rsid w:val="003A73F9"/>
    <w:rsid w:val="003A79AE"/>
    <w:rsid w:val="003A7A3C"/>
    <w:rsid w:val="003A7B0C"/>
    <w:rsid w:val="003A7F6E"/>
    <w:rsid w:val="003B0016"/>
    <w:rsid w:val="003B0AE8"/>
    <w:rsid w:val="003B0C64"/>
    <w:rsid w:val="003B2019"/>
    <w:rsid w:val="003B211C"/>
    <w:rsid w:val="003B231F"/>
    <w:rsid w:val="003B2660"/>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6DB"/>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2"/>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5DB5"/>
    <w:rsid w:val="003E6C51"/>
    <w:rsid w:val="003E7169"/>
    <w:rsid w:val="003E728E"/>
    <w:rsid w:val="003E7777"/>
    <w:rsid w:val="003E77DB"/>
    <w:rsid w:val="003E7868"/>
    <w:rsid w:val="003E7BF9"/>
    <w:rsid w:val="003E7D00"/>
    <w:rsid w:val="003F012C"/>
    <w:rsid w:val="003F01CE"/>
    <w:rsid w:val="003F05FB"/>
    <w:rsid w:val="003F0756"/>
    <w:rsid w:val="003F0AD8"/>
    <w:rsid w:val="003F0DE1"/>
    <w:rsid w:val="003F0EE0"/>
    <w:rsid w:val="003F14A0"/>
    <w:rsid w:val="003F157B"/>
    <w:rsid w:val="003F17E6"/>
    <w:rsid w:val="003F1991"/>
    <w:rsid w:val="003F1D20"/>
    <w:rsid w:val="003F1D4C"/>
    <w:rsid w:val="003F1FF7"/>
    <w:rsid w:val="003F216F"/>
    <w:rsid w:val="003F24B7"/>
    <w:rsid w:val="003F25FD"/>
    <w:rsid w:val="003F2B44"/>
    <w:rsid w:val="003F343F"/>
    <w:rsid w:val="003F38D6"/>
    <w:rsid w:val="003F3A94"/>
    <w:rsid w:val="003F3B9D"/>
    <w:rsid w:val="003F3E30"/>
    <w:rsid w:val="003F48AF"/>
    <w:rsid w:val="003F4BAB"/>
    <w:rsid w:val="003F4DDF"/>
    <w:rsid w:val="003F4F0B"/>
    <w:rsid w:val="003F614E"/>
    <w:rsid w:val="003F623D"/>
    <w:rsid w:val="003F6467"/>
    <w:rsid w:val="003F6CF0"/>
    <w:rsid w:val="003F6F2E"/>
    <w:rsid w:val="003F7067"/>
    <w:rsid w:val="003F734B"/>
    <w:rsid w:val="00400224"/>
    <w:rsid w:val="00400574"/>
    <w:rsid w:val="004005B5"/>
    <w:rsid w:val="00400687"/>
    <w:rsid w:val="00400FC2"/>
    <w:rsid w:val="0040159D"/>
    <w:rsid w:val="004018EE"/>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327"/>
    <w:rsid w:val="004043DC"/>
    <w:rsid w:val="0040454A"/>
    <w:rsid w:val="00404552"/>
    <w:rsid w:val="0040458B"/>
    <w:rsid w:val="00404ADC"/>
    <w:rsid w:val="00404E42"/>
    <w:rsid w:val="0040561A"/>
    <w:rsid w:val="004057A1"/>
    <w:rsid w:val="0040599D"/>
    <w:rsid w:val="00405E19"/>
    <w:rsid w:val="00406028"/>
    <w:rsid w:val="0040615F"/>
    <w:rsid w:val="004061DC"/>
    <w:rsid w:val="00406389"/>
    <w:rsid w:val="004063BC"/>
    <w:rsid w:val="00406478"/>
    <w:rsid w:val="00406744"/>
    <w:rsid w:val="00406BF2"/>
    <w:rsid w:val="00406C87"/>
    <w:rsid w:val="00406EEC"/>
    <w:rsid w:val="00407384"/>
    <w:rsid w:val="0040768E"/>
    <w:rsid w:val="00407744"/>
    <w:rsid w:val="004077DA"/>
    <w:rsid w:val="004078A2"/>
    <w:rsid w:val="004078D1"/>
    <w:rsid w:val="004079A4"/>
    <w:rsid w:val="004079B2"/>
    <w:rsid w:val="00407BB9"/>
    <w:rsid w:val="00407D9D"/>
    <w:rsid w:val="0041003F"/>
    <w:rsid w:val="00410A0E"/>
    <w:rsid w:val="00410ACD"/>
    <w:rsid w:val="00410E81"/>
    <w:rsid w:val="00410F42"/>
    <w:rsid w:val="00410F5E"/>
    <w:rsid w:val="004112DB"/>
    <w:rsid w:val="0041135E"/>
    <w:rsid w:val="004117A6"/>
    <w:rsid w:val="0041180C"/>
    <w:rsid w:val="004125C6"/>
    <w:rsid w:val="00412944"/>
    <w:rsid w:val="00412BC2"/>
    <w:rsid w:val="00412D1A"/>
    <w:rsid w:val="004130E0"/>
    <w:rsid w:val="00413200"/>
    <w:rsid w:val="00413462"/>
    <w:rsid w:val="004135E7"/>
    <w:rsid w:val="00413BB7"/>
    <w:rsid w:val="00413DA0"/>
    <w:rsid w:val="004143DE"/>
    <w:rsid w:val="00414689"/>
    <w:rsid w:val="00414793"/>
    <w:rsid w:val="00414A19"/>
    <w:rsid w:val="00414E31"/>
    <w:rsid w:val="004151F9"/>
    <w:rsid w:val="0041542A"/>
    <w:rsid w:val="004156EC"/>
    <w:rsid w:val="0041623F"/>
    <w:rsid w:val="00416281"/>
    <w:rsid w:val="004162A4"/>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2FBC"/>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0F0"/>
    <w:rsid w:val="00426161"/>
    <w:rsid w:val="00426262"/>
    <w:rsid w:val="00426ACE"/>
    <w:rsid w:val="00426FC9"/>
    <w:rsid w:val="00427807"/>
    <w:rsid w:val="004304E6"/>
    <w:rsid w:val="0043077C"/>
    <w:rsid w:val="00430D26"/>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A1C"/>
    <w:rsid w:val="00441D14"/>
    <w:rsid w:val="0044223C"/>
    <w:rsid w:val="004426FE"/>
    <w:rsid w:val="004429A8"/>
    <w:rsid w:val="00442CA8"/>
    <w:rsid w:val="00443475"/>
    <w:rsid w:val="004435D7"/>
    <w:rsid w:val="004438C4"/>
    <w:rsid w:val="00443AED"/>
    <w:rsid w:val="00443B11"/>
    <w:rsid w:val="00443FDB"/>
    <w:rsid w:val="004444AB"/>
    <w:rsid w:val="00444668"/>
    <w:rsid w:val="0044466E"/>
    <w:rsid w:val="00444830"/>
    <w:rsid w:val="00444CAE"/>
    <w:rsid w:val="00445D59"/>
    <w:rsid w:val="004460D0"/>
    <w:rsid w:val="004462E4"/>
    <w:rsid w:val="00446379"/>
    <w:rsid w:val="004463D6"/>
    <w:rsid w:val="00447520"/>
    <w:rsid w:val="00447744"/>
    <w:rsid w:val="00447789"/>
    <w:rsid w:val="0044785D"/>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5AC"/>
    <w:rsid w:val="0045460F"/>
    <w:rsid w:val="00454B3A"/>
    <w:rsid w:val="00455095"/>
    <w:rsid w:val="00455213"/>
    <w:rsid w:val="00455350"/>
    <w:rsid w:val="0045559E"/>
    <w:rsid w:val="00455ACC"/>
    <w:rsid w:val="00456225"/>
    <w:rsid w:val="004566E6"/>
    <w:rsid w:val="00456B3B"/>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1C"/>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68"/>
    <w:rsid w:val="00473992"/>
    <w:rsid w:val="00473CB0"/>
    <w:rsid w:val="004746D0"/>
    <w:rsid w:val="00474CAE"/>
    <w:rsid w:val="00474D4F"/>
    <w:rsid w:val="00475463"/>
    <w:rsid w:val="0047558D"/>
    <w:rsid w:val="0047601B"/>
    <w:rsid w:val="0047601E"/>
    <w:rsid w:val="00476295"/>
    <w:rsid w:val="004763E2"/>
    <w:rsid w:val="0047651B"/>
    <w:rsid w:val="004767EC"/>
    <w:rsid w:val="00477953"/>
    <w:rsid w:val="00477BCB"/>
    <w:rsid w:val="00477E40"/>
    <w:rsid w:val="00480259"/>
    <w:rsid w:val="00480337"/>
    <w:rsid w:val="004804E1"/>
    <w:rsid w:val="0048068F"/>
    <w:rsid w:val="00480967"/>
    <w:rsid w:val="004809DF"/>
    <w:rsid w:val="00480BAF"/>
    <w:rsid w:val="00480FD0"/>
    <w:rsid w:val="004810CC"/>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489"/>
    <w:rsid w:val="004836DF"/>
    <w:rsid w:val="00483AF3"/>
    <w:rsid w:val="00483D6C"/>
    <w:rsid w:val="00483EBF"/>
    <w:rsid w:val="00484100"/>
    <w:rsid w:val="004841A7"/>
    <w:rsid w:val="004843E0"/>
    <w:rsid w:val="00484642"/>
    <w:rsid w:val="004849D4"/>
    <w:rsid w:val="004854BD"/>
    <w:rsid w:val="004855BC"/>
    <w:rsid w:val="004857CA"/>
    <w:rsid w:val="00485DE8"/>
    <w:rsid w:val="0048603B"/>
    <w:rsid w:val="004864D1"/>
    <w:rsid w:val="0048694F"/>
    <w:rsid w:val="00486CC9"/>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78D"/>
    <w:rsid w:val="00493E3D"/>
    <w:rsid w:val="00493E71"/>
    <w:rsid w:val="00493F71"/>
    <w:rsid w:val="00494A67"/>
    <w:rsid w:val="00494D8E"/>
    <w:rsid w:val="0049515D"/>
    <w:rsid w:val="00495278"/>
    <w:rsid w:val="00495455"/>
    <w:rsid w:val="00495796"/>
    <w:rsid w:val="00495809"/>
    <w:rsid w:val="0049589B"/>
    <w:rsid w:val="00495DEA"/>
    <w:rsid w:val="00495E84"/>
    <w:rsid w:val="00496951"/>
    <w:rsid w:val="00497562"/>
    <w:rsid w:val="00497D47"/>
    <w:rsid w:val="00497FC5"/>
    <w:rsid w:val="004A04DD"/>
    <w:rsid w:val="004A0528"/>
    <w:rsid w:val="004A087A"/>
    <w:rsid w:val="004A088B"/>
    <w:rsid w:val="004A101A"/>
    <w:rsid w:val="004A1423"/>
    <w:rsid w:val="004A148B"/>
    <w:rsid w:val="004A2B4D"/>
    <w:rsid w:val="004A2D8A"/>
    <w:rsid w:val="004A39AE"/>
    <w:rsid w:val="004A40F2"/>
    <w:rsid w:val="004A45F9"/>
    <w:rsid w:val="004A4A19"/>
    <w:rsid w:val="004A4A3B"/>
    <w:rsid w:val="004A4F4D"/>
    <w:rsid w:val="004A506A"/>
    <w:rsid w:val="004A5FA9"/>
    <w:rsid w:val="004A616C"/>
    <w:rsid w:val="004A61CA"/>
    <w:rsid w:val="004A6217"/>
    <w:rsid w:val="004A62D6"/>
    <w:rsid w:val="004A6A51"/>
    <w:rsid w:val="004A6BB5"/>
    <w:rsid w:val="004A6CD2"/>
    <w:rsid w:val="004A6D90"/>
    <w:rsid w:val="004A7031"/>
    <w:rsid w:val="004A746B"/>
    <w:rsid w:val="004A7AEE"/>
    <w:rsid w:val="004B090C"/>
    <w:rsid w:val="004B1A91"/>
    <w:rsid w:val="004B1B48"/>
    <w:rsid w:val="004B2086"/>
    <w:rsid w:val="004B226C"/>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B1"/>
    <w:rsid w:val="004B7AE7"/>
    <w:rsid w:val="004B7BE4"/>
    <w:rsid w:val="004B7EDD"/>
    <w:rsid w:val="004C0488"/>
    <w:rsid w:val="004C060B"/>
    <w:rsid w:val="004C0779"/>
    <w:rsid w:val="004C153B"/>
    <w:rsid w:val="004C1AC0"/>
    <w:rsid w:val="004C1AE2"/>
    <w:rsid w:val="004C1B5E"/>
    <w:rsid w:val="004C202E"/>
    <w:rsid w:val="004C206A"/>
    <w:rsid w:val="004C26B7"/>
    <w:rsid w:val="004C2719"/>
    <w:rsid w:val="004C2B1F"/>
    <w:rsid w:val="004C3575"/>
    <w:rsid w:val="004C35E6"/>
    <w:rsid w:val="004C4245"/>
    <w:rsid w:val="004C45EE"/>
    <w:rsid w:val="004C5846"/>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298"/>
    <w:rsid w:val="004D39A1"/>
    <w:rsid w:val="004D424C"/>
    <w:rsid w:val="004D44C8"/>
    <w:rsid w:val="004D47E7"/>
    <w:rsid w:val="004D4829"/>
    <w:rsid w:val="004D4EEC"/>
    <w:rsid w:val="004D546C"/>
    <w:rsid w:val="004D573F"/>
    <w:rsid w:val="004D5B01"/>
    <w:rsid w:val="004D5D80"/>
    <w:rsid w:val="004D5DB0"/>
    <w:rsid w:val="004D5E3C"/>
    <w:rsid w:val="004D5EF3"/>
    <w:rsid w:val="004D6483"/>
    <w:rsid w:val="004D6B55"/>
    <w:rsid w:val="004D6EDE"/>
    <w:rsid w:val="004E049F"/>
    <w:rsid w:val="004E0611"/>
    <w:rsid w:val="004E0EFA"/>
    <w:rsid w:val="004E10FB"/>
    <w:rsid w:val="004E1194"/>
    <w:rsid w:val="004E11B5"/>
    <w:rsid w:val="004E1230"/>
    <w:rsid w:val="004E1A74"/>
    <w:rsid w:val="004E2CDD"/>
    <w:rsid w:val="004E2E1D"/>
    <w:rsid w:val="004E2FC6"/>
    <w:rsid w:val="004E32FF"/>
    <w:rsid w:val="004E3429"/>
    <w:rsid w:val="004E34E5"/>
    <w:rsid w:val="004E35E4"/>
    <w:rsid w:val="004E378E"/>
    <w:rsid w:val="004E38AF"/>
    <w:rsid w:val="004E397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6B8"/>
    <w:rsid w:val="004F7BFF"/>
    <w:rsid w:val="005003FA"/>
    <w:rsid w:val="005003FB"/>
    <w:rsid w:val="00500B8C"/>
    <w:rsid w:val="005012C5"/>
    <w:rsid w:val="0050145F"/>
    <w:rsid w:val="005017C0"/>
    <w:rsid w:val="00501881"/>
    <w:rsid w:val="00502DA2"/>
    <w:rsid w:val="00502E1B"/>
    <w:rsid w:val="00502F43"/>
    <w:rsid w:val="00503A02"/>
    <w:rsid w:val="00503E7F"/>
    <w:rsid w:val="00504035"/>
    <w:rsid w:val="0050435C"/>
    <w:rsid w:val="005045D8"/>
    <w:rsid w:val="00504829"/>
    <w:rsid w:val="00504A63"/>
    <w:rsid w:val="00504B01"/>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4D7"/>
    <w:rsid w:val="00512968"/>
    <w:rsid w:val="00512B6F"/>
    <w:rsid w:val="00512E58"/>
    <w:rsid w:val="00513021"/>
    <w:rsid w:val="005134D5"/>
    <w:rsid w:val="005135F1"/>
    <w:rsid w:val="0051376A"/>
    <w:rsid w:val="00513F30"/>
    <w:rsid w:val="00514076"/>
    <w:rsid w:val="00514674"/>
    <w:rsid w:val="005148C8"/>
    <w:rsid w:val="00514973"/>
    <w:rsid w:val="005151A5"/>
    <w:rsid w:val="005154C2"/>
    <w:rsid w:val="00515565"/>
    <w:rsid w:val="00515C0B"/>
    <w:rsid w:val="00515DE3"/>
    <w:rsid w:val="00515E79"/>
    <w:rsid w:val="00515F84"/>
    <w:rsid w:val="00516405"/>
    <w:rsid w:val="00517F8D"/>
    <w:rsid w:val="0052012C"/>
    <w:rsid w:val="00520CA8"/>
    <w:rsid w:val="00521291"/>
    <w:rsid w:val="0052136D"/>
    <w:rsid w:val="005215F0"/>
    <w:rsid w:val="0052173E"/>
    <w:rsid w:val="00521CC2"/>
    <w:rsid w:val="00521F5B"/>
    <w:rsid w:val="005221E0"/>
    <w:rsid w:val="0052232E"/>
    <w:rsid w:val="00522397"/>
    <w:rsid w:val="00522A1D"/>
    <w:rsid w:val="00523636"/>
    <w:rsid w:val="0052391C"/>
    <w:rsid w:val="00524F6D"/>
    <w:rsid w:val="005251DD"/>
    <w:rsid w:val="00525242"/>
    <w:rsid w:val="00525359"/>
    <w:rsid w:val="0052578D"/>
    <w:rsid w:val="00525D52"/>
    <w:rsid w:val="00525ED0"/>
    <w:rsid w:val="00526849"/>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312C"/>
    <w:rsid w:val="00533289"/>
    <w:rsid w:val="00533C9B"/>
    <w:rsid w:val="005342F7"/>
    <w:rsid w:val="00534597"/>
    <w:rsid w:val="0053469A"/>
    <w:rsid w:val="00534847"/>
    <w:rsid w:val="005349EA"/>
    <w:rsid w:val="00534CED"/>
    <w:rsid w:val="00534D4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C2E"/>
    <w:rsid w:val="0054716E"/>
    <w:rsid w:val="00547189"/>
    <w:rsid w:val="005471DD"/>
    <w:rsid w:val="0054754C"/>
    <w:rsid w:val="00547BC3"/>
    <w:rsid w:val="00547D0B"/>
    <w:rsid w:val="00547E1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A82"/>
    <w:rsid w:val="00561B68"/>
    <w:rsid w:val="00561FC0"/>
    <w:rsid w:val="00561FDC"/>
    <w:rsid w:val="0056238B"/>
    <w:rsid w:val="00562849"/>
    <w:rsid w:val="005628B0"/>
    <w:rsid w:val="0056290A"/>
    <w:rsid w:val="005630CB"/>
    <w:rsid w:val="005633EA"/>
    <w:rsid w:val="00564311"/>
    <w:rsid w:val="00564773"/>
    <w:rsid w:val="0056486B"/>
    <w:rsid w:val="0056499E"/>
    <w:rsid w:val="00564BED"/>
    <w:rsid w:val="00564E58"/>
    <w:rsid w:val="00565584"/>
    <w:rsid w:val="0056625C"/>
    <w:rsid w:val="0056632B"/>
    <w:rsid w:val="00566E70"/>
    <w:rsid w:val="00566F36"/>
    <w:rsid w:val="005673A1"/>
    <w:rsid w:val="005673E0"/>
    <w:rsid w:val="00567880"/>
    <w:rsid w:val="00567DF8"/>
    <w:rsid w:val="0057013C"/>
    <w:rsid w:val="0057021D"/>
    <w:rsid w:val="00570375"/>
    <w:rsid w:val="0057094C"/>
    <w:rsid w:val="005710C9"/>
    <w:rsid w:val="00571503"/>
    <w:rsid w:val="005715B0"/>
    <w:rsid w:val="00571728"/>
    <w:rsid w:val="0057182C"/>
    <w:rsid w:val="00571B8B"/>
    <w:rsid w:val="00571E5C"/>
    <w:rsid w:val="005721BD"/>
    <w:rsid w:val="005722C2"/>
    <w:rsid w:val="0057266C"/>
    <w:rsid w:val="0057272D"/>
    <w:rsid w:val="00572D72"/>
    <w:rsid w:val="0057305F"/>
    <w:rsid w:val="00573141"/>
    <w:rsid w:val="005735C0"/>
    <w:rsid w:val="005742C2"/>
    <w:rsid w:val="005743E7"/>
    <w:rsid w:val="00574774"/>
    <w:rsid w:val="00574A7B"/>
    <w:rsid w:val="005755A0"/>
    <w:rsid w:val="00575F20"/>
    <w:rsid w:val="005762CA"/>
    <w:rsid w:val="00576783"/>
    <w:rsid w:val="00576B1B"/>
    <w:rsid w:val="00576BEF"/>
    <w:rsid w:val="00576C21"/>
    <w:rsid w:val="00576EBA"/>
    <w:rsid w:val="005774A6"/>
    <w:rsid w:val="005774DB"/>
    <w:rsid w:val="00577656"/>
    <w:rsid w:val="00577849"/>
    <w:rsid w:val="00577F5C"/>
    <w:rsid w:val="005806E5"/>
    <w:rsid w:val="005810E6"/>
    <w:rsid w:val="00581222"/>
    <w:rsid w:val="00581AA3"/>
    <w:rsid w:val="00581EB4"/>
    <w:rsid w:val="00581F80"/>
    <w:rsid w:val="0058283F"/>
    <w:rsid w:val="00582CFE"/>
    <w:rsid w:val="00583151"/>
    <w:rsid w:val="00583301"/>
    <w:rsid w:val="00583C42"/>
    <w:rsid w:val="00583CBF"/>
    <w:rsid w:val="00583E44"/>
    <w:rsid w:val="00583FFA"/>
    <w:rsid w:val="005843B8"/>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201"/>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8C5"/>
    <w:rsid w:val="00596A7D"/>
    <w:rsid w:val="00596BF0"/>
    <w:rsid w:val="00596DF4"/>
    <w:rsid w:val="005A0144"/>
    <w:rsid w:val="005A070A"/>
    <w:rsid w:val="005A0B26"/>
    <w:rsid w:val="005A0DD9"/>
    <w:rsid w:val="005A0EF5"/>
    <w:rsid w:val="005A1243"/>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19C"/>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B04"/>
    <w:rsid w:val="005B3CF4"/>
    <w:rsid w:val="005B408A"/>
    <w:rsid w:val="005B442E"/>
    <w:rsid w:val="005B54F6"/>
    <w:rsid w:val="005B5EE4"/>
    <w:rsid w:val="005B6571"/>
    <w:rsid w:val="005B68B3"/>
    <w:rsid w:val="005B6AFF"/>
    <w:rsid w:val="005B6C71"/>
    <w:rsid w:val="005B6F70"/>
    <w:rsid w:val="005B70A2"/>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6BE"/>
    <w:rsid w:val="005F1C83"/>
    <w:rsid w:val="005F1E1A"/>
    <w:rsid w:val="005F2534"/>
    <w:rsid w:val="005F28D3"/>
    <w:rsid w:val="005F2A5D"/>
    <w:rsid w:val="005F2B88"/>
    <w:rsid w:val="005F2BDA"/>
    <w:rsid w:val="005F314F"/>
    <w:rsid w:val="005F31DD"/>
    <w:rsid w:val="005F3421"/>
    <w:rsid w:val="005F3FF8"/>
    <w:rsid w:val="005F4228"/>
    <w:rsid w:val="005F4830"/>
    <w:rsid w:val="005F4A88"/>
    <w:rsid w:val="005F4C62"/>
    <w:rsid w:val="005F50D7"/>
    <w:rsid w:val="005F54BC"/>
    <w:rsid w:val="005F565C"/>
    <w:rsid w:val="005F56AF"/>
    <w:rsid w:val="005F5EDB"/>
    <w:rsid w:val="005F60AE"/>
    <w:rsid w:val="005F669F"/>
    <w:rsid w:val="005F683C"/>
    <w:rsid w:val="005F6AA0"/>
    <w:rsid w:val="005F6C58"/>
    <w:rsid w:val="005F7038"/>
    <w:rsid w:val="00600732"/>
    <w:rsid w:val="00601150"/>
    <w:rsid w:val="006011C5"/>
    <w:rsid w:val="00601311"/>
    <w:rsid w:val="00601329"/>
    <w:rsid w:val="00601587"/>
    <w:rsid w:val="0060175B"/>
    <w:rsid w:val="006017E2"/>
    <w:rsid w:val="00601AC5"/>
    <w:rsid w:val="00601C43"/>
    <w:rsid w:val="00602A6F"/>
    <w:rsid w:val="00602E76"/>
    <w:rsid w:val="006044B8"/>
    <w:rsid w:val="006044E8"/>
    <w:rsid w:val="00604940"/>
    <w:rsid w:val="00604AE6"/>
    <w:rsid w:val="0060502D"/>
    <w:rsid w:val="0060528E"/>
    <w:rsid w:val="00605A95"/>
    <w:rsid w:val="00605BE2"/>
    <w:rsid w:val="00605D41"/>
    <w:rsid w:val="00605DE1"/>
    <w:rsid w:val="0060628C"/>
    <w:rsid w:val="006064F4"/>
    <w:rsid w:val="00606759"/>
    <w:rsid w:val="00607362"/>
    <w:rsid w:val="00607554"/>
    <w:rsid w:val="006079D6"/>
    <w:rsid w:val="00607B93"/>
    <w:rsid w:val="00610884"/>
    <w:rsid w:val="00610BCA"/>
    <w:rsid w:val="00610C11"/>
    <w:rsid w:val="00611280"/>
    <w:rsid w:val="006118E0"/>
    <w:rsid w:val="00611B52"/>
    <w:rsid w:val="00611B99"/>
    <w:rsid w:val="00611C39"/>
    <w:rsid w:val="00611D4E"/>
    <w:rsid w:val="00612329"/>
    <w:rsid w:val="006125EF"/>
    <w:rsid w:val="00612635"/>
    <w:rsid w:val="00612762"/>
    <w:rsid w:val="006129FE"/>
    <w:rsid w:val="00612BD9"/>
    <w:rsid w:val="00612E97"/>
    <w:rsid w:val="006130C9"/>
    <w:rsid w:val="006131EE"/>
    <w:rsid w:val="0061328F"/>
    <w:rsid w:val="00613441"/>
    <w:rsid w:val="00613633"/>
    <w:rsid w:val="00613651"/>
    <w:rsid w:val="006138A9"/>
    <w:rsid w:val="00613AB3"/>
    <w:rsid w:val="00613DEA"/>
    <w:rsid w:val="00613E66"/>
    <w:rsid w:val="00613E98"/>
    <w:rsid w:val="00614035"/>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54D"/>
    <w:rsid w:val="00624AA2"/>
    <w:rsid w:val="00624AEA"/>
    <w:rsid w:val="00624DD8"/>
    <w:rsid w:val="00624FE2"/>
    <w:rsid w:val="006253A5"/>
    <w:rsid w:val="00625656"/>
    <w:rsid w:val="00625C30"/>
    <w:rsid w:val="00625D6F"/>
    <w:rsid w:val="00625FD4"/>
    <w:rsid w:val="0062602A"/>
    <w:rsid w:val="0062608C"/>
    <w:rsid w:val="0062624D"/>
    <w:rsid w:val="006269D2"/>
    <w:rsid w:val="00626D7E"/>
    <w:rsid w:val="006270D4"/>
    <w:rsid w:val="006271B3"/>
    <w:rsid w:val="006271FC"/>
    <w:rsid w:val="00627594"/>
    <w:rsid w:val="00627D8A"/>
    <w:rsid w:val="00627EC5"/>
    <w:rsid w:val="0063015E"/>
    <w:rsid w:val="006305B9"/>
    <w:rsid w:val="00630696"/>
    <w:rsid w:val="00630876"/>
    <w:rsid w:val="00631158"/>
    <w:rsid w:val="006314E9"/>
    <w:rsid w:val="00631622"/>
    <w:rsid w:val="00631B28"/>
    <w:rsid w:val="00631E06"/>
    <w:rsid w:val="006322E7"/>
    <w:rsid w:val="006324CD"/>
    <w:rsid w:val="006328C5"/>
    <w:rsid w:val="006330B6"/>
    <w:rsid w:val="006331F7"/>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7A5"/>
    <w:rsid w:val="00646958"/>
    <w:rsid w:val="00646DD0"/>
    <w:rsid w:val="00647210"/>
    <w:rsid w:val="006473A5"/>
    <w:rsid w:val="0064794B"/>
    <w:rsid w:val="00647D9F"/>
    <w:rsid w:val="00647F42"/>
    <w:rsid w:val="00650174"/>
    <w:rsid w:val="006505CC"/>
    <w:rsid w:val="00650731"/>
    <w:rsid w:val="006509D6"/>
    <w:rsid w:val="00650E40"/>
    <w:rsid w:val="006516AF"/>
    <w:rsid w:val="00651AEC"/>
    <w:rsid w:val="00651C21"/>
    <w:rsid w:val="0065218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59BA"/>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7C0"/>
    <w:rsid w:val="00662929"/>
    <w:rsid w:val="006629BF"/>
    <w:rsid w:val="00662A81"/>
    <w:rsid w:val="00662C0B"/>
    <w:rsid w:val="00662D97"/>
    <w:rsid w:val="00662E7F"/>
    <w:rsid w:val="00662FA3"/>
    <w:rsid w:val="0066328F"/>
    <w:rsid w:val="006633ED"/>
    <w:rsid w:val="006635DB"/>
    <w:rsid w:val="00663A7D"/>
    <w:rsid w:val="00664060"/>
    <w:rsid w:val="00664069"/>
    <w:rsid w:val="00664658"/>
    <w:rsid w:val="00664C63"/>
    <w:rsid w:val="00664D5D"/>
    <w:rsid w:val="006650E0"/>
    <w:rsid w:val="00665723"/>
    <w:rsid w:val="00665A47"/>
    <w:rsid w:val="00665FF7"/>
    <w:rsid w:val="00666069"/>
    <w:rsid w:val="006662C1"/>
    <w:rsid w:val="0066688F"/>
    <w:rsid w:val="00666CC4"/>
    <w:rsid w:val="00666DA9"/>
    <w:rsid w:val="00667334"/>
    <w:rsid w:val="006673CA"/>
    <w:rsid w:val="00667975"/>
    <w:rsid w:val="006679BC"/>
    <w:rsid w:val="00667C46"/>
    <w:rsid w:val="00667C5C"/>
    <w:rsid w:val="00667CD4"/>
    <w:rsid w:val="00670240"/>
    <w:rsid w:val="00670A10"/>
    <w:rsid w:val="00670CC2"/>
    <w:rsid w:val="00670FB6"/>
    <w:rsid w:val="006711CB"/>
    <w:rsid w:val="0067124E"/>
    <w:rsid w:val="00671B0E"/>
    <w:rsid w:val="00671F0E"/>
    <w:rsid w:val="00672CFD"/>
    <w:rsid w:val="00672DE2"/>
    <w:rsid w:val="0067335C"/>
    <w:rsid w:val="00673A51"/>
    <w:rsid w:val="00673A9F"/>
    <w:rsid w:val="00673E2D"/>
    <w:rsid w:val="00673F9E"/>
    <w:rsid w:val="00674367"/>
    <w:rsid w:val="00674DAF"/>
    <w:rsid w:val="00674E6B"/>
    <w:rsid w:val="006750BA"/>
    <w:rsid w:val="00675509"/>
    <w:rsid w:val="006756B8"/>
    <w:rsid w:val="00675861"/>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976"/>
    <w:rsid w:val="00683E40"/>
    <w:rsid w:val="00684125"/>
    <w:rsid w:val="0068422D"/>
    <w:rsid w:val="00684A1C"/>
    <w:rsid w:val="00684A94"/>
    <w:rsid w:val="006852FD"/>
    <w:rsid w:val="006858E4"/>
    <w:rsid w:val="00685AEB"/>
    <w:rsid w:val="00685C73"/>
    <w:rsid w:val="00686102"/>
    <w:rsid w:val="0068633E"/>
    <w:rsid w:val="00686504"/>
    <w:rsid w:val="00686869"/>
    <w:rsid w:val="006868B0"/>
    <w:rsid w:val="00686FEE"/>
    <w:rsid w:val="0068755A"/>
    <w:rsid w:val="006877FA"/>
    <w:rsid w:val="0069069F"/>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62"/>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250"/>
    <w:rsid w:val="006A2573"/>
    <w:rsid w:val="006A2653"/>
    <w:rsid w:val="006A29B9"/>
    <w:rsid w:val="006A2DD9"/>
    <w:rsid w:val="006A2F60"/>
    <w:rsid w:val="006A30E8"/>
    <w:rsid w:val="006A313B"/>
    <w:rsid w:val="006A34F0"/>
    <w:rsid w:val="006A3972"/>
    <w:rsid w:val="006A41EF"/>
    <w:rsid w:val="006A440D"/>
    <w:rsid w:val="006A4685"/>
    <w:rsid w:val="006A497F"/>
    <w:rsid w:val="006A4EB1"/>
    <w:rsid w:val="006A50D0"/>
    <w:rsid w:val="006A5B63"/>
    <w:rsid w:val="006A5B90"/>
    <w:rsid w:val="006A6B79"/>
    <w:rsid w:val="006A6BEF"/>
    <w:rsid w:val="006A71F6"/>
    <w:rsid w:val="006A7765"/>
    <w:rsid w:val="006A7E8A"/>
    <w:rsid w:val="006B03BE"/>
    <w:rsid w:val="006B0701"/>
    <w:rsid w:val="006B0914"/>
    <w:rsid w:val="006B0962"/>
    <w:rsid w:val="006B0C8E"/>
    <w:rsid w:val="006B0F00"/>
    <w:rsid w:val="006B0FB9"/>
    <w:rsid w:val="006B1161"/>
    <w:rsid w:val="006B1BB7"/>
    <w:rsid w:val="006B1DBD"/>
    <w:rsid w:val="006B1DC7"/>
    <w:rsid w:val="006B235C"/>
    <w:rsid w:val="006B2832"/>
    <w:rsid w:val="006B28E8"/>
    <w:rsid w:val="006B298B"/>
    <w:rsid w:val="006B3408"/>
    <w:rsid w:val="006B3655"/>
    <w:rsid w:val="006B39E2"/>
    <w:rsid w:val="006B3F4F"/>
    <w:rsid w:val="006B3FED"/>
    <w:rsid w:val="006B4296"/>
    <w:rsid w:val="006B4664"/>
    <w:rsid w:val="006B49F5"/>
    <w:rsid w:val="006B4B50"/>
    <w:rsid w:val="006B4B70"/>
    <w:rsid w:val="006B4F95"/>
    <w:rsid w:val="006B51F8"/>
    <w:rsid w:val="006B532F"/>
    <w:rsid w:val="006B538E"/>
    <w:rsid w:val="006B5A35"/>
    <w:rsid w:val="006B5DAA"/>
    <w:rsid w:val="006B5EC8"/>
    <w:rsid w:val="006B5F8A"/>
    <w:rsid w:val="006B6680"/>
    <w:rsid w:val="006B6852"/>
    <w:rsid w:val="006B689F"/>
    <w:rsid w:val="006B6B26"/>
    <w:rsid w:val="006B6FB2"/>
    <w:rsid w:val="006B7467"/>
    <w:rsid w:val="006B77AD"/>
    <w:rsid w:val="006C0274"/>
    <w:rsid w:val="006C140F"/>
    <w:rsid w:val="006C15F0"/>
    <w:rsid w:val="006C184F"/>
    <w:rsid w:val="006C1A39"/>
    <w:rsid w:val="006C1D31"/>
    <w:rsid w:val="006C2427"/>
    <w:rsid w:val="006C24F6"/>
    <w:rsid w:val="006C2890"/>
    <w:rsid w:val="006C2BE2"/>
    <w:rsid w:val="006C2EF9"/>
    <w:rsid w:val="006C2FB3"/>
    <w:rsid w:val="006C3952"/>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E"/>
    <w:rsid w:val="006D5B86"/>
    <w:rsid w:val="006D5BED"/>
    <w:rsid w:val="006D6201"/>
    <w:rsid w:val="006D6A46"/>
    <w:rsid w:val="006D6E39"/>
    <w:rsid w:val="006D6F33"/>
    <w:rsid w:val="006D7140"/>
    <w:rsid w:val="006D7EA2"/>
    <w:rsid w:val="006D7EEB"/>
    <w:rsid w:val="006D7F59"/>
    <w:rsid w:val="006E0129"/>
    <w:rsid w:val="006E04FE"/>
    <w:rsid w:val="006E0516"/>
    <w:rsid w:val="006E06AC"/>
    <w:rsid w:val="006E06D3"/>
    <w:rsid w:val="006E0836"/>
    <w:rsid w:val="006E0D5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ACF"/>
    <w:rsid w:val="006E6CFD"/>
    <w:rsid w:val="006E6E7C"/>
    <w:rsid w:val="006E71A4"/>
    <w:rsid w:val="006E7647"/>
    <w:rsid w:val="006E765F"/>
    <w:rsid w:val="006E79F3"/>
    <w:rsid w:val="006E7B80"/>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7279"/>
    <w:rsid w:val="006F73D8"/>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CF"/>
    <w:rsid w:val="0070431A"/>
    <w:rsid w:val="007047FD"/>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14E9"/>
    <w:rsid w:val="00711574"/>
    <w:rsid w:val="00711743"/>
    <w:rsid w:val="007119CB"/>
    <w:rsid w:val="00711DE7"/>
    <w:rsid w:val="007123ED"/>
    <w:rsid w:val="0071241B"/>
    <w:rsid w:val="0071255C"/>
    <w:rsid w:val="00712DF1"/>
    <w:rsid w:val="00712EE0"/>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89E"/>
    <w:rsid w:val="00730974"/>
    <w:rsid w:val="00730A1E"/>
    <w:rsid w:val="007312A1"/>
    <w:rsid w:val="00732266"/>
    <w:rsid w:val="007326DF"/>
    <w:rsid w:val="007328BA"/>
    <w:rsid w:val="00732BF0"/>
    <w:rsid w:val="00732FA0"/>
    <w:rsid w:val="007330C3"/>
    <w:rsid w:val="0073311C"/>
    <w:rsid w:val="00733F63"/>
    <w:rsid w:val="007344E5"/>
    <w:rsid w:val="007347F5"/>
    <w:rsid w:val="00734D44"/>
    <w:rsid w:val="00735204"/>
    <w:rsid w:val="0073525E"/>
    <w:rsid w:val="00735356"/>
    <w:rsid w:val="007353F0"/>
    <w:rsid w:val="00735930"/>
    <w:rsid w:val="00735AFB"/>
    <w:rsid w:val="00735F72"/>
    <w:rsid w:val="0073621C"/>
    <w:rsid w:val="0073637A"/>
    <w:rsid w:val="0073642E"/>
    <w:rsid w:val="007366EE"/>
    <w:rsid w:val="00736B73"/>
    <w:rsid w:val="00736C06"/>
    <w:rsid w:val="00736E4D"/>
    <w:rsid w:val="00736FCA"/>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600"/>
    <w:rsid w:val="00743F63"/>
    <w:rsid w:val="00744446"/>
    <w:rsid w:val="00744A27"/>
    <w:rsid w:val="00744BA4"/>
    <w:rsid w:val="00744C57"/>
    <w:rsid w:val="00745354"/>
    <w:rsid w:val="00745421"/>
    <w:rsid w:val="007458B3"/>
    <w:rsid w:val="007463BD"/>
    <w:rsid w:val="007465F0"/>
    <w:rsid w:val="00746708"/>
    <w:rsid w:val="0074690E"/>
    <w:rsid w:val="00747261"/>
    <w:rsid w:val="00747331"/>
    <w:rsid w:val="007478D8"/>
    <w:rsid w:val="00747A64"/>
    <w:rsid w:val="00747F64"/>
    <w:rsid w:val="00747F83"/>
    <w:rsid w:val="00750C89"/>
    <w:rsid w:val="00750D6F"/>
    <w:rsid w:val="00750EDD"/>
    <w:rsid w:val="00750F1A"/>
    <w:rsid w:val="00751099"/>
    <w:rsid w:val="00751205"/>
    <w:rsid w:val="00751CAD"/>
    <w:rsid w:val="00752243"/>
    <w:rsid w:val="00752248"/>
    <w:rsid w:val="00752303"/>
    <w:rsid w:val="007523B1"/>
    <w:rsid w:val="00752A67"/>
    <w:rsid w:val="00752E1F"/>
    <w:rsid w:val="00753688"/>
    <w:rsid w:val="00753E3E"/>
    <w:rsid w:val="00754477"/>
    <w:rsid w:val="00754B18"/>
    <w:rsid w:val="00754D17"/>
    <w:rsid w:val="00754ECB"/>
    <w:rsid w:val="00754F76"/>
    <w:rsid w:val="00755188"/>
    <w:rsid w:val="0075532B"/>
    <w:rsid w:val="0075550B"/>
    <w:rsid w:val="007566BA"/>
    <w:rsid w:val="00756B7E"/>
    <w:rsid w:val="00756CF1"/>
    <w:rsid w:val="00756DF8"/>
    <w:rsid w:val="00756F19"/>
    <w:rsid w:val="007571CA"/>
    <w:rsid w:val="007575DF"/>
    <w:rsid w:val="0075778E"/>
    <w:rsid w:val="00757974"/>
    <w:rsid w:val="00757F82"/>
    <w:rsid w:val="007602FC"/>
    <w:rsid w:val="007615FB"/>
    <w:rsid w:val="0076191D"/>
    <w:rsid w:val="00761A77"/>
    <w:rsid w:val="007626AB"/>
    <w:rsid w:val="00762EBE"/>
    <w:rsid w:val="0076308C"/>
    <w:rsid w:val="007631BF"/>
    <w:rsid w:val="007631D9"/>
    <w:rsid w:val="00763638"/>
    <w:rsid w:val="007636B4"/>
    <w:rsid w:val="007637A7"/>
    <w:rsid w:val="007637D6"/>
    <w:rsid w:val="00763954"/>
    <w:rsid w:val="00763A63"/>
    <w:rsid w:val="00763C13"/>
    <w:rsid w:val="00763DFC"/>
    <w:rsid w:val="00763FFA"/>
    <w:rsid w:val="007642A9"/>
    <w:rsid w:val="0076517B"/>
    <w:rsid w:val="00765959"/>
    <w:rsid w:val="00765D9D"/>
    <w:rsid w:val="007661E1"/>
    <w:rsid w:val="0076635C"/>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2B1"/>
    <w:rsid w:val="00777675"/>
    <w:rsid w:val="00777972"/>
    <w:rsid w:val="00777BCE"/>
    <w:rsid w:val="00777BF9"/>
    <w:rsid w:val="00777DC5"/>
    <w:rsid w:val="00777EF8"/>
    <w:rsid w:val="00777F9D"/>
    <w:rsid w:val="00780614"/>
    <w:rsid w:val="007809C0"/>
    <w:rsid w:val="00780B64"/>
    <w:rsid w:val="00780BA2"/>
    <w:rsid w:val="00780E96"/>
    <w:rsid w:val="007811A7"/>
    <w:rsid w:val="007812E5"/>
    <w:rsid w:val="007817E0"/>
    <w:rsid w:val="00781905"/>
    <w:rsid w:val="00781CF8"/>
    <w:rsid w:val="00782100"/>
    <w:rsid w:val="00782558"/>
    <w:rsid w:val="00782C2E"/>
    <w:rsid w:val="00782CD2"/>
    <w:rsid w:val="007835F2"/>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87E53"/>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A5"/>
    <w:rsid w:val="00793619"/>
    <w:rsid w:val="00793620"/>
    <w:rsid w:val="00793670"/>
    <w:rsid w:val="00793B5D"/>
    <w:rsid w:val="007940E5"/>
    <w:rsid w:val="00794131"/>
    <w:rsid w:val="007943FF"/>
    <w:rsid w:val="00794540"/>
    <w:rsid w:val="00794939"/>
    <w:rsid w:val="00795322"/>
    <w:rsid w:val="00795DB8"/>
    <w:rsid w:val="00796094"/>
    <w:rsid w:val="00797456"/>
    <w:rsid w:val="00797B84"/>
    <w:rsid w:val="00797B98"/>
    <w:rsid w:val="007A059E"/>
    <w:rsid w:val="007A0822"/>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3D85"/>
    <w:rsid w:val="007A4A82"/>
    <w:rsid w:val="007A4CC2"/>
    <w:rsid w:val="007A4F93"/>
    <w:rsid w:val="007A4FB6"/>
    <w:rsid w:val="007A520F"/>
    <w:rsid w:val="007A537D"/>
    <w:rsid w:val="007A55AA"/>
    <w:rsid w:val="007A56E4"/>
    <w:rsid w:val="007A5E71"/>
    <w:rsid w:val="007A66FE"/>
    <w:rsid w:val="007A700F"/>
    <w:rsid w:val="007A7160"/>
    <w:rsid w:val="007A7500"/>
    <w:rsid w:val="007A76CC"/>
    <w:rsid w:val="007A7982"/>
    <w:rsid w:val="007A79DA"/>
    <w:rsid w:val="007A7B0F"/>
    <w:rsid w:val="007A7C89"/>
    <w:rsid w:val="007A7F7E"/>
    <w:rsid w:val="007A7FA3"/>
    <w:rsid w:val="007A7FA6"/>
    <w:rsid w:val="007B01E2"/>
    <w:rsid w:val="007B0311"/>
    <w:rsid w:val="007B0459"/>
    <w:rsid w:val="007B0B8B"/>
    <w:rsid w:val="007B0D69"/>
    <w:rsid w:val="007B141A"/>
    <w:rsid w:val="007B156B"/>
    <w:rsid w:val="007B1AEE"/>
    <w:rsid w:val="007B1DCE"/>
    <w:rsid w:val="007B1E73"/>
    <w:rsid w:val="007B1EBC"/>
    <w:rsid w:val="007B2194"/>
    <w:rsid w:val="007B21F2"/>
    <w:rsid w:val="007B22F9"/>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659"/>
    <w:rsid w:val="007B7ECA"/>
    <w:rsid w:val="007B7ED2"/>
    <w:rsid w:val="007B7F32"/>
    <w:rsid w:val="007C0467"/>
    <w:rsid w:val="007C0834"/>
    <w:rsid w:val="007C0CC6"/>
    <w:rsid w:val="007C113F"/>
    <w:rsid w:val="007C13B7"/>
    <w:rsid w:val="007C13E3"/>
    <w:rsid w:val="007C1493"/>
    <w:rsid w:val="007C14CC"/>
    <w:rsid w:val="007C1FBE"/>
    <w:rsid w:val="007C2056"/>
    <w:rsid w:val="007C250D"/>
    <w:rsid w:val="007C25F3"/>
    <w:rsid w:val="007C2BC5"/>
    <w:rsid w:val="007C2C4B"/>
    <w:rsid w:val="007C31BC"/>
    <w:rsid w:val="007C322D"/>
    <w:rsid w:val="007C323D"/>
    <w:rsid w:val="007C38D4"/>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44C"/>
    <w:rsid w:val="007C74F6"/>
    <w:rsid w:val="007C7ACB"/>
    <w:rsid w:val="007C7DB0"/>
    <w:rsid w:val="007D00B5"/>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1E5"/>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14D"/>
    <w:rsid w:val="007F41D1"/>
    <w:rsid w:val="007F4423"/>
    <w:rsid w:val="007F4D6F"/>
    <w:rsid w:val="007F4DA5"/>
    <w:rsid w:val="007F502F"/>
    <w:rsid w:val="007F53AA"/>
    <w:rsid w:val="007F54CD"/>
    <w:rsid w:val="007F5569"/>
    <w:rsid w:val="007F581A"/>
    <w:rsid w:val="007F586F"/>
    <w:rsid w:val="007F5C23"/>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49E"/>
    <w:rsid w:val="00806C71"/>
    <w:rsid w:val="00806D9B"/>
    <w:rsid w:val="00807701"/>
    <w:rsid w:val="0080775D"/>
    <w:rsid w:val="008079A9"/>
    <w:rsid w:val="00807D65"/>
    <w:rsid w:val="00807DA0"/>
    <w:rsid w:val="008100D0"/>
    <w:rsid w:val="0081030C"/>
    <w:rsid w:val="0081064B"/>
    <w:rsid w:val="00810766"/>
    <w:rsid w:val="008107B0"/>
    <w:rsid w:val="008111D6"/>
    <w:rsid w:val="008117CC"/>
    <w:rsid w:val="00811E51"/>
    <w:rsid w:val="00812866"/>
    <w:rsid w:val="00812A31"/>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0FB"/>
    <w:rsid w:val="008242D8"/>
    <w:rsid w:val="00824389"/>
    <w:rsid w:val="00824392"/>
    <w:rsid w:val="008245DA"/>
    <w:rsid w:val="008245DE"/>
    <w:rsid w:val="00824D75"/>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290"/>
    <w:rsid w:val="00832810"/>
    <w:rsid w:val="00832E2C"/>
    <w:rsid w:val="00833070"/>
    <w:rsid w:val="008330EA"/>
    <w:rsid w:val="008331B6"/>
    <w:rsid w:val="008333A9"/>
    <w:rsid w:val="008344F9"/>
    <w:rsid w:val="008345ED"/>
    <w:rsid w:val="00835248"/>
    <w:rsid w:val="00835927"/>
    <w:rsid w:val="00835CDC"/>
    <w:rsid w:val="00835D13"/>
    <w:rsid w:val="00835DF1"/>
    <w:rsid w:val="008367EE"/>
    <w:rsid w:val="00836915"/>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895"/>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D9D"/>
    <w:rsid w:val="00851E2C"/>
    <w:rsid w:val="00851EEF"/>
    <w:rsid w:val="008522D2"/>
    <w:rsid w:val="0085245C"/>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0B6B"/>
    <w:rsid w:val="00861605"/>
    <w:rsid w:val="00861D09"/>
    <w:rsid w:val="00861DA3"/>
    <w:rsid w:val="00861EF3"/>
    <w:rsid w:val="00862127"/>
    <w:rsid w:val="008625E1"/>
    <w:rsid w:val="00862716"/>
    <w:rsid w:val="008628CF"/>
    <w:rsid w:val="00862F05"/>
    <w:rsid w:val="00863007"/>
    <w:rsid w:val="00863151"/>
    <w:rsid w:val="008632C9"/>
    <w:rsid w:val="008635A5"/>
    <w:rsid w:val="00863A49"/>
    <w:rsid w:val="00864429"/>
    <w:rsid w:val="008644CB"/>
    <w:rsid w:val="008648F0"/>
    <w:rsid w:val="00864A03"/>
    <w:rsid w:val="00864BAF"/>
    <w:rsid w:val="00864C11"/>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51A"/>
    <w:rsid w:val="008716B7"/>
    <w:rsid w:val="0087187C"/>
    <w:rsid w:val="008718A2"/>
    <w:rsid w:val="008718F3"/>
    <w:rsid w:val="00871A0A"/>
    <w:rsid w:val="00872625"/>
    <w:rsid w:val="00872A08"/>
    <w:rsid w:val="0087324A"/>
    <w:rsid w:val="008741A6"/>
    <w:rsid w:val="00874233"/>
    <w:rsid w:val="00874368"/>
    <w:rsid w:val="008744AE"/>
    <w:rsid w:val="00874AE4"/>
    <w:rsid w:val="00874F99"/>
    <w:rsid w:val="008756FA"/>
    <w:rsid w:val="00875F1B"/>
    <w:rsid w:val="008765F6"/>
    <w:rsid w:val="00876B6F"/>
    <w:rsid w:val="00876E10"/>
    <w:rsid w:val="00876E2A"/>
    <w:rsid w:val="00876E5C"/>
    <w:rsid w:val="00877DA5"/>
    <w:rsid w:val="00877F14"/>
    <w:rsid w:val="00880852"/>
    <w:rsid w:val="008814C5"/>
    <w:rsid w:val="00881598"/>
    <w:rsid w:val="00881F95"/>
    <w:rsid w:val="00882504"/>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87FEB"/>
    <w:rsid w:val="00890136"/>
    <w:rsid w:val="0089013B"/>
    <w:rsid w:val="00890205"/>
    <w:rsid w:val="00890917"/>
    <w:rsid w:val="00890E19"/>
    <w:rsid w:val="0089166A"/>
    <w:rsid w:val="0089181D"/>
    <w:rsid w:val="00891830"/>
    <w:rsid w:val="0089193E"/>
    <w:rsid w:val="00891A3B"/>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B7F"/>
    <w:rsid w:val="00895D8A"/>
    <w:rsid w:val="00895E48"/>
    <w:rsid w:val="008964EA"/>
    <w:rsid w:val="0089689B"/>
    <w:rsid w:val="00896DB8"/>
    <w:rsid w:val="008978A4"/>
    <w:rsid w:val="00897EE1"/>
    <w:rsid w:val="008A040A"/>
    <w:rsid w:val="008A051D"/>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EAF"/>
    <w:rsid w:val="008A3FF9"/>
    <w:rsid w:val="008A433B"/>
    <w:rsid w:val="008A4488"/>
    <w:rsid w:val="008A47EA"/>
    <w:rsid w:val="008A4873"/>
    <w:rsid w:val="008A4B7C"/>
    <w:rsid w:val="008A53A5"/>
    <w:rsid w:val="008A5B0A"/>
    <w:rsid w:val="008A622A"/>
    <w:rsid w:val="008A62FF"/>
    <w:rsid w:val="008A6446"/>
    <w:rsid w:val="008A6AD5"/>
    <w:rsid w:val="008A78C5"/>
    <w:rsid w:val="008B0019"/>
    <w:rsid w:val="008B00B8"/>
    <w:rsid w:val="008B0419"/>
    <w:rsid w:val="008B0668"/>
    <w:rsid w:val="008B0908"/>
    <w:rsid w:val="008B0B57"/>
    <w:rsid w:val="008B11CC"/>
    <w:rsid w:val="008B1339"/>
    <w:rsid w:val="008B1ACF"/>
    <w:rsid w:val="008B1DD6"/>
    <w:rsid w:val="008B225B"/>
    <w:rsid w:val="008B244C"/>
    <w:rsid w:val="008B26F2"/>
    <w:rsid w:val="008B288B"/>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5E"/>
    <w:rsid w:val="008C17D2"/>
    <w:rsid w:val="008C1D55"/>
    <w:rsid w:val="008C201B"/>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CE1"/>
    <w:rsid w:val="008C737C"/>
    <w:rsid w:val="008C7515"/>
    <w:rsid w:val="008C7579"/>
    <w:rsid w:val="008C7934"/>
    <w:rsid w:val="008C7D57"/>
    <w:rsid w:val="008D048E"/>
    <w:rsid w:val="008D06DD"/>
    <w:rsid w:val="008D112A"/>
    <w:rsid w:val="008D12C0"/>
    <w:rsid w:val="008D1526"/>
    <w:rsid w:val="008D15E0"/>
    <w:rsid w:val="008D17C4"/>
    <w:rsid w:val="008D2354"/>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7437"/>
    <w:rsid w:val="008D7678"/>
    <w:rsid w:val="008D773B"/>
    <w:rsid w:val="008D7748"/>
    <w:rsid w:val="008D7D66"/>
    <w:rsid w:val="008D7EDA"/>
    <w:rsid w:val="008D7FA9"/>
    <w:rsid w:val="008E00F5"/>
    <w:rsid w:val="008E03AD"/>
    <w:rsid w:val="008E0597"/>
    <w:rsid w:val="008E06FC"/>
    <w:rsid w:val="008E0942"/>
    <w:rsid w:val="008E1A1B"/>
    <w:rsid w:val="008E1A32"/>
    <w:rsid w:val="008E1A8A"/>
    <w:rsid w:val="008E1B4E"/>
    <w:rsid w:val="008E1CFD"/>
    <w:rsid w:val="008E224C"/>
    <w:rsid w:val="008E26FC"/>
    <w:rsid w:val="008E2969"/>
    <w:rsid w:val="008E2D60"/>
    <w:rsid w:val="008E2D70"/>
    <w:rsid w:val="008E3662"/>
    <w:rsid w:val="008E3B42"/>
    <w:rsid w:val="008E3D18"/>
    <w:rsid w:val="008E4388"/>
    <w:rsid w:val="008E43D6"/>
    <w:rsid w:val="008E4B1E"/>
    <w:rsid w:val="008E4E7F"/>
    <w:rsid w:val="008E4ECC"/>
    <w:rsid w:val="008E4FBA"/>
    <w:rsid w:val="008E5500"/>
    <w:rsid w:val="008E5538"/>
    <w:rsid w:val="008E5556"/>
    <w:rsid w:val="008E5682"/>
    <w:rsid w:val="008E5A39"/>
    <w:rsid w:val="008E628A"/>
    <w:rsid w:val="008E628E"/>
    <w:rsid w:val="008E6861"/>
    <w:rsid w:val="008E6BB1"/>
    <w:rsid w:val="008E6CEB"/>
    <w:rsid w:val="008E6EBA"/>
    <w:rsid w:val="008E7111"/>
    <w:rsid w:val="008E7E58"/>
    <w:rsid w:val="008F02C3"/>
    <w:rsid w:val="008F02CF"/>
    <w:rsid w:val="008F05DF"/>
    <w:rsid w:val="008F0748"/>
    <w:rsid w:val="008F0CD9"/>
    <w:rsid w:val="008F1368"/>
    <w:rsid w:val="008F16AC"/>
    <w:rsid w:val="008F1EC6"/>
    <w:rsid w:val="008F2521"/>
    <w:rsid w:val="008F25CB"/>
    <w:rsid w:val="008F2858"/>
    <w:rsid w:val="008F2A72"/>
    <w:rsid w:val="008F2E51"/>
    <w:rsid w:val="008F2E74"/>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75"/>
    <w:rsid w:val="008F6D10"/>
    <w:rsid w:val="008F6E71"/>
    <w:rsid w:val="008F73C7"/>
    <w:rsid w:val="008F761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7ED"/>
    <w:rsid w:val="00911D17"/>
    <w:rsid w:val="00911E3E"/>
    <w:rsid w:val="00911F90"/>
    <w:rsid w:val="009122A7"/>
    <w:rsid w:val="009123D8"/>
    <w:rsid w:val="00912424"/>
    <w:rsid w:val="00912977"/>
    <w:rsid w:val="009129C6"/>
    <w:rsid w:val="00912DF0"/>
    <w:rsid w:val="00912F77"/>
    <w:rsid w:val="009132E4"/>
    <w:rsid w:val="00913850"/>
    <w:rsid w:val="009139EA"/>
    <w:rsid w:val="00913B12"/>
    <w:rsid w:val="00913C85"/>
    <w:rsid w:val="00913E2D"/>
    <w:rsid w:val="0091420B"/>
    <w:rsid w:val="00914434"/>
    <w:rsid w:val="00914863"/>
    <w:rsid w:val="00914B51"/>
    <w:rsid w:val="00914C1D"/>
    <w:rsid w:val="00914EEA"/>
    <w:rsid w:val="009157EA"/>
    <w:rsid w:val="00915BDB"/>
    <w:rsid w:val="00915DD8"/>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6E5"/>
    <w:rsid w:val="00924CC6"/>
    <w:rsid w:val="00925B6A"/>
    <w:rsid w:val="009262F9"/>
    <w:rsid w:val="00926554"/>
    <w:rsid w:val="00926C88"/>
    <w:rsid w:val="00926DDC"/>
    <w:rsid w:val="00926FE4"/>
    <w:rsid w:val="00927525"/>
    <w:rsid w:val="00927577"/>
    <w:rsid w:val="00927999"/>
    <w:rsid w:val="00927AFB"/>
    <w:rsid w:val="00927BD5"/>
    <w:rsid w:val="00931194"/>
    <w:rsid w:val="0093124D"/>
    <w:rsid w:val="009314FE"/>
    <w:rsid w:val="009317DB"/>
    <w:rsid w:val="00931A1C"/>
    <w:rsid w:val="00931B77"/>
    <w:rsid w:val="0093204F"/>
    <w:rsid w:val="009332D9"/>
    <w:rsid w:val="00933898"/>
    <w:rsid w:val="00933F8F"/>
    <w:rsid w:val="00934200"/>
    <w:rsid w:val="0093427C"/>
    <w:rsid w:val="009348FC"/>
    <w:rsid w:val="00934F5F"/>
    <w:rsid w:val="00935004"/>
    <w:rsid w:val="0093504F"/>
    <w:rsid w:val="0093517B"/>
    <w:rsid w:val="00935943"/>
    <w:rsid w:val="00936631"/>
    <w:rsid w:val="00936BBC"/>
    <w:rsid w:val="00936C1A"/>
    <w:rsid w:val="00936EED"/>
    <w:rsid w:val="00937731"/>
    <w:rsid w:val="00937DB0"/>
    <w:rsid w:val="00937F6C"/>
    <w:rsid w:val="0094069B"/>
    <w:rsid w:val="0094077F"/>
    <w:rsid w:val="009408FE"/>
    <w:rsid w:val="00940972"/>
    <w:rsid w:val="00940CDA"/>
    <w:rsid w:val="00940D58"/>
    <w:rsid w:val="009410B1"/>
    <w:rsid w:val="009411CF"/>
    <w:rsid w:val="00941567"/>
    <w:rsid w:val="009418EA"/>
    <w:rsid w:val="0094215F"/>
    <w:rsid w:val="0094237F"/>
    <w:rsid w:val="00942844"/>
    <w:rsid w:val="0094292A"/>
    <w:rsid w:val="00942934"/>
    <w:rsid w:val="00942B5A"/>
    <w:rsid w:val="00942D03"/>
    <w:rsid w:val="009430A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3808"/>
    <w:rsid w:val="0096393E"/>
    <w:rsid w:val="00963B8E"/>
    <w:rsid w:val="00964260"/>
    <w:rsid w:val="00964876"/>
    <w:rsid w:val="00964919"/>
    <w:rsid w:val="009650C3"/>
    <w:rsid w:val="009651F1"/>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496"/>
    <w:rsid w:val="00970897"/>
    <w:rsid w:val="00970E84"/>
    <w:rsid w:val="00970EA0"/>
    <w:rsid w:val="00971350"/>
    <w:rsid w:val="009717ED"/>
    <w:rsid w:val="00971B75"/>
    <w:rsid w:val="0097283E"/>
    <w:rsid w:val="009728ED"/>
    <w:rsid w:val="00972F05"/>
    <w:rsid w:val="00973586"/>
    <w:rsid w:val="009739DD"/>
    <w:rsid w:val="009739F6"/>
    <w:rsid w:val="00973BFE"/>
    <w:rsid w:val="00973BFF"/>
    <w:rsid w:val="00973C3D"/>
    <w:rsid w:val="00973D02"/>
    <w:rsid w:val="00974156"/>
    <w:rsid w:val="00974465"/>
    <w:rsid w:val="00974498"/>
    <w:rsid w:val="009749E3"/>
    <w:rsid w:val="00975616"/>
    <w:rsid w:val="0097580B"/>
    <w:rsid w:val="00975EB9"/>
    <w:rsid w:val="0097644F"/>
    <w:rsid w:val="009776B8"/>
    <w:rsid w:val="00977756"/>
    <w:rsid w:val="00977934"/>
    <w:rsid w:val="00977935"/>
    <w:rsid w:val="00977C10"/>
    <w:rsid w:val="00977EBC"/>
    <w:rsid w:val="00980104"/>
    <w:rsid w:val="009805B5"/>
    <w:rsid w:val="009805DC"/>
    <w:rsid w:val="00980E78"/>
    <w:rsid w:val="009811F2"/>
    <w:rsid w:val="009813F7"/>
    <w:rsid w:val="00981602"/>
    <w:rsid w:val="00981DD0"/>
    <w:rsid w:val="009823F1"/>
    <w:rsid w:val="00982507"/>
    <w:rsid w:val="009827C2"/>
    <w:rsid w:val="00982EE5"/>
    <w:rsid w:val="0098313A"/>
    <w:rsid w:val="0098399C"/>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ACA"/>
    <w:rsid w:val="00987B0D"/>
    <w:rsid w:val="009904F9"/>
    <w:rsid w:val="00990837"/>
    <w:rsid w:val="00990AF2"/>
    <w:rsid w:val="00990BC0"/>
    <w:rsid w:val="00990E33"/>
    <w:rsid w:val="00990FB1"/>
    <w:rsid w:val="00991261"/>
    <w:rsid w:val="00991379"/>
    <w:rsid w:val="0099157D"/>
    <w:rsid w:val="0099159B"/>
    <w:rsid w:val="0099177D"/>
    <w:rsid w:val="00991A8B"/>
    <w:rsid w:val="00991C79"/>
    <w:rsid w:val="0099268C"/>
    <w:rsid w:val="009928CB"/>
    <w:rsid w:val="00992AA0"/>
    <w:rsid w:val="00992BE5"/>
    <w:rsid w:val="00992DDD"/>
    <w:rsid w:val="00993500"/>
    <w:rsid w:val="00993770"/>
    <w:rsid w:val="00993C81"/>
    <w:rsid w:val="009941A8"/>
    <w:rsid w:val="00994753"/>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693"/>
    <w:rsid w:val="009A0EE3"/>
    <w:rsid w:val="009A1430"/>
    <w:rsid w:val="009A1851"/>
    <w:rsid w:val="009A19AF"/>
    <w:rsid w:val="009A1C6B"/>
    <w:rsid w:val="009A274E"/>
    <w:rsid w:val="009A2B79"/>
    <w:rsid w:val="009A30EF"/>
    <w:rsid w:val="009A386B"/>
    <w:rsid w:val="009A3CAE"/>
    <w:rsid w:val="009A415B"/>
    <w:rsid w:val="009A4F3A"/>
    <w:rsid w:val="009A5892"/>
    <w:rsid w:val="009A5A47"/>
    <w:rsid w:val="009A5CAE"/>
    <w:rsid w:val="009A6234"/>
    <w:rsid w:val="009A661F"/>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5F"/>
    <w:rsid w:val="009B2269"/>
    <w:rsid w:val="009B28E5"/>
    <w:rsid w:val="009B29BF"/>
    <w:rsid w:val="009B2A91"/>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03A"/>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9F4"/>
    <w:rsid w:val="009C5F29"/>
    <w:rsid w:val="009C622E"/>
    <w:rsid w:val="009C653A"/>
    <w:rsid w:val="009C6744"/>
    <w:rsid w:val="009C6DB0"/>
    <w:rsid w:val="009D00C1"/>
    <w:rsid w:val="009D01E5"/>
    <w:rsid w:val="009D06A5"/>
    <w:rsid w:val="009D0744"/>
    <w:rsid w:val="009D0ED6"/>
    <w:rsid w:val="009D0F71"/>
    <w:rsid w:val="009D11BE"/>
    <w:rsid w:val="009D1831"/>
    <w:rsid w:val="009D1C81"/>
    <w:rsid w:val="009D201E"/>
    <w:rsid w:val="009D2718"/>
    <w:rsid w:val="009D27E2"/>
    <w:rsid w:val="009D294A"/>
    <w:rsid w:val="009D299E"/>
    <w:rsid w:val="009D2D3E"/>
    <w:rsid w:val="009D2EC8"/>
    <w:rsid w:val="009D2EDB"/>
    <w:rsid w:val="009D374B"/>
    <w:rsid w:val="009D3EC7"/>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1074"/>
    <w:rsid w:val="009E169E"/>
    <w:rsid w:val="009E2354"/>
    <w:rsid w:val="009E23CA"/>
    <w:rsid w:val="009E29D0"/>
    <w:rsid w:val="009E2D3E"/>
    <w:rsid w:val="009E2D79"/>
    <w:rsid w:val="009E3548"/>
    <w:rsid w:val="009E37B2"/>
    <w:rsid w:val="009E38D0"/>
    <w:rsid w:val="009E3AFE"/>
    <w:rsid w:val="009E3EB1"/>
    <w:rsid w:val="009E44AB"/>
    <w:rsid w:val="009E4748"/>
    <w:rsid w:val="009E4C12"/>
    <w:rsid w:val="009E4E1F"/>
    <w:rsid w:val="009E4FDB"/>
    <w:rsid w:val="009E54A0"/>
    <w:rsid w:val="009E5A74"/>
    <w:rsid w:val="009E5B2F"/>
    <w:rsid w:val="009E5D44"/>
    <w:rsid w:val="009E5D9C"/>
    <w:rsid w:val="009E640E"/>
    <w:rsid w:val="009E6AB0"/>
    <w:rsid w:val="009E6ABE"/>
    <w:rsid w:val="009E6B77"/>
    <w:rsid w:val="009E6E1F"/>
    <w:rsid w:val="009E6E68"/>
    <w:rsid w:val="009E7309"/>
    <w:rsid w:val="009E7453"/>
    <w:rsid w:val="009E7ADB"/>
    <w:rsid w:val="009E7C4C"/>
    <w:rsid w:val="009E7F78"/>
    <w:rsid w:val="009F00FA"/>
    <w:rsid w:val="009F0222"/>
    <w:rsid w:val="009F042F"/>
    <w:rsid w:val="009F07CE"/>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FD4"/>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647"/>
    <w:rsid w:val="00A04CFA"/>
    <w:rsid w:val="00A05497"/>
    <w:rsid w:val="00A05730"/>
    <w:rsid w:val="00A059B7"/>
    <w:rsid w:val="00A059CF"/>
    <w:rsid w:val="00A05F23"/>
    <w:rsid w:val="00A060F8"/>
    <w:rsid w:val="00A0756F"/>
    <w:rsid w:val="00A07627"/>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AAB"/>
    <w:rsid w:val="00A16D9E"/>
    <w:rsid w:val="00A17645"/>
    <w:rsid w:val="00A17721"/>
    <w:rsid w:val="00A2014B"/>
    <w:rsid w:val="00A20EF5"/>
    <w:rsid w:val="00A21103"/>
    <w:rsid w:val="00A2148F"/>
    <w:rsid w:val="00A21640"/>
    <w:rsid w:val="00A2167C"/>
    <w:rsid w:val="00A21711"/>
    <w:rsid w:val="00A21B39"/>
    <w:rsid w:val="00A21BC7"/>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156"/>
    <w:rsid w:val="00A264D3"/>
    <w:rsid w:val="00A2674B"/>
    <w:rsid w:val="00A26BF4"/>
    <w:rsid w:val="00A26DA4"/>
    <w:rsid w:val="00A27340"/>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BC7"/>
    <w:rsid w:val="00A35172"/>
    <w:rsid w:val="00A356F2"/>
    <w:rsid w:val="00A35B1F"/>
    <w:rsid w:val="00A35F42"/>
    <w:rsid w:val="00A3617A"/>
    <w:rsid w:val="00A3689D"/>
    <w:rsid w:val="00A3731B"/>
    <w:rsid w:val="00A3797B"/>
    <w:rsid w:val="00A37C30"/>
    <w:rsid w:val="00A40452"/>
    <w:rsid w:val="00A40899"/>
    <w:rsid w:val="00A41149"/>
    <w:rsid w:val="00A4141C"/>
    <w:rsid w:val="00A41626"/>
    <w:rsid w:val="00A41A00"/>
    <w:rsid w:val="00A41CEF"/>
    <w:rsid w:val="00A41F73"/>
    <w:rsid w:val="00A430EB"/>
    <w:rsid w:val="00A43215"/>
    <w:rsid w:val="00A435B3"/>
    <w:rsid w:val="00A43ED6"/>
    <w:rsid w:val="00A44157"/>
    <w:rsid w:val="00A44239"/>
    <w:rsid w:val="00A44768"/>
    <w:rsid w:val="00A44DC1"/>
    <w:rsid w:val="00A451FF"/>
    <w:rsid w:val="00A45495"/>
    <w:rsid w:val="00A4589D"/>
    <w:rsid w:val="00A45A19"/>
    <w:rsid w:val="00A45B07"/>
    <w:rsid w:val="00A45DBB"/>
    <w:rsid w:val="00A4612D"/>
    <w:rsid w:val="00A46288"/>
    <w:rsid w:val="00A462EE"/>
    <w:rsid w:val="00A4647E"/>
    <w:rsid w:val="00A464E2"/>
    <w:rsid w:val="00A468EC"/>
    <w:rsid w:val="00A476EF"/>
    <w:rsid w:val="00A506A9"/>
    <w:rsid w:val="00A50948"/>
    <w:rsid w:val="00A51621"/>
    <w:rsid w:val="00A51681"/>
    <w:rsid w:val="00A51815"/>
    <w:rsid w:val="00A51D0B"/>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4E7"/>
    <w:rsid w:val="00A569E3"/>
    <w:rsid w:val="00A569E8"/>
    <w:rsid w:val="00A56AE1"/>
    <w:rsid w:val="00A56B0B"/>
    <w:rsid w:val="00A56D88"/>
    <w:rsid w:val="00A5728C"/>
    <w:rsid w:val="00A57335"/>
    <w:rsid w:val="00A57AD7"/>
    <w:rsid w:val="00A57C21"/>
    <w:rsid w:val="00A57CBA"/>
    <w:rsid w:val="00A57EAE"/>
    <w:rsid w:val="00A60552"/>
    <w:rsid w:val="00A60594"/>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48"/>
    <w:rsid w:val="00A651C5"/>
    <w:rsid w:val="00A65B4D"/>
    <w:rsid w:val="00A65C19"/>
    <w:rsid w:val="00A65D16"/>
    <w:rsid w:val="00A661CC"/>
    <w:rsid w:val="00A66398"/>
    <w:rsid w:val="00A6684C"/>
    <w:rsid w:val="00A66BCC"/>
    <w:rsid w:val="00A66D5B"/>
    <w:rsid w:val="00A66DD5"/>
    <w:rsid w:val="00A66E61"/>
    <w:rsid w:val="00A66FB6"/>
    <w:rsid w:val="00A6702C"/>
    <w:rsid w:val="00A67228"/>
    <w:rsid w:val="00A67423"/>
    <w:rsid w:val="00A67612"/>
    <w:rsid w:val="00A6763D"/>
    <w:rsid w:val="00A676D0"/>
    <w:rsid w:val="00A703DA"/>
    <w:rsid w:val="00A705A7"/>
    <w:rsid w:val="00A712E1"/>
    <w:rsid w:val="00A713F5"/>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DDD"/>
    <w:rsid w:val="00A75E36"/>
    <w:rsid w:val="00A75EE0"/>
    <w:rsid w:val="00A76244"/>
    <w:rsid w:val="00A766B4"/>
    <w:rsid w:val="00A76DA1"/>
    <w:rsid w:val="00A76DAA"/>
    <w:rsid w:val="00A770A2"/>
    <w:rsid w:val="00A778B3"/>
    <w:rsid w:val="00A77972"/>
    <w:rsid w:val="00A77A85"/>
    <w:rsid w:val="00A77F8A"/>
    <w:rsid w:val="00A80293"/>
    <w:rsid w:val="00A8057D"/>
    <w:rsid w:val="00A80B6E"/>
    <w:rsid w:val="00A81140"/>
    <w:rsid w:val="00A81414"/>
    <w:rsid w:val="00A81627"/>
    <w:rsid w:val="00A81A4A"/>
    <w:rsid w:val="00A82368"/>
    <w:rsid w:val="00A82C9E"/>
    <w:rsid w:val="00A82F99"/>
    <w:rsid w:val="00A8393A"/>
    <w:rsid w:val="00A839A4"/>
    <w:rsid w:val="00A83B78"/>
    <w:rsid w:val="00A83BF0"/>
    <w:rsid w:val="00A83CF6"/>
    <w:rsid w:val="00A84060"/>
    <w:rsid w:val="00A84169"/>
    <w:rsid w:val="00A846BC"/>
    <w:rsid w:val="00A84790"/>
    <w:rsid w:val="00A8494D"/>
    <w:rsid w:val="00A84AC9"/>
    <w:rsid w:val="00A84CC8"/>
    <w:rsid w:val="00A84D7E"/>
    <w:rsid w:val="00A84ED5"/>
    <w:rsid w:val="00A8527E"/>
    <w:rsid w:val="00A857BC"/>
    <w:rsid w:val="00A85CA7"/>
    <w:rsid w:val="00A85CB9"/>
    <w:rsid w:val="00A85EFA"/>
    <w:rsid w:val="00A86218"/>
    <w:rsid w:val="00A8655A"/>
    <w:rsid w:val="00A86639"/>
    <w:rsid w:val="00A86745"/>
    <w:rsid w:val="00A86773"/>
    <w:rsid w:val="00A868BE"/>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46F1"/>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5FF"/>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4E1"/>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14F"/>
    <w:rsid w:val="00AB3DF4"/>
    <w:rsid w:val="00AB412E"/>
    <w:rsid w:val="00AB4B9D"/>
    <w:rsid w:val="00AB4D70"/>
    <w:rsid w:val="00AB4E3C"/>
    <w:rsid w:val="00AB5702"/>
    <w:rsid w:val="00AB6194"/>
    <w:rsid w:val="00AB61B4"/>
    <w:rsid w:val="00AB6279"/>
    <w:rsid w:val="00AB64B8"/>
    <w:rsid w:val="00AB66D0"/>
    <w:rsid w:val="00AB6C73"/>
    <w:rsid w:val="00AB7158"/>
    <w:rsid w:val="00AB7563"/>
    <w:rsid w:val="00AB76BB"/>
    <w:rsid w:val="00AB78FA"/>
    <w:rsid w:val="00AB7D26"/>
    <w:rsid w:val="00AB7E4F"/>
    <w:rsid w:val="00AC0987"/>
    <w:rsid w:val="00AC09E9"/>
    <w:rsid w:val="00AC0B68"/>
    <w:rsid w:val="00AC0C4F"/>
    <w:rsid w:val="00AC11DF"/>
    <w:rsid w:val="00AC1264"/>
    <w:rsid w:val="00AC12DE"/>
    <w:rsid w:val="00AC1518"/>
    <w:rsid w:val="00AC1913"/>
    <w:rsid w:val="00AC1DC3"/>
    <w:rsid w:val="00AC1F74"/>
    <w:rsid w:val="00AC2187"/>
    <w:rsid w:val="00AC2260"/>
    <w:rsid w:val="00AC28DA"/>
    <w:rsid w:val="00AC2C2E"/>
    <w:rsid w:val="00AC2F9C"/>
    <w:rsid w:val="00AC3931"/>
    <w:rsid w:val="00AC3EFF"/>
    <w:rsid w:val="00AC40D5"/>
    <w:rsid w:val="00AC416B"/>
    <w:rsid w:val="00AC45BA"/>
    <w:rsid w:val="00AC4617"/>
    <w:rsid w:val="00AC46A3"/>
    <w:rsid w:val="00AC472E"/>
    <w:rsid w:val="00AC47F0"/>
    <w:rsid w:val="00AC4F7E"/>
    <w:rsid w:val="00AC50B6"/>
    <w:rsid w:val="00AC528F"/>
    <w:rsid w:val="00AC5434"/>
    <w:rsid w:val="00AC5497"/>
    <w:rsid w:val="00AC56B7"/>
    <w:rsid w:val="00AC5A11"/>
    <w:rsid w:val="00AC5DE9"/>
    <w:rsid w:val="00AC6346"/>
    <w:rsid w:val="00AC65AA"/>
    <w:rsid w:val="00AC6A06"/>
    <w:rsid w:val="00AC6ABE"/>
    <w:rsid w:val="00AC6AD1"/>
    <w:rsid w:val="00AC7008"/>
    <w:rsid w:val="00AC709C"/>
    <w:rsid w:val="00AC70C9"/>
    <w:rsid w:val="00AC77B0"/>
    <w:rsid w:val="00AC7B97"/>
    <w:rsid w:val="00AC7C43"/>
    <w:rsid w:val="00AC7C52"/>
    <w:rsid w:val="00AD042C"/>
    <w:rsid w:val="00AD074E"/>
    <w:rsid w:val="00AD08FC"/>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70C"/>
    <w:rsid w:val="00AD38BA"/>
    <w:rsid w:val="00AD3A80"/>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0DFD"/>
    <w:rsid w:val="00AE11AA"/>
    <w:rsid w:val="00AE131E"/>
    <w:rsid w:val="00AE18D5"/>
    <w:rsid w:val="00AE24F5"/>
    <w:rsid w:val="00AE26E7"/>
    <w:rsid w:val="00AE27B1"/>
    <w:rsid w:val="00AE281B"/>
    <w:rsid w:val="00AE2FE6"/>
    <w:rsid w:val="00AE32FA"/>
    <w:rsid w:val="00AE3A3E"/>
    <w:rsid w:val="00AE3DC4"/>
    <w:rsid w:val="00AE4585"/>
    <w:rsid w:val="00AE45DB"/>
    <w:rsid w:val="00AE4B07"/>
    <w:rsid w:val="00AE5B82"/>
    <w:rsid w:val="00AE62B0"/>
    <w:rsid w:val="00AE67F7"/>
    <w:rsid w:val="00AE6863"/>
    <w:rsid w:val="00AE6C84"/>
    <w:rsid w:val="00AE6EA9"/>
    <w:rsid w:val="00AE6F5F"/>
    <w:rsid w:val="00AE7762"/>
    <w:rsid w:val="00AE790A"/>
    <w:rsid w:val="00AE7F1F"/>
    <w:rsid w:val="00AE7F31"/>
    <w:rsid w:val="00AF0034"/>
    <w:rsid w:val="00AF0113"/>
    <w:rsid w:val="00AF06A3"/>
    <w:rsid w:val="00AF0C51"/>
    <w:rsid w:val="00AF1159"/>
    <w:rsid w:val="00AF11AF"/>
    <w:rsid w:val="00AF1534"/>
    <w:rsid w:val="00AF156F"/>
    <w:rsid w:val="00AF19C5"/>
    <w:rsid w:val="00AF1B03"/>
    <w:rsid w:val="00AF2340"/>
    <w:rsid w:val="00AF2575"/>
    <w:rsid w:val="00AF2BAE"/>
    <w:rsid w:val="00AF320B"/>
    <w:rsid w:val="00AF3D1D"/>
    <w:rsid w:val="00AF42BB"/>
    <w:rsid w:val="00AF47D8"/>
    <w:rsid w:val="00AF5032"/>
    <w:rsid w:val="00AF55DA"/>
    <w:rsid w:val="00AF5780"/>
    <w:rsid w:val="00AF5801"/>
    <w:rsid w:val="00AF5EF6"/>
    <w:rsid w:val="00AF5F04"/>
    <w:rsid w:val="00AF6C24"/>
    <w:rsid w:val="00AF6E7F"/>
    <w:rsid w:val="00AF7167"/>
    <w:rsid w:val="00AF7575"/>
    <w:rsid w:val="00AF77C0"/>
    <w:rsid w:val="00AF7949"/>
    <w:rsid w:val="00AF7A0B"/>
    <w:rsid w:val="00AF7B90"/>
    <w:rsid w:val="00AF7F8F"/>
    <w:rsid w:val="00B00AF3"/>
    <w:rsid w:val="00B00CBF"/>
    <w:rsid w:val="00B01153"/>
    <w:rsid w:val="00B01545"/>
    <w:rsid w:val="00B0168D"/>
    <w:rsid w:val="00B018E7"/>
    <w:rsid w:val="00B020BE"/>
    <w:rsid w:val="00B020EB"/>
    <w:rsid w:val="00B0244B"/>
    <w:rsid w:val="00B02D12"/>
    <w:rsid w:val="00B030A1"/>
    <w:rsid w:val="00B031BD"/>
    <w:rsid w:val="00B0327A"/>
    <w:rsid w:val="00B03452"/>
    <w:rsid w:val="00B03E19"/>
    <w:rsid w:val="00B03E32"/>
    <w:rsid w:val="00B040E3"/>
    <w:rsid w:val="00B04104"/>
    <w:rsid w:val="00B045AD"/>
    <w:rsid w:val="00B04BA9"/>
    <w:rsid w:val="00B04CFF"/>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7AE"/>
    <w:rsid w:val="00B10989"/>
    <w:rsid w:val="00B11130"/>
    <w:rsid w:val="00B111FA"/>
    <w:rsid w:val="00B11573"/>
    <w:rsid w:val="00B1168D"/>
    <w:rsid w:val="00B117F2"/>
    <w:rsid w:val="00B11BB4"/>
    <w:rsid w:val="00B11DDC"/>
    <w:rsid w:val="00B11F86"/>
    <w:rsid w:val="00B122CA"/>
    <w:rsid w:val="00B12535"/>
    <w:rsid w:val="00B12D26"/>
    <w:rsid w:val="00B12F64"/>
    <w:rsid w:val="00B1312B"/>
    <w:rsid w:val="00B1336E"/>
    <w:rsid w:val="00B13389"/>
    <w:rsid w:val="00B136F9"/>
    <w:rsid w:val="00B13874"/>
    <w:rsid w:val="00B13AD8"/>
    <w:rsid w:val="00B13B6A"/>
    <w:rsid w:val="00B13B9C"/>
    <w:rsid w:val="00B1458C"/>
    <w:rsid w:val="00B14AC4"/>
    <w:rsid w:val="00B14DE5"/>
    <w:rsid w:val="00B1579E"/>
    <w:rsid w:val="00B15EF9"/>
    <w:rsid w:val="00B15F43"/>
    <w:rsid w:val="00B162E4"/>
    <w:rsid w:val="00B16649"/>
    <w:rsid w:val="00B1715E"/>
    <w:rsid w:val="00B172FD"/>
    <w:rsid w:val="00B17371"/>
    <w:rsid w:val="00B1748C"/>
    <w:rsid w:val="00B17AA0"/>
    <w:rsid w:val="00B17BD0"/>
    <w:rsid w:val="00B17BDF"/>
    <w:rsid w:val="00B2007B"/>
    <w:rsid w:val="00B20602"/>
    <w:rsid w:val="00B2082F"/>
    <w:rsid w:val="00B20BC5"/>
    <w:rsid w:val="00B218C6"/>
    <w:rsid w:val="00B21ABB"/>
    <w:rsid w:val="00B21ADE"/>
    <w:rsid w:val="00B2226C"/>
    <w:rsid w:val="00B2247C"/>
    <w:rsid w:val="00B225FD"/>
    <w:rsid w:val="00B226EF"/>
    <w:rsid w:val="00B2286E"/>
    <w:rsid w:val="00B22894"/>
    <w:rsid w:val="00B22BD5"/>
    <w:rsid w:val="00B23010"/>
    <w:rsid w:val="00B240D0"/>
    <w:rsid w:val="00B244BD"/>
    <w:rsid w:val="00B24D9E"/>
    <w:rsid w:val="00B24DBF"/>
    <w:rsid w:val="00B2544D"/>
    <w:rsid w:val="00B254FB"/>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0F4"/>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427"/>
    <w:rsid w:val="00B43695"/>
    <w:rsid w:val="00B43884"/>
    <w:rsid w:val="00B43E23"/>
    <w:rsid w:val="00B44459"/>
    <w:rsid w:val="00B444BC"/>
    <w:rsid w:val="00B448B4"/>
    <w:rsid w:val="00B45204"/>
    <w:rsid w:val="00B4520E"/>
    <w:rsid w:val="00B454C2"/>
    <w:rsid w:val="00B4556B"/>
    <w:rsid w:val="00B45795"/>
    <w:rsid w:val="00B45810"/>
    <w:rsid w:val="00B458A7"/>
    <w:rsid w:val="00B45AE4"/>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6"/>
    <w:rsid w:val="00B57E2A"/>
    <w:rsid w:val="00B57F87"/>
    <w:rsid w:val="00B57FE5"/>
    <w:rsid w:val="00B600B2"/>
    <w:rsid w:val="00B6013D"/>
    <w:rsid w:val="00B611E6"/>
    <w:rsid w:val="00B614BC"/>
    <w:rsid w:val="00B61911"/>
    <w:rsid w:val="00B61B3F"/>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639"/>
    <w:rsid w:val="00B6672B"/>
    <w:rsid w:val="00B66776"/>
    <w:rsid w:val="00B667D4"/>
    <w:rsid w:val="00B6680C"/>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2CF"/>
    <w:rsid w:val="00B747F7"/>
    <w:rsid w:val="00B74918"/>
    <w:rsid w:val="00B74B16"/>
    <w:rsid w:val="00B74E84"/>
    <w:rsid w:val="00B75029"/>
    <w:rsid w:val="00B75197"/>
    <w:rsid w:val="00B7536D"/>
    <w:rsid w:val="00B754A0"/>
    <w:rsid w:val="00B75AF8"/>
    <w:rsid w:val="00B75B7D"/>
    <w:rsid w:val="00B75C54"/>
    <w:rsid w:val="00B76130"/>
    <w:rsid w:val="00B761F4"/>
    <w:rsid w:val="00B76548"/>
    <w:rsid w:val="00B76607"/>
    <w:rsid w:val="00B76D64"/>
    <w:rsid w:val="00B76E3B"/>
    <w:rsid w:val="00B775DF"/>
    <w:rsid w:val="00B77A3F"/>
    <w:rsid w:val="00B77C4F"/>
    <w:rsid w:val="00B77E93"/>
    <w:rsid w:val="00B8014D"/>
    <w:rsid w:val="00B80256"/>
    <w:rsid w:val="00B80592"/>
    <w:rsid w:val="00B807F8"/>
    <w:rsid w:val="00B80AEA"/>
    <w:rsid w:val="00B81350"/>
    <w:rsid w:val="00B81731"/>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45"/>
    <w:rsid w:val="00B94133"/>
    <w:rsid w:val="00B9423B"/>
    <w:rsid w:val="00B9484F"/>
    <w:rsid w:val="00B94C04"/>
    <w:rsid w:val="00B94EB1"/>
    <w:rsid w:val="00B955DF"/>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2CB9"/>
    <w:rsid w:val="00BA354D"/>
    <w:rsid w:val="00BA35C1"/>
    <w:rsid w:val="00BA3809"/>
    <w:rsid w:val="00BA4387"/>
    <w:rsid w:val="00BA47B9"/>
    <w:rsid w:val="00BA4D5E"/>
    <w:rsid w:val="00BA5B1E"/>
    <w:rsid w:val="00BA5DA4"/>
    <w:rsid w:val="00BA5F47"/>
    <w:rsid w:val="00BA631E"/>
    <w:rsid w:val="00BA7149"/>
    <w:rsid w:val="00BA723D"/>
    <w:rsid w:val="00BA7298"/>
    <w:rsid w:val="00BA76B6"/>
    <w:rsid w:val="00BA76D9"/>
    <w:rsid w:val="00BA78FC"/>
    <w:rsid w:val="00BB093D"/>
    <w:rsid w:val="00BB0A85"/>
    <w:rsid w:val="00BB13AD"/>
    <w:rsid w:val="00BB17AB"/>
    <w:rsid w:val="00BB1CAD"/>
    <w:rsid w:val="00BB1EE1"/>
    <w:rsid w:val="00BB1FFB"/>
    <w:rsid w:val="00BB2354"/>
    <w:rsid w:val="00BB2364"/>
    <w:rsid w:val="00BB2842"/>
    <w:rsid w:val="00BB3186"/>
    <w:rsid w:val="00BB35EE"/>
    <w:rsid w:val="00BB3823"/>
    <w:rsid w:val="00BB3883"/>
    <w:rsid w:val="00BB3C65"/>
    <w:rsid w:val="00BB3C9D"/>
    <w:rsid w:val="00BB445A"/>
    <w:rsid w:val="00BB46DF"/>
    <w:rsid w:val="00BB4778"/>
    <w:rsid w:val="00BB4878"/>
    <w:rsid w:val="00BB499D"/>
    <w:rsid w:val="00BB4D21"/>
    <w:rsid w:val="00BB5218"/>
    <w:rsid w:val="00BB5315"/>
    <w:rsid w:val="00BB57A0"/>
    <w:rsid w:val="00BB5DCD"/>
    <w:rsid w:val="00BB6D44"/>
    <w:rsid w:val="00BB79B4"/>
    <w:rsid w:val="00BC0040"/>
    <w:rsid w:val="00BC0183"/>
    <w:rsid w:val="00BC07E0"/>
    <w:rsid w:val="00BC0A60"/>
    <w:rsid w:val="00BC0EA3"/>
    <w:rsid w:val="00BC1771"/>
    <w:rsid w:val="00BC1900"/>
    <w:rsid w:val="00BC1BB3"/>
    <w:rsid w:val="00BC1D3C"/>
    <w:rsid w:val="00BC1FE8"/>
    <w:rsid w:val="00BC21EF"/>
    <w:rsid w:val="00BC224A"/>
    <w:rsid w:val="00BC22E3"/>
    <w:rsid w:val="00BC24EE"/>
    <w:rsid w:val="00BC2720"/>
    <w:rsid w:val="00BC27D4"/>
    <w:rsid w:val="00BC2A6E"/>
    <w:rsid w:val="00BC2A90"/>
    <w:rsid w:val="00BC2C2A"/>
    <w:rsid w:val="00BC3A8A"/>
    <w:rsid w:val="00BC3F7E"/>
    <w:rsid w:val="00BC45B2"/>
    <w:rsid w:val="00BC45D8"/>
    <w:rsid w:val="00BC4729"/>
    <w:rsid w:val="00BC5257"/>
    <w:rsid w:val="00BC5979"/>
    <w:rsid w:val="00BC5B91"/>
    <w:rsid w:val="00BC60FD"/>
    <w:rsid w:val="00BC66CF"/>
    <w:rsid w:val="00BC6735"/>
    <w:rsid w:val="00BC770A"/>
    <w:rsid w:val="00BC7855"/>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3CB"/>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1DE3"/>
    <w:rsid w:val="00BE214A"/>
    <w:rsid w:val="00BE215C"/>
    <w:rsid w:val="00BE28B0"/>
    <w:rsid w:val="00BE297F"/>
    <w:rsid w:val="00BE2B54"/>
    <w:rsid w:val="00BE3446"/>
    <w:rsid w:val="00BE4147"/>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E72"/>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71F"/>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23C"/>
    <w:rsid w:val="00C052B7"/>
    <w:rsid w:val="00C057BF"/>
    <w:rsid w:val="00C0585D"/>
    <w:rsid w:val="00C058AC"/>
    <w:rsid w:val="00C05C01"/>
    <w:rsid w:val="00C0681E"/>
    <w:rsid w:val="00C06F89"/>
    <w:rsid w:val="00C07011"/>
    <w:rsid w:val="00C07EF1"/>
    <w:rsid w:val="00C07FC5"/>
    <w:rsid w:val="00C10812"/>
    <w:rsid w:val="00C108DF"/>
    <w:rsid w:val="00C11488"/>
    <w:rsid w:val="00C11597"/>
    <w:rsid w:val="00C11910"/>
    <w:rsid w:val="00C11919"/>
    <w:rsid w:val="00C1221B"/>
    <w:rsid w:val="00C12449"/>
    <w:rsid w:val="00C125A7"/>
    <w:rsid w:val="00C12B22"/>
    <w:rsid w:val="00C12D95"/>
    <w:rsid w:val="00C13544"/>
    <w:rsid w:val="00C136D5"/>
    <w:rsid w:val="00C13810"/>
    <w:rsid w:val="00C13C9B"/>
    <w:rsid w:val="00C13CD4"/>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0D2"/>
    <w:rsid w:val="00C223F0"/>
    <w:rsid w:val="00C227A2"/>
    <w:rsid w:val="00C22D67"/>
    <w:rsid w:val="00C2339E"/>
    <w:rsid w:val="00C23560"/>
    <w:rsid w:val="00C236F0"/>
    <w:rsid w:val="00C23EC5"/>
    <w:rsid w:val="00C245CB"/>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27BE5"/>
    <w:rsid w:val="00C3053C"/>
    <w:rsid w:val="00C3082E"/>
    <w:rsid w:val="00C30DCA"/>
    <w:rsid w:val="00C32263"/>
    <w:rsid w:val="00C322AD"/>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D"/>
    <w:rsid w:val="00C44E4F"/>
    <w:rsid w:val="00C44F4E"/>
    <w:rsid w:val="00C4548E"/>
    <w:rsid w:val="00C45C4C"/>
    <w:rsid w:val="00C45D42"/>
    <w:rsid w:val="00C4630A"/>
    <w:rsid w:val="00C46AD8"/>
    <w:rsid w:val="00C46AF0"/>
    <w:rsid w:val="00C4700C"/>
    <w:rsid w:val="00C475C4"/>
    <w:rsid w:val="00C507F4"/>
    <w:rsid w:val="00C5132F"/>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4E93"/>
    <w:rsid w:val="00C550F0"/>
    <w:rsid w:val="00C56191"/>
    <w:rsid w:val="00C562AA"/>
    <w:rsid w:val="00C563FC"/>
    <w:rsid w:val="00C569C1"/>
    <w:rsid w:val="00C56A7E"/>
    <w:rsid w:val="00C56E89"/>
    <w:rsid w:val="00C56EB4"/>
    <w:rsid w:val="00C57031"/>
    <w:rsid w:val="00C574EA"/>
    <w:rsid w:val="00C578C7"/>
    <w:rsid w:val="00C57DE6"/>
    <w:rsid w:val="00C57F52"/>
    <w:rsid w:val="00C601B1"/>
    <w:rsid w:val="00C60F50"/>
    <w:rsid w:val="00C6133E"/>
    <w:rsid w:val="00C6151D"/>
    <w:rsid w:val="00C61D1F"/>
    <w:rsid w:val="00C61F59"/>
    <w:rsid w:val="00C61FF6"/>
    <w:rsid w:val="00C62385"/>
    <w:rsid w:val="00C6241E"/>
    <w:rsid w:val="00C62B05"/>
    <w:rsid w:val="00C6338C"/>
    <w:rsid w:val="00C63735"/>
    <w:rsid w:val="00C649F1"/>
    <w:rsid w:val="00C64BBB"/>
    <w:rsid w:val="00C65555"/>
    <w:rsid w:val="00C658C3"/>
    <w:rsid w:val="00C65CC3"/>
    <w:rsid w:val="00C66489"/>
    <w:rsid w:val="00C66C21"/>
    <w:rsid w:val="00C671F7"/>
    <w:rsid w:val="00C673CF"/>
    <w:rsid w:val="00C677E6"/>
    <w:rsid w:val="00C67A90"/>
    <w:rsid w:val="00C67B5D"/>
    <w:rsid w:val="00C67FBC"/>
    <w:rsid w:val="00C67FC1"/>
    <w:rsid w:val="00C70810"/>
    <w:rsid w:val="00C70BE2"/>
    <w:rsid w:val="00C70FB7"/>
    <w:rsid w:val="00C71401"/>
    <w:rsid w:val="00C71888"/>
    <w:rsid w:val="00C71A49"/>
    <w:rsid w:val="00C720D3"/>
    <w:rsid w:val="00C722C6"/>
    <w:rsid w:val="00C724A7"/>
    <w:rsid w:val="00C7267B"/>
    <w:rsid w:val="00C727A8"/>
    <w:rsid w:val="00C7292C"/>
    <w:rsid w:val="00C72E6F"/>
    <w:rsid w:val="00C72FC7"/>
    <w:rsid w:val="00C72FCC"/>
    <w:rsid w:val="00C73084"/>
    <w:rsid w:val="00C733DB"/>
    <w:rsid w:val="00C73C5A"/>
    <w:rsid w:val="00C748B8"/>
    <w:rsid w:val="00C74A53"/>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130"/>
    <w:rsid w:val="00C86B63"/>
    <w:rsid w:val="00C86D8E"/>
    <w:rsid w:val="00C86DC7"/>
    <w:rsid w:val="00C86DDC"/>
    <w:rsid w:val="00C87260"/>
    <w:rsid w:val="00C872C9"/>
    <w:rsid w:val="00C874FB"/>
    <w:rsid w:val="00C87924"/>
    <w:rsid w:val="00C9028E"/>
    <w:rsid w:val="00C9040D"/>
    <w:rsid w:val="00C90C6E"/>
    <w:rsid w:val="00C90C73"/>
    <w:rsid w:val="00C90CA5"/>
    <w:rsid w:val="00C90E6D"/>
    <w:rsid w:val="00C9144B"/>
    <w:rsid w:val="00C917C7"/>
    <w:rsid w:val="00C919C5"/>
    <w:rsid w:val="00C91E7D"/>
    <w:rsid w:val="00C92D0B"/>
    <w:rsid w:val="00C92FBA"/>
    <w:rsid w:val="00C92FC4"/>
    <w:rsid w:val="00C9333A"/>
    <w:rsid w:val="00C934EE"/>
    <w:rsid w:val="00C9381F"/>
    <w:rsid w:val="00C93C43"/>
    <w:rsid w:val="00C93FD5"/>
    <w:rsid w:val="00C94226"/>
    <w:rsid w:val="00C94744"/>
    <w:rsid w:val="00C94EF6"/>
    <w:rsid w:val="00C951F6"/>
    <w:rsid w:val="00C9571F"/>
    <w:rsid w:val="00C95979"/>
    <w:rsid w:val="00C95B7B"/>
    <w:rsid w:val="00C967C2"/>
    <w:rsid w:val="00CA0E4C"/>
    <w:rsid w:val="00CA0FFF"/>
    <w:rsid w:val="00CA1672"/>
    <w:rsid w:val="00CA1AF4"/>
    <w:rsid w:val="00CA217B"/>
    <w:rsid w:val="00CA2D89"/>
    <w:rsid w:val="00CA317F"/>
    <w:rsid w:val="00CA328C"/>
    <w:rsid w:val="00CA341F"/>
    <w:rsid w:val="00CA3C13"/>
    <w:rsid w:val="00CA40D9"/>
    <w:rsid w:val="00CA411D"/>
    <w:rsid w:val="00CA421E"/>
    <w:rsid w:val="00CA42CB"/>
    <w:rsid w:val="00CA4AE4"/>
    <w:rsid w:val="00CA4FFF"/>
    <w:rsid w:val="00CA51FC"/>
    <w:rsid w:val="00CA538C"/>
    <w:rsid w:val="00CA574E"/>
    <w:rsid w:val="00CA5932"/>
    <w:rsid w:val="00CA5C7C"/>
    <w:rsid w:val="00CA5CEA"/>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787"/>
    <w:rsid w:val="00CC7872"/>
    <w:rsid w:val="00CC7BDB"/>
    <w:rsid w:val="00CC7D0C"/>
    <w:rsid w:val="00CC7DB8"/>
    <w:rsid w:val="00CD0754"/>
    <w:rsid w:val="00CD08EA"/>
    <w:rsid w:val="00CD0E76"/>
    <w:rsid w:val="00CD121D"/>
    <w:rsid w:val="00CD1A7C"/>
    <w:rsid w:val="00CD22CF"/>
    <w:rsid w:val="00CD2319"/>
    <w:rsid w:val="00CD25F9"/>
    <w:rsid w:val="00CD2605"/>
    <w:rsid w:val="00CD262C"/>
    <w:rsid w:val="00CD28BF"/>
    <w:rsid w:val="00CD290E"/>
    <w:rsid w:val="00CD2DE8"/>
    <w:rsid w:val="00CD2F67"/>
    <w:rsid w:val="00CD37C3"/>
    <w:rsid w:val="00CD3957"/>
    <w:rsid w:val="00CD39AB"/>
    <w:rsid w:val="00CD39D7"/>
    <w:rsid w:val="00CD3AEA"/>
    <w:rsid w:val="00CD3DDA"/>
    <w:rsid w:val="00CD4055"/>
    <w:rsid w:val="00CD4944"/>
    <w:rsid w:val="00CD4BF1"/>
    <w:rsid w:val="00CD4C36"/>
    <w:rsid w:val="00CD4CD7"/>
    <w:rsid w:val="00CD4F46"/>
    <w:rsid w:val="00CD522C"/>
    <w:rsid w:val="00CD53B1"/>
    <w:rsid w:val="00CD53BE"/>
    <w:rsid w:val="00CD546C"/>
    <w:rsid w:val="00CD5C5E"/>
    <w:rsid w:val="00CD5EA2"/>
    <w:rsid w:val="00CD5F74"/>
    <w:rsid w:val="00CD6235"/>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E7C94"/>
    <w:rsid w:val="00CF08B0"/>
    <w:rsid w:val="00CF0C23"/>
    <w:rsid w:val="00CF0C9F"/>
    <w:rsid w:val="00CF0DA0"/>
    <w:rsid w:val="00CF0DAD"/>
    <w:rsid w:val="00CF1264"/>
    <w:rsid w:val="00CF175F"/>
    <w:rsid w:val="00CF18CA"/>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066"/>
    <w:rsid w:val="00CF6421"/>
    <w:rsid w:val="00CF66AF"/>
    <w:rsid w:val="00CF6917"/>
    <w:rsid w:val="00CF70FE"/>
    <w:rsid w:val="00CF7515"/>
    <w:rsid w:val="00CF7A8A"/>
    <w:rsid w:val="00D004D9"/>
    <w:rsid w:val="00D0060D"/>
    <w:rsid w:val="00D00664"/>
    <w:rsid w:val="00D00A64"/>
    <w:rsid w:val="00D00B6E"/>
    <w:rsid w:val="00D014AE"/>
    <w:rsid w:val="00D01CC9"/>
    <w:rsid w:val="00D01D8E"/>
    <w:rsid w:val="00D01E6E"/>
    <w:rsid w:val="00D023BF"/>
    <w:rsid w:val="00D02850"/>
    <w:rsid w:val="00D02D65"/>
    <w:rsid w:val="00D0320A"/>
    <w:rsid w:val="00D034AE"/>
    <w:rsid w:val="00D034D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1CE2"/>
    <w:rsid w:val="00D12978"/>
    <w:rsid w:val="00D12C93"/>
    <w:rsid w:val="00D1422D"/>
    <w:rsid w:val="00D1443A"/>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3F8"/>
    <w:rsid w:val="00D255A8"/>
    <w:rsid w:val="00D25733"/>
    <w:rsid w:val="00D25B6D"/>
    <w:rsid w:val="00D25C4C"/>
    <w:rsid w:val="00D25D8E"/>
    <w:rsid w:val="00D26144"/>
    <w:rsid w:val="00D2617F"/>
    <w:rsid w:val="00D26BC0"/>
    <w:rsid w:val="00D273A5"/>
    <w:rsid w:val="00D273C3"/>
    <w:rsid w:val="00D278B8"/>
    <w:rsid w:val="00D27A70"/>
    <w:rsid w:val="00D27F20"/>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D47"/>
    <w:rsid w:val="00D42008"/>
    <w:rsid w:val="00D422A1"/>
    <w:rsid w:val="00D42643"/>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E63"/>
    <w:rsid w:val="00D5022C"/>
    <w:rsid w:val="00D50409"/>
    <w:rsid w:val="00D50504"/>
    <w:rsid w:val="00D50658"/>
    <w:rsid w:val="00D50876"/>
    <w:rsid w:val="00D50AE3"/>
    <w:rsid w:val="00D50C8F"/>
    <w:rsid w:val="00D511C9"/>
    <w:rsid w:val="00D51347"/>
    <w:rsid w:val="00D514EE"/>
    <w:rsid w:val="00D51725"/>
    <w:rsid w:val="00D517F1"/>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2"/>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3FA6"/>
    <w:rsid w:val="00D64204"/>
    <w:rsid w:val="00D642C4"/>
    <w:rsid w:val="00D6540E"/>
    <w:rsid w:val="00D65AEB"/>
    <w:rsid w:val="00D65C3C"/>
    <w:rsid w:val="00D6610B"/>
    <w:rsid w:val="00D66DEF"/>
    <w:rsid w:val="00D67116"/>
    <w:rsid w:val="00D67464"/>
    <w:rsid w:val="00D67770"/>
    <w:rsid w:val="00D67B93"/>
    <w:rsid w:val="00D67B97"/>
    <w:rsid w:val="00D706E1"/>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33B"/>
    <w:rsid w:val="00D74836"/>
    <w:rsid w:val="00D748BB"/>
    <w:rsid w:val="00D74944"/>
    <w:rsid w:val="00D75059"/>
    <w:rsid w:val="00D75113"/>
    <w:rsid w:val="00D756C2"/>
    <w:rsid w:val="00D75992"/>
    <w:rsid w:val="00D75F1C"/>
    <w:rsid w:val="00D75F5E"/>
    <w:rsid w:val="00D76259"/>
    <w:rsid w:val="00D76888"/>
    <w:rsid w:val="00D76FCC"/>
    <w:rsid w:val="00D774E5"/>
    <w:rsid w:val="00D77693"/>
    <w:rsid w:val="00D776AF"/>
    <w:rsid w:val="00D77927"/>
    <w:rsid w:val="00D77A5E"/>
    <w:rsid w:val="00D77A78"/>
    <w:rsid w:val="00D80392"/>
    <w:rsid w:val="00D805FC"/>
    <w:rsid w:val="00D80912"/>
    <w:rsid w:val="00D812BF"/>
    <w:rsid w:val="00D81478"/>
    <w:rsid w:val="00D8180F"/>
    <w:rsid w:val="00D819BE"/>
    <w:rsid w:val="00D819FD"/>
    <w:rsid w:val="00D8259E"/>
    <w:rsid w:val="00D828EB"/>
    <w:rsid w:val="00D82E7E"/>
    <w:rsid w:val="00D83353"/>
    <w:rsid w:val="00D83396"/>
    <w:rsid w:val="00D8363F"/>
    <w:rsid w:val="00D83902"/>
    <w:rsid w:val="00D83C49"/>
    <w:rsid w:val="00D8432A"/>
    <w:rsid w:val="00D84689"/>
    <w:rsid w:val="00D849A5"/>
    <w:rsid w:val="00D84ABB"/>
    <w:rsid w:val="00D84D15"/>
    <w:rsid w:val="00D84F12"/>
    <w:rsid w:val="00D855DB"/>
    <w:rsid w:val="00D8682D"/>
    <w:rsid w:val="00D869A7"/>
    <w:rsid w:val="00D86B82"/>
    <w:rsid w:val="00D86DB5"/>
    <w:rsid w:val="00D87A11"/>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96B"/>
    <w:rsid w:val="00D96A9B"/>
    <w:rsid w:val="00D9736C"/>
    <w:rsid w:val="00D9765D"/>
    <w:rsid w:val="00D9778C"/>
    <w:rsid w:val="00D977AF"/>
    <w:rsid w:val="00DA015F"/>
    <w:rsid w:val="00DA0234"/>
    <w:rsid w:val="00DA049F"/>
    <w:rsid w:val="00DA0C95"/>
    <w:rsid w:val="00DA10A8"/>
    <w:rsid w:val="00DA15F9"/>
    <w:rsid w:val="00DA1793"/>
    <w:rsid w:val="00DA1918"/>
    <w:rsid w:val="00DA195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9E8"/>
    <w:rsid w:val="00DB1B18"/>
    <w:rsid w:val="00DB1F38"/>
    <w:rsid w:val="00DB20B1"/>
    <w:rsid w:val="00DB2344"/>
    <w:rsid w:val="00DB26B9"/>
    <w:rsid w:val="00DB2967"/>
    <w:rsid w:val="00DB29D7"/>
    <w:rsid w:val="00DB2C3C"/>
    <w:rsid w:val="00DB2C8A"/>
    <w:rsid w:val="00DB33F8"/>
    <w:rsid w:val="00DB384B"/>
    <w:rsid w:val="00DB38FF"/>
    <w:rsid w:val="00DB3DDC"/>
    <w:rsid w:val="00DB4197"/>
    <w:rsid w:val="00DB4ED0"/>
    <w:rsid w:val="00DB4FA7"/>
    <w:rsid w:val="00DB5EC6"/>
    <w:rsid w:val="00DB63E0"/>
    <w:rsid w:val="00DB63FB"/>
    <w:rsid w:val="00DB6554"/>
    <w:rsid w:val="00DB6611"/>
    <w:rsid w:val="00DB674D"/>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D5A"/>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34E"/>
    <w:rsid w:val="00DC593E"/>
    <w:rsid w:val="00DC5D75"/>
    <w:rsid w:val="00DC5DED"/>
    <w:rsid w:val="00DC6E17"/>
    <w:rsid w:val="00DC6E2E"/>
    <w:rsid w:val="00DC70DE"/>
    <w:rsid w:val="00DC746F"/>
    <w:rsid w:val="00DC7579"/>
    <w:rsid w:val="00DC76FF"/>
    <w:rsid w:val="00DC79CF"/>
    <w:rsid w:val="00DC7B79"/>
    <w:rsid w:val="00DC7F94"/>
    <w:rsid w:val="00DC7FA7"/>
    <w:rsid w:val="00DD022B"/>
    <w:rsid w:val="00DD0A94"/>
    <w:rsid w:val="00DD0B6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BAA"/>
    <w:rsid w:val="00DD5F58"/>
    <w:rsid w:val="00DD6282"/>
    <w:rsid w:val="00DD642E"/>
    <w:rsid w:val="00DD6619"/>
    <w:rsid w:val="00DD6881"/>
    <w:rsid w:val="00DD6DED"/>
    <w:rsid w:val="00DD7161"/>
    <w:rsid w:val="00DD72E4"/>
    <w:rsid w:val="00DD739D"/>
    <w:rsid w:val="00DD777D"/>
    <w:rsid w:val="00DD7FC1"/>
    <w:rsid w:val="00DE0088"/>
    <w:rsid w:val="00DE00DF"/>
    <w:rsid w:val="00DE0132"/>
    <w:rsid w:val="00DE0781"/>
    <w:rsid w:val="00DE0835"/>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77B"/>
    <w:rsid w:val="00DE7920"/>
    <w:rsid w:val="00DE7D7C"/>
    <w:rsid w:val="00DE7E8E"/>
    <w:rsid w:val="00DF0034"/>
    <w:rsid w:val="00DF0294"/>
    <w:rsid w:val="00DF0784"/>
    <w:rsid w:val="00DF0AA9"/>
    <w:rsid w:val="00DF0F0F"/>
    <w:rsid w:val="00DF11D0"/>
    <w:rsid w:val="00DF154A"/>
    <w:rsid w:val="00DF1C97"/>
    <w:rsid w:val="00DF1D8C"/>
    <w:rsid w:val="00DF1E0E"/>
    <w:rsid w:val="00DF280F"/>
    <w:rsid w:val="00DF2858"/>
    <w:rsid w:val="00DF2862"/>
    <w:rsid w:val="00DF2D90"/>
    <w:rsid w:val="00DF2DBE"/>
    <w:rsid w:val="00DF306F"/>
    <w:rsid w:val="00DF317C"/>
    <w:rsid w:val="00DF336E"/>
    <w:rsid w:val="00DF3808"/>
    <w:rsid w:val="00DF3AE3"/>
    <w:rsid w:val="00DF40D0"/>
    <w:rsid w:val="00DF4136"/>
    <w:rsid w:val="00DF41E9"/>
    <w:rsid w:val="00DF4309"/>
    <w:rsid w:val="00DF46FC"/>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9B"/>
    <w:rsid w:val="00DF73B1"/>
    <w:rsid w:val="00DF74BA"/>
    <w:rsid w:val="00DF7501"/>
    <w:rsid w:val="00DF7702"/>
    <w:rsid w:val="00DF7A96"/>
    <w:rsid w:val="00DF7AD5"/>
    <w:rsid w:val="00DF7B6F"/>
    <w:rsid w:val="00DF7CD7"/>
    <w:rsid w:val="00E001FC"/>
    <w:rsid w:val="00E003F7"/>
    <w:rsid w:val="00E0087D"/>
    <w:rsid w:val="00E00B94"/>
    <w:rsid w:val="00E00DCC"/>
    <w:rsid w:val="00E01355"/>
    <w:rsid w:val="00E01B94"/>
    <w:rsid w:val="00E01C37"/>
    <w:rsid w:val="00E01D16"/>
    <w:rsid w:val="00E0257F"/>
    <w:rsid w:val="00E028E3"/>
    <w:rsid w:val="00E029D3"/>
    <w:rsid w:val="00E02F72"/>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6D6"/>
    <w:rsid w:val="00E07710"/>
    <w:rsid w:val="00E077FA"/>
    <w:rsid w:val="00E10CC9"/>
    <w:rsid w:val="00E10F78"/>
    <w:rsid w:val="00E110F8"/>
    <w:rsid w:val="00E120AC"/>
    <w:rsid w:val="00E120FD"/>
    <w:rsid w:val="00E12224"/>
    <w:rsid w:val="00E122D8"/>
    <w:rsid w:val="00E12B9D"/>
    <w:rsid w:val="00E13542"/>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1D54"/>
    <w:rsid w:val="00E21DD5"/>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6B1"/>
    <w:rsid w:val="00E34897"/>
    <w:rsid w:val="00E34C8A"/>
    <w:rsid w:val="00E34D5B"/>
    <w:rsid w:val="00E34EF4"/>
    <w:rsid w:val="00E36139"/>
    <w:rsid w:val="00E36260"/>
    <w:rsid w:val="00E37269"/>
    <w:rsid w:val="00E3749A"/>
    <w:rsid w:val="00E37C88"/>
    <w:rsid w:val="00E37D1E"/>
    <w:rsid w:val="00E37F02"/>
    <w:rsid w:val="00E4075E"/>
    <w:rsid w:val="00E40FD7"/>
    <w:rsid w:val="00E41222"/>
    <w:rsid w:val="00E4127D"/>
    <w:rsid w:val="00E41318"/>
    <w:rsid w:val="00E41454"/>
    <w:rsid w:val="00E4192D"/>
    <w:rsid w:val="00E41A1C"/>
    <w:rsid w:val="00E41CAF"/>
    <w:rsid w:val="00E41D11"/>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C14"/>
    <w:rsid w:val="00E45EB3"/>
    <w:rsid w:val="00E463ED"/>
    <w:rsid w:val="00E464A7"/>
    <w:rsid w:val="00E464FA"/>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4F5"/>
    <w:rsid w:val="00E5559D"/>
    <w:rsid w:val="00E5572A"/>
    <w:rsid w:val="00E55C0B"/>
    <w:rsid w:val="00E55CC0"/>
    <w:rsid w:val="00E55DF6"/>
    <w:rsid w:val="00E55EBB"/>
    <w:rsid w:val="00E5610C"/>
    <w:rsid w:val="00E5626A"/>
    <w:rsid w:val="00E56311"/>
    <w:rsid w:val="00E56478"/>
    <w:rsid w:val="00E5676C"/>
    <w:rsid w:val="00E567FC"/>
    <w:rsid w:val="00E56C87"/>
    <w:rsid w:val="00E56CF7"/>
    <w:rsid w:val="00E56E8D"/>
    <w:rsid w:val="00E56EE0"/>
    <w:rsid w:val="00E573F7"/>
    <w:rsid w:val="00E6045D"/>
    <w:rsid w:val="00E606C6"/>
    <w:rsid w:val="00E608C1"/>
    <w:rsid w:val="00E608DF"/>
    <w:rsid w:val="00E60C8B"/>
    <w:rsid w:val="00E612B9"/>
    <w:rsid w:val="00E61383"/>
    <w:rsid w:val="00E6162E"/>
    <w:rsid w:val="00E61783"/>
    <w:rsid w:val="00E61932"/>
    <w:rsid w:val="00E62222"/>
    <w:rsid w:val="00E622BA"/>
    <w:rsid w:val="00E622C9"/>
    <w:rsid w:val="00E62E34"/>
    <w:rsid w:val="00E6340C"/>
    <w:rsid w:val="00E6345F"/>
    <w:rsid w:val="00E6350C"/>
    <w:rsid w:val="00E636BB"/>
    <w:rsid w:val="00E63AF4"/>
    <w:rsid w:val="00E63C21"/>
    <w:rsid w:val="00E63CFD"/>
    <w:rsid w:val="00E63D46"/>
    <w:rsid w:val="00E640A1"/>
    <w:rsid w:val="00E641F2"/>
    <w:rsid w:val="00E642D2"/>
    <w:rsid w:val="00E64308"/>
    <w:rsid w:val="00E644AC"/>
    <w:rsid w:val="00E64BB6"/>
    <w:rsid w:val="00E64DD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685"/>
    <w:rsid w:val="00E71A52"/>
    <w:rsid w:val="00E72105"/>
    <w:rsid w:val="00E72A16"/>
    <w:rsid w:val="00E72B1C"/>
    <w:rsid w:val="00E72C63"/>
    <w:rsid w:val="00E73552"/>
    <w:rsid w:val="00E736AA"/>
    <w:rsid w:val="00E73A3B"/>
    <w:rsid w:val="00E73DBF"/>
    <w:rsid w:val="00E75357"/>
    <w:rsid w:val="00E7586C"/>
    <w:rsid w:val="00E75B46"/>
    <w:rsid w:val="00E7637F"/>
    <w:rsid w:val="00E76B3A"/>
    <w:rsid w:val="00E76BC6"/>
    <w:rsid w:val="00E80488"/>
    <w:rsid w:val="00E808C7"/>
    <w:rsid w:val="00E80B7F"/>
    <w:rsid w:val="00E814A8"/>
    <w:rsid w:val="00E81572"/>
    <w:rsid w:val="00E816E0"/>
    <w:rsid w:val="00E81912"/>
    <w:rsid w:val="00E81B21"/>
    <w:rsid w:val="00E81CC7"/>
    <w:rsid w:val="00E822C0"/>
    <w:rsid w:val="00E828F0"/>
    <w:rsid w:val="00E82955"/>
    <w:rsid w:val="00E832F8"/>
    <w:rsid w:val="00E835CA"/>
    <w:rsid w:val="00E8377F"/>
    <w:rsid w:val="00E8383B"/>
    <w:rsid w:val="00E838E2"/>
    <w:rsid w:val="00E839A1"/>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B76"/>
    <w:rsid w:val="00E87EE8"/>
    <w:rsid w:val="00E9015A"/>
    <w:rsid w:val="00E905DE"/>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B4"/>
    <w:rsid w:val="00EA23FF"/>
    <w:rsid w:val="00EA2516"/>
    <w:rsid w:val="00EA27D1"/>
    <w:rsid w:val="00EA2DBF"/>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DC6"/>
    <w:rsid w:val="00EA7F8B"/>
    <w:rsid w:val="00EB0013"/>
    <w:rsid w:val="00EB0568"/>
    <w:rsid w:val="00EB05F5"/>
    <w:rsid w:val="00EB0828"/>
    <w:rsid w:val="00EB08D3"/>
    <w:rsid w:val="00EB0940"/>
    <w:rsid w:val="00EB1644"/>
    <w:rsid w:val="00EB19F2"/>
    <w:rsid w:val="00EB1C75"/>
    <w:rsid w:val="00EB1CFA"/>
    <w:rsid w:val="00EB1F03"/>
    <w:rsid w:val="00EB2858"/>
    <w:rsid w:val="00EB2BC1"/>
    <w:rsid w:val="00EB3302"/>
    <w:rsid w:val="00EB34EA"/>
    <w:rsid w:val="00EB3635"/>
    <w:rsid w:val="00EB3895"/>
    <w:rsid w:val="00EB3948"/>
    <w:rsid w:val="00EB456A"/>
    <w:rsid w:val="00EB4F8F"/>
    <w:rsid w:val="00EB54A7"/>
    <w:rsid w:val="00EB5645"/>
    <w:rsid w:val="00EB5713"/>
    <w:rsid w:val="00EB6371"/>
    <w:rsid w:val="00EB648C"/>
    <w:rsid w:val="00EB64EB"/>
    <w:rsid w:val="00EB6691"/>
    <w:rsid w:val="00EB6711"/>
    <w:rsid w:val="00EB6A83"/>
    <w:rsid w:val="00EB6E85"/>
    <w:rsid w:val="00EB6FA9"/>
    <w:rsid w:val="00EB7686"/>
    <w:rsid w:val="00EB7B24"/>
    <w:rsid w:val="00EB7BEF"/>
    <w:rsid w:val="00EB7F61"/>
    <w:rsid w:val="00EC0338"/>
    <w:rsid w:val="00EC04CF"/>
    <w:rsid w:val="00EC04D8"/>
    <w:rsid w:val="00EC0EA9"/>
    <w:rsid w:val="00EC1280"/>
    <w:rsid w:val="00EC17F1"/>
    <w:rsid w:val="00EC1AD3"/>
    <w:rsid w:val="00EC20DD"/>
    <w:rsid w:val="00EC24E6"/>
    <w:rsid w:val="00EC26E1"/>
    <w:rsid w:val="00EC296F"/>
    <w:rsid w:val="00EC298C"/>
    <w:rsid w:val="00EC2C26"/>
    <w:rsid w:val="00EC308E"/>
    <w:rsid w:val="00EC3861"/>
    <w:rsid w:val="00EC4F9F"/>
    <w:rsid w:val="00EC502A"/>
    <w:rsid w:val="00EC509C"/>
    <w:rsid w:val="00EC5301"/>
    <w:rsid w:val="00EC595C"/>
    <w:rsid w:val="00EC5CA8"/>
    <w:rsid w:val="00EC6086"/>
    <w:rsid w:val="00EC64B5"/>
    <w:rsid w:val="00EC659C"/>
    <w:rsid w:val="00EC685F"/>
    <w:rsid w:val="00EC69A8"/>
    <w:rsid w:val="00EC6DB6"/>
    <w:rsid w:val="00EC715C"/>
    <w:rsid w:val="00EC761D"/>
    <w:rsid w:val="00EC7D1A"/>
    <w:rsid w:val="00ED0A62"/>
    <w:rsid w:val="00ED0DA8"/>
    <w:rsid w:val="00ED0EFD"/>
    <w:rsid w:val="00ED1F7C"/>
    <w:rsid w:val="00ED2644"/>
    <w:rsid w:val="00ED2D9B"/>
    <w:rsid w:val="00ED2D9C"/>
    <w:rsid w:val="00ED3028"/>
    <w:rsid w:val="00ED360F"/>
    <w:rsid w:val="00ED37A6"/>
    <w:rsid w:val="00ED3EC5"/>
    <w:rsid w:val="00ED422F"/>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418"/>
    <w:rsid w:val="00EE0888"/>
    <w:rsid w:val="00EE0CD9"/>
    <w:rsid w:val="00EE0FBD"/>
    <w:rsid w:val="00EE1B24"/>
    <w:rsid w:val="00EE1B3E"/>
    <w:rsid w:val="00EE1C12"/>
    <w:rsid w:val="00EE1C1E"/>
    <w:rsid w:val="00EE1EE0"/>
    <w:rsid w:val="00EE2091"/>
    <w:rsid w:val="00EE2260"/>
    <w:rsid w:val="00EE259E"/>
    <w:rsid w:val="00EE279E"/>
    <w:rsid w:val="00EE27EE"/>
    <w:rsid w:val="00EE2AB3"/>
    <w:rsid w:val="00EE3398"/>
    <w:rsid w:val="00EE3CB6"/>
    <w:rsid w:val="00EE3D6A"/>
    <w:rsid w:val="00EE43A9"/>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6DD"/>
    <w:rsid w:val="00EF5FD3"/>
    <w:rsid w:val="00EF5FEF"/>
    <w:rsid w:val="00EF60B9"/>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219A"/>
    <w:rsid w:val="00F025F3"/>
    <w:rsid w:val="00F02687"/>
    <w:rsid w:val="00F02ADE"/>
    <w:rsid w:val="00F03506"/>
    <w:rsid w:val="00F0389E"/>
    <w:rsid w:val="00F03AB4"/>
    <w:rsid w:val="00F03ADD"/>
    <w:rsid w:val="00F03D4A"/>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07BC3"/>
    <w:rsid w:val="00F1005B"/>
    <w:rsid w:val="00F10540"/>
    <w:rsid w:val="00F108C6"/>
    <w:rsid w:val="00F10D9D"/>
    <w:rsid w:val="00F111CD"/>
    <w:rsid w:val="00F114C2"/>
    <w:rsid w:val="00F11623"/>
    <w:rsid w:val="00F11808"/>
    <w:rsid w:val="00F11E14"/>
    <w:rsid w:val="00F11E66"/>
    <w:rsid w:val="00F128EA"/>
    <w:rsid w:val="00F12ABA"/>
    <w:rsid w:val="00F13097"/>
    <w:rsid w:val="00F130EE"/>
    <w:rsid w:val="00F1311A"/>
    <w:rsid w:val="00F13D3C"/>
    <w:rsid w:val="00F147AC"/>
    <w:rsid w:val="00F14838"/>
    <w:rsid w:val="00F14D7D"/>
    <w:rsid w:val="00F15864"/>
    <w:rsid w:val="00F15FC2"/>
    <w:rsid w:val="00F15FED"/>
    <w:rsid w:val="00F1614C"/>
    <w:rsid w:val="00F16ADE"/>
    <w:rsid w:val="00F17345"/>
    <w:rsid w:val="00F17AC9"/>
    <w:rsid w:val="00F212DD"/>
    <w:rsid w:val="00F218FF"/>
    <w:rsid w:val="00F21CBD"/>
    <w:rsid w:val="00F2213C"/>
    <w:rsid w:val="00F221EA"/>
    <w:rsid w:val="00F2244C"/>
    <w:rsid w:val="00F22D8D"/>
    <w:rsid w:val="00F235BC"/>
    <w:rsid w:val="00F238F9"/>
    <w:rsid w:val="00F23A32"/>
    <w:rsid w:val="00F23B1C"/>
    <w:rsid w:val="00F23CA9"/>
    <w:rsid w:val="00F247DD"/>
    <w:rsid w:val="00F25009"/>
    <w:rsid w:val="00F255CD"/>
    <w:rsid w:val="00F25738"/>
    <w:rsid w:val="00F2589F"/>
    <w:rsid w:val="00F2602D"/>
    <w:rsid w:val="00F261E6"/>
    <w:rsid w:val="00F26592"/>
    <w:rsid w:val="00F265EC"/>
    <w:rsid w:val="00F266B1"/>
    <w:rsid w:val="00F268E5"/>
    <w:rsid w:val="00F26CDA"/>
    <w:rsid w:val="00F26E9A"/>
    <w:rsid w:val="00F2730A"/>
    <w:rsid w:val="00F27831"/>
    <w:rsid w:val="00F27ADA"/>
    <w:rsid w:val="00F27D0B"/>
    <w:rsid w:val="00F27F7A"/>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CA9"/>
    <w:rsid w:val="00F35E23"/>
    <w:rsid w:val="00F3691E"/>
    <w:rsid w:val="00F369F8"/>
    <w:rsid w:val="00F36EA0"/>
    <w:rsid w:val="00F3712D"/>
    <w:rsid w:val="00F37384"/>
    <w:rsid w:val="00F37412"/>
    <w:rsid w:val="00F37B57"/>
    <w:rsid w:val="00F40701"/>
    <w:rsid w:val="00F407CB"/>
    <w:rsid w:val="00F408A1"/>
    <w:rsid w:val="00F408E3"/>
    <w:rsid w:val="00F40912"/>
    <w:rsid w:val="00F40CF7"/>
    <w:rsid w:val="00F413DE"/>
    <w:rsid w:val="00F415CE"/>
    <w:rsid w:val="00F41917"/>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1C9B"/>
    <w:rsid w:val="00F5206D"/>
    <w:rsid w:val="00F52126"/>
    <w:rsid w:val="00F521B2"/>
    <w:rsid w:val="00F52383"/>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369"/>
    <w:rsid w:val="00F55473"/>
    <w:rsid w:val="00F55505"/>
    <w:rsid w:val="00F555C0"/>
    <w:rsid w:val="00F55EBC"/>
    <w:rsid w:val="00F56093"/>
    <w:rsid w:val="00F564CE"/>
    <w:rsid w:val="00F567DB"/>
    <w:rsid w:val="00F56A70"/>
    <w:rsid w:val="00F571FB"/>
    <w:rsid w:val="00F575DD"/>
    <w:rsid w:val="00F6051C"/>
    <w:rsid w:val="00F611F3"/>
    <w:rsid w:val="00F614DD"/>
    <w:rsid w:val="00F6187B"/>
    <w:rsid w:val="00F61E71"/>
    <w:rsid w:val="00F62034"/>
    <w:rsid w:val="00F6229F"/>
    <w:rsid w:val="00F62AAE"/>
    <w:rsid w:val="00F62AF0"/>
    <w:rsid w:val="00F6315F"/>
    <w:rsid w:val="00F63352"/>
    <w:rsid w:val="00F6379D"/>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D13"/>
    <w:rsid w:val="00F7024E"/>
    <w:rsid w:val="00F705FE"/>
    <w:rsid w:val="00F70754"/>
    <w:rsid w:val="00F70E70"/>
    <w:rsid w:val="00F71076"/>
    <w:rsid w:val="00F710AB"/>
    <w:rsid w:val="00F7149E"/>
    <w:rsid w:val="00F714AC"/>
    <w:rsid w:val="00F71583"/>
    <w:rsid w:val="00F71636"/>
    <w:rsid w:val="00F71BC9"/>
    <w:rsid w:val="00F71D98"/>
    <w:rsid w:val="00F71FE6"/>
    <w:rsid w:val="00F7200F"/>
    <w:rsid w:val="00F72A2D"/>
    <w:rsid w:val="00F72E59"/>
    <w:rsid w:val="00F73129"/>
    <w:rsid w:val="00F745D1"/>
    <w:rsid w:val="00F746AD"/>
    <w:rsid w:val="00F74E4E"/>
    <w:rsid w:val="00F74FF2"/>
    <w:rsid w:val="00F752BF"/>
    <w:rsid w:val="00F752F0"/>
    <w:rsid w:val="00F75600"/>
    <w:rsid w:val="00F7563B"/>
    <w:rsid w:val="00F7572E"/>
    <w:rsid w:val="00F757B3"/>
    <w:rsid w:val="00F75C16"/>
    <w:rsid w:val="00F75F32"/>
    <w:rsid w:val="00F761C2"/>
    <w:rsid w:val="00F766CE"/>
    <w:rsid w:val="00F769E1"/>
    <w:rsid w:val="00F76A2A"/>
    <w:rsid w:val="00F77265"/>
    <w:rsid w:val="00F773B2"/>
    <w:rsid w:val="00F77517"/>
    <w:rsid w:val="00F7794C"/>
    <w:rsid w:val="00F77BFA"/>
    <w:rsid w:val="00F77D91"/>
    <w:rsid w:val="00F77D93"/>
    <w:rsid w:val="00F8044C"/>
    <w:rsid w:val="00F80560"/>
    <w:rsid w:val="00F80841"/>
    <w:rsid w:val="00F80DC2"/>
    <w:rsid w:val="00F81A69"/>
    <w:rsid w:val="00F81FCF"/>
    <w:rsid w:val="00F82134"/>
    <w:rsid w:val="00F822B2"/>
    <w:rsid w:val="00F822BE"/>
    <w:rsid w:val="00F82627"/>
    <w:rsid w:val="00F827D7"/>
    <w:rsid w:val="00F828E2"/>
    <w:rsid w:val="00F82AD6"/>
    <w:rsid w:val="00F830FB"/>
    <w:rsid w:val="00F836BA"/>
    <w:rsid w:val="00F83D96"/>
    <w:rsid w:val="00F83EA1"/>
    <w:rsid w:val="00F842A4"/>
    <w:rsid w:val="00F84A13"/>
    <w:rsid w:val="00F84F03"/>
    <w:rsid w:val="00F8531B"/>
    <w:rsid w:val="00F8561A"/>
    <w:rsid w:val="00F85B54"/>
    <w:rsid w:val="00F85E1E"/>
    <w:rsid w:val="00F85FB2"/>
    <w:rsid w:val="00F862A0"/>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2E43"/>
    <w:rsid w:val="00F93087"/>
    <w:rsid w:val="00F930EF"/>
    <w:rsid w:val="00F9402A"/>
    <w:rsid w:val="00F9454F"/>
    <w:rsid w:val="00F94593"/>
    <w:rsid w:val="00F9477D"/>
    <w:rsid w:val="00F94DB9"/>
    <w:rsid w:val="00F95E33"/>
    <w:rsid w:val="00F95FBB"/>
    <w:rsid w:val="00F960EC"/>
    <w:rsid w:val="00F9638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389"/>
    <w:rsid w:val="00FA74BA"/>
    <w:rsid w:val="00FA7B36"/>
    <w:rsid w:val="00FB0039"/>
    <w:rsid w:val="00FB042D"/>
    <w:rsid w:val="00FB04C4"/>
    <w:rsid w:val="00FB080F"/>
    <w:rsid w:val="00FB0A22"/>
    <w:rsid w:val="00FB0FB2"/>
    <w:rsid w:val="00FB123E"/>
    <w:rsid w:val="00FB124E"/>
    <w:rsid w:val="00FB1331"/>
    <w:rsid w:val="00FB1922"/>
    <w:rsid w:val="00FB1993"/>
    <w:rsid w:val="00FB2028"/>
    <w:rsid w:val="00FB232A"/>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9B1"/>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2B9B"/>
    <w:rsid w:val="00FC306C"/>
    <w:rsid w:val="00FC3263"/>
    <w:rsid w:val="00FC3BEC"/>
    <w:rsid w:val="00FC406F"/>
    <w:rsid w:val="00FC4A02"/>
    <w:rsid w:val="00FC4A45"/>
    <w:rsid w:val="00FC52D9"/>
    <w:rsid w:val="00FC5804"/>
    <w:rsid w:val="00FC586E"/>
    <w:rsid w:val="00FC5C23"/>
    <w:rsid w:val="00FC63D5"/>
    <w:rsid w:val="00FC6581"/>
    <w:rsid w:val="00FC675E"/>
    <w:rsid w:val="00FC682F"/>
    <w:rsid w:val="00FC6933"/>
    <w:rsid w:val="00FC6BD0"/>
    <w:rsid w:val="00FC6F04"/>
    <w:rsid w:val="00FC76C3"/>
    <w:rsid w:val="00FC7DF3"/>
    <w:rsid w:val="00FD0744"/>
    <w:rsid w:val="00FD15D9"/>
    <w:rsid w:val="00FD1AB5"/>
    <w:rsid w:val="00FD22CB"/>
    <w:rsid w:val="00FD2608"/>
    <w:rsid w:val="00FD290A"/>
    <w:rsid w:val="00FD2C54"/>
    <w:rsid w:val="00FD2E61"/>
    <w:rsid w:val="00FD3603"/>
    <w:rsid w:val="00FD3656"/>
    <w:rsid w:val="00FD387E"/>
    <w:rsid w:val="00FD3CA5"/>
    <w:rsid w:val="00FD3CB1"/>
    <w:rsid w:val="00FD3FDB"/>
    <w:rsid w:val="00FD40A0"/>
    <w:rsid w:val="00FD41F6"/>
    <w:rsid w:val="00FD4AC3"/>
    <w:rsid w:val="00FD4DA0"/>
    <w:rsid w:val="00FD4F31"/>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425"/>
    <w:rsid w:val="00FD78AF"/>
    <w:rsid w:val="00FD78EA"/>
    <w:rsid w:val="00FE021D"/>
    <w:rsid w:val="00FE051C"/>
    <w:rsid w:val="00FE0864"/>
    <w:rsid w:val="00FE0D14"/>
    <w:rsid w:val="00FE135A"/>
    <w:rsid w:val="00FE1890"/>
    <w:rsid w:val="00FE1FB9"/>
    <w:rsid w:val="00FE221C"/>
    <w:rsid w:val="00FE22DF"/>
    <w:rsid w:val="00FE2348"/>
    <w:rsid w:val="00FE23AD"/>
    <w:rsid w:val="00FE24D0"/>
    <w:rsid w:val="00FE2941"/>
    <w:rsid w:val="00FE2B2F"/>
    <w:rsid w:val="00FE2F48"/>
    <w:rsid w:val="00FE307C"/>
    <w:rsid w:val="00FE435E"/>
    <w:rsid w:val="00FE46B0"/>
    <w:rsid w:val="00FE49AC"/>
    <w:rsid w:val="00FE4E90"/>
    <w:rsid w:val="00FE4EC9"/>
    <w:rsid w:val="00FE4FB6"/>
    <w:rsid w:val="00FE4FE2"/>
    <w:rsid w:val="00FE5042"/>
    <w:rsid w:val="00FE551E"/>
    <w:rsid w:val="00FE556C"/>
    <w:rsid w:val="00FE5D1F"/>
    <w:rsid w:val="00FE685C"/>
    <w:rsid w:val="00FE7C76"/>
    <w:rsid w:val="00FF0610"/>
    <w:rsid w:val="00FF08B7"/>
    <w:rsid w:val="00FF0A60"/>
    <w:rsid w:val="00FF11F5"/>
    <w:rsid w:val="00FF1A93"/>
    <w:rsid w:val="00FF1FD2"/>
    <w:rsid w:val="00FF200F"/>
    <w:rsid w:val="00FF2316"/>
    <w:rsid w:val="00FF2557"/>
    <w:rsid w:val="00FF25D7"/>
    <w:rsid w:val="00FF2D64"/>
    <w:rsid w:val="00FF3111"/>
    <w:rsid w:val="00FF3FBE"/>
    <w:rsid w:val="00FF40E7"/>
    <w:rsid w:val="00FF4AF4"/>
    <w:rsid w:val="00FF4D2F"/>
    <w:rsid w:val="00FF5232"/>
    <w:rsid w:val="00FF52CA"/>
    <w:rsid w:val="00FF5B12"/>
    <w:rsid w:val="00FF5D54"/>
    <w:rsid w:val="00FF61F3"/>
    <w:rsid w:val="00FF62F6"/>
    <w:rsid w:val="00FF6839"/>
    <w:rsid w:val="00FF69EF"/>
    <w:rsid w:val="00FF6DDA"/>
    <w:rsid w:val="00FF730F"/>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38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EnlacedeInternet">
    <w:name w:val="Enlace de Internet"/>
    <w:uiPriority w:val="99"/>
    <w:rsid w:val="00071E65"/>
    <w:rPr>
      <w:strike w:val="0"/>
      <w:dstrike w:val="0"/>
      <w:color w:val="035899"/>
      <w:u w:val="none"/>
      <w:effect w:val="none"/>
    </w:rPr>
  </w:style>
  <w:style w:type="character" w:customStyle="1" w:styleId="Ancladenotaalpie">
    <w:name w:val="Ancla de nota al pie"/>
    <w:rsid w:val="00071E65"/>
    <w:rPr>
      <w:vertAlign w:val="superscript"/>
    </w:rPr>
  </w:style>
  <w:style w:type="character" w:customStyle="1" w:styleId="Mencinsinresolver16">
    <w:name w:val="Mención sin resolver16"/>
    <w:basedOn w:val="Fuentedeprrafopredeter"/>
    <w:uiPriority w:val="99"/>
    <w:semiHidden/>
    <w:unhideWhenUsed/>
    <w:rsid w:val="00605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5561128">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39070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8631911">
      <w:bodyDiv w:val="1"/>
      <w:marLeft w:val="0"/>
      <w:marRight w:val="0"/>
      <w:marTop w:val="0"/>
      <w:marBottom w:val="0"/>
      <w:divBdr>
        <w:top w:val="none" w:sz="0" w:space="0" w:color="auto"/>
        <w:left w:val="none" w:sz="0" w:space="0" w:color="auto"/>
        <w:bottom w:val="none" w:sz="0" w:space="0" w:color="auto"/>
        <w:right w:val="none" w:sz="0" w:space="0" w:color="auto"/>
      </w:divBdr>
      <w:divsChild>
        <w:div w:id="644969871">
          <w:marLeft w:val="0"/>
          <w:marRight w:val="0"/>
          <w:marTop w:val="0"/>
          <w:marBottom w:val="0"/>
          <w:divBdr>
            <w:top w:val="none" w:sz="0" w:space="0" w:color="auto"/>
            <w:left w:val="none" w:sz="0" w:space="0" w:color="auto"/>
            <w:bottom w:val="none" w:sz="0" w:space="0" w:color="auto"/>
            <w:right w:val="none" w:sz="0" w:space="0" w:color="auto"/>
          </w:divBdr>
          <w:divsChild>
            <w:div w:id="1987736505">
              <w:marLeft w:val="0"/>
              <w:marRight w:val="0"/>
              <w:marTop w:val="0"/>
              <w:marBottom w:val="0"/>
              <w:divBdr>
                <w:top w:val="none" w:sz="0" w:space="0" w:color="auto"/>
                <w:left w:val="none" w:sz="0" w:space="0" w:color="auto"/>
                <w:bottom w:val="none" w:sz="0" w:space="0" w:color="auto"/>
                <w:right w:val="none" w:sz="0" w:space="0" w:color="auto"/>
              </w:divBdr>
            </w:div>
            <w:div w:id="6541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403530">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96721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593218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6792142">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816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4953648">
      <w:bodyDiv w:val="1"/>
      <w:marLeft w:val="0"/>
      <w:marRight w:val="0"/>
      <w:marTop w:val="0"/>
      <w:marBottom w:val="0"/>
      <w:divBdr>
        <w:top w:val="none" w:sz="0" w:space="0" w:color="auto"/>
        <w:left w:val="none" w:sz="0" w:space="0" w:color="auto"/>
        <w:bottom w:val="none" w:sz="0" w:space="0" w:color="auto"/>
        <w:right w:val="none" w:sz="0" w:space="0" w:color="auto"/>
      </w:divBdr>
      <w:divsChild>
        <w:div w:id="1548255165">
          <w:marLeft w:val="0"/>
          <w:marRight w:val="0"/>
          <w:marTop w:val="0"/>
          <w:marBottom w:val="0"/>
          <w:divBdr>
            <w:top w:val="none" w:sz="0" w:space="0" w:color="auto"/>
            <w:left w:val="none" w:sz="0" w:space="0" w:color="auto"/>
            <w:bottom w:val="none" w:sz="0" w:space="0" w:color="auto"/>
            <w:right w:val="none" w:sz="0" w:space="0" w:color="auto"/>
          </w:divBdr>
        </w:div>
      </w:divsChild>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370844">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664628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0253321">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291665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5769512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54185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6641983">
      <w:bodyDiv w:val="1"/>
      <w:marLeft w:val="0"/>
      <w:marRight w:val="0"/>
      <w:marTop w:val="0"/>
      <w:marBottom w:val="0"/>
      <w:divBdr>
        <w:top w:val="none" w:sz="0" w:space="0" w:color="auto"/>
        <w:left w:val="none" w:sz="0" w:space="0" w:color="auto"/>
        <w:bottom w:val="none" w:sz="0" w:space="0" w:color="auto"/>
        <w:right w:val="none" w:sz="0" w:space="0" w:color="auto"/>
      </w:divBdr>
      <w:divsChild>
        <w:div w:id="2138255805">
          <w:marLeft w:val="0"/>
          <w:marRight w:val="0"/>
          <w:marTop w:val="0"/>
          <w:marBottom w:val="0"/>
          <w:divBdr>
            <w:top w:val="none" w:sz="0" w:space="0" w:color="auto"/>
            <w:left w:val="none" w:sz="0" w:space="0" w:color="auto"/>
            <w:bottom w:val="none" w:sz="0" w:space="0" w:color="auto"/>
            <w:right w:val="none" w:sz="0" w:space="0" w:color="auto"/>
          </w:divBdr>
        </w:div>
      </w:divsChild>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4558162">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926847">
      <w:bodyDiv w:val="1"/>
      <w:marLeft w:val="0"/>
      <w:marRight w:val="0"/>
      <w:marTop w:val="0"/>
      <w:marBottom w:val="0"/>
      <w:divBdr>
        <w:top w:val="none" w:sz="0" w:space="0" w:color="auto"/>
        <w:left w:val="none" w:sz="0" w:space="0" w:color="auto"/>
        <w:bottom w:val="none" w:sz="0" w:space="0" w:color="auto"/>
        <w:right w:val="none" w:sz="0" w:space="0" w:color="auto"/>
      </w:divBdr>
    </w:div>
    <w:div w:id="1293974696">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4601571">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4303680">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8966273">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75752213">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1112125">
      <w:bodyDiv w:val="1"/>
      <w:marLeft w:val="0"/>
      <w:marRight w:val="0"/>
      <w:marTop w:val="0"/>
      <w:marBottom w:val="0"/>
      <w:divBdr>
        <w:top w:val="none" w:sz="0" w:space="0" w:color="auto"/>
        <w:left w:val="none" w:sz="0" w:space="0" w:color="auto"/>
        <w:bottom w:val="none" w:sz="0" w:space="0" w:color="auto"/>
        <w:right w:val="none" w:sz="0" w:space="0" w:color="auto"/>
      </w:divBdr>
    </w:div>
    <w:div w:id="1621960331">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681338">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3741374">
      <w:bodyDiv w:val="1"/>
      <w:marLeft w:val="0"/>
      <w:marRight w:val="0"/>
      <w:marTop w:val="0"/>
      <w:marBottom w:val="0"/>
      <w:divBdr>
        <w:top w:val="none" w:sz="0" w:space="0" w:color="auto"/>
        <w:left w:val="none" w:sz="0" w:space="0" w:color="auto"/>
        <w:bottom w:val="none" w:sz="0" w:space="0" w:color="auto"/>
        <w:right w:val="none" w:sz="0" w:space="0" w:color="auto"/>
      </w:divBdr>
    </w:div>
    <w:div w:id="1775129273">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1311054">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447252">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11497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303599">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815840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5923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uvi@edomex.gob.m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cion.edomex.gob.mx/sites/legislacion.edomex.gob.mx/files/files/pdf/bdo/bdo2022/bdo020.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doc/normatividad/A_Acuerdo_mediante_el_cual_el_Pleno_del_INFOEM_modifica_el_Padron_de_Sujetos_Obligados_en_materia_de_Transparencia_y.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duvi@edomex.gob.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886C7-176A-4B16-9B58-EF3FF8108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6515</Words>
  <Characters>35835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2022-11-13T02:16:00Z</cp:lastPrinted>
  <dcterms:created xsi:type="dcterms:W3CDTF">2022-10-20T19:48:00Z</dcterms:created>
  <dcterms:modified xsi:type="dcterms:W3CDTF">2022-12-02T00:46:00Z</dcterms:modified>
</cp:coreProperties>
</file>