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CBAF336" w14:textId="6811B472" w:rsidR="005729C5" w:rsidRPr="006B25AE" w:rsidRDefault="005729C5" w:rsidP="00C01291">
      <w:pPr>
        <w:spacing w:line="360" w:lineRule="auto"/>
        <w:jc w:val="both"/>
        <w:rPr>
          <w:rFonts w:ascii="Palatino Linotype" w:hAnsi="Palatino Linotype"/>
        </w:rPr>
      </w:pPr>
      <w:r w:rsidRPr="006B25AE">
        <w:rPr>
          <w:rFonts w:ascii="Palatino Linotype" w:hAnsi="Palatino Linotype"/>
        </w:rPr>
        <w:t xml:space="preserve">Resolución del Pleno del Instituto de Transparencia, Acceso a la Información Pública y Protección de Datos Personales del Estado de México y Municipios, con domicilio en Metepec, Estado de México, de fecha </w:t>
      </w:r>
      <w:r w:rsidR="005C584B">
        <w:rPr>
          <w:rFonts w:ascii="Palatino Linotype" w:hAnsi="Palatino Linotype" w:cs="Arial"/>
        </w:rPr>
        <w:t xml:space="preserve">diez de agosto </w:t>
      </w:r>
      <w:r w:rsidR="00FF74C7" w:rsidRPr="006B25AE">
        <w:rPr>
          <w:rFonts w:ascii="Palatino Linotype" w:hAnsi="Palatino Linotype" w:cs="Arial"/>
        </w:rPr>
        <w:t xml:space="preserve">de dos mil </w:t>
      </w:r>
      <w:r w:rsidR="00277D3D" w:rsidRPr="006B25AE">
        <w:rPr>
          <w:rFonts w:ascii="Palatino Linotype" w:hAnsi="Palatino Linotype" w:cs="Arial"/>
        </w:rPr>
        <w:t>veintidós</w:t>
      </w:r>
      <w:r w:rsidRPr="006B25AE">
        <w:rPr>
          <w:rFonts w:ascii="Palatino Linotype" w:hAnsi="Palatino Linotype"/>
        </w:rPr>
        <w:t>.</w:t>
      </w:r>
    </w:p>
    <w:p w14:paraId="6CBAF337" w14:textId="77777777" w:rsidR="00787F92" w:rsidRPr="006B25AE" w:rsidRDefault="00787F92" w:rsidP="00787F92">
      <w:pPr>
        <w:spacing w:line="360" w:lineRule="auto"/>
        <w:jc w:val="both"/>
        <w:rPr>
          <w:rFonts w:ascii="Palatino Linotype" w:hAnsi="Palatino Linotype"/>
        </w:rPr>
      </w:pPr>
    </w:p>
    <w:p w14:paraId="6CBAF338" w14:textId="572C325C" w:rsidR="005729C5" w:rsidRPr="006B25AE" w:rsidRDefault="005729C5" w:rsidP="00787F92">
      <w:pPr>
        <w:spacing w:line="360" w:lineRule="auto"/>
        <w:jc w:val="both"/>
        <w:rPr>
          <w:rFonts w:ascii="Palatino Linotype" w:hAnsi="Palatino Linotype"/>
        </w:rPr>
      </w:pPr>
      <w:r w:rsidRPr="006B25AE">
        <w:rPr>
          <w:rFonts w:ascii="Palatino Linotype" w:hAnsi="Palatino Linotype"/>
          <w:b/>
        </w:rPr>
        <w:t>VISTO</w:t>
      </w:r>
      <w:r w:rsidRPr="006B25AE">
        <w:rPr>
          <w:rFonts w:ascii="Palatino Linotype" w:hAnsi="Palatino Linotype"/>
        </w:rPr>
        <w:t xml:space="preserve"> </w:t>
      </w:r>
      <w:r w:rsidR="00277D3D" w:rsidRPr="006B25AE">
        <w:rPr>
          <w:rFonts w:ascii="Palatino Linotype" w:hAnsi="Palatino Linotype"/>
        </w:rPr>
        <w:t>el</w:t>
      </w:r>
      <w:r w:rsidRPr="006B25AE">
        <w:rPr>
          <w:rFonts w:ascii="Palatino Linotype" w:hAnsi="Palatino Linotype"/>
        </w:rPr>
        <w:t xml:space="preserve"> expediente formado con motivo del </w:t>
      </w:r>
      <w:r w:rsidR="00277D3D" w:rsidRPr="006B25AE">
        <w:rPr>
          <w:rFonts w:ascii="Palatino Linotype" w:hAnsi="Palatino Linotype"/>
        </w:rPr>
        <w:t>R</w:t>
      </w:r>
      <w:r w:rsidRPr="006B25AE">
        <w:rPr>
          <w:rFonts w:ascii="Palatino Linotype" w:hAnsi="Palatino Linotype"/>
        </w:rPr>
        <w:t xml:space="preserve">ecurso de </w:t>
      </w:r>
      <w:r w:rsidR="00277D3D" w:rsidRPr="006B25AE">
        <w:rPr>
          <w:rFonts w:ascii="Palatino Linotype" w:hAnsi="Palatino Linotype"/>
        </w:rPr>
        <w:t>R</w:t>
      </w:r>
      <w:r w:rsidRPr="006B25AE">
        <w:rPr>
          <w:rFonts w:ascii="Palatino Linotype" w:hAnsi="Palatino Linotype"/>
        </w:rPr>
        <w:t xml:space="preserve">evisión </w:t>
      </w:r>
      <w:r w:rsidR="00912C10" w:rsidRPr="006B25AE">
        <w:rPr>
          <w:rFonts w:ascii="Palatino Linotype" w:hAnsi="Palatino Linotype"/>
          <w:b/>
        </w:rPr>
        <w:t>07592/INFOEM/IP/RR/2022</w:t>
      </w:r>
      <w:r w:rsidR="00236C98" w:rsidRPr="006B25AE">
        <w:rPr>
          <w:rFonts w:ascii="Palatino Linotype" w:hAnsi="Palatino Linotype"/>
        </w:rPr>
        <w:t xml:space="preserve">, promovido por </w:t>
      </w:r>
      <w:r w:rsidR="00912C10" w:rsidRPr="006B25AE">
        <w:rPr>
          <w:rFonts w:ascii="Palatino Linotype" w:hAnsi="Palatino Linotype"/>
        </w:rPr>
        <w:t>la</w:t>
      </w:r>
      <w:r w:rsidR="00236C98" w:rsidRPr="006B25AE">
        <w:rPr>
          <w:rFonts w:ascii="Palatino Linotype" w:hAnsi="Palatino Linotype"/>
        </w:rPr>
        <w:t xml:space="preserve"> </w:t>
      </w:r>
      <w:r w:rsidRPr="006B25AE">
        <w:rPr>
          <w:rFonts w:ascii="Palatino Linotype" w:hAnsi="Palatino Linotype"/>
          <w:b/>
        </w:rPr>
        <w:t xml:space="preserve">C. </w:t>
      </w:r>
      <w:r w:rsidR="003875D2">
        <w:rPr>
          <w:rFonts w:ascii="Palatino Linotype" w:hAnsi="Palatino Linotype"/>
          <w:b/>
        </w:rPr>
        <w:t>XXXX XXXXX XXXXXXXX XXXXXXX</w:t>
      </w:r>
      <w:r w:rsidRPr="006B25AE">
        <w:rPr>
          <w:rFonts w:ascii="Palatino Linotype" w:hAnsi="Palatino Linotype"/>
        </w:rPr>
        <w:t xml:space="preserve">, en lo sucesivo </w:t>
      </w:r>
      <w:r w:rsidR="00912C10" w:rsidRPr="006B25AE">
        <w:rPr>
          <w:rFonts w:ascii="Palatino Linotype" w:hAnsi="Palatino Linotype"/>
          <w:b/>
        </w:rPr>
        <w:t>LA RECURRENTE</w:t>
      </w:r>
      <w:r w:rsidR="00277D3D" w:rsidRPr="006B25AE">
        <w:rPr>
          <w:rFonts w:ascii="Palatino Linotype" w:hAnsi="Palatino Linotype"/>
        </w:rPr>
        <w:t xml:space="preserve">, en contra de la respuesta del </w:t>
      </w:r>
      <w:r w:rsidR="000276D6" w:rsidRPr="006B25AE">
        <w:rPr>
          <w:rFonts w:ascii="Palatino Linotype" w:hAnsi="Palatino Linotype"/>
          <w:b/>
        </w:rPr>
        <w:t>Instituto de Seguridad Social del Estado de México y Municipi</w:t>
      </w:r>
      <w:bookmarkStart w:id="0" w:name="_GoBack"/>
      <w:bookmarkEnd w:id="0"/>
      <w:r w:rsidR="000276D6" w:rsidRPr="006B25AE">
        <w:rPr>
          <w:rFonts w:ascii="Palatino Linotype" w:hAnsi="Palatino Linotype"/>
          <w:b/>
        </w:rPr>
        <w:t>os</w:t>
      </w:r>
      <w:r w:rsidR="00236C98" w:rsidRPr="006B25AE">
        <w:rPr>
          <w:rFonts w:ascii="Palatino Linotype" w:hAnsi="Palatino Linotype"/>
          <w:b/>
        </w:rPr>
        <w:t xml:space="preserve">, </w:t>
      </w:r>
      <w:r w:rsidRPr="006B25AE">
        <w:rPr>
          <w:rFonts w:ascii="Palatino Linotype" w:hAnsi="Palatino Linotype"/>
        </w:rPr>
        <w:t xml:space="preserve">en lo subsecuente </w:t>
      </w:r>
      <w:r w:rsidRPr="006B25AE">
        <w:rPr>
          <w:rFonts w:ascii="Palatino Linotype" w:hAnsi="Palatino Linotype"/>
          <w:b/>
        </w:rPr>
        <w:t xml:space="preserve">EL SUJETO OBLIGADO </w:t>
      </w:r>
      <w:r w:rsidRPr="006B25AE">
        <w:rPr>
          <w:rFonts w:ascii="Palatino Linotype" w:hAnsi="Palatino Linotype"/>
        </w:rPr>
        <w:t>o</w:t>
      </w:r>
      <w:r w:rsidRPr="006B25AE">
        <w:rPr>
          <w:rFonts w:ascii="Palatino Linotype" w:hAnsi="Palatino Linotype"/>
          <w:b/>
        </w:rPr>
        <w:t xml:space="preserve"> RESPONSABLE</w:t>
      </w:r>
      <w:r w:rsidRPr="006B25AE">
        <w:rPr>
          <w:rFonts w:ascii="Palatino Linotype" w:hAnsi="Palatino Linotype"/>
        </w:rPr>
        <w:t>,</w:t>
      </w:r>
      <w:r w:rsidRPr="006B25AE">
        <w:rPr>
          <w:rStyle w:val="Refdenotaalpie"/>
          <w:rFonts w:ascii="Palatino Linotype" w:hAnsi="Palatino Linotype"/>
        </w:rPr>
        <w:footnoteReference w:id="1"/>
      </w:r>
      <w:r w:rsidRPr="006B25AE">
        <w:rPr>
          <w:rFonts w:ascii="Palatino Linotype" w:hAnsi="Palatino Linotype"/>
        </w:rPr>
        <w:t xml:space="preserve"> se procede a dictar la presente resolución con base en lo siguiente: </w:t>
      </w:r>
    </w:p>
    <w:p w14:paraId="6CBAF339" w14:textId="77777777" w:rsidR="00787F92" w:rsidRPr="006B25AE" w:rsidRDefault="00787F92" w:rsidP="00834F7B">
      <w:pPr>
        <w:jc w:val="both"/>
        <w:rPr>
          <w:rFonts w:ascii="Palatino Linotype" w:hAnsi="Palatino Linotype"/>
        </w:rPr>
      </w:pPr>
    </w:p>
    <w:p w14:paraId="59229012" w14:textId="77777777" w:rsidR="00277D3D" w:rsidRPr="006B25AE" w:rsidRDefault="00277D3D" w:rsidP="00277D3D">
      <w:pPr>
        <w:spacing w:line="360" w:lineRule="auto"/>
        <w:jc w:val="center"/>
        <w:rPr>
          <w:rFonts w:ascii="Palatino Linotype" w:eastAsia="Palatino Linotype" w:hAnsi="Palatino Linotype" w:cs="Palatino Linotype"/>
          <w:b/>
          <w:lang w:val="es-MX" w:eastAsia="es-MX"/>
        </w:rPr>
      </w:pPr>
      <w:r w:rsidRPr="006B25AE">
        <w:rPr>
          <w:rFonts w:ascii="Palatino Linotype" w:eastAsia="Palatino Linotype" w:hAnsi="Palatino Linotype" w:cs="Palatino Linotype"/>
          <w:b/>
          <w:sz w:val="28"/>
          <w:szCs w:val="28"/>
          <w:lang w:val="es-MX" w:eastAsia="es-MX"/>
        </w:rPr>
        <w:t>ANTECEDENTES</w:t>
      </w:r>
    </w:p>
    <w:p w14:paraId="6CBAF33B" w14:textId="77777777" w:rsidR="00787F92" w:rsidRPr="006B25AE" w:rsidRDefault="00787F92" w:rsidP="00787F92">
      <w:pPr>
        <w:jc w:val="center"/>
        <w:rPr>
          <w:rFonts w:ascii="Palatino Linotype" w:hAnsi="Palatino Linotype"/>
          <w:b/>
          <w:bCs/>
          <w:spacing w:val="60"/>
          <w:sz w:val="28"/>
          <w:szCs w:val="28"/>
          <w:lang w:val="es-ES_tradnl"/>
        </w:rPr>
      </w:pPr>
    </w:p>
    <w:p w14:paraId="072C4A41" w14:textId="3B94D860" w:rsidR="00277D3D" w:rsidRPr="006B25AE" w:rsidRDefault="005729C5" w:rsidP="00277D3D">
      <w:pPr>
        <w:spacing w:line="360" w:lineRule="auto"/>
        <w:jc w:val="both"/>
        <w:rPr>
          <w:rFonts w:ascii="Palatino Linotype" w:eastAsia="Palatino Linotype" w:hAnsi="Palatino Linotype" w:cs="Palatino Linotype"/>
          <w:b/>
          <w:sz w:val="28"/>
          <w:szCs w:val="28"/>
          <w:lang w:val="es-MX" w:eastAsia="es-MX"/>
        </w:rPr>
      </w:pPr>
      <w:r w:rsidRPr="006B25AE">
        <w:rPr>
          <w:rFonts w:ascii="Palatino Linotype" w:hAnsi="Palatino Linotype"/>
          <w:b/>
          <w:sz w:val="28"/>
          <w:szCs w:val="28"/>
        </w:rPr>
        <w:t>I.</w:t>
      </w:r>
      <w:r w:rsidRPr="006B25AE">
        <w:rPr>
          <w:rFonts w:ascii="Palatino Linotype" w:hAnsi="Palatino Linotype"/>
        </w:rPr>
        <w:t xml:space="preserve"> </w:t>
      </w:r>
      <w:r w:rsidR="00C81854" w:rsidRPr="006B25AE">
        <w:rPr>
          <w:rFonts w:ascii="Palatino Linotype" w:eastAsia="Palatino Linotype" w:hAnsi="Palatino Linotype" w:cs="Palatino Linotype"/>
          <w:b/>
          <w:sz w:val="28"/>
          <w:szCs w:val="28"/>
          <w:lang w:val="es-MX" w:eastAsia="es-MX"/>
        </w:rPr>
        <w:t>De la</w:t>
      </w:r>
      <w:r w:rsidR="00277D3D" w:rsidRPr="006B25AE">
        <w:rPr>
          <w:rFonts w:ascii="Palatino Linotype" w:eastAsia="Palatino Linotype" w:hAnsi="Palatino Linotype" w:cs="Palatino Linotype"/>
          <w:b/>
          <w:sz w:val="28"/>
          <w:szCs w:val="28"/>
          <w:lang w:val="es-MX" w:eastAsia="es-MX"/>
        </w:rPr>
        <w:t xml:space="preserve"> Solicitud de Información</w:t>
      </w:r>
    </w:p>
    <w:p w14:paraId="2FAF714C" w14:textId="09DFE6BE" w:rsidR="00FF74C7" w:rsidRPr="006B25AE" w:rsidRDefault="003044D0" w:rsidP="00FF74C7">
      <w:pPr>
        <w:spacing w:line="360" w:lineRule="auto"/>
        <w:jc w:val="both"/>
        <w:rPr>
          <w:rFonts w:ascii="Palatino Linotype" w:hAnsi="Palatino Linotype"/>
        </w:rPr>
      </w:pPr>
      <w:r w:rsidRPr="006B25AE">
        <w:rPr>
          <w:rFonts w:ascii="Palatino Linotype" w:hAnsi="Palatino Linotype"/>
        </w:rPr>
        <w:t>En fecha</w:t>
      </w:r>
      <w:r w:rsidR="008704C0" w:rsidRPr="006B25AE">
        <w:rPr>
          <w:rFonts w:ascii="Palatino Linotype" w:hAnsi="Palatino Linotype"/>
        </w:rPr>
        <w:t xml:space="preserve"> </w:t>
      </w:r>
      <w:r w:rsidR="00912C10" w:rsidRPr="006B25AE">
        <w:rPr>
          <w:rFonts w:ascii="Palatino Linotype" w:hAnsi="Palatino Linotype"/>
          <w:b/>
        </w:rPr>
        <w:t xml:space="preserve">veinte de abril </w:t>
      </w:r>
      <w:r w:rsidRPr="006B25AE">
        <w:rPr>
          <w:rFonts w:ascii="Palatino Linotype" w:hAnsi="Palatino Linotype"/>
          <w:b/>
        </w:rPr>
        <w:t>de dos mil veintidós</w:t>
      </w:r>
      <w:r w:rsidR="008704C0" w:rsidRPr="006B25AE">
        <w:rPr>
          <w:rFonts w:ascii="Palatino Linotype" w:hAnsi="Palatino Linotype"/>
        </w:rPr>
        <w:t xml:space="preserve">, </w:t>
      </w:r>
      <w:r w:rsidR="00912C10" w:rsidRPr="006B25AE">
        <w:rPr>
          <w:rFonts w:ascii="Palatino Linotype" w:hAnsi="Palatino Linotype"/>
          <w:b/>
        </w:rPr>
        <w:t>LA RECURRENTE</w:t>
      </w:r>
      <w:r w:rsidR="008704C0" w:rsidRPr="006B25AE">
        <w:rPr>
          <w:rFonts w:ascii="Palatino Linotype" w:hAnsi="Palatino Linotype"/>
        </w:rPr>
        <w:t xml:space="preserve"> </w:t>
      </w:r>
      <w:r w:rsidR="009A44F4" w:rsidRPr="006B25AE">
        <w:rPr>
          <w:rFonts w:ascii="Palatino Linotype" w:hAnsi="Palatino Linotype" w:cs="Arial"/>
          <w:lang w:val="es-MX" w:eastAsia="es-MX"/>
        </w:rPr>
        <w:t xml:space="preserve">presentó a través del </w:t>
      </w:r>
      <w:r w:rsidR="009A44F4" w:rsidRPr="006B25AE">
        <w:rPr>
          <w:rFonts w:ascii="Palatino Linotype" w:eastAsia="Palatino Linotype" w:hAnsi="Palatino Linotype" w:cs="Palatino Linotype"/>
          <w:lang w:val="es-MX" w:eastAsia="es-MX"/>
        </w:rPr>
        <w:t xml:space="preserve">Sistema de Acceso a la Información Mexiquense, en lo subsecuente </w:t>
      </w:r>
      <w:r w:rsidR="009A44F4" w:rsidRPr="006B25AE">
        <w:rPr>
          <w:rFonts w:ascii="Palatino Linotype" w:eastAsia="Palatino Linotype" w:hAnsi="Palatino Linotype" w:cs="Palatino Linotype"/>
          <w:b/>
          <w:lang w:val="es-MX" w:eastAsia="es-MX"/>
        </w:rPr>
        <w:t>EL SAIMEX</w:t>
      </w:r>
      <w:r w:rsidR="009A44F4" w:rsidRPr="006B25AE">
        <w:rPr>
          <w:rFonts w:ascii="Palatino Linotype" w:eastAsia="Palatino Linotype" w:hAnsi="Palatino Linotype" w:cs="Palatino Linotype"/>
          <w:lang w:val="es-MX" w:eastAsia="es-MX"/>
        </w:rPr>
        <w:t xml:space="preserve"> ante </w:t>
      </w:r>
      <w:r w:rsidR="009A44F4" w:rsidRPr="006B25AE">
        <w:rPr>
          <w:rFonts w:ascii="Palatino Linotype" w:eastAsia="Palatino Linotype" w:hAnsi="Palatino Linotype" w:cs="Palatino Linotype"/>
          <w:b/>
          <w:lang w:val="es-MX" w:eastAsia="es-MX"/>
        </w:rPr>
        <w:t>EL SUJETO OBLIGADO</w:t>
      </w:r>
      <w:r w:rsidR="009A44F4" w:rsidRPr="006B25AE">
        <w:rPr>
          <w:rFonts w:ascii="Palatino Linotype" w:eastAsia="Palatino Linotype" w:hAnsi="Palatino Linotype" w:cs="Palatino Linotype"/>
          <w:lang w:val="es-MX" w:eastAsia="es-MX"/>
        </w:rPr>
        <w:t xml:space="preserve">, </w:t>
      </w:r>
      <w:r w:rsidR="008704C0" w:rsidRPr="006B25AE">
        <w:rPr>
          <w:rFonts w:ascii="Palatino Linotype" w:hAnsi="Palatino Linotype"/>
        </w:rPr>
        <w:t xml:space="preserve">la solicitud de acceso a datos personales, al que se le asignó </w:t>
      </w:r>
      <w:r w:rsidR="00912C10" w:rsidRPr="006B25AE">
        <w:rPr>
          <w:rFonts w:ascii="Palatino Linotype" w:hAnsi="Palatino Linotype"/>
        </w:rPr>
        <w:t>el</w:t>
      </w:r>
      <w:r w:rsidR="008704C0" w:rsidRPr="006B25AE">
        <w:rPr>
          <w:rFonts w:ascii="Palatino Linotype" w:hAnsi="Palatino Linotype"/>
        </w:rPr>
        <w:t xml:space="preserve"> número de expediente</w:t>
      </w:r>
      <w:r w:rsidR="009A44F4" w:rsidRPr="006B25AE">
        <w:rPr>
          <w:rFonts w:ascii="Palatino Linotype" w:hAnsi="Palatino Linotype"/>
        </w:rPr>
        <w:t xml:space="preserve"> </w:t>
      </w:r>
      <w:r w:rsidR="00912C10" w:rsidRPr="006B25AE">
        <w:rPr>
          <w:rFonts w:ascii="Palatino Linotype" w:hAnsi="Palatino Linotype"/>
          <w:b/>
        </w:rPr>
        <w:t>00317/ISSEMYM/IP/2022</w:t>
      </w:r>
      <w:r w:rsidR="008704C0" w:rsidRPr="006B25AE">
        <w:rPr>
          <w:rFonts w:ascii="Palatino Linotype" w:hAnsi="Palatino Linotype"/>
        </w:rPr>
        <w:t>, mediante la</w:t>
      </w:r>
      <w:r w:rsidR="009A44F4" w:rsidRPr="006B25AE">
        <w:rPr>
          <w:rFonts w:ascii="Palatino Linotype" w:hAnsi="Palatino Linotype"/>
        </w:rPr>
        <w:t>s</w:t>
      </w:r>
      <w:r w:rsidR="008704C0" w:rsidRPr="006B25AE">
        <w:rPr>
          <w:rFonts w:ascii="Palatino Linotype" w:hAnsi="Palatino Linotype"/>
        </w:rPr>
        <w:t xml:space="preserve"> cual</w:t>
      </w:r>
      <w:r w:rsidR="009A44F4" w:rsidRPr="006B25AE">
        <w:rPr>
          <w:rFonts w:ascii="Palatino Linotype" w:hAnsi="Palatino Linotype"/>
        </w:rPr>
        <w:t>es</w:t>
      </w:r>
      <w:r w:rsidR="008704C0" w:rsidRPr="006B25AE">
        <w:rPr>
          <w:rFonts w:ascii="Palatino Linotype" w:hAnsi="Palatino Linotype"/>
        </w:rPr>
        <w:t xml:space="preserve"> solicitó, lo </w:t>
      </w:r>
      <w:r w:rsidR="008704C0" w:rsidRPr="006B25AE">
        <w:rPr>
          <w:rFonts w:ascii="Palatino Linotype" w:hAnsi="Palatino Linotype" w:cs="Arial"/>
        </w:rPr>
        <w:t>siguiente</w:t>
      </w:r>
      <w:r w:rsidR="008704C0" w:rsidRPr="006B25AE">
        <w:rPr>
          <w:rFonts w:ascii="Palatino Linotype" w:hAnsi="Palatino Linotype"/>
        </w:rPr>
        <w:t>:</w:t>
      </w:r>
    </w:p>
    <w:p w14:paraId="0C2AEE41" w14:textId="77777777" w:rsidR="00834F7B" w:rsidRPr="006B25AE" w:rsidRDefault="00834F7B" w:rsidP="00FF74C7">
      <w:pPr>
        <w:tabs>
          <w:tab w:val="left" w:pos="851"/>
        </w:tabs>
        <w:ind w:left="851" w:right="901"/>
        <w:jc w:val="both"/>
        <w:rPr>
          <w:rFonts w:ascii="Palatino Linotype" w:hAnsi="Palatino Linotype" w:cs="Arial"/>
          <w:i/>
          <w:sz w:val="22"/>
          <w:szCs w:val="22"/>
        </w:rPr>
      </w:pPr>
    </w:p>
    <w:p w14:paraId="6CBAF33E" w14:textId="423BE16B" w:rsidR="008704C0" w:rsidRPr="006B25AE" w:rsidRDefault="00912C10" w:rsidP="00FF74C7">
      <w:pPr>
        <w:tabs>
          <w:tab w:val="left" w:pos="851"/>
        </w:tabs>
        <w:ind w:left="851" w:right="901"/>
        <w:jc w:val="both"/>
        <w:rPr>
          <w:rFonts w:ascii="Palatino Linotype" w:hAnsi="Palatino Linotype" w:cs="Arial"/>
          <w:sz w:val="22"/>
          <w:szCs w:val="22"/>
        </w:rPr>
      </w:pPr>
      <w:r w:rsidRPr="006B25AE">
        <w:rPr>
          <w:rFonts w:ascii="Palatino Linotype" w:hAnsi="Palatino Linotype" w:cs="Arial"/>
          <w:i/>
          <w:sz w:val="22"/>
          <w:szCs w:val="22"/>
        </w:rPr>
        <w:lastRenderedPageBreak/>
        <w:t xml:space="preserve"> </w:t>
      </w:r>
      <w:r w:rsidR="008704C0" w:rsidRPr="006B25AE">
        <w:rPr>
          <w:rFonts w:ascii="Palatino Linotype" w:hAnsi="Palatino Linotype" w:cs="Arial"/>
          <w:i/>
          <w:sz w:val="22"/>
          <w:szCs w:val="22"/>
        </w:rPr>
        <w:t>“</w:t>
      </w:r>
      <w:r w:rsidRPr="006B25AE">
        <w:rPr>
          <w:rFonts w:ascii="Palatino Linotype" w:hAnsi="Palatino Linotype" w:cs="Arial"/>
          <w:i/>
          <w:sz w:val="22"/>
          <w:szCs w:val="22"/>
        </w:rPr>
        <w:t xml:space="preserve">Solicito de la manera más su atenta apoyo para la obtención de la COPIA CERTIFICADA DEL DICTÁMEN MÉDICO DE DEFUNCIÓN POR RIESGOS DE TRABAJO, emitido por el ISSEMYM, de mi esposo, </w:t>
      </w:r>
      <w:r w:rsidR="00E41234" w:rsidRPr="006B25AE">
        <w:rPr>
          <w:rFonts w:ascii="Palatino Linotype" w:hAnsi="Palatino Linotype" w:cs="Arial"/>
          <w:i/>
          <w:sz w:val="22"/>
          <w:szCs w:val="22"/>
        </w:rPr>
        <w:t>[…]</w:t>
      </w:r>
      <w:r w:rsidRPr="006B25AE">
        <w:rPr>
          <w:rFonts w:ascii="Palatino Linotype" w:hAnsi="Palatino Linotype" w:cs="Arial"/>
          <w:i/>
          <w:sz w:val="22"/>
          <w:szCs w:val="22"/>
        </w:rPr>
        <w:t>, policía de la Secretaria de Seguridad del Estado de México, quien falleció el 18 de marzo de 2021, en el municipio de Coatepec Harinas. Lo anterior, porque el día 20 de abril de 2022 acudía a las instalaciones de medicina del trabajo del ISSEMYM ubicadas en el municipio de Toluca y me dijeron que la vía para obtener la copia certificada del documento ya referido es mediante una solicitud en el SAIMEX. Espero, su pronto apoyo para la obtención de la copia certificada del DICTAMEN MÉDICO DE DEFUNCIÓN POR RIESGO DE TRABAJO, con folio 080/CTM/DST/2021, emitido con fecha de 19 de abril de 2021, por el Centro Médico Toluca "</w:t>
      </w:r>
      <w:proofErr w:type="spellStart"/>
      <w:r w:rsidRPr="006B25AE">
        <w:rPr>
          <w:rFonts w:ascii="Palatino Linotype" w:hAnsi="Palatino Linotype" w:cs="Arial"/>
          <w:i/>
          <w:sz w:val="22"/>
          <w:szCs w:val="22"/>
        </w:rPr>
        <w:t>LIc.</w:t>
      </w:r>
      <w:proofErr w:type="spellEnd"/>
      <w:r w:rsidRPr="006B25AE">
        <w:rPr>
          <w:rFonts w:ascii="Palatino Linotype" w:hAnsi="Palatino Linotype" w:cs="Arial"/>
          <w:i/>
          <w:sz w:val="22"/>
          <w:szCs w:val="22"/>
        </w:rPr>
        <w:t xml:space="preserve"> Arturo Montiel Rojas", elaborado por el Dr. Rubén Mendoza Rivera, validado por la Dra. Beatriz Valle Bárcena y autorizado por el Dr. Jorge Guerrero </w:t>
      </w:r>
      <w:proofErr w:type="gramStart"/>
      <w:r w:rsidRPr="006B25AE">
        <w:rPr>
          <w:rFonts w:ascii="Palatino Linotype" w:hAnsi="Palatino Linotype" w:cs="Arial"/>
          <w:i/>
          <w:sz w:val="22"/>
          <w:szCs w:val="22"/>
        </w:rPr>
        <w:t>Aguirre ,</w:t>
      </w:r>
      <w:proofErr w:type="gramEnd"/>
      <w:r w:rsidRPr="006B25AE">
        <w:rPr>
          <w:rFonts w:ascii="Palatino Linotype" w:hAnsi="Palatino Linotype" w:cs="Arial"/>
          <w:i/>
          <w:sz w:val="22"/>
          <w:szCs w:val="22"/>
        </w:rPr>
        <w:t xml:space="preserve"> para poder realizar el trámite de indemnización por riesgo de trabajo ante la dependencia donde laboraba mi esposo.</w:t>
      </w:r>
      <w:r w:rsidR="008704C0" w:rsidRPr="006B25AE">
        <w:rPr>
          <w:rFonts w:ascii="Palatino Linotype" w:hAnsi="Palatino Linotype" w:cs="Arial"/>
          <w:i/>
          <w:sz w:val="22"/>
          <w:szCs w:val="22"/>
        </w:rPr>
        <w:t xml:space="preserve">” </w:t>
      </w:r>
      <w:r w:rsidR="009A44F4" w:rsidRPr="006B25AE">
        <w:rPr>
          <w:rFonts w:ascii="Palatino Linotype" w:hAnsi="Palatino Linotype" w:cs="Arial"/>
          <w:sz w:val="22"/>
          <w:szCs w:val="22"/>
        </w:rPr>
        <w:t>(S</w:t>
      </w:r>
      <w:r w:rsidR="008704C0" w:rsidRPr="006B25AE">
        <w:rPr>
          <w:rFonts w:ascii="Palatino Linotype" w:hAnsi="Palatino Linotype" w:cs="Arial"/>
          <w:sz w:val="22"/>
          <w:szCs w:val="22"/>
        </w:rPr>
        <w:t>ic)</w:t>
      </w:r>
      <w:r w:rsidR="009A44F4" w:rsidRPr="006B25AE">
        <w:rPr>
          <w:rFonts w:ascii="Palatino Linotype" w:hAnsi="Palatino Linotype" w:cs="Arial"/>
          <w:sz w:val="22"/>
          <w:szCs w:val="22"/>
        </w:rPr>
        <w:t>.</w:t>
      </w:r>
    </w:p>
    <w:p w14:paraId="3CE660CF" w14:textId="77777777" w:rsidR="009A44F4" w:rsidRPr="006B25AE" w:rsidRDefault="009A44F4" w:rsidP="009A44F4">
      <w:pPr>
        <w:tabs>
          <w:tab w:val="left" w:pos="851"/>
        </w:tabs>
        <w:ind w:right="901"/>
        <w:jc w:val="both"/>
        <w:rPr>
          <w:rFonts w:ascii="Palatino Linotype" w:hAnsi="Palatino Linotype" w:cs="Arial"/>
          <w:sz w:val="22"/>
          <w:szCs w:val="22"/>
        </w:rPr>
      </w:pPr>
    </w:p>
    <w:p w14:paraId="46400833" w14:textId="58B05274" w:rsidR="009A44F4" w:rsidRPr="006B25AE" w:rsidRDefault="00E41234" w:rsidP="00046301">
      <w:pPr>
        <w:tabs>
          <w:tab w:val="left" w:pos="851"/>
        </w:tabs>
        <w:spacing w:before="100" w:beforeAutospacing="1" w:after="100" w:afterAutospacing="1" w:line="360" w:lineRule="auto"/>
        <w:ind w:right="49"/>
        <w:jc w:val="both"/>
        <w:rPr>
          <w:rFonts w:ascii="Palatino Linotype" w:hAnsi="Palatino Linotype" w:cs="Arial"/>
          <w:szCs w:val="22"/>
        </w:rPr>
      </w:pPr>
      <w:r w:rsidRPr="006B25AE">
        <w:rPr>
          <w:rFonts w:ascii="Palatino Linotype" w:hAnsi="Palatino Linotype" w:cs="Arial"/>
          <w:szCs w:val="22"/>
        </w:rPr>
        <w:t>Cabe referir que</w:t>
      </w:r>
      <w:r w:rsidR="00FF527F" w:rsidRPr="006B25AE">
        <w:rPr>
          <w:rFonts w:ascii="Palatino Linotype" w:hAnsi="Palatino Linotype" w:cs="Arial"/>
          <w:szCs w:val="22"/>
        </w:rPr>
        <w:t xml:space="preserve"> </w:t>
      </w:r>
      <w:r w:rsidR="00912C10" w:rsidRPr="006B25AE">
        <w:rPr>
          <w:rFonts w:ascii="Palatino Linotype" w:hAnsi="Palatino Linotype" w:cs="Arial"/>
          <w:b/>
          <w:szCs w:val="22"/>
        </w:rPr>
        <w:t>LA RECURRENTE</w:t>
      </w:r>
      <w:r w:rsidRPr="006B25AE">
        <w:rPr>
          <w:rFonts w:ascii="Palatino Linotype" w:hAnsi="Palatino Linotype" w:cs="Arial"/>
          <w:b/>
          <w:szCs w:val="22"/>
        </w:rPr>
        <w:t xml:space="preserve"> </w:t>
      </w:r>
      <w:r w:rsidRPr="006B25AE">
        <w:rPr>
          <w:rFonts w:ascii="Palatino Linotype" w:hAnsi="Palatino Linotype" w:cs="Arial"/>
          <w:szCs w:val="22"/>
        </w:rPr>
        <w:t>no adjuntó documento alguno a su solicitud de acceso a datos personales.</w:t>
      </w:r>
    </w:p>
    <w:p w14:paraId="6CBAF340" w14:textId="10C47C5F" w:rsidR="008704C0" w:rsidRPr="006B25AE" w:rsidRDefault="008704C0" w:rsidP="00787F92">
      <w:pPr>
        <w:spacing w:line="360" w:lineRule="auto"/>
        <w:jc w:val="both"/>
        <w:rPr>
          <w:rFonts w:ascii="Palatino Linotype" w:hAnsi="Palatino Linotype" w:cs="Arial"/>
          <w:lang w:val="es-MX"/>
        </w:rPr>
      </w:pPr>
      <w:r w:rsidRPr="006B25AE">
        <w:rPr>
          <w:rFonts w:ascii="Palatino Linotype" w:hAnsi="Palatino Linotype" w:cs="Arial"/>
          <w:b/>
        </w:rPr>
        <w:t>MODALIDAD DE ENTREGA:</w:t>
      </w:r>
      <w:r w:rsidRPr="006B25AE">
        <w:rPr>
          <w:rFonts w:ascii="Palatino Linotype" w:hAnsi="Palatino Linotype" w:cs="Arial"/>
        </w:rPr>
        <w:t xml:space="preserve"> </w:t>
      </w:r>
      <w:r w:rsidR="00834F7B" w:rsidRPr="006B25AE">
        <w:rPr>
          <w:rFonts w:ascii="Palatino Linotype" w:hAnsi="Palatino Linotype" w:cs="Arial"/>
          <w:lang w:val="es-MX"/>
        </w:rPr>
        <w:tab/>
      </w:r>
      <w:r w:rsidR="00046301" w:rsidRPr="006B25AE">
        <w:rPr>
          <w:rFonts w:ascii="Palatino Linotype" w:hAnsi="Palatino Linotype" w:cs="Arial"/>
          <w:lang w:val="es-MX"/>
        </w:rPr>
        <w:t xml:space="preserve">Fue elegida la modalidad a través de </w:t>
      </w:r>
      <w:r w:rsidR="00046301" w:rsidRPr="006B25AE">
        <w:rPr>
          <w:rFonts w:ascii="Palatino Linotype" w:hAnsi="Palatino Linotype" w:cs="Arial"/>
          <w:b/>
          <w:lang w:val="es-MX"/>
        </w:rPr>
        <w:t>SAIMEX</w:t>
      </w:r>
      <w:r w:rsidR="00E41234" w:rsidRPr="006B25AE">
        <w:rPr>
          <w:rFonts w:ascii="Palatino Linotype" w:hAnsi="Palatino Linotype" w:cs="Arial"/>
          <w:b/>
          <w:lang w:val="es-MX"/>
        </w:rPr>
        <w:t>.</w:t>
      </w:r>
    </w:p>
    <w:p w14:paraId="58EB168A" w14:textId="2DEF8A2F" w:rsidR="004B790A" w:rsidRPr="006B25AE" w:rsidRDefault="004B790A" w:rsidP="00787F92">
      <w:pPr>
        <w:spacing w:line="360" w:lineRule="auto"/>
        <w:jc w:val="both"/>
        <w:rPr>
          <w:rFonts w:ascii="Palatino Linotype" w:hAnsi="Palatino Linotype" w:cs="Arial"/>
          <w:lang w:val="es-MX"/>
        </w:rPr>
      </w:pPr>
    </w:p>
    <w:p w14:paraId="3B52C9D6" w14:textId="0724A674" w:rsidR="006B02E2" w:rsidRPr="006B25AE" w:rsidRDefault="006B02E2" w:rsidP="006B02E2">
      <w:pPr>
        <w:spacing w:line="360" w:lineRule="auto"/>
        <w:jc w:val="both"/>
        <w:rPr>
          <w:rFonts w:ascii="Palatino Linotype" w:eastAsia="Palatino Linotype" w:hAnsi="Palatino Linotype" w:cs="Palatino Linotype"/>
          <w:b/>
          <w:sz w:val="28"/>
          <w:szCs w:val="28"/>
          <w:lang w:val="es-MX" w:eastAsia="es-MX"/>
        </w:rPr>
      </w:pPr>
      <w:r w:rsidRPr="006B25AE">
        <w:rPr>
          <w:rFonts w:ascii="Palatino Linotype" w:eastAsia="Palatino Linotype" w:hAnsi="Palatino Linotype" w:cs="Palatino Linotype"/>
          <w:b/>
          <w:sz w:val="28"/>
          <w:szCs w:val="28"/>
          <w:lang w:val="es-MX" w:eastAsia="es-MX"/>
        </w:rPr>
        <w:t>II. De la solicitud de aclaración del Sujeto Obligado</w:t>
      </w:r>
    </w:p>
    <w:p w14:paraId="2DCA3A92" w14:textId="12E9A829" w:rsidR="006B02E2" w:rsidRPr="006B25AE" w:rsidRDefault="006B02E2" w:rsidP="00787F92">
      <w:pPr>
        <w:spacing w:line="360" w:lineRule="auto"/>
        <w:jc w:val="both"/>
        <w:rPr>
          <w:rFonts w:ascii="Palatino Linotype" w:eastAsia="Palatino Linotype" w:hAnsi="Palatino Linotype" w:cs="Palatino Linotype"/>
          <w:lang w:val="es-MX" w:eastAsia="es-MX"/>
        </w:rPr>
      </w:pPr>
      <w:r w:rsidRPr="006B25AE">
        <w:rPr>
          <w:rFonts w:ascii="Palatino Linotype" w:eastAsia="Palatino Linotype" w:hAnsi="Palatino Linotype" w:cs="Palatino Linotype"/>
          <w:lang w:val="es-MX" w:eastAsia="es-MX"/>
        </w:rPr>
        <w:t xml:space="preserve">De las constancias que obran en </w:t>
      </w:r>
      <w:r w:rsidR="00C81854" w:rsidRPr="006B25AE">
        <w:rPr>
          <w:rFonts w:ascii="Palatino Linotype" w:eastAsia="Palatino Linotype" w:hAnsi="Palatino Linotype" w:cs="Palatino Linotype"/>
          <w:lang w:val="es-MX" w:eastAsia="es-MX"/>
        </w:rPr>
        <w:t>el</w:t>
      </w:r>
      <w:r w:rsidRPr="006B25AE">
        <w:rPr>
          <w:rFonts w:ascii="Palatino Linotype" w:eastAsia="Palatino Linotype" w:hAnsi="Palatino Linotype" w:cs="Palatino Linotype"/>
          <w:lang w:val="es-MX" w:eastAsia="es-MX"/>
        </w:rPr>
        <w:t xml:space="preserve"> expediente electrónico del </w:t>
      </w:r>
      <w:r w:rsidRPr="006B25AE">
        <w:rPr>
          <w:rFonts w:ascii="Palatino Linotype" w:eastAsia="Palatino Linotype" w:hAnsi="Palatino Linotype" w:cs="Palatino Linotype"/>
          <w:b/>
          <w:lang w:val="es-MX" w:eastAsia="es-MX"/>
        </w:rPr>
        <w:t xml:space="preserve">SAIMEX, </w:t>
      </w:r>
      <w:r w:rsidRPr="006B25AE">
        <w:rPr>
          <w:rFonts w:ascii="Palatino Linotype" w:eastAsia="Palatino Linotype" w:hAnsi="Palatino Linotype" w:cs="Palatino Linotype"/>
          <w:lang w:val="es-MX" w:eastAsia="es-MX"/>
        </w:rPr>
        <w:t>se advierte  que fue realizada por el Titular de la Unidad de Transparencia a</w:t>
      </w:r>
      <w:r w:rsidR="00C81854" w:rsidRPr="006B25AE">
        <w:rPr>
          <w:rFonts w:ascii="Palatino Linotype" w:eastAsia="Palatino Linotype" w:hAnsi="Palatino Linotype" w:cs="Palatino Linotype"/>
          <w:lang w:val="es-MX" w:eastAsia="es-MX"/>
        </w:rPr>
        <w:t xml:space="preserve"> </w:t>
      </w:r>
      <w:r w:rsidR="00C81854" w:rsidRPr="006B25AE">
        <w:rPr>
          <w:rFonts w:ascii="Palatino Linotype" w:eastAsia="Palatino Linotype" w:hAnsi="Palatino Linotype" w:cs="Palatino Linotype"/>
          <w:b/>
          <w:lang w:val="es-MX" w:eastAsia="es-MX"/>
        </w:rPr>
        <w:t>LA</w:t>
      </w:r>
      <w:r w:rsidRPr="006B25AE">
        <w:rPr>
          <w:rFonts w:ascii="Palatino Linotype" w:eastAsia="Palatino Linotype" w:hAnsi="Palatino Linotype" w:cs="Palatino Linotype"/>
          <w:lang w:val="es-MX" w:eastAsia="es-MX"/>
        </w:rPr>
        <w:t xml:space="preserve"> </w:t>
      </w:r>
      <w:r w:rsidRPr="006B25AE">
        <w:rPr>
          <w:rFonts w:ascii="Palatino Linotype" w:eastAsia="Palatino Linotype" w:hAnsi="Palatino Linotype" w:cs="Palatino Linotype"/>
          <w:b/>
          <w:lang w:val="es-MX" w:eastAsia="es-MX"/>
        </w:rPr>
        <w:t>RECURRENTE</w:t>
      </w:r>
      <w:r w:rsidR="00790036" w:rsidRPr="006B25AE">
        <w:rPr>
          <w:rFonts w:ascii="Palatino Linotype" w:eastAsia="Palatino Linotype" w:hAnsi="Palatino Linotype" w:cs="Palatino Linotype"/>
          <w:b/>
          <w:lang w:val="es-MX" w:eastAsia="es-MX"/>
        </w:rPr>
        <w:t>,</w:t>
      </w:r>
      <w:r w:rsidRPr="006B25AE">
        <w:rPr>
          <w:rFonts w:ascii="Palatino Linotype" w:eastAsia="Palatino Linotype" w:hAnsi="Palatino Linotype" w:cs="Palatino Linotype"/>
          <w:b/>
          <w:lang w:val="es-MX" w:eastAsia="es-MX"/>
        </w:rPr>
        <w:t xml:space="preserve"> </w:t>
      </w:r>
      <w:r w:rsidRPr="006B25AE">
        <w:rPr>
          <w:rFonts w:ascii="Palatino Linotype" w:eastAsia="Palatino Linotype" w:hAnsi="Palatino Linotype" w:cs="Palatino Linotype"/>
          <w:lang w:val="es-MX" w:eastAsia="es-MX"/>
        </w:rPr>
        <w:t>una solicitud de aclaraci</w:t>
      </w:r>
      <w:r w:rsidR="00F85FED" w:rsidRPr="006B25AE">
        <w:rPr>
          <w:rFonts w:ascii="Palatino Linotype" w:eastAsia="Palatino Linotype" w:hAnsi="Palatino Linotype" w:cs="Palatino Linotype"/>
          <w:lang w:val="es-MX" w:eastAsia="es-MX"/>
        </w:rPr>
        <w:t>ón</w:t>
      </w:r>
      <w:r w:rsidR="003A414F" w:rsidRPr="006B25AE">
        <w:rPr>
          <w:rFonts w:ascii="Palatino Linotype" w:eastAsia="Palatino Linotype" w:hAnsi="Palatino Linotype" w:cs="Palatino Linotype"/>
          <w:lang w:val="es-MX" w:eastAsia="es-MX"/>
        </w:rPr>
        <w:t>,</w:t>
      </w:r>
      <w:r w:rsidR="00790036" w:rsidRPr="006B25AE">
        <w:rPr>
          <w:rFonts w:ascii="Palatino Linotype" w:eastAsia="Palatino Linotype" w:hAnsi="Palatino Linotype" w:cs="Palatino Linotype"/>
          <w:lang w:val="es-MX" w:eastAsia="es-MX"/>
        </w:rPr>
        <w:t xml:space="preserve"> </w:t>
      </w:r>
      <w:r w:rsidR="003A414F" w:rsidRPr="006B25AE">
        <w:rPr>
          <w:rFonts w:ascii="Palatino Linotype" w:eastAsia="Palatino Linotype" w:hAnsi="Palatino Linotype" w:cs="Palatino Linotype"/>
          <w:lang w:val="es-MX" w:eastAsia="es-MX"/>
        </w:rPr>
        <w:t xml:space="preserve">que consistió </w:t>
      </w:r>
      <w:r w:rsidR="00C81854" w:rsidRPr="006B25AE">
        <w:rPr>
          <w:rFonts w:ascii="Palatino Linotype" w:eastAsia="Palatino Linotype" w:hAnsi="Palatino Linotype" w:cs="Palatino Linotype"/>
          <w:lang w:val="es-MX" w:eastAsia="es-MX"/>
        </w:rPr>
        <w:t>en requerir a la particular</w:t>
      </w:r>
      <w:r w:rsidR="00375DEE" w:rsidRPr="006B25AE">
        <w:rPr>
          <w:rFonts w:ascii="Palatino Linotype" w:eastAsia="Palatino Linotype" w:hAnsi="Palatino Linotype" w:cs="Palatino Linotype"/>
          <w:lang w:val="es-MX" w:eastAsia="es-MX"/>
        </w:rPr>
        <w:t xml:space="preserve"> lo siguiente: </w:t>
      </w:r>
    </w:p>
    <w:p w14:paraId="4980237A" w14:textId="2FD3D9D3" w:rsidR="003A414F" w:rsidRPr="006B25AE" w:rsidRDefault="003A414F" w:rsidP="003A414F">
      <w:pPr>
        <w:spacing w:line="360" w:lineRule="auto"/>
        <w:ind w:left="-142"/>
        <w:jc w:val="both"/>
        <w:rPr>
          <w:rFonts w:ascii="Palatino Linotype" w:eastAsia="Palatino Linotype" w:hAnsi="Palatino Linotype" w:cs="Palatino Linotype"/>
          <w:lang w:val="es-MX" w:eastAsia="es-MX"/>
        </w:rPr>
      </w:pPr>
      <w:r w:rsidRPr="006B25AE">
        <w:rPr>
          <w:noProof/>
          <w:lang w:val="es-MX" w:eastAsia="es-MX"/>
        </w:rPr>
        <mc:AlternateContent>
          <mc:Choice Requires="wps">
            <w:drawing>
              <wp:anchor distT="0" distB="0" distL="114300" distR="114300" simplePos="0" relativeHeight="251659264" behindDoc="0" locked="0" layoutInCell="1" allowOverlap="1" wp14:anchorId="6D5838E2" wp14:editId="1BCBCF69">
                <wp:simplePos x="0" y="0"/>
                <wp:positionH relativeFrom="column">
                  <wp:posOffset>62865</wp:posOffset>
                </wp:positionH>
                <wp:positionV relativeFrom="paragraph">
                  <wp:posOffset>134620</wp:posOffset>
                </wp:positionV>
                <wp:extent cx="5791835" cy="969010"/>
                <wp:effectExtent l="19050" t="19050" r="18415" b="21590"/>
                <wp:wrapNone/>
                <wp:docPr id="2" name="Rectángulo 2"/>
                <wp:cNvGraphicFramePr/>
                <a:graphic xmlns:a="http://schemas.openxmlformats.org/drawingml/2006/main">
                  <a:graphicData uri="http://schemas.microsoft.com/office/word/2010/wordprocessingShape">
                    <wps:wsp>
                      <wps:cNvSpPr/>
                      <wps:spPr>
                        <a:xfrm>
                          <a:off x="0" y="0"/>
                          <a:ext cx="5791835" cy="969010"/>
                        </a:xfrm>
                        <a:prstGeom prst="rect">
                          <a:avLst/>
                        </a:prstGeom>
                        <a:noFill/>
                        <a:ln w="28575">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xmlns:w16sdtdh="http://schemas.microsoft.com/office/word/2020/wordml/sdtdatahash" xmlns:w16="http://schemas.microsoft.com/office/word/2018/wordml" xmlns:w16cex="http://schemas.microsoft.com/office/word/2018/wordml/cex" xmlns:oel="http://schemas.microsoft.com/office/2019/extlst">
            <w:pict>
              <v:rect w14:anchorId="4D3B277F" id="Rectángulo 2" o:spid="_x0000_s1026" style="position:absolute;margin-left:4.95pt;margin-top:10.6pt;width:456.05pt;height:76.3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" filled="f" strokecolor="red" strokeweight="2.25pt"/>
            </w:pict>
          </mc:Fallback>
        </mc:AlternateContent>
      </w:r>
      <w:r w:rsidRPr="006B25AE">
        <w:rPr>
          <w:noProof/>
          <w:lang w:val="es-MX" w:eastAsia="es-MX"/>
        </w:rPr>
        <w:drawing>
          <wp:inline distT="0" distB="0" distL="0" distR="0" wp14:anchorId="01988F39" wp14:editId="6502F5C4">
            <wp:extent cx="5791835" cy="911860"/>
            <wp:effectExtent l="152400" t="152400" r="361315" b="36449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791835" cy="911860"/>
                    </a:xfrm>
                    <a:prstGeom prst="rect">
                      <a:avLst/>
                    </a:prstGeom>
                    <a:ln>
                      <a:noFill/>
                    </a:ln>
                    <a:effectLst>
                      <a:outerShdw blurRad="292100" dist="139700" dir="2700000" algn="tl" rotWithShape="0">
                        <a:srgbClr val="333333">
                          <a:alpha val="65000"/>
                        </a:srgbClr>
                      </a:outerShdw>
                    </a:effectLst>
                  </pic:spPr>
                </pic:pic>
              </a:graphicData>
            </a:graphic>
          </wp:inline>
        </w:drawing>
      </w:r>
    </w:p>
    <w:p w14:paraId="7F935A91" w14:textId="667125B9" w:rsidR="003A414F" w:rsidRPr="006B25AE" w:rsidRDefault="006F609A" w:rsidP="006F609A">
      <w:pPr>
        <w:spacing w:line="360" w:lineRule="auto"/>
        <w:ind w:left="-142"/>
        <w:jc w:val="both"/>
        <w:rPr>
          <w:rFonts w:ascii="Palatino Linotype" w:eastAsia="Palatino Linotype" w:hAnsi="Palatino Linotype" w:cs="Palatino Linotype"/>
          <w:lang w:val="es-MX" w:eastAsia="es-MX"/>
        </w:rPr>
      </w:pPr>
      <w:r w:rsidRPr="006B25AE">
        <w:rPr>
          <w:noProof/>
          <w:lang w:val="es-MX" w:eastAsia="es-MX"/>
        </w:rPr>
        <w:lastRenderedPageBreak/>
        <mc:AlternateContent>
          <mc:Choice Requires="wps">
            <w:drawing>
              <wp:anchor distT="0" distB="0" distL="114300" distR="114300" simplePos="0" relativeHeight="251662336" behindDoc="0" locked="0" layoutInCell="1" allowOverlap="1" wp14:anchorId="49A299AA" wp14:editId="14F8153D">
                <wp:simplePos x="0" y="0"/>
                <wp:positionH relativeFrom="column">
                  <wp:posOffset>34290</wp:posOffset>
                </wp:positionH>
                <wp:positionV relativeFrom="paragraph">
                  <wp:posOffset>151765</wp:posOffset>
                </wp:positionV>
                <wp:extent cx="5791835" cy="1104900"/>
                <wp:effectExtent l="19050" t="19050" r="18415" b="19050"/>
                <wp:wrapNone/>
                <wp:docPr id="5" name="Rectángulo 5"/>
                <wp:cNvGraphicFramePr/>
                <a:graphic xmlns:a="http://schemas.openxmlformats.org/drawingml/2006/main">
                  <a:graphicData uri="http://schemas.microsoft.com/office/word/2010/wordprocessingShape">
                    <wps:wsp>
                      <wps:cNvSpPr/>
                      <wps:spPr>
                        <a:xfrm>
                          <a:off x="0" y="0"/>
                          <a:ext cx="5791835" cy="1104900"/>
                        </a:xfrm>
                        <a:prstGeom prst="rect">
                          <a:avLst/>
                        </a:prstGeom>
                        <a:noFill/>
                        <a:ln w="28575">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xmlns:w16sdtdh="http://schemas.microsoft.com/office/word/2020/wordml/sdtdatahash" xmlns:w16="http://schemas.microsoft.com/office/word/2018/wordml" xmlns:w16cex="http://schemas.microsoft.com/office/word/2018/wordml/cex" xmlns:oel="http://schemas.microsoft.com/office/2019/extlst">
            <w:pict>
              <v:rect w14:anchorId="61FD4033" id="Rectángulo 5" o:spid="_x0000_s1026" style="position:absolute;margin-left:2.7pt;margin-top:11.95pt;width:456.05pt;height:87pt;z-index:25166233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" filled="f" strokecolor="red" strokeweight="2.25pt"/>
            </w:pict>
          </mc:Fallback>
        </mc:AlternateContent>
      </w:r>
      <w:r w:rsidRPr="006B25AE">
        <w:rPr>
          <w:noProof/>
          <w:lang w:val="es-MX" w:eastAsia="es-MX"/>
        </w:rPr>
        <mc:AlternateContent>
          <mc:Choice Requires="wps">
            <w:drawing>
              <wp:anchor distT="0" distB="0" distL="114300" distR="114300" simplePos="0" relativeHeight="251660288" behindDoc="0" locked="0" layoutInCell="1" allowOverlap="1" wp14:anchorId="3BF54679" wp14:editId="1DC11DE6">
                <wp:simplePos x="0" y="0"/>
                <wp:positionH relativeFrom="column">
                  <wp:posOffset>2034540</wp:posOffset>
                </wp:positionH>
                <wp:positionV relativeFrom="paragraph">
                  <wp:posOffset>475616</wp:posOffset>
                </wp:positionV>
                <wp:extent cx="828675" cy="209550"/>
                <wp:effectExtent l="0" t="0" r="9525" b="0"/>
                <wp:wrapNone/>
                <wp:docPr id="4" name="Cuadro de texto 4"/>
                <wp:cNvGraphicFramePr/>
                <a:graphic xmlns:a="http://schemas.openxmlformats.org/drawingml/2006/main">
                  <a:graphicData uri="http://schemas.microsoft.com/office/word/2010/wordprocessingShape">
                    <wps:wsp>
                      <wps:cNvSpPr txBox="1"/>
                      <wps:spPr>
                        <a:xfrm>
                          <a:off x="0" y="0"/>
                          <a:ext cx="828675" cy="20955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4CB5A070" w14:textId="4A288DC5" w:rsidR="00026AB2" w:rsidRPr="006F609A" w:rsidRDefault="00026AB2">
                            <w:pPr>
                              <w:rPr>
                                <w:sz w:val="2"/>
                              </w:rPr>
                            </w:pPr>
                            <w:r w:rsidRPr="006F609A">
                              <w:rPr>
                                <w:sz w:val="16"/>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xmlns:w16sdtdh="http://schemas.microsoft.com/office/word/2020/wordml/sdtdatahash" xmlns:w16="http://schemas.microsoft.com/office/word/2018/wordml" xmlns:w16cex="http://schemas.microsoft.com/office/word/2018/wordml/cex" xmlns:oel="http://schemas.microsoft.com/office/2019/extlst">
            <w:pict>
              <v:shapetype w14:anchorId="3BF54679" id="_x0000_t202" coordsize="21600,21600" o:spt="202" path="m,l,21600r21600,l21600,xe">
                <v:stroke joinstyle="miter"/>
                <v:path gradientshapeok="t" o:connecttype="rect"/>
              </v:shapetype>
              <v:shape id="Cuadro de texto 4" o:spid="_x0000_s1026" type="#_x0000_t202" style="position:absolute;left:0;text-align:left;margin-left:160.2pt;margin-top:37.45pt;width:65.25pt;height:16.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" fillcolor="white [3201]" stroked="f" strokeweight=".5pt">
                <v:textbox>
                  <w:txbxContent>
                    <w:p w14:paraId="4CB5A070" w14:textId="4A288DC5" w:rsidR="00026AB2" w:rsidRPr="006F609A" w:rsidRDefault="00026AB2">
                      <w:pPr>
                        <w:rPr>
                          <w:sz w:val="2"/>
                        </w:rPr>
                      </w:pPr>
                      <w:r w:rsidRPr="006F609A">
                        <w:rPr>
                          <w:sz w:val="16"/>
                        </w:rPr>
                        <w:t>[…]</w:t>
                      </w:r>
                    </w:p>
                  </w:txbxContent>
                </v:textbox>
              </v:shape>
            </w:pict>
          </mc:Fallback>
        </mc:AlternateContent>
      </w:r>
      <w:r w:rsidRPr="006B25AE">
        <w:rPr>
          <w:noProof/>
          <w:lang w:val="es-MX" w:eastAsia="es-MX"/>
        </w:rPr>
        <w:drawing>
          <wp:inline distT="0" distB="0" distL="0" distR="0" wp14:anchorId="5BEE653F" wp14:editId="5F7020E1">
            <wp:extent cx="5772150" cy="1104900"/>
            <wp:effectExtent l="152400" t="152400" r="361950" b="36195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772150" cy="1104900"/>
                    </a:xfrm>
                    <a:prstGeom prst="rect">
                      <a:avLst/>
                    </a:prstGeom>
                    <a:ln>
                      <a:noFill/>
                    </a:ln>
                    <a:effectLst>
                      <a:outerShdw blurRad="292100" dist="139700" dir="2700000" algn="tl" rotWithShape="0">
                        <a:srgbClr val="333333">
                          <a:alpha val="65000"/>
                        </a:srgbClr>
                      </a:outerShdw>
                    </a:effectLst>
                  </pic:spPr>
                </pic:pic>
              </a:graphicData>
            </a:graphic>
          </wp:inline>
        </w:drawing>
      </w:r>
    </w:p>
    <w:p w14:paraId="530657BF" w14:textId="40C1E10A" w:rsidR="003A414F" w:rsidRPr="006B25AE" w:rsidRDefault="00BD30B6" w:rsidP="00BD30B6">
      <w:pPr>
        <w:spacing w:line="360" w:lineRule="auto"/>
        <w:ind w:left="-284"/>
        <w:jc w:val="both"/>
        <w:rPr>
          <w:rFonts w:ascii="Palatino Linotype" w:eastAsia="Palatino Linotype" w:hAnsi="Palatino Linotype" w:cs="Palatino Linotype"/>
          <w:lang w:val="es-MX" w:eastAsia="es-MX"/>
        </w:rPr>
      </w:pPr>
      <w:r w:rsidRPr="006B25AE">
        <w:rPr>
          <w:noProof/>
          <w:lang w:val="es-MX" w:eastAsia="es-MX"/>
        </w:rPr>
        <mc:AlternateContent>
          <mc:Choice Requires="wps">
            <w:drawing>
              <wp:anchor distT="0" distB="0" distL="114300" distR="114300" simplePos="0" relativeHeight="251664384" behindDoc="0" locked="0" layoutInCell="1" allowOverlap="1" wp14:anchorId="68E30FA7" wp14:editId="18CFCBF1">
                <wp:simplePos x="0" y="0"/>
                <wp:positionH relativeFrom="column">
                  <wp:posOffset>-32385</wp:posOffset>
                </wp:positionH>
                <wp:positionV relativeFrom="paragraph">
                  <wp:posOffset>156210</wp:posOffset>
                </wp:positionV>
                <wp:extent cx="5791835" cy="1290320"/>
                <wp:effectExtent l="19050" t="19050" r="18415" b="24130"/>
                <wp:wrapNone/>
                <wp:docPr id="7" name="Rectángulo 7"/>
                <wp:cNvGraphicFramePr/>
                <a:graphic xmlns:a="http://schemas.openxmlformats.org/drawingml/2006/main">
                  <a:graphicData uri="http://schemas.microsoft.com/office/word/2010/wordprocessingShape">
                    <wps:wsp>
                      <wps:cNvSpPr/>
                      <wps:spPr>
                        <a:xfrm>
                          <a:off x="0" y="0"/>
                          <a:ext cx="5791835" cy="1290320"/>
                        </a:xfrm>
                        <a:prstGeom prst="rect">
                          <a:avLst/>
                        </a:prstGeom>
                        <a:noFill/>
                        <a:ln w="28575">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xmlns:w16sdtdh="http://schemas.microsoft.com/office/word/2020/wordml/sdtdatahash" xmlns:w16="http://schemas.microsoft.com/office/word/2018/wordml" xmlns:w16cex="http://schemas.microsoft.com/office/word/2018/wordml/cex" xmlns:oel="http://schemas.microsoft.com/office/2019/extlst">
            <w:pict>
              <v:rect w14:anchorId="328E5F90" id="Rectángulo 7" o:spid="_x0000_s1026" style="position:absolute;margin-left:-2.55pt;margin-top:12.3pt;width:456.05pt;height:101.6pt;z-index:25166438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" filled="f" strokecolor="red" strokeweight="2.25pt"/>
            </w:pict>
          </mc:Fallback>
        </mc:AlternateContent>
      </w:r>
      <w:r w:rsidRPr="006B25AE">
        <w:rPr>
          <w:noProof/>
          <w:lang w:val="es-MX" w:eastAsia="es-MX"/>
        </w:rPr>
        <w:drawing>
          <wp:inline distT="0" distB="0" distL="0" distR="0" wp14:anchorId="410E9BCE" wp14:editId="459AEF63">
            <wp:extent cx="5791835" cy="1290320"/>
            <wp:effectExtent l="152400" t="152400" r="361315" b="367030"/>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5791835" cy="1290320"/>
                    </a:xfrm>
                    <a:prstGeom prst="rect">
                      <a:avLst/>
                    </a:prstGeom>
                    <a:ln>
                      <a:noFill/>
                    </a:ln>
                    <a:effectLst>
                      <a:outerShdw blurRad="292100" dist="139700" dir="2700000" algn="tl" rotWithShape="0">
                        <a:srgbClr val="333333">
                          <a:alpha val="65000"/>
                        </a:srgbClr>
                      </a:outerShdw>
                    </a:effectLst>
                  </pic:spPr>
                </pic:pic>
              </a:graphicData>
            </a:graphic>
          </wp:inline>
        </w:drawing>
      </w:r>
    </w:p>
    <w:p w14:paraId="4235C2FD" w14:textId="60FC2BA4" w:rsidR="006B02E2" w:rsidRPr="006B25AE" w:rsidRDefault="001C0201" w:rsidP="00375DEE">
      <w:pPr>
        <w:spacing w:line="360" w:lineRule="auto"/>
        <w:ind w:left="-284"/>
        <w:jc w:val="center"/>
        <w:rPr>
          <w:rFonts w:ascii="Palatino Linotype" w:hAnsi="Palatino Linotype" w:cs="Arial"/>
          <w:lang w:val="es-MX"/>
        </w:rPr>
      </w:pPr>
      <w:r w:rsidRPr="006B25AE">
        <w:rPr>
          <w:noProof/>
          <w:lang w:val="es-MX" w:eastAsia="es-MX"/>
        </w:rPr>
        <mc:AlternateContent>
          <mc:Choice Requires="wps">
            <w:drawing>
              <wp:anchor distT="0" distB="0" distL="114300" distR="114300" simplePos="0" relativeHeight="251666432" behindDoc="0" locked="0" layoutInCell="1" allowOverlap="1" wp14:anchorId="452317F5" wp14:editId="1DB61E03">
                <wp:simplePos x="0" y="0"/>
                <wp:positionH relativeFrom="column">
                  <wp:posOffset>596265</wp:posOffset>
                </wp:positionH>
                <wp:positionV relativeFrom="paragraph">
                  <wp:posOffset>152400</wp:posOffset>
                </wp:positionV>
                <wp:extent cx="4173220" cy="3086100"/>
                <wp:effectExtent l="19050" t="19050" r="17780" b="19050"/>
                <wp:wrapNone/>
                <wp:docPr id="12" name="Rectángulo 12"/>
                <wp:cNvGraphicFramePr/>
                <a:graphic xmlns:a="http://schemas.openxmlformats.org/drawingml/2006/main">
                  <a:graphicData uri="http://schemas.microsoft.com/office/word/2010/wordprocessingShape">
                    <wps:wsp>
                      <wps:cNvSpPr/>
                      <wps:spPr>
                        <a:xfrm>
                          <a:off x="0" y="0"/>
                          <a:ext cx="4173220" cy="3086100"/>
                        </a:xfrm>
                        <a:prstGeom prst="rect">
                          <a:avLst/>
                        </a:prstGeom>
                        <a:noFill/>
                        <a:ln w="28575">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xmlns:w16sdtdh="http://schemas.microsoft.com/office/word/2020/wordml/sdtdatahash" xmlns:w16="http://schemas.microsoft.com/office/word/2018/wordml" xmlns:w16cex="http://schemas.microsoft.com/office/word/2018/wordml/cex" xmlns:oel="http://schemas.microsoft.com/office/2019/extlst">
            <w:pict>
              <v:rect w14:anchorId="03B99930" id="Rectángulo 12" o:spid="_x0000_s1026" style="position:absolute;margin-left:46.95pt;margin-top:12pt;width:328.6pt;height:243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" filled="f" strokecolor="red" strokeweight="2.25pt"/>
            </w:pict>
          </mc:Fallback>
        </mc:AlternateContent>
      </w:r>
      <w:r w:rsidRPr="006B25AE">
        <w:rPr>
          <w:noProof/>
          <w:lang w:val="es-MX" w:eastAsia="es-MX"/>
        </w:rPr>
        <w:drawing>
          <wp:inline distT="0" distB="0" distL="0" distR="0" wp14:anchorId="34B86A16" wp14:editId="41430304">
            <wp:extent cx="4144788" cy="3086100"/>
            <wp:effectExtent l="152400" t="152400" r="370205" b="361950"/>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4161893" cy="3098836"/>
                    </a:xfrm>
                    <a:prstGeom prst="rect">
                      <a:avLst/>
                    </a:prstGeom>
                    <a:ln>
                      <a:noFill/>
                    </a:ln>
                    <a:effectLst>
                      <a:outerShdw blurRad="292100" dist="139700" dir="2700000" algn="tl" rotWithShape="0">
                        <a:srgbClr val="333333">
                          <a:alpha val="65000"/>
                        </a:srgbClr>
                      </a:outerShdw>
                    </a:effectLst>
                  </pic:spPr>
                </pic:pic>
              </a:graphicData>
            </a:graphic>
          </wp:inline>
        </w:drawing>
      </w:r>
    </w:p>
    <w:p w14:paraId="466C24AD" w14:textId="0782CA56" w:rsidR="005D54C3" w:rsidRPr="006B25AE" w:rsidRDefault="005D54C3" w:rsidP="00A24D78">
      <w:pPr>
        <w:spacing w:line="360" w:lineRule="auto"/>
        <w:jc w:val="both"/>
        <w:rPr>
          <w:rFonts w:ascii="Palatino Linotype" w:eastAsia="Palatino Linotype" w:hAnsi="Palatino Linotype" w:cs="Palatino Linotype"/>
          <w:szCs w:val="28"/>
          <w:lang w:val="es-MX" w:eastAsia="es-MX"/>
        </w:rPr>
      </w:pPr>
      <w:r w:rsidRPr="006B25AE">
        <w:rPr>
          <w:rFonts w:ascii="Palatino Linotype" w:eastAsia="Palatino Linotype" w:hAnsi="Palatino Linotype" w:cs="Palatino Linotype"/>
          <w:szCs w:val="28"/>
          <w:lang w:val="es-MX" w:eastAsia="es-MX"/>
        </w:rPr>
        <w:t xml:space="preserve">De lo anterior, podemos advertir que le fue </w:t>
      </w:r>
      <w:r w:rsidRPr="006B25AE">
        <w:rPr>
          <w:rFonts w:ascii="Palatino Linotype" w:hAnsi="Palatino Linotype" w:cs="Palatino Linotype"/>
          <w:color w:val="000000"/>
          <w:lang w:val="es-MX"/>
        </w:rPr>
        <w:t>requerido a</w:t>
      </w:r>
      <w:r w:rsidR="00375DEE" w:rsidRPr="006B25AE">
        <w:rPr>
          <w:rFonts w:ascii="Palatino Linotype" w:hAnsi="Palatino Linotype" w:cs="Palatino Linotype"/>
          <w:color w:val="000000"/>
          <w:lang w:val="es-MX"/>
        </w:rPr>
        <w:t xml:space="preserve"> </w:t>
      </w:r>
      <w:r w:rsidR="00375DEE" w:rsidRPr="006B25AE">
        <w:rPr>
          <w:rFonts w:ascii="Palatino Linotype" w:hAnsi="Palatino Linotype" w:cs="Palatino Linotype"/>
          <w:b/>
          <w:color w:val="000000"/>
          <w:lang w:val="es-MX"/>
        </w:rPr>
        <w:t>LA RECURRENTE</w:t>
      </w:r>
      <w:r w:rsidRPr="006B25AE">
        <w:rPr>
          <w:rFonts w:ascii="Palatino Linotype" w:hAnsi="Palatino Linotype" w:cs="Palatino Linotype"/>
          <w:color w:val="000000"/>
          <w:lang w:val="es-MX"/>
        </w:rPr>
        <w:t>,</w:t>
      </w:r>
      <w:r w:rsidR="00375DEE" w:rsidRPr="006B25AE">
        <w:rPr>
          <w:rFonts w:ascii="Palatino Linotype" w:hAnsi="Palatino Linotype" w:cs="Palatino Linotype"/>
          <w:color w:val="000000"/>
          <w:lang w:val="es-MX"/>
        </w:rPr>
        <w:t xml:space="preserve"> para que presentará</w:t>
      </w:r>
      <w:r w:rsidRPr="006B25AE">
        <w:rPr>
          <w:rFonts w:ascii="Palatino Linotype" w:hAnsi="Palatino Linotype" w:cs="Palatino Linotype"/>
          <w:color w:val="000000"/>
          <w:lang w:val="es-MX"/>
        </w:rPr>
        <w:t xml:space="preserve"> el documento a través del cual acreditara la representación de los datos personales a los cuales deseaba tener acceso, mediante un poder notarial especial o carta poder firmada ante dos testigos especificando que la representación se le otorgó para el trámite de acceso a datos personales ante el Instituto de Seguridad del Estado de México y Municipios, antes del fallecimiento, destacando que en caso de tratarse de datos personales concernientes a personas fallecidas o quienes hayan sido declaradas judicialmente su presunción de muerte, la persona que acredite legalmente la representación de conformidad con las leyes aplicables, podrá ejercer los derechos ARCO; siempre que el titular de los derechos hubiere expresado fehacientemente su voluntad, en tal sentido, que exista un mandato judicial para dicho efecto, o que el titular haya autorizado dentro de una cláusula del testamento a las personas que podrán ejercer sus derechos ARCO al momento del fallecimiento, con la finalidad de iniciar la búsqueda en los archivos del Instituto de Seguridad Social del Estado de México y Municipios.</w:t>
      </w:r>
    </w:p>
    <w:p w14:paraId="0F7801B2" w14:textId="77777777" w:rsidR="008E41E7" w:rsidRPr="006B25AE" w:rsidRDefault="008E41E7" w:rsidP="00A24D78">
      <w:pPr>
        <w:spacing w:line="360" w:lineRule="auto"/>
        <w:jc w:val="both"/>
        <w:rPr>
          <w:rFonts w:ascii="Palatino Linotype" w:eastAsia="Palatino Linotype" w:hAnsi="Palatino Linotype" w:cs="Palatino Linotype"/>
          <w:b/>
          <w:sz w:val="28"/>
          <w:szCs w:val="28"/>
          <w:lang w:val="es-MX" w:eastAsia="es-MX"/>
        </w:rPr>
      </w:pPr>
    </w:p>
    <w:p w14:paraId="0E530791" w14:textId="288FD67B" w:rsidR="00A24D78" w:rsidRPr="006B25AE" w:rsidRDefault="00615931" w:rsidP="00A24D78">
      <w:pPr>
        <w:spacing w:line="360" w:lineRule="auto"/>
        <w:jc w:val="both"/>
        <w:rPr>
          <w:rFonts w:ascii="Palatino Linotype" w:eastAsia="Palatino Linotype" w:hAnsi="Palatino Linotype" w:cs="Palatino Linotype"/>
          <w:b/>
          <w:sz w:val="28"/>
          <w:szCs w:val="28"/>
          <w:lang w:val="es-MX" w:eastAsia="es-MX"/>
        </w:rPr>
      </w:pPr>
      <w:r w:rsidRPr="006B25AE">
        <w:rPr>
          <w:rFonts w:ascii="Palatino Linotype" w:eastAsia="Palatino Linotype" w:hAnsi="Palatino Linotype" w:cs="Palatino Linotype"/>
          <w:b/>
          <w:sz w:val="28"/>
          <w:szCs w:val="28"/>
          <w:lang w:val="es-MX" w:eastAsia="es-MX"/>
        </w:rPr>
        <w:t>I</w:t>
      </w:r>
      <w:r w:rsidR="00283828" w:rsidRPr="006B25AE">
        <w:rPr>
          <w:rFonts w:ascii="Palatino Linotype" w:eastAsia="Palatino Linotype" w:hAnsi="Palatino Linotype" w:cs="Palatino Linotype"/>
          <w:b/>
          <w:sz w:val="28"/>
          <w:szCs w:val="28"/>
          <w:lang w:val="es-MX" w:eastAsia="es-MX"/>
        </w:rPr>
        <w:t>II</w:t>
      </w:r>
      <w:r w:rsidR="00A24D78" w:rsidRPr="006B25AE">
        <w:rPr>
          <w:rFonts w:ascii="Palatino Linotype" w:eastAsia="Palatino Linotype" w:hAnsi="Palatino Linotype" w:cs="Palatino Linotype"/>
          <w:b/>
          <w:sz w:val="28"/>
          <w:szCs w:val="28"/>
          <w:lang w:val="es-MX" w:eastAsia="es-MX"/>
        </w:rPr>
        <w:t xml:space="preserve">. </w:t>
      </w:r>
      <w:r w:rsidR="00F002A4" w:rsidRPr="006B25AE">
        <w:rPr>
          <w:rFonts w:ascii="Palatino Linotype" w:eastAsia="Palatino Linotype" w:hAnsi="Palatino Linotype" w:cs="Palatino Linotype"/>
          <w:b/>
          <w:sz w:val="28"/>
          <w:szCs w:val="28"/>
          <w:lang w:val="es-MX" w:eastAsia="es-MX"/>
        </w:rPr>
        <w:t>Del d</w:t>
      </w:r>
      <w:r w:rsidR="00A24D78" w:rsidRPr="006B25AE">
        <w:rPr>
          <w:rFonts w:ascii="Palatino Linotype" w:eastAsia="Palatino Linotype" w:hAnsi="Palatino Linotype" w:cs="Palatino Linotype"/>
          <w:b/>
          <w:sz w:val="28"/>
          <w:szCs w:val="28"/>
          <w:lang w:val="es-MX" w:eastAsia="es-MX"/>
        </w:rPr>
        <w:t xml:space="preserve">esahogo de aclaración </w:t>
      </w:r>
      <w:r w:rsidR="00375DEE" w:rsidRPr="006B25AE">
        <w:rPr>
          <w:rFonts w:ascii="Palatino Linotype" w:eastAsia="Palatino Linotype" w:hAnsi="Palatino Linotype" w:cs="Palatino Linotype"/>
          <w:b/>
          <w:sz w:val="28"/>
          <w:szCs w:val="28"/>
          <w:lang w:val="es-MX" w:eastAsia="es-MX"/>
        </w:rPr>
        <w:t xml:space="preserve">de </w:t>
      </w:r>
      <w:r w:rsidR="00912C10" w:rsidRPr="006B25AE">
        <w:rPr>
          <w:rFonts w:ascii="Palatino Linotype" w:eastAsia="Palatino Linotype" w:hAnsi="Palatino Linotype" w:cs="Palatino Linotype"/>
          <w:b/>
          <w:sz w:val="28"/>
          <w:szCs w:val="28"/>
          <w:lang w:val="es-MX" w:eastAsia="es-MX"/>
        </w:rPr>
        <w:t>LA RECURRENTE</w:t>
      </w:r>
    </w:p>
    <w:p w14:paraId="6CBAF341" w14:textId="28377B14" w:rsidR="008704C0" w:rsidRPr="006B25AE" w:rsidRDefault="008E41E7" w:rsidP="00432D6F">
      <w:pPr>
        <w:spacing w:line="360" w:lineRule="auto"/>
        <w:jc w:val="both"/>
        <w:rPr>
          <w:rFonts w:ascii="Palatino Linotype" w:eastAsia="Palatino Linotype" w:hAnsi="Palatino Linotype" w:cs="Palatino Linotype"/>
          <w:b/>
          <w:lang w:val="es-MX" w:eastAsia="es-MX"/>
        </w:rPr>
      </w:pPr>
      <w:r w:rsidRPr="006B25AE">
        <w:rPr>
          <w:rFonts w:ascii="Palatino Linotype" w:eastAsia="Palatino Linotype" w:hAnsi="Palatino Linotype" w:cs="Palatino Linotype"/>
          <w:lang w:val="es-MX" w:eastAsia="es-MX"/>
        </w:rPr>
        <w:t xml:space="preserve">De las constancias que obran en los expedientes electrónicos del </w:t>
      </w:r>
      <w:r w:rsidRPr="006B25AE">
        <w:rPr>
          <w:rFonts w:ascii="Palatino Linotype" w:eastAsia="Palatino Linotype" w:hAnsi="Palatino Linotype" w:cs="Palatino Linotype"/>
          <w:b/>
          <w:lang w:val="es-MX" w:eastAsia="es-MX"/>
        </w:rPr>
        <w:t xml:space="preserve">SAIMEX, </w:t>
      </w:r>
      <w:r w:rsidRPr="006B25AE">
        <w:rPr>
          <w:rFonts w:ascii="Palatino Linotype" w:eastAsia="Palatino Linotype" w:hAnsi="Palatino Linotype" w:cs="Palatino Linotype"/>
          <w:lang w:val="es-MX" w:eastAsia="es-MX"/>
        </w:rPr>
        <w:t xml:space="preserve">se advierte  que </w:t>
      </w:r>
      <w:r w:rsidR="00375DEE" w:rsidRPr="006B25AE">
        <w:rPr>
          <w:rFonts w:ascii="Palatino Linotype" w:eastAsia="Palatino Linotype" w:hAnsi="Palatino Linotype" w:cs="Palatino Linotype"/>
          <w:lang w:val="es-MX" w:eastAsia="es-MX"/>
        </w:rPr>
        <w:t xml:space="preserve">la </w:t>
      </w:r>
      <w:r w:rsidR="00432D6F" w:rsidRPr="006B25AE">
        <w:rPr>
          <w:rFonts w:ascii="Palatino Linotype" w:eastAsia="Palatino Linotype" w:hAnsi="Palatino Linotype" w:cs="Palatino Linotype"/>
          <w:lang w:val="es-MX" w:eastAsia="es-MX"/>
        </w:rPr>
        <w:t>particular</w:t>
      </w:r>
      <w:r w:rsidR="00375DEE" w:rsidRPr="006B25AE">
        <w:rPr>
          <w:rFonts w:ascii="Palatino Linotype" w:eastAsia="Palatino Linotype" w:hAnsi="Palatino Linotype" w:cs="Palatino Linotype"/>
          <w:lang w:val="es-MX" w:eastAsia="es-MX"/>
        </w:rPr>
        <w:t xml:space="preserve"> </w:t>
      </w:r>
      <w:r w:rsidR="00375DEE" w:rsidRPr="006B25AE">
        <w:rPr>
          <w:rFonts w:ascii="Palatino Linotype" w:eastAsia="Palatino Linotype" w:hAnsi="Palatino Linotype" w:cs="Palatino Linotype"/>
          <w:b/>
          <w:lang w:val="es-MX" w:eastAsia="es-MX"/>
        </w:rPr>
        <w:t>no</w:t>
      </w:r>
      <w:r w:rsidR="00375DEE" w:rsidRPr="006B25AE">
        <w:rPr>
          <w:rFonts w:ascii="Palatino Linotype" w:eastAsia="Palatino Linotype" w:hAnsi="Palatino Linotype" w:cs="Palatino Linotype"/>
          <w:lang w:val="es-MX" w:eastAsia="es-MX"/>
        </w:rPr>
        <w:t xml:space="preserve"> </w:t>
      </w:r>
      <w:r w:rsidRPr="006B25AE">
        <w:rPr>
          <w:rFonts w:ascii="Palatino Linotype" w:eastAsia="Palatino Linotype" w:hAnsi="Palatino Linotype" w:cs="Palatino Linotype"/>
          <w:lang w:val="es-MX" w:eastAsia="es-MX"/>
        </w:rPr>
        <w:t xml:space="preserve">desahogo la aclaración solicitada por </w:t>
      </w:r>
      <w:r w:rsidR="00432D6F" w:rsidRPr="006B25AE">
        <w:rPr>
          <w:rFonts w:ascii="Palatino Linotype" w:eastAsia="Palatino Linotype" w:hAnsi="Palatino Linotype" w:cs="Palatino Linotype"/>
          <w:b/>
          <w:lang w:val="es-MX" w:eastAsia="es-MX"/>
        </w:rPr>
        <w:t xml:space="preserve">EL SUJETO OBLIGADO, </w:t>
      </w:r>
      <w:r w:rsidR="00432D6F" w:rsidRPr="006B25AE">
        <w:rPr>
          <w:rFonts w:ascii="Palatino Linotype" w:eastAsia="Palatino Linotype" w:hAnsi="Palatino Linotype" w:cs="Palatino Linotype"/>
          <w:lang w:val="es-MX" w:eastAsia="es-MX"/>
        </w:rPr>
        <w:t xml:space="preserve">tal es el caso que en fecha </w:t>
      </w:r>
      <w:r w:rsidR="00432D6F" w:rsidRPr="006B25AE">
        <w:rPr>
          <w:rFonts w:ascii="Palatino Linotype" w:eastAsia="Palatino Linotype" w:hAnsi="Palatino Linotype" w:cs="Palatino Linotype"/>
          <w:b/>
          <w:lang w:val="es-MX" w:eastAsia="es-MX"/>
        </w:rPr>
        <w:t xml:space="preserve">diez de mayo de dos mil veintidós </w:t>
      </w:r>
      <w:r w:rsidR="00432D6F" w:rsidRPr="006B25AE">
        <w:rPr>
          <w:rFonts w:ascii="Palatino Linotype" w:eastAsia="Palatino Linotype" w:hAnsi="Palatino Linotype" w:cs="Palatino Linotype"/>
          <w:lang w:val="es-MX" w:eastAsia="es-MX"/>
        </w:rPr>
        <w:t xml:space="preserve">la Titular de la Unidad de Transparencia notificó en el expediente electrónico, la no presentación de aclaración, tal y como se advierte de la imagen que a continuación se inserta: </w:t>
      </w:r>
    </w:p>
    <w:p w14:paraId="6D444940" w14:textId="6B9E2632" w:rsidR="00834F7B" w:rsidRPr="006B25AE" w:rsidRDefault="00432D6F" w:rsidP="00432D6F">
      <w:pPr>
        <w:spacing w:line="360" w:lineRule="auto"/>
        <w:ind w:left="-426"/>
        <w:jc w:val="both"/>
        <w:rPr>
          <w:rFonts w:ascii="Palatino Linotype" w:hAnsi="Palatino Linotype"/>
          <w:b/>
          <w:bCs/>
          <w:szCs w:val="22"/>
        </w:rPr>
      </w:pPr>
      <w:r w:rsidRPr="006B25AE">
        <w:rPr>
          <w:noProof/>
          <w:lang w:val="es-MX" w:eastAsia="es-MX"/>
        </w:rPr>
        <w:drawing>
          <wp:inline distT="0" distB="0" distL="0" distR="0" wp14:anchorId="2D2C4C71" wp14:editId="66CD925A">
            <wp:extent cx="6186805" cy="333375"/>
            <wp:effectExtent l="152400" t="152400" r="366395" b="371475"/>
            <wp:docPr id="19" name="Imagen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6206514" cy="334437"/>
                    </a:xfrm>
                    <a:prstGeom prst="rect">
                      <a:avLst/>
                    </a:prstGeom>
                    <a:ln>
                      <a:noFill/>
                    </a:ln>
                    <a:effectLst>
                      <a:outerShdw blurRad="292100" dist="139700" dir="2700000" algn="tl" rotWithShape="0">
                        <a:srgbClr val="333333">
                          <a:alpha val="65000"/>
                        </a:srgbClr>
                      </a:outerShdw>
                    </a:effectLst>
                  </pic:spPr>
                </pic:pic>
              </a:graphicData>
            </a:graphic>
          </wp:inline>
        </w:drawing>
      </w:r>
    </w:p>
    <w:p w14:paraId="2B1E107D" w14:textId="4A0D630A" w:rsidR="00FE2BE3" w:rsidRPr="006B25AE" w:rsidRDefault="00283828" w:rsidP="00FE2BE3">
      <w:pPr>
        <w:widowControl w:val="0"/>
        <w:autoSpaceDE w:val="0"/>
        <w:autoSpaceDN w:val="0"/>
        <w:adjustRightInd w:val="0"/>
        <w:spacing w:line="360" w:lineRule="auto"/>
        <w:jc w:val="both"/>
        <w:rPr>
          <w:rFonts w:ascii="Palatino Linotype" w:hAnsi="Palatino Linotype"/>
          <w:b/>
          <w:sz w:val="28"/>
          <w:szCs w:val="28"/>
          <w:lang w:val="es-419"/>
        </w:rPr>
      </w:pPr>
      <w:r w:rsidRPr="006B25AE">
        <w:rPr>
          <w:rFonts w:ascii="Palatino Linotype" w:hAnsi="Palatino Linotype"/>
          <w:b/>
          <w:sz w:val="28"/>
          <w:szCs w:val="28"/>
          <w:lang w:val="es-419"/>
        </w:rPr>
        <w:t>I</w:t>
      </w:r>
      <w:r w:rsidR="00FE2BE3" w:rsidRPr="006B25AE">
        <w:rPr>
          <w:rFonts w:ascii="Palatino Linotype" w:hAnsi="Palatino Linotype"/>
          <w:b/>
          <w:sz w:val="28"/>
          <w:szCs w:val="28"/>
          <w:lang w:val="es-419"/>
        </w:rPr>
        <w:t>V. Del Recurso de Revisión.</w:t>
      </w:r>
    </w:p>
    <w:p w14:paraId="1DB14C9F" w14:textId="12106C98" w:rsidR="00FE2BE3" w:rsidRPr="006B25AE" w:rsidRDefault="004C3FBC" w:rsidP="004C3FBC">
      <w:pPr>
        <w:widowControl w:val="0"/>
        <w:spacing w:line="360" w:lineRule="auto"/>
        <w:jc w:val="both"/>
        <w:rPr>
          <w:rFonts w:ascii="Palatino Linotype" w:eastAsia="Palatino Linotype" w:hAnsi="Palatino Linotype" w:cs="Palatino Linotype"/>
          <w:lang w:val="es-MX" w:eastAsia="es-MX"/>
        </w:rPr>
      </w:pPr>
      <w:r w:rsidRPr="006B25AE">
        <w:rPr>
          <w:rFonts w:ascii="Palatino Linotype" w:eastAsia="Palatino Linotype" w:hAnsi="Palatino Linotype" w:cs="Palatino Linotype"/>
          <w:lang w:val="es-MX" w:eastAsia="es-MX"/>
        </w:rPr>
        <w:t xml:space="preserve">Inconforme </w:t>
      </w:r>
      <w:r w:rsidRPr="006B25AE">
        <w:rPr>
          <w:rFonts w:ascii="Palatino Linotype" w:eastAsia="Palatino Linotype" w:hAnsi="Palatino Linotype" w:cs="Palatino Linotype"/>
          <w:b/>
          <w:lang w:val="es-MX" w:eastAsia="es-MX"/>
        </w:rPr>
        <w:t>LA RECURRENTE</w:t>
      </w:r>
      <w:r w:rsidR="001F31C6" w:rsidRPr="006B25AE">
        <w:rPr>
          <w:rFonts w:ascii="Palatino Linotype" w:eastAsia="Palatino Linotype" w:hAnsi="Palatino Linotype" w:cs="Palatino Linotype"/>
          <w:lang w:val="es-MX" w:eastAsia="es-MX"/>
        </w:rPr>
        <w:t xml:space="preserve">, en fecha </w:t>
      </w:r>
      <w:r w:rsidRPr="006B25AE">
        <w:rPr>
          <w:rFonts w:ascii="Palatino Linotype" w:eastAsia="Palatino Linotype" w:hAnsi="Palatino Linotype" w:cs="Palatino Linotype"/>
          <w:b/>
          <w:lang w:val="es-MX" w:eastAsia="es-MX"/>
        </w:rPr>
        <w:t xml:space="preserve">diez de mayo </w:t>
      </w:r>
      <w:r w:rsidR="001F31C6" w:rsidRPr="006B25AE">
        <w:rPr>
          <w:rFonts w:ascii="Palatino Linotype" w:eastAsia="Palatino Linotype" w:hAnsi="Palatino Linotype" w:cs="Palatino Linotype"/>
          <w:b/>
          <w:lang w:val="es-MX" w:eastAsia="es-MX"/>
        </w:rPr>
        <w:t>de dos mil veintidós</w:t>
      </w:r>
      <w:r w:rsidR="001F31C6" w:rsidRPr="006B25AE">
        <w:rPr>
          <w:rFonts w:ascii="Palatino Linotype" w:eastAsia="Palatino Linotype" w:hAnsi="Palatino Linotype" w:cs="Palatino Linotype"/>
          <w:lang w:val="es-MX" w:eastAsia="es-MX"/>
        </w:rPr>
        <w:t xml:space="preserve"> interpuso </w:t>
      </w:r>
      <w:r w:rsidRPr="006B25AE">
        <w:rPr>
          <w:rFonts w:ascii="Palatino Linotype" w:eastAsia="Palatino Linotype" w:hAnsi="Palatino Linotype" w:cs="Palatino Linotype"/>
          <w:lang w:val="es-MX" w:eastAsia="es-MX"/>
        </w:rPr>
        <w:t>el</w:t>
      </w:r>
      <w:r w:rsidR="001F31C6" w:rsidRPr="006B25AE">
        <w:rPr>
          <w:rFonts w:ascii="Palatino Linotype" w:eastAsia="Palatino Linotype" w:hAnsi="Palatino Linotype" w:cs="Palatino Linotype"/>
          <w:lang w:val="es-MX" w:eastAsia="es-MX"/>
        </w:rPr>
        <w:t xml:space="preserve"> Recurso de Revisión, mismo que fue registrado en </w:t>
      </w:r>
      <w:r w:rsidR="001F31C6" w:rsidRPr="006B25AE">
        <w:rPr>
          <w:rFonts w:ascii="Palatino Linotype" w:eastAsia="Palatino Linotype" w:hAnsi="Palatino Linotype" w:cs="Palatino Linotype"/>
          <w:b/>
          <w:lang w:val="es-MX" w:eastAsia="es-MX"/>
        </w:rPr>
        <w:t>EL SAIMEX</w:t>
      </w:r>
      <w:r w:rsidR="001F31C6" w:rsidRPr="006B25AE">
        <w:rPr>
          <w:rFonts w:ascii="Palatino Linotype" w:eastAsia="Palatino Linotype" w:hAnsi="Palatino Linotype" w:cs="Palatino Linotype"/>
          <w:lang w:val="es-MX" w:eastAsia="es-MX"/>
        </w:rPr>
        <w:t xml:space="preserve"> y se le asign</w:t>
      </w:r>
      <w:r w:rsidRPr="006B25AE">
        <w:rPr>
          <w:rFonts w:ascii="Palatino Linotype" w:eastAsia="Palatino Linotype" w:hAnsi="Palatino Linotype" w:cs="Palatino Linotype"/>
          <w:lang w:val="es-MX" w:eastAsia="es-MX"/>
        </w:rPr>
        <w:t>ó</w:t>
      </w:r>
      <w:r w:rsidR="001F31C6" w:rsidRPr="006B25AE">
        <w:rPr>
          <w:rFonts w:ascii="Palatino Linotype" w:eastAsia="Palatino Linotype" w:hAnsi="Palatino Linotype" w:cs="Palatino Linotype"/>
          <w:lang w:val="es-MX" w:eastAsia="es-MX"/>
        </w:rPr>
        <w:t xml:space="preserve"> </w:t>
      </w:r>
      <w:r w:rsidRPr="006B25AE">
        <w:rPr>
          <w:rFonts w:ascii="Palatino Linotype" w:eastAsia="Palatino Linotype" w:hAnsi="Palatino Linotype" w:cs="Palatino Linotype"/>
          <w:lang w:val="es-MX" w:eastAsia="es-MX"/>
        </w:rPr>
        <w:t>el</w:t>
      </w:r>
      <w:r w:rsidR="001F31C6" w:rsidRPr="006B25AE">
        <w:rPr>
          <w:rFonts w:ascii="Palatino Linotype" w:eastAsia="Palatino Linotype" w:hAnsi="Palatino Linotype" w:cs="Palatino Linotype"/>
          <w:lang w:val="es-MX" w:eastAsia="es-MX"/>
        </w:rPr>
        <w:t xml:space="preserve"> número de expediente: </w:t>
      </w:r>
      <w:r w:rsidRPr="006B25AE">
        <w:rPr>
          <w:rFonts w:ascii="Palatino Linotype" w:eastAsia="Palatino Linotype" w:hAnsi="Palatino Linotype" w:cs="Palatino Linotype"/>
          <w:b/>
          <w:lang w:val="es-MX" w:eastAsia="es-MX"/>
        </w:rPr>
        <w:t>07592</w:t>
      </w:r>
      <w:r w:rsidR="001F31C6" w:rsidRPr="006B25AE">
        <w:rPr>
          <w:rFonts w:ascii="Palatino Linotype" w:eastAsia="Palatino Linotype" w:hAnsi="Palatino Linotype" w:cs="Palatino Linotype"/>
          <w:b/>
          <w:lang w:val="es-MX" w:eastAsia="es-MX"/>
        </w:rPr>
        <w:t>/INFOEM/IP/RR/2022</w:t>
      </w:r>
      <w:r w:rsidR="001F31C6" w:rsidRPr="006B25AE">
        <w:rPr>
          <w:rFonts w:ascii="Palatino Linotype" w:eastAsia="Palatino Linotype" w:hAnsi="Palatino Linotype" w:cs="Palatino Linotype"/>
          <w:lang w:val="es-MX" w:eastAsia="es-MX"/>
        </w:rPr>
        <w:t xml:space="preserve">, </w:t>
      </w:r>
      <w:r w:rsidRPr="006B25AE">
        <w:rPr>
          <w:rFonts w:ascii="Palatino Linotype" w:eastAsia="Palatino Linotype" w:hAnsi="Palatino Linotype" w:cs="Palatino Linotype"/>
          <w:lang w:val="es-MX" w:eastAsia="es-MX"/>
        </w:rPr>
        <w:t xml:space="preserve">en el que fue manifestado lo siguiente: </w:t>
      </w:r>
    </w:p>
    <w:p w14:paraId="7E9D478D" w14:textId="77777777" w:rsidR="00283828" w:rsidRPr="006B25AE" w:rsidRDefault="00283828" w:rsidP="004C3FBC">
      <w:pPr>
        <w:widowControl w:val="0"/>
        <w:spacing w:line="360" w:lineRule="auto"/>
        <w:jc w:val="both"/>
        <w:rPr>
          <w:rFonts w:ascii="Palatino Linotype" w:hAnsi="Palatino Linotype" w:cs="Arial"/>
          <w:sz w:val="12"/>
        </w:rPr>
      </w:pPr>
    </w:p>
    <w:p w14:paraId="4D45665D" w14:textId="5CEBE34F" w:rsidR="00FE2BE3" w:rsidRPr="006B25AE" w:rsidRDefault="00FE2BE3" w:rsidP="001F31C6">
      <w:pPr>
        <w:pStyle w:val="Prrafodelista"/>
        <w:numPr>
          <w:ilvl w:val="0"/>
          <w:numId w:val="12"/>
        </w:numPr>
        <w:spacing w:line="360" w:lineRule="auto"/>
        <w:jc w:val="both"/>
        <w:rPr>
          <w:rFonts w:ascii="Palatino Linotype" w:hAnsi="Palatino Linotype" w:cs="Arial"/>
          <w:i/>
          <w:sz w:val="22"/>
          <w:szCs w:val="22"/>
        </w:rPr>
      </w:pPr>
      <w:bookmarkStart w:id="1" w:name="_Hlk76554159"/>
      <w:r w:rsidRPr="006B25AE">
        <w:rPr>
          <w:rFonts w:ascii="Palatino Linotype" w:hAnsi="Palatino Linotype" w:cs="Arial"/>
          <w:b/>
          <w:bCs/>
        </w:rPr>
        <w:t>Acto impugnado</w:t>
      </w:r>
      <w:r w:rsidR="001F31C6" w:rsidRPr="006B25AE">
        <w:rPr>
          <w:rFonts w:ascii="Palatino Linotype" w:hAnsi="Palatino Linotype" w:cs="Arial"/>
          <w:b/>
          <w:bCs/>
        </w:rPr>
        <w:t>:</w:t>
      </w:r>
      <w:r w:rsidR="001F31C6" w:rsidRPr="006B25AE">
        <w:rPr>
          <w:rFonts w:ascii="Palatino Linotype" w:hAnsi="Palatino Linotype" w:cs="Arial"/>
          <w:i/>
          <w:sz w:val="22"/>
          <w:szCs w:val="22"/>
        </w:rPr>
        <w:t xml:space="preserve"> </w:t>
      </w:r>
    </w:p>
    <w:p w14:paraId="7A74EF4C" w14:textId="65B6DB21" w:rsidR="00FE2BE3" w:rsidRPr="006B25AE" w:rsidRDefault="00FE2BE3" w:rsidP="00FE2BE3">
      <w:pPr>
        <w:tabs>
          <w:tab w:val="left" w:pos="851"/>
        </w:tabs>
        <w:ind w:left="851" w:right="901"/>
        <w:jc w:val="both"/>
        <w:rPr>
          <w:rFonts w:ascii="Palatino Linotype" w:hAnsi="Palatino Linotype" w:cs="Arial"/>
          <w:sz w:val="22"/>
          <w:szCs w:val="22"/>
        </w:rPr>
      </w:pPr>
      <w:r w:rsidRPr="006B25AE">
        <w:rPr>
          <w:rFonts w:ascii="Palatino Linotype" w:hAnsi="Palatino Linotype" w:cs="Arial"/>
          <w:i/>
          <w:sz w:val="22"/>
          <w:szCs w:val="22"/>
        </w:rPr>
        <w:t>“</w:t>
      </w:r>
      <w:r w:rsidR="004C3FBC" w:rsidRPr="006B25AE">
        <w:rPr>
          <w:rFonts w:ascii="Palatino Linotype" w:hAnsi="Palatino Linotype" w:cs="Arial"/>
          <w:i/>
          <w:sz w:val="22"/>
          <w:szCs w:val="22"/>
        </w:rPr>
        <w:t xml:space="preserve">SE ME NEGÓ LA INFORMACIÓN SOLICITADA </w:t>
      </w:r>
      <w:r w:rsidRPr="006B25AE">
        <w:rPr>
          <w:rFonts w:ascii="Palatino Linotype" w:hAnsi="Palatino Linotype" w:cs="Arial"/>
          <w:i/>
          <w:sz w:val="22"/>
          <w:szCs w:val="22"/>
        </w:rPr>
        <w:t xml:space="preserve">" </w:t>
      </w:r>
      <w:r w:rsidRPr="006B25AE">
        <w:rPr>
          <w:rFonts w:ascii="Palatino Linotype" w:hAnsi="Palatino Linotype" w:cs="Arial"/>
          <w:sz w:val="22"/>
          <w:szCs w:val="22"/>
        </w:rPr>
        <w:t>(Sic).</w:t>
      </w:r>
    </w:p>
    <w:p w14:paraId="730D3DED" w14:textId="77777777" w:rsidR="00FE2BE3" w:rsidRPr="006B25AE" w:rsidRDefault="00FE2BE3" w:rsidP="00FE2BE3">
      <w:pPr>
        <w:spacing w:line="360" w:lineRule="auto"/>
        <w:jc w:val="both"/>
        <w:rPr>
          <w:rFonts w:ascii="Palatino Linotype" w:hAnsi="Palatino Linotype" w:cs="Arial"/>
          <w:b/>
          <w:bCs/>
          <w:sz w:val="12"/>
        </w:rPr>
      </w:pPr>
    </w:p>
    <w:bookmarkEnd w:id="1"/>
    <w:p w14:paraId="3E80E716" w14:textId="7D3DD61A" w:rsidR="00FE2BE3" w:rsidRPr="006B25AE" w:rsidRDefault="001F31C6" w:rsidP="00FE2BE3">
      <w:pPr>
        <w:pStyle w:val="Prrafodelista"/>
        <w:numPr>
          <w:ilvl w:val="0"/>
          <w:numId w:val="12"/>
        </w:numPr>
        <w:spacing w:line="360" w:lineRule="auto"/>
        <w:jc w:val="both"/>
        <w:rPr>
          <w:rFonts w:ascii="Palatino Linotype" w:hAnsi="Palatino Linotype" w:cs="Arial"/>
          <w:b/>
          <w:bCs/>
        </w:rPr>
      </w:pPr>
      <w:r w:rsidRPr="006B25AE">
        <w:rPr>
          <w:rFonts w:ascii="Palatino Linotype" w:hAnsi="Palatino Linotype" w:cs="Arial"/>
          <w:b/>
          <w:bCs/>
        </w:rPr>
        <w:t>R</w:t>
      </w:r>
      <w:r w:rsidR="00FE2BE3" w:rsidRPr="006B25AE">
        <w:rPr>
          <w:rFonts w:ascii="Palatino Linotype" w:hAnsi="Palatino Linotype" w:cs="Arial"/>
          <w:b/>
          <w:bCs/>
        </w:rPr>
        <w:t xml:space="preserve">azones o </w:t>
      </w:r>
      <w:r w:rsidRPr="006B25AE">
        <w:rPr>
          <w:rFonts w:ascii="Palatino Linotype" w:hAnsi="Palatino Linotype" w:cs="Arial"/>
          <w:b/>
          <w:bCs/>
        </w:rPr>
        <w:t>M</w:t>
      </w:r>
      <w:r w:rsidR="00FE2BE3" w:rsidRPr="006B25AE">
        <w:rPr>
          <w:rFonts w:ascii="Palatino Linotype" w:hAnsi="Palatino Linotype" w:cs="Arial"/>
          <w:b/>
          <w:bCs/>
        </w:rPr>
        <w:t xml:space="preserve">otivos de </w:t>
      </w:r>
      <w:r w:rsidRPr="006B25AE">
        <w:rPr>
          <w:rFonts w:ascii="Palatino Linotype" w:hAnsi="Palatino Linotype" w:cs="Arial"/>
          <w:b/>
          <w:bCs/>
        </w:rPr>
        <w:t>I</w:t>
      </w:r>
      <w:r w:rsidR="00FE2BE3" w:rsidRPr="006B25AE">
        <w:rPr>
          <w:rFonts w:ascii="Palatino Linotype" w:hAnsi="Palatino Linotype" w:cs="Arial"/>
          <w:b/>
          <w:bCs/>
        </w:rPr>
        <w:t>nconformidad:</w:t>
      </w:r>
    </w:p>
    <w:p w14:paraId="4C110AC3" w14:textId="08E65A4E" w:rsidR="001F31C6" w:rsidRPr="006B25AE" w:rsidRDefault="001F31C6" w:rsidP="001F31C6">
      <w:pPr>
        <w:pStyle w:val="Prrafodelista"/>
        <w:tabs>
          <w:tab w:val="left" w:pos="851"/>
        </w:tabs>
        <w:ind w:left="720" w:right="901"/>
        <w:jc w:val="both"/>
        <w:rPr>
          <w:rFonts w:ascii="Palatino Linotype" w:hAnsi="Palatino Linotype" w:cs="Arial"/>
          <w:sz w:val="22"/>
          <w:szCs w:val="22"/>
        </w:rPr>
      </w:pPr>
      <w:r w:rsidRPr="006B25AE">
        <w:rPr>
          <w:rFonts w:ascii="Palatino Linotype" w:hAnsi="Palatino Linotype" w:cs="Arial"/>
          <w:i/>
          <w:sz w:val="22"/>
          <w:szCs w:val="22"/>
        </w:rPr>
        <w:t>“</w:t>
      </w:r>
      <w:r w:rsidR="004C3FBC" w:rsidRPr="006B25AE">
        <w:rPr>
          <w:rFonts w:ascii="Palatino Linotype" w:hAnsi="Palatino Linotype" w:cs="Arial"/>
          <w:i/>
          <w:sz w:val="22"/>
          <w:szCs w:val="22"/>
        </w:rPr>
        <w:t xml:space="preserve">Ingrese una solicitud en el SAIMEX, el día veinte de abril del año en curso, para solicitar el dictamen médico de defunción por riesgo de trabajo de mi difunto esposo </w:t>
      </w:r>
      <w:r w:rsidR="003875D2">
        <w:rPr>
          <w:rFonts w:ascii="Palatino Linotype" w:hAnsi="Palatino Linotype" w:cs="Arial"/>
          <w:i/>
          <w:sz w:val="22"/>
          <w:szCs w:val="22"/>
        </w:rPr>
        <w:t>XXXX XXXXX XXXXXXXX XXXXXXX</w:t>
      </w:r>
      <w:r w:rsidR="004C3FBC" w:rsidRPr="006B25AE">
        <w:rPr>
          <w:rFonts w:ascii="Palatino Linotype" w:hAnsi="Palatino Linotype" w:cs="Arial"/>
          <w:i/>
          <w:sz w:val="22"/>
          <w:szCs w:val="22"/>
        </w:rPr>
        <w:t xml:space="preserve">, con clave </w:t>
      </w:r>
      <w:proofErr w:type="spellStart"/>
      <w:r w:rsidR="004C3FBC" w:rsidRPr="006B25AE">
        <w:rPr>
          <w:rFonts w:ascii="Palatino Linotype" w:hAnsi="Palatino Linotype" w:cs="Arial"/>
          <w:i/>
          <w:sz w:val="22"/>
          <w:szCs w:val="22"/>
        </w:rPr>
        <w:t>ISSEMyM</w:t>
      </w:r>
      <w:proofErr w:type="spellEnd"/>
      <w:r w:rsidR="004C3FBC" w:rsidRPr="006B25AE">
        <w:rPr>
          <w:rFonts w:ascii="Palatino Linotype" w:hAnsi="Palatino Linotype" w:cs="Arial"/>
          <w:i/>
          <w:sz w:val="22"/>
          <w:szCs w:val="22"/>
        </w:rPr>
        <w:t xml:space="preserve"> </w:t>
      </w:r>
      <w:r w:rsidR="002229A1">
        <w:rPr>
          <w:rFonts w:ascii="Palatino Linotype" w:hAnsi="Palatino Linotype" w:cs="Arial"/>
          <w:i/>
          <w:sz w:val="22"/>
          <w:szCs w:val="22"/>
        </w:rPr>
        <w:t>XXXXXXX</w:t>
      </w:r>
      <w:r w:rsidR="004C3FBC" w:rsidRPr="006B25AE">
        <w:rPr>
          <w:rFonts w:ascii="Palatino Linotype" w:hAnsi="Palatino Linotype" w:cs="Arial"/>
          <w:i/>
          <w:sz w:val="22"/>
          <w:szCs w:val="22"/>
        </w:rPr>
        <w:t xml:space="preserve">, que se encuentran en Centro Médico Toluca Lic. Arturo Montiel Rojas, lo cual adjunte la siguiente información que son: mi identificación oficial, mi Clave de Registro de Población, acta de nacimiento, identificación oficial, acta de defunción, Clave de Registro de Población, acta de nacimiento y credencial de afiliación de ISSEMyM de mi difunto esposo. Posteriormente la Unidad de Transparencia me requirió complementara mi solicitud de acceso a datos, debido a que no anexe el documento mediante el cual mi esposo haya expresado su voluntad para que yo pudiera acceder a sus datos personales, es importante mencionar que no cuento con dicho documento. Sin embargo en el artículo 106, de la Ley de Acceso a Datos Personales del Estado de México se menciona que: “Tratándose de datos personales concernientes a personas fallecidas o de quienes haya sido declarada judicialmente su presunción de muerte, la persona que acredite tener un interés jurídico de conformidad con las leyes aplicables, podrá ejercer los derechos que le confiere el presente capítulo, siempre que el titular de los derechos hubiere expresado fehacientemente su voluntad en tal sentido, o que exista un mandato judicial para dicho efecto.”, así mismo, de acuerdo con el artículo 122, de la Ley antes citada, el cual menciona que “La interposición de un recurso de revisión de datos personales concernientes a personas fallecidas, podrá realizarla la persona que acredite tener un interés jurídico o legítimo”, por lo tanto, acredito tener un interés legítimo, tal como lo demostré en los documentos que adjunte en la solicitud. Por lo anterior, solicito al ISSEMYM, que se me entregue el dictamen médico de defunción por riesgo de trabajo de mi difunto esposo </w:t>
      </w:r>
      <w:r w:rsidR="003875D2">
        <w:rPr>
          <w:rFonts w:ascii="Palatino Linotype" w:hAnsi="Palatino Linotype" w:cs="Arial"/>
          <w:i/>
          <w:sz w:val="22"/>
          <w:szCs w:val="22"/>
        </w:rPr>
        <w:t>XXXX XXXXX XXXXXXXX XXXXXXX</w:t>
      </w:r>
      <w:r w:rsidR="004C3FBC" w:rsidRPr="006B25AE">
        <w:rPr>
          <w:rFonts w:ascii="Palatino Linotype" w:hAnsi="Palatino Linotype" w:cs="Arial"/>
          <w:i/>
          <w:sz w:val="22"/>
          <w:szCs w:val="22"/>
        </w:rPr>
        <w:t xml:space="preserve">, con clave </w:t>
      </w:r>
      <w:proofErr w:type="spellStart"/>
      <w:r w:rsidR="004C3FBC" w:rsidRPr="006B25AE">
        <w:rPr>
          <w:rFonts w:ascii="Palatino Linotype" w:hAnsi="Palatino Linotype" w:cs="Arial"/>
          <w:i/>
          <w:sz w:val="22"/>
          <w:szCs w:val="22"/>
        </w:rPr>
        <w:t>ISSEMyM</w:t>
      </w:r>
      <w:proofErr w:type="spellEnd"/>
      <w:r w:rsidR="004C3FBC" w:rsidRPr="006B25AE">
        <w:rPr>
          <w:rFonts w:ascii="Palatino Linotype" w:hAnsi="Palatino Linotype" w:cs="Arial"/>
          <w:i/>
          <w:sz w:val="22"/>
          <w:szCs w:val="22"/>
        </w:rPr>
        <w:t xml:space="preserve"> </w:t>
      </w:r>
      <w:r w:rsidR="002229A1">
        <w:rPr>
          <w:rFonts w:ascii="Palatino Linotype" w:hAnsi="Palatino Linotype" w:cs="Arial"/>
          <w:i/>
          <w:sz w:val="22"/>
          <w:szCs w:val="22"/>
        </w:rPr>
        <w:t>XXXXXXX</w:t>
      </w:r>
      <w:r w:rsidR="004C3FBC" w:rsidRPr="006B25AE">
        <w:rPr>
          <w:rFonts w:ascii="Palatino Linotype" w:hAnsi="Palatino Linotype" w:cs="Arial"/>
          <w:i/>
          <w:sz w:val="22"/>
          <w:szCs w:val="22"/>
        </w:rPr>
        <w:t xml:space="preserve">, que se encuentran en Centro Médico Toluca Lic. Arturo Montiel Rojas, lo cual requiero para solicitar la indemnización por riesgo de trabajo. </w:t>
      </w:r>
      <w:r w:rsidRPr="006B25AE">
        <w:rPr>
          <w:rFonts w:ascii="Palatino Linotype" w:hAnsi="Palatino Linotype" w:cs="Arial"/>
          <w:i/>
          <w:sz w:val="22"/>
          <w:szCs w:val="22"/>
        </w:rPr>
        <w:t xml:space="preserve">" </w:t>
      </w:r>
      <w:r w:rsidRPr="006B25AE">
        <w:rPr>
          <w:rFonts w:ascii="Palatino Linotype" w:hAnsi="Palatino Linotype" w:cs="Arial"/>
          <w:sz w:val="22"/>
          <w:szCs w:val="22"/>
        </w:rPr>
        <w:t>(Sic).</w:t>
      </w:r>
    </w:p>
    <w:p w14:paraId="58DF2043" w14:textId="77777777" w:rsidR="00340633" w:rsidRPr="006B25AE" w:rsidRDefault="00340633" w:rsidP="00340633">
      <w:pPr>
        <w:tabs>
          <w:tab w:val="left" w:pos="851"/>
        </w:tabs>
        <w:ind w:right="901"/>
        <w:jc w:val="both"/>
        <w:rPr>
          <w:rFonts w:ascii="Palatino Linotype" w:hAnsi="Palatino Linotype" w:cs="Arial"/>
          <w:sz w:val="22"/>
          <w:szCs w:val="22"/>
        </w:rPr>
      </w:pPr>
    </w:p>
    <w:p w14:paraId="249687A3" w14:textId="3E535C7C" w:rsidR="00340633" w:rsidRPr="006B25AE" w:rsidRDefault="00340633" w:rsidP="00340633">
      <w:pPr>
        <w:spacing w:line="360" w:lineRule="auto"/>
        <w:jc w:val="both"/>
        <w:rPr>
          <w:rFonts w:ascii="Palatino Linotype" w:hAnsi="Palatino Linotype" w:cs="Arial"/>
        </w:rPr>
      </w:pPr>
      <w:r w:rsidRPr="006B25AE">
        <w:rPr>
          <w:rFonts w:ascii="Palatino Linotype" w:hAnsi="Palatino Linotype" w:cs="Arial"/>
        </w:rPr>
        <w:t xml:space="preserve">Asimismo, cabe destacar que </w:t>
      </w:r>
      <w:r w:rsidR="00912C10" w:rsidRPr="006B25AE">
        <w:rPr>
          <w:rFonts w:ascii="Palatino Linotype" w:hAnsi="Palatino Linotype" w:cs="Arial"/>
          <w:b/>
        </w:rPr>
        <w:t>LA RECURRENTE</w:t>
      </w:r>
      <w:r w:rsidRPr="006B25AE">
        <w:rPr>
          <w:rFonts w:ascii="Palatino Linotype" w:hAnsi="Palatino Linotype" w:cs="Arial"/>
        </w:rPr>
        <w:t xml:space="preserve"> adjuntó </w:t>
      </w:r>
      <w:r w:rsidR="005027C9" w:rsidRPr="006B25AE">
        <w:rPr>
          <w:rFonts w:ascii="Palatino Linotype" w:hAnsi="Palatino Linotype" w:cs="Arial"/>
        </w:rPr>
        <w:t>en la interposición del</w:t>
      </w:r>
      <w:r w:rsidRPr="006B25AE">
        <w:rPr>
          <w:rFonts w:ascii="Palatino Linotype" w:hAnsi="Palatino Linotype" w:cs="Arial"/>
        </w:rPr>
        <w:t xml:space="preserve"> </w:t>
      </w:r>
      <w:r w:rsidR="00246814" w:rsidRPr="006B25AE">
        <w:rPr>
          <w:rFonts w:ascii="Palatino Linotype" w:hAnsi="Palatino Linotype" w:cs="Arial"/>
        </w:rPr>
        <w:t>R</w:t>
      </w:r>
      <w:r w:rsidRPr="006B25AE">
        <w:rPr>
          <w:rFonts w:ascii="Palatino Linotype" w:hAnsi="Palatino Linotype" w:cs="Arial"/>
        </w:rPr>
        <w:t xml:space="preserve">ecurso de </w:t>
      </w:r>
      <w:r w:rsidR="00246814" w:rsidRPr="006B25AE">
        <w:rPr>
          <w:rFonts w:ascii="Palatino Linotype" w:hAnsi="Palatino Linotype" w:cs="Arial"/>
        </w:rPr>
        <w:t>R</w:t>
      </w:r>
      <w:r w:rsidRPr="006B25AE">
        <w:rPr>
          <w:rFonts w:ascii="Palatino Linotype" w:hAnsi="Palatino Linotype" w:cs="Arial"/>
        </w:rPr>
        <w:t xml:space="preserve">evisión </w:t>
      </w:r>
      <w:r w:rsidR="00D46119" w:rsidRPr="006B25AE">
        <w:rPr>
          <w:rFonts w:ascii="Palatino Linotype" w:hAnsi="Palatino Linotype" w:cs="Arial"/>
        </w:rPr>
        <w:t>un</w:t>
      </w:r>
      <w:r w:rsidR="00246814" w:rsidRPr="006B25AE">
        <w:rPr>
          <w:rFonts w:ascii="Palatino Linotype" w:hAnsi="Palatino Linotype" w:cs="Arial"/>
        </w:rPr>
        <w:t xml:space="preserve"> documento electrónico denominado: </w:t>
      </w:r>
      <w:r w:rsidR="00246814" w:rsidRPr="006B25AE">
        <w:rPr>
          <w:rFonts w:ascii="Palatino Linotype" w:hAnsi="Palatino Linotype" w:cs="Arial"/>
          <w:b/>
          <w:i/>
        </w:rPr>
        <w:t>“</w:t>
      </w:r>
      <w:r w:rsidR="005027C9" w:rsidRPr="006B25AE">
        <w:rPr>
          <w:rFonts w:ascii="Palatino Linotype" w:hAnsi="Palatino Linotype" w:cs="Arial"/>
          <w:b/>
          <w:i/>
        </w:rPr>
        <w:t>CCF10052022_00008.pdf</w:t>
      </w:r>
      <w:r w:rsidR="00246814" w:rsidRPr="006B25AE">
        <w:rPr>
          <w:rFonts w:ascii="Palatino Linotype" w:hAnsi="Palatino Linotype" w:cs="Arial"/>
          <w:b/>
          <w:i/>
        </w:rPr>
        <w:t>”</w:t>
      </w:r>
      <w:r w:rsidR="00D46119" w:rsidRPr="006B25AE">
        <w:rPr>
          <w:rFonts w:ascii="Palatino Linotype" w:hAnsi="Palatino Linotype" w:cs="Arial"/>
        </w:rPr>
        <w:t xml:space="preserve">, </w:t>
      </w:r>
      <w:r w:rsidR="00246814" w:rsidRPr="006B25AE">
        <w:rPr>
          <w:rFonts w:ascii="Palatino Linotype" w:hAnsi="Palatino Linotype" w:cs="Arial"/>
        </w:rPr>
        <w:t xml:space="preserve">del cual se advierten </w:t>
      </w:r>
      <w:r w:rsidR="005027C9" w:rsidRPr="006B25AE">
        <w:rPr>
          <w:rFonts w:ascii="Palatino Linotype" w:hAnsi="Palatino Linotype" w:cs="Arial"/>
        </w:rPr>
        <w:t>nueve</w:t>
      </w:r>
      <w:r w:rsidR="00246814" w:rsidRPr="006B25AE">
        <w:rPr>
          <w:rFonts w:ascii="Palatino Linotype" w:hAnsi="Palatino Linotype" w:cs="Arial"/>
        </w:rPr>
        <w:t xml:space="preserve"> </w:t>
      </w:r>
      <w:r w:rsidRPr="006B25AE">
        <w:rPr>
          <w:rFonts w:ascii="Palatino Linotype" w:hAnsi="Palatino Linotype" w:cs="Arial"/>
        </w:rPr>
        <w:t>documentos</w:t>
      </w:r>
      <w:r w:rsidR="005027C9" w:rsidRPr="006B25AE">
        <w:rPr>
          <w:rFonts w:ascii="Palatino Linotype" w:hAnsi="Palatino Linotype" w:cs="Arial"/>
        </w:rPr>
        <w:t xml:space="preserve"> </w:t>
      </w:r>
      <w:r w:rsidR="00D46119" w:rsidRPr="006B25AE">
        <w:rPr>
          <w:rFonts w:ascii="Palatino Linotype" w:hAnsi="Palatino Linotype"/>
          <w:sz w:val="22"/>
          <w:szCs w:val="22"/>
          <w:lang w:val="es-ES_tradnl"/>
        </w:rPr>
        <w:t>que consisten en lo</w:t>
      </w:r>
      <w:r w:rsidR="00D46119" w:rsidRPr="006B25AE">
        <w:rPr>
          <w:rFonts w:ascii="Palatino Linotype" w:hAnsi="Palatino Linotype" w:cs="Arial"/>
        </w:rPr>
        <w:t xml:space="preserve"> </w:t>
      </w:r>
      <w:r w:rsidRPr="006B25AE">
        <w:rPr>
          <w:rFonts w:ascii="Palatino Linotype" w:hAnsi="Palatino Linotype" w:cs="Arial"/>
        </w:rPr>
        <w:t xml:space="preserve">siguiente: </w:t>
      </w:r>
    </w:p>
    <w:p w14:paraId="10A7C9A9" w14:textId="77777777" w:rsidR="00D46119" w:rsidRPr="006B25AE" w:rsidRDefault="00D46119" w:rsidP="00340633">
      <w:pPr>
        <w:spacing w:line="360" w:lineRule="auto"/>
        <w:jc w:val="both"/>
        <w:rPr>
          <w:rFonts w:ascii="Palatino Linotype" w:hAnsi="Palatino Linotype" w:cs="Arial"/>
          <w:sz w:val="8"/>
        </w:rPr>
      </w:pPr>
    </w:p>
    <w:p w14:paraId="1F0FD9FD" w14:textId="23AD3E99" w:rsidR="005027C9" w:rsidRPr="006B25AE" w:rsidRDefault="005027C9" w:rsidP="00D46119">
      <w:pPr>
        <w:pStyle w:val="Prrafodelista"/>
        <w:numPr>
          <w:ilvl w:val="0"/>
          <w:numId w:val="11"/>
        </w:numPr>
        <w:spacing w:line="360" w:lineRule="auto"/>
        <w:jc w:val="both"/>
        <w:rPr>
          <w:rFonts w:ascii="Palatino Linotype" w:hAnsi="Palatino Linotype" w:cs="Arial"/>
          <w:lang w:val="es-MX"/>
        </w:rPr>
      </w:pPr>
      <w:r w:rsidRPr="006B25AE">
        <w:rPr>
          <w:rFonts w:ascii="Palatino Linotype" w:hAnsi="Palatino Linotype" w:cs="Arial"/>
          <w:lang w:val="es-MX"/>
        </w:rPr>
        <w:t>Un acta de Matrimonio.</w:t>
      </w:r>
    </w:p>
    <w:p w14:paraId="41DF1EB6" w14:textId="77777777" w:rsidR="005027C9" w:rsidRPr="006B25AE" w:rsidRDefault="005027C9" w:rsidP="005027C9">
      <w:pPr>
        <w:pStyle w:val="Prrafodelista"/>
        <w:numPr>
          <w:ilvl w:val="0"/>
          <w:numId w:val="11"/>
        </w:numPr>
        <w:spacing w:line="360" w:lineRule="auto"/>
        <w:jc w:val="both"/>
        <w:rPr>
          <w:rFonts w:ascii="Palatino Linotype" w:hAnsi="Palatino Linotype" w:cs="Arial"/>
          <w:lang w:val="es-MX"/>
        </w:rPr>
      </w:pPr>
      <w:r w:rsidRPr="006B25AE">
        <w:rPr>
          <w:rFonts w:ascii="Palatino Linotype" w:hAnsi="Palatino Linotype" w:cs="Arial"/>
          <w:lang w:val="es-MX"/>
        </w:rPr>
        <w:t>Un acta de defunción.</w:t>
      </w:r>
    </w:p>
    <w:p w14:paraId="0ACE072E" w14:textId="77777777" w:rsidR="00D46119" w:rsidRPr="006B25AE" w:rsidRDefault="00D46119" w:rsidP="00D46119">
      <w:pPr>
        <w:pStyle w:val="Prrafodelista"/>
        <w:numPr>
          <w:ilvl w:val="0"/>
          <w:numId w:val="11"/>
        </w:numPr>
        <w:spacing w:line="360" w:lineRule="auto"/>
        <w:jc w:val="both"/>
        <w:rPr>
          <w:rFonts w:ascii="Palatino Linotype" w:hAnsi="Palatino Linotype" w:cs="Arial"/>
          <w:lang w:val="es-MX"/>
        </w:rPr>
      </w:pPr>
      <w:r w:rsidRPr="006B25AE">
        <w:rPr>
          <w:rFonts w:ascii="Palatino Linotype" w:hAnsi="Palatino Linotype" w:cs="Arial"/>
          <w:lang w:val="es-MX"/>
        </w:rPr>
        <w:t>Dos actas de Nacimiento.</w:t>
      </w:r>
    </w:p>
    <w:p w14:paraId="27A9FF37" w14:textId="0EC52071" w:rsidR="005027C9" w:rsidRPr="006B25AE" w:rsidRDefault="005027C9" w:rsidP="00D46119">
      <w:pPr>
        <w:pStyle w:val="Prrafodelista"/>
        <w:numPr>
          <w:ilvl w:val="0"/>
          <w:numId w:val="11"/>
        </w:numPr>
        <w:spacing w:line="360" w:lineRule="auto"/>
        <w:jc w:val="both"/>
        <w:rPr>
          <w:rFonts w:ascii="Palatino Linotype" w:hAnsi="Palatino Linotype" w:cs="Arial"/>
          <w:lang w:val="es-MX"/>
        </w:rPr>
      </w:pPr>
      <w:r w:rsidRPr="006B25AE">
        <w:rPr>
          <w:rFonts w:ascii="Palatino Linotype" w:hAnsi="Palatino Linotype" w:cs="Arial"/>
          <w:lang w:val="es-MX"/>
        </w:rPr>
        <w:t>Dos Constancias de Clave Única de Registro de Población.</w:t>
      </w:r>
    </w:p>
    <w:p w14:paraId="2A491342" w14:textId="3C1B9A3B" w:rsidR="00D46119" w:rsidRPr="006B25AE" w:rsidRDefault="00D46119" w:rsidP="00D46119">
      <w:pPr>
        <w:pStyle w:val="Prrafodelista"/>
        <w:numPr>
          <w:ilvl w:val="0"/>
          <w:numId w:val="11"/>
        </w:numPr>
        <w:spacing w:line="360" w:lineRule="auto"/>
        <w:jc w:val="both"/>
        <w:rPr>
          <w:rFonts w:ascii="Palatino Linotype" w:hAnsi="Palatino Linotype" w:cs="Arial"/>
          <w:lang w:val="es-MX"/>
        </w:rPr>
      </w:pPr>
      <w:r w:rsidRPr="006B25AE">
        <w:rPr>
          <w:rFonts w:ascii="Palatino Linotype" w:hAnsi="Palatino Linotype" w:cs="Arial"/>
          <w:lang w:val="es-MX"/>
        </w:rPr>
        <w:t>Dos credenciales para votar expedida</w:t>
      </w:r>
      <w:r w:rsidR="001D6C65" w:rsidRPr="006B25AE">
        <w:rPr>
          <w:rFonts w:ascii="Palatino Linotype" w:hAnsi="Palatino Linotype" w:cs="Arial"/>
          <w:lang w:val="es-MX"/>
        </w:rPr>
        <w:t>s</w:t>
      </w:r>
      <w:r w:rsidRPr="006B25AE">
        <w:rPr>
          <w:rFonts w:ascii="Palatino Linotype" w:hAnsi="Palatino Linotype" w:cs="Arial"/>
          <w:lang w:val="es-MX"/>
        </w:rPr>
        <w:t xml:space="preserve"> por el Instituto Nacional Electoral (INE), </w:t>
      </w:r>
      <w:r w:rsidR="00283828" w:rsidRPr="006B25AE">
        <w:rPr>
          <w:rFonts w:ascii="Palatino Linotype" w:hAnsi="Palatino Linotype" w:cs="Arial"/>
          <w:lang w:val="es-MX"/>
        </w:rPr>
        <w:t>en favor</w:t>
      </w:r>
      <w:r w:rsidRPr="006B25AE">
        <w:rPr>
          <w:rFonts w:ascii="Palatino Linotype" w:hAnsi="Palatino Linotype" w:cs="Arial"/>
          <w:lang w:val="es-MX"/>
        </w:rPr>
        <w:t xml:space="preserve"> de</w:t>
      </w:r>
      <w:r w:rsidR="00283828" w:rsidRPr="006B25AE">
        <w:rPr>
          <w:rFonts w:ascii="Palatino Linotype" w:hAnsi="Palatino Linotype" w:cs="Arial"/>
          <w:lang w:val="es-MX"/>
        </w:rPr>
        <w:t xml:space="preserve"> </w:t>
      </w:r>
      <w:r w:rsidRPr="006B25AE">
        <w:rPr>
          <w:rFonts w:ascii="Palatino Linotype" w:hAnsi="Palatino Linotype" w:cs="Arial"/>
          <w:lang w:val="es-MX"/>
        </w:rPr>
        <w:t>l</w:t>
      </w:r>
      <w:r w:rsidR="00283828" w:rsidRPr="006B25AE">
        <w:rPr>
          <w:rFonts w:ascii="Palatino Linotype" w:hAnsi="Palatino Linotype" w:cs="Arial"/>
          <w:lang w:val="es-MX"/>
        </w:rPr>
        <w:t>a</w:t>
      </w:r>
      <w:r w:rsidRPr="006B25AE">
        <w:rPr>
          <w:rFonts w:ascii="Palatino Linotype" w:hAnsi="Palatino Linotype" w:cs="Arial"/>
          <w:lang w:val="es-MX"/>
        </w:rPr>
        <w:t xml:space="preserve"> </w:t>
      </w:r>
      <w:r w:rsidRPr="006B25AE">
        <w:rPr>
          <w:rFonts w:ascii="Palatino Linotype" w:hAnsi="Palatino Linotype" w:cs="Arial"/>
          <w:b/>
          <w:lang w:val="es-MX"/>
        </w:rPr>
        <w:t xml:space="preserve">RECURRENTE </w:t>
      </w:r>
      <w:r w:rsidRPr="006B25AE">
        <w:rPr>
          <w:rFonts w:ascii="Palatino Linotype" w:hAnsi="Palatino Linotype" w:cs="Arial"/>
          <w:lang w:val="es-MX"/>
        </w:rPr>
        <w:t xml:space="preserve">y a nombre del servidor público finado respectivamente, </w:t>
      </w:r>
      <w:r w:rsidR="006B29DD" w:rsidRPr="006B25AE">
        <w:rPr>
          <w:rFonts w:ascii="Palatino Linotype" w:hAnsi="Palatino Linotype" w:cs="Arial"/>
          <w:lang w:val="es-MX"/>
        </w:rPr>
        <w:t>asi</w:t>
      </w:r>
      <w:r w:rsidRPr="006B25AE">
        <w:rPr>
          <w:rFonts w:ascii="Palatino Linotype" w:hAnsi="Palatino Linotype" w:cs="Arial"/>
          <w:lang w:val="es-MX"/>
        </w:rPr>
        <w:t xml:space="preserve">mismo </w:t>
      </w:r>
      <w:r w:rsidR="006B29DD" w:rsidRPr="006B25AE">
        <w:rPr>
          <w:rFonts w:ascii="Palatino Linotype" w:hAnsi="Palatino Linotype" w:cs="Arial"/>
          <w:lang w:val="es-MX"/>
        </w:rPr>
        <w:t>una</w:t>
      </w:r>
      <w:r w:rsidRPr="006B25AE">
        <w:rPr>
          <w:rFonts w:ascii="Palatino Linotype" w:hAnsi="Palatino Linotype" w:cs="Arial"/>
          <w:lang w:val="es-MX"/>
        </w:rPr>
        <w:t xml:space="preserve"> credencial expedida por el Instituto de Seguridad Social del Estado de México y Municipios </w:t>
      </w:r>
      <w:r w:rsidR="00283828" w:rsidRPr="006B25AE">
        <w:rPr>
          <w:rFonts w:ascii="Palatino Linotype" w:hAnsi="Palatino Linotype" w:cs="Arial"/>
          <w:lang w:val="es-MX"/>
        </w:rPr>
        <w:t>en</w:t>
      </w:r>
      <w:r w:rsidRPr="006B25AE">
        <w:rPr>
          <w:rFonts w:ascii="Palatino Linotype" w:hAnsi="Palatino Linotype" w:cs="Arial"/>
          <w:lang w:val="es-MX"/>
        </w:rPr>
        <w:t xml:space="preserve"> favor del servidor público finado, mismo que se requiere acceso a sus Datos Persona</w:t>
      </w:r>
      <w:r w:rsidR="00283828" w:rsidRPr="006B25AE">
        <w:rPr>
          <w:rFonts w:ascii="Palatino Linotype" w:hAnsi="Palatino Linotype" w:cs="Arial"/>
          <w:lang w:val="es-MX"/>
        </w:rPr>
        <w:t>les de parte de la</w:t>
      </w:r>
      <w:r w:rsidRPr="006B25AE">
        <w:rPr>
          <w:rFonts w:ascii="Palatino Linotype" w:hAnsi="Palatino Linotype" w:cs="Arial"/>
          <w:lang w:val="es-MX"/>
        </w:rPr>
        <w:t xml:space="preserve"> </w:t>
      </w:r>
      <w:r w:rsidR="00283828" w:rsidRPr="006B25AE">
        <w:rPr>
          <w:rFonts w:ascii="Palatino Linotype" w:hAnsi="Palatino Linotype" w:cs="Arial"/>
          <w:b/>
          <w:lang w:val="es-MX"/>
        </w:rPr>
        <w:t>RECURRENTE</w:t>
      </w:r>
      <w:r w:rsidRPr="006B25AE">
        <w:rPr>
          <w:rFonts w:ascii="Palatino Linotype" w:hAnsi="Palatino Linotype" w:cs="Arial"/>
          <w:b/>
          <w:lang w:val="es-MX"/>
        </w:rPr>
        <w:t xml:space="preserve">. </w:t>
      </w:r>
    </w:p>
    <w:p w14:paraId="32FCBAC9" w14:textId="77777777" w:rsidR="00340633" w:rsidRPr="006B25AE" w:rsidRDefault="00340633" w:rsidP="00340633">
      <w:pPr>
        <w:tabs>
          <w:tab w:val="left" w:pos="851"/>
        </w:tabs>
        <w:ind w:right="901"/>
        <w:jc w:val="both"/>
        <w:rPr>
          <w:rFonts w:ascii="Palatino Linotype" w:hAnsi="Palatino Linotype" w:cs="Arial"/>
          <w:sz w:val="22"/>
          <w:szCs w:val="22"/>
        </w:rPr>
      </w:pPr>
    </w:p>
    <w:p w14:paraId="7C9701F3" w14:textId="1FB40799" w:rsidR="00CE5CF9" w:rsidRPr="006B25AE" w:rsidRDefault="00CE5CF9" w:rsidP="00CE5CF9">
      <w:pPr>
        <w:spacing w:line="360" w:lineRule="auto"/>
        <w:jc w:val="both"/>
        <w:rPr>
          <w:rFonts w:ascii="Palatino Linotype" w:eastAsia="Palatino Linotype" w:hAnsi="Palatino Linotype" w:cs="Palatino Linotype"/>
          <w:b/>
          <w:sz w:val="28"/>
          <w:szCs w:val="28"/>
        </w:rPr>
      </w:pPr>
      <w:r w:rsidRPr="006B25AE">
        <w:rPr>
          <w:rFonts w:ascii="Palatino Linotype" w:eastAsia="Palatino Linotype" w:hAnsi="Palatino Linotype" w:cs="Palatino Linotype"/>
          <w:b/>
          <w:sz w:val="28"/>
          <w:szCs w:val="28"/>
        </w:rPr>
        <w:t>V</w:t>
      </w:r>
      <w:r w:rsidR="00283828" w:rsidRPr="006B25AE">
        <w:rPr>
          <w:rFonts w:ascii="Palatino Linotype" w:eastAsia="Palatino Linotype" w:hAnsi="Palatino Linotype" w:cs="Palatino Linotype"/>
          <w:b/>
          <w:sz w:val="28"/>
          <w:szCs w:val="28"/>
        </w:rPr>
        <w:t>. Del turno del</w:t>
      </w:r>
      <w:r w:rsidRPr="006B25AE">
        <w:rPr>
          <w:rFonts w:ascii="Palatino Linotype" w:eastAsia="Palatino Linotype" w:hAnsi="Palatino Linotype" w:cs="Palatino Linotype"/>
          <w:b/>
          <w:sz w:val="28"/>
          <w:szCs w:val="28"/>
        </w:rPr>
        <w:t xml:space="preserve"> Recurso de Revisión. </w:t>
      </w:r>
    </w:p>
    <w:p w14:paraId="13FE7B9C" w14:textId="745B83B7" w:rsidR="00131C48" w:rsidRPr="006B25AE" w:rsidRDefault="00CE5CF9" w:rsidP="00283828">
      <w:pPr>
        <w:spacing w:line="360" w:lineRule="auto"/>
        <w:jc w:val="both"/>
        <w:rPr>
          <w:rFonts w:ascii="Palatino Linotype" w:eastAsia="Palatino Linotype" w:hAnsi="Palatino Linotype" w:cs="Palatino Linotype"/>
        </w:rPr>
      </w:pPr>
      <w:r w:rsidRPr="006B25AE">
        <w:rPr>
          <w:rFonts w:ascii="Palatino Linotype" w:eastAsia="Palatino Linotype" w:hAnsi="Palatino Linotype" w:cs="Palatino Linotype"/>
        </w:rPr>
        <w:t xml:space="preserve">El </w:t>
      </w:r>
      <w:r w:rsidR="00283828" w:rsidRPr="006B25AE">
        <w:rPr>
          <w:rFonts w:ascii="Palatino Linotype" w:eastAsia="Palatino Linotype" w:hAnsi="Palatino Linotype" w:cs="Palatino Linotype"/>
          <w:b/>
        </w:rPr>
        <w:t xml:space="preserve">diez de mayo </w:t>
      </w:r>
      <w:r w:rsidRPr="006B25AE">
        <w:rPr>
          <w:rFonts w:ascii="Palatino Linotype" w:eastAsia="Palatino Linotype" w:hAnsi="Palatino Linotype" w:cs="Palatino Linotype"/>
          <w:b/>
        </w:rPr>
        <w:t>de dos mil veintidós</w:t>
      </w:r>
      <w:r w:rsidRPr="006B25AE">
        <w:rPr>
          <w:rFonts w:ascii="Palatino Linotype" w:eastAsia="Palatino Linotype" w:hAnsi="Palatino Linotype" w:cs="Palatino Linotype"/>
        </w:rPr>
        <w:t xml:space="preserve">, </w:t>
      </w:r>
      <w:r w:rsidR="00283828" w:rsidRPr="006B25AE">
        <w:rPr>
          <w:rFonts w:ascii="Palatino Linotype" w:eastAsia="Palatino Linotype" w:hAnsi="Palatino Linotype" w:cs="Palatino Linotype"/>
        </w:rPr>
        <w:t>el</w:t>
      </w:r>
      <w:r w:rsidRPr="006B25AE">
        <w:rPr>
          <w:rFonts w:ascii="Palatino Linotype" w:eastAsia="Palatino Linotype" w:hAnsi="Palatino Linotype" w:cs="Palatino Linotype"/>
        </w:rPr>
        <w:t xml:space="preserve"> Recurso de Revisión de mérito, se envi</w:t>
      </w:r>
      <w:r w:rsidR="00283828" w:rsidRPr="006B25AE">
        <w:rPr>
          <w:rFonts w:ascii="Palatino Linotype" w:eastAsia="Palatino Linotype" w:hAnsi="Palatino Linotype" w:cs="Palatino Linotype"/>
        </w:rPr>
        <w:t>ó</w:t>
      </w:r>
      <w:r w:rsidRPr="006B25AE">
        <w:rPr>
          <w:rFonts w:ascii="Palatino Linotype" w:eastAsia="Palatino Linotype" w:hAnsi="Palatino Linotype" w:cs="Palatino Linotype"/>
        </w:rPr>
        <w:t xml:space="preserve"> electrónicamente al Instituto de Transparencia, Acceso a la Información Pública y Protección de Datos Personales del Estado de México y Municipios y con fundamento en el artículo 185, fracción I de la Ley de Transparencia y Acceso a la Información Pública del Estado de México y Municipios, se </w:t>
      </w:r>
      <w:r w:rsidR="00283828" w:rsidRPr="006B25AE">
        <w:rPr>
          <w:rFonts w:ascii="Palatino Linotype" w:eastAsia="Palatino Linotype" w:hAnsi="Palatino Linotype" w:cs="Palatino Linotype"/>
        </w:rPr>
        <w:t>turnó</w:t>
      </w:r>
      <w:r w:rsidRPr="006B25AE">
        <w:rPr>
          <w:rFonts w:ascii="Palatino Linotype" w:eastAsia="Palatino Linotype" w:hAnsi="Palatino Linotype" w:cs="Palatino Linotype"/>
        </w:rPr>
        <w:t xml:space="preserve"> a l</w:t>
      </w:r>
      <w:r w:rsidR="00283828" w:rsidRPr="006B25AE">
        <w:rPr>
          <w:rFonts w:ascii="Palatino Linotype" w:eastAsia="Palatino Linotype" w:hAnsi="Palatino Linotype" w:cs="Palatino Linotype"/>
        </w:rPr>
        <w:t>a</w:t>
      </w:r>
      <w:r w:rsidRPr="006B25AE">
        <w:rPr>
          <w:rFonts w:ascii="Palatino Linotype" w:eastAsia="Palatino Linotype" w:hAnsi="Palatino Linotype" w:cs="Palatino Linotype"/>
        </w:rPr>
        <w:t xml:space="preserve"> </w:t>
      </w:r>
      <w:r w:rsidR="00283828" w:rsidRPr="006B25AE">
        <w:rPr>
          <w:rFonts w:ascii="Palatino Linotype" w:eastAsia="Palatino Linotype" w:hAnsi="Palatino Linotype" w:cs="Palatino Linotype"/>
          <w:b/>
        </w:rPr>
        <w:t xml:space="preserve">Comisionada Sharon Cristina Morales Martínez </w:t>
      </w:r>
      <w:r w:rsidRPr="006B25AE">
        <w:rPr>
          <w:rFonts w:ascii="Palatino Linotype" w:eastAsia="Palatino Linotype" w:hAnsi="Palatino Linotype" w:cs="Palatino Linotype"/>
        </w:rPr>
        <w:t xml:space="preserve">a efecto de decretar su admisión o </w:t>
      </w:r>
      <w:proofErr w:type="spellStart"/>
      <w:r w:rsidRPr="006B25AE">
        <w:rPr>
          <w:rFonts w:ascii="Palatino Linotype" w:eastAsia="Palatino Linotype" w:hAnsi="Palatino Linotype" w:cs="Palatino Linotype"/>
        </w:rPr>
        <w:t>desechamiento</w:t>
      </w:r>
      <w:proofErr w:type="spellEnd"/>
      <w:r w:rsidR="00283828" w:rsidRPr="006B25AE">
        <w:rPr>
          <w:rFonts w:ascii="Palatino Linotype" w:eastAsia="Palatino Linotype" w:hAnsi="Palatino Linotype" w:cs="Palatino Linotype"/>
        </w:rPr>
        <w:t>.</w:t>
      </w:r>
    </w:p>
    <w:p w14:paraId="75D8E82E" w14:textId="77777777" w:rsidR="00283828" w:rsidRPr="006B25AE" w:rsidRDefault="00283828" w:rsidP="00283828">
      <w:pPr>
        <w:spacing w:line="360" w:lineRule="auto"/>
        <w:jc w:val="both"/>
        <w:rPr>
          <w:rFonts w:ascii="Palatino Linotype" w:eastAsia="Palatino Linotype" w:hAnsi="Palatino Linotype" w:cs="Palatino Linotype"/>
        </w:rPr>
      </w:pPr>
    </w:p>
    <w:p w14:paraId="2FB68A57" w14:textId="77777777" w:rsidR="00131C48" w:rsidRPr="006B25AE" w:rsidRDefault="00131C48" w:rsidP="00131C48">
      <w:pPr>
        <w:tabs>
          <w:tab w:val="center" w:pos="4252"/>
          <w:tab w:val="right" w:pos="8504"/>
        </w:tabs>
        <w:spacing w:line="360" w:lineRule="auto"/>
        <w:jc w:val="both"/>
        <w:rPr>
          <w:rFonts w:ascii="Palatino Linotype" w:eastAsia="Palatino Linotype" w:hAnsi="Palatino Linotype" w:cs="Palatino Linotype"/>
          <w:b/>
        </w:rPr>
      </w:pPr>
      <w:r w:rsidRPr="006B25AE">
        <w:rPr>
          <w:rFonts w:ascii="Palatino Linotype" w:eastAsia="Palatino Linotype" w:hAnsi="Palatino Linotype" w:cs="Palatino Linotype"/>
          <w:b/>
          <w:sz w:val="28"/>
        </w:rPr>
        <w:t>a)</w:t>
      </w:r>
      <w:r w:rsidRPr="006B25AE">
        <w:rPr>
          <w:rFonts w:ascii="Palatino Linotype" w:eastAsia="Palatino Linotype" w:hAnsi="Palatino Linotype" w:cs="Palatino Linotype"/>
          <w:b/>
        </w:rPr>
        <w:t xml:space="preserve"> Admisión del Recurso de Revisión</w:t>
      </w:r>
    </w:p>
    <w:p w14:paraId="08E5F3EA" w14:textId="111E4718" w:rsidR="00131C48" w:rsidRPr="006B25AE" w:rsidRDefault="00131C48" w:rsidP="00131C48">
      <w:pPr>
        <w:tabs>
          <w:tab w:val="center" w:pos="4252"/>
          <w:tab w:val="right" w:pos="8504"/>
        </w:tabs>
        <w:spacing w:line="360" w:lineRule="auto"/>
        <w:jc w:val="both"/>
        <w:rPr>
          <w:rFonts w:ascii="Palatino Linotype" w:eastAsia="Palatino Linotype" w:hAnsi="Palatino Linotype" w:cs="Palatino Linotype"/>
        </w:rPr>
      </w:pPr>
      <w:r w:rsidRPr="006B25AE">
        <w:rPr>
          <w:rFonts w:ascii="Palatino Linotype" w:eastAsia="Palatino Linotype" w:hAnsi="Palatino Linotype" w:cs="Palatino Linotype"/>
        </w:rPr>
        <w:t xml:space="preserve">De las constancias que obran en </w:t>
      </w:r>
      <w:r w:rsidR="00FD3A04" w:rsidRPr="006B25AE">
        <w:rPr>
          <w:rFonts w:ascii="Palatino Linotype" w:eastAsia="Palatino Linotype" w:hAnsi="Palatino Linotype" w:cs="Palatino Linotype"/>
        </w:rPr>
        <w:t>el</w:t>
      </w:r>
      <w:r w:rsidRPr="006B25AE">
        <w:rPr>
          <w:rFonts w:ascii="Palatino Linotype" w:eastAsia="Palatino Linotype" w:hAnsi="Palatino Linotype" w:cs="Palatino Linotype"/>
        </w:rPr>
        <w:t xml:space="preserve"> expediente electrónico del</w:t>
      </w:r>
      <w:r w:rsidRPr="006B25AE">
        <w:rPr>
          <w:rFonts w:ascii="Palatino Linotype" w:eastAsia="Palatino Linotype" w:hAnsi="Palatino Linotype" w:cs="Palatino Linotype"/>
          <w:b/>
        </w:rPr>
        <w:t xml:space="preserve"> SAIMEX</w:t>
      </w:r>
      <w:r w:rsidRPr="006B25AE">
        <w:rPr>
          <w:rFonts w:ascii="Palatino Linotype" w:eastAsia="Palatino Linotype" w:hAnsi="Palatino Linotype" w:cs="Palatino Linotype"/>
        </w:rPr>
        <w:t xml:space="preserve">, se advierte que en fecha </w:t>
      </w:r>
      <w:r w:rsidR="00FD3A04" w:rsidRPr="006B25AE">
        <w:rPr>
          <w:rFonts w:ascii="Palatino Linotype" w:eastAsia="Palatino Linotype" w:hAnsi="Palatino Linotype" w:cs="Palatino Linotype"/>
          <w:b/>
        </w:rPr>
        <w:t xml:space="preserve">trece </w:t>
      </w:r>
      <w:r w:rsidRPr="006B25AE">
        <w:rPr>
          <w:rFonts w:ascii="Palatino Linotype" w:eastAsia="Palatino Linotype" w:hAnsi="Palatino Linotype" w:cs="Palatino Linotype"/>
          <w:b/>
        </w:rPr>
        <w:t>de ma</w:t>
      </w:r>
      <w:r w:rsidR="00FD3A04" w:rsidRPr="006B25AE">
        <w:rPr>
          <w:rFonts w:ascii="Palatino Linotype" w:eastAsia="Palatino Linotype" w:hAnsi="Palatino Linotype" w:cs="Palatino Linotype"/>
          <w:b/>
        </w:rPr>
        <w:t>y</w:t>
      </w:r>
      <w:r w:rsidRPr="006B25AE">
        <w:rPr>
          <w:rFonts w:ascii="Palatino Linotype" w:eastAsia="Palatino Linotype" w:hAnsi="Palatino Linotype" w:cs="Palatino Linotype"/>
          <w:b/>
        </w:rPr>
        <w:t>o de dos mil veintidós</w:t>
      </w:r>
      <w:r w:rsidRPr="006B25AE">
        <w:rPr>
          <w:rFonts w:ascii="Palatino Linotype" w:eastAsia="Palatino Linotype" w:hAnsi="Palatino Linotype" w:cs="Palatino Linotype"/>
        </w:rPr>
        <w:t xml:space="preserve">, se acordó la admisión a trámite del Recurso de Revisión que nos ocupa; así como la integración del expediente respectivo, mismo que se </w:t>
      </w:r>
      <w:r w:rsidR="00FD3A04" w:rsidRPr="006B25AE">
        <w:rPr>
          <w:rFonts w:ascii="Palatino Linotype" w:eastAsia="Palatino Linotype" w:hAnsi="Palatino Linotype" w:cs="Palatino Linotype"/>
        </w:rPr>
        <w:t>puso</w:t>
      </w:r>
      <w:r w:rsidRPr="006B25AE">
        <w:rPr>
          <w:rFonts w:ascii="Palatino Linotype" w:eastAsia="Palatino Linotype" w:hAnsi="Palatino Linotype" w:cs="Palatino Linotype"/>
        </w:rPr>
        <w:t xml:space="preserve"> a disposición de las partes, para que en un plazo máximo de siete días hábiles </w:t>
      </w:r>
      <w:r w:rsidR="00912C10" w:rsidRPr="006B25AE">
        <w:rPr>
          <w:rFonts w:ascii="Palatino Linotype" w:eastAsia="Palatino Linotype" w:hAnsi="Palatino Linotype" w:cs="Palatino Linotype"/>
          <w:b/>
        </w:rPr>
        <w:t>LA RECURRENTE</w:t>
      </w:r>
      <w:r w:rsidRPr="006B25AE">
        <w:rPr>
          <w:rFonts w:ascii="Palatino Linotype" w:eastAsia="Palatino Linotype" w:hAnsi="Palatino Linotype" w:cs="Palatino Linotype"/>
          <w:b/>
        </w:rPr>
        <w:t xml:space="preserve"> </w:t>
      </w:r>
      <w:r w:rsidRPr="006B25AE">
        <w:rPr>
          <w:rFonts w:ascii="Palatino Linotype" w:eastAsia="Palatino Linotype" w:hAnsi="Palatino Linotype" w:cs="Palatino Linotype"/>
        </w:rPr>
        <w:t xml:space="preserve">manifestara lo que a su derecho conviniera, a efecto de presentar pruebas y alegatos; así como, para que </w:t>
      </w:r>
      <w:r w:rsidRPr="006B25AE">
        <w:rPr>
          <w:rFonts w:ascii="Palatino Linotype" w:eastAsia="Palatino Linotype" w:hAnsi="Palatino Linotype" w:cs="Palatino Linotype"/>
          <w:b/>
        </w:rPr>
        <w:t xml:space="preserve">EL SUJETO OBLIGADO </w:t>
      </w:r>
      <w:r w:rsidRPr="006B25AE">
        <w:rPr>
          <w:rFonts w:ascii="Palatino Linotype" w:eastAsia="Palatino Linotype" w:hAnsi="Palatino Linotype" w:cs="Palatino Linotype"/>
        </w:rPr>
        <w:t xml:space="preserve">rindiera </w:t>
      </w:r>
      <w:r w:rsidR="00FD3A04" w:rsidRPr="006B25AE">
        <w:rPr>
          <w:rFonts w:ascii="Palatino Linotype" w:eastAsia="Palatino Linotype" w:hAnsi="Palatino Linotype" w:cs="Palatino Linotype"/>
        </w:rPr>
        <w:t>su</w:t>
      </w:r>
      <w:r w:rsidRPr="006B25AE">
        <w:rPr>
          <w:rFonts w:ascii="Palatino Linotype" w:eastAsia="Palatino Linotype" w:hAnsi="Palatino Linotype" w:cs="Palatino Linotype"/>
        </w:rPr>
        <w:t xml:space="preserve"> Informe Justificado correspondientes; lo anterior, conforme a lo dispuesto por el artículo 185 de la Ley de Transparencia y Acceso a la Información Pública de</w:t>
      </w:r>
      <w:r w:rsidR="000E7BAA" w:rsidRPr="006B25AE">
        <w:rPr>
          <w:rFonts w:ascii="Palatino Linotype" w:eastAsia="Palatino Linotype" w:hAnsi="Palatino Linotype" w:cs="Palatino Linotype"/>
        </w:rPr>
        <w:t xml:space="preserve">l Estado de México y Municipios; asimismo se admitió para que pudiera tratarse como un “Acceso a Datos” en términos de lo señalado en </w:t>
      </w:r>
      <w:r w:rsidR="00A54F4E" w:rsidRPr="006B25AE">
        <w:rPr>
          <w:rFonts w:ascii="Palatino Linotype" w:eastAsia="Palatino Linotype" w:hAnsi="Palatino Linotype" w:cs="Palatino Linotype"/>
        </w:rPr>
        <w:t>los</w:t>
      </w:r>
      <w:r w:rsidR="000E7BAA" w:rsidRPr="006B25AE">
        <w:rPr>
          <w:rFonts w:ascii="Palatino Linotype" w:eastAsia="Palatino Linotype" w:hAnsi="Palatino Linotype" w:cs="Palatino Linotype"/>
        </w:rPr>
        <w:t xml:space="preserve"> artículo</w:t>
      </w:r>
      <w:r w:rsidR="00A54F4E" w:rsidRPr="006B25AE">
        <w:rPr>
          <w:rFonts w:ascii="Palatino Linotype" w:eastAsia="Palatino Linotype" w:hAnsi="Palatino Linotype" w:cs="Palatino Linotype"/>
        </w:rPr>
        <w:t>s</w:t>
      </w:r>
      <w:r w:rsidR="000E7BAA" w:rsidRPr="006B25AE">
        <w:rPr>
          <w:rFonts w:ascii="Palatino Linotype" w:eastAsia="Palatino Linotype" w:hAnsi="Palatino Linotype" w:cs="Palatino Linotype"/>
        </w:rPr>
        <w:t xml:space="preserve"> 1</w:t>
      </w:r>
      <w:r w:rsidR="00A54F4E" w:rsidRPr="006B25AE">
        <w:rPr>
          <w:rFonts w:ascii="Palatino Linotype" w:eastAsia="Palatino Linotype" w:hAnsi="Palatino Linotype" w:cs="Palatino Linotype"/>
        </w:rPr>
        <w:t>, 11, 127 y 131</w:t>
      </w:r>
      <w:r w:rsidR="000E7BAA" w:rsidRPr="006B25AE">
        <w:rPr>
          <w:rFonts w:ascii="Palatino Linotype" w:eastAsia="Palatino Linotype" w:hAnsi="Palatino Linotype" w:cs="Palatino Linotype"/>
        </w:rPr>
        <w:t xml:space="preserve"> de la Ley de Protección de Datos Personales en Posesión de Sujetos Obligados del Estado de México y Municipios</w:t>
      </w:r>
    </w:p>
    <w:p w14:paraId="71CF8975" w14:textId="77777777" w:rsidR="00FE2BE3" w:rsidRPr="006B25AE" w:rsidRDefault="00FE2BE3" w:rsidP="00787F92">
      <w:pPr>
        <w:spacing w:line="360" w:lineRule="auto"/>
        <w:jc w:val="both"/>
        <w:rPr>
          <w:rFonts w:ascii="Palatino Linotype" w:hAnsi="Palatino Linotype"/>
          <w:b/>
          <w:bCs/>
          <w:sz w:val="16"/>
        </w:rPr>
      </w:pPr>
    </w:p>
    <w:p w14:paraId="70DD634E" w14:textId="77777777" w:rsidR="00CB7F4C" w:rsidRPr="006B25AE" w:rsidRDefault="00CB7F4C" w:rsidP="00CB7F4C">
      <w:pPr>
        <w:spacing w:line="360" w:lineRule="auto"/>
        <w:jc w:val="both"/>
        <w:rPr>
          <w:rFonts w:ascii="Palatino Linotype" w:eastAsia="Palatino Linotype" w:hAnsi="Palatino Linotype" w:cs="Palatino Linotype"/>
          <w:b/>
        </w:rPr>
      </w:pPr>
      <w:r w:rsidRPr="006B25AE">
        <w:rPr>
          <w:rFonts w:ascii="Palatino Linotype" w:eastAsia="Palatino Linotype" w:hAnsi="Palatino Linotype" w:cs="Palatino Linotype"/>
          <w:b/>
          <w:sz w:val="28"/>
        </w:rPr>
        <w:t>b)</w:t>
      </w:r>
      <w:r w:rsidRPr="006B25AE">
        <w:rPr>
          <w:rFonts w:ascii="Palatino Linotype" w:eastAsia="Palatino Linotype" w:hAnsi="Palatino Linotype" w:cs="Palatino Linotype"/>
          <w:b/>
        </w:rPr>
        <w:t xml:space="preserve"> Informe Justificado</w:t>
      </w:r>
    </w:p>
    <w:p w14:paraId="7A236B50" w14:textId="074240FE" w:rsidR="00CB7F4C" w:rsidRPr="006B25AE" w:rsidRDefault="00CB7F4C" w:rsidP="00CB7F4C">
      <w:pPr>
        <w:widowControl w:val="0"/>
        <w:tabs>
          <w:tab w:val="left" w:pos="0"/>
        </w:tabs>
        <w:spacing w:line="360" w:lineRule="auto"/>
        <w:jc w:val="both"/>
        <w:rPr>
          <w:rFonts w:ascii="Palatino Linotype" w:eastAsia="Palatino Linotype" w:hAnsi="Palatino Linotype" w:cs="Palatino Linotype"/>
          <w:b/>
        </w:rPr>
      </w:pPr>
      <w:r w:rsidRPr="006B25AE">
        <w:rPr>
          <w:rFonts w:ascii="Palatino Linotype" w:eastAsia="Palatino Linotype" w:hAnsi="Palatino Linotype" w:cs="Palatino Linotype"/>
        </w:rPr>
        <w:t xml:space="preserve">Conforme a las constancias que obran en los expedientes electrónicos del </w:t>
      </w:r>
      <w:r w:rsidRPr="006B25AE">
        <w:rPr>
          <w:rFonts w:ascii="Palatino Linotype" w:eastAsia="Palatino Linotype" w:hAnsi="Palatino Linotype" w:cs="Palatino Linotype"/>
          <w:b/>
        </w:rPr>
        <w:t>SAIMEX,</w:t>
      </w:r>
      <w:r w:rsidRPr="006B25AE">
        <w:rPr>
          <w:rFonts w:ascii="Palatino Linotype" w:eastAsia="Palatino Linotype" w:hAnsi="Palatino Linotype" w:cs="Palatino Linotype"/>
        </w:rPr>
        <w:t xml:space="preserve"> se desprende que atento a lo dispuesto en el artículo 185 de la Ley de Transparencia y Acceso a la Información Pública del Estado de México y Municipios, dentro del término legalmente concedido a</w:t>
      </w:r>
      <w:r w:rsidR="00FD3A04" w:rsidRPr="006B25AE">
        <w:rPr>
          <w:rFonts w:ascii="Palatino Linotype" w:eastAsia="Palatino Linotype" w:hAnsi="Palatino Linotype" w:cs="Palatino Linotype"/>
        </w:rPr>
        <w:t xml:space="preserve"> </w:t>
      </w:r>
      <w:r w:rsidR="00FD3A04" w:rsidRPr="006B25AE">
        <w:rPr>
          <w:rFonts w:ascii="Palatino Linotype" w:eastAsia="Palatino Linotype" w:hAnsi="Palatino Linotype" w:cs="Palatino Linotype"/>
          <w:b/>
        </w:rPr>
        <w:t>LA</w:t>
      </w:r>
      <w:r w:rsidRPr="006B25AE">
        <w:rPr>
          <w:rFonts w:ascii="Palatino Linotype" w:eastAsia="Palatino Linotype" w:hAnsi="Palatino Linotype" w:cs="Palatino Linotype"/>
        </w:rPr>
        <w:t xml:space="preserve"> </w:t>
      </w:r>
      <w:r w:rsidRPr="006B25AE">
        <w:rPr>
          <w:rFonts w:ascii="Palatino Linotype" w:eastAsia="Palatino Linotype" w:hAnsi="Palatino Linotype" w:cs="Palatino Linotype"/>
          <w:b/>
        </w:rPr>
        <w:t>RECURRENTE</w:t>
      </w:r>
      <w:r w:rsidRPr="006B25AE">
        <w:rPr>
          <w:rFonts w:ascii="Palatino Linotype" w:eastAsia="Palatino Linotype" w:hAnsi="Palatino Linotype" w:cs="Palatino Linotype"/>
        </w:rPr>
        <w:t xml:space="preserve">, en fecha </w:t>
      </w:r>
      <w:r w:rsidR="00FD3A04" w:rsidRPr="006B25AE">
        <w:rPr>
          <w:rFonts w:ascii="Palatino Linotype" w:eastAsia="Palatino Linotype" w:hAnsi="Palatino Linotype" w:cs="Palatino Linotype"/>
          <w:b/>
        </w:rPr>
        <w:t xml:space="preserve">veinticuatro de mayo </w:t>
      </w:r>
      <w:r w:rsidR="00CB6A7B" w:rsidRPr="006B25AE">
        <w:rPr>
          <w:rFonts w:ascii="Palatino Linotype" w:eastAsia="Palatino Linotype" w:hAnsi="Palatino Linotype" w:cs="Palatino Linotype"/>
          <w:b/>
        </w:rPr>
        <w:t xml:space="preserve">de dos mil veintidós, </w:t>
      </w:r>
      <w:r w:rsidRPr="006B25AE">
        <w:rPr>
          <w:rFonts w:ascii="Palatino Linotype" w:eastAsia="Palatino Linotype" w:hAnsi="Palatino Linotype" w:cs="Palatino Linotype"/>
        </w:rPr>
        <w:t xml:space="preserve"> realizó las manifestaciones que conforme a derecho le correspondían</w:t>
      </w:r>
      <w:r w:rsidR="00CB6A7B" w:rsidRPr="006B25AE">
        <w:rPr>
          <w:rFonts w:ascii="Palatino Linotype" w:eastAsia="Palatino Linotype" w:hAnsi="Palatino Linotype" w:cs="Palatino Linotype"/>
        </w:rPr>
        <w:t>, las cuales versaron en solicitar una conciliación, tal y como se desprende del extracto electrónico del expediente</w:t>
      </w:r>
      <w:r w:rsidR="00E11C25" w:rsidRPr="006B25AE">
        <w:rPr>
          <w:rFonts w:ascii="Palatino Linotype" w:eastAsia="Palatino Linotype" w:hAnsi="Palatino Linotype" w:cs="Palatino Linotype"/>
        </w:rPr>
        <w:t xml:space="preserve"> de mérito</w:t>
      </w:r>
      <w:r w:rsidR="00CB6A7B" w:rsidRPr="006B25AE">
        <w:rPr>
          <w:rFonts w:ascii="Palatino Linotype" w:eastAsia="Palatino Linotype" w:hAnsi="Palatino Linotype" w:cs="Palatino Linotype"/>
        </w:rPr>
        <w:t xml:space="preserve"> en el </w:t>
      </w:r>
      <w:r w:rsidR="00CB6A7B" w:rsidRPr="006B25AE">
        <w:rPr>
          <w:rFonts w:ascii="Palatino Linotype" w:eastAsia="Palatino Linotype" w:hAnsi="Palatino Linotype" w:cs="Palatino Linotype"/>
          <w:b/>
        </w:rPr>
        <w:t>SAIMEX</w:t>
      </w:r>
      <w:r w:rsidR="00E11C25" w:rsidRPr="006B25AE">
        <w:rPr>
          <w:rFonts w:ascii="Palatino Linotype" w:eastAsia="Palatino Linotype" w:hAnsi="Palatino Linotype" w:cs="Palatino Linotype"/>
          <w:b/>
        </w:rPr>
        <w:t xml:space="preserve">: </w:t>
      </w:r>
    </w:p>
    <w:p w14:paraId="05C119E8" w14:textId="69D9A579" w:rsidR="00CB7F4C" w:rsidRPr="006B25AE" w:rsidRDefault="00FD3A04" w:rsidP="000E7BAA">
      <w:pPr>
        <w:widowControl w:val="0"/>
        <w:tabs>
          <w:tab w:val="left" w:pos="0"/>
        </w:tabs>
        <w:spacing w:line="360" w:lineRule="auto"/>
        <w:ind w:hanging="284"/>
        <w:jc w:val="center"/>
        <w:rPr>
          <w:rFonts w:ascii="Palatino Linotype" w:eastAsia="Palatino Linotype" w:hAnsi="Palatino Linotype" w:cs="Palatino Linotype"/>
        </w:rPr>
      </w:pPr>
      <w:r w:rsidRPr="006B25AE">
        <w:rPr>
          <w:noProof/>
          <w:lang w:val="es-MX" w:eastAsia="es-MX"/>
        </w:rPr>
        <w:drawing>
          <wp:inline distT="0" distB="0" distL="0" distR="0" wp14:anchorId="5DADF09E" wp14:editId="1206168F">
            <wp:extent cx="3920282" cy="569495"/>
            <wp:effectExtent l="152400" t="152400" r="366395" b="364490"/>
            <wp:docPr id="20" name="Imagen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3983342" cy="578656"/>
                    </a:xfrm>
                    <a:prstGeom prst="rect">
                      <a:avLst/>
                    </a:prstGeom>
                    <a:ln>
                      <a:noFill/>
                    </a:ln>
                    <a:effectLst>
                      <a:outerShdw blurRad="292100" dist="139700" dir="2700000" algn="tl" rotWithShape="0">
                        <a:srgbClr val="333333">
                          <a:alpha val="65000"/>
                        </a:srgbClr>
                      </a:outerShdw>
                    </a:effectLst>
                  </pic:spPr>
                </pic:pic>
              </a:graphicData>
            </a:graphic>
          </wp:inline>
        </w:drawing>
      </w:r>
    </w:p>
    <w:p w14:paraId="1B85AFA4" w14:textId="349A4F39" w:rsidR="00C607F6" w:rsidRPr="006B25AE" w:rsidRDefault="00E11C25" w:rsidP="00CB7F4C">
      <w:pPr>
        <w:widowControl w:val="0"/>
        <w:tabs>
          <w:tab w:val="left" w:pos="0"/>
        </w:tabs>
        <w:spacing w:line="360" w:lineRule="auto"/>
        <w:jc w:val="both"/>
        <w:rPr>
          <w:rFonts w:ascii="Palatino Linotype" w:eastAsia="Palatino Linotype" w:hAnsi="Palatino Linotype" w:cs="Palatino Linotype"/>
        </w:rPr>
      </w:pPr>
      <w:r w:rsidRPr="006B25AE">
        <w:rPr>
          <w:rFonts w:ascii="Palatino Linotype" w:eastAsia="Palatino Linotype" w:hAnsi="Palatino Linotype" w:cs="Palatino Linotype"/>
        </w:rPr>
        <w:t>P</w:t>
      </w:r>
      <w:r w:rsidR="00026AB2" w:rsidRPr="006B25AE">
        <w:rPr>
          <w:rFonts w:ascii="Palatino Linotype" w:eastAsia="Palatino Linotype" w:hAnsi="Palatino Linotype" w:cs="Palatino Linotype"/>
        </w:rPr>
        <w:t xml:space="preserve">or su parte, </w:t>
      </w:r>
      <w:r w:rsidR="00CB7F4C" w:rsidRPr="006B25AE">
        <w:rPr>
          <w:rFonts w:ascii="Palatino Linotype" w:eastAsia="Palatino Linotype" w:hAnsi="Palatino Linotype" w:cs="Palatino Linotype"/>
          <w:b/>
        </w:rPr>
        <w:t>EL SUJETO OBLIGADO</w:t>
      </w:r>
      <w:r w:rsidRPr="006B25AE">
        <w:rPr>
          <w:rFonts w:ascii="Palatino Linotype" w:eastAsia="Palatino Linotype" w:hAnsi="Palatino Linotype" w:cs="Palatino Linotype"/>
          <w:b/>
        </w:rPr>
        <w:t xml:space="preserve"> </w:t>
      </w:r>
      <w:r w:rsidRPr="006B25AE">
        <w:rPr>
          <w:rFonts w:ascii="Palatino Linotype" w:eastAsia="Palatino Linotype" w:hAnsi="Palatino Linotype" w:cs="Palatino Linotype"/>
        </w:rPr>
        <w:t xml:space="preserve">en fecha </w:t>
      </w:r>
      <w:r w:rsidR="00FD3A04" w:rsidRPr="006B25AE">
        <w:rPr>
          <w:rFonts w:ascii="Palatino Linotype" w:eastAsia="Palatino Linotype" w:hAnsi="Palatino Linotype" w:cs="Palatino Linotype"/>
          <w:b/>
        </w:rPr>
        <w:t xml:space="preserve">veinticuatro de mayo </w:t>
      </w:r>
      <w:r w:rsidRPr="006B25AE">
        <w:rPr>
          <w:rFonts w:ascii="Palatino Linotype" w:eastAsia="Palatino Linotype" w:hAnsi="Palatino Linotype" w:cs="Palatino Linotype"/>
          <w:b/>
        </w:rPr>
        <w:t xml:space="preserve">de dos mil veintidós, </w:t>
      </w:r>
      <w:r w:rsidRPr="006B25AE">
        <w:rPr>
          <w:rFonts w:ascii="Palatino Linotype" w:eastAsia="Palatino Linotype" w:hAnsi="Palatino Linotype" w:cs="Palatino Linotype"/>
        </w:rPr>
        <w:t xml:space="preserve">a través de su Titular de la Unidad de Transparencia, </w:t>
      </w:r>
      <w:r w:rsidR="00E72B76" w:rsidRPr="006B25AE">
        <w:rPr>
          <w:rFonts w:ascii="Palatino Linotype" w:eastAsia="Palatino Linotype" w:hAnsi="Palatino Linotype" w:cs="Palatino Linotype"/>
        </w:rPr>
        <w:t>remitió</w:t>
      </w:r>
      <w:r w:rsidR="00026AB2" w:rsidRPr="006B25AE">
        <w:rPr>
          <w:rFonts w:ascii="Palatino Linotype" w:eastAsia="Palatino Linotype" w:hAnsi="Palatino Linotype" w:cs="Palatino Linotype"/>
        </w:rPr>
        <w:t xml:space="preserve"> su Informe </w:t>
      </w:r>
      <w:r w:rsidR="00CB7F4C" w:rsidRPr="006B25AE">
        <w:rPr>
          <w:rFonts w:ascii="Palatino Linotype" w:eastAsia="Palatino Linotype" w:hAnsi="Palatino Linotype" w:cs="Palatino Linotype"/>
        </w:rPr>
        <w:t>Justificado</w:t>
      </w:r>
      <w:r w:rsidR="00E72B76" w:rsidRPr="006B25AE">
        <w:rPr>
          <w:rFonts w:ascii="Palatino Linotype" w:eastAsia="Palatino Linotype" w:hAnsi="Palatino Linotype" w:cs="Palatino Linotype"/>
        </w:rPr>
        <w:t>, mismo que</w:t>
      </w:r>
      <w:r w:rsidR="00026AB2" w:rsidRPr="006B25AE">
        <w:rPr>
          <w:rFonts w:ascii="Palatino Linotype" w:eastAsia="Palatino Linotype" w:hAnsi="Palatino Linotype" w:cs="Palatino Linotype"/>
        </w:rPr>
        <w:t xml:space="preserve"> versó en</w:t>
      </w:r>
      <w:r w:rsidR="00C607F6" w:rsidRPr="006B25AE">
        <w:rPr>
          <w:rFonts w:ascii="Palatino Linotype" w:eastAsia="Palatino Linotype" w:hAnsi="Palatino Linotype" w:cs="Palatino Linotype"/>
        </w:rPr>
        <w:t xml:space="preserve"> </w:t>
      </w:r>
      <w:r w:rsidR="00026AB2" w:rsidRPr="006B25AE">
        <w:rPr>
          <w:rFonts w:ascii="Palatino Linotype" w:eastAsia="Palatino Linotype" w:hAnsi="Palatino Linotype" w:cs="Palatino Linotype"/>
        </w:rPr>
        <w:t>solicitar de igual modo una conciliación</w:t>
      </w:r>
      <w:r w:rsidR="00C607F6" w:rsidRPr="006B25AE">
        <w:rPr>
          <w:rFonts w:ascii="Palatino Linotype" w:eastAsia="Palatino Linotype" w:hAnsi="Palatino Linotype" w:cs="Palatino Linotype"/>
        </w:rPr>
        <w:t>,</w:t>
      </w:r>
      <w:r w:rsidR="00026AB2" w:rsidRPr="006B25AE">
        <w:rPr>
          <w:rFonts w:ascii="Palatino Linotype" w:eastAsia="Palatino Linotype" w:hAnsi="Palatino Linotype" w:cs="Palatino Linotype"/>
        </w:rPr>
        <w:t xml:space="preserve"> tal y como se advierte a continuación</w:t>
      </w:r>
      <w:r w:rsidR="00C607F6" w:rsidRPr="006B25AE">
        <w:rPr>
          <w:rFonts w:ascii="Palatino Linotype" w:eastAsia="Palatino Linotype" w:hAnsi="Palatino Linotype" w:cs="Palatino Linotype"/>
        </w:rPr>
        <w:t xml:space="preserve">: </w:t>
      </w:r>
    </w:p>
    <w:p w14:paraId="663D67E3" w14:textId="55C7E209" w:rsidR="00026AB2" w:rsidRPr="006B25AE" w:rsidRDefault="00026AB2" w:rsidP="00026AB2">
      <w:pPr>
        <w:widowControl w:val="0"/>
        <w:tabs>
          <w:tab w:val="left" w:pos="0"/>
        </w:tabs>
        <w:spacing w:line="360" w:lineRule="auto"/>
        <w:jc w:val="center"/>
        <w:rPr>
          <w:rFonts w:ascii="Palatino Linotype" w:eastAsia="Palatino Linotype" w:hAnsi="Palatino Linotype" w:cs="Palatino Linotype"/>
        </w:rPr>
      </w:pPr>
      <w:r w:rsidRPr="006B25AE">
        <w:rPr>
          <w:noProof/>
          <w:lang w:val="es-MX" w:eastAsia="es-MX"/>
        </w:rPr>
        <w:drawing>
          <wp:inline distT="0" distB="0" distL="0" distR="0" wp14:anchorId="703752BA" wp14:editId="4FAA83F6">
            <wp:extent cx="2815967" cy="3105150"/>
            <wp:effectExtent l="152400" t="152400" r="365760" b="361950"/>
            <wp:docPr id="25" name="Imagen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2815967" cy="3105150"/>
                    </a:xfrm>
                    <a:prstGeom prst="rect">
                      <a:avLst/>
                    </a:prstGeom>
                    <a:ln>
                      <a:noFill/>
                    </a:ln>
                    <a:effectLst>
                      <a:outerShdw blurRad="292100" dist="139700" dir="2700000" algn="tl" rotWithShape="0">
                        <a:srgbClr val="333333">
                          <a:alpha val="65000"/>
                        </a:srgbClr>
                      </a:outerShdw>
                    </a:effectLst>
                  </pic:spPr>
                </pic:pic>
              </a:graphicData>
            </a:graphic>
          </wp:inline>
        </w:drawing>
      </w:r>
    </w:p>
    <w:p w14:paraId="21C703D8" w14:textId="12FA9E1B" w:rsidR="002F2E91" w:rsidRPr="006B25AE" w:rsidRDefault="00C439D4" w:rsidP="004626AC">
      <w:pPr>
        <w:widowControl w:val="0"/>
        <w:tabs>
          <w:tab w:val="left" w:pos="0"/>
        </w:tabs>
        <w:spacing w:line="360" w:lineRule="auto"/>
        <w:jc w:val="both"/>
        <w:rPr>
          <w:rFonts w:ascii="Palatino Linotype" w:hAnsi="Palatino Linotype"/>
        </w:rPr>
      </w:pPr>
      <w:r w:rsidRPr="006B25AE">
        <w:rPr>
          <w:rFonts w:ascii="Palatino Linotype" w:hAnsi="Palatino Linotype"/>
        </w:rPr>
        <w:t xml:space="preserve">Por lo que, en fecha </w:t>
      </w:r>
      <w:r w:rsidR="00C51F79" w:rsidRPr="006B25AE">
        <w:rPr>
          <w:rFonts w:ascii="Palatino Linotype" w:hAnsi="Palatino Linotype"/>
          <w:b/>
        </w:rPr>
        <w:t xml:space="preserve">ocho de julio </w:t>
      </w:r>
      <w:r w:rsidRPr="006B25AE">
        <w:rPr>
          <w:rFonts w:ascii="Palatino Linotype" w:hAnsi="Palatino Linotype"/>
          <w:b/>
        </w:rPr>
        <w:t xml:space="preserve">de dos mil veintidós </w:t>
      </w:r>
      <w:r w:rsidRPr="006B25AE">
        <w:rPr>
          <w:rFonts w:ascii="Palatino Linotype" w:hAnsi="Palatino Linotype"/>
        </w:rPr>
        <w:t>fue puesto a la vista de</w:t>
      </w:r>
      <w:r w:rsidR="00C51F79" w:rsidRPr="006B25AE">
        <w:rPr>
          <w:rFonts w:ascii="Palatino Linotype" w:hAnsi="Palatino Linotype"/>
        </w:rPr>
        <w:t xml:space="preserve"> </w:t>
      </w:r>
      <w:r w:rsidR="00C51F79" w:rsidRPr="006B25AE">
        <w:rPr>
          <w:rFonts w:ascii="Palatino Linotype" w:hAnsi="Palatino Linotype"/>
          <w:b/>
        </w:rPr>
        <w:t xml:space="preserve">LA RECURRENTE </w:t>
      </w:r>
      <w:r w:rsidR="00C51F79" w:rsidRPr="006B25AE">
        <w:rPr>
          <w:rFonts w:ascii="Palatino Linotype" w:hAnsi="Palatino Linotype"/>
        </w:rPr>
        <w:t>el</w:t>
      </w:r>
      <w:r w:rsidRPr="006B25AE">
        <w:rPr>
          <w:rFonts w:ascii="Palatino Linotype" w:hAnsi="Palatino Linotype"/>
        </w:rPr>
        <w:t xml:space="preserve"> respectivo Informe Justificado enviado por la Titular de la Unidad de T</w:t>
      </w:r>
      <w:r w:rsidR="00F70337" w:rsidRPr="006B25AE">
        <w:rPr>
          <w:rFonts w:ascii="Palatino Linotype" w:hAnsi="Palatino Linotype"/>
        </w:rPr>
        <w:t xml:space="preserve">ransparencia, para lo efectos legales que tuviera lugar. </w:t>
      </w:r>
    </w:p>
    <w:p w14:paraId="52135C10" w14:textId="77777777" w:rsidR="00CB7F4C" w:rsidRPr="006B25AE" w:rsidRDefault="00CB7F4C" w:rsidP="007F0662">
      <w:pPr>
        <w:spacing w:line="360" w:lineRule="auto"/>
        <w:contextualSpacing/>
        <w:jc w:val="both"/>
        <w:rPr>
          <w:rFonts w:ascii="Palatino Linotype" w:hAnsi="Palatino Linotype"/>
        </w:rPr>
      </w:pPr>
    </w:p>
    <w:p w14:paraId="70A62225" w14:textId="451D213C" w:rsidR="006A10BA" w:rsidRPr="006B25AE" w:rsidRDefault="006A10BA" w:rsidP="006A10BA">
      <w:pPr>
        <w:spacing w:line="360" w:lineRule="auto"/>
        <w:jc w:val="both"/>
        <w:rPr>
          <w:rFonts w:ascii="Palatino Linotype" w:eastAsia="Palatino Linotype" w:hAnsi="Palatino Linotype" w:cs="Palatino Linotype"/>
          <w:b/>
          <w:lang w:val="es-MX" w:eastAsia="es-MX"/>
        </w:rPr>
      </w:pPr>
      <w:r w:rsidRPr="006B25AE">
        <w:rPr>
          <w:rFonts w:ascii="Palatino Linotype" w:eastAsia="Palatino Linotype" w:hAnsi="Palatino Linotype" w:cs="Palatino Linotype"/>
          <w:b/>
          <w:sz w:val="28"/>
          <w:szCs w:val="28"/>
          <w:lang w:val="es-MX" w:eastAsia="es-MX"/>
        </w:rPr>
        <w:t>c)</w:t>
      </w:r>
      <w:r w:rsidRPr="006B25AE">
        <w:rPr>
          <w:rFonts w:ascii="Palatino Linotype" w:eastAsia="Palatino Linotype" w:hAnsi="Palatino Linotype" w:cs="Palatino Linotype"/>
          <w:b/>
          <w:szCs w:val="28"/>
          <w:lang w:val="es-MX" w:eastAsia="es-MX"/>
        </w:rPr>
        <w:t xml:space="preserve"> </w:t>
      </w:r>
      <w:r w:rsidRPr="006B25AE">
        <w:rPr>
          <w:rFonts w:ascii="Palatino Linotype" w:eastAsia="Palatino Linotype" w:hAnsi="Palatino Linotype" w:cs="Palatino Linotype"/>
          <w:b/>
          <w:lang w:val="es-MX" w:eastAsia="es-MX"/>
        </w:rPr>
        <w:t>Del acuerdo por el que se notifica fecha y hora para la celebración de la conciliación</w:t>
      </w:r>
    </w:p>
    <w:p w14:paraId="3078E7BE" w14:textId="740A07CD" w:rsidR="006A10BA" w:rsidRPr="006B25AE" w:rsidRDefault="006A10BA" w:rsidP="006A10BA">
      <w:pPr>
        <w:spacing w:line="360" w:lineRule="auto"/>
        <w:jc w:val="both"/>
        <w:rPr>
          <w:rFonts w:ascii="Palatino Linotype" w:hAnsi="Palatino Linotype" w:cs="Arial"/>
          <w:sz w:val="28"/>
          <w:szCs w:val="28"/>
          <w:lang w:val="es-ES_tradnl"/>
        </w:rPr>
      </w:pPr>
      <w:r w:rsidRPr="006B25AE">
        <w:rPr>
          <w:rFonts w:ascii="Palatino Linotype" w:hAnsi="Palatino Linotype" w:cs="Arial"/>
        </w:rPr>
        <w:t>De</w:t>
      </w:r>
      <w:r w:rsidRPr="006B25AE">
        <w:rPr>
          <w:rFonts w:ascii="Palatino Linotype" w:hAnsi="Palatino Linotype" w:cs="Arial"/>
          <w:lang w:val="es-ES_tradnl"/>
        </w:rPr>
        <w:t xml:space="preserve"> las </w:t>
      </w:r>
      <w:r w:rsidRPr="006B25AE">
        <w:rPr>
          <w:rFonts w:ascii="Palatino Linotype" w:hAnsi="Palatino Linotype"/>
        </w:rPr>
        <w:t>constancias</w:t>
      </w:r>
      <w:r w:rsidRPr="006B25AE">
        <w:rPr>
          <w:rFonts w:ascii="Palatino Linotype" w:hAnsi="Palatino Linotype" w:cs="Arial"/>
          <w:lang w:val="es-ES_tradnl"/>
        </w:rPr>
        <w:t xml:space="preserve"> que obran en </w:t>
      </w:r>
      <w:r w:rsidR="001753B0" w:rsidRPr="006B25AE">
        <w:rPr>
          <w:rFonts w:ascii="Palatino Linotype" w:hAnsi="Palatino Linotype" w:cs="Arial"/>
          <w:lang w:val="es-ES_tradnl"/>
        </w:rPr>
        <w:t>el</w:t>
      </w:r>
      <w:r w:rsidRPr="006B25AE">
        <w:rPr>
          <w:rFonts w:ascii="Palatino Linotype" w:hAnsi="Palatino Linotype" w:cs="Arial"/>
          <w:lang w:val="es-ES_tradnl"/>
        </w:rPr>
        <w:t xml:space="preserve"> expediente electrónico del </w:t>
      </w:r>
      <w:r w:rsidRPr="006B25AE">
        <w:rPr>
          <w:rFonts w:ascii="Palatino Linotype" w:hAnsi="Palatino Linotype" w:cs="Arial"/>
          <w:b/>
          <w:lang w:val="es-ES_tradnl"/>
        </w:rPr>
        <w:t>SAIMEX</w:t>
      </w:r>
      <w:r w:rsidRPr="006B25AE">
        <w:rPr>
          <w:rFonts w:ascii="Palatino Linotype" w:hAnsi="Palatino Linotype" w:cs="Arial"/>
          <w:lang w:val="es-ES_tradnl"/>
        </w:rPr>
        <w:t xml:space="preserve">, se advierte que </w:t>
      </w:r>
      <w:r w:rsidR="001753B0" w:rsidRPr="006B25AE">
        <w:rPr>
          <w:rFonts w:ascii="Palatino Linotype" w:hAnsi="Palatino Linotype" w:cs="Arial"/>
          <w:lang w:val="es-ES_tradnl"/>
        </w:rPr>
        <w:t xml:space="preserve">mediante manifestaciones vertidas por </w:t>
      </w:r>
      <w:r w:rsidR="001753B0" w:rsidRPr="006B25AE">
        <w:rPr>
          <w:rFonts w:ascii="Palatino Linotype" w:hAnsi="Palatino Linotype" w:cs="Arial"/>
          <w:b/>
          <w:lang w:val="es-ES_tradnl"/>
        </w:rPr>
        <w:t xml:space="preserve">LA RECURRENTE </w:t>
      </w:r>
      <w:r w:rsidR="001753B0" w:rsidRPr="006B25AE">
        <w:rPr>
          <w:rFonts w:ascii="Palatino Linotype" w:hAnsi="Palatino Linotype" w:cs="Arial"/>
          <w:lang w:val="es-ES_tradnl"/>
        </w:rPr>
        <w:t xml:space="preserve">y en Informe Justificado presentado por </w:t>
      </w:r>
      <w:r w:rsidR="001753B0" w:rsidRPr="006B25AE">
        <w:rPr>
          <w:rFonts w:ascii="Palatino Linotype" w:hAnsi="Palatino Linotype" w:cs="Arial"/>
          <w:b/>
          <w:lang w:val="es-ES_tradnl"/>
        </w:rPr>
        <w:t xml:space="preserve">EL SUJETO OBLIGADO, </w:t>
      </w:r>
      <w:r w:rsidR="001753B0" w:rsidRPr="006B25AE">
        <w:rPr>
          <w:rFonts w:ascii="Palatino Linotype" w:hAnsi="Palatino Linotype" w:cs="Arial"/>
          <w:lang w:val="es-ES_tradnl"/>
        </w:rPr>
        <w:t xml:space="preserve">ambas </w:t>
      </w:r>
      <w:r w:rsidRPr="006B25AE">
        <w:rPr>
          <w:rFonts w:ascii="Palatino Linotype" w:hAnsi="Palatino Linotype" w:cs="Arial"/>
          <w:lang w:val="es-ES_tradnl"/>
        </w:rPr>
        <w:t xml:space="preserve">partes </w:t>
      </w:r>
      <w:r w:rsidR="001753B0" w:rsidRPr="006B25AE">
        <w:rPr>
          <w:rFonts w:ascii="Palatino Linotype" w:hAnsi="Palatino Linotype" w:cs="Arial"/>
          <w:lang w:val="es-ES_tradnl"/>
        </w:rPr>
        <w:t xml:space="preserve">ya habían manifestado </w:t>
      </w:r>
      <w:r w:rsidRPr="006B25AE">
        <w:rPr>
          <w:rFonts w:ascii="Palatino Linotype" w:hAnsi="Palatino Linotype" w:cs="Palatino Linotype"/>
          <w:color w:val="000000"/>
          <w:u w:val="single"/>
          <w:lang w:val="es-MX"/>
        </w:rPr>
        <w:t xml:space="preserve">su voluntad de </w:t>
      </w:r>
      <w:r w:rsidRPr="006B25AE">
        <w:rPr>
          <w:rFonts w:ascii="Palatino Linotype" w:hAnsi="Palatino Linotype" w:cs="Palatino Linotype"/>
          <w:b/>
          <w:color w:val="000000"/>
          <w:u w:val="single"/>
          <w:lang w:val="es-MX"/>
        </w:rPr>
        <w:t>conciliar</w:t>
      </w:r>
      <w:r w:rsidRPr="006B25AE">
        <w:rPr>
          <w:rFonts w:ascii="Palatino Linotype" w:hAnsi="Palatino Linotype" w:cs="Palatino Linotype"/>
          <w:color w:val="000000"/>
          <w:lang w:val="es-MX"/>
        </w:rPr>
        <w:t>, por tal motivo</w:t>
      </w:r>
      <w:r w:rsidRPr="006B25AE">
        <w:rPr>
          <w:rFonts w:ascii="Palatino Linotype" w:hAnsi="Palatino Linotype" w:cs="Arial"/>
        </w:rPr>
        <w:t xml:space="preserve">, en términos del artículo 132, fracción II de la Ley de Protección de Datos Personales en Posesión de Sujetos Obligados del Estado de México y Municipios, </w:t>
      </w:r>
      <w:r w:rsidRPr="006B25AE">
        <w:rPr>
          <w:rFonts w:ascii="Palatino Linotype" w:hAnsi="Palatino Linotype"/>
        </w:rPr>
        <w:t xml:space="preserve">se notificó en fecha </w:t>
      </w:r>
      <w:r w:rsidR="001753B0" w:rsidRPr="006B25AE">
        <w:rPr>
          <w:rFonts w:ascii="Palatino Linotype" w:hAnsi="Palatino Linotype"/>
          <w:b/>
        </w:rPr>
        <w:t xml:space="preserve">ocho de julio </w:t>
      </w:r>
      <w:r w:rsidRPr="006B25AE">
        <w:rPr>
          <w:rFonts w:ascii="Palatino Linotype" w:hAnsi="Palatino Linotype"/>
          <w:b/>
        </w:rPr>
        <w:t>del dos mil veintidós</w:t>
      </w:r>
      <w:r w:rsidRPr="006B25AE">
        <w:rPr>
          <w:rFonts w:ascii="Palatino Linotype" w:hAnsi="Palatino Linotype"/>
        </w:rPr>
        <w:t xml:space="preserve"> a las partes el Acuerdo por medio del cual se señalaron las </w:t>
      </w:r>
      <w:r w:rsidRPr="006B25AE">
        <w:rPr>
          <w:rFonts w:ascii="Palatino Linotype" w:hAnsi="Palatino Linotype"/>
          <w:b/>
        </w:rPr>
        <w:t>1</w:t>
      </w:r>
      <w:r w:rsidR="001753B0" w:rsidRPr="006B25AE">
        <w:rPr>
          <w:rFonts w:ascii="Palatino Linotype" w:hAnsi="Palatino Linotype"/>
          <w:b/>
        </w:rPr>
        <w:t>8</w:t>
      </w:r>
      <w:r w:rsidRPr="006B25AE">
        <w:rPr>
          <w:rFonts w:ascii="Palatino Linotype" w:hAnsi="Palatino Linotype"/>
          <w:b/>
        </w:rPr>
        <w:t>:00 horas</w:t>
      </w:r>
      <w:r w:rsidRPr="006B25AE">
        <w:rPr>
          <w:rFonts w:ascii="Palatino Linotype" w:hAnsi="Palatino Linotype"/>
        </w:rPr>
        <w:t xml:space="preserve"> del día </w:t>
      </w:r>
      <w:r w:rsidR="001753B0" w:rsidRPr="006B25AE">
        <w:rPr>
          <w:rFonts w:ascii="Palatino Linotype" w:hAnsi="Palatino Linotype"/>
          <w:b/>
        </w:rPr>
        <w:t>catorce de julio d</w:t>
      </w:r>
      <w:r w:rsidRPr="006B25AE">
        <w:rPr>
          <w:rFonts w:ascii="Palatino Linotype" w:hAnsi="Palatino Linotype"/>
          <w:b/>
        </w:rPr>
        <w:t>e dos mil veintidós</w:t>
      </w:r>
      <w:r w:rsidRPr="006B25AE">
        <w:rPr>
          <w:rFonts w:ascii="Palatino Linotype" w:hAnsi="Palatino Linotype"/>
        </w:rPr>
        <w:t>, para la celebración de la audiencia de conciliación, mediante la plataforma de servicio de videotelefonía denominada Zoom</w:t>
      </w:r>
      <w:r w:rsidRPr="006B25AE">
        <w:rPr>
          <w:rFonts w:ascii="Palatino Linotype" w:hAnsi="Palatino Linotype" w:cs="Arial"/>
          <w:sz w:val="28"/>
          <w:szCs w:val="28"/>
          <w:lang w:val="es-ES_tradnl"/>
        </w:rPr>
        <w:t xml:space="preserve">. </w:t>
      </w:r>
    </w:p>
    <w:p w14:paraId="74AB74A0" w14:textId="77777777" w:rsidR="006A10BA" w:rsidRPr="006B25AE" w:rsidRDefault="006A10BA" w:rsidP="007F0662">
      <w:pPr>
        <w:spacing w:line="360" w:lineRule="auto"/>
        <w:jc w:val="both"/>
        <w:rPr>
          <w:rFonts w:ascii="Palatino Linotype" w:eastAsia="Palatino Linotype" w:hAnsi="Palatino Linotype" w:cs="Palatino Linotype"/>
          <w:b/>
          <w:sz w:val="28"/>
        </w:rPr>
      </w:pPr>
    </w:p>
    <w:p w14:paraId="3431D798" w14:textId="13710BF1" w:rsidR="007F0662" w:rsidRPr="006B25AE" w:rsidRDefault="006A10BA" w:rsidP="007F0662">
      <w:pPr>
        <w:spacing w:line="360" w:lineRule="auto"/>
        <w:jc w:val="both"/>
        <w:rPr>
          <w:rFonts w:ascii="Palatino Linotype" w:eastAsia="Palatino Linotype" w:hAnsi="Palatino Linotype" w:cs="Palatino Linotype"/>
          <w:b/>
        </w:rPr>
      </w:pPr>
      <w:r w:rsidRPr="006B25AE">
        <w:rPr>
          <w:rFonts w:ascii="Palatino Linotype" w:eastAsia="Palatino Linotype" w:hAnsi="Palatino Linotype" w:cs="Palatino Linotype"/>
          <w:b/>
          <w:sz w:val="28"/>
        </w:rPr>
        <w:t>d</w:t>
      </w:r>
      <w:r w:rsidR="007F0662" w:rsidRPr="006B25AE">
        <w:rPr>
          <w:rFonts w:ascii="Palatino Linotype" w:eastAsia="Palatino Linotype" w:hAnsi="Palatino Linotype" w:cs="Palatino Linotype"/>
          <w:b/>
          <w:sz w:val="28"/>
        </w:rPr>
        <w:t>)</w:t>
      </w:r>
      <w:r w:rsidR="007F0662" w:rsidRPr="006B25AE">
        <w:rPr>
          <w:rFonts w:ascii="Palatino Linotype" w:eastAsia="Palatino Linotype" w:hAnsi="Palatino Linotype" w:cs="Palatino Linotype"/>
          <w:b/>
        </w:rPr>
        <w:t xml:space="preserve"> Ampliación de Plazo para Resolver</w:t>
      </w:r>
    </w:p>
    <w:p w14:paraId="7AD00903" w14:textId="5E7358D4" w:rsidR="006A10BA" w:rsidRPr="006B25AE" w:rsidRDefault="006A10BA" w:rsidP="006A10BA">
      <w:pPr>
        <w:spacing w:line="360" w:lineRule="auto"/>
        <w:contextualSpacing/>
        <w:jc w:val="both"/>
        <w:rPr>
          <w:rFonts w:ascii="Palatino Linotype" w:hAnsi="Palatino Linotype" w:cs="Arial"/>
          <w:color w:val="000000"/>
          <w:lang w:val="es-MX" w:eastAsia="es-MX"/>
        </w:rPr>
      </w:pPr>
      <w:r w:rsidRPr="006B25AE">
        <w:rPr>
          <w:rFonts w:ascii="Palatino Linotype" w:hAnsi="Palatino Linotype" w:cs="Arial"/>
          <w:color w:val="000000"/>
          <w:lang w:val="es-MX" w:eastAsia="es-MX"/>
        </w:rPr>
        <w:t xml:space="preserve">El </w:t>
      </w:r>
      <w:r w:rsidRPr="006B25AE">
        <w:rPr>
          <w:rFonts w:ascii="Palatino Linotype" w:hAnsi="Palatino Linotype" w:cs="Arial"/>
          <w:b/>
          <w:color w:val="000000"/>
          <w:lang w:val="es-MX" w:eastAsia="es-MX"/>
        </w:rPr>
        <w:t>trece de julio de dos mil veintidós</w:t>
      </w:r>
      <w:r w:rsidRPr="006B25AE">
        <w:rPr>
          <w:rFonts w:ascii="Palatino Linotype" w:hAnsi="Palatino Linotype" w:cs="Arial"/>
          <w:color w:val="000000"/>
          <w:lang w:val="es-MX" w:eastAsia="es-MX"/>
        </w:rPr>
        <w:t xml:space="preserve">, se acordó ampliar el plazo para resolver </w:t>
      </w:r>
      <w:r w:rsidRPr="006B25AE">
        <w:rPr>
          <w:rFonts w:ascii="Palatino Linotype" w:hAnsi="Palatino Linotype" w:cs="Arial"/>
          <w:color w:val="000000"/>
          <w:lang w:val="es-419" w:eastAsia="es-MX"/>
        </w:rPr>
        <w:t>el</w:t>
      </w:r>
      <w:r w:rsidRPr="006B25AE">
        <w:rPr>
          <w:rFonts w:ascii="Palatino Linotype" w:hAnsi="Palatino Linotype" w:cs="Arial"/>
          <w:color w:val="000000"/>
          <w:lang w:val="es-MX" w:eastAsia="es-MX"/>
        </w:rPr>
        <w:t xml:space="preserve"> Recurso de Revisión </w:t>
      </w:r>
      <w:r w:rsidRPr="006B25AE">
        <w:rPr>
          <w:rFonts w:ascii="Palatino Linotype" w:hAnsi="Palatino Linotype" w:cs="Arial"/>
          <w:color w:val="000000"/>
          <w:lang w:val="es-419" w:eastAsia="es-MX"/>
        </w:rPr>
        <w:t>en estudio</w:t>
      </w:r>
      <w:r w:rsidRPr="006B25AE">
        <w:rPr>
          <w:rFonts w:ascii="Palatino Linotype" w:hAnsi="Palatino Linotype" w:cs="Arial"/>
          <w:color w:val="000000"/>
          <w:lang w:val="es-MX" w:eastAsia="es-MX"/>
        </w:rPr>
        <w:t>, por un periodo de hasta quince días hábiles, de conformidad con el artículo 181, tercer párrafo de la Ley de Transparencia y Acceso a la Información Pública del Estado de México y Municipios</w:t>
      </w:r>
      <w:r w:rsidR="00970C49" w:rsidRPr="006B25AE">
        <w:rPr>
          <w:rFonts w:ascii="Palatino Linotype" w:hAnsi="Palatino Linotype" w:cs="Arial"/>
          <w:color w:val="000000"/>
          <w:lang w:val="es-MX" w:eastAsia="es-MX"/>
        </w:rPr>
        <w:t xml:space="preserve">, actualizando para tal efecto los artículos 11 y 112 de la Ley de Protección de Datos Personales en Posesión de Sujetos </w:t>
      </w:r>
      <w:r w:rsidR="006021D2" w:rsidRPr="006B25AE">
        <w:rPr>
          <w:rFonts w:ascii="Palatino Linotype" w:hAnsi="Palatino Linotype" w:cs="Arial"/>
          <w:color w:val="000000"/>
          <w:lang w:val="es-MX" w:eastAsia="es-MX"/>
        </w:rPr>
        <w:t>Obligados del Estado de México y Municipios</w:t>
      </w:r>
      <w:r w:rsidRPr="006B25AE">
        <w:rPr>
          <w:rFonts w:ascii="Palatino Linotype" w:hAnsi="Palatino Linotype" w:cs="Arial"/>
          <w:color w:val="000000"/>
          <w:lang w:val="es-MX" w:eastAsia="es-MX"/>
        </w:rPr>
        <w:t>.</w:t>
      </w:r>
    </w:p>
    <w:p w14:paraId="19F6A75C" w14:textId="77777777" w:rsidR="006A10BA" w:rsidRPr="006B25AE" w:rsidRDefault="006A10BA" w:rsidP="006A10BA">
      <w:pPr>
        <w:spacing w:line="360" w:lineRule="auto"/>
        <w:contextualSpacing/>
        <w:jc w:val="both"/>
        <w:rPr>
          <w:rFonts w:ascii="Palatino Linotype" w:hAnsi="Palatino Linotype" w:cs="Arial"/>
          <w:color w:val="000000"/>
          <w:lang w:val="es-MX" w:eastAsia="es-MX"/>
        </w:rPr>
      </w:pPr>
    </w:p>
    <w:p w14:paraId="267F4439" w14:textId="77777777" w:rsidR="006A10BA" w:rsidRPr="006B25AE" w:rsidRDefault="006A10BA" w:rsidP="006A10BA">
      <w:pPr>
        <w:spacing w:line="360" w:lineRule="auto"/>
        <w:jc w:val="both"/>
        <w:rPr>
          <w:rFonts w:ascii="Palatino Linotype" w:eastAsia="Calibri" w:hAnsi="Palatino Linotype"/>
          <w:lang w:val="es-MX" w:eastAsia="en-US"/>
        </w:rPr>
      </w:pPr>
      <w:r w:rsidRPr="006B25AE">
        <w:rPr>
          <w:rFonts w:ascii="Palatino Linotype" w:eastAsia="Calibri" w:hAnsi="Palatino Linotype"/>
          <w:lang w:val="es-MX" w:eastAsia="en-US"/>
        </w:rPr>
        <w:t>Este organismo garante no pasa por alto justificar, que el plazo para emitir resolución en el presente asunto encuentra justificación en el alto número de recursos de revisión recibidos dentro del primer semestre del año dos mil veintidós, que, en comparación con los recibidos el año pasado dentro del mismo periodo, se ha incrementado aproximadamente un 400%, circunstancia atípica que ha rebasado las capacidades técnicas y humanas del personal encargado de la proyección de las resoluciones a dichos medios de impugnación.</w:t>
      </w:r>
    </w:p>
    <w:p w14:paraId="7B690357" w14:textId="77777777" w:rsidR="006A10BA" w:rsidRPr="006B25AE" w:rsidRDefault="006A10BA" w:rsidP="006A10BA">
      <w:pPr>
        <w:spacing w:line="360" w:lineRule="auto"/>
        <w:jc w:val="both"/>
        <w:rPr>
          <w:rFonts w:ascii="Palatino Linotype" w:eastAsia="Calibri" w:hAnsi="Palatino Linotype"/>
          <w:lang w:val="es-MX" w:eastAsia="en-US"/>
        </w:rPr>
      </w:pPr>
    </w:p>
    <w:p w14:paraId="06B20922" w14:textId="77777777" w:rsidR="006A10BA" w:rsidRPr="006B25AE" w:rsidRDefault="006A10BA" w:rsidP="006A10BA">
      <w:pPr>
        <w:spacing w:line="360" w:lineRule="auto"/>
        <w:jc w:val="both"/>
        <w:rPr>
          <w:rFonts w:ascii="Palatino Linotype" w:eastAsia="Calibri" w:hAnsi="Palatino Linotype"/>
          <w:lang w:val="es-MX" w:eastAsia="en-US"/>
        </w:rPr>
      </w:pPr>
      <w:r w:rsidRPr="006B25AE">
        <w:rPr>
          <w:rFonts w:ascii="Palatino Linotype" w:eastAsia="Calibri" w:hAnsi="Palatino Linotype"/>
          <w:lang w:val="es-MX" w:eastAsia="en-US"/>
        </w:rPr>
        <w:t>Por ello, es menester precisar que si bien se ha excedido el plazo para resolver el presente medio de impugnación, de conformidad con la ley de la materia, el plazo para emitir resolución se encuentra justificado en los elementos para medir su razonabilidad de asuntos conforme a los parámetros establecidos por diversos órganos jurisdiccionales federales, aplicables también en procedimientos análogos, como el que nos ocupa.</w:t>
      </w:r>
    </w:p>
    <w:p w14:paraId="77151FCF" w14:textId="77777777" w:rsidR="006A10BA" w:rsidRPr="006B25AE" w:rsidRDefault="006A10BA" w:rsidP="006A10BA">
      <w:pPr>
        <w:spacing w:line="360" w:lineRule="auto"/>
        <w:jc w:val="both"/>
        <w:rPr>
          <w:rFonts w:ascii="Palatino Linotype" w:eastAsia="Calibri" w:hAnsi="Palatino Linotype"/>
          <w:lang w:val="es-MX" w:eastAsia="en-US"/>
        </w:rPr>
      </w:pPr>
    </w:p>
    <w:p w14:paraId="00724CD4" w14:textId="77777777" w:rsidR="006A10BA" w:rsidRPr="006B25AE" w:rsidRDefault="006A10BA" w:rsidP="006A10BA">
      <w:pPr>
        <w:spacing w:line="360" w:lineRule="auto"/>
        <w:jc w:val="both"/>
        <w:rPr>
          <w:rFonts w:ascii="Palatino Linotype" w:eastAsia="Calibri" w:hAnsi="Palatino Linotype"/>
          <w:lang w:val="es-MX" w:eastAsia="en-US"/>
        </w:rPr>
      </w:pPr>
      <w:r w:rsidRPr="006B25AE">
        <w:rPr>
          <w:rFonts w:ascii="Palatino Linotype" w:eastAsia="Calibri" w:hAnsi="Palatino Linotype"/>
          <w:lang w:val="es-MX" w:eastAsia="en-US"/>
        </w:rPr>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14:paraId="3BFA019C" w14:textId="77777777" w:rsidR="006A10BA" w:rsidRPr="006B25AE" w:rsidRDefault="006A10BA" w:rsidP="006A10BA">
      <w:pPr>
        <w:spacing w:line="360" w:lineRule="auto"/>
        <w:jc w:val="both"/>
        <w:rPr>
          <w:rFonts w:ascii="Palatino Linotype" w:eastAsia="Calibri" w:hAnsi="Palatino Linotype"/>
          <w:lang w:val="es-MX" w:eastAsia="en-US"/>
        </w:rPr>
      </w:pPr>
    </w:p>
    <w:p w14:paraId="011C980A" w14:textId="77777777" w:rsidR="006A10BA" w:rsidRPr="006B25AE" w:rsidRDefault="006A10BA" w:rsidP="006A10BA">
      <w:pPr>
        <w:spacing w:line="360" w:lineRule="auto"/>
        <w:jc w:val="both"/>
        <w:rPr>
          <w:rFonts w:ascii="Palatino Linotype" w:eastAsia="Calibri" w:hAnsi="Palatino Linotype"/>
          <w:lang w:val="es-MX" w:eastAsia="en-US"/>
        </w:rPr>
      </w:pPr>
      <w:r w:rsidRPr="006B25AE">
        <w:rPr>
          <w:rFonts w:ascii="Palatino Linotype" w:eastAsia="Calibri" w:hAnsi="Palatino Linotype"/>
          <w:lang w:val="es-MX" w:eastAsia="en-US"/>
        </w:rPr>
        <w:t>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w:t>
      </w:r>
    </w:p>
    <w:p w14:paraId="7084EB2D" w14:textId="77777777" w:rsidR="006A10BA" w:rsidRPr="006B25AE" w:rsidRDefault="006A10BA" w:rsidP="006A10BA">
      <w:pPr>
        <w:spacing w:line="360" w:lineRule="auto"/>
        <w:jc w:val="both"/>
        <w:rPr>
          <w:rFonts w:ascii="Palatino Linotype" w:eastAsia="Calibri" w:hAnsi="Palatino Linotype"/>
          <w:lang w:val="es-MX" w:eastAsia="en-US"/>
        </w:rPr>
      </w:pPr>
      <w:r w:rsidRPr="006B25AE">
        <w:rPr>
          <w:rFonts w:ascii="Palatino Linotype" w:eastAsia="Calibri" w:hAnsi="Palatino Linotype"/>
          <w:lang w:val="es-MX" w:eastAsia="en-US"/>
        </w:rPr>
        <w:t xml:space="preserve">Por ello, excepcionalmente, si un asunto es resuelto con posterioridad a los plazos señalados por la norma debe analizarse la razonabilidad del tiempo necesario para su resolución, atentos a los siguientes criterios: </w:t>
      </w:r>
    </w:p>
    <w:p w14:paraId="363F0F51" w14:textId="77777777" w:rsidR="006A10BA" w:rsidRPr="006B25AE" w:rsidRDefault="006A10BA" w:rsidP="006A10BA">
      <w:pPr>
        <w:spacing w:line="360" w:lineRule="auto"/>
        <w:jc w:val="both"/>
        <w:rPr>
          <w:rFonts w:ascii="Palatino Linotype" w:eastAsia="Calibri" w:hAnsi="Palatino Linotype"/>
          <w:lang w:val="es-MX" w:eastAsia="en-US"/>
        </w:rPr>
      </w:pPr>
    </w:p>
    <w:p w14:paraId="2C3B548B" w14:textId="77777777" w:rsidR="006A10BA" w:rsidRPr="006B25AE" w:rsidRDefault="006A10BA" w:rsidP="006A10BA">
      <w:pPr>
        <w:spacing w:line="360" w:lineRule="auto"/>
        <w:jc w:val="both"/>
        <w:rPr>
          <w:rFonts w:ascii="Palatino Linotype" w:eastAsia="Calibri" w:hAnsi="Palatino Linotype"/>
          <w:lang w:val="es-MX" w:eastAsia="en-US"/>
        </w:rPr>
      </w:pPr>
      <w:r w:rsidRPr="006B25AE">
        <w:rPr>
          <w:rFonts w:ascii="Palatino Linotype" w:eastAsia="Calibri" w:hAnsi="Palatino Linotype"/>
          <w:lang w:val="es-MX" w:eastAsia="en-US"/>
        </w:rPr>
        <w:t>a) Complejidad del asunto: La complejidad de la prueba, la pluralidad de sujetos procesales, el tiempo transcurrido, las características y contexto del recurso.</w:t>
      </w:r>
    </w:p>
    <w:p w14:paraId="7B272239" w14:textId="77777777" w:rsidR="006A10BA" w:rsidRPr="006B25AE" w:rsidRDefault="006A10BA" w:rsidP="006A10BA">
      <w:pPr>
        <w:spacing w:line="360" w:lineRule="auto"/>
        <w:jc w:val="both"/>
        <w:rPr>
          <w:rFonts w:ascii="Palatino Linotype" w:eastAsia="Calibri" w:hAnsi="Palatino Linotype"/>
          <w:lang w:val="es-MX" w:eastAsia="en-US"/>
        </w:rPr>
      </w:pPr>
      <w:r w:rsidRPr="006B25AE">
        <w:rPr>
          <w:rFonts w:ascii="Palatino Linotype" w:eastAsia="Calibri" w:hAnsi="Palatino Linotype"/>
          <w:lang w:val="es-MX" w:eastAsia="en-US"/>
        </w:rPr>
        <w:t>b) Actividad Procesal del interesado: Acciones u omisiones del interesado.</w:t>
      </w:r>
    </w:p>
    <w:p w14:paraId="2758DAB9" w14:textId="77777777" w:rsidR="006A10BA" w:rsidRPr="006B25AE" w:rsidRDefault="006A10BA" w:rsidP="006A10BA">
      <w:pPr>
        <w:spacing w:line="360" w:lineRule="auto"/>
        <w:jc w:val="both"/>
        <w:rPr>
          <w:rFonts w:ascii="Palatino Linotype" w:eastAsia="Calibri" w:hAnsi="Palatino Linotype"/>
          <w:lang w:val="es-MX" w:eastAsia="en-US"/>
        </w:rPr>
      </w:pPr>
      <w:r w:rsidRPr="006B25AE">
        <w:rPr>
          <w:rFonts w:ascii="Palatino Linotype" w:eastAsia="Calibri" w:hAnsi="Palatino Linotype"/>
          <w:lang w:val="es-MX" w:eastAsia="en-US"/>
        </w:rPr>
        <w:t>c)  Conducta de la Autoridad: Las Acciones u omisiones realizadas en el procedimiento. Así como si la autoridad actuó con la debida diligencia.</w:t>
      </w:r>
    </w:p>
    <w:p w14:paraId="16CBA1FC" w14:textId="77777777" w:rsidR="006A10BA" w:rsidRPr="006B25AE" w:rsidRDefault="006A10BA" w:rsidP="006A10BA">
      <w:pPr>
        <w:spacing w:line="360" w:lineRule="auto"/>
        <w:jc w:val="both"/>
        <w:rPr>
          <w:rFonts w:ascii="Palatino Linotype" w:eastAsia="Calibri" w:hAnsi="Palatino Linotype"/>
          <w:lang w:val="es-MX" w:eastAsia="en-US"/>
        </w:rPr>
      </w:pPr>
      <w:r w:rsidRPr="006B25AE">
        <w:rPr>
          <w:rFonts w:ascii="Palatino Linotype" w:eastAsia="Calibri" w:hAnsi="Palatino Linotype"/>
          <w:lang w:val="es-MX" w:eastAsia="en-US"/>
        </w:rPr>
        <w:t>d) La afectación generada en la situación jurídica de la persona involucrada en el proceso: Violación a sus derechos humanos.</w:t>
      </w:r>
    </w:p>
    <w:p w14:paraId="1D11EB8F" w14:textId="77777777" w:rsidR="006A10BA" w:rsidRPr="006B25AE" w:rsidRDefault="006A10BA" w:rsidP="006A10BA">
      <w:pPr>
        <w:spacing w:line="360" w:lineRule="auto"/>
        <w:jc w:val="both"/>
        <w:rPr>
          <w:rFonts w:ascii="Palatino Linotype" w:eastAsia="Calibri" w:hAnsi="Palatino Linotype"/>
          <w:lang w:val="es-MX" w:eastAsia="en-US"/>
        </w:rPr>
      </w:pPr>
    </w:p>
    <w:p w14:paraId="53868A77" w14:textId="77777777" w:rsidR="006A10BA" w:rsidRPr="006B25AE" w:rsidRDefault="006A10BA" w:rsidP="006A10BA">
      <w:pPr>
        <w:spacing w:line="360" w:lineRule="auto"/>
        <w:jc w:val="both"/>
        <w:rPr>
          <w:rFonts w:ascii="Palatino Linotype" w:eastAsia="Calibri" w:hAnsi="Palatino Linotype"/>
          <w:lang w:val="es-MX" w:eastAsia="en-US"/>
        </w:rPr>
      </w:pPr>
      <w:r w:rsidRPr="006B25AE">
        <w:rPr>
          <w:rFonts w:ascii="Palatino Linotype" w:eastAsia="Calibri" w:hAnsi="Palatino Linotype"/>
          <w:lang w:val="es-MX" w:eastAsia="en-US"/>
        </w:rPr>
        <w:t>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p>
    <w:p w14:paraId="6B7AD5F0" w14:textId="77777777" w:rsidR="006A10BA" w:rsidRPr="006B25AE" w:rsidRDefault="006A10BA" w:rsidP="006A10BA">
      <w:pPr>
        <w:spacing w:line="360" w:lineRule="auto"/>
        <w:jc w:val="both"/>
        <w:rPr>
          <w:rFonts w:ascii="Palatino Linotype" w:eastAsia="Calibri" w:hAnsi="Palatino Linotype"/>
          <w:lang w:val="es-MX" w:eastAsia="en-US"/>
        </w:rPr>
      </w:pPr>
    </w:p>
    <w:p w14:paraId="626E48CE" w14:textId="77777777" w:rsidR="006A10BA" w:rsidRPr="006B25AE" w:rsidRDefault="006A10BA" w:rsidP="006A10BA">
      <w:pPr>
        <w:spacing w:line="360" w:lineRule="auto"/>
        <w:jc w:val="both"/>
        <w:rPr>
          <w:rFonts w:ascii="Palatino Linotype" w:eastAsia="Calibri" w:hAnsi="Palatino Linotype"/>
          <w:lang w:val="es-MX" w:eastAsia="en-US"/>
        </w:rPr>
      </w:pPr>
      <w:r w:rsidRPr="006B25AE">
        <w:rPr>
          <w:rFonts w:ascii="Palatino Linotype" w:eastAsia="Calibri" w:hAnsi="Palatino Linotype"/>
          <w:lang w:val="es-MX" w:eastAsia="en-US"/>
        </w:rPr>
        <w:t>Argumento que encuentra sustento en la jurisprudencia P./J. 32/92 emitida por el Pleno de la Suprema Corte de Justicia de la Nación de rubro “TÉRMINOS PROCESALES. PARA DETERMINAR SI UN FUNCIONARIO JUDICIAL ACTUÓ INDEBIDAMENTE POR NO RESPETARLOS SE DEBE ATENDER AL PRESUPUESTO QUE CONSIDERÓ EL LEGISLADOR AL FIJARLOS Y LAS CARACTERÍSTICAS DEL CASO.”, visible en la Gaceta del Seminario Judicial de la Federación con el registro digital 205635.</w:t>
      </w:r>
    </w:p>
    <w:p w14:paraId="3BEBE0FA" w14:textId="77777777" w:rsidR="006A10BA" w:rsidRPr="006B25AE" w:rsidRDefault="006A10BA" w:rsidP="006A10BA">
      <w:pPr>
        <w:spacing w:line="360" w:lineRule="auto"/>
        <w:jc w:val="both"/>
        <w:rPr>
          <w:rFonts w:ascii="Palatino Linotype" w:eastAsia="Calibri" w:hAnsi="Palatino Linotype"/>
          <w:lang w:val="es-MX" w:eastAsia="en-US"/>
        </w:rPr>
      </w:pPr>
    </w:p>
    <w:p w14:paraId="63229E00" w14:textId="77777777" w:rsidR="006A10BA" w:rsidRPr="006B25AE" w:rsidRDefault="006A10BA" w:rsidP="006A10BA">
      <w:pPr>
        <w:spacing w:line="360" w:lineRule="auto"/>
        <w:jc w:val="both"/>
        <w:rPr>
          <w:rFonts w:ascii="Palatino Linotype" w:eastAsia="Calibri" w:hAnsi="Palatino Linotype"/>
          <w:lang w:val="es-MX" w:eastAsia="en-US"/>
        </w:rPr>
      </w:pPr>
      <w:r w:rsidRPr="006B25AE">
        <w:rPr>
          <w:rFonts w:ascii="Palatino Linotype" w:eastAsia="Calibri" w:hAnsi="Palatino Linotype"/>
          <w:lang w:val="es-MX" w:eastAsia="en-US"/>
        </w:rPr>
        <w:t>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w:t>
      </w:r>
    </w:p>
    <w:p w14:paraId="42145545" w14:textId="77777777" w:rsidR="006A10BA" w:rsidRPr="006B25AE" w:rsidRDefault="006A10BA" w:rsidP="006A10BA">
      <w:pPr>
        <w:spacing w:line="360" w:lineRule="auto"/>
        <w:jc w:val="both"/>
        <w:rPr>
          <w:rFonts w:ascii="Palatino Linotype" w:eastAsia="Calibri" w:hAnsi="Palatino Linotype"/>
          <w:lang w:val="es-MX" w:eastAsia="en-US"/>
        </w:rPr>
      </w:pPr>
    </w:p>
    <w:p w14:paraId="211807CB" w14:textId="77777777" w:rsidR="006A10BA" w:rsidRPr="006B25AE" w:rsidRDefault="006A10BA" w:rsidP="006A10BA">
      <w:pPr>
        <w:spacing w:line="360" w:lineRule="auto"/>
        <w:jc w:val="both"/>
        <w:rPr>
          <w:rFonts w:ascii="Palatino Linotype" w:eastAsia="Calibri" w:hAnsi="Palatino Linotype"/>
          <w:lang w:val="es-MX" w:eastAsia="en-US"/>
        </w:rPr>
      </w:pPr>
      <w:r w:rsidRPr="006B25AE">
        <w:rPr>
          <w:rFonts w:ascii="Palatino Linotype" w:eastAsia="Calibri" w:hAnsi="Palatino Linotype"/>
          <w:lang w:val="es-MX" w:eastAsia="en-US"/>
        </w:rPr>
        <w:t>Al respecto, también son de considerar los criterios sostenidos por el Cuarto Tribunal Colegiado en Materia Administrativa del Primer Circuito, cuyos rubros y datos de identificación son los siguientes:</w:t>
      </w:r>
    </w:p>
    <w:p w14:paraId="31EFB46A" w14:textId="77777777" w:rsidR="006A10BA" w:rsidRPr="006B25AE" w:rsidRDefault="006A10BA" w:rsidP="006A10BA">
      <w:pPr>
        <w:spacing w:line="360" w:lineRule="auto"/>
        <w:jc w:val="both"/>
        <w:rPr>
          <w:rFonts w:ascii="Palatino Linotype" w:eastAsia="Calibri" w:hAnsi="Palatino Linotype"/>
          <w:lang w:val="es-MX" w:eastAsia="en-US"/>
        </w:rPr>
      </w:pPr>
    </w:p>
    <w:p w14:paraId="53E90CCA" w14:textId="77777777" w:rsidR="006A10BA" w:rsidRPr="006B25AE" w:rsidRDefault="006A10BA" w:rsidP="006A10BA">
      <w:pPr>
        <w:spacing w:line="360" w:lineRule="auto"/>
        <w:ind w:left="851" w:right="899"/>
        <w:jc w:val="both"/>
        <w:rPr>
          <w:rFonts w:ascii="Palatino Linotype" w:eastAsia="Calibri" w:hAnsi="Palatino Linotype"/>
          <w:lang w:val="es-MX" w:eastAsia="en-US"/>
        </w:rPr>
      </w:pPr>
      <w:r w:rsidRPr="006B25AE">
        <w:rPr>
          <w:rFonts w:ascii="Palatino Linotype" w:eastAsia="Calibri" w:hAnsi="Palatino Linotype"/>
          <w:lang w:val="es-MX" w:eastAsia="en-US"/>
        </w:rPr>
        <w:t>“PLAZO RAZONABLE PARA RESOLVER. DIMENSIÓN Y EFECTOS DE ESTE CONCEPTO CUANDO SE ADUCE EXCESIVA CARGA DE TRABAJO.” consultable en el Seminario Judicial de la Federación y su gaceta, con el registro digital 2002351.</w:t>
      </w:r>
    </w:p>
    <w:p w14:paraId="2E9C89C2" w14:textId="77777777" w:rsidR="006A10BA" w:rsidRPr="006B25AE" w:rsidRDefault="006A10BA" w:rsidP="006A10BA">
      <w:pPr>
        <w:spacing w:line="360" w:lineRule="auto"/>
        <w:ind w:left="851" w:right="899"/>
        <w:jc w:val="both"/>
        <w:rPr>
          <w:rFonts w:ascii="Palatino Linotype" w:eastAsia="Calibri" w:hAnsi="Palatino Linotype"/>
          <w:lang w:val="es-MX" w:eastAsia="en-US"/>
        </w:rPr>
      </w:pPr>
    </w:p>
    <w:p w14:paraId="465DB24A" w14:textId="77777777" w:rsidR="006A10BA" w:rsidRPr="006B25AE" w:rsidRDefault="006A10BA" w:rsidP="006A10BA">
      <w:pPr>
        <w:spacing w:line="360" w:lineRule="auto"/>
        <w:ind w:left="851" w:right="899"/>
        <w:jc w:val="both"/>
        <w:rPr>
          <w:rFonts w:ascii="Palatino Linotype" w:eastAsia="Calibri" w:hAnsi="Palatino Linotype"/>
          <w:lang w:val="es-MX" w:eastAsia="en-US"/>
        </w:rPr>
      </w:pPr>
      <w:r w:rsidRPr="006B25AE">
        <w:rPr>
          <w:rFonts w:ascii="Palatino Linotype" w:eastAsia="Calibri" w:hAnsi="Palatino Linotype"/>
          <w:lang w:val="es-MX" w:eastAsia="en-US"/>
        </w:rPr>
        <w:t>“PLAZO RAZONABLE PARA RESOLVER. CONCEPTO Y ELEMENTOS QUE LO INTEGRAN A LA LUZ DEL DERECHO INTERNACIONAL DE LOS DERECHOS HUMANOS.”, visible en el Seminario Judicial de la Federación y su gaceta, con el registro digital 2002350.</w:t>
      </w:r>
    </w:p>
    <w:p w14:paraId="138DA06B" w14:textId="77777777" w:rsidR="006A10BA" w:rsidRPr="006B25AE" w:rsidRDefault="006A10BA" w:rsidP="006A10BA">
      <w:pPr>
        <w:spacing w:line="360" w:lineRule="auto"/>
        <w:jc w:val="both"/>
        <w:rPr>
          <w:rFonts w:ascii="Palatino Linotype" w:eastAsia="Calibri" w:hAnsi="Palatino Linotype"/>
          <w:lang w:val="es-MX" w:eastAsia="en-US"/>
        </w:rPr>
      </w:pPr>
    </w:p>
    <w:p w14:paraId="3B4FF30D" w14:textId="77777777" w:rsidR="006A10BA" w:rsidRPr="006B25AE" w:rsidRDefault="006A10BA" w:rsidP="006A10BA">
      <w:pPr>
        <w:spacing w:line="360" w:lineRule="auto"/>
        <w:jc w:val="both"/>
        <w:rPr>
          <w:rFonts w:ascii="Palatino Linotype" w:eastAsia="Calibri" w:hAnsi="Palatino Linotype"/>
          <w:lang w:val="es-MX" w:eastAsia="en-US"/>
        </w:rPr>
      </w:pPr>
      <w:r w:rsidRPr="006B25AE">
        <w:rPr>
          <w:rFonts w:ascii="Palatino Linotype" w:eastAsia="Calibri" w:hAnsi="Palatino Linotype"/>
          <w:lang w:val="es-MX" w:eastAsia="en-US"/>
        </w:rPr>
        <w:t>Por ello, este organismo garante comprometido con la tutela de los derechos humanos confiados, señala que este exceso del plazo legal para resolver el presente asunto, resulta de carácter excepcional.</w:t>
      </w:r>
    </w:p>
    <w:p w14:paraId="052C0CD2" w14:textId="77777777" w:rsidR="006A10BA" w:rsidRPr="006B25AE" w:rsidRDefault="006A10BA" w:rsidP="006A10BA">
      <w:pPr>
        <w:spacing w:line="360" w:lineRule="auto"/>
        <w:contextualSpacing/>
        <w:jc w:val="both"/>
        <w:rPr>
          <w:rFonts w:ascii="Palatino Linotype" w:hAnsi="Palatino Linotype"/>
          <w:color w:val="000000"/>
          <w:lang w:val="es-MX"/>
        </w:rPr>
      </w:pPr>
    </w:p>
    <w:p w14:paraId="256B7473" w14:textId="40674EF7" w:rsidR="007B4E07" w:rsidRPr="006B25AE" w:rsidRDefault="00885596" w:rsidP="007B4E07">
      <w:pPr>
        <w:spacing w:line="360" w:lineRule="auto"/>
        <w:jc w:val="both"/>
        <w:rPr>
          <w:rFonts w:ascii="Palatino Linotype" w:eastAsia="Palatino Linotype" w:hAnsi="Palatino Linotype" w:cs="Palatino Linotype"/>
          <w:b/>
          <w:lang w:val="es-MX" w:eastAsia="es-MX"/>
        </w:rPr>
      </w:pPr>
      <w:r w:rsidRPr="006B25AE">
        <w:rPr>
          <w:rFonts w:ascii="Palatino Linotype" w:eastAsia="Palatino Linotype" w:hAnsi="Palatino Linotype" w:cs="Palatino Linotype"/>
          <w:b/>
          <w:sz w:val="28"/>
          <w:szCs w:val="28"/>
          <w:lang w:val="es-MX" w:eastAsia="es-MX"/>
        </w:rPr>
        <w:t>e</w:t>
      </w:r>
      <w:r w:rsidR="007B4E07" w:rsidRPr="006B25AE">
        <w:rPr>
          <w:rFonts w:ascii="Palatino Linotype" w:eastAsia="Palatino Linotype" w:hAnsi="Palatino Linotype" w:cs="Palatino Linotype"/>
          <w:b/>
          <w:sz w:val="28"/>
          <w:szCs w:val="28"/>
          <w:lang w:val="es-MX" w:eastAsia="es-MX"/>
        </w:rPr>
        <w:t xml:space="preserve">) </w:t>
      </w:r>
      <w:r w:rsidR="007B4E07" w:rsidRPr="006B25AE">
        <w:rPr>
          <w:rFonts w:ascii="Palatino Linotype" w:eastAsia="Palatino Linotype" w:hAnsi="Palatino Linotype" w:cs="Palatino Linotype"/>
          <w:b/>
          <w:lang w:val="es-MX" w:eastAsia="es-MX"/>
        </w:rPr>
        <w:t>De la celebración de la conciliación</w:t>
      </w:r>
    </w:p>
    <w:p w14:paraId="6CBAF366" w14:textId="5C51B8B9" w:rsidR="00595E35" w:rsidRPr="006B25AE" w:rsidRDefault="00595E35" w:rsidP="00787F92">
      <w:pPr>
        <w:spacing w:line="360" w:lineRule="auto"/>
        <w:jc w:val="both"/>
        <w:rPr>
          <w:rFonts w:ascii="Palatino Linotype" w:hAnsi="Palatino Linotype" w:cs="Palatino Linotype"/>
          <w:color w:val="000000"/>
          <w:sz w:val="23"/>
          <w:szCs w:val="23"/>
          <w:lang w:val="es-MX"/>
        </w:rPr>
      </w:pPr>
      <w:r w:rsidRPr="006B25AE">
        <w:rPr>
          <w:rFonts w:ascii="Palatino Linotype" w:hAnsi="Palatino Linotype"/>
        </w:rPr>
        <w:t xml:space="preserve">El </w:t>
      </w:r>
      <w:r w:rsidR="001753B0" w:rsidRPr="006B25AE">
        <w:rPr>
          <w:rFonts w:ascii="Palatino Linotype" w:hAnsi="Palatino Linotype"/>
          <w:b/>
        </w:rPr>
        <w:t xml:space="preserve">catorce de julio </w:t>
      </w:r>
      <w:r w:rsidR="007B4E07" w:rsidRPr="006B25AE">
        <w:rPr>
          <w:rFonts w:ascii="Palatino Linotype" w:hAnsi="Palatino Linotype"/>
          <w:b/>
        </w:rPr>
        <w:t>de dos mil veintidós</w:t>
      </w:r>
      <w:r w:rsidRPr="006B25AE">
        <w:rPr>
          <w:rFonts w:ascii="Palatino Linotype" w:hAnsi="Palatino Linotype"/>
        </w:rPr>
        <w:t xml:space="preserve">, se llevó a cabo la </w:t>
      </w:r>
      <w:r w:rsidRPr="006B25AE">
        <w:rPr>
          <w:rFonts w:ascii="Palatino Linotype" w:hAnsi="Palatino Linotype" w:cs="Palatino Linotype"/>
          <w:color w:val="000000"/>
          <w:sz w:val="23"/>
          <w:szCs w:val="23"/>
          <w:lang w:val="es-MX"/>
        </w:rPr>
        <w:t xml:space="preserve">Audiencia de Conciliación correspondiente, en la que las partes acordaron, lo siguiente: </w:t>
      </w:r>
    </w:p>
    <w:p w14:paraId="6CBAF367" w14:textId="77777777" w:rsidR="00595E35" w:rsidRPr="006B25AE" w:rsidRDefault="00595E35" w:rsidP="00787F92">
      <w:pPr>
        <w:jc w:val="both"/>
        <w:rPr>
          <w:rFonts w:ascii="Palatino Linotype" w:hAnsi="Palatino Linotype" w:cstheme="minorBidi"/>
          <w:b/>
          <w:lang w:val="es-ES_tradnl"/>
        </w:rPr>
      </w:pPr>
    </w:p>
    <w:p w14:paraId="44FC4A27" w14:textId="77777777" w:rsidR="008F7588" w:rsidRPr="006B25AE" w:rsidRDefault="00595E35" w:rsidP="008F7588">
      <w:pPr>
        <w:ind w:left="851" w:right="899"/>
        <w:jc w:val="both"/>
        <w:rPr>
          <w:rFonts w:ascii="Palatino Linotype" w:eastAsia="Palatino Linotype" w:hAnsi="Palatino Linotype" w:cs="Palatino Linotype"/>
          <w:i/>
          <w:sz w:val="22"/>
          <w:szCs w:val="22"/>
        </w:rPr>
      </w:pPr>
      <w:r w:rsidRPr="006B25AE">
        <w:rPr>
          <w:rFonts w:ascii="Palatino Linotype" w:eastAsia="Palatino Linotype" w:hAnsi="Palatino Linotype" w:cs="Palatino Linotype"/>
          <w:b/>
          <w:i/>
          <w:sz w:val="22"/>
          <w:szCs w:val="22"/>
        </w:rPr>
        <w:t>“</w:t>
      </w:r>
      <w:r w:rsidR="008F7588" w:rsidRPr="006B25AE">
        <w:rPr>
          <w:rFonts w:ascii="Palatino Linotype" w:eastAsia="Palatino Linotype" w:hAnsi="Palatino Linotype" w:cs="Palatino Linotype"/>
          <w:b/>
          <w:i/>
          <w:sz w:val="22"/>
          <w:szCs w:val="22"/>
        </w:rPr>
        <w:t xml:space="preserve">PRIMERO: LA RECURRENTE </w:t>
      </w:r>
      <w:r w:rsidR="008F7588" w:rsidRPr="006B25AE">
        <w:rPr>
          <w:rFonts w:ascii="Palatino Linotype" w:eastAsia="Palatino Linotype" w:hAnsi="Palatino Linotype" w:cs="Palatino Linotype"/>
          <w:i/>
          <w:sz w:val="22"/>
          <w:szCs w:val="22"/>
        </w:rPr>
        <w:t>no se presentó a la audiencia de conciliación, manifestando previó a la hora de inicio para llevar a cabo la presente audiencia, a través de una llamada telefónica a la Licenciada, Karla Berenice Hernández Jaramillo, Analista auxiliar del Departamento de Acceso a la Información Institucional, del Instituto de Seguridad Social del Estado de México y Municipios, lo siguiente: “que encontró el Dictamen solicitado y que no podrá asistir, ni conectarse a la audiencia porque ya no lo necesita”</w:t>
      </w:r>
    </w:p>
    <w:p w14:paraId="1DB589BF" w14:textId="77777777" w:rsidR="008F7588" w:rsidRPr="006B25AE" w:rsidRDefault="008F7588" w:rsidP="008F7588">
      <w:pPr>
        <w:ind w:left="851" w:right="899"/>
        <w:jc w:val="both"/>
        <w:rPr>
          <w:rFonts w:ascii="Palatino Linotype" w:eastAsia="Palatino Linotype" w:hAnsi="Palatino Linotype" w:cs="Palatino Linotype"/>
          <w:b/>
          <w:i/>
          <w:sz w:val="22"/>
          <w:szCs w:val="22"/>
        </w:rPr>
      </w:pPr>
    </w:p>
    <w:p w14:paraId="5872141D" w14:textId="09BA093C" w:rsidR="008F7588" w:rsidRPr="006B25AE" w:rsidRDefault="008F7588" w:rsidP="008F7588">
      <w:pPr>
        <w:ind w:left="851" w:right="899"/>
        <w:jc w:val="both"/>
        <w:rPr>
          <w:rFonts w:ascii="Palatino Linotype" w:eastAsia="Palatino Linotype" w:hAnsi="Palatino Linotype" w:cs="Palatino Linotype"/>
          <w:i/>
          <w:sz w:val="22"/>
          <w:szCs w:val="22"/>
        </w:rPr>
      </w:pPr>
      <w:r w:rsidRPr="006B25AE">
        <w:rPr>
          <w:rFonts w:ascii="Palatino Linotype" w:eastAsia="Palatino Linotype" w:hAnsi="Palatino Linotype" w:cs="Palatino Linotype"/>
          <w:b/>
          <w:i/>
          <w:sz w:val="22"/>
          <w:szCs w:val="22"/>
        </w:rPr>
        <w:t xml:space="preserve">SEGUNDO. </w:t>
      </w:r>
      <w:r w:rsidRPr="006B25AE">
        <w:rPr>
          <w:rFonts w:ascii="Palatino Linotype" w:eastAsia="Palatino Linotype" w:hAnsi="Palatino Linotype" w:cs="Palatino Linotype"/>
          <w:i/>
          <w:sz w:val="22"/>
          <w:szCs w:val="22"/>
        </w:rPr>
        <w:t xml:space="preserve">Manifiesta EL SUJETO OBLIGADO, por conducto de la Licenciada Karla Berenice Hernández Jaramillo, Analista auxiliar del Departamento de Acceso a la Información Institucional, del Instituto de Seguridad Social del Estado de México y Municipios quien se identifica con credencial para votar con fotografía con clave de elector </w:t>
      </w:r>
      <w:r w:rsidR="002229A1">
        <w:rPr>
          <w:rFonts w:ascii="Palatino Linotype" w:eastAsia="Palatino Linotype" w:hAnsi="Palatino Linotype" w:cs="Palatino Linotype"/>
          <w:i/>
          <w:sz w:val="22"/>
          <w:szCs w:val="22"/>
        </w:rPr>
        <w:t>XXXXXXXXXXXXXXXXXX</w:t>
      </w:r>
      <w:r w:rsidRPr="006B25AE">
        <w:rPr>
          <w:rFonts w:ascii="Palatino Linotype" w:eastAsia="Palatino Linotype" w:hAnsi="Palatino Linotype" w:cs="Palatino Linotype"/>
          <w:i/>
          <w:sz w:val="22"/>
          <w:szCs w:val="22"/>
        </w:rPr>
        <w:t xml:space="preserve">, expedida a su favor por el Instituto Nacional Electoral, haber realizado una llamada telefónica con LA RECURRENTE al número </w:t>
      </w:r>
      <w:r w:rsidR="00611475">
        <w:rPr>
          <w:rFonts w:ascii="Palatino Linotype" w:eastAsia="Palatino Linotype" w:hAnsi="Palatino Linotype" w:cs="Palatino Linotype"/>
          <w:i/>
          <w:sz w:val="22"/>
          <w:szCs w:val="22"/>
        </w:rPr>
        <w:t>XXXXXXXXXX</w:t>
      </w:r>
      <w:r w:rsidRPr="006B25AE">
        <w:rPr>
          <w:rFonts w:ascii="Palatino Linotype" w:eastAsia="Palatino Linotype" w:hAnsi="Palatino Linotype" w:cs="Palatino Linotype"/>
          <w:i/>
          <w:sz w:val="22"/>
          <w:szCs w:val="22"/>
        </w:rPr>
        <w:t>, a través de la cual, la servidora pública refirió que la particular realizó las siguientes manifestaciones: “que encontró el Dictamen solicitado y que no podrá asistir, ni conectarse a la audiencia porque ya no lo necesita”.</w:t>
      </w:r>
    </w:p>
    <w:p w14:paraId="2B7A916D" w14:textId="77777777" w:rsidR="008F7588" w:rsidRPr="006B25AE" w:rsidRDefault="008F7588" w:rsidP="008F7588">
      <w:pPr>
        <w:ind w:left="851" w:right="899"/>
        <w:jc w:val="both"/>
        <w:rPr>
          <w:rFonts w:ascii="Palatino Linotype" w:eastAsia="Palatino Linotype" w:hAnsi="Palatino Linotype" w:cs="Palatino Linotype"/>
          <w:i/>
          <w:sz w:val="22"/>
          <w:szCs w:val="22"/>
        </w:rPr>
      </w:pPr>
    </w:p>
    <w:p w14:paraId="1829C3DD" w14:textId="77777777" w:rsidR="008F7588" w:rsidRPr="006B25AE" w:rsidRDefault="008F7588" w:rsidP="008F7588">
      <w:pPr>
        <w:ind w:left="851" w:right="899"/>
        <w:jc w:val="both"/>
        <w:rPr>
          <w:rFonts w:ascii="Palatino Linotype" w:eastAsia="Palatino Linotype" w:hAnsi="Palatino Linotype" w:cs="Palatino Linotype"/>
          <w:i/>
          <w:sz w:val="22"/>
          <w:szCs w:val="22"/>
        </w:rPr>
      </w:pPr>
      <w:r w:rsidRPr="006B25AE">
        <w:rPr>
          <w:rFonts w:ascii="Palatino Linotype" w:eastAsia="Palatino Linotype" w:hAnsi="Palatino Linotype" w:cs="Palatino Linotype"/>
          <w:i/>
          <w:sz w:val="22"/>
          <w:szCs w:val="22"/>
        </w:rPr>
        <w:t>En este acto, con fundamento en el artículo 132, fracción IV de la Ley de Protección de Datos Personales en Posesión de Sujetos Obligados del Estado de México y Municipios, se continuará con el Recurso de Revisión.</w:t>
      </w:r>
    </w:p>
    <w:p w14:paraId="154BB0C8" w14:textId="77777777" w:rsidR="008F7588" w:rsidRPr="006B25AE" w:rsidRDefault="008F7588" w:rsidP="008F7588">
      <w:pPr>
        <w:ind w:left="851" w:right="899"/>
        <w:jc w:val="both"/>
        <w:rPr>
          <w:rFonts w:ascii="Palatino Linotype" w:eastAsia="Palatino Linotype" w:hAnsi="Palatino Linotype" w:cs="Palatino Linotype"/>
          <w:b/>
          <w:i/>
          <w:sz w:val="22"/>
          <w:szCs w:val="22"/>
        </w:rPr>
      </w:pPr>
    </w:p>
    <w:p w14:paraId="13C9A4AD" w14:textId="77777777" w:rsidR="008F7588" w:rsidRPr="006B25AE" w:rsidRDefault="008F7588" w:rsidP="008F7588">
      <w:pPr>
        <w:ind w:left="851" w:right="899"/>
        <w:jc w:val="both"/>
        <w:rPr>
          <w:rFonts w:ascii="Palatino Linotype" w:eastAsia="Palatino Linotype" w:hAnsi="Palatino Linotype" w:cs="Palatino Linotype"/>
          <w:i/>
          <w:sz w:val="22"/>
          <w:szCs w:val="22"/>
        </w:rPr>
      </w:pPr>
      <w:r w:rsidRPr="006B25AE">
        <w:rPr>
          <w:rFonts w:ascii="Palatino Linotype" w:eastAsia="Palatino Linotype" w:hAnsi="Palatino Linotype" w:cs="Palatino Linotype"/>
          <w:b/>
          <w:i/>
          <w:sz w:val="22"/>
          <w:szCs w:val="22"/>
        </w:rPr>
        <w:t xml:space="preserve">TERCERO. </w:t>
      </w:r>
      <w:r w:rsidRPr="006B25AE">
        <w:rPr>
          <w:rFonts w:ascii="Palatino Linotype" w:eastAsia="Palatino Linotype" w:hAnsi="Palatino Linotype" w:cs="Palatino Linotype"/>
          <w:i/>
          <w:sz w:val="22"/>
          <w:szCs w:val="22"/>
        </w:rPr>
        <w:t>Leída que fue la presente acta y enterada la parte recurrida de los alcances legales de la misma, se da por notificada en este acto de su contenido y obligaciones contraídas. Firmando al calce y al margen de cada foja de la presente, para debida constancia.</w:t>
      </w:r>
    </w:p>
    <w:p w14:paraId="39BF4748" w14:textId="77777777" w:rsidR="008F7588" w:rsidRPr="006B25AE" w:rsidRDefault="008F7588" w:rsidP="008F7588">
      <w:pPr>
        <w:ind w:left="851" w:right="899"/>
        <w:jc w:val="both"/>
        <w:rPr>
          <w:rFonts w:ascii="Palatino Linotype" w:eastAsia="Palatino Linotype" w:hAnsi="Palatino Linotype" w:cs="Palatino Linotype"/>
          <w:i/>
          <w:sz w:val="22"/>
          <w:szCs w:val="22"/>
        </w:rPr>
      </w:pPr>
    </w:p>
    <w:p w14:paraId="1E9E5CAC" w14:textId="4AD62CD3" w:rsidR="008F7588" w:rsidRPr="006B25AE" w:rsidRDefault="008F7588" w:rsidP="008F7588">
      <w:pPr>
        <w:ind w:left="851" w:right="899"/>
        <w:jc w:val="both"/>
        <w:rPr>
          <w:rFonts w:ascii="Palatino Linotype" w:eastAsia="Palatino Linotype" w:hAnsi="Palatino Linotype" w:cs="Palatino Linotype"/>
          <w:i/>
          <w:sz w:val="22"/>
          <w:szCs w:val="22"/>
        </w:rPr>
      </w:pPr>
      <w:r w:rsidRPr="006B25AE">
        <w:rPr>
          <w:rFonts w:ascii="Palatino Linotype" w:eastAsia="Palatino Linotype" w:hAnsi="Palatino Linotype" w:cs="Palatino Linotype"/>
          <w:i/>
          <w:sz w:val="22"/>
          <w:szCs w:val="22"/>
        </w:rPr>
        <w:t>No habiendo nada más que agregar, se da por terminada la presente, siendo las dieciocho horas con treinta minutos del día de su fecha, surtiendo todos los efectos legales a los que haya lugar.</w:t>
      </w:r>
    </w:p>
    <w:p w14:paraId="6CBAF374" w14:textId="3C5603A2" w:rsidR="00595E35" w:rsidRPr="006B25AE" w:rsidRDefault="008F7588" w:rsidP="008F7588">
      <w:pPr>
        <w:ind w:left="851" w:right="899"/>
        <w:jc w:val="both"/>
        <w:rPr>
          <w:rFonts w:ascii="Palatino Linotype" w:eastAsia="Palatino Linotype" w:hAnsi="Palatino Linotype" w:cs="Palatino Linotype"/>
          <w:bCs/>
          <w:i/>
          <w:sz w:val="22"/>
          <w:szCs w:val="22"/>
        </w:rPr>
      </w:pPr>
      <w:r w:rsidRPr="006B25AE">
        <w:rPr>
          <w:rFonts w:ascii="Palatino Linotype" w:eastAsia="Palatino Linotype" w:hAnsi="Palatino Linotype" w:cs="Palatino Linotype"/>
          <w:bCs/>
          <w:i/>
          <w:sz w:val="22"/>
          <w:szCs w:val="22"/>
        </w:rPr>
        <w:t>…</w:t>
      </w:r>
      <w:r w:rsidR="00615931" w:rsidRPr="006B25AE">
        <w:rPr>
          <w:rFonts w:ascii="Palatino Linotype" w:eastAsia="Palatino Linotype" w:hAnsi="Palatino Linotype" w:cs="Palatino Linotype"/>
          <w:bCs/>
          <w:i/>
          <w:sz w:val="22"/>
          <w:szCs w:val="22"/>
        </w:rPr>
        <w:t xml:space="preserve">” </w:t>
      </w:r>
      <w:r w:rsidR="00615931" w:rsidRPr="006B25AE">
        <w:rPr>
          <w:rFonts w:ascii="Palatino Linotype" w:eastAsia="Palatino Linotype" w:hAnsi="Palatino Linotype" w:cs="Palatino Linotype"/>
          <w:bCs/>
          <w:sz w:val="22"/>
          <w:szCs w:val="22"/>
        </w:rPr>
        <w:t>(Sic).</w:t>
      </w:r>
    </w:p>
    <w:p w14:paraId="6CBAF375" w14:textId="77777777" w:rsidR="00595E35" w:rsidRPr="006B25AE" w:rsidRDefault="00595E35" w:rsidP="00787F92">
      <w:pPr>
        <w:jc w:val="both"/>
        <w:rPr>
          <w:rFonts w:ascii="Palatino Linotype" w:eastAsiaTheme="minorEastAsia" w:hAnsi="Palatino Linotype" w:cstheme="minorBidi"/>
          <w:b/>
        </w:rPr>
      </w:pPr>
    </w:p>
    <w:p w14:paraId="3DE2E033" w14:textId="1FF10930" w:rsidR="00615931" w:rsidRPr="006B25AE" w:rsidRDefault="00902E8C" w:rsidP="00615931">
      <w:pPr>
        <w:spacing w:before="100" w:beforeAutospacing="1" w:after="100" w:afterAutospacing="1" w:line="360" w:lineRule="auto"/>
        <w:jc w:val="both"/>
        <w:rPr>
          <w:rFonts w:ascii="Palatino Linotype" w:eastAsiaTheme="minorEastAsia" w:hAnsi="Palatino Linotype" w:cstheme="minorBidi"/>
          <w:b/>
        </w:rPr>
      </w:pPr>
      <w:r w:rsidRPr="006B25AE">
        <w:rPr>
          <w:rFonts w:ascii="Palatino Linotype" w:eastAsiaTheme="minorEastAsia" w:hAnsi="Palatino Linotype" w:cstheme="minorBidi"/>
        </w:rPr>
        <w:t xml:space="preserve">Dicho </w:t>
      </w:r>
      <w:r w:rsidR="00615931" w:rsidRPr="006B25AE">
        <w:rPr>
          <w:rFonts w:ascii="Palatino Linotype" w:eastAsiaTheme="minorEastAsia" w:hAnsi="Palatino Linotype" w:cstheme="minorBidi"/>
        </w:rPr>
        <w:t>Acuerdo</w:t>
      </w:r>
      <w:r w:rsidRPr="006B25AE">
        <w:rPr>
          <w:rFonts w:ascii="Palatino Linotype" w:eastAsiaTheme="minorEastAsia" w:hAnsi="Palatino Linotype" w:cstheme="minorBidi"/>
        </w:rPr>
        <w:t xml:space="preserve"> de celebración de Conciliación, fue notificado </w:t>
      </w:r>
      <w:r w:rsidR="00615931" w:rsidRPr="006B25AE">
        <w:rPr>
          <w:rFonts w:ascii="Palatino Linotype" w:eastAsiaTheme="minorEastAsia" w:hAnsi="Palatino Linotype" w:cstheme="minorBidi"/>
        </w:rPr>
        <w:t xml:space="preserve">a las partes para ambos Recursos de Revisión acumulados en fecha </w:t>
      </w:r>
      <w:r w:rsidR="00615931" w:rsidRPr="006B25AE">
        <w:rPr>
          <w:rFonts w:ascii="Palatino Linotype" w:eastAsiaTheme="minorEastAsia" w:hAnsi="Palatino Linotype" w:cstheme="minorBidi"/>
          <w:b/>
        </w:rPr>
        <w:t xml:space="preserve">tres de </w:t>
      </w:r>
      <w:r w:rsidR="00F21D0F" w:rsidRPr="006B25AE">
        <w:rPr>
          <w:rFonts w:ascii="Palatino Linotype" w:eastAsiaTheme="minorEastAsia" w:hAnsi="Palatino Linotype" w:cstheme="minorBidi"/>
          <w:b/>
        </w:rPr>
        <w:t>agosto</w:t>
      </w:r>
      <w:r w:rsidR="00615931" w:rsidRPr="006B25AE">
        <w:rPr>
          <w:rFonts w:ascii="Palatino Linotype" w:eastAsiaTheme="minorEastAsia" w:hAnsi="Palatino Linotype" w:cstheme="minorBidi"/>
          <w:b/>
        </w:rPr>
        <w:t xml:space="preserve"> de dos mil veintidós. </w:t>
      </w:r>
    </w:p>
    <w:p w14:paraId="05BE8285" w14:textId="687B93D5" w:rsidR="00500677" w:rsidRPr="006B25AE" w:rsidRDefault="00885596" w:rsidP="00C25998">
      <w:pPr>
        <w:spacing w:line="360" w:lineRule="auto"/>
        <w:jc w:val="both"/>
        <w:rPr>
          <w:rFonts w:ascii="Palatino Linotype" w:eastAsia="Palatino Linotype" w:hAnsi="Palatino Linotype" w:cs="Palatino Linotype"/>
          <w:b/>
          <w:lang w:val="es-MX" w:eastAsia="es-MX"/>
        </w:rPr>
      </w:pPr>
      <w:r w:rsidRPr="006B25AE">
        <w:rPr>
          <w:rFonts w:ascii="Palatino Linotype" w:eastAsia="Palatino Linotype" w:hAnsi="Palatino Linotype" w:cs="Palatino Linotype"/>
          <w:b/>
          <w:sz w:val="28"/>
          <w:szCs w:val="28"/>
          <w:lang w:val="es-MX" w:eastAsia="es-MX"/>
        </w:rPr>
        <w:t>f</w:t>
      </w:r>
      <w:r w:rsidR="00500677" w:rsidRPr="006B25AE">
        <w:rPr>
          <w:rFonts w:ascii="Palatino Linotype" w:eastAsia="Palatino Linotype" w:hAnsi="Palatino Linotype" w:cs="Palatino Linotype"/>
          <w:b/>
          <w:sz w:val="28"/>
          <w:szCs w:val="28"/>
          <w:lang w:val="es-MX" w:eastAsia="es-MX"/>
        </w:rPr>
        <w:t xml:space="preserve">) </w:t>
      </w:r>
      <w:r w:rsidR="00500677" w:rsidRPr="006B25AE">
        <w:rPr>
          <w:rFonts w:ascii="Palatino Linotype" w:eastAsia="Palatino Linotype" w:hAnsi="Palatino Linotype" w:cs="Palatino Linotype"/>
          <w:b/>
          <w:lang w:val="es-MX" w:eastAsia="es-MX"/>
        </w:rPr>
        <w:t>D</w:t>
      </w:r>
      <w:r w:rsidR="00CC0C74" w:rsidRPr="006B25AE">
        <w:rPr>
          <w:rFonts w:ascii="Palatino Linotype" w:eastAsia="Palatino Linotype" w:hAnsi="Palatino Linotype" w:cs="Palatino Linotype"/>
          <w:b/>
          <w:lang w:val="es-MX" w:eastAsia="es-MX"/>
        </w:rPr>
        <w:t>e</w:t>
      </w:r>
      <w:r w:rsidR="00500677" w:rsidRPr="006B25AE">
        <w:rPr>
          <w:rFonts w:ascii="Palatino Linotype" w:eastAsia="Palatino Linotype" w:hAnsi="Palatino Linotype" w:cs="Palatino Linotype"/>
          <w:b/>
          <w:lang w:val="es-MX" w:eastAsia="es-MX"/>
        </w:rPr>
        <w:t>l</w:t>
      </w:r>
      <w:r w:rsidR="00CC0C74" w:rsidRPr="006B25AE">
        <w:rPr>
          <w:rFonts w:ascii="Palatino Linotype" w:eastAsia="Palatino Linotype" w:hAnsi="Palatino Linotype" w:cs="Palatino Linotype"/>
          <w:b/>
          <w:lang w:val="es-MX" w:eastAsia="es-MX"/>
        </w:rPr>
        <w:t xml:space="preserve"> </w:t>
      </w:r>
      <w:r w:rsidRPr="006B25AE">
        <w:rPr>
          <w:rFonts w:ascii="Palatino Linotype" w:eastAsia="Palatino Linotype" w:hAnsi="Palatino Linotype" w:cs="Palatino Linotype"/>
          <w:b/>
          <w:lang w:val="es-MX" w:eastAsia="es-MX"/>
        </w:rPr>
        <w:t>Desistimiento de LA RECURRENTE</w:t>
      </w:r>
    </w:p>
    <w:p w14:paraId="68B2B96A" w14:textId="68ECF763" w:rsidR="003F1853" w:rsidRPr="006B25AE" w:rsidRDefault="00F21D0F" w:rsidP="00C25998">
      <w:pPr>
        <w:spacing w:after="100" w:afterAutospacing="1" w:line="360" w:lineRule="auto"/>
        <w:jc w:val="both"/>
        <w:rPr>
          <w:rFonts w:ascii="Palatino Linotype" w:eastAsiaTheme="minorEastAsia" w:hAnsi="Palatino Linotype" w:cstheme="minorBidi"/>
        </w:rPr>
      </w:pPr>
      <w:r w:rsidRPr="006B25AE">
        <w:rPr>
          <w:rFonts w:ascii="Palatino Linotype" w:eastAsiaTheme="minorEastAsia" w:hAnsi="Palatino Linotype" w:cstheme="minorBidi"/>
        </w:rPr>
        <w:t xml:space="preserve">El </w:t>
      </w:r>
      <w:r w:rsidRPr="006B25AE">
        <w:rPr>
          <w:rFonts w:ascii="Palatino Linotype" w:eastAsiaTheme="minorEastAsia" w:hAnsi="Palatino Linotype" w:cstheme="minorBidi"/>
          <w:b/>
        </w:rPr>
        <w:t>veintidós de julio de dos mil veintidós</w:t>
      </w:r>
      <w:r w:rsidRPr="006B25AE">
        <w:rPr>
          <w:rFonts w:ascii="Palatino Linotype" w:eastAsiaTheme="minorEastAsia" w:hAnsi="Palatino Linotype" w:cstheme="minorBidi"/>
        </w:rPr>
        <w:t xml:space="preserve"> se tuvo por presentado el desistimiento de la particular, </w:t>
      </w:r>
      <w:r w:rsidR="003F1853" w:rsidRPr="006B25AE">
        <w:rPr>
          <w:rFonts w:ascii="Palatino Linotype" w:eastAsiaTheme="minorEastAsia" w:hAnsi="Palatino Linotype" w:cstheme="minorBidi"/>
        </w:rPr>
        <w:t xml:space="preserve">señalando para tal efecto lo siguiente: </w:t>
      </w:r>
    </w:p>
    <w:p w14:paraId="33740146" w14:textId="77777777" w:rsidR="003F1853" w:rsidRPr="006B25AE" w:rsidRDefault="003F1853" w:rsidP="003F1853">
      <w:pPr>
        <w:ind w:left="1843" w:right="899"/>
        <w:jc w:val="both"/>
        <w:rPr>
          <w:rFonts w:ascii="Palatino Linotype" w:eastAsiaTheme="minorEastAsia" w:hAnsi="Palatino Linotype" w:cstheme="minorBidi"/>
          <w:i/>
        </w:rPr>
      </w:pPr>
      <w:r w:rsidRPr="006B25AE">
        <w:rPr>
          <w:rFonts w:ascii="Palatino Linotype" w:eastAsiaTheme="minorEastAsia" w:hAnsi="Palatino Linotype" w:cstheme="minorBidi"/>
          <w:i/>
        </w:rPr>
        <w:t>“Folio de la solicitud: 00317/ISSEMYM/IP/2022</w:t>
      </w:r>
    </w:p>
    <w:p w14:paraId="0461A7E9" w14:textId="77777777" w:rsidR="003F1853" w:rsidRPr="006B25AE" w:rsidRDefault="003F1853" w:rsidP="003F1853">
      <w:pPr>
        <w:ind w:left="1843" w:right="899"/>
        <w:jc w:val="both"/>
        <w:rPr>
          <w:rFonts w:ascii="Palatino Linotype" w:eastAsiaTheme="minorEastAsia" w:hAnsi="Palatino Linotype" w:cstheme="minorBidi"/>
          <w:i/>
        </w:rPr>
      </w:pPr>
      <w:r w:rsidRPr="006B25AE">
        <w:rPr>
          <w:rFonts w:ascii="Palatino Linotype" w:eastAsiaTheme="minorEastAsia" w:hAnsi="Palatino Linotype" w:cstheme="minorBidi"/>
          <w:b/>
          <w:i/>
          <w:u w:val="single"/>
        </w:rPr>
        <w:t>Ya no necesitaba el documento</w:t>
      </w:r>
      <w:r w:rsidRPr="006B25AE">
        <w:rPr>
          <w:rFonts w:ascii="Palatino Linotype" w:eastAsiaTheme="minorEastAsia" w:hAnsi="Palatino Linotype" w:cstheme="minorBidi"/>
          <w:i/>
        </w:rPr>
        <w:t>.</w:t>
      </w:r>
    </w:p>
    <w:p w14:paraId="31734214" w14:textId="77777777" w:rsidR="003F1853" w:rsidRPr="006B25AE" w:rsidRDefault="003F1853" w:rsidP="003F1853">
      <w:pPr>
        <w:ind w:left="1843" w:right="899"/>
        <w:jc w:val="both"/>
        <w:rPr>
          <w:rFonts w:ascii="Palatino Linotype" w:eastAsiaTheme="minorEastAsia" w:hAnsi="Palatino Linotype" w:cstheme="minorBidi"/>
          <w:i/>
        </w:rPr>
      </w:pPr>
      <w:r w:rsidRPr="006B25AE">
        <w:rPr>
          <w:rFonts w:ascii="Palatino Linotype" w:eastAsiaTheme="minorEastAsia" w:hAnsi="Palatino Linotype" w:cstheme="minorBidi"/>
          <w:i/>
        </w:rPr>
        <w:t>ATENTAMENTE</w:t>
      </w:r>
    </w:p>
    <w:p w14:paraId="65DB79B6" w14:textId="0C6F53DB" w:rsidR="003F1853" w:rsidRPr="006B25AE" w:rsidRDefault="003F1853" w:rsidP="003F1853">
      <w:pPr>
        <w:ind w:left="1843" w:right="899"/>
        <w:jc w:val="both"/>
        <w:rPr>
          <w:rFonts w:ascii="Palatino Linotype" w:eastAsiaTheme="minorEastAsia" w:hAnsi="Palatino Linotype" w:cstheme="minorBidi"/>
          <w:i/>
        </w:rPr>
      </w:pPr>
      <w:r w:rsidRPr="006B25AE">
        <w:rPr>
          <w:rFonts w:ascii="Palatino Linotype" w:eastAsiaTheme="minorEastAsia" w:hAnsi="Palatino Linotype" w:cstheme="minorBidi"/>
          <w:i/>
        </w:rPr>
        <w:t>…” (Sic).</w:t>
      </w:r>
    </w:p>
    <w:p w14:paraId="44961B04" w14:textId="77777777" w:rsidR="003F1853" w:rsidRPr="006B25AE" w:rsidRDefault="003F1853" w:rsidP="006C1BFB">
      <w:pPr>
        <w:spacing w:line="360" w:lineRule="auto"/>
        <w:jc w:val="both"/>
        <w:rPr>
          <w:rFonts w:ascii="Palatino Linotype" w:eastAsia="Palatino Linotype" w:hAnsi="Palatino Linotype" w:cs="Palatino Linotype"/>
          <w:b/>
          <w:sz w:val="28"/>
          <w:szCs w:val="28"/>
          <w:lang w:val="es-MX" w:eastAsia="es-MX"/>
        </w:rPr>
      </w:pPr>
    </w:p>
    <w:p w14:paraId="2F467C20" w14:textId="1518047F" w:rsidR="006C1BFB" w:rsidRPr="006B25AE" w:rsidRDefault="00885596" w:rsidP="006C1BFB">
      <w:pPr>
        <w:spacing w:line="360" w:lineRule="auto"/>
        <w:jc w:val="both"/>
        <w:rPr>
          <w:rFonts w:ascii="Palatino Linotype" w:eastAsia="Palatino Linotype" w:hAnsi="Palatino Linotype" w:cs="Palatino Linotype"/>
          <w:b/>
          <w:lang w:val="es-MX" w:eastAsia="es-MX"/>
        </w:rPr>
      </w:pPr>
      <w:r w:rsidRPr="006B25AE">
        <w:rPr>
          <w:rFonts w:ascii="Palatino Linotype" w:eastAsia="Palatino Linotype" w:hAnsi="Palatino Linotype" w:cs="Palatino Linotype"/>
          <w:b/>
          <w:sz w:val="28"/>
          <w:szCs w:val="28"/>
          <w:lang w:val="es-MX" w:eastAsia="es-MX"/>
        </w:rPr>
        <w:t>g</w:t>
      </w:r>
      <w:r w:rsidR="006C1BFB" w:rsidRPr="006B25AE">
        <w:rPr>
          <w:rFonts w:ascii="Palatino Linotype" w:eastAsia="Palatino Linotype" w:hAnsi="Palatino Linotype" w:cs="Palatino Linotype"/>
          <w:b/>
          <w:sz w:val="28"/>
          <w:szCs w:val="28"/>
          <w:lang w:val="es-MX" w:eastAsia="es-MX"/>
        </w:rPr>
        <w:t xml:space="preserve">) </w:t>
      </w:r>
      <w:r w:rsidR="006C1BFB" w:rsidRPr="006B25AE">
        <w:rPr>
          <w:rFonts w:ascii="Palatino Linotype" w:eastAsia="Palatino Linotype" w:hAnsi="Palatino Linotype" w:cs="Palatino Linotype"/>
          <w:b/>
          <w:lang w:val="es-MX" w:eastAsia="es-MX"/>
        </w:rPr>
        <w:t>Cierre de Instrucción</w:t>
      </w:r>
    </w:p>
    <w:p w14:paraId="3E14A1CE" w14:textId="7A25F9B9" w:rsidR="006C1BFB" w:rsidRPr="006B25AE" w:rsidRDefault="006C1BFB" w:rsidP="006C1BFB">
      <w:pPr>
        <w:spacing w:line="360" w:lineRule="auto"/>
        <w:jc w:val="both"/>
        <w:rPr>
          <w:rFonts w:ascii="Palatino Linotype" w:eastAsia="Palatino Linotype" w:hAnsi="Palatino Linotype" w:cs="Palatino Linotype"/>
          <w:lang w:val="es-MX" w:eastAsia="es-MX"/>
        </w:rPr>
      </w:pPr>
      <w:r w:rsidRPr="006B25AE">
        <w:rPr>
          <w:rFonts w:ascii="Palatino Linotype" w:eastAsia="Palatino Linotype" w:hAnsi="Palatino Linotype" w:cs="Palatino Linotype"/>
          <w:lang w:val="es-MX" w:eastAsia="es-MX"/>
        </w:rPr>
        <w:t xml:space="preserve">Por lo que, una vez analizado el estado procesal que guardaba </w:t>
      </w:r>
      <w:r w:rsidR="003F1853" w:rsidRPr="006B25AE">
        <w:rPr>
          <w:rFonts w:ascii="Palatino Linotype" w:eastAsia="Palatino Linotype" w:hAnsi="Palatino Linotype" w:cs="Palatino Linotype"/>
          <w:lang w:val="es-MX" w:eastAsia="es-MX"/>
        </w:rPr>
        <w:t>el</w:t>
      </w:r>
      <w:r w:rsidRPr="006B25AE">
        <w:rPr>
          <w:rFonts w:ascii="Palatino Linotype" w:eastAsia="Palatino Linotype" w:hAnsi="Palatino Linotype" w:cs="Palatino Linotype"/>
          <w:lang w:val="es-MX" w:eastAsia="es-MX"/>
        </w:rPr>
        <w:t xml:space="preserve"> expediente, en fecha </w:t>
      </w:r>
      <w:r w:rsidR="00DF32DC">
        <w:rPr>
          <w:rFonts w:ascii="Palatino Linotype" w:eastAsia="Palatino Linotype" w:hAnsi="Palatino Linotype" w:cs="Palatino Linotype"/>
          <w:b/>
          <w:lang w:val="es-MX" w:eastAsia="es-MX"/>
        </w:rPr>
        <w:t>cinco</w:t>
      </w:r>
      <w:r w:rsidR="003F1853" w:rsidRPr="006B25AE">
        <w:rPr>
          <w:rFonts w:ascii="Palatino Linotype" w:eastAsia="Palatino Linotype" w:hAnsi="Palatino Linotype" w:cs="Palatino Linotype"/>
          <w:b/>
          <w:lang w:val="es-MX" w:eastAsia="es-MX"/>
        </w:rPr>
        <w:t xml:space="preserve"> de agosto </w:t>
      </w:r>
      <w:r w:rsidRPr="006B25AE">
        <w:rPr>
          <w:rFonts w:ascii="Palatino Linotype" w:eastAsia="Palatino Linotype" w:hAnsi="Palatino Linotype" w:cs="Palatino Linotype"/>
          <w:b/>
          <w:lang w:val="es-MX" w:eastAsia="es-MX"/>
        </w:rPr>
        <w:t>de dos mil veintidós</w:t>
      </w:r>
      <w:r w:rsidRPr="006B25AE">
        <w:rPr>
          <w:rFonts w:ascii="Palatino Linotype" w:eastAsia="Palatino Linotype" w:hAnsi="Palatino Linotype" w:cs="Palatino Linotype"/>
          <w:lang w:val="es-MX" w:eastAsia="es-MX"/>
        </w:rPr>
        <w:t xml:space="preserve">, la </w:t>
      </w:r>
      <w:r w:rsidRPr="006B25AE">
        <w:rPr>
          <w:rFonts w:ascii="Palatino Linotype" w:eastAsia="Palatino Linotype" w:hAnsi="Palatino Linotype" w:cs="Palatino Linotype"/>
          <w:b/>
          <w:lang w:val="es-MX" w:eastAsia="es-MX"/>
        </w:rPr>
        <w:t xml:space="preserve">Comisionada Sharon Christina Morales Martínez </w:t>
      </w:r>
      <w:r w:rsidRPr="006B25AE">
        <w:rPr>
          <w:rFonts w:ascii="Palatino Linotype" w:eastAsia="Palatino Linotype" w:hAnsi="Palatino Linotype" w:cs="Palatino Linotype"/>
          <w:lang w:val="es-MX" w:eastAsia="es-MX"/>
        </w:rPr>
        <w:t>acordó el cierre de instrucción, así como la remisión de los mismos, a efecto de ser resueltos, de conformidad con lo establecido en el artículo 185 fracciones VI y VIII de la Ley de Transparencia y Acceso a la Información Pública de</w:t>
      </w:r>
      <w:r w:rsidR="006021D2" w:rsidRPr="006B25AE">
        <w:rPr>
          <w:rFonts w:ascii="Palatino Linotype" w:eastAsia="Palatino Linotype" w:hAnsi="Palatino Linotype" w:cs="Palatino Linotype"/>
          <w:lang w:val="es-MX" w:eastAsia="es-MX"/>
        </w:rPr>
        <w:t xml:space="preserve">l Estado de México y Municipios, </w:t>
      </w:r>
      <w:r w:rsidR="006021D2" w:rsidRPr="006B25AE">
        <w:rPr>
          <w:rFonts w:ascii="Palatino Linotype" w:hAnsi="Palatino Linotype" w:cs="Arial"/>
          <w:color w:val="000000"/>
          <w:lang w:val="es-MX" w:eastAsia="es-MX"/>
        </w:rPr>
        <w:t>actualizando para tal efecto el artículo 112 de la Ley de Protección de Datos Personales en Posesión de Sujetos Obligados del Estado de México y Municipios.</w:t>
      </w:r>
      <w:r w:rsidRPr="006B25AE">
        <w:rPr>
          <w:rFonts w:ascii="Palatino Linotype" w:eastAsia="Palatino Linotype" w:hAnsi="Palatino Linotype" w:cs="Palatino Linotype"/>
          <w:lang w:val="es-MX" w:eastAsia="es-MX"/>
        </w:rPr>
        <w:t xml:space="preserve"> y,</w:t>
      </w:r>
    </w:p>
    <w:p w14:paraId="6CBAF378" w14:textId="1BFAD32F" w:rsidR="005729C5" w:rsidRPr="006B25AE" w:rsidRDefault="005729C5" w:rsidP="00787F92">
      <w:pPr>
        <w:jc w:val="center"/>
        <w:rPr>
          <w:rFonts w:ascii="Palatino Linotype" w:hAnsi="Palatino Linotype"/>
          <w:b/>
          <w:bCs/>
          <w:spacing w:val="60"/>
          <w:sz w:val="28"/>
          <w:szCs w:val="28"/>
          <w:lang w:val="es-ES_tradnl"/>
        </w:rPr>
      </w:pPr>
      <w:r w:rsidRPr="006B25AE">
        <w:rPr>
          <w:rFonts w:ascii="Palatino Linotype" w:hAnsi="Palatino Linotype"/>
          <w:b/>
          <w:bCs/>
          <w:spacing w:val="60"/>
          <w:sz w:val="28"/>
          <w:szCs w:val="28"/>
          <w:lang w:val="es-ES_tradnl"/>
        </w:rPr>
        <w:t>CONSIDERANDO</w:t>
      </w:r>
    </w:p>
    <w:p w14:paraId="6CBAF379" w14:textId="77777777" w:rsidR="00787F92" w:rsidRPr="006B25AE" w:rsidRDefault="00787F92" w:rsidP="00787F92">
      <w:pPr>
        <w:tabs>
          <w:tab w:val="left" w:pos="5143"/>
        </w:tabs>
        <w:rPr>
          <w:rFonts w:ascii="Palatino Linotype" w:hAnsi="Palatino Linotype"/>
          <w:b/>
          <w:bCs/>
          <w:spacing w:val="60"/>
          <w:sz w:val="28"/>
          <w:szCs w:val="28"/>
          <w:lang w:val="es-ES_tradnl"/>
        </w:rPr>
      </w:pPr>
      <w:r w:rsidRPr="006B25AE">
        <w:rPr>
          <w:rFonts w:ascii="Palatino Linotype" w:hAnsi="Palatino Linotype"/>
          <w:b/>
          <w:bCs/>
          <w:spacing w:val="60"/>
          <w:sz w:val="28"/>
          <w:szCs w:val="28"/>
          <w:lang w:val="es-ES_tradnl"/>
        </w:rPr>
        <w:tab/>
      </w:r>
    </w:p>
    <w:p w14:paraId="26A95F32" w14:textId="77777777" w:rsidR="00084544" w:rsidRPr="006B25AE" w:rsidRDefault="005729C5" w:rsidP="003E6611">
      <w:pPr>
        <w:widowControl w:val="0"/>
        <w:tabs>
          <w:tab w:val="left" w:pos="1701"/>
        </w:tabs>
        <w:autoSpaceDE w:val="0"/>
        <w:autoSpaceDN w:val="0"/>
        <w:adjustRightInd w:val="0"/>
        <w:spacing w:line="360" w:lineRule="auto"/>
        <w:jc w:val="both"/>
        <w:rPr>
          <w:rFonts w:ascii="Palatino Linotype" w:hAnsi="Palatino Linotype"/>
          <w:b/>
        </w:rPr>
      </w:pPr>
      <w:r w:rsidRPr="006B25AE">
        <w:rPr>
          <w:rFonts w:ascii="Palatino Linotype" w:hAnsi="Palatino Linotype"/>
          <w:b/>
          <w:sz w:val="28"/>
          <w:szCs w:val="28"/>
        </w:rPr>
        <w:t>PRIMERO.</w:t>
      </w:r>
      <w:r w:rsidRPr="006B25AE">
        <w:rPr>
          <w:rFonts w:ascii="Palatino Linotype" w:hAnsi="Palatino Linotype"/>
          <w:b/>
        </w:rPr>
        <w:t xml:space="preserve"> Competencia</w:t>
      </w:r>
      <w:r w:rsidRPr="006B25AE">
        <w:rPr>
          <w:rFonts w:ascii="Palatino Linotype" w:hAnsi="Palatino Linotype"/>
        </w:rPr>
        <w:t>.</w:t>
      </w:r>
      <w:r w:rsidRPr="006B25AE">
        <w:rPr>
          <w:rFonts w:ascii="Palatino Linotype" w:hAnsi="Palatino Linotype"/>
          <w:b/>
        </w:rPr>
        <w:t xml:space="preserve"> </w:t>
      </w:r>
    </w:p>
    <w:p w14:paraId="6334D63D" w14:textId="4AB5C4D3" w:rsidR="00C77AC9" w:rsidRPr="006B25AE" w:rsidRDefault="00C77AC9" w:rsidP="003E6611">
      <w:pPr>
        <w:widowControl w:val="0"/>
        <w:tabs>
          <w:tab w:val="left" w:pos="1701"/>
        </w:tabs>
        <w:autoSpaceDE w:val="0"/>
        <w:autoSpaceDN w:val="0"/>
        <w:adjustRightInd w:val="0"/>
        <w:spacing w:line="360" w:lineRule="auto"/>
        <w:jc w:val="both"/>
        <w:rPr>
          <w:rFonts w:ascii="Palatino Linotype" w:hAnsi="Palatino Linotype" w:cs="Arial"/>
        </w:rPr>
      </w:pPr>
      <w:r w:rsidRPr="006B25AE">
        <w:rPr>
          <w:rFonts w:ascii="Palatino Linotype" w:hAnsi="Palatino Linotype"/>
        </w:rPr>
        <w:t xml:space="preserve">Este Instituto de Transparencia, Acceso a la Información Pública y Protección de Datos Personales del Estado de México y Municipios, es competente para conocer y resolver el presente </w:t>
      </w:r>
      <w:r w:rsidR="00084544" w:rsidRPr="006B25AE">
        <w:rPr>
          <w:rFonts w:ascii="Palatino Linotype" w:hAnsi="Palatino Linotype"/>
        </w:rPr>
        <w:t>R</w:t>
      </w:r>
      <w:r w:rsidRPr="006B25AE">
        <w:rPr>
          <w:rFonts w:ascii="Palatino Linotype" w:hAnsi="Palatino Linotype"/>
        </w:rPr>
        <w:t xml:space="preserve">ecurso de </w:t>
      </w:r>
      <w:r w:rsidR="00084544" w:rsidRPr="006B25AE">
        <w:rPr>
          <w:rFonts w:ascii="Palatino Linotype" w:hAnsi="Palatino Linotype"/>
        </w:rPr>
        <w:t>R</w:t>
      </w:r>
      <w:r w:rsidRPr="006B25AE">
        <w:rPr>
          <w:rFonts w:ascii="Palatino Linotype" w:hAnsi="Palatino Linotype"/>
        </w:rPr>
        <w:t xml:space="preserve">evisión, conforme a lo dispuesto en los artículos 6, Apartado A de la Constitución Política de los Estados Unidos Mexicanos; 5, párrafos </w:t>
      </w:r>
      <w:r w:rsidRPr="006B25AE">
        <w:rPr>
          <w:rFonts w:ascii="Palatino Linotype" w:eastAsia="Calibri" w:hAnsi="Palatino Linotype" w:cs="Arial"/>
          <w:color w:val="000000" w:themeColor="text1"/>
          <w:lang w:val="es-ES_tradnl"/>
        </w:rPr>
        <w:t>trigésimo, trigésimo primero y trigésimo segundo</w:t>
      </w:r>
      <w:r w:rsidRPr="006B25AE">
        <w:rPr>
          <w:rFonts w:ascii="Palatino Linotype" w:hAnsi="Palatino Linotype"/>
        </w:rPr>
        <w:t>, fracciones IV y V de la Constitución Política del Estado Libre y Soberano de México; 2 fracción II, 13, 29, 36, fracciones I y II, 176, 178, 179, 181 párrafo tercero y 185 de la Ley de Transparencia y Acceso a la Información Pública del Estado de México y Municipios</w:t>
      </w:r>
      <w:r w:rsidRPr="006B25AE">
        <w:rPr>
          <w:rFonts w:ascii="Palatino Linotype" w:hAnsi="Palatino Linotype" w:cs="Arial"/>
        </w:rPr>
        <w:t>; y 9, fracciones I y XXIV y 11 del Reglamento Interior del Instituto de Transparencia, Acceso a la Información Pública y Protección de Datos Personales del Estado de México y Municipios.</w:t>
      </w:r>
    </w:p>
    <w:p w14:paraId="14E6CB05" w14:textId="77777777" w:rsidR="00A54F4E" w:rsidRPr="006B25AE" w:rsidRDefault="00A54F4E" w:rsidP="003E6611">
      <w:pPr>
        <w:widowControl w:val="0"/>
        <w:tabs>
          <w:tab w:val="left" w:pos="1701"/>
        </w:tabs>
        <w:autoSpaceDE w:val="0"/>
        <w:autoSpaceDN w:val="0"/>
        <w:adjustRightInd w:val="0"/>
        <w:spacing w:line="360" w:lineRule="auto"/>
        <w:jc w:val="both"/>
        <w:rPr>
          <w:rFonts w:ascii="Palatino Linotype" w:hAnsi="Palatino Linotype" w:cs="Arial"/>
        </w:rPr>
      </w:pPr>
    </w:p>
    <w:p w14:paraId="3A4CAD51" w14:textId="7D0D0D9F" w:rsidR="00084544" w:rsidRPr="006B25AE" w:rsidRDefault="005729C5" w:rsidP="00787F92">
      <w:pPr>
        <w:pStyle w:val="Prrafodelista"/>
        <w:widowControl w:val="0"/>
        <w:autoSpaceDE w:val="0"/>
        <w:autoSpaceDN w:val="0"/>
        <w:adjustRightInd w:val="0"/>
        <w:spacing w:line="360" w:lineRule="auto"/>
        <w:ind w:left="0"/>
        <w:jc w:val="both"/>
        <w:rPr>
          <w:rFonts w:ascii="Palatino Linotype" w:hAnsi="Palatino Linotype" w:cs="Arial"/>
          <w:b/>
          <w:snapToGrid w:val="0"/>
        </w:rPr>
      </w:pPr>
      <w:r w:rsidRPr="006B25AE">
        <w:rPr>
          <w:rFonts w:ascii="Palatino Linotype" w:hAnsi="Palatino Linotype" w:cs="Arial"/>
          <w:b/>
          <w:sz w:val="28"/>
          <w:szCs w:val="28"/>
        </w:rPr>
        <w:t>SEGUNDO.</w:t>
      </w:r>
      <w:r w:rsidRPr="006B25AE">
        <w:rPr>
          <w:rFonts w:ascii="Palatino Linotype" w:hAnsi="Palatino Linotype" w:cs="Arial"/>
          <w:b/>
        </w:rPr>
        <w:t xml:space="preserve"> </w:t>
      </w:r>
      <w:r w:rsidR="002F704B" w:rsidRPr="006B25AE">
        <w:rPr>
          <w:rFonts w:ascii="Palatino Linotype" w:hAnsi="Palatino Linotype" w:cs="Arial"/>
          <w:b/>
          <w:snapToGrid w:val="0"/>
        </w:rPr>
        <w:t xml:space="preserve">Legitimación para interponer el </w:t>
      </w:r>
      <w:r w:rsidR="00084544" w:rsidRPr="006B25AE">
        <w:rPr>
          <w:rFonts w:ascii="Palatino Linotype" w:hAnsi="Palatino Linotype" w:cs="Arial"/>
          <w:b/>
          <w:snapToGrid w:val="0"/>
        </w:rPr>
        <w:t>R</w:t>
      </w:r>
      <w:r w:rsidR="002F704B" w:rsidRPr="006B25AE">
        <w:rPr>
          <w:rFonts w:ascii="Palatino Linotype" w:hAnsi="Palatino Linotype" w:cs="Arial"/>
          <w:b/>
          <w:snapToGrid w:val="0"/>
        </w:rPr>
        <w:t xml:space="preserve">ecurso de </w:t>
      </w:r>
      <w:r w:rsidR="00084544" w:rsidRPr="006B25AE">
        <w:rPr>
          <w:rFonts w:ascii="Palatino Linotype" w:hAnsi="Palatino Linotype" w:cs="Arial"/>
          <w:b/>
          <w:snapToGrid w:val="0"/>
        </w:rPr>
        <w:t>R</w:t>
      </w:r>
      <w:r w:rsidR="002F704B" w:rsidRPr="006B25AE">
        <w:rPr>
          <w:rFonts w:ascii="Palatino Linotype" w:hAnsi="Palatino Linotype" w:cs="Arial"/>
          <w:b/>
          <w:snapToGrid w:val="0"/>
        </w:rPr>
        <w:t xml:space="preserve">evisión respecto a datos de personas fallecidas. </w:t>
      </w:r>
    </w:p>
    <w:p w14:paraId="6CBAF37C" w14:textId="2AA1CE06" w:rsidR="002F704B" w:rsidRPr="006B25AE" w:rsidRDefault="002F704B" w:rsidP="00787F92">
      <w:pPr>
        <w:pStyle w:val="Prrafodelista"/>
        <w:widowControl w:val="0"/>
        <w:autoSpaceDE w:val="0"/>
        <w:autoSpaceDN w:val="0"/>
        <w:adjustRightInd w:val="0"/>
        <w:spacing w:line="360" w:lineRule="auto"/>
        <w:ind w:left="0"/>
        <w:jc w:val="both"/>
        <w:rPr>
          <w:rFonts w:ascii="Palatino Linotype" w:hAnsi="Palatino Linotype"/>
        </w:rPr>
      </w:pPr>
      <w:r w:rsidRPr="006B25AE">
        <w:rPr>
          <w:rFonts w:ascii="Palatino Linotype" w:hAnsi="Palatino Linotype"/>
        </w:rPr>
        <w:t>Para tales efectos es preciso observar lo establecido en el artículo 122, de la Ley de Protección de Datos Personales en Posesión de Sujetos Obligados del Estado de México y Municipios, el cual indica:</w:t>
      </w:r>
    </w:p>
    <w:p w14:paraId="6CBAF37D" w14:textId="77777777" w:rsidR="00787F92" w:rsidRPr="006B25AE" w:rsidRDefault="00787F92" w:rsidP="00D72852">
      <w:pPr>
        <w:pStyle w:val="Prrafodelista"/>
        <w:widowControl w:val="0"/>
        <w:autoSpaceDE w:val="0"/>
        <w:autoSpaceDN w:val="0"/>
        <w:adjustRightInd w:val="0"/>
        <w:ind w:left="0"/>
        <w:jc w:val="both"/>
        <w:rPr>
          <w:rFonts w:ascii="Palatino Linotype" w:hAnsi="Palatino Linotype" w:cs="Arial"/>
          <w:b/>
          <w:sz w:val="16"/>
        </w:rPr>
      </w:pPr>
    </w:p>
    <w:p w14:paraId="6CBAF37E" w14:textId="77777777" w:rsidR="002F704B" w:rsidRPr="006B25AE" w:rsidRDefault="002F704B" w:rsidP="00D72852">
      <w:pPr>
        <w:ind w:left="851" w:right="899"/>
        <w:jc w:val="both"/>
        <w:rPr>
          <w:rFonts w:ascii="Palatino Linotype" w:hAnsi="Palatino Linotype" w:cs="Arial"/>
          <w:i/>
          <w:sz w:val="22"/>
          <w:szCs w:val="22"/>
          <w:lang w:val="es-MX"/>
        </w:rPr>
      </w:pPr>
      <w:r w:rsidRPr="006B25AE">
        <w:rPr>
          <w:rFonts w:ascii="Palatino Linotype" w:hAnsi="Palatino Linotype" w:cs="Arial"/>
          <w:i/>
          <w:sz w:val="22"/>
          <w:szCs w:val="22"/>
          <w:lang w:val="es-MX"/>
        </w:rPr>
        <w:t>“</w:t>
      </w:r>
      <w:r w:rsidRPr="006B25AE">
        <w:rPr>
          <w:rFonts w:ascii="Palatino Linotype" w:hAnsi="Palatino Linotype" w:cs="Arial"/>
          <w:b/>
          <w:i/>
          <w:sz w:val="22"/>
          <w:szCs w:val="22"/>
          <w:lang w:val="es-MX"/>
        </w:rPr>
        <w:t>Interposición respecto a datos de personas fallecidas</w:t>
      </w:r>
      <w:r w:rsidRPr="006B25AE">
        <w:rPr>
          <w:rFonts w:ascii="Palatino Linotype" w:hAnsi="Palatino Linotype" w:cs="Arial"/>
          <w:i/>
          <w:sz w:val="22"/>
          <w:szCs w:val="22"/>
          <w:lang w:val="es-MX"/>
        </w:rPr>
        <w:t xml:space="preserve"> </w:t>
      </w:r>
    </w:p>
    <w:p w14:paraId="6CBAF37F" w14:textId="77777777" w:rsidR="002F704B" w:rsidRPr="006B25AE" w:rsidRDefault="002F704B" w:rsidP="00D72852">
      <w:pPr>
        <w:ind w:left="851" w:right="899"/>
        <w:jc w:val="both"/>
        <w:rPr>
          <w:rFonts w:ascii="Palatino Linotype" w:hAnsi="Palatino Linotype" w:cs="Arial"/>
          <w:i/>
          <w:sz w:val="22"/>
          <w:szCs w:val="22"/>
          <w:lang w:val="es-MX"/>
        </w:rPr>
      </w:pPr>
      <w:r w:rsidRPr="006B25AE">
        <w:rPr>
          <w:rFonts w:ascii="Palatino Linotype" w:hAnsi="Palatino Linotype" w:cs="Arial"/>
          <w:b/>
          <w:i/>
          <w:sz w:val="22"/>
          <w:szCs w:val="22"/>
          <w:lang w:val="es-MX"/>
        </w:rPr>
        <w:t>Artículo 122</w:t>
      </w:r>
      <w:r w:rsidRPr="006B25AE">
        <w:rPr>
          <w:rFonts w:ascii="Palatino Linotype" w:hAnsi="Palatino Linotype" w:cs="Arial"/>
          <w:i/>
          <w:sz w:val="22"/>
          <w:szCs w:val="22"/>
          <w:lang w:val="es-MX"/>
        </w:rPr>
        <w:t xml:space="preserve">. </w:t>
      </w:r>
      <w:r w:rsidRPr="006B25AE">
        <w:rPr>
          <w:rFonts w:ascii="Palatino Linotype" w:hAnsi="Palatino Linotype" w:cs="Arial"/>
          <w:b/>
          <w:i/>
          <w:sz w:val="22"/>
          <w:szCs w:val="22"/>
          <w:u w:val="single"/>
          <w:lang w:val="es-MX"/>
        </w:rPr>
        <w:t>La interposición de un recurso de revisión de datos personales concernientes a personas fallecidas, podrá realizarla la persona que acredite tener un interés jurídico o legítimo</w:t>
      </w:r>
      <w:r w:rsidRPr="006B25AE">
        <w:rPr>
          <w:rFonts w:ascii="Palatino Linotype" w:hAnsi="Palatino Linotype" w:cs="Arial"/>
          <w:i/>
          <w:sz w:val="22"/>
          <w:szCs w:val="22"/>
          <w:lang w:val="es-MX"/>
        </w:rPr>
        <w:t>.</w:t>
      </w:r>
    </w:p>
    <w:p w14:paraId="6CBAF380" w14:textId="77777777" w:rsidR="002F704B" w:rsidRPr="006B25AE" w:rsidRDefault="002F704B" w:rsidP="00D72852">
      <w:pPr>
        <w:ind w:left="851" w:right="899"/>
        <w:jc w:val="both"/>
        <w:rPr>
          <w:rFonts w:ascii="Palatino Linotype" w:hAnsi="Palatino Linotype" w:cs="Arial"/>
          <w:sz w:val="22"/>
          <w:szCs w:val="22"/>
          <w:lang w:eastAsia="es-MX"/>
        </w:rPr>
      </w:pPr>
      <w:r w:rsidRPr="006B25AE">
        <w:rPr>
          <w:rFonts w:ascii="Palatino Linotype" w:hAnsi="Palatino Linotype" w:cs="Arial"/>
          <w:sz w:val="22"/>
          <w:szCs w:val="22"/>
          <w:lang w:eastAsia="es-MX"/>
        </w:rPr>
        <w:t>(Énfasis añadido)</w:t>
      </w:r>
    </w:p>
    <w:p w14:paraId="6CBAF381" w14:textId="77777777" w:rsidR="002A202A" w:rsidRPr="006B25AE" w:rsidRDefault="002A202A" w:rsidP="00D72852">
      <w:pPr>
        <w:ind w:left="851" w:right="899"/>
        <w:jc w:val="both"/>
        <w:rPr>
          <w:rFonts w:ascii="Palatino Linotype" w:hAnsi="Palatino Linotype" w:cs="Arial"/>
          <w:i/>
          <w:sz w:val="22"/>
          <w:szCs w:val="22"/>
          <w:lang w:val="es-MX"/>
        </w:rPr>
      </w:pPr>
    </w:p>
    <w:p w14:paraId="6CBAF382" w14:textId="2EB200F5" w:rsidR="002F704B" w:rsidRPr="006B25AE" w:rsidRDefault="002F704B" w:rsidP="00787F92">
      <w:pPr>
        <w:widowControl w:val="0"/>
        <w:autoSpaceDE w:val="0"/>
        <w:autoSpaceDN w:val="0"/>
        <w:adjustRightInd w:val="0"/>
        <w:spacing w:line="360" w:lineRule="auto"/>
        <w:jc w:val="both"/>
        <w:rPr>
          <w:rFonts w:ascii="Palatino Linotype" w:hAnsi="Palatino Linotype" w:cs="Arial"/>
        </w:rPr>
      </w:pPr>
      <w:r w:rsidRPr="006B25AE">
        <w:rPr>
          <w:rFonts w:ascii="Palatino Linotype" w:hAnsi="Palatino Linotype" w:cs="Arial"/>
        </w:rPr>
        <w:t xml:space="preserve">Del precepto transcrito se desprende que, la interposición de </w:t>
      </w:r>
      <w:r w:rsidR="00DA67A9" w:rsidRPr="006B25AE">
        <w:rPr>
          <w:rFonts w:ascii="Palatino Linotype" w:hAnsi="Palatino Linotype" w:cs="Arial"/>
        </w:rPr>
        <w:t>R</w:t>
      </w:r>
      <w:r w:rsidRPr="006B25AE">
        <w:rPr>
          <w:rFonts w:ascii="Palatino Linotype" w:hAnsi="Palatino Linotype" w:cs="Arial"/>
        </w:rPr>
        <w:t xml:space="preserve">ecurso de </w:t>
      </w:r>
      <w:r w:rsidR="00DA67A9" w:rsidRPr="006B25AE">
        <w:rPr>
          <w:rFonts w:ascii="Palatino Linotype" w:hAnsi="Palatino Linotype" w:cs="Arial"/>
        </w:rPr>
        <w:t>R</w:t>
      </w:r>
      <w:r w:rsidRPr="006B25AE">
        <w:rPr>
          <w:rFonts w:ascii="Palatino Linotype" w:hAnsi="Palatino Linotype" w:cs="Arial"/>
        </w:rPr>
        <w:t xml:space="preserve">evisión relativo a los datos personales concernientes a personas fallecidas, podrá realizarla quien acredite tener </w:t>
      </w:r>
      <w:r w:rsidRPr="006B25AE">
        <w:rPr>
          <w:rFonts w:ascii="Palatino Linotype" w:hAnsi="Palatino Linotype" w:cs="Arial"/>
          <w:b/>
          <w:u w:val="single"/>
        </w:rPr>
        <w:t>un interés jurídico o legítimo</w:t>
      </w:r>
      <w:r w:rsidRPr="006B25AE">
        <w:rPr>
          <w:rFonts w:ascii="Palatino Linotype" w:hAnsi="Palatino Linotype" w:cs="Arial"/>
        </w:rPr>
        <w:t>.</w:t>
      </w:r>
    </w:p>
    <w:p w14:paraId="6CBAF383" w14:textId="77777777" w:rsidR="00D72852" w:rsidRPr="006B25AE" w:rsidRDefault="00D72852" w:rsidP="00787F92">
      <w:pPr>
        <w:widowControl w:val="0"/>
        <w:autoSpaceDE w:val="0"/>
        <w:autoSpaceDN w:val="0"/>
        <w:adjustRightInd w:val="0"/>
        <w:spacing w:line="360" w:lineRule="auto"/>
        <w:jc w:val="both"/>
        <w:rPr>
          <w:rFonts w:ascii="Palatino Linotype" w:hAnsi="Palatino Linotype" w:cs="Arial"/>
        </w:rPr>
      </w:pPr>
    </w:p>
    <w:p w14:paraId="6CBAF384" w14:textId="77777777" w:rsidR="002F704B" w:rsidRPr="006B25AE" w:rsidRDefault="002F704B" w:rsidP="00787F92">
      <w:pPr>
        <w:pStyle w:val="Prrafodelista"/>
        <w:widowControl w:val="0"/>
        <w:tabs>
          <w:tab w:val="left" w:pos="1701"/>
          <w:tab w:val="left" w:pos="1843"/>
        </w:tabs>
        <w:autoSpaceDE w:val="0"/>
        <w:autoSpaceDN w:val="0"/>
        <w:adjustRightInd w:val="0"/>
        <w:spacing w:line="360" w:lineRule="auto"/>
        <w:ind w:left="0"/>
        <w:jc w:val="both"/>
        <w:rPr>
          <w:rFonts w:ascii="Palatino Linotype" w:hAnsi="Palatino Linotype" w:cs="Arial"/>
        </w:rPr>
      </w:pPr>
      <w:r w:rsidRPr="006B25AE">
        <w:rPr>
          <w:rFonts w:ascii="Palatino Linotype" w:hAnsi="Palatino Linotype" w:cs="Arial"/>
        </w:rPr>
        <w:t>Así, a efecto de dar claridad respecto de los términos de interés jurídico e interés legítimo, es necesario remitirnos por una parte a la definición legal prevista el artículo 231 del Código de Procedimientos Administrativos del Estado de México, de aplicación supletoria a la Ley de Protección de Datos Personales en Posesión de Sujetos Obligados del Estado de México y Municipios, por disposición de su artículo 11; numeral que, para mayor ilustración, se transcribe a continuación:</w:t>
      </w:r>
    </w:p>
    <w:p w14:paraId="6CBAF385" w14:textId="77777777" w:rsidR="00D72852" w:rsidRPr="006B25AE" w:rsidRDefault="00D72852" w:rsidP="00D72852">
      <w:pPr>
        <w:pStyle w:val="Prrafodelista"/>
        <w:widowControl w:val="0"/>
        <w:tabs>
          <w:tab w:val="left" w:pos="1701"/>
          <w:tab w:val="left" w:pos="1843"/>
        </w:tabs>
        <w:autoSpaceDE w:val="0"/>
        <w:autoSpaceDN w:val="0"/>
        <w:adjustRightInd w:val="0"/>
        <w:ind w:left="0"/>
        <w:jc w:val="both"/>
        <w:rPr>
          <w:rFonts w:ascii="Palatino Linotype" w:hAnsi="Palatino Linotype" w:cs="Arial"/>
          <w:sz w:val="12"/>
        </w:rPr>
      </w:pPr>
    </w:p>
    <w:p w14:paraId="6CBAF386" w14:textId="77777777" w:rsidR="002F704B" w:rsidRPr="006B25AE" w:rsidRDefault="002F704B" w:rsidP="00D72852">
      <w:pPr>
        <w:ind w:left="709" w:right="899"/>
        <w:jc w:val="both"/>
        <w:rPr>
          <w:rFonts w:ascii="Palatino Linotype" w:hAnsi="Palatino Linotype" w:cs="Arial"/>
          <w:i/>
          <w:sz w:val="22"/>
          <w:szCs w:val="22"/>
          <w:lang w:val="es-MX"/>
        </w:rPr>
      </w:pPr>
      <w:r w:rsidRPr="006B25AE">
        <w:rPr>
          <w:rFonts w:ascii="Palatino Linotype" w:hAnsi="Palatino Linotype" w:cs="Arial"/>
          <w:i/>
          <w:sz w:val="22"/>
          <w:szCs w:val="22"/>
          <w:lang w:val="es-MX"/>
        </w:rPr>
        <w:t>“</w:t>
      </w:r>
      <w:r w:rsidRPr="006B25AE">
        <w:rPr>
          <w:rFonts w:ascii="Palatino Linotype" w:hAnsi="Palatino Linotype" w:cs="Arial"/>
          <w:b/>
          <w:i/>
          <w:sz w:val="22"/>
          <w:szCs w:val="22"/>
          <w:lang w:val="es-MX"/>
        </w:rPr>
        <w:t>Artículo 231</w:t>
      </w:r>
      <w:r w:rsidRPr="006B25AE">
        <w:rPr>
          <w:rFonts w:ascii="Palatino Linotype" w:hAnsi="Palatino Linotype" w:cs="Arial"/>
          <w:i/>
          <w:sz w:val="22"/>
          <w:szCs w:val="22"/>
          <w:lang w:val="es-MX"/>
        </w:rPr>
        <w:t xml:space="preserve">.- </w:t>
      </w:r>
      <w:r w:rsidRPr="006B25AE">
        <w:rPr>
          <w:rFonts w:ascii="Palatino Linotype" w:hAnsi="Palatino Linotype" w:cs="Arial"/>
          <w:b/>
          <w:i/>
          <w:sz w:val="22"/>
          <w:szCs w:val="22"/>
          <w:u w:val="single"/>
          <w:lang w:val="es-MX"/>
        </w:rPr>
        <w:t xml:space="preserve">Sólo podrán intervenir en juicio los particulares que tengan un interés jurídico o legítimo </w:t>
      </w:r>
      <w:r w:rsidRPr="006B25AE">
        <w:rPr>
          <w:rFonts w:ascii="Palatino Linotype" w:hAnsi="Palatino Linotype" w:cs="Arial"/>
          <w:i/>
          <w:sz w:val="22"/>
          <w:szCs w:val="22"/>
          <w:lang w:val="es-MX"/>
        </w:rPr>
        <w:t xml:space="preserve">que funde su pretensión. </w:t>
      </w:r>
      <w:r w:rsidRPr="006B25AE">
        <w:rPr>
          <w:rFonts w:ascii="Palatino Linotype" w:hAnsi="Palatino Linotype" w:cs="Arial"/>
          <w:b/>
          <w:i/>
          <w:sz w:val="22"/>
          <w:szCs w:val="22"/>
          <w:u w:val="single"/>
          <w:lang w:val="es-MX"/>
        </w:rPr>
        <w:t>Tienen interés jurídico los titulares de un derecho subjetivo público</w:t>
      </w:r>
      <w:r w:rsidRPr="006B25AE">
        <w:rPr>
          <w:rFonts w:ascii="Palatino Linotype" w:hAnsi="Palatino Linotype" w:cs="Arial"/>
          <w:i/>
          <w:sz w:val="22"/>
          <w:szCs w:val="22"/>
          <w:lang w:val="es-MX"/>
        </w:rPr>
        <w:t xml:space="preserve"> e </w:t>
      </w:r>
      <w:r w:rsidRPr="006B25AE">
        <w:rPr>
          <w:rFonts w:ascii="Palatino Linotype" w:hAnsi="Palatino Linotype" w:cs="Arial"/>
          <w:b/>
          <w:i/>
          <w:sz w:val="22"/>
          <w:szCs w:val="22"/>
          <w:u w:val="single"/>
          <w:lang w:val="es-MX"/>
        </w:rPr>
        <w:t>interés legítimo quienes invoquen situaciones de hecho protegidas por el orden jurídico</w:t>
      </w:r>
      <w:r w:rsidRPr="006B25AE">
        <w:rPr>
          <w:rFonts w:ascii="Palatino Linotype" w:hAnsi="Palatino Linotype" w:cs="Arial"/>
          <w:i/>
          <w:sz w:val="22"/>
          <w:szCs w:val="22"/>
          <w:lang w:val="es-MX"/>
        </w:rPr>
        <w:t xml:space="preserve">, tanto de un sujeto determinado como de los integrantes de un grupo de individuos, </w:t>
      </w:r>
      <w:r w:rsidRPr="006B25AE">
        <w:rPr>
          <w:rFonts w:ascii="Palatino Linotype" w:hAnsi="Palatino Linotype" w:cs="Arial"/>
          <w:b/>
          <w:i/>
          <w:sz w:val="22"/>
          <w:szCs w:val="22"/>
          <w:u w:val="single"/>
          <w:lang w:val="es-MX"/>
        </w:rPr>
        <w:t>diferenciados del conjunto general de la sociedad</w:t>
      </w:r>
      <w:r w:rsidRPr="006B25AE">
        <w:rPr>
          <w:rFonts w:ascii="Palatino Linotype" w:hAnsi="Palatino Linotype" w:cs="Arial"/>
          <w:i/>
          <w:sz w:val="22"/>
          <w:szCs w:val="22"/>
          <w:lang w:val="es-MX"/>
        </w:rPr>
        <w:t>.”</w:t>
      </w:r>
    </w:p>
    <w:p w14:paraId="6CBAF387" w14:textId="77777777" w:rsidR="00D72852" w:rsidRPr="006B25AE" w:rsidRDefault="00D72852" w:rsidP="00D72852">
      <w:pPr>
        <w:ind w:left="709" w:right="709"/>
        <w:jc w:val="both"/>
        <w:rPr>
          <w:rFonts w:ascii="Palatino Linotype" w:hAnsi="Palatino Linotype" w:cs="Arial"/>
          <w:i/>
          <w:sz w:val="22"/>
          <w:szCs w:val="22"/>
          <w:lang w:val="es-MX"/>
        </w:rPr>
      </w:pPr>
    </w:p>
    <w:p w14:paraId="6CBAF388" w14:textId="77777777" w:rsidR="002F704B" w:rsidRPr="006B25AE" w:rsidRDefault="002F704B" w:rsidP="00787F92">
      <w:pPr>
        <w:pStyle w:val="Prrafodelista"/>
        <w:widowControl w:val="0"/>
        <w:tabs>
          <w:tab w:val="left" w:pos="1701"/>
          <w:tab w:val="left" w:pos="1843"/>
        </w:tabs>
        <w:autoSpaceDE w:val="0"/>
        <w:autoSpaceDN w:val="0"/>
        <w:adjustRightInd w:val="0"/>
        <w:spacing w:line="360" w:lineRule="auto"/>
        <w:ind w:left="0"/>
        <w:jc w:val="both"/>
        <w:rPr>
          <w:rFonts w:ascii="Palatino Linotype" w:hAnsi="Palatino Linotype" w:cs="Arial"/>
        </w:rPr>
      </w:pPr>
      <w:r w:rsidRPr="006B25AE">
        <w:rPr>
          <w:rFonts w:ascii="Palatino Linotype" w:hAnsi="Palatino Linotype" w:cs="Arial"/>
        </w:rPr>
        <w:t xml:space="preserve">Así, al desentrañar el artículo de referencia tenemos que los elementos que integran el interés jurídico y legítimo: </w:t>
      </w:r>
    </w:p>
    <w:p w14:paraId="6CBAF38A" w14:textId="77777777" w:rsidR="002F704B" w:rsidRPr="006B25AE" w:rsidRDefault="002F704B" w:rsidP="00787F92">
      <w:pPr>
        <w:widowControl w:val="0"/>
        <w:autoSpaceDE w:val="0"/>
        <w:autoSpaceDN w:val="0"/>
        <w:adjustRightInd w:val="0"/>
        <w:spacing w:line="360" w:lineRule="auto"/>
        <w:jc w:val="both"/>
        <w:rPr>
          <w:rFonts w:ascii="Palatino Linotype" w:hAnsi="Palatino Linotype" w:cs="Arial"/>
        </w:rPr>
      </w:pPr>
      <w:r w:rsidRPr="006B25AE">
        <w:rPr>
          <w:rFonts w:ascii="Palatino Linotype" w:hAnsi="Palatino Linotype" w:cs="Arial"/>
        </w:rPr>
        <w:t xml:space="preserve">En cuanto al </w:t>
      </w:r>
      <w:r w:rsidRPr="006B25AE">
        <w:rPr>
          <w:rFonts w:ascii="Palatino Linotype" w:hAnsi="Palatino Linotype" w:cs="Arial"/>
          <w:b/>
          <w:u w:val="single"/>
        </w:rPr>
        <w:t>interés jurídico</w:t>
      </w:r>
    </w:p>
    <w:p w14:paraId="6CBAF38C" w14:textId="1395163A" w:rsidR="00D72852" w:rsidRPr="006B25AE" w:rsidRDefault="002F704B" w:rsidP="003E6611">
      <w:pPr>
        <w:pStyle w:val="Prrafodelista"/>
        <w:numPr>
          <w:ilvl w:val="0"/>
          <w:numId w:val="9"/>
        </w:numPr>
        <w:spacing w:line="360" w:lineRule="auto"/>
        <w:ind w:left="1066" w:hanging="357"/>
        <w:rPr>
          <w:rFonts w:ascii="Palatino Linotype" w:hAnsi="Palatino Linotype" w:cs="Arial"/>
        </w:rPr>
      </w:pPr>
      <w:r w:rsidRPr="006B25AE">
        <w:rPr>
          <w:rFonts w:ascii="Palatino Linotype" w:hAnsi="Palatino Linotype" w:cs="Arial"/>
          <w:b/>
        </w:rPr>
        <w:t>Titular de un derecho subjetivo público</w:t>
      </w:r>
      <w:r w:rsidRPr="006B25AE">
        <w:rPr>
          <w:rFonts w:ascii="Palatino Linotype" w:hAnsi="Palatino Linotype" w:cs="Arial"/>
        </w:rPr>
        <w:t>.</w:t>
      </w:r>
    </w:p>
    <w:p w14:paraId="49BDBFCB" w14:textId="77777777" w:rsidR="000660E0" w:rsidRPr="006B25AE" w:rsidRDefault="000660E0" w:rsidP="000660E0">
      <w:pPr>
        <w:spacing w:line="360" w:lineRule="auto"/>
        <w:rPr>
          <w:rFonts w:ascii="Palatino Linotype" w:hAnsi="Palatino Linotype" w:cs="Arial"/>
          <w:sz w:val="12"/>
        </w:rPr>
      </w:pPr>
    </w:p>
    <w:p w14:paraId="65E76650" w14:textId="2C0ADA39" w:rsidR="003E6611" w:rsidRPr="006B25AE" w:rsidRDefault="002F704B" w:rsidP="00787F92">
      <w:pPr>
        <w:widowControl w:val="0"/>
        <w:autoSpaceDE w:val="0"/>
        <w:autoSpaceDN w:val="0"/>
        <w:adjustRightInd w:val="0"/>
        <w:spacing w:line="360" w:lineRule="auto"/>
        <w:jc w:val="both"/>
        <w:rPr>
          <w:rFonts w:ascii="Palatino Linotype" w:hAnsi="Palatino Linotype" w:cs="Arial"/>
        </w:rPr>
      </w:pPr>
      <w:r w:rsidRPr="006B25AE">
        <w:rPr>
          <w:rFonts w:ascii="Palatino Linotype" w:hAnsi="Palatino Linotype" w:cs="Arial"/>
        </w:rPr>
        <w:t xml:space="preserve">Respecto al </w:t>
      </w:r>
      <w:r w:rsidRPr="006B25AE">
        <w:rPr>
          <w:rFonts w:ascii="Palatino Linotype" w:hAnsi="Palatino Linotype" w:cs="Arial"/>
          <w:b/>
          <w:u w:val="single"/>
        </w:rPr>
        <w:t>interés legítimo</w:t>
      </w:r>
    </w:p>
    <w:p w14:paraId="6CBAF38E" w14:textId="77777777" w:rsidR="002F704B" w:rsidRPr="006B25AE" w:rsidRDefault="002F704B" w:rsidP="00787F92">
      <w:pPr>
        <w:pStyle w:val="Prrafodelista"/>
        <w:numPr>
          <w:ilvl w:val="0"/>
          <w:numId w:val="9"/>
        </w:numPr>
        <w:spacing w:line="360" w:lineRule="auto"/>
        <w:rPr>
          <w:rFonts w:ascii="Palatino Linotype" w:hAnsi="Palatino Linotype" w:cs="Arial"/>
          <w:b/>
        </w:rPr>
      </w:pPr>
      <w:r w:rsidRPr="006B25AE">
        <w:rPr>
          <w:rFonts w:ascii="Palatino Linotype" w:hAnsi="Palatino Linotype" w:cs="Arial"/>
          <w:b/>
        </w:rPr>
        <w:t>Cualquier persona que invoque situaciones de hecho protegidas por el orden jurídico, y</w:t>
      </w:r>
    </w:p>
    <w:p w14:paraId="6CBAF38F" w14:textId="77777777" w:rsidR="002F704B" w:rsidRPr="006B25AE" w:rsidRDefault="002F704B" w:rsidP="00787F92">
      <w:pPr>
        <w:pStyle w:val="Prrafodelista"/>
        <w:numPr>
          <w:ilvl w:val="0"/>
          <w:numId w:val="9"/>
        </w:numPr>
        <w:spacing w:line="360" w:lineRule="auto"/>
        <w:rPr>
          <w:rFonts w:ascii="Palatino Linotype" w:hAnsi="Palatino Linotype" w:cs="Arial"/>
        </w:rPr>
      </w:pPr>
      <w:r w:rsidRPr="006B25AE">
        <w:rPr>
          <w:rFonts w:ascii="Palatino Linotype" w:hAnsi="Palatino Linotype" w:cs="Arial"/>
          <w:b/>
        </w:rPr>
        <w:t>Se diferencien del conjunto general de la sociedad</w:t>
      </w:r>
      <w:r w:rsidRPr="006B25AE">
        <w:rPr>
          <w:rFonts w:ascii="Palatino Linotype" w:hAnsi="Palatino Linotype" w:cs="Arial"/>
        </w:rPr>
        <w:t>.</w:t>
      </w:r>
    </w:p>
    <w:p w14:paraId="6CBAF390" w14:textId="77777777" w:rsidR="00D72852" w:rsidRPr="006B25AE" w:rsidRDefault="00D72852" w:rsidP="00787F92">
      <w:pPr>
        <w:widowControl w:val="0"/>
        <w:autoSpaceDE w:val="0"/>
        <w:autoSpaceDN w:val="0"/>
        <w:adjustRightInd w:val="0"/>
        <w:spacing w:line="360" w:lineRule="auto"/>
        <w:jc w:val="both"/>
        <w:rPr>
          <w:rFonts w:ascii="Palatino Linotype" w:hAnsi="Palatino Linotype" w:cs="Arial"/>
          <w:sz w:val="12"/>
          <w:lang w:eastAsia="es-MX"/>
        </w:rPr>
      </w:pPr>
    </w:p>
    <w:p w14:paraId="6CBAF391" w14:textId="77777777" w:rsidR="002F704B" w:rsidRPr="006B25AE" w:rsidRDefault="002F704B" w:rsidP="00787F92">
      <w:pPr>
        <w:widowControl w:val="0"/>
        <w:autoSpaceDE w:val="0"/>
        <w:autoSpaceDN w:val="0"/>
        <w:adjustRightInd w:val="0"/>
        <w:spacing w:line="360" w:lineRule="auto"/>
        <w:jc w:val="both"/>
        <w:rPr>
          <w:rFonts w:ascii="Palatino Linotype" w:hAnsi="Palatino Linotype" w:cs="Arial"/>
          <w:lang w:eastAsia="es-MX"/>
        </w:rPr>
      </w:pPr>
      <w:r w:rsidRPr="006B25AE">
        <w:rPr>
          <w:rFonts w:ascii="Palatino Linotype" w:hAnsi="Palatino Linotype" w:cs="Arial"/>
          <w:lang w:eastAsia="es-MX"/>
        </w:rPr>
        <w:t>Por su parte, es conveniente observar dentro del presente análisis, lo previsto en las Tesis Aisladas y Jurisprudencias con números de registros 181719, 170500, 2012364, y 2004501, de la Novena y Décima Épocas, sustentadas por el Segundo Tribunal Colegiado en Materia Civil del Segundo Circuito, así como por la Primera y Segunda Salas de la Suprema Corte de Justicia de la Nación</w:t>
      </w:r>
      <w:r w:rsidRPr="006B25AE">
        <w:rPr>
          <w:rStyle w:val="Refdenotaalpie"/>
          <w:rFonts w:ascii="Palatino Linotype" w:hAnsi="Palatino Linotype" w:cs="Arial"/>
          <w:lang w:eastAsia="es-MX"/>
        </w:rPr>
        <w:footnoteReference w:id="2"/>
      </w:r>
      <w:r w:rsidRPr="006B25AE">
        <w:rPr>
          <w:rFonts w:ascii="Palatino Linotype" w:hAnsi="Palatino Linotype" w:cs="Arial"/>
          <w:lang w:eastAsia="es-MX"/>
        </w:rPr>
        <w:t>, las cuales prevén tanto sus definiciones como los medios para acreditarlos, y cuyo rubro y texto esgrimen:</w:t>
      </w:r>
    </w:p>
    <w:p w14:paraId="6CBAF392" w14:textId="77777777" w:rsidR="00D72852" w:rsidRPr="006B25AE" w:rsidRDefault="00D72852" w:rsidP="00D72852">
      <w:pPr>
        <w:widowControl w:val="0"/>
        <w:autoSpaceDE w:val="0"/>
        <w:autoSpaceDN w:val="0"/>
        <w:adjustRightInd w:val="0"/>
        <w:jc w:val="both"/>
        <w:rPr>
          <w:rFonts w:ascii="Palatino Linotype" w:hAnsi="Palatino Linotype" w:cs="Arial"/>
          <w:lang w:eastAsia="es-MX"/>
        </w:rPr>
      </w:pPr>
    </w:p>
    <w:p w14:paraId="6CBAF393" w14:textId="77777777" w:rsidR="002F704B" w:rsidRPr="006B25AE" w:rsidRDefault="002F704B" w:rsidP="00D72852">
      <w:pPr>
        <w:ind w:left="851" w:right="899"/>
        <w:jc w:val="both"/>
        <w:rPr>
          <w:rFonts w:ascii="Palatino Linotype" w:eastAsiaTheme="minorHAnsi" w:hAnsi="Palatino Linotype" w:cs="Bookman Old Style"/>
          <w:i/>
          <w:sz w:val="22"/>
          <w:szCs w:val="20"/>
          <w:lang w:eastAsia="en-US"/>
        </w:rPr>
      </w:pPr>
      <w:r w:rsidRPr="006B25AE">
        <w:rPr>
          <w:rFonts w:ascii="Palatino Linotype" w:eastAsiaTheme="minorHAnsi" w:hAnsi="Palatino Linotype" w:cs="Bookman Old Style"/>
          <w:i/>
          <w:sz w:val="22"/>
          <w:szCs w:val="20"/>
          <w:lang w:eastAsia="en-US"/>
        </w:rPr>
        <w:t>“</w:t>
      </w:r>
      <w:r w:rsidRPr="006B25AE">
        <w:rPr>
          <w:rFonts w:ascii="Palatino Linotype" w:eastAsiaTheme="minorHAnsi" w:hAnsi="Palatino Linotype" w:cs="Bookman Old Style"/>
          <w:b/>
          <w:i/>
          <w:sz w:val="22"/>
          <w:szCs w:val="20"/>
          <w:u w:val="single"/>
          <w:lang w:eastAsia="en-US"/>
        </w:rPr>
        <w:t xml:space="preserve">INTERÉS </w:t>
      </w:r>
      <w:r w:rsidRPr="006B25AE">
        <w:rPr>
          <w:rFonts w:ascii="Palatino Linotype" w:eastAsiaTheme="minorHAnsi" w:hAnsi="Palatino Linotype" w:cs="Bookman Old Style"/>
          <w:b/>
          <w:i/>
          <w:sz w:val="22"/>
          <w:szCs w:val="20"/>
          <w:lang w:eastAsia="en-US"/>
        </w:rPr>
        <w:t>JURÍDICO</w:t>
      </w:r>
      <w:r w:rsidRPr="006B25AE">
        <w:rPr>
          <w:rFonts w:ascii="Palatino Linotype" w:eastAsiaTheme="minorHAnsi" w:hAnsi="Palatino Linotype" w:cs="Bookman Old Style"/>
          <w:b/>
          <w:i/>
          <w:sz w:val="22"/>
          <w:szCs w:val="20"/>
          <w:u w:val="single"/>
          <w:lang w:eastAsia="en-US"/>
        </w:rPr>
        <w:t>, CONCEPTO DE</w:t>
      </w:r>
      <w:r w:rsidRPr="006B25AE">
        <w:rPr>
          <w:rFonts w:ascii="Palatino Linotype" w:eastAsiaTheme="minorHAnsi" w:hAnsi="Palatino Linotype" w:cs="Bookman Old Style"/>
          <w:i/>
          <w:sz w:val="22"/>
          <w:szCs w:val="20"/>
          <w:lang w:eastAsia="en-US"/>
        </w:rPr>
        <w:t xml:space="preserve">. Tratándose del juicio de garantías, </w:t>
      </w:r>
      <w:r w:rsidRPr="006B25AE">
        <w:rPr>
          <w:rFonts w:ascii="Palatino Linotype" w:eastAsiaTheme="minorHAnsi" w:hAnsi="Palatino Linotype" w:cs="Bookman Old Style"/>
          <w:b/>
          <w:i/>
          <w:sz w:val="22"/>
          <w:szCs w:val="20"/>
          <w:u w:val="single"/>
          <w:lang w:eastAsia="en-US"/>
        </w:rPr>
        <w:t>el interés jurídico</w:t>
      </w:r>
      <w:r w:rsidRPr="006B25AE">
        <w:rPr>
          <w:rFonts w:ascii="Palatino Linotype" w:eastAsiaTheme="minorHAnsi" w:hAnsi="Palatino Linotype" w:cs="Bookman Old Style"/>
          <w:i/>
          <w:sz w:val="22"/>
          <w:szCs w:val="20"/>
          <w:lang w:eastAsia="en-US"/>
        </w:rPr>
        <w:t xml:space="preserve"> como noción fundamental </w:t>
      </w:r>
      <w:r w:rsidRPr="006B25AE">
        <w:rPr>
          <w:rFonts w:ascii="Palatino Linotype" w:eastAsiaTheme="minorHAnsi" w:hAnsi="Palatino Linotype" w:cs="Bookman Old Style"/>
          <w:b/>
          <w:i/>
          <w:sz w:val="22"/>
          <w:szCs w:val="20"/>
          <w:u w:val="single"/>
          <w:lang w:eastAsia="en-US"/>
        </w:rPr>
        <w:t>lo constituye la existencia o actualización de un derecho subjetivo jurídicamente tutelado que puede afectarse</w:t>
      </w:r>
      <w:r w:rsidRPr="006B25AE">
        <w:rPr>
          <w:rFonts w:ascii="Palatino Linotype" w:eastAsiaTheme="minorHAnsi" w:hAnsi="Palatino Linotype" w:cs="Bookman Old Style"/>
          <w:i/>
          <w:sz w:val="22"/>
          <w:szCs w:val="20"/>
          <w:lang w:eastAsia="en-US"/>
        </w:rPr>
        <w:t xml:space="preserve">, ya sea por la violación de ese derecho, o bien, por el desconocimiento del mismo </w:t>
      </w:r>
      <w:r w:rsidRPr="006B25AE">
        <w:rPr>
          <w:rFonts w:ascii="Palatino Linotype" w:eastAsiaTheme="minorHAnsi" w:hAnsi="Palatino Linotype" w:cs="Bookman Old Style"/>
          <w:b/>
          <w:i/>
          <w:sz w:val="22"/>
          <w:szCs w:val="20"/>
          <w:u w:val="single"/>
          <w:lang w:eastAsia="en-US"/>
        </w:rPr>
        <w:t>por virtud de un acto de autoridad, de ahí que sólo el titular de algún derecho legítimamente protegible pueda acudir ante el órgano jurisdiccional</w:t>
      </w:r>
      <w:r w:rsidRPr="006B25AE">
        <w:rPr>
          <w:rFonts w:ascii="Palatino Linotype" w:eastAsiaTheme="minorHAnsi" w:hAnsi="Palatino Linotype" w:cs="Bookman Old Style"/>
          <w:i/>
          <w:sz w:val="22"/>
          <w:szCs w:val="20"/>
          <w:lang w:eastAsia="en-US"/>
        </w:rPr>
        <w:t xml:space="preserve"> de amparo en demanda de que cese esa situación cuando se transgreda, por la actuación de cierta autoridad, determinada garantía.</w:t>
      </w:r>
    </w:p>
    <w:p w14:paraId="6CBAF394" w14:textId="77777777" w:rsidR="002F704B" w:rsidRPr="006B25AE" w:rsidRDefault="002F704B" w:rsidP="00D72852">
      <w:pPr>
        <w:ind w:left="851" w:right="899"/>
        <w:jc w:val="both"/>
        <w:rPr>
          <w:rFonts w:ascii="Palatino Linotype" w:eastAsiaTheme="minorHAnsi" w:hAnsi="Palatino Linotype" w:cs="Bookman Old Style"/>
          <w:i/>
          <w:sz w:val="22"/>
          <w:szCs w:val="20"/>
          <w:lang w:eastAsia="en-US"/>
        </w:rPr>
      </w:pPr>
      <w:r w:rsidRPr="006B25AE">
        <w:rPr>
          <w:rFonts w:ascii="Palatino Linotype" w:eastAsiaTheme="minorHAnsi" w:hAnsi="Palatino Linotype" w:cs="Bookman Old Style"/>
          <w:i/>
          <w:sz w:val="22"/>
          <w:szCs w:val="20"/>
          <w:lang w:eastAsia="en-US"/>
        </w:rPr>
        <w:t>SEGUNDO TRIBUNAL COLEGIADO EN MATERIA CIVIL DEL SEGUNDO CIRCUITO.</w:t>
      </w:r>
    </w:p>
    <w:p w14:paraId="6CBAF395" w14:textId="77777777" w:rsidR="002F704B" w:rsidRPr="006B25AE" w:rsidRDefault="002F704B" w:rsidP="00D72852">
      <w:pPr>
        <w:ind w:left="851" w:right="899"/>
        <w:jc w:val="both"/>
        <w:rPr>
          <w:rFonts w:ascii="Palatino Linotype" w:eastAsiaTheme="minorHAnsi" w:hAnsi="Palatino Linotype" w:cs="Bookman Old Style"/>
          <w:i/>
          <w:sz w:val="22"/>
          <w:szCs w:val="20"/>
          <w:lang w:eastAsia="en-US"/>
        </w:rPr>
      </w:pPr>
      <w:r w:rsidRPr="006B25AE">
        <w:rPr>
          <w:rFonts w:ascii="Palatino Linotype" w:eastAsiaTheme="minorHAnsi" w:hAnsi="Palatino Linotype" w:cs="Bookman Old Style"/>
          <w:i/>
          <w:sz w:val="22"/>
          <w:szCs w:val="20"/>
          <w:lang w:eastAsia="en-US"/>
        </w:rPr>
        <w:t xml:space="preserve">Amparo en revisión 20/2004. </w:t>
      </w:r>
      <w:proofErr w:type="spellStart"/>
      <w:r w:rsidRPr="006B25AE">
        <w:rPr>
          <w:rFonts w:ascii="Palatino Linotype" w:eastAsiaTheme="minorHAnsi" w:hAnsi="Palatino Linotype" w:cs="Bookman Old Style"/>
          <w:i/>
          <w:sz w:val="22"/>
          <w:szCs w:val="20"/>
          <w:lang w:eastAsia="en-US"/>
        </w:rPr>
        <w:t>Eufracia</w:t>
      </w:r>
      <w:proofErr w:type="spellEnd"/>
      <w:r w:rsidRPr="006B25AE">
        <w:rPr>
          <w:rFonts w:ascii="Palatino Linotype" w:eastAsiaTheme="minorHAnsi" w:hAnsi="Palatino Linotype" w:cs="Bookman Old Style"/>
          <w:i/>
          <w:sz w:val="22"/>
          <w:szCs w:val="20"/>
          <w:lang w:eastAsia="en-US"/>
        </w:rPr>
        <w:t xml:space="preserve"> Ronquillo Gaspar. 10 de febrero de 2004. Unanimidad de votos. Ponente: Virgilio A. Solorio Campos. Secretaria: Sonia Gómez Díaz González.</w:t>
      </w:r>
    </w:p>
    <w:p w14:paraId="6CBAF396" w14:textId="77777777" w:rsidR="002F704B" w:rsidRPr="006B25AE" w:rsidRDefault="002F704B" w:rsidP="00D72852">
      <w:pPr>
        <w:ind w:left="851" w:right="899"/>
        <w:jc w:val="both"/>
        <w:rPr>
          <w:rFonts w:ascii="Palatino Linotype" w:eastAsiaTheme="minorHAnsi" w:hAnsi="Palatino Linotype" w:cs="Bookman Old Style"/>
          <w:i/>
          <w:sz w:val="22"/>
          <w:szCs w:val="20"/>
          <w:lang w:eastAsia="en-US"/>
        </w:rPr>
      </w:pPr>
      <w:r w:rsidRPr="006B25AE">
        <w:rPr>
          <w:rFonts w:ascii="Palatino Linotype" w:eastAsiaTheme="minorHAnsi" w:hAnsi="Palatino Linotype" w:cs="Bookman Old Style"/>
          <w:i/>
          <w:sz w:val="22"/>
          <w:szCs w:val="20"/>
          <w:lang w:eastAsia="en-US"/>
        </w:rPr>
        <w:t>Véase: Gaceta del Semanario Judicial de la Federación, Octava Época, Número 52, abril de 1992, página 31, tesis I.1o.T. J/38, de rubro: "INTERÉS JURÍDICO EN EL AMPARO." y Semanario Judicial de la Federación, Octava Época, Tomo VIII, diciembre de 1991, página 117, tesis VI.3o. J/26, de rubro: "INTERÉS JURÍDICO EN EL AMPARO. SU CONCEPTO."</w:t>
      </w:r>
    </w:p>
    <w:p w14:paraId="6CBAF397" w14:textId="77777777" w:rsidR="002F704B" w:rsidRPr="006B25AE" w:rsidRDefault="002F704B" w:rsidP="00D72852">
      <w:pPr>
        <w:ind w:left="851" w:right="899"/>
        <w:jc w:val="both"/>
        <w:rPr>
          <w:rFonts w:ascii="Palatino Linotype" w:eastAsiaTheme="minorHAnsi" w:hAnsi="Palatino Linotype" w:cs="Bookman Old Style"/>
          <w:i/>
          <w:sz w:val="22"/>
          <w:szCs w:val="20"/>
          <w:lang w:eastAsia="en-US"/>
        </w:rPr>
      </w:pPr>
      <w:r w:rsidRPr="006B25AE">
        <w:rPr>
          <w:rFonts w:ascii="Palatino Linotype" w:eastAsiaTheme="minorHAnsi" w:hAnsi="Palatino Linotype" w:cs="Bookman Old Style"/>
          <w:i/>
          <w:sz w:val="22"/>
          <w:szCs w:val="20"/>
          <w:lang w:eastAsia="en-US"/>
        </w:rPr>
        <w:t>“</w:t>
      </w:r>
      <w:r w:rsidRPr="006B25AE">
        <w:rPr>
          <w:rFonts w:ascii="Palatino Linotype" w:eastAsiaTheme="minorHAnsi" w:hAnsi="Palatino Linotype" w:cs="Bookman Old Style"/>
          <w:b/>
          <w:i/>
          <w:sz w:val="22"/>
          <w:szCs w:val="20"/>
          <w:lang w:eastAsia="en-US"/>
        </w:rPr>
        <w:t>INTERÉS JURÍDICO EN EL AMPARO. ELEMENTOS CONSTITUTIVOS</w:t>
      </w:r>
      <w:r w:rsidRPr="006B25AE">
        <w:rPr>
          <w:rFonts w:ascii="Palatino Linotype" w:eastAsiaTheme="minorHAnsi" w:hAnsi="Palatino Linotype" w:cs="Bookman Old Style"/>
          <w:i/>
          <w:sz w:val="22"/>
          <w:szCs w:val="20"/>
          <w:lang w:eastAsia="en-US"/>
        </w:rPr>
        <w:t xml:space="preserve">. </w:t>
      </w:r>
      <w:r w:rsidRPr="006B25AE">
        <w:rPr>
          <w:rFonts w:ascii="Palatino Linotype" w:eastAsiaTheme="minorHAnsi" w:hAnsi="Palatino Linotype" w:cs="Bookman Old Style"/>
          <w:b/>
          <w:i/>
          <w:sz w:val="22"/>
          <w:szCs w:val="20"/>
          <w:u w:val="single"/>
          <w:lang w:eastAsia="en-US"/>
        </w:rPr>
        <w:t>El artículo 4o. de la Ley de Amparo contempla, para la procedencia del juicio de garantías</w:t>
      </w:r>
      <w:r w:rsidRPr="006B25AE">
        <w:rPr>
          <w:rFonts w:ascii="Palatino Linotype" w:eastAsiaTheme="minorHAnsi" w:hAnsi="Palatino Linotype" w:cs="Bookman Old Style"/>
          <w:i/>
          <w:sz w:val="22"/>
          <w:szCs w:val="20"/>
          <w:lang w:eastAsia="en-US"/>
        </w:rPr>
        <w:t xml:space="preserve">, </w:t>
      </w:r>
      <w:r w:rsidRPr="006B25AE">
        <w:rPr>
          <w:rFonts w:ascii="Palatino Linotype" w:eastAsiaTheme="minorHAnsi" w:hAnsi="Palatino Linotype" w:cs="Bookman Old Style"/>
          <w:b/>
          <w:i/>
          <w:sz w:val="22"/>
          <w:szCs w:val="20"/>
          <w:u w:val="single"/>
          <w:lang w:eastAsia="en-US"/>
        </w:rPr>
        <w:t>que el acto reclamado cause un perjuicio a la persona física o moral que se estime afectada, lo que ocurre cuando ese acto lesiona sus intereses jurídicos</w:t>
      </w:r>
      <w:r w:rsidRPr="006B25AE">
        <w:rPr>
          <w:rFonts w:ascii="Palatino Linotype" w:eastAsiaTheme="minorHAnsi" w:hAnsi="Palatino Linotype" w:cs="Bookman Old Style"/>
          <w:i/>
          <w:sz w:val="22"/>
          <w:szCs w:val="20"/>
          <w:lang w:eastAsia="en-US"/>
        </w:rPr>
        <w:t xml:space="preserve">, en su persona o en su patrimonio, y que de manera concomitante es lo que provoca la génesis de la acción constitucional. Así, como </w:t>
      </w:r>
      <w:r w:rsidRPr="006B25AE">
        <w:rPr>
          <w:rFonts w:ascii="Palatino Linotype" w:eastAsiaTheme="minorHAnsi" w:hAnsi="Palatino Linotype" w:cs="Bookman Old Style"/>
          <w:b/>
          <w:i/>
          <w:sz w:val="22"/>
          <w:szCs w:val="20"/>
          <w:u w:val="single"/>
          <w:lang w:eastAsia="en-US"/>
        </w:rPr>
        <w:t>la tutela del derecho sólo comprende a bienes jurídicos reales y objetivos</w:t>
      </w:r>
      <w:r w:rsidRPr="006B25AE">
        <w:rPr>
          <w:rFonts w:ascii="Palatino Linotype" w:eastAsiaTheme="minorHAnsi" w:hAnsi="Palatino Linotype" w:cs="Bookman Old Style"/>
          <w:i/>
          <w:sz w:val="22"/>
          <w:szCs w:val="20"/>
          <w:lang w:eastAsia="en-US"/>
        </w:rPr>
        <w:t xml:space="preserve">, las afectaciones deben igualmente ser </w:t>
      </w:r>
      <w:r w:rsidRPr="006B25AE">
        <w:rPr>
          <w:rFonts w:ascii="Palatino Linotype" w:eastAsiaTheme="minorHAnsi" w:hAnsi="Palatino Linotype" w:cs="Bookman Old Style"/>
          <w:b/>
          <w:i/>
          <w:sz w:val="22"/>
          <w:szCs w:val="20"/>
          <w:u w:val="single"/>
          <w:lang w:eastAsia="en-US"/>
        </w:rPr>
        <w:t>susceptibles de apreciarse en forma objetiva</w:t>
      </w:r>
      <w:r w:rsidRPr="006B25AE">
        <w:rPr>
          <w:rFonts w:ascii="Palatino Linotype" w:eastAsiaTheme="minorHAnsi" w:hAnsi="Palatino Linotype" w:cs="Bookman Old Style"/>
          <w:i/>
          <w:sz w:val="22"/>
          <w:szCs w:val="20"/>
          <w:lang w:eastAsia="en-US"/>
        </w:rPr>
        <w:t xml:space="preserve"> para que puedan constituir un perjuicio, teniendo en cuenta que el interés jurídico debe acreditarse en forma fehaciente y no inferirse con base en presunciones; de modo que la naturaleza intrínseca de ese acto o ley reclamados es la que determina el perjuicio o afectación en la esfera normativa del particular, </w:t>
      </w:r>
      <w:r w:rsidRPr="006B25AE">
        <w:rPr>
          <w:rFonts w:ascii="Palatino Linotype" w:eastAsiaTheme="minorHAnsi" w:hAnsi="Palatino Linotype" w:cs="Bookman Old Style"/>
          <w:b/>
          <w:i/>
          <w:sz w:val="22"/>
          <w:szCs w:val="20"/>
          <w:u w:val="single"/>
          <w:lang w:eastAsia="en-US"/>
        </w:rPr>
        <w:t>sin que pueda hablarse entonces de agravio cuando los daños o perjuicios que una persona puede sufrir, no afecten real y efectivamente sus bienes jurídicamente amparados</w:t>
      </w:r>
      <w:r w:rsidRPr="006B25AE">
        <w:rPr>
          <w:rFonts w:ascii="Palatino Linotype" w:eastAsiaTheme="minorHAnsi" w:hAnsi="Palatino Linotype" w:cs="Bookman Old Style"/>
          <w:i/>
          <w:sz w:val="22"/>
          <w:szCs w:val="20"/>
          <w:lang w:eastAsia="en-US"/>
        </w:rPr>
        <w:t>.</w:t>
      </w:r>
    </w:p>
    <w:p w14:paraId="6CBAF398" w14:textId="77777777" w:rsidR="002F704B" w:rsidRPr="006B25AE" w:rsidRDefault="002F704B" w:rsidP="00D72852">
      <w:pPr>
        <w:ind w:left="851" w:right="899"/>
        <w:jc w:val="both"/>
        <w:rPr>
          <w:rFonts w:ascii="Palatino Linotype" w:eastAsiaTheme="minorHAnsi" w:hAnsi="Palatino Linotype" w:cs="Bookman Old Style"/>
          <w:i/>
          <w:sz w:val="22"/>
          <w:szCs w:val="20"/>
          <w:lang w:eastAsia="en-US"/>
        </w:rPr>
      </w:pPr>
      <w:r w:rsidRPr="006B25AE">
        <w:rPr>
          <w:rFonts w:ascii="Palatino Linotype" w:eastAsiaTheme="minorHAnsi" w:hAnsi="Palatino Linotype" w:cs="Bookman Old Style"/>
          <w:i/>
          <w:sz w:val="22"/>
          <w:szCs w:val="20"/>
          <w:lang w:eastAsia="en-US"/>
        </w:rPr>
        <w:t xml:space="preserve">Amparo en revisión 1441/88. Guadalupe Henderson Calderón. </w:t>
      </w:r>
      <w:r w:rsidRPr="006B25AE">
        <w:rPr>
          <w:rFonts w:ascii="Palatino Linotype" w:eastAsiaTheme="minorHAnsi" w:hAnsi="Palatino Linotype" w:cs="Bookman Old Style"/>
          <w:i/>
          <w:sz w:val="22"/>
          <w:szCs w:val="20"/>
          <w:lang w:val="pt-BR" w:eastAsia="en-US"/>
        </w:rPr>
        <w:t xml:space="preserve">29 de agosto de 1988. Cinco votos. </w:t>
      </w:r>
      <w:r w:rsidRPr="006B25AE">
        <w:rPr>
          <w:rFonts w:ascii="Palatino Linotype" w:eastAsiaTheme="minorHAnsi" w:hAnsi="Palatino Linotype" w:cs="Bookman Old Style"/>
          <w:i/>
          <w:sz w:val="22"/>
          <w:szCs w:val="20"/>
          <w:lang w:eastAsia="en-US"/>
        </w:rPr>
        <w:t xml:space="preserve">Ponente: Sergio Hugo </w:t>
      </w:r>
      <w:proofErr w:type="spellStart"/>
      <w:r w:rsidRPr="006B25AE">
        <w:rPr>
          <w:rFonts w:ascii="Palatino Linotype" w:eastAsiaTheme="minorHAnsi" w:hAnsi="Palatino Linotype" w:cs="Bookman Old Style"/>
          <w:i/>
          <w:sz w:val="22"/>
          <w:szCs w:val="20"/>
          <w:lang w:eastAsia="en-US"/>
        </w:rPr>
        <w:t>Chapital</w:t>
      </w:r>
      <w:proofErr w:type="spellEnd"/>
      <w:r w:rsidRPr="006B25AE">
        <w:rPr>
          <w:rFonts w:ascii="Palatino Linotype" w:eastAsiaTheme="minorHAnsi" w:hAnsi="Palatino Linotype" w:cs="Bookman Old Style"/>
          <w:i/>
          <w:sz w:val="22"/>
          <w:szCs w:val="20"/>
          <w:lang w:eastAsia="en-US"/>
        </w:rPr>
        <w:t xml:space="preserve"> Gutiérrez. Secretario: Jaime Raúl Oropeza García.</w:t>
      </w:r>
    </w:p>
    <w:p w14:paraId="6CBAF399" w14:textId="77777777" w:rsidR="002F704B" w:rsidRPr="006B25AE" w:rsidRDefault="002F704B" w:rsidP="00D72852">
      <w:pPr>
        <w:ind w:left="851" w:right="899"/>
        <w:jc w:val="both"/>
        <w:rPr>
          <w:rFonts w:ascii="Palatino Linotype" w:eastAsiaTheme="minorHAnsi" w:hAnsi="Palatino Linotype" w:cs="Bookman Old Style"/>
          <w:i/>
          <w:sz w:val="22"/>
          <w:szCs w:val="20"/>
          <w:lang w:eastAsia="en-US"/>
        </w:rPr>
      </w:pPr>
      <w:r w:rsidRPr="006B25AE">
        <w:rPr>
          <w:rFonts w:ascii="Palatino Linotype" w:eastAsiaTheme="minorHAnsi" w:hAnsi="Palatino Linotype" w:cs="Bookman Old Style"/>
          <w:i/>
          <w:sz w:val="22"/>
          <w:szCs w:val="20"/>
          <w:lang w:eastAsia="en-US"/>
        </w:rPr>
        <w:t xml:space="preserve">Amparo en revisión 1522/97. Comisariado Ejidal de Mixquic, Delegación Tláhuac, Distrito Federal. 2 de diciembre de 1998. Cinco votos. Ponente: Olga Sánchez Cordero de García Villegas. Secretaria: Mariana </w:t>
      </w:r>
      <w:proofErr w:type="spellStart"/>
      <w:r w:rsidRPr="006B25AE">
        <w:rPr>
          <w:rFonts w:ascii="Palatino Linotype" w:eastAsiaTheme="minorHAnsi" w:hAnsi="Palatino Linotype" w:cs="Bookman Old Style"/>
          <w:i/>
          <w:sz w:val="22"/>
          <w:szCs w:val="20"/>
          <w:lang w:eastAsia="en-US"/>
        </w:rPr>
        <w:t>Mureddu</w:t>
      </w:r>
      <w:proofErr w:type="spellEnd"/>
      <w:r w:rsidRPr="006B25AE">
        <w:rPr>
          <w:rFonts w:ascii="Palatino Linotype" w:eastAsiaTheme="minorHAnsi" w:hAnsi="Palatino Linotype" w:cs="Bookman Old Style"/>
          <w:i/>
          <w:sz w:val="22"/>
          <w:szCs w:val="20"/>
          <w:lang w:eastAsia="en-US"/>
        </w:rPr>
        <w:t xml:space="preserve"> </w:t>
      </w:r>
      <w:proofErr w:type="spellStart"/>
      <w:r w:rsidRPr="006B25AE">
        <w:rPr>
          <w:rFonts w:ascii="Palatino Linotype" w:eastAsiaTheme="minorHAnsi" w:hAnsi="Palatino Linotype" w:cs="Bookman Old Style"/>
          <w:i/>
          <w:sz w:val="22"/>
          <w:szCs w:val="20"/>
          <w:lang w:eastAsia="en-US"/>
        </w:rPr>
        <w:t>Gilabert</w:t>
      </w:r>
      <w:proofErr w:type="spellEnd"/>
      <w:r w:rsidRPr="006B25AE">
        <w:rPr>
          <w:rFonts w:ascii="Palatino Linotype" w:eastAsiaTheme="minorHAnsi" w:hAnsi="Palatino Linotype" w:cs="Bookman Old Style"/>
          <w:i/>
          <w:sz w:val="22"/>
          <w:szCs w:val="20"/>
          <w:lang w:eastAsia="en-US"/>
        </w:rPr>
        <w:t>.</w:t>
      </w:r>
    </w:p>
    <w:p w14:paraId="6CBAF39A" w14:textId="77777777" w:rsidR="002F704B" w:rsidRPr="006B25AE" w:rsidRDefault="002F704B" w:rsidP="00D72852">
      <w:pPr>
        <w:ind w:left="851" w:right="899"/>
        <w:jc w:val="both"/>
        <w:rPr>
          <w:rFonts w:ascii="Palatino Linotype" w:eastAsiaTheme="minorHAnsi" w:hAnsi="Palatino Linotype" w:cs="Bookman Old Style"/>
          <w:i/>
          <w:sz w:val="22"/>
          <w:szCs w:val="20"/>
          <w:lang w:eastAsia="en-US"/>
        </w:rPr>
      </w:pPr>
      <w:r w:rsidRPr="006B25AE">
        <w:rPr>
          <w:rFonts w:ascii="Palatino Linotype" w:eastAsiaTheme="minorHAnsi" w:hAnsi="Palatino Linotype" w:cs="Bookman Old Style"/>
          <w:i/>
          <w:sz w:val="22"/>
          <w:szCs w:val="20"/>
          <w:lang w:eastAsia="en-US"/>
        </w:rPr>
        <w:t xml:space="preserve">Amparo en revisión 204/2002. Enseñanza y Educación de Occidente, A.C. e Instituto Tecnológico y de Estudios Superiores de Monterrey. 18 de septiembre de 2002. Cinco votos. Ponente: Humberto Román Palacios. Secretario: José de Jesús </w:t>
      </w:r>
      <w:proofErr w:type="spellStart"/>
      <w:r w:rsidRPr="006B25AE">
        <w:rPr>
          <w:rFonts w:ascii="Palatino Linotype" w:eastAsiaTheme="minorHAnsi" w:hAnsi="Palatino Linotype" w:cs="Bookman Old Style"/>
          <w:i/>
          <w:sz w:val="22"/>
          <w:szCs w:val="20"/>
          <w:lang w:eastAsia="en-US"/>
        </w:rPr>
        <w:t>Bañales</w:t>
      </w:r>
      <w:proofErr w:type="spellEnd"/>
      <w:r w:rsidRPr="006B25AE">
        <w:rPr>
          <w:rFonts w:ascii="Palatino Linotype" w:eastAsiaTheme="minorHAnsi" w:hAnsi="Palatino Linotype" w:cs="Bookman Old Style"/>
          <w:i/>
          <w:sz w:val="22"/>
          <w:szCs w:val="20"/>
          <w:lang w:eastAsia="en-US"/>
        </w:rPr>
        <w:t xml:space="preserve"> Sánchez. </w:t>
      </w:r>
    </w:p>
    <w:p w14:paraId="6CBAF39B" w14:textId="77777777" w:rsidR="002F704B" w:rsidRPr="006B25AE" w:rsidRDefault="002F704B" w:rsidP="00D72852">
      <w:pPr>
        <w:ind w:left="851" w:right="899"/>
        <w:jc w:val="both"/>
        <w:rPr>
          <w:rFonts w:ascii="Palatino Linotype" w:eastAsiaTheme="minorHAnsi" w:hAnsi="Palatino Linotype" w:cs="Bookman Old Style"/>
          <w:i/>
          <w:sz w:val="22"/>
          <w:szCs w:val="20"/>
          <w:lang w:eastAsia="en-US"/>
        </w:rPr>
      </w:pPr>
      <w:r w:rsidRPr="006B25AE">
        <w:rPr>
          <w:rFonts w:ascii="Palatino Linotype" w:eastAsiaTheme="minorHAnsi" w:hAnsi="Palatino Linotype" w:cs="Bookman Old Style"/>
          <w:i/>
          <w:sz w:val="22"/>
          <w:szCs w:val="20"/>
          <w:lang w:eastAsia="en-US"/>
        </w:rPr>
        <w:t>Amparo en revisión 964/2005. Jorge Francisco Durán Olvera y/o Jorge Durán Olvera. 10 de agosto de 2005. Cinco votos. Ponente: Sergio A. Valls Hernández. Secretario: Joaquín Cisneros Sánchez.</w:t>
      </w:r>
    </w:p>
    <w:p w14:paraId="6CBAF39C" w14:textId="77777777" w:rsidR="002F704B" w:rsidRPr="006B25AE" w:rsidRDefault="002F704B" w:rsidP="00D72852">
      <w:pPr>
        <w:ind w:left="851" w:right="899"/>
        <w:jc w:val="both"/>
        <w:rPr>
          <w:rFonts w:ascii="Palatino Linotype" w:eastAsiaTheme="minorHAnsi" w:hAnsi="Palatino Linotype" w:cs="Bookman Old Style"/>
          <w:i/>
          <w:sz w:val="22"/>
          <w:szCs w:val="20"/>
          <w:lang w:eastAsia="en-US"/>
        </w:rPr>
      </w:pPr>
      <w:r w:rsidRPr="006B25AE">
        <w:rPr>
          <w:rFonts w:ascii="Palatino Linotype" w:eastAsiaTheme="minorHAnsi" w:hAnsi="Palatino Linotype" w:cs="Bookman Old Style"/>
          <w:i/>
          <w:sz w:val="22"/>
          <w:szCs w:val="20"/>
          <w:lang w:eastAsia="en-US"/>
        </w:rPr>
        <w:t>Amparo directo en revisión 1035/2007. Tenedora Global, S.A. de C.V. 5 de septiembre de 2007. Cinco votos. Ponente: Sergio A. Valls Hernández. Secretaria: Miriam Flores Aguilar.</w:t>
      </w:r>
    </w:p>
    <w:p w14:paraId="6CBAF39D" w14:textId="77777777" w:rsidR="002F704B" w:rsidRPr="006B25AE" w:rsidRDefault="002F704B" w:rsidP="00D72852">
      <w:pPr>
        <w:ind w:left="851" w:right="899"/>
        <w:jc w:val="both"/>
        <w:rPr>
          <w:rFonts w:ascii="Palatino Linotype" w:eastAsiaTheme="minorHAnsi" w:hAnsi="Palatino Linotype" w:cs="Bookman Old Style"/>
          <w:i/>
          <w:sz w:val="22"/>
          <w:szCs w:val="20"/>
          <w:lang w:eastAsia="en-US"/>
        </w:rPr>
      </w:pPr>
      <w:r w:rsidRPr="006B25AE">
        <w:rPr>
          <w:rFonts w:ascii="Palatino Linotype" w:eastAsiaTheme="minorHAnsi" w:hAnsi="Palatino Linotype" w:cs="Bookman Old Style"/>
          <w:i/>
          <w:sz w:val="22"/>
          <w:szCs w:val="20"/>
          <w:lang w:eastAsia="en-US"/>
        </w:rPr>
        <w:t>Tesis de jurisprudencia 168/2007. Aprobada por la Primera Sala de este Alto Tribunal, en sesión de veintiocho de noviembre de dos mil siete.”</w:t>
      </w:r>
    </w:p>
    <w:p w14:paraId="6CBAF3A5" w14:textId="7E4440BA" w:rsidR="002F704B" w:rsidRPr="006B25AE" w:rsidRDefault="002F704B" w:rsidP="00AE009D">
      <w:pPr>
        <w:ind w:left="851" w:right="899"/>
        <w:jc w:val="both"/>
        <w:rPr>
          <w:rFonts w:ascii="Palatino Linotype" w:eastAsiaTheme="minorHAnsi" w:hAnsi="Palatino Linotype" w:cs="Bookman Old Style"/>
          <w:i/>
          <w:sz w:val="22"/>
          <w:szCs w:val="20"/>
          <w:lang w:eastAsia="en-US"/>
        </w:rPr>
      </w:pPr>
      <w:r w:rsidRPr="006B25AE">
        <w:rPr>
          <w:rFonts w:ascii="Palatino Linotype" w:eastAsiaTheme="minorHAnsi" w:hAnsi="Palatino Linotype" w:cs="Bookman Old Style"/>
          <w:i/>
          <w:sz w:val="22"/>
          <w:szCs w:val="20"/>
          <w:lang w:eastAsia="en-US"/>
        </w:rPr>
        <w:t>“</w:t>
      </w:r>
      <w:r w:rsidRPr="006B25AE">
        <w:rPr>
          <w:rFonts w:ascii="Palatino Linotype" w:eastAsiaTheme="minorHAnsi" w:hAnsi="Palatino Linotype" w:cs="Bookman Old Style"/>
          <w:b/>
          <w:i/>
          <w:sz w:val="22"/>
          <w:szCs w:val="20"/>
          <w:lang w:eastAsia="en-US"/>
        </w:rPr>
        <w:t>INTERÉS LEGÍTIMO EN EL AMPARO. SU DIFERENCIA CON EL INTERÉS SIMPLE</w:t>
      </w:r>
      <w:r w:rsidRPr="006B25AE">
        <w:rPr>
          <w:rFonts w:ascii="Palatino Linotype" w:eastAsiaTheme="minorHAnsi" w:hAnsi="Palatino Linotype" w:cs="Bookman Old Style"/>
          <w:i/>
          <w:sz w:val="22"/>
          <w:szCs w:val="20"/>
          <w:lang w:eastAsia="en-US"/>
        </w:rPr>
        <w:t xml:space="preserve">. La reforma al artículo 107 constitucional, publicada en el Diario Oficial de la Federación el 6 de junio de 2011, además de que sustituyó el concepto de interés jurídico por el de interés legítimo, abrió las posibilidades para acudir al juicio de amparo. No obstante lo anterior, dicha reforma no puede traducirse en una apertura absoluta para que por cualquier motivo se acuda al juicio de amparo, ya que el Constituyente Permanente introdujo un concepto jurídico mediante el cual se exige al quejoso que demuestre algo más que un interés simple o jurídicamente irrelevante, entendido éste como el que puede tener cualquier persona por alguna acción u omisión del Estado pero que, en caso de satisfacerse, no se traducirá en un beneficio personal para el interesado, pues no supone afectación a su esfera jurídica en algún sentido. En cambio, </w:t>
      </w:r>
      <w:r w:rsidRPr="006B25AE">
        <w:rPr>
          <w:rFonts w:ascii="Palatino Linotype" w:eastAsiaTheme="minorHAnsi" w:hAnsi="Palatino Linotype" w:cs="Bookman Old Style"/>
          <w:b/>
          <w:i/>
          <w:sz w:val="22"/>
          <w:szCs w:val="20"/>
          <w:u w:val="single"/>
          <w:lang w:eastAsia="en-US"/>
        </w:rPr>
        <w:t>el interés legítimo se define como aquel interés personal, individual o colectivo, cualificado, actual, real y jurídicamente relevante, que puede traducirse</w:t>
      </w:r>
      <w:r w:rsidRPr="006B25AE">
        <w:rPr>
          <w:rFonts w:ascii="Palatino Linotype" w:eastAsiaTheme="minorHAnsi" w:hAnsi="Palatino Linotype" w:cs="Bookman Old Style"/>
          <w:i/>
          <w:sz w:val="22"/>
          <w:szCs w:val="20"/>
          <w:lang w:eastAsia="en-US"/>
        </w:rPr>
        <w:t xml:space="preserve">, en caso de concederse el amparo, </w:t>
      </w:r>
      <w:r w:rsidRPr="006B25AE">
        <w:rPr>
          <w:rFonts w:ascii="Palatino Linotype" w:eastAsiaTheme="minorHAnsi" w:hAnsi="Palatino Linotype" w:cs="Bookman Old Style"/>
          <w:b/>
          <w:i/>
          <w:sz w:val="22"/>
          <w:szCs w:val="20"/>
          <w:u w:val="single"/>
          <w:lang w:eastAsia="en-US"/>
        </w:rPr>
        <w:t>en un beneficio jurídico en favor del quejoso derivado de una afectación a su esfera jurídica en sentido amplio, que puede ser de índole económica, profesional, de salud pública, o de cualquier otra</w:t>
      </w:r>
      <w:r w:rsidRPr="006B25AE">
        <w:rPr>
          <w:rFonts w:ascii="Palatino Linotype" w:eastAsiaTheme="minorHAnsi" w:hAnsi="Palatino Linotype" w:cs="Bookman Old Style"/>
          <w:i/>
          <w:sz w:val="22"/>
          <w:szCs w:val="20"/>
          <w:lang w:eastAsia="en-US"/>
        </w:rPr>
        <w:t>. Consecuentemente, cuando el quejoso acredita únicamente el interés simple, mas no el legítimo, se actualiza la causal de improcedencia prevista en el artículo 73, fracción XVIII, de la Ley de Amparo, en relación con el numeral 107, fracción I, de la Constitución Política d</w:t>
      </w:r>
      <w:r w:rsidR="00AE009D" w:rsidRPr="006B25AE">
        <w:rPr>
          <w:rFonts w:ascii="Palatino Linotype" w:eastAsiaTheme="minorHAnsi" w:hAnsi="Palatino Linotype" w:cs="Bookman Old Style"/>
          <w:i/>
          <w:sz w:val="22"/>
          <w:szCs w:val="20"/>
          <w:lang w:eastAsia="en-US"/>
        </w:rPr>
        <w:t>e los Estados Unidos Mexicanos.</w:t>
      </w:r>
      <w:r w:rsidRPr="006B25AE">
        <w:rPr>
          <w:rFonts w:ascii="Palatino Linotype" w:eastAsiaTheme="minorHAnsi" w:hAnsi="Palatino Linotype" w:cs="Bookman Old Style"/>
          <w:i/>
          <w:sz w:val="22"/>
          <w:szCs w:val="20"/>
          <w:lang w:eastAsia="en-US"/>
        </w:rPr>
        <w:t>”</w:t>
      </w:r>
    </w:p>
    <w:p w14:paraId="1B741673" w14:textId="77777777" w:rsidR="00AE009D" w:rsidRPr="006B25AE" w:rsidRDefault="00AE009D" w:rsidP="00AE009D">
      <w:pPr>
        <w:ind w:left="851" w:right="899"/>
        <w:jc w:val="both"/>
        <w:rPr>
          <w:rFonts w:ascii="Palatino Linotype" w:eastAsiaTheme="minorHAnsi" w:hAnsi="Palatino Linotype" w:cs="Bookman Old Style"/>
          <w:i/>
          <w:sz w:val="22"/>
          <w:szCs w:val="20"/>
          <w:lang w:eastAsia="en-US"/>
        </w:rPr>
      </w:pPr>
    </w:p>
    <w:p w14:paraId="6CBAF3A6" w14:textId="77777777" w:rsidR="002F704B" w:rsidRPr="006B25AE" w:rsidRDefault="002F704B" w:rsidP="00D72852">
      <w:pPr>
        <w:ind w:left="851" w:right="899"/>
        <w:jc w:val="both"/>
        <w:rPr>
          <w:rFonts w:ascii="Palatino Linotype" w:eastAsiaTheme="minorHAnsi" w:hAnsi="Palatino Linotype" w:cs="Bookman Old Style"/>
          <w:i/>
          <w:sz w:val="22"/>
          <w:szCs w:val="20"/>
          <w:lang w:eastAsia="en-US"/>
        </w:rPr>
      </w:pPr>
      <w:r w:rsidRPr="006B25AE">
        <w:rPr>
          <w:rFonts w:ascii="Palatino Linotype" w:eastAsiaTheme="minorHAnsi" w:hAnsi="Palatino Linotype" w:cs="Bookman Old Style"/>
          <w:i/>
          <w:sz w:val="22"/>
          <w:szCs w:val="20"/>
          <w:lang w:eastAsia="en-US"/>
        </w:rPr>
        <w:t>“</w:t>
      </w:r>
      <w:r w:rsidRPr="006B25AE">
        <w:rPr>
          <w:rFonts w:ascii="Palatino Linotype" w:eastAsiaTheme="minorHAnsi" w:hAnsi="Palatino Linotype" w:cs="Bookman Old Style"/>
          <w:b/>
          <w:i/>
          <w:sz w:val="22"/>
          <w:szCs w:val="20"/>
          <w:u w:val="single"/>
          <w:lang w:eastAsia="en-US"/>
        </w:rPr>
        <w:t>INTERÉS LEGÍTIMO E INTERÉS JURÍDICO. SUS ELEMENTOS CONSTITUTIVOS</w:t>
      </w:r>
      <w:r w:rsidRPr="006B25AE">
        <w:rPr>
          <w:rFonts w:ascii="Palatino Linotype" w:eastAsiaTheme="minorHAnsi" w:hAnsi="Palatino Linotype" w:cs="Bookman Old Style"/>
          <w:i/>
          <w:sz w:val="22"/>
          <w:szCs w:val="20"/>
          <w:lang w:eastAsia="en-US"/>
        </w:rPr>
        <w:t xml:space="preserve"> </w:t>
      </w:r>
      <w:r w:rsidRPr="006B25AE">
        <w:rPr>
          <w:rFonts w:ascii="Palatino Linotype" w:eastAsiaTheme="minorHAnsi" w:hAnsi="Palatino Linotype" w:cs="Bookman Old Style"/>
          <w:b/>
          <w:i/>
          <w:sz w:val="22"/>
          <w:szCs w:val="20"/>
          <w:lang w:eastAsia="en-US"/>
        </w:rPr>
        <w:t>COMO REQUISITOS PARA PROMOVER EL JUICIO DE AMPARO INDIRECTO, CONFORME AL ARTÍCULO 107, FRACCIÓN I, DE LA CONSTITUCIÓN POLÍTICA DE LOS ESTADOS UNIDOS MEXICANOS</w:t>
      </w:r>
      <w:r w:rsidRPr="006B25AE">
        <w:rPr>
          <w:rFonts w:ascii="Palatino Linotype" w:eastAsiaTheme="minorHAnsi" w:hAnsi="Palatino Linotype" w:cs="Bookman Old Style"/>
          <w:i/>
          <w:sz w:val="22"/>
          <w:szCs w:val="20"/>
          <w:lang w:eastAsia="en-US"/>
        </w:rPr>
        <w:t>.</w:t>
      </w:r>
    </w:p>
    <w:p w14:paraId="6CBAF3A8" w14:textId="55120770" w:rsidR="002F704B" w:rsidRPr="006B25AE" w:rsidRDefault="002F704B" w:rsidP="00AE009D">
      <w:pPr>
        <w:ind w:left="851" w:right="899"/>
        <w:jc w:val="both"/>
        <w:rPr>
          <w:rFonts w:ascii="Palatino Linotype" w:eastAsiaTheme="minorHAnsi" w:hAnsi="Palatino Linotype" w:cs="Bookman Old Style"/>
          <w:i/>
          <w:sz w:val="22"/>
          <w:szCs w:val="20"/>
          <w:lang w:eastAsia="en-US"/>
        </w:rPr>
      </w:pPr>
      <w:r w:rsidRPr="006B25AE">
        <w:rPr>
          <w:rFonts w:ascii="Palatino Linotype" w:eastAsiaTheme="minorHAnsi" w:hAnsi="Palatino Linotype" w:cs="Bookman Old Style"/>
          <w:i/>
          <w:sz w:val="22"/>
          <w:szCs w:val="20"/>
          <w:lang w:eastAsia="en-US"/>
        </w:rPr>
        <w:t xml:space="preserve">El citado precepto establece que el juicio de amparo indirecto se seguirá siempre a instancia de parte agraviada, "teniendo tal carácter quien aduce ser titular de un derecho o de un interés legítimo individual o colectivo", con lo que atribuye consecuencias de derecho, desde el punto de vista de la legitimación del promovente, tanto al interés jurídico en sentido estricto, como al legítimo, pues en ambos supuestos a la persona que se ubique dentro de ellos se le otorga legitimación para instar la acción de amparo. En tal virtud, atento a la naturaleza del acto reclamado y a la de la autoridad que lo emite, el quejoso en el juicio de amparo debe acreditar fehacientemente el interés, jurídico o legítimo, que le asiste para ello y no inferirse con base en presunciones. Así, </w:t>
      </w:r>
      <w:r w:rsidRPr="006B25AE">
        <w:rPr>
          <w:rFonts w:ascii="Palatino Linotype" w:eastAsiaTheme="minorHAnsi" w:hAnsi="Palatino Linotype" w:cs="Bookman Old Style"/>
          <w:b/>
          <w:i/>
          <w:sz w:val="22"/>
          <w:szCs w:val="20"/>
          <w:u w:val="single"/>
          <w:lang w:eastAsia="en-US"/>
        </w:rPr>
        <w:t>los elementos constitutivos del interés jurídico consisten en demostrar</w:t>
      </w:r>
      <w:r w:rsidRPr="006B25AE">
        <w:rPr>
          <w:rFonts w:ascii="Palatino Linotype" w:eastAsiaTheme="minorHAnsi" w:hAnsi="Palatino Linotype" w:cs="Bookman Old Style"/>
          <w:i/>
          <w:sz w:val="22"/>
          <w:szCs w:val="20"/>
          <w:lang w:eastAsia="en-US"/>
        </w:rPr>
        <w:t xml:space="preserve">: </w:t>
      </w:r>
      <w:r w:rsidRPr="006B25AE">
        <w:rPr>
          <w:rFonts w:ascii="Palatino Linotype" w:eastAsiaTheme="minorHAnsi" w:hAnsi="Palatino Linotype" w:cs="Bookman Old Style"/>
          <w:b/>
          <w:i/>
          <w:sz w:val="22"/>
          <w:szCs w:val="20"/>
          <w:lang w:eastAsia="en-US"/>
        </w:rPr>
        <w:t>a) la existencia del derecho subjetivo que se dice vulnerado; y, b) que el acto de autoridad afecta ese derecho</w:t>
      </w:r>
      <w:r w:rsidRPr="006B25AE">
        <w:rPr>
          <w:rFonts w:ascii="Palatino Linotype" w:eastAsiaTheme="minorHAnsi" w:hAnsi="Palatino Linotype" w:cs="Bookman Old Style"/>
          <w:i/>
          <w:sz w:val="22"/>
          <w:szCs w:val="20"/>
          <w:lang w:eastAsia="en-US"/>
        </w:rPr>
        <w:t xml:space="preserve">, de donde deriva el agravio correspondiente. Por su parte, </w:t>
      </w:r>
      <w:r w:rsidRPr="006B25AE">
        <w:rPr>
          <w:rFonts w:ascii="Palatino Linotype" w:eastAsiaTheme="minorHAnsi" w:hAnsi="Palatino Linotype" w:cs="Bookman Old Style"/>
          <w:b/>
          <w:i/>
          <w:sz w:val="22"/>
          <w:szCs w:val="20"/>
          <w:u w:val="single"/>
          <w:lang w:eastAsia="en-US"/>
        </w:rPr>
        <w:t>para probar el interés legítimo, deberá acreditarse que</w:t>
      </w:r>
      <w:r w:rsidRPr="006B25AE">
        <w:rPr>
          <w:rFonts w:ascii="Palatino Linotype" w:eastAsiaTheme="minorHAnsi" w:hAnsi="Palatino Linotype" w:cs="Bookman Old Style"/>
          <w:i/>
          <w:sz w:val="22"/>
          <w:szCs w:val="20"/>
          <w:lang w:eastAsia="en-US"/>
        </w:rPr>
        <w:t xml:space="preserve">: </w:t>
      </w:r>
      <w:r w:rsidRPr="006B25AE">
        <w:rPr>
          <w:rFonts w:ascii="Palatino Linotype" w:eastAsiaTheme="minorHAnsi" w:hAnsi="Palatino Linotype" w:cs="Bookman Old Style"/>
          <w:b/>
          <w:i/>
          <w:sz w:val="22"/>
          <w:szCs w:val="20"/>
          <w:lang w:eastAsia="en-US"/>
        </w:rPr>
        <w:t>a) exista una norma constitucional en la que se establezca o tutele algún interés difuso en beneficio de una colectividad determinada; b) el acto reclamado transgreda ese interés difuso, ya sea de manera individual o colectiva; y, c) el promovente pertenezca a esa colectividad</w:t>
      </w:r>
      <w:r w:rsidRPr="006B25AE">
        <w:rPr>
          <w:rFonts w:ascii="Palatino Linotype" w:eastAsiaTheme="minorHAnsi" w:hAnsi="Palatino Linotype" w:cs="Bookman Old Style"/>
          <w:i/>
          <w:sz w:val="22"/>
          <w:szCs w:val="20"/>
          <w:lang w:eastAsia="en-US"/>
        </w:rPr>
        <w:t xml:space="preserve">. Lo anterior, porque </w:t>
      </w:r>
      <w:r w:rsidRPr="006B25AE">
        <w:rPr>
          <w:rFonts w:ascii="Palatino Linotype" w:eastAsiaTheme="minorHAnsi" w:hAnsi="Palatino Linotype" w:cs="Bookman Old Style"/>
          <w:b/>
          <w:i/>
          <w:sz w:val="22"/>
          <w:szCs w:val="20"/>
          <w:u w:val="single"/>
          <w:lang w:eastAsia="en-US"/>
        </w:rPr>
        <w:t>si el interés legítimo supone una afectación jurídica al quejoso, éste debe demostrar su pertenencia al grupo que en específico sufrió o sufre el agravio</w:t>
      </w:r>
      <w:r w:rsidRPr="006B25AE">
        <w:rPr>
          <w:rFonts w:ascii="Palatino Linotype" w:eastAsiaTheme="minorHAnsi" w:hAnsi="Palatino Linotype" w:cs="Bookman Old Style"/>
          <w:i/>
          <w:sz w:val="22"/>
          <w:szCs w:val="20"/>
          <w:lang w:eastAsia="en-US"/>
        </w:rPr>
        <w:t xml:space="preserve"> que se aduce en la demanda de amparo. Sobre el particular es dable indicar que los elementos constitutivos destacados son concurrentes, por tanto, basta la ausencia de alguno de ellos para que el medio de defe</w:t>
      </w:r>
      <w:r w:rsidR="00AE009D" w:rsidRPr="006B25AE">
        <w:rPr>
          <w:rFonts w:ascii="Palatino Linotype" w:eastAsiaTheme="minorHAnsi" w:hAnsi="Palatino Linotype" w:cs="Bookman Old Style"/>
          <w:i/>
          <w:sz w:val="22"/>
          <w:szCs w:val="20"/>
          <w:lang w:eastAsia="en-US"/>
        </w:rPr>
        <w:t>nsa intentado sea improcedente.</w:t>
      </w:r>
      <w:r w:rsidRPr="006B25AE">
        <w:rPr>
          <w:rFonts w:ascii="Palatino Linotype" w:eastAsiaTheme="minorHAnsi" w:hAnsi="Palatino Linotype" w:cs="Bookman Old Style"/>
          <w:i/>
          <w:sz w:val="22"/>
          <w:szCs w:val="20"/>
          <w:lang w:eastAsia="en-US"/>
        </w:rPr>
        <w:t>”</w:t>
      </w:r>
    </w:p>
    <w:p w14:paraId="6CBAF3A9" w14:textId="77777777" w:rsidR="002F704B" w:rsidRPr="006B25AE" w:rsidRDefault="002F704B" w:rsidP="00D72852">
      <w:pPr>
        <w:ind w:left="851" w:right="899"/>
        <w:jc w:val="both"/>
        <w:rPr>
          <w:rFonts w:ascii="Palatino Linotype" w:hAnsi="Palatino Linotype" w:cs="Arial"/>
          <w:b/>
          <w:bCs/>
          <w:i/>
          <w:sz w:val="22"/>
          <w:szCs w:val="22"/>
        </w:rPr>
      </w:pPr>
      <w:r w:rsidRPr="006B25AE">
        <w:rPr>
          <w:rFonts w:ascii="Palatino Linotype" w:hAnsi="Palatino Linotype" w:cs="Arial"/>
          <w:b/>
          <w:bCs/>
          <w:i/>
          <w:sz w:val="22"/>
          <w:szCs w:val="22"/>
        </w:rPr>
        <w:t>(Énfasis añadido)</w:t>
      </w:r>
    </w:p>
    <w:p w14:paraId="6CBAF3AA" w14:textId="77777777" w:rsidR="00D72852" w:rsidRPr="006B25AE" w:rsidRDefault="00D72852" w:rsidP="00D72852">
      <w:pPr>
        <w:ind w:left="851" w:right="899"/>
        <w:jc w:val="both"/>
        <w:rPr>
          <w:rFonts w:ascii="Palatino Linotype" w:hAnsi="Palatino Linotype" w:cs="Arial"/>
          <w:bCs/>
          <w:sz w:val="22"/>
          <w:szCs w:val="22"/>
        </w:rPr>
      </w:pPr>
    </w:p>
    <w:p w14:paraId="6CBAF3AB" w14:textId="77777777" w:rsidR="002F704B" w:rsidRPr="006B25AE" w:rsidRDefault="002F704B" w:rsidP="00787F92">
      <w:pPr>
        <w:widowControl w:val="0"/>
        <w:autoSpaceDE w:val="0"/>
        <w:autoSpaceDN w:val="0"/>
        <w:adjustRightInd w:val="0"/>
        <w:spacing w:line="360" w:lineRule="auto"/>
        <w:jc w:val="both"/>
        <w:rPr>
          <w:rFonts w:ascii="Palatino Linotype" w:hAnsi="Palatino Linotype" w:cs="Arial"/>
        </w:rPr>
      </w:pPr>
      <w:r w:rsidRPr="006B25AE">
        <w:rPr>
          <w:rFonts w:ascii="Palatino Linotype" w:hAnsi="Palatino Linotype" w:cs="Arial"/>
          <w:lang w:eastAsia="es-MX"/>
        </w:rPr>
        <w:t>Concatenado</w:t>
      </w:r>
      <w:r w:rsidRPr="006B25AE">
        <w:rPr>
          <w:rFonts w:ascii="Palatino Linotype" w:hAnsi="Palatino Linotype" w:cs="Arial"/>
        </w:rPr>
        <w:t xml:space="preserve"> a ello, resulta indispensable citar el contenido de los Lineamientos Generales de Protección de Datos Personales para el Sector Público, en el numeral 75, que es el siguiente:</w:t>
      </w:r>
    </w:p>
    <w:p w14:paraId="6CBAF3AD" w14:textId="77777777" w:rsidR="002F704B" w:rsidRPr="006B25AE" w:rsidRDefault="002F704B" w:rsidP="00D72852">
      <w:pPr>
        <w:ind w:left="851" w:right="899"/>
        <w:jc w:val="both"/>
        <w:rPr>
          <w:rFonts w:ascii="Palatino Linotype" w:eastAsiaTheme="minorHAnsi" w:hAnsi="Palatino Linotype" w:cs="Bookman Old Style"/>
          <w:i/>
          <w:sz w:val="22"/>
          <w:szCs w:val="20"/>
          <w:lang w:eastAsia="en-US"/>
        </w:rPr>
      </w:pPr>
      <w:r w:rsidRPr="006B25AE">
        <w:rPr>
          <w:rFonts w:ascii="Palatino Linotype" w:eastAsiaTheme="minorHAnsi" w:hAnsi="Palatino Linotype" w:cs="Bookman Old Style"/>
          <w:i/>
          <w:sz w:val="22"/>
          <w:szCs w:val="20"/>
          <w:lang w:eastAsia="en-US"/>
        </w:rPr>
        <w:t>“</w:t>
      </w:r>
      <w:r w:rsidRPr="006B25AE">
        <w:rPr>
          <w:rFonts w:ascii="Palatino Linotype" w:eastAsiaTheme="minorHAnsi" w:hAnsi="Palatino Linotype" w:cs="Bookman Old Style"/>
          <w:b/>
          <w:i/>
          <w:sz w:val="22"/>
          <w:szCs w:val="20"/>
          <w:lang w:eastAsia="en-US"/>
        </w:rPr>
        <w:t>Articulo 75</w:t>
      </w:r>
      <w:r w:rsidRPr="006B25AE">
        <w:rPr>
          <w:rFonts w:ascii="Palatino Linotype" w:eastAsiaTheme="minorHAnsi" w:hAnsi="Palatino Linotype" w:cs="Bookman Old Style"/>
          <w:i/>
          <w:sz w:val="22"/>
          <w:szCs w:val="20"/>
          <w:lang w:eastAsia="en-US"/>
        </w:rPr>
        <w:t xml:space="preserve">. De conformidad con el artículo 49, último párrafo de la Ley General, </w:t>
      </w:r>
      <w:r w:rsidRPr="006B25AE">
        <w:rPr>
          <w:rFonts w:ascii="Palatino Linotype" w:eastAsiaTheme="minorHAnsi" w:hAnsi="Palatino Linotype" w:cs="Bookman Old Style"/>
          <w:b/>
          <w:i/>
          <w:sz w:val="22"/>
          <w:szCs w:val="20"/>
          <w:u w:val="single"/>
          <w:lang w:eastAsia="en-US"/>
        </w:rPr>
        <w:t>tratándose de datos personales concernientes a personas fallecidas, la persona que acredite tener un interés jurídico podrá ejercer los derechos ARCO</w:t>
      </w:r>
      <w:r w:rsidRPr="006B25AE">
        <w:rPr>
          <w:rFonts w:ascii="Palatino Linotype" w:eastAsiaTheme="minorHAnsi" w:hAnsi="Palatino Linotype" w:cs="Bookman Old Style"/>
          <w:i/>
          <w:sz w:val="22"/>
          <w:szCs w:val="20"/>
          <w:lang w:eastAsia="en-US"/>
        </w:rPr>
        <w:t xml:space="preserve">. </w:t>
      </w:r>
    </w:p>
    <w:p w14:paraId="6CBAF3AE" w14:textId="77777777" w:rsidR="002F704B" w:rsidRPr="006B25AE" w:rsidRDefault="002F704B" w:rsidP="00D72852">
      <w:pPr>
        <w:ind w:left="851" w:right="899"/>
        <w:jc w:val="both"/>
        <w:rPr>
          <w:rFonts w:ascii="Palatino Linotype" w:eastAsiaTheme="minorHAnsi" w:hAnsi="Palatino Linotype" w:cs="Bookman Old Style"/>
          <w:i/>
          <w:sz w:val="22"/>
          <w:szCs w:val="20"/>
          <w:lang w:eastAsia="en-US"/>
        </w:rPr>
      </w:pPr>
      <w:r w:rsidRPr="006B25AE">
        <w:rPr>
          <w:rFonts w:ascii="Palatino Linotype" w:eastAsiaTheme="minorHAnsi" w:hAnsi="Palatino Linotype" w:cs="Bookman Old Style"/>
          <w:b/>
          <w:i/>
          <w:sz w:val="22"/>
          <w:szCs w:val="20"/>
          <w:u w:val="single"/>
          <w:lang w:eastAsia="en-US"/>
        </w:rPr>
        <w:t>En caso de que la persona fallecida no hubiere expresado fehacientemente su voluntad</w:t>
      </w:r>
      <w:r w:rsidRPr="006B25AE">
        <w:rPr>
          <w:rFonts w:ascii="Palatino Linotype" w:eastAsiaTheme="minorHAnsi" w:hAnsi="Palatino Linotype" w:cs="Bookman Old Style"/>
          <w:i/>
          <w:sz w:val="22"/>
          <w:szCs w:val="20"/>
          <w:lang w:eastAsia="en-US"/>
        </w:rPr>
        <w:t xml:space="preserve"> a que se refiere el párrafo anterior, </w:t>
      </w:r>
      <w:r w:rsidRPr="006B25AE">
        <w:rPr>
          <w:rFonts w:ascii="Palatino Linotype" w:eastAsiaTheme="minorHAnsi" w:hAnsi="Palatino Linotype" w:cs="Bookman Old Style"/>
          <w:b/>
          <w:i/>
          <w:sz w:val="22"/>
          <w:szCs w:val="20"/>
          <w:u w:val="single"/>
          <w:lang w:eastAsia="en-US"/>
        </w:rPr>
        <w:t>bastará que la persona que pretende ejercer los derechos ARCO acredite su interés jurídico</w:t>
      </w:r>
      <w:r w:rsidRPr="006B25AE">
        <w:rPr>
          <w:rFonts w:ascii="Palatino Linotype" w:eastAsiaTheme="minorHAnsi" w:hAnsi="Palatino Linotype" w:cs="Bookman Old Style"/>
          <w:i/>
          <w:sz w:val="22"/>
          <w:szCs w:val="20"/>
          <w:lang w:eastAsia="en-US"/>
        </w:rPr>
        <w:t xml:space="preserve"> en los términos previstos en el presente Capítulo.  </w:t>
      </w:r>
    </w:p>
    <w:p w14:paraId="6CBAF3AF" w14:textId="77777777" w:rsidR="002F704B" w:rsidRPr="006B25AE" w:rsidRDefault="002F704B" w:rsidP="00D72852">
      <w:pPr>
        <w:ind w:left="851" w:right="899"/>
        <w:jc w:val="both"/>
        <w:rPr>
          <w:rFonts w:ascii="Palatino Linotype" w:eastAsiaTheme="minorHAnsi" w:hAnsi="Palatino Linotype" w:cs="Bookman Old Style"/>
          <w:i/>
          <w:sz w:val="22"/>
          <w:szCs w:val="20"/>
          <w:lang w:eastAsia="en-US"/>
        </w:rPr>
      </w:pPr>
      <w:r w:rsidRPr="006B25AE">
        <w:rPr>
          <w:rFonts w:ascii="Palatino Linotype" w:eastAsiaTheme="minorHAnsi" w:hAnsi="Palatino Linotype" w:cs="Bookman Old Style"/>
          <w:i/>
          <w:sz w:val="22"/>
          <w:szCs w:val="20"/>
          <w:lang w:eastAsia="en-US"/>
        </w:rPr>
        <w:t xml:space="preserve">Para los efectos de la Ley General y los presentes Lineamientos generales, </w:t>
      </w:r>
      <w:r w:rsidRPr="006B25AE">
        <w:rPr>
          <w:rFonts w:ascii="Palatino Linotype" w:eastAsiaTheme="minorHAnsi" w:hAnsi="Palatino Linotype" w:cs="Bookman Old Style"/>
          <w:b/>
          <w:i/>
          <w:sz w:val="22"/>
          <w:szCs w:val="20"/>
          <w:u w:val="single"/>
          <w:lang w:eastAsia="en-US"/>
        </w:rPr>
        <w:t>se entenderá por interés jurídico aquel que tiene una persona física que, con motivo del fallecimiento del titular, pretende ejercer los derechos ARCO de éste, para el reconocimiento de derechos sucesorios, atendiendo a la relación de parentesco por</w:t>
      </w:r>
      <w:r w:rsidRPr="006B25AE">
        <w:rPr>
          <w:rFonts w:ascii="Palatino Linotype" w:eastAsiaTheme="minorHAnsi" w:hAnsi="Palatino Linotype" w:cs="Bookman Old Style"/>
          <w:i/>
          <w:sz w:val="22"/>
          <w:szCs w:val="20"/>
          <w:lang w:eastAsia="en-US"/>
        </w:rPr>
        <w:t xml:space="preserve"> consanguinidad o </w:t>
      </w:r>
      <w:r w:rsidRPr="006B25AE">
        <w:rPr>
          <w:rFonts w:ascii="Palatino Linotype" w:eastAsiaTheme="minorHAnsi" w:hAnsi="Palatino Linotype" w:cs="Bookman Old Style"/>
          <w:b/>
          <w:i/>
          <w:sz w:val="22"/>
          <w:szCs w:val="20"/>
          <w:u w:val="single"/>
          <w:lang w:eastAsia="en-US"/>
        </w:rPr>
        <w:t>afinidad que haya tenido con el titular</w:t>
      </w:r>
      <w:r w:rsidRPr="006B25AE">
        <w:rPr>
          <w:rFonts w:ascii="Palatino Linotype" w:eastAsiaTheme="minorHAnsi" w:hAnsi="Palatino Linotype" w:cs="Bookman Old Style"/>
          <w:i/>
          <w:sz w:val="22"/>
          <w:szCs w:val="20"/>
          <w:lang w:eastAsia="en-US"/>
        </w:rPr>
        <w:t xml:space="preserve">, el cual se acreditará en términos de las disposiciones legales aplicables.  </w:t>
      </w:r>
    </w:p>
    <w:p w14:paraId="6CBAF3B0" w14:textId="77777777" w:rsidR="002F704B" w:rsidRPr="006B25AE" w:rsidRDefault="002F704B" w:rsidP="00D72852">
      <w:pPr>
        <w:ind w:left="851" w:right="899"/>
        <w:jc w:val="both"/>
        <w:rPr>
          <w:rFonts w:ascii="Palatino Linotype" w:eastAsiaTheme="minorHAnsi" w:hAnsi="Palatino Linotype" w:cs="Bookman Old Style"/>
          <w:i/>
          <w:sz w:val="22"/>
          <w:szCs w:val="20"/>
          <w:lang w:eastAsia="en-US"/>
        </w:rPr>
      </w:pPr>
      <w:r w:rsidRPr="006B25AE">
        <w:rPr>
          <w:rFonts w:ascii="Palatino Linotype" w:eastAsiaTheme="minorHAnsi" w:hAnsi="Palatino Linotype" w:cs="Bookman Old Style"/>
          <w:b/>
          <w:i/>
          <w:sz w:val="22"/>
          <w:szCs w:val="20"/>
          <w:u w:val="single"/>
          <w:lang w:eastAsia="en-US"/>
        </w:rPr>
        <w:t>Puede alegar interés jurídico, de manera enunciativa más no limitativa, el albacea, herederos, legatarios, familiares en línea recta sin limitación de grado y en línea colateral hasta el cuarto grado</w:t>
      </w:r>
      <w:r w:rsidRPr="006B25AE">
        <w:rPr>
          <w:rFonts w:ascii="Palatino Linotype" w:eastAsiaTheme="minorHAnsi" w:hAnsi="Palatino Linotype" w:cs="Bookman Old Style"/>
          <w:i/>
          <w:sz w:val="22"/>
          <w:szCs w:val="20"/>
          <w:lang w:eastAsia="en-US"/>
        </w:rPr>
        <w:t xml:space="preserve">, lo que </w:t>
      </w:r>
      <w:r w:rsidRPr="006B25AE">
        <w:rPr>
          <w:rFonts w:ascii="Palatino Linotype" w:eastAsiaTheme="minorHAnsi" w:hAnsi="Palatino Linotype" w:cs="Bookman Old Style"/>
          <w:b/>
          <w:i/>
          <w:sz w:val="22"/>
          <w:szCs w:val="20"/>
          <w:u w:val="single"/>
          <w:lang w:eastAsia="en-US"/>
        </w:rPr>
        <w:t>se acreditará con copia simple del documento delegatorio, pasado ante la fe de notario público o suscrito ante dos testigos</w:t>
      </w:r>
      <w:r w:rsidRPr="006B25AE">
        <w:rPr>
          <w:rFonts w:ascii="Palatino Linotype" w:eastAsiaTheme="minorHAnsi" w:hAnsi="Palatino Linotype" w:cs="Bookman Old Style"/>
          <w:i/>
          <w:sz w:val="22"/>
          <w:szCs w:val="20"/>
          <w:lang w:eastAsia="en-US"/>
        </w:rPr>
        <w:t>.</w:t>
      </w:r>
    </w:p>
    <w:p w14:paraId="6CBAF3B1" w14:textId="77777777" w:rsidR="002F704B" w:rsidRPr="006B25AE" w:rsidRDefault="002F704B" w:rsidP="00D72852">
      <w:pPr>
        <w:ind w:left="851" w:right="899"/>
        <w:jc w:val="both"/>
        <w:rPr>
          <w:rFonts w:ascii="Palatino Linotype" w:eastAsiaTheme="minorHAnsi" w:hAnsi="Palatino Linotype" w:cs="Bookman Old Style"/>
          <w:i/>
          <w:sz w:val="22"/>
          <w:szCs w:val="20"/>
          <w:lang w:eastAsia="en-US"/>
        </w:rPr>
      </w:pPr>
      <w:r w:rsidRPr="006B25AE">
        <w:rPr>
          <w:rFonts w:ascii="Palatino Linotype" w:eastAsiaTheme="minorHAnsi" w:hAnsi="Palatino Linotype" w:cs="Bookman Old Style"/>
          <w:i/>
          <w:sz w:val="22"/>
          <w:szCs w:val="20"/>
          <w:lang w:eastAsia="en-US"/>
        </w:rPr>
        <w:t xml:space="preserve">En el supuesto de que el titular sea un menor de edad, el interés jurídico se acreditará con la copia del acta de defunción del menor, el acta de nacimiento o identificación del menor, así como la identificación de quien ejercía la patria potestad y/o tutela.  </w:t>
      </w:r>
    </w:p>
    <w:p w14:paraId="6CBAF3B2" w14:textId="77777777" w:rsidR="002F704B" w:rsidRPr="006B25AE" w:rsidRDefault="002F704B" w:rsidP="00D72852">
      <w:pPr>
        <w:ind w:left="851" w:right="899"/>
        <w:jc w:val="both"/>
        <w:rPr>
          <w:rFonts w:ascii="Palatino Linotype" w:eastAsiaTheme="minorHAnsi" w:hAnsi="Palatino Linotype" w:cs="Bookman Old Style"/>
          <w:i/>
          <w:sz w:val="22"/>
          <w:szCs w:val="20"/>
          <w:lang w:eastAsia="en-US"/>
        </w:rPr>
      </w:pPr>
      <w:r w:rsidRPr="006B25AE">
        <w:rPr>
          <w:rFonts w:ascii="Palatino Linotype" w:eastAsiaTheme="minorHAnsi" w:hAnsi="Palatino Linotype" w:cs="Bookman Old Style"/>
          <w:i/>
          <w:sz w:val="22"/>
          <w:szCs w:val="20"/>
          <w:lang w:eastAsia="en-US"/>
        </w:rPr>
        <w:t>En el supuesto de que el titular sea una persona en estado de interdicción o incapacidad declarada por ley o por autoridad judicial, el interés jurídico se acreditará con la copia de su acta de defunción, el documento de su identificación oficial y de quien ejercía la tutela, así como el instrumento legal de designación del tutor.”</w:t>
      </w:r>
    </w:p>
    <w:p w14:paraId="6CBAF3B3" w14:textId="77777777" w:rsidR="002F704B" w:rsidRPr="006B25AE" w:rsidRDefault="002F704B" w:rsidP="00D72852">
      <w:pPr>
        <w:ind w:left="851" w:right="899"/>
        <w:jc w:val="both"/>
        <w:rPr>
          <w:rFonts w:ascii="Palatino Linotype" w:hAnsi="Palatino Linotype" w:cs="Arial"/>
          <w:b/>
          <w:bCs/>
          <w:i/>
          <w:sz w:val="22"/>
          <w:szCs w:val="22"/>
        </w:rPr>
      </w:pPr>
      <w:r w:rsidRPr="006B25AE">
        <w:rPr>
          <w:rFonts w:ascii="Palatino Linotype" w:hAnsi="Palatino Linotype" w:cs="Arial"/>
          <w:b/>
          <w:bCs/>
          <w:i/>
          <w:sz w:val="22"/>
          <w:szCs w:val="22"/>
        </w:rPr>
        <w:t>(Énfasis añadido)</w:t>
      </w:r>
    </w:p>
    <w:p w14:paraId="6CBAF3B4" w14:textId="77777777" w:rsidR="00D72852" w:rsidRPr="006B25AE" w:rsidRDefault="00D72852" w:rsidP="00D72852">
      <w:pPr>
        <w:ind w:left="851" w:right="899"/>
        <w:jc w:val="both"/>
        <w:rPr>
          <w:rFonts w:ascii="Palatino Linotype" w:hAnsi="Palatino Linotype" w:cs="Arial"/>
          <w:bCs/>
          <w:sz w:val="22"/>
          <w:szCs w:val="22"/>
        </w:rPr>
      </w:pPr>
    </w:p>
    <w:p w14:paraId="6CBAF3B5" w14:textId="77777777" w:rsidR="002F704B" w:rsidRPr="006B25AE" w:rsidRDefault="002F704B" w:rsidP="00787F92">
      <w:pPr>
        <w:widowControl w:val="0"/>
        <w:autoSpaceDE w:val="0"/>
        <w:autoSpaceDN w:val="0"/>
        <w:adjustRightInd w:val="0"/>
        <w:spacing w:line="360" w:lineRule="auto"/>
        <w:jc w:val="both"/>
        <w:rPr>
          <w:rFonts w:ascii="Palatino Linotype" w:hAnsi="Palatino Linotype" w:cs="Arial"/>
        </w:rPr>
      </w:pPr>
      <w:r w:rsidRPr="006B25AE">
        <w:rPr>
          <w:rFonts w:ascii="Palatino Linotype" w:hAnsi="Palatino Linotype" w:cs="Arial"/>
        </w:rPr>
        <w:t xml:space="preserve">Así, de la </w:t>
      </w:r>
      <w:r w:rsidRPr="006B25AE">
        <w:rPr>
          <w:rFonts w:ascii="Palatino Linotype" w:hAnsi="Palatino Linotype" w:cs="Arial"/>
          <w:lang w:eastAsia="es-MX"/>
        </w:rPr>
        <w:t>transcripción</w:t>
      </w:r>
      <w:r w:rsidRPr="006B25AE">
        <w:rPr>
          <w:rFonts w:ascii="Palatino Linotype" w:hAnsi="Palatino Linotype" w:cs="Arial"/>
        </w:rPr>
        <w:t xml:space="preserve"> anterior, se desprende lo siguiente en relación a las figuras del interés legítimo e interés jurídico en estudio:</w:t>
      </w:r>
    </w:p>
    <w:p w14:paraId="6CBAF3B6" w14:textId="77777777" w:rsidR="00D72852" w:rsidRPr="006B25AE" w:rsidRDefault="00D72852" w:rsidP="00787F92">
      <w:pPr>
        <w:widowControl w:val="0"/>
        <w:autoSpaceDE w:val="0"/>
        <w:autoSpaceDN w:val="0"/>
        <w:adjustRightInd w:val="0"/>
        <w:spacing w:line="360" w:lineRule="auto"/>
        <w:jc w:val="both"/>
        <w:rPr>
          <w:rFonts w:ascii="Palatino Linotype" w:hAnsi="Palatino Linotype" w:cs="Arial"/>
          <w:sz w:val="16"/>
        </w:rPr>
      </w:pPr>
    </w:p>
    <w:p w14:paraId="6CBAF3B7" w14:textId="77777777" w:rsidR="002F704B" w:rsidRPr="006B25AE" w:rsidRDefault="002F704B" w:rsidP="00787F92">
      <w:pPr>
        <w:widowControl w:val="0"/>
        <w:autoSpaceDE w:val="0"/>
        <w:autoSpaceDN w:val="0"/>
        <w:adjustRightInd w:val="0"/>
        <w:spacing w:line="360" w:lineRule="auto"/>
        <w:ind w:right="51"/>
        <w:jc w:val="both"/>
        <w:rPr>
          <w:rFonts w:ascii="Palatino Linotype" w:hAnsi="Palatino Linotype" w:cs="Arial"/>
          <w:b/>
        </w:rPr>
      </w:pPr>
      <w:r w:rsidRPr="006B25AE">
        <w:rPr>
          <w:rFonts w:ascii="Palatino Linotype" w:hAnsi="Palatino Linotype" w:cs="Arial"/>
          <w:b/>
        </w:rPr>
        <w:t>Interés Legítimo</w:t>
      </w:r>
    </w:p>
    <w:p w14:paraId="6CBAF3B8" w14:textId="77777777" w:rsidR="002F704B" w:rsidRPr="006B25AE" w:rsidRDefault="002F704B" w:rsidP="00787F92">
      <w:pPr>
        <w:widowControl w:val="0"/>
        <w:autoSpaceDE w:val="0"/>
        <w:autoSpaceDN w:val="0"/>
        <w:adjustRightInd w:val="0"/>
        <w:spacing w:line="360" w:lineRule="auto"/>
        <w:ind w:right="51"/>
        <w:jc w:val="both"/>
        <w:rPr>
          <w:rFonts w:ascii="Palatino Linotype" w:hAnsi="Palatino Linotype" w:cs="Arial"/>
        </w:rPr>
      </w:pPr>
      <w:r w:rsidRPr="006B25AE">
        <w:rPr>
          <w:rFonts w:ascii="Palatino Linotype" w:hAnsi="Palatino Linotype" w:cs="Arial"/>
        </w:rPr>
        <w:t xml:space="preserve">Por éste, debe entenderse </w:t>
      </w:r>
      <w:r w:rsidRPr="006B25AE">
        <w:rPr>
          <w:rFonts w:ascii="Palatino Linotype" w:hAnsi="Palatino Linotype" w:cs="Arial"/>
          <w:b/>
        </w:rPr>
        <w:t>aquel interés personal, individual</w:t>
      </w:r>
      <w:r w:rsidRPr="006B25AE">
        <w:rPr>
          <w:rFonts w:ascii="Palatino Linotype" w:hAnsi="Palatino Linotype" w:cs="Arial"/>
        </w:rPr>
        <w:t xml:space="preserve"> o colectivo, cualificado, actual, real y jurídicamente relevante, que puede traducirse en un </w:t>
      </w:r>
      <w:r w:rsidRPr="006B25AE">
        <w:rPr>
          <w:rFonts w:ascii="Palatino Linotype" w:hAnsi="Palatino Linotype" w:cs="Arial"/>
          <w:b/>
        </w:rPr>
        <w:t>beneficio jurídico en favor del peticionario</w:t>
      </w:r>
      <w:r w:rsidRPr="006B25AE">
        <w:rPr>
          <w:rFonts w:ascii="Palatino Linotype" w:hAnsi="Palatino Linotype" w:cs="Arial"/>
        </w:rPr>
        <w:t xml:space="preserve"> derivado de una afectación a su esfera jurídica </w:t>
      </w:r>
      <w:r w:rsidRPr="006B25AE">
        <w:rPr>
          <w:rFonts w:ascii="Palatino Linotype" w:hAnsi="Palatino Linotype" w:cs="Arial"/>
          <w:b/>
        </w:rPr>
        <w:t>en sentido amplio, que puede ser de índole económica</w:t>
      </w:r>
      <w:r w:rsidRPr="006B25AE">
        <w:rPr>
          <w:rFonts w:ascii="Palatino Linotype" w:hAnsi="Palatino Linotype" w:cs="Arial"/>
        </w:rPr>
        <w:t>, profesional, de salud, o de cualquier otra.</w:t>
      </w:r>
    </w:p>
    <w:p w14:paraId="6CBAF3B9" w14:textId="77777777" w:rsidR="002F704B" w:rsidRPr="006B25AE" w:rsidRDefault="002F704B" w:rsidP="00787F92">
      <w:pPr>
        <w:widowControl w:val="0"/>
        <w:autoSpaceDE w:val="0"/>
        <w:autoSpaceDN w:val="0"/>
        <w:adjustRightInd w:val="0"/>
        <w:spacing w:line="360" w:lineRule="auto"/>
        <w:ind w:right="51"/>
        <w:jc w:val="both"/>
        <w:rPr>
          <w:rFonts w:ascii="Palatino Linotype" w:hAnsi="Palatino Linotype" w:cs="Arial"/>
        </w:rPr>
      </w:pPr>
      <w:r w:rsidRPr="006B25AE">
        <w:rPr>
          <w:rFonts w:ascii="Palatino Linotype" w:hAnsi="Palatino Linotype" w:cs="Arial"/>
        </w:rPr>
        <w:t xml:space="preserve">En ese sentido, una persona física goza de </w:t>
      </w:r>
      <w:r w:rsidRPr="006B25AE">
        <w:rPr>
          <w:rFonts w:ascii="Palatino Linotype" w:hAnsi="Palatino Linotype" w:cs="Arial"/>
          <w:b/>
        </w:rPr>
        <w:t xml:space="preserve">interés legítimo cuando no teniendo un derecho subjetivo </w:t>
      </w:r>
      <w:r w:rsidRPr="006B25AE">
        <w:rPr>
          <w:rFonts w:ascii="Palatino Linotype" w:hAnsi="Palatino Linotype" w:cs="Arial"/>
        </w:rPr>
        <w:t xml:space="preserve">(es decir, sin contar con un interés jurídico), por su situación objetiva y particular, y </w:t>
      </w:r>
      <w:r w:rsidRPr="006B25AE">
        <w:rPr>
          <w:rFonts w:ascii="Palatino Linotype" w:hAnsi="Palatino Linotype" w:cs="Arial"/>
          <w:b/>
        </w:rPr>
        <w:t>por razones de hecho o de derecho se ve afectada en su esfera jurídica</w:t>
      </w:r>
      <w:r w:rsidRPr="006B25AE">
        <w:rPr>
          <w:rFonts w:ascii="Palatino Linotype" w:hAnsi="Palatino Linotype" w:cs="Arial"/>
        </w:rPr>
        <w:t xml:space="preserve">. Así, para determinar que una persona cuenta con un </w:t>
      </w:r>
      <w:r w:rsidRPr="006B25AE">
        <w:rPr>
          <w:rFonts w:ascii="Palatino Linotype" w:hAnsi="Palatino Linotype" w:cs="Arial"/>
          <w:b/>
        </w:rPr>
        <w:t>interés legítimo</w:t>
      </w:r>
      <w:r w:rsidRPr="006B25AE">
        <w:rPr>
          <w:rFonts w:ascii="Palatino Linotype" w:hAnsi="Palatino Linotype" w:cs="Arial"/>
        </w:rPr>
        <w:t xml:space="preserve"> debe acreditar lo siguiente:</w:t>
      </w:r>
    </w:p>
    <w:p w14:paraId="6CBAF3BA" w14:textId="77777777" w:rsidR="00D72852" w:rsidRPr="006B25AE" w:rsidRDefault="00D72852" w:rsidP="00787F92">
      <w:pPr>
        <w:widowControl w:val="0"/>
        <w:autoSpaceDE w:val="0"/>
        <w:autoSpaceDN w:val="0"/>
        <w:adjustRightInd w:val="0"/>
        <w:spacing w:line="360" w:lineRule="auto"/>
        <w:ind w:right="51"/>
        <w:jc w:val="both"/>
        <w:rPr>
          <w:rFonts w:ascii="Palatino Linotype" w:hAnsi="Palatino Linotype" w:cs="Arial"/>
          <w:sz w:val="16"/>
        </w:rPr>
      </w:pPr>
    </w:p>
    <w:p w14:paraId="6CBAF3BB" w14:textId="77777777" w:rsidR="002F704B" w:rsidRPr="006B25AE" w:rsidRDefault="002F704B" w:rsidP="00787F92">
      <w:pPr>
        <w:pStyle w:val="Prrafodelista"/>
        <w:widowControl w:val="0"/>
        <w:numPr>
          <w:ilvl w:val="1"/>
          <w:numId w:val="10"/>
        </w:numPr>
        <w:autoSpaceDE w:val="0"/>
        <w:autoSpaceDN w:val="0"/>
        <w:adjustRightInd w:val="0"/>
        <w:spacing w:line="360" w:lineRule="auto"/>
        <w:ind w:left="425" w:right="51" w:hanging="357"/>
        <w:jc w:val="both"/>
        <w:rPr>
          <w:rFonts w:ascii="Palatino Linotype" w:hAnsi="Palatino Linotype" w:cs="Arial"/>
        </w:rPr>
      </w:pPr>
      <w:r w:rsidRPr="006B25AE">
        <w:rPr>
          <w:rFonts w:ascii="Palatino Linotype" w:hAnsi="Palatino Linotype" w:cs="Arial"/>
        </w:rPr>
        <w:t>La existencia de una norma constitucional en la que se establezca o tutele algún interés difuso en beneficio de una colectividad determinada;</w:t>
      </w:r>
    </w:p>
    <w:p w14:paraId="6CBAF3BC" w14:textId="77777777" w:rsidR="002F704B" w:rsidRPr="006B25AE" w:rsidRDefault="002F704B" w:rsidP="00787F92">
      <w:pPr>
        <w:pStyle w:val="Prrafodelista"/>
        <w:widowControl w:val="0"/>
        <w:numPr>
          <w:ilvl w:val="1"/>
          <w:numId w:val="10"/>
        </w:numPr>
        <w:autoSpaceDE w:val="0"/>
        <w:autoSpaceDN w:val="0"/>
        <w:adjustRightInd w:val="0"/>
        <w:spacing w:line="360" w:lineRule="auto"/>
        <w:ind w:left="425" w:right="51" w:hanging="357"/>
        <w:jc w:val="both"/>
        <w:rPr>
          <w:rFonts w:ascii="Palatino Linotype" w:hAnsi="Palatino Linotype" w:cs="Arial"/>
        </w:rPr>
      </w:pPr>
      <w:r w:rsidRPr="006B25AE">
        <w:rPr>
          <w:rFonts w:ascii="Palatino Linotype" w:hAnsi="Palatino Linotype" w:cs="Arial"/>
        </w:rPr>
        <w:t>Que el acto reclamado transgreda ese interés difuso, ya sea de manera individual o colectiva, y</w:t>
      </w:r>
    </w:p>
    <w:p w14:paraId="6CBAF3BD" w14:textId="77777777" w:rsidR="002F704B" w:rsidRPr="006B25AE" w:rsidRDefault="002F704B" w:rsidP="00787F92">
      <w:pPr>
        <w:pStyle w:val="Prrafodelista"/>
        <w:widowControl w:val="0"/>
        <w:numPr>
          <w:ilvl w:val="1"/>
          <w:numId w:val="10"/>
        </w:numPr>
        <w:autoSpaceDE w:val="0"/>
        <w:autoSpaceDN w:val="0"/>
        <w:adjustRightInd w:val="0"/>
        <w:spacing w:line="360" w:lineRule="auto"/>
        <w:ind w:left="425" w:right="51" w:hanging="357"/>
        <w:jc w:val="both"/>
        <w:rPr>
          <w:rFonts w:ascii="Palatino Linotype" w:hAnsi="Palatino Linotype" w:cs="Arial"/>
        </w:rPr>
      </w:pPr>
      <w:r w:rsidRPr="006B25AE">
        <w:rPr>
          <w:rFonts w:ascii="Palatino Linotype" w:hAnsi="Palatino Linotype" w:cs="Arial"/>
        </w:rPr>
        <w:t>La pertenencia de la persona, a la colectividad a la cual le fue establecido o tutelado un interés difuso.</w:t>
      </w:r>
    </w:p>
    <w:p w14:paraId="6CBAF3BE" w14:textId="77777777" w:rsidR="00D72852" w:rsidRPr="006B25AE" w:rsidRDefault="00D72852" w:rsidP="00787F92">
      <w:pPr>
        <w:widowControl w:val="0"/>
        <w:autoSpaceDE w:val="0"/>
        <w:autoSpaceDN w:val="0"/>
        <w:adjustRightInd w:val="0"/>
        <w:spacing w:line="360" w:lineRule="auto"/>
        <w:ind w:right="51"/>
        <w:jc w:val="both"/>
        <w:rPr>
          <w:rFonts w:ascii="Palatino Linotype" w:hAnsi="Palatino Linotype" w:cs="Arial"/>
          <w:b/>
        </w:rPr>
      </w:pPr>
    </w:p>
    <w:p w14:paraId="6CBAF3BF" w14:textId="77777777" w:rsidR="002F704B" w:rsidRPr="006B25AE" w:rsidRDefault="002F704B" w:rsidP="00787F92">
      <w:pPr>
        <w:widowControl w:val="0"/>
        <w:autoSpaceDE w:val="0"/>
        <w:autoSpaceDN w:val="0"/>
        <w:adjustRightInd w:val="0"/>
        <w:spacing w:line="360" w:lineRule="auto"/>
        <w:ind w:right="51"/>
        <w:jc w:val="both"/>
        <w:rPr>
          <w:rFonts w:ascii="Palatino Linotype" w:hAnsi="Palatino Linotype" w:cs="Arial"/>
          <w:b/>
        </w:rPr>
      </w:pPr>
      <w:r w:rsidRPr="006B25AE">
        <w:rPr>
          <w:rFonts w:ascii="Palatino Linotype" w:hAnsi="Palatino Linotype" w:cs="Arial"/>
          <w:b/>
        </w:rPr>
        <w:t>Interés Jurídico</w:t>
      </w:r>
    </w:p>
    <w:p w14:paraId="6CBAF3C0" w14:textId="77777777" w:rsidR="002F704B" w:rsidRPr="006B25AE" w:rsidRDefault="002F704B" w:rsidP="00787F92">
      <w:pPr>
        <w:widowControl w:val="0"/>
        <w:autoSpaceDE w:val="0"/>
        <w:autoSpaceDN w:val="0"/>
        <w:adjustRightInd w:val="0"/>
        <w:spacing w:line="360" w:lineRule="auto"/>
        <w:ind w:right="51"/>
        <w:jc w:val="both"/>
        <w:rPr>
          <w:rFonts w:ascii="Palatino Linotype" w:hAnsi="Palatino Linotype" w:cs="Arial"/>
        </w:rPr>
      </w:pPr>
      <w:r w:rsidRPr="006B25AE">
        <w:rPr>
          <w:rFonts w:ascii="Palatino Linotype" w:hAnsi="Palatino Linotype" w:cs="Arial"/>
        </w:rPr>
        <w:t xml:space="preserve">Este tipo de interés lo constituye </w:t>
      </w:r>
      <w:r w:rsidRPr="006B25AE">
        <w:rPr>
          <w:rFonts w:ascii="Palatino Linotype" w:hAnsi="Palatino Linotype" w:cs="Arial"/>
          <w:b/>
        </w:rPr>
        <w:t xml:space="preserve">la existencia o actualización de un derecho subjetivo jurídicamente tutelado </w:t>
      </w:r>
      <w:r w:rsidRPr="006B25AE">
        <w:rPr>
          <w:rFonts w:ascii="Palatino Linotype" w:hAnsi="Palatino Linotype" w:cs="Arial"/>
          <w:b/>
          <w:u w:val="single"/>
        </w:rPr>
        <w:t>que puede afectarse</w:t>
      </w:r>
      <w:r w:rsidRPr="006B25AE">
        <w:rPr>
          <w:rFonts w:ascii="Palatino Linotype" w:hAnsi="Palatino Linotype" w:cs="Arial"/>
          <w:b/>
        </w:rPr>
        <w:t>, por comisión u omisión mediante un acto de autoridad</w:t>
      </w:r>
      <w:r w:rsidRPr="006B25AE">
        <w:rPr>
          <w:rFonts w:ascii="Palatino Linotype" w:hAnsi="Palatino Linotype" w:cs="Arial"/>
        </w:rPr>
        <w:t>, teniendo sólo el titular de algún derecho legítimamente protegible la facultad de acudir ante las autoridades que a derecho corresponda cuando se transgreda, por la actuación de cierta autoridad.</w:t>
      </w:r>
    </w:p>
    <w:p w14:paraId="6CBAF3C1" w14:textId="77777777" w:rsidR="00D72852" w:rsidRPr="006B25AE" w:rsidRDefault="00D72852" w:rsidP="00787F92">
      <w:pPr>
        <w:widowControl w:val="0"/>
        <w:autoSpaceDE w:val="0"/>
        <w:autoSpaceDN w:val="0"/>
        <w:adjustRightInd w:val="0"/>
        <w:spacing w:line="360" w:lineRule="auto"/>
        <w:ind w:right="51"/>
        <w:jc w:val="both"/>
        <w:rPr>
          <w:rFonts w:ascii="Palatino Linotype" w:hAnsi="Palatino Linotype" w:cs="Arial"/>
        </w:rPr>
      </w:pPr>
    </w:p>
    <w:p w14:paraId="6CBAF3C2" w14:textId="77777777" w:rsidR="002F704B" w:rsidRPr="006B25AE" w:rsidRDefault="002F704B" w:rsidP="00787F92">
      <w:pPr>
        <w:widowControl w:val="0"/>
        <w:autoSpaceDE w:val="0"/>
        <w:autoSpaceDN w:val="0"/>
        <w:adjustRightInd w:val="0"/>
        <w:spacing w:line="360" w:lineRule="auto"/>
        <w:ind w:right="51"/>
        <w:jc w:val="both"/>
        <w:rPr>
          <w:rFonts w:ascii="Palatino Linotype" w:hAnsi="Palatino Linotype" w:cs="Arial"/>
        </w:rPr>
      </w:pPr>
      <w:r w:rsidRPr="006B25AE">
        <w:rPr>
          <w:rFonts w:ascii="Palatino Linotype" w:hAnsi="Palatino Linotype" w:cs="Arial"/>
          <w:snapToGrid w:val="0"/>
        </w:rPr>
        <w:t>Asimismo</w:t>
      </w:r>
      <w:r w:rsidRPr="006B25AE">
        <w:rPr>
          <w:rFonts w:ascii="Palatino Linotype" w:hAnsi="Palatino Linotype" w:cs="Arial"/>
        </w:rPr>
        <w:t xml:space="preserve">, debe interpretarse que </w:t>
      </w:r>
      <w:r w:rsidRPr="006B25AE">
        <w:rPr>
          <w:rFonts w:ascii="Palatino Linotype" w:hAnsi="Palatino Linotype" w:cs="Arial"/>
          <w:b/>
        </w:rPr>
        <w:t>una persona física tiene interés jurídico cuando, en su carácter de titular de sus derechos subjetivos, se ve afectada de manera personal o directa en sus derechos</w:t>
      </w:r>
      <w:r w:rsidRPr="006B25AE">
        <w:rPr>
          <w:rFonts w:ascii="Palatino Linotype" w:hAnsi="Palatino Linotype" w:cs="Arial"/>
        </w:rPr>
        <w:t>, para lo cual debe acreditar lo siguiente:</w:t>
      </w:r>
    </w:p>
    <w:p w14:paraId="6CBAF3C3" w14:textId="77777777" w:rsidR="00D72852" w:rsidRPr="006B25AE" w:rsidRDefault="00D72852" w:rsidP="00787F92">
      <w:pPr>
        <w:widowControl w:val="0"/>
        <w:autoSpaceDE w:val="0"/>
        <w:autoSpaceDN w:val="0"/>
        <w:adjustRightInd w:val="0"/>
        <w:spacing w:line="360" w:lineRule="auto"/>
        <w:ind w:right="51"/>
        <w:jc w:val="both"/>
        <w:rPr>
          <w:rFonts w:ascii="Palatino Linotype" w:hAnsi="Palatino Linotype" w:cs="Arial"/>
        </w:rPr>
      </w:pPr>
    </w:p>
    <w:p w14:paraId="6CBAF3C4" w14:textId="77777777" w:rsidR="002F704B" w:rsidRPr="006B25AE" w:rsidRDefault="002F704B" w:rsidP="00787F92">
      <w:pPr>
        <w:pStyle w:val="Prrafodelista"/>
        <w:widowControl w:val="0"/>
        <w:numPr>
          <w:ilvl w:val="0"/>
          <w:numId w:val="8"/>
        </w:numPr>
        <w:autoSpaceDE w:val="0"/>
        <w:autoSpaceDN w:val="0"/>
        <w:adjustRightInd w:val="0"/>
        <w:spacing w:line="360" w:lineRule="auto"/>
        <w:ind w:left="425" w:right="51" w:hanging="357"/>
        <w:jc w:val="both"/>
        <w:rPr>
          <w:rFonts w:ascii="Palatino Linotype" w:hAnsi="Palatino Linotype" w:cs="Arial"/>
        </w:rPr>
      </w:pPr>
      <w:r w:rsidRPr="006B25AE">
        <w:rPr>
          <w:rFonts w:ascii="Palatino Linotype" w:hAnsi="Palatino Linotype" w:cs="Arial"/>
        </w:rPr>
        <w:t xml:space="preserve">La existencia del derecho subjetivo vulnerado, y </w:t>
      </w:r>
    </w:p>
    <w:p w14:paraId="6CBAF3C5" w14:textId="77777777" w:rsidR="002F704B" w:rsidRPr="006B25AE" w:rsidRDefault="002F704B" w:rsidP="00787F92">
      <w:pPr>
        <w:pStyle w:val="Prrafodelista"/>
        <w:widowControl w:val="0"/>
        <w:numPr>
          <w:ilvl w:val="0"/>
          <w:numId w:val="8"/>
        </w:numPr>
        <w:autoSpaceDE w:val="0"/>
        <w:autoSpaceDN w:val="0"/>
        <w:adjustRightInd w:val="0"/>
        <w:spacing w:line="360" w:lineRule="auto"/>
        <w:ind w:left="425" w:right="51" w:hanging="357"/>
        <w:jc w:val="both"/>
        <w:rPr>
          <w:rFonts w:ascii="Palatino Linotype" w:hAnsi="Palatino Linotype" w:cs="Arial"/>
        </w:rPr>
      </w:pPr>
      <w:r w:rsidRPr="006B25AE">
        <w:rPr>
          <w:rFonts w:ascii="Palatino Linotype" w:hAnsi="Palatino Linotype" w:cs="Arial"/>
        </w:rPr>
        <w:t>El acto de autoridad que afecta ese derecho.</w:t>
      </w:r>
    </w:p>
    <w:p w14:paraId="6CBAF3C6" w14:textId="77777777" w:rsidR="00D72852" w:rsidRPr="006B25AE" w:rsidRDefault="00D72852" w:rsidP="00787F92">
      <w:pPr>
        <w:widowControl w:val="0"/>
        <w:autoSpaceDE w:val="0"/>
        <w:autoSpaceDN w:val="0"/>
        <w:adjustRightInd w:val="0"/>
        <w:spacing w:line="360" w:lineRule="auto"/>
        <w:ind w:right="51"/>
        <w:jc w:val="both"/>
        <w:rPr>
          <w:rFonts w:ascii="Palatino Linotype" w:hAnsi="Palatino Linotype" w:cs="Arial"/>
        </w:rPr>
      </w:pPr>
    </w:p>
    <w:p w14:paraId="6CBAF3C7" w14:textId="5070C07E" w:rsidR="002F704B" w:rsidRPr="006B25AE" w:rsidRDefault="002F704B" w:rsidP="00787F92">
      <w:pPr>
        <w:widowControl w:val="0"/>
        <w:autoSpaceDE w:val="0"/>
        <w:autoSpaceDN w:val="0"/>
        <w:adjustRightInd w:val="0"/>
        <w:spacing w:line="360" w:lineRule="auto"/>
        <w:ind w:right="51"/>
        <w:jc w:val="both"/>
        <w:rPr>
          <w:rFonts w:ascii="Palatino Linotype" w:hAnsi="Palatino Linotype"/>
        </w:rPr>
      </w:pPr>
      <w:r w:rsidRPr="006B25AE">
        <w:rPr>
          <w:rFonts w:ascii="Palatino Linotype" w:hAnsi="Palatino Linotype" w:cs="Arial"/>
        </w:rPr>
        <w:t>Establecido</w:t>
      </w:r>
      <w:r w:rsidRPr="006B25AE">
        <w:rPr>
          <w:rFonts w:ascii="Palatino Linotype" w:hAnsi="Palatino Linotype" w:cs="Arial"/>
          <w:snapToGrid w:val="0"/>
        </w:rPr>
        <w:t xml:space="preserve"> lo anterior, se advierte que, </w:t>
      </w:r>
      <w:r w:rsidRPr="006B25AE">
        <w:rPr>
          <w:rFonts w:ascii="Palatino Linotype" w:hAnsi="Palatino Linotype" w:cs="Arial"/>
          <w:b/>
          <w:snapToGrid w:val="0"/>
        </w:rPr>
        <w:t xml:space="preserve">para efectos de la interposición del presente </w:t>
      </w:r>
      <w:r w:rsidR="000660E0" w:rsidRPr="006B25AE">
        <w:rPr>
          <w:rFonts w:ascii="Palatino Linotype" w:hAnsi="Palatino Linotype" w:cs="Arial"/>
          <w:b/>
          <w:snapToGrid w:val="0"/>
        </w:rPr>
        <w:t>R</w:t>
      </w:r>
      <w:r w:rsidRPr="006B25AE">
        <w:rPr>
          <w:rFonts w:ascii="Palatino Linotype" w:hAnsi="Palatino Linotype" w:cs="Arial"/>
          <w:b/>
          <w:snapToGrid w:val="0"/>
        </w:rPr>
        <w:t xml:space="preserve">ecurso de </w:t>
      </w:r>
      <w:r w:rsidR="000660E0" w:rsidRPr="006B25AE">
        <w:rPr>
          <w:rFonts w:ascii="Palatino Linotype" w:hAnsi="Palatino Linotype" w:cs="Arial"/>
          <w:b/>
          <w:snapToGrid w:val="0"/>
        </w:rPr>
        <w:t>R</w:t>
      </w:r>
      <w:r w:rsidRPr="006B25AE">
        <w:rPr>
          <w:rFonts w:ascii="Palatino Linotype" w:hAnsi="Palatino Linotype" w:cs="Arial"/>
          <w:b/>
          <w:snapToGrid w:val="0"/>
        </w:rPr>
        <w:t>evisión</w:t>
      </w:r>
      <w:r w:rsidR="000660E0" w:rsidRPr="006B25AE">
        <w:rPr>
          <w:rFonts w:ascii="Palatino Linotype" w:hAnsi="Palatino Linotype" w:cs="Arial"/>
          <w:b/>
          <w:snapToGrid w:val="0"/>
        </w:rPr>
        <w:t xml:space="preserve"> acumulado</w:t>
      </w:r>
      <w:r w:rsidRPr="006B25AE">
        <w:rPr>
          <w:rFonts w:ascii="Palatino Linotype" w:hAnsi="Palatino Linotype" w:cs="Arial"/>
          <w:snapToGrid w:val="0"/>
        </w:rPr>
        <w:t xml:space="preserve">, </w:t>
      </w:r>
      <w:r w:rsidR="00912C10" w:rsidRPr="006B25AE">
        <w:rPr>
          <w:rFonts w:ascii="Palatino Linotype" w:hAnsi="Palatino Linotype"/>
          <w:b/>
        </w:rPr>
        <w:t>LA RECURRENTE</w:t>
      </w:r>
      <w:r w:rsidRPr="006B25AE">
        <w:rPr>
          <w:rFonts w:ascii="Palatino Linotype" w:hAnsi="Palatino Linotype"/>
        </w:rPr>
        <w:t xml:space="preserve"> acreditó que cuenta con un interés jurídico.</w:t>
      </w:r>
    </w:p>
    <w:p w14:paraId="14D07F74" w14:textId="77777777" w:rsidR="00C77AC9" w:rsidRPr="006B25AE" w:rsidRDefault="00C77AC9" w:rsidP="00787F92">
      <w:pPr>
        <w:widowControl w:val="0"/>
        <w:autoSpaceDE w:val="0"/>
        <w:autoSpaceDN w:val="0"/>
        <w:adjustRightInd w:val="0"/>
        <w:spacing w:line="360" w:lineRule="auto"/>
        <w:ind w:right="51"/>
        <w:jc w:val="both"/>
        <w:rPr>
          <w:rFonts w:ascii="Palatino Linotype" w:hAnsi="Palatino Linotype"/>
        </w:rPr>
      </w:pPr>
    </w:p>
    <w:p w14:paraId="6CBAF3C8" w14:textId="39D7C4EF" w:rsidR="002F704B" w:rsidRPr="006B25AE" w:rsidRDefault="002F704B" w:rsidP="00787F92">
      <w:pPr>
        <w:widowControl w:val="0"/>
        <w:autoSpaceDE w:val="0"/>
        <w:autoSpaceDN w:val="0"/>
        <w:adjustRightInd w:val="0"/>
        <w:spacing w:line="360" w:lineRule="auto"/>
        <w:ind w:right="51"/>
        <w:jc w:val="both"/>
        <w:rPr>
          <w:rFonts w:ascii="Palatino Linotype" w:hAnsi="Palatino Linotype" w:cs="Arial"/>
        </w:rPr>
      </w:pPr>
      <w:r w:rsidRPr="006B25AE">
        <w:rPr>
          <w:rFonts w:ascii="Palatino Linotype" w:hAnsi="Palatino Linotype" w:cs="Arial"/>
          <w:lang w:val="es-MX"/>
        </w:rPr>
        <w:t xml:space="preserve">En ese </w:t>
      </w:r>
      <w:r w:rsidRPr="006B25AE">
        <w:rPr>
          <w:rFonts w:ascii="Palatino Linotype" w:hAnsi="Palatino Linotype" w:cs="Arial"/>
          <w:snapToGrid w:val="0"/>
        </w:rPr>
        <w:t>tenor, el interés jurídico de</w:t>
      </w:r>
      <w:r w:rsidR="00AE009D" w:rsidRPr="006B25AE">
        <w:rPr>
          <w:rFonts w:ascii="Palatino Linotype" w:hAnsi="Palatino Linotype" w:cs="Arial"/>
          <w:snapToGrid w:val="0"/>
        </w:rPr>
        <w:t xml:space="preserve"> </w:t>
      </w:r>
      <w:r w:rsidR="00AE009D" w:rsidRPr="006B25AE">
        <w:rPr>
          <w:rFonts w:ascii="Palatino Linotype" w:hAnsi="Palatino Linotype" w:cs="Arial"/>
          <w:b/>
          <w:snapToGrid w:val="0"/>
        </w:rPr>
        <w:t>LA</w:t>
      </w:r>
      <w:r w:rsidR="00277D3D" w:rsidRPr="006B25AE">
        <w:rPr>
          <w:rFonts w:ascii="Palatino Linotype" w:hAnsi="Palatino Linotype" w:cs="Arial"/>
          <w:b/>
          <w:bCs/>
          <w:snapToGrid w:val="0"/>
        </w:rPr>
        <w:t xml:space="preserve"> RECURRENTE</w:t>
      </w:r>
      <w:r w:rsidRPr="006B25AE">
        <w:rPr>
          <w:rFonts w:ascii="Palatino Linotype" w:hAnsi="Palatino Linotype" w:cs="Arial"/>
        </w:rPr>
        <w:t xml:space="preserve">, quedó acreditado </w:t>
      </w:r>
      <w:r w:rsidR="00224F5B" w:rsidRPr="006B25AE">
        <w:rPr>
          <w:rFonts w:ascii="Palatino Linotype" w:hAnsi="Palatino Linotype" w:cs="Arial"/>
        </w:rPr>
        <w:t xml:space="preserve">toda vez que, </w:t>
      </w:r>
      <w:r w:rsidR="00E248BD" w:rsidRPr="006B25AE">
        <w:rPr>
          <w:rFonts w:ascii="Palatino Linotype" w:hAnsi="Palatino Linotype" w:cs="Arial"/>
        </w:rPr>
        <w:t>en</w:t>
      </w:r>
      <w:r w:rsidR="00224F5B" w:rsidRPr="006B25AE">
        <w:rPr>
          <w:rFonts w:ascii="Palatino Linotype" w:hAnsi="Palatino Linotype" w:cs="Arial"/>
        </w:rPr>
        <w:t xml:space="preserve"> primer término, </w:t>
      </w:r>
      <w:r w:rsidRPr="006B25AE">
        <w:rPr>
          <w:rFonts w:ascii="Palatino Linotype" w:hAnsi="Palatino Linotype" w:cs="Arial"/>
        </w:rPr>
        <w:t>exhibi</w:t>
      </w:r>
      <w:r w:rsidR="00224F5B" w:rsidRPr="006B25AE">
        <w:rPr>
          <w:rFonts w:ascii="Palatino Linotype" w:hAnsi="Palatino Linotype" w:cs="Arial"/>
        </w:rPr>
        <w:t>ó la digitalización del acta de nacimiento del finado</w:t>
      </w:r>
      <w:r w:rsidR="00E248BD" w:rsidRPr="006B25AE">
        <w:rPr>
          <w:rFonts w:ascii="Palatino Linotype" w:hAnsi="Palatino Linotype" w:cs="Arial"/>
        </w:rPr>
        <w:t>,</w:t>
      </w:r>
      <w:r w:rsidR="00224F5B" w:rsidRPr="006B25AE">
        <w:rPr>
          <w:rFonts w:ascii="Palatino Linotype" w:hAnsi="Palatino Linotype" w:cs="Arial"/>
        </w:rPr>
        <w:t xml:space="preserve"> así como </w:t>
      </w:r>
      <w:r w:rsidR="00E248BD" w:rsidRPr="006B25AE">
        <w:rPr>
          <w:rFonts w:ascii="Palatino Linotype" w:hAnsi="Palatino Linotype" w:cs="Arial"/>
        </w:rPr>
        <w:t>las</w:t>
      </w:r>
      <w:r w:rsidR="00224F5B" w:rsidRPr="006B25AE">
        <w:rPr>
          <w:rFonts w:ascii="Palatino Linotype" w:hAnsi="Palatino Linotype" w:cs="Arial"/>
        </w:rPr>
        <w:t xml:space="preserve"> respectivas identificaciones oficiales</w:t>
      </w:r>
      <w:r w:rsidR="00E248BD" w:rsidRPr="006B25AE">
        <w:rPr>
          <w:rFonts w:ascii="Palatino Linotype" w:hAnsi="Palatino Linotype" w:cs="Arial"/>
        </w:rPr>
        <w:t xml:space="preserve"> de éste último</w:t>
      </w:r>
      <w:r w:rsidR="00224F5B" w:rsidRPr="006B25AE">
        <w:rPr>
          <w:rFonts w:ascii="Palatino Linotype" w:hAnsi="Palatino Linotype" w:cs="Arial"/>
        </w:rPr>
        <w:t xml:space="preserve">, </w:t>
      </w:r>
      <w:r w:rsidR="00E248BD" w:rsidRPr="006B25AE">
        <w:rPr>
          <w:rFonts w:ascii="Palatino Linotype" w:hAnsi="Palatino Linotype" w:cs="Arial"/>
        </w:rPr>
        <w:t xml:space="preserve">la primera </w:t>
      </w:r>
      <w:r w:rsidR="00224F5B" w:rsidRPr="006B25AE">
        <w:rPr>
          <w:rFonts w:ascii="Palatino Linotype" w:hAnsi="Palatino Linotype" w:cs="Arial"/>
        </w:rPr>
        <w:t xml:space="preserve">expedida por el Instituto Nacional Electoral, y la </w:t>
      </w:r>
      <w:r w:rsidR="00E248BD" w:rsidRPr="006B25AE">
        <w:rPr>
          <w:rFonts w:ascii="Palatino Linotype" w:hAnsi="Palatino Linotype" w:cs="Arial"/>
        </w:rPr>
        <w:t>segunda identificación,</w:t>
      </w:r>
      <w:r w:rsidR="00224F5B" w:rsidRPr="006B25AE">
        <w:rPr>
          <w:rFonts w:ascii="Palatino Linotype" w:hAnsi="Palatino Linotype" w:cs="Arial"/>
        </w:rPr>
        <w:t xml:space="preserve"> expedida por el Instituto de Seguridad Social del Estado de México y Municipios;</w:t>
      </w:r>
      <w:r w:rsidR="00E248BD" w:rsidRPr="006B25AE">
        <w:rPr>
          <w:rFonts w:ascii="Palatino Linotype" w:hAnsi="Palatino Linotype" w:cs="Arial"/>
        </w:rPr>
        <w:t xml:space="preserve"> asimismo, </w:t>
      </w:r>
      <w:r w:rsidR="00224F5B" w:rsidRPr="006B25AE">
        <w:rPr>
          <w:rFonts w:ascii="Palatino Linotype" w:hAnsi="Palatino Linotype" w:cs="Arial"/>
        </w:rPr>
        <w:t xml:space="preserve">como segundo término, </w:t>
      </w:r>
      <w:r w:rsidR="00AE009D" w:rsidRPr="006B25AE">
        <w:rPr>
          <w:rFonts w:ascii="Palatino Linotype" w:hAnsi="Palatino Linotype" w:cs="Arial"/>
        </w:rPr>
        <w:t xml:space="preserve">la </w:t>
      </w:r>
      <w:r w:rsidR="00224F5B" w:rsidRPr="006B25AE">
        <w:rPr>
          <w:rFonts w:ascii="Palatino Linotype" w:hAnsi="Palatino Linotype" w:cs="Arial"/>
        </w:rPr>
        <w:t xml:space="preserve">promovente remitió su acta de </w:t>
      </w:r>
      <w:r w:rsidR="00AE009D" w:rsidRPr="006B25AE">
        <w:rPr>
          <w:rFonts w:ascii="Palatino Linotype" w:hAnsi="Palatino Linotype" w:cs="Arial"/>
        </w:rPr>
        <w:t>matrimonio</w:t>
      </w:r>
      <w:r w:rsidR="00224F5B" w:rsidRPr="006B25AE">
        <w:rPr>
          <w:rFonts w:ascii="Palatino Linotype" w:hAnsi="Palatino Linotype" w:cs="Arial"/>
        </w:rPr>
        <w:t xml:space="preserve"> la cual da legitimidad a la relación de </w:t>
      </w:r>
      <w:r w:rsidR="00E248BD" w:rsidRPr="006B25AE">
        <w:rPr>
          <w:rFonts w:ascii="Palatino Linotype" w:hAnsi="Palatino Linotype" w:cs="Arial"/>
        </w:rPr>
        <w:t xml:space="preserve">parentesco </w:t>
      </w:r>
      <w:r w:rsidR="005924AA" w:rsidRPr="006B25AE">
        <w:rPr>
          <w:rFonts w:ascii="Palatino Linotype" w:hAnsi="Palatino Linotype" w:cs="Arial"/>
        </w:rPr>
        <w:t>conyugal</w:t>
      </w:r>
      <w:r w:rsidR="00E248BD" w:rsidRPr="006B25AE">
        <w:rPr>
          <w:rFonts w:ascii="Palatino Linotype" w:hAnsi="Palatino Linotype" w:cs="Arial"/>
        </w:rPr>
        <w:t xml:space="preserve"> con el servidor público finado, así como su identificación Oficial expedida por el Instituto Nacional Electoral.</w:t>
      </w:r>
    </w:p>
    <w:p w14:paraId="6E930C92" w14:textId="77777777" w:rsidR="00AE6103" w:rsidRDefault="00AE6103" w:rsidP="00787F92">
      <w:pPr>
        <w:widowControl w:val="0"/>
        <w:autoSpaceDE w:val="0"/>
        <w:autoSpaceDN w:val="0"/>
        <w:adjustRightInd w:val="0"/>
        <w:spacing w:line="360" w:lineRule="auto"/>
        <w:ind w:right="51"/>
        <w:jc w:val="both"/>
        <w:rPr>
          <w:rFonts w:ascii="Palatino Linotype" w:hAnsi="Palatino Linotype" w:cs="Arial"/>
        </w:rPr>
      </w:pPr>
    </w:p>
    <w:p w14:paraId="1DEA238C" w14:textId="77777777" w:rsidR="00DF32DC" w:rsidRPr="006B25AE" w:rsidRDefault="00DF32DC" w:rsidP="00787F92">
      <w:pPr>
        <w:widowControl w:val="0"/>
        <w:autoSpaceDE w:val="0"/>
        <w:autoSpaceDN w:val="0"/>
        <w:adjustRightInd w:val="0"/>
        <w:spacing w:line="360" w:lineRule="auto"/>
        <w:ind w:right="51"/>
        <w:jc w:val="both"/>
        <w:rPr>
          <w:rFonts w:ascii="Palatino Linotype" w:hAnsi="Palatino Linotype" w:cs="Arial"/>
        </w:rPr>
      </w:pPr>
    </w:p>
    <w:p w14:paraId="5B072762" w14:textId="50F755B8" w:rsidR="00E248BD" w:rsidRPr="006B25AE" w:rsidRDefault="002739B1" w:rsidP="003B0C3C">
      <w:pPr>
        <w:pStyle w:val="Prrafodelista"/>
        <w:widowControl w:val="0"/>
        <w:autoSpaceDE w:val="0"/>
        <w:autoSpaceDN w:val="0"/>
        <w:adjustRightInd w:val="0"/>
        <w:spacing w:line="360" w:lineRule="auto"/>
        <w:ind w:left="0"/>
        <w:jc w:val="both"/>
        <w:rPr>
          <w:rFonts w:ascii="Palatino Linotype" w:hAnsi="Palatino Linotype" w:cs="Arial"/>
          <w:b/>
        </w:rPr>
      </w:pPr>
      <w:r w:rsidRPr="006B25AE">
        <w:rPr>
          <w:rFonts w:ascii="Palatino Linotype" w:hAnsi="Palatino Linotype" w:cs="Arial"/>
          <w:b/>
          <w:sz w:val="28"/>
          <w:szCs w:val="28"/>
        </w:rPr>
        <w:t>TERCERO</w:t>
      </w:r>
      <w:r w:rsidR="00207BC9" w:rsidRPr="006B25AE">
        <w:rPr>
          <w:rFonts w:ascii="Palatino Linotype" w:hAnsi="Palatino Linotype" w:cs="Arial"/>
          <w:b/>
          <w:sz w:val="28"/>
          <w:szCs w:val="28"/>
        </w:rPr>
        <w:t xml:space="preserve">. </w:t>
      </w:r>
      <w:r w:rsidR="00207BC9" w:rsidRPr="006B25AE">
        <w:rPr>
          <w:rFonts w:ascii="Palatino Linotype" w:hAnsi="Palatino Linotype" w:cs="Arial"/>
          <w:b/>
        </w:rPr>
        <w:t xml:space="preserve">Oportunidad. </w:t>
      </w:r>
    </w:p>
    <w:p w14:paraId="6CBAF3CB" w14:textId="13B46179" w:rsidR="00D72852" w:rsidRPr="006B25AE" w:rsidRDefault="005924AA" w:rsidP="003B0C3C">
      <w:pPr>
        <w:pStyle w:val="Prrafodelista"/>
        <w:widowControl w:val="0"/>
        <w:autoSpaceDE w:val="0"/>
        <w:autoSpaceDN w:val="0"/>
        <w:adjustRightInd w:val="0"/>
        <w:spacing w:line="360" w:lineRule="auto"/>
        <w:ind w:left="0"/>
        <w:jc w:val="both"/>
        <w:rPr>
          <w:rFonts w:ascii="Palatino Linotype" w:hAnsi="Palatino Linotype" w:cs="Arial"/>
        </w:rPr>
      </w:pPr>
      <w:r w:rsidRPr="006B25AE">
        <w:rPr>
          <w:rFonts w:ascii="Palatino Linotype" w:hAnsi="Palatino Linotype" w:cs="Arial"/>
        </w:rPr>
        <w:t>El</w:t>
      </w:r>
      <w:r w:rsidR="00207BC9" w:rsidRPr="006B25AE">
        <w:rPr>
          <w:rFonts w:ascii="Palatino Linotype" w:hAnsi="Palatino Linotype" w:cs="Arial"/>
        </w:rPr>
        <w:t xml:space="preserve"> </w:t>
      </w:r>
      <w:r w:rsidR="00E248BD" w:rsidRPr="006B25AE">
        <w:rPr>
          <w:rFonts w:ascii="Palatino Linotype" w:hAnsi="Palatino Linotype" w:cs="Arial"/>
        </w:rPr>
        <w:t>R</w:t>
      </w:r>
      <w:r w:rsidR="00207BC9" w:rsidRPr="006B25AE">
        <w:rPr>
          <w:rFonts w:ascii="Palatino Linotype" w:hAnsi="Palatino Linotype"/>
        </w:rPr>
        <w:t>ecurso</w:t>
      </w:r>
      <w:r w:rsidR="00207BC9" w:rsidRPr="006B25AE">
        <w:rPr>
          <w:rFonts w:ascii="Palatino Linotype" w:hAnsi="Palatino Linotype" w:cs="Arial"/>
        </w:rPr>
        <w:t xml:space="preserve"> de </w:t>
      </w:r>
      <w:r w:rsidR="00E248BD" w:rsidRPr="006B25AE">
        <w:rPr>
          <w:rFonts w:ascii="Palatino Linotype" w:hAnsi="Palatino Linotype" w:cs="Arial"/>
        </w:rPr>
        <w:t>R</w:t>
      </w:r>
      <w:r w:rsidR="00207BC9" w:rsidRPr="006B25AE">
        <w:rPr>
          <w:rFonts w:ascii="Palatino Linotype" w:hAnsi="Palatino Linotype" w:cs="Arial"/>
        </w:rPr>
        <w:t>evisión fue interpuesto dentro del plazo de quince días hábiles contados a partir del día siguiente a la fecha de notificación de la</w:t>
      </w:r>
      <w:r w:rsidR="00D66D47" w:rsidRPr="006B25AE">
        <w:rPr>
          <w:rFonts w:ascii="Palatino Linotype" w:hAnsi="Palatino Linotype" w:cs="Arial"/>
        </w:rPr>
        <w:t>s</w:t>
      </w:r>
      <w:r w:rsidR="00207BC9" w:rsidRPr="006B25AE">
        <w:rPr>
          <w:rFonts w:ascii="Palatino Linotype" w:hAnsi="Palatino Linotype" w:cs="Arial"/>
        </w:rPr>
        <w:t xml:space="preserve"> respuesta</w:t>
      </w:r>
      <w:r w:rsidR="00D66D47" w:rsidRPr="006B25AE">
        <w:rPr>
          <w:rFonts w:ascii="Palatino Linotype" w:hAnsi="Palatino Linotype" w:cs="Arial"/>
        </w:rPr>
        <w:t>s</w:t>
      </w:r>
      <w:r w:rsidR="00207BC9" w:rsidRPr="006B25AE">
        <w:rPr>
          <w:rFonts w:ascii="Palatino Linotype" w:hAnsi="Palatino Linotype" w:cs="Arial"/>
        </w:rPr>
        <w:t xml:space="preserve"> impugnada</w:t>
      </w:r>
      <w:r w:rsidR="00D66D47" w:rsidRPr="006B25AE">
        <w:rPr>
          <w:rFonts w:ascii="Palatino Linotype" w:hAnsi="Palatino Linotype" w:cs="Arial"/>
        </w:rPr>
        <w:t>s</w:t>
      </w:r>
      <w:r w:rsidR="00207BC9" w:rsidRPr="006B25AE">
        <w:rPr>
          <w:rFonts w:ascii="Palatino Linotype" w:hAnsi="Palatino Linotype" w:cs="Arial"/>
        </w:rPr>
        <w:t>, tal y como lo prevé el artículo 128 de la Ley de Protección de Datos Personales en Posesión de Sujetos Obligados del Estado de México y Municipios, que establece:</w:t>
      </w:r>
    </w:p>
    <w:p w14:paraId="2CE531A9" w14:textId="77777777" w:rsidR="00E248BD" w:rsidRPr="006B25AE" w:rsidRDefault="00E248BD" w:rsidP="003B0C3C">
      <w:pPr>
        <w:pStyle w:val="Prrafodelista"/>
        <w:widowControl w:val="0"/>
        <w:autoSpaceDE w:val="0"/>
        <w:autoSpaceDN w:val="0"/>
        <w:adjustRightInd w:val="0"/>
        <w:spacing w:line="360" w:lineRule="auto"/>
        <w:ind w:left="0"/>
        <w:jc w:val="both"/>
        <w:rPr>
          <w:rFonts w:ascii="Palatino Linotype" w:hAnsi="Palatino Linotype" w:cs="Arial"/>
          <w:sz w:val="12"/>
        </w:rPr>
      </w:pPr>
    </w:p>
    <w:p w14:paraId="6CBAF3CC" w14:textId="77777777" w:rsidR="00207BC9" w:rsidRPr="006B25AE" w:rsidRDefault="00207BC9" w:rsidP="00D72852">
      <w:pPr>
        <w:ind w:left="851" w:right="899"/>
        <w:jc w:val="both"/>
        <w:rPr>
          <w:rFonts w:ascii="Palatino Linotype" w:hAnsi="Palatino Linotype" w:cs="Arial"/>
          <w:i/>
          <w:sz w:val="22"/>
          <w:szCs w:val="22"/>
        </w:rPr>
      </w:pPr>
      <w:r w:rsidRPr="006B25AE">
        <w:rPr>
          <w:rFonts w:ascii="Palatino Linotype" w:hAnsi="Palatino Linotype" w:cs="Arial"/>
          <w:i/>
          <w:sz w:val="22"/>
          <w:szCs w:val="22"/>
        </w:rPr>
        <w:t>“</w:t>
      </w:r>
      <w:r w:rsidRPr="006B25AE">
        <w:rPr>
          <w:rFonts w:ascii="Palatino Linotype" w:hAnsi="Palatino Linotype" w:cs="Arial"/>
          <w:b/>
          <w:i/>
          <w:sz w:val="22"/>
          <w:szCs w:val="22"/>
        </w:rPr>
        <w:t xml:space="preserve">Artículo 128. </w:t>
      </w:r>
      <w:r w:rsidRPr="006B25AE">
        <w:rPr>
          <w:rFonts w:ascii="Palatino Linotype" w:hAnsi="Palatino Linotype" w:cs="Arial"/>
          <w:i/>
          <w:sz w:val="22"/>
          <w:szCs w:val="22"/>
        </w:rPr>
        <w:t xml:space="preserve">El titular, por sí mismo o a través de su representante, podrán interponer un recurso de revisión ante el Instituto o la Unidad de Transparencia del responsable que haya conocido de la solicitud para el ejercicio de los derechos ARCO, dentro de un plazo que no podrá exceder de quince días contados a partir del siguiente a la fecha de la notificación de la respuesta. </w:t>
      </w:r>
    </w:p>
    <w:p w14:paraId="6CBAF3CD" w14:textId="77777777" w:rsidR="00207BC9" w:rsidRPr="006B25AE" w:rsidRDefault="00207BC9" w:rsidP="00D72852">
      <w:pPr>
        <w:ind w:left="851" w:right="899"/>
        <w:jc w:val="both"/>
        <w:rPr>
          <w:rFonts w:ascii="Palatino Linotype" w:hAnsi="Palatino Linotype" w:cs="Arial"/>
          <w:i/>
          <w:sz w:val="22"/>
          <w:szCs w:val="22"/>
        </w:rPr>
      </w:pPr>
      <w:r w:rsidRPr="006B25AE">
        <w:rPr>
          <w:rFonts w:ascii="Palatino Linotype" w:hAnsi="Palatino Linotype" w:cs="Arial"/>
          <w:i/>
          <w:sz w:val="22"/>
          <w:szCs w:val="22"/>
        </w:rPr>
        <w:t>Transcurrido el plazo previsto para dar respuesta a una solicitud para el ejercicio de los derechos ARCO sin que se haya emitido ésta, el titular o en su caso, su representante podrán interponer el recurso de revisión dentro de los quince días siguientes al que haya vencido el plazo para dar respuesta.”</w:t>
      </w:r>
    </w:p>
    <w:p w14:paraId="6FAEEE51" w14:textId="77777777" w:rsidR="00E248BD" w:rsidRPr="006B25AE" w:rsidRDefault="00E248BD" w:rsidP="00D72852">
      <w:pPr>
        <w:ind w:left="851" w:right="899"/>
        <w:jc w:val="both"/>
        <w:rPr>
          <w:rFonts w:ascii="Palatino Linotype" w:hAnsi="Palatino Linotype" w:cs="Arial"/>
          <w:i/>
          <w:sz w:val="12"/>
          <w:szCs w:val="22"/>
        </w:rPr>
      </w:pPr>
    </w:p>
    <w:p w14:paraId="56430256" w14:textId="4BF4073C" w:rsidR="002A14A3" w:rsidRPr="006B25AE" w:rsidRDefault="00207BC9" w:rsidP="002A14A3">
      <w:pPr>
        <w:widowControl w:val="0"/>
        <w:autoSpaceDE w:val="0"/>
        <w:autoSpaceDN w:val="0"/>
        <w:adjustRightInd w:val="0"/>
        <w:spacing w:before="100" w:beforeAutospacing="1" w:after="100" w:afterAutospacing="1" w:line="360" w:lineRule="auto"/>
        <w:jc w:val="both"/>
        <w:rPr>
          <w:rFonts w:ascii="Palatino Linotype" w:hAnsi="Palatino Linotype" w:cs="Arial"/>
          <w:b/>
        </w:rPr>
      </w:pPr>
      <w:r w:rsidRPr="006B25AE">
        <w:rPr>
          <w:rFonts w:ascii="Palatino Linotype" w:hAnsi="Palatino Linotype" w:cs="Arial"/>
        </w:rPr>
        <w:t xml:space="preserve">En esa tesitura, atendiendo a que </w:t>
      </w:r>
      <w:r w:rsidRPr="006B25AE">
        <w:rPr>
          <w:rFonts w:ascii="Palatino Linotype" w:hAnsi="Palatino Linotype"/>
          <w:b/>
        </w:rPr>
        <w:t>EL RESPONSABLE</w:t>
      </w:r>
      <w:r w:rsidRPr="006B25AE">
        <w:rPr>
          <w:rFonts w:ascii="Palatino Linotype" w:hAnsi="Palatino Linotype" w:cs="Arial"/>
        </w:rPr>
        <w:t xml:space="preserve"> notificó la determin</w:t>
      </w:r>
      <w:r w:rsidR="005237D5" w:rsidRPr="006B25AE">
        <w:rPr>
          <w:rFonts w:ascii="Palatino Linotype" w:hAnsi="Palatino Linotype" w:cs="Arial"/>
        </w:rPr>
        <w:t>ación de tener por</w:t>
      </w:r>
      <w:r w:rsidR="00F64D0E" w:rsidRPr="006B25AE">
        <w:rPr>
          <w:rFonts w:ascii="Palatino Linotype" w:hAnsi="Palatino Linotype" w:cs="Arial"/>
        </w:rPr>
        <w:t xml:space="preserve"> </w:t>
      </w:r>
      <w:r w:rsidR="00A773B1" w:rsidRPr="006B25AE">
        <w:rPr>
          <w:rFonts w:ascii="Palatino Linotype" w:hAnsi="Palatino Linotype" w:cs="Arial"/>
          <w:b/>
        </w:rPr>
        <w:t>no presentada la aclaración solicitada</w:t>
      </w:r>
      <w:r w:rsidR="00202E09" w:rsidRPr="006B25AE">
        <w:rPr>
          <w:rFonts w:ascii="Palatino Linotype" w:hAnsi="Palatino Linotype" w:cs="Arial"/>
        </w:rPr>
        <w:t xml:space="preserve">, </w:t>
      </w:r>
      <w:r w:rsidR="00F64D0E" w:rsidRPr="006B25AE">
        <w:rPr>
          <w:rFonts w:ascii="Palatino Linotype" w:hAnsi="Palatino Linotype" w:cs="Arial"/>
        </w:rPr>
        <w:t>en virtud de que no fue</w:t>
      </w:r>
      <w:r w:rsidR="005237D5" w:rsidRPr="006B25AE">
        <w:rPr>
          <w:rFonts w:ascii="Palatino Linotype" w:hAnsi="Palatino Linotype" w:cs="Arial"/>
        </w:rPr>
        <w:t xml:space="preserve"> </w:t>
      </w:r>
      <w:r w:rsidR="00A773B1" w:rsidRPr="006B25AE">
        <w:rPr>
          <w:rFonts w:ascii="Palatino Linotype" w:hAnsi="Palatino Linotype" w:cs="Arial"/>
        </w:rPr>
        <w:t xml:space="preserve">desahogado por </w:t>
      </w:r>
      <w:r w:rsidR="00A773B1" w:rsidRPr="006B25AE">
        <w:rPr>
          <w:rFonts w:ascii="Palatino Linotype" w:hAnsi="Palatino Linotype" w:cs="Arial"/>
          <w:b/>
        </w:rPr>
        <w:t xml:space="preserve">LA RECURRENTE </w:t>
      </w:r>
      <w:r w:rsidRPr="006B25AE">
        <w:rPr>
          <w:rFonts w:ascii="Palatino Linotype" w:hAnsi="Palatino Linotype" w:cs="Arial"/>
        </w:rPr>
        <w:t>l</w:t>
      </w:r>
      <w:r w:rsidR="005237D5" w:rsidRPr="006B25AE">
        <w:rPr>
          <w:rFonts w:ascii="Palatino Linotype" w:hAnsi="Palatino Linotype" w:cs="Arial"/>
        </w:rPr>
        <w:t xml:space="preserve">os </w:t>
      </w:r>
      <w:r w:rsidR="00A773B1" w:rsidRPr="006B25AE">
        <w:rPr>
          <w:rFonts w:ascii="Palatino Linotype" w:hAnsi="Palatino Linotype" w:cs="Arial"/>
        </w:rPr>
        <w:t>requerimientos</w:t>
      </w:r>
      <w:r w:rsidR="005237D5" w:rsidRPr="006B25AE">
        <w:rPr>
          <w:rFonts w:ascii="Palatino Linotype" w:hAnsi="Palatino Linotype" w:cs="Arial"/>
        </w:rPr>
        <w:t xml:space="preserve"> vertidos en formato de aclaración en </w:t>
      </w:r>
      <w:r w:rsidR="00A773B1" w:rsidRPr="006B25AE">
        <w:rPr>
          <w:rFonts w:ascii="Palatino Linotype" w:hAnsi="Palatino Linotype" w:cs="Arial"/>
        </w:rPr>
        <w:t>el</w:t>
      </w:r>
      <w:r w:rsidR="005237D5" w:rsidRPr="006B25AE">
        <w:rPr>
          <w:rFonts w:ascii="Palatino Linotype" w:hAnsi="Palatino Linotype" w:cs="Arial"/>
        </w:rPr>
        <w:t xml:space="preserve"> expediente electrónico del </w:t>
      </w:r>
      <w:r w:rsidR="005237D5" w:rsidRPr="006B25AE">
        <w:rPr>
          <w:rFonts w:ascii="Palatino Linotype" w:hAnsi="Palatino Linotype" w:cs="Arial"/>
          <w:b/>
        </w:rPr>
        <w:t xml:space="preserve">SAIMEX, </w:t>
      </w:r>
      <w:r w:rsidR="005237D5" w:rsidRPr="006B25AE">
        <w:rPr>
          <w:rFonts w:ascii="Palatino Linotype" w:hAnsi="Palatino Linotype" w:cs="Arial"/>
        </w:rPr>
        <w:t>a la</w:t>
      </w:r>
      <w:r w:rsidRPr="006B25AE">
        <w:rPr>
          <w:rFonts w:ascii="Palatino Linotype" w:hAnsi="Palatino Linotype" w:cs="Arial"/>
        </w:rPr>
        <w:t xml:space="preserve"> solicitud</w:t>
      </w:r>
      <w:r w:rsidR="00F64D0E" w:rsidRPr="006B25AE">
        <w:rPr>
          <w:rFonts w:ascii="Palatino Linotype" w:hAnsi="Palatino Linotype"/>
        </w:rPr>
        <w:t xml:space="preserve"> de acceso a la información </w:t>
      </w:r>
      <w:r w:rsidR="00202E09" w:rsidRPr="006B25AE">
        <w:rPr>
          <w:rFonts w:ascii="Palatino Linotype" w:hAnsi="Palatino Linotype"/>
        </w:rPr>
        <w:t>contemplad</w:t>
      </w:r>
      <w:r w:rsidR="00A773B1" w:rsidRPr="006B25AE">
        <w:rPr>
          <w:rFonts w:ascii="Palatino Linotype" w:hAnsi="Palatino Linotype"/>
        </w:rPr>
        <w:t>a</w:t>
      </w:r>
      <w:r w:rsidR="00F64D0E" w:rsidRPr="006B25AE">
        <w:rPr>
          <w:rFonts w:ascii="Palatino Linotype" w:hAnsi="Palatino Linotype"/>
        </w:rPr>
        <w:t xml:space="preserve"> a través de una reconducción de v</w:t>
      </w:r>
      <w:r w:rsidR="00202E09" w:rsidRPr="006B25AE">
        <w:rPr>
          <w:rFonts w:ascii="Palatino Linotype" w:hAnsi="Palatino Linotype"/>
        </w:rPr>
        <w:t>ía para ser tratada</w:t>
      </w:r>
      <w:r w:rsidR="00F64D0E" w:rsidRPr="006B25AE">
        <w:rPr>
          <w:rFonts w:ascii="Palatino Linotype" w:hAnsi="Palatino Linotype"/>
        </w:rPr>
        <w:t xml:space="preserve"> como </w:t>
      </w:r>
      <w:r w:rsidR="002A14A3" w:rsidRPr="006B25AE">
        <w:rPr>
          <w:rFonts w:ascii="Palatino Linotype" w:hAnsi="Palatino Linotype"/>
        </w:rPr>
        <w:t>D</w:t>
      </w:r>
      <w:r w:rsidRPr="006B25AE">
        <w:rPr>
          <w:rFonts w:ascii="Palatino Linotype" w:hAnsi="Palatino Linotype"/>
        </w:rPr>
        <w:t xml:space="preserve">atos </w:t>
      </w:r>
      <w:r w:rsidR="002A14A3" w:rsidRPr="006B25AE">
        <w:rPr>
          <w:rFonts w:ascii="Palatino Linotype" w:hAnsi="Palatino Linotype"/>
        </w:rPr>
        <w:t>P</w:t>
      </w:r>
      <w:r w:rsidRPr="006B25AE">
        <w:rPr>
          <w:rFonts w:ascii="Palatino Linotype" w:hAnsi="Palatino Linotype"/>
        </w:rPr>
        <w:t xml:space="preserve">ersonales </w:t>
      </w:r>
      <w:r w:rsidR="00F64D0E" w:rsidRPr="006B25AE">
        <w:rPr>
          <w:rFonts w:ascii="Palatino Linotype" w:hAnsi="Palatino Linotype"/>
        </w:rPr>
        <w:t xml:space="preserve">con número </w:t>
      </w:r>
      <w:r w:rsidR="00A773B1" w:rsidRPr="006B25AE">
        <w:rPr>
          <w:rFonts w:ascii="Palatino Linotype" w:hAnsi="Palatino Linotype"/>
          <w:b/>
          <w:bCs/>
        </w:rPr>
        <w:t>00317/ISSEMYM/IP/2022</w:t>
      </w:r>
      <w:r w:rsidRPr="006B25AE">
        <w:rPr>
          <w:rFonts w:ascii="Palatino Linotype" w:hAnsi="Palatino Linotype"/>
          <w:bCs/>
        </w:rPr>
        <w:t>,</w:t>
      </w:r>
      <w:r w:rsidRPr="006B25AE">
        <w:rPr>
          <w:rFonts w:ascii="Palatino Linotype" w:hAnsi="Palatino Linotype" w:cs="Arial"/>
        </w:rPr>
        <w:t xml:space="preserve"> el día</w:t>
      </w:r>
      <w:r w:rsidRPr="006B25AE">
        <w:rPr>
          <w:rFonts w:ascii="Palatino Linotype" w:hAnsi="Palatino Linotype" w:cs="Arial"/>
          <w:b/>
        </w:rPr>
        <w:t xml:space="preserve"> </w:t>
      </w:r>
      <w:r w:rsidR="00A773B1" w:rsidRPr="006B25AE">
        <w:rPr>
          <w:rFonts w:ascii="Palatino Linotype" w:hAnsi="Palatino Linotype" w:cs="Arial"/>
          <w:b/>
        </w:rPr>
        <w:t>diez</w:t>
      </w:r>
      <w:r w:rsidR="00105796" w:rsidRPr="006B25AE">
        <w:rPr>
          <w:rFonts w:ascii="Palatino Linotype" w:hAnsi="Palatino Linotype" w:cs="Arial"/>
          <w:b/>
        </w:rPr>
        <w:t xml:space="preserve"> de </w:t>
      </w:r>
      <w:r w:rsidR="00A773B1" w:rsidRPr="006B25AE">
        <w:rPr>
          <w:rFonts w:ascii="Palatino Linotype" w:hAnsi="Palatino Linotype" w:cs="Arial"/>
          <w:b/>
        </w:rPr>
        <w:t>mayo</w:t>
      </w:r>
      <w:r w:rsidR="00202E09" w:rsidRPr="006B25AE">
        <w:rPr>
          <w:rFonts w:ascii="Palatino Linotype" w:hAnsi="Palatino Linotype" w:cs="Arial"/>
          <w:b/>
        </w:rPr>
        <w:t xml:space="preserve"> </w:t>
      </w:r>
      <w:r w:rsidR="00105796" w:rsidRPr="006B25AE">
        <w:rPr>
          <w:rFonts w:ascii="Palatino Linotype" w:hAnsi="Palatino Linotype" w:cs="Arial"/>
          <w:b/>
        </w:rPr>
        <w:t xml:space="preserve">de dos mil </w:t>
      </w:r>
      <w:r w:rsidR="00202E09" w:rsidRPr="006B25AE">
        <w:rPr>
          <w:rFonts w:ascii="Palatino Linotype" w:hAnsi="Palatino Linotype" w:cs="Arial"/>
          <w:b/>
        </w:rPr>
        <w:t>veintidós</w:t>
      </w:r>
      <w:r w:rsidRPr="006B25AE">
        <w:rPr>
          <w:rFonts w:ascii="Palatino Linotype" w:hAnsi="Palatino Linotype" w:cs="Arial"/>
        </w:rPr>
        <w:t>; así, el plazo de quince días hábiles que el artículo 128, de la Ley de Protección de Datos Personales en Posesión de Sujetos Obligados del Estado d</w:t>
      </w:r>
      <w:r w:rsidR="00202E09" w:rsidRPr="006B25AE">
        <w:rPr>
          <w:rFonts w:ascii="Palatino Linotype" w:hAnsi="Palatino Linotype" w:cs="Arial"/>
        </w:rPr>
        <w:t xml:space="preserve">e México y Municipios, otorgó </w:t>
      </w:r>
      <w:r w:rsidR="00655469" w:rsidRPr="006B25AE">
        <w:rPr>
          <w:rFonts w:ascii="Palatino Linotype" w:hAnsi="Palatino Linotype" w:cs="Arial"/>
        </w:rPr>
        <w:t xml:space="preserve">a </w:t>
      </w:r>
      <w:r w:rsidR="00655469" w:rsidRPr="006B25AE">
        <w:rPr>
          <w:rFonts w:ascii="Palatino Linotype" w:hAnsi="Palatino Linotype" w:cs="Arial"/>
          <w:b/>
        </w:rPr>
        <w:t>LA</w:t>
      </w:r>
      <w:r w:rsidRPr="006B25AE">
        <w:rPr>
          <w:rFonts w:ascii="Palatino Linotype" w:hAnsi="Palatino Linotype" w:cs="Arial"/>
        </w:rPr>
        <w:t xml:space="preserve"> </w:t>
      </w:r>
      <w:r w:rsidRPr="006B25AE">
        <w:rPr>
          <w:rFonts w:ascii="Palatino Linotype" w:hAnsi="Palatino Linotype" w:cs="Arial"/>
          <w:b/>
        </w:rPr>
        <w:t>RECURRENTE</w:t>
      </w:r>
      <w:r w:rsidRPr="006B25AE">
        <w:rPr>
          <w:rFonts w:ascii="Palatino Linotype" w:hAnsi="Palatino Linotype" w:cs="Arial"/>
        </w:rPr>
        <w:t xml:space="preserve"> para presentar </w:t>
      </w:r>
      <w:r w:rsidR="00202E09" w:rsidRPr="006B25AE">
        <w:rPr>
          <w:rFonts w:ascii="Palatino Linotype" w:hAnsi="Palatino Linotype" w:cs="Arial"/>
        </w:rPr>
        <w:t>los</w:t>
      </w:r>
      <w:r w:rsidRPr="006B25AE">
        <w:rPr>
          <w:rFonts w:ascii="Palatino Linotype" w:hAnsi="Palatino Linotype" w:cs="Arial"/>
        </w:rPr>
        <w:t xml:space="preserve"> </w:t>
      </w:r>
      <w:r w:rsidR="00202E09" w:rsidRPr="006B25AE">
        <w:rPr>
          <w:rFonts w:ascii="Palatino Linotype" w:hAnsi="Palatino Linotype" w:cs="Arial"/>
        </w:rPr>
        <w:t>R</w:t>
      </w:r>
      <w:r w:rsidRPr="006B25AE">
        <w:rPr>
          <w:rFonts w:ascii="Palatino Linotype" w:hAnsi="Palatino Linotype" w:cs="Arial"/>
        </w:rPr>
        <w:t xml:space="preserve">ecurso de </w:t>
      </w:r>
      <w:r w:rsidR="00202E09" w:rsidRPr="006B25AE">
        <w:rPr>
          <w:rFonts w:ascii="Palatino Linotype" w:hAnsi="Palatino Linotype" w:cs="Arial"/>
        </w:rPr>
        <w:t>R</w:t>
      </w:r>
      <w:r w:rsidRPr="006B25AE">
        <w:rPr>
          <w:rFonts w:ascii="Palatino Linotype" w:hAnsi="Palatino Linotype" w:cs="Arial"/>
        </w:rPr>
        <w:t>evisión</w:t>
      </w:r>
      <w:r w:rsidR="00202E09" w:rsidRPr="006B25AE">
        <w:rPr>
          <w:rFonts w:ascii="Palatino Linotype" w:hAnsi="Palatino Linotype" w:cs="Arial"/>
        </w:rPr>
        <w:t xml:space="preserve"> de mérito</w:t>
      </w:r>
      <w:r w:rsidRPr="006B25AE">
        <w:rPr>
          <w:rFonts w:ascii="Palatino Linotype" w:hAnsi="Palatino Linotype" w:cs="Arial"/>
        </w:rPr>
        <w:t>, transcurrió del</w:t>
      </w:r>
      <w:r w:rsidR="00105796" w:rsidRPr="006B25AE">
        <w:rPr>
          <w:rFonts w:ascii="Palatino Linotype" w:hAnsi="Palatino Linotype" w:cs="Arial"/>
          <w:b/>
        </w:rPr>
        <w:t xml:space="preserve"> </w:t>
      </w:r>
      <w:r w:rsidR="00655469" w:rsidRPr="006B25AE">
        <w:rPr>
          <w:rFonts w:ascii="Palatino Linotype" w:hAnsi="Palatino Linotype" w:cs="Arial"/>
          <w:b/>
        </w:rPr>
        <w:t xml:space="preserve">once al treinta y uno de mayo </w:t>
      </w:r>
      <w:r w:rsidR="00105796" w:rsidRPr="006B25AE">
        <w:rPr>
          <w:rFonts w:ascii="Palatino Linotype" w:hAnsi="Palatino Linotype" w:cs="Arial"/>
          <w:b/>
        </w:rPr>
        <w:t xml:space="preserve">de dos mil </w:t>
      </w:r>
      <w:r w:rsidR="00B4012F" w:rsidRPr="006B25AE">
        <w:rPr>
          <w:rFonts w:ascii="Palatino Linotype" w:hAnsi="Palatino Linotype" w:cs="Arial"/>
          <w:b/>
        </w:rPr>
        <w:t>veintidós</w:t>
      </w:r>
      <w:r w:rsidR="002A14A3" w:rsidRPr="006B25AE">
        <w:rPr>
          <w:rFonts w:ascii="Palatino Linotype" w:hAnsi="Palatino Linotype" w:cs="Arial"/>
          <w:b/>
        </w:rPr>
        <w:t>.</w:t>
      </w:r>
    </w:p>
    <w:p w14:paraId="6CBAF3CF" w14:textId="5F902475" w:rsidR="00741E7A" w:rsidRPr="006B25AE" w:rsidRDefault="002A14A3" w:rsidP="002A14A3">
      <w:pPr>
        <w:widowControl w:val="0"/>
        <w:autoSpaceDE w:val="0"/>
        <w:autoSpaceDN w:val="0"/>
        <w:adjustRightInd w:val="0"/>
        <w:spacing w:before="100" w:beforeAutospacing="1" w:after="100" w:afterAutospacing="1" w:line="360" w:lineRule="auto"/>
        <w:jc w:val="both"/>
        <w:rPr>
          <w:rFonts w:ascii="Palatino Linotype" w:hAnsi="Palatino Linotype" w:cs="Arial"/>
        </w:rPr>
      </w:pPr>
      <w:r w:rsidRPr="006B25AE">
        <w:rPr>
          <w:rFonts w:ascii="Palatino Linotype" w:hAnsi="Palatino Linotype" w:cs="Arial"/>
        </w:rPr>
        <w:t>S</w:t>
      </w:r>
      <w:r w:rsidR="00207BC9" w:rsidRPr="006B25AE">
        <w:rPr>
          <w:rFonts w:ascii="Palatino Linotype" w:hAnsi="Palatino Linotype" w:cs="Arial"/>
        </w:rPr>
        <w:t>in contemplar en el cómputo los días</w:t>
      </w:r>
      <w:r w:rsidR="00105796" w:rsidRPr="006B25AE">
        <w:rPr>
          <w:rFonts w:ascii="Palatino Linotype" w:hAnsi="Palatino Linotype" w:cs="Arial"/>
        </w:rPr>
        <w:t xml:space="preserve"> </w:t>
      </w:r>
      <w:r w:rsidR="00655469" w:rsidRPr="006B25AE">
        <w:rPr>
          <w:rFonts w:ascii="Palatino Linotype" w:hAnsi="Palatino Linotype" w:cs="Arial"/>
        </w:rPr>
        <w:t>catorce, quince, veintiuno, veintidós, veintiocho y veintinueve de mayo</w:t>
      </w:r>
      <w:r w:rsidR="007A3B94" w:rsidRPr="006B25AE">
        <w:rPr>
          <w:rFonts w:ascii="Palatino Linotype" w:hAnsi="Palatino Linotype" w:cs="Arial"/>
        </w:rPr>
        <w:t xml:space="preserve"> del </w:t>
      </w:r>
      <w:r w:rsidR="00105796" w:rsidRPr="006B25AE">
        <w:rPr>
          <w:rFonts w:ascii="Palatino Linotype" w:hAnsi="Palatino Linotype" w:cs="Arial"/>
        </w:rPr>
        <w:t xml:space="preserve">dos mil </w:t>
      </w:r>
      <w:r w:rsidR="007A3B94" w:rsidRPr="006B25AE">
        <w:rPr>
          <w:rFonts w:ascii="Palatino Linotype" w:hAnsi="Palatino Linotype" w:cs="Arial"/>
        </w:rPr>
        <w:t>veintidós</w:t>
      </w:r>
      <w:r w:rsidR="00207BC9" w:rsidRPr="006B25AE">
        <w:rPr>
          <w:rFonts w:ascii="Palatino Linotype" w:hAnsi="Palatino Linotype" w:cs="Arial"/>
        </w:rPr>
        <w:t>, por cor</w:t>
      </w:r>
      <w:r w:rsidR="00741E7A" w:rsidRPr="006B25AE">
        <w:rPr>
          <w:rFonts w:ascii="Palatino Linotype" w:hAnsi="Palatino Linotype" w:cs="Arial"/>
        </w:rPr>
        <w:t xml:space="preserve">responder a sábados y domingos, considerados como días inhábiles; en términos de los artículos 4, fracción XV, de la Ley de Protección de Datos Personales en Posesión de Sujetos Obligados del Estado de México y Municipios y 3 fracción X, de la </w:t>
      </w:r>
      <w:r w:rsidR="00741E7A" w:rsidRPr="006B25AE">
        <w:rPr>
          <w:rFonts w:ascii="Palatino Linotype" w:hAnsi="Palatino Linotype"/>
        </w:rPr>
        <w:t>Ley de Transparencia y Acceso a la Información Pública del Estado de México y Munici</w:t>
      </w:r>
      <w:r w:rsidR="00655469" w:rsidRPr="006B25AE">
        <w:rPr>
          <w:rFonts w:ascii="Palatino Linotype" w:hAnsi="Palatino Linotype"/>
        </w:rPr>
        <w:t xml:space="preserve">pios, de aplicación supletoria, </w:t>
      </w:r>
      <w:r w:rsidR="00741E7A" w:rsidRPr="006B25AE">
        <w:rPr>
          <w:rFonts w:ascii="Palatino Linotype" w:hAnsi="Palatino Linotype"/>
        </w:rPr>
        <w:t xml:space="preserve">en términos del </w:t>
      </w:r>
      <w:r w:rsidR="00741E7A" w:rsidRPr="006B25AE">
        <w:rPr>
          <w:rFonts w:ascii="Palatino Linotype" w:hAnsi="Palatino Linotype" w:cs="Arial"/>
        </w:rPr>
        <w:t xml:space="preserve">Calendario Oficial en Materia de Transparencia, Acceso a la Información Pública y Protección de Datos Personales del Estado de México y Municipios; </w:t>
      </w:r>
      <w:r w:rsidR="00105796" w:rsidRPr="006B25AE">
        <w:rPr>
          <w:rFonts w:ascii="Palatino Linotype" w:eastAsiaTheme="minorEastAsia" w:hAnsi="Palatino Linotype" w:cs="Arial"/>
          <w:lang w:val="es-ES_tradnl"/>
        </w:rPr>
        <w:t xml:space="preserve">así como de labores del Instituto para el año dos mil </w:t>
      </w:r>
      <w:r w:rsidR="007A3B94" w:rsidRPr="006B25AE">
        <w:rPr>
          <w:rFonts w:ascii="Palatino Linotype" w:eastAsiaTheme="minorEastAsia" w:hAnsi="Palatino Linotype" w:cs="Arial"/>
          <w:lang w:val="es-ES_tradnl"/>
        </w:rPr>
        <w:t>veintidós</w:t>
      </w:r>
      <w:r w:rsidR="00105796" w:rsidRPr="006B25AE">
        <w:rPr>
          <w:rFonts w:ascii="Palatino Linotype" w:eastAsiaTheme="minorEastAsia" w:hAnsi="Palatino Linotype" w:cs="Arial"/>
          <w:lang w:val="es-ES_tradnl"/>
        </w:rPr>
        <w:t xml:space="preserve"> y enero de dos mil </w:t>
      </w:r>
      <w:r w:rsidR="007A3B94" w:rsidRPr="006B25AE">
        <w:rPr>
          <w:rFonts w:ascii="Palatino Linotype" w:eastAsiaTheme="minorEastAsia" w:hAnsi="Palatino Linotype" w:cs="Arial"/>
          <w:lang w:val="es-ES_tradnl"/>
        </w:rPr>
        <w:t>veintitrés</w:t>
      </w:r>
      <w:r w:rsidR="00105796" w:rsidRPr="006B25AE">
        <w:rPr>
          <w:rFonts w:ascii="Palatino Linotype" w:eastAsiaTheme="minorEastAsia" w:hAnsi="Palatino Linotype" w:cs="Arial"/>
          <w:lang w:val="es-ES_tradnl"/>
        </w:rPr>
        <w:t xml:space="preserve">, </w:t>
      </w:r>
      <w:r w:rsidRPr="006B25AE">
        <w:rPr>
          <w:rFonts w:ascii="Palatino Linotype" w:eastAsiaTheme="minorEastAsia" w:hAnsi="Palatino Linotype" w:cs="Arial"/>
          <w:lang w:val="es-ES_tradnl"/>
        </w:rPr>
        <w:t>publicado en el Periódico Oficial “Gaceta del Gobierno”, el veintidós de diciembre de dos mil veintidós</w:t>
      </w:r>
      <w:r w:rsidRPr="006B25AE">
        <w:rPr>
          <w:rStyle w:val="Refdenotaalpie"/>
          <w:rFonts w:ascii="Palatino Linotype" w:eastAsiaTheme="minorEastAsia" w:hAnsi="Palatino Linotype" w:cs="Arial"/>
          <w:lang w:val="es-ES_tradnl"/>
        </w:rPr>
        <w:footnoteReference w:id="3"/>
      </w:r>
      <w:r w:rsidR="00105796" w:rsidRPr="006B25AE">
        <w:rPr>
          <w:rFonts w:ascii="Palatino Linotype" w:eastAsiaTheme="minorEastAsia" w:hAnsi="Palatino Linotype" w:cs="Arial"/>
          <w:lang w:val="es-ES_tradnl"/>
        </w:rPr>
        <w:t>.</w:t>
      </w:r>
    </w:p>
    <w:p w14:paraId="4FE09DF2" w14:textId="1010E76F" w:rsidR="00685D85" w:rsidRPr="006B25AE" w:rsidRDefault="00685D85" w:rsidP="00685D85">
      <w:pPr>
        <w:spacing w:before="200" w:after="200" w:line="360" w:lineRule="auto"/>
        <w:jc w:val="both"/>
        <w:rPr>
          <w:rFonts w:ascii="Arial" w:hAnsi="Arial" w:cs="Arial"/>
          <w:lang w:val="es-MX" w:eastAsia="es-MX"/>
        </w:rPr>
      </w:pPr>
      <w:r w:rsidRPr="006B25AE">
        <w:rPr>
          <w:rFonts w:ascii="Palatino Linotype" w:hAnsi="Palatino Linotype" w:cs="Arial"/>
          <w:lang w:val="es-MX" w:eastAsia="es-MX"/>
        </w:rPr>
        <w:t xml:space="preserve">En ese tenor, se advierte que </w:t>
      </w:r>
      <w:r w:rsidRPr="006B25AE">
        <w:rPr>
          <w:rFonts w:ascii="Palatino Linotype" w:hAnsi="Palatino Linotype" w:cs="Arial"/>
          <w:b/>
          <w:bCs/>
          <w:lang w:val="es-MX" w:eastAsia="es-MX"/>
        </w:rPr>
        <w:t>EL RECURRENTE</w:t>
      </w:r>
      <w:r w:rsidRPr="006B25AE">
        <w:rPr>
          <w:rFonts w:ascii="Palatino Linotype" w:hAnsi="Palatino Linotype" w:cs="Arial"/>
          <w:lang w:val="es-MX" w:eastAsia="es-MX"/>
        </w:rPr>
        <w:t xml:space="preserve"> presentó el medio de impugnación al rubro anotado, el mismo día en que se le notificó la respuesta impugnada, es decir, el </w:t>
      </w:r>
      <w:r w:rsidRPr="006B25AE">
        <w:rPr>
          <w:rFonts w:ascii="Palatino Linotype" w:hAnsi="Palatino Linotype" w:cs="Arial"/>
          <w:b/>
          <w:lang w:val="es-MX"/>
        </w:rPr>
        <w:t>diez de mayo de dos mil veintidós</w:t>
      </w:r>
      <w:r w:rsidRPr="006B25AE">
        <w:rPr>
          <w:rFonts w:ascii="Palatino Linotype" w:hAnsi="Palatino Linotype" w:cs="Arial"/>
          <w:lang w:val="es-MX" w:eastAsia="es-MX"/>
        </w:rPr>
        <w:t xml:space="preserve">; no obstante lo anterior, ello no implica que su interposición sea extemporánea, es decir, fuera del plazo señalado para tales efectos, en razón de </w:t>
      </w:r>
      <w:r w:rsidRPr="006B25AE">
        <w:rPr>
          <w:rFonts w:ascii="Palatino Linotype" w:hAnsi="Palatino Linotype" w:cs="Arial"/>
          <w:lang w:val="es-MX"/>
        </w:rPr>
        <w:t>que</w:t>
      </w:r>
      <w:r w:rsidRPr="006B25AE">
        <w:rPr>
          <w:rFonts w:ascii="Palatino Linotype" w:hAnsi="Palatino Linotype" w:cs="Arial"/>
          <w:lang w:val="es-MX" w:eastAsia="es-MX"/>
        </w:rPr>
        <w:t xml:space="preserve"> si </w:t>
      </w:r>
      <w:r w:rsidRPr="006B25AE">
        <w:rPr>
          <w:rFonts w:ascii="Palatino Linotype" w:hAnsi="Palatino Linotype" w:cs="Arial"/>
          <w:lang w:val="es-MX"/>
        </w:rPr>
        <w:t>bien</w:t>
      </w:r>
      <w:r w:rsidRPr="006B25AE">
        <w:rPr>
          <w:rFonts w:ascii="Palatino Linotype" w:hAnsi="Palatino Linotype" w:cs="Arial"/>
          <w:lang w:val="es-MX" w:eastAsia="es-MX"/>
        </w:rPr>
        <w:t xml:space="preserve"> el artículo 178 de la Ley de </w:t>
      </w:r>
      <w:r w:rsidRPr="006B25AE">
        <w:rPr>
          <w:rFonts w:ascii="Palatino Linotype" w:hAnsi="Palatino Linotype" w:cs="Arial"/>
          <w:lang w:val="es-MX"/>
        </w:rPr>
        <w:t>Transparencia</w:t>
      </w:r>
      <w:r w:rsidRPr="006B25AE">
        <w:rPr>
          <w:rFonts w:ascii="Palatino Linotype" w:hAnsi="Palatino Linotype" w:cs="Arial"/>
          <w:lang w:val="es-MX" w:eastAsia="es-MX"/>
        </w:rPr>
        <w:t xml:space="preserve"> y Acceso a la Información Pública del Estado de México y Municipios, establece que el Recurso de Revisión se ha de promover </w:t>
      </w:r>
      <w:r w:rsidRPr="006B25AE">
        <w:rPr>
          <w:rFonts w:ascii="Palatino Linotype" w:hAnsi="Palatino Linotype" w:cs="Arial"/>
          <w:b/>
          <w:u w:val="single"/>
          <w:lang w:val="es-MX" w:eastAsia="es-MX"/>
        </w:rPr>
        <w:t>dentro</w:t>
      </w:r>
      <w:r w:rsidRPr="006B25AE">
        <w:rPr>
          <w:rFonts w:ascii="Palatino Linotype" w:hAnsi="Palatino Linotype" w:cs="Arial"/>
          <w:lang w:val="es-MX" w:eastAsia="es-MX"/>
        </w:rPr>
        <w:t xml:space="preserve"> de los quince días hábiles siguientes en que </w:t>
      </w:r>
      <w:r w:rsidRPr="006B25AE">
        <w:rPr>
          <w:rFonts w:ascii="Palatino Linotype" w:hAnsi="Palatino Linotype" w:cs="Arial"/>
          <w:b/>
          <w:bCs/>
          <w:lang w:val="es-MX" w:eastAsia="es-MX"/>
        </w:rPr>
        <w:t>EL RECURRENTE</w:t>
      </w:r>
      <w:r w:rsidRPr="006B25AE">
        <w:rPr>
          <w:rFonts w:ascii="Palatino Linotype" w:hAnsi="Palatino Linotype" w:cs="Arial"/>
          <w:lang w:val="es-MX" w:eastAsia="es-MX"/>
        </w:rPr>
        <w:t xml:space="preserve"> tenga conocimiento de la respuesta impugnada, no limita a los particulares para que lo puedan presentar </w:t>
      </w:r>
      <w:r w:rsidRPr="006B25AE">
        <w:rPr>
          <w:rFonts w:ascii="Palatino Linotype" w:hAnsi="Palatino Linotype" w:cs="Arial"/>
          <w:b/>
          <w:lang w:val="es-MX" w:eastAsia="es-MX"/>
        </w:rPr>
        <w:t>el mismo día</w:t>
      </w:r>
      <w:r w:rsidRPr="006B25AE">
        <w:rPr>
          <w:rFonts w:ascii="Palatino Linotype" w:hAnsi="Palatino Linotype" w:cs="Arial"/>
          <w:lang w:val="es-MX" w:eastAsia="es-MX"/>
        </w:rPr>
        <w:t xml:space="preserve"> en que le sea </w:t>
      </w:r>
      <w:r w:rsidRPr="006B25AE">
        <w:rPr>
          <w:rFonts w:ascii="Palatino Linotype" w:hAnsi="Palatino Linotype" w:cs="Arial"/>
          <w:lang w:val="es-MX"/>
        </w:rPr>
        <w:t>notificada</w:t>
      </w:r>
      <w:r w:rsidRPr="006B25AE">
        <w:rPr>
          <w:rFonts w:ascii="Palatino Linotype" w:hAnsi="Palatino Linotype" w:cs="Arial"/>
          <w:lang w:val="es-MX" w:eastAsia="es-MX"/>
        </w:rPr>
        <w:t xml:space="preserve"> dicha respuesta; esto es, no implica que de presentarse el Recurso de Revisión el mismo día de su notificación, deba considerarse como extemporáneo.</w:t>
      </w:r>
    </w:p>
    <w:p w14:paraId="771836B6" w14:textId="77777777" w:rsidR="00685D85" w:rsidRPr="006B25AE" w:rsidRDefault="00685D85" w:rsidP="00685D85">
      <w:pPr>
        <w:spacing w:before="200" w:after="200" w:line="360" w:lineRule="auto"/>
        <w:jc w:val="both"/>
        <w:rPr>
          <w:rFonts w:ascii="Arial" w:hAnsi="Arial" w:cs="Arial"/>
          <w:lang w:val="es-MX" w:eastAsia="es-MX"/>
        </w:rPr>
      </w:pPr>
      <w:r w:rsidRPr="006B25AE">
        <w:rPr>
          <w:rFonts w:ascii="Palatino Linotype" w:hAnsi="Palatino Linotype" w:cs="Arial"/>
          <w:lang w:val="es-MX" w:eastAsia="es-MX"/>
        </w:rPr>
        <w:t xml:space="preserve">En apoyo a lo anterior, </w:t>
      </w:r>
      <w:r w:rsidRPr="006B25AE">
        <w:rPr>
          <w:rFonts w:ascii="Palatino Linotype" w:hAnsi="Palatino Linotype" w:cs="Arial"/>
          <w:lang w:val="es-MX"/>
        </w:rPr>
        <w:t>resulta</w:t>
      </w:r>
      <w:r w:rsidRPr="006B25AE">
        <w:rPr>
          <w:rFonts w:ascii="Palatino Linotype" w:hAnsi="Palatino Linotype" w:cs="Arial"/>
          <w:lang w:val="es-MX" w:eastAsia="es-MX"/>
        </w:rPr>
        <w:t xml:space="preserve"> aplicable por analogía la Jurisprudencia número 1a./J. 41/2015 (10a.), Décima Época, sustentada por la Primera Sala de la Suprema Corte de Justicia de la Nación, visible en la página 569, libro 19, tomo I, del Semanario Judicial de la Federación y su de la </w:t>
      </w:r>
      <w:r w:rsidRPr="006B25AE">
        <w:rPr>
          <w:rFonts w:ascii="Palatino Linotype" w:hAnsi="Palatino Linotype" w:cs="Arial"/>
          <w:lang w:val="es-MX"/>
        </w:rPr>
        <w:t>Gaceta</w:t>
      </w:r>
      <w:r w:rsidRPr="006B25AE">
        <w:rPr>
          <w:rFonts w:ascii="Palatino Linotype" w:hAnsi="Palatino Linotype" w:cs="Arial"/>
          <w:lang w:val="es-MX" w:eastAsia="es-MX"/>
        </w:rPr>
        <w:t xml:space="preserve"> de junio de 2015, cuyo rubro y texto esgrimen:</w:t>
      </w:r>
    </w:p>
    <w:p w14:paraId="76F7D03C" w14:textId="77777777" w:rsidR="00685D85" w:rsidRPr="006B25AE" w:rsidRDefault="00685D85" w:rsidP="00685D85">
      <w:pPr>
        <w:spacing w:before="120" w:after="120"/>
        <w:ind w:left="709" w:right="709"/>
        <w:jc w:val="both"/>
        <w:rPr>
          <w:rFonts w:ascii="Palatino Linotype" w:hAnsi="Palatino Linotype" w:cs="Arial"/>
          <w:i/>
          <w:iCs/>
          <w:sz w:val="22"/>
          <w:szCs w:val="22"/>
          <w:lang w:val="es-MX" w:eastAsia="es-MX"/>
        </w:rPr>
      </w:pPr>
      <w:r w:rsidRPr="006B25AE">
        <w:rPr>
          <w:rFonts w:ascii="Palatino Linotype" w:hAnsi="Palatino Linotype" w:cs="Arial"/>
          <w:i/>
          <w:iCs/>
          <w:sz w:val="22"/>
          <w:szCs w:val="22"/>
          <w:lang w:val="es-MX" w:eastAsia="es-MX"/>
        </w:rPr>
        <w:t>“</w:t>
      </w:r>
      <w:r w:rsidRPr="006B25AE">
        <w:rPr>
          <w:rFonts w:ascii="Palatino Linotype" w:hAnsi="Palatino Linotype" w:cs="Arial"/>
          <w:b/>
          <w:bCs/>
          <w:i/>
          <w:iCs/>
          <w:sz w:val="22"/>
          <w:szCs w:val="22"/>
          <w:lang w:val="es-MX" w:eastAsia="es-MX"/>
        </w:rPr>
        <w:t xml:space="preserve">RECURSO DE RECLAMACIÓN. SU INTERPOSICIÓN NO ES EXTEMPORÁNEA SI SE REALIZA ANTES DE QUE INICIE EL PLAZO PARA HACERLO. </w:t>
      </w:r>
      <w:r w:rsidRPr="006B25AE">
        <w:rPr>
          <w:rFonts w:ascii="Palatino Linotype" w:hAnsi="Palatino Linotype" w:cs="Arial"/>
          <w:i/>
          <w:iCs/>
          <w:sz w:val="22"/>
          <w:szCs w:val="22"/>
          <w:lang w:val="es-MX" w:eastAsia="es-MX"/>
        </w:rPr>
        <w:t xml:space="preserve">Conforme al artículo 104, párrafo segundo, de la Ley de Amparo, el recurso de reclamación podrá interponerse por cualquiera de las partes, por escrito, dentro del término de tres días siguientes al en </w:t>
      </w:r>
      <w:r w:rsidRPr="006B25AE">
        <w:rPr>
          <w:rFonts w:ascii="Palatino Linotype" w:hAnsi="Palatino Linotype" w:cs="Arial"/>
          <w:i/>
          <w:sz w:val="22"/>
          <w:szCs w:val="22"/>
          <w:lang w:val="es-MX"/>
        </w:rPr>
        <w:t>que</w:t>
      </w:r>
      <w:r w:rsidRPr="006B25AE">
        <w:rPr>
          <w:rFonts w:ascii="Palatino Linotype" w:hAnsi="Palatino Linotype" w:cs="Arial"/>
          <w:i/>
          <w:iCs/>
          <w:sz w:val="22"/>
          <w:szCs w:val="22"/>
          <w:lang w:val="es-MX" w:eastAsia="es-MX"/>
        </w:rPr>
        <w:t xml:space="preserve"> surta efectos la notificación de la resolución impugnada. Ahora bien, dicho numeral sólo refiere que el aludido medio de defensa no puede hacerse valer después de tres días, por tanto, no impide que el escrito correspondiente se presente antes de iniciado ese término. De ahí </w:t>
      </w:r>
      <w:r w:rsidRPr="006B25AE">
        <w:rPr>
          <w:rFonts w:ascii="Palatino Linotype" w:hAnsi="Palatino Linotype" w:cs="Arial"/>
          <w:i/>
          <w:sz w:val="22"/>
          <w:szCs w:val="22"/>
          <w:lang w:val="es-MX"/>
        </w:rPr>
        <w:t>que</w:t>
      </w:r>
      <w:r w:rsidRPr="006B25AE">
        <w:rPr>
          <w:rFonts w:ascii="Palatino Linotype" w:hAnsi="Palatino Linotype" w:cs="Arial"/>
          <w:i/>
          <w:iCs/>
          <w:sz w:val="22"/>
          <w:szCs w:val="22"/>
          <w:lang w:val="es-MX" w:eastAsia="es-MX"/>
        </w:rPr>
        <w:t xml:space="preserve"> si dicho recurso se interpone antes de que inicie el plazo para hacerlo, su presentación no es extemporánea.</w:t>
      </w:r>
    </w:p>
    <w:p w14:paraId="6CBAF3D2" w14:textId="77777777" w:rsidR="00741E7A" w:rsidRPr="006B25AE" w:rsidRDefault="00741E7A" w:rsidP="00787F92">
      <w:pPr>
        <w:pStyle w:val="Prrafodelista"/>
        <w:widowControl w:val="0"/>
        <w:autoSpaceDE w:val="0"/>
        <w:autoSpaceDN w:val="0"/>
        <w:adjustRightInd w:val="0"/>
        <w:spacing w:line="360" w:lineRule="auto"/>
        <w:ind w:left="0"/>
        <w:jc w:val="both"/>
        <w:rPr>
          <w:rFonts w:ascii="Palatino Linotype" w:hAnsi="Palatino Linotype" w:cs="Arial"/>
          <w:b/>
          <w:sz w:val="28"/>
          <w:szCs w:val="28"/>
        </w:rPr>
      </w:pPr>
    </w:p>
    <w:p w14:paraId="50186174" w14:textId="11BF6E01" w:rsidR="00091C78" w:rsidRPr="006B25AE" w:rsidRDefault="002739B1" w:rsidP="00787F92">
      <w:pPr>
        <w:pStyle w:val="Prrafodelista"/>
        <w:widowControl w:val="0"/>
        <w:autoSpaceDE w:val="0"/>
        <w:autoSpaceDN w:val="0"/>
        <w:adjustRightInd w:val="0"/>
        <w:spacing w:line="360" w:lineRule="auto"/>
        <w:ind w:left="0"/>
        <w:jc w:val="both"/>
        <w:rPr>
          <w:rFonts w:ascii="Palatino Linotype" w:hAnsi="Palatino Linotype" w:cs="Arial"/>
          <w:b/>
        </w:rPr>
      </w:pPr>
      <w:r w:rsidRPr="006B25AE">
        <w:rPr>
          <w:rFonts w:ascii="Palatino Linotype" w:hAnsi="Palatino Linotype"/>
          <w:b/>
          <w:sz w:val="28"/>
        </w:rPr>
        <w:t>CUARTO</w:t>
      </w:r>
      <w:r w:rsidR="005729C5" w:rsidRPr="006B25AE">
        <w:rPr>
          <w:rFonts w:ascii="Palatino Linotype" w:hAnsi="Palatino Linotype"/>
          <w:b/>
          <w:sz w:val="28"/>
        </w:rPr>
        <w:t xml:space="preserve">. </w:t>
      </w:r>
      <w:r w:rsidR="005729C5" w:rsidRPr="006B25AE">
        <w:rPr>
          <w:rFonts w:ascii="Palatino Linotype" w:hAnsi="Palatino Linotype" w:cs="Arial"/>
          <w:b/>
        </w:rPr>
        <w:t xml:space="preserve">Procedibilidad. </w:t>
      </w:r>
    </w:p>
    <w:p w14:paraId="6CBAF3D3" w14:textId="65D460D3" w:rsidR="005729C5" w:rsidRPr="006B25AE" w:rsidRDefault="005729C5" w:rsidP="00787F92">
      <w:pPr>
        <w:pStyle w:val="Prrafodelista"/>
        <w:widowControl w:val="0"/>
        <w:autoSpaceDE w:val="0"/>
        <w:autoSpaceDN w:val="0"/>
        <w:adjustRightInd w:val="0"/>
        <w:spacing w:line="360" w:lineRule="auto"/>
        <w:ind w:left="0"/>
        <w:jc w:val="both"/>
        <w:rPr>
          <w:rFonts w:ascii="Palatino Linotype" w:hAnsi="Palatino Linotype"/>
        </w:rPr>
      </w:pPr>
      <w:r w:rsidRPr="006B25AE">
        <w:rPr>
          <w:rFonts w:ascii="Palatino Linotype" w:hAnsi="Palatino Linotype" w:cs="Arial"/>
        </w:rPr>
        <w:t xml:space="preserve">Del análisis efectuado, se advierte que resulta procedente la interposición del </w:t>
      </w:r>
      <w:r w:rsidR="00091C78" w:rsidRPr="006B25AE">
        <w:rPr>
          <w:rFonts w:ascii="Palatino Linotype" w:hAnsi="Palatino Linotype" w:cs="Arial"/>
        </w:rPr>
        <w:t>R</w:t>
      </w:r>
      <w:r w:rsidRPr="006B25AE">
        <w:rPr>
          <w:rFonts w:ascii="Palatino Linotype" w:hAnsi="Palatino Linotype" w:cs="Arial"/>
        </w:rPr>
        <w:t xml:space="preserve">ecurso </w:t>
      </w:r>
      <w:r w:rsidR="00091C78" w:rsidRPr="006B25AE">
        <w:rPr>
          <w:rFonts w:ascii="Palatino Linotype" w:hAnsi="Palatino Linotype" w:cs="Arial"/>
        </w:rPr>
        <w:t xml:space="preserve">de Revisión </w:t>
      </w:r>
      <w:r w:rsidRPr="006B25AE">
        <w:rPr>
          <w:rFonts w:ascii="Palatino Linotype" w:hAnsi="Palatino Linotype" w:cs="Arial"/>
        </w:rPr>
        <w:t>y se concluye la acreditación plena de todos y cada uno de los elementos formales exigidos por el artículo 130 de la de la Ley de Protección de Datos Personales en Posesión de Sujetos Obligados del Estado de México y Municipios</w:t>
      </w:r>
      <w:r w:rsidRPr="006B25AE">
        <w:rPr>
          <w:rFonts w:ascii="Palatino Linotype" w:hAnsi="Palatino Linotype"/>
        </w:rPr>
        <w:t xml:space="preserve">, en atención a que fue presentado mediante el formato visible en </w:t>
      </w:r>
      <w:r w:rsidRPr="006B25AE">
        <w:rPr>
          <w:rFonts w:ascii="Palatino Linotype" w:hAnsi="Palatino Linotype"/>
          <w:b/>
        </w:rPr>
        <w:t xml:space="preserve">EL </w:t>
      </w:r>
      <w:r w:rsidR="00091C78" w:rsidRPr="006B25AE">
        <w:rPr>
          <w:rFonts w:ascii="Palatino Linotype" w:hAnsi="Palatino Linotype"/>
          <w:b/>
        </w:rPr>
        <w:t xml:space="preserve">SAIMEX </w:t>
      </w:r>
      <w:r w:rsidR="00091C78" w:rsidRPr="006B25AE">
        <w:rPr>
          <w:rFonts w:ascii="Palatino Linotype" w:hAnsi="Palatino Linotype"/>
        </w:rPr>
        <w:t>a través de reconducción de vía</w:t>
      </w:r>
      <w:r w:rsidR="00EA01AA" w:rsidRPr="006B25AE">
        <w:rPr>
          <w:rFonts w:ascii="Palatino Linotype" w:hAnsi="Palatino Linotype"/>
        </w:rPr>
        <w:t xml:space="preserve">, precepto legal que se cita a continuación para mejor proveer: </w:t>
      </w:r>
    </w:p>
    <w:p w14:paraId="3191B0E6" w14:textId="77777777" w:rsidR="00EA01AA" w:rsidRPr="006B25AE" w:rsidRDefault="00EA01AA" w:rsidP="00787F92">
      <w:pPr>
        <w:pStyle w:val="Prrafodelista"/>
        <w:widowControl w:val="0"/>
        <w:autoSpaceDE w:val="0"/>
        <w:autoSpaceDN w:val="0"/>
        <w:adjustRightInd w:val="0"/>
        <w:spacing w:line="360" w:lineRule="auto"/>
        <w:ind w:left="0"/>
        <w:jc w:val="both"/>
        <w:rPr>
          <w:rFonts w:ascii="Palatino Linotype" w:hAnsi="Palatino Linotype"/>
          <w:sz w:val="12"/>
        </w:rPr>
      </w:pPr>
    </w:p>
    <w:p w14:paraId="2E966C4D" w14:textId="77777777" w:rsidR="00EA01AA" w:rsidRPr="006B25AE" w:rsidRDefault="00EA01AA" w:rsidP="00EA01AA">
      <w:pPr>
        <w:pStyle w:val="Prrafodelista"/>
        <w:widowControl w:val="0"/>
        <w:autoSpaceDE w:val="0"/>
        <w:autoSpaceDN w:val="0"/>
        <w:adjustRightInd w:val="0"/>
        <w:ind w:left="851" w:right="902"/>
        <w:jc w:val="both"/>
        <w:rPr>
          <w:rFonts w:ascii="Palatino Linotype" w:hAnsi="Palatino Linotype"/>
          <w:b/>
          <w:i/>
          <w:sz w:val="22"/>
        </w:rPr>
      </w:pPr>
      <w:r w:rsidRPr="006B25AE">
        <w:rPr>
          <w:rFonts w:ascii="Palatino Linotype" w:hAnsi="Palatino Linotype"/>
          <w:b/>
          <w:i/>
          <w:sz w:val="22"/>
        </w:rPr>
        <w:t>Contenido del escrito de recurso</w:t>
      </w:r>
    </w:p>
    <w:p w14:paraId="6F31D564" w14:textId="56EB50E4" w:rsidR="00EA01AA" w:rsidRPr="006B25AE" w:rsidRDefault="00EA01AA" w:rsidP="00EA01AA">
      <w:pPr>
        <w:pStyle w:val="Prrafodelista"/>
        <w:widowControl w:val="0"/>
        <w:autoSpaceDE w:val="0"/>
        <w:autoSpaceDN w:val="0"/>
        <w:adjustRightInd w:val="0"/>
        <w:ind w:left="851" w:right="902"/>
        <w:jc w:val="both"/>
        <w:rPr>
          <w:rFonts w:ascii="Palatino Linotype" w:hAnsi="Palatino Linotype"/>
          <w:i/>
          <w:sz w:val="22"/>
        </w:rPr>
      </w:pPr>
      <w:r w:rsidRPr="006B25AE">
        <w:rPr>
          <w:rFonts w:ascii="Palatino Linotype" w:hAnsi="Palatino Linotype"/>
          <w:b/>
          <w:i/>
          <w:sz w:val="22"/>
        </w:rPr>
        <w:t>Artículo 130.</w:t>
      </w:r>
      <w:r w:rsidRPr="006B25AE">
        <w:rPr>
          <w:rFonts w:ascii="Palatino Linotype" w:hAnsi="Palatino Linotype"/>
          <w:i/>
          <w:sz w:val="22"/>
        </w:rPr>
        <w:t xml:space="preserve"> Los únicos requisitos exigibles en el escrito de interposición del recurso de revisión serán los siguientes:</w:t>
      </w:r>
    </w:p>
    <w:p w14:paraId="36903D74" w14:textId="0AF0C479" w:rsidR="00EA01AA" w:rsidRPr="006B25AE" w:rsidRDefault="00EA01AA" w:rsidP="00EA01AA">
      <w:pPr>
        <w:pStyle w:val="Prrafodelista"/>
        <w:widowControl w:val="0"/>
        <w:autoSpaceDE w:val="0"/>
        <w:autoSpaceDN w:val="0"/>
        <w:adjustRightInd w:val="0"/>
        <w:ind w:left="851" w:right="902"/>
        <w:jc w:val="both"/>
        <w:rPr>
          <w:rFonts w:ascii="Palatino Linotype" w:hAnsi="Palatino Linotype"/>
          <w:i/>
          <w:sz w:val="22"/>
        </w:rPr>
      </w:pPr>
      <w:r w:rsidRPr="006B25AE">
        <w:rPr>
          <w:rFonts w:ascii="Palatino Linotype" w:hAnsi="Palatino Linotype"/>
          <w:b/>
          <w:i/>
          <w:sz w:val="22"/>
        </w:rPr>
        <w:t xml:space="preserve"> I.</w:t>
      </w:r>
      <w:r w:rsidRPr="006B25AE">
        <w:rPr>
          <w:rFonts w:ascii="Palatino Linotype" w:hAnsi="Palatino Linotype"/>
          <w:i/>
          <w:sz w:val="22"/>
        </w:rPr>
        <w:t xml:space="preserve"> El responsable y de ser posible, el área ante quien se presentó la solicitud para el ejercicio de los derechos ARCO.</w:t>
      </w:r>
    </w:p>
    <w:p w14:paraId="49D3FBDF" w14:textId="1C733B96" w:rsidR="00EA01AA" w:rsidRPr="006B25AE" w:rsidRDefault="00EA01AA" w:rsidP="00EA01AA">
      <w:pPr>
        <w:pStyle w:val="Prrafodelista"/>
        <w:widowControl w:val="0"/>
        <w:autoSpaceDE w:val="0"/>
        <w:autoSpaceDN w:val="0"/>
        <w:adjustRightInd w:val="0"/>
        <w:ind w:left="851" w:right="902"/>
        <w:jc w:val="both"/>
        <w:rPr>
          <w:rFonts w:ascii="Palatino Linotype" w:hAnsi="Palatino Linotype"/>
          <w:i/>
          <w:sz w:val="22"/>
        </w:rPr>
      </w:pPr>
      <w:r w:rsidRPr="006B25AE">
        <w:rPr>
          <w:rFonts w:ascii="Palatino Linotype" w:hAnsi="Palatino Linotype"/>
          <w:b/>
          <w:i/>
          <w:sz w:val="22"/>
        </w:rPr>
        <w:t>II.</w:t>
      </w:r>
      <w:r w:rsidRPr="006B25AE">
        <w:rPr>
          <w:rFonts w:ascii="Palatino Linotype" w:hAnsi="Palatino Linotype"/>
          <w:i/>
          <w:sz w:val="22"/>
        </w:rPr>
        <w:t xml:space="preserve"> El nombre del titular que recurre o su representante y en su caso, del tercero interesado, así como el domicilio en el Estado de México o medio que señale para recibir notificaciones.</w:t>
      </w:r>
    </w:p>
    <w:p w14:paraId="3F472A8B" w14:textId="3ADCFAA3" w:rsidR="00EA01AA" w:rsidRPr="006B25AE" w:rsidRDefault="00EA01AA" w:rsidP="00EA01AA">
      <w:pPr>
        <w:pStyle w:val="Prrafodelista"/>
        <w:widowControl w:val="0"/>
        <w:autoSpaceDE w:val="0"/>
        <w:autoSpaceDN w:val="0"/>
        <w:adjustRightInd w:val="0"/>
        <w:ind w:left="851" w:right="902"/>
        <w:jc w:val="both"/>
        <w:rPr>
          <w:rFonts w:ascii="Palatino Linotype" w:hAnsi="Palatino Linotype"/>
          <w:i/>
          <w:sz w:val="22"/>
        </w:rPr>
      </w:pPr>
      <w:r w:rsidRPr="006B25AE">
        <w:rPr>
          <w:rFonts w:ascii="Palatino Linotype" w:hAnsi="Palatino Linotype"/>
          <w:b/>
          <w:i/>
          <w:sz w:val="22"/>
        </w:rPr>
        <w:t>III.</w:t>
      </w:r>
      <w:r w:rsidRPr="006B25AE">
        <w:rPr>
          <w:rFonts w:ascii="Palatino Linotype" w:hAnsi="Palatino Linotype"/>
          <w:i/>
          <w:sz w:val="22"/>
        </w:rPr>
        <w:t xml:space="preserve"> La fecha en que fue notificada la respuesta al titular o bien, en caso de falta de respuesta la fecha de la presentación de la solicitud para el ejercicio de los derechos ARCO y demás derechos relacionados con la materia.</w:t>
      </w:r>
    </w:p>
    <w:p w14:paraId="2837E253" w14:textId="77777777" w:rsidR="00EA01AA" w:rsidRPr="006B25AE" w:rsidRDefault="00EA01AA" w:rsidP="00EA01AA">
      <w:pPr>
        <w:pStyle w:val="Prrafodelista"/>
        <w:widowControl w:val="0"/>
        <w:autoSpaceDE w:val="0"/>
        <w:autoSpaceDN w:val="0"/>
        <w:adjustRightInd w:val="0"/>
        <w:ind w:left="851" w:right="902"/>
        <w:jc w:val="both"/>
        <w:rPr>
          <w:rFonts w:ascii="Palatino Linotype" w:hAnsi="Palatino Linotype"/>
          <w:i/>
          <w:sz w:val="22"/>
        </w:rPr>
      </w:pPr>
      <w:r w:rsidRPr="006B25AE">
        <w:rPr>
          <w:rFonts w:ascii="Palatino Linotype" w:hAnsi="Palatino Linotype"/>
          <w:b/>
          <w:i/>
          <w:sz w:val="22"/>
        </w:rPr>
        <w:t>IV.</w:t>
      </w:r>
      <w:r w:rsidRPr="006B25AE">
        <w:rPr>
          <w:rFonts w:ascii="Palatino Linotype" w:hAnsi="Palatino Linotype"/>
          <w:i/>
          <w:sz w:val="22"/>
        </w:rPr>
        <w:t xml:space="preserve"> El acto que se recurre y los puntos petitorios, así como las razones o motivos de inconformidad.</w:t>
      </w:r>
    </w:p>
    <w:p w14:paraId="02F25D1A" w14:textId="77777777" w:rsidR="00EA01AA" w:rsidRPr="006B25AE" w:rsidRDefault="00EA01AA" w:rsidP="00EA01AA">
      <w:pPr>
        <w:pStyle w:val="Prrafodelista"/>
        <w:widowControl w:val="0"/>
        <w:autoSpaceDE w:val="0"/>
        <w:autoSpaceDN w:val="0"/>
        <w:adjustRightInd w:val="0"/>
        <w:ind w:left="851" w:right="902"/>
        <w:jc w:val="both"/>
        <w:rPr>
          <w:rFonts w:ascii="Palatino Linotype" w:hAnsi="Palatino Linotype"/>
          <w:i/>
          <w:sz w:val="22"/>
        </w:rPr>
      </w:pPr>
      <w:r w:rsidRPr="006B25AE">
        <w:rPr>
          <w:rFonts w:ascii="Palatino Linotype" w:hAnsi="Palatino Linotype"/>
          <w:b/>
          <w:i/>
          <w:sz w:val="22"/>
        </w:rPr>
        <w:t>V.</w:t>
      </w:r>
      <w:r w:rsidRPr="006B25AE">
        <w:rPr>
          <w:rFonts w:ascii="Palatino Linotype" w:hAnsi="Palatino Linotype"/>
          <w:i/>
          <w:sz w:val="22"/>
        </w:rPr>
        <w:t xml:space="preserve"> En su caso, copia de la respuesta que se impugna y de la notificación correspondiente.</w:t>
      </w:r>
    </w:p>
    <w:p w14:paraId="092B875E" w14:textId="6366B20C" w:rsidR="00EA01AA" w:rsidRPr="006B25AE" w:rsidRDefault="00EA01AA" w:rsidP="00EA01AA">
      <w:pPr>
        <w:pStyle w:val="Prrafodelista"/>
        <w:widowControl w:val="0"/>
        <w:autoSpaceDE w:val="0"/>
        <w:autoSpaceDN w:val="0"/>
        <w:adjustRightInd w:val="0"/>
        <w:ind w:left="851" w:right="902"/>
        <w:jc w:val="both"/>
        <w:rPr>
          <w:rFonts w:ascii="Palatino Linotype" w:hAnsi="Palatino Linotype"/>
          <w:i/>
          <w:sz w:val="22"/>
        </w:rPr>
      </w:pPr>
      <w:r w:rsidRPr="006B25AE">
        <w:rPr>
          <w:rFonts w:ascii="Palatino Linotype" w:hAnsi="Palatino Linotype"/>
          <w:b/>
          <w:i/>
          <w:sz w:val="22"/>
        </w:rPr>
        <w:t>VI.</w:t>
      </w:r>
      <w:r w:rsidRPr="006B25AE">
        <w:rPr>
          <w:rFonts w:ascii="Palatino Linotype" w:hAnsi="Palatino Linotype"/>
          <w:i/>
          <w:sz w:val="22"/>
        </w:rPr>
        <w:t xml:space="preserve"> Los documentos que acrediten la identidad del titular y en su caso, la personalidad e identidad de su representante.</w:t>
      </w:r>
    </w:p>
    <w:p w14:paraId="7ED83569" w14:textId="4A8BDE5E" w:rsidR="00EA01AA" w:rsidRPr="006B25AE" w:rsidRDefault="00EA01AA" w:rsidP="00EA01AA">
      <w:pPr>
        <w:pStyle w:val="Prrafodelista"/>
        <w:widowControl w:val="0"/>
        <w:autoSpaceDE w:val="0"/>
        <w:autoSpaceDN w:val="0"/>
        <w:adjustRightInd w:val="0"/>
        <w:ind w:left="851" w:right="902"/>
        <w:jc w:val="both"/>
        <w:rPr>
          <w:rFonts w:ascii="Palatino Linotype" w:hAnsi="Palatino Linotype"/>
          <w:i/>
          <w:sz w:val="22"/>
        </w:rPr>
      </w:pPr>
      <w:r w:rsidRPr="006B25AE">
        <w:rPr>
          <w:rFonts w:ascii="Palatino Linotype" w:hAnsi="Palatino Linotype"/>
          <w:i/>
          <w:sz w:val="22"/>
        </w:rPr>
        <w:t>Al recurso de revisión se podrán acompañar las pruebas y demás elementos que el titular o su representante considere procedentes someter a juicio del Instituto.</w:t>
      </w:r>
    </w:p>
    <w:p w14:paraId="1C8B2980" w14:textId="47860032" w:rsidR="00EA01AA" w:rsidRPr="006B25AE" w:rsidRDefault="00EA01AA" w:rsidP="00EA01AA">
      <w:pPr>
        <w:pStyle w:val="Prrafodelista"/>
        <w:widowControl w:val="0"/>
        <w:autoSpaceDE w:val="0"/>
        <w:autoSpaceDN w:val="0"/>
        <w:adjustRightInd w:val="0"/>
        <w:ind w:left="851" w:right="902"/>
        <w:jc w:val="both"/>
        <w:rPr>
          <w:rFonts w:ascii="Palatino Linotype" w:hAnsi="Palatino Linotype"/>
          <w:i/>
          <w:sz w:val="22"/>
        </w:rPr>
      </w:pPr>
      <w:r w:rsidRPr="006B25AE">
        <w:rPr>
          <w:rFonts w:ascii="Palatino Linotype" w:hAnsi="Palatino Linotype"/>
          <w:i/>
          <w:sz w:val="22"/>
        </w:rPr>
        <w:t>En ningún caso será necesario que el titular ratifique el recurso de revisión interpuesto.</w:t>
      </w:r>
    </w:p>
    <w:p w14:paraId="432C6009" w14:textId="77777777" w:rsidR="00091C78" w:rsidRPr="006B25AE" w:rsidRDefault="00091C78" w:rsidP="00787F92">
      <w:pPr>
        <w:pStyle w:val="Prrafodelista"/>
        <w:widowControl w:val="0"/>
        <w:autoSpaceDE w:val="0"/>
        <w:autoSpaceDN w:val="0"/>
        <w:adjustRightInd w:val="0"/>
        <w:spacing w:line="360" w:lineRule="auto"/>
        <w:ind w:left="0"/>
        <w:jc w:val="both"/>
        <w:rPr>
          <w:rFonts w:ascii="Palatino Linotype" w:hAnsi="Palatino Linotype"/>
        </w:rPr>
      </w:pPr>
    </w:p>
    <w:p w14:paraId="04AD0C3B" w14:textId="77777777" w:rsidR="00091C78" w:rsidRPr="006B25AE" w:rsidRDefault="005729C5" w:rsidP="00787F92">
      <w:pPr>
        <w:pStyle w:val="Prrafodelista"/>
        <w:widowControl w:val="0"/>
        <w:tabs>
          <w:tab w:val="left" w:pos="1701"/>
        </w:tabs>
        <w:autoSpaceDE w:val="0"/>
        <w:autoSpaceDN w:val="0"/>
        <w:adjustRightInd w:val="0"/>
        <w:spacing w:line="360" w:lineRule="auto"/>
        <w:ind w:left="0"/>
        <w:jc w:val="both"/>
        <w:rPr>
          <w:rFonts w:ascii="Palatino Linotype" w:hAnsi="Palatino Linotype" w:cs="Arial"/>
        </w:rPr>
      </w:pPr>
      <w:r w:rsidRPr="006B25AE">
        <w:rPr>
          <w:rFonts w:ascii="Palatino Linotype" w:hAnsi="Palatino Linotype" w:cs="Arial"/>
          <w:b/>
          <w:sz w:val="28"/>
          <w:szCs w:val="28"/>
        </w:rPr>
        <w:t>QUINTO</w:t>
      </w:r>
      <w:r w:rsidRPr="006B25AE">
        <w:rPr>
          <w:rFonts w:ascii="Palatino Linotype" w:hAnsi="Palatino Linotype" w:cs="Arial"/>
          <w:b/>
        </w:rPr>
        <w:t>.</w:t>
      </w:r>
      <w:r w:rsidR="00B07394" w:rsidRPr="006B25AE">
        <w:rPr>
          <w:rFonts w:ascii="Palatino Linotype" w:hAnsi="Palatino Linotype" w:cs="Arial"/>
          <w:b/>
        </w:rPr>
        <w:t xml:space="preserve"> Análisis de la causal de sobreseimiento.</w:t>
      </w:r>
      <w:r w:rsidRPr="006B25AE">
        <w:rPr>
          <w:rFonts w:ascii="Palatino Linotype" w:hAnsi="Palatino Linotype" w:cs="Arial"/>
        </w:rPr>
        <w:t xml:space="preserve"> </w:t>
      </w:r>
    </w:p>
    <w:p w14:paraId="2CAC7878" w14:textId="58200E2F" w:rsidR="00046916" w:rsidRPr="006B25AE" w:rsidRDefault="00046916" w:rsidP="00046916">
      <w:pPr>
        <w:spacing w:line="360" w:lineRule="auto"/>
        <w:jc w:val="both"/>
        <w:rPr>
          <w:rFonts w:ascii="Palatino Linotype" w:hAnsi="Palatino Linotype" w:cs="Arial"/>
          <w:color w:val="000000"/>
          <w:lang w:val="es-MX"/>
        </w:rPr>
      </w:pPr>
      <w:r w:rsidRPr="006B25AE">
        <w:rPr>
          <w:rFonts w:ascii="Palatino Linotype" w:hAnsi="Palatino Linotype" w:cs="Arial"/>
          <w:color w:val="000000"/>
          <w:lang w:val="es-MX"/>
        </w:rPr>
        <w:t xml:space="preserve">A efecto de continuar con el presente estudio y previo análisis de las constancias que integran el expediente electrónico, es conveniente recordar que </w:t>
      </w:r>
      <w:r w:rsidRPr="006B25AE">
        <w:rPr>
          <w:rFonts w:ascii="Palatino Linotype" w:hAnsi="Palatino Linotype" w:cs="Arial"/>
          <w:b/>
          <w:color w:val="000000"/>
          <w:lang w:val="es-MX"/>
        </w:rPr>
        <w:t>LA RECURRENTE</w:t>
      </w:r>
      <w:r w:rsidRPr="006B25AE">
        <w:rPr>
          <w:rFonts w:ascii="Palatino Linotype" w:hAnsi="Palatino Linotype" w:cs="Arial"/>
          <w:color w:val="000000"/>
          <w:lang w:val="es-MX"/>
        </w:rPr>
        <w:t xml:space="preserve"> solicitó del </w:t>
      </w:r>
      <w:r w:rsidRPr="006B25AE">
        <w:rPr>
          <w:rFonts w:ascii="Palatino Linotype" w:hAnsi="Palatino Linotype" w:cs="Arial"/>
          <w:b/>
          <w:color w:val="000000"/>
          <w:lang w:val="es-MX"/>
        </w:rPr>
        <w:t xml:space="preserve">SUJETO OBLIGADO </w:t>
      </w:r>
      <w:r w:rsidRPr="006B25AE">
        <w:rPr>
          <w:rFonts w:ascii="Palatino Linotype" w:hAnsi="Palatino Linotype" w:cs="Arial"/>
          <w:color w:val="000000"/>
          <w:lang w:val="es-MX"/>
        </w:rPr>
        <w:t xml:space="preserve">lo siguiente: </w:t>
      </w:r>
    </w:p>
    <w:p w14:paraId="6F9657DA" w14:textId="77777777" w:rsidR="00046916" w:rsidRPr="006B25AE" w:rsidRDefault="00046916" w:rsidP="00046916">
      <w:pPr>
        <w:spacing w:line="360" w:lineRule="auto"/>
        <w:jc w:val="both"/>
        <w:rPr>
          <w:rFonts w:ascii="Palatino Linotype" w:hAnsi="Palatino Linotype" w:cs="Arial"/>
          <w:color w:val="000000"/>
          <w:lang w:val="es-MX"/>
        </w:rPr>
      </w:pPr>
    </w:p>
    <w:p w14:paraId="75B5323D" w14:textId="4B1E5651" w:rsidR="00046916" w:rsidRPr="006B25AE" w:rsidRDefault="00046916" w:rsidP="00046916">
      <w:pPr>
        <w:ind w:left="709" w:right="760"/>
        <w:jc w:val="both"/>
        <w:rPr>
          <w:rFonts w:ascii="Palatino Linotype" w:hAnsi="Palatino Linotype" w:cs="Arial"/>
          <w:b/>
          <w:i/>
          <w:color w:val="000000"/>
          <w:lang w:val="es-MX"/>
        </w:rPr>
      </w:pPr>
      <w:r w:rsidRPr="006B25AE">
        <w:rPr>
          <w:rFonts w:ascii="Palatino Linotype" w:hAnsi="Palatino Linotype" w:cs="Arial"/>
          <w:b/>
          <w:i/>
          <w:color w:val="000000"/>
          <w:lang w:val="es-MX"/>
        </w:rPr>
        <w:t>“</w:t>
      </w:r>
      <w:r w:rsidRPr="006B25AE">
        <w:rPr>
          <w:rFonts w:ascii="Palatino Linotype" w:hAnsi="Palatino Linotype" w:cs="Arial"/>
          <w:i/>
          <w:color w:val="000000"/>
          <w:lang w:val="es-MX"/>
        </w:rPr>
        <w:t xml:space="preserve">Solicito de la manera más su atenta apoyo para la obtención de la COPIA CERTIFICADA DEL DICTÁMEN MÉDICO DE DEFUNCIÓN POR RIESGOS DE TRABAJO, emitido por el ISSEMYM, de mi esposo, </w:t>
      </w:r>
      <w:r w:rsidR="003875D2">
        <w:rPr>
          <w:rFonts w:ascii="Palatino Linotype" w:hAnsi="Palatino Linotype" w:cs="Arial"/>
          <w:i/>
          <w:color w:val="000000"/>
          <w:lang w:val="es-MX"/>
        </w:rPr>
        <w:t>XXXX XXXXX XXXXXXXX XXXXXXX</w:t>
      </w:r>
      <w:r w:rsidRPr="006B25AE">
        <w:rPr>
          <w:rFonts w:ascii="Palatino Linotype" w:hAnsi="Palatino Linotype" w:cs="Arial"/>
          <w:i/>
          <w:color w:val="000000"/>
          <w:lang w:val="es-MX"/>
        </w:rPr>
        <w:t xml:space="preserve">, policía de la Secretaria de Seguridad del Estado de México, quien falleció el 18 de marzo de 2021, en el municipio de Coatepec Harinas. Lo anterior, porque el día 20 de abril de 2022 acudía a las instalaciones de medicina del trabajo del ISSEMYM ubicadas en el municipio de Toluca y me dijeron que la vía para obtener la copia certificada del documento ya referido es mediante una solicitud en el SAIMEX. Espero, su pronto apoyo para la obtención de la copia certificada del DICTAMEN MÉDICO DE DEFUNCIÓN POR RIESGO DE TRABAJO, con folio 080/CTM/DST/2021, emitido con fecha de 19 de abril de 2021, por el Centro Médico Toluca "LIc. Arturo Montiel Rojas", elaborado por el Dr. Rubén Mendoza Rivera, validado por la Dra. Beatriz Valle Bárcena y autorizado por el Dr. Jorge Guerrero Aguirre , para poder realizar el trámite de indemnización por riesgo de trabajo ante la dependencia donde laboraba mi esposo.” </w:t>
      </w:r>
      <w:r w:rsidRPr="006B25AE">
        <w:rPr>
          <w:rFonts w:ascii="Palatino Linotype" w:hAnsi="Palatino Linotype" w:cs="Arial"/>
          <w:color w:val="000000"/>
          <w:lang w:val="es-MX"/>
        </w:rPr>
        <w:t>(Sic).</w:t>
      </w:r>
    </w:p>
    <w:p w14:paraId="43554BAA" w14:textId="77777777" w:rsidR="00046916" w:rsidRPr="006B25AE" w:rsidRDefault="00046916" w:rsidP="00046916">
      <w:pPr>
        <w:spacing w:line="360" w:lineRule="auto"/>
        <w:jc w:val="both"/>
        <w:rPr>
          <w:rFonts w:ascii="Palatino Linotype" w:hAnsi="Palatino Linotype" w:cs="Arial"/>
          <w:b/>
          <w:i/>
          <w:color w:val="000000"/>
          <w:lang w:val="es-MX"/>
        </w:rPr>
      </w:pPr>
    </w:p>
    <w:p w14:paraId="3A449C30" w14:textId="6989EB49" w:rsidR="00046916" w:rsidRPr="006B25AE" w:rsidRDefault="00046916" w:rsidP="00372089">
      <w:pPr>
        <w:spacing w:before="100" w:beforeAutospacing="1" w:after="100" w:afterAutospacing="1" w:line="360" w:lineRule="auto"/>
        <w:jc w:val="both"/>
        <w:rPr>
          <w:rFonts w:ascii="Palatino Linotype" w:hAnsi="Palatino Linotype" w:cs="Arial"/>
          <w:color w:val="000000"/>
          <w:lang w:val="es-MX"/>
        </w:rPr>
      </w:pPr>
      <w:r w:rsidRPr="006B25AE">
        <w:rPr>
          <w:rFonts w:ascii="Palatino Linotype" w:hAnsi="Palatino Linotype" w:cs="Arial"/>
          <w:color w:val="000000"/>
          <w:lang w:val="es-MX"/>
        </w:rPr>
        <w:t>Al respecto</w:t>
      </w:r>
      <w:r w:rsidRPr="006B25AE">
        <w:rPr>
          <w:rFonts w:ascii="Palatino Linotype" w:hAnsi="Palatino Linotype"/>
          <w:lang w:val="es-MX"/>
        </w:rPr>
        <w:t xml:space="preserve">, </w:t>
      </w:r>
      <w:r w:rsidRPr="006B25AE">
        <w:rPr>
          <w:rFonts w:ascii="Palatino Linotype" w:hAnsi="Palatino Linotype"/>
          <w:b/>
        </w:rPr>
        <w:t>EL SUJETO OBLIGADO</w:t>
      </w:r>
      <w:r w:rsidRPr="006B25AE">
        <w:rPr>
          <w:rFonts w:ascii="Palatino Linotype" w:hAnsi="Palatino Linotype"/>
        </w:rPr>
        <w:t xml:space="preserve"> </w:t>
      </w:r>
      <w:r w:rsidR="00AD5CE3" w:rsidRPr="006B25AE">
        <w:rPr>
          <w:rFonts w:ascii="Palatino Linotype" w:hAnsi="Palatino Linotype"/>
        </w:rPr>
        <w:t xml:space="preserve">realizó una serie de requerimientos para que la </w:t>
      </w:r>
      <w:r w:rsidRPr="006B25AE">
        <w:rPr>
          <w:rFonts w:ascii="Palatino Linotype" w:hAnsi="Palatino Linotype"/>
          <w:b/>
          <w:lang w:val="es-MX"/>
        </w:rPr>
        <w:t>LA RECURRENTE</w:t>
      </w:r>
      <w:r w:rsidR="00AD5CE3" w:rsidRPr="006B25AE">
        <w:rPr>
          <w:rFonts w:ascii="Palatino Linotype" w:hAnsi="Palatino Linotype"/>
          <w:b/>
          <w:lang w:val="es-MX"/>
        </w:rPr>
        <w:t xml:space="preserve"> </w:t>
      </w:r>
      <w:r w:rsidR="00AD5CE3" w:rsidRPr="006B25AE">
        <w:rPr>
          <w:rFonts w:ascii="Palatino Linotype" w:hAnsi="Palatino Linotype"/>
          <w:lang w:val="es-MX"/>
        </w:rPr>
        <w:t>presentara la documentación debida, para que de esta forma pudiera tener el acceso a la entrega de Datos Personales a los que se solicitaba</w:t>
      </w:r>
      <w:r w:rsidRPr="006B25AE">
        <w:rPr>
          <w:rFonts w:ascii="Palatino Linotype" w:hAnsi="Palatino Linotype" w:cs="Arial"/>
          <w:color w:val="000000"/>
          <w:lang w:val="es-MX"/>
        </w:rPr>
        <w:t>.</w:t>
      </w:r>
    </w:p>
    <w:p w14:paraId="058B1AA6" w14:textId="77D99C72" w:rsidR="00AD5CE3" w:rsidRPr="006B25AE" w:rsidRDefault="00034DFE" w:rsidP="00372089">
      <w:pPr>
        <w:spacing w:before="100" w:beforeAutospacing="1" w:after="100" w:afterAutospacing="1" w:line="360" w:lineRule="auto"/>
        <w:jc w:val="both"/>
        <w:rPr>
          <w:rFonts w:ascii="Palatino Linotype" w:hAnsi="Palatino Linotype" w:cs="Arial"/>
          <w:color w:val="000000"/>
          <w:lang w:val="es-MX"/>
        </w:rPr>
      </w:pPr>
      <w:r w:rsidRPr="006B25AE">
        <w:rPr>
          <w:rFonts w:ascii="Palatino Linotype" w:hAnsi="Palatino Linotype" w:cs="Arial"/>
          <w:color w:val="000000"/>
          <w:lang w:val="es-MX"/>
        </w:rPr>
        <w:t xml:space="preserve">Sin embargo, en fecha diez de mayo de dos mil veintidós, </w:t>
      </w:r>
      <w:r w:rsidRPr="006B25AE">
        <w:rPr>
          <w:rFonts w:ascii="Palatino Linotype" w:hAnsi="Palatino Linotype" w:cs="Arial"/>
          <w:b/>
          <w:color w:val="000000"/>
          <w:lang w:val="es-MX"/>
        </w:rPr>
        <w:t xml:space="preserve">EL SUJETO OBLIGADO </w:t>
      </w:r>
      <w:r w:rsidRPr="006B25AE">
        <w:rPr>
          <w:rFonts w:ascii="Palatino Linotype" w:hAnsi="Palatino Linotype" w:cs="Arial"/>
          <w:color w:val="000000"/>
          <w:lang w:val="es-MX"/>
        </w:rPr>
        <w:t xml:space="preserve">tuvo por no presentados los requerimientos vertidos a la particular, así que en la misma fecha fue interpuesto por </w:t>
      </w:r>
      <w:r w:rsidRPr="006B25AE">
        <w:rPr>
          <w:rFonts w:ascii="Palatino Linotype" w:hAnsi="Palatino Linotype" w:cs="Arial"/>
          <w:b/>
          <w:color w:val="000000"/>
          <w:lang w:val="es-MX"/>
        </w:rPr>
        <w:t xml:space="preserve">LA RECURRENTE </w:t>
      </w:r>
      <w:r w:rsidR="001C602B" w:rsidRPr="006B25AE">
        <w:rPr>
          <w:rFonts w:ascii="Palatino Linotype" w:hAnsi="Palatino Linotype" w:cs="Arial"/>
          <w:color w:val="000000"/>
          <w:lang w:val="es-MX"/>
        </w:rPr>
        <w:t>el presente Recurso de Revisión en análisis.</w:t>
      </w:r>
    </w:p>
    <w:p w14:paraId="2F6BF8D8" w14:textId="09393A5F" w:rsidR="00BB517B" w:rsidRPr="006B25AE" w:rsidRDefault="00BB517B" w:rsidP="00BB517B">
      <w:pPr>
        <w:pStyle w:val="m5212863947045306324gmail-msonormal"/>
        <w:spacing w:before="0" w:beforeAutospacing="0" w:after="0" w:afterAutospacing="0" w:line="360" w:lineRule="auto"/>
        <w:jc w:val="both"/>
        <w:rPr>
          <w:rFonts w:ascii="Palatino Linotype" w:hAnsi="Palatino Linotype"/>
          <w:lang w:eastAsia="es-ES_tradnl"/>
        </w:rPr>
      </w:pPr>
      <w:r w:rsidRPr="006B25AE">
        <w:rPr>
          <w:rFonts w:ascii="Palatino Linotype" w:hAnsi="Palatino Linotype" w:cs="Arial"/>
        </w:rPr>
        <w:t xml:space="preserve">Iniciada la presente instancia y admitido el Recurso de Revisión, se advierte que, las partes hicieron manifiesta su voluntad de conciliar, notificándose para tales efectos, la celebración de audiencia para conciliar </w:t>
      </w:r>
      <w:r w:rsidRPr="006B25AE">
        <w:rPr>
          <w:rFonts w:ascii="Palatino Linotype" w:hAnsi="Palatino Linotype"/>
        </w:rPr>
        <w:t>mediante la plataforma de servicio de videotelefonía denominada Zoom</w:t>
      </w:r>
      <w:r w:rsidRPr="006B25AE">
        <w:rPr>
          <w:rFonts w:ascii="Palatino Linotype" w:hAnsi="Palatino Linotype" w:cs="Arial"/>
        </w:rPr>
        <w:t xml:space="preserve">, lo anterior de conformidad con el artículo 132, fracción II, </w:t>
      </w:r>
      <w:r w:rsidRPr="006B25AE">
        <w:rPr>
          <w:rFonts w:ascii="Palatino Linotype" w:hAnsi="Palatino Linotype"/>
          <w:lang w:eastAsia="es-ES_tradnl"/>
        </w:rPr>
        <w:t>de la Ley de Protección de Datos Personales en Posesión de Sujetos Obligados del Estado de México y Municipios, en la que, cabe resaltar, no fue posible desahogarse satisfactoriamente puesto que la parte interesada no se presentó a la celebración de dicha audiencia, manifestando para tal efecto su deseo de desistirse puesto que la información solicitada ya no la requería,  manifestaciones de hecho que se hicieron constar por escrito, en el Acta de Conciliación correspondiente</w:t>
      </w:r>
      <w:r w:rsidRPr="006B25AE">
        <w:rPr>
          <w:rStyle w:val="Refdenotaalpie"/>
          <w:rFonts w:ascii="Palatino Linotype" w:hAnsi="Palatino Linotype"/>
          <w:lang w:eastAsia="es-ES_tradnl"/>
        </w:rPr>
        <w:footnoteReference w:id="4"/>
      </w:r>
      <w:r w:rsidRPr="006B25AE">
        <w:rPr>
          <w:rFonts w:ascii="Palatino Linotype" w:hAnsi="Palatino Linotype"/>
          <w:lang w:eastAsia="es-ES_tradnl"/>
        </w:rPr>
        <w:t xml:space="preserve">, con efectos vinculantes para las partes, en apego a lo previsto en el </w:t>
      </w:r>
      <w:r w:rsidRPr="006B25AE">
        <w:rPr>
          <w:rFonts w:ascii="Palatino Linotype" w:hAnsi="Palatino Linotype" w:cs="Arial"/>
        </w:rPr>
        <w:t xml:space="preserve">artículo 132, fracción V, </w:t>
      </w:r>
      <w:r w:rsidRPr="006B25AE">
        <w:rPr>
          <w:rFonts w:ascii="Palatino Linotype" w:hAnsi="Palatino Linotype"/>
          <w:lang w:eastAsia="es-ES_tradnl"/>
        </w:rPr>
        <w:t>del ordenamiento legal referido, como se aprecia a continuación:</w:t>
      </w:r>
    </w:p>
    <w:p w14:paraId="5C364465" w14:textId="77777777" w:rsidR="00BB517B" w:rsidRPr="006B25AE" w:rsidRDefault="00BB517B" w:rsidP="00BB517B">
      <w:pPr>
        <w:jc w:val="both"/>
        <w:rPr>
          <w:rFonts w:ascii="Palatino Linotype" w:hAnsi="Palatino Linotype" w:cstheme="minorBidi"/>
          <w:b/>
          <w:lang w:val="es-ES_tradnl"/>
        </w:rPr>
      </w:pPr>
    </w:p>
    <w:p w14:paraId="340AC55F" w14:textId="77777777" w:rsidR="008F7588" w:rsidRPr="006B25AE" w:rsidRDefault="008F7588" w:rsidP="008F7588">
      <w:pPr>
        <w:ind w:left="851" w:right="899"/>
        <w:jc w:val="both"/>
        <w:rPr>
          <w:rFonts w:ascii="Palatino Linotype" w:eastAsia="Palatino Linotype" w:hAnsi="Palatino Linotype" w:cs="Palatino Linotype"/>
          <w:i/>
          <w:sz w:val="22"/>
          <w:szCs w:val="22"/>
        </w:rPr>
      </w:pPr>
      <w:r w:rsidRPr="006B25AE">
        <w:rPr>
          <w:rFonts w:ascii="Palatino Linotype" w:eastAsia="Palatino Linotype" w:hAnsi="Palatino Linotype" w:cs="Palatino Linotype"/>
          <w:b/>
          <w:i/>
          <w:sz w:val="22"/>
          <w:szCs w:val="22"/>
        </w:rPr>
        <w:t xml:space="preserve">“PRIMERO: LA RECURRENTE </w:t>
      </w:r>
      <w:r w:rsidRPr="006B25AE">
        <w:rPr>
          <w:rFonts w:ascii="Palatino Linotype" w:eastAsia="Palatino Linotype" w:hAnsi="Palatino Linotype" w:cs="Palatino Linotype"/>
          <w:i/>
          <w:sz w:val="22"/>
          <w:szCs w:val="22"/>
        </w:rPr>
        <w:t>no se presentó a la audiencia de conciliación, manifestando previó a la hora de inicio para llevar a cabo la presente audiencia, a través de una llamada telefónica a la Licenciada, Karla Berenice Hernández Jaramillo, Analista auxiliar del Departamento de Acceso a la Información Institucional, del Instituto de Seguridad Social del Estado de México y Municipios, lo siguiente: “que encontró el Dictamen solicitado y que no podrá asistir, ni conectarse a la audiencia porque ya no lo necesita”</w:t>
      </w:r>
    </w:p>
    <w:p w14:paraId="1C42A914" w14:textId="77777777" w:rsidR="008F7588" w:rsidRPr="006B25AE" w:rsidRDefault="008F7588" w:rsidP="008F7588">
      <w:pPr>
        <w:ind w:left="851" w:right="899"/>
        <w:jc w:val="both"/>
        <w:rPr>
          <w:rFonts w:ascii="Palatino Linotype" w:eastAsia="Palatino Linotype" w:hAnsi="Palatino Linotype" w:cs="Palatino Linotype"/>
          <w:b/>
          <w:i/>
          <w:sz w:val="22"/>
          <w:szCs w:val="22"/>
        </w:rPr>
      </w:pPr>
    </w:p>
    <w:p w14:paraId="445D1665" w14:textId="5D8A2660" w:rsidR="008F7588" w:rsidRPr="006B25AE" w:rsidRDefault="008F7588" w:rsidP="008F7588">
      <w:pPr>
        <w:ind w:left="851" w:right="899"/>
        <w:jc w:val="both"/>
        <w:rPr>
          <w:rFonts w:ascii="Palatino Linotype" w:eastAsia="Palatino Linotype" w:hAnsi="Palatino Linotype" w:cs="Palatino Linotype"/>
          <w:i/>
          <w:sz w:val="22"/>
          <w:szCs w:val="22"/>
        </w:rPr>
      </w:pPr>
      <w:r w:rsidRPr="006B25AE">
        <w:rPr>
          <w:rFonts w:ascii="Palatino Linotype" w:eastAsia="Palatino Linotype" w:hAnsi="Palatino Linotype" w:cs="Palatino Linotype"/>
          <w:b/>
          <w:i/>
          <w:sz w:val="22"/>
          <w:szCs w:val="22"/>
        </w:rPr>
        <w:t xml:space="preserve">SEGUNDO. </w:t>
      </w:r>
      <w:r w:rsidRPr="006B25AE">
        <w:rPr>
          <w:rFonts w:ascii="Palatino Linotype" w:eastAsia="Palatino Linotype" w:hAnsi="Palatino Linotype" w:cs="Palatino Linotype"/>
          <w:i/>
          <w:sz w:val="22"/>
          <w:szCs w:val="22"/>
        </w:rPr>
        <w:t xml:space="preserve">Manifiesta EL SUJETO OBLIGADO, por conducto de la Licenciada Karla Berenice Hernández Jaramillo, Analista auxiliar del Departamento de Acceso a la Información Institucional, del Instituto de Seguridad Social del Estado de México y Municipios quien se identifica con credencial para votar con fotografía con clave de elector </w:t>
      </w:r>
      <w:r w:rsidR="002229A1">
        <w:rPr>
          <w:rFonts w:ascii="Palatino Linotype" w:eastAsia="Palatino Linotype" w:hAnsi="Palatino Linotype" w:cs="Palatino Linotype"/>
          <w:i/>
          <w:sz w:val="22"/>
          <w:szCs w:val="22"/>
        </w:rPr>
        <w:t>XXXXXXXXXXXXXXXXXX</w:t>
      </w:r>
      <w:r w:rsidRPr="006B25AE">
        <w:rPr>
          <w:rFonts w:ascii="Palatino Linotype" w:eastAsia="Palatino Linotype" w:hAnsi="Palatino Linotype" w:cs="Palatino Linotype"/>
          <w:i/>
          <w:sz w:val="22"/>
          <w:szCs w:val="22"/>
        </w:rPr>
        <w:t xml:space="preserve">, expedida a su favor por el Instituto Nacional Electoral, haber realizado una llamada telefónica con LA RECURRENTE al número </w:t>
      </w:r>
      <w:r w:rsidR="00611475">
        <w:rPr>
          <w:rFonts w:ascii="Palatino Linotype" w:eastAsia="Palatino Linotype" w:hAnsi="Palatino Linotype" w:cs="Palatino Linotype"/>
          <w:i/>
          <w:sz w:val="22"/>
          <w:szCs w:val="22"/>
        </w:rPr>
        <w:t>XXXXXXXXXX</w:t>
      </w:r>
      <w:r w:rsidRPr="006B25AE">
        <w:rPr>
          <w:rFonts w:ascii="Palatino Linotype" w:eastAsia="Palatino Linotype" w:hAnsi="Palatino Linotype" w:cs="Palatino Linotype"/>
          <w:i/>
          <w:sz w:val="22"/>
          <w:szCs w:val="22"/>
        </w:rPr>
        <w:t>, a través de la cual, la servidora pública refirió que la particular realizó las siguientes manifestaciones: “que encontró el Dictamen solicitado y que no podrá asistir, ni conectarse a la audiencia porque ya no lo necesita”.</w:t>
      </w:r>
    </w:p>
    <w:p w14:paraId="4230E806" w14:textId="77777777" w:rsidR="008F7588" w:rsidRPr="006B25AE" w:rsidRDefault="008F7588" w:rsidP="008F7588">
      <w:pPr>
        <w:ind w:left="851" w:right="899"/>
        <w:jc w:val="both"/>
        <w:rPr>
          <w:rFonts w:ascii="Palatino Linotype" w:eastAsia="Palatino Linotype" w:hAnsi="Palatino Linotype" w:cs="Palatino Linotype"/>
          <w:i/>
          <w:sz w:val="22"/>
          <w:szCs w:val="22"/>
        </w:rPr>
      </w:pPr>
    </w:p>
    <w:p w14:paraId="69420505" w14:textId="77777777" w:rsidR="008F7588" w:rsidRPr="006B25AE" w:rsidRDefault="008F7588" w:rsidP="008F7588">
      <w:pPr>
        <w:ind w:left="851" w:right="899"/>
        <w:jc w:val="both"/>
        <w:rPr>
          <w:rFonts w:ascii="Palatino Linotype" w:eastAsia="Palatino Linotype" w:hAnsi="Palatino Linotype" w:cs="Palatino Linotype"/>
          <w:i/>
          <w:sz w:val="22"/>
          <w:szCs w:val="22"/>
        </w:rPr>
      </w:pPr>
      <w:r w:rsidRPr="006B25AE">
        <w:rPr>
          <w:rFonts w:ascii="Palatino Linotype" w:eastAsia="Palatino Linotype" w:hAnsi="Palatino Linotype" w:cs="Palatino Linotype"/>
          <w:i/>
          <w:sz w:val="22"/>
          <w:szCs w:val="22"/>
        </w:rPr>
        <w:t>En este acto, con fundamento en el artículo 132, fracción IV de la Ley de Protección de Datos Personales en Posesión de Sujetos Obligados del Estado de México y Municipios, se continuará con el Recurso de Revisión.</w:t>
      </w:r>
    </w:p>
    <w:p w14:paraId="24C77EAA" w14:textId="77777777" w:rsidR="008F7588" w:rsidRPr="006B25AE" w:rsidRDefault="008F7588" w:rsidP="008F7588">
      <w:pPr>
        <w:ind w:left="851" w:right="899"/>
        <w:jc w:val="both"/>
        <w:rPr>
          <w:rFonts w:ascii="Palatino Linotype" w:eastAsia="Palatino Linotype" w:hAnsi="Palatino Linotype" w:cs="Palatino Linotype"/>
          <w:b/>
          <w:i/>
          <w:sz w:val="22"/>
          <w:szCs w:val="22"/>
        </w:rPr>
      </w:pPr>
    </w:p>
    <w:p w14:paraId="1452FE2D" w14:textId="77777777" w:rsidR="008F7588" w:rsidRPr="006B25AE" w:rsidRDefault="008F7588" w:rsidP="008F7588">
      <w:pPr>
        <w:ind w:left="851" w:right="899"/>
        <w:jc w:val="both"/>
        <w:rPr>
          <w:rFonts w:ascii="Palatino Linotype" w:eastAsia="Palatino Linotype" w:hAnsi="Palatino Linotype" w:cs="Palatino Linotype"/>
          <w:i/>
          <w:sz w:val="22"/>
          <w:szCs w:val="22"/>
        </w:rPr>
      </w:pPr>
      <w:r w:rsidRPr="006B25AE">
        <w:rPr>
          <w:rFonts w:ascii="Palatino Linotype" w:eastAsia="Palatino Linotype" w:hAnsi="Palatino Linotype" w:cs="Palatino Linotype"/>
          <w:b/>
          <w:i/>
          <w:sz w:val="22"/>
          <w:szCs w:val="22"/>
        </w:rPr>
        <w:t xml:space="preserve">TERCERO. </w:t>
      </w:r>
      <w:r w:rsidRPr="006B25AE">
        <w:rPr>
          <w:rFonts w:ascii="Palatino Linotype" w:eastAsia="Palatino Linotype" w:hAnsi="Palatino Linotype" w:cs="Palatino Linotype"/>
          <w:i/>
          <w:sz w:val="22"/>
          <w:szCs w:val="22"/>
        </w:rPr>
        <w:t>Leída que fue la presente acta y enterada la parte recurrida de los alcances legales de la misma, se da por notificada en este acto de su contenido y obligaciones contraídas. Firmando al calce y al margen de cada foja de la presente, para debida constancia.</w:t>
      </w:r>
    </w:p>
    <w:p w14:paraId="4EEDC396" w14:textId="77777777" w:rsidR="008F7588" w:rsidRPr="006B25AE" w:rsidRDefault="008F7588" w:rsidP="008F7588">
      <w:pPr>
        <w:ind w:left="851" w:right="899"/>
        <w:jc w:val="both"/>
        <w:rPr>
          <w:rFonts w:ascii="Palatino Linotype" w:eastAsia="Palatino Linotype" w:hAnsi="Palatino Linotype" w:cs="Palatino Linotype"/>
          <w:i/>
          <w:sz w:val="22"/>
          <w:szCs w:val="22"/>
        </w:rPr>
      </w:pPr>
    </w:p>
    <w:p w14:paraId="12753706" w14:textId="77777777" w:rsidR="008F7588" w:rsidRPr="006B25AE" w:rsidRDefault="008F7588" w:rsidP="008F7588">
      <w:pPr>
        <w:ind w:left="851" w:right="899"/>
        <w:jc w:val="both"/>
        <w:rPr>
          <w:rFonts w:ascii="Palatino Linotype" w:eastAsia="Palatino Linotype" w:hAnsi="Palatino Linotype" w:cs="Palatino Linotype"/>
          <w:i/>
          <w:sz w:val="22"/>
          <w:szCs w:val="22"/>
        </w:rPr>
      </w:pPr>
      <w:r w:rsidRPr="006B25AE">
        <w:rPr>
          <w:rFonts w:ascii="Palatino Linotype" w:eastAsia="Palatino Linotype" w:hAnsi="Palatino Linotype" w:cs="Palatino Linotype"/>
          <w:i/>
          <w:sz w:val="22"/>
          <w:szCs w:val="22"/>
        </w:rPr>
        <w:t>No habiendo nada más que agregar, se da por terminada la presente, siendo las dieciocho horas con treinta minutos del día de su fecha, surtiendo todos los efectos legales a los que haya lugar.</w:t>
      </w:r>
    </w:p>
    <w:p w14:paraId="101E534D" w14:textId="6D8F1FA7" w:rsidR="00BB517B" w:rsidRPr="006B25AE" w:rsidRDefault="008F7588" w:rsidP="008F7588">
      <w:pPr>
        <w:ind w:left="851" w:right="899"/>
        <w:jc w:val="both"/>
        <w:rPr>
          <w:rFonts w:ascii="Palatino Linotype" w:eastAsia="Palatino Linotype" w:hAnsi="Palatino Linotype" w:cs="Palatino Linotype"/>
          <w:bCs/>
          <w:i/>
          <w:sz w:val="22"/>
          <w:szCs w:val="22"/>
        </w:rPr>
      </w:pPr>
      <w:r w:rsidRPr="006B25AE">
        <w:rPr>
          <w:rFonts w:ascii="Palatino Linotype" w:eastAsia="Palatino Linotype" w:hAnsi="Palatino Linotype" w:cs="Palatino Linotype"/>
          <w:bCs/>
          <w:i/>
          <w:sz w:val="22"/>
          <w:szCs w:val="22"/>
        </w:rPr>
        <w:t xml:space="preserve">…” </w:t>
      </w:r>
      <w:r w:rsidR="00BB517B" w:rsidRPr="006B25AE">
        <w:rPr>
          <w:rFonts w:ascii="Palatino Linotype" w:eastAsia="Palatino Linotype" w:hAnsi="Palatino Linotype" w:cs="Palatino Linotype"/>
          <w:bCs/>
          <w:i/>
          <w:sz w:val="22"/>
          <w:szCs w:val="22"/>
        </w:rPr>
        <w:t xml:space="preserve"> </w:t>
      </w:r>
      <w:r w:rsidR="00BB517B" w:rsidRPr="006B25AE">
        <w:rPr>
          <w:rFonts w:ascii="Palatino Linotype" w:eastAsia="Palatino Linotype" w:hAnsi="Palatino Linotype" w:cs="Palatino Linotype"/>
          <w:bCs/>
          <w:sz w:val="22"/>
          <w:szCs w:val="22"/>
        </w:rPr>
        <w:t>(Sic).</w:t>
      </w:r>
    </w:p>
    <w:p w14:paraId="583BF5E7" w14:textId="77777777" w:rsidR="00F76910" w:rsidRPr="006B25AE" w:rsidRDefault="00F76910" w:rsidP="00046916">
      <w:pPr>
        <w:spacing w:line="360" w:lineRule="auto"/>
        <w:jc w:val="both"/>
        <w:rPr>
          <w:rFonts w:ascii="Palatino Linotype" w:hAnsi="Palatino Linotype"/>
          <w:lang w:val="es-MX"/>
        </w:rPr>
      </w:pPr>
    </w:p>
    <w:p w14:paraId="36428E02" w14:textId="7F960100" w:rsidR="00046916" w:rsidRPr="006B25AE" w:rsidRDefault="00046916" w:rsidP="00046916">
      <w:pPr>
        <w:spacing w:line="360" w:lineRule="auto"/>
        <w:jc w:val="both"/>
        <w:rPr>
          <w:rFonts w:ascii="Palatino Linotype" w:hAnsi="Palatino Linotype" w:cs="Arial"/>
          <w:color w:val="000000"/>
          <w:lang w:val="es-MX" w:eastAsia="es-MX"/>
        </w:rPr>
      </w:pPr>
      <w:r w:rsidRPr="006B25AE">
        <w:rPr>
          <w:rFonts w:ascii="Palatino Linotype" w:hAnsi="Palatino Linotype"/>
          <w:lang w:val="es-MX"/>
        </w:rPr>
        <w:t xml:space="preserve">Posterior a la </w:t>
      </w:r>
      <w:r w:rsidR="00F76910" w:rsidRPr="006B25AE">
        <w:rPr>
          <w:rFonts w:ascii="Palatino Linotype" w:hAnsi="Palatino Linotype"/>
          <w:lang w:val="es-MX"/>
        </w:rPr>
        <w:t>fecha en que se debió llevarse a cabo la conciliación</w:t>
      </w:r>
      <w:r w:rsidRPr="006B25AE">
        <w:rPr>
          <w:rFonts w:ascii="Palatino Linotype" w:hAnsi="Palatino Linotype"/>
          <w:lang w:val="es-MX"/>
        </w:rPr>
        <w:t xml:space="preserve">, el </w:t>
      </w:r>
      <w:r w:rsidR="00F76910" w:rsidRPr="006B25AE">
        <w:rPr>
          <w:rFonts w:ascii="Palatino Linotype" w:hAnsi="Palatino Linotype"/>
          <w:b/>
          <w:lang w:val="es-MX"/>
        </w:rPr>
        <w:t>veintidós</w:t>
      </w:r>
      <w:r w:rsidRPr="006B25AE">
        <w:rPr>
          <w:rFonts w:ascii="Palatino Linotype" w:hAnsi="Palatino Linotype"/>
          <w:b/>
          <w:lang w:val="es-MX"/>
        </w:rPr>
        <w:t xml:space="preserve"> de </w:t>
      </w:r>
      <w:r w:rsidR="00F76910" w:rsidRPr="006B25AE">
        <w:rPr>
          <w:rFonts w:ascii="Palatino Linotype" w:hAnsi="Palatino Linotype"/>
          <w:b/>
          <w:lang w:val="es-MX"/>
        </w:rPr>
        <w:t>julio</w:t>
      </w:r>
      <w:r w:rsidRPr="006B25AE">
        <w:rPr>
          <w:rFonts w:ascii="Palatino Linotype" w:hAnsi="Palatino Linotype"/>
          <w:b/>
          <w:lang w:val="es-MX"/>
        </w:rPr>
        <w:t xml:space="preserve"> de dos mi veintidós</w:t>
      </w:r>
      <w:r w:rsidRPr="006B25AE">
        <w:rPr>
          <w:rFonts w:ascii="Palatino Linotype" w:hAnsi="Palatino Linotype"/>
          <w:lang w:val="es-MX"/>
        </w:rPr>
        <w:t xml:space="preserve">, </w:t>
      </w:r>
      <w:r w:rsidRPr="006B25AE">
        <w:rPr>
          <w:rFonts w:ascii="Palatino Linotype" w:hAnsi="Palatino Linotype"/>
          <w:b/>
          <w:lang w:val="es-MX"/>
        </w:rPr>
        <w:t xml:space="preserve">LA RECURRENTE </w:t>
      </w:r>
      <w:r w:rsidRPr="006B25AE">
        <w:rPr>
          <w:rFonts w:ascii="Palatino Linotype" w:eastAsia="MS Mincho" w:hAnsi="Palatino Linotype"/>
          <w:lang w:val="es-ES_tradnl"/>
        </w:rPr>
        <w:t xml:space="preserve">presentó el </w:t>
      </w:r>
      <w:r w:rsidRPr="006B25AE">
        <w:rPr>
          <w:rFonts w:ascii="Palatino Linotype" w:hAnsi="Palatino Linotype" w:cs="Arial"/>
          <w:color w:val="000000"/>
          <w:lang w:val="es-MX" w:eastAsia="es-MX"/>
        </w:rPr>
        <w:t xml:space="preserve">desistimiento respecto al medio de impugnación que pretendía, como se aprecia en lo establecido en el </w:t>
      </w:r>
      <w:r w:rsidRPr="006B25AE">
        <w:rPr>
          <w:rFonts w:ascii="Palatino Linotype" w:hAnsi="Palatino Linotype" w:cs="Arial"/>
          <w:color w:val="000000"/>
          <w:u w:val="single"/>
          <w:lang w:val="es-MX" w:eastAsia="es-MX"/>
        </w:rPr>
        <w:t xml:space="preserve">antecedente </w:t>
      </w:r>
      <w:r w:rsidR="00F76910" w:rsidRPr="006B25AE">
        <w:rPr>
          <w:rFonts w:ascii="Palatino Linotype" w:hAnsi="Palatino Linotype" w:cs="Arial"/>
          <w:color w:val="000000"/>
          <w:u w:val="single"/>
          <w:lang w:val="es-MX" w:eastAsia="es-MX"/>
        </w:rPr>
        <w:t xml:space="preserve">marcado con inciso </w:t>
      </w:r>
      <w:r w:rsidR="00F76910" w:rsidRPr="006B25AE">
        <w:rPr>
          <w:rFonts w:ascii="Palatino Linotype" w:hAnsi="Palatino Linotype" w:cs="Arial"/>
          <w:b/>
          <w:color w:val="000000"/>
          <w:lang w:val="es-MX" w:eastAsia="es-MX"/>
        </w:rPr>
        <w:t xml:space="preserve">“f)” </w:t>
      </w:r>
      <w:r w:rsidRPr="006B25AE">
        <w:rPr>
          <w:rFonts w:ascii="Palatino Linotype" w:hAnsi="Palatino Linotype" w:cs="Arial"/>
          <w:color w:val="000000"/>
          <w:lang w:val="es-MX" w:eastAsia="es-MX"/>
        </w:rPr>
        <w:t>de la presente resolución.</w:t>
      </w:r>
    </w:p>
    <w:p w14:paraId="324EBA9E" w14:textId="77777777" w:rsidR="00046916" w:rsidRPr="006B25AE" w:rsidRDefault="00046916" w:rsidP="00046916">
      <w:pPr>
        <w:spacing w:line="360" w:lineRule="auto"/>
        <w:jc w:val="both"/>
        <w:rPr>
          <w:rFonts w:ascii="Palatino Linotype" w:hAnsi="Palatino Linotype" w:cs="Arial"/>
          <w:color w:val="000000"/>
          <w:lang w:val="es-MX" w:eastAsia="es-MX"/>
        </w:rPr>
      </w:pPr>
    </w:p>
    <w:p w14:paraId="115A1BB7" w14:textId="77777777" w:rsidR="00046916" w:rsidRPr="006B25AE" w:rsidRDefault="00046916" w:rsidP="00046916">
      <w:pPr>
        <w:spacing w:line="360" w:lineRule="auto"/>
        <w:jc w:val="both"/>
        <w:rPr>
          <w:rFonts w:ascii="Palatino Linotype" w:hAnsi="Palatino Linotype"/>
          <w:lang w:val="es-MX"/>
        </w:rPr>
      </w:pPr>
      <w:r w:rsidRPr="006B25AE">
        <w:rPr>
          <w:rFonts w:ascii="Palatino Linotype" w:hAnsi="Palatino Linotype"/>
          <w:lang w:val="es-MX"/>
        </w:rPr>
        <w:t xml:space="preserve">Además de lo señalado con antelación, </w:t>
      </w:r>
      <w:r w:rsidRPr="006B25AE">
        <w:rPr>
          <w:rFonts w:ascii="Palatino Linotype" w:hAnsi="Palatino Linotype" w:cs="Arial"/>
          <w:color w:val="000000"/>
          <w:lang w:val="es-MX" w:eastAsia="es-MX"/>
        </w:rPr>
        <w:t xml:space="preserve">es pertinente indicar que para que </w:t>
      </w:r>
      <w:r w:rsidRPr="006B25AE">
        <w:rPr>
          <w:rFonts w:ascii="Palatino Linotype" w:hAnsi="Palatino Linotype" w:cs="Arial"/>
          <w:b/>
          <w:color w:val="000000"/>
          <w:lang w:val="es-MX" w:eastAsia="es-MX"/>
        </w:rPr>
        <w:t xml:space="preserve">LA RECURRENTE </w:t>
      </w:r>
      <w:r w:rsidRPr="006B25AE">
        <w:rPr>
          <w:rFonts w:ascii="Palatino Linotype" w:hAnsi="Palatino Linotype" w:cs="Arial"/>
          <w:color w:val="000000"/>
          <w:lang w:val="es-MX" w:eastAsia="es-MX"/>
        </w:rPr>
        <w:t xml:space="preserve">pueda precisar de manera directa la figura del desistimiento, es necesario que el particular ingrese al </w:t>
      </w:r>
      <w:r w:rsidRPr="006B25AE">
        <w:rPr>
          <w:rFonts w:ascii="Palatino Linotype" w:hAnsi="Palatino Linotype" w:cs="Arial"/>
          <w:b/>
          <w:color w:val="000000"/>
          <w:lang w:val="es-MX" w:eastAsia="es-MX"/>
        </w:rPr>
        <w:t xml:space="preserve">SAIMEX </w:t>
      </w:r>
      <w:r w:rsidRPr="006B25AE">
        <w:rPr>
          <w:rFonts w:ascii="Palatino Linotype" w:hAnsi="Palatino Linotype" w:cs="Arial"/>
          <w:color w:val="000000"/>
          <w:lang w:val="es-MX" w:eastAsia="es-MX"/>
        </w:rPr>
        <w:t>mediante la utilización de su clave de usuario y contraseña, razón por la cual</w:t>
      </w:r>
      <w:r w:rsidRPr="006B25AE">
        <w:rPr>
          <w:rFonts w:ascii="Palatino Linotype" w:eastAsia="Arial Unicode MS" w:hAnsi="Palatino Linotype" w:cs="Arial"/>
          <w:color w:val="000000"/>
          <w:lang w:val="es-MX" w:eastAsia="es-MX"/>
        </w:rPr>
        <w:t xml:space="preserve">, no existe duda de que </w:t>
      </w:r>
      <w:r w:rsidRPr="006B25AE">
        <w:rPr>
          <w:rFonts w:ascii="Palatino Linotype" w:hAnsi="Palatino Linotype" w:cs="Arial"/>
          <w:lang w:val="es-ES_tradnl"/>
        </w:rPr>
        <w:t>se</w:t>
      </w:r>
      <w:r w:rsidRPr="006B25AE">
        <w:rPr>
          <w:rFonts w:ascii="Palatino Linotype" w:eastAsia="Arial Unicode MS" w:hAnsi="Palatino Linotype" w:cs="Arial"/>
          <w:color w:val="000000"/>
          <w:lang w:val="es-MX" w:eastAsia="es-MX"/>
        </w:rPr>
        <w:t xml:space="preserve"> </w:t>
      </w:r>
      <w:r w:rsidRPr="006B25AE">
        <w:rPr>
          <w:rFonts w:ascii="Palatino Linotype" w:hAnsi="Palatino Linotype"/>
          <w:lang w:val="es-MX"/>
        </w:rPr>
        <w:t>trata</w:t>
      </w:r>
      <w:r w:rsidRPr="006B25AE">
        <w:rPr>
          <w:rFonts w:ascii="Palatino Linotype" w:eastAsia="Arial Unicode MS" w:hAnsi="Palatino Linotype" w:cs="Arial"/>
          <w:color w:val="000000"/>
          <w:lang w:val="es-MX" w:eastAsia="es-MX"/>
        </w:rPr>
        <w:t xml:space="preserve"> de un desistimiento expreso</w:t>
      </w:r>
      <w:r w:rsidRPr="006B25AE">
        <w:rPr>
          <w:rFonts w:ascii="Palatino Linotype" w:hAnsi="Palatino Linotype" w:cs="Arial"/>
          <w:lang w:val="es-MX"/>
        </w:rPr>
        <w:t>.</w:t>
      </w:r>
    </w:p>
    <w:p w14:paraId="48E5E690" w14:textId="77777777" w:rsidR="00046916" w:rsidRPr="006B25AE" w:rsidRDefault="00046916" w:rsidP="00046916">
      <w:pPr>
        <w:widowControl w:val="0"/>
        <w:autoSpaceDE w:val="0"/>
        <w:autoSpaceDN w:val="0"/>
        <w:adjustRightInd w:val="0"/>
        <w:spacing w:line="360" w:lineRule="auto"/>
        <w:jc w:val="both"/>
        <w:rPr>
          <w:rFonts w:ascii="Palatino Linotype" w:hAnsi="Palatino Linotype" w:cs="Arial"/>
          <w:lang w:val="es-MX"/>
        </w:rPr>
      </w:pPr>
    </w:p>
    <w:p w14:paraId="36CB0D29" w14:textId="77777777" w:rsidR="00046916" w:rsidRPr="006B25AE" w:rsidRDefault="00046916" w:rsidP="00046916">
      <w:pPr>
        <w:spacing w:line="360" w:lineRule="auto"/>
        <w:jc w:val="both"/>
        <w:rPr>
          <w:rFonts w:ascii="Palatino Linotype" w:hAnsi="Palatino Linotype"/>
          <w:lang w:val="es-MX"/>
        </w:rPr>
      </w:pPr>
      <w:r w:rsidRPr="006B25AE">
        <w:rPr>
          <w:rFonts w:ascii="Palatino Linotype" w:hAnsi="Palatino Linotype"/>
          <w:lang w:val="es-MX"/>
        </w:rPr>
        <w:t xml:space="preserve">En ese orden de ideas, también es conveniente referir que la palabra </w:t>
      </w:r>
      <w:r w:rsidRPr="006B25AE">
        <w:rPr>
          <w:rFonts w:ascii="Palatino Linotype" w:hAnsi="Palatino Linotype"/>
          <w:u w:val="single"/>
          <w:lang w:val="es-MX"/>
        </w:rPr>
        <w:t>desistir</w:t>
      </w:r>
      <w:r w:rsidRPr="006B25AE">
        <w:rPr>
          <w:rFonts w:ascii="Palatino Linotype" w:hAnsi="Palatino Linotype"/>
          <w:lang w:val="es-MX"/>
        </w:rPr>
        <w:t xml:space="preserve"> significa “</w:t>
      </w:r>
      <w:r w:rsidRPr="006B25AE">
        <w:rPr>
          <w:rFonts w:ascii="Palatino Linotype" w:hAnsi="Palatino Linotype"/>
          <w:i/>
          <w:lang w:val="es-MX"/>
        </w:rPr>
        <w:t>abdicar o abandonar un derecho o una acción procesal”</w:t>
      </w:r>
      <w:r w:rsidRPr="006B25AE">
        <w:rPr>
          <w:rFonts w:ascii="Palatino Linotype" w:hAnsi="Palatino Linotype"/>
          <w:lang w:val="es-MX"/>
        </w:rPr>
        <w:t>, tal y como lo señala el Diccionario de la Lengua Española</w:t>
      </w:r>
      <w:r w:rsidRPr="006B25AE">
        <w:rPr>
          <w:rFonts w:ascii="Palatino Linotype" w:hAnsi="Palatino Linotype"/>
          <w:vertAlign w:val="superscript"/>
          <w:lang w:val="es-MX"/>
        </w:rPr>
        <w:footnoteReference w:id="5"/>
      </w:r>
    </w:p>
    <w:p w14:paraId="26C4B87C" w14:textId="77777777" w:rsidR="00046916" w:rsidRPr="006B25AE" w:rsidRDefault="00046916" w:rsidP="00046916">
      <w:pPr>
        <w:widowControl w:val="0"/>
        <w:autoSpaceDE w:val="0"/>
        <w:autoSpaceDN w:val="0"/>
        <w:adjustRightInd w:val="0"/>
        <w:spacing w:line="360" w:lineRule="auto"/>
        <w:jc w:val="both"/>
        <w:rPr>
          <w:rFonts w:ascii="Palatino Linotype" w:hAnsi="Palatino Linotype" w:cs="Arial"/>
          <w:lang w:val="es-MX"/>
        </w:rPr>
      </w:pPr>
    </w:p>
    <w:p w14:paraId="63E637AC" w14:textId="77777777" w:rsidR="00046916" w:rsidRPr="006B25AE" w:rsidRDefault="00046916" w:rsidP="00046916">
      <w:pPr>
        <w:widowControl w:val="0"/>
        <w:autoSpaceDE w:val="0"/>
        <w:autoSpaceDN w:val="0"/>
        <w:adjustRightInd w:val="0"/>
        <w:spacing w:line="360" w:lineRule="auto"/>
        <w:jc w:val="both"/>
        <w:rPr>
          <w:rFonts w:ascii="Palatino Linotype" w:hAnsi="Palatino Linotype"/>
          <w:lang w:val="es-MX"/>
        </w:rPr>
      </w:pPr>
      <w:r w:rsidRPr="006B25AE">
        <w:rPr>
          <w:rFonts w:ascii="Palatino Linotype" w:hAnsi="Palatino Linotype"/>
          <w:lang w:val="es-MX"/>
        </w:rPr>
        <w:t>Al mismo tiempo, sirve de apoyo a lo mencionado en el párrafo que antecede la Tesis con número de registro 211360, dictada por Tribunales Colegiados de Circuito, Octava Época, consultable en el Semanario Judicial de la Federación,  Tomo XIV, Julio de 1994, Página 547</w:t>
      </w:r>
      <w:r w:rsidRPr="006B25AE">
        <w:rPr>
          <w:rFonts w:ascii="Palatino Linotype" w:hAnsi="Palatino Linotype" w:cs="Arial"/>
          <w:lang w:val="es-MX"/>
        </w:rPr>
        <w:t xml:space="preserve">, la cual a la letra refiere lo siguiente: </w:t>
      </w:r>
    </w:p>
    <w:p w14:paraId="11F2BE65" w14:textId="77777777" w:rsidR="00046916" w:rsidRPr="006B25AE" w:rsidRDefault="00046916" w:rsidP="00046916">
      <w:pPr>
        <w:widowControl w:val="0"/>
        <w:autoSpaceDE w:val="0"/>
        <w:autoSpaceDN w:val="0"/>
        <w:adjustRightInd w:val="0"/>
        <w:jc w:val="both"/>
        <w:rPr>
          <w:rFonts w:ascii="Palatino Linotype" w:hAnsi="Palatino Linotype" w:cs="Arial"/>
          <w:lang w:val="es-MX"/>
        </w:rPr>
      </w:pPr>
    </w:p>
    <w:p w14:paraId="287ED44D" w14:textId="77777777" w:rsidR="00046916" w:rsidRPr="006B25AE" w:rsidRDefault="00046916" w:rsidP="00046916">
      <w:pPr>
        <w:tabs>
          <w:tab w:val="left" w:pos="851"/>
        </w:tabs>
        <w:ind w:left="851" w:right="901"/>
        <w:jc w:val="both"/>
        <w:rPr>
          <w:rFonts w:ascii="Palatino Linotype" w:hAnsi="Palatino Linotype" w:cs="Arial"/>
          <w:i/>
          <w:sz w:val="22"/>
          <w:lang w:val="es-MX"/>
        </w:rPr>
      </w:pPr>
      <w:r w:rsidRPr="006B25AE">
        <w:rPr>
          <w:rFonts w:ascii="Palatino Linotype" w:hAnsi="Palatino Linotype" w:cs="Arial"/>
          <w:b/>
          <w:i/>
          <w:sz w:val="22"/>
          <w:lang w:val="es-MX"/>
        </w:rPr>
        <w:t xml:space="preserve">“DESISTIMIENTOS DE LA ACCION Y DE LA DEMANDA. DIFERENCIAS. </w:t>
      </w:r>
      <w:r w:rsidRPr="006B25AE">
        <w:rPr>
          <w:rFonts w:ascii="Palatino Linotype" w:hAnsi="Palatino Linotype" w:cs="Arial"/>
          <w:i/>
          <w:sz w:val="22"/>
          <w:lang w:val="es-MX"/>
        </w:rPr>
        <w:t>No es lo mismo desistir de la acción que de la demanda o instancia, ya que en el desistimiento de la demanda se pierden todos los derechos y situaciones procesales; y si no ha prescrito la acción, puede volverse a ejercitar mediante la presentación de una nueva demanda; mientras que con el desistimiento de la acción se produce la pérdida del derecho que el actor hizo valer en el juicio, porque al renunciar a la acción se renuncia al derecho.”</w:t>
      </w:r>
    </w:p>
    <w:p w14:paraId="24A35CE0" w14:textId="77777777" w:rsidR="00046916" w:rsidRPr="006B25AE" w:rsidRDefault="00046916" w:rsidP="00046916">
      <w:pPr>
        <w:widowControl w:val="0"/>
        <w:autoSpaceDE w:val="0"/>
        <w:autoSpaceDN w:val="0"/>
        <w:adjustRightInd w:val="0"/>
        <w:jc w:val="both"/>
        <w:rPr>
          <w:rFonts w:ascii="Palatino Linotype" w:hAnsi="Palatino Linotype" w:cs="Arial"/>
          <w:lang w:val="es-ES_tradnl"/>
        </w:rPr>
      </w:pPr>
    </w:p>
    <w:p w14:paraId="2A2EBB1E" w14:textId="6B9D5A82" w:rsidR="00046916" w:rsidRPr="006B25AE" w:rsidRDefault="00046916" w:rsidP="00046916">
      <w:pPr>
        <w:widowControl w:val="0"/>
        <w:autoSpaceDE w:val="0"/>
        <w:autoSpaceDN w:val="0"/>
        <w:adjustRightInd w:val="0"/>
        <w:spacing w:line="360" w:lineRule="auto"/>
        <w:jc w:val="both"/>
        <w:rPr>
          <w:rFonts w:ascii="Palatino Linotype" w:hAnsi="Palatino Linotype"/>
          <w:color w:val="000000"/>
          <w:lang w:val="es-MX"/>
        </w:rPr>
      </w:pPr>
      <w:r w:rsidRPr="006B25AE">
        <w:rPr>
          <w:rFonts w:ascii="Palatino Linotype" w:hAnsi="Palatino Linotype" w:cs="Arial"/>
          <w:lang w:val="es-ES_tradnl"/>
        </w:rPr>
        <w:t>En atención a las consideraciones anteriores, este Instituto</w:t>
      </w:r>
      <w:r w:rsidRPr="006B25AE">
        <w:rPr>
          <w:rFonts w:ascii="Palatino Linotype" w:hAnsi="Palatino Linotype"/>
          <w:color w:val="000000"/>
          <w:lang w:val="es-MX"/>
        </w:rPr>
        <w:t xml:space="preserve"> advierte que en el presente </w:t>
      </w:r>
      <w:r w:rsidRPr="006B25AE">
        <w:rPr>
          <w:rFonts w:ascii="Palatino Linotype" w:hAnsi="Palatino Linotype"/>
          <w:lang w:val="es-MX"/>
        </w:rPr>
        <w:t>caso</w:t>
      </w:r>
      <w:r w:rsidRPr="006B25AE">
        <w:rPr>
          <w:rFonts w:ascii="Palatino Linotype" w:hAnsi="Palatino Linotype"/>
          <w:color w:val="000000"/>
          <w:lang w:val="es-MX"/>
        </w:rPr>
        <w:t xml:space="preserve">, se actualiza la hipótesis prevista en </w:t>
      </w:r>
      <w:r w:rsidRPr="006B25AE">
        <w:rPr>
          <w:rFonts w:ascii="Palatino Linotype" w:hAnsi="Palatino Linotype" w:cs="Arial"/>
          <w:lang w:val="es-ES_tradnl"/>
        </w:rPr>
        <w:t xml:space="preserve">el </w:t>
      </w:r>
      <w:r w:rsidRPr="006B25AE">
        <w:rPr>
          <w:rFonts w:ascii="Palatino Linotype" w:hAnsi="Palatino Linotype"/>
          <w:color w:val="000000"/>
          <w:lang w:val="es-MX"/>
        </w:rPr>
        <w:t xml:space="preserve">artículo </w:t>
      </w:r>
      <w:r w:rsidR="00510020" w:rsidRPr="006B25AE">
        <w:rPr>
          <w:rFonts w:ascii="Palatino Linotype" w:hAnsi="Palatino Linotype"/>
          <w:color w:val="000000"/>
          <w:lang w:val="es-MX"/>
        </w:rPr>
        <w:t>139</w:t>
      </w:r>
      <w:r w:rsidRPr="006B25AE">
        <w:rPr>
          <w:rFonts w:ascii="Palatino Linotype" w:hAnsi="Palatino Linotype"/>
          <w:color w:val="000000"/>
          <w:lang w:val="es-MX"/>
        </w:rPr>
        <w:t>, fracción I, de</w:t>
      </w:r>
      <w:r w:rsidRPr="006B25AE">
        <w:rPr>
          <w:rFonts w:ascii="Palatino Linotype" w:hAnsi="Palatino Linotype" w:cs="Arial"/>
          <w:lang w:val="es-ES_tradnl"/>
        </w:rPr>
        <w:t xml:space="preserve"> la </w:t>
      </w:r>
      <w:r w:rsidRPr="006B25AE">
        <w:rPr>
          <w:rFonts w:ascii="Palatino Linotype" w:hAnsi="Palatino Linotype"/>
          <w:lang w:val="es-MX"/>
        </w:rPr>
        <w:t xml:space="preserve">Ley de </w:t>
      </w:r>
      <w:r w:rsidR="00510020" w:rsidRPr="006B25AE">
        <w:rPr>
          <w:rFonts w:ascii="Palatino Linotype" w:hAnsi="Palatino Linotype"/>
          <w:lang w:val="es-MX"/>
        </w:rPr>
        <w:t>Protección de Datos Personales en Posesión de Sujetos Obligados de</w:t>
      </w:r>
      <w:r w:rsidRPr="006B25AE">
        <w:rPr>
          <w:rFonts w:ascii="Palatino Linotype" w:hAnsi="Palatino Linotype"/>
          <w:lang w:val="es-MX"/>
        </w:rPr>
        <w:t>l Estado de México y Municipios</w:t>
      </w:r>
      <w:r w:rsidR="00A350A1" w:rsidRPr="006B25AE">
        <w:rPr>
          <w:rFonts w:ascii="Palatino Linotype" w:hAnsi="Palatino Linotype"/>
          <w:lang w:val="es-MX"/>
        </w:rPr>
        <w:t>, e</w:t>
      </w:r>
      <w:r w:rsidR="00A350A1" w:rsidRPr="006B25AE">
        <w:rPr>
          <w:rFonts w:ascii="Palatino Linotype" w:hAnsi="Palatino Linotype"/>
          <w:color w:val="000000"/>
        </w:rPr>
        <w:t xml:space="preserve">n </w:t>
      </w:r>
      <w:r w:rsidR="00A350A1" w:rsidRPr="006B25AE">
        <w:rPr>
          <w:rFonts w:ascii="Palatino Linotype" w:eastAsia="Calibri" w:hAnsi="Palatino Linotype" w:cs="Arial"/>
        </w:rPr>
        <w:t>consecuencia</w:t>
      </w:r>
      <w:r w:rsidR="00A350A1" w:rsidRPr="006B25AE">
        <w:rPr>
          <w:rFonts w:ascii="Palatino Linotype" w:hAnsi="Palatino Linotype"/>
          <w:color w:val="000000"/>
        </w:rPr>
        <w:t xml:space="preserve">, </w:t>
      </w:r>
      <w:r w:rsidR="00A350A1" w:rsidRPr="006B25AE">
        <w:rPr>
          <w:rFonts w:ascii="Palatino Linotype" w:hAnsi="Palatino Linotype"/>
        </w:rPr>
        <w:t xml:space="preserve">se </w:t>
      </w:r>
      <w:r w:rsidR="00A350A1" w:rsidRPr="006B25AE">
        <w:rPr>
          <w:rFonts w:ascii="Palatino Linotype" w:hAnsi="Palatino Linotype" w:cs="Arial"/>
          <w:lang w:val="es-ES_tradnl"/>
        </w:rPr>
        <w:t xml:space="preserve">determina </w:t>
      </w:r>
      <w:r w:rsidR="00A350A1" w:rsidRPr="006B25AE">
        <w:rPr>
          <w:rFonts w:ascii="Palatino Linotype" w:hAnsi="Palatino Linotype" w:cs="Arial"/>
          <w:b/>
          <w:lang w:val="es-ES_tradnl"/>
        </w:rPr>
        <w:t>SOBRESEER</w:t>
      </w:r>
      <w:r w:rsidR="00A350A1" w:rsidRPr="006B25AE">
        <w:rPr>
          <w:rFonts w:ascii="Palatino Linotype" w:hAnsi="Palatino Linotype" w:cs="Arial"/>
          <w:lang w:val="es-ES_tradnl"/>
        </w:rPr>
        <w:t xml:space="preserve"> el presente Recurso de Revisión, en </w:t>
      </w:r>
      <w:r w:rsidR="00A350A1" w:rsidRPr="006B25AE">
        <w:rPr>
          <w:rFonts w:ascii="Palatino Linotype" w:hAnsi="Palatino Linotype"/>
          <w:bCs/>
        </w:rPr>
        <w:t>términos</w:t>
      </w:r>
      <w:r w:rsidR="00A350A1" w:rsidRPr="006B25AE">
        <w:rPr>
          <w:rFonts w:ascii="Palatino Linotype" w:hAnsi="Palatino Linotype" w:cs="Arial"/>
          <w:lang w:val="es-ES_tradnl"/>
        </w:rPr>
        <w:t xml:space="preserve"> del </w:t>
      </w:r>
      <w:r w:rsidR="00A350A1" w:rsidRPr="006B25AE">
        <w:rPr>
          <w:rFonts w:ascii="Palatino Linotype" w:hAnsi="Palatino Linotype" w:cs="Arial"/>
        </w:rPr>
        <w:t>artículo antes citado</w:t>
      </w:r>
      <w:r w:rsidRPr="006B25AE">
        <w:rPr>
          <w:rFonts w:ascii="Palatino Linotype" w:hAnsi="Palatino Linotype"/>
          <w:lang w:val="es-MX"/>
        </w:rPr>
        <w:t xml:space="preserve">, </w:t>
      </w:r>
      <w:r w:rsidRPr="006B25AE">
        <w:rPr>
          <w:rFonts w:ascii="Palatino Linotype" w:hAnsi="Palatino Linotype"/>
          <w:color w:val="000000"/>
          <w:lang w:val="es-MX"/>
        </w:rPr>
        <w:t xml:space="preserve">que dispone lo siguiente: </w:t>
      </w:r>
    </w:p>
    <w:p w14:paraId="5DCD3B26" w14:textId="77777777" w:rsidR="00046916" w:rsidRPr="006B25AE" w:rsidRDefault="00046916" w:rsidP="00046916">
      <w:pPr>
        <w:widowControl w:val="0"/>
        <w:autoSpaceDE w:val="0"/>
        <w:autoSpaceDN w:val="0"/>
        <w:adjustRightInd w:val="0"/>
        <w:jc w:val="both"/>
        <w:rPr>
          <w:rFonts w:ascii="Palatino Linotype" w:hAnsi="Palatino Linotype"/>
          <w:color w:val="000000"/>
          <w:lang w:val="es-MX"/>
        </w:rPr>
      </w:pPr>
    </w:p>
    <w:p w14:paraId="3ABB7FC1" w14:textId="490D86EA" w:rsidR="00046916" w:rsidRPr="006B25AE" w:rsidRDefault="00046916" w:rsidP="00046916">
      <w:pPr>
        <w:tabs>
          <w:tab w:val="left" w:pos="851"/>
        </w:tabs>
        <w:ind w:left="851" w:right="901"/>
        <w:jc w:val="both"/>
        <w:rPr>
          <w:rFonts w:ascii="Palatino Linotype" w:hAnsi="Palatino Linotype" w:cs="Arial"/>
          <w:i/>
          <w:sz w:val="22"/>
          <w:lang w:val="es-MX"/>
        </w:rPr>
      </w:pPr>
      <w:r w:rsidRPr="006B25AE">
        <w:rPr>
          <w:rFonts w:ascii="Palatino Linotype" w:hAnsi="Palatino Linotype" w:cs="Arial"/>
          <w:b/>
          <w:i/>
          <w:sz w:val="22"/>
          <w:lang w:val="es-MX"/>
        </w:rPr>
        <w:t>“</w:t>
      </w:r>
      <w:r w:rsidR="00510020" w:rsidRPr="006B25AE">
        <w:rPr>
          <w:rFonts w:ascii="Palatino Linotype" w:hAnsi="Palatino Linotype" w:cs="Arial"/>
          <w:b/>
          <w:i/>
          <w:sz w:val="22"/>
          <w:lang w:val="es-MX"/>
        </w:rPr>
        <w:t xml:space="preserve">Artículo 139. </w:t>
      </w:r>
      <w:r w:rsidR="00510020" w:rsidRPr="006B25AE">
        <w:rPr>
          <w:rFonts w:ascii="Palatino Linotype" w:hAnsi="Palatino Linotype" w:cs="Arial"/>
          <w:i/>
          <w:sz w:val="22"/>
          <w:lang w:val="es-MX"/>
        </w:rPr>
        <w:t>El recurso de revisión sólo podrá ser</w:t>
      </w:r>
      <w:r w:rsidR="00510020" w:rsidRPr="006B25AE">
        <w:rPr>
          <w:rFonts w:ascii="Palatino Linotype" w:hAnsi="Palatino Linotype" w:cs="Arial"/>
          <w:b/>
          <w:i/>
          <w:sz w:val="22"/>
          <w:lang w:val="es-MX"/>
        </w:rPr>
        <w:t xml:space="preserve"> sobreseído </w:t>
      </w:r>
      <w:r w:rsidR="00510020" w:rsidRPr="006B25AE">
        <w:rPr>
          <w:rFonts w:ascii="Palatino Linotype" w:hAnsi="Palatino Linotype" w:cs="Arial"/>
          <w:i/>
          <w:sz w:val="22"/>
          <w:lang w:val="es-MX"/>
        </w:rPr>
        <w:t>cuando</w:t>
      </w:r>
      <w:r w:rsidR="00510020" w:rsidRPr="006B25AE">
        <w:rPr>
          <w:rFonts w:ascii="Palatino Linotype" w:hAnsi="Palatino Linotype" w:cs="Arial"/>
          <w:b/>
          <w:i/>
          <w:sz w:val="22"/>
          <w:lang w:val="es-MX"/>
        </w:rPr>
        <w:t>:</w:t>
      </w:r>
      <w:r w:rsidRPr="006B25AE">
        <w:rPr>
          <w:rFonts w:ascii="Palatino Linotype" w:hAnsi="Palatino Linotype" w:cs="Arial"/>
          <w:i/>
          <w:sz w:val="22"/>
          <w:lang w:val="es-MX"/>
        </w:rPr>
        <w:t xml:space="preserve"> </w:t>
      </w:r>
    </w:p>
    <w:p w14:paraId="7923C85C" w14:textId="0DE65F2D" w:rsidR="00046916" w:rsidRPr="006B25AE" w:rsidRDefault="00510020" w:rsidP="00510020">
      <w:pPr>
        <w:pStyle w:val="Prrafodelista"/>
        <w:numPr>
          <w:ilvl w:val="0"/>
          <w:numId w:val="15"/>
        </w:numPr>
        <w:tabs>
          <w:tab w:val="left" w:pos="851"/>
        </w:tabs>
        <w:ind w:right="901"/>
        <w:jc w:val="both"/>
        <w:rPr>
          <w:rFonts w:ascii="Palatino Linotype" w:hAnsi="Palatino Linotype" w:cs="Arial"/>
          <w:b/>
          <w:i/>
          <w:sz w:val="22"/>
          <w:lang w:val="es-MX"/>
        </w:rPr>
      </w:pPr>
      <w:r w:rsidRPr="006B25AE">
        <w:rPr>
          <w:rFonts w:ascii="Palatino Linotype" w:hAnsi="Palatino Linotype" w:cs="Arial"/>
          <w:b/>
          <w:i/>
          <w:sz w:val="22"/>
          <w:lang w:val="es-MX"/>
        </w:rPr>
        <w:t>El recurrente se desista expresamente.</w:t>
      </w:r>
    </w:p>
    <w:p w14:paraId="549981CA" w14:textId="1E807355" w:rsidR="00510020" w:rsidRPr="006B25AE" w:rsidRDefault="00510020" w:rsidP="00510020">
      <w:pPr>
        <w:tabs>
          <w:tab w:val="left" w:pos="851"/>
        </w:tabs>
        <w:ind w:left="1571" w:right="901"/>
        <w:jc w:val="both"/>
        <w:rPr>
          <w:rFonts w:ascii="Palatino Linotype" w:hAnsi="Palatino Linotype" w:cs="Arial"/>
          <w:i/>
          <w:sz w:val="22"/>
          <w:lang w:val="es-MX"/>
        </w:rPr>
      </w:pPr>
      <w:r w:rsidRPr="006B25AE">
        <w:rPr>
          <w:rFonts w:ascii="Palatino Linotype" w:hAnsi="Palatino Linotype" w:cs="Arial"/>
          <w:i/>
          <w:sz w:val="22"/>
          <w:lang w:val="es-MX"/>
        </w:rPr>
        <w:t>…”</w:t>
      </w:r>
    </w:p>
    <w:p w14:paraId="40D537BB" w14:textId="19B051D7" w:rsidR="00510020" w:rsidRPr="006B25AE" w:rsidRDefault="00510020" w:rsidP="00510020">
      <w:pPr>
        <w:tabs>
          <w:tab w:val="left" w:pos="851"/>
        </w:tabs>
        <w:ind w:left="1571" w:right="901"/>
        <w:jc w:val="both"/>
        <w:rPr>
          <w:rFonts w:ascii="Palatino Linotype" w:hAnsi="Palatino Linotype" w:cs="Arial"/>
          <w:b/>
          <w:i/>
          <w:sz w:val="22"/>
          <w:lang w:val="es-MX"/>
        </w:rPr>
      </w:pPr>
      <w:r w:rsidRPr="006B25AE">
        <w:rPr>
          <w:rFonts w:ascii="Palatino Linotype" w:hAnsi="Palatino Linotype" w:cs="Arial"/>
          <w:b/>
          <w:i/>
          <w:sz w:val="22"/>
          <w:lang w:val="es-MX"/>
        </w:rPr>
        <w:t>(Énfasis añadido)</w:t>
      </w:r>
    </w:p>
    <w:p w14:paraId="3CD336B4" w14:textId="77777777" w:rsidR="00510020" w:rsidRPr="006B25AE" w:rsidRDefault="00510020" w:rsidP="00510020">
      <w:pPr>
        <w:pStyle w:val="Prrafodelista"/>
        <w:tabs>
          <w:tab w:val="left" w:pos="851"/>
        </w:tabs>
        <w:ind w:left="2291" w:right="901"/>
        <w:jc w:val="both"/>
        <w:rPr>
          <w:rFonts w:ascii="Palatino Linotype" w:hAnsi="Palatino Linotype" w:cs="Arial"/>
          <w:i/>
          <w:sz w:val="22"/>
          <w:lang w:val="es-MX"/>
        </w:rPr>
      </w:pPr>
    </w:p>
    <w:p w14:paraId="6CCA725F" w14:textId="3320429F" w:rsidR="00046916" w:rsidRPr="006B25AE" w:rsidRDefault="00046916" w:rsidP="00046916">
      <w:pPr>
        <w:widowControl w:val="0"/>
        <w:autoSpaceDE w:val="0"/>
        <w:autoSpaceDN w:val="0"/>
        <w:adjustRightInd w:val="0"/>
        <w:spacing w:line="360" w:lineRule="auto"/>
        <w:jc w:val="both"/>
        <w:rPr>
          <w:rFonts w:ascii="Palatino Linotype" w:hAnsi="Palatino Linotype"/>
          <w:color w:val="000000"/>
          <w:lang w:val="es-MX" w:eastAsia="es-MX"/>
        </w:rPr>
      </w:pPr>
      <w:r w:rsidRPr="006B25AE">
        <w:rPr>
          <w:rFonts w:ascii="Palatino Linotype" w:hAnsi="Palatino Linotype" w:cs="Arial"/>
          <w:lang w:val="es-ES_tradnl"/>
        </w:rPr>
        <w:t>Derivado de lo anterior, es conveniente referir que este Órgano Garante no se pronuncia sobre la</w:t>
      </w:r>
      <w:r w:rsidRPr="006B25AE">
        <w:rPr>
          <w:rFonts w:ascii="Palatino Linotype" w:hAnsi="Palatino Linotype"/>
          <w:lang w:val="es-MX"/>
        </w:rPr>
        <w:t xml:space="preserve">s razones o motivos de inconformidad expuestos por </w:t>
      </w:r>
      <w:r w:rsidRPr="006B25AE">
        <w:rPr>
          <w:rFonts w:ascii="Palatino Linotype" w:hAnsi="Palatino Linotype" w:cs="Arial"/>
          <w:b/>
          <w:lang w:val="es-MX"/>
        </w:rPr>
        <w:t>LA RECURRENTE</w:t>
      </w:r>
      <w:r w:rsidRPr="006B25AE">
        <w:rPr>
          <w:rFonts w:ascii="Palatino Linotype" w:hAnsi="Palatino Linotype"/>
          <w:lang w:val="es-MX"/>
        </w:rPr>
        <w:t>, toda vez que se infiere al desistimiento voluntario realizado por la misma</w:t>
      </w:r>
      <w:r w:rsidRPr="006B25AE">
        <w:rPr>
          <w:rFonts w:ascii="Palatino Linotype" w:hAnsi="Palatino Linotype"/>
          <w:b/>
          <w:lang w:val="es-MX"/>
        </w:rPr>
        <w:t xml:space="preserve"> </w:t>
      </w:r>
      <w:r w:rsidRPr="006B25AE">
        <w:rPr>
          <w:rFonts w:ascii="Palatino Linotype" w:hAnsi="Palatino Linotype"/>
          <w:lang w:val="es-MX"/>
        </w:rPr>
        <w:t xml:space="preserve">en fecha </w:t>
      </w:r>
      <w:r w:rsidR="00510020" w:rsidRPr="006B25AE">
        <w:rPr>
          <w:rFonts w:ascii="Palatino Linotype" w:hAnsi="Palatino Linotype"/>
          <w:b/>
          <w:lang w:val="es-MX"/>
        </w:rPr>
        <w:t xml:space="preserve">veintidós de julio </w:t>
      </w:r>
      <w:r w:rsidRPr="006B25AE">
        <w:rPr>
          <w:rFonts w:ascii="Palatino Linotype" w:hAnsi="Palatino Linotype"/>
          <w:b/>
          <w:lang w:val="es-MX"/>
        </w:rPr>
        <w:t xml:space="preserve">de dos mil veintidós, </w:t>
      </w:r>
      <w:r w:rsidRPr="006B25AE">
        <w:rPr>
          <w:rFonts w:ascii="Palatino Linotype" w:hAnsi="Palatino Linotype"/>
          <w:lang w:val="es-MX"/>
        </w:rPr>
        <w:t xml:space="preserve">siendo aplicable Tesis Aislada (Constitucional) de </w:t>
      </w:r>
      <w:r w:rsidRPr="006B25AE">
        <w:rPr>
          <w:rFonts w:ascii="Palatino Linotype" w:eastAsia="Calibri" w:hAnsi="Palatino Linotype"/>
          <w:lang w:val="es-MX" w:eastAsia="en-US"/>
        </w:rPr>
        <w:t xml:space="preserve">la Décima Época </w:t>
      </w:r>
      <w:r w:rsidRPr="006B25AE">
        <w:rPr>
          <w:rFonts w:ascii="Palatino Linotype" w:hAnsi="Palatino Linotype"/>
          <w:color w:val="000000"/>
          <w:lang w:val="es-MX" w:eastAsia="es-MX"/>
        </w:rPr>
        <w:t>visible en el Semanario Judicial de la Federación, emitida por la Segunda Sala, CDXXV/2014 (10a.), con número de registro 2008086 cuyo rubro y texto establece lo siguiente:</w:t>
      </w:r>
    </w:p>
    <w:p w14:paraId="2D929794" w14:textId="77777777" w:rsidR="00046916" w:rsidRPr="006B25AE" w:rsidRDefault="00046916" w:rsidP="00046916">
      <w:pPr>
        <w:widowControl w:val="0"/>
        <w:autoSpaceDE w:val="0"/>
        <w:autoSpaceDN w:val="0"/>
        <w:adjustRightInd w:val="0"/>
        <w:jc w:val="both"/>
        <w:rPr>
          <w:rFonts w:ascii="Palatino Linotype" w:eastAsia="Calibri" w:hAnsi="Palatino Linotype"/>
          <w:lang w:val="es-MX" w:eastAsia="en-US"/>
        </w:rPr>
      </w:pPr>
    </w:p>
    <w:p w14:paraId="6BCDE659" w14:textId="77777777" w:rsidR="00046916" w:rsidRPr="006B25AE" w:rsidRDefault="00046916" w:rsidP="00046916">
      <w:pPr>
        <w:tabs>
          <w:tab w:val="left" w:pos="851"/>
        </w:tabs>
        <w:ind w:left="851" w:right="901"/>
        <w:jc w:val="both"/>
        <w:rPr>
          <w:rFonts w:ascii="Palatino Linotype" w:hAnsi="Palatino Linotype"/>
          <w:b/>
          <w:bCs/>
          <w:i/>
          <w:sz w:val="22"/>
          <w:szCs w:val="26"/>
          <w:lang w:val="es-MX" w:eastAsia="es-MX"/>
        </w:rPr>
      </w:pPr>
      <w:r w:rsidRPr="006B25AE">
        <w:rPr>
          <w:rFonts w:ascii="Palatino Linotype" w:hAnsi="Palatino Linotype"/>
          <w:b/>
          <w:bCs/>
          <w:i/>
          <w:sz w:val="22"/>
          <w:szCs w:val="26"/>
          <w:lang w:val="es-MX" w:eastAsia="es-MX"/>
        </w:rPr>
        <w:t>“AUTONOMÍA DE LA VOLUNTAD. ES UN PRINCIPIO DE RANGO CONSTITUCIONAL.</w:t>
      </w:r>
    </w:p>
    <w:p w14:paraId="550ADF83" w14:textId="77777777" w:rsidR="00046916" w:rsidRPr="006B25AE" w:rsidRDefault="00046916" w:rsidP="00046916">
      <w:pPr>
        <w:tabs>
          <w:tab w:val="left" w:pos="851"/>
        </w:tabs>
        <w:ind w:left="851" w:right="901"/>
        <w:jc w:val="both"/>
        <w:rPr>
          <w:rFonts w:ascii="Palatino Linotype" w:hAnsi="Palatino Linotype"/>
          <w:b/>
          <w:bCs/>
          <w:i/>
          <w:sz w:val="22"/>
          <w:szCs w:val="26"/>
          <w:lang w:val="es-MX" w:eastAsia="es-MX"/>
        </w:rPr>
      </w:pPr>
    </w:p>
    <w:p w14:paraId="1D2D961C" w14:textId="77777777" w:rsidR="00046916" w:rsidRPr="006B25AE" w:rsidRDefault="00046916" w:rsidP="00046916">
      <w:pPr>
        <w:tabs>
          <w:tab w:val="left" w:pos="851"/>
        </w:tabs>
        <w:ind w:left="851" w:right="901"/>
        <w:jc w:val="both"/>
        <w:rPr>
          <w:rFonts w:ascii="Palatino Linotype" w:hAnsi="Palatino Linotype"/>
          <w:bCs/>
          <w:i/>
          <w:sz w:val="22"/>
          <w:szCs w:val="26"/>
          <w:lang w:val="es-MX" w:eastAsia="es-MX"/>
        </w:rPr>
      </w:pPr>
      <w:r w:rsidRPr="006B25AE">
        <w:rPr>
          <w:rFonts w:ascii="Palatino Linotype" w:hAnsi="Palatino Linotype"/>
          <w:bCs/>
          <w:i/>
          <w:sz w:val="22"/>
          <w:szCs w:val="26"/>
          <w:lang w:val="es-MX" w:eastAsia="es-MX"/>
        </w:rPr>
        <w:t xml:space="preserve">A consideración de esta Primera Sala de la Suprema Corte de Justicia de la Nación, el </w:t>
      </w:r>
      <w:r w:rsidRPr="006B25AE">
        <w:rPr>
          <w:rFonts w:ascii="Palatino Linotype" w:hAnsi="Palatino Linotype"/>
          <w:b/>
          <w:bCs/>
          <w:i/>
          <w:sz w:val="22"/>
          <w:szCs w:val="26"/>
          <w:lang w:val="es-MX" w:eastAsia="es-MX"/>
        </w:rPr>
        <w:t>principio de autonomía de la voluntad</w:t>
      </w:r>
      <w:r w:rsidRPr="006B25AE">
        <w:rPr>
          <w:rFonts w:ascii="Palatino Linotype" w:hAnsi="Palatino Linotype"/>
          <w:bCs/>
          <w:i/>
          <w:sz w:val="22"/>
          <w:szCs w:val="26"/>
          <w:lang w:val="es-MX" w:eastAsia="es-MX"/>
        </w:rPr>
        <w:t xml:space="preserve"> goza de rango constitucional y no debe ser reconducido a un simple principio que rige el derecho civil. Así las cosas, el respeto del individuo como persona requiere el respeto de su autodeterminación individual, por lo que si no existe libertad del individuo para estructurar sus relaciones jurídicas de acuerdo con sus deseos, no se respeta la autodeterminación de ese sujeto. Aunado a lo anterior, el principio de autonomía de la voluntad tiene reflejo en el derecho de propiedad y en la libertad de contratación, la cual también es un elemento central del libre desarrollo de la personalidad, y en cuya virtud las partes de una relación jurídica son libres para gestionar su propio interés y regular sus relaciones, sin injerencias externas.</w:t>
      </w:r>
    </w:p>
    <w:p w14:paraId="78E46AC3" w14:textId="77777777" w:rsidR="00046916" w:rsidRPr="006B25AE" w:rsidRDefault="00046916" w:rsidP="00046916">
      <w:pPr>
        <w:tabs>
          <w:tab w:val="left" w:pos="851"/>
        </w:tabs>
        <w:ind w:right="901"/>
        <w:jc w:val="both"/>
        <w:rPr>
          <w:rFonts w:ascii="Palatino Linotype" w:hAnsi="Palatino Linotype"/>
          <w:i/>
          <w:sz w:val="22"/>
          <w:szCs w:val="26"/>
          <w:lang w:val="es-MX" w:eastAsia="es-MX"/>
        </w:rPr>
      </w:pPr>
    </w:p>
    <w:p w14:paraId="6DE0BCB0" w14:textId="77777777" w:rsidR="00046916" w:rsidRPr="006B25AE" w:rsidRDefault="00046916" w:rsidP="00046916">
      <w:pPr>
        <w:tabs>
          <w:tab w:val="left" w:pos="709"/>
        </w:tabs>
        <w:spacing w:line="360" w:lineRule="auto"/>
        <w:ind w:right="51"/>
        <w:jc w:val="both"/>
        <w:rPr>
          <w:rFonts w:ascii="Palatino Linotype" w:eastAsia="Calibri" w:hAnsi="Palatino Linotype"/>
          <w:lang w:val="es-MX" w:eastAsia="en-US"/>
        </w:rPr>
      </w:pPr>
      <w:r w:rsidRPr="006B25AE">
        <w:rPr>
          <w:rFonts w:ascii="Palatino Linotype" w:eastAsia="Calibri" w:hAnsi="Palatino Linotype"/>
          <w:lang w:val="es-MX" w:eastAsia="en-US"/>
        </w:rPr>
        <w:t xml:space="preserve">De lo anteriormente citado, se advierte la manifestación implícita por </w:t>
      </w:r>
      <w:r w:rsidRPr="006B25AE">
        <w:rPr>
          <w:rFonts w:ascii="Palatino Linotype" w:eastAsia="Calibri" w:hAnsi="Palatino Linotype"/>
          <w:b/>
          <w:lang w:val="es-MX" w:eastAsia="en-US"/>
        </w:rPr>
        <w:t>LA RECURRENTE</w:t>
      </w:r>
      <w:r w:rsidRPr="006B25AE">
        <w:rPr>
          <w:rFonts w:ascii="Palatino Linotype" w:eastAsia="Calibri" w:hAnsi="Palatino Linotype"/>
          <w:lang w:val="es-MX" w:eastAsia="en-US"/>
        </w:rPr>
        <w:t xml:space="preserve"> respecto a desistirse de la pretensión plasmada, por lo que acepta que el procedimiento concluya sin provocar consecuencias de derecho; al mismo tiempo genera que este Órgano Garante no ingrese al análisis de los planteamientos señalados en la Litis, y únicamente realice el análisis respecto a las actuaciones que subsistan, sin necesidad de examinar los agravios planteados.</w:t>
      </w:r>
    </w:p>
    <w:p w14:paraId="61B3A3E5" w14:textId="77777777" w:rsidR="00046916" w:rsidRPr="006B25AE" w:rsidRDefault="00046916" w:rsidP="00046916">
      <w:pPr>
        <w:spacing w:line="360" w:lineRule="auto"/>
        <w:jc w:val="both"/>
        <w:rPr>
          <w:rFonts w:ascii="Palatino Linotype" w:eastAsia="Calibri" w:hAnsi="Palatino Linotype" w:cs="Tahoma"/>
          <w:bCs/>
          <w:color w:val="000000"/>
          <w:sz w:val="20"/>
          <w:lang w:val="es-MX" w:eastAsia="en-US"/>
        </w:rPr>
      </w:pPr>
    </w:p>
    <w:p w14:paraId="1935F305" w14:textId="77777777" w:rsidR="00510020" w:rsidRPr="006B25AE" w:rsidRDefault="00510020" w:rsidP="00510020">
      <w:pPr>
        <w:autoSpaceDE w:val="0"/>
        <w:autoSpaceDN w:val="0"/>
        <w:adjustRightInd w:val="0"/>
        <w:spacing w:line="360" w:lineRule="auto"/>
        <w:jc w:val="both"/>
        <w:rPr>
          <w:rFonts w:ascii="Palatino Linotype" w:eastAsia="Calibri" w:hAnsi="Palatino Linotype" w:cs="Arial"/>
        </w:rPr>
      </w:pPr>
      <w:r w:rsidRPr="006B25AE">
        <w:rPr>
          <w:rFonts w:ascii="Palatino Linotype" w:eastAsia="Calibri" w:hAnsi="Palatino Linotype" w:cs="Arial"/>
        </w:rPr>
        <w:t xml:space="preserve">Así, con fundamento en lo prescrito en los artículos 5 </w:t>
      </w:r>
      <w:r w:rsidRPr="006B25AE">
        <w:rPr>
          <w:rFonts w:ascii="Palatino Linotype" w:eastAsia="Calibri" w:hAnsi="Palatino Linotype" w:cs="Arial"/>
          <w:color w:val="000000" w:themeColor="text1"/>
        </w:rPr>
        <w:t xml:space="preserve">párrafos </w:t>
      </w:r>
      <w:r w:rsidRPr="006B25AE">
        <w:rPr>
          <w:rFonts w:ascii="Palatino Linotype" w:eastAsia="Calibri" w:hAnsi="Palatino Linotype" w:cs="Arial"/>
        </w:rPr>
        <w:t>trigésimo, trigésimo primero, trigésimo segundo fracciones IV y V de la Constitución Política del Estado Libre y Soberano de México; 2, fracción II, 29, 36, fracciones I y II, 176, 178, 179, 181, 185 fracción I, 186 y 188 de la Ley de Transparencia y Acceso a la Información Pública del Estado de México y Municipios de aplicación supletoria, 1, 81, 82 fracciones I y III, 119, 127, 128, 129, 133 y 137 de la Ley de Protección de Datos Personales en Posesión de Sujetos Obligados del Estado de México y Municipios, este Pleno:</w:t>
      </w:r>
    </w:p>
    <w:p w14:paraId="729AA909" w14:textId="77777777" w:rsidR="00046916" w:rsidRPr="006B25AE" w:rsidRDefault="00046916" w:rsidP="00046916">
      <w:pPr>
        <w:rPr>
          <w:rFonts w:ascii="Palatino Linotype" w:hAnsi="Palatino Linotype"/>
          <w:b/>
          <w:bCs/>
          <w:color w:val="000000"/>
          <w:spacing w:val="40"/>
          <w:sz w:val="28"/>
          <w:lang w:val="es-MX"/>
        </w:rPr>
      </w:pPr>
    </w:p>
    <w:p w14:paraId="3253ABE4" w14:textId="77777777" w:rsidR="00046916" w:rsidRPr="006B25AE" w:rsidRDefault="00046916" w:rsidP="00046916">
      <w:pPr>
        <w:jc w:val="center"/>
        <w:rPr>
          <w:rFonts w:ascii="Palatino Linotype" w:hAnsi="Palatino Linotype"/>
          <w:b/>
          <w:bCs/>
          <w:color w:val="000000"/>
          <w:spacing w:val="40"/>
          <w:sz w:val="28"/>
          <w:lang w:val="es-MX"/>
        </w:rPr>
      </w:pPr>
      <w:r w:rsidRPr="006B25AE">
        <w:rPr>
          <w:rFonts w:ascii="Palatino Linotype" w:hAnsi="Palatino Linotype"/>
          <w:b/>
          <w:bCs/>
          <w:color w:val="000000"/>
          <w:spacing w:val="40"/>
          <w:sz w:val="28"/>
          <w:lang w:val="es-MX"/>
        </w:rPr>
        <w:t>RESUELVE</w:t>
      </w:r>
    </w:p>
    <w:p w14:paraId="705976BB" w14:textId="77777777" w:rsidR="008F7588" w:rsidRPr="006B25AE" w:rsidRDefault="008F7588" w:rsidP="00046916">
      <w:pPr>
        <w:jc w:val="center"/>
        <w:rPr>
          <w:rFonts w:ascii="Palatino Linotype" w:hAnsi="Palatino Linotype"/>
          <w:b/>
          <w:bCs/>
          <w:color w:val="000000"/>
          <w:spacing w:val="40"/>
          <w:sz w:val="28"/>
          <w:lang w:val="es-MX"/>
        </w:rPr>
      </w:pPr>
    </w:p>
    <w:p w14:paraId="5247B9DD" w14:textId="09CA3409" w:rsidR="00046916" w:rsidRPr="006B25AE" w:rsidRDefault="00046916" w:rsidP="00FB0E09">
      <w:pPr>
        <w:widowControl w:val="0"/>
        <w:tabs>
          <w:tab w:val="left" w:pos="1701"/>
        </w:tabs>
        <w:autoSpaceDE w:val="0"/>
        <w:autoSpaceDN w:val="0"/>
        <w:adjustRightInd w:val="0"/>
        <w:spacing w:line="360" w:lineRule="auto"/>
        <w:jc w:val="both"/>
        <w:rPr>
          <w:rFonts w:ascii="Palatino Linotype" w:hAnsi="Palatino Linotype" w:cs="Arial"/>
          <w:color w:val="000000"/>
          <w:lang w:val="es-MX"/>
        </w:rPr>
      </w:pPr>
      <w:r w:rsidRPr="006B25AE">
        <w:rPr>
          <w:rFonts w:ascii="Palatino Linotype" w:hAnsi="Palatino Linotype" w:cs="Arial"/>
          <w:b/>
          <w:color w:val="000000"/>
          <w:sz w:val="28"/>
          <w:lang w:val="es-MX"/>
        </w:rPr>
        <w:t>PRIMERO</w:t>
      </w:r>
      <w:r w:rsidRPr="006B25AE">
        <w:rPr>
          <w:rFonts w:ascii="Palatino Linotype" w:hAnsi="Palatino Linotype" w:cs="Arial"/>
          <w:b/>
          <w:color w:val="000000"/>
          <w:lang w:val="es-MX"/>
        </w:rPr>
        <w:t xml:space="preserve">. </w:t>
      </w:r>
      <w:r w:rsidRPr="006B25AE">
        <w:rPr>
          <w:rFonts w:ascii="Palatino Linotype" w:hAnsi="Palatino Linotype" w:cs="Arial"/>
          <w:color w:val="000000"/>
          <w:lang w:val="es-MX"/>
        </w:rPr>
        <w:t>Se</w:t>
      </w:r>
      <w:r w:rsidRPr="006B25AE">
        <w:rPr>
          <w:rFonts w:ascii="Palatino Linotype" w:hAnsi="Palatino Linotype" w:cs="Arial"/>
          <w:b/>
          <w:color w:val="000000"/>
          <w:lang w:val="es-MX"/>
        </w:rPr>
        <w:t xml:space="preserve"> SOBRESEE </w:t>
      </w:r>
      <w:r w:rsidRPr="006B25AE">
        <w:rPr>
          <w:rFonts w:ascii="Palatino Linotype" w:hAnsi="Palatino Linotype" w:cs="Arial"/>
          <w:color w:val="000000"/>
          <w:lang w:val="es-MX"/>
        </w:rPr>
        <w:t xml:space="preserve">el </w:t>
      </w:r>
      <w:r w:rsidRPr="006B25AE">
        <w:rPr>
          <w:rFonts w:ascii="Palatino Linotype" w:hAnsi="Palatino Linotype" w:cs="Arial"/>
          <w:color w:val="222222"/>
          <w:shd w:val="clear" w:color="auto" w:fill="FFFFFF"/>
          <w:lang w:val="es-MX"/>
        </w:rPr>
        <w:t>Recurso</w:t>
      </w:r>
      <w:r w:rsidRPr="006B25AE">
        <w:rPr>
          <w:rFonts w:ascii="Palatino Linotype" w:hAnsi="Palatino Linotype" w:cs="Arial"/>
          <w:color w:val="000000"/>
          <w:lang w:val="es-MX"/>
        </w:rPr>
        <w:t xml:space="preserve"> de </w:t>
      </w:r>
      <w:r w:rsidRPr="006B25AE">
        <w:rPr>
          <w:rFonts w:ascii="Palatino Linotype" w:hAnsi="Palatino Linotype"/>
          <w:lang w:val="es-MX" w:eastAsia="es-ES_tradnl"/>
        </w:rPr>
        <w:t>Revisión</w:t>
      </w:r>
      <w:r w:rsidRPr="006B25AE">
        <w:rPr>
          <w:rFonts w:ascii="Palatino Linotype" w:hAnsi="Palatino Linotype" w:cs="Arial"/>
          <w:color w:val="000000"/>
          <w:lang w:val="es-MX"/>
        </w:rPr>
        <w:t xml:space="preserve"> número</w:t>
      </w:r>
      <w:r w:rsidRPr="006B25AE">
        <w:rPr>
          <w:rFonts w:ascii="Palatino Linotype" w:hAnsi="Palatino Linotype" w:cs="Arial"/>
          <w:b/>
          <w:color w:val="000000"/>
          <w:lang w:val="es-MX"/>
        </w:rPr>
        <w:t xml:space="preserve"> </w:t>
      </w:r>
      <w:r w:rsidR="00594EB9" w:rsidRPr="006B25AE">
        <w:rPr>
          <w:rFonts w:ascii="Palatino Linotype" w:hAnsi="Palatino Linotype"/>
          <w:b/>
          <w:color w:val="000000"/>
          <w:lang w:val="es-MX"/>
        </w:rPr>
        <w:t>07592</w:t>
      </w:r>
      <w:r w:rsidRPr="006B25AE">
        <w:rPr>
          <w:rFonts w:ascii="Palatino Linotype" w:hAnsi="Palatino Linotype"/>
          <w:b/>
          <w:color w:val="000000"/>
          <w:lang w:val="es-MX"/>
        </w:rPr>
        <w:t>/INFOEM/IP/RR/2022</w:t>
      </w:r>
      <w:r w:rsidRPr="006B25AE">
        <w:rPr>
          <w:rFonts w:ascii="Palatino Linotype" w:hAnsi="Palatino Linotype" w:cs="Arial"/>
          <w:color w:val="000000"/>
          <w:lang w:val="es-MX"/>
        </w:rPr>
        <w:t xml:space="preserve">, por actualizarse la </w:t>
      </w:r>
      <w:r w:rsidR="00594EB9" w:rsidRPr="006B25AE">
        <w:rPr>
          <w:rFonts w:ascii="Palatino Linotype" w:hAnsi="Palatino Linotype" w:cs="Arial"/>
          <w:color w:val="000000"/>
          <w:lang w:val="es-MX"/>
        </w:rPr>
        <w:t xml:space="preserve">hipótesis prevista en el </w:t>
      </w:r>
      <w:r w:rsidRPr="006B25AE">
        <w:rPr>
          <w:rFonts w:ascii="Palatino Linotype" w:hAnsi="Palatino Linotype" w:cs="Arial"/>
          <w:color w:val="000000"/>
          <w:lang w:val="es-MX"/>
        </w:rPr>
        <w:t xml:space="preserve">artículo </w:t>
      </w:r>
      <w:r w:rsidR="00A350A1" w:rsidRPr="006B25AE">
        <w:rPr>
          <w:rFonts w:ascii="Palatino Linotype" w:hAnsi="Palatino Linotype" w:cs="Arial"/>
          <w:color w:val="000000"/>
          <w:lang w:val="es-MX"/>
        </w:rPr>
        <w:t>139</w:t>
      </w:r>
      <w:r w:rsidRPr="006B25AE">
        <w:rPr>
          <w:rFonts w:ascii="Palatino Linotype" w:hAnsi="Palatino Linotype" w:cs="Arial"/>
          <w:color w:val="000000"/>
          <w:lang w:val="es-MX"/>
        </w:rPr>
        <w:t>, fracción I</w:t>
      </w:r>
      <w:r w:rsidR="005D69A6">
        <w:rPr>
          <w:rFonts w:ascii="Palatino Linotype" w:hAnsi="Palatino Linotype" w:cs="Arial"/>
          <w:color w:val="000000"/>
          <w:lang w:val="es-MX"/>
        </w:rPr>
        <w:t xml:space="preserve"> </w:t>
      </w:r>
      <w:r w:rsidR="005D69A6" w:rsidRPr="006B25AE">
        <w:rPr>
          <w:rFonts w:ascii="Palatino Linotype" w:eastAsia="Calibri" w:hAnsi="Palatino Linotype" w:cs="Arial"/>
        </w:rPr>
        <w:t>de la Ley de Protección de Datos Personales en Posesión de Sujetos Obligados del Estado de México y Municipios</w:t>
      </w:r>
      <w:r w:rsidRPr="006B25AE">
        <w:rPr>
          <w:rFonts w:ascii="Palatino Linotype" w:hAnsi="Palatino Linotype" w:cs="Arial"/>
          <w:color w:val="000000"/>
          <w:lang w:val="es-MX"/>
        </w:rPr>
        <w:t xml:space="preserve">, </w:t>
      </w:r>
      <w:r w:rsidRPr="006B25AE">
        <w:rPr>
          <w:rFonts w:ascii="Palatino Linotype" w:hAnsi="Palatino Linotype"/>
          <w:lang w:val="es-MX"/>
        </w:rPr>
        <w:t xml:space="preserve">por </w:t>
      </w:r>
      <w:r w:rsidRPr="006B25AE">
        <w:rPr>
          <w:rFonts w:ascii="Palatino Linotype" w:hAnsi="Palatino Linotype"/>
          <w:b/>
          <w:lang w:val="es-MX"/>
        </w:rPr>
        <w:t>haberse desistido expresamente LA RECURRENTE</w:t>
      </w:r>
      <w:r w:rsidRPr="006B25AE">
        <w:rPr>
          <w:rFonts w:ascii="Palatino Linotype" w:hAnsi="Palatino Linotype"/>
          <w:lang w:val="es-MX"/>
        </w:rPr>
        <w:t>,</w:t>
      </w:r>
      <w:r w:rsidRPr="006B25AE">
        <w:rPr>
          <w:rFonts w:ascii="Palatino Linotype" w:hAnsi="Palatino Linotype" w:cs="Arial"/>
          <w:color w:val="000000"/>
          <w:lang w:val="es-MX"/>
        </w:rPr>
        <w:t xml:space="preserve"> en </w:t>
      </w:r>
      <w:r w:rsidRPr="006B25AE">
        <w:rPr>
          <w:rFonts w:ascii="Palatino Linotype" w:hAnsi="Palatino Linotype"/>
          <w:lang w:val="es-MX" w:eastAsia="es-ES_tradnl"/>
        </w:rPr>
        <w:t>términos</w:t>
      </w:r>
      <w:r w:rsidRPr="006B25AE">
        <w:rPr>
          <w:rFonts w:ascii="Palatino Linotype" w:hAnsi="Palatino Linotype" w:cs="Arial"/>
          <w:color w:val="000000"/>
          <w:lang w:val="es-MX"/>
        </w:rPr>
        <w:t xml:space="preserve"> del Considerando</w:t>
      </w:r>
      <w:r w:rsidRPr="006B25AE">
        <w:rPr>
          <w:rFonts w:ascii="Palatino Linotype" w:hAnsi="Palatino Linotype" w:cs="Arial"/>
          <w:b/>
          <w:color w:val="000000"/>
          <w:lang w:val="es-MX"/>
        </w:rPr>
        <w:t xml:space="preserve"> QUINTO </w:t>
      </w:r>
      <w:r w:rsidRPr="006B25AE">
        <w:rPr>
          <w:rFonts w:ascii="Palatino Linotype" w:hAnsi="Palatino Linotype" w:cs="Arial"/>
          <w:color w:val="000000"/>
          <w:lang w:val="es-MX"/>
        </w:rPr>
        <w:t>de la presente resolución.</w:t>
      </w:r>
    </w:p>
    <w:p w14:paraId="24B23392" w14:textId="77777777" w:rsidR="00046916" w:rsidRPr="006B25AE" w:rsidRDefault="00046916" w:rsidP="00046916">
      <w:pPr>
        <w:widowControl w:val="0"/>
        <w:tabs>
          <w:tab w:val="left" w:pos="1701"/>
        </w:tabs>
        <w:autoSpaceDE w:val="0"/>
        <w:autoSpaceDN w:val="0"/>
        <w:adjustRightInd w:val="0"/>
        <w:spacing w:line="360" w:lineRule="auto"/>
        <w:jc w:val="both"/>
        <w:rPr>
          <w:rFonts w:ascii="Palatino Linotype" w:hAnsi="Palatino Linotype" w:cs="Arial"/>
          <w:color w:val="000000"/>
          <w:sz w:val="16"/>
          <w:lang w:val="es-MX"/>
        </w:rPr>
      </w:pPr>
    </w:p>
    <w:p w14:paraId="63712B2C" w14:textId="77777777" w:rsidR="00046916" w:rsidRPr="006B25AE" w:rsidRDefault="00046916" w:rsidP="00046916">
      <w:pPr>
        <w:widowControl w:val="0"/>
        <w:tabs>
          <w:tab w:val="left" w:pos="1701"/>
        </w:tabs>
        <w:autoSpaceDE w:val="0"/>
        <w:autoSpaceDN w:val="0"/>
        <w:adjustRightInd w:val="0"/>
        <w:spacing w:line="360" w:lineRule="auto"/>
        <w:jc w:val="both"/>
        <w:rPr>
          <w:rFonts w:ascii="Palatino Linotype" w:hAnsi="Palatino Linotype" w:cs="Arial"/>
          <w:color w:val="222222"/>
          <w:shd w:val="clear" w:color="auto" w:fill="FFFFFF"/>
          <w:lang w:val="es-MX"/>
        </w:rPr>
      </w:pPr>
      <w:r w:rsidRPr="006B25AE">
        <w:rPr>
          <w:rFonts w:ascii="Palatino Linotype" w:hAnsi="Palatino Linotype" w:cs="Arial"/>
          <w:b/>
          <w:color w:val="000000"/>
          <w:sz w:val="28"/>
          <w:lang w:val="es-MX"/>
        </w:rPr>
        <w:t>SEGUNDO</w:t>
      </w:r>
      <w:r w:rsidRPr="006B25AE">
        <w:rPr>
          <w:rFonts w:ascii="Palatino Linotype" w:hAnsi="Palatino Linotype" w:cs="Arial"/>
          <w:b/>
          <w:color w:val="222222"/>
          <w:shd w:val="clear" w:color="auto" w:fill="FFFFFF"/>
          <w:lang w:val="es-MX"/>
        </w:rPr>
        <w:t xml:space="preserve">. Notifíquese </w:t>
      </w:r>
      <w:r w:rsidRPr="006B25AE">
        <w:rPr>
          <w:rFonts w:ascii="Palatino Linotype" w:hAnsi="Palatino Linotype" w:cs="Arial"/>
          <w:color w:val="222222"/>
          <w:shd w:val="clear" w:color="auto" w:fill="FFFFFF"/>
          <w:lang w:val="es-MX"/>
        </w:rPr>
        <w:t xml:space="preserve">a la </w:t>
      </w:r>
      <w:r w:rsidRPr="006B25AE">
        <w:rPr>
          <w:rFonts w:ascii="Palatino Linotype" w:hAnsi="Palatino Linotype"/>
          <w:lang w:val="es-MX" w:eastAsia="es-ES_tradnl"/>
        </w:rPr>
        <w:t>Titular</w:t>
      </w:r>
      <w:r w:rsidRPr="006B25AE">
        <w:rPr>
          <w:rFonts w:ascii="Palatino Linotype" w:hAnsi="Palatino Linotype" w:cs="Arial"/>
          <w:color w:val="222222"/>
          <w:shd w:val="clear" w:color="auto" w:fill="FFFFFF"/>
          <w:lang w:val="es-MX"/>
        </w:rPr>
        <w:t xml:space="preserve"> de la Unidad de Transparencia de </w:t>
      </w:r>
      <w:r w:rsidRPr="006B25AE">
        <w:rPr>
          <w:rFonts w:ascii="Palatino Linotype" w:hAnsi="Palatino Linotype"/>
          <w:b/>
          <w:lang w:val="es-MX"/>
        </w:rPr>
        <w:t>EL SUJETO OBLIGADO</w:t>
      </w:r>
      <w:r w:rsidRPr="006B25AE">
        <w:rPr>
          <w:rFonts w:ascii="Palatino Linotype" w:hAnsi="Palatino Linotype" w:cs="Arial"/>
          <w:color w:val="222222"/>
          <w:shd w:val="clear" w:color="auto" w:fill="FFFFFF"/>
          <w:lang w:val="es-MX"/>
        </w:rPr>
        <w:t xml:space="preserve"> para su conocimiento. </w:t>
      </w:r>
    </w:p>
    <w:p w14:paraId="07922D9A" w14:textId="77777777" w:rsidR="00046916" w:rsidRPr="006B25AE" w:rsidRDefault="00046916" w:rsidP="00046916">
      <w:pPr>
        <w:widowControl w:val="0"/>
        <w:tabs>
          <w:tab w:val="left" w:pos="1701"/>
        </w:tabs>
        <w:autoSpaceDE w:val="0"/>
        <w:autoSpaceDN w:val="0"/>
        <w:adjustRightInd w:val="0"/>
        <w:spacing w:line="360" w:lineRule="auto"/>
        <w:jc w:val="both"/>
        <w:rPr>
          <w:rFonts w:ascii="Palatino Linotype" w:hAnsi="Palatino Linotype" w:cs="Arial"/>
          <w:sz w:val="16"/>
          <w:lang w:val="es-MX"/>
        </w:rPr>
      </w:pPr>
    </w:p>
    <w:p w14:paraId="0DEC0EAB" w14:textId="2828EFD4" w:rsidR="00046916" w:rsidRPr="006B25AE" w:rsidRDefault="00046916" w:rsidP="00046916">
      <w:pPr>
        <w:widowControl w:val="0"/>
        <w:tabs>
          <w:tab w:val="left" w:pos="1701"/>
        </w:tabs>
        <w:autoSpaceDE w:val="0"/>
        <w:autoSpaceDN w:val="0"/>
        <w:adjustRightInd w:val="0"/>
        <w:spacing w:line="360" w:lineRule="auto"/>
        <w:jc w:val="both"/>
        <w:rPr>
          <w:rFonts w:ascii="Palatino Linotype" w:eastAsia="MS Mincho" w:hAnsi="Palatino Linotype"/>
          <w:b/>
          <w:color w:val="222222"/>
          <w:lang w:val="es-MX" w:eastAsia="es-ES_tradnl"/>
        </w:rPr>
      </w:pPr>
      <w:r w:rsidRPr="006B25AE">
        <w:rPr>
          <w:rFonts w:ascii="Palatino Linotype" w:hAnsi="Palatino Linotype" w:cs="Arial"/>
          <w:b/>
          <w:color w:val="000000"/>
          <w:sz w:val="28"/>
          <w:lang w:val="es-MX"/>
        </w:rPr>
        <w:t>TERCERO</w:t>
      </w:r>
      <w:r w:rsidRPr="006B25AE">
        <w:rPr>
          <w:rFonts w:ascii="Palatino Linotype" w:eastAsia="MS Mincho" w:hAnsi="Palatino Linotype"/>
          <w:color w:val="222222"/>
          <w:lang w:val="es-MX" w:eastAsia="es-ES_tradnl"/>
        </w:rPr>
        <w:t xml:space="preserve">. </w:t>
      </w:r>
      <w:r w:rsidRPr="006B25AE">
        <w:rPr>
          <w:rFonts w:ascii="Palatino Linotype" w:eastAsia="MS Mincho" w:hAnsi="Palatino Linotype"/>
          <w:b/>
          <w:color w:val="222222"/>
          <w:lang w:val="es-MX" w:eastAsia="es-ES_tradnl"/>
        </w:rPr>
        <w:t>Notifíquese</w:t>
      </w:r>
      <w:r w:rsidRPr="006B25AE">
        <w:rPr>
          <w:rFonts w:ascii="Palatino Linotype" w:eastAsia="MS Mincho" w:hAnsi="Palatino Linotype"/>
          <w:color w:val="222222"/>
          <w:lang w:val="es-MX" w:eastAsia="es-ES_tradnl"/>
        </w:rPr>
        <w:t xml:space="preserve"> a </w:t>
      </w:r>
      <w:r w:rsidRPr="006B25AE">
        <w:rPr>
          <w:rFonts w:ascii="Palatino Linotype" w:eastAsia="MS Mincho" w:hAnsi="Palatino Linotype"/>
          <w:b/>
          <w:color w:val="222222"/>
          <w:lang w:val="es-MX" w:eastAsia="es-ES_tradnl"/>
        </w:rPr>
        <w:t xml:space="preserve">LA </w:t>
      </w:r>
      <w:r w:rsidRPr="006B25AE">
        <w:rPr>
          <w:rFonts w:ascii="Palatino Linotype" w:hAnsi="Palatino Linotype"/>
          <w:b/>
          <w:lang w:val="es-MX"/>
        </w:rPr>
        <w:t>RECURRENTE</w:t>
      </w:r>
      <w:r w:rsidRPr="006B25AE">
        <w:rPr>
          <w:rFonts w:ascii="Palatino Linotype" w:eastAsia="MS Mincho" w:hAnsi="Palatino Linotype"/>
          <w:color w:val="222222"/>
          <w:lang w:val="es-MX" w:eastAsia="es-ES_tradnl"/>
        </w:rPr>
        <w:t xml:space="preserve"> la </w:t>
      </w:r>
      <w:r w:rsidRPr="006B25AE">
        <w:rPr>
          <w:rFonts w:ascii="Palatino Linotype" w:hAnsi="Palatino Linotype"/>
          <w:lang w:val="es-MX" w:eastAsia="es-ES_tradnl"/>
        </w:rPr>
        <w:t>presente</w:t>
      </w:r>
      <w:r w:rsidRPr="006B25AE">
        <w:rPr>
          <w:rFonts w:ascii="Palatino Linotype" w:eastAsia="MS Mincho" w:hAnsi="Palatino Linotype"/>
          <w:color w:val="222222"/>
          <w:lang w:val="es-MX" w:eastAsia="es-ES_tradnl"/>
        </w:rPr>
        <w:t xml:space="preserve"> resolución vía Sistema de Acceso a la Información Mexiquense </w:t>
      </w:r>
      <w:r w:rsidR="00A350A1" w:rsidRPr="006B25AE">
        <w:rPr>
          <w:rFonts w:ascii="Palatino Linotype" w:eastAsia="MS Mincho" w:hAnsi="Palatino Linotype"/>
          <w:b/>
          <w:color w:val="222222"/>
          <w:lang w:val="es-MX" w:eastAsia="es-ES_tradnl"/>
        </w:rPr>
        <w:t>(</w:t>
      </w:r>
      <w:r w:rsidRPr="006B25AE">
        <w:rPr>
          <w:rFonts w:ascii="Palatino Linotype" w:eastAsia="MS Mincho" w:hAnsi="Palatino Linotype"/>
          <w:b/>
          <w:color w:val="222222"/>
          <w:lang w:val="es-MX" w:eastAsia="es-ES_tradnl"/>
        </w:rPr>
        <w:t>SAIMEX</w:t>
      </w:r>
      <w:r w:rsidR="00A350A1" w:rsidRPr="006B25AE">
        <w:rPr>
          <w:rFonts w:ascii="Palatino Linotype" w:eastAsia="MS Mincho" w:hAnsi="Palatino Linotype"/>
          <w:b/>
          <w:color w:val="222222"/>
          <w:lang w:val="es-MX" w:eastAsia="es-ES_tradnl"/>
        </w:rPr>
        <w:t>)</w:t>
      </w:r>
      <w:r w:rsidRPr="006B25AE">
        <w:rPr>
          <w:rFonts w:ascii="Palatino Linotype" w:eastAsia="MS Mincho" w:hAnsi="Palatino Linotype"/>
          <w:b/>
          <w:color w:val="222222"/>
          <w:lang w:val="es-MX" w:eastAsia="es-ES_tradnl"/>
        </w:rPr>
        <w:t>.</w:t>
      </w:r>
    </w:p>
    <w:p w14:paraId="33FB5F8F" w14:textId="77777777" w:rsidR="00046916" w:rsidRPr="006B25AE" w:rsidRDefault="00046916" w:rsidP="00046916">
      <w:pPr>
        <w:widowControl w:val="0"/>
        <w:tabs>
          <w:tab w:val="left" w:pos="1701"/>
        </w:tabs>
        <w:autoSpaceDE w:val="0"/>
        <w:autoSpaceDN w:val="0"/>
        <w:adjustRightInd w:val="0"/>
        <w:spacing w:line="360" w:lineRule="auto"/>
        <w:jc w:val="both"/>
        <w:rPr>
          <w:rFonts w:ascii="Palatino Linotype" w:eastAsia="MS Mincho" w:hAnsi="Palatino Linotype"/>
          <w:color w:val="222222"/>
          <w:sz w:val="16"/>
          <w:lang w:val="es-MX" w:eastAsia="es-ES_tradnl"/>
        </w:rPr>
      </w:pPr>
    </w:p>
    <w:p w14:paraId="496AE6AB" w14:textId="58E8F7DF" w:rsidR="00220375" w:rsidRPr="006B25AE" w:rsidRDefault="00220375" w:rsidP="00220375">
      <w:pPr>
        <w:spacing w:line="360" w:lineRule="auto"/>
        <w:jc w:val="both"/>
        <w:rPr>
          <w:rFonts w:ascii="Palatino Linotype" w:hAnsi="Palatino Linotype"/>
          <w:szCs w:val="17"/>
          <w:lang w:eastAsia="es-ES_tradnl"/>
        </w:rPr>
      </w:pPr>
      <w:r w:rsidRPr="006B25AE">
        <w:rPr>
          <w:rFonts w:ascii="Palatino Linotype" w:hAnsi="Palatino Linotype" w:cs="Arial"/>
          <w:b/>
          <w:color w:val="000000" w:themeColor="text1"/>
          <w:sz w:val="28"/>
          <w:szCs w:val="28"/>
        </w:rPr>
        <w:t xml:space="preserve">CUARTO. </w:t>
      </w:r>
      <w:r w:rsidRPr="006B25AE">
        <w:rPr>
          <w:rFonts w:ascii="Palatino Linotype" w:eastAsiaTheme="minorEastAsia" w:hAnsi="Palatino Linotype"/>
          <w:b/>
          <w:color w:val="222222"/>
          <w:szCs w:val="17"/>
          <w:lang w:eastAsia="es-ES_tradnl"/>
        </w:rPr>
        <w:t>Hágase del conocimiento</w:t>
      </w:r>
      <w:r w:rsidRPr="006B25AE">
        <w:rPr>
          <w:rFonts w:ascii="Palatino Linotype" w:eastAsiaTheme="minorEastAsia" w:hAnsi="Palatino Linotype"/>
          <w:color w:val="222222"/>
          <w:szCs w:val="17"/>
          <w:lang w:eastAsia="es-ES_tradnl"/>
        </w:rPr>
        <w:t xml:space="preserve"> a </w:t>
      </w:r>
      <w:r w:rsidRPr="006B25AE">
        <w:rPr>
          <w:rFonts w:ascii="Palatino Linotype" w:eastAsiaTheme="minorEastAsia" w:hAnsi="Palatino Linotype"/>
          <w:b/>
          <w:color w:val="222222"/>
          <w:szCs w:val="17"/>
          <w:lang w:eastAsia="es-ES_tradnl"/>
        </w:rPr>
        <w:t>LA</w:t>
      </w:r>
      <w:r w:rsidRPr="006B25AE">
        <w:rPr>
          <w:rFonts w:ascii="Palatino Linotype" w:eastAsiaTheme="minorEastAsia" w:hAnsi="Palatino Linotype"/>
          <w:b/>
          <w:bCs/>
          <w:color w:val="222222"/>
          <w:szCs w:val="17"/>
          <w:lang w:eastAsia="es-ES_tradnl"/>
        </w:rPr>
        <w:t xml:space="preserve"> RECURRENTE</w:t>
      </w:r>
      <w:r w:rsidRPr="006B25AE">
        <w:rPr>
          <w:rFonts w:ascii="Palatino Linotype" w:eastAsiaTheme="minorEastAsia" w:hAnsi="Palatino Linotype"/>
          <w:color w:val="222222"/>
          <w:szCs w:val="17"/>
          <w:lang w:eastAsia="es-ES_tradnl"/>
        </w:rPr>
        <w:t xml:space="preserve"> que de conformidad con lo establecido en el artículo </w:t>
      </w:r>
      <w:r w:rsidRPr="006B25AE">
        <w:rPr>
          <w:rFonts w:ascii="Palatino Linotype" w:hAnsi="Palatino Linotype"/>
          <w:szCs w:val="17"/>
          <w:lang w:eastAsia="es-ES_tradnl"/>
        </w:rPr>
        <w:t>142 de la Ley de Protección de Datos Personales en Posesión de Sujetos Obligados del Estado de México y Municipios, podrá impugnarla vía Juicio de Amparo en los términos de las leyes aplicables.</w:t>
      </w:r>
    </w:p>
    <w:p w14:paraId="6CBAF413" w14:textId="77777777" w:rsidR="00D72852" w:rsidRPr="006B25AE" w:rsidRDefault="00D72852" w:rsidP="00787F92">
      <w:pPr>
        <w:spacing w:line="360" w:lineRule="auto"/>
        <w:jc w:val="both"/>
        <w:rPr>
          <w:rFonts w:ascii="Palatino Linotype" w:hAnsi="Palatino Linotype"/>
          <w:sz w:val="16"/>
          <w:szCs w:val="17"/>
          <w:lang w:eastAsia="es-ES_tradnl"/>
        </w:rPr>
      </w:pPr>
    </w:p>
    <w:p w14:paraId="38FFA95E" w14:textId="285B241B" w:rsidR="009D0570" w:rsidRPr="009D0570" w:rsidRDefault="009D0570" w:rsidP="008F7588">
      <w:pPr>
        <w:spacing w:line="360" w:lineRule="auto"/>
        <w:jc w:val="both"/>
        <w:rPr>
          <w:rFonts w:ascii="Palatino Linotype" w:eastAsia="Palatino Linotype" w:hAnsi="Palatino Linotype" w:cs="Palatino Linotype"/>
          <w:sz w:val="18"/>
          <w:szCs w:val="14"/>
          <w:lang w:val="es-MX" w:eastAsia="es-MX"/>
        </w:rPr>
      </w:pPr>
      <w:r w:rsidRPr="006B25AE">
        <w:rPr>
          <w:rFonts w:ascii="Palatino Linotype" w:eastAsia="Palatino Linotype" w:hAnsi="Palatino Linotype" w:cs="Palatino Linotype"/>
          <w:lang w:val="es-MX" w:eastAsia="es-MX"/>
        </w:rPr>
        <w:t xml:space="preserve">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w:t>
      </w:r>
      <w:r w:rsidR="006C1BFB" w:rsidRPr="006B25AE">
        <w:rPr>
          <w:rFonts w:ascii="Palatino Linotype" w:eastAsia="Palatino Linotype" w:hAnsi="Palatino Linotype" w:cs="Palatino Linotype"/>
          <w:lang w:val="es-MX" w:eastAsia="es-MX"/>
        </w:rPr>
        <w:t xml:space="preserve">VIGÉSIMA </w:t>
      </w:r>
      <w:r w:rsidR="00530B79" w:rsidRPr="006B25AE">
        <w:rPr>
          <w:rFonts w:ascii="Palatino Linotype" w:eastAsia="Palatino Linotype" w:hAnsi="Palatino Linotype" w:cs="Palatino Linotype"/>
          <w:lang w:val="es-MX" w:eastAsia="es-MX"/>
        </w:rPr>
        <w:t xml:space="preserve">OCTAVA </w:t>
      </w:r>
      <w:r w:rsidRPr="006B25AE">
        <w:rPr>
          <w:rFonts w:ascii="Palatino Linotype" w:eastAsia="Palatino Linotype" w:hAnsi="Palatino Linotype" w:cs="Palatino Linotype"/>
          <w:lang w:val="es-MX" w:eastAsia="es-MX"/>
        </w:rPr>
        <w:t xml:space="preserve">SESIÓN ORDINARIA CELEBRADA EL </w:t>
      </w:r>
      <w:r w:rsidR="00530B79" w:rsidRPr="006B25AE">
        <w:rPr>
          <w:rFonts w:ascii="Palatino Linotype" w:eastAsia="Palatino Linotype" w:hAnsi="Palatino Linotype" w:cs="Palatino Linotype"/>
          <w:lang w:val="es-MX" w:eastAsia="es-MX"/>
        </w:rPr>
        <w:t>DIEZ</w:t>
      </w:r>
      <w:r w:rsidR="006C1BFB" w:rsidRPr="006B25AE">
        <w:rPr>
          <w:rFonts w:ascii="Palatino Linotype" w:eastAsia="Palatino Linotype" w:hAnsi="Palatino Linotype" w:cs="Palatino Linotype"/>
          <w:lang w:val="es-MX" w:eastAsia="es-MX"/>
        </w:rPr>
        <w:t xml:space="preserve"> </w:t>
      </w:r>
      <w:r w:rsidRPr="006B25AE">
        <w:rPr>
          <w:rFonts w:ascii="Palatino Linotype" w:eastAsia="Palatino Linotype" w:hAnsi="Palatino Linotype" w:cs="Palatino Linotype"/>
          <w:lang w:val="es-MX" w:eastAsia="es-MX"/>
        </w:rPr>
        <w:t xml:space="preserve">DE </w:t>
      </w:r>
      <w:r w:rsidR="00530B79" w:rsidRPr="006B25AE">
        <w:rPr>
          <w:rFonts w:ascii="Palatino Linotype" w:eastAsia="Palatino Linotype" w:hAnsi="Palatino Linotype" w:cs="Palatino Linotype"/>
          <w:lang w:val="es-MX" w:eastAsia="es-MX"/>
        </w:rPr>
        <w:t>AGOSTO</w:t>
      </w:r>
      <w:r w:rsidR="006C1BFB" w:rsidRPr="006B25AE">
        <w:rPr>
          <w:rFonts w:ascii="Palatino Linotype" w:eastAsia="Palatino Linotype" w:hAnsi="Palatino Linotype" w:cs="Palatino Linotype"/>
          <w:lang w:val="es-MX" w:eastAsia="es-MX"/>
        </w:rPr>
        <w:t xml:space="preserve"> </w:t>
      </w:r>
      <w:r w:rsidRPr="006B25AE">
        <w:rPr>
          <w:rFonts w:ascii="Palatino Linotype" w:eastAsia="Palatino Linotype" w:hAnsi="Palatino Linotype" w:cs="Palatino Linotype"/>
          <w:lang w:val="es-MX" w:eastAsia="es-MX"/>
        </w:rPr>
        <w:t>DE DOS MIL VEINTIDÓS, ANTE EL SECRETARIO TÉCNICO DEL PLENO, ALEXIS TAPIA RAMÍREZ.-----------</w:t>
      </w:r>
      <w:r w:rsidR="00530B79" w:rsidRPr="006B25AE">
        <w:rPr>
          <w:rFonts w:ascii="Palatino Linotype" w:eastAsia="Palatino Linotype" w:hAnsi="Palatino Linotype" w:cs="Palatino Linotype"/>
          <w:lang w:val="es-MX" w:eastAsia="es-MX"/>
        </w:rPr>
        <w:t>----------------------------------------------------------------------------------------</w:t>
      </w:r>
      <w:r w:rsidRPr="006B25AE">
        <w:rPr>
          <w:rFonts w:ascii="Palatino Linotype" w:eastAsia="Palatino Linotype" w:hAnsi="Palatino Linotype" w:cs="Palatino Linotype"/>
          <w:sz w:val="18"/>
          <w:szCs w:val="14"/>
          <w:lang w:val="es-MX" w:eastAsia="es-MX"/>
        </w:rPr>
        <w:t>SCMM/BLA/DEMF/CCA</w:t>
      </w:r>
    </w:p>
    <w:p w14:paraId="6CBAF414" w14:textId="22244B03" w:rsidR="005729C5" w:rsidRDefault="005729C5" w:rsidP="00105796">
      <w:pPr>
        <w:widowControl w:val="0"/>
        <w:autoSpaceDE w:val="0"/>
        <w:autoSpaceDN w:val="0"/>
        <w:adjustRightInd w:val="0"/>
        <w:spacing w:line="360" w:lineRule="auto"/>
        <w:jc w:val="both"/>
        <w:rPr>
          <w:rFonts w:ascii="Palatino Linotype" w:hAnsi="Palatino Linotype" w:cs="Arial"/>
        </w:rPr>
      </w:pPr>
    </w:p>
    <w:p w14:paraId="6D99611C" w14:textId="77777777" w:rsidR="00F002A4" w:rsidRDefault="00F002A4" w:rsidP="00105796">
      <w:pPr>
        <w:widowControl w:val="0"/>
        <w:autoSpaceDE w:val="0"/>
        <w:autoSpaceDN w:val="0"/>
        <w:adjustRightInd w:val="0"/>
        <w:spacing w:line="360" w:lineRule="auto"/>
        <w:jc w:val="both"/>
        <w:rPr>
          <w:rFonts w:ascii="Palatino Linotype" w:hAnsi="Palatino Linotype" w:cs="Arial"/>
        </w:rPr>
      </w:pPr>
    </w:p>
    <w:p w14:paraId="302F5DFF" w14:textId="77777777" w:rsidR="00F002A4" w:rsidRDefault="00F002A4" w:rsidP="00105796">
      <w:pPr>
        <w:widowControl w:val="0"/>
        <w:autoSpaceDE w:val="0"/>
        <w:autoSpaceDN w:val="0"/>
        <w:adjustRightInd w:val="0"/>
        <w:spacing w:line="360" w:lineRule="auto"/>
        <w:jc w:val="both"/>
        <w:rPr>
          <w:rFonts w:ascii="Palatino Linotype" w:hAnsi="Palatino Linotype" w:cs="Arial"/>
        </w:rPr>
      </w:pPr>
    </w:p>
    <w:p w14:paraId="2435BC8E" w14:textId="77777777" w:rsidR="00F002A4" w:rsidRDefault="00F002A4" w:rsidP="00105796">
      <w:pPr>
        <w:widowControl w:val="0"/>
        <w:autoSpaceDE w:val="0"/>
        <w:autoSpaceDN w:val="0"/>
        <w:adjustRightInd w:val="0"/>
        <w:spacing w:line="360" w:lineRule="auto"/>
        <w:jc w:val="both"/>
        <w:rPr>
          <w:rFonts w:ascii="Palatino Linotype" w:hAnsi="Palatino Linotype" w:cs="Arial"/>
        </w:rPr>
      </w:pPr>
    </w:p>
    <w:p w14:paraId="5F9CA1D5" w14:textId="77777777" w:rsidR="00493F2F" w:rsidRDefault="00493F2F" w:rsidP="00105796">
      <w:pPr>
        <w:widowControl w:val="0"/>
        <w:autoSpaceDE w:val="0"/>
        <w:autoSpaceDN w:val="0"/>
        <w:adjustRightInd w:val="0"/>
        <w:spacing w:line="360" w:lineRule="auto"/>
        <w:jc w:val="both"/>
        <w:rPr>
          <w:rFonts w:ascii="Palatino Linotype" w:hAnsi="Palatino Linotype" w:cs="Arial"/>
        </w:rPr>
      </w:pPr>
    </w:p>
    <w:p w14:paraId="16F94332" w14:textId="77777777" w:rsidR="00493F2F" w:rsidRDefault="00493F2F" w:rsidP="00105796">
      <w:pPr>
        <w:widowControl w:val="0"/>
        <w:autoSpaceDE w:val="0"/>
        <w:autoSpaceDN w:val="0"/>
        <w:adjustRightInd w:val="0"/>
        <w:spacing w:line="360" w:lineRule="auto"/>
        <w:jc w:val="both"/>
        <w:rPr>
          <w:rFonts w:ascii="Palatino Linotype" w:hAnsi="Palatino Linotype" w:cs="Arial"/>
        </w:rPr>
      </w:pPr>
    </w:p>
    <w:p w14:paraId="73938E55" w14:textId="77777777" w:rsidR="00493F2F" w:rsidRDefault="00493F2F" w:rsidP="00105796">
      <w:pPr>
        <w:widowControl w:val="0"/>
        <w:autoSpaceDE w:val="0"/>
        <w:autoSpaceDN w:val="0"/>
        <w:adjustRightInd w:val="0"/>
        <w:spacing w:line="360" w:lineRule="auto"/>
        <w:jc w:val="both"/>
        <w:rPr>
          <w:rFonts w:ascii="Palatino Linotype" w:hAnsi="Palatino Linotype" w:cs="Arial"/>
        </w:rPr>
      </w:pPr>
    </w:p>
    <w:p w14:paraId="7EC8436B" w14:textId="77777777" w:rsidR="00493F2F" w:rsidRDefault="00493F2F" w:rsidP="00105796">
      <w:pPr>
        <w:widowControl w:val="0"/>
        <w:autoSpaceDE w:val="0"/>
        <w:autoSpaceDN w:val="0"/>
        <w:adjustRightInd w:val="0"/>
        <w:spacing w:line="360" w:lineRule="auto"/>
        <w:jc w:val="both"/>
        <w:rPr>
          <w:rFonts w:ascii="Palatino Linotype" w:hAnsi="Palatino Linotype" w:cs="Arial"/>
        </w:rPr>
      </w:pPr>
    </w:p>
    <w:p w14:paraId="63CF597A" w14:textId="77777777" w:rsidR="00493F2F" w:rsidRDefault="00493F2F" w:rsidP="00105796">
      <w:pPr>
        <w:widowControl w:val="0"/>
        <w:autoSpaceDE w:val="0"/>
        <w:autoSpaceDN w:val="0"/>
        <w:adjustRightInd w:val="0"/>
        <w:spacing w:line="360" w:lineRule="auto"/>
        <w:jc w:val="both"/>
        <w:rPr>
          <w:rFonts w:ascii="Palatino Linotype" w:hAnsi="Palatino Linotype" w:cs="Arial"/>
        </w:rPr>
      </w:pPr>
    </w:p>
    <w:p w14:paraId="24A89608" w14:textId="77777777" w:rsidR="00493F2F" w:rsidRDefault="00493F2F" w:rsidP="00105796">
      <w:pPr>
        <w:widowControl w:val="0"/>
        <w:autoSpaceDE w:val="0"/>
        <w:autoSpaceDN w:val="0"/>
        <w:adjustRightInd w:val="0"/>
        <w:spacing w:line="360" w:lineRule="auto"/>
        <w:jc w:val="both"/>
        <w:rPr>
          <w:rFonts w:ascii="Palatino Linotype" w:hAnsi="Palatino Linotype" w:cs="Arial"/>
        </w:rPr>
      </w:pPr>
    </w:p>
    <w:p w14:paraId="72907C48" w14:textId="77777777" w:rsidR="00493F2F" w:rsidRDefault="00493F2F" w:rsidP="00105796">
      <w:pPr>
        <w:widowControl w:val="0"/>
        <w:autoSpaceDE w:val="0"/>
        <w:autoSpaceDN w:val="0"/>
        <w:adjustRightInd w:val="0"/>
        <w:spacing w:line="360" w:lineRule="auto"/>
        <w:jc w:val="both"/>
        <w:rPr>
          <w:rFonts w:ascii="Palatino Linotype" w:hAnsi="Palatino Linotype" w:cs="Arial"/>
        </w:rPr>
      </w:pPr>
    </w:p>
    <w:p w14:paraId="2BFCCC05" w14:textId="77777777" w:rsidR="00493F2F" w:rsidRDefault="00493F2F" w:rsidP="00105796">
      <w:pPr>
        <w:widowControl w:val="0"/>
        <w:autoSpaceDE w:val="0"/>
        <w:autoSpaceDN w:val="0"/>
        <w:adjustRightInd w:val="0"/>
        <w:spacing w:line="360" w:lineRule="auto"/>
        <w:jc w:val="both"/>
        <w:rPr>
          <w:rFonts w:ascii="Palatino Linotype" w:hAnsi="Palatino Linotype" w:cs="Arial"/>
        </w:rPr>
      </w:pPr>
    </w:p>
    <w:p w14:paraId="1C2BAB05" w14:textId="77777777" w:rsidR="00493F2F" w:rsidRDefault="00493F2F" w:rsidP="00105796">
      <w:pPr>
        <w:widowControl w:val="0"/>
        <w:autoSpaceDE w:val="0"/>
        <w:autoSpaceDN w:val="0"/>
        <w:adjustRightInd w:val="0"/>
        <w:spacing w:line="360" w:lineRule="auto"/>
        <w:jc w:val="both"/>
        <w:rPr>
          <w:rFonts w:ascii="Palatino Linotype" w:hAnsi="Palatino Linotype" w:cs="Arial"/>
        </w:rPr>
      </w:pPr>
    </w:p>
    <w:p w14:paraId="524C9211" w14:textId="77777777" w:rsidR="00493F2F" w:rsidRDefault="00493F2F" w:rsidP="00105796">
      <w:pPr>
        <w:widowControl w:val="0"/>
        <w:autoSpaceDE w:val="0"/>
        <w:autoSpaceDN w:val="0"/>
        <w:adjustRightInd w:val="0"/>
        <w:spacing w:line="360" w:lineRule="auto"/>
        <w:jc w:val="both"/>
        <w:rPr>
          <w:rFonts w:ascii="Palatino Linotype" w:hAnsi="Palatino Linotype" w:cs="Arial"/>
        </w:rPr>
      </w:pPr>
    </w:p>
    <w:p w14:paraId="5E8C794E" w14:textId="77777777" w:rsidR="00493F2F" w:rsidRDefault="00493F2F" w:rsidP="00105796">
      <w:pPr>
        <w:widowControl w:val="0"/>
        <w:autoSpaceDE w:val="0"/>
        <w:autoSpaceDN w:val="0"/>
        <w:adjustRightInd w:val="0"/>
        <w:spacing w:line="360" w:lineRule="auto"/>
        <w:jc w:val="both"/>
        <w:rPr>
          <w:rFonts w:ascii="Palatino Linotype" w:hAnsi="Palatino Linotype" w:cs="Arial"/>
        </w:rPr>
      </w:pPr>
    </w:p>
    <w:p w14:paraId="4E168B17" w14:textId="77777777" w:rsidR="00493F2F" w:rsidRDefault="00493F2F" w:rsidP="00105796">
      <w:pPr>
        <w:widowControl w:val="0"/>
        <w:autoSpaceDE w:val="0"/>
        <w:autoSpaceDN w:val="0"/>
        <w:adjustRightInd w:val="0"/>
        <w:spacing w:line="360" w:lineRule="auto"/>
        <w:jc w:val="both"/>
        <w:rPr>
          <w:rFonts w:ascii="Palatino Linotype" w:hAnsi="Palatino Linotype" w:cs="Arial"/>
        </w:rPr>
      </w:pPr>
    </w:p>
    <w:p w14:paraId="51E2BE75" w14:textId="77777777" w:rsidR="00493F2F" w:rsidRDefault="00493F2F" w:rsidP="00105796">
      <w:pPr>
        <w:widowControl w:val="0"/>
        <w:autoSpaceDE w:val="0"/>
        <w:autoSpaceDN w:val="0"/>
        <w:adjustRightInd w:val="0"/>
        <w:spacing w:line="360" w:lineRule="auto"/>
        <w:jc w:val="both"/>
        <w:rPr>
          <w:rFonts w:ascii="Palatino Linotype" w:hAnsi="Palatino Linotype" w:cs="Arial"/>
        </w:rPr>
      </w:pPr>
    </w:p>
    <w:p w14:paraId="02B164D3" w14:textId="77777777" w:rsidR="00493F2F" w:rsidRDefault="00493F2F" w:rsidP="00105796">
      <w:pPr>
        <w:widowControl w:val="0"/>
        <w:autoSpaceDE w:val="0"/>
        <w:autoSpaceDN w:val="0"/>
        <w:adjustRightInd w:val="0"/>
        <w:spacing w:line="360" w:lineRule="auto"/>
        <w:jc w:val="both"/>
        <w:rPr>
          <w:rFonts w:ascii="Palatino Linotype" w:hAnsi="Palatino Linotype" w:cs="Arial"/>
        </w:rPr>
      </w:pPr>
    </w:p>
    <w:p w14:paraId="6A75AFB7" w14:textId="77777777" w:rsidR="00493F2F" w:rsidRDefault="00493F2F" w:rsidP="00105796">
      <w:pPr>
        <w:widowControl w:val="0"/>
        <w:autoSpaceDE w:val="0"/>
        <w:autoSpaceDN w:val="0"/>
        <w:adjustRightInd w:val="0"/>
        <w:spacing w:line="360" w:lineRule="auto"/>
        <w:jc w:val="both"/>
        <w:rPr>
          <w:rFonts w:ascii="Palatino Linotype" w:hAnsi="Palatino Linotype" w:cs="Arial"/>
        </w:rPr>
      </w:pPr>
    </w:p>
    <w:p w14:paraId="3FE3011C" w14:textId="77777777" w:rsidR="00493F2F" w:rsidRDefault="00493F2F" w:rsidP="00105796">
      <w:pPr>
        <w:widowControl w:val="0"/>
        <w:autoSpaceDE w:val="0"/>
        <w:autoSpaceDN w:val="0"/>
        <w:adjustRightInd w:val="0"/>
        <w:spacing w:line="360" w:lineRule="auto"/>
        <w:jc w:val="both"/>
        <w:rPr>
          <w:rFonts w:ascii="Palatino Linotype" w:hAnsi="Palatino Linotype" w:cs="Arial"/>
        </w:rPr>
      </w:pPr>
    </w:p>
    <w:p w14:paraId="02AE62CC" w14:textId="77777777" w:rsidR="00493F2F" w:rsidRDefault="00493F2F" w:rsidP="00105796">
      <w:pPr>
        <w:widowControl w:val="0"/>
        <w:autoSpaceDE w:val="0"/>
        <w:autoSpaceDN w:val="0"/>
        <w:adjustRightInd w:val="0"/>
        <w:spacing w:line="360" w:lineRule="auto"/>
        <w:jc w:val="both"/>
        <w:rPr>
          <w:rFonts w:ascii="Palatino Linotype" w:hAnsi="Palatino Linotype" w:cs="Arial"/>
        </w:rPr>
      </w:pPr>
    </w:p>
    <w:p w14:paraId="7710D47E" w14:textId="77777777" w:rsidR="00493F2F" w:rsidRDefault="00493F2F" w:rsidP="00105796">
      <w:pPr>
        <w:widowControl w:val="0"/>
        <w:autoSpaceDE w:val="0"/>
        <w:autoSpaceDN w:val="0"/>
        <w:adjustRightInd w:val="0"/>
        <w:spacing w:line="360" w:lineRule="auto"/>
        <w:jc w:val="both"/>
        <w:rPr>
          <w:rFonts w:ascii="Palatino Linotype" w:hAnsi="Palatino Linotype" w:cs="Arial"/>
        </w:rPr>
      </w:pPr>
    </w:p>
    <w:p w14:paraId="5BB4E24E" w14:textId="77777777" w:rsidR="00493F2F" w:rsidRPr="00606E2A" w:rsidRDefault="00493F2F" w:rsidP="00105796">
      <w:pPr>
        <w:widowControl w:val="0"/>
        <w:autoSpaceDE w:val="0"/>
        <w:autoSpaceDN w:val="0"/>
        <w:adjustRightInd w:val="0"/>
        <w:spacing w:line="360" w:lineRule="auto"/>
        <w:jc w:val="both"/>
        <w:rPr>
          <w:rFonts w:ascii="Palatino Linotype" w:hAnsi="Palatino Linotype" w:cs="Arial"/>
        </w:rPr>
      </w:pPr>
    </w:p>
    <w:sectPr w:rsidR="00493F2F" w:rsidRPr="00606E2A" w:rsidSect="00565B87">
      <w:headerReference w:type="even" r:id="rId15"/>
      <w:headerReference w:type="default" r:id="rId16"/>
      <w:footerReference w:type="default" r:id="rId17"/>
      <w:headerReference w:type="first" r:id="rId18"/>
      <w:footerReference w:type="first" r:id="rId19"/>
      <w:pgSz w:w="12240" w:h="15840"/>
      <w:pgMar w:top="1418" w:right="1418" w:bottom="1418"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DD40429" w14:textId="77777777" w:rsidR="00981332" w:rsidRDefault="00981332" w:rsidP="005729C5">
      <w:r>
        <w:separator/>
      </w:r>
    </w:p>
  </w:endnote>
  <w:endnote w:type="continuationSeparator" w:id="0">
    <w:p w14:paraId="61650583" w14:textId="77777777" w:rsidR="00981332" w:rsidRDefault="00981332" w:rsidP="005729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altName w:val="Palatino"/>
    <w:panose1 w:val="02040502050505030304"/>
    <w:charset w:val="00"/>
    <w:family w:val="roman"/>
    <w:pitch w:val="variable"/>
    <w:sig w:usb0="E0000287" w:usb1="40000013" w:usb2="00000000" w:usb3="00000000" w:csb0="0000019F" w:csb1="00000000"/>
  </w:font>
  <w:font w:name="Noto Sans Symbols">
    <w:altName w:val="Times New Roman"/>
    <w:charset w:val="00"/>
    <w:family w:val="auto"/>
    <w:pitch w:val="default"/>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MS Mincho">
    <w:altName w:val="ＭＳ 明朝"/>
    <w:panose1 w:val="02020609040205080304"/>
    <w:charset w:val="80"/>
    <w:family w:val="roman"/>
    <w:notTrueType/>
    <w:pitch w:val="fixed"/>
    <w:sig w:usb0="00000001" w:usb1="08070000" w:usb2="00000010" w:usb3="00000000" w:csb0="00020000"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CBAF472" w14:textId="77777777" w:rsidR="00026AB2" w:rsidRPr="00BF6C4F" w:rsidRDefault="00026AB2" w:rsidP="00565B87">
    <w:pPr>
      <w:pStyle w:val="Piedepgina"/>
      <w:jc w:val="right"/>
      <w:rPr>
        <w:rFonts w:ascii="Palatino Linotype" w:hAnsi="Palatino Linotype" w:cs="Arial"/>
        <w:bCs/>
        <w:sz w:val="22"/>
        <w:szCs w:val="20"/>
      </w:rPr>
    </w:pPr>
    <w:r w:rsidRPr="00BF6C4F">
      <w:rPr>
        <w:rFonts w:ascii="Palatino Linotype" w:hAnsi="Palatino Linotype" w:cs="Arial"/>
        <w:bCs/>
        <w:sz w:val="22"/>
        <w:szCs w:val="20"/>
      </w:rPr>
      <w:t xml:space="preserve">Página </w:t>
    </w:r>
    <w:r w:rsidRPr="00BF6C4F">
      <w:rPr>
        <w:rFonts w:ascii="Palatino Linotype" w:hAnsi="Palatino Linotype" w:cs="Arial"/>
        <w:bCs/>
        <w:sz w:val="22"/>
        <w:szCs w:val="20"/>
      </w:rPr>
      <w:fldChar w:fldCharType="begin"/>
    </w:r>
    <w:r w:rsidRPr="00BF6C4F">
      <w:rPr>
        <w:rFonts w:ascii="Palatino Linotype" w:hAnsi="Palatino Linotype" w:cs="Arial"/>
        <w:bCs/>
        <w:sz w:val="22"/>
        <w:szCs w:val="20"/>
      </w:rPr>
      <w:instrText>PAGE</w:instrText>
    </w:r>
    <w:r w:rsidRPr="00BF6C4F">
      <w:rPr>
        <w:rFonts w:ascii="Palatino Linotype" w:hAnsi="Palatino Linotype" w:cs="Arial"/>
        <w:bCs/>
        <w:sz w:val="22"/>
        <w:szCs w:val="20"/>
      </w:rPr>
      <w:fldChar w:fldCharType="separate"/>
    </w:r>
    <w:r w:rsidR="00B95459">
      <w:rPr>
        <w:rFonts w:ascii="Palatino Linotype" w:hAnsi="Palatino Linotype" w:cs="Arial"/>
        <w:bCs/>
        <w:noProof/>
        <w:sz w:val="22"/>
        <w:szCs w:val="20"/>
      </w:rPr>
      <w:t>31</w:t>
    </w:r>
    <w:r w:rsidRPr="00BF6C4F">
      <w:rPr>
        <w:rFonts w:ascii="Palatino Linotype" w:hAnsi="Palatino Linotype" w:cs="Arial"/>
        <w:bCs/>
        <w:sz w:val="22"/>
        <w:szCs w:val="20"/>
      </w:rPr>
      <w:fldChar w:fldCharType="end"/>
    </w:r>
    <w:r w:rsidRPr="00BF6C4F">
      <w:rPr>
        <w:rFonts w:ascii="Palatino Linotype" w:hAnsi="Palatino Linotype" w:cs="Arial"/>
        <w:sz w:val="22"/>
        <w:szCs w:val="20"/>
      </w:rPr>
      <w:t xml:space="preserve"> de </w:t>
    </w:r>
    <w:r w:rsidRPr="00BF6C4F">
      <w:rPr>
        <w:rFonts w:ascii="Palatino Linotype" w:hAnsi="Palatino Linotype" w:cs="Arial"/>
        <w:bCs/>
        <w:sz w:val="22"/>
        <w:szCs w:val="20"/>
      </w:rPr>
      <w:fldChar w:fldCharType="begin"/>
    </w:r>
    <w:r w:rsidRPr="00BF6C4F">
      <w:rPr>
        <w:rFonts w:ascii="Palatino Linotype" w:hAnsi="Palatino Linotype" w:cs="Arial"/>
        <w:bCs/>
        <w:sz w:val="22"/>
        <w:szCs w:val="20"/>
      </w:rPr>
      <w:instrText>NUMPAGES</w:instrText>
    </w:r>
    <w:r w:rsidRPr="00BF6C4F">
      <w:rPr>
        <w:rFonts w:ascii="Palatino Linotype" w:hAnsi="Palatino Linotype" w:cs="Arial"/>
        <w:bCs/>
        <w:sz w:val="22"/>
        <w:szCs w:val="20"/>
      </w:rPr>
      <w:fldChar w:fldCharType="separate"/>
    </w:r>
    <w:r w:rsidR="00B95459">
      <w:rPr>
        <w:rFonts w:ascii="Palatino Linotype" w:hAnsi="Palatino Linotype" w:cs="Arial"/>
        <w:bCs/>
        <w:noProof/>
        <w:sz w:val="22"/>
        <w:szCs w:val="20"/>
      </w:rPr>
      <w:t>33</w:t>
    </w:r>
    <w:r w:rsidRPr="00BF6C4F">
      <w:rPr>
        <w:rFonts w:ascii="Palatino Linotype" w:hAnsi="Palatino Linotype" w:cs="Arial"/>
        <w:bCs/>
        <w:sz w:val="22"/>
        <w:szCs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Palatino Linotype" w:hAnsi="Palatino Linotype"/>
        <w:sz w:val="22"/>
        <w:szCs w:val="22"/>
      </w:rPr>
      <w:id w:val="-1494490746"/>
      <w:docPartObj>
        <w:docPartGallery w:val="Page Numbers (Bottom of Page)"/>
        <w:docPartUnique/>
      </w:docPartObj>
    </w:sdtPr>
    <w:sdtEndPr/>
    <w:sdtContent>
      <w:sdt>
        <w:sdtPr>
          <w:rPr>
            <w:rFonts w:ascii="Palatino Linotype" w:hAnsi="Palatino Linotype"/>
            <w:sz w:val="22"/>
            <w:szCs w:val="22"/>
          </w:rPr>
          <w:id w:val="-1769616900"/>
          <w:docPartObj>
            <w:docPartGallery w:val="Page Numbers (Top of Page)"/>
            <w:docPartUnique/>
          </w:docPartObj>
        </w:sdtPr>
        <w:sdtEndPr/>
        <w:sdtContent>
          <w:p w14:paraId="6CBAF485" w14:textId="77777777" w:rsidR="00026AB2" w:rsidRPr="00BF6C4F" w:rsidRDefault="00026AB2">
            <w:pPr>
              <w:pStyle w:val="Piedepgina"/>
              <w:jc w:val="right"/>
              <w:rPr>
                <w:rFonts w:ascii="Palatino Linotype" w:hAnsi="Palatino Linotype"/>
                <w:sz w:val="22"/>
                <w:szCs w:val="22"/>
              </w:rPr>
            </w:pPr>
            <w:r w:rsidRPr="00BF6C4F">
              <w:rPr>
                <w:rFonts w:ascii="Palatino Linotype" w:hAnsi="Palatino Linotype"/>
                <w:sz w:val="22"/>
                <w:szCs w:val="22"/>
                <w:lang w:val="es-ES"/>
              </w:rPr>
              <w:t xml:space="preserve">Página </w:t>
            </w:r>
            <w:r w:rsidRPr="00BF6C4F">
              <w:rPr>
                <w:rFonts w:ascii="Palatino Linotype" w:hAnsi="Palatino Linotype"/>
                <w:bCs/>
                <w:sz w:val="22"/>
                <w:szCs w:val="22"/>
              </w:rPr>
              <w:fldChar w:fldCharType="begin"/>
            </w:r>
            <w:r w:rsidRPr="00BF6C4F">
              <w:rPr>
                <w:rFonts w:ascii="Palatino Linotype" w:hAnsi="Palatino Linotype"/>
                <w:bCs/>
                <w:sz w:val="22"/>
                <w:szCs w:val="22"/>
              </w:rPr>
              <w:instrText>PAGE</w:instrText>
            </w:r>
            <w:r w:rsidRPr="00BF6C4F">
              <w:rPr>
                <w:rFonts w:ascii="Palatino Linotype" w:hAnsi="Palatino Linotype"/>
                <w:bCs/>
                <w:sz w:val="22"/>
                <w:szCs w:val="22"/>
              </w:rPr>
              <w:fldChar w:fldCharType="separate"/>
            </w:r>
            <w:r w:rsidR="00B95459">
              <w:rPr>
                <w:rFonts w:ascii="Palatino Linotype" w:hAnsi="Palatino Linotype"/>
                <w:bCs/>
                <w:noProof/>
                <w:sz w:val="22"/>
                <w:szCs w:val="22"/>
              </w:rPr>
              <w:t>1</w:t>
            </w:r>
            <w:r w:rsidRPr="00BF6C4F">
              <w:rPr>
                <w:rFonts w:ascii="Palatino Linotype" w:hAnsi="Palatino Linotype"/>
                <w:bCs/>
                <w:sz w:val="22"/>
                <w:szCs w:val="22"/>
              </w:rPr>
              <w:fldChar w:fldCharType="end"/>
            </w:r>
            <w:r w:rsidRPr="00BF6C4F">
              <w:rPr>
                <w:rFonts w:ascii="Palatino Linotype" w:hAnsi="Palatino Linotype"/>
                <w:sz w:val="22"/>
                <w:szCs w:val="22"/>
                <w:lang w:val="es-ES"/>
              </w:rPr>
              <w:t xml:space="preserve"> de </w:t>
            </w:r>
            <w:r w:rsidRPr="00BF6C4F">
              <w:rPr>
                <w:rFonts w:ascii="Palatino Linotype" w:hAnsi="Palatino Linotype"/>
                <w:bCs/>
                <w:sz w:val="22"/>
                <w:szCs w:val="22"/>
              </w:rPr>
              <w:fldChar w:fldCharType="begin"/>
            </w:r>
            <w:r w:rsidRPr="00BF6C4F">
              <w:rPr>
                <w:rFonts w:ascii="Palatino Linotype" w:hAnsi="Palatino Linotype"/>
                <w:bCs/>
                <w:sz w:val="22"/>
                <w:szCs w:val="22"/>
              </w:rPr>
              <w:instrText>NUMPAGES</w:instrText>
            </w:r>
            <w:r w:rsidRPr="00BF6C4F">
              <w:rPr>
                <w:rFonts w:ascii="Palatino Linotype" w:hAnsi="Palatino Linotype"/>
                <w:bCs/>
                <w:sz w:val="22"/>
                <w:szCs w:val="22"/>
              </w:rPr>
              <w:fldChar w:fldCharType="separate"/>
            </w:r>
            <w:r w:rsidR="00B95459">
              <w:rPr>
                <w:rFonts w:ascii="Palatino Linotype" w:hAnsi="Palatino Linotype"/>
                <w:bCs/>
                <w:noProof/>
                <w:sz w:val="22"/>
                <w:szCs w:val="22"/>
              </w:rPr>
              <w:t>33</w:t>
            </w:r>
            <w:r w:rsidRPr="00BF6C4F">
              <w:rPr>
                <w:rFonts w:ascii="Palatino Linotype" w:hAnsi="Palatino Linotype"/>
                <w:bCs/>
                <w:sz w:val="22"/>
                <w:szCs w:val="22"/>
              </w:rPr>
              <w:fldChar w:fldCharType="end"/>
            </w:r>
          </w:p>
        </w:sdtContent>
      </w:sdt>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AA563F0" w14:textId="77777777" w:rsidR="00981332" w:rsidRDefault="00981332" w:rsidP="005729C5">
      <w:r>
        <w:separator/>
      </w:r>
    </w:p>
  </w:footnote>
  <w:footnote w:type="continuationSeparator" w:id="0">
    <w:p w14:paraId="29CAD3DE" w14:textId="77777777" w:rsidR="00981332" w:rsidRDefault="00981332" w:rsidP="005729C5">
      <w:r>
        <w:continuationSeparator/>
      </w:r>
    </w:p>
  </w:footnote>
  <w:footnote w:id="1">
    <w:p w14:paraId="6CBAF48D" w14:textId="77777777" w:rsidR="00026AB2" w:rsidRPr="00E057ED" w:rsidRDefault="00026AB2" w:rsidP="005729C5">
      <w:pPr>
        <w:pStyle w:val="Textonotapie"/>
        <w:rPr>
          <w:rFonts w:ascii="Palatino Linotype" w:hAnsi="Palatino Linotype"/>
          <w:i/>
          <w:sz w:val="18"/>
          <w:szCs w:val="18"/>
        </w:rPr>
      </w:pPr>
      <w:r>
        <w:rPr>
          <w:rStyle w:val="Refdenotaalpie"/>
        </w:rPr>
        <w:footnoteRef/>
      </w:r>
      <w:r>
        <w:t xml:space="preserve"> </w:t>
      </w:r>
      <w:r w:rsidRPr="00E057ED">
        <w:rPr>
          <w:rFonts w:ascii="Palatino Linotype" w:hAnsi="Palatino Linotype"/>
          <w:i/>
          <w:sz w:val="18"/>
          <w:szCs w:val="18"/>
        </w:rPr>
        <w:t>De conformidad con el artículo 4</w:t>
      </w:r>
      <w:r>
        <w:rPr>
          <w:rFonts w:ascii="Palatino Linotype" w:hAnsi="Palatino Linotype"/>
          <w:i/>
          <w:sz w:val="18"/>
          <w:szCs w:val="18"/>
        </w:rPr>
        <w:t>,</w:t>
      </w:r>
      <w:r w:rsidRPr="00E057ED">
        <w:rPr>
          <w:rFonts w:ascii="Palatino Linotype" w:hAnsi="Palatino Linotype"/>
          <w:i/>
          <w:sz w:val="18"/>
          <w:szCs w:val="18"/>
        </w:rPr>
        <w:t xml:space="preserve"> fracción XLI, de la Ley de Protección de Datos en Posesión de Sujetos Obligados del Estado de México y Municipios.</w:t>
      </w:r>
    </w:p>
  </w:footnote>
  <w:footnote w:id="2">
    <w:p w14:paraId="6CBAF48E" w14:textId="77777777" w:rsidR="00026AB2" w:rsidRDefault="00026AB2" w:rsidP="002F704B">
      <w:pPr>
        <w:pStyle w:val="Textonotapie"/>
        <w:jc w:val="both"/>
      </w:pPr>
      <w:r>
        <w:rPr>
          <w:rStyle w:val="Refdenotaalpie"/>
        </w:rPr>
        <w:footnoteRef/>
      </w:r>
      <w:r>
        <w:t xml:space="preserve"> </w:t>
      </w:r>
      <w:r w:rsidRPr="003149D8">
        <w:rPr>
          <w:rFonts w:ascii="Palatino Linotype" w:hAnsi="Palatino Linotype"/>
          <w:sz w:val="16"/>
          <w:szCs w:val="16"/>
        </w:rPr>
        <w:t>Página 1428, Tomo XIX, abril de 2004; página 225, Tomo XXVII, enero de 2008; página 690, Libro 33, agosto de 2016, Tomo II; y página 1854, Libro XXIV, septiembre de 2013, Tomo 3, del Semanario Judicial de la Federación y su Gaceta, respectivamente</w:t>
      </w:r>
      <w:r>
        <w:rPr>
          <w:rFonts w:ascii="Palatino Linotype" w:hAnsi="Palatino Linotype"/>
          <w:sz w:val="16"/>
          <w:szCs w:val="16"/>
        </w:rPr>
        <w:t>.</w:t>
      </w:r>
    </w:p>
  </w:footnote>
  <w:footnote w:id="3">
    <w:p w14:paraId="18DC14E1" w14:textId="4C6EEB3B" w:rsidR="00026AB2" w:rsidRPr="002A14A3" w:rsidRDefault="00026AB2" w:rsidP="002A14A3">
      <w:pPr>
        <w:rPr>
          <w:rFonts w:ascii="Palatino Linotype" w:eastAsia="Palatino Linotype" w:hAnsi="Palatino Linotype" w:cs="Palatino Linotype"/>
          <w:i/>
          <w:sz w:val="18"/>
          <w:szCs w:val="18"/>
        </w:rPr>
      </w:pPr>
      <w:r>
        <w:rPr>
          <w:rStyle w:val="Refdenotaalpie"/>
        </w:rPr>
        <w:footnoteRef/>
      </w:r>
      <w:r>
        <w:t xml:space="preserve"> </w:t>
      </w:r>
      <w:r>
        <w:rPr>
          <w:rFonts w:ascii="Palatino Linotype" w:eastAsia="Palatino Linotype" w:hAnsi="Palatino Linotype" w:cs="Palatino Linotype"/>
          <w:i/>
          <w:sz w:val="18"/>
          <w:szCs w:val="18"/>
        </w:rPr>
        <w:t>https://legislacion.edomex.gob.mx/sites/legislacion.edomex.gob.mx/files/files/pdf/gct/2021/diciembre/dic221/dic221q.pdf</w:t>
      </w:r>
    </w:p>
  </w:footnote>
  <w:footnote w:id="4">
    <w:p w14:paraId="766E60A0" w14:textId="77777777" w:rsidR="00BB517B" w:rsidRDefault="00BB517B" w:rsidP="00BB517B">
      <w:pPr>
        <w:pStyle w:val="Textonotapie"/>
      </w:pPr>
      <w:r>
        <w:rPr>
          <w:rStyle w:val="Refdenotaalpie"/>
        </w:rPr>
        <w:footnoteRef/>
      </w:r>
      <w:r>
        <w:t xml:space="preserve"> </w:t>
      </w:r>
      <w:r w:rsidRPr="003359F9">
        <w:rPr>
          <w:i/>
        </w:rPr>
        <w:t>Mismo que forma parte del expediente electrónico que obra en el SAIMEX para su consulta.</w:t>
      </w:r>
    </w:p>
  </w:footnote>
  <w:footnote w:id="5">
    <w:p w14:paraId="507BFDA7" w14:textId="77777777" w:rsidR="00046916" w:rsidRPr="005A78E7" w:rsidRDefault="00046916" w:rsidP="00046916">
      <w:pPr>
        <w:pStyle w:val="Textonotapie"/>
        <w:rPr>
          <w:rFonts w:ascii="Palatino Linotype" w:hAnsi="Palatino Linotype"/>
          <w:sz w:val="16"/>
          <w:szCs w:val="16"/>
        </w:rPr>
      </w:pPr>
      <w:r w:rsidRPr="005A78E7">
        <w:rPr>
          <w:rStyle w:val="Refdenotaalpie"/>
          <w:rFonts w:ascii="Palatino Linotype" w:hAnsi="Palatino Linotype"/>
          <w:sz w:val="16"/>
          <w:szCs w:val="16"/>
        </w:rPr>
        <w:footnoteRef/>
      </w:r>
      <w:r w:rsidRPr="005A78E7">
        <w:rPr>
          <w:rFonts w:ascii="Palatino Linotype" w:hAnsi="Palatino Linotype"/>
          <w:sz w:val="16"/>
          <w:szCs w:val="16"/>
        </w:rPr>
        <w:t xml:space="preserve"> </w:t>
      </w:r>
      <w:r>
        <w:rPr>
          <w:rFonts w:ascii="Palatino Linotype" w:hAnsi="Palatino Linotype"/>
          <w:sz w:val="16"/>
          <w:szCs w:val="16"/>
        </w:rPr>
        <w:t>Para su consulta en el enlace electrónico:</w:t>
      </w:r>
      <w:r w:rsidRPr="005A78E7">
        <w:rPr>
          <w:rFonts w:ascii="Palatino Linotype" w:hAnsi="Palatino Linotype"/>
          <w:sz w:val="16"/>
          <w:szCs w:val="16"/>
        </w:rPr>
        <w:t xml:space="preserve"> </w:t>
      </w:r>
      <w:hyperlink r:id="rId1" w:history="1">
        <w:r w:rsidRPr="005A78E7">
          <w:rPr>
            <w:rStyle w:val="Hipervnculo"/>
            <w:rFonts w:ascii="Palatino Linotype" w:hAnsi="Palatino Linotype"/>
            <w:sz w:val="16"/>
            <w:szCs w:val="16"/>
          </w:rPr>
          <w:t>http://dle.rae.es/?id=D78E0XT</w:t>
        </w:r>
      </w:hyperlink>
      <w:r w:rsidRPr="005A78E7">
        <w:rPr>
          <w:rFonts w:ascii="Palatino Linotype" w:hAnsi="Palatino Linotype"/>
          <w:sz w:val="16"/>
          <w:szCs w:val="16"/>
        </w:rPr>
        <w:t xml:space="preserv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CBAF463" w14:textId="77777777" w:rsidR="00026AB2" w:rsidRDefault="00B95459">
    <w:pPr>
      <w:pStyle w:val="Encabezado"/>
    </w:pPr>
    <w:r>
      <w:rPr>
        <w:noProof/>
        <w:lang w:val="es-MX" w:eastAsia="es-MX"/>
      </w:rPr>
      <w:pict w14:anchorId="6CBAF48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8700313" o:spid="_x0000_s2051" type="#_x0000_t75" alt="RESOLUCIÓN" style="position:absolute;margin-left:0;margin-top:0;width:540pt;height:10in;z-index:-251657216;mso-wrap-edited:f;mso-width-percent:0;mso-height-percent:0;mso-position-horizontal:center;mso-position-horizontal-relative:margin;mso-position-vertical:center;mso-position-vertical-relative:margin;mso-width-percent:0;mso-height-percent:0" o:allowincell="f">
          <v:imagedata r:id="rId1" o:title="RESOLUCIÓN"/>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CBAF464" w14:textId="77777777" w:rsidR="00026AB2" w:rsidRPr="00BF6C4F" w:rsidRDefault="00B95459">
    <w:pPr>
      <w:rPr>
        <w:rFonts w:ascii="Palatino Linotype" w:hAnsi="Palatino Linotype"/>
        <w:sz w:val="28"/>
        <w:szCs w:val="28"/>
      </w:rPr>
    </w:pPr>
    <w:r>
      <w:rPr>
        <w:rFonts w:ascii="Palatino Linotype" w:hAnsi="Palatino Linotype"/>
        <w:noProof/>
        <w:sz w:val="28"/>
        <w:szCs w:val="28"/>
        <w:lang w:val="es-MX" w:eastAsia="es-MX"/>
      </w:rPr>
      <w:pict w14:anchorId="6CBAF48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8700314" o:spid="_x0000_s2050" type="#_x0000_t75" alt="RESOLUCIÓN" style="position:absolute;margin-left:0;margin-top:0;width:540pt;height:10in;z-index:-251656192;mso-wrap-edited:f;mso-width-percent:0;mso-height-percent:0;mso-position-horizontal:center;mso-position-horizontal-relative:margin;mso-position-vertical:center;mso-position-vertical-relative:margin;mso-width-percent:0;mso-height-percent:0" o:allowincell="f">
          <v:imagedata r:id="rId1" o:title="RESOLUCIÓN"/>
          <w10:wrap anchorx="margin" anchory="margin"/>
        </v:shape>
      </w:pict>
    </w:r>
  </w:p>
  <w:tbl>
    <w:tblPr>
      <w:tblW w:w="9534" w:type="dxa"/>
      <w:tblInd w:w="-142" w:type="dxa"/>
      <w:tblLayout w:type="fixed"/>
      <w:tblLook w:val="04A0" w:firstRow="1" w:lastRow="0" w:firstColumn="1" w:lastColumn="0" w:noHBand="0" w:noVBand="1"/>
    </w:tblPr>
    <w:tblGrid>
      <w:gridCol w:w="3261"/>
      <w:gridCol w:w="2551"/>
      <w:gridCol w:w="3722"/>
    </w:tblGrid>
    <w:tr w:rsidR="00026AB2" w:rsidRPr="008F2CCC" w14:paraId="6CBAF468" w14:textId="77777777" w:rsidTr="00EA6E87">
      <w:tc>
        <w:tcPr>
          <w:tcW w:w="3261" w:type="dxa"/>
          <w:vMerge w:val="restart"/>
        </w:tcPr>
        <w:p w14:paraId="6CBAF465" w14:textId="77777777" w:rsidR="00026AB2" w:rsidRPr="008F2CCC" w:rsidRDefault="00026AB2" w:rsidP="00390CA0">
          <w:pPr>
            <w:rPr>
              <w:rFonts w:ascii="Palatino Linotype" w:hAnsi="Palatino Linotype"/>
              <w:b/>
              <w:sz w:val="22"/>
              <w:szCs w:val="22"/>
              <w:lang w:val="es-ES_tradnl"/>
            </w:rPr>
          </w:pPr>
          <w:r>
            <w:rPr>
              <w:rFonts w:ascii="Palatino Linotype" w:hAnsi="Palatino Linotype"/>
              <w:noProof/>
              <w:sz w:val="28"/>
              <w:szCs w:val="28"/>
              <w:lang w:val="es-MX" w:eastAsia="es-MX"/>
            </w:rPr>
            <w:drawing>
              <wp:inline distT="0" distB="0" distL="0" distR="0" wp14:anchorId="6CBAF488" wp14:editId="6CBAF489">
                <wp:extent cx="1663440" cy="838200"/>
                <wp:effectExtent l="0" t="0" r="0" b="0"/>
                <wp:docPr id="14" name="Imagen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2">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p>
      </w:tc>
      <w:tc>
        <w:tcPr>
          <w:tcW w:w="2551" w:type="dxa"/>
          <w:shd w:val="clear" w:color="auto" w:fill="auto"/>
        </w:tcPr>
        <w:p w14:paraId="6CBAF466" w14:textId="211B62B3" w:rsidR="00026AB2" w:rsidRPr="00664658" w:rsidRDefault="00026AB2" w:rsidP="00277D3D">
          <w:pPr>
            <w:rPr>
              <w:rFonts w:ascii="Palatino Linotype" w:hAnsi="Palatino Linotype"/>
              <w:b/>
              <w:sz w:val="22"/>
              <w:szCs w:val="22"/>
              <w:lang w:val="es-ES_tradnl"/>
            </w:rPr>
          </w:pPr>
          <w:r w:rsidRPr="00664658">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de</w:t>
          </w:r>
          <w:r>
            <w:rPr>
              <w:rFonts w:ascii="Palatino Linotype" w:hAnsi="Palatino Linotype"/>
              <w:b/>
              <w:sz w:val="22"/>
              <w:szCs w:val="22"/>
              <w:lang w:val="es-ES_tradnl"/>
            </w:rPr>
            <w:t xml:space="preserve"> R</w:t>
          </w:r>
          <w:r w:rsidRPr="00664658">
            <w:rPr>
              <w:rFonts w:ascii="Palatino Linotype" w:hAnsi="Palatino Linotype"/>
              <w:b/>
              <w:sz w:val="22"/>
              <w:szCs w:val="22"/>
              <w:lang w:val="es-ES_tradnl"/>
            </w:rPr>
            <w:t>evisión:</w:t>
          </w:r>
        </w:p>
      </w:tc>
      <w:tc>
        <w:tcPr>
          <w:tcW w:w="3722" w:type="dxa"/>
          <w:shd w:val="clear" w:color="auto" w:fill="auto"/>
          <w:vAlign w:val="center"/>
        </w:tcPr>
        <w:p w14:paraId="6CBAF467" w14:textId="0F5B0D20" w:rsidR="00026AB2" w:rsidRPr="00664658" w:rsidRDefault="00D2462A" w:rsidP="00390CA0">
          <w:pPr>
            <w:jc w:val="both"/>
            <w:rPr>
              <w:rFonts w:ascii="Palatino Linotype" w:hAnsi="Palatino Linotype"/>
              <w:b/>
              <w:lang w:val="es-ES_tradnl"/>
            </w:rPr>
          </w:pPr>
          <w:r>
            <w:rPr>
              <w:rFonts w:ascii="Palatino Linotype" w:hAnsi="Palatino Linotype"/>
              <w:b/>
              <w:sz w:val="22"/>
              <w:szCs w:val="22"/>
              <w:lang w:val="es-ES_tradnl"/>
            </w:rPr>
            <w:t>07592</w:t>
          </w:r>
          <w:r w:rsidRPr="00FF74C7">
            <w:rPr>
              <w:rFonts w:ascii="Palatino Linotype" w:hAnsi="Palatino Linotype"/>
              <w:b/>
              <w:sz w:val="22"/>
              <w:szCs w:val="22"/>
              <w:lang w:val="es-ES_tradnl"/>
            </w:rPr>
            <w:t>/INFOEM/</w:t>
          </w:r>
          <w:r>
            <w:rPr>
              <w:rFonts w:ascii="Palatino Linotype" w:hAnsi="Palatino Linotype"/>
              <w:b/>
              <w:sz w:val="22"/>
              <w:szCs w:val="22"/>
              <w:lang w:val="es-ES_tradnl"/>
            </w:rPr>
            <w:t>IP</w:t>
          </w:r>
          <w:r w:rsidRPr="00FF74C7">
            <w:rPr>
              <w:rFonts w:ascii="Palatino Linotype" w:hAnsi="Palatino Linotype"/>
              <w:b/>
              <w:sz w:val="22"/>
              <w:szCs w:val="22"/>
              <w:lang w:val="es-ES_tradnl"/>
            </w:rPr>
            <w:t>/RR/202</w:t>
          </w:r>
          <w:r>
            <w:rPr>
              <w:rFonts w:ascii="Palatino Linotype" w:hAnsi="Palatino Linotype"/>
              <w:b/>
              <w:sz w:val="22"/>
              <w:szCs w:val="22"/>
              <w:lang w:val="es-ES_tradnl"/>
            </w:rPr>
            <w:t>2</w:t>
          </w:r>
        </w:p>
      </w:tc>
    </w:tr>
    <w:tr w:rsidR="00026AB2" w:rsidRPr="008F2CCC" w14:paraId="6CBAF46C" w14:textId="77777777" w:rsidTr="00EA6E87">
      <w:tc>
        <w:tcPr>
          <w:tcW w:w="3261" w:type="dxa"/>
          <w:vMerge/>
        </w:tcPr>
        <w:p w14:paraId="6CBAF469" w14:textId="77777777" w:rsidR="00026AB2" w:rsidRPr="008F2CCC" w:rsidRDefault="00026AB2" w:rsidP="00390CA0">
          <w:pPr>
            <w:rPr>
              <w:rFonts w:ascii="Palatino Linotype" w:hAnsi="Palatino Linotype"/>
              <w:b/>
              <w:sz w:val="22"/>
              <w:szCs w:val="22"/>
              <w:lang w:val="es-ES_tradnl"/>
            </w:rPr>
          </w:pPr>
        </w:p>
      </w:tc>
      <w:tc>
        <w:tcPr>
          <w:tcW w:w="2551" w:type="dxa"/>
          <w:shd w:val="clear" w:color="auto" w:fill="auto"/>
        </w:tcPr>
        <w:p w14:paraId="6CBAF46A" w14:textId="77777777" w:rsidR="00026AB2" w:rsidRPr="00664658" w:rsidRDefault="00026AB2" w:rsidP="00390CA0">
          <w:pPr>
            <w:rPr>
              <w:rFonts w:ascii="Palatino Linotype" w:hAnsi="Palatino Linotype"/>
              <w:b/>
              <w:sz w:val="22"/>
              <w:szCs w:val="22"/>
              <w:lang w:val="es-ES_tradnl"/>
            </w:rPr>
          </w:pPr>
          <w:r w:rsidRPr="00664658">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Obligado:</w:t>
          </w:r>
        </w:p>
      </w:tc>
      <w:tc>
        <w:tcPr>
          <w:tcW w:w="3722" w:type="dxa"/>
          <w:shd w:val="clear" w:color="auto" w:fill="auto"/>
          <w:vAlign w:val="center"/>
        </w:tcPr>
        <w:p w14:paraId="6CBAF46B" w14:textId="286D71B0" w:rsidR="00026AB2" w:rsidRPr="00664658" w:rsidRDefault="00026AB2" w:rsidP="00390CA0">
          <w:pPr>
            <w:jc w:val="both"/>
            <w:rPr>
              <w:rFonts w:ascii="Palatino Linotype" w:hAnsi="Palatino Linotype"/>
              <w:b/>
              <w:lang w:val="es-ES_tradnl"/>
            </w:rPr>
          </w:pPr>
          <w:r w:rsidRPr="00FF74C7">
            <w:rPr>
              <w:rFonts w:ascii="Palatino Linotype" w:hAnsi="Palatino Linotype"/>
              <w:b/>
              <w:sz w:val="22"/>
              <w:szCs w:val="22"/>
              <w:lang w:val="es-ES_tradnl"/>
            </w:rPr>
            <w:t>Instituto de Seguridad Social del Estado de México y Municipios</w:t>
          </w:r>
        </w:p>
      </w:tc>
    </w:tr>
    <w:tr w:rsidR="00026AB2" w:rsidRPr="008F2CCC" w14:paraId="6CBAF470" w14:textId="77777777" w:rsidTr="00EA6E87">
      <w:trPr>
        <w:trHeight w:val="228"/>
      </w:trPr>
      <w:tc>
        <w:tcPr>
          <w:tcW w:w="3261" w:type="dxa"/>
          <w:vMerge/>
        </w:tcPr>
        <w:p w14:paraId="6CBAF46D" w14:textId="77777777" w:rsidR="00026AB2" w:rsidRPr="008F2CCC" w:rsidRDefault="00026AB2" w:rsidP="00390CA0">
          <w:pPr>
            <w:rPr>
              <w:rFonts w:ascii="Palatino Linotype" w:hAnsi="Palatino Linotype"/>
              <w:b/>
              <w:sz w:val="22"/>
              <w:szCs w:val="22"/>
              <w:lang w:val="es-ES_tradnl"/>
            </w:rPr>
          </w:pPr>
        </w:p>
      </w:tc>
      <w:tc>
        <w:tcPr>
          <w:tcW w:w="2551" w:type="dxa"/>
          <w:shd w:val="clear" w:color="auto" w:fill="auto"/>
        </w:tcPr>
        <w:p w14:paraId="6CBAF46E" w14:textId="4645B003" w:rsidR="00026AB2" w:rsidRPr="00664658" w:rsidRDefault="00026AB2" w:rsidP="00277D3D">
          <w:pPr>
            <w:rPr>
              <w:rFonts w:ascii="Palatino Linotype" w:hAnsi="Palatino Linotype"/>
              <w:b/>
              <w:sz w:val="22"/>
              <w:szCs w:val="22"/>
              <w:lang w:val="es-ES_tradnl"/>
            </w:rPr>
          </w:pPr>
          <w:r>
            <w:rPr>
              <w:rFonts w:ascii="Palatino Linotype" w:hAnsi="Palatino Linotype"/>
              <w:b/>
              <w:sz w:val="22"/>
              <w:szCs w:val="22"/>
              <w:lang w:val="es-ES_tradnl"/>
            </w:rPr>
            <w:t>Comisionada P</w:t>
          </w:r>
          <w:r w:rsidRPr="00664658">
            <w:rPr>
              <w:rFonts w:ascii="Palatino Linotype" w:hAnsi="Palatino Linotype"/>
              <w:b/>
              <w:sz w:val="22"/>
              <w:szCs w:val="22"/>
              <w:lang w:val="es-ES_tradnl"/>
            </w:rPr>
            <w:t>onente:</w:t>
          </w:r>
        </w:p>
      </w:tc>
      <w:tc>
        <w:tcPr>
          <w:tcW w:w="3722" w:type="dxa"/>
          <w:shd w:val="clear" w:color="auto" w:fill="auto"/>
        </w:tcPr>
        <w:p w14:paraId="6CBAF46F" w14:textId="0EBCD90B" w:rsidR="00026AB2" w:rsidRPr="00664658" w:rsidRDefault="00026AB2" w:rsidP="00390CA0">
          <w:pPr>
            <w:jc w:val="both"/>
            <w:rPr>
              <w:rFonts w:ascii="Palatino Linotype" w:hAnsi="Palatino Linotype"/>
              <w:b/>
              <w:sz w:val="22"/>
              <w:szCs w:val="22"/>
              <w:lang w:val="es-ES_tradnl"/>
            </w:rPr>
          </w:pPr>
          <w:r>
            <w:rPr>
              <w:rFonts w:ascii="Palatino Linotype" w:hAnsi="Palatino Linotype"/>
              <w:b/>
              <w:sz w:val="22"/>
              <w:szCs w:val="22"/>
              <w:lang w:val="es-ES_tradnl"/>
            </w:rPr>
            <w:t>Sharon Cristina Morales Martínez</w:t>
          </w:r>
        </w:p>
      </w:tc>
    </w:tr>
  </w:tbl>
  <w:p w14:paraId="6CBAF471" w14:textId="77777777" w:rsidR="00026AB2" w:rsidRPr="00BF6C4F" w:rsidRDefault="00026AB2" w:rsidP="00565B87">
    <w:pPr>
      <w:pStyle w:val="Encabezado"/>
      <w:tabs>
        <w:tab w:val="clear" w:pos="4252"/>
        <w:tab w:val="clear" w:pos="8504"/>
        <w:tab w:val="left" w:pos="2326"/>
      </w:tabs>
      <w:rPr>
        <w:rFonts w:ascii="Palatino Linotype" w:hAnsi="Palatino Linotype"/>
        <w:sz w:val="28"/>
        <w:szCs w:val="28"/>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CBAF473" w14:textId="77777777" w:rsidR="00026AB2" w:rsidRPr="00BF6C4F" w:rsidRDefault="00026AB2">
    <w:pPr>
      <w:rPr>
        <w:rFonts w:ascii="Palatino Linotype" w:hAnsi="Palatino Linotype"/>
        <w:sz w:val="28"/>
        <w:szCs w:val="28"/>
      </w:rPr>
    </w:pPr>
  </w:p>
  <w:tbl>
    <w:tblPr>
      <w:tblW w:w="10490" w:type="dxa"/>
      <w:tblInd w:w="-1276" w:type="dxa"/>
      <w:tblLayout w:type="fixed"/>
      <w:tblLook w:val="04A0" w:firstRow="1" w:lastRow="0" w:firstColumn="1" w:lastColumn="0" w:noHBand="0" w:noVBand="1"/>
    </w:tblPr>
    <w:tblGrid>
      <w:gridCol w:w="4253"/>
      <w:gridCol w:w="2552"/>
      <w:gridCol w:w="3685"/>
    </w:tblGrid>
    <w:tr w:rsidR="00026AB2" w:rsidRPr="008F2CCC" w14:paraId="6CBAF477" w14:textId="77777777" w:rsidTr="00EA6E87">
      <w:tc>
        <w:tcPr>
          <w:tcW w:w="4253" w:type="dxa"/>
          <w:vMerge w:val="restart"/>
          <w:shd w:val="clear" w:color="auto" w:fill="auto"/>
        </w:tcPr>
        <w:p w14:paraId="6CBAF474" w14:textId="77777777" w:rsidR="00026AB2" w:rsidRPr="008F2CCC" w:rsidRDefault="00026AB2" w:rsidP="00FF74C7">
          <w:pPr>
            <w:jc w:val="center"/>
            <w:rPr>
              <w:rFonts w:ascii="Palatino Linotype" w:hAnsi="Palatino Linotype"/>
              <w:b/>
              <w:sz w:val="22"/>
              <w:szCs w:val="22"/>
              <w:lang w:val="es-ES_tradnl"/>
            </w:rPr>
          </w:pPr>
          <w:r>
            <w:rPr>
              <w:rFonts w:ascii="Palatino Linotype" w:hAnsi="Palatino Linotype"/>
              <w:noProof/>
              <w:sz w:val="28"/>
              <w:szCs w:val="28"/>
              <w:lang w:val="es-MX" w:eastAsia="es-MX"/>
            </w:rPr>
            <w:drawing>
              <wp:inline distT="0" distB="0" distL="0" distR="0" wp14:anchorId="6CBAF48B" wp14:editId="6CBAF48C">
                <wp:extent cx="1663440" cy="838200"/>
                <wp:effectExtent l="0" t="0" r="0" b="0"/>
                <wp:docPr id="13" name="Imagen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1">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p>
      </w:tc>
      <w:tc>
        <w:tcPr>
          <w:tcW w:w="2552" w:type="dxa"/>
          <w:shd w:val="clear" w:color="auto" w:fill="auto"/>
        </w:tcPr>
        <w:p w14:paraId="6CBAF475" w14:textId="4332065F" w:rsidR="00026AB2" w:rsidRPr="008F2CCC" w:rsidRDefault="00026AB2" w:rsidP="00277D3D">
          <w:pPr>
            <w:rPr>
              <w:rFonts w:ascii="Palatino Linotype" w:hAnsi="Palatino Linotype"/>
              <w:b/>
              <w:sz w:val="22"/>
              <w:szCs w:val="22"/>
              <w:lang w:val="es-ES_tradnl"/>
            </w:rPr>
          </w:pPr>
          <w:r w:rsidRPr="008F2CCC">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de</w:t>
          </w:r>
          <w:r>
            <w:rPr>
              <w:rFonts w:ascii="Palatino Linotype" w:hAnsi="Palatino Linotype"/>
              <w:b/>
              <w:sz w:val="22"/>
              <w:szCs w:val="22"/>
              <w:lang w:val="es-ES_tradnl"/>
            </w:rPr>
            <w:t xml:space="preserve"> R</w:t>
          </w:r>
          <w:r w:rsidRPr="008F2CCC">
            <w:rPr>
              <w:rFonts w:ascii="Palatino Linotype" w:hAnsi="Palatino Linotype"/>
              <w:b/>
              <w:sz w:val="22"/>
              <w:szCs w:val="22"/>
              <w:lang w:val="es-ES_tradnl"/>
            </w:rPr>
            <w:t>evisión:</w:t>
          </w:r>
        </w:p>
      </w:tc>
      <w:tc>
        <w:tcPr>
          <w:tcW w:w="3685" w:type="dxa"/>
          <w:shd w:val="clear" w:color="auto" w:fill="auto"/>
          <w:vAlign w:val="center"/>
        </w:tcPr>
        <w:p w14:paraId="6CBAF476" w14:textId="3894145C" w:rsidR="00026AB2" w:rsidRPr="00E50430" w:rsidRDefault="00026AB2" w:rsidP="00912C10">
          <w:pPr>
            <w:jc w:val="both"/>
            <w:rPr>
              <w:rFonts w:ascii="Palatino Linotype" w:hAnsi="Palatino Linotype"/>
              <w:b/>
              <w:sz w:val="22"/>
              <w:szCs w:val="22"/>
              <w:lang w:val="es-ES_tradnl"/>
            </w:rPr>
          </w:pPr>
          <w:r>
            <w:rPr>
              <w:rFonts w:ascii="Palatino Linotype" w:hAnsi="Palatino Linotype"/>
              <w:b/>
              <w:sz w:val="22"/>
              <w:szCs w:val="22"/>
              <w:lang w:val="es-ES_tradnl"/>
            </w:rPr>
            <w:t>07592</w:t>
          </w:r>
          <w:r w:rsidRPr="00FF74C7">
            <w:rPr>
              <w:rFonts w:ascii="Palatino Linotype" w:hAnsi="Palatino Linotype"/>
              <w:b/>
              <w:sz w:val="22"/>
              <w:szCs w:val="22"/>
              <w:lang w:val="es-ES_tradnl"/>
            </w:rPr>
            <w:t>/INFOEM/</w:t>
          </w:r>
          <w:r>
            <w:rPr>
              <w:rFonts w:ascii="Palatino Linotype" w:hAnsi="Palatino Linotype"/>
              <w:b/>
              <w:sz w:val="22"/>
              <w:szCs w:val="22"/>
              <w:lang w:val="es-ES_tradnl"/>
            </w:rPr>
            <w:t>IP</w:t>
          </w:r>
          <w:r w:rsidRPr="00FF74C7">
            <w:rPr>
              <w:rFonts w:ascii="Palatino Linotype" w:hAnsi="Palatino Linotype"/>
              <w:b/>
              <w:sz w:val="22"/>
              <w:szCs w:val="22"/>
              <w:lang w:val="es-ES_tradnl"/>
            </w:rPr>
            <w:t>/RR/202</w:t>
          </w:r>
          <w:r>
            <w:rPr>
              <w:rFonts w:ascii="Palatino Linotype" w:hAnsi="Palatino Linotype"/>
              <w:b/>
              <w:sz w:val="22"/>
              <w:szCs w:val="22"/>
              <w:lang w:val="es-ES_tradnl"/>
            </w:rPr>
            <w:t>2</w:t>
          </w:r>
        </w:p>
      </w:tc>
    </w:tr>
    <w:tr w:rsidR="00026AB2" w:rsidRPr="008F2CCC" w14:paraId="6CBAF47B" w14:textId="77777777" w:rsidTr="00EA6E87">
      <w:tc>
        <w:tcPr>
          <w:tcW w:w="4253" w:type="dxa"/>
          <w:vMerge/>
          <w:shd w:val="clear" w:color="auto" w:fill="auto"/>
        </w:tcPr>
        <w:p w14:paraId="6CBAF478" w14:textId="77777777" w:rsidR="00026AB2" w:rsidRPr="008F2CCC" w:rsidRDefault="00026AB2" w:rsidP="00390CA0">
          <w:pPr>
            <w:rPr>
              <w:rFonts w:ascii="Palatino Linotype" w:hAnsi="Palatino Linotype"/>
              <w:b/>
              <w:sz w:val="22"/>
              <w:szCs w:val="22"/>
              <w:lang w:val="es-ES_tradnl"/>
            </w:rPr>
          </w:pPr>
        </w:p>
      </w:tc>
      <w:tc>
        <w:tcPr>
          <w:tcW w:w="2552" w:type="dxa"/>
          <w:shd w:val="clear" w:color="auto" w:fill="auto"/>
        </w:tcPr>
        <w:p w14:paraId="6CBAF479" w14:textId="77777777" w:rsidR="00026AB2" w:rsidRPr="008F2CCC" w:rsidRDefault="00026AB2" w:rsidP="00390CA0">
          <w:pPr>
            <w:rPr>
              <w:rFonts w:ascii="Palatino Linotype" w:hAnsi="Palatino Linotype"/>
              <w:b/>
              <w:sz w:val="22"/>
              <w:szCs w:val="22"/>
              <w:lang w:val="es-ES_tradnl"/>
            </w:rPr>
          </w:pPr>
          <w:r w:rsidRPr="008F2CCC">
            <w:rPr>
              <w:rFonts w:ascii="Palatino Linotype" w:hAnsi="Palatino Linotype"/>
              <w:b/>
              <w:sz w:val="22"/>
              <w:szCs w:val="22"/>
              <w:lang w:val="es-ES_tradnl"/>
            </w:rPr>
            <w:t>Recurrente:</w:t>
          </w:r>
        </w:p>
      </w:tc>
      <w:tc>
        <w:tcPr>
          <w:tcW w:w="3685" w:type="dxa"/>
          <w:shd w:val="clear" w:color="auto" w:fill="auto"/>
          <w:vAlign w:val="center"/>
        </w:tcPr>
        <w:p w14:paraId="6CBAF47A" w14:textId="68DAE283" w:rsidR="00026AB2" w:rsidRPr="00E50430" w:rsidRDefault="003875D2" w:rsidP="00507959">
          <w:pPr>
            <w:jc w:val="both"/>
            <w:rPr>
              <w:rFonts w:ascii="Palatino Linotype" w:hAnsi="Palatino Linotype"/>
              <w:b/>
              <w:sz w:val="22"/>
              <w:szCs w:val="22"/>
              <w:lang w:val="es-ES_tradnl"/>
            </w:rPr>
          </w:pPr>
          <w:r>
            <w:rPr>
              <w:rFonts w:ascii="Palatino Linotype" w:hAnsi="Palatino Linotype"/>
              <w:b/>
              <w:sz w:val="22"/>
              <w:szCs w:val="22"/>
              <w:lang w:val="es-ES_tradnl"/>
            </w:rPr>
            <w:t>XXXX XXXXX XXXXXXXX XXXXXXX</w:t>
          </w:r>
        </w:p>
      </w:tc>
    </w:tr>
    <w:tr w:rsidR="00026AB2" w:rsidRPr="008F2CCC" w14:paraId="6CBAF47F" w14:textId="77777777" w:rsidTr="00EA6E87">
      <w:trPr>
        <w:trHeight w:val="228"/>
      </w:trPr>
      <w:tc>
        <w:tcPr>
          <w:tcW w:w="4253" w:type="dxa"/>
          <w:vMerge/>
          <w:shd w:val="clear" w:color="auto" w:fill="auto"/>
        </w:tcPr>
        <w:p w14:paraId="6CBAF47C" w14:textId="77777777" w:rsidR="00026AB2" w:rsidRPr="008F2CCC" w:rsidRDefault="00026AB2" w:rsidP="00390CA0">
          <w:pPr>
            <w:rPr>
              <w:rFonts w:ascii="Palatino Linotype" w:hAnsi="Palatino Linotype"/>
              <w:b/>
              <w:sz w:val="22"/>
              <w:szCs w:val="22"/>
              <w:lang w:val="es-ES_tradnl"/>
            </w:rPr>
          </w:pPr>
        </w:p>
      </w:tc>
      <w:tc>
        <w:tcPr>
          <w:tcW w:w="2552" w:type="dxa"/>
          <w:shd w:val="clear" w:color="auto" w:fill="auto"/>
        </w:tcPr>
        <w:p w14:paraId="6CBAF47D" w14:textId="77777777" w:rsidR="00026AB2" w:rsidRPr="008F2CCC" w:rsidRDefault="00026AB2" w:rsidP="00390CA0">
          <w:pPr>
            <w:rPr>
              <w:rFonts w:ascii="Palatino Linotype" w:hAnsi="Palatino Linotype"/>
              <w:b/>
              <w:sz w:val="22"/>
              <w:szCs w:val="22"/>
              <w:lang w:val="es-ES_tradnl"/>
            </w:rPr>
          </w:pPr>
          <w:r w:rsidRPr="008F2CCC">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Obligado:</w:t>
          </w:r>
        </w:p>
      </w:tc>
      <w:tc>
        <w:tcPr>
          <w:tcW w:w="3685" w:type="dxa"/>
          <w:shd w:val="clear" w:color="auto" w:fill="auto"/>
          <w:vAlign w:val="center"/>
        </w:tcPr>
        <w:p w14:paraId="6CBAF47E" w14:textId="18C64CB7" w:rsidR="00026AB2" w:rsidRPr="00E50430" w:rsidRDefault="00026AB2" w:rsidP="00390CA0">
          <w:pPr>
            <w:jc w:val="both"/>
            <w:rPr>
              <w:rFonts w:ascii="Palatino Linotype" w:hAnsi="Palatino Linotype"/>
              <w:b/>
              <w:sz w:val="22"/>
              <w:szCs w:val="22"/>
              <w:lang w:val="es-ES_tradnl"/>
            </w:rPr>
          </w:pPr>
          <w:r w:rsidRPr="00FF74C7">
            <w:rPr>
              <w:rFonts w:ascii="Palatino Linotype" w:hAnsi="Palatino Linotype"/>
              <w:b/>
              <w:sz w:val="22"/>
              <w:szCs w:val="22"/>
              <w:lang w:val="es-ES_tradnl"/>
            </w:rPr>
            <w:t>Instituto de Seguridad Social del Estado de México y Municipios</w:t>
          </w:r>
        </w:p>
      </w:tc>
    </w:tr>
    <w:tr w:rsidR="00026AB2" w:rsidRPr="008F2CCC" w14:paraId="6CBAF483" w14:textId="77777777" w:rsidTr="00EA6E87">
      <w:tc>
        <w:tcPr>
          <w:tcW w:w="4253" w:type="dxa"/>
          <w:vMerge/>
          <w:shd w:val="clear" w:color="auto" w:fill="auto"/>
        </w:tcPr>
        <w:p w14:paraId="6CBAF480" w14:textId="77777777" w:rsidR="00026AB2" w:rsidRPr="008F2CCC" w:rsidRDefault="00026AB2" w:rsidP="00390CA0">
          <w:pPr>
            <w:rPr>
              <w:rFonts w:ascii="Palatino Linotype" w:hAnsi="Palatino Linotype"/>
              <w:b/>
              <w:sz w:val="22"/>
              <w:szCs w:val="22"/>
              <w:lang w:val="es-ES_tradnl"/>
            </w:rPr>
          </w:pPr>
        </w:p>
      </w:tc>
      <w:tc>
        <w:tcPr>
          <w:tcW w:w="2552" w:type="dxa"/>
          <w:shd w:val="clear" w:color="auto" w:fill="auto"/>
        </w:tcPr>
        <w:p w14:paraId="6CBAF481" w14:textId="731C943F" w:rsidR="00026AB2" w:rsidRPr="008F2CCC" w:rsidRDefault="00026AB2" w:rsidP="00277D3D">
          <w:pPr>
            <w:rPr>
              <w:rFonts w:ascii="Palatino Linotype" w:hAnsi="Palatino Linotype"/>
              <w:b/>
              <w:sz w:val="22"/>
              <w:szCs w:val="22"/>
              <w:lang w:val="es-ES_tradnl"/>
            </w:rPr>
          </w:pPr>
          <w:r w:rsidRPr="008F2CCC">
            <w:rPr>
              <w:rFonts w:ascii="Palatino Linotype" w:hAnsi="Palatino Linotype"/>
              <w:b/>
              <w:sz w:val="22"/>
              <w:szCs w:val="22"/>
              <w:lang w:val="es-ES_tradnl"/>
            </w:rPr>
            <w:t>Comisionad</w:t>
          </w:r>
          <w:r>
            <w:rPr>
              <w:rFonts w:ascii="Palatino Linotype" w:hAnsi="Palatino Linotype"/>
              <w:b/>
              <w:sz w:val="22"/>
              <w:szCs w:val="22"/>
              <w:lang w:val="es-ES_tradnl"/>
            </w:rPr>
            <w:t>a P</w:t>
          </w:r>
          <w:r w:rsidRPr="008F2CCC">
            <w:rPr>
              <w:rFonts w:ascii="Palatino Linotype" w:hAnsi="Palatino Linotype"/>
              <w:b/>
              <w:sz w:val="22"/>
              <w:szCs w:val="22"/>
              <w:lang w:val="es-ES_tradnl"/>
            </w:rPr>
            <w:t>onente:</w:t>
          </w:r>
        </w:p>
      </w:tc>
      <w:tc>
        <w:tcPr>
          <w:tcW w:w="3685" w:type="dxa"/>
          <w:shd w:val="clear" w:color="auto" w:fill="auto"/>
        </w:tcPr>
        <w:p w14:paraId="6CBAF482" w14:textId="3855B53C" w:rsidR="00026AB2" w:rsidRPr="008F2CCC" w:rsidRDefault="00026AB2" w:rsidP="00390CA0">
          <w:pPr>
            <w:jc w:val="both"/>
            <w:rPr>
              <w:rFonts w:ascii="Palatino Linotype" w:hAnsi="Palatino Linotype"/>
              <w:b/>
              <w:sz w:val="22"/>
              <w:szCs w:val="22"/>
              <w:lang w:val="es-ES_tradnl"/>
            </w:rPr>
          </w:pPr>
          <w:r>
            <w:rPr>
              <w:rFonts w:ascii="Palatino Linotype" w:hAnsi="Palatino Linotype"/>
              <w:b/>
              <w:sz w:val="22"/>
              <w:szCs w:val="22"/>
              <w:lang w:val="es-ES_tradnl"/>
            </w:rPr>
            <w:t>Sharon Cristina Morales Martínez</w:t>
          </w:r>
        </w:p>
      </w:tc>
    </w:tr>
  </w:tbl>
  <w:p w14:paraId="6CBAF484" w14:textId="77777777" w:rsidR="00026AB2" w:rsidRPr="00BF6C4F" w:rsidRDefault="00B95459" w:rsidP="00565B87">
    <w:pPr>
      <w:pStyle w:val="Encabezado"/>
      <w:rPr>
        <w:rFonts w:ascii="Palatino Linotype" w:hAnsi="Palatino Linotype"/>
        <w:sz w:val="28"/>
        <w:szCs w:val="28"/>
      </w:rPr>
    </w:pPr>
    <w:r>
      <w:rPr>
        <w:rFonts w:ascii="Palatino Linotype" w:hAnsi="Palatino Linotype"/>
        <w:noProof/>
        <w:sz w:val="28"/>
        <w:szCs w:val="28"/>
        <w:lang w:val="es-MX" w:eastAsia="es-MX"/>
      </w:rPr>
      <w:pict w14:anchorId="6CBAF48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8700312" o:spid="_x0000_s2049" type="#_x0000_t75" alt="RESOLUCIÓN" style="position:absolute;margin-left:62.15pt;margin-top:46.7pt;width:540pt;height:10in;z-index:-251658240;mso-wrap-edited:f;mso-width-percent:0;mso-height-percent:0;mso-position-horizontal-relative:margin;mso-position-vertical-relative:margin;mso-width-percent:0;mso-height-percent:0" o:allowincell="f">
          <v:imagedata r:id="rId2" o:title="RESOLUCIÓN"/>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8418C3"/>
    <w:multiLevelType w:val="hybridMultilevel"/>
    <w:tmpl w:val="2CCE3C2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0828051E"/>
    <w:multiLevelType w:val="hybridMultilevel"/>
    <w:tmpl w:val="D932FD52"/>
    <w:lvl w:ilvl="0" w:tplc="19AAD520">
      <w:start w:val="1"/>
      <w:numFmt w:val="lowerLetter"/>
      <w:lvlText w:val="%1)"/>
      <w:lvlJc w:val="left"/>
      <w:pPr>
        <w:ind w:left="144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1982502A"/>
    <w:multiLevelType w:val="hybridMultilevel"/>
    <w:tmpl w:val="33E0A4E6"/>
    <w:lvl w:ilvl="0" w:tplc="2FF63A98">
      <w:start w:val="1"/>
      <w:numFmt w:val="upperRoman"/>
      <w:lvlText w:val="%1."/>
      <w:lvlJc w:val="left"/>
      <w:pPr>
        <w:ind w:left="1571" w:hanging="720"/>
      </w:pPr>
      <w:rPr>
        <w:rFonts w:hint="default"/>
        <w:b/>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3" w15:restartNumberingAfterBreak="0">
    <w:nsid w:val="1F92497D"/>
    <w:multiLevelType w:val="hybridMultilevel"/>
    <w:tmpl w:val="39D02A2A"/>
    <w:lvl w:ilvl="0" w:tplc="D9A4E9FC">
      <w:start w:val="1"/>
      <w:numFmt w:val="upperRoman"/>
      <w:lvlText w:val="%1."/>
      <w:lvlJc w:val="left"/>
      <w:pPr>
        <w:ind w:left="720" w:hanging="360"/>
      </w:pPr>
      <w:rPr>
        <w:rFonts w:hint="default"/>
        <w:b/>
        <w:i w:val="0"/>
        <w:caps/>
        <w:color w:val="auto"/>
        <w:sz w:val="28"/>
      </w:rPr>
    </w:lvl>
    <w:lvl w:ilvl="1" w:tplc="19AAD520">
      <w:start w:val="1"/>
      <w:numFmt w:val="lowerLetter"/>
      <w:lvlText w:val="%2)"/>
      <w:lvlJc w:val="left"/>
      <w:pPr>
        <w:ind w:left="1440" w:hanging="360"/>
      </w:pPr>
      <w:rPr>
        <w:rFonts w:hint="default"/>
        <w:b/>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20AD4C2A"/>
    <w:multiLevelType w:val="multilevel"/>
    <w:tmpl w:val="7BF85E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FEA6C69"/>
    <w:multiLevelType w:val="multilevel"/>
    <w:tmpl w:val="74CC1F7C"/>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6" w15:restartNumberingAfterBreak="0">
    <w:nsid w:val="37F02BED"/>
    <w:multiLevelType w:val="hybridMultilevel"/>
    <w:tmpl w:val="CE041128"/>
    <w:lvl w:ilvl="0" w:tplc="A092AC62">
      <w:start w:val="1"/>
      <w:numFmt w:val="lowerLetter"/>
      <w:lvlText w:val="%1)"/>
      <w:lvlJc w:val="left"/>
      <w:pPr>
        <w:ind w:left="720" w:hanging="360"/>
      </w:pPr>
      <w:rPr>
        <w:rFonts w:hint="default"/>
        <w:b/>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40984FBB"/>
    <w:multiLevelType w:val="hybridMultilevel"/>
    <w:tmpl w:val="05C4790C"/>
    <w:lvl w:ilvl="0" w:tplc="080A0001">
      <w:start w:val="1"/>
      <w:numFmt w:val="bullet"/>
      <w:lvlText w:val=""/>
      <w:lvlJc w:val="left"/>
      <w:pPr>
        <w:ind w:left="1068" w:hanging="360"/>
      </w:pPr>
      <w:rPr>
        <w:rFonts w:ascii="Symbol" w:hAnsi="Symbol" w:hint="default"/>
      </w:rPr>
    </w:lvl>
    <w:lvl w:ilvl="1" w:tplc="080A0003" w:tentative="1">
      <w:start w:val="1"/>
      <w:numFmt w:val="bullet"/>
      <w:lvlText w:val="o"/>
      <w:lvlJc w:val="left"/>
      <w:pPr>
        <w:ind w:left="1788" w:hanging="360"/>
      </w:pPr>
      <w:rPr>
        <w:rFonts w:ascii="Courier New" w:hAnsi="Courier New" w:cs="Courier New" w:hint="default"/>
      </w:rPr>
    </w:lvl>
    <w:lvl w:ilvl="2" w:tplc="080A0005" w:tentative="1">
      <w:start w:val="1"/>
      <w:numFmt w:val="bullet"/>
      <w:lvlText w:val=""/>
      <w:lvlJc w:val="left"/>
      <w:pPr>
        <w:ind w:left="2508" w:hanging="360"/>
      </w:pPr>
      <w:rPr>
        <w:rFonts w:ascii="Wingdings" w:hAnsi="Wingdings" w:hint="default"/>
      </w:rPr>
    </w:lvl>
    <w:lvl w:ilvl="3" w:tplc="080A0001" w:tentative="1">
      <w:start w:val="1"/>
      <w:numFmt w:val="bullet"/>
      <w:lvlText w:val=""/>
      <w:lvlJc w:val="left"/>
      <w:pPr>
        <w:ind w:left="3228" w:hanging="360"/>
      </w:pPr>
      <w:rPr>
        <w:rFonts w:ascii="Symbol" w:hAnsi="Symbol" w:hint="default"/>
      </w:rPr>
    </w:lvl>
    <w:lvl w:ilvl="4" w:tplc="080A0003" w:tentative="1">
      <w:start w:val="1"/>
      <w:numFmt w:val="bullet"/>
      <w:lvlText w:val="o"/>
      <w:lvlJc w:val="left"/>
      <w:pPr>
        <w:ind w:left="3948" w:hanging="360"/>
      </w:pPr>
      <w:rPr>
        <w:rFonts w:ascii="Courier New" w:hAnsi="Courier New" w:cs="Courier New" w:hint="default"/>
      </w:rPr>
    </w:lvl>
    <w:lvl w:ilvl="5" w:tplc="080A0005" w:tentative="1">
      <w:start w:val="1"/>
      <w:numFmt w:val="bullet"/>
      <w:lvlText w:val=""/>
      <w:lvlJc w:val="left"/>
      <w:pPr>
        <w:ind w:left="4668" w:hanging="360"/>
      </w:pPr>
      <w:rPr>
        <w:rFonts w:ascii="Wingdings" w:hAnsi="Wingdings" w:hint="default"/>
      </w:rPr>
    </w:lvl>
    <w:lvl w:ilvl="6" w:tplc="080A0001" w:tentative="1">
      <w:start w:val="1"/>
      <w:numFmt w:val="bullet"/>
      <w:lvlText w:val=""/>
      <w:lvlJc w:val="left"/>
      <w:pPr>
        <w:ind w:left="5388" w:hanging="360"/>
      </w:pPr>
      <w:rPr>
        <w:rFonts w:ascii="Symbol" w:hAnsi="Symbol" w:hint="default"/>
      </w:rPr>
    </w:lvl>
    <w:lvl w:ilvl="7" w:tplc="080A0003" w:tentative="1">
      <w:start w:val="1"/>
      <w:numFmt w:val="bullet"/>
      <w:lvlText w:val="o"/>
      <w:lvlJc w:val="left"/>
      <w:pPr>
        <w:ind w:left="6108" w:hanging="360"/>
      </w:pPr>
      <w:rPr>
        <w:rFonts w:ascii="Courier New" w:hAnsi="Courier New" w:cs="Courier New" w:hint="default"/>
      </w:rPr>
    </w:lvl>
    <w:lvl w:ilvl="8" w:tplc="080A0005" w:tentative="1">
      <w:start w:val="1"/>
      <w:numFmt w:val="bullet"/>
      <w:lvlText w:val=""/>
      <w:lvlJc w:val="left"/>
      <w:pPr>
        <w:ind w:left="6828" w:hanging="360"/>
      </w:pPr>
      <w:rPr>
        <w:rFonts w:ascii="Wingdings" w:hAnsi="Wingdings" w:hint="default"/>
      </w:rPr>
    </w:lvl>
  </w:abstractNum>
  <w:abstractNum w:abstractNumId="8" w15:restartNumberingAfterBreak="0">
    <w:nsid w:val="43F71273"/>
    <w:multiLevelType w:val="multilevel"/>
    <w:tmpl w:val="F5B81F40"/>
    <w:lvl w:ilvl="0">
      <w:start w:val="1"/>
      <w:numFmt w:val="lowerLetter"/>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9" w15:restartNumberingAfterBreak="0">
    <w:nsid w:val="44BB0AFD"/>
    <w:multiLevelType w:val="hybridMultilevel"/>
    <w:tmpl w:val="70EC8BF6"/>
    <w:lvl w:ilvl="0" w:tplc="080A0001">
      <w:start w:val="1"/>
      <w:numFmt w:val="bullet"/>
      <w:lvlText w:val=""/>
      <w:lvlJc w:val="left"/>
      <w:pPr>
        <w:ind w:left="780" w:hanging="360"/>
      </w:pPr>
      <w:rPr>
        <w:rFonts w:ascii="Symbol" w:hAnsi="Symbol" w:hint="default"/>
      </w:rPr>
    </w:lvl>
    <w:lvl w:ilvl="1" w:tplc="080A0003" w:tentative="1">
      <w:start w:val="1"/>
      <w:numFmt w:val="bullet"/>
      <w:lvlText w:val="o"/>
      <w:lvlJc w:val="left"/>
      <w:pPr>
        <w:ind w:left="1500" w:hanging="360"/>
      </w:pPr>
      <w:rPr>
        <w:rFonts w:ascii="Courier New" w:hAnsi="Courier New" w:cs="Courier New" w:hint="default"/>
      </w:rPr>
    </w:lvl>
    <w:lvl w:ilvl="2" w:tplc="080A0005" w:tentative="1">
      <w:start w:val="1"/>
      <w:numFmt w:val="bullet"/>
      <w:lvlText w:val=""/>
      <w:lvlJc w:val="left"/>
      <w:pPr>
        <w:ind w:left="2220" w:hanging="360"/>
      </w:pPr>
      <w:rPr>
        <w:rFonts w:ascii="Wingdings" w:hAnsi="Wingdings" w:hint="default"/>
      </w:rPr>
    </w:lvl>
    <w:lvl w:ilvl="3" w:tplc="080A0001" w:tentative="1">
      <w:start w:val="1"/>
      <w:numFmt w:val="bullet"/>
      <w:lvlText w:val=""/>
      <w:lvlJc w:val="left"/>
      <w:pPr>
        <w:ind w:left="2940" w:hanging="360"/>
      </w:pPr>
      <w:rPr>
        <w:rFonts w:ascii="Symbol" w:hAnsi="Symbol" w:hint="default"/>
      </w:rPr>
    </w:lvl>
    <w:lvl w:ilvl="4" w:tplc="080A0003" w:tentative="1">
      <w:start w:val="1"/>
      <w:numFmt w:val="bullet"/>
      <w:lvlText w:val="o"/>
      <w:lvlJc w:val="left"/>
      <w:pPr>
        <w:ind w:left="3660" w:hanging="360"/>
      </w:pPr>
      <w:rPr>
        <w:rFonts w:ascii="Courier New" w:hAnsi="Courier New" w:cs="Courier New" w:hint="default"/>
      </w:rPr>
    </w:lvl>
    <w:lvl w:ilvl="5" w:tplc="080A0005" w:tentative="1">
      <w:start w:val="1"/>
      <w:numFmt w:val="bullet"/>
      <w:lvlText w:val=""/>
      <w:lvlJc w:val="left"/>
      <w:pPr>
        <w:ind w:left="4380" w:hanging="360"/>
      </w:pPr>
      <w:rPr>
        <w:rFonts w:ascii="Wingdings" w:hAnsi="Wingdings" w:hint="default"/>
      </w:rPr>
    </w:lvl>
    <w:lvl w:ilvl="6" w:tplc="080A0001" w:tentative="1">
      <w:start w:val="1"/>
      <w:numFmt w:val="bullet"/>
      <w:lvlText w:val=""/>
      <w:lvlJc w:val="left"/>
      <w:pPr>
        <w:ind w:left="5100" w:hanging="360"/>
      </w:pPr>
      <w:rPr>
        <w:rFonts w:ascii="Symbol" w:hAnsi="Symbol" w:hint="default"/>
      </w:rPr>
    </w:lvl>
    <w:lvl w:ilvl="7" w:tplc="080A0003" w:tentative="1">
      <w:start w:val="1"/>
      <w:numFmt w:val="bullet"/>
      <w:lvlText w:val="o"/>
      <w:lvlJc w:val="left"/>
      <w:pPr>
        <w:ind w:left="5820" w:hanging="360"/>
      </w:pPr>
      <w:rPr>
        <w:rFonts w:ascii="Courier New" w:hAnsi="Courier New" w:cs="Courier New" w:hint="default"/>
      </w:rPr>
    </w:lvl>
    <w:lvl w:ilvl="8" w:tplc="080A0005" w:tentative="1">
      <w:start w:val="1"/>
      <w:numFmt w:val="bullet"/>
      <w:lvlText w:val=""/>
      <w:lvlJc w:val="left"/>
      <w:pPr>
        <w:ind w:left="6540" w:hanging="360"/>
      </w:pPr>
      <w:rPr>
        <w:rFonts w:ascii="Wingdings" w:hAnsi="Wingdings" w:hint="default"/>
      </w:rPr>
    </w:lvl>
  </w:abstractNum>
  <w:abstractNum w:abstractNumId="10" w15:restartNumberingAfterBreak="0">
    <w:nsid w:val="59DD3316"/>
    <w:multiLevelType w:val="hybridMultilevel"/>
    <w:tmpl w:val="030C5D20"/>
    <w:lvl w:ilvl="0" w:tplc="7F5C78E2">
      <w:start w:val="1"/>
      <w:numFmt w:val="upperRoman"/>
      <w:lvlText w:val="%1."/>
      <w:lvlJc w:val="left"/>
      <w:pPr>
        <w:ind w:left="2291" w:hanging="720"/>
      </w:pPr>
      <w:rPr>
        <w:rFonts w:hint="default"/>
      </w:rPr>
    </w:lvl>
    <w:lvl w:ilvl="1" w:tplc="080A0019" w:tentative="1">
      <w:start w:val="1"/>
      <w:numFmt w:val="lowerLetter"/>
      <w:lvlText w:val="%2."/>
      <w:lvlJc w:val="left"/>
      <w:pPr>
        <w:ind w:left="2651" w:hanging="360"/>
      </w:pPr>
    </w:lvl>
    <w:lvl w:ilvl="2" w:tplc="080A001B" w:tentative="1">
      <w:start w:val="1"/>
      <w:numFmt w:val="lowerRoman"/>
      <w:lvlText w:val="%3."/>
      <w:lvlJc w:val="right"/>
      <w:pPr>
        <w:ind w:left="3371" w:hanging="180"/>
      </w:pPr>
    </w:lvl>
    <w:lvl w:ilvl="3" w:tplc="080A000F" w:tentative="1">
      <w:start w:val="1"/>
      <w:numFmt w:val="decimal"/>
      <w:lvlText w:val="%4."/>
      <w:lvlJc w:val="left"/>
      <w:pPr>
        <w:ind w:left="4091" w:hanging="360"/>
      </w:pPr>
    </w:lvl>
    <w:lvl w:ilvl="4" w:tplc="080A0019" w:tentative="1">
      <w:start w:val="1"/>
      <w:numFmt w:val="lowerLetter"/>
      <w:lvlText w:val="%5."/>
      <w:lvlJc w:val="left"/>
      <w:pPr>
        <w:ind w:left="4811" w:hanging="360"/>
      </w:pPr>
    </w:lvl>
    <w:lvl w:ilvl="5" w:tplc="080A001B" w:tentative="1">
      <w:start w:val="1"/>
      <w:numFmt w:val="lowerRoman"/>
      <w:lvlText w:val="%6."/>
      <w:lvlJc w:val="right"/>
      <w:pPr>
        <w:ind w:left="5531" w:hanging="180"/>
      </w:pPr>
    </w:lvl>
    <w:lvl w:ilvl="6" w:tplc="080A000F" w:tentative="1">
      <w:start w:val="1"/>
      <w:numFmt w:val="decimal"/>
      <w:lvlText w:val="%7."/>
      <w:lvlJc w:val="left"/>
      <w:pPr>
        <w:ind w:left="6251" w:hanging="360"/>
      </w:pPr>
    </w:lvl>
    <w:lvl w:ilvl="7" w:tplc="080A0019" w:tentative="1">
      <w:start w:val="1"/>
      <w:numFmt w:val="lowerLetter"/>
      <w:lvlText w:val="%8."/>
      <w:lvlJc w:val="left"/>
      <w:pPr>
        <w:ind w:left="6971" w:hanging="360"/>
      </w:pPr>
    </w:lvl>
    <w:lvl w:ilvl="8" w:tplc="080A001B" w:tentative="1">
      <w:start w:val="1"/>
      <w:numFmt w:val="lowerRoman"/>
      <w:lvlText w:val="%9."/>
      <w:lvlJc w:val="right"/>
      <w:pPr>
        <w:ind w:left="7691" w:hanging="180"/>
      </w:pPr>
    </w:lvl>
  </w:abstractNum>
  <w:abstractNum w:abstractNumId="11" w15:restartNumberingAfterBreak="0">
    <w:nsid w:val="5C307026"/>
    <w:multiLevelType w:val="hybridMultilevel"/>
    <w:tmpl w:val="E3D4D10E"/>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782D3497"/>
    <w:multiLevelType w:val="hybridMultilevel"/>
    <w:tmpl w:val="6B0E5CF0"/>
    <w:lvl w:ilvl="0" w:tplc="BE0A3736">
      <w:start w:val="5237"/>
      <w:numFmt w:val="bullet"/>
      <w:lvlText w:val=""/>
      <w:lvlJc w:val="left"/>
      <w:pPr>
        <w:ind w:left="720" w:hanging="360"/>
      </w:pPr>
      <w:rPr>
        <w:rFonts w:ascii="Symbol" w:eastAsiaTheme="minorEastAsia" w:hAnsi="Symbol" w:cstheme="minorBidi"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79795EEB"/>
    <w:multiLevelType w:val="hybridMultilevel"/>
    <w:tmpl w:val="EAFC6354"/>
    <w:lvl w:ilvl="0" w:tplc="FAA8B6DC">
      <w:start w:val="1"/>
      <w:numFmt w:val="ordinalText"/>
      <w:lvlText w:val="%1."/>
      <w:lvlJc w:val="left"/>
      <w:pPr>
        <w:ind w:left="8724" w:hanging="360"/>
      </w:pPr>
      <w:rPr>
        <w:rFonts w:hint="default"/>
        <w:b/>
        <w:caps/>
        <w:sz w:val="28"/>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7B6D5905"/>
    <w:multiLevelType w:val="multilevel"/>
    <w:tmpl w:val="D3AE41C2"/>
    <w:lvl w:ilvl="0">
      <w:start w:val="1"/>
      <w:numFmt w:val="lowerLetter"/>
      <w:lvlText w:val="%1)"/>
      <w:lvlJc w:val="left"/>
      <w:pPr>
        <w:ind w:left="360" w:hanging="360"/>
      </w:pPr>
      <w:rPr>
        <w:rFonts w:ascii="Palatino Linotype" w:eastAsia="Palatino Linotype" w:hAnsi="Palatino Linotype" w:cs="Palatino Linotype"/>
      </w:rPr>
    </w:lvl>
    <w:lvl w:ilvl="1">
      <w:start w:val="1"/>
      <w:numFmt w:val="decimal"/>
      <w:lvlText w:val="o"/>
      <w:lvlJc w:val="left"/>
      <w:pPr>
        <w:ind w:left="1080" w:hanging="360"/>
      </w:pPr>
      <w:rPr>
        <w:rFonts w:ascii="Courier New" w:eastAsia="Courier New" w:hAnsi="Courier New" w:cs="Courier New"/>
      </w:rPr>
    </w:lvl>
    <w:lvl w:ilvl="2">
      <w:start w:val="1"/>
      <w:numFmt w:val="decimal"/>
      <w:lvlText w:val=""/>
      <w:lvlJc w:val="left"/>
      <w:pPr>
        <w:ind w:left="1800" w:hanging="360"/>
      </w:pPr>
      <w:rPr>
        <w:rFonts w:ascii="Noto Sans Symbols" w:eastAsia="Noto Sans Symbols" w:hAnsi="Noto Sans Symbols" w:cs="Noto Sans Symbols"/>
      </w:rPr>
    </w:lvl>
    <w:lvl w:ilvl="3">
      <w:start w:val="1"/>
      <w:numFmt w:val="decimal"/>
      <w:lvlText w:val=""/>
      <w:lvlJc w:val="left"/>
      <w:pPr>
        <w:ind w:left="2520" w:hanging="360"/>
      </w:pPr>
      <w:rPr>
        <w:rFonts w:ascii="Noto Sans Symbols" w:eastAsia="Noto Sans Symbols" w:hAnsi="Noto Sans Symbols" w:cs="Noto Sans Symbols"/>
      </w:rPr>
    </w:lvl>
    <w:lvl w:ilvl="4">
      <w:start w:val="1"/>
      <w:numFmt w:val="decimal"/>
      <w:lvlText w:val="o"/>
      <w:lvlJc w:val="left"/>
      <w:pPr>
        <w:ind w:left="3240" w:hanging="360"/>
      </w:pPr>
      <w:rPr>
        <w:rFonts w:ascii="Courier New" w:eastAsia="Courier New" w:hAnsi="Courier New" w:cs="Courier New"/>
      </w:rPr>
    </w:lvl>
    <w:lvl w:ilvl="5">
      <w:start w:val="1"/>
      <w:numFmt w:val="decimal"/>
      <w:lvlText w:val=""/>
      <w:lvlJc w:val="left"/>
      <w:pPr>
        <w:ind w:left="3960" w:hanging="360"/>
      </w:pPr>
      <w:rPr>
        <w:rFonts w:ascii="Noto Sans Symbols" w:eastAsia="Noto Sans Symbols" w:hAnsi="Noto Sans Symbols" w:cs="Noto Sans Symbols"/>
      </w:rPr>
    </w:lvl>
    <w:lvl w:ilvl="6">
      <w:start w:val="1"/>
      <w:numFmt w:val="decimal"/>
      <w:lvlText w:val=""/>
      <w:lvlJc w:val="left"/>
      <w:pPr>
        <w:ind w:left="4680" w:hanging="360"/>
      </w:pPr>
      <w:rPr>
        <w:rFonts w:ascii="Noto Sans Symbols" w:eastAsia="Noto Sans Symbols" w:hAnsi="Noto Sans Symbols" w:cs="Noto Sans Symbols"/>
      </w:rPr>
    </w:lvl>
    <w:lvl w:ilvl="7">
      <w:start w:val="1"/>
      <w:numFmt w:val="decimal"/>
      <w:lvlText w:val="o"/>
      <w:lvlJc w:val="left"/>
      <w:pPr>
        <w:ind w:left="5400" w:hanging="360"/>
      </w:pPr>
      <w:rPr>
        <w:rFonts w:ascii="Courier New" w:eastAsia="Courier New" w:hAnsi="Courier New" w:cs="Courier New"/>
      </w:rPr>
    </w:lvl>
    <w:lvl w:ilvl="8">
      <w:start w:val="1"/>
      <w:numFmt w:val="decimal"/>
      <w:lvlText w:val=""/>
      <w:lvlJc w:val="left"/>
      <w:pPr>
        <w:ind w:left="6120" w:hanging="360"/>
      </w:pPr>
      <w:rPr>
        <w:rFonts w:ascii="Noto Sans Symbols" w:eastAsia="Noto Sans Symbols" w:hAnsi="Noto Sans Symbols" w:cs="Noto Sans Symbols"/>
      </w:rPr>
    </w:lvl>
  </w:abstractNum>
  <w:num w:numId="1">
    <w:abstractNumId w:val="0"/>
  </w:num>
  <w:num w:numId="2">
    <w:abstractNumId w:val="11"/>
  </w:num>
  <w:num w:numId="3">
    <w:abstractNumId w:val="4"/>
  </w:num>
  <w:num w:numId="4">
    <w:abstractNumId w:val="8"/>
  </w:num>
  <w:num w:numId="5">
    <w:abstractNumId w:val="5"/>
  </w:num>
  <w:num w:numId="6">
    <w:abstractNumId w:val="12"/>
  </w:num>
  <w:num w:numId="7">
    <w:abstractNumId w:val="13"/>
  </w:num>
  <w:num w:numId="8">
    <w:abstractNumId w:val="1"/>
  </w:num>
  <w:num w:numId="9">
    <w:abstractNumId w:val="7"/>
  </w:num>
  <w:num w:numId="10">
    <w:abstractNumId w:val="3"/>
  </w:num>
  <w:num w:numId="11">
    <w:abstractNumId w:val="9"/>
  </w:num>
  <w:num w:numId="12">
    <w:abstractNumId w:val="6"/>
  </w:num>
  <w:num w:numId="13">
    <w:abstractNumId w:val="14"/>
  </w:num>
  <w:num w:numId="14">
    <w:abstractNumId w:val="2"/>
  </w:num>
  <w:num w:numId="1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activeWritingStyle w:appName="MSWord" w:lang="pt-BR" w:vendorID="64" w:dllVersion="6" w:nlCheck="1" w:checkStyle="0"/>
  <w:activeWritingStyle w:appName="MSWord" w:lang="es-ES" w:vendorID="64" w:dllVersion="6" w:nlCheck="1" w:checkStyle="1"/>
  <w:activeWritingStyle w:appName="MSWord" w:lang="es-MX" w:vendorID="64" w:dllVersion="6" w:nlCheck="1" w:checkStyle="1"/>
  <w:activeWritingStyle w:appName="MSWord" w:lang="es-ES_tradnl" w:vendorID="64" w:dllVersion="6" w:nlCheck="1" w:checkStyle="1"/>
  <w:activeWritingStyle w:appName="MSWord" w:lang="es-MX" w:vendorID="64" w:dllVersion="4096" w:nlCheck="1" w:checkStyle="0"/>
  <w:activeWritingStyle w:appName="MSWord" w:lang="es-ES" w:vendorID="64" w:dllVersion="4096" w:nlCheck="1" w:checkStyle="0"/>
  <w:activeWritingStyle w:appName="MSWord" w:lang="es-ES_tradnl" w:vendorID="64" w:dllVersion="4096" w:nlCheck="1" w:checkStyle="0"/>
  <w:activeWritingStyle w:appName="MSWord" w:lang="pt-BR" w:vendorID="64" w:dllVersion="4096" w:nlCheck="1" w:checkStyle="0"/>
  <w:activeWritingStyle w:appName="MSWord" w:lang="es-419" w:vendorID="64" w:dllVersion="6" w:nlCheck="1" w:checkStyle="1"/>
  <w:activeWritingStyle w:appName="MSWord" w:lang="es-ES" w:vendorID="64" w:dllVersion="0" w:nlCheck="1" w:checkStyle="0"/>
  <w:activeWritingStyle w:appName="MSWord" w:lang="es-MX" w:vendorID="64" w:dllVersion="0" w:nlCheck="1" w:checkStyle="0"/>
  <w:activeWritingStyle w:appName="MSWord" w:lang="es-419" w:vendorID="64" w:dllVersion="0" w:nlCheck="1" w:checkStyle="0"/>
  <w:activeWritingStyle w:appName="MSWord" w:lang="es-ES_tradnl" w:vendorID="64" w:dllVersion="0" w:nlCheck="1" w:checkStyle="0"/>
  <w:activeWritingStyle w:appName="MSWord" w:lang="pt-BR" w:vendorID="64" w:dllVersion="0" w:nlCheck="1" w:checkStyle="0"/>
  <w:activeWritingStyle w:appName="MSWord" w:lang="es-ES" w:vendorID="64" w:dllVersion="131078" w:nlCheck="1" w:checkStyle="1"/>
  <w:activeWritingStyle w:appName="MSWord" w:lang="es-ES_tradnl" w:vendorID="64" w:dllVersion="131078" w:nlCheck="1" w:checkStyle="1"/>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729C5"/>
    <w:rsid w:val="00012CC7"/>
    <w:rsid w:val="0002260E"/>
    <w:rsid w:val="00025D77"/>
    <w:rsid w:val="00026AB2"/>
    <w:rsid w:val="000276D6"/>
    <w:rsid w:val="00034DFE"/>
    <w:rsid w:val="00046301"/>
    <w:rsid w:val="00046916"/>
    <w:rsid w:val="000660E0"/>
    <w:rsid w:val="00084544"/>
    <w:rsid w:val="00091C78"/>
    <w:rsid w:val="00094447"/>
    <w:rsid w:val="000B1369"/>
    <w:rsid w:val="000C1823"/>
    <w:rsid w:val="000C3F4B"/>
    <w:rsid w:val="000C6107"/>
    <w:rsid w:val="000D4EA7"/>
    <w:rsid w:val="000E7BAA"/>
    <w:rsid w:val="00105796"/>
    <w:rsid w:val="0011565B"/>
    <w:rsid w:val="00131C48"/>
    <w:rsid w:val="00152E27"/>
    <w:rsid w:val="00161F97"/>
    <w:rsid w:val="001753B0"/>
    <w:rsid w:val="0017574C"/>
    <w:rsid w:val="00181D94"/>
    <w:rsid w:val="001A67F1"/>
    <w:rsid w:val="001B1563"/>
    <w:rsid w:val="001C0201"/>
    <w:rsid w:val="001C602B"/>
    <w:rsid w:val="001D1F8B"/>
    <w:rsid w:val="001D6C65"/>
    <w:rsid w:val="001E4FCC"/>
    <w:rsid w:val="001F31C6"/>
    <w:rsid w:val="001F4FC8"/>
    <w:rsid w:val="00202E09"/>
    <w:rsid w:val="00207BC9"/>
    <w:rsid w:val="0021593A"/>
    <w:rsid w:val="00216B53"/>
    <w:rsid w:val="00220375"/>
    <w:rsid w:val="002229A1"/>
    <w:rsid w:val="00223772"/>
    <w:rsid w:val="00224F5B"/>
    <w:rsid w:val="002258C4"/>
    <w:rsid w:val="00232868"/>
    <w:rsid w:val="00236C98"/>
    <w:rsid w:val="00245739"/>
    <w:rsid w:val="00246814"/>
    <w:rsid w:val="00260142"/>
    <w:rsid w:val="00260B3C"/>
    <w:rsid w:val="00260FE6"/>
    <w:rsid w:val="002739B1"/>
    <w:rsid w:val="00277D3D"/>
    <w:rsid w:val="00283828"/>
    <w:rsid w:val="002A14A3"/>
    <w:rsid w:val="002A202A"/>
    <w:rsid w:val="002A26A5"/>
    <w:rsid w:val="002A61E6"/>
    <w:rsid w:val="002F2E91"/>
    <w:rsid w:val="002F704B"/>
    <w:rsid w:val="003044D0"/>
    <w:rsid w:val="003056AD"/>
    <w:rsid w:val="00307A08"/>
    <w:rsid w:val="00312D48"/>
    <w:rsid w:val="0032183B"/>
    <w:rsid w:val="00325A23"/>
    <w:rsid w:val="00325FD9"/>
    <w:rsid w:val="003359F9"/>
    <w:rsid w:val="00337AF5"/>
    <w:rsid w:val="00340633"/>
    <w:rsid w:val="00340BAE"/>
    <w:rsid w:val="003431E3"/>
    <w:rsid w:val="003476C4"/>
    <w:rsid w:val="0035463B"/>
    <w:rsid w:val="00372089"/>
    <w:rsid w:val="00375DEE"/>
    <w:rsid w:val="003846D7"/>
    <w:rsid w:val="003875D2"/>
    <w:rsid w:val="00390CA0"/>
    <w:rsid w:val="00395BCB"/>
    <w:rsid w:val="003A414F"/>
    <w:rsid w:val="003B0C3C"/>
    <w:rsid w:val="003D70ED"/>
    <w:rsid w:val="003E6611"/>
    <w:rsid w:val="003F1853"/>
    <w:rsid w:val="003F6FC9"/>
    <w:rsid w:val="0040384B"/>
    <w:rsid w:val="004133EF"/>
    <w:rsid w:val="00432D6F"/>
    <w:rsid w:val="004529B3"/>
    <w:rsid w:val="00455DEA"/>
    <w:rsid w:val="004626AC"/>
    <w:rsid w:val="00473C48"/>
    <w:rsid w:val="00482ED2"/>
    <w:rsid w:val="00493B57"/>
    <w:rsid w:val="00493F2F"/>
    <w:rsid w:val="004942FE"/>
    <w:rsid w:val="004B790A"/>
    <w:rsid w:val="004C3FBC"/>
    <w:rsid w:val="00500677"/>
    <w:rsid w:val="005027C9"/>
    <w:rsid w:val="0050547C"/>
    <w:rsid w:val="00507959"/>
    <w:rsid w:val="00510020"/>
    <w:rsid w:val="00510465"/>
    <w:rsid w:val="005237D5"/>
    <w:rsid w:val="00530B79"/>
    <w:rsid w:val="00531989"/>
    <w:rsid w:val="00545857"/>
    <w:rsid w:val="00552387"/>
    <w:rsid w:val="005652A4"/>
    <w:rsid w:val="00565B87"/>
    <w:rsid w:val="005729C5"/>
    <w:rsid w:val="00576203"/>
    <w:rsid w:val="005924AA"/>
    <w:rsid w:val="00592DCA"/>
    <w:rsid w:val="00593B8C"/>
    <w:rsid w:val="00594EB9"/>
    <w:rsid w:val="00595E35"/>
    <w:rsid w:val="005B3168"/>
    <w:rsid w:val="005C29EA"/>
    <w:rsid w:val="005C584B"/>
    <w:rsid w:val="005D54C3"/>
    <w:rsid w:val="005D612F"/>
    <w:rsid w:val="005D6489"/>
    <w:rsid w:val="005D69A6"/>
    <w:rsid w:val="005E6917"/>
    <w:rsid w:val="006021D2"/>
    <w:rsid w:val="006036B8"/>
    <w:rsid w:val="00606E2A"/>
    <w:rsid w:val="00611475"/>
    <w:rsid w:val="00615931"/>
    <w:rsid w:val="006359F8"/>
    <w:rsid w:val="00655469"/>
    <w:rsid w:val="006602E3"/>
    <w:rsid w:val="00684DA5"/>
    <w:rsid w:val="00685D85"/>
    <w:rsid w:val="006A10BA"/>
    <w:rsid w:val="006B02E2"/>
    <w:rsid w:val="006B25AE"/>
    <w:rsid w:val="006B29DD"/>
    <w:rsid w:val="006C1BFB"/>
    <w:rsid w:val="006D3A4A"/>
    <w:rsid w:val="006D6E8D"/>
    <w:rsid w:val="006F3935"/>
    <w:rsid w:val="006F609A"/>
    <w:rsid w:val="007032F1"/>
    <w:rsid w:val="00717A37"/>
    <w:rsid w:val="00736CF1"/>
    <w:rsid w:val="00741E7A"/>
    <w:rsid w:val="00761567"/>
    <w:rsid w:val="007707DE"/>
    <w:rsid w:val="007769AA"/>
    <w:rsid w:val="00777CEC"/>
    <w:rsid w:val="00782CC4"/>
    <w:rsid w:val="00787F92"/>
    <w:rsid w:val="00790036"/>
    <w:rsid w:val="007A1F76"/>
    <w:rsid w:val="007A3B94"/>
    <w:rsid w:val="007A7640"/>
    <w:rsid w:val="007B279A"/>
    <w:rsid w:val="007B4E07"/>
    <w:rsid w:val="007B68CB"/>
    <w:rsid w:val="007C73D8"/>
    <w:rsid w:val="007F0662"/>
    <w:rsid w:val="007F4C5E"/>
    <w:rsid w:val="00803DA1"/>
    <w:rsid w:val="00811F14"/>
    <w:rsid w:val="00834F7B"/>
    <w:rsid w:val="008704C0"/>
    <w:rsid w:val="00876365"/>
    <w:rsid w:val="00885596"/>
    <w:rsid w:val="008B21D2"/>
    <w:rsid w:val="008E41E7"/>
    <w:rsid w:val="008F3163"/>
    <w:rsid w:val="008F7588"/>
    <w:rsid w:val="00902E8C"/>
    <w:rsid w:val="00906B15"/>
    <w:rsid w:val="00912C10"/>
    <w:rsid w:val="00916B41"/>
    <w:rsid w:val="009239D9"/>
    <w:rsid w:val="00930407"/>
    <w:rsid w:val="00970C49"/>
    <w:rsid w:val="00975AEC"/>
    <w:rsid w:val="00976F65"/>
    <w:rsid w:val="00981332"/>
    <w:rsid w:val="009907C1"/>
    <w:rsid w:val="009A44F4"/>
    <w:rsid w:val="009B00B3"/>
    <w:rsid w:val="009C7244"/>
    <w:rsid w:val="009D0570"/>
    <w:rsid w:val="009D5D7A"/>
    <w:rsid w:val="009D68BA"/>
    <w:rsid w:val="009E1B54"/>
    <w:rsid w:val="00A10DB5"/>
    <w:rsid w:val="00A24D78"/>
    <w:rsid w:val="00A350A1"/>
    <w:rsid w:val="00A527A1"/>
    <w:rsid w:val="00A54F4E"/>
    <w:rsid w:val="00A773B1"/>
    <w:rsid w:val="00A7799A"/>
    <w:rsid w:val="00AB7E58"/>
    <w:rsid w:val="00AD5CE3"/>
    <w:rsid w:val="00AE009D"/>
    <w:rsid w:val="00AE6103"/>
    <w:rsid w:val="00AF02A9"/>
    <w:rsid w:val="00B07394"/>
    <w:rsid w:val="00B10C48"/>
    <w:rsid w:val="00B35B5D"/>
    <w:rsid w:val="00B4012F"/>
    <w:rsid w:val="00B50CEF"/>
    <w:rsid w:val="00B95459"/>
    <w:rsid w:val="00BA6A20"/>
    <w:rsid w:val="00BB4B5C"/>
    <w:rsid w:val="00BB517B"/>
    <w:rsid w:val="00BB55DF"/>
    <w:rsid w:val="00BC3477"/>
    <w:rsid w:val="00BC7307"/>
    <w:rsid w:val="00BD30B6"/>
    <w:rsid w:val="00BD61BB"/>
    <w:rsid w:val="00BF0703"/>
    <w:rsid w:val="00BF6C4F"/>
    <w:rsid w:val="00C01291"/>
    <w:rsid w:val="00C01AB8"/>
    <w:rsid w:val="00C20C1C"/>
    <w:rsid w:val="00C25998"/>
    <w:rsid w:val="00C26DC9"/>
    <w:rsid w:val="00C439D4"/>
    <w:rsid w:val="00C51F79"/>
    <w:rsid w:val="00C607F6"/>
    <w:rsid w:val="00C77AC9"/>
    <w:rsid w:val="00C81854"/>
    <w:rsid w:val="00C85095"/>
    <w:rsid w:val="00C912DD"/>
    <w:rsid w:val="00CA23EA"/>
    <w:rsid w:val="00CA5392"/>
    <w:rsid w:val="00CB2298"/>
    <w:rsid w:val="00CB6A7B"/>
    <w:rsid w:val="00CB7F4C"/>
    <w:rsid w:val="00CC0C74"/>
    <w:rsid w:val="00CE5A90"/>
    <w:rsid w:val="00CE5CF9"/>
    <w:rsid w:val="00CF45B7"/>
    <w:rsid w:val="00D01BCD"/>
    <w:rsid w:val="00D023BF"/>
    <w:rsid w:val="00D15D95"/>
    <w:rsid w:val="00D2462A"/>
    <w:rsid w:val="00D25F03"/>
    <w:rsid w:val="00D26888"/>
    <w:rsid w:val="00D36270"/>
    <w:rsid w:val="00D36A94"/>
    <w:rsid w:val="00D46119"/>
    <w:rsid w:val="00D50C2F"/>
    <w:rsid w:val="00D6547F"/>
    <w:rsid w:val="00D66D47"/>
    <w:rsid w:val="00D72852"/>
    <w:rsid w:val="00D72F03"/>
    <w:rsid w:val="00DA67A9"/>
    <w:rsid w:val="00DF32DC"/>
    <w:rsid w:val="00E026C6"/>
    <w:rsid w:val="00E11C25"/>
    <w:rsid w:val="00E248BD"/>
    <w:rsid w:val="00E257CE"/>
    <w:rsid w:val="00E406AC"/>
    <w:rsid w:val="00E41234"/>
    <w:rsid w:val="00E50430"/>
    <w:rsid w:val="00E540C8"/>
    <w:rsid w:val="00E72B76"/>
    <w:rsid w:val="00EA01AA"/>
    <w:rsid w:val="00EA6E87"/>
    <w:rsid w:val="00EE0D01"/>
    <w:rsid w:val="00F002A4"/>
    <w:rsid w:val="00F07F3C"/>
    <w:rsid w:val="00F10318"/>
    <w:rsid w:val="00F1610E"/>
    <w:rsid w:val="00F21D0F"/>
    <w:rsid w:val="00F308D7"/>
    <w:rsid w:val="00F534FB"/>
    <w:rsid w:val="00F564D9"/>
    <w:rsid w:val="00F64D0E"/>
    <w:rsid w:val="00F70337"/>
    <w:rsid w:val="00F76910"/>
    <w:rsid w:val="00F85149"/>
    <w:rsid w:val="00F85FED"/>
    <w:rsid w:val="00F87C35"/>
    <w:rsid w:val="00F94223"/>
    <w:rsid w:val="00FB0E09"/>
    <w:rsid w:val="00FD1B84"/>
    <w:rsid w:val="00FD3A04"/>
    <w:rsid w:val="00FE2BE3"/>
    <w:rsid w:val="00FF527F"/>
    <w:rsid w:val="00FF536D"/>
    <w:rsid w:val="00FF74C7"/>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6CBAF336"/>
  <w15:docId w15:val="{95731B60-0066-4665-BCF6-3A059E1C23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359F9"/>
    <w:pPr>
      <w:spacing w:after="0" w:line="240" w:lineRule="auto"/>
    </w:pPr>
    <w:rPr>
      <w:rFonts w:ascii="Times New Roman" w:eastAsia="Times New Roman"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5729C5"/>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5729C5"/>
    <w:rPr>
      <w:rFonts w:eastAsiaTheme="minorEastAsia"/>
      <w:sz w:val="24"/>
      <w:szCs w:val="24"/>
      <w:lang w:val="es-ES_tradnl" w:eastAsia="es-ES"/>
    </w:rPr>
  </w:style>
  <w:style w:type="paragraph" w:styleId="Piedepgina">
    <w:name w:val="footer"/>
    <w:basedOn w:val="Normal"/>
    <w:link w:val="PiedepginaCar"/>
    <w:uiPriority w:val="99"/>
    <w:unhideWhenUsed/>
    <w:rsid w:val="005729C5"/>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5729C5"/>
    <w:rPr>
      <w:rFonts w:eastAsiaTheme="minorEastAsia"/>
      <w:sz w:val="24"/>
      <w:szCs w:val="24"/>
      <w:lang w:val="es-ES_tradnl"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72"/>
    <w:qFormat/>
    <w:rsid w:val="005729C5"/>
    <w:pPr>
      <w:ind w:left="708"/>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72"/>
    <w:qFormat/>
    <w:locked/>
    <w:rsid w:val="005729C5"/>
    <w:rPr>
      <w:rFonts w:ascii="Times New Roman" w:eastAsia="Times New Roman" w:hAnsi="Times New Roman" w:cs="Times New Roman"/>
      <w:sz w:val="24"/>
      <w:szCs w:val="24"/>
      <w:lang w:val="es-ES" w:eastAsia="es-ES"/>
    </w:rPr>
  </w:style>
  <w:style w:type="character" w:styleId="Hipervnculo">
    <w:name w:val="Hyperlink"/>
    <w:uiPriority w:val="99"/>
    <w:unhideWhenUsed/>
    <w:rsid w:val="005729C5"/>
    <w:rPr>
      <w:strike w:val="0"/>
      <w:dstrike w:val="0"/>
      <w:color w:val="035899"/>
      <w:u w:val="none"/>
      <w:effect w:val="none"/>
    </w:rPr>
  </w:style>
  <w:style w:type="character" w:styleId="Textoennegrita">
    <w:name w:val="Strong"/>
    <w:uiPriority w:val="22"/>
    <w:qFormat/>
    <w:rsid w:val="005729C5"/>
    <w:rPr>
      <w:b/>
      <w:bCs/>
    </w:rPr>
  </w:style>
  <w:style w:type="character" w:customStyle="1" w:styleId="apple-converted-space">
    <w:name w:val="apple-converted-space"/>
    <w:basedOn w:val="Fuentedeprrafopredeter"/>
    <w:rsid w:val="005729C5"/>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5729C5"/>
    <w:rPr>
      <w:rFonts w:asciiTheme="minorHAnsi" w:eastAsiaTheme="minorHAnsi" w:hAnsiTheme="minorHAnsi" w:cstheme="minorBidi"/>
      <w:sz w:val="20"/>
      <w:szCs w:val="20"/>
      <w:lang w:val="es-MX"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5729C5"/>
    <w:rPr>
      <w:sz w:val="20"/>
      <w:szCs w:val="20"/>
    </w:rPr>
  </w:style>
  <w:style w:type="character" w:styleId="Refdenotaalpie">
    <w:name w:val="footnote reference"/>
    <w:aliases w:val="Ref. de nota al pie 2,Footnotes refss,Texto de nota al pie,Appel note de bas de page,referencia nota al pie,BVI fnr,Footnote number,4_G,16 Point,Superscript 6 Point,Texto nota al pie,Footnote Reference Char3,Ref,de nota al pie,註腳內容"/>
    <w:basedOn w:val="Fuentedeprrafopredeter"/>
    <w:unhideWhenUsed/>
    <w:qFormat/>
    <w:rsid w:val="005729C5"/>
    <w:rPr>
      <w:vertAlign w:val="superscript"/>
    </w:rPr>
  </w:style>
  <w:style w:type="character" w:styleId="nfasis">
    <w:name w:val="Emphasis"/>
    <w:basedOn w:val="Fuentedeprrafopredeter"/>
    <w:uiPriority w:val="20"/>
    <w:qFormat/>
    <w:rsid w:val="005729C5"/>
    <w:rPr>
      <w:i/>
      <w:iCs/>
    </w:rPr>
  </w:style>
  <w:style w:type="paragraph" w:customStyle="1" w:styleId="francesa">
    <w:name w:val="francesa"/>
    <w:basedOn w:val="Normal"/>
    <w:rsid w:val="005729C5"/>
    <w:pPr>
      <w:spacing w:before="100" w:beforeAutospacing="1" w:after="100" w:afterAutospacing="1"/>
    </w:pPr>
    <w:rPr>
      <w:lang w:val="es-MX" w:eastAsia="es-MX"/>
    </w:rPr>
  </w:style>
  <w:style w:type="paragraph" w:customStyle="1" w:styleId="Default">
    <w:name w:val="Default"/>
    <w:rsid w:val="00576203"/>
    <w:pPr>
      <w:autoSpaceDE w:val="0"/>
      <w:autoSpaceDN w:val="0"/>
      <w:adjustRightInd w:val="0"/>
      <w:spacing w:after="0" w:line="240" w:lineRule="auto"/>
    </w:pPr>
    <w:rPr>
      <w:rFonts w:ascii="Arial" w:hAnsi="Arial" w:cs="Arial"/>
      <w:color w:val="000000"/>
      <w:sz w:val="24"/>
      <w:szCs w:val="24"/>
    </w:rPr>
  </w:style>
  <w:style w:type="paragraph" w:styleId="Textodeglobo">
    <w:name w:val="Balloon Text"/>
    <w:basedOn w:val="Normal"/>
    <w:link w:val="TextodegloboCar"/>
    <w:uiPriority w:val="99"/>
    <w:semiHidden/>
    <w:unhideWhenUsed/>
    <w:rsid w:val="00803DA1"/>
    <w:rPr>
      <w:rFonts w:ascii="Tahoma" w:hAnsi="Tahoma" w:cs="Tahoma"/>
      <w:sz w:val="16"/>
      <w:szCs w:val="16"/>
    </w:rPr>
  </w:style>
  <w:style w:type="character" w:customStyle="1" w:styleId="TextodegloboCar">
    <w:name w:val="Texto de globo Car"/>
    <w:basedOn w:val="Fuentedeprrafopredeter"/>
    <w:link w:val="Textodeglobo"/>
    <w:uiPriority w:val="99"/>
    <w:semiHidden/>
    <w:rsid w:val="00803DA1"/>
    <w:rPr>
      <w:rFonts w:ascii="Tahoma" w:eastAsia="Times New Roman" w:hAnsi="Tahoma" w:cs="Tahoma"/>
      <w:sz w:val="16"/>
      <w:szCs w:val="16"/>
      <w:lang w:val="es-ES" w:eastAsia="es-ES"/>
    </w:rPr>
  </w:style>
  <w:style w:type="character" w:styleId="Refdecomentario">
    <w:name w:val="annotation reference"/>
    <w:basedOn w:val="Fuentedeprrafopredeter"/>
    <w:uiPriority w:val="99"/>
    <w:semiHidden/>
    <w:unhideWhenUsed/>
    <w:rsid w:val="00803DA1"/>
    <w:rPr>
      <w:sz w:val="16"/>
      <w:szCs w:val="16"/>
    </w:rPr>
  </w:style>
  <w:style w:type="paragraph" w:styleId="Textocomentario">
    <w:name w:val="annotation text"/>
    <w:basedOn w:val="Normal"/>
    <w:link w:val="TextocomentarioCar"/>
    <w:uiPriority w:val="99"/>
    <w:semiHidden/>
    <w:unhideWhenUsed/>
    <w:rsid w:val="00803DA1"/>
    <w:rPr>
      <w:sz w:val="20"/>
      <w:szCs w:val="20"/>
    </w:rPr>
  </w:style>
  <w:style w:type="character" w:customStyle="1" w:styleId="TextocomentarioCar">
    <w:name w:val="Texto comentario Car"/>
    <w:basedOn w:val="Fuentedeprrafopredeter"/>
    <w:link w:val="Textocomentario"/>
    <w:uiPriority w:val="99"/>
    <w:semiHidden/>
    <w:rsid w:val="00803DA1"/>
    <w:rPr>
      <w:rFonts w:ascii="Times New Roman" w:eastAsia="Times New Roman" w:hAnsi="Times New Roman" w:cs="Times New Roman"/>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803DA1"/>
    <w:rPr>
      <w:b/>
      <w:bCs/>
    </w:rPr>
  </w:style>
  <w:style w:type="character" w:customStyle="1" w:styleId="AsuntodelcomentarioCar">
    <w:name w:val="Asunto del comentario Car"/>
    <w:basedOn w:val="TextocomentarioCar"/>
    <w:link w:val="Asuntodelcomentario"/>
    <w:uiPriority w:val="99"/>
    <w:semiHidden/>
    <w:rsid w:val="00803DA1"/>
    <w:rPr>
      <w:rFonts w:ascii="Times New Roman" w:eastAsia="Times New Roman" w:hAnsi="Times New Roman" w:cs="Times New Roman"/>
      <w:b/>
      <w:bCs/>
      <w:sz w:val="20"/>
      <w:szCs w:val="20"/>
      <w:lang w:val="es-ES" w:eastAsia="es-ES"/>
    </w:rPr>
  </w:style>
  <w:style w:type="paragraph" w:customStyle="1" w:styleId="m5212863947045306324gmail-msonormal">
    <w:name w:val="m_5212863947045306324gmail-msonormal"/>
    <w:basedOn w:val="Normal"/>
    <w:rsid w:val="00EE0D01"/>
    <w:pPr>
      <w:spacing w:before="100" w:beforeAutospacing="1" w:after="100" w:afterAutospacing="1"/>
    </w:pPr>
    <w:rPr>
      <w:lang w:val="es-MX"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93132050">
      <w:bodyDiv w:val="1"/>
      <w:marLeft w:val="0"/>
      <w:marRight w:val="0"/>
      <w:marTop w:val="0"/>
      <w:marBottom w:val="0"/>
      <w:divBdr>
        <w:top w:val="none" w:sz="0" w:space="0" w:color="auto"/>
        <w:left w:val="none" w:sz="0" w:space="0" w:color="auto"/>
        <w:bottom w:val="none" w:sz="0" w:space="0" w:color="auto"/>
        <w:right w:val="none" w:sz="0" w:space="0" w:color="auto"/>
      </w:divBdr>
    </w:div>
    <w:div w:id="14370165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header" Target="header3.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image" Target="media/image3.png"/><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s>
</file>

<file path=word/_rels/footnotes.xml.rels><?xml version="1.0" encoding="UTF-8" standalone="yes"?>
<Relationships xmlns="http://schemas.openxmlformats.org/package/2006/relationships"><Relationship Id="rId1" Type="http://schemas.openxmlformats.org/officeDocument/2006/relationships/hyperlink" Target="http://dle.rae.es/?id=D78E0XT"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8.jpeg"/></Relationships>
</file>

<file path=word/_rels/header2.xml.rels><?xml version="1.0" encoding="UTF-8" standalone="yes"?>
<Relationships xmlns="http://schemas.openxmlformats.org/package/2006/relationships"><Relationship Id="rId2" Type="http://schemas.openxmlformats.org/officeDocument/2006/relationships/image" Target="media/image9.png"/><Relationship Id="rId1" Type="http://schemas.openxmlformats.org/officeDocument/2006/relationships/image" Target="media/image8.jpeg"/></Relationships>
</file>

<file path=word/_rels/header3.xml.rels><?xml version="1.0" encoding="UTF-8" standalone="yes"?>
<Relationships xmlns="http://schemas.openxmlformats.org/package/2006/relationships"><Relationship Id="rId2" Type="http://schemas.openxmlformats.org/officeDocument/2006/relationships/image" Target="media/image8.jpeg"/><Relationship Id="rId1" Type="http://schemas.openxmlformats.org/officeDocument/2006/relationships/image" Target="media/image9.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EF72F77-D8C0-4B67-887B-7D82ED9EA5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33</Pages>
  <Words>8026</Words>
  <Characters>44147</Characters>
  <Application>Microsoft Office Word</Application>
  <DocSecurity>0</DocSecurity>
  <Lines>367</Lines>
  <Paragraphs>104</Paragraphs>
  <ScaleCrop>false</ScaleCrop>
  <HeadingPairs>
    <vt:vector size="2" baseType="variant">
      <vt:variant>
        <vt:lpstr>Título</vt:lpstr>
      </vt:variant>
      <vt:variant>
        <vt:i4>1</vt:i4>
      </vt:variant>
    </vt:vector>
  </HeadingPairs>
  <TitlesOfParts>
    <vt:vector size="1" baseType="lpstr">
      <vt:lpstr/>
    </vt:vector>
  </TitlesOfParts>
  <Company>Hewlett-Packard</Company>
  <LinksUpToDate>false</LinksUpToDate>
  <CharactersWithSpaces>52069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pc</dc:creator>
  <cp:lastModifiedBy>USUARIO</cp:lastModifiedBy>
  <cp:revision>3</cp:revision>
  <cp:lastPrinted>2022-08-12T00:49:00Z</cp:lastPrinted>
  <dcterms:created xsi:type="dcterms:W3CDTF">2022-09-19T17:17:00Z</dcterms:created>
  <dcterms:modified xsi:type="dcterms:W3CDTF">2022-09-19T17:33:00Z</dcterms:modified>
</cp:coreProperties>
</file>