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7D8F49" w14:textId="77777777" w:rsidR="00187E53" w:rsidRPr="005D2900" w:rsidRDefault="00187E53" w:rsidP="008E720D">
      <w:pPr>
        <w:spacing w:line="360" w:lineRule="auto"/>
        <w:jc w:val="both"/>
        <w:rPr>
          <w:rFonts w:ascii="Palatino Linotype" w:hAnsi="Palatino Linotype" w:cs="Arial"/>
          <w:color w:val="000000" w:themeColor="text1"/>
        </w:rPr>
      </w:pPr>
    </w:p>
    <w:p w14:paraId="34FEE300" w14:textId="57C0C230" w:rsidR="00754EF0" w:rsidRPr="005D2900" w:rsidRDefault="00754EF0" w:rsidP="008E720D">
      <w:pPr>
        <w:spacing w:line="360" w:lineRule="auto"/>
        <w:jc w:val="both"/>
        <w:rPr>
          <w:rFonts w:ascii="Palatino Linotype" w:hAnsi="Palatino Linotype" w:cs="Arial"/>
          <w:color w:val="000000" w:themeColor="text1"/>
        </w:rPr>
      </w:pPr>
      <w:r w:rsidRPr="005D2900">
        <w:rPr>
          <w:rFonts w:ascii="Palatino Linotype" w:hAnsi="Palatino Linotype" w:cs="Arial"/>
          <w:color w:val="000000" w:themeColor="text1"/>
        </w:rPr>
        <w:t>Resolución del Pleno del Instituto de Transparencia, Acceso a la Información Pública y Protección de Datos Personales del Estado de México y Municipios, con domicilio en Metepec, Estado de México, de</w:t>
      </w:r>
      <w:r w:rsidR="00C23FE0">
        <w:rPr>
          <w:rFonts w:ascii="Palatino Linotype" w:hAnsi="Palatino Linotype" w:cs="Arial"/>
          <w:color w:val="000000" w:themeColor="text1"/>
        </w:rPr>
        <w:t xml:space="preserve"> fecha</w:t>
      </w:r>
      <w:r w:rsidRPr="005D2900">
        <w:rPr>
          <w:rFonts w:ascii="Palatino Linotype" w:hAnsi="Palatino Linotype" w:cs="Arial"/>
          <w:color w:val="000000" w:themeColor="text1"/>
        </w:rPr>
        <w:t xml:space="preserve"> </w:t>
      </w:r>
      <w:bookmarkStart w:id="0" w:name="_Hlk95350471"/>
      <w:r w:rsidR="00AA6FCE" w:rsidRPr="005D2900">
        <w:rPr>
          <w:rFonts w:ascii="Palatino Linotype" w:hAnsi="Palatino Linotype" w:cs="Arial"/>
          <w:color w:val="000000" w:themeColor="text1"/>
        </w:rPr>
        <w:t>diez</w:t>
      </w:r>
      <w:r w:rsidR="001B3205" w:rsidRPr="005D2900">
        <w:rPr>
          <w:rFonts w:ascii="Palatino Linotype" w:hAnsi="Palatino Linotype" w:cs="Arial"/>
          <w:color w:val="000000" w:themeColor="text1"/>
        </w:rPr>
        <w:t xml:space="preserve"> </w:t>
      </w:r>
      <w:r w:rsidR="003C3ABE" w:rsidRPr="005D2900">
        <w:rPr>
          <w:rFonts w:ascii="Palatino Linotype" w:hAnsi="Palatino Linotype" w:cs="Arial"/>
          <w:color w:val="000000" w:themeColor="text1"/>
        </w:rPr>
        <w:t xml:space="preserve">de </w:t>
      </w:r>
      <w:r w:rsidR="001B3205" w:rsidRPr="005D2900">
        <w:rPr>
          <w:rFonts w:ascii="Palatino Linotype" w:hAnsi="Palatino Linotype" w:cs="Arial"/>
          <w:color w:val="000000" w:themeColor="text1"/>
        </w:rPr>
        <w:t>febrero d</w:t>
      </w:r>
      <w:r w:rsidR="003C3ABE" w:rsidRPr="005D2900">
        <w:rPr>
          <w:rFonts w:ascii="Palatino Linotype" w:hAnsi="Palatino Linotype" w:cs="Arial"/>
          <w:color w:val="000000" w:themeColor="text1"/>
        </w:rPr>
        <w:t xml:space="preserve">e </w:t>
      </w:r>
      <w:r w:rsidR="008732E1" w:rsidRPr="005D2900">
        <w:rPr>
          <w:rFonts w:ascii="Palatino Linotype" w:hAnsi="Palatino Linotype" w:cs="Arial"/>
          <w:color w:val="000000" w:themeColor="text1"/>
        </w:rPr>
        <w:t>d</w:t>
      </w:r>
      <w:r w:rsidRPr="005D2900">
        <w:rPr>
          <w:rFonts w:ascii="Palatino Linotype" w:hAnsi="Palatino Linotype" w:cs="Arial"/>
          <w:color w:val="000000" w:themeColor="text1"/>
        </w:rPr>
        <w:t xml:space="preserve">os mil </w:t>
      </w:r>
      <w:r w:rsidR="003C3ABE" w:rsidRPr="005D2900">
        <w:rPr>
          <w:rFonts w:ascii="Palatino Linotype" w:hAnsi="Palatino Linotype" w:cs="Arial"/>
          <w:color w:val="000000" w:themeColor="text1"/>
        </w:rPr>
        <w:t>veintidós</w:t>
      </w:r>
      <w:bookmarkEnd w:id="0"/>
      <w:r w:rsidRPr="005D2900">
        <w:rPr>
          <w:rFonts w:ascii="Palatino Linotype" w:hAnsi="Palatino Linotype" w:cs="Arial"/>
          <w:color w:val="000000" w:themeColor="text1"/>
        </w:rPr>
        <w:t>.</w:t>
      </w:r>
    </w:p>
    <w:p w14:paraId="31575064" w14:textId="77777777" w:rsidR="00754EF0" w:rsidRPr="005D2900" w:rsidRDefault="00754EF0" w:rsidP="008E720D">
      <w:pPr>
        <w:spacing w:line="360" w:lineRule="auto"/>
        <w:jc w:val="both"/>
        <w:rPr>
          <w:rFonts w:ascii="Palatino Linotype" w:hAnsi="Palatino Linotype" w:cs="Arial"/>
          <w:color w:val="000000" w:themeColor="text1"/>
        </w:rPr>
      </w:pPr>
    </w:p>
    <w:p w14:paraId="7DB3DA8D" w14:textId="57CDFD05" w:rsidR="00754EF0" w:rsidRPr="005D2900" w:rsidRDefault="00754EF0" w:rsidP="008E720D">
      <w:pPr>
        <w:spacing w:line="360" w:lineRule="auto"/>
        <w:jc w:val="both"/>
        <w:rPr>
          <w:rFonts w:ascii="Palatino Linotype" w:hAnsi="Palatino Linotype" w:cs="Arial"/>
          <w:color w:val="000000" w:themeColor="text1"/>
        </w:rPr>
      </w:pPr>
      <w:r w:rsidRPr="009B0096">
        <w:rPr>
          <w:rFonts w:ascii="Palatino Linotype" w:hAnsi="Palatino Linotype"/>
          <w:b/>
          <w:bCs/>
          <w:color w:val="000000" w:themeColor="text1"/>
        </w:rPr>
        <w:t>VISTOS</w:t>
      </w:r>
      <w:r w:rsidRPr="005D2900">
        <w:rPr>
          <w:rFonts w:ascii="Palatino Linotype" w:hAnsi="Palatino Linotype"/>
          <w:color w:val="000000" w:themeColor="text1"/>
        </w:rPr>
        <w:t xml:space="preserve"> los expedientes formados con motivo de los recursos de revisión</w:t>
      </w:r>
      <w:r w:rsidR="008732E1" w:rsidRPr="005D2900">
        <w:rPr>
          <w:rFonts w:ascii="Palatino Linotype" w:hAnsi="Palatino Linotype"/>
          <w:b/>
          <w:color w:val="000000" w:themeColor="text1"/>
        </w:rPr>
        <w:t xml:space="preserve"> </w:t>
      </w:r>
      <w:hyperlink r:id="rId8" w:tgtFrame="_blank" w:history="1">
        <w:r w:rsidR="00AA6FCE" w:rsidRPr="005D2900">
          <w:rPr>
            <w:rFonts w:ascii="Palatino Linotype" w:hAnsi="Palatino Linotype" w:cs="Arial"/>
            <w:b/>
            <w:color w:val="000000" w:themeColor="text1"/>
          </w:rPr>
          <w:t>05887/INFOEM/IP/RR/2021</w:t>
        </w:r>
      </w:hyperlink>
      <w:r w:rsidR="00AA6FCE" w:rsidRPr="005D2900">
        <w:rPr>
          <w:rFonts w:ascii="Palatino Linotype" w:hAnsi="Palatino Linotype" w:cs="Arial"/>
          <w:color w:val="000000" w:themeColor="text1"/>
        </w:rPr>
        <w:t>,</w:t>
      </w:r>
      <w:r w:rsidR="00AA6FCE" w:rsidRPr="005D2900">
        <w:rPr>
          <w:rFonts w:ascii="Palatino Linotype" w:hAnsi="Palatino Linotype" w:cs="Arial"/>
          <w:b/>
          <w:color w:val="000000" w:themeColor="text1"/>
        </w:rPr>
        <w:t xml:space="preserve"> </w:t>
      </w:r>
      <w:hyperlink r:id="rId9" w:tgtFrame="_blank" w:history="1">
        <w:r w:rsidR="00AA6FCE" w:rsidRPr="005D2900">
          <w:rPr>
            <w:rFonts w:ascii="Palatino Linotype" w:hAnsi="Palatino Linotype" w:cs="Arial"/>
            <w:b/>
            <w:color w:val="000000" w:themeColor="text1"/>
          </w:rPr>
          <w:t>05888/INFOEM/IP/RR/2021</w:t>
        </w:r>
      </w:hyperlink>
      <w:r w:rsidR="00AA6FCE" w:rsidRPr="005D2900">
        <w:rPr>
          <w:rFonts w:ascii="Palatino Linotype" w:hAnsi="Palatino Linotype" w:cs="Arial"/>
          <w:color w:val="000000" w:themeColor="text1"/>
        </w:rPr>
        <w:t>,</w:t>
      </w:r>
      <w:r w:rsidR="00AA6FCE" w:rsidRPr="005D2900">
        <w:rPr>
          <w:rFonts w:ascii="Palatino Linotype" w:hAnsi="Palatino Linotype" w:cs="Arial"/>
          <w:b/>
          <w:color w:val="000000" w:themeColor="text1"/>
        </w:rPr>
        <w:t xml:space="preserve"> </w:t>
      </w:r>
      <w:hyperlink r:id="rId10" w:tgtFrame="_blank" w:history="1">
        <w:r w:rsidR="00AA6FCE" w:rsidRPr="005D2900">
          <w:rPr>
            <w:rFonts w:ascii="Palatino Linotype" w:hAnsi="Palatino Linotype" w:cs="Arial"/>
            <w:b/>
            <w:color w:val="000000" w:themeColor="text1"/>
          </w:rPr>
          <w:t>05889/INFOEM/IP/RR/2021</w:t>
        </w:r>
      </w:hyperlink>
      <w:r w:rsidR="00AA6FCE" w:rsidRPr="005D2900">
        <w:rPr>
          <w:rFonts w:ascii="Palatino Linotype" w:hAnsi="Palatino Linotype" w:cs="Arial"/>
          <w:color w:val="000000" w:themeColor="text1"/>
        </w:rPr>
        <w:t>,</w:t>
      </w:r>
      <w:r w:rsidR="00AA6FCE" w:rsidRPr="005D2900">
        <w:rPr>
          <w:rFonts w:ascii="Palatino Linotype" w:hAnsi="Palatino Linotype" w:cs="Arial"/>
          <w:b/>
          <w:color w:val="000000" w:themeColor="text1"/>
        </w:rPr>
        <w:t xml:space="preserve"> </w:t>
      </w:r>
      <w:hyperlink r:id="rId11" w:tgtFrame="_blank" w:history="1">
        <w:r w:rsidR="00AA6FCE" w:rsidRPr="005D2900">
          <w:rPr>
            <w:rFonts w:ascii="Palatino Linotype" w:hAnsi="Palatino Linotype" w:cs="Arial"/>
            <w:b/>
            <w:color w:val="000000" w:themeColor="text1"/>
          </w:rPr>
          <w:t>05890/INFOEM/IP/RR/2021</w:t>
        </w:r>
      </w:hyperlink>
      <w:r w:rsidR="00AA6FCE" w:rsidRPr="005D2900">
        <w:rPr>
          <w:rFonts w:ascii="Palatino Linotype" w:hAnsi="Palatino Linotype" w:cs="Arial"/>
          <w:color w:val="000000" w:themeColor="text1"/>
        </w:rPr>
        <w:t>,</w:t>
      </w:r>
      <w:r w:rsidR="00AA6FCE" w:rsidRPr="005D2900">
        <w:rPr>
          <w:rFonts w:ascii="Palatino Linotype" w:hAnsi="Palatino Linotype" w:cs="Arial"/>
          <w:b/>
          <w:color w:val="000000" w:themeColor="text1"/>
        </w:rPr>
        <w:t xml:space="preserve"> </w:t>
      </w:r>
      <w:hyperlink r:id="rId12" w:tgtFrame="_blank" w:history="1">
        <w:r w:rsidR="00AA6FCE" w:rsidRPr="005D2900">
          <w:rPr>
            <w:rFonts w:ascii="Palatino Linotype" w:hAnsi="Palatino Linotype" w:cs="Arial"/>
            <w:b/>
            <w:color w:val="000000" w:themeColor="text1"/>
          </w:rPr>
          <w:t>05891/INFOEM/IP/RR/2021</w:t>
        </w:r>
      </w:hyperlink>
      <w:r w:rsidR="00AA6FCE" w:rsidRPr="005D2900">
        <w:rPr>
          <w:rFonts w:ascii="Palatino Linotype" w:hAnsi="Palatino Linotype" w:cs="Arial"/>
          <w:color w:val="000000" w:themeColor="text1"/>
        </w:rPr>
        <w:t>,</w:t>
      </w:r>
      <w:r w:rsidR="00AA6FCE" w:rsidRPr="005D2900">
        <w:rPr>
          <w:rFonts w:ascii="Palatino Linotype" w:hAnsi="Palatino Linotype" w:cs="Arial"/>
          <w:b/>
          <w:color w:val="000000" w:themeColor="text1"/>
        </w:rPr>
        <w:t xml:space="preserve"> </w:t>
      </w:r>
      <w:hyperlink r:id="rId13" w:tgtFrame="_blank" w:history="1">
        <w:r w:rsidR="00AA6FCE" w:rsidRPr="005D2900">
          <w:rPr>
            <w:rFonts w:ascii="Palatino Linotype" w:hAnsi="Palatino Linotype" w:cs="Arial"/>
            <w:b/>
            <w:color w:val="000000" w:themeColor="text1"/>
          </w:rPr>
          <w:t>05892/INFOEM/IP/RR/2021</w:t>
        </w:r>
      </w:hyperlink>
      <w:r w:rsidR="00AA6FCE" w:rsidRPr="005D2900">
        <w:rPr>
          <w:rFonts w:ascii="Palatino Linotype" w:hAnsi="Palatino Linotype" w:cs="Arial"/>
          <w:color w:val="000000" w:themeColor="text1"/>
        </w:rPr>
        <w:t xml:space="preserve">, </w:t>
      </w:r>
      <w:hyperlink r:id="rId14" w:tgtFrame="_blank" w:history="1">
        <w:r w:rsidR="00AA6FCE" w:rsidRPr="005D2900">
          <w:rPr>
            <w:rFonts w:ascii="Palatino Linotype" w:hAnsi="Palatino Linotype" w:cs="Arial"/>
            <w:b/>
            <w:color w:val="000000" w:themeColor="text1"/>
          </w:rPr>
          <w:t>05893/INFOEM/IP/RR/2021</w:t>
        </w:r>
      </w:hyperlink>
      <w:r w:rsidR="00AA6FCE" w:rsidRPr="005D2900">
        <w:rPr>
          <w:rFonts w:ascii="Palatino Linotype" w:hAnsi="Palatino Linotype" w:cs="Arial"/>
          <w:color w:val="000000" w:themeColor="text1"/>
        </w:rPr>
        <w:t>,</w:t>
      </w:r>
      <w:r w:rsidR="00AA6FCE" w:rsidRPr="005D2900">
        <w:rPr>
          <w:rFonts w:ascii="Palatino Linotype" w:hAnsi="Palatino Linotype" w:cs="Arial"/>
          <w:b/>
          <w:color w:val="000000" w:themeColor="text1"/>
        </w:rPr>
        <w:t xml:space="preserve"> </w:t>
      </w:r>
      <w:hyperlink r:id="rId15" w:tgtFrame="_blank" w:history="1">
        <w:r w:rsidR="00AA6FCE" w:rsidRPr="005D2900">
          <w:rPr>
            <w:rFonts w:ascii="Palatino Linotype" w:hAnsi="Palatino Linotype" w:cs="Arial"/>
            <w:b/>
            <w:color w:val="000000" w:themeColor="text1"/>
          </w:rPr>
          <w:t>05894/INFOEM/IP/RR/2021</w:t>
        </w:r>
      </w:hyperlink>
      <w:r w:rsidR="00AA6FCE" w:rsidRPr="005D2900">
        <w:rPr>
          <w:rFonts w:ascii="Palatino Linotype" w:hAnsi="Palatino Linotype" w:cs="Arial"/>
          <w:b/>
          <w:color w:val="000000" w:themeColor="text1"/>
        </w:rPr>
        <w:t xml:space="preserve"> </w:t>
      </w:r>
      <w:r w:rsidR="00AA6FCE" w:rsidRPr="005D2900">
        <w:rPr>
          <w:rFonts w:ascii="Palatino Linotype" w:hAnsi="Palatino Linotype" w:cs="Arial"/>
          <w:color w:val="000000" w:themeColor="text1"/>
        </w:rPr>
        <w:t>y</w:t>
      </w:r>
      <w:r w:rsidR="00AA6FCE" w:rsidRPr="005D2900">
        <w:rPr>
          <w:rFonts w:ascii="Palatino Linotype" w:hAnsi="Palatino Linotype" w:cs="Arial"/>
          <w:b/>
          <w:color w:val="000000" w:themeColor="text1"/>
        </w:rPr>
        <w:t xml:space="preserve"> </w:t>
      </w:r>
      <w:hyperlink r:id="rId16" w:tgtFrame="_blank" w:history="1">
        <w:r w:rsidR="00AA6FCE" w:rsidRPr="005D2900">
          <w:rPr>
            <w:rFonts w:ascii="Palatino Linotype" w:hAnsi="Palatino Linotype" w:cs="Arial"/>
            <w:b/>
            <w:color w:val="000000" w:themeColor="text1"/>
          </w:rPr>
          <w:t>05895/INFOEM/IP/RR/2021</w:t>
        </w:r>
      </w:hyperlink>
      <w:r w:rsidR="003C3ABE" w:rsidRPr="005D2900">
        <w:rPr>
          <w:rFonts w:ascii="Palatino Linotype" w:hAnsi="Palatino Linotype" w:cs="Arial"/>
          <w:b/>
          <w:color w:val="000000" w:themeColor="text1"/>
        </w:rPr>
        <w:t xml:space="preserve"> </w:t>
      </w:r>
      <w:r w:rsidRPr="005D2900">
        <w:rPr>
          <w:rFonts w:ascii="Palatino Linotype" w:hAnsi="Palatino Linotype"/>
          <w:b/>
          <w:color w:val="000000" w:themeColor="text1"/>
        </w:rPr>
        <w:t>acumulados,</w:t>
      </w:r>
      <w:r w:rsidRPr="005D2900">
        <w:rPr>
          <w:rFonts w:ascii="Palatino Linotype" w:hAnsi="Palatino Linotype"/>
          <w:color w:val="000000" w:themeColor="text1"/>
        </w:rPr>
        <w:t xml:space="preserve"> </w:t>
      </w:r>
      <w:r w:rsidRPr="005D2900">
        <w:rPr>
          <w:rFonts w:ascii="Palatino Linotype" w:hAnsi="Palatino Linotype" w:cs="Arial"/>
          <w:color w:val="000000" w:themeColor="text1"/>
        </w:rPr>
        <w:t>promovidos</w:t>
      </w:r>
      <w:r w:rsidRPr="005D2900">
        <w:rPr>
          <w:rFonts w:ascii="Palatino Linotype" w:hAnsi="Palatino Linotype"/>
          <w:color w:val="000000" w:themeColor="text1"/>
        </w:rPr>
        <w:t xml:space="preserve"> por</w:t>
      </w:r>
      <w:r w:rsidR="000E3C36" w:rsidRPr="005D2900">
        <w:rPr>
          <w:rFonts w:ascii="Palatino Linotype" w:hAnsi="Palatino Linotype"/>
          <w:color w:val="000000" w:themeColor="text1"/>
        </w:rPr>
        <w:t xml:space="preserve"> </w:t>
      </w:r>
      <w:r w:rsidR="00AA6FCE" w:rsidRPr="005D2900">
        <w:rPr>
          <w:rFonts w:ascii="Palatino Linotype" w:hAnsi="Palatino Linotype"/>
          <w:color w:val="000000" w:themeColor="text1"/>
        </w:rPr>
        <w:t>la</w:t>
      </w:r>
      <w:r w:rsidR="000E3C36" w:rsidRPr="005D2900">
        <w:rPr>
          <w:rFonts w:ascii="Palatino Linotype" w:hAnsi="Palatino Linotype"/>
          <w:color w:val="000000" w:themeColor="text1"/>
        </w:rPr>
        <w:t xml:space="preserve"> </w:t>
      </w:r>
      <w:r w:rsidR="000E3C36" w:rsidRPr="00C23FE0">
        <w:rPr>
          <w:rFonts w:ascii="Palatino Linotype" w:hAnsi="Palatino Linotype"/>
          <w:b/>
          <w:color w:val="000000" w:themeColor="text1"/>
        </w:rPr>
        <w:t xml:space="preserve">C. </w:t>
      </w:r>
      <w:r w:rsidR="00BA10FB">
        <w:rPr>
          <w:rFonts w:ascii="Palatino Linotype" w:hAnsi="Palatino Linotype" w:cs="Arial"/>
          <w:b/>
          <w:color w:val="000000" w:themeColor="text1"/>
        </w:rPr>
        <w:t>xxxxxxxxxxxxxxxxxxxx</w:t>
      </w:r>
      <w:bookmarkStart w:id="1" w:name="_GoBack"/>
      <w:bookmarkEnd w:id="1"/>
      <w:r w:rsidR="00873553" w:rsidRPr="005D2900">
        <w:rPr>
          <w:rFonts w:ascii="Palatino Linotype" w:hAnsi="Palatino Linotype" w:cs="Arial"/>
          <w:b/>
          <w:color w:val="000000" w:themeColor="text1"/>
        </w:rPr>
        <w:t xml:space="preserve">, </w:t>
      </w:r>
      <w:r w:rsidR="00873553" w:rsidRPr="005D2900">
        <w:rPr>
          <w:rFonts w:ascii="Palatino Linotype" w:hAnsi="Palatino Linotype" w:cs="Arial"/>
          <w:color w:val="000000" w:themeColor="text1"/>
        </w:rPr>
        <w:t>en lo sucesivo</w:t>
      </w:r>
      <w:r w:rsidR="00873553" w:rsidRPr="005D2900">
        <w:rPr>
          <w:rFonts w:ascii="Palatino Linotype" w:hAnsi="Palatino Linotype" w:cs="Arial"/>
          <w:b/>
          <w:color w:val="000000" w:themeColor="text1"/>
        </w:rPr>
        <w:t xml:space="preserve"> </w:t>
      </w:r>
      <w:r w:rsidR="00AA6FCE" w:rsidRPr="005D2900">
        <w:rPr>
          <w:rFonts w:ascii="Palatino Linotype" w:hAnsi="Palatino Linotype" w:cs="Arial"/>
          <w:b/>
          <w:color w:val="000000" w:themeColor="text1"/>
        </w:rPr>
        <w:t>LA</w:t>
      </w:r>
      <w:r w:rsidR="00873553" w:rsidRPr="005D2900">
        <w:rPr>
          <w:rFonts w:ascii="Palatino Linotype" w:hAnsi="Palatino Linotype" w:cs="Arial"/>
          <w:b/>
          <w:color w:val="000000" w:themeColor="text1"/>
        </w:rPr>
        <w:t xml:space="preserve"> RECURRENTE, </w:t>
      </w:r>
      <w:r w:rsidRPr="005D2900">
        <w:rPr>
          <w:rFonts w:ascii="Palatino Linotype" w:hAnsi="Palatino Linotype" w:cs="Arial"/>
          <w:color w:val="000000" w:themeColor="text1"/>
        </w:rPr>
        <w:t xml:space="preserve">en contra de las respuestas del </w:t>
      </w:r>
      <w:r w:rsidR="00AA6FCE" w:rsidRPr="005D2900">
        <w:rPr>
          <w:rFonts w:ascii="Palatino Linotype" w:hAnsi="Palatino Linotype" w:cs="Arial"/>
          <w:b/>
          <w:color w:val="000000" w:themeColor="text1"/>
        </w:rPr>
        <w:t>Ayuntamiento de Tlalmanalco</w:t>
      </w:r>
      <w:r w:rsidRPr="005D2900">
        <w:rPr>
          <w:rFonts w:ascii="Palatino Linotype" w:hAnsi="Palatino Linotype" w:cs="Arial"/>
          <w:b/>
          <w:color w:val="000000" w:themeColor="text1"/>
        </w:rPr>
        <w:t xml:space="preserve">, </w:t>
      </w:r>
      <w:r w:rsidRPr="005D2900">
        <w:rPr>
          <w:rFonts w:ascii="Palatino Linotype" w:hAnsi="Palatino Linotype" w:cs="Arial"/>
          <w:color w:val="000000" w:themeColor="text1"/>
        </w:rPr>
        <w:t xml:space="preserve">en lo </w:t>
      </w:r>
      <w:r w:rsidR="00FA50EB" w:rsidRPr="005D2900">
        <w:rPr>
          <w:rFonts w:ascii="Palatino Linotype" w:hAnsi="Palatino Linotype" w:cs="Arial"/>
          <w:color w:val="000000" w:themeColor="text1"/>
        </w:rPr>
        <w:t xml:space="preserve">subsecuente </w:t>
      </w:r>
      <w:r w:rsidRPr="005D2900">
        <w:rPr>
          <w:rFonts w:ascii="Palatino Linotype" w:hAnsi="Palatino Linotype" w:cs="Arial"/>
          <w:b/>
          <w:color w:val="000000" w:themeColor="text1"/>
        </w:rPr>
        <w:t xml:space="preserve">EL SUJETO OBLIGADO, </w:t>
      </w:r>
      <w:r w:rsidRPr="005D2900">
        <w:rPr>
          <w:rFonts w:ascii="Palatino Linotype" w:hAnsi="Palatino Linotype" w:cs="Arial"/>
          <w:color w:val="000000" w:themeColor="text1"/>
        </w:rPr>
        <w:t>se procede a dictar la presente resolución con base en lo siguiente:</w:t>
      </w:r>
    </w:p>
    <w:p w14:paraId="77D44556" w14:textId="77777777" w:rsidR="00754EF0" w:rsidRPr="005D2900" w:rsidRDefault="00754EF0" w:rsidP="008E720D">
      <w:pPr>
        <w:ind w:left="-284"/>
        <w:jc w:val="center"/>
        <w:rPr>
          <w:rFonts w:ascii="Palatino Linotype" w:hAnsi="Palatino Linotype" w:cs="Arial"/>
          <w:b/>
          <w:bCs/>
          <w:color w:val="000000" w:themeColor="text1"/>
          <w:spacing w:val="60"/>
        </w:rPr>
      </w:pPr>
    </w:p>
    <w:p w14:paraId="2574E6A9" w14:textId="77777777" w:rsidR="00754EF0" w:rsidRPr="005D2900" w:rsidRDefault="00754EF0" w:rsidP="008E720D">
      <w:pPr>
        <w:ind w:left="-284"/>
        <w:jc w:val="center"/>
        <w:rPr>
          <w:rFonts w:ascii="Palatino Linotype" w:hAnsi="Palatino Linotype" w:cs="Arial"/>
          <w:b/>
          <w:bCs/>
          <w:color w:val="000000" w:themeColor="text1"/>
          <w:spacing w:val="60"/>
          <w:sz w:val="28"/>
        </w:rPr>
      </w:pPr>
      <w:r w:rsidRPr="005D2900">
        <w:rPr>
          <w:rFonts w:ascii="Palatino Linotype" w:hAnsi="Palatino Linotype" w:cs="Arial"/>
          <w:b/>
          <w:bCs/>
          <w:color w:val="000000" w:themeColor="text1"/>
          <w:spacing w:val="60"/>
          <w:sz w:val="28"/>
        </w:rPr>
        <w:t>RESULTANDO</w:t>
      </w:r>
    </w:p>
    <w:p w14:paraId="10C1A2F6" w14:textId="77777777" w:rsidR="00754EF0" w:rsidRPr="005D2900" w:rsidRDefault="00754EF0" w:rsidP="008E720D">
      <w:pPr>
        <w:ind w:left="-284"/>
        <w:jc w:val="center"/>
        <w:rPr>
          <w:rFonts w:ascii="Palatino Linotype" w:hAnsi="Palatino Linotype" w:cs="Arial"/>
          <w:b/>
          <w:bCs/>
          <w:color w:val="000000" w:themeColor="text1"/>
          <w:spacing w:val="60"/>
        </w:rPr>
      </w:pPr>
    </w:p>
    <w:p w14:paraId="4F1AD4B8" w14:textId="01A12251" w:rsidR="003559B1" w:rsidRPr="005D2900" w:rsidRDefault="003B5F50" w:rsidP="00AE2575">
      <w:pPr>
        <w:spacing w:line="360" w:lineRule="auto"/>
        <w:jc w:val="both"/>
        <w:rPr>
          <w:rFonts w:ascii="Palatino Linotype" w:hAnsi="Palatino Linotype"/>
          <w:color w:val="000000" w:themeColor="text1"/>
        </w:rPr>
      </w:pPr>
      <w:r w:rsidRPr="005D2900">
        <w:rPr>
          <w:rFonts w:ascii="Palatino Linotype" w:hAnsi="Palatino Linotype"/>
          <w:b/>
          <w:color w:val="000000" w:themeColor="text1"/>
          <w:sz w:val="28"/>
          <w:szCs w:val="28"/>
        </w:rPr>
        <w:t xml:space="preserve">I. </w:t>
      </w:r>
      <w:r w:rsidR="00754EF0" w:rsidRPr="005D2900">
        <w:rPr>
          <w:rFonts w:ascii="Palatino Linotype" w:hAnsi="Palatino Linotype" w:cs="Arial"/>
          <w:color w:val="000000" w:themeColor="text1"/>
        </w:rPr>
        <w:t xml:space="preserve">En fecha </w:t>
      </w:r>
      <w:r w:rsidR="00AA6FCE" w:rsidRPr="005D2900">
        <w:rPr>
          <w:rFonts w:ascii="Palatino Linotype" w:hAnsi="Palatino Linotype" w:cs="Arial"/>
          <w:color w:val="000000" w:themeColor="text1"/>
        </w:rPr>
        <w:t xml:space="preserve">diecisiete de noviembre </w:t>
      </w:r>
      <w:r w:rsidR="00C9711A" w:rsidRPr="005D2900">
        <w:rPr>
          <w:rFonts w:ascii="Palatino Linotype" w:hAnsi="Palatino Linotype" w:cs="Arial"/>
          <w:color w:val="000000" w:themeColor="text1"/>
        </w:rPr>
        <w:t>de</w:t>
      </w:r>
      <w:r w:rsidR="00587AF3" w:rsidRPr="005D2900">
        <w:rPr>
          <w:rFonts w:ascii="Palatino Linotype" w:hAnsi="Palatino Linotype" w:cs="Arial"/>
          <w:color w:val="000000" w:themeColor="text1"/>
        </w:rPr>
        <w:t xml:space="preserve"> dos mil veintiuno</w:t>
      </w:r>
      <w:r w:rsidR="00754EF0" w:rsidRPr="005D2900">
        <w:rPr>
          <w:rFonts w:ascii="Palatino Linotype" w:hAnsi="Palatino Linotype" w:cs="Arial"/>
          <w:color w:val="000000" w:themeColor="text1"/>
        </w:rPr>
        <w:t xml:space="preserve">, </w:t>
      </w:r>
      <w:r w:rsidR="00E314B4">
        <w:rPr>
          <w:rFonts w:ascii="Palatino Linotype" w:hAnsi="Palatino Linotype" w:cs="Arial"/>
          <w:b/>
          <w:color w:val="000000" w:themeColor="text1"/>
        </w:rPr>
        <w:t>LA</w:t>
      </w:r>
      <w:r w:rsidR="008732E1" w:rsidRPr="005D2900">
        <w:rPr>
          <w:rFonts w:ascii="Palatino Linotype" w:hAnsi="Palatino Linotype" w:cs="Arial"/>
          <w:b/>
          <w:color w:val="000000" w:themeColor="text1"/>
        </w:rPr>
        <w:t xml:space="preserve"> </w:t>
      </w:r>
      <w:r w:rsidR="00754EF0" w:rsidRPr="005D2900">
        <w:rPr>
          <w:rFonts w:ascii="Palatino Linotype" w:hAnsi="Palatino Linotype" w:cs="Arial"/>
          <w:b/>
          <w:color w:val="000000" w:themeColor="text1"/>
        </w:rPr>
        <w:t>RECURRENTE</w:t>
      </w:r>
      <w:r w:rsidR="00754EF0" w:rsidRPr="005D2900">
        <w:rPr>
          <w:rFonts w:ascii="Palatino Linotype" w:hAnsi="Palatino Linotype" w:cs="Arial"/>
          <w:color w:val="000000" w:themeColor="text1"/>
        </w:rPr>
        <w:t xml:space="preserve"> presentó a través del Sistema de Acceso a la Información Mexiquense, en lo subsecuente </w:t>
      </w:r>
      <w:r w:rsidR="00754EF0" w:rsidRPr="005D2900">
        <w:rPr>
          <w:rFonts w:ascii="Palatino Linotype" w:hAnsi="Palatino Linotype" w:cs="Arial"/>
          <w:b/>
          <w:color w:val="000000" w:themeColor="text1"/>
        </w:rPr>
        <w:t>EL SAIMEX</w:t>
      </w:r>
      <w:r w:rsidR="00754EF0" w:rsidRPr="005D2900">
        <w:rPr>
          <w:rFonts w:ascii="Palatino Linotype" w:hAnsi="Palatino Linotype" w:cs="Arial"/>
          <w:color w:val="000000" w:themeColor="text1"/>
        </w:rPr>
        <w:t xml:space="preserve"> ante </w:t>
      </w:r>
      <w:r w:rsidR="00754EF0" w:rsidRPr="005D2900">
        <w:rPr>
          <w:rFonts w:ascii="Palatino Linotype" w:hAnsi="Palatino Linotype" w:cs="Arial"/>
          <w:b/>
          <w:color w:val="000000" w:themeColor="text1"/>
        </w:rPr>
        <w:t>EL SUJETO OBLIGADO</w:t>
      </w:r>
      <w:r w:rsidR="00754EF0" w:rsidRPr="005D2900">
        <w:rPr>
          <w:rFonts w:ascii="Palatino Linotype" w:hAnsi="Palatino Linotype" w:cs="Arial"/>
          <w:color w:val="000000" w:themeColor="text1"/>
        </w:rPr>
        <w:t xml:space="preserve">, </w:t>
      </w:r>
      <w:r w:rsidR="00754EF0" w:rsidRPr="005D2900">
        <w:rPr>
          <w:rFonts w:ascii="Palatino Linotype" w:hAnsi="Palatino Linotype"/>
          <w:color w:val="000000" w:themeColor="text1"/>
        </w:rPr>
        <w:t>las solicitudes de acceso a información pública, a las que se les asignó los números</w:t>
      </w:r>
      <w:r w:rsidR="00837678" w:rsidRPr="005D2900">
        <w:rPr>
          <w:rFonts w:ascii="Palatino Linotype" w:hAnsi="Palatino Linotype"/>
          <w:color w:val="000000" w:themeColor="text1"/>
        </w:rPr>
        <w:t xml:space="preserve"> </w:t>
      </w:r>
      <w:bookmarkStart w:id="2" w:name="_Hlk92393222"/>
      <w:r w:rsidR="00AA6FCE" w:rsidRPr="005D2900">
        <w:rPr>
          <w:rFonts w:ascii="Palatino Linotype" w:hAnsi="Palatino Linotype" w:cs="Arial"/>
          <w:b/>
          <w:color w:val="000000" w:themeColor="text1"/>
        </w:rPr>
        <w:t>00132/TLALMANA/IP/2021</w:t>
      </w:r>
      <w:r w:rsidR="00AA6FCE" w:rsidRPr="005D2900">
        <w:rPr>
          <w:rFonts w:ascii="Palatino Linotype" w:hAnsi="Palatino Linotype" w:cs="Arial"/>
          <w:color w:val="000000" w:themeColor="text1"/>
        </w:rPr>
        <w:t>,</w:t>
      </w:r>
      <w:r w:rsidR="00AA6FCE" w:rsidRPr="005D2900">
        <w:rPr>
          <w:rFonts w:ascii="Palatino Linotype" w:hAnsi="Palatino Linotype" w:cs="Arial"/>
          <w:b/>
          <w:color w:val="000000" w:themeColor="text1"/>
        </w:rPr>
        <w:t xml:space="preserve"> 00133/TLALMANA/IP/2021</w:t>
      </w:r>
      <w:r w:rsidR="00AA6FCE" w:rsidRPr="005D2900">
        <w:rPr>
          <w:rFonts w:ascii="Palatino Linotype" w:hAnsi="Palatino Linotype" w:cs="Arial"/>
          <w:color w:val="000000" w:themeColor="text1"/>
        </w:rPr>
        <w:t>,</w:t>
      </w:r>
      <w:r w:rsidR="00AA6FCE" w:rsidRPr="005D2900">
        <w:rPr>
          <w:rFonts w:ascii="Palatino Linotype" w:hAnsi="Palatino Linotype" w:cs="Arial"/>
          <w:b/>
          <w:color w:val="000000" w:themeColor="text1"/>
        </w:rPr>
        <w:t xml:space="preserve"> 00134/TLALMANA/IP/2021</w:t>
      </w:r>
      <w:r w:rsidR="00AA6FCE" w:rsidRPr="005D2900">
        <w:rPr>
          <w:rFonts w:ascii="Palatino Linotype" w:hAnsi="Palatino Linotype" w:cs="Arial"/>
          <w:color w:val="000000" w:themeColor="text1"/>
        </w:rPr>
        <w:t>,</w:t>
      </w:r>
      <w:r w:rsidR="00AA6FCE" w:rsidRPr="005D2900">
        <w:rPr>
          <w:rFonts w:ascii="Palatino Linotype" w:hAnsi="Palatino Linotype" w:cs="Arial"/>
          <w:b/>
          <w:color w:val="000000" w:themeColor="text1"/>
        </w:rPr>
        <w:t xml:space="preserve"> 00135/TLALMANA/IP/2021</w:t>
      </w:r>
      <w:r w:rsidR="00AA6FCE" w:rsidRPr="005D2900">
        <w:rPr>
          <w:rFonts w:ascii="Palatino Linotype" w:hAnsi="Palatino Linotype" w:cs="Arial"/>
          <w:color w:val="000000" w:themeColor="text1"/>
        </w:rPr>
        <w:t xml:space="preserve">, </w:t>
      </w:r>
      <w:r w:rsidR="00AA6FCE" w:rsidRPr="005D2900">
        <w:rPr>
          <w:rFonts w:ascii="Palatino Linotype" w:hAnsi="Palatino Linotype" w:cs="Arial"/>
          <w:b/>
          <w:color w:val="000000" w:themeColor="text1"/>
        </w:rPr>
        <w:t>00136/TLALMANA/IP/2021</w:t>
      </w:r>
      <w:r w:rsidR="00AA6FCE" w:rsidRPr="005D2900">
        <w:rPr>
          <w:rFonts w:ascii="Palatino Linotype" w:hAnsi="Palatino Linotype" w:cs="Arial"/>
          <w:color w:val="000000" w:themeColor="text1"/>
        </w:rPr>
        <w:t xml:space="preserve">, </w:t>
      </w:r>
      <w:r w:rsidR="00AA6FCE" w:rsidRPr="005D2900">
        <w:rPr>
          <w:rFonts w:ascii="Palatino Linotype" w:hAnsi="Palatino Linotype" w:cs="Arial"/>
          <w:b/>
          <w:color w:val="000000" w:themeColor="text1"/>
        </w:rPr>
        <w:t>00137/TLALMANA/IP/2021</w:t>
      </w:r>
      <w:r w:rsidR="00AA6FCE" w:rsidRPr="005D2900">
        <w:rPr>
          <w:rFonts w:ascii="Palatino Linotype" w:hAnsi="Palatino Linotype" w:cs="Arial"/>
          <w:color w:val="000000" w:themeColor="text1"/>
        </w:rPr>
        <w:t>,</w:t>
      </w:r>
      <w:r w:rsidR="00AE2575" w:rsidRPr="005D2900">
        <w:rPr>
          <w:rFonts w:ascii="Palatino Linotype" w:hAnsi="Palatino Linotype" w:cs="Arial"/>
          <w:b/>
          <w:color w:val="000000" w:themeColor="text1"/>
        </w:rPr>
        <w:t xml:space="preserve"> </w:t>
      </w:r>
      <w:r w:rsidR="00AA6FCE" w:rsidRPr="005D2900">
        <w:rPr>
          <w:rFonts w:ascii="Palatino Linotype" w:hAnsi="Palatino Linotype" w:cs="Arial"/>
          <w:b/>
          <w:color w:val="000000" w:themeColor="text1"/>
        </w:rPr>
        <w:t>00138/TLALMANA/IP/2021</w:t>
      </w:r>
      <w:r w:rsidR="00AE2575" w:rsidRPr="005D2900">
        <w:rPr>
          <w:rFonts w:ascii="Palatino Linotype" w:hAnsi="Palatino Linotype" w:cs="Arial"/>
          <w:color w:val="000000" w:themeColor="text1"/>
        </w:rPr>
        <w:t xml:space="preserve">, </w:t>
      </w:r>
      <w:r w:rsidR="00AA6FCE" w:rsidRPr="005D2900">
        <w:rPr>
          <w:rFonts w:ascii="Palatino Linotype" w:hAnsi="Palatino Linotype" w:cs="Arial"/>
          <w:b/>
          <w:color w:val="000000" w:themeColor="text1"/>
        </w:rPr>
        <w:t xml:space="preserve">00139/TLALMANA/IP/2021 </w:t>
      </w:r>
      <w:bookmarkEnd w:id="2"/>
      <w:r w:rsidR="00AA6FCE" w:rsidRPr="005D2900">
        <w:rPr>
          <w:rFonts w:ascii="Palatino Linotype" w:hAnsi="Palatino Linotype" w:cs="Arial"/>
          <w:b/>
          <w:color w:val="000000" w:themeColor="text1"/>
        </w:rPr>
        <w:t>y 00140/TLALMANA/IP/2021</w:t>
      </w:r>
      <w:r w:rsidR="002D2497" w:rsidRPr="005D2900">
        <w:rPr>
          <w:rFonts w:ascii="Palatino Linotype" w:hAnsi="Palatino Linotype" w:cs="Arial"/>
          <w:b/>
          <w:color w:val="000000" w:themeColor="text1"/>
        </w:rPr>
        <w:t>,</w:t>
      </w:r>
      <w:r w:rsidR="002D2497" w:rsidRPr="005D2900">
        <w:rPr>
          <w:rFonts w:ascii="Palatino Linotype" w:hAnsi="Palatino Linotype"/>
          <w:color w:val="000000" w:themeColor="text1"/>
        </w:rPr>
        <w:t xml:space="preserve"> </w:t>
      </w:r>
      <w:r w:rsidR="00754EF0" w:rsidRPr="005D2900">
        <w:rPr>
          <w:rFonts w:ascii="Palatino Linotype" w:hAnsi="Palatino Linotype"/>
          <w:color w:val="000000" w:themeColor="text1"/>
        </w:rPr>
        <w:t xml:space="preserve">mediante las cuales solicitó lo </w:t>
      </w:r>
      <w:r w:rsidR="00754EF0" w:rsidRPr="005D2900">
        <w:rPr>
          <w:rFonts w:ascii="Palatino Linotype" w:hAnsi="Palatino Linotype" w:cs="Arial"/>
          <w:color w:val="000000" w:themeColor="text1"/>
        </w:rPr>
        <w:t>siguiente</w:t>
      </w:r>
      <w:r w:rsidR="00754EF0" w:rsidRPr="005D2900">
        <w:rPr>
          <w:rFonts w:ascii="Palatino Linotype" w:hAnsi="Palatino Linotype"/>
          <w:color w:val="000000" w:themeColor="text1"/>
        </w:rPr>
        <w:t>:</w:t>
      </w:r>
    </w:p>
    <w:tbl>
      <w:tblPr>
        <w:tblStyle w:val="Tablaconcuadrcula31"/>
        <w:tblW w:w="9065" w:type="dxa"/>
        <w:tblInd w:w="8" w:type="dxa"/>
        <w:tblLook w:val="04A0" w:firstRow="1" w:lastRow="0" w:firstColumn="1" w:lastColumn="0" w:noHBand="0" w:noVBand="1"/>
      </w:tblPr>
      <w:tblGrid>
        <w:gridCol w:w="2952"/>
        <w:gridCol w:w="6113"/>
      </w:tblGrid>
      <w:tr w:rsidR="00921A64" w:rsidRPr="005D2900" w14:paraId="6276B8EE" w14:textId="77777777" w:rsidTr="00921A64">
        <w:trPr>
          <w:tblHeader/>
        </w:trPr>
        <w:tc>
          <w:tcPr>
            <w:tcW w:w="2952" w:type="dxa"/>
            <w:tcBorders>
              <w:top w:val="single" w:sz="2" w:space="0" w:color="auto"/>
              <w:left w:val="single" w:sz="2" w:space="0" w:color="auto"/>
              <w:bottom w:val="single" w:sz="2" w:space="0" w:color="auto"/>
              <w:right w:val="single" w:sz="2" w:space="0" w:color="auto"/>
            </w:tcBorders>
            <w:shd w:val="clear" w:color="auto" w:fill="BFBFBF" w:themeFill="background1" w:themeFillShade="BF"/>
          </w:tcPr>
          <w:p w14:paraId="4AE7B706" w14:textId="77777777" w:rsidR="00921A64" w:rsidRPr="005D2900" w:rsidRDefault="00921A64" w:rsidP="00A35DAB">
            <w:pPr>
              <w:spacing w:line="276" w:lineRule="auto"/>
              <w:jc w:val="center"/>
              <w:rPr>
                <w:rFonts w:ascii="Palatino Linotype" w:hAnsi="Palatino Linotype" w:cs="Arial"/>
                <w:b/>
                <w:color w:val="000000" w:themeColor="text1"/>
              </w:rPr>
            </w:pPr>
            <w:r w:rsidRPr="005D2900">
              <w:rPr>
                <w:rFonts w:ascii="Palatino Linotype" w:hAnsi="Palatino Linotype" w:cs="Arial"/>
                <w:b/>
                <w:color w:val="000000" w:themeColor="text1"/>
              </w:rPr>
              <w:lastRenderedPageBreak/>
              <w:t xml:space="preserve">Folio </w:t>
            </w:r>
          </w:p>
        </w:tc>
        <w:tc>
          <w:tcPr>
            <w:tcW w:w="6113" w:type="dxa"/>
            <w:tcBorders>
              <w:left w:val="single" w:sz="2" w:space="0" w:color="auto"/>
            </w:tcBorders>
            <w:shd w:val="clear" w:color="auto" w:fill="BFBFBF" w:themeFill="background1" w:themeFillShade="BF"/>
          </w:tcPr>
          <w:p w14:paraId="36652CDC" w14:textId="77777777" w:rsidR="00921A64" w:rsidRPr="005D2900" w:rsidRDefault="00921A64" w:rsidP="00A35DAB">
            <w:pPr>
              <w:spacing w:line="276" w:lineRule="auto"/>
              <w:jc w:val="center"/>
              <w:rPr>
                <w:rFonts w:ascii="Palatino Linotype" w:hAnsi="Palatino Linotype" w:cs="Arial"/>
                <w:b/>
                <w:bCs/>
                <w:color w:val="000000" w:themeColor="text1"/>
              </w:rPr>
            </w:pPr>
            <w:r w:rsidRPr="005D2900">
              <w:rPr>
                <w:rFonts w:ascii="Palatino Linotype" w:hAnsi="Palatino Linotype" w:cs="Arial"/>
                <w:b/>
                <w:bCs/>
                <w:color w:val="000000" w:themeColor="text1"/>
              </w:rPr>
              <w:t xml:space="preserve">Solicitud </w:t>
            </w:r>
          </w:p>
        </w:tc>
      </w:tr>
      <w:tr w:rsidR="00921A64" w:rsidRPr="005D2900" w14:paraId="3A19801E" w14:textId="77777777" w:rsidTr="00A35DAB">
        <w:tc>
          <w:tcPr>
            <w:tcW w:w="2952" w:type="dxa"/>
            <w:tcBorders>
              <w:top w:val="single" w:sz="2" w:space="0" w:color="auto"/>
              <w:bottom w:val="single" w:sz="2" w:space="0" w:color="auto"/>
            </w:tcBorders>
            <w:shd w:val="clear" w:color="auto" w:fill="auto"/>
          </w:tcPr>
          <w:p w14:paraId="7FA16776" w14:textId="77777777" w:rsidR="00921A64" w:rsidRPr="005D2900" w:rsidRDefault="00921A64" w:rsidP="00A35DAB">
            <w:pPr>
              <w:spacing w:line="276" w:lineRule="auto"/>
              <w:rPr>
                <w:rFonts w:ascii="Palatino Linotype" w:hAnsi="Palatino Linotype" w:cs="Arial"/>
                <w:b/>
                <w:bCs/>
                <w:color w:val="000000" w:themeColor="text1"/>
              </w:rPr>
            </w:pPr>
            <w:r w:rsidRPr="005D2900">
              <w:rPr>
                <w:rFonts w:ascii="Palatino Linotype" w:eastAsia="MS Mincho" w:hAnsi="Palatino Linotype" w:cs="Arial"/>
                <w:b/>
                <w:bCs/>
                <w:color w:val="000000" w:themeColor="text1"/>
              </w:rPr>
              <w:t>00132/TLALMANA/IP/2021</w:t>
            </w:r>
          </w:p>
        </w:tc>
        <w:tc>
          <w:tcPr>
            <w:tcW w:w="6113" w:type="dxa"/>
            <w:shd w:val="clear" w:color="auto" w:fill="auto"/>
          </w:tcPr>
          <w:p w14:paraId="6E0B145F" w14:textId="77777777" w:rsidR="00921A64" w:rsidRPr="005D2900" w:rsidRDefault="00921A64" w:rsidP="00A35DAB">
            <w:pPr>
              <w:spacing w:line="276" w:lineRule="auto"/>
              <w:jc w:val="both"/>
              <w:rPr>
                <w:rFonts w:ascii="Palatino Linotype" w:hAnsi="Palatino Linotype" w:cs="Arial"/>
                <w:i/>
                <w:iCs/>
                <w:color w:val="000000" w:themeColor="text1"/>
                <w:sz w:val="20"/>
                <w:szCs w:val="20"/>
              </w:rPr>
            </w:pPr>
            <w:r w:rsidRPr="005D2900">
              <w:rPr>
                <w:rFonts w:ascii="Palatino Linotype" w:hAnsi="Palatino Linotype" w:cs="Arial"/>
                <w:i/>
                <w:iCs/>
                <w:color w:val="000000" w:themeColor="text1"/>
                <w:sz w:val="20"/>
                <w:szCs w:val="20"/>
              </w:rPr>
              <w:t>“CONTRATOS DE ADQUISISCIONES DE BIENES Y CONTRATACION DE SERVICIOS ADJUDICADOS BAJO CUALQUIER MODALIDAD (ADJUDICACION DIRECTA, INVITACION RESTRINGIDA, LICITACION PUBLICA) DURANTE EL MES DE ENERO 2021” (sic)</w:t>
            </w:r>
          </w:p>
        </w:tc>
      </w:tr>
      <w:tr w:rsidR="00921A64" w:rsidRPr="005D2900" w14:paraId="63F49F97" w14:textId="77777777" w:rsidTr="00A35DAB">
        <w:trPr>
          <w:trHeight w:val="143"/>
        </w:trPr>
        <w:tc>
          <w:tcPr>
            <w:tcW w:w="2952" w:type="dxa"/>
            <w:tcBorders>
              <w:top w:val="single" w:sz="2" w:space="0" w:color="auto"/>
              <w:bottom w:val="single" w:sz="2" w:space="0" w:color="auto"/>
            </w:tcBorders>
            <w:shd w:val="clear" w:color="auto" w:fill="auto"/>
          </w:tcPr>
          <w:p w14:paraId="7F54BF42" w14:textId="77777777" w:rsidR="00921A64" w:rsidRPr="005D2900" w:rsidRDefault="00921A64" w:rsidP="00A35DAB">
            <w:pPr>
              <w:spacing w:line="276" w:lineRule="auto"/>
              <w:rPr>
                <w:rFonts w:ascii="Palatino Linotype" w:hAnsi="Palatino Linotype" w:cs="Arial"/>
                <w:b/>
                <w:bCs/>
                <w:color w:val="000000" w:themeColor="text1"/>
              </w:rPr>
            </w:pPr>
            <w:r w:rsidRPr="005D2900">
              <w:rPr>
                <w:rFonts w:ascii="Palatino Linotype" w:eastAsia="MS Mincho" w:hAnsi="Palatino Linotype" w:cs="Arial"/>
                <w:b/>
                <w:bCs/>
                <w:color w:val="000000" w:themeColor="text1"/>
              </w:rPr>
              <w:t>00133/TLALMANA/IP/2021</w:t>
            </w:r>
          </w:p>
        </w:tc>
        <w:tc>
          <w:tcPr>
            <w:tcW w:w="6113" w:type="dxa"/>
            <w:shd w:val="clear" w:color="auto" w:fill="auto"/>
          </w:tcPr>
          <w:p w14:paraId="713A484D" w14:textId="77777777" w:rsidR="00921A64" w:rsidRPr="005D2900" w:rsidRDefault="00921A64" w:rsidP="00A35DAB">
            <w:pPr>
              <w:spacing w:line="276" w:lineRule="auto"/>
              <w:jc w:val="both"/>
              <w:rPr>
                <w:rFonts w:ascii="Palatino Linotype" w:hAnsi="Palatino Linotype" w:cs="Arial"/>
                <w:i/>
                <w:iCs/>
                <w:color w:val="000000" w:themeColor="text1"/>
                <w:sz w:val="20"/>
                <w:szCs w:val="20"/>
              </w:rPr>
            </w:pPr>
            <w:r w:rsidRPr="005D2900">
              <w:rPr>
                <w:rFonts w:ascii="Palatino Linotype" w:hAnsi="Palatino Linotype" w:cs="Arial"/>
                <w:i/>
                <w:iCs/>
                <w:color w:val="000000" w:themeColor="text1"/>
                <w:sz w:val="20"/>
                <w:szCs w:val="20"/>
              </w:rPr>
              <w:t>“CONTRATOS DE ADQUISISCIONES DE BIENES Y CONTRATACION DE SERVICIOS ADJUDICADOS BAJO CUALQUIER MODALIDAD (ADJUDICACION DIRECTA, INVITACION RESTRINGIDA, LICITACION PUBLICA) DURANTE EL MES DE FEBRERO 2021” (sic)</w:t>
            </w:r>
          </w:p>
        </w:tc>
      </w:tr>
      <w:tr w:rsidR="00921A64" w:rsidRPr="005D2900" w14:paraId="28979616" w14:textId="77777777" w:rsidTr="00A35DAB">
        <w:trPr>
          <w:trHeight w:val="139"/>
        </w:trPr>
        <w:tc>
          <w:tcPr>
            <w:tcW w:w="2952" w:type="dxa"/>
            <w:tcBorders>
              <w:top w:val="single" w:sz="2" w:space="0" w:color="auto"/>
              <w:bottom w:val="single" w:sz="2" w:space="0" w:color="auto"/>
            </w:tcBorders>
            <w:shd w:val="clear" w:color="auto" w:fill="auto"/>
          </w:tcPr>
          <w:p w14:paraId="3A9B5A2B" w14:textId="77777777" w:rsidR="00921A64" w:rsidRPr="005D2900" w:rsidRDefault="00921A64" w:rsidP="00A35DAB">
            <w:pPr>
              <w:spacing w:line="276" w:lineRule="auto"/>
              <w:rPr>
                <w:rFonts w:ascii="Palatino Linotype" w:hAnsi="Palatino Linotype" w:cs="Arial"/>
                <w:b/>
                <w:bCs/>
                <w:color w:val="000000" w:themeColor="text1"/>
              </w:rPr>
            </w:pPr>
            <w:r w:rsidRPr="005D2900">
              <w:rPr>
                <w:rFonts w:ascii="Palatino Linotype" w:eastAsia="MS Mincho" w:hAnsi="Palatino Linotype" w:cs="Arial"/>
                <w:b/>
                <w:bCs/>
                <w:color w:val="000000" w:themeColor="text1"/>
              </w:rPr>
              <w:t>00134/TLALMANA/IP/2021</w:t>
            </w:r>
          </w:p>
        </w:tc>
        <w:tc>
          <w:tcPr>
            <w:tcW w:w="6113" w:type="dxa"/>
            <w:shd w:val="clear" w:color="auto" w:fill="auto"/>
          </w:tcPr>
          <w:p w14:paraId="74DEF630" w14:textId="77777777" w:rsidR="00921A64" w:rsidRPr="005D2900" w:rsidRDefault="00921A64" w:rsidP="00A35DAB">
            <w:pPr>
              <w:spacing w:line="276" w:lineRule="auto"/>
              <w:jc w:val="both"/>
              <w:rPr>
                <w:rFonts w:ascii="Palatino Linotype" w:hAnsi="Palatino Linotype" w:cs="Arial"/>
                <w:i/>
                <w:iCs/>
                <w:color w:val="000000" w:themeColor="text1"/>
                <w:sz w:val="20"/>
                <w:szCs w:val="20"/>
              </w:rPr>
            </w:pPr>
            <w:r w:rsidRPr="005D2900">
              <w:rPr>
                <w:rFonts w:ascii="Palatino Linotype" w:hAnsi="Palatino Linotype" w:cs="Arial"/>
                <w:i/>
                <w:iCs/>
                <w:color w:val="000000" w:themeColor="text1"/>
                <w:sz w:val="20"/>
                <w:szCs w:val="20"/>
              </w:rPr>
              <w:t>“CONTRATOS DE ADQUISISCIONES DE BIENES Y CONTRATACION DE SERVICIOS ADJUDICADOS BAJO CUALQUIER MODALIDAD (ADJUDICACION DIRECTA, INVITACION RESTRINGIDA, LICITACION PUBLICA) DURANTE EL MES DE MARZO 2021” (sic)</w:t>
            </w:r>
          </w:p>
        </w:tc>
      </w:tr>
      <w:tr w:rsidR="00921A64" w:rsidRPr="005D2900" w14:paraId="27708522" w14:textId="77777777" w:rsidTr="00A35DAB">
        <w:trPr>
          <w:trHeight w:val="139"/>
        </w:trPr>
        <w:tc>
          <w:tcPr>
            <w:tcW w:w="2952" w:type="dxa"/>
            <w:tcBorders>
              <w:top w:val="single" w:sz="2" w:space="0" w:color="auto"/>
              <w:bottom w:val="single" w:sz="2" w:space="0" w:color="auto"/>
            </w:tcBorders>
            <w:shd w:val="clear" w:color="auto" w:fill="auto"/>
          </w:tcPr>
          <w:p w14:paraId="5A658D34" w14:textId="77777777" w:rsidR="00921A64" w:rsidRPr="005D2900" w:rsidRDefault="00921A64" w:rsidP="00A35DAB">
            <w:pPr>
              <w:spacing w:line="276" w:lineRule="auto"/>
              <w:rPr>
                <w:rFonts w:ascii="Palatino Linotype" w:hAnsi="Palatino Linotype" w:cs="Arial"/>
                <w:b/>
                <w:bCs/>
                <w:color w:val="000000" w:themeColor="text1"/>
              </w:rPr>
            </w:pPr>
            <w:r w:rsidRPr="005D2900">
              <w:rPr>
                <w:rFonts w:ascii="Palatino Linotype" w:eastAsia="MS Mincho" w:hAnsi="Palatino Linotype" w:cs="Arial"/>
                <w:b/>
                <w:bCs/>
                <w:color w:val="000000" w:themeColor="text1"/>
              </w:rPr>
              <w:t>00135/TLALMANA/IP/2021</w:t>
            </w:r>
          </w:p>
        </w:tc>
        <w:tc>
          <w:tcPr>
            <w:tcW w:w="6113" w:type="dxa"/>
            <w:shd w:val="clear" w:color="auto" w:fill="auto"/>
          </w:tcPr>
          <w:p w14:paraId="04E6DB1C" w14:textId="77777777" w:rsidR="00921A64" w:rsidRPr="005D2900" w:rsidRDefault="00921A64" w:rsidP="00A35DAB">
            <w:pPr>
              <w:spacing w:line="276" w:lineRule="auto"/>
              <w:jc w:val="both"/>
              <w:rPr>
                <w:rFonts w:ascii="Palatino Linotype" w:hAnsi="Palatino Linotype" w:cs="Arial"/>
                <w:i/>
                <w:iCs/>
                <w:color w:val="000000" w:themeColor="text1"/>
                <w:sz w:val="20"/>
                <w:szCs w:val="20"/>
              </w:rPr>
            </w:pPr>
            <w:r w:rsidRPr="005D2900">
              <w:rPr>
                <w:rFonts w:ascii="Palatino Linotype" w:hAnsi="Palatino Linotype" w:cs="Arial"/>
                <w:i/>
                <w:iCs/>
                <w:color w:val="000000" w:themeColor="text1"/>
                <w:sz w:val="20"/>
                <w:szCs w:val="20"/>
              </w:rPr>
              <w:t>“CONTRATOS DE ADQUISISCIONES DE BIENES Y CONTRATACION DE SERVICIOS ADJUDICADOS BAJO CUALQUIER MODALIDAD (ADJUDICACION DIRECTA, INVITACION RESTRINGIDA, LICITACION PUBLICA) DURANTE EL MES DE ABRIL 2021” (sic)</w:t>
            </w:r>
          </w:p>
        </w:tc>
      </w:tr>
      <w:tr w:rsidR="00921A64" w:rsidRPr="005D2900" w14:paraId="38E81F74" w14:textId="77777777" w:rsidTr="00A35DAB">
        <w:trPr>
          <w:trHeight w:val="139"/>
        </w:trPr>
        <w:tc>
          <w:tcPr>
            <w:tcW w:w="2952" w:type="dxa"/>
            <w:tcBorders>
              <w:top w:val="single" w:sz="2" w:space="0" w:color="auto"/>
              <w:bottom w:val="single" w:sz="2" w:space="0" w:color="auto"/>
            </w:tcBorders>
            <w:shd w:val="clear" w:color="auto" w:fill="auto"/>
          </w:tcPr>
          <w:p w14:paraId="22B03987" w14:textId="77777777" w:rsidR="00921A64" w:rsidRPr="005D2900" w:rsidRDefault="00921A64" w:rsidP="00A35DAB">
            <w:pPr>
              <w:spacing w:line="276" w:lineRule="auto"/>
              <w:rPr>
                <w:rFonts w:ascii="Palatino Linotype" w:hAnsi="Palatino Linotype" w:cs="Arial"/>
                <w:b/>
                <w:bCs/>
                <w:color w:val="000000" w:themeColor="text1"/>
              </w:rPr>
            </w:pPr>
            <w:r w:rsidRPr="005D2900">
              <w:rPr>
                <w:rFonts w:ascii="Palatino Linotype" w:eastAsia="MS Mincho" w:hAnsi="Palatino Linotype" w:cs="Arial"/>
                <w:b/>
                <w:bCs/>
                <w:color w:val="000000" w:themeColor="text1"/>
              </w:rPr>
              <w:t>00136/TLALMANA/IP/2021</w:t>
            </w:r>
          </w:p>
        </w:tc>
        <w:tc>
          <w:tcPr>
            <w:tcW w:w="6113" w:type="dxa"/>
            <w:shd w:val="clear" w:color="auto" w:fill="auto"/>
          </w:tcPr>
          <w:p w14:paraId="5D9BB127" w14:textId="77777777" w:rsidR="00921A64" w:rsidRPr="005D2900" w:rsidRDefault="00921A64" w:rsidP="00A35DAB">
            <w:pPr>
              <w:spacing w:line="276" w:lineRule="auto"/>
              <w:jc w:val="both"/>
              <w:rPr>
                <w:rFonts w:ascii="Palatino Linotype" w:hAnsi="Palatino Linotype" w:cs="Arial"/>
                <w:i/>
                <w:iCs/>
                <w:color w:val="000000" w:themeColor="text1"/>
                <w:sz w:val="20"/>
                <w:szCs w:val="20"/>
              </w:rPr>
            </w:pPr>
            <w:r w:rsidRPr="005D2900">
              <w:rPr>
                <w:rFonts w:ascii="Palatino Linotype" w:hAnsi="Palatino Linotype" w:cs="Arial"/>
                <w:i/>
                <w:iCs/>
                <w:color w:val="000000" w:themeColor="text1"/>
                <w:sz w:val="20"/>
                <w:szCs w:val="20"/>
              </w:rPr>
              <w:t>“CONTRATOS DE ADQUISISCIONES DE BIENES Y CONTRATACION DE SERVICIOS ADJUDICADOS BAJO CUALQUIER MODALIDAD (ADJUDICACION DIRECTA, INVITACION RESTRINGIDA, LICITACION PUBLICA) DURANTE EL MES DE MAYO 2021” (sic)</w:t>
            </w:r>
          </w:p>
        </w:tc>
      </w:tr>
      <w:tr w:rsidR="00921A64" w:rsidRPr="005D2900" w14:paraId="0CA86E71" w14:textId="77777777" w:rsidTr="00A35DAB">
        <w:trPr>
          <w:trHeight w:val="139"/>
        </w:trPr>
        <w:tc>
          <w:tcPr>
            <w:tcW w:w="2952" w:type="dxa"/>
            <w:tcBorders>
              <w:top w:val="single" w:sz="2" w:space="0" w:color="auto"/>
              <w:bottom w:val="single" w:sz="2" w:space="0" w:color="auto"/>
            </w:tcBorders>
            <w:shd w:val="clear" w:color="auto" w:fill="auto"/>
          </w:tcPr>
          <w:p w14:paraId="3C0B6967" w14:textId="77777777" w:rsidR="00921A64" w:rsidRPr="005D2900" w:rsidRDefault="00921A64" w:rsidP="00A35DAB">
            <w:pPr>
              <w:spacing w:line="276" w:lineRule="auto"/>
              <w:rPr>
                <w:rFonts w:ascii="Palatino Linotype" w:hAnsi="Palatino Linotype" w:cs="Arial"/>
                <w:b/>
                <w:bCs/>
                <w:color w:val="000000" w:themeColor="text1"/>
              </w:rPr>
            </w:pPr>
            <w:r w:rsidRPr="005D2900">
              <w:rPr>
                <w:rFonts w:ascii="Palatino Linotype" w:eastAsia="MS Mincho" w:hAnsi="Palatino Linotype" w:cs="Arial"/>
                <w:b/>
                <w:bCs/>
                <w:color w:val="000000" w:themeColor="text1"/>
              </w:rPr>
              <w:t>00137/TLALMANA/IP/2021</w:t>
            </w:r>
          </w:p>
        </w:tc>
        <w:tc>
          <w:tcPr>
            <w:tcW w:w="6113" w:type="dxa"/>
            <w:shd w:val="clear" w:color="auto" w:fill="auto"/>
          </w:tcPr>
          <w:p w14:paraId="1CD75A1B" w14:textId="77777777" w:rsidR="00921A64" w:rsidRPr="005D2900" w:rsidRDefault="00921A64" w:rsidP="00A35DAB">
            <w:pPr>
              <w:spacing w:line="276" w:lineRule="auto"/>
              <w:jc w:val="both"/>
              <w:rPr>
                <w:rFonts w:ascii="Palatino Linotype" w:hAnsi="Palatino Linotype" w:cs="Arial"/>
                <w:i/>
                <w:iCs/>
                <w:color w:val="000000" w:themeColor="text1"/>
                <w:sz w:val="20"/>
                <w:szCs w:val="20"/>
              </w:rPr>
            </w:pPr>
            <w:r w:rsidRPr="005D2900">
              <w:rPr>
                <w:rFonts w:ascii="Palatino Linotype" w:hAnsi="Palatino Linotype" w:cs="Arial"/>
                <w:i/>
                <w:iCs/>
                <w:color w:val="000000" w:themeColor="text1"/>
                <w:sz w:val="20"/>
                <w:szCs w:val="20"/>
              </w:rPr>
              <w:t>“CONTRATOS DE ADQUISISCIONES DE BIENES Y CONTRATACION DE SERVICIOS ADJUDICADOS BAJO CUALQUIER MODALIDAD (ADJUDICACION DIRECTA, INVITACION RESTRINGIDA, LICITACION PUBLICA) DURANTE EL MES DE JUNIO 2021” (sic)</w:t>
            </w:r>
          </w:p>
        </w:tc>
      </w:tr>
      <w:tr w:rsidR="00921A64" w:rsidRPr="005D2900" w14:paraId="7BCF9251" w14:textId="77777777" w:rsidTr="00A35DAB">
        <w:trPr>
          <w:trHeight w:val="139"/>
        </w:trPr>
        <w:tc>
          <w:tcPr>
            <w:tcW w:w="2952" w:type="dxa"/>
            <w:tcBorders>
              <w:top w:val="single" w:sz="2" w:space="0" w:color="auto"/>
              <w:bottom w:val="single" w:sz="2" w:space="0" w:color="auto"/>
            </w:tcBorders>
            <w:shd w:val="clear" w:color="auto" w:fill="auto"/>
          </w:tcPr>
          <w:p w14:paraId="34A1941B" w14:textId="77777777" w:rsidR="00921A64" w:rsidRPr="005D2900" w:rsidRDefault="00921A64" w:rsidP="00A35DAB">
            <w:pPr>
              <w:spacing w:line="276" w:lineRule="auto"/>
              <w:rPr>
                <w:rFonts w:ascii="Palatino Linotype" w:hAnsi="Palatino Linotype" w:cs="Arial"/>
                <w:b/>
                <w:bCs/>
                <w:color w:val="000000" w:themeColor="text1"/>
              </w:rPr>
            </w:pPr>
            <w:r w:rsidRPr="005D2900">
              <w:rPr>
                <w:rFonts w:ascii="Palatino Linotype" w:eastAsia="MS Mincho" w:hAnsi="Palatino Linotype" w:cs="Arial"/>
                <w:b/>
                <w:bCs/>
                <w:color w:val="000000" w:themeColor="text1"/>
              </w:rPr>
              <w:t>00138/TLALMANA/IP/2021</w:t>
            </w:r>
          </w:p>
        </w:tc>
        <w:tc>
          <w:tcPr>
            <w:tcW w:w="6113" w:type="dxa"/>
            <w:shd w:val="clear" w:color="auto" w:fill="auto"/>
          </w:tcPr>
          <w:p w14:paraId="35BBAC59" w14:textId="77777777" w:rsidR="00921A64" w:rsidRPr="005D2900" w:rsidRDefault="00921A64" w:rsidP="00A35DAB">
            <w:pPr>
              <w:spacing w:line="276" w:lineRule="auto"/>
              <w:jc w:val="both"/>
              <w:rPr>
                <w:rFonts w:ascii="Palatino Linotype" w:hAnsi="Palatino Linotype" w:cs="Arial"/>
                <w:i/>
                <w:iCs/>
                <w:color w:val="000000" w:themeColor="text1"/>
                <w:sz w:val="20"/>
                <w:szCs w:val="20"/>
              </w:rPr>
            </w:pPr>
            <w:r w:rsidRPr="005D2900">
              <w:rPr>
                <w:rFonts w:ascii="Palatino Linotype" w:hAnsi="Palatino Linotype" w:cs="Arial"/>
                <w:i/>
                <w:iCs/>
                <w:color w:val="000000" w:themeColor="text1"/>
                <w:sz w:val="20"/>
                <w:szCs w:val="20"/>
              </w:rPr>
              <w:t>“CONTRATOS DE ADQUISISCIONES DE BIENES Y CONTRATACION DE SERVICIOS ADJUDICADOS BAJO CUALQUIER MODALIDAD (ADJUDICACION DIRECTA, INVITACION RESTRINGIDA, LICITACION PUBLICA) DURANTE EL MES DE JULIO 2021” (sic)</w:t>
            </w:r>
          </w:p>
        </w:tc>
      </w:tr>
      <w:tr w:rsidR="00921A64" w:rsidRPr="005D2900" w14:paraId="062CC261" w14:textId="77777777" w:rsidTr="00A35DAB">
        <w:trPr>
          <w:trHeight w:val="107"/>
        </w:trPr>
        <w:tc>
          <w:tcPr>
            <w:tcW w:w="2952" w:type="dxa"/>
            <w:tcBorders>
              <w:top w:val="single" w:sz="2" w:space="0" w:color="auto"/>
              <w:bottom w:val="single" w:sz="2" w:space="0" w:color="auto"/>
            </w:tcBorders>
            <w:shd w:val="clear" w:color="auto" w:fill="auto"/>
          </w:tcPr>
          <w:p w14:paraId="652D3246" w14:textId="77777777" w:rsidR="00921A64" w:rsidRPr="005D2900" w:rsidRDefault="00921A64" w:rsidP="00A35DAB">
            <w:pPr>
              <w:spacing w:line="276" w:lineRule="auto"/>
              <w:rPr>
                <w:rFonts w:ascii="Palatino Linotype" w:hAnsi="Palatino Linotype" w:cs="Arial"/>
                <w:b/>
                <w:bCs/>
                <w:color w:val="000000" w:themeColor="text1"/>
              </w:rPr>
            </w:pPr>
            <w:r w:rsidRPr="005D2900">
              <w:rPr>
                <w:rFonts w:ascii="Palatino Linotype" w:eastAsia="MS Mincho" w:hAnsi="Palatino Linotype" w:cs="Arial"/>
                <w:b/>
                <w:bCs/>
                <w:color w:val="000000" w:themeColor="text1"/>
              </w:rPr>
              <w:lastRenderedPageBreak/>
              <w:t>00139/TLALMANA/IP/2021</w:t>
            </w:r>
          </w:p>
        </w:tc>
        <w:tc>
          <w:tcPr>
            <w:tcW w:w="6113" w:type="dxa"/>
            <w:shd w:val="clear" w:color="auto" w:fill="auto"/>
          </w:tcPr>
          <w:p w14:paraId="11EE8338" w14:textId="77777777" w:rsidR="00921A64" w:rsidRPr="005D2900" w:rsidRDefault="00921A64" w:rsidP="00A35DAB">
            <w:pPr>
              <w:spacing w:line="276" w:lineRule="auto"/>
              <w:jc w:val="both"/>
              <w:rPr>
                <w:rFonts w:ascii="Palatino Linotype" w:hAnsi="Palatino Linotype" w:cs="Arial"/>
                <w:i/>
                <w:iCs/>
                <w:color w:val="000000" w:themeColor="text1"/>
                <w:sz w:val="20"/>
                <w:szCs w:val="20"/>
              </w:rPr>
            </w:pPr>
            <w:r w:rsidRPr="005D2900">
              <w:rPr>
                <w:rFonts w:ascii="Palatino Linotype" w:hAnsi="Palatino Linotype" w:cs="Arial"/>
                <w:i/>
                <w:iCs/>
                <w:color w:val="000000" w:themeColor="text1"/>
                <w:sz w:val="20"/>
                <w:szCs w:val="20"/>
              </w:rPr>
              <w:t>“CONTRATOS DE ADQUISISCIONES DE BIENES Y CONTRATACION DE SERVICIOS ADJUDICADOS BAJO CUALQUIER MODALIDAD (ADJUDICACION DIRECTA, INVITACION RESTRINGIDA, LICITACION PUBLICA) DURANTE EL MES DE AGOSTO 2021” (sic)</w:t>
            </w:r>
          </w:p>
        </w:tc>
      </w:tr>
      <w:tr w:rsidR="00921A64" w:rsidRPr="005D2900" w14:paraId="29847AC6" w14:textId="77777777" w:rsidTr="00A35DAB">
        <w:trPr>
          <w:trHeight w:val="106"/>
        </w:trPr>
        <w:tc>
          <w:tcPr>
            <w:tcW w:w="2952" w:type="dxa"/>
            <w:tcBorders>
              <w:top w:val="single" w:sz="2" w:space="0" w:color="auto"/>
              <w:bottom w:val="single" w:sz="2" w:space="0" w:color="auto"/>
            </w:tcBorders>
            <w:shd w:val="clear" w:color="auto" w:fill="auto"/>
          </w:tcPr>
          <w:p w14:paraId="7E29BE34" w14:textId="77777777" w:rsidR="00921A64" w:rsidRPr="005D2900" w:rsidRDefault="00921A64" w:rsidP="00A35DAB">
            <w:pPr>
              <w:spacing w:line="276" w:lineRule="auto"/>
              <w:rPr>
                <w:rFonts w:ascii="Palatino Linotype" w:eastAsia="MS Mincho" w:hAnsi="Palatino Linotype" w:cs="Arial"/>
                <w:b/>
                <w:bCs/>
                <w:color w:val="000000" w:themeColor="text1"/>
              </w:rPr>
            </w:pPr>
            <w:r w:rsidRPr="005D2900">
              <w:rPr>
                <w:rFonts w:ascii="Palatino Linotype" w:eastAsia="MS Mincho" w:hAnsi="Palatino Linotype" w:cs="Arial"/>
                <w:b/>
                <w:bCs/>
                <w:color w:val="000000" w:themeColor="text1"/>
              </w:rPr>
              <w:t>00140/TLALMANA/IP/2021</w:t>
            </w:r>
          </w:p>
        </w:tc>
        <w:tc>
          <w:tcPr>
            <w:tcW w:w="6113" w:type="dxa"/>
            <w:shd w:val="clear" w:color="auto" w:fill="auto"/>
          </w:tcPr>
          <w:p w14:paraId="2272CF39" w14:textId="77777777" w:rsidR="00921A64" w:rsidRPr="005D2900" w:rsidRDefault="00921A64" w:rsidP="00A35DAB">
            <w:pPr>
              <w:spacing w:line="276" w:lineRule="auto"/>
              <w:jc w:val="both"/>
              <w:rPr>
                <w:rFonts w:ascii="Palatino Linotype" w:hAnsi="Palatino Linotype" w:cs="Arial"/>
                <w:i/>
                <w:iCs/>
                <w:color w:val="000000" w:themeColor="text1"/>
                <w:sz w:val="20"/>
                <w:szCs w:val="20"/>
              </w:rPr>
            </w:pPr>
            <w:r w:rsidRPr="005D2900">
              <w:rPr>
                <w:rFonts w:ascii="Palatino Linotype" w:hAnsi="Palatino Linotype" w:cs="Arial"/>
                <w:i/>
                <w:iCs/>
                <w:color w:val="000000" w:themeColor="text1"/>
                <w:sz w:val="20"/>
                <w:szCs w:val="20"/>
              </w:rPr>
              <w:t>“CONTRATOS DE ADQUISISCIONES DE BIENES Y CONTRATACION DE SERVICIOS ADJUDICADOS BAJO CUALQUIER MODALIDAD (ADJUDICACION DIRECTA, INVITACION RESTRINGIDA, LICITACION PUBLICA) DURANTE EL MES DE SEPTIEMBRE 2021” (sic)</w:t>
            </w:r>
          </w:p>
        </w:tc>
      </w:tr>
    </w:tbl>
    <w:p w14:paraId="1537D333" w14:textId="77777777" w:rsidR="00921A64" w:rsidRPr="005D2900" w:rsidRDefault="00921A64" w:rsidP="00AE2575">
      <w:pPr>
        <w:spacing w:line="360" w:lineRule="auto"/>
        <w:jc w:val="both"/>
        <w:rPr>
          <w:rFonts w:ascii="Palatino Linotype" w:hAnsi="Palatino Linotype"/>
          <w:color w:val="000000" w:themeColor="text1"/>
        </w:rPr>
      </w:pPr>
    </w:p>
    <w:p w14:paraId="51D8AFD3" w14:textId="55EC9A31" w:rsidR="00754EF0" w:rsidRPr="005D2900" w:rsidRDefault="00754EF0" w:rsidP="008E720D">
      <w:pPr>
        <w:spacing w:line="360" w:lineRule="auto"/>
        <w:jc w:val="both"/>
        <w:rPr>
          <w:rFonts w:ascii="Palatino Linotype" w:hAnsi="Palatino Linotype" w:cs="Arial"/>
          <w:b/>
          <w:color w:val="000000" w:themeColor="text1"/>
        </w:rPr>
      </w:pPr>
      <w:r w:rsidRPr="005D2900">
        <w:rPr>
          <w:rFonts w:ascii="Palatino Linotype" w:hAnsi="Palatino Linotype" w:cs="Arial"/>
          <w:b/>
          <w:color w:val="000000" w:themeColor="text1"/>
        </w:rPr>
        <w:t>MODALIDAD DE ENTREGA:</w:t>
      </w:r>
      <w:r w:rsidRPr="005D2900">
        <w:rPr>
          <w:rFonts w:ascii="Palatino Linotype" w:hAnsi="Palatino Linotype" w:cs="Arial"/>
          <w:color w:val="000000" w:themeColor="text1"/>
        </w:rPr>
        <w:t xml:space="preserve"> Vía </w:t>
      </w:r>
      <w:r w:rsidRPr="005D2900">
        <w:rPr>
          <w:rFonts w:ascii="Palatino Linotype" w:hAnsi="Palatino Linotype" w:cs="Arial"/>
          <w:b/>
          <w:color w:val="000000" w:themeColor="text1"/>
        </w:rPr>
        <w:t>SAIMEX</w:t>
      </w:r>
      <w:r w:rsidR="003559B1" w:rsidRPr="005D2900">
        <w:rPr>
          <w:rFonts w:ascii="Palatino Linotype" w:hAnsi="Palatino Linotype" w:cs="Arial"/>
          <w:b/>
          <w:color w:val="000000" w:themeColor="text1"/>
        </w:rPr>
        <w:t xml:space="preserve"> </w:t>
      </w:r>
    </w:p>
    <w:p w14:paraId="70E43A44" w14:textId="77777777" w:rsidR="002A0ADC" w:rsidRPr="005D2900" w:rsidRDefault="002A0ADC" w:rsidP="008E720D">
      <w:pPr>
        <w:spacing w:line="360" w:lineRule="auto"/>
        <w:ind w:left="-284"/>
        <w:jc w:val="both"/>
        <w:rPr>
          <w:rFonts w:ascii="Palatino Linotype" w:hAnsi="Palatino Linotype"/>
          <w:b/>
          <w:color w:val="000000" w:themeColor="text1"/>
        </w:rPr>
      </w:pPr>
    </w:p>
    <w:p w14:paraId="2086AECA" w14:textId="25105249" w:rsidR="004219BD" w:rsidRPr="005D2900" w:rsidRDefault="00C01D74" w:rsidP="004219BD">
      <w:pPr>
        <w:spacing w:line="360" w:lineRule="auto"/>
        <w:jc w:val="both"/>
        <w:rPr>
          <w:rFonts w:ascii="Palatino Linotype" w:hAnsi="Palatino Linotype" w:cs="Arial"/>
          <w:color w:val="000000" w:themeColor="text1"/>
        </w:rPr>
      </w:pPr>
      <w:r w:rsidRPr="005D2900">
        <w:rPr>
          <w:rFonts w:ascii="Palatino Linotype" w:hAnsi="Palatino Linotype"/>
          <w:b/>
          <w:color w:val="000000" w:themeColor="text1"/>
          <w:sz w:val="28"/>
          <w:szCs w:val="28"/>
        </w:rPr>
        <w:t xml:space="preserve">II. </w:t>
      </w:r>
      <w:r w:rsidR="00754EF0" w:rsidRPr="005D2900">
        <w:rPr>
          <w:rFonts w:ascii="Palatino Linotype" w:hAnsi="Palatino Linotype"/>
          <w:color w:val="000000" w:themeColor="text1"/>
        </w:rPr>
        <w:t xml:space="preserve">De las constancias que obran en </w:t>
      </w:r>
      <w:r w:rsidR="00754EF0" w:rsidRPr="005D2900">
        <w:rPr>
          <w:rFonts w:ascii="Palatino Linotype" w:hAnsi="Palatino Linotype"/>
          <w:b/>
          <w:color w:val="000000" w:themeColor="text1"/>
        </w:rPr>
        <w:t>EL SAIMEX,</w:t>
      </w:r>
      <w:r w:rsidR="00754EF0" w:rsidRPr="005D2900">
        <w:rPr>
          <w:rFonts w:ascii="Palatino Linotype" w:hAnsi="Palatino Linotype"/>
          <w:color w:val="000000" w:themeColor="text1"/>
        </w:rPr>
        <w:t xml:space="preserve"> se advierte que </w:t>
      </w:r>
      <w:r w:rsidR="004C27E2" w:rsidRPr="005D2900">
        <w:rPr>
          <w:rFonts w:ascii="Palatino Linotype" w:hAnsi="Palatino Linotype"/>
          <w:color w:val="000000" w:themeColor="text1"/>
        </w:rPr>
        <w:t xml:space="preserve">el </w:t>
      </w:r>
      <w:r w:rsidR="004219BD" w:rsidRPr="005D2900">
        <w:rPr>
          <w:rFonts w:ascii="Palatino Linotype" w:hAnsi="Palatino Linotype"/>
          <w:color w:val="000000" w:themeColor="text1"/>
        </w:rPr>
        <w:t xml:space="preserve">veinticinco </w:t>
      </w:r>
      <w:r w:rsidR="001B3205" w:rsidRPr="005D2900">
        <w:rPr>
          <w:rFonts w:ascii="Palatino Linotype" w:hAnsi="Palatino Linotype"/>
          <w:color w:val="000000" w:themeColor="text1"/>
        </w:rPr>
        <w:t xml:space="preserve">de noviembre </w:t>
      </w:r>
      <w:r w:rsidR="00AD4178" w:rsidRPr="005D2900">
        <w:rPr>
          <w:rFonts w:ascii="Palatino Linotype" w:hAnsi="Palatino Linotype"/>
          <w:color w:val="000000" w:themeColor="text1"/>
        </w:rPr>
        <w:t xml:space="preserve">de dos mil </w:t>
      </w:r>
      <w:r w:rsidR="00D32C6E" w:rsidRPr="005D2900">
        <w:rPr>
          <w:rFonts w:ascii="Palatino Linotype" w:hAnsi="Palatino Linotype"/>
          <w:color w:val="000000" w:themeColor="text1"/>
        </w:rPr>
        <w:t>veintiuno</w:t>
      </w:r>
      <w:r w:rsidR="00754EF0" w:rsidRPr="005D2900">
        <w:rPr>
          <w:rFonts w:ascii="Palatino Linotype" w:hAnsi="Palatino Linotype"/>
          <w:color w:val="000000" w:themeColor="text1"/>
        </w:rPr>
        <w:t xml:space="preserve">, </w:t>
      </w:r>
      <w:r w:rsidR="00754EF0" w:rsidRPr="005D2900">
        <w:rPr>
          <w:rFonts w:ascii="Palatino Linotype" w:hAnsi="Palatino Linotype" w:cs="Arial"/>
          <w:color w:val="000000" w:themeColor="text1"/>
        </w:rPr>
        <w:t>el Titular de la Unidad de Transparencia del</w:t>
      </w:r>
      <w:r w:rsidR="00754EF0" w:rsidRPr="005D2900">
        <w:rPr>
          <w:rFonts w:ascii="Palatino Linotype" w:hAnsi="Palatino Linotype" w:cs="Arial"/>
          <w:b/>
          <w:color w:val="000000" w:themeColor="text1"/>
        </w:rPr>
        <w:t xml:space="preserve"> SUJETO OBLIGADO</w:t>
      </w:r>
      <w:r w:rsidR="00754EF0" w:rsidRPr="005D2900">
        <w:rPr>
          <w:rFonts w:ascii="Palatino Linotype" w:hAnsi="Palatino Linotype" w:cs="Arial"/>
          <w:color w:val="000000" w:themeColor="text1"/>
        </w:rPr>
        <w:t xml:space="preserve"> dio respuesta </w:t>
      </w:r>
      <w:r w:rsidR="007C16D0" w:rsidRPr="005D2900">
        <w:rPr>
          <w:rFonts w:ascii="Palatino Linotype" w:hAnsi="Palatino Linotype" w:cs="Arial"/>
          <w:color w:val="000000" w:themeColor="text1"/>
        </w:rPr>
        <w:t>a las solicitudes de mérito</w:t>
      </w:r>
      <w:r w:rsidR="004219BD" w:rsidRPr="005D2900">
        <w:rPr>
          <w:rFonts w:ascii="Palatino Linotype" w:hAnsi="Palatino Linotype" w:cs="Arial"/>
          <w:color w:val="000000" w:themeColor="text1"/>
        </w:rPr>
        <w:t>, en los términos que a continuación se citan:</w:t>
      </w:r>
    </w:p>
    <w:p w14:paraId="69EC4017" w14:textId="77777777" w:rsidR="004219BD" w:rsidRPr="005D2900" w:rsidRDefault="004219BD" w:rsidP="004219BD">
      <w:pPr>
        <w:pStyle w:val="Prrafodelista"/>
        <w:ind w:left="709" w:right="757"/>
        <w:jc w:val="both"/>
        <w:rPr>
          <w:rFonts w:ascii="Palatino Linotype" w:hAnsi="Palatino Linotype" w:cs="Arial"/>
          <w:i/>
          <w:color w:val="000000" w:themeColor="text1"/>
          <w:sz w:val="22"/>
        </w:rPr>
      </w:pPr>
    </w:p>
    <w:p w14:paraId="2763A1DA" w14:textId="31727311" w:rsidR="004219BD" w:rsidRPr="005D2900" w:rsidRDefault="004219BD" w:rsidP="003B5F50">
      <w:pPr>
        <w:pStyle w:val="Prrafodelista"/>
        <w:ind w:left="851" w:right="1134"/>
        <w:jc w:val="both"/>
        <w:rPr>
          <w:rFonts w:ascii="Palatino Linotype" w:hAnsi="Palatino Linotype" w:cs="Arial"/>
          <w:i/>
          <w:color w:val="000000" w:themeColor="text1"/>
          <w:sz w:val="22"/>
        </w:rPr>
      </w:pPr>
      <w:r w:rsidRPr="005D2900">
        <w:rPr>
          <w:rFonts w:ascii="Palatino Linotype" w:hAnsi="Palatino Linotype" w:cs="Arial"/>
          <w:i/>
          <w:color w:val="000000" w:themeColor="text1"/>
          <w:sz w:val="22"/>
        </w:rPr>
        <w:t>“</w:t>
      </w:r>
      <w:r w:rsidRPr="005D2900">
        <w:rPr>
          <w:rFonts w:ascii="Palatino Linotype" w:hAnsi="Palatino Linotype" w:cs="Arial"/>
          <w:i/>
          <w:iCs/>
          <w:color w:val="000000" w:themeColor="text1"/>
          <w:sz w:val="20"/>
          <w:szCs w:val="20"/>
        </w:rPr>
        <w:t>EN ATENCION A SU SOLICITUD DE INFORMACIÓN Y A LAS OTRAS 26 SOLICITUDES DONDE SOLICITA LA MISMA INFORMACIÓN DE LOS MESES DE ENERO A SEPTIEMBRE DE 2021, HAGO DE SU CONOCIMIENTO QUE DE CONFORMIDAD AL ARTICULO 158 DE LA LEY DE TRANSPARENCIA Y ACCESO A LA INFORMACIÓN PUBLICA DEL ESTADO DE MEXICO Y MUNICIPIOS, LA INFORMACIÓN QUE SOLICITA REQUIERE UN PROCESO DE RECOPÍLACIÓN Y REPRODUCCIÓN QUE REBASA NUESTRAS CAPACIDADES TECNICAS ADMINISTRATIVAS EN EL PLAZO ESTABLECIDO POR LA LEY YA CITADA, PONGO A SU DISPOSICION EN CONSULTA DIRECTA EN EL AREA DE TESORERIA DE ESTE SUJETO OBLIGADO A PARTIR DE ESTA FECHA.</w:t>
      </w:r>
    </w:p>
    <w:p w14:paraId="3444E676" w14:textId="77777777" w:rsidR="004219BD" w:rsidRPr="005D2900" w:rsidRDefault="004219BD" w:rsidP="003B5F50">
      <w:pPr>
        <w:pStyle w:val="Prrafodelista"/>
        <w:ind w:left="851" w:right="1134"/>
        <w:jc w:val="both"/>
        <w:rPr>
          <w:rFonts w:ascii="Palatino Linotype" w:hAnsi="Palatino Linotype" w:cs="Arial"/>
          <w:i/>
          <w:color w:val="000000" w:themeColor="text1"/>
          <w:sz w:val="22"/>
        </w:rPr>
      </w:pPr>
    </w:p>
    <w:p w14:paraId="524A1488" w14:textId="77777777" w:rsidR="004219BD" w:rsidRPr="005D2900" w:rsidRDefault="004219BD" w:rsidP="003B5F50">
      <w:pPr>
        <w:pStyle w:val="Prrafodelista"/>
        <w:ind w:left="851" w:right="1134"/>
        <w:jc w:val="both"/>
        <w:rPr>
          <w:rFonts w:ascii="Palatino Linotype" w:hAnsi="Palatino Linotype" w:cs="Arial"/>
          <w:i/>
          <w:color w:val="000000" w:themeColor="text1"/>
          <w:sz w:val="22"/>
        </w:rPr>
      </w:pPr>
      <w:r w:rsidRPr="005D2900">
        <w:rPr>
          <w:rFonts w:ascii="Palatino Linotype" w:hAnsi="Palatino Linotype" w:cs="Arial"/>
          <w:i/>
          <w:color w:val="000000" w:themeColor="text1"/>
          <w:sz w:val="22"/>
        </w:rPr>
        <w:t>ATENTAMENTE</w:t>
      </w:r>
    </w:p>
    <w:p w14:paraId="7F02932C" w14:textId="77777777" w:rsidR="004219BD" w:rsidRPr="005D2900" w:rsidRDefault="004219BD" w:rsidP="003B5F50">
      <w:pPr>
        <w:pStyle w:val="Prrafodelista"/>
        <w:ind w:left="851" w:right="1134"/>
        <w:jc w:val="both"/>
        <w:rPr>
          <w:rFonts w:ascii="Palatino Linotype" w:hAnsi="Palatino Linotype" w:cs="Arial"/>
          <w:i/>
          <w:color w:val="000000" w:themeColor="text1"/>
          <w:sz w:val="22"/>
        </w:rPr>
      </w:pPr>
    </w:p>
    <w:p w14:paraId="45FE133B" w14:textId="6921195D" w:rsidR="00647900" w:rsidRPr="005D2900" w:rsidRDefault="004219BD" w:rsidP="003B5F50">
      <w:pPr>
        <w:pStyle w:val="Prrafodelista"/>
        <w:ind w:left="851" w:right="1134"/>
        <w:jc w:val="both"/>
        <w:rPr>
          <w:rFonts w:ascii="Palatino Linotype" w:hAnsi="Palatino Linotype" w:cs="Arial"/>
          <w:i/>
          <w:color w:val="000000" w:themeColor="text1"/>
        </w:rPr>
      </w:pPr>
      <w:r w:rsidRPr="005D2900">
        <w:rPr>
          <w:rFonts w:ascii="Palatino Linotype" w:hAnsi="Palatino Linotype" w:cs="Arial"/>
          <w:i/>
          <w:color w:val="000000" w:themeColor="text1"/>
          <w:sz w:val="22"/>
        </w:rPr>
        <w:t xml:space="preserve">LIC. MARIEL DE JESUS MANCERA AMARO” (sic) </w:t>
      </w:r>
    </w:p>
    <w:p w14:paraId="7D7B2410" w14:textId="77777777" w:rsidR="004219BD" w:rsidRPr="005D2900" w:rsidRDefault="004219BD" w:rsidP="008E720D">
      <w:pPr>
        <w:jc w:val="both"/>
        <w:rPr>
          <w:rFonts w:ascii="Palatino Linotype" w:hAnsi="Palatino Linotype" w:cs="Arial"/>
          <w:i/>
          <w:color w:val="000000" w:themeColor="text1"/>
        </w:rPr>
      </w:pPr>
    </w:p>
    <w:p w14:paraId="77C6DBC0" w14:textId="3DE4A79C" w:rsidR="007C16D0" w:rsidRPr="005D2900" w:rsidRDefault="00F81F9E" w:rsidP="008E720D">
      <w:pPr>
        <w:spacing w:line="360" w:lineRule="auto"/>
        <w:jc w:val="both"/>
        <w:rPr>
          <w:rFonts w:ascii="Palatino Linotype" w:hAnsi="Palatino Linotype" w:cs="Arial"/>
          <w:color w:val="000000" w:themeColor="text1"/>
        </w:rPr>
      </w:pPr>
      <w:r w:rsidRPr="005D2900">
        <w:rPr>
          <w:rFonts w:ascii="Palatino Linotype" w:hAnsi="Palatino Linotype" w:cs="Arial"/>
          <w:b/>
          <w:color w:val="000000" w:themeColor="text1"/>
          <w:sz w:val="28"/>
        </w:rPr>
        <w:lastRenderedPageBreak/>
        <w:t>I</w:t>
      </w:r>
      <w:r w:rsidR="003B5F50">
        <w:rPr>
          <w:rFonts w:ascii="Palatino Linotype" w:hAnsi="Palatino Linotype" w:cs="Arial"/>
          <w:b/>
          <w:color w:val="000000" w:themeColor="text1"/>
          <w:sz w:val="28"/>
        </w:rPr>
        <w:t>II</w:t>
      </w:r>
      <w:r w:rsidR="00754EF0" w:rsidRPr="005D2900">
        <w:rPr>
          <w:rFonts w:ascii="Palatino Linotype" w:hAnsi="Palatino Linotype" w:cs="Arial"/>
          <w:b/>
          <w:color w:val="000000" w:themeColor="text1"/>
          <w:sz w:val="28"/>
        </w:rPr>
        <w:t xml:space="preserve">. </w:t>
      </w:r>
      <w:r w:rsidR="003E3310" w:rsidRPr="005D2900">
        <w:rPr>
          <w:rFonts w:ascii="Palatino Linotype" w:hAnsi="Palatino Linotype"/>
          <w:color w:val="000000" w:themeColor="text1"/>
        </w:rPr>
        <w:t xml:space="preserve">Inconforme con las </w:t>
      </w:r>
      <w:r w:rsidR="003E3310" w:rsidRPr="005D2900">
        <w:rPr>
          <w:rFonts w:ascii="Palatino Linotype" w:hAnsi="Palatino Linotype" w:cs="Arial"/>
          <w:color w:val="000000" w:themeColor="text1"/>
        </w:rPr>
        <w:t xml:space="preserve">respuestas, el </w:t>
      </w:r>
      <w:r w:rsidR="00385218" w:rsidRPr="005D2900">
        <w:rPr>
          <w:rFonts w:ascii="Palatino Linotype" w:hAnsi="Palatino Linotype" w:cs="Arial"/>
          <w:b/>
          <w:color w:val="000000" w:themeColor="text1"/>
        </w:rPr>
        <w:t xml:space="preserve">veinticinco </w:t>
      </w:r>
      <w:r w:rsidR="00CD1600" w:rsidRPr="005D2900">
        <w:rPr>
          <w:rFonts w:ascii="Palatino Linotype" w:hAnsi="Palatino Linotype" w:cs="Arial"/>
          <w:b/>
          <w:color w:val="000000" w:themeColor="text1"/>
        </w:rPr>
        <w:t xml:space="preserve">de </w:t>
      </w:r>
      <w:r w:rsidR="00BE0F35" w:rsidRPr="005D2900">
        <w:rPr>
          <w:rFonts w:ascii="Palatino Linotype" w:hAnsi="Palatino Linotype" w:cs="Arial"/>
          <w:b/>
          <w:color w:val="000000" w:themeColor="text1"/>
        </w:rPr>
        <w:t xml:space="preserve">noviembre </w:t>
      </w:r>
      <w:r w:rsidR="00AE17B9" w:rsidRPr="005D2900">
        <w:rPr>
          <w:rFonts w:ascii="Palatino Linotype" w:hAnsi="Palatino Linotype" w:cs="Arial"/>
          <w:b/>
          <w:color w:val="000000" w:themeColor="text1"/>
        </w:rPr>
        <w:t xml:space="preserve">de </w:t>
      </w:r>
      <w:r w:rsidR="00595FE3" w:rsidRPr="005D2900">
        <w:rPr>
          <w:rFonts w:ascii="Palatino Linotype" w:hAnsi="Palatino Linotype" w:cs="Arial"/>
          <w:b/>
          <w:color w:val="000000" w:themeColor="text1"/>
        </w:rPr>
        <w:t>dos mil veintiuno</w:t>
      </w:r>
      <w:r w:rsidR="003E3310" w:rsidRPr="005D2900">
        <w:rPr>
          <w:rFonts w:ascii="Palatino Linotype" w:hAnsi="Palatino Linotype" w:cs="Arial"/>
          <w:color w:val="000000" w:themeColor="text1"/>
        </w:rPr>
        <w:t xml:space="preserve">, </w:t>
      </w:r>
      <w:r w:rsidR="00E314B4">
        <w:rPr>
          <w:rFonts w:ascii="Palatino Linotype" w:hAnsi="Palatino Linotype"/>
          <w:b/>
          <w:color w:val="000000" w:themeColor="text1"/>
        </w:rPr>
        <w:t>LA</w:t>
      </w:r>
      <w:r w:rsidR="003E3310" w:rsidRPr="005D2900">
        <w:rPr>
          <w:rFonts w:ascii="Palatino Linotype" w:hAnsi="Palatino Linotype"/>
          <w:b/>
          <w:color w:val="000000" w:themeColor="text1"/>
        </w:rPr>
        <w:t xml:space="preserve"> RECURRENTE</w:t>
      </w:r>
      <w:r w:rsidR="003E3310" w:rsidRPr="005D2900">
        <w:rPr>
          <w:rFonts w:ascii="Palatino Linotype" w:hAnsi="Palatino Linotype"/>
          <w:color w:val="000000" w:themeColor="text1"/>
        </w:rPr>
        <w:t xml:space="preserve"> interpuso los recursos de revisión objeto del presente estudio, los cuales fueron registrados en </w:t>
      </w:r>
      <w:r w:rsidR="003E3310" w:rsidRPr="005D2900">
        <w:rPr>
          <w:rFonts w:ascii="Palatino Linotype" w:hAnsi="Palatino Linotype"/>
          <w:b/>
          <w:color w:val="000000" w:themeColor="text1"/>
        </w:rPr>
        <w:t xml:space="preserve">EL SAIMEX </w:t>
      </w:r>
      <w:r w:rsidR="00754EF0" w:rsidRPr="005D2900">
        <w:rPr>
          <w:rFonts w:ascii="Palatino Linotype" w:hAnsi="Palatino Linotype"/>
          <w:color w:val="000000" w:themeColor="text1"/>
        </w:rPr>
        <w:t xml:space="preserve">y se les asignó los números de expediente </w:t>
      </w:r>
      <w:hyperlink r:id="rId17" w:tgtFrame="_blank" w:history="1">
        <w:r w:rsidR="00385218" w:rsidRPr="005D2900">
          <w:rPr>
            <w:rFonts w:ascii="Palatino Linotype" w:hAnsi="Palatino Linotype" w:cs="Arial"/>
            <w:b/>
            <w:color w:val="000000" w:themeColor="text1"/>
          </w:rPr>
          <w:t>05887/INFOEM/IP/RR/2021</w:t>
        </w:r>
      </w:hyperlink>
      <w:r w:rsidR="00385218" w:rsidRPr="005D2900">
        <w:rPr>
          <w:rFonts w:ascii="Palatino Linotype" w:hAnsi="Palatino Linotype" w:cs="Arial"/>
          <w:color w:val="000000" w:themeColor="text1"/>
        </w:rPr>
        <w:t>,</w:t>
      </w:r>
      <w:r w:rsidR="00385218" w:rsidRPr="005D2900">
        <w:rPr>
          <w:rFonts w:ascii="Palatino Linotype" w:hAnsi="Palatino Linotype" w:cs="Arial"/>
          <w:b/>
          <w:color w:val="000000" w:themeColor="text1"/>
        </w:rPr>
        <w:t xml:space="preserve"> </w:t>
      </w:r>
      <w:hyperlink r:id="rId18" w:tgtFrame="_blank" w:history="1">
        <w:r w:rsidR="00385218" w:rsidRPr="005D2900">
          <w:rPr>
            <w:rFonts w:ascii="Palatino Linotype" w:hAnsi="Palatino Linotype" w:cs="Arial"/>
            <w:b/>
            <w:color w:val="000000" w:themeColor="text1"/>
          </w:rPr>
          <w:t>05888/INFOEM/IP/RR/2021</w:t>
        </w:r>
      </w:hyperlink>
      <w:r w:rsidR="00385218" w:rsidRPr="005D2900">
        <w:rPr>
          <w:rFonts w:ascii="Palatino Linotype" w:hAnsi="Palatino Linotype" w:cs="Arial"/>
          <w:color w:val="000000" w:themeColor="text1"/>
        </w:rPr>
        <w:t>,</w:t>
      </w:r>
      <w:r w:rsidR="00385218" w:rsidRPr="005D2900">
        <w:rPr>
          <w:rFonts w:ascii="Palatino Linotype" w:hAnsi="Palatino Linotype" w:cs="Arial"/>
          <w:b/>
          <w:color w:val="000000" w:themeColor="text1"/>
        </w:rPr>
        <w:t xml:space="preserve"> </w:t>
      </w:r>
      <w:hyperlink r:id="rId19" w:tgtFrame="_blank" w:history="1">
        <w:r w:rsidR="00385218" w:rsidRPr="005D2900">
          <w:rPr>
            <w:rFonts w:ascii="Palatino Linotype" w:hAnsi="Palatino Linotype" w:cs="Arial"/>
            <w:b/>
            <w:color w:val="000000" w:themeColor="text1"/>
          </w:rPr>
          <w:t>05889/INFOEM/IP/RR/2021</w:t>
        </w:r>
      </w:hyperlink>
      <w:r w:rsidR="00385218" w:rsidRPr="005D2900">
        <w:rPr>
          <w:rFonts w:ascii="Palatino Linotype" w:hAnsi="Palatino Linotype" w:cs="Arial"/>
          <w:color w:val="000000" w:themeColor="text1"/>
        </w:rPr>
        <w:t>,</w:t>
      </w:r>
      <w:r w:rsidR="00385218" w:rsidRPr="005D2900">
        <w:rPr>
          <w:rFonts w:ascii="Palatino Linotype" w:hAnsi="Palatino Linotype" w:cs="Arial"/>
          <w:b/>
          <w:color w:val="000000" w:themeColor="text1"/>
        </w:rPr>
        <w:t xml:space="preserve"> </w:t>
      </w:r>
      <w:hyperlink r:id="rId20" w:tgtFrame="_blank" w:history="1">
        <w:r w:rsidR="00385218" w:rsidRPr="005D2900">
          <w:rPr>
            <w:rFonts w:ascii="Palatino Linotype" w:hAnsi="Palatino Linotype" w:cs="Arial"/>
            <w:b/>
            <w:color w:val="000000" w:themeColor="text1"/>
          </w:rPr>
          <w:t>05890/INFOEM/IP/RR/2021</w:t>
        </w:r>
      </w:hyperlink>
      <w:r w:rsidR="00385218" w:rsidRPr="005D2900">
        <w:rPr>
          <w:rFonts w:ascii="Palatino Linotype" w:hAnsi="Palatino Linotype" w:cs="Arial"/>
          <w:color w:val="000000" w:themeColor="text1"/>
        </w:rPr>
        <w:t>,</w:t>
      </w:r>
      <w:r w:rsidR="00385218" w:rsidRPr="005D2900">
        <w:rPr>
          <w:rFonts w:ascii="Palatino Linotype" w:hAnsi="Palatino Linotype" w:cs="Arial"/>
          <w:b/>
          <w:color w:val="000000" w:themeColor="text1"/>
        </w:rPr>
        <w:t xml:space="preserve"> </w:t>
      </w:r>
      <w:hyperlink r:id="rId21" w:tgtFrame="_blank" w:history="1">
        <w:r w:rsidR="00385218" w:rsidRPr="005D2900">
          <w:rPr>
            <w:rFonts w:ascii="Palatino Linotype" w:hAnsi="Palatino Linotype" w:cs="Arial"/>
            <w:b/>
            <w:color w:val="000000" w:themeColor="text1"/>
          </w:rPr>
          <w:t>05891/INFOEM/IP/RR/2021</w:t>
        </w:r>
      </w:hyperlink>
      <w:r w:rsidR="00385218" w:rsidRPr="005D2900">
        <w:rPr>
          <w:rFonts w:ascii="Palatino Linotype" w:hAnsi="Palatino Linotype" w:cs="Arial"/>
          <w:color w:val="000000" w:themeColor="text1"/>
        </w:rPr>
        <w:t>,</w:t>
      </w:r>
      <w:r w:rsidR="00385218" w:rsidRPr="005D2900">
        <w:rPr>
          <w:rFonts w:ascii="Palatino Linotype" w:hAnsi="Palatino Linotype" w:cs="Arial"/>
          <w:b/>
          <w:color w:val="000000" w:themeColor="text1"/>
        </w:rPr>
        <w:t xml:space="preserve"> </w:t>
      </w:r>
      <w:hyperlink r:id="rId22" w:tgtFrame="_blank" w:history="1">
        <w:r w:rsidR="00385218" w:rsidRPr="005D2900">
          <w:rPr>
            <w:rFonts w:ascii="Palatino Linotype" w:hAnsi="Palatino Linotype" w:cs="Arial"/>
            <w:b/>
            <w:color w:val="000000" w:themeColor="text1"/>
          </w:rPr>
          <w:t>05892/INFOEM/IP/RR/2021</w:t>
        </w:r>
      </w:hyperlink>
      <w:r w:rsidR="00385218" w:rsidRPr="005D2900">
        <w:rPr>
          <w:rFonts w:ascii="Palatino Linotype" w:hAnsi="Palatino Linotype" w:cs="Arial"/>
          <w:color w:val="000000" w:themeColor="text1"/>
        </w:rPr>
        <w:t xml:space="preserve">, </w:t>
      </w:r>
      <w:hyperlink r:id="rId23" w:tgtFrame="_blank" w:history="1">
        <w:r w:rsidR="00385218" w:rsidRPr="005D2900">
          <w:rPr>
            <w:rFonts w:ascii="Palatino Linotype" w:hAnsi="Palatino Linotype" w:cs="Arial"/>
            <w:b/>
            <w:color w:val="000000" w:themeColor="text1"/>
          </w:rPr>
          <w:t>05893/INFOEM/IP/RR/2021</w:t>
        </w:r>
      </w:hyperlink>
      <w:r w:rsidR="00385218" w:rsidRPr="005D2900">
        <w:rPr>
          <w:rFonts w:ascii="Palatino Linotype" w:hAnsi="Palatino Linotype" w:cs="Arial"/>
          <w:color w:val="000000" w:themeColor="text1"/>
        </w:rPr>
        <w:t>,</w:t>
      </w:r>
      <w:r w:rsidR="00385218" w:rsidRPr="005D2900">
        <w:rPr>
          <w:rFonts w:ascii="Palatino Linotype" w:hAnsi="Palatino Linotype" w:cs="Arial"/>
          <w:b/>
          <w:color w:val="000000" w:themeColor="text1"/>
        </w:rPr>
        <w:t xml:space="preserve"> </w:t>
      </w:r>
      <w:hyperlink r:id="rId24" w:tgtFrame="_blank" w:history="1">
        <w:r w:rsidR="00385218" w:rsidRPr="005D2900">
          <w:rPr>
            <w:rFonts w:ascii="Palatino Linotype" w:hAnsi="Palatino Linotype" w:cs="Arial"/>
            <w:b/>
            <w:color w:val="000000" w:themeColor="text1"/>
          </w:rPr>
          <w:t>05894/INFOEM/IP/RR/2021</w:t>
        </w:r>
      </w:hyperlink>
      <w:r w:rsidR="00385218" w:rsidRPr="005D2900">
        <w:rPr>
          <w:rFonts w:ascii="Palatino Linotype" w:hAnsi="Palatino Linotype" w:cs="Arial"/>
          <w:b/>
          <w:color w:val="000000" w:themeColor="text1"/>
        </w:rPr>
        <w:t xml:space="preserve"> </w:t>
      </w:r>
      <w:r w:rsidR="00385218" w:rsidRPr="005D2900">
        <w:rPr>
          <w:rFonts w:ascii="Palatino Linotype" w:hAnsi="Palatino Linotype" w:cs="Arial"/>
          <w:color w:val="000000" w:themeColor="text1"/>
        </w:rPr>
        <w:t>y</w:t>
      </w:r>
      <w:r w:rsidR="00385218" w:rsidRPr="005D2900">
        <w:rPr>
          <w:rFonts w:ascii="Palatino Linotype" w:hAnsi="Palatino Linotype" w:cs="Arial"/>
          <w:b/>
          <w:color w:val="000000" w:themeColor="text1"/>
        </w:rPr>
        <w:t xml:space="preserve"> </w:t>
      </w:r>
      <w:hyperlink r:id="rId25" w:tgtFrame="_blank" w:history="1">
        <w:r w:rsidR="00385218" w:rsidRPr="005D2900">
          <w:rPr>
            <w:rFonts w:ascii="Palatino Linotype" w:hAnsi="Palatino Linotype" w:cs="Arial"/>
            <w:b/>
            <w:color w:val="000000" w:themeColor="text1"/>
          </w:rPr>
          <w:t>05895/INFOEM/IP/RR/2021</w:t>
        </w:r>
      </w:hyperlink>
      <w:r w:rsidR="00754EF0" w:rsidRPr="005D2900">
        <w:rPr>
          <w:rFonts w:ascii="Palatino Linotype" w:hAnsi="Palatino Linotype" w:cs="Arial"/>
          <w:color w:val="000000" w:themeColor="text1"/>
        </w:rPr>
        <w:t>, en lo</w:t>
      </w:r>
      <w:r w:rsidR="005D061B" w:rsidRPr="005D2900">
        <w:rPr>
          <w:rFonts w:ascii="Palatino Linotype" w:hAnsi="Palatino Linotype" w:cs="Arial"/>
          <w:color w:val="000000" w:themeColor="text1"/>
        </w:rPr>
        <w:t>s que señaló como acto impugnado</w:t>
      </w:r>
      <w:r w:rsidR="00660C19" w:rsidRPr="005D2900">
        <w:rPr>
          <w:rFonts w:ascii="Palatino Linotype" w:hAnsi="Palatino Linotype" w:cs="Arial"/>
          <w:color w:val="000000" w:themeColor="text1"/>
        </w:rPr>
        <w:t xml:space="preserve">: </w:t>
      </w:r>
      <w:r w:rsidR="007C16D0" w:rsidRPr="005D2900">
        <w:rPr>
          <w:rFonts w:ascii="Palatino Linotype" w:hAnsi="Palatino Linotype" w:cs="Arial"/>
          <w:color w:val="000000" w:themeColor="text1"/>
        </w:rPr>
        <w:t xml:space="preserve"> </w:t>
      </w:r>
    </w:p>
    <w:p w14:paraId="684B3DD3" w14:textId="77777777" w:rsidR="00660C19" w:rsidRPr="005D2900" w:rsidRDefault="00660C19" w:rsidP="008E720D">
      <w:pPr>
        <w:tabs>
          <w:tab w:val="left" w:pos="8222"/>
        </w:tabs>
        <w:ind w:left="851" w:right="992"/>
        <w:jc w:val="both"/>
        <w:rPr>
          <w:rFonts w:ascii="Palatino Linotype" w:hAnsi="Palatino Linotype" w:cs="Arial"/>
          <w:i/>
          <w:color w:val="000000" w:themeColor="text1"/>
          <w:sz w:val="22"/>
          <w:szCs w:val="22"/>
        </w:rPr>
      </w:pPr>
    </w:p>
    <w:p w14:paraId="65862C12" w14:textId="32D9C1DE" w:rsidR="005D061B" w:rsidRPr="005D2900" w:rsidRDefault="005D061B" w:rsidP="003B5F50">
      <w:pPr>
        <w:tabs>
          <w:tab w:val="left" w:pos="8222"/>
        </w:tabs>
        <w:ind w:left="851" w:right="1134"/>
        <w:jc w:val="both"/>
        <w:rPr>
          <w:rFonts w:ascii="Palatino Linotype" w:hAnsi="Palatino Linotype" w:cs="Arial"/>
          <w:i/>
          <w:color w:val="000000" w:themeColor="text1"/>
          <w:sz w:val="22"/>
          <w:szCs w:val="22"/>
        </w:rPr>
      </w:pPr>
      <w:r w:rsidRPr="005D2900">
        <w:rPr>
          <w:rFonts w:ascii="Palatino Linotype" w:hAnsi="Palatino Linotype" w:cs="Arial"/>
          <w:i/>
          <w:color w:val="000000" w:themeColor="text1"/>
          <w:sz w:val="22"/>
          <w:szCs w:val="22"/>
        </w:rPr>
        <w:t>“</w:t>
      </w:r>
      <w:r w:rsidR="00660C19" w:rsidRPr="005D2900">
        <w:rPr>
          <w:rFonts w:ascii="Palatino Linotype" w:hAnsi="Palatino Linotype" w:cs="Arial"/>
          <w:i/>
          <w:color w:val="000000" w:themeColor="text1"/>
          <w:sz w:val="22"/>
          <w:szCs w:val="22"/>
        </w:rPr>
        <w:t>SE SOLICITARON CONTRATOS DE ADQUISICIONES DE BIENESY CONTRATACIÓN DE SERVICIOS ADJUDICADOS BAJO CUALQUIER MODALIDAD (ADJUDICACIÓN DIRECTA, INVITACIÓN RESTRINGIDA, LICITACIÓN PÚBLICA) DURANTE EL MES DE..</w:t>
      </w:r>
      <w:r w:rsidRPr="005D2900">
        <w:rPr>
          <w:rFonts w:ascii="Palatino Linotype" w:hAnsi="Palatino Linotype" w:cs="Arial"/>
          <w:i/>
          <w:color w:val="000000" w:themeColor="text1"/>
          <w:sz w:val="22"/>
          <w:szCs w:val="22"/>
        </w:rPr>
        <w:t xml:space="preserve">”(sic) </w:t>
      </w:r>
    </w:p>
    <w:p w14:paraId="59D2C004" w14:textId="77777777" w:rsidR="00BE0F35" w:rsidRPr="005D2900" w:rsidRDefault="00BE0F35" w:rsidP="008E720D">
      <w:pPr>
        <w:tabs>
          <w:tab w:val="left" w:pos="8222"/>
        </w:tabs>
        <w:ind w:right="992"/>
        <w:jc w:val="both"/>
        <w:rPr>
          <w:rFonts w:ascii="Palatino Linotype" w:hAnsi="Palatino Linotype"/>
          <w:color w:val="000000" w:themeColor="text1"/>
        </w:rPr>
      </w:pPr>
    </w:p>
    <w:p w14:paraId="64DFDFAD" w14:textId="22E10449" w:rsidR="005D061B" w:rsidRPr="005D2900" w:rsidRDefault="005D061B" w:rsidP="008E720D">
      <w:pPr>
        <w:spacing w:line="360" w:lineRule="auto"/>
        <w:jc w:val="both"/>
        <w:rPr>
          <w:rFonts w:ascii="Palatino Linotype" w:hAnsi="Palatino Linotype" w:cs="Arial"/>
          <w:color w:val="000000" w:themeColor="text1"/>
        </w:rPr>
      </w:pPr>
      <w:r w:rsidRPr="005D2900">
        <w:rPr>
          <w:rFonts w:ascii="Palatino Linotype" w:hAnsi="Palatino Linotype" w:cs="Arial"/>
          <w:color w:val="000000" w:themeColor="text1"/>
        </w:rPr>
        <w:t>Así como, razones o motivos de inconformidad</w:t>
      </w:r>
    </w:p>
    <w:p w14:paraId="3C4EF8C9" w14:textId="77777777" w:rsidR="00D7457F" w:rsidRPr="005D2900" w:rsidRDefault="00D7457F" w:rsidP="00660C19">
      <w:pPr>
        <w:tabs>
          <w:tab w:val="left" w:pos="8222"/>
        </w:tabs>
        <w:ind w:left="851" w:right="992"/>
        <w:jc w:val="both"/>
        <w:rPr>
          <w:rFonts w:ascii="Palatino Linotype" w:hAnsi="Palatino Linotype" w:cs="Arial"/>
          <w:i/>
          <w:color w:val="000000" w:themeColor="text1"/>
          <w:sz w:val="22"/>
          <w:szCs w:val="22"/>
        </w:rPr>
      </w:pPr>
    </w:p>
    <w:p w14:paraId="3E5E08BC" w14:textId="74512AE7" w:rsidR="00CD1600" w:rsidRPr="005D2900" w:rsidRDefault="00CD1600" w:rsidP="003B5F50">
      <w:pPr>
        <w:tabs>
          <w:tab w:val="left" w:pos="8222"/>
        </w:tabs>
        <w:ind w:left="851" w:right="1134"/>
        <w:jc w:val="both"/>
        <w:rPr>
          <w:rFonts w:ascii="Palatino Linotype" w:hAnsi="Palatino Linotype" w:cs="Arial"/>
          <w:i/>
          <w:color w:val="000000" w:themeColor="text1"/>
          <w:sz w:val="22"/>
          <w:szCs w:val="22"/>
        </w:rPr>
      </w:pPr>
      <w:r w:rsidRPr="005D2900">
        <w:rPr>
          <w:rFonts w:ascii="Palatino Linotype" w:hAnsi="Palatino Linotype" w:cs="Arial"/>
          <w:i/>
          <w:color w:val="000000" w:themeColor="text1"/>
          <w:sz w:val="22"/>
          <w:szCs w:val="22"/>
        </w:rPr>
        <w:t>“</w:t>
      </w:r>
      <w:r w:rsidR="00660C19" w:rsidRPr="005D2900">
        <w:rPr>
          <w:rFonts w:ascii="Palatino Linotype" w:hAnsi="Palatino Linotype" w:cs="Arial"/>
          <w:i/>
          <w:color w:val="000000" w:themeColor="text1"/>
          <w:sz w:val="22"/>
          <w:szCs w:val="22"/>
        </w:rPr>
        <w:t>Yo solicite la información por este medio y no me la estan proporcionando, refieren que la misma se encuentra A DISPOSICION EN CONSULTA DIRECTA EN EL AREA DE TESORERIA. Por lo que SOLICITO QUE LA INFORMACION REQUERIDA ME SEA PROPORCIONADA A TRAVES DEL SAIMEX, COMO LO SOLICITE ORIGINALMENTE.</w:t>
      </w:r>
      <w:r w:rsidRPr="005D2900">
        <w:rPr>
          <w:rFonts w:ascii="Palatino Linotype" w:hAnsi="Palatino Linotype" w:cs="Arial"/>
          <w:i/>
          <w:color w:val="000000" w:themeColor="text1"/>
          <w:sz w:val="22"/>
          <w:szCs w:val="22"/>
        </w:rPr>
        <w:t xml:space="preserve">”(sic) </w:t>
      </w:r>
    </w:p>
    <w:p w14:paraId="3881FC4C" w14:textId="77777777" w:rsidR="00CD1600" w:rsidRPr="005D2900" w:rsidRDefault="00CD1600" w:rsidP="00660C19">
      <w:pPr>
        <w:tabs>
          <w:tab w:val="left" w:pos="8222"/>
        </w:tabs>
        <w:ind w:left="851" w:right="992"/>
        <w:jc w:val="both"/>
        <w:rPr>
          <w:rFonts w:ascii="Palatino Linotype" w:hAnsi="Palatino Linotype" w:cs="Arial"/>
          <w:i/>
          <w:color w:val="000000" w:themeColor="text1"/>
          <w:sz w:val="22"/>
          <w:szCs w:val="22"/>
        </w:rPr>
      </w:pPr>
    </w:p>
    <w:p w14:paraId="73C70C0F" w14:textId="07FEE387" w:rsidR="00795A57" w:rsidRPr="005D2900" w:rsidRDefault="003B5F50" w:rsidP="008E720D">
      <w:pPr>
        <w:spacing w:line="360" w:lineRule="auto"/>
        <w:jc w:val="both"/>
        <w:rPr>
          <w:rFonts w:ascii="Palatino Linotype" w:hAnsi="Palatino Linotype" w:cs="Arial"/>
          <w:color w:val="000000" w:themeColor="text1"/>
          <w:szCs w:val="20"/>
        </w:rPr>
      </w:pPr>
      <w:r>
        <w:rPr>
          <w:rFonts w:ascii="Palatino Linotype" w:hAnsi="Palatino Linotype" w:cs="Arial"/>
          <w:b/>
          <w:color w:val="000000" w:themeColor="text1"/>
          <w:sz w:val="28"/>
          <w:szCs w:val="28"/>
        </w:rPr>
        <w:t>I</w:t>
      </w:r>
      <w:r w:rsidR="005D22F8" w:rsidRPr="005D2900">
        <w:rPr>
          <w:rFonts w:ascii="Palatino Linotype" w:hAnsi="Palatino Linotype" w:cs="Arial"/>
          <w:b/>
          <w:color w:val="000000" w:themeColor="text1"/>
          <w:sz w:val="28"/>
          <w:szCs w:val="28"/>
        </w:rPr>
        <w:t>V</w:t>
      </w:r>
      <w:r w:rsidR="00754EF0" w:rsidRPr="005D2900">
        <w:rPr>
          <w:rFonts w:ascii="Palatino Linotype" w:hAnsi="Palatino Linotype" w:cs="Arial"/>
          <w:b/>
          <w:color w:val="000000" w:themeColor="text1"/>
          <w:sz w:val="28"/>
          <w:szCs w:val="28"/>
        </w:rPr>
        <w:t>.</w:t>
      </w:r>
      <w:r w:rsidR="00754EF0" w:rsidRPr="005D2900">
        <w:rPr>
          <w:rFonts w:ascii="Palatino Linotype" w:hAnsi="Palatino Linotype" w:cs="Arial"/>
          <w:b/>
          <w:color w:val="000000" w:themeColor="text1"/>
          <w:sz w:val="28"/>
        </w:rPr>
        <w:t xml:space="preserve"> </w:t>
      </w:r>
      <w:r w:rsidR="00754EF0" w:rsidRPr="005D2900">
        <w:rPr>
          <w:rFonts w:ascii="Palatino Linotype" w:hAnsi="Palatino Linotype" w:cs="Arial"/>
          <w:color w:val="000000" w:themeColor="text1"/>
        </w:rPr>
        <w:t xml:space="preserve">El </w:t>
      </w:r>
      <w:r w:rsidR="00660C19" w:rsidRPr="005D2900">
        <w:rPr>
          <w:rFonts w:ascii="Palatino Linotype" w:hAnsi="Palatino Linotype" w:cs="Arial"/>
          <w:b/>
          <w:color w:val="000000" w:themeColor="text1"/>
        </w:rPr>
        <w:t xml:space="preserve">veinticinco </w:t>
      </w:r>
      <w:r w:rsidR="00795A57" w:rsidRPr="005D2900">
        <w:rPr>
          <w:rFonts w:ascii="Palatino Linotype" w:hAnsi="Palatino Linotype" w:cs="Arial"/>
          <w:b/>
          <w:color w:val="000000" w:themeColor="text1"/>
        </w:rPr>
        <w:t xml:space="preserve">de noviembre </w:t>
      </w:r>
      <w:r w:rsidR="00595FE3" w:rsidRPr="005D2900">
        <w:rPr>
          <w:rFonts w:ascii="Palatino Linotype" w:hAnsi="Palatino Linotype" w:cs="Arial"/>
          <w:b/>
          <w:color w:val="000000" w:themeColor="text1"/>
        </w:rPr>
        <w:t>de dos mil veintiuno</w:t>
      </w:r>
      <w:r w:rsidR="00754EF0" w:rsidRPr="005D2900">
        <w:rPr>
          <w:rFonts w:ascii="Palatino Linotype" w:hAnsi="Palatino Linotype" w:cs="Arial"/>
          <w:color w:val="000000" w:themeColor="text1"/>
        </w:rPr>
        <w:t xml:space="preserve">, </w:t>
      </w:r>
      <w:r w:rsidR="00754EF0" w:rsidRPr="005D2900">
        <w:rPr>
          <w:rFonts w:ascii="Palatino Linotype" w:hAnsi="Palatino Linotype"/>
          <w:color w:val="000000" w:themeColor="text1"/>
        </w:rPr>
        <w:t>los</w:t>
      </w:r>
      <w:r w:rsidR="00754EF0" w:rsidRPr="005D2900">
        <w:rPr>
          <w:rFonts w:ascii="Palatino Linotype" w:hAnsi="Palatino Linotype" w:cs="Arial"/>
          <w:color w:val="000000" w:themeColor="text1"/>
        </w:rPr>
        <w:t xml:space="preserve"> recursos de revisión de que se </w:t>
      </w:r>
      <w:r w:rsidR="00FA50EB" w:rsidRPr="005D2900">
        <w:rPr>
          <w:rFonts w:ascii="Palatino Linotype" w:hAnsi="Palatino Linotype" w:cs="Arial"/>
          <w:color w:val="000000" w:themeColor="text1"/>
        </w:rPr>
        <w:t>analizan</w:t>
      </w:r>
      <w:r w:rsidR="00754EF0" w:rsidRPr="005D2900">
        <w:rPr>
          <w:rFonts w:ascii="Palatino Linotype" w:hAnsi="Palatino Linotype" w:cs="Arial"/>
          <w:color w:val="000000" w:themeColor="text1"/>
        </w:rPr>
        <w:t xml:space="preserve"> se enviaron electrónicamente al Instituto de </w:t>
      </w:r>
      <w:r w:rsidR="00754EF0" w:rsidRPr="005D2900">
        <w:rPr>
          <w:rFonts w:ascii="Palatino Linotype" w:eastAsia="Arial Unicode MS" w:hAnsi="Palatino Linotype" w:cs="Arial"/>
          <w:color w:val="000000" w:themeColor="text1"/>
        </w:rPr>
        <w:t>Transparencia</w:t>
      </w:r>
      <w:r w:rsidR="00754EF0" w:rsidRPr="005D2900">
        <w:rPr>
          <w:rFonts w:ascii="Palatino Linotype" w:hAnsi="Palatino Linotype" w:cs="Arial"/>
          <w:color w:val="000000" w:themeColor="text1"/>
        </w:rPr>
        <w:t xml:space="preserve">, Acceso a la Información Pública y Protección de Datos Personales del Estado de México y Municipios y con fundamento en el artículo 185, fracción I de la </w:t>
      </w:r>
      <w:r w:rsidR="00754EF0" w:rsidRPr="005D2900">
        <w:rPr>
          <w:rFonts w:ascii="Palatino Linotype" w:hAnsi="Palatino Linotype"/>
          <w:color w:val="000000" w:themeColor="text1"/>
        </w:rPr>
        <w:t>Ley de Transparencia y Acceso a la Información Pública del Estado de México y Municipios</w:t>
      </w:r>
      <w:r w:rsidR="00754EF0" w:rsidRPr="005D2900">
        <w:rPr>
          <w:rFonts w:ascii="Palatino Linotype" w:hAnsi="Palatino Linotype" w:cs="Arial"/>
          <w:color w:val="000000" w:themeColor="text1"/>
        </w:rPr>
        <w:t>, se turnaron, a través del</w:t>
      </w:r>
      <w:r w:rsidR="00754EF0" w:rsidRPr="005D2900">
        <w:rPr>
          <w:rFonts w:ascii="Palatino Linotype" w:eastAsia="Arial Unicode MS" w:hAnsi="Palatino Linotype" w:cs="Arial"/>
          <w:color w:val="000000" w:themeColor="text1"/>
        </w:rPr>
        <w:t xml:space="preserve"> </w:t>
      </w:r>
      <w:r w:rsidR="00754EF0" w:rsidRPr="005D2900">
        <w:rPr>
          <w:rFonts w:ascii="Palatino Linotype" w:eastAsia="Arial Unicode MS" w:hAnsi="Palatino Linotype" w:cs="Arial"/>
          <w:b/>
          <w:color w:val="000000" w:themeColor="text1"/>
        </w:rPr>
        <w:t>SAIMEX</w:t>
      </w:r>
      <w:r w:rsidR="00754EF0" w:rsidRPr="005D2900">
        <w:rPr>
          <w:rFonts w:ascii="Palatino Linotype" w:hAnsi="Palatino Linotype"/>
          <w:color w:val="000000" w:themeColor="text1"/>
        </w:rPr>
        <w:t xml:space="preserve">, </w:t>
      </w:r>
      <w:r w:rsidR="003E3310" w:rsidRPr="005D2900">
        <w:rPr>
          <w:rFonts w:ascii="Palatino Linotype" w:hAnsi="Palatino Linotype"/>
          <w:color w:val="000000" w:themeColor="text1"/>
        </w:rPr>
        <w:t>el</w:t>
      </w:r>
      <w:r w:rsidR="00754EF0" w:rsidRPr="005D2900">
        <w:rPr>
          <w:rFonts w:ascii="Palatino Linotype" w:hAnsi="Palatino Linotype"/>
          <w:color w:val="000000" w:themeColor="text1"/>
        </w:rPr>
        <w:t xml:space="preserve"> recurso</w:t>
      </w:r>
      <w:r w:rsidR="00754EF0" w:rsidRPr="005D2900">
        <w:rPr>
          <w:rFonts w:ascii="Palatino Linotype" w:hAnsi="Palatino Linotype" w:cs="Arial"/>
          <w:color w:val="000000" w:themeColor="text1"/>
          <w:szCs w:val="20"/>
        </w:rPr>
        <w:t xml:space="preserve"> de revisión</w:t>
      </w:r>
      <w:r w:rsidR="002425A0" w:rsidRPr="005D2900">
        <w:rPr>
          <w:rFonts w:ascii="Palatino Linotype" w:hAnsi="Palatino Linotype" w:cs="Arial"/>
          <w:color w:val="000000" w:themeColor="text1"/>
          <w:szCs w:val="20"/>
        </w:rPr>
        <w:t xml:space="preserve"> </w:t>
      </w:r>
      <w:hyperlink r:id="rId26" w:tgtFrame="_blank" w:history="1">
        <w:r w:rsidR="002425A0" w:rsidRPr="005D2900">
          <w:rPr>
            <w:rFonts w:ascii="Palatino Linotype" w:hAnsi="Palatino Linotype" w:cs="Arial"/>
            <w:b/>
            <w:color w:val="000000" w:themeColor="text1"/>
          </w:rPr>
          <w:t>05887/INFOEM/IP/RR/2021</w:t>
        </w:r>
      </w:hyperlink>
      <w:r w:rsidR="002425A0" w:rsidRPr="005D2900">
        <w:rPr>
          <w:rFonts w:ascii="Palatino Linotype" w:hAnsi="Palatino Linotype" w:cs="Arial"/>
          <w:b/>
          <w:color w:val="000000" w:themeColor="text1"/>
        </w:rPr>
        <w:t xml:space="preserve"> </w:t>
      </w:r>
      <w:r w:rsidR="002425A0" w:rsidRPr="005D2900">
        <w:rPr>
          <w:rFonts w:ascii="Palatino Linotype" w:hAnsi="Palatino Linotype" w:cs="Arial"/>
          <w:color w:val="000000" w:themeColor="text1"/>
        </w:rPr>
        <w:t>y</w:t>
      </w:r>
      <w:r w:rsidR="002425A0" w:rsidRPr="005D2900">
        <w:rPr>
          <w:rFonts w:ascii="Palatino Linotype" w:hAnsi="Palatino Linotype" w:cs="Arial"/>
          <w:b/>
          <w:color w:val="000000" w:themeColor="text1"/>
        </w:rPr>
        <w:t xml:space="preserve"> </w:t>
      </w:r>
      <w:hyperlink r:id="rId27" w:tgtFrame="_blank" w:history="1">
        <w:r w:rsidR="002425A0" w:rsidRPr="005D2900">
          <w:rPr>
            <w:rFonts w:ascii="Palatino Linotype" w:hAnsi="Palatino Linotype" w:cs="Arial"/>
            <w:b/>
            <w:color w:val="000000" w:themeColor="text1"/>
          </w:rPr>
          <w:t>05892/INFOEM/IP/RR/2021</w:t>
        </w:r>
      </w:hyperlink>
      <w:r w:rsidR="002425A0" w:rsidRPr="005D2900">
        <w:rPr>
          <w:rFonts w:ascii="Palatino Linotype" w:hAnsi="Palatino Linotype"/>
          <w:color w:val="000000" w:themeColor="text1"/>
        </w:rPr>
        <w:t xml:space="preserve"> a la comisionada </w:t>
      </w:r>
      <w:r w:rsidR="002425A0" w:rsidRPr="005D2900">
        <w:rPr>
          <w:rFonts w:ascii="Palatino Linotype" w:hAnsi="Palatino Linotype"/>
          <w:b/>
          <w:color w:val="000000" w:themeColor="text1"/>
        </w:rPr>
        <w:t xml:space="preserve">Sharon Cristina Morales Martínez, </w:t>
      </w:r>
      <w:r w:rsidR="002425A0" w:rsidRPr="005D2900">
        <w:rPr>
          <w:rFonts w:ascii="Palatino Linotype" w:hAnsi="Palatino Linotype"/>
          <w:color w:val="000000" w:themeColor="text1"/>
        </w:rPr>
        <w:t xml:space="preserve">los </w:t>
      </w:r>
      <w:r w:rsidR="002425A0" w:rsidRPr="005D2900">
        <w:rPr>
          <w:rFonts w:ascii="Palatino Linotype" w:hAnsi="Palatino Linotype"/>
          <w:color w:val="000000" w:themeColor="text1"/>
        </w:rPr>
        <w:lastRenderedPageBreak/>
        <w:t xml:space="preserve">recursos de revisión </w:t>
      </w:r>
      <w:hyperlink r:id="rId28" w:tgtFrame="_blank" w:history="1">
        <w:r w:rsidR="002425A0" w:rsidRPr="005D2900">
          <w:rPr>
            <w:rFonts w:ascii="Palatino Linotype" w:hAnsi="Palatino Linotype" w:cs="Arial"/>
            <w:b/>
            <w:color w:val="000000" w:themeColor="text1"/>
          </w:rPr>
          <w:t>05888/INFOEM/IP/RR/2021</w:t>
        </w:r>
      </w:hyperlink>
      <w:r w:rsidR="002425A0" w:rsidRPr="005D2900">
        <w:rPr>
          <w:rFonts w:ascii="Palatino Linotype" w:hAnsi="Palatino Linotype" w:cs="Arial"/>
          <w:b/>
          <w:color w:val="000000" w:themeColor="text1"/>
        </w:rPr>
        <w:t xml:space="preserve"> </w:t>
      </w:r>
      <w:r w:rsidR="002425A0" w:rsidRPr="005D2900">
        <w:rPr>
          <w:rFonts w:ascii="Palatino Linotype" w:hAnsi="Palatino Linotype" w:cs="Arial"/>
          <w:color w:val="000000" w:themeColor="text1"/>
        </w:rPr>
        <w:t xml:space="preserve">y </w:t>
      </w:r>
      <w:hyperlink r:id="rId29" w:tgtFrame="_blank" w:history="1">
        <w:r w:rsidR="002425A0" w:rsidRPr="005D2900">
          <w:rPr>
            <w:rFonts w:ascii="Palatino Linotype" w:hAnsi="Palatino Linotype" w:cs="Arial"/>
            <w:b/>
            <w:color w:val="000000" w:themeColor="text1"/>
          </w:rPr>
          <w:t>05893/INFOEM/IP/RR/2021</w:t>
        </w:r>
      </w:hyperlink>
      <w:r w:rsidR="002425A0" w:rsidRPr="005D2900">
        <w:rPr>
          <w:rFonts w:ascii="Palatino Linotype" w:hAnsi="Palatino Linotype" w:cs="Arial"/>
          <w:color w:val="000000" w:themeColor="text1"/>
        </w:rPr>
        <w:t xml:space="preserve">, a la comisionada </w:t>
      </w:r>
      <w:r w:rsidR="002425A0" w:rsidRPr="005D2900">
        <w:rPr>
          <w:rFonts w:ascii="Palatino Linotype" w:hAnsi="Palatino Linotype" w:cs="Arial"/>
          <w:b/>
          <w:color w:val="000000" w:themeColor="text1"/>
        </w:rPr>
        <w:t>María del Rosario Mejía Ayala,</w:t>
      </w:r>
      <w:r w:rsidR="0097304C" w:rsidRPr="005D2900">
        <w:rPr>
          <w:rFonts w:ascii="Palatino Linotype" w:hAnsi="Palatino Linotype" w:cs="Arial"/>
          <w:b/>
          <w:color w:val="000000" w:themeColor="text1"/>
        </w:rPr>
        <w:t xml:space="preserve"> </w:t>
      </w:r>
      <w:r w:rsidR="0097304C" w:rsidRPr="005D2900">
        <w:rPr>
          <w:rFonts w:ascii="Palatino Linotype" w:hAnsi="Palatino Linotype" w:cs="Arial"/>
          <w:color w:val="000000" w:themeColor="text1"/>
        </w:rPr>
        <w:t xml:space="preserve">los recursos de revisión </w:t>
      </w:r>
      <w:hyperlink r:id="rId30" w:tgtFrame="_blank" w:history="1">
        <w:r w:rsidR="002425A0" w:rsidRPr="005D2900">
          <w:rPr>
            <w:rFonts w:ascii="Palatino Linotype" w:hAnsi="Palatino Linotype" w:cs="Arial"/>
            <w:b/>
            <w:color w:val="000000" w:themeColor="text1"/>
          </w:rPr>
          <w:t>05889/INFOEM/IP/RR/2021</w:t>
        </w:r>
      </w:hyperlink>
      <w:r w:rsidR="002425A0" w:rsidRPr="005D2900">
        <w:rPr>
          <w:rFonts w:ascii="Palatino Linotype" w:hAnsi="Palatino Linotype" w:cs="Arial"/>
          <w:color w:val="000000" w:themeColor="text1"/>
        </w:rPr>
        <w:t xml:space="preserve"> </w:t>
      </w:r>
      <w:r w:rsidR="0097304C" w:rsidRPr="005D2900">
        <w:rPr>
          <w:rFonts w:ascii="Palatino Linotype" w:hAnsi="Palatino Linotype" w:cs="Arial"/>
          <w:color w:val="000000" w:themeColor="text1"/>
        </w:rPr>
        <w:t xml:space="preserve">y </w:t>
      </w:r>
      <w:hyperlink r:id="rId31" w:tgtFrame="_blank" w:history="1">
        <w:r w:rsidR="0097304C" w:rsidRPr="005D2900">
          <w:rPr>
            <w:rFonts w:ascii="Palatino Linotype" w:hAnsi="Palatino Linotype" w:cs="Arial"/>
            <w:b/>
            <w:color w:val="000000" w:themeColor="text1"/>
          </w:rPr>
          <w:t>05894/INFOEM/IP/RR/2021</w:t>
        </w:r>
      </w:hyperlink>
      <w:r w:rsidR="0097304C" w:rsidRPr="005D2900">
        <w:rPr>
          <w:rFonts w:ascii="Palatino Linotype" w:hAnsi="Palatino Linotype" w:cs="Arial"/>
          <w:b/>
          <w:color w:val="000000" w:themeColor="text1"/>
        </w:rPr>
        <w:t xml:space="preserve"> </w:t>
      </w:r>
      <w:r w:rsidR="002425A0" w:rsidRPr="005D2900">
        <w:rPr>
          <w:rFonts w:ascii="Palatino Linotype" w:hAnsi="Palatino Linotype" w:cs="Arial"/>
          <w:color w:val="000000" w:themeColor="text1"/>
        </w:rPr>
        <w:t xml:space="preserve">a la comisionada </w:t>
      </w:r>
      <w:r w:rsidR="002425A0" w:rsidRPr="005D2900">
        <w:rPr>
          <w:rFonts w:ascii="Palatino Linotype" w:hAnsi="Palatino Linotype" w:cs="Arial"/>
          <w:b/>
          <w:color w:val="000000" w:themeColor="text1"/>
        </w:rPr>
        <w:t>Guadalupe Ramírez Peña</w:t>
      </w:r>
      <w:r w:rsidR="002425A0" w:rsidRPr="005D2900">
        <w:rPr>
          <w:rFonts w:ascii="Palatino Linotype" w:hAnsi="Palatino Linotype" w:cs="Arial"/>
          <w:color w:val="000000" w:themeColor="text1"/>
        </w:rPr>
        <w:t>,</w:t>
      </w:r>
      <w:r w:rsidR="002425A0" w:rsidRPr="005D2900">
        <w:rPr>
          <w:rFonts w:ascii="Palatino Linotype" w:hAnsi="Palatino Linotype" w:cs="Arial"/>
          <w:b/>
          <w:color w:val="000000" w:themeColor="text1"/>
        </w:rPr>
        <w:t xml:space="preserve"> </w:t>
      </w:r>
      <w:r w:rsidR="0097304C" w:rsidRPr="005D2900">
        <w:rPr>
          <w:rFonts w:ascii="Palatino Linotype" w:hAnsi="Palatino Linotype" w:cs="Arial"/>
          <w:color w:val="000000" w:themeColor="text1"/>
        </w:rPr>
        <w:t xml:space="preserve">los recursos </w:t>
      </w:r>
      <w:hyperlink r:id="rId32" w:tgtFrame="_blank" w:history="1">
        <w:r w:rsidR="002425A0" w:rsidRPr="005D2900">
          <w:rPr>
            <w:rFonts w:ascii="Palatino Linotype" w:hAnsi="Palatino Linotype" w:cs="Arial"/>
            <w:b/>
            <w:color w:val="000000" w:themeColor="text1"/>
          </w:rPr>
          <w:t>05890/INFOEM/IP/RR/2021</w:t>
        </w:r>
      </w:hyperlink>
      <w:r w:rsidR="0097304C" w:rsidRPr="005D2900">
        <w:rPr>
          <w:rFonts w:ascii="Palatino Linotype" w:hAnsi="Palatino Linotype" w:cs="Arial"/>
          <w:color w:val="000000" w:themeColor="text1"/>
        </w:rPr>
        <w:t xml:space="preserve"> y</w:t>
      </w:r>
      <w:r w:rsidR="0097304C" w:rsidRPr="005D2900">
        <w:rPr>
          <w:rFonts w:ascii="Palatino Linotype" w:hAnsi="Palatino Linotype" w:cs="Arial"/>
          <w:b/>
          <w:color w:val="000000" w:themeColor="text1"/>
        </w:rPr>
        <w:t xml:space="preserve"> </w:t>
      </w:r>
      <w:hyperlink r:id="rId33" w:tgtFrame="_blank" w:history="1">
        <w:r w:rsidR="0097304C" w:rsidRPr="005D2900">
          <w:rPr>
            <w:rFonts w:ascii="Palatino Linotype" w:hAnsi="Palatino Linotype" w:cs="Arial"/>
            <w:b/>
            <w:color w:val="000000" w:themeColor="text1"/>
          </w:rPr>
          <w:t>05895/INFOEM/IP/RR/2021</w:t>
        </w:r>
      </w:hyperlink>
      <w:r w:rsidR="002425A0" w:rsidRPr="005D2900">
        <w:rPr>
          <w:rFonts w:ascii="Palatino Linotype" w:hAnsi="Palatino Linotype" w:cs="Arial"/>
          <w:b/>
          <w:color w:val="000000" w:themeColor="text1"/>
        </w:rPr>
        <w:t xml:space="preserve"> </w:t>
      </w:r>
      <w:r w:rsidR="002425A0" w:rsidRPr="005D2900">
        <w:rPr>
          <w:rFonts w:ascii="Palatino Linotype" w:hAnsi="Palatino Linotype" w:cs="Arial"/>
          <w:color w:val="000000" w:themeColor="text1"/>
        </w:rPr>
        <w:t xml:space="preserve">al comisionado </w:t>
      </w:r>
      <w:r w:rsidR="002425A0" w:rsidRPr="005D2900">
        <w:rPr>
          <w:rFonts w:ascii="Palatino Linotype" w:hAnsi="Palatino Linotype" w:cs="Arial"/>
          <w:b/>
          <w:color w:val="000000" w:themeColor="text1"/>
        </w:rPr>
        <w:t>José Martínez Vilchis</w:t>
      </w:r>
      <w:r w:rsidR="0097304C" w:rsidRPr="005D2900">
        <w:rPr>
          <w:rFonts w:ascii="Palatino Linotype" w:hAnsi="Palatino Linotype" w:cs="Arial"/>
          <w:b/>
          <w:color w:val="000000" w:themeColor="text1"/>
        </w:rPr>
        <w:t xml:space="preserve"> </w:t>
      </w:r>
      <w:r w:rsidR="0097304C" w:rsidRPr="005D2900">
        <w:rPr>
          <w:rFonts w:ascii="Palatino Linotype" w:hAnsi="Palatino Linotype" w:cs="Arial"/>
          <w:color w:val="000000" w:themeColor="text1"/>
        </w:rPr>
        <w:t xml:space="preserve">y el recurso </w:t>
      </w:r>
      <w:hyperlink r:id="rId34" w:tgtFrame="_blank" w:history="1">
        <w:r w:rsidR="002425A0" w:rsidRPr="005D2900">
          <w:rPr>
            <w:rFonts w:ascii="Palatino Linotype" w:hAnsi="Palatino Linotype" w:cs="Arial"/>
            <w:b/>
            <w:color w:val="000000" w:themeColor="text1"/>
          </w:rPr>
          <w:t>05891/INFOEM/IP/RR/2021</w:t>
        </w:r>
      </w:hyperlink>
      <w:r w:rsidR="002425A0" w:rsidRPr="005D2900">
        <w:rPr>
          <w:rFonts w:ascii="Palatino Linotype" w:hAnsi="Palatino Linotype" w:cs="Arial"/>
          <w:b/>
          <w:color w:val="000000" w:themeColor="text1"/>
        </w:rPr>
        <w:t xml:space="preserve"> </w:t>
      </w:r>
      <w:r w:rsidR="002425A0" w:rsidRPr="005D2900">
        <w:rPr>
          <w:rFonts w:ascii="Palatino Linotype" w:hAnsi="Palatino Linotype" w:cs="Arial"/>
          <w:color w:val="000000" w:themeColor="text1"/>
        </w:rPr>
        <w:t xml:space="preserve">al Comisionado </w:t>
      </w:r>
      <w:r w:rsidR="002425A0" w:rsidRPr="005D2900">
        <w:rPr>
          <w:rFonts w:ascii="Palatino Linotype" w:hAnsi="Palatino Linotype" w:cs="Arial"/>
          <w:b/>
          <w:color w:val="000000" w:themeColor="text1"/>
        </w:rPr>
        <w:t>Luis Gustavo Parra Noriega</w:t>
      </w:r>
      <w:r w:rsidR="002425A0" w:rsidRPr="005D2900">
        <w:rPr>
          <w:rFonts w:ascii="Palatino Linotype" w:hAnsi="Palatino Linotype" w:cs="Arial"/>
          <w:color w:val="000000" w:themeColor="text1"/>
        </w:rPr>
        <w:t>,</w:t>
      </w:r>
      <w:r w:rsidR="00795A57" w:rsidRPr="005D2900">
        <w:rPr>
          <w:rFonts w:ascii="Palatino Linotype" w:hAnsi="Palatino Linotype"/>
          <w:color w:val="000000" w:themeColor="text1"/>
        </w:rPr>
        <w:t xml:space="preserve"> a </w:t>
      </w:r>
      <w:r w:rsidR="00795A57" w:rsidRPr="005D2900">
        <w:rPr>
          <w:rFonts w:ascii="Palatino Linotype" w:hAnsi="Palatino Linotype" w:cs="Arial"/>
          <w:color w:val="000000" w:themeColor="text1"/>
        </w:rPr>
        <w:t>efecto de que decretaran su admisión o desechamiento.</w:t>
      </w:r>
    </w:p>
    <w:p w14:paraId="24B3D055" w14:textId="77777777" w:rsidR="00754EF0" w:rsidRPr="005D2900" w:rsidRDefault="00754EF0" w:rsidP="008E720D">
      <w:pPr>
        <w:spacing w:line="360" w:lineRule="auto"/>
        <w:ind w:left="-284" w:right="49"/>
        <w:jc w:val="both"/>
        <w:rPr>
          <w:rFonts w:ascii="Palatino Linotype" w:hAnsi="Palatino Linotype"/>
          <w:color w:val="000000" w:themeColor="text1"/>
        </w:rPr>
      </w:pPr>
    </w:p>
    <w:p w14:paraId="214C041A" w14:textId="586B77BA" w:rsidR="00754EF0" w:rsidRPr="005D2900" w:rsidRDefault="00754EF0" w:rsidP="008E720D">
      <w:pPr>
        <w:spacing w:line="360" w:lineRule="auto"/>
        <w:jc w:val="both"/>
        <w:rPr>
          <w:rFonts w:ascii="Palatino Linotype" w:hAnsi="Palatino Linotype" w:cs="Arial"/>
          <w:color w:val="000000" w:themeColor="text1"/>
        </w:rPr>
      </w:pPr>
      <w:r w:rsidRPr="005D2900">
        <w:rPr>
          <w:rFonts w:ascii="Palatino Linotype" w:hAnsi="Palatino Linotype" w:cs="Arial"/>
          <w:b/>
          <w:color w:val="000000" w:themeColor="text1"/>
          <w:sz w:val="28"/>
        </w:rPr>
        <w:t xml:space="preserve">V. </w:t>
      </w:r>
      <w:r w:rsidRPr="005D2900">
        <w:rPr>
          <w:rFonts w:ascii="Palatino Linotype" w:hAnsi="Palatino Linotype" w:cs="Arial"/>
          <w:color w:val="000000" w:themeColor="text1"/>
        </w:rPr>
        <w:t>De las constancias de los expedientes electrónicos del</w:t>
      </w:r>
      <w:r w:rsidRPr="005D2900">
        <w:rPr>
          <w:rFonts w:ascii="Palatino Linotype" w:hAnsi="Palatino Linotype" w:cs="Arial"/>
          <w:b/>
          <w:color w:val="000000" w:themeColor="text1"/>
        </w:rPr>
        <w:t xml:space="preserve"> SAIMEX</w:t>
      </w:r>
      <w:r w:rsidRPr="005D2900">
        <w:rPr>
          <w:rFonts w:ascii="Palatino Linotype" w:hAnsi="Palatino Linotype" w:cs="Arial"/>
          <w:color w:val="000000" w:themeColor="text1"/>
        </w:rPr>
        <w:t xml:space="preserve">, se desprende que el </w:t>
      </w:r>
      <w:r w:rsidR="00400064" w:rsidRPr="005D2900">
        <w:rPr>
          <w:rFonts w:ascii="Palatino Linotype" w:hAnsi="Palatino Linotype" w:cs="Arial"/>
          <w:b/>
          <w:color w:val="000000" w:themeColor="text1"/>
        </w:rPr>
        <w:t xml:space="preserve">veintiséis, veintinueve y treinta de noviembre; </w:t>
      </w:r>
      <w:r w:rsidR="00400064" w:rsidRPr="005D2900">
        <w:rPr>
          <w:rFonts w:ascii="Palatino Linotype" w:hAnsi="Palatino Linotype" w:cs="Arial"/>
          <w:color w:val="000000" w:themeColor="text1"/>
        </w:rPr>
        <w:t xml:space="preserve">así como, </w:t>
      </w:r>
      <w:r w:rsidR="00400064" w:rsidRPr="005D2900">
        <w:rPr>
          <w:rFonts w:ascii="Palatino Linotype" w:hAnsi="Palatino Linotype" w:cs="Arial"/>
          <w:b/>
          <w:color w:val="000000" w:themeColor="text1"/>
        </w:rPr>
        <w:t xml:space="preserve">uno </w:t>
      </w:r>
      <w:r w:rsidR="00400064" w:rsidRPr="005D2900">
        <w:rPr>
          <w:rFonts w:ascii="Palatino Linotype" w:hAnsi="Palatino Linotype" w:cs="Arial"/>
          <w:color w:val="000000" w:themeColor="text1"/>
        </w:rPr>
        <w:t xml:space="preserve">y </w:t>
      </w:r>
      <w:r w:rsidR="00400064" w:rsidRPr="005D2900">
        <w:rPr>
          <w:rFonts w:ascii="Palatino Linotype" w:hAnsi="Palatino Linotype" w:cs="Arial"/>
          <w:b/>
          <w:color w:val="000000" w:themeColor="text1"/>
        </w:rPr>
        <w:t xml:space="preserve">dos de diciembre, </w:t>
      </w:r>
      <w:r w:rsidRPr="005D2900">
        <w:rPr>
          <w:rFonts w:ascii="Palatino Linotype" w:hAnsi="Palatino Linotype" w:cs="Arial"/>
          <w:color w:val="000000" w:themeColor="text1"/>
        </w:rPr>
        <w:t xml:space="preserve">se acordó la admisión de los recursos de revisión que nos ocupan, así como la integración de los expedientes respectivos, mismos que se pusieron a disposición de las partes, para que en un plazo máximo de siete días hábiles </w:t>
      </w:r>
      <w:r w:rsidR="00FA50EB" w:rsidRPr="005D2900">
        <w:rPr>
          <w:rFonts w:ascii="Palatino Linotype" w:hAnsi="Palatino Linotype" w:cs="Arial"/>
          <w:color w:val="000000" w:themeColor="text1"/>
        </w:rPr>
        <w:t xml:space="preserve">manifestaran lo que a su derecho conviniera, </w:t>
      </w:r>
      <w:r w:rsidRPr="005D2900">
        <w:rPr>
          <w:rFonts w:ascii="Palatino Linotype" w:hAnsi="Palatino Linotype" w:cs="Arial"/>
          <w:color w:val="000000" w:themeColor="text1"/>
        </w:rPr>
        <w:t xml:space="preserve">conforme a lo dispuesto por el artículo 185 de la Ley de Transparencia y Acceso a la Información Pública del Estado de México y Municipios, a efecto de presentar pruebas y alegatos; así como para que </w:t>
      </w:r>
      <w:r w:rsidRPr="005D2900">
        <w:rPr>
          <w:rFonts w:ascii="Palatino Linotype" w:hAnsi="Palatino Linotype" w:cs="Arial"/>
          <w:b/>
          <w:color w:val="000000" w:themeColor="text1"/>
        </w:rPr>
        <w:t xml:space="preserve">EL SUJETO OBLIGADO </w:t>
      </w:r>
      <w:r w:rsidRPr="005D2900">
        <w:rPr>
          <w:rFonts w:ascii="Palatino Linotype" w:hAnsi="Palatino Linotype" w:cs="Arial"/>
          <w:color w:val="000000" w:themeColor="text1"/>
        </w:rPr>
        <w:t>rindiera sus</w:t>
      </w:r>
      <w:r w:rsidRPr="005D2900">
        <w:rPr>
          <w:rFonts w:ascii="Palatino Linotype" w:hAnsi="Palatino Linotype" w:cs="Arial"/>
          <w:b/>
          <w:color w:val="000000" w:themeColor="text1"/>
        </w:rPr>
        <w:t xml:space="preserve"> </w:t>
      </w:r>
      <w:r w:rsidRPr="005D2900">
        <w:rPr>
          <w:rFonts w:ascii="Palatino Linotype" w:hAnsi="Palatino Linotype" w:cs="Arial"/>
          <w:color w:val="000000" w:themeColor="text1"/>
        </w:rPr>
        <w:t>Informes Justificados respectivamente.</w:t>
      </w:r>
    </w:p>
    <w:p w14:paraId="7C462E43" w14:textId="77777777" w:rsidR="00754EF0" w:rsidRPr="005D2900" w:rsidRDefault="00754EF0" w:rsidP="008E720D">
      <w:pPr>
        <w:pStyle w:val="Piedepgina"/>
        <w:spacing w:line="360" w:lineRule="auto"/>
        <w:ind w:left="-284"/>
        <w:jc w:val="both"/>
        <w:rPr>
          <w:rFonts w:ascii="Palatino Linotype" w:hAnsi="Palatino Linotype" w:cs="Arial"/>
          <w:b/>
          <w:color w:val="000000" w:themeColor="text1"/>
          <w:lang w:val="es-MX"/>
        </w:rPr>
      </w:pPr>
    </w:p>
    <w:p w14:paraId="6C608BA6" w14:textId="2DDCF190" w:rsidR="00CD0D6D" w:rsidRPr="005D2900" w:rsidRDefault="00754EF0" w:rsidP="008E720D">
      <w:pPr>
        <w:spacing w:line="360" w:lineRule="auto"/>
        <w:jc w:val="both"/>
        <w:rPr>
          <w:rFonts w:ascii="Palatino Linotype" w:hAnsi="Palatino Linotype"/>
          <w:b/>
          <w:color w:val="000000" w:themeColor="text1"/>
        </w:rPr>
      </w:pPr>
      <w:r w:rsidRPr="005D2900">
        <w:rPr>
          <w:rFonts w:ascii="Palatino Linotype" w:hAnsi="Palatino Linotype" w:cs="Arial"/>
          <w:b/>
          <w:color w:val="000000" w:themeColor="text1"/>
          <w:sz w:val="28"/>
        </w:rPr>
        <w:t>V</w:t>
      </w:r>
      <w:r w:rsidR="00F81F9E" w:rsidRPr="005D2900">
        <w:rPr>
          <w:rFonts w:ascii="Palatino Linotype" w:hAnsi="Palatino Linotype" w:cs="Arial"/>
          <w:b/>
          <w:color w:val="000000" w:themeColor="text1"/>
          <w:sz w:val="28"/>
        </w:rPr>
        <w:t>I</w:t>
      </w:r>
      <w:r w:rsidRPr="005D2900">
        <w:rPr>
          <w:rFonts w:ascii="Palatino Linotype" w:hAnsi="Palatino Linotype" w:cs="Arial"/>
          <w:b/>
          <w:color w:val="000000" w:themeColor="text1"/>
          <w:sz w:val="28"/>
        </w:rPr>
        <w:t xml:space="preserve">. </w:t>
      </w:r>
      <w:r w:rsidRPr="005D2900">
        <w:rPr>
          <w:rFonts w:ascii="Palatino Linotype" w:hAnsi="Palatino Linotype" w:cs="Arial"/>
          <w:color w:val="000000" w:themeColor="text1"/>
        </w:rPr>
        <w:t xml:space="preserve">Por economía procesal y con la finalidad de evitar resoluciones contradictorias, en </w:t>
      </w:r>
      <w:r w:rsidRPr="005D2900">
        <w:rPr>
          <w:rFonts w:ascii="Palatino Linotype" w:hAnsi="Palatino Linotype"/>
          <w:color w:val="000000" w:themeColor="text1"/>
        </w:rPr>
        <w:t xml:space="preserve">la </w:t>
      </w:r>
      <w:r w:rsidR="0065572F" w:rsidRPr="005D2900">
        <w:rPr>
          <w:rFonts w:ascii="Palatino Linotype" w:hAnsi="Palatino Linotype"/>
          <w:color w:val="000000" w:themeColor="text1"/>
        </w:rPr>
        <w:t xml:space="preserve">Cuadragésima </w:t>
      </w:r>
      <w:r w:rsidR="00400064" w:rsidRPr="005D2900">
        <w:rPr>
          <w:rFonts w:ascii="Palatino Linotype" w:hAnsi="Palatino Linotype"/>
          <w:color w:val="000000" w:themeColor="text1"/>
        </w:rPr>
        <w:t>Cuarta</w:t>
      </w:r>
      <w:r w:rsidR="00C94E29" w:rsidRPr="005D2900">
        <w:rPr>
          <w:rFonts w:ascii="Palatino Linotype" w:hAnsi="Palatino Linotype"/>
          <w:color w:val="000000" w:themeColor="text1"/>
        </w:rPr>
        <w:t xml:space="preserve"> </w:t>
      </w:r>
      <w:r w:rsidRPr="005D2900">
        <w:rPr>
          <w:rFonts w:ascii="Palatino Linotype" w:hAnsi="Palatino Linotype"/>
          <w:color w:val="000000" w:themeColor="text1"/>
        </w:rPr>
        <w:t xml:space="preserve">Sesión Ordinaria celebrada el </w:t>
      </w:r>
      <w:r w:rsidR="00400064" w:rsidRPr="005D2900">
        <w:rPr>
          <w:rFonts w:ascii="Palatino Linotype" w:hAnsi="Palatino Linotype"/>
          <w:color w:val="000000" w:themeColor="text1"/>
        </w:rPr>
        <w:t xml:space="preserve">ocho </w:t>
      </w:r>
      <w:r w:rsidR="00C94E29" w:rsidRPr="005D2900">
        <w:rPr>
          <w:rFonts w:ascii="Palatino Linotype" w:hAnsi="Palatino Linotype"/>
          <w:color w:val="000000" w:themeColor="text1"/>
        </w:rPr>
        <w:t xml:space="preserve">de diciembre </w:t>
      </w:r>
      <w:r w:rsidR="003A4FB9" w:rsidRPr="005D2900">
        <w:rPr>
          <w:rFonts w:ascii="Palatino Linotype" w:hAnsi="Palatino Linotype"/>
          <w:color w:val="000000" w:themeColor="text1"/>
        </w:rPr>
        <w:t>de dos mil veintiuno</w:t>
      </w:r>
      <w:r w:rsidRPr="005D2900">
        <w:rPr>
          <w:rFonts w:ascii="Palatino Linotype" w:hAnsi="Palatino Linotype"/>
          <w:color w:val="000000" w:themeColor="text1"/>
        </w:rPr>
        <w:t xml:space="preserve">, el Pleno de este Instituto </w:t>
      </w:r>
      <w:r w:rsidRPr="005D2900">
        <w:rPr>
          <w:rFonts w:ascii="Palatino Linotype" w:hAnsi="Palatino Linotype" w:cs="Arial"/>
          <w:color w:val="000000" w:themeColor="text1"/>
        </w:rPr>
        <w:t xml:space="preserve">determinó </w:t>
      </w:r>
      <w:r w:rsidRPr="005D2900">
        <w:rPr>
          <w:rFonts w:ascii="Palatino Linotype" w:hAnsi="Palatino Linotype"/>
          <w:color w:val="000000" w:themeColor="text1"/>
        </w:rPr>
        <w:t>acumular los recursos de revisión</w:t>
      </w:r>
      <w:r w:rsidR="00FA50EB" w:rsidRPr="005D2900">
        <w:rPr>
          <w:rFonts w:ascii="Palatino Linotype" w:hAnsi="Palatino Linotype"/>
          <w:color w:val="000000" w:themeColor="text1"/>
        </w:rPr>
        <w:t xml:space="preserve"> </w:t>
      </w:r>
      <w:hyperlink r:id="rId35" w:tgtFrame="_blank" w:history="1">
        <w:r w:rsidR="00400064" w:rsidRPr="005D2900">
          <w:rPr>
            <w:rFonts w:ascii="Palatino Linotype" w:hAnsi="Palatino Linotype" w:cs="Arial"/>
            <w:b/>
            <w:color w:val="000000" w:themeColor="text1"/>
          </w:rPr>
          <w:t>05887/INFOEM/IP/RR/2021</w:t>
        </w:r>
      </w:hyperlink>
      <w:r w:rsidR="00400064" w:rsidRPr="005D2900">
        <w:rPr>
          <w:rFonts w:ascii="Palatino Linotype" w:hAnsi="Palatino Linotype" w:cs="Arial"/>
          <w:color w:val="000000" w:themeColor="text1"/>
        </w:rPr>
        <w:t>,</w:t>
      </w:r>
      <w:r w:rsidR="00400064" w:rsidRPr="005D2900">
        <w:rPr>
          <w:rFonts w:ascii="Palatino Linotype" w:hAnsi="Palatino Linotype" w:cs="Arial"/>
          <w:b/>
          <w:color w:val="000000" w:themeColor="text1"/>
        </w:rPr>
        <w:t xml:space="preserve"> </w:t>
      </w:r>
      <w:hyperlink r:id="rId36" w:tgtFrame="_blank" w:history="1">
        <w:r w:rsidR="00400064" w:rsidRPr="005D2900">
          <w:rPr>
            <w:rFonts w:ascii="Palatino Linotype" w:hAnsi="Palatino Linotype" w:cs="Arial"/>
            <w:b/>
            <w:color w:val="000000" w:themeColor="text1"/>
          </w:rPr>
          <w:t>05888/INFOEM/IP/RR/2021</w:t>
        </w:r>
      </w:hyperlink>
      <w:r w:rsidR="00400064" w:rsidRPr="005D2900">
        <w:rPr>
          <w:rFonts w:ascii="Palatino Linotype" w:hAnsi="Palatino Linotype" w:cs="Arial"/>
          <w:color w:val="000000" w:themeColor="text1"/>
        </w:rPr>
        <w:t>,</w:t>
      </w:r>
      <w:r w:rsidR="00400064" w:rsidRPr="005D2900">
        <w:rPr>
          <w:rFonts w:ascii="Palatino Linotype" w:hAnsi="Palatino Linotype" w:cs="Arial"/>
          <w:b/>
          <w:color w:val="000000" w:themeColor="text1"/>
        </w:rPr>
        <w:t xml:space="preserve"> </w:t>
      </w:r>
      <w:hyperlink r:id="rId37" w:tgtFrame="_blank" w:history="1">
        <w:r w:rsidR="00400064" w:rsidRPr="005D2900">
          <w:rPr>
            <w:rFonts w:ascii="Palatino Linotype" w:hAnsi="Palatino Linotype" w:cs="Arial"/>
            <w:b/>
            <w:color w:val="000000" w:themeColor="text1"/>
          </w:rPr>
          <w:t>05889/INFOEM/IP/RR/2021</w:t>
        </w:r>
      </w:hyperlink>
      <w:r w:rsidR="00400064" w:rsidRPr="005D2900">
        <w:rPr>
          <w:rFonts w:ascii="Palatino Linotype" w:hAnsi="Palatino Linotype" w:cs="Arial"/>
          <w:color w:val="000000" w:themeColor="text1"/>
        </w:rPr>
        <w:t>,</w:t>
      </w:r>
      <w:r w:rsidR="00400064" w:rsidRPr="005D2900">
        <w:rPr>
          <w:rFonts w:ascii="Palatino Linotype" w:hAnsi="Palatino Linotype" w:cs="Arial"/>
          <w:b/>
          <w:color w:val="000000" w:themeColor="text1"/>
        </w:rPr>
        <w:t xml:space="preserve"> </w:t>
      </w:r>
      <w:hyperlink r:id="rId38" w:tgtFrame="_blank" w:history="1">
        <w:r w:rsidR="00400064" w:rsidRPr="005D2900">
          <w:rPr>
            <w:rFonts w:ascii="Palatino Linotype" w:hAnsi="Palatino Linotype" w:cs="Arial"/>
            <w:b/>
            <w:color w:val="000000" w:themeColor="text1"/>
          </w:rPr>
          <w:t>05890/INFOEM/IP/RR/2021</w:t>
        </w:r>
      </w:hyperlink>
      <w:r w:rsidR="00400064" w:rsidRPr="005D2900">
        <w:rPr>
          <w:rFonts w:ascii="Palatino Linotype" w:hAnsi="Palatino Linotype" w:cs="Arial"/>
          <w:color w:val="000000" w:themeColor="text1"/>
        </w:rPr>
        <w:t>,</w:t>
      </w:r>
      <w:r w:rsidR="00400064" w:rsidRPr="005D2900">
        <w:rPr>
          <w:rFonts w:ascii="Palatino Linotype" w:hAnsi="Palatino Linotype" w:cs="Arial"/>
          <w:b/>
          <w:color w:val="000000" w:themeColor="text1"/>
        </w:rPr>
        <w:t xml:space="preserve"> </w:t>
      </w:r>
      <w:hyperlink r:id="rId39" w:tgtFrame="_blank" w:history="1">
        <w:r w:rsidR="00400064" w:rsidRPr="005D2900">
          <w:rPr>
            <w:rFonts w:ascii="Palatino Linotype" w:hAnsi="Palatino Linotype" w:cs="Arial"/>
            <w:b/>
            <w:color w:val="000000" w:themeColor="text1"/>
          </w:rPr>
          <w:t>05891/INFOEM/IP/RR/2021</w:t>
        </w:r>
      </w:hyperlink>
      <w:r w:rsidR="00400064" w:rsidRPr="005D2900">
        <w:rPr>
          <w:rFonts w:ascii="Palatino Linotype" w:hAnsi="Palatino Linotype" w:cs="Arial"/>
          <w:color w:val="000000" w:themeColor="text1"/>
        </w:rPr>
        <w:t>,</w:t>
      </w:r>
      <w:r w:rsidR="00400064" w:rsidRPr="005D2900">
        <w:rPr>
          <w:rFonts w:ascii="Palatino Linotype" w:hAnsi="Palatino Linotype" w:cs="Arial"/>
          <w:b/>
          <w:color w:val="000000" w:themeColor="text1"/>
        </w:rPr>
        <w:t xml:space="preserve"> </w:t>
      </w:r>
      <w:hyperlink r:id="rId40" w:tgtFrame="_blank" w:history="1">
        <w:r w:rsidR="00400064" w:rsidRPr="005D2900">
          <w:rPr>
            <w:rFonts w:ascii="Palatino Linotype" w:hAnsi="Palatino Linotype" w:cs="Arial"/>
            <w:b/>
            <w:color w:val="000000" w:themeColor="text1"/>
          </w:rPr>
          <w:t>05892/INFOEM/IP/RR/2021</w:t>
        </w:r>
      </w:hyperlink>
      <w:r w:rsidR="00400064" w:rsidRPr="005D2900">
        <w:rPr>
          <w:rFonts w:ascii="Palatino Linotype" w:hAnsi="Palatino Linotype" w:cs="Arial"/>
          <w:color w:val="000000" w:themeColor="text1"/>
        </w:rPr>
        <w:t xml:space="preserve">, </w:t>
      </w:r>
      <w:hyperlink r:id="rId41" w:tgtFrame="_blank" w:history="1">
        <w:r w:rsidR="00400064" w:rsidRPr="005D2900">
          <w:rPr>
            <w:rFonts w:ascii="Palatino Linotype" w:hAnsi="Palatino Linotype" w:cs="Arial"/>
            <w:b/>
            <w:color w:val="000000" w:themeColor="text1"/>
          </w:rPr>
          <w:t>05893/INFOEM/IP/RR/2021</w:t>
        </w:r>
      </w:hyperlink>
      <w:r w:rsidR="00400064" w:rsidRPr="005D2900">
        <w:rPr>
          <w:rFonts w:ascii="Palatino Linotype" w:hAnsi="Palatino Linotype" w:cs="Arial"/>
          <w:color w:val="000000" w:themeColor="text1"/>
        </w:rPr>
        <w:t>,</w:t>
      </w:r>
      <w:r w:rsidR="00400064" w:rsidRPr="005D2900">
        <w:rPr>
          <w:rFonts w:ascii="Palatino Linotype" w:hAnsi="Palatino Linotype" w:cs="Arial"/>
          <w:b/>
          <w:color w:val="000000" w:themeColor="text1"/>
        </w:rPr>
        <w:t xml:space="preserve"> </w:t>
      </w:r>
      <w:hyperlink r:id="rId42" w:tgtFrame="_blank" w:history="1">
        <w:r w:rsidR="00400064" w:rsidRPr="005D2900">
          <w:rPr>
            <w:rFonts w:ascii="Palatino Linotype" w:hAnsi="Palatino Linotype" w:cs="Arial"/>
            <w:b/>
            <w:color w:val="000000" w:themeColor="text1"/>
          </w:rPr>
          <w:t>05894/INFOEM/IP/RR/2021</w:t>
        </w:r>
      </w:hyperlink>
      <w:r w:rsidR="00400064" w:rsidRPr="005D2900">
        <w:rPr>
          <w:rFonts w:ascii="Palatino Linotype" w:hAnsi="Palatino Linotype" w:cs="Arial"/>
          <w:b/>
          <w:color w:val="000000" w:themeColor="text1"/>
        </w:rPr>
        <w:t xml:space="preserve"> </w:t>
      </w:r>
      <w:r w:rsidR="00400064" w:rsidRPr="005D2900">
        <w:rPr>
          <w:rFonts w:ascii="Palatino Linotype" w:hAnsi="Palatino Linotype" w:cs="Arial"/>
          <w:color w:val="000000" w:themeColor="text1"/>
        </w:rPr>
        <w:t>y</w:t>
      </w:r>
      <w:r w:rsidR="00400064" w:rsidRPr="005D2900">
        <w:rPr>
          <w:rFonts w:ascii="Palatino Linotype" w:hAnsi="Palatino Linotype" w:cs="Arial"/>
          <w:b/>
          <w:color w:val="000000" w:themeColor="text1"/>
        </w:rPr>
        <w:t xml:space="preserve"> </w:t>
      </w:r>
      <w:hyperlink r:id="rId43" w:tgtFrame="_blank" w:history="1">
        <w:r w:rsidR="00400064" w:rsidRPr="005D2900">
          <w:rPr>
            <w:rFonts w:ascii="Palatino Linotype" w:hAnsi="Palatino Linotype" w:cs="Arial"/>
            <w:b/>
            <w:color w:val="000000" w:themeColor="text1"/>
          </w:rPr>
          <w:t>05895/INFOEM/IP/RR/2021</w:t>
        </w:r>
      </w:hyperlink>
      <w:r w:rsidR="00A050FF" w:rsidRPr="005D2900">
        <w:rPr>
          <w:rFonts w:ascii="Palatino Linotype" w:hAnsi="Palatino Linotype"/>
          <w:color w:val="000000" w:themeColor="text1"/>
        </w:rPr>
        <w:t xml:space="preserve">; acordando </w:t>
      </w:r>
      <w:r w:rsidRPr="005D2900">
        <w:rPr>
          <w:rFonts w:ascii="Palatino Linotype" w:hAnsi="Palatino Linotype"/>
          <w:color w:val="000000" w:themeColor="text1"/>
        </w:rPr>
        <w:t xml:space="preserve">la elaboración del proyecto de resolución por parte de </w:t>
      </w:r>
      <w:r w:rsidR="00A050FF" w:rsidRPr="005D2900">
        <w:rPr>
          <w:rFonts w:ascii="Palatino Linotype" w:hAnsi="Palatino Linotype"/>
          <w:color w:val="000000" w:themeColor="text1"/>
        </w:rPr>
        <w:t xml:space="preserve">comisionada </w:t>
      </w:r>
      <w:r w:rsidR="00400064" w:rsidRPr="005D2900">
        <w:rPr>
          <w:rFonts w:ascii="Palatino Linotype" w:hAnsi="Palatino Linotype"/>
          <w:b/>
          <w:color w:val="000000" w:themeColor="text1"/>
        </w:rPr>
        <w:t>José Martínez Vilchis</w:t>
      </w:r>
      <w:r w:rsidR="00A050FF" w:rsidRPr="005D2900">
        <w:rPr>
          <w:rFonts w:ascii="Palatino Linotype" w:hAnsi="Palatino Linotype"/>
          <w:b/>
          <w:color w:val="000000" w:themeColor="text1"/>
        </w:rPr>
        <w:t>.</w:t>
      </w:r>
    </w:p>
    <w:p w14:paraId="34EBF488" w14:textId="77777777" w:rsidR="00A050FF" w:rsidRPr="005D2900" w:rsidRDefault="00A050FF" w:rsidP="008E720D">
      <w:pPr>
        <w:spacing w:line="360" w:lineRule="auto"/>
        <w:jc w:val="both"/>
        <w:rPr>
          <w:rFonts w:ascii="Palatino Linotype" w:hAnsi="Palatino Linotype" w:cs="Arial"/>
          <w:color w:val="000000" w:themeColor="text1"/>
        </w:rPr>
      </w:pPr>
    </w:p>
    <w:p w14:paraId="1709375C" w14:textId="102BF6BC" w:rsidR="00030868" w:rsidRPr="005D2900" w:rsidRDefault="00926035" w:rsidP="00030868">
      <w:pPr>
        <w:spacing w:line="360" w:lineRule="auto"/>
        <w:jc w:val="both"/>
        <w:rPr>
          <w:rFonts w:ascii="Palatino Linotype" w:hAnsi="Palatino Linotype" w:cs="Arial"/>
          <w:color w:val="000000" w:themeColor="text1"/>
        </w:rPr>
      </w:pPr>
      <w:r w:rsidRPr="005D2900">
        <w:rPr>
          <w:rFonts w:ascii="Palatino Linotype" w:eastAsia="Arial Unicode MS" w:hAnsi="Palatino Linotype" w:cs="Arial"/>
          <w:b/>
          <w:color w:val="000000" w:themeColor="text1"/>
          <w:sz w:val="28"/>
          <w:szCs w:val="28"/>
        </w:rPr>
        <w:t>V</w:t>
      </w:r>
      <w:r w:rsidR="00F81F9E" w:rsidRPr="005D2900">
        <w:rPr>
          <w:rFonts w:ascii="Palatino Linotype" w:eastAsia="Arial Unicode MS" w:hAnsi="Palatino Linotype" w:cs="Arial"/>
          <w:b/>
          <w:color w:val="000000" w:themeColor="text1"/>
          <w:sz w:val="28"/>
          <w:szCs w:val="28"/>
        </w:rPr>
        <w:t>I</w:t>
      </w:r>
      <w:r w:rsidRPr="005D2900">
        <w:rPr>
          <w:rFonts w:ascii="Palatino Linotype" w:eastAsia="Arial Unicode MS" w:hAnsi="Palatino Linotype" w:cs="Arial"/>
          <w:b/>
          <w:color w:val="000000" w:themeColor="text1"/>
          <w:sz w:val="28"/>
          <w:szCs w:val="28"/>
        </w:rPr>
        <w:t>I</w:t>
      </w:r>
      <w:r w:rsidR="00754EF0" w:rsidRPr="005D2900">
        <w:rPr>
          <w:rFonts w:ascii="Palatino Linotype" w:eastAsia="Arial Unicode MS" w:hAnsi="Palatino Linotype" w:cs="Arial"/>
          <w:b/>
          <w:color w:val="000000" w:themeColor="text1"/>
          <w:sz w:val="28"/>
          <w:szCs w:val="28"/>
        </w:rPr>
        <w:t xml:space="preserve">. </w:t>
      </w:r>
      <w:r w:rsidR="00030868" w:rsidRPr="005D2900">
        <w:rPr>
          <w:rFonts w:ascii="Palatino Linotype" w:hAnsi="Palatino Linotype" w:cs="Arial"/>
          <w:color w:val="000000" w:themeColor="text1"/>
        </w:rPr>
        <w:t>En cumplimiento a lo anterior, de las constancias del expediente electrónico del</w:t>
      </w:r>
      <w:r w:rsidR="00030868" w:rsidRPr="005D2900">
        <w:rPr>
          <w:rFonts w:ascii="Palatino Linotype" w:hAnsi="Palatino Linotype" w:cs="Arial"/>
          <w:b/>
          <w:color w:val="000000" w:themeColor="text1"/>
        </w:rPr>
        <w:t xml:space="preserve"> SAIMEX</w:t>
      </w:r>
      <w:r w:rsidR="00030868" w:rsidRPr="005D2900">
        <w:rPr>
          <w:rFonts w:ascii="Palatino Linotype" w:hAnsi="Palatino Linotype" w:cs="Arial"/>
          <w:color w:val="000000" w:themeColor="text1"/>
        </w:rPr>
        <w:t xml:space="preserve">, se advierte que el </w:t>
      </w:r>
      <w:r w:rsidR="003F757C" w:rsidRPr="005D2900">
        <w:rPr>
          <w:rFonts w:ascii="Palatino Linotype" w:hAnsi="Palatino Linotype" w:cs="Arial"/>
          <w:b/>
          <w:color w:val="000000" w:themeColor="text1"/>
        </w:rPr>
        <w:t xml:space="preserve">ocho de diciembre </w:t>
      </w:r>
      <w:r w:rsidR="00030868" w:rsidRPr="005D2900">
        <w:rPr>
          <w:rFonts w:ascii="Palatino Linotype" w:hAnsi="Palatino Linotype" w:cs="Arial"/>
          <w:b/>
          <w:color w:val="000000" w:themeColor="text1"/>
        </w:rPr>
        <w:t>de dos mil veintiuno</w:t>
      </w:r>
      <w:r w:rsidR="00030868" w:rsidRPr="005D2900">
        <w:rPr>
          <w:rFonts w:ascii="Palatino Linotype" w:hAnsi="Palatino Linotype" w:cs="Arial"/>
          <w:color w:val="000000" w:themeColor="text1"/>
        </w:rPr>
        <w:t xml:space="preserve">, </w:t>
      </w:r>
      <w:r w:rsidR="00030868" w:rsidRPr="005D2900">
        <w:rPr>
          <w:rFonts w:ascii="Palatino Linotype" w:hAnsi="Palatino Linotype" w:cs="Arial"/>
          <w:b/>
          <w:color w:val="000000" w:themeColor="text1"/>
        </w:rPr>
        <w:t>EL SUJETO OBLIGADO</w:t>
      </w:r>
      <w:r w:rsidR="00030868" w:rsidRPr="005D2900">
        <w:rPr>
          <w:rFonts w:ascii="Palatino Linotype" w:hAnsi="Palatino Linotype" w:cs="Arial"/>
          <w:color w:val="000000" w:themeColor="text1"/>
        </w:rPr>
        <w:t xml:space="preserve"> </w:t>
      </w:r>
      <w:r w:rsidR="008A4C22" w:rsidRPr="005D2900">
        <w:rPr>
          <w:rFonts w:ascii="Palatino Linotype" w:hAnsi="Palatino Linotype" w:cs="Arial"/>
          <w:color w:val="000000" w:themeColor="text1"/>
        </w:rPr>
        <w:t xml:space="preserve">rindió los Informes Justificados correspondientes excepto en el recurso de revisión </w:t>
      </w:r>
      <w:hyperlink r:id="rId44" w:tgtFrame="_blank" w:history="1">
        <w:r w:rsidR="008A4C22" w:rsidRPr="005D2900">
          <w:rPr>
            <w:rFonts w:ascii="Palatino Linotype" w:hAnsi="Palatino Linotype" w:cs="Arial"/>
            <w:b/>
            <w:color w:val="000000" w:themeColor="text1"/>
          </w:rPr>
          <w:t>0588</w:t>
        </w:r>
        <w:r w:rsidR="005944C1" w:rsidRPr="005D2900">
          <w:rPr>
            <w:rFonts w:ascii="Palatino Linotype" w:hAnsi="Palatino Linotype" w:cs="Arial"/>
            <w:b/>
            <w:color w:val="000000" w:themeColor="text1"/>
          </w:rPr>
          <w:t>7</w:t>
        </w:r>
        <w:r w:rsidR="008A4C22" w:rsidRPr="005D2900">
          <w:rPr>
            <w:rFonts w:ascii="Palatino Linotype" w:hAnsi="Palatino Linotype" w:cs="Arial"/>
            <w:b/>
            <w:color w:val="000000" w:themeColor="text1"/>
          </w:rPr>
          <w:t>/INFOEM/IP/RR/2021</w:t>
        </w:r>
      </w:hyperlink>
      <w:r w:rsidR="008A4C22" w:rsidRPr="005D2900">
        <w:rPr>
          <w:rFonts w:ascii="Palatino Linotype" w:hAnsi="Palatino Linotype" w:cs="Arial"/>
          <w:color w:val="000000" w:themeColor="text1"/>
        </w:rPr>
        <w:t>,</w:t>
      </w:r>
      <w:r w:rsidR="00030868" w:rsidRPr="005D2900">
        <w:rPr>
          <w:rFonts w:ascii="Palatino Linotype" w:hAnsi="Palatino Linotype" w:cs="Arial"/>
          <w:color w:val="000000" w:themeColor="text1"/>
        </w:rPr>
        <w:t xml:space="preserve"> como se desprende a continuación: </w:t>
      </w:r>
    </w:p>
    <w:p w14:paraId="6C2FD56D" w14:textId="1D2A6FF4" w:rsidR="008A4C22" w:rsidRPr="005D2900" w:rsidRDefault="008A4C22" w:rsidP="00030868">
      <w:pPr>
        <w:spacing w:line="360" w:lineRule="auto"/>
        <w:jc w:val="both"/>
        <w:rPr>
          <w:rFonts w:ascii="Palatino Linotype" w:hAnsi="Palatino Linotype" w:cs="Arial"/>
          <w:color w:val="000000" w:themeColor="text1"/>
        </w:rPr>
      </w:pPr>
      <w:r w:rsidRPr="005D2900">
        <w:rPr>
          <w:noProof/>
          <w:color w:val="000000" w:themeColor="text1"/>
        </w:rPr>
        <w:drawing>
          <wp:inline distT="0" distB="0" distL="0" distR="0" wp14:anchorId="0015A37C" wp14:editId="6C37B889">
            <wp:extent cx="5941060" cy="1418590"/>
            <wp:effectExtent l="0" t="0" r="254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5941060" cy="1418590"/>
                    </a:xfrm>
                    <a:prstGeom prst="rect">
                      <a:avLst/>
                    </a:prstGeom>
                  </pic:spPr>
                </pic:pic>
              </a:graphicData>
            </a:graphic>
          </wp:inline>
        </w:drawing>
      </w:r>
    </w:p>
    <w:p w14:paraId="2DC499E9" w14:textId="0210FEED" w:rsidR="008A4C22" w:rsidRPr="005D2900" w:rsidRDefault="003F757C" w:rsidP="008A4C22">
      <w:pPr>
        <w:jc w:val="center"/>
        <w:rPr>
          <w:rStyle w:val="normaltextrun"/>
          <w:rFonts w:ascii="Palatino Linotype" w:hAnsi="Palatino Linotype"/>
          <w:color w:val="000000" w:themeColor="text1"/>
          <w:shd w:val="clear" w:color="auto" w:fill="FFFFFF"/>
        </w:rPr>
      </w:pPr>
      <w:r w:rsidRPr="005D2900">
        <w:rPr>
          <w:rFonts w:ascii="Palatino Linotype" w:hAnsi="Palatino Linotype"/>
          <w:noProof/>
          <w:color w:val="000000" w:themeColor="text1"/>
        </w:rPr>
        <mc:AlternateContent>
          <mc:Choice Requires="wps">
            <w:drawing>
              <wp:anchor distT="0" distB="0" distL="114300" distR="114300" simplePos="0" relativeHeight="251664384" behindDoc="0" locked="0" layoutInCell="1" allowOverlap="1" wp14:anchorId="2E5D4F37" wp14:editId="7431DCC6">
                <wp:simplePos x="0" y="0"/>
                <wp:positionH relativeFrom="margin">
                  <wp:align>center</wp:align>
                </wp:positionH>
                <wp:positionV relativeFrom="paragraph">
                  <wp:posOffset>891540</wp:posOffset>
                </wp:positionV>
                <wp:extent cx="5615940" cy="434340"/>
                <wp:effectExtent l="76200" t="38100" r="80010" b="99060"/>
                <wp:wrapNone/>
                <wp:docPr id="1" name="Rectángulo redondeado 1"/>
                <wp:cNvGraphicFramePr/>
                <a:graphic xmlns:a="http://schemas.openxmlformats.org/drawingml/2006/main">
                  <a:graphicData uri="http://schemas.microsoft.com/office/word/2010/wordprocessingShape">
                    <wps:wsp>
                      <wps:cNvSpPr/>
                      <wps:spPr>
                        <a:xfrm>
                          <a:off x="0" y="0"/>
                          <a:ext cx="5615940" cy="434340"/>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D959D66" id="Rectángulo redondeado 1" o:spid="_x0000_s1026" style="position:absolute;margin-left:0;margin-top:70.2pt;width:442.2pt;height:34.2pt;z-index:25166438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" filled="f" strokecolor="red" strokeweight="2.25pt">
                <v:shadow on="t" color="black" opacity="22937f" origin=",.5" offset="0,.63889mm"/>
                <w10:wrap anchorx="margin"/>
              </v:roundrect>
            </w:pict>
          </mc:Fallback>
        </mc:AlternateContent>
      </w:r>
      <w:r w:rsidRPr="005D2900">
        <w:rPr>
          <w:rFonts w:ascii="Palatino Linotype" w:hAnsi="Palatino Linotype"/>
          <w:noProof/>
          <w:color w:val="000000" w:themeColor="text1"/>
          <w:shd w:val="clear" w:color="auto" w:fill="FFFFFF"/>
        </w:rPr>
        <w:drawing>
          <wp:inline distT="0" distB="0" distL="0" distR="0" wp14:anchorId="58D1DC50" wp14:editId="4E3E7E24">
            <wp:extent cx="5791835" cy="1623060"/>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Captura de pantalla 2022-01-18 a las 0.53.57.png"/>
                    <pic:cNvPicPr/>
                  </pic:nvPicPr>
                  <pic:blipFill rotWithShape="1">
                    <a:blip r:embed="rId46">
                      <a:extLst>
                        <a:ext uri="{28A0092B-C50C-407E-A947-70E740481C1C}">
                          <a14:useLocalDpi xmlns:a14="http://schemas.microsoft.com/office/drawing/2010/main" val="0"/>
                        </a:ext>
                      </a:extLst>
                    </a:blip>
                    <a:srcRect t="2613" b="10820"/>
                    <a:stretch/>
                  </pic:blipFill>
                  <pic:spPr bwMode="auto">
                    <a:xfrm>
                      <a:off x="0" y="0"/>
                      <a:ext cx="5791835" cy="1623060"/>
                    </a:xfrm>
                    <a:prstGeom prst="rect">
                      <a:avLst/>
                    </a:prstGeom>
                    <a:ln>
                      <a:noFill/>
                    </a:ln>
                    <a:extLst>
                      <a:ext uri="{53640926-AAD7-44D8-BBD7-CCE9431645EC}">
                        <a14:shadowObscured xmlns:a14="http://schemas.microsoft.com/office/drawing/2010/main"/>
                      </a:ext>
                    </a:extLst>
                  </pic:spPr>
                </pic:pic>
              </a:graphicData>
            </a:graphic>
          </wp:inline>
        </w:drawing>
      </w:r>
    </w:p>
    <w:p w14:paraId="3944CA33" w14:textId="61106D50" w:rsidR="008A4C22" w:rsidRPr="005D2900" w:rsidRDefault="008A4C22" w:rsidP="003F757C">
      <w:pPr>
        <w:jc w:val="both"/>
        <w:rPr>
          <w:rStyle w:val="normaltextrun"/>
          <w:rFonts w:ascii="Palatino Linotype" w:hAnsi="Palatino Linotype"/>
          <w:color w:val="000000" w:themeColor="text1"/>
          <w:shd w:val="clear" w:color="auto" w:fill="FFFFFF"/>
        </w:rPr>
      </w:pPr>
      <w:r w:rsidRPr="005D2900">
        <w:rPr>
          <w:rFonts w:ascii="Palatino Linotype" w:hAnsi="Palatino Linotype"/>
          <w:noProof/>
          <w:color w:val="000000" w:themeColor="text1"/>
        </w:rPr>
        <mc:AlternateContent>
          <mc:Choice Requires="wps">
            <w:drawing>
              <wp:anchor distT="0" distB="0" distL="114300" distR="114300" simplePos="0" relativeHeight="251666432" behindDoc="0" locked="0" layoutInCell="1" allowOverlap="1" wp14:anchorId="2662E838" wp14:editId="0993C555">
                <wp:simplePos x="0" y="0"/>
                <wp:positionH relativeFrom="margin">
                  <wp:posOffset>116205</wp:posOffset>
                </wp:positionH>
                <wp:positionV relativeFrom="paragraph">
                  <wp:posOffset>845820</wp:posOffset>
                </wp:positionV>
                <wp:extent cx="5615940" cy="434340"/>
                <wp:effectExtent l="76200" t="38100" r="80010" b="99060"/>
                <wp:wrapNone/>
                <wp:docPr id="2" name="Rectángulo redondeado 2"/>
                <wp:cNvGraphicFramePr/>
                <a:graphic xmlns:a="http://schemas.openxmlformats.org/drawingml/2006/main">
                  <a:graphicData uri="http://schemas.microsoft.com/office/word/2010/wordprocessingShape">
                    <wps:wsp>
                      <wps:cNvSpPr/>
                      <wps:spPr>
                        <a:xfrm>
                          <a:off x="0" y="0"/>
                          <a:ext cx="5615940" cy="434340"/>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4178D36B" id="Rectángulo redondeado 2" o:spid="_x0000_s1026" style="position:absolute;margin-left:9.15pt;margin-top:66.6pt;width:442.2pt;height:34.2pt;z-index:2516664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" filled="f" strokecolor="red" strokeweight="2.25pt">
                <v:shadow on="t" color="black" opacity="22937f" origin=",.5" offset="0,.63889mm"/>
                <w10:wrap anchorx="margin"/>
              </v:roundrect>
            </w:pict>
          </mc:Fallback>
        </mc:AlternateContent>
      </w:r>
      <w:r w:rsidR="003F757C" w:rsidRPr="005D2900">
        <w:rPr>
          <w:rFonts w:ascii="Palatino Linotype" w:hAnsi="Palatino Linotype"/>
          <w:noProof/>
          <w:color w:val="000000" w:themeColor="text1"/>
          <w:shd w:val="clear" w:color="auto" w:fill="FFFFFF"/>
        </w:rPr>
        <w:drawing>
          <wp:inline distT="0" distB="0" distL="0" distR="0" wp14:anchorId="74BA779C" wp14:editId="4573A98B">
            <wp:extent cx="5791835" cy="1729740"/>
            <wp:effectExtent l="0" t="0" r="0" b="381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Captura de pantalla 2022-01-18 a las 0.55.34.png"/>
                    <pic:cNvPicPr/>
                  </pic:nvPicPr>
                  <pic:blipFill rotWithShape="1">
                    <a:blip r:embed="rId47">
                      <a:extLst>
                        <a:ext uri="{28A0092B-C50C-407E-A947-70E740481C1C}">
                          <a14:useLocalDpi xmlns:a14="http://schemas.microsoft.com/office/drawing/2010/main" val="0"/>
                        </a:ext>
                      </a:extLst>
                    </a:blip>
                    <a:srcRect b="4800"/>
                    <a:stretch/>
                  </pic:blipFill>
                  <pic:spPr bwMode="auto">
                    <a:xfrm>
                      <a:off x="0" y="0"/>
                      <a:ext cx="5791835" cy="1729740"/>
                    </a:xfrm>
                    <a:prstGeom prst="rect">
                      <a:avLst/>
                    </a:prstGeom>
                    <a:ln>
                      <a:noFill/>
                    </a:ln>
                    <a:extLst>
                      <a:ext uri="{53640926-AAD7-44D8-BBD7-CCE9431645EC}">
                        <a14:shadowObscured xmlns:a14="http://schemas.microsoft.com/office/drawing/2010/main"/>
                      </a:ext>
                    </a:extLst>
                  </pic:spPr>
                </pic:pic>
              </a:graphicData>
            </a:graphic>
          </wp:inline>
        </w:drawing>
      </w:r>
    </w:p>
    <w:p w14:paraId="7148B49F" w14:textId="77777777" w:rsidR="008A4C22" w:rsidRPr="005D2900" w:rsidRDefault="008A4C22" w:rsidP="003F757C">
      <w:pPr>
        <w:jc w:val="both"/>
        <w:rPr>
          <w:rStyle w:val="normaltextrun"/>
          <w:rFonts w:ascii="Palatino Linotype" w:hAnsi="Palatino Linotype"/>
          <w:color w:val="000000" w:themeColor="text1"/>
          <w:shd w:val="clear" w:color="auto" w:fill="FFFFFF"/>
        </w:rPr>
      </w:pPr>
    </w:p>
    <w:p w14:paraId="28A83A50" w14:textId="65E54563" w:rsidR="003F757C" w:rsidRPr="005D2900" w:rsidRDefault="003F757C" w:rsidP="003F757C">
      <w:pPr>
        <w:jc w:val="both"/>
        <w:rPr>
          <w:rStyle w:val="normaltextrun"/>
          <w:rFonts w:ascii="Palatino Linotype" w:hAnsi="Palatino Linotype"/>
          <w:color w:val="000000" w:themeColor="text1"/>
          <w:shd w:val="clear" w:color="auto" w:fill="FFFFFF"/>
        </w:rPr>
      </w:pPr>
      <w:r w:rsidRPr="005D2900">
        <w:rPr>
          <w:rFonts w:ascii="Palatino Linotype" w:hAnsi="Palatino Linotype"/>
          <w:noProof/>
          <w:color w:val="000000" w:themeColor="text1"/>
        </w:rPr>
        <mc:AlternateContent>
          <mc:Choice Requires="wps">
            <w:drawing>
              <wp:anchor distT="0" distB="0" distL="114300" distR="114300" simplePos="0" relativeHeight="251668480" behindDoc="0" locked="0" layoutInCell="1" allowOverlap="1" wp14:anchorId="6F7527A9" wp14:editId="27A3D7F5">
                <wp:simplePos x="0" y="0"/>
                <wp:positionH relativeFrom="margin">
                  <wp:posOffset>93345</wp:posOffset>
                </wp:positionH>
                <wp:positionV relativeFrom="paragraph">
                  <wp:posOffset>852805</wp:posOffset>
                </wp:positionV>
                <wp:extent cx="5623560" cy="434340"/>
                <wp:effectExtent l="76200" t="38100" r="72390" b="99060"/>
                <wp:wrapNone/>
                <wp:docPr id="13" name="Rectángulo redondeado 13"/>
                <wp:cNvGraphicFramePr/>
                <a:graphic xmlns:a="http://schemas.openxmlformats.org/drawingml/2006/main">
                  <a:graphicData uri="http://schemas.microsoft.com/office/word/2010/wordprocessingShape">
                    <wps:wsp>
                      <wps:cNvSpPr/>
                      <wps:spPr>
                        <a:xfrm>
                          <a:off x="0" y="0"/>
                          <a:ext cx="5623560" cy="434340"/>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BF23840" id="Rectángulo redondeado 13" o:spid="_x0000_s1026" style="position:absolute;margin-left:7.35pt;margin-top:67.15pt;width:442.8pt;height:34.2pt;z-index:2516684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" filled="f" strokecolor="red" strokeweight="2.25pt">
                <v:shadow on="t" color="black" opacity="22937f" origin=",.5" offset="0,.63889mm"/>
                <w10:wrap anchorx="margin"/>
              </v:roundrect>
            </w:pict>
          </mc:Fallback>
        </mc:AlternateContent>
      </w:r>
      <w:r w:rsidRPr="005D2900">
        <w:rPr>
          <w:rFonts w:ascii="Palatino Linotype" w:hAnsi="Palatino Linotype"/>
          <w:noProof/>
          <w:color w:val="000000" w:themeColor="text1"/>
          <w:shd w:val="clear" w:color="auto" w:fill="FFFFFF"/>
        </w:rPr>
        <w:drawing>
          <wp:inline distT="0" distB="0" distL="0" distR="0" wp14:anchorId="773B0E4B" wp14:editId="780F76E0">
            <wp:extent cx="5791835" cy="1767840"/>
            <wp:effectExtent l="0" t="0" r="0" b="381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Captura de pantalla 2022-01-18 a las 0.56.02.png"/>
                    <pic:cNvPicPr/>
                  </pic:nvPicPr>
                  <pic:blipFill rotWithShape="1">
                    <a:blip r:embed="rId48">
                      <a:extLst>
                        <a:ext uri="{28A0092B-C50C-407E-A947-70E740481C1C}">
                          <a14:useLocalDpi xmlns:a14="http://schemas.microsoft.com/office/drawing/2010/main" val="0"/>
                        </a:ext>
                      </a:extLst>
                    </a:blip>
                    <a:srcRect b="8331"/>
                    <a:stretch/>
                  </pic:blipFill>
                  <pic:spPr bwMode="auto">
                    <a:xfrm>
                      <a:off x="0" y="0"/>
                      <a:ext cx="5791835" cy="1767840"/>
                    </a:xfrm>
                    <a:prstGeom prst="rect">
                      <a:avLst/>
                    </a:prstGeom>
                    <a:ln>
                      <a:noFill/>
                    </a:ln>
                    <a:extLst>
                      <a:ext uri="{53640926-AAD7-44D8-BBD7-CCE9431645EC}">
                        <a14:shadowObscured xmlns:a14="http://schemas.microsoft.com/office/drawing/2010/main"/>
                      </a:ext>
                    </a:extLst>
                  </pic:spPr>
                </pic:pic>
              </a:graphicData>
            </a:graphic>
          </wp:inline>
        </w:drawing>
      </w:r>
      <w:r w:rsidRPr="005D2900">
        <w:rPr>
          <w:rFonts w:ascii="Palatino Linotype" w:hAnsi="Palatino Linotype"/>
          <w:noProof/>
          <w:color w:val="000000" w:themeColor="text1"/>
        </w:rPr>
        <mc:AlternateContent>
          <mc:Choice Requires="wps">
            <w:drawing>
              <wp:anchor distT="0" distB="0" distL="114300" distR="114300" simplePos="0" relativeHeight="251670528" behindDoc="0" locked="0" layoutInCell="1" allowOverlap="1" wp14:anchorId="607E6C16" wp14:editId="02F672FA">
                <wp:simplePos x="0" y="0"/>
                <wp:positionH relativeFrom="margin">
                  <wp:align>left</wp:align>
                </wp:positionH>
                <wp:positionV relativeFrom="paragraph">
                  <wp:posOffset>2643505</wp:posOffset>
                </wp:positionV>
                <wp:extent cx="5654040" cy="434340"/>
                <wp:effectExtent l="76200" t="38100" r="80010" b="99060"/>
                <wp:wrapNone/>
                <wp:docPr id="14" name="Rectángulo redondeado 14"/>
                <wp:cNvGraphicFramePr/>
                <a:graphic xmlns:a="http://schemas.openxmlformats.org/drawingml/2006/main">
                  <a:graphicData uri="http://schemas.microsoft.com/office/word/2010/wordprocessingShape">
                    <wps:wsp>
                      <wps:cNvSpPr/>
                      <wps:spPr>
                        <a:xfrm>
                          <a:off x="0" y="0"/>
                          <a:ext cx="5654040" cy="434340"/>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8EDBDD3" id="Rectángulo redondeado 14" o:spid="_x0000_s1026" style="position:absolute;margin-left:0;margin-top:208.15pt;width:445.2pt;height:34.2pt;z-index:251670528;visibility:visible;mso-wrap-style:square;mso-wrap-distance-left:9pt;mso-wrap-distance-top:0;mso-wrap-distance-right:9pt;mso-wrap-distance-bottom:0;mso-position-horizontal:left;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" filled="f" strokecolor="red" strokeweight="2.25pt">
                <v:shadow on="t" color="black" opacity="22937f" origin=",.5" offset="0,.63889mm"/>
                <w10:wrap anchorx="margin"/>
              </v:roundrect>
            </w:pict>
          </mc:Fallback>
        </mc:AlternateContent>
      </w:r>
      <w:r w:rsidRPr="005D2900">
        <w:rPr>
          <w:rFonts w:ascii="Palatino Linotype" w:hAnsi="Palatino Linotype"/>
          <w:noProof/>
          <w:color w:val="000000" w:themeColor="text1"/>
          <w:shd w:val="clear" w:color="auto" w:fill="FFFFFF"/>
        </w:rPr>
        <w:drawing>
          <wp:inline distT="0" distB="0" distL="0" distR="0" wp14:anchorId="33F35D02" wp14:editId="54338D14">
            <wp:extent cx="5791835" cy="1767840"/>
            <wp:effectExtent l="0" t="0" r="0" b="381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Captura de pantalla 2022-01-18 a las 0.56.31.png"/>
                    <pic:cNvPicPr/>
                  </pic:nvPicPr>
                  <pic:blipFill rotWithShape="1">
                    <a:blip r:embed="rId49">
                      <a:extLst>
                        <a:ext uri="{28A0092B-C50C-407E-A947-70E740481C1C}">
                          <a14:useLocalDpi xmlns:a14="http://schemas.microsoft.com/office/drawing/2010/main" val="0"/>
                        </a:ext>
                      </a:extLst>
                    </a:blip>
                    <a:srcRect b="7261"/>
                    <a:stretch/>
                  </pic:blipFill>
                  <pic:spPr bwMode="auto">
                    <a:xfrm>
                      <a:off x="0" y="0"/>
                      <a:ext cx="5791835" cy="1767840"/>
                    </a:xfrm>
                    <a:prstGeom prst="rect">
                      <a:avLst/>
                    </a:prstGeom>
                    <a:ln>
                      <a:noFill/>
                    </a:ln>
                    <a:extLst>
                      <a:ext uri="{53640926-AAD7-44D8-BBD7-CCE9431645EC}">
                        <a14:shadowObscured xmlns:a14="http://schemas.microsoft.com/office/drawing/2010/main"/>
                      </a:ext>
                    </a:extLst>
                  </pic:spPr>
                </pic:pic>
              </a:graphicData>
            </a:graphic>
          </wp:inline>
        </w:drawing>
      </w:r>
      <w:r w:rsidRPr="005D2900">
        <w:rPr>
          <w:rFonts w:ascii="Palatino Linotype" w:hAnsi="Palatino Linotype"/>
          <w:noProof/>
          <w:color w:val="000000" w:themeColor="text1"/>
        </w:rPr>
        <mc:AlternateContent>
          <mc:Choice Requires="wps">
            <w:drawing>
              <wp:anchor distT="0" distB="0" distL="114300" distR="114300" simplePos="0" relativeHeight="251672576" behindDoc="0" locked="0" layoutInCell="1" allowOverlap="1" wp14:anchorId="2BEC3102" wp14:editId="35B63C46">
                <wp:simplePos x="0" y="0"/>
                <wp:positionH relativeFrom="margin">
                  <wp:posOffset>123825</wp:posOffset>
                </wp:positionH>
                <wp:positionV relativeFrom="paragraph">
                  <wp:posOffset>4678045</wp:posOffset>
                </wp:positionV>
                <wp:extent cx="5608320" cy="434340"/>
                <wp:effectExtent l="76200" t="38100" r="68580" b="99060"/>
                <wp:wrapNone/>
                <wp:docPr id="15" name="Rectángulo redondeado 15"/>
                <wp:cNvGraphicFramePr/>
                <a:graphic xmlns:a="http://schemas.openxmlformats.org/drawingml/2006/main">
                  <a:graphicData uri="http://schemas.microsoft.com/office/word/2010/wordprocessingShape">
                    <wps:wsp>
                      <wps:cNvSpPr/>
                      <wps:spPr>
                        <a:xfrm>
                          <a:off x="0" y="0"/>
                          <a:ext cx="5608320" cy="434340"/>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DD00F19" id="Rectángulo redondeado 15" o:spid="_x0000_s1026" style="position:absolute;margin-left:9.75pt;margin-top:368.35pt;width:441.6pt;height:34.2pt;z-index:25167257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" filled="f" strokecolor="red" strokeweight="2.25pt">
                <v:shadow on="t" color="black" opacity="22937f" origin=",.5" offset="0,.63889mm"/>
                <w10:wrap anchorx="margin"/>
              </v:roundrect>
            </w:pict>
          </mc:Fallback>
        </mc:AlternateContent>
      </w:r>
      <w:r w:rsidRPr="005D2900">
        <w:rPr>
          <w:rFonts w:ascii="Palatino Linotype" w:hAnsi="Palatino Linotype"/>
          <w:noProof/>
          <w:color w:val="000000" w:themeColor="text1"/>
          <w:shd w:val="clear" w:color="auto" w:fill="FFFFFF"/>
        </w:rPr>
        <w:drawing>
          <wp:inline distT="0" distB="0" distL="0" distR="0" wp14:anchorId="37762B73" wp14:editId="555053AA">
            <wp:extent cx="5791835" cy="1767840"/>
            <wp:effectExtent l="0" t="0" r="0" b="381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Captura de pantalla 2022-01-18 a las 0.56.47.png"/>
                    <pic:cNvPicPr/>
                  </pic:nvPicPr>
                  <pic:blipFill rotWithShape="1">
                    <a:blip r:embed="rId50">
                      <a:extLst>
                        <a:ext uri="{28A0092B-C50C-407E-A947-70E740481C1C}">
                          <a14:useLocalDpi xmlns:a14="http://schemas.microsoft.com/office/drawing/2010/main" val="0"/>
                        </a:ext>
                      </a:extLst>
                    </a:blip>
                    <a:srcRect b="8542"/>
                    <a:stretch/>
                  </pic:blipFill>
                  <pic:spPr bwMode="auto">
                    <a:xfrm>
                      <a:off x="0" y="0"/>
                      <a:ext cx="5791835" cy="1767840"/>
                    </a:xfrm>
                    <a:prstGeom prst="rect">
                      <a:avLst/>
                    </a:prstGeom>
                    <a:ln>
                      <a:noFill/>
                    </a:ln>
                    <a:extLst>
                      <a:ext uri="{53640926-AAD7-44D8-BBD7-CCE9431645EC}">
                        <a14:shadowObscured xmlns:a14="http://schemas.microsoft.com/office/drawing/2010/main"/>
                      </a:ext>
                    </a:extLst>
                  </pic:spPr>
                </pic:pic>
              </a:graphicData>
            </a:graphic>
          </wp:inline>
        </w:drawing>
      </w:r>
      <w:r w:rsidRPr="005D2900">
        <w:rPr>
          <w:rFonts w:ascii="Palatino Linotype" w:hAnsi="Palatino Linotype"/>
          <w:noProof/>
          <w:color w:val="000000" w:themeColor="text1"/>
        </w:rPr>
        <mc:AlternateContent>
          <mc:Choice Requires="wps">
            <w:drawing>
              <wp:anchor distT="0" distB="0" distL="114300" distR="114300" simplePos="0" relativeHeight="251676672" behindDoc="0" locked="0" layoutInCell="1" allowOverlap="1" wp14:anchorId="7D0CD916" wp14:editId="0A7081CE">
                <wp:simplePos x="0" y="0"/>
                <wp:positionH relativeFrom="margin">
                  <wp:posOffset>132080</wp:posOffset>
                </wp:positionH>
                <wp:positionV relativeFrom="paragraph">
                  <wp:posOffset>6179185</wp:posOffset>
                </wp:positionV>
                <wp:extent cx="5608320" cy="434340"/>
                <wp:effectExtent l="76200" t="38100" r="68580" b="99060"/>
                <wp:wrapNone/>
                <wp:docPr id="17" name="Rectángulo redondeado 17"/>
                <wp:cNvGraphicFramePr/>
                <a:graphic xmlns:a="http://schemas.openxmlformats.org/drawingml/2006/main">
                  <a:graphicData uri="http://schemas.microsoft.com/office/word/2010/wordprocessingShape">
                    <wps:wsp>
                      <wps:cNvSpPr/>
                      <wps:spPr>
                        <a:xfrm>
                          <a:off x="0" y="0"/>
                          <a:ext cx="5608320" cy="434340"/>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37927F0" id="Rectángulo redondeado 17" o:spid="_x0000_s1026" style="position:absolute;margin-left:10.4pt;margin-top:486.55pt;width:441.6pt;height:34.2pt;z-index:25167667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" filled="f" strokecolor="red" strokeweight="2.25pt">
                <v:shadow on="t" color="black" opacity="22937f" origin=",.5" offset="0,.63889mm"/>
                <w10:wrap anchorx="margin"/>
              </v:roundrect>
            </w:pict>
          </mc:Fallback>
        </mc:AlternateContent>
      </w:r>
      <w:r w:rsidRPr="005D2900">
        <w:rPr>
          <w:rFonts w:ascii="Palatino Linotype" w:hAnsi="Palatino Linotype"/>
          <w:noProof/>
          <w:color w:val="000000" w:themeColor="text1"/>
          <w:shd w:val="clear" w:color="auto" w:fill="FFFFFF"/>
        </w:rPr>
        <w:drawing>
          <wp:inline distT="0" distB="0" distL="0" distR="0" wp14:anchorId="48865C4A" wp14:editId="75A391ED">
            <wp:extent cx="5791835" cy="1783080"/>
            <wp:effectExtent l="0" t="0" r="0" b="762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Captura de pantalla 2022-01-18 a las 0.57.05.png"/>
                    <pic:cNvPicPr/>
                  </pic:nvPicPr>
                  <pic:blipFill rotWithShape="1">
                    <a:blip r:embed="rId51">
                      <a:extLst>
                        <a:ext uri="{28A0092B-C50C-407E-A947-70E740481C1C}">
                          <a14:useLocalDpi xmlns:a14="http://schemas.microsoft.com/office/drawing/2010/main" val="0"/>
                        </a:ext>
                      </a:extLst>
                    </a:blip>
                    <a:srcRect b="9008"/>
                    <a:stretch/>
                  </pic:blipFill>
                  <pic:spPr bwMode="auto">
                    <a:xfrm>
                      <a:off x="0" y="0"/>
                      <a:ext cx="5791835" cy="1783080"/>
                    </a:xfrm>
                    <a:prstGeom prst="rect">
                      <a:avLst/>
                    </a:prstGeom>
                    <a:ln>
                      <a:noFill/>
                    </a:ln>
                    <a:extLst>
                      <a:ext uri="{53640926-AAD7-44D8-BBD7-CCE9431645EC}">
                        <a14:shadowObscured xmlns:a14="http://schemas.microsoft.com/office/drawing/2010/main"/>
                      </a:ext>
                    </a:extLst>
                  </pic:spPr>
                </pic:pic>
              </a:graphicData>
            </a:graphic>
          </wp:inline>
        </w:drawing>
      </w:r>
      <w:r w:rsidRPr="005D2900">
        <w:rPr>
          <w:rFonts w:ascii="Palatino Linotype" w:hAnsi="Palatino Linotype"/>
          <w:noProof/>
          <w:color w:val="000000" w:themeColor="text1"/>
        </w:rPr>
        <w:lastRenderedPageBreak/>
        <mc:AlternateContent>
          <mc:Choice Requires="wps">
            <w:drawing>
              <wp:anchor distT="0" distB="0" distL="114300" distR="114300" simplePos="0" relativeHeight="251678720" behindDoc="0" locked="0" layoutInCell="1" allowOverlap="1" wp14:anchorId="452848EA" wp14:editId="5FF285B8">
                <wp:simplePos x="0" y="0"/>
                <wp:positionH relativeFrom="margin">
                  <wp:align>left</wp:align>
                </wp:positionH>
                <wp:positionV relativeFrom="paragraph">
                  <wp:posOffset>929005</wp:posOffset>
                </wp:positionV>
                <wp:extent cx="5608320" cy="434340"/>
                <wp:effectExtent l="76200" t="38100" r="68580" b="99060"/>
                <wp:wrapNone/>
                <wp:docPr id="18" name="Rectángulo redondeado 18"/>
                <wp:cNvGraphicFramePr/>
                <a:graphic xmlns:a="http://schemas.openxmlformats.org/drawingml/2006/main">
                  <a:graphicData uri="http://schemas.microsoft.com/office/word/2010/wordprocessingShape">
                    <wps:wsp>
                      <wps:cNvSpPr/>
                      <wps:spPr>
                        <a:xfrm>
                          <a:off x="0" y="0"/>
                          <a:ext cx="5608320" cy="434340"/>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E6D477D" id="Rectángulo redondeado 18" o:spid="_x0000_s1026" style="position:absolute;margin-left:0;margin-top:73.15pt;width:441.6pt;height:34.2pt;z-index:25167872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" filled="f" strokecolor="red" strokeweight="2.25pt">
                <v:shadow on="t" color="black" opacity="22937f" origin=",.5" offset="0,.63889mm"/>
                <w10:wrap anchorx="margin"/>
              </v:roundrect>
            </w:pict>
          </mc:Fallback>
        </mc:AlternateContent>
      </w:r>
      <w:r w:rsidRPr="005D2900">
        <w:rPr>
          <w:rFonts w:ascii="Palatino Linotype" w:hAnsi="Palatino Linotype"/>
          <w:noProof/>
          <w:color w:val="000000" w:themeColor="text1"/>
          <w:shd w:val="clear" w:color="auto" w:fill="FFFFFF"/>
        </w:rPr>
        <w:drawing>
          <wp:inline distT="0" distB="0" distL="0" distR="0" wp14:anchorId="47861B26" wp14:editId="14D05B3B">
            <wp:extent cx="5791835" cy="1844040"/>
            <wp:effectExtent l="0" t="0" r="0" b="381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aptura de pantalla 2022-01-18 a las 0.57.20.png"/>
                    <pic:cNvPicPr/>
                  </pic:nvPicPr>
                  <pic:blipFill rotWithShape="1">
                    <a:blip r:embed="rId52">
                      <a:extLst>
                        <a:ext uri="{28A0092B-C50C-407E-A947-70E740481C1C}">
                          <a14:useLocalDpi xmlns:a14="http://schemas.microsoft.com/office/drawing/2010/main" val="0"/>
                        </a:ext>
                      </a:extLst>
                    </a:blip>
                    <a:srcRect b="5314"/>
                    <a:stretch/>
                  </pic:blipFill>
                  <pic:spPr bwMode="auto">
                    <a:xfrm>
                      <a:off x="0" y="0"/>
                      <a:ext cx="5791835" cy="1844040"/>
                    </a:xfrm>
                    <a:prstGeom prst="rect">
                      <a:avLst/>
                    </a:prstGeom>
                    <a:ln>
                      <a:noFill/>
                    </a:ln>
                    <a:extLst>
                      <a:ext uri="{53640926-AAD7-44D8-BBD7-CCE9431645EC}">
                        <a14:shadowObscured xmlns:a14="http://schemas.microsoft.com/office/drawing/2010/main"/>
                      </a:ext>
                    </a:extLst>
                  </pic:spPr>
                </pic:pic>
              </a:graphicData>
            </a:graphic>
          </wp:inline>
        </w:drawing>
      </w:r>
      <w:r w:rsidRPr="005D2900">
        <w:rPr>
          <w:rFonts w:ascii="Palatino Linotype" w:hAnsi="Palatino Linotype"/>
          <w:noProof/>
          <w:color w:val="000000" w:themeColor="text1"/>
        </w:rPr>
        <mc:AlternateContent>
          <mc:Choice Requires="wps">
            <w:drawing>
              <wp:anchor distT="0" distB="0" distL="114300" distR="114300" simplePos="0" relativeHeight="251680768" behindDoc="0" locked="0" layoutInCell="1" allowOverlap="1" wp14:anchorId="1B84B35D" wp14:editId="78EA5904">
                <wp:simplePos x="0" y="0"/>
                <wp:positionH relativeFrom="margin">
                  <wp:posOffset>106680</wp:posOffset>
                </wp:positionH>
                <wp:positionV relativeFrom="paragraph">
                  <wp:posOffset>2704465</wp:posOffset>
                </wp:positionV>
                <wp:extent cx="5608320" cy="434340"/>
                <wp:effectExtent l="76200" t="38100" r="68580" b="99060"/>
                <wp:wrapNone/>
                <wp:docPr id="19" name="Rectángulo redondeado 19"/>
                <wp:cNvGraphicFramePr/>
                <a:graphic xmlns:a="http://schemas.openxmlformats.org/drawingml/2006/main">
                  <a:graphicData uri="http://schemas.microsoft.com/office/word/2010/wordprocessingShape">
                    <wps:wsp>
                      <wps:cNvSpPr/>
                      <wps:spPr>
                        <a:xfrm>
                          <a:off x="0" y="0"/>
                          <a:ext cx="5608320" cy="434340"/>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45AB76D" id="Rectángulo redondeado 19" o:spid="_x0000_s1026" style="position:absolute;margin-left:8.4pt;margin-top:212.95pt;width:441.6pt;height:34.2pt;z-index:25168076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" filled="f" strokecolor="red" strokeweight="2.25pt">
                <v:shadow on="t" color="black" opacity="22937f" origin=",.5" offset="0,.63889mm"/>
                <w10:wrap anchorx="margin"/>
              </v:roundrect>
            </w:pict>
          </mc:Fallback>
        </mc:AlternateContent>
      </w:r>
      <w:r w:rsidRPr="005D2900">
        <w:rPr>
          <w:rFonts w:ascii="Palatino Linotype" w:hAnsi="Palatino Linotype"/>
          <w:noProof/>
          <w:color w:val="000000" w:themeColor="text1"/>
          <w:shd w:val="clear" w:color="auto" w:fill="FFFFFF"/>
        </w:rPr>
        <w:drawing>
          <wp:inline distT="0" distB="0" distL="0" distR="0" wp14:anchorId="7E0F3C85" wp14:editId="223FF432">
            <wp:extent cx="5791835" cy="1744980"/>
            <wp:effectExtent l="0" t="0" r="0" b="762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Captura de pantalla 2022-01-18 a las 0.57.36.png"/>
                    <pic:cNvPicPr/>
                  </pic:nvPicPr>
                  <pic:blipFill rotWithShape="1">
                    <a:blip r:embed="rId53">
                      <a:extLst>
                        <a:ext uri="{28A0092B-C50C-407E-A947-70E740481C1C}">
                          <a14:useLocalDpi xmlns:a14="http://schemas.microsoft.com/office/drawing/2010/main" val="0"/>
                        </a:ext>
                      </a:extLst>
                    </a:blip>
                    <a:srcRect b="8583"/>
                    <a:stretch/>
                  </pic:blipFill>
                  <pic:spPr bwMode="auto">
                    <a:xfrm>
                      <a:off x="0" y="0"/>
                      <a:ext cx="5791835" cy="1744980"/>
                    </a:xfrm>
                    <a:prstGeom prst="rect">
                      <a:avLst/>
                    </a:prstGeom>
                    <a:ln>
                      <a:noFill/>
                    </a:ln>
                    <a:extLst>
                      <a:ext uri="{53640926-AAD7-44D8-BBD7-CCE9431645EC}">
                        <a14:shadowObscured xmlns:a14="http://schemas.microsoft.com/office/drawing/2010/main"/>
                      </a:ext>
                    </a:extLst>
                  </pic:spPr>
                </pic:pic>
              </a:graphicData>
            </a:graphic>
          </wp:inline>
        </w:drawing>
      </w:r>
    </w:p>
    <w:p w14:paraId="1A18508C" w14:textId="0675A8AC" w:rsidR="00030868" w:rsidRPr="005D2900" w:rsidRDefault="00030868" w:rsidP="00030868">
      <w:pPr>
        <w:spacing w:line="360" w:lineRule="auto"/>
        <w:jc w:val="both"/>
        <w:rPr>
          <w:rFonts w:ascii="Palatino Linotype" w:hAnsi="Palatino Linotype" w:cs="Arial"/>
          <w:color w:val="000000" w:themeColor="text1"/>
        </w:rPr>
      </w:pPr>
    </w:p>
    <w:p w14:paraId="3A90BD38" w14:textId="34EE57E2" w:rsidR="008A4C22" w:rsidRPr="005D2900" w:rsidRDefault="00030868" w:rsidP="008A4C22">
      <w:pPr>
        <w:spacing w:line="360" w:lineRule="auto"/>
        <w:jc w:val="both"/>
        <w:rPr>
          <w:rFonts w:ascii="Palatino Linotype" w:hAnsi="Palatino Linotype" w:cs="Arial"/>
          <w:color w:val="000000" w:themeColor="text1"/>
        </w:rPr>
      </w:pPr>
      <w:r w:rsidRPr="005D2900">
        <w:rPr>
          <w:rFonts w:ascii="Palatino Linotype" w:hAnsi="Palatino Linotype" w:cs="Arial"/>
          <w:color w:val="000000" w:themeColor="text1"/>
        </w:rPr>
        <w:t xml:space="preserve">Advirtiendo que </w:t>
      </w:r>
      <w:r w:rsidRPr="005D2900">
        <w:rPr>
          <w:rFonts w:ascii="Palatino Linotype" w:hAnsi="Palatino Linotype" w:cs="Arial"/>
          <w:b/>
          <w:color w:val="000000" w:themeColor="text1"/>
        </w:rPr>
        <w:t>EL SUJETO OBLIGADO</w:t>
      </w:r>
      <w:r w:rsidRPr="005D2900">
        <w:rPr>
          <w:rFonts w:ascii="Palatino Linotype" w:hAnsi="Palatino Linotype" w:cs="Arial"/>
          <w:color w:val="000000" w:themeColor="text1"/>
        </w:rPr>
        <w:t xml:space="preserve"> anexó </w:t>
      </w:r>
      <w:r w:rsidR="008A4C22" w:rsidRPr="005D2900">
        <w:rPr>
          <w:rFonts w:ascii="Palatino Linotype" w:hAnsi="Palatino Linotype" w:cs="Arial"/>
          <w:color w:val="000000" w:themeColor="text1"/>
        </w:rPr>
        <w:t xml:space="preserve">en cada uno de los Informes Justificados de los recursos de revisión </w:t>
      </w:r>
      <w:hyperlink r:id="rId54" w:tgtFrame="_blank" w:history="1">
        <w:r w:rsidR="008A4C22" w:rsidRPr="005D2900">
          <w:rPr>
            <w:rFonts w:ascii="Palatino Linotype" w:hAnsi="Palatino Linotype" w:cs="Arial"/>
            <w:b/>
            <w:color w:val="000000" w:themeColor="text1"/>
          </w:rPr>
          <w:t>05888/INFOEM/IP/RR/2021</w:t>
        </w:r>
      </w:hyperlink>
      <w:r w:rsidR="008A4C22" w:rsidRPr="005D2900">
        <w:rPr>
          <w:rFonts w:ascii="Palatino Linotype" w:hAnsi="Palatino Linotype" w:cs="Arial"/>
          <w:color w:val="000000" w:themeColor="text1"/>
        </w:rPr>
        <w:t>,</w:t>
      </w:r>
      <w:r w:rsidR="008A4C22" w:rsidRPr="005D2900">
        <w:rPr>
          <w:rFonts w:ascii="Palatino Linotype" w:hAnsi="Palatino Linotype" w:cs="Arial"/>
          <w:b/>
          <w:color w:val="000000" w:themeColor="text1"/>
        </w:rPr>
        <w:t xml:space="preserve"> </w:t>
      </w:r>
      <w:hyperlink r:id="rId55" w:tgtFrame="_blank" w:history="1">
        <w:r w:rsidR="008A4C22" w:rsidRPr="005D2900">
          <w:rPr>
            <w:rFonts w:ascii="Palatino Linotype" w:hAnsi="Palatino Linotype" w:cs="Arial"/>
            <w:b/>
            <w:color w:val="000000" w:themeColor="text1"/>
          </w:rPr>
          <w:t>05889/INFOEM/IP/RR/2021</w:t>
        </w:r>
      </w:hyperlink>
      <w:r w:rsidR="008A4C22" w:rsidRPr="005D2900">
        <w:rPr>
          <w:rFonts w:ascii="Palatino Linotype" w:hAnsi="Palatino Linotype" w:cs="Arial"/>
          <w:color w:val="000000" w:themeColor="text1"/>
        </w:rPr>
        <w:t>,</w:t>
      </w:r>
      <w:r w:rsidR="008A4C22" w:rsidRPr="005D2900">
        <w:rPr>
          <w:rFonts w:ascii="Palatino Linotype" w:hAnsi="Palatino Linotype" w:cs="Arial"/>
          <w:b/>
          <w:color w:val="000000" w:themeColor="text1"/>
        </w:rPr>
        <w:t xml:space="preserve"> </w:t>
      </w:r>
      <w:hyperlink r:id="rId56" w:tgtFrame="_blank" w:history="1">
        <w:r w:rsidR="008A4C22" w:rsidRPr="005D2900">
          <w:rPr>
            <w:rFonts w:ascii="Palatino Linotype" w:hAnsi="Palatino Linotype" w:cs="Arial"/>
            <w:b/>
            <w:color w:val="000000" w:themeColor="text1"/>
          </w:rPr>
          <w:t>05890/INFOEM/IP/RR/2021</w:t>
        </w:r>
      </w:hyperlink>
      <w:r w:rsidR="008A4C22" w:rsidRPr="005D2900">
        <w:rPr>
          <w:rFonts w:ascii="Palatino Linotype" w:hAnsi="Palatino Linotype" w:cs="Arial"/>
          <w:color w:val="000000" w:themeColor="text1"/>
        </w:rPr>
        <w:t>,</w:t>
      </w:r>
      <w:r w:rsidR="008A4C22" w:rsidRPr="005D2900">
        <w:rPr>
          <w:rFonts w:ascii="Palatino Linotype" w:hAnsi="Palatino Linotype" w:cs="Arial"/>
          <w:b/>
          <w:color w:val="000000" w:themeColor="text1"/>
        </w:rPr>
        <w:t xml:space="preserve"> </w:t>
      </w:r>
      <w:hyperlink r:id="rId57" w:tgtFrame="_blank" w:history="1">
        <w:r w:rsidR="008A4C22" w:rsidRPr="005D2900">
          <w:rPr>
            <w:rFonts w:ascii="Palatino Linotype" w:hAnsi="Palatino Linotype" w:cs="Arial"/>
            <w:b/>
            <w:color w:val="000000" w:themeColor="text1"/>
          </w:rPr>
          <w:t>05891/INFOEM/IP/RR/2021</w:t>
        </w:r>
      </w:hyperlink>
      <w:r w:rsidR="008A4C22" w:rsidRPr="005D2900">
        <w:rPr>
          <w:rFonts w:ascii="Palatino Linotype" w:hAnsi="Palatino Linotype" w:cs="Arial"/>
          <w:color w:val="000000" w:themeColor="text1"/>
        </w:rPr>
        <w:t>,</w:t>
      </w:r>
      <w:r w:rsidR="008A4C22" w:rsidRPr="005D2900">
        <w:rPr>
          <w:rFonts w:ascii="Palatino Linotype" w:hAnsi="Palatino Linotype" w:cs="Arial"/>
          <w:b/>
          <w:color w:val="000000" w:themeColor="text1"/>
        </w:rPr>
        <w:t xml:space="preserve"> </w:t>
      </w:r>
      <w:hyperlink r:id="rId58" w:tgtFrame="_blank" w:history="1">
        <w:r w:rsidR="008A4C22" w:rsidRPr="005D2900">
          <w:rPr>
            <w:rFonts w:ascii="Palatino Linotype" w:hAnsi="Palatino Linotype" w:cs="Arial"/>
            <w:b/>
            <w:color w:val="000000" w:themeColor="text1"/>
          </w:rPr>
          <w:t>05892/INFOEM/IP/RR/2021</w:t>
        </w:r>
      </w:hyperlink>
      <w:r w:rsidR="008A4C22" w:rsidRPr="005D2900">
        <w:rPr>
          <w:rFonts w:ascii="Palatino Linotype" w:hAnsi="Palatino Linotype" w:cs="Arial"/>
          <w:color w:val="000000" w:themeColor="text1"/>
        </w:rPr>
        <w:t xml:space="preserve">, </w:t>
      </w:r>
      <w:hyperlink r:id="rId59" w:tgtFrame="_blank" w:history="1">
        <w:r w:rsidR="008A4C22" w:rsidRPr="005D2900">
          <w:rPr>
            <w:rFonts w:ascii="Palatino Linotype" w:hAnsi="Palatino Linotype" w:cs="Arial"/>
            <w:b/>
            <w:color w:val="000000" w:themeColor="text1"/>
          </w:rPr>
          <w:t>05893/INFOEM/IP/RR/2021</w:t>
        </w:r>
      </w:hyperlink>
      <w:r w:rsidR="008A4C22" w:rsidRPr="005D2900">
        <w:rPr>
          <w:rFonts w:ascii="Palatino Linotype" w:hAnsi="Palatino Linotype" w:cs="Arial"/>
          <w:color w:val="000000" w:themeColor="text1"/>
        </w:rPr>
        <w:t>,</w:t>
      </w:r>
      <w:r w:rsidR="008A4C22" w:rsidRPr="005D2900">
        <w:rPr>
          <w:rFonts w:ascii="Palatino Linotype" w:hAnsi="Palatino Linotype" w:cs="Arial"/>
          <w:b/>
          <w:color w:val="000000" w:themeColor="text1"/>
        </w:rPr>
        <w:t xml:space="preserve"> </w:t>
      </w:r>
      <w:hyperlink r:id="rId60" w:tgtFrame="_blank" w:history="1">
        <w:r w:rsidR="008A4C22" w:rsidRPr="005D2900">
          <w:rPr>
            <w:rFonts w:ascii="Palatino Linotype" w:hAnsi="Palatino Linotype" w:cs="Arial"/>
            <w:b/>
            <w:color w:val="000000" w:themeColor="text1"/>
          </w:rPr>
          <w:t>05894/INFOEM/IP/RR/2021</w:t>
        </w:r>
      </w:hyperlink>
      <w:r w:rsidR="008A4C22" w:rsidRPr="005D2900">
        <w:rPr>
          <w:rFonts w:ascii="Palatino Linotype" w:hAnsi="Palatino Linotype" w:cs="Arial"/>
          <w:b/>
          <w:color w:val="000000" w:themeColor="text1"/>
        </w:rPr>
        <w:t xml:space="preserve"> </w:t>
      </w:r>
      <w:r w:rsidR="008A4C22" w:rsidRPr="005D2900">
        <w:rPr>
          <w:rFonts w:ascii="Palatino Linotype" w:hAnsi="Palatino Linotype" w:cs="Arial"/>
          <w:color w:val="000000" w:themeColor="text1"/>
        </w:rPr>
        <w:t>y</w:t>
      </w:r>
      <w:r w:rsidR="008A4C22" w:rsidRPr="005D2900">
        <w:rPr>
          <w:rFonts w:ascii="Palatino Linotype" w:hAnsi="Palatino Linotype" w:cs="Arial"/>
          <w:b/>
          <w:color w:val="000000" w:themeColor="text1"/>
        </w:rPr>
        <w:t xml:space="preserve"> </w:t>
      </w:r>
      <w:hyperlink r:id="rId61" w:tgtFrame="_blank" w:history="1">
        <w:r w:rsidR="008A4C22" w:rsidRPr="005D2900">
          <w:rPr>
            <w:rFonts w:ascii="Palatino Linotype" w:hAnsi="Palatino Linotype" w:cs="Arial"/>
            <w:b/>
            <w:color w:val="000000" w:themeColor="text1"/>
          </w:rPr>
          <w:t>05895/INFOEM/IP/RR/2021</w:t>
        </w:r>
      </w:hyperlink>
      <w:r w:rsidR="008A4C22" w:rsidRPr="005D2900">
        <w:rPr>
          <w:rFonts w:ascii="Palatino Linotype" w:hAnsi="Palatino Linotype" w:cs="Arial"/>
          <w:color w:val="000000" w:themeColor="text1"/>
        </w:rPr>
        <w:t xml:space="preserve"> el archivo electrónico denominado </w:t>
      </w:r>
      <w:hyperlink r:id="rId62" w:history="1">
        <w:r w:rsidR="008A4C22" w:rsidRPr="005D2900">
          <w:rPr>
            <w:rFonts w:ascii="Palatino Linotype" w:hAnsi="Palatino Linotype" w:cs="Arial"/>
            <w:b/>
            <w:color w:val="000000" w:themeColor="text1"/>
          </w:rPr>
          <w:t>sol tpcia a disp mptl.pdf</w:t>
        </w:r>
      </w:hyperlink>
      <w:r w:rsidR="008A4C22" w:rsidRPr="005D2900">
        <w:rPr>
          <w:rFonts w:ascii="Palatino Linotype" w:hAnsi="Palatino Linotype" w:cs="Arial"/>
          <w:b/>
          <w:color w:val="000000" w:themeColor="text1"/>
        </w:rPr>
        <w:t xml:space="preserve">, </w:t>
      </w:r>
      <w:r w:rsidR="008A4C22" w:rsidRPr="005D2900">
        <w:rPr>
          <w:rFonts w:ascii="Palatino Linotype" w:hAnsi="Palatino Linotype" w:cs="Arial"/>
          <w:color w:val="000000" w:themeColor="text1"/>
        </w:rPr>
        <w:t xml:space="preserve">el cual de su contenido se advierte oficio por medio del cual el Titular de la Unidad de Información del Ayuntamiento de Tlalmanalco, medularmente reitera su respuesta. </w:t>
      </w:r>
    </w:p>
    <w:p w14:paraId="2E8CC7EF" w14:textId="77777777" w:rsidR="008A4C22" w:rsidRPr="005D2900" w:rsidRDefault="008A4C22" w:rsidP="00030868">
      <w:pPr>
        <w:spacing w:line="360" w:lineRule="auto"/>
        <w:jc w:val="both"/>
        <w:rPr>
          <w:rFonts w:ascii="Palatino Linotype" w:hAnsi="Palatino Linotype" w:cs="Arial"/>
          <w:b/>
          <w:color w:val="000000" w:themeColor="text1"/>
        </w:rPr>
      </w:pPr>
    </w:p>
    <w:p w14:paraId="448D3433" w14:textId="407C4ADD" w:rsidR="005E6636" w:rsidRPr="005D2900" w:rsidRDefault="005E6636" w:rsidP="005E6636">
      <w:pPr>
        <w:spacing w:line="360" w:lineRule="auto"/>
        <w:jc w:val="both"/>
        <w:rPr>
          <w:rFonts w:ascii="Palatino Linotype" w:hAnsi="Palatino Linotype"/>
          <w:color w:val="000000" w:themeColor="text1"/>
        </w:rPr>
      </w:pPr>
      <w:r w:rsidRPr="005D2900">
        <w:rPr>
          <w:rFonts w:ascii="Palatino Linotype" w:hAnsi="Palatino Linotype" w:cs="Arial"/>
          <w:color w:val="000000" w:themeColor="text1"/>
        </w:rPr>
        <w:t xml:space="preserve">Cabe destacar que dichos Informes Justificados </w:t>
      </w:r>
      <w:r w:rsidRPr="005D2900">
        <w:rPr>
          <w:rFonts w:ascii="Palatino Linotype" w:hAnsi="Palatino Linotype"/>
          <w:color w:val="000000" w:themeColor="text1"/>
        </w:rPr>
        <w:t>fueron puestos a disposición de</w:t>
      </w:r>
      <w:r w:rsidR="00E314B4">
        <w:rPr>
          <w:rFonts w:ascii="Palatino Linotype" w:hAnsi="Palatino Linotype"/>
          <w:color w:val="000000" w:themeColor="text1"/>
        </w:rPr>
        <w:t xml:space="preserve"> </w:t>
      </w:r>
      <w:r w:rsidR="00E314B4" w:rsidRPr="00E314B4">
        <w:rPr>
          <w:rFonts w:ascii="Palatino Linotype" w:hAnsi="Palatino Linotype"/>
          <w:b/>
          <w:color w:val="000000" w:themeColor="text1"/>
        </w:rPr>
        <w:t>LA</w:t>
      </w:r>
      <w:r w:rsidRPr="005D2900">
        <w:rPr>
          <w:rFonts w:ascii="Palatino Linotype" w:hAnsi="Palatino Linotype"/>
          <w:color w:val="000000" w:themeColor="text1"/>
        </w:rPr>
        <w:t xml:space="preserve"> </w:t>
      </w:r>
      <w:r w:rsidRPr="005D2900">
        <w:rPr>
          <w:rFonts w:ascii="Palatino Linotype" w:hAnsi="Palatino Linotype"/>
          <w:b/>
          <w:color w:val="000000" w:themeColor="text1"/>
        </w:rPr>
        <w:t>RECURRENTE</w:t>
      </w:r>
      <w:r w:rsidRPr="005D2900">
        <w:rPr>
          <w:rFonts w:ascii="Palatino Linotype" w:hAnsi="Palatino Linotype"/>
          <w:color w:val="000000" w:themeColor="text1"/>
        </w:rPr>
        <w:t xml:space="preserve"> el día </w:t>
      </w:r>
      <w:r w:rsidR="005944C1" w:rsidRPr="005D2900">
        <w:rPr>
          <w:rFonts w:ascii="Palatino Linotype" w:hAnsi="Palatino Linotype"/>
          <w:b/>
          <w:color w:val="000000" w:themeColor="text1"/>
        </w:rPr>
        <w:t>veinte d</w:t>
      </w:r>
      <w:r w:rsidRPr="005D2900">
        <w:rPr>
          <w:rFonts w:ascii="Palatino Linotype" w:hAnsi="Palatino Linotype"/>
          <w:b/>
          <w:color w:val="000000" w:themeColor="text1"/>
        </w:rPr>
        <w:t>e diciembre de dos mil veintiuno</w:t>
      </w:r>
      <w:r w:rsidRPr="005D2900">
        <w:rPr>
          <w:rFonts w:ascii="Palatino Linotype" w:hAnsi="Palatino Linotype"/>
          <w:color w:val="000000" w:themeColor="text1"/>
        </w:rPr>
        <w:t>, por actualizar lo previsto en el artículo 185, fracción III de la Ley de la materia.</w:t>
      </w:r>
    </w:p>
    <w:p w14:paraId="78186CC7" w14:textId="77777777" w:rsidR="005E6636" w:rsidRPr="005D2900" w:rsidRDefault="005E6636" w:rsidP="005E6636">
      <w:pPr>
        <w:spacing w:line="360" w:lineRule="auto"/>
        <w:jc w:val="both"/>
        <w:rPr>
          <w:rFonts w:ascii="Palatino Linotype" w:hAnsi="Palatino Linotype"/>
          <w:color w:val="000000" w:themeColor="text1"/>
        </w:rPr>
      </w:pPr>
    </w:p>
    <w:p w14:paraId="5C120FD8" w14:textId="4D2C3CE8" w:rsidR="005E6636" w:rsidRDefault="005E6636" w:rsidP="005E6636">
      <w:pPr>
        <w:tabs>
          <w:tab w:val="center" w:pos="4252"/>
          <w:tab w:val="right" w:pos="8504"/>
        </w:tabs>
        <w:spacing w:line="360" w:lineRule="auto"/>
        <w:jc w:val="both"/>
        <w:rPr>
          <w:rFonts w:ascii="Palatino Linotype" w:eastAsia="Arial Unicode MS" w:hAnsi="Palatino Linotype" w:cs="Arial"/>
          <w:color w:val="000000" w:themeColor="text1"/>
        </w:rPr>
      </w:pPr>
      <w:r w:rsidRPr="005D2900">
        <w:rPr>
          <w:rFonts w:ascii="Palatino Linotype" w:eastAsia="MS Mincho" w:hAnsi="Palatino Linotype"/>
          <w:color w:val="000000" w:themeColor="text1"/>
        </w:rPr>
        <w:t xml:space="preserve">Por su parte, la particular no realizó </w:t>
      </w:r>
      <w:r w:rsidR="005944C1" w:rsidRPr="005D2900">
        <w:rPr>
          <w:rFonts w:ascii="Palatino Linotype" w:eastAsia="MS Mincho" w:hAnsi="Palatino Linotype"/>
          <w:color w:val="000000" w:themeColor="text1"/>
        </w:rPr>
        <w:t>manifestación</w:t>
      </w:r>
      <w:r w:rsidRPr="005D2900">
        <w:rPr>
          <w:rFonts w:ascii="Palatino Linotype" w:eastAsia="MS Mincho" w:hAnsi="Palatino Linotype"/>
          <w:color w:val="000000" w:themeColor="text1"/>
        </w:rPr>
        <w:t xml:space="preserve"> alguna,</w:t>
      </w:r>
      <w:r w:rsidRPr="005D2900">
        <w:rPr>
          <w:rFonts w:ascii="Palatino Linotype" w:eastAsia="Arial Unicode MS" w:hAnsi="Palatino Linotype" w:cs="Arial"/>
          <w:color w:val="000000" w:themeColor="text1"/>
        </w:rPr>
        <w:t xml:space="preserve"> ni presentó pruebas o alegatos.</w:t>
      </w:r>
    </w:p>
    <w:p w14:paraId="35298000" w14:textId="77777777" w:rsidR="00781BB0" w:rsidRDefault="00781BB0" w:rsidP="005E6636">
      <w:pPr>
        <w:tabs>
          <w:tab w:val="center" w:pos="4252"/>
          <w:tab w:val="right" w:pos="8504"/>
        </w:tabs>
        <w:spacing w:line="360" w:lineRule="auto"/>
        <w:jc w:val="both"/>
        <w:rPr>
          <w:rFonts w:ascii="Palatino Linotype" w:eastAsia="Arial Unicode MS" w:hAnsi="Palatino Linotype" w:cs="Arial"/>
          <w:color w:val="000000" w:themeColor="text1"/>
        </w:rPr>
      </w:pPr>
    </w:p>
    <w:p w14:paraId="39C2F0F8" w14:textId="06A32A32" w:rsidR="00781BB0" w:rsidRPr="005D2900" w:rsidRDefault="00781BB0" w:rsidP="005E6636">
      <w:pPr>
        <w:tabs>
          <w:tab w:val="center" w:pos="4252"/>
          <w:tab w:val="right" w:pos="8504"/>
        </w:tabs>
        <w:spacing w:line="360" w:lineRule="auto"/>
        <w:jc w:val="both"/>
        <w:rPr>
          <w:rFonts w:ascii="Palatino Linotype" w:eastAsia="Arial Unicode MS" w:hAnsi="Palatino Linotype" w:cs="Arial"/>
          <w:color w:val="000000" w:themeColor="text1"/>
        </w:rPr>
      </w:pPr>
      <w:r w:rsidRPr="00167F06">
        <w:rPr>
          <w:rFonts w:ascii="Palatino Linotype" w:hAnsi="Palatino Linotype" w:cs="Arial"/>
          <w:b/>
          <w:sz w:val="28"/>
        </w:rPr>
        <w:t>VIII</w:t>
      </w:r>
      <w:r w:rsidRPr="00167F06">
        <w:rPr>
          <w:rFonts w:ascii="Palatino Linotype" w:eastAsia="MS Mincho" w:hAnsi="Palatino Linotype"/>
          <w:sz w:val="27"/>
          <w:szCs w:val="27"/>
          <w:lang w:val="es-ES_tradnl"/>
        </w:rPr>
        <w:t xml:space="preserve">. </w:t>
      </w:r>
      <w:r w:rsidRPr="00167F06">
        <w:rPr>
          <w:rFonts w:ascii="Palatino Linotype" w:eastAsia="MS Mincho" w:hAnsi="Palatino Linotype"/>
          <w:lang w:val="es-ES_tradnl"/>
        </w:rPr>
        <w:t xml:space="preserve">En fecha </w:t>
      </w:r>
      <w:r w:rsidRPr="00167F06">
        <w:rPr>
          <w:rFonts w:ascii="Palatino Linotype" w:eastAsia="MS Mincho" w:hAnsi="Palatino Linotype"/>
          <w:b/>
          <w:lang w:val="es-ES_tradnl"/>
        </w:rPr>
        <w:t>nueve de diciembre de dos mil veintiuno</w:t>
      </w:r>
      <w:r w:rsidRPr="00167F06">
        <w:rPr>
          <w:rFonts w:ascii="Palatino Linotype" w:eastAsia="MS Mincho" w:hAnsi="Palatino Linotype"/>
          <w:lang w:val="es-ES_tradnl"/>
        </w:rPr>
        <w:t xml:space="preserve">, el Pleno del Instituto de Transparencia, Acceso a la Información Pública y Protección de Datos Personales del Estado de México y Municipios, mediante acuerdo signado por sus integrantes, aprobó la Licencia por incapacidad médica de la Comisionada </w:t>
      </w:r>
      <w:r w:rsidRPr="00167F06">
        <w:rPr>
          <w:rFonts w:ascii="Palatino Linotype" w:eastAsia="MS Mincho" w:hAnsi="Palatino Linotype"/>
          <w:b/>
          <w:lang w:val="es-ES_tradnl"/>
        </w:rPr>
        <w:t>Sharon Cristina Morales Martínez</w:t>
      </w:r>
      <w:r w:rsidRPr="00167F06">
        <w:rPr>
          <w:rFonts w:ascii="Palatino Linotype" w:eastAsia="MS Mincho" w:hAnsi="Palatino Linotype"/>
          <w:lang w:val="es-ES_tradnl"/>
        </w:rPr>
        <w:t xml:space="preserve">, y a través del cual se convino el returno del recurso de revisión de mérito al </w:t>
      </w:r>
      <w:bookmarkStart w:id="3" w:name="_Hlk92394612"/>
      <w:r w:rsidRPr="00167F06">
        <w:rPr>
          <w:rFonts w:ascii="Palatino Linotype" w:eastAsia="MS Mincho" w:hAnsi="Palatino Linotype"/>
          <w:lang w:val="es-ES_tradnl"/>
        </w:rPr>
        <w:t xml:space="preserve">Comisionado Presidente </w:t>
      </w:r>
      <w:r w:rsidRPr="00167F06">
        <w:rPr>
          <w:rFonts w:ascii="Palatino Linotype" w:eastAsia="MS Mincho" w:hAnsi="Palatino Linotype"/>
          <w:b/>
          <w:lang w:val="es-ES_tradnl"/>
        </w:rPr>
        <w:t>José Martínez Vilchis</w:t>
      </w:r>
      <w:bookmarkEnd w:id="3"/>
      <w:r w:rsidRPr="00167F06">
        <w:rPr>
          <w:rFonts w:ascii="Palatino Linotype" w:eastAsia="MS Mincho" w:hAnsi="Palatino Linotype"/>
          <w:lang w:val="es-ES_tradnl"/>
        </w:rPr>
        <w:t>, para que diera trámite y resolviera conforme a derecho</w:t>
      </w:r>
    </w:p>
    <w:p w14:paraId="55554D8E" w14:textId="77777777" w:rsidR="005E6636" w:rsidRPr="005D2900" w:rsidRDefault="005E6636" w:rsidP="008E720D">
      <w:pPr>
        <w:spacing w:line="360" w:lineRule="auto"/>
        <w:jc w:val="both"/>
        <w:rPr>
          <w:rFonts w:ascii="Palatino Linotype" w:eastAsia="Arial Unicode MS" w:hAnsi="Palatino Linotype" w:cs="Arial"/>
          <w:color w:val="000000" w:themeColor="text1"/>
        </w:rPr>
      </w:pPr>
    </w:p>
    <w:p w14:paraId="0ADF6C1E" w14:textId="0B5761B3" w:rsidR="00A44213" w:rsidRPr="005D2900" w:rsidRDefault="003B5F50" w:rsidP="00A44213">
      <w:pPr>
        <w:spacing w:line="360" w:lineRule="auto"/>
        <w:jc w:val="both"/>
        <w:rPr>
          <w:rFonts w:ascii="Palatino Linotype" w:hAnsi="Palatino Linotype" w:cs="Arial"/>
          <w:color w:val="000000" w:themeColor="text1"/>
        </w:rPr>
      </w:pPr>
      <w:r>
        <w:rPr>
          <w:rFonts w:ascii="Palatino Linotype" w:hAnsi="Palatino Linotype"/>
          <w:b/>
          <w:color w:val="000000" w:themeColor="text1"/>
          <w:sz w:val="28"/>
          <w:szCs w:val="28"/>
        </w:rPr>
        <w:t>I</w:t>
      </w:r>
      <w:r w:rsidR="00781BB0">
        <w:rPr>
          <w:rFonts w:ascii="Palatino Linotype" w:hAnsi="Palatino Linotype"/>
          <w:b/>
          <w:color w:val="000000" w:themeColor="text1"/>
          <w:sz w:val="28"/>
          <w:szCs w:val="28"/>
        </w:rPr>
        <w:t>X</w:t>
      </w:r>
      <w:r w:rsidR="00C772EA" w:rsidRPr="005D2900">
        <w:rPr>
          <w:rFonts w:ascii="Palatino Linotype" w:hAnsi="Palatino Linotype"/>
          <w:b/>
          <w:color w:val="000000" w:themeColor="text1"/>
          <w:sz w:val="28"/>
          <w:szCs w:val="28"/>
        </w:rPr>
        <w:t xml:space="preserve">. </w:t>
      </w:r>
      <w:r w:rsidR="005E6636" w:rsidRPr="005D2900">
        <w:rPr>
          <w:rFonts w:ascii="Palatino Linotype" w:hAnsi="Palatino Linotype"/>
          <w:color w:val="000000" w:themeColor="text1"/>
        </w:rPr>
        <w:t xml:space="preserve">Una vez analizado el estado procesal que guarda el expediente, el </w:t>
      </w:r>
      <w:r w:rsidR="005944C1" w:rsidRPr="005D2900">
        <w:rPr>
          <w:rFonts w:ascii="Palatino Linotype" w:hAnsi="Palatino Linotype"/>
          <w:b/>
          <w:bCs/>
          <w:color w:val="000000" w:themeColor="text1"/>
        </w:rPr>
        <w:t xml:space="preserve">ocho de diciembre </w:t>
      </w:r>
      <w:r w:rsidR="005E6636" w:rsidRPr="005D2900">
        <w:rPr>
          <w:rFonts w:ascii="Palatino Linotype" w:hAnsi="Palatino Linotype"/>
          <w:b/>
          <w:bCs/>
          <w:color w:val="000000" w:themeColor="text1"/>
        </w:rPr>
        <w:t>de dos mil veintiuno</w:t>
      </w:r>
      <w:r w:rsidR="005E6636" w:rsidRPr="005D2900">
        <w:rPr>
          <w:rFonts w:ascii="Palatino Linotype" w:hAnsi="Palatino Linotype"/>
          <w:color w:val="000000" w:themeColor="text1"/>
        </w:rPr>
        <w:t>, l</w:t>
      </w:r>
      <w:r w:rsidR="005944C1" w:rsidRPr="005D2900">
        <w:rPr>
          <w:rFonts w:ascii="Palatino Linotype" w:hAnsi="Palatino Linotype"/>
          <w:color w:val="000000" w:themeColor="text1"/>
        </w:rPr>
        <w:t>a</w:t>
      </w:r>
      <w:r w:rsidR="005E6636" w:rsidRPr="005D2900">
        <w:rPr>
          <w:rFonts w:ascii="Palatino Linotype" w:hAnsi="Palatino Linotype"/>
          <w:color w:val="000000" w:themeColor="text1"/>
        </w:rPr>
        <w:t xml:space="preserve"> comisionad</w:t>
      </w:r>
      <w:r w:rsidR="005944C1" w:rsidRPr="005D2900">
        <w:rPr>
          <w:rFonts w:ascii="Palatino Linotype" w:hAnsi="Palatino Linotype"/>
          <w:color w:val="000000" w:themeColor="text1"/>
        </w:rPr>
        <w:t>a</w:t>
      </w:r>
      <w:r w:rsidR="005E6636" w:rsidRPr="005D2900">
        <w:rPr>
          <w:rFonts w:ascii="Palatino Linotype" w:hAnsi="Palatino Linotype"/>
          <w:color w:val="000000" w:themeColor="text1"/>
        </w:rPr>
        <w:t xml:space="preserve"> </w:t>
      </w:r>
      <w:r w:rsidR="005944C1" w:rsidRPr="005D2900">
        <w:rPr>
          <w:rFonts w:ascii="Palatino Linotype" w:hAnsi="Palatino Linotype"/>
          <w:b/>
          <w:color w:val="000000" w:themeColor="text1"/>
        </w:rPr>
        <w:t>Sharon Cristina Morales Martínez</w:t>
      </w:r>
      <w:r w:rsidR="005944C1" w:rsidRPr="005D2900">
        <w:rPr>
          <w:rFonts w:ascii="Palatino Linotype" w:hAnsi="Palatino Linotype"/>
          <w:color w:val="000000" w:themeColor="text1"/>
        </w:rPr>
        <w:t xml:space="preserve"> </w:t>
      </w:r>
      <w:r w:rsidR="005E6636" w:rsidRPr="005D2900">
        <w:rPr>
          <w:rFonts w:ascii="Palatino Linotype" w:hAnsi="Palatino Linotype"/>
          <w:color w:val="000000" w:themeColor="text1"/>
        </w:rPr>
        <w:t>acordó el cierre de instrucción</w:t>
      </w:r>
      <w:r w:rsidR="005944C1" w:rsidRPr="005D2900">
        <w:rPr>
          <w:rFonts w:ascii="Palatino Linotype" w:hAnsi="Palatino Linotype"/>
          <w:color w:val="000000" w:themeColor="text1"/>
        </w:rPr>
        <w:t xml:space="preserve"> en el recurso de revisión </w:t>
      </w:r>
      <w:hyperlink r:id="rId63" w:tgtFrame="_blank" w:history="1">
        <w:r w:rsidR="005944C1" w:rsidRPr="005D2900">
          <w:rPr>
            <w:rFonts w:ascii="Palatino Linotype" w:hAnsi="Palatino Linotype" w:cs="Arial"/>
            <w:b/>
            <w:color w:val="000000" w:themeColor="text1"/>
          </w:rPr>
          <w:t>05887/INFOEM/IP/RR/2021</w:t>
        </w:r>
      </w:hyperlink>
      <w:r w:rsidR="005E6636" w:rsidRPr="005D2900">
        <w:rPr>
          <w:rFonts w:ascii="Palatino Linotype" w:hAnsi="Palatino Linotype"/>
          <w:color w:val="000000" w:themeColor="text1"/>
        </w:rPr>
        <w:t>;</w:t>
      </w:r>
      <w:r w:rsidR="005944C1" w:rsidRPr="005D2900">
        <w:rPr>
          <w:rFonts w:ascii="Palatino Linotype" w:hAnsi="Palatino Linotype"/>
          <w:color w:val="000000" w:themeColor="text1"/>
        </w:rPr>
        <w:t xml:space="preserve"> asimismo, el </w:t>
      </w:r>
      <w:r w:rsidR="005944C1" w:rsidRPr="005D2900">
        <w:rPr>
          <w:rFonts w:ascii="Palatino Linotype" w:hAnsi="Palatino Linotype"/>
          <w:b/>
          <w:color w:val="000000" w:themeColor="text1"/>
        </w:rPr>
        <w:t xml:space="preserve">doce de enero de dos mil veintidós, </w:t>
      </w:r>
      <w:r w:rsidR="005944C1" w:rsidRPr="005D2900">
        <w:rPr>
          <w:rFonts w:ascii="Palatino Linotype" w:hAnsi="Palatino Linotype"/>
          <w:color w:val="000000" w:themeColor="text1"/>
        </w:rPr>
        <w:t xml:space="preserve">el </w:t>
      </w:r>
      <w:r w:rsidR="008912F6">
        <w:rPr>
          <w:rFonts w:ascii="Palatino Linotype" w:hAnsi="Palatino Linotype"/>
          <w:b/>
          <w:color w:val="000000" w:themeColor="text1"/>
        </w:rPr>
        <w:t>C</w:t>
      </w:r>
      <w:r w:rsidR="005944C1" w:rsidRPr="008912F6">
        <w:rPr>
          <w:rFonts w:ascii="Palatino Linotype" w:hAnsi="Palatino Linotype"/>
          <w:b/>
          <w:color w:val="000000" w:themeColor="text1"/>
        </w:rPr>
        <w:t>omisionad</w:t>
      </w:r>
      <w:r w:rsidR="008912F6">
        <w:rPr>
          <w:rFonts w:ascii="Palatino Linotype" w:hAnsi="Palatino Linotype"/>
          <w:b/>
          <w:color w:val="000000" w:themeColor="text1"/>
        </w:rPr>
        <w:t xml:space="preserve">o Presidente </w:t>
      </w:r>
      <w:r w:rsidR="005944C1" w:rsidRPr="005D2900">
        <w:rPr>
          <w:rFonts w:ascii="Palatino Linotype" w:hAnsi="Palatino Linotype"/>
          <w:b/>
          <w:color w:val="000000" w:themeColor="text1"/>
        </w:rPr>
        <w:t xml:space="preserve">José Martínez Vilchis, </w:t>
      </w:r>
      <w:r w:rsidR="005944C1" w:rsidRPr="005D2900">
        <w:rPr>
          <w:rFonts w:ascii="Palatino Linotype" w:hAnsi="Palatino Linotype"/>
          <w:color w:val="000000" w:themeColor="text1"/>
        </w:rPr>
        <w:t xml:space="preserve">acordó el cierre de </w:t>
      </w:r>
      <w:r w:rsidR="00C23FE0" w:rsidRPr="005D2900">
        <w:rPr>
          <w:rFonts w:ascii="Palatino Linotype" w:hAnsi="Palatino Linotype"/>
          <w:color w:val="000000" w:themeColor="text1"/>
        </w:rPr>
        <w:t>instrucción</w:t>
      </w:r>
      <w:r w:rsidR="005944C1" w:rsidRPr="005D2900">
        <w:rPr>
          <w:rFonts w:ascii="Palatino Linotype" w:hAnsi="Palatino Linotype"/>
          <w:color w:val="000000" w:themeColor="text1"/>
        </w:rPr>
        <w:t xml:space="preserve"> de los recursos de revisión </w:t>
      </w:r>
      <w:hyperlink r:id="rId64" w:tgtFrame="_blank" w:history="1">
        <w:r w:rsidR="005944C1" w:rsidRPr="005D2900">
          <w:rPr>
            <w:rFonts w:ascii="Palatino Linotype" w:hAnsi="Palatino Linotype" w:cs="Arial"/>
            <w:b/>
            <w:color w:val="000000" w:themeColor="text1"/>
          </w:rPr>
          <w:t>05888/INFOEM/IP/RR/2021</w:t>
        </w:r>
      </w:hyperlink>
      <w:r w:rsidR="005944C1" w:rsidRPr="005D2900">
        <w:rPr>
          <w:rFonts w:ascii="Palatino Linotype" w:hAnsi="Palatino Linotype" w:cs="Arial"/>
          <w:color w:val="000000" w:themeColor="text1"/>
        </w:rPr>
        <w:t>,</w:t>
      </w:r>
      <w:r w:rsidR="005944C1" w:rsidRPr="005D2900">
        <w:rPr>
          <w:rFonts w:ascii="Palatino Linotype" w:hAnsi="Palatino Linotype" w:cs="Arial"/>
          <w:b/>
          <w:color w:val="000000" w:themeColor="text1"/>
        </w:rPr>
        <w:t xml:space="preserve"> </w:t>
      </w:r>
      <w:hyperlink r:id="rId65" w:tgtFrame="_blank" w:history="1">
        <w:r w:rsidR="005944C1" w:rsidRPr="005D2900">
          <w:rPr>
            <w:rFonts w:ascii="Palatino Linotype" w:hAnsi="Palatino Linotype" w:cs="Arial"/>
            <w:b/>
            <w:color w:val="000000" w:themeColor="text1"/>
          </w:rPr>
          <w:t>05889/INFOEM/IP/RR/2021</w:t>
        </w:r>
      </w:hyperlink>
      <w:r w:rsidR="005944C1" w:rsidRPr="005D2900">
        <w:rPr>
          <w:rFonts w:ascii="Palatino Linotype" w:hAnsi="Palatino Linotype" w:cs="Arial"/>
          <w:color w:val="000000" w:themeColor="text1"/>
        </w:rPr>
        <w:t>,</w:t>
      </w:r>
      <w:r w:rsidR="005944C1" w:rsidRPr="005D2900">
        <w:rPr>
          <w:rFonts w:ascii="Palatino Linotype" w:hAnsi="Palatino Linotype" w:cs="Arial"/>
          <w:b/>
          <w:color w:val="000000" w:themeColor="text1"/>
        </w:rPr>
        <w:t xml:space="preserve"> </w:t>
      </w:r>
      <w:hyperlink r:id="rId66" w:tgtFrame="_blank" w:history="1">
        <w:r w:rsidR="005944C1" w:rsidRPr="005D2900">
          <w:rPr>
            <w:rFonts w:ascii="Palatino Linotype" w:hAnsi="Palatino Linotype" w:cs="Arial"/>
            <w:b/>
            <w:color w:val="000000" w:themeColor="text1"/>
          </w:rPr>
          <w:t>05890/INFOEM/IP/RR/2021</w:t>
        </w:r>
      </w:hyperlink>
      <w:r w:rsidR="005944C1" w:rsidRPr="005D2900">
        <w:rPr>
          <w:rFonts w:ascii="Palatino Linotype" w:hAnsi="Palatino Linotype" w:cs="Arial"/>
          <w:color w:val="000000" w:themeColor="text1"/>
        </w:rPr>
        <w:t>,</w:t>
      </w:r>
      <w:r w:rsidR="005944C1" w:rsidRPr="005D2900">
        <w:rPr>
          <w:rFonts w:ascii="Palatino Linotype" w:hAnsi="Palatino Linotype" w:cs="Arial"/>
          <w:b/>
          <w:color w:val="000000" w:themeColor="text1"/>
        </w:rPr>
        <w:t xml:space="preserve"> </w:t>
      </w:r>
      <w:hyperlink r:id="rId67" w:tgtFrame="_blank" w:history="1">
        <w:r w:rsidR="005944C1" w:rsidRPr="005D2900">
          <w:rPr>
            <w:rFonts w:ascii="Palatino Linotype" w:hAnsi="Palatino Linotype" w:cs="Arial"/>
            <w:b/>
            <w:color w:val="000000" w:themeColor="text1"/>
          </w:rPr>
          <w:t>05891/INFOEM/IP/RR/2021</w:t>
        </w:r>
      </w:hyperlink>
      <w:r w:rsidR="005944C1" w:rsidRPr="005D2900">
        <w:rPr>
          <w:rFonts w:ascii="Palatino Linotype" w:hAnsi="Palatino Linotype" w:cs="Arial"/>
          <w:color w:val="000000" w:themeColor="text1"/>
        </w:rPr>
        <w:t>,</w:t>
      </w:r>
      <w:r w:rsidR="005944C1" w:rsidRPr="005D2900">
        <w:rPr>
          <w:rFonts w:ascii="Palatino Linotype" w:hAnsi="Palatino Linotype" w:cs="Arial"/>
          <w:b/>
          <w:color w:val="000000" w:themeColor="text1"/>
        </w:rPr>
        <w:t xml:space="preserve"> </w:t>
      </w:r>
      <w:hyperlink r:id="rId68" w:tgtFrame="_blank" w:history="1">
        <w:r w:rsidR="005944C1" w:rsidRPr="005D2900">
          <w:rPr>
            <w:rFonts w:ascii="Palatino Linotype" w:hAnsi="Palatino Linotype" w:cs="Arial"/>
            <w:b/>
            <w:color w:val="000000" w:themeColor="text1"/>
          </w:rPr>
          <w:t>05892/INFOEM/IP/RR/2021</w:t>
        </w:r>
      </w:hyperlink>
      <w:r w:rsidR="005944C1" w:rsidRPr="005D2900">
        <w:rPr>
          <w:rFonts w:ascii="Palatino Linotype" w:hAnsi="Palatino Linotype" w:cs="Arial"/>
          <w:color w:val="000000" w:themeColor="text1"/>
        </w:rPr>
        <w:t xml:space="preserve">, </w:t>
      </w:r>
      <w:hyperlink r:id="rId69" w:tgtFrame="_blank" w:history="1">
        <w:r w:rsidR="005944C1" w:rsidRPr="005D2900">
          <w:rPr>
            <w:rFonts w:ascii="Palatino Linotype" w:hAnsi="Palatino Linotype" w:cs="Arial"/>
            <w:b/>
            <w:color w:val="000000" w:themeColor="text1"/>
          </w:rPr>
          <w:t>05893/INFOEM/IP/RR/2021</w:t>
        </w:r>
      </w:hyperlink>
      <w:r w:rsidR="005944C1" w:rsidRPr="005D2900">
        <w:rPr>
          <w:rFonts w:ascii="Palatino Linotype" w:hAnsi="Palatino Linotype" w:cs="Arial"/>
          <w:color w:val="000000" w:themeColor="text1"/>
        </w:rPr>
        <w:t>,</w:t>
      </w:r>
      <w:r w:rsidR="005944C1" w:rsidRPr="005D2900">
        <w:rPr>
          <w:rFonts w:ascii="Palatino Linotype" w:hAnsi="Palatino Linotype" w:cs="Arial"/>
          <w:b/>
          <w:color w:val="000000" w:themeColor="text1"/>
        </w:rPr>
        <w:t xml:space="preserve"> </w:t>
      </w:r>
      <w:hyperlink r:id="rId70" w:tgtFrame="_blank" w:history="1">
        <w:r w:rsidR="005944C1" w:rsidRPr="005D2900">
          <w:rPr>
            <w:rFonts w:ascii="Palatino Linotype" w:hAnsi="Palatino Linotype" w:cs="Arial"/>
            <w:b/>
            <w:color w:val="000000" w:themeColor="text1"/>
          </w:rPr>
          <w:t>05894/INFOEM/IP/RR/2021</w:t>
        </w:r>
      </w:hyperlink>
      <w:r w:rsidR="005944C1" w:rsidRPr="005D2900">
        <w:rPr>
          <w:rFonts w:ascii="Palatino Linotype" w:hAnsi="Palatino Linotype" w:cs="Arial"/>
          <w:b/>
          <w:color w:val="000000" w:themeColor="text1"/>
        </w:rPr>
        <w:t xml:space="preserve"> </w:t>
      </w:r>
      <w:r w:rsidR="005944C1" w:rsidRPr="005D2900">
        <w:rPr>
          <w:rFonts w:ascii="Palatino Linotype" w:hAnsi="Palatino Linotype" w:cs="Arial"/>
          <w:color w:val="000000" w:themeColor="text1"/>
        </w:rPr>
        <w:t>y</w:t>
      </w:r>
      <w:r w:rsidR="005944C1" w:rsidRPr="005D2900">
        <w:rPr>
          <w:rFonts w:ascii="Palatino Linotype" w:hAnsi="Palatino Linotype" w:cs="Arial"/>
          <w:b/>
          <w:color w:val="000000" w:themeColor="text1"/>
        </w:rPr>
        <w:t xml:space="preserve"> </w:t>
      </w:r>
      <w:hyperlink r:id="rId71" w:tgtFrame="_blank" w:history="1">
        <w:r w:rsidR="005944C1" w:rsidRPr="005D2900">
          <w:rPr>
            <w:rFonts w:ascii="Palatino Linotype" w:hAnsi="Palatino Linotype" w:cs="Arial"/>
            <w:b/>
            <w:color w:val="000000" w:themeColor="text1"/>
          </w:rPr>
          <w:t>05895/INFOEM/IP/RR/2021</w:t>
        </w:r>
      </w:hyperlink>
      <w:r w:rsidR="005944C1" w:rsidRPr="005D2900">
        <w:rPr>
          <w:rFonts w:ascii="Palatino Linotype" w:hAnsi="Palatino Linotype" w:cs="Arial"/>
          <w:b/>
          <w:color w:val="000000" w:themeColor="text1"/>
        </w:rPr>
        <w:t xml:space="preserve">; </w:t>
      </w:r>
      <w:bookmarkStart w:id="4" w:name="_Hlk95352379"/>
      <w:r w:rsidR="005E6636" w:rsidRPr="005D2900">
        <w:rPr>
          <w:rFonts w:ascii="Palatino Linotype" w:hAnsi="Palatino Linotype" w:cs="Arial"/>
          <w:color w:val="000000" w:themeColor="text1"/>
        </w:rPr>
        <w:t xml:space="preserve">así como, la remisión del mismo a efecto de ser resuelto, de conformidad con lo establecido en el artículo 185 fracciones VI y VIII de la Ley de Transparencia y Acceso a la Información Pública del Estado de México y Municipios; </w:t>
      </w:r>
      <w:bookmarkEnd w:id="4"/>
    </w:p>
    <w:p w14:paraId="08A05B68" w14:textId="77777777" w:rsidR="00A44213" w:rsidRPr="005D2900" w:rsidRDefault="00A44213" w:rsidP="008E720D">
      <w:pPr>
        <w:spacing w:line="360" w:lineRule="auto"/>
        <w:jc w:val="both"/>
        <w:rPr>
          <w:rFonts w:ascii="Palatino Linotype" w:hAnsi="Palatino Linotype"/>
          <w:b/>
          <w:color w:val="000000" w:themeColor="text1"/>
          <w:szCs w:val="28"/>
        </w:rPr>
      </w:pPr>
    </w:p>
    <w:p w14:paraId="1A24F5D7" w14:textId="697D0169" w:rsidR="00C772EA" w:rsidRPr="005D2900" w:rsidRDefault="003B5F50" w:rsidP="00766627">
      <w:pPr>
        <w:spacing w:line="360" w:lineRule="auto"/>
        <w:jc w:val="both"/>
        <w:rPr>
          <w:rFonts w:ascii="Palatino Linotype" w:hAnsi="Palatino Linotype" w:cs="Arial"/>
          <w:color w:val="000000" w:themeColor="text1"/>
        </w:rPr>
      </w:pPr>
      <w:r>
        <w:rPr>
          <w:rFonts w:ascii="Palatino Linotype" w:hAnsi="Palatino Linotype"/>
          <w:b/>
          <w:color w:val="000000" w:themeColor="text1"/>
          <w:sz w:val="28"/>
          <w:szCs w:val="28"/>
        </w:rPr>
        <w:lastRenderedPageBreak/>
        <w:t>X</w:t>
      </w:r>
      <w:r w:rsidR="00F81F9E" w:rsidRPr="005D2900">
        <w:rPr>
          <w:rFonts w:ascii="Palatino Linotype" w:hAnsi="Palatino Linotype"/>
          <w:b/>
          <w:color w:val="000000" w:themeColor="text1"/>
          <w:sz w:val="28"/>
          <w:szCs w:val="28"/>
        </w:rPr>
        <w:t>.</w:t>
      </w:r>
      <w:r w:rsidR="00AA4C90" w:rsidRPr="005D2900">
        <w:rPr>
          <w:rFonts w:ascii="Palatino Linotype" w:hAnsi="Palatino Linotype"/>
          <w:color w:val="000000" w:themeColor="text1"/>
        </w:rPr>
        <w:t xml:space="preserve"> </w:t>
      </w:r>
      <w:r w:rsidR="00766627" w:rsidRPr="005D2900">
        <w:rPr>
          <w:rFonts w:ascii="Palatino Linotype" w:hAnsi="Palatino Linotype"/>
          <w:color w:val="000000" w:themeColor="text1"/>
        </w:rPr>
        <w:t>Posteriormente</w:t>
      </w:r>
      <w:r w:rsidR="00766627" w:rsidRPr="005D2900">
        <w:rPr>
          <w:rFonts w:ascii="Palatino Linotype" w:hAnsi="Palatino Linotype" w:cs="Arial"/>
          <w:color w:val="000000" w:themeColor="text1"/>
        </w:rPr>
        <w:t xml:space="preserve">, el </w:t>
      </w:r>
      <w:r w:rsidR="00BF377A" w:rsidRPr="005D2900">
        <w:rPr>
          <w:rFonts w:ascii="Palatino Linotype" w:hAnsi="Palatino Linotype" w:cs="Arial"/>
          <w:b/>
          <w:color w:val="000000" w:themeColor="text1"/>
        </w:rPr>
        <w:t>veinticinco de en</w:t>
      </w:r>
      <w:r w:rsidR="00766627" w:rsidRPr="005D2900">
        <w:rPr>
          <w:rFonts w:ascii="Palatino Linotype" w:hAnsi="Palatino Linotype" w:cs="Arial"/>
          <w:b/>
          <w:color w:val="000000" w:themeColor="text1"/>
        </w:rPr>
        <w:t>ero de dos mil veintidós</w:t>
      </w:r>
      <w:r w:rsidR="00766627" w:rsidRPr="005D2900">
        <w:rPr>
          <w:rFonts w:ascii="Palatino Linotype" w:hAnsi="Palatino Linotype" w:cs="Arial"/>
          <w:color w:val="000000" w:themeColor="text1"/>
        </w:rPr>
        <w:t>, se acordó ampliar el plazo para resolver el recurso de revisión de mérito, por un periodo de hasta quince días hábiles, de conformidad con el artículo 181, tercer párrafo de la Ley de Transparencia y Acceso a la Información Pública del Estado de México y Municipios; y</w:t>
      </w:r>
    </w:p>
    <w:p w14:paraId="7F611289" w14:textId="77777777" w:rsidR="00766627" w:rsidRPr="005D2900" w:rsidRDefault="00766627" w:rsidP="00766627">
      <w:pPr>
        <w:spacing w:line="360" w:lineRule="auto"/>
        <w:jc w:val="both"/>
        <w:rPr>
          <w:rFonts w:ascii="Palatino Linotype" w:hAnsi="Palatino Linotype" w:cs="Arial"/>
          <w:color w:val="000000" w:themeColor="text1"/>
        </w:rPr>
      </w:pPr>
    </w:p>
    <w:p w14:paraId="0931D314" w14:textId="77777777" w:rsidR="00754EF0" w:rsidRPr="005D2900" w:rsidRDefault="00754EF0" w:rsidP="008E720D">
      <w:pPr>
        <w:ind w:left="-284"/>
        <w:jc w:val="center"/>
        <w:rPr>
          <w:rFonts w:ascii="Palatino Linotype" w:hAnsi="Palatino Linotype" w:cs="Arial"/>
          <w:b/>
          <w:bCs/>
          <w:color w:val="000000" w:themeColor="text1"/>
          <w:spacing w:val="60"/>
          <w:sz w:val="28"/>
        </w:rPr>
      </w:pPr>
      <w:r w:rsidRPr="005D2900">
        <w:rPr>
          <w:rFonts w:ascii="Palatino Linotype" w:hAnsi="Palatino Linotype" w:cs="Arial"/>
          <w:b/>
          <w:bCs/>
          <w:color w:val="000000" w:themeColor="text1"/>
          <w:spacing w:val="60"/>
          <w:sz w:val="28"/>
        </w:rPr>
        <w:t>CONSIDERANDO</w:t>
      </w:r>
    </w:p>
    <w:p w14:paraId="577B51B9" w14:textId="77777777" w:rsidR="00754EF0" w:rsidRPr="005D2900" w:rsidRDefault="00754EF0" w:rsidP="008E720D">
      <w:pPr>
        <w:ind w:left="-284"/>
        <w:jc w:val="center"/>
        <w:rPr>
          <w:rFonts w:ascii="Palatino Linotype" w:hAnsi="Palatino Linotype" w:cs="Arial"/>
          <w:b/>
          <w:bCs/>
          <w:color w:val="000000" w:themeColor="text1"/>
          <w:spacing w:val="60"/>
        </w:rPr>
      </w:pPr>
    </w:p>
    <w:p w14:paraId="7EF8B0C2" w14:textId="77777777" w:rsidR="00C772EA" w:rsidRPr="005D2900" w:rsidRDefault="00C772EA" w:rsidP="008E720D">
      <w:pPr>
        <w:spacing w:line="360" w:lineRule="auto"/>
        <w:ind w:right="50"/>
        <w:jc w:val="both"/>
        <w:rPr>
          <w:rFonts w:ascii="Palatino Linotype" w:hAnsi="Palatino Linotype"/>
          <w:b/>
          <w:color w:val="000000" w:themeColor="text1"/>
        </w:rPr>
      </w:pPr>
      <w:r w:rsidRPr="005D2900">
        <w:rPr>
          <w:rFonts w:ascii="Palatino Linotype" w:hAnsi="Palatino Linotype"/>
          <w:b/>
          <w:color w:val="000000" w:themeColor="text1"/>
          <w:sz w:val="28"/>
          <w:szCs w:val="28"/>
        </w:rPr>
        <w:t>PRIMERO</w:t>
      </w:r>
      <w:r w:rsidRPr="005D2900">
        <w:rPr>
          <w:rFonts w:ascii="Palatino Linotype" w:hAnsi="Palatino Linotype"/>
          <w:b/>
          <w:color w:val="000000" w:themeColor="text1"/>
        </w:rPr>
        <w:t>.</w:t>
      </w:r>
      <w:r w:rsidRPr="005D2900">
        <w:rPr>
          <w:rFonts w:ascii="Palatino Linotype" w:hAnsi="Palatino Linotype"/>
          <w:color w:val="000000" w:themeColor="text1"/>
        </w:rPr>
        <w:t xml:space="preserve"> </w:t>
      </w:r>
      <w:r w:rsidRPr="005D2900">
        <w:rPr>
          <w:rFonts w:ascii="Palatino Linotype" w:hAnsi="Palatino Linotype"/>
          <w:b/>
          <w:color w:val="000000" w:themeColor="text1"/>
        </w:rPr>
        <w:t>Competencia</w:t>
      </w:r>
      <w:r w:rsidRPr="005D2900">
        <w:rPr>
          <w:rFonts w:ascii="Palatino Linotype" w:hAnsi="Palatino Linotype"/>
          <w:color w:val="000000" w:themeColor="text1"/>
        </w:rPr>
        <w:t>.</w:t>
      </w:r>
      <w:r w:rsidRPr="005D2900">
        <w:rPr>
          <w:rFonts w:ascii="Palatino Linotype" w:hAnsi="Palatino Linotype"/>
          <w:b/>
          <w:color w:val="000000" w:themeColor="text1"/>
        </w:rPr>
        <w:t xml:space="preserve"> </w:t>
      </w:r>
    </w:p>
    <w:p w14:paraId="25A1F32C" w14:textId="77777777" w:rsidR="00C772EA" w:rsidRPr="005D2900" w:rsidRDefault="00C772EA" w:rsidP="008E720D">
      <w:pPr>
        <w:spacing w:line="360" w:lineRule="auto"/>
        <w:ind w:right="50"/>
        <w:jc w:val="both"/>
        <w:rPr>
          <w:rFonts w:ascii="Palatino Linotype" w:hAnsi="Palatino Linotype" w:cs="Arial"/>
          <w:color w:val="000000" w:themeColor="text1"/>
        </w:rPr>
      </w:pPr>
      <w:r w:rsidRPr="005D2900">
        <w:rPr>
          <w:rFonts w:ascii="Palatino Linotype" w:hAnsi="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5D2900">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50FA99A7" w14:textId="77777777" w:rsidR="00C772EA" w:rsidRPr="005D2900" w:rsidRDefault="00C772EA" w:rsidP="008E720D">
      <w:pPr>
        <w:spacing w:line="360" w:lineRule="auto"/>
        <w:ind w:right="50"/>
        <w:jc w:val="both"/>
        <w:rPr>
          <w:rFonts w:ascii="Palatino Linotype" w:hAnsi="Palatino Linotype" w:cs="Arial"/>
          <w:color w:val="000000" w:themeColor="text1"/>
        </w:rPr>
      </w:pPr>
    </w:p>
    <w:p w14:paraId="57245F06" w14:textId="77777777" w:rsidR="00C772EA" w:rsidRPr="005D2900" w:rsidRDefault="00754EF0" w:rsidP="008E720D">
      <w:pPr>
        <w:spacing w:line="360" w:lineRule="auto"/>
        <w:jc w:val="both"/>
        <w:rPr>
          <w:rFonts w:ascii="Palatino Linotype" w:hAnsi="Palatino Linotype" w:cs="Arial"/>
          <w:b/>
          <w:color w:val="000000" w:themeColor="text1"/>
        </w:rPr>
      </w:pPr>
      <w:r w:rsidRPr="005D2900">
        <w:rPr>
          <w:rFonts w:ascii="Palatino Linotype" w:hAnsi="Palatino Linotype" w:cs="Arial"/>
          <w:b/>
          <w:color w:val="000000" w:themeColor="text1"/>
          <w:sz w:val="28"/>
        </w:rPr>
        <w:t>SEGUNDO</w:t>
      </w:r>
      <w:r w:rsidRPr="005D2900">
        <w:rPr>
          <w:rFonts w:ascii="Palatino Linotype" w:hAnsi="Palatino Linotype" w:cs="Arial"/>
          <w:b/>
          <w:color w:val="000000" w:themeColor="text1"/>
        </w:rPr>
        <w:t xml:space="preserve">. Interés. </w:t>
      </w:r>
    </w:p>
    <w:p w14:paraId="6866E69D" w14:textId="76843854" w:rsidR="00754EF0" w:rsidRPr="005D2900" w:rsidRDefault="00754EF0" w:rsidP="008E720D">
      <w:pPr>
        <w:spacing w:line="360" w:lineRule="auto"/>
        <w:jc w:val="both"/>
        <w:rPr>
          <w:rFonts w:ascii="Palatino Linotype" w:hAnsi="Palatino Linotype" w:cs="Arial"/>
          <w:b/>
          <w:bCs/>
          <w:color w:val="000000" w:themeColor="text1"/>
        </w:rPr>
      </w:pPr>
      <w:r w:rsidRPr="005D2900">
        <w:rPr>
          <w:rFonts w:ascii="Palatino Linotype" w:hAnsi="Palatino Linotype" w:cs="Arial"/>
          <w:color w:val="000000" w:themeColor="text1"/>
        </w:rPr>
        <w:t>Los recursos</w:t>
      </w:r>
      <w:r w:rsidRPr="005D2900">
        <w:rPr>
          <w:rFonts w:ascii="Palatino Linotype" w:hAnsi="Palatino Linotype"/>
          <w:color w:val="000000" w:themeColor="text1"/>
        </w:rPr>
        <w:t xml:space="preserve"> </w:t>
      </w:r>
      <w:r w:rsidRPr="005D2900">
        <w:rPr>
          <w:rFonts w:ascii="Palatino Linotype" w:hAnsi="Palatino Linotype" w:cs="Arial"/>
          <w:color w:val="000000" w:themeColor="text1"/>
        </w:rPr>
        <w:t>de revisión fueron interpuestos por</w:t>
      </w:r>
      <w:r w:rsidR="00FA50EB" w:rsidRPr="005D2900">
        <w:rPr>
          <w:rFonts w:ascii="Palatino Linotype" w:hAnsi="Palatino Linotype" w:cs="Arial"/>
          <w:color w:val="000000" w:themeColor="text1"/>
        </w:rPr>
        <w:t xml:space="preserve"> la</w:t>
      </w:r>
      <w:r w:rsidRPr="005D2900">
        <w:rPr>
          <w:rFonts w:ascii="Palatino Linotype" w:hAnsi="Palatino Linotype" w:cs="Arial"/>
          <w:color w:val="000000" w:themeColor="text1"/>
        </w:rPr>
        <w:t xml:space="preserve"> parte legítima, en atención a que </w:t>
      </w:r>
      <w:r w:rsidR="00FA50EB" w:rsidRPr="005D2900">
        <w:rPr>
          <w:rFonts w:ascii="Palatino Linotype" w:hAnsi="Palatino Linotype" w:cs="Arial"/>
          <w:color w:val="000000" w:themeColor="text1"/>
        </w:rPr>
        <w:t xml:space="preserve">se presentaron </w:t>
      </w:r>
      <w:r w:rsidRPr="005D2900">
        <w:rPr>
          <w:rFonts w:ascii="Palatino Linotype" w:hAnsi="Palatino Linotype" w:cs="Arial"/>
          <w:color w:val="000000" w:themeColor="text1"/>
        </w:rPr>
        <w:t xml:space="preserve">por </w:t>
      </w:r>
      <w:r w:rsidR="00E314B4">
        <w:rPr>
          <w:rFonts w:ascii="Palatino Linotype" w:hAnsi="Palatino Linotype" w:cs="Arial"/>
          <w:b/>
          <w:color w:val="000000" w:themeColor="text1"/>
        </w:rPr>
        <w:t>LA</w:t>
      </w:r>
      <w:r w:rsidR="00B16CD7" w:rsidRPr="005D2900">
        <w:rPr>
          <w:rFonts w:ascii="Palatino Linotype" w:hAnsi="Palatino Linotype" w:cs="Arial"/>
          <w:b/>
          <w:color w:val="000000" w:themeColor="text1"/>
        </w:rPr>
        <w:t xml:space="preserve"> </w:t>
      </w:r>
      <w:r w:rsidRPr="005D2900">
        <w:rPr>
          <w:rFonts w:ascii="Palatino Linotype" w:hAnsi="Palatino Linotype" w:cs="Arial"/>
          <w:b/>
          <w:color w:val="000000" w:themeColor="text1"/>
        </w:rPr>
        <w:t>RECURRENTE</w:t>
      </w:r>
      <w:r w:rsidRPr="005D2900">
        <w:rPr>
          <w:rFonts w:ascii="Palatino Linotype" w:hAnsi="Palatino Linotype" w:cs="Arial"/>
          <w:snapToGrid w:val="0"/>
          <w:color w:val="000000" w:themeColor="text1"/>
        </w:rPr>
        <w:t xml:space="preserve">, quien es la misma persona que formuló las solicitudes de acceso a la información pública </w:t>
      </w:r>
      <w:r w:rsidRPr="005D2900">
        <w:rPr>
          <w:rFonts w:ascii="Palatino Linotype" w:hAnsi="Palatino Linotype" w:cs="Arial"/>
          <w:bCs/>
          <w:color w:val="000000" w:themeColor="text1"/>
        </w:rPr>
        <w:t xml:space="preserve">al </w:t>
      </w:r>
      <w:r w:rsidRPr="005D2900">
        <w:rPr>
          <w:rFonts w:ascii="Palatino Linotype" w:hAnsi="Palatino Linotype" w:cs="Arial"/>
          <w:b/>
          <w:bCs/>
          <w:color w:val="000000" w:themeColor="text1"/>
        </w:rPr>
        <w:t>SUJETO OBLIGADO.</w:t>
      </w:r>
    </w:p>
    <w:p w14:paraId="4EAA0055" w14:textId="77777777" w:rsidR="00754EF0" w:rsidRPr="005D2900" w:rsidRDefault="00754EF0" w:rsidP="008E720D">
      <w:pPr>
        <w:spacing w:line="360" w:lineRule="auto"/>
        <w:ind w:left="-284"/>
        <w:jc w:val="both"/>
        <w:rPr>
          <w:rFonts w:ascii="Palatino Linotype" w:hAnsi="Palatino Linotype" w:cs="Arial"/>
          <w:b/>
          <w:color w:val="000000" w:themeColor="text1"/>
          <w:szCs w:val="28"/>
        </w:rPr>
      </w:pPr>
    </w:p>
    <w:p w14:paraId="1C6573D4" w14:textId="7B014035" w:rsidR="005E6137" w:rsidRPr="005D2900" w:rsidRDefault="00754EF0" w:rsidP="008E720D">
      <w:pPr>
        <w:spacing w:line="360" w:lineRule="auto"/>
        <w:jc w:val="both"/>
        <w:rPr>
          <w:rFonts w:ascii="Palatino Linotype" w:hAnsi="Palatino Linotype" w:cs="Arial"/>
          <w:color w:val="000000" w:themeColor="text1"/>
        </w:rPr>
      </w:pPr>
      <w:r w:rsidRPr="005D2900">
        <w:rPr>
          <w:rFonts w:ascii="Palatino Linotype" w:hAnsi="Palatino Linotype" w:cs="Arial"/>
          <w:b/>
          <w:color w:val="000000" w:themeColor="text1"/>
          <w:sz w:val="28"/>
          <w:szCs w:val="28"/>
        </w:rPr>
        <w:lastRenderedPageBreak/>
        <w:t>TERCERO.</w:t>
      </w:r>
      <w:r w:rsidRPr="005D2900">
        <w:rPr>
          <w:rFonts w:ascii="Palatino Linotype" w:hAnsi="Palatino Linotype" w:cs="Arial"/>
          <w:color w:val="000000" w:themeColor="text1"/>
        </w:rPr>
        <w:t xml:space="preserve"> </w:t>
      </w:r>
      <w:r w:rsidRPr="005D2900">
        <w:rPr>
          <w:rFonts w:ascii="Palatino Linotype" w:hAnsi="Palatino Linotype" w:cs="Arial"/>
          <w:b/>
          <w:color w:val="000000" w:themeColor="text1"/>
        </w:rPr>
        <w:t>Justificación de la Acumulación de los recursos.</w:t>
      </w:r>
      <w:r w:rsidRPr="005D2900">
        <w:rPr>
          <w:rFonts w:ascii="Palatino Linotype" w:hAnsi="Palatino Linotype" w:cs="Arial"/>
          <w:color w:val="000000" w:themeColor="text1"/>
        </w:rPr>
        <w:t xml:space="preserve"> </w:t>
      </w:r>
    </w:p>
    <w:p w14:paraId="6ADB9AE9" w14:textId="4D371FB4" w:rsidR="00754EF0" w:rsidRPr="005D2900" w:rsidRDefault="00754EF0" w:rsidP="008E720D">
      <w:pPr>
        <w:spacing w:line="360" w:lineRule="auto"/>
        <w:jc w:val="both"/>
        <w:rPr>
          <w:rFonts w:ascii="Palatino Linotype" w:hAnsi="Palatino Linotype"/>
          <w:color w:val="000000" w:themeColor="text1"/>
        </w:rPr>
      </w:pPr>
      <w:r w:rsidRPr="005D2900">
        <w:rPr>
          <w:rFonts w:ascii="Palatino Linotype" w:hAnsi="Palatino Linotype" w:cs="Arial"/>
          <w:color w:val="000000" w:themeColor="text1"/>
        </w:rPr>
        <w:t>De las constancias que obran en los expedientes acumulados, se advierte que en los recursos de revisión</w:t>
      </w:r>
      <w:r w:rsidRPr="005D2900">
        <w:rPr>
          <w:rFonts w:ascii="Palatino Linotype" w:hAnsi="Palatino Linotype"/>
          <w:color w:val="000000" w:themeColor="text1"/>
        </w:rPr>
        <w:t xml:space="preserve"> </w:t>
      </w:r>
      <w:hyperlink r:id="rId72" w:tgtFrame="_blank" w:history="1">
        <w:r w:rsidR="00BF377A" w:rsidRPr="005D2900">
          <w:rPr>
            <w:rFonts w:ascii="Palatino Linotype" w:hAnsi="Palatino Linotype" w:cs="Arial"/>
            <w:b/>
            <w:color w:val="000000" w:themeColor="text1"/>
          </w:rPr>
          <w:t>05887/INFOEM/IP/RR/2021</w:t>
        </w:r>
      </w:hyperlink>
      <w:r w:rsidR="00BF377A" w:rsidRPr="005D2900">
        <w:rPr>
          <w:rFonts w:ascii="Palatino Linotype" w:hAnsi="Palatino Linotype" w:cs="Arial"/>
          <w:color w:val="000000" w:themeColor="text1"/>
        </w:rPr>
        <w:t>,</w:t>
      </w:r>
      <w:r w:rsidR="00BF377A" w:rsidRPr="005D2900">
        <w:rPr>
          <w:rFonts w:ascii="Palatino Linotype" w:hAnsi="Palatino Linotype" w:cs="Arial"/>
          <w:b/>
          <w:color w:val="000000" w:themeColor="text1"/>
        </w:rPr>
        <w:t xml:space="preserve"> </w:t>
      </w:r>
      <w:hyperlink r:id="rId73" w:tgtFrame="_blank" w:history="1">
        <w:r w:rsidR="00BF377A" w:rsidRPr="005D2900">
          <w:rPr>
            <w:rFonts w:ascii="Palatino Linotype" w:hAnsi="Palatino Linotype" w:cs="Arial"/>
            <w:b/>
            <w:color w:val="000000" w:themeColor="text1"/>
          </w:rPr>
          <w:t>05888/INFOEM/IP/RR/2021</w:t>
        </w:r>
      </w:hyperlink>
      <w:r w:rsidR="00BF377A" w:rsidRPr="005D2900">
        <w:rPr>
          <w:rFonts w:ascii="Palatino Linotype" w:hAnsi="Palatino Linotype" w:cs="Arial"/>
          <w:color w:val="000000" w:themeColor="text1"/>
        </w:rPr>
        <w:t>,</w:t>
      </w:r>
      <w:r w:rsidR="00BF377A" w:rsidRPr="005D2900">
        <w:rPr>
          <w:rFonts w:ascii="Palatino Linotype" w:hAnsi="Palatino Linotype" w:cs="Arial"/>
          <w:b/>
          <w:color w:val="000000" w:themeColor="text1"/>
        </w:rPr>
        <w:t xml:space="preserve"> </w:t>
      </w:r>
      <w:hyperlink r:id="rId74" w:tgtFrame="_blank" w:history="1">
        <w:r w:rsidR="00BF377A" w:rsidRPr="005D2900">
          <w:rPr>
            <w:rFonts w:ascii="Palatino Linotype" w:hAnsi="Palatino Linotype" w:cs="Arial"/>
            <w:b/>
            <w:color w:val="000000" w:themeColor="text1"/>
          </w:rPr>
          <w:t>05889/INFOEM/IP/RR/2021</w:t>
        </w:r>
      </w:hyperlink>
      <w:r w:rsidR="00BF377A" w:rsidRPr="005D2900">
        <w:rPr>
          <w:rFonts w:ascii="Palatino Linotype" w:hAnsi="Palatino Linotype" w:cs="Arial"/>
          <w:color w:val="000000" w:themeColor="text1"/>
        </w:rPr>
        <w:t>,</w:t>
      </w:r>
      <w:r w:rsidR="00BF377A" w:rsidRPr="005D2900">
        <w:rPr>
          <w:rFonts w:ascii="Palatino Linotype" w:hAnsi="Palatino Linotype" w:cs="Arial"/>
          <w:b/>
          <w:color w:val="000000" w:themeColor="text1"/>
        </w:rPr>
        <w:t xml:space="preserve"> </w:t>
      </w:r>
      <w:hyperlink r:id="rId75" w:tgtFrame="_blank" w:history="1">
        <w:r w:rsidR="00BF377A" w:rsidRPr="005D2900">
          <w:rPr>
            <w:rFonts w:ascii="Palatino Linotype" w:hAnsi="Palatino Linotype" w:cs="Arial"/>
            <w:b/>
            <w:color w:val="000000" w:themeColor="text1"/>
          </w:rPr>
          <w:t>05890/INFOEM/IP/RR/2021</w:t>
        </w:r>
      </w:hyperlink>
      <w:r w:rsidR="00BF377A" w:rsidRPr="005D2900">
        <w:rPr>
          <w:rFonts w:ascii="Palatino Linotype" w:hAnsi="Palatino Linotype" w:cs="Arial"/>
          <w:color w:val="000000" w:themeColor="text1"/>
        </w:rPr>
        <w:t>,</w:t>
      </w:r>
      <w:r w:rsidR="00BF377A" w:rsidRPr="005D2900">
        <w:rPr>
          <w:rFonts w:ascii="Palatino Linotype" w:hAnsi="Palatino Linotype" w:cs="Arial"/>
          <w:b/>
          <w:color w:val="000000" w:themeColor="text1"/>
        </w:rPr>
        <w:t xml:space="preserve"> </w:t>
      </w:r>
      <w:hyperlink r:id="rId76" w:tgtFrame="_blank" w:history="1">
        <w:r w:rsidR="00BF377A" w:rsidRPr="005D2900">
          <w:rPr>
            <w:rFonts w:ascii="Palatino Linotype" w:hAnsi="Palatino Linotype" w:cs="Arial"/>
            <w:b/>
            <w:color w:val="000000" w:themeColor="text1"/>
          </w:rPr>
          <w:t>05891/INFOEM/IP/RR/2021</w:t>
        </w:r>
      </w:hyperlink>
      <w:r w:rsidR="00BF377A" w:rsidRPr="005D2900">
        <w:rPr>
          <w:rFonts w:ascii="Palatino Linotype" w:hAnsi="Palatino Linotype" w:cs="Arial"/>
          <w:color w:val="000000" w:themeColor="text1"/>
        </w:rPr>
        <w:t>,</w:t>
      </w:r>
      <w:r w:rsidR="00BF377A" w:rsidRPr="005D2900">
        <w:rPr>
          <w:rFonts w:ascii="Palatino Linotype" w:hAnsi="Palatino Linotype" w:cs="Arial"/>
          <w:b/>
          <w:color w:val="000000" w:themeColor="text1"/>
        </w:rPr>
        <w:t xml:space="preserve"> </w:t>
      </w:r>
      <w:hyperlink r:id="rId77" w:tgtFrame="_blank" w:history="1">
        <w:r w:rsidR="00BF377A" w:rsidRPr="005D2900">
          <w:rPr>
            <w:rFonts w:ascii="Palatino Linotype" w:hAnsi="Palatino Linotype" w:cs="Arial"/>
            <w:b/>
            <w:color w:val="000000" w:themeColor="text1"/>
          </w:rPr>
          <w:t>05892/INFOEM/IP/RR/2021</w:t>
        </w:r>
      </w:hyperlink>
      <w:r w:rsidR="00BF377A" w:rsidRPr="005D2900">
        <w:rPr>
          <w:rFonts w:ascii="Palatino Linotype" w:hAnsi="Palatino Linotype" w:cs="Arial"/>
          <w:color w:val="000000" w:themeColor="text1"/>
        </w:rPr>
        <w:t xml:space="preserve">, </w:t>
      </w:r>
      <w:hyperlink r:id="rId78" w:tgtFrame="_blank" w:history="1">
        <w:r w:rsidR="00BF377A" w:rsidRPr="005D2900">
          <w:rPr>
            <w:rFonts w:ascii="Palatino Linotype" w:hAnsi="Palatino Linotype" w:cs="Arial"/>
            <w:b/>
            <w:color w:val="000000" w:themeColor="text1"/>
          </w:rPr>
          <w:t>05893/INFOEM/IP/RR/2021</w:t>
        </w:r>
      </w:hyperlink>
      <w:r w:rsidR="00BF377A" w:rsidRPr="005D2900">
        <w:rPr>
          <w:rFonts w:ascii="Palatino Linotype" w:hAnsi="Palatino Linotype" w:cs="Arial"/>
          <w:color w:val="000000" w:themeColor="text1"/>
        </w:rPr>
        <w:t>,</w:t>
      </w:r>
      <w:r w:rsidR="00BF377A" w:rsidRPr="005D2900">
        <w:rPr>
          <w:rFonts w:ascii="Palatino Linotype" w:hAnsi="Palatino Linotype" w:cs="Arial"/>
          <w:b/>
          <w:color w:val="000000" w:themeColor="text1"/>
        </w:rPr>
        <w:t xml:space="preserve"> </w:t>
      </w:r>
      <w:hyperlink r:id="rId79" w:tgtFrame="_blank" w:history="1">
        <w:r w:rsidR="00BF377A" w:rsidRPr="005D2900">
          <w:rPr>
            <w:rFonts w:ascii="Palatino Linotype" w:hAnsi="Palatino Linotype" w:cs="Arial"/>
            <w:b/>
            <w:color w:val="000000" w:themeColor="text1"/>
          </w:rPr>
          <w:t>05894/INFOEM/IP/RR/2021</w:t>
        </w:r>
      </w:hyperlink>
      <w:r w:rsidR="00BF377A" w:rsidRPr="005D2900">
        <w:rPr>
          <w:rFonts w:ascii="Palatino Linotype" w:hAnsi="Palatino Linotype" w:cs="Arial"/>
          <w:b/>
          <w:color w:val="000000" w:themeColor="text1"/>
        </w:rPr>
        <w:t xml:space="preserve"> </w:t>
      </w:r>
      <w:r w:rsidR="00BF377A" w:rsidRPr="005D2900">
        <w:rPr>
          <w:rFonts w:ascii="Palatino Linotype" w:hAnsi="Palatino Linotype" w:cs="Arial"/>
          <w:color w:val="000000" w:themeColor="text1"/>
        </w:rPr>
        <w:t>y</w:t>
      </w:r>
      <w:r w:rsidR="00BF377A" w:rsidRPr="005D2900">
        <w:rPr>
          <w:rFonts w:ascii="Palatino Linotype" w:hAnsi="Palatino Linotype" w:cs="Arial"/>
          <w:b/>
          <w:color w:val="000000" w:themeColor="text1"/>
        </w:rPr>
        <w:t xml:space="preserve"> </w:t>
      </w:r>
      <w:hyperlink r:id="rId80" w:tgtFrame="_blank" w:history="1">
        <w:r w:rsidR="00BF377A" w:rsidRPr="005D2900">
          <w:rPr>
            <w:rFonts w:ascii="Palatino Linotype" w:hAnsi="Palatino Linotype" w:cs="Arial"/>
            <w:b/>
            <w:color w:val="000000" w:themeColor="text1"/>
          </w:rPr>
          <w:t>05895/INFOEM/IP/RR/2021</w:t>
        </w:r>
      </w:hyperlink>
      <w:r w:rsidR="00CC0670" w:rsidRPr="005D2900">
        <w:rPr>
          <w:rFonts w:ascii="Palatino Linotype" w:hAnsi="Palatino Linotype" w:cs="Arial"/>
          <w:b/>
          <w:color w:val="000000" w:themeColor="text1"/>
        </w:rPr>
        <w:t xml:space="preserve"> </w:t>
      </w:r>
      <w:r w:rsidR="00CC0670" w:rsidRPr="005D2900">
        <w:rPr>
          <w:rFonts w:ascii="Palatino Linotype" w:hAnsi="Palatino Linotype"/>
          <w:b/>
          <w:color w:val="000000" w:themeColor="text1"/>
        </w:rPr>
        <w:t>acumulados</w:t>
      </w:r>
      <w:r w:rsidRPr="005D2900">
        <w:rPr>
          <w:rFonts w:ascii="Palatino Linotype" w:hAnsi="Palatino Linotype" w:cs="Arial"/>
          <w:b/>
          <w:bCs/>
          <w:color w:val="000000" w:themeColor="text1"/>
        </w:rPr>
        <w:t xml:space="preserve">, </w:t>
      </w:r>
      <w:r w:rsidRPr="005D2900">
        <w:rPr>
          <w:rFonts w:ascii="Palatino Linotype" w:hAnsi="Palatino Linotype" w:cs="Arial"/>
          <w:color w:val="000000" w:themeColor="text1"/>
        </w:rPr>
        <w:t xml:space="preserve">fueron presentados por </w:t>
      </w:r>
      <w:r w:rsidR="00E314B4">
        <w:rPr>
          <w:rFonts w:ascii="Palatino Linotype" w:hAnsi="Palatino Linotype" w:cs="Arial"/>
          <w:color w:val="000000" w:themeColor="text1"/>
        </w:rPr>
        <w:t>la</w:t>
      </w:r>
      <w:r w:rsidRPr="005D2900">
        <w:rPr>
          <w:rFonts w:ascii="Palatino Linotype" w:hAnsi="Palatino Linotype" w:cs="Arial"/>
          <w:color w:val="000000" w:themeColor="text1"/>
        </w:rPr>
        <w:t xml:space="preserve"> mism</w:t>
      </w:r>
      <w:r w:rsidR="00E314B4">
        <w:rPr>
          <w:rFonts w:ascii="Palatino Linotype" w:hAnsi="Palatino Linotype" w:cs="Arial"/>
          <w:color w:val="000000" w:themeColor="text1"/>
        </w:rPr>
        <w:t>a</w:t>
      </w:r>
      <w:r w:rsidRPr="005D2900">
        <w:rPr>
          <w:rFonts w:ascii="Palatino Linotype" w:hAnsi="Palatino Linotype" w:cs="Arial"/>
          <w:color w:val="000000" w:themeColor="text1"/>
        </w:rPr>
        <w:t xml:space="preserve"> </w:t>
      </w:r>
      <w:r w:rsidRPr="005D2900">
        <w:rPr>
          <w:rFonts w:ascii="Palatino Linotype" w:hAnsi="Palatino Linotype" w:cs="Arial"/>
          <w:b/>
          <w:color w:val="000000" w:themeColor="text1"/>
        </w:rPr>
        <w:t>RECURRENTE</w:t>
      </w:r>
      <w:r w:rsidRPr="005D2900">
        <w:rPr>
          <w:rFonts w:ascii="Palatino Linotype" w:hAnsi="Palatino Linotype" w:cs="Arial"/>
          <w:color w:val="000000" w:themeColor="text1"/>
        </w:rPr>
        <w:t xml:space="preserve"> respecto de los actos u omisiones del mismo </w:t>
      </w:r>
      <w:r w:rsidRPr="005D2900">
        <w:rPr>
          <w:rFonts w:ascii="Palatino Linotype" w:hAnsi="Palatino Linotype" w:cs="Arial"/>
          <w:b/>
          <w:color w:val="000000" w:themeColor="text1"/>
        </w:rPr>
        <w:t>SUJETO OBLIGADO</w:t>
      </w:r>
      <w:r w:rsidRPr="005D2900">
        <w:rPr>
          <w:rFonts w:ascii="Palatino Linotype" w:hAnsi="Palatino Linotype" w:cs="Arial"/>
          <w:color w:val="000000" w:themeColor="text1"/>
        </w:rPr>
        <w:t xml:space="preserve">, razón por la cual, resulta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w:t>
      </w:r>
      <w:r w:rsidRPr="005D2900">
        <w:rPr>
          <w:rFonts w:ascii="Palatino Linotype" w:hAnsi="Palatino Linotype"/>
          <w:color w:val="000000" w:themeColor="text1"/>
        </w:rPr>
        <w:t>la Ley de Transparencia y Acceso a la Información Pública del Estado de México y Municipios, que a la letra señalan:</w:t>
      </w:r>
    </w:p>
    <w:p w14:paraId="05D2DB47" w14:textId="77777777" w:rsidR="00754EF0" w:rsidRPr="005D2900" w:rsidRDefault="00754EF0" w:rsidP="008E720D">
      <w:pPr>
        <w:pStyle w:val="Encabezado"/>
        <w:ind w:left="-284"/>
        <w:jc w:val="both"/>
        <w:rPr>
          <w:rFonts w:ascii="Palatino Linotype" w:hAnsi="Palatino Linotype"/>
          <w:color w:val="000000" w:themeColor="text1"/>
          <w:lang w:val="es-MX"/>
        </w:rPr>
      </w:pPr>
    </w:p>
    <w:p w14:paraId="0532E560" w14:textId="77777777" w:rsidR="00754EF0" w:rsidRPr="005D2900" w:rsidRDefault="00754EF0" w:rsidP="003B5F50">
      <w:pPr>
        <w:tabs>
          <w:tab w:val="left" w:pos="8222"/>
        </w:tabs>
        <w:ind w:left="851" w:right="1134"/>
        <w:jc w:val="center"/>
        <w:rPr>
          <w:rFonts w:ascii="Palatino Linotype" w:hAnsi="Palatino Linotype" w:cs="Arial"/>
          <w:b/>
          <w:i/>
          <w:color w:val="000000" w:themeColor="text1"/>
          <w:sz w:val="22"/>
          <w:szCs w:val="22"/>
        </w:rPr>
      </w:pPr>
      <w:r w:rsidRPr="005D2900">
        <w:rPr>
          <w:rFonts w:ascii="Palatino Linotype" w:hAnsi="Palatino Linotype" w:cs="Arial"/>
          <w:b/>
          <w:i/>
          <w:color w:val="000000" w:themeColor="text1"/>
          <w:sz w:val="22"/>
          <w:szCs w:val="22"/>
        </w:rPr>
        <w:t>Código de Procedimientos Administrativos del Estado de México</w:t>
      </w:r>
    </w:p>
    <w:p w14:paraId="0C96384B" w14:textId="77777777" w:rsidR="00754EF0" w:rsidRPr="005D2900" w:rsidRDefault="00754EF0" w:rsidP="003B5F50">
      <w:pPr>
        <w:ind w:left="851" w:right="1134"/>
        <w:jc w:val="center"/>
        <w:rPr>
          <w:rFonts w:ascii="Palatino Linotype" w:hAnsi="Palatino Linotype" w:cs="Arial"/>
          <w:b/>
          <w:i/>
          <w:color w:val="000000" w:themeColor="text1"/>
          <w:szCs w:val="22"/>
        </w:rPr>
      </w:pPr>
    </w:p>
    <w:p w14:paraId="79FA535C" w14:textId="77777777" w:rsidR="00754EF0" w:rsidRPr="005D2900" w:rsidRDefault="00754EF0" w:rsidP="003B5F50">
      <w:pPr>
        <w:tabs>
          <w:tab w:val="left" w:pos="8222"/>
        </w:tabs>
        <w:ind w:left="851" w:right="1134"/>
        <w:jc w:val="both"/>
        <w:rPr>
          <w:rFonts w:ascii="Palatino Linotype" w:hAnsi="Palatino Linotype" w:cs="Arial"/>
          <w:i/>
          <w:color w:val="000000" w:themeColor="text1"/>
          <w:sz w:val="22"/>
          <w:szCs w:val="22"/>
        </w:rPr>
      </w:pPr>
      <w:r w:rsidRPr="005D2900">
        <w:rPr>
          <w:rFonts w:ascii="Palatino Linotype" w:hAnsi="Palatino Linotype" w:cs="Arial"/>
          <w:i/>
          <w:color w:val="000000" w:themeColor="text1"/>
          <w:sz w:val="22"/>
          <w:szCs w:val="22"/>
        </w:rPr>
        <w:t>“</w:t>
      </w:r>
      <w:r w:rsidRPr="005D2900">
        <w:rPr>
          <w:rFonts w:ascii="Palatino Linotype" w:hAnsi="Palatino Linotype" w:cs="Arial"/>
          <w:b/>
          <w:i/>
          <w:color w:val="000000" w:themeColor="text1"/>
          <w:sz w:val="22"/>
          <w:szCs w:val="22"/>
        </w:rPr>
        <w:t>Artículo 18</w:t>
      </w:r>
      <w:r w:rsidRPr="005D2900">
        <w:rPr>
          <w:rFonts w:ascii="Palatino Linotype" w:hAnsi="Palatino Linotype" w:cs="Arial"/>
          <w:i/>
          <w:color w:val="000000" w:themeColor="text1"/>
          <w:sz w:val="22"/>
          <w:szCs w:val="22"/>
        </w:rPr>
        <w:t xml:space="preserve">.- </w:t>
      </w:r>
      <w:r w:rsidRPr="005D2900">
        <w:rPr>
          <w:rFonts w:ascii="Palatino Linotype" w:hAnsi="Palatino Linotype" w:cs="Arial"/>
          <w:b/>
          <w:i/>
          <w:color w:val="000000" w:themeColor="text1"/>
          <w:sz w:val="22"/>
          <w:szCs w:val="22"/>
        </w:rPr>
        <w:t xml:space="preserve">La autoridad administrativa o el Tribunal </w:t>
      </w:r>
      <w:r w:rsidRPr="005D2900">
        <w:rPr>
          <w:rFonts w:ascii="Palatino Linotype" w:hAnsi="Palatino Linotype" w:cs="Arial"/>
          <w:b/>
          <w:i/>
          <w:color w:val="000000" w:themeColor="text1"/>
          <w:sz w:val="22"/>
          <w:szCs w:val="22"/>
          <w:u w:val="single"/>
        </w:rPr>
        <w:t>acordarán la acumulación de los expedientes</w:t>
      </w:r>
      <w:r w:rsidRPr="005D2900">
        <w:rPr>
          <w:rFonts w:ascii="Palatino Linotype" w:hAnsi="Palatino Linotype" w:cs="Arial"/>
          <w:b/>
          <w:i/>
          <w:color w:val="000000" w:themeColor="text1"/>
          <w:sz w:val="22"/>
          <w:szCs w:val="22"/>
        </w:rPr>
        <w:t xml:space="preserve"> del procedimiento y proceso administrativo que ante ellos se sigan, de oficio</w:t>
      </w:r>
      <w:r w:rsidRPr="005D2900">
        <w:rPr>
          <w:rFonts w:ascii="Palatino Linotype" w:hAnsi="Palatino Linotype" w:cs="Arial"/>
          <w:i/>
          <w:color w:val="000000" w:themeColor="text1"/>
          <w:sz w:val="22"/>
          <w:szCs w:val="22"/>
        </w:rPr>
        <w:t xml:space="preserve"> o a petición de parte, </w:t>
      </w:r>
      <w:r w:rsidRPr="005D2900">
        <w:rPr>
          <w:rFonts w:ascii="Palatino Linotype" w:hAnsi="Palatino Linotype" w:cs="Arial"/>
          <w:b/>
          <w:i/>
          <w:color w:val="000000" w:themeColor="text1"/>
          <w:sz w:val="22"/>
          <w:szCs w:val="22"/>
          <w:u w:val="single"/>
        </w:rPr>
        <w:t>cuando las partes</w:t>
      </w:r>
      <w:r w:rsidRPr="005D2900">
        <w:rPr>
          <w:rFonts w:ascii="Palatino Linotype" w:hAnsi="Palatino Linotype" w:cs="Arial"/>
          <w:i/>
          <w:color w:val="000000" w:themeColor="text1"/>
          <w:sz w:val="22"/>
          <w:szCs w:val="22"/>
        </w:rPr>
        <w:t xml:space="preserve"> o los actos administrativos </w:t>
      </w:r>
      <w:r w:rsidRPr="005D2900">
        <w:rPr>
          <w:rFonts w:ascii="Palatino Linotype" w:hAnsi="Palatino Linotype" w:cs="Arial"/>
          <w:b/>
          <w:i/>
          <w:color w:val="000000" w:themeColor="text1"/>
          <w:sz w:val="22"/>
          <w:szCs w:val="22"/>
          <w:u w:val="single"/>
        </w:rPr>
        <w:t>sean iguales</w:t>
      </w:r>
      <w:r w:rsidRPr="005D2900">
        <w:rPr>
          <w:rFonts w:ascii="Palatino Linotype" w:hAnsi="Palatino Linotype" w:cs="Arial"/>
          <w:i/>
          <w:color w:val="000000" w:themeColor="text1"/>
          <w:sz w:val="22"/>
          <w:szCs w:val="22"/>
        </w:rPr>
        <w:t xml:space="preserve">, se trate de actos conexos o </w:t>
      </w:r>
      <w:r w:rsidRPr="005D2900">
        <w:rPr>
          <w:rFonts w:ascii="Palatino Linotype" w:hAnsi="Palatino Linotype" w:cs="Arial"/>
          <w:b/>
          <w:i/>
          <w:color w:val="000000" w:themeColor="text1"/>
          <w:sz w:val="22"/>
          <w:szCs w:val="22"/>
          <w:u w:val="single"/>
        </w:rPr>
        <w:t>resulte conveniente el trámite unificado de los asuntos, para evitar la emisión de resoluciones contradictorias</w:t>
      </w:r>
      <w:r w:rsidRPr="005D2900">
        <w:rPr>
          <w:rFonts w:ascii="Palatino Linotype" w:hAnsi="Palatino Linotype" w:cs="Arial"/>
          <w:i/>
          <w:color w:val="000000" w:themeColor="text1"/>
          <w:sz w:val="22"/>
          <w:szCs w:val="22"/>
        </w:rPr>
        <w:t>. La misma regla se aplicará, en lo conducente, para la separación de los expedientes.”</w:t>
      </w:r>
    </w:p>
    <w:p w14:paraId="135CE085" w14:textId="77777777" w:rsidR="00754EF0" w:rsidRPr="005D2900" w:rsidRDefault="00754EF0" w:rsidP="003B5F50">
      <w:pPr>
        <w:ind w:left="851" w:right="1134"/>
        <w:jc w:val="both"/>
        <w:rPr>
          <w:rFonts w:ascii="Palatino Linotype" w:hAnsi="Palatino Linotype" w:cs="Arial"/>
          <w:i/>
          <w:color w:val="000000" w:themeColor="text1"/>
          <w:szCs w:val="22"/>
        </w:rPr>
      </w:pPr>
    </w:p>
    <w:p w14:paraId="6D1DF799" w14:textId="77777777" w:rsidR="00754EF0" w:rsidRPr="005D2900" w:rsidRDefault="00754EF0" w:rsidP="003B5F50">
      <w:pPr>
        <w:tabs>
          <w:tab w:val="left" w:pos="8222"/>
        </w:tabs>
        <w:ind w:left="851" w:right="1134"/>
        <w:jc w:val="center"/>
        <w:rPr>
          <w:rFonts w:ascii="Palatino Linotype" w:hAnsi="Palatino Linotype" w:cs="Arial"/>
          <w:b/>
          <w:i/>
          <w:color w:val="000000" w:themeColor="text1"/>
          <w:sz w:val="22"/>
          <w:szCs w:val="22"/>
        </w:rPr>
      </w:pPr>
      <w:r w:rsidRPr="005D2900">
        <w:rPr>
          <w:rFonts w:ascii="Palatino Linotype" w:hAnsi="Palatino Linotype" w:cs="Arial"/>
          <w:b/>
          <w:i/>
          <w:color w:val="000000" w:themeColor="text1"/>
          <w:sz w:val="22"/>
          <w:szCs w:val="22"/>
        </w:rPr>
        <w:t xml:space="preserve">Ley de Transparencia y Acceso a la Información Pública del Estado de México y Municipios </w:t>
      </w:r>
    </w:p>
    <w:p w14:paraId="31B0AC02" w14:textId="77777777" w:rsidR="00754EF0" w:rsidRPr="005D2900" w:rsidRDefault="00754EF0" w:rsidP="003B5F50">
      <w:pPr>
        <w:tabs>
          <w:tab w:val="left" w:pos="8222"/>
        </w:tabs>
        <w:ind w:left="851" w:right="1134"/>
        <w:jc w:val="both"/>
        <w:rPr>
          <w:rFonts w:ascii="Palatino Linotype" w:hAnsi="Palatino Linotype" w:cs="Arial"/>
          <w:i/>
          <w:color w:val="000000" w:themeColor="text1"/>
          <w:sz w:val="22"/>
          <w:szCs w:val="22"/>
        </w:rPr>
      </w:pPr>
      <w:r w:rsidRPr="005D2900">
        <w:rPr>
          <w:rFonts w:ascii="Palatino Linotype" w:hAnsi="Palatino Linotype" w:cs="Arial"/>
          <w:i/>
          <w:color w:val="000000" w:themeColor="text1"/>
          <w:sz w:val="22"/>
          <w:szCs w:val="22"/>
        </w:rPr>
        <w:t>“</w:t>
      </w:r>
      <w:r w:rsidRPr="005D2900">
        <w:rPr>
          <w:rFonts w:ascii="Palatino Linotype" w:hAnsi="Palatino Linotype" w:cs="Arial"/>
          <w:b/>
          <w:i/>
          <w:color w:val="000000" w:themeColor="text1"/>
          <w:sz w:val="22"/>
          <w:szCs w:val="22"/>
        </w:rPr>
        <w:t xml:space="preserve">Artículo 195. </w:t>
      </w:r>
      <w:r w:rsidRPr="005D2900">
        <w:rPr>
          <w:rFonts w:ascii="Palatino Linotype" w:hAnsi="Palatino Linotype" w:cs="Arial"/>
          <w:i/>
          <w:color w:val="000000" w:themeColor="text1"/>
          <w:sz w:val="22"/>
          <w:szCs w:val="22"/>
        </w:rPr>
        <w:t>En la tramitación del recurso de revisión se aplicarán supletoriamente las disposiciones contenidas en el Código de Procedimientos Administrativos del Estado de México.”</w:t>
      </w:r>
    </w:p>
    <w:p w14:paraId="61C39347" w14:textId="77777777" w:rsidR="00754EF0" w:rsidRPr="005D2900" w:rsidRDefault="00754EF0" w:rsidP="003B5F50">
      <w:pPr>
        <w:tabs>
          <w:tab w:val="left" w:pos="8222"/>
        </w:tabs>
        <w:ind w:left="851" w:right="1134"/>
        <w:jc w:val="both"/>
        <w:rPr>
          <w:rFonts w:ascii="Palatino Linotype" w:hAnsi="Palatino Linotype" w:cs="Arial"/>
          <w:color w:val="000000" w:themeColor="text1"/>
          <w:sz w:val="22"/>
          <w:szCs w:val="22"/>
        </w:rPr>
      </w:pPr>
      <w:r w:rsidRPr="005D2900">
        <w:rPr>
          <w:rFonts w:ascii="Palatino Linotype" w:hAnsi="Palatino Linotype" w:cs="Arial"/>
          <w:color w:val="000000" w:themeColor="text1"/>
          <w:sz w:val="22"/>
          <w:szCs w:val="22"/>
        </w:rPr>
        <w:t>(Énfasis añadido)</w:t>
      </w:r>
    </w:p>
    <w:p w14:paraId="26F600BB" w14:textId="77777777" w:rsidR="00754EF0" w:rsidRPr="005D2900" w:rsidRDefault="00754EF0" w:rsidP="008E720D">
      <w:pPr>
        <w:ind w:left="-284"/>
        <w:jc w:val="both"/>
        <w:rPr>
          <w:rFonts w:ascii="Palatino Linotype" w:hAnsi="Palatino Linotype" w:cs="Arial"/>
          <w:b/>
          <w:color w:val="000000" w:themeColor="text1"/>
          <w:szCs w:val="28"/>
        </w:rPr>
      </w:pPr>
    </w:p>
    <w:p w14:paraId="4686DC07" w14:textId="77777777" w:rsidR="00754EF0" w:rsidRPr="005D2900" w:rsidRDefault="00754EF0" w:rsidP="008E720D">
      <w:pPr>
        <w:spacing w:line="360" w:lineRule="auto"/>
        <w:jc w:val="both"/>
        <w:rPr>
          <w:rFonts w:ascii="Palatino Linotype" w:hAnsi="Palatino Linotype" w:cs="Arial"/>
          <w:color w:val="000000" w:themeColor="text1"/>
        </w:rPr>
      </w:pPr>
      <w:r w:rsidRPr="005D2900">
        <w:rPr>
          <w:rFonts w:ascii="Palatino Linotype" w:hAnsi="Palatino Linotype" w:cs="Arial"/>
          <w:color w:val="000000" w:themeColor="text1"/>
        </w:rPr>
        <w:t>De lo dispuesto en la normativa anterior, dicha acumulación procede cuando:</w:t>
      </w:r>
    </w:p>
    <w:p w14:paraId="3EB3C711" w14:textId="77777777" w:rsidR="00754EF0" w:rsidRPr="005D2900" w:rsidRDefault="00754EF0" w:rsidP="008E720D">
      <w:pPr>
        <w:pStyle w:val="Encabezado"/>
        <w:numPr>
          <w:ilvl w:val="0"/>
          <w:numId w:val="3"/>
        </w:numPr>
        <w:tabs>
          <w:tab w:val="clear" w:pos="4252"/>
          <w:tab w:val="center" w:pos="284"/>
        </w:tabs>
        <w:spacing w:line="360" w:lineRule="auto"/>
        <w:ind w:left="0" w:firstLine="0"/>
        <w:jc w:val="both"/>
        <w:rPr>
          <w:rFonts w:ascii="Palatino Linotype" w:hAnsi="Palatino Linotype" w:cs="Arial"/>
          <w:color w:val="000000" w:themeColor="text1"/>
          <w:lang w:val="es-MX"/>
        </w:rPr>
      </w:pPr>
      <w:r w:rsidRPr="005D2900">
        <w:rPr>
          <w:rFonts w:ascii="Palatino Linotype" w:hAnsi="Palatino Linotype" w:cs="Arial"/>
          <w:color w:val="000000" w:themeColor="text1"/>
          <w:lang w:val="es-MX"/>
        </w:rPr>
        <w:t>El solicitante y la información referida sean las mismas;</w:t>
      </w:r>
    </w:p>
    <w:p w14:paraId="11E8BECE" w14:textId="77777777" w:rsidR="00754EF0" w:rsidRPr="005D2900" w:rsidRDefault="00754EF0" w:rsidP="008E720D">
      <w:pPr>
        <w:pStyle w:val="Encabezado"/>
        <w:numPr>
          <w:ilvl w:val="0"/>
          <w:numId w:val="3"/>
        </w:numPr>
        <w:tabs>
          <w:tab w:val="clear" w:pos="4252"/>
          <w:tab w:val="center" w:pos="284"/>
        </w:tabs>
        <w:spacing w:line="360" w:lineRule="auto"/>
        <w:ind w:left="0" w:firstLine="0"/>
        <w:jc w:val="both"/>
        <w:rPr>
          <w:rFonts w:ascii="Palatino Linotype" w:hAnsi="Palatino Linotype" w:cs="Arial"/>
          <w:color w:val="000000" w:themeColor="text1"/>
          <w:lang w:val="es-MX"/>
        </w:rPr>
      </w:pPr>
      <w:r w:rsidRPr="005D2900">
        <w:rPr>
          <w:rFonts w:ascii="Palatino Linotype" w:hAnsi="Palatino Linotype" w:cs="Arial"/>
          <w:b/>
          <w:color w:val="000000" w:themeColor="text1"/>
          <w:u w:val="single"/>
          <w:lang w:val="es-MX"/>
        </w:rPr>
        <w:t>Las partes o los actos impugnados sean iguales</w:t>
      </w:r>
      <w:r w:rsidRPr="005D2900">
        <w:rPr>
          <w:rFonts w:ascii="Palatino Linotype" w:hAnsi="Palatino Linotype" w:cs="Arial"/>
          <w:color w:val="000000" w:themeColor="text1"/>
          <w:lang w:val="es-MX"/>
        </w:rPr>
        <w:t>;</w:t>
      </w:r>
    </w:p>
    <w:p w14:paraId="28ECA055" w14:textId="77777777" w:rsidR="00754EF0" w:rsidRPr="005D2900" w:rsidRDefault="00754EF0" w:rsidP="008E720D">
      <w:pPr>
        <w:pStyle w:val="Encabezado"/>
        <w:numPr>
          <w:ilvl w:val="0"/>
          <w:numId w:val="3"/>
        </w:numPr>
        <w:tabs>
          <w:tab w:val="clear" w:pos="4252"/>
          <w:tab w:val="center" w:pos="284"/>
        </w:tabs>
        <w:spacing w:line="360" w:lineRule="auto"/>
        <w:ind w:left="0" w:firstLine="0"/>
        <w:jc w:val="both"/>
        <w:rPr>
          <w:rFonts w:ascii="Palatino Linotype" w:hAnsi="Palatino Linotype" w:cs="Arial"/>
          <w:color w:val="000000" w:themeColor="text1"/>
          <w:lang w:val="es-MX"/>
        </w:rPr>
      </w:pPr>
      <w:r w:rsidRPr="005D2900">
        <w:rPr>
          <w:rFonts w:ascii="Palatino Linotype" w:hAnsi="Palatino Linotype" w:cs="Arial"/>
          <w:b/>
          <w:color w:val="000000" w:themeColor="text1"/>
          <w:u w:val="single"/>
          <w:lang w:val="es-MX"/>
        </w:rPr>
        <w:t>Cuando se trate del mismo solicitante, el mismo Sujeto Obligado</w:t>
      </w:r>
      <w:r w:rsidRPr="005D2900">
        <w:rPr>
          <w:rFonts w:ascii="Palatino Linotype" w:hAnsi="Palatino Linotype" w:cs="Arial"/>
          <w:color w:val="000000" w:themeColor="text1"/>
          <w:lang w:val="es-MX"/>
        </w:rPr>
        <w:t>, y</w:t>
      </w:r>
    </w:p>
    <w:p w14:paraId="18CF98E6" w14:textId="77777777" w:rsidR="00754EF0" w:rsidRPr="005D2900" w:rsidRDefault="00754EF0" w:rsidP="008E720D">
      <w:pPr>
        <w:pStyle w:val="Encabezado"/>
        <w:numPr>
          <w:ilvl w:val="0"/>
          <w:numId w:val="3"/>
        </w:numPr>
        <w:tabs>
          <w:tab w:val="clear" w:pos="4252"/>
          <w:tab w:val="center" w:pos="284"/>
        </w:tabs>
        <w:spacing w:line="360" w:lineRule="auto"/>
        <w:ind w:left="0" w:firstLine="0"/>
        <w:jc w:val="both"/>
        <w:rPr>
          <w:rFonts w:ascii="Palatino Linotype" w:hAnsi="Palatino Linotype" w:cs="Arial"/>
          <w:color w:val="000000" w:themeColor="text1"/>
          <w:lang w:val="es-MX"/>
        </w:rPr>
      </w:pPr>
      <w:r w:rsidRPr="005D2900">
        <w:rPr>
          <w:rFonts w:ascii="Palatino Linotype" w:hAnsi="Palatino Linotype" w:cs="Arial"/>
          <w:color w:val="000000" w:themeColor="text1"/>
          <w:lang w:val="es-MX"/>
        </w:rPr>
        <w:t>Aun tratándose de solicitudes diversas, resulte conveniente la resolución unificada de los asuntos</w:t>
      </w:r>
      <w:r w:rsidRPr="005D2900">
        <w:rPr>
          <w:rFonts w:ascii="Palatino Linotype" w:hAnsi="Palatino Linotype" w:cs="Arial"/>
          <w:i/>
          <w:color w:val="000000" w:themeColor="text1"/>
          <w:lang w:val="es-MX"/>
        </w:rPr>
        <w:t>.</w:t>
      </w:r>
    </w:p>
    <w:p w14:paraId="6F2975FC" w14:textId="77777777" w:rsidR="00754EF0" w:rsidRPr="005D2900" w:rsidRDefault="00754EF0" w:rsidP="008E720D">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24A03ADC" w14:textId="019FB30E" w:rsidR="00754EF0" w:rsidRPr="005D2900" w:rsidRDefault="00FA50EB" w:rsidP="008E720D">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5D2900">
        <w:rPr>
          <w:rFonts w:ascii="Palatino Linotype" w:hAnsi="Palatino Linotype" w:cs="Arial"/>
          <w:color w:val="000000" w:themeColor="text1"/>
        </w:rPr>
        <w:t>En ese sentido</w:t>
      </w:r>
      <w:r w:rsidR="00754EF0" w:rsidRPr="005D2900">
        <w:rPr>
          <w:rFonts w:ascii="Palatino Linotype" w:hAnsi="Palatino Linotype" w:cs="Arial"/>
          <w:color w:val="000000" w:themeColor="text1"/>
        </w:rPr>
        <w:t xml:space="preserve">, los recursos de revisión que nos ocupan </w:t>
      </w:r>
      <w:r w:rsidRPr="005D2900">
        <w:rPr>
          <w:rFonts w:ascii="Palatino Linotype" w:hAnsi="Palatino Linotype" w:cs="Arial"/>
          <w:color w:val="000000" w:themeColor="text1"/>
        </w:rPr>
        <w:t xml:space="preserve">al ser </w:t>
      </w:r>
      <w:r w:rsidR="00754EF0" w:rsidRPr="005D2900">
        <w:rPr>
          <w:rFonts w:ascii="Palatino Linotype" w:hAnsi="Palatino Linotype" w:cs="Arial"/>
          <w:color w:val="000000" w:themeColor="text1"/>
        </w:rPr>
        <w:t xml:space="preserve">interpuestos por </w:t>
      </w:r>
      <w:r w:rsidR="00E314B4">
        <w:rPr>
          <w:rFonts w:ascii="Palatino Linotype" w:hAnsi="Palatino Linotype" w:cs="Arial"/>
          <w:b/>
          <w:color w:val="000000" w:themeColor="text1"/>
        </w:rPr>
        <w:t>LA</w:t>
      </w:r>
      <w:r w:rsidRPr="005D2900">
        <w:rPr>
          <w:rFonts w:ascii="Palatino Linotype" w:hAnsi="Palatino Linotype" w:cs="Arial"/>
          <w:color w:val="000000" w:themeColor="text1"/>
        </w:rPr>
        <w:t xml:space="preserve"> </w:t>
      </w:r>
      <w:r w:rsidR="00754EF0" w:rsidRPr="005D2900">
        <w:rPr>
          <w:rFonts w:ascii="Palatino Linotype" w:hAnsi="Palatino Linotype" w:cs="Arial"/>
          <w:b/>
          <w:color w:val="000000" w:themeColor="text1"/>
        </w:rPr>
        <w:t>RECURRENTE</w:t>
      </w:r>
      <w:r w:rsidR="00754EF0" w:rsidRPr="005D2900">
        <w:rPr>
          <w:rFonts w:ascii="Palatino Linotype" w:hAnsi="Palatino Linotype" w:cs="Arial"/>
          <w:color w:val="000000" w:themeColor="text1"/>
        </w:rPr>
        <w:t xml:space="preserve"> ante el mismo </w:t>
      </w:r>
      <w:r w:rsidR="00754EF0" w:rsidRPr="005D2900">
        <w:rPr>
          <w:rFonts w:ascii="Palatino Linotype" w:hAnsi="Palatino Linotype" w:cs="Arial"/>
          <w:b/>
          <w:color w:val="000000" w:themeColor="text1"/>
        </w:rPr>
        <w:t>SUJETO OBLIGADO</w:t>
      </w:r>
      <w:r w:rsidR="00754EF0" w:rsidRPr="005D2900">
        <w:rPr>
          <w:rFonts w:ascii="Palatino Linotype" w:hAnsi="Palatino Linotype" w:cs="Arial"/>
          <w:color w:val="000000" w:themeColor="text1"/>
        </w:rPr>
        <w:t>, por lo que, resulta conveniente la resolución conjunta por economía procesal y con el fin de no emitir resoluciones contradictorias entre sí, en caso de resolverlos en forma separada por Ponentes diferentes.</w:t>
      </w:r>
    </w:p>
    <w:p w14:paraId="31FEDC92" w14:textId="77777777" w:rsidR="00754EF0" w:rsidRPr="005D2900" w:rsidRDefault="00754EF0" w:rsidP="008E720D">
      <w:pPr>
        <w:spacing w:line="360" w:lineRule="auto"/>
        <w:jc w:val="both"/>
        <w:rPr>
          <w:rFonts w:ascii="Palatino Linotype" w:hAnsi="Palatino Linotype" w:cs="Arial"/>
          <w:b/>
          <w:color w:val="000000" w:themeColor="text1"/>
          <w:szCs w:val="28"/>
        </w:rPr>
      </w:pPr>
    </w:p>
    <w:p w14:paraId="1454C30D" w14:textId="7474353A" w:rsidR="005E6137" w:rsidRPr="005D2900" w:rsidRDefault="00754EF0" w:rsidP="008E720D">
      <w:pPr>
        <w:pStyle w:val="Prrafodelista"/>
        <w:autoSpaceDE w:val="0"/>
        <w:autoSpaceDN w:val="0"/>
        <w:adjustRightInd w:val="0"/>
        <w:spacing w:line="360" w:lineRule="auto"/>
        <w:ind w:left="0" w:right="49"/>
        <w:jc w:val="both"/>
        <w:rPr>
          <w:rFonts w:ascii="Palatino Linotype" w:hAnsi="Palatino Linotype" w:cs="Arial"/>
          <w:b/>
          <w:color w:val="000000" w:themeColor="text1"/>
        </w:rPr>
      </w:pPr>
      <w:r w:rsidRPr="005D2900">
        <w:rPr>
          <w:rFonts w:ascii="Palatino Linotype" w:hAnsi="Palatino Linotype"/>
          <w:b/>
          <w:color w:val="000000" w:themeColor="text1"/>
          <w:sz w:val="28"/>
        </w:rPr>
        <w:t xml:space="preserve">CUARTO. </w:t>
      </w:r>
      <w:r w:rsidRPr="005D2900">
        <w:rPr>
          <w:rFonts w:ascii="Palatino Linotype" w:hAnsi="Palatino Linotype" w:cs="Arial"/>
          <w:b/>
          <w:color w:val="000000" w:themeColor="text1"/>
        </w:rPr>
        <w:t xml:space="preserve">Oportunidad. </w:t>
      </w:r>
    </w:p>
    <w:p w14:paraId="19608DEE" w14:textId="47E60592" w:rsidR="00754EF0" w:rsidRPr="005D2900" w:rsidRDefault="00754EF0" w:rsidP="008E720D">
      <w:pPr>
        <w:pStyle w:val="Prrafodelista"/>
        <w:autoSpaceDE w:val="0"/>
        <w:autoSpaceDN w:val="0"/>
        <w:adjustRightInd w:val="0"/>
        <w:spacing w:line="360" w:lineRule="auto"/>
        <w:ind w:left="0" w:right="49"/>
        <w:jc w:val="both"/>
        <w:rPr>
          <w:rFonts w:ascii="Palatino Linotype" w:hAnsi="Palatino Linotype" w:cs="Arial"/>
          <w:color w:val="000000" w:themeColor="text1"/>
        </w:rPr>
      </w:pPr>
      <w:r w:rsidRPr="005D2900">
        <w:rPr>
          <w:rFonts w:ascii="Palatino Linotype" w:hAnsi="Palatino Linotype" w:cs="Arial"/>
          <w:color w:val="000000" w:themeColor="text1"/>
        </w:rPr>
        <w:t xml:space="preserve">Los recursos de revisión fueron interpuestos dentro del plazo de quince días hábiles contados a partir del día siguiente en que </w:t>
      </w:r>
      <w:r w:rsidR="00E314B4">
        <w:rPr>
          <w:rFonts w:ascii="Palatino Linotype" w:hAnsi="Palatino Linotype" w:cs="Arial"/>
          <w:b/>
          <w:color w:val="000000" w:themeColor="text1"/>
        </w:rPr>
        <w:t>LA</w:t>
      </w:r>
      <w:r w:rsidRPr="005D2900">
        <w:rPr>
          <w:rFonts w:ascii="Palatino Linotype" w:hAnsi="Palatino Linotype" w:cs="Arial"/>
          <w:b/>
          <w:color w:val="000000" w:themeColor="text1"/>
        </w:rPr>
        <w:t xml:space="preserve"> RECURRENTE </w:t>
      </w:r>
      <w:r w:rsidRPr="005D2900">
        <w:rPr>
          <w:rFonts w:ascii="Palatino Linotype" w:hAnsi="Palatino Linotype" w:cs="Arial"/>
          <w:color w:val="000000" w:themeColor="text1"/>
        </w:rPr>
        <w:t xml:space="preserve">tuvo conocimiento de las respuestas impugnadas, tal y como lo prevé el artículo 178 de la Ley de Transparencia y Acceso a la Información Pública del Estado de México y Municipios, que establece: </w:t>
      </w:r>
    </w:p>
    <w:p w14:paraId="2831A27A" w14:textId="77777777" w:rsidR="00754EF0" w:rsidRPr="005D2900" w:rsidRDefault="00754EF0" w:rsidP="008E720D">
      <w:pPr>
        <w:ind w:left="-284" w:right="899"/>
        <w:jc w:val="both"/>
        <w:rPr>
          <w:rFonts w:ascii="Palatino Linotype" w:hAnsi="Palatino Linotype" w:cs="Arial"/>
          <w:color w:val="000000" w:themeColor="text1"/>
        </w:rPr>
      </w:pPr>
    </w:p>
    <w:p w14:paraId="1332F2F2" w14:textId="77777777" w:rsidR="00754EF0" w:rsidRPr="005D2900" w:rsidRDefault="00754EF0" w:rsidP="003B5F50">
      <w:pPr>
        <w:tabs>
          <w:tab w:val="left" w:pos="8222"/>
        </w:tabs>
        <w:ind w:left="851" w:right="1134"/>
        <w:jc w:val="both"/>
        <w:rPr>
          <w:rFonts w:ascii="Palatino Linotype" w:hAnsi="Palatino Linotype" w:cs="Arial"/>
          <w:i/>
          <w:color w:val="000000" w:themeColor="text1"/>
          <w:sz w:val="22"/>
          <w:szCs w:val="22"/>
        </w:rPr>
      </w:pPr>
      <w:r w:rsidRPr="005D2900">
        <w:rPr>
          <w:rFonts w:ascii="Palatino Linotype" w:hAnsi="Palatino Linotype" w:cs="Arial"/>
          <w:b/>
          <w:i/>
          <w:color w:val="000000" w:themeColor="text1"/>
          <w:sz w:val="22"/>
          <w:szCs w:val="22"/>
        </w:rPr>
        <w:t>“Artículo 178.</w:t>
      </w:r>
      <w:r w:rsidRPr="005D2900">
        <w:rPr>
          <w:rFonts w:ascii="Palatino Linotype" w:hAnsi="Palatino Linotype" w:cs="Arial"/>
          <w:i/>
          <w:color w:val="000000" w:themeColor="text1"/>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49EF27A" w14:textId="77777777" w:rsidR="00754EF0" w:rsidRPr="005D2900" w:rsidRDefault="00754EF0" w:rsidP="003B5F50">
      <w:pPr>
        <w:tabs>
          <w:tab w:val="left" w:pos="8222"/>
        </w:tabs>
        <w:ind w:left="851" w:right="1134"/>
        <w:jc w:val="both"/>
        <w:rPr>
          <w:rFonts w:ascii="Palatino Linotype" w:hAnsi="Palatino Linotype" w:cs="Arial"/>
          <w:i/>
          <w:color w:val="000000" w:themeColor="text1"/>
          <w:sz w:val="22"/>
          <w:szCs w:val="22"/>
        </w:rPr>
      </w:pPr>
      <w:r w:rsidRPr="005D2900">
        <w:rPr>
          <w:rFonts w:ascii="Palatino Linotype" w:hAnsi="Palatino Linotype" w:cs="Arial"/>
          <w:i/>
          <w:color w:val="000000" w:themeColor="text1"/>
          <w:sz w:val="22"/>
          <w:szCs w:val="22"/>
        </w:rPr>
        <w:t xml:space="preserve">A falta de respuesta del sujeto obligado, dentro de los plazos establecidos en esta Ley, a una solicitud de acceso a la información pública, el recurso podrá ser interpuesto </w:t>
      </w:r>
      <w:r w:rsidRPr="005D2900">
        <w:rPr>
          <w:rFonts w:ascii="Palatino Linotype" w:hAnsi="Palatino Linotype" w:cs="Arial"/>
          <w:i/>
          <w:color w:val="000000" w:themeColor="text1"/>
          <w:sz w:val="22"/>
          <w:szCs w:val="22"/>
        </w:rPr>
        <w:lastRenderedPageBreak/>
        <w:t>en cualquier momento, acompañado con el documento que pruebe la fecha en que presentó la solicitud.</w:t>
      </w:r>
    </w:p>
    <w:p w14:paraId="00C8ED85" w14:textId="77777777" w:rsidR="00754EF0" w:rsidRPr="005D2900" w:rsidRDefault="00754EF0" w:rsidP="003B5F50">
      <w:pPr>
        <w:tabs>
          <w:tab w:val="left" w:pos="8222"/>
        </w:tabs>
        <w:ind w:left="851" w:right="1134"/>
        <w:jc w:val="both"/>
        <w:rPr>
          <w:rFonts w:ascii="Palatino Linotype" w:hAnsi="Palatino Linotype" w:cs="Arial"/>
          <w:i/>
          <w:color w:val="000000" w:themeColor="text1"/>
          <w:sz w:val="22"/>
          <w:szCs w:val="22"/>
        </w:rPr>
      </w:pPr>
      <w:r w:rsidRPr="005D2900">
        <w:rPr>
          <w:rFonts w:ascii="Palatino Linotype" w:hAnsi="Palatino Linotype" w:cs="Arial"/>
          <w:i/>
          <w:color w:val="000000" w:themeColor="text1"/>
          <w:sz w:val="22"/>
          <w:szCs w:val="22"/>
        </w:rPr>
        <w:t>En el caso de que se interponga ante la Unidad de Transparencia, ésta deberá remitir el recurso de revisión al Instituto a más tardar al día siguiente de haberlo recibido.</w:t>
      </w:r>
      <w:r w:rsidRPr="005D2900">
        <w:rPr>
          <w:rFonts w:ascii="Palatino Linotype" w:hAnsi="Palatino Linotype" w:cs="Arial"/>
          <w:b/>
          <w:i/>
          <w:color w:val="000000" w:themeColor="text1"/>
          <w:sz w:val="22"/>
          <w:szCs w:val="22"/>
        </w:rPr>
        <w:t>”</w:t>
      </w:r>
    </w:p>
    <w:p w14:paraId="374CA776" w14:textId="77777777" w:rsidR="00754EF0" w:rsidRPr="005D2900" w:rsidRDefault="00754EF0" w:rsidP="008E720D">
      <w:pPr>
        <w:ind w:left="-284" w:right="899"/>
        <w:jc w:val="both"/>
        <w:rPr>
          <w:rFonts w:ascii="Palatino Linotype" w:hAnsi="Palatino Linotype" w:cs="Arial"/>
          <w:color w:val="000000" w:themeColor="text1"/>
        </w:rPr>
      </w:pPr>
    </w:p>
    <w:p w14:paraId="38B10257" w14:textId="2E70F43C" w:rsidR="00CF788D" w:rsidRPr="005D2900" w:rsidRDefault="001E5144" w:rsidP="008E720D">
      <w:pPr>
        <w:spacing w:line="360" w:lineRule="auto"/>
        <w:jc w:val="both"/>
        <w:rPr>
          <w:rFonts w:ascii="Palatino Linotype" w:hAnsi="Palatino Linotype" w:cs="Arial"/>
          <w:color w:val="000000" w:themeColor="text1"/>
        </w:rPr>
      </w:pPr>
      <w:r w:rsidRPr="005D2900">
        <w:rPr>
          <w:rFonts w:ascii="Palatino Linotype" w:hAnsi="Palatino Linotype" w:cs="Arial"/>
          <w:color w:val="000000" w:themeColor="text1"/>
        </w:rPr>
        <w:t>En efecto, se actualiza la hipótesis prevista en el precepto legal antes transcrito, en atención a que la</w:t>
      </w:r>
      <w:r w:rsidR="003463C9" w:rsidRPr="005D2900">
        <w:rPr>
          <w:rFonts w:ascii="Palatino Linotype" w:hAnsi="Palatino Linotype" w:cs="Arial"/>
          <w:color w:val="000000" w:themeColor="text1"/>
        </w:rPr>
        <w:t>s</w:t>
      </w:r>
      <w:r w:rsidRPr="005D2900">
        <w:rPr>
          <w:rFonts w:ascii="Palatino Linotype" w:hAnsi="Palatino Linotype" w:cs="Arial"/>
          <w:color w:val="000000" w:themeColor="text1"/>
        </w:rPr>
        <w:t xml:space="preserve"> respuesta</w:t>
      </w:r>
      <w:r w:rsidR="003463C9" w:rsidRPr="005D2900">
        <w:rPr>
          <w:rFonts w:ascii="Palatino Linotype" w:hAnsi="Palatino Linotype" w:cs="Arial"/>
          <w:color w:val="000000" w:themeColor="text1"/>
        </w:rPr>
        <w:t>s</w:t>
      </w:r>
      <w:r w:rsidRPr="005D2900">
        <w:rPr>
          <w:rFonts w:ascii="Palatino Linotype" w:hAnsi="Palatino Linotype" w:cs="Arial"/>
          <w:color w:val="000000" w:themeColor="text1"/>
        </w:rPr>
        <w:t xml:space="preserve"> impugnada</w:t>
      </w:r>
      <w:r w:rsidR="003463C9" w:rsidRPr="005D2900">
        <w:rPr>
          <w:rFonts w:ascii="Palatino Linotype" w:hAnsi="Palatino Linotype" w:cs="Arial"/>
          <w:color w:val="000000" w:themeColor="text1"/>
        </w:rPr>
        <w:t>s</w:t>
      </w:r>
      <w:r w:rsidRPr="005D2900">
        <w:rPr>
          <w:rFonts w:ascii="Palatino Linotype" w:hAnsi="Palatino Linotype" w:cs="Arial"/>
          <w:color w:val="000000" w:themeColor="text1"/>
        </w:rPr>
        <w:t xml:space="preserve"> </w:t>
      </w:r>
      <w:r w:rsidR="000248AB" w:rsidRPr="005D2900">
        <w:rPr>
          <w:rFonts w:ascii="Palatino Linotype" w:hAnsi="Palatino Linotype" w:cs="Arial"/>
          <w:color w:val="000000" w:themeColor="text1"/>
        </w:rPr>
        <w:t xml:space="preserve">que </w:t>
      </w:r>
      <w:r w:rsidR="00FA50EB" w:rsidRPr="005D2900">
        <w:rPr>
          <w:rFonts w:ascii="Palatino Linotype" w:hAnsi="Palatino Linotype" w:cs="Arial"/>
          <w:color w:val="000000" w:themeColor="text1"/>
        </w:rPr>
        <w:t>dieron</w:t>
      </w:r>
      <w:r w:rsidR="000248AB" w:rsidRPr="005D2900">
        <w:rPr>
          <w:rFonts w:ascii="Palatino Linotype" w:hAnsi="Palatino Linotype" w:cs="Arial"/>
          <w:color w:val="000000" w:themeColor="text1"/>
        </w:rPr>
        <w:t xml:space="preserve"> origen a l</w:t>
      </w:r>
      <w:r w:rsidR="00C772EA" w:rsidRPr="005D2900">
        <w:rPr>
          <w:rFonts w:ascii="Palatino Linotype" w:hAnsi="Palatino Linotype" w:cs="Arial"/>
          <w:color w:val="000000" w:themeColor="text1"/>
        </w:rPr>
        <w:t xml:space="preserve">os recursos de revisión </w:t>
      </w:r>
      <w:r w:rsidR="00CC0670" w:rsidRPr="005D2900">
        <w:rPr>
          <w:rFonts w:ascii="Palatino Linotype" w:hAnsi="Palatino Linotype" w:cs="Arial"/>
          <w:color w:val="000000" w:themeColor="text1"/>
        </w:rPr>
        <w:t xml:space="preserve">en estudio </w:t>
      </w:r>
      <w:r w:rsidR="00A23E40" w:rsidRPr="005D2900">
        <w:rPr>
          <w:rFonts w:ascii="Palatino Linotype" w:hAnsi="Palatino Linotype" w:cs="Arial"/>
          <w:color w:val="000000" w:themeColor="text1"/>
        </w:rPr>
        <w:t>fueron notific</w:t>
      </w:r>
      <w:r w:rsidR="00A23E40" w:rsidRPr="005D2900">
        <w:rPr>
          <w:rFonts w:ascii="Palatino Linotype" w:hAnsi="Palatino Linotype" w:cs="Arial"/>
          <w:bCs/>
          <w:color w:val="000000" w:themeColor="text1"/>
        </w:rPr>
        <w:t xml:space="preserve">adas el </w:t>
      </w:r>
      <w:r w:rsidR="00A35DAB" w:rsidRPr="005D2900">
        <w:rPr>
          <w:rFonts w:ascii="Palatino Linotype" w:hAnsi="Palatino Linotype" w:cs="Arial"/>
          <w:b/>
          <w:bCs/>
          <w:color w:val="000000" w:themeColor="text1"/>
        </w:rPr>
        <w:t xml:space="preserve">veinticinco </w:t>
      </w:r>
      <w:r w:rsidR="00CC0670" w:rsidRPr="005D2900">
        <w:rPr>
          <w:rFonts w:ascii="Palatino Linotype" w:hAnsi="Palatino Linotype" w:cs="Arial"/>
          <w:b/>
          <w:bCs/>
          <w:color w:val="000000" w:themeColor="text1"/>
        </w:rPr>
        <w:t>de noviembre d</w:t>
      </w:r>
      <w:r w:rsidR="00A23E40" w:rsidRPr="005D2900">
        <w:rPr>
          <w:rFonts w:ascii="Palatino Linotype" w:hAnsi="Palatino Linotype" w:cs="Arial"/>
          <w:b/>
          <w:bCs/>
          <w:color w:val="000000" w:themeColor="text1"/>
        </w:rPr>
        <w:t xml:space="preserve">e dos mil veintiuno; </w:t>
      </w:r>
      <w:r w:rsidR="00A23E40" w:rsidRPr="005D2900">
        <w:rPr>
          <w:rFonts w:ascii="Palatino Linotype" w:hAnsi="Palatino Linotype" w:cs="Arial"/>
          <w:bCs/>
          <w:color w:val="000000" w:themeColor="text1"/>
        </w:rPr>
        <w:t xml:space="preserve">por lo que, el plazo para presentar el recurso de revisión transcurrió del </w:t>
      </w:r>
      <w:r w:rsidR="00CC0670" w:rsidRPr="005D2900">
        <w:rPr>
          <w:rFonts w:ascii="Palatino Linotype" w:hAnsi="Palatino Linotype" w:cs="Arial"/>
          <w:b/>
          <w:bCs/>
          <w:color w:val="000000" w:themeColor="text1"/>
        </w:rPr>
        <w:t xml:space="preserve">diez de noviembre al </w:t>
      </w:r>
      <w:r w:rsidR="00A35DAB" w:rsidRPr="005D2900">
        <w:rPr>
          <w:rFonts w:ascii="Palatino Linotype" w:hAnsi="Palatino Linotype" w:cs="Arial"/>
          <w:b/>
          <w:bCs/>
          <w:color w:val="000000" w:themeColor="text1"/>
        </w:rPr>
        <w:t xml:space="preserve">dieciséis </w:t>
      </w:r>
      <w:r w:rsidR="00CC0670" w:rsidRPr="005D2900">
        <w:rPr>
          <w:rFonts w:ascii="Palatino Linotype" w:hAnsi="Palatino Linotype" w:cs="Arial"/>
          <w:b/>
          <w:bCs/>
          <w:color w:val="000000" w:themeColor="text1"/>
        </w:rPr>
        <w:t>de diciembre de dos mil veintiuno</w:t>
      </w:r>
      <w:r w:rsidR="00A23E40" w:rsidRPr="005D2900">
        <w:rPr>
          <w:rFonts w:ascii="Palatino Linotype" w:hAnsi="Palatino Linotype" w:cs="Arial"/>
          <w:b/>
          <w:bCs/>
          <w:color w:val="000000" w:themeColor="text1"/>
        </w:rPr>
        <w:t>;</w:t>
      </w:r>
      <w:r w:rsidR="00482B15" w:rsidRPr="005D2900">
        <w:rPr>
          <w:rFonts w:ascii="Palatino Linotype" w:hAnsi="Palatino Linotype" w:cs="Arial"/>
          <w:b/>
          <w:bCs/>
          <w:color w:val="000000" w:themeColor="text1"/>
        </w:rPr>
        <w:t xml:space="preserve"> </w:t>
      </w:r>
      <w:r w:rsidR="00360158" w:rsidRPr="005D2900">
        <w:rPr>
          <w:rFonts w:ascii="Palatino Linotype" w:hAnsi="Palatino Linotype" w:cs="Arial"/>
          <w:color w:val="000000" w:themeColor="text1"/>
        </w:rPr>
        <w:t>sin contemplar en el cómputo los días</w:t>
      </w:r>
      <w:r w:rsidR="00A35DAB" w:rsidRPr="005D2900">
        <w:rPr>
          <w:rFonts w:ascii="Palatino Linotype" w:hAnsi="Palatino Linotype" w:cs="Arial"/>
          <w:color w:val="000000" w:themeColor="text1"/>
        </w:rPr>
        <w:t xml:space="preserve"> </w:t>
      </w:r>
      <w:r w:rsidR="00CC0670" w:rsidRPr="005D2900">
        <w:rPr>
          <w:rFonts w:ascii="Palatino Linotype" w:hAnsi="Palatino Linotype" w:cs="Arial"/>
          <w:color w:val="000000" w:themeColor="text1"/>
        </w:rPr>
        <w:t>veintisiete y veintiocho de noviembre</w:t>
      </w:r>
      <w:r w:rsidR="00A35DAB" w:rsidRPr="005D2900">
        <w:rPr>
          <w:rFonts w:ascii="Palatino Linotype" w:hAnsi="Palatino Linotype" w:cs="Arial"/>
          <w:color w:val="000000" w:themeColor="text1"/>
        </w:rPr>
        <w:t xml:space="preserve">; así como, cuatro, cinco, once, doce de diciembre de dos mil </w:t>
      </w:r>
      <w:r w:rsidR="00CF788D" w:rsidRPr="005D2900">
        <w:rPr>
          <w:rFonts w:ascii="Palatino Linotype" w:hAnsi="Palatino Linotype" w:cs="Arial"/>
          <w:color w:val="000000" w:themeColor="text1"/>
        </w:rPr>
        <w:t>veintiuno</w:t>
      </w:r>
      <w:r w:rsidR="00360158" w:rsidRPr="005D2900">
        <w:rPr>
          <w:rFonts w:ascii="Palatino Linotype" w:hAnsi="Palatino Linotype" w:cs="Arial"/>
          <w:color w:val="000000" w:themeColor="text1"/>
        </w:rPr>
        <w:t xml:space="preserve">, por corresponder a sábados y domingos, considerados como días inhábiles; en términos del artículo 3, fracción X de la </w:t>
      </w:r>
      <w:r w:rsidR="00360158" w:rsidRPr="005D2900">
        <w:rPr>
          <w:rFonts w:ascii="Palatino Linotype" w:hAnsi="Palatino Linotype"/>
          <w:color w:val="000000" w:themeColor="text1"/>
        </w:rPr>
        <w:t>Ley de Transparencia y Acceso a la Información Pública del Estado de México y Municipios</w:t>
      </w:r>
      <w:r w:rsidR="00CF788D" w:rsidRPr="005D2900">
        <w:rPr>
          <w:rFonts w:ascii="Palatino Linotype" w:hAnsi="Palatino Linotype" w:cs="Arial"/>
          <w:color w:val="000000" w:themeColor="text1"/>
        </w:rPr>
        <w:t>.</w:t>
      </w:r>
    </w:p>
    <w:p w14:paraId="2B9F24F9" w14:textId="77777777" w:rsidR="003463C9" w:rsidRPr="005D2900" w:rsidRDefault="003463C9" w:rsidP="008E720D">
      <w:pPr>
        <w:spacing w:line="360" w:lineRule="auto"/>
        <w:jc w:val="both"/>
        <w:rPr>
          <w:rFonts w:ascii="Palatino Linotype" w:hAnsi="Palatino Linotype"/>
          <w:color w:val="000000" w:themeColor="text1"/>
        </w:rPr>
      </w:pPr>
    </w:p>
    <w:p w14:paraId="2B8A14B1" w14:textId="58D1CE14" w:rsidR="00482B15" w:rsidRPr="005D2900" w:rsidRDefault="00482B15" w:rsidP="008E720D">
      <w:pPr>
        <w:spacing w:line="360" w:lineRule="auto"/>
        <w:jc w:val="both"/>
        <w:rPr>
          <w:rFonts w:ascii="Palatino Linotype" w:eastAsiaTheme="minorEastAsia" w:hAnsi="Palatino Linotype" w:cs="Arial"/>
          <w:color w:val="000000" w:themeColor="text1"/>
        </w:rPr>
      </w:pPr>
      <w:r w:rsidRPr="005D2900">
        <w:rPr>
          <w:rFonts w:ascii="Palatino Linotype" w:eastAsiaTheme="minorEastAsia" w:hAnsi="Palatino Linotype" w:cs="Arial"/>
          <w:color w:val="000000" w:themeColor="text1"/>
        </w:rPr>
        <w:t xml:space="preserve">En ese tenor, si los recursos de revisión que nos ocupan, se interpusieron el </w:t>
      </w:r>
      <w:r w:rsidR="00A35DAB" w:rsidRPr="005D2900">
        <w:rPr>
          <w:rFonts w:ascii="Palatino Linotype" w:eastAsiaTheme="minorEastAsia" w:hAnsi="Palatino Linotype" w:cs="Arial"/>
          <w:b/>
          <w:color w:val="000000" w:themeColor="text1"/>
        </w:rPr>
        <w:t xml:space="preserve">veinticinco de noviembre </w:t>
      </w:r>
      <w:r w:rsidRPr="005D2900">
        <w:rPr>
          <w:rFonts w:ascii="Palatino Linotype" w:eastAsiaTheme="minorEastAsia" w:hAnsi="Palatino Linotype" w:cs="Arial"/>
          <w:b/>
          <w:color w:val="000000" w:themeColor="text1"/>
        </w:rPr>
        <w:t>de dos mil veintiuno</w:t>
      </w:r>
      <w:r w:rsidRPr="005D2900">
        <w:rPr>
          <w:rFonts w:ascii="Palatino Linotype" w:eastAsiaTheme="minorEastAsia" w:hAnsi="Palatino Linotype" w:cs="Arial"/>
          <w:color w:val="000000" w:themeColor="text1"/>
        </w:rPr>
        <w:t>, ést</w:t>
      </w:r>
      <w:r w:rsidR="00CF788D" w:rsidRPr="005D2900">
        <w:rPr>
          <w:rFonts w:ascii="Palatino Linotype" w:eastAsiaTheme="minorEastAsia" w:hAnsi="Palatino Linotype" w:cs="Arial"/>
          <w:color w:val="000000" w:themeColor="text1"/>
        </w:rPr>
        <w:t>os</w:t>
      </w:r>
      <w:r w:rsidRPr="005D2900">
        <w:rPr>
          <w:rFonts w:ascii="Palatino Linotype" w:eastAsiaTheme="minorEastAsia" w:hAnsi="Palatino Linotype" w:cs="Arial"/>
          <w:color w:val="000000" w:themeColor="text1"/>
        </w:rPr>
        <w:t xml:space="preserve"> se encuentra dentro de los márgenes temporales previstos en el precepto legal citado en el párrafo anterior y, por tanto, su interposición se realizó dentro de los términos legales ya referidos.</w:t>
      </w:r>
    </w:p>
    <w:p w14:paraId="15BDC061" w14:textId="77777777" w:rsidR="00482B15" w:rsidRPr="005D2900" w:rsidRDefault="00482B15" w:rsidP="008E720D">
      <w:pPr>
        <w:spacing w:line="360" w:lineRule="auto"/>
        <w:jc w:val="both"/>
        <w:rPr>
          <w:rFonts w:ascii="Palatino Linotype" w:eastAsiaTheme="minorEastAsia" w:hAnsi="Palatino Linotype" w:cs="Arial"/>
          <w:color w:val="000000" w:themeColor="text1"/>
        </w:rPr>
      </w:pPr>
    </w:p>
    <w:p w14:paraId="031D20A4" w14:textId="4C67A449" w:rsidR="00A35DAB" w:rsidRPr="005D2900" w:rsidRDefault="00A35DAB" w:rsidP="00A35DAB">
      <w:pPr>
        <w:spacing w:line="360" w:lineRule="auto"/>
        <w:jc w:val="both"/>
        <w:rPr>
          <w:rFonts w:ascii="Palatino Linotype" w:hAnsi="Palatino Linotype"/>
          <w:color w:val="000000" w:themeColor="text1"/>
        </w:rPr>
      </w:pPr>
      <w:r w:rsidRPr="005D2900">
        <w:rPr>
          <w:rFonts w:ascii="Palatino Linotype" w:hAnsi="Palatino Linotype"/>
          <w:color w:val="000000" w:themeColor="text1"/>
        </w:rPr>
        <w:t xml:space="preserve">Lo anterior es así, toda vez que aun cuando el medio de impugnación que nos ocupa, se haya interpuesto el mismo día en que se tuvo por notificada la respuesta impugnada, ello es insuficiente para desechar el recurso de revisión de mérito, toda vez que el precepto legal citado, sólo establece que estos medios de defensa se han de promover dentro de los quince días hábiles siguientes al en que </w:t>
      </w:r>
      <w:r w:rsidR="00E314B4">
        <w:rPr>
          <w:rFonts w:ascii="Palatino Linotype" w:hAnsi="Palatino Linotype"/>
          <w:b/>
          <w:color w:val="000000" w:themeColor="text1"/>
        </w:rPr>
        <w:t>LA</w:t>
      </w:r>
      <w:r w:rsidRPr="005D2900">
        <w:rPr>
          <w:rFonts w:ascii="Palatino Linotype" w:hAnsi="Palatino Linotype"/>
          <w:b/>
          <w:color w:val="000000" w:themeColor="text1"/>
        </w:rPr>
        <w:t xml:space="preserve"> RECURRENTE</w:t>
      </w:r>
      <w:r w:rsidRPr="005D2900">
        <w:rPr>
          <w:rFonts w:ascii="Palatino Linotype" w:hAnsi="Palatino Linotype"/>
          <w:color w:val="000000" w:themeColor="text1"/>
        </w:rPr>
        <w:t xml:space="preserve"> tenga conocimiento de la </w:t>
      </w:r>
      <w:r w:rsidRPr="005D2900">
        <w:rPr>
          <w:rFonts w:ascii="Palatino Linotype" w:hAnsi="Palatino Linotype"/>
          <w:color w:val="000000" w:themeColor="text1"/>
        </w:rPr>
        <w:lastRenderedPageBreak/>
        <w:t>respuesta impugnada; sin embargo, no prohíbe que el recurso de revisión, se presente el mismo día en que aquélla fue notificada.</w:t>
      </w:r>
    </w:p>
    <w:p w14:paraId="0F79D3BA" w14:textId="77777777" w:rsidR="00A35DAB" w:rsidRPr="005D2900" w:rsidRDefault="00A35DAB" w:rsidP="00A35DAB">
      <w:pPr>
        <w:spacing w:line="360" w:lineRule="auto"/>
        <w:jc w:val="both"/>
        <w:rPr>
          <w:rFonts w:ascii="Palatino Linotype" w:hAnsi="Palatino Linotype"/>
          <w:color w:val="000000" w:themeColor="text1"/>
        </w:rPr>
      </w:pPr>
    </w:p>
    <w:p w14:paraId="4FBC3720" w14:textId="77777777" w:rsidR="00A35DAB" w:rsidRPr="005D2900" w:rsidRDefault="00A35DAB" w:rsidP="00A35DAB">
      <w:pPr>
        <w:spacing w:line="360" w:lineRule="auto"/>
        <w:jc w:val="both"/>
        <w:rPr>
          <w:rFonts w:ascii="Palatino Linotype" w:hAnsi="Palatino Linotype"/>
          <w:color w:val="000000" w:themeColor="text1"/>
        </w:rPr>
      </w:pPr>
      <w:r w:rsidRPr="005D2900">
        <w:rPr>
          <w:rFonts w:ascii="Palatino Linotype" w:hAnsi="Palatino Linotype"/>
          <w:color w:val="000000" w:themeColor="text1"/>
        </w:rPr>
        <w:t>En sustento a lo anterior, es aplicable por analogía la Jurisprudencia número 1a./J. 41/2015 (10a.), Décima época, sustentada por la Primera Sala de la Suprema Corte de Justicia de la Nación, visible en la página 569, libro 19, tomo I, de la Gaceta del Semanario Judicial de la Federación, del mes de junio de 2015, cuyo rubro y texto esgrimen:</w:t>
      </w:r>
    </w:p>
    <w:p w14:paraId="029BAC15" w14:textId="77777777" w:rsidR="00A35DAB" w:rsidRPr="005D2900" w:rsidRDefault="00A35DAB" w:rsidP="00A35DAB">
      <w:pPr>
        <w:tabs>
          <w:tab w:val="left" w:pos="851"/>
        </w:tabs>
        <w:ind w:left="851" w:right="901"/>
        <w:jc w:val="both"/>
        <w:rPr>
          <w:rFonts w:ascii="Palatino Linotype" w:hAnsi="Palatino Linotype"/>
          <w:color w:val="000000" w:themeColor="text1"/>
        </w:rPr>
      </w:pPr>
    </w:p>
    <w:p w14:paraId="292552DC" w14:textId="77777777" w:rsidR="00A35DAB" w:rsidRPr="005D2900" w:rsidRDefault="00A35DAB" w:rsidP="003B5F50">
      <w:pPr>
        <w:tabs>
          <w:tab w:val="left" w:pos="851"/>
        </w:tabs>
        <w:ind w:left="851" w:right="1134"/>
        <w:jc w:val="both"/>
        <w:rPr>
          <w:rFonts w:ascii="Palatino Linotype" w:hAnsi="Palatino Linotype"/>
          <w:i/>
          <w:color w:val="000000" w:themeColor="text1"/>
          <w:sz w:val="22"/>
          <w:szCs w:val="22"/>
        </w:rPr>
      </w:pPr>
      <w:r w:rsidRPr="005D2900">
        <w:rPr>
          <w:rFonts w:ascii="Palatino Linotype" w:hAnsi="Palatino Linotype"/>
          <w:b/>
          <w:i/>
          <w:color w:val="000000" w:themeColor="text1"/>
          <w:sz w:val="22"/>
          <w:szCs w:val="22"/>
        </w:rPr>
        <w:t xml:space="preserve">“RECURSO DE RECLAMACIÓN. SU INTERPOSICIÓN NO ES EXTEMPORÁNEA SI SE REALIZA ANTES DE QUE INICIE EL PLAZO PARA HACERLO. </w:t>
      </w:r>
      <w:r w:rsidRPr="005D2900">
        <w:rPr>
          <w:rFonts w:ascii="Palatino Linotype" w:hAnsi="Palatino Linotype"/>
          <w:i/>
          <w:color w:val="000000" w:themeColor="text1"/>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17E8825E" w14:textId="77777777" w:rsidR="00A35DAB" w:rsidRPr="005D2900" w:rsidRDefault="00A35DAB" w:rsidP="00A35DAB">
      <w:pPr>
        <w:tabs>
          <w:tab w:val="left" w:pos="851"/>
        </w:tabs>
        <w:ind w:left="851" w:right="901"/>
        <w:jc w:val="both"/>
        <w:rPr>
          <w:rFonts w:ascii="Palatino Linotype" w:hAnsi="Palatino Linotype"/>
          <w:color w:val="000000" w:themeColor="text1"/>
        </w:rPr>
      </w:pPr>
    </w:p>
    <w:p w14:paraId="4DDDFC5B" w14:textId="77777777" w:rsidR="00A35DAB" w:rsidRPr="005D2900" w:rsidRDefault="00A35DAB" w:rsidP="00A35DAB">
      <w:pPr>
        <w:autoSpaceDE w:val="0"/>
        <w:autoSpaceDN w:val="0"/>
        <w:adjustRightInd w:val="0"/>
        <w:spacing w:line="360" w:lineRule="auto"/>
        <w:ind w:right="49"/>
        <w:jc w:val="both"/>
        <w:rPr>
          <w:rFonts w:ascii="Palatino Linotype" w:hAnsi="Palatino Linotype"/>
          <w:color w:val="000000" w:themeColor="text1"/>
        </w:rPr>
      </w:pPr>
      <w:r w:rsidRPr="005D2900">
        <w:rPr>
          <w:rFonts w:ascii="Palatino Linotype" w:hAnsi="Palatino Linotype"/>
          <w:color w:val="000000" w:themeColor="text1"/>
        </w:rPr>
        <w:t>Por lo tanto, en aras de privilegiar el derecho de acceso a la información se entra al estudio del presente recurso de revisión, sin que la fecha en que se presentó afecte la resolución.</w:t>
      </w:r>
    </w:p>
    <w:p w14:paraId="0A94A225" w14:textId="77777777" w:rsidR="00A35DAB" w:rsidRPr="005D2900" w:rsidRDefault="00A35DAB" w:rsidP="008E720D">
      <w:pPr>
        <w:spacing w:line="360" w:lineRule="auto"/>
        <w:jc w:val="both"/>
        <w:rPr>
          <w:rFonts w:ascii="Palatino Linotype" w:eastAsiaTheme="minorEastAsia" w:hAnsi="Palatino Linotype" w:cs="Arial"/>
          <w:color w:val="000000" w:themeColor="text1"/>
        </w:rPr>
      </w:pPr>
    </w:p>
    <w:p w14:paraId="09011296" w14:textId="77777777" w:rsidR="00482B15" w:rsidRPr="005D2900" w:rsidRDefault="00EA0828" w:rsidP="008E720D">
      <w:pPr>
        <w:autoSpaceDE w:val="0"/>
        <w:autoSpaceDN w:val="0"/>
        <w:adjustRightInd w:val="0"/>
        <w:spacing w:line="360" w:lineRule="auto"/>
        <w:ind w:right="49"/>
        <w:jc w:val="both"/>
        <w:rPr>
          <w:rFonts w:ascii="Palatino Linotype" w:hAnsi="Palatino Linotype"/>
          <w:b/>
          <w:color w:val="000000" w:themeColor="text1"/>
        </w:rPr>
      </w:pPr>
      <w:r w:rsidRPr="005D2900">
        <w:rPr>
          <w:rFonts w:ascii="Palatino Linotype" w:hAnsi="Palatino Linotype" w:cs="Arial"/>
          <w:b/>
          <w:color w:val="000000" w:themeColor="text1"/>
          <w:sz w:val="28"/>
          <w:szCs w:val="28"/>
        </w:rPr>
        <w:t>QUINTO</w:t>
      </w:r>
      <w:r w:rsidRPr="005D2900">
        <w:rPr>
          <w:rFonts w:ascii="Palatino Linotype" w:hAnsi="Palatino Linotype"/>
          <w:b/>
          <w:color w:val="000000" w:themeColor="text1"/>
          <w:sz w:val="28"/>
          <w:szCs w:val="28"/>
        </w:rPr>
        <w:t>.</w:t>
      </w:r>
      <w:r w:rsidRPr="005D2900">
        <w:rPr>
          <w:rFonts w:ascii="Palatino Linotype" w:hAnsi="Palatino Linotype"/>
          <w:b/>
          <w:color w:val="000000" w:themeColor="text1"/>
        </w:rPr>
        <w:t xml:space="preserve"> </w:t>
      </w:r>
      <w:r w:rsidR="00D87F5B" w:rsidRPr="005D2900">
        <w:rPr>
          <w:rFonts w:ascii="Palatino Linotype" w:hAnsi="Palatino Linotype"/>
          <w:b/>
          <w:color w:val="000000" w:themeColor="text1"/>
        </w:rPr>
        <w:t xml:space="preserve">Procedibilidad. </w:t>
      </w:r>
    </w:p>
    <w:p w14:paraId="07FE0EC1" w14:textId="77777777" w:rsidR="00A35DAB" w:rsidRPr="005D2900" w:rsidRDefault="00A35DAB" w:rsidP="00A35DAB">
      <w:pPr>
        <w:autoSpaceDE w:val="0"/>
        <w:autoSpaceDN w:val="0"/>
        <w:adjustRightInd w:val="0"/>
        <w:spacing w:line="360" w:lineRule="auto"/>
        <w:ind w:right="49"/>
        <w:jc w:val="both"/>
        <w:rPr>
          <w:rFonts w:ascii="Palatino Linotype" w:hAnsi="Palatino Linotype" w:cs="Arial"/>
          <w:color w:val="000000" w:themeColor="text1"/>
          <w:lang w:val="es-ES"/>
        </w:rPr>
      </w:pPr>
      <w:r w:rsidRPr="005D2900">
        <w:rPr>
          <w:rFonts w:ascii="Palatino Linotype" w:hAnsi="Palatino Linotype" w:cs="Arial"/>
          <w:color w:val="000000" w:themeColor="text1"/>
          <w:lang w:val="es-ES"/>
        </w:rPr>
        <w:t xml:space="preserve">Esta Ponencia considera importante precisar que conforme al artículo 180, fracción II, último párrafo de la Ley de Transparencia y Acceso a la Información Pública del Estado de México y Municipios, que prevé cuando las solicitudes se presenten de manera </w:t>
      </w:r>
      <w:r w:rsidRPr="005D2900">
        <w:rPr>
          <w:rFonts w:ascii="Palatino Linotype" w:hAnsi="Palatino Linotype" w:cs="Arial"/>
          <w:color w:val="000000" w:themeColor="text1"/>
          <w:lang w:val="es-ES"/>
        </w:rPr>
        <w:lastRenderedPageBreak/>
        <w:t xml:space="preserve">electrónica no es requisito indispensable el proporcionar el nombre, tal como se muestra a continuación: </w:t>
      </w:r>
    </w:p>
    <w:p w14:paraId="3888A7E1" w14:textId="77777777" w:rsidR="00A35DAB" w:rsidRPr="005D2900" w:rsidRDefault="00A35DAB" w:rsidP="00A35DAB">
      <w:pPr>
        <w:autoSpaceDE w:val="0"/>
        <w:autoSpaceDN w:val="0"/>
        <w:adjustRightInd w:val="0"/>
        <w:spacing w:line="360" w:lineRule="auto"/>
        <w:ind w:right="49"/>
        <w:jc w:val="both"/>
        <w:rPr>
          <w:rFonts w:ascii="Palatino Linotype" w:hAnsi="Palatino Linotype" w:cs="Arial"/>
          <w:color w:val="000000" w:themeColor="text1"/>
          <w:lang w:val="es-ES"/>
        </w:rPr>
      </w:pPr>
    </w:p>
    <w:p w14:paraId="6D9D2B31" w14:textId="77777777" w:rsidR="00A35DAB" w:rsidRPr="005D2900" w:rsidRDefault="00A35DAB" w:rsidP="003B5F50">
      <w:pPr>
        <w:tabs>
          <w:tab w:val="left" w:pos="851"/>
        </w:tabs>
        <w:ind w:left="851" w:right="1134"/>
        <w:jc w:val="both"/>
        <w:rPr>
          <w:rFonts w:ascii="Palatino Linotype" w:hAnsi="Palatino Linotype"/>
          <w:b/>
          <w:i/>
          <w:color w:val="000000" w:themeColor="text1"/>
          <w:sz w:val="22"/>
          <w:szCs w:val="22"/>
          <w:lang w:val="es-ES"/>
        </w:rPr>
      </w:pPr>
      <w:r w:rsidRPr="005D2900">
        <w:rPr>
          <w:rFonts w:ascii="Palatino Linotype" w:hAnsi="Palatino Linotype"/>
          <w:b/>
          <w:i/>
          <w:color w:val="000000" w:themeColor="text1"/>
          <w:sz w:val="22"/>
          <w:szCs w:val="22"/>
          <w:lang w:val="es-ES"/>
        </w:rPr>
        <w:t xml:space="preserve">“Artículo 180. </w:t>
      </w:r>
      <w:r w:rsidRPr="005D2900">
        <w:rPr>
          <w:rFonts w:ascii="Palatino Linotype" w:hAnsi="Palatino Linotype"/>
          <w:i/>
          <w:color w:val="000000" w:themeColor="text1"/>
          <w:sz w:val="22"/>
          <w:szCs w:val="22"/>
          <w:lang w:val="es-ES"/>
        </w:rPr>
        <w:t xml:space="preserve">El </w:t>
      </w:r>
      <w:r w:rsidRPr="005D2900">
        <w:rPr>
          <w:rFonts w:ascii="Palatino Linotype" w:hAnsi="Palatino Linotype" w:cs="Arial"/>
          <w:i/>
          <w:color w:val="000000" w:themeColor="text1"/>
          <w:sz w:val="22"/>
          <w:szCs w:val="22"/>
          <w:lang w:val="es-ES"/>
        </w:rPr>
        <w:t>recurso</w:t>
      </w:r>
      <w:r w:rsidRPr="005D2900">
        <w:rPr>
          <w:rFonts w:ascii="Palatino Linotype" w:hAnsi="Palatino Linotype"/>
          <w:i/>
          <w:color w:val="000000" w:themeColor="text1"/>
          <w:sz w:val="22"/>
          <w:szCs w:val="22"/>
          <w:lang w:val="es-ES"/>
        </w:rPr>
        <w:t xml:space="preserve"> </w:t>
      </w:r>
      <w:r w:rsidRPr="005D2900">
        <w:rPr>
          <w:rFonts w:ascii="Palatino Linotype" w:hAnsi="Palatino Linotype" w:cs="Arial"/>
          <w:i/>
          <w:color w:val="000000" w:themeColor="text1"/>
          <w:sz w:val="22"/>
          <w:szCs w:val="22"/>
          <w:lang w:val="es-ES"/>
        </w:rPr>
        <w:t>de</w:t>
      </w:r>
      <w:r w:rsidRPr="005D2900">
        <w:rPr>
          <w:rFonts w:ascii="Palatino Linotype" w:hAnsi="Palatino Linotype"/>
          <w:i/>
          <w:color w:val="000000" w:themeColor="text1"/>
          <w:sz w:val="22"/>
          <w:szCs w:val="22"/>
          <w:lang w:val="es-ES"/>
        </w:rPr>
        <w:t xml:space="preserve"> revisión contendrá:</w:t>
      </w:r>
      <w:r w:rsidRPr="005D2900">
        <w:rPr>
          <w:rFonts w:ascii="Palatino Linotype" w:hAnsi="Palatino Linotype"/>
          <w:b/>
          <w:i/>
          <w:color w:val="000000" w:themeColor="text1"/>
          <w:sz w:val="22"/>
          <w:szCs w:val="22"/>
          <w:lang w:val="es-ES"/>
        </w:rPr>
        <w:t xml:space="preserve"> </w:t>
      </w:r>
    </w:p>
    <w:p w14:paraId="418EE971" w14:textId="77777777" w:rsidR="00A35DAB" w:rsidRPr="005D2900" w:rsidRDefault="00A35DAB" w:rsidP="003B5F50">
      <w:pPr>
        <w:tabs>
          <w:tab w:val="left" w:pos="851"/>
        </w:tabs>
        <w:ind w:left="851" w:right="1134"/>
        <w:jc w:val="both"/>
        <w:rPr>
          <w:rFonts w:ascii="Palatino Linotype" w:hAnsi="Palatino Linotype"/>
          <w:b/>
          <w:i/>
          <w:color w:val="000000" w:themeColor="text1"/>
          <w:sz w:val="22"/>
          <w:szCs w:val="22"/>
          <w:lang w:val="es-ES"/>
        </w:rPr>
      </w:pPr>
      <w:r w:rsidRPr="005D2900">
        <w:rPr>
          <w:rFonts w:ascii="Palatino Linotype" w:hAnsi="Palatino Linotype"/>
          <w:b/>
          <w:i/>
          <w:color w:val="000000" w:themeColor="text1"/>
          <w:sz w:val="22"/>
          <w:szCs w:val="22"/>
          <w:lang w:val="es-ES"/>
        </w:rPr>
        <w:t>…</w:t>
      </w:r>
    </w:p>
    <w:p w14:paraId="229E6A98" w14:textId="77777777" w:rsidR="00A35DAB" w:rsidRPr="005D2900" w:rsidRDefault="00A35DAB" w:rsidP="003B5F50">
      <w:pPr>
        <w:tabs>
          <w:tab w:val="left" w:pos="851"/>
        </w:tabs>
        <w:ind w:left="851" w:right="1134"/>
        <w:jc w:val="both"/>
        <w:rPr>
          <w:rFonts w:ascii="Palatino Linotype" w:hAnsi="Palatino Linotype"/>
          <w:i/>
          <w:color w:val="000000" w:themeColor="text1"/>
          <w:sz w:val="22"/>
          <w:szCs w:val="22"/>
          <w:lang w:val="es-ES"/>
        </w:rPr>
      </w:pPr>
      <w:r w:rsidRPr="005D2900">
        <w:rPr>
          <w:rFonts w:ascii="Palatino Linotype" w:hAnsi="Palatino Linotype"/>
          <w:b/>
          <w:i/>
          <w:color w:val="000000" w:themeColor="text1"/>
          <w:sz w:val="22"/>
          <w:szCs w:val="22"/>
          <w:lang w:val="es-ES"/>
        </w:rPr>
        <w:t xml:space="preserve">II. El nombre del solicitante </w:t>
      </w:r>
      <w:r w:rsidRPr="005D2900">
        <w:rPr>
          <w:rFonts w:ascii="Palatino Linotype" w:hAnsi="Palatino Linotype" w:cs="Arial"/>
          <w:b/>
          <w:i/>
          <w:color w:val="000000" w:themeColor="text1"/>
          <w:sz w:val="22"/>
          <w:szCs w:val="22"/>
          <w:lang w:val="es-ES"/>
        </w:rPr>
        <w:t>que</w:t>
      </w:r>
      <w:r w:rsidRPr="005D2900">
        <w:rPr>
          <w:rFonts w:ascii="Palatino Linotype" w:hAnsi="Palatino Linotype"/>
          <w:b/>
          <w:i/>
          <w:color w:val="000000" w:themeColor="text1"/>
          <w:sz w:val="22"/>
          <w:szCs w:val="22"/>
          <w:lang w:val="es-ES"/>
        </w:rPr>
        <w:t xml:space="preserve"> recurre </w:t>
      </w:r>
      <w:r w:rsidRPr="005D2900">
        <w:rPr>
          <w:rFonts w:ascii="Palatino Linotype" w:hAnsi="Palatino Linotype"/>
          <w:i/>
          <w:color w:val="000000" w:themeColor="text1"/>
          <w:sz w:val="22"/>
          <w:szCs w:val="22"/>
          <w:lang w:val="es-ES"/>
        </w:rPr>
        <w:t>o de su representante y, en su caso, …</w:t>
      </w:r>
    </w:p>
    <w:p w14:paraId="326C1B31" w14:textId="77777777" w:rsidR="00A35DAB" w:rsidRPr="005D2900" w:rsidRDefault="00A35DAB" w:rsidP="003B5F50">
      <w:pPr>
        <w:tabs>
          <w:tab w:val="left" w:pos="851"/>
        </w:tabs>
        <w:ind w:left="851" w:right="1134"/>
        <w:jc w:val="both"/>
        <w:rPr>
          <w:rFonts w:ascii="Palatino Linotype" w:hAnsi="Palatino Linotype"/>
          <w:b/>
          <w:i/>
          <w:color w:val="000000" w:themeColor="text1"/>
          <w:sz w:val="22"/>
          <w:szCs w:val="22"/>
          <w:lang w:val="es-ES"/>
        </w:rPr>
      </w:pPr>
      <w:r w:rsidRPr="005D2900">
        <w:rPr>
          <w:rFonts w:ascii="Palatino Linotype" w:hAnsi="Palatino Linotype"/>
          <w:b/>
          <w:i/>
          <w:color w:val="000000" w:themeColor="text1"/>
          <w:sz w:val="22"/>
          <w:szCs w:val="22"/>
          <w:lang w:val="es-ES"/>
        </w:rPr>
        <w:t xml:space="preserve">En caso de </w:t>
      </w:r>
      <w:r w:rsidRPr="005D2900">
        <w:rPr>
          <w:rFonts w:ascii="Palatino Linotype" w:hAnsi="Palatino Linotype" w:cs="Arial"/>
          <w:b/>
          <w:i/>
          <w:color w:val="000000" w:themeColor="text1"/>
          <w:sz w:val="22"/>
          <w:szCs w:val="22"/>
          <w:lang w:val="es-ES"/>
        </w:rPr>
        <w:t>que</w:t>
      </w:r>
      <w:r w:rsidRPr="005D2900">
        <w:rPr>
          <w:rFonts w:ascii="Palatino Linotype" w:hAnsi="Palatino Linotype"/>
          <w:b/>
          <w:i/>
          <w:color w:val="000000" w:themeColor="text1"/>
          <w:sz w:val="22"/>
          <w:szCs w:val="22"/>
          <w:lang w:val="es-ES"/>
        </w:rPr>
        <w:t xml:space="preserve"> el recurso se interponga de manera electrónica no será indispensable que contengan los requisitos establecidos en las fracciones II</w:t>
      </w:r>
      <w:r w:rsidRPr="005D2900">
        <w:rPr>
          <w:rFonts w:ascii="Palatino Linotype" w:hAnsi="Palatino Linotype"/>
          <w:i/>
          <w:color w:val="000000" w:themeColor="text1"/>
          <w:sz w:val="22"/>
          <w:szCs w:val="22"/>
          <w:lang w:val="es-ES"/>
        </w:rPr>
        <w:t>, IV, VII y VIII.</w:t>
      </w:r>
      <w:r w:rsidRPr="005D2900">
        <w:rPr>
          <w:rFonts w:ascii="Palatino Linotype" w:hAnsi="Palatino Linotype"/>
          <w:b/>
          <w:i/>
          <w:color w:val="000000" w:themeColor="text1"/>
          <w:sz w:val="22"/>
          <w:szCs w:val="22"/>
          <w:lang w:val="es-ES"/>
        </w:rPr>
        <w:t>”</w:t>
      </w:r>
    </w:p>
    <w:p w14:paraId="785BF5B2" w14:textId="77777777" w:rsidR="00A35DAB" w:rsidRPr="005D2900" w:rsidRDefault="00A35DAB" w:rsidP="003B5F50">
      <w:pPr>
        <w:tabs>
          <w:tab w:val="left" w:pos="851"/>
        </w:tabs>
        <w:ind w:left="851" w:right="1134"/>
        <w:jc w:val="both"/>
        <w:rPr>
          <w:rFonts w:ascii="Palatino Linotype" w:hAnsi="Palatino Linotype"/>
          <w:i/>
          <w:color w:val="000000" w:themeColor="text1"/>
          <w:sz w:val="22"/>
          <w:szCs w:val="22"/>
          <w:lang w:val="es-ES"/>
        </w:rPr>
      </w:pPr>
      <w:r w:rsidRPr="005D2900">
        <w:rPr>
          <w:rFonts w:ascii="Palatino Linotype" w:hAnsi="Palatino Linotype"/>
          <w:i/>
          <w:color w:val="000000" w:themeColor="text1"/>
          <w:sz w:val="22"/>
          <w:szCs w:val="22"/>
          <w:lang w:val="es-ES"/>
        </w:rPr>
        <w:t>(Énfasis añadido)</w:t>
      </w:r>
    </w:p>
    <w:p w14:paraId="7AEDB821" w14:textId="77777777" w:rsidR="00A35DAB" w:rsidRPr="005D2900" w:rsidRDefault="00A35DAB" w:rsidP="00A35DAB">
      <w:pPr>
        <w:tabs>
          <w:tab w:val="left" w:pos="851"/>
        </w:tabs>
        <w:ind w:right="901"/>
        <w:jc w:val="both"/>
        <w:rPr>
          <w:rFonts w:ascii="Palatino Linotype" w:hAnsi="Palatino Linotype"/>
          <w:i/>
          <w:color w:val="000000" w:themeColor="text1"/>
          <w:sz w:val="22"/>
          <w:szCs w:val="22"/>
          <w:lang w:val="es-ES"/>
        </w:rPr>
      </w:pPr>
    </w:p>
    <w:p w14:paraId="0CBDBD9B" w14:textId="5042FE88" w:rsidR="00A35DAB" w:rsidRPr="005D2900" w:rsidRDefault="00A35DAB" w:rsidP="00A35DAB">
      <w:pPr>
        <w:spacing w:line="360" w:lineRule="auto"/>
        <w:jc w:val="both"/>
        <w:rPr>
          <w:rFonts w:ascii="Palatino Linotype" w:hAnsi="Palatino Linotype"/>
          <w:b/>
          <w:color w:val="000000" w:themeColor="text1"/>
          <w:lang w:val="es-ES"/>
        </w:rPr>
      </w:pPr>
      <w:r w:rsidRPr="005D2900">
        <w:rPr>
          <w:rFonts w:ascii="Palatino Linotype" w:hAnsi="Palatino Linotype"/>
          <w:color w:val="000000" w:themeColor="text1"/>
          <w:lang w:val="es-ES"/>
        </w:rPr>
        <w:t>Por lo que, derivado que el recurso de revisión materia del presente asunto, se interpuso de manera electrónica, no es necesario que contenga determinados requisitos, entre ellos, el nombre de</w:t>
      </w:r>
      <w:r w:rsidR="003B5F50">
        <w:rPr>
          <w:rFonts w:ascii="Palatino Linotype" w:hAnsi="Palatino Linotype"/>
          <w:color w:val="000000" w:themeColor="text1"/>
          <w:lang w:val="es-ES"/>
        </w:rPr>
        <w:t xml:space="preserve"> </w:t>
      </w:r>
      <w:r w:rsidR="003B5F50" w:rsidRPr="003B5F50">
        <w:rPr>
          <w:rFonts w:ascii="Palatino Linotype" w:hAnsi="Palatino Linotype"/>
          <w:b/>
          <w:color w:val="000000" w:themeColor="text1"/>
          <w:lang w:val="es-ES"/>
        </w:rPr>
        <w:t>LA</w:t>
      </w:r>
      <w:r w:rsidRPr="005D2900">
        <w:rPr>
          <w:rFonts w:ascii="Palatino Linotype" w:hAnsi="Palatino Linotype" w:cs="Arial"/>
          <w:b/>
          <w:color w:val="000000" w:themeColor="text1"/>
          <w:lang w:val="es-ES"/>
        </w:rPr>
        <w:t xml:space="preserve"> RECURRENTE;</w:t>
      </w:r>
      <w:r w:rsidRPr="005D2900">
        <w:rPr>
          <w:rFonts w:ascii="Palatino Linotype" w:hAnsi="Palatino Linotype"/>
          <w:color w:val="000000" w:themeColor="text1"/>
          <w:lang w:val="es-ES"/>
        </w:rPr>
        <w:t xml:space="preserve"> por lo que, en el presente caso, al haber sido presentado el recurso de revisión vía </w:t>
      </w:r>
      <w:r w:rsidRPr="005D2900">
        <w:rPr>
          <w:rFonts w:ascii="Palatino Linotype" w:hAnsi="Palatino Linotype"/>
          <w:b/>
          <w:color w:val="000000" w:themeColor="text1"/>
          <w:lang w:val="es-ES"/>
        </w:rPr>
        <w:t>SAIMEX</w:t>
      </w:r>
      <w:r w:rsidRPr="005D2900">
        <w:rPr>
          <w:rFonts w:ascii="Palatino Linotype" w:hAnsi="Palatino Linotype"/>
          <w:color w:val="000000" w:themeColor="text1"/>
          <w:lang w:val="es-ES"/>
        </w:rPr>
        <w:t>, dicho requisito resulta innecesario.</w:t>
      </w:r>
    </w:p>
    <w:p w14:paraId="661FA146" w14:textId="77777777" w:rsidR="00A35DAB" w:rsidRPr="005D2900" w:rsidRDefault="00A35DAB" w:rsidP="00A35DAB">
      <w:pPr>
        <w:spacing w:line="360" w:lineRule="auto"/>
        <w:jc w:val="both"/>
        <w:rPr>
          <w:rFonts w:ascii="Palatino Linotype" w:hAnsi="Palatino Linotype"/>
          <w:color w:val="000000" w:themeColor="text1"/>
          <w:lang w:val="es-ES"/>
        </w:rPr>
      </w:pPr>
    </w:p>
    <w:p w14:paraId="667ADC95" w14:textId="77777777" w:rsidR="00A35DAB" w:rsidRPr="005D2900" w:rsidRDefault="00A35DAB" w:rsidP="00A35DAB">
      <w:pPr>
        <w:spacing w:line="360" w:lineRule="auto"/>
        <w:jc w:val="both"/>
        <w:rPr>
          <w:rFonts w:ascii="Palatino Linotype" w:hAnsi="Palatino Linotype" w:cs="Arial"/>
          <w:color w:val="000000" w:themeColor="text1"/>
          <w:lang w:val="es-ES"/>
        </w:rPr>
      </w:pPr>
      <w:r w:rsidRPr="005D2900">
        <w:rPr>
          <w:rFonts w:ascii="Palatino Linotype" w:hAnsi="Palatino Linotype"/>
          <w:color w:val="000000" w:themeColor="text1"/>
          <w:lang w:val="es-ES"/>
        </w:rPr>
        <w:t xml:space="preserve">Lo anterior es así, pues el artículo 15 de </w:t>
      </w:r>
      <w:r w:rsidRPr="005D2900">
        <w:rPr>
          <w:rFonts w:ascii="Palatino Linotype" w:hAnsi="Palatino Linotype" w:cs="Arial"/>
          <w:color w:val="000000" w:themeColor="text1"/>
          <w:lang w:val="es-ES"/>
        </w:rPr>
        <w:t xml:space="preserve">Ley de Transparencia y Acceso a la Información Pública del Estado de México y Municipios </w:t>
      </w:r>
      <w:r w:rsidRPr="005D2900">
        <w:rPr>
          <w:rFonts w:ascii="Palatino Linotype" w:hAnsi="Palatino Linotype" w:cs="Arial"/>
          <w:iCs/>
          <w:color w:val="000000" w:themeColor="text1"/>
          <w:lang w:val="es-ES"/>
        </w:rPr>
        <w:t xml:space="preserve">prevé que, </w:t>
      </w:r>
      <w:r w:rsidRPr="005D2900">
        <w:rPr>
          <w:rFonts w:ascii="Palatino Linotype" w:hAnsi="Palatino Linotype"/>
          <w:color w:val="000000" w:themeColor="text1"/>
          <w:lang w:val="es-ES"/>
        </w:rPr>
        <w:t xml:space="preserve">toda persona tendrá acceso a la información </w:t>
      </w:r>
      <w:r w:rsidRPr="005D2900">
        <w:rPr>
          <w:rFonts w:ascii="Palatino Linotype" w:hAnsi="Palatino Linotype" w:cs="Arial"/>
          <w:color w:val="000000" w:themeColor="text1"/>
          <w:lang w:val="es-ES"/>
        </w:rPr>
        <w:t xml:space="preserve">sin necesidad de acreditar interés alguno o justificar su utilización, de lo que se infiere que para el </w:t>
      </w:r>
      <w:r w:rsidRPr="005D2900">
        <w:rPr>
          <w:rFonts w:ascii="Palatino Linotype" w:hAnsi="Palatino Linotype"/>
          <w:color w:val="000000" w:themeColor="text1"/>
          <w:lang w:val="es-ES"/>
        </w:rPr>
        <w:t>ejercicio</w:t>
      </w:r>
      <w:r w:rsidRPr="005D2900">
        <w:rPr>
          <w:rFonts w:ascii="Palatino Linotype" w:hAnsi="Palatino Linotype" w:cs="Arial"/>
          <w:color w:val="000000" w:themeColor="text1"/>
          <w:lang w:val="es-ES"/>
        </w:rPr>
        <w:t xml:space="preserve"> del derecho de acceso a la información pública, </w:t>
      </w:r>
      <w:r w:rsidRPr="005D2900">
        <w:rPr>
          <w:rFonts w:ascii="Palatino Linotype" w:hAnsi="Palatino Linotype" w:cs="Arial"/>
          <w:b/>
          <w:color w:val="000000" w:themeColor="text1"/>
          <w:u w:val="single"/>
          <w:lang w:val="es-ES"/>
        </w:rPr>
        <w:t xml:space="preserve">el nombre no es un requisito </w:t>
      </w:r>
      <w:r w:rsidRPr="005D2900">
        <w:rPr>
          <w:rFonts w:ascii="Palatino Linotype" w:hAnsi="Palatino Linotype" w:cs="Arial"/>
          <w:b/>
          <w:i/>
          <w:color w:val="000000" w:themeColor="text1"/>
          <w:u w:val="single"/>
          <w:lang w:val="es-ES"/>
        </w:rPr>
        <w:t>sine qua non</w:t>
      </w:r>
      <w:r w:rsidRPr="005D2900">
        <w:rPr>
          <w:rFonts w:ascii="Palatino Linotype" w:hAnsi="Palatino Linotype" w:cs="Arial"/>
          <w:color w:val="000000" w:themeColor="text1"/>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126D3E63" w14:textId="77777777" w:rsidR="00A35DAB" w:rsidRPr="005D2900" w:rsidRDefault="00A35DAB" w:rsidP="00A35DAB">
      <w:pPr>
        <w:spacing w:line="360" w:lineRule="auto"/>
        <w:jc w:val="both"/>
        <w:rPr>
          <w:rFonts w:ascii="Palatino Linotype" w:hAnsi="Palatino Linotype" w:cs="Arial"/>
          <w:color w:val="000000" w:themeColor="text1"/>
          <w:lang w:val="es-ES"/>
        </w:rPr>
      </w:pPr>
    </w:p>
    <w:p w14:paraId="03FF11EB" w14:textId="77777777" w:rsidR="00A35DAB" w:rsidRPr="005D2900" w:rsidRDefault="00A35DAB" w:rsidP="00A35DAB">
      <w:pPr>
        <w:spacing w:line="360" w:lineRule="auto"/>
        <w:jc w:val="both"/>
        <w:rPr>
          <w:rFonts w:ascii="Palatino Linotype" w:hAnsi="Palatino Linotype"/>
          <w:color w:val="000000" w:themeColor="text1"/>
          <w:sz w:val="22"/>
          <w:szCs w:val="22"/>
          <w:lang w:val="es-ES"/>
        </w:rPr>
      </w:pPr>
      <w:r w:rsidRPr="005D2900">
        <w:rPr>
          <w:rFonts w:ascii="Palatino Linotype" w:hAnsi="Palatino Linotype"/>
          <w:color w:val="000000" w:themeColor="text1"/>
          <w:lang w:val="es-ES"/>
        </w:rPr>
        <w:t xml:space="preserve">Aunado a lo anterior, cabe precisar que los artículos 6, Apartado A, fracciones III y IV de la Constitución Política de los Estados Unidos Mexicanos y 5, párrafos trigésimo, </w:t>
      </w:r>
      <w:r w:rsidRPr="005D2900">
        <w:rPr>
          <w:rFonts w:ascii="Palatino Linotype" w:hAnsi="Palatino Linotype"/>
          <w:color w:val="000000" w:themeColor="text1"/>
          <w:lang w:val="es-ES"/>
        </w:rPr>
        <w:lastRenderedPageBreak/>
        <w:t>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6B5F0F74" w14:textId="77777777" w:rsidR="00A35DAB" w:rsidRPr="005D2900" w:rsidRDefault="00A35DAB" w:rsidP="00A35DAB">
      <w:pPr>
        <w:tabs>
          <w:tab w:val="left" w:pos="851"/>
        </w:tabs>
        <w:ind w:left="851" w:right="901"/>
        <w:jc w:val="both"/>
        <w:rPr>
          <w:rFonts w:ascii="Palatino Linotype" w:hAnsi="Palatino Linotype"/>
          <w:color w:val="000000" w:themeColor="text1"/>
          <w:sz w:val="22"/>
          <w:szCs w:val="22"/>
          <w:lang w:val="es-ES"/>
        </w:rPr>
      </w:pPr>
    </w:p>
    <w:p w14:paraId="38E0BFFD" w14:textId="779A77E1" w:rsidR="00A35DAB" w:rsidRPr="005D2900" w:rsidRDefault="00A35DAB" w:rsidP="00A35DAB">
      <w:pPr>
        <w:spacing w:line="360" w:lineRule="auto"/>
        <w:jc w:val="both"/>
        <w:rPr>
          <w:rFonts w:ascii="Palatino Linotype" w:hAnsi="Palatino Linotype"/>
          <w:color w:val="000000" w:themeColor="text1"/>
          <w:lang w:val="es-ES"/>
        </w:rPr>
      </w:pPr>
      <w:r w:rsidRPr="005D2900">
        <w:rPr>
          <w:rFonts w:ascii="Palatino Linotype" w:hAnsi="Palatino Linotype"/>
          <w:color w:val="000000" w:themeColor="text1"/>
          <w:lang w:val="es-ES"/>
        </w:rPr>
        <w:t>Asimismo, se estima que el requisito relativo al nombre de</w:t>
      </w:r>
      <w:r w:rsidR="003B5F50">
        <w:rPr>
          <w:rFonts w:ascii="Palatino Linotype" w:hAnsi="Palatino Linotype"/>
          <w:color w:val="000000" w:themeColor="text1"/>
          <w:lang w:val="es-ES"/>
        </w:rPr>
        <w:t xml:space="preserve"> </w:t>
      </w:r>
      <w:r w:rsidR="003B5F50" w:rsidRPr="003B5F50">
        <w:rPr>
          <w:rFonts w:ascii="Palatino Linotype" w:hAnsi="Palatino Linotype"/>
          <w:b/>
          <w:color w:val="000000" w:themeColor="text1"/>
          <w:lang w:val="es-ES"/>
        </w:rPr>
        <w:t>LA</w:t>
      </w:r>
      <w:r w:rsidRPr="005D2900">
        <w:rPr>
          <w:rFonts w:ascii="Palatino Linotype" w:hAnsi="Palatino Linotype"/>
          <w:color w:val="000000" w:themeColor="text1"/>
          <w:lang w:val="es-ES"/>
        </w:rPr>
        <w:t xml:space="preserve"> </w:t>
      </w:r>
      <w:r w:rsidRPr="005D2900">
        <w:rPr>
          <w:rFonts w:ascii="Palatino Linotype" w:hAnsi="Palatino Linotype" w:cs="Arial"/>
          <w:b/>
          <w:color w:val="000000" w:themeColor="text1"/>
          <w:lang w:val="es-ES"/>
        </w:rPr>
        <w:t>RECURRENTE</w:t>
      </w:r>
      <w:r w:rsidRPr="005D2900">
        <w:rPr>
          <w:rFonts w:ascii="Palatino Linotype" w:hAnsi="Palatino Linotype"/>
          <w:color w:val="000000" w:themeColor="text1"/>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003B5F50">
        <w:rPr>
          <w:rFonts w:ascii="Palatino Linotype" w:hAnsi="Palatino Linotype" w:cs="Arial"/>
          <w:b/>
          <w:color w:val="000000" w:themeColor="text1"/>
          <w:lang w:val="es-ES"/>
        </w:rPr>
        <w:t>LA</w:t>
      </w:r>
      <w:r w:rsidRPr="005D2900">
        <w:rPr>
          <w:rFonts w:ascii="Palatino Linotype" w:hAnsi="Palatino Linotype" w:cs="Arial"/>
          <w:b/>
          <w:color w:val="000000" w:themeColor="text1"/>
          <w:lang w:val="es-ES"/>
        </w:rPr>
        <w:t xml:space="preserve"> RECURRENTE</w:t>
      </w:r>
      <w:r w:rsidRPr="005D2900">
        <w:rPr>
          <w:rFonts w:ascii="Palatino Linotype" w:hAnsi="Palatino Linotype"/>
          <w:color w:val="000000" w:themeColor="text1"/>
          <w:lang w:val="es-ES"/>
        </w:rPr>
        <w:t xml:space="preserve"> es la misma persona que realizó la solicitud de acceso a la información pública que ahora se impugna.</w:t>
      </w:r>
    </w:p>
    <w:p w14:paraId="213227A7" w14:textId="77777777" w:rsidR="00A35DAB" w:rsidRPr="005D2900" w:rsidRDefault="00A35DAB" w:rsidP="00A35DAB">
      <w:pPr>
        <w:tabs>
          <w:tab w:val="left" w:pos="851"/>
        </w:tabs>
        <w:ind w:left="851" w:right="901"/>
        <w:jc w:val="both"/>
        <w:rPr>
          <w:rFonts w:ascii="Palatino Linotype" w:hAnsi="Palatino Linotype"/>
          <w:color w:val="000000" w:themeColor="text1"/>
          <w:sz w:val="22"/>
          <w:szCs w:val="22"/>
          <w:lang w:val="es-ES"/>
        </w:rPr>
      </w:pPr>
    </w:p>
    <w:p w14:paraId="415DB050" w14:textId="5C80A961" w:rsidR="00A35DAB" w:rsidRPr="005D2900" w:rsidRDefault="00A35DAB" w:rsidP="009A0EC4">
      <w:pPr>
        <w:spacing w:line="360" w:lineRule="auto"/>
        <w:jc w:val="both"/>
        <w:rPr>
          <w:rFonts w:ascii="Palatino Linotype" w:hAnsi="Palatino Linotype"/>
          <w:color w:val="000000" w:themeColor="text1"/>
          <w:lang w:val="es-ES"/>
        </w:rPr>
      </w:pPr>
      <w:r w:rsidRPr="005D2900">
        <w:rPr>
          <w:rFonts w:ascii="Palatino Linotype" w:hAnsi="Palatino Linotype"/>
          <w:color w:val="000000" w:themeColor="text1"/>
          <w:lang w:val="es-ES"/>
        </w:rPr>
        <w:t xml:space="preserve">Es así que, para el estudio de la materia sobre la que se resuelve el presente recurso de revisión, resulta intrascendente conocer el nombre de la persona que lo hubiere promovido, en virtud de que tanto la </w:t>
      </w:r>
      <w:r w:rsidRPr="005D2900">
        <w:rPr>
          <w:rFonts w:ascii="Palatino Linotype" w:hAnsi="Palatino Linotype"/>
          <w:color w:val="000000" w:themeColor="text1"/>
        </w:rPr>
        <w:t>Constitución Política de los Estados Unidos Mexicanos</w:t>
      </w:r>
      <w:r w:rsidRPr="005D2900">
        <w:rPr>
          <w:rFonts w:ascii="Palatino Linotype" w:hAnsi="Palatino Linotype"/>
          <w:color w:val="000000" w:themeColor="text1"/>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2B694254" w14:textId="57D875E9" w:rsidR="00A35DAB" w:rsidRPr="005D2900" w:rsidRDefault="004B36C2" w:rsidP="00A35DAB">
      <w:pPr>
        <w:spacing w:line="360" w:lineRule="auto"/>
        <w:jc w:val="both"/>
        <w:rPr>
          <w:rFonts w:ascii="Palatino Linotype" w:hAnsi="Palatino Linotype" w:cs="Arial"/>
          <w:b/>
          <w:color w:val="000000" w:themeColor="text1"/>
        </w:rPr>
      </w:pPr>
      <w:r w:rsidRPr="005D2900">
        <w:rPr>
          <w:rFonts w:ascii="Palatino Linotype" w:hAnsi="Palatino Linotype" w:cs="Arial"/>
          <w:b/>
          <w:color w:val="000000" w:themeColor="text1"/>
          <w:sz w:val="28"/>
          <w:szCs w:val="28"/>
          <w:lang w:eastAsia="es-ES"/>
        </w:rPr>
        <w:lastRenderedPageBreak/>
        <w:t>SEXTO</w:t>
      </w:r>
      <w:r w:rsidRPr="005D2900">
        <w:rPr>
          <w:rFonts w:ascii="Palatino Linotype" w:hAnsi="Palatino Linotype" w:cs="Arial"/>
          <w:b/>
          <w:color w:val="000000" w:themeColor="text1"/>
          <w:lang w:eastAsia="es-ES"/>
        </w:rPr>
        <w:t xml:space="preserve">. </w:t>
      </w:r>
      <w:r w:rsidR="00A35DAB" w:rsidRPr="005D2900">
        <w:rPr>
          <w:rFonts w:ascii="Palatino Linotype" w:hAnsi="Palatino Linotype" w:cs="Arial"/>
          <w:b/>
          <w:color w:val="000000" w:themeColor="text1"/>
        </w:rPr>
        <w:t xml:space="preserve">Estudio y resolución del recurso. </w:t>
      </w:r>
    </w:p>
    <w:p w14:paraId="35F217A6" w14:textId="77777777" w:rsidR="00B30134" w:rsidRPr="005D2900" w:rsidRDefault="00B30134" w:rsidP="00B30134">
      <w:pPr>
        <w:spacing w:line="360" w:lineRule="auto"/>
        <w:jc w:val="both"/>
        <w:rPr>
          <w:rFonts w:ascii="Palatino Linotype" w:hAnsi="Palatino Linotype" w:cs="Arial"/>
          <w:color w:val="000000" w:themeColor="text1"/>
        </w:rPr>
      </w:pPr>
      <w:r w:rsidRPr="005D2900">
        <w:rPr>
          <w:rFonts w:ascii="Palatino Linotype" w:hAnsi="Palatino Linotype" w:cs="Arial"/>
          <w:color w:val="000000" w:themeColor="text1"/>
        </w:rPr>
        <w:t xml:space="preserve">Una vez determinada la vía sobre la que versará el presente recurso, y previa revisión del expediente electrónico formado en </w:t>
      </w:r>
      <w:r w:rsidRPr="005D2900">
        <w:rPr>
          <w:rFonts w:ascii="Palatino Linotype" w:hAnsi="Palatino Linotype" w:cs="Arial"/>
          <w:b/>
          <w:color w:val="000000" w:themeColor="text1"/>
        </w:rPr>
        <w:t>EL SAIMEX</w:t>
      </w:r>
      <w:r w:rsidRPr="005D2900">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5D2900">
        <w:rPr>
          <w:rFonts w:ascii="Palatino Linotype" w:hAnsi="Palatino Linotype"/>
          <w:color w:val="000000" w:themeColor="text1"/>
          <w:lang w:val="es-ES"/>
        </w:rPr>
        <w:t>Constitución Política de los Estados Unidos Mexicanos, Constitución Política del Estado Libre y Soberano de México</w:t>
      </w:r>
      <w:r w:rsidRPr="005D2900">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5D2900">
        <w:rPr>
          <w:rFonts w:ascii="Palatino Linotype" w:hAnsi="Palatino Linotype"/>
          <w:color w:val="000000" w:themeColor="text1"/>
          <w:lang w:val="es-ES"/>
        </w:rPr>
        <w:t>Constitución Política de los Estados Unidos Mexicanos</w:t>
      </w:r>
      <w:r w:rsidRPr="005D2900">
        <w:rPr>
          <w:rFonts w:ascii="Palatino Linotype" w:hAnsi="Palatino Linotype" w:cs="Arial"/>
          <w:color w:val="000000" w:themeColor="text1"/>
        </w:rPr>
        <w:t xml:space="preserve"> y los numerales 8 y 9 de la </w:t>
      </w:r>
      <w:r w:rsidRPr="005D2900">
        <w:rPr>
          <w:rFonts w:ascii="Palatino Linotype" w:hAnsi="Palatino Linotype" w:cs="Arial"/>
          <w:color w:val="000000" w:themeColor="text1"/>
          <w:lang w:val="es-ES"/>
        </w:rPr>
        <w:t>Ley de Transparencia y Acceso a la Información Pública del Estado de México y Municipios.</w:t>
      </w:r>
    </w:p>
    <w:p w14:paraId="3C7EF2E6" w14:textId="77777777" w:rsidR="00B30134" w:rsidRPr="005D2900" w:rsidRDefault="00B30134" w:rsidP="00B30134">
      <w:pPr>
        <w:spacing w:line="360" w:lineRule="auto"/>
        <w:jc w:val="both"/>
        <w:rPr>
          <w:rFonts w:ascii="Palatino Linotype" w:hAnsi="Palatino Linotype" w:cs="Arial"/>
          <w:color w:val="000000" w:themeColor="text1"/>
        </w:rPr>
      </w:pPr>
    </w:p>
    <w:p w14:paraId="6D39468E" w14:textId="3ADAD007" w:rsidR="00B30134" w:rsidRPr="005D2900" w:rsidRDefault="00B30134" w:rsidP="00B30134">
      <w:pPr>
        <w:spacing w:line="360" w:lineRule="auto"/>
        <w:jc w:val="both"/>
        <w:rPr>
          <w:rFonts w:ascii="Palatino Linotype" w:hAnsi="Palatino Linotype"/>
          <w:color w:val="000000" w:themeColor="text1"/>
        </w:rPr>
      </w:pPr>
      <w:r w:rsidRPr="005D2900">
        <w:rPr>
          <w:rFonts w:ascii="Palatino Linotype" w:hAnsi="Palatino Linotype"/>
          <w:color w:val="000000" w:themeColor="text1"/>
        </w:rPr>
        <w:t xml:space="preserve">Primeramente, se precisa que se obvia el análisis de la competencia por parte del </w:t>
      </w:r>
      <w:r w:rsidRPr="005D2900">
        <w:rPr>
          <w:rFonts w:ascii="Palatino Linotype" w:hAnsi="Palatino Linotype"/>
          <w:b/>
          <w:bCs/>
          <w:color w:val="000000" w:themeColor="text1"/>
        </w:rPr>
        <w:t>SUJETO OBLIGADO</w:t>
      </w:r>
      <w:r w:rsidRPr="005D2900">
        <w:rPr>
          <w:rFonts w:ascii="Palatino Linotype" w:hAnsi="Palatino Linotype"/>
          <w:color w:val="000000" w:themeColor="text1"/>
        </w:rPr>
        <w:t>, para generar, administrar o poseer la información solicitada, dado que éste ha asumido la misma, en razón de que en su respuesta puso a disposición de</w:t>
      </w:r>
      <w:r w:rsidR="003B5F50">
        <w:rPr>
          <w:rFonts w:ascii="Palatino Linotype" w:hAnsi="Palatino Linotype"/>
          <w:color w:val="000000" w:themeColor="text1"/>
        </w:rPr>
        <w:t xml:space="preserve"> </w:t>
      </w:r>
      <w:r w:rsidRPr="005D2900">
        <w:rPr>
          <w:rFonts w:ascii="Palatino Linotype" w:hAnsi="Palatino Linotype"/>
          <w:color w:val="000000" w:themeColor="text1"/>
        </w:rPr>
        <w:t>l</w:t>
      </w:r>
      <w:r w:rsidR="003B5F50">
        <w:rPr>
          <w:rFonts w:ascii="Palatino Linotype" w:hAnsi="Palatino Linotype"/>
          <w:color w:val="000000" w:themeColor="text1"/>
        </w:rPr>
        <w:t>a</w:t>
      </w:r>
      <w:r w:rsidRPr="005D2900">
        <w:rPr>
          <w:rFonts w:ascii="Palatino Linotype" w:hAnsi="Palatino Linotype"/>
          <w:color w:val="000000" w:themeColor="text1"/>
        </w:rPr>
        <w:t xml:space="preserve"> particular la información en consulta directa en el área de Tesorería.</w:t>
      </w:r>
    </w:p>
    <w:p w14:paraId="4954B018" w14:textId="77777777" w:rsidR="00B30134" w:rsidRPr="005D2900" w:rsidRDefault="00B30134" w:rsidP="00B30134">
      <w:pPr>
        <w:spacing w:line="360" w:lineRule="auto"/>
        <w:jc w:val="both"/>
        <w:rPr>
          <w:rFonts w:ascii="Palatino Linotype" w:hAnsi="Palatino Linotype"/>
          <w:color w:val="000000" w:themeColor="text1"/>
        </w:rPr>
      </w:pPr>
    </w:p>
    <w:p w14:paraId="50F461F5" w14:textId="77777777" w:rsidR="00B30134" w:rsidRPr="005D2900" w:rsidRDefault="00B30134" w:rsidP="00B30134">
      <w:pPr>
        <w:spacing w:line="360" w:lineRule="auto"/>
        <w:jc w:val="both"/>
        <w:rPr>
          <w:rFonts w:ascii="Palatino Linotype" w:hAnsi="Palatino Linotype"/>
          <w:color w:val="000000" w:themeColor="text1"/>
        </w:rPr>
      </w:pPr>
      <w:r w:rsidRPr="005D2900">
        <w:rPr>
          <w:rFonts w:ascii="Palatino Linotype" w:hAnsi="Palatino Linotype"/>
          <w:color w:val="000000" w:themeColor="text1"/>
        </w:rPr>
        <w:t xml:space="preserve">En efecto, el hecho de que </w:t>
      </w:r>
      <w:r w:rsidRPr="005D2900">
        <w:rPr>
          <w:rFonts w:ascii="Palatino Linotype" w:hAnsi="Palatino Linotype"/>
          <w:b/>
          <w:bCs/>
          <w:color w:val="000000" w:themeColor="text1"/>
        </w:rPr>
        <w:t>EL SUJETO OBLIGADO</w:t>
      </w:r>
      <w:r w:rsidRPr="005D2900">
        <w:rPr>
          <w:rFonts w:ascii="Palatino Linotype" w:hAnsi="Palatino Linotype"/>
          <w:color w:val="000000" w:themeColor="text1"/>
        </w:rPr>
        <w:t xml:space="preserve"> haya asumido contar con la información pública solicitada, acepta que la genera, posee y administra, en ejercicio de sus funciones de derecho público, motivo por el cual se actualiza el supuesto jurídico, </w:t>
      </w:r>
      <w:r w:rsidRPr="005D2900">
        <w:rPr>
          <w:rFonts w:ascii="Palatino Linotype" w:hAnsi="Palatino Linotype"/>
          <w:color w:val="000000" w:themeColor="text1"/>
        </w:rPr>
        <w:lastRenderedPageBreak/>
        <w:t>previsto en el artículo 12 de la Ley de Transparencia y Acceso a la Información Pública del Estado de México y Municipios.</w:t>
      </w:r>
    </w:p>
    <w:p w14:paraId="4A5EDAA8" w14:textId="77777777" w:rsidR="00B30134" w:rsidRPr="005D2900" w:rsidRDefault="00B30134" w:rsidP="00B30134">
      <w:pPr>
        <w:jc w:val="both"/>
        <w:rPr>
          <w:rFonts w:ascii="Palatino Linotype" w:hAnsi="Palatino Linotype"/>
          <w:color w:val="000000" w:themeColor="text1"/>
        </w:rPr>
      </w:pPr>
    </w:p>
    <w:p w14:paraId="33F73307" w14:textId="77777777" w:rsidR="00B30134" w:rsidRPr="005D2900" w:rsidRDefault="00B30134" w:rsidP="003B5F50">
      <w:pPr>
        <w:shd w:val="clear" w:color="auto" w:fill="FFFFFF"/>
        <w:ind w:left="851" w:right="1134"/>
        <w:jc w:val="both"/>
        <w:rPr>
          <w:rFonts w:ascii="Palatino Linotype" w:hAnsi="Palatino Linotype"/>
          <w:color w:val="000000" w:themeColor="text1"/>
        </w:rPr>
      </w:pPr>
      <w:r w:rsidRPr="005D2900">
        <w:rPr>
          <w:rFonts w:ascii="Palatino Linotype" w:hAnsi="Palatino Linotype"/>
          <w:i/>
          <w:iCs/>
          <w:color w:val="000000" w:themeColor="text1"/>
          <w:sz w:val="22"/>
          <w:szCs w:val="22"/>
        </w:rPr>
        <w:t>“</w:t>
      </w:r>
      <w:r w:rsidRPr="005D2900">
        <w:rPr>
          <w:rFonts w:ascii="Palatino Linotype" w:hAnsi="Palatino Linotype"/>
          <w:b/>
          <w:bCs/>
          <w:i/>
          <w:iCs/>
          <w:color w:val="000000" w:themeColor="text1"/>
          <w:sz w:val="22"/>
          <w:szCs w:val="22"/>
        </w:rPr>
        <w:t>Artículo 12.</w:t>
      </w:r>
      <w:r w:rsidRPr="005D2900">
        <w:rPr>
          <w:rFonts w:ascii="Palatino Linotype" w:hAnsi="Palatino Linotype"/>
          <w:i/>
          <w:iCs/>
          <w:color w:val="000000" w:themeColor="text1"/>
          <w:sz w:val="22"/>
          <w:szCs w:val="22"/>
        </w:rPr>
        <w:t> Quienes generen, recopilen, administren, manejen, procesen, archiven o conserven información pública serán responsables de la misma en los términos de las disposiciones jurídicas aplicables.</w:t>
      </w:r>
    </w:p>
    <w:p w14:paraId="2D6D5EC6" w14:textId="77777777" w:rsidR="00B30134" w:rsidRPr="005D2900" w:rsidRDefault="00B30134" w:rsidP="003B5F50">
      <w:pPr>
        <w:shd w:val="clear" w:color="auto" w:fill="FFFFFF"/>
        <w:ind w:left="851" w:right="1134"/>
        <w:jc w:val="both"/>
        <w:rPr>
          <w:rFonts w:ascii="Palatino Linotype" w:hAnsi="Palatino Linotype"/>
          <w:i/>
          <w:iCs/>
          <w:color w:val="000000" w:themeColor="text1"/>
          <w:sz w:val="22"/>
          <w:szCs w:val="22"/>
        </w:rPr>
      </w:pPr>
      <w:r w:rsidRPr="005D2900">
        <w:rPr>
          <w:rFonts w:ascii="Palatino Linotype" w:hAnsi="Palatino Linotype"/>
          <w:i/>
          <w:iCs/>
          <w:color w:val="000000" w:themeColor="text1"/>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7D9937E" w14:textId="77777777" w:rsidR="00B30134" w:rsidRPr="005D2900" w:rsidRDefault="00B30134" w:rsidP="00B30134">
      <w:pPr>
        <w:shd w:val="clear" w:color="auto" w:fill="FFFFFF"/>
        <w:ind w:left="851" w:right="902"/>
        <w:jc w:val="both"/>
        <w:rPr>
          <w:rFonts w:ascii="Palatino Linotype" w:hAnsi="Palatino Linotype"/>
          <w:color w:val="000000" w:themeColor="text1"/>
        </w:rPr>
      </w:pPr>
    </w:p>
    <w:p w14:paraId="50FC2024" w14:textId="77777777" w:rsidR="00B30134" w:rsidRPr="005D2900" w:rsidRDefault="00B30134" w:rsidP="00B30134">
      <w:pPr>
        <w:spacing w:line="360" w:lineRule="auto"/>
        <w:jc w:val="both"/>
        <w:rPr>
          <w:rFonts w:ascii="Palatino Linotype" w:hAnsi="Palatino Linotype"/>
          <w:color w:val="000000" w:themeColor="text1"/>
        </w:rPr>
      </w:pPr>
      <w:r w:rsidRPr="005D2900">
        <w:rPr>
          <w:rFonts w:ascii="Palatino Linotype" w:hAnsi="Palatino Linotype"/>
          <w:color w:val="000000" w:themeColor="text1"/>
        </w:rPr>
        <w:t>Así, el estudio de la naturaleza jurídica de la información pública solicitada, tiene por objeto determinar si ésta la genera, posee o administra </w:t>
      </w:r>
      <w:r w:rsidRPr="005D2900">
        <w:rPr>
          <w:rFonts w:ascii="Palatino Linotype" w:hAnsi="Palatino Linotype"/>
          <w:b/>
          <w:bCs/>
          <w:color w:val="000000" w:themeColor="text1"/>
        </w:rPr>
        <w:t>EL SUJETO OBLIGADO</w:t>
      </w:r>
      <w:r w:rsidRPr="005D2900">
        <w:rPr>
          <w:rFonts w:ascii="Palatino Linotype" w:hAnsi="Palatino Linotype"/>
          <w:color w:val="000000" w:themeColor="text1"/>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14:paraId="7369D6F9" w14:textId="77777777" w:rsidR="00B30134" w:rsidRPr="005D2900" w:rsidRDefault="00B30134" w:rsidP="00B30134">
      <w:pPr>
        <w:spacing w:line="360" w:lineRule="auto"/>
        <w:jc w:val="both"/>
        <w:rPr>
          <w:rFonts w:ascii="Palatino Linotype" w:hAnsi="Palatino Linotype"/>
          <w:color w:val="000000" w:themeColor="text1"/>
        </w:rPr>
      </w:pPr>
    </w:p>
    <w:p w14:paraId="1EF8FC2D" w14:textId="144C7F88" w:rsidR="00A35DAB" w:rsidRPr="005D2900" w:rsidRDefault="00B30134" w:rsidP="00A35DAB">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5D2900">
        <w:rPr>
          <w:rFonts w:ascii="Palatino Linotype" w:eastAsiaTheme="minorEastAsia" w:hAnsi="Palatino Linotype" w:cs="Arial"/>
          <w:color w:val="000000" w:themeColor="text1"/>
          <w:lang w:val="es-ES_tradnl"/>
        </w:rPr>
        <w:t xml:space="preserve">Una vez precisado lo anterior, se procede a analizar las documentales que integran el expediente electrónico, a fin de determinar si la </w:t>
      </w:r>
      <w:r w:rsidR="00A35DAB" w:rsidRPr="005D2900">
        <w:rPr>
          <w:rFonts w:ascii="Palatino Linotype" w:hAnsi="Palatino Linotype" w:cs="Arial"/>
          <w:color w:val="000000" w:themeColor="text1"/>
        </w:rPr>
        <w:t xml:space="preserve">respuesta del </w:t>
      </w:r>
      <w:r w:rsidR="00A35DAB" w:rsidRPr="005D2900">
        <w:rPr>
          <w:rFonts w:ascii="Palatino Linotype" w:hAnsi="Palatino Linotype" w:cs="Arial"/>
          <w:b/>
          <w:color w:val="000000" w:themeColor="text1"/>
          <w:lang w:eastAsia="es-MX"/>
        </w:rPr>
        <w:t>SUJETO OBLIGADO</w:t>
      </w:r>
      <w:r w:rsidR="00A35DAB" w:rsidRPr="005D2900">
        <w:rPr>
          <w:rFonts w:ascii="Palatino Linotype" w:hAnsi="Palatino Linotype" w:cs="Arial"/>
          <w:color w:val="000000" w:themeColor="text1"/>
        </w:rPr>
        <w:t xml:space="preserve"> cumple con los requisitos del derecho de acceso a la información pública, por lo que en primer término debemos recordar que </w:t>
      </w:r>
      <w:r w:rsidR="003B5F50">
        <w:rPr>
          <w:rFonts w:ascii="Palatino Linotype" w:hAnsi="Palatino Linotype" w:cs="Arial"/>
          <w:b/>
          <w:color w:val="000000" w:themeColor="text1"/>
        </w:rPr>
        <w:t>LA</w:t>
      </w:r>
      <w:r w:rsidR="00A35DAB" w:rsidRPr="005D2900">
        <w:rPr>
          <w:rFonts w:ascii="Palatino Linotype" w:hAnsi="Palatino Linotype" w:cs="Arial"/>
          <w:b/>
          <w:color w:val="000000" w:themeColor="text1"/>
        </w:rPr>
        <w:t xml:space="preserve"> RECURRENTE </w:t>
      </w:r>
      <w:r w:rsidR="00A35DAB" w:rsidRPr="005D2900">
        <w:rPr>
          <w:rFonts w:ascii="Palatino Linotype" w:hAnsi="Palatino Linotype" w:cs="Arial"/>
          <w:color w:val="000000" w:themeColor="text1"/>
        </w:rPr>
        <w:t>en el ejercicio de su derecho de acceso a la información solicitó los contratos de adquisiciones de bienes y contratación de servicios adjudicados bajo cualquier modalidad (adjudicación directa, invitación restringida, licitación pública de los meses de enero a septiembre de dos mil veintiuno.</w:t>
      </w:r>
    </w:p>
    <w:p w14:paraId="26304BDB" w14:textId="54F902D7" w:rsidR="00A35DAB" w:rsidRPr="005D2900" w:rsidRDefault="00A35DAB" w:rsidP="00A35DAB">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6FEED7DB" w14:textId="704D6369" w:rsidR="00270F6B" w:rsidRPr="005D2900" w:rsidRDefault="00A35DAB" w:rsidP="00A35DAB">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5D2900">
        <w:rPr>
          <w:rFonts w:ascii="Palatino Linotype" w:hAnsi="Palatino Linotype" w:cs="Arial"/>
          <w:color w:val="000000" w:themeColor="text1"/>
        </w:rPr>
        <w:lastRenderedPageBreak/>
        <w:t xml:space="preserve">Al respecto, </w:t>
      </w:r>
      <w:r w:rsidRPr="005D2900">
        <w:rPr>
          <w:rFonts w:ascii="Palatino Linotype" w:hAnsi="Palatino Linotype" w:cs="Arial"/>
          <w:b/>
          <w:color w:val="000000" w:themeColor="text1"/>
        </w:rPr>
        <w:t xml:space="preserve">EL SUJETO OBLIGADO </w:t>
      </w:r>
      <w:r w:rsidRPr="005D2900">
        <w:rPr>
          <w:rFonts w:ascii="Palatino Linotype" w:hAnsi="Palatino Linotype" w:cs="Arial"/>
          <w:color w:val="000000" w:themeColor="text1"/>
        </w:rPr>
        <w:t xml:space="preserve">hizo </w:t>
      </w:r>
      <w:r w:rsidR="00270F6B" w:rsidRPr="005D2900">
        <w:rPr>
          <w:rFonts w:ascii="Palatino Linotype" w:hAnsi="Palatino Linotype" w:cs="Arial"/>
          <w:color w:val="000000" w:themeColor="text1"/>
        </w:rPr>
        <w:t>del conocimiento de</w:t>
      </w:r>
      <w:r w:rsidR="003B5F50">
        <w:rPr>
          <w:rFonts w:ascii="Palatino Linotype" w:hAnsi="Palatino Linotype" w:cs="Arial"/>
          <w:color w:val="000000" w:themeColor="text1"/>
        </w:rPr>
        <w:t xml:space="preserve"> </w:t>
      </w:r>
      <w:r w:rsidR="00270F6B" w:rsidRPr="005D2900">
        <w:rPr>
          <w:rFonts w:ascii="Palatino Linotype" w:hAnsi="Palatino Linotype" w:cs="Arial"/>
          <w:color w:val="000000" w:themeColor="text1"/>
        </w:rPr>
        <w:t>l</w:t>
      </w:r>
      <w:r w:rsidR="003B5F50">
        <w:rPr>
          <w:rFonts w:ascii="Palatino Linotype" w:hAnsi="Palatino Linotype" w:cs="Arial"/>
          <w:color w:val="000000" w:themeColor="text1"/>
        </w:rPr>
        <w:t>a</w:t>
      </w:r>
      <w:r w:rsidR="00270F6B" w:rsidRPr="005D2900">
        <w:rPr>
          <w:rFonts w:ascii="Palatino Linotype" w:hAnsi="Palatino Linotype" w:cs="Arial"/>
          <w:color w:val="000000" w:themeColor="text1"/>
        </w:rPr>
        <w:t xml:space="preserve"> particular que </w:t>
      </w:r>
      <w:r w:rsidR="005D2900">
        <w:rPr>
          <w:rFonts w:ascii="Palatino Linotype" w:hAnsi="Palatino Linotype" w:cs="Arial"/>
          <w:color w:val="000000" w:themeColor="text1"/>
        </w:rPr>
        <w:t xml:space="preserve">con fundamento en el artículo 158 de la </w:t>
      </w:r>
      <w:r w:rsidR="005D2900" w:rsidRPr="005D2900">
        <w:rPr>
          <w:rFonts w:ascii="Palatino Linotype" w:hAnsi="Palatino Linotype" w:cs="Arial"/>
          <w:color w:val="000000" w:themeColor="text1"/>
        </w:rPr>
        <w:t>Ley</w:t>
      </w:r>
      <w:r w:rsidR="005D2900" w:rsidRPr="005D2900">
        <w:rPr>
          <w:rFonts w:ascii="Palatino Linotype" w:hAnsi="Palatino Linotype"/>
          <w:color w:val="000000" w:themeColor="text1"/>
        </w:rPr>
        <w:t xml:space="preserve"> de Transparencia y Acceso a la Información Pública del Estado de México y Municipios</w:t>
      </w:r>
      <w:r w:rsidR="005D2900">
        <w:rPr>
          <w:rFonts w:ascii="Palatino Linotype" w:hAnsi="Palatino Linotype"/>
          <w:color w:val="000000" w:themeColor="text1"/>
        </w:rPr>
        <w:t>,</w:t>
      </w:r>
      <w:r w:rsidR="005D2900">
        <w:rPr>
          <w:rFonts w:ascii="Palatino Linotype" w:hAnsi="Palatino Linotype" w:cs="Arial"/>
          <w:color w:val="000000" w:themeColor="text1"/>
        </w:rPr>
        <w:t xml:space="preserve"> </w:t>
      </w:r>
      <w:r w:rsidR="00270F6B" w:rsidRPr="005D2900">
        <w:rPr>
          <w:rFonts w:ascii="Palatino Linotype" w:hAnsi="Palatino Linotype" w:cs="Arial"/>
          <w:color w:val="000000" w:themeColor="text1"/>
        </w:rPr>
        <w:t>la información solicitada requería un proceso de recopilación y reproducción que rebasa sus capacidades técnicas administrativas en el plazo establecido por la Ley</w:t>
      </w:r>
      <w:r w:rsidR="00270F6B" w:rsidRPr="005D2900">
        <w:rPr>
          <w:rFonts w:ascii="Palatino Linotype" w:hAnsi="Palatino Linotype"/>
          <w:color w:val="000000" w:themeColor="text1"/>
        </w:rPr>
        <w:t xml:space="preserve"> de </w:t>
      </w:r>
      <w:r w:rsidR="005D2900">
        <w:rPr>
          <w:rFonts w:ascii="Palatino Linotype" w:hAnsi="Palatino Linotype"/>
          <w:color w:val="000000" w:themeColor="text1"/>
        </w:rPr>
        <w:t>referencia</w:t>
      </w:r>
      <w:r w:rsidR="00270F6B" w:rsidRPr="005D2900">
        <w:rPr>
          <w:rFonts w:ascii="Palatino Linotype" w:hAnsi="Palatino Linotype"/>
          <w:color w:val="000000" w:themeColor="text1"/>
        </w:rPr>
        <w:t xml:space="preserve">, motivo por el cual ponía a disposición la información en consulta directa en el área de Tesorería a partir de la fecha de respuesta. </w:t>
      </w:r>
    </w:p>
    <w:p w14:paraId="75C319E0" w14:textId="77777777" w:rsidR="00270F6B" w:rsidRPr="005D2900" w:rsidRDefault="00270F6B" w:rsidP="00A35DAB">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6EB76D7D" w14:textId="177B3306" w:rsidR="00A35DAB" w:rsidRPr="005D2900" w:rsidRDefault="00A35DAB" w:rsidP="00A35DAB">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5D2900">
        <w:rPr>
          <w:rFonts w:ascii="Palatino Linotype" w:hAnsi="Palatino Linotype"/>
          <w:color w:val="000000" w:themeColor="text1"/>
        </w:rPr>
        <w:t xml:space="preserve">Ante tal respuesta, </w:t>
      </w:r>
      <w:r w:rsidR="003B5F50">
        <w:rPr>
          <w:rFonts w:ascii="Palatino Linotype" w:hAnsi="Palatino Linotype"/>
          <w:color w:val="000000" w:themeColor="text1"/>
        </w:rPr>
        <w:t>la</w:t>
      </w:r>
      <w:r w:rsidRPr="005D2900">
        <w:rPr>
          <w:rFonts w:ascii="Palatino Linotype" w:hAnsi="Palatino Linotype"/>
          <w:color w:val="000000" w:themeColor="text1"/>
        </w:rPr>
        <w:t xml:space="preserve"> particular interpuso el recurso de revisión materia del presente asunto, adoleciéndose principalmente </w:t>
      </w:r>
      <w:r w:rsidR="00270F6B" w:rsidRPr="005D2900">
        <w:rPr>
          <w:rFonts w:ascii="Palatino Linotype" w:hAnsi="Palatino Linotype"/>
          <w:color w:val="000000" w:themeColor="text1"/>
        </w:rPr>
        <w:t>el cambio de modalidad de entrega</w:t>
      </w:r>
      <w:r w:rsidRPr="005D2900">
        <w:rPr>
          <w:rFonts w:ascii="Palatino Linotype" w:hAnsi="Palatino Linotype"/>
          <w:color w:val="000000" w:themeColor="text1"/>
        </w:rPr>
        <w:t xml:space="preserve">. </w:t>
      </w:r>
    </w:p>
    <w:p w14:paraId="0DF03645" w14:textId="77777777" w:rsidR="00A35DAB" w:rsidRPr="005D2900" w:rsidRDefault="00A35DAB" w:rsidP="00A35DAB">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01680EF4" w14:textId="1354BD30" w:rsidR="00B30134" w:rsidRPr="005D2900" w:rsidRDefault="00A35DAB" w:rsidP="00A35DAB">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5D2900">
        <w:rPr>
          <w:rFonts w:ascii="Palatino Linotype" w:hAnsi="Palatino Linotype"/>
          <w:color w:val="000000" w:themeColor="text1"/>
        </w:rPr>
        <w:t xml:space="preserve">Asimismo, es importante destacar que </w:t>
      </w:r>
      <w:r w:rsidR="003B5F50">
        <w:rPr>
          <w:rFonts w:ascii="Palatino Linotype" w:hAnsi="Palatino Linotype" w:cs="Arial"/>
          <w:b/>
          <w:color w:val="000000" w:themeColor="text1"/>
        </w:rPr>
        <w:t>LA</w:t>
      </w:r>
      <w:r w:rsidRPr="005D2900">
        <w:rPr>
          <w:rFonts w:ascii="Palatino Linotype" w:hAnsi="Palatino Linotype" w:cs="Arial"/>
          <w:b/>
          <w:color w:val="000000" w:themeColor="text1"/>
        </w:rPr>
        <w:t xml:space="preserve"> RECURRENTE</w:t>
      </w:r>
      <w:r w:rsidRPr="005D2900">
        <w:rPr>
          <w:rFonts w:ascii="Palatino Linotype" w:hAnsi="Palatino Linotype" w:cs="Arial"/>
          <w:color w:val="000000" w:themeColor="text1"/>
        </w:rPr>
        <w:t xml:space="preserve"> no realizó manifestaciones, ni tampoco presentó alegatos o pruebas. Por su parte </w:t>
      </w:r>
      <w:r w:rsidRPr="005D2900">
        <w:rPr>
          <w:rFonts w:ascii="Palatino Linotype" w:hAnsi="Palatino Linotype" w:cs="Arial"/>
          <w:b/>
          <w:color w:val="000000" w:themeColor="text1"/>
        </w:rPr>
        <w:t xml:space="preserve">EL SUJETO OBLIGADO </w:t>
      </w:r>
      <w:r w:rsidRPr="005D2900">
        <w:rPr>
          <w:rFonts w:ascii="Palatino Linotype" w:hAnsi="Palatino Linotype" w:cs="Arial"/>
          <w:color w:val="000000" w:themeColor="text1"/>
        </w:rPr>
        <w:t>rindió su</w:t>
      </w:r>
      <w:r w:rsidR="00B30134" w:rsidRPr="005D2900">
        <w:rPr>
          <w:rFonts w:ascii="Palatino Linotype" w:hAnsi="Palatino Linotype" w:cs="Arial"/>
          <w:color w:val="000000" w:themeColor="text1"/>
        </w:rPr>
        <w:t xml:space="preserve">s respectivos </w:t>
      </w:r>
      <w:r w:rsidRPr="005D2900">
        <w:rPr>
          <w:rFonts w:ascii="Palatino Linotype" w:hAnsi="Palatino Linotype"/>
          <w:color w:val="000000" w:themeColor="text1"/>
        </w:rPr>
        <w:t>Informe</w:t>
      </w:r>
      <w:r w:rsidR="00B30134" w:rsidRPr="005D2900">
        <w:rPr>
          <w:rFonts w:ascii="Palatino Linotype" w:hAnsi="Palatino Linotype"/>
          <w:color w:val="000000" w:themeColor="text1"/>
        </w:rPr>
        <w:t>s</w:t>
      </w:r>
      <w:r w:rsidRPr="005D2900">
        <w:rPr>
          <w:rFonts w:ascii="Palatino Linotype" w:hAnsi="Palatino Linotype"/>
          <w:color w:val="000000" w:themeColor="text1"/>
        </w:rPr>
        <w:t xml:space="preserve"> Justificado</w:t>
      </w:r>
      <w:r w:rsidR="00B30134" w:rsidRPr="005D2900">
        <w:rPr>
          <w:rFonts w:ascii="Palatino Linotype" w:hAnsi="Palatino Linotype"/>
          <w:color w:val="000000" w:themeColor="text1"/>
        </w:rPr>
        <w:t>s</w:t>
      </w:r>
      <w:r w:rsidRPr="005D2900">
        <w:rPr>
          <w:rFonts w:ascii="Palatino Linotype" w:hAnsi="Palatino Linotype"/>
          <w:color w:val="000000" w:themeColor="text1"/>
        </w:rPr>
        <w:t>,</w:t>
      </w:r>
      <w:r w:rsidR="00B30134" w:rsidRPr="005D2900">
        <w:rPr>
          <w:rFonts w:ascii="Palatino Linotype" w:hAnsi="Palatino Linotype"/>
          <w:color w:val="000000" w:themeColor="text1"/>
        </w:rPr>
        <w:t xml:space="preserve"> con excepción en el recurso de revisión </w:t>
      </w:r>
      <w:r w:rsidR="00B30134" w:rsidRPr="005D2900">
        <w:rPr>
          <w:rFonts w:ascii="Palatino Linotype" w:hAnsi="Palatino Linotype" w:cs="Arial"/>
          <w:b/>
          <w:color w:val="000000" w:themeColor="text1"/>
        </w:rPr>
        <w:t xml:space="preserve">05887/INFOEM/IP/RR/2021, </w:t>
      </w:r>
      <w:r w:rsidR="00B30134" w:rsidRPr="005D2900">
        <w:rPr>
          <w:rFonts w:ascii="Palatino Linotype" w:hAnsi="Palatino Linotype" w:cs="Arial"/>
          <w:color w:val="000000" w:themeColor="text1"/>
        </w:rPr>
        <w:t xml:space="preserve">en el que medularmente reitera el cambio de modalidad de entrega de la información requerida por </w:t>
      </w:r>
      <w:r w:rsidR="003B5F50">
        <w:rPr>
          <w:rFonts w:ascii="Palatino Linotype" w:hAnsi="Palatino Linotype" w:cs="Arial"/>
          <w:color w:val="000000" w:themeColor="text1"/>
        </w:rPr>
        <w:t>la</w:t>
      </w:r>
      <w:r w:rsidR="00B30134" w:rsidRPr="005D2900">
        <w:rPr>
          <w:rFonts w:ascii="Palatino Linotype" w:hAnsi="Palatino Linotype" w:cs="Arial"/>
          <w:color w:val="000000" w:themeColor="text1"/>
        </w:rPr>
        <w:t xml:space="preserve"> particular. </w:t>
      </w:r>
    </w:p>
    <w:p w14:paraId="283543CF" w14:textId="77777777" w:rsidR="00B30134" w:rsidRPr="005D2900" w:rsidRDefault="00B30134" w:rsidP="00A35DAB">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145AB55E" w14:textId="77777777" w:rsidR="00B30134" w:rsidRPr="005D2900" w:rsidRDefault="00B30134" w:rsidP="00B30134">
      <w:pPr>
        <w:spacing w:line="360" w:lineRule="auto"/>
        <w:jc w:val="both"/>
        <w:rPr>
          <w:rFonts w:ascii="Palatino Linotype" w:hAnsi="Palatino Linotype"/>
          <w:color w:val="000000" w:themeColor="text1"/>
          <w:szCs w:val="17"/>
          <w:lang w:eastAsia="es-ES_tradnl"/>
        </w:rPr>
      </w:pPr>
      <w:r w:rsidRPr="005D2900">
        <w:rPr>
          <w:rFonts w:ascii="Palatino Linotype" w:hAnsi="Palatino Linotype"/>
          <w:color w:val="000000" w:themeColor="text1"/>
          <w:lang w:eastAsia="es-ES"/>
        </w:rPr>
        <w:t xml:space="preserve">Por lo anterior, primeramente es importante traer a contexto </w:t>
      </w:r>
      <w:r w:rsidRPr="005D2900">
        <w:rPr>
          <w:rFonts w:ascii="Palatino Linotype" w:hAnsi="Palatino Linotype" w:cs="Arial"/>
          <w:color w:val="000000" w:themeColor="text1"/>
          <w:lang w:val="es-ES_tradnl" w:eastAsia="es-ES"/>
        </w:rPr>
        <w:t>los</w:t>
      </w:r>
      <w:r w:rsidRPr="005D2900">
        <w:rPr>
          <w:rFonts w:ascii="Palatino Linotype" w:hAnsi="Palatino Linotype"/>
          <w:color w:val="000000" w:themeColor="text1"/>
          <w:lang w:eastAsia="es-ES"/>
        </w:rPr>
        <w:t xml:space="preserve"> artículos 155, fracción V y 164,</w:t>
      </w:r>
      <w:r w:rsidRPr="005D2900">
        <w:rPr>
          <w:rFonts w:ascii="Palatino Linotype" w:hAnsi="Palatino Linotype"/>
          <w:color w:val="000000" w:themeColor="text1"/>
          <w:szCs w:val="17"/>
          <w:lang w:eastAsia="es-ES_tradnl"/>
        </w:rPr>
        <w:t xml:space="preserve"> de la Ley de Transparencia y Acceso a la Información </w:t>
      </w:r>
      <w:r w:rsidRPr="005D2900">
        <w:rPr>
          <w:rFonts w:ascii="Palatino Linotype" w:hAnsi="Palatino Linotype"/>
          <w:color w:val="000000" w:themeColor="text1"/>
          <w:lang w:eastAsia="es-ES_tradnl"/>
        </w:rPr>
        <w:t>Pública</w:t>
      </w:r>
      <w:r w:rsidRPr="005D2900">
        <w:rPr>
          <w:rFonts w:ascii="Palatino Linotype" w:hAnsi="Palatino Linotype"/>
          <w:color w:val="000000" w:themeColor="text1"/>
          <w:szCs w:val="17"/>
          <w:lang w:eastAsia="es-ES_tradnl"/>
        </w:rPr>
        <w:t xml:space="preserve"> del Estado de México y Municipios, disponen lo siguiente:</w:t>
      </w:r>
    </w:p>
    <w:p w14:paraId="76EC878D" w14:textId="77777777" w:rsidR="00B30134" w:rsidRPr="005D2900" w:rsidRDefault="00B30134" w:rsidP="00B30134">
      <w:pPr>
        <w:jc w:val="both"/>
        <w:rPr>
          <w:rFonts w:ascii="Palatino Linotype" w:hAnsi="Palatino Linotype"/>
          <w:color w:val="000000" w:themeColor="text1"/>
          <w:lang w:eastAsia="es-ES"/>
        </w:rPr>
      </w:pPr>
    </w:p>
    <w:p w14:paraId="6B191319" w14:textId="77777777" w:rsidR="00B30134" w:rsidRPr="005D2900" w:rsidRDefault="00B30134" w:rsidP="005D2900">
      <w:pPr>
        <w:ind w:left="851" w:right="1134"/>
        <w:jc w:val="both"/>
        <w:rPr>
          <w:rFonts w:ascii="Palatino Linotype" w:hAnsi="Palatino Linotype" w:cs="Arial"/>
          <w:i/>
          <w:iCs/>
          <w:color w:val="000000" w:themeColor="text1"/>
          <w:sz w:val="22"/>
          <w:szCs w:val="22"/>
          <w:lang w:val="es-ES" w:eastAsia="es-ES"/>
        </w:rPr>
      </w:pPr>
      <w:r w:rsidRPr="005D2900">
        <w:rPr>
          <w:rFonts w:ascii="Palatino Linotype" w:hAnsi="Palatino Linotype" w:cs="Arial"/>
          <w:i/>
          <w:iCs/>
          <w:color w:val="000000" w:themeColor="text1"/>
          <w:sz w:val="22"/>
          <w:szCs w:val="22"/>
          <w:lang w:val="es-ES" w:eastAsia="es-ES"/>
        </w:rPr>
        <w:t>“</w:t>
      </w:r>
      <w:r w:rsidRPr="005D2900">
        <w:rPr>
          <w:rFonts w:ascii="Palatino Linotype" w:hAnsi="Palatino Linotype" w:cs="Arial"/>
          <w:b/>
          <w:i/>
          <w:iCs/>
          <w:color w:val="000000" w:themeColor="text1"/>
          <w:sz w:val="22"/>
          <w:szCs w:val="22"/>
          <w:lang w:val="es-ES" w:eastAsia="es-ES"/>
        </w:rPr>
        <w:t xml:space="preserve">Artículo 155. </w:t>
      </w:r>
      <w:r w:rsidRPr="005D2900">
        <w:rPr>
          <w:rFonts w:ascii="Palatino Linotype" w:hAnsi="Palatino Linotype" w:cs="Arial"/>
          <w:b/>
          <w:i/>
          <w:iCs/>
          <w:color w:val="000000" w:themeColor="text1"/>
          <w:sz w:val="22"/>
          <w:szCs w:val="22"/>
          <w:u w:val="single"/>
          <w:lang w:val="es-ES" w:eastAsia="es-ES"/>
        </w:rPr>
        <w:t>Para presentar una solicitud por escrito, no se podrán exigir mayores requisitos que los siguientes</w:t>
      </w:r>
      <w:r w:rsidRPr="005D2900">
        <w:rPr>
          <w:rFonts w:ascii="Palatino Linotype" w:hAnsi="Palatino Linotype" w:cs="Arial"/>
          <w:i/>
          <w:iCs/>
          <w:color w:val="000000" w:themeColor="text1"/>
          <w:sz w:val="22"/>
          <w:szCs w:val="22"/>
          <w:lang w:val="es-ES" w:eastAsia="es-ES"/>
        </w:rPr>
        <w:t xml:space="preserve">: </w:t>
      </w:r>
    </w:p>
    <w:p w14:paraId="3BFE8F0F" w14:textId="77777777" w:rsidR="00B30134" w:rsidRPr="005D2900" w:rsidRDefault="00B30134" w:rsidP="005D2900">
      <w:pPr>
        <w:ind w:left="851" w:right="1134"/>
        <w:jc w:val="both"/>
        <w:rPr>
          <w:rFonts w:ascii="Palatino Linotype" w:hAnsi="Palatino Linotype" w:cs="Arial"/>
          <w:i/>
          <w:iCs/>
          <w:color w:val="000000" w:themeColor="text1"/>
          <w:sz w:val="22"/>
          <w:szCs w:val="22"/>
          <w:lang w:val="es-ES" w:eastAsia="es-ES"/>
        </w:rPr>
      </w:pPr>
      <w:r w:rsidRPr="005D2900">
        <w:rPr>
          <w:rFonts w:ascii="Palatino Linotype" w:hAnsi="Palatino Linotype" w:cs="Arial"/>
          <w:i/>
          <w:iCs/>
          <w:color w:val="000000" w:themeColor="text1"/>
          <w:sz w:val="22"/>
          <w:szCs w:val="22"/>
          <w:lang w:val="es-ES" w:eastAsia="es-ES"/>
        </w:rPr>
        <w:t>[…]</w:t>
      </w:r>
    </w:p>
    <w:p w14:paraId="2FC2F85C" w14:textId="77777777" w:rsidR="00B30134" w:rsidRPr="005D2900" w:rsidRDefault="00B30134" w:rsidP="005D2900">
      <w:pPr>
        <w:ind w:left="851" w:right="1134"/>
        <w:jc w:val="both"/>
        <w:rPr>
          <w:rFonts w:ascii="Palatino Linotype" w:hAnsi="Palatino Linotype" w:cs="Arial"/>
          <w:i/>
          <w:iCs/>
          <w:color w:val="000000" w:themeColor="text1"/>
          <w:sz w:val="22"/>
          <w:szCs w:val="22"/>
          <w:lang w:val="es-ES" w:eastAsia="es-ES"/>
        </w:rPr>
      </w:pPr>
      <w:r w:rsidRPr="005D2900">
        <w:rPr>
          <w:rFonts w:ascii="Palatino Linotype" w:hAnsi="Palatino Linotype" w:cs="Arial"/>
          <w:b/>
          <w:i/>
          <w:iCs/>
          <w:color w:val="000000" w:themeColor="text1"/>
          <w:sz w:val="22"/>
          <w:szCs w:val="22"/>
          <w:lang w:val="es-ES" w:eastAsia="es-ES"/>
        </w:rPr>
        <w:t xml:space="preserve">V. </w:t>
      </w:r>
      <w:r w:rsidRPr="005D2900">
        <w:rPr>
          <w:rFonts w:ascii="Palatino Linotype" w:hAnsi="Palatino Linotype" w:cs="Arial"/>
          <w:b/>
          <w:i/>
          <w:iCs/>
          <w:color w:val="000000" w:themeColor="text1"/>
          <w:sz w:val="22"/>
          <w:szCs w:val="22"/>
          <w:u w:val="single"/>
          <w:lang w:val="es-ES" w:eastAsia="es-ES"/>
        </w:rPr>
        <w:t>La modalidad en la que prefiere se otorgue el acceso a la información, la cual podrá ser</w:t>
      </w:r>
      <w:r w:rsidRPr="005D2900">
        <w:rPr>
          <w:rFonts w:ascii="Palatino Linotype" w:hAnsi="Palatino Linotype" w:cs="Arial"/>
          <w:i/>
          <w:iCs/>
          <w:color w:val="000000" w:themeColor="text1"/>
          <w:sz w:val="22"/>
          <w:szCs w:val="22"/>
          <w:lang w:val="es-ES" w:eastAsia="es-ES"/>
        </w:rPr>
        <w:t xml:space="preserve"> verbal, siempre y cuando sea para fines de orientación, mediante consulta directa, </w:t>
      </w:r>
      <w:r w:rsidRPr="005D2900">
        <w:rPr>
          <w:rFonts w:ascii="Palatino Linotype" w:hAnsi="Palatino Linotype" w:cs="Arial"/>
          <w:b/>
          <w:i/>
          <w:iCs/>
          <w:color w:val="000000" w:themeColor="text1"/>
          <w:sz w:val="22"/>
          <w:szCs w:val="22"/>
          <w:u w:val="single"/>
          <w:lang w:val="es-ES" w:eastAsia="es-ES"/>
        </w:rPr>
        <w:t>mediante la expedición de copias</w:t>
      </w:r>
      <w:r w:rsidRPr="005D2900">
        <w:rPr>
          <w:rFonts w:ascii="Palatino Linotype" w:hAnsi="Palatino Linotype" w:cs="Arial"/>
          <w:i/>
          <w:iCs/>
          <w:color w:val="000000" w:themeColor="text1"/>
          <w:sz w:val="22"/>
          <w:szCs w:val="22"/>
          <w:lang w:val="es-ES" w:eastAsia="es-ES"/>
        </w:rPr>
        <w:t xml:space="preserve"> simples o </w:t>
      </w:r>
      <w:r w:rsidRPr="005D2900">
        <w:rPr>
          <w:rFonts w:ascii="Palatino Linotype" w:hAnsi="Palatino Linotype" w:cs="Arial"/>
          <w:b/>
          <w:i/>
          <w:iCs/>
          <w:color w:val="000000" w:themeColor="text1"/>
          <w:sz w:val="22"/>
          <w:szCs w:val="22"/>
          <w:u w:val="single"/>
          <w:lang w:val="es-ES" w:eastAsia="es-ES"/>
        </w:rPr>
        <w:t>certificadas</w:t>
      </w:r>
      <w:r w:rsidRPr="005D2900">
        <w:rPr>
          <w:rFonts w:ascii="Palatino Linotype" w:hAnsi="Palatino Linotype" w:cs="Arial"/>
          <w:i/>
          <w:iCs/>
          <w:color w:val="000000" w:themeColor="text1"/>
          <w:sz w:val="22"/>
          <w:szCs w:val="22"/>
          <w:lang w:val="es-ES" w:eastAsia="es-ES"/>
        </w:rPr>
        <w:t xml:space="preserve"> o la reproducción en cualquier otro medio, incluidos los electrónicos. </w:t>
      </w:r>
    </w:p>
    <w:p w14:paraId="65BEA6F4" w14:textId="77777777" w:rsidR="00B30134" w:rsidRPr="005D2900" w:rsidRDefault="00B30134" w:rsidP="005D2900">
      <w:pPr>
        <w:ind w:left="851" w:right="1134"/>
        <w:jc w:val="both"/>
        <w:rPr>
          <w:rFonts w:ascii="Palatino Linotype" w:hAnsi="Palatino Linotype" w:cs="Arial"/>
          <w:i/>
          <w:iCs/>
          <w:color w:val="000000" w:themeColor="text1"/>
          <w:sz w:val="22"/>
          <w:szCs w:val="22"/>
          <w:lang w:val="es-ES" w:eastAsia="es-ES"/>
        </w:rPr>
      </w:pPr>
      <w:r w:rsidRPr="005D2900">
        <w:rPr>
          <w:rFonts w:ascii="Palatino Linotype" w:hAnsi="Palatino Linotype" w:cs="Arial"/>
          <w:b/>
          <w:i/>
          <w:iCs/>
          <w:color w:val="000000" w:themeColor="text1"/>
          <w:sz w:val="22"/>
          <w:szCs w:val="22"/>
          <w:lang w:val="es-ES" w:eastAsia="es-ES"/>
        </w:rPr>
        <w:lastRenderedPageBreak/>
        <w:t xml:space="preserve">Artículo 164. </w:t>
      </w:r>
      <w:r w:rsidRPr="005D2900">
        <w:rPr>
          <w:rFonts w:ascii="Palatino Linotype" w:hAnsi="Palatino Linotype" w:cs="Arial"/>
          <w:b/>
          <w:i/>
          <w:iCs/>
          <w:color w:val="000000" w:themeColor="text1"/>
          <w:sz w:val="22"/>
          <w:szCs w:val="22"/>
          <w:u w:val="single"/>
          <w:lang w:val="es-ES" w:eastAsia="es-ES"/>
        </w:rPr>
        <w:t>El acceso se dará en la modalidad de entrega</w:t>
      </w:r>
      <w:r w:rsidRPr="005D2900">
        <w:rPr>
          <w:rFonts w:ascii="Palatino Linotype" w:hAnsi="Palatino Linotype" w:cs="Arial"/>
          <w:i/>
          <w:iCs/>
          <w:color w:val="000000" w:themeColor="text1"/>
          <w:sz w:val="22"/>
          <w:szCs w:val="22"/>
          <w:lang w:val="es-ES" w:eastAsia="es-ES"/>
        </w:rPr>
        <w:t xml:space="preserve"> y, en su caso, de envío </w:t>
      </w:r>
      <w:r w:rsidRPr="005D2900">
        <w:rPr>
          <w:rFonts w:ascii="Palatino Linotype" w:hAnsi="Palatino Linotype" w:cs="Arial"/>
          <w:b/>
          <w:i/>
          <w:iCs/>
          <w:color w:val="000000" w:themeColor="text1"/>
          <w:sz w:val="22"/>
          <w:szCs w:val="22"/>
          <w:u w:val="single"/>
          <w:lang w:val="es-ES" w:eastAsia="es-ES"/>
        </w:rPr>
        <w:t>elegidos por el solicitante</w:t>
      </w:r>
      <w:r w:rsidRPr="005D2900">
        <w:rPr>
          <w:rFonts w:ascii="Palatino Linotype" w:hAnsi="Palatino Linotype" w:cs="Arial"/>
          <w:i/>
          <w:iCs/>
          <w:color w:val="000000" w:themeColor="text1"/>
          <w:sz w:val="22"/>
          <w:szCs w:val="22"/>
          <w:lang w:val="es-ES" w:eastAsia="es-ES"/>
        </w:rPr>
        <w:t xml:space="preserve">. Cuando la información no pueda entregarse o enviarse en la modalidad solicitada, el sujeto obligado deberá ofrecer otra u otras modalidades de entrega. </w:t>
      </w:r>
    </w:p>
    <w:p w14:paraId="5E17CE0F" w14:textId="77777777" w:rsidR="00B30134" w:rsidRPr="005D2900" w:rsidRDefault="00B30134" w:rsidP="005D2900">
      <w:pPr>
        <w:ind w:left="851" w:right="1134"/>
        <w:jc w:val="both"/>
        <w:rPr>
          <w:rFonts w:ascii="Palatino Linotype" w:hAnsi="Palatino Linotype" w:cs="Arial"/>
          <w:i/>
          <w:iCs/>
          <w:color w:val="000000" w:themeColor="text1"/>
          <w:sz w:val="22"/>
          <w:szCs w:val="22"/>
          <w:lang w:val="es-ES" w:eastAsia="es-ES"/>
        </w:rPr>
      </w:pPr>
      <w:r w:rsidRPr="005D2900">
        <w:rPr>
          <w:rFonts w:ascii="Palatino Linotype" w:hAnsi="Palatino Linotype" w:cs="Arial"/>
          <w:i/>
          <w:iCs/>
          <w:color w:val="000000" w:themeColor="text1"/>
          <w:sz w:val="22"/>
          <w:szCs w:val="22"/>
          <w:lang w:val="es-ES" w:eastAsia="es-ES"/>
        </w:rPr>
        <w:t xml:space="preserve">En cualquier caso, se deberá fundar y motivar la necesidad de ofrecer otras modalidades.” </w:t>
      </w:r>
    </w:p>
    <w:p w14:paraId="5248F31C" w14:textId="77777777" w:rsidR="00B30134" w:rsidRPr="005D2900" w:rsidRDefault="00B30134" w:rsidP="005D2900">
      <w:pPr>
        <w:ind w:left="851" w:right="1134"/>
        <w:jc w:val="both"/>
        <w:rPr>
          <w:rFonts w:ascii="Palatino Linotype" w:hAnsi="Palatino Linotype" w:cs="Arial"/>
          <w:color w:val="000000" w:themeColor="text1"/>
          <w:sz w:val="22"/>
        </w:rPr>
      </w:pPr>
      <w:r w:rsidRPr="005D2900">
        <w:rPr>
          <w:rFonts w:ascii="Palatino Linotype" w:hAnsi="Palatino Linotype" w:cs="Arial"/>
          <w:color w:val="000000" w:themeColor="text1"/>
          <w:sz w:val="22"/>
        </w:rPr>
        <w:t>(Énfasis añadido)</w:t>
      </w:r>
    </w:p>
    <w:p w14:paraId="53A354F5" w14:textId="77777777" w:rsidR="00B30134" w:rsidRPr="005D2900" w:rsidRDefault="00B30134" w:rsidP="00B30134">
      <w:pPr>
        <w:ind w:left="709" w:right="709"/>
        <w:jc w:val="both"/>
        <w:rPr>
          <w:rFonts w:ascii="Palatino Linotype" w:hAnsi="Palatino Linotype" w:cs="Arial"/>
          <w:i/>
          <w:color w:val="000000" w:themeColor="text1"/>
          <w:sz w:val="22"/>
        </w:rPr>
      </w:pPr>
    </w:p>
    <w:p w14:paraId="2DD18F25" w14:textId="77777777" w:rsidR="005D2900" w:rsidRPr="005D2900" w:rsidRDefault="00B30134" w:rsidP="00B30134">
      <w:pPr>
        <w:widowControl w:val="0"/>
        <w:autoSpaceDE w:val="0"/>
        <w:autoSpaceDN w:val="0"/>
        <w:adjustRightInd w:val="0"/>
        <w:spacing w:line="360" w:lineRule="auto"/>
        <w:jc w:val="both"/>
        <w:rPr>
          <w:rFonts w:ascii="Palatino Linotype" w:hAnsi="Palatino Linotype" w:cs="Arial"/>
          <w:color w:val="000000" w:themeColor="text1"/>
          <w:lang w:val="es-ES_tradnl" w:eastAsia="es-ES"/>
        </w:rPr>
      </w:pPr>
      <w:r w:rsidRPr="005D2900">
        <w:rPr>
          <w:rFonts w:ascii="Palatino Linotype" w:hAnsi="Palatino Linotype"/>
          <w:color w:val="000000" w:themeColor="text1"/>
          <w:lang w:eastAsia="es-ES"/>
        </w:rPr>
        <w:t xml:space="preserve">En ese sentido, a efecto de dar cumplimiento al derecho de acceso a la información pública, los particulares tienen la posibilidad de elegir la modalidad de entrega que prefiera, entre ellas, </w:t>
      </w:r>
      <w:r w:rsidR="005D2900" w:rsidRPr="005D2900">
        <w:rPr>
          <w:rFonts w:ascii="Palatino Linotype" w:hAnsi="Palatino Linotype"/>
          <w:color w:val="000000" w:themeColor="text1"/>
          <w:lang w:eastAsia="es-ES"/>
        </w:rPr>
        <w:t xml:space="preserve">vía </w:t>
      </w:r>
      <w:r w:rsidR="005D2900" w:rsidRPr="005D2900">
        <w:rPr>
          <w:rFonts w:ascii="Palatino Linotype" w:hAnsi="Palatino Linotype"/>
          <w:b/>
          <w:color w:val="000000" w:themeColor="text1"/>
          <w:lang w:eastAsia="es-ES"/>
        </w:rPr>
        <w:t>SAIMEX</w:t>
      </w:r>
      <w:r w:rsidRPr="005D2900">
        <w:rPr>
          <w:rFonts w:ascii="Palatino Linotype" w:hAnsi="Palatino Linotype"/>
          <w:color w:val="000000" w:themeColor="text1"/>
          <w:lang w:eastAsia="es-ES"/>
        </w:rPr>
        <w:t>, como es el caso,</w:t>
      </w:r>
      <w:r w:rsidRPr="005D2900">
        <w:rPr>
          <w:rFonts w:ascii="Palatino Linotype" w:hAnsi="Palatino Linotype" w:cs="Arial"/>
          <w:b/>
          <w:color w:val="000000" w:themeColor="text1"/>
          <w:lang w:val="es-ES_tradnl" w:eastAsia="es-ES"/>
        </w:rPr>
        <w:t xml:space="preserve"> </w:t>
      </w:r>
      <w:r w:rsidRPr="005D2900">
        <w:rPr>
          <w:rFonts w:ascii="Palatino Linotype" w:hAnsi="Palatino Linotype" w:cs="Arial"/>
          <w:color w:val="000000" w:themeColor="text1"/>
          <w:lang w:val="es-ES_tradnl" w:eastAsia="es-ES"/>
        </w:rPr>
        <w:t>tal</w:t>
      </w:r>
      <w:r w:rsidR="005D2900" w:rsidRPr="005D2900">
        <w:rPr>
          <w:rFonts w:ascii="Palatino Linotype" w:hAnsi="Palatino Linotype" w:cs="Arial"/>
          <w:color w:val="000000" w:themeColor="text1"/>
          <w:lang w:val="es-ES_tradnl" w:eastAsia="es-ES"/>
        </w:rPr>
        <w:t xml:space="preserve"> como se muestra a continuación: </w:t>
      </w:r>
    </w:p>
    <w:p w14:paraId="3BFF2866" w14:textId="43E5C49E" w:rsidR="00B30134" w:rsidRPr="005D2900" w:rsidRDefault="005D2900" w:rsidP="00B30134">
      <w:pPr>
        <w:widowControl w:val="0"/>
        <w:autoSpaceDE w:val="0"/>
        <w:autoSpaceDN w:val="0"/>
        <w:adjustRightInd w:val="0"/>
        <w:spacing w:line="360" w:lineRule="auto"/>
        <w:jc w:val="both"/>
        <w:rPr>
          <w:rFonts w:ascii="Palatino Linotype" w:hAnsi="Palatino Linotype" w:cs="Arial"/>
          <w:color w:val="000000" w:themeColor="text1"/>
          <w:lang w:val="es-ES_tradnl" w:eastAsia="es-ES"/>
        </w:rPr>
      </w:pPr>
      <w:r w:rsidRPr="005D2900">
        <w:rPr>
          <w:rFonts w:ascii="Palatino Linotype" w:hAnsi="Palatino Linotype" w:cs="Arial"/>
          <w:noProof/>
          <w:color w:val="000000" w:themeColor="text1"/>
        </w:rPr>
        <mc:AlternateContent>
          <mc:Choice Requires="wps">
            <w:drawing>
              <wp:anchor distT="0" distB="0" distL="114300" distR="114300" simplePos="0" relativeHeight="251682816" behindDoc="0" locked="0" layoutInCell="1" allowOverlap="1" wp14:anchorId="3BE1DDEA" wp14:editId="50F74004">
                <wp:simplePos x="0" y="0"/>
                <wp:positionH relativeFrom="margin">
                  <wp:align>left</wp:align>
                </wp:positionH>
                <wp:positionV relativeFrom="paragraph">
                  <wp:posOffset>307975</wp:posOffset>
                </wp:positionV>
                <wp:extent cx="1567815" cy="194310"/>
                <wp:effectExtent l="76200" t="38100" r="51435" b="91440"/>
                <wp:wrapNone/>
                <wp:docPr id="21" name="Rectángulo redondeado 21"/>
                <wp:cNvGraphicFramePr/>
                <a:graphic xmlns:a="http://schemas.openxmlformats.org/drawingml/2006/main">
                  <a:graphicData uri="http://schemas.microsoft.com/office/word/2010/wordprocessingShape">
                    <wps:wsp>
                      <wps:cNvSpPr/>
                      <wps:spPr>
                        <a:xfrm>
                          <a:off x="0" y="0"/>
                          <a:ext cx="1567815" cy="194310"/>
                        </a:xfrm>
                        <a:prstGeom prst="roundRect">
                          <a:avLst/>
                        </a:prstGeom>
                        <a:noFill/>
                        <a:ln w="38100"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049B76E9" id="Rectángulo redondeado 21" o:spid="_x0000_s1026" style="position:absolute;margin-left:0;margin-top:24.25pt;width:123.45pt;height:15.3pt;z-index:251682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" filled="f" strokecolor="red" strokeweight="3pt">
                <v:shadow on="t" color="black" opacity="22937f" origin=",.5" offset="0,.63889mm"/>
                <w10:wrap anchorx="margin"/>
              </v:roundrect>
            </w:pict>
          </mc:Fallback>
        </mc:AlternateContent>
      </w:r>
      <w:r w:rsidRPr="005D2900">
        <w:rPr>
          <w:noProof/>
          <w:color w:val="000000" w:themeColor="text1"/>
        </w:rPr>
        <w:drawing>
          <wp:inline distT="0" distB="0" distL="0" distR="0" wp14:anchorId="61F4BF26" wp14:editId="44139D67">
            <wp:extent cx="5941060" cy="971550"/>
            <wp:effectExtent l="0" t="0" r="2540" b="0"/>
            <wp:docPr id="52" name="Imagen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1"/>
                    <a:stretch>
                      <a:fillRect/>
                    </a:stretch>
                  </pic:blipFill>
                  <pic:spPr>
                    <a:xfrm>
                      <a:off x="0" y="0"/>
                      <a:ext cx="5941060" cy="971550"/>
                    </a:xfrm>
                    <a:prstGeom prst="rect">
                      <a:avLst/>
                    </a:prstGeom>
                  </pic:spPr>
                </pic:pic>
              </a:graphicData>
            </a:graphic>
          </wp:inline>
        </w:drawing>
      </w:r>
    </w:p>
    <w:p w14:paraId="767157ED" w14:textId="77777777" w:rsidR="00B30134" w:rsidRPr="005D2900" w:rsidRDefault="00B30134" w:rsidP="00B30134">
      <w:pPr>
        <w:widowControl w:val="0"/>
        <w:autoSpaceDE w:val="0"/>
        <w:autoSpaceDN w:val="0"/>
        <w:adjustRightInd w:val="0"/>
        <w:spacing w:line="360" w:lineRule="auto"/>
        <w:jc w:val="both"/>
        <w:rPr>
          <w:rFonts w:ascii="Palatino Linotype" w:hAnsi="Palatino Linotype" w:cs="Arial"/>
          <w:color w:val="000000" w:themeColor="text1"/>
          <w:lang w:val="es-ES_tradnl" w:eastAsia="es-ES"/>
        </w:rPr>
      </w:pPr>
    </w:p>
    <w:p w14:paraId="754728BD" w14:textId="1374E0B9" w:rsidR="00B30134" w:rsidRPr="005D2900" w:rsidRDefault="00B30134" w:rsidP="00B30134">
      <w:pPr>
        <w:spacing w:line="360" w:lineRule="auto"/>
        <w:jc w:val="both"/>
        <w:rPr>
          <w:rFonts w:ascii="Palatino Linotype" w:hAnsi="Palatino Linotype" w:cs="Arial"/>
          <w:color w:val="000000" w:themeColor="text1"/>
          <w:lang w:eastAsia="es-ES"/>
        </w:rPr>
      </w:pPr>
      <w:r w:rsidRPr="005D2900">
        <w:rPr>
          <w:rFonts w:ascii="Palatino Linotype" w:hAnsi="Palatino Linotype" w:cs="Arial"/>
          <w:color w:val="000000" w:themeColor="text1"/>
          <w:lang w:eastAsia="es-ES"/>
        </w:rPr>
        <w:t xml:space="preserve">Es así que, si bien </w:t>
      </w:r>
      <w:r w:rsidRPr="005D2900">
        <w:rPr>
          <w:rFonts w:ascii="Palatino Linotype" w:hAnsi="Palatino Linotype" w:cs="Arial"/>
          <w:b/>
          <w:color w:val="000000" w:themeColor="text1"/>
          <w:lang w:eastAsia="es-ES"/>
        </w:rPr>
        <w:t xml:space="preserve">EL SUJETO OBLIGADO </w:t>
      </w:r>
      <w:r w:rsidRPr="005D2900">
        <w:rPr>
          <w:rFonts w:ascii="Palatino Linotype" w:hAnsi="Palatino Linotype" w:cs="Arial"/>
          <w:color w:val="000000" w:themeColor="text1"/>
          <w:lang w:eastAsia="es-ES"/>
        </w:rPr>
        <w:t>refiere fundamento jurídico</w:t>
      </w:r>
      <w:r w:rsidR="005D2900">
        <w:rPr>
          <w:rFonts w:ascii="Palatino Linotype" w:hAnsi="Palatino Linotype" w:cs="Arial"/>
          <w:color w:val="000000" w:themeColor="text1"/>
          <w:lang w:eastAsia="es-ES"/>
        </w:rPr>
        <w:t>, refiriendo para ello que la</w:t>
      </w:r>
      <w:r w:rsidR="005D2900" w:rsidRPr="005D2900">
        <w:rPr>
          <w:rFonts w:ascii="Palatino Linotype" w:hAnsi="Palatino Linotype" w:cs="Arial"/>
          <w:color w:val="000000" w:themeColor="text1"/>
        </w:rPr>
        <w:t xml:space="preserve"> información solicitada requería un proceso de recopilación y reproducción que rebasa sus capacidades técnicas administrativas en el plazo establecido por la </w:t>
      </w:r>
      <w:r w:rsidR="005D2900" w:rsidRPr="005D2900">
        <w:rPr>
          <w:rFonts w:ascii="Palatino Linotype" w:hAnsi="Palatino Linotype"/>
          <w:color w:val="000000" w:themeColor="text1"/>
          <w:szCs w:val="17"/>
          <w:lang w:eastAsia="es-ES_tradnl"/>
        </w:rPr>
        <w:t xml:space="preserve">Ley de Transparencia y Acceso a la Información </w:t>
      </w:r>
      <w:r w:rsidR="005D2900" w:rsidRPr="005D2900">
        <w:rPr>
          <w:rFonts w:ascii="Palatino Linotype" w:hAnsi="Palatino Linotype"/>
          <w:color w:val="000000" w:themeColor="text1"/>
          <w:lang w:eastAsia="es-ES_tradnl"/>
        </w:rPr>
        <w:t>Pública</w:t>
      </w:r>
      <w:r w:rsidR="005D2900" w:rsidRPr="005D2900">
        <w:rPr>
          <w:rFonts w:ascii="Palatino Linotype" w:hAnsi="Palatino Linotype"/>
          <w:color w:val="000000" w:themeColor="text1"/>
          <w:szCs w:val="17"/>
          <w:lang w:eastAsia="es-ES_tradnl"/>
        </w:rPr>
        <w:t xml:space="preserve"> del Estado de México y Municipios</w:t>
      </w:r>
      <w:r w:rsidR="005D2900">
        <w:rPr>
          <w:rFonts w:ascii="Palatino Linotype" w:hAnsi="Palatino Linotype"/>
          <w:color w:val="000000" w:themeColor="text1"/>
          <w:szCs w:val="17"/>
          <w:lang w:eastAsia="es-ES_tradnl"/>
        </w:rPr>
        <w:t>;</w:t>
      </w:r>
      <w:r w:rsidRPr="005D2900">
        <w:rPr>
          <w:rFonts w:ascii="Palatino Linotype" w:hAnsi="Palatino Linotype" w:cs="Arial"/>
          <w:color w:val="000000" w:themeColor="text1"/>
          <w:lang w:eastAsia="es-ES"/>
        </w:rPr>
        <w:t xml:space="preserve"> también lo es que pudo hacer valer prórroga</w:t>
      </w:r>
      <w:r w:rsidRPr="005D2900">
        <w:rPr>
          <w:rFonts w:ascii="Palatino Linotype" w:hAnsi="Palatino Linotype" w:cs="Arial"/>
          <w:color w:val="000000" w:themeColor="text1"/>
          <w:vertAlign w:val="superscript"/>
          <w:lang w:eastAsia="es-ES"/>
        </w:rPr>
        <w:footnoteReference w:id="1"/>
      </w:r>
      <w:r w:rsidRPr="005D2900">
        <w:rPr>
          <w:rFonts w:ascii="Palatino Linotype" w:hAnsi="Palatino Linotype" w:cs="Arial"/>
          <w:color w:val="000000" w:themeColor="text1"/>
          <w:lang w:eastAsia="es-ES"/>
        </w:rPr>
        <w:t xml:space="preserve">; aunado a que debió fundar y motivar la imposibilidad de entregar la información en la modalidad elegida por la particular. </w:t>
      </w:r>
    </w:p>
    <w:p w14:paraId="45F2CE6D" w14:textId="77777777" w:rsidR="00B30134" w:rsidRPr="005D2900" w:rsidRDefault="00B30134" w:rsidP="00B30134">
      <w:pPr>
        <w:spacing w:line="360" w:lineRule="auto"/>
        <w:jc w:val="both"/>
        <w:rPr>
          <w:rFonts w:ascii="Palatino Linotype" w:hAnsi="Palatino Linotype" w:cs="Arial"/>
          <w:color w:val="000000" w:themeColor="text1"/>
          <w:lang w:eastAsia="es-ES"/>
        </w:rPr>
      </w:pPr>
    </w:p>
    <w:p w14:paraId="0EE5F781" w14:textId="77777777" w:rsidR="00B30134" w:rsidRPr="005D2900" w:rsidRDefault="00B30134" w:rsidP="00B30134">
      <w:pPr>
        <w:spacing w:line="360" w:lineRule="auto"/>
        <w:jc w:val="both"/>
        <w:rPr>
          <w:rFonts w:ascii="Palatino Linotype" w:hAnsi="Palatino Linotype" w:cs="Arial"/>
          <w:color w:val="000000" w:themeColor="text1"/>
          <w:lang w:eastAsia="es-ES"/>
        </w:rPr>
      </w:pPr>
      <w:r w:rsidRPr="005D2900">
        <w:rPr>
          <w:rFonts w:ascii="Palatino Linotype" w:hAnsi="Palatino Linotype" w:cs="Arial"/>
          <w:color w:val="000000" w:themeColor="text1"/>
          <w:lang w:eastAsia="es-ES"/>
        </w:rPr>
        <w:lastRenderedPageBreak/>
        <w:t xml:space="preserve">Asimismo, es importante destacar que </w:t>
      </w:r>
      <w:r w:rsidRPr="005D2900">
        <w:rPr>
          <w:rFonts w:ascii="Palatino Linotype" w:hAnsi="Palatino Linotype" w:cs="Arial"/>
          <w:b/>
          <w:color w:val="000000" w:themeColor="text1"/>
          <w:lang w:eastAsia="es-ES"/>
        </w:rPr>
        <w:t xml:space="preserve">EL SUJETO OBLIGADO </w:t>
      </w:r>
      <w:r w:rsidRPr="005D2900">
        <w:rPr>
          <w:rFonts w:ascii="Palatino Linotype" w:hAnsi="Palatino Linotype" w:cs="Arial"/>
          <w:color w:val="000000" w:themeColor="text1"/>
          <w:lang w:eastAsia="es-ES"/>
        </w:rPr>
        <w:t>contó con el periodo para hacer rendir su Informe Justificado y de manera adicional el artículo 185 de la Ley de la materia</w:t>
      </w:r>
      <w:r w:rsidRPr="005D2900">
        <w:rPr>
          <w:rFonts w:ascii="Palatino Linotype" w:hAnsi="Palatino Linotype" w:cs="Arial"/>
          <w:color w:val="000000" w:themeColor="text1"/>
          <w:vertAlign w:val="superscript"/>
          <w:lang w:eastAsia="es-ES"/>
        </w:rPr>
        <w:footnoteReference w:id="2"/>
      </w:r>
      <w:r w:rsidRPr="005D2900">
        <w:rPr>
          <w:rFonts w:ascii="Palatino Linotype" w:hAnsi="Palatino Linotype" w:cs="Arial"/>
          <w:color w:val="000000" w:themeColor="text1"/>
          <w:lang w:eastAsia="es-ES"/>
        </w:rPr>
        <w:t xml:space="preserve"> contempla el alcance al Informe Justificado, etapas de las cuales no se advierte que </w:t>
      </w:r>
      <w:r w:rsidRPr="005D2900">
        <w:rPr>
          <w:rFonts w:ascii="Palatino Linotype" w:hAnsi="Palatino Linotype" w:cs="Arial"/>
          <w:b/>
          <w:color w:val="000000" w:themeColor="text1"/>
          <w:lang w:eastAsia="es-ES"/>
        </w:rPr>
        <w:t xml:space="preserve">EL SUJETO OBLIGADO </w:t>
      </w:r>
      <w:r w:rsidRPr="005D2900">
        <w:rPr>
          <w:rFonts w:ascii="Palatino Linotype" w:hAnsi="Palatino Linotype" w:cs="Arial"/>
          <w:color w:val="000000" w:themeColor="text1"/>
          <w:lang w:eastAsia="es-ES"/>
        </w:rPr>
        <w:t xml:space="preserve">haya mandado la información requerida en la modalidad pretendida. </w:t>
      </w:r>
    </w:p>
    <w:p w14:paraId="2754C36A" w14:textId="77777777" w:rsidR="00B30134" w:rsidRPr="005D2900" w:rsidRDefault="00B30134" w:rsidP="00B30134">
      <w:pPr>
        <w:spacing w:line="360" w:lineRule="auto"/>
        <w:jc w:val="both"/>
        <w:rPr>
          <w:rFonts w:ascii="Palatino Linotype" w:hAnsi="Palatino Linotype" w:cs="Arial"/>
          <w:color w:val="000000" w:themeColor="text1"/>
          <w:lang w:eastAsia="es-ES"/>
        </w:rPr>
      </w:pPr>
    </w:p>
    <w:p w14:paraId="2AC89113" w14:textId="064A2B56" w:rsidR="00B30134" w:rsidRDefault="00B30134" w:rsidP="00676701">
      <w:pPr>
        <w:spacing w:line="360" w:lineRule="auto"/>
        <w:jc w:val="both"/>
        <w:rPr>
          <w:rFonts w:ascii="Palatino Linotype" w:hAnsi="Palatino Linotype"/>
          <w:color w:val="000000" w:themeColor="text1"/>
          <w:lang w:eastAsia="es-ES"/>
        </w:rPr>
      </w:pPr>
      <w:r w:rsidRPr="005D2900">
        <w:rPr>
          <w:rFonts w:ascii="Palatino Linotype" w:hAnsi="Palatino Linotype"/>
          <w:color w:val="000000" w:themeColor="text1"/>
          <w:lang w:eastAsia="es-ES"/>
        </w:rPr>
        <w:t xml:space="preserve">Es así que, del análisis realizado a las documentales que integra la respuesta a la solicitud de información, se puede advertir que </w:t>
      </w:r>
      <w:r w:rsidRPr="005D2900">
        <w:rPr>
          <w:rFonts w:ascii="Palatino Linotype" w:hAnsi="Palatino Linotype"/>
          <w:b/>
          <w:color w:val="000000" w:themeColor="text1"/>
          <w:lang w:eastAsia="es-ES"/>
        </w:rPr>
        <w:t xml:space="preserve">EL SUJETO OBLIGADO </w:t>
      </w:r>
      <w:r w:rsidRPr="005D2900">
        <w:rPr>
          <w:rFonts w:ascii="Palatino Linotype" w:hAnsi="Palatino Linotype"/>
          <w:color w:val="000000" w:themeColor="text1"/>
          <w:lang w:eastAsia="es-ES"/>
        </w:rPr>
        <w:t xml:space="preserve">no fundó adecuadamente ni motivó válidamente la imposibilidad de entregar la información solicitada mediante </w:t>
      </w:r>
      <w:r w:rsidR="005D2900">
        <w:rPr>
          <w:rFonts w:ascii="Palatino Linotype" w:hAnsi="Palatino Linotype"/>
          <w:color w:val="000000" w:themeColor="text1"/>
          <w:lang w:eastAsia="es-ES"/>
        </w:rPr>
        <w:t xml:space="preserve">vía </w:t>
      </w:r>
      <w:r w:rsidR="005D2900">
        <w:rPr>
          <w:rFonts w:ascii="Palatino Linotype" w:hAnsi="Palatino Linotype"/>
          <w:b/>
          <w:color w:val="000000" w:themeColor="text1"/>
          <w:lang w:eastAsia="es-ES"/>
        </w:rPr>
        <w:t>SAIMEX</w:t>
      </w:r>
      <w:r w:rsidRPr="005D2900">
        <w:rPr>
          <w:rFonts w:ascii="Palatino Linotype" w:hAnsi="Palatino Linotype"/>
          <w:color w:val="000000" w:themeColor="text1"/>
          <w:lang w:eastAsia="es-ES"/>
        </w:rPr>
        <w:t>, pues se limitó a comunicar al particular un cambio en la modalidad de entrega de la información</w:t>
      </w:r>
      <w:r w:rsidRPr="005D2900">
        <w:rPr>
          <w:rFonts w:ascii="Palatino Linotype" w:hAnsi="Palatino Linotype" w:cs="Arial"/>
          <w:color w:val="000000" w:themeColor="text1"/>
          <w:lang w:eastAsia="es-ES"/>
        </w:rPr>
        <w:t xml:space="preserve"> </w:t>
      </w:r>
      <w:r w:rsidR="00676701">
        <w:rPr>
          <w:rFonts w:ascii="Palatino Linotype" w:hAnsi="Palatino Linotype" w:cs="Arial"/>
          <w:color w:val="000000" w:themeColor="text1"/>
          <w:lang w:eastAsia="es-ES"/>
        </w:rPr>
        <w:t xml:space="preserve">a consulta directa, </w:t>
      </w:r>
      <w:r w:rsidRPr="005D2900">
        <w:rPr>
          <w:rFonts w:ascii="Palatino Linotype" w:hAnsi="Palatino Linotype" w:cs="Arial"/>
          <w:color w:val="000000" w:themeColor="text1"/>
          <w:lang w:eastAsia="es-ES"/>
        </w:rPr>
        <w:t xml:space="preserve">por </w:t>
      </w:r>
      <w:r w:rsidR="00676701">
        <w:rPr>
          <w:rFonts w:ascii="Palatino Linotype" w:hAnsi="Palatino Linotype" w:cs="Arial"/>
          <w:color w:val="000000" w:themeColor="text1"/>
          <w:lang w:eastAsia="es-ES"/>
        </w:rPr>
        <w:t xml:space="preserve">rebasar las capacidades técnicas administrativas, al requerir un proceso de recopilación y reproducción. </w:t>
      </w:r>
    </w:p>
    <w:p w14:paraId="75B463C9" w14:textId="77777777" w:rsidR="005D2900" w:rsidRPr="005D2900" w:rsidRDefault="005D2900" w:rsidP="00B30134">
      <w:pPr>
        <w:spacing w:line="360" w:lineRule="auto"/>
        <w:jc w:val="both"/>
        <w:rPr>
          <w:rFonts w:ascii="Palatino Linotype" w:hAnsi="Palatino Linotype"/>
          <w:color w:val="000000" w:themeColor="text1"/>
          <w:lang w:eastAsia="es-ES"/>
        </w:rPr>
      </w:pPr>
    </w:p>
    <w:p w14:paraId="6B7254A6" w14:textId="77777777" w:rsidR="00B30134" w:rsidRPr="005D2900" w:rsidRDefault="00B30134" w:rsidP="00B30134">
      <w:pPr>
        <w:spacing w:line="360" w:lineRule="auto"/>
        <w:jc w:val="both"/>
        <w:rPr>
          <w:rFonts w:ascii="Palatino Linotype" w:hAnsi="Palatino Linotype"/>
          <w:color w:val="000000" w:themeColor="text1"/>
          <w:lang w:eastAsia="es-ES"/>
        </w:rPr>
      </w:pPr>
      <w:r w:rsidRPr="005D2900">
        <w:rPr>
          <w:rFonts w:ascii="Palatino Linotype" w:hAnsi="Palatino Linotype"/>
          <w:color w:val="000000" w:themeColor="text1"/>
          <w:lang w:eastAsia="es-ES"/>
        </w:rPr>
        <w:t xml:space="preserve">Es así que, para justificar el cambio de modalidad debe de </w:t>
      </w:r>
      <w:r w:rsidRPr="005D2900">
        <w:rPr>
          <w:rFonts w:ascii="Palatino Linotype" w:hAnsi="Palatino Linotype"/>
          <w:b/>
          <w:color w:val="000000" w:themeColor="text1"/>
          <w:lang w:eastAsia="es-ES"/>
        </w:rPr>
        <w:t xml:space="preserve">existir un obstáculo infranqueable o de difícil superación </w:t>
      </w:r>
      <w:r w:rsidRPr="005D2900">
        <w:rPr>
          <w:rFonts w:ascii="Palatino Linotype" w:hAnsi="Palatino Linotype"/>
          <w:color w:val="000000" w:themeColor="text1"/>
          <w:lang w:eastAsia="es-ES"/>
        </w:rPr>
        <w:t xml:space="preserve">para atenderla, como puede ser de manera enunciativa más no limitativa que la información solicitada se encuentra en un formato diverso al solicitado, que de atendiendo a las características de la misma sea imposible su reproducción en el medio elegido por la particular o bien, que la información que dé atención a la solicitud amerite un cruce de información en los sistemas, entre otros. </w:t>
      </w:r>
    </w:p>
    <w:p w14:paraId="1C2660D7" w14:textId="77777777" w:rsidR="00B30134" w:rsidRPr="005D2900" w:rsidRDefault="00B30134" w:rsidP="00B30134">
      <w:pPr>
        <w:spacing w:line="360" w:lineRule="auto"/>
        <w:jc w:val="both"/>
        <w:rPr>
          <w:rFonts w:ascii="Palatino Linotype" w:hAnsi="Palatino Linotype"/>
          <w:color w:val="000000" w:themeColor="text1"/>
          <w:lang w:eastAsia="es-ES"/>
        </w:rPr>
      </w:pPr>
    </w:p>
    <w:p w14:paraId="075DC764" w14:textId="305E647D" w:rsidR="00B30134" w:rsidRPr="005D2900" w:rsidRDefault="00B30134" w:rsidP="00B30134">
      <w:pPr>
        <w:spacing w:line="360" w:lineRule="auto"/>
        <w:jc w:val="both"/>
        <w:rPr>
          <w:rFonts w:ascii="Palatino Linotype" w:hAnsi="Palatino Linotype"/>
          <w:color w:val="000000" w:themeColor="text1"/>
          <w:lang w:eastAsia="es-ES"/>
        </w:rPr>
      </w:pPr>
      <w:r w:rsidRPr="005D2900">
        <w:rPr>
          <w:rFonts w:ascii="Palatino Linotype" w:hAnsi="Palatino Linotype"/>
          <w:color w:val="000000" w:themeColor="text1"/>
          <w:lang w:eastAsia="es-ES"/>
        </w:rPr>
        <w:lastRenderedPageBreak/>
        <w:t xml:space="preserve">En consecuencia, </w:t>
      </w:r>
      <w:r w:rsidRPr="005D2900">
        <w:rPr>
          <w:rFonts w:ascii="Palatino Linotype" w:hAnsi="Palatino Linotype"/>
          <w:b/>
          <w:color w:val="000000" w:themeColor="text1"/>
          <w:lang w:eastAsia="es-ES"/>
        </w:rPr>
        <w:t xml:space="preserve">EL SUJETO OBLIGADO </w:t>
      </w:r>
      <w:r w:rsidRPr="005D2900">
        <w:rPr>
          <w:rFonts w:ascii="Palatino Linotype" w:hAnsi="Palatino Linotype"/>
          <w:color w:val="000000" w:themeColor="text1"/>
          <w:lang w:eastAsia="es-ES"/>
        </w:rPr>
        <w:t xml:space="preserve">no fundó adecuadamente ni motivó válidamente la imposibilidad de entregar la información solicitada mediante </w:t>
      </w:r>
      <w:r w:rsidRPr="005D2900">
        <w:rPr>
          <w:rFonts w:ascii="Palatino Linotype" w:hAnsi="Palatino Linotype"/>
          <w:b/>
          <w:color w:val="000000" w:themeColor="text1"/>
          <w:lang w:eastAsia="es-ES"/>
        </w:rPr>
        <w:t>EL SAIMEX</w:t>
      </w:r>
      <w:r w:rsidRPr="005D2900">
        <w:rPr>
          <w:rFonts w:ascii="Palatino Linotype" w:hAnsi="Palatino Linotype"/>
          <w:color w:val="000000" w:themeColor="text1"/>
          <w:lang w:eastAsia="es-ES"/>
        </w:rPr>
        <w:t xml:space="preserve">, ello es así, pues únicamente se limitó </w:t>
      </w:r>
      <w:r w:rsidRPr="005D2900">
        <w:rPr>
          <w:rFonts w:ascii="Palatino Linotype" w:hAnsi="Palatino Linotype" w:cs="Arial"/>
          <w:color w:val="000000" w:themeColor="text1"/>
          <w:lang w:eastAsia="es-ES"/>
        </w:rPr>
        <w:t xml:space="preserve">a referir que la entrega </w:t>
      </w:r>
      <w:r w:rsidR="00676701" w:rsidRPr="005D2900">
        <w:rPr>
          <w:rFonts w:ascii="Palatino Linotype" w:hAnsi="Palatino Linotype" w:cs="Arial"/>
          <w:color w:val="000000" w:themeColor="text1"/>
        </w:rPr>
        <w:t>rebasa sus capacidades técnicas administrativas</w:t>
      </w:r>
      <w:r w:rsidRPr="005D2900">
        <w:rPr>
          <w:rFonts w:ascii="Palatino Linotype" w:hAnsi="Palatino Linotype" w:cs="Arial"/>
          <w:color w:val="000000" w:themeColor="text1"/>
          <w:lang w:eastAsia="es-ES"/>
        </w:rPr>
        <w:t xml:space="preserve">, sin dar la posibilidad de ofrecer </w:t>
      </w:r>
      <w:r w:rsidRPr="005D2900">
        <w:rPr>
          <w:rFonts w:ascii="Palatino Linotype" w:hAnsi="Palatino Linotype"/>
          <w:color w:val="000000" w:themeColor="text1"/>
          <w:lang w:eastAsia="es-ES"/>
        </w:rPr>
        <w:t>otras modalidades de reproducción que se apegaran en la medida de lo posible a la elegida por la particular; en consecuencia, no se acreditó el impedimento justificado para proporcionar la información solicitada en medio electrónico.</w:t>
      </w:r>
    </w:p>
    <w:p w14:paraId="33B6EC0B" w14:textId="77777777" w:rsidR="00B30134" w:rsidRPr="005D2900" w:rsidRDefault="00B30134" w:rsidP="00B30134">
      <w:pPr>
        <w:spacing w:line="360" w:lineRule="auto"/>
        <w:jc w:val="both"/>
        <w:rPr>
          <w:rFonts w:ascii="Palatino Linotype" w:hAnsi="Palatino Linotype"/>
          <w:color w:val="000000" w:themeColor="text1"/>
          <w:lang w:eastAsia="es-ES"/>
        </w:rPr>
      </w:pPr>
    </w:p>
    <w:p w14:paraId="0B8A3BFD" w14:textId="69F26AD3" w:rsidR="00B30134" w:rsidRPr="005D2900" w:rsidRDefault="00B30134" w:rsidP="00B30134">
      <w:pPr>
        <w:tabs>
          <w:tab w:val="left" w:pos="4245"/>
        </w:tabs>
        <w:spacing w:line="360" w:lineRule="auto"/>
        <w:jc w:val="both"/>
        <w:rPr>
          <w:rFonts w:ascii="Palatino Linotype" w:hAnsi="Palatino Linotype" w:cs="Arial"/>
          <w:color w:val="000000" w:themeColor="text1"/>
          <w:lang w:val="es-ES" w:eastAsia="es-ES"/>
        </w:rPr>
      </w:pPr>
      <w:r w:rsidRPr="005D2900">
        <w:rPr>
          <w:rFonts w:ascii="Palatino Linotype" w:hAnsi="Palatino Linotype" w:cs="Arial"/>
          <w:color w:val="000000" w:themeColor="text1"/>
          <w:lang w:val="es-ES" w:eastAsia="es-ES"/>
        </w:rPr>
        <w:t xml:space="preserve">En consecuencia, se actualiza la hipótesis legal contenida en el artículo 179, fracción VIII de la Ley de Transparencia y Acceso a la Información Pública del Estado de México y Municipios, referente a la notificación, entrega o puesta a disposición de información en una modalidad o formato distinto al solicitado; ello, en virtud de que con las manifestaciones esgrimidas por </w:t>
      </w:r>
      <w:r w:rsidRPr="005D2900">
        <w:rPr>
          <w:rFonts w:ascii="Palatino Linotype" w:hAnsi="Palatino Linotype" w:cs="Arial"/>
          <w:b/>
          <w:color w:val="000000" w:themeColor="text1"/>
          <w:lang w:val="es-ES" w:eastAsia="es-ES"/>
        </w:rPr>
        <w:t>EL SUJETO OBLIGADO</w:t>
      </w:r>
      <w:r w:rsidRPr="005D2900">
        <w:rPr>
          <w:rFonts w:ascii="Palatino Linotype" w:hAnsi="Palatino Linotype" w:cs="Arial"/>
          <w:color w:val="000000" w:themeColor="text1"/>
          <w:lang w:val="es-ES" w:eastAsia="es-ES"/>
        </w:rPr>
        <w:t xml:space="preserve"> en su respuesta, no se colma el requisito legal de motivar el cambio de modalidad en la entrega de la información, ni la imposibilid</w:t>
      </w:r>
      <w:r w:rsidR="00676701">
        <w:rPr>
          <w:rFonts w:ascii="Palatino Linotype" w:hAnsi="Palatino Linotype" w:cs="Arial"/>
          <w:color w:val="000000" w:themeColor="text1"/>
          <w:lang w:val="es-ES" w:eastAsia="es-ES"/>
        </w:rPr>
        <w:t>ad técnica para agregarla al</w:t>
      </w:r>
      <w:r w:rsidRPr="005D2900">
        <w:rPr>
          <w:rFonts w:ascii="Palatino Linotype" w:hAnsi="Palatino Linotype" w:cs="Arial"/>
          <w:color w:val="000000" w:themeColor="text1"/>
          <w:lang w:val="es-ES" w:eastAsia="es-ES"/>
        </w:rPr>
        <w:t xml:space="preserve"> </w:t>
      </w:r>
      <w:r w:rsidR="00676701">
        <w:rPr>
          <w:rFonts w:ascii="Palatino Linotype" w:hAnsi="Palatino Linotype" w:cs="Arial"/>
          <w:b/>
          <w:color w:val="000000" w:themeColor="text1"/>
          <w:lang w:val="es-ES" w:eastAsia="es-ES"/>
        </w:rPr>
        <w:t>SAIMEX</w:t>
      </w:r>
      <w:r w:rsidRPr="005D2900">
        <w:rPr>
          <w:rFonts w:ascii="Palatino Linotype" w:hAnsi="Palatino Linotype" w:cs="Arial"/>
          <w:color w:val="000000" w:themeColor="text1"/>
          <w:lang w:val="es-ES" w:eastAsia="es-ES"/>
        </w:rPr>
        <w:t>.</w:t>
      </w:r>
    </w:p>
    <w:p w14:paraId="512C1228" w14:textId="77777777" w:rsidR="00B30134" w:rsidRPr="005D2900" w:rsidRDefault="00B30134" w:rsidP="00B30134">
      <w:pPr>
        <w:tabs>
          <w:tab w:val="left" w:pos="4245"/>
        </w:tabs>
        <w:spacing w:line="360" w:lineRule="auto"/>
        <w:jc w:val="both"/>
        <w:rPr>
          <w:rFonts w:ascii="Palatino Linotype" w:hAnsi="Palatino Linotype" w:cs="Arial"/>
          <w:color w:val="000000" w:themeColor="text1"/>
          <w:lang w:val="es-ES" w:eastAsia="es-ES"/>
        </w:rPr>
      </w:pPr>
    </w:p>
    <w:p w14:paraId="22C159AE" w14:textId="77777777" w:rsidR="00B30134" w:rsidRPr="005D2900" w:rsidRDefault="00B30134" w:rsidP="00B30134">
      <w:pPr>
        <w:shd w:val="clear" w:color="auto" w:fill="FFFFFF"/>
        <w:spacing w:line="360" w:lineRule="auto"/>
        <w:contextualSpacing/>
        <w:jc w:val="both"/>
        <w:rPr>
          <w:rFonts w:ascii="Palatino Linotype" w:hAnsi="Palatino Linotype" w:cs="Arial"/>
          <w:color w:val="000000" w:themeColor="text1"/>
          <w:lang w:eastAsia="es-ES"/>
        </w:rPr>
      </w:pPr>
      <w:r w:rsidRPr="005D2900">
        <w:rPr>
          <w:rFonts w:ascii="Palatino Linotype" w:hAnsi="Palatino Linotype" w:cs="Arial"/>
          <w:color w:val="000000" w:themeColor="text1"/>
          <w:lang w:eastAsia="es-ES"/>
        </w:rPr>
        <w:t xml:space="preserve">Lo anterior es así, pues </w:t>
      </w:r>
      <w:r w:rsidRPr="005D2900">
        <w:rPr>
          <w:rFonts w:ascii="Palatino Linotype" w:hAnsi="Palatino Linotype" w:cs="Arial"/>
          <w:b/>
          <w:color w:val="000000" w:themeColor="text1"/>
          <w:lang w:eastAsia="es-ES"/>
        </w:rPr>
        <w:t xml:space="preserve">EL SUJETO OBLIGADO </w:t>
      </w:r>
      <w:r w:rsidRPr="005D2900">
        <w:rPr>
          <w:rFonts w:ascii="Palatino Linotype" w:hAnsi="Palatino Linotype" w:cs="Arial"/>
          <w:color w:val="000000" w:themeColor="text1"/>
          <w:lang w:eastAsia="es-ES"/>
        </w:rPr>
        <w:t>omitió</w:t>
      </w:r>
      <w:r w:rsidRPr="005D2900">
        <w:rPr>
          <w:rFonts w:ascii="Palatino Linotype" w:hAnsi="Palatino Linotype" w:cs="Arial"/>
          <w:b/>
          <w:color w:val="000000" w:themeColor="text1"/>
          <w:lang w:eastAsia="es-ES"/>
        </w:rPr>
        <w:t xml:space="preserve"> </w:t>
      </w:r>
      <w:r w:rsidRPr="005D2900">
        <w:rPr>
          <w:rFonts w:ascii="Palatino Linotype" w:hAnsi="Palatino Linotype" w:cs="Arial"/>
          <w:color w:val="000000" w:themeColor="text1"/>
          <w:lang w:eastAsia="es-ES"/>
        </w:rPr>
        <w:t>cumplir con las formalidades que para tal efecto se contemplan en los Lineamientos Generales en Materia de Clasificación y Desclasificación de la Información, así como para la elaboración de versiones públicas, de los numerales Sexagésimo Séptimo al Septuagésimo Tercero que disponen:</w:t>
      </w:r>
    </w:p>
    <w:p w14:paraId="6E9A372F" w14:textId="77777777" w:rsidR="00B30134" w:rsidRPr="005D2900" w:rsidRDefault="00B30134" w:rsidP="00B30134">
      <w:pPr>
        <w:shd w:val="clear" w:color="auto" w:fill="FFFFFF"/>
        <w:contextualSpacing/>
        <w:jc w:val="both"/>
        <w:rPr>
          <w:rFonts w:ascii="Palatino Linotype" w:hAnsi="Palatino Linotype" w:cs="Arial"/>
          <w:color w:val="000000" w:themeColor="text1"/>
          <w:lang w:eastAsia="es-ES"/>
        </w:rPr>
      </w:pPr>
    </w:p>
    <w:p w14:paraId="2D43F126" w14:textId="77777777" w:rsidR="00B30134" w:rsidRPr="00676701" w:rsidRDefault="00B30134" w:rsidP="00676701">
      <w:pPr>
        <w:ind w:left="851" w:right="1134"/>
        <w:jc w:val="center"/>
        <w:rPr>
          <w:rFonts w:ascii="Palatino Linotype" w:hAnsi="Palatino Linotype" w:cs="Arial"/>
          <w:b/>
          <w:i/>
          <w:color w:val="000000" w:themeColor="text1"/>
          <w:sz w:val="22"/>
          <w:szCs w:val="22"/>
          <w:lang w:eastAsia="es-ES"/>
        </w:rPr>
      </w:pPr>
      <w:r w:rsidRPr="00676701">
        <w:rPr>
          <w:rFonts w:ascii="Palatino Linotype" w:hAnsi="Palatino Linotype" w:cs="Arial"/>
          <w:b/>
          <w:i/>
          <w:color w:val="000000" w:themeColor="text1"/>
          <w:sz w:val="22"/>
          <w:szCs w:val="22"/>
          <w:lang w:eastAsia="es-ES"/>
        </w:rPr>
        <w:t>CAPÍTULO X</w:t>
      </w:r>
    </w:p>
    <w:p w14:paraId="22870803" w14:textId="77777777" w:rsidR="00B30134" w:rsidRPr="00676701" w:rsidRDefault="00B30134" w:rsidP="00676701">
      <w:pPr>
        <w:ind w:left="851" w:right="1134"/>
        <w:jc w:val="center"/>
        <w:rPr>
          <w:rFonts w:ascii="Palatino Linotype" w:hAnsi="Palatino Linotype" w:cs="Arial"/>
          <w:b/>
          <w:i/>
          <w:color w:val="000000" w:themeColor="text1"/>
          <w:sz w:val="22"/>
          <w:szCs w:val="22"/>
          <w:lang w:eastAsia="es-ES"/>
        </w:rPr>
      </w:pPr>
      <w:r w:rsidRPr="00676701">
        <w:rPr>
          <w:rFonts w:ascii="Palatino Linotype" w:hAnsi="Palatino Linotype" w:cs="Arial"/>
          <w:b/>
          <w:i/>
          <w:color w:val="000000" w:themeColor="text1"/>
          <w:sz w:val="22"/>
          <w:szCs w:val="22"/>
          <w:lang w:eastAsia="es-ES"/>
        </w:rPr>
        <w:t>DE LA CONSULTA DIRECTA</w:t>
      </w:r>
    </w:p>
    <w:p w14:paraId="314B2053" w14:textId="77777777" w:rsidR="00B30134" w:rsidRPr="005D2900" w:rsidRDefault="00B30134" w:rsidP="00676701">
      <w:pPr>
        <w:ind w:left="851" w:right="1134"/>
        <w:jc w:val="both"/>
        <w:rPr>
          <w:rFonts w:ascii="Palatino Linotype" w:hAnsi="Palatino Linotype" w:cs="Arial"/>
          <w:i/>
          <w:color w:val="000000" w:themeColor="text1"/>
          <w:sz w:val="22"/>
          <w:szCs w:val="22"/>
          <w:lang w:eastAsia="es-ES"/>
        </w:rPr>
      </w:pPr>
      <w:r w:rsidRPr="005D2900">
        <w:rPr>
          <w:rFonts w:ascii="Palatino Linotype" w:hAnsi="Palatino Linotype" w:cs="Arial"/>
          <w:b/>
          <w:i/>
          <w:color w:val="000000" w:themeColor="text1"/>
          <w:sz w:val="22"/>
          <w:szCs w:val="22"/>
          <w:lang w:eastAsia="es-ES"/>
        </w:rPr>
        <w:lastRenderedPageBreak/>
        <w:t>Sexagésimo séptimo.</w:t>
      </w:r>
      <w:r w:rsidRPr="005D2900">
        <w:rPr>
          <w:rFonts w:ascii="Palatino Linotype" w:hAnsi="Palatino Linotype" w:cs="Arial"/>
          <w:i/>
          <w:color w:val="000000" w:themeColor="text1"/>
          <w:sz w:val="22"/>
          <w:szCs w:val="22"/>
          <w:lang w:eastAsia="es-ES"/>
        </w:rPr>
        <w:t xml:space="preserve"> Para la atención de solicitudes en las que la modalidad de entrega de la información sea la consulta directa y, con el fin de garantizar el acceso a la información que conste en documentos que contengan partes o secciones clasificadas como reservadas o confidenciales en la modalidad antes citada, previamente el Comité de Transparencia del sujeto obligado deberá emitir la resolución en la que funde y motive la clasificación de las partes o secciones que no podrán dejarse a la vista del solicitante.</w:t>
      </w:r>
    </w:p>
    <w:p w14:paraId="2A23E3B3" w14:textId="77777777" w:rsidR="00B30134" w:rsidRPr="005D2900" w:rsidRDefault="00B30134" w:rsidP="00676701">
      <w:pPr>
        <w:ind w:left="851" w:right="1134"/>
        <w:jc w:val="both"/>
        <w:rPr>
          <w:rFonts w:ascii="Palatino Linotype" w:hAnsi="Palatino Linotype" w:cs="Arial"/>
          <w:i/>
          <w:color w:val="000000" w:themeColor="text1"/>
          <w:sz w:val="22"/>
          <w:szCs w:val="22"/>
          <w:lang w:eastAsia="es-ES"/>
        </w:rPr>
      </w:pPr>
      <w:r w:rsidRPr="005D2900">
        <w:rPr>
          <w:rFonts w:ascii="Palatino Linotype" w:hAnsi="Palatino Linotype" w:cs="Arial"/>
          <w:b/>
          <w:i/>
          <w:color w:val="000000" w:themeColor="text1"/>
          <w:sz w:val="22"/>
          <w:szCs w:val="22"/>
          <w:lang w:eastAsia="es-ES"/>
        </w:rPr>
        <w:t>Sexagésimo octavo.</w:t>
      </w:r>
      <w:r w:rsidRPr="005D2900">
        <w:rPr>
          <w:rFonts w:ascii="Palatino Linotype" w:hAnsi="Palatino Linotype" w:cs="Arial"/>
          <w:i/>
          <w:color w:val="000000" w:themeColor="text1"/>
          <w:sz w:val="22"/>
          <w:szCs w:val="22"/>
          <w:lang w:eastAsia="es-ES"/>
        </w:rPr>
        <w:t xml:space="preserve"> En la resolución del Comité de Transparencia a que se refiere el lineamiento inmediato anterior, se deberán establecer las medidas que el personal encargado de permitir el acceso al solicitante deberá implementar, a fin de que se resguarde la información clasificada, atendiendo a la naturaleza del documento y el formato en el que obra.</w:t>
      </w:r>
    </w:p>
    <w:p w14:paraId="3DE311CF" w14:textId="77777777" w:rsidR="00B30134" w:rsidRPr="005D2900" w:rsidRDefault="00B30134" w:rsidP="00676701">
      <w:pPr>
        <w:ind w:left="851" w:right="1134"/>
        <w:jc w:val="both"/>
        <w:rPr>
          <w:rFonts w:ascii="Palatino Linotype" w:hAnsi="Palatino Linotype" w:cs="Arial"/>
          <w:i/>
          <w:color w:val="000000" w:themeColor="text1"/>
          <w:sz w:val="22"/>
          <w:szCs w:val="22"/>
          <w:lang w:eastAsia="es-ES"/>
        </w:rPr>
      </w:pPr>
      <w:r w:rsidRPr="005D2900">
        <w:rPr>
          <w:rFonts w:ascii="Palatino Linotype" w:hAnsi="Palatino Linotype" w:cs="Arial"/>
          <w:b/>
          <w:i/>
          <w:color w:val="000000" w:themeColor="text1"/>
          <w:sz w:val="22"/>
          <w:szCs w:val="22"/>
          <w:lang w:eastAsia="es-ES"/>
        </w:rPr>
        <w:t>Sexagésimo noveno.</w:t>
      </w:r>
      <w:r w:rsidRPr="005D2900">
        <w:rPr>
          <w:rFonts w:ascii="Palatino Linotype" w:hAnsi="Palatino Linotype" w:cs="Arial"/>
          <w:i/>
          <w:color w:val="000000" w:themeColor="text1"/>
          <w:sz w:val="22"/>
          <w:szCs w:val="22"/>
          <w:lang w:eastAsia="es-ES"/>
        </w:rPr>
        <w:t xml:space="preserve"> En caso de que no sea posible otorgar acceso a la información en la modalidad de consulta directa ya sea por la naturaleza, contenido, el formato del documento o características físicas del mismo, el sujeto obligado deberá justificar el impedimento para el acceso a la consulta directa y, de ser posible, ofrecer las demás modalidades en las que es viable el acceso a la información.</w:t>
      </w:r>
    </w:p>
    <w:p w14:paraId="4B2F0C7D" w14:textId="77777777" w:rsidR="00B30134" w:rsidRPr="005D2900" w:rsidRDefault="00B30134" w:rsidP="00676701">
      <w:pPr>
        <w:ind w:left="851" w:right="1134"/>
        <w:jc w:val="both"/>
        <w:rPr>
          <w:rFonts w:ascii="Palatino Linotype" w:hAnsi="Palatino Linotype" w:cs="Arial"/>
          <w:b/>
          <w:i/>
          <w:color w:val="000000" w:themeColor="text1"/>
          <w:sz w:val="22"/>
          <w:szCs w:val="22"/>
          <w:lang w:eastAsia="es-ES"/>
        </w:rPr>
      </w:pPr>
      <w:r w:rsidRPr="005D2900">
        <w:rPr>
          <w:rFonts w:ascii="Palatino Linotype" w:hAnsi="Palatino Linotype" w:cs="Arial"/>
          <w:b/>
          <w:i/>
          <w:color w:val="000000" w:themeColor="text1"/>
          <w:sz w:val="22"/>
          <w:szCs w:val="22"/>
          <w:lang w:eastAsia="es-ES"/>
        </w:rPr>
        <w:t>Septuagésimo. Para el desahogo de las actuaciones tendientes a permitir la consulta directa, en los casos en que ésta resulte procedente, los sujetos obligados deberán observar lo siguiente:</w:t>
      </w:r>
    </w:p>
    <w:p w14:paraId="66FEEC87" w14:textId="77777777" w:rsidR="00B30134" w:rsidRPr="005D2900" w:rsidRDefault="00B30134" w:rsidP="00676701">
      <w:pPr>
        <w:ind w:left="851" w:right="1134"/>
        <w:jc w:val="both"/>
        <w:rPr>
          <w:rFonts w:ascii="Palatino Linotype" w:hAnsi="Palatino Linotype" w:cs="Arial"/>
          <w:b/>
          <w:i/>
          <w:color w:val="000000" w:themeColor="text1"/>
          <w:sz w:val="22"/>
          <w:szCs w:val="22"/>
          <w:lang w:eastAsia="es-ES"/>
        </w:rPr>
      </w:pPr>
      <w:r w:rsidRPr="005D2900">
        <w:rPr>
          <w:rFonts w:ascii="Palatino Linotype" w:hAnsi="Palatino Linotype" w:cs="Arial"/>
          <w:b/>
          <w:i/>
          <w:color w:val="000000" w:themeColor="text1"/>
          <w:sz w:val="22"/>
          <w:szCs w:val="22"/>
          <w:lang w:eastAsia="es-ES"/>
        </w:rPr>
        <w:t>I.        Señalar claramente al particular, en la respuesta a su solicitud, el lugar, día y hora en que se podrá llevar a cabo la consulta de la documentación solicitada. En caso de que, derivado del volumen o de las particularidades de los documentos, el sujeto obligado determine que se requiere más de un día para realizar la consulta, en la respuesta a la solicitud también se deberá indicar esta situación al solicitante y los días, y horarios en que podrá llevarse a cabo.</w:t>
      </w:r>
    </w:p>
    <w:p w14:paraId="5CC4DE11" w14:textId="77777777" w:rsidR="00B30134" w:rsidRPr="005D2900" w:rsidRDefault="00B30134" w:rsidP="00676701">
      <w:pPr>
        <w:ind w:left="851" w:right="1134"/>
        <w:jc w:val="both"/>
        <w:rPr>
          <w:rFonts w:ascii="Palatino Linotype" w:hAnsi="Palatino Linotype" w:cs="Arial"/>
          <w:b/>
          <w:i/>
          <w:color w:val="000000" w:themeColor="text1"/>
          <w:sz w:val="22"/>
          <w:szCs w:val="22"/>
          <w:lang w:eastAsia="es-ES"/>
        </w:rPr>
      </w:pPr>
      <w:r w:rsidRPr="005D2900">
        <w:rPr>
          <w:rFonts w:ascii="Palatino Linotype" w:hAnsi="Palatino Linotype" w:cs="Arial"/>
          <w:b/>
          <w:i/>
          <w:color w:val="000000" w:themeColor="text1"/>
          <w:sz w:val="22"/>
          <w:szCs w:val="22"/>
          <w:lang w:eastAsia="es-ES"/>
        </w:rPr>
        <w:t>II.       En su caso, la procedencia de los ajustes razonables solicitados y/o la procedencia de acceso en la lengua indígena requerida;</w:t>
      </w:r>
    </w:p>
    <w:p w14:paraId="07882904" w14:textId="77777777" w:rsidR="00B30134" w:rsidRPr="005D2900" w:rsidRDefault="00B30134" w:rsidP="00676701">
      <w:pPr>
        <w:ind w:left="851" w:right="1134"/>
        <w:jc w:val="both"/>
        <w:rPr>
          <w:rFonts w:ascii="Palatino Linotype" w:hAnsi="Palatino Linotype" w:cs="Arial"/>
          <w:b/>
          <w:i/>
          <w:color w:val="000000" w:themeColor="text1"/>
          <w:sz w:val="22"/>
          <w:szCs w:val="22"/>
          <w:lang w:eastAsia="es-ES"/>
        </w:rPr>
      </w:pPr>
      <w:r w:rsidRPr="005D2900">
        <w:rPr>
          <w:rFonts w:ascii="Palatino Linotype" w:hAnsi="Palatino Linotype" w:cs="Arial"/>
          <w:b/>
          <w:i/>
          <w:color w:val="000000" w:themeColor="text1"/>
          <w:sz w:val="22"/>
          <w:szCs w:val="22"/>
          <w:lang w:eastAsia="es-ES"/>
        </w:rPr>
        <w:t>III.      Indicar claramente la ubicación del lugar en que el solicitante podrá llevar a cabo la consulta de la información debiendo ser éste, en la medida de lo posible, el domicilio de la Unidad de Transparencia, así como el nombre, cargo y datos de contacto del personal que le permitirá el acceso;</w:t>
      </w:r>
    </w:p>
    <w:p w14:paraId="0D9A3514" w14:textId="77777777" w:rsidR="00B30134" w:rsidRPr="005D2900" w:rsidRDefault="00B30134" w:rsidP="00676701">
      <w:pPr>
        <w:ind w:left="851" w:right="1134"/>
        <w:jc w:val="both"/>
        <w:rPr>
          <w:rFonts w:ascii="Palatino Linotype" w:hAnsi="Palatino Linotype" w:cs="Arial"/>
          <w:b/>
          <w:i/>
          <w:color w:val="000000" w:themeColor="text1"/>
          <w:sz w:val="22"/>
          <w:szCs w:val="22"/>
          <w:lang w:eastAsia="es-ES"/>
        </w:rPr>
      </w:pPr>
      <w:r w:rsidRPr="005D2900">
        <w:rPr>
          <w:rFonts w:ascii="Palatino Linotype" w:hAnsi="Palatino Linotype" w:cs="Arial"/>
          <w:b/>
          <w:i/>
          <w:color w:val="000000" w:themeColor="text1"/>
          <w:sz w:val="22"/>
          <w:szCs w:val="22"/>
          <w:lang w:eastAsia="es-ES"/>
        </w:rPr>
        <w:t>IV.      Proporcionar al solicitante las facilidades y asistencia requerida para la consulta de los documentos;</w:t>
      </w:r>
    </w:p>
    <w:p w14:paraId="6FF303B3" w14:textId="77777777" w:rsidR="00B30134" w:rsidRPr="005D2900" w:rsidRDefault="00B30134" w:rsidP="00676701">
      <w:pPr>
        <w:ind w:left="851" w:right="1134"/>
        <w:jc w:val="both"/>
        <w:rPr>
          <w:rFonts w:ascii="Palatino Linotype" w:hAnsi="Palatino Linotype" w:cs="Arial"/>
          <w:b/>
          <w:i/>
          <w:color w:val="000000" w:themeColor="text1"/>
          <w:sz w:val="22"/>
          <w:szCs w:val="22"/>
          <w:lang w:eastAsia="es-ES"/>
        </w:rPr>
      </w:pPr>
      <w:r w:rsidRPr="005D2900">
        <w:rPr>
          <w:rFonts w:ascii="Palatino Linotype" w:hAnsi="Palatino Linotype" w:cs="Arial"/>
          <w:b/>
          <w:i/>
          <w:color w:val="000000" w:themeColor="text1"/>
          <w:sz w:val="22"/>
          <w:szCs w:val="22"/>
          <w:lang w:eastAsia="es-ES"/>
        </w:rPr>
        <w:t>V.       Abstenerse de requerir al solicitante que acredite interés alguno;</w:t>
      </w:r>
    </w:p>
    <w:p w14:paraId="58E1D626" w14:textId="77777777" w:rsidR="00B30134" w:rsidRPr="005D2900" w:rsidRDefault="00B30134" w:rsidP="00676701">
      <w:pPr>
        <w:ind w:left="851" w:right="1134"/>
        <w:jc w:val="both"/>
        <w:rPr>
          <w:rFonts w:ascii="Palatino Linotype" w:hAnsi="Palatino Linotype" w:cs="Arial"/>
          <w:b/>
          <w:i/>
          <w:color w:val="000000" w:themeColor="text1"/>
          <w:sz w:val="22"/>
          <w:szCs w:val="22"/>
          <w:lang w:eastAsia="es-ES"/>
        </w:rPr>
      </w:pPr>
      <w:r w:rsidRPr="005D2900">
        <w:rPr>
          <w:rFonts w:ascii="Palatino Linotype" w:hAnsi="Palatino Linotype" w:cs="Arial"/>
          <w:b/>
          <w:i/>
          <w:color w:val="000000" w:themeColor="text1"/>
          <w:sz w:val="22"/>
          <w:szCs w:val="22"/>
          <w:lang w:eastAsia="es-ES"/>
        </w:rPr>
        <w:t xml:space="preserve">VI.      Adoptar las medidas técnicas, físicas, administrativas y demás que resulten necesarias para garantizar la integridad de la información a </w:t>
      </w:r>
      <w:r w:rsidRPr="005D2900">
        <w:rPr>
          <w:rFonts w:ascii="Palatino Linotype" w:hAnsi="Palatino Linotype" w:cs="Arial"/>
          <w:b/>
          <w:i/>
          <w:color w:val="000000" w:themeColor="text1"/>
          <w:sz w:val="22"/>
          <w:szCs w:val="22"/>
          <w:lang w:eastAsia="es-ES"/>
        </w:rPr>
        <w:lastRenderedPageBreak/>
        <w:t>consultar, de conformidad con las características específicas del documento solicitado, tales como:</w:t>
      </w:r>
    </w:p>
    <w:p w14:paraId="6AE14DD6" w14:textId="77777777" w:rsidR="00B30134" w:rsidRPr="005D2900" w:rsidRDefault="00B30134" w:rsidP="00676701">
      <w:pPr>
        <w:ind w:left="851" w:right="1134"/>
        <w:jc w:val="both"/>
        <w:rPr>
          <w:rFonts w:ascii="Palatino Linotype" w:hAnsi="Palatino Linotype" w:cs="Arial"/>
          <w:b/>
          <w:i/>
          <w:color w:val="000000" w:themeColor="text1"/>
          <w:sz w:val="22"/>
          <w:szCs w:val="22"/>
          <w:lang w:eastAsia="es-ES"/>
        </w:rPr>
      </w:pPr>
      <w:r w:rsidRPr="005D2900">
        <w:rPr>
          <w:rFonts w:ascii="Palatino Linotype" w:hAnsi="Palatino Linotype" w:cs="Arial"/>
          <w:b/>
          <w:i/>
          <w:color w:val="000000" w:themeColor="text1"/>
          <w:sz w:val="22"/>
          <w:szCs w:val="22"/>
          <w:lang w:eastAsia="es-ES"/>
        </w:rPr>
        <w:t>a)    Contar con instalaciones y mobiliario adecuado para asegurar tanto la integridad del documento consultado, como para proporcionar al solicitante las mejores condiciones para poder llevar a cabo la consulta directa;</w:t>
      </w:r>
    </w:p>
    <w:p w14:paraId="6074095F" w14:textId="77777777" w:rsidR="00B30134" w:rsidRPr="005D2900" w:rsidRDefault="00B30134" w:rsidP="00676701">
      <w:pPr>
        <w:ind w:left="851" w:right="1134"/>
        <w:jc w:val="both"/>
        <w:rPr>
          <w:rFonts w:ascii="Palatino Linotype" w:hAnsi="Palatino Linotype" w:cs="Arial"/>
          <w:b/>
          <w:i/>
          <w:color w:val="000000" w:themeColor="text1"/>
          <w:sz w:val="22"/>
          <w:szCs w:val="22"/>
          <w:lang w:eastAsia="es-ES"/>
        </w:rPr>
      </w:pPr>
      <w:r w:rsidRPr="005D2900">
        <w:rPr>
          <w:rFonts w:ascii="Palatino Linotype" w:hAnsi="Palatino Linotype" w:cs="Arial"/>
          <w:b/>
          <w:i/>
          <w:color w:val="000000" w:themeColor="text1"/>
          <w:sz w:val="22"/>
          <w:szCs w:val="22"/>
          <w:lang w:eastAsia="es-ES"/>
        </w:rPr>
        <w:t>b)    Equipo y personal de vigilancia;</w:t>
      </w:r>
    </w:p>
    <w:p w14:paraId="5E985A73" w14:textId="77777777" w:rsidR="00B30134" w:rsidRPr="005D2900" w:rsidRDefault="00B30134" w:rsidP="00676701">
      <w:pPr>
        <w:ind w:left="851" w:right="1134"/>
        <w:jc w:val="both"/>
        <w:rPr>
          <w:rFonts w:ascii="Palatino Linotype" w:hAnsi="Palatino Linotype" w:cs="Arial"/>
          <w:b/>
          <w:i/>
          <w:color w:val="000000" w:themeColor="text1"/>
          <w:sz w:val="22"/>
          <w:szCs w:val="22"/>
          <w:lang w:eastAsia="es-ES"/>
        </w:rPr>
      </w:pPr>
      <w:r w:rsidRPr="005D2900">
        <w:rPr>
          <w:rFonts w:ascii="Palatino Linotype" w:hAnsi="Palatino Linotype" w:cs="Arial"/>
          <w:b/>
          <w:i/>
          <w:color w:val="000000" w:themeColor="text1"/>
          <w:sz w:val="22"/>
          <w:szCs w:val="22"/>
          <w:lang w:eastAsia="es-ES"/>
        </w:rPr>
        <w:t>c)    Plan de acción contra robo o vandalismo;</w:t>
      </w:r>
    </w:p>
    <w:p w14:paraId="15D2DEEC" w14:textId="77777777" w:rsidR="00B30134" w:rsidRPr="005D2900" w:rsidRDefault="00B30134" w:rsidP="00676701">
      <w:pPr>
        <w:ind w:left="851" w:right="1134"/>
        <w:jc w:val="both"/>
        <w:rPr>
          <w:rFonts w:ascii="Palatino Linotype" w:hAnsi="Palatino Linotype" w:cs="Arial"/>
          <w:b/>
          <w:i/>
          <w:color w:val="000000" w:themeColor="text1"/>
          <w:sz w:val="22"/>
          <w:szCs w:val="22"/>
          <w:lang w:eastAsia="es-ES"/>
        </w:rPr>
      </w:pPr>
      <w:r w:rsidRPr="005D2900">
        <w:rPr>
          <w:rFonts w:ascii="Palatino Linotype" w:hAnsi="Palatino Linotype" w:cs="Arial"/>
          <w:b/>
          <w:i/>
          <w:color w:val="000000" w:themeColor="text1"/>
          <w:sz w:val="22"/>
          <w:szCs w:val="22"/>
          <w:lang w:eastAsia="es-ES"/>
        </w:rPr>
        <w:t>d)    Extintores de fuego de gas inocuo;</w:t>
      </w:r>
    </w:p>
    <w:p w14:paraId="55BEC1D9" w14:textId="77777777" w:rsidR="00B30134" w:rsidRPr="005D2900" w:rsidRDefault="00B30134" w:rsidP="00676701">
      <w:pPr>
        <w:ind w:left="851" w:right="1134"/>
        <w:jc w:val="both"/>
        <w:rPr>
          <w:rFonts w:ascii="Palatino Linotype" w:hAnsi="Palatino Linotype" w:cs="Arial"/>
          <w:b/>
          <w:i/>
          <w:color w:val="000000" w:themeColor="text1"/>
          <w:sz w:val="22"/>
          <w:szCs w:val="22"/>
          <w:lang w:eastAsia="es-ES"/>
        </w:rPr>
      </w:pPr>
      <w:r w:rsidRPr="005D2900">
        <w:rPr>
          <w:rFonts w:ascii="Palatino Linotype" w:hAnsi="Palatino Linotype" w:cs="Arial"/>
          <w:b/>
          <w:i/>
          <w:color w:val="000000" w:themeColor="text1"/>
          <w:sz w:val="22"/>
          <w:szCs w:val="22"/>
          <w:lang w:eastAsia="es-ES"/>
        </w:rPr>
        <w:t>e)    Registro e identificación del personal autorizado para el tratamiento de los documentos o expedientes a revisar;</w:t>
      </w:r>
    </w:p>
    <w:p w14:paraId="121F91EE" w14:textId="77777777" w:rsidR="00B30134" w:rsidRPr="005D2900" w:rsidRDefault="00B30134" w:rsidP="00676701">
      <w:pPr>
        <w:ind w:left="851" w:right="1134"/>
        <w:jc w:val="both"/>
        <w:rPr>
          <w:rFonts w:ascii="Palatino Linotype" w:hAnsi="Palatino Linotype" w:cs="Arial"/>
          <w:b/>
          <w:i/>
          <w:color w:val="000000" w:themeColor="text1"/>
          <w:sz w:val="22"/>
          <w:szCs w:val="22"/>
          <w:lang w:eastAsia="es-ES"/>
        </w:rPr>
      </w:pPr>
      <w:r w:rsidRPr="005D2900">
        <w:rPr>
          <w:rFonts w:ascii="Palatino Linotype" w:hAnsi="Palatino Linotype" w:cs="Arial"/>
          <w:b/>
          <w:i/>
          <w:color w:val="000000" w:themeColor="text1"/>
          <w:sz w:val="22"/>
          <w:szCs w:val="22"/>
          <w:lang w:eastAsia="es-ES"/>
        </w:rPr>
        <w:t>f)     Registro e identificación de los particulares autorizados para llevar a cabo la consulta directa, y</w:t>
      </w:r>
    </w:p>
    <w:p w14:paraId="602E00BF" w14:textId="77777777" w:rsidR="00B30134" w:rsidRPr="005D2900" w:rsidRDefault="00B30134" w:rsidP="00676701">
      <w:pPr>
        <w:ind w:left="851" w:right="1134"/>
        <w:jc w:val="both"/>
        <w:rPr>
          <w:rFonts w:ascii="Palatino Linotype" w:hAnsi="Palatino Linotype" w:cs="Arial"/>
          <w:b/>
          <w:i/>
          <w:color w:val="000000" w:themeColor="text1"/>
          <w:sz w:val="22"/>
          <w:szCs w:val="22"/>
          <w:lang w:eastAsia="es-ES"/>
        </w:rPr>
      </w:pPr>
      <w:r w:rsidRPr="005D2900">
        <w:rPr>
          <w:rFonts w:ascii="Palatino Linotype" w:hAnsi="Palatino Linotype" w:cs="Arial"/>
          <w:b/>
          <w:i/>
          <w:color w:val="000000" w:themeColor="text1"/>
          <w:sz w:val="22"/>
          <w:szCs w:val="22"/>
          <w:lang w:eastAsia="es-ES"/>
        </w:rPr>
        <w:t>g)    Las demás que, a criterio de los sujetos obligados, resulten necesarias.</w:t>
      </w:r>
    </w:p>
    <w:p w14:paraId="5FDF7C72" w14:textId="77777777" w:rsidR="00B30134" w:rsidRPr="005D2900" w:rsidRDefault="00B30134" w:rsidP="00676701">
      <w:pPr>
        <w:ind w:left="851" w:right="1134"/>
        <w:jc w:val="both"/>
        <w:rPr>
          <w:rFonts w:ascii="Palatino Linotype" w:hAnsi="Palatino Linotype" w:cs="Arial"/>
          <w:b/>
          <w:i/>
          <w:color w:val="000000" w:themeColor="text1"/>
          <w:sz w:val="22"/>
          <w:szCs w:val="22"/>
          <w:lang w:eastAsia="es-ES"/>
        </w:rPr>
      </w:pPr>
      <w:r w:rsidRPr="005D2900">
        <w:rPr>
          <w:rFonts w:ascii="Palatino Linotype" w:hAnsi="Palatino Linotype" w:cs="Arial"/>
          <w:b/>
          <w:i/>
          <w:color w:val="000000" w:themeColor="text1"/>
          <w:sz w:val="22"/>
          <w:szCs w:val="22"/>
          <w:lang w:eastAsia="es-ES"/>
        </w:rPr>
        <w:t>VII.     Hacer del conocimiento del solicitante, previo al acceso a la información, las reglas a que se sujetará la consulta para garantizar la integridad de los documentos, y</w:t>
      </w:r>
    </w:p>
    <w:p w14:paraId="1BB6122F" w14:textId="77777777" w:rsidR="00B30134" w:rsidRPr="005D2900" w:rsidRDefault="00B30134" w:rsidP="00676701">
      <w:pPr>
        <w:ind w:left="851" w:right="1134"/>
        <w:jc w:val="both"/>
        <w:rPr>
          <w:rFonts w:ascii="Palatino Linotype" w:hAnsi="Palatino Linotype" w:cs="Arial"/>
          <w:b/>
          <w:i/>
          <w:color w:val="000000" w:themeColor="text1"/>
          <w:sz w:val="22"/>
          <w:szCs w:val="22"/>
          <w:lang w:eastAsia="es-ES"/>
        </w:rPr>
      </w:pPr>
      <w:r w:rsidRPr="005D2900">
        <w:rPr>
          <w:rFonts w:ascii="Palatino Linotype" w:hAnsi="Palatino Linotype" w:cs="Arial"/>
          <w:b/>
          <w:i/>
          <w:color w:val="000000" w:themeColor="text1"/>
          <w:sz w:val="22"/>
          <w:szCs w:val="22"/>
          <w:lang w:eastAsia="es-ES"/>
        </w:rPr>
        <w:t>VIII.    Para el caso de documentos que contengan partes o secciones clasificadas como reservadas o confidenciales, el sujeto obligado deberá hacer del conocimiento del solicitante, previo al acceso a la información, la resolución debidamente fundada y motivada del Comité de Transparencia, en la que se clasificaron las partes o secciones que no podrán dejarse a la vista del solicitante.</w:t>
      </w:r>
    </w:p>
    <w:p w14:paraId="32E456B6" w14:textId="77777777" w:rsidR="00B30134" w:rsidRPr="005D2900" w:rsidRDefault="00B30134" w:rsidP="00676701">
      <w:pPr>
        <w:ind w:left="851" w:right="1134"/>
        <w:jc w:val="both"/>
        <w:rPr>
          <w:rFonts w:ascii="Palatino Linotype" w:hAnsi="Palatino Linotype" w:cs="Arial"/>
          <w:i/>
          <w:color w:val="000000" w:themeColor="text1"/>
          <w:sz w:val="22"/>
          <w:szCs w:val="22"/>
          <w:lang w:eastAsia="es-ES"/>
        </w:rPr>
      </w:pPr>
      <w:r w:rsidRPr="005D2900">
        <w:rPr>
          <w:rFonts w:ascii="Palatino Linotype" w:hAnsi="Palatino Linotype" w:cs="Arial"/>
          <w:b/>
          <w:i/>
          <w:color w:val="000000" w:themeColor="text1"/>
          <w:sz w:val="22"/>
          <w:szCs w:val="22"/>
          <w:lang w:eastAsia="es-ES"/>
        </w:rPr>
        <w:t>Septuagésimo primero</w:t>
      </w:r>
      <w:r w:rsidRPr="005D2900">
        <w:rPr>
          <w:rFonts w:ascii="Palatino Linotype" w:hAnsi="Palatino Linotype" w:cs="Arial"/>
          <w:i/>
          <w:color w:val="000000" w:themeColor="text1"/>
          <w:sz w:val="22"/>
          <w:szCs w:val="22"/>
          <w:lang w:eastAsia="es-ES"/>
        </w:rPr>
        <w:t>. La consulta física de la información se realizará en presencia del personal que para tal efecto haya sido designado, quien implementará las medidas para asegurar en todo momento la integridad de la documentación, conforme a la resolución que, al efecto, emita el Comité de Transparencia.</w:t>
      </w:r>
    </w:p>
    <w:p w14:paraId="7CDF6273" w14:textId="77777777" w:rsidR="00B30134" w:rsidRPr="005D2900" w:rsidRDefault="00B30134" w:rsidP="00676701">
      <w:pPr>
        <w:ind w:left="851" w:right="1134"/>
        <w:jc w:val="both"/>
        <w:rPr>
          <w:rFonts w:ascii="Palatino Linotype" w:hAnsi="Palatino Linotype" w:cs="Arial"/>
          <w:i/>
          <w:color w:val="000000" w:themeColor="text1"/>
          <w:sz w:val="22"/>
          <w:szCs w:val="22"/>
          <w:lang w:eastAsia="es-ES"/>
        </w:rPr>
      </w:pPr>
      <w:r w:rsidRPr="005D2900">
        <w:rPr>
          <w:rFonts w:ascii="Palatino Linotype" w:hAnsi="Palatino Linotype" w:cs="Arial"/>
          <w:i/>
          <w:color w:val="000000" w:themeColor="text1"/>
          <w:sz w:val="22"/>
          <w:szCs w:val="22"/>
          <w:lang w:eastAsia="es-ES"/>
        </w:rPr>
        <w:t>El solicitante deberá observar en todo momento las reglas que el sujeto obligado haya hecho de su conocimiento para efectos de la conservación de los documentos.</w:t>
      </w:r>
    </w:p>
    <w:p w14:paraId="20D0C9EB" w14:textId="77777777" w:rsidR="00B30134" w:rsidRPr="005D2900" w:rsidRDefault="00B30134" w:rsidP="00676701">
      <w:pPr>
        <w:ind w:left="851" w:right="1134"/>
        <w:jc w:val="both"/>
        <w:rPr>
          <w:rFonts w:ascii="Palatino Linotype" w:hAnsi="Palatino Linotype" w:cs="Arial"/>
          <w:i/>
          <w:color w:val="000000" w:themeColor="text1"/>
          <w:sz w:val="22"/>
          <w:szCs w:val="22"/>
          <w:lang w:eastAsia="es-ES"/>
        </w:rPr>
      </w:pPr>
      <w:r w:rsidRPr="005D2900">
        <w:rPr>
          <w:rFonts w:ascii="Palatino Linotype" w:hAnsi="Palatino Linotype" w:cs="Arial"/>
          <w:i/>
          <w:color w:val="000000" w:themeColor="text1"/>
          <w:sz w:val="22"/>
          <w:szCs w:val="22"/>
          <w:lang w:eastAsia="es-ES"/>
        </w:rPr>
        <w:t>Septuagésimo segundo. El solicitante deberá realizar la consulta de los documentos requeridos en el lugar, horarios y con la persona destinada para tal efecto.</w:t>
      </w:r>
    </w:p>
    <w:p w14:paraId="04DF04D5" w14:textId="77777777" w:rsidR="00B30134" w:rsidRPr="005D2900" w:rsidRDefault="00B30134" w:rsidP="00676701">
      <w:pPr>
        <w:ind w:left="851" w:right="1134"/>
        <w:jc w:val="both"/>
        <w:rPr>
          <w:rFonts w:ascii="Palatino Linotype" w:hAnsi="Palatino Linotype" w:cs="Arial"/>
          <w:i/>
          <w:color w:val="000000" w:themeColor="text1"/>
          <w:sz w:val="22"/>
          <w:szCs w:val="22"/>
          <w:lang w:eastAsia="es-ES"/>
        </w:rPr>
      </w:pPr>
      <w:r w:rsidRPr="005D2900">
        <w:rPr>
          <w:rFonts w:ascii="Palatino Linotype" w:hAnsi="Palatino Linotype" w:cs="Arial"/>
          <w:i/>
          <w:color w:val="000000" w:themeColor="text1"/>
          <w:sz w:val="22"/>
          <w:szCs w:val="22"/>
          <w:lang w:eastAsia="es-ES"/>
        </w:rPr>
        <w:t>Si una vez realizada la diligencia, en el tiempo previsto para ello, no fuera posible consultar toda la documentación, el solicitante podrá requerir al sujeto obligado una nueva cita, misma que deberá ser programada indicándole al particular los días y horarios en que podrá llevarse a cabo.</w:t>
      </w:r>
    </w:p>
    <w:p w14:paraId="7AC9054A" w14:textId="77777777" w:rsidR="00B30134" w:rsidRPr="005D2900" w:rsidRDefault="00B30134" w:rsidP="00676701">
      <w:pPr>
        <w:ind w:left="851" w:right="1134"/>
        <w:jc w:val="both"/>
        <w:rPr>
          <w:rFonts w:ascii="Palatino Linotype" w:hAnsi="Palatino Linotype" w:cs="Arial"/>
          <w:i/>
          <w:color w:val="000000" w:themeColor="text1"/>
          <w:sz w:val="22"/>
          <w:szCs w:val="22"/>
          <w:lang w:eastAsia="es-ES"/>
        </w:rPr>
      </w:pPr>
      <w:r w:rsidRPr="005D2900">
        <w:rPr>
          <w:rFonts w:ascii="Palatino Linotype" w:hAnsi="Palatino Linotype" w:cs="Arial"/>
          <w:b/>
          <w:i/>
          <w:color w:val="000000" w:themeColor="text1"/>
          <w:sz w:val="22"/>
          <w:szCs w:val="22"/>
          <w:lang w:eastAsia="es-ES"/>
        </w:rPr>
        <w:t>Septuagésimo tercero.</w:t>
      </w:r>
      <w:r w:rsidRPr="005D2900">
        <w:rPr>
          <w:rFonts w:ascii="Palatino Linotype" w:hAnsi="Palatino Linotype" w:cs="Arial"/>
          <w:i/>
          <w:color w:val="000000" w:themeColor="text1"/>
          <w:sz w:val="22"/>
          <w:szCs w:val="22"/>
          <w:lang w:eastAsia="es-ES"/>
        </w:rPr>
        <w:t xml:space="preserve"> Si una vez consultada la versión pública de la documentación, el solicitante requiriera la reproducción de la información o de parte de la misma en otra modalidad, salvo impedimento justificado, los sujetos obligados deberán otorgar acceso a ésta, previo el pago correspondiente, sin necesidad de que se presente una nueva solicitud de información.</w:t>
      </w:r>
    </w:p>
    <w:p w14:paraId="0CDCE4A4" w14:textId="77777777" w:rsidR="00B30134" w:rsidRPr="005D2900" w:rsidRDefault="00B30134" w:rsidP="00676701">
      <w:pPr>
        <w:ind w:left="851" w:right="1134"/>
        <w:jc w:val="both"/>
        <w:rPr>
          <w:rFonts w:ascii="Palatino Linotype" w:hAnsi="Palatino Linotype" w:cs="Arial"/>
          <w:i/>
          <w:color w:val="000000" w:themeColor="text1"/>
          <w:sz w:val="22"/>
          <w:szCs w:val="22"/>
          <w:lang w:eastAsia="es-ES"/>
        </w:rPr>
      </w:pPr>
      <w:r w:rsidRPr="005D2900">
        <w:rPr>
          <w:rFonts w:ascii="Palatino Linotype" w:hAnsi="Palatino Linotype" w:cs="Arial"/>
          <w:i/>
          <w:color w:val="000000" w:themeColor="text1"/>
          <w:sz w:val="22"/>
          <w:szCs w:val="22"/>
          <w:lang w:eastAsia="es-ES"/>
        </w:rPr>
        <w:lastRenderedPageBreak/>
        <w:t>La información deberá ser entregada sin costo, cuando implique la entrega de no más de veinte hojas simples.</w:t>
      </w:r>
    </w:p>
    <w:p w14:paraId="113C2BB1" w14:textId="77777777" w:rsidR="00B30134" w:rsidRPr="005D2900" w:rsidRDefault="00B30134" w:rsidP="00B30134">
      <w:pPr>
        <w:jc w:val="both"/>
        <w:rPr>
          <w:rFonts w:ascii="Palatino Linotype" w:hAnsi="Palatino Linotype" w:cs="Arial"/>
          <w:color w:val="000000" w:themeColor="text1"/>
          <w:lang w:eastAsia="es-ES"/>
        </w:rPr>
      </w:pPr>
    </w:p>
    <w:p w14:paraId="5480F498" w14:textId="0AB9FDC3" w:rsidR="00B30134" w:rsidRDefault="00B30134" w:rsidP="00B30134">
      <w:pPr>
        <w:tabs>
          <w:tab w:val="left" w:pos="4245"/>
        </w:tabs>
        <w:spacing w:line="360" w:lineRule="auto"/>
        <w:jc w:val="both"/>
        <w:rPr>
          <w:rFonts w:ascii="Palatino Linotype" w:hAnsi="Palatino Linotype" w:cs="Arial"/>
          <w:color w:val="000000" w:themeColor="text1"/>
        </w:rPr>
      </w:pPr>
      <w:r w:rsidRPr="005D2900">
        <w:rPr>
          <w:rFonts w:ascii="Palatino Linotype" w:hAnsi="Palatino Linotype" w:cs="Arial"/>
          <w:color w:val="000000" w:themeColor="text1"/>
          <w:lang w:eastAsia="es-ES"/>
        </w:rPr>
        <w:t xml:space="preserve">Es decir, para que se cumpla el acceso a la consulta directa, se deben cumplir las formalidades que para el efecto ha emitido el Instituto Nacional de Transparencia y Acceso a la Información Pública, expuestas anteriormente; mismas que </w:t>
      </w:r>
      <w:r w:rsidRPr="005D2900">
        <w:rPr>
          <w:rFonts w:ascii="Palatino Linotype" w:hAnsi="Palatino Linotype" w:cs="Arial"/>
          <w:b/>
          <w:color w:val="000000" w:themeColor="text1"/>
          <w:lang w:eastAsia="es-ES"/>
        </w:rPr>
        <w:t xml:space="preserve">EL SUJETO OBLIGADO </w:t>
      </w:r>
      <w:r w:rsidRPr="005D2900">
        <w:rPr>
          <w:rFonts w:ascii="Palatino Linotype" w:hAnsi="Palatino Linotype" w:cs="Arial"/>
          <w:color w:val="000000" w:themeColor="text1"/>
          <w:lang w:eastAsia="es-ES"/>
        </w:rPr>
        <w:t xml:space="preserve">omitió atender; pues </w:t>
      </w:r>
      <w:r w:rsidRPr="005D2900">
        <w:rPr>
          <w:rFonts w:ascii="Palatino Linotype" w:eastAsiaTheme="minorEastAsia" w:hAnsi="Palatino Linotype" w:cs="Arial"/>
          <w:color w:val="000000" w:themeColor="text1"/>
          <w:lang w:val="es-ES_tradnl" w:eastAsia="es-ES"/>
        </w:rPr>
        <w:t xml:space="preserve">de la respuesta no se desprende de manera motivada el cambio de modalidad, puesto que sólo manifestó que </w:t>
      </w:r>
      <w:r w:rsidR="00676701">
        <w:rPr>
          <w:rFonts w:ascii="Palatino Linotype" w:hAnsi="Palatino Linotype" w:cs="Arial"/>
          <w:color w:val="000000" w:themeColor="text1"/>
        </w:rPr>
        <w:t xml:space="preserve">rebasa sus capacidades técnicas administrativas para dar atención el plazo establecido en la </w:t>
      </w:r>
      <w:r w:rsidR="00676701">
        <w:rPr>
          <w:rFonts w:ascii="Palatino Linotype" w:hAnsi="Palatino Linotype"/>
          <w:color w:val="000000" w:themeColor="text1"/>
          <w:szCs w:val="17"/>
          <w:lang w:eastAsia="es-ES_tradnl"/>
        </w:rPr>
        <w:t xml:space="preserve">Ley de Transparencia y Acceso a la Información </w:t>
      </w:r>
      <w:r w:rsidR="00676701">
        <w:rPr>
          <w:rFonts w:ascii="Palatino Linotype" w:hAnsi="Palatino Linotype"/>
          <w:color w:val="000000" w:themeColor="text1"/>
          <w:lang w:eastAsia="es-ES_tradnl"/>
        </w:rPr>
        <w:t>Pública</w:t>
      </w:r>
      <w:r w:rsidR="00676701">
        <w:rPr>
          <w:rFonts w:ascii="Palatino Linotype" w:hAnsi="Palatino Linotype"/>
          <w:color w:val="000000" w:themeColor="text1"/>
          <w:szCs w:val="17"/>
          <w:lang w:eastAsia="es-ES_tradnl"/>
        </w:rPr>
        <w:t xml:space="preserve"> del Estado de México y Municipios. </w:t>
      </w:r>
    </w:p>
    <w:p w14:paraId="1C48E9EC" w14:textId="77777777" w:rsidR="00676701" w:rsidRDefault="00676701" w:rsidP="00B30134">
      <w:pPr>
        <w:spacing w:line="360" w:lineRule="auto"/>
        <w:jc w:val="both"/>
        <w:rPr>
          <w:rFonts w:ascii="Palatino Linotype" w:hAnsi="Palatino Linotype" w:cs="Arial"/>
          <w:color w:val="000000" w:themeColor="text1"/>
          <w:lang w:eastAsia="es-ES"/>
        </w:rPr>
      </w:pPr>
    </w:p>
    <w:p w14:paraId="72343FE3" w14:textId="72FDD5F1" w:rsidR="00B30134" w:rsidRPr="005D2900" w:rsidRDefault="00B30134" w:rsidP="00B30134">
      <w:pPr>
        <w:spacing w:line="360" w:lineRule="auto"/>
        <w:jc w:val="both"/>
        <w:rPr>
          <w:rFonts w:ascii="Palatino Linotype" w:hAnsi="Palatino Linotype"/>
          <w:color w:val="000000" w:themeColor="text1"/>
          <w:lang w:eastAsia="es-ES"/>
        </w:rPr>
      </w:pPr>
      <w:r w:rsidRPr="005D2900">
        <w:rPr>
          <w:rFonts w:ascii="Palatino Linotype" w:hAnsi="Palatino Linotype" w:cs="Arial"/>
          <w:color w:val="000000" w:themeColor="text1"/>
          <w:lang w:eastAsia="es-ES"/>
        </w:rPr>
        <w:t xml:space="preserve">En efecto, para </w:t>
      </w:r>
      <w:r w:rsidRPr="005D2900">
        <w:rPr>
          <w:rFonts w:ascii="Palatino Linotype" w:hAnsi="Palatino Linotype"/>
          <w:color w:val="000000" w:themeColor="text1"/>
          <w:lang w:eastAsia="es-ES"/>
        </w:rPr>
        <w:t xml:space="preserve">dar </w:t>
      </w:r>
      <w:r w:rsidRPr="005D2900">
        <w:rPr>
          <w:rFonts w:ascii="Palatino Linotype" w:hAnsi="Palatino Linotype" w:cs="Arial"/>
          <w:color w:val="000000" w:themeColor="text1"/>
          <w:lang w:eastAsia="es-ES"/>
        </w:rPr>
        <w:t>cumplimiento</w:t>
      </w:r>
      <w:r w:rsidRPr="005D2900">
        <w:rPr>
          <w:rFonts w:ascii="Palatino Linotype" w:hAnsi="Palatino Linotype"/>
          <w:color w:val="000000" w:themeColor="text1"/>
          <w:lang w:eastAsia="es-ES"/>
        </w:rPr>
        <w:t xml:space="preserve"> al acceso a la información pública debe realizarse en la modalidad preferida por la hoy </w:t>
      </w:r>
      <w:r w:rsidRPr="005D2900">
        <w:rPr>
          <w:rFonts w:ascii="Palatino Linotype" w:hAnsi="Palatino Linotype"/>
          <w:b/>
          <w:color w:val="000000" w:themeColor="text1"/>
          <w:lang w:eastAsia="es-ES"/>
        </w:rPr>
        <w:t>RECURRENTE</w:t>
      </w:r>
      <w:r w:rsidRPr="005D2900">
        <w:rPr>
          <w:rFonts w:ascii="Palatino Linotype" w:hAnsi="Palatino Linotype"/>
          <w:color w:val="000000" w:themeColor="text1"/>
          <w:lang w:eastAsia="es-ES"/>
        </w:rPr>
        <w:t xml:space="preserve">, es decir, mediante la entrega de lo solicitado vía </w:t>
      </w:r>
      <w:r w:rsidR="00676701">
        <w:rPr>
          <w:rFonts w:ascii="Palatino Linotype" w:hAnsi="Palatino Linotype"/>
          <w:b/>
          <w:color w:val="000000" w:themeColor="text1"/>
          <w:lang w:eastAsia="es-ES"/>
        </w:rPr>
        <w:t>SAIMEX</w:t>
      </w:r>
      <w:r w:rsidRPr="005D2900">
        <w:rPr>
          <w:rFonts w:ascii="Palatino Linotype" w:hAnsi="Palatino Linotype"/>
          <w:color w:val="000000" w:themeColor="text1"/>
          <w:lang w:eastAsia="es-ES"/>
        </w:rPr>
        <w:t xml:space="preserve">, lo que, en el presente caso, no aconteció, puesto que </w:t>
      </w:r>
      <w:r w:rsidRPr="005D2900">
        <w:rPr>
          <w:rFonts w:ascii="Palatino Linotype" w:hAnsi="Palatino Linotype"/>
          <w:b/>
          <w:color w:val="000000" w:themeColor="text1"/>
          <w:lang w:eastAsia="es-ES"/>
        </w:rPr>
        <w:t xml:space="preserve">EL SUJETO OBLIGADO </w:t>
      </w:r>
      <w:r w:rsidRPr="005D2900">
        <w:rPr>
          <w:rFonts w:ascii="Palatino Linotype" w:hAnsi="Palatino Linotype"/>
          <w:color w:val="000000" w:themeColor="text1"/>
          <w:lang w:eastAsia="es-ES"/>
        </w:rPr>
        <w:t>pretendió satisfacer lo requerido en una modalidad distinta a la elegida.</w:t>
      </w:r>
    </w:p>
    <w:p w14:paraId="5983CB0B" w14:textId="77777777" w:rsidR="00B30134" w:rsidRPr="005D2900" w:rsidRDefault="00B30134" w:rsidP="00B30134">
      <w:pPr>
        <w:spacing w:line="360" w:lineRule="auto"/>
        <w:jc w:val="both"/>
        <w:rPr>
          <w:rFonts w:ascii="Palatino Linotype" w:hAnsi="Palatino Linotype"/>
          <w:color w:val="000000" w:themeColor="text1"/>
          <w:lang w:eastAsia="es-ES"/>
        </w:rPr>
      </w:pPr>
    </w:p>
    <w:p w14:paraId="30114E46" w14:textId="15CBD43B" w:rsidR="00B30134" w:rsidRPr="005D2900" w:rsidRDefault="00B30134" w:rsidP="00B30134">
      <w:pPr>
        <w:spacing w:line="360" w:lineRule="auto"/>
        <w:jc w:val="both"/>
        <w:rPr>
          <w:rFonts w:ascii="Palatino Linotype" w:hAnsi="Palatino Linotype" w:cs="Arial"/>
          <w:color w:val="000000" w:themeColor="text1"/>
          <w:lang w:val="es-ES_tradnl" w:eastAsia="es-ES"/>
        </w:rPr>
      </w:pPr>
      <w:r w:rsidRPr="005D2900">
        <w:rPr>
          <w:rFonts w:ascii="Palatino Linotype" w:hAnsi="Palatino Linotype"/>
          <w:color w:val="000000" w:themeColor="text1"/>
          <w:lang w:val="es-ES"/>
        </w:rPr>
        <w:t xml:space="preserve">Es así que, de las constancias que integran el expediente electrónico se advierten preceptos jurídicos y la incapacidad </w:t>
      </w:r>
      <w:r w:rsidR="00676701">
        <w:rPr>
          <w:rFonts w:ascii="Palatino Linotype" w:hAnsi="Palatino Linotype"/>
          <w:color w:val="000000" w:themeColor="text1"/>
          <w:lang w:val="es-ES"/>
        </w:rPr>
        <w:t xml:space="preserve">técnica y administrativa </w:t>
      </w:r>
      <w:r w:rsidRPr="005D2900">
        <w:rPr>
          <w:rFonts w:ascii="Palatino Linotype" w:hAnsi="Palatino Linotype"/>
          <w:color w:val="000000" w:themeColor="text1"/>
          <w:lang w:val="es-ES"/>
        </w:rPr>
        <w:t xml:space="preserve">para atender la solicitud; sin embargo, no se advierte el </w:t>
      </w:r>
      <w:r w:rsidRPr="005D2900">
        <w:rPr>
          <w:rFonts w:ascii="Palatino Linotype" w:hAnsi="Palatino Linotype" w:cs="Arial"/>
          <w:color w:val="000000" w:themeColor="text1"/>
          <w:lang w:eastAsia="es-ES"/>
        </w:rPr>
        <w:t>precepto legal aplicable al caso concreto</w:t>
      </w:r>
      <w:r w:rsidRPr="005D2900">
        <w:rPr>
          <w:rFonts w:ascii="Palatino Linotype" w:hAnsi="Palatino Linotype"/>
          <w:color w:val="000000" w:themeColor="text1"/>
          <w:lang w:val="es-ES"/>
        </w:rPr>
        <w:t xml:space="preserve"> por la cual </w:t>
      </w:r>
      <w:r w:rsidRPr="005D2900">
        <w:rPr>
          <w:rFonts w:ascii="Palatino Linotype" w:hAnsi="Palatino Linotype"/>
          <w:b/>
          <w:color w:val="000000" w:themeColor="text1"/>
          <w:lang w:val="es-ES"/>
        </w:rPr>
        <w:t xml:space="preserve">EL SUJETO OBLIGADO </w:t>
      </w:r>
      <w:r w:rsidRPr="005D2900">
        <w:rPr>
          <w:rFonts w:ascii="Palatino Linotype" w:hAnsi="Palatino Linotype"/>
          <w:color w:val="000000" w:themeColor="text1"/>
          <w:lang w:val="es-ES"/>
        </w:rPr>
        <w:t xml:space="preserve">cambio la modalidad elegida por la particular; por lo que, </w:t>
      </w:r>
      <w:r w:rsidRPr="005D2900">
        <w:rPr>
          <w:rFonts w:ascii="Palatino Linotype" w:eastAsiaTheme="minorEastAsia" w:hAnsi="Palatino Linotype" w:cs="Arial"/>
          <w:color w:val="000000" w:themeColor="text1"/>
          <w:lang w:val="es-ES_tradnl" w:eastAsia="es-ES"/>
        </w:rPr>
        <w:t xml:space="preserve">la respuesta otorgada por </w:t>
      </w:r>
      <w:r w:rsidRPr="005D2900">
        <w:rPr>
          <w:rFonts w:ascii="Palatino Linotype" w:eastAsiaTheme="minorEastAsia" w:hAnsi="Palatino Linotype" w:cs="Arial"/>
          <w:b/>
          <w:color w:val="000000" w:themeColor="text1"/>
          <w:lang w:val="es-ES_tradnl" w:eastAsia="es-ES"/>
        </w:rPr>
        <w:t xml:space="preserve">EL SUJETO OBLIGADO </w:t>
      </w:r>
      <w:r w:rsidRPr="005D2900">
        <w:rPr>
          <w:rFonts w:ascii="Palatino Linotype" w:hAnsi="Palatino Linotype" w:cs="Arial"/>
          <w:color w:val="000000" w:themeColor="text1"/>
          <w:lang w:val="es-ES_tradnl" w:eastAsia="es-ES"/>
        </w:rPr>
        <w:t>carece de la debida fundamentación y motivación</w:t>
      </w:r>
      <w:r w:rsidRPr="005D2900">
        <w:rPr>
          <w:rFonts w:ascii="Palatino Linotype" w:hAnsi="Palatino Linotype" w:cs="Arial"/>
          <w:color w:val="000000" w:themeColor="text1"/>
          <w:lang w:eastAsia="es-ES"/>
        </w:rPr>
        <w:t xml:space="preserve"> consiste en la obligación que tiene todo ente público de expresar los preceptos jurídicos aplicables al asunto motivo del acto y las razones o argumentos de su actuar.</w:t>
      </w:r>
    </w:p>
    <w:p w14:paraId="22F48EC6" w14:textId="77777777" w:rsidR="00B30134" w:rsidRPr="005D2900" w:rsidRDefault="00B30134" w:rsidP="00B30134">
      <w:pPr>
        <w:spacing w:line="360" w:lineRule="auto"/>
        <w:jc w:val="both"/>
        <w:rPr>
          <w:rFonts w:ascii="Palatino Linotype" w:hAnsi="Palatino Linotype"/>
          <w:color w:val="000000" w:themeColor="text1"/>
          <w:lang w:val="es-ES"/>
        </w:rPr>
      </w:pPr>
    </w:p>
    <w:p w14:paraId="1B161660" w14:textId="77777777" w:rsidR="00B30134" w:rsidRPr="005D2900" w:rsidRDefault="00B30134" w:rsidP="00B30134">
      <w:pPr>
        <w:spacing w:line="360" w:lineRule="auto"/>
        <w:jc w:val="both"/>
        <w:rPr>
          <w:rFonts w:ascii="Palatino Linotype" w:hAnsi="Palatino Linotype" w:cs="Arial"/>
          <w:color w:val="000000" w:themeColor="text1"/>
          <w:lang w:eastAsia="es-ES"/>
        </w:rPr>
      </w:pPr>
      <w:r w:rsidRPr="005D2900">
        <w:rPr>
          <w:rFonts w:ascii="Palatino Linotype" w:hAnsi="Palatino Linotype" w:cs="Arial"/>
          <w:color w:val="000000" w:themeColor="text1"/>
          <w:lang w:eastAsia="es-ES"/>
        </w:rPr>
        <w:lastRenderedPageBreak/>
        <w:t>Lo anterior es así, pues no debe perderse de vista que, la fundamentación y motivación consiste en la obligación que tiene todo ente público de expresar los preceptos jurídicos aplicables al asunto origen del acto y las razones o argumentos de su actuar, es así que al respecto, el máximo tribunal del país ha establecido jurisprudencia en relación a qué debe entenderse por fundamentación y motivación, en los siguientes términos:</w:t>
      </w:r>
    </w:p>
    <w:p w14:paraId="39652F8D" w14:textId="77777777" w:rsidR="00B30134" w:rsidRPr="005D2900" w:rsidRDefault="00B30134" w:rsidP="00B30134">
      <w:pPr>
        <w:jc w:val="both"/>
        <w:rPr>
          <w:rFonts w:ascii="Palatino Linotype" w:hAnsi="Palatino Linotype"/>
          <w:color w:val="000000" w:themeColor="text1"/>
          <w:lang w:val="es-ES"/>
        </w:rPr>
      </w:pPr>
    </w:p>
    <w:p w14:paraId="79DE036B" w14:textId="77777777" w:rsidR="00B30134" w:rsidRPr="005D2900" w:rsidRDefault="00B30134" w:rsidP="00676701">
      <w:pPr>
        <w:ind w:left="851" w:right="1134"/>
        <w:jc w:val="both"/>
        <w:rPr>
          <w:rFonts w:ascii="Palatino Linotype" w:hAnsi="Palatino Linotype" w:cs="Arial"/>
          <w:i/>
          <w:color w:val="000000" w:themeColor="text1"/>
          <w:sz w:val="22"/>
          <w:szCs w:val="22"/>
          <w:lang w:eastAsia="es-ES"/>
        </w:rPr>
      </w:pPr>
      <w:r w:rsidRPr="005D2900">
        <w:rPr>
          <w:rFonts w:ascii="Palatino Linotype" w:hAnsi="Palatino Linotype" w:cs="Arial"/>
          <w:i/>
          <w:color w:val="000000" w:themeColor="text1"/>
          <w:sz w:val="22"/>
          <w:szCs w:val="22"/>
          <w:lang w:eastAsia="es-ES"/>
        </w:rPr>
        <w:t>“</w:t>
      </w:r>
      <w:r w:rsidRPr="005D2900">
        <w:rPr>
          <w:rFonts w:ascii="Palatino Linotype" w:hAnsi="Palatino Linotype" w:cs="Arial"/>
          <w:b/>
          <w:i/>
          <w:color w:val="000000" w:themeColor="text1"/>
          <w:sz w:val="22"/>
          <w:szCs w:val="22"/>
          <w:lang w:eastAsia="es-ES"/>
        </w:rPr>
        <w:t xml:space="preserve">FUNDAMENTACIÓN Y MOTIVACIÓN. </w:t>
      </w:r>
      <w:r w:rsidRPr="005D2900">
        <w:rPr>
          <w:rFonts w:ascii="Palatino Linotype" w:hAnsi="Palatino Linotype" w:cs="Arial"/>
          <w:i/>
          <w:color w:val="000000" w:themeColor="text1"/>
          <w:sz w:val="22"/>
          <w:szCs w:val="22"/>
          <w:lang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14:paraId="55361FD9" w14:textId="77777777" w:rsidR="00B30134" w:rsidRPr="005D2900" w:rsidRDefault="00B30134" w:rsidP="00B30134">
      <w:pPr>
        <w:ind w:left="851" w:right="902"/>
        <w:jc w:val="both"/>
        <w:rPr>
          <w:rFonts w:ascii="Palatino Linotype" w:hAnsi="Palatino Linotype" w:cs="Arial"/>
          <w:i/>
          <w:color w:val="000000" w:themeColor="text1"/>
          <w:sz w:val="22"/>
          <w:szCs w:val="22"/>
          <w:lang w:eastAsia="es-ES"/>
        </w:rPr>
      </w:pPr>
    </w:p>
    <w:p w14:paraId="1870AAF7" w14:textId="77777777" w:rsidR="00B30134" w:rsidRPr="005D2900" w:rsidRDefault="00B30134" w:rsidP="00B30134">
      <w:pPr>
        <w:spacing w:line="360" w:lineRule="auto"/>
        <w:jc w:val="both"/>
        <w:rPr>
          <w:rFonts w:ascii="Palatino Linotype" w:hAnsi="Palatino Linotype" w:cs="Arial"/>
          <w:color w:val="000000" w:themeColor="text1"/>
          <w:lang w:eastAsia="es-ES"/>
        </w:rPr>
      </w:pPr>
      <w:r w:rsidRPr="005D2900">
        <w:rPr>
          <w:rFonts w:ascii="Palatino Linotype" w:hAnsi="Palatino Linotype" w:cs="Arial"/>
          <w:color w:val="000000" w:themeColor="text1"/>
          <w:lang w:eastAsia="es-ES"/>
        </w:rPr>
        <w:t>Es así que,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355B851F" w14:textId="77777777" w:rsidR="00B30134" w:rsidRPr="005D2900" w:rsidRDefault="00B30134" w:rsidP="00B30134">
      <w:pPr>
        <w:spacing w:line="360" w:lineRule="auto"/>
        <w:jc w:val="both"/>
        <w:rPr>
          <w:rFonts w:ascii="Palatino Linotype" w:hAnsi="Palatino Linotype" w:cs="Arial"/>
          <w:color w:val="000000" w:themeColor="text1"/>
          <w:lang w:eastAsia="es-ES"/>
        </w:rPr>
      </w:pPr>
    </w:p>
    <w:p w14:paraId="130EC35E" w14:textId="77777777" w:rsidR="00B30134" w:rsidRPr="005D2900" w:rsidRDefault="00B30134" w:rsidP="00B30134">
      <w:pPr>
        <w:spacing w:line="360" w:lineRule="auto"/>
        <w:jc w:val="both"/>
        <w:rPr>
          <w:rFonts w:ascii="Palatino Linotype" w:hAnsi="Palatino Linotype" w:cs="Arial"/>
          <w:color w:val="000000" w:themeColor="text1"/>
          <w:lang w:eastAsia="es-ES"/>
        </w:rPr>
      </w:pPr>
      <w:r w:rsidRPr="005D2900">
        <w:rPr>
          <w:rFonts w:ascii="Palatino Linotype" w:hAnsi="Palatino Linotype" w:cs="Arial"/>
          <w:color w:val="000000" w:themeColor="text1"/>
          <w:lang w:eastAsia="es-ES"/>
        </w:rPr>
        <w:t>Más aún, a través de diversa jurisprudencia dictada por el Poder Judicial de la Federación se sostiene que la finalidad de la fundamentación o motivación es la de explicar, justificar, posibilitar la defensa y comunicar la decisión de la autoridad, sirviendo de sustento lo siguiente:</w:t>
      </w:r>
    </w:p>
    <w:p w14:paraId="38699D1A" w14:textId="77777777" w:rsidR="00B30134" w:rsidRPr="005D2900" w:rsidRDefault="00B30134" w:rsidP="00B30134">
      <w:pPr>
        <w:jc w:val="both"/>
        <w:rPr>
          <w:rFonts w:ascii="Palatino Linotype" w:hAnsi="Palatino Linotype" w:cs="Arial"/>
          <w:color w:val="000000" w:themeColor="text1"/>
          <w:lang w:eastAsia="es-ES"/>
        </w:rPr>
      </w:pPr>
    </w:p>
    <w:p w14:paraId="46BCD1E0" w14:textId="77777777" w:rsidR="00B30134" w:rsidRPr="005D2900" w:rsidRDefault="00B30134" w:rsidP="00676701">
      <w:pPr>
        <w:ind w:left="851" w:right="1134"/>
        <w:jc w:val="both"/>
        <w:rPr>
          <w:rFonts w:ascii="Palatino Linotype" w:hAnsi="Palatino Linotype" w:cs="Arial"/>
          <w:i/>
          <w:color w:val="000000" w:themeColor="text1"/>
          <w:sz w:val="22"/>
          <w:szCs w:val="22"/>
          <w:lang w:eastAsia="es-ES"/>
        </w:rPr>
      </w:pPr>
      <w:r w:rsidRPr="005D2900">
        <w:rPr>
          <w:rFonts w:ascii="Palatino Linotype" w:hAnsi="Palatino Linotype" w:cs="Arial"/>
          <w:b/>
          <w:i/>
          <w:color w:val="000000" w:themeColor="text1"/>
          <w:sz w:val="22"/>
          <w:szCs w:val="22"/>
          <w:lang w:eastAsia="es-ES"/>
        </w:rPr>
        <w:t>“FUNDAMENTACIÓN Y MOTIVACIÓN. EL ASPECTO FORMAL DE LA GARANTÍA Y SU FINALIDAD SE TRADUCEN EN EXPLICAR, JUSTIFICAR, POSIBILITAR LA DEFENSA Y COMUNICAR LA DECISIÓN</w:t>
      </w:r>
      <w:r w:rsidRPr="005D2900">
        <w:rPr>
          <w:rFonts w:ascii="Palatino Linotype" w:hAnsi="Palatino Linotype" w:cs="Arial"/>
          <w:i/>
          <w:color w:val="000000" w:themeColor="text1"/>
          <w:sz w:val="22"/>
          <w:szCs w:val="22"/>
          <w:lang w:eastAsia="es-ES"/>
        </w:rPr>
        <w:t xml:space="preserve">. El contenido formal de la garantía de legalidad prevista en el artículo 16 constitucional relativa a la </w:t>
      </w:r>
      <w:r w:rsidRPr="005D2900">
        <w:rPr>
          <w:rFonts w:ascii="Palatino Linotype" w:hAnsi="Palatino Linotype" w:cs="Arial"/>
          <w:b/>
          <w:i/>
          <w:color w:val="000000" w:themeColor="text1"/>
          <w:sz w:val="22"/>
          <w:szCs w:val="22"/>
          <w:lang w:eastAsia="es-ES"/>
        </w:rPr>
        <w:t xml:space="preserve">fundamentación y motivación tiene como propósito primordial y ratio que el justiciable conozca el "para qué" de la conducta de la autoridad, lo que se traduce en darle a conocer en detalle y de manera completa la esencia de todas las circunstancias y condiciones que </w:t>
      </w:r>
      <w:r w:rsidRPr="005D2900">
        <w:rPr>
          <w:rFonts w:ascii="Palatino Linotype" w:hAnsi="Palatino Linotype" w:cs="Arial"/>
          <w:b/>
          <w:i/>
          <w:color w:val="000000" w:themeColor="text1"/>
          <w:sz w:val="22"/>
          <w:szCs w:val="22"/>
          <w:lang w:eastAsia="es-ES"/>
        </w:rPr>
        <w:lastRenderedPageBreak/>
        <w:t>determinaron el acto de voluntad, de manera que sea evidente y muy claro para el afectado poder cuestionar y controvertir el mérito de la decisión, permitiéndole una real y auténtica defensa</w:t>
      </w:r>
      <w:r w:rsidRPr="005D2900">
        <w:rPr>
          <w:rFonts w:ascii="Palatino Linotype" w:hAnsi="Palatino Linotype" w:cs="Arial"/>
          <w:i/>
          <w:color w:val="000000" w:themeColor="text1"/>
          <w:sz w:val="22"/>
          <w:szCs w:val="22"/>
          <w:lang w:eastAsia="es-ES"/>
        </w:rPr>
        <w:t xml:space="preserve">. Por tanto, </w:t>
      </w:r>
      <w:r w:rsidRPr="005D2900">
        <w:rPr>
          <w:rFonts w:ascii="Palatino Linotype" w:hAnsi="Palatino Linotype" w:cs="Arial"/>
          <w:b/>
          <w:i/>
          <w:color w:val="000000" w:themeColor="text1"/>
          <w:sz w:val="22"/>
          <w:szCs w:val="22"/>
          <w:lang w:eastAsia="es-ES"/>
        </w:rPr>
        <w:t>no basta que el acto de autoridad apenas observe una motivación pro forma pero de una manera incongruente, insuficiente o imprecisa</w:t>
      </w:r>
      <w:r w:rsidRPr="005D2900">
        <w:rPr>
          <w:rFonts w:ascii="Palatino Linotype" w:hAnsi="Palatino Linotype" w:cs="Arial"/>
          <w:i/>
          <w:color w:val="000000" w:themeColor="text1"/>
          <w:sz w:val="22"/>
          <w:szCs w:val="22"/>
          <w:lang w:eastAsia="es-ES"/>
        </w:rPr>
        <w:t>, que impida la finalidad del conocimiento, comprobación y defensa pertinente</w:t>
      </w:r>
      <w:r w:rsidRPr="005D2900">
        <w:rPr>
          <w:rFonts w:ascii="Palatino Linotype" w:hAnsi="Palatino Linotype" w:cs="Arial"/>
          <w:b/>
          <w:i/>
          <w:color w:val="000000" w:themeColor="text1"/>
          <w:sz w:val="22"/>
          <w:szCs w:val="22"/>
          <w:lang w:eastAsia="es-ES"/>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5D2900">
        <w:rPr>
          <w:rFonts w:ascii="Palatino Linotype" w:hAnsi="Palatino Linotype" w:cs="Arial"/>
          <w:i/>
          <w:color w:val="000000" w:themeColor="text1"/>
          <w:sz w:val="22"/>
          <w:szCs w:val="22"/>
          <w:lang w:eastAsia="es-ES"/>
        </w:rPr>
        <w:t>.” (Sic)</w:t>
      </w:r>
    </w:p>
    <w:p w14:paraId="54CC59A3" w14:textId="77777777" w:rsidR="00B30134" w:rsidRPr="005D2900" w:rsidRDefault="00B30134" w:rsidP="00B30134">
      <w:pPr>
        <w:ind w:left="851" w:right="902"/>
        <w:jc w:val="both"/>
        <w:rPr>
          <w:rFonts w:ascii="Palatino Linotype" w:hAnsi="Palatino Linotype" w:cs="Arial"/>
          <w:i/>
          <w:color w:val="000000" w:themeColor="text1"/>
          <w:sz w:val="22"/>
          <w:szCs w:val="22"/>
          <w:lang w:eastAsia="es-ES"/>
        </w:rPr>
      </w:pPr>
      <w:r w:rsidRPr="005D2900">
        <w:rPr>
          <w:rFonts w:ascii="Palatino Linotype" w:hAnsi="Palatino Linotype" w:cs="Arial"/>
          <w:i/>
          <w:color w:val="000000" w:themeColor="text1"/>
          <w:sz w:val="22"/>
          <w:szCs w:val="22"/>
          <w:lang w:eastAsia="es-ES"/>
        </w:rPr>
        <w:t>(Énfasis añadido)</w:t>
      </w:r>
    </w:p>
    <w:p w14:paraId="3E97A532" w14:textId="77777777" w:rsidR="00B30134" w:rsidRPr="005D2900" w:rsidRDefault="00B30134" w:rsidP="00B30134">
      <w:pPr>
        <w:ind w:left="851" w:right="902"/>
        <w:jc w:val="both"/>
        <w:rPr>
          <w:rFonts w:ascii="Palatino Linotype" w:hAnsi="Palatino Linotype" w:cs="Arial"/>
          <w:i/>
          <w:color w:val="000000" w:themeColor="text1"/>
          <w:sz w:val="22"/>
          <w:szCs w:val="22"/>
          <w:lang w:eastAsia="es-ES"/>
        </w:rPr>
      </w:pPr>
    </w:p>
    <w:p w14:paraId="5AA946FB" w14:textId="77777777" w:rsidR="00B30134" w:rsidRPr="005D2900" w:rsidRDefault="00B30134" w:rsidP="00B30134">
      <w:pPr>
        <w:spacing w:line="360" w:lineRule="auto"/>
        <w:jc w:val="both"/>
        <w:rPr>
          <w:rFonts w:ascii="Palatino Linotype" w:hAnsi="Palatino Linotype" w:cs="Arial"/>
          <w:i/>
          <w:color w:val="000000" w:themeColor="text1"/>
          <w:sz w:val="22"/>
          <w:szCs w:val="22"/>
          <w:lang w:eastAsia="es-ES"/>
        </w:rPr>
      </w:pPr>
      <w:r w:rsidRPr="005D2900">
        <w:rPr>
          <w:rFonts w:ascii="Palatino Linotype" w:hAnsi="Palatino Linotype" w:cs="Arial"/>
          <w:color w:val="000000" w:themeColor="text1"/>
          <w:lang w:eastAsia="es-ES"/>
        </w:rPr>
        <w:t xml:space="preserve">En consecuencia, la fundamentación y motivación implica que en el acto de </w:t>
      </w:r>
      <w:r w:rsidRPr="005D2900">
        <w:rPr>
          <w:rFonts w:ascii="Palatino Linotype" w:hAnsi="Palatino Linotype"/>
          <w:color w:val="000000" w:themeColor="text1"/>
          <w:lang w:eastAsia="es-ES"/>
        </w:rPr>
        <w:t>autoridad</w:t>
      </w:r>
      <w:r w:rsidRPr="005D2900">
        <w:rPr>
          <w:rFonts w:ascii="Palatino Linotype" w:hAnsi="Palatino Linotype" w:cs="Arial"/>
          <w:color w:val="000000" w:themeColor="text1"/>
          <w:lang w:eastAsia="es-ES"/>
        </w:rPr>
        <w:t>, además de contenerse los supuestos jurídicos aplicables se expliquen claramente, por qué, a través de la utilización de la norma se emitió el acto. De este modo, la persona que se siente afectada podrá impugnar la decisión, permitiéndole una real y auténtica defensa.</w:t>
      </w:r>
    </w:p>
    <w:p w14:paraId="2B14E087" w14:textId="77777777" w:rsidR="00B30134" w:rsidRPr="005D2900" w:rsidRDefault="00B30134" w:rsidP="00B30134">
      <w:pPr>
        <w:spacing w:line="360" w:lineRule="auto"/>
        <w:jc w:val="both"/>
        <w:rPr>
          <w:rFonts w:ascii="Palatino Linotype" w:hAnsi="Palatino Linotype"/>
          <w:color w:val="000000" w:themeColor="text1"/>
          <w:lang w:val="es-ES"/>
        </w:rPr>
      </w:pPr>
    </w:p>
    <w:p w14:paraId="5AF6709C" w14:textId="77777777" w:rsidR="00B30134" w:rsidRPr="005D2900" w:rsidRDefault="00B30134" w:rsidP="00B30134">
      <w:pPr>
        <w:spacing w:line="360" w:lineRule="auto"/>
        <w:jc w:val="both"/>
        <w:rPr>
          <w:rFonts w:ascii="Palatino Linotype" w:hAnsi="Palatino Linotype"/>
          <w:color w:val="000000" w:themeColor="text1"/>
          <w:lang w:eastAsia="es-ES"/>
        </w:rPr>
      </w:pPr>
      <w:r w:rsidRPr="005D2900">
        <w:rPr>
          <w:rFonts w:ascii="Palatino Linotype" w:hAnsi="Palatino Linotype"/>
          <w:color w:val="000000" w:themeColor="text1"/>
          <w:lang w:eastAsia="es-ES"/>
        </w:rPr>
        <w:t xml:space="preserve">Es así </w:t>
      </w:r>
      <w:r w:rsidRPr="005D2900">
        <w:rPr>
          <w:rFonts w:ascii="Palatino Linotype" w:hAnsi="Palatino Linotype" w:cs="Arial"/>
          <w:color w:val="000000" w:themeColor="text1"/>
          <w:lang w:eastAsia="es-ES"/>
        </w:rPr>
        <w:t>que</w:t>
      </w:r>
      <w:r w:rsidRPr="005D2900">
        <w:rPr>
          <w:rFonts w:ascii="Palatino Linotype" w:hAnsi="Palatino Linotype"/>
          <w:color w:val="000000" w:themeColor="text1"/>
          <w:lang w:eastAsia="es-ES"/>
        </w:rPr>
        <w:t xml:space="preserve">, la respuesta proporcionada carece de la debida motivación, la cual consiste en que las determinaciones emitidas en materia de transparencia y acceso a la información deben estar debidamente </w:t>
      </w:r>
      <w:r w:rsidRPr="005D2900">
        <w:rPr>
          <w:rFonts w:ascii="Palatino Linotype" w:hAnsi="Palatino Linotype"/>
          <w:b/>
          <w:color w:val="000000" w:themeColor="text1"/>
          <w:lang w:eastAsia="es-ES"/>
        </w:rPr>
        <w:t>fundadas</w:t>
      </w:r>
      <w:r w:rsidRPr="005D2900">
        <w:rPr>
          <w:rFonts w:ascii="Palatino Linotype" w:hAnsi="Palatino Linotype"/>
          <w:color w:val="000000" w:themeColor="text1"/>
          <w:lang w:eastAsia="es-ES"/>
        </w:rPr>
        <w:t xml:space="preserve"> y </w:t>
      </w:r>
      <w:r w:rsidRPr="005D2900">
        <w:rPr>
          <w:rFonts w:ascii="Palatino Linotype" w:hAnsi="Palatino Linotype"/>
          <w:b/>
          <w:color w:val="000000" w:themeColor="text1"/>
          <w:lang w:eastAsia="es-ES"/>
        </w:rPr>
        <w:t>motivadas</w:t>
      </w:r>
      <w:r w:rsidRPr="005D2900">
        <w:rPr>
          <w:rFonts w:ascii="Palatino Linotype" w:hAnsi="Palatino Linotype"/>
          <w:color w:val="000000" w:themeColor="text1"/>
          <w:lang w:eastAsia="es-ES"/>
        </w:rPr>
        <w:t xml:space="preserve">, pues en ellas no solo deben </w:t>
      </w:r>
      <w:r w:rsidRPr="005D2900">
        <w:rPr>
          <w:rFonts w:ascii="Palatino Linotype" w:hAnsi="Palatino Linotype"/>
          <w:b/>
          <w:color w:val="000000" w:themeColor="text1"/>
          <w:lang w:eastAsia="es-ES"/>
        </w:rPr>
        <w:t>citarse los preceptos legales aplicables</w:t>
      </w:r>
      <w:r w:rsidRPr="005D2900">
        <w:rPr>
          <w:rFonts w:ascii="Palatino Linotype" w:hAnsi="Palatino Linotype"/>
          <w:color w:val="000000" w:themeColor="text1"/>
          <w:lang w:eastAsia="es-ES"/>
        </w:rPr>
        <w:t xml:space="preserve">, </w:t>
      </w:r>
      <w:r w:rsidRPr="005D2900">
        <w:rPr>
          <w:rFonts w:ascii="Palatino Linotype" w:hAnsi="Palatino Linotype"/>
          <w:b/>
          <w:color w:val="000000" w:themeColor="text1"/>
          <w:lang w:eastAsia="es-ES"/>
        </w:rPr>
        <w:t xml:space="preserve">sino las circunstancias especiales, razones particulares o causas inmediatas que se hayan tenido en consideración para su emisión, </w:t>
      </w:r>
      <w:r w:rsidRPr="005D2900">
        <w:rPr>
          <w:rFonts w:ascii="Palatino Linotype" w:hAnsi="Palatino Linotype"/>
          <w:color w:val="000000" w:themeColor="text1"/>
          <w:lang w:eastAsia="es-ES"/>
        </w:rPr>
        <w:t xml:space="preserve">debiendo existir una adecuación entre los </w:t>
      </w:r>
      <w:r w:rsidRPr="005D2900">
        <w:rPr>
          <w:rFonts w:ascii="Palatino Linotype" w:hAnsi="Palatino Linotype"/>
          <w:b/>
          <w:color w:val="000000" w:themeColor="text1"/>
          <w:lang w:eastAsia="es-ES"/>
        </w:rPr>
        <w:t>motivos aducidos</w:t>
      </w:r>
      <w:r w:rsidRPr="005D2900">
        <w:rPr>
          <w:rFonts w:ascii="Palatino Linotype" w:hAnsi="Palatino Linotype"/>
          <w:color w:val="000000" w:themeColor="text1"/>
          <w:lang w:eastAsia="es-ES"/>
        </w:rPr>
        <w:t xml:space="preserve"> y las normas aplicadas al caso concreto, cuestión que simplemente no aconteció en el presente caso; sirve de apoyo al razonamiento anterior, la siguiente Jurisprudencia emitida por el Poder Judicial de la Federación:</w:t>
      </w:r>
    </w:p>
    <w:p w14:paraId="3B4AFB25" w14:textId="77777777" w:rsidR="00B30134" w:rsidRPr="005D2900" w:rsidRDefault="00B30134" w:rsidP="00B30134">
      <w:pPr>
        <w:jc w:val="both"/>
        <w:rPr>
          <w:rFonts w:ascii="Palatino Linotype" w:hAnsi="Palatino Linotype"/>
          <w:color w:val="000000" w:themeColor="text1"/>
          <w:lang w:eastAsia="es-ES"/>
        </w:rPr>
      </w:pPr>
    </w:p>
    <w:p w14:paraId="4691988D" w14:textId="77777777" w:rsidR="00B30134" w:rsidRPr="005D2900" w:rsidRDefault="00B30134" w:rsidP="00676701">
      <w:pPr>
        <w:autoSpaceDE w:val="0"/>
        <w:autoSpaceDN w:val="0"/>
        <w:adjustRightInd w:val="0"/>
        <w:ind w:left="851" w:right="1134"/>
        <w:jc w:val="both"/>
        <w:rPr>
          <w:rFonts w:ascii="Palatino Linotype" w:eastAsiaTheme="minorEastAsia" w:hAnsi="Palatino Linotype" w:cs="Arial"/>
          <w:b/>
          <w:bCs/>
          <w:i/>
          <w:iCs/>
          <w:color w:val="000000" w:themeColor="text1"/>
          <w:sz w:val="22"/>
          <w:szCs w:val="22"/>
          <w:lang w:eastAsia="es-ES"/>
        </w:rPr>
      </w:pPr>
      <w:r w:rsidRPr="005D2900">
        <w:rPr>
          <w:rFonts w:ascii="Palatino Linotype" w:eastAsiaTheme="minorEastAsia" w:hAnsi="Palatino Linotype" w:cs="Arial-ItalicMT"/>
          <w:i/>
          <w:iCs/>
          <w:color w:val="000000" w:themeColor="text1"/>
          <w:sz w:val="22"/>
          <w:szCs w:val="22"/>
          <w:lang w:eastAsia="es-ES"/>
        </w:rPr>
        <w:t>“</w:t>
      </w:r>
      <w:r w:rsidRPr="005D2900">
        <w:rPr>
          <w:rFonts w:ascii="Palatino Linotype" w:eastAsiaTheme="minorEastAsia" w:hAnsi="Palatino Linotype" w:cs="Arial"/>
          <w:b/>
          <w:bCs/>
          <w:i/>
          <w:iCs/>
          <w:color w:val="000000" w:themeColor="text1"/>
          <w:sz w:val="22"/>
          <w:szCs w:val="22"/>
          <w:lang w:eastAsia="es-ES"/>
        </w:rPr>
        <w:t>FUNDAMENTACIÓN Y MOTIVACIÓN. LA DIFERENCIA ENTRE LA FALTA Y LA INDEBIDA SATISFACCIÓN DE AMBOS REQUISITOS CONSTITUCIONALES TRASCIENDE AL ORDEN EN QUE DEBEN ESTUDIARSE LOS CONCEPTOS DE VIOLACIÓN Y A LOS EFECTOS DEL FALLO PROTECTOR.</w:t>
      </w:r>
    </w:p>
    <w:p w14:paraId="5A963875" w14:textId="77777777" w:rsidR="00B30134" w:rsidRPr="005D2900" w:rsidRDefault="00B30134" w:rsidP="00676701">
      <w:pPr>
        <w:autoSpaceDE w:val="0"/>
        <w:autoSpaceDN w:val="0"/>
        <w:adjustRightInd w:val="0"/>
        <w:ind w:left="851" w:right="1134"/>
        <w:jc w:val="both"/>
        <w:rPr>
          <w:rFonts w:ascii="Palatino Linotype" w:eastAsiaTheme="minorEastAsia" w:hAnsi="Palatino Linotype" w:cs="Arial"/>
          <w:i/>
          <w:iCs/>
          <w:color w:val="000000" w:themeColor="text1"/>
          <w:sz w:val="22"/>
          <w:szCs w:val="22"/>
          <w:lang w:eastAsia="es-ES"/>
        </w:rPr>
      </w:pPr>
      <w:r w:rsidRPr="005D2900">
        <w:rPr>
          <w:rFonts w:ascii="Palatino Linotype" w:eastAsiaTheme="minorEastAsia" w:hAnsi="Palatino Linotype" w:cs="Arial"/>
          <w:b/>
          <w:bCs/>
          <w:i/>
          <w:iCs/>
          <w:color w:val="000000" w:themeColor="text1"/>
          <w:sz w:val="22"/>
          <w:szCs w:val="22"/>
          <w:lang w:eastAsia="es-ES"/>
        </w:rPr>
        <w:t xml:space="preserve">La falta de fundamentación y motivación es una violación formal </w:t>
      </w:r>
      <w:r w:rsidRPr="005D2900">
        <w:rPr>
          <w:rFonts w:ascii="Palatino Linotype" w:eastAsiaTheme="minorEastAsia" w:hAnsi="Palatino Linotype" w:cs="Arial"/>
          <w:i/>
          <w:iCs/>
          <w:color w:val="000000" w:themeColor="text1"/>
          <w:sz w:val="22"/>
          <w:szCs w:val="22"/>
          <w:lang w:eastAsia="es-ES"/>
        </w:rPr>
        <w:t xml:space="preserve">diversa a la indebida o incorrecta fundamentación y motivación, que es una violación material o de fondo, siendo distintos los efectos que genera la existencia de una u otra, por lo que el estudio de aquella omisión debe hacerse de manera previa. En efecto, el artículo 16 constitucional establece, en su primer párrafo, el imperativo para las autoridades de fundar y motivar sus actos que incidan en la esfera de los gobernados, pero la contravención al mandato constitucional que exige la expresión de ambas en los actos de autoridad puede revestir dos formas distintas, a saber: la derivada de su falta, y la correspondiente a su incorrección. Se produce la falta de fundamentación y motivación, cuando se omite expresar el dispositivo legal aplicable al asunto y las razones que se hayan considerado para estimar que el caso puede subsumirse en la hipótesis prevista en esa norma jurídica. En cambio, </w:t>
      </w:r>
      <w:r w:rsidRPr="005D2900">
        <w:rPr>
          <w:rFonts w:ascii="Palatino Linotype" w:eastAsiaTheme="minorEastAsia" w:hAnsi="Palatino Linotype" w:cs="Arial"/>
          <w:b/>
          <w:bCs/>
          <w:i/>
          <w:iCs/>
          <w:color w:val="000000" w:themeColor="text1"/>
          <w:sz w:val="22"/>
          <w:szCs w:val="22"/>
          <w:lang w:eastAsia="es-ES"/>
        </w:rPr>
        <w:t xml:space="preserve">hay una indebida fundamentación cuando en el acto de autoridad sí se invoca el precepto legal, sin embargo, resulta inaplicable al asunto por las características específicas de éste que impiden su adecuación o encuadre en la hipótesis normativa; y una incorrecta motivación, en el supuesto en que sí se indican las razones que tiene en consideración la autoridad para emitir el acto, pero aquéllas están en disonancia con el contenido de la norma legal que se aplica en el caso. </w:t>
      </w:r>
      <w:r w:rsidRPr="005D2900">
        <w:rPr>
          <w:rFonts w:ascii="Palatino Linotype" w:eastAsiaTheme="minorEastAsia" w:hAnsi="Palatino Linotype" w:cs="Arial"/>
          <w:i/>
          <w:iCs/>
          <w:color w:val="000000" w:themeColor="text1"/>
          <w:sz w:val="22"/>
          <w:szCs w:val="22"/>
          <w:lang w:eastAsia="es-ES"/>
        </w:rPr>
        <w:t xml:space="preserve">De manera que la falta de fundamentación y motivación significa la carencia o ausencia de tales requisitos, mientras que </w:t>
      </w:r>
      <w:r w:rsidRPr="005D2900">
        <w:rPr>
          <w:rFonts w:ascii="Palatino Linotype" w:eastAsiaTheme="minorEastAsia" w:hAnsi="Palatino Linotype" w:cs="Arial"/>
          <w:b/>
          <w:bCs/>
          <w:i/>
          <w:iCs/>
          <w:color w:val="000000" w:themeColor="text1"/>
          <w:sz w:val="22"/>
          <w:szCs w:val="22"/>
          <w:lang w:eastAsia="es-ES"/>
        </w:rPr>
        <w:t>la indebida o incorrecta fundamentación y motivación entraña la presencia de ambos requisitos constitucionales, pero con un desajuste entre la aplicación de normas y los razonamientos formulados por la autoridad con el caso concreto</w:t>
      </w:r>
      <w:r w:rsidRPr="005D2900">
        <w:rPr>
          <w:rFonts w:ascii="Palatino Linotype" w:eastAsiaTheme="minorEastAsia" w:hAnsi="Palatino Linotype" w:cs="Arial"/>
          <w:i/>
          <w:iCs/>
          <w:color w:val="000000" w:themeColor="text1"/>
          <w:sz w:val="22"/>
          <w:szCs w:val="22"/>
          <w:lang w:eastAsia="es-ES"/>
        </w:rPr>
        <w:t xml:space="preserve">. La diferencia apuntada permite advertir que en el primer supuesto se trata de una violación formal dado que el acto de autoridad carece de elementos ínsitos, connaturales, al mismo por virtud de un imperativo constitucional, por lo que, advertida su ausencia mediante la simple lectura del acto reclamado, procederá conceder el amparo solicitado; y en el </w:t>
      </w:r>
      <w:r w:rsidRPr="005D2900">
        <w:rPr>
          <w:rFonts w:ascii="Palatino Linotype" w:eastAsiaTheme="minorEastAsia" w:hAnsi="Palatino Linotype" w:cs="Arial"/>
          <w:b/>
          <w:bCs/>
          <w:i/>
          <w:iCs/>
          <w:color w:val="000000" w:themeColor="text1"/>
          <w:sz w:val="22"/>
          <w:szCs w:val="22"/>
          <w:lang w:eastAsia="es-ES"/>
        </w:rPr>
        <w:t>segundo caso consiste en una violación material o de fondo porque se ha cumplido con la forma mediante la expresión de fundamentos y motivos, pero unos y otros son incorrectos</w:t>
      </w:r>
      <w:r w:rsidRPr="005D2900">
        <w:rPr>
          <w:rFonts w:ascii="Palatino Linotype" w:eastAsiaTheme="minorEastAsia" w:hAnsi="Palatino Linotype" w:cs="Arial"/>
          <w:i/>
          <w:iCs/>
          <w:color w:val="000000" w:themeColor="text1"/>
          <w:sz w:val="22"/>
          <w:szCs w:val="22"/>
          <w:lang w:eastAsia="es-ES"/>
        </w:rPr>
        <w:t xml:space="preserve">, lo cual, por regla general, también dará lugar a un fallo protector, sin embargo, será menester un previo análisis del contenido del asunto para llegar a concluir la mencionada incorrección. Por virtud de esa nota distintiva, los efectos de la concesión </w:t>
      </w:r>
      <w:r w:rsidRPr="005D2900">
        <w:rPr>
          <w:rFonts w:ascii="Palatino Linotype" w:eastAsiaTheme="minorEastAsia" w:hAnsi="Palatino Linotype" w:cs="Arial"/>
          <w:i/>
          <w:iCs/>
          <w:color w:val="000000" w:themeColor="text1"/>
          <w:sz w:val="22"/>
          <w:szCs w:val="22"/>
          <w:lang w:eastAsia="es-ES"/>
        </w:rPr>
        <w:lastRenderedPageBreak/>
        <w:t xml:space="preserve">del amparo, tratándose de una resolución jurisdiccional, son igualmente diversos en uno y otro caso, pues aunque existe un elemento común, o sea, que la autoridad deje insubsistente el acto inconstitucional, en el primer supuesto será para que </w:t>
      </w:r>
      <w:r w:rsidRPr="005D2900">
        <w:rPr>
          <w:rFonts w:ascii="Palatino Linotype" w:eastAsiaTheme="minorEastAsia" w:hAnsi="Palatino Linotype" w:cs="Arial"/>
          <w:b/>
          <w:bCs/>
          <w:i/>
          <w:iCs/>
          <w:color w:val="000000" w:themeColor="text1"/>
          <w:sz w:val="22"/>
          <w:szCs w:val="22"/>
          <w:lang w:eastAsia="es-ES"/>
        </w:rPr>
        <w:t>subsane la irregularidad expresando la fundamentación y motivación antes ausente</w:t>
      </w:r>
      <w:r w:rsidRPr="005D2900">
        <w:rPr>
          <w:rFonts w:ascii="Palatino Linotype" w:eastAsiaTheme="minorEastAsia" w:hAnsi="Palatino Linotype" w:cs="Arial"/>
          <w:i/>
          <w:iCs/>
          <w:color w:val="000000" w:themeColor="text1"/>
          <w:sz w:val="22"/>
          <w:szCs w:val="22"/>
          <w:lang w:eastAsia="es-ES"/>
        </w:rPr>
        <w:t>, y en el segundo para que aporte fundamentos y motivos diferentes a los que formuló previamente. La apuntada diferencia trasciende, igualmente, al orden en que se deberán estudiar los argumentos que hagan valer los quejosos, ya que si en un caso se advierte la carencia de los requisitos constitucionales de que se trata, es decir, una violación formal, se concederá el amparo para los efectos indicados, con exclusión del análisis de los motivos de disenso que, concurriendo con los atinentes al defecto, versen sobre la incorrección de ambos elementos inherentes al acto de autoridad; empero, si han sido satisfechos aquéllos, será factible el estudio de la indebida fundamentación y motivación, esto es, de la violación material o de fondo.”</w:t>
      </w:r>
    </w:p>
    <w:p w14:paraId="5000B52C" w14:textId="77777777" w:rsidR="00B30134" w:rsidRPr="005D2900" w:rsidRDefault="00B30134" w:rsidP="00676701">
      <w:pPr>
        <w:autoSpaceDE w:val="0"/>
        <w:autoSpaceDN w:val="0"/>
        <w:adjustRightInd w:val="0"/>
        <w:ind w:left="851" w:right="1134"/>
        <w:jc w:val="both"/>
        <w:rPr>
          <w:rFonts w:ascii="Palatino Linotype" w:eastAsiaTheme="minorEastAsia" w:hAnsi="Palatino Linotype" w:cs="Arial"/>
          <w:i/>
          <w:iCs/>
          <w:color w:val="000000" w:themeColor="text1"/>
          <w:sz w:val="22"/>
          <w:szCs w:val="22"/>
          <w:lang w:eastAsia="es-ES"/>
        </w:rPr>
      </w:pPr>
      <w:r w:rsidRPr="005D2900">
        <w:rPr>
          <w:rFonts w:ascii="Palatino Linotype" w:eastAsiaTheme="minorEastAsia" w:hAnsi="Palatino Linotype" w:cs="Arial"/>
          <w:i/>
          <w:iCs/>
          <w:color w:val="000000" w:themeColor="text1"/>
          <w:sz w:val="22"/>
          <w:szCs w:val="22"/>
          <w:lang w:eastAsia="es-ES"/>
        </w:rPr>
        <w:t>(Énfasis añadido)</w:t>
      </w:r>
    </w:p>
    <w:p w14:paraId="46333C90" w14:textId="77777777" w:rsidR="00B30134" w:rsidRPr="005D2900" w:rsidRDefault="00B30134" w:rsidP="00B30134">
      <w:pPr>
        <w:autoSpaceDE w:val="0"/>
        <w:autoSpaceDN w:val="0"/>
        <w:adjustRightInd w:val="0"/>
        <w:ind w:right="992"/>
        <w:jc w:val="both"/>
        <w:rPr>
          <w:rFonts w:ascii="Palatino Linotype" w:eastAsiaTheme="minorEastAsia" w:hAnsi="Palatino Linotype" w:cs="Arial"/>
          <w:i/>
          <w:iCs/>
          <w:color w:val="000000" w:themeColor="text1"/>
          <w:sz w:val="22"/>
          <w:szCs w:val="22"/>
          <w:lang w:eastAsia="es-ES"/>
        </w:rPr>
      </w:pPr>
    </w:p>
    <w:p w14:paraId="246657BB" w14:textId="7FDD472B" w:rsidR="000872D0" w:rsidRPr="009A6B96" w:rsidRDefault="00B30134" w:rsidP="000872D0">
      <w:pPr>
        <w:shd w:val="clear" w:color="auto" w:fill="FFFFFF"/>
        <w:spacing w:line="360" w:lineRule="auto"/>
        <w:jc w:val="both"/>
        <w:rPr>
          <w:rFonts w:ascii="Palatino Linotype" w:hAnsi="Palatino Linotype" w:cs="Arial"/>
        </w:rPr>
      </w:pPr>
      <w:r w:rsidRPr="005D2900">
        <w:rPr>
          <w:rFonts w:ascii="Palatino Linotype" w:hAnsi="Palatino Linotype" w:cs="Arial"/>
          <w:color w:val="000000" w:themeColor="text1"/>
          <w:lang w:eastAsia="es-ES"/>
        </w:rPr>
        <w:t>Ahora bien,</w:t>
      </w:r>
      <w:r w:rsidR="00676701">
        <w:rPr>
          <w:rFonts w:ascii="Palatino Linotype" w:hAnsi="Palatino Linotype" w:cs="Arial"/>
          <w:color w:val="000000" w:themeColor="text1"/>
          <w:lang w:eastAsia="es-ES"/>
        </w:rPr>
        <w:t xml:space="preserve"> no se omite comentar que lo </w:t>
      </w:r>
      <w:r w:rsidR="00676701" w:rsidRPr="00C87A7B">
        <w:rPr>
          <w:rFonts w:ascii="Palatino Linotype" w:hAnsi="Palatino Linotype"/>
          <w:color w:val="000000"/>
        </w:rPr>
        <w:t xml:space="preserve">solicitado por </w:t>
      </w:r>
      <w:r w:rsidR="003B5F50">
        <w:rPr>
          <w:rFonts w:ascii="Palatino Linotype" w:hAnsi="Palatino Linotype"/>
          <w:color w:val="000000"/>
        </w:rPr>
        <w:t>la</w:t>
      </w:r>
      <w:r w:rsidR="00676701" w:rsidRPr="00C87A7B">
        <w:rPr>
          <w:rFonts w:ascii="Palatino Linotype" w:hAnsi="Palatino Linotype"/>
          <w:color w:val="000000"/>
        </w:rPr>
        <w:t xml:space="preserve"> particular corresponde a información que </w:t>
      </w:r>
      <w:r w:rsidR="00676701" w:rsidRPr="00C87A7B">
        <w:rPr>
          <w:rFonts w:ascii="Palatino Linotype" w:hAnsi="Palatino Linotype" w:cs="Arial"/>
        </w:rPr>
        <w:t>se encuentra considerada como una de las obligaciones de transparencia comunes que l</w:t>
      </w:r>
      <w:r w:rsidR="00676701" w:rsidRPr="00C87A7B">
        <w:rPr>
          <w:rFonts w:ascii="Palatino Linotype" w:hAnsi="Palatino Linotype"/>
        </w:rPr>
        <w:t xml:space="preserve">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w:t>
      </w:r>
      <w:r w:rsidR="00676701" w:rsidRPr="00C87A7B">
        <w:rPr>
          <w:rFonts w:ascii="Palatino Linotype" w:hAnsi="Palatino Linotype" w:cs="Arial"/>
          <w:color w:val="000000"/>
        </w:rPr>
        <w:t xml:space="preserve">el </w:t>
      </w:r>
      <w:r w:rsidR="00676701" w:rsidRPr="00C87A7B">
        <w:rPr>
          <w:rFonts w:ascii="Palatino Linotype" w:hAnsi="Palatino Linotype" w:cs="Arial"/>
        </w:rPr>
        <w:t xml:space="preserve">artículo 92 de la de la Ley de Transparencia y Acceso a la Información Pública del Estado de México y Municipios, en su fracción </w:t>
      </w:r>
      <w:r w:rsidR="000872D0" w:rsidRPr="009A6B96">
        <w:rPr>
          <w:rFonts w:ascii="Palatino Linotype" w:hAnsi="Palatino Linotype" w:cs="Arial"/>
        </w:rPr>
        <w:t>XXIX, que a la letra dice:</w:t>
      </w:r>
    </w:p>
    <w:p w14:paraId="05406E6A" w14:textId="77777777" w:rsidR="000872D0" w:rsidRPr="009A6B96" w:rsidRDefault="000872D0" w:rsidP="000872D0">
      <w:pPr>
        <w:jc w:val="both"/>
        <w:rPr>
          <w:rFonts w:ascii="Palatino Linotype" w:hAnsi="Palatino Linotype" w:cs="Arial"/>
        </w:rPr>
      </w:pPr>
    </w:p>
    <w:p w14:paraId="13D884F1" w14:textId="77777777" w:rsidR="000872D0" w:rsidRPr="009A6B96" w:rsidRDefault="000872D0" w:rsidP="003B5F50">
      <w:pPr>
        <w:tabs>
          <w:tab w:val="left" w:pos="8222"/>
        </w:tabs>
        <w:ind w:left="851" w:right="1134"/>
        <w:jc w:val="both"/>
        <w:rPr>
          <w:rFonts w:ascii="Palatino Linotype" w:hAnsi="Palatino Linotype" w:cs="Arial"/>
          <w:i/>
          <w:sz w:val="22"/>
        </w:rPr>
      </w:pPr>
      <w:r w:rsidRPr="009A6B96">
        <w:rPr>
          <w:rFonts w:ascii="Palatino Linotype" w:hAnsi="Palatino Linotype" w:cs="Arial"/>
          <w:i/>
          <w:sz w:val="22"/>
        </w:rPr>
        <w:t>“</w:t>
      </w:r>
      <w:r w:rsidRPr="009A6B96">
        <w:rPr>
          <w:rFonts w:ascii="Palatino Linotype" w:hAnsi="Palatino Linotype" w:cs="Arial"/>
          <w:b/>
          <w:i/>
          <w:sz w:val="22"/>
        </w:rPr>
        <w:t>Artículo 92</w:t>
      </w:r>
      <w:r w:rsidRPr="009A6B96">
        <w:rPr>
          <w:rFonts w:ascii="Palatino Linotype" w:hAnsi="Palatino Linotype" w:cs="Arial"/>
          <w:i/>
          <w:sz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470E05F" w14:textId="77777777" w:rsidR="000872D0" w:rsidRPr="009A6B96" w:rsidRDefault="000872D0" w:rsidP="003B5F50">
      <w:pPr>
        <w:tabs>
          <w:tab w:val="left" w:pos="8222"/>
        </w:tabs>
        <w:ind w:left="851" w:right="1134"/>
        <w:jc w:val="both"/>
        <w:rPr>
          <w:rFonts w:ascii="Palatino Linotype" w:hAnsi="Palatino Linotype" w:cs="Arial"/>
          <w:i/>
          <w:sz w:val="22"/>
        </w:rPr>
      </w:pPr>
    </w:p>
    <w:p w14:paraId="295CA003" w14:textId="77777777" w:rsidR="000872D0" w:rsidRPr="009A6B96" w:rsidRDefault="000872D0" w:rsidP="003B5F50">
      <w:pPr>
        <w:tabs>
          <w:tab w:val="left" w:pos="8222"/>
        </w:tabs>
        <w:ind w:left="851" w:right="1134"/>
        <w:jc w:val="both"/>
        <w:rPr>
          <w:rFonts w:ascii="Palatino Linotype" w:hAnsi="Palatino Linotype" w:cs="Arial"/>
          <w:i/>
          <w:sz w:val="22"/>
        </w:rPr>
      </w:pPr>
      <w:r w:rsidRPr="009A6B96">
        <w:rPr>
          <w:rFonts w:ascii="Palatino Linotype" w:hAnsi="Palatino Linotype" w:cs="Arial"/>
          <w:i/>
          <w:sz w:val="22"/>
        </w:rPr>
        <w:t>(…)</w:t>
      </w:r>
    </w:p>
    <w:p w14:paraId="61736489" w14:textId="77777777" w:rsidR="000872D0" w:rsidRPr="009A6B96" w:rsidRDefault="000872D0" w:rsidP="003B5F50">
      <w:pPr>
        <w:tabs>
          <w:tab w:val="left" w:pos="8222"/>
        </w:tabs>
        <w:ind w:left="851" w:right="1134"/>
        <w:jc w:val="both"/>
        <w:rPr>
          <w:rFonts w:ascii="Palatino Linotype" w:hAnsi="Palatino Linotype" w:cs="Arial"/>
          <w:i/>
          <w:sz w:val="22"/>
        </w:rPr>
      </w:pPr>
      <w:r w:rsidRPr="009A6B96">
        <w:rPr>
          <w:rFonts w:ascii="Palatino Linotype" w:hAnsi="Palatino Linotype" w:cs="Arial"/>
          <w:b/>
          <w:i/>
          <w:sz w:val="22"/>
        </w:rPr>
        <w:t>XXIX.</w:t>
      </w:r>
      <w:r w:rsidRPr="009A6B96">
        <w:rPr>
          <w:rFonts w:ascii="Palatino Linotype" w:hAnsi="Palatino Linotype" w:cs="Arial"/>
          <w:i/>
          <w:sz w:val="22"/>
        </w:rPr>
        <w:t xml:space="preserve"> La información sobre los procesos y resultados sobre procedimientos de adjudicación directa, invitación restringida y licitación de cualquier naturaleza, </w:t>
      </w:r>
      <w:r w:rsidRPr="009A6B96">
        <w:rPr>
          <w:rFonts w:ascii="Palatino Linotype" w:hAnsi="Palatino Linotype" w:cs="Arial"/>
          <w:i/>
          <w:sz w:val="22"/>
        </w:rPr>
        <w:lastRenderedPageBreak/>
        <w:t xml:space="preserve">incluyendo la versión pública del </w:t>
      </w:r>
      <w:r w:rsidRPr="009A6B96">
        <w:rPr>
          <w:rFonts w:ascii="Palatino Linotype" w:hAnsi="Palatino Linotype" w:cs="Arial"/>
          <w:b/>
          <w:i/>
          <w:sz w:val="22"/>
        </w:rPr>
        <w:t>expediente respectivo y de los contratos celebrados</w:t>
      </w:r>
      <w:r w:rsidRPr="009A6B96">
        <w:rPr>
          <w:rFonts w:ascii="Palatino Linotype" w:hAnsi="Palatino Linotype" w:cs="Arial"/>
          <w:i/>
          <w:sz w:val="22"/>
        </w:rPr>
        <w:t xml:space="preserve">, que deberán contener, por los menos, lo siguiente: </w:t>
      </w:r>
    </w:p>
    <w:p w14:paraId="22E4C69F" w14:textId="77777777" w:rsidR="000872D0" w:rsidRPr="009A6B96" w:rsidRDefault="000872D0" w:rsidP="003B5F50">
      <w:pPr>
        <w:tabs>
          <w:tab w:val="left" w:pos="8222"/>
        </w:tabs>
        <w:ind w:left="851" w:right="1134"/>
        <w:jc w:val="both"/>
        <w:rPr>
          <w:rFonts w:ascii="Palatino Linotype" w:hAnsi="Palatino Linotype" w:cs="Arial"/>
          <w:i/>
          <w:sz w:val="22"/>
        </w:rPr>
      </w:pPr>
    </w:p>
    <w:p w14:paraId="3DA475FD" w14:textId="77777777" w:rsidR="000872D0" w:rsidRPr="009A6B96" w:rsidRDefault="000872D0" w:rsidP="003B5F50">
      <w:pPr>
        <w:pStyle w:val="Prrafodelista"/>
        <w:numPr>
          <w:ilvl w:val="0"/>
          <w:numId w:val="29"/>
        </w:numPr>
        <w:tabs>
          <w:tab w:val="left" w:pos="1276"/>
        </w:tabs>
        <w:ind w:left="851" w:right="1134" w:firstLine="0"/>
        <w:jc w:val="both"/>
        <w:rPr>
          <w:rFonts w:ascii="Palatino Linotype" w:hAnsi="Palatino Linotype" w:cs="Arial"/>
          <w:i/>
          <w:sz w:val="22"/>
          <w:lang w:eastAsia="es-MX"/>
        </w:rPr>
      </w:pPr>
      <w:r>
        <w:rPr>
          <w:rFonts w:ascii="Palatino Linotype" w:hAnsi="Palatino Linotype" w:cs="Arial"/>
          <w:i/>
          <w:sz w:val="22"/>
          <w:lang w:eastAsia="es-MX"/>
        </w:rPr>
        <w:t>D</w:t>
      </w:r>
      <w:r w:rsidRPr="009A6B96">
        <w:rPr>
          <w:rFonts w:ascii="Palatino Linotype" w:hAnsi="Palatino Linotype" w:cs="Arial"/>
          <w:i/>
          <w:sz w:val="22"/>
          <w:lang w:eastAsia="es-MX"/>
        </w:rPr>
        <w:t xml:space="preserve">e licitaciones públicas o procedimientos de invitación restringida: </w:t>
      </w:r>
    </w:p>
    <w:p w14:paraId="694F3589" w14:textId="77777777" w:rsidR="000872D0" w:rsidRPr="009A6B96" w:rsidRDefault="000872D0" w:rsidP="003B5F50">
      <w:pPr>
        <w:pStyle w:val="Prrafodelista"/>
        <w:tabs>
          <w:tab w:val="left" w:pos="8222"/>
        </w:tabs>
        <w:ind w:left="851" w:right="1134"/>
        <w:jc w:val="both"/>
        <w:rPr>
          <w:rFonts w:ascii="Palatino Linotype" w:hAnsi="Palatino Linotype" w:cs="Arial"/>
          <w:i/>
          <w:sz w:val="22"/>
          <w:lang w:eastAsia="es-MX"/>
        </w:rPr>
      </w:pPr>
    </w:p>
    <w:p w14:paraId="1EC5C5AD" w14:textId="77777777" w:rsidR="000872D0" w:rsidRPr="009A6B96" w:rsidRDefault="000872D0" w:rsidP="003B5F50">
      <w:pPr>
        <w:tabs>
          <w:tab w:val="left" w:pos="8222"/>
        </w:tabs>
        <w:ind w:left="851" w:right="1134"/>
        <w:jc w:val="both"/>
        <w:rPr>
          <w:rFonts w:ascii="Palatino Linotype" w:hAnsi="Palatino Linotype" w:cs="Arial"/>
          <w:i/>
          <w:sz w:val="22"/>
        </w:rPr>
      </w:pPr>
      <w:r w:rsidRPr="009A6B96">
        <w:rPr>
          <w:rFonts w:ascii="Palatino Linotype" w:hAnsi="Palatino Linotype" w:cs="Arial"/>
          <w:i/>
          <w:sz w:val="22"/>
        </w:rPr>
        <w:t xml:space="preserve">1) La convocatoria o invitación emitida, así como los fundamentos legales aplicados para llevarla a cabo; </w:t>
      </w:r>
    </w:p>
    <w:p w14:paraId="243D4FD2" w14:textId="77777777" w:rsidR="000872D0" w:rsidRPr="009A6B96" w:rsidRDefault="000872D0" w:rsidP="003B5F50">
      <w:pPr>
        <w:tabs>
          <w:tab w:val="left" w:pos="8222"/>
        </w:tabs>
        <w:ind w:left="851" w:right="1134"/>
        <w:jc w:val="both"/>
        <w:rPr>
          <w:rFonts w:ascii="Palatino Linotype" w:hAnsi="Palatino Linotype" w:cs="Arial"/>
          <w:i/>
          <w:sz w:val="22"/>
        </w:rPr>
      </w:pPr>
      <w:r w:rsidRPr="009A6B96">
        <w:rPr>
          <w:rFonts w:ascii="Palatino Linotype" w:hAnsi="Palatino Linotype" w:cs="Arial"/>
          <w:i/>
          <w:sz w:val="22"/>
        </w:rPr>
        <w:t xml:space="preserve">2) Los nombres de los participantes o invitados; </w:t>
      </w:r>
    </w:p>
    <w:p w14:paraId="5F2BFA30" w14:textId="77777777" w:rsidR="000872D0" w:rsidRPr="009A6B96" w:rsidRDefault="000872D0" w:rsidP="003B5F50">
      <w:pPr>
        <w:tabs>
          <w:tab w:val="left" w:pos="8222"/>
        </w:tabs>
        <w:ind w:left="851" w:right="1134"/>
        <w:jc w:val="both"/>
        <w:rPr>
          <w:rFonts w:ascii="Palatino Linotype" w:hAnsi="Palatino Linotype" w:cs="Arial"/>
          <w:i/>
          <w:sz w:val="22"/>
        </w:rPr>
      </w:pPr>
      <w:r w:rsidRPr="009A6B96">
        <w:rPr>
          <w:rFonts w:ascii="Palatino Linotype" w:hAnsi="Palatino Linotype" w:cs="Arial"/>
          <w:b/>
          <w:i/>
          <w:sz w:val="22"/>
        </w:rPr>
        <w:t>3) El nombre del ganador</w:t>
      </w:r>
      <w:r w:rsidRPr="009A6B96">
        <w:rPr>
          <w:rFonts w:ascii="Palatino Linotype" w:hAnsi="Palatino Linotype" w:cs="Arial"/>
          <w:i/>
          <w:sz w:val="22"/>
        </w:rPr>
        <w:t xml:space="preserve"> y las razones que lo justifican; </w:t>
      </w:r>
    </w:p>
    <w:p w14:paraId="3529E78B" w14:textId="77777777" w:rsidR="000872D0" w:rsidRPr="009A6B96" w:rsidRDefault="000872D0" w:rsidP="003B5F50">
      <w:pPr>
        <w:tabs>
          <w:tab w:val="left" w:pos="8222"/>
        </w:tabs>
        <w:ind w:left="851" w:right="1134"/>
        <w:jc w:val="both"/>
        <w:rPr>
          <w:rFonts w:ascii="Palatino Linotype" w:hAnsi="Palatino Linotype" w:cs="Arial"/>
          <w:i/>
          <w:sz w:val="22"/>
        </w:rPr>
      </w:pPr>
      <w:r w:rsidRPr="009A6B96">
        <w:rPr>
          <w:rFonts w:ascii="Palatino Linotype" w:hAnsi="Palatino Linotype" w:cs="Arial"/>
          <w:i/>
          <w:sz w:val="22"/>
        </w:rPr>
        <w:t xml:space="preserve">4) El área solicitante y la responsable de su ejecución; </w:t>
      </w:r>
    </w:p>
    <w:p w14:paraId="23A48CC0" w14:textId="77777777" w:rsidR="000872D0" w:rsidRPr="009A6B96" w:rsidRDefault="000872D0" w:rsidP="003B5F50">
      <w:pPr>
        <w:tabs>
          <w:tab w:val="left" w:pos="8222"/>
        </w:tabs>
        <w:ind w:left="851" w:right="1134"/>
        <w:jc w:val="both"/>
        <w:rPr>
          <w:rFonts w:ascii="Palatino Linotype" w:hAnsi="Palatino Linotype" w:cs="Arial"/>
          <w:i/>
          <w:sz w:val="22"/>
        </w:rPr>
      </w:pPr>
      <w:r w:rsidRPr="009A6B96">
        <w:rPr>
          <w:rFonts w:ascii="Palatino Linotype" w:hAnsi="Palatino Linotype" w:cs="Arial"/>
          <w:i/>
          <w:sz w:val="22"/>
        </w:rPr>
        <w:t xml:space="preserve">5) Las convocatorias e invitaciones emitidas; </w:t>
      </w:r>
    </w:p>
    <w:p w14:paraId="7AB85FA3" w14:textId="77777777" w:rsidR="000872D0" w:rsidRPr="009A6B96" w:rsidRDefault="000872D0" w:rsidP="003B5F50">
      <w:pPr>
        <w:tabs>
          <w:tab w:val="left" w:pos="8222"/>
        </w:tabs>
        <w:ind w:left="851" w:right="1134"/>
        <w:jc w:val="both"/>
        <w:rPr>
          <w:rFonts w:ascii="Palatino Linotype" w:hAnsi="Palatino Linotype" w:cs="Arial"/>
          <w:i/>
          <w:sz w:val="22"/>
        </w:rPr>
      </w:pPr>
      <w:r w:rsidRPr="009A6B96">
        <w:rPr>
          <w:rFonts w:ascii="Palatino Linotype" w:hAnsi="Palatino Linotype" w:cs="Arial"/>
          <w:i/>
          <w:sz w:val="22"/>
        </w:rPr>
        <w:t xml:space="preserve">6) Los dictámenes y fallo de adjudicación; </w:t>
      </w:r>
    </w:p>
    <w:p w14:paraId="0E39F1C5" w14:textId="77777777" w:rsidR="000872D0" w:rsidRPr="009A6B96" w:rsidRDefault="000872D0" w:rsidP="003B5F50">
      <w:pPr>
        <w:tabs>
          <w:tab w:val="left" w:pos="8222"/>
        </w:tabs>
        <w:ind w:left="851" w:right="1134"/>
        <w:jc w:val="both"/>
        <w:rPr>
          <w:rFonts w:ascii="Palatino Linotype" w:hAnsi="Palatino Linotype" w:cs="Arial"/>
          <w:i/>
          <w:sz w:val="22"/>
        </w:rPr>
      </w:pPr>
      <w:r w:rsidRPr="009A6B96">
        <w:rPr>
          <w:rFonts w:ascii="Palatino Linotype" w:hAnsi="Palatino Linotype" w:cs="Arial"/>
          <w:i/>
          <w:sz w:val="22"/>
        </w:rPr>
        <w:t xml:space="preserve">7) El contrato y, en su caso, sus anexos; </w:t>
      </w:r>
    </w:p>
    <w:p w14:paraId="5FFCC84A" w14:textId="77777777" w:rsidR="000872D0" w:rsidRPr="009A6B96" w:rsidRDefault="000872D0" w:rsidP="003B5F50">
      <w:pPr>
        <w:tabs>
          <w:tab w:val="left" w:pos="8222"/>
        </w:tabs>
        <w:ind w:left="851" w:right="1134"/>
        <w:jc w:val="both"/>
        <w:rPr>
          <w:rFonts w:ascii="Palatino Linotype" w:hAnsi="Palatino Linotype" w:cs="Arial"/>
          <w:i/>
          <w:sz w:val="22"/>
        </w:rPr>
      </w:pPr>
      <w:r w:rsidRPr="009A6B96">
        <w:rPr>
          <w:rFonts w:ascii="Palatino Linotype" w:hAnsi="Palatino Linotype" w:cs="Arial"/>
          <w:i/>
          <w:sz w:val="22"/>
        </w:rPr>
        <w:t xml:space="preserve">8) Los mecanismos de vigilancia y supervisión, incluyendo en su caso, los estudios de impacto urbano y ambiental, según corresponda; </w:t>
      </w:r>
    </w:p>
    <w:p w14:paraId="7F9CA1C9" w14:textId="77777777" w:rsidR="000872D0" w:rsidRPr="009A6B96" w:rsidRDefault="000872D0" w:rsidP="003B5F50">
      <w:pPr>
        <w:tabs>
          <w:tab w:val="left" w:pos="8222"/>
        </w:tabs>
        <w:ind w:left="851" w:right="1134"/>
        <w:jc w:val="both"/>
        <w:rPr>
          <w:rFonts w:ascii="Palatino Linotype" w:hAnsi="Palatino Linotype" w:cs="Arial"/>
          <w:i/>
          <w:sz w:val="22"/>
        </w:rPr>
      </w:pPr>
      <w:r w:rsidRPr="009A6B96">
        <w:rPr>
          <w:rFonts w:ascii="Palatino Linotype" w:hAnsi="Palatino Linotype" w:cs="Arial"/>
          <w:i/>
          <w:sz w:val="22"/>
        </w:rPr>
        <w:t xml:space="preserve">9) La partida presupuestal, de conformidad con el clasificador por objeto del gasto, en el caso de ser aplicable; </w:t>
      </w:r>
    </w:p>
    <w:p w14:paraId="36F7933B" w14:textId="77777777" w:rsidR="000872D0" w:rsidRPr="009A6B96" w:rsidRDefault="000872D0" w:rsidP="003B5F50">
      <w:pPr>
        <w:tabs>
          <w:tab w:val="left" w:pos="8222"/>
        </w:tabs>
        <w:ind w:left="851" w:right="1134"/>
        <w:jc w:val="both"/>
        <w:rPr>
          <w:rFonts w:ascii="Palatino Linotype" w:hAnsi="Palatino Linotype" w:cs="Arial"/>
          <w:b/>
          <w:i/>
          <w:sz w:val="22"/>
        </w:rPr>
      </w:pPr>
      <w:r w:rsidRPr="009A6B96">
        <w:rPr>
          <w:rFonts w:ascii="Palatino Linotype" w:hAnsi="Palatino Linotype" w:cs="Arial"/>
          <w:b/>
          <w:i/>
          <w:sz w:val="22"/>
        </w:rPr>
        <w:t xml:space="preserve">10) Origen de los recursos especificando si son federales, estatales o municipales, así como el tipo de fondo de participación o aportación respectiva; </w:t>
      </w:r>
    </w:p>
    <w:p w14:paraId="52D817F9" w14:textId="77777777" w:rsidR="000872D0" w:rsidRPr="009A6B96" w:rsidRDefault="000872D0" w:rsidP="003B5F50">
      <w:pPr>
        <w:tabs>
          <w:tab w:val="left" w:pos="8222"/>
        </w:tabs>
        <w:ind w:left="851" w:right="1134"/>
        <w:jc w:val="both"/>
        <w:rPr>
          <w:rFonts w:ascii="Palatino Linotype" w:hAnsi="Palatino Linotype" w:cs="Arial"/>
          <w:i/>
          <w:sz w:val="22"/>
        </w:rPr>
      </w:pPr>
      <w:r w:rsidRPr="009A6B96">
        <w:rPr>
          <w:rFonts w:ascii="Palatino Linotype" w:hAnsi="Palatino Linotype" w:cs="Arial"/>
          <w:b/>
          <w:i/>
          <w:sz w:val="22"/>
        </w:rPr>
        <w:t>11) Los convenios modificatorios que, en su caso, sean firmados, precisando el objeto y la fecha de celebración</w:t>
      </w:r>
      <w:r w:rsidRPr="009A6B96">
        <w:rPr>
          <w:rFonts w:ascii="Palatino Linotype" w:hAnsi="Palatino Linotype" w:cs="Arial"/>
          <w:i/>
          <w:sz w:val="22"/>
        </w:rPr>
        <w:t xml:space="preserve">; </w:t>
      </w:r>
    </w:p>
    <w:p w14:paraId="471C879E" w14:textId="77777777" w:rsidR="000872D0" w:rsidRPr="009A6B96" w:rsidRDefault="000872D0" w:rsidP="003B5F50">
      <w:pPr>
        <w:tabs>
          <w:tab w:val="left" w:pos="8222"/>
        </w:tabs>
        <w:ind w:left="851" w:right="1134"/>
        <w:jc w:val="both"/>
        <w:rPr>
          <w:rFonts w:ascii="Palatino Linotype" w:hAnsi="Palatino Linotype" w:cs="Arial"/>
          <w:i/>
          <w:sz w:val="22"/>
        </w:rPr>
      </w:pPr>
      <w:r w:rsidRPr="009A6B96">
        <w:rPr>
          <w:rFonts w:ascii="Palatino Linotype" w:hAnsi="Palatino Linotype" w:cs="Arial"/>
          <w:i/>
          <w:sz w:val="22"/>
        </w:rPr>
        <w:t xml:space="preserve">12) Los informes de avance físico y financiero sobre las obras o servicios contratados; </w:t>
      </w:r>
    </w:p>
    <w:p w14:paraId="2C8BA246" w14:textId="77777777" w:rsidR="000872D0" w:rsidRPr="009A6B96" w:rsidRDefault="000872D0" w:rsidP="003B5F50">
      <w:pPr>
        <w:tabs>
          <w:tab w:val="left" w:pos="8222"/>
        </w:tabs>
        <w:ind w:left="851" w:right="1134"/>
        <w:jc w:val="both"/>
        <w:rPr>
          <w:rFonts w:ascii="Palatino Linotype" w:hAnsi="Palatino Linotype" w:cs="Arial"/>
          <w:i/>
          <w:sz w:val="22"/>
        </w:rPr>
      </w:pPr>
      <w:r w:rsidRPr="009A6B96">
        <w:rPr>
          <w:rFonts w:ascii="Palatino Linotype" w:hAnsi="Palatino Linotype" w:cs="Arial"/>
          <w:i/>
          <w:sz w:val="22"/>
        </w:rPr>
        <w:t xml:space="preserve">13) El convenio de terminación; y </w:t>
      </w:r>
    </w:p>
    <w:p w14:paraId="03DD2429" w14:textId="77777777" w:rsidR="000872D0" w:rsidRPr="009A6B96" w:rsidRDefault="000872D0" w:rsidP="003B5F50">
      <w:pPr>
        <w:tabs>
          <w:tab w:val="left" w:pos="8222"/>
        </w:tabs>
        <w:ind w:left="851" w:right="1134"/>
        <w:jc w:val="both"/>
        <w:rPr>
          <w:rFonts w:ascii="Palatino Linotype" w:hAnsi="Palatino Linotype" w:cs="Arial"/>
          <w:i/>
          <w:sz w:val="22"/>
        </w:rPr>
      </w:pPr>
      <w:r w:rsidRPr="009A6B96">
        <w:rPr>
          <w:rFonts w:ascii="Palatino Linotype" w:hAnsi="Palatino Linotype" w:cs="Arial"/>
          <w:i/>
          <w:sz w:val="22"/>
        </w:rPr>
        <w:t xml:space="preserve">14) El finiquito. </w:t>
      </w:r>
    </w:p>
    <w:p w14:paraId="55C0EC5F" w14:textId="77777777" w:rsidR="000872D0" w:rsidRPr="009A6B96" w:rsidRDefault="000872D0" w:rsidP="003B5F50">
      <w:pPr>
        <w:tabs>
          <w:tab w:val="left" w:pos="8222"/>
        </w:tabs>
        <w:ind w:left="851" w:right="1134"/>
        <w:jc w:val="both"/>
        <w:rPr>
          <w:rFonts w:ascii="Palatino Linotype" w:hAnsi="Palatino Linotype" w:cs="Arial"/>
          <w:i/>
          <w:sz w:val="22"/>
        </w:rPr>
      </w:pPr>
    </w:p>
    <w:p w14:paraId="6538CA2E" w14:textId="77777777" w:rsidR="000872D0" w:rsidRPr="009A6B96" w:rsidRDefault="000872D0" w:rsidP="003B5F50">
      <w:pPr>
        <w:pStyle w:val="Prrafodelista"/>
        <w:numPr>
          <w:ilvl w:val="0"/>
          <w:numId w:val="29"/>
        </w:numPr>
        <w:tabs>
          <w:tab w:val="left" w:pos="1276"/>
        </w:tabs>
        <w:ind w:left="851" w:right="1134" w:firstLine="0"/>
        <w:jc w:val="both"/>
        <w:rPr>
          <w:rFonts w:ascii="Palatino Linotype" w:hAnsi="Palatino Linotype" w:cs="Arial"/>
          <w:i/>
          <w:sz w:val="22"/>
          <w:lang w:eastAsia="es-MX"/>
        </w:rPr>
      </w:pPr>
      <w:r w:rsidRPr="009A6B96">
        <w:rPr>
          <w:rFonts w:ascii="Palatino Linotype" w:hAnsi="Palatino Linotype" w:cs="Arial"/>
          <w:i/>
          <w:sz w:val="22"/>
          <w:lang w:eastAsia="es-MX"/>
        </w:rPr>
        <w:t xml:space="preserve">De las adjudicaciones directas: </w:t>
      </w:r>
    </w:p>
    <w:p w14:paraId="4EB14677" w14:textId="77777777" w:rsidR="000872D0" w:rsidRPr="009A6B96" w:rsidRDefault="000872D0" w:rsidP="003B5F50">
      <w:pPr>
        <w:pStyle w:val="Prrafodelista"/>
        <w:tabs>
          <w:tab w:val="left" w:pos="8222"/>
        </w:tabs>
        <w:ind w:left="851" w:right="1134"/>
        <w:jc w:val="both"/>
        <w:rPr>
          <w:rFonts w:ascii="Palatino Linotype" w:hAnsi="Palatino Linotype" w:cs="Arial"/>
          <w:i/>
          <w:sz w:val="22"/>
          <w:lang w:eastAsia="es-MX"/>
        </w:rPr>
      </w:pPr>
    </w:p>
    <w:p w14:paraId="01E91176" w14:textId="77777777" w:rsidR="000872D0" w:rsidRPr="009A6B96" w:rsidRDefault="000872D0" w:rsidP="003B5F50">
      <w:pPr>
        <w:tabs>
          <w:tab w:val="left" w:pos="8222"/>
        </w:tabs>
        <w:ind w:left="851" w:right="1134"/>
        <w:jc w:val="both"/>
        <w:rPr>
          <w:rFonts w:ascii="Palatino Linotype" w:hAnsi="Palatino Linotype" w:cs="Arial"/>
          <w:i/>
          <w:sz w:val="22"/>
        </w:rPr>
      </w:pPr>
      <w:r w:rsidRPr="009A6B96">
        <w:rPr>
          <w:rFonts w:ascii="Palatino Linotype" w:hAnsi="Palatino Linotype" w:cs="Arial"/>
          <w:i/>
          <w:sz w:val="22"/>
        </w:rPr>
        <w:t xml:space="preserve">1) La propuesta enviada por el participante; </w:t>
      </w:r>
    </w:p>
    <w:p w14:paraId="654F8141" w14:textId="77777777" w:rsidR="000872D0" w:rsidRPr="009A6B96" w:rsidRDefault="000872D0" w:rsidP="003B5F50">
      <w:pPr>
        <w:tabs>
          <w:tab w:val="left" w:pos="8222"/>
        </w:tabs>
        <w:ind w:left="851" w:right="1134"/>
        <w:jc w:val="both"/>
        <w:rPr>
          <w:rFonts w:ascii="Palatino Linotype" w:hAnsi="Palatino Linotype" w:cs="Arial"/>
          <w:i/>
          <w:sz w:val="22"/>
        </w:rPr>
      </w:pPr>
      <w:r w:rsidRPr="009A6B96">
        <w:rPr>
          <w:rFonts w:ascii="Palatino Linotype" w:hAnsi="Palatino Linotype" w:cs="Arial"/>
          <w:i/>
          <w:sz w:val="22"/>
        </w:rPr>
        <w:t xml:space="preserve">2) Los motivos y fundamentos legales aplicados para llevarla a cabo; </w:t>
      </w:r>
    </w:p>
    <w:p w14:paraId="361E8CF5" w14:textId="77777777" w:rsidR="000872D0" w:rsidRPr="009A6B96" w:rsidRDefault="000872D0" w:rsidP="003B5F50">
      <w:pPr>
        <w:tabs>
          <w:tab w:val="left" w:pos="8222"/>
        </w:tabs>
        <w:ind w:left="851" w:right="1134"/>
        <w:jc w:val="both"/>
        <w:rPr>
          <w:rFonts w:ascii="Palatino Linotype" w:hAnsi="Palatino Linotype" w:cs="Arial"/>
          <w:i/>
          <w:sz w:val="22"/>
        </w:rPr>
      </w:pPr>
      <w:r w:rsidRPr="009A6B96">
        <w:rPr>
          <w:rFonts w:ascii="Palatino Linotype" w:hAnsi="Palatino Linotype" w:cs="Arial"/>
          <w:i/>
          <w:sz w:val="22"/>
        </w:rPr>
        <w:t xml:space="preserve">3) La autorización del ejercicio de la opción; </w:t>
      </w:r>
    </w:p>
    <w:p w14:paraId="4D126487" w14:textId="77777777" w:rsidR="000872D0" w:rsidRPr="009A6B96" w:rsidRDefault="000872D0" w:rsidP="003B5F50">
      <w:pPr>
        <w:tabs>
          <w:tab w:val="left" w:pos="8222"/>
        </w:tabs>
        <w:ind w:left="851" w:right="1134"/>
        <w:jc w:val="both"/>
        <w:rPr>
          <w:rFonts w:ascii="Palatino Linotype" w:hAnsi="Palatino Linotype" w:cs="Arial"/>
          <w:i/>
          <w:sz w:val="22"/>
        </w:rPr>
      </w:pPr>
      <w:r w:rsidRPr="009A6B96">
        <w:rPr>
          <w:rFonts w:ascii="Palatino Linotype" w:hAnsi="Palatino Linotype" w:cs="Arial"/>
          <w:i/>
          <w:sz w:val="22"/>
        </w:rPr>
        <w:t xml:space="preserve">4) En su caso, las cotizaciones consideradas, especificando los nombres de los proveedores y sus montos; </w:t>
      </w:r>
    </w:p>
    <w:p w14:paraId="55A75A7F" w14:textId="77777777" w:rsidR="000872D0" w:rsidRPr="009A6B96" w:rsidRDefault="000872D0" w:rsidP="003B5F50">
      <w:pPr>
        <w:tabs>
          <w:tab w:val="left" w:pos="8222"/>
        </w:tabs>
        <w:ind w:left="851" w:right="1134"/>
        <w:jc w:val="both"/>
        <w:rPr>
          <w:rFonts w:ascii="Palatino Linotype" w:hAnsi="Palatino Linotype" w:cs="Arial"/>
          <w:b/>
          <w:i/>
          <w:sz w:val="22"/>
        </w:rPr>
      </w:pPr>
      <w:r w:rsidRPr="009A6B96">
        <w:rPr>
          <w:rFonts w:ascii="Palatino Linotype" w:hAnsi="Palatino Linotype" w:cs="Arial"/>
          <w:b/>
          <w:i/>
          <w:sz w:val="22"/>
        </w:rPr>
        <w:t xml:space="preserve">5) El nombre de la persona física o jurídica colectiva adjudicada; </w:t>
      </w:r>
    </w:p>
    <w:p w14:paraId="1047909B" w14:textId="77777777" w:rsidR="000872D0" w:rsidRPr="009A6B96" w:rsidRDefault="000872D0" w:rsidP="003B5F50">
      <w:pPr>
        <w:tabs>
          <w:tab w:val="left" w:pos="8222"/>
        </w:tabs>
        <w:ind w:left="851" w:right="1134"/>
        <w:jc w:val="both"/>
        <w:rPr>
          <w:rFonts w:ascii="Palatino Linotype" w:hAnsi="Palatino Linotype" w:cs="Arial"/>
          <w:i/>
          <w:sz w:val="22"/>
        </w:rPr>
      </w:pPr>
      <w:r w:rsidRPr="009A6B96">
        <w:rPr>
          <w:rFonts w:ascii="Palatino Linotype" w:hAnsi="Palatino Linotype" w:cs="Arial"/>
          <w:i/>
          <w:sz w:val="22"/>
        </w:rPr>
        <w:t xml:space="preserve">6) La unidad administrativa solicitante y la responsable de su ejecución; </w:t>
      </w:r>
    </w:p>
    <w:p w14:paraId="24835550" w14:textId="77777777" w:rsidR="000872D0" w:rsidRPr="009A6B96" w:rsidRDefault="000872D0" w:rsidP="003B5F50">
      <w:pPr>
        <w:tabs>
          <w:tab w:val="left" w:pos="8222"/>
        </w:tabs>
        <w:ind w:left="851" w:right="1134"/>
        <w:jc w:val="both"/>
        <w:rPr>
          <w:rFonts w:ascii="Palatino Linotype" w:hAnsi="Palatino Linotype" w:cs="Arial"/>
          <w:i/>
          <w:sz w:val="22"/>
        </w:rPr>
      </w:pPr>
      <w:r w:rsidRPr="009A6B96">
        <w:rPr>
          <w:rFonts w:ascii="Palatino Linotype" w:hAnsi="Palatino Linotype" w:cs="Arial"/>
          <w:i/>
          <w:sz w:val="22"/>
        </w:rPr>
        <w:t xml:space="preserve">7) El número, fecha, </w:t>
      </w:r>
      <w:r w:rsidRPr="009A6B96">
        <w:rPr>
          <w:rFonts w:ascii="Palatino Linotype" w:hAnsi="Palatino Linotype" w:cs="Arial"/>
          <w:b/>
          <w:i/>
          <w:sz w:val="22"/>
        </w:rPr>
        <w:t>el monto del contrato</w:t>
      </w:r>
      <w:r w:rsidRPr="009A6B96">
        <w:rPr>
          <w:rFonts w:ascii="Palatino Linotype" w:hAnsi="Palatino Linotype" w:cs="Arial"/>
          <w:i/>
          <w:sz w:val="22"/>
        </w:rPr>
        <w:t xml:space="preserve"> y el plazo de entrega o de ejecución de los servicios u obra; </w:t>
      </w:r>
    </w:p>
    <w:p w14:paraId="5D6CB115" w14:textId="77777777" w:rsidR="000872D0" w:rsidRPr="009A6B96" w:rsidRDefault="000872D0" w:rsidP="003B5F50">
      <w:pPr>
        <w:tabs>
          <w:tab w:val="left" w:pos="8222"/>
        </w:tabs>
        <w:ind w:left="851" w:right="1134"/>
        <w:jc w:val="both"/>
        <w:rPr>
          <w:rFonts w:ascii="Palatino Linotype" w:hAnsi="Palatino Linotype" w:cs="Arial"/>
          <w:i/>
          <w:sz w:val="22"/>
        </w:rPr>
      </w:pPr>
      <w:r w:rsidRPr="009A6B96">
        <w:rPr>
          <w:rFonts w:ascii="Palatino Linotype" w:hAnsi="Palatino Linotype" w:cs="Arial"/>
          <w:i/>
          <w:sz w:val="22"/>
        </w:rPr>
        <w:t xml:space="preserve">8) Los mecanismos de vigilancia y supervisión, incluyendo, en su caso, los estudios de impacto urbano y ambiental, según corresponda; </w:t>
      </w:r>
    </w:p>
    <w:p w14:paraId="2DD2565C" w14:textId="77777777" w:rsidR="000872D0" w:rsidRPr="009A6B96" w:rsidRDefault="000872D0" w:rsidP="003B5F50">
      <w:pPr>
        <w:tabs>
          <w:tab w:val="left" w:pos="8222"/>
        </w:tabs>
        <w:ind w:left="851" w:right="1134"/>
        <w:jc w:val="both"/>
        <w:rPr>
          <w:rFonts w:ascii="Palatino Linotype" w:hAnsi="Palatino Linotype" w:cs="Arial"/>
          <w:i/>
          <w:sz w:val="22"/>
        </w:rPr>
      </w:pPr>
      <w:r w:rsidRPr="009A6B96">
        <w:rPr>
          <w:rFonts w:ascii="Palatino Linotype" w:hAnsi="Palatino Linotype" w:cs="Arial"/>
          <w:i/>
          <w:sz w:val="22"/>
        </w:rPr>
        <w:lastRenderedPageBreak/>
        <w:t xml:space="preserve">9) Los informes de avance sobre las obras o servicios contratados; </w:t>
      </w:r>
    </w:p>
    <w:p w14:paraId="7947D831" w14:textId="77777777" w:rsidR="000872D0" w:rsidRPr="009A6B96" w:rsidRDefault="000872D0" w:rsidP="003B5F50">
      <w:pPr>
        <w:tabs>
          <w:tab w:val="left" w:pos="8222"/>
        </w:tabs>
        <w:ind w:left="851" w:right="1134"/>
        <w:jc w:val="both"/>
        <w:rPr>
          <w:rFonts w:ascii="Palatino Linotype" w:hAnsi="Palatino Linotype" w:cs="Arial"/>
          <w:i/>
          <w:sz w:val="22"/>
        </w:rPr>
      </w:pPr>
      <w:r w:rsidRPr="009A6B96">
        <w:rPr>
          <w:rFonts w:ascii="Palatino Linotype" w:hAnsi="Palatino Linotype" w:cs="Arial"/>
          <w:i/>
          <w:sz w:val="22"/>
        </w:rPr>
        <w:t xml:space="preserve">10) El convenio de terminación; y </w:t>
      </w:r>
    </w:p>
    <w:p w14:paraId="543DC8A9" w14:textId="77777777" w:rsidR="000872D0" w:rsidRPr="009A6B96" w:rsidRDefault="000872D0" w:rsidP="003B5F50">
      <w:pPr>
        <w:tabs>
          <w:tab w:val="left" w:pos="8222"/>
        </w:tabs>
        <w:ind w:left="851" w:right="1134"/>
        <w:jc w:val="both"/>
        <w:rPr>
          <w:rFonts w:ascii="Palatino Linotype" w:hAnsi="Palatino Linotype" w:cs="Arial"/>
          <w:i/>
          <w:sz w:val="22"/>
        </w:rPr>
      </w:pPr>
      <w:r w:rsidRPr="009A6B96">
        <w:rPr>
          <w:rFonts w:ascii="Palatino Linotype" w:hAnsi="Palatino Linotype" w:cs="Arial"/>
          <w:i/>
          <w:sz w:val="22"/>
        </w:rPr>
        <w:t>11) El finiquito.</w:t>
      </w:r>
    </w:p>
    <w:p w14:paraId="6147D4C8" w14:textId="77777777" w:rsidR="000872D0" w:rsidRPr="009A6B96" w:rsidRDefault="000872D0" w:rsidP="003B5F50">
      <w:pPr>
        <w:tabs>
          <w:tab w:val="left" w:pos="8222"/>
        </w:tabs>
        <w:ind w:left="851" w:right="1134"/>
        <w:jc w:val="both"/>
        <w:rPr>
          <w:rFonts w:ascii="Palatino Linotype" w:hAnsi="Palatino Linotype" w:cs="Arial"/>
          <w:i/>
          <w:sz w:val="22"/>
        </w:rPr>
      </w:pPr>
      <w:r w:rsidRPr="009A6B96">
        <w:rPr>
          <w:rFonts w:ascii="Palatino Linotype" w:hAnsi="Palatino Linotype" w:cs="Arial"/>
          <w:i/>
          <w:sz w:val="22"/>
        </w:rPr>
        <w:t>(…)”</w:t>
      </w:r>
    </w:p>
    <w:p w14:paraId="1BBAF13F" w14:textId="77777777" w:rsidR="000872D0" w:rsidRPr="009A6B96" w:rsidRDefault="000872D0" w:rsidP="003B5F50">
      <w:pPr>
        <w:tabs>
          <w:tab w:val="left" w:pos="8222"/>
        </w:tabs>
        <w:ind w:left="851" w:right="1134"/>
        <w:jc w:val="both"/>
        <w:rPr>
          <w:rFonts w:ascii="Palatino Linotype" w:hAnsi="Palatino Linotype" w:cs="Arial"/>
          <w:b/>
          <w:i/>
          <w:sz w:val="22"/>
        </w:rPr>
      </w:pPr>
      <w:r w:rsidRPr="009A6B96">
        <w:rPr>
          <w:rFonts w:ascii="Palatino Linotype" w:hAnsi="Palatino Linotype" w:cs="Arial"/>
          <w:b/>
          <w:i/>
          <w:sz w:val="22"/>
        </w:rPr>
        <w:t>(Énfasis añadido)</w:t>
      </w:r>
    </w:p>
    <w:p w14:paraId="6DC5C9A3" w14:textId="77777777" w:rsidR="000872D0" w:rsidRPr="009A6B96" w:rsidRDefault="000872D0" w:rsidP="000872D0">
      <w:pPr>
        <w:ind w:left="709" w:right="757"/>
        <w:jc w:val="both"/>
        <w:rPr>
          <w:rFonts w:ascii="Palatino Linotype" w:hAnsi="Palatino Linotype" w:cs="Arial"/>
          <w:b/>
          <w:i/>
          <w:sz w:val="22"/>
        </w:rPr>
      </w:pPr>
    </w:p>
    <w:p w14:paraId="57D5648E" w14:textId="77777777" w:rsidR="000872D0" w:rsidRPr="009A6B96" w:rsidRDefault="000872D0" w:rsidP="000872D0">
      <w:pPr>
        <w:spacing w:line="360" w:lineRule="auto"/>
        <w:jc w:val="both"/>
        <w:rPr>
          <w:rFonts w:ascii="Palatino Linotype" w:hAnsi="Palatino Linotype" w:cs="Arial"/>
        </w:rPr>
      </w:pPr>
      <w:r w:rsidRPr="009A6B96">
        <w:rPr>
          <w:rFonts w:ascii="Palatino Linotype" w:hAnsi="Palatino Linotype" w:cs="Arial"/>
        </w:rPr>
        <w:t xml:space="preserve">Del precepto anterior, se aduce que, </w:t>
      </w:r>
      <w:r w:rsidRPr="009A6B96">
        <w:rPr>
          <w:rFonts w:ascii="Palatino Linotype" w:hAnsi="Palatino Linotype" w:cs="Arial"/>
          <w:b/>
        </w:rPr>
        <w:t>EL SUJETO OBLIGADO</w:t>
      </w:r>
      <w:r w:rsidRPr="009A6B96">
        <w:rPr>
          <w:rFonts w:ascii="Palatino Linotype" w:hAnsi="Palatino Linotype" w:cs="Arial"/>
        </w:rPr>
        <w:t xml:space="preserve"> tiene el deber de poner a disposición del público en su portal de transparencia electrónico, todos aquellos procesos, resultados de licitaciones, contratos celebrados, concesiones, que celebre el municipio con los particulares, ya que son de interés público y se manejan recursos financieros de la misma naturaleza, por lo que se considera procedente su entrega.</w:t>
      </w:r>
    </w:p>
    <w:p w14:paraId="307F7C9F" w14:textId="77777777" w:rsidR="000872D0" w:rsidRPr="009A6B96" w:rsidRDefault="000872D0" w:rsidP="000872D0">
      <w:pPr>
        <w:widowControl w:val="0"/>
        <w:autoSpaceDE w:val="0"/>
        <w:autoSpaceDN w:val="0"/>
        <w:adjustRightInd w:val="0"/>
        <w:spacing w:line="360" w:lineRule="auto"/>
        <w:jc w:val="both"/>
        <w:rPr>
          <w:rFonts w:ascii="Palatino Linotype" w:hAnsi="Palatino Linotype" w:cs="Arial"/>
        </w:rPr>
      </w:pPr>
    </w:p>
    <w:p w14:paraId="08713C1E" w14:textId="3036FFD9" w:rsidR="00B30134" w:rsidRPr="005D2900" w:rsidRDefault="00B30134" w:rsidP="00B30134">
      <w:pPr>
        <w:spacing w:line="360" w:lineRule="auto"/>
        <w:jc w:val="both"/>
        <w:rPr>
          <w:rFonts w:ascii="Palatino Linotype" w:hAnsi="Palatino Linotype" w:cs="Arial"/>
          <w:color w:val="000000" w:themeColor="text1"/>
          <w:lang w:eastAsia="es-ES"/>
        </w:rPr>
      </w:pPr>
      <w:r w:rsidRPr="005D2900">
        <w:rPr>
          <w:rFonts w:ascii="Palatino Linotype" w:hAnsi="Palatino Linotype"/>
          <w:color w:val="000000" w:themeColor="text1"/>
          <w:lang w:eastAsia="es-ES"/>
        </w:rPr>
        <w:t xml:space="preserve">Es así que por todo lo anteriormente expuesto, esta Ponencia Resolutora considera que el derecho de acceso a la información solamente puede tenerse por satisfecho en el momento en que la particular tenga en su poder los soportes documentales con la información solicitada, por ello se </w:t>
      </w:r>
      <w:r w:rsidRPr="005D2900">
        <w:rPr>
          <w:rFonts w:ascii="Palatino Linotype" w:hAnsi="Palatino Linotype" w:cs="Arial"/>
          <w:color w:val="000000" w:themeColor="text1"/>
          <w:lang w:eastAsia="es-ES"/>
        </w:rPr>
        <w:t xml:space="preserve">determina ordenar al </w:t>
      </w:r>
      <w:r w:rsidR="003B5F50" w:rsidRPr="005D2900">
        <w:rPr>
          <w:rFonts w:ascii="Palatino Linotype" w:hAnsi="Palatino Linotype" w:cs="Arial"/>
          <w:b/>
          <w:color w:val="000000" w:themeColor="text1"/>
          <w:lang w:eastAsia="es-ES"/>
        </w:rPr>
        <w:t>SUJETO OBLIGADO</w:t>
      </w:r>
      <w:r w:rsidRPr="005D2900">
        <w:rPr>
          <w:rFonts w:ascii="Palatino Linotype" w:hAnsi="Palatino Linotype" w:cs="Arial"/>
          <w:b/>
          <w:color w:val="000000" w:themeColor="text1"/>
          <w:lang w:eastAsia="es-ES"/>
        </w:rPr>
        <w:t xml:space="preserve">, </w:t>
      </w:r>
      <w:r w:rsidRPr="005D2900">
        <w:rPr>
          <w:rFonts w:ascii="Palatino Linotype" w:hAnsi="Palatino Linotype"/>
          <w:color w:val="000000" w:themeColor="text1"/>
          <w:lang w:val="es-ES" w:eastAsia="es-ES"/>
        </w:rPr>
        <w:t xml:space="preserve">entregue la </w:t>
      </w:r>
      <w:r w:rsidRPr="005D2900">
        <w:rPr>
          <w:rFonts w:ascii="Palatino Linotype" w:eastAsia="Calibri" w:hAnsi="Palatino Linotype" w:cs="Arial"/>
          <w:color w:val="000000" w:themeColor="text1"/>
          <w:lang w:eastAsia="es-ES"/>
        </w:rPr>
        <w:t xml:space="preserve">información mediante la </w:t>
      </w:r>
      <w:r w:rsidRPr="005D2900">
        <w:rPr>
          <w:rFonts w:ascii="Palatino Linotype" w:eastAsia="Calibri" w:hAnsi="Palatino Linotype" w:cs="Arial"/>
          <w:b/>
          <w:color w:val="000000" w:themeColor="text1"/>
          <w:lang w:eastAsia="es-ES"/>
        </w:rPr>
        <w:t>modalidad</w:t>
      </w:r>
      <w:r w:rsidRPr="005D2900">
        <w:rPr>
          <w:rFonts w:ascii="Palatino Linotype" w:eastAsia="Calibri" w:hAnsi="Palatino Linotype" w:cs="Arial"/>
          <w:color w:val="000000" w:themeColor="text1"/>
          <w:lang w:eastAsia="es-ES"/>
        </w:rPr>
        <w:t xml:space="preserve"> </w:t>
      </w:r>
      <w:r w:rsidR="000872D0">
        <w:rPr>
          <w:rFonts w:ascii="Palatino Linotype" w:eastAsia="Calibri" w:hAnsi="Palatino Linotype" w:cs="Arial"/>
          <w:color w:val="000000" w:themeColor="text1"/>
          <w:lang w:eastAsia="es-ES"/>
        </w:rPr>
        <w:t xml:space="preserve">elegida por </w:t>
      </w:r>
      <w:r w:rsidR="003B5F50">
        <w:rPr>
          <w:rFonts w:ascii="Palatino Linotype" w:eastAsia="Calibri" w:hAnsi="Palatino Linotype" w:cs="Arial"/>
          <w:b/>
          <w:color w:val="000000" w:themeColor="text1"/>
          <w:lang w:eastAsia="es-ES"/>
        </w:rPr>
        <w:t>LA</w:t>
      </w:r>
      <w:r w:rsidRPr="005D2900">
        <w:rPr>
          <w:rFonts w:ascii="Palatino Linotype" w:hAnsi="Palatino Linotype"/>
          <w:b/>
          <w:color w:val="000000" w:themeColor="text1"/>
          <w:lang w:val="es-ES" w:eastAsia="es-ES"/>
        </w:rPr>
        <w:t xml:space="preserve"> RECURRENTE; </w:t>
      </w:r>
      <w:r w:rsidRPr="005D2900">
        <w:rPr>
          <w:rFonts w:ascii="Palatino Linotype" w:hAnsi="Palatino Linotype"/>
          <w:color w:val="000000" w:themeColor="text1"/>
          <w:lang w:val="es-ES" w:eastAsia="es-ES"/>
        </w:rPr>
        <w:t xml:space="preserve">es decir, mediante </w:t>
      </w:r>
      <w:r w:rsidR="000872D0">
        <w:rPr>
          <w:rFonts w:ascii="Palatino Linotype" w:eastAsia="Calibri" w:hAnsi="Palatino Linotype" w:cs="Arial"/>
          <w:b/>
          <w:color w:val="000000" w:themeColor="text1"/>
          <w:lang w:eastAsia="es-ES"/>
        </w:rPr>
        <w:t>SIAIMEX</w:t>
      </w:r>
      <w:r w:rsidRPr="005D2900">
        <w:rPr>
          <w:rFonts w:ascii="Palatino Linotype" w:hAnsi="Palatino Linotype" w:cs="Arial"/>
          <w:b/>
          <w:color w:val="000000" w:themeColor="text1"/>
        </w:rPr>
        <w:t xml:space="preserve">. </w:t>
      </w:r>
    </w:p>
    <w:p w14:paraId="7B1C0D35" w14:textId="77777777" w:rsidR="00B30134" w:rsidRPr="005D2900" w:rsidRDefault="00B30134" w:rsidP="00B30134">
      <w:pPr>
        <w:spacing w:line="360" w:lineRule="auto"/>
        <w:jc w:val="both"/>
        <w:rPr>
          <w:rFonts w:ascii="Palatino Linotype" w:hAnsi="Palatino Linotype" w:cs="Arial"/>
          <w:b/>
          <w:color w:val="000000" w:themeColor="text1"/>
          <w:lang w:eastAsia="es-ES"/>
        </w:rPr>
      </w:pPr>
    </w:p>
    <w:p w14:paraId="7E33A0F0" w14:textId="645ED6C5" w:rsidR="00B30134" w:rsidRPr="005D2900" w:rsidRDefault="00B30134" w:rsidP="00B30134">
      <w:pPr>
        <w:widowControl w:val="0"/>
        <w:autoSpaceDE w:val="0"/>
        <w:autoSpaceDN w:val="0"/>
        <w:adjustRightInd w:val="0"/>
        <w:spacing w:line="360" w:lineRule="auto"/>
        <w:jc w:val="both"/>
        <w:rPr>
          <w:rFonts w:ascii="Palatino Linotype" w:hAnsi="Palatino Linotype" w:cs="Arial"/>
          <w:color w:val="000000" w:themeColor="text1"/>
          <w:lang w:eastAsia="es-ES"/>
        </w:rPr>
      </w:pPr>
      <w:r w:rsidRPr="005D2900">
        <w:rPr>
          <w:rFonts w:ascii="Palatino Linotype" w:hAnsi="Palatino Linotype" w:cs="Arial"/>
          <w:color w:val="000000" w:themeColor="text1"/>
          <w:lang w:eastAsia="es-ES"/>
        </w:rPr>
        <w:t xml:space="preserve">Sin embargo, sólo para el caso de que exista impedimento justificado para de entregar la información vía </w:t>
      </w:r>
      <w:r w:rsidRPr="005D2900">
        <w:rPr>
          <w:rFonts w:ascii="Palatino Linotype" w:hAnsi="Palatino Linotype" w:cs="Arial"/>
          <w:b/>
          <w:color w:val="000000" w:themeColor="text1"/>
          <w:lang w:eastAsia="es-ES"/>
        </w:rPr>
        <w:t>SAIMEX</w:t>
      </w:r>
      <w:r w:rsidRPr="005D2900">
        <w:rPr>
          <w:rFonts w:ascii="Palatino Linotype" w:hAnsi="Palatino Linotype" w:cs="Arial"/>
          <w:color w:val="000000" w:themeColor="text1"/>
          <w:lang w:eastAsia="es-ES"/>
        </w:rPr>
        <w:t xml:space="preserve">, </w:t>
      </w:r>
      <w:r w:rsidRPr="005D2900">
        <w:rPr>
          <w:rFonts w:ascii="Palatino Linotype" w:hAnsi="Palatino Linotype" w:cs="Arial"/>
          <w:b/>
          <w:color w:val="000000" w:themeColor="text1"/>
          <w:lang w:eastAsia="es-ES"/>
        </w:rPr>
        <w:t>EL SUJETO OBLIGADO</w:t>
      </w:r>
      <w:r w:rsidRPr="005D2900">
        <w:rPr>
          <w:rFonts w:ascii="Palatino Linotype" w:hAnsi="Palatino Linotype" w:cs="Arial"/>
          <w:color w:val="000000" w:themeColor="text1"/>
          <w:lang w:eastAsia="es-ES"/>
        </w:rPr>
        <w:t>, deberá proponer otros medios electrónicos, tales como habilitar una liga electrónica que deberá proporcionarle para que descargue los archivos; concederle el acceso en disco compacto, con la posibilidad de envío mediante correo certificado, previo pago del costo del CD y del envío; o darle la posibilidad de obtenerla de manera gratuita si el mismo aporta el CD o la USB en la que se le proporcionarán los archivos electrónicos.</w:t>
      </w:r>
    </w:p>
    <w:p w14:paraId="1DB20C9A" w14:textId="77777777" w:rsidR="00B30134" w:rsidRDefault="00B30134" w:rsidP="00B30134">
      <w:pPr>
        <w:spacing w:line="360" w:lineRule="auto"/>
        <w:jc w:val="both"/>
        <w:rPr>
          <w:rFonts w:ascii="Palatino Linotype" w:eastAsia="Calibri" w:hAnsi="Palatino Linotype" w:cs="Tahoma"/>
          <w:bCs/>
          <w:color w:val="000000" w:themeColor="text1"/>
          <w:lang w:eastAsia="en-US"/>
        </w:rPr>
      </w:pPr>
    </w:p>
    <w:p w14:paraId="4F9F65AF" w14:textId="7DAA32DA" w:rsidR="000872D0" w:rsidRPr="0068133D" w:rsidRDefault="000872D0" w:rsidP="000872D0">
      <w:pPr>
        <w:spacing w:line="360" w:lineRule="auto"/>
        <w:jc w:val="both"/>
        <w:rPr>
          <w:rFonts w:ascii="Palatino Linotype" w:hAnsi="Palatino Linotype" w:cs="Arial"/>
          <w:bCs/>
        </w:rPr>
      </w:pPr>
      <w:r>
        <w:rPr>
          <w:rFonts w:ascii="Palatino Linotype" w:eastAsia="Calibri" w:hAnsi="Palatino Linotype" w:cs="Tahoma"/>
          <w:bCs/>
          <w:color w:val="000000" w:themeColor="text1"/>
          <w:lang w:eastAsia="en-US"/>
        </w:rPr>
        <w:t xml:space="preserve">Finalmente, no se omite </w:t>
      </w:r>
      <w:r w:rsidRPr="0068133D">
        <w:rPr>
          <w:rFonts w:ascii="Palatino Linotype" w:hAnsi="Palatino Linotype" w:cs="Arial"/>
        </w:rPr>
        <w:t xml:space="preserve">comentar que para el caso de que los documentos de los cuales se ordena su entrega, contienen datos personales susceptibles de ser testados, deberán ser entregados en </w:t>
      </w:r>
      <w:r w:rsidRPr="0068133D">
        <w:rPr>
          <w:rFonts w:ascii="Palatino Linotype" w:hAnsi="Palatino Linotype" w:cs="Arial"/>
          <w:b/>
        </w:rPr>
        <w:t>versión pública</w:t>
      </w:r>
      <w:r w:rsidRPr="0068133D">
        <w:rPr>
          <w:rFonts w:ascii="Palatino Linotype" w:hAnsi="Palatino Linotype" w:cs="Arial"/>
        </w:rPr>
        <w:t>; pues, el</w:t>
      </w:r>
      <w:r w:rsidRPr="0068133D">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10CD546" w14:textId="77777777" w:rsidR="000872D0" w:rsidRPr="0068133D" w:rsidRDefault="000872D0" w:rsidP="000872D0">
      <w:pPr>
        <w:spacing w:line="360" w:lineRule="auto"/>
        <w:jc w:val="both"/>
        <w:rPr>
          <w:rFonts w:ascii="Palatino Linotype" w:eastAsia="Calibri" w:hAnsi="Palatino Linotype" w:cs="Arial"/>
          <w:bCs/>
          <w:lang w:eastAsia="en-US"/>
        </w:rPr>
      </w:pPr>
    </w:p>
    <w:p w14:paraId="545EAB15" w14:textId="77777777" w:rsidR="000872D0" w:rsidRPr="0068133D" w:rsidRDefault="000872D0" w:rsidP="000872D0">
      <w:pPr>
        <w:spacing w:line="360" w:lineRule="auto"/>
        <w:jc w:val="both"/>
        <w:rPr>
          <w:rFonts w:ascii="Palatino Linotype" w:hAnsi="Palatino Linotype" w:cs="Arial"/>
          <w:bCs/>
        </w:rPr>
      </w:pPr>
      <w:r w:rsidRPr="0068133D">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4ED61780" w14:textId="77777777" w:rsidR="000872D0" w:rsidRPr="0068133D" w:rsidRDefault="000872D0" w:rsidP="000872D0">
      <w:pPr>
        <w:autoSpaceDE w:val="0"/>
        <w:autoSpaceDN w:val="0"/>
        <w:adjustRightInd w:val="0"/>
        <w:ind w:right="899"/>
        <w:jc w:val="both"/>
        <w:rPr>
          <w:rFonts w:ascii="Palatino Linotype" w:hAnsi="Palatino Linotype" w:cs="Arial"/>
        </w:rPr>
      </w:pPr>
    </w:p>
    <w:p w14:paraId="06505F4C" w14:textId="77777777" w:rsidR="000872D0" w:rsidRPr="0068133D" w:rsidRDefault="000872D0" w:rsidP="000872D0">
      <w:pPr>
        <w:ind w:left="851" w:right="901"/>
        <w:jc w:val="both"/>
        <w:rPr>
          <w:rFonts w:ascii="Palatino Linotype" w:hAnsi="Palatino Linotype"/>
          <w:i/>
          <w:sz w:val="22"/>
          <w:szCs w:val="22"/>
        </w:rPr>
      </w:pPr>
      <w:r w:rsidRPr="0068133D">
        <w:rPr>
          <w:rFonts w:ascii="Palatino Linotype" w:hAnsi="Palatino Linotype" w:cs="Arial"/>
          <w:b/>
          <w:bCs/>
          <w:i/>
          <w:noProof/>
          <w:sz w:val="22"/>
          <w:szCs w:val="22"/>
        </w:rPr>
        <w:t>“</w:t>
      </w:r>
      <w:r w:rsidRPr="0068133D">
        <w:rPr>
          <w:rFonts w:ascii="Palatino Linotype" w:hAnsi="Palatino Linotype" w:cs="Arial"/>
          <w:b/>
          <w:bCs/>
          <w:i/>
          <w:sz w:val="22"/>
          <w:szCs w:val="22"/>
        </w:rPr>
        <w:t xml:space="preserve">Artículo 3. </w:t>
      </w:r>
      <w:r w:rsidRPr="0068133D">
        <w:rPr>
          <w:rFonts w:ascii="Palatino Linotype" w:hAnsi="Palatino Linotype"/>
          <w:i/>
          <w:sz w:val="22"/>
          <w:szCs w:val="22"/>
        </w:rPr>
        <w:t xml:space="preserve">Para los efectos de la presente Ley se entenderá por: </w:t>
      </w:r>
    </w:p>
    <w:p w14:paraId="54649943" w14:textId="77777777" w:rsidR="000872D0" w:rsidRPr="0068133D" w:rsidRDefault="000872D0" w:rsidP="000872D0">
      <w:pPr>
        <w:ind w:left="851" w:right="899"/>
        <w:jc w:val="both"/>
        <w:rPr>
          <w:rFonts w:ascii="Palatino Linotype" w:hAnsi="Palatino Linotype" w:cs="Arial"/>
          <w:i/>
          <w:sz w:val="22"/>
          <w:szCs w:val="22"/>
        </w:rPr>
      </w:pPr>
      <w:r w:rsidRPr="0068133D">
        <w:rPr>
          <w:rFonts w:ascii="Palatino Linotype" w:hAnsi="Palatino Linotype" w:cs="Arial"/>
          <w:b/>
          <w:i/>
          <w:sz w:val="22"/>
          <w:szCs w:val="22"/>
        </w:rPr>
        <w:t>IX.</w:t>
      </w:r>
      <w:r w:rsidRPr="0068133D">
        <w:rPr>
          <w:rFonts w:ascii="Palatino Linotype" w:hAnsi="Palatino Linotype" w:cs="Arial"/>
          <w:i/>
          <w:sz w:val="22"/>
          <w:szCs w:val="22"/>
        </w:rPr>
        <w:t xml:space="preserve"> </w:t>
      </w:r>
      <w:r w:rsidRPr="0068133D">
        <w:rPr>
          <w:rFonts w:ascii="Palatino Linotype" w:hAnsi="Palatino Linotype" w:cs="Arial"/>
          <w:b/>
          <w:i/>
          <w:sz w:val="22"/>
          <w:szCs w:val="22"/>
        </w:rPr>
        <w:t xml:space="preserve">Datos personales: </w:t>
      </w:r>
      <w:r w:rsidRPr="0068133D">
        <w:rPr>
          <w:rFonts w:ascii="Palatino Linotype" w:hAnsi="Palatino Linotype" w:cs="Arial"/>
          <w:i/>
          <w:sz w:val="22"/>
          <w:szCs w:val="22"/>
        </w:rPr>
        <w:t xml:space="preserve">La información concerniente a una persona, identificada o identificable según lo dispuesto por la Ley de </w:t>
      </w:r>
      <w:r w:rsidRPr="0068133D">
        <w:rPr>
          <w:rFonts w:ascii="Palatino Linotype" w:hAnsi="Palatino Linotype"/>
          <w:i/>
          <w:sz w:val="22"/>
          <w:szCs w:val="22"/>
        </w:rPr>
        <w:t>Protección</w:t>
      </w:r>
      <w:r w:rsidRPr="0068133D">
        <w:rPr>
          <w:rFonts w:ascii="Palatino Linotype" w:hAnsi="Palatino Linotype" w:cs="Arial"/>
          <w:i/>
          <w:sz w:val="22"/>
          <w:szCs w:val="22"/>
        </w:rPr>
        <w:t xml:space="preserve"> de Datos Personales del Estado de México; </w:t>
      </w:r>
    </w:p>
    <w:p w14:paraId="32587116" w14:textId="77777777" w:rsidR="000872D0" w:rsidRPr="0068133D" w:rsidRDefault="000872D0" w:rsidP="000872D0">
      <w:pPr>
        <w:ind w:left="851" w:right="899"/>
        <w:jc w:val="both"/>
        <w:rPr>
          <w:rFonts w:ascii="Palatino Linotype" w:hAnsi="Palatino Linotype" w:cs="Arial"/>
          <w:i/>
          <w:sz w:val="22"/>
          <w:szCs w:val="22"/>
        </w:rPr>
      </w:pPr>
      <w:r w:rsidRPr="0068133D">
        <w:rPr>
          <w:rFonts w:ascii="Palatino Linotype" w:hAnsi="Palatino Linotype" w:cs="Arial"/>
          <w:b/>
          <w:i/>
          <w:sz w:val="22"/>
          <w:szCs w:val="22"/>
        </w:rPr>
        <w:t>XX.</w:t>
      </w:r>
      <w:r w:rsidRPr="0068133D">
        <w:rPr>
          <w:rFonts w:ascii="Palatino Linotype" w:hAnsi="Palatino Linotype" w:cs="Arial"/>
          <w:i/>
          <w:sz w:val="22"/>
          <w:szCs w:val="22"/>
        </w:rPr>
        <w:t xml:space="preserve"> </w:t>
      </w:r>
      <w:r w:rsidRPr="0068133D">
        <w:rPr>
          <w:rFonts w:ascii="Palatino Linotype" w:hAnsi="Palatino Linotype" w:cs="Arial"/>
          <w:b/>
          <w:i/>
          <w:sz w:val="22"/>
          <w:szCs w:val="22"/>
        </w:rPr>
        <w:t>Información clasificada:</w:t>
      </w:r>
      <w:r w:rsidRPr="0068133D">
        <w:rPr>
          <w:rFonts w:ascii="Palatino Linotype" w:hAnsi="Palatino Linotype" w:cs="Arial"/>
          <w:i/>
          <w:sz w:val="22"/>
          <w:szCs w:val="22"/>
        </w:rPr>
        <w:t xml:space="preserve"> Aquella considerada por la presente Ley como reservada o confidencial; </w:t>
      </w:r>
    </w:p>
    <w:p w14:paraId="05F7395B" w14:textId="77777777" w:rsidR="000872D0" w:rsidRPr="0068133D" w:rsidRDefault="000872D0" w:rsidP="000872D0">
      <w:pPr>
        <w:ind w:left="851" w:right="899"/>
        <w:jc w:val="both"/>
        <w:rPr>
          <w:rFonts w:ascii="Palatino Linotype" w:hAnsi="Palatino Linotype" w:cs="Arial"/>
          <w:i/>
          <w:sz w:val="22"/>
          <w:szCs w:val="22"/>
        </w:rPr>
      </w:pPr>
      <w:r w:rsidRPr="0068133D">
        <w:rPr>
          <w:rFonts w:ascii="Palatino Linotype" w:hAnsi="Palatino Linotype" w:cs="Arial"/>
          <w:b/>
          <w:i/>
          <w:sz w:val="22"/>
          <w:szCs w:val="22"/>
        </w:rPr>
        <w:t>XXI.</w:t>
      </w:r>
      <w:r w:rsidRPr="0068133D">
        <w:rPr>
          <w:rFonts w:ascii="Palatino Linotype" w:hAnsi="Palatino Linotype" w:cs="Arial"/>
          <w:i/>
          <w:sz w:val="22"/>
          <w:szCs w:val="22"/>
        </w:rPr>
        <w:t xml:space="preserve"> </w:t>
      </w:r>
      <w:r w:rsidRPr="0068133D">
        <w:rPr>
          <w:rFonts w:ascii="Palatino Linotype" w:hAnsi="Palatino Linotype" w:cs="Arial"/>
          <w:b/>
          <w:i/>
          <w:sz w:val="22"/>
          <w:szCs w:val="22"/>
        </w:rPr>
        <w:t>Información confidencial</w:t>
      </w:r>
      <w:r w:rsidRPr="0068133D">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785FFBCC" w14:textId="77777777" w:rsidR="000872D0" w:rsidRPr="0068133D" w:rsidRDefault="000872D0" w:rsidP="000872D0">
      <w:pPr>
        <w:ind w:left="851" w:right="899"/>
        <w:jc w:val="both"/>
        <w:rPr>
          <w:rFonts w:ascii="Palatino Linotype" w:hAnsi="Palatino Linotype" w:cs="Arial"/>
          <w:i/>
          <w:sz w:val="22"/>
          <w:szCs w:val="22"/>
        </w:rPr>
      </w:pPr>
      <w:r w:rsidRPr="0068133D">
        <w:rPr>
          <w:rFonts w:ascii="Palatino Linotype" w:hAnsi="Palatino Linotype" w:cs="Arial"/>
          <w:b/>
          <w:i/>
          <w:sz w:val="22"/>
          <w:szCs w:val="22"/>
        </w:rPr>
        <w:lastRenderedPageBreak/>
        <w:t>XLV. Versión pública:</w:t>
      </w:r>
      <w:r w:rsidRPr="0068133D">
        <w:rPr>
          <w:rFonts w:ascii="Palatino Linotype" w:hAnsi="Palatino Linotype" w:cs="Arial"/>
          <w:i/>
          <w:sz w:val="22"/>
          <w:szCs w:val="22"/>
        </w:rPr>
        <w:t xml:space="preserve"> Documento en el que se elimine, suprime o borra la información clasificada como reservada o confidencial para permitir su acceso. </w:t>
      </w:r>
    </w:p>
    <w:p w14:paraId="154BB39A" w14:textId="77777777" w:rsidR="000872D0" w:rsidRPr="0068133D" w:rsidRDefault="000872D0" w:rsidP="000872D0">
      <w:pPr>
        <w:ind w:left="851" w:right="899"/>
        <w:jc w:val="both"/>
        <w:rPr>
          <w:rFonts w:ascii="Palatino Linotype" w:hAnsi="Palatino Linotype" w:cs="Arial"/>
          <w:i/>
          <w:sz w:val="22"/>
          <w:szCs w:val="22"/>
        </w:rPr>
      </w:pPr>
      <w:r w:rsidRPr="0068133D">
        <w:rPr>
          <w:rFonts w:ascii="Palatino Linotype" w:hAnsi="Palatino Linotype" w:cs="Arial"/>
          <w:b/>
          <w:i/>
          <w:sz w:val="22"/>
          <w:szCs w:val="22"/>
        </w:rPr>
        <w:t>Artículo 51.</w:t>
      </w:r>
      <w:r w:rsidRPr="0068133D">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68133D">
        <w:rPr>
          <w:rFonts w:ascii="Palatino Linotype" w:hAnsi="Palatino Linotype" w:cs="Arial"/>
          <w:b/>
          <w:i/>
          <w:sz w:val="22"/>
          <w:szCs w:val="22"/>
        </w:rPr>
        <w:t xml:space="preserve">y tendrá la responsabilidad de verificar en cada caso que la misma no sea confidencial o reservada. </w:t>
      </w:r>
      <w:r w:rsidRPr="0068133D">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1435E367" w14:textId="77777777" w:rsidR="000872D0" w:rsidRPr="0068133D" w:rsidRDefault="000872D0" w:rsidP="000872D0">
      <w:pPr>
        <w:ind w:left="851" w:right="899"/>
        <w:jc w:val="both"/>
        <w:rPr>
          <w:rFonts w:ascii="Palatino Linotype" w:hAnsi="Palatino Linotype" w:cs="Arial"/>
          <w:i/>
          <w:sz w:val="22"/>
          <w:szCs w:val="22"/>
        </w:rPr>
      </w:pPr>
      <w:r w:rsidRPr="0068133D">
        <w:rPr>
          <w:rFonts w:ascii="Palatino Linotype" w:hAnsi="Palatino Linotype" w:cs="Arial"/>
          <w:b/>
          <w:i/>
          <w:sz w:val="22"/>
          <w:szCs w:val="22"/>
        </w:rPr>
        <w:t>Artículo 52.</w:t>
      </w:r>
      <w:r w:rsidRPr="0068133D">
        <w:rPr>
          <w:rFonts w:ascii="Palatino Linotype" w:hAnsi="Palatino Linotype" w:cs="Arial"/>
          <w:i/>
          <w:sz w:val="22"/>
          <w:szCs w:val="22"/>
        </w:rPr>
        <w:t xml:space="preserve"> Las solicitudes de acceso a la información y las respuestas que se les dé, incluyendo, en su caso, </w:t>
      </w:r>
      <w:r w:rsidRPr="0068133D">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68133D">
        <w:rPr>
          <w:rFonts w:ascii="Palatino Linotype" w:hAnsi="Palatino Linotype" w:cs="Arial"/>
          <w:i/>
          <w:sz w:val="22"/>
          <w:szCs w:val="22"/>
        </w:rPr>
        <w:t>, siempre y cuando la resolución de referencia se someta a un proceso de disociación, es decir, no haga identificable al titular de tales datos personales.</w:t>
      </w:r>
      <w:r w:rsidRPr="0068133D">
        <w:rPr>
          <w:rFonts w:ascii="Palatino Linotype" w:hAnsi="Palatino Linotype" w:cs="Arial"/>
          <w:bCs/>
          <w:i/>
          <w:noProof/>
          <w:sz w:val="22"/>
          <w:szCs w:val="22"/>
        </w:rPr>
        <w:t>”</w:t>
      </w:r>
    </w:p>
    <w:p w14:paraId="7261B2B1" w14:textId="77777777" w:rsidR="000872D0" w:rsidRPr="0068133D" w:rsidRDefault="000872D0" w:rsidP="000872D0">
      <w:pPr>
        <w:ind w:right="899" w:firstLine="708"/>
        <w:jc w:val="both"/>
        <w:rPr>
          <w:rFonts w:ascii="Palatino Linotype" w:hAnsi="Palatino Linotype" w:cs="Arial"/>
          <w:sz w:val="22"/>
          <w:szCs w:val="22"/>
        </w:rPr>
      </w:pPr>
      <w:r w:rsidRPr="0068133D">
        <w:rPr>
          <w:rFonts w:ascii="Palatino Linotype" w:hAnsi="Palatino Linotype" w:cs="Arial"/>
          <w:sz w:val="22"/>
          <w:szCs w:val="22"/>
        </w:rPr>
        <w:t>(Énfasis añadido)</w:t>
      </w:r>
    </w:p>
    <w:p w14:paraId="29112D0F" w14:textId="77777777" w:rsidR="000872D0" w:rsidRPr="0068133D" w:rsidRDefault="000872D0" w:rsidP="000872D0">
      <w:pPr>
        <w:ind w:right="899" w:firstLine="708"/>
        <w:jc w:val="both"/>
        <w:rPr>
          <w:rFonts w:ascii="Palatino Linotype" w:hAnsi="Palatino Linotype" w:cs="Arial"/>
        </w:rPr>
      </w:pPr>
    </w:p>
    <w:p w14:paraId="12FA5C90" w14:textId="77777777" w:rsidR="000872D0" w:rsidRPr="0068133D" w:rsidRDefault="000872D0" w:rsidP="000872D0">
      <w:pPr>
        <w:spacing w:line="360" w:lineRule="auto"/>
        <w:jc w:val="both"/>
        <w:rPr>
          <w:rFonts w:ascii="Palatino Linotype" w:hAnsi="Palatino Linotype" w:cs="Arial"/>
        </w:rPr>
      </w:pPr>
      <w:r w:rsidRPr="0068133D">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29BDB810" w14:textId="77777777" w:rsidR="000872D0" w:rsidRPr="0068133D" w:rsidRDefault="000872D0" w:rsidP="000872D0">
      <w:pPr>
        <w:jc w:val="both"/>
        <w:rPr>
          <w:rFonts w:ascii="Palatino Linotype" w:hAnsi="Palatino Linotype" w:cs="Arial"/>
        </w:rPr>
      </w:pPr>
    </w:p>
    <w:p w14:paraId="6E4AF6AE" w14:textId="77777777" w:rsidR="000872D0" w:rsidRPr="0068133D" w:rsidRDefault="000872D0" w:rsidP="000872D0">
      <w:pPr>
        <w:ind w:left="851" w:right="902"/>
        <w:jc w:val="both"/>
        <w:rPr>
          <w:rFonts w:ascii="Palatino Linotype" w:eastAsia="Arial Unicode MS" w:hAnsi="Palatino Linotype" w:cs="Arial"/>
          <w:i/>
          <w:sz w:val="22"/>
          <w:szCs w:val="22"/>
        </w:rPr>
      </w:pPr>
      <w:r w:rsidRPr="0068133D">
        <w:rPr>
          <w:rFonts w:ascii="Palatino Linotype" w:eastAsia="Arial Unicode MS" w:hAnsi="Palatino Linotype" w:cs="Arial"/>
          <w:b/>
          <w:i/>
          <w:sz w:val="22"/>
          <w:szCs w:val="22"/>
        </w:rPr>
        <w:t>“Artículo 22.</w:t>
      </w:r>
      <w:r w:rsidRPr="0068133D">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4CE66C3E" w14:textId="77777777" w:rsidR="000872D0" w:rsidRPr="0068133D" w:rsidRDefault="000872D0" w:rsidP="000872D0">
      <w:pPr>
        <w:ind w:left="851" w:right="902"/>
        <w:jc w:val="both"/>
        <w:rPr>
          <w:rFonts w:ascii="Palatino Linotype" w:eastAsia="Arial Unicode MS" w:hAnsi="Palatino Linotype" w:cs="Arial"/>
          <w:i/>
          <w:sz w:val="22"/>
          <w:szCs w:val="22"/>
        </w:rPr>
      </w:pPr>
      <w:r w:rsidRPr="0068133D">
        <w:rPr>
          <w:rFonts w:ascii="Palatino Linotype" w:eastAsia="Arial Unicode MS" w:hAnsi="Palatino Linotype" w:cs="Arial"/>
          <w:b/>
          <w:i/>
          <w:sz w:val="22"/>
          <w:szCs w:val="22"/>
        </w:rPr>
        <w:t>Artículo 38.</w:t>
      </w:r>
      <w:r w:rsidRPr="0068133D">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w:t>
      </w:r>
      <w:r w:rsidRPr="0068133D">
        <w:rPr>
          <w:rFonts w:ascii="Palatino Linotype" w:eastAsia="Arial Unicode MS" w:hAnsi="Palatino Linotype" w:cs="Arial"/>
          <w:i/>
          <w:sz w:val="22"/>
          <w:szCs w:val="22"/>
        </w:rPr>
        <w:lastRenderedPageBreak/>
        <w:t>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68133D">
        <w:rPr>
          <w:rFonts w:ascii="Palatino Linotype" w:eastAsia="Arial Unicode MS" w:hAnsi="Palatino Linotype" w:cs="Arial"/>
          <w:b/>
          <w:i/>
          <w:sz w:val="22"/>
          <w:szCs w:val="22"/>
        </w:rPr>
        <w:t>”</w:t>
      </w:r>
      <w:r w:rsidRPr="0068133D">
        <w:rPr>
          <w:rFonts w:ascii="Palatino Linotype" w:eastAsia="Arial Unicode MS" w:hAnsi="Palatino Linotype" w:cs="Arial"/>
          <w:i/>
          <w:sz w:val="22"/>
          <w:szCs w:val="22"/>
        </w:rPr>
        <w:t xml:space="preserve"> </w:t>
      </w:r>
    </w:p>
    <w:p w14:paraId="3ED36A41" w14:textId="77777777" w:rsidR="000872D0" w:rsidRPr="0068133D" w:rsidRDefault="000872D0" w:rsidP="000872D0">
      <w:pPr>
        <w:ind w:left="851" w:right="850"/>
        <w:jc w:val="both"/>
        <w:rPr>
          <w:rFonts w:ascii="Palatino Linotype" w:eastAsia="Arial Unicode MS" w:hAnsi="Palatino Linotype" w:cs="Arial"/>
          <w:i/>
          <w:sz w:val="22"/>
          <w:szCs w:val="22"/>
        </w:rPr>
      </w:pPr>
    </w:p>
    <w:p w14:paraId="4FA01063" w14:textId="77777777" w:rsidR="000872D0" w:rsidRPr="0068133D" w:rsidRDefault="000872D0" w:rsidP="000872D0">
      <w:pPr>
        <w:spacing w:line="360" w:lineRule="auto"/>
        <w:jc w:val="both"/>
        <w:rPr>
          <w:rFonts w:ascii="Palatino Linotype" w:hAnsi="Palatino Linotype" w:cs="Arial"/>
        </w:rPr>
      </w:pPr>
      <w:r w:rsidRPr="0068133D">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4AA17876" w14:textId="77777777" w:rsidR="000872D0" w:rsidRPr="0068133D" w:rsidRDefault="000872D0" w:rsidP="000872D0">
      <w:pPr>
        <w:spacing w:line="360" w:lineRule="auto"/>
        <w:jc w:val="both"/>
        <w:rPr>
          <w:rFonts w:ascii="Palatino Linotype" w:hAnsi="Palatino Linotype" w:cs="Arial"/>
        </w:rPr>
      </w:pPr>
    </w:p>
    <w:p w14:paraId="2F97202F" w14:textId="77777777" w:rsidR="000872D0" w:rsidRPr="0068133D" w:rsidRDefault="000872D0" w:rsidP="000872D0">
      <w:pPr>
        <w:spacing w:line="360" w:lineRule="auto"/>
        <w:jc w:val="both"/>
        <w:rPr>
          <w:rFonts w:ascii="Palatino Linotype" w:hAnsi="Palatino Linotype" w:cs="Arial"/>
        </w:rPr>
      </w:pPr>
      <w:r w:rsidRPr="0068133D">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68133D">
        <w:rPr>
          <w:rFonts w:ascii="Palatino Linotype" w:eastAsia="Arial Unicode MS" w:hAnsi="Palatino Linotype" w:cs="Arial"/>
        </w:rPr>
        <w:t xml:space="preserve"> que debe ser protegida por </w:t>
      </w:r>
      <w:r w:rsidRPr="0068133D">
        <w:rPr>
          <w:rFonts w:ascii="Palatino Linotype" w:eastAsia="Arial Unicode MS" w:hAnsi="Palatino Linotype" w:cs="Arial"/>
          <w:b/>
        </w:rPr>
        <w:t>EL SUJETO OBLIGADO,</w:t>
      </w:r>
      <w:r w:rsidRPr="0068133D">
        <w:rPr>
          <w:rFonts w:ascii="Palatino Linotype" w:eastAsia="Arial Unicode MS" w:hAnsi="Palatino Linotype" w:cs="Arial"/>
        </w:rPr>
        <w:t xml:space="preserve"> por lo </w:t>
      </w:r>
      <w:r w:rsidRPr="0068133D">
        <w:rPr>
          <w:rFonts w:ascii="Palatino Linotype" w:hAnsi="Palatino Linotype" w:cs="Arial"/>
        </w:rPr>
        <w:t>que, todo dato personal susceptible de clasificación debe ser protegido.</w:t>
      </w:r>
    </w:p>
    <w:p w14:paraId="53BA7255" w14:textId="77777777" w:rsidR="000872D0" w:rsidRPr="0068133D" w:rsidRDefault="000872D0" w:rsidP="000872D0">
      <w:pPr>
        <w:spacing w:line="360" w:lineRule="auto"/>
        <w:jc w:val="both"/>
        <w:rPr>
          <w:rFonts w:ascii="Palatino Linotype" w:hAnsi="Palatino Linotype" w:cs="Arial"/>
        </w:rPr>
      </w:pPr>
    </w:p>
    <w:p w14:paraId="32C0F6C1" w14:textId="77777777" w:rsidR="000872D0" w:rsidRPr="0068133D" w:rsidRDefault="000872D0" w:rsidP="000872D0">
      <w:pPr>
        <w:spacing w:line="360" w:lineRule="auto"/>
        <w:jc w:val="both"/>
        <w:rPr>
          <w:rFonts w:ascii="Palatino Linotype" w:hAnsi="Palatino Linotype" w:cs="Arial"/>
        </w:rPr>
      </w:pPr>
      <w:r w:rsidRPr="0068133D">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2FC715B8" w14:textId="77777777" w:rsidR="000872D0" w:rsidRPr="0068133D" w:rsidRDefault="000872D0" w:rsidP="000872D0">
      <w:pPr>
        <w:spacing w:line="360" w:lineRule="auto"/>
        <w:jc w:val="both"/>
        <w:rPr>
          <w:rFonts w:ascii="Palatino Linotype" w:hAnsi="Palatino Linotype" w:cs="Arial"/>
        </w:rPr>
      </w:pPr>
    </w:p>
    <w:p w14:paraId="0398F1E3" w14:textId="77777777" w:rsidR="000872D0" w:rsidRPr="0068133D" w:rsidRDefault="000872D0" w:rsidP="000872D0">
      <w:pPr>
        <w:spacing w:line="360" w:lineRule="auto"/>
        <w:jc w:val="both"/>
        <w:rPr>
          <w:rFonts w:ascii="Palatino Linotype" w:hAnsi="Palatino Linotype" w:cs="Arial"/>
        </w:rPr>
      </w:pPr>
      <w:r w:rsidRPr="0068133D">
        <w:rPr>
          <w:rFonts w:ascii="Palatino Linotype" w:hAnsi="Palatino Linotype" w:cs="Arial"/>
        </w:rPr>
        <w:lastRenderedPageBreak/>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1D84543A" w14:textId="77777777" w:rsidR="000872D0" w:rsidRPr="0068133D" w:rsidRDefault="000872D0" w:rsidP="000872D0">
      <w:pPr>
        <w:jc w:val="both"/>
        <w:rPr>
          <w:rFonts w:ascii="Palatino Linotype" w:hAnsi="Palatino Linotype" w:cs="Arial"/>
        </w:rPr>
      </w:pPr>
    </w:p>
    <w:p w14:paraId="78A008D6" w14:textId="77777777" w:rsidR="000872D0" w:rsidRPr="0068133D" w:rsidRDefault="000872D0" w:rsidP="003B5F50">
      <w:pPr>
        <w:ind w:left="851" w:right="1134"/>
        <w:jc w:val="both"/>
        <w:rPr>
          <w:rFonts w:ascii="Palatino Linotype" w:hAnsi="Palatino Linotype" w:cs="Arial"/>
          <w:i/>
          <w:sz w:val="22"/>
          <w:szCs w:val="22"/>
        </w:rPr>
      </w:pPr>
      <w:r w:rsidRPr="0068133D">
        <w:rPr>
          <w:rFonts w:ascii="Palatino Linotype" w:hAnsi="Palatino Linotype" w:cs="Arial"/>
          <w:b/>
          <w:i/>
          <w:sz w:val="22"/>
          <w:szCs w:val="22"/>
        </w:rPr>
        <w:t xml:space="preserve">“Artículo 49. </w:t>
      </w:r>
      <w:r w:rsidRPr="0068133D">
        <w:rPr>
          <w:rFonts w:ascii="Palatino Linotype" w:hAnsi="Palatino Linotype" w:cs="Arial"/>
          <w:i/>
          <w:sz w:val="22"/>
          <w:szCs w:val="22"/>
        </w:rPr>
        <w:t>Los Comités de Transparencia tendrán las siguientes atribuciones:</w:t>
      </w:r>
    </w:p>
    <w:p w14:paraId="2E7FFCCB" w14:textId="77777777" w:rsidR="000872D0" w:rsidRPr="0068133D" w:rsidRDefault="000872D0" w:rsidP="003B5F50">
      <w:pPr>
        <w:ind w:left="851" w:right="1134"/>
        <w:jc w:val="both"/>
        <w:rPr>
          <w:rFonts w:ascii="Palatino Linotype" w:hAnsi="Palatino Linotype" w:cs="Arial"/>
          <w:i/>
          <w:sz w:val="22"/>
          <w:szCs w:val="22"/>
        </w:rPr>
      </w:pPr>
      <w:r w:rsidRPr="0068133D">
        <w:rPr>
          <w:rFonts w:ascii="Palatino Linotype" w:hAnsi="Palatino Linotype" w:cs="Arial"/>
          <w:b/>
          <w:i/>
          <w:sz w:val="22"/>
          <w:szCs w:val="22"/>
        </w:rPr>
        <w:t>VIII.</w:t>
      </w:r>
      <w:r w:rsidRPr="0068133D">
        <w:rPr>
          <w:rFonts w:ascii="Palatino Linotype" w:hAnsi="Palatino Linotype" w:cs="Arial"/>
          <w:i/>
          <w:sz w:val="22"/>
          <w:szCs w:val="22"/>
        </w:rPr>
        <w:t xml:space="preserve"> Aprobar, modificar o revocar la clasificación de la información;</w:t>
      </w:r>
    </w:p>
    <w:p w14:paraId="7F11C5BE" w14:textId="77777777" w:rsidR="000872D0" w:rsidRPr="0068133D" w:rsidRDefault="000872D0" w:rsidP="003B5F50">
      <w:pPr>
        <w:ind w:left="851" w:right="1134"/>
        <w:jc w:val="both"/>
        <w:rPr>
          <w:rFonts w:ascii="Palatino Linotype" w:hAnsi="Palatino Linotype" w:cs="Arial"/>
          <w:i/>
          <w:sz w:val="22"/>
          <w:szCs w:val="22"/>
        </w:rPr>
      </w:pPr>
      <w:r w:rsidRPr="0068133D">
        <w:rPr>
          <w:rFonts w:ascii="Palatino Linotype" w:hAnsi="Palatino Linotype" w:cs="Arial"/>
          <w:b/>
          <w:i/>
          <w:sz w:val="22"/>
          <w:szCs w:val="22"/>
        </w:rPr>
        <w:t>Artículo 132.</w:t>
      </w:r>
      <w:r w:rsidRPr="0068133D">
        <w:rPr>
          <w:rFonts w:ascii="Palatino Linotype" w:hAnsi="Palatino Linotype" w:cs="Arial"/>
          <w:i/>
          <w:sz w:val="22"/>
          <w:szCs w:val="22"/>
        </w:rPr>
        <w:t xml:space="preserve"> La clasificación de la información se llevará a cabo en el momento en que:</w:t>
      </w:r>
    </w:p>
    <w:p w14:paraId="67DC0D98" w14:textId="77777777" w:rsidR="000872D0" w:rsidRPr="0068133D" w:rsidRDefault="000872D0" w:rsidP="003B5F50">
      <w:pPr>
        <w:ind w:left="851" w:right="1134"/>
        <w:jc w:val="both"/>
        <w:rPr>
          <w:rFonts w:ascii="Palatino Linotype" w:hAnsi="Palatino Linotype" w:cs="Arial"/>
          <w:i/>
          <w:sz w:val="22"/>
          <w:szCs w:val="22"/>
        </w:rPr>
      </w:pPr>
      <w:r w:rsidRPr="0068133D">
        <w:rPr>
          <w:rFonts w:ascii="Palatino Linotype" w:hAnsi="Palatino Linotype" w:cs="Arial"/>
          <w:b/>
          <w:i/>
          <w:sz w:val="22"/>
          <w:szCs w:val="22"/>
        </w:rPr>
        <w:t>I.</w:t>
      </w:r>
      <w:r w:rsidRPr="0068133D">
        <w:rPr>
          <w:rFonts w:ascii="Palatino Linotype" w:hAnsi="Palatino Linotype" w:cs="Arial"/>
          <w:i/>
          <w:sz w:val="22"/>
          <w:szCs w:val="22"/>
        </w:rPr>
        <w:t xml:space="preserve"> Se reciba una solicitud de acceso a la información;</w:t>
      </w:r>
    </w:p>
    <w:p w14:paraId="00027EED" w14:textId="77777777" w:rsidR="000872D0" w:rsidRPr="0068133D" w:rsidRDefault="000872D0" w:rsidP="003B5F50">
      <w:pPr>
        <w:ind w:left="851" w:right="1134"/>
        <w:jc w:val="both"/>
        <w:rPr>
          <w:rFonts w:ascii="Palatino Linotype" w:hAnsi="Palatino Linotype" w:cs="Arial"/>
          <w:i/>
          <w:sz w:val="22"/>
          <w:szCs w:val="22"/>
        </w:rPr>
      </w:pPr>
      <w:r w:rsidRPr="0068133D">
        <w:rPr>
          <w:rFonts w:ascii="Palatino Linotype" w:hAnsi="Palatino Linotype" w:cs="Arial"/>
          <w:b/>
          <w:i/>
          <w:sz w:val="22"/>
          <w:szCs w:val="22"/>
        </w:rPr>
        <w:t>II.</w:t>
      </w:r>
      <w:r w:rsidRPr="0068133D">
        <w:rPr>
          <w:rFonts w:ascii="Palatino Linotype" w:hAnsi="Palatino Linotype" w:cs="Arial"/>
          <w:i/>
          <w:sz w:val="22"/>
          <w:szCs w:val="22"/>
        </w:rPr>
        <w:t xml:space="preserve"> Se determine mediante resolución de autoridad competente; o</w:t>
      </w:r>
    </w:p>
    <w:p w14:paraId="7ACC037D" w14:textId="77777777" w:rsidR="000872D0" w:rsidRPr="0068133D" w:rsidRDefault="000872D0" w:rsidP="003B5F50">
      <w:pPr>
        <w:ind w:left="851" w:right="1134"/>
        <w:jc w:val="both"/>
        <w:rPr>
          <w:rFonts w:ascii="Palatino Linotype" w:hAnsi="Palatino Linotype" w:cs="Arial"/>
          <w:b/>
          <w:i/>
          <w:sz w:val="22"/>
          <w:szCs w:val="22"/>
        </w:rPr>
      </w:pPr>
      <w:r w:rsidRPr="0068133D">
        <w:rPr>
          <w:rFonts w:ascii="Palatino Linotype" w:hAnsi="Palatino Linotype" w:cs="Arial"/>
          <w:i/>
          <w:sz w:val="22"/>
          <w:szCs w:val="22"/>
        </w:rPr>
        <w:t>III. Se generen versiones públicas para dar cumplimiento a las obligaciones de transparencia previstas en esta Ley.</w:t>
      </w:r>
      <w:r w:rsidRPr="0068133D">
        <w:rPr>
          <w:rFonts w:ascii="Palatino Linotype" w:hAnsi="Palatino Linotype" w:cs="Arial"/>
          <w:b/>
          <w:i/>
          <w:sz w:val="22"/>
          <w:szCs w:val="22"/>
        </w:rPr>
        <w:t>”</w:t>
      </w:r>
    </w:p>
    <w:p w14:paraId="7FAED7DB" w14:textId="77777777" w:rsidR="000872D0" w:rsidRPr="0068133D" w:rsidRDefault="000872D0" w:rsidP="003B5F50">
      <w:pPr>
        <w:ind w:left="851" w:right="1134"/>
        <w:jc w:val="both"/>
        <w:rPr>
          <w:rFonts w:ascii="Palatino Linotype" w:hAnsi="Palatino Linotype" w:cs="Arial"/>
          <w:i/>
          <w:sz w:val="22"/>
          <w:szCs w:val="22"/>
        </w:rPr>
      </w:pPr>
      <w:r w:rsidRPr="0068133D">
        <w:rPr>
          <w:rFonts w:ascii="Palatino Linotype" w:hAnsi="Palatino Linotype" w:cs="Arial"/>
          <w:b/>
          <w:i/>
          <w:sz w:val="22"/>
          <w:szCs w:val="22"/>
        </w:rPr>
        <w:t>“Segundo.-</w:t>
      </w:r>
      <w:r w:rsidRPr="0068133D">
        <w:rPr>
          <w:rFonts w:ascii="Palatino Linotype" w:hAnsi="Palatino Linotype" w:cs="Arial"/>
          <w:i/>
          <w:sz w:val="22"/>
          <w:szCs w:val="22"/>
        </w:rPr>
        <w:t xml:space="preserve"> Para efectos de los presentes Lineamientos Generales, se entenderá por:</w:t>
      </w:r>
    </w:p>
    <w:p w14:paraId="719BE783" w14:textId="77777777" w:rsidR="000872D0" w:rsidRPr="0068133D" w:rsidRDefault="000872D0" w:rsidP="003B5F50">
      <w:pPr>
        <w:ind w:left="851" w:right="1134"/>
        <w:jc w:val="both"/>
        <w:rPr>
          <w:rFonts w:ascii="Palatino Linotype" w:hAnsi="Palatino Linotype" w:cs="Arial"/>
          <w:i/>
          <w:sz w:val="22"/>
          <w:szCs w:val="22"/>
        </w:rPr>
      </w:pPr>
      <w:r w:rsidRPr="0068133D">
        <w:rPr>
          <w:rFonts w:ascii="Palatino Linotype" w:hAnsi="Palatino Linotype" w:cs="Arial"/>
          <w:b/>
          <w:i/>
          <w:sz w:val="22"/>
          <w:szCs w:val="22"/>
        </w:rPr>
        <w:t>XVIII.</w:t>
      </w:r>
      <w:r w:rsidRPr="0068133D">
        <w:rPr>
          <w:rFonts w:ascii="Palatino Linotype" w:hAnsi="Palatino Linotype" w:cs="Arial"/>
          <w:i/>
          <w:sz w:val="22"/>
          <w:szCs w:val="22"/>
        </w:rPr>
        <w:t xml:space="preserve">  </w:t>
      </w:r>
      <w:r w:rsidRPr="0068133D">
        <w:rPr>
          <w:rFonts w:ascii="Palatino Linotype" w:hAnsi="Palatino Linotype" w:cs="Arial"/>
          <w:b/>
          <w:i/>
          <w:sz w:val="22"/>
          <w:szCs w:val="22"/>
        </w:rPr>
        <w:t>Versión pública:</w:t>
      </w:r>
      <w:r w:rsidRPr="0068133D">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050D8FA5" w14:textId="77777777" w:rsidR="000872D0" w:rsidRPr="0068133D" w:rsidRDefault="000872D0" w:rsidP="003B5F50">
      <w:pPr>
        <w:ind w:left="851" w:right="1134"/>
        <w:jc w:val="both"/>
        <w:rPr>
          <w:rFonts w:ascii="Palatino Linotype" w:hAnsi="Palatino Linotype" w:cs="Arial"/>
          <w:i/>
          <w:sz w:val="22"/>
          <w:szCs w:val="22"/>
        </w:rPr>
      </w:pPr>
      <w:r w:rsidRPr="0068133D">
        <w:rPr>
          <w:rFonts w:ascii="Palatino Linotype" w:hAnsi="Palatino Linotype" w:cs="Arial"/>
          <w:b/>
          <w:i/>
          <w:sz w:val="22"/>
          <w:szCs w:val="22"/>
        </w:rPr>
        <w:t>Cuarto.</w:t>
      </w:r>
      <w:r w:rsidRPr="0068133D">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44C5493" w14:textId="77777777" w:rsidR="000872D0" w:rsidRPr="0068133D" w:rsidRDefault="000872D0" w:rsidP="003B5F50">
      <w:pPr>
        <w:ind w:left="851" w:right="1134"/>
        <w:jc w:val="both"/>
        <w:rPr>
          <w:rFonts w:ascii="Palatino Linotype" w:hAnsi="Palatino Linotype" w:cs="Arial"/>
          <w:i/>
          <w:sz w:val="22"/>
          <w:szCs w:val="22"/>
        </w:rPr>
      </w:pPr>
      <w:r w:rsidRPr="0068133D">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2F558EFA" w14:textId="77777777" w:rsidR="000872D0" w:rsidRPr="0068133D" w:rsidRDefault="000872D0" w:rsidP="003B5F50">
      <w:pPr>
        <w:ind w:left="851" w:right="1134"/>
        <w:jc w:val="both"/>
        <w:rPr>
          <w:rFonts w:ascii="Palatino Linotype" w:hAnsi="Palatino Linotype" w:cs="Arial"/>
          <w:i/>
          <w:sz w:val="22"/>
          <w:szCs w:val="22"/>
        </w:rPr>
      </w:pPr>
      <w:r w:rsidRPr="0068133D">
        <w:rPr>
          <w:rFonts w:ascii="Palatino Linotype" w:hAnsi="Palatino Linotype" w:cs="Arial"/>
          <w:b/>
          <w:i/>
          <w:sz w:val="22"/>
          <w:szCs w:val="22"/>
        </w:rPr>
        <w:t>Quinto.</w:t>
      </w:r>
      <w:r w:rsidRPr="0068133D">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w:t>
      </w:r>
      <w:r w:rsidRPr="0068133D">
        <w:rPr>
          <w:rFonts w:ascii="Palatino Linotype" w:hAnsi="Palatino Linotype" w:cs="Arial"/>
          <w:i/>
          <w:sz w:val="22"/>
          <w:szCs w:val="22"/>
        </w:rPr>
        <w:lastRenderedPageBreak/>
        <w:t>información ante una solicitud de acceso o al momento en que generen versiones públicas para dar cumplimiento a las obligaciones de transparencia, observando lo dispuesto en la Ley General y las demás disposiciones aplicables en la materia.</w:t>
      </w:r>
    </w:p>
    <w:p w14:paraId="005AE52A" w14:textId="77777777" w:rsidR="000872D0" w:rsidRPr="0068133D" w:rsidRDefault="000872D0" w:rsidP="003B5F50">
      <w:pPr>
        <w:ind w:left="851" w:right="1134"/>
        <w:jc w:val="both"/>
        <w:rPr>
          <w:rFonts w:ascii="Palatino Linotype" w:hAnsi="Palatino Linotype" w:cs="Arial"/>
          <w:i/>
          <w:sz w:val="22"/>
          <w:szCs w:val="22"/>
        </w:rPr>
      </w:pPr>
      <w:r w:rsidRPr="0068133D">
        <w:rPr>
          <w:rFonts w:ascii="Palatino Linotype" w:hAnsi="Palatino Linotype" w:cs="Arial"/>
          <w:b/>
          <w:i/>
          <w:sz w:val="22"/>
          <w:szCs w:val="22"/>
        </w:rPr>
        <w:t>Sexto.</w:t>
      </w:r>
      <w:r w:rsidRPr="0068133D">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3A1635A7" w14:textId="77777777" w:rsidR="000872D0" w:rsidRPr="0068133D" w:rsidRDefault="000872D0" w:rsidP="003B5F50">
      <w:pPr>
        <w:ind w:left="851" w:right="1134"/>
        <w:jc w:val="both"/>
        <w:rPr>
          <w:rFonts w:ascii="Palatino Linotype" w:hAnsi="Palatino Linotype" w:cs="Arial"/>
          <w:i/>
          <w:sz w:val="22"/>
          <w:szCs w:val="22"/>
        </w:rPr>
      </w:pPr>
      <w:r w:rsidRPr="0068133D">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011526C2" w14:textId="77777777" w:rsidR="000872D0" w:rsidRPr="0068133D" w:rsidRDefault="000872D0" w:rsidP="003B5F50">
      <w:pPr>
        <w:ind w:left="851" w:right="1134"/>
        <w:jc w:val="both"/>
        <w:rPr>
          <w:rFonts w:ascii="Palatino Linotype" w:hAnsi="Palatino Linotype" w:cs="Arial"/>
          <w:i/>
          <w:sz w:val="22"/>
          <w:szCs w:val="22"/>
        </w:rPr>
      </w:pPr>
      <w:r w:rsidRPr="0068133D">
        <w:rPr>
          <w:rFonts w:ascii="Palatino Linotype" w:hAnsi="Palatino Linotype" w:cs="Arial"/>
          <w:b/>
          <w:i/>
          <w:sz w:val="22"/>
          <w:szCs w:val="22"/>
        </w:rPr>
        <w:t>Séptimo.</w:t>
      </w:r>
      <w:r w:rsidRPr="0068133D">
        <w:rPr>
          <w:rFonts w:ascii="Palatino Linotype" w:hAnsi="Palatino Linotype" w:cs="Arial"/>
          <w:i/>
          <w:sz w:val="22"/>
          <w:szCs w:val="22"/>
        </w:rPr>
        <w:t xml:space="preserve"> La clasificación de la información se llevará a cabo en el momento en que:</w:t>
      </w:r>
    </w:p>
    <w:p w14:paraId="237C8F3C" w14:textId="77777777" w:rsidR="000872D0" w:rsidRPr="0068133D" w:rsidRDefault="000872D0" w:rsidP="003B5F50">
      <w:pPr>
        <w:ind w:left="851" w:right="1134"/>
        <w:jc w:val="both"/>
        <w:rPr>
          <w:rFonts w:ascii="Palatino Linotype" w:hAnsi="Palatino Linotype" w:cs="Arial"/>
          <w:i/>
          <w:sz w:val="22"/>
          <w:szCs w:val="22"/>
        </w:rPr>
      </w:pPr>
      <w:r w:rsidRPr="0068133D">
        <w:rPr>
          <w:rFonts w:ascii="Palatino Linotype" w:hAnsi="Palatino Linotype" w:cs="Arial"/>
          <w:b/>
          <w:i/>
          <w:sz w:val="22"/>
          <w:szCs w:val="22"/>
        </w:rPr>
        <w:t>I.</w:t>
      </w:r>
      <w:r w:rsidRPr="0068133D">
        <w:rPr>
          <w:rFonts w:ascii="Palatino Linotype" w:hAnsi="Palatino Linotype" w:cs="Arial"/>
          <w:i/>
          <w:sz w:val="22"/>
          <w:szCs w:val="22"/>
        </w:rPr>
        <w:t xml:space="preserve">        Se reciba una solicitud de acceso a la información;</w:t>
      </w:r>
    </w:p>
    <w:p w14:paraId="7C8FB175" w14:textId="77777777" w:rsidR="000872D0" w:rsidRPr="0068133D" w:rsidRDefault="000872D0" w:rsidP="003B5F50">
      <w:pPr>
        <w:ind w:left="851" w:right="1134"/>
        <w:jc w:val="both"/>
        <w:rPr>
          <w:rFonts w:ascii="Palatino Linotype" w:hAnsi="Palatino Linotype" w:cs="Arial"/>
          <w:i/>
          <w:sz w:val="22"/>
          <w:szCs w:val="22"/>
        </w:rPr>
      </w:pPr>
      <w:r w:rsidRPr="0068133D">
        <w:rPr>
          <w:rFonts w:ascii="Palatino Linotype" w:hAnsi="Palatino Linotype" w:cs="Arial"/>
          <w:b/>
          <w:i/>
          <w:sz w:val="22"/>
          <w:szCs w:val="22"/>
        </w:rPr>
        <w:t>II.</w:t>
      </w:r>
      <w:r w:rsidRPr="0068133D">
        <w:rPr>
          <w:rFonts w:ascii="Palatino Linotype" w:hAnsi="Palatino Linotype" w:cs="Arial"/>
          <w:i/>
          <w:sz w:val="22"/>
          <w:szCs w:val="22"/>
        </w:rPr>
        <w:t xml:space="preserve">       Se determine mediante resolución de autoridad competente, o</w:t>
      </w:r>
    </w:p>
    <w:p w14:paraId="2F97D7D8" w14:textId="77777777" w:rsidR="000872D0" w:rsidRPr="0068133D" w:rsidRDefault="000872D0" w:rsidP="003B5F50">
      <w:pPr>
        <w:ind w:left="851" w:right="1134"/>
        <w:jc w:val="both"/>
        <w:rPr>
          <w:rFonts w:ascii="Palatino Linotype" w:hAnsi="Palatino Linotype" w:cs="Arial"/>
          <w:i/>
          <w:sz w:val="22"/>
          <w:szCs w:val="22"/>
        </w:rPr>
      </w:pPr>
      <w:r w:rsidRPr="0068133D">
        <w:rPr>
          <w:rFonts w:ascii="Palatino Linotype" w:hAnsi="Palatino Linotype" w:cs="Arial"/>
          <w:b/>
          <w:i/>
          <w:sz w:val="22"/>
          <w:szCs w:val="22"/>
        </w:rPr>
        <w:t>III.</w:t>
      </w:r>
      <w:r w:rsidRPr="0068133D">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6F403EC6" w14:textId="77777777" w:rsidR="000872D0" w:rsidRPr="0068133D" w:rsidRDefault="000872D0" w:rsidP="003B5F50">
      <w:pPr>
        <w:ind w:left="851" w:right="1134"/>
        <w:jc w:val="both"/>
        <w:rPr>
          <w:rFonts w:ascii="Palatino Linotype" w:hAnsi="Palatino Linotype" w:cs="Arial"/>
          <w:i/>
          <w:sz w:val="22"/>
          <w:szCs w:val="22"/>
        </w:rPr>
      </w:pPr>
      <w:r w:rsidRPr="0068133D">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0EB532CF" w14:textId="77777777" w:rsidR="000872D0" w:rsidRPr="0068133D" w:rsidRDefault="000872D0" w:rsidP="003B5F50">
      <w:pPr>
        <w:ind w:left="851" w:right="1134"/>
        <w:jc w:val="both"/>
        <w:rPr>
          <w:rFonts w:ascii="Palatino Linotype" w:hAnsi="Palatino Linotype" w:cs="Arial"/>
          <w:i/>
          <w:sz w:val="22"/>
          <w:szCs w:val="22"/>
        </w:rPr>
      </w:pPr>
      <w:r w:rsidRPr="0068133D">
        <w:rPr>
          <w:rFonts w:ascii="Palatino Linotype" w:hAnsi="Palatino Linotype" w:cs="Arial"/>
          <w:b/>
          <w:i/>
          <w:sz w:val="22"/>
          <w:szCs w:val="22"/>
        </w:rPr>
        <w:t>Octavo.</w:t>
      </w:r>
      <w:r w:rsidRPr="0068133D">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86AF2DC" w14:textId="77777777" w:rsidR="000872D0" w:rsidRPr="0068133D" w:rsidRDefault="000872D0" w:rsidP="003B5F50">
      <w:pPr>
        <w:ind w:left="851" w:right="1134"/>
        <w:jc w:val="both"/>
        <w:rPr>
          <w:rFonts w:ascii="Palatino Linotype" w:hAnsi="Palatino Linotype" w:cs="Arial"/>
          <w:i/>
          <w:sz w:val="22"/>
          <w:szCs w:val="22"/>
        </w:rPr>
      </w:pPr>
      <w:r w:rsidRPr="0068133D">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19F3BC96" w14:textId="77777777" w:rsidR="000872D0" w:rsidRPr="0068133D" w:rsidRDefault="000872D0" w:rsidP="003B5F50">
      <w:pPr>
        <w:ind w:left="851" w:right="1134"/>
        <w:jc w:val="both"/>
        <w:rPr>
          <w:rFonts w:ascii="Palatino Linotype" w:hAnsi="Palatino Linotype" w:cs="Arial"/>
          <w:i/>
          <w:sz w:val="22"/>
          <w:szCs w:val="22"/>
        </w:rPr>
      </w:pPr>
      <w:r w:rsidRPr="0068133D">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36969817" w14:textId="77777777" w:rsidR="000872D0" w:rsidRPr="0068133D" w:rsidRDefault="000872D0" w:rsidP="003B5F50">
      <w:pPr>
        <w:ind w:left="851" w:right="1134"/>
        <w:jc w:val="both"/>
        <w:rPr>
          <w:rFonts w:ascii="Palatino Linotype" w:hAnsi="Palatino Linotype" w:cs="Arial"/>
          <w:i/>
          <w:sz w:val="22"/>
          <w:szCs w:val="22"/>
        </w:rPr>
      </w:pPr>
      <w:r w:rsidRPr="0068133D">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4A557CC7" w14:textId="77777777" w:rsidR="000872D0" w:rsidRPr="0068133D" w:rsidRDefault="000872D0" w:rsidP="003B5F50">
      <w:pPr>
        <w:ind w:left="851" w:right="1134"/>
        <w:jc w:val="both"/>
        <w:rPr>
          <w:rFonts w:ascii="Palatino Linotype" w:hAnsi="Palatino Linotype" w:cs="Arial"/>
          <w:i/>
          <w:sz w:val="22"/>
          <w:szCs w:val="22"/>
        </w:rPr>
      </w:pPr>
      <w:r w:rsidRPr="0068133D">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4CA0B0A4" w14:textId="77777777" w:rsidR="000872D0" w:rsidRPr="0068133D" w:rsidRDefault="000872D0" w:rsidP="003B5F50">
      <w:pPr>
        <w:ind w:left="851" w:right="1134"/>
        <w:jc w:val="both"/>
        <w:rPr>
          <w:rFonts w:ascii="Palatino Linotype" w:hAnsi="Palatino Linotype" w:cs="Arial"/>
          <w:i/>
          <w:sz w:val="22"/>
          <w:szCs w:val="22"/>
        </w:rPr>
      </w:pPr>
      <w:r w:rsidRPr="0068133D">
        <w:rPr>
          <w:rFonts w:ascii="Palatino Linotype" w:hAnsi="Palatino Linotype" w:cs="Arial"/>
          <w:b/>
          <w:i/>
          <w:sz w:val="22"/>
          <w:szCs w:val="22"/>
        </w:rPr>
        <w:t>Noveno.</w:t>
      </w:r>
      <w:r w:rsidRPr="0068133D">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BA54EF5" w14:textId="77777777" w:rsidR="000872D0" w:rsidRPr="0068133D" w:rsidRDefault="000872D0" w:rsidP="003B5F50">
      <w:pPr>
        <w:ind w:left="851" w:right="1134"/>
        <w:jc w:val="both"/>
        <w:rPr>
          <w:rFonts w:ascii="Palatino Linotype" w:hAnsi="Palatino Linotype" w:cs="Arial"/>
          <w:i/>
          <w:sz w:val="22"/>
          <w:szCs w:val="22"/>
        </w:rPr>
      </w:pPr>
      <w:r w:rsidRPr="0068133D">
        <w:rPr>
          <w:rFonts w:ascii="Palatino Linotype" w:hAnsi="Palatino Linotype" w:cs="Arial"/>
          <w:b/>
          <w:i/>
          <w:sz w:val="22"/>
          <w:szCs w:val="22"/>
        </w:rPr>
        <w:t>Décimo.</w:t>
      </w:r>
      <w:r w:rsidRPr="0068133D">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w:t>
      </w:r>
      <w:r w:rsidRPr="0068133D">
        <w:rPr>
          <w:rFonts w:ascii="Palatino Linotype" w:hAnsi="Palatino Linotype" w:cs="Arial"/>
          <w:i/>
          <w:sz w:val="22"/>
          <w:szCs w:val="22"/>
        </w:rPr>
        <w:lastRenderedPageBreak/>
        <w:t>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1FD2DC81" w14:textId="77777777" w:rsidR="000872D0" w:rsidRPr="0068133D" w:rsidRDefault="000872D0" w:rsidP="003B5F50">
      <w:pPr>
        <w:ind w:left="851" w:right="1134"/>
        <w:jc w:val="both"/>
        <w:rPr>
          <w:rFonts w:ascii="Palatino Linotype" w:hAnsi="Palatino Linotype" w:cs="Arial"/>
          <w:i/>
          <w:sz w:val="22"/>
          <w:szCs w:val="22"/>
        </w:rPr>
      </w:pPr>
      <w:r w:rsidRPr="0068133D">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77620FFC" w14:textId="77777777" w:rsidR="000872D0" w:rsidRPr="0068133D" w:rsidRDefault="000872D0" w:rsidP="003B5F50">
      <w:pPr>
        <w:ind w:left="851" w:right="1134"/>
        <w:jc w:val="both"/>
        <w:rPr>
          <w:rFonts w:ascii="Palatino Linotype" w:hAnsi="Palatino Linotype" w:cs="Arial"/>
          <w:b/>
          <w:i/>
          <w:sz w:val="22"/>
          <w:szCs w:val="22"/>
        </w:rPr>
      </w:pPr>
      <w:r w:rsidRPr="0068133D">
        <w:rPr>
          <w:rFonts w:ascii="Palatino Linotype" w:hAnsi="Palatino Linotype" w:cs="Arial"/>
          <w:b/>
          <w:i/>
          <w:sz w:val="22"/>
          <w:szCs w:val="22"/>
        </w:rPr>
        <w:t>Décimo primero.</w:t>
      </w:r>
      <w:r w:rsidRPr="0068133D">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68133D">
        <w:rPr>
          <w:rFonts w:ascii="Palatino Linotype" w:hAnsi="Palatino Linotype" w:cs="Arial"/>
          <w:b/>
          <w:i/>
          <w:sz w:val="22"/>
          <w:szCs w:val="22"/>
        </w:rPr>
        <w:t>”</w:t>
      </w:r>
    </w:p>
    <w:p w14:paraId="080C2F8F" w14:textId="77777777" w:rsidR="000872D0" w:rsidRPr="0068133D" w:rsidRDefault="000872D0" w:rsidP="000872D0">
      <w:pPr>
        <w:ind w:left="851" w:right="899"/>
        <w:jc w:val="both"/>
        <w:rPr>
          <w:rFonts w:ascii="Palatino Linotype" w:hAnsi="Palatino Linotype" w:cs="Arial"/>
          <w:b/>
          <w:bCs/>
          <w:i/>
          <w:noProof/>
        </w:rPr>
      </w:pPr>
    </w:p>
    <w:p w14:paraId="568941E9" w14:textId="77777777" w:rsidR="000872D0" w:rsidRPr="0068133D" w:rsidRDefault="000872D0" w:rsidP="000872D0">
      <w:pPr>
        <w:spacing w:line="360" w:lineRule="auto"/>
        <w:jc w:val="both"/>
        <w:rPr>
          <w:rFonts w:ascii="Palatino Linotype" w:hAnsi="Palatino Linotype" w:cs="Arial"/>
        </w:rPr>
      </w:pPr>
      <w:r w:rsidRPr="0068133D">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AB273FD" w14:textId="77777777" w:rsidR="000872D0" w:rsidRPr="0068133D" w:rsidRDefault="000872D0" w:rsidP="000872D0">
      <w:pPr>
        <w:spacing w:line="360" w:lineRule="auto"/>
        <w:ind w:right="-93"/>
        <w:jc w:val="both"/>
        <w:rPr>
          <w:rFonts w:ascii="Palatino Linotype" w:hAnsi="Palatino Linotype" w:cs="Arial"/>
        </w:rPr>
      </w:pPr>
    </w:p>
    <w:p w14:paraId="5B18A3C6" w14:textId="77777777" w:rsidR="000872D0" w:rsidRPr="0068133D" w:rsidRDefault="000872D0" w:rsidP="000872D0">
      <w:pPr>
        <w:autoSpaceDE w:val="0"/>
        <w:autoSpaceDN w:val="0"/>
        <w:adjustRightInd w:val="0"/>
        <w:spacing w:line="360" w:lineRule="auto"/>
        <w:ind w:right="-91"/>
        <w:jc w:val="both"/>
        <w:rPr>
          <w:rFonts w:ascii="Palatino Linotype" w:hAnsi="Palatino Linotype" w:cs="Arial"/>
          <w:lang w:eastAsia="es-CO"/>
        </w:rPr>
      </w:pPr>
      <w:r w:rsidRPr="0068133D">
        <w:rPr>
          <w:rFonts w:ascii="Palatino Linotype" w:hAnsi="Palatino Linotype" w:cs="Arial"/>
        </w:rPr>
        <w:t xml:space="preserve">Consecuentemente, se destaca que la versión pública que elabore </w:t>
      </w:r>
      <w:r w:rsidRPr="0068133D">
        <w:rPr>
          <w:rFonts w:ascii="Palatino Linotype" w:hAnsi="Palatino Linotype" w:cs="Arial"/>
          <w:b/>
        </w:rPr>
        <w:t>EL SUJETO OBLIGADO</w:t>
      </w:r>
      <w:r w:rsidRPr="0068133D">
        <w:rPr>
          <w:rFonts w:ascii="Palatino Linotype" w:hAnsi="Palatino Linotype" w:cs="Arial"/>
        </w:rPr>
        <w:t xml:space="preserve"> debe cumplir con las formalidades exigidas en la Ley, por lo que para tal efecto emitirá el </w:t>
      </w:r>
      <w:r w:rsidRPr="0068133D">
        <w:rPr>
          <w:rFonts w:ascii="Palatino Linotype" w:hAnsi="Palatino Linotype" w:cs="Arial"/>
          <w:b/>
        </w:rPr>
        <w:t>Acuerdo del Comité de Transparencia</w:t>
      </w:r>
      <w:r w:rsidRPr="0068133D">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68133D">
        <w:rPr>
          <w:rFonts w:ascii="Palatino Linotype" w:hAnsi="Palatino Linotype" w:cs="Arial"/>
          <w:lang w:eastAsia="es-CO"/>
        </w:rPr>
        <w:t xml:space="preserve">,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w:t>
      </w:r>
      <w:r w:rsidRPr="0068133D">
        <w:rPr>
          <w:rFonts w:ascii="Palatino Linotype" w:hAnsi="Palatino Linotype" w:cs="Arial"/>
          <w:lang w:eastAsia="es-CO"/>
        </w:rPr>
        <w:lastRenderedPageBreak/>
        <w:t>si no se exponen de manera puntual las razones de ello se estaría violentando desde un inicio el derecho de acceso a la información del solicitante.</w:t>
      </w:r>
    </w:p>
    <w:p w14:paraId="328B4959" w14:textId="77777777" w:rsidR="000872D0" w:rsidRPr="005D2900" w:rsidRDefault="000872D0" w:rsidP="00B30134">
      <w:pPr>
        <w:spacing w:line="360" w:lineRule="auto"/>
        <w:jc w:val="both"/>
        <w:rPr>
          <w:rFonts w:ascii="Palatino Linotype" w:eastAsia="Calibri" w:hAnsi="Palatino Linotype" w:cs="Tahoma"/>
          <w:bCs/>
          <w:color w:val="000000" w:themeColor="text1"/>
          <w:lang w:eastAsia="en-US"/>
        </w:rPr>
      </w:pPr>
    </w:p>
    <w:p w14:paraId="59210CCB" w14:textId="3ADBB665" w:rsidR="00B30134" w:rsidRPr="005D2900" w:rsidRDefault="00B30134" w:rsidP="00B30134">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lang w:eastAsia="es-ES"/>
        </w:rPr>
      </w:pPr>
      <w:r w:rsidRPr="005D2900">
        <w:rPr>
          <w:rFonts w:ascii="Palatino Linotype" w:hAnsi="Palatino Linotype" w:cs="Arial"/>
          <w:color w:val="000000" w:themeColor="text1"/>
          <w:lang w:eastAsia="es-ES"/>
        </w:rPr>
        <w:t xml:space="preserve">En razón de lo anteriormente expuesto, este Instituto estima que las razones o motivos de inconformidad hechos valer por </w:t>
      </w:r>
      <w:r w:rsidR="003B5F50">
        <w:rPr>
          <w:rFonts w:ascii="Palatino Linotype" w:hAnsi="Palatino Linotype" w:cs="Arial"/>
          <w:b/>
          <w:color w:val="000000" w:themeColor="text1"/>
          <w:lang w:eastAsia="es-ES"/>
        </w:rPr>
        <w:t>LA</w:t>
      </w:r>
      <w:r w:rsidRPr="005D2900">
        <w:rPr>
          <w:rFonts w:ascii="Palatino Linotype" w:hAnsi="Palatino Linotype" w:cs="Arial"/>
          <w:b/>
          <w:color w:val="000000" w:themeColor="text1"/>
          <w:lang w:eastAsia="es-ES"/>
        </w:rPr>
        <w:t xml:space="preserve"> RECURRENTE</w:t>
      </w:r>
      <w:r w:rsidRPr="005D2900">
        <w:rPr>
          <w:rFonts w:ascii="Palatino Linotype" w:hAnsi="Palatino Linotype" w:cs="Arial"/>
          <w:color w:val="000000" w:themeColor="text1"/>
          <w:lang w:eastAsia="es-ES"/>
        </w:rPr>
        <w:t xml:space="preserve"> devienen </w:t>
      </w:r>
      <w:r w:rsidRPr="005D2900">
        <w:rPr>
          <w:rFonts w:ascii="Palatino Linotype" w:hAnsi="Palatino Linotype" w:cs="Arial"/>
          <w:b/>
          <w:color w:val="000000" w:themeColor="text1"/>
          <w:lang w:eastAsia="es-ES"/>
        </w:rPr>
        <w:t>fundadas</w:t>
      </w:r>
      <w:r w:rsidRPr="005D2900">
        <w:rPr>
          <w:rFonts w:ascii="Palatino Linotype" w:hAnsi="Palatino Linotype" w:cs="Arial"/>
          <w:color w:val="000000" w:themeColor="text1"/>
          <w:lang w:eastAsia="es-ES"/>
        </w:rPr>
        <w:t xml:space="preserve"> y suficientes para </w:t>
      </w:r>
      <w:r w:rsidR="000872D0">
        <w:rPr>
          <w:rFonts w:ascii="Palatino Linotype" w:hAnsi="Palatino Linotype" w:cs="Arial"/>
          <w:b/>
          <w:color w:val="000000" w:themeColor="text1"/>
          <w:lang w:eastAsia="es-ES"/>
        </w:rPr>
        <w:t>MODIFICAR</w:t>
      </w:r>
      <w:r w:rsidR="000872D0" w:rsidRPr="005D2900">
        <w:rPr>
          <w:rFonts w:ascii="Palatino Linotype" w:hAnsi="Palatino Linotype" w:cs="Arial"/>
          <w:color w:val="000000" w:themeColor="text1"/>
          <w:lang w:eastAsia="es-ES"/>
        </w:rPr>
        <w:t xml:space="preserve"> </w:t>
      </w:r>
      <w:r w:rsidRPr="005D2900">
        <w:rPr>
          <w:rFonts w:ascii="Palatino Linotype" w:hAnsi="Palatino Linotype" w:cs="Arial"/>
          <w:color w:val="000000" w:themeColor="text1"/>
          <w:lang w:eastAsia="es-ES"/>
        </w:rPr>
        <w:t xml:space="preserve">la respuesta del </w:t>
      </w:r>
      <w:r w:rsidRPr="005D2900">
        <w:rPr>
          <w:rFonts w:ascii="Palatino Linotype" w:hAnsi="Palatino Linotype" w:cs="Arial"/>
          <w:b/>
          <w:color w:val="000000" w:themeColor="text1"/>
          <w:lang w:eastAsia="es-ES"/>
        </w:rPr>
        <w:t>SUJETO OBLIGADO</w:t>
      </w:r>
      <w:r w:rsidRPr="005D2900">
        <w:rPr>
          <w:rFonts w:ascii="Palatino Linotype" w:hAnsi="Palatino Linotype" w:cs="Arial"/>
          <w:color w:val="000000" w:themeColor="text1"/>
          <w:lang w:eastAsia="es-ES"/>
        </w:rPr>
        <w:t xml:space="preserve"> y ordenarle haga entrega de la información descrita en el presente Considerando.</w:t>
      </w:r>
    </w:p>
    <w:p w14:paraId="63F4A81A" w14:textId="77777777" w:rsidR="00B30134" w:rsidRPr="005D2900" w:rsidRDefault="00B30134" w:rsidP="00B30134">
      <w:pPr>
        <w:spacing w:line="360" w:lineRule="auto"/>
        <w:jc w:val="both"/>
        <w:rPr>
          <w:rFonts w:ascii="Palatino Linotype" w:eastAsia="Calibri" w:hAnsi="Palatino Linotype" w:cs="Tahoma"/>
          <w:bCs/>
          <w:color w:val="000000" w:themeColor="text1"/>
          <w:lang w:eastAsia="en-US"/>
        </w:rPr>
      </w:pPr>
    </w:p>
    <w:p w14:paraId="1E3E5767" w14:textId="77777777" w:rsidR="002A0A93" w:rsidRPr="005D2900" w:rsidRDefault="002A0A93" w:rsidP="002A0A93">
      <w:pPr>
        <w:widowControl w:val="0"/>
        <w:autoSpaceDE w:val="0"/>
        <w:autoSpaceDN w:val="0"/>
        <w:adjustRightInd w:val="0"/>
        <w:spacing w:line="360" w:lineRule="auto"/>
        <w:jc w:val="both"/>
        <w:rPr>
          <w:rFonts w:ascii="Palatino Linotype" w:eastAsiaTheme="minorHAnsi" w:hAnsi="Palatino Linotype"/>
          <w:color w:val="000000" w:themeColor="text1"/>
          <w:lang w:eastAsia="es-ES_tradnl"/>
        </w:rPr>
      </w:pPr>
      <w:r w:rsidRPr="005D2900">
        <w:rPr>
          <w:rFonts w:ascii="Palatino Linotype" w:eastAsiaTheme="minorHAnsi" w:hAnsi="Palatino Linotype"/>
          <w:color w:val="000000" w:themeColor="text1"/>
          <w:lang w:eastAsia="es-ES_tradnl"/>
        </w:rPr>
        <w:t>Por lo que, con fundamento en lo previsto en los artículos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14:paraId="58ABB9FF" w14:textId="77777777" w:rsidR="002A0A93" w:rsidRPr="005D2900" w:rsidRDefault="002A0A93" w:rsidP="008E720D">
      <w:pPr>
        <w:spacing w:line="360" w:lineRule="auto"/>
        <w:jc w:val="both"/>
        <w:rPr>
          <w:rFonts w:ascii="Palatino Linotype" w:eastAsia="Calibri" w:hAnsi="Palatino Linotype" w:cs="Arial"/>
          <w:color w:val="000000" w:themeColor="text1"/>
        </w:rPr>
      </w:pPr>
    </w:p>
    <w:p w14:paraId="21F90883" w14:textId="77777777" w:rsidR="00754EF0" w:rsidRPr="005D2900" w:rsidRDefault="00754EF0" w:rsidP="00B05393">
      <w:pPr>
        <w:ind w:left="-284"/>
        <w:jc w:val="center"/>
        <w:rPr>
          <w:rFonts w:ascii="Palatino Linotype" w:eastAsia="Calibri" w:hAnsi="Palatino Linotype" w:cs="Arial"/>
          <w:b/>
          <w:color w:val="000000" w:themeColor="text1"/>
          <w:spacing w:val="30"/>
          <w:sz w:val="28"/>
        </w:rPr>
      </w:pPr>
      <w:r w:rsidRPr="005D2900">
        <w:rPr>
          <w:rFonts w:ascii="Palatino Linotype" w:eastAsia="Calibri" w:hAnsi="Palatino Linotype" w:cs="Arial"/>
          <w:b/>
          <w:color w:val="000000" w:themeColor="text1"/>
          <w:spacing w:val="30"/>
          <w:sz w:val="28"/>
        </w:rPr>
        <w:t>RESUELVE</w:t>
      </w:r>
    </w:p>
    <w:p w14:paraId="69C85318" w14:textId="77777777" w:rsidR="00754EF0" w:rsidRDefault="00754EF0" w:rsidP="00B05393">
      <w:pPr>
        <w:autoSpaceDE w:val="0"/>
        <w:autoSpaceDN w:val="0"/>
        <w:adjustRightInd w:val="0"/>
        <w:ind w:left="-284" w:right="-91"/>
        <w:contextualSpacing/>
        <w:jc w:val="both"/>
        <w:rPr>
          <w:rFonts w:ascii="Palatino Linotype" w:hAnsi="Palatino Linotype"/>
          <w:color w:val="000000" w:themeColor="text1"/>
          <w:lang w:eastAsia="en-US"/>
        </w:rPr>
      </w:pPr>
    </w:p>
    <w:p w14:paraId="0A4C721F" w14:textId="6B0B1FC0" w:rsidR="00324042" w:rsidRPr="000952E4" w:rsidRDefault="00324042" w:rsidP="00324042">
      <w:pPr>
        <w:widowControl w:val="0"/>
        <w:autoSpaceDE w:val="0"/>
        <w:autoSpaceDN w:val="0"/>
        <w:adjustRightInd w:val="0"/>
        <w:spacing w:line="360" w:lineRule="auto"/>
        <w:jc w:val="both"/>
        <w:rPr>
          <w:rFonts w:ascii="Palatino Linotype" w:hAnsi="Palatino Linotype" w:cs="Arial"/>
          <w:color w:val="000000" w:themeColor="text1"/>
        </w:rPr>
      </w:pPr>
      <w:r w:rsidRPr="005D2900">
        <w:rPr>
          <w:rFonts w:ascii="Palatino Linotype" w:hAnsi="Palatino Linotype" w:cs="Arial"/>
          <w:b/>
          <w:color w:val="000000" w:themeColor="text1"/>
          <w:sz w:val="28"/>
        </w:rPr>
        <w:t>PRIMERO</w:t>
      </w:r>
      <w:r w:rsidRPr="000952E4">
        <w:rPr>
          <w:rFonts w:ascii="Palatino Linotype" w:hAnsi="Palatino Linotype" w:cs="Arial"/>
          <w:color w:val="000000" w:themeColor="text1"/>
        </w:rPr>
        <w:t xml:space="preserve">. Resultan </w:t>
      </w:r>
      <w:r w:rsidRPr="000952E4">
        <w:rPr>
          <w:rFonts w:ascii="Palatino Linotype" w:hAnsi="Palatino Linotype" w:cs="Arial"/>
          <w:b/>
          <w:color w:val="000000" w:themeColor="text1"/>
        </w:rPr>
        <w:t>fundadas</w:t>
      </w:r>
      <w:r w:rsidRPr="000952E4">
        <w:rPr>
          <w:rFonts w:ascii="Palatino Linotype" w:hAnsi="Palatino Linotype" w:cs="Arial"/>
          <w:color w:val="000000" w:themeColor="text1"/>
        </w:rPr>
        <w:t xml:space="preserve"> las razones o motivos de inconformidad planteadas por </w:t>
      </w:r>
      <w:r w:rsidR="003B5F50">
        <w:rPr>
          <w:rFonts w:ascii="Palatino Linotype" w:hAnsi="Palatino Linotype" w:cs="Arial"/>
          <w:b/>
          <w:color w:val="000000" w:themeColor="text1"/>
        </w:rPr>
        <w:t>LA</w:t>
      </w:r>
      <w:r w:rsidRPr="000952E4">
        <w:rPr>
          <w:rFonts w:ascii="Palatino Linotype" w:hAnsi="Palatino Linotype" w:cs="Arial"/>
          <w:b/>
          <w:color w:val="000000" w:themeColor="text1"/>
        </w:rPr>
        <w:t xml:space="preserve"> RECURRENTE </w:t>
      </w:r>
      <w:r w:rsidRPr="000952E4">
        <w:rPr>
          <w:rFonts w:ascii="Palatino Linotype" w:hAnsi="Palatino Linotype" w:cs="Arial"/>
          <w:color w:val="000000" w:themeColor="text1"/>
        </w:rPr>
        <w:t xml:space="preserve">en recursos de revisión </w:t>
      </w:r>
      <w:hyperlink r:id="rId82" w:tgtFrame="_blank" w:history="1">
        <w:r w:rsidRPr="005D2900">
          <w:rPr>
            <w:rFonts w:ascii="Palatino Linotype" w:hAnsi="Palatino Linotype" w:cs="Arial"/>
            <w:b/>
            <w:color w:val="000000" w:themeColor="text1"/>
          </w:rPr>
          <w:t>05887/INFOEM/IP/RR/2021</w:t>
        </w:r>
      </w:hyperlink>
      <w:r w:rsidRPr="005D2900">
        <w:rPr>
          <w:rFonts w:ascii="Palatino Linotype" w:hAnsi="Palatino Linotype" w:cs="Arial"/>
          <w:color w:val="000000" w:themeColor="text1"/>
        </w:rPr>
        <w:t>,</w:t>
      </w:r>
      <w:r w:rsidRPr="005D2900">
        <w:rPr>
          <w:rFonts w:ascii="Palatino Linotype" w:hAnsi="Palatino Linotype" w:cs="Arial"/>
          <w:b/>
          <w:color w:val="000000" w:themeColor="text1"/>
        </w:rPr>
        <w:t xml:space="preserve"> </w:t>
      </w:r>
      <w:hyperlink r:id="rId83" w:tgtFrame="_blank" w:history="1">
        <w:r w:rsidRPr="005D2900">
          <w:rPr>
            <w:rFonts w:ascii="Palatino Linotype" w:hAnsi="Palatino Linotype" w:cs="Arial"/>
            <w:b/>
            <w:color w:val="000000" w:themeColor="text1"/>
          </w:rPr>
          <w:t>05888/INFOEM/IP/RR/2021</w:t>
        </w:r>
      </w:hyperlink>
      <w:r w:rsidRPr="005D2900">
        <w:rPr>
          <w:rFonts w:ascii="Palatino Linotype" w:hAnsi="Palatino Linotype" w:cs="Arial"/>
          <w:color w:val="000000" w:themeColor="text1"/>
        </w:rPr>
        <w:t>,</w:t>
      </w:r>
      <w:r w:rsidRPr="005D2900">
        <w:rPr>
          <w:rFonts w:ascii="Palatino Linotype" w:hAnsi="Palatino Linotype" w:cs="Arial"/>
          <w:b/>
          <w:color w:val="000000" w:themeColor="text1"/>
        </w:rPr>
        <w:t xml:space="preserve"> </w:t>
      </w:r>
      <w:hyperlink r:id="rId84" w:tgtFrame="_blank" w:history="1">
        <w:r w:rsidRPr="005D2900">
          <w:rPr>
            <w:rFonts w:ascii="Palatino Linotype" w:hAnsi="Palatino Linotype" w:cs="Arial"/>
            <w:b/>
            <w:color w:val="000000" w:themeColor="text1"/>
          </w:rPr>
          <w:t>05889/INFOEM/IP/RR/2021</w:t>
        </w:r>
      </w:hyperlink>
      <w:r w:rsidRPr="005D2900">
        <w:rPr>
          <w:rFonts w:ascii="Palatino Linotype" w:hAnsi="Palatino Linotype" w:cs="Arial"/>
          <w:color w:val="000000" w:themeColor="text1"/>
        </w:rPr>
        <w:t>,</w:t>
      </w:r>
      <w:r w:rsidRPr="005D2900">
        <w:rPr>
          <w:rFonts w:ascii="Palatino Linotype" w:hAnsi="Palatino Linotype" w:cs="Arial"/>
          <w:b/>
          <w:color w:val="000000" w:themeColor="text1"/>
        </w:rPr>
        <w:t xml:space="preserve"> </w:t>
      </w:r>
      <w:hyperlink r:id="rId85" w:tgtFrame="_blank" w:history="1">
        <w:r w:rsidRPr="005D2900">
          <w:rPr>
            <w:rFonts w:ascii="Palatino Linotype" w:hAnsi="Palatino Linotype" w:cs="Arial"/>
            <w:b/>
            <w:color w:val="000000" w:themeColor="text1"/>
          </w:rPr>
          <w:t>05890/INFOEM/IP/RR/2021</w:t>
        </w:r>
      </w:hyperlink>
      <w:r w:rsidRPr="005D2900">
        <w:rPr>
          <w:rFonts w:ascii="Palatino Linotype" w:hAnsi="Palatino Linotype" w:cs="Arial"/>
          <w:color w:val="000000" w:themeColor="text1"/>
        </w:rPr>
        <w:t>,</w:t>
      </w:r>
      <w:r w:rsidRPr="005D2900">
        <w:rPr>
          <w:rFonts w:ascii="Palatino Linotype" w:hAnsi="Palatino Linotype" w:cs="Arial"/>
          <w:b/>
          <w:color w:val="000000" w:themeColor="text1"/>
        </w:rPr>
        <w:t xml:space="preserve"> </w:t>
      </w:r>
      <w:hyperlink r:id="rId86" w:tgtFrame="_blank" w:history="1">
        <w:r w:rsidRPr="005D2900">
          <w:rPr>
            <w:rFonts w:ascii="Palatino Linotype" w:hAnsi="Palatino Linotype" w:cs="Arial"/>
            <w:b/>
            <w:color w:val="000000" w:themeColor="text1"/>
          </w:rPr>
          <w:t>05891/INFOEM/IP/RR/2021</w:t>
        </w:r>
      </w:hyperlink>
      <w:r w:rsidRPr="005D2900">
        <w:rPr>
          <w:rFonts w:ascii="Palatino Linotype" w:hAnsi="Palatino Linotype" w:cs="Arial"/>
          <w:color w:val="000000" w:themeColor="text1"/>
        </w:rPr>
        <w:t>,</w:t>
      </w:r>
      <w:r w:rsidRPr="005D2900">
        <w:rPr>
          <w:rFonts w:ascii="Palatino Linotype" w:hAnsi="Palatino Linotype" w:cs="Arial"/>
          <w:b/>
          <w:color w:val="000000" w:themeColor="text1"/>
        </w:rPr>
        <w:t xml:space="preserve"> </w:t>
      </w:r>
      <w:hyperlink r:id="rId87" w:tgtFrame="_blank" w:history="1">
        <w:r w:rsidRPr="005D2900">
          <w:rPr>
            <w:rFonts w:ascii="Palatino Linotype" w:hAnsi="Palatino Linotype" w:cs="Arial"/>
            <w:b/>
            <w:color w:val="000000" w:themeColor="text1"/>
          </w:rPr>
          <w:t>05892/INFOEM/IP/RR/2021</w:t>
        </w:r>
      </w:hyperlink>
      <w:r w:rsidRPr="005D2900">
        <w:rPr>
          <w:rFonts w:ascii="Palatino Linotype" w:hAnsi="Palatino Linotype" w:cs="Arial"/>
          <w:color w:val="000000" w:themeColor="text1"/>
        </w:rPr>
        <w:t xml:space="preserve">, </w:t>
      </w:r>
      <w:hyperlink r:id="rId88" w:tgtFrame="_blank" w:history="1">
        <w:r w:rsidRPr="005D2900">
          <w:rPr>
            <w:rFonts w:ascii="Palatino Linotype" w:hAnsi="Palatino Linotype" w:cs="Arial"/>
            <w:b/>
            <w:color w:val="000000" w:themeColor="text1"/>
          </w:rPr>
          <w:t>05893/INFOEM/IP/RR/2021</w:t>
        </w:r>
      </w:hyperlink>
      <w:r w:rsidRPr="005D2900">
        <w:rPr>
          <w:rFonts w:ascii="Palatino Linotype" w:hAnsi="Palatino Linotype" w:cs="Arial"/>
          <w:color w:val="000000" w:themeColor="text1"/>
        </w:rPr>
        <w:t>,</w:t>
      </w:r>
      <w:r w:rsidRPr="005D2900">
        <w:rPr>
          <w:rFonts w:ascii="Palatino Linotype" w:hAnsi="Palatino Linotype" w:cs="Arial"/>
          <w:b/>
          <w:color w:val="000000" w:themeColor="text1"/>
        </w:rPr>
        <w:t xml:space="preserve"> </w:t>
      </w:r>
      <w:hyperlink r:id="rId89" w:tgtFrame="_blank" w:history="1">
        <w:r w:rsidRPr="005D2900">
          <w:rPr>
            <w:rFonts w:ascii="Palatino Linotype" w:hAnsi="Palatino Linotype" w:cs="Arial"/>
            <w:b/>
            <w:color w:val="000000" w:themeColor="text1"/>
          </w:rPr>
          <w:t>05894/INFOEM/IP/RR/2021</w:t>
        </w:r>
      </w:hyperlink>
      <w:r w:rsidRPr="005D2900">
        <w:rPr>
          <w:rFonts w:ascii="Palatino Linotype" w:hAnsi="Palatino Linotype" w:cs="Arial"/>
          <w:b/>
          <w:color w:val="000000" w:themeColor="text1"/>
        </w:rPr>
        <w:t xml:space="preserve"> </w:t>
      </w:r>
      <w:r w:rsidRPr="005D2900">
        <w:rPr>
          <w:rFonts w:ascii="Palatino Linotype" w:hAnsi="Palatino Linotype" w:cs="Arial"/>
          <w:color w:val="000000" w:themeColor="text1"/>
        </w:rPr>
        <w:t>y</w:t>
      </w:r>
      <w:r w:rsidRPr="005D2900">
        <w:rPr>
          <w:rFonts w:ascii="Palatino Linotype" w:hAnsi="Palatino Linotype" w:cs="Arial"/>
          <w:b/>
          <w:color w:val="000000" w:themeColor="text1"/>
        </w:rPr>
        <w:t xml:space="preserve"> </w:t>
      </w:r>
      <w:hyperlink r:id="rId90" w:tgtFrame="_blank" w:history="1">
        <w:r w:rsidRPr="005D2900">
          <w:rPr>
            <w:rFonts w:ascii="Palatino Linotype" w:hAnsi="Palatino Linotype" w:cs="Arial"/>
            <w:b/>
            <w:color w:val="000000" w:themeColor="text1"/>
          </w:rPr>
          <w:t>05895/INFOEM/IP/RR/2021</w:t>
        </w:r>
      </w:hyperlink>
      <w:r w:rsidRPr="000952E4">
        <w:rPr>
          <w:rFonts w:ascii="Palatino Linotype" w:hAnsi="Palatino Linotype" w:cs="Arial"/>
          <w:color w:val="000000" w:themeColor="text1"/>
        </w:rPr>
        <w:t xml:space="preserve">, en términos del Considerando </w:t>
      </w:r>
      <w:r w:rsidRPr="000952E4">
        <w:rPr>
          <w:rFonts w:ascii="Palatino Linotype" w:hAnsi="Palatino Linotype" w:cs="Arial"/>
          <w:b/>
          <w:color w:val="000000" w:themeColor="text1"/>
        </w:rPr>
        <w:t xml:space="preserve">SEXTO </w:t>
      </w:r>
      <w:r w:rsidRPr="000952E4">
        <w:rPr>
          <w:rFonts w:ascii="Palatino Linotype" w:hAnsi="Palatino Linotype" w:cs="Arial"/>
          <w:color w:val="000000" w:themeColor="text1"/>
        </w:rPr>
        <w:t>de esta Resolución.</w:t>
      </w:r>
    </w:p>
    <w:p w14:paraId="31C2C2BD" w14:textId="77777777" w:rsidR="00324042" w:rsidRPr="000952E4" w:rsidRDefault="00324042" w:rsidP="00324042">
      <w:pPr>
        <w:spacing w:line="360" w:lineRule="auto"/>
        <w:jc w:val="both"/>
        <w:rPr>
          <w:rFonts w:ascii="Palatino Linotype" w:hAnsi="Palatino Linotype" w:cs="Arial"/>
          <w:color w:val="000000" w:themeColor="text1"/>
        </w:rPr>
      </w:pPr>
    </w:p>
    <w:p w14:paraId="17B59E56" w14:textId="49CE6CD1" w:rsidR="00324042" w:rsidRDefault="00324042" w:rsidP="00324042">
      <w:pPr>
        <w:tabs>
          <w:tab w:val="left" w:pos="709"/>
        </w:tabs>
        <w:spacing w:line="360" w:lineRule="auto"/>
        <w:ind w:right="51"/>
        <w:jc w:val="both"/>
        <w:rPr>
          <w:rFonts w:ascii="Palatino Linotype" w:hAnsi="Palatino Linotype" w:cs="Arial"/>
          <w:color w:val="000000" w:themeColor="text1"/>
        </w:rPr>
      </w:pPr>
      <w:r w:rsidRPr="000952E4">
        <w:rPr>
          <w:rFonts w:ascii="Palatino Linotype" w:hAnsi="Palatino Linotype" w:cs="Arial"/>
          <w:b/>
          <w:bCs/>
          <w:color w:val="000000" w:themeColor="text1"/>
          <w:sz w:val="28"/>
        </w:rPr>
        <w:lastRenderedPageBreak/>
        <w:t>SEGUNDO</w:t>
      </w:r>
      <w:r w:rsidRPr="000952E4">
        <w:rPr>
          <w:rFonts w:ascii="Palatino Linotype" w:eastAsia="Calibri" w:hAnsi="Palatino Linotype" w:cs="Arial"/>
          <w:b/>
          <w:bCs/>
          <w:color w:val="000000" w:themeColor="text1"/>
        </w:rPr>
        <w:t xml:space="preserve">. </w:t>
      </w:r>
      <w:r w:rsidRPr="000952E4">
        <w:rPr>
          <w:rFonts w:ascii="Palatino Linotype" w:hAnsi="Palatino Linotype"/>
          <w:color w:val="000000" w:themeColor="text1"/>
        </w:rPr>
        <w:t xml:space="preserve">Se </w:t>
      </w:r>
      <w:r w:rsidRPr="000952E4">
        <w:rPr>
          <w:rFonts w:ascii="Palatino Linotype" w:hAnsi="Palatino Linotype"/>
          <w:b/>
          <w:color w:val="000000" w:themeColor="text1"/>
        </w:rPr>
        <w:t>MODIFICAN</w:t>
      </w:r>
      <w:r w:rsidRPr="000952E4">
        <w:rPr>
          <w:rFonts w:ascii="Palatino Linotype" w:hAnsi="Palatino Linotype"/>
          <w:color w:val="000000" w:themeColor="text1"/>
        </w:rPr>
        <w:t xml:space="preserve"> las </w:t>
      </w:r>
      <w:r w:rsidRPr="000952E4">
        <w:rPr>
          <w:rFonts w:ascii="Palatino Linotype" w:hAnsi="Palatino Linotype" w:cs="Arial"/>
          <w:color w:val="000000" w:themeColor="text1"/>
        </w:rPr>
        <w:t>respuestas</w:t>
      </w:r>
      <w:r w:rsidRPr="000952E4">
        <w:rPr>
          <w:rFonts w:ascii="Palatino Linotype" w:hAnsi="Palatino Linotype"/>
          <w:color w:val="000000" w:themeColor="text1"/>
        </w:rPr>
        <w:t xml:space="preserve"> del </w:t>
      </w:r>
      <w:r w:rsidRPr="000952E4">
        <w:rPr>
          <w:rFonts w:ascii="Palatino Linotype" w:hAnsi="Palatino Linotype"/>
          <w:b/>
          <w:color w:val="000000" w:themeColor="text1"/>
        </w:rPr>
        <w:t>SUJETO OBLIGADO</w:t>
      </w:r>
      <w:r w:rsidRPr="000952E4">
        <w:rPr>
          <w:rFonts w:ascii="Palatino Linotype" w:hAnsi="Palatino Linotype"/>
          <w:color w:val="000000" w:themeColor="text1"/>
        </w:rPr>
        <w:t xml:space="preserve"> </w:t>
      </w:r>
      <w:r w:rsidRPr="000952E4">
        <w:rPr>
          <w:rFonts w:ascii="Palatino Linotype" w:hAnsi="Palatino Linotype" w:cs="Arial"/>
          <w:color w:val="000000" w:themeColor="text1"/>
        </w:rPr>
        <w:t>otorgadas</w:t>
      </w:r>
      <w:r w:rsidRPr="000952E4">
        <w:rPr>
          <w:rFonts w:ascii="Palatino Linotype" w:hAnsi="Palatino Linotype"/>
          <w:color w:val="000000" w:themeColor="text1"/>
        </w:rPr>
        <w:t xml:space="preserve"> en las solicitudes de información que dieron origen a los recursos de revisión </w:t>
      </w:r>
      <w:hyperlink r:id="rId91" w:tgtFrame="_blank" w:history="1">
        <w:r w:rsidRPr="005D2900">
          <w:rPr>
            <w:rFonts w:ascii="Palatino Linotype" w:hAnsi="Palatino Linotype" w:cs="Arial"/>
            <w:b/>
            <w:color w:val="000000" w:themeColor="text1"/>
          </w:rPr>
          <w:t>05887/INFOEM/IP/RR/2021</w:t>
        </w:r>
      </w:hyperlink>
      <w:r w:rsidRPr="005D2900">
        <w:rPr>
          <w:rFonts w:ascii="Palatino Linotype" w:hAnsi="Palatino Linotype" w:cs="Arial"/>
          <w:color w:val="000000" w:themeColor="text1"/>
        </w:rPr>
        <w:t>,</w:t>
      </w:r>
      <w:r w:rsidRPr="005D2900">
        <w:rPr>
          <w:rFonts w:ascii="Palatino Linotype" w:hAnsi="Palatino Linotype" w:cs="Arial"/>
          <w:b/>
          <w:color w:val="000000" w:themeColor="text1"/>
        </w:rPr>
        <w:t xml:space="preserve"> </w:t>
      </w:r>
      <w:hyperlink r:id="rId92" w:tgtFrame="_blank" w:history="1">
        <w:r w:rsidRPr="005D2900">
          <w:rPr>
            <w:rFonts w:ascii="Palatino Linotype" w:hAnsi="Palatino Linotype" w:cs="Arial"/>
            <w:b/>
            <w:color w:val="000000" w:themeColor="text1"/>
          </w:rPr>
          <w:t>05888/INFOEM/IP/RR/2021</w:t>
        </w:r>
      </w:hyperlink>
      <w:r w:rsidRPr="005D2900">
        <w:rPr>
          <w:rFonts w:ascii="Palatino Linotype" w:hAnsi="Palatino Linotype" w:cs="Arial"/>
          <w:color w:val="000000" w:themeColor="text1"/>
        </w:rPr>
        <w:t>,</w:t>
      </w:r>
      <w:r w:rsidRPr="005D2900">
        <w:rPr>
          <w:rFonts w:ascii="Palatino Linotype" w:hAnsi="Palatino Linotype" w:cs="Arial"/>
          <w:b/>
          <w:color w:val="000000" w:themeColor="text1"/>
        </w:rPr>
        <w:t xml:space="preserve"> </w:t>
      </w:r>
      <w:hyperlink r:id="rId93" w:tgtFrame="_blank" w:history="1">
        <w:r w:rsidRPr="005D2900">
          <w:rPr>
            <w:rFonts w:ascii="Palatino Linotype" w:hAnsi="Palatino Linotype" w:cs="Arial"/>
            <w:b/>
            <w:color w:val="000000" w:themeColor="text1"/>
          </w:rPr>
          <w:t>05889/INFOEM/IP/RR/2021</w:t>
        </w:r>
      </w:hyperlink>
      <w:r w:rsidRPr="005D2900">
        <w:rPr>
          <w:rFonts w:ascii="Palatino Linotype" w:hAnsi="Palatino Linotype" w:cs="Arial"/>
          <w:color w:val="000000" w:themeColor="text1"/>
        </w:rPr>
        <w:t>,</w:t>
      </w:r>
      <w:r w:rsidRPr="005D2900">
        <w:rPr>
          <w:rFonts w:ascii="Palatino Linotype" w:hAnsi="Palatino Linotype" w:cs="Arial"/>
          <w:b/>
          <w:color w:val="000000" w:themeColor="text1"/>
        </w:rPr>
        <w:t xml:space="preserve"> </w:t>
      </w:r>
      <w:hyperlink r:id="rId94" w:tgtFrame="_blank" w:history="1">
        <w:r w:rsidRPr="005D2900">
          <w:rPr>
            <w:rFonts w:ascii="Palatino Linotype" w:hAnsi="Palatino Linotype" w:cs="Arial"/>
            <w:b/>
            <w:color w:val="000000" w:themeColor="text1"/>
          </w:rPr>
          <w:t>05890/INFOEM/IP/RR/2021</w:t>
        </w:r>
      </w:hyperlink>
      <w:r w:rsidRPr="005D2900">
        <w:rPr>
          <w:rFonts w:ascii="Palatino Linotype" w:hAnsi="Palatino Linotype" w:cs="Arial"/>
          <w:color w:val="000000" w:themeColor="text1"/>
        </w:rPr>
        <w:t>,</w:t>
      </w:r>
      <w:r w:rsidRPr="005D2900">
        <w:rPr>
          <w:rFonts w:ascii="Palatino Linotype" w:hAnsi="Palatino Linotype" w:cs="Arial"/>
          <w:b/>
          <w:color w:val="000000" w:themeColor="text1"/>
        </w:rPr>
        <w:t xml:space="preserve"> </w:t>
      </w:r>
      <w:hyperlink r:id="rId95" w:tgtFrame="_blank" w:history="1">
        <w:r w:rsidRPr="005D2900">
          <w:rPr>
            <w:rFonts w:ascii="Palatino Linotype" w:hAnsi="Palatino Linotype" w:cs="Arial"/>
            <w:b/>
            <w:color w:val="000000" w:themeColor="text1"/>
          </w:rPr>
          <w:t>05891/INFOEM/IP/RR/2021</w:t>
        </w:r>
      </w:hyperlink>
      <w:r w:rsidRPr="005D2900">
        <w:rPr>
          <w:rFonts w:ascii="Palatino Linotype" w:hAnsi="Palatino Linotype" w:cs="Arial"/>
          <w:color w:val="000000" w:themeColor="text1"/>
        </w:rPr>
        <w:t>,</w:t>
      </w:r>
      <w:r w:rsidRPr="005D2900">
        <w:rPr>
          <w:rFonts w:ascii="Palatino Linotype" w:hAnsi="Palatino Linotype" w:cs="Arial"/>
          <w:b/>
          <w:color w:val="000000" w:themeColor="text1"/>
        </w:rPr>
        <w:t xml:space="preserve"> </w:t>
      </w:r>
      <w:hyperlink r:id="rId96" w:tgtFrame="_blank" w:history="1">
        <w:r w:rsidRPr="005D2900">
          <w:rPr>
            <w:rFonts w:ascii="Palatino Linotype" w:hAnsi="Palatino Linotype" w:cs="Arial"/>
            <w:b/>
            <w:color w:val="000000" w:themeColor="text1"/>
          </w:rPr>
          <w:t>05892/INFOEM/IP/RR/2021</w:t>
        </w:r>
      </w:hyperlink>
      <w:r w:rsidRPr="005D2900">
        <w:rPr>
          <w:rFonts w:ascii="Palatino Linotype" w:hAnsi="Palatino Linotype" w:cs="Arial"/>
          <w:color w:val="000000" w:themeColor="text1"/>
        </w:rPr>
        <w:t xml:space="preserve">, </w:t>
      </w:r>
      <w:hyperlink r:id="rId97" w:tgtFrame="_blank" w:history="1">
        <w:r w:rsidRPr="005D2900">
          <w:rPr>
            <w:rFonts w:ascii="Palatino Linotype" w:hAnsi="Palatino Linotype" w:cs="Arial"/>
            <w:b/>
            <w:color w:val="000000" w:themeColor="text1"/>
          </w:rPr>
          <w:t>05893/INFOEM/IP/RR/2021</w:t>
        </w:r>
      </w:hyperlink>
      <w:r w:rsidRPr="005D2900">
        <w:rPr>
          <w:rFonts w:ascii="Palatino Linotype" w:hAnsi="Palatino Linotype" w:cs="Arial"/>
          <w:color w:val="000000" w:themeColor="text1"/>
        </w:rPr>
        <w:t>,</w:t>
      </w:r>
      <w:r w:rsidRPr="005D2900">
        <w:rPr>
          <w:rFonts w:ascii="Palatino Linotype" w:hAnsi="Palatino Linotype" w:cs="Arial"/>
          <w:b/>
          <w:color w:val="000000" w:themeColor="text1"/>
        </w:rPr>
        <w:t xml:space="preserve"> </w:t>
      </w:r>
      <w:hyperlink r:id="rId98" w:tgtFrame="_blank" w:history="1">
        <w:r w:rsidRPr="005D2900">
          <w:rPr>
            <w:rFonts w:ascii="Palatino Linotype" w:hAnsi="Palatino Linotype" w:cs="Arial"/>
            <w:b/>
            <w:color w:val="000000" w:themeColor="text1"/>
          </w:rPr>
          <w:t>05894/INFOEM/IP/RR/2021</w:t>
        </w:r>
      </w:hyperlink>
      <w:r w:rsidRPr="005D2900">
        <w:rPr>
          <w:rFonts w:ascii="Palatino Linotype" w:hAnsi="Palatino Linotype" w:cs="Arial"/>
          <w:b/>
          <w:color w:val="000000" w:themeColor="text1"/>
        </w:rPr>
        <w:t xml:space="preserve"> </w:t>
      </w:r>
      <w:r w:rsidRPr="005D2900">
        <w:rPr>
          <w:rFonts w:ascii="Palatino Linotype" w:hAnsi="Palatino Linotype" w:cs="Arial"/>
          <w:color w:val="000000" w:themeColor="text1"/>
        </w:rPr>
        <w:t>y</w:t>
      </w:r>
      <w:r w:rsidRPr="005D2900">
        <w:rPr>
          <w:rFonts w:ascii="Palatino Linotype" w:hAnsi="Palatino Linotype" w:cs="Arial"/>
          <w:b/>
          <w:color w:val="000000" w:themeColor="text1"/>
        </w:rPr>
        <w:t xml:space="preserve"> </w:t>
      </w:r>
      <w:hyperlink r:id="rId99" w:tgtFrame="_blank" w:history="1">
        <w:r w:rsidRPr="005D2900">
          <w:rPr>
            <w:rFonts w:ascii="Palatino Linotype" w:hAnsi="Palatino Linotype" w:cs="Arial"/>
            <w:b/>
            <w:color w:val="000000" w:themeColor="text1"/>
          </w:rPr>
          <w:t>05895/INFOEM/IP/RR/2021</w:t>
        </w:r>
      </w:hyperlink>
      <w:r w:rsidRPr="000952E4">
        <w:rPr>
          <w:rFonts w:ascii="Palatino Linotype" w:hAnsi="Palatino Linotype" w:cs="Arial"/>
          <w:color w:val="000000" w:themeColor="text1"/>
        </w:rPr>
        <w:t xml:space="preserve">, en </w:t>
      </w:r>
      <w:r w:rsidRPr="000952E4">
        <w:rPr>
          <w:rFonts w:ascii="Palatino Linotype" w:hAnsi="Palatino Linotype" w:cs="Arial"/>
          <w:b/>
          <w:color w:val="000000" w:themeColor="text1"/>
        </w:rPr>
        <w:t>términos</w:t>
      </w:r>
      <w:r w:rsidRPr="000952E4">
        <w:rPr>
          <w:rFonts w:ascii="Palatino Linotype" w:hAnsi="Palatino Linotype" w:cs="Arial"/>
          <w:color w:val="000000" w:themeColor="text1"/>
        </w:rPr>
        <w:t xml:space="preserve"> del Considerando </w:t>
      </w:r>
      <w:r w:rsidRPr="000952E4">
        <w:rPr>
          <w:rFonts w:ascii="Palatino Linotype" w:hAnsi="Palatino Linotype" w:cs="Arial"/>
          <w:b/>
          <w:color w:val="000000" w:themeColor="text1"/>
        </w:rPr>
        <w:t>SEXTO</w:t>
      </w:r>
      <w:r w:rsidRPr="000952E4">
        <w:rPr>
          <w:rFonts w:ascii="Palatino Linotype" w:hAnsi="Palatino Linotype" w:cs="Arial"/>
          <w:color w:val="000000" w:themeColor="text1"/>
        </w:rPr>
        <w:t xml:space="preserve"> y se </w:t>
      </w:r>
      <w:r w:rsidRPr="000952E4">
        <w:rPr>
          <w:rFonts w:ascii="Palatino Linotype" w:hAnsi="Palatino Linotype" w:cs="Arial"/>
          <w:b/>
          <w:color w:val="000000" w:themeColor="text1"/>
        </w:rPr>
        <w:t xml:space="preserve">ORDENA </w:t>
      </w:r>
      <w:r w:rsidRPr="000952E4">
        <w:rPr>
          <w:rFonts w:ascii="Palatino Linotype" w:hAnsi="Palatino Linotype" w:cs="Arial"/>
          <w:color w:val="000000" w:themeColor="text1"/>
        </w:rPr>
        <w:t>entregue a</w:t>
      </w:r>
      <w:r w:rsidR="003B5F50">
        <w:rPr>
          <w:rFonts w:ascii="Palatino Linotype" w:hAnsi="Palatino Linotype" w:cs="Arial"/>
          <w:color w:val="000000" w:themeColor="text1"/>
        </w:rPr>
        <w:t xml:space="preserve"> </w:t>
      </w:r>
      <w:r w:rsidR="003B5F50" w:rsidRPr="003B5F50">
        <w:rPr>
          <w:rFonts w:ascii="Palatino Linotype" w:hAnsi="Palatino Linotype" w:cs="Arial"/>
          <w:b/>
          <w:color w:val="000000" w:themeColor="text1"/>
        </w:rPr>
        <w:t>LA</w:t>
      </w:r>
      <w:r w:rsidRPr="000952E4">
        <w:rPr>
          <w:rFonts w:ascii="Palatino Linotype" w:hAnsi="Palatino Linotype" w:cs="Arial"/>
          <w:color w:val="000000" w:themeColor="text1"/>
        </w:rPr>
        <w:t xml:space="preserve"> </w:t>
      </w:r>
      <w:r w:rsidRPr="000952E4">
        <w:rPr>
          <w:rFonts w:ascii="Palatino Linotype" w:hAnsi="Palatino Linotype" w:cs="Arial"/>
          <w:b/>
          <w:color w:val="000000" w:themeColor="text1"/>
        </w:rPr>
        <w:t xml:space="preserve">RECURRENTE </w:t>
      </w:r>
      <w:r w:rsidRPr="000952E4">
        <w:rPr>
          <w:rFonts w:ascii="Palatino Linotype" w:hAnsi="Palatino Linotype" w:cs="Arial"/>
          <w:color w:val="000000" w:themeColor="text1"/>
        </w:rPr>
        <w:t>vía Sistema de Acceso a la Información Mexiquense, de</w:t>
      </w:r>
      <w:r w:rsidRPr="000952E4">
        <w:rPr>
          <w:rFonts w:ascii="Palatino Linotype" w:hAnsi="Palatino Linotype" w:cs="Arial"/>
          <w:b/>
          <w:color w:val="000000" w:themeColor="text1"/>
        </w:rPr>
        <w:t xml:space="preserve"> </w:t>
      </w:r>
      <w:r w:rsidRPr="000952E4">
        <w:rPr>
          <w:rFonts w:ascii="Palatino Linotype" w:hAnsi="Palatino Linotype" w:cs="Arial"/>
          <w:color w:val="000000" w:themeColor="text1"/>
        </w:rPr>
        <w:t xml:space="preserve">ser procedente en </w:t>
      </w:r>
      <w:r w:rsidRPr="000952E4">
        <w:rPr>
          <w:rFonts w:ascii="Palatino Linotype" w:hAnsi="Palatino Linotype" w:cs="Arial"/>
          <w:b/>
          <w:color w:val="000000" w:themeColor="text1"/>
        </w:rPr>
        <w:t xml:space="preserve">versión pública, </w:t>
      </w:r>
      <w:r w:rsidRPr="000952E4">
        <w:rPr>
          <w:rFonts w:ascii="Palatino Linotype" w:hAnsi="Palatino Linotype" w:cs="Arial"/>
          <w:color w:val="000000" w:themeColor="text1"/>
        </w:rPr>
        <w:t>lo siguiente:</w:t>
      </w:r>
    </w:p>
    <w:p w14:paraId="22F646F9" w14:textId="77777777" w:rsidR="00324042" w:rsidRDefault="00324042" w:rsidP="00324042">
      <w:pPr>
        <w:tabs>
          <w:tab w:val="left" w:pos="709"/>
        </w:tabs>
        <w:spacing w:line="360" w:lineRule="auto"/>
        <w:ind w:right="51"/>
        <w:jc w:val="both"/>
        <w:rPr>
          <w:rFonts w:ascii="Palatino Linotype" w:hAnsi="Palatino Linotype" w:cs="Arial"/>
          <w:color w:val="000000" w:themeColor="text1"/>
        </w:rPr>
      </w:pPr>
    </w:p>
    <w:p w14:paraId="6BE380F0" w14:textId="3DB66E55" w:rsidR="00324042" w:rsidRDefault="00324042" w:rsidP="003B5F50">
      <w:pPr>
        <w:ind w:left="851" w:right="1134"/>
        <w:jc w:val="both"/>
        <w:rPr>
          <w:rFonts w:ascii="Palatino Linotype" w:hAnsi="Palatino Linotype" w:cs="Arial"/>
          <w:i/>
          <w:sz w:val="22"/>
          <w:szCs w:val="22"/>
        </w:rPr>
      </w:pPr>
      <w:r>
        <w:rPr>
          <w:rFonts w:ascii="Palatino Linotype" w:hAnsi="Palatino Linotype" w:cs="Arial"/>
          <w:i/>
          <w:sz w:val="22"/>
          <w:szCs w:val="22"/>
        </w:rPr>
        <w:t>“L</w:t>
      </w:r>
      <w:r w:rsidRPr="00324042">
        <w:rPr>
          <w:rFonts w:ascii="Palatino Linotype" w:hAnsi="Palatino Linotype" w:cs="Arial"/>
          <w:i/>
          <w:sz w:val="22"/>
          <w:szCs w:val="22"/>
        </w:rPr>
        <w:t>os contratos de adquisiciones de bienes y contratación de servicios adjudicados bajo cualquier modalidad (adjudicación directa, invitación restringida, licitación pública</w:t>
      </w:r>
      <w:r>
        <w:rPr>
          <w:rFonts w:ascii="Palatino Linotype" w:hAnsi="Palatino Linotype" w:cs="Arial"/>
          <w:i/>
          <w:sz w:val="22"/>
          <w:szCs w:val="22"/>
        </w:rPr>
        <w:t>)</w:t>
      </w:r>
      <w:r w:rsidRPr="00324042">
        <w:rPr>
          <w:rFonts w:ascii="Palatino Linotype" w:hAnsi="Palatino Linotype" w:cs="Arial"/>
          <w:i/>
          <w:sz w:val="22"/>
          <w:szCs w:val="22"/>
        </w:rPr>
        <w:t xml:space="preserve"> de los meses de enero a septiembre de</w:t>
      </w:r>
      <w:r>
        <w:rPr>
          <w:rFonts w:ascii="Palatino Linotype" w:hAnsi="Palatino Linotype" w:cs="Arial"/>
          <w:i/>
          <w:sz w:val="22"/>
          <w:szCs w:val="22"/>
        </w:rPr>
        <w:t xml:space="preserve"> 2021</w:t>
      </w:r>
      <w:r w:rsidRPr="00324042">
        <w:rPr>
          <w:rFonts w:ascii="Palatino Linotype" w:hAnsi="Palatino Linotype" w:cs="Arial"/>
          <w:i/>
          <w:sz w:val="22"/>
          <w:szCs w:val="22"/>
        </w:rPr>
        <w:t>.</w:t>
      </w:r>
    </w:p>
    <w:p w14:paraId="1AB37831" w14:textId="77777777" w:rsidR="00324042" w:rsidRDefault="00324042" w:rsidP="003B5F50">
      <w:pPr>
        <w:ind w:left="851" w:right="1134"/>
        <w:jc w:val="both"/>
        <w:rPr>
          <w:rFonts w:ascii="Palatino Linotype" w:hAnsi="Palatino Linotype" w:cs="Arial"/>
          <w:i/>
          <w:sz w:val="22"/>
          <w:szCs w:val="22"/>
        </w:rPr>
      </w:pPr>
    </w:p>
    <w:p w14:paraId="20A1D272" w14:textId="77777777" w:rsidR="00324042" w:rsidRPr="0083562C" w:rsidRDefault="00324042" w:rsidP="003B5F50">
      <w:pPr>
        <w:ind w:left="851" w:right="1134"/>
        <w:jc w:val="both"/>
        <w:rPr>
          <w:rFonts w:ascii="Palatino Linotype" w:hAnsi="Palatino Linotype"/>
          <w:i/>
          <w:iCs/>
          <w:color w:val="000000" w:themeColor="text1"/>
          <w:sz w:val="22"/>
          <w:szCs w:val="22"/>
        </w:rPr>
      </w:pPr>
      <w:r w:rsidRPr="0083562C">
        <w:rPr>
          <w:rFonts w:ascii="Palatino Linotype" w:hAnsi="Palatino Linotype" w:cs="Arial"/>
          <w:i/>
          <w:color w:val="000000" w:themeColor="text1"/>
          <w:sz w:val="22"/>
          <w:szCs w:val="22"/>
        </w:rPr>
        <w:t xml:space="preserve">Debiendo notificar a </w:t>
      </w:r>
      <w:r w:rsidRPr="0083562C">
        <w:rPr>
          <w:rFonts w:ascii="Palatino Linotype" w:hAnsi="Palatino Linotype" w:cs="Arial"/>
          <w:b/>
          <w:i/>
          <w:color w:val="000000" w:themeColor="text1"/>
          <w:sz w:val="22"/>
          <w:szCs w:val="22"/>
        </w:rPr>
        <w:t>LA</w:t>
      </w:r>
      <w:r w:rsidRPr="0083562C">
        <w:rPr>
          <w:rFonts w:ascii="Palatino Linotype" w:hAnsi="Palatino Linotype" w:cs="Arial"/>
          <w:i/>
          <w:color w:val="000000" w:themeColor="text1"/>
          <w:sz w:val="22"/>
          <w:szCs w:val="22"/>
        </w:rPr>
        <w:t xml:space="preserve"> </w:t>
      </w:r>
      <w:r w:rsidRPr="0083562C">
        <w:rPr>
          <w:rFonts w:ascii="Palatino Linotype" w:hAnsi="Palatino Linotype" w:cs="Arial"/>
          <w:b/>
          <w:i/>
          <w:color w:val="000000" w:themeColor="text1"/>
          <w:sz w:val="22"/>
          <w:szCs w:val="22"/>
        </w:rPr>
        <w:t>RECURRENTE</w:t>
      </w:r>
      <w:r w:rsidRPr="0083562C">
        <w:rPr>
          <w:rFonts w:ascii="Palatino Linotype" w:hAnsi="Palatino Linotype" w:cs="Arial"/>
          <w:i/>
          <w:color w:val="000000" w:themeColor="text1"/>
          <w:sz w:val="22"/>
          <w:szCs w:val="22"/>
        </w:rPr>
        <w:t xml:space="preserve"> el Acuerdo de Clasificación de la información que emita en su caso el Comité de Transparencia con motivo de la versión pública</w:t>
      </w:r>
      <w:r w:rsidRPr="0083562C">
        <w:rPr>
          <w:rFonts w:ascii="Palatino Linotype" w:hAnsi="Palatino Linotype"/>
          <w:i/>
          <w:iCs/>
          <w:color w:val="000000" w:themeColor="text1"/>
          <w:sz w:val="22"/>
          <w:szCs w:val="22"/>
        </w:rPr>
        <w:t>.</w:t>
      </w:r>
    </w:p>
    <w:p w14:paraId="7B13308F" w14:textId="77777777" w:rsidR="00324042" w:rsidRPr="0083562C" w:rsidRDefault="00324042" w:rsidP="003B5F50">
      <w:pPr>
        <w:ind w:left="851" w:right="1134"/>
        <w:jc w:val="both"/>
        <w:rPr>
          <w:rFonts w:ascii="Palatino Linotype" w:hAnsi="Palatino Linotype"/>
          <w:i/>
          <w:iCs/>
          <w:color w:val="000000" w:themeColor="text1"/>
          <w:sz w:val="22"/>
          <w:szCs w:val="22"/>
        </w:rPr>
      </w:pPr>
    </w:p>
    <w:p w14:paraId="2A3AD34A" w14:textId="610E872A" w:rsidR="00324042" w:rsidRPr="0083562C" w:rsidRDefault="00324042" w:rsidP="003B5F50">
      <w:pPr>
        <w:ind w:left="851" w:right="1134"/>
        <w:jc w:val="both"/>
        <w:rPr>
          <w:rFonts w:ascii="Palatino Linotype" w:hAnsi="Palatino Linotype"/>
          <w:i/>
          <w:iCs/>
          <w:color w:val="000000" w:themeColor="text1"/>
          <w:sz w:val="22"/>
          <w:szCs w:val="22"/>
        </w:rPr>
      </w:pPr>
      <w:r w:rsidRPr="0083562C">
        <w:rPr>
          <w:rFonts w:ascii="Palatino Linotype" w:hAnsi="Palatino Linotype"/>
          <w:i/>
          <w:iCs/>
          <w:color w:val="000000" w:themeColor="text1"/>
          <w:sz w:val="22"/>
          <w:szCs w:val="22"/>
        </w:rPr>
        <w:t xml:space="preserve">Para el caso de que exista impedimento justificado para de entregar la información vía </w:t>
      </w:r>
      <w:r w:rsidRPr="0083562C">
        <w:rPr>
          <w:rFonts w:ascii="Palatino Linotype" w:hAnsi="Palatino Linotype"/>
          <w:b/>
          <w:i/>
          <w:iCs/>
          <w:color w:val="000000" w:themeColor="text1"/>
          <w:sz w:val="22"/>
          <w:szCs w:val="22"/>
        </w:rPr>
        <w:t>SAIMEX</w:t>
      </w:r>
      <w:r w:rsidR="009C178A">
        <w:rPr>
          <w:rFonts w:ascii="Palatino Linotype" w:hAnsi="Palatino Linotype"/>
          <w:b/>
          <w:i/>
          <w:iCs/>
          <w:color w:val="000000" w:themeColor="text1"/>
          <w:sz w:val="22"/>
          <w:szCs w:val="22"/>
        </w:rPr>
        <w:t xml:space="preserve"> </w:t>
      </w:r>
      <w:r w:rsidR="009C178A">
        <w:rPr>
          <w:rFonts w:ascii="Palatino Linotype" w:hAnsi="Palatino Linotype"/>
          <w:i/>
          <w:iCs/>
          <w:color w:val="000000" w:themeColor="text1"/>
          <w:sz w:val="22"/>
          <w:szCs w:val="22"/>
        </w:rPr>
        <w:t xml:space="preserve">al </w:t>
      </w:r>
      <w:r w:rsidRPr="0083562C">
        <w:rPr>
          <w:rFonts w:ascii="Palatino Linotype" w:hAnsi="Palatino Linotype"/>
          <w:b/>
          <w:i/>
          <w:iCs/>
          <w:color w:val="000000" w:themeColor="text1"/>
          <w:sz w:val="22"/>
          <w:szCs w:val="22"/>
        </w:rPr>
        <w:t>SUJETO OBLIGADO</w:t>
      </w:r>
      <w:r w:rsidRPr="0083562C">
        <w:rPr>
          <w:rFonts w:ascii="Palatino Linotype" w:hAnsi="Palatino Linotype"/>
          <w:i/>
          <w:iCs/>
          <w:color w:val="000000" w:themeColor="text1"/>
          <w:sz w:val="22"/>
          <w:szCs w:val="22"/>
        </w:rPr>
        <w:t>, deberá proponer otros medios electrónicos, tales como habilitar una liga electrónica que deberá proporcionarle para que descargue los archivos; concederle el acceso en disco compacto, con la posibilidad de envío mediante correo certificado, previo pago del costo del CD y del envío; o darle la posibilidad de obtenerla de manera gratuita si el mismo aporta el CD o la USB en la que se le proporcionarán los archivos electrónicos.”</w:t>
      </w:r>
    </w:p>
    <w:p w14:paraId="7216A3F3" w14:textId="77777777" w:rsidR="00324042" w:rsidRPr="00324042" w:rsidRDefault="00324042" w:rsidP="00324042">
      <w:pPr>
        <w:ind w:left="851" w:right="902"/>
        <w:jc w:val="both"/>
        <w:rPr>
          <w:rFonts w:ascii="Palatino Linotype" w:hAnsi="Palatino Linotype" w:cs="Arial"/>
          <w:i/>
          <w:sz w:val="22"/>
          <w:szCs w:val="22"/>
        </w:rPr>
      </w:pPr>
    </w:p>
    <w:p w14:paraId="3EFB5F09" w14:textId="77777777" w:rsidR="00324042" w:rsidRPr="000952E4" w:rsidRDefault="00324042" w:rsidP="00324042">
      <w:pPr>
        <w:tabs>
          <w:tab w:val="left" w:pos="709"/>
        </w:tabs>
        <w:spacing w:line="360" w:lineRule="auto"/>
        <w:ind w:right="51"/>
        <w:jc w:val="both"/>
        <w:rPr>
          <w:rFonts w:ascii="Palatino Linotype" w:hAnsi="Palatino Linotype"/>
          <w:color w:val="000000" w:themeColor="text1"/>
          <w:shd w:val="clear" w:color="auto" w:fill="FFFFFF"/>
        </w:rPr>
      </w:pPr>
      <w:r w:rsidRPr="000952E4">
        <w:rPr>
          <w:rFonts w:ascii="Palatino Linotype" w:hAnsi="Palatino Linotype"/>
          <w:b/>
          <w:color w:val="000000" w:themeColor="text1"/>
          <w:sz w:val="28"/>
          <w:szCs w:val="28"/>
          <w:shd w:val="clear" w:color="auto" w:fill="FFFFFF"/>
        </w:rPr>
        <w:t>TERCERO.</w:t>
      </w:r>
      <w:r w:rsidRPr="000952E4">
        <w:rPr>
          <w:rFonts w:ascii="Palatino Linotype" w:hAnsi="Palatino Linotype"/>
          <w:b/>
          <w:color w:val="000000" w:themeColor="text1"/>
          <w:shd w:val="clear" w:color="auto" w:fill="FFFFFF"/>
        </w:rPr>
        <w:t> </w:t>
      </w:r>
      <w:r w:rsidRPr="000952E4">
        <w:rPr>
          <w:rFonts w:ascii="Palatino Linotype" w:hAnsi="Palatino Linotype"/>
          <w:b/>
          <w:color w:val="000000" w:themeColor="text1"/>
          <w:lang w:eastAsia="es-ES_tradnl"/>
        </w:rPr>
        <w:t xml:space="preserve">Notifíquese </w:t>
      </w:r>
      <w:r w:rsidRPr="000952E4">
        <w:rPr>
          <w:rFonts w:ascii="Palatino Linotype" w:hAnsi="Palatino Linotype"/>
          <w:color w:val="000000" w:themeColor="text1"/>
          <w:lang w:eastAsia="es-ES_tradnl"/>
        </w:rPr>
        <w:t xml:space="preserve">mediante </w:t>
      </w:r>
      <w:r w:rsidRPr="000952E4">
        <w:rPr>
          <w:rFonts w:ascii="Palatino Linotype" w:hAnsi="Palatino Linotype" w:cs="Arial"/>
          <w:color w:val="000000" w:themeColor="text1"/>
        </w:rPr>
        <w:t>Sistema de Acceso a la Información Mexiquense</w:t>
      </w:r>
      <w:r w:rsidRPr="000952E4">
        <w:rPr>
          <w:rFonts w:ascii="Palatino Linotype" w:hAnsi="Palatino Linotype"/>
          <w:color w:val="000000" w:themeColor="text1"/>
          <w:lang w:eastAsia="es-ES_tradnl"/>
        </w:rPr>
        <w:t xml:space="preserve"> </w:t>
      </w:r>
      <w:r w:rsidRPr="000952E4">
        <w:rPr>
          <w:rFonts w:ascii="Palatino Linotype" w:hAnsi="Palatino Linotype"/>
          <w:color w:val="000000" w:themeColor="text1"/>
          <w:shd w:val="clear" w:color="auto" w:fill="FFFFFF"/>
        </w:rPr>
        <w:t>al Titular de la Unidad de Transparencia del</w:t>
      </w:r>
      <w:r w:rsidRPr="000952E4">
        <w:rPr>
          <w:rFonts w:ascii="Palatino Linotype" w:hAnsi="Palatino Linotype"/>
          <w:b/>
          <w:color w:val="000000" w:themeColor="text1"/>
          <w:shd w:val="clear" w:color="auto" w:fill="FFFFFF"/>
        </w:rPr>
        <w:t> SUJETO OBLIGADO</w:t>
      </w:r>
      <w:r w:rsidRPr="000952E4">
        <w:rPr>
          <w:rFonts w:ascii="Palatino Linotype" w:hAnsi="Palatino Linotype"/>
          <w:color w:val="000000" w:themeColor="text1"/>
          <w:shd w:val="clear" w:color="auto" w:fill="FFFFFF"/>
        </w:rPr>
        <w:t xml:space="preserve">, para que conforme a los artículos 186, último párrafo y 189, párrafo segundo de la Ley de </w:t>
      </w:r>
      <w:r w:rsidRPr="000952E4">
        <w:rPr>
          <w:rFonts w:ascii="Palatino Linotype" w:hAnsi="Palatino Linotype" w:cs="Arial"/>
          <w:color w:val="000000" w:themeColor="text1"/>
        </w:rPr>
        <w:t>Transparencia</w:t>
      </w:r>
      <w:r w:rsidRPr="000952E4">
        <w:rPr>
          <w:rFonts w:ascii="Palatino Linotype" w:hAnsi="Palatino Linotype"/>
          <w:color w:val="000000" w:themeColor="text1"/>
          <w:shd w:val="clear" w:color="auto" w:fill="FFFFFF"/>
        </w:rPr>
        <w:t xml:space="preserve"> y Acceso a la Información Pública del Estado de México y Municipios, dé </w:t>
      </w:r>
      <w:r w:rsidRPr="000952E4">
        <w:rPr>
          <w:rFonts w:ascii="Palatino Linotype" w:hAnsi="Palatino Linotype" w:cs="Arial"/>
          <w:color w:val="000000" w:themeColor="text1"/>
        </w:rPr>
        <w:t>cumplimiento</w:t>
      </w:r>
      <w:r w:rsidRPr="000952E4">
        <w:rPr>
          <w:rFonts w:ascii="Palatino Linotype" w:hAnsi="Palatino Linotype"/>
          <w:color w:val="000000" w:themeColor="text1"/>
          <w:shd w:val="clear" w:color="auto" w:fill="FFFFFF"/>
        </w:rPr>
        <w:t xml:space="preserve"> a lo ordenado dentro del plazo de diez días hábiles, debiendo </w:t>
      </w:r>
      <w:r w:rsidRPr="000952E4">
        <w:rPr>
          <w:rFonts w:ascii="Palatino Linotype" w:hAnsi="Palatino Linotype" w:cs="Arial"/>
          <w:color w:val="000000" w:themeColor="text1"/>
        </w:rPr>
        <w:t>informar</w:t>
      </w:r>
      <w:r w:rsidRPr="000952E4">
        <w:rPr>
          <w:rFonts w:ascii="Palatino Linotype" w:hAnsi="Palatino Linotype"/>
          <w:color w:val="000000" w:themeColor="text1"/>
          <w:shd w:val="clear" w:color="auto" w:fill="FFFFFF"/>
        </w:rPr>
        <w:t xml:space="preserve"> a este Instituto en </w:t>
      </w:r>
      <w:r w:rsidRPr="000952E4">
        <w:rPr>
          <w:rFonts w:ascii="Palatino Linotype" w:hAnsi="Palatino Linotype"/>
          <w:color w:val="000000" w:themeColor="text1"/>
          <w:shd w:val="clear" w:color="auto" w:fill="FFFFFF"/>
        </w:rPr>
        <w:lastRenderedPageBreak/>
        <w:t xml:space="preserve">un plazo </w:t>
      </w:r>
      <w:r w:rsidRPr="000952E4">
        <w:rPr>
          <w:rFonts w:ascii="Palatino Linotype" w:hAnsi="Palatino Linotype"/>
          <w:color w:val="000000" w:themeColor="text1"/>
          <w:lang w:eastAsia="es-ES_tradnl"/>
        </w:rPr>
        <w:t>de</w:t>
      </w:r>
      <w:r w:rsidRPr="000952E4">
        <w:rPr>
          <w:rFonts w:ascii="Palatino Linotype" w:hAnsi="Palatino Linotype"/>
          <w:color w:val="000000" w:themeColor="text1"/>
          <w:shd w:val="clear" w:color="auto" w:fill="FFFFFF"/>
        </w:rPr>
        <w:t xml:space="preserve"> tres días hábiles siguientes sobre el cumplimiento dado a la presente resolución.</w:t>
      </w:r>
    </w:p>
    <w:p w14:paraId="4C79BBBA" w14:textId="77777777" w:rsidR="00324042" w:rsidRPr="000952E4" w:rsidRDefault="00324042" w:rsidP="00324042">
      <w:pPr>
        <w:spacing w:line="360" w:lineRule="auto"/>
        <w:ind w:right="49"/>
        <w:jc w:val="both"/>
        <w:rPr>
          <w:rFonts w:ascii="Palatino Linotype" w:hAnsi="Palatino Linotype"/>
          <w:b/>
          <w:color w:val="000000" w:themeColor="text1"/>
          <w:shd w:val="clear" w:color="auto" w:fill="FFFFFF"/>
        </w:rPr>
      </w:pPr>
    </w:p>
    <w:p w14:paraId="7523B824" w14:textId="739AB090" w:rsidR="00324042" w:rsidRPr="000952E4" w:rsidRDefault="00324042" w:rsidP="00324042">
      <w:pPr>
        <w:tabs>
          <w:tab w:val="left" w:pos="709"/>
        </w:tabs>
        <w:spacing w:line="360" w:lineRule="auto"/>
        <w:ind w:right="51"/>
        <w:jc w:val="both"/>
        <w:rPr>
          <w:rFonts w:ascii="Palatino Linotype" w:hAnsi="Palatino Linotype"/>
          <w:b/>
          <w:color w:val="000000" w:themeColor="text1"/>
          <w:szCs w:val="17"/>
          <w:lang w:eastAsia="es-ES_tradnl"/>
        </w:rPr>
      </w:pPr>
      <w:r w:rsidRPr="000952E4">
        <w:rPr>
          <w:rFonts w:ascii="Palatino Linotype" w:hAnsi="Palatino Linotype" w:cs="Arial"/>
          <w:b/>
          <w:bCs/>
          <w:color w:val="000000" w:themeColor="text1"/>
          <w:sz w:val="28"/>
        </w:rPr>
        <w:t>CUARTO.</w:t>
      </w:r>
      <w:r w:rsidRPr="000952E4">
        <w:rPr>
          <w:rFonts w:ascii="Palatino Linotype" w:hAnsi="Palatino Linotype"/>
          <w:color w:val="000000" w:themeColor="text1"/>
          <w:szCs w:val="17"/>
          <w:lang w:eastAsia="es-ES_tradnl"/>
        </w:rPr>
        <w:t xml:space="preserve"> </w:t>
      </w:r>
      <w:r w:rsidRPr="000952E4">
        <w:rPr>
          <w:rFonts w:ascii="Palatino Linotype" w:hAnsi="Palatino Linotype"/>
          <w:b/>
          <w:color w:val="000000" w:themeColor="text1"/>
          <w:szCs w:val="17"/>
          <w:lang w:eastAsia="es-ES_tradnl"/>
        </w:rPr>
        <w:t>Notifíquese</w:t>
      </w:r>
      <w:r w:rsidRPr="000952E4">
        <w:rPr>
          <w:rFonts w:ascii="Palatino Linotype" w:hAnsi="Palatino Linotype"/>
          <w:color w:val="000000" w:themeColor="text1"/>
          <w:szCs w:val="17"/>
          <w:lang w:eastAsia="es-ES_tradnl"/>
        </w:rPr>
        <w:t xml:space="preserve"> a</w:t>
      </w:r>
      <w:r w:rsidR="003B5F50">
        <w:rPr>
          <w:rFonts w:ascii="Palatino Linotype" w:hAnsi="Palatino Linotype"/>
          <w:color w:val="000000" w:themeColor="text1"/>
          <w:szCs w:val="17"/>
          <w:lang w:eastAsia="es-ES_tradnl"/>
        </w:rPr>
        <w:t xml:space="preserve"> </w:t>
      </w:r>
      <w:r w:rsidR="003B5F50" w:rsidRPr="003B5F50">
        <w:rPr>
          <w:rFonts w:ascii="Palatino Linotype" w:hAnsi="Palatino Linotype"/>
          <w:b/>
          <w:color w:val="000000" w:themeColor="text1"/>
          <w:szCs w:val="17"/>
          <w:lang w:eastAsia="es-ES_tradnl"/>
        </w:rPr>
        <w:t>LA</w:t>
      </w:r>
      <w:r w:rsidRPr="000952E4">
        <w:rPr>
          <w:rFonts w:ascii="Palatino Linotype" w:hAnsi="Palatino Linotype"/>
          <w:color w:val="000000" w:themeColor="text1"/>
          <w:szCs w:val="17"/>
          <w:lang w:eastAsia="es-ES_tradnl"/>
        </w:rPr>
        <w:t xml:space="preserve"> </w:t>
      </w:r>
      <w:r w:rsidRPr="000952E4">
        <w:rPr>
          <w:rFonts w:ascii="Palatino Linotype" w:hAnsi="Palatino Linotype"/>
          <w:b/>
          <w:color w:val="000000" w:themeColor="text1"/>
          <w:szCs w:val="17"/>
          <w:lang w:eastAsia="es-ES_tradnl"/>
        </w:rPr>
        <w:t>RECURRENTE</w:t>
      </w:r>
      <w:r w:rsidRPr="000952E4">
        <w:rPr>
          <w:rFonts w:ascii="Palatino Linotype" w:hAnsi="Palatino Linotype"/>
          <w:color w:val="000000" w:themeColor="text1"/>
          <w:szCs w:val="17"/>
          <w:lang w:eastAsia="es-ES_tradnl"/>
        </w:rPr>
        <w:t xml:space="preserve"> la presente resolución vía </w:t>
      </w:r>
      <w:r w:rsidRPr="000952E4">
        <w:rPr>
          <w:rFonts w:ascii="Palatino Linotype" w:hAnsi="Palatino Linotype" w:cs="Arial"/>
          <w:color w:val="000000" w:themeColor="text1"/>
        </w:rPr>
        <w:t>Sistema de Acceso a la Información Mexiquense.</w:t>
      </w:r>
    </w:p>
    <w:p w14:paraId="765C3AA8" w14:textId="77777777" w:rsidR="00324042" w:rsidRPr="000952E4" w:rsidRDefault="00324042" w:rsidP="00324042">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4B43295B" w14:textId="620F420F" w:rsidR="00324042" w:rsidRPr="000952E4" w:rsidRDefault="00324042" w:rsidP="00324042">
      <w:pPr>
        <w:tabs>
          <w:tab w:val="left" w:pos="709"/>
        </w:tabs>
        <w:spacing w:line="360" w:lineRule="auto"/>
        <w:ind w:right="51"/>
        <w:jc w:val="both"/>
        <w:rPr>
          <w:rFonts w:ascii="Palatino Linotype" w:hAnsi="Palatino Linotype"/>
          <w:color w:val="000000" w:themeColor="text1"/>
          <w:szCs w:val="17"/>
          <w:lang w:eastAsia="es-ES_tradnl"/>
        </w:rPr>
      </w:pPr>
      <w:r w:rsidRPr="000952E4">
        <w:rPr>
          <w:rFonts w:ascii="Palatino Linotype" w:hAnsi="Palatino Linotype" w:cs="Arial"/>
          <w:b/>
          <w:bCs/>
          <w:color w:val="000000" w:themeColor="text1"/>
          <w:sz w:val="28"/>
        </w:rPr>
        <w:t>QUINTO.</w:t>
      </w:r>
      <w:r w:rsidRPr="000952E4">
        <w:rPr>
          <w:rFonts w:ascii="Palatino Linotype" w:hAnsi="Palatino Linotype"/>
          <w:color w:val="000000" w:themeColor="text1"/>
          <w:szCs w:val="17"/>
          <w:lang w:eastAsia="es-ES_tradnl"/>
        </w:rPr>
        <w:t xml:space="preserve"> Hágase del conocimiento a</w:t>
      </w:r>
      <w:r w:rsidR="003B5F50">
        <w:rPr>
          <w:rFonts w:ascii="Palatino Linotype" w:hAnsi="Palatino Linotype"/>
          <w:color w:val="000000" w:themeColor="text1"/>
          <w:szCs w:val="17"/>
          <w:lang w:eastAsia="es-ES_tradnl"/>
        </w:rPr>
        <w:t xml:space="preserve"> </w:t>
      </w:r>
      <w:r w:rsidR="003B5F50" w:rsidRPr="003B5F50">
        <w:rPr>
          <w:rFonts w:ascii="Palatino Linotype" w:hAnsi="Palatino Linotype"/>
          <w:b/>
          <w:color w:val="000000" w:themeColor="text1"/>
          <w:szCs w:val="17"/>
          <w:lang w:eastAsia="es-ES_tradnl"/>
        </w:rPr>
        <w:t>LA</w:t>
      </w:r>
      <w:r w:rsidRPr="000952E4">
        <w:rPr>
          <w:rFonts w:ascii="Palatino Linotype" w:hAnsi="Palatino Linotype"/>
          <w:color w:val="000000" w:themeColor="text1"/>
          <w:szCs w:val="17"/>
          <w:lang w:eastAsia="es-ES_tradnl"/>
        </w:rPr>
        <w:t xml:space="preserve"> </w:t>
      </w:r>
      <w:r w:rsidRPr="000952E4">
        <w:rPr>
          <w:rFonts w:ascii="Palatino Linotype" w:hAnsi="Palatino Linotype"/>
          <w:b/>
          <w:color w:val="000000" w:themeColor="text1"/>
          <w:szCs w:val="17"/>
          <w:lang w:eastAsia="es-ES_tradnl"/>
        </w:rPr>
        <w:t>RECURRENTE</w:t>
      </w:r>
      <w:r w:rsidRPr="000952E4">
        <w:rPr>
          <w:rFonts w:ascii="Palatino Linotype" w:hAnsi="Palatino Linotype"/>
          <w:color w:val="000000" w:themeColor="text1"/>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6A96584E" w14:textId="77777777" w:rsidR="00324042" w:rsidRPr="000952E4" w:rsidRDefault="00324042" w:rsidP="00324042">
      <w:pPr>
        <w:tabs>
          <w:tab w:val="left" w:pos="709"/>
        </w:tabs>
        <w:spacing w:line="360" w:lineRule="auto"/>
        <w:ind w:right="51"/>
        <w:jc w:val="both"/>
        <w:rPr>
          <w:rFonts w:ascii="Palatino Linotype" w:hAnsi="Palatino Linotype"/>
          <w:b/>
          <w:color w:val="000000" w:themeColor="text1"/>
          <w:sz w:val="28"/>
          <w:szCs w:val="28"/>
          <w:lang w:eastAsia="es-ES_tradnl"/>
        </w:rPr>
      </w:pPr>
    </w:p>
    <w:p w14:paraId="24C696C8" w14:textId="77777777" w:rsidR="00324042" w:rsidRPr="000952E4" w:rsidRDefault="00324042" w:rsidP="00324042">
      <w:pPr>
        <w:tabs>
          <w:tab w:val="left" w:pos="709"/>
        </w:tabs>
        <w:spacing w:line="360" w:lineRule="auto"/>
        <w:ind w:right="51"/>
        <w:jc w:val="both"/>
        <w:rPr>
          <w:rFonts w:ascii="Palatino Linotype" w:hAnsi="Palatino Linotype"/>
          <w:color w:val="000000" w:themeColor="text1"/>
          <w:szCs w:val="17"/>
          <w:lang w:eastAsia="es-ES_tradnl"/>
        </w:rPr>
      </w:pPr>
      <w:r w:rsidRPr="000952E4">
        <w:rPr>
          <w:rFonts w:ascii="Palatino Linotype" w:hAnsi="Palatino Linotype"/>
          <w:b/>
          <w:color w:val="000000" w:themeColor="text1"/>
          <w:sz w:val="28"/>
          <w:szCs w:val="28"/>
          <w:lang w:eastAsia="es-ES_tradnl"/>
        </w:rPr>
        <w:t>SEXTO.</w:t>
      </w:r>
      <w:r w:rsidRPr="000952E4">
        <w:rPr>
          <w:rFonts w:ascii="Palatino Linotype" w:hAnsi="Palatino Linotype"/>
          <w:color w:val="000000" w:themeColor="text1"/>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DDDF0C2" w14:textId="77777777" w:rsidR="00943DE6" w:rsidRPr="005D2900" w:rsidRDefault="00943DE6" w:rsidP="00B05393">
      <w:pPr>
        <w:widowControl w:val="0"/>
        <w:autoSpaceDE w:val="0"/>
        <w:autoSpaceDN w:val="0"/>
        <w:adjustRightInd w:val="0"/>
        <w:spacing w:line="360" w:lineRule="auto"/>
        <w:jc w:val="both"/>
        <w:rPr>
          <w:rFonts w:ascii="Palatino Linotype" w:hAnsi="Palatino Linotype" w:cs="Arial"/>
          <w:color w:val="000000" w:themeColor="text1"/>
        </w:rPr>
      </w:pPr>
    </w:p>
    <w:p w14:paraId="681B6EAE" w14:textId="7FB1A60B" w:rsidR="00B05393" w:rsidRPr="005D2900" w:rsidRDefault="00B05393" w:rsidP="00B05393">
      <w:pPr>
        <w:widowControl w:val="0"/>
        <w:autoSpaceDE w:val="0"/>
        <w:autoSpaceDN w:val="0"/>
        <w:adjustRightInd w:val="0"/>
        <w:spacing w:line="360" w:lineRule="auto"/>
        <w:jc w:val="both"/>
        <w:rPr>
          <w:rFonts w:ascii="Palatino Linotype" w:hAnsi="Palatino Linotype" w:cs="Arial"/>
          <w:color w:val="000000" w:themeColor="text1"/>
        </w:rPr>
      </w:pPr>
      <w:r w:rsidRPr="005D2900">
        <w:rPr>
          <w:rFonts w:ascii="Palatino Linotype" w:hAnsi="Palatino Linotype" w:cs="Arial"/>
          <w:color w:val="000000" w:themeColor="text1"/>
        </w:rPr>
        <w:t xml:space="preserve">ASÍ LO RESUELVE, POR </w:t>
      </w:r>
      <w:r w:rsidR="00C23FE0" w:rsidRPr="00C23FE0">
        <w:rPr>
          <w:rFonts w:ascii="Palatino Linotype" w:hAnsi="Palatino Linotype" w:cs="Arial"/>
          <w:caps/>
          <w:color w:val="000000" w:themeColor="text1"/>
        </w:rPr>
        <w:t>unanimidad</w:t>
      </w:r>
      <w:r w:rsidRPr="005D2900">
        <w:rPr>
          <w:rFonts w:ascii="Palatino Linotype" w:hAnsi="Palatino Linotype" w:cs="Arial"/>
          <w:color w:val="000000" w:themeColor="text1"/>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w:t>
      </w:r>
      <w:r w:rsidR="00324042">
        <w:rPr>
          <w:rFonts w:ascii="Palatino Linotype" w:hAnsi="Palatino Linotype" w:cs="Arial"/>
          <w:color w:val="000000" w:themeColor="text1"/>
        </w:rPr>
        <w:t xml:space="preserve">QUINTA </w:t>
      </w:r>
      <w:r w:rsidRPr="005D2900">
        <w:rPr>
          <w:rFonts w:ascii="Palatino Linotype" w:hAnsi="Palatino Linotype" w:cs="Arial"/>
          <w:color w:val="000000" w:themeColor="text1"/>
        </w:rPr>
        <w:t xml:space="preserve">SESIÓN ORDINARIA CELEBRADA EL </w:t>
      </w:r>
      <w:r w:rsidR="00324042">
        <w:rPr>
          <w:rFonts w:ascii="Palatino Linotype" w:hAnsi="Palatino Linotype" w:cs="Arial"/>
          <w:color w:val="000000" w:themeColor="text1"/>
        </w:rPr>
        <w:t>DIEZ</w:t>
      </w:r>
      <w:r w:rsidR="00943DE6" w:rsidRPr="005D2900">
        <w:rPr>
          <w:rFonts w:ascii="Palatino Linotype" w:hAnsi="Palatino Linotype" w:cs="Arial"/>
          <w:color w:val="000000" w:themeColor="text1"/>
        </w:rPr>
        <w:t xml:space="preserve"> DE FEBRERO</w:t>
      </w:r>
      <w:r w:rsidRPr="005D2900">
        <w:rPr>
          <w:rFonts w:ascii="Palatino Linotype" w:hAnsi="Palatino Linotype" w:cs="Arial"/>
          <w:color w:val="000000" w:themeColor="text1"/>
        </w:rPr>
        <w:t xml:space="preserve"> DE DOS MIL </w:t>
      </w:r>
      <w:r w:rsidRPr="005D2900">
        <w:rPr>
          <w:rFonts w:ascii="Palatino Linotype" w:hAnsi="Palatino Linotype" w:cs="Arial"/>
          <w:color w:val="000000" w:themeColor="text1"/>
        </w:rPr>
        <w:lastRenderedPageBreak/>
        <w:t xml:space="preserve">VEINTIDÓS, ANTE EL SECRETARIO TÉCNICO DEL PLENO, ALEXIS TAPIA RAMÍREZ. </w:t>
      </w:r>
    </w:p>
    <w:p w14:paraId="52FD0EE8" w14:textId="77777777" w:rsidR="00B05393" w:rsidRPr="005D2900" w:rsidRDefault="00B05393" w:rsidP="00B05393">
      <w:pPr>
        <w:jc w:val="both"/>
        <w:rPr>
          <w:rFonts w:ascii="Palatino Linotype" w:eastAsiaTheme="minorEastAsia" w:hAnsi="Palatino Linotype"/>
          <w:color w:val="000000" w:themeColor="text1"/>
          <w:sz w:val="20"/>
          <w:lang w:eastAsia="es-ES"/>
        </w:rPr>
      </w:pPr>
      <w:r w:rsidRPr="005D2900">
        <w:rPr>
          <w:rFonts w:ascii="Palatino Linotype" w:eastAsiaTheme="minorEastAsia" w:hAnsi="Palatino Linotype"/>
          <w:color w:val="000000" w:themeColor="text1"/>
          <w:sz w:val="20"/>
          <w:lang w:eastAsia="es-ES"/>
        </w:rPr>
        <w:t>JMV/CCR/BLA/DEMF/RPG</w:t>
      </w:r>
    </w:p>
    <w:p w14:paraId="4A3B4047" w14:textId="5131B59E" w:rsidR="00754EF0" w:rsidRPr="005D2900" w:rsidRDefault="003367D6" w:rsidP="00B05393">
      <w:pPr>
        <w:spacing w:line="360" w:lineRule="auto"/>
        <w:rPr>
          <w:rFonts w:ascii="Palatino Linotype" w:hAnsi="Palatino Linotype" w:cs="Arial"/>
          <w:color w:val="000000" w:themeColor="text1"/>
          <w:sz w:val="20"/>
        </w:rPr>
      </w:pPr>
      <w:r w:rsidRPr="005D2900">
        <w:rPr>
          <w:rFonts w:ascii="Palatino Linotype" w:hAnsi="Palatino Linotype" w:cs="Arial"/>
          <w:color w:val="000000" w:themeColor="text1"/>
          <w:sz w:val="20"/>
        </w:rPr>
        <w:br w:type="page"/>
      </w:r>
    </w:p>
    <w:sectPr w:rsidR="00754EF0" w:rsidRPr="005D2900" w:rsidSect="00AE2575">
      <w:headerReference w:type="even" r:id="rId100"/>
      <w:headerReference w:type="default" r:id="rId101"/>
      <w:footerReference w:type="default" r:id="rId102"/>
      <w:headerReference w:type="first" r:id="rId103"/>
      <w:footerReference w:type="first" r:id="rId104"/>
      <w:pgSz w:w="12240" w:h="15840"/>
      <w:pgMar w:top="1418" w:right="1183"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9B9B19" w14:textId="77777777" w:rsidR="003442E5" w:rsidRDefault="003442E5" w:rsidP="00C80F8C">
      <w:r>
        <w:separator/>
      </w:r>
    </w:p>
  </w:endnote>
  <w:endnote w:type="continuationSeparator" w:id="0">
    <w:p w14:paraId="62EAE25E" w14:textId="77777777" w:rsidR="003442E5" w:rsidRDefault="003442E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Arial-ItalicMT">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C23FE0" w:rsidRPr="0010196A" w:rsidRDefault="00C23FE0"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A10FB">
      <w:rPr>
        <w:rFonts w:ascii="Palatino Linotype" w:hAnsi="Palatino Linotype" w:cs="Arial"/>
        <w:bCs/>
        <w:noProof/>
        <w:sz w:val="22"/>
        <w:szCs w:val="22"/>
      </w:rPr>
      <w:t>30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A10FB">
      <w:rPr>
        <w:rFonts w:ascii="Palatino Linotype" w:hAnsi="Palatino Linotype" w:cs="Arial"/>
        <w:bCs/>
        <w:noProof/>
        <w:sz w:val="22"/>
        <w:szCs w:val="22"/>
      </w:rPr>
      <w:t>42</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C23FE0" w:rsidRPr="0010196A" w:rsidRDefault="00C23FE0"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A10FB">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A10FB">
      <w:rPr>
        <w:rFonts w:ascii="Palatino Linotype" w:hAnsi="Palatino Linotype" w:cs="Arial"/>
        <w:bCs/>
        <w:noProof/>
        <w:sz w:val="22"/>
        <w:szCs w:val="22"/>
      </w:rPr>
      <w:t>42</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D6F6FA" w14:textId="77777777" w:rsidR="003442E5" w:rsidRDefault="003442E5" w:rsidP="00C80F8C">
      <w:r>
        <w:separator/>
      </w:r>
    </w:p>
  </w:footnote>
  <w:footnote w:type="continuationSeparator" w:id="0">
    <w:p w14:paraId="79EF3AE1" w14:textId="77777777" w:rsidR="003442E5" w:rsidRDefault="003442E5" w:rsidP="00C80F8C">
      <w:r>
        <w:continuationSeparator/>
      </w:r>
    </w:p>
  </w:footnote>
  <w:footnote w:id="1">
    <w:p w14:paraId="232B447D" w14:textId="77777777" w:rsidR="00C23FE0" w:rsidRPr="002E0992" w:rsidRDefault="00C23FE0" w:rsidP="00B30134">
      <w:pPr>
        <w:autoSpaceDE w:val="0"/>
        <w:autoSpaceDN w:val="0"/>
        <w:adjustRightInd w:val="0"/>
        <w:jc w:val="both"/>
        <w:rPr>
          <w:rFonts w:ascii="Palatino Linotype" w:eastAsiaTheme="minorEastAsia" w:hAnsi="Palatino Linotype" w:cs="Arial"/>
          <w:i/>
          <w:sz w:val="18"/>
          <w:szCs w:val="18"/>
        </w:rPr>
      </w:pPr>
      <w:r>
        <w:rPr>
          <w:rStyle w:val="Refdenotaalpie"/>
        </w:rPr>
        <w:footnoteRef/>
      </w:r>
      <w:r>
        <w:t xml:space="preserve"> </w:t>
      </w:r>
      <w:r w:rsidRPr="002E0992">
        <w:rPr>
          <w:rFonts w:ascii="Palatino Linotype" w:eastAsiaTheme="minorEastAsia" w:hAnsi="Palatino Linotype" w:cs="Arial"/>
          <w:b/>
          <w:bCs/>
          <w:i/>
          <w:sz w:val="18"/>
          <w:szCs w:val="18"/>
        </w:rPr>
        <w:t xml:space="preserve">Artículo 163. </w:t>
      </w:r>
      <w:r w:rsidRPr="002E0992">
        <w:rPr>
          <w:rFonts w:ascii="Palatino Linotype" w:eastAsiaTheme="minorEastAsia" w:hAnsi="Palatino Linotype" w:cs="Arial"/>
          <w:i/>
          <w:sz w:val="18"/>
          <w:szCs w:val="18"/>
        </w:rPr>
        <w:t>La Unidad de Transparencia deberá notificar la respuesta a la solicitud al interesado en el menor tiempo posible, que no podrá exceder de quince días hábiles, contados a partir del día siguiente a la presentación de aquélla.</w:t>
      </w:r>
    </w:p>
    <w:p w14:paraId="4DEF3C36" w14:textId="77777777" w:rsidR="00C23FE0" w:rsidRPr="002E0992" w:rsidRDefault="00C23FE0" w:rsidP="00B30134">
      <w:pPr>
        <w:autoSpaceDE w:val="0"/>
        <w:autoSpaceDN w:val="0"/>
        <w:adjustRightInd w:val="0"/>
        <w:jc w:val="both"/>
        <w:rPr>
          <w:rFonts w:ascii="Palatino Linotype" w:hAnsi="Palatino Linotype"/>
          <w:i/>
        </w:rPr>
      </w:pPr>
      <w:r w:rsidRPr="002E0992">
        <w:rPr>
          <w:rFonts w:ascii="Palatino Linotype" w:eastAsiaTheme="minorEastAsia" w:hAnsi="Palatino Linotype" w:cs="Arial"/>
          <w:b/>
          <w:i/>
          <w:sz w:val="18"/>
          <w:szCs w:val="18"/>
        </w:rPr>
        <w:t>Excepcionalmente, el plazo referido en el párrafo anterior podrá ampliarse hasta por siete días hábiles más, siempre y cuando existan razones fundadas y motivadas</w:t>
      </w:r>
      <w:r w:rsidRPr="002E0992">
        <w:rPr>
          <w:rFonts w:ascii="Palatino Linotype" w:eastAsiaTheme="minorEastAsia" w:hAnsi="Palatino Linotype" w:cs="Arial"/>
          <w:i/>
          <w:sz w:val="18"/>
          <w:szCs w:val="18"/>
        </w:rPr>
        <w:t>,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footnote>
  <w:footnote w:id="2">
    <w:p w14:paraId="6DE5C46C" w14:textId="77777777" w:rsidR="00C23FE0" w:rsidRDefault="00C23FE0" w:rsidP="00B30134">
      <w:pPr>
        <w:autoSpaceDE w:val="0"/>
        <w:autoSpaceDN w:val="0"/>
        <w:adjustRightInd w:val="0"/>
        <w:jc w:val="both"/>
        <w:rPr>
          <w:rFonts w:ascii="Palatino Linotype" w:eastAsiaTheme="minorEastAsia" w:hAnsi="Palatino Linotype" w:cs="Arial"/>
          <w:i/>
          <w:sz w:val="18"/>
          <w:szCs w:val="18"/>
        </w:rPr>
      </w:pPr>
      <w:r>
        <w:rPr>
          <w:rStyle w:val="Refdenotaalpie"/>
        </w:rPr>
        <w:footnoteRef/>
      </w:r>
      <w:r>
        <w:t xml:space="preserve"> </w:t>
      </w:r>
      <w:r w:rsidRPr="002E0992">
        <w:rPr>
          <w:rFonts w:ascii="Palatino Linotype" w:eastAsiaTheme="minorEastAsia" w:hAnsi="Palatino Linotype" w:cs="Arial"/>
          <w:b/>
          <w:i/>
          <w:sz w:val="18"/>
          <w:szCs w:val="18"/>
        </w:rPr>
        <w:t>Artículo 185.</w:t>
      </w:r>
      <w:r w:rsidRPr="002E0992">
        <w:rPr>
          <w:rFonts w:ascii="Palatino Linotype" w:eastAsiaTheme="minorEastAsia" w:hAnsi="Palatino Linotype" w:cs="Arial"/>
          <w:i/>
          <w:sz w:val="18"/>
          <w:szCs w:val="18"/>
        </w:rPr>
        <w:t xml:space="preserve"> El Instituto resolverá el recurso de revisión conforme a lo siguiente:</w:t>
      </w:r>
    </w:p>
    <w:p w14:paraId="22AD5727" w14:textId="77777777" w:rsidR="00C23FE0" w:rsidRDefault="00C23FE0" w:rsidP="00B30134">
      <w:pPr>
        <w:autoSpaceDE w:val="0"/>
        <w:autoSpaceDN w:val="0"/>
        <w:adjustRightInd w:val="0"/>
        <w:jc w:val="both"/>
        <w:rPr>
          <w:rFonts w:ascii="Palatino Linotype" w:eastAsiaTheme="minorEastAsia" w:hAnsi="Palatino Linotype" w:cs="Arial"/>
          <w:i/>
          <w:sz w:val="18"/>
          <w:szCs w:val="18"/>
        </w:rPr>
      </w:pPr>
      <w:r>
        <w:rPr>
          <w:rFonts w:ascii="Palatino Linotype" w:eastAsiaTheme="minorEastAsia" w:hAnsi="Palatino Linotype" w:cs="Arial"/>
          <w:i/>
          <w:sz w:val="18"/>
          <w:szCs w:val="18"/>
        </w:rPr>
        <w:t>…</w:t>
      </w:r>
    </w:p>
    <w:p w14:paraId="6EF526A4" w14:textId="77777777" w:rsidR="00C23FE0" w:rsidRDefault="00C23FE0" w:rsidP="00B30134">
      <w:pPr>
        <w:autoSpaceDE w:val="0"/>
        <w:autoSpaceDN w:val="0"/>
        <w:adjustRightInd w:val="0"/>
        <w:jc w:val="both"/>
        <w:rPr>
          <w:rFonts w:ascii="Palatino Linotype" w:eastAsiaTheme="minorEastAsia" w:hAnsi="Palatino Linotype" w:cs="Arial"/>
          <w:b/>
          <w:i/>
          <w:sz w:val="18"/>
          <w:szCs w:val="18"/>
        </w:rPr>
      </w:pPr>
      <w:r w:rsidRPr="002E0992">
        <w:rPr>
          <w:rFonts w:ascii="Palatino Linotype" w:eastAsiaTheme="minorEastAsia" w:hAnsi="Palatino Linotype" w:cs="Arial"/>
          <w:b/>
          <w:i/>
          <w:sz w:val="18"/>
          <w:szCs w:val="18"/>
        </w:rPr>
        <w:t>II. Admitido el recurso de revisión, la o el Comisionado ponente deberá integrar un expediente y ponerlo a disposición de las partes, para que, en un plazo máximo de siete días hábiles, manifiesten lo que a su derecho convenga;</w:t>
      </w:r>
    </w:p>
    <w:p w14:paraId="4DD8599D" w14:textId="77777777" w:rsidR="00C23FE0" w:rsidRPr="002A5BFF" w:rsidRDefault="00C23FE0" w:rsidP="00B30134">
      <w:pPr>
        <w:autoSpaceDE w:val="0"/>
        <w:autoSpaceDN w:val="0"/>
        <w:adjustRightInd w:val="0"/>
        <w:jc w:val="both"/>
        <w:rPr>
          <w:rFonts w:ascii="Palatino Linotype" w:eastAsiaTheme="minorEastAsia" w:hAnsi="Palatino Linotype" w:cs="Arial"/>
          <w:b/>
          <w:i/>
          <w:sz w:val="18"/>
          <w:szCs w:val="18"/>
        </w:rPr>
      </w:pPr>
      <w:r w:rsidRPr="002A5BFF">
        <w:rPr>
          <w:rFonts w:ascii="Palatino Linotype" w:eastAsiaTheme="minorEastAsia" w:hAnsi="Palatino Linotype" w:cs="Arial"/>
          <w:b/>
          <w:i/>
          <w:sz w:val="18"/>
          <w:szCs w:val="18"/>
        </w:rPr>
        <w:t>VII. El Instituto no estará obligado a atender la información remitida por el sujeto obligado una vez decretado el cierre de</w:t>
      </w:r>
      <w:r>
        <w:rPr>
          <w:rFonts w:ascii="Palatino Linotype" w:eastAsiaTheme="minorEastAsia" w:hAnsi="Palatino Linotype" w:cs="Arial"/>
          <w:b/>
          <w:i/>
          <w:sz w:val="18"/>
          <w:szCs w:val="18"/>
        </w:rPr>
        <w:t xml:space="preserve"> </w:t>
      </w:r>
      <w:r w:rsidRPr="002A5BFF">
        <w:rPr>
          <w:rFonts w:ascii="Palatino Linotype" w:eastAsiaTheme="minorEastAsia" w:hAnsi="Palatino Linotype" w:cs="Arial"/>
          <w:b/>
          <w:i/>
          <w:sz w:val="18"/>
          <w:szCs w:val="18"/>
        </w:rPr>
        <w:t>instrucción; 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C23FE0" w:rsidRDefault="00BA10FB">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C23FE0" w:rsidRPr="0010196A" w:rsidRDefault="00BA10FB"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686"/>
      <w:gridCol w:w="2552"/>
      <w:gridCol w:w="3296"/>
    </w:tblGrid>
    <w:tr w:rsidR="00C23FE0" w:rsidRPr="008F2CCC" w14:paraId="1F097D8A" w14:textId="77777777" w:rsidTr="008B6332">
      <w:tc>
        <w:tcPr>
          <w:tcW w:w="3686" w:type="dxa"/>
          <w:vMerge w:val="restart"/>
        </w:tcPr>
        <w:p w14:paraId="1F780A0C" w14:textId="1EFF25F4" w:rsidR="00C23FE0" w:rsidRPr="008F2CCC" w:rsidRDefault="00C23FE0" w:rsidP="00070856">
          <w:pPr>
            <w:rPr>
              <w:rFonts w:ascii="Palatino Linotype" w:hAnsi="Palatino Linotype"/>
              <w:b/>
              <w:sz w:val="22"/>
              <w:szCs w:val="22"/>
              <w:lang w:val="es-ES_tradnl"/>
            </w:rPr>
          </w:pPr>
          <w:r>
            <w:rPr>
              <w:rFonts w:ascii="Palatino Linotype" w:hAnsi="Palatino Linotype"/>
              <w:noProof/>
              <w:sz w:val="28"/>
              <w:szCs w:val="28"/>
            </w:rPr>
            <w:drawing>
              <wp:inline distT="0" distB="0" distL="0" distR="0" wp14:anchorId="3D5FD3EA" wp14:editId="20517C6B">
                <wp:extent cx="1663440" cy="8382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094305C2" w:rsidR="00C23FE0" w:rsidRPr="00664658" w:rsidRDefault="00C23FE0"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296" w:type="dxa"/>
          <w:shd w:val="clear" w:color="auto" w:fill="auto"/>
          <w:vAlign w:val="center"/>
        </w:tcPr>
        <w:p w14:paraId="65AFA994" w14:textId="2736FC59" w:rsidR="00C23FE0" w:rsidRPr="00664658" w:rsidRDefault="00C23FE0" w:rsidP="008B6332">
          <w:pPr>
            <w:jc w:val="both"/>
            <w:rPr>
              <w:rFonts w:ascii="Palatino Linotype" w:hAnsi="Palatino Linotype"/>
              <w:b/>
              <w:sz w:val="22"/>
              <w:szCs w:val="22"/>
              <w:lang w:val="es-ES_tradnl"/>
            </w:rPr>
          </w:pPr>
          <w:r>
            <w:rPr>
              <w:rFonts w:ascii="Palatino Linotype" w:hAnsi="Palatino Linotype"/>
              <w:b/>
              <w:sz w:val="22"/>
              <w:szCs w:val="22"/>
              <w:lang w:val="es-ES_tradnl"/>
            </w:rPr>
            <w:t>05887</w:t>
          </w:r>
          <w:r w:rsidRPr="005A5E02">
            <w:rPr>
              <w:rFonts w:ascii="Palatino Linotype" w:hAnsi="Palatino Linotype"/>
              <w:b/>
              <w:sz w:val="22"/>
              <w:szCs w:val="22"/>
              <w:lang w:val="es-ES_tradnl"/>
            </w:rPr>
            <w:t>/INFOEM/IP/RR/20</w:t>
          </w:r>
          <w:r>
            <w:rPr>
              <w:rFonts w:ascii="Palatino Linotype" w:hAnsi="Palatino Linotype"/>
              <w:b/>
              <w:sz w:val="22"/>
              <w:szCs w:val="22"/>
              <w:lang w:val="es-ES_tradnl"/>
            </w:rPr>
            <w:t>21 y acumulados</w:t>
          </w:r>
        </w:p>
      </w:tc>
    </w:tr>
    <w:tr w:rsidR="00C23FE0" w:rsidRPr="008F2CCC" w14:paraId="049677A3" w14:textId="77777777" w:rsidTr="008B6332">
      <w:tc>
        <w:tcPr>
          <w:tcW w:w="3686" w:type="dxa"/>
          <w:vMerge/>
        </w:tcPr>
        <w:p w14:paraId="4A21EAC1" w14:textId="5C1F145E" w:rsidR="00C23FE0" w:rsidRPr="008F2CCC" w:rsidRDefault="00C23FE0" w:rsidP="00D41D47">
          <w:pPr>
            <w:rPr>
              <w:rFonts w:ascii="Palatino Linotype" w:hAnsi="Palatino Linotype"/>
              <w:b/>
              <w:sz w:val="22"/>
              <w:szCs w:val="22"/>
              <w:lang w:val="es-ES_tradnl"/>
            </w:rPr>
          </w:pPr>
        </w:p>
      </w:tc>
      <w:tc>
        <w:tcPr>
          <w:tcW w:w="2552" w:type="dxa"/>
          <w:shd w:val="clear" w:color="auto" w:fill="auto"/>
        </w:tcPr>
        <w:p w14:paraId="1237BCDE" w14:textId="77777777" w:rsidR="00C23FE0" w:rsidRPr="00664658" w:rsidRDefault="00C23FE0"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296" w:type="dxa"/>
          <w:shd w:val="clear" w:color="auto" w:fill="auto"/>
          <w:vAlign w:val="center"/>
        </w:tcPr>
        <w:p w14:paraId="7F554073" w14:textId="7D12CD1B" w:rsidR="00C23FE0" w:rsidRPr="00D41D47" w:rsidRDefault="00C23FE0" w:rsidP="008732E1">
          <w:pPr>
            <w:jc w:val="both"/>
            <w:rPr>
              <w:rFonts w:ascii="Palatino Linotype" w:hAnsi="Palatino Linotype"/>
              <w:b/>
              <w:sz w:val="22"/>
              <w:szCs w:val="22"/>
              <w:lang w:val="es-ES_tradnl"/>
            </w:rPr>
          </w:pPr>
          <w:r w:rsidRPr="001B3205">
            <w:rPr>
              <w:rFonts w:ascii="Palatino Linotype" w:hAnsi="Palatino Linotype"/>
              <w:b/>
              <w:sz w:val="22"/>
              <w:szCs w:val="22"/>
              <w:lang w:val="es-ES_tradnl"/>
            </w:rPr>
            <w:t xml:space="preserve">Ayuntamiento de </w:t>
          </w:r>
          <w:r>
            <w:rPr>
              <w:rFonts w:ascii="Palatino Linotype" w:hAnsi="Palatino Linotype"/>
              <w:b/>
              <w:sz w:val="22"/>
              <w:szCs w:val="22"/>
              <w:lang w:val="es-ES_tradnl"/>
            </w:rPr>
            <w:t>Tlalmanalco</w:t>
          </w:r>
        </w:p>
      </w:tc>
    </w:tr>
    <w:tr w:rsidR="00C23FE0" w:rsidRPr="008F2CCC" w14:paraId="72CD087D" w14:textId="77777777" w:rsidTr="008B6332">
      <w:trPr>
        <w:trHeight w:val="228"/>
      </w:trPr>
      <w:tc>
        <w:tcPr>
          <w:tcW w:w="3686" w:type="dxa"/>
          <w:vMerge/>
        </w:tcPr>
        <w:p w14:paraId="1B78656F" w14:textId="01E6F6F6" w:rsidR="00C23FE0" w:rsidRPr="008F2CCC" w:rsidRDefault="00C23FE0" w:rsidP="00070856">
          <w:pPr>
            <w:rPr>
              <w:rFonts w:ascii="Palatino Linotype" w:hAnsi="Palatino Linotype"/>
              <w:b/>
              <w:sz w:val="22"/>
              <w:szCs w:val="22"/>
              <w:lang w:val="es-ES_tradnl"/>
            </w:rPr>
          </w:pPr>
        </w:p>
      </w:tc>
      <w:tc>
        <w:tcPr>
          <w:tcW w:w="2552" w:type="dxa"/>
          <w:shd w:val="clear" w:color="auto" w:fill="auto"/>
        </w:tcPr>
        <w:p w14:paraId="74D81628" w14:textId="5512DA14" w:rsidR="00C23FE0" w:rsidRPr="00664658" w:rsidRDefault="00C23FE0" w:rsidP="00070856">
          <w:pPr>
            <w:rPr>
              <w:rFonts w:ascii="Palatino Linotype" w:hAnsi="Palatino Linotype"/>
              <w:b/>
              <w:sz w:val="22"/>
              <w:szCs w:val="22"/>
              <w:lang w:val="es-ES_tradnl"/>
            </w:rPr>
          </w:pPr>
          <w:r>
            <w:rPr>
              <w:rFonts w:ascii="Palatino Linotype" w:hAnsi="Palatino Linotype"/>
              <w:b/>
              <w:sz w:val="22"/>
              <w:szCs w:val="22"/>
              <w:lang w:val="es-ES_tradnl"/>
            </w:rPr>
            <w:t>Comisionado P</w:t>
          </w:r>
          <w:r w:rsidRPr="00664658">
            <w:rPr>
              <w:rFonts w:ascii="Palatino Linotype" w:hAnsi="Palatino Linotype"/>
              <w:b/>
              <w:sz w:val="22"/>
              <w:szCs w:val="22"/>
              <w:lang w:val="es-ES_tradnl"/>
            </w:rPr>
            <w:t>onente:</w:t>
          </w:r>
        </w:p>
      </w:tc>
      <w:tc>
        <w:tcPr>
          <w:tcW w:w="3296" w:type="dxa"/>
          <w:shd w:val="clear" w:color="auto" w:fill="auto"/>
        </w:tcPr>
        <w:p w14:paraId="20D6FDA3" w14:textId="7949EEE3" w:rsidR="00C23FE0" w:rsidRPr="00664658" w:rsidRDefault="00C23FE0" w:rsidP="003C1271">
          <w:pPr>
            <w:jc w:val="both"/>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3ECB9F0B" w14:textId="77777777" w:rsidR="00C23FE0" w:rsidRPr="0010196A" w:rsidRDefault="00C23FE0"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C23FE0" w:rsidRPr="0010196A" w:rsidRDefault="00BA10FB">
    <w:pPr>
      <w:rPr>
        <w:rFonts w:ascii="Palatino Linotype" w:hAnsi="Palatino Linotype"/>
        <w:sz w:val="28"/>
        <w:szCs w:val="28"/>
      </w:rPr>
    </w:pPr>
    <w:r>
      <w:rPr>
        <w:rFonts w:ascii="Palatino Linotype" w:hAnsi="Palatino Linotype"/>
        <w:noProof/>
        <w:sz w:val="28"/>
        <w:szCs w:val="28"/>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2" type="#_x0000_t75" style="position:absolute;margin-left:0;margin-top:0;width:540pt;height:10in;z-index:-251658240;mso-position-horizontal:center;mso-position-horizontal-relative:margin;mso-position-vertical:center;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678"/>
      <w:gridCol w:w="2552"/>
      <w:gridCol w:w="3260"/>
    </w:tblGrid>
    <w:tr w:rsidR="00C23FE0" w:rsidRPr="008F2CCC" w14:paraId="6ABABA57" w14:textId="77777777" w:rsidTr="008B6332">
      <w:tc>
        <w:tcPr>
          <w:tcW w:w="4678" w:type="dxa"/>
          <w:vMerge w:val="restart"/>
          <w:shd w:val="clear" w:color="auto" w:fill="auto"/>
        </w:tcPr>
        <w:p w14:paraId="6AA376CC" w14:textId="1234161B" w:rsidR="00C23FE0" w:rsidRPr="008F2CCC" w:rsidRDefault="00C23FE0" w:rsidP="00837678">
          <w:pPr>
            <w:ind w:firstLine="459"/>
            <w:rPr>
              <w:rFonts w:ascii="Palatino Linotype" w:hAnsi="Palatino Linotype"/>
              <w:b/>
              <w:sz w:val="22"/>
              <w:szCs w:val="22"/>
              <w:lang w:val="es-ES_tradnl"/>
            </w:rPr>
          </w:pPr>
          <w:r>
            <w:rPr>
              <w:rFonts w:ascii="Palatino Linotype" w:hAnsi="Palatino Linotype"/>
              <w:noProof/>
              <w:sz w:val="28"/>
              <w:szCs w:val="28"/>
            </w:rPr>
            <w:drawing>
              <wp:inline distT="0" distB="0" distL="0" distR="0" wp14:anchorId="7340D196" wp14:editId="320972A3">
                <wp:extent cx="1663440" cy="83820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68D51F81" w:rsidR="00C23FE0" w:rsidRPr="008F2CCC" w:rsidRDefault="00C23FE0" w:rsidP="001B3205">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260" w:type="dxa"/>
          <w:shd w:val="clear" w:color="auto" w:fill="auto"/>
          <w:vAlign w:val="center"/>
        </w:tcPr>
        <w:p w14:paraId="5F0F5848" w14:textId="3C5F64BA" w:rsidR="00C23FE0" w:rsidRPr="008F2CCC" w:rsidRDefault="00C23FE0" w:rsidP="008B6332">
          <w:pPr>
            <w:jc w:val="both"/>
            <w:rPr>
              <w:rFonts w:ascii="Palatino Linotype" w:hAnsi="Palatino Linotype"/>
              <w:b/>
              <w:sz w:val="22"/>
              <w:szCs w:val="22"/>
              <w:lang w:val="es-ES_tradnl"/>
            </w:rPr>
          </w:pPr>
          <w:r>
            <w:rPr>
              <w:rFonts w:ascii="Palatino Linotype" w:hAnsi="Palatino Linotype"/>
              <w:b/>
              <w:sz w:val="22"/>
              <w:szCs w:val="22"/>
              <w:lang w:val="es-ES_tradnl"/>
            </w:rPr>
            <w:t>05887</w:t>
          </w:r>
          <w:r w:rsidRPr="005A5E02">
            <w:rPr>
              <w:rFonts w:ascii="Palatino Linotype" w:hAnsi="Palatino Linotype"/>
              <w:b/>
              <w:sz w:val="22"/>
              <w:szCs w:val="22"/>
              <w:lang w:val="es-ES_tradnl"/>
            </w:rPr>
            <w:t>/INFOEM/IP/RR/20</w:t>
          </w:r>
          <w:r>
            <w:rPr>
              <w:rFonts w:ascii="Palatino Linotype" w:hAnsi="Palatino Linotype"/>
              <w:b/>
              <w:sz w:val="22"/>
              <w:szCs w:val="22"/>
              <w:lang w:val="es-ES_tradnl"/>
            </w:rPr>
            <w:t>21 y acumulados</w:t>
          </w:r>
        </w:p>
      </w:tc>
    </w:tr>
    <w:tr w:rsidR="00C23FE0" w:rsidRPr="008F2CCC" w14:paraId="3B45FB53" w14:textId="77777777" w:rsidTr="008B6332">
      <w:tc>
        <w:tcPr>
          <w:tcW w:w="4678" w:type="dxa"/>
          <w:vMerge/>
          <w:shd w:val="clear" w:color="auto" w:fill="auto"/>
        </w:tcPr>
        <w:p w14:paraId="188B82EF" w14:textId="77777777" w:rsidR="00C23FE0" w:rsidRPr="008F2CCC" w:rsidRDefault="00C23FE0" w:rsidP="00A2780F">
          <w:pPr>
            <w:rPr>
              <w:rFonts w:ascii="Palatino Linotype" w:hAnsi="Palatino Linotype"/>
              <w:b/>
              <w:sz w:val="22"/>
              <w:szCs w:val="22"/>
              <w:lang w:val="es-ES_tradnl"/>
            </w:rPr>
          </w:pPr>
        </w:p>
      </w:tc>
      <w:tc>
        <w:tcPr>
          <w:tcW w:w="2552" w:type="dxa"/>
          <w:shd w:val="clear" w:color="auto" w:fill="auto"/>
        </w:tcPr>
        <w:p w14:paraId="3B2AD0CF" w14:textId="77777777" w:rsidR="00C23FE0" w:rsidRPr="008F2CCC" w:rsidRDefault="00C23FE0"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260" w:type="dxa"/>
          <w:shd w:val="clear" w:color="auto" w:fill="auto"/>
          <w:vAlign w:val="center"/>
        </w:tcPr>
        <w:p w14:paraId="749961B3" w14:textId="76931E37" w:rsidR="00C23FE0" w:rsidRPr="008F2CCC" w:rsidRDefault="00BA10FB" w:rsidP="003559B1">
          <w:pPr>
            <w:jc w:val="both"/>
            <w:rPr>
              <w:rFonts w:ascii="Palatino Linotype" w:hAnsi="Palatino Linotype"/>
              <w:b/>
              <w:sz w:val="22"/>
              <w:szCs w:val="22"/>
              <w:lang w:val="es-ES_tradnl"/>
            </w:rPr>
          </w:pPr>
          <w:r>
            <w:rPr>
              <w:rFonts w:ascii="Palatino Linotype" w:hAnsi="Palatino Linotype"/>
              <w:b/>
              <w:sz w:val="22"/>
              <w:szCs w:val="22"/>
              <w:lang w:val="es-ES_tradnl"/>
            </w:rPr>
            <w:t>xxxxxxxxxxxxxxxxxxxx</w:t>
          </w:r>
        </w:p>
      </w:tc>
    </w:tr>
    <w:tr w:rsidR="00C23FE0" w:rsidRPr="008F2CCC" w14:paraId="28A493EB" w14:textId="77777777" w:rsidTr="008B6332">
      <w:trPr>
        <w:trHeight w:val="228"/>
      </w:trPr>
      <w:tc>
        <w:tcPr>
          <w:tcW w:w="4678" w:type="dxa"/>
          <w:vMerge/>
          <w:shd w:val="clear" w:color="auto" w:fill="auto"/>
        </w:tcPr>
        <w:p w14:paraId="06C77D31" w14:textId="77777777" w:rsidR="00C23FE0" w:rsidRPr="008F2CCC" w:rsidRDefault="00C23FE0" w:rsidP="00E37C88">
          <w:pPr>
            <w:rPr>
              <w:rFonts w:ascii="Palatino Linotype" w:hAnsi="Palatino Linotype"/>
              <w:b/>
              <w:sz w:val="22"/>
              <w:szCs w:val="22"/>
              <w:lang w:val="es-ES_tradnl"/>
            </w:rPr>
          </w:pPr>
        </w:p>
      </w:tc>
      <w:tc>
        <w:tcPr>
          <w:tcW w:w="2552" w:type="dxa"/>
          <w:shd w:val="clear" w:color="auto" w:fill="auto"/>
        </w:tcPr>
        <w:p w14:paraId="2E1A72B4" w14:textId="77777777" w:rsidR="00C23FE0" w:rsidRPr="008F2CCC" w:rsidRDefault="00C23FE0"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260" w:type="dxa"/>
          <w:shd w:val="clear" w:color="auto" w:fill="auto"/>
          <w:vAlign w:val="center"/>
        </w:tcPr>
        <w:p w14:paraId="47AF3C2E" w14:textId="1FC8E24C" w:rsidR="00C23FE0" w:rsidRPr="001B3205" w:rsidRDefault="00C23FE0" w:rsidP="008B6332">
          <w:pPr>
            <w:jc w:val="both"/>
            <w:rPr>
              <w:rFonts w:ascii="Palatino Linotype" w:hAnsi="Palatino Linotype"/>
              <w:b/>
              <w:sz w:val="22"/>
              <w:szCs w:val="22"/>
              <w:lang w:val="es-ES_tradnl"/>
            </w:rPr>
          </w:pPr>
          <w:r w:rsidRPr="001B3205">
            <w:rPr>
              <w:rFonts w:ascii="Palatino Linotype" w:hAnsi="Palatino Linotype"/>
              <w:b/>
              <w:sz w:val="22"/>
              <w:szCs w:val="22"/>
              <w:lang w:val="es-ES_tradnl"/>
            </w:rPr>
            <w:t xml:space="preserve">Ayuntamiento de </w:t>
          </w:r>
          <w:r>
            <w:rPr>
              <w:rFonts w:ascii="Palatino Linotype" w:hAnsi="Palatino Linotype"/>
              <w:b/>
              <w:sz w:val="22"/>
              <w:szCs w:val="22"/>
              <w:lang w:val="es-ES_tradnl"/>
            </w:rPr>
            <w:t>Tlalmanalco</w:t>
          </w:r>
        </w:p>
      </w:tc>
    </w:tr>
    <w:tr w:rsidR="00C23FE0" w:rsidRPr="008F2CCC" w14:paraId="0F114FF0" w14:textId="77777777" w:rsidTr="008B6332">
      <w:tc>
        <w:tcPr>
          <w:tcW w:w="4678" w:type="dxa"/>
          <w:vMerge/>
          <w:shd w:val="clear" w:color="auto" w:fill="auto"/>
        </w:tcPr>
        <w:p w14:paraId="4CCB64BA" w14:textId="77777777" w:rsidR="00C23FE0" w:rsidRPr="008F2CCC" w:rsidRDefault="00C23FE0" w:rsidP="00A2780F">
          <w:pPr>
            <w:rPr>
              <w:rFonts w:ascii="Palatino Linotype" w:hAnsi="Palatino Linotype"/>
              <w:b/>
              <w:sz w:val="22"/>
              <w:szCs w:val="22"/>
              <w:lang w:val="es-ES_tradnl"/>
            </w:rPr>
          </w:pPr>
        </w:p>
      </w:tc>
      <w:tc>
        <w:tcPr>
          <w:tcW w:w="2552" w:type="dxa"/>
          <w:shd w:val="clear" w:color="auto" w:fill="auto"/>
        </w:tcPr>
        <w:p w14:paraId="31E422EA" w14:textId="7DBC2A85" w:rsidR="00C23FE0" w:rsidRPr="008F2CCC" w:rsidRDefault="00C23FE0" w:rsidP="0060695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o P</w:t>
          </w:r>
          <w:r w:rsidRPr="008F2CCC">
            <w:rPr>
              <w:rFonts w:ascii="Palatino Linotype" w:hAnsi="Palatino Linotype"/>
              <w:b/>
              <w:sz w:val="22"/>
              <w:szCs w:val="22"/>
              <w:lang w:val="es-ES_tradnl"/>
            </w:rPr>
            <w:t>onente:</w:t>
          </w:r>
        </w:p>
      </w:tc>
      <w:tc>
        <w:tcPr>
          <w:tcW w:w="3260" w:type="dxa"/>
          <w:shd w:val="clear" w:color="auto" w:fill="auto"/>
        </w:tcPr>
        <w:p w14:paraId="181C41B4" w14:textId="289FD06B" w:rsidR="00C23FE0" w:rsidRPr="008F2CCC" w:rsidRDefault="00C23FE0" w:rsidP="00742DA0">
          <w:pPr>
            <w:jc w:val="both"/>
            <w:rPr>
              <w:rFonts w:ascii="Palatino Linotype" w:hAnsi="Palatino Linotype"/>
              <w:b/>
              <w:sz w:val="22"/>
              <w:szCs w:val="22"/>
              <w:lang w:val="es-ES_tradnl"/>
            </w:rPr>
          </w:pPr>
          <w:r>
            <w:rPr>
              <w:rFonts w:ascii="Palatino Linotype" w:hAnsi="Palatino Linotype"/>
              <w:b/>
              <w:sz w:val="22"/>
              <w:szCs w:val="22"/>
              <w:lang w:val="es-ES_tradnl"/>
            </w:rPr>
            <w:t xml:space="preserve">José Martínez Vilchis </w:t>
          </w:r>
        </w:p>
      </w:tc>
    </w:tr>
  </w:tbl>
  <w:p w14:paraId="263470D9" w14:textId="4A958413" w:rsidR="00C23FE0" w:rsidRPr="0010196A" w:rsidRDefault="00C23FE0"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B364F"/>
    <w:multiLevelType w:val="hybridMultilevel"/>
    <w:tmpl w:val="985A56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7365677"/>
    <w:multiLevelType w:val="hybridMultilevel"/>
    <w:tmpl w:val="985A56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04F6AB3"/>
    <w:multiLevelType w:val="hybridMultilevel"/>
    <w:tmpl w:val="985A56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09013A5"/>
    <w:multiLevelType w:val="hybridMultilevel"/>
    <w:tmpl w:val="6B94A3D4"/>
    <w:lvl w:ilvl="0" w:tplc="BCEE7672">
      <w:start w:val="1"/>
      <w:numFmt w:val="upperRoman"/>
      <w:lvlText w:val="%1."/>
      <w:lvlJc w:val="left"/>
      <w:pPr>
        <w:ind w:left="1080" w:hanging="720"/>
      </w:pPr>
      <w:rPr>
        <w:rFonts w:hint="default"/>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5830526"/>
    <w:multiLevelType w:val="hybridMultilevel"/>
    <w:tmpl w:val="985A56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6A45051"/>
    <w:multiLevelType w:val="hybridMultilevel"/>
    <w:tmpl w:val="D28CCE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8273F54"/>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E736087"/>
    <w:multiLevelType w:val="hybridMultilevel"/>
    <w:tmpl w:val="7AD00894"/>
    <w:lvl w:ilvl="0" w:tplc="DFB49D20">
      <w:start w:val="3"/>
      <w:numFmt w:val="bullet"/>
      <w:lvlText w:val=""/>
      <w:lvlJc w:val="left"/>
      <w:pPr>
        <w:ind w:left="1080" w:hanging="360"/>
      </w:pPr>
      <w:rPr>
        <w:rFonts w:ascii="Symbol" w:eastAsia="Times New Roman" w:hAnsi="Symbo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8">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0">
    <w:nsid w:val="225E17AD"/>
    <w:multiLevelType w:val="hybridMultilevel"/>
    <w:tmpl w:val="985A56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AD143A2"/>
    <w:multiLevelType w:val="hybridMultilevel"/>
    <w:tmpl w:val="985A56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nsid w:val="33EA4A86"/>
    <w:multiLevelType w:val="hybridMultilevel"/>
    <w:tmpl w:val="985A56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5FD5DBD"/>
    <w:multiLevelType w:val="hybridMultilevel"/>
    <w:tmpl w:val="985A56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8FF4711"/>
    <w:multiLevelType w:val="hybridMultilevel"/>
    <w:tmpl w:val="985A56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4B16F16"/>
    <w:multiLevelType w:val="hybridMultilevel"/>
    <w:tmpl w:val="985A56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59A55F8"/>
    <w:multiLevelType w:val="hybridMultilevel"/>
    <w:tmpl w:val="985A56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4E2777CE"/>
    <w:multiLevelType w:val="hybridMultilevel"/>
    <w:tmpl w:val="985A56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7EC53EA"/>
    <w:multiLevelType w:val="hybridMultilevel"/>
    <w:tmpl w:val="985A56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E2A3FA9"/>
    <w:multiLevelType w:val="hybridMultilevel"/>
    <w:tmpl w:val="985A56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9F07137"/>
    <w:multiLevelType w:val="hybridMultilevel"/>
    <w:tmpl w:val="2DE296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6EDE7728"/>
    <w:multiLevelType w:val="hybridMultilevel"/>
    <w:tmpl w:val="985A56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A2F2682"/>
    <w:multiLevelType w:val="hybridMultilevel"/>
    <w:tmpl w:val="985A56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7C1167B0"/>
    <w:multiLevelType w:val="hybridMultilevel"/>
    <w:tmpl w:val="985A56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8"/>
  </w:num>
  <w:num w:numId="3">
    <w:abstractNumId w:val="6"/>
  </w:num>
  <w:num w:numId="4">
    <w:abstractNumId w:val="28"/>
  </w:num>
  <w:num w:numId="5">
    <w:abstractNumId w:val="7"/>
  </w:num>
  <w:num w:numId="6">
    <w:abstractNumId w:val="15"/>
  </w:num>
  <w:num w:numId="7">
    <w:abstractNumId w:val="23"/>
  </w:num>
  <w:num w:numId="8">
    <w:abstractNumId w:val="1"/>
  </w:num>
  <w:num w:numId="9">
    <w:abstractNumId w:val="26"/>
  </w:num>
  <w:num w:numId="10">
    <w:abstractNumId w:val="11"/>
  </w:num>
  <w:num w:numId="11">
    <w:abstractNumId w:val="22"/>
  </w:num>
  <w:num w:numId="12">
    <w:abstractNumId w:val="21"/>
  </w:num>
  <w:num w:numId="13">
    <w:abstractNumId w:val="25"/>
  </w:num>
  <w:num w:numId="14">
    <w:abstractNumId w:val="17"/>
  </w:num>
  <w:num w:numId="15">
    <w:abstractNumId w:val="2"/>
  </w:num>
  <w:num w:numId="16">
    <w:abstractNumId w:val="14"/>
  </w:num>
  <w:num w:numId="17">
    <w:abstractNumId w:val="5"/>
  </w:num>
  <w:num w:numId="18">
    <w:abstractNumId w:val="24"/>
  </w:num>
  <w:num w:numId="19">
    <w:abstractNumId w:val="9"/>
  </w:num>
  <w:num w:numId="20">
    <w:abstractNumId w:val="4"/>
  </w:num>
  <w:num w:numId="21">
    <w:abstractNumId w:val="10"/>
  </w:num>
  <w:num w:numId="22">
    <w:abstractNumId w:val="16"/>
  </w:num>
  <w:num w:numId="23">
    <w:abstractNumId w:val="0"/>
  </w:num>
  <w:num w:numId="24">
    <w:abstractNumId w:val="18"/>
  </w:num>
  <w:num w:numId="25">
    <w:abstractNumId w:val="3"/>
  </w:num>
  <w:num w:numId="26">
    <w:abstractNumId w:val="27"/>
  </w:num>
  <w:num w:numId="27">
    <w:abstractNumId w:val="20"/>
  </w:num>
  <w:num w:numId="28">
    <w:abstractNumId w:val="12"/>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ES_tradnl" w:vendorID="64" w:dllVersion="131078" w:nlCheck="1" w:checkStyle="1"/>
  <w:activeWritingStyle w:appName="MSWord" w:lang="es-MX" w:vendorID="64" w:dllVersion="131078" w:nlCheck="1" w:checkStyle="1"/>
  <w:defaultTabStop w:val="709"/>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7C9"/>
    <w:rsid w:val="00001D65"/>
    <w:rsid w:val="000020CA"/>
    <w:rsid w:val="000022BA"/>
    <w:rsid w:val="0000258A"/>
    <w:rsid w:val="000025F0"/>
    <w:rsid w:val="0000265E"/>
    <w:rsid w:val="000026CD"/>
    <w:rsid w:val="00002897"/>
    <w:rsid w:val="00002A00"/>
    <w:rsid w:val="00002E83"/>
    <w:rsid w:val="0000328A"/>
    <w:rsid w:val="00003E96"/>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0E10"/>
    <w:rsid w:val="00011EDE"/>
    <w:rsid w:val="00011F05"/>
    <w:rsid w:val="0001236B"/>
    <w:rsid w:val="000123CB"/>
    <w:rsid w:val="00012A00"/>
    <w:rsid w:val="00013023"/>
    <w:rsid w:val="00013986"/>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8AB"/>
    <w:rsid w:val="00024A24"/>
    <w:rsid w:val="00024A5F"/>
    <w:rsid w:val="00024E68"/>
    <w:rsid w:val="000254C2"/>
    <w:rsid w:val="00025DB0"/>
    <w:rsid w:val="0002685C"/>
    <w:rsid w:val="0002690E"/>
    <w:rsid w:val="00026A3C"/>
    <w:rsid w:val="00027195"/>
    <w:rsid w:val="0003033D"/>
    <w:rsid w:val="00030868"/>
    <w:rsid w:val="000308FF"/>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439"/>
    <w:rsid w:val="00036B1A"/>
    <w:rsid w:val="00037DDE"/>
    <w:rsid w:val="00037FDC"/>
    <w:rsid w:val="0004120D"/>
    <w:rsid w:val="000415DD"/>
    <w:rsid w:val="00041959"/>
    <w:rsid w:val="00041A86"/>
    <w:rsid w:val="00041B12"/>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BF6"/>
    <w:rsid w:val="00055E68"/>
    <w:rsid w:val="00056469"/>
    <w:rsid w:val="000568EF"/>
    <w:rsid w:val="00057476"/>
    <w:rsid w:val="00057716"/>
    <w:rsid w:val="00057C91"/>
    <w:rsid w:val="000606B4"/>
    <w:rsid w:val="00060B6C"/>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C7D"/>
    <w:rsid w:val="00070856"/>
    <w:rsid w:val="00071A03"/>
    <w:rsid w:val="00071FC4"/>
    <w:rsid w:val="000725D3"/>
    <w:rsid w:val="0007261F"/>
    <w:rsid w:val="000728B7"/>
    <w:rsid w:val="00072954"/>
    <w:rsid w:val="00072CB3"/>
    <w:rsid w:val="00072F99"/>
    <w:rsid w:val="0007327E"/>
    <w:rsid w:val="000734E9"/>
    <w:rsid w:val="0007367D"/>
    <w:rsid w:val="0007397D"/>
    <w:rsid w:val="00073A2F"/>
    <w:rsid w:val="0007436D"/>
    <w:rsid w:val="00074CF8"/>
    <w:rsid w:val="00075283"/>
    <w:rsid w:val="00075615"/>
    <w:rsid w:val="00075EA3"/>
    <w:rsid w:val="000777FB"/>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2D0"/>
    <w:rsid w:val="00087D47"/>
    <w:rsid w:val="00090C67"/>
    <w:rsid w:val="00090CC8"/>
    <w:rsid w:val="000922B0"/>
    <w:rsid w:val="00092385"/>
    <w:rsid w:val="00092543"/>
    <w:rsid w:val="00092789"/>
    <w:rsid w:val="00092893"/>
    <w:rsid w:val="00092F37"/>
    <w:rsid w:val="00095302"/>
    <w:rsid w:val="00095310"/>
    <w:rsid w:val="0009541B"/>
    <w:rsid w:val="000955F6"/>
    <w:rsid w:val="00095950"/>
    <w:rsid w:val="0009628B"/>
    <w:rsid w:val="00096D57"/>
    <w:rsid w:val="000970F0"/>
    <w:rsid w:val="00097412"/>
    <w:rsid w:val="00097B14"/>
    <w:rsid w:val="00097CBB"/>
    <w:rsid w:val="000A0195"/>
    <w:rsid w:val="000A06CB"/>
    <w:rsid w:val="000A0BA6"/>
    <w:rsid w:val="000A0C7C"/>
    <w:rsid w:val="000A1149"/>
    <w:rsid w:val="000A1549"/>
    <w:rsid w:val="000A1F83"/>
    <w:rsid w:val="000A2B2B"/>
    <w:rsid w:val="000A2E1A"/>
    <w:rsid w:val="000A3399"/>
    <w:rsid w:val="000A3D63"/>
    <w:rsid w:val="000A4495"/>
    <w:rsid w:val="000A4664"/>
    <w:rsid w:val="000A4AAE"/>
    <w:rsid w:val="000A4E74"/>
    <w:rsid w:val="000A52A9"/>
    <w:rsid w:val="000A5939"/>
    <w:rsid w:val="000A5A68"/>
    <w:rsid w:val="000A6174"/>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DE5"/>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CDC"/>
    <w:rsid w:val="000C7D67"/>
    <w:rsid w:val="000C7F3D"/>
    <w:rsid w:val="000D075B"/>
    <w:rsid w:val="000D1A6F"/>
    <w:rsid w:val="000D1B2D"/>
    <w:rsid w:val="000D21C4"/>
    <w:rsid w:val="000D2BC0"/>
    <w:rsid w:val="000D3E87"/>
    <w:rsid w:val="000D447F"/>
    <w:rsid w:val="000D4ACC"/>
    <w:rsid w:val="000D5436"/>
    <w:rsid w:val="000D58EC"/>
    <w:rsid w:val="000D5D68"/>
    <w:rsid w:val="000D6ADD"/>
    <w:rsid w:val="000D6BA3"/>
    <w:rsid w:val="000D72D0"/>
    <w:rsid w:val="000D75A0"/>
    <w:rsid w:val="000E06D1"/>
    <w:rsid w:val="000E07B7"/>
    <w:rsid w:val="000E0B02"/>
    <w:rsid w:val="000E0D35"/>
    <w:rsid w:val="000E100D"/>
    <w:rsid w:val="000E1C5E"/>
    <w:rsid w:val="000E1C6A"/>
    <w:rsid w:val="000E255A"/>
    <w:rsid w:val="000E38D1"/>
    <w:rsid w:val="000E3C36"/>
    <w:rsid w:val="000E3C5D"/>
    <w:rsid w:val="000E46D9"/>
    <w:rsid w:val="000E558F"/>
    <w:rsid w:val="000E5592"/>
    <w:rsid w:val="000E5C93"/>
    <w:rsid w:val="000E68DA"/>
    <w:rsid w:val="000E6C51"/>
    <w:rsid w:val="000E7182"/>
    <w:rsid w:val="000E71A3"/>
    <w:rsid w:val="000E72D5"/>
    <w:rsid w:val="000E74AC"/>
    <w:rsid w:val="000F087F"/>
    <w:rsid w:val="000F0F1C"/>
    <w:rsid w:val="000F2185"/>
    <w:rsid w:val="000F22FE"/>
    <w:rsid w:val="000F251F"/>
    <w:rsid w:val="000F2B5F"/>
    <w:rsid w:val="000F2DAA"/>
    <w:rsid w:val="000F2DCD"/>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0F7CB6"/>
    <w:rsid w:val="00100BC0"/>
    <w:rsid w:val="0010196A"/>
    <w:rsid w:val="00101BFD"/>
    <w:rsid w:val="001027DA"/>
    <w:rsid w:val="001028C2"/>
    <w:rsid w:val="001028F9"/>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1AA"/>
    <w:rsid w:val="001149CC"/>
    <w:rsid w:val="00114CC0"/>
    <w:rsid w:val="0011502F"/>
    <w:rsid w:val="0011507B"/>
    <w:rsid w:val="00115DB1"/>
    <w:rsid w:val="00115E6B"/>
    <w:rsid w:val="00116272"/>
    <w:rsid w:val="00116376"/>
    <w:rsid w:val="001166AB"/>
    <w:rsid w:val="00116D62"/>
    <w:rsid w:val="00117625"/>
    <w:rsid w:val="00120292"/>
    <w:rsid w:val="0012048A"/>
    <w:rsid w:val="00120A17"/>
    <w:rsid w:val="00120ADA"/>
    <w:rsid w:val="00120C4B"/>
    <w:rsid w:val="00120D8D"/>
    <w:rsid w:val="00121773"/>
    <w:rsid w:val="00121BB3"/>
    <w:rsid w:val="00121CB5"/>
    <w:rsid w:val="00121F77"/>
    <w:rsid w:val="00122866"/>
    <w:rsid w:val="00124065"/>
    <w:rsid w:val="0012432D"/>
    <w:rsid w:val="00124622"/>
    <w:rsid w:val="001246A7"/>
    <w:rsid w:val="001246D6"/>
    <w:rsid w:val="00124F3F"/>
    <w:rsid w:val="00124F52"/>
    <w:rsid w:val="00125459"/>
    <w:rsid w:val="00125E62"/>
    <w:rsid w:val="0012616B"/>
    <w:rsid w:val="001270BF"/>
    <w:rsid w:val="00127558"/>
    <w:rsid w:val="00127AE7"/>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2E34"/>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CE3"/>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D9D"/>
    <w:rsid w:val="00167FE0"/>
    <w:rsid w:val="00170043"/>
    <w:rsid w:val="001701E7"/>
    <w:rsid w:val="00170DE2"/>
    <w:rsid w:val="00171638"/>
    <w:rsid w:val="0017174F"/>
    <w:rsid w:val="00171E23"/>
    <w:rsid w:val="00172612"/>
    <w:rsid w:val="00172EC4"/>
    <w:rsid w:val="001737DF"/>
    <w:rsid w:val="00175590"/>
    <w:rsid w:val="00175682"/>
    <w:rsid w:val="001757B6"/>
    <w:rsid w:val="00175805"/>
    <w:rsid w:val="00175CC8"/>
    <w:rsid w:val="00175EBB"/>
    <w:rsid w:val="00175FE0"/>
    <w:rsid w:val="00176500"/>
    <w:rsid w:val="001769F3"/>
    <w:rsid w:val="00176A40"/>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CE3"/>
    <w:rsid w:val="00186E28"/>
    <w:rsid w:val="00186EDD"/>
    <w:rsid w:val="00187106"/>
    <w:rsid w:val="0018725D"/>
    <w:rsid w:val="0018726A"/>
    <w:rsid w:val="00187682"/>
    <w:rsid w:val="00187E53"/>
    <w:rsid w:val="001900D7"/>
    <w:rsid w:val="00190687"/>
    <w:rsid w:val="00190BFD"/>
    <w:rsid w:val="0019130A"/>
    <w:rsid w:val="00191B16"/>
    <w:rsid w:val="0019204F"/>
    <w:rsid w:val="00192B47"/>
    <w:rsid w:val="0019357C"/>
    <w:rsid w:val="0019369B"/>
    <w:rsid w:val="00193D12"/>
    <w:rsid w:val="0019504F"/>
    <w:rsid w:val="00195288"/>
    <w:rsid w:val="0019536A"/>
    <w:rsid w:val="00195609"/>
    <w:rsid w:val="00195662"/>
    <w:rsid w:val="00195F6E"/>
    <w:rsid w:val="001962AC"/>
    <w:rsid w:val="00197D62"/>
    <w:rsid w:val="00197E56"/>
    <w:rsid w:val="001A0054"/>
    <w:rsid w:val="001A14F4"/>
    <w:rsid w:val="001A19AF"/>
    <w:rsid w:val="001A1D0F"/>
    <w:rsid w:val="001A2717"/>
    <w:rsid w:val="001A280D"/>
    <w:rsid w:val="001A2917"/>
    <w:rsid w:val="001A2C39"/>
    <w:rsid w:val="001A2CBD"/>
    <w:rsid w:val="001A3095"/>
    <w:rsid w:val="001A328E"/>
    <w:rsid w:val="001A3736"/>
    <w:rsid w:val="001A397C"/>
    <w:rsid w:val="001A3FEF"/>
    <w:rsid w:val="001A43AC"/>
    <w:rsid w:val="001A4549"/>
    <w:rsid w:val="001A474B"/>
    <w:rsid w:val="001A5211"/>
    <w:rsid w:val="001A59B8"/>
    <w:rsid w:val="001A6084"/>
    <w:rsid w:val="001A78D9"/>
    <w:rsid w:val="001B0393"/>
    <w:rsid w:val="001B0793"/>
    <w:rsid w:val="001B1204"/>
    <w:rsid w:val="001B1253"/>
    <w:rsid w:val="001B125C"/>
    <w:rsid w:val="001B12D9"/>
    <w:rsid w:val="001B15F4"/>
    <w:rsid w:val="001B1ABC"/>
    <w:rsid w:val="001B1D04"/>
    <w:rsid w:val="001B1EAA"/>
    <w:rsid w:val="001B2536"/>
    <w:rsid w:val="001B27AD"/>
    <w:rsid w:val="001B2E89"/>
    <w:rsid w:val="001B3205"/>
    <w:rsid w:val="001B3698"/>
    <w:rsid w:val="001B3AEC"/>
    <w:rsid w:val="001B3C5C"/>
    <w:rsid w:val="001B449C"/>
    <w:rsid w:val="001B47B3"/>
    <w:rsid w:val="001B4E78"/>
    <w:rsid w:val="001B51E1"/>
    <w:rsid w:val="001B522E"/>
    <w:rsid w:val="001B5A4E"/>
    <w:rsid w:val="001B5BEC"/>
    <w:rsid w:val="001B5CF1"/>
    <w:rsid w:val="001B626B"/>
    <w:rsid w:val="001B6521"/>
    <w:rsid w:val="001B6EFE"/>
    <w:rsid w:val="001C02EC"/>
    <w:rsid w:val="001C0777"/>
    <w:rsid w:val="001C08B6"/>
    <w:rsid w:val="001C13AC"/>
    <w:rsid w:val="001C1DB9"/>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61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2F37"/>
    <w:rsid w:val="001E33CF"/>
    <w:rsid w:val="001E3434"/>
    <w:rsid w:val="001E36EF"/>
    <w:rsid w:val="001E38B1"/>
    <w:rsid w:val="001E3F74"/>
    <w:rsid w:val="001E3FB1"/>
    <w:rsid w:val="001E45E6"/>
    <w:rsid w:val="001E47C1"/>
    <w:rsid w:val="001E4855"/>
    <w:rsid w:val="001E5144"/>
    <w:rsid w:val="001E6266"/>
    <w:rsid w:val="001E6314"/>
    <w:rsid w:val="001E644B"/>
    <w:rsid w:val="001E6975"/>
    <w:rsid w:val="001E6D9A"/>
    <w:rsid w:val="001E7550"/>
    <w:rsid w:val="001E7B88"/>
    <w:rsid w:val="001E7F57"/>
    <w:rsid w:val="001F0129"/>
    <w:rsid w:val="001F018D"/>
    <w:rsid w:val="001F01FC"/>
    <w:rsid w:val="001F0238"/>
    <w:rsid w:val="001F0CAB"/>
    <w:rsid w:val="001F1EC5"/>
    <w:rsid w:val="001F1F43"/>
    <w:rsid w:val="001F2A8A"/>
    <w:rsid w:val="001F3670"/>
    <w:rsid w:val="001F429F"/>
    <w:rsid w:val="001F4B32"/>
    <w:rsid w:val="001F4BE7"/>
    <w:rsid w:val="001F4EAA"/>
    <w:rsid w:val="001F5124"/>
    <w:rsid w:val="001F582D"/>
    <w:rsid w:val="001F5AC5"/>
    <w:rsid w:val="001F5B1C"/>
    <w:rsid w:val="001F6409"/>
    <w:rsid w:val="001F6D6E"/>
    <w:rsid w:val="001F6EC4"/>
    <w:rsid w:val="001F6F43"/>
    <w:rsid w:val="001F7C05"/>
    <w:rsid w:val="001F7F0F"/>
    <w:rsid w:val="001F7FB1"/>
    <w:rsid w:val="00200E18"/>
    <w:rsid w:val="00200E9B"/>
    <w:rsid w:val="00201538"/>
    <w:rsid w:val="002015C4"/>
    <w:rsid w:val="0020181A"/>
    <w:rsid w:val="00201D37"/>
    <w:rsid w:val="00201EFA"/>
    <w:rsid w:val="002021C9"/>
    <w:rsid w:val="00202781"/>
    <w:rsid w:val="002028D5"/>
    <w:rsid w:val="0020314B"/>
    <w:rsid w:val="002034BD"/>
    <w:rsid w:val="00203529"/>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0E7"/>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6B1"/>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4A65"/>
    <w:rsid w:val="0023574C"/>
    <w:rsid w:val="00235E84"/>
    <w:rsid w:val="002362D3"/>
    <w:rsid w:val="002373B0"/>
    <w:rsid w:val="002401C1"/>
    <w:rsid w:val="00240C02"/>
    <w:rsid w:val="002413DA"/>
    <w:rsid w:val="00241458"/>
    <w:rsid w:val="00241819"/>
    <w:rsid w:val="002419F3"/>
    <w:rsid w:val="00241C56"/>
    <w:rsid w:val="00242562"/>
    <w:rsid w:val="002425A0"/>
    <w:rsid w:val="00242608"/>
    <w:rsid w:val="00242E0D"/>
    <w:rsid w:val="00242F07"/>
    <w:rsid w:val="002453C0"/>
    <w:rsid w:val="0024567F"/>
    <w:rsid w:val="002460C9"/>
    <w:rsid w:val="002460FF"/>
    <w:rsid w:val="002467A3"/>
    <w:rsid w:val="0024682A"/>
    <w:rsid w:val="0024732B"/>
    <w:rsid w:val="002475F7"/>
    <w:rsid w:val="0024785C"/>
    <w:rsid w:val="00247ADF"/>
    <w:rsid w:val="00247B18"/>
    <w:rsid w:val="00247FF9"/>
    <w:rsid w:val="00250F99"/>
    <w:rsid w:val="00251009"/>
    <w:rsid w:val="00252AFC"/>
    <w:rsid w:val="002531E4"/>
    <w:rsid w:val="002537EC"/>
    <w:rsid w:val="00253DE8"/>
    <w:rsid w:val="00254045"/>
    <w:rsid w:val="0025472A"/>
    <w:rsid w:val="002552B3"/>
    <w:rsid w:val="002556A0"/>
    <w:rsid w:val="002559D5"/>
    <w:rsid w:val="00255F02"/>
    <w:rsid w:val="002563AC"/>
    <w:rsid w:val="00256CEB"/>
    <w:rsid w:val="00257594"/>
    <w:rsid w:val="0025785D"/>
    <w:rsid w:val="00257FDC"/>
    <w:rsid w:val="00260C82"/>
    <w:rsid w:val="002610E1"/>
    <w:rsid w:val="00261AD7"/>
    <w:rsid w:val="00263BFE"/>
    <w:rsid w:val="00264B64"/>
    <w:rsid w:val="002653BD"/>
    <w:rsid w:val="00265CEC"/>
    <w:rsid w:val="00265D9D"/>
    <w:rsid w:val="00265F1F"/>
    <w:rsid w:val="002660D2"/>
    <w:rsid w:val="0026739E"/>
    <w:rsid w:val="0027005C"/>
    <w:rsid w:val="0027008F"/>
    <w:rsid w:val="002702BD"/>
    <w:rsid w:val="00270404"/>
    <w:rsid w:val="00270723"/>
    <w:rsid w:val="00270CBB"/>
    <w:rsid w:val="00270F6B"/>
    <w:rsid w:val="0027142F"/>
    <w:rsid w:val="00271AD4"/>
    <w:rsid w:val="002724AC"/>
    <w:rsid w:val="00272629"/>
    <w:rsid w:val="002726D7"/>
    <w:rsid w:val="002727E6"/>
    <w:rsid w:val="002729DA"/>
    <w:rsid w:val="00272BE2"/>
    <w:rsid w:val="002740AF"/>
    <w:rsid w:val="002743A2"/>
    <w:rsid w:val="0027448C"/>
    <w:rsid w:val="002747B1"/>
    <w:rsid w:val="00274C49"/>
    <w:rsid w:val="00274E55"/>
    <w:rsid w:val="002750F2"/>
    <w:rsid w:val="00275106"/>
    <w:rsid w:val="002759EB"/>
    <w:rsid w:val="00275FC6"/>
    <w:rsid w:val="002766F9"/>
    <w:rsid w:val="00277316"/>
    <w:rsid w:val="00277453"/>
    <w:rsid w:val="00277DD9"/>
    <w:rsid w:val="0028019C"/>
    <w:rsid w:val="0028167B"/>
    <w:rsid w:val="00281AA4"/>
    <w:rsid w:val="0028266C"/>
    <w:rsid w:val="00282679"/>
    <w:rsid w:val="00283424"/>
    <w:rsid w:val="002843D9"/>
    <w:rsid w:val="00284DAC"/>
    <w:rsid w:val="00284ED4"/>
    <w:rsid w:val="0028546D"/>
    <w:rsid w:val="002864B2"/>
    <w:rsid w:val="00286B88"/>
    <w:rsid w:val="00286DE5"/>
    <w:rsid w:val="00287288"/>
    <w:rsid w:val="00287E1C"/>
    <w:rsid w:val="00290904"/>
    <w:rsid w:val="00290C11"/>
    <w:rsid w:val="00290C9B"/>
    <w:rsid w:val="002910B6"/>
    <w:rsid w:val="00291CD6"/>
    <w:rsid w:val="00292081"/>
    <w:rsid w:val="00292588"/>
    <w:rsid w:val="00292DCD"/>
    <w:rsid w:val="002930AD"/>
    <w:rsid w:val="002930C5"/>
    <w:rsid w:val="002930F8"/>
    <w:rsid w:val="002931A0"/>
    <w:rsid w:val="0029351E"/>
    <w:rsid w:val="0029397F"/>
    <w:rsid w:val="00293F4A"/>
    <w:rsid w:val="00294BD2"/>
    <w:rsid w:val="00294EE7"/>
    <w:rsid w:val="00296F09"/>
    <w:rsid w:val="00297165"/>
    <w:rsid w:val="00297453"/>
    <w:rsid w:val="00297A56"/>
    <w:rsid w:val="002A01A2"/>
    <w:rsid w:val="002A0A30"/>
    <w:rsid w:val="002A0A93"/>
    <w:rsid w:val="002A0ADC"/>
    <w:rsid w:val="002A0D34"/>
    <w:rsid w:val="002A0DD8"/>
    <w:rsid w:val="002A1156"/>
    <w:rsid w:val="002A1348"/>
    <w:rsid w:val="002A157A"/>
    <w:rsid w:val="002A16E7"/>
    <w:rsid w:val="002A2814"/>
    <w:rsid w:val="002A2A75"/>
    <w:rsid w:val="002A3240"/>
    <w:rsid w:val="002A3253"/>
    <w:rsid w:val="002A3293"/>
    <w:rsid w:val="002A3ABB"/>
    <w:rsid w:val="002A3B29"/>
    <w:rsid w:val="002A40A0"/>
    <w:rsid w:val="002A462C"/>
    <w:rsid w:val="002A4F20"/>
    <w:rsid w:val="002A4FBB"/>
    <w:rsid w:val="002A5A7C"/>
    <w:rsid w:val="002A5E0D"/>
    <w:rsid w:val="002A616A"/>
    <w:rsid w:val="002A707F"/>
    <w:rsid w:val="002A7616"/>
    <w:rsid w:val="002A7ADC"/>
    <w:rsid w:val="002B0232"/>
    <w:rsid w:val="002B0E2D"/>
    <w:rsid w:val="002B1211"/>
    <w:rsid w:val="002B1EFF"/>
    <w:rsid w:val="002B1F09"/>
    <w:rsid w:val="002B2608"/>
    <w:rsid w:val="002B285A"/>
    <w:rsid w:val="002B29D7"/>
    <w:rsid w:val="002B2AF8"/>
    <w:rsid w:val="002B2F18"/>
    <w:rsid w:val="002B323A"/>
    <w:rsid w:val="002B38AB"/>
    <w:rsid w:val="002B3C36"/>
    <w:rsid w:val="002B578D"/>
    <w:rsid w:val="002B5A2B"/>
    <w:rsid w:val="002B60B8"/>
    <w:rsid w:val="002B60DC"/>
    <w:rsid w:val="002B6394"/>
    <w:rsid w:val="002B6E64"/>
    <w:rsid w:val="002B7094"/>
    <w:rsid w:val="002B7129"/>
    <w:rsid w:val="002B7695"/>
    <w:rsid w:val="002B7D32"/>
    <w:rsid w:val="002C023F"/>
    <w:rsid w:val="002C0512"/>
    <w:rsid w:val="002C0CD3"/>
    <w:rsid w:val="002C12D5"/>
    <w:rsid w:val="002C135F"/>
    <w:rsid w:val="002C18C0"/>
    <w:rsid w:val="002C1C07"/>
    <w:rsid w:val="002C1E47"/>
    <w:rsid w:val="002C2588"/>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497"/>
    <w:rsid w:val="002D2928"/>
    <w:rsid w:val="002D2D55"/>
    <w:rsid w:val="002D2E8E"/>
    <w:rsid w:val="002D30A0"/>
    <w:rsid w:val="002D32E2"/>
    <w:rsid w:val="002D334A"/>
    <w:rsid w:val="002D3464"/>
    <w:rsid w:val="002D4E3A"/>
    <w:rsid w:val="002D4F4B"/>
    <w:rsid w:val="002D51F7"/>
    <w:rsid w:val="002D52A2"/>
    <w:rsid w:val="002D5962"/>
    <w:rsid w:val="002D5D07"/>
    <w:rsid w:val="002D6C17"/>
    <w:rsid w:val="002D7159"/>
    <w:rsid w:val="002D7957"/>
    <w:rsid w:val="002D79D3"/>
    <w:rsid w:val="002E0326"/>
    <w:rsid w:val="002E1112"/>
    <w:rsid w:val="002E1339"/>
    <w:rsid w:val="002E1819"/>
    <w:rsid w:val="002E1A06"/>
    <w:rsid w:val="002E1BB7"/>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2"/>
    <w:rsid w:val="00300CD4"/>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567D"/>
    <w:rsid w:val="00316C42"/>
    <w:rsid w:val="00317EC0"/>
    <w:rsid w:val="00320139"/>
    <w:rsid w:val="003204FC"/>
    <w:rsid w:val="00320CD2"/>
    <w:rsid w:val="00320DF4"/>
    <w:rsid w:val="00321325"/>
    <w:rsid w:val="00321CD2"/>
    <w:rsid w:val="00321D46"/>
    <w:rsid w:val="00322103"/>
    <w:rsid w:val="003226EE"/>
    <w:rsid w:val="00322956"/>
    <w:rsid w:val="00322B03"/>
    <w:rsid w:val="00322F4E"/>
    <w:rsid w:val="00323054"/>
    <w:rsid w:val="00323088"/>
    <w:rsid w:val="003233B8"/>
    <w:rsid w:val="0032361C"/>
    <w:rsid w:val="00323F80"/>
    <w:rsid w:val="00324042"/>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5DE"/>
    <w:rsid w:val="003328F2"/>
    <w:rsid w:val="00332BD1"/>
    <w:rsid w:val="00333541"/>
    <w:rsid w:val="0033371A"/>
    <w:rsid w:val="0033382E"/>
    <w:rsid w:val="0033392B"/>
    <w:rsid w:val="00333C88"/>
    <w:rsid w:val="003343F4"/>
    <w:rsid w:val="003347AD"/>
    <w:rsid w:val="00334840"/>
    <w:rsid w:val="00335A01"/>
    <w:rsid w:val="00335D6D"/>
    <w:rsid w:val="00335EB8"/>
    <w:rsid w:val="00336276"/>
    <w:rsid w:val="0033635E"/>
    <w:rsid w:val="003367D6"/>
    <w:rsid w:val="003402BA"/>
    <w:rsid w:val="003405E8"/>
    <w:rsid w:val="00340CCF"/>
    <w:rsid w:val="003416A0"/>
    <w:rsid w:val="0034196C"/>
    <w:rsid w:val="003421CC"/>
    <w:rsid w:val="003426ED"/>
    <w:rsid w:val="00342818"/>
    <w:rsid w:val="00342A8E"/>
    <w:rsid w:val="00342B85"/>
    <w:rsid w:val="00342E62"/>
    <w:rsid w:val="00342F46"/>
    <w:rsid w:val="003434BE"/>
    <w:rsid w:val="00343E6F"/>
    <w:rsid w:val="003442CD"/>
    <w:rsid w:val="003442E5"/>
    <w:rsid w:val="003442F9"/>
    <w:rsid w:val="00345471"/>
    <w:rsid w:val="003455EA"/>
    <w:rsid w:val="00345C38"/>
    <w:rsid w:val="003463C9"/>
    <w:rsid w:val="003464F8"/>
    <w:rsid w:val="003473CE"/>
    <w:rsid w:val="003474F9"/>
    <w:rsid w:val="003478EC"/>
    <w:rsid w:val="00347A55"/>
    <w:rsid w:val="00347C2A"/>
    <w:rsid w:val="00350FCE"/>
    <w:rsid w:val="00351CDC"/>
    <w:rsid w:val="00351F0F"/>
    <w:rsid w:val="003524B2"/>
    <w:rsid w:val="003526CF"/>
    <w:rsid w:val="00352D8A"/>
    <w:rsid w:val="00353134"/>
    <w:rsid w:val="00353139"/>
    <w:rsid w:val="00353174"/>
    <w:rsid w:val="003531B2"/>
    <w:rsid w:val="00354355"/>
    <w:rsid w:val="0035481E"/>
    <w:rsid w:val="00354B1C"/>
    <w:rsid w:val="00354CDD"/>
    <w:rsid w:val="003552BF"/>
    <w:rsid w:val="00355650"/>
    <w:rsid w:val="003559B1"/>
    <w:rsid w:val="003561CB"/>
    <w:rsid w:val="0035677A"/>
    <w:rsid w:val="003567C7"/>
    <w:rsid w:val="00356E5D"/>
    <w:rsid w:val="00357421"/>
    <w:rsid w:val="003576E8"/>
    <w:rsid w:val="00357994"/>
    <w:rsid w:val="0036004B"/>
    <w:rsid w:val="00360158"/>
    <w:rsid w:val="003604BD"/>
    <w:rsid w:val="003604F7"/>
    <w:rsid w:val="003605BA"/>
    <w:rsid w:val="00360675"/>
    <w:rsid w:val="003622CB"/>
    <w:rsid w:val="003628F4"/>
    <w:rsid w:val="00362B7A"/>
    <w:rsid w:val="0036306A"/>
    <w:rsid w:val="00363F16"/>
    <w:rsid w:val="00364AE2"/>
    <w:rsid w:val="00364BC7"/>
    <w:rsid w:val="003653D5"/>
    <w:rsid w:val="00365921"/>
    <w:rsid w:val="00365DB3"/>
    <w:rsid w:val="00366317"/>
    <w:rsid w:val="003663F5"/>
    <w:rsid w:val="00366DDB"/>
    <w:rsid w:val="00367536"/>
    <w:rsid w:val="0036781E"/>
    <w:rsid w:val="00367DBB"/>
    <w:rsid w:val="00367DDA"/>
    <w:rsid w:val="00370582"/>
    <w:rsid w:val="00370A22"/>
    <w:rsid w:val="0037184F"/>
    <w:rsid w:val="0037185B"/>
    <w:rsid w:val="00371F4F"/>
    <w:rsid w:val="00372082"/>
    <w:rsid w:val="003728F8"/>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D4E"/>
    <w:rsid w:val="003801C2"/>
    <w:rsid w:val="003807A8"/>
    <w:rsid w:val="00380A53"/>
    <w:rsid w:val="003815E1"/>
    <w:rsid w:val="0038202B"/>
    <w:rsid w:val="00382A1D"/>
    <w:rsid w:val="00383658"/>
    <w:rsid w:val="00383839"/>
    <w:rsid w:val="00383898"/>
    <w:rsid w:val="0038391D"/>
    <w:rsid w:val="00383ACB"/>
    <w:rsid w:val="00383D5B"/>
    <w:rsid w:val="00384274"/>
    <w:rsid w:val="00385020"/>
    <w:rsid w:val="003850EC"/>
    <w:rsid w:val="00385218"/>
    <w:rsid w:val="003852EA"/>
    <w:rsid w:val="0038692F"/>
    <w:rsid w:val="0038708D"/>
    <w:rsid w:val="0038767F"/>
    <w:rsid w:val="00387CA0"/>
    <w:rsid w:val="003908D3"/>
    <w:rsid w:val="003919DC"/>
    <w:rsid w:val="003921AF"/>
    <w:rsid w:val="00392757"/>
    <w:rsid w:val="0039284F"/>
    <w:rsid w:val="00392921"/>
    <w:rsid w:val="00392A69"/>
    <w:rsid w:val="00392AFA"/>
    <w:rsid w:val="00392B9D"/>
    <w:rsid w:val="003937C6"/>
    <w:rsid w:val="00393881"/>
    <w:rsid w:val="00394050"/>
    <w:rsid w:val="003943AD"/>
    <w:rsid w:val="003947E8"/>
    <w:rsid w:val="0039481C"/>
    <w:rsid w:val="00394A80"/>
    <w:rsid w:val="00394C6A"/>
    <w:rsid w:val="00395514"/>
    <w:rsid w:val="00395B29"/>
    <w:rsid w:val="00395DCD"/>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4FB9"/>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2B9E"/>
    <w:rsid w:val="003B3B43"/>
    <w:rsid w:val="003B40CF"/>
    <w:rsid w:val="003B443B"/>
    <w:rsid w:val="003B4549"/>
    <w:rsid w:val="003B4C16"/>
    <w:rsid w:val="003B5491"/>
    <w:rsid w:val="003B5504"/>
    <w:rsid w:val="003B5716"/>
    <w:rsid w:val="003B59E4"/>
    <w:rsid w:val="003B5C9D"/>
    <w:rsid w:val="003B5F50"/>
    <w:rsid w:val="003B7AA0"/>
    <w:rsid w:val="003C02DE"/>
    <w:rsid w:val="003C0396"/>
    <w:rsid w:val="003C04E5"/>
    <w:rsid w:val="003C0544"/>
    <w:rsid w:val="003C0C03"/>
    <w:rsid w:val="003C0C4B"/>
    <w:rsid w:val="003C0F0A"/>
    <w:rsid w:val="003C1271"/>
    <w:rsid w:val="003C20B9"/>
    <w:rsid w:val="003C22CD"/>
    <w:rsid w:val="003C2568"/>
    <w:rsid w:val="003C3640"/>
    <w:rsid w:val="003C3ABE"/>
    <w:rsid w:val="003C3ACE"/>
    <w:rsid w:val="003C3D09"/>
    <w:rsid w:val="003C4912"/>
    <w:rsid w:val="003C492A"/>
    <w:rsid w:val="003C549A"/>
    <w:rsid w:val="003C582F"/>
    <w:rsid w:val="003C5AD5"/>
    <w:rsid w:val="003C5BE8"/>
    <w:rsid w:val="003C5FA2"/>
    <w:rsid w:val="003C653B"/>
    <w:rsid w:val="003C65F0"/>
    <w:rsid w:val="003C687A"/>
    <w:rsid w:val="003C718E"/>
    <w:rsid w:val="003C736B"/>
    <w:rsid w:val="003C7A54"/>
    <w:rsid w:val="003D1122"/>
    <w:rsid w:val="003D1518"/>
    <w:rsid w:val="003D1C17"/>
    <w:rsid w:val="003D2BBA"/>
    <w:rsid w:val="003D2E78"/>
    <w:rsid w:val="003D2F4B"/>
    <w:rsid w:val="003D30D7"/>
    <w:rsid w:val="003D355C"/>
    <w:rsid w:val="003D392A"/>
    <w:rsid w:val="003D3A0C"/>
    <w:rsid w:val="003D3E9E"/>
    <w:rsid w:val="003D3EC8"/>
    <w:rsid w:val="003D3F11"/>
    <w:rsid w:val="003D4142"/>
    <w:rsid w:val="003D4F06"/>
    <w:rsid w:val="003D53DD"/>
    <w:rsid w:val="003D544E"/>
    <w:rsid w:val="003D5A25"/>
    <w:rsid w:val="003D5BE3"/>
    <w:rsid w:val="003D606B"/>
    <w:rsid w:val="003D63D4"/>
    <w:rsid w:val="003D63E5"/>
    <w:rsid w:val="003D6B0A"/>
    <w:rsid w:val="003D74A1"/>
    <w:rsid w:val="003D7948"/>
    <w:rsid w:val="003E05C7"/>
    <w:rsid w:val="003E0F14"/>
    <w:rsid w:val="003E1926"/>
    <w:rsid w:val="003E1C75"/>
    <w:rsid w:val="003E22CB"/>
    <w:rsid w:val="003E2402"/>
    <w:rsid w:val="003E2C19"/>
    <w:rsid w:val="003E3310"/>
    <w:rsid w:val="003E349B"/>
    <w:rsid w:val="003E3832"/>
    <w:rsid w:val="003E3AFA"/>
    <w:rsid w:val="003E446F"/>
    <w:rsid w:val="003E4810"/>
    <w:rsid w:val="003E6C51"/>
    <w:rsid w:val="003E728E"/>
    <w:rsid w:val="003E77DB"/>
    <w:rsid w:val="003E7B42"/>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3F757C"/>
    <w:rsid w:val="00400064"/>
    <w:rsid w:val="00400224"/>
    <w:rsid w:val="0040043A"/>
    <w:rsid w:val="00400574"/>
    <w:rsid w:val="004005B5"/>
    <w:rsid w:val="0040075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97"/>
    <w:rsid w:val="00406BF2"/>
    <w:rsid w:val="00406EEC"/>
    <w:rsid w:val="00407586"/>
    <w:rsid w:val="00407744"/>
    <w:rsid w:val="004079B2"/>
    <w:rsid w:val="00410ACD"/>
    <w:rsid w:val="00410E81"/>
    <w:rsid w:val="00410F42"/>
    <w:rsid w:val="0041135E"/>
    <w:rsid w:val="00411454"/>
    <w:rsid w:val="0041180C"/>
    <w:rsid w:val="004125C6"/>
    <w:rsid w:val="00412944"/>
    <w:rsid w:val="00412BC2"/>
    <w:rsid w:val="00412D1A"/>
    <w:rsid w:val="004130E0"/>
    <w:rsid w:val="00413DA0"/>
    <w:rsid w:val="00414A19"/>
    <w:rsid w:val="0041542A"/>
    <w:rsid w:val="004156EC"/>
    <w:rsid w:val="00415AA4"/>
    <w:rsid w:val="0041623F"/>
    <w:rsid w:val="00416281"/>
    <w:rsid w:val="00417988"/>
    <w:rsid w:val="00417DEC"/>
    <w:rsid w:val="00420E57"/>
    <w:rsid w:val="00420F39"/>
    <w:rsid w:val="0042113C"/>
    <w:rsid w:val="004219BD"/>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6E6"/>
    <w:rsid w:val="0043395D"/>
    <w:rsid w:val="00433CF2"/>
    <w:rsid w:val="00434458"/>
    <w:rsid w:val="00434879"/>
    <w:rsid w:val="00434C7F"/>
    <w:rsid w:val="0043508A"/>
    <w:rsid w:val="00435374"/>
    <w:rsid w:val="0043548E"/>
    <w:rsid w:val="004356D0"/>
    <w:rsid w:val="00435CB4"/>
    <w:rsid w:val="00435CBC"/>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2BA"/>
    <w:rsid w:val="00451491"/>
    <w:rsid w:val="00451515"/>
    <w:rsid w:val="004523F7"/>
    <w:rsid w:val="00452910"/>
    <w:rsid w:val="00452B0F"/>
    <w:rsid w:val="00453185"/>
    <w:rsid w:val="004536A9"/>
    <w:rsid w:val="0045460F"/>
    <w:rsid w:val="00454B3A"/>
    <w:rsid w:val="00455095"/>
    <w:rsid w:val="00455213"/>
    <w:rsid w:val="00455350"/>
    <w:rsid w:val="00455D5C"/>
    <w:rsid w:val="00456EDA"/>
    <w:rsid w:val="00457A14"/>
    <w:rsid w:val="00457EEE"/>
    <w:rsid w:val="00460083"/>
    <w:rsid w:val="00460A6E"/>
    <w:rsid w:val="00462595"/>
    <w:rsid w:val="00462BCF"/>
    <w:rsid w:val="004631D8"/>
    <w:rsid w:val="004633DA"/>
    <w:rsid w:val="00463640"/>
    <w:rsid w:val="004639C1"/>
    <w:rsid w:val="00463AB6"/>
    <w:rsid w:val="00463FD6"/>
    <w:rsid w:val="00464E47"/>
    <w:rsid w:val="0046557C"/>
    <w:rsid w:val="004656C4"/>
    <w:rsid w:val="00465A64"/>
    <w:rsid w:val="00466005"/>
    <w:rsid w:val="00466E30"/>
    <w:rsid w:val="004672B1"/>
    <w:rsid w:val="004678F1"/>
    <w:rsid w:val="0047135D"/>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2CC"/>
    <w:rsid w:val="00480337"/>
    <w:rsid w:val="0048068F"/>
    <w:rsid w:val="00480967"/>
    <w:rsid w:val="004809DF"/>
    <w:rsid w:val="00480FD0"/>
    <w:rsid w:val="004810CC"/>
    <w:rsid w:val="00481E81"/>
    <w:rsid w:val="004821F9"/>
    <w:rsid w:val="004825A2"/>
    <w:rsid w:val="0048271E"/>
    <w:rsid w:val="004827E5"/>
    <w:rsid w:val="00482B15"/>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6C2"/>
    <w:rsid w:val="004B3947"/>
    <w:rsid w:val="004B3B51"/>
    <w:rsid w:val="004B3DAC"/>
    <w:rsid w:val="004B4CB8"/>
    <w:rsid w:val="004B56EF"/>
    <w:rsid w:val="004B597B"/>
    <w:rsid w:val="004B5AC6"/>
    <w:rsid w:val="004B5B55"/>
    <w:rsid w:val="004B5C8D"/>
    <w:rsid w:val="004B5D0B"/>
    <w:rsid w:val="004B60B8"/>
    <w:rsid w:val="004B674C"/>
    <w:rsid w:val="004B6890"/>
    <w:rsid w:val="004B6A59"/>
    <w:rsid w:val="004B6BE3"/>
    <w:rsid w:val="004B705B"/>
    <w:rsid w:val="004B7285"/>
    <w:rsid w:val="004B7691"/>
    <w:rsid w:val="004B7782"/>
    <w:rsid w:val="004B7AE7"/>
    <w:rsid w:val="004B7EDD"/>
    <w:rsid w:val="004C060B"/>
    <w:rsid w:val="004C0779"/>
    <w:rsid w:val="004C09DA"/>
    <w:rsid w:val="004C1731"/>
    <w:rsid w:val="004C1AE2"/>
    <w:rsid w:val="004C202E"/>
    <w:rsid w:val="004C2719"/>
    <w:rsid w:val="004C27E2"/>
    <w:rsid w:val="004C2EAC"/>
    <w:rsid w:val="004C4245"/>
    <w:rsid w:val="004C45EE"/>
    <w:rsid w:val="004C597A"/>
    <w:rsid w:val="004C5DF9"/>
    <w:rsid w:val="004C64C2"/>
    <w:rsid w:val="004C652E"/>
    <w:rsid w:val="004C7286"/>
    <w:rsid w:val="004C7451"/>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D7987"/>
    <w:rsid w:val="004E0611"/>
    <w:rsid w:val="004E1194"/>
    <w:rsid w:val="004E2E1D"/>
    <w:rsid w:val="004E2FC6"/>
    <w:rsid w:val="004E3429"/>
    <w:rsid w:val="004E34E5"/>
    <w:rsid w:val="004E35E4"/>
    <w:rsid w:val="004E38AF"/>
    <w:rsid w:val="004E432A"/>
    <w:rsid w:val="004E4332"/>
    <w:rsid w:val="004E49DF"/>
    <w:rsid w:val="004E54B5"/>
    <w:rsid w:val="004E5727"/>
    <w:rsid w:val="004E5A11"/>
    <w:rsid w:val="004E6445"/>
    <w:rsid w:val="004E64D6"/>
    <w:rsid w:val="004E66B3"/>
    <w:rsid w:val="004E6C22"/>
    <w:rsid w:val="004E7738"/>
    <w:rsid w:val="004E7CA7"/>
    <w:rsid w:val="004E7E86"/>
    <w:rsid w:val="004E7F4E"/>
    <w:rsid w:val="004F00D5"/>
    <w:rsid w:val="004F033F"/>
    <w:rsid w:val="004F08E9"/>
    <w:rsid w:val="004F0AA1"/>
    <w:rsid w:val="004F19A7"/>
    <w:rsid w:val="004F1E8F"/>
    <w:rsid w:val="004F2186"/>
    <w:rsid w:val="004F2412"/>
    <w:rsid w:val="004F266A"/>
    <w:rsid w:val="004F28E9"/>
    <w:rsid w:val="004F2924"/>
    <w:rsid w:val="004F2952"/>
    <w:rsid w:val="004F37EB"/>
    <w:rsid w:val="004F4584"/>
    <w:rsid w:val="004F47A8"/>
    <w:rsid w:val="004F4901"/>
    <w:rsid w:val="004F4C74"/>
    <w:rsid w:val="004F542F"/>
    <w:rsid w:val="004F5C0F"/>
    <w:rsid w:val="004F73FB"/>
    <w:rsid w:val="004F768B"/>
    <w:rsid w:val="004F7BFF"/>
    <w:rsid w:val="005003FA"/>
    <w:rsid w:val="00500870"/>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73"/>
    <w:rsid w:val="005151A5"/>
    <w:rsid w:val="005154C2"/>
    <w:rsid w:val="00515565"/>
    <w:rsid w:val="00515E79"/>
    <w:rsid w:val="00516405"/>
    <w:rsid w:val="00517A5B"/>
    <w:rsid w:val="00517F8D"/>
    <w:rsid w:val="00520CA8"/>
    <w:rsid w:val="00521291"/>
    <w:rsid w:val="005215F0"/>
    <w:rsid w:val="00521BBB"/>
    <w:rsid w:val="00521CC2"/>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2B69"/>
    <w:rsid w:val="0053312C"/>
    <w:rsid w:val="00533289"/>
    <w:rsid w:val="00534597"/>
    <w:rsid w:val="0053469A"/>
    <w:rsid w:val="00534847"/>
    <w:rsid w:val="005349EA"/>
    <w:rsid w:val="00535250"/>
    <w:rsid w:val="0053543F"/>
    <w:rsid w:val="005356F6"/>
    <w:rsid w:val="0053596E"/>
    <w:rsid w:val="00535997"/>
    <w:rsid w:val="005363B1"/>
    <w:rsid w:val="005365C6"/>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716E"/>
    <w:rsid w:val="0054754C"/>
    <w:rsid w:val="00547BC3"/>
    <w:rsid w:val="00547D0B"/>
    <w:rsid w:val="00550E43"/>
    <w:rsid w:val="00551ECF"/>
    <w:rsid w:val="0055235E"/>
    <w:rsid w:val="005529BF"/>
    <w:rsid w:val="00552BA9"/>
    <w:rsid w:val="00552FCF"/>
    <w:rsid w:val="0055374D"/>
    <w:rsid w:val="0055375E"/>
    <w:rsid w:val="00553A6B"/>
    <w:rsid w:val="00553FB2"/>
    <w:rsid w:val="00554CDC"/>
    <w:rsid w:val="0055507D"/>
    <w:rsid w:val="00555094"/>
    <w:rsid w:val="005555B6"/>
    <w:rsid w:val="00555AEC"/>
    <w:rsid w:val="00555C12"/>
    <w:rsid w:val="00555F0D"/>
    <w:rsid w:val="005560E0"/>
    <w:rsid w:val="005562FA"/>
    <w:rsid w:val="0055647C"/>
    <w:rsid w:val="0055676A"/>
    <w:rsid w:val="0055797E"/>
    <w:rsid w:val="00557A90"/>
    <w:rsid w:val="00557B6A"/>
    <w:rsid w:val="0056137D"/>
    <w:rsid w:val="00561B68"/>
    <w:rsid w:val="00561FC0"/>
    <w:rsid w:val="00561FDC"/>
    <w:rsid w:val="00562849"/>
    <w:rsid w:val="005628B0"/>
    <w:rsid w:val="0056290A"/>
    <w:rsid w:val="00564311"/>
    <w:rsid w:val="00564773"/>
    <w:rsid w:val="0056486B"/>
    <w:rsid w:val="00564BED"/>
    <w:rsid w:val="00564C81"/>
    <w:rsid w:val="00564E58"/>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FFA"/>
    <w:rsid w:val="005843B8"/>
    <w:rsid w:val="00584500"/>
    <w:rsid w:val="0058673A"/>
    <w:rsid w:val="00586A9F"/>
    <w:rsid w:val="00586F53"/>
    <w:rsid w:val="00587AF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4C1"/>
    <w:rsid w:val="005945A4"/>
    <w:rsid w:val="0059475B"/>
    <w:rsid w:val="00594C1D"/>
    <w:rsid w:val="0059512E"/>
    <w:rsid w:val="0059570E"/>
    <w:rsid w:val="00595993"/>
    <w:rsid w:val="00595FE3"/>
    <w:rsid w:val="0059663D"/>
    <w:rsid w:val="00596BF0"/>
    <w:rsid w:val="005A0144"/>
    <w:rsid w:val="005A0B26"/>
    <w:rsid w:val="005A0DD9"/>
    <w:rsid w:val="005A14E6"/>
    <w:rsid w:val="005A1BA8"/>
    <w:rsid w:val="005A1F9F"/>
    <w:rsid w:val="005A2186"/>
    <w:rsid w:val="005A40EE"/>
    <w:rsid w:val="005A4B84"/>
    <w:rsid w:val="005A4D1B"/>
    <w:rsid w:val="005A523C"/>
    <w:rsid w:val="005A5D7B"/>
    <w:rsid w:val="005A7195"/>
    <w:rsid w:val="005A71C4"/>
    <w:rsid w:val="005A787B"/>
    <w:rsid w:val="005A7E33"/>
    <w:rsid w:val="005B04F5"/>
    <w:rsid w:val="005B0786"/>
    <w:rsid w:val="005B12C5"/>
    <w:rsid w:val="005B1384"/>
    <w:rsid w:val="005B1571"/>
    <w:rsid w:val="005B1BAB"/>
    <w:rsid w:val="005B1DCF"/>
    <w:rsid w:val="005B23C8"/>
    <w:rsid w:val="005B331F"/>
    <w:rsid w:val="005B442E"/>
    <w:rsid w:val="005B5024"/>
    <w:rsid w:val="005B52CC"/>
    <w:rsid w:val="005B6571"/>
    <w:rsid w:val="005B6AFF"/>
    <w:rsid w:val="005B6C71"/>
    <w:rsid w:val="005B70A2"/>
    <w:rsid w:val="005B7AD1"/>
    <w:rsid w:val="005C093E"/>
    <w:rsid w:val="005C0DCA"/>
    <w:rsid w:val="005C1FEE"/>
    <w:rsid w:val="005C21E7"/>
    <w:rsid w:val="005C267D"/>
    <w:rsid w:val="005C295E"/>
    <w:rsid w:val="005C2967"/>
    <w:rsid w:val="005C2995"/>
    <w:rsid w:val="005C2F07"/>
    <w:rsid w:val="005C3141"/>
    <w:rsid w:val="005C3597"/>
    <w:rsid w:val="005C45D2"/>
    <w:rsid w:val="005C4BAD"/>
    <w:rsid w:val="005C4BC1"/>
    <w:rsid w:val="005C5151"/>
    <w:rsid w:val="005C54BB"/>
    <w:rsid w:val="005C57AE"/>
    <w:rsid w:val="005C6109"/>
    <w:rsid w:val="005C6463"/>
    <w:rsid w:val="005C647A"/>
    <w:rsid w:val="005C6834"/>
    <w:rsid w:val="005C6980"/>
    <w:rsid w:val="005C6CB1"/>
    <w:rsid w:val="005C6D2D"/>
    <w:rsid w:val="005C71FF"/>
    <w:rsid w:val="005C7459"/>
    <w:rsid w:val="005C748D"/>
    <w:rsid w:val="005C7B8A"/>
    <w:rsid w:val="005C7BF6"/>
    <w:rsid w:val="005C7E19"/>
    <w:rsid w:val="005D0128"/>
    <w:rsid w:val="005D061B"/>
    <w:rsid w:val="005D0DCB"/>
    <w:rsid w:val="005D0FD8"/>
    <w:rsid w:val="005D1149"/>
    <w:rsid w:val="005D169A"/>
    <w:rsid w:val="005D1A4B"/>
    <w:rsid w:val="005D1B56"/>
    <w:rsid w:val="005D1CAE"/>
    <w:rsid w:val="005D22F8"/>
    <w:rsid w:val="005D272E"/>
    <w:rsid w:val="005D2900"/>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C1A"/>
    <w:rsid w:val="005E1D28"/>
    <w:rsid w:val="005E2992"/>
    <w:rsid w:val="005E2AF7"/>
    <w:rsid w:val="005E336C"/>
    <w:rsid w:val="005E3AB6"/>
    <w:rsid w:val="005E4AF2"/>
    <w:rsid w:val="005E4DDB"/>
    <w:rsid w:val="005E6137"/>
    <w:rsid w:val="005E63B2"/>
    <w:rsid w:val="005E654B"/>
    <w:rsid w:val="005E6636"/>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421"/>
    <w:rsid w:val="005F3CAD"/>
    <w:rsid w:val="005F4830"/>
    <w:rsid w:val="005F4A88"/>
    <w:rsid w:val="005F50D7"/>
    <w:rsid w:val="005F54BC"/>
    <w:rsid w:val="005F56AF"/>
    <w:rsid w:val="005F6AA0"/>
    <w:rsid w:val="00601150"/>
    <w:rsid w:val="006011C5"/>
    <w:rsid w:val="00601329"/>
    <w:rsid w:val="006017E2"/>
    <w:rsid w:val="00602A6F"/>
    <w:rsid w:val="006044B8"/>
    <w:rsid w:val="00604940"/>
    <w:rsid w:val="00604AE6"/>
    <w:rsid w:val="00605BE2"/>
    <w:rsid w:val="00605E56"/>
    <w:rsid w:val="0060628C"/>
    <w:rsid w:val="006064F4"/>
    <w:rsid w:val="00606759"/>
    <w:rsid w:val="00606953"/>
    <w:rsid w:val="006079D6"/>
    <w:rsid w:val="00607B93"/>
    <w:rsid w:val="00610C11"/>
    <w:rsid w:val="00611280"/>
    <w:rsid w:val="00611B99"/>
    <w:rsid w:val="00611C39"/>
    <w:rsid w:val="00612329"/>
    <w:rsid w:val="00612635"/>
    <w:rsid w:val="00612762"/>
    <w:rsid w:val="00612BD9"/>
    <w:rsid w:val="00612E97"/>
    <w:rsid w:val="00613633"/>
    <w:rsid w:val="006138A9"/>
    <w:rsid w:val="00613AB3"/>
    <w:rsid w:val="00613B3E"/>
    <w:rsid w:val="00613DEA"/>
    <w:rsid w:val="00613E66"/>
    <w:rsid w:val="00613E98"/>
    <w:rsid w:val="00614B17"/>
    <w:rsid w:val="0061509A"/>
    <w:rsid w:val="00615413"/>
    <w:rsid w:val="00615999"/>
    <w:rsid w:val="00615AA6"/>
    <w:rsid w:val="00615B13"/>
    <w:rsid w:val="00615D18"/>
    <w:rsid w:val="0061607B"/>
    <w:rsid w:val="006160FE"/>
    <w:rsid w:val="00616F15"/>
    <w:rsid w:val="00617087"/>
    <w:rsid w:val="006170B9"/>
    <w:rsid w:val="006170DA"/>
    <w:rsid w:val="0061732F"/>
    <w:rsid w:val="0061758F"/>
    <w:rsid w:val="0062069D"/>
    <w:rsid w:val="0062208D"/>
    <w:rsid w:val="00622581"/>
    <w:rsid w:val="00622C67"/>
    <w:rsid w:val="00622FD8"/>
    <w:rsid w:val="006236DF"/>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07B"/>
    <w:rsid w:val="00631622"/>
    <w:rsid w:val="00631B28"/>
    <w:rsid w:val="0063355C"/>
    <w:rsid w:val="00633A1F"/>
    <w:rsid w:val="00633A73"/>
    <w:rsid w:val="006340C7"/>
    <w:rsid w:val="00634138"/>
    <w:rsid w:val="00634485"/>
    <w:rsid w:val="00634511"/>
    <w:rsid w:val="00634890"/>
    <w:rsid w:val="00634E48"/>
    <w:rsid w:val="00635154"/>
    <w:rsid w:val="006359A6"/>
    <w:rsid w:val="00635E0E"/>
    <w:rsid w:val="00636140"/>
    <w:rsid w:val="006364A3"/>
    <w:rsid w:val="00637B99"/>
    <w:rsid w:val="00637D80"/>
    <w:rsid w:val="00640222"/>
    <w:rsid w:val="006404C5"/>
    <w:rsid w:val="00640727"/>
    <w:rsid w:val="00640AF2"/>
    <w:rsid w:val="0064155A"/>
    <w:rsid w:val="00641BB8"/>
    <w:rsid w:val="00642C9E"/>
    <w:rsid w:val="006433AB"/>
    <w:rsid w:val="00643765"/>
    <w:rsid w:val="00644195"/>
    <w:rsid w:val="006457A5"/>
    <w:rsid w:val="00646DD0"/>
    <w:rsid w:val="00647210"/>
    <w:rsid w:val="006473A5"/>
    <w:rsid w:val="00647900"/>
    <w:rsid w:val="0064794B"/>
    <w:rsid w:val="00647F14"/>
    <w:rsid w:val="00647F42"/>
    <w:rsid w:val="00650174"/>
    <w:rsid w:val="006505CC"/>
    <w:rsid w:val="006509D6"/>
    <w:rsid w:val="006512C7"/>
    <w:rsid w:val="00651AEC"/>
    <w:rsid w:val="0065218E"/>
    <w:rsid w:val="00652354"/>
    <w:rsid w:val="00652941"/>
    <w:rsid w:val="0065382F"/>
    <w:rsid w:val="0065388C"/>
    <w:rsid w:val="00653CF4"/>
    <w:rsid w:val="006546AC"/>
    <w:rsid w:val="00655403"/>
    <w:rsid w:val="00655596"/>
    <w:rsid w:val="0065572F"/>
    <w:rsid w:val="0065631D"/>
    <w:rsid w:val="0065642B"/>
    <w:rsid w:val="006565A2"/>
    <w:rsid w:val="00656BBE"/>
    <w:rsid w:val="00656CBA"/>
    <w:rsid w:val="00656EB8"/>
    <w:rsid w:val="00657406"/>
    <w:rsid w:val="006578F2"/>
    <w:rsid w:val="00660118"/>
    <w:rsid w:val="00660136"/>
    <w:rsid w:val="0066098F"/>
    <w:rsid w:val="00660C19"/>
    <w:rsid w:val="0066224A"/>
    <w:rsid w:val="00662929"/>
    <w:rsid w:val="00662A81"/>
    <w:rsid w:val="00662E7F"/>
    <w:rsid w:val="0066328F"/>
    <w:rsid w:val="006635DB"/>
    <w:rsid w:val="00664060"/>
    <w:rsid w:val="00664658"/>
    <w:rsid w:val="006650E0"/>
    <w:rsid w:val="00665723"/>
    <w:rsid w:val="00665A47"/>
    <w:rsid w:val="0066688F"/>
    <w:rsid w:val="00666CC4"/>
    <w:rsid w:val="00666D83"/>
    <w:rsid w:val="00666DA9"/>
    <w:rsid w:val="006673CA"/>
    <w:rsid w:val="006679BC"/>
    <w:rsid w:val="00667C46"/>
    <w:rsid w:val="00667C5C"/>
    <w:rsid w:val="00670240"/>
    <w:rsid w:val="00670A10"/>
    <w:rsid w:val="00670CC2"/>
    <w:rsid w:val="00670FB6"/>
    <w:rsid w:val="006711CB"/>
    <w:rsid w:val="0067124E"/>
    <w:rsid w:val="00671B0E"/>
    <w:rsid w:val="006723FA"/>
    <w:rsid w:val="0067335C"/>
    <w:rsid w:val="00673A51"/>
    <w:rsid w:val="00673A9F"/>
    <w:rsid w:val="00673E2D"/>
    <w:rsid w:val="00674367"/>
    <w:rsid w:val="00674DAF"/>
    <w:rsid w:val="006750BA"/>
    <w:rsid w:val="00675509"/>
    <w:rsid w:val="006756B8"/>
    <w:rsid w:val="0067612B"/>
    <w:rsid w:val="00676701"/>
    <w:rsid w:val="00676933"/>
    <w:rsid w:val="00676B78"/>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872FE"/>
    <w:rsid w:val="0069069F"/>
    <w:rsid w:val="00691932"/>
    <w:rsid w:val="00692F64"/>
    <w:rsid w:val="006930D5"/>
    <w:rsid w:val="00693490"/>
    <w:rsid w:val="00693878"/>
    <w:rsid w:val="00693A79"/>
    <w:rsid w:val="00693E86"/>
    <w:rsid w:val="00694012"/>
    <w:rsid w:val="0069473D"/>
    <w:rsid w:val="006957B1"/>
    <w:rsid w:val="00696111"/>
    <w:rsid w:val="006961B7"/>
    <w:rsid w:val="00697028"/>
    <w:rsid w:val="00697C3B"/>
    <w:rsid w:val="00697E10"/>
    <w:rsid w:val="006A0157"/>
    <w:rsid w:val="006A02F2"/>
    <w:rsid w:val="006A08AE"/>
    <w:rsid w:val="006A0D0E"/>
    <w:rsid w:val="006A0DC7"/>
    <w:rsid w:val="006A1092"/>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41D"/>
    <w:rsid w:val="006B28E8"/>
    <w:rsid w:val="006B298B"/>
    <w:rsid w:val="006B39E2"/>
    <w:rsid w:val="006B3ED5"/>
    <w:rsid w:val="006B3F4F"/>
    <w:rsid w:val="006B4664"/>
    <w:rsid w:val="006B4B50"/>
    <w:rsid w:val="006B4B70"/>
    <w:rsid w:val="006B4F95"/>
    <w:rsid w:val="006B51F8"/>
    <w:rsid w:val="006B5DAA"/>
    <w:rsid w:val="006B5EC8"/>
    <w:rsid w:val="006B6680"/>
    <w:rsid w:val="006B6852"/>
    <w:rsid w:val="006B689F"/>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EA2"/>
    <w:rsid w:val="006D7EEB"/>
    <w:rsid w:val="006D7F59"/>
    <w:rsid w:val="006E0836"/>
    <w:rsid w:val="006E1976"/>
    <w:rsid w:val="006E1BB0"/>
    <w:rsid w:val="006E25F7"/>
    <w:rsid w:val="006E33F7"/>
    <w:rsid w:val="006E3C33"/>
    <w:rsid w:val="006E410B"/>
    <w:rsid w:val="006E4335"/>
    <w:rsid w:val="006E44EB"/>
    <w:rsid w:val="006E48DB"/>
    <w:rsid w:val="006E4C49"/>
    <w:rsid w:val="006E55AA"/>
    <w:rsid w:val="006E55DE"/>
    <w:rsid w:val="006E61FC"/>
    <w:rsid w:val="006E6389"/>
    <w:rsid w:val="006E6768"/>
    <w:rsid w:val="006E68E3"/>
    <w:rsid w:val="006E6ACF"/>
    <w:rsid w:val="006E6CFD"/>
    <w:rsid w:val="006E6E7C"/>
    <w:rsid w:val="006E71A4"/>
    <w:rsid w:val="006E79F3"/>
    <w:rsid w:val="006F0727"/>
    <w:rsid w:val="006F091B"/>
    <w:rsid w:val="006F0BAE"/>
    <w:rsid w:val="006F0F3C"/>
    <w:rsid w:val="006F2C5A"/>
    <w:rsid w:val="006F3059"/>
    <w:rsid w:val="006F30F8"/>
    <w:rsid w:val="006F3599"/>
    <w:rsid w:val="006F3D42"/>
    <w:rsid w:val="006F3F86"/>
    <w:rsid w:val="006F4369"/>
    <w:rsid w:val="006F4D1A"/>
    <w:rsid w:val="006F5424"/>
    <w:rsid w:val="006F55F2"/>
    <w:rsid w:val="006F5A76"/>
    <w:rsid w:val="006F5AB6"/>
    <w:rsid w:val="006F5AD6"/>
    <w:rsid w:val="006F5F90"/>
    <w:rsid w:val="006F612B"/>
    <w:rsid w:val="006F61D7"/>
    <w:rsid w:val="006F6DB6"/>
    <w:rsid w:val="006F7279"/>
    <w:rsid w:val="006F7A70"/>
    <w:rsid w:val="007001DA"/>
    <w:rsid w:val="00700436"/>
    <w:rsid w:val="007004CA"/>
    <w:rsid w:val="00700CBB"/>
    <w:rsid w:val="00700FF5"/>
    <w:rsid w:val="00701189"/>
    <w:rsid w:val="007017EB"/>
    <w:rsid w:val="00701E5A"/>
    <w:rsid w:val="0070224A"/>
    <w:rsid w:val="00702909"/>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7F"/>
    <w:rsid w:val="00717BD1"/>
    <w:rsid w:val="00720E0F"/>
    <w:rsid w:val="00721D05"/>
    <w:rsid w:val="00721F28"/>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229"/>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DA0"/>
    <w:rsid w:val="00742EDD"/>
    <w:rsid w:val="007431A4"/>
    <w:rsid w:val="00743C97"/>
    <w:rsid w:val="00743F63"/>
    <w:rsid w:val="00744446"/>
    <w:rsid w:val="00744BA4"/>
    <w:rsid w:val="00745354"/>
    <w:rsid w:val="007458B3"/>
    <w:rsid w:val="007465F0"/>
    <w:rsid w:val="00746708"/>
    <w:rsid w:val="00747261"/>
    <w:rsid w:val="00747331"/>
    <w:rsid w:val="00747F64"/>
    <w:rsid w:val="00750D6F"/>
    <w:rsid w:val="00750F1A"/>
    <w:rsid w:val="00751099"/>
    <w:rsid w:val="007513A4"/>
    <w:rsid w:val="00752248"/>
    <w:rsid w:val="007523B1"/>
    <w:rsid w:val="00752A67"/>
    <w:rsid w:val="00752E1F"/>
    <w:rsid w:val="00753688"/>
    <w:rsid w:val="00753E3E"/>
    <w:rsid w:val="00754EB3"/>
    <w:rsid w:val="00754ECB"/>
    <w:rsid w:val="00754EF0"/>
    <w:rsid w:val="00755188"/>
    <w:rsid w:val="007566BA"/>
    <w:rsid w:val="00756B7E"/>
    <w:rsid w:val="00756CF1"/>
    <w:rsid w:val="00756F19"/>
    <w:rsid w:val="007571CA"/>
    <w:rsid w:val="007575DF"/>
    <w:rsid w:val="0075778E"/>
    <w:rsid w:val="00757974"/>
    <w:rsid w:val="00757F92"/>
    <w:rsid w:val="007602FC"/>
    <w:rsid w:val="007615FB"/>
    <w:rsid w:val="00761A77"/>
    <w:rsid w:val="007626AB"/>
    <w:rsid w:val="00762EBE"/>
    <w:rsid w:val="00763174"/>
    <w:rsid w:val="007631BF"/>
    <w:rsid w:val="007631D9"/>
    <w:rsid w:val="007636B4"/>
    <w:rsid w:val="007637A7"/>
    <w:rsid w:val="00763C13"/>
    <w:rsid w:val="007642A9"/>
    <w:rsid w:val="0076517B"/>
    <w:rsid w:val="0076576A"/>
    <w:rsid w:val="00766627"/>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BB0"/>
    <w:rsid w:val="00781CF8"/>
    <w:rsid w:val="00782100"/>
    <w:rsid w:val="00782257"/>
    <w:rsid w:val="00782558"/>
    <w:rsid w:val="00782C2E"/>
    <w:rsid w:val="00782CD2"/>
    <w:rsid w:val="00784081"/>
    <w:rsid w:val="00784B31"/>
    <w:rsid w:val="0078534B"/>
    <w:rsid w:val="00785735"/>
    <w:rsid w:val="00786260"/>
    <w:rsid w:val="0078687F"/>
    <w:rsid w:val="00787662"/>
    <w:rsid w:val="00787F1B"/>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89B"/>
    <w:rsid w:val="00794939"/>
    <w:rsid w:val="00795322"/>
    <w:rsid w:val="00795A57"/>
    <w:rsid w:val="00795DB8"/>
    <w:rsid w:val="00795E00"/>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51F"/>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6D0"/>
    <w:rsid w:val="007C1D86"/>
    <w:rsid w:val="007C1FBE"/>
    <w:rsid w:val="007C2056"/>
    <w:rsid w:val="007C250D"/>
    <w:rsid w:val="007C2BC5"/>
    <w:rsid w:val="007C2C4B"/>
    <w:rsid w:val="007C40B1"/>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B8A"/>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5C9"/>
    <w:rsid w:val="007E2873"/>
    <w:rsid w:val="007E299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2E6"/>
    <w:rsid w:val="007F1CB7"/>
    <w:rsid w:val="007F21F8"/>
    <w:rsid w:val="007F28C5"/>
    <w:rsid w:val="007F2E0E"/>
    <w:rsid w:val="007F3561"/>
    <w:rsid w:val="007F414D"/>
    <w:rsid w:val="007F4D6F"/>
    <w:rsid w:val="007F4DA5"/>
    <w:rsid w:val="007F4E4B"/>
    <w:rsid w:val="007F502F"/>
    <w:rsid w:val="007F53AA"/>
    <w:rsid w:val="007F75A8"/>
    <w:rsid w:val="00801018"/>
    <w:rsid w:val="008011A7"/>
    <w:rsid w:val="008014D3"/>
    <w:rsid w:val="00801A6C"/>
    <w:rsid w:val="00801AC6"/>
    <w:rsid w:val="00802451"/>
    <w:rsid w:val="0080273A"/>
    <w:rsid w:val="00802CA6"/>
    <w:rsid w:val="00802E93"/>
    <w:rsid w:val="00803562"/>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4E7E"/>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CA0"/>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146"/>
    <w:rsid w:val="008345ED"/>
    <w:rsid w:val="00835248"/>
    <w:rsid w:val="00835367"/>
    <w:rsid w:val="00835927"/>
    <w:rsid w:val="00835DF1"/>
    <w:rsid w:val="008367EE"/>
    <w:rsid w:val="0083699C"/>
    <w:rsid w:val="00836B16"/>
    <w:rsid w:val="00836EA5"/>
    <w:rsid w:val="00837678"/>
    <w:rsid w:val="00837CE4"/>
    <w:rsid w:val="00837D19"/>
    <w:rsid w:val="00840312"/>
    <w:rsid w:val="008403E9"/>
    <w:rsid w:val="008404D4"/>
    <w:rsid w:val="0084074D"/>
    <w:rsid w:val="00840B86"/>
    <w:rsid w:val="00840ECD"/>
    <w:rsid w:val="00840FBE"/>
    <w:rsid w:val="00841E4A"/>
    <w:rsid w:val="008422EC"/>
    <w:rsid w:val="00842C7F"/>
    <w:rsid w:val="00844279"/>
    <w:rsid w:val="0084429F"/>
    <w:rsid w:val="008448E0"/>
    <w:rsid w:val="00844916"/>
    <w:rsid w:val="00845238"/>
    <w:rsid w:val="00845969"/>
    <w:rsid w:val="00845A61"/>
    <w:rsid w:val="008461D8"/>
    <w:rsid w:val="0084641C"/>
    <w:rsid w:val="008465C6"/>
    <w:rsid w:val="008467B8"/>
    <w:rsid w:val="008469EE"/>
    <w:rsid w:val="00847359"/>
    <w:rsid w:val="00847A4A"/>
    <w:rsid w:val="00850321"/>
    <w:rsid w:val="008505AA"/>
    <w:rsid w:val="0085064A"/>
    <w:rsid w:val="00851025"/>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43"/>
    <w:rsid w:val="00861EF3"/>
    <w:rsid w:val="00861F86"/>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32E1"/>
    <w:rsid w:val="00873553"/>
    <w:rsid w:val="00873B67"/>
    <w:rsid w:val="008741A6"/>
    <w:rsid w:val="00874368"/>
    <w:rsid w:val="008744AE"/>
    <w:rsid w:val="008765F6"/>
    <w:rsid w:val="00876A51"/>
    <w:rsid w:val="00876B6F"/>
    <w:rsid w:val="00876E10"/>
    <w:rsid w:val="00876E5C"/>
    <w:rsid w:val="00877DA5"/>
    <w:rsid w:val="00877F14"/>
    <w:rsid w:val="00880852"/>
    <w:rsid w:val="00880905"/>
    <w:rsid w:val="00881598"/>
    <w:rsid w:val="00881F95"/>
    <w:rsid w:val="00882F26"/>
    <w:rsid w:val="008831C0"/>
    <w:rsid w:val="0088335C"/>
    <w:rsid w:val="00883602"/>
    <w:rsid w:val="008838AA"/>
    <w:rsid w:val="00883C9C"/>
    <w:rsid w:val="008842F0"/>
    <w:rsid w:val="008851BF"/>
    <w:rsid w:val="0088574B"/>
    <w:rsid w:val="00885763"/>
    <w:rsid w:val="00885870"/>
    <w:rsid w:val="0088594E"/>
    <w:rsid w:val="0088649D"/>
    <w:rsid w:val="0088649F"/>
    <w:rsid w:val="00886768"/>
    <w:rsid w:val="00886E26"/>
    <w:rsid w:val="008875A6"/>
    <w:rsid w:val="008876FD"/>
    <w:rsid w:val="00887A19"/>
    <w:rsid w:val="0089008E"/>
    <w:rsid w:val="00890136"/>
    <w:rsid w:val="00890917"/>
    <w:rsid w:val="008912F6"/>
    <w:rsid w:val="0089181D"/>
    <w:rsid w:val="0089193E"/>
    <w:rsid w:val="0089272F"/>
    <w:rsid w:val="00892774"/>
    <w:rsid w:val="008929EC"/>
    <w:rsid w:val="00892AFC"/>
    <w:rsid w:val="00892D08"/>
    <w:rsid w:val="0089336B"/>
    <w:rsid w:val="00893451"/>
    <w:rsid w:val="00894045"/>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4C22"/>
    <w:rsid w:val="008A5B0A"/>
    <w:rsid w:val="008A622A"/>
    <w:rsid w:val="008A6446"/>
    <w:rsid w:val="008A6F01"/>
    <w:rsid w:val="008A749F"/>
    <w:rsid w:val="008A78C5"/>
    <w:rsid w:val="008B0019"/>
    <w:rsid w:val="008B00B8"/>
    <w:rsid w:val="008B0908"/>
    <w:rsid w:val="008B11CC"/>
    <w:rsid w:val="008B1339"/>
    <w:rsid w:val="008B186C"/>
    <w:rsid w:val="008B1C75"/>
    <w:rsid w:val="008B1DD6"/>
    <w:rsid w:val="008B225B"/>
    <w:rsid w:val="008B2966"/>
    <w:rsid w:val="008B34DD"/>
    <w:rsid w:val="008B39BD"/>
    <w:rsid w:val="008B4011"/>
    <w:rsid w:val="008B5001"/>
    <w:rsid w:val="008B60A1"/>
    <w:rsid w:val="008B6332"/>
    <w:rsid w:val="008B63C9"/>
    <w:rsid w:val="008B6925"/>
    <w:rsid w:val="008B700A"/>
    <w:rsid w:val="008B71B5"/>
    <w:rsid w:val="008B7526"/>
    <w:rsid w:val="008C01A1"/>
    <w:rsid w:val="008C1343"/>
    <w:rsid w:val="008C1583"/>
    <w:rsid w:val="008C201B"/>
    <w:rsid w:val="008C2DDE"/>
    <w:rsid w:val="008C35C0"/>
    <w:rsid w:val="008C3786"/>
    <w:rsid w:val="008C3913"/>
    <w:rsid w:val="008C3A1A"/>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060"/>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E720D"/>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B7B"/>
    <w:rsid w:val="008F4D68"/>
    <w:rsid w:val="008F4E04"/>
    <w:rsid w:val="008F4F7D"/>
    <w:rsid w:val="008F51C9"/>
    <w:rsid w:val="008F5255"/>
    <w:rsid w:val="008F5667"/>
    <w:rsid w:val="008F5901"/>
    <w:rsid w:val="008F5EEB"/>
    <w:rsid w:val="008F6A7E"/>
    <w:rsid w:val="008F6D10"/>
    <w:rsid w:val="008F6E71"/>
    <w:rsid w:val="008F73C7"/>
    <w:rsid w:val="00900F9F"/>
    <w:rsid w:val="00901261"/>
    <w:rsid w:val="009012A7"/>
    <w:rsid w:val="00901F18"/>
    <w:rsid w:val="009020DA"/>
    <w:rsid w:val="009022B6"/>
    <w:rsid w:val="00902410"/>
    <w:rsid w:val="009027DB"/>
    <w:rsid w:val="00902A0B"/>
    <w:rsid w:val="00902CD7"/>
    <w:rsid w:val="009030D7"/>
    <w:rsid w:val="00903368"/>
    <w:rsid w:val="00903B60"/>
    <w:rsid w:val="009054F7"/>
    <w:rsid w:val="00905581"/>
    <w:rsid w:val="00905693"/>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22B7"/>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4CA"/>
    <w:rsid w:val="00916A02"/>
    <w:rsid w:val="00916B23"/>
    <w:rsid w:val="00916DDD"/>
    <w:rsid w:val="00917A4C"/>
    <w:rsid w:val="00917A67"/>
    <w:rsid w:val="00920178"/>
    <w:rsid w:val="00920678"/>
    <w:rsid w:val="00920947"/>
    <w:rsid w:val="00921A64"/>
    <w:rsid w:val="00922191"/>
    <w:rsid w:val="0092226E"/>
    <w:rsid w:val="00922BAC"/>
    <w:rsid w:val="00923009"/>
    <w:rsid w:val="00923640"/>
    <w:rsid w:val="00923900"/>
    <w:rsid w:val="00923E4E"/>
    <w:rsid w:val="00923E89"/>
    <w:rsid w:val="009246E5"/>
    <w:rsid w:val="00924D52"/>
    <w:rsid w:val="00926035"/>
    <w:rsid w:val="00926554"/>
    <w:rsid w:val="00926C88"/>
    <w:rsid w:val="00926DDC"/>
    <w:rsid w:val="00927525"/>
    <w:rsid w:val="00927577"/>
    <w:rsid w:val="00927999"/>
    <w:rsid w:val="00927AFB"/>
    <w:rsid w:val="00927BD5"/>
    <w:rsid w:val="00931194"/>
    <w:rsid w:val="0093124D"/>
    <w:rsid w:val="009314FE"/>
    <w:rsid w:val="009317DB"/>
    <w:rsid w:val="00931AEA"/>
    <w:rsid w:val="0093204F"/>
    <w:rsid w:val="0093298D"/>
    <w:rsid w:val="009332D9"/>
    <w:rsid w:val="00933F8F"/>
    <w:rsid w:val="00934200"/>
    <w:rsid w:val="0093427C"/>
    <w:rsid w:val="009348FC"/>
    <w:rsid w:val="0093517B"/>
    <w:rsid w:val="00935943"/>
    <w:rsid w:val="00936631"/>
    <w:rsid w:val="00936BBC"/>
    <w:rsid w:val="00936C1A"/>
    <w:rsid w:val="00936EED"/>
    <w:rsid w:val="00937DB0"/>
    <w:rsid w:val="00937F6C"/>
    <w:rsid w:val="0094066F"/>
    <w:rsid w:val="0094077F"/>
    <w:rsid w:val="00940950"/>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3DE6"/>
    <w:rsid w:val="009441B1"/>
    <w:rsid w:val="0094430C"/>
    <w:rsid w:val="009444D1"/>
    <w:rsid w:val="00944D4B"/>
    <w:rsid w:val="00944F4A"/>
    <w:rsid w:val="00944FCF"/>
    <w:rsid w:val="009454D2"/>
    <w:rsid w:val="009455A8"/>
    <w:rsid w:val="009456D5"/>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CB8"/>
    <w:rsid w:val="00970E84"/>
    <w:rsid w:val="00970EA0"/>
    <w:rsid w:val="009717ED"/>
    <w:rsid w:val="00971B75"/>
    <w:rsid w:val="0097283E"/>
    <w:rsid w:val="00972F05"/>
    <w:rsid w:val="0097304C"/>
    <w:rsid w:val="009739DD"/>
    <w:rsid w:val="009739F6"/>
    <w:rsid w:val="00973BFF"/>
    <w:rsid w:val="00973D02"/>
    <w:rsid w:val="00974465"/>
    <w:rsid w:val="009749E3"/>
    <w:rsid w:val="00975616"/>
    <w:rsid w:val="0097580B"/>
    <w:rsid w:val="00975EB9"/>
    <w:rsid w:val="009776B8"/>
    <w:rsid w:val="00977935"/>
    <w:rsid w:val="00977C1E"/>
    <w:rsid w:val="00977EBC"/>
    <w:rsid w:val="009805B5"/>
    <w:rsid w:val="00980E78"/>
    <w:rsid w:val="00981254"/>
    <w:rsid w:val="009813F7"/>
    <w:rsid w:val="009818FA"/>
    <w:rsid w:val="00981DD0"/>
    <w:rsid w:val="009823F1"/>
    <w:rsid w:val="009827C2"/>
    <w:rsid w:val="00982EE5"/>
    <w:rsid w:val="0098313A"/>
    <w:rsid w:val="0098399C"/>
    <w:rsid w:val="009840D9"/>
    <w:rsid w:val="0098434B"/>
    <w:rsid w:val="00984591"/>
    <w:rsid w:val="009847DD"/>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C4"/>
    <w:rsid w:val="009A0EE3"/>
    <w:rsid w:val="009A19AF"/>
    <w:rsid w:val="009A1C6B"/>
    <w:rsid w:val="009A274E"/>
    <w:rsid w:val="009A30EF"/>
    <w:rsid w:val="009A3CAE"/>
    <w:rsid w:val="009A415B"/>
    <w:rsid w:val="009A4955"/>
    <w:rsid w:val="009A5A47"/>
    <w:rsid w:val="009A662F"/>
    <w:rsid w:val="009A6A7F"/>
    <w:rsid w:val="009A6EB9"/>
    <w:rsid w:val="009A729F"/>
    <w:rsid w:val="009A7391"/>
    <w:rsid w:val="009A7793"/>
    <w:rsid w:val="009A7EC9"/>
    <w:rsid w:val="009B0096"/>
    <w:rsid w:val="009B0324"/>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78A"/>
    <w:rsid w:val="009C1CDE"/>
    <w:rsid w:val="009C2718"/>
    <w:rsid w:val="009C2BF8"/>
    <w:rsid w:val="009C2DCB"/>
    <w:rsid w:val="009C34D3"/>
    <w:rsid w:val="009C36D2"/>
    <w:rsid w:val="009C44F7"/>
    <w:rsid w:val="009C4EB4"/>
    <w:rsid w:val="009C622E"/>
    <w:rsid w:val="009C6744"/>
    <w:rsid w:val="009C6DB0"/>
    <w:rsid w:val="009D00C1"/>
    <w:rsid w:val="009D0A49"/>
    <w:rsid w:val="009D0ED6"/>
    <w:rsid w:val="009D0F71"/>
    <w:rsid w:val="009D11BE"/>
    <w:rsid w:val="009D1831"/>
    <w:rsid w:val="009D201E"/>
    <w:rsid w:val="009D27E2"/>
    <w:rsid w:val="009D294A"/>
    <w:rsid w:val="009D2EC8"/>
    <w:rsid w:val="009D2EDB"/>
    <w:rsid w:val="009D35D0"/>
    <w:rsid w:val="009D374B"/>
    <w:rsid w:val="009D3EC7"/>
    <w:rsid w:val="009D5C26"/>
    <w:rsid w:val="009D60EF"/>
    <w:rsid w:val="009D617D"/>
    <w:rsid w:val="009D6335"/>
    <w:rsid w:val="009D6755"/>
    <w:rsid w:val="009D6B5A"/>
    <w:rsid w:val="009D7256"/>
    <w:rsid w:val="009D7303"/>
    <w:rsid w:val="009D79B3"/>
    <w:rsid w:val="009D7B22"/>
    <w:rsid w:val="009D7EB2"/>
    <w:rsid w:val="009E0232"/>
    <w:rsid w:val="009E0403"/>
    <w:rsid w:val="009E04FD"/>
    <w:rsid w:val="009E2354"/>
    <w:rsid w:val="009E23CA"/>
    <w:rsid w:val="009E29D0"/>
    <w:rsid w:val="009E2D79"/>
    <w:rsid w:val="009E37B2"/>
    <w:rsid w:val="009E3AFE"/>
    <w:rsid w:val="009E3EB1"/>
    <w:rsid w:val="009E44AB"/>
    <w:rsid w:val="009E4748"/>
    <w:rsid w:val="009E4938"/>
    <w:rsid w:val="009E4E1F"/>
    <w:rsid w:val="009E4FDB"/>
    <w:rsid w:val="009E5A74"/>
    <w:rsid w:val="009E5B2F"/>
    <w:rsid w:val="009E640E"/>
    <w:rsid w:val="009E6ABE"/>
    <w:rsid w:val="009E7309"/>
    <w:rsid w:val="009E7ADB"/>
    <w:rsid w:val="009F0222"/>
    <w:rsid w:val="009F042F"/>
    <w:rsid w:val="009F07E0"/>
    <w:rsid w:val="009F0902"/>
    <w:rsid w:val="009F0961"/>
    <w:rsid w:val="009F0B42"/>
    <w:rsid w:val="009F0D06"/>
    <w:rsid w:val="009F0EA8"/>
    <w:rsid w:val="009F150F"/>
    <w:rsid w:val="009F19D4"/>
    <w:rsid w:val="009F1A6B"/>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0FF"/>
    <w:rsid w:val="00A05730"/>
    <w:rsid w:val="00A059CF"/>
    <w:rsid w:val="00A060F8"/>
    <w:rsid w:val="00A0756F"/>
    <w:rsid w:val="00A07627"/>
    <w:rsid w:val="00A11024"/>
    <w:rsid w:val="00A11619"/>
    <w:rsid w:val="00A11B39"/>
    <w:rsid w:val="00A11C34"/>
    <w:rsid w:val="00A127A4"/>
    <w:rsid w:val="00A1302E"/>
    <w:rsid w:val="00A13637"/>
    <w:rsid w:val="00A13741"/>
    <w:rsid w:val="00A1375F"/>
    <w:rsid w:val="00A139D8"/>
    <w:rsid w:val="00A1493B"/>
    <w:rsid w:val="00A14A4E"/>
    <w:rsid w:val="00A14AF1"/>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3E40"/>
    <w:rsid w:val="00A24024"/>
    <w:rsid w:val="00A2402B"/>
    <w:rsid w:val="00A243A0"/>
    <w:rsid w:val="00A24A09"/>
    <w:rsid w:val="00A2556F"/>
    <w:rsid w:val="00A25ADE"/>
    <w:rsid w:val="00A264D3"/>
    <w:rsid w:val="00A2674B"/>
    <w:rsid w:val="00A26DA4"/>
    <w:rsid w:val="00A277B1"/>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C79"/>
    <w:rsid w:val="00A326B5"/>
    <w:rsid w:val="00A327E0"/>
    <w:rsid w:val="00A33089"/>
    <w:rsid w:val="00A3348E"/>
    <w:rsid w:val="00A33C52"/>
    <w:rsid w:val="00A33C9D"/>
    <w:rsid w:val="00A3447A"/>
    <w:rsid w:val="00A35172"/>
    <w:rsid w:val="00A356F2"/>
    <w:rsid w:val="00A35C4A"/>
    <w:rsid w:val="00A35DAB"/>
    <w:rsid w:val="00A3617A"/>
    <w:rsid w:val="00A3689D"/>
    <w:rsid w:val="00A37BCB"/>
    <w:rsid w:val="00A37C30"/>
    <w:rsid w:val="00A40452"/>
    <w:rsid w:val="00A40899"/>
    <w:rsid w:val="00A41149"/>
    <w:rsid w:val="00A41626"/>
    <w:rsid w:val="00A41A00"/>
    <w:rsid w:val="00A41CEF"/>
    <w:rsid w:val="00A41E86"/>
    <w:rsid w:val="00A430EB"/>
    <w:rsid w:val="00A435B3"/>
    <w:rsid w:val="00A43ED6"/>
    <w:rsid w:val="00A44157"/>
    <w:rsid w:val="00A44213"/>
    <w:rsid w:val="00A44239"/>
    <w:rsid w:val="00A44747"/>
    <w:rsid w:val="00A44768"/>
    <w:rsid w:val="00A44DC1"/>
    <w:rsid w:val="00A451FF"/>
    <w:rsid w:val="00A45214"/>
    <w:rsid w:val="00A45495"/>
    <w:rsid w:val="00A45DBB"/>
    <w:rsid w:val="00A46288"/>
    <w:rsid w:val="00A462EE"/>
    <w:rsid w:val="00A464E2"/>
    <w:rsid w:val="00A46600"/>
    <w:rsid w:val="00A468EC"/>
    <w:rsid w:val="00A476EF"/>
    <w:rsid w:val="00A500B7"/>
    <w:rsid w:val="00A506A9"/>
    <w:rsid w:val="00A50948"/>
    <w:rsid w:val="00A51621"/>
    <w:rsid w:val="00A51681"/>
    <w:rsid w:val="00A520B1"/>
    <w:rsid w:val="00A525E0"/>
    <w:rsid w:val="00A52823"/>
    <w:rsid w:val="00A52DF0"/>
    <w:rsid w:val="00A535FE"/>
    <w:rsid w:val="00A53691"/>
    <w:rsid w:val="00A54110"/>
    <w:rsid w:val="00A54885"/>
    <w:rsid w:val="00A550CD"/>
    <w:rsid w:val="00A55945"/>
    <w:rsid w:val="00A560FD"/>
    <w:rsid w:val="00A56129"/>
    <w:rsid w:val="00A56AE1"/>
    <w:rsid w:val="00A57335"/>
    <w:rsid w:val="00A57AD7"/>
    <w:rsid w:val="00A57C21"/>
    <w:rsid w:val="00A57CBA"/>
    <w:rsid w:val="00A57EAE"/>
    <w:rsid w:val="00A60552"/>
    <w:rsid w:val="00A60B7A"/>
    <w:rsid w:val="00A60F2F"/>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1AB"/>
    <w:rsid w:val="00A75489"/>
    <w:rsid w:val="00A75EE0"/>
    <w:rsid w:val="00A766B4"/>
    <w:rsid w:val="00A76DA1"/>
    <w:rsid w:val="00A770A2"/>
    <w:rsid w:val="00A77A85"/>
    <w:rsid w:val="00A803F3"/>
    <w:rsid w:val="00A81140"/>
    <w:rsid w:val="00A81414"/>
    <w:rsid w:val="00A81A4A"/>
    <w:rsid w:val="00A82368"/>
    <w:rsid w:val="00A82C66"/>
    <w:rsid w:val="00A82C9E"/>
    <w:rsid w:val="00A839A4"/>
    <w:rsid w:val="00A83B78"/>
    <w:rsid w:val="00A84060"/>
    <w:rsid w:val="00A84169"/>
    <w:rsid w:val="00A843E7"/>
    <w:rsid w:val="00A846BC"/>
    <w:rsid w:val="00A84790"/>
    <w:rsid w:val="00A84AC9"/>
    <w:rsid w:val="00A84D7E"/>
    <w:rsid w:val="00A8527E"/>
    <w:rsid w:val="00A857BC"/>
    <w:rsid w:val="00A85CA7"/>
    <w:rsid w:val="00A85CB9"/>
    <w:rsid w:val="00A85EFA"/>
    <w:rsid w:val="00A8655A"/>
    <w:rsid w:val="00A86773"/>
    <w:rsid w:val="00A8775B"/>
    <w:rsid w:val="00A87DE6"/>
    <w:rsid w:val="00A903D4"/>
    <w:rsid w:val="00A905D7"/>
    <w:rsid w:val="00A90A3C"/>
    <w:rsid w:val="00A90ACA"/>
    <w:rsid w:val="00A90B2C"/>
    <w:rsid w:val="00A91552"/>
    <w:rsid w:val="00A915DA"/>
    <w:rsid w:val="00A91766"/>
    <w:rsid w:val="00A91863"/>
    <w:rsid w:val="00A9247A"/>
    <w:rsid w:val="00A9255D"/>
    <w:rsid w:val="00A92CEB"/>
    <w:rsid w:val="00A92E17"/>
    <w:rsid w:val="00A931CE"/>
    <w:rsid w:val="00A9392A"/>
    <w:rsid w:val="00A943A2"/>
    <w:rsid w:val="00A9472B"/>
    <w:rsid w:val="00A94AC3"/>
    <w:rsid w:val="00A94E17"/>
    <w:rsid w:val="00A9538C"/>
    <w:rsid w:val="00A95556"/>
    <w:rsid w:val="00A957B8"/>
    <w:rsid w:val="00A957C8"/>
    <w:rsid w:val="00A957ED"/>
    <w:rsid w:val="00A95AF4"/>
    <w:rsid w:val="00A966B6"/>
    <w:rsid w:val="00A97402"/>
    <w:rsid w:val="00AA034F"/>
    <w:rsid w:val="00AA0505"/>
    <w:rsid w:val="00AA0561"/>
    <w:rsid w:val="00AA0A8A"/>
    <w:rsid w:val="00AA0F9F"/>
    <w:rsid w:val="00AA1022"/>
    <w:rsid w:val="00AA140F"/>
    <w:rsid w:val="00AA1ED9"/>
    <w:rsid w:val="00AA1F9E"/>
    <w:rsid w:val="00AA28EA"/>
    <w:rsid w:val="00AA2E0D"/>
    <w:rsid w:val="00AA339E"/>
    <w:rsid w:val="00AA3559"/>
    <w:rsid w:val="00AA390E"/>
    <w:rsid w:val="00AA3C87"/>
    <w:rsid w:val="00AA44D3"/>
    <w:rsid w:val="00AA48A5"/>
    <w:rsid w:val="00AA4926"/>
    <w:rsid w:val="00AA4C90"/>
    <w:rsid w:val="00AA53AA"/>
    <w:rsid w:val="00AA564D"/>
    <w:rsid w:val="00AA5C2A"/>
    <w:rsid w:val="00AA68CF"/>
    <w:rsid w:val="00AA6C3A"/>
    <w:rsid w:val="00AA6EBE"/>
    <w:rsid w:val="00AA6EFC"/>
    <w:rsid w:val="00AA6FCE"/>
    <w:rsid w:val="00AA7019"/>
    <w:rsid w:val="00AA7310"/>
    <w:rsid w:val="00AA766D"/>
    <w:rsid w:val="00AA76CF"/>
    <w:rsid w:val="00AA7844"/>
    <w:rsid w:val="00AB0425"/>
    <w:rsid w:val="00AB0613"/>
    <w:rsid w:val="00AB0828"/>
    <w:rsid w:val="00AB159D"/>
    <w:rsid w:val="00AB17BA"/>
    <w:rsid w:val="00AB1847"/>
    <w:rsid w:val="00AB1FEA"/>
    <w:rsid w:val="00AB272D"/>
    <w:rsid w:val="00AB2802"/>
    <w:rsid w:val="00AB2C63"/>
    <w:rsid w:val="00AB412E"/>
    <w:rsid w:val="00AB4B9D"/>
    <w:rsid w:val="00AB4D70"/>
    <w:rsid w:val="00AB4E3C"/>
    <w:rsid w:val="00AB5113"/>
    <w:rsid w:val="00AB5702"/>
    <w:rsid w:val="00AB61B4"/>
    <w:rsid w:val="00AB64B8"/>
    <w:rsid w:val="00AB6C73"/>
    <w:rsid w:val="00AB7158"/>
    <w:rsid w:val="00AB7563"/>
    <w:rsid w:val="00AB76BB"/>
    <w:rsid w:val="00AB7771"/>
    <w:rsid w:val="00AB78FA"/>
    <w:rsid w:val="00AB7D26"/>
    <w:rsid w:val="00AB7E1F"/>
    <w:rsid w:val="00AC019A"/>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178"/>
    <w:rsid w:val="00AD43BD"/>
    <w:rsid w:val="00AD48BB"/>
    <w:rsid w:val="00AD5AF1"/>
    <w:rsid w:val="00AD5D99"/>
    <w:rsid w:val="00AD6316"/>
    <w:rsid w:val="00AD65CD"/>
    <w:rsid w:val="00AD66B5"/>
    <w:rsid w:val="00AD6AAF"/>
    <w:rsid w:val="00AD743B"/>
    <w:rsid w:val="00AE0492"/>
    <w:rsid w:val="00AE07B5"/>
    <w:rsid w:val="00AE17B9"/>
    <w:rsid w:val="00AE18D5"/>
    <w:rsid w:val="00AE2575"/>
    <w:rsid w:val="00AE26E7"/>
    <w:rsid w:val="00AE27B1"/>
    <w:rsid w:val="00AE281B"/>
    <w:rsid w:val="00AE2FE6"/>
    <w:rsid w:val="00AE3C57"/>
    <w:rsid w:val="00AE3DC4"/>
    <w:rsid w:val="00AE4585"/>
    <w:rsid w:val="00AE45DB"/>
    <w:rsid w:val="00AE4B07"/>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3462"/>
    <w:rsid w:val="00AF3C66"/>
    <w:rsid w:val="00AF42BB"/>
    <w:rsid w:val="00AF5032"/>
    <w:rsid w:val="00AF570A"/>
    <w:rsid w:val="00AF5780"/>
    <w:rsid w:val="00AF5801"/>
    <w:rsid w:val="00AF5EF6"/>
    <w:rsid w:val="00AF6C24"/>
    <w:rsid w:val="00AF6E7F"/>
    <w:rsid w:val="00AF7575"/>
    <w:rsid w:val="00AF7949"/>
    <w:rsid w:val="00AF7A0B"/>
    <w:rsid w:val="00AF7B90"/>
    <w:rsid w:val="00AF7FBB"/>
    <w:rsid w:val="00B00F06"/>
    <w:rsid w:val="00B01153"/>
    <w:rsid w:val="00B01545"/>
    <w:rsid w:val="00B0168D"/>
    <w:rsid w:val="00B018E7"/>
    <w:rsid w:val="00B020EB"/>
    <w:rsid w:val="00B0244B"/>
    <w:rsid w:val="00B02D12"/>
    <w:rsid w:val="00B031BD"/>
    <w:rsid w:val="00B039A9"/>
    <w:rsid w:val="00B03E19"/>
    <w:rsid w:val="00B040E3"/>
    <w:rsid w:val="00B04104"/>
    <w:rsid w:val="00B045AD"/>
    <w:rsid w:val="00B05393"/>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1A1"/>
    <w:rsid w:val="00B1458C"/>
    <w:rsid w:val="00B14AC4"/>
    <w:rsid w:val="00B1579E"/>
    <w:rsid w:val="00B15EF9"/>
    <w:rsid w:val="00B15F43"/>
    <w:rsid w:val="00B162E4"/>
    <w:rsid w:val="00B16CD7"/>
    <w:rsid w:val="00B172FD"/>
    <w:rsid w:val="00B17371"/>
    <w:rsid w:val="00B1748C"/>
    <w:rsid w:val="00B17BDF"/>
    <w:rsid w:val="00B17C9B"/>
    <w:rsid w:val="00B20602"/>
    <w:rsid w:val="00B20BC5"/>
    <w:rsid w:val="00B2226C"/>
    <w:rsid w:val="00B2247C"/>
    <w:rsid w:val="00B2286E"/>
    <w:rsid w:val="00B22A17"/>
    <w:rsid w:val="00B23010"/>
    <w:rsid w:val="00B240D0"/>
    <w:rsid w:val="00B244BD"/>
    <w:rsid w:val="00B24641"/>
    <w:rsid w:val="00B24DBF"/>
    <w:rsid w:val="00B2544D"/>
    <w:rsid w:val="00B257FC"/>
    <w:rsid w:val="00B259C8"/>
    <w:rsid w:val="00B2622D"/>
    <w:rsid w:val="00B271AA"/>
    <w:rsid w:val="00B27684"/>
    <w:rsid w:val="00B277B4"/>
    <w:rsid w:val="00B27FB4"/>
    <w:rsid w:val="00B30134"/>
    <w:rsid w:val="00B30135"/>
    <w:rsid w:val="00B30207"/>
    <w:rsid w:val="00B3074B"/>
    <w:rsid w:val="00B309FA"/>
    <w:rsid w:val="00B30B2F"/>
    <w:rsid w:val="00B310EE"/>
    <w:rsid w:val="00B313B7"/>
    <w:rsid w:val="00B313ED"/>
    <w:rsid w:val="00B31734"/>
    <w:rsid w:val="00B3191B"/>
    <w:rsid w:val="00B320FC"/>
    <w:rsid w:val="00B32425"/>
    <w:rsid w:val="00B32746"/>
    <w:rsid w:val="00B32CB6"/>
    <w:rsid w:val="00B32FE2"/>
    <w:rsid w:val="00B33EC7"/>
    <w:rsid w:val="00B34C7B"/>
    <w:rsid w:val="00B35A38"/>
    <w:rsid w:val="00B35AE6"/>
    <w:rsid w:val="00B36189"/>
    <w:rsid w:val="00B36708"/>
    <w:rsid w:val="00B36DCE"/>
    <w:rsid w:val="00B375DD"/>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72C"/>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21C6"/>
    <w:rsid w:val="00B626DA"/>
    <w:rsid w:val="00B62A7E"/>
    <w:rsid w:val="00B6347F"/>
    <w:rsid w:val="00B64959"/>
    <w:rsid w:val="00B649C0"/>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842"/>
    <w:rsid w:val="00B72EFD"/>
    <w:rsid w:val="00B7314B"/>
    <w:rsid w:val="00B74B16"/>
    <w:rsid w:val="00B74E84"/>
    <w:rsid w:val="00B75029"/>
    <w:rsid w:val="00B75197"/>
    <w:rsid w:val="00B7536D"/>
    <w:rsid w:val="00B75C54"/>
    <w:rsid w:val="00B76130"/>
    <w:rsid w:val="00B76548"/>
    <w:rsid w:val="00B76607"/>
    <w:rsid w:val="00B775DF"/>
    <w:rsid w:val="00B77A3F"/>
    <w:rsid w:val="00B77C4F"/>
    <w:rsid w:val="00B8014D"/>
    <w:rsid w:val="00B80592"/>
    <w:rsid w:val="00B807F8"/>
    <w:rsid w:val="00B80AEA"/>
    <w:rsid w:val="00B81C14"/>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77C"/>
    <w:rsid w:val="00B97883"/>
    <w:rsid w:val="00B97A0D"/>
    <w:rsid w:val="00BA0A3E"/>
    <w:rsid w:val="00BA10FB"/>
    <w:rsid w:val="00BA11A9"/>
    <w:rsid w:val="00BA1C82"/>
    <w:rsid w:val="00BA20C4"/>
    <w:rsid w:val="00BA2445"/>
    <w:rsid w:val="00BA2582"/>
    <w:rsid w:val="00BA2714"/>
    <w:rsid w:val="00BA35C1"/>
    <w:rsid w:val="00BA7149"/>
    <w:rsid w:val="00BA723D"/>
    <w:rsid w:val="00BA7298"/>
    <w:rsid w:val="00BA76B6"/>
    <w:rsid w:val="00BB093D"/>
    <w:rsid w:val="00BB0A85"/>
    <w:rsid w:val="00BB13AD"/>
    <w:rsid w:val="00BB1EE1"/>
    <w:rsid w:val="00BB2364"/>
    <w:rsid w:val="00BB2D27"/>
    <w:rsid w:val="00BB35EE"/>
    <w:rsid w:val="00BB3823"/>
    <w:rsid w:val="00BB3883"/>
    <w:rsid w:val="00BB3C9D"/>
    <w:rsid w:val="00BB445A"/>
    <w:rsid w:val="00BB46DF"/>
    <w:rsid w:val="00BB4778"/>
    <w:rsid w:val="00BB499D"/>
    <w:rsid w:val="00BB4D21"/>
    <w:rsid w:val="00BB57A0"/>
    <w:rsid w:val="00BB5DCD"/>
    <w:rsid w:val="00BB7889"/>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24"/>
    <w:rsid w:val="00BC5979"/>
    <w:rsid w:val="00BC6605"/>
    <w:rsid w:val="00BC6735"/>
    <w:rsid w:val="00BC770A"/>
    <w:rsid w:val="00BD0542"/>
    <w:rsid w:val="00BD05CA"/>
    <w:rsid w:val="00BD0F19"/>
    <w:rsid w:val="00BD13F2"/>
    <w:rsid w:val="00BD1E82"/>
    <w:rsid w:val="00BD23E1"/>
    <w:rsid w:val="00BD2733"/>
    <w:rsid w:val="00BD2AE7"/>
    <w:rsid w:val="00BD3932"/>
    <w:rsid w:val="00BD3A1B"/>
    <w:rsid w:val="00BD3D97"/>
    <w:rsid w:val="00BD44FE"/>
    <w:rsid w:val="00BD4B33"/>
    <w:rsid w:val="00BD4F5C"/>
    <w:rsid w:val="00BD5355"/>
    <w:rsid w:val="00BD5937"/>
    <w:rsid w:val="00BD5B6A"/>
    <w:rsid w:val="00BD5D75"/>
    <w:rsid w:val="00BD6296"/>
    <w:rsid w:val="00BD66FC"/>
    <w:rsid w:val="00BD6EC9"/>
    <w:rsid w:val="00BD7483"/>
    <w:rsid w:val="00BD7CBB"/>
    <w:rsid w:val="00BE0399"/>
    <w:rsid w:val="00BE04C1"/>
    <w:rsid w:val="00BE067D"/>
    <w:rsid w:val="00BE0740"/>
    <w:rsid w:val="00BE0F35"/>
    <w:rsid w:val="00BE15E4"/>
    <w:rsid w:val="00BE173C"/>
    <w:rsid w:val="00BE18B7"/>
    <w:rsid w:val="00BE214A"/>
    <w:rsid w:val="00BE215C"/>
    <w:rsid w:val="00BE28B0"/>
    <w:rsid w:val="00BE3446"/>
    <w:rsid w:val="00BE45C6"/>
    <w:rsid w:val="00BE48D7"/>
    <w:rsid w:val="00BE4C50"/>
    <w:rsid w:val="00BE53F7"/>
    <w:rsid w:val="00BE6432"/>
    <w:rsid w:val="00BE6516"/>
    <w:rsid w:val="00BE69F2"/>
    <w:rsid w:val="00BE6C6B"/>
    <w:rsid w:val="00BE6CA4"/>
    <w:rsid w:val="00BE7A84"/>
    <w:rsid w:val="00BE7C2A"/>
    <w:rsid w:val="00BE7D70"/>
    <w:rsid w:val="00BE7E7B"/>
    <w:rsid w:val="00BE7F1B"/>
    <w:rsid w:val="00BF04BB"/>
    <w:rsid w:val="00BF08F5"/>
    <w:rsid w:val="00BF0939"/>
    <w:rsid w:val="00BF11BC"/>
    <w:rsid w:val="00BF198B"/>
    <w:rsid w:val="00BF242E"/>
    <w:rsid w:val="00BF26E9"/>
    <w:rsid w:val="00BF2E72"/>
    <w:rsid w:val="00BF377A"/>
    <w:rsid w:val="00BF402A"/>
    <w:rsid w:val="00BF4087"/>
    <w:rsid w:val="00BF4931"/>
    <w:rsid w:val="00BF49C6"/>
    <w:rsid w:val="00BF4C9B"/>
    <w:rsid w:val="00BF520E"/>
    <w:rsid w:val="00BF5514"/>
    <w:rsid w:val="00BF564F"/>
    <w:rsid w:val="00BF6523"/>
    <w:rsid w:val="00BF6B76"/>
    <w:rsid w:val="00BF6E95"/>
    <w:rsid w:val="00BF714F"/>
    <w:rsid w:val="00BF77F3"/>
    <w:rsid w:val="00BF780D"/>
    <w:rsid w:val="00BF7837"/>
    <w:rsid w:val="00BF7944"/>
    <w:rsid w:val="00BF7D64"/>
    <w:rsid w:val="00BF7F89"/>
    <w:rsid w:val="00C003F2"/>
    <w:rsid w:val="00C00901"/>
    <w:rsid w:val="00C00D51"/>
    <w:rsid w:val="00C0161D"/>
    <w:rsid w:val="00C01D74"/>
    <w:rsid w:val="00C02182"/>
    <w:rsid w:val="00C02547"/>
    <w:rsid w:val="00C03F7A"/>
    <w:rsid w:val="00C0486E"/>
    <w:rsid w:val="00C04CCB"/>
    <w:rsid w:val="00C052B7"/>
    <w:rsid w:val="00C055C0"/>
    <w:rsid w:val="00C057BF"/>
    <w:rsid w:val="00C0585D"/>
    <w:rsid w:val="00C05C01"/>
    <w:rsid w:val="00C06827"/>
    <w:rsid w:val="00C06F89"/>
    <w:rsid w:val="00C07011"/>
    <w:rsid w:val="00C07597"/>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2DC"/>
    <w:rsid w:val="00C20432"/>
    <w:rsid w:val="00C2054E"/>
    <w:rsid w:val="00C2059F"/>
    <w:rsid w:val="00C20FE9"/>
    <w:rsid w:val="00C227A2"/>
    <w:rsid w:val="00C22D67"/>
    <w:rsid w:val="00C2339E"/>
    <w:rsid w:val="00C23560"/>
    <w:rsid w:val="00C236F0"/>
    <w:rsid w:val="00C23FE0"/>
    <w:rsid w:val="00C24971"/>
    <w:rsid w:val="00C252A2"/>
    <w:rsid w:val="00C25439"/>
    <w:rsid w:val="00C25553"/>
    <w:rsid w:val="00C255DF"/>
    <w:rsid w:val="00C266A8"/>
    <w:rsid w:val="00C26AA3"/>
    <w:rsid w:val="00C26DD8"/>
    <w:rsid w:val="00C27064"/>
    <w:rsid w:val="00C2731F"/>
    <w:rsid w:val="00C30DCA"/>
    <w:rsid w:val="00C31688"/>
    <w:rsid w:val="00C32263"/>
    <w:rsid w:val="00C32CA7"/>
    <w:rsid w:val="00C3378D"/>
    <w:rsid w:val="00C33CC0"/>
    <w:rsid w:val="00C34458"/>
    <w:rsid w:val="00C348DC"/>
    <w:rsid w:val="00C34D8B"/>
    <w:rsid w:val="00C34EC6"/>
    <w:rsid w:val="00C34EFF"/>
    <w:rsid w:val="00C350D4"/>
    <w:rsid w:val="00C355C2"/>
    <w:rsid w:val="00C355F5"/>
    <w:rsid w:val="00C36ABA"/>
    <w:rsid w:val="00C37D77"/>
    <w:rsid w:val="00C40542"/>
    <w:rsid w:val="00C40603"/>
    <w:rsid w:val="00C40977"/>
    <w:rsid w:val="00C4098D"/>
    <w:rsid w:val="00C416A1"/>
    <w:rsid w:val="00C41784"/>
    <w:rsid w:val="00C41B10"/>
    <w:rsid w:val="00C41F05"/>
    <w:rsid w:val="00C421C1"/>
    <w:rsid w:val="00C421C2"/>
    <w:rsid w:val="00C4230D"/>
    <w:rsid w:val="00C423FC"/>
    <w:rsid w:val="00C43937"/>
    <w:rsid w:val="00C43A32"/>
    <w:rsid w:val="00C43D02"/>
    <w:rsid w:val="00C441CD"/>
    <w:rsid w:val="00C4548E"/>
    <w:rsid w:val="00C45C4C"/>
    <w:rsid w:val="00C4630A"/>
    <w:rsid w:val="00C4652C"/>
    <w:rsid w:val="00C467DF"/>
    <w:rsid w:val="00C4700C"/>
    <w:rsid w:val="00C507F4"/>
    <w:rsid w:val="00C51A3E"/>
    <w:rsid w:val="00C51BDD"/>
    <w:rsid w:val="00C524BC"/>
    <w:rsid w:val="00C52B72"/>
    <w:rsid w:val="00C52D94"/>
    <w:rsid w:val="00C53506"/>
    <w:rsid w:val="00C5359C"/>
    <w:rsid w:val="00C536F2"/>
    <w:rsid w:val="00C53A0E"/>
    <w:rsid w:val="00C53C4A"/>
    <w:rsid w:val="00C548D0"/>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629"/>
    <w:rsid w:val="00C70810"/>
    <w:rsid w:val="00C70FB7"/>
    <w:rsid w:val="00C71401"/>
    <w:rsid w:val="00C71888"/>
    <w:rsid w:val="00C724A7"/>
    <w:rsid w:val="00C7267B"/>
    <w:rsid w:val="00C72FC7"/>
    <w:rsid w:val="00C73084"/>
    <w:rsid w:val="00C733DB"/>
    <w:rsid w:val="00C748B8"/>
    <w:rsid w:val="00C74D84"/>
    <w:rsid w:val="00C75787"/>
    <w:rsid w:val="00C75A16"/>
    <w:rsid w:val="00C75EC5"/>
    <w:rsid w:val="00C75F3B"/>
    <w:rsid w:val="00C765CD"/>
    <w:rsid w:val="00C7715E"/>
    <w:rsid w:val="00C772EA"/>
    <w:rsid w:val="00C7788E"/>
    <w:rsid w:val="00C778B4"/>
    <w:rsid w:val="00C779D8"/>
    <w:rsid w:val="00C77AAA"/>
    <w:rsid w:val="00C801B1"/>
    <w:rsid w:val="00C804BE"/>
    <w:rsid w:val="00C80F8C"/>
    <w:rsid w:val="00C813CF"/>
    <w:rsid w:val="00C8219A"/>
    <w:rsid w:val="00C8235F"/>
    <w:rsid w:val="00C83577"/>
    <w:rsid w:val="00C835BF"/>
    <w:rsid w:val="00C83685"/>
    <w:rsid w:val="00C8430A"/>
    <w:rsid w:val="00C843CE"/>
    <w:rsid w:val="00C84D0D"/>
    <w:rsid w:val="00C857D8"/>
    <w:rsid w:val="00C8596E"/>
    <w:rsid w:val="00C85EF1"/>
    <w:rsid w:val="00C85FDE"/>
    <w:rsid w:val="00C86842"/>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744"/>
    <w:rsid w:val="00C94E29"/>
    <w:rsid w:val="00C9571F"/>
    <w:rsid w:val="00C95979"/>
    <w:rsid w:val="00C95B7B"/>
    <w:rsid w:val="00C96444"/>
    <w:rsid w:val="00C967C2"/>
    <w:rsid w:val="00C9711A"/>
    <w:rsid w:val="00C97AE3"/>
    <w:rsid w:val="00CA0146"/>
    <w:rsid w:val="00CA0E4C"/>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D34"/>
    <w:rsid w:val="00CB14A3"/>
    <w:rsid w:val="00CB1932"/>
    <w:rsid w:val="00CB1DF6"/>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670"/>
    <w:rsid w:val="00CC099B"/>
    <w:rsid w:val="00CC0C98"/>
    <w:rsid w:val="00CC1351"/>
    <w:rsid w:val="00CC2167"/>
    <w:rsid w:val="00CC2ADC"/>
    <w:rsid w:val="00CC2B8D"/>
    <w:rsid w:val="00CC3126"/>
    <w:rsid w:val="00CC369E"/>
    <w:rsid w:val="00CC3E12"/>
    <w:rsid w:val="00CC45D7"/>
    <w:rsid w:val="00CC48FC"/>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0D6D"/>
    <w:rsid w:val="00CD121D"/>
    <w:rsid w:val="00CD1600"/>
    <w:rsid w:val="00CD1A7C"/>
    <w:rsid w:val="00CD22CF"/>
    <w:rsid w:val="00CD2319"/>
    <w:rsid w:val="00CD290E"/>
    <w:rsid w:val="00CD2DE8"/>
    <w:rsid w:val="00CD39AB"/>
    <w:rsid w:val="00CD39D7"/>
    <w:rsid w:val="00CD3AEA"/>
    <w:rsid w:val="00CD3DDA"/>
    <w:rsid w:val="00CD4055"/>
    <w:rsid w:val="00CD4801"/>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884"/>
    <w:rsid w:val="00CE343F"/>
    <w:rsid w:val="00CE37E4"/>
    <w:rsid w:val="00CE3CAA"/>
    <w:rsid w:val="00CE400E"/>
    <w:rsid w:val="00CE495A"/>
    <w:rsid w:val="00CE4ED8"/>
    <w:rsid w:val="00CE560D"/>
    <w:rsid w:val="00CE56B8"/>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CF788D"/>
    <w:rsid w:val="00CF79D1"/>
    <w:rsid w:val="00D00664"/>
    <w:rsid w:val="00D00A64"/>
    <w:rsid w:val="00D00B6E"/>
    <w:rsid w:val="00D014AE"/>
    <w:rsid w:val="00D01D8E"/>
    <w:rsid w:val="00D023BF"/>
    <w:rsid w:val="00D02C9E"/>
    <w:rsid w:val="00D0320A"/>
    <w:rsid w:val="00D034AE"/>
    <w:rsid w:val="00D03D86"/>
    <w:rsid w:val="00D041DB"/>
    <w:rsid w:val="00D0457E"/>
    <w:rsid w:val="00D060F4"/>
    <w:rsid w:val="00D06221"/>
    <w:rsid w:val="00D07B90"/>
    <w:rsid w:val="00D07DE6"/>
    <w:rsid w:val="00D10920"/>
    <w:rsid w:val="00D10A18"/>
    <w:rsid w:val="00D10BB0"/>
    <w:rsid w:val="00D10C69"/>
    <w:rsid w:val="00D11A5A"/>
    <w:rsid w:val="00D12978"/>
    <w:rsid w:val="00D12C93"/>
    <w:rsid w:val="00D1319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4FC9"/>
    <w:rsid w:val="00D253F8"/>
    <w:rsid w:val="00D255A8"/>
    <w:rsid w:val="00D25733"/>
    <w:rsid w:val="00D25D8E"/>
    <w:rsid w:val="00D26144"/>
    <w:rsid w:val="00D26A45"/>
    <w:rsid w:val="00D278B8"/>
    <w:rsid w:val="00D30461"/>
    <w:rsid w:val="00D30561"/>
    <w:rsid w:val="00D30DB1"/>
    <w:rsid w:val="00D310C4"/>
    <w:rsid w:val="00D31BB0"/>
    <w:rsid w:val="00D31DB2"/>
    <w:rsid w:val="00D32C6E"/>
    <w:rsid w:val="00D33A00"/>
    <w:rsid w:val="00D34366"/>
    <w:rsid w:val="00D34690"/>
    <w:rsid w:val="00D348AC"/>
    <w:rsid w:val="00D34FEF"/>
    <w:rsid w:val="00D35447"/>
    <w:rsid w:val="00D35470"/>
    <w:rsid w:val="00D36AD2"/>
    <w:rsid w:val="00D36B6B"/>
    <w:rsid w:val="00D36C25"/>
    <w:rsid w:val="00D36CAC"/>
    <w:rsid w:val="00D371D0"/>
    <w:rsid w:val="00D375BF"/>
    <w:rsid w:val="00D375C4"/>
    <w:rsid w:val="00D37DF9"/>
    <w:rsid w:val="00D400A6"/>
    <w:rsid w:val="00D4064B"/>
    <w:rsid w:val="00D41106"/>
    <w:rsid w:val="00D41507"/>
    <w:rsid w:val="00D41D47"/>
    <w:rsid w:val="00D422A1"/>
    <w:rsid w:val="00D428CF"/>
    <w:rsid w:val="00D42D66"/>
    <w:rsid w:val="00D43343"/>
    <w:rsid w:val="00D43A22"/>
    <w:rsid w:val="00D43DD3"/>
    <w:rsid w:val="00D440CC"/>
    <w:rsid w:val="00D44420"/>
    <w:rsid w:val="00D44655"/>
    <w:rsid w:val="00D446DF"/>
    <w:rsid w:val="00D4474E"/>
    <w:rsid w:val="00D44C70"/>
    <w:rsid w:val="00D44D70"/>
    <w:rsid w:val="00D4518A"/>
    <w:rsid w:val="00D457D4"/>
    <w:rsid w:val="00D4624B"/>
    <w:rsid w:val="00D46933"/>
    <w:rsid w:val="00D46EFB"/>
    <w:rsid w:val="00D476E8"/>
    <w:rsid w:val="00D47997"/>
    <w:rsid w:val="00D47B4D"/>
    <w:rsid w:val="00D47E63"/>
    <w:rsid w:val="00D5022C"/>
    <w:rsid w:val="00D50263"/>
    <w:rsid w:val="00D50409"/>
    <w:rsid w:val="00D50504"/>
    <w:rsid w:val="00D50658"/>
    <w:rsid w:val="00D50AE3"/>
    <w:rsid w:val="00D50C8F"/>
    <w:rsid w:val="00D511C9"/>
    <w:rsid w:val="00D51347"/>
    <w:rsid w:val="00D514EE"/>
    <w:rsid w:val="00D51725"/>
    <w:rsid w:val="00D517F1"/>
    <w:rsid w:val="00D526C7"/>
    <w:rsid w:val="00D52767"/>
    <w:rsid w:val="00D53CF7"/>
    <w:rsid w:val="00D53E8C"/>
    <w:rsid w:val="00D53FB7"/>
    <w:rsid w:val="00D5480B"/>
    <w:rsid w:val="00D54AF1"/>
    <w:rsid w:val="00D54E64"/>
    <w:rsid w:val="00D54E91"/>
    <w:rsid w:val="00D5530D"/>
    <w:rsid w:val="00D55B77"/>
    <w:rsid w:val="00D566DF"/>
    <w:rsid w:val="00D57CB6"/>
    <w:rsid w:val="00D60074"/>
    <w:rsid w:val="00D60251"/>
    <w:rsid w:val="00D607A2"/>
    <w:rsid w:val="00D611EE"/>
    <w:rsid w:val="00D61478"/>
    <w:rsid w:val="00D61554"/>
    <w:rsid w:val="00D61C6B"/>
    <w:rsid w:val="00D61DE5"/>
    <w:rsid w:val="00D62461"/>
    <w:rsid w:val="00D62A02"/>
    <w:rsid w:val="00D64204"/>
    <w:rsid w:val="00D642C4"/>
    <w:rsid w:val="00D64D6B"/>
    <w:rsid w:val="00D64EAC"/>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57F"/>
    <w:rsid w:val="00D74620"/>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DB5"/>
    <w:rsid w:val="00D87A8E"/>
    <w:rsid w:val="00D87AC9"/>
    <w:rsid w:val="00D87F5B"/>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4D6F"/>
    <w:rsid w:val="00D95268"/>
    <w:rsid w:val="00D95294"/>
    <w:rsid w:val="00D952FA"/>
    <w:rsid w:val="00D9541E"/>
    <w:rsid w:val="00D96545"/>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BC5"/>
    <w:rsid w:val="00DA6C7E"/>
    <w:rsid w:val="00DA7675"/>
    <w:rsid w:val="00DA77C6"/>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3DFD"/>
    <w:rsid w:val="00DB4197"/>
    <w:rsid w:val="00DB4FA7"/>
    <w:rsid w:val="00DB5EC6"/>
    <w:rsid w:val="00DB63E0"/>
    <w:rsid w:val="00DB63FB"/>
    <w:rsid w:val="00DB6554"/>
    <w:rsid w:val="00DB70F1"/>
    <w:rsid w:val="00DB78DD"/>
    <w:rsid w:val="00DB7976"/>
    <w:rsid w:val="00DB7B10"/>
    <w:rsid w:val="00DC03BB"/>
    <w:rsid w:val="00DC08F2"/>
    <w:rsid w:val="00DC09C5"/>
    <w:rsid w:val="00DC0A73"/>
    <w:rsid w:val="00DC1360"/>
    <w:rsid w:val="00DC1A69"/>
    <w:rsid w:val="00DC1D35"/>
    <w:rsid w:val="00DC26D4"/>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92A"/>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569"/>
    <w:rsid w:val="00DD463E"/>
    <w:rsid w:val="00DD5205"/>
    <w:rsid w:val="00DD589B"/>
    <w:rsid w:val="00DD58C9"/>
    <w:rsid w:val="00DD5E37"/>
    <w:rsid w:val="00DD5F58"/>
    <w:rsid w:val="00DD633D"/>
    <w:rsid w:val="00DD642E"/>
    <w:rsid w:val="00DD6881"/>
    <w:rsid w:val="00DD6902"/>
    <w:rsid w:val="00DD6DED"/>
    <w:rsid w:val="00DD7161"/>
    <w:rsid w:val="00DD72E4"/>
    <w:rsid w:val="00DD739D"/>
    <w:rsid w:val="00DD777D"/>
    <w:rsid w:val="00DE0088"/>
    <w:rsid w:val="00DE0132"/>
    <w:rsid w:val="00DE0781"/>
    <w:rsid w:val="00DE0CE0"/>
    <w:rsid w:val="00DE1186"/>
    <w:rsid w:val="00DE121A"/>
    <w:rsid w:val="00DE143F"/>
    <w:rsid w:val="00DE1D5C"/>
    <w:rsid w:val="00DE278E"/>
    <w:rsid w:val="00DE2C4F"/>
    <w:rsid w:val="00DE3177"/>
    <w:rsid w:val="00DE3A6A"/>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4DE"/>
    <w:rsid w:val="00DF3808"/>
    <w:rsid w:val="00DF3AE3"/>
    <w:rsid w:val="00DF3EC9"/>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46C0"/>
    <w:rsid w:val="00E0504C"/>
    <w:rsid w:val="00E05879"/>
    <w:rsid w:val="00E05A73"/>
    <w:rsid w:val="00E0755D"/>
    <w:rsid w:val="00E07710"/>
    <w:rsid w:val="00E10CC9"/>
    <w:rsid w:val="00E110F8"/>
    <w:rsid w:val="00E120FD"/>
    <w:rsid w:val="00E12B9D"/>
    <w:rsid w:val="00E12E5F"/>
    <w:rsid w:val="00E13B19"/>
    <w:rsid w:val="00E149E9"/>
    <w:rsid w:val="00E14FC1"/>
    <w:rsid w:val="00E15751"/>
    <w:rsid w:val="00E15A4A"/>
    <w:rsid w:val="00E15BE0"/>
    <w:rsid w:val="00E15C58"/>
    <w:rsid w:val="00E15F30"/>
    <w:rsid w:val="00E16208"/>
    <w:rsid w:val="00E16513"/>
    <w:rsid w:val="00E16B06"/>
    <w:rsid w:val="00E172D0"/>
    <w:rsid w:val="00E17435"/>
    <w:rsid w:val="00E1761A"/>
    <w:rsid w:val="00E17E39"/>
    <w:rsid w:val="00E17EFF"/>
    <w:rsid w:val="00E200E4"/>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676"/>
    <w:rsid w:val="00E309E9"/>
    <w:rsid w:val="00E30B7B"/>
    <w:rsid w:val="00E30C45"/>
    <w:rsid w:val="00E314B4"/>
    <w:rsid w:val="00E314FE"/>
    <w:rsid w:val="00E31FA6"/>
    <w:rsid w:val="00E32053"/>
    <w:rsid w:val="00E3275E"/>
    <w:rsid w:val="00E328E4"/>
    <w:rsid w:val="00E32AB4"/>
    <w:rsid w:val="00E32ADE"/>
    <w:rsid w:val="00E32AF2"/>
    <w:rsid w:val="00E32EC8"/>
    <w:rsid w:val="00E33726"/>
    <w:rsid w:val="00E33D93"/>
    <w:rsid w:val="00E33DBF"/>
    <w:rsid w:val="00E33E6D"/>
    <w:rsid w:val="00E3421B"/>
    <w:rsid w:val="00E34344"/>
    <w:rsid w:val="00E346B1"/>
    <w:rsid w:val="00E3472E"/>
    <w:rsid w:val="00E34897"/>
    <w:rsid w:val="00E34C8A"/>
    <w:rsid w:val="00E34EF4"/>
    <w:rsid w:val="00E36139"/>
    <w:rsid w:val="00E36161"/>
    <w:rsid w:val="00E36260"/>
    <w:rsid w:val="00E36DA6"/>
    <w:rsid w:val="00E37269"/>
    <w:rsid w:val="00E3749A"/>
    <w:rsid w:val="00E37C88"/>
    <w:rsid w:val="00E37D1E"/>
    <w:rsid w:val="00E4075E"/>
    <w:rsid w:val="00E40BD4"/>
    <w:rsid w:val="00E4127D"/>
    <w:rsid w:val="00E4192D"/>
    <w:rsid w:val="00E41A1C"/>
    <w:rsid w:val="00E42104"/>
    <w:rsid w:val="00E422A0"/>
    <w:rsid w:val="00E42905"/>
    <w:rsid w:val="00E42F0C"/>
    <w:rsid w:val="00E42F1E"/>
    <w:rsid w:val="00E43258"/>
    <w:rsid w:val="00E433F5"/>
    <w:rsid w:val="00E44599"/>
    <w:rsid w:val="00E44C26"/>
    <w:rsid w:val="00E45148"/>
    <w:rsid w:val="00E45A0A"/>
    <w:rsid w:val="00E45EB3"/>
    <w:rsid w:val="00E463ED"/>
    <w:rsid w:val="00E468BF"/>
    <w:rsid w:val="00E46C91"/>
    <w:rsid w:val="00E46EAF"/>
    <w:rsid w:val="00E4702B"/>
    <w:rsid w:val="00E47214"/>
    <w:rsid w:val="00E4735C"/>
    <w:rsid w:val="00E475D2"/>
    <w:rsid w:val="00E4783B"/>
    <w:rsid w:val="00E47C5C"/>
    <w:rsid w:val="00E47DF2"/>
    <w:rsid w:val="00E47E04"/>
    <w:rsid w:val="00E47F88"/>
    <w:rsid w:val="00E501C2"/>
    <w:rsid w:val="00E50780"/>
    <w:rsid w:val="00E50CDB"/>
    <w:rsid w:val="00E518FF"/>
    <w:rsid w:val="00E51985"/>
    <w:rsid w:val="00E5222F"/>
    <w:rsid w:val="00E5239F"/>
    <w:rsid w:val="00E52DD5"/>
    <w:rsid w:val="00E5313E"/>
    <w:rsid w:val="00E53410"/>
    <w:rsid w:val="00E53498"/>
    <w:rsid w:val="00E53979"/>
    <w:rsid w:val="00E53E73"/>
    <w:rsid w:val="00E5460E"/>
    <w:rsid w:val="00E54FAC"/>
    <w:rsid w:val="00E5559D"/>
    <w:rsid w:val="00E55C0B"/>
    <w:rsid w:val="00E5610C"/>
    <w:rsid w:val="00E5626A"/>
    <w:rsid w:val="00E5676C"/>
    <w:rsid w:val="00E56E8D"/>
    <w:rsid w:val="00E56EE0"/>
    <w:rsid w:val="00E56F3A"/>
    <w:rsid w:val="00E57024"/>
    <w:rsid w:val="00E573F7"/>
    <w:rsid w:val="00E57B2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D7E"/>
    <w:rsid w:val="00E64F7C"/>
    <w:rsid w:val="00E650AB"/>
    <w:rsid w:val="00E65D1E"/>
    <w:rsid w:val="00E65E3A"/>
    <w:rsid w:val="00E66083"/>
    <w:rsid w:val="00E6742C"/>
    <w:rsid w:val="00E6755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86C"/>
    <w:rsid w:val="00E76B3A"/>
    <w:rsid w:val="00E76BC6"/>
    <w:rsid w:val="00E80488"/>
    <w:rsid w:val="00E808C7"/>
    <w:rsid w:val="00E80B7F"/>
    <w:rsid w:val="00E81572"/>
    <w:rsid w:val="00E816E0"/>
    <w:rsid w:val="00E81912"/>
    <w:rsid w:val="00E82955"/>
    <w:rsid w:val="00E832F8"/>
    <w:rsid w:val="00E8383B"/>
    <w:rsid w:val="00E838E2"/>
    <w:rsid w:val="00E839A1"/>
    <w:rsid w:val="00E84715"/>
    <w:rsid w:val="00E84813"/>
    <w:rsid w:val="00E848B6"/>
    <w:rsid w:val="00E84DFA"/>
    <w:rsid w:val="00E84EE1"/>
    <w:rsid w:val="00E85221"/>
    <w:rsid w:val="00E857BB"/>
    <w:rsid w:val="00E8663E"/>
    <w:rsid w:val="00E8666F"/>
    <w:rsid w:val="00E86E4F"/>
    <w:rsid w:val="00E87645"/>
    <w:rsid w:val="00E87716"/>
    <w:rsid w:val="00E87A0C"/>
    <w:rsid w:val="00E90517"/>
    <w:rsid w:val="00E9151F"/>
    <w:rsid w:val="00E91588"/>
    <w:rsid w:val="00E915CC"/>
    <w:rsid w:val="00E91D9A"/>
    <w:rsid w:val="00E9246E"/>
    <w:rsid w:val="00E92585"/>
    <w:rsid w:val="00E925FB"/>
    <w:rsid w:val="00E9369B"/>
    <w:rsid w:val="00E947D0"/>
    <w:rsid w:val="00E94F26"/>
    <w:rsid w:val="00E958A5"/>
    <w:rsid w:val="00E96568"/>
    <w:rsid w:val="00E96AC5"/>
    <w:rsid w:val="00E96BE8"/>
    <w:rsid w:val="00E96CDD"/>
    <w:rsid w:val="00E96EA4"/>
    <w:rsid w:val="00EA0828"/>
    <w:rsid w:val="00EA0839"/>
    <w:rsid w:val="00EA0ECA"/>
    <w:rsid w:val="00EA0F34"/>
    <w:rsid w:val="00EA1079"/>
    <w:rsid w:val="00EA131F"/>
    <w:rsid w:val="00EA1414"/>
    <w:rsid w:val="00EA1D12"/>
    <w:rsid w:val="00EA1ECC"/>
    <w:rsid w:val="00EA1EE4"/>
    <w:rsid w:val="00EA23FF"/>
    <w:rsid w:val="00EA27D1"/>
    <w:rsid w:val="00EA2F4B"/>
    <w:rsid w:val="00EA3BC6"/>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099"/>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0A89"/>
    <w:rsid w:val="00EC1280"/>
    <w:rsid w:val="00EC26E1"/>
    <w:rsid w:val="00EC298C"/>
    <w:rsid w:val="00EC2C26"/>
    <w:rsid w:val="00EC3861"/>
    <w:rsid w:val="00EC509C"/>
    <w:rsid w:val="00EC5301"/>
    <w:rsid w:val="00EC5CA8"/>
    <w:rsid w:val="00EC64B5"/>
    <w:rsid w:val="00EC685F"/>
    <w:rsid w:val="00EC715C"/>
    <w:rsid w:val="00EC761D"/>
    <w:rsid w:val="00ED0A62"/>
    <w:rsid w:val="00ED0EFD"/>
    <w:rsid w:val="00ED1F7C"/>
    <w:rsid w:val="00ED2644"/>
    <w:rsid w:val="00ED2D9C"/>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E0380"/>
    <w:rsid w:val="00EE0888"/>
    <w:rsid w:val="00EE0CD9"/>
    <w:rsid w:val="00EE0FBD"/>
    <w:rsid w:val="00EE1B24"/>
    <w:rsid w:val="00EE1C12"/>
    <w:rsid w:val="00EE1C1E"/>
    <w:rsid w:val="00EE1EE0"/>
    <w:rsid w:val="00EE2260"/>
    <w:rsid w:val="00EE2AB3"/>
    <w:rsid w:val="00EE3398"/>
    <w:rsid w:val="00EE3CB6"/>
    <w:rsid w:val="00EE4801"/>
    <w:rsid w:val="00EE4CD3"/>
    <w:rsid w:val="00EE4D66"/>
    <w:rsid w:val="00EE50D3"/>
    <w:rsid w:val="00EE5AB7"/>
    <w:rsid w:val="00EE72BE"/>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98"/>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8FD"/>
    <w:rsid w:val="00F12ABA"/>
    <w:rsid w:val="00F130EE"/>
    <w:rsid w:val="00F13D3C"/>
    <w:rsid w:val="00F147AC"/>
    <w:rsid w:val="00F14D7D"/>
    <w:rsid w:val="00F15864"/>
    <w:rsid w:val="00F15FC2"/>
    <w:rsid w:val="00F15FED"/>
    <w:rsid w:val="00F1614C"/>
    <w:rsid w:val="00F16ADE"/>
    <w:rsid w:val="00F17345"/>
    <w:rsid w:val="00F17AC9"/>
    <w:rsid w:val="00F17CA4"/>
    <w:rsid w:val="00F212DD"/>
    <w:rsid w:val="00F218FF"/>
    <w:rsid w:val="00F2244C"/>
    <w:rsid w:val="00F23366"/>
    <w:rsid w:val="00F235BC"/>
    <w:rsid w:val="00F238F9"/>
    <w:rsid w:val="00F23A32"/>
    <w:rsid w:val="00F25009"/>
    <w:rsid w:val="00F25738"/>
    <w:rsid w:val="00F261E6"/>
    <w:rsid w:val="00F266B1"/>
    <w:rsid w:val="00F26CDA"/>
    <w:rsid w:val="00F27831"/>
    <w:rsid w:val="00F27ADA"/>
    <w:rsid w:val="00F30154"/>
    <w:rsid w:val="00F30B2E"/>
    <w:rsid w:val="00F310CE"/>
    <w:rsid w:val="00F31281"/>
    <w:rsid w:val="00F31AAA"/>
    <w:rsid w:val="00F31E00"/>
    <w:rsid w:val="00F3224B"/>
    <w:rsid w:val="00F32A4F"/>
    <w:rsid w:val="00F32AA4"/>
    <w:rsid w:val="00F32B2F"/>
    <w:rsid w:val="00F3356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5DD"/>
    <w:rsid w:val="00F614DD"/>
    <w:rsid w:val="00F61845"/>
    <w:rsid w:val="00F62034"/>
    <w:rsid w:val="00F62AAE"/>
    <w:rsid w:val="00F62AF0"/>
    <w:rsid w:val="00F6315F"/>
    <w:rsid w:val="00F63352"/>
    <w:rsid w:val="00F640FB"/>
    <w:rsid w:val="00F64B57"/>
    <w:rsid w:val="00F64B73"/>
    <w:rsid w:val="00F64F8E"/>
    <w:rsid w:val="00F65024"/>
    <w:rsid w:val="00F654AB"/>
    <w:rsid w:val="00F65A28"/>
    <w:rsid w:val="00F65B64"/>
    <w:rsid w:val="00F65F06"/>
    <w:rsid w:val="00F66025"/>
    <w:rsid w:val="00F66210"/>
    <w:rsid w:val="00F662D3"/>
    <w:rsid w:val="00F662EE"/>
    <w:rsid w:val="00F663BB"/>
    <w:rsid w:val="00F6644C"/>
    <w:rsid w:val="00F6671E"/>
    <w:rsid w:val="00F66C5F"/>
    <w:rsid w:val="00F66CDA"/>
    <w:rsid w:val="00F673AE"/>
    <w:rsid w:val="00F7024E"/>
    <w:rsid w:val="00F705FE"/>
    <w:rsid w:val="00F70754"/>
    <w:rsid w:val="00F710AB"/>
    <w:rsid w:val="00F7149E"/>
    <w:rsid w:val="00F714AC"/>
    <w:rsid w:val="00F71583"/>
    <w:rsid w:val="00F71D98"/>
    <w:rsid w:val="00F71FE6"/>
    <w:rsid w:val="00F7200F"/>
    <w:rsid w:val="00F72E59"/>
    <w:rsid w:val="00F73129"/>
    <w:rsid w:val="00F73CD4"/>
    <w:rsid w:val="00F745D1"/>
    <w:rsid w:val="00F74E4E"/>
    <w:rsid w:val="00F74FF2"/>
    <w:rsid w:val="00F75600"/>
    <w:rsid w:val="00F757B3"/>
    <w:rsid w:val="00F75C16"/>
    <w:rsid w:val="00F75F32"/>
    <w:rsid w:val="00F7794C"/>
    <w:rsid w:val="00F77BFA"/>
    <w:rsid w:val="00F8044C"/>
    <w:rsid w:val="00F80560"/>
    <w:rsid w:val="00F80841"/>
    <w:rsid w:val="00F80DC2"/>
    <w:rsid w:val="00F81F9E"/>
    <w:rsid w:val="00F81FCF"/>
    <w:rsid w:val="00F82134"/>
    <w:rsid w:val="00F822B2"/>
    <w:rsid w:val="00F822BE"/>
    <w:rsid w:val="00F82627"/>
    <w:rsid w:val="00F827D7"/>
    <w:rsid w:val="00F828E2"/>
    <w:rsid w:val="00F836BA"/>
    <w:rsid w:val="00F83D96"/>
    <w:rsid w:val="00F83EA1"/>
    <w:rsid w:val="00F842A4"/>
    <w:rsid w:val="00F8531B"/>
    <w:rsid w:val="00F8561A"/>
    <w:rsid w:val="00F857C6"/>
    <w:rsid w:val="00F85DD2"/>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3087"/>
    <w:rsid w:val="00F930EF"/>
    <w:rsid w:val="00F9402A"/>
    <w:rsid w:val="00F9454F"/>
    <w:rsid w:val="00F94593"/>
    <w:rsid w:val="00F9477D"/>
    <w:rsid w:val="00F950AB"/>
    <w:rsid w:val="00F95E33"/>
    <w:rsid w:val="00F960EC"/>
    <w:rsid w:val="00F969DB"/>
    <w:rsid w:val="00F96A5D"/>
    <w:rsid w:val="00F96C31"/>
    <w:rsid w:val="00F96E7D"/>
    <w:rsid w:val="00F96EF1"/>
    <w:rsid w:val="00F97398"/>
    <w:rsid w:val="00FA041E"/>
    <w:rsid w:val="00FA0690"/>
    <w:rsid w:val="00FA1A30"/>
    <w:rsid w:val="00FA1B03"/>
    <w:rsid w:val="00FA229C"/>
    <w:rsid w:val="00FA22A4"/>
    <w:rsid w:val="00FA22CC"/>
    <w:rsid w:val="00FA259E"/>
    <w:rsid w:val="00FA2637"/>
    <w:rsid w:val="00FA3A26"/>
    <w:rsid w:val="00FA3A48"/>
    <w:rsid w:val="00FA3BF4"/>
    <w:rsid w:val="00FA4C3D"/>
    <w:rsid w:val="00FA50EB"/>
    <w:rsid w:val="00FA528A"/>
    <w:rsid w:val="00FA532C"/>
    <w:rsid w:val="00FA55CB"/>
    <w:rsid w:val="00FA631B"/>
    <w:rsid w:val="00FA6EF0"/>
    <w:rsid w:val="00FA7588"/>
    <w:rsid w:val="00FA7B36"/>
    <w:rsid w:val="00FB0039"/>
    <w:rsid w:val="00FB080F"/>
    <w:rsid w:val="00FB0FB2"/>
    <w:rsid w:val="00FB1331"/>
    <w:rsid w:val="00FB1993"/>
    <w:rsid w:val="00FB1D5D"/>
    <w:rsid w:val="00FB238F"/>
    <w:rsid w:val="00FB2482"/>
    <w:rsid w:val="00FB271D"/>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AFA"/>
    <w:rsid w:val="00FC0D3F"/>
    <w:rsid w:val="00FC0D78"/>
    <w:rsid w:val="00FC157F"/>
    <w:rsid w:val="00FC1687"/>
    <w:rsid w:val="00FC2361"/>
    <w:rsid w:val="00FC28DB"/>
    <w:rsid w:val="00FC3263"/>
    <w:rsid w:val="00FC4A02"/>
    <w:rsid w:val="00FC4A45"/>
    <w:rsid w:val="00FC52D9"/>
    <w:rsid w:val="00FC5C23"/>
    <w:rsid w:val="00FC63D5"/>
    <w:rsid w:val="00FC6581"/>
    <w:rsid w:val="00FC66BD"/>
    <w:rsid w:val="00FC675E"/>
    <w:rsid w:val="00FC682F"/>
    <w:rsid w:val="00FC6BD0"/>
    <w:rsid w:val="00FC6E69"/>
    <w:rsid w:val="00FC7DF3"/>
    <w:rsid w:val="00FD05C1"/>
    <w:rsid w:val="00FD0744"/>
    <w:rsid w:val="00FD15D9"/>
    <w:rsid w:val="00FD187F"/>
    <w:rsid w:val="00FD22CB"/>
    <w:rsid w:val="00FD387E"/>
    <w:rsid w:val="00FD3CA5"/>
    <w:rsid w:val="00FD3CB1"/>
    <w:rsid w:val="00FD41F6"/>
    <w:rsid w:val="00FD50ED"/>
    <w:rsid w:val="00FD5206"/>
    <w:rsid w:val="00FD5585"/>
    <w:rsid w:val="00FD5889"/>
    <w:rsid w:val="00FD5A53"/>
    <w:rsid w:val="00FD645D"/>
    <w:rsid w:val="00FD6506"/>
    <w:rsid w:val="00FD65FD"/>
    <w:rsid w:val="00FD6D3C"/>
    <w:rsid w:val="00FD6F87"/>
    <w:rsid w:val="00FD736A"/>
    <w:rsid w:val="00FD78AF"/>
    <w:rsid w:val="00FE021D"/>
    <w:rsid w:val="00FE0D14"/>
    <w:rsid w:val="00FE135A"/>
    <w:rsid w:val="00FE221C"/>
    <w:rsid w:val="00FE22DF"/>
    <w:rsid w:val="00FE23AD"/>
    <w:rsid w:val="00FE24D0"/>
    <w:rsid w:val="00FE2922"/>
    <w:rsid w:val="00FE2B95"/>
    <w:rsid w:val="00FE2F48"/>
    <w:rsid w:val="00FE307C"/>
    <w:rsid w:val="00FE32B4"/>
    <w:rsid w:val="00FE435E"/>
    <w:rsid w:val="00FE49AC"/>
    <w:rsid w:val="00FE4EC9"/>
    <w:rsid w:val="00FE4FB6"/>
    <w:rsid w:val="00FE4FE2"/>
    <w:rsid w:val="00FE5042"/>
    <w:rsid w:val="00FE556C"/>
    <w:rsid w:val="00FE685C"/>
    <w:rsid w:val="00FF0610"/>
    <w:rsid w:val="00FF08B7"/>
    <w:rsid w:val="00FF0A60"/>
    <w:rsid w:val="00FF1A93"/>
    <w:rsid w:val="00FF200F"/>
    <w:rsid w:val="00FF2316"/>
    <w:rsid w:val="00FF25D7"/>
    <w:rsid w:val="00FF290B"/>
    <w:rsid w:val="00FF3111"/>
    <w:rsid w:val="00FF40E7"/>
    <w:rsid w:val="00FF4AF4"/>
    <w:rsid w:val="00FF4D2F"/>
    <w:rsid w:val="00FF5232"/>
    <w:rsid w:val="00FF5D54"/>
    <w:rsid w:val="00FF61F3"/>
    <w:rsid w:val="00FF62F6"/>
    <w:rsid w:val="00FF7502"/>
    <w:rsid w:val="00FF77AD"/>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4042"/>
    <w:rPr>
      <w:rFonts w:ascii="Times New Roman" w:eastAsia="Times New Roman" w:hAnsi="Times New Roman" w:cs="Times New Roman"/>
      <w:lang w:val="es-MX" w:eastAsia="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eastAsia="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eastAsia="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eastAsia="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eastAsia="es-ES"/>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rPr>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rPr>
      <w:lang w:eastAsia="es-ES"/>
    </w:r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rPr>
      <w:lang w:eastAsia="es-ES"/>
    </w:r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rPr>
      <w:lang w:eastAsia="es-ES"/>
    </w:r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lang w:eastAsia="es-ES"/>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lang w:eastAsia="es-ES"/>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lang w:eastAsia="es-ES"/>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rPr>
      <w:lang w:eastAsia="es-ES"/>
    </w:rPr>
  </w:style>
  <w:style w:type="paragraph" w:styleId="Textocomentario">
    <w:name w:val="annotation text"/>
    <w:basedOn w:val="Normal"/>
    <w:link w:val="TextocomentarioCar"/>
    <w:uiPriority w:val="99"/>
    <w:semiHidden/>
    <w:unhideWhenUsed/>
    <w:rsid w:val="006C2EF9"/>
    <w:rPr>
      <w:sz w:val="20"/>
      <w:szCs w:val="20"/>
      <w:lang w:eastAsia="es-ES"/>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eastAsia="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eastAsia="es-ES"/>
    </w:rPr>
  </w:style>
  <w:style w:type="paragraph" w:styleId="Lista2">
    <w:name w:val="List 2"/>
    <w:basedOn w:val="Normal"/>
    <w:uiPriority w:val="99"/>
    <w:unhideWhenUsed/>
    <w:rsid w:val="00FC157F"/>
    <w:pPr>
      <w:ind w:left="566" w:hanging="283"/>
      <w:contextualSpacing/>
    </w:pPr>
    <w:rPr>
      <w:lang w:val="es-ES" w:eastAsia="es-ES"/>
    </w:rPr>
  </w:style>
  <w:style w:type="paragraph" w:styleId="Lista3">
    <w:name w:val="List 3"/>
    <w:basedOn w:val="Normal"/>
    <w:uiPriority w:val="99"/>
    <w:unhideWhenUsed/>
    <w:rsid w:val="00FC157F"/>
    <w:pPr>
      <w:ind w:left="849" w:hanging="283"/>
      <w:contextualSpacing/>
    </w:pPr>
    <w:rPr>
      <w:lang w:val="es-ES" w:eastAsia="es-ES"/>
    </w:rPr>
  </w:style>
  <w:style w:type="paragraph" w:styleId="Textoindependiente">
    <w:name w:val="Body Text"/>
    <w:basedOn w:val="Normal"/>
    <w:link w:val="TextoindependienteCar"/>
    <w:uiPriority w:val="99"/>
    <w:unhideWhenUsed/>
    <w:rsid w:val="00FC157F"/>
    <w:pPr>
      <w:spacing w:after="120"/>
    </w:pPr>
    <w:rPr>
      <w:lang w:val="es-ES" w:eastAsia="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eastAsia="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stilo">
    <w:name w:val="Estilo"/>
    <w:rsid w:val="00754EF0"/>
    <w:pPr>
      <w:widowControl w:val="0"/>
      <w:autoSpaceDE w:val="0"/>
      <w:autoSpaceDN w:val="0"/>
      <w:adjustRightInd w:val="0"/>
    </w:pPr>
    <w:rPr>
      <w:rFonts w:ascii="Times New Roman" w:eastAsia="Times New Roman" w:hAnsi="Times New Roman" w:cs="Times New Roman"/>
      <w:lang w:val="es-ES"/>
    </w:rPr>
  </w:style>
  <w:style w:type="character" w:customStyle="1" w:styleId="lbl-encabezado-negro">
    <w:name w:val="lbl-encabezado-negro"/>
    <w:basedOn w:val="Fuentedeprrafopredeter"/>
    <w:rsid w:val="00754EF0"/>
  </w:style>
  <w:style w:type="character" w:customStyle="1" w:styleId="red">
    <w:name w:val="red"/>
    <w:basedOn w:val="Fuentedeprrafopredeter"/>
    <w:rsid w:val="00754EF0"/>
  </w:style>
  <w:style w:type="paragraph" w:customStyle="1" w:styleId="francesa">
    <w:name w:val="francesa"/>
    <w:basedOn w:val="Normal"/>
    <w:rsid w:val="00754EF0"/>
    <w:pPr>
      <w:spacing w:before="100" w:beforeAutospacing="1" w:after="100" w:afterAutospacing="1"/>
    </w:pPr>
  </w:style>
  <w:style w:type="character" w:customStyle="1" w:styleId="medium">
    <w:name w:val="medium"/>
    <w:basedOn w:val="Fuentedeprrafopredeter"/>
    <w:rsid w:val="00754EF0"/>
  </w:style>
  <w:style w:type="table" w:customStyle="1" w:styleId="Tablaconcuadrcula31">
    <w:name w:val="Tabla con cuadrícula31"/>
    <w:basedOn w:val="Tablanormal"/>
    <w:next w:val="Tablaconcuadrcula"/>
    <w:uiPriority w:val="59"/>
    <w:rsid w:val="00921A64"/>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3">
    <w:name w:val="Tabla con cuadrícula1111213"/>
    <w:basedOn w:val="Tablanormal"/>
    <w:uiPriority w:val="39"/>
    <w:rsid w:val="00B3013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4288942">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1035552">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3970258">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6784801">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05975862">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5019623">
      <w:bodyDiv w:val="1"/>
      <w:marLeft w:val="0"/>
      <w:marRight w:val="0"/>
      <w:marTop w:val="0"/>
      <w:marBottom w:val="0"/>
      <w:divBdr>
        <w:top w:val="none" w:sz="0" w:space="0" w:color="auto"/>
        <w:left w:val="none" w:sz="0" w:space="0" w:color="auto"/>
        <w:bottom w:val="none" w:sz="0" w:space="0" w:color="auto"/>
        <w:right w:val="none" w:sz="0" w:space="0" w:color="auto"/>
      </w:divBdr>
    </w:div>
    <w:div w:id="241334313">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6814174">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1710225">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804267">
      <w:bodyDiv w:val="1"/>
      <w:marLeft w:val="0"/>
      <w:marRight w:val="0"/>
      <w:marTop w:val="0"/>
      <w:marBottom w:val="0"/>
      <w:divBdr>
        <w:top w:val="none" w:sz="0" w:space="0" w:color="auto"/>
        <w:left w:val="none" w:sz="0" w:space="0" w:color="auto"/>
        <w:bottom w:val="none" w:sz="0" w:space="0" w:color="auto"/>
        <w:right w:val="none" w:sz="0" w:space="0" w:color="auto"/>
      </w:divBdr>
      <w:divsChild>
        <w:div w:id="1056971537">
          <w:marLeft w:val="0"/>
          <w:marRight w:val="0"/>
          <w:marTop w:val="0"/>
          <w:marBottom w:val="101"/>
          <w:divBdr>
            <w:top w:val="none" w:sz="0" w:space="0" w:color="auto"/>
            <w:left w:val="none" w:sz="0" w:space="0" w:color="auto"/>
            <w:bottom w:val="none" w:sz="0" w:space="0" w:color="auto"/>
            <w:right w:val="none" w:sz="0" w:space="0" w:color="auto"/>
          </w:divBdr>
        </w:div>
        <w:div w:id="1870100229">
          <w:marLeft w:val="864"/>
          <w:marRight w:val="0"/>
          <w:marTop w:val="0"/>
          <w:marBottom w:val="101"/>
          <w:divBdr>
            <w:top w:val="none" w:sz="0" w:space="0" w:color="auto"/>
            <w:left w:val="none" w:sz="0" w:space="0" w:color="auto"/>
            <w:bottom w:val="none" w:sz="0" w:space="0" w:color="auto"/>
            <w:right w:val="none" w:sz="0" w:space="0" w:color="auto"/>
          </w:divBdr>
        </w:div>
        <w:div w:id="516844171">
          <w:marLeft w:val="864"/>
          <w:marRight w:val="0"/>
          <w:marTop w:val="0"/>
          <w:marBottom w:val="101"/>
          <w:divBdr>
            <w:top w:val="none" w:sz="0" w:space="0" w:color="auto"/>
            <w:left w:val="none" w:sz="0" w:space="0" w:color="auto"/>
            <w:bottom w:val="none" w:sz="0" w:space="0" w:color="auto"/>
            <w:right w:val="none" w:sz="0" w:space="0" w:color="auto"/>
          </w:divBdr>
        </w:div>
        <w:div w:id="1941257052">
          <w:marLeft w:val="864"/>
          <w:marRight w:val="0"/>
          <w:marTop w:val="0"/>
          <w:marBottom w:val="101"/>
          <w:divBdr>
            <w:top w:val="none" w:sz="0" w:space="0" w:color="auto"/>
            <w:left w:val="none" w:sz="0" w:space="0" w:color="auto"/>
            <w:bottom w:val="none" w:sz="0" w:space="0" w:color="auto"/>
            <w:right w:val="none" w:sz="0" w:space="0" w:color="auto"/>
          </w:divBdr>
        </w:div>
        <w:div w:id="1190021889">
          <w:marLeft w:val="864"/>
          <w:marRight w:val="0"/>
          <w:marTop w:val="0"/>
          <w:marBottom w:val="101"/>
          <w:divBdr>
            <w:top w:val="none" w:sz="0" w:space="0" w:color="auto"/>
            <w:left w:val="none" w:sz="0" w:space="0" w:color="auto"/>
            <w:bottom w:val="none" w:sz="0" w:space="0" w:color="auto"/>
            <w:right w:val="none" w:sz="0" w:space="0" w:color="auto"/>
          </w:divBdr>
        </w:div>
      </w:divsChild>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312451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156757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59863478">
      <w:bodyDiv w:val="1"/>
      <w:marLeft w:val="0"/>
      <w:marRight w:val="0"/>
      <w:marTop w:val="0"/>
      <w:marBottom w:val="0"/>
      <w:divBdr>
        <w:top w:val="none" w:sz="0" w:space="0" w:color="auto"/>
        <w:left w:val="none" w:sz="0" w:space="0" w:color="auto"/>
        <w:bottom w:val="none" w:sz="0" w:space="0" w:color="auto"/>
        <w:right w:val="none" w:sz="0" w:space="0" w:color="auto"/>
      </w:divBdr>
    </w:div>
    <w:div w:id="366177416">
      <w:bodyDiv w:val="1"/>
      <w:marLeft w:val="0"/>
      <w:marRight w:val="0"/>
      <w:marTop w:val="0"/>
      <w:marBottom w:val="0"/>
      <w:divBdr>
        <w:top w:val="none" w:sz="0" w:space="0" w:color="auto"/>
        <w:left w:val="none" w:sz="0" w:space="0" w:color="auto"/>
        <w:bottom w:val="none" w:sz="0" w:space="0" w:color="auto"/>
        <w:right w:val="none" w:sz="0" w:space="0" w:color="auto"/>
      </w:divBdr>
    </w:div>
    <w:div w:id="367341678">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3453265">
      <w:bodyDiv w:val="1"/>
      <w:marLeft w:val="0"/>
      <w:marRight w:val="0"/>
      <w:marTop w:val="0"/>
      <w:marBottom w:val="0"/>
      <w:divBdr>
        <w:top w:val="none" w:sz="0" w:space="0" w:color="auto"/>
        <w:left w:val="none" w:sz="0" w:space="0" w:color="auto"/>
        <w:bottom w:val="none" w:sz="0" w:space="0" w:color="auto"/>
        <w:right w:val="none" w:sz="0" w:space="0" w:color="auto"/>
      </w:divBdr>
    </w:div>
    <w:div w:id="388842479">
      <w:bodyDiv w:val="1"/>
      <w:marLeft w:val="0"/>
      <w:marRight w:val="0"/>
      <w:marTop w:val="0"/>
      <w:marBottom w:val="0"/>
      <w:divBdr>
        <w:top w:val="none" w:sz="0" w:space="0" w:color="auto"/>
        <w:left w:val="none" w:sz="0" w:space="0" w:color="auto"/>
        <w:bottom w:val="none" w:sz="0" w:space="0" w:color="auto"/>
        <w:right w:val="none" w:sz="0" w:space="0" w:color="auto"/>
      </w:divBdr>
    </w:div>
    <w:div w:id="398332281">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2144756">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28503400">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49200845">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1608648">
      <w:bodyDiv w:val="1"/>
      <w:marLeft w:val="0"/>
      <w:marRight w:val="0"/>
      <w:marTop w:val="0"/>
      <w:marBottom w:val="0"/>
      <w:divBdr>
        <w:top w:val="none" w:sz="0" w:space="0" w:color="auto"/>
        <w:left w:val="none" w:sz="0" w:space="0" w:color="auto"/>
        <w:bottom w:val="none" w:sz="0" w:space="0" w:color="auto"/>
        <w:right w:val="none" w:sz="0" w:space="0" w:color="auto"/>
      </w:divBdr>
    </w:div>
    <w:div w:id="492111791">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306053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748952">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19920702">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6297431">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88800148">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2460911">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947178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8980538">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91112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42169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6639080">
      <w:bodyDiv w:val="1"/>
      <w:marLeft w:val="0"/>
      <w:marRight w:val="0"/>
      <w:marTop w:val="0"/>
      <w:marBottom w:val="0"/>
      <w:divBdr>
        <w:top w:val="none" w:sz="0" w:space="0" w:color="auto"/>
        <w:left w:val="none" w:sz="0" w:space="0" w:color="auto"/>
        <w:bottom w:val="none" w:sz="0" w:space="0" w:color="auto"/>
        <w:right w:val="none" w:sz="0" w:space="0" w:color="auto"/>
      </w:divBdr>
    </w:div>
    <w:div w:id="975337898">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05035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2100639">
      <w:bodyDiv w:val="1"/>
      <w:marLeft w:val="0"/>
      <w:marRight w:val="0"/>
      <w:marTop w:val="0"/>
      <w:marBottom w:val="0"/>
      <w:divBdr>
        <w:top w:val="none" w:sz="0" w:space="0" w:color="auto"/>
        <w:left w:val="none" w:sz="0" w:space="0" w:color="auto"/>
        <w:bottom w:val="none" w:sz="0" w:space="0" w:color="auto"/>
        <w:right w:val="none" w:sz="0" w:space="0" w:color="auto"/>
      </w:divBdr>
    </w:div>
    <w:div w:id="1043286481">
      <w:bodyDiv w:val="1"/>
      <w:marLeft w:val="0"/>
      <w:marRight w:val="0"/>
      <w:marTop w:val="0"/>
      <w:marBottom w:val="0"/>
      <w:divBdr>
        <w:top w:val="none" w:sz="0" w:space="0" w:color="auto"/>
        <w:left w:val="none" w:sz="0" w:space="0" w:color="auto"/>
        <w:bottom w:val="none" w:sz="0" w:space="0" w:color="auto"/>
        <w:right w:val="none" w:sz="0" w:space="0" w:color="auto"/>
      </w:divBdr>
    </w:div>
    <w:div w:id="1044479745">
      <w:bodyDiv w:val="1"/>
      <w:marLeft w:val="0"/>
      <w:marRight w:val="0"/>
      <w:marTop w:val="0"/>
      <w:marBottom w:val="0"/>
      <w:divBdr>
        <w:top w:val="none" w:sz="0" w:space="0" w:color="auto"/>
        <w:left w:val="none" w:sz="0" w:space="0" w:color="auto"/>
        <w:bottom w:val="none" w:sz="0" w:space="0" w:color="auto"/>
        <w:right w:val="none" w:sz="0" w:space="0" w:color="auto"/>
      </w:divBdr>
    </w:div>
    <w:div w:id="1052729422">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2656488">
      <w:bodyDiv w:val="1"/>
      <w:marLeft w:val="0"/>
      <w:marRight w:val="0"/>
      <w:marTop w:val="0"/>
      <w:marBottom w:val="0"/>
      <w:divBdr>
        <w:top w:val="none" w:sz="0" w:space="0" w:color="auto"/>
        <w:left w:val="none" w:sz="0" w:space="0" w:color="auto"/>
        <w:bottom w:val="none" w:sz="0" w:space="0" w:color="auto"/>
        <w:right w:val="none" w:sz="0" w:space="0" w:color="auto"/>
      </w:divBdr>
    </w:div>
    <w:div w:id="107466549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6554641">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2547832">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6749880">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3251678">
      <w:bodyDiv w:val="1"/>
      <w:marLeft w:val="0"/>
      <w:marRight w:val="0"/>
      <w:marTop w:val="0"/>
      <w:marBottom w:val="0"/>
      <w:divBdr>
        <w:top w:val="none" w:sz="0" w:space="0" w:color="auto"/>
        <w:left w:val="none" w:sz="0" w:space="0" w:color="auto"/>
        <w:bottom w:val="none" w:sz="0" w:space="0" w:color="auto"/>
        <w:right w:val="none" w:sz="0" w:space="0" w:color="auto"/>
      </w:divBdr>
    </w:div>
    <w:div w:id="1231310267">
      <w:bodyDiv w:val="1"/>
      <w:marLeft w:val="0"/>
      <w:marRight w:val="0"/>
      <w:marTop w:val="0"/>
      <w:marBottom w:val="0"/>
      <w:divBdr>
        <w:top w:val="none" w:sz="0" w:space="0" w:color="auto"/>
        <w:left w:val="none" w:sz="0" w:space="0" w:color="auto"/>
        <w:bottom w:val="none" w:sz="0" w:space="0" w:color="auto"/>
        <w:right w:val="none" w:sz="0" w:space="0" w:color="auto"/>
      </w:divBdr>
    </w:div>
    <w:div w:id="1231774521">
      <w:bodyDiv w:val="1"/>
      <w:marLeft w:val="0"/>
      <w:marRight w:val="0"/>
      <w:marTop w:val="0"/>
      <w:marBottom w:val="0"/>
      <w:divBdr>
        <w:top w:val="none" w:sz="0" w:space="0" w:color="auto"/>
        <w:left w:val="none" w:sz="0" w:space="0" w:color="auto"/>
        <w:bottom w:val="none" w:sz="0" w:space="0" w:color="auto"/>
        <w:right w:val="none" w:sz="0" w:space="0" w:color="auto"/>
      </w:divBdr>
      <w:divsChild>
        <w:div w:id="559098241">
          <w:marLeft w:val="60"/>
          <w:marRight w:val="60"/>
          <w:marTop w:val="30"/>
          <w:marBottom w:val="150"/>
          <w:divBdr>
            <w:top w:val="none" w:sz="0" w:space="0" w:color="auto"/>
            <w:left w:val="none" w:sz="0" w:space="0" w:color="auto"/>
            <w:bottom w:val="none" w:sz="0" w:space="0" w:color="auto"/>
            <w:right w:val="none" w:sz="0" w:space="0" w:color="auto"/>
          </w:divBdr>
        </w:div>
      </w:divsChild>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6912703">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427819">
      <w:bodyDiv w:val="1"/>
      <w:marLeft w:val="0"/>
      <w:marRight w:val="0"/>
      <w:marTop w:val="0"/>
      <w:marBottom w:val="0"/>
      <w:divBdr>
        <w:top w:val="none" w:sz="0" w:space="0" w:color="auto"/>
        <w:left w:val="none" w:sz="0" w:space="0" w:color="auto"/>
        <w:bottom w:val="none" w:sz="0" w:space="0" w:color="auto"/>
        <w:right w:val="none" w:sz="0" w:space="0" w:color="auto"/>
      </w:divBdr>
    </w:div>
    <w:div w:id="128137997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6923955">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821127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2335369">
      <w:bodyDiv w:val="1"/>
      <w:marLeft w:val="0"/>
      <w:marRight w:val="0"/>
      <w:marTop w:val="0"/>
      <w:marBottom w:val="0"/>
      <w:divBdr>
        <w:top w:val="none" w:sz="0" w:space="0" w:color="auto"/>
        <w:left w:val="none" w:sz="0" w:space="0" w:color="auto"/>
        <w:bottom w:val="none" w:sz="0" w:space="0" w:color="auto"/>
        <w:right w:val="none" w:sz="0" w:space="0" w:color="auto"/>
      </w:divBdr>
    </w:div>
    <w:div w:id="1424107052">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1782795">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3791068">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301073">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4058184">
      <w:bodyDiv w:val="1"/>
      <w:marLeft w:val="0"/>
      <w:marRight w:val="0"/>
      <w:marTop w:val="0"/>
      <w:marBottom w:val="0"/>
      <w:divBdr>
        <w:top w:val="none" w:sz="0" w:space="0" w:color="auto"/>
        <w:left w:val="none" w:sz="0" w:space="0" w:color="auto"/>
        <w:bottom w:val="none" w:sz="0" w:space="0" w:color="auto"/>
        <w:right w:val="none" w:sz="0" w:space="0" w:color="auto"/>
      </w:divBdr>
    </w:div>
    <w:div w:id="1493064080">
      <w:bodyDiv w:val="1"/>
      <w:marLeft w:val="0"/>
      <w:marRight w:val="0"/>
      <w:marTop w:val="0"/>
      <w:marBottom w:val="0"/>
      <w:divBdr>
        <w:top w:val="none" w:sz="0" w:space="0" w:color="auto"/>
        <w:left w:val="none" w:sz="0" w:space="0" w:color="auto"/>
        <w:bottom w:val="none" w:sz="0" w:space="0" w:color="auto"/>
        <w:right w:val="none" w:sz="0" w:space="0" w:color="auto"/>
      </w:divBdr>
    </w:div>
    <w:div w:id="1499534500">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08910611">
      <w:bodyDiv w:val="1"/>
      <w:marLeft w:val="0"/>
      <w:marRight w:val="0"/>
      <w:marTop w:val="0"/>
      <w:marBottom w:val="0"/>
      <w:divBdr>
        <w:top w:val="none" w:sz="0" w:space="0" w:color="auto"/>
        <w:left w:val="none" w:sz="0" w:space="0" w:color="auto"/>
        <w:bottom w:val="none" w:sz="0" w:space="0" w:color="auto"/>
        <w:right w:val="none" w:sz="0" w:space="0" w:color="auto"/>
      </w:divBdr>
    </w:div>
    <w:div w:id="1521163983">
      <w:bodyDiv w:val="1"/>
      <w:marLeft w:val="0"/>
      <w:marRight w:val="0"/>
      <w:marTop w:val="0"/>
      <w:marBottom w:val="0"/>
      <w:divBdr>
        <w:top w:val="none" w:sz="0" w:space="0" w:color="auto"/>
        <w:left w:val="none" w:sz="0" w:space="0" w:color="auto"/>
        <w:bottom w:val="none" w:sz="0" w:space="0" w:color="auto"/>
        <w:right w:val="none" w:sz="0" w:space="0" w:color="auto"/>
      </w:divBdr>
    </w:div>
    <w:div w:id="1530559404">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2127307">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3613846">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2515968">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7859971">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2293406">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3433761">
      <w:bodyDiv w:val="1"/>
      <w:marLeft w:val="0"/>
      <w:marRight w:val="0"/>
      <w:marTop w:val="0"/>
      <w:marBottom w:val="0"/>
      <w:divBdr>
        <w:top w:val="none" w:sz="0" w:space="0" w:color="auto"/>
        <w:left w:val="none" w:sz="0" w:space="0" w:color="auto"/>
        <w:bottom w:val="none" w:sz="0" w:space="0" w:color="auto"/>
        <w:right w:val="none" w:sz="0" w:space="0" w:color="auto"/>
      </w:divBdr>
    </w:div>
    <w:div w:id="1705934593">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7700474">
      <w:bodyDiv w:val="1"/>
      <w:marLeft w:val="0"/>
      <w:marRight w:val="0"/>
      <w:marTop w:val="0"/>
      <w:marBottom w:val="0"/>
      <w:divBdr>
        <w:top w:val="none" w:sz="0" w:space="0" w:color="auto"/>
        <w:left w:val="none" w:sz="0" w:space="0" w:color="auto"/>
        <w:bottom w:val="none" w:sz="0" w:space="0" w:color="auto"/>
        <w:right w:val="none" w:sz="0" w:space="0" w:color="auto"/>
      </w:divBdr>
    </w:div>
    <w:div w:id="1724136373">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581465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435300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67384143">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79713495">
      <w:bodyDiv w:val="1"/>
      <w:marLeft w:val="0"/>
      <w:marRight w:val="0"/>
      <w:marTop w:val="0"/>
      <w:marBottom w:val="0"/>
      <w:divBdr>
        <w:top w:val="none" w:sz="0" w:space="0" w:color="auto"/>
        <w:left w:val="none" w:sz="0" w:space="0" w:color="auto"/>
        <w:bottom w:val="none" w:sz="0" w:space="0" w:color="auto"/>
        <w:right w:val="none" w:sz="0" w:space="0" w:color="auto"/>
      </w:divBdr>
    </w:div>
    <w:div w:id="1798179669">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7114428">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3670132">
      <w:bodyDiv w:val="1"/>
      <w:marLeft w:val="0"/>
      <w:marRight w:val="0"/>
      <w:marTop w:val="0"/>
      <w:marBottom w:val="0"/>
      <w:divBdr>
        <w:top w:val="none" w:sz="0" w:space="0" w:color="auto"/>
        <w:left w:val="none" w:sz="0" w:space="0" w:color="auto"/>
        <w:bottom w:val="none" w:sz="0" w:space="0" w:color="auto"/>
        <w:right w:val="none" w:sz="0" w:space="0" w:color="auto"/>
      </w:divBdr>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4659071">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242121">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6773474">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341127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3045940">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2487316">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5903259">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2048383">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3060300">
      <w:bodyDiv w:val="1"/>
      <w:marLeft w:val="0"/>
      <w:marRight w:val="0"/>
      <w:marTop w:val="0"/>
      <w:marBottom w:val="0"/>
      <w:divBdr>
        <w:top w:val="none" w:sz="0" w:space="0" w:color="auto"/>
        <w:left w:val="none" w:sz="0" w:space="0" w:color="auto"/>
        <w:bottom w:val="none" w:sz="0" w:space="0" w:color="auto"/>
        <w:right w:val="none" w:sz="0" w:space="0" w:color="auto"/>
      </w:divBdr>
    </w:div>
    <w:div w:id="2103918156">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15861590">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saimex.org.mx/saimex/revision/acuse/355448/0/0.page" TargetMode="External"/><Relationship Id="rId21" Type="http://schemas.openxmlformats.org/officeDocument/2006/relationships/hyperlink" Target="https://www.saimex.org.mx/saimex/revision/acuse/355448/0/0.page" TargetMode="External"/><Relationship Id="rId42" Type="http://schemas.openxmlformats.org/officeDocument/2006/relationships/hyperlink" Target="https://www.saimex.org.mx/saimex/revision/acuse/355448/0/0.page" TargetMode="External"/><Relationship Id="rId47" Type="http://schemas.openxmlformats.org/officeDocument/2006/relationships/image" Target="media/image3.png"/><Relationship Id="rId63" Type="http://schemas.openxmlformats.org/officeDocument/2006/relationships/hyperlink" Target="https://www.saimex.org.mx/saimex/revision/acuse/355448/0/0.page" TargetMode="External"/><Relationship Id="rId68" Type="http://schemas.openxmlformats.org/officeDocument/2006/relationships/hyperlink" Target="https://www.saimex.org.mx/saimex/revision/acuse/355448/0/0.page" TargetMode="External"/><Relationship Id="rId84" Type="http://schemas.openxmlformats.org/officeDocument/2006/relationships/hyperlink" Target="https://www.saimex.org.mx/saimex/revision/acuse/355448/0/0.page" TargetMode="External"/><Relationship Id="rId89" Type="http://schemas.openxmlformats.org/officeDocument/2006/relationships/hyperlink" Target="https://www.saimex.org.mx/saimex/revision/acuse/355448/0/0.page" TargetMode="External"/><Relationship Id="rId16" Type="http://schemas.openxmlformats.org/officeDocument/2006/relationships/hyperlink" Target="https://www.saimex.org.mx/saimex/revision/acuse/355448/0/0.page" TargetMode="External"/><Relationship Id="rId11" Type="http://schemas.openxmlformats.org/officeDocument/2006/relationships/hyperlink" Target="https://www.saimex.org.mx/saimex/revision/acuse/355448/0/0.page" TargetMode="External"/><Relationship Id="rId32" Type="http://schemas.openxmlformats.org/officeDocument/2006/relationships/hyperlink" Target="https://www.saimex.org.mx/saimex/revision/acuse/355448/0/0.page" TargetMode="External"/><Relationship Id="rId37" Type="http://schemas.openxmlformats.org/officeDocument/2006/relationships/hyperlink" Target="https://www.saimex.org.mx/saimex/revision/acuse/355448/0/0.page" TargetMode="External"/><Relationship Id="rId53" Type="http://schemas.openxmlformats.org/officeDocument/2006/relationships/image" Target="media/image9.png"/><Relationship Id="rId58" Type="http://schemas.openxmlformats.org/officeDocument/2006/relationships/hyperlink" Target="https://www.saimex.org.mx/saimex/revision/acuse/355448/0/0.page" TargetMode="External"/><Relationship Id="rId74" Type="http://schemas.openxmlformats.org/officeDocument/2006/relationships/hyperlink" Target="https://www.saimex.org.mx/saimex/revision/acuse/355448/0/0.page" TargetMode="External"/><Relationship Id="rId79" Type="http://schemas.openxmlformats.org/officeDocument/2006/relationships/hyperlink" Target="https://www.saimex.org.mx/saimex/revision/acuse/355448/0/0.page" TargetMode="External"/><Relationship Id="rId102" Type="http://schemas.openxmlformats.org/officeDocument/2006/relationships/footer" Target="footer1.xml"/><Relationship Id="rId5" Type="http://schemas.openxmlformats.org/officeDocument/2006/relationships/webSettings" Target="webSettings.xml"/><Relationship Id="rId90" Type="http://schemas.openxmlformats.org/officeDocument/2006/relationships/hyperlink" Target="https://www.saimex.org.mx/saimex/revision/acuse/355448/0/0.page" TargetMode="External"/><Relationship Id="rId95" Type="http://schemas.openxmlformats.org/officeDocument/2006/relationships/hyperlink" Target="https://www.saimex.org.mx/saimex/revision/acuse/355448/0/0.page" TargetMode="External"/><Relationship Id="rId22" Type="http://schemas.openxmlformats.org/officeDocument/2006/relationships/hyperlink" Target="https://www.saimex.org.mx/saimex/revision/acuse/355448/0/0.page" TargetMode="External"/><Relationship Id="rId27" Type="http://schemas.openxmlformats.org/officeDocument/2006/relationships/hyperlink" Target="https://www.saimex.org.mx/saimex/revision/acuse/355448/0/0.page" TargetMode="External"/><Relationship Id="rId43" Type="http://schemas.openxmlformats.org/officeDocument/2006/relationships/hyperlink" Target="https://www.saimex.org.mx/saimex/revision/acuse/355448/0/0.page" TargetMode="External"/><Relationship Id="rId48" Type="http://schemas.openxmlformats.org/officeDocument/2006/relationships/image" Target="media/image4.png"/><Relationship Id="rId64" Type="http://schemas.openxmlformats.org/officeDocument/2006/relationships/hyperlink" Target="https://www.saimex.org.mx/saimex/revision/acuse/355448/0/0.page" TargetMode="External"/><Relationship Id="rId69" Type="http://schemas.openxmlformats.org/officeDocument/2006/relationships/hyperlink" Target="https://www.saimex.org.mx/saimex/revision/acuse/355448/0/0.page" TargetMode="External"/><Relationship Id="rId80" Type="http://schemas.openxmlformats.org/officeDocument/2006/relationships/hyperlink" Target="https://www.saimex.org.mx/saimex/revision/acuse/355448/0/0.page" TargetMode="External"/><Relationship Id="rId85" Type="http://schemas.openxmlformats.org/officeDocument/2006/relationships/hyperlink" Target="https://www.saimex.org.mx/saimex/revision/acuse/355448/0/0.page" TargetMode="External"/><Relationship Id="rId12" Type="http://schemas.openxmlformats.org/officeDocument/2006/relationships/hyperlink" Target="https://www.saimex.org.mx/saimex/revision/acuse/355448/0/0.page" TargetMode="External"/><Relationship Id="rId17" Type="http://schemas.openxmlformats.org/officeDocument/2006/relationships/hyperlink" Target="https://www.saimex.org.mx/saimex/revision/acuse/355448/0/0.page" TargetMode="External"/><Relationship Id="rId33" Type="http://schemas.openxmlformats.org/officeDocument/2006/relationships/hyperlink" Target="https://www.saimex.org.mx/saimex/revision/acuse/355448/0/0.page" TargetMode="External"/><Relationship Id="rId38" Type="http://schemas.openxmlformats.org/officeDocument/2006/relationships/hyperlink" Target="https://www.saimex.org.mx/saimex/revision/acuse/355448/0/0.page" TargetMode="External"/><Relationship Id="rId59" Type="http://schemas.openxmlformats.org/officeDocument/2006/relationships/hyperlink" Target="https://www.saimex.org.mx/saimex/revision/acuse/355448/0/0.page" TargetMode="External"/><Relationship Id="rId103" Type="http://schemas.openxmlformats.org/officeDocument/2006/relationships/header" Target="header3.xml"/><Relationship Id="rId20" Type="http://schemas.openxmlformats.org/officeDocument/2006/relationships/hyperlink" Target="https://www.saimex.org.mx/saimex/revision/acuse/355448/0/0.page" TargetMode="External"/><Relationship Id="rId41" Type="http://schemas.openxmlformats.org/officeDocument/2006/relationships/hyperlink" Target="https://www.saimex.org.mx/saimex/revision/acuse/355448/0/0.page" TargetMode="External"/><Relationship Id="rId54" Type="http://schemas.openxmlformats.org/officeDocument/2006/relationships/hyperlink" Target="https://www.saimex.org.mx/saimex/revision/acuse/355448/0/0.page" TargetMode="External"/><Relationship Id="rId62" Type="http://schemas.openxmlformats.org/officeDocument/2006/relationships/hyperlink" Target="https://www.saimex.org.mx/saimex/solicitud/downloadAttach/1287576.page" TargetMode="External"/><Relationship Id="rId70" Type="http://schemas.openxmlformats.org/officeDocument/2006/relationships/hyperlink" Target="https://www.saimex.org.mx/saimex/revision/acuse/355448/0/0.page" TargetMode="External"/><Relationship Id="rId75" Type="http://schemas.openxmlformats.org/officeDocument/2006/relationships/hyperlink" Target="https://www.saimex.org.mx/saimex/revision/acuse/355448/0/0.page" TargetMode="External"/><Relationship Id="rId83" Type="http://schemas.openxmlformats.org/officeDocument/2006/relationships/hyperlink" Target="https://www.saimex.org.mx/saimex/revision/acuse/355448/0/0.page" TargetMode="External"/><Relationship Id="rId88" Type="http://schemas.openxmlformats.org/officeDocument/2006/relationships/hyperlink" Target="https://www.saimex.org.mx/saimex/revision/acuse/355448/0/0.page" TargetMode="External"/><Relationship Id="rId91" Type="http://schemas.openxmlformats.org/officeDocument/2006/relationships/hyperlink" Target="https://www.saimex.org.mx/saimex/revision/acuse/355448/0/0.page" TargetMode="External"/><Relationship Id="rId96" Type="http://schemas.openxmlformats.org/officeDocument/2006/relationships/hyperlink" Target="https://www.saimex.org.mx/saimex/revision/acuse/355448/0/0.pag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saimex.org.mx/saimex/revision/acuse/355448/0/0.page" TargetMode="External"/><Relationship Id="rId23" Type="http://schemas.openxmlformats.org/officeDocument/2006/relationships/hyperlink" Target="https://www.saimex.org.mx/saimex/revision/acuse/355448/0/0.page" TargetMode="External"/><Relationship Id="rId28" Type="http://schemas.openxmlformats.org/officeDocument/2006/relationships/hyperlink" Target="https://www.saimex.org.mx/saimex/revision/acuse/355448/0/0.page" TargetMode="External"/><Relationship Id="rId36" Type="http://schemas.openxmlformats.org/officeDocument/2006/relationships/hyperlink" Target="https://www.saimex.org.mx/saimex/revision/acuse/355448/0/0.page" TargetMode="External"/><Relationship Id="rId49" Type="http://schemas.openxmlformats.org/officeDocument/2006/relationships/image" Target="media/image5.png"/><Relationship Id="rId57" Type="http://schemas.openxmlformats.org/officeDocument/2006/relationships/hyperlink" Target="https://www.saimex.org.mx/saimex/revision/acuse/355448/0/0.page" TargetMode="External"/><Relationship Id="rId106" Type="http://schemas.openxmlformats.org/officeDocument/2006/relationships/theme" Target="theme/theme1.xml"/><Relationship Id="rId10" Type="http://schemas.openxmlformats.org/officeDocument/2006/relationships/hyperlink" Target="https://www.saimex.org.mx/saimex/revision/acuse/355448/0/0.page" TargetMode="External"/><Relationship Id="rId31" Type="http://schemas.openxmlformats.org/officeDocument/2006/relationships/hyperlink" Target="https://www.saimex.org.mx/saimex/revision/acuse/355448/0/0.page" TargetMode="External"/><Relationship Id="rId44" Type="http://schemas.openxmlformats.org/officeDocument/2006/relationships/hyperlink" Target="https://www.saimex.org.mx/saimex/revision/acuse/355448/0/0.page" TargetMode="External"/><Relationship Id="rId52" Type="http://schemas.openxmlformats.org/officeDocument/2006/relationships/image" Target="media/image8.png"/><Relationship Id="rId60" Type="http://schemas.openxmlformats.org/officeDocument/2006/relationships/hyperlink" Target="https://www.saimex.org.mx/saimex/revision/acuse/355448/0/0.page" TargetMode="External"/><Relationship Id="rId65" Type="http://schemas.openxmlformats.org/officeDocument/2006/relationships/hyperlink" Target="https://www.saimex.org.mx/saimex/revision/acuse/355448/0/0.page" TargetMode="External"/><Relationship Id="rId73" Type="http://schemas.openxmlformats.org/officeDocument/2006/relationships/hyperlink" Target="https://www.saimex.org.mx/saimex/revision/acuse/355448/0/0.page" TargetMode="External"/><Relationship Id="rId78" Type="http://schemas.openxmlformats.org/officeDocument/2006/relationships/hyperlink" Target="https://www.saimex.org.mx/saimex/revision/acuse/355448/0/0.page" TargetMode="External"/><Relationship Id="rId81" Type="http://schemas.openxmlformats.org/officeDocument/2006/relationships/image" Target="media/image10.png"/><Relationship Id="rId86" Type="http://schemas.openxmlformats.org/officeDocument/2006/relationships/hyperlink" Target="https://www.saimex.org.mx/saimex/revision/acuse/355448/0/0.page" TargetMode="External"/><Relationship Id="rId94" Type="http://schemas.openxmlformats.org/officeDocument/2006/relationships/hyperlink" Target="https://www.saimex.org.mx/saimex/revision/acuse/355448/0/0.page" TargetMode="External"/><Relationship Id="rId99" Type="http://schemas.openxmlformats.org/officeDocument/2006/relationships/hyperlink" Target="https://www.saimex.org.mx/saimex/revision/acuse/355448/0/0.page" TargetMode="External"/><Relationship Id="rId10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saimex.org.mx/saimex/revision/acuse/355448/0/0.page" TargetMode="External"/><Relationship Id="rId13" Type="http://schemas.openxmlformats.org/officeDocument/2006/relationships/hyperlink" Target="https://www.saimex.org.mx/saimex/revision/acuse/355448/0/0.page" TargetMode="External"/><Relationship Id="rId18" Type="http://schemas.openxmlformats.org/officeDocument/2006/relationships/hyperlink" Target="https://www.saimex.org.mx/saimex/revision/acuse/355448/0/0.page" TargetMode="External"/><Relationship Id="rId39" Type="http://schemas.openxmlformats.org/officeDocument/2006/relationships/hyperlink" Target="https://www.saimex.org.mx/saimex/revision/acuse/355448/0/0.page" TargetMode="External"/><Relationship Id="rId34" Type="http://schemas.openxmlformats.org/officeDocument/2006/relationships/hyperlink" Target="https://www.saimex.org.mx/saimex/revision/acuse/355448/0/0.page" TargetMode="External"/><Relationship Id="rId50" Type="http://schemas.openxmlformats.org/officeDocument/2006/relationships/image" Target="media/image6.png"/><Relationship Id="rId55" Type="http://schemas.openxmlformats.org/officeDocument/2006/relationships/hyperlink" Target="https://www.saimex.org.mx/saimex/revision/acuse/355448/0/0.page" TargetMode="External"/><Relationship Id="rId76" Type="http://schemas.openxmlformats.org/officeDocument/2006/relationships/hyperlink" Target="https://www.saimex.org.mx/saimex/revision/acuse/355448/0/0.page" TargetMode="External"/><Relationship Id="rId97" Type="http://schemas.openxmlformats.org/officeDocument/2006/relationships/hyperlink" Target="https://www.saimex.org.mx/saimex/revision/acuse/355448/0/0.page" TargetMode="External"/><Relationship Id="rId104"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hyperlink" Target="https://www.saimex.org.mx/saimex/revision/acuse/355448/0/0.page" TargetMode="External"/><Relationship Id="rId92" Type="http://schemas.openxmlformats.org/officeDocument/2006/relationships/hyperlink" Target="https://www.saimex.org.mx/saimex/revision/acuse/355448/0/0.page" TargetMode="External"/><Relationship Id="rId2" Type="http://schemas.openxmlformats.org/officeDocument/2006/relationships/numbering" Target="numbering.xml"/><Relationship Id="rId29" Type="http://schemas.openxmlformats.org/officeDocument/2006/relationships/hyperlink" Target="https://www.saimex.org.mx/saimex/revision/acuse/355448/0/0.page" TargetMode="External"/><Relationship Id="rId24" Type="http://schemas.openxmlformats.org/officeDocument/2006/relationships/hyperlink" Target="https://www.saimex.org.mx/saimex/revision/acuse/355448/0/0.page" TargetMode="External"/><Relationship Id="rId40" Type="http://schemas.openxmlformats.org/officeDocument/2006/relationships/hyperlink" Target="https://www.saimex.org.mx/saimex/revision/acuse/355448/0/0.page" TargetMode="External"/><Relationship Id="rId45" Type="http://schemas.openxmlformats.org/officeDocument/2006/relationships/image" Target="media/image1.png"/><Relationship Id="rId66" Type="http://schemas.openxmlformats.org/officeDocument/2006/relationships/hyperlink" Target="https://www.saimex.org.mx/saimex/revision/acuse/355448/0/0.page" TargetMode="External"/><Relationship Id="rId87" Type="http://schemas.openxmlformats.org/officeDocument/2006/relationships/hyperlink" Target="https://www.saimex.org.mx/saimex/revision/acuse/355448/0/0.page" TargetMode="External"/><Relationship Id="rId61" Type="http://schemas.openxmlformats.org/officeDocument/2006/relationships/hyperlink" Target="https://www.saimex.org.mx/saimex/revision/acuse/355448/0/0.page" TargetMode="External"/><Relationship Id="rId82" Type="http://schemas.openxmlformats.org/officeDocument/2006/relationships/hyperlink" Target="https://www.saimex.org.mx/saimex/revision/acuse/355448/0/0.page" TargetMode="External"/><Relationship Id="rId19" Type="http://schemas.openxmlformats.org/officeDocument/2006/relationships/hyperlink" Target="https://www.saimex.org.mx/saimex/revision/acuse/355448/0/0.page" TargetMode="External"/><Relationship Id="rId14" Type="http://schemas.openxmlformats.org/officeDocument/2006/relationships/hyperlink" Target="https://www.saimex.org.mx/saimex/revision/acuse/355448/0/0.page" TargetMode="External"/><Relationship Id="rId30" Type="http://schemas.openxmlformats.org/officeDocument/2006/relationships/hyperlink" Target="https://www.saimex.org.mx/saimex/revision/acuse/355448/0/0.page" TargetMode="External"/><Relationship Id="rId35" Type="http://schemas.openxmlformats.org/officeDocument/2006/relationships/hyperlink" Target="https://www.saimex.org.mx/saimex/revision/acuse/355448/0/0.page" TargetMode="External"/><Relationship Id="rId56" Type="http://schemas.openxmlformats.org/officeDocument/2006/relationships/hyperlink" Target="https://www.saimex.org.mx/saimex/revision/acuse/355448/0/0.page" TargetMode="External"/><Relationship Id="rId77" Type="http://schemas.openxmlformats.org/officeDocument/2006/relationships/hyperlink" Target="https://www.saimex.org.mx/saimex/revision/acuse/355448/0/0.page" TargetMode="External"/><Relationship Id="rId100" Type="http://schemas.openxmlformats.org/officeDocument/2006/relationships/header" Target="header1.xml"/><Relationship Id="rId105" Type="http://schemas.openxmlformats.org/officeDocument/2006/relationships/fontTable" Target="fontTable.xml"/><Relationship Id="rId8" Type="http://schemas.openxmlformats.org/officeDocument/2006/relationships/hyperlink" Target="https://www.saimex.org.mx/saimex/revision/acuse/355448/0/0.page" TargetMode="External"/><Relationship Id="rId51" Type="http://schemas.openxmlformats.org/officeDocument/2006/relationships/image" Target="media/image7.png"/><Relationship Id="rId72" Type="http://schemas.openxmlformats.org/officeDocument/2006/relationships/hyperlink" Target="https://www.saimex.org.mx/saimex/revision/acuse/355448/0/0.page" TargetMode="External"/><Relationship Id="rId93" Type="http://schemas.openxmlformats.org/officeDocument/2006/relationships/hyperlink" Target="https://www.saimex.org.mx/saimex/revision/acuse/355448/0/0.page" TargetMode="External"/><Relationship Id="rId98" Type="http://schemas.openxmlformats.org/officeDocument/2006/relationships/hyperlink" Target="https://www.saimex.org.mx/saimex/revision/acuse/355448/0/0.page" TargetMode="External"/><Relationship Id="rId3" Type="http://schemas.openxmlformats.org/officeDocument/2006/relationships/styles" Target="styles.xml"/><Relationship Id="rId25" Type="http://schemas.openxmlformats.org/officeDocument/2006/relationships/hyperlink" Target="https://www.saimex.org.mx/saimex/revision/acuse/355448/0/0.page" TargetMode="External"/><Relationship Id="rId46" Type="http://schemas.openxmlformats.org/officeDocument/2006/relationships/image" Target="media/image2.png"/><Relationship Id="rId67" Type="http://schemas.openxmlformats.org/officeDocument/2006/relationships/hyperlink" Target="https://www.saimex.org.mx/saimex/revision/acuse/355448/0/0.pag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1.jpeg"/></Relationships>
</file>

<file path=word/_rels/header2.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1.jpeg"/></Relationships>
</file>

<file path=word/_rels/header3.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49DEEC-0460-4BDA-956C-49334FC63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42</Pages>
  <Words>11703</Words>
  <Characters>64367</Characters>
  <Application>Microsoft Office Word</Application>
  <DocSecurity>0</DocSecurity>
  <Lines>536</Lines>
  <Paragraphs>151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2021-11-09T18:58:00Z</cp:lastPrinted>
  <dcterms:created xsi:type="dcterms:W3CDTF">2022-01-31T05:02:00Z</dcterms:created>
  <dcterms:modified xsi:type="dcterms:W3CDTF">2022-03-04T18:37:00Z</dcterms:modified>
</cp:coreProperties>
</file>