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44FE" w14:textId="77777777" w:rsidR="008F4BF2" w:rsidRPr="007C3942" w:rsidRDefault="008F4BF2" w:rsidP="008F4BF2">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2C032C">
        <w:rPr>
          <w:rFonts w:ascii="Palatino Linotype" w:eastAsia="Times New Roman" w:hAnsi="Palatino Linotype" w:cs="Arial"/>
          <w:color w:val="000000"/>
          <w:sz w:val="24"/>
          <w:szCs w:val="24"/>
          <w:lang w:eastAsia="es-MX"/>
        </w:rPr>
        <w:t xml:space="preserve"> </w:t>
      </w:r>
      <w:r w:rsidR="00164DBB">
        <w:rPr>
          <w:rFonts w:ascii="Palatino Linotype" w:eastAsia="Times New Roman" w:hAnsi="Palatino Linotype" w:cs="Arial"/>
          <w:color w:val="000000"/>
          <w:sz w:val="24"/>
          <w:szCs w:val="24"/>
          <w:lang w:eastAsia="es-MX"/>
        </w:rPr>
        <w:t>cuatro</w:t>
      </w:r>
      <w:r w:rsidR="002C032C">
        <w:rPr>
          <w:rFonts w:ascii="Palatino Linotype" w:eastAsia="Times New Roman" w:hAnsi="Palatino Linotype" w:cs="Arial"/>
          <w:color w:val="000000"/>
          <w:sz w:val="24"/>
          <w:szCs w:val="24"/>
          <w:lang w:eastAsia="es-MX"/>
        </w:rPr>
        <w:t xml:space="preserve"> de mayo </w:t>
      </w:r>
      <w:r w:rsidRPr="007C3942">
        <w:rPr>
          <w:rFonts w:ascii="Palatino Linotype" w:eastAsia="Times New Roman" w:hAnsi="Palatino Linotype" w:cs="Arial"/>
          <w:color w:val="000000"/>
          <w:sz w:val="24"/>
          <w:szCs w:val="24"/>
          <w:lang w:eastAsia="es-MX"/>
        </w:rPr>
        <w:t>de dos mil veintidós.</w:t>
      </w:r>
    </w:p>
    <w:p w14:paraId="4408A468" w14:textId="77777777" w:rsidR="008F4BF2" w:rsidRPr="007C3942" w:rsidRDefault="008F4BF2" w:rsidP="008F4BF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A980559" w14:textId="77777777" w:rsidR="008F4BF2" w:rsidRPr="007C3942" w:rsidRDefault="008F4BF2" w:rsidP="008F4BF2">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2240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8F4BF2">
        <w:rPr>
          <w:rFonts w:ascii="Palatino Linotype" w:hAnsi="Palatino Linotype" w:cs="Arial"/>
          <w:b/>
          <w:sz w:val="24"/>
          <w:szCs w:val="24"/>
        </w:rPr>
        <w:t>Sistema Municipal Para el Desarrollo Integral de la Familia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5511D975" w14:textId="77777777" w:rsidR="008F4BF2" w:rsidRPr="007C3942" w:rsidRDefault="008F4BF2" w:rsidP="008F4BF2">
      <w:pPr>
        <w:tabs>
          <w:tab w:val="left" w:pos="6960"/>
        </w:tabs>
        <w:spacing w:after="0" w:line="360" w:lineRule="auto"/>
        <w:jc w:val="both"/>
        <w:rPr>
          <w:rFonts w:ascii="Palatino Linotype" w:hAnsi="Palatino Linotype" w:cs="Arial"/>
          <w:sz w:val="24"/>
          <w:szCs w:val="24"/>
        </w:rPr>
      </w:pPr>
    </w:p>
    <w:p w14:paraId="28D04B33" w14:textId="77777777" w:rsidR="008F4BF2" w:rsidRPr="007C3942" w:rsidRDefault="008F4BF2" w:rsidP="008F4BF2">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59E1BA5E" w14:textId="77777777" w:rsidR="008F4BF2" w:rsidRPr="007C3942" w:rsidRDefault="008F4BF2" w:rsidP="008F4BF2">
      <w:pPr>
        <w:spacing w:after="0" w:line="360" w:lineRule="auto"/>
        <w:rPr>
          <w:rFonts w:ascii="Palatino Linotype" w:hAnsi="Palatino Linotype" w:cs="Arial"/>
          <w:b/>
          <w:sz w:val="24"/>
          <w:szCs w:val="24"/>
        </w:rPr>
      </w:pPr>
    </w:p>
    <w:p w14:paraId="43B795FE" w14:textId="77777777" w:rsidR="008F4BF2" w:rsidRPr="007C3942" w:rsidRDefault="008F4BF2" w:rsidP="008F4BF2">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 xml:space="preserve">tres de febrero </w:t>
      </w:r>
      <w:r w:rsidRPr="007C3942">
        <w:rPr>
          <w:rFonts w:ascii="Palatino Linotype" w:hAnsi="Palatino Linotype" w:cs="Arial"/>
          <w:sz w:val="24"/>
          <w:szCs w:val="24"/>
        </w:rPr>
        <w:t>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Pr="008F4BF2">
        <w:rPr>
          <w:rFonts w:ascii="Palatino Linotype" w:hAnsi="Palatino Linotype" w:cs="Arial"/>
          <w:b/>
          <w:sz w:val="24"/>
          <w:szCs w:val="24"/>
        </w:rPr>
        <w:t>00349/DIFMETEPEC/IP/2022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7502160D" w14:textId="77777777" w:rsidR="008F4BF2" w:rsidRPr="007C3942" w:rsidRDefault="008F4BF2" w:rsidP="008F4BF2">
      <w:pPr>
        <w:spacing w:after="0" w:line="360" w:lineRule="auto"/>
        <w:jc w:val="both"/>
        <w:rPr>
          <w:rFonts w:ascii="Palatino Linotype" w:hAnsi="Palatino Linotype" w:cs="Arial"/>
          <w:sz w:val="24"/>
          <w:szCs w:val="24"/>
        </w:rPr>
      </w:pPr>
    </w:p>
    <w:p w14:paraId="6C14D653" w14:textId="77777777" w:rsidR="008F4BF2" w:rsidRPr="007C3942" w:rsidRDefault="008F4BF2" w:rsidP="008F4BF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8F4BF2">
        <w:rPr>
          <w:rFonts w:ascii="Palatino Linotype" w:eastAsia="Times New Roman" w:hAnsi="Palatino Linotype" w:cs="Times New Roman"/>
          <w:i/>
          <w:szCs w:val="24"/>
          <w:lang w:val="es-ES_tradnl" w:eastAsia="es-ES"/>
        </w:rPr>
        <w:t xml:space="preserve">Solicito copia en </w:t>
      </w:r>
      <w:proofErr w:type="spellStart"/>
      <w:r w:rsidRPr="008F4BF2">
        <w:rPr>
          <w:rFonts w:ascii="Palatino Linotype" w:eastAsia="Times New Roman" w:hAnsi="Palatino Linotype" w:cs="Times New Roman"/>
          <w:i/>
          <w:szCs w:val="24"/>
          <w:lang w:val="es-ES_tradnl" w:eastAsia="es-ES"/>
        </w:rPr>
        <w:t>pdf</w:t>
      </w:r>
      <w:proofErr w:type="spellEnd"/>
      <w:r w:rsidRPr="008F4BF2">
        <w:rPr>
          <w:rFonts w:ascii="Palatino Linotype" w:eastAsia="Times New Roman" w:hAnsi="Palatino Linotype" w:cs="Times New Roman"/>
          <w:i/>
          <w:szCs w:val="24"/>
          <w:lang w:val="es-ES_tradnl" w:eastAsia="es-ES"/>
        </w:rPr>
        <w:t xml:space="preserve"> del documento en donde consten los egresos presupuestales efectuados por el sistema municipal </w:t>
      </w:r>
      <w:proofErr w:type="spellStart"/>
      <w:r w:rsidRPr="008F4BF2">
        <w:rPr>
          <w:rFonts w:ascii="Palatino Linotype" w:eastAsia="Times New Roman" w:hAnsi="Palatino Linotype" w:cs="Times New Roman"/>
          <w:i/>
          <w:szCs w:val="24"/>
          <w:lang w:val="es-ES_tradnl" w:eastAsia="es-ES"/>
        </w:rPr>
        <w:t>dif</w:t>
      </w:r>
      <w:proofErr w:type="spellEnd"/>
      <w:r w:rsidRPr="008F4BF2">
        <w:rPr>
          <w:rFonts w:ascii="Palatino Linotype" w:eastAsia="Times New Roman" w:hAnsi="Palatino Linotype" w:cs="Times New Roman"/>
          <w:i/>
          <w:szCs w:val="24"/>
          <w:lang w:val="es-ES_tradnl" w:eastAsia="es-ES"/>
        </w:rPr>
        <w:t xml:space="preserve"> el 30 de enero de 2022</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766F13AD" w14:textId="77777777" w:rsidR="008F4BF2" w:rsidRPr="007C3942" w:rsidRDefault="008F4BF2" w:rsidP="008F4BF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E52D8D9" w14:textId="77777777" w:rsidR="008F4BF2" w:rsidRDefault="008F4BF2" w:rsidP="008F4BF2">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6B55C031"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w:t>
      </w:r>
      <w:r>
        <w:rPr>
          <w:rFonts w:ascii="Palatino Linotype" w:hAnsi="Palatino Linotype" w:cs="Arial"/>
          <w:sz w:val="28"/>
          <w:szCs w:val="24"/>
        </w:rPr>
        <w:t xml:space="preserve"> </w:t>
      </w:r>
      <w:r w:rsidRPr="007C3942">
        <w:rPr>
          <w:rFonts w:ascii="Palatino Linotype" w:hAnsi="Palatino Linotype" w:cs="Arial"/>
          <w:sz w:val="24"/>
          <w:szCs w:val="24"/>
        </w:rPr>
        <w:t xml:space="preserve">Como se advierte de las constancias, en fecha </w:t>
      </w:r>
      <w:r>
        <w:rPr>
          <w:rFonts w:ascii="Palatino Linotype" w:hAnsi="Palatino Linotype" w:cs="Arial"/>
          <w:sz w:val="24"/>
          <w:szCs w:val="24"/>
        </w:rPr>
        <w:t xml:space="preserve">veintitrés </w:t>
      </w:r>
      <w:r w:rsidRPr="007C3942">
        <w:rPr>
          <w:rFonts w:ascii="Palatino Linotype" w:hAnsi="Palatino Linotype" w:cs="Arial"/>
          <w:sz w:val="24"/>
          <w:szCs w:val="24"/>
        </w:rPr>
        <w:t xml:space="preserve">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53BAFCF4" w14:textId="77777777" w:rsidR="008F4BF2" w:rsidRPr="007C3942" w:rsidRDefault="008F4BF2" w:rsidP="008F4BF2">
      <w:pPr>
        <w:spacing w:after="0" w:line="360" w:lineRule="auto"/>
        <w:jc w:val="both"/>
        <w:rPr>
          <w:rFonts w:ascii="Palatino Linotype" w:hAnsi="Palatino Linotype" w:cs="Arial"/>
          <w:sz w:val="24"/>
          <w:szCs w:val="24"/>
        </w:rPr>
      </w:pPr>
    </w:p>
    <w:p w14:paraId="4786FEDF" w14:textId="77777777" w:rsidR="008F4BF2" w:rsidRDefault="008F4BF2" w:rsidP="008F4BF2">
      <w:pPr>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8F4BF2">
        <w:rPr>
          <w:rFonts w:ascii="Palatino Linotype" w:eastAsia="Times New Roman" w:hAnsi="Palatino Linotype" w:cs="Times New Roman"/>
          <w:i/>
          <w:szCs w:val="24"/>
          <w:lang w:val="es-ES_tradnl" w:eastAsia="es-ES"/>
        </w:rPr>
        <w:t>SE ANEXA DIARIO DE EGRESOS DEL SMDIF METEPEC ENERO 2022</w:t>
      </w:r>
      <w:r>
        <w:rPr>
          <w:rFonts w:ascii="Palatino Linotype" w:eastAsia="Times New Roman" w:hAnsi="Palatino Linotype" w:cs="Times New Roman"/>
          <w:i/>
          <w:szCs w:val="24"/>
          <w:lang w:val="es-ES_tradnl" w:eastAsia="es-ES"/>
        </w:rPr>
        <w:t>”</w:t>
      </w:r>
    </w:p>
    <w:p w14:paraId="20EC8FE0" w14:textId="77777777" w:rsidR="008F4BF2" w:rsidRDefault="008F4BF2" w:rsidP="008F4BF2">
      <w:pPr>
        <w:spacing w:after="0" w:line="360" w:lineRule="auto"/>
        <w:jc w:val="both"/>
        <w:rPr>
          <w:rFonts w:ascii="Palatino Linotype" w:hAnsi="Palatino Linotype" w:cs="Arial"/>
          <w:sz w:val="24"/>
          <w:szCs w:val="28"/>
        </w:rPr>
      </w:pPr>
    </w:p>
    <w:p w14:paraId="2E583634" w14:textId="77777777" w:rsidR="008F4BF2" w:rsidRDefault="008F4BF2" w:rsidP="008F4BF2">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w:t>
      </w:r>
      <w:r>
        <w:rPr>
          <w:rFonts w:ascii="Palatino Linotype" w:hAnsi="Palatino Linotype" w:cs="Arial"/>
          <w:sz w:val="24"/>
          <w:szCs w:val="28"/>
        </w:rPr>
        <w:t xml:space="preserve">si bien </w:t>
      </w:r>
      <w:r w:rsidRPr="007C3942">
        <w:rPr>
          <w:rFonts w:ascii="Palatino Linotype" w:hAnsi="Palatino Linotype" w:cs="Arial"/>
          <w:sz w:val="24"/>
          <w:szCs w:val="28"/>
        </w:rPr>
        <w:t xml:space="preserve">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Pr>
          <w:rFonts w:ascii="Palatino Linotype" w:hAnsi="Palatino Linotype" w:cs="Arial"/>
          <w:sz w:val="24"/>
          <w:szCs w:val="28"/>
        </w:rPr>
        <w:t>adjuntó el archivo electrónico denominado “</w:t>
      </w:r>
      <w:r w:rsidRPr="008F4BF2">
        <w:rPr>
          <w:rFonts w:ascii="Palatino Linotype" w:hAnsi="Palatino Linotype" w:cs="Arial"/>
          <w:sz w:val="24"/>
          <w:szCs w:val="28"/>
        </w:rPr>
        <w:t>diario de egresos.pdf</w:t>
      </w:r>
      <w:r>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14:paraId="09243AB7" w14:textId="77777777" w:rsidR="008F4BF2" w:rsidRPr="007C3942" w:rsidRDefault="008F4BF2" w:rsidP="008F4BF2">
      <w:pPr>
        <w:spacing w:after="0" w:line="360" w:lineRule="auto"/>
        <w:jc w:val="both"/>
        <w:rPr>
          <w:rFonts w:ascii="Palatino Linotype" w:hAnsi="Palatino Linotype" w:cs="Arial"/>
          <w:sz w:val="24"/>
          <w:szCs w:val="28"/>
        </w:rPr>
      </w:pPr>
    </w:p>
    <w:p w14:paraId="4DED3F71" w14:textId="77777777" w:rsidR="008F4BF2" w:rsidRPr="007C3942" w:rsidRDefault="008F4BF2" w:rsidP="008F4BF2">
      <w:pPr>
        <w:spacing w:after="0" w:line="360" w:lineRule="auto"/>
        <w:jc w:val="both"/>
        <w:rPr>
          <w:rFonts w:ascii="Palatino Linotype" w:hAnsi="Palatino Linotype" w:cs="Arial"/>
          <w:sz w:val="24"/>
          <w:szCs w:val="24"/>
        </w:rPr>
      </w:pPr>
      <w:r w:rsidRPr="004B7910">
        <w:rPr>
          <w:rFonts w:ascii="Palatino Linotype" w:hAnsi="Palatino Linotype" w:cs="Arial"/>
          <w:b/>
          <w:sz w:val="28"/>
          <w:szCs w:val="24"/>
        </w:rPr>
        <w:t>TERCERO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veintiocho </w:t>
      </w:r>
      <w:r w:rsidRPr="007C3942">
        <w:rPr>
          <w:rFonts w:ascii="Palatino Linotype" w:hAnsi="Palatino Linotype" w:cs="Arial"/>
          <w:sz w:val="24"/>
          <w:szCs w:val="24"/>
        </w:rPr>
        <w:t>de febrero 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2240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21A7BE66" w14:textId="77777777" w:rsidR="008F4BF2" w:rsidRPr="007C3942" w:rsidRDefault="008F4BF2" w:rsidP="008F4BF2">
      <w:pPr>
        <w:spacing w:after="0" w:line="360" w:lineRule="auto"/>
        <w:jc w:val="both"/>
        <w:rPr>
          <w:rFonts w:ascii="Palatino Linotype" w:hAnsi="Palatino Linotype" w:cs="Arial"/>
          <w:sz w:val="24"/>
          <w:szCs w:val="24"/>
        </w:rPr>
      </w:pPr>
    </w:p>
    <w:p w14:paraId="3B401B8F" w14:textId="77777777" w:rsidR="008F4BF2" w:rsidRPr="007C3942" w:rsidRDefault="008F4BF2" w:rsidP="008F4BF2">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256E01E3" w14:textId="77777777" w:rsidR="008F4BF2" w:rsidRPr="007C3942" w:rsidRDefault="008F4BF2" w:rsidP="008F4BF2">
      <w:pPr>
        <w:pStyle w:val="Prrafodelista"/>
        <w:spacing w:line="360" w:lineRule="auto"/>
        <w:ind w:left="0"/>
        <w:jc w:val="both"/>
        <w:rPr>
          <w:rFonts w:ascii="Palatino Linotype" w:hAnsi="Palatino Linotype" w:cs="Arial"/>
        </w:rPr>
      </w:pPr>
    </w:p>
    <w:p w14:paraId="084B1924" w14:textId="77777777" w:rsidR="008F4BF2" w:rsidRPr="007C3942" w:rsidRDefault="008F4BF2" w:rsidP="008F4BF2">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Pr="00956921">
        <w:rPr>
          <w:rFonts w:ascii="Palatino Linotype" w:hAnsi="Palatino Linotype" w:cs="Arial"/>
          <w:i/>
          <w:sz w:val="22"/>
        </w:rPr>
        <w:t>La respuesta proporcionada por el Sujeto Obligado.</w:t>
      </w:r>
      <w:r w:rsidRPr="007C3942">
        <w:rPr>
          <w:rFonts w:ascii="Palatino Linotype" w:hAnsi="Palatino Linotype" w:cs="Arial"/>
          <w:i/>
          <w:sz w:val="22"/>
        </w:rPr>
        <w:t>”</w:t>
      </w:r>
    </w:p>
    <w:p w14:paraId="44102BFB" w14:textId="77777777" w:rsidR="008F4BF2" w:rsidRPr="007C3942" w:rsidRDefault="008F4BF2" w:rsidP="008F4BF2">
      <w:pPr>
        <w:pStyle w:val="Prrafodelista"/>
        <w:spacing w:line="360" w:lineRule="auto"/>
        <w:ind w:left="0"/>
        <w:jc w:val="both"/>
        <w:rPr>
          <w:rFonts w:ascii="Palatino Linotype" w:hAnsi="Palatino Linotype" w:cs="Arial"/>
          <w:b/>
        </w:rPr>
      </w:pPr>
    </w:p>
    <w:p w14:paraId="3B7414F9" w14:textId="77777777" w:rsidR="008F4BF2" w:rsidRPr="007C3942" w:rsidRDefault="008F4BF2" w:rsidP="008F4BF2">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6F5577A9" w14:textId="77777777" w:rsidR="008F4BF2" w:rsidRPr="007C3942" w:rsidRDefault="008F4BF2" w:rsidP="008F4BF2">
      <w:pPr>
        <w:pStyle w:val="Prrafodelista"/>
        <w:spacing w:line="360" w:lineRule="auto"/>
        <w:ind w:left="0"/>
        <w:jc w:val="both"/>
        <w:rPr>
          <w:rFonts w:ascii="Palatino Linotype" w:hAnsi="Palatino Linotype" w:cs="Arial"/>
          <w:b/>
        </w:rPr>
      </w:pPr>
    </w:p>
    <w:p w14:paraId="3CDC7B1E" w14:textId="77777777" w:rsidR="008F4BF2" w:rsidRPr="007C3942" w:rsidRDefault="008F4BF2" w:rsidP="008F4BF2">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Pr="00956921">
        <w:rPr>
          <w:rFonts w:ascii="Palatino Linotype" w:hAnsi="Palatino Linotype"/>
          <w:i/>
          <w:color w:val="000000"/>
          <w:u w:val="single"/>
        </w:rPr>
        <w:t>La respuesta</w:t>
      </w:r>
      <w:r w:rsidRPr="00956921">
        <w:rPr>
          <w:rFonts w:ascii="Palatino Linotype" w:hAnsi="Palatino Linotype"/>
          <w:i/>
          <w:color w:val="000000"/>
        </w:rPr>
        <w:t xml:space="preserve"> proporcionada por el sujeto obligado </w:t>
      </w:r>
      <w:r w:rsidRPr="00956921">
        <w:rPr>
          <w:rFonts w:ascii="Palatino Linotype" w:hAnsi="Palatino Linotype"/>
          <w:i/>
          <w:color w:val="000000"/>
          <w:u w:val="single"/>
        </w:rPr>
        <w:t>está repleta de deficiencias al incumplir con diversas disposiciones</w:t>
      </w:r>
      <w:r w:rsidRPr="00956921">
        <w:rPr>
          <w:rFonts w:ascii="Palatino Linotype" w:hAnsi="Palatino Linotype"/>
          <w:i/>
          <w:color w:val="000000"/>
        </w:rPr>
        <w:t xml:space="preserve"> explícitamente señaladas por la Ley de Transparencia y Acceso </w:t>
      </w:r>
      <w:r w:rsidRPr="00956921">
        <w:rPr>
          <w:rFonts w:ascii="Palatino Linotype" w:hAnsi="Palatino Linotype"/>
          <w:i/>
          <w:color w:val="000000"/>
        </w:rPr>
        <w:lastRenderedPageBreak/>
        <w:t xml:space="preserve">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w:t>
      </w:r>
      <w:r w:rsidRPr="00956921">
        <w:rPr>
          <w:rFonts w:ascii="Palatino Linotype" w:hAnsi="Palatino Linotype"/>
          <w:i/>
          <w:color w:val="000000"/>
          <w:u w:val="single"/>
        </w:rPr>
        <w:t>el Sujeto Obligado no dio cabal cumplimiento al procedimiento para la atención a las solicitudes de acceso a la información</w:t>
      </w:r>
      <w:r w:rsidRPr="00956921">
        <w:rPr>
          <w:rFonts w:ascii="Palatino Linotype" w:hAnsi="Palatino Linotype"/>
          <w:i/>
          <w:color w:val="000000"/>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w:t>
      </w:r>
      <w:r w:rsidRPr="00956921">
        <w:rPr>
          <w:rFonts w:ascii="Palatino Linotype" w:hAnsi="Palatino Linotype"/>
          <w:i/>
          <w:color w:val="000000"/>
          <w:u w:val="single"/>
        </w:rPr>
        <w:t xml:space="preserve">el sujeto obligado se encuentra constreñido a entregar la información solicitada, en los formatos que obren en sus archivos y por el medio de notificación seleccionado, siguiendo el procedimiento señalado en la propia </w:t>
      </w:r>
      <w:r w:rsidRPr="00956921">
        <w:rPr>
          <w:rFonts w:ascii="Palatino Linotype" w:hAnsi="Palatino Linotype"/>
          <w:i/>
          <w:color w:val="000000"/>
        </w:rPr>
        <w:t xml:space="preserve">Ley de Transparencia y Acceso a la Información Pública del Estado de México y Municipios. Por lo anteriormente expuesto se solicita al Pleno del Instituto de Transparencia, Acceso a la Información Pública y Protección de Datos Personales del Estado de México y Municipios </w:t>
      </w:r>
      <w:r w:rsidRPr="00956921">
        <w:rPr>
          <w:rFonts w:ascii="Palatino Linotype" w:hAnsi="Palatino Linotype"/>
          <w:i/>
          <w:color w:val="000000"/>
          <w:u w:val="single"/>
        </w:rPr>
        <w:t>tenga a bien ordenar al sujeto obligado de mérito la entrega de la información solicitada, en versión digital y pública, de ser el caso, en el formato en que se encuentre.</w:t>
      </w:r>
      <w:r w:rsidRPr="00956921">
        <w:rPr>
          <w:rFonts w:ascii="Palatino Linotype" w:hAnsi="Palatino Linotype"/>
          <w:i/>
          <w:color w:val="000000"/>
        </w:rPr>
        <w:t xml:space="preserv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w:t>
      </w:r>
      <w:r w:rsidRPr="00956921">
        <w:rPr>
          <w:rFonts w:ascii="Palatino Linotype" w:hAnsi="Palatino Linotype"/>
          <w:i/>
          <w:color w:val="000000"/>
          <w:u w:val="single"/>
        </w:rPr>
        <w:t>el sujeto obligado omitió en su respuesta informar a los interesados el derecho y plazo que tienen para promover recurso de revisión</w:t>
      </w:r>
      <w:r w:rsidRPr="00956921">
        <w:rPr>
          <w:rFonts w:ascii="Palatino Linotype" w:hAnsi="Palatino Linotype"/>
          <w:i/>
          <w:color w:val="000000"/>
        </w:rPr>
        <w:t>, de acuerdo a lo señalado por el artículo 177 de la ley en mención.</w:t>
      </w:r>
      <w:r w:rsidRPr="007C3942">
        <w:rPr>
          <w:rFonts w:ascii="Palatino Linotype" w:hAnsi="Palatino Linotype"/>
          <w:i/>
          <w:color w:val="000000"/>
        </w:rPr>
        <w:t>” (sic)</w:t>
      </w:r>
    </w:p>
    <w:p w14:paraId="716BF6F3" w14:textId="77777777" w:rsidR="008F4BF2" w:rsidRDefault="008F4BF2" w:rsidP="008F4BF2">
      <w:pPr>
        <w:spacing w:after="0" w:line="360" w:lineRule="auto"/>
        <w:ind w:right="49"/>
        <w:jc w:val="both"/>
        <w:rPr>
          <w:rFonts w:ascii="Palatino Linotype" w:eastAsia="Times New Roman" w:hAnsi="Palatino Linotype" w:cs="Arial"/>
          <w:sz w:val="24"/>
          <w:lang w:eastAsia="es-ES"/>
        </w:rPr>
      </w:pPr>
    </w:p>
    <w:p w14:paraId="55EDCC4D" w14:textId="77777777" w:rsidR="008F4BF2" w:rsidRPr="007C3942" w:rsidRDefault="008F4BF2" w:rsidP="008F4BF2">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veintiocho </w:t>
      </w:r>
      <w:r w:rsidRPr="007C3942">
        <w:rPr>
          <w:rFonts w:ascii="Palatino Linotype" w:eastAsia="Times New Roman" w:hAnsi="Palatino Linotype" w:cs="Arial"/>
          <w:sz w:val="24"/>
          <w:szCs w:val="24"/>
          <w:lang w:val="es-ES" w:eastAsia="es-ES"/>
        </w:rPr>
        <w:t xml:space="preserve">de febrero 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w:t>
      </w:r>
      <w:r w:rsidRPr="007C3942">
        <w:rPr>
          <w:rFonts w:ascii="Palatino Linotype" w:eastAsia="Times New Roman" w:hAnsi="Palatino Linotype" w:cs="Arial"/>
          <w:sz w:val="24"/>
          <w:szCs w:val="24"/>
          <w:lang w:val="es-ES_tradnl" w:eastAsia="es-ES"/>
        </w:rPr>
        <w:lastRenderedPageBreak/>
        <w:t xml:space="preserve">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 xml:space="preserve">Comisionado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1EC381E9" w14:textId="77777777" w:rsidR="008F4BF2" w:rsidRPr="007C3942" w:rsidRDefault="008F4BF2" w:rsidP="008F4BF2">
      <w:pPr>
        <w:spacing w:after="0" w:line="360" w:lineRule="auto"/>
        <w:ind w:right="49"/>
        <w:jc w:val="both"/>
        <w:rPr>
          <w:rFonts w:ascii="Palatino Linotype" w:eastAsia="Times New Roman" w:hAnsi="Palatino Linotype" w:cs="Arial"/>
          <w:sz w:val="24"/>
          <w:szCs w:val="24"/>
          <w:lang w:val="es-ES_tradnl" w:eastAsia="es-ES"/>
        </w:rPr>
      </w:pPr>
    </w:p>
    <w:p w14:paraId="4D5B9C9D" w14:textId="77777777" w:rsidR="008F4BF2" w:rsidRPr="007C3942" w:rsidRDefault="008F4BF2" w:rsidP="008F4BF2">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cuatro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4E940C20" w14:textId="77777777" w:rsidR="008F4BF2" w:rsidRPr="007C3942" w:rsidRDefault="008F4BF2" w:rsidP="008F4BF2">
      <w:pPr>
        <w:spacing w:after="0" w:line="360" w:lineRule="auto"/>
        <w:ind w:right="49"/>
        <w:jc w:val="both"/>
        <w:rPr>
          <w:rFonts w:ascii="Palatino Linotype" w:eastAsia="Times New Roman" w:hAnsi="Palatino Linotype" w:cs="Arial"/>
          <w:sz w:val="24"/>
          <w:szCs w:val="24"/>
          <w:lang w:val="es-ES" w:eastAsia="es-ES"/>
        </w:rPr>
      </w:pPr>
    </w:p>
    <w:p w14:paraId="20A20058"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1F3E5D9" w14:textId="77777777" w:rsidR="008F4BF2" w:rsidRPr="007C3942" w:rsidRDefault="008F4BF2" w:rsidP="008F4BF2">
      <w:pPr>
        <w:spacing w:after="0" w:line="360" w:lineRule="auto"/>
        <w:jc w:val="both"/>
        <w:rPr>
          <w:rFonts w:ascii="Palatino Linotype" w:hAnsi="Palatino Linotype" w:cs="Arial"/>
          <w:sz w:val="24"/>
          <w:szCs w:val="24"/>
        </w:rPr>
      </w:pPr>
    </w:p>
    <w:p w14:paraId="04C559F4"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w:t>
      </w:r>
      <w:r w:rsidRPr="007C3942">
        <w:rPr>
          <w:rFonts w:ascii="Palatino Linotype" w:hAnsi="Palatino Linotype" w:cs="Arial"/>
          <w:sz w:val="24"/>
          <w:szCs w:val="24"/>
        </w:rPr>
        <w:lastRenderedPageBreak/>
        <w:t xml:space="preserve">habiendo prueba pendiente por desahogar, ni que documentos que integrar al expediente electrónico, se decretó el cierre de instrucción en fecha </w:t>
      </w:r>
      <w:r>
        <w:rPr>
          <w:rFonts w:ascii="Palatino Linotype" w:hAnsi="Palatino Linotype" w:cs="Arial"/>
          <w:sz w:val="24"/>
          <w:szCs w:val="24"/>
        </w:rPr>
        <w:t>dieciséis</w:t>
      </w:r>
      <w:r w:rsidRPr="007C3942">
        <w:rPr>
          <w:rFonts w:ascii="Palatino Linotype" w:hAnsi="Palatino Linotype" w:cs="Arial"/>
          <w:sz w:val="24"/>
          <w:szCs w:val="24"/>
        </w:rPr>
        <w:t xml:space="preserve"> de marzo de dos mil veintidós, en términos del artículo 185 fracción VI de la Ley de Transparencia y Acceso a la Información Pública del Estado de México y Municipios, ordenándose turnar los expedientes a la resolución que en derecho proceda.</w:t>
      </w:r>
    </w:p>
    <w:p w14:paraId="221887E3" w14:textId="77777777" w:rsidR="008F4BF2" w:rsidRPr="007C3942" w:rsidRDefault="008F4BF2" w:rsidP="008F4BF2">
      <w:pPr>
        <w:spacing w:after="0" w:line="360" w:lineRule="auto"/>
        <w:jc w:val="both"/>
        <w:rPr>
          <w:rFonts w:ascii="Palatino Linotype" w:hAnsi="Palatino Linotype" w:cs="Arial"/>
          <w:sz w:val="24"/>
          <w:szCs w:val="24"/>
        </w:rPr>
      </w:pPr>
    </w:p>
    <w:p w14:paraId="2221DA50"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NOVEN</w:t>
      </w:r>
      <w:r w:rsidR="00164DBB">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 xml:space="preserve">veinticinco </w:t>
      </w:r>
      <w:r w:rsidRPr="007C3942">
        <w:rPr>
          <w:rFonts w:ascii="Palatino Linotype" w:hAnsi="Palatino Linotype" w:cs="Arial"/>
          <w:sz w:val="24"/>
          <w:szCs w:val="24"/>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7C0E4E7" w14:textId="77777777" w:rsidR="008F4BF2" w:rsidRPr="007C3942" w:rsidRDefault="008F4BF2" w:rsidP="008F4BF2">
      <w:pPr>
        <w:spacing w:after="0" w:line="360" w:lineRule="auto"/>
        <w:jc w:val="both"/>
        <w:rPr>
          <w:rFonts w:ascii="Palatino Linotype" w:hAnsi="Palatino Linotype" w:cs="Arial"/>
          <w:sz w:val="24"/>
          <w:szCs w:val="24"/>
        </w:rPr>
      </w:pPr>
    </w:p>
    <w:p w14:paraId="0E1A25BC" w14:textId="77777777" w:rsidR="008F4BF2" w:rsidRPr="007C3942" w:rsidRDefault="008F4BF2" w:rsidP="008F4BF2">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1C2654C9" w14:textId="77777777" w:rsidR="008F4BF2" w:rsidRPr="007C3942" w:rsidRDefault="008F4BF2" w:rsidP="008F4BF2">
      <w:pPr>
        <w:spacing w:after="0" w:line="360" w:lineRule="auto"/>
        <w:jc w:val="center"/>
        <w:rPr>
          <w:rFonts w:ascii="Palatino Linotype" w:hAnsi="Palatino Linotype" w:cs="Arial"/>
          <w:sz w:val="24"/>
          <w:szCs w:val="24"/>
        </w:rPr>
      </w:pPr>
    </w:p>
    <w:p w14:paraId="058F56B0" w14:textId="77777777" w:rsidR="008F4BF2" w:rsidRPr="007C3942" w:rsidRDefault="008F4BF2" w:rsidP="008F4BF2">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66FD477C"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7C3942">
        <w:rPr>
          <w:rFonts w:ascii="Palatino Linotype" w:hAnsi="Palatino Linotype" w:cs="Arial"/>
          <w:sz w:val="24"/>
          <w:szCs w:val="24"/>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DAC4251" w14:textId="77777777" w:rsidR="008F4BF2" w:rsidRPr="007C3942" w:rsidRDefault="008F4BF2" w:rsidP="008F4BF2">
      <w:pPr>
        <w:spacing w:after="0" w:line="360" w:lineRule="auto"/>
        <w:jc w:val="both"/>
        <w:rPr>
          <w:rFonts w:ascii="Palatino Linotype" w:hAnsi="Palatino Linotype" w:cs="Arial"/>
          <w:sz w:val="24"/>
          <w:szCs w:val="24"/>
        </w:rPr>
      </w:pPr>
    </w:p>
    <w:p w14:paraId="7478EC8C" w14:textId="77777777" w:rsidR="008F4BF2" w:rsidRPr="007C3942" w:rsidRDefault="008F4BF2" w:rsidP="008F4BF2">
      <w:pPr>
        <w:spacing w:after="0" w:line="360" w:lineRule="auto"/>
        <w:jc w:val="both"/>
        <w:rPr>
          <w:rFonts w:ascii="Palatino Linotype" w:hAnsi="Palatino Linotype" w:cs="Arial"/>
          <w:sz w:val="24"/>
          <w:szCs w:val="24"/>
        </w:rPr>
      </w:pPr>
    </w:p>
    <w:p w14:paraId="5E17AFDE" w14:textId="77777777" w:rsidR="008F4BF2" w:rsidRPr="007C3942" w:rsidRDefault="008F4BF2" w:rsidP="008F4BF2">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4DC2BEF9" w14:textId="77777777" w:rsidR="008F4BF2" w:rsidRPr="007C3942" w:rsidRDefault="008F4BF2" w:rsidP="008F4BF2">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432542CE"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0780A557" w14:textId="77777777" w:rsidR="008F4BF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D53BF89"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40E7EF2B"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CCF1CF7"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5096E920"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487A4FB5"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1750BFDA"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0FDCD3A8"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25B0961F"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27BDEAF"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651A949F"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47C488AE"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59BC61C9"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2B004F69"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45F33E7E"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1FB14F54"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03CFE0A"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p>
    <w:p w14:paraId="6EEAAC22" w14:textId="77777777" w:rsidR="008F4BF2" w:rsidRPr="007C3942" w:rsidRDefault="008F4BF2" w:rsidP="008F4BF2">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3BDA80C6"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488AFF79"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identificarse, por lo </w:t>
      </w:r>
      <w:r w:rsidRPr="007C3942">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14:paraId="1777B31B"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661EC6BB"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5BAEF6A"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2F7F9C89"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DA5043E" w14:textId="77777777" w:rsidR="008F4BF2" w:rsidRDefault="008F4BF2" w:rsidP="008F4BF2">
      <w:pPr>
        <w:autoSpaceDE w:val="0"/>
        <w:autoSpaceDN w:val="0"/>
        <w:adjustRightInd w:val="0"/>
        <w:spacing w:after="0" w:line="360" w:lineRule="auto"/>
        <w:jc w:val="both"/>
        <w:rPr>
          <w:rFonts w:ascii="Palatino Linotype" w:hAnsi="Palatino Linotype" w:cs="Arial"/>
          <w:sz w:val="24"/>
          <w:szCs w:val="24"/>
        </w:rPr>
      </w:pPr>
    </w:p>
    <w:p w14:paraId="4EA09B82" w14:textId="77777777" w:rsidR="008F4BF2" w:rsidRPr="007C3942" w:rsidRDefault="008F4BF2" w:rsidP="008F4BF2">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027AB408" w14:textId="77777777" w:rsidR="008F4BF2" w:rsidRPr="007C3942" w:rsidRDefault="008F4BF2" w:rsidP="008F4BF2">
      <w:pPr>
        <w:autoSpaceDE w:val="0"/>
        <w:autoSpaceDN w:val="0"/>
        <w:adjustRightInd w:val="0"/>
        <w:spacing w:after="0" w:line="240" w:lineRule="auto"/>
        <w:jc w:val="both"/>
        <w:rPr>
          <w:rFonts w:ascii="Palatino Linotype" w:hAnsi="Palatino Linotype" w:cs="Arial"/>
        </w:rPr>
      </w:pPr>
    </w:p>
    <w:p w14:paraId="3859364D"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7C3942">
        <w:rPr>
          <w:rFonts w:ascii="Palatino Linotype" w:hAnsi="Palatino Linotype" w:cs="Arial"/>
          <w:i/>
        </w:rPr>
        <w:lastRenderedPageBreak/>
        <w:t xml:space="preserve">ejercido en los términos dispuestos por la ley. El derecho a la información será garantizado por el Estado. </w:t>
      </w:r>
    </w:p>
    <w:p w14:paraId="518505EF"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77418A1F"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285CC179"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976FC54"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BACCED"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D547297"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BBD0A89"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E49F108"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5B0696B"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BC8F97A"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8177B5D"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07E4618D"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p>
    <w:p w14:paraId="5F7F0BA1"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p>
    <w:p w14:paraId="27EDFC2D" w14:textId="77777777" w:rsidR="008F4BF2" w:rsidRPr="007C3942" w:rsidRDefault="008F4BF2" w:rsidP="008F4BF2">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6FF01845"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p>
    <w:p w14:paraId="68E00BAC"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762CA205"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2950802C"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El derecho a la información será garantizado por el Estado. La ley establecerá las previsiones que permitan asegurar la protección, el respeto y la difusión de este derecho.</w:t>
      </w:r>
    </w:p>
    <w:p w14:paraId="1051D042"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F3743"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35E7E387"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1071E2"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DEDBBA6"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444B342" w14:textId="77777777" w:rsidR="008F4BF2" w:rsidRPr="007C3942" w:rsidRDefault="008F4BF2" w:rsidP="008F4BF2">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3A9DD0A8"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535A832A"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5266BCB2"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4A61DBB8"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3700A1"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41FF1B7"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8A90F"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0DCA8B67"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52B7ED"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3666B9D8" w14:textId="77777777" w:rsidR="008F4BF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DF45688"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41A868B0"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7C3942">
        <w:rPr>
          <w:rFonts w:ascii="Palatino Linotype" w:hAnsi="Palatino Linotype" w:cs="Arial"/>
          <w:i/>
          <w:szCs w:val="24"/>
        </w:rPr>
        <w:lastRenderedPageBreak/>
        <w:t>asegurarse de que, en su caso, se haya cubierto el pago de reproducción y envío de la información, mediante la exhibición del recibo correspondiente.</w:t>
      </w:r>
    </w:p>
    <w:p w14:paraId="74C4F423"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42D6D881"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473C9505"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7A2DB795"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46E8B601"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689B2D56" w14:textId="77777777" w:rsidR="008F4BF2" w:rsidRPr="007C3942" w:rsidRDefault="008F4BF2" w:rsidP="008F4BF2">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24272871"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0D47359F"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7FE0BB92"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6B88D3B0" w14:textId="77777777" w:rsidR="008F4BF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B2DE651"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2AE9BA79"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3A36FF9"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100B9042"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6A9DD90"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5DA5AFE2"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38595163" w14:textId="77777777" w:rsidR="008F4BF2" w:rsidRPr="007C3942" w:rsidRDefault="008F4BF2" w:rsidP="008F4BF2">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55940619" w14:textId="77777777" w:rsidR="008F4BF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7C3942">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ABAE3B2"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5EBDEBBE" w14:textId="77777777" w:rsidR="008F4BF2" w:rsidRPr="007C3942" w:rsidRDefault="008F4BF2" w:rsidP="008F4BF2">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709CE30" w14:textId="77777777" w:rsidR="008F4BF2" w:rsidRPr="007C3942" w:rsidRDefault="008F4BF2" w:rsidP="008F4B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37CC13" w14:textId="77777777" w:rsidR="008F4BF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0D9CB711" w14:textId="77777777" w:rsidR="008F4BF2" w:rsidRPr="007C3942" w:rsidRDefault="008F4BF2" w:rsidP="008F4B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lastRenderedPageBreak/>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5027C990" w14:textId="77777777" w:rsidR="008F4BF2" w:rsidRPr="007C3942" w:rsidRDefault="008F4BF2" w:rsidP="008F4B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16C709B" w14:textId="77777777" w:rsidR="008F4BF2" w:rsidRPr="007C3942" w:rsidRDefault="008F4BF2" w:rsidP="008F4B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5828B53C" w14:textId="77777777" w:rsidR="008F4BF2" w:rsidRPr="007C3942" w:rsidRDefault="008F4BF2" w:rsidP="008F4B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2CBDB137" w14:textId="77777777" w:rsidR="008F4BF2" w:rsidRPr="007C3942" w:rsidRDefault="008F4BF2" w:rsidP="008F4B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04444C79" w14:textId="77777777" w:rsidR="008F4BF2" w:rsidRPr="007C3942" w:rsidRDefault="008F4BF2" w:rsidP="008F4B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4B3667FE" w14:textId="77777777" w:rsidR="008F4BF2" w:rsidRPr="007C3942" w:rsidRDefault="008F4BF2" w:rsidP="008F4B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0140514C" w14:textId="77777777" w:rsidR="008F4BF2" w:rsidRPr="007C3942" w:rsidRDefault="008F4BF2" w:rsidP="008F4B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1B7B71CE"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p>
    <w:p w14:paraId="69C9B138" w14:textId="77777777" w:rsidR="008F4BF2" w:rsidRPr="007C3942" w:rsidRDefault="008F4BF2" w:rsidP="008F4BF2">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79A09E53" w14:textId="77777777" w:rsidR="008F4BF2" w:rsidRPr="007C3942" w:rsidRDefault="008F4BF2" w:rsidP="008F4BF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1E6CABE" w14:textId="77777777" w:rsidR="008F4BF2" w:rsidRPr="007C3942" w:rsidRDefault="008F4BF2" w:rsidP="008F4BF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DFCA6C7" w14:textId="77777777" w:rsidR="008F4BF2" w:rsidRPr="007C3942" w:rsidRDefault="008F4BF2" w:rsidP="008F4BF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5096EC45" w14:textId="77777777" w:rsidR="008F4BF2" w:rsidRDefault="008F4BF2" w:rsidP="008F4B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8F2F3F3" w14:textId="77777777" w:rsidR="008F4BF2" w:rsidRPr="007C3942" w:rsidRDefault="008F4BF2" w:rsidP="008F4B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lastRenderedPageBreak/>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en formato PDF, </w:t>
      </w:r>
      <w:r w:rsidRPr="007C3942">
        <w:rPr>
          <w:rFonts w:ascii="Palatino Linotype" w:eastAsia="Times New Roman" w:hAnsi="Palatino Linotype" w:cs="Arial"/>
          <w:sz w:val="24"/>
          <w:szCs w:val="24"/>
          <w:lang w:val="es-ES" w:eastAsia="es-ES"/>
        </w:rPr>
        <w:t>lo siguiente:</w:t>
      </w:r>
    </w:p>
    <w:p w14:paraId="2B8585CC" w14:textId="77777777" w:rsidR="008F4BF2" w:rsidRPr="007C3942" w:rsidRDefault="008F4BF2" w:rsidP="008F4BF2">
      <w:pPr>
        <w:spacing w:after="0" w:line="360" w:lineRule="auto"/>
        <w:jc w:val="both"/>
        <w:rPr>
          <w:rFonts w:ascii="Palatino Linotype" w:hAnsi="Palatino Linotype" w:cs="Arial"/>
          <w:sz w:val="24"/>
          <w:lang w:val="es-ES"/>
        </w:rPr>
      </w:pPr>
    </w:p>
    <w:p w14:paraId="3C6AB8C1" w14:textId="77777777" w:rsidR="008F4BF2" w:rsidRPr="007C3942" w:rsidRDefault="008F4BF2" w:rsidP="008F4BF2">
      <w:pPr>
        <w:pStyle w:val="Prrafodelista"/>
        <w:numPr>
          <w:ilvl w:val="0"/>
          <w:numId w:val="1"/>
        </w:numPr>
        <w:spacing w:line="360" w:lineRule="auto"/>
        <w:jc w:val="both"/>
        <w:rPr>
          <w:rFonts w:ascii="Palatino Linotype" w:hAnsi="Palatino Linotype" w:cs="Arial"/>
        </w:rPr>
      </w:pPr>
      <w:r w:rsidRPr="008F4BF2">
        <w:rPr>
          <w:rFonts w:ascii="Palatino Linotype" w:hAnsi="Palatino Linotype" w:cs="Arial"/>
        </w:rPr>
        <w:t>los egresos presupuestales efectuados el 30 de enero de 2022</w:t>
      </w:r>
      <w:r w:rsidRPr="00172689">
        <w:rPr>
          <w:rFonts w:ascii="Palatino Linotype" w:hAnsi="Palatino Linotype" w:cs="Arial"/>
        </w:rPr>
        <w:t>.</w:t>
      </w:r>
    </w:p>
    <w:p w14:paraId="653E8F31" w14:textId="77777777" w:rsidR="008F4BF2" w:rsidRPr="007C3942" w:rsidRDefault="008F4BF2" w:rsidP="008F4BF2">
      <w:pPr>
        <w:spacing w:after="0" w:line="360" w:lineRule="auto"/>
        <w:jc w:val="both"/>
        <w:rPr>
          <w:rFonts w:ascii="Palatino Linotype" w:hAnsi="Palatino Linotype" w:cs="Arial"/>
          <w:sz w:val="24"/>
          <w:lang w:val="es-ES"/>
        </w:rPr>
      </w:pPr>
    </w:p>
    <w:p w14:paraId="2C0824CB" w14:textId="77777777" w:rsidR="008F4BF2" w:rsidRDefault="008F4BF2" w:rsidP="008F4BF2">
      <w:pPr>
        <w:spacing w:after="0" w:line="360" w:lineRule="auto"/>
        <w:jc w:val="both"/>
        <w:rPr>
          <w:rFonts w:ascii="Palatino Linotype" w:hAnsi="Palatino Linotype" w:cs="Arial"/>
          <w:sz w:val="24"/>
        </w:rPr>
      </w:pPr>
      <w:r>
        <w:rPr>
          <w:rFonts w:ascii="Palatino Linotype" w:hAnsi="Palatino Linotype" w:cs="Arial"/>
          <w:sz w:val="24"/>
          <w:lang w:val="es-ES_tradnl"/>
        </w:rPr>
        <w:t>Derivado del ingreso de la solicitud de información, de conformidad con las constancias que obran en el expediente virtual se observa que e</w:t>
      </w:r>
      <w:r w:rsidRPr="007C3942">
        <w:rPr>
          <w:rFonts w:ascii="Palatino Linotype" w:hAnsi="Palatino Linotype" w:cs="Arial"/>
          <w:sz w:val="24"/>
        </w:rPr>
        <w:t xml:space="preserve">l </w:t>
      </w:r>
      <w:r w:rsidRPr="007C3942">
        <w:rPr>
          <w:rFonts w:ascii="Palatino Linotype" w:hAnsi="Palatino Linotype" w:cs="Arial"/>
          <w:b/>
          <w:sz w:val="24"/>
        </w:rPr>
        <w:t>Sujeto Obligado</w:t>
      </w:r>
      <w:r w:rsidRPr="007C3942">
        <w:rPr>
          <w:rFonts w:ascii="Palatino Linotype" w:hAnsi="Palatino Linotype" w:cs="Arial"/>
          <w:sz w:val="24"/>
        </w:rPr>
        <w:t xml:space="preserve"> dio respuesta</w:t>
      </w:r>
      <w:r>
        <w:rPr>
          <w:rFonts w:ascii="Palatino Linotype" w:hAnsi="Palatino Linotype" w:cs="Arial"/>
          <w:sz w:val="24"/>
        </w:rPr>
        <w:t xml:space="preserve"> por medio del archivo electrónico “</w:t>
      </w:r>
      <w:r w:rsidRPr="008F4BF2">
        <w:rPr>
          <w:rFonts w:ascii="Palatino Linotype" w:hAnsi="Palatino Linotype" w:cs="Arial"/>
          <w:sz w:val="24"/>
          <w:szCs w:val="28"/>
        </w:rPr>
        <w:t>diario de egresos.pdf</w:t>
      </w:r>
      <w:r>
        <w:rPr>
          <w:rFonts w:ascii="Palatino Linotype" w:hAnsi="Palatino Linotype" w:cs="Arial"/>
          <w:sz w:val="24"/>
        </w:rPr>
        <w:t xml:space="preserve">”, consistente en el </w:t>
      </w:r>
      <w:r w:rsidR="00065512">
        <w:rPr>
          <w:rFonts w:ascii="Palatino Linotype" w:hAnsi="Palatino Linotype" w:cs="Arial"/>
          <w:sz w:val="24"/>
        </w:rPr>
        <w:t>diario de egresos del periodo del 01 al 31 de enero de 2022, apreciándose los movimientos respectivos, se inserta la imagen siguiente para mayor referencia:</w:t>
      </w:r>
    </w:p>
    <w:p w14:paraId="4F7838FE" w14:textId="77777777" w:rsidR="00065512" w:rsidRDefault="00065512" w:rsidP="008F4BF2">
      <w:pPr>
        <w:spacing w:after="0" w:line="360" w:lineRule="auto"/>
        <w:jc w:val="both"/>
        <w:rPr>
          <w:rFonts w:ascii="Palatino Linotype" w:hAnsi="Palatino Linotype" w:cs="Arial"/>
          <w:sz w:val="24"/>
        </w:rPr>
      </w:pPr>
    </w:p>
    <w:p w14:paraId="522F396C" w14:textId="77777777" w:rsidR="00065512" w:rsidRDefault="00065512" w:rsidP="00065512">
      <w:pPr>
        <w:spacing w:after="0" w:line="360" w:lineRule="auto"/>
        <w:jc w:val="center"/>
        <w:rPr>
          <w:rFonts w:ascii="Palatino Linotype" w:hAnsi="Palatino Linotype" w:cs="Arial"/>
          <w:sz w:val="24"/>
        </w:rPr>
      </w:pPr>
      <w:r>
        <w:rPr>
          <w:rFonts w:ascii="Palatino Linotype" w:hAnsi="Palatino Linotype" w:cs="Arial"/>
          <w:noProof/>
          <w:sz w:val="24"/>
          <w:lang w:eastAsia="es-MX"/>
        </w:rPr>
        <w:drawing>
          <wp:inline distT="0" distB="0" distL="0" distR="0" wp14:anchorId="6ECA2FA6" wp14:editId="5D92D8AE">
            <wp:extent cx="2762418" cy="4074566"/>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2771982" cy="4088672"/>
                    </a:xfrm>
                    <a:prstGeom prst="rect">
                      <a:avLst/>
                    </a:prstGeom>
                  </pic:spPr>
                </pic:pic>
              </a:graphicData>
            </a:graphic>
          </wp:inline>
        </w:drawing>
      </w:r>
    </w:p>
    <w:p w14:paraId="78BAB335" w14:textId="77777777" w:rsidR="008F4BF2" w:rsidRPr="007C3942" w:rsidRDefault="008F4BF2" w:rsidP="008F4BF2">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lastRenderedPageBreak/>
        <w:t>Del contenido de</w:t>
      </w:r>
      <w:r>
        <w:rPr>
          <w:rFonts w:ascii="Palatino Linotype" w:eastAsia="Calibri" w:hAnsi="Palatino Linotype" w:cs="Times New Roman"/>
          <w:sz w:val="24"/>
          <w:szCs w:val="24"/>
          <w:lang w:val="es-ES_tradnl" w:eastAsia="es-ES"/>
        </w:rPr>
        <w:t xml:space="preserve"> </w:t>
      </w:r>
      <w:r w:rsidRPr="007C3942">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a</w:t>
      </w:r>
      <w:r w:rsidRPr="007C3942">
        <w:rPr>
          <w:rFonts w:ascii="Palatino Linotype" w:eastAsia="Calibri" w:hAnsi="Palatino Linotype" w:cs="Times New Roman"/>
          <w:sz w:val="24"/>
          <w:szCs w:val="24"/>
          <w:lang w:val="es-ES_tradnl" w:eastAsia="es-ES"/>
        </w:rPr>
        <w:t xml:space="preserve">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Pr>
          <w:rFonts w:ascii="Palatino Linotype" w:eastAsia="Calibri" w:hAnsi="Palatino Linotype" w:cs="Times New Roman"/>
          <w:sz w:val="24"/>
          <w:szCs w:val="24"/>
          <w:lang w:val="es-ES_tradnl" w:eastAsia="es-ES"/>
        </w:rPr>
        <w:t xml:space="preserve">proporcionar </w:t>
      </w:r>
      <w:r w:rsidR="00065512">
        <w:rPr>
          <w:rFonts w:ascii="Palatino Linotype" w:eastAsia="Calibri" w:hAnsi="Palatino Linotype" w:cs="Times New Roman"/>
          <w:sz w:val="24"/>
          <w:szCs w:val="24"/>
          <w:lang w:val="es-ES_tradnl" w:eastAsia="es-ES"/>
        </w:rPr>
        <w:t xml:space="preserve">el documento </w:t>
      </w:r>
      <w:r w:rsidR="00B81766">
        <w:rPr>
          <w:rFonts w:ascii="Palatino Linotype" w:eastAsia="Calibri" w:hAnsi="Palatino Linotype" w:cs="Times New Roman"/>
          <w:sz w:val="24"/>
          <w:szCs w:val="24"/>
          <w:lang w:val="es-ES_tradnl" w:eastAsia="es-ES"/>
        </w:rPr>
        <w:t>que contiene el registro de egresos del mes de enero de dos mil veintidós, encontrándose inmersa la fecha peticionada</w:t>
      </w:r>
      <w:r>
        <w:rPr>
          <w:rFonts w:ascii="Palatino Linotype" w:eastAsia="Calibri" w:hAnsi="Palatino Linotype" w:cs="Times New Roman"/>
          <w:sz w:val="24"/>
          <w:szCs w:val="24"/>
          <w:lang w:val="es-ES_tradnl" w:eastAsia="es-ES"/>
        </w:rPr>
        <w:t>,</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D79E354" w14:textId="77777777" w:rsidR="008F4BF2" w:rsidRPr="007C3942" w:rsidRDefault="008F4BF2" w:rsidP="008F4BF2">
      <w:pPr>
        <w:spacing w:after="0" w:line="360" w:lineRule="auto"/>
        <w:jc w:val="both"/>
        <w:rPr>
          <w:rFonts w:ascii="Palatino Linotype" w:hAnsi="Palatino Linotype" w:cs="Arial"/>
          <w:sz w:val="24"/>
          <w:lang w:val="es-ES_tradnl"/>
        </w:rPr>
      </w:pPr>
    </w:p>
    <w:p w14:paraId="3812D6B9" w14:textId="77777777" w:rsidR="008F4BF2" w:rsidRDefault="008F4BF2" w:rsidP="008F4BF2">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Pr="00770EBE">
        <w:rPr>
          <w:rFonts w:ascii="Palatino Linotype" w:hAnsi="Palatino Linotype" w:cs="Arial"/>
          <w:i/>
          <w:sz w:val="24"/>
          <w:lang w:val="es-ES"/>
        </w:rPr>
        <w:t>“La respuesta proporcionada por el sujeto obligado está repleta de deficiencias al incumplir con diversas disposiciones</w:t>
      </w:r>
      <w:r>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Pr>
          <w:rFonts w:ascii="Palatino Linotype" w:hAnsi="Palatino Linotype" w:cs="Arial"/>
          <w:sz w:val="24"/>
          <w:lang w:val="es-ES"/>
        </w:rPr>
        <w:t>XIII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relativas a la falta, deficiencia o insuficiencia de la fundamentación y/o motivación de la respuesta.</w:t>
      </w:r>
    </w:p>
    <w:p w14:paraId="45C43C71" w14:textId="77777777" w:rsidR="008F4BF2" w:rsidRPr="004F34E0" w:rsidRDefault="008F4BF2" w:rsidP="008F4BF2">
      <w:pPr>
        <w:spacing w:after="0" w:line="360" w:lineRule="auto"/>
        <w:jc w:val="both"/>
        <w:rPr>
          <w:rFonts w:ascii="Palatino Linotype" w:hAnsi="Palatino Linotype" w:cs="Arial"/>
          <w:sz w:val="24"/>
          <w:szCs w:val="24"/>
          <w:lang w:val="es-ES"/>
        </w:rPr>
      </w:pPr>
    </w:p>
    <w:p w14:paraId="144F8E99" w14:textId="77777777" w:rsidR="008F4BF2" w:rsidRDefault="008F4BF2" w:rsidP="00B81766">
      <w:pPr>
        <w:autoSpaceDE w:val="0"/>
        <w:autoSpaceDN w:val="0"/>
        <w:adjustRightInd w:val="0"/>
        <w:spacing w:after="0" w:line="360" w:lineRule="auto"/>
        <w:jc w:val="both"/>
        <w:rPr>
          <w:rFonts w:ascii="Palatino Linotype" w:hAnsi="Palatino Linotype" w:cs="Arial"/>
          <w:sz w:val="24"/>
          <w:szCs w:val="28"/>
        </w:rPr>
      </w:pPr>
      <w:r>
        <w:rPr>
          <w:rFonts w:ascii="Palatino Linotype" w:hAnsi="Palatino Linotype" w:cs="Arial"/>
          <w:sz w:val="24"/>
          <w:szCs w:val="24"/>
          <w:lang w:val="es-ES"/>
        </w:rPr>
        <w:lastRenderedPageBreak/>
        <w:t xml:space="preserve">Ahora bien, como quedó precisado el </w:t>
      </w:r>
      <w:r w:rsidRPr="00B81766">
        <w:rPr>
          <w:rFonts w:ascii="Palatino Linotype" w:hAnsi="Palatino Linotype" w:cs="Arial"/>
          <w:b/>
          <w:sz w:val="24"/>
          <w:szCs w:val="24"/>
          <w:lang w:val="es-ES"/>
        </w:rPr>
        <w:t>Recurrente</w:t>
      </w:r>
      <w:r>
        <w:rPr>
          <w:rFonts w:ascii="Palatino Linotype" w:hAnsi="Palatino Linotype" w:cs="Arial"/>
          <w:b/>
          <w:sz w:val="24"/>
          <w:szCs w:val="24"/>
          <w:lang w:val="es-ES"/>
        </w:rPr>
        <w:t xml:space="preserve"> </w:t>
      </w:r>
      <w:r>
        <w:rPr>
          <w:rFonts w:ascii="Palatino Linotype" w:hAnsi="Palatino Linotype" w:cs="Arial"/>
          <w:sz w:val="24"/>
          <w:szCs w:val="24"/>
          <w:lang w:val="es-ES"/>
        </w:rPr>
        <w:t>desea</w:t>
      </w:r>
      <w:r w:rsidR="00B81766">
        <w:rPr>
          <w:rFonts w:ascii="Palatino Linotype" w:hAnsi="Palatino Linotype" w:cs="Arial"/>
          <w:sz w:val="24"/>
          <w:szCs w:val="24"/>
          <w:lang w:val="es-ES"/>
        </w:rPr>
        <w:t xml:space="preserve"> un documento de tipo específico PDF</w:t>
      </w:r>
      <w:r w:rsidR="00B81766">
        <w:rPr>
          <w:rStyle w:val="Refdenotaalpie"/>
          <w:rFonts w:ascii="Palatino Linotype" w:hAnsi="Palatino Linotype" w:cs="Arial"/>
          <w:sz w:val="24"/>
          <w:szCs w:val="24"/>
          <w:lang w:val="es-ES"/>
        </w:rPr>
        <w:footnoteReference w:id="2"/>
      </w:r>
      <w:r w:rsidR="00B81766">
        <w:rPr>
          <w:rFonts w:ascii="Palatino Linotype" w:hAnsi="Palatino Linotype" w:cs="Arial"/>
          <w:sz w:val="24"/>
          <w:szCs w:val="24"/>
          <w:lang w:val="es-ES"/>
        </w:rPr>
        <w:t xml:space="preserve">, el cual es un tipo de programa informático (software) utilizado para la visualización de la información sin importar el sistema operativo de los equipos de cómputo, que contenga los egresos realizados por el </w:t>
      </w:r>
      <w:r w:rsidR="00B81766" w:rsidRPr="00B81766">
        <w:rPr>
          <w:rFonts w:ascii="Palatino Linotype" w:hAnsi="Palatino Linotype" w:cs="Arial"/>
          <w:b/>
          <w:sz w:val="24"/>
          <w:szCs w:val="24"/>
          <w:lang w:val="es-ES"/>
        </w:rPr>
        <w:t>Sujeto Obligado</w:t>
      </w:r>
      <w:r w:rsidR="00B81766">
        <w:rPr>
          <w:rFonts w:ascii="Palatino Linotype" w:hAnsi="Palatino Linotype" w:cs="Arial"/>
          <w:sz w:val="24"/>
          <w:szCs w:val="24"/>
          <w:lang w:val="es-ES"/>
        </w:rPr>
        <w:t xml:space="preserve"> en un día especifico (treinta de enero de dos mil veintidós), requerimiento que fue atendido por medio del archivo denominado “</w:t>
      </w:r>
      <w:r w:rsidR="00B81766" w:rsidRPr="008F4BF2">
        <w:rPr>
          <w:rFonts w:ascii="Palatino Linotype" w:hAnsi="Palatino Linotype" w:cs="Arial"/>
          <w:sz w:val="24"/>
          <w:szCs w:val="28"/>
        </w:rPr>
        <w:t>diario de egresos.</w:t>
      </w:r>
      <w:r w:rsidR="00B81766" w:rsidRPr="00B81766">
        <w:rPr>
          <w:rFonts w:ascii="Palatino Linotype" w:hAnsi="Palatino Linotype" w:cs="Arial"/>
          <w:b/>
          <w:sz w:val="24"/>
          <w:szCs w:val="28"/>
        </w:rPr>
        <w:t>pdf</w:t>
      </w:r>
      <w:r w:rsidR="00B81766">
        <w:rPr>
          <w:rFonts w:ascii="Palatino Linotype" w:hAnsi="Palatino Linotype" w:cs="Arial"/>
          <w:sz w:val="24"/>
          <w:szCs w:val="28"/>
        </w:rPr>
        <w:t xml:space="preserve">”, del que en primer lugar podemos apreciar, es un archivo electrónico de tipo </w:t>
      </w:r>
      <w:r w:rsidR="00B81766" w:rsidRPr="00B81766">
        <w:rPr>
          <w:rFonts w:ascii="Palatino Linotype" w:hAnsi="Palatino Linotype" w:cs="Arial"/>
          <w:b/>
          <w:sz w:val="24"/>
          <w:szCs w:val="28"/>
        </w:rPr>
        <w:t>PDF</w:t>
      </w:r>
      <w:r w:rsidR="00B81766">
        <w:rPr>
          <w:rFonts w:ascii="Palatino Linotype" w:hAnsi="Palatino Linotype" w:cs="Arial"/>
          <w:sz w:val="24"/>
          <w:szCs w:val="28"/>
        </w:rPr>
        <w:t>, como se aprecia de la imagen siguiente:</w:t>
      </w:r>
    </w:p>
    <w:p w14:paraId="4B1E4B5D" w14:textId="77777777" w:rsidR="00B81766" w:rsidRDefault="00B81766" w:rsidP="00B81766">
      <w:pPr>
        <w:autoSpaceDE w:val="0"/>
        <w:autoSpaceDN w:val="0"/>
        <w:adjustRightInd w:val="0"/>
        <w:spacing w:after="0" w:line="360" w:lineRule="auto"/>
        <w:jc w:val="both"/>
        <w:rPr>
          <w:rFonts w:ascii="Palatino Linotype" w:hAnsi="Palatino Linotype" w:cs="Arial"/>
          <w:sz w:val="24"/>
          <w:szCs w:val="28"/>
        </w:rPr>
      </w:pPr>
    </w:p>
    <w:p w14:paraId="643E0912" w14:textId="77777777" w:rsidR="00B81766" w:rsidRDefault="008A4DE5" w:rsidP="00B81766">
      <w:pPr>
        <w:autoSpaceDE w:val="0"/>
        <w:autoSpaceDN w:val="0"/>
        <w:adjustRightInd w:val="0"/>
        <w:spacing w:after="0" w:line="360" w:lineRule="auto"/>
        <w:jc w:val="center"/>
        <w:rPr>
          <w:rFonts w:ascii="Palatino Linotype" w:hAnsi="Palatino Linotype" w:cs="Arial"/>
          <w:sz w:val="24"/>
          <w:szCs w:val="24"/>
          <w:lang w:val="es-ES"/>
        </w:rPr>
      </w:pPr>
      <w:r>
        <w:rPr>
          <w:rFonts w:ascii="Palatino Linotype" w:hAnsi="Palatino Linotype" w:cs="Arial"/>
          <w:noProof/>
          <w:sz w:val="24"/>
          <w:szCs w:val="24"/>
          <w:lang w:eastAsia="es-MX"/>
        </w:rPr>
        <w:drawing>
          <wp:inline distT="0" distB="0" distL="0" distR="0" wp14:anchorId="658F8245" wp14:editId="4D8582F5">
            <wp:extent cx="3478031" cy="2582319"/>
            <wp:effectExtent l="0" t="0" r="825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0">
                      <a:extLst>
                        <a:ext uri="{28A0092B-C50C-407E-A947-70E740481C1C}">
                          <a14:useLocalDpi xmlns:a14="http://schemas.microsoft.com/office/drawing/2010/main" val="0"/>
                        </a:ext>
                      </a:extLst>
                    </a:blip>
                    <a:stretch>
                      <a:fillRect/>
                    </a:stretch>
                  </pic:blipFill>
                  <pic:spPr>
                    <a:xfrm>
                      <a:off x="0" y="0"/>
                      <a:ext cx="3478031" cy="2582319"/>
                    </a:xfrm>
                    <a:prstGeom prst="rect">
                      <a:avLst/>
                    </a:prstGeom>
                  </pic:spPr>
                </pic:pic>
              </a:graphicData>
            </a:graphic>
          </wp:inline>
        </w:drawing>
      </w:r>
    </w:p>
    <w:p w14:paraId="3AEEF306" w14:textId="77777777" w:rsidR="008F4BF2" w:rsidRDefault="008F4BF2" w:rsidP="008F4BF2">
      <w:pPr>
        <w:autoSpaceDE w:val="0"/>
        <w:autoSpaceDN w:val="0"/>
        <w:adjustRightInd w:val="0"/>
        <w:spacing w:after="0" w:line="360" w:lineRule="auto"/>
        <w:jc w:val="both"/>
        <w:rPr>
          <w:rFonts w:ascii="Palatino Linotype" w:hAnsi="Palatino Linotype" w:cs="Arial"/>
          <w:sz w:val="24"/>
          <w:szCs w:val="24"/>
        </w:rPr>
      </w:pPr>
    </w:p>
    <w:p w14:paraId="7BEDEDD7" w14:textId="77777777" w:rsidR="008A4DE5" w:rsidRPr="008A4DE5" w:rsidRDefault="008A4DE5" w:rsidP="008A4DE5">
      <w:pPr>
        <w:spacing w:after="0" w:line="360" w:lineRule="auto"/>
        <w:jc w:val="both"/>
        <w:rPr>
          <w:rFonts w:ascii="Palatino Linotype" w:hAnsi="Palatino Linotype" w:cs="Arial"/>
          <w:sz w:val="24"/>
          <w:lang w:val="es-ES"/>
        </w:rPr>
      </w:pPr>
      <w:r w:rsidRPr="008A4DE5">
        <w:rPr>
          <w:rFonts w:ascii="Palatino Linotype" w:hAnsi="Palatino Linotype" w:cs="Arial"/>
          <w:sz w:val="24"/>
          <w:lang w:val="es-ES"/>
        </w:rPr>
        <w:t xml:space="preserve">En este contexto, el Sujeto Obligado no está obligado a generar documento </w:t>
      </w:r>
      <w:r w:rsidRPr="008A4DE5">
        <w:rPr>
          <w:rFonts w:ascii="Palatino Linotype" w:hAnsi="Palatino Linotype" w:cs="Arial"/>
          <w:i/>
          <w:sz w:val="24"/>
          <w:lang w:val="es-ES"/>
        </w:rPr>
        <w:t>ad hoc</w:t>
      </w:r>
      <w:r w:rsidRPr="008A4DE5">
        <w:rPr>
          <w:rFonts w:ascii="Palatino Linotype" w:hAnsi="Palatino Linotype" w:cs="Arial"/>
          <w:sz w:val="24"/>
          <w:lang w:val="es-ES"/>
        </w:rPr>
        <w:t xml:space="preserve"> para para satisfacer el derecho de acceso, situación que no está permitida dentro de la materia de acceso a la información. Como apoyo a lo anterior, es aplicable el Criterio </w:t>
      </w:r>
      <w:r w:rsidRPr="008A4DE5">
        <w:rPr>
          <w:rFonts w:ascii="Palatino Linotype" w:hAnsi="Palatino Linotype" w:cs="Arial"/>
          <w:sz w:val="24"/>
          <w:lang w:val="es-ES"/>
        </w:rPr>
        <w:lastRenderedPageBreak/>
        <w:t xml:space="preserve">03-17, emitido por el Instituto Nacional de Transparencia, Acceso a la Información y Protección de Datos Personales, que dice: </w:t>
      </w:r>
    </w:p>
    <w:p w14:paraId="71CA47F0" w14:textId="77777777" w:rsidR="008A4DE5" w:rsidRPr="008A4DE5" w:rsidRDefault="008A4DE5" w:rsidP="008A4DE5">
      <w:pPr>
        <w:spacing w:after="0" w:line="360" w:lineRule="auto"/>
        <w:jc w:val="both"/>
        <w:rPr>
          <w:rFonts w:ascii="Palatino Linotype" w:hAnsi="Palatino Linotype" w:cs="Arial"/>
          <w:sz w:val="24"/>
          <w:lang w:val="es-ES"/>
        </w:rPr>
      </w:pPr>
    </w:p>
    <w:p w14:paraId="7836C5AF" w14:textId="77777777" w:rsidR="008A4DE5" w:rsidRPr="008A4DE5" w:rsidRDefault="008A4DE5" w:rsidP="008A4DE5">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w:t>
      </w:r>
      <w:r w:rsidRPr="008A4DE5">
        <w:rPr>
          <w:rFonts w:ascii="Palatino Linotype" w:hAnsi="Palatino Linotype" w:cs="Arial"/>
          <w:b/>
          <w:i/>
          <w:lang w:val="es-ES"/>
        </w:rPr>
        <w:t xml:space="preserve">No existe obligación de elaborar documentos ad hoc para atender las solicitudes de acceso a la información. </w:t>
      </w:r>
      <w:r w:rsidRPr="008A4DE5">
        <w:rPr>
          <w:rFonts w:ascii="Palatino Linotype" w:hAnsi="Palatino Linotype" w:cs="Arial"/>
          <w:i/>
          <w:lang w:val="es-ES"/>
        </w:rPr>
        <w:t xml:space="preserve">Los artículos 129 de la Ley General de Transparencia y Acceso a la Información Pública y 130, párrafo cuarto, de la Ley Federal de Transparencia y Acceso a la Información Pública, señalan que los sujetos obligados </w:t>
      </w:r>
      <w:r w:rsidRPr="008A4DE5">
        <w:rPr>
          <w:rFonts w:ascii="Palatino Linotype" w:hAnsi="Palatino Linotype" w:cs="Arial"/>
          <w:i/>
          <w:u w:val="single"/>
          <w:lang w:val="es-ES"/>
        </w:rPr>
        <w:t>deberán otorgar acceso a los documentos que se encuentren en sus archivos</w:t>
      </w:r>
      <w:r w:rsidRPr="008A4DE5">
        <w:rPr>
          <w:rFonts w:ascii="Palatino Linotype" w:hAnsi="Palatino Linotype" w:cs="Arial"/>
          <w:i/>
          <w:lang w:val="es-ES"/>
        </w:rPr>
        <w:t xml:space="preserve">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w:t>
      </w:r>
      <w:r w:rsidRPr="008A4DE5">
        <w:rPr>
          <w:rFonts w:ascii="Palatino Linotype" w:hAnsi="Palatino Linotype" w:cs="Arial"/>
          <w:i/>
          <w:u w:val="single"/>
          <w:lang w:val="es-ES"/>
        </w:rPr>
        <w:t>sin necesidad de elaborar documentos ad hoc para atender las solicitudes de información</w:t>
      </w:r>
      <w:r w:rsidRPr="008A4DE5">
        <w:rPr>
          <w:rFonts w:ascii="Palatino Linotype" w:hAnsi="Palatino Linotype" w:cs="Arial"/>
          <w:i/>
          <w:lang w:val="es-ES"/>
        </w:rPr>
        <w:t>.</w:t>
      </w:r>
    </w:p>
    <w:p w14:paraId="684AC262" w14:textId="77777777" w:rsidR="008A4DE5" w:rsidRPr="008A4DE5" w:rsidRDefault="008A4DE5" w:rsidP="008A4DE5">
      <w:pPr>
        <w:spacing w:after="0" w:line="240" w:lineRule="auto"/>
        <w:ind w:left="567" w:right="567"/>
        <w:jc w:val="both"/>
        <w:rPr>
          <w:rFonts w:ascii="Palatino Linotype" w:hAnsi="Palatino Linotype" w:cs="Arial"/>
          <w:i/>
          <w:lang w:val="es-ES"/>
        </w:rPr>
      </w:pPr>
    </w:p>
    <w:p w14:paraId="17101487" w14:textId="77777777" w:rsidR="008A4DE5" w:rsidRPr="008A4DE5" w:rsidRDefault="008A4DE5" w:rsidP="008A4DE5">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 xml:space="preserve">Resoluciones: </w:t>
      </w:r>
    </w:p>
    <w:p w14:paraId="5EF03A3C" w14:textId="77777777" w:rsidR="008A4DE5" w:rsidRPr="008A4DE5" w:rsidRDefault="008A4DE5" w:rsidP="008A4DE5">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 RRA 0050/16. Instituto Nacional para la Evaluación de la Educación. 13 julio de 2016. Por unanimidad. Comisionado Ponente: Francisco Javier Acuña Llamas.</w:t>
      </w:r>
    </w:p>
    <w:p w14:paraId="40F6FCAB" w14:textId="77777777" w:rsidR="008A4DE5" w:rsidRPr="008A4DE5" w:rsidRDefault="008A4DE5" w:rsidP="008A4DE5">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 xml:space="preserve">• RRA 0310/16. Instituto Nacional de Transparencia, Acceso a la Información y Protección de Datos Personales. 10 de agosto de 2016. Por unanimidad. Comisionada Ponente. Areli Cano Guadiana. </w:t>
      </w:r>
    </w:p>
    <w:p w14:paraId="5E480309" w14:textId="77777777" w:rsidR="008A4DE5" w:rsidRPr="008A4DE5" w:rsidRDefault="008A4DE5" w:rsidP="008A4DE5">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 RRA 1889/16. Secretaría de Hacienda y Crédito Público. 05 de octubre de 2016. Por unanimidad. Comisionada Ponente. Ximena Puente de la Mora.”</w:t>
      </w:r>
    </w:p>
    <w:p w14:paraId="0BA96516" w14:textId="77777777" w:rsidR="008A4DE5" w:rsidRPr="008A4DE5" w:rsidRDefault="008A4DE5" w:rsidP="008A4DE5">
      <w:pPr>
        <w:spacing w:after="0" w:line="360" w:lineRule="auto"/>
        <w:jc w:val="both"/>
        <w:rPr>
          <w:rFonts w:ascii="Palatino Linotype" w:hAnsi="Palatino Linotype" w:cs="Arial"/>
          <w:sz w:val="24"/>
          <w:lang w:val="es-ES"/>
        </w:rPr>
      </w:pPr>
    </w:p>
    <w:p w14:paraId="7C97B748" w14:textId="77777777" w:rsidR="008A4DE5" w:rsidRDefault="008A4DE5" w:rsidP="008F4BF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Criterio que si bien no obliga a los Sujetos Obligados para el procesamiento o elaboración de documentos de tipo específico para atender las solicitudes de información, de igual manera, no impide su uso en aras de generar una eficaz y eficiente atención de éstas.</w:t>
      </w:r>
    </w:p>
    <w:p w14:paraId="635F517F" w14:textId="77777777" w:rsidR="008A4DE5" w:rsidRDefault="008A4DE5" w:rsidP="008F4BF2">
      <w:pPr>
        <w:autoSpaceDE w:val="0"/>
        <w:autoSpaceDN w:val="0"/>
        <w:adjustRightInd w:val="0"/>
        <w:spacing w:after="0" w:line="360" w:lineRule="auto"/>
        <w:jc w:val="both"/>
        <w:rPr>
          <w:rFonts w:ascii="Palatino Linotype" w:hAnsi="Palatino Linotype" w:cs="Arial"/>
          <w:sz w:val="24"/>
          <w:szCs w:val="24"/>
        </w:rPr>
      </w:pPr>
    </w:p>
    <w:p w14:paraId="5AC65737" w14:textId="77777777" w:rsidR="008F4BF2" w:rsidRPr="00AE3B85" w:rsidRDefault="008A4DE5" w:rsidP="008F4BF2">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Ahora bien, en lo que corresponde a la información peticionada, relativa a los egresos realizados el día 30 (treinta) de enero de dos mil veintidós, se observa que la misma se encuentra contenida en el registro 41 (cuarenta y uno) de dicho documento</w:t>
      </w:r>
      <w:r w:rsidR="002C032C">
        <w:rPr>
          <w:rFonts w:ascii="Palatino Linotype" w:hAnsi="Palatino Linotype" w:cs="Arial"/>
          <w:sz w:val="24"/>
          <w:szCs w:val="24"/>
        </w:rPr>
        <w:t xml:space="preserve">, atentos a </w:t>
      </w:r>
      <w:r w:rsidR="002C032C">
        <w:rPr>
          <w:rFonts w:ascii="Palatino Linotype" w:hAnsi="Palatino Linotype" w:cs="Arial"/>
          <w:sz w:val="24"/>
          <w:szCs w:val="24"/>
        </w:rPr>
        <w:lastRenderedPageBreak/>
        <w:t xml:space="preserve">ello, </w:t>
      </w:r>
      <w:r w:rsidR="008F4BF2" w:rsidRPr="00AE3B85">
        <w:rPr>
          <w:rFonts w:ascii="Palatino Linotype" w:hAnsi="Palatino Linotype" w:cs="Arial"/>
          <w:sz w:val="24"/>
          <w:szCs w:val="24"/>
        </w:rPr>
        <w:t xml:space="preserve">es necesario precisar que este Órgano Garante no cuenta con atribuciones para dudar de la veracidad </w:t>
      </w:r>
      <w:r w:rsidR="008F4BF2" w:rsidRPr="00AE3B85">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060CD045" w14:textId="77777777" w:rsidR="008F4BF2" w:rsidRPr="00AE3B85" w:rsidRDefault="008F4BF2" w:rsidP="008F4BF2">
      <w:pPr>
        <w:autoSpaceDE w:val="0"/>
        <w:autoSpaceDN w:val="0"/>
        <w:adjustRightInd w:val="0"/>
        <w:spacing w:after="0" w:line="360" w:lineRule="auto"/>
        <w:jc w:val="both"/>
        <w:rPr>
          <w:rFonts w:ascii="Palatino Linotype" w:hAnsi="Palatino Linotype" w:cs="Arial"/>
          <w:color w:val="000000" w:themeColor="text1"/>
          <w:sz w:val="24"/>
          <w:szCs w:val="24"/>
        </w:rPr>
      </w:pPr>
    </w:p>
    <w:p w14:paraId="349EA123" w14:textId="77777777" w:rsidR="008F4BF2" w:rsidRPr="00AE3B85" w:rsidRDefault="008F4BF2" w:rsidP="008F4BF2">
      <w:pPr>
        <w:autoSpaceDE w:val="0"/>
        <w:autoSpaceDN w:val="0"/>
        <w:adjustRightInd w:val="0"/>
        <w:spacing w:after="0" w:line="276" w:lineRule="auto"/>
        <w:ind w:left="567" w:right="567"/>
        <w:jc w:val="both"/>
        <w:rPr>
          <w:rFonts w:ascii="Palatino Linotype" w:hAnsi="Palatino Linotype" w:cs="Arial"/>
          <w:b/>
        </w:rPr>
      </w:pPr>
      <w:r w:rsidRPr="00AE3B85">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AE3B85">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2395/09 Secretaría de Economía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0837/10 Administración Portuaria Integral de Veracruz, S.A. de C.V.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w:t>
      </w:r>
    </w:p>
    <w:p w14:paraId="44988CCA" w14:textId="77777777" w:rsidR="008F4BF2" w:rsidRPr="00AE3B85" w:rsidRDefault="008F4BF2" w:rsidP="008F4BF2">
      <w:pPr>
        <w:spacing w:after="0" w:line="360" w:lineRule="auto"/>
        <w:jc w:val="both"/>
        <w:rPr>
          <w:rFonts w:ascii="Palatino Linotype" w:eastAsia="Times New Roman" w:hAnsi="Palatino Linotype" w:cs="Arial"/>
          <w:sz w:val="24"/>
          <w:szCs w:val="24"/>
          <w:lang w:val="es-ES_tradnl" w:eastAsia="es-ES"/>
        </w:rPr>
      </w:pPr>
    </w:p>
    <w:p w14:paraId="2B5DE964" w14:textId="77777777" w:rsidR="008F4BF2" w:rsidRPr="00AE3B85" w:rsidRDefault="008F4BF2" w:rsidP="008F4BF2">
      <w:pPr>
        <w:spacing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lang w:val="es-ES"/>
        </w:rPr>
        <w:t xml:space="preserve">Es con base en lo anterior, que se tiene por acreditado que el </w:t>
      </w:r>
      <w:r w:rsidRPr="00AE3B85">
        <w:rPr>
          <w:rFonts w:ascii="Palatino Linotype" w:hAnsi="Palatino Linotype" w:cs="Arial"/>
          <w:b/>
          <w:sz w:val="24"/>
          <w:szCs w:val="24"/>
          <w:lang w:val="es-ES"/>
        </w:rPr>
        <w:t>Sujeto Obligado</w:t>
      </w:r>
      <w:r>
        <w:rPr>
          <w:rFonts w:ascii="Palatino Linotype" w:hAnsi="Palatino Linotype" w:cs="Arial"/>
          <w:sz w:val="24"/>
          <w:szCs w:val="24"/>
          <w:lang w:val="es-ES"/>
        </w:rPr>
        <w:t xml:space="preserve"> hizo entrega de la información peticionada, </w:t>
      </w:r>
      <w:r w:rsidRPr="00AE3B85">
        <w:rPr>
          <w:rFonts w:ascii="Palatino Linotype" w:eastAsia="Times New Roman" w:hAnsi="Palatino Linotype" w:cs="Times New Roman"/>
          <w:bCs/>
          <w:sz w:val="24"/>
          <w:szCs w:val="24"/>
          <w:lang w:val="es-ES" w:eastAsia="es-ES"/>
        </w:rPr>
        <w:t xml:space="preserve">por lo que, </w:t>
      </w:r>
      <w:r w:rsidRPr="00AE3B85">
        <w:rPr>
          <w:rFonts w:ascii="Palatino Linotype" w:eastAsia="Times New Roman" w:hAnsi="Palatino Linotype" w:cs="Arial"/>
          <w:b/>
          <w:sz w:val="24"/>
          <w:szCs w:val="24"/>
          <w:lang w:val="es-ES" w:eastAsia="es-ES"/>
        </w:rPr>
        <w:t xml:space="preserve">con fundamento en la fracción II del artículo 186, </w:t>
      </w:r>
      <w:r w:rsidRPr="00AE3B85">
        <w:rPr>
          <w:rFonts w:ascii="Palatino Linotype" w:eastAsia="Times New Roman" w:hAnsi="Palatino Linotype" w:cs="Arial"/>
          <w:sz w:val="24"/>
          <w:szCs w:val="24"/>
          <w:lang w:val="es-ES" w:eastAsia="es-ES"/>
        </w:rPr>
        <w:t xml:space="preserve">de la Ley de Transparencia y Acceso a la Información Pública del </w:t>
      </w:r>
      <w:r w:rsidRPr="00AE3B85">
        <w:rPr>
          <w:rFonts w:ascii="Palatino Linotype" w:eastAsia="Times New Roman" w:hAnsi="Palatino Linotype" w:cs="Arial"/>
          <w:sz w:val="24"/>
          <w:szCs w:val="24"/>
          <w:lang w:val="es-ES" w:eastAsia="es-ES"/>
        </w:rPr>
        <w:lastRenderedPageBreak/>
        <w:t xml:space="preserve">Estado de México y Municipios, se </w:t>
      </w:r>
      <w:r w:rsidRPr="00AE3B85">
        <w:rPr>
          <w:rFonts w:ascii="Palatino Linotype" w:eastAsia="Times New Roman" w:hAnsi="Palatino Linotype" w:cs="Arial"/>
          <w:b/>
          <w:sz w:val="24"/>
          <w:szCs w:val="24"/>
          <w:lang w:val="es-ES" w:eastAsia="es-ES"/>
        </w:rPr>
        <w:t xml:space="preserve">CONFIRMA </w:t>
      </w:r>
      <w:r w:rsidRPr="00AE3B85">
        <w:rPr>
          <w:rFonts w:ascii="Palatino Linotype" w:eastAsia="Times New Roman" w:hAnsi="Palatino Linotype" w:cs="Arial"/>
          <w:sz w:val="24"/>
          <w:szCs w:val="24"/>
          <w:lang w:val="es-ES" w:eastAsia="es-ES"/>
        </w:rPr>
        <w:t>la respuesta de la solicitud número</w:t>
      </w:r>
      <w:r w:rsidRPr="00AE3B85">
        <w:rPr>
          <w:rFonts w:ascii="Palatino Linotype" w:eastAsia="Times New Roman" w:hAnsi="Palatino Linotype" w:cs="Times New Roman"/>
          <w:b/>
          <w:sz w:val="24"/>
          <w:szCs w:val="24"/>
          <w:lang w:val="es-ES" w:eastAsia="es-ES"/>
        </w:rPr>
        <w:t xml:space="preserve"> </w:t>
      </w:r>
      <w:r w:rsidR="002C032C" w:rsidRPr="002C032C">
        <w:rPr>
          <w:rFonts w:ascii="Palatino Linotype" w:eastAsia="Times New Roman" w:hAnsi="Palatino Linotype" w:cs="Times New Roman"/>
          <w:b/>
          <w:sz w:val="24"/>
          <w:szCs w:val="24"/>
          <w:lang w:val="es-ES" w:eastAsia="es-ES"/>
        </w:rPr>
        <w:t>00349/DIFMETEPEC/IP/2022</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Times New Roman"/>
          <w:sz w:val="24"/>
          <w:szCs w:val="24"/>
          <w:lang w:val="es-ES" w:eastAsia="es-ES"/>
        </w:rPr>
        <w:t>que ha sido materia del presente fallo.</w:t>
      </w:r>
    </w:p>
    <w:p w14:paraId="4CCF6A28" w14:textId="77777777" w:rsidR="008F4BF2" w:rsidRPr="00AE3B85" w:rsidRDefault="008F4BF2" w:rsidP="008F4BF2">
      <w:pPr>
        <w:spacing w:after="0" w:line="360" w:lineRule="auto"/>
        <w:jc w:val="both"/>
        <w:rPr>
          <w:rFonts w:ascii="Palatino Linotype" w:eastAsia="Times New Roman" w:hAnsi="Palatino Linotype" w:cs="Times New Roman"/>
          <w:sz w:val="24"/>
          <w:szCs w:val="24"/>
          <w:lang w:val="es-ES" w:eastAsia="es-ES"/>
        </w:rPr>
      </w:pPr>
    </w:p>
    <w:p w14:paraId="4C286FA6" w14:textId="77777777" w:rsidR="008F4BF2" w:rsidRPr="00AE3B85" w:rsidRDefault="008F4BF2" w:rsidP="008F4BF2">
      <w:pPr>
        <w:spacing w:after="0" w:line="360" w:lineRule="auto"/>
        <w:jc w:val="both"/>
        <w:rPr>
          <w:rFonts w:ascii="Palatino Linotype" w:eastAsia="Times New Roman" w:hAnsi="Palatino Linotype" w:cs="Times New Roman"/>
          <w:sz w:val="24"/>
          <w:szCs w:val="24"/>
          <w:lang w:val="es-ES" w:eastAsia="es-ES"/>
        </w:rPr>
      </w:pPr>
      <w:r w:rsidRPr="00AE3B85">
        <w:rPr>
          <w:rFonts w:ascii="Palatino Linotype" w:eastAsia="Times New Roman" w:hAnsi="Palatino Linotype" w:cs="Times New Roman"/>
          <w:sz w:val="24"/>
          <w:szCs w:val="24"/>
          <w:lang w:val="es-ES" w:eastAsia="es-ES"/>
        </w:rPr>
        <w:t>Por lo antes expuesto y fundado es de resolverse y,</w:t>
      </w:r>
    </w:p>
    <w:p w14:paraId="46501B74" w14:textId="77777777" w:rsidR="008F4BF2" w:rsidRPr="00AE3B85" w:rsidRDefault="008F4BF2" w:rsidP="008F4BF2">
      <w:pPr>
        <w:spacing w:after="0" w:line="360" w:lineRule="auto"/>
        <w:jc w:val="both"/>
        <w:rPr>
          <w:rFonts w:ascii="Palatino Linotype" w:eastAsia="Times New Roman" w:hAnsi="Palatino Linotype" w:cs="Times New Roman"/>
          <w:sz w:val="24"/>
          <w:szCs w:val="24"/>
          <w:lang w:val="es-ES" w:eastAsia="es-ES"/>
        </w:rPr>
      </w:pPr>
    </w:p>
    <w:p w14:paraId="0A3A1D6A" w14:textId="77777777" w:rsidR="008F4BF2" w:rsidRPr="00AE3B85" w:rsidRDefault="008F4BF2" w:rsidP="008F4BF2">
      <w:pPr>
        <w:spacing w:after="0" w:line="360" w:lineRule="auto"/>
        <w:jc w:val="center"/>
        <w:rPr>
          <w:rFonts w:ascii="Palatino Linotype" w:eastAsia="Times New Roman" w:hAnsi="Palatino Linotype" w:cs="Times New Roman"/>
          <w:b/>
          <w:bCs/>
          <w:spacing w:val="60"/>
          <w:sz w:val="28"/>
          <w:szCs w:val="24"/>
          <w:lang w:val="es-ES_tradnl" w:eastAsia="es-ES"/>
        </w:rPr>
      </w:pPr>
      <w:r w:rsidRPr="00AE3B85">
        <w:rPr>
          <w:rFonts w:ascii="Palatino Linotype" w:eastAsia="Times New Roman" w:hAnsi="Palatino Linotype" w:cs="Times New Roman"/>
          <w:b/>
          <w:bCs/>
          <w:spacing w:val="60"/>
          <w:sz w:val="28"/>
          <w:szCs w:val="24"/>
          <w:lang w:val="es-ES_tradnl" w:eastAsia="es-ES"/>
        </w:rPr>
        <w:t>SE    RESUELVE</w:t>
      </w:r>
    </w:p>
    <w:p w14:paraId="7287310A" w14:textId="77777777" w:rsidR="008F4BF2" w:rsidRPr="00AE3B85" w:rsidRDefault="008F4BF2" w:rsidP="008F4BF2">
      <w:pPr>
        <w:spacing w:after="0" w:line="360" w:lineRule="auto"/>
        <w:jc w:val="both"/>
        <w:rPr>
          <w:rFonts w:ascii="Palatino Linotype" w:eastAsia="Times New Roman" w:hAnsi="Palatino Linotype" w:cs="Times New Roman"/>
          <w:b/>
          <w:bCs/>
          <w:spacing w:val="60"/>
          <w:sz w:val="24"/>
          <w:szCs w:val="24"/>
          <w:lang w:val="es-ES_tradnl" w:eastAsia="es-ES"/>
        </w:rPr>
      </w:pPr>
    </w:p>
    <w:p w14:paraId="47713C0D" w14:textId="77777777" w:rsidR="008F4BF2" w:rsidRPr="00AE3B85" w:rsidRDefault="008F4BF2" w:rsidP="008F4BF2">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PRIMERO</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Arial"/>
          <w:sz w:val="24"/>
          <w:szCs w:val="24"/>
          <w:lang w:val="es-ES" w:eastAsia="es-ES"/>
        </w:rPr>
        <w:t xml:space="preserve">Se </w:t>
      </w:r>
      <w:r w:rsidRPr="00AE3B85">
        <w:rPr>
          <w:rFonts w:ascii="Palatino Linotype" w:eastAsia="Times New Roman" w:hAnsi="Palatino Linotype" w:cs="Arial"/>
          <w:b/>
          <w:sz w:val="24"/>
          <w:szCs w:val="24"/>
          <w:lang w:val="es-ES" w:eastAsia="es-ES"/>
        </w:rPr>
        <w:t>CONFIRMA</w:t>
      </w:r>
      <w:r w:rsidRPr="00AE3B85">
        <w:rPr>
          <w:rFonts w:ascii="Palatino Linotype" w:eastAsia="Times New Roman" w:hAnsi="Palatino Linotype" w:cs="Arial"/>
          <w:sz w:val="24"/>
          <w:szCs w:val="24"/>
          <w:lang w:val="es-ES" w:eastAsia="es-ES"/>
        </w:rPr>
        <w:t xml:space="preserve"> la respuesta del </w:t>
      </w:r>
      <w:r w:rsidRPr="00AE3B85">
        <w:rPr>
          <w:rFonts w:ascii="Palatino Linotype" w:eastAsia="Times New Roman" w:hAnsi="Palatino Linotype" w:cs="Arial"/>
          <w:b/>
          <w:sz w:val="24"/>
          <w:szCs w:val="24"/>
          <w:lang w:val="es-ES" w:eastAsia="es-ES"/>
        </w:rPr>
        <w:t xml:space="preserve">sujeto obligado </w:t>
      </w:r>
      <w:r w:rsidRPr="00AE3B85">
        <w:rPr>
          <w:rFonts w:ascii="Palatino Linotype" w:eastAsia="Times New Roman" w:hAnsi="Palatino Linotype" w:cs="Arial"/>
          <w:sz w:val="24"/>
          <w:szCs w:val="24"/>
          <w:lang w:val="es-ES" w:eastAsia="es-ES"/>
        </w:rPr>
        <w:t xml:space="preserve">emitida a la solicitud de información </w:t>
      </w:r>
      <w:r w:rsidR="002C032C" w:rsidRPr="002C032C">
        <w:rPr>
          <w:rFonts w:ascii="Palatino Linotype" w:eastAsia="Times New Roman" w:hAnsi="Palatino Linotype" w:cs="Times New Roman"/>
          <w:b/>
          <w:bCs/>
          <w:sz w:val="24"/>
          <w:szCs w:val="24"/>
          <w:lang w:val="es-ES" w:eastAsia="es-ES"/>
        </w:rPr>
        <w:t>00349/DIFMETEPEC/IP/2022</w:t>
      </w:r>
      <w:r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bCs/>
          <w:sz w:val="24"/>
          <w:szCs w:val="24"/>
          <w:lang w:val="es-ES" w:eastAsia="es-ES"/>
        </w:rPr>
        <w:t xml:space="preserve"> </w:t>
      </w:r>
      <w:r w:rsidRPr="00AE3B85">
        <w:rPr>
          <w:rFonts w:ascii="Palatino Linotype" w:eastAsia="Times New Roman" w:hAnsi="Palatino Linotype" w:cs="Arial"/>
          <w:sz w:val="24"/>
          <w:szCs w:val="24"/>
          <w:lang w:val="es-ES_tradnl" w:eastAsia="es-ES"/>
        </w:rPr>
        <w:t xml:space="preserve">por resultar </w:t>
      </w:r>
      <w:r w:rsidRPr="00AE3B85">
        <w:rPr>
          <w:rFonts w:ascii="Palatino Linotype" w:eastAsia="Times New Roman" w:hAnsi="Palatino Linotype" w:cs="Arial"/>
          <w:sz w:val="24"/>
          <w:szCs w:val="24"/>
          <w:lang w:val="es-ES" w:eastAsia="es-ES"/>
        </w:rPr>
        <w:t xml:space="preserve">fundadas pero inoperantes las razones o motivos de inconformidad hechos valer por el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en términos del Considerando </w:t>
      </w:r>
      <w:r w:rsidRPr="00AE3B85">
        <w:rPr>
          <w:rFonts w:ascii="Palatino Linotype" w:eastAsia="Times New Roman" w:hAnsi="Palatino Linotype" w:cs="Arial"/>
          <w:b/>
          <w:sz w:val="24"/>
          <w:szCs w:val="24"/>
          <w:lang w:val="es-ES" w:eastAsia="es-ES"/>
        </w:rPr>
        <w:t xml:space="preserve">CUARTO </w:t>
      </w:r>
      <w:r w:rsidRPr="00AE3B85">
        <w:rPr>
          <w:rFonts w:ascii="Palatino Linotype" w:eastAsia="Times New Roman" w:hAnsi="Palatino Linotype" w:cs="Arial"/>
          <w:sz w:val="24"/>
          <w:szCs w:val="24"/>
          <w:lang w:val="es-ES" w:eastAsia="es-ES"/>
        </w:rPr>
        <w:t>de esta resolución.</w:t>
      </w:r>
    </w:p>
    <w:p w14:paraId="5E199C75" w14:textId="77777777" w:rsidR="008F4BF2" w:rsidRPr="00AE3B85" w:rsidRDefault="008F4BF2" w:rsidP="008F4BF2">
      <w:pPr>
        <w:tabs>
          <w:tab w:val="left" w:pos="8647"/>
        </w:tabs>
        <w:spacing w:after="0" w:line="360" w:lineRule="auto"/>
        <w:jc w:val="both"/>
        <w:rPr>
          <w:rFonts w:ascii="Palatino Linotype" w:eastAsia="Times New Roman" w:hAnsi="Palatino Linotype" w:cs="Arial"/>
          <w:sz w:val="24"/>
          <w:szCs w:val="24"/>
          <w:lang w:val="es-ES" w:eastAsia="es-ES"/>
        </w:rPr>
      </w:pPr>
    </w:p>
    <w:p w14:paraId="17941743" w14:textId="77777777" w:rsidR="008F4BF2" w:rsidRPr="00AE3B85" w:rsidRDefault="008F4BF2" w:rsidP="008F4BF2">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SEGUNDO</w:t>
      </w:r>
      <w:r w:rsidRPr="00AE3B85">
        <w:rPr>
          <w:rFonts w:ascii="Palatino Linotype" w:eastAsia="Times New Roman" w:hAnsi="Palatino Linotype" w:cs="Arial"/>
          <w:b/>
          <w:sz w:val="24"/>
          <w:szCs w:val="24"/>
          <w:lang w:val="es-ES" w:eastAsia="es-ES"/>
        </w:rPr>
        <w:t>.</w:t>
      </w:r>
      <w:r w:rsidRPr="00AE3B85">
        <w:rPr>
          <w:rFonts w:ascii="Palatino Linotype" w:eastAsia="Times New Roman" w:hAnsi="Palatino Linotype" w:cs="Arial"/>
          <w:sz w:val="24"/>
          <w:szCs w:val="24"/>
          <w:lang w:val="es-ES" w:eastAsia="es-ES"/>
        </w:rPr>
        <w:t xml:space="preserve"> </w:t>
      </w:r>
      <w:r w:rsidRPr="00AE3B85">
        <w:rPr>
          <w:rFonts w:ascii="Palatino Linotype" w:eastAsia="Times New Roman" w:hAnsi="Palatino Linotype" w:cs="Arial"/>
          <w:b/>
          <w:sz w:val="24"/>
          <w:szCs w:val="24"/>
          <w:lang w:val="es-ES" w:eastAsia="es-ES"/>
        </w:rPr>
        <w:t>NOTIFÍQUESE</w:t>
      </w:r>
      <w:r w:rsidRPr="00AE3B85">
        <w:rPr>
          <w:rFonts w:ascii="Palatino Linotype" w:eastAsia="Times New Roman" w:hAnsi="Palatino Linotype" w:cs="Arial"/>
          <w:sz w:val="24"/>
          <w:szCs w:val="24"/>
          <w:lang w:val="es-ES" w:eastAsia="es-ES"/>
        </w:rPr>
        <w:t xml:space="preserve"> la presente resolución</w:t>
      </w:r>
      <w:r w:rsidRPr="00AE3B85">
        <w:rPr>
          <w:rFonts w:ascii="Palatino Linotype" w:eastAsia="Times New Roman" w:hAnsi="Palatino Linotype" w:cs="Arial"/>
          <w:bCs/>
          <w:sz w:val="24"/>
          <w:szCs w:val="24"/>
          <w:lang w:val="es-ES" w:eastAsia="es-MX"/>
        </w:rPr>
        <w:t xml:space="preserve"> vía</w:t>
      </w:r>
      <w:r w:rsidRPr="00AE3B85">
        <w:rPr>
          <w:rFonts w:ascii="Palatino Linotype" w:eastAsia="Times New Roman" w:hAnsi="Palatino Linotype" w:cs="Arial"/>
          <w:sz w:val="24"/>
          <w:szCs w:val="24"/>
          <w:lang w:val="es-ES" w:eastAsia="es-ES"/>
        </w:rPr>
        <w:t xml:space="preserve"> SAIMEX, al Titular de la Unidad de Transparencia del </w:t>
      </w:r>
      <w:r w:rsidRPr="00AE3B85">
        <w:rPr>
          <w:rFonts w:ascii="Palatino Linotype" w:eastAsia="Times New Roman" w:hAnsi="Palatino Linotype" w:cs="Arial"/>
          <w:b/>
          <w:sz w:val="24"/>
          <w:szCs w:val="24"/>
          <w:lang w:val="es-ES" w:eastAsia="es-ES"/>
        </w:rPr>
        <w:t>Sujeto Obligado</w:t>
      </w:r>
      <w:r w:rsidRPr="00AE3B85">
        <w:rPr>
          <w:rFonts w:ascii="Palatino Linotype" w:eastAsia="Times New Roman" w:hAnsi="Palatino Linotype" w:cs="Arial"/>
          <w:sz w:val="24"/>
          <w:szCs w:val="24"/>
          <w:lang w:val="es-ES" w:eastAsia="es-ES"/>
        </w:rPr>
        <w:t>.</w:t>
      </w:r>
    </w:p>
    <w:p w14:paraId="274D2841" w14:textId="77777777" w:rsidR="008F4BF2" w:rsidRPr="00AE3B85" w:rsidRDefault="008F4BF2" w:rsidP="008F4BF2">
      <w:pPr>
        <w:tabs>
          <w:tab w:val="left" w:pos="8647"/>
        </w:tabs>
        <w:spacing w:after="0" w:line="360" w:lineRule="auto"/>
        <w:jc w:val="both"/>
        <w:rPr>
          <w:rFonts w:ascii="Palatino Linotype" w:eastAsia="Times New Roman" w:hAnsi="Palatino Linotype" w:cs="Arial"/>
          <w:sz w:val="24"/>
          <w:szCs w:val="24"/>
          <w:lang w:val="es-ES" w:eastAsia="es-ES"/>
        </w:rPr>
      </w:pPr>
    </w:p>
    <w:p w14:paraId="560E00F5" w14:textId="77777777" w:rsidR="008F4BF2" w:rsidRPr="00AE3B85" w:rsidRDefault="008F4BF2" w:rsidP="008F4BF2">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TERCERO</w:t>
      </w:r>
      <w:r w:rsidRPr="00AE3B85">
        <w:rPr>
          <w:rFonts w:ascii="Palatino Linotype" w:eastAsia="Times New Roman" w:hAnsi="Palatino Linotype" w:cs="Arial"/>
          <w:b/>
          <w:sz w:val="24"/>
          <w:szCs w:val="24"/>
          <w:lang w:val="es-ES" w:eastAsia="es-ES"/>
        </w:rPr>
        <w:t>. NOTIFÍQUESE</w:t>
      </w:r>
      <w:r w:rsidRPr="00AE3B85">
        <w:rPr>
          <w:rFonts w:ascii="Palatino Linotype" w:eastAsia="Times New Roman" w:hAnsi="Palatino Linotype" w:cs="Arial"/>
          <w:sz w:val="24"/>
          <w:szCs w:val="24"/>
          <w:lang w:val="es-ES" w:eastAsia="es-ES"/>
        </w:rPr>
        <w:t xml:space="preserve"> a través del SAIMEX, al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72478B72" w14:textId="77777777" w:rsidR="008F4BF2" w:rsidRDefault="008F4BF2" w:rsidP="008F4BF2">
      <w:pPr>
        <w:spacing w:after="0" w:line="360" w:lineRule="auto"/>
        <w:jc w:val="both"/>
        <w:rPr>
          <w:rFonts w:ascii="Palatino Linotype" w:hAnsi="Palatino Linotype"/>
          <w:sz w:val="24"/>
          <w:szCs w:val="24"/>
          <w:lang w:eastAsia="es-ES_tradnl"/>
        </w:rPr>
      </w:pPr>
    </w:p>
    <w:p w14:paraId="3DBD8974" w14:textId="77777777" w:rsidR="002C032C" w:rsidRPr="007C3942" w:rsidRDefault="002C032C" w:rsidP="008F4BF2">
      <w:pPr>
        <w:spacing w:after="0" w:line="360" w:lineRule="auto"/>
        <w:jc w:val="both"/>
        <w:rPr>
          <w:rFonts w:ascii="Palatino Linotype" w:hAnsi="Palatino Linotype"/>
          <w:sz w:val="24"/>
          <w:szCs w:val="24"/>
          <w:lang w:eastAsia="es-ES_tradnl"/>
        </w:rPr>
      </w:pPr>
    </w:p>
    <w:p w14:paraId="2B4EF67E"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2C032C">
        <w:rPr>
          <w:rFonts w:ascii="Palatino Linotype" w:hAnsi="Palatino Linotype" w:cs="Arial"/>
          <w:sz w:val="24"/>
          <w:szCs w:val="24"/>
        </w:rPr>
        <w:t>S</w:t>
      </w:r>
      <w:r w:rsidR="00164DBB">
        <w:rPr>
          <w:rFonts w:ascii="Palatino Linotype" w:hAnsi="Palatino Linotype" w:cs="Arial"/>
          <w:sz w:val="24"/>
          <w:szCs w:val="24"/>
        </w:rPr>
        <w:t xml:space="preserve">EXTA </w:t>
      </w:r>
      <w:r w:rsidRPr="007C3942">
        <w:rPr>
          <w:rFonts w:ascii="Palatino Linotype" w:hAnsi="Palatino Linotype" w:cs="Arial"/>
          <w:sz w:val="24"/>
          <w:szCs w:val="24"/>
        </w:rPr>
        <w:t xml:space="preserve">SESIÓN ORDINARIA CELEBRADA EL </w:t>
      </w:r>
      <w:r w:rsidR="00164DBB">
        <w:rPr>
          <w:rFonts w:ascii="Palatino Linotype" w:hAnsi="Palatino Linotype" w:cs="Arial"/>
          <w:sz w:val="24"/>
          <w:szCs w:val="24"/>
        </w:rPr>
        <w:t>CUATRO</w:t>
      </w:r>
      <w:r w:rsidR="002C032C">
        <w:rPr>
          <w:rFonts w:ascii="Palatino Linotype" w:hAnsi="Palatino Linotype" w:cs="Arial"/>
          <w:sz w:val="24"/>
          <w:szCs w:val="24"/>
        </w:rPr>
        <w:t xml:space="preserve"> DE MAYO </w:t>
      </w:r>
      <w:r w:rsidRPr="007C3942">
        <w:rPr>
          <w:rFonts w:ascii="Palatino Linotype" w:hAnsi="Palatino Linotype" w:cs="Arial"/>
          <w:sz w:val="24"/>
          <w:szCs w:val="24"/>
        </w:rPr>
        <w:t>DE DOS MIL VEINTIDÓS, ANTE EL ANTE EL SECRETARIO TÉCNICO DEL PLENO, ALEXIS TAPIA RAMÍREZ. -------------------------------------------</w:t>
      </w:r>
      <w:r w:rsidR="002C032C">
        <w:rPr>
          <w:rFonts w:ascii="Palatino Linotype" w:hAnsi="Palatino Linotype" w:cs="Arial"/>
          <w:sz w:val="24"/>
          <w:szCs w:val="24"/>
        </w:rPr>
        <w:t>-------------</w:t>
      </w:r>
      <w:r w:rsidRPr="007C3942">
        <w:rPr>
          <w:rFonts w:ascii="Palatino Linotype" w:hAnsi="Palatino Linotype" w:cs="Arial"/>
          <w:sz w:val="24"/>
          <w:szCs w:val="24"/>
        </w:rPr>
        <w:t>--------------------------------</w:t>
      </w:r>
    </w:p>
    <w:p w14:paraId="0F5300F7"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E58B840"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CA17C1E" w14:textId="77777777" w:rsidR="008F4BF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A2350F5"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7E59A79"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E63FB22"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CA625C2" w14:textId="77777777" w:rsidR="008F4BF2" w:rsidRPr="007C394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D037E96" w14:textId="77777777" w:rsidR="008F4BF2" w:rsidRDefault="008F4BF2" w:rsidP="008F4BF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A1C04C0" w14:textId="77777777" w:rsidR="002C032C" w:rsidRPr="007C3942" w:rsidRDefault="002C032C" w:rsidP="002C032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FEF25CC" w14:textId="77777777" w:rsidR="002C032C" w:rsidRPr="007C3942" w:rsidRDefault="002C032C" w:rsidP="002C032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489DA1B" w14:textId="77777777" w:rsidR="002C032C" w:rsidRPr="007C3942" w:rsidRDefault="002C032C" w:rsidP="002C032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780ECDD" w14:textId="77777777" w:rsidR="002C032C" w:rsidRPr="007C3942" w:rsidRDefault="002C032C" w:rsidP="002C032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80BB6D2" w14:textId="77777777" w:rsidR="002C032C" w:rsidRPr="007C3942" w:rsidRDefault="002C032C" w:rsidP="002C032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4717CA5" w14:textId="77777777" w:rsidR="008F4BF2" w:rsidRPr="005323D1" w:rsidRDefault="008F4BF2" w:rsidP="008F4BF2">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30C77E10" w14:textId="77777777" w:rsidR="008F4BF2" w:rsidRDefault="008F4BF2" w:rsidP="008F4BF2">
      <w:pPr>
        <w:spacing w:after="0" w:line="360" w:lineRule="auto"/>
        <w:jc w:val="both"/>
        <w:rPr>
          <w:rFonts w:ascii="Palatino Linotype" w:hAnsi="Palatino Linotype" w:cs="Arial"/>
          <w:sz w:val="24"/>
          <w:szCs w:val="24"/>
        </w:rPr>
      </w:pPr>
    </w:p>
    <w:p w14:paraId="703C0786" w14:textId="77777777" w:rsidR="008F4BF2" w:rsidRDefault="008F4BF2" w:rsidP="008F4BF2">
      <w:pPr>
        <w:spacing w:after="0" w:line="360" w:lineRule="auto"/>
        <w:jc w:val="both"/>
        <w:rPr>
          <w:rFonts w:ascii="Palatino Linotype" w:hAnsi="Palatino Linotype" w:cs="Arial"/>
          <w:sz w:val="24"/>
          <w:szCs w:val="24"/>
        </w:rPr>
      </w:pPr>
    </w:p>
    <w:p w14:paraId="49F9861B" w14:textId="77777777" w:rsidR="008F4BF2" w:rsidRDefault="008F4BF2" w:rsidP="008F4BF2">
      <w:pPr>
        <w:spacing w:after="0" w:line="360" w:lineRule="auto"/>
        <w:jc w:val="both"/>
        <w:rPr>
          <w:rFonts w:ascii="Palatino Linotype" w:hAnsi="Palatino Linotype" w:cs="Arial"/>
          <w:sz w:val="24"/>
          <w:szCs w:val="24"/>
        </w:rPr>
      </w:pPr>
    </w:p>
    <w:p w14:paraId="049A9F57" w14:textId="77777777" w:rsidR="008F4BF2" w:rsidRDefault="008F4BF2" w:rsidP="008F4BF2">
      <w:pPr>
        <w:spacing w:after="0"/>
      </w:pPr>
    </w:p>
    <w:p w14:paraId="3ADF84CD" w14:textId="77777777" w:rsidR="008F4BF2" w:rsidRDefault="008F4BF2" w:rsidP="008F4BF2">
      <w:pPr>
        <w:spacing w:after="0"/>
      </w:pPr>
    </w:p>
    <w:p w14:paraId="2BF68F28" w14:textId="77777777" w:rsidR="008F4BF2" w:rsidRDefault="008F4BF2" w:rsidP="008F4BF2">
      <w:pPr>
        <w:spacing w:after="0"/>
      </w:pPr>
    </w:p>
    <w:p w14:paraId="2CDEAD7A" w14:textId="77777777" w:rsidR="008F4BF2" w:rsidRDefault="008F4BF2" w:rsidP="008F4BF2">
      <w:pPr>
        <w:spacing w:after="0"/>
      </w:pPr>
    </w:p>
    <w:p w14:paraId="75B1E0C8" w14:textId="77777777" w:rsidR="008F4BF2" w:rsidRDefault="008F4BF2" w:rsidP="008F4BF2">
      <w:pPr>
        <w:spacing w:after="0"/>
      </w:pPr>
    </w:p>
    <w:p w14:paraId="44095317" w14:textId="77777777" w:rsidR="008F4BF2" w:rsidRDefault="008F4BF2" w:rsidP="008F4BF2">
      <w:pPr>
        <w:spacing w:after="0"/>
      </w:pPr>
    </w:p>
    <w:p w14:paraId="34C56BB4" w14:textId="77777777" w:rsidR="008F4BF2" w:rsidRDefault="008F4BF2" w:rsidP="008F4BF2">
      <w:pPr>
        <w:spacing w:after="0"/>
      </w:pPr>
    </w:p>
    <w:p w14:paraId="14C1A3C5" w14:textId="77777777" w:rsidR="008F4BF2" w:rsidRDefault="008F4BF2" w:rsidP="008F4BF2">
      <w:pPr>
        <w:spacing w:after="0"/>
      </w:pPr>
    </w:p>
    <w:p w14:paraId="63B48C10" w14:textId="77777777" w:rsidR="008F4BF2" w:rsidRDefault="008F4BF2" w:rsidP="008F4BF2">
      <w:pPr>
        <w:spacing w:after="0"/>
      </w:pPr>
    </w:p>
    <w:p w14:paraId="206E374D" w14:textId="77777777" w:rsidR="008F4BF2" w:rsidRDefault="008F4BF2" w:rsidP="008F4BF2">
      <w:pPr>
        <w:spacing w:after="0"/>
      </w:pPr>
    </w:p>
    <w:p w14:paraId="3F4C579E" w14:textId="77777777" w:rsidR="000C6134" w:rsidRDefault="005647F5"/>
    <w:sectPr w:rsidR="000C6134" w:rsidSect="0094708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DC83" w14:textId="77777777" w:rsidR="005647F5" w:rsidRDefault="005647F5" w:rsidP="008F4BF2">
      <w:pPr>
        <w:spacing w:after="0" w:line="240" w:lineRule="auto"/>
      </w:pPr>
      <w:r>
        <w:separator/>
      </w:r>
    </w:p>
  </w:endnote>
  <w:endnote w:type="continuationSeparator" w:id="0">
    <w:p w14:paraId="314FEC7A" w14:textId="77777777" w:rsidR="005647F5" w:rsidRDefault="005647F5" w:rsidP="008F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1F30FED" w14:textId="77777777" w:rsidR="0094708A" w:rsidRPr="002D6DD8" w:rsidRDefault="006420C9"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DBB">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4DBB">
              <w:rPr>
                <w:rFonts w:ascii="Palatino Linotype" w:hAnsi="Palatino Linotype"/>
                <w:bCs/>
                <w:noProof/>
                <w:sz w:val="20"/>
              </w:rPr>
              <w:t>23</w:t>
            </w:r>
            <w:r>
              <w:rPr>
                <w:rFonts w:ascii="Palatino Linotype" w:hAnsi="Palatino Linotype"/>
                <w:bCs/>
                <w:noProof/>
                <w:sz w:val="20"/>
              </w:rPr>
              <w:fldChar w:fldCharType="end"/>
            </w:r>
          </w:p>
        </w:sdtContent>
      </w:sdt>
    </w:sdtContent>
  </w:sdt>
  <w:p w14:paraId="24B6C58D" w14:textId="77777777" w:rsidR="0094708A" w:rsidRDefault="005647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E752" w14:textId="77777777" w:rsidR="0094708A" w:rsidRPr="000B69FA" w:rsidRDefault="006420C9"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D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4DBB">
      <w:rPr>
        <w:rFonts w:ascii="Palatino Linotype" w:hAnsi="Palatino Linotype"/>
        <w:bCs/>
        <w:noProof/>
        <w:sz w:val="20"/>
      </w:rPr>
      <w:t>23</w:t>
    </w:r>
    <w:r>
      <w:rPr>
        <w:rFonts w:ascii="Palatino Linotype" w:hAnsi="Palatino Linotype"/>
        <w:bCs/>
        <w:noProof/>
        <w:sz w:val="20"/>
      </w:rPr>
      <w:fldChar w:fldCharType="end"/>
    </w:r>
  </w:p>
  <w:p w14:paraId="77C71631" w14:textId="77777777" w:rsidR="0094708A" w:rsidRDefault="005647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438E" w14:textId="77777777" w:rsidR="005647F5" w:rsidRDefault="005647F5" w:rsidP="008F4BF2">
      <w:pPr>
        <w:spacing w:after="0" w:line="240" w:lineRule="auto"/>
      </w:pPr>
      <w:r>
        <w:separator/>
      </w:r>
    </w:p>
  </w:footnote>
  <w:footnote w:type="continuationSeparator" w:id="0">
    <w:p w14:paraId="2A2B800C" w14:textId="77777777" w:rsidR="005647F5" w:rsidRDefault="005647F5" w:rsidP="008F4BF2">
      <w:pPr>
        <w:spacing w:after="0" w:line="240" w:lineRule="auto"/>
      </w:pPr>
      <w:r>
        <w:continuationSeparator/>
      </w:r>
    </w:p>
  </w:footnote>
  <w:footnote w:id="1">
    <w:p w14:paraId="19DD8BC1" w14:textId="77777777" w:rsidR="008F4BF2" w:rsidRDefault="008F4BF2" w:rsidP="008F4BF2">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3473969" w14:textId="77777777" w:rsidR="008F4BF2" w:rsidRPr="00432894" w:rsidRDefault="008F4BF2" w:rsidP="008F4BF2">
      <w:pPr>
        <w:pStyle w:val="Textonotapie"/>
        <w:jc w:val="both"/>
        <w:rPr>
          <w:rFonts w:ascii="Palatino Linotype" w:hAnsi="Palatino Linotype"/>
          <w:i/>
          <w:sz w:val="18"/>
        </w:rPr>
      </w:pPr>
      <w:r>
        <w:rPr>
          <w:rFonts w:ascii="Palatino Linotype" w:hAnsi="Palatino Linotype"/>
          <w:i/>
          <w:sz w:val="18"/>
        </w:rPr>
        <w:t>(…)</w:t>
      </w:r>
    </w:p>
    <w:p w14:paraId="3E726A3B" w14:textId="77777777" w:rsidR="008F4BF2" w:rsidRDefault="008F4BF2" w:rsidP="008F4BF2">
      <w:pPr>
        <w:pStyle w:val="Textonotapie"/>
        <w:jc w:val="both"/>
        <w:rPr>
          <w:rFonts w:ascii="Palatino Linotype" w:hAnsi="Palatino Linotype"/>
          <w:i/>
          <w:sz w:val="18"/>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p w14:paraId="4662214A" w14:textId="77777777" w:rsidR="00B81766" w:rsidRPr="00F25C5C" w:rsidRDefault="00B81766" w:rsidP="008F4BF2">
      <w:pPr>
        <w:pStyle w:val="Textonotapie"/>
        <w:jc w:val="both"/>
        <w:rPr>
          <w:lang w:val="es-MX"/>
        </w:rPr>
      </w:pPr>
    </w:p>
  </w:footnote>
  <w:footnote w:id="2">
    <w:p w14:paraId="3DA3F524" w14:textId="77777777" w:rsidR="00B81766" w:rsidRPr="00B81766" w:rsidRDefault="00B81766" w:rsidP="00B81766">
      <w:pPr>
        <w:pStyle w:val="Textonotapie"/>
        <w:jc w:val="both"/>
        <w:rPr>
          <w:lang w:val="es-MX"/>
        </w:rPr>
      </w:pPr>
      <w:r>
        <w:rPr>
          <w:rStyle w:val="Refdenotaalpie"/>
        </w:rPr>
        <w:footnoteRef/>
      </w:r>
      <w:r>
        <w:t xml:space="preserve"> </w:t>
      </w:r>
      <w:r w:rsidRPr="00B81766">
        <w:rPr>
          <w:rFonts w:ascii="Palatino Linotype" w:hAnsi="Palatino Linotype"/>
          <w:b/>
        </w:rPr>
        <w:t>PDF</w:t>
      </w:r>
      <w:r w:rsidRPr="00B81766">
        <w:rPr>
          <w:rFonts w:ascii="Palatino Linotype" w:hAnsi="Palatino Linotype"/>
        </w:rPr>
        <w:t xml:space="preserve"> significa </w:t>
      </w:r>
      <w:r w:rsidRPr="00B81766">
        <w:rPr>
          <w:rFonts w:ascii="Palatino Linotype" w:hAnsi="Palatino Linotype"/>
          <w:b/>
        </w:rPr>
        <w:t>P</w:t>
      </w:r>
      <w:r w:rsidRPr="00B81766">
        <w:rPr>
          <w:rFonts w:ascii="Palatino Linotype" w:hAnsi="Palatino Linotype"/>
        </w:rPr>
        <w:t xml:space="preserve">ortable </w:t>
      </w:r>
      <w:r w:rsidRPr="00B81766">
        <w:rPr>
          <w:rFonts w:ascii="Palatino Linotype" w:hAnsi="Palatino Linotype"/>
          <w:b/>
        </w:rPr>
        <w:t>D</w:t>
      </w:r>
      <w:r w:rsidRPr="00B81766">
        <w:rPr>
          <w:rFonts w:ascii="Palatino Linotype" w:hAnsi="Palatino Linotype"/>
        </w:rPr>
        <w:t xml:space="preserve">ocument </w:t>
      </w:r>
      <w:r w:rsidRPr="00B81766">
        <w:rPr>
          <w:rFonts w:ascii="Palatino Linotype" w:hAnsi="Palatino Linotype"/>
          <w:b/>
        </w:rPr>
        <w:t>F</w:t>
      </w:r>
      <w:r w:rsidRPr="00B81766">
        <w:rPr>
          <w:rFonts w:ascii="Palatino Linotype" w:hAnsi="Palatino Linotype"/>
        </w:rPr>
        <w:t>ormat (Formato Portátil de Documento), usado para mostrar documentos en la forma electrónica independiente del software, hardware o sistema operativo donde se visualiza.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4A312FDF" w14:textId="77777777" w:rsidTr="0094708A">
      <w:trPr>
        <w:trHeight w:val="227"/>
      </w:trPr>
      <w:tc>
        <w:tcPr>
          <w:tcW w:w="5246" w:type="dxa"/>
          <w:hideMark/>
        </w:tcPr>
        <w:p w14:paraId="15E366A9" w14:textId="77777777" w:rsidR="0094708A" w:rsidRPr="00641471" w:rsidRDefault="006420C9"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FE61E9C" w14:textId="77777777" w:rsidR="0094708A" w:rsidRPr="00641471" w:rsidRDefault="006420C9" w:rsidP="008F4BF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8F4BF2">
            <w:rPr>
              <w:rFonts w:ascii="Palatino Linotype" w:hAnsi="Palatino Linotype" w:cs="Arial"/>
              <w:b/>
              <w:bCs/>
              <w:sz w:val="24"/>
              <w:lang w:eastAsia="es-MX"/>
            </w:rPr>
            <w:t>240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708A" w14:paraId="5F31055D" w14:textId="77777777" w:rsidTr="0094708A">
      <w:trPr>
        <w:trHeight w:val="242"/>
      </w:trPr>
      <w:tc>
        <w:tcPr>
          <w:tcW w:w="5246" w:type="dxa"/>
          <w:hideMark/>
        </w:tcPr>
        <w:p w14:paraId="5C0658C0" w14:textId="77777777" w:rsidR="0094708A" w:rsidRPr="00641471" w:rsidRDefault="006420C9"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A879650" w14:textId="77777777" w:rsidR="008F4BF2" w:rsidRDefault="008F4BF2" w:rsidP="0094708A">
          <w:pPr>
            <w:spacing w:after="120" w:line="256" w:lineRule="auto"/>
            <w:ind w:left="-486" w:right="214" w:firstLine="284"/>
            <w:jc w:val="right"/>
            <w:rPr>
              <w:rFonts w:ascii="Palatino Linotype" w:hAnsi="Palatino Linotype" w:cs="Arial"/>
              <w:b/>
              <w:szCs w:val="20"/>
            </w:rPr>
          </w:pPr>
          <w:r w:rsidRPr="008F4BF2">
            <w:rPr>
              <w:rFonts w:ascii="Palatino Linotype" w:hAnsi="Palatino Linotype" w:cs="Arial"/>
              <w:b/>
              <w:szCs w:val="20"/>
            </w:rPr>
            <w:t xml:space="preserve">Sistema Municipal Para el Desarrollo </w:t>
          </w:r>
        </w:p>
        <w:p w14:paraId="3E9E6FBA" w14:textId="77777777" w:rsidR="0094708A" w:rsidRPr="00641471" w:rsidRDefault="008F4BF2" w:rsidP="0094708A">
          <w:pPr>
            <w:spacing w:after="120" w:line="256" w:lineRule="auto"/>
            <w:ind w:left="-486" w:right="214" w:firstLine="284"/>
            <w:jc w:val="right"/>
            <w:rPr>
              <w:rFonts w:ascii="Palatino Linotype" w:hAnsi="Palatino Linotype" w:cs="Arial"/>
              <w:b/>
              <w:szCs w:val="20"/>
            </w:rPr>
          </w:pPr>
          <w:r w:rsidRPr="008F4BF2">
            <w:rPr>
              <w:rFonts w:ascii="Palatino Linotype" w:hAnsi="Palatino Linotype" w:cs="Arial"/>
              <w:b/>
              <w:szCs w:val="20"/>
            </w:rPr>
            <w:t>Integral de la Familia de Metepec</w:t>
          </w:r>
        </w:p>
      </w:tc>
    </w:tr>
    <w:tr w:rsidR="0094708A" w14:paraId="745A0EAA" w14:textId="77777777" w:rsidTr="0094708A">
      <w:trPr>
        <w:trHeight w:val="342"/>
      </w:trPr>
      <w:tc>
        <w:tcPr>
          <w:tcW w:w="5246" w:type="dxa"/>
          <w:hideMark/>
        </w:tcPr>
        <w:p w14:paraId="76A7B5F8" w14:textId="77777777" w:rsidR="0094708A" w:rsidRPr="00641471" w:rsidRDefault="006420C9"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AFCEE98" w14:textId="77777777" w:rsidR="0094708A" w:rsidRPr="00641471" w:rsidRDefault="006420C9"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DF17A9B" w14:textId="77777777" w:rsidR="0094708A" w:rsidRPr="00AE046A" w:rsidRDefault="006420C9"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84FD119" wp14:editId="4915694C">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4E25928C" w14:textId="77777777" w:rsidTr="0094708A">
      <w:trPr>
        <w:trHeight w:val="227"/>
      </w:trPr>
      <w:tc>
        <w:tcPr>
          <w:tcW w:w="5104" w:type="dxa"/>
          <w:hideMark/>
        </w:tcPr>
        <w:p w14:paraId="3AE0E9EE" w14:textId="77777777" w:rsidR="0094708A" w:rsidRPr="00641471" w:rsidRDefault="006420C9"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17B3177" w14:textId="77777777" w:rsidR="0094708A" w:rsidRPr="00641471" w:rsidRDefault="006420C9" w:rsidP="008F4BF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8F4BF2">
            <w:rPr>
              <w:rFonts w:ascii="Palatino Linotype" w:hAnsi="Palatino Linotype" w:cs="Arial"/>
              <w:b/>
              <w:bCs/>
              <w:sz w:val="24"/>
              <w:lang w:eastAsia="es-MX"/>
            </w:rPr>
            <w:t>240</w:t>
          </w:r>
          <w:r>
            <w:rPr>
              <w:rFonts w:ascii="Palatino Linotype" w:hAnsi="Palatino Linotype" w:cs="Arial"/>
              <w:b/>
              <w:bCs/>
              <w:sz w:val="24"/>
              <w:lang w:eastAsia="es-MX"/>
            </w:rPr>
            <w:t>/INFOEM/IP/RR/2022</w:t>
          </w:r>
        </w:p>
      </w:tc>
    </w:tr>
    <w:tr w:rsidR="0094708A" w14:paraId="01963A19" w14:textId="77777777" w:rsidTr="0094708A">
      <w:trPr>
        <w:trHeight w:val="242"/>
      </w:trPr>
      <w:tc>
        <w:tcPr>
          <w:tcW w:w="5104" w:type="dxa"/>
          <w:hideMark/>
        </w:tcPr>
        <w:p w14:paraId="1273E96B" w14:textId="77777777" w:rsidR="0094708A" w:rsidRPr="00641471" w:rsidRDefault="006420C9"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3CE5836" w14:textId="77777777" w:rsidR="008F4BF2" w:rsidRDefault="008F4BF2" w:rsidP="0094708A">
          <w:pPr>
            <w:spacing w:after="120" w:line="256" w:lineRule="auto"/>
            <w:ind w:left="-486" w:right="214" w:firstLine="284"/>
            <w:jc w:val="right"/>
            <w:rPr>
              <w:rFonts w:ascii="Palatino Linotype" w:hAnsi="Palatino Linotype" w:cs="Arial"/>
              <w:b/>
              <w:szCs w:val="20"/>
            </w:rPr>
          </w:pPr>
          <w:r w:rsidRPr="008F4BF2">
            <w:rPr>
              <w:rFonts w:ascii="Palatino Linotype" w:hAnsi="Palatino Linotype" w:cs="Arial"/>
              <w:b/>
              <w:szCs w:val="20"/>
            </w:rPr>
            <w:t xml:space="preserve">Sistema Municipal Para el Desarrollo </w:t>
          </w:r>
        </w:p>
        <w:p w14:paraId="1E1AB4C9" w14:textId="77777777" w:rsidR="0094708A" w:rsidRPr="00641471" w:rsidRDefault="008F4BF2" w:rsidP="0094708A">
          <w:pPr>
            <w:spacing w:after="120" w:line="256" w:lineRule="auto"/>
            <w:ind w:left="-486" w:right="214" w:firstLine="284"/>
            <w:jc w:val="right"/>
            <w:rPr>
              <w:rFonts w:ascii="Palatino Linotype" w:hAnsi="Palatino Linotype" w:cs="Arial"/>
              <w:b/>
              <w:szCs w:val="20"/>
            </w:rPr>
          </w:pPr>
          <w:r w:rsidRPr="008F4BF2">
            <w:rPr>
              <w:rFonts w:ascii="Palatino Linotype" w:hAnsi="Palatino Linotype" w:cs="Arial"/>
              <w:b/>
              <w:szCs w:val="20"/>
            </w:rPr>
            <w:t>Integral de la Familia de Metepec</w:t>
          </w:r>
        </w:p>
      </w:tc>
    </w:tr>
    <w:tr w:rsidR="0094708A" w14:paraId="35AB996E" w14:textId="77777777" w:rsidTr="0094708A">
      <w:trPr>
        <w:trHeight w:val="342"/>
      </w:trPr>
      <w:tc>
        <w:tcPr>
          <w:tcW w:w="5104" w:type="dxa"/>
        </w:tcPr>
        <w:p w14:paraId="7B3F7199" w14:textId="77777777" w:rsidR="0094708A" w:rsidRPr="00641471" w:rsidRDefault="006420C9"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BF5F457" w14:textId="6B342C29" w:rsidR="0094708A" w:rsidRPr="00641471" w:rsidRDefault="0091549A"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w:t>
          </w:r>
          <w:proofErr w:type="spellEnd"/>
        </w:p>
      </w:tc>
    </w:tr>
    <w:tr w:rsidR="0094708A" w14:paraId="76D9217D" w14:textId="77777777" w:rsidTr="0094708A">
      <w:trPr>
        <w:trHeight w:val="342"/>
      </w:trPr>
      <w:tc>
        <w:tcPr>
          <w:tcW w:w="5104" w:type="dxa"/>
        </w:tcPr>
        <w:p w14:paraId="1329D30D" w14:textId="77777777" w:rsidR="0094708A" w:rsidRPr="00641471" w:rsidRDefault="006420C9"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6925524" w14:textId="77777777" w:rsidR="0094708A" w:rsidRPr="00641471" w:rsidRDefault="006420C9"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2E6A955" w14:textId="77777777" w:rsidR="0094708A" w:rsidRPr="00C222C0" w:rsidRDefault="006420C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57571CF" wp14:editId="159BECF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2350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BF2"/>
    <w:rsid w:val="00065512"/>
    <w:rsid w:val="00164DBB"/>
    <w:rsid w:val="002C032C"/>
    <w:rsid w:val="00430101"/>
    <w:rsid w:val="005647F5"/>
    <w:rsid w:val="006420C9"/>
    <w:rsid w:val="008A4DE5"/>
    <w:rsid w:val="008B364B"/>
    <w:rsid w:val="008F4BF2"/>
    <w:rsid w:val="0091549A"/>
    <w:rsid w:val="00B81766"/>
    <w:rsid w:val="00CF187D"/>
    <w:rsid w:val="00D53E93"/>
    <w:rsid w:val="00D734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6C49"/>
  <w15:chartTrackingRefBased/>
  <w15:docId w15:val="{F632640E-A30D-442A-A893-1AFCE029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B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4BF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F4BF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F4BF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F4BF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F4BF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4BF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F4BF2"/>
    <w:rPr>
      <w:vertAlign w:val="superscript"/>
    </w:rPr>
  </w:style>
  <w:style w:type="paragraph" w:styleId="Textonotapie">
    <w:name w:val="footnote text"/>
    <w:basedOn w:val="Normal"/>
    <w:link w:val="TextonotapieCar"/>
    <w:uiPriority w:val="99"/>
    <w:semiHidden/>
    <w:unhideWhenUsed/>
    <w:rsid w:val="008F4BF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F4BF2"/>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97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6009</Words>
  <Characters>33051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2022-05-26T03:09:00Z</dcterms:created>
  <dcterms:modified xsi:type="dcterms:W3CDTF">2022-05-26T03:10:00Z</dcterms:modified>
</cp:coreProperties>
</file>