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35BA7" w:rsidP="003F13D5" w:rsidRDefault="00335BA7" w14:paraId="627C3126"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2AC12568" w14:textId="14462814">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bCs/>
          <w:sz w:val="22"/>
          <w:szCs w:val="22"/>
        </w:rPr>
        <w:t xml:space="preserve">Resolución del Pleno del Instituto de Transparencia, Acceso a la Información </w:t>
      </w:r>
      <w:r w:rsidRPr="005079D6">
        <w:rPr>
          <w:rFonts w:ascii="Palatino Linotype" w:hAnsi="Palatino Linotype" w:eastAsia="Calibri" w:cs="Tahoma"/>
          <w:bCs/>
          <w:sz w:val="22"/>
          <w:szCs w:val="22"/>
          <w:lang w:eastAsia="en-US"/>
        </w:rPr>
        <w:t>Pública</w:t>
      </w:r>
      <w:r w:rsidRPr="005079D6">
        <w:rPr>
          <w:rFonts w:ascii="Palatino Linotype" w:hAnsi="Palatino Linotype" w:cs="Tahoma"/>
          <w:bCs/>
          <w:sz w:val="22"/>
          <w:szCs w:val="22"/>
        </w:rPr>
        <w:t xml:space="preserve"> y Protección de Datos Personales del Estado de México y Municipios, con domicilio en Metepec, </w:t>
      </w:r>
      <w:r w:rsidRPr="005079D6">
        <w:rPr>
          <w:rFonts w:ascii="Palatino Linotype" w:hAnsi="Palatino Linotype" w:cs="Tahoma"/>
          <w:sz w:val="22"/>
          <w:szCs w:val="22"/>
          <w:lang w:val="es-ES"/>
        </w:rPr>
        <w:t xml:space="preserve">Estado de México, de fecha de </w:t>
      </w:r>
      <w:r w:rsidRPr="005079D6" w:rsidR="006204E9">
        <w:rPr>
          <w:rFonts w:ascii="Palatino Linotype" w:hAnsi="Palatino Linotype" w:cs="Tahoma"/>
          <w:sz w:val="22"/>
          <w:szCs w:val="22"/>
          <w:lang w:val="es-ES"/>
        </w:rPr>
        <w:t>diez de agosto</w:t>
      </w:r>
      <w:r w:rsidRPr="005079D6">
        <w:rPr>
          <w:rFonts w:ascii="Palatino Linotype" w:hAnsi="Palatino Linotype" w:cs="Tahoma"/>
          <w:sz w:val="22"/>
          <w:szCs w:val="22"/>
          <w:lang w:val="es-ES"/>
        </w:rPr>
        <w:t xml:space="preserve"> de dos mil veintidós. </w:t>
      </w:r>
    </w:p>
    <w:p w:rsidRPr="005079D6" w:rsidR="005F2D09" w:rsidP="003F13D5" w:rsidRDefault="005F2D09" w14:paraId="4EC4C9D7" w14:textId="77777777">
      <w:pPr>
        <w:spacing w:line="360" w:lineRule="auto"/>
        <w:contextualSpacing/>
        <w:jc w:val="both"/>
        <w:rPr>
          <w:rFonts w:ascii="Palatino Linotype" w:hAnsi="Palatino Linotype" w:cs="Tahoma"/>
          <w:b/>
          <w:bCs/>
          <w:sz w:val="22"/>
          <w:szCs w:val="22"/>
          <w:lang w:val="es-ES"/>
        </w:rPr>
      </w:pPr>
    </w:p>
    <w:p w:rsidRPr="005079D6" w:rsidR="005F2D09" w:rsidP="003F13D5" w:rsidRDefault="005F2D09" w14:paraId="6E802CBF" w14:textId="00AD3F2A">
      <w:pPr>
        <w:spacing w:line="360" w:lineRule="auto"/>
        <w:contextualSpacing/>
        <w:jc w:val="both"/>
        <w:rPr>
          <w:rFonts w:ascii="Palatino Linotype" w:hAnsi="Palatino Linotype" w:eastAsia="Calibri" w:cs="Tahoma"/>
          <w:b w:val="1"/>
          <w:bCs w:val="1"/>
          <w:sz w:val="22"/>
          <w:szCs w:val="22"/>
          <w:lang w:eastAsia="en-US"/>
        </w:rPr>
      </w:pPr>
      <w:r w:rsidRPr="3AE1415B" w:rsidR="3AE1415B">
        <w:rPr>
          <w:rFonts w:ascii="Palatino Linotype" w:hAnsi="Palatino Linotype" w:cs="Tahoma"/>
          <w:b w:val="1"/>
          <w:bCs w:val="1"/>
          <w:sz w:val="22"/>
          <w:szCs w:val="22"/>
        </w:rPr>
        <w:t xml:space="preserve">VISTO </w:t>
      </w:r>
      <w:r w:rsidRPr="3AE1415B" w:rsidR="3AE1415B">
        <w:rPr>
          <w:rFonts w:ascii="Palatino Linotype" w:hAnsi="Palatino Linotype" w:cs="Tahoma"/>
          <w:sz w:val="22"/>
          <w:szCs w:val="22"/>
        </w:rPr>
        <w:t>el expediente conformado con motivo del Recurso de Revisión</w:t>
      </w:r>
      <w:r w:rsidRPr="3AE1415B" w:rsidR="3AE1415B">
        <w:rPr>
          <w:rFonts w:ascii="Palatino Linotype" w:hAnsi="Palatino Linotype" w:cs="Tahoma"/>
          <w:b w:val="1"/>
          <w:bCs w:val="1"/>
          <w:sz w:val="22"/>
          <w:szCs w:val="22"/>
        </w:rPr>
        <w:t xml:space="preserve">, </w:t>
      </w:r>
      <w:r w:rsidRPr="3AE1415B" w:rsidR="3AE1415B">
        <w:rPr>
          <w:rFonts w:ascii="Palatino Linotype" w:hAnsi="Palatino Linotype" w:eastAsia="Calibri" w:cs="Tahoma"/>
          <w:b w:val="1"/>
          <w:bCs w:val="1"/>
          <w:sz w:val="22"/>
          <w:szCs w:val="22"/>
          <w:lang w:eastAsia="en-US"/>
        </w:rPr>
        <w:t>08811/INFOEM/IP/RR/2022</w:t>
      </w:r>
      <w:r w:rsidRPr="3AE1415B" w:rsidR="3AE1415B">
        <w:rPr>
          <w:rFonts w:ascii="Palatino Linotype" w:hAnsi="Palatino Linotype" w:cs="Tahoma"/>
          <w:sz w:val="22"/>
          <w:szCs w:val="22"/>
        </w:rPr>
        <w:t xml:space="preserve"> interpuesto por </w:t>
      </w:r>
      <w:r w:rsidRPr="3AE1415B" w:rsidR="3AE1415B">
        <w:rPr>
          <w:rFonts w:ascii="Palatino Linotype" w:hAnsi="Palatino Linotype" w:cs="Tahoma"/>
          <w:b w:val="1"/>
          <w:bCs w:val="1"/>
          <w:sz w:val="22"/>
          <w:szCs w:val="22"/>
          <w:highlight w:val="black"/>
        </w:rPr>
        <w:t>XXXXXXXXXXXXXXX</w:t>
      </w:r>
      <w:r w:rsidRPr="3AE1415B" w:rsidR="3AE1415B">
        <w:rPr>
          <w:rFonts w:ascii="Palatino Linotype" w:hAnsi="Palatino Linotype" w:cs="Tahoma"/>
          <w:sz w:val="22"/>
          <w:szCs w:val="22"/>
        </w:rPr>
        <w:t xml:space="preserve"> en lo sucesivo el Recurrente o Particular, en contra de la respuesta del Sujeto Obligado, </w:t>
      </w:r>
      <w:r w:rsidRPr="3AE1415B" w:rsidR="3AE1415B">
        <w:rPr>
          <w:rFonts w:ascii="Palatino Linotype" w:hAnsi="Palatino Linotype" w:cs="Tahoma"/>
          <w:b w:val="1"/>
          <w:bCs w:val="1"/>
          <w:sz w:val="22"/>
          <w:szCs w:val="22"/>
        </w:rPr>
        <w:t>Organismo Público Descentralizado de Agua Potable Alcantarillado y Saneamiento de Chimalhuacán</w:t>
      </w:r>
      <w:r w:rsidRPr="3AE1415B" w:rsidR="3AE1415B">
        <w:rPr>
          <w:rFonts w:ascii="Palatino Linotype" w:hAnsi="Palatino Linotype" w:eastAsia="Calibri" w:cs="Tahoma"/>
          <w:sz w:val="22"/>
          <w:szCs w:val="22"/>
          <w:lang w:eastAsia="en-US"/>
        </w:rPr>
        <w:t>,</w:t>
      </w:r>
      <w:r w:rsidRPr="3AE1415B" w:rsidR="3AE1415B">
        <w:rPr>
          <w:rFonts w:ascii="Palatino Linotype" w:hAnsi="Palatino Linotype" w:cs="Tahoma"/>
          <w:b w:val="1"/>
          <w:bCs w:val="1"/>
          <w:sz w:val="22"/>
          <w:szCs w:val="22"/>
        </w:rPr>
        <w:t xml:space="preserve"> </w:t>
      </w:r>
      <w:r w:rsidRPr="3AE1415B" w:rsidR="3AE1415B">
        <w:rPr>
          <w:rFonts w:ascii="Palatino Linotype" w:hAnsi="Palatino Linotype" w:cs="Tahoma"/>
          <w:sz w:val="22"/>
          <w:szCs w:val="22"/>
        </w:rPr>
        <w:t>se emite la presente Resolución, con base en los Antecedentes y Considerandos que a continuación se exponen:</w:t>
      </w:r>
    </w:p>
    <w:p w:rsidRPr="005079D6" w:rsidR="005F2D09" w:rsidP="003F13D5" w:rsidRDefault="005F2D09" w14:paraId="46418DF4" w14:textId="77777777">
      <w:pPr>
        <w:spacing w:line="360" w:lineRule="auto"/>
        <w:contextualSpacing/>
        <w:jc w:val="both"/>
        <w:rPr>
          <w:rFonts w:ascii="Palatino Linotype" w:hAnsi="Palatino Linotype" w:cs="Tahoma"/>
          <w:b/>
          <w:bCs/>
          <w:sz w:val="22"/>
          <w:szCs w:val="22"/>
        </w:rPr>
      </w:pPr>
    </w:p>
    <w:p w:rsidRPr="005079D6" w:rsidR="005F2D09" w:rsidP="003F13D5" w:rsidRDefault="000973A1" w14:paraId="5BEF9923" w14:textId="37E12DF5">
      <w:pPr>
        <w:spacing w:line="360" w:lineRule="auto"/>
        <w:contextualSpacing/>
        <w:jc w:val="center"/>
        <w:rPr>
          <w:rFonts w:ascii="Palatino Linotype" w:hAnsi="Palatino Linotype" w:cs="Tahoma"/>
          <w:b/>
          <w:bCs/>
          <w:sz w:val="22"/>
          <w:szCs w:val="22"/>
          <w:lang w:val="es-ES"/>
        </w:rPr>
      </w:pPr>
      <w:r w:rsidRPr="005079D6">
        <w:rPr>
          <w:rFonts w:ascii="Palatino Linotype" w:hAnsi="Palatino Linotype" w:cs="Tahoma"/>
          <w:b/>
          <w:bCs/>
          <w:sz w:val="22"/>
          <w:szCs w:val="22"/>
          <w:lang w:val="es-ES"/>
        </w:rPr>
        <w:t>A N T E C E D E N T E S</w:t>
      </w:r>
    </w:p>
    <w:p w:rsidRPr="005079D6" w:rsidR="005F2D09" w:rsidP="003F13D5" w:rsidRDefault="005F2D09" w14:paraId="11D2C935" w14:textId="77777777">
      <w:pPr>
        <w:spacing w:line="360" w:lineRule="auto"/>
        <w:contextualSpacing/>
        <w:jc w:val="both"/>
        <w:rPr>
          <w:rFonts w:ascii="Palatino Linotype" w:hAnsi="Palatino Linotype" w:cs="Tahoma"/>
          <w:sz w:val="22"/>
          <w:szCs w:val="22"/>
          <w:lang w:val="es-ES"/>
        </w:rPr>
      </w:pPr>
    </w:p>
    <w:p w:rsidRPr="005079D6" w:rsidR="005F2D09" w:rsidP="003F13D5" w:rsidRDefault="005F2D09" w14:paraId="5E7DA289" w14:textId="77777777">
      <w:pPr>
        <w:spacing w:line="360" w:lineRule="auto"/>
        <w:contextualSpacing/>
        <w:jc w:val="both"/>
        <w:rPr>
          <w:rFonts w:ascii="Palatino Linotype" w:hAnsi="Palatino Linotype" w:cs="Tahoma"/>
          <w:b/>
          <w:bCs/>
          <w:sz w:val="22"/>
          <w:szCs w:val="22"/>
          <w:lang w:val="es-ES"/>
        </w:rPr>
      </w:pPr>
      <w:r w:rsidRPr="005079D6">
        <w:rPr>
          <w:rFonts w:ascii="Palatino Linotype" w:hAnsi="Palatino Linotype" w:cs="Tahoma"/>
          <w:b/>
          <w:bCs/>
          <w:sz w:val="22"/>
          <w:szCs w:val="22"/>
          <w:lang w:val="es-ES"/>
        </w:rPr>
        <w:t>I. Presentación de la solicitud de información.</w:t>
      </w:r>
    </w:p>
    <w:p w:rsidRPr="005079D6" w:rsidR="005F2D09" w:rsidP="003F13D5" w:rsidRDefault="005F2D09" w14:paraId="14D14906" w14:textId="77777777">
      <w:pPr>
        <w:spacing w:line="360" w:lineRule="auto"/>
        <w:contextualSpacing/>
        <w:jc w:val="both"/>
        <w:rPr>
          <w:rFonts w:ascii="Palatino Linotype" w:hAnsi="Palatino Linotype" w:cs="Tahoma"/>
          <w:b/>
          <w:bCs/>
          <w:sz w:val="22"/>
          <w:szCs w:val="22"/>
          <w:lang w:val="es-ES"/>
        </w:rPr>
      </w:pPr>
    </w:p>
    <w:p w:rsidRPr="005079D6" w:rsidR="003B5082" w:rsidP="003F13D5" w:rsidRDefault="00A03E51" w14:paraId="2BABAC14" w14:textId="2798062D">
      <w:pPr>
        <w:pStyle w:val="Prrafodelista"/>
        <w:tabs>
          <w:tab w:val="left" w:pos="567"/>
        </w:tabs>
        <w:spacing w:line="360" w:lineRule="auto"/>
        <w:ind w:left="0"/>
        <w:jc w:val="both"/>
        <w:rPr>
          <w:rFonts w:ascii="Palatino Linotype" w:hAnsi="Palatino Linotype" w:cs="Tahoma"/>
          <w:szCs w:val="22"/>
        </w:rPr>
      </w:pPr>
      <w:r w:rsidRPr="005079D6">
        <w:rPr>
          <w:rFonts w:ascii="Palatino Linotype" w:hAnsi="Palatino Linotype" w:cs="Tahoma"/>
          <w:szCs w:val="22"/>
          <w:lang w:val="es-ES"/>
        </w:rPr>
        <w:t>El</w:t>
      </w:r>
      <w:r w:rsidRPr="005079D6" w:rsidR="009043D4">
        <w:rPr>
          <w:rFonts w:ascii="Palatino Linotype" w:hAnsi="Palatino Linotype" w:cs="Tahoma"/>
          <w:szCs w:val="22"/>
          <w:lang w:val="es-ES"/>
        </w:rPr>
        <w:t xml:space="preserve"> </w:t>
      </w:r>
      <w:r w:rsidRPr="005079D6" w:rsidR="006204E9">
        <w:rPr>
          <w:rFonts w:ascii="Palatino Linotype" w:hAnsi="Palatino Linotype" w:cs="Tahoma"/>
          <w:szCs w:val="22"/>
          <w:lang w:val="es-ES"/>
        </w:rPr>
        <w:t>dieciocho de abril</w:t>
      </w:r>
      <w:r w:rsidRPr="005079D6" w:rsidR="0002690E">
        <w:rPr>
          <w:rFonts w:ascii="Palatino Linotype" w:hAnsi="Palatino Linotype" w:cs="Tahoma"/>
          <w:szCs w:val="22"/>
          <w:lang w:val="es-ES"/>
        </w:rPr>
        <w:t xml:space="preserve"> de</w:t>
      </w:r>
      <w:r w:rsidRPr="005079D6" w:rsidR="00692DB0">
        <w:rPr>
          <w:rFonts w:ascii="Palatino Linotype" w:hAnsi="Palatino Linotype" w:cs="Tahoma"/>
          <w:szCs w:val="22"/>
          <w:lang w:val="es-ES"/>
        </w:rPr>
        <w:t xml:space="preserve"> dos mil veintidós, </w:t>
      </w:r>
      <w:r w:rsidRPr="005079D6" w:rsidR="00810271">
        <w:rPr>
          <w:rFonts w:ascii="Palatino Linotype" w:hAnsi="Palatino Linotype" w:cs="Tahoma"/>
          <w:szCs w:val="22"/>
        </w:rPr>
        <w:t>el Particular presentó una solicitud de acceso a la información pública</w:t>
      </w:r>
      <w:r w:rsidRPr="005079D6" w:rsidR="009043D4">
        <w:rPr>
          <w:rFonts w:ascii="Palatino Linotype" w:hAnsi="Palatino Linotype" w:cs="Tahoma"/>
          <w:szCs w:val="22"/>
        </w:rPr>
        <w:t xml:space="preserve"> </w:t>
      </w:r>
      <w:r w:rsidRPr="005079D6" w:rsidR="007301F0">
        <w:rPr>
          <w:rFonts w:ascii="Palatino Linotype" w:hAnsi="Palatino Linotype" w:cs="Tahoma"/>
          <w:szCs w:val="22"/>
        </w:rPr>
        <w:t>vía</w:t>
      </w:r>
      <w:r w:rsidRPr="005079D6" w:rsidR="00810271">
        <w:rPr>
          <w:rFonts w:ascii="Palatino Linotype" w:hAnsi="Palatino Linotype" w:cs="Tahoma"/>
          <w:szCs w:val="22"/>
        </w:rPr>
        <w:t xml:space="preserve"> el Sistema de Acceso a la Información Mexiquense (SAIMEX), ante</w:t>
      </w:r>
      <w:r w:rsidRPr="005079D6" w:rsidR="00C203CE">
        <w:rPr>
          <w:rFonts w:ascii="Palatino Linotype" w:hAnsi="Palatino Linotype" w:cs="Tahoma"/>
          <w:szCs w:val="22"/>
        </w:rPr>
        <w:t xml:space="preserve"> </w:t>
      </w:r>
      <w:r w:rsidRPr="005079D6" w:rsidR="006204E9">
        <w:rPr>
          <w:rFonts w:ascii="Palatino Linotype" w:hAnsi="Palatino Linotype" w:cs="Tahoma"/>
          <w:szCs w:val="22"/>
        </w:rPr>
        <w:t>Organismo Público Descentralizado de Agua Potable Alcantarillado y Saneamiento de Chimalhuacán</w:t>
      </w:r>
      <w:r w:rsidRPr="005079D6" w:rsidR="00810271">
        <w:rPr>
          <w:rFonts w:ascii="Palatino Linotype" w:hAnsi="Palatino Linotype" w:cs="Tahoma"/>
          <w:szCs w:val="22"/>
        </w:rPr>
        <w:t>, en los siguientes términos:</w:t>
      </w:r>
    </w:p>
    <w:p w:rsidRPr="005079D6" w:rsidR="005F2D09" w:rsidP="003F13D5" w:rsidRDefault="005F2D09" w14:paraId="47BE90C9" w14:textId="1916BA94">
      <w:pPr>
        <w:spacing w:line="360" w:lineRule="auto"/>
        <w:contextualSpacing/>
        <w:jc w:val="both"/>
        <w:rPr>
          <w:rFonts w:ascii="Palatino Linotype" w:hAnsi="Palatino Linotype" w:cs="Tahoma"/>
          <w:sz w:val="22"/>
          <w:szCs w:val="22"/>
        </w:rPr>
      </w:pPr>
    </w:p>
    <w:p w:rsidRPr="005079D6" w:rsidR="00A9475C" w:rsidP="003F13D5" w:rsidRDefault="005F2D09" w14:paraId="4B380DAE" w14:textId="4B1CF343">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5079D6">
        <w:rPr>
          <w:rFonts w:ascii="Palatino Linotype" w:hAnsi="Palatino Linotype" w:cs="Tahoma"/>
          <w:b/>
          <w:bCs/>
        </w:rPr>
        <w:t>Solicitud de folio:</w:t>
      </w:r>
      <w:r w:rsidRPr="005079D6" w:rsidR="00810271">
        <w:rPr>
          <w:rFonts w:ascii="Palatino Linotype" w:hAnsi="Palatino Linotype" w:cs="Tahoma"/>
        </w:rPr>
        <w:t xml:space="preserve"> </w:t>
      </w:r>
      <w:r w:rsidRPr="005079D6" w:rsidR="006204E9">
        <w:rPr>
          <w:rFonts w:ascii="Palatino Linotype" w:hAnsi="Palatino Linotype" w:cs="Tahoma"/>
          <w:b/>
          <w:bCs/>
        </w:rPr>
        <w:t>00052/OASCHIMAL/IP/2022</w:t>
      </w:r>
    </w:p>
    <w:p w:rsidRPr="005079D6" w:rsidR="00C203CE" w:rsidP="003F13D5" w:rsidRDefault="005F2D09" w14:paraId="09A60456" w14:textId="278F0268">
      <w:pPr>
        <w:tabs>
          <w:tab w:val="left" w:pos="8505"/>
        </w:tabs>
        <w:spacing w:line="360" w:lineRule="auto"/>
        <w:ind w:left="567" w:right="539"/>
        <w:contextualSpacing/>
        <w:jc w:val="both"/>
        <w:rPr>
          <w:rFonts w:ascii="Palatino Linotype" w:hAnsi="Palatino Linotype" w:cs="Tahoma"/>
          <w:b/>
          <w:bCs/>
        </w:rPr>
      </w:pPr>
      <w:r w:rsidRPr="005079D6">
        <w:rPr>
          <w:rFonts w:ascii="Palatino Linotype" w:hAnsi="Palatino Linotype" w:cs="Tahoma"/>
          <w:b/>
          <w:bCs/>
        </w:rPr>
        <w:t>DESCRIPCIÓN CLARA Y PRECISA DE LA INFORMACIÓN SOLICITADA:</w:t>
      </w:r>
      <w:bookmarkEnd w:id="0"/>
      <w:bookmarkEnd w:id="1"/>
    </w:p>
    <w:p w:rsidRPr="005079D6" w:rsidR="00C203CE" w:rsidP="003F13D5" w:rsidRDefault="006204E9" w14:paraId="2396AB26" w14:textId="4C75F05F">
      <w:pPr>
        <w:tabs>
          <w:tab w:val="left" w:pos="567"/>
          <w:tab w:val="left" w:pos="4667"/>
          <w:tab w:val="left" w:pos="8505"/>
        </w:tabs>
        <w:spacing w:line="360" w:lineRule="auto"/>
        <w:ind w:left="567" w:right="539"/>
        <w:contextualSpacing/>
        <w:jc w:val="both"/>
        <w:rPr>
          <w:rFonts w:ascii="Palatino Linotype" w:hAnsi="Palatino Linotype" w:cs="Tahoma"/>
        </w:rPr>
      </w:pPr>
      <w:r w:rsidRPr="005079D6">
        <w:rPr>
          <w:rFonts w:ascii="Palatino Linotype" w:hAnsi="Palatino Linotype" w:cs="Tahoma"/>
          <w:i/>
        </w:rPr>
        <w:t xml:space="preserve">POR FAVOR ME PROPORCIONAN EL PROGRAMA ANUAL DE AUDITORIAS 2022 DE LA UNIDAD DE CONTRALORIA INTERNA DEBIDAMENTE AUTORIZADO POR EL CONSEJO DIRECTIVO DEL ODAPAS. ASI COMO LAS BASES GENERALES PARA LA REALIZACION DE AUDITORIAS E INSPECCIONES PARA LA ACTUAL </w:t>
      </w:r>
      <w:r w:rsidRPr="005079D6">
        <w:rPr>
          <w:rFonts w:ascii="Palatino Linotype" w:hAnsi="Palatino Linotype" w:cs="Tahoma"/>
          <w:i/>
        </w:rPr>
        <w:lastRenderedPageBreak/>
        <w:t xml:space="preserve">ADMINISTRACIÓN 2022-2024. ASI MISMO LAS ACTAS DE LOS COMITES O COMISIONES EN QUE PARTICIPA LA CONTRALORIA INTERNA EN EL ODAPAS 2022. COCICOVIS CONFORMADOS EN 2022. </w:t>
      </w:r>
      <w:r w:rsidRPr="005079D6" w:rsidR="00650C88">
        <w:rPr>
          <w:rFonts w:ascii="Palatino Linotype" w:hAnsi="Palatino Linotype" w:cs="Tahoma"/>
        </w:rPr>
        <w:t>(Sic.)</w:t>
      </w:r>
    </w:p>
    <w:p w:rsidRPr="005079D6" w:rsidR="00650C88" w:rsidP="003F13D5" w:rsidRDefault="00650C88" w14:paraId="3AF86431"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Pr="005079D6" w:rsidR="00692DB0" w:rsidP="003F13D5" w:rsidRDefault="00A504D1" w14:paraId="026AF911" w14:textId="783A569E">
      <w:pPr>
        <w:tabs>
          <w:tab w:val="left" w:pos="567"/>
          <w:tab w:val="left" w:pos="4667"/>
          <w:tab w:val="left" w:pos="8505"/>
        </w:tabs>
        <w:spacing w:line="360" w:lineRule="auto"/>
        <w:ind w:left="567" w:right="539"/>
        <w:contextualSpacing/>
        <w:jc w:val="both"/>
        <w:rPr>
          <w:rFonts w:ascii="Palatino Linotype" w:hAnsi="Palatino Linotype" w:cs="Tahoma"/>
          <w:b/>
        </w:rPr>
      </w:pPr>
      <w:r w:rsidRPr="005079D6">
        <w:rPr>
          <w:rFonts w:ascii="Palatino Linotype" w:hAnsi="Palatino Linotype" w:cs="Tahoma"/>
          <w:b/>
        </w:rPr>
        <w:t>MODALIDAD DE ENTREGA</w:t>
      </w:r>
    </w:p>
    <w:p w:rsidRPr="005079D6" w:rsidR="00810271" w:rsidP="003F13D5" w:rsidRDefault="008D24D6" w14:paraId="0034A8AA" w14:textId="0E3FA57C">
      <w:pPr>
        <w:tabs>
          <w:tab w:val="left" w:pos="567"/>
          <w:tab w:val="left" w:pos="4667"/>
          <w:tab w:val="left" w:pos="8505"/>
        </w:tabs>
        <w:spacing w:line="360" w:lineRule="auto"/>
        <w:ind w:left="567" w:right="539"/>
        <w:contextualSpacing/>
        <w:jc w:val="both"/>
        <w:rPr>
          <w:rFonts w:ascii="Palatino Linotype" w:hAnsi="Palatino Linotype" w:cs="Tahoma"/>
          <w:i/>
        </w:rPr>
      </w:pPr>
      <w:r w:rsidRPr="005079D6">
        <w:rPr>
          <w:rFonts w:ascii="Palatino Linotype" w:hAnsi="Palatino Linotype" w:cs="Tahoma"/>
          <w:i/>
        </w:rPr>
        <w:t>A través del SAIMEX</w:t>
      </w:r>
      <w:r w:rsidRPr="005079D6" w:rsidR="002411F2">
        <w:rPr>
          <w:rFonts w:ascii="Palatino Linotype" w:hAnsi="Palatino Linotype" w:cs="Tahoma"/>
          <w:i/>
        </w:rPr>
        <w:t xml:space="preserve">. </w:t>
      </w:r>
    </w:p>
    <w:p w:rsidRPr="005079D6" w:rsidR="006204E9" w:rsidP="003F13D5" w:rsidRDefault="006204E9" w14:paraId="4496D2C0" w14:textId="77777777">
      <w:pPr>
        <w:tabs>
          <w:tab w:val="left" w:pos="567"/>
          <w:tab w:val="left" w:pos="4667"/>
        </w:tabs>
        <w:spacing w:line="360" w:lineRule="auto"/>
        <w:contextualSpacing/>
        <w:jc w:val="both"/>
        <w:rPr>
          <w:rFonts w:ascii="Palatino Linotype" w:hAnsi="Palatino Linotype" w:cs="Tahoma"/>
          <w:b/>
          <w:sz w:val="22"/>
          <w:szCs w:val="22"/>
        </w:rPr>
      </w:pPr>
    </w:p>
    <w:p w:rsidRPr="005079D6" w:rsidR="006204E9" w:rsidP="003F13D5" w:rsidRDefault="006204E9" w14:paraId="0AAF4951" w14:textId="77777777">
      <w:pPr>
        <w:tabs>
          <w:tab w:val="left" w:pos="567"/>
          <w:tab w:val="left" w:pos="4667"/>
        </w:tabs>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t>II. Prórroga.</w:t>
      </w:r>
    </w:p>
    <w:p w:rsidRPr="005079D6" w:rsidR="006204E9" w:rsidP="003F13D5" w:rsidRDefault="006204E9" w14:paraId="019C5A55" w14:textId="77777777">
      <w:pPr>
        <w:tabs>
          <w:tab w:val="left" w:pos="567"/>
          <w:tab w:val="left" w:pos="4667"/>
        </w:tabs>
        <w:spacing w:line="360" w:lineRule="auto"/>
        <w:contextualSpacing/>
        <w:jc w:val="both"/>
        <w:rPr>
          <w:rFonts w:ascii="Palatino Linotype" w:hAnsi="Palatino Linotype" w:cs="Tahoma"/>
          <w:sz w:val="22"/>
          <w:szCs w:val="22"/>
        </w:rPr>
      </w:pPr>
    </w:p>
    <w:p w:rsidRPr="005079D6" w:rsidR="006204E9" w:rsidP="003F13D5" w:rsidRDefault="006204E9" w14:paraId="6642214E" w14:textId="4700BC17">
      <w:pPr>
        <w:tabs>
          <w:tab w:val="left" w:pos="567"/>
          <w:tab w:val="left" w:pos="4667"/>
        </w:tabs>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En fecha diez de mayo de dos mil veintidós, el Sujeto Obligado, notificó al Solicitante, mediante el Sistema de Acceso a la Información Mexiquense (SAIMEX), una prórroga para atender la solicitud de información, en los siguientes términos:</w:t>
      </w:r>
    </w:p>
    <w:p w:rsidRPr="005079D6" w:rsidR="006204E9" w:rsidP="003F13D5" w:rsidRDefault="006204E9" w14:paraId="1204908C" w14:textId="77777777">
      <w:pPr>
        <w:tabs>
          <w:tab w:val="left" w:pos="567"/>
          <w:tab w:val="left" w:pos="4667"/>
        </w:tabs>
        <w:spacing w:line="360" w:lineRule="auto"/>
        <w:contextualSpacing/>
        <w:jc w:val="both"/>
        <w:rPr>
          <w:rFonts w:ascii="Palatino Linotype" w:hAnsi="Palatino Linotype" w:cs="Tahoma"/>
          <w:sz w:val="22"/>
          <w:szCs w:val="22"/>
        </w:rPr>
      </w:pPr>
    </w:p>
    <w:p w:rsidRPr="005079D6" w:rsidR="006204E9" w:rsidP="003F13D5" w:rsidRDefault="006204E9" w14:paraId="5429F651" w14:textId="77777777">
      <w:pPr>
        <w:tabs>
          <w:tab w:val="left" w:pos="567"/>
          <w:tab w:val="left" w:pos="4667"/>
        </w:tabs>
        <w:spacing w:line="360" w:lineRule="auto"/>
        <w:ind w:left="567" w:right="539"/>
        <w:contextualSpacing/>
        <w:jc w:val="both"/>
        <w:rPr>
          <w:rFonts w:ascii="Palatino Linotype" w:hAnsi="Palatino Linotype" w:cs="Tahoma"/>
          <w:i/>
        </w:rPr>
      </w:pPr>
      <w:r w:rsidRPr="005079D6">
        <w:rPr>
          <w:rFonts w:ascii="Palatino Linotype" w:hAnsi="Palatino Linotype" w:cs="Tahoma"/>
          <w:i/>
        </w:rPr>
        <w:t>…</w:t>
      </w:r>
    </w:p>
    <w:p w:rsidRPr="005079D6" w:rsidR="006204E9" w:rsidP="003F13D5" w:rsidRDefault="006204E9" w14:paraId="12668A8B" w14:textId="77777777">
      <w:pPr>
        <w:tabs>
          <w:tab w:val="left" w:pos="567"/>
          <w:tab w:val="left" w:pos="4667"/>
        </w:tabs>
        <w:spacing w:line="360" w:lineRule="auto"/>
        <w:ind w:left="567" w:right="539"/>
        <w:contextualSpacing/>
        <w:jc w:val="both"/>
        <w:rPr>
          <w:rFonts w:ascii="Palatino Linotype" w:hAnsi="Palatino Linotype" w:cs="Tahoma"/>
          <w:i/>
        </w:rPr>
      </w:pPr>
      <w:r w:rsidRPr="005079D6">
        <w:rPr>
          <w:rFonts w:ascii="Palatino Linotype" w:hAnsi="Palatino Linotype" w:cs="Tahoma"/>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Pr="005079D6" w:rsidR="006204E9" w:rsidP="003F13D5" w:rsidRDefault="006204E9" w14:paraId="444E7A19" w14:textId="02DDBFDB">
      <w:pPr>
        <w:tabs>
          <w:tab w:val="left" w:pos="567"/>
          <w:tab w:val="left" w:pos="4667"/>
        </w:tabs>
        <w:spacing w:line="360" w:lineRule="auto"/>
        <w:ind w:left="567" w:right="539"/>
        <w:contextualSpacing/>
        <w:jc w:val="both"/>
        <w:rPr>
          <w:rFonts w:ascii="Palatino Linotype" w:hAnsi="Palatino Linotype" w:cs="Tahoma"/>
          <w:i/>
        </w:rPr>
      </w:pPr>
      <w:r w:rsidRPr="005079D6">
        <w:rPr>
          <w:rFonts w:ascii="Palatino Linotype" w:hAnsi="Palatino Linotype" w:cs="Tahoma"/>
          <w:i/>
        </w:rPr>
        <w:t>APROBADA…</w:t>
      </w:r>
    </w:p>
    <w:p w:rsidRPr="005079D6" w:rsidR="006204E9" w:rsidP="003F13D5" w:rsidRDefault="006204E9" w14:paraId="11AEDD96" w14:textId="77777777">
      <w:pPr>
        <w:tabs>
          <w:tab w:val="left" w:pos="567"/>
          <w:tab w:val="left" w:pos="4667"/>
        </w:tabs>
        <w:spacing w:line="360" w:lineRule="auto"/>
        <w:contextualSpacing/>
        <w:jc w:val="both"/>
        <w:rPr>
          <w:rFonts w:ascii="Palatino Linotype" w:hAnsi="Palatino Linotype" w:cs="Tahoma"/>
          <w:sz w:val="22"/>
          <w:szCs w:val="22"/>
        </w:rPr>
      </w:pPr>
    </w:p>
    <w:p w:rsidRPr="005079D6" w:rsidR="006204E9" w:rsidP="003F13D5" w:rsidRDefault="006204E9" w14:paraId="7C77886C" w14:textId="594EA7FE">
      <w:pPr>
        <w:tabs>
          <w:tab w:val="left" w:pos="567"/>
          <w:tab w:val="left" w:pos="4667"/>
        </w:tabs>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El Sujeto Obligado adjuntó un archivo en formato </w:t>
      </w:r>
      <w:r w:rsidRPr="005079D6">
        <w:rPr>
          <w:rFonts w:ascii="Palatino Linotype" w:hAnsi="Palatino Linotype" w:cs="Tahoma"/>
          <w:i/>
          <w:sz w:val="22"/>
          <w:szCs w:val="22"/>
        </w:rPr>
        <w:t>pdf,</w:t>
      </w:r>
      <w:r w:rsidRPr="005079D6">
        <w:rPr>
          <w:rFonts w:ascii="Palatino Linotype" w:hAnsi="Palatino Linotype" w:cs="Tahoma"/>
          <w:sz w:val="22"/>
          <w:szCs w:val="22"/>
        </w:rPr>
        <w:t xml:space="preserve"> que contiene el oficio UT/ODAPAS/0266/2022, en el que se informa a los integrantes del comité de Transparencia de la solicitud de prórroga para atender la solicitud de información.</w:t>
      </w:r>
    </w:p>
    <w:p w:rsidRPr="005079D6" w:rsidR="006204E9" w:rsidP="003F13D5" w:rsidRDefault="006204E9" w14:paraId="3FA567ED" w14:textId="77777777">
      <w:pPr>
        <w:tabs>
          <w:tab w:val="left" w:pos="567"/>
          <w:tab w:val="left" w:pos="4667"/>
        </w:tabs>
        <w:spacing w:line="360" w:lineRule="auto"/>
        <w:contextualSpacing/>
        <w:jc w:val="both"/>
        <w:rPr>
          <w:rFonts w:ascii="Palatino Linotype" w:hAnsi="Palatino Linotype" w:cs="Tahoma"/>
          <w:sz w:val="22"/>
          <w:szCs w:val="22"/>
        </w:rPr>
      </w:pPr>
    </w:p>
    <w:p w:rsidRPr="005079D6" w:rsidR="006204E9" w:rsidP="003F13D5" w:rsidRDefault="006204E9" w14:paraId="4790B53B" w14:textId="37D395E1">
      <w:pPr>
        <w:tabs>
          <w:tab w:val="left" w:pos="567"/>
          <w:tab w:val="left" w:pos="4667"/>
        </w:tabs>
        <w:spacing w:line="360" w:lineRule="auto"/>
        <w:contextualSpacing/>
        <w:jc w:val="both"/>
        <w:rPr>
          <w:rFonts w:ascii="Palatino Linotype" w:hAnsi="Palatino Linotype" w:cs="Tahoma"/>
          <w:b/>
          <w:sz w:val="22"/>
          <w:szCs w:val="22"/>
          <w:u w:val="single"/>
        </w:rPr>
      </w:pPr>
      <w:r w:rsidRPr="005079D6">
        <w:rPr>
          <w:rFonts w:ascii="Palatino Linotype" w:hAnsi="Palatino Linotype" w:cs="Tahoma"/>
          <w:sz w:val="22"/>
          <w:szCs w:val="22"/>
        </w:rPr>
        <w:t xml:space="preserve">En atención a que el Sujeto Obligado no remitió el acuerdo que debió emitir el Comité de Transparencia de conformidad con la normatividad que rige la materia, </w:t>
      </w:r>
      <w:r w:rsidRPr="005079D6">
        <w:rPr>
          <w:rFonts w:ascii="Palatino Linotype" w:hAnsi="Palatino Linotype" w:cs="Tahoma"/>
          <w:b/>
          <w:sz w:val="22"/>
          <w:szCs w:val="22"/>
          <w:u w:val="single"/>
        </w:rPr>
        <w:t xml:space="preserve">se le insta para que en futuras ocasiones remita el acuerdo emitido por su Comité de Transparencia de </w:t>
      </w:r>
      <w:r w:rsidRPr="005079D6">
        <w:rPr>
          <w:rFonts w:ascii="Palatino Linotype" w:hAnsi="Palatino Linotype" w:cs="Tahoma"/>
          <w:b/>
          <w:sz w:val="22"/>
          <w:szCs w:val="22"/>
          <w:u w:val="single"/>
        </w:rPr>
        <w:lastRenderedPageBreak/>
        <w:t xml:space="preserve">conformidad con el artículo 163 de la </w:t>
      </w:r>
      <w:r w:rsidRPr="005079D6">
        <w:rPr>
          <w:rFonts w:ascii="Palatino Linotype" w:hAnsi="Palatino Linotype" w:cs="Tahoma"/>
          <w:b/>
          <w:bCs/>
          <w:sz w:val="22"/>
          <w:szCs w:val="22"/>
          <w:u w:val="single"/>
          <w:lang w:val="es-ES_tradnl"/>
        </w:rPr>
        <w:t>Ley de Transparencia y Acceso a la Información Pública del Estado de México y Municipios</w:t>
      </w:r>
      <w:r w:rsidRPr="005079D6">
        <w:rPr>
          <w:rFonts w:ascii="Palatino Linotype" w:hAnsi="Palatino Linotype" w:cs="Tahoma"/>
          <w:b/>
          <w:sz w:val="22"/>
          <w:szCs w:val="22"/>
          <w:u w:val="single"/>
        </w:rPr>
        <w:t xml:space="preserve">. </w:t>
      </w:r>
    </w:p>
    <w:p w:rsidRPr="005079D6" w:rsidR="006204E9" w:rsidP="003F13D5" w:rsidRDefault="006204E9" w14:paraId="064BAECF" w14:textId="77777777">
      <w:pPr>
        <w:tabs>
          <w:tab w:val="left" w:pos="567"/>
          <w:tab w:val="left" w:pos="4667"/>
        </w:tabs>
        <w:spacing w:line="360" w:lineRule="auto"/>
        <w:contextualSpacing/>
        <w:jc w:val="both"/>
        <w:rPr>
          <w:rFonts w:ascii="Palatino Linotype" w:hAnsi="Palatino Linotype" w:cs="Tahoma"/>
          <w:b/>
          <w:sz w:val="22"/>
          <w:szCs w:val="22"/>
        </w:rPr>
      </w:pPr>
    </w:p>
    <w:p w:rsidRPr="005079D6" w:rsidR="005F2D09" w:rsidP="003F13D5" w:rsidRDefault="008D24D6" w14:paraId="74F960FF" w14:textId="4B29B008">
      <w:pPr>
        <w:tabs>
          <w:tab w:val="left" w:pos="567"/>
          <w:tab w:val="left" w:pos="4667"/>
        </w:tabs>
        <w:spacing w:line="360" w:lineRule="auto"/>
        <w:contextualSpacing/>
        <w:jc w:val="both"/>
        <w:rPr>
          <w:rFonts w:ascii="Palatino Linotype" w:hAnsi="Palatino Linotype" w:cs="Tahoma"/>
          <w:i/>
          <w:iCs/>
          <w:sz w:val="22"/>
          <w:szCs w:val="22"/>
        </w:rPr>
      </w:pPr>
      <w:r w:rsidRPr="005079D6">
        <w:rPr>
          <w:rFonts w:ascii="Palatino Linotype" w:hAnsi="Palatino Linotype" w:cs="Tahoma"/>
          <w:b/>
          <w:sz w:val="22"/>
          <w:szCs w:val="22"/>
        </w:rPr>
        <w:t>I</w:t>
      </w:r>
      <w:r w:rsidRPr="005079D6" w:rsidR="009D4D85">
        <w:rPr>
          <w:rFonts w:ascii="Palatino Linotype" w:hAnsi="Palatino Linotype" w:cs="Tahoma"/>
          <w:b/>
          <w:sz w:val="22"/>
          <w:szCs w:val="22"/>
        </w:rPr>
        <w:t>I</w:t>
      </w:r>
      <w:r w:rsidRPr="005079D6" w:rsidR="006204E9">
        <w:rPr>
          <w:rFonts w:ascii="Palatino Linotype" w:hAnsi="Palatino Linotype" w:cs="Tahoma"/>
          <w:b/>
          <w:sz w:val="22"/>
          <w:szCs w:val="22"/>
        </w:rPr>
        <w:t>I</w:t>
      </w:r>
      <w:r w:rsidRPr="005079D6" w:rsidR="00B62EED">
        <w:rPr>
          <w:rFonts w:ascii="Palatino Linotype" w:hAnsi="Palatino Linotype" w:cs="Tahoma"/>
          <w:b/>
          <w:sz w:val="22"/>
          <w:szCs w:val="22"/>
        </w:rPr>
        <w:t xml:space="preserve">. </w:t>
      </w:r>
      <w:r w:rsidRPr="005079D6" w:rsidR="005F2D09">
        <w:rPr>
          <w:rFonts w:ascii="Palatino Linotype" w:hAnsi="Palatino Linotype" w:cs="Tahoma"/>
          <w:b/>
          <w:sz w:val="22"/>
          <w:szCs w:val="22"/>
        </w:rPr>
        <w:t>Respuesta</w:t>
      </w:r>
      <w:r w:rsidRPr="005079D6" w:rsidR="005F2D09">
        <w:rPr>
          <w:rFonts w:ascii="Palatino Linotype" w:hAnsi="Palatino Linotype" w:cs="Tahoma"/>
          <w:b/>
          <w:bCs/>
          <w:sz w:val="22"/>
          <w:szCs w:val="22"/>
        </w:rPr>
        <w:t xml:space="preserve"> del Sujeto Obligado.</w:t>
      </w:r>
    </w:p>
    <w:p w:rsidRPr="005079D6" w:rsidR="00650C88" w:rsidP="003F13D5" w:rsidRDefault="00650C88" w14:paraId="66288C75" w14:textId="77777777">
      <w:pPr>
        <w:spacing w:line="360" w:lineRule="auto"/>
        <w:contextualSpacing/>
        <w:jc w:val="both"/>
        <w:rPr>
          <w:rFonts w:ascii="Palatino Linotype" w:hAnsi="Palatino Linotype" w:cs="Tahoma"/>
          <w:sz w:val="22"/>
          <w:szCs w:val="22"/>
        </w:rPr>
      </w:pPr>
    </w:p>
    <w:p w:rsidRPr="005079D6" w:rsidR="005F2D09" w:rsidP="003F13D5" w:rsidRDefault="005F2D09" w14:paraId="1E0AFE57" w14:textId="426CFCE2">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En fecha </w:t>
      </w:r>
      <w:r w:rsidRPr="005079D6" w:rsidR="006204E9">
        <w:rPr>
          <w:rFonts w:ascii="Palatino Linotype" w:hAnsi="Palatino Linotype" w:cs="Tahoma"/>
          <w:sz w:val="22"/>
          <w:szCs w:val="22"/>
        </w:rPr>
        <w:t>diecinueve de mayo</w:t>
      </w:r>
      <w:r w:rsidRPr="005079D6" w:rsidR="005E4DAE">
        <w:rPr>
          <w:rFonts w:ascii="Palatino Linotype" w:hAnsi="Palatino Linotype" w:cs="Tahoma"/>
          <w:sz w:val="22"/>
          <w:szCs w:val="22"/>
        </w:rPr>
        <w:t xml:space="preserve"> </w:t>
      </w:r>
      <w:r w:rsidRPr="005079D6">
        <w:rPr>
          <w:rFonts w:ascii="Palatino Linotype" w:hAnsi="Palatino Linotype" w:cs="Tahoma"/>
          <w:sz w:val="22"/>
          <w:szCs w:val="22"/>
        </w:rPr>
        <w:t>de dos mil veinti</w:t>
      </w:r>
      <w:r w:rsidRPr="005079D6" w:rsidR="00FC2BCA">
        <w:rPr>
          <w:rFonts w:ascii="Palatino Linotype" w:hAnsi="Palatino Linotype" w:cs="Tahoma"/>
          <w:sz w:val="22"/>
          <w:szCs w:val="22"/>
        </w:rPr>
        <w:t>dós</w:t>
      </w:r>
      <w:r w:rsidRPr="005079D6">
        <w:rPr>
          <w:rFonts w:ascii="Palatino Linotype" w:hAnsi="Palatino Linotype" w:cs="Tahoma"/>
          <w:sz w:val="22"/>
          <w:szCs w:val="22"/>
        </w:rPr>
        <w:t>, mediante el Sistema de Acceso a la Información Mexiquense (SAIMEX), el Sujeto Obligado dio respuesta en los siguientes términos:</w:t>
      </w:r>
    </w:p>
    <w:p w:rsidRPr="005079D6" w:rsidR="00E92F46" w:rsidP="003F13D5" w:rsidRDefault="00E92F46" w14:paraId="645BC0C9" w14:textId="7F09715C">
      <w:pPr>
        <w:spacing w:line="360" w:lineRule="auto"/>
        <w:ind w:left="567" w:right="539"/>
        <w:contextualSpacing/>
        <w:jc w:val="both"/>
        <w:rPr>
          <w:rFonts w:ascii="Palatino Linotype" w:hAnsi="Palatino Linotype" w:cs="Tahoma"/>
          <w:i/>
        </w:rPr>
      </w:pPr>
      <w:r w:rsidRPr="005079D6">
        <w:rPr>
          <w:rFonts w:ascii="Palatino Linotype" w:hAnsi="Palatino Linotype" w:cs="Tahoma"/>
          <w:i/>
        </w:rPr>
        <w:t>…</w:t>
      </w:r>
    </w:p>
    <w:p w:rsidRPr="005079D6" w:rsidR="006204E9" w:rsidP="003F13D5" w:rsidRDefault="006204E9" w14:paraId="58DD7243" w14:textId="77777777">
      <w:pPr>
        <w:spacing w:line="360" w:lineRule="auto"/>
        <w:ind w:left="567" w:right="539"/>
        <w:contextualSpacing/>
        <w:jc w:val="both"/>
        <w:rPr>
          <w:rFonts w:ascii="Palatino Linotype" w:hAnsi="Palatino Linotype" w:cs="Tahoma"/>
          <w:i/>
        </w:rPr>
      </w:pPr>
      <w:r w:rsidRPr="005079D6">
        <w:rPr>
          <w:rFonts w:ascii="Palatino Linotype" w:hAnsi="Palatino Linotype" w:cs="Tahoma"/>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5079D6" w:rsidR="006204E9" w:rsidP="003F13D5" w:rsidRDefault="006204E9" w14:paraId="2ABABB92" w14:textId="77777777">
      <w:pPr>
        <w:spacing w:line="360" w:lineRule="auto"/>
        <w:ind w:left="567" w:right="539"/>
        <w:contextualSpacing/>
        <w:jc w:val="both"/>
        <w:rPr>
          <w:rFonts w:ascii="Palatino Linotype" w:hAnsi="Palatino Linotype" w:cs="Tahoma"/>
          <w:i/>
        </w:rPr>
      </w:pPr>
      <w:r w:rsidRPr="005079D6">
        <w:rPr>
          <w:rFonts w:ascii="Palatino Linotype" w:hAnsi="Palatino Linotype" w:cs="Tahoma"/>
          <w:i/>
        </w:rPr>
        <w:t>Atentamente Unidad de Transparencia</w:t>
      </w:r>
    </w:p>
    <w:p w:rsidRPr="005079D6" w:rsidR="00E92F46" w:rsidP="003F13D5" w:rsidRDefault="00E92F46" w14:paraId="5A20EE32" w14:textId="58BAAAC7">
      <w:pPr>
        <w:spacing w:line="360" w:lineRule="auto"/>
        <w:ind w:left="567" w:right="539"/>
        <w:contextualSpacing/>
        <w:jc w:val="both"/>
        <w:rPr>
          <w:rFonts w:ascii="Palatino Linotype" w:hAnsi="Palatino Linotype" w:cs="Tahoma"/>
          <w:i/>
        </w:rPr>
      </w:pPr>
      <w:r w:rsidRPr="005079D6">
        <w:rPr>
          <w:rFonts w:ascii="Palatino Linotype" w:hAnsi="Palatino Linotype" w:cs="Tahoma"/>
          <w:i/>
        </w:rPr>
        <w:t>…</w:t>
      </w:r>
    </w:p>
    <w:p w:rsidRPr="005079D6" w:rsidR="00F77F53" w:rsidP="003F13D5" w:rsidRDefault="00F77F53" w14:paraId="40343847" w14:textId="77777777">
      <w:pPr>
        <w:spacing w:line="360" w:lineRule="auto"/>
        <w:contextualSpacing/>
        <w:jc w:val="both"/>
        <w:rPr>
          <w:rFonts w:ascii="Palatino Linotype" w:hAnsi="Palatino Linotype" w:cs="Tahoma"/>
          <w:bCs/>
          <w:iCs/>
          <w:sz w:val="22"/>
          <w:szCs w:val="22"/>
        </w:rPr>
      </w:pPr>
    </w:p>
    <w:p w:rsidRPr="005079D6" w:rsidR="006204E9" w:rsidP="003F13D5" w:rsidRDefault="00CA1F64" w14:paraId="0C366CDD" w14:textId="0ED78F7F">
      <w:pPr>
        <w:spacing w:line="360" w:lineRule="auto"/>
        <w:contextualSpacing/>
        <w:jc w:val="both"/>
        <w:rPr>
          <w:rFonts w:ascii="Palatino Linotype" w:hAnsi="Palatino Linotype" w:cs="Tahoma"/>
          <w:bCs/>
          <w:iCs/>
          <w:sz w:val="22"/>
          <w:szCs w:val="22"/>
        </w:rPr>
      </w:pPr>
      <w:r w:rsidRPr="005079D6">
        <w:rPr>
          <w:rFonts w:ascii="Palatino Linotype" w:hAnsi="Palatino Linotype" w:cs="Tahoma"/>
          <w:bCs/>
          <w:iCs/>
          <w:sz w:val="22"/>
          <w:szCs w:val="22"/>
        </w:rPr>
        <w:t xml:space="preserve">El Sujeto Obligado adjuntó </w:t>
      </w:r>
      <w:r w:rsidRPr="005079D6" w:rsidR="008D24D6">
        <w:rPr>
          <w:rFonts w:ascii="Palatino Linotype" w:hAnsi="Palatino Linotype" w:cs="Tahoma"/>
          <w:bCs/>
          <w:iCs/>
          <w:sz w:val="22"/>
          <w:szCs w:val="22"/>
        </w:rPr>
        <w:t xml:space="preserve">a su respuesta </w:t>
      </w:r>
      <w:r w:rsidRPr="005079D6" w:rsidR="00334433">
        <w:rPr>
          <w:rFonts w:ascii="Palatino Linotype" w:hAnsi="Palatino Linotype" w:cs="Tahoma"/>
          <w:bCs/>
          <w:iCs/>
          <w:sz w:val="22"/>
          <w:szCs w:val="22"/>
        </w:rPr>
        <w:t>un</w:t>
      </w:r>
      <w:r w:rsidRPr="005079D6" w:rsidR="00123ED9">
        <w:rPr>
          <w:rFonts w:ascii="Palatino Linotype" w:hAnsi="Palatino Linotype" w:cs="Tahoma"/>
          <w:bCs/>
          <w:iCs/>
          <w:sz w:val="22"/>
          <w:szCs w:val="22"/>
        </w:rPr>
        <w:t xml:space="preserve"> </w:t>
      </w:r>
      <w:r w:rsidRPr="005079D6">
        <w:rPr>
          <w:rFonts w:ascii="Palatino Linotype" w:hAnsi="Palatino Linotype" w:cs="Tahoma"/>
          <w:bCs/>
          <w:iCs/>
          <w:sz w:val="22"/>
          <w:szCs w:val="22"/>
        </w:rPr>
        <w:t xml:space="preserve">archivo en formato </w:t>
      </w:r>
      <w:r w:rsidRPr="005079D6">
        <w:rPr>
          <w:rFonts w:ascii="Palatino Linotype" w:hAnsi="Palatino Linotype" w:cs="Tahoma"/>
          <w:bCs/>
          <w:i/>
          <w:sz w:val="22"/>
          <w:szCs w:val="22"/>
        </w:rPr>
        <w:t>pdf</w:t>
      </w:r>
      <w:r w:rsidRPr="005079D6">
        <w:rPr>
          <w:rFonts w:ascii="Palatino Linotype" w:hAnsi="Palatino Linotype" w:cs="Tahoma"/>
          <w:bCs/>
          <w:iCs/>
          <w:sz w:val="22"/>
          <w:szCs w:val="22"/>
        </w:rPr>
        <w:t xml:space="preserve">, </w:t>
      </w:r>
      <w:bookmarkStart w:name="_Hlk90285249" w:id="2"/>
      <w:r w:rsidRPr="005079D6">
        <w:rPr>
          <w:rFonts w:ascii="Palatino Linotype" w:hAnsi="Palatino Linotype" w:cs="Tahoma"/>
          <w:bCs/>
          <w:iCs/>
          <w:sz w:val="22"/>
          <w:szCs w:val="22"/>
        </w:rPr>
        <w:t xml:space="preserve">que </w:t>
      </w:r>
      <w:bookmarkEnd w:id="2"/>
      <w:r w:rsidRPr="005079D6" w:rsidR="00650C88">
        <w:rPr>
          <w:rFonts w:ascii="Palatino Linotype" w:hAnsi="Palatino Linotype" w:cs="Tahoma"/>
          <w:bCs/>
          <w:iCs/>
          <w:sz w:val="22"/>
          <w:szCs w:val="22"/>
        </w:rPr>
        <w:t xml:space="preserve">muestra </w:t>
      </w:r>
      <w:r w:rsidRPr="005079D6" w:rsidR="006204E9">
        <w:rPr>
          <w:rFonts w:ascii="Palatino Linotype" w:hAnsi="Palatino Linotype" w:cs="Tahoma"/>
          <w:bCs/>
          <w:iCs/>
          <w:sz w:val="22"/>
          <w:szCs w:val="22"/>
        </w:rPr>
        <w:t xml:space="preserve">el oficio UT/ODAPAS/00263/2022, que emitió el Titular de la Unidad de </w:t>
      </w:r>
      <w:r w:rsidRPr="005079D6" w:rsidR="003F13D5">
        <w:rPr>
          <w:rFonts w:ascii="Palatino Linotype" w:hAnsi="Palatino Linotype" w:cs="Tahoma"/>
          <w:bCs/>
          <w:iCs/>
          <w:sz w:val="22"/>
          <w:szCs w:val="22"/>
        </w:rPr>
        <w:t xml:space="preserve">Transparencia </w:t>
      </w:r>
      <w:r w:rsidRPr="005079D6" w:rsidR="006204E9">
        <w:rPr>
          <w:rFonts w:ascii="Palatino Linotype" w:hAnsi="Palatino Linotype" w:cs="Tahoma"/>
          <w:bCs/>
          <w:iCs/>
          <w:sz w:val="22"/>
          <w:szCs w:val="22"/>
        </w:rPr>
        <w:t>en el que señaló lo siguiente:</w:t>
      </w:r>
    </w:p>
    <w:p w:rsidRPr="005079D6" w:rsidR="006204E9" w:rsidP="003F13D5" w:rsidRDefault="006204E9" w14:paraId="67697F81" w14:textId="77777777">
      <w:pPr>
        <w:spacing w:line="360" w:lineRule="auto"/>
        <w:contextualSpacing/>
        <w:jc w:val="both"/>
        <w:rPr>
          <w:rFonts w:ascii="Palatino Linotype" w:hAnsi="Palatino Linotype" w:cs="Tahoma"/>
          <w:bCs/>
          <w:iCs/>
          <w:sz w:val="22"/>
          <w:szCs w:val="22"/>
        </w:rPr>
      </w:pPr>
    </w:p>
    <w:p w:rsidRPr="005079D6" w:rsidR="006204E9" w:rsidP="003F13D5" w:rsidRDefault="006204E9" w14:paraId="554D736B" w14:textId="1E0A649F">
      <w:pPr>
        <w:spacing w:line="360" w:lineRule="auto"/>
        <w:ind w:left="567" w:right="539"/>
        <w:contextualSpacing/>
        <w:jc w:val="both"/>
        <w:rPr>
          <w:rFonts w:ascii="Palatino Linotype" w:hAnsi="Palatino Linotype" w:cs="Tahoma"/>
          <w:bCs/>
          <w:i/>
          <w:iCs/>
        </w:rPr>
      </w:pPr>
      <w:r w:rsidRPr="005079D6">
        <w:rPr>
          <w:rFonts w:ascii="Palatino Linotype" w:hAnsi="Palatino Linotype" w:cs="Tahoma"/>
          <w:bCs/>
          <w:i/>
          <w:iCs/>
        </w:rPr>
        <w:t>…</w:t>
      </w:r>
    </w:p>
    <w:p w:rsidRPr="005079D6" w:rsidR="006204E9" w:rsidP="003F13D5" w:rsidRDefault="006204E9" w14:paraId="0FC2E847" w14:textId="3C30A47C">
      <w:pPr>
        <w:spacing w:line="360" w:lineRule="auto"/>
        <w:ind w:left="567" w:right="539"/>
        <w:contextualSpacing/>
        <w:jc w:val="both"/>
        <w:rPr>
          <w:rFonts w:ascii="Palatino Linotype" w:hAnsi="Palatino Linotype" w:cs="Tahoma"/>
          <w:bCs/>
          <w:i/>
          <w:iCs/>
        </w:rPr>
      </w:pPr>
      <w:r w:rsidRPr="005079D6">
        <w:rPr>
          <w:rFonts w:ascii="Palatino Linotype" w:hAnsi="Palatino Linotype" w:cs="Tahoma"/>
          <w:bCs/>
          <w:i/>
          <w:iCs/>
        </w:rPr>
        <w:t>Por lo cual me dirijo a usted de la manera más atenta para infórmarle que:</w:t>
      </w:r>
    </w:p>
    <w:p w:rsidRPr="005079D6" w:rsidR="006204E9" w:rsidP="003F13D5" w:rsidRDefault="006204E9" w14:paraId="3122F540" w14:textId="5D80A91F">
      <w:pPr>
        <w:spacing w:line="360" w:lineRule="auto"/>
        <w:ind w:left="567" w:right="539"/>
        <w:contextualSpacing/>
        <w:jc w:val="both"/>
        <w:rPr>
          <w:rFonts w:ascii="Palatino Linotype" w:hAnsi="Palatino Linotype" w:cs="Tahoma"/>
          <w:bCs/>
          <w:i/>
          <w:iCs/>
        </w:rPr>
      </w:pPr>
      <w:r w:rsidRPr="005079D6">
        <w:rPr>
          <w:rFonts w:ascii="Palatino Linotype" w:hAnsi="Palatino Linotype" w:cs="Tahoma"/>
          <w:bCs/>
          <w:i/>
          <w:iCs/>
        </w:rPr>
        <w:t>1.- Las auditorias programas para el ejercicio fiscal 2022 no se han autorizado por que no se han realizado las sesiones del consejo directivo del ODAPAS.</w:t>
      </w:r>
    </w:p>
    <w:p w:rsidRPr="005079D6" w:rsidR="006204E9" w:rsidP="003F13D5" w:rsidRDefault="006204E9" w14:paraId="2BE4FF73" w14:textId="4A44B3DC">
      <w:pPr>
        <w:spacing w:line="360" w:lineRule="auto"/>
        <w:ind w:left="567" w:right="539"/>
        <w:contextualSpacing/>
        <w:jc w:val="both"/>
        <w:rPr>
          <w:rFonts w:ascii="Palatino Linotype" w:hAnsi="Palatino Linotype" w:cs="Tahoma"/>
          <w:bCs/>
          <w:i/>
          <w:iCs/>
        </w:rPr>
      </w:pPr>
      <w:r w:rsidRPr="005079D6">
        <w:rPr>
          <w:rFonts w:ascii="Palatino Linotype" w:hAnsi="Palatino Linotype" w:cs="Tahoma"/>
          <w:bCs/>
          <w:i/>
          <w:iCs/>
        </w:rPr>
        <w:t xml:space="preserve">2. – Las bases generales para las auditorias e inspecciones para la actual administración se pospusieron para el segundo trimestre del ejercicio, debido a la carga administrativa de la contraloría. </w:t>
      </w:r>
    </w:p>
    <w:p w:rsidRPr="005079D6" w:rsidR="003264C1" w:rsidP="003F13D5" w:rsidRDefault="006204E9" w14:paraId="0FF8F75C" w14:textId="70A1A3E0">
      <w:pPr>
        <w:spacing w:line="360" w:lineRule="auto"/>
        <w:ind w:left="567" w:right="539"/>
        <w:contextualSpacing/>
        <w:jc w:val="both"/>
        <w:rPr>
          <w:rFonts w:ascii="Palatino Linotype" w:hAnsi="Palatino Linotype" w:cs="Tahoma"/>
          <w:bCs/>
          <w:iCs/>
        </w:rPr>
      </w:pPr>
      <w:r w:rsidRPr="005079D6">
        <w:rPr>
          <w:rFonts w:ascii="Palatino Linotype" w:hAnsi="Palatino Linotype" w:cs="Tahoma"/>
          <w:bCs/>
          <w:i/>
          <w:iCs/>
        </w:rPr>
        <w:t>…</w:t>
      </w:r>
      <w:r w:rsidRPr="005079D6" w:rsidR="0082747F">
        <w:rPr>
          <w:rFonts w:ascii="Palatino Linotype" w:hAnsi="Palatino Linotype" w:cs="Tahoma"/>
          <w:bCs/>
          <w:i/>
          <w:iCs/>
        </w:rPr>
        <w:t xml:space="preserve"> </w:t>
      </w:r>
      <w:r w:rsidRPr="005079D6" w:rsidR="0082747F">
        <w:rPr>
          <w:rFonts w:ascii="Palatino Linotype" w:hAnsi="Palatino Linotype" w:cs="Tahoma"/>
          <w:bCs/>
          <w:iCs/>
        </w:rPr>
        <w:t>(Sic.)</w:t>
      </w:r>
    </w:p>
    <w:p w:rsidRPr="005079D6" w:rsidR="00460DF5" w:rsidP="003F13D5" w:rsidRDefault="007E0453" w14:paraId="76001019" w14:textId="4F3B25F0">
      <w:pPr>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lastRenderedPageBreak/>
        <w:t>I</w:t>
      </w:r>
      <w:r w:rsidRPr="005079D6" w:rsidR="006204E9">
        <w:rPr>
          <w:rFonts w:ascii="Palatino Linotype" w:hAnsi="Palatino Linotype" w:cs="Tahoma"/>
          <w:b/>
          <w:sz w:val="22"/>
          <w:szCs w:val="22"/>
        </w:rPr>
        <w:t>V</w:t>
      </w:r>
      <w:r w:rsidRPr="005079D6" w:rsidR="005F2D09">
        <w:rPr>
          <w:rFonts w:ascii="Palatino Linotype" w:hAnsi="Palatino Linotype" w:cs="Tahoma"/>
          <w:b/>
          <w:sz w:val="22"/>
          <w:szCs w:val="22"/>
        </w:rPr>
        <w:t>. Interposición del Recurso de Revisión.</w:t>
      </w:r>
    </w:p>
    <w:p w:rsidRPr="005079D6" w:rsidR="005F2D09" w:rsidP="003F13D5" w:rsidRDefault="005F2D09" w14:paraId="00E848BC" w14:textId="6ADA37CE">
      <w:pPr>
        <w:spacing w:line="360" w:lineRule="auto"/>
        <w:contextualSpacing/>
        <w:jc w:val="both"/>
        <w:rPr>
          <w:rFonts w:ascii="Palatino Linotype" w:hAnsi="Palatino Linotype" w:cs="Tahoma"/>
          <w:b/>
          <w:sz w:val="22"/>
          <w:szCs w:val="22"/>
        </w:rPr>
      </w:pPr>
    </w:p>
    <w:p w:rsidRPr="005079D6" w:rsidR="005F2D09" w:rsidP="003F13D5" w:rsidRDefault="005F2D09" w14:paraId="74F3D09E" w14:textId="1899792D">
      <w:pPr>
        <w:spacing w:line="360" w:lineRule="auto"/>
        <w:contextualSpacing/>
        <w:jc w:val="both"/>
        <w:rPr>
          <w:rFonts w:ascii="Palatino Linotype" w:hAnsi="Palatino Linotype" w:cs="Tahoma"/>
          <w:bCs/>
          <w:sz w:val="22"/>
          <w:szCs w:val="22"/>
          <w:lang w:val="es-ES"/>
        </w:rPr>
      </w:pPr>
      <w:r w:rsidRPr="005079D6">
        <w:rPr>
          <w:rFonts w:ascii="Palatino Linotype" w:hAnsi="Palatino Linotype" w:cs="Tahoma"/>
          <w:bCs/>
          <w:sz w:val="22"/>
          <w:szCs w:val="22"/>
          <w:lang w:val="es-ES"/>
        </w:rPr>
        <w:t>Con fecha</w:t>
      </w:r>
      <w:r w:rsidRPr="005079D6" w:rsidR="00C868EB">
        <w:rPr>
          <w:rFonts w:ascii="Palatino Linotype" w:hAnsi="Palatino Linotype" w:cs="Tahoma"/>
          <w:bCs/>
          <w:sz w:val="22"/>
          <w:szCs w:val="22"/>
          <w:lang w:val="es-ES"/>
        </w:rPr>
        <w:t xml:space="preserve"> </w:t>
      </w:r>
      <w:r w:rsidRPr="005079D6" w:rsidR="006204E9">
        <w:rPr>
          <w:rFonts w:ascii="Palatino Linotype" w:hAnsi="Palatino Linotype" w:cs="Tahoma"/>
          <w:bCs/>
          <w:sz w:val="22"/>
          <w:szCs w:val="22"/>
          <w:lang w:val="es-ES"/>
        </w:rPr>
        <w:t>veintitrés de mayo</w:t>
      </w:r>
      <w:r w:rsidRPr="005079D6" w:rsidR="00123ED9">
        <w:rPr>
          <w:rFonts w:ascii="Palatino Linotype" w:hAnsi="Palatino Linotype" w:cs="Tahoma"/>
          <w:bCs/>
          <w:sz w:val="22"/>
          <w:szCs w:val="22"/>
          <w:lang w:val="es-ES"/>
        </w:rPr>
        <w:t xml:space="preserve"> de</w:t>
      </w:r>
      <w:r w:rsidRPr="005079D6" w:rsidR="007E0453">
        <w:rPr>
          <w:rFonts w:ascii="Palatino Linotype" w:hAnsi="Palatino Linotype" w:cs="Tahoma"/>
          <w:bCs/>
          <w:sz w:val="22"/>
          <w:szCs w:val="22"/>
          <w:lang w:val="es-ES"/>
        </w:rPr>
        <w:t xml:space="preserve"> dos mil veintidós</w:t>
      </w:r>
      <w:r w:rsidRPr="005079D6">
        <w:rPr>
          <w:rFonts w:ascii="Palatino Linotype" w:hAnsi="Palatino Linotype" w:cs="Tahoma"/>
          <w:bCs/>
          <w:sz w:val="22"/>
          <w:szCs w:val="22"/>
          <w:lang w:val="es-ES"/>
        </w:rPr>
        <w:t xml:space="preserve">, </w:t>
      </w:r>
      <w:r w:rsidRPr="005079D6">
        <w:rPr>
          <w:rFonts w:ascii="Palatino Linotype" w:hAnsi="Palatino Linotype" w:cs="Tahoma"/>
          <w:bCs/>
          <w:sz w:val="22"/>
          <w:szCs w:val="22"/>
        </w:rPr>
        <w:t xml:space="preserve">a través del </w:t>
      </w:r>
      <w:r w:rsidRPr="005079D6">
        <w:rPr>
          <w:rFonts w:ascii="Palatino Linotype" w:hAnsi="Palatino Linotype" w:cs="Tahoma"/>
          <w:bCs/>
          <w:sz w:val="22"/>
          <w:szCs w:val="22"/>
          <w:lang w:val="es-ES"/>
        </w:rPr>
        <w:t>Sistema de Acceso a la Información Mexiquense (SAIMEX)</w:t>
      </w:r>
      <w:r w:rsidRPr="005079D6">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5079D6" w:rsidR="005F2D09" w:rsidP="003F13D5" w:rsidRDefault="005F2D09" w14:paraId="48973B94"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6CD5721B" w14:textId="77777777">
      <w:pPr>
        <w:spacing w:line="360" w:lineRule="auto"/>
        <w:ind w:left="567" w:right="539"/>
        <w:contextualSpacing/>
        <w:jc w:val="both"/>
        <w:rPr>
          <w:rFonts w:ascii="Palatino Linotype" w:hAnsi="Palatino Linotype" w:cs="Tahoma"/>
          <w:b/>
          <w:bCs/>
        </w:rPr>
      </w:pPr>
      <w:r w:rsidRPr="005079D6">
        <w:rPr>
          <w:rFonts w:ascii="Palatino Linotype" w:hAnsi="Palatino Linotype" w:cs="Tahoma"/>
          <w:b/>
          <w:bCs/>
        </w:rPr>
        <w:t>ACTO IMPUGNADO</w:t>
      </w:r>
    </w:p>
    <w:p w:rsidRPr="005079D6" w:rsidR="00650C88" w:rsidP="003F13D5" w:rsidRDefault="00C93D3B" w14:paraId="1DC9F94A" w14:textId="093830D3">
      <w:pPr>
        <w:spacing w:line="360" w:lineRule="auto"/>
        <w:ind w:left="567" w:right="539"/>
        <w:contextualSpacing/>
        <w:jc w:val="both"/>
        <w:rPr>
          <w:rFonts w:ascii="Palatino Linotype" w:hAnsi="Palatino Linotype" w:cs="Tahoma"/>
        </w:rPr>
      </w:pPr>
      <w:r w:rsidRPr="005079D6">
        <w:rPr>
          <w:rFonts w:ascii="Palatino Linotype" w:hAnsi="Palatino Linotype" w:cs="Tahoma"/>
          <w:i/>
        </w:rPr>
        <w:t>Información nada confiable</w:t>
      </w:r>
    </w:p>
    <w:p w:rsidRPr="005079D6" w:rsidR="005F2D09" w:rsidP="003F13D5" w:rsidRDefault="005F2D09" w14:paraId="7AE59833" w14:textId="1E168352">
      <w:pPr>
        <w:spacing w:line="360" w:lineRule="auto"/>
        <w:ind w:left="567" w:right="539"/>
        <w:contextualSpacing/>
        <w:jc w:val="both"/>
        <w:rPr>
          <w:rFonts w:ascii="Palatino Linotype" w:hAnsi="Palatino Linotype" w:cs="Tahoma"/>
          <w:b/>
          <w:bCs/>
        </w:rPr>
      </w:pPr>
      <w:r w:rsidRPr="005079D6">
        <w:rPr>
          <w:rFonts w:ascii="Palatino Linotype" w:hAnsi="Palatino Linotype" w:cs="Tahoma"/>
          <w:b/>
          <w:bCs/>
        </w:rPr>
        <w:t>RAZONES O MOTIVOS DE LA INCONFORMIDAD</w:t>
      </w:r>
    </w:p>
    <w:p w:rsidRPr="005079D6" w:rsidR="00C868EB" w:rsidP="003F13D5" w:rsidRDefault="00C93D3B" w14:paraId="52A1780B" w14:textId="3246B41A">
      <w:pPr>
        <w:spacing w:line="360" w:lineRule="auto"/>
        <w:ind w:left="567" w:right="539"/>
        <w:contextualSpacing/>
        <w:jc w:val="both"/>
        <w:rPr>
          <w:rFonts w:ascii="Palatino Linotype" w:hAnsi="Palatino Linotype" w:cs="Tahoma"/>
          <w:i/>
          <w:iCs/>
        </w:rPr>
      </w:pPr>
      <w:r w:rsidRPr="005079D6">
        <w:rPr>
          <w:rFonts w:ascii="Palatino Linotype" w:hAnsi="Palatino Linotype" w:cs="Tahoma"/>
          <w:b/>
          <w:bCs/>
          <w:i/>
          <w:iCs/>
        </w:rPr>
        <w:t>La solicitud No se refiere a las auditorias por separado,</w:t>
      </w:r>
      <w:r w:rsidRPr="005079D6">
        <w:rPr>
          <w:rFonts w:ascii="Palatino Linotype" w:hAnsi="Palatino Linotype" w:cs="Tahoma"/>
          <w:i/>
          <w:iCs/>
        </w:rPr>
        <w:t xml:space="preserve"> </w:t>
      </w:r>
      <w:r w:rsidRPr="005079D6">
        <w:rPr>
          <w:rFonts w:ascii="Palatino Linotype" w:hAnsi="Palatino Linotype" w:cs="Tahoma"/>
          <w:b/>
          <w:i/>
          <w:iCs/>
        </w:rPr>
        <w:t>sino a un programa 22</w:t>
      </w:r>
      <w:r w:rsidRPr="005079D6">
        <w:rPr>
          <w:rFonts w:ascii="Palatino Linotype" w:hAnsi="Palatino Linotype" w:cs="Tahoma"/>
          <w:i/>
          <w:iCs/>
        </w:rPr>
        <w:t xml:space="preserve">, </w:t>
      </w:r>
      <w:r w:rsidRPr="005079D6">
        <w:rPr>
          <w:rFonts w:ascii="Palatino Linotype" w:hAnsi="Palatino Linotype" w:cs="Tahoma"/>
          <w:b/>
          <w:bCs/>
          <w:i/>
          <w:iCs/>
        </w:rPr>
        <w:t>que a este tiempo este formulado, firmado y aprobado mínimo por el director</w:t>
      </w:r>
      <w:r w:rsidRPr="005079D6">
        <w:rPr>
          <w:rFonts w:ascii="Palatino Linotype" w:hAnsi="Palatino Linotype" w:cs="Tahoma"/>
          <w:i/>
          <w:iCs/>
        </w:rPr>
        <w:t xml:space="preserve">. Además no anexan la respuesta de la Unidad administrativa que contesto la solicitud, sino el encargado del transparencia lo hace, como ciudadano ponemos en tela de juicio su respuesta porque carece de prueba, además para que esta su comite creo q este puede legitimar todas sus respuestas como sujeto obligado. </w:t>
      </w:r>
      <w:r w:rsidRPr="005079D6" w:rsidR="00C868EB">
        <w:rPr>
          <w:rFonts w:ascii="Palatino Linotype" w:hAnsi="Palatino Linotype" w:cs="Tahoma"/>
          <w:i/>
          <w:iCs/>
        </w:rPr>
        <w:t>(Sic)</w:t>
      </w:r>
    </w:p>
    <w:p w:rsidRPr="005079D6" w:rsidR="00650C88" w:rsidP="003F13D5" w:rsidRDefault="00650C88" w14:paraId="686D4533" w14:textId="1484AB98">
      <w:pPr>
        <w:spacing w:line="360" w:lineRule="auto"/>
        <w:ind w:left="567" w:right="539"/>
        <w:contextualSpacing/>
        <w:jc w:val="both"/>
        <w:rPr>
          <w:rFonts w:ascii="Palatino Linotype" w:hAnsi="Palatino Linotype" w:eastAsia="Calibri" w:cs="Tahoma"/>
          <w:bCs/>
          <w:lang w:val="es-ES" w:eastAsia="en-US"/>
        </w:rPr>
      </w:pPr>
      <w:r w:rsidRPr="005079D6">
        <w:rPr>
          <w:rFonts w:ascii="Palatino Linotype" w:hAnsi="Palatino Linotype" w:eastAsia="Calibri" w:cs="Tahoma"/>
          <w:bCs/>
          <w:lang w:val="es-ES" w:eastAsia="en-US"/>
        </w:rPr>
        <w:t>(Énfasis añadido)</w:t>
      </w:r>
    </w:p>
    <w:p w:rsidRPr="005079D6" w:rsidR="003703D5" w:rsidP="003F13D5" w:rsidRDefault="003703D5" w14:paraId="40A87263" w14:textId="77777777">
      <w:pPr>
        <w:spacing w:line="360" w:lineRule="auto"/>
        <w:contextualSpacing/>
        <w:jc w:val="both"/>
        <w:rPr>
          <w:rFonts w:ascii="Palatino Linotype" w:hAnsi="Palatino Linotype" w:cs="Tahoma"/>
          <w:i/>
          <w:iCs/>
          <w:sz w:val="22"/>
          <w:szCs w:val="22"/>
        </w:rPr>
      </w:pPr>
    </w:p>
    <w:p w:rsidRPr="005079D6" w:rsidR="005F2D09" w:rsidP="003F13D5" w:rsidRDefault="00221A05" w14:paraId="13F812BA" w14:textId="334A56EC">
      <w:pPr>
        <w:spacing w:line="360" w:lineRule="auto"/>
        <w:contextualSpacing/>
        <w:jc w:val="both"/>
        <w:rPr>
          <w:rFonts w:ascii="Palatino Linotype" w:hAnsi="Palatino Linotype" w:cs="Tahoma"/>
          <w:b/>
          <w:bCs/>
          <w:sz w:val="22"/>
          <w:szCs w:val="22"/>
        </w:rPr>
      </w:pPr>
      <w:r w:rsidRPr="005079D6">
        <w:rPr>
          <w:rFonts w:ascii="Palatino Linotype" w:hAnsi="Palatino Linotype" w:cs="Tahoma"/>
          <w:b/>
          <w:sz w:val="22"/>
          <w:szCs w:val="22"/>
        </w:rPr>
        <w:t>V</w:t>
      </w:r>
      <w:r w:rsidRPr="005079D6" w:rsidR="005F2D09">
        <w:rPr>
          <w:rFonts w:ascii="Palatino Linotype" w:hAnsi="Palatino Linotype" w:cs="Tahoma"/>
          <w:b/>
          <w:sz w:val="22"/>
          <w:szCs w:val="22"/>
        </w:rPr>
        <w:t xml:space="preserve">. </w:t>
      </w:r>
      <w:r w:rsidRPr="005079D6" w:rsidR="005F2D09">
        <w:rPr>
          <w:rFonts w:ascii="Palatino Linotype" w:hAnsi="Palatino Linotype" w:cs="Tahoma"/>
          <w:b/>
          <w:bCs/>
          <w:sz w:val="22"/>
          <w:szCs w:val="22"/>
        </w:rPr>
        <w:t>Trámite del Recurso de Revisión</w:t>
      </w:r>
      <w:r w:rsidRPr="005079D6" w:rsidR="005F2D09">
        <w:rPr>
          <w:rFonts w:ascii="Palatino Linotype" w:hAnsi="Palatino Linotype" w:cs="Tahoma"/>
          <w:b/>
          <w:sz w:val="22"/>
          <w:szCs w:val="22"/>
        </w:rPr>
        <w:t xml:space="preserve"> </w:t>
      </w:r>
      <w:r w:rsidRPr="005079D6" w:rsidR="005F2D09">
        <w:rPr>
          <w:rFonts w:ascii="Palatino Linotype" w:hAnsi="Palatino Linotype" w:cs="Tahoma"/>
          <w:b/>
          <w:bCs/>
          <w:sz w:val="22"/>
          <w:szCs w:val="22"/>
        </w:rPr>
        <w:t>ante este Instituto.</w:t>
      </w:r>
    </w:p>
    <w:p w:rsidRPr="005079D6" w:rsidR="005F2D09" w:rsidP="003F13D5" w:rsidRDefault="005F2D09" w14:paraId="2EF32570"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40F0188C" w14:textId="77777777">
      <w:pPr>
        <w:spacing w:line="360" w:lineRule="auto"/>
        <w:contextualSpacing/>
        <w:jc w:val="both"/>
        <w:rPr>
          <w:rFonts w:ascii="Palatino Linotype" w:hAnsi="Palatino Linotype" w:cs="Tahoma"/>
          <w:b/>
          <w:bCs/>
          <w:sz w:val="22"/>
          <w:szCs w:val="22"/>
        </w:rPr>
      </w:pPr>
      <w:r w:rsidRPr="005079D6">
        <w:rPr>
          <w:rFonts w:ascii="Palatino Linotype" w:hAnsi="Palatino Linotype" w:cs="Tahoma"/>
          <w:b/>
          <w:bCs/>
          <w:sz w:val="22"/>
          <w:szCs w:val="22"/>
        </w:rPr>
        <w:t xml:space="preserve">a) Turno del </w:t>
      </w:r>
      <w:r w:rsidRPr="005079D6">
        <w:rPr>
          <w:rFonts w:ascii="Palatino Linotype" w:hAnsi="Palatino Linotype" w:cs="Tahoma"/>
          <w:b/>
          <w:sz w:val="22"/>
          <w:szCs w:val="22"/>
        </w:rPr>
        <w:t>Recurso de Revisión</w:t>
      </w:r>
      <w:r w:rsidRPr="005079D6">
        <w:rPr>
          <w:rFonts w:ascii="Palatino Linotype" w:hAnsi="Palatino Linotype" w:cs="Tahoma"/>
          <w:b/>
          <w:bCs/>
          <w:sz w:val="22"/>
          <w:szCs w:val="22"/>
        </w:rPr>
        <w:t>.</w:t>
      </w:r>
    </w:p>
    <w:p w:rsidRPr="005079D6" w:rsidR="005F2D09" w:rsidP="003F13D5" w:rsidRDefault="005F2D09" w14:paraId="55EA8B0D"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21E5438C" w14:textId="20177379">
      <w:pPr>
        <w:spacing w:line="360" w:lineRule="auto"/>
        <w:contextualSpacing/>
        <w:jc w:val="both"/>
        <w:rPr>
          <w:rFonts w:ascii="Palatino Linotype" w:hAnsi="Palatino Linotype" w:cs="Tahoma"/>
          <w:b/>
          <w:bCs/>
          <w:sz w:val="22"/>
          <w:szCs w:val="22"/>
        </w:rPr>
      </w:pPr>
      <w:r w:rsidRPr="005079D6">
        <w:rPr>
          <w:rFonts w:ascii="Palatino Linotype" w:hAnsi="Palatino Linotype" w:cs="Tahoma"/>
          <w:bCs/>
          <w:sz w:val="22"/>
          <w:szCs w:val="22"/>
        </w:rPr>
        <w:t xml:space="preserve">El </w:t>
      </w:r>
      <w:r w:rsidRPr="005079D6" w:rsidR="00C93D3B">
        <w:rPr>
          <w:rFonts w:ascii="Palatino Linotype" w:hAnsi="Palatino Linotype" w:cs="Tahoma"/>
          <w:bCs/>
          <w:sz w:val="22"/>
          <w:szCs w:val="22"/>
          <w:lang w:val="es-ES"/>
        </w:rPr>
        <w:t>veintitrés de mayo</w:t>
      </w:r>
      <w:r w:rsidRPr="005079D6" w:rsidR="00EC5CE4">
        <w:rPr>
          <w:rFonts w:ascii="Palatino Linotype" w:hAnsi="Palatino Linotype" w:cs="Tahoma"/>
          <w:bCs/>
          <w:sz w:val="22"/>
          <w:szCs w:val="22"/>
          <w:lang w:val="es-ES"/>
        </w:rPr>
        <w:t xml:space="preserve"> </w:t>
      </w:r>
      <w:r w:rsidRPr="005079D6" w:rsidR="007E0453">
        <w:rPr>
          <w:rFonts w:ascii="Palatino Linotype" w:hAnsi="Palatino Linotype" w:cs="Tahoma"/>
          <w:bCs/>
          <w:sz w:val="22"/>
          <w:szCs w:val="22"/>
          <w:lang w:val="es-ES"/>
        </w:rPr>
        <w:t>de dos mil veintidós</w:t>
      </w:r>
      <w:r w:rsidRPr="005079D6">
        <w:rPr>
          <w:rFonts w:ascii="Palatino Linotype" w:hAnsi="Palatino Linotype" w:cs="Tahoma"/>
          <w:bCs/>
          <w:sz w:val="22"/>
          <w:szCs w:val="22"/>
        </w:rPr>
        <w:t xml:space="preserve">, el </w:t>
      </w:r>
      <w:r w:rsidRPr="005079D6">
        <w:rPr>
          <w:rFonts w:ascii="Palatino Linotype" w:hAnsi="Palatino Linotype" w:cs="Tahoma"/>
          <w:sz w:val="22"/>
          <w:szCs w:val="22"/>
          <w:lang w:val="es-ES"/>
        </w:rPr>
        <w:t>Sistema de Acceso a la Información Mexiquense (SAIMEX),</w:t>
      </w:r>
      <w:r w:rsidRPr="005079D6">
        <w:rPr>
          <w:rFonts w:ascii="Palatino Linotype" w:hAnsi="Palatino Linotype" w:cs="Tahoma"/>
          <w:bCs/>
          <w:sz w:val="22"/>
          <w:szCs w:val="22"/>
        </w:rPr>
        <w:t xml:space="preserve"> asignó el número de expediente </w:t>
      </w:r>
      <w:r w:rsidRPr="005079D6" w:rsidR="006204E9">
        <w:rPr>
          <w:rFonts w:ascii="Palatino Linotype" w:hAnsi="Palatino Linotype" w:eastAsia="Calibri" w:cs="Tahoma"/>
          <w:b/>
          <w:bCs/>
          <w:sz w:val="22"/>
          <w:szCs w:val="22"/>
          <w:lang w:eastAsia="en-US"/>
        </w:rPr>
        <w:t>08811/INFOEM/IP/RR/2022</w:t>
      </w:r>
      <w:r w:rsidRPr="005079D6">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079D6" w:rsidR="005F2D09" w:rsidP="003F13D5" w:rsidRDefault="005F2D09" w14:paraId="735D12D2" w14:textId="77777777">
      <w:pPr>
        <w:spacing w:line="360" w:lineRule="auto"/>
        <w:contextualSpacing/>
        <w:jc w:val="both"/>
        <w:rPr>
          <w:rFonts w:ascii="Palatino Linotype" w:hAnsi="Palatino Linotype" w:cs="Tahoma"/>
          <w:bCs/>
          <w:sz w:val="22"/>
          <w:szCs w:val="22"/>
        </w:rPr>
      </w:pPr>
    </w:p>
    <w:p w:rsidRPr="005079D6" w:rsidR="005F2D09" w:rsidP="003F13D5" w:rsidRDefault="007301F0" w14:paraId="54A7EEA2" w14:textId="0F089FED">
      <w:pPr>
        <w:spacing w:line="360" w:lineRule="auto"/>
        <w:contextualSpacing/>
        <w:jc w:val="both"/>
        <w:rPr>
          <w:rFonts w:ascii="Palatino Linotype" w:hAnsi="Palatino Linotype" w:cs="Tahoma"/>
          <w:b/>
          <w:bCs/>
          <w:sz w:val="22"/>
          <w:szCs w:val="22"/>
          <w:lang w:val="es-ES_tradnl"/>
        </w:rPr>
      </w:pPr>
      <w:r w:rsidRPr="005079D6">
        <w:rPr>
          <w:rFonts w:ascii="Palatino Linotype" w:hAnsi="Palatino Linotype" w:cs="Tahoma"/>
          <w:b/>
          <w:bCs/>
          <w:sz w:val="22"/>
          <w:szCs w:val="22"/>
        </w:rPr>
        <w:lastRenderedPageBreak/>
        <w:t>b</w:t>
      </w:r>
      <w:r w:rsidRPr="005079D6" w:rsidR="005F2D09">
        <w:rPr>
          <w:rFonts w:ascii="Palatino Linotype" w:hAnsi="Palatino Linotype" w:cs="Tahoma"/>
          <w:b/>
          <w:bCs/>
          <w:sz w:val="22"/>
          <w:szCs w:val="22"/>
        </w:rPr>
        <w:t>) Admisión del Recurso de Revisión</w:t>
      </w:r>
      <w:r w:rsidRPr="005079D6" w:rsidR="005F2D09">
        <w:rPr>
          <w:rFonts w:ascii="Palatino Linotype" w:hAnsi="Palatino Linotype" w:cs="Tahoma"/>
          <w:b/>
          <w:bCs/>
          <w:sz w:val="22"/>
          <w:szCs w:val="22"/>
          <w:lang w:val="es-ES_tradnl"/>
        </w:rPr>
        <w:t xml:space="preserve">. </w:t>
      </w:r>
    </w:p>
    <w:p w:rsidRPr="005079D6" w:rsidR="005F2D09" w:rsidP="003F13D5" w:rsidRDefault="005F2D09" w14:paraId="497AAFDE" w14:textId="77777777">
      <w:pPr>
        <w:spacing w:line="360" w:lineRule="auto"/>
        <w:contextualSpacing/>
        <w:jc w:val="both"/>
        <w:rPr>
          <w:rFonts w:ascii="Palatino Linotype" w:hAnsi="Palatino Linotype" w:cs="Tahoma"/>
          <w:b/>
          <w:bCs/>
          <w:sz w:val="22"/>
          <w:szCs w:val="22"/>
          <w:lang w:val="es-ES_tradnl"/>
        </w:rPr>
      </w:pPr>
    </w:p>
    <w:p w:rsidRPr="005079D6" w:rsidR="005F2D09" w:rsidP="003F13D5" w:rsidRDefault="005F2D09" w14:paraId="02B9AA86" w14:textId="6303EA73">
      <w:pPr>
        <w:spacing w:line="360" w:lineRule="auto"/>
        <w:contextualSpacing/>
        <w:jc w:val="both"/>
        <w:rPr>
          <w:rFonts w:ascii="Palatino Linotype" w:hAnsi="Palatino Linotype" w:cs="Tahoma"/>
          <w:bCs/>
          <w:sz w:val="22"/>
          <w:szCs w:val="22"/>
          <w:lang w:val="es-ES_tradnl"/>
        </w:rPr>
      </w:pPr>
      <w:r w:rsidRPr="005079D6">
        <w:rPr>
          <w:rFonts w:ascii="Palatino Linotype" w:hAnsi="Palatino Linotype" w:cs="Tahoma"/>
          <w:bCs/>
          <w:sz w:val="22"/>
          <w:szCs w:val="22"/>
        </w:rPr>
        <w:t>El</w:t>
      </w:r>
      <w:r w:rsidRPr="005079D6" w:rsidR="00441272">
        <w:rPr>
          <w:rFonts w:ascii="Palatino Linotype" w:hAnsi="Palatino Linotype" w:cs="Tahoma"/>
          <w:bCs/>
          <w:sz w:val="22"/>
          <w:szCs w:val="22"/>
        </w:rPr>
        <w:t xml:space="preserve"> </w:t>
      </w:r>
      <w:r w:rsidRPr="005079D6" w:rsidR="00C93D3B">
        <w:rPr>
          <w:rFonts w:ascii="Palatino Linotype" w:hAnsi="Palatino Linotype" w:cs="Tahoma"/>
          <w:bCs/>
          <w:sz w:val="22"/>
          <w:szCs w:val="22"/>
        </w:rPr>
        <w:t>treinta de mayo</w:t>
      </w:r>
      <w:r w:rsidRPr="005079D6" w:rsidR="008A2AAE">
        <w:rPr>
          <w:rFonts w:ascii="Palatino Linotype" w:hAnsi="Palatino Linotype" w:cs="Tahoma"/>
          <w:bCs/>
          <w:sz w:val="22"/>
          <w:szCs w:val="22"/>
        </w:rPr>
        <w:t xml:space="preserve"> </w:t>
      </w:r>
      <w:r w:rsidRPr="005079D6" w:rsidR="007E0453">
        <w:rPr>
          <w:rFonts w:ascii="Palatino Linotype" w:hAnsi="Palatino Linotype" w:cs="Tahoma"/>
          <w:bCs/>
          <w:sz w:val="22"/>
          <w:szCs w:val="22"/>
        </w:rPr>
        <w:t>de dos mil veintidós</w:t>
      </w:r>
      <w:r w:rsidRPr="005079D6">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5079D6" w:rsidR="007E0453">
        <w:rPr>
          <w:rFonts w:ascii="Palatino Linotype" w:hAnsi="Palatino Linotype" w:cs="Tahoma"/>
          <w:bCs/>
          <w:sz w:val="22"/>
          <w:szCs w:val="22"/>
          <w:lang w:val="es-ES_tradnl"/>
        </w:rPr>
        <w:t xml:space="preserve">el </w:t>
      </w:r>
      <w:r w:rsidRPr="005079D6" w:rsidR="004327F8">
        <w:rPr>
          <w:rFonts w:ascii="Palatino Linotype" w:hAnsi="Palatino Linotype" w:cs="Tahoma"/>
          <w:bCs/>
          <w:sz w:val="22"/>
          <w:szCs w:val="22"/>
          <w:lang w:val="es-ES_tradnl"/>
        </w:rPr>
        <w:t>mismo día</w:t>
      </w:r>
      <w:r w:rsidRPr="005079D6">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5079D6" w:rsidR="00746F9D" w:rsidP="003F13D5" w:rsidRDefault="00746F9D" w14:paraId="668F4A40" w14:textId="77777777">
      <w:pPr>
        <w:spacing w:line="360" w:lineRule="auto"/>
        <w:contextualSpacing/>
        <w:jc w:val="both"/>
        <w:rPr>
          <w:rFonts w:ascii="Palatino Linotype" w:hAnsi="Palatino Linotype" w:cs="Tahoma"/>
          <w:b/>
          <w:bCs/>
          <w:sz w:val="22"/>
          <w:szCs w:val="22"/>
        </w:rPr>
      </w:pPr>
    </w:p>
    <w:p w:rsidRPr="005079D6" w:rsidR="008A2AAE" w:rsidP="003F13D5" w:rsidRDefault="007301F0" w14:paraId="6A421A37" w14:textId="078779C0">
      <w:pPr>
        <w:spacing w:line="360" w:lineRule="auto"/>
        <w:contextualSpacing/>
        <w:jc w:val="both"/>
        <w:rPr>
          <w:rFonts w:ascii="Palatino Linotype" w:hAnsi="Palatino Linotype" w:cs="Tahoma"/>
          <w:b/>
          <w:sz w:val="22"/>
          <w:szCs w:val="22"/>
          <w:lang w:val="es-ES_tradnl"/>
        </w:rPr>
      </w:pPr>
      <w:r w:rsidRPr="005079D6">
        <w:rPr>
          <w:rFonts w:ascii="Palatino Linotype" w:hAnsi="Palatino Linotype" w:cs="Tahoma"/>
          <w:b/>
          <w:bCs/>
          <w:sz w:val="22"/>
          <w:szCs w:val="22"/>
        </w:rPr>
        <w:t>c</w:t>
      </w:r>
      <w:r w:rsidRPr="005079D6" w:rsidR="005F2D09">
        <w:rPr>
          <w:rFonts w:ascii="Palatino Linotype" w:hAnsi="Palatino Linotype" w:cs="Tahoma"/>
          <w:b/>
          <w:bCs/>
          <w:sz w:val="22"/>
          <w:szCs w:val="22"/>
        </w:rPr>
        <w:t xml:space="preserve">) </w:t>
      </w:r>
      <w:r w:rsidRPr="005079D6" w:rsidR="005F2D09">
        <w:rPr>
          <w:rFonts w:ascii="Palatino Linotype" w:hAnsi="Palatino Linotype" w:cs="Tahoma"/>
          <w:b/>
          <w:sz w:val="22"/>
          <w:szCs w:val="22"/>
          <w:lang w:val="es-ES_tradnl"/>
        </w:rPr>
        <w:t>Informe Justificado</w:t>
      </w:r>
      <w:r w:rsidRPr="005079D6" w:rsidR="00C93D3B">
        <w:rPr>
          <w:rFonts w:ascii="Palatino Linotype" w:hAnsi="Palatino Linotype" w:cs="Tahoma"/>
          <w:b/>
          <w:sz w:val="22"/>
          <w:szCs w:val="22"/>
          <w:lang w:val="es-ES_tradnl"/>
        </w:rPr>
        <w:t xml:space="preserve"> y Manifestaciones del Recurrente.</w:t>
      </w:r>
    </w:p>
    <w:p w:rsidRPr="005079D6" w:rsidR="007C4367" w:rsidP="003F13D5" w:rsidRDefault="007C4367" w14:paraId="27EA58F2" w14:textId="77777777">
      <w:pPr>
        <w:spacing w:line="360" w:lineRule="auto"/>
        <w:contextualSpacing/>
        <w:jc w:val="both"/>
        <w:rPr>
          <w:rFonts w:ascii="Palatino Linotype" w:hAnsi="Palatino Linotype" w:cs="Tahoma"/>
          <w:b/>
          <w:sz w:val="22"/>
          <w:szCs w:val="22"/>
        </w:rPr>
      </w:pPr>
    </w:p>
    <w:p w:rsidRPr="005079D6" w:rsidR="002820CE" w:rsidP="003F13D5" w:rsidRDefault="0047072A" w14:paraId="2A034DC2" w14:textId="08399119">
      <w:pPr>
        <w:widowControl w:val="0"/>
        <w:spacing w:line="360" w:lineRule="auto"/>
        <w:contextualSpacing/>
        <w:jc w:val="both"/>
        <w:rPr>
          <w:rFonts w:ascii="Palatino Linotype" w:hAnsi="Palatino Linotype" w:eastAsia="Batang" w:cs="Tahoma"/>
          <w:bCs/>
          <w:sz w:val="22"/>
          <w:szCs w:val="22"/>
          <w:lang w:val="es-ES_tradnl"/>
        </w:rPr>
      </w:pPr>
      <w:r w:rsidRPr="005079D6">
        <w:rPr>
          <w:rFonts w:ascii="Palatino Linotype" w:hAnsi="Palatino Linotype" w:cs="Tahoma"/>
          <w:bCs/>
          <w:sz w:val="22"/>
          <w:szCs w:val="22"/>
          <w:lang w:val="es-ES"/>
        </w:rPr>
        <w:t xml:space="preserve">De las constancias que integran el expediente digital que obra en el </w:t>
      </w:r>
      <w:r w:rsidRPr="005079D6">
        <w:rPr>
          <w:rFonts w:ascii="Palatino Linotype" w:hAnsi="Palatino Linotype" w:eastAsia="Batang" w:cs="Tahoma"/>
          <w:bCs/>
          <w:sz w:val="22"/>
          <w:szCs w:val="22"/>
          <w:lang w:val="es-ES_tradnl"/>
        </w:rPr>
        <w:t xml:space="preserve">Sistema de Acceso a la Información Mexiquense (SAIMEX), se advierte que </w:t>
      </w:r>
      <w:r w:rsidRPr="005079D6" w:rsidR="00C93D3B">
        <w:rPr>
          <w:rFonts w:ascii="Palatino Linotype" w:hAnsi="Palatino Linotype" w:eastAsia="Batang" w:cs="Tahoma"/>
          <w:bCs/>
          <w:sz w:val="22"/>
          <w:szCs w:val="22"/>
          <w:lang w:val="es-ES_tradnl"/>
        </w:rPr>
        <w:t xml:space="preserve">el Sujeto Obligado no rindió informe justificado y </w:t>
      </w:r>
      <w:r w:rsidRPr="005079D6" w:rsidR="001E165C">
        <w:rPr>
          <w:rFonts w:ascii="Palatino Linotype" w:hAnsi="Palatino Linotype" w:eastAsia="Batang" w:cs="Tahoma"/>
          <w:bCs/>
          <w:sz w:val="22"/>
          <w:szCs w:val="22"/>
          <w:lang w:val="es-ES_tradnl"/>
        </w:rPr>
        <w:t xml:space="preserve">el </w:t>
      </w:r>
      <w:r w:rsidRPr="005079D6" w:rsidR="002820CE">
        <w:rPr>
          <w:rFonts w:ascii="Palatino Linotype" w:hAnsi="Palatino Linotype" w:eastAsia="Batang" w:cs="Tahoma"/>
          <w:bCs/>
          <w:sz w:val="22"/>
          <w:szCs w:val="22"/>
          <w:lang w:val="es-ES_tradnl"/>
        </w:rPr>
        <w:t>Recurrente no</w:t>
      </w:r>
      <w:r w:rsidRPr="005079D6" w:rsidR="001E165C">
        <w:rPr>
          <w:rFonts w:ascii="Palatino Linotype" w:hAnsi="Palatino Linotype" w:eastAsia="Batang" w:cs="Tahoma"/>
          <w:bCs/>
          <w:sz w:val="22"/>
          <w:szCs w:val="22"/>
          <w:lang w:val="es-ES_tradnl"/>
        </w:rPr>
        <w:t xml:space="preserve"> añadió</w:t>
      </w:r>
      <w:r w:rsidRPr="005079D6" w:rsidR="002820CE">
        <w:rPr>
          <w:rFonts w:ascii="Palatino Linotype" w:hAnsi="Palatino Linotype" w:eastAsia="Batang" w:cs="Tahoma"/>
          <w:bCs/>
          <w:sz w:val="22"/>
          <w:szCs w:val="22"/>
          <w:lang w:val="es-ES_tradnl"/>
        </w:rPr>
        <w:t xml:space="preserve"> manifestaci</w:t>
      </w:r>
      <w:r w:rsidRPr="005079D6" w:rsidR="001E165C">
        <w:rPr>
          <w:rFonts w:ascii="Palatino Linotype" w:hAnsi="Palatino Linotype" w:eastAsia="Batang" w:cs="Tahoma"/>
          <w:bCs/>
          <w:sz w:val="22"/>
          <w:szCs w:val="22"/>
          <w:lang w:val="es-ES_tradnl"/>
        </w:rPr>
        <w:t>ones</w:t>
      </w:r>
      <w:r w:rsidRPr="005079D6" w:rsidR="002820CE">
        <w:rPr>
          <w:rFonts w:ascii="Palatino Linotype" w:hAnsi="Palatino Linotype" w:eastAsia="Batang" w:cs="Tahoma"/>
          <w:bCs/>
          <w:sz w:val="22"/>
          <w:szCs w:val="22"/>
          <w:lang w:val="es-ES_tradnl"/>
        </w:rPr>
        <w:t xml:space="preserve"> adicional</w:t>
      </w:r>
      <w:r w:rsidRPr="005079D6" w:rsidR="001E165C">
        <w:rPr>
          <w:rFonts w:ascii="Palatino Linotype" w:hAnsi="Palatino Linotype" w:eastAsia="Batang" w:cs="Tahoma"/>
          <w:bCs/>
          <w:sz w:val="22"/>
          <w:szCs w:val="22"/>
          <w:lang w:val="es-ES_tradnl"/>
        </w:rPr>
        <w:t>es</w:t>
      </w:r>
      <w:r w:rsidRPr="005079D6" w:rsidR="002820CE">
        <w:rPr>
          <w:rFonts w:ascii="Palatino Linotype" w:hAnsi="Palatino Linotype" w:eastAsia="Batang" w:cs="Tahoma"/>
          <w:bCs/>
          <w:sz w:val="22"/>
          <w:szCs w:val="22"/>
          <w:lang w:val="es-ES_tradnl"/>
        </w:rPr>
        <w:t xml:space="preserve">. </w:t>
      </w:r>
    </w:p>
    <w:p w:rsidRPr="005079D6" w:rsidR="001D0787" w:rsidP="003F13D5" w:rsidRDefault="001D0787" w14:paraId="6D3119E4" w14:textId="77777777">
      <w:pPr>
        <w:widowControl w:val="0"/>
        <w:spacing w:line="360" w:lineRule="auto"/>
        <w:contextualSpacing/>
        <w:jc w:val="both"/>
        <w:rPr>
          <w:rFonts w:ascii="Palatino Linotype" w:hAnsi="Palatino Linotype" w:cs="Tahoma"/>
          <w:b/>
          <w:bCs/>
          <w:sz w:val="22"/>
          <w:szCs w:val="22"/>
          <w:lang w:val="es-ES"/>
        </w:rPr>
      </w:pPr>
    </w:p>
    <w:p w:rsidRPr="005079D6" w:rsidR="001D0787" w:rsidP="003F13D5" w:rsidRDefault="00C93D3B" w14:paraId="478AF7EC" w14:textId="07022EB5">
      <w:pPr>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t>d</w:t>
      </w:r>
      <w:r w:rsidRPr="005079D6" w:rsidR="001D0787">
        <w:rPr>
          <w:rFonts w:ascii="Palatino Linotype" w:hAnsi="Palatino Linotype" w:cs="Tahoma"/>
          <w:b/>
          <w:sz w:val="22"/>
          <w:szCs w:val="22"/>
        </w:rPr>
        <w:t>)</w:t>
      </w:r>
      <w:r w:rsidRPr="005079D6" w:rsidR="001D0787">
        <w:rPr>
          <w:rFonts w:ascii="Palatino Linotype" w:hAnsi="Palatino Linotype"/>
          <w:b/>
          <w:sz w:val="22"/>
          <w:szCs w:val="22"/>
        </w:rPr>
        <w:t xml:space="preserve"> </w:t>
      </w:r>
      <w:r w:rsidRPr="005079D6" w:rsidR="001D0787">
        <w:rPr>
          <w:rFonts w:ascii="Palatino Linotype" w:hAnsi="Palatino Linotype" w:cs="Tahoma"/>
          <w:b/>
          <w:sz w:val="22"/>
          <w:szCs w:val="22"/>
        </w:rPr>
        <w:t>Ampliación del plazo para resolver.</w:t>
      </w:r>
    </w:p>
    <w:p w:rsidRPr="005079D6" w:rsidR="007C4367" w:rsidP="003F13D5" w:rsidRDefault="007C4367" w14:paraId="6463112E" w14:textId="77777777">
      <w:pPr>
        <w:spacing w:line="360" w:lineRule="auto"/>
        <w:contextualSpacing/>
        <w:jc w:val="both"/>
        <w:rPr>
          <w:rFonts w:ascii="Palatino Linotype" w:hAnsi="Palatino Linotype" w:cs="Tahoma"/>
          <w:b/>
          <w:sz w:val="22"/>
          <w:szCs w:val="22"/>
        </w:rPr>
      </w:pPr>
    </w:p>
    <w:p w:rsidRPr="005079D6" w:rsidR="001D0787" w:rsidP="003F13D5" w:rsidRDefault="001D0787" w14:paraId="6DEBD737" w14:textId="7F19317B">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En fecha </w:t>
      </w:r>
      <w:r w:rsidRPr="005079D6" w:rsidR="00C93D3B">
        <w:rPr>
          <w:rFonts w:ascii="Palatino Linotype" w:hAnsi="Palatino Linotype" w:cs="Tahoma"/>
          <w:sz w:val="22"/>
          <w:szCs w:val="22"/>
        </w:rPr>
        <w:t>once de julio</w:t>
      </w:r>
      <w:r w:rsidRPr="005079D6">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w:t>
      </w:r>
      <w:r w:rsidRPr="005079D6" w:rsidR="00C93D3B">
        <w:rPr>
          <w:rFonts w:ascii="Palatino Linotype" w:hAnsi="Palatino Linotype" w:cs="Tahoma"/>
          <w:sz w:val="22"/>
          <w:szCs w:val="22"/>
        </w:rPr>
        <w:t>razonable</w:t>
      </w:r>
      <w:r w:rsidRPr="005079D6">
        <w:rPr>
          <w:rFonts w:ascii="Palatino Linotype" w:hAnsi="Palatino Linotype" w:cs="Tahoma"/>
          <w:sz w:val="22"/>
          <w:szCs w:val="22"/>
        </w:rPr>
        <w:t>,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5079D6" w:rsidR="005F2D09" w:rsidP="003F13D5" w:rsidRDefault="00C93D3B" w14:paraId="58AA602D" w14:textId="1080E0A2">
      <w:pPr>
        <w:spacing w:line="360" w:lineRule="auto"/>
        <w:contextualSpacing/>
        <w:jc w:val="both"/>
        <w:rPr>
          <w:rFonts w:ascii="Palatino Linotype" w:hAnsi="Palatino Linotype" w:cs="Tahoma"/>
          <w:sz w:val="22"/>
          <w:szCs w:val="22"/>
        </w:rPr>
      </w:pPr>
      <w:r w:rsidRPr="005079D6">
        <w:rPr>
          <w:rFonts w:ascii="Palatino Linotype" w:hAnsi="Palatino Linotype" w:cs="Tahoma"/>
          <w:b/>
          <w:sz w:val="22"/>
          <w:szCs w:val="22"/>
        </w:rPr>
        <w:lastRenderedPageBreak/>
        <w:t>e</w:t>
      </w:r>
      <w:r w:rsidRPr="005079D6" w:rsidR="005F2D09">
        <w:rPr>
          <w:rFonts w:ascii="Palatino Linotype" w:hAnsi="Palatino Linotype" w:cs="Tahoma"/>
          <w:b/>
          <w:sz w:val="22"/>
          <w:szCs w:val="22"/>
        </w:rPr>
        <w:t>) Cierre de instrucción.</w:t>
      </w:r>
      <w:r w:rsidRPr="005079D6" w:rsidR="005F2D09">
        <w:rPr>
          <w:rFonts w:ascii="Palatino Linotype" w:hAnsi="Palatino Linotype" w:cs="Tahoma"/>
          <w:sz w:val="22"/>
          <w:szCs w:val="22"/>
        </w:rPr>
        <w:t xml:space="preserve"> </w:t>
      </w:r>
    </w:p>
    <w:p w:rsidRPr="005079D6" w:rsidR="005F2D09" w:rsidP="003F13D5" w:rsidRDefault="005F2D09" w14:paraId="1B388AB2" w14:textId="77777777">
      <w:pPr>
        <w:spacing w:line="360" w:lineRule="auto"/>
        <w:contextualSpacing/>
        <w:jc w:val="both"/>
        <w:rPr>
          <w:rFonts w:ascii="Palatino Linotype" w:hAnsi="Palatino Linotype" w:cs="Tahoma"/>
          <w:sz w:val="22"/>
          <w:szCs w:val="22"/>
        </w:rPr>
      </w:pPr>
    </w:p>
    <w:p w:rsidRPr="005079D6" w:rsidR="005F2D09" w:rsidP="003F13D5" w:rsidRDefault="005F2D09" w14:paraId="632D9B2A" w14:textId="58FB6DC9">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rPr>
        <w:t xml:space="preserve">El </w:t>
      </w:r>
      <w:r w:rsidRPr="005079D6" w:rsidR="00C93D3B">
        <w:rPr>
          <w:rFonts w:ascii="Palatino Linotype" w:hAnsi="Palatino Linotype" w:cs="Tahoma"/>
          <w:sz w:val="22"/>
          <w:szCs w:val="22"/>
          <w:lang w:val="es-ES"/>
        </w:rPr>
        <w:t>cuatro de agosto</w:t>
      </w:r>
      <w:r w:rsidRPr="005079D6" w:rsidR="00117DCC">
        <w:rPr>
          <w:rFonts w:ascii="Palatino Linotype" w:hAnsi="Palatino Linotype" w:cs="Tahoma"/>
          <w:sz w:val="22"/>
          <w:szCs w:val="22"/>
          <w:lang w:val="es-ES"/>
        </w:rPr>
        <w:t xml:space="preserve"> </w:t>
      </w:r>
      <w:r w:rsidRPr="005079D6" w:rsidR="00C636A6">
        <w:rPr>
          <w:rFonts w:ascii="Palatino Linotype" w:hAnsi="Palatino Linotype" w:cs="Tahoma"/>
          <w:sz w:val="22"/>
          <w:szCs w:val="22"/>
          <w:lang w:val="es-ES"/>
        </w:rPr>
        <w:t>de dos mil veintidós</w:t>
      </w:r>
      <w:r w:rsidRPr="005079D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5079D6">
        <w:rPr>
          <w:rFonts w:ascii="Palatino Linotype" w:hAnsi="Palatino Linotype" w:cs="Tahoma"/>
          <w:sz w:val="22"/>
          <w:szCs w:val="22"/>
          <w:lang w:val="es-ES"/>
        </w:rPr>
        <w:t>Sistema de Acceso a la Información Mexiquense (SAIMEX)</w:t>
      </w:r>
      <w:r w:rsidRPr="005079D6">
        <w:rPr>
          <w:rFonts w:ascii="Palatino Linotype" w:hAnsi="Palatino Linotype" w:cs="Tahoma"/>
          <w:sz w:val="22"/>
          <w:szCs w:val="22"/>
        </w:rPr>
        <w:t xml:space="preserve">. </w:t>
      </w:r>
    </w:p>
    <w:p w:rsidRPr="005079D6" w:rsidR="00AE2055" w:rsidP="003F13D5" w:rsidRDefault="00AE2055" w14:paraId="46E06404" w14:textId="77777777">
      <w:pPr>
        <w:spacing w:line="360" w:lineRule="auto"/>
        <w:contextualSpacing/>
        <w:jc w:val="both"/>
        <w:rPr>
          <w:rFonts w:ascii="Palatino Linotype" w:hAnsi="Palatino Linotype" w:cs="Tahoma"/>
          <w:sz w:val="22"/>
          <w:szCs w:val="22"/>
        </w:rPr>
      </w:pPr>
    </w:p>
    <w:p w:rsidRPr="005079D6" w:rsidR="005F2D09" w:rsidP="003F13D5" w:rsidRDefault="005F2D09" w14:paraId="7A5E769E" w14:textId="611A3A79">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En razón de que fue debidamente sustanciado e integrado el exp</w:t>
      </w:r>
      <w:r w:rsidRPr="005079D6" w:rsidR="00E61B74">
        <w:rPr>
          <w:rFonts w:ascii="Palatino Linotype" w:hAnsi="Palatino Linotype" w:cs="Tahoma"/>
          <w:sz w:val="22"/>
          <w:szCs w:val="22"/>
        </w:rPr>
        <w:t xml:space="preserve">ediente electrónico y no existe </w:t>
      </w:r>
      <w:r w:rsidRPr="005079D6">
        <w:rPr>
          <w:rFonts w:ascii="Palatino Linotype" w:hAnsi="Palatino Linotype" w:cs="Tahoma"/>
          <w:sz w:val="22"/>
          <w:szCs w:val="22"/>
        </w:rPr>
        <w:t>diligencia pendiente de desahogo, se emite la resolución que conforme a Derecho proceda, de acuerdo a los siguientes:</w:t>
      </w:r>
    </w:p>
    <w:p w:rsidRPr="005079D6" w:rsidR="005F2D09" w:rsidP="003F13D5" w:rsidRDefault="005F2D09" w14:paraId="14F98A08" w14:textId="77777777">
      <w:pPr>
        <w:spacing w:line="360" w:lineRule="auto"/>
        <w:contextualSpacing/>
        <w:jc w:val="both"/>
        <w:rPr>
          <w:rFonts w:ascii="Palatino Linotype" w:hAnsi="Palatino Linotype" w:cs="Tahoma"/>
          <w:sz w:val="22"/>
          <w:szCs w:val="22"/>
        </w:rPr>
      </w:pPr>
    </w:p>
    <w:p w:rsidRPr="005079D6" w:rsidR="005F2D09" w:rsidP="003F13D5" w:rsidRDefault="005F2D09" w14:paraId="4431077C" w14:textId="77777777">
      <w:pPr>
        <w:spacing w:line="360" w:lineRule="auto"/>
        <w:contextualSpacing/>
        <w:jc w:val="center"/>
        <w:rPr>
          <w:rFonts w:ascii="Palatino Linotype" w:hAnsi="Palatino Linotype" w:cs="Tahoma"/>
          <w:b/>
          <w:sz w:val="22"/>
          <w:szCs w:val="22"/>
        </w:rPr>
      </w:pPr>
      <w:r w:rsidRPr="005079D6">
        <w:rPr>
          <w:rFonts w:ascii="Palatino Linotype" w:hAnsi="Palatino Linotype" w:cs="Tahoma"/>
          <w:b/>
          <w:sz w:val="22"/>
          <w:szCs w:val="22"/>
        </w:rPr>
        <w:t>C O N S I D E R A N D O S</w:t>
      </w:r>
    </w:p>
    <w:p w:rsidRPr="005079D6" w:rsidR="00C636A6" w:rsidP="003F13D5" w:rsidRDefault="00C636A6" w14:paraId="6EF179A1" w14:textId="77777777">
      <w:pPr>
        <w:spacing w:line="360" w:lineRule="auto"/>
        <w:contextualSpacing/>
        <w:jc w:val="both"/>
        <w:rPr>
          <w:rFonts w:ascii="Palatino Linotype" w:hAnsi="Palatino Linotype" w:cs="Tahoma"/>
          <w:b/>
          <w:sz w:val="22"/>
          <w:szCs w:val="22"/>
        </w:rPr>
      </w:pPr>
    </w:p>
    <w:p w:rsidRPr="005079D6" w:rsidR="005F2D09" w:rsidP="003F13D5" w:rsidRDefault="005F2D09" w14:paraId="27F8EAD4" w14:textId="77777777">
      <w:pPr>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t>PRIMERO</w:t>
      </w:r>
      <w:r w:rsidRPr="005079D6">
        <w:rPr>
          <w:rFonts w:ascii="Palatino Linotype" w:hAnsi="Palatino Linotype" w:cs="Tahoma"/>
          <w:sz w:val="22"/>
          <w:szCs w:val="22"/>
        </w:rPr>
        <w:t xml:space="preserve">. </w:t>
      </w:r>
      <w:r w:rsidRPr="005079D6">
        <w:rPr>
          <w:rFonts w:ascii="Palatino Linotype" w:hAnsi="Palatino Linotype" w:cs="Tahoma"/>
          <w:b/>
          <w:sz w:val="22"/>
          <w:szCs w:val="22"/>
        </w:rPr>
        <w:t>Competencia.</w:t>
      </w:r>
    </w:p>
    <w:p w:rsidRPr="005079D6" w:rsidR="005F2D09" w:rsidP="003F13D5" w:rsidRDefault="005F2D09" w14:paraId="13558522" w14:textId="77777777">
      <w:pPr>
        <w:spacing w:line="360" w:lineRule="auto"/>
        <w:contextualSpacing/>
        <w:jc w:val="both"/>
        <w:rPr>
          <w:rFonts w:ascii="Palatino Linotype" w:hAnsi="Palatino Linotype" w:cs="Tahoma"/>
          <w:b/>
          <w:sz w:val="22"/>
          <w:szCs w:val="22"/>
        </w:rPr>
      </w:pPr>
    </w:p>
    <w:p w:rsidRPr="005079D6" w:rsidR="005F2D09" w:rsidP="003F13D5" w:rsidRDefault="005F2D09" w14:paraId="52E13315" w14:textId="1D929A8D">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5079D6" w:rsidR="002D0767">
        <w:rPr>
          <w:rFonts w:ascii="Palatino Linotype" w:hAnsi="Palatino Linotype" w:cs="Tahoma"/>
          <w:sz w:val="22"/>
          <w:szCs w:val="22"/>
        </w:rPr>
        <w:t>trigésimo, trigésimo primero y trigésimo segundo, fracciones I, II, III, IV y V</w:t>
      </w:r>
      <w:r w:rsidRPr="005079D6">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5079D6">
        <w:rPr>
          <w:rFonts w:ascii="Palatino Linotype" w:hAnsi="Palatino Linotype" w:cs="Tahoma"/>
          <w:sz w:val="22"/>
          <w:szCs w:val="22"/>
        </w:rPr>
        <w:lastRenderedPageBreak/>
        <w:t>Municipios; 7°, 9°, fracciones I y XXIV y 11 del Reglamento Interior del Instituto de Transparencia, Acceso a la Información Pública y Protección de Datos Personales del Estado de México y Municipios.</w:t>
      </w:r>
    </w:p>
    <w:p w:rsidRPr="005079D6" w:rsidR="005F2D09" w:rsidP="003F13D5" w:rsidRDefault="005F2D09" w14:paraId="24717C48" w14:textId="77777777">
      <w:pPr>
        <w:spacing w:line="360" w:lineRule="auto"/>
        <w:contextualSpacing/>
        <w:jc w:val="both"/>
        <w:rPr>
          <w:rFonts w:ascii="Palatino Linotype" w:hAnsi="Palatino Linotype" w:cs="Tahoma"/>
          <w:sz w:val="22"/>
          <w:szCs w:val="22"/>
        </w:rPr>
      </w:pPr>
    </w:p>
    <w:p w:rsidRPr="005079D6" w:rsidR="005F2D09" w:rsidP="003F13D5" w:rsidRDefault="005F2D09" w14:paraId="30B98CDB" w14:textId="77777777">
      <w:pPr>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t>SEGUNDO. Causales de improcedencia y sobreseimiento.</w:t>
      </w:r>
    </w:p>
    <w:p w:rsidRPr="005079D6" w:rsidR="005F2D09" w:rsidP="003F13D5" w:rsidRDefault="005F2D09" w14:paraId="595D77F6" w14:textId="77777777">
      <w:pPr>
        <w:spacing w:line="360" w:lineRule="auto"/>
        <w:contextualSpacing/>
        <w:jc w:val="both"/>
        <w:rPr>
          <w:rFonts w:ascii="Palatino Linotype" w:hAnsi="Palatino Linotype" w:cs="Tahoma"/>
          <w:b/>
          <w:sz w:val="22"/>
          <w:szCs w:val="22"/>
        </w:rPr>
      </w:pPr>
    </w:p>
    <w:p w:rsidRPr="005079D6" w:rsidR="005F2D09" w:rsidP="003F13D5" w:rsidRDefault="005F2D09" w14:paraId="71D0005D" w14:textId="77777777">
      <w:pPr>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t>Causales de improcedencia.</w:t>
      </w:r>
    </w:p>
    <w:p w:rsidRPr="005079D6" w:rsidR="005F2D09" w:rsidP="003F13D5" w:rsidRDefault="005F2D09" w14:paraId="53AAF47B" w14:textId="77777777">
      <w:pPr>
        <w:spacing w:line="360" w:lineRule="auto"/>
        <w:contextualSpacing/>
        <w:jc w:val="both"/>
        <w:rPr>
          <w:rFonts w:ascii="Palatino Linotype" w:hAnsi="Palatino Linotype" w:cs="Tahoma"/>
          <w:b/>
          <w:sz w:val="22"/>
          <w:szCs w:val="22"/>
        </w:rPr>
      </w:pPr>
    </w:p>
    <w:p w:rsidRPr="005079D6" w:rsidR="005F2D09" w:rsidP="003F13D5" w:rsidRDefault="005F2D09" w14:paraId="607206E5"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079D6" w:rsidR="005F2D09" w:rsidP="003F13D5" w:rsidRDefault="005F2D09" w14:paraId="117F74D5" w14:textId="77777777">
      <w:pPr>
        <w:spacing w:line="360" w:lineRule="auto"/>
        <w:contextualSpacing/>
        <w:jc w:val="both"/>
        <w:rPr>
          <w:rFonts w:ascii="Palatino Linotype" w:hAnsi="Palatino Linotype" w:cs="Tahoma"/>
          <w:sz w:val="22"/>
          <w:szCs w:val="22"/>
        </w:rPr>
      </w:pPr>
    </w:p>
    <w:p w:rsidRPr="005079D6" w:rsidR="005F2D09" w:rsidP="003F13D5" w:rsidRDefault="005F2D09" w14:paraId="61B1C999"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En el presente caso, </w:t>
      </w:r>
      <w:r w:rsidRPr="005079D6">
        <w:rPr>
          <w:rFonts w:ascii="Palatino Linotype" w:hAnsi="Palatino Linotype" w:cs="Tahoma"/>
          <w:b/>
          <w:sz w:val="22"/>
          <w:szCs w:val="22"/>
        </w:rPr>
        <w:t>no se actualiza ninguna de las causales de improcedencia</w:t>
      </w:r>
      <w:r w:rsidRPr="005079D6">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5079D6" w:rsidR="005F2D09" w:rsidP="003F13D5" w:rsidRDefault="005F2D09" w14:paraId="7C8FD196" w14:textId="77777777">
      <w:pPr>
        <w:spacing w:line="360" w:lineRule="auto"/>
        <w:contextualSpacing/>
        <w:jc w:val="both"/>
        <w:rPr>
          <w:rFonts w:ascii="Palatino Linotype" w:hAnsi="Palatino Linotype" w:cs="Tahoma"/>
          <w:b/>
          <w:sz w:val="22"/>
          <w:szCs w:val="22"/>
        </w:rPr>
      </w:pPr>
    </w:p>
    <w:p w:rsidRPr="005079D6" w:rsidR="005F2D09" w:rsidP="003F13D5" w:rsidRDefault="005F2D09" w14:paraId="346873FC" w14:textId="77777777">
      <w:pPr>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lastRenderedPageBreak/>
        <w:t>Causales de sobreseimiento.</w:t>
      </w:r>
    </w:p>
    <w:p w:rsidRPr="005079D6" w:rsidR="005F2D09" w:rsidP="003F13D5" w:rsidRDefault="005F2D09" w14:paraId="26365434" w14:textId="77777777">
      <w:pPr>
        <w:spacing w:line="360" w:lineRule="auto"/>
        <w:contextualSpacing/>
        <w:jc w:val="both"/>
        <w:rPr>
          <w:rFonts w:ascii="Palatino Linotype" w:hAnsi="Palatino Linotype" w:cs="Tahoma"/>
          <w:sz w:val="22"/>
          <w:szCs w:val="22"/>
        </w:rPr>
      </w:pPr>
    </w:p>
    <w:p w:rsidRPr="005079D6" w:rsidR="005F2D09" w:rsidP="003F13D5" w:rsidRDefault="005F2D09" w14:paraId="0D491793"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Por lo que hace a las causales de sobreseimiento, del análisis realizado por este Instituto, se advierte que</w:t>
      </w:r>
      <w:r w:rsidRPr="005079D6">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5079D6">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5079D6" w:rsidR="005F2D09" w:rsidP="003F13D5" w:rsidRDefault="005F2D09" w14:paraId="481A1D39" w14:textId="77777777">
      <w:pPr>
        <w:spacing w:line="360" w:lineRule="auto"/>
        <w:contextualSpacing/>
        <w:jc w:val="both"/>
        <w:rPr>
          <w:rFonts w:ascii="Palatino Linotype" w:hAnsi="Palatino Linotype" w:cs="Tahoma"/>
          <w:sz w:val="22"/>
          <w:szCs w:val="22"/>
        </w:rPr>
      </w:pPr>
    </w:p>
    <w:p w:rsidRPr="005079D6" w:rsidR="005F2D09" w:rsidP="003F13D5" w:rsidRDefault="005F2D09" w14:paraId="2CDFDDBD"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bCs/>
          <w:sz w:val="22"/>
          <w:szCs w:val="22"/>
        </w:rPr>
        <w:t xml:space="preserve">Por tales motivos, </w:t>
      </w:r>
      <w:r w:rsidRPr="005079D6">
        <w:rPr>
          <w:rFonts w:ascii="Palatino Linotype" w:hAnsi="Palatino Linotype" w:cs="Tahoma"/>
          <w:sz w:val="22"/>
          <w:szCs w:val="22"/>
        </w:rPr>
        <w:t xml:space="preserve">se considera procedente entrar al fondo del presente asunto. </w:t>
      </w:r>
    </w:p>
    <w:p w:rsidRPr="005079D6" w:rsidR="005F2D09" w:rsidP="003F13D5" w:rsidRDefault="005F2D09" w14:paraId="234A60D2" w14:textId="77777777">
      <w:pPr>
        <w:spacing w:line="360" w:lineRule="auto"/>
        <w:contextualSpacing/>
        <w:jc w:val="both"/>
        <w:rPr>
          <w:rFonts w:ascii="Palatino Linotype" w:hAnsi="Palatino Linotype" w:cs="Tahoma"/>
          <w:bCs/>
          <w:iCs/>
          <w:sz w:val="22"/>
          <w:szCs w:val="22"/>
          <w:lang w:val="es-ES"/>
        </w:rPr>
      </w:pPr>
    </w:p>
    <w:p w:rsidRPr="005079D6" w:rsidR="005F2D09" w:rsidP="003F13D5" w:rsidRDefault="005F2D09" w14:paraId="777124DD" w14:textId="77777777">
      <w:pPr>
        <w:spacing w:line="360" w:lineRule="auto"/>
        <w:contextualSpacing/>
        <w:jc w:val="both"/>
        <w:rPr>
          <w:rFonts w:ascii="Palatino Linotype" w:hAnsi="Palatino Linotype" w:cs="Tahoma"/>
          <w:b/>
          <w:bCs/>
          <w:iCs/>
          <w:sz w:val="22"/>
          <w:szCs w:val="22"/>
          <w:lang w:val="es-ES"/>
        </w:rPr>
      </w:pPr>
      <w:r w:rsidRPr="005079D6">
        <w:rPr>
          <w:rFonts w:ascii="Palatino Linotype" w:hAnsi="Palatino Linotype" w:cs="Tahoma"/>
          <w:b/>
          <w:bCs/>
          <w:iCs/>
          <w:sz w:val="22"/>
          <w:szCs w:val="22"/>
          <w:lang w:val="es-ES"/>
        </w:rPr>
        <w:t xml:space="preserve">TERCERO. Determinación de la Controversia. </w:t>
      </w:r>
    </w:p>
    <w:p w:rsidRPr="005079D6" w:rsidR="005E119A" w:rsidP="003F13D5" w:rsidRDefault="005E119A" w14:paraId="496A728E" w14:textId="77777777">
      <w:pPr>
        <w:spacing w:line="360" w:lineRule="auto"/>
        <w:contextualSpacing/>
        <w:jc w:val="both"/>
        <w:rPr>
          <w:rFonts w:ascii="Palatino Linotype" w:hAnsi="Palatino Linotype" w:cs="Tahoma"/>
          <w:sz w:val="22"/>
          <w:szCs w:val="22"/>
          <w:lang w:val="es-ES"/>
        </w:rPr>
      </w:pPr>
    </w:p>
    <w:p w:rsidRPr="005079D6" w:rsidR="005F2D09" w:rsidP="003F13D5" w:rsidRDefault="005E119A" w14:paraId="4AA0248D" w14:textId="70D8D4D9">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El Particular solicitó al Sujeto Obligado, lo siguiente:</w:t>
      </w:r>
    </w:p>
    <w:p w:rsidRPr="005079D6" w:rsidR="005E119A" w:rsidP="003F13D5" w:rsidRDefault="005E119A" w14:paraId="6ADA6CED" w14:textId="388615BD">
      <w:pPr>
        <w:pStyle w:val="Prrafodelista"/>
        <w:numPr>
          <w:ilvl w:val="0"/>
          <w:numId w:val="33"/>
        </w:numPr>
        <w:spacing w:line="360" w:lineRule="auto"/>
        <w:jc w:val="both"/>
        <w:rPr>
          <w:rFonts w:ascii="Palatino Linotype" w:hAnsi="Palatino Linotype" w:cs="Tahoma"/>
          <w:szCs w:val="22"/>
          <w:lang w:val="es-ES"/>
        </w:rPr>
      </w:pPr>
      <w:r w:rsidRPr="005079D6">
        <w:rPr>
          <w:rFonts w:ascii="Palatino Linotype" w:hAnsi="Palatino Linotype" w:cs="Tahoma"/>
          <w:szCs w:val="22"/>
          <w:lang w:val="es-ES"/>
        </w:rPr>
        <w:t>Programa anual de auditorías 2022 de la Contraloría Interna debidamente autorizado por el Consejo Directivo del Sujeto Obligado.</w:t>
      </w:r>
    </w:p>
    <w:p w:rsidRPr="005079D6" w:rsidR="005E119A" w:rsidP="003F13D5" w:rsidRDefault="005E119A" w14:paraId="3EC16998" w14:textId="2CA37CF0">
      <w:pPr>
        <w:pStyle w:val="Prrafodelista"/>
        <w:numPr>
          <w:ilvl w:val="0"/>
          <w:numId w:val="33"/>
        </w:numPr>
        <w:spacing w:line="360" w:lineRule="auto"/>
        <w:jc w:val="both"/>
        <w:rPr>
          <w:rFonts w:ascii="Palatino Linotype" w:hAnsi="Palatino Linotype" w:cs="Tahoma"/>
          <w:szCs w:val="22"/>
          <w:lang w:val="es-ES"/>
        </w:rPr>
      </w:pPr>
      <w:r w:rsidRPr="005079D6">
        <w:rPr>
          <w:rFonts w:ascii="Palatino Linotype" w:hAnsi="Palatino Linotype" w:cs="Tahoma"/>
          <w:szCs w:val="22"/>
          <w:lang w:val="es-ES"/>
        </w:rPr>
        <w:t>Las bases generales para la realización de auditorías e inspecciones para la actual administración 2022- 2024.</w:t>
      </w:r>
    </w:p>
    <w:p w:rsidRPr="005079D6" w:rsidR="005E119A" w:rsidP="003F13D5" w:rsidRDefault="005E119A" w14:paraId="3109AD4D" w14:textId="26A3438E">
      <w:pPr>
        <w:pStyle w:val="Prrafodelista"/>
        <w:numPr>
          <w:ilvl w:val="0"/>
          <w:numId w:val="33"/>
        </w:numPr>
        <w:spacing w:line="360" w:lineRule="auto"/>
        <w:jc w:val="both"/>
        <w:rPr>
          <w:rFonts w:ascii="Palatino Linotype" w:hAnsi="Palatino Linotype" w:cs="Tahoma"/>
          <w:szCs w:val="22"/>
          <w:lang w:val="es-ES"/>
        </w:rPr>
      </w:pPr>
      <w:r w:rsidRPr="005079D6">
        <w:rPr>
          <w:rFonts w:ascii="Palatino Linotype" w:hAnsi="Palatino Linotype" w:cs="Tahoma"/>
          <w:szCs w:val="22"/>
          <w:lang w:val="es-ES"/>
        </w:rPr>
        <w:t>Las actas de los Comités o Comisiones en que participa la Contraloría Interna en el Sujeto Obligado del año 2022.</w:t>
      </w:r>
    </w:p>
    <w:p w:rsidRPr="005079D6" w:rsidR="005E119A" w:rsidP="003F13D5" w:rsidRDefault="005E119A" w14:paraId="3D4753C8" w14:textId="67CE60A0">
      <w:pPr>
        <w:pStyle w:val="Prrafodelista"/>
        <w:numPr>
          <w:ilvl w:val="0"/>
          <w:numId w:val="33"/>
        </w:numPr>
        <w:spacing w:line="360" w:lineRule="auto"/>
        <w:jc w:val="both"/>
        <w:rPr>
          <w:rFonts w:ascii="Palatino Linotype" w:hAnsi="Palatino Linotype" w:cs="Tahoma"/>
          <w:szCs w:val="22"/>
          <w:lang w:val="es-ES"/>
        </w:rPr>
      </w:pPr>
      <w:r w:rsidRPr="005079D6">
        <w:rPr>
          <w:rFonts w:ascii="Palatino Linotype" w:hAnsi="Palatino Linotype" w:cs="Tahoma"/>
          <w:szCs w:val="22"/>
          <w:lang w:val="es-ES"/>
        </w:rPr>
        <w:t>COCICOVIS conformados en el año 2022.</w:t>
      </w:r>
    </w:p>
    <w:p w:rsidRPr="005079D6" w:rsidR="00AE30FF" w:rsidP="003F13D5" w:rsidRDefault="00AE30FF" w14:paraId="009D6C5D" w14:textId="77777777">
      <w:pPr>
        <w:spacing w:line="360" w:lineRule="auto"/>
        <w:contextualSpacing/>
        <w:jc w:val="both"/>
        <w:rPr>
          <w:rFonts w:ascii="Palatino Linotype" w:hAnsi="Palatino Linotype" w:cs="Tahoma"/>
          <w:sz w:val="22"/>
          <w:szCs w:val="22"/>
          <w:lang w:val="es-ES"/>
        </w:rPr>
      </w:pPr>
    </w:p>
    <w:p w:rsidRPr="005079D6" w:rsidR="005E119A" w:rsidP="003F13D5" w:rsidRDefault="005E119A" w14:paraId="2E7ED87B" w14:textId="2911BC3F">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 xml:space="preserve">En respuesta, el Sujeto Obligado a través del Titular de la Unidad de Transparencia señaló que las auditorías programas para el ejercicio fiscal 2022, no se han autorizado ya que, no se han realizado las sesiones del Consejo Directivo del Sujeto Obligado; también señaló, que las bases </w:t>
      </w:r>
      <w:r w:rsidRPr="005079D6">
        <w:rPr>
          <w:rFonts w:ascii="Palatino Linotype" w:hAnsi="Palatino Linotype" w:cs="Tahoma"/>
          <w:sz w:val="22"/>
          <w:szCs w:val="22"/>
          <w:lang w:val="es-ES"/>
        </w:rPr>
        <w:lastRenderedPageBreak/>
        <w:t>generales para las auditorias e inspecciones para la actual administración se pospusieron para el segundo trimestre.</w:t>
      </w:r>
    </w:p>
    <w:p w:rsidRPr="005079D6" w:rsidR="005E119A" w:rsidP="003F13D5" w:rsidRDefault="005E119A" w14:paraId="1A5F7EA5" w14:textId="77777777">
      <w:pPr>
        <w:spacing w:line="360" w:lineRule="auto"/>
        <w:contextualSpacing/>
        <w:jc w:val="both"/>
        <w:rPr>
          <w:rFonts w:ascii="Palatino Linotype" w:hAnsi="Palatino Linotype" w:cs="Tahoma"/>
          <w:sz w:val="22"/>
          <w:szCs w:val="22"/>
          <w:lang w:val="es-ES"/>
        </w:rPr>
      </w:pPr>
    </w:p>
    <w:p w:rsidRPr="005079D6" w:rsidR="005E119A" w:rsidP="003F13D5" w:rsidRDefault="005E119A" w14:paraId="286F783B" w14:textId="31AB24B0">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Derivado de la respuesta emitida por el Sujeto Obligado, el Particular planteó su inconformidad y señaló que la información entregada no era confiable ya que no se entregó la respuesta de la unidad administrativa y que por ello, la respuesta carece de prueba o respaldo; y señaló que no requiere las auditorias por separado, sino que se refiere a un programa, que para ese tiempo, ya debió haberse formulado, firmado y aprobado por el Director.</w:t>
      </w:r>
    </w:p>
    <w:p w:rsidRPr="005079D6" w:rsidR="005E119A" w:rsidP="003F13D5" w:rsidRDefault="005E119A" w14:paraId="0DAB4AA2" w14:textId="77777777">
      <w:pPr>
        <w:spacing w:line="360" w:lineRule="auto"/>
        <w:contextualSpacing/>
        <w:jc w:val="both"/>
        <w:rPr>
          <w:rFonts w:ascii="Palatino Linotype" w:hAnsi="Palatino Linotype" w:cs="Tahoma"/>
          <w:sz w:val="22"/>
          <w:szCs w:val="22"/>
          <w:lang w:val="es-ES"/>
        </w:rPr>
      </w:pPr>
    </w:p>
    <w:p w:rsidRPr="005079D6" w:rsidR="005E119A" w:rsidP="003F13D5" w:rsidRDefault="005E119A" w14:paraId="7F5AE265" w14:textId="32C73B19">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 xml:space="preserve">Durante la sustanciación del Recurso de Revisión, el Sujeto Obligado fue omiso en rendir su informe justificado; y el Recurrente no añadió manifestaciones adicionales. </w:t>
      </w:r>
    </w:p>
    <w:p w:rsidRPr="005079D6" w:rsidR="005E119A" w:rsidP="003F13D5" w:rsidRDefault="005E119A" w14:paraId="7C760EFA" w14:textId="77777777">
      <w:pPr>
        <w:spacing w:line="360" w:lineRule="auto"/>
        <w:contextualSpacing/>
        <w:jc w:val="both"/>
        <w:rPr>
          <w:rFonts w:ascii="Palatino Linotype" w:hAnsi="Palatino Linotype" w:cs="Tahoma"/>
          <w:sz w:val="22"/>
          <w:szCs w:val="22"/>
          <w:lang w:val="es-ES"/>
        </w:rPr>
      </w:pPr>
    </w:p>
    <w:p w:rsidRPr="005079D6" w:rsidR="005F2D09" w:rsidP="003F13D5" w:rsidRDefault="005F2D09" w14:paraId="7A69B4C4" w14:textId="5FABFE15">
      <w:pPr>
        <w:spacing w:line="360" w:lineRule="auto"/>
        <w:contextualSpacing/>
        <w:jc w:val="both"/>
        <w:rPr>
          <w:rFonts w:ascii="Palatino Linotype" w:hAnsi="Palatino Linotype" w:cs="Tahoma"/>
          <w:b/>
          <w:bCs/>
          <w:sz w:val="22"/>
          <w:szCs w:val="22"/>
        </w:rPr>
      </w:pPr>
      <w:r w:rsidRPr="005079D6">
        <w:rPr>
          <w:rFonts w:ascii="Palatino Linotype" w:hAnsi="Palatino Linotype" w:cs="Tahoma"/>
          <w:sz w:val="22"/>
          <w:szCs w:val="22"/>
        </w:rPr>
        <w:t xml:space="preserve">Finalmente, en el asunto que nos ocupa se actualiza la causal de procedencia señalada en el </w:t>
      </w:r>
      <w:r w:rsidRPr="005079D6">
        <w:rPr>
          <w:rFonts w:ascii="Palatino Linotype" w:hAnsi="Palatino Linotype" w:cs="Tahoma"/>
          <w:b/>
          <w:sz w:val="22"/>
          <w:szCs w:val="22"/>
        </w:rPr>
        <w:t xml:space="preserve">artículo 179, fracción </w:t>
      </w:r>
      <w:r w:rsidRPr="005079D6" w:rsidR="00325C9E">
        <w:rPr>
          <w:rFonts w:ascii="Palatino Linotype" w:hAnsi="Palatino Linotype" w:cs="Tahoma"/>
          <w:b/>
          <w:sz w:val="22"/>
          <w:szCs w:val="22"/>
        </w:rPr>
        <w:t>V</w:t>
      </w:r>
      <w:r w:rsidRPr="005079D6">
        <w:rPr>
          <w:rFonts w:ascii="Palatino Linotype" w:hAnsi="Palatino Linotype" w:cs="Tahoma"/>
          <w:b/>
          <w:sz w:val="22"/>
          <w:szCs w:val="22"/>
        </w:rPr>
        <w:t xml:space="preserve"> de la Ley de la materia</w:t>
      </w:r>
      <w:r w:rsidRPr="005079D6">
        <w:rPr>
          <w:rFonts w:ascii="Palatino Linotype" w:hAnsi="Palatino Linotype" w:cs="Tahoma"/>
          <w:b/>
          <w:bCs/>
          <w:sz w:val="22"/>
          <w:szCs w:val="22"/>
        </w:rPr>
        <w:t xml:space="preserve">, pues el Particular se inconformó por la </w:t>
      </w:r>
      <w:r w:rsidRPr="005079D6" w:rsidR="000E4F4E">
        <w:rPr>
          <w:rFonts w:ascii="Palatino Linotype" w:hAnsi="Palatino Linotype" w:cs="Tahoma"/>
          <w:b/>
          <w:bCs/>
          <w:sz w:val="22"/>
          <w:szCs w:val="22"/>
        </w:rPr>
        <w:t xml:space="preserve">entrega de información </w:t>
      </w:r>
      <w:r w:rsidRPr="005079D6" w:rsidR="00325C9E">
        <w:rPr>
          <w:rFonts w:ascii="Palatino Linotype" w:hAnsi="Palatino Linotype" w:cs="Tahoma"/>
          <w:b/>
          <w:bCs/>
          <w:sz w:val="22"/>
          <w:szCs w:val="22"/>
        </w:rPr>
        <w:t>incompleta.</w:t>
      </w:r>
    </w:p>
    <w:p w:rsidRPr="005079D6" w:rsidR="005F2D09" w:rsidP="003F13D5" w:rsidRDefault="005F2D09" w14:paraId="4448BDDC"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35A88819" w14:textId="77777777">
      <w:pPr>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t>CUARTO. Marco normativo aplicable en materia de transparencia y acceso a la información pública.</w:t>
      </w:r>
    </w:p>
    <w:p w:rsidRPr="005079D6" w:rsidR="005F2D09" w:rsidP="003F13D5" w:rsidRDefault="005F2D09" w14:paraId="1D7A057E" w14:textId="77777777">
      <w:pPr>
        <w:spacing w:line="360" w:lineRule="auto"/>
        <w:contextualSpacing/>
        <w:jc w:val="both"/>
        <w:rPr>
          <w:rFonts w:ascii="Palatino Linotype" w:hAnsi="Palatino Linotype" w:cs="Tahoma"/>
          <w:b/>
          <w:sz w:val="22"/>
          <w:szCs w:val="22"/>
        </w:rPr>
      </w:pPr>
    </w:p>
    <w:p w:rsidRPr="005079D6" w:rsidR="005F2D09" w:rsidP="003F13D5" w:rsidRDefault="005F2D09" w14:paraId="6D318784" w14:textId="002F80BD">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5079D6" w:rsidR="00F65385">
        <w:rPr>
          <w:rFonts w:ascii="Palatino Linotype" w:hAnsi="Palatino Linotype" w:cs="Tahoma"/>
          <w:sz w:val="22"/>
          <w:szCs w:val="22"/>
        </w:rPr>
        <w:t>autoridad</w:t>
      </w:r>
      <w:r w:rsidRPr="005079D6">
        <w:rPr>
          <w:rFonts w:ascii="Palatino Linotype" w:hAnsi="Palatino Linotype" w:cs="Tahoma"/>
          <w:sz w:val="22"/>
          <w:szCs w:val="22"/>
        </w:rPr>
        <w:t xml:space="preserve"> es pública y sólo podrá ser reservada temporalmente por razones de interés público.</w:t>
      </w:r>
    </w:p>
    <w:p w:rsidRPr="005079D6" w:rsidR="005F2D09" w:rsidP="003F13D5" w:rsidRDefault="005F2D09" w14:paraId="2028BD81" w14:textId="77777777">
      <w:pPr>
        <w:spacing w:line="360" w:lineRule="auto"/>
        <w:contextualSpacing/>
        <w:jc w:val="both"/>
        <w:rPr>
          <w:rFonts w:ascii="Palatino Linotype" w:hAnsi="Palatino Linotype" w:cs="Tahoma"/>
          <w:sz w:val="22"/>
          <w:szCs w:val="22"/>
        </w:rPr>
      </w:pPr>
    </w:p>
    <w:p w:rsidRPr="005079D6" w:rsidR="005F2D09" w:rsidP="003F13D5" w:rsidRDefault="005F2D09" w14:paraId="55FABCBA"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5079D6">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Pr="005079D6" w:rsidR="005F2D09" w:rsidP="003F13D5" w:rsidRDefault="005F2D09" w14:paraId="0F2714A0" w14:textId="77777777">
      <w:pPr>
        <w:spacing w:line="360" w:lineRule="auto"/>
        <w:contextualSpacing/>
        <w:jc w:val="both"/>
        <w:rPr>
          <w:rFonts w:ascii="Palatino Linotype" w:hAnsi="Palatino Linotype" w:cs="Tahoma"/>
          <w:sz w:val="22"/>
          <w:szCs w:val="22"/>
        </w:rPr>
      </w:pPr>
    </w:p>
    <w:p w:rsidRPr="005079D6" w:rsidR="005F2D09" w:rsidP="003F13D5" w:rsidRDefault="005F2D09" w14:paraId="694EE490"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5079D6" w:rsidR="005F2D09" w:rsidP="003F13D5" w:rsidRDefault="005F2D09" w14:paraId="12A3491F" w14:textId="77777777">
      <w:pPr>
        <w:spacing w:line="360" w:lineRule="auto"/>
        <w:contextualSpacing/>
        <w:jc w:val="both"/>
        <w:rPr>
          <w:rFonts w:ascii="Palatino Linotype" w:hAnsi="Palatino Linotype" w:cs="Tahoma"/>
          <w:sz w:val="22"/>
          <w:szCs w:val="22"/>
        </w:rPr>
      </w:pPr>
    </w:p>
    <w:p w:rsidRPr="005079D6" w:rsidR="005F2D09" w:rsidP="003F13D5" w:rsidRDefault="005F2D09" w14:paraId="1D38F7D1"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5079D6" w:rsidR="005F2D09" w:rsidP="003F13D5" w:rsidRDefault="005F2D09" w14:paraId="2D87C054" w14:textId="77777777">
      <w:pPr>
        <w:spacing w:line="360" w:lineRule="auto"/>
        <w:contextualSpacing/>
        <w:jc w:val="both"/>
        <w:rPr>
          <w:rFonts w:ascii="Palatino Linotype" w:hAnsi="Palatino Linotype" w:cs="Tahoma"/>
          <w:sz w:val="22"/>
          <w:szCs w:val="22"/>
        </w:rPr>
      </w:pPr>
    </w:p>
    <w:p w:rsidRPr="005079D6" w:rsidR="005F2D09" w:rsidP="003F13D5" w:rsidRDefault="005F2D09" w14:paraId="4BEA2138"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El artículo 12, que, quienes generen, recopilen, administren, manejen, procesen, archiven o conserven información pública serán responsables de la misma.</w:t>
      </w:r>
    </w:p>
    <w:p w:rsidRPr="005079D6" w:rsidR="00AE30FF" w:rsidP="003F13D5" w:rsidRDefault="00AE30FF" w14:paraId="528774D9" w14:textId="77777777">
      <w:pPr>
        <w:spacing w:line="360" w:lineRule="auto"/>
        <w:contextualSpacing/>
        <w:jc w:val="both"/>
        <w:rPr>
          <w:rFonts w:ascii="Palatino Linotype" w:hAnsi="Palatino Linotype" w:cs="Tahoma"/>
          <w:sz w:val="22"/>
          <w:szCs w:val="22"/>
        </w:rPr>
      </w:pPr>
    </w:p>
    <w:p w:rsidRPr="005079D6" w:rsidR="005F2D09" w:rsidP="003F13D5" w:rsidRDefault="005F2D09" w14:paraId="70093EDA"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5079D6" w:rsidR="005F2D09" w:rsidP="003F13D5" w:rsidRDefault="005F2D09" w14:paraId="2DBD2569" w14:textId="77777777">
      <w:pPr>
        <w:spacing w:line="360" w:lineRule="auto"/>
        <w:contextualSpacing/>
        <w:jc w:val="both"/>
        <w:rPr>
          <w:rFonts w:ascii="Palatino Linotype" w:hAnsi="Palatino Linotype" w:cs="Tahoma"/>
          <w:sz w:val="22"/>
          <w:szCs w:val="22"/>
        </w:rPr>
      </w:pPr>
    </w:p>
    <w:p w:rsidRPr="005079D6" w:rsidR="005F2D09" w:rsidP="003F13D5" w:rsidRDefault="005F2D09" w14:paraId="4C50FC7E"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5079D6" w:rsidR="005F2D09" w:rsidP="003F13D5" w:rsidRDefault="005F2D09" w14:paraId="59F35553" w14:textId="77777777">
      <w:pPr>
        <w:spacing w:line="360" w:lineRule="auto"/>
        <w:contextualSpacing/>
        <w:jc w:val="both"/>
        <w:rPr>
          <w:rFonts w:ascii="Palatino Linotype" w:hAnsi="Palatino Linotype" w:cs="Tahoma"/>
          <w:sz w:val="22"/>
          <w:szCs w:val="22"/>
        </w:rPr>
      </w:pPr>
    </w:p>
    <w:p w:rsidRPr="005079D6" w:rsidR="005F2D09" w:rsidP="003F13D5" w:rsidRDefault="005F2D09" w14:paraId="671D2C0A" w14:textId="77777777">
      <w:pPr>
        <w:spacing w:line="360" w:lineRule="auto"/>
        <w:contextualSpacing/>
        <w:jc w:val="both"/>
        <w:rPr>
          <w:rFonts w:ascii="Palatino Linotype" w:hAnsi="Palatino Linotype" w:cs="Tahoma"/>
          <w:b/>
          <w:sz w:val="22"/>
          <w:szCs w:val="22"/>
        </w:rPr>
      </w:pPr>
      <w:r w:rsidRPr="005079D6">
        <w:rPr>
          <w:rFonts w:ascii="Palatino Linotype" w:hAnsi="Palatino Linotype" w:cs="Tahoma"/>
          <w:b/>
          <w:sz w:val="22"/>
          <w:szCs w:val="22"/>
        </w:rPr>
        <w:t>QUINTO. Estudio de Fondo.</w:t>
      </w:r>
    </w:p>
    <w:p w:rsidRPr="005079D6" w:rsidR="005F2D09" w:rsidP="003F13D5" w:rsidRDefault="005F2D09" w14:paraId="652F6222" w14:textId="77777777">
      <w:pPr>
        <w:spacing w:line="360" w:lineRule="auto"/>
        <w:contextualSpacing/>
        <w:jc w:val="both"/>
        <w:rPr>
          <w:rFonts w:ascii="Palatino Linotype" w:hAnsi="Palatino Linotype" w:cs="Tahoma"/>
          <w:b/>
          <w:sz w:val="22"/>
          <w:szCs w:val="22"/>
        </w:rPr>
      </w:pPr>
    </w:p>
    <w:p w:rsidRPr="005079D6" w:rsidR="005F2D09" w:rsidP="003F13D5" w:rsidRDefault="005F2D09" w14:paraId="65D49EC5" w14:textId="77777777">
      <w:pPr>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5079D6" w:rsidR="005F2D09" w:rsidP="003F13D5" w:rsidRDefault="005F2D09" w14:paraId="28DBE567"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5079D6" w:rsidR="005F2D09" w:rsidP="003F13D5" w:rsidRDefault="005F2D09" w14:paraId="6B2AF2D7"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t>Transparentar la gestión pública, mediante la difusión de la información generada por los Sujetos Obligados, y</w:t>
      </w:r>
    </w:p>
    <w:p w:rsidRPr="005079D6" w:rsidR="005F2D09" w:rsidP="003F13D5" w:rsidRDefault="005F2D09" w14:paraId="17748B3E"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5079D6" w:rsidR="005F2D09" w:rsidP="003F13D5" w:rsidRDefault="005F2D09" w14:paraId="6298BB3E"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18543562" w14:textId="199794B5">
      <w:pPr>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t xml:space="preserve">Conforme a lo anterior, se deprende que </w:t>
      </w:r>
      <w:r w:rsidRPr="005079D6">
        <w:rPr>
          <w:rFonts w:ascii="Palatino Linotype" w:hAnsi="Palatino Linotype" w:cs="Tahoma"/>
          <w:b/>
          <w:bCs/>
          <w:sz w:val="22"/>
          <w:szCs w:val="22"/>
        </w:rPr>
        <w:t xml:space="preserve">los objetivos de la Ley de la </w:t>
      </w:r>
      <w:r w:rsidRPr="005079D6" w:rsidR="00166C32">
        <w:rPr>
          <w:rFonts w:ascii="Palatino Linotype" w:hAnsi="Palatino Linotype" w:cs="Tahoma"/>
          <w:b/>
          <w:bCs/>
          <w:sz w:val="22"/>
          <w:szCs w:val="22"/>
        </w:rPr>
        <w:t>materia</w:t>
      </w:r>
      <w:r w:rsidRPr="005079D6">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5079D6" w:rsidR="005F2D09" w:rsidP="003F13D5" w:rsidRDefault="005F2D09" w14:paraId="7190ADBE"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56663441" w14:textId="77777777">
      <w:pPr>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t xml:space="preserve">En ese orden de ideas, para la atención de las solicitudes de acceso a la información, debe privilegiarse el </w:t>
      </w:r>
      <w:r w:rsidRPr="005079D6">
        <w:rPr>
          <w:rFonts w:ascii="Palatino Linotype" w:hAnsi="Palatino Linotype" w:cs="Tahoma"/>
          <w:b/>
          <w:bCs/>
          <w:sz w:val="22"/>
          <w:szCs w:val="22"/>
        </w:rPr>
        <w:t>principio de máxima publicidad</w:t>
      </w:r>
      <w:r w:rsidRPr="005079D6">
        <w:rPr>
          <w:rFonts w:ascii="Palatino Linotype" w:hAnsi="Palatino Linotype" w:cs="Tahoma"/>
          <w:bCs/>
          <w:sz w:val="22"/>
          <w:szCs w:val="22"/>
        </w:rPr>
        <w:t xml:space="preserve"> el cual dispone que toda la información en posesión de los Sujetos Obligados será pública, completa, oportuna y accesible, sujeta a un </w:t>
      </w:r>
      <w:r w:rsidRPr="005079D6">
        <w:rPr>
          <w:rFonts w:ascii="Palatino Linotype" w:hAnsi="Palatino Linotype" w:cs="Tahoma"/>
          <w:bCs/>
          <w:sz w:val="22"/>
          <w:szCs w:val="22"/>
        </w:rPr>
        <w:lastRenderedPageBreak/>
        <w:t>claro régimen de excepciones que deberán estar definidas y ser legítimas y estrictamente necesarias en una sociedad democrática.</w:t>
      </w:r>
    </w:p>
    <w:p w:rsidRPr="005079D6" w:rsidR="005F2D09" w:rsidP="003F13D5" w:rsidRDefault="005F2D09" w14:paraId="29EF808D" w14:textId="77777777">
      <w:pPr>
        <w:spacing w:line="360" w:lineRule="auto"/>
        <w:contextualSpacing/>
        <w:jc w:val="both"/>
        <w:rPr>
          <w:rFonts w:ascii="Palatino Linotype" w:hAnsi="Palatino Linotype" w:cs="Tahoma"/>
          <w:bCs/>
          <w:sz w:val="22"/>
          <w:szCs w:val="22"/>
        </w:rPr>
      </w:pPr>
    </w:p>
    <w:p w:rsidRPr="005079D6" w:rsidR="005F2D09" w:rsidP="003F13D5" w:rsidRDefault="005F2D09" w14:paraId="64235A04" w14:textId="77777777">
      <w:pPr>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5079D6" w:rsidR="005F2D09" w:rsidP="003F13D5"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5079D6" w:rsidR="005F2D09" w:rsidP="003F13D5"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5079D6" w:rsidR="005F2D09" w:rsidP="003F13D5"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5079D6" w:rsidR="005F2D09" w:rsidP="003F13D5"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5079D6">
        <w:rPr>
          <w:rFonts w:ascii="Palatino Linotype" w:hAnsi="Palatino Linotype" w:cs="Tahoma"/>
          <w:bCs/>
          <w:sz w:val="22"/>
          <w:szCs w:val="22"/>
        </w:rPr>
        <w:t xml:space="preserve">La respuesta a los requerimientos informativos, deberán notificarse al interesado en el menor tiempo posible, que no podrá exceder de </w:t>
      </w:r>
      <w:r w:rsidRPr="005079D6">
        <w:rPr>
          <w:rFonts w:ascii="Palatino Linotype" w:hAnsi="Palatino Linotype" w:cs="Tahoma"/>
          <w:b/>
          <w:bCs/>
          <w:sz w:val="22"/>
          <w:szCs w:val="22"/>
        </w:rPr>
        <w:t>quince días hábiles, contados a partir del día siguiente a la presentación de esta.</w:t>
      </w:r>
      <w:r w:rsidRPr="005079D6">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5079D6" w:rsidR="005F2D09" w:rsidP="003F13D5"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5079D6" w:rsidR="005F2D09" w:rsidP="003F13D5"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5079D6">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079D6">
        <w:rPr>
          <w:rFonts w:ascii="Palatino Linotype" w:hAnsi="Palatino Linotype" w:cs="Tahoma"/>
          <w:b/>
          <w:bCs/>
          <w:sz w:val="22"/>
          <w:szCs w:val="22"/>
        </w:rPr>
        <w:t>que se encuentren en sus archivos o que estén constreñidos a elaborar;</w:t>
      </w:r>
    </w:p>
    <w:p w:rsidRPr="005079D6" w:rsidR="005F2D09" w:rsidP="003F13D5"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5079D6" w:rsidR="005F2D09" w:rsidP="003F13D5"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5079D6">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5079D6" w:rsidR="005F2D09" w:rsidP="003F13D5"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5079D6" w:rsidR="00E21716" w:rsidP="003F13D5"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5079D6">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5079D6">
        <w:rPr>
          <w:rFonts w:ascii="Palatino Linotype" w:hAnsi="Palatino Linotype" w:cs="Tahoma"/>
          <w:b/>
          <w:iCs/>
          <w:sz w:val="22"/>
          <w:szCs w:val="22"/>
        </w:rPr>
        <w:t xml:space="preserve"> </w:t>
      </w:r>
    </w:p>
    <w:p w:rsidRPr="005079D6" w:rsidR="000E4F4E" w:rsidP="003F13D5" w:rsidRDefault="000E4F4E" w14:paraId="5A736D05" w14:textId="2C627AE3">
      <w:pPr>
        <w:spacing w:line="360" w:lineRule="auto"/>
        <w:contextualSpacing/>
        <w:jc w:val="both"/>
        <w:rPr>
          <w:rFonts w:ascii="Palatino Linotype" w:hAnsi="Palatino Linotype" w:cs="Tahoma"/>
          <w:sz w:val="22"/>
          <w:szCs w:val="22"/>
          <w:lang w:val="es-ES"/>
        </w:rPr>
      </w:pPr>
    </w:p>
    <w:p w:rsidRPr="005079D6" w:rsidR="00325C9E" w:rsidP="003F13D5" w:rsidRDefault="00325C9E" w14:paraId="59112E81" w14:textId="43F6FB5C">
      <w:pPr>
        <w:spacing w:line="360" w:lineRule="auto"/>
        <w:contextualSpacing/>
        <w:jc w:val="both"/>
        <w:rPr>
          <w:rFonts w:ascii="Palatino Linotype" w:hAnsi="Palatino Linotype" w:cs="Tahoma"/>
          <w:b/>
          <w:sz w:val="22"/>
          <w:szCs w:val="22"/>
          <w:u w:val="single"/>
          <w:lang w:val="es-ES"/>
        </w:rPr>
      </w:pPr>
      <w:r w:rsidRPr="005079D6">
        <w:rPr>
          <w:rFonts w:ascii="Palatino Linotype" w:hAnsi="Palatino Linotype" w:cs="Tahoma"/>
          <w:b/>
          <w:sz w:val="22"/>
          <w:szCs w:val="22"/>
          <w:u w:val="single"/>
          <w:lang w:val="es-ES"/>
        </w:rPr>
        <w:t>De los motivos de inconformidad.</w:t>
      </w:r>
    </w:p>
    <w:p w:rsidRPr="005079D6" w:rsidR="0082747F" w:rsidP="003F13D5" w:rsidRDefault="0082747F" w14:paraId="0418B327" w14:textId="77777777">
      <w:pPr>
        <w:spacing w:line="360" w:lineRule="auto"/>
        <w:contextualSpacing/>
        <w:jc w:val="both"/>
        <w:rPr>
          <w:rFonts w:ascii="Palatino Linotype" w:hAnsi="Palatino Linotype" w:cs="Tahoma"/>
          <w:sz w:val="22"/>
          <w:szCs w:val="22"/>
          <w:lang w:val="es-ES"/>
        </w:rPr>
      </w:pPr>
    </w:p>
    <w:p w:rsidRPr="005079D6" w:rsidR="00325C9E" w:rsidP="003F13D5" w:rsidRDefault="00325C9E" w14:paraId="43453843" w14:textId="77777777">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Una vez expuesto lo anterior, es menester señalar que el Particular al momento de formular el Recurso de Revisión, señaló como acto impugnado que la información no era confiable; y el los motivos de inconformidad señaló lo siguiente:</w:t>
      </w:r>
    </w:p>
    <w:p w:rsidRPr="005079D6" w:rsidR="00325C9E" w:rsidP="003F13D5" w:rsidRDefault="00325C9E" w14:paraId="386AFF5A" w14:textId="77777777">
      <w:pPr>
        <w:spacing w:line="360" w:lineRule="auto"/>
        <w:contextualSpacing/>
        <w:jc w:val="both"/>
        <w:rPr>
          <w:rFonts w:ascii="Palatino Linotype" w:hAnsi="Palatino Linotype" w:cs="Tahoma"/>
          <w:i/>
          <w:iCs/>
          <w:sz w:val="22"/>
          <w:szCs w:val="22"/>
        </w:rPr>
      </w:pPr>
    </w:p>
    <w:p w:rsidRPr="005079D6" w:rsidR="00325C9E" w:rsidP="003F13D5" w:rsidRDefault="00325C9E" w14:paraId="7515C49F" w14:textId="64CA1A97">
      <w:pPr>
        <w:spacing w:line="360" w:lineRule="auto"/>
        <w:ind w:left="567" w:right="539"/>
        <w:contextualSpacing/>
        <w:jc w:val="both"/>
        <w:rPr>
          <w:rFonts w:ascii="Palatino Linotype" w:hAnsi="Palatino Linotype" w:cs="Tahoma"/>
          <w:lang w:val="es-ES"/>
        </w:rPr>
      </w:pPr>
      <w:r w:rsidRPr="005079D6">
        <w:rPr>
          <w:rFonts w:ascii="Palatino Linotype" w:hAnsi="Palatino Linotype" w:cs="Tahoma"/>
          <w:i/>
          <w:iCs/>
        </w:rPr>
        <w:t>…Además no anexan la respuesta de la Unidad administrativa que contesto la solicitud, sino el encargado del transparencia lo hace, como ciudadano ponemos en tela de juicio su respuesta porque carece de prueba, además para que esta su comite creo q este puede legitimar todas sus respuestas como sujeto obligado. (Sic)</w:t>
      </w:r>
      <w:r w:rsidRPr="005079D6">
        <w:rPr>
          <w:rFonts w:ascii="Palatino Linotype" w:hAnsi="Palatino Linotype" w:cs="Tahoma"/>
          <w:lang w:val="es-ES"/>
        </w:rPr>
        <w:t xml:space="preserve"> </w:t>
      </w:r>
    </w:p>
    <w:p w:rsidRPr="005079D6" w:rsidR="00325C9E" w:rsidP="003F13D5" w:rsidRDefault="00325C9E" w14:paraId="5F24FD8C" w14:textId="77777777">
      <w:pPr>
        <w:spacing w:line="360" w:lineRule="auto"/>
        <w:contextualSpacing/>
        <w:jc w:val="both"/>
        <w:rPr>
          <w:rFonts w:ascii="Palatino Linotype" w:hAnsi="Palatino Linotype" w:cs="Tahoma"/>
          <w:b/>
          <w:sz w:val="22"/>
          <w:szCs w:val="22"/>
          <w:u w:val="single"/>
          <w:lang w:val="es-ES"/>
        </w:rPr>
      </w:pPr>
    </w:p>
    <w:p w:rsidRPr="005079D6" w:rsidR="00325C9E" w:rsidP="003F13D5" w:rsidRDefault="00325C9E" w14:paraId="45F60931" w14:textId="7460CCBE">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 xml:space="preserve">De los motivos de inconformidad citados y del acto impugnado, destaca que se trata de argumentos que atacan la veracidad de la información señalada por el Sujeto Obligado en </w:t>
      </w:r>
      <w:r w:rsidRPr="005079D6">
        <w:rPr>
          <w:rFonts w:ascii="Palatino Linotype" w:hAnsi="Palatino Linotype" w:cs="Tahoma"/>
          <w:sz w:val="22"/>
          <w:szCs w:val="22"/>
          <w:lang w:val="es-ES"/>
        </w:rPr>
        <w:lastRenderedPageBreak/>
        <w:t xml:space="preserve">respuesta; al respecto cabe destacar que este Organismo Garante no cuenta con facultades para dudar de la veracidad de lo manifestado y documentos entregados por el Sujeto Obligado, </w:t>
      </w:r>
      <w:r w:rsidRPr="005079D6">
        <w:rPr>
          <w:rFonts w:ascii="Palatino Linotype" w:hAnsi="Palatino Linotype" w:cs="Tahoma"/>
          <w:sz w:val="22"/>
          <w:szCs w:val="22"/>
        </w:rPr>
        <w:t>pues no existe precepto legal alguno en la Ley de la materia que lo faculte para ello.</w:t>
      </w:r>
    </w:p>
    <w:p w:rsidRPr="005079D6" w:rsidR="00325C9E" w:rsidP="003F13D5" w:rsidRDefault="00325C9E" w14:paraId="0ACB7166" w14:textId="77777777">
      <w:pPr>
        <w:spacing w:line="360" w:lineRule="auto"/>
        <w:contextualSpacing/>
        <w:jc w:val="both"/>
        <w:rPr>
          <w:rFonts w:ascii="Palatino Linotype" w:hAnsi="Palatino Linotype" w:cs="Tahoma"/>
          <w:sz w:val="22"/>
          <w:szCs w:val="22"/>
        </w:rPr>
      </w:pPr>
    </w:p>
    <w:p w:rsidRPr="005079D6" w:rsidR="00325C9E" w:rsidP="003F13D5" w:rsidRDefault="00325C9E" w14:paraId="39CA0C4E"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079D6" w:rsidR="00325C9E" w:rsidP="003F13D5" w:rsidRDefault="00325C9E" w14:paraId="1746D34C" w14:textId="77777777">
      <w:pPr>
        <w:spacing w:line="360" w:lineRule="auto"/>
        <w:contextualSpacing/>
        <w:jc w:val="both"/>
        <w:rPr>
          <w:rFonts w:ascii="Palatino Linotype" w:hAnsi="Palatino Linotype" w:cs="Tahoma"/>
          <w:i/>
          <w:sz w:val="22"/>
          <w:szCs w:val="22"/>
        </w:rPr>
      </w:pPr>
    </w:p>
    <w:p w:rsidRPr="005079D6" w:rsidR="00325C9E" w:rsidP="003F13D5" w:rsidRDefault="00325C9E" w14:paraId="1324BE9D" w14:textId="77777777">
      <w:pPr>
        <w:spacing w:line="360" w:lineRule="auto"/>
        <w:ind w:left="567" w:right="539"/>
        <w:contextualSpacing/>
        <w:jc w:val="both"/>
        <w:rPr>
          <w:rFonts w:ascii="Palatino Linotype" w:hAnsi="Palatino Linotype" w:cs="Tahoma"/>
          <w:i/>
        </w:rPr>
      </w:pPr>
      <w:r w:rsidRPr="005079D6">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5079D6">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5079D6" w:rsidR="00325C9E" w:rsidP="003F13D5" w:rsidRDefault="00325C9E" w14:paraId="7B73552A" w14:textId="0688B78B">
      <w:pPr>
        <w:spacing w:line="360" w:lineRule="auto"/>
        <w:contextualSpacing/>
        <w:jc w:val="both"/>
        <w:rPr>
          <w:rFonts w:ascii="Palatino Linotype" w:hAnsi="Palatino Linotype" w:cs="Tahoma"/>
          <w:b/>
          <w:sz w:val="22"/>
          <w:szCs w:val="22"/>
          <w:u w:val="single"/>
          <w:lang w:val="es-ES"/>
        </w:rPr>
      </w:pPr>
    </w:p>
    <w:p w:rsidRPr="005079D6" w:rsidR="00325C9E" w:rsidP="003F13D5" w:rsidRDefault="00325C9E" w14:paraId="6D301D8B" w14:textId="7F7E3203">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 xml:space="preserve">Aunado a lo anterior, el que el Particular dude de la veracidad de lo señalado por el Sujeto Obligado, actualiza el supuesto de improcedencia previsto en el artículo 191 fracción V de la </w:t>
      </w:r>
      <w:r w:rsidRPr="005079D6">
        <w:rPr>
          <w:rFonts w:ascii="Palatino Linotype" w:hAnsi="Palatino Linotype" w:cs="Tahoma"/>
          <w:bCs/>
          <w:sz w:val="22"/>
          <w:szCs w:val="22"/>
          <w:lang w:val="es-ES_tradnl"/>
        </w:rPr>
        <w:t>Ley de Transparencia y Acceso a la Información Pública del Estado de México y Municipios</w:t>
      </w:r>
      <w:r w:rsidRPr="005079D6">
        <w:rPr>
          <w:rFonts w:ascii="Palatino Linotype" w:hAnsi="Palatino Linotype" w:cs="Tahoma"/>
          <w:sz w:val="22"/>
          <w:szCs w:val="22"/>
          <w:lang w:val="es-ES"/>
        </w:rPr>
        <w:t>; que a la letra señala:</w:t>
      </w:r>
    </w:p>
    <w:p w:rsidRPr="005079D6" w:rsidR="00325C9E" w:rsidP="003F13D5" w:rsidRDefault="00325C9E" w14:paraId="64D0390A" w14:textId="77777777">
      <w:pPr>
        <w:spacing w:line="360" w:lineRule="auto"/>
        <w:contextualSpacing/>
        <w:jc w:val="both"/>
        <w:rPr>
          <w:rFonts w:ascii="Palatino Linotype" w:hAnsi="Palatino Linotype" w:cs="Tahoma"/>
          <w:sz w:val="22"/>
          <w:szCs w:val="22"/>
          <w:lang w:val="es-ES"/>
        </w:rPr>
      </w:pPr>
    </w:p>
    <w:p w:rsidRPr="005079D6" w:rsidR="00325C9E" w:rsidP="003F13D5" w:rsidRDefault="00325C9E" w14:paraId="27519E91" w14:textId="6AD59781">
      <w:pPr>
        <w:spacing w:line="360" w:lineRule="auto"/>
        <w:ind w:left="567"/>
        <w:contextualSpacing/>
        <w:jc w:val="both"/>
        <w:rPr>
          <w:rFonts w:ascii="Palatino Linotype" w:hAnsi="Palatino Linotype" w:cs="Tahoma"/>
          <w:bCs/>
          <w:i/>
          <w:lang w:val="es-ES_tradnl"/>
        </w:rPr>
      </w:pPr>
      <w:r w:rsidRPr="005079D6">
        <w:rPr>
          <w:rFonts w:ascii="Palatino Linotype" w:hAnsi="Palatino Linotype" w:cs="Tahoma"/>
          <w:b/>
          <w:bCs/>
          <w:i/>
          <w:lang w:val="es-ES_tradnl"/>
        </w:rPr>
        <w:lastRenderedPageBreak/>
        <w:t>Artículo 191</w:t>
      </w:r>
      <w:r w:rsidRPr="005079D6">
        <w:rPr>
          <w:rFonts w:ascii="Palatino Linotype" w:hAnsi="Palatino Linotype" w:cs="Tahoma"/>
          <w:bCs/>
          <w:i/>
          <w:lang w:val="es-ES_tradnl"/>
        </w:rPr>
        <w:t>. El recurso será desechado por improcedente cuando:</w:t>
      </w:r>
    </w:p>
    <w:p w:rsidRPr="005079D6" w:rsidR="00325C9E" w:rsidP="003F13D5" w:rsidRDefault="00325C9E" w14:paraId="1F221611" w14:textId="2A154965">
      <w:pPr>
        <w:spacing w:line="360" w:lineRule="auto"/>
        <w:ind w:left="567"/>
        <w:contextualSpacing/>
        <w:jc w:val="both"/>
        <w:rPr>
          <w:rFonts w:ascii="Palatino Linotype" w:hAnsi="Palatino Linotype" w:cs="Tahoma"/>
          <w:bCs/>
          <w:i/>
          <w:lang w:val="es-ES_tradnl"/>
        </w:rPr>
      </w:pPr>
      <w:r w:rsidRPr="005079D6">
        <w:rPr>
          <w:rFonts w:ascii="Palatino Linotype" w:hAnsi="Palatino Linotype" w:cs="Tahoma"/>
          <w:bCs/>
          <w:i/>
          <w:lang w:val="es-ES_tradnl"/>
        </w:rPr>
        <w:t>I al IV…</w:t>
      </w:r>
    </w:p>
    <w:p w:rsidRPr="005079D6" w:rsidR="00325C9E" w:rsidP="003F13D5" w:rsidRDefault="00325C9E" w14:paraId="0DAD6BBB" w14:textId="3D5334F1">
      <w:pPr>
        <w:spacing w:line="360" w:lineRule="auto"/>
        <w:ind w:left="567"/>
        <w:contextualSpacing/>
        <w:jc w:val="both"/>
        <w:rPr>
          <w:rFonts w:ascii="Palatino Linotype" w:hAnsi="Palatino Linotype" w:cs="Tahoma"/>
          <w:b/>
          <w:bCs/>
          <w:i/>
          <w:lang w:val="es-ES_tradnl"/>
        </w:rPr>
      </w:pPr>
      <w:r w:rsidRPr="005079D6">
        <w:rPr>
          <w:rFonts w:ascii="Palatino Linotype" w:hAnsi="Palatino Linotype" w:cs="Tahoma"/>
          <w:b/>
          <w:bCs/>
          <w:i/>
          <w:lang w:val="es-ES_tradnl"/>
        </w:rPr>
        <w:t>V. Se impugne la veracidad de la información proporcionada;</w:t>
      </w:r>
    </w:p>
    <w:p w:rsidRPr="005079D6" w:rsidR="00325C9E" w:rsidP="003F13D5" w:rsidRDefault="00325C9E" w14:paraId="3C22C3CA" w14:textId="584FD2F8">
      <w:pPr>
        <w:spacing w:line="360" w:lineRule="auto"/>
        <w:ind w:left="567"/>
        <w:contextualSpacing/>
        <w:jc w:val="both"/>
        <w:rPr>
          <w:rFonts w:ascii="Palatino Linotype" w:hAnsi="Palatino Linotype" w:cs="Tahoma"/>
          <w:bCs/>
          <w:i/>
          <w:lang w:val="es-ES_tradnl"/>
        </w:rPr>
      </w:pPr>
      <w:r w:rsidRPr="005079D6">
        <w:rPr>
          <w:rFonts w:ascii="Palatino Linotype" w:hAnsi="Palatino Linotype" w:cs="Tahoma"/>
          <w:bCs/>
          <w:i/>
          <w:lang w:val="es-ES_tradnl"/>
        </w:rPr>
        <w:t>VI al VII…</w:t>
      </w:r>
    </w:p>
    <w:p w:rsidRPr="005079D6" w:rsidR="00325C9E" w:rsidP="003F13D5" w:rsidRDefault="00325C9E" w14:paraId="6B8C4AEA" w14:textId="77777777">
      <w:pPr>
        <w:spacing w:line="360" w:lineRule="auto"/>
        <w:ind w:left="567"/>
        <w:contextualSpacing/>
        <w:jc w:val="both"/>
        <w:rPr>
          <w:rFonts w:ascii="Palatino Linotype" w:hAnsi="Palatino Linotype" w:eastAsia="Calibri" w:cs="Tahoma"/>
          <w:bCs/>
          <w:lang w:val="es-ES" w:eastAsia="en-US"/>
        </w:rPr>
      </w:pPr>
      <w:r w:rsidRPr="005079D6">
        <w:rPr>
          <w:rFonts w:ascii="Palatino Linotype" w:hAnsi="Palatino Linotype" w:eastAsia="Calibri" w:cs="Tahoma"/>
          <w:bCs/>
          <w:lang w:val="es-ES" w:eastAsia="en-US"/>
        </w:rPr>
        <w:t>(Énfasis añadido)</w:t>
      </w:r>
    </w:p>
    <w:p w:rsidRPr="005079D6" w:rsidR="00325C9E" w:rsidP="003F13D5" w:rsidRDefault="00325C9E" w14:paraId="69EA566E" w14:textId="77777777">
      <w:pPr>
        <w:spacing w:line="360" w:lineRule="auto"/>
        <w:contextualSpacing/>
        <w:jc w:val="both"/>
        <w:rPr>
          <w:rFonts w:ascii="Palatino Linotype" w:hAnsi="Palatino Linotype" w:cs="Tahoma"/>
          <w:b/>
          <w:sz w:val="22"/>
          <w:szCs w:val="22"/>
          <w:u w:val="single"/>
          <w:lang w:val="es-ES"/>
        </w:rPr>
      </w:pPr>
    </w:p>
    <w:p w:rsidRPr="005079D6" w:rsidR="00325C9E" w:rsidP="003F13D5" w:rsidRDefault="00325C9E" w14:paraId="23291CC9" w14:textId="74246D2A">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Así pues, cuando el Recurrente impugna la veracidad de la información solicitada, se trata de argumentos que resultan improcedentes, pues como se precisó en líneas anteriores, este Organismo Garante no cuenta con facultades para dudar de la veracidad de la información proporcionada por el Sujeto Obligado, por lo que, los argumentos vertidos por el Particular en el Recurso de Revisión, que acatan la veracidad de la información, son improcedentes y no serán sujetos a mayor análisis.</w:t>
      </w:r>
    </w:p>
    <w:p w:rsidRPr="005079D6" w:rsidR="007929A5" w:rsidP="003F13D5" w:rsidRDefault="007929A5" w14:paraId="6BE9A248" w14:textId="77777777">
      <w:pPr>
        <w:spacing w:line="360" w:lineRule="auto"/>
        <w:contextualSpacing/>
        <w:jc w:val="both"/>
        <w:rPr>
          <w:rFonts w:ascii="Palatino Linotype" w:hAnsi="Palatino Linotype" w:cs="Tahoma"/>
          <w:sz w:val="22"/>
          <w:szCs w:val="22"/>
          <w:lang w:val="es-ES"/>
        </w:rPr>
      </w:pPr>
    </w:p>
    <w:p w:rsidRPr="005079D6" w:rsidR="007929A5" w:rsidP="003F13D5" w:rsidRDefault="007929A5" w14:paraId="7D0383FC" w14:textId="54286CC0">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Aunado a lo anterior, en los motivos de inconformidad, el Particular también señaló lo siguiente:</w:t>
      </w:r>
    </w:p>
    <w:p w:rsidRPr="005079D6" w:rsidR="007929A5" w:rsidP="003F13D5" w:rsidRDefault="007929A5" w14:paraId="1C3E8018" w14:textId="1783BF31">
      <w:pPr>
        <w:spacing w:line="360" w:lineRule="auto"/>
        <w:contextualSpacing/>
        <w:jc w:val="center"/>
        <w:rPr>
          <w:rFonts w:ascii="Palatino Linotype" w:hAnsi="Palatino Linotype" w:cs="Tahoma"/>
          <w:lang w:val="es-ES"/>
        </w:rPr>
      </w:pPr>
      <w:r w:rsidRPr="005079D6">
        <w:rPr>
          <w:rFonts w:ascii="Palatino Linotype" w:hAnsi="Palatino Linotype" w:cs="Tahoma"/>
          <w:lang w:val="es-ES"/>
        </w:rPr>
        <w:t>…</w:t>
      </w:r>
      <w:r w:rsidRPr="005079D6">
        <w:rPr>
          <w:rFonts w:ascii="Palatino Linotype" w:hAnsi="Palatino Linotype" w:cs="Tahoma"/>
          <w:i/>
          <w:iCs/>
        </w:rPr>
        <w:t xml:space="preserve"> que a este tiempo este formulado, firmado y aprobado mínimo por el director…</w:t>
      </w:r>
    </w:p>
    <w:p w:rsidRPr="005079D6" w:rsidR="00325C9E" w:rsidP="003F13D5" w:rsidRDefault="00325C9E" w14:paraId="347CD03B" w14:textId="77777777">
      <w:pPr>
        <w:spacing w:line="360" w:lineRule="auto"/>
        <w:contextualSpacing/>
        <w:jc w:val="both"/>
        <w:rPr>
          <w:rFonts w:ascii="Palatino Linotype" w:hAnsi="Palatino Linotype" w:cs="Tahoma"/>
          <w:sz w:val="22"/>
          <w:szCs w:val="22"/>
          <w:lang w:val="es-ES"/>
        </w:rPr>
      </w:pPr>
    </w:p>
    <w:p w:rsidRPr="005079D6" w:rsidR="007929A5" w:rsidP="003F13D5" w:rsidRDefault="007929A5" w14:paraId="269AA92F" w14:textId="6780329D">
      <w:pPr>
        <w:tabs>
          <w:tab w:val="left" w:pos="4962"/>
        </w:tabs>
        <w:spacing w:line="360" w:lineRule="auto"/>
        <w:contextualSpacing/>
        <w:jc w:val="both"/>
        <w:rPr>
          <w:rFonts w:ascii="Palatino Linotype" w:hAnsi="Palatino Linotype" w:eastAsia="Calibri" w:cs="Tahoma"/>
          <w:color w:val="000000"/>
          <w:sz w:val="22"/>
          <w:szCs w:val="22"/>
          <w:lang w:val="es-ES" w:eastAsia="es-MX"/>
        </w:rPr>
      </w:pPr>
      <w:r w:rsidRPr="005079D6">
        <w:rPr>
          <w:rFonts w:ascii="Palatino Linotype" w:hAnsi="Palatino Linotype" w:cs="Tahoma"/>
          <w:sz w:val="22"/>
          <w:szCs w:val="22"/>
          <w:lang w:val="es-ES"/>
        </w:rPr>
        <w:t xml:space="preserve">Dicho argumento, resulta ser adicional a lo solicitado en un primer momento, ya que en la solicitud de información, el Particular requirió el </w:t>
      </w:r>
      <w:r w:rsidRPr="005079D6">
        <w:rPr>
          <w:rFonts w:ascii="Palatino Linotype" w:hAnsi="Palatino Linotype" w:cs="Tahoma"/>
          <w:i/>
          <w:sz w:val="22"/>
          <w:szCs w:val="22"/>
        </w:rPr>
        <w:t xml:space="preserve">EL PROGRAMA ANUAL DE AUDITORIAS 2022 DE LA UNIDAD DE CONTRALORIA INTERNA DEBIDAMENTE AUTORIZADO POR </w:t>
      </w:r>
      <w:r w:rsidRPr="005079D6" w:rsidR="003F13D5">
        <w:rPr>
          <w:rFonts w:ascii="Palatino Linotype" w:hAnsi="Palatino Linotype" w:cs="Tahoma"/>
          <w:i/>
          <w:sz w:val="22"/>
          <w:szCs w:val="22"/>
        </w:rPr>
        <w:t xml:space="preserve">EL CONSEJO DIRECTIVO DEL ODAPAS; </w:t>
      </w:r>
      <w:r w:rsidRPr="005079D6" w:rsidR="003F13D5">
        <w:rPr>
          <w:rFonts w:ascii="Palatino Linotype" w:hAnsi="Palatino Linotype" w:cs="Tahoma"/>
          <w:sz w:val="22"/>
          <w:szCs w:val="22"/>
        </w:rPr>
        <w:t xml:space="preserve">por lo que, el documento firmado o aprobado por el Director, resulta un </w:t>
      </w:r>
      <w:r w:rsidRPr="005079D6" w:rsidR="003F13D5">
        <w:rPr>
          <w:rFonts w:ascii="Palatino Linotype" w:hAnsi="Palatino Linotype" w:eastAsia="Calibri" w:cs="Tahoma"/>
          <w:iCs/>
          <w:sz w:val="22"/>
          <w:szCs w:val="22"/>
          <w:lang w:eastAsia="es-ES_tradnl"/>
        </w:rPr>
        <w:t xml:space="preserve">documento que no fue requerido en su solicitud inicial por lo que se configura lo que se conoce como </w:t>
      </w:r>
      <w:r w:rsidRPr="005079D6" w:rsidR="003F13D5">
        <w:rPr>
          <w:rFonts w:ascii="Palatino Linotype" w:hAnsi="Palatino Linotype" w:eastAsia="Calibri" w:cs="Tahoma"/>
          <w:b/>
          <w:i/>
          <w:iCs/>
          <w:sz w:val="22"/>
          <w:szCs w:val="22"/>
          <w:lang w:eastAsia="es-ES_tradnl"/>
        </w:rPr>
        <w:t>plus petitio</w:t>
      </w:r>
      <w:r w:rsidRPr="005079D6" w:rsidR="003F13D5">
        <w:rPr>
          <w:rFonts w:ascii="Palatino Linotype" w:hAnsi="Palatino Linotype" w:eastAsia="Calibri" w:cs="Tahoma"/>
          <w:i/>
          <w:iCs/>
          <w:sz w:val="22"/>
          <w:szCs w:val="22"/>
          <w:lang w:eastAsia="es-ES_tradnl"/>
        </w:rPr>
        <w:t xml:space="preserve">, </w:t>
      </w:r>
      <w:r w:rsidRPr="005079D6" w:rsidR="003F13D5">
        <w:rPr>
          <w:rFonts w:ascii="Palatino Linotype" w:hAnsi="Palatino Linotype" w:eastAsia="Calibri"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5079D6" w:rsidR="003F13D5">
        <w:rPr>
          <w:rFonts w:ascii="Palatino Linotype" w:hAnsi="Palatino Linotype" w:eastAsia="Calibri" w:cs="Tahoma"/>
          <w:color w:val="000000"/>
          <w:sz w:val="22"/>
          <w:szCs w:val="22"/>
          <w:lang w:val="es-ES" w:eastAsia="es-MX"/>
        </w:rPr>
        <w:t xml:space="preserve">Ley de Transparencia y Acceso a la Información Pública del Estado de México y Municipios, el cual señala la improcedencia </w:t>
      </w:r>
      <w:r w:rsidRPr="005079D6" w:rsidR="003F13D5">
        <w:rPr>
          <w:rFonts w:ascii="Palatino Linotype" w:hAnsi="Palatino Linotype" w:eastAsia="Calibri" w:cs="Tahoma"/>
          <w:color w:val="000000"/>
          <w:sz w:val="22"/>
          <w:szCs w:val="22"/>
          <w:lang w:eastAsia="es-MX"/>
        </w:rPr>
        <w:t xml:space="preserve">cuando el </w:t>
      </w:r>
      <w:r w:rsidRPr="005079D6" w:rsidR="003F13D5">
        <w:rPr>
          <w:rFonts w:ascii="Palatino Linotype" w:hAnsi="Palatino Linotype" w:eastAsia="Calibri" w:cs="Tahoma"/>
          <w:color w:val="000000"/>
          <w:sz w:val="22"/>
          <w:szCs w:val="22"/>
          <w:lang w:eastAsia="es-MX"/>
        </w:rPr>
        <w:lastRenderedPageBreak/>
        <w:t xml:space="preserve">Recurrente amplíe su solicitud en el recurso de revisión, </w:t>
      </w:r>
      <w:r w:rsidRPr="005079D6" w:rsidR="003F13D5">
        <w:rPr>
          <w:rFonts w:ascii="Palatino Linotype" w:hAnsi="Palatino Linotype" w:eastAsia="Calibri" w:cs="Tahoma"/>
          <w:b/>
          <w:color w:val="000000"/>
          <w:sz w:val="22"/>
          <w:szCs w:val="22"/>
          <w:u w:val="single"/>
          <w:lang w:eastAsia="es-MX"/>
        </w:rPr>
        <w:t>únicamente respecto de los nuevos contenidos</w:t>
      </w:r>
      <w:r w:rsidRPr="005079D6" w:rsidR="003F13D5">
        <w:rPr>
          <w:rFonts w:ascii="Palatino Linotype" w:hAnsi="Palatino Linotype" w:eastAsia="Calibri" w:cs="Tahoma"/>
          <w:color w:val="000000"/>
          <w:sz w:val="22"/>
          <w:szCs w:val="22"/>
          <w:lang w:eastAsia="es-MX"/>
        </w:rPr>
        <w:t>. Por lo cual el requerimiento realizado a través del medio de impugnación configura un nuevo contenido que pretende ampliar la solicitud, situación que no será sujeta de análisis por resultar improcedente.</w:t>
      </w:r>
    </w:p>
    <w:p w:rsidRPr="005079D6" w:rsidR="007929A5" w:rsidP="003F13D5" w:rsidRDefault="007929A5" w14:paraId="16592E44" w14:textId="77777777">
      <w:pPr>
        <w:spacing w:line="360" w:lineRule="auto"/>
        <w:contextualSpacing/>
        <w:jc w:val="both"/>
        <w:rPr>
          <w:rFonts w:ascii="Palatino Linotype" w:hAnsi="Palatino Linotype" w:cs="Tahoma"/>
          <w:sz w:val="22"/>
          <w:szCs w:val="22"/>
          <w:lang w:val="es-ES"/>
        </w:rPr>
      </w:pPr>
    </w:p>
    <w:p w:rsidRPr="005079D6" w:rsidR="000A3E8F" w:rsidP="003F13D5" w:rsidRDefault="00325C9E" w14:paraId="45ABC6A8" w14:textId="1D3BF5F2">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 xml:space="preserve">En atención a lo expuesto, de los motivos de inconformidad planteados por el Recurrente, únicamente subsiste su agravio en contra de las auditorías, al señalar que no requiere auditorias por separado, sino que quiere acceder al programa del año 2022; al respecto, </w:t>
      </w:r>
      <w:r w:rsidRPr="005079D6" w:rsidR="000A3E8F">
        <w:rPr>
          <w:rFonts w:ascii="Palatino Linotype" w:hAnsi="Palatino Linotype" w:cs="Tahoma"/>
          <w:sz w:val="22"/>
          <w:szCs w:val="22"/>
          <w:lang w:val="es-ES"/>
        </w:rPr>
        <w:t>se debe recordar que el Particular solicitó lo siguiente:</w:t>
      </w:r>
    </w:p>
    <w:p w:rsidRPr="005079D6" w:rsidR="000A3E8F" w:rsidP="003F13D5" w:rsidRDefault="000A3E8F" w14:paraId="20570355" w14:textId="77777777">
      <w:pPr>
        <w:spacing w:line="360" w:lineRule="auto"/>
        <w:contextualSpacing/>
        <w:jc w:val="both"/>
        <w:rPr>
          <w:rFonts w:ascii="Palatino Linotype" w:hAnsi="Palatino Linotype" w:cs="Tahoma"/>
          <w:sz w:val="22"/>
          <w:szCs w:val="22"/>
          <w:lang w:val="es-ES"/>
        </w:rPr>
      </w:pPr>
    </w:p>
    <w:p w:rsidRPr="005079D6" w:rsidR="000A3E8F" w:rsidP="003F13D5" w:rsidRDefault="000A3E8F" w14:paraId="36A58A94" w14:textId="77777777">
      <w:pPr>
        <w:pStyle w:val="Prrafodelista"/>
        <w:numPr>
          <w:ilvl w:val="0"/>
          <w:numId w:val="34"/>
        </w:numPr>
        <w:spacing w:line="360" w:lineRule="auto"/>
        <w:jc w:val="both"/>
        <w:rPr>
          <w:rFonts w:ascii="Palatino Linotype" w:hAnsi="Palatino Linotype" w:cs="Tahoma"/>
          <w:szCs w:val="22"/>
          <w:lang w:val="es-ES"/>
        </w:rPr>
      </w:pPr>
      <w:r w:rsidRPr="005079D6">
        <w:rPr>
          <w:rFonts w:ascii="Palatino Linotype" w:hAnsi="Palatino Linotype" w:cs="Tahoma"/>
          <w:szCs w:val="22"/>
          <w:lang w:val="es-ES"/>
        </w:rPr>
        <w:t>Programa anual de auditorías 2022 de la Contraloría Interna debidamente autorizado por el Consejo Directivo del Sujeto Obligado.</w:t>
      </w:r>
    </w:p>
    <w:p w:rsidRPr="005079D6" w:rsidR="000A3E8F" w:rsidP="003F13D5" w:rsidRDefault="000A3E8F" w14:paraId="07C2269C" w14:textId="77777777">
      <w:pPr>
        <w:pStyle w:val="Prrafodelista"/>
        <w:numPr>
          <w:ilvl w:val="0"/>
          <w:numId w:val="34"/>
        </w:numPr>
        <w:spacing w:line="360" w:lineRule="auto"/>
        <w:jc w:val="both"/>
        <w:rPr>
          <w:rFonts w:ascii="Palatino Linotype" w:hAnsi="Palatino Linotype" w:cs="Tahoma"/>
          <w:szCs w:val="22"/>
          <w:lang w:val="es-ES"/>
        </w:rPr>
      </w:pPr>
      <w:r w:rsidRPr="005079D6">
        <w:rPr>
          <w:rFonts w:ascii="Palatino Linotype" w:hAnsi="Palatino Linotype" w:cs="Tahoma"/>
          <w:szCs w:val="22"/>
          <w:lang w:val="es-ES"/>
        </w:rPr>
        <w:t>Las bases generales para la realización de auditorías e inspecciones para la actual administración 2022- 2024.</w:t>
      </w:r>
    </w:p>
    <w:p w:rsidRPr="005079D6" w:rsidR="000A3E8F" w:rsidP="003F13D5" w:rsidRDefault="000A3E8F" w14:paraId="3E4FF627" w14:textId="77777777">
      <w:pPr>
        <w:pStyle w:val="Prrafodelista"/>
        <w:numPr>
          <w:ilvl w:val="0"/>
          <w:numId w:val="34"/>
        </w:numPr>
        <w:spacing w:line="360" w:lineRule="auto"/>
        <w:jc w:val="both"/>
        <w:rPr>
          <w:rFonts w:ascii="Palatino Linotype" w:hAnsi="Palatino Linotype" w:cs="Tahoma"/>
          <w:szCs w:val="22"/>
          <w:lang w:val="es-ES"/>
        </w:rPr>
      </w:pPr>
      <w:r w:rsidRPr="005079D6">
        <w:rPr>
          <w:rFonts w:ascii="Palatino Linotype" w:hAnsi="Palatino Linotype" w:cs="Tahoma"/>
          <w:szCs w:val="22"/>
          <w:lang w:val="es-ES"/>
        </w:rPr>
        <w:t>Las actas de los Comités o Comisiones en que participa la Contraloría Interna en el Sujeto Obligado del año 2022.</w:t>
      </w:r>
    </w:p>
    <w:p w:rsidRPr="005079D6" w:rsidR="000A3E8F" w:rsidP="003F13D5" w:rsidRDefault="000A3E8F" w14:paraId="1CA31AF3" w14:textId="77777777">
      <w:pPr>
        <w:pStyle w:val="Prrafodelista"/>
        <w:numPr>
          <w:ilvl w:val="0"/>
          <w:numId w:val="34"/>
        </w:numPr>
        <w:spacing w:line="360" w:lineRule="auto"/>
        <w:jc w:val="both"/>
        <w:rPr>
          <w:rFonts w:ascii="Palatino Linotype" w:hAnsi="Palatino Linotype" w:cs="Tahoma"/>
          <w:szCs w:val="22"/>
          <w:lang w:val="es-ES"/>
        </w:rPr>
      </w:pPr>
      <w:r w:rsidRPr="005079D6">
        <w:rPr>
          <w:rFonts w:ascii="Palatino Linotype" w:hAnsi="Palatino Linotype" w:cs="Tahoma"/>
          <w:szCs w:val="22"/>
          <w:lang w:val="es-ES"/>
        </w:rPr>
        <w:t>COCICOVIS conformados en el año 2022.</w:t>
      </w:r>
    </w:p>
    <w:p w:rsidRPr="005079D6" w:rsidR="000A3E8F" w:rsidP="003F13D5" w:rsidRDefault="000A3E8F" w14:paraId="6B8D7F81" w14:textId="77777777">
      <w:pPr>
        <w:spacing w:line="360" w:lineRule="auto"/>
        <w:contextualSpacing/>
        <w:jc w:val="both"/>
        <w:rPr>
          <w:rFonts w:ascii="Palatino Linotype" w:hAnsi="Palatino Linotype" w:cs="Tahoma"/>
          <w:sz w:val="22"/>
          <w:szCs w:val="22"/>
          <w:lang w:val="es-ES"/>
        </w:rPr>
      </w:pPr>
    </w:p>
    <w:p w:rsidRPr="005079D6" w:rsidR="000A3E8F" w:rsidP="003F13D5" w:rsidRDefault="000A3E8F" w14:paraId="4527931E" w14:textId="2A8CD0DF">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 xml:space="preserve">De los puntos descritos, el Particular únicamente planteo sus razones de agravio en contra del punto 1, es decir de lo relacionado con el programa anual de auditorías; con lo cual, se tuvo por satisfecho con el resto de elementos solicitados y por tanto, no serán analizados a detalle. </w:t>
      </w:r>
    </w:p>
    <w:p w:rsidRPr="005079D6" w:rsidR="00325C9E" w:rsidP="003F13D5" w:rsidRDefault="00325C9E" w14:paraId="5E029A64" w14:textId="77777777">
      <w:pPr>
        <w:spacing w:line="360" w:lineRule="auto"/>
        <w:contextualSpacing/>
        <w:jc w:val="both"/>
        <w:rPr>
          <w:rFonts w:ascii="Palatino Linotype" w:hAnsi="Palatino Linotype" w:cs="Tahoma"/>
          <w:sz w:val="22"/>
          <w:szCs w:val="22"/>
          <w:lang w:val="es-ES"/>
        </w:rPr>
      </w:pPr>
    </w:p>
    <w:p w:rsidRPr="005079D6" w:rsidR="000A3E8F" w:rsidP="003F13D5" w:rsidRDefault="000A3E8F" w14:paraId="15A9B6F8" w14:textId="61EF5D85">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5079D6">
        <w:rPr>
          <w:rFonts w:ascii="Palatino Linotype" w:hAnsi="Palatino Linotype" w:cs="Tahoma"/>
          <w:sz w:val="22"/>
          <w:szCs w:val="22"/>
        </w:rPr>
        <w:t xml:space="preserve">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w:t>
      </w:r>
      <w:r w:rsidRPr="005079D6">
        <w:rPr>
          <w:rFonts w:ascii="Palatino Linotype" w:hAnsi="Palatino Linotype" w:cs="Tahoma"/>
          <w:sz w:val="22"/>
          <w:szCs w:val="22"/>
        </w:rPr>
        <w:lastRenderedPageBreak/>
        <w:t>tácitamente, entendiéndose por éstos cuando el recurso no se haya promovido en el plazo señalado para el efecto.</w:t>
      </w:r>
    </w:p>
    <w:p w:rsidRPr="005079D6" w:rsidR="000A3E8F" w:rsidP="003F13D5" w:rsidRDefault="000A3E8F" w14:paraId="2ADD09CF" w14:textId="77777777">
      <w:pPr>
        <w:spacing w:line="360" w:lineRule="auto"/>
        <w:contextualSpacing/>
        <w:jc w:val="both"/>
        <w:rPr>
          <w:rFonts w:ascii="Palatino Linotype" w:hAnsi="Palatino Linotype" w:cs="Tahoma"/>
          <w:sz w:val="22"/>
          <w:szCs w:val="22"/>
        </w:rPr>
      </w:pPr>
    </w:p>
    <w:p w:rsidRPr="005079D6" w:rsidR="000A3E8F" w:rsidP="003F13D5" w:rsidRDefault="000A3E8F" w14:paraId="7CCE0923"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De la misma manera resulta aplicable el criterio sostenido por el Poder Judicial de la Federación de rubro </w:t>
      </w:r>
      <w:r w:rsidRPr="005079D6">
        <w:rPr>
          <w:rFonts w:ascii="Palatino Linotype" w:hAnsi="Palatino Linotype" w:cs="Tahoma"/>
          <w:b/>
          <w:sz w:val="22"/>
          <w:szCs w:val="22"/>
        </w:rPr>
        <w:t>ACTOS CONSENTIDOS TÁCITAMENTE, Tesis VI.2o. J/21</w:t>
      </w:r>
      <w:r w:rsidRPr="005079D6">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5079D6" w:rsidR="000A3E8F" w:rsidP="003F13D5" w:rsidRDefault="000A3E8F" w14:paraId="074173BD" w14:textId="77777777">
      <w:pPr>
        <w:spacing w:line="360" w:lineRule="auto"/>
        <w:contextualSpacing/>
        <w:jc w:val="both"/>
        <w:rPr>
          <w:rFonts w:ascii="Palatino Linotype" w:hAnsi="Palatino Linotype" w:cs="Tahoma"/>
          <w:sz w:val="22"/>
          <w:szCs w:val="22"/>
        </w:rPr>
      </w:pPr>
    </w:p>
    <w:p w:rsidRPr="005079D6" w:rsidR="000A3E8F" w:rsidP="003F13D5" w:rsidRDefault="000A3E8F" w14:paraId="7501BC0D"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rsidRPr="005079D6" w:rsidR="000A3E8F" w:rsidP="003F13D5" w:rsidRDefault="000A3E8F" w14:paraId="36E39F65" w14:textId="77777777">
      <w:pPr>
        <w:spacing w:line="360" w:lineRule="auto"/>
        <w:contextualSpacing/>
        <w:jc w:val="both"/>
        <w:rPr>
          <w:rFonts w:ascii="Palatino Linotype" w:hAnsi="Palatino Linotype" w:cs="Tahoma"/>
          <w:sz w:val="22"/>
          <w:szCs w:val="22"/>
        </w:rPr>
      </w:pPr>
    </w:p>
    <w:p w:rsidRPr="005079D6" w:rsidR="000A3E8F" w:rsidP="003F13D5" w:rsidRDefault="000A3E8F" w14:paraId="5E9826DF" w14:textId="1D594F6E">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Así pues se procede al análisis únicamente del programa anual de auditorías, en los términos en los que fue solicitado. </w:t>
      </w:r>
    </w:p>
    <w:p w:rsidRPr="005079D6" w:rsidR="000A3E8F" w:rsidP="003F13D5" w:rsidRDefault="000A3E8F" w14:paraId="0E20A6BF" w14:textId="77777777">
      <w:pPr>
        <w:spacing w:line="360" w:lineRule="auto"/>
        <w:contextualSpacing/>
        <w:jc w:val="both"/>
        <w:rPr>
          <w:rFonts w:ascii="Palatino Linotype" w:hAnsi="Palatino Linotype" w:cs="Tahoma"/>
          <w:b/>
          <w:sz w:val="22"/>
          <w:szCs w:val="22"/>
          <w:u w:val="single"/>
          <w:lang w:val="es-ES"/>
        </w:rPr>
      </w:pPr>
    </w:p>
    <w:p w:rsidRPr="005079D6" w:rsidR="00E21716" w:rsidP="003F13D5" w:rsidRDefault="000E4F4E" w14:paraId="0047A050" w14:textId="0C3B2A57">
      <w:pPr>
        <w:spacing w:line="360" w:lineRule="auto"/>
        <w:contextualSpacing/>
        <w:jc w:val="both"/>
        <w:rPr>
          <w:rFonts w:ascii="Palatino Linotype" w:hAnsi="Palatino Linotype" w:cs="Tahoma"/>
          <w:b/>
          <w:sz w:val="22"/>
          <w:szCs w:val="22"/>
          <w:u w:val="single"/>
          <w:lang w:val="es-ES"/>
        </w:rPr>
      </w:pPr>
      <w:r w:rsidRPr="005079D6">
        <w:rPr>
          <w:rFonts w:ascii="Palatino Linotype" w:hAnsi="Palatino Linotype" w:cs="Tahoma"/>
          <w:b/>
          <w:sz w:val="22"/>
          <w:szCs w:val="22"/>
          <w:u w:val="single"/>
          <w:lang w:val="es-ES"/>
        </w:rPr>
        <w:t>Análisis de la información solicitada.</w:t>
      </w:r>
    </w:p>
    <w:p w:rsidRPr="005079D6" w:rsidR="00626606" w:rsidP="003F13D5" w:rsidRDefault="00626606" w14:paraId="53C8B2A5" w14:textId="77777777">
      <w:pPr>
        <w:spacing w:line="360" w:lineRule="auto"/>
        <w:contextualSpacing/>
        <w:jc w:val="both"/>
        <w:rPr>
          <w:rFonts w:ascii="Palatino Linotype" w:hAnsi="Palatino Linotype" w:cs="Tahoma"/>
          <w:b/>
          <w:sz w:val="22"/>
          <w:szCs w:val="22"/>
          <w:u w:val="single"/>
          <w:lang w:val="es-ES"/>
        </w:rPr>
      </w:pPr>
    </w:p>
    <w:p w:rsidRPr="005079D6" w:rsidR="00E1654D" w:rsidP="003F13D5" w:rsidRDefault="000E4F4E" w14:paraId="1D35F9B5" w14:textId="27106B76">
      <w:pPr>
        <w:spacing w:line="360" w:lineRule="auto"/>
        <w:contextualSpacing/>
        <w:jc w:val="both"/>
        <w:rPr>
          <w:rFonts w:ascii="Palatino Linotype" w:hAnsi="Palatino Linotype"/>
          <w:sz w:val="22"/>
          <w:szCs w:val="22"/>
          <w:lang w:val="es-ES"/>
        </w:rPr>
      </w:pPr>
      <w:r w:rsidRPr="005079D6">
        <w:rPr>
          <w:rFonts w:ascii="Palatino Linotype" w:hAnsi="Palatino Linotype"/>
          <w:sz w:val="22"/>
          <w:szCs w:val="22"/>
          <w:lang w:val="es-ES"/>
        </w:rPr>
        <w:t xml:space="preserve">Una vez expuesto lo anterior, es menester precisar que el Particular solicitó al Sujeto Obligado, la entrega del programa anual de auditorías </w:t>
      </w:r>
      <w:r w:rsidRPr="005079D6" w:rsidR="000A3E8F">
        <w:rPr>
          <w:rFonts w:ascii="Palatino Linotype" w:hAnsi="Palatino Linotype"/>
          <w:sz w:val="22"/>
          <w:szCs w:val="22"/>
          <w:lang w:val="es-ES"/>
        </w:rPr>
        <w:t>2022 de la Contraloría Interna debidamente autorizado por el Consejo Directivo del Sujeto Obligado.</w:t>
      </w:r>
    </w:p>
    <w:p w:rsidRPr="005079D6" w:rsidR="000E4F4E" w:rsidP="003F13D5" w:rsidRDefault="000E4F4E" w14:paraId="4501A154" w14:textId="17143E45">
      <w:pPr>
        <w:spacing w:line="360" w:lineRule="auto"/>
        <w:contextualSpacing/>
        <w:jc w:val="both"/>
        <w:rPr>
          <w:rFonts w:ascii="Palatino Linotype" w:hAnsi="Palatino Linotype"/>
          <w:sz w:val="22"/>
          <w:szCs w:val="22"/>
          <w:lang w:val="es-ES"/>
        </w:rPr>
      </w:pPr>
    </w:p>
    <w:p w:rsidRPr="005079D6" w:rsidR="000E4F4E" w:rsidP="003F13D5" w:rsidRDefault="000E4F4E" w14:paraId="3F982366" w14:textId="65591EFE">
      <w:pPr>
        <w:spacing w:line="360" w:lineRule="auto"/>
        <w:contextualSpacing/>
        <w:jc w:val="both"/>
        <w:rPr>
          <w:rFonts w:ascii="Palatino Linotype" w:hAnsi="Palatino Linotype"/>
          <w:sz w:val="22"/>
          <w:szCs w:val="22"/>
          <w:lang w:val="es-ES"/>
        </w:rPr>
      </w:pPr>
      <w:r w:rsidRPr="005079D6">
        <w:rPr>
          <w:rFonts w:ascii="Palatino Linotype" w:hAnsi="Palatino Linotype"/>
          <w:sz w:val="22"/>
          <w:szCs w:val="22"/>
          <w:lang w:val="es-ES"/>
        </w:rPr>
        <w:lastRenderedPageBreak/>
        <w:t xml:space="preserve">En este sentido, resulta trascedente mencionar </w:t>
      </w:r>
      <w:r w:rsidRPr="005079D6" w:rsidR="008561AB">
        <w:rPr>
          <w:rFonts w:ascii="Palatino Linotype" w:hAnsi="Palatino Linotype"/>
          <w:sz w:val="22"/>
          <w:szCs w:val="22"/>
          <w:lang w:val="es-ES"/>
        </w:rPr>
        <w:t xml:space="preserve">que lo solicitado es específicamente el documento denominado </w:t>
      </w:r>
      <w:r w:rsidRPr="005079D6" w:rsidR="008561AB">
        <w:rPr>
          <w:rFonts w:ascii="Palatino Linotype" w:hAnsi="Palatino Linotype"/>
          <w:i/>
          <w:sz w:val="22"/>
          <w:szCs w:val="22"/>
          <w:lang w:val="es-ES"/>
        </w:rPr>
        <w:t>programa anual de auditorías</w:t>
      </w:r>
      <w:r w:rsidRPr="005079D6" w:rsidR="008561AB">
        <w:rPr>
          <w:rFonts w:ascii="Palatino Linotype" w:hAnsi="Palatino Linotype"/>
          <w:sz w:val="22"/>
          <w:szCs w:val="22"/>
          <w:lang w:val="es-ES"/>
        </w:rPr>
        <w:t xml:space="preserve">; en este tenor, los artículos 1° y </w:t>
      </w:r>
      <w:r w:rsidRPr="005079D6">
        <w:rPr>
          <w:rFonts w:ascii="Palatino Linotype" w:hAnsi="Palatino Linotype"/>
          <w:sz w:val="22"/>
          <w:szCs w:val="22"/>
          <w:lang w:val="es-ES"/>
        </w:rPr>
        <w:t xml:space="preserve">5 de la Ley de Fiscalización Superior del Estado de México; véase: </w:t>
      </w:r>
      <w:hyperlink w:history="1" r:id="rId8">
        <w:r w:rsidRPr="005079D6">
          <w:rPr>
            <w:rStyle w:val="Hipervnculo"/>
            <w:rFonts w:ascii="Palatino Linotype" w:hAnsi="Palatino Linotype"/>
            <w:sz w:val="22"/>
            <w:szCs w:val="22"/>
            <w:lang w:val="es-ES"/>
          </w:rPr>
          <w:t>https://legislacion.edomex.gob.mx/sites/legislacion.edomex.gob.mx/files/files/pdf/ley/vig/leyvig096.pdf</w:t>
        </w:r>
      </w:hyperlink>
      <w:r w:rsidRPr="005079D6">
        <w:rPr>
          <w:rFonts w:ascii="Palatino Linotype" w:hAnsi="Palatino Linotype"/>
          <w:sz w:val="22"/>
          <w:szCs w:val="22"/>
          <w:lang w:val="es-ES"/>
        </w:rPr>
        <w:t xml:space="preserve">; </w:t>
      </w:r>
      <w:r w:rsidRPr="005079D6" w:rsidR="008561AB">
        <w:rPr>
          <w:rFonts w:ascii="Palatino Linotype" w:hAnsi="Palatino Linotype"/>
          <w:sz w:val="22"/>
          <w:szCs w:val="22"/>
          <w:lang w:val="es-ES"/>
        </w:rPr>
        <w:t>establecen lo siguiente</w:t>
      </w:r>
      <w:r w:rsidRPr="005079D6">
        <w:rPr>
          <w:rFonts w:ascii="Palatino Linotype" w:hAnsi="Palatino Linotype"/>
          <w:sz w:val="22"/>
          <w:szCs w:val="22"/>
          <w:lang w:val="es-ES"/>
        </w:rPr>
        <w:t>:</w:t>
      </w:r>
    </w:p>
    <w:p w:rsidRPr="005079D6" w:rsidR="000E4F4E" w:rsidP="003F13D5" w:rsidRDefault="000E4F4E" w14:paraId="3B110E40" w14:textId="137ACB55">
      <w:pPr>
        <w:spacing w:line="360" w:lineRule="auto"/>
        <w:contextualSpacing/>
        <w:jc w:val="both"/>
        <w:rPr>
          <w:rFonts w:ascii="Palatino Linotype" w:hAnsi="Palatino Linotype"/>
          <w:sz w:val="22"/>
          <w:szCs w:val="22"/>
          <w:lang w:val="es-ES"/>
        </w:rPr>
      </w:pPr>
    </w:p>
    <w:p w:rsidRPr="005079D6" w:rsidR="008561AB" w:rsidP="003F13D5" w:rsidRDefault="008561AB" w14:paraId="355CC34F"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
          <w:bCs/>
          <w:i/>
          <w:lang w:eastAsia="en-US"/>
        </w:rPr>
        <w:t>Artículo 1.-</w:t>
      </w:r>
      <w:r w:rsidRPr="005079D6">
        <w:rPr>
          <w:rFonts w:ascii="Palatino Linotype" w:hAnsi="Palatino Linotype" w:eastAsia="Calibri" w:cs="Tahoma"/>
          <w:bCs/>
          <w:i/>
          <w:lang w:eastAsia="en-US"/>
        </w:rPr>
        <w:t xml:space="preserve"> Esta Ley es de orden público e interés general y tiene por objeto regular la actuación, organización, funcionamiento y atribuciones del </w:t>
      </w:r>
      <w:r w:rsidRPr="005079D6">
        <w:rPr>
          <w:rFonts w:ascii="Palatino Linotype" w:hAnsi="Palatino Linotype" w:eastAsia="Calibri" w:cs="Tahoma"/>
          <w:b/>
          <w:bCs/>
          <w:i/>
          <w:lang w:eastAsia="en-US"/>
        </w:rPr>
        <w:t>Órgano Superior de Fiscalización del Estado de México,</w:t>
      </w:r>
      <w:r w:rsidRPr="005079D6">
        <w:rPr>
          <w:rFonts w:ascii="Palatino Linotype" w:hAnsi="Palatino Linotype" w:eastAsia="Calibri" w:cs="Tahoma"/>
          <w:bCs/>
          <w:i/>
          <w:lang w:eastAsia="en-US"/>
        </w:rPr>
        <w:t xml:space="preserve"> como la Entidad Estatal de Fiscalización, su competencia en materia de revisión y fiscalización de los fondos y fideicomisos públicos, cuentas públicas, deuda pública, y de los actos relativos al ejercicio y aplicación de los recursos públicos de las entidades fiscalizables del Estado de México, en términos de lo dispuesto por la Constitución Política de los Estados Unidos Mexicanos y la Constitución Política del Estado Libre y Soberano de México. </w:t>
      </w:r>
    </w:p>
    <w:p w:rsidRPr="005079D6" w:rsidR="008561AB" w:rsidP="003F13D5" w:rsidRDefault="008561AB" w14:paraId="3B363863" w14:textId="42BD8571">
      <w:pPr>
        <w:spacing w:line="360" w:lineRule="auto"/>
        <w:ind w:left="567" w:right="539"/>
        <w:contextualSpacing/>
        <w:jc w:val="both"/>
        <w:rPr>
          <w:rFonts w:ascii="Palatino Linotype" w:hAnsi="Palatino Linotype" w:eastAsia="Calibri" w:cs="Tahoma"/>
          <w:b/>
          <w:bCs/>
          <w:i/>
          <w:lang w:eastAsia="en-US"/>
        </w:rPr>
      </w:pPr>
      <w:r w:rsidRPr="005079D6">
        <w:rPr>
          <w:rFonts w:ascii="Palatino Linotype" w:hAnsi="Palatino Linotype" w:eastAsia="Calibri" w:cs="Tahoma"/>
          <w:bCs/>
          <w:i/>
          <w:lang w:eastAsia="en-US"/>
        </w:rPr>
        <w:t xml:space="preserve">Adicionalmente, la evaluación </w:t>
      </w:r>
      <w:r w:rsidRPr="005079D6">
        <w:rPr>
          <w:rFonts w:ascii="Palatino Linotype" w:hAnsi="Palatino Linotype" w:eastAsia="Calibri" w:cs="Tahoma"/>
          <w:b/>
          <w:bCs/>
          <w:i/>
          <w:lang w:eastAsia="en-US"/>
        </w:rPr>
        <w:t>y vigilancia por parte de la Legislatura; así como sus atribuciones para promover las responsabilidades que sean procedentes ante el Tribunal Estatal de Justicia Administrativa y la Fiscalía Especializada en Combate a la Corrupción y todas aquéllas que se establezcan en otras leyes aplicables.</w:t>
      </w:r>
    </w:p>
    <w:p w:rsidRPr="005079D6" w:rsidR="008561AB" w:rsidP="003F13D5" w:rsidRDefault="008561AB" w14:paraId="2706EDB6" w14:textId="77777777">
      <w:pPr>
        <w:spacing w:line="360" w:lineRule="auto"/>
        <w:ind w:left="567" w:right="539"/>
        <w:contextualSpacing/>
        <w:jc w:val="both"/>
        <w:rPr>
          <w:rFonts w:ascii="Palatino Linotype" w:hAnsi="Palatino Linotype" w:eastAsia="Calibri" w:cs="Tahoma"/>
          <w:bCs/>
          <w:i/>
          <w:lang w:eastAsia="en-US"/>
        </w:rPr>
      </w:pPr>
    </w:p>
    <w:p w:rsidRPr="005079D6" w:rsidR="000E4F4E" w:rsidP="003F13D5" w:rsidRDefault="000E4F4E" w14:paraId="754880C7"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
          <w:bCs/>
          <w:i/>
          <w:lang w:eastAsia="en-US"/>
        </w:rPr>
        <w:t>Artículo 5.-</w:t>
      </w:r>
      <w:r w:rsidRPr="005079D6">
        <w:rPr>
          <w:rFonts w:ascii="Palatino Linotype" w:hAnsi="Palatino Linotype" w:eastAsia="Calibri" w:cs="Tahoma"/>
          <w:bCs/>
          <w:i/>
          <w:lang w:eastAsia="en-US"/>
        </w:rPr>
        <w:t xml:space="preserve"> La fiscalización que realice el Órgano Superior se podrá realizar de manera contemporánea en los casos que corresponda. </w:t>
      </w:r>
    </w:p>
    <w:p w:rsidRPr="005079D6" w:rsidR="000E4F4E" w:rsidP="003F13D5" w:rsidRDefault="000E4F4E" w14:paraId="717A618E" w14:textId="77777777">
      <w:pPr>
        <w:spacing w:line="360" w:lineRule="auto"/>
        <w:ind w:left="567" w:right="539"/>
        <w:contextualSpacing/>
        <w:jc w:val="both"/>
        <w:rPr>
          <w:rFonts w:ascii="Palatino Linotype" w:hAnsi="Palatino Linotype" w:eastAsia="Calibri" w:cs="Tahoma"/>
          <w:b/>
          <w:bCs/>
          <w:i/>
          <w:lang w:eastAsia="en-US"/>
        </w:rPr>
      </w:pPr>
      <w:r w:rsidRPr="005079D6">
        <w:rPr>
          <w:rFonts w:ascii="Palatino Linotype" w:hAnsi="Palatino Linotype" w:eastAsia="Calibri" w:cs="Tahoma"/>
          <w:bCs/>
          <w:i/>
          <w:lang w:eastAsia="en-US"/>
        </w:rPr>
        <w:t xml:space="preserve">En el caso de las cuentas públicas, la fiscalización se llevará a cabo de manera posterior al término de cada ejercicio fiscal, </w:t>
      </w:r>
      <w:r w:rsidRPr="005079D6">
        <w:rPr>
          <w:rFonts w:ascii="Palatino Linotype" w:hAnsi="Palatino Linotype" w:eastAsia="Calibri" w:cs="Tahoma"/>
          <w:b/>
          <w:bCs/>
          <w:i/>
          <w:lang w:eastAsia="en-US"/>
        </w:rPr>
        <w:t xml:space="preserve">una vez que el programa anual de auditorías sea comunicado a la Comisión y publicado en el Periódico Oficial “Gaceta del Gobierno” a más tardar el 20 de febrero. </w:t>
      </w:r>
    </w:p>
    <w:p w:rsidRPr="005079D6" w:rsidR="000E4F4E" w:rsidP="003F13D5" w:rsidRDefault="000E4F4E" w14:paraId="68D73EB6" w14:textId="7F1BBF74">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Para efectos del párrafo anterior, el Órgano Superior podrá solicitar la información que considere necesaria para la adecuada planeación de la fiscalización</w:t>
      </w:r>
      <w:r w:rsidRPr="005079D6" w:rsidR="008561AB">
        <w:rPr>
          <w:rFonts w:ascii="Palatino Linotype" w:hAnsi="Palatino Linotype" w:eastAsia="Calibri" w:cs="Tahoma"/>
          <w:bCs/>
          <w:i/>
          <w:lang w:eastAsia="en-US"/>
        </w:rPr>
        <w:t>.</w:t>
      </w:r>
    </w:p>
    <w:p w:rsidRPr="005079D6" w:rsidR="008561AB" w:rsidP="003F13D5" w:rsidRDefault="008561AB" w14:paraId="060207C5" w14:textId="77777777">
      <w:pPr>
        <w:spacing w:line="360" w:lineRule="auto"/>
        <w:ind w:left="567" w:right="539"/>
        <w:contextualSpacing/>
        <w:jc w:val="both"/>
        <w:rPr>
          <w:rFonts w:ascii="Palatino Linotype" w:hAnsi="Palatino Linotype" w:eastAsia="Calibri" w:cs="Tahoma"/>
          <w:bCs/>
          <w:lang w:val="es-ES" w:eastAsia="en-US"/>
        </w:rPr>
      </w:pPr>
      <w:r w:rsidRPr="005079D6">
        <w:rPr>
          <w:rFonts w:ascii="Palatino Linotype" w:hAnsi="Palatino Linotype" w:eastAsia="Calibri" w:cs="Tahoma"/>
          <w:bCs/>
          <w:lang w:val="es-ES" w:eastAsia="en-US"/>
        </w:rPr>
        <w:t>(Énfasis añadido)</w:t>
      </w:r>
    </w:p>
    <w:p w:rsidRPr="005079D6" w:rsidR="008561AB" w:rsidP="003F13D5" w:rsidRDefault="008561AB" w14:paraId="4FDA271F" w14:textId="3EEC3034">
      <w:pPr>
        <w:spacing w:line="360" w:lineRule="auto"/>
        <w:ind w:left="567"/>
        <w:contextualSpacing/>
        <w:jc w:val="both"/>
        <w:rPr>
          <w:rFonts w:ascii="Palatino Linotype" w:hAnsi="Palatino Linotype" w:eastAsia="Calibri" w:cs="Tahoma"/>
          <w:bCs/>
          <w:i/>
          <w:sz w:val="22"/>
          <w:szCs w:val="22"/>
          <w:lang w:eastAsia="en-US"/>
        </w:rPr>
      </w:pPr>
    </w:p>
    <w:p w:rsidRPr="005079D6" w:rsidR="000E4F4E" w:rsidP="003F13D5" w:rsidRDefault="008561AB" w14:paraId="0E74EEC2" w14:textId="03A38974">
      <w:pPr>
        <w:spacing w:line="360" w:lineRule="auto"/>
        <w:contextualSpacing/>
        <w:jc w:val="both"/>
        <w:rPr>
          <w:rFonts w:ascii="Palatino Linotype" w:hAnsi="Palatino Linotype" w:cs="Tahoma"/>
          <w:sz w:val="22"/>
          <w:szCs w:val="22"/>
          <w:lang w:val="es-ES"/>
        </w:rPr>
      </w:pPr>
      <w:r w:rsidRPr="005079D6">
        <w:rPr>
          <w:rFonts w:ascii="Palatino Linotype" w:hAnsi="Palatino Linotype"/>
          <w:sz w:val="22"/>
          <w:szCs w:val="22"/>
          <w:lang w:val="es-ES"/>
        </w:rPr>
        <w:lastRenderedPageBreak/>
        <w:t xml:space="preserve">De los artículos anteriores, se desprende que el </w:t>
      </w:r>
      <w:r w:rsidRPr="005079D6">
        <w:rPr>
          <w:rFonts w:ascii="Palatino Linotype" w:hAnsi="Palatino Linotype" w:cs="Tahoma"/>
          <w:sz w:val="22"/>
          <w:szCs w:val="22"/>
          <w:lang w:val="es-ES"/>
        </w:rPr>
        <w:t>Órgano Superior de Fiscalización del Estado de México (OSFEM), es un órgano fiscalizador, que tiene facultades de revisión sobre las entidades fiscalizables, entre ellos los Municipios y sus organismos auxiliares; asimismo, es la autoridad encargada de emitir el programa anual de auditorías.</w:t>
      </w:r>
    </w:p>
    <w:p w:rsidRPr="005079D6" w:rsidR="008561AB" w:rsidP="003F13D5" w:rsidRDefault="008561AB" w14:paraId="20260D7C" w14:textId="77777777">
      <w:pPr>
        <w:spacing w:line="360" w:lineRule="auto"/>
        <w:contextualSpacing/>
        <w:jc w:val="both"/>
        <w:rPr>
          <w:rFonts w:ascii="Palatino Linotype" w:hAnsi="Palatino Linotype"/>
          <w:sz w:val="22"/>
          <w:szCs w:val="22"/>
          <w:lang w:val="es-ES"/>
        </w:rPr>
      </w:pPr>
    </w:p>
    <w:p w:rsidRPr="005079D6" w:rsidR="008561AB" w:rsidP="003F13D5" w:rsidRDefault="008561AB" w14:paraId="774EB738" w14:textId="52408733">
      <w:pPr>
        <w:spacing w:line="360" w:lineRule="auto"/>
        <w:contextualSpacing/>
        <w:jc w:val="both"/>
        <w:rPr>
          <w:rFonts w:ascii="Palatino Linotype" w:hAnsi="Palatino Linotype"/>
          <w:sz w:val="22"/>
          <w:szCs w:val="22"/>
          <w:lang w:val="es-ES"/>
        </w:rPr>
      </w:pPr>
      <w:r w:rsidRPr="005079D6">
        <w:rPr>
          <w:rFonts w:ascii="Palatino Linotype" w:hAnsi="Palatino Linotype"/>
          <w:sz w:val="22"/>
          <w:szCs w:val="22"/>
          <w:lang w:val="es-ES"/>
        </w:rPr>
        <w:t xml:space="preserve">Lo expuesto, se robustece con lo dispuesto en los artículos 3, fracción XXV y 7, fracción II del Reglamento Interior del Órgano Superior de Fiscalización del Estado de México; véase: </w:t>
      </w:r>
      <w:hyperlink w:history="1" r:id="rId9">
        <w:r w:rsidRPr="005079D6">
          <w:rPr>
            <w:rStyle w:val="Hipervnculo"/>
            <w:rFonts w:ascii="Palatino Linotype" w:hAnsi="Palatino Linotype"/>
            <w:sz w:val="22"/>
            <w:szCs w:val="22"/>
            <w:lang w:val="es-ES"/>
          </w:rPr>
          <w:t>http://legislacion.edomex.gob.mx/sites/legislacion.edomex.gob.mx/files/files/pdf/rgl/vig/rglvig685.pdf</w:t>
        </w:r>
      </w:hyperlink>
      <w:r w:rsidRPr="005079D6">
        <w:rPr>
          <w:rFonts w:ascii="Palatino Linotype" w:hAnsi="Palatino Linotype"/>
          <w:sz w:val="22"/>
          <w:szCs w:val="22"/>
          <w:lang w:val="es-ES"/>
        </w:rPr>
        <w:t>, en los que se establece lo siguiente:</w:t>
      </w:r>
    </w:p>
    <w:p w:rsidRPr="005079D6" w:rsidR="00820BF9" w:rsidP="003F13D5" w:rsidRDefault="00820BF9" w14:paraId="4415BFA8" w14:textId="77777777">
      <w:pPr>
        <w:spacing w:line="360" w:lineRule="auto"/>
        <w:contextualSpacing/>
        <w:jc w:val="both"/>
        <w:rPr>
          <w:rFonts w:ascii="Palatino Linotype" w:hAnsi="Palatino Linotype"/>
          <w:sz w:val="22"/>
          <w:szCs w:val="22"/>
          <w:lang w:val="es-ES"/>
        </w:rPr>
      </w:pPr>
    </w:p>
    <w:p w:rsidRPr="005079D6" w:rsidR="008561AB" w:rsidP="003F13D5" w:rsidRDefault="008561AB" w14:paraId="30D6EA9D" w14:textId="14B83FC3">
      <w:pPr>
        <w:spacing w:line="360" w:lineRule="auto"/>
        <w:ind w:left="567" w:right="539"/>
        <w:contextualSpacing/>
        <w:jc w:val="both"/>
        <w:rPr>
          <w:rFonts w:ascii="Palatino Linotype" w:hAnsi="Palatino Linotype"/>
          <w:i/>
          <w:lang w:val="es-ES"/>
        </w:rPr>
      </w:pPr>
      <w:r w:rsidRPr="005079D6">
        <w:rPr>
          <w:rFonts w:ascii="Palatino Linotype" w:hAnsi="Palatino Linotype"/>
          <w:b/>
          <w:i/>
        </w:rPr>
        <w:t>Artículo 3.</w:t>
      </w:r>
      <w:r w:rsidRPr="005079D6">
        <w:rPr>
          <w:rFonts w:ascii="Palatino Linotype" w:hAnsi="Palatino Linotype"/>
          <w:i/>
        </w:rPr>
        <w:t xml:space="preserve"> Para los efectos de este Reglamento, además de las definiciones señaladas en el artículo 2 de la Ley de Fiscalización Superior del Estado de México, se entenderá por:</w:t>
      </w:r>
    </w:p>
    <w:p w:rsidRPr="005079D6" w:rsidR="008561AB" w:rsidP="003F13D5" w:rsidRDefault="008561AB" w14:paraId="33DCCE08" w14:textId="45322C36">
      <w:pPr>
        <w:spacing w:line="360" w:lineRule="auto"/>
        <w:ind w:left="567" w:right="539"/>
        <w:contextualSpacing/>
        <w:jc w:val="both"/>
        <w:rPr>
          <w:rFonts w:ascii="Palatino Linotype" w:hAnsi="Palatino Linotype"/>
          <w:i/>
          <w:lang w:val="es-ES"/>
        </w:rPr>
      </w:pPr>
      <w:r w:rsidRPr="005079D6">
        <w:rPr>
          <w:rFonts w:ascii="Palatino Linotype" w:hAnsi="Palatino Linotype"/>
          <w:i/>
          <w:lang w:val="es-ES"/>
        </w:rPr>
        <w:t>I al XXIV…</w:t>
      </w:r>
    </w:p>
    <w:p w:rsidRPr="005079D6" w:rsidR="000E4F4E" w:rsidP="003F13D5" w:rsidRDefault="008561AB" w14:paraId="36F83AC1" w14:textId="1D38B2DF">
      <w:pPr>
        <w:spacing w:line="360" w:lineRule="auto"/>
        <w:ind w:left="567" w:right="539"/>
        <w:contextualSpacing/>
        <w:jc w:val="both"/>
        <w:rPr>
          <w:rFonts w:ascii="Palatino Linotype" w:hAnsi="Palatino Linotype"/>
          <w:b/>
          <w:i/>
        </w:rPr>
      </w:pPr>
      <w:r w:rsidRPr="005079D6">
        <w:rPr>
          <w:rFonts w:ascii="Palatino Linotype" w:hAnsi="Palatino Linotype"/>
          <w:b/>
          <w:i/>
        </w:rPr>
        <w:t>XXV. Programa Anual de Auditorías: Documento que contiene el proceso de planeación y programación técnico y objetivo que permite desarrollar el diagnóstico de los objetos y sujetos de fiscalización.</w:t>
      </w:r>
    </w:p>
    <w:p w:rsidRPr="005079D6" w:rsidR="008561AB" w:rsidP="003F13D5" w:rsidRDefault="008561AB" w14:paraId="2332E9D5" w14:textId="1D49D198">
      <w:pPr>
        <w:spacing w:line="360" w:lineRule="auto"/>
        <w:ind w:left="567" w:right="539"/>
        <w:contextualSpacing/>
        <w:jc w:val="both"/>
        <w:rPr>
          <w:rFonts w:ascii="Palatino Linotype" w:hAnsi="Palatino Linotype"/>
          <w:b/>
          <w:i/>
          <w:u w:val="single"/>
          <w:lang w:val="es-ES"/>
        </w:rPr>
      </w:pPr>
      <w:r w:rsidRPr="005079D6">
        <w:rPr>
          <w:rFonts w:ascii="Palatino Linotype" w:hAnsi="Palatino Linotype"/>
          <w:i/>
        </w:rPr>
        <w:t>XXVI al XXXI…</w:t>
      </w:r>
    </w:p>
    <w:p w:rsidRPr="005079D6" w:rsidR="000E4F4E" w:rsidP="003F13D5" w:rsidRDefault="000E4F4E" w14:paraId="6BF2D361" w14:textId="77777777">
      <w:pPr>
        <w:spacing w:line="360" w:lineRule="auto"/>
        <w:ind w:left="567" w:right="539"/>
        <w:contextualSpacing/>
        <w:jc w:val="both"/>
        <w:rPr>
          <w:rFonts w:ascii="Palatino Linotype" w:hAnsi="Palatino Linotype" w:eastAsia="Calibri" w:cs="Tahoma"/>
          <w:bCs/>
          <w:i/>
          <w:lang w:eastAsia="en-US"/>
        </w:rPr>
      </w:pPr>
    </w:p>
    <w:p w:rsidRPr="005079D6" w:rsidR="008561AB" w:rsidP="003F13D5" w:rsidRDefault="008561AB" w14:paraId="7B72E74A" w14:textId="2F854401">
      <w:pPr>
        <w:spacing w:line="360" w:lineRule="auto"/>
        <w:ind w:left="567" w:right="539"/>
        <w:contextualSpacing/>
        <w:jc w:val="both"/>
        <w:rPr>
          <w:rFonts w:ascii="Palatino Linotype" w:hAnsi="Palatino Linotype"/>
          <w:b/>
          <w:i/>
        </w:rPr>
      </w:pPr>
      <w:r w:rsidRPr="005079D6">
        <w:rPr>
          <w:rFonts w:ascii="Palatino Linotype" w:hAnsi="Palatino Linotype"/>
          <w:b/>
          <w:i/>
        </w:rPr>
        <w:t>Artículo 7. El Auditor Superior tendrá</w:t>
      </w:r>
      <w:r w:rsidRPr="005079D6">
        <w:rPr>
          <w:rFonts w:ascii="Palatino Linotype" w:hAnsi="Palatino Linotype"/>
          <w:i/>
        </w:rPr>
        <w:t xml:space="preserve">, además de las señaladas por el artículo 13 de la Ley de Fiscalización, </w:t>
      </w:r>
      <w:r w:rsidRPr="005079D6">
        <w:rPr>
          <w:rFonts w:ascii="Palatino Linotype" w:hAnsi="Palatino Linotype"/>
          <w:b/>
          <w:i/>
        </w:rPr>
        <w:t>las atribuciones siguientes:</w:t>
      </w:r>
    </w:p>
    <w:p w:rsidRPr="005079D6" w:rsidR="008561AB" w:rsidP="003F13D5" w:rsidRDefault="008561AB" w14:paraId="268EA944" w14:textId="3E1B8547">
      <w:pPr>
        <w:spacing w:line="360" w:lineRule="auto"/>
        <w:ind w:left="567" w:right="539"/>
        <w:contextualSpacing/>
        <w:jc w:val="both"/>
        <w:rPr>
          <w:rFonts w:ascii="Palatino Linotype" w:hAnsi="Palatino Linotype"/>
          <w:i/>
        </w:rPr>
      </w:pPr>
      <w:r w:rsidRPr="005079D6">
        <w:rPr>
          <w:rFonts w:ascii="Palatino Linotype" w:hAnsi="Palatino Linotype"/>
          <w:i/>
        </w:rPr>
        <w:t>I…</w:t>
      </w:r>
    </w:p>
    <w:p w:rsidRPr="005079D6" w:rsidR="008561AB" w:rsidP="003F13D5" w:rsidRDefault="008561AB" w14:paraId="40D4D0CE" w14:textId="1AEFB59E">
      <w:pPr>
        <w:spacing w:line="360" w:lineRule="auto"/>
        <w:ind w:left="567" w:right="539"/>
        <w:contextualSpacing/>
        <w:jc w:val="both"/>
        <w:rPr>
          <w:rFonts w:ascii="Palatino Linotype" w:hAnsi="Palatino Linotype"/>
          <w:i/>
        </w:rPr>
      </w:pPr>
      <w:r w:rsidRPr="005079D6">
        <w:rPr>
          <w:rFonts w:ascii="Palatino Linotype" w:hAnsi="Palatino Linotype"/>
          <w:b/>
          <w:i/>
        </w:rPr>
        <w:t>II. Autorizar el Programa Anual de Auditorías y</w:t>
      </w:r>
      <w:r w:rsidRPr="005079D6">
        <w:rPr>
          <w:rFonts w:ascii="Palatino Linotype" w:hAnsi="Palatino Linotype"/>
          <w:i/>
        </w:rPr>
        <w:t xml:space="preserve"> el Plan Anual de Metas, así como sus adecuaciones y modificaciones;</w:t>
      </w:r>
    </w:p>
    <w:p w:rsidRPr="005079D6" w:rsidR="008561AB" w:rsidP="003F13D5" w:rsidRDefault="008561AB" w14:paraId="7917302F" w14:textId="3F178BFE">
      <w:pPr>
        <w:spacing w:line="360" w:lineRule="auto"/>
        <w:ind w:left="567" w:right="539"/>
        <w:contextualSpacing/>
        <w:jc w:val="both"/>
        <w:rPr>
          <w:rFonts w:ascii="Palatino Linotype" w:hAnsi="Palatino Linotype"/>
          <w:i/>
        </w:rPr>
      </w:pPr>
      <w:r w:rsidRPr="005079D6">
        <w:rPr>
          <w:rFonts w:ascii="Palatino Linotype" w:hAnsi="Palatino Linotype"/>
          <w:i/>
        </w:rPr>
        <w:t>III al XIX…</w:t>
      </w:r>
    </w:p>
    <w:p w:rsidRPr="005079D6" w:rsidR="008561AB" w:rsidP="003F13D5" w:rsidRDefault="008561AB" w14:paraId="508589D0" w14:textId="77777777">
      <w:pPr>
        <w:spacing w:line="360" w:lineRule="auto"/>
        <w:ind w:left="567" w:right="539"/>
        <w:contextualSpacing/>
        <w:jc w:val="both"/>
        <w:rPr>
          <w:rFonts w:ascii="Palatino Linotype" w:hAnsi="Palatino Linotype" w:eastAsia="Calibri" w:cs="Tahoma"/>
          <w:bCs/>
          <w:lang w:val="es-ES" w:eastAsia="en-US"/>
        </w:rPr>
      </w:pPr>
      <w:r w:rsidRPr="005079D6">
        <w:rPr>
          <w:rFonts w:ascii="Palatino Linotype" w:hAnsi="Palatino Linotype" w:eastAsia="Calibri" w:cs="Tahoma"/>
          <w:bCs/>
          <w:lang w:val="es-ES" w:eastAsia="en-US"/>
        </w:rPr>
        <w:t>(Énfasis añadido)</w:t>
      </w:r>
    </w:p>
    <w:p w:rsidRPr="005079D6" w:rsidR="008561AB" w:rsidP="003F13D5" w:rsidRDefault="008561AB" w14:paraId="167FC6D1" w14:textId="3E2FF2E1">
      <w:pPr>
        <w:spacing w:line="360" w:lineRule="auto"/>
        <w:ind w:left="567"/>
        <w:contextualSpacing/>
        <w:jc w:val="both"/>
        <w:rPr>
          <w:rFonts w:ascii="Palatino Linotype" w:hAnsi="Palatino Linotype"/>
          <w:i/>
          <w:sz w:val="22"/>
          <w:szCs w:val="22"/>
        </w:rPr>
      </w:pPr>
    </w:p>
    <w:p w:rsidRPr="005079D6" w:rsidR="008561AB" w:rsidP="003F13D5" w:rsidRDefault="00820BF9" w14:paraId="05625C01" w14:textId="618927E0">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lastRenderedPageBreak/>
        <w:t>D</w:t>
      </w:r>
      <w:r w:rsidRPr="005079D6" w:rsidR="008561AB">
        <w:rPr>
          <w:rFonts w:ascii="Palatino Linotype" w:hAnsi="Palatino Linotype" w:eastAsia="Calibri" w:cs="Tahoma"/>
          <w:bCs/>
          <w:sz w:val="22"/>
          <w:szCs w:val="22"/>
          <w:lang w:eastAsia="en-US"/>
        </w:rPr>
        <w:t>e los artículos antes citados</w:t>
      </w:r>
      <w:r w:rsidRPr="005079D6">
        <w:rPr>
          <w:rFonts w:ascii="Palatino Linotype" w:hAnsi="Palatino Linotype" w:eastAsia="Calibri" w:cs="Tahoma"/>
          <w:bCs/>
          <w:sz w:val="22"/>
          <w:szCs w:val="22"/>
          <w:lang w:eastAsia="en-US"/>
        </w:rPr>
        <w:t xml:space="preserve"> se deduce</w:t>
      </w:r>
      <w:r w:rsidRPr="005079D6" w:rsidR="008561AB">
        <w:rPr>
          <w:rFonts w:ascii="Palatino Linotype" w:hAnsi="Palatino Linotype" w:eastAsia="Calibri" w:cs="Tahoma"/>
          <w:bCs/>
          <w:sz w:val="22"/>
          <w:szCs w:val="22"/>
          <w:lang w:eastAsia="en-US"/>
        </w:rPr>
        <w:t xml:space="preserve"> que el documento denominado </w:t>
      </w:r>
      <w:r w:rsidRPr="005079D6" w:rsidR="008561AB">
        <w:rPr>
          <w:rFonts w:ascii="Palatino Linotype" w:hAnsi="Palatino Linotype" w:eastAsia="Calibri" w:cs="Tahoma"/>
          <w:b/>
          <w:bCs/>
          <w:sz w:val="22"/>
          <w:szCs w:val="22"/>
          <w:lang w:eastAsia="en-US"/>
        </w:rPr>
        <w:t>Programa Anual de Auditorías, debe ser emitido por el Órgano Superior de Fiscalización del Estado de México (OSFEM)</w:t>
      </w:r>
      <w:r w:rsidRPr="005079D6" w:rsidR="008561AB">
        <w:rPr>
          <w:rFonts w:ascii="Palatino Linotype" w:hAnsi="Palatino Linotype" w:eastAsia="Calibri" w:cs="Tahoma"/>
          <w:bCs/>
          <w:sz w:val="22"/>
          <w:szCs w:val="22"/>
          <w:lang w:eastAsia="en-US"/>
        </w:rPr>
        <w:t>, en atención a sus facultades revisoras y de fiscalización.</w:t>
      </w:r>
    </w:p>
    <w:p w:rsidRPr="005079D6" w:rsidR="008561AB" w:rsidP="003F13D5" w:rsidRDefault="008561AB" w14:paraId="4471A659" w14:textId="77777777">
      <w:pPr>
        <w:spacing w:line="360" w:lineRule="auto"/>
        <w:contextualSpacing/>
        <w:jc w:val="both"/>
        <w:rPr>
          <w:rFonts w:ascii="Palatino Linotype" w:hAnsi="Palatino Linotype" w:eastAsia="Calibri" w:cs="Tahoma"/>
          <w:bCs/>
          <w:sz w:val="22"/>
          <w:szCs w:val="22"/>
          <w:lang w:eastAsia="en-US"/>
        </w:rPr>
      </w:pPr>
    </w:p>
    <w:p w:rsidRPr="005079D6" w:rsidR="008561AB" w:rsidP="003F13D5" w:rsidRDefault="008561AB" w14:paraId="727144B5" w14:textId="02B45C22">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t>Así pues, el documento tal y como lo solicitó el Particular, no es expedido por el Sujeto Obligado y tampoco tiene obligación normativa para generarlo, ya que no forma parte de sus atribuciones, sino que corresponde a un documento emitido por el Órgano Superior de Fiscalización del Estado de México (OSFEM).</w:t>
      </w:r>
    </w:p>
    <w:p w:rsidRPr="005079D6" w:rsidR="00626606" w:rsidP="003F13D5" w:rsidRDefault="00626606" w14:paraId="557A4AAB" w14:textId="77777777">
      <w:pPr>
        <w:spacing w:line="360" w:lineRule="auto"/>
        <w:contextualSpacing/>
        <w:jc w:val="both"/>
        <w:rPr>
          <w:rFonts w:ascii="Palatino Linotype" w:hAnsi="Palatino Linotype" w:eastAsia="Calibri" w:cs="Tahoma"/>
          <w:bCs/>
          <w:sz w:val="22"/>
          <w:szCs w:val="22"/>
          <w:lang w:eastAsia="en-US"/>
        </w:rPr>
      </w:pPr>
    </w:p>
    <w:p w:rsidRPr="005079D6" w:rsidR="008561AB" w:rsidP="003F13D5" w:rsidRDefault="008561AB" w14:paraId="57075693" w14:textId="3A2E3838">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t xml:space="preserve">Sumado a lo anterior, este Órgano Garante realizó un breve pero sustancial búsqueda en el portal del Órgano Fiscalizador y localizó el listado de Programas Anuales de Auditoria y entre ellos, el correspondiente al año 2022; véase: </w:t>
      </w:r>
      <w:hyperlink w:history="1" r:id="rId10">
        <w:r w:rsidRPr="005079D6">
          <w:rPr>
            <w:rStyle w:val="Hipervnculo"/>
            <w:rFonts w:ascii="Palatino Linotype" w:hAnsi="Palatino Linotype" w:eastAsia="Calibri" w:cs="Tahoma"/>
            <w:bCs/>
            <w:sz w:val="22"/>
            <w:szCs w:val="22"/>
            <w:lang w:eastAsia="en-US"/>
          </w:rPr>
          <w:t>https://www.osfem.gob.mx/04_Iconografia/PAA/doc/PAA_2022.pdf</w:t>
        </w:r>
      </w:hyperlink>
      <w:r w:rsidRPr="005079D6">
        <w:rPr>
          <w:rFonts w:ascii="Palatino Linotype" w:hAnsi="Palatino Linotype" w:eastAsia="Calibri" w:cs="Tahoma"/>
          <w:bCs/>
          <w:sz w:val="22"/>
          <w:szCs w:val="22"/>
          <w:lang w:eastAsia="en-US"/>
        </w:rPr>
        <w:t>; a fin de aportar mayores elementos se inserta impresión de pantalla de un extracto del documento localizado:</w:t>
      </w:r>
    </w:p>
    <w:p w:rsidRPr="005079D6" w:rsidR="008561AB" w:rsidP="003F13D5" w:rsidRDefault="008561AB" w14:paraId="0D965D21" w14:textId="0C18897F">
      <w:pPr>
        <w:spacing w:line="360" w:lineRule="auto"/>
        <w:contextualSpacing/>
        <w:jc w:val="center"/>
        <w:rPr>
          <w:rFonts w:ascii="Palatino Linotype" w:hAnsi="Palatino Linotype" w:eastAsia="Calibri" w:cs="Tahoma"/>
          <w:bCs/>
          <w:sz w:val="22"/>
          <w:szCs w:val="22"/>
          <w:lang w:eastAsia="en-US"/>
        </w:rPr>
      </w:pPr>
      <w:r w:rsidRPr="005079D6">
        <w:rPr>
          <w:rFonts w:ascii="Palatino Linotype" w:hAnsi="Palatino Linotype" w:eastAsia="Calibri" w:cs="Tahoma"/>
          <w:bCs/>
          <w:noProof/>
          <w:sz w:val="22"/>
          <w:szCs w:val="22"/>
          <w:lang w:eastAsia="es-MX"/>
        </w:rPr>
        <w:lastRenderedPageBreak/>
        <w:drawing>
          <wp:inline distT="0" distB="0" distL="0" distR="0" wp14:anchorId="245F8569" wp14:editId="67B51DC8">
            <wp:extent cx="5222560" cy="6011596"/>
            <wp:effectExtent l="19050" t="19050" r="16510"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94" t="5301" r="5350"/>
                    <a:stretch/>
                  </pic:blipFill>
                  <pic:spPr bwMode="auto">
                    <a:xfrm>
                      <a:off x="0" y="0"/>
                      <a:ext cx="5223605" cy="6012799"/>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Pr="005079D6" w:rsidR="008561AB" w:rsidP="003F13D5" w:rsidRDefault="008561AB" w14:paraId="2A447F8A" w14:textId="0C779B4D">
      <w:pPr>
        <w:spacing w:line="360" w:lineRule="auto"/>
        <w:ind w:left="567" w:right="539"/>
        <w:contextualSpacing/>
        <w:jc w:val="both"/>
        <w:rPr>
          <w:rFonts w:ascii="Palatino Linotype" w:hAnsi="Palatino Linotype" w:eastAsia="Calibri" w:cs="Tahoma"/>
          <w:bCs/>
          <w:lang w:eastAsia="en-US"/>
        </w:rPr>
      </w:pPr>
      <w:r w:rsidRPr="005079D6">
        <w:rPr>
          <w:rFonts w:ascii="Palatino Linotype" w:hAnsi="Palatino Linotype" w:eastAsia="Calibri" w:cs="Tahoma"/>
          <w:bCs/>
          <w:lang w:eastAsia="en-US"/>
        </w:rPr>
        <w:t xml:space="preserve">(Imagen extraída de la página 1; del documento que obra en la liga: </w:t>
      </w:r>
      <w:hyperlink w:history="1" r:id="rId12">
        <w:r w:rsidRPr="005079D6" w:rsidR="00052981">
          <w:rPr>
            <w:rStyle w:val="Hipervnculo"/>
            <w:rFonts w:ascii="Palatino Linotype" w:hAnsi="Palatino Linotype" w:eastAsia="Calibri" w:cs="Tahoma"/>
            <w:bCs/>
            <w:lang w:eastAsia="en-US"/>
          </w:rPr>
          <w:t>https://www.osfem.gob.mx/04_Iconografia/PAA/doc/PAA_2022.pdf</w:t>
        </w:r>
      </w:hyperlink>
      <w:r w:rsidRPr="005079D6" w:rsidR="00052981">
        <w:rPr>
          <w:rFonts w:ascii="Palatino Linotype" w:hAnsi="Palatino Linotype" w:eastAsia="Calibri" w:cs="Tahoma"/>
          <w:bCs/>
          <w:lang w:eastAsia="en-US"/>
        </w:rPr>
        <w:t xml:space="preserve"> </w:t>
      </w:r>
      <w:r w:rsidRPr="005079D6">
        <w:rPr>
          <w:rFonts w:ascii="Palatino Linotype" w:hAnsi="Palatino Linotype" w:eastAsia="Calibri" w:cs="Tahoma"/>
          <w:bCs/>
          <w:lang w:eastAsia="en-US"/>
        </w:rPr>
        <w:t xml:space="preserve">consultado el </w:t>
      </w:r>
      <w:r w:rsidRPr="005079D6" w:rsidR="000A3E8F">
        <w:rPr>
          <w:rFonts w:ascii="Palatino Linotype" w:hAnsi="Palatino Linotype" w:eastAsia="Calibri" w:cs="Tahoma"/>
          <w:bCs/>
          <w:lang w:eastAsia="en-US"/>
        </w:rPr>
        <w:t>tres de agosto</w:t>
      </w:r>
      <w:r w:rsidRPr="005079D6">
        <w:rPr>
          <w:rFonts w:ascii="Palatino Linotype" w:hAnsi="Palatino Linotype" w:eastAsia="Calibri" w:cs="Tahoma"/>
          <w:bCs/>
          <w:lang w:eastAsia="en-US"/>
        </w:rPr>
        <w:t xml:space="preserve"> de dos mil </w:t>
      </w:r>
      <w:r w:rsidRPr="005079D6" w:rsidR="000A3E8F">
        <w:rPr>
          <w:rFonts w:ascii="Palatino Linotype" w:hAnsi="Palatino Linotype" w:eastAsia="Calibri" w:cs="Tahoma"/>
          <w:bCs/>
          <w:lang w:eastAsia="en-US"/>
        </w:rPr>
        <w:t xml:space="preserve">veintidós </w:t>
      </w:r>
      <w:r w:rsidRPr="005079D6">
        <w:rPr>
          <w:rFonts w:ascii="Palatino Linotype" w:hAnsi="Palatino Linotype" w:eastAsia="Calibri" w:cs="Tahoma"/>
          <w:bCs/>
          <w:lang w:eastAsia="en-US"/>
        </w:rPr>
        <w:t>a las quince horas)</w:t>
      </w:r>
    </w:p>
    <w:p w:rsidRPr="005079D6" w:rsidR="008561AB" w:rsidP="003F13D5" w:rsidRDefault="008561AB" w14:paraId="1812B377" w14:textId="4F912071">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t xml:space="preserve"> </w:t>
      </w:r>
    </w:p>
    <w:p w:rsidRPr="005079D6" w:rsidR="008561AB" w:rsidP="003F13D5" w:rsidRDefault="00052981" w14:paraId="732D8FDA" w14:textId="728A985A">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lastRenderedPageBreak/>
        <w:t>Entonces, es dable concluir, que el documento denominado Programa Anual de Auditorias, es generado por el Órgano Superior de Fiscalizaci</w:t>
      </w:r>
      <w:r w:rsidRPr="005079D6" w:rsidR="000A3E8F">
        <w:rPr>
          <w:rFonts w:ascii="Palatino Linotype" w:hAnsi="Palatino Linotype" w:eastAsia="Calibri" w:cs="Tahoma"/>
          <w:bCs/>
          <w:sz w:val="22"/>
          <w:szCs w:val="22"/>
          <w:lang w:eastAsia="en-US"/>
        </w:rPr>
        <w:t>ón del Estado de México (OSFEM) y</w:t>
      </w:r>
      <w:r w:rsidRPr="005079D6">
        <w:rPr>
          <w:rFonts w:ascii="Palatino Linotype" w:hAnsi="Palatino Linotype" w:eastAsia="Calibri" w:cs="Tahoma"/>
          <w:bCs/>
          <w:sz w:val="22"/>
          <w:szCs w:val="22"/>
          <w:lang w:eastAsia="en-US"/>
        </w:rPr>
        <w:t xml:space="preserve"> no por el Sujeto Obligado que nos ocupa. </w:t>
      </w:r>
    </w:p>
    <w:p w:rsidRPr="005079D6" w:rsidR="008561AB" w:rsidP="003F13D5" w:rsidRDefault="008561AB" w14:paraId="02345A69" w14:textId="77777777">
      <w:pPr>
        <w:spacing w:line="360" w:lineRule="auto"/>
        <w:contextualSpacing/>
        <w:jc w:val="both"/>
        <w:rPr>
          <w:rFonts w:ascii="Palatino Linotype" w:hAnsi="Palatino Linotype" w:eastAsia="Calibri" w:cs="Tahoma"/>
          <w:bCs/>
          <w:sz w:val="22"/>
          <w:szCs w:val="22"/>
          <w:lang w:eastAsia="en-US"/>
        </w:rPr>
      </w:pPr>
    </w:p>
    <w:p w:rsidRPr="005079D6" w:rsidR="008561AB" w:rsidP="003F13D5" w:rsidRDefault="008561AB" w14:paraId="6D3FB437" w14:textId="0DE4C951">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t xml:space="preserve">Aunado a ello, se debe tomar en consideración que el Órgano Superior de Fiscalización del Estado de México (OSFEM), forma parte </w:t>
      </w:r>
      <w:r w:rsidRPr="005079D6" w:rsidR="00052981">
        <w:rPr>
          <w:rFonts w:ascii="Palatino Linotype" w:hAnsi="Palatino Linotype" w:eastAsia="Calibri" w:cs="Tahoma"/>
          <w:bCs/>
          <w:sz w:val="22"/>
          <w:szCs w:val="22"/>
          <w:lang w:eastAsia="en-US"/>
        </w:rPr>
        <w:t xml:space="preserve">de la estructura orgánica </w:t>
      </w:r>
      <w:r w:rsidRPr="005079D6">
        <w:rPr>
          <w:rFonts w:ascii="Palatino Linotype" w:hAnsi="Palatino Linotype" w:eastAsia="Calibri" w:cs="Tahoma"/>
          <w:bCs/>
          <w:sz w:val="22"/>
          <w:szCs w:val="22"/>
          <w:lang w:eastAsia="en-US"/>
        </w:rPr>
        <w:t xml:space="preserve">del Poder Legislativo, que corresponde a un Sujeto Obligado diverso al que nos ocupa; ello de conformidad con el Padrón de Sujetos Obligados, que para tales efectos emite este Pleno y que de forma esquemática queda al alcance de los ciudadanos en el índice del sitio de Información Pública de Oficio de los Sujetos Obligados del Estado de México y Municipios (IPOMEX); véase: </w:t>
      </w:r>
      <w:hyperlink w:history="1" r:id="rId13">
        <w:r w:rsidRPr="005079D6">
          <w:rPr>
            <w:rStyle w:val="Hipervnculo"/>
            <w:rFonts w:ascii="Palatino Linotype" w:hAnsi="Palatino Linotype" w:eastAsia="Calibri" w:cs="Tahoma"/>
            <w:bCs/>
            <w:sz w:val="22"/>
            <w:szCs w:val="22"/>
            <w:lang w:eastAsia="en-US"/>
          </w:rPr>
          <w:t>https://ipomex.org.mx/ipo3/lgt/portal.web</w:t>
        </w:r>
      </w:hyperlink>
      <w:r w:rsidRPr="005079D6">
        <w:rPr>
          <w:rFonts w:ascii="Palatino Linotype" w:hAnsi="Palatino Linotype" w:eastAsia="Calibri" w:cs="Tahoma"/>
          <w:bCs/>
          <w:sz w:val="22"/>
          <w:szCs w:val="22"/>
          <w:lang w:eastAsia="en-US"/>
        </w:rPr>
        <w:t>.</w:t>
      </w:r>
    </w:p>
    <w:p w:rsidRPr="005079D6" w:rsidR="008561AB" w:rsidP="003F13D5" w:rsidRDefault="008561AB" w14:paraId="314CD4D3" w14:textId="77777777">
      <w:pPr>
        <w:spacing w:line="360" w:lineRule="auto"/>
        <w:contextualSpacing/>
        <w:jc w:val="both"/>
        <w:rPr>
          <w:rFonts w:ascii="Palatino Linotype" w:hAnsi="Palatino Linotype" w:eastAsia="Calibri" w:cs="Tahoma"/>
          <w:bCs/>
          <w:sz w:val="22"/>
          <w:szCs w:val="22"/>
          <w:lang w:eastAsia="en-US"/>
        </w:rPr>
      </w:pPr>
    </w:p>
    <w:p w:rsidRPr="005079D6" w:rsidR="00052981" w:rsidP="003F13D5" w:rsidRDefault="00052981" w14:paraId="1D0BD203" w14:textId="253D5515">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t>En atención a lo expuesto, se dejan a salvo los derechos del Particular para que, en caso de requerir mayor información sobre el documento denominado Programa Anual de Auditorias que es expedido por el Órgano Superior de Fiscalización del Estado de México (OSFEM), genere una nueva solicitud de información ante el Poder Legislativo, ello siempre y cuando así atienda a sus intereses.</w:t>
      </w:r>
    </w:p>
    <w:p w:rsidRPr="005079D6" w:rsidR="00052981" w:rsidP="003F13D5" w:rsidRDefault="00052981" w14:paraId="0C109A55" w14:textId="77777777">
      <w:pPr>
        <w:spacing w:line="360" w:lineRule="auto"/>
        <w:contextualSpacing/>
        <w:jc w:val="both"/>
        <w:rPr>
          <w:rFonts w:ascii="Palatino Linotype" w:hAnsi="Palatino Linotype" w:eastAsia="Calibri" w:cs="Tahoma"/>
          <w:bCs/>
          <w:sz w:val="22"/>
          <w:szCs w:val="22"/>
          <w:lang w:eastAsia="en-US"/>
        </w:rPr>
      </w:pPr>
    </w:p>
    <w:p w:rsidRPr="005079D6" w:rsidR="003960A0" w:rsidP="003F13D5" w:rsidRDefault="00052981" w14:paraId="0864DE8C" w14:textId="6C9056F0">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t xml:space="preserve">Sin menoscabo de lo anterior y en un ejercicio de máxima publicidad y protección al Particular, este Organismo Garante debe considerar que no se debe tener por experto en la materia al Particular, lo que implica que se considere que el hoy Recurrente no cuente con estudios técnicos sobre la materia, por lo que, para el caso que nos ocupa, la pretensión del Particular, pudo ser obtener el documento en el que obren las auditorías </w:t>
      </w:r>
      <w:r w:rsidRPr="005079D6" w:rsidR="000A3E8F">
        <w:rPr>
          <w:rFonts w:ascii="Palatino Linotype" w:hAnsi="Palatino Linotype" w:eastAsia="Calibri" w:cs="Tahoma"/>
          <w:bCs/>
          <w:sz w:val="22"/>
          <w:szCs w:val="22"/>
          <w:lang w:eastAsia="en-US"/>
        </w:rPr>
        <w:t>programadas</w:t>
      </w:r>
      <w:r w:rsidRPr="005079D6" w:rsidR="00165C05">
        <w:rPr>
          <w:rFonts w:ascii="Palatino Linotype" w:hAnsi="Palatino Linotype" w:eastAsia="Calibri" w:cs="Tahoma"/>
          <w:bCs/>
          <w:sz w:val="22"/>
          <w:szCs w:val="22"/>
          <w:lang w:eastAsia="en-US"/>
        </w:rPr>
        <w:t xml:space="preserve"> y autorizadas por el Consejo Directivo del Sujeto Obligado,</w:t>
      </w:r>
      <w:r w:rsidRPr="005079D6" w:rsidR="000A3E8F">
        <w:rPr>
          <w:rFonts w:ascii="Palatino Linotype" w:hAnsi="Palatino Linotype" w:eastAsia="Calibri" w:cs="Tahoma"/>
          <w:bCs/>
          <w:sz w:val="22"/>
          <w:szCs w:val="22"/>
          <w:lang w:eastAsia="en-US"/>
        </w:rPr>
        <w:t xml:space="preserve"> para realizar en </w:t>
      </w:r>
      <w:r w:rsidRPr="005079D6" w:rsidR="003960A0">
        <w:rPr>
          <w:rFonts w:ascii="Palatino Linotype" w:hAnsi="Palatino Linotype" w:eastAsia="Calibri" w:cs="Tahoma"/>
          <w:bCs/>
          <w:sz w:val="22"/>
          <w:szCs w:val="22"/>
          <w:lang w:eastAsia="en-US"/>
        </w:rPr>
        <w:t>el año en curso; por lo que se procede a analizar dicho supuesto.</w:t>
      </w:r>
    </w:p>
    <w:p w:rsidRPr="005079D6" w:rsidR="0082747F" w:rsidP="003F13D5" w:rsidRDefault="0082747F" w14:paraId="429D8C80" w14:textId="77777777">
      <w:pPr>
        <w:spacing w:line="360" w:lineRule="auto"/>
        <w:contextualSpacing/>
        <w:jc w:val="both"/>
        <w:rPr>
          <w:rFonts w:ascii="Palatino Linotype" w:hAnsi="Palatino Linotype" w:eastAsia="Calibri" w:cs="Tahoma"/>
          <w:bCs/>
          <w:sz w:val="22"/>
          <w:szCs w:val="22"/>
          <w:lang w:eastAsia="en-US"/>
        </w:rPr>
      </w:pPr>
    </w:p>
    <w:p w:rsidRPr="005079D6" w:rsidR="0082747F" w:rsidP="003F13D5" w:rsidRDefault="0082747F" w14:paraId="69EC7317" w14:textId="685C035F">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lastRenderedPageBreak/>
        <w:t xml:space="preserve">Al respecto, el Bando Municipal del Ayuntamiento de Chimalhuacán, vigente; véase: </w:t>
      </w:r>
      <w:hyperlink w:history="1" r:id="rId14">
        <w:r w:rsidRPr="005079D6" w:rsidR="000A3E8F">
          <w:rPr>
            <w:rStyle w:val="Hipervnculo"/>
            <w:rFonts w:ascii="Palatino Linotype" w:hAnsi="Palatino Linotype" w:eastAsia="Calibri" w:cs="Tahoma"/>
            <w:bCs/>
            <w:sz w:val="22"/>
            <w:szCs w:val="22"/>
            <w:lang w:eastAsia="en-US"/>
          </w:rPr>
          <w:t>https://legislacion.edomex.gob.mx/sites/legislacion.edomex.gob.mx/files/files/pdf/bdo/bdo2022/bdo026.pdf</w:t>
        </w:r>
      </w:hyperlink>
      <w:r w:rsidRPr="005079D6">
        <w:rPr>
          <w:rFonts w:ascii="Palatino Linotype" w:hAnsi="Palatino Linotype" w:eastAsia="Calibri" w:cs="Tahoma"/>
          <w:bCs/>
          <w:sz w:val="22"/>
          <w:szCs w:val="22"/>
          <w:lang w:eastAsia="en-US"/>
        </w:rPr>
        <w:t>, establece en su artículo 118, lo siguiente:</w:t>
      </w:r>
    </w:p>
    <w:p w:rsidRPr="005079D6" w:rsidR="003960A0" w:rsidP="003F13D5" w:rsidRDefault="003960A0" w14:paraId="42C478E3" w14:textId="32C48D40">
      <w:pPr>
        <w:spacing w:line="360" w:lineRule="auto"/>
        <w:contextualSpacing/>
        <w:jc w:val="both"/>
        <w:rPr>
          <w:rFonts w:ascii="Palatino Linotype" w:hAnsi="Palatino Linotype" w:eastAsia="Calibri" w:cs="Tahoma"/>
          <w:bCs/>
          <w:sz w:val="22"/>
          <w:szCs w:val="22"/>
          <w:lang w:eastAsia="en-US"/>
        </w:rPr>
      </w:pPr>
    </w:p>
    <w:p w:rsidRPr="005079D6" w:rsidR="0082747F" w:rsidP="003F13D5" w:rsidRDefault="000A3E8F" w14:paraId="09422A38" w14:textId="4A5A65CF">
      <w:pPr>
        <w:spacing w:line="360" w:lineRule="auto"/>
        <w:ind w:left="567" w:right="539"/>
        <w:contextualSpacing/>
        <w:jc w:val="both"/>
        <w:rPr>
          <w:rFonts w:ascii="Palatino Linotype" w:hAnsi="Palatino Linotype"/>
          <w:i/>
          <w:lang w:val="es-ES"/>
        </w:rPr>
      </w:pPr>
      <w:r w:rsidRPr="005079D6">
        <w:rPr>
          <w:rFonts w:ascii="Palatino Linotype" w:hAnsi="Palatino Linotype"/>
          <w:b/>
          <w:i/>
          <w:lang w:val="es-ES"/>
        </w:rPr>
        <w:t>Artículo 118.-</w:t>
      </w:r>
      <w:r w:rsidRPr="005079D6">
        <w:rPr>
          <w:rFonts w:ascii="Palatino Linotype" w:hAnsi="Palatino Linotype"/>
          <w:i/>
          <w:lang w:val="es-ES"/>
        </w:rPr>
        <w:t xml:space="preserve"> El Organismo Público para la Prestación de los Servicios de Agua Potable, Alcantarillado y Saneamiento del Municipio de Chimalhuacán (ODAPAS) </w:t>
      </w:r>
      <w:r w:rsidRPr="005079D6">
        <w:rPr>
          <w:rFonts w:ascii="Palatino Linotype" w:hAnsi="Palatino Linotype"/>
          <w:b/>
          <w:i/>
          <w:lang w:val="es-ES"/>
        </w:rPr>
        <w:t>tiene el carácter de autoridad fiscal y forma parte de la Administración Pública Municipal Descentralizada.</w:t>
      </w:r>
      <w:r w:rsidRPr="005079D6">
        <w:rPr>
          <w:rFonts w:ascii="Palatino Linotype" w:hAnsi="Palatino Linotype"/>
          <w:i/>
          <w:lang w:val="es-ES"/>
        </w:rPr>
        <w:t xml:space="preserve"> Asimismo, </w:t>
      </w:r>
      <w:r w:rsidRPr="005079D6">
        <w:rPr>
          <w:rFonts w:ascii="Palatino Linotype" w:hAnsi="Palatino Linotype"/>
          <w:b/>
          <w:i/>
          <w:lang w:val="es-ES"/>
        </w:rPr>
        <w:t>cuenta con personalidad jurídica, patrimonio propio y autonomía técnica y administrativa en el manejo de sus recursos para la administración, funcionamiento, conservación y operación de los servicios públicos de agua potable, alcantarillado, saneamiento, tratamiento, disposición y reutilización de aguas residuales en el Municipio de Chimalhuacán, Estado de, México</w:t>
      </w:r>
      <w:r w:rsidRPr="005079D6">
        <w:rPr>
          <w:rFonts w:ascii="Palatino Linotype" w:hAnsi="Palatino Linotype"/>
          <w:i/>
          <w:lang w:val="es-ES"/>
        </w:rPr>
        <w:t xml:space="preserve">. Este organismo ejercerá los actos de autoridad que expresamente señala la Ley del Agua para el Estado de México y Municipios y demás disposiciones jurídicas aplicables. </w:t>
      </w:r>
    </w:p>
    <w:p w:rsidRPr="005079D6" w:rsidR="000A3E8F" w:rsidP="003F13D5" w:rsidRDefault="000A3E8F" w14:paraId="3EF14054" w14:textId="5ED3F175">
      <w:pPr>
        <w:spacing w:line="360" w:lineRule="auto"/>
        <w:ind w:left="567" w:right="539"/>
        <w:contextualSpacing/>
        <w:jc w:val="both"/>
        <w:rPr>
          <w:rFonts w:ascii="Palatino Linotype" w:hAnsi="Palatino Linotype"/>
          <w:i/>
          <w:lang w:val="es-ES"/>
        </w:rPr>
      </w:pPr>
      <w:r w:rsidRPr="005079D6">
        <w:rPr>
          <w:rFonts w:ascii="Palatino Linotype" w:hAnsi="Palatino Linotype"/>
          <w:i/>
          <w:lang w:val="es-ES"/>
        </w:rPr>
        <w:t>Su patrimonio está constituido por los bienes muebles e inmuebles que le pertenecen, sus rendimientos, contribuciones, ingresos, derechos, sus accesorios, y demás recursos que por el cumplimiento de sus atribuciones obtenga, debiendo destinar estos ingresos exclusivamente a la prestación, planeación, mejora, ampliación, rehabilitación, mantenimiento y administración de los servicios públicos que tiene a su cargo.</w:t>
      </w:r>
    </w:p>
    <w:p w:rsidRPr="005079D6" w:rsidR="0082747F" w:rsidP="003F13D5" w:rsidRDefault="0082747F" w14:paraId="441DD212" w14:textId="77777777">
      <w:pPr>
        <w:spacing w:line="360" w:lineRule="auto"/>
        <w:ind w:left="567" w:right="539"/>
        <w:contextualSpacing/>
        <w:jc w:val="both"/>
        <w:rPr>
          <w:rFonts w:ascii="Palatino Linotype" w:hAnsi="Palatino Linotype" w:eastAsia="Calibri" w:cs="Tahoma"/>
          <w:bCs/>
          <w:lang w:val="es-ES" w:eastAsia="en-US"/>
        </w:rPr>
      </w:pPr>
      <w:r w:rsidRPr="005079D6">
        <w:rPr>
          <w:rFonts w:ascii="Palatino Linotype" w:hAnsi="Palatino Linotype" w:eastAsia="Calibri" w:cs="Tahoma"/>
          <w:bCs/>
          <w:lang w:val="es-ES" w:eastAsia="en-US"/>
        </w:rPr>
        <w:t>(Énfasis añadido)</w:t>
      </w:r>
    </w:p>
    <w:p w:rsidRPr="005079D6" w:rsidR="0082747F" w:rsidP="003F13D5" w:rsidRDefault="0082747F" w14:paraId="46B28677" w14:textId="4500A098">
      <w:pPr>
        <w:spacing w:line="360" w:lineRule="auto"/>
        <w:ind w:left="567" w:right="539"/>
        <w:contextualSpacing/>
        <w:jc w:val="both"/>
        <w:rPr>
          <w:rFonts w:ascii="Palatino Linotype" w:hAnsi="Palatino Linotype"/>
          <w:i/>
          <w:lang w:val="es-ES"/>
        </w:rPr>
      </w:pPr>
    </w:p>
    <w:p w:rsidRPr="005079D6" w:rsidR="000A3E8F" w:rsidP="003F13D5" w:rsidRDefault="0082747F" w14:paraId="483D9D79" w14:textId="38895AE2">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t>Del artículo en cita, resalta que el Sujeto Obligado cuenta con autonomía técnica y administrativa en el manejo de sus recursos para la administración, funcionamiento, conservación y operación de los servicios que presta, lo cual lo faculta para contar con su propia estructura orgánica.</w:t>
      </w:r>
    </w:p>
    <w:p w:rsidRPr="005079D6" w:rsidR="0082747F" w:rsidP="003F13D5" w:rsidRDefault="0082747F" w14:paraId="08705ABC" w14:textId="77777777">
      <w:pPr>
        <w:spacing w:line="360" w:lineRule="auto"/>
        <w:contextualSpacing/>
        <w:jc w:val="both"/>
        <w:rPr>
          <w:rFonts w:ascii="Palatino Linotype" w:hAnsi="Palatino Linotype" w:eastAsia="Calibri" w:cs="Tahoma"/>
          <w:bCs/>
          <w:sz w:val="22"/>
          <w:szCs w:val="22"/>
          <w:lang w:eastAsia="en-US"/>
        </w:rPr>
      </w:pPr>
    </w:p>
    <w:p w:rsidRPr="005079D6" w:rsidR="0082747F" w:rsidP="003F13D5" w:rsidRDefault="0082747F" w14:paraId="58895D0A" w14:textId="36BE6E3E">
      <w:pPr>
        <w:spacing w:line="360" w:lineRule="auto"/>
        <w:contextualSpacing/>
        <w:jc w:val="both"/>
        <w:rPr>
          <w:rFonts w:ascii="Palatino Linotype" w:hAnsi="Palatino Linotype" w:eastAsia="Calibri" w:cs="Tahoma"/>
          <w:bCs/>
          <w:sz w:val="22"/>
          <w:szCs w:val="22"/>
          <w:lang w:eastAsia="en-US"/>
        </w:rPr>
      </w:pPr>
      <w:r w:rsidRPr="005079D6">
        <w:rPr>
          <w:rFonts w:ascii="Palatino Linotype" w:hAnsi="Palatino Linotype" w:eastAsia="Calibri" w:cs="Tahoma"/>
          <w:bCs/>
          <w:sz w:val="22"/>
          <w:szCs w:val="22"/>
          <w:lang w:eastAsia="en-US"/>
        </w:rPr>
        <w:lastRenderedPageBreak/>
        <w:t xml:space="preserve">Al respecto, se localizó en el sitio de Información Pública de Oficio Mexiquense (IPOMEX) del Sujeto Obligado, el Reglamento Orgánico del Organismo Descentralizado de agua Potable, Alcantarillado y Saneamiento de Chimalhuacán, Estado de México, véase: </w:t>
      </w:r>
      <w:hyperlink w:history="1" r:id="rId15">
        <w:r w:rsidRPr="005079D6">
          <w:rPr>
            <w:rStyle w:val="Hipervnculo"/>
            <w:rFonts w:ascii="Palatino Linotype" w:hAnsi="Palatino Linotype" w:eastAsia="Calibri" w:cs="Tahoma"/>
            <w:bCs/>
            <w:sz w:val="22"/>
            <w:szCs w:val="22"/>
            <w:lang w:eastAsia="en-US"/>
          </w:rPr>
          <w:t>https://drive.google.com/file/d/1Pj6tavsEqlVy08ERaibR9H5IfcyWrCEe/view</w:t>
        </w:r>
      </w:hyperlink>
      <w:r w:rsidRPr="005079D6">
        <w:rPr>
          <w:rFonts w:ascii="Palatino Linotype" w:hAnsi="Palatino Linotype" w:eastAsia="Calibri" w:cs="Tahoma"/>
          <w:bCs/>
          <w:sz w:val="22"/>
          <w:szCs w:val="22"/>
          <w:lang w:eastAsia="en-US"/>
        </w:rPr>
        <w:t>, el cual prevé en sus artículos 15 y 16, lo siguiente:</w:t>
      </w:r>
    </w:p>
    <w:p w:rsidRPr="005079D6" w:rsidR="006E23D2" w:rsidP="003F13D5" w:rsidRDefault="006E23D2" w14:paraId="1668CD1D" w14:textId="77777777">
      <w:pPr>
        <w:spacing w:line="360" w:lineRule="auto"/>
        <w:contextualSpacing/>
        <w:jc w:val="both"/>
        <w:rPr>
          <w:rFonts w:ascii="Palatino Linotype" w:hAnsi="Palatino Linotype" w:eastAsia="Calibri" w:cs="Tahoma"/>
          <w:bCs/>
          <w:sz w:val="22"/>
          <w:szCs w:val="22"/>
          <w:lang w:eastAsia="en-US"/>
        </w:rPr>
      </w:pPr>
    </w:p>
    <w:p w:rsidRPr="005079D6" w:rsidR="00E133ED" w:rsidP="003F13D5" w:rsidRDefault="00E133ED" w14:paraId="10B12BD5" w14:textId="292A7ECA">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
          <w:bCs/>
          <w:i/>
          <w:lang w:eastAsia="en-US"/>
        </w:rPr>
        <w:t>Artículo 15.-</w:t>
      </w:r>
      <w:r w:rsidRPr="005079D6">
        <w:rPr>
          <w:rFonts w:ascii="Palatino Linotype" w:hAnsi="Palatino Linotype" w:eastAsia="Calibri" w:cs="Tahoma"/>
          <w:bCs/>
          <w:i/>
          <w:lang w:eastAsia="en-US"/>
        </w:rPr>
        <w:t xml:space="preserve"> La Contraloría Interna del Organismo Descentralizado de Agua Potable,</w:t>
      </w:r>
      <w:r w:rsidRPr="005079D6" w:rsidR="006E23D2">
        <w:rPr>
          <w:rFonts w:ascii="Palatino Linotype" w:hAnsi="Palatino Linotype" w:eastAsia="Calibri" w:cs="Tahoma"/>
          <w:bCs/>
          <w:i/>
          <w:lang w:eastAsia="en-US"/>
        </w:rPr>
        <w:t xml:space="preserve"> </w:t>
      </w:r>
      <w:r w:rsidRPr="005079D6">
        <w:rPr>
          <w:rFonts w:ascii="Palatino Linotype" w:hAnsi="Palatino Linotype" w:eastAsia="Calibri" w:cs="Tahoma"/>
          <w:bCs/>
          <w:i/>
          <w:lang w:eastAsia="en-US"/>
        </w:rPr>
        <w:t>Alcantarillado y Saneamiento de Chimalhuacán, queda adscrita directamente a la Dirección General y estará a cargo de un Contralor interno designado por el Director General, quien sólo será responsable administrativamente ante él, sin perjuicio de lo que dispongan otros ordenamientos legales.</w:t>
      </w:r>
    </w:p>
    <w:p w:rsidRPr="005079D6" w:rsidR="00E133ED" w:rsidP="003F13D5" w:rsidRDefault="00E133ED" w14:paraId="77EB3F80" w14:textId="77777777">
      <w:pPr>
        <w:spacing w:line="360" w:lineRule="auto"/>
        <w:ind w:left="567" w:right="539"/>
        <w:contextualSpacing/>
        <w:jc w:val="both"/>
        <w:rPr>
          <w:rFonts w:ascii="Palatino Linotype" w:hAnsi="Palatino Linotype" w:eastAsia="Calibri" w:cs="Tahoma"/>
          <w:bCs/>
          <w:i/>
          <w:lang w:eastAsia="en-US"/>
        </w:rPr>
      </w:pPr>
    </w:p>
    <w:p w:rsidRPr="005079D6" w:rsidR="00E133ED" w:rsidP="003F13D5" w:rsidRDefault="00E133ED" w14:paraId="7E286D56" w14:textId="77B5CA6D">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El Contralor Interno tendrá además de las atribuciones que competan a la unidad administrativa a su cargo en los términos de este Reglamento, las facultades que </w:t>
      </w:r>
      <w:r w:rsidRPr="005079D6" w:rsidR="006E23D2">
        <w:rPr>
          <w:rFonts w:ascii="Palatino Linotype" w:hAnsi="Palatino Linotype" w:eastAsia="Calibri" w:cs="Tahoma"/>
          <w:bCs/>
          <w:i/>
          <w:lang w:eastAsia="en-US"/>
        </w:rPr>
        <w:t>específicamente</w:t>
      </w:r>
      <w:r w:rsidRPr="005079D6">
        <w:rPr>
          <w:rFonts w:ascii="Palatino Linotype" w:hAnsi="Palatino Linotype" w:eastAsia="Calibri" w:cs="Tahoma"/>
          <w:bCs/>
          <w:i/>
          <w:lang w:eastAsia="en-US"/>
        </w:rPr>
        <w:t xml:space="preserve"> le confiera el Director General. Para el ejercicio de sus atribuciones, se auxiliará del Director General, de los Directores, Jefes de</w:t>
      </w:r>
      <w:r w:rsidRPr="005079D6" w:rsidR="006E23D2">
        <w:rPr>
          <w:rFonts w:ascii="Palatino Linotype" w:hAnsi="Palatino Linotype" w:eastAsia="Calibri" w:cs="Tahoma"/>
          <w:bCs/>
          <w:i/>
          <w:lang w:eastAsia="en-US"/>
        </w:rPr>
        <w:t xml:space="preserve"> </w:t>
      </w:r>
      <w:r w:rsidRPr="005079D6">
        <w:rPr>
          <w:rFonts w:ascii="Palatino Linotype" w:hAnsi="Palatino Linotype" w:eastAsia="Calibri" w:cs="Tahoma"/>
          <w:bCs/>
          <w:i/>
          <w:lang w:eastAsia="en-US"/>
        </w:rPr>
        <w:t>Departamento, así como del personal técnico y administrativo que se encuentre adscrito al Organismo Operador de Agua.</w:t>
      </w:r>
    </w:p>
    <w:p w:rsidRPr="005079D6" w:rsidR="00E133ED" w:rsidP="003F13D5" w:rsidRDefault="00E133ED" w14:paraId="6FF76D9B" w14:textId="77777777">
      <w:pPr>
        <w:spacing w:line="360" w:lineRule="auto"/>
        <w:ind w:left="567" w:right="539"/>
        <w:contextualSpacing/>
        <w:jc w:val="both"/>
        <w:rPr>
          <w:rFonts w:ascii="Palatino Linotype" w:hAnsi="Palatino Linotype" w:eastAsia="Calibri" w:cs="Tahoma"/>
          <w:bCs/>
          <w:i/>
          <w:lang w:eastAsia="en-US"/>
        </w:rPr>
      </w:pPr>
    </w:p>
    <w:p w:rsidRPr="005079D6" w:rsidR="00E133ED" w:rsidP="003F13D5" w:rsidRDefault="00E133ED" w14:paraId="7D0C7771"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
          <w:bCs/>
          <w:i/>
          <w:lang w:eastAsia="en-US"/>
        </w:rPr>
        <w:t>Artículo 16.-</w:t>
      </w:r>
      <w:r w:rsidRPr="005079D6">
        <w:rPr>
          <w:rFonts w:ascii="Palatino Linotype" w:hAnsi="Palatino Linotype" w:eastAsia="Calibri" w:cs="Tahoma"/>
          <w:bCs/>
          <w:i/>
          <w:lang w:eastAsia="en-US"/>
        </w:rPr>
        <w:t xml:space="preserve"> Corresponderá a la Contraloría Interna, el ejercicio de las siguientes funciones y facultades:</w:t>
      </w:r>
    </w:p>
    <w:p w:rsidRPr="005079D6" w:rsidR="00E133ED" w:rsidP="003F13D5" w:rsidRDefault="00E133ED" w14:paraId="617373E4" w14:textId="532F2FC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I. Recibir las denuncias por incumplimiento de las obligaciones de los servidores públicos adscritos al Organismo Descentralizado de Agua Potable Alcantarillado y Saneamiento, darles seguimiento, investigar y fincar las responsabilidades a que haya lugar e imponer las sanciones respectivas, en términos de la Ley De Responsabilidades Administrativas Del Estado De México Y Municipios, en materia de responsabilidades; determinar la suspensión temporal del presunto responsable de su empleo, cargo o comisión, si así conviene a la conducción o continuación de las investigaciones, de acuerdo a lo establecido en el ordenamiento aludido y, en su caso, llevar a cabo las acciones que procedan conforme a la ley de la materia, a fin de estar en condiciones de promover el cobro de las </w:t>
      </w:r>
      <w:r w:rsidRPr="005079D6">
        <w:rPr>
          <w:rFonts w:ascii="Palatino Linotype" w:hAnsi="Palatino Linotype" w:eastAsia="Calibri" w:cs="Tahoma"/>
          <w:bCs/>
          <w:i/>
          <w:lang w:eastAsia="en-US"/>
        </w:rPr>
        <w:lastRenderedPageBreak/>
        <w:t>sanciones económicas que se lleguen a imponer a los servidores públicos con mo</w:t>
      </w:r>
      <w:r w:rsidRPr="005079D6" w:rsidR="006E23D2">
        <w:rPr>
          <w:rFonts w:ascii="Palatino Linotype" w:hAnsi="Palatino Linotype" w:eastAsia="Calibri" w:cs="Tahoma"/>
          <w:bCs/>
          <w:i/>
          <w:lang w:eastAsia="en-US"/>
        </w:rPr>
        <w:t>tivo de la infracción cometida.</w:t>
      </w:r>
    </w:p>
    <w:p w:rsidRPr="005079D6" w:rsidR="00E133ED" w:rsidP="003F13D5" w:rsidRDefault="00E133ED" w14:paraId="512FFCDC" w14:textId="4E5C9ED1">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II. Recibir sugerencias y solicitudes que presente la ciudadanía sobre los trámites y servicios que presta el Organismo, turnarlos para su atención al área correspondiente y darles seguimiento hasta su conclusión, así como recomendar cuando así proceda la implementación de mejoras. </w:t>
      </w:r>
    </w:p>
    <w:p w:rsidRPr="005079D6" w:rsidR="00E133ED" w:rsidP="003F13D5" w:rsidRDefault="00E133ED" w14:paraId="0CC5474C" w14:textId="17D480C4">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III. Coadyuvar al funcionamiento del sistema de control y evaluación del Organismo; vigilar el cumplimiento de las normas de control que expida la Dirección General, así como analizar y proponer con un enfoque preventivo, las normas, lineamientos, mecanismos y acciones para fortalecer el control interno de las áreas que conforman al Organismo. </w:t>
      </w:r>
    </w:p>
    <w:p w:rsidRPr="005079D6" w:rsidR="00E133ED" w:rsidP="003F13D5" w:rsidRDefault="00E133ED" w14:paraId="52EFEED5" w14:textId="38FE88D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
          <w:bCs/>
          <w:i/>
          <w:lang w:eastAsia="en-US"/>
        </w:rPr>
        <w:t>IV. Programar, ordenar y realizar auditorías, investigaciones y visitas de inspección e informar de su resultado al Director General, así como a los responsables de las áreas auditadas, y apoyar, verificar y evaluar las acciones que promuevan la mejora de su gestión</w:t>
      </w:r>
      <w:r w:rsidRPr="005079D6" w:rsidR="006E23D2">
        <w:rPr>
          <w:rFonts w:ascii="Palatino Linotype" w:hAnsi="Palatino Linotype" w:eastAsia="Calibri" w:cs="Tahoma"/>
          <w:bCs/>
          <w:i/>
          <w:lang w:eastAsia="en-US"/>
        </w:rPr>
        <w:t>.</w:t>
      </w:r>
    </w:p>
    <w:p w:rsidRPr="005079D6" w:rsidR="00E133ED" w:rsidP="003F13D5" w:rsidRDefault="00E133ED" w14:paraId="2063D536" w14:textId="17C738CA">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V. Denunciar ante las autoridades competentes, por si o por conducto del Titular de la Unidad Jurídica y Consultiva, los hechos de que tengan conocimiento y que puedan ser constitutivos de delitos. </w:t>
      </w:r>
    </w:p>
    <w:p w:rsidRPr="005079D6" w:rsidR="00E133ED" w:rsidP="003F13D5" w:rsidRDefault="00E133ED" w14:paraId="0BE35FDC" w14:textId="41F4FDE4">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VI. Requerir a las unidades administrativas del Organismo, la información necesaria para cumplir con sus atribuciones.</w:t>
      </w:r>
    </w:p>
    <w:p w:rsidRPr="005079D6" w:rsidR="00E133ED" w:rsidP="003F13D5" w:rsidRDefault="00E133ED" w14:paraId="21ABFB48" w14:textId="07745A89">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VII. Llevar a cabo planes específicos tendientes a verificar el cumplimiento de las obligaciones a cargo de los ser</w:t>
      </w:r>
      <w:r w:rsidRPr="005079D6" w:rsidR="006E23D2">
        <w:rPr>
          <w:rFonts w:ascii="Palatino Linotype" w:hAnsi="Palatino Linotype" w:eastAsia="Calibri" w:cs="Tahoma"/>
          <w:bCs/>
          <w:i/>
          <w:lang w:eastAsia="en-US"/>
        </w:rPr>
        <w:t>vidores públicos del Organismo.</w:t>
      </w:r>
    </w:p>
    <w:p w:rsidRPr="005079D6" w:rsidR="00E133ED" w:rsidP="003F13D5" w:rsidRDefault="00E133ED" w14:paraId="46C349D7"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VIII. Verificar el cumplimiento de las normas de control que emita la Dirección General, como elaborar los proyectos de normas complementarias que se requieran en materia de control. </w:t>
      </w:r>
    </w:p>
    <w:p w:rsidRPr="005079D6" w:rsidR="00E133ED" w:rsidP="003F13D5" w:rsidRDefault="00E133ED" w14:paraId="0937C3EE" w14:textId="0AA8C8E1">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IX. Evaluar la suficiencia y efectividad de la estructura de control interno establecido.</w:t>
      </w:r>
    </w:p>
    <w:p w:rsidRPr="005079D6" w:rsidR="00E133ED" w:rsidP="003F13D5" w:rsidRDefault="00E133ED" w14:paraId="082F2460"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X. Evitar obstáculos para el cumplimiento de las metas y objetivos del Organismo. </w:t>
      </w:r>
    </w:p>
    <w:p w:rsidRPr="005079D6" w:rsidR="00E133ED" w:rsidP="003F13D5" w:rsidRDefault="00E133ED" w14:paraId="0E4CCCFE" w14:textId="4CE8FC7F">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XI. Promover y asegurar el desarrollo administrativo, la modernización y la mejora de la gestión pública en el Organismo, mediante la implementación e implantación de acciones, programas y proyectos.</w:t>
      </w:r>
    </w:p>
    <w:p w:rsidRPr="005079D6" w:rsidR="00E133ED" w:rsidP="003F13D5" w:rsidRDefault="00E133ED" w14:paraId="12BAF44A" w14:textId="49925442">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lastRenderedPageBreak/>
        <w:t>XII. Fiscalizar el ingreso y el ejercicio del gasto público del Organismo y su congruencia</w:t>
      </w:r>
      <w:r w:rsidRPr="005079D6" w:rsidR="006E23D2">
        <w:rPr>
          <w:rFonts w:ascii="Palatino Linotype" w:hAnsi="Palatino Linotype" w:eastAsia="Calibri" w:cs="Tahoma"/>
          <w:bCs/>
          <w:i/>
          <w:lang w:eastAsia="en-US"/>
        </w:rPr>
        <w:t xml:space="preserve"> con el presupuesto de egresos.</w:t>
      </w:r>
    </w:p>
    <w:p w:rsidRPr="005079D6" w:rsidR="00E133ED" w:rsidP="003F13D5" w:rsidRDefault="00E133ED" w14:paraId="3EA065FA" w14:textId="484F0F4C">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XIII. Vigilar que los recursos federales y estatales asignados al Organismo, se apliqu</w:t>
      </w:r>
      <w:r w:rsidRPr="005079D6" w:rsidR="006E23D2">
        <w:rPr>
          <w:rFonts w:ascii="Palatino Linotype" w:hAnsi="Palatino Linotype" w:eastAsia="Calibri" w:cs="Tahoma"/>
          <w:bCs/>
          <w:i/>
          <w:lang w:eastAsia="en-US"/>
        </w:rPr>
        <w:t xml:space="preserve">en para los </w:t>
      </w:r>
      <w:r w:rsidRPr="005079D6">
        <w:rPr>
          <w:rFonts w:ascii="Palatino Linotype" w:hAnsi="Palatino Linotype" w:eastAsia="Calibri" w:cs="Tahoma"/>
          <w:bCs/>
          <w:i/>
          <w:lang w:eastAsia="en-US"/>
        </w:rPr>
        <w:t>fines a que fueron destinados y en términos de ley.</w:t>
      </w:r>
    </w:p>
    <w:p w:rsidRPr="005079D6" w:rsidR="00E133ED" w:rsidP="003F13D5" w:rsidRDefault="00E133ED" w14:paraId="6CEC302F" w14:textId="4D4D3F1A">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XIV. Coordinarse con el </w:t>
      </w:r>
      <w:r w:rsidRPr="005079D6" w:rsidR="006E23D2">
        <w:rPr>
          <w:rFonts w:ascii="Palatino Linotype" w:hAnsi="Palatino Linotype" w:eastAsia="Calibri" w:cs="Tahoma"/>
          <w:bCs/>
          <w:i/>
          <w:lang w:eastAsia="en-US"/>
        </w:rPr>
        <w:t>Órgano</w:t>
      </w:r>
      <w:r w:rsidRPr="005079D6">
        <w:rPr>
          <w:rFonts w:ascii="Palatino Linotype" w:hAnsi="Palatino Linotype" w:eastAsia="Calibri" w:cs="Tahoma"/>
          <w:bCs/>
          <w:i/>
          <w:lang w:eastAsia="en-US"/>
        </w:rPr>
        <w:t xml:space="preserve"> Superior de Fiscalización del Estado de México, con la Contraloría del Poder Legislativo del Estado y la Secretaria de la </w:t>
      </w:r>
      <w:r w:rsidRPr="005079D6" w:rsidR="006E23D2">
        <w:rPr>
          <w:rFonts w:ascii="Palatino Linotype" w:hAnsi="Palatino Linotype" w:eastAsia="Calibri" w:cs="Tahoma"/>
          <w:bCs/>
          <w:i/>
          <w:lang w:eastAsia="en-US"/>
        </w:rPr>
        <w:t xml:space="preserve">Contraloría del Gobierno </w:t>
      </w:r>
      <w:r w:rsidRPr="005079D6">
        <w:rPr>
          <w:rFonts w:ascii="Palatino Linotype" w:hAnsi="Palatino Linotype" w:eastAsia="Calibri" w:cs="Tahoma"/>
          <w:bCs/>
          <w:i/>
          <w:lang w:eastAsia="en-US"/>
        </w:rPr>
        <w:t>del Estado para el</w:t>
      </w:r>
      <w:r w:rsidRPr="005079D6" w:rsidR="006E23D2">
        <w:rPr>
          <w:rFonts w:ascii="Palatino Linotype" w:hAnsi="Palatino Linotype" w:eastAsia="Calibri" w:cs="Tahoma"/>
          <w:bCs/>
          <w:i/>
          <w:lang w:eastAsia="en-US"/>
        </w:rPr>
        <w:t xml:space="preserve"> cumplimiento de sus funciones.</w:t>
      </w:r>
    </w:p>
    <w:p w:rsidRPr="005079D6" w:rsidR="006E23D2" w:rsidP="003F13D5" w:rsidRDefault="00E133ED" w14:paraId="2C9D9929"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XV. Participar en la entrega-recepción de las unidades administrativas del Organismo. </w:t>
      </w:r>
    </w:p>
    <w:p w:rsidRPr="005079D6" w:rsidR="006E23D2" w:rsidP="003F13D5" w:rsidRDefault="00E133ED" w14:paraId="71F9551D"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XVI. Cotejar los estados financieros de la Dirección de Administración y Finanzas, así como verificar que se remitan los informes correspondientes al </w:t>
      </w:r>
      <w:r w:rsidRPr="005079D6" w:rsidR="006E23D2">
        <w:rPr>
          <w:rFonts w:ascii="Palatino Linotype" w:hAnsi="Palatino Linotype" w:eastAsia="Calibri" w:cs="Tahoma"/>
          <w:bCs/>
          <w:i/>
          <w:lang w:eastAsia="en-US"/>
        </w:rPr>
        <w:t xml:space="preserve">Órgano Superior de Fiscalización </w:t>
      </w:r>
      <w:r w:rsidRPr="005079D6">
        <w:rPr>
          <w:rFonts w:ascii="Palatino Linotype" w:hAnsi="Palatino Linotype" w:eastAsia="Calibri" w:cs="Tahoma"/>
          <w:bCs/>
          <w:i/>
          <w:lang w:eastAsia="en-US"/>
        </w:rPr>
        <w:t xml:space="preserve">del Estado de México. </w:t>
      </w:r>
    </w:p>
    <w:p w:rsidRPr="005079D6" w:rsidR="00E133ED" w:rsidP="003F13D5" w:rsidRDefault="00E133ED" w14:paraId="6F5D1774" w14:textId="60E4DDD8">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XVII. Vigilar que los ingresos del Organismo, Ingresen conforme a los procedimientos contables establ</w:t>
      </w:r>
      <w:r w:rsidRPr="005079D6" w:rsidR="006E23D2">
        <w:rPr>
          <w:rFonts w:ascii="Palatino Linotype" w:hAnsi="Palatino Linotype" w:eastAsia="Calibri" w:cs="Tahoma"/>
          <w:bCs/>
          <w:i/>
          <w:lang w:eastAsia="en-US"/>
        </w:rPr>
        <w:t>ecidos y disposiciones legales.</w:t>
      </w:r>
    </w:p>
    <w:p w:rsidRPr="005079D6" w:rsidR="006E23D2" w:rsidP="003F13D5" w:rsidRDefault="00E133ED" w14:paraId="471F8667"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XVIII. Verificar la elaboración y actualización del inventario general de los bienes muebles e inmuebles propiedad del Organismo. </w:t>
      </w:r>
    </w:p>
    <w:p w:rsidRPr="005079D6" w:rsidR="00E133ED" w:rsidP="003F13D5" w:rsidRDefault="00E133ED" w14:paraId="2E4101B1" w14:textId="27A4F133">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XIX. Verificar que los servidores públicos del Organismo, cumplan con la obligación de</w:t>
      </w:r>
      <w:r w:rsidRPr="005079D6" w:rsidR="006E23D2">
        <w:rPr>
          <w:rFonts w:ascii="Palatino Linotype" w:hAnsi="Palatino Linotype" w:eastAsia="Calibri" w:cs="Tahoma"/>
          <w:bCs/>
          <w:i/>
          <w:lang w:eastAsia="en-US"/>
        </w:rPr>
        <w:t xml:space="preserve"> </w:t>
      </w:r>
      <w:r w:rsidRPr="005079D6">
        <w:rPr>
          <w:rFonts w:ascii="Palatino Linotype" w:hAnsi="Palatino Linotype" w:eastAsia="Calibri" w:cs="Tahoma"/>
          <w:bCs/>
          <w:i/>
          <w:lang w:eastAsia="en-US"/>
        </w:rPr>
        <w:t>presentar oportunamente la manifestación de bienes patrimoniales, En Términos De Ley De Responsabilidades Administrativas Del Estado De México Y Municipios, y requeridas por Ley De Transparencia Y Acceso A La Información Pública De</w:t>
      </w:r>
      <w:r w:rsidRPr="005079D6" w:rsidR="006E23D2">
        <w:rPr>
          <w:rFonts w:ascii="Palatino Linotype" w:hAnsi="Palatino Linotype" w:eastAsia="Calibri" w:cs="Tahoma"/>
          <w:bCs/>
          <w:i/>
          <w:lang w:eastAsia="en-US"/>
        </w:rPr>
        <w:t>l Estado De México Y Municipios</w:t>
      </w:r>
    </w:p>
    <w:p w:rsidRPr="005079D6" w:rsidR="006E23D2" w:rsidP="003F13D5" w:rsidRDefault="006E23D2" w14:paraId="6A28099A" w14:textId="77777777">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 xml:space="preserve">XX. </w:t>
      </w:r>
      <w:r w:rsidRPr="005079D6" w:rsidR="00E133ED">
        <w:rPr>
          <w:rFonts w:ascii="Palatino Linotype" w:hAnsi="Palatino Linotype" w:eastAsia="Calibri" w:cs="Tahoma"/>
          <w:bCs/>
          <w:i/>
          <w:lang w:eastAsia="en-US"/>
        </w:rPr>
        <w:t>Vigilar el cumplimiento de las obligaciones de proveedores y contratistas en e</w:t>
      </w:r>
      <w:r w:rsidRPr="005079D6">
        <w:rPr>
          <w:rFonts w:ascii="Palatino Linotype" w:hAnsi="Palatino Linotype" w:eastAsia="Calibri" w:cs="Tahoma"/>
          <w:bCs/>
          <w:i/>
          <w:lang w:eastAsia="en-US"/>
        </w:rPr>
        <w:t xml:space="preserve">l </w:t>
      </w:r>
      <w:r w:rsidRPr="005079D6" w:rsidR="00E133ED">
        <w:rPr>
          <w:rFonts w:ascii="Palatino Linotype" w:hAnsi="Palatino Linotype" w:eastAsia="Calibri" w:cs="Tahoma"/>
          <w:bCs/>
          <w:i/>
          <w:lang w:eastAsia="en-US"/>
        </w:rPr>
        <w:t xml:space="preserve">Organismo. </w:t>
      </w:r>
    </w:p>
    <w:p w:rsidRPr="005079D6" w:rsidR="00E133ED" w:rsidP="003F13D5" w:rsidRDefault="00E133ED" w14:paraId="04738719" w14:textId="234616D2">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XXI. Instaurar el procedimiento administrativo y sancionar l</w:t>
      </w:r>
      <w:r w:rsidRPr="005079D6" w:rsidR="006E23D2">
        <w:rPr>
          <w:rFonts w:ascii="Palatino Linotype" w:hAnsi="Palatino Linotype" w:eastAsia="Calibri" w:cs="Tahoma"/>
          <w:bCs/>
          <w:i/>
          <w:lang w:eastAsia="en-US"/>
        </w:rPr>
        <w:t xml:space="preserve">as faltas no graves, en caso de </w:t>
      </w:r>
      <w:r w:rsidRPr="005079D6">
        <w:rPr>
          <w:rFonts w:ascii="Palatino Linotype" w:hAnsi="Palatino Linotype" w:eastAsia="Calibri" w:cs="Tahoma"/>
          <w:bCs/>
          <w:i/>
          <w:lang w:eastAsia="en-US"/>
        </w:rPr>
        <w:t>faltas graves el Tribunal de Justicia Administrativa impondrá la sanción respectiva por estas.</w:t>
      </w:r>
    </w:p>
    <w:p w:rsidRPr="005079D6" w:rsidR="00E133ED" w:rsidP="003F13D5" w:rsidRDefault="00E133ED" w14:paraId="773B3196" w14:textId="63A6E5C6">
      <w:pPr>
        <w:spacing w:line="360" w:lineRule="auto"/>
        <w:ind w:left="567" w:right="539"/>
        <w:contextualSpacing/>
        <w:jc w:val="both"/>
        <w:rPr>
          <w:rFonts w:ascii="Palatino Linotype" w:hAnsi="Palatino Linotype" w:eastAsia="Calibri" w:cs="Tahoma"/>
          <w:bCs/>
          <w:i/>
          <w:lang w:eastAsia="en-US"/>
        </w:rPr>
      </w:pPr>
      <w:r w:rsidRPr="005079D6">
        <w:rPr>
          <w:rFonts w:ascii="Palatino Linotype" w:hAnsi="Palatino Linotype" w:eastAsia="Calibri" w:cs="Tahoma"/>
          <w:bCs/>
          <w:i/>
          <w:lang w:eastAsia="en-US"/>
        </w:rPr>
        <w:t>XXII. Las demás que le señale el Director General, y otros ordenamientos legales.</w:t>
      </w:r>
    </w:p>
    <w:p w:rsidRPr="005079D6" w:rsidR="006E23D2" w:rsidP="003F13D5" w:rsidRDefault="006E23D2" w14:paraId="23D6F090" w14:textId="77777777">
      <w:pPr>
        <w:spacing w:line="360" w:lineRule="auto"/>
        <w:ind w:left="567" w:right="539"/>
        <w:contextualSpacing/>
        <w:jc w:val="both"/>
        <w:rPr>
          <w:rFonts w:ascii="Palatino Linotype" w:hAnsi="Palatino Linotype" w:eastAsia="Calibri" w:cs="Tahoma"/>
          <w:bCs/>
          <w:lang w:val="es-ES" w:eastAsia="en-US"/>
        </w:rPr>
      </w:pPr>
      <w:r w:rsidRPr="005079D6">
        <w:rPr>
          <w:rFonts w:ascii="Palatino Linotype" w:hAnsi="Palatino Linotype" w:eastAsia="Calibri" w:cs="Tahoma"/>
          <w:bCs/>
          <w:lang w:val="es-ES" w:eastAsia="en-US"/>
        </w:rPr>
        <w:t>(Énfasis añadido)</w:t>
      </w:r>
    </w:p>
    <w:p w:rsidRPr="005079D6" w:rsidR="006E23D2" w:rsidP="003F13D5" w:rsidRDefault="006E23D2" w14:paraId="7DC605E5" w14:textId="22FB757D">
      <w:pPr>
        <w:spacing w:line="360" w:lineRule="auto"/>
        <w:ind w:left="567"/>
        <w:contextualSpacing/>
        <w:jc w:val="both"/>
        <w:rPr>
          <w:rFonts w:ascii="Palatino Linotype" w:hAnsi="Palatino Linotype" w:eastAsia="Calibri" w:cs="Tahoma"/>
          <w:bCs/>
          <w:i/>
          <w:sz w:val="22"/>
          <w:szCs w:val="22"/>
          <w:lang w:eastAsia="en-US"/>
        </w:rPr>
      </w:pPr>
    </w:p>
    <w:p w:rsidRPr="005079D6" w:rsidR="00820BF9" w:rsidP="003F13D5" w:rsidRDefault="006E23D2" w14:paraId="07643A0E" w14:textId="7B6DCC60">
      <w:pPr>
        <w:spacing w:line="360" w:lineRule="auto"/>
        <w:contextualSpacing/>
        <w:jc w:val="both"/>
        <w:rPr>
          <w:rFonts w:ascii="Palatino Linotype" w:hAnsi="Palatino Linotype" w:eastAsia="Calibri" w:cs="Tahoma"/>
          <w:sz w:val="22"/>
          <w:szCs w:val="22"/>
          <w:lang w:eastAsia="en-US"/>
        </w:rPr>
      </w:pPr>
      <w:r w:rsidRPr="005079D6">
        <w:rPr>
          <w:rFonts w:ascii="Palatino Linotype" w:hAnsi="Palatino Linotype" w:eastAsia="Calibri" w:cs="Tahoma"/>
          <w:sz w:val="22"/>
          <w:szCs w:val="22"/>
          <w:lang w:eastAsia="en-US"/>
        </w:rPr>
        <w:t>De la normatividad en cita, se desprende que el Sujeto Obligado a través de su Contraloría Interna cuenta con la facultad de programar las auditorías que se realizaran al Sujeto Obligado, sin embargo, no se precisa, que deban ser anuales como fueron solicitadas.</w:t>
      </w:r>
    </w:p>
    <w:p w:rsidRPr="005079D6" w:rsidR="006E23D2" w:rsidP="003F13D5" w:rsidRDefault="006E23D2" w14:paraId="37A916B6" w14:textId="77777777">
      <w:pPr>
        <w:spacing w:line="360" w:lineRule="auto"/>
        <w:contextualSpacing/>
        <w:jc w:val="both"/>
        <w:rPr>
          <w:rFonts w:ascii="Palatino Linotype" w:hAnsi="Palatino Linotype" w:eastAsia="Calibri" w:cs="Tahoma"/>
          <w:sz w:val="22"/>
          <w:szCs w:val="22"/>
          <w:lang w:eastAsia="en-US"/>
        </w:rPr>
      </w:pPr>
    </w:p>
    <w:p w:rsidRPr="005079D6" w:rsidR="00165C05" w:rsidP="003F13D5" w:rsidRDefault="006E23D2" w14:paraId="0EA6ACCA" w14:textId="388F25FA">
      <w:pPr>
        <w:spacing w:line="360" w:lineRule="auto"/>
        <w:contextualSpacing/>
        <w:jc w:val="both"/>
        <w:rPr>
          <w:rFonts w:ascii="Palatino Linotype" w:hAnsi="Palatino Linotype" w:eastAsia="Calibri" w:cs="Tahoma"/>
          <w:sz w:val="22"/>
          <w:szCs w:val="22"/>
          <w:lang w:eastAsia="en-US"/>
        </w:rPr>
      </w:pPr>
      <w:r w:rsidRPr="005079D6">
        <w:rPr>
          <w:rFonts w:ascii="Palatino Linotype" w:hAnsi="Palatino Linotype" w:eastAsia="Calibri" w:cs="Tahoma"/>
          <w:sz w:val="22"/>
          <w:szCs w:val="22"/>
          <w:lang w:eastAsia="en-US"/>
        </w:rPr>
        <w:t xml:space="preserve">En este contexto normativo, se debe tener en cuenta que </w:t>
      </w:r>
      <w:r w:rsidRPr="005079D6" w:rsidR="00165C05">
        <w:rPr>
          <w:rFonts w:ascii="Palatino Linotype" w:hAnsi="Palatino Linotype" w:eastAsia="Calibri" w:cs="Tahoma"/>
          <w:sz w:val="22"/>
          <w:szCs w:val="22"/>
          <w:lang w:eastAsia="en-US"/>
        </w:rPr>
        <w:t xml:space="preserve">el Particular solicitó la entrega del </w:t>
      </w:r>
      <w:r w:rsidRPr="005079D6" w:rsidR="00165C05">
        <w:rPr>
          <w:rFonts w:ascii="Palatino Linotype" w:hAnsi="Palatino Linotype" w:cs="Tahoma"/>
          <w:i/>
          <w:sz w:val="22"/>
          <w:szCs w:val="22"/>
        </w:rPr>
        <w:t xml:space="preserve">EL PROGRAMA ANUAL DE AUDITORIAS 2022 DE LA UNIDAD DE CONTRALORIA INTERNA DEBIDAMENTE AUTORIZADO POR EL CONSEJO DIRECTIVO DEL ODAPAS; </w:t>
      </w:r>
      <w:r w:rsidRPr="005079D6" w:rsidR="00165C05">
        <w:rPr>
          <w:rFonts w:ascii="Palatino Linotype" w:hAnsi="Palatino Linotype" w:cs="Tahoma"/>
          <w:sz w:val="22"/>
          <w:szCs w:val="22"/>
        </w:rPr>
        <w:t xml:space="preserve"> lo que significa, que quiere acceder a la programación anual de auditorías que fueron autorizados por el Consejo Directivo del Sujeto Obligado. </w:t>
      </w:r>
    </w:p>
    <w:p w:rsidRPr="005079D6" w:rsidR="00165C05" w:rsidP="003F13D5" w:rsidRDefault="00165C05" w14:paraId="76BB3589" w14:textId="77777777">
      <w:pPr>
        <w:spacing w:line="360" w:lineRule="auto"/>
        <w:contextualSpacing/>
        <w:jc w:val="both"/>
        <w:rPr>
          <w:rFonts w:ascii="Palatino Linotype" w:hAnsi="Palatino Linotype" w:eastAsia="Calibri" w:cs="Tahoma"/>
          <w:sz w:val="22"/>
          <w:szCs w:val="22"/>
          <w:lang w:eastAsia="en-US"/>
        </w:rPr>
      </w:pPr>
    </w:p>
    <w:p w:rsidRPr="005079D6" w:rsidR="006E23D2" w:rsidP="003F13D5" w:rsidRDefault="00165C05" w14:paraId="6CD916E9" w14:textId="6C391EC7">
      <w:pPr>
        <w:spacing w:line="360" w:lineRule="auto"/>
        <w:contextualSpacing/>
        <w:jc w:val="both"/>
        <w:rPr>
          <w:rFonts w:ascii="Palatino Linotype" w:hAnsi="Palatino Linotype" w:eastAsia="Calibri" w:cs="Tahoma"/>
          <w:sz w:val="22"/>
          <w:szCs w:val="22"/>
          <w:lang w:eastAsia="en-US"/>
        </w:rPr>
      </w:pPr>
      <w:r w:rsidRPr="005079D6">
        <w:rPr>
          <w:rFonts w:ascii="Palatino Linotype" w:hAnsi="Palatino Linotype" w:eastAsia="Calibri" w:cs="Tahoma"/>
          <w:sz w:val="22"/>
          <w:szCs w:val="22"/>
          <w:lang w:eastAsia="en-US"/>
        </w:rPr>
        <w:t xml:space="preserve">En respuesta, </w:t>
      </w:r>
      <w:r w:rsidRPr="005079D6" w:rsidR="006E23D2">
        <w:rPr>
          <w:rFonts w:ascii="Palatino Linotype" w:hAnsi="Palatino Linotype" w:eastAsia="Calibri" w:cs="Tahoma"/>
          <w:sz w:val="22"/>
          <w:szCs w:val="22"/>
          <w:lang w:eastAsia="en-US"/>
        </w:rPr>
        <w:t xml:space="preserve">el Sujeto Obligado indicó de forma indubitable que </w:t>
      </w:r>
      <w:r w:rsidRPr="005079D6" w:rsidR="006E23D2">
        <w:rPr>
          <w:rFonts w:ascii="Palatino Linotype" w:hAnsi="Palatino Linotype" w:eastAsia="Calibri" w:cs="Tahoma"/>
          <w:i/>
          <w:sz w:val="22"/>
          <w:szCs w:val="22"/>
          <w:lang w:eastAsia="en-US"/>
        </w:rPr>
        <w:t>1-. Las auditorias programadas para el ejercicio fiscal 2022 no se han autorizado por que no se han realizado las sesiones d</w:t>
      </w:r>
      <w:r w:rsidRPr="005079D6">
        <w:rPr>
          <w:rFonts w:ascii="Palatino Linotype" w:hAnsi="Palatino Linotype" w:eastAsia="Calibri" w:cs="Tahoma"/>
          <w:i/>
          <w:sz w:val="22"/>
          <w:szCs w:val="22"/>
          <w:lang w:eastAsia="en-US"/>
        </w:rPr>
        <w:t xml:space="preserve">el consejo directivo del ODAPAS; </w:t>
      </w:r>
      <w:r w:rsidRPr="005079D6">
        <w:rPr>
          <w:rFonts w:ascii="Palatino Linotype" w:hAnsi="Palatino Linotype" w:eastAsia="Calibri" w:cs="Tahoma"/>
          <w:sz w:val="22"/>
          <w:szCs w:val="22"/>
          <w:lang w:eastAsia="en-US"/>
        </w:rPr>
        <w:t>de dicha respuesta, se desprende que el Sujeto Obligado admite contar con auditorias programadas para el ejercicio fiscal 2022; las cuales no son llamadas programa anual, porque como se explicó en líneas anteriores, dicho documento solo lo ejecuta otro Sujeto Obligado diverso y el que nos ocupa, no tiene obligación normativa para emitir un documento denominado programa anual de auditorías.</w:t>
      </w:r>
    </w:p>
    <w:p w:rsidRPr="005079D6" w:rsidR="00165C05" w:rsidP="003F13D5" w:rsidRDefault="00165C05" w14:paraId="22077804" w14:textId="77777777">
      <w:pPr>
        <w:spacing w:line="360" w:lineRule="auto"/>
        <w:contextualSpacing/>
        <w:jc w:val="both"/>
        <w:rPr>
          <w:rFonts w:ascii="Palatino Linotype" w:hAnsi="Palatino Linotype" w:eastAsia="Calibri" w:cs="Tahoma"/>
          <w:sz w:val="22"/>
          <w:szCs w:val="22"/>
          <w:lang w:eastAsia="en-US"/>
        </w:rPr>
      </w:pPr>
    </w:p>
    <w:p w:rsidRPr="005079D6" w:rsidR="00165C05" w:rsidP="003F13D5" w:rsidRDefault="00165C05" w14:paraId="1393EE5F" w14:textId="26D00C14">
      <w:pPr>
        <w:spacing w:line="360" w:lineRule="auto"/>
        <w:contextualSpacing/>
        <w:jc w:val="both"/>
        <w:rPr>
          <w:rFonts w:ascii="Palatino Linotype" w:hAnsi="Palatino Linotype" w:eastAsia="Calibri" w:cs="Tahoma"/>
          <w:sz w:val="22"/>
          <w:szCs w:val="22"/>
          <w:lang w:eastAsia="en-US"/>
        </w:rPr>
      </w:pPr>
      <w:r w:rsidRPr="005079D6">
        <w:rPr>
          <w:rFonts w:ascii="Palatino Linotype" w:hAnsi="Palatino Linotype" w:eastAsia="Calibri" w:cs="Tahoma"/>
          <w:sz w:val="22"/>
          <w:szCs w:val="22"/>
          <w:lang w:eastAsia="en-US"/>
        </w:rPr>
        <w:t xml:space="preserve">Asimismo, señaló que no se han autorizado las auditorias por parte del Consejo Directivo del Sujeto Obligado con lo cual, está dando atención a la solicitud de información; </w:t>
      </w:r>
      <w:r w:rsidRPr="005079D6" w:rsidR="007929A5">
        <w:rPr>
          <w:rFonts w:ascii="Palatino Linotype" w:hAnsi="Palatino Linotype" w:eastAsia="Calibri" w:cs="Tahoma"/>
          <w:sz w:val="22"/>
          <w:szCs w:val="22"/>
          <w:lang w:eastAsia="en-US"/>
        </w:rPr>
        <w:t>por lo que resulta claro que; sí</w:t>
      </w:r>
      <w:r w:rsidRPr="005079D6">
        <w:rPr>
          <w:rFonts w:ascii="Palatino Linotype" w:hAnsi="Palatino Linotype" w:eastAsia="Calibri" w:cs="Tahoma"/>
          <w:sz w:val="22"/>
          <w:szCs w:val="22"/>
          <w:lang w:eastAsia="en-US"/>
        </w:rPr>
        <w:t xml:space="preserve"> lo solicitado son las auditorias programadas que ya fueron autorizadas por el Consejo Directivo del </w:t>
      </w:r>
      <w:r w:rsidRPr="005079D6" w:rsidR="007929A5">
        <w:rPr>
          <w:rFonts w:ascii="Palatino Linotype" w:hAnsi="Palatino Linotype" w:eastAsia="Calibri" w:cs="Tahoma"/>
          <w:sz w:val="22"/>
          <w:szCs w:val="22"/>
          <w:lang w:eastAsia="en-US"/>
        </w:rPr>
        <w:t>Sujeto</w:t>
      </w:r>
      <w:r w:rsidRPr="005079D6">
        <w:rPr>
          <w:rFonts w:ascii="Palatino Linotype" w:hAnsi="Palatino Linotype" w:eastAsia="Calibri" w:cs="Tahoma"/>
          <w:sz w:val="22"/>
          <w:szCs w:val="22"/>
          <w:lang w:eastAsia="en-US"/>
        </w:rPr>
        <w:t xml:space="preserve"> Obligado, el cual en respuesta ya precisó que no se han autorizado por el Consejo </w:t>
      </w:r>
      <w:r w:rsidRPr="005079D6" w:rsidR="007929A5">
        <w:rPr>
          <w:rFonts w:ascii="Palatino Linotype" w:hAnsi="Palatino Linotype" w:eastAsia="Calibri" w:cs="Tahoma"/>
          <w:sz w:val="22"/>
          <w:szCs w:val="22"/>
          <w:lang w:eastAsia="en-US"/>
        </w:rPr>
        <w:t>Directivo, porque a la fecha no había sesionado; entonces resulta que la respuesta constituye hechos negativos.</w:t>
      </w:r>
    </w:p>
    <w:p w:rsidRPr="005079D6" w:rsidR="007929A5" w:rsidP="003F13D5" w:rsidRDefault="007929A5" w14:paraId="166C32A3" w14:textId="77777777">
      <w:pPr>
        <w:spacing w:line="360" w:lineRule="auto"/>
        <w:contextualSpacing/>
        <w:jc w:val="both"/>
        <w:rPr>
          <w:rFonts w:ascii="Palatino Linotype" w:hAnsi="Palatino Linotype" w:eastAsia="Calibri" w:cs="Tahoma"/>
          <w:sz w:val="22"/>
          <w:szCs w:val="22"/>
          <w:lang w:eastAsia="en-US"/>
        </w:rPr>
      </w:pPr>
    </w:p>
    <w:p w:rsidRPr="005079D6" w:rsidR="007929A5" w:rsidP="003F13D5" w:rsidRDefault="007929A5" w14:paraId="1BF81281" w14:textId="77777777">
      <w:pPr>
        <w:spacing w:line="360" w:lineRule="auto"/>
        <w:contextualSpacing/>
        <w:jc w:val="both"/>
        <w:rPr>
          <w:rFonts w:ascii="Palatino Linotype" w:hAnsi="Palatino Linotype" w:cs="Tahoma"/>
          <w:b/>
          <w:sz w:val="22"/>
          <w:szCs w:val="22"/>
        </w:rPr>
      </w:pPr>
      <w:r w:rsidRPr="005079D6">
        <w:rPr>
          <w:rFonts w:ascii="Palatino Linotype" w:hAnsi="Palatino Linotype" w:cs="Tahoma"/>
          <w:sz w:val="22"/>
          <w:szCs w:val="22"/>
          <w:lang w:val="es-ES"/>
        </w:rPr>
        <w:t>En este tenor, se debe recordar que este Órgano Garante no está facultado para dudar de la veracidad de lo manifestado por el Sujeto Obligado, l</w:t>
      </w:r>
      <w:r w:rsidRPr="005079D6">
        <w:rPr>
          <w:rFonts w:ascii="Palatino Linotype" w:hAnsi="Palatino Linotype" w:cs="Tahoma"/>
          <w:sz w:val="22"/>
          <w:szCs w:val="22"/>
        </w:rPr>
        <w:t xml:space="preserve">o anterior se robustece con lo plasmado en el criterio 31-10 emitido por el entonces Instituto Federal de Acceso a la Información y Protección de Datos (IFAI) ahora Instituto Nacional de Transparencia, Acceso a la </w:t>
      </w:r>
      <w:r w:rsidRPr="005079D6">
        <w:rPr>
          <w:rFonts w:ascii="Palatino Linotype" w:hAnsi="Palatino Linotype" w:cs="Tahoma"/>
          <w:sz w:val="22"/>
          <w:szCs w:val="22"/>
        </w:rPr>
        <w:lastRenderedPageBreak/>
        <w:t xml:space="preserve">Información, y Protección de Datos Personales (INAI), que lleva por rubro </w:t>
      </w:r>
      <w:r w:rsidRPr="005079D6">
        <w:rPr>
          <w:rFonts w:ascii="Palatino Linotype" w:hAnsi="Palatino Linotype" w:cs="Tahoma"/>
          <w:b/>
          <w:i/>
          <w:sz w:val="22"/>
          <w:szCs w:val="22"/>
        </w:rPr>
        <w:t>El Instituto Federal de Acceso a la Información y Protección de Datos no cuenta con facultades para pronunciarse respecto de la veracidad de los documentos proporcionados por los sujetos obligados</w:t>
      </w:r>
      <w:r w:rsidRPr="005079D6">
        <w:rPr>
          <w:rFonts w:ascii="Palatino Linotype" w:hAnsi="Palatino Linotype" w:cs="Tahoma"/>
          <w:sz w:val="22"/>
          <w:szCs w:val="22"/>
        </w:rPr>
        <w:t>, y que fue citado en líneas anteriores.</w:t>
      </w:r>
    </w:p>
    <w:p w:rsidRPr="005079D6" w:rsidR="007929A5" w:rsidP="003F13D5" w:rsidRDefault="007929A5" w14:paraId="41C5E9A0" w14:textId="16EAA2D3">
      <w:pPr>
        <w:spacing w:line="360" w:lineRule="auto"/>
        <w:contextualSpacing/>
        <w:jc w:val="both"/>
        <w:rPr>
          <w:rFonts w:ascii="Palatino Linotype" w:hAnsi="Palatino Linotype" w:eastAsia="Calibri" w:cs="Tahoma"/>
          <w:sz w:val="22"/>
          <w:szCs w:val="22"/>
          <w:lang w:eastAsia="es-ES_tradnl"/>
        </w:rPr>
      </w:pPr>
      <w:r w:rsidRPr="005079D6">
        <w:rPr>
          <w:rFonts w:ascii="Palatino Linotype" w:hAnsi="Palatino Linotype" w:cs="Tahoma"/>
          <w:i/>
          <w:sz w:val="22"/>
          <w:szCs w:val="22"/>
        </w:rPr>
        <w:t xml:space="preserve"> </w:t>
      </w:r>
    </w:p>
    <w:p w:rsidRPr="005079D6" w:rsidR="007929A5" w:rsidP="003F13D5" w:rsidRDefault="007929A5" w14:paraId="60A075F7"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Aunado lo anterior y de la manifestación realizada por el Sujeto Obligado, este Pleno considera que constituye una expresión en sentido negativo, ya que, es claro que dicha manifestación se encuentra relacionada de manera directa e inmediata con la solicitud de acceso a la información en estudio. </w:t>
      </w:r>
    </w:p>
    <w:p w:rsidRPr="005079D6" w:rsidR="007929A5" w:rsidP="003F13D5" w:rsidRDefault="007929A5" w14:paraId="06DA7294" w14:textId="77777777">
      <w:pPr>
        <w:spacing w:line="360" w:lineRule="auto"/>
        <w:contextualSpacing/>
        <w:jc w:val="both"/>
        <w:rPr>
          <w:rFonts w:ascii="Palatino Linotype" w:hAnsi="Palatino Linotype" w:cs="Tahoma"/>
          <w:sz w:val="22"/>
          <w:szCs w:val="22"/>
        </w:rPr>
      </w:pPr>
    </w:p>
    <w:p w:rsidRPr="005079D6" w:rsidR="007929A5" w:rsidP="003F13D5" w:rsidRDefault="007929A5" w14:paraId="056A562F" w14:textId="77777777">
      <w:pPr>
        <w:spacing w:line="360" w:lineRule="auto"/>
        <w:contextualSpacing/>
        <w:jc w:val="both"/>
        <w:rPr>
          <w:rFonts w:ascii="Palatino Linotype" w:hAnsi="Palatino Linotype" w:cs="Tahoma"/>
          <w:sz w:val="22"/>
          <w:szCs w:val="22"/>
          <w:lang w:val="es-ES"/>
        </w:rPr>
      </w:pPr>
      <w:r w:rsidRPr="005079D6">
        <w:rPr>
          <w:rFonts w:ascii="Palatino Linotype" w:hAnsi="Palatino Linotype" w:cs="Tahoma"/>
          <w:sz w:val="22"/>
          <w:szCs w:val="22"/>
          <w:lang w:val="es-ES"/>
        </w:rPr>
        <w:t>Así, al tratarse de hechos negativos, es evidente que la información solicitada no puede fácticamente obrar en los archivos del Sujeto</w:t>
      </w:r>
      <w:r w:rsidRPr="005079D6">
        <w:rPr>
          <w:rFonts w:ascii="Palatino Linotype" w:hAnsi="Palatino Linotype" w:cs="Tahoma"/>
          <w:b/>
          <w:sz w:val="22"/>
          <w:szCs w:val="22"/>
          <w:lang w:val="es-ES"/>
        </w:rPr>
        <w:t xml:space="preserve"> </w:t>
      </w:r>
      <w:r w:rsidRPr="005079D6">
        <w:rPr>
          <w:rFonts w:ascii="Palatino Linotype" w:hAnsi="Palatino Linotype" w:cs="Tahoma"/>
          <w:sz w:val="22"/>
          <w:szCs w:val="22"/>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Pr="005079D6" w:rsidR="007929A5" w:rsidP="003F13D5" w:rsidRDefault="007929A5" w14:paraId="49A8E16A" w14:textId="77777777">
      <w:pPr>
        <w:tabs>
          <w:tab w:val="left" w:pos="4962"/>
        </w:tabs>
        <w:spacing w:line="360" w:lineRule="auto"/>
        <w:contextualSpacing/>
        <w:jc w:val="both"/>
        <w:rPr>
          <w:rFonts w:ascii="Palatino Linotype" w:hAnsi="Palatino Linotype" w:cs="Tahoma"/>
          <w:sz w:val="22"/>
          <w:szCs w:val="22"/>
          <w:lang w:val="es-ES"/>
        </w:rPr>
      </w:pPr>
    </w:p>
    <w:p w:rsidRPr="005079D6" w:rsidR="007929A5" w:rsidP="003F13D5" w:rsidRDefault="007929A5" w14:paraId="6EDC8230" w14:textId="77777777">
      <w:pPr>
        <w:tabs>
          <w:tab w:val="left" w:pos="4962"/>
        </w:tabs>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rsidRPr="005079D6" w:rsidR="003F13D5" w:rsidP="003F13D5" w:rsidRDefault="003F13D5" w14:paraId="64101396" w14:textId="77777777">
      <w:pPr>
        <w:tabs>
          <w:tab w:val="left" w:pos="4962"/>
        </w:tabs>
        <w:spacing w:line="360" w:lineRule="auto"/>
        <w:contextualSpacing/>
        <w:jc w:val="both"/>
        <w:rPr>
          <w:rFonts w:ascii="Palatino Linotype" w:hAnsi="Palatino Linotype" w:cs="Tahoma"/>
          <w:sz w:val="22"/>
          <w:szCs w:val="22"/>
        </w:rPr>
      </w:pPr>
    </w:p>
    <w:p w:rsidRPr="005079D6" w:rsidR="007929A5" w:rsidP="003F13D5" w:rsidRDefault="007929A5" w14:paraId="074FDDE8" w14:textId="281DE404">
      <w:pPr>
        <w:spacing w:line="360" w:lineRule="auto"/>
        <w:contextualSpacing/>
        <w:jc w:val="both"/>
        <w:rPr>
          <w:rFonts w:ascii="Palatino Linotype" w:hAnsi="Palatino Linotype" w:eastAsia="Calibri" w:cs="Tahoma"/>
          <w:sz w:val="22"/>
          <w:szCs w:val="22"/>
          <w:lang w:eastAsia="en-US"/>
        </w:rPr>
      </w:pPr>
      <w:r w:rsidRPr="005079D6">
        <w:rPr>
          <w:rFonts w:ascii="Palatino Linotype" w:hAnsi="Palatino Linotype" w:eastAsia="Calibri" w:cs="Tahoma"/>
          <w:sz w:val="22"/>
          <w:szCs w:val="22"/>
          <w:lang w:eastAsia="en-US"/>
        </w:rPr>
        <w:t xml:space="preserve">Así pues, resulta colmado el requerimiento de las auditorias programadas para el ejercicio fiscal 2022 que ya fueron autorizadas por el Consejo Directivo del Sujeto Obligado, pues en respuesta, se le informó que el Consejo Directivo no había sesionado, con lo cual se constituyen </w:t>
      </w:r>
      <w:r w:rsidRPr="005079D6">
        <w:rPr>
          <w:rFonts w:ascii="Palatino Linotype" w:hAnsi="Palatino Linotype" w:eastAsia="Calibri" w:cs="Tahoma"/>
          <w:sz w:val="22"/>
          <w:szCs w:val="22"/>
          <w:lang w:eastAsia="en-US"/>
        </w:rPr>
        <w:lastRenderedPageBreak/>
        <w:t>hechos negativos, de los cuales, este Organismo Garante no cuenta con facultades para pronunciarse respecto a su veracidad.</w:t>
      </w:r>
    </w:p>
    <w:p w:rsidRPr="005079D6" w:rsidR="007929A5" w:rsidP="003F13D5" w:rsidRDefault="007929A5" w14:paraId="1E00D2F8" w14:textId="77777777">
      <w:pPr>
        <w:spacing w:line="360" w:lineRule="auto"/>
        <w:contextualSpacing/>
        <w:jc w:val="both"/>
        <w:rPr>
          <w:rFonts w:ascii="Palatino Linotype" w:hAnsi="Palatino Linotype" w:eastAsia="Calibri" w:cs="Tahoma"/>
          <w:sz w:val="22"/>
          <w:szCs w:val="22"/>
          <w:lang w:eastAsia="en-US"/>
        </w:rPr>
      </w:pPr>
    </w:p>
    <w:p w:rsidRPr="005079D6" w:rsidR="00820BF9" w:rsidP="003F13D5" w:rsidRDefault="00820BF9" w14:paraId="6CEEA0AE" w14:textId="2AB6B4EE">
      <w:pPr>
        <w:spacing w:line="360" w:lineRule="auto"/>
        <w:contextualSpacing/>
        <w:jc w:val="both"/>
        <w:rPr>
          <w:rFonts w:ascii="Palatino Linotype" w:hAnsi="Palatino Linotype" w:eastAsia="Calibri" w:cs="Tahoma"/>
          <w:sz w:val="22"/>
          <w:szCs w:val="22"/>
          <w:lang w:eastAsia="en-US"/>
        </w:rPr>
      </w:pPr>
      <w:r w:rsidRPr="005079D6">
        <w:rPr>
          <w:rFonts w:ascii="Palatino Linotype" w:hAnsi="Palatino Linotype" w:eastAsia="Calibri" w:cs="Tahoma"/>
          <w:sz w:val="22"/>
          <w:szCs w:val="22"/>
          <w:lang w:eastAsia="en-US"/>
        </w:rPr>
        <w:t xml:space="preserve">En conclusión, este Organismo Garante determina procedente </w:t>
      </w:r>
      <w:r w:rsidRPr="005079D6">
        <w:rPr>
          <w:rFonts w:ascii="Palatino Linotype" w:hAnsi="Palatino Linotype" w:eastAsia="Calibri" w:cs="Tahoma"/>
          <w:b/>
          <w:sz w:val="22"/>
          <w:szCs w:val="22"/>
          <w:lang w:eastAsia="en-US"/>
        </w:rPr>
        <w:t>CONFIRMAR</w:t>
      </w:r>
      <w:r w:rsidRPr="005079D6">
        <w:rPr>
          <w:rFonts w:ascii="Palatino Linotype" w:hAnsi="Palatino Linotype" w:eastAsia="Calibri" w:cs="Tahoma"/>
          <w:sz w:val="22"/>
          <w:szCs w:val="22"/>
          <w:lang w:eastAsia="en-US"/>
        </w:rPr>
        <w:t xml:space="preserve"> la respuesta del Sujeto Obligado y tener por colmado el requerimiento de información; en atención a que resultan infundados los motivos de agravio que fueron propuestos por el Particular. </w:t>
      </w:r>
    </w:p>
    <w:p w:rsidRPr="005079D6" w:rsidR="007929A5" w:rsidP="003F13D5" w:rsidRDefault="007929A5" w14:paraId="1DC122CE" w14:textId="77777777">
      <w:pPr>
        <w:spacing w:line="360" w:lineRule="auto"/>
        <w:contextualSpacing/>
        <w:jc w:val="both"/>
        <w:rPr>
          <w:rFonts w:ascii="Palatino Linotype" w:hAnsi="Palatino Linotype" w:eastAsia="Calibri" w:cs="Tahoma"/>
          <w:sz w:val="22"/>
          <w:szCs w:val="22"/>
          <w:lang w:eastAsia="en-US"/>
        </w:rPr>
      </w:pPr>
    </w:p>
    <w:p w:rsidRPr="005079D6" w:rsidR="007929A5" w:rsidP="003F13D5" w:rsidRDefault="007929A5" w14:paraId="1560F8E7" w14:textId="409D4194">
      <w:pPr>
        <w:spacing w:line="360" w:lineRule="auto"/>
        <w:contextualSpacing/>
        <w:jc w:val="both"/>
        <w:rPr>
          <w:rFonts w:ascii="Palatino Linotype" w:hAnsi="Palatino Linotype" w:eastAsia="Calibri" w:cs="Tahoma"/>
          <w:sz w:val="22"/>
          <w:szCs w:val="22"/>
          <w:lang w:eastAsia="en-US"/>
        </w:rPr>
      </w:pPr>
      <w:r w:rsidRPr="005079D6">
        <w:rPr>
          <w:rFonts w:ascii="Palatino Linotype" w:hAnsi="Palatino Linotype" w:eastAsia="Calibri" w:cs="Tahoma"/>
          <w:sz w:val="22"/>
          <w:szCs w:val="22"/>
          <w:lang w:eastAsia="en-US"/>
        </w:rPr>
        <w:t xml:space="preserve">Sin menoscabo de lo anterior, se dejan a salvo los derechos del Particular, para que pueda solicitar nuevamente ante el Sujeto Obligado la documentación correspondiente a la planeación o programación de las auditorías que realizará durante el ejercicio fiscal 2022; o cualquier otro elemento que requiera; ello si así atiende a sus intereses. </w:t>
      </w:r>
    </w:p>
    <w:p w:rsidRPr="005079D6" w:rsidR="00820BF9" w:rsidP="003F13D5" w:rsidRDefault="00820BF9" w14:paraId="74A8EAF8" w14:textId="77777777">
      <w:pPr>
        <w:spacing w:line="360" w:lineRule="auto"/>
        <w:contextualSpacing/>
        <w:jc w:val="both"/>
        <w:rPr>
          <w:rFonts w:ascii="Palatino Linotype" w:hAnsi="Palatino Linotype" w:cs="Tahoma"/>
          <w:sz w:val="22"/>
          <w:szCs w:val="22"/>
        </w:rPr>
      </w:pPr>
    </w:p>
    <w:p w:rsidRPr="005079D6" w:rsidR="00820BF9" w:rsidP="003F13D5" w:rsidRDefault="00820BF9" w14:paraId="0F4B227C" w14:textId="77777777">
      <w:pPr>
        <w:spacing w:line="360" w:lineRule="auto"/>
        <w:contextualSpacing/>
        <w:jc w:val="both"/>
        <w:rPr>
          <w:rFonts w:ascii="Palatino Linotype" w:hAnsi="Palatino Linotype" w:cs="Tahoma"/>
          <w:b/>
          <w:sz w:val="22"/>
          <w:szCs w:val="22"/>
          <w:lang w:val="es-ES"/>
        </w:rPr>
      </w:pPr>
      <w:r w:rsidRPr="005079D6">
        <w:rPr>
          <w:rFonts w:ascii="Palatino Linotype" w:hAnsi="Palatino Linotype" w:cs="Tahoma"/>
          <w:b/>
          <w:sz w:val="22"/>
          <w:szCs w:val="22"/>
          <w:lang w:val="es-ES"/>
        </w:rPr>
        <w:t xml:space="preserve">SEXTO. Decisión. </w:t>
      </w:r>
    </w:p>
    <w:p w:rsidRPr="005079D6" w:rsidR="00820BF9" w:rsidP="003F13D5" w:rsidRDefault="00820BF9" w14:paraId="5076A239" w14:textId="77777777">
      <w:pPr>
        <w:spacing w:line="360" w:lineRule="auto"/>
        <w:contextualSpacing/>
        <w:jc w:val="both"/>
        <w:rPr>
          <w:rFonts w:ascii="Palatino Linotype" w:hAnsi="Palatino Linotype" w:cs="Tahoma"/>
          <w:b/>
          <w:sz w:val="22"/>
          <w:szCs w:val="22"/>
          <w:lang w:val="es-ES"/>
        </w:rPr>
      </w:pPr>
    </w:p>
    <w:p w:rsidRPr="005079D6" w:rsidR="00820BF9" w:rsidP="003F13D5" w:rsidRDefault="00820BF9" w14:paraId="723A40DE" w14:textId="77777777">
      <w:pPr>
        <w:spacing w:line="360" w:lineRule="auto"/>
        <w:contextualSpacing/>
        <w:jc w:val="both"/>
        <w:rPr>
          <w:rFonts w:ascii="Palatino Linotype" w:hAnsi="Palatino Linotype" w:cs="Tahoma"/>
          <w:sz w:val="22"/>
          <w:szCs w:val="22"/>
        </w:rPr>
      </w:pPr>
      <w:r w:rsidRPr="005079D6">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5079D6">
        <w:rPr>
          <w:rFonts w:ascii="Palatino Linotype" w:hAnsi="Palatino Linotype" w:cs="Tahoma"/>
          <w:b/>
          <w:sz w:val="22"/>
          <w:szCs w:val="22"/>
        </w:rPr>
        <w:t xml:space="preserve">CONFIRMAR </w:t>
      </w:r>
      <w:r w:rsidRPr="005079D6">
        <w:rPr>
          <w:rFonts w:ascii="Palatino Linotype" w:hAnsi="Palatino Linotype" w:cs="Tahoma"/>
          <w:sz w:val="22"/>
          <w:szCs w:val="22"/>
        </w:rPr>
        <w:t>la respuesta otorgada por el Sujeto Obligado.</w:t>
      </w:r>
    </w:p>
    <w:p w:rsidRPr="005079D6" w:rsidR="00820BF9" w:rsidP="003F13D5" w:rsidRDefault="00820BF9" w14:paraId="3FD76E86" w14:textId="77777777">
      <w:pPr>
        <w:spacing w:line="360" w:lineRule="auto"/>
        <w:contextualSpacing/>
        <w:jc w:val="both"/>
        <w:rPr>
          <w:rFonts w:ascii="Palatino Linotype" w:hAnsi="Palatino Linotype" w:cs="Tahoma"/>
          <w:sz w:val="22"/>
          <w:szCs w:val="22"/>
        </w:rPr>
      </w:pPr>
    </w:p>
    <w:p w:rsidRPr="005079D6" w:rsidR="00820BF9" w:rsidP="003F13D5" w:rsidRDefault="00820BF9" w14:paraId="46B7D77B" w14:textId="77777777">
      <w:pPr>
        <w:spacing w:line="360" w:lineRule="auto"/>
        <w:contextualSpacing/>
        <w:jc w:val="both"/>
        <w:rPr>
          <w:rFonts w:ascii="Palatino Linotype" w:hAnsi="Palatino Linotype"/>
          <w:b/>
          <w:bCs/>
          <w:iCs/>
          <w:sz w:val="22"/>
          <w:szCs w:val="22"/>
          <w:u w:val="single"/>
          <w:lang w:val="es-ES"/>
        </w:rPr>
      </w:pPr>
      <w:r w:rsidRPr="005079D6">
        <w:rPr>
          <w:rFonts w:ascii="Palatino Linotype" w:hAnsi="Palatino Linotype"/>
          <w:b/>
          <w:bCs/>
          <w:iCs/>
          <w:sz w:val="22"/>
          <w:szCs w:val="22"/>
          <w:u w:val="single"/>
          <w:lang w:val="es-ES"/>
        </w:rPr>
        <w:t>Términos de la Resolución para conocimiento del Particular.</w:t>
      </w:r>
    </w:p>
    <w:p w:rsidRPr="005079D6" w:rsidR="00820BF9" w:rsidP="003F13D5" w:rsidRDefault="00820BF9" w14:paraId="15D26A7E" w14:textId="77777777">
      <w:pPr>
        <w:spacing w:line="360" w:lineRule="auto"/>
        <w:contextualSpacing/>
        <w:jc w:val="both"/>
        <w:rPr>
          <w:rFonts w:ascii="Palatino Linotype" w:hAnsi="Palatino Linotype"/>
          <w:sz w:val="22"/>
          <w:szCs w:val="22"/>
        </w:rPr>
      </w:pPr>
    </w:p>
    <w:p w:rsidRPr="005079D6" w:rsidR="00820BF9" w:rsidP="003F13D5" w:rsidRDefault="00820BF9" w14:paraId="444C3153" w14:textId="461E643D">
      <w:pPr>
        <w:spacing w:line="360" w:lineRule="auto"/>
        <w:contextualSpacing/>
        <w:jc w:val="both"/>
        <w:rPr>
          <w:rFonts w:ascii="Palatino Linotype" w:hAnsi="Palatino Linotype"/>
          <w:sz w:val="22"/>
          <w:szCs w:val="22"/>
          <w:u w:val="single"/>
        </w:rPr>
      </w:pPr>
      <w:r w:rsidRPr="005079D6">
        <w:rPr>
          <w:rFonts w:ascii="Palatino Linotype" w:hAnsi="Palatino Linotype"/>
          <w:sz w:val="22"/>
          <w:szCs w:val="22"/>
          <w:u w:val="single"/>
        </w:rPr>
        <w:t xml:space="preserve">Este Organismo Garante, determinó CONFIRMAR la respuesta del Sujeto Obligado, </w:t>
      </w:r>
      <w:r w:rsidRPr="005079D6" w:rsidR="003F13D5">
        <w:rPr>
          <w:rFonts w:ascii="Palatino Linotype" w:hAnsi="Palatino Linotype"/>
          <w:sz w:val="22"/>
          <w:szCs w:val="22"/>
          <w:u w:val="single"/>
        </w:rPr>
        <w:t>pues de los motivos de inconformidad, el Particular no se quejó de todos los elementos que solicitó; sino que únicamente</w:t>
      </w:r>
      <w:r w:rsidRPr="005079D6" w:rsidR="0070144E">
        <w:rPr>
          <w:rFonts w:ascii="Palatino Linotype" w:hAnsi="Palatino Linotype"/>
          <w:sz w:val="22"/>
          <w:szCs w:val="22"/>
          <w:u w:val="single"/>
        </w:rPr>
        <w:t>,</w:t>
      </w:r>
      <w:r w:rsidRPr="005079D6" w:rsidR="003F13D5">
        <w:rPr>
          <w:rFonts w:ascii="Palatino Linotype" w:hAnsi="Palatino Linotype"/>
          <w:sz w:val="22"/>
          <w:szCs w:val="22"/>
          <w:u w:val="single"/>
        </w:rPr>
        <w:t xml:space="preserve"> señaló su </w:t>
      </w:r>
      <w:r w:rsidRPr="005079D6" w:rsidR="0070144E">
        <w:rPr>
          <w:rFonts w:ascii="Palatino Linotype" w:hAnsi="Palatino Linotype"/>
          <w:sz w:val="22"/>
          <w:szCs w:val="22"/>
          <w:u w:val="single"/>
        </w:rPr>
        <w:t>molestia</w:t>
      </w:r>
      <w:r w:rsidRPr="005079D6" w:rsidR="003F13D5">
        <w:rPr>
          <w:rFonts w:ascii="Palatino Linotype" w:hAnsi="Palatino Linotype"/>
          <w:sz w:val="22"/>
          <w:szCs w:val="22"/>
          <w:u w:val="single"/>
        </w:rPr>
        <w:t xml:space="preserve"> con la veracidad de la información y lo relacionado con el programa anual de </w:t>
      </w:r>
      <w:r w:rsidRPr="005079D6" w:rsidR="0070144E">
        <w:rPr>
          <w:rFonts w:ascii="Palatino Linotype" w:hAnsi="Palatino Linotype"/>
          <w:sz w:val="22"/>
          <w:szCs w:val="22"/>
          <w:u w:val="single"/>
        </w:rPr>
        <w:t>auditorías</w:t>
      </w:r>
      <w:r w:rsidRPr="005079D6" w:rsidR="003F13D5">
        <w:rPr>
          <w:rFonts w:ascii="Palatino Linotype" w:hAnsi="Palatino Linotype"/>
          <w:sz w:val="22"/>
          <w:szCs w:val="22"/>
          <w:u w:val="single"/>
        </w:rPr>
        <w:t xml:space="preserve">, inclusive señaló que podrían entregarle el formulado y autorizado por el Director del </w:t>
      </w:r>
      <w:r w:rsidRPr="005079D6" w:rsidR="0070144E">
        <w:rPr>
          <w:rFonts w:ascii="Palatino Linotype" w:hAnsi="Palatino Linotype"/>
          <w:sz w:val="22"/>
          <w:szCs w:val="22"/>
          <w:u w:val="single"/>
        </w:rPr>
        <w:t>Sujeto</w:t>
      </w:r>
      <w:r w:rsidRPr="005079D6" w:rsidR="003F13D5">
        <w:rPr>
          <w:rFonts w:ascii="Palatino Linotype" w:hAnsi="Palatino Linotype"/>
          <w:sz w:val="22"/>
          <w:szCs w:val="22"/>
          <w:u w:val="single"/>
        </w:rPr>
        <w:t xml:space="preserve"> Obligado.</w:t>
      </w:r>
    </w:p>
    <w:p w:rsidRPr="005079D6" w:rsidR="003F13D5" w:rsidP="003F13D5" w:rsidRDefault="003F13D5" w14:paraId="379813B5" w14:textId="77777777">
      <w:pPr>
        <w:spacing w:line="360" w:lineRule="auto"/>
        <w:contextualSpacing/>
        <w:jc w:val="both"/>
        <w:rPr>
          <w:rFonts w:ascii="Palatino Linotype" w:hAnsi="Palatino Linotype"/>
          <w:sz w:val="22"/>
          <w:szCs w:val="22"/>
          <w:u w:val="single"/>
        </w:rPr>
      </w:pPr>
    </w:p>
    <w:p w:rsidRPr="005079D6" w:rsidR="003F13D5" w:rsidP="003F13D5" w:rsidRDefault="003F13D5" w14:paraId="6038DC78" w14:textId="202EFE52">
      <w:pPr>
        <w:spacing w:line="360" w:lineRule="auto"/>
        <w:contextualSpacing/>
        <w:jc w:val="both"/>
        <w:rPr>
          <w:rFonts w:ascii="Palatino Linotype" w:hAnsi="Palatino Linotype"/>
          <w:sz w:val="22"/>
          <w:szCs w:val="22"/>
          <w:u w:val="single"/>
        </w:rPr>
      </w:pPr>
      <w:r w:rsidRPr="005079D6">
        <w:rPr>
          <w:rFonts w:ascii="Palatino Linotype" w:hAnsi="Palatino Linotype"/>
          <w:sz w:val="22"/>
          <w:szCs w:val="22"/>
          <w:u w:val="single"/>
        </w:rPr>
        <w:lastRenderedPageBreak/>
        <w:t xml:space="preserve">Al respecto de la veracidad de la </w:t>
      </w:r>
      <w:r w:rsidRPr="005079D6" w:rsidR="0070144E">
        <w:rPr>
          <w:rFonts w:ascii="Palatino Linotype" w:hAnsi="Palatino Linotype"/>
          <w:sz w:val="22"/>
          <w:szCs w:val="22"/>
          <w:u w:val="single"/>
        </w:rPr>
        <w:t>información</w:t>
      </w:r>
      <w:r w:rsidRPr="005079D6">
        <w:rPr>
          <w:rFonts w:ascii="Palatino Linotype" w:hAnsi="Palatino Linotype"/>
          <w:sz w:val="22"/>
          <w:szCs w:val="22"/>
          <w:u w:val="single"/>
        </w:rPr>
        <w:t>, este Pleno no cuenta con facultades para pronunciarse respecto a la veracidad de la información, incluso es una causal de improcedencia de los Recursos de Revisión, por lo que, los argumento</w:t>
      </w:r>
      <w:r w:rsidRPr="005079D6" w:rsidR="0070144E">
        <w:rPr>
          <w:rFonts w:ascii="Palatino Linotype" w:hAnsi="Palatino Linotype"/>
          <w:sz w:val="22"/>
          <w:szCs w:val="22"/>
          <w:u w:val="single"/>
        </w:rPr>
        <w:t>s</w:t>
      </w:r>
      <w:r w:rsidRPr="005079D6">
        <w:rPr>
          <w:rFonts w:ascii="Palatino Linotype" w:hAnsi="Palatino Linotype"/>
          <w:sz w:val="22"/>
          <w:szCs w:val="22"/>
          <w:u w:val="single"/>
        </w:rPr>
        <w:t xml:space="preserve"> </w:t>
      </w:r>
      <w:r w:rsidRPr="005079D6" w:rsidR="0070144E">
        <w:rPr>
          <w:rFonts w:ascii="Palatino Linotype" w:hAnsi="Palatino Linotype"/>
          <w:sz w:val="22"/>
          <w:szCs w:val="22"/>
          <w:u w:val="single"/>
        </w:rPr>
        <w:t>sobre</w:t>
      </w:r>
      <w:r w:rsidRPr="005079D6">
        <w:rPr>
          <w:rFonts w:ascii="Palatino Linotype" w:hAnsi="Palatino Linotype"/>
          <w:sz w:val="22"/>
          <w:szCs w:val="22"/>
          <w:u w:val="single"/>
        </w:rPr>
        <w:t xml:space="preserve"> la veracidad de lo manifestado por el </w:t>
      </w:r>
      <w:r w:rsidRPr="005079D6" w:rsidR="0070144E">
        <w:rPr>
          <w:rFonts w:ascii="Palatino Linotype" w:hAnsi="Palatino Linotype"/>
          <w:sz w:val="22"/>
          <w:szCs w:val="22"/>
          <w:u w:val="single"/>
        </w:rPr>
        <w:t>Sujeto</w:t>
      </w:r>
      <w:r w:rsidRPr="005079D6">
        <w:rPr>
          <w:rFonts w:ascii="Palatino Linotype" w:hAnsi="Palatino Linotype"/>
          <w:sz w:val="22"/>
          <w:szCs w:val="22"/>
          <w:u w:val="single"/>
        </w:rPr>
        <w:t xml:space="preserve"> Obligado no fueron sujetos a análisis, ya que son improcedentes.</w:t>
      </w:r>
    </w:p>
    <w:p w:rsidRPr="005079D6" w:rsidR="003F13D5" w:rsidP="003F13D5" w:rsidRDefault="003F13D5" w14:paraId="35495B31" w14:textId="77777777">
      <w:pPr>
        <w:spacing w:line="360" w:lineRule="auto"/>
        <w:contextualSpacing/>
        <w:jc w:val="both"/>
        <w:rPr>
          <w:rFonts w:ascii="Palatino Linotype" w:hAnsi="Palatino Linotype"/>
          <w:sz w:val="22"/>
          <w:szCs w:val="22"/>
          <w:u w:val="single"/>
        </w:rPr>
      </w:pPr>
    </w:p>
    <w:p w:rsidRPr="005079D6" w:rsidR="003F13D5" w:rsidP="003F13D5" w:rsidRDefault="003F13D5" w14:paraId="5A3C2BF5" w14:textId="0CB7FF79">
      <w:pPr>
        <w:spacing w:line="360" w:lineRule="auto"/>
        <w:contextualSpacing/>
        <w:jc w:val="both"/>
        <w:rPr>
          <w:rFonts w:ascii="Palatino Linotype" w:hAnsi="Palatino Linotype"/>
          <w:sz w:val="22"/>
          <w:szCs w:val="22"/>
          <w:u w:val="single"/>
        </w:rPr>
      </w:pPr>
      <w:r w:rsidRPr="005079D6">
        <w:rPr>
          <w:rFonts w:ascii="Palatino Linotype" w:hAnsi="Palatino Linotype"/>
          <w:sz w:val="22"/>
          <w:szCs w:val="22"/>
          <w:u w:val="single"/>
        </w:rPr>
        <w:t xml:space="preserve">Respecto a que se le entregara el </w:t>
      </w:r>
      <w:r w:rsidRPr="005079D6" w:rsidR="0070144E">
        <w:rPr>
          <w:rFonts w:ascii="Palatino Linotype" w:hAnsi="Palatino Linotype"/>
          <w:sz w:val="22"/>
          <w:szCs w:val="22"/>
          <w:u w:val="single"/>
        </w:rPr>
        <w:t xml:space="preserve">programa </w:t>
      </w:r>
      <w:r w:rsidRPr="005079D6">
        <w:rPr>
          <w:rFonts w:ascii="Palatino Linotype" w:hAnsi="Palatino Linotype"/>
          <w:sz w:val="22"/>
          <w:szCs w:val="22"/>
          <w:u w:val="single"/>
        </w:rPr>
        <w:t xml:space="preserve">autorizado por el Director, es </w:t>
      </w:r>
      <w:r w:rsidRPr="005079D6" w:rsidR="0070144E">
        <w:rPr>
          <w:rFonts w:ascii="Palatino Linotype" w:hAnsi="Palatino Linotype"/>
          <w:sz w:val="22"/>
          <w:szCs w:val="22"/>
          <w:u w:val="single"/>
        </w:rPr>
        <w:t>un elemento nuevo</w:t>
      </w:r>
      <w:r w:rsidRPr="005079D6">
        <w:rPr>
          <w:rFonts w:ascii="Palatino Linotype" w:hAnsi="Palatino Linotype"/>
          <w:sz w:val="22"/>
          <w:szCs w:val="22"/>
          <w:u w:val="single"/>
        </w:rPr>
        <w:t xml:space="preserve">, pues </w:t>
      </w:r>
      <w:r w:rsidRPr="005079D6" w:rsidR="0070144E">
        <w:rPr>
          <w:rFonts w:ascii="Palatino Linotype" w:hAnsi="Palatino Linotype"/>
          <w:sz w:val="22"/>
          <w:szCs w:val="22"/>
          <w:u w:val="single"/>
        </w:rPr>
        <w:t>resulta</w:t>
      </w:r>
      <w:r w:rsidRPr="005079D6">
        <w:rPr>
          <w:rFonts w:ascii="Palatino Linotype" w:hAnsi="Palatino Linotype"/>
          <w:sz w:val="22"/>
          <w:szCs w:val="22"/>
          <w:u w:val="single"/>
        </w:rPr>
        <w:t xml:space="preserve"> diferente a lo solicitado en un primer momento, ya que requirió la entrega del programa autorizado por todo el Consejo Directivo, por lo que, dicha solicitud adicional, resultó improcedente, al tratarse del requerimiento de información nueva que no fue </w:t>
      </w:r>
      <w:r w:rsidRPr="005079D6" w:rsidR="0070144E">
        <w:rPr>
          <w:rFonts w:ascii="Palatino Linotype" w:hAnsi="Palatino Linotype"/>
          <w:sz w:val="22"/>
          <w:szCs w:val="22"/>
          <w:u w:val="single"/>
        </w:rPr>
        <w:t xml:space="preserve">requerida </w:t>
      </w:r>
      <w:r w:rsidRPr="005079D6">
        <w:rPr>
          <w:rFonts w:ascii="Palatino Linotype" w:hAnsi="Palatino Linotype"/>
          <w:sz w:val="22"/>
          <w:szCs w:val="22"/>
          <w:u w:val="single"/>
        </w:rPr>
        <w:t xml:space="preserve">en la </w:t>
      </w:r>
      <w:r w:rsidRPr="005079D6" w:rsidR="0070144E">
        <w:rPr>
          <w:rFonts w:ascii="Palatino Linotype" w:hAnsi="Palatino Linotype"/>
          <w:sz w:val="22"/>
          <w:szCs w:val="22"/>
          <w:u w:val="single"/>
        </w:rPr>
        <w:t>solicitud</w:t>
      </w:r>
      <w:r w:rsidRPr="005079D6">
        <w:rPr>
          <w:rFonts w:ascii="Palatino Linotype" w:hAnsi="Palatino Linotype"/>
          <w:sz w:val="22"/>
          <w:szCs w:val="22"/>
          <w:u w:val="single"/>
        </w:rPr>
        <w:t xml:space="preserve"> </w:t>
      </w:r>
      <w:r w:rsidRPr="005079D6" w:rsidR="0070144E">
        <w:rPr>
          <w:rFonts w:ascii="Palatino Linotype" w:hAnsi="Palatino Linotype"/>
          <w:sz w:val="22"/>
          <w:szCs w:val="22"/>
          <w:u w:val="single"/>
        </w:rPr>
        <w:t>inicial</w:t>
      </w:r>
      <w:r w:rsidRPr="005079D6">
        <w:rPr>
          <w:rFonts w:ascii="Palatino Linotype" w:hAnsi="Palatino Linotype"/>
          <w:sz w:val="22"/>
          <w:szCs w:val="22"/>
          <w:u w:val="single"/>
        </w:rPr>
        <w:t>.</w:t>
      </w:r>
    </w:p>
    <w:p w:rsidRPr="005079D6" w:rsidR="00820BF9" w:rsidP="003F13D5" w:rsidRDefault="00820BF9" w14:paraId="2E568B78" w14:textId="003CA925">
      <w:pPr>
        <w:spacing w:line="360" w:lineRule="auto"/>
        <w:contextualSpacing/>
        <w:jc w:val="both"/>
        <w:rPr>
          <w:rFonts w:ascii="Palatino Linotype" w:hAnsi="Palatino Linotype" w:eastAsia="Calibri" w:cs="Tahoma"/>
          <w:sz w:val="22"/>
          <w:szCs w:val="22"/>
          <w:u w:val="single"/>
          <w:lang w:eastAsia="en-US"/>
        </w:rPr>
      </w:pPr>
    </w:p>
    <w:p w:rsidRPr="005079D6" w:rsidR="0070144E" w:rsidP="003F13D5" w:rsidRDefault="00820BF9" w14:paraId="4E97ED08" w14:textId="77777777">
      <w:pPr>
        <w:spacing w:line="360" w:lineRule="auto"/>
        <w:contextualSpacing/>
        <w:jc w:val="both"/>
        <w:rPr>
          <w:rFonts w:ascii="Palatino Linotype" w:hAnsi="Palatino Linotype" w:eastAsia="Calibri" w:cs="Tahoma"/>
          <w:sz w:val="22"/>
          <w:szCs w:val="22"/>
          <w:u w:val="single"/>
          <w:lang w:eastAsia="en-US"/>
        </w:rPr>
      </w:pPr>
      <w:r w:rsidRPr="005079D6">
        <w:rPr>
          <w:rFonts w:ascii="Palatino Linotype" w:hAnsi="Palatino Linotype" w:eastAsia="Calibri" w:cs="Tahoma"/>
          <w:sz w:val="22"/>
          <w:szCs w:val="22"/>
          <w:u w:val="single"/>
          <w:lang w:eastAsia="en-US"/>
        </w:rPr>
        <w:t>Vale la pena señalar, que el documento denominado programa anual de auditorías, solo lo genera el Órgano Superior de Fiscalización del Estado de México (OSFEM) y puede ser consultado en la siguiente liga:</w:t>
      </w:r>
      <w:r w:rsidRPr="005079D6">
        <w:rPr>
          <w:rFonts w:ascii="Palatino Linotype" w:hAnsi="Palatino Linotype" w:eastAsia="Calibri" w:cs="Tahoma"/>
          <w:bCs/>
          <w:sz w:val="22"/>
          <w:szCs w:val="22"/>
          <w:u w:val="single"/>
          <w:lang w:eastAsia="en-US"/>
        </w:rPr>
        <w:t xml:space="preserve"> </w:t>
      </w:r>
      <w:hyperlink w:history="1" r:id="rId16">
        <w:r w:rsidRPr="005079D6">
          <w:rPr>
            <w:rStyle w:val="Hipervnculo"/>
            <w:rFonts w:ascii="Palatino Linotype" w:hAnsi="Palatino Linotype" w:eastAsia="Calibri" w:cs="Tahoma"/>
            <w:bCs/>
            <w:sz w:val="22"/>
            <w:szCs w:val="22"/>
            <w:lang w:eastAsia="en-US"/>
          </w:rPr>
          <w:t>https://www.osfem.gob.mx/04_Iconografia/PAA/doc/PAA_2022.pdf</w:t>
        </w:r>
      </w:hyperlink>
      <w:r w:rsidRPr="005079D6">
        <w:rPr>
          <w:rFonts w:ascii="Palatino Linotype" w:hAnsi="Palatino Linotype" w:eastAsia="Calibri" w:cs="Tahoma"/>
          <w:bCs/>
          <w:sz w:val="22"/>
          <w:szCs w:val="22"/>
          <w:u w:val="single"/>
          <w:lang w:eastAsia="en-US"/>
        </w:rPr>
        <w:t xml:space="preserve">; sin embargo, se le dejan a salvo sus derechos, para que, en caso de considerarlo conveniente le solicité información adicional al Poder Legislativo, que es el Sujeto Obligado competente para conocer de la información que genera el Órgano Fiscalizador. </w:t>
      </w:r>
    </w:p>
    <w:p w:rsidRPr="005079D6" w:rsidR="0070144E" w:rsidP="003F13D5" w:rsidRDefault="0070144E" w14:paraId="385EF5C6" w14:textId="77777777">
      <w:pPr>
        <w:spacing w:line="360" w:lineRule="auto"/>
        <w:contextualSpacing/>
        <w:jc w:val="both"/>
        <w:rPr>
          <w:rFonts w:ascii="Palatino Linotype" w:hAnsi="Palatino Linotype" w:eastAsia="Calibri" w:cs="Tahoma"/>
          <w:sz w:val="22"/>
          <w:szCs w:val="22"/>
          <w:u w:val="single"/>
          <w:lang w:eastAsia="en-US"/>
        </w:rPr>
      </w:pPr>
    </w:p>
    <w:p w:rsidRPr="005079D6" w:rsidR="0070144E" w:rsidP="003F13D5" w:rsidRDefault="0070144E" w14:paraId="2E077E74" w14:textId="4CBD0B99">
      <w:pPr>
        <w:spacing w:line="360" w:lineRule="auto"/>
        <w:contextualSpacing/>
        <w:jc w:val="both"/>
        <w:rPr>
          <w:rFonts w:ascii="Palatino Linotype" w:hAnsi="Palatino Linotype" w:eastAsia="Calibri" w:cs="Tahoma"/>
          <w:sz w:val="22"/>
          <w:szCs w:val="22"/>
          <w:u w:val="single"/>
          <w:lang w:eastAsia="en-US"/>
        </w:rPr>
      </w:pPr>
      <w:r w:rsidRPr="005079D6">
        <w:rPr>
          <w:rFonts w:ascii="Palatino Linotype" w:hAnsi="Palatino Linotype" w:eastAsia="Calibri" w:cs="Tahoma"/>
          <w:sz w:val="22"/>
          <w:szCs w:val="22"/>
          <w:u w:val="single"/>
          <w:lang w:eastAsia="en-US"/>
        </w:rPr>
        <w:t>En este contexto, se consideró que no se puede tener por experto de la materia a los Recurrentes y se entendió que solicitó el documento que diera cuenta de la programación anual de auditorías del año 2022 que fue autorizado por el Consejo Directivo; sin embargo, en respuesta, el Sujeto Obligado señaló que no se había autorizado por el Consejo dicha programación, porque no habían sesionado al momento de la respuesta; lo que constituye hechos negativos, de los cuales, este Organismo Garante no puede dudar.</w:t>
      </w:r>
    </w:p>
    <w:p w:rsidRPr="005079D6" w:rsidR="0070144E" w:rsidP="003F13D5" w:rsidRDefault="0070144E" w14:paraId="15C64A66" w14:textId="77777777">
      <w:pPr>
        <w:spacing w:line="360" w:lineRule="auto"/>
        <w:contextualSpacing/>
        <w:jc w:val="both"/>
        <w:rPr>
          <w:rFonts w:ascii="Palatino Linotype" w:hAnsi="Palatino Linotype" w:eastAsia="Calibri" w:cs="Tahoma"/>
          <w:sz w:val="22"/>
          <w:szCs w:val="22"/>
          <w:u w:val="single"/>
          <w:lang w:eastAsia="en-US"/>
        </w:rPr>
      </w:pPr>
    </w:p>
    <w:p w:rsidRPr="005079D6" w:rsidR="0070144E" w:rsidP="003F13D5" w:rsidRDefault="0070144E" w14:paraId="1C47E72C" w14:textId="72D1599C">
      <w:pPr>
        <w:spacing w:line="360" w:lineRule="auto"/>
        <w:contextualSpacing/>
        <w:jc w:val="both"/>
        <w:rPr>
          <w:rFonts w:ascii="Palatino Linotype" w:hAnsi="Palatino Linotype" w:eastAsia="Calibri" w:cs="Tahoma"/>
          <w:sz w:val="22"/>
          <w:szCs w:val="22"/>
          <w:u w:val="single"/>
          <w:lang w:eastAsia="en-US"/>
        </w:rPr>
      </w:pPr>
      <w:r w:rsidRPr="005079D6">
        <w:rPr>
          <w:rFonts w:ascii="Palatino Linotype" w:hAnsi="Palatino Linotype" w:eastAsia="Calibri" w:cs="Tahoma"/>
          <w:sz w:val="22"/>
          <w:szCs w:val="22"/>
          <w:u w:val="single"/>
          <w:lang w:eastAsia="en-US"/>
        </w:rPr>
        <w:lastRenderedPageBreak/>
        <w:t>En atención todo ello, se determinó confirmar la respuesta del Sujeto Obligado; sin embargo, se dejan a salvo sus derechos para volver a solicitar la información que requiera, con la finalidad de que pueda acceder a la documentación que requiere.</w:t>
      </w:r>
    </w:p>
    <w:p w:rsidRPr="005079D6" w:rsidR="0070144E" w:rsidP="003F13D5" w:rsidRDefault="0070144E" w14:paraId="7320F621" w14:textId="77777777">
      <w:pPr>
        <w:spacing w:line="360" w:lineRule="auto"/>
        <w:contextualSpacing/>
        <w:jc w:val="both"/>
        <w:rPr>
          <w:rFonts w:ascii="Palatino Linotype" w:hAnsi="Palatino Linotype" w:eastAsia="Calibri" w:cs="Tahoma"/>
          <w:sz w:val="22"/>
          <w:szCs w:val="22"/>
          <w:u w:val="single"/>
          <w:lang w:eastAsia="en-US"/>
        </w:rPr>
      </w:pPr>
    </w:p>
    <w:p w:rsidRPr="005079D6" w:rsidR="00820BF9" w:rsidP="003F13D5" w:rsidRDefault="00820BF9" w14:paraId="0E9A8340" w14:textId="356D2CDD">
      <w:pPr>
        <w:spacing w:line="360" w:lineRule="auto"/>
        <w:contextualSpacing/>
        <w:jc w:val="both"/>
        <w:rPr>
          <w:rFonts w:ascii="Palatino Linotype" w:hAnsi="Palatino Linotype"/>
          <w:iCs/>
          <w:sz w:val="22"/>
          <w:szCs w:val="22"/>
          <w:lang w:val="es-ES"/>
        </w:rPr>
      </w:pPr>
      <w:r w:rsidRPr="005079D6">
        <w:rPr>
          <w:rFonts w:ascii="Palatino Linotype" w:hAnsi="Palatino Linotype"/>
          <w:iCs/>
          <w:sz w:val="22"/>
          <w:szCs w:val="22"/>
          <w:u w:val="single"/>
          <w:lang w:val="es-ES"/>
        </w:rPr>
        <w:t>La labor del INFOEM, es apoyar a la población para acceder a la información pública y garantizar la protección de sus datos personales</w:t>
      </w:r>
      <w:r w:rsidRPr="005079D6">
        <w:rPr>
          <w:rFonts w:ascii="Palatino Linotype" w:hAnsi="Palatino Linotype"/>
          <w:iCs/>
          <w:sz w:val="22"/>
          <w:szCs w:val="22"/>
          <w:lang w:val="es-ES"/>
        </w:rPr>
        <w:t>.</w:t>
      </w:r>
    </w:p>
    <w:p w:rsidRPr="005079D6" w:rsidR="00820BF9" w:rsidP="003F13D5" w:rsidRDefault="00820BF9" w14:paraId="58A9E6F8" w14:textId="77777777">
      <w:pPr>
        <w:spacing w:line="360" w:lineRule="auto"/>
        <w:contextualSpacing/>
        <w:jc w:val="both"/>
        <w:rPr>
          <w:rFonts w:ascii="Palatino Linotype" w:hAnsi="Palatino Linotype"/>
          <w:iCs/>
          <w:sz w:val="22"/>
          <w:szCs w:val="22"/>
          <w:u w:val="single"/>
          <w:lang w:val="es-ES"/>
        </w:rPr>
      </w:pPr>
    </w:p>
    <w:p w:rsidRPr="005079D6" w:rsidR="00820BF9" w:rsidP="003F13D5" w:rsidRDefault="00820BF9" w14:paraId="090EA531" w14:textId="77777777">
      <w:pPr>
        <w:spacing w:line="360" w:lineRule="auto"/>
        <w:contextualSpacing/>
        <w:jc w:val="both"/>
        <w:rPr>
          <w:rFonts w:ascii="Palatino Linotype" w:hAnsi="Palatino Linotype"/>
          <w:bCs/>
          <w:sz w:val="22"/>
          <w:szCs w:val="22"/>
        </w:rPr>
      </w:pPr>
      <w:r w:rsidRPr="005079D6">
        <w:rPr>
          <w:rFonts w:ascii="Palatino Linotype" w:hAnsi="Palatino Linotype"/>
          <w:bCs/>
          <w:sz w:val="22"/>
          <w:szCs w:val="22"/>
        </w:rPr>
        <w:t>Por lo expuesto y fundado, este Pleno:</w:t>
      </w:r>
    </w:p>
    <w:p w:rsidRPr="005079D6" w:rsidR="00820BF9" w:rsidP="003F13D5" w:rsidRDefault="00820BF9" w14:paraId="11E40E43" w14:textId="77777777">
      <w:pPr>
        <w:spacing w:line="360" w:lineRule="auto"/>
        <w:contextualSpacing/>
        <w:jc w:val="both"/>
        <w:rPr>
          <w:rFonts w:ascii="Palatino Linotype" w:hAnsi="Palatino Linotype" w:eastAsia="Calibri" w:cs="Tahoma"/>
          <w:bCs/>
          <w:sz w:val="22"/>
          <w:szCs w:val="22"/>
          <w:lang w:eastAsia="en-US"/>
        </w:rPr>
      </w:pPr>
    </w:p>
    <w:p w:rsidRPr="005079D6" w:rsidR="00820BF9" w:rsidP="003F13D5" w:rsidRDefault="00820BF9" w14:paraId="7503E26C" w14:textId="77777777">
      <w:pPr>
        <w:spacing w:line="360" w:lineRule="auto"/>
        <w:contextualSpacing/>
        <w:jc w:val="center"/>
        <w:rPr>
          <w:rFonts w:ascii="Palatino Linotype" w:hAnsi="Palatino Linotype" w:eastAsia="Calibri" w:cs="Tahoma"/>
          <w:b/>
          <w:bCs/>
          <w:sz w:val="22"/>
          <w:szCs w:val="22"/>
          <w:lang w:eastAsia="en-US"/>
        </w:rPr>
      </w:pPr>
      <w:r w:rsidRPr="005079D6">
        <w:rPr>
          <w:rFonts w:ascii="Palatino Linotype" w:hAnsi="Palatino Linotype" w:eastAsia="Calibri" w:cs="Tahoma"/>
          <w:b/>
          <w:bCs/>
          <w:sz w:val="22"/>
          <w:szCs w:val="22"/>
          <w:lang w:eastAsia="en-US"/>
        </w:rPr>
        <w:t>R E S U E L V E</w:t>
      </w:r>
    </w:p>
    <w:p w:rsidRPr="005079D6" w:rsidR="00820BF9" w:rsidP="003F13D5" w:rsidRDefault="00820BF9" w14:paraId="31125161" w14:textId="77777777">
      <w:pPr>
        <w:spacing w:line="360" w:lineRule="auto"/>
        <w:contextualSpacing/>
        <w:jc w:val="center"/>
        <w:rPr>
          <w:rFonts w:ascii="Palatino Linotype" w:hAnsi="Palatino Linotype" w:cs="Tahoma"/>
          <w:b/>
          <w:bCs/>
          <w:sz w:val="22"/>
          <w:szCs w:val="22"/>
        </w:rPr>
      </w:pPr>
    </w:p>
    <w:p w:rsidRPr="005079D6" w:rsidR="00820BF9" w:rsidP="003F13D5" w:rsidRDefault="00820BF9" w14:paraId="26C8D1BA" w14:textId="68502C60">
      <w:pPr>
        <w:spacing w:line="360" w:lineRule="auto"/>
        <w:contextualSpacing/>
        <w:jc w:val="both"/>
        <w:rPr>
          <w:rFonts w:ascii="Palatino Linotype" w:hAnsi="Palatino Linotype" w:eastAsia="Calibri" w:cs="Tahoma"/>
          <w:bCs/>
          <w:iCs/>
          <w:sz w:val="22"/>
          <w:szCs w:val="22"/>
          <w:lang w:eastAsia="en-US"/>
        </w:rPr>
      </w:pPr>
      <w:r w:rsidRPr="005079D6">
        <w:rPr>
          <w:rFonts w:ascii="Palatino Linotype" w:hAnsi="Palatino Linotype" w:eastAsia="Calibri" w:cs="Tahoma"/>
          <w:b/>
          <w:bCs/>
          <w:iCs/>
          <w:sz w:val="22"/>
          <w:szCs w:val="22"/>
          <w:lang w:eastAsia="en-US"/>
        </w:rPr>
        <w:t xml:space="preserve">PRIMERO. </w:t>
      </w:r>
      <w:r w:rsidRPr="005079D6">
        <w:rPr>
          <w:rFonts w:ascii="Palatino Linotype" w:hAnsi="Palatino Linotype" w:eastAsia="Calibri" w:cs="Tahoma"/>
          <w:bCs/>
          <w:iCs/>
          <w:sz w:val="22"/>
          <w:szCs w:val="22"/>
          <w:lang w:eastAsia="en-US"/>
        </w:rPr>
        <w:t xml:space="preserve">Se </w:t>
      </w:r>
      <w:r w:rsidRPr="005079D6">
        <w:rPr>
          <w:rFonts w:ascii="Palatino Linotype" w:hAnsi="Palatino Linotype" w:eastAsia="Calibri" w:cs="Tahoma"/>
          <w:b/>
          <w:bCs/>
          <w:iCs/>
          <w:sz w:val="22"/>
          <w:szCs w:val="22"/>
          <w:lang w:eastAsia="en-US"/>
        </w:rPr>
        <w:t>CONFIRMA</w:t>
      </w:r>
      <w:r w:rsidRPr="005079D6">
        <w:rPr>
          <w:rFonts w:ascii="Palatino Linotype" w:hAnsi="Palatino Linotype" w:eastAsia="Calibri" w:cs="Tahoma"/>
          <w:bCs/>
          <w:iCs/>
          <w:sz w:val="22"/>
          <w:szCs w:val="22"/>
          <w:lang w:eastAsia="en-US"/>
        </w:rPr>
        <w:t xml:space="preserve"> la respuesta d</w:t>
      </w:r>
      <w:r w:rsidRPr="005079D6" w:rsidR="0070144E">
        <w:rPr>
          <w:rFonts w:ascii="Palatino Linotype" w:hAnsi="Palatino Linotype" w:eastAsia="Calibri" w:cs="Tahoma"/>
          <w:bCs/>
          <w:iCs/>
          <w:sz w:val="22"/>
          <w:szCs w:val="22"/>
          <w:lang w:eastAsia="en-US"/>
        </w:rPr>
        <w:t xml:space="preserve">el </w:t>
      </w:r>
      <w:r w:rsidRPr="005079D6" w:rsidR="006204E9">
        <w:rPr>
          <w:rFonts w:ascii="Palatino Linotype" w:hAnsi="Palatino Linotype" w:eastAsia="Calibri" w:cs="Tahoma"/>
          <w:bCs/>
          <w:iCs/>
          <w:sz w:val="22"/>
          <w:szCs w:val="22"/>
          <w:lang w:eastAsia="en-US"/>
        </w:rPr>
        <w:t>Organismo Público Descentralizado de Agua Potable Alcantarillado y Saneamiento de Chimalhuacán</w:t>
      </w:r>
      <w:r w:rsidRPr="005079D6">
        <w:rPr>
          <w:rFonts w:ascii="Palatino Linotype" w:hAnsi="Palatino Linotype" w:eastAsia="Calibri" w:cs="Tahoma"/>
          <w:bCs/>
          <w:iCs/>
          <w:sz w:val="22"/>
          <w:szCs w:val="22"/>
          <w:lang w:eastAsia="en-US"/>
        </w:rPr>
        <w:t xml:space="preserve"> a la solicitud de información </w:t>
      </w:r>
      <w:r w:rsidRPr="005079D6" w:rsidR="0070144E">
        <w:rPr>
          <w:rFonts w:ascii="Palatino Linotype" w:hAnsi="Palatino Linotype" w:cs="Tahoma"/>
          <w:b/>
          <w:bCs/>
          <w:sz w:val="22"/>
          <w:szCs w:val="22"/>
        </w:rPr>
        <w:t>00052/OASCHIMAL/IP/2022</w:t>
      </w:r>
      <w:r w:rsidRPr="005079D6">
        <w:rPr>
          <w:rFonts w:ascii="Palatino Linotype" w:hAnsi="Palatino Linotype" w:eastAsia="Calibri"/>
          <w:color w:val="000000"/>
          <w:sz w:val="22"/>
          <w:szCs w:val="22"/>
        </w:rPr>
        <w:t>,</w:t>
      </w:r>
      <w:r w:rsidRPr="005079D6">
        <w:rPr>
          <w:rFonts w:ascii="Palatino Linotype" w:hAnsi="Palatino Linotype" w:eastAsia="Calibri" w:cs="Tahoma"/>
          <w:b/>
          <w:bCs/>
          <w:iCs/>
          <w:sz w:val="22"/>
          <w:szCs w:val="22"/>
          <w:lang w:eastAsia="en-US"/>
        </w:rPr>
        <w:t xml:space="preserve"> </w:t>
      </w:r>
      <w:r w:rsidRPr="005079D6">
        <w:rPr>
          <w:rFonts w:ascii="Palatino Linotype" w:hAnsi="Palatino Linotype" w:eastAsia="Calibri" w:cs="Tahoma"/>
          <w:bCs/>
          <w:iCs/>
          <w:sz w:val="22"/>
          <w:szCs w:val="22"/>
          <w:lang w:eastAsia="en-US"/>
        </w:rPr>
        <w:t xml:space="preserve">por resultar infundadas las razones o motivos de inconformidad hechos valer por el Recurrente en el Recurso de Revisión </w:t>
      </w:r>
      <w:r w:rsidRPr="005079D6" w:rsidR="0070144E">
        <w:rPr>
          <w:rFonts w:ascii="Palatino Linotype" w:hAnsi="Palatino Linotype" w:eastAsia="Calibri" w:cs="Tahoma"/>
          <w:b/>
          <w:bCs/>
          <w:sz w:val="22"/>
          <w:szCs w:val="22"/>
          <w:lang w:eastAsia="en-US"/>
        </w:rPr>
        <w:t>08811/INFOEM/IP/RR/2022</w:t>
      </w:r>
      <w:r w:rsidRPr="005079D6">
        <w:rPr>
          <w:rFonts w:ascii="Palatino Linotype" w:hAnsi="Palatino Linotype" w:eastAsia="Calibri" w:cs="Tahoma"/>
          <w:bCs/>
          <w:iCs/>
          <w:sz w:val="22"/>
          <w:szCs w:val="22"/>
          <w:lang w:eastAsia="en-US"/>
        </w:rPr>
        <w:t>, en términos de los Considerandos QUINTO y SEXTO</w:t>
      </w:r>
      <w:r w:rsidRPr="005079D6">
        <w:rPr>
          <w:rFonts w:ascii="Palatino Linotype" w:hAnsi="Palatino Linotype" w:eastAsia="Calibri" w:cs="Tahoma"/>
          <w:b/>
          <w:bCs/>
          <w:iCs/>
          <w:sz w:val="22"/>
          <w:szCs w:val="22"/>
          <w:lang w:eastAsia="en-US"/>
        </w:rPr>
        <w:t xml:space="preserve"> </w:t>
      </w:r>
      <w:r w:rsidRPr="005079D6">
        <w:rPr>
          <w:rFonts w:ascii="Palatino Linotype" w:hAnsi="Palatino Linotype" w:eastAsia="Calibri" w:cs="Tahoma"/>
          <w:bCs/>
          <w:iCs/>
          <w:sz w:val="22"/>
          <w:szCs w:val="22"/>
          <w:lang w:eastAsia="en-US"/>
        </w:rPr>
        <w:t xml:space="preserve">de esta Resolución.  </w:t>
      </w:r>
    </w:p>
    <w:p w:rsidRPr="005079D6" w:rsidR="00820BF9" w:rsidP="003F13D5" w:rsidRDefault="00820BF9" w14:paraId="01229E19" w14:textId="77777777">
      <w:pPr>
        <w:spacing w:line="360" w:lineRule="auto"/>
        <w:contextualSpacing/>
        <w:jc w:val="both"/>
        <w:rPr>
          <w:rFonts w:ascii="Palatino Linotype" w:hAnsi="Palatino Linotype" w:eastAsia="Calibri" w:cs="Tahoma"/>
          <w:bCs/>
          <w:iCs/>
          <w:sz w:val="22"/>
          <w:szCs w:val="22"/>
          <w:lang w:eastAsia="en-US"/>
        </w:rPr>
      </w:pPr>
    </w:p>
    <w:p w:rsidRPr="005079D6" w:rsidR="00820BF9" w:rsidP="003F13D5" w:rsidRDefault="00820BF9" w14:paraId="2817CA2C" w14:textId="77777777">
      <w:pPr>
        <w:spacing w:line="360" w:lineRule="auto"/>
        <w:contextualSpacing/>
        <w:jc w:val="both"/>
        <w:rPr>
          <w:rFonts w:ascii="Palatino Linotype" w:hAnsi="Palatino Linotype" w:eastAsia="Calibri" w:cs="Tahoma"/>
          <w:bCs/>
          <w:i/>
          <w:iCs/>
          <w:sz w:val="22"/>
          <w:szCs w:val="22"/>
          <w:lang w:eastAsia="en-US"/>
        </w:rPr>
      </w:pPr>
      <w:r w:rsidRPr="005079D6">
        <w:rPr>
          <w:rFonts w:ascii="Palatino Linotype" w:hAnsi="Palatino Linotype" w:eastAsia="Calibri" w:cs="Tahoma"/>
          <w:b/>
          <w:bCs/>
          <w:iCs/>
          <w:sz w:val="22"/>
          <w:szCs w:val="22"/>
          <w:lang w:eastAsia="en-US"/>
        </w:rPr>
        <w:t xml:space="preserve">SEGUNDO. NOTIFÍQUESE </w:t>
      </w:r>
      <w:r w:rsidRPr="005079D6">
        <w:rPr>
          <w:rFonts w:ascii="Palatino Linotype" w:hAnsi="Palatino Linotype" w:eastAsia="Calibri" w:cs="Tahoma"/>
          <w:bCs/>
          <w:iCs/>
          <w:sz w:val="22"/>
          <w:szCs w:val="22"/>
          <w:lang w:eastAsia="en-US"/>
        </w:rPr>
        <w:t>la presente resolución al Titular de la Unidad de Transparencia del Sujeto Obligado, a través de Sistema de Acceso a la Información Mexiquense (SAIMEX).</w:t>
      </w:r>
    </w:p>
    <w:p w:rsidRPr="005079D6" w:rsidR="00820BF9" w:rsidP="003F13D5" w:rsidRDefault="00820BF9" w14:paraId="33B3D074" w14:textId="77777777">
      <w:pPr>
        <w:spacing w:line="360" w:lineRule="auto"/>
        <w:contextualSpacing/>
        <w:jc w:val="both"/>
        <w:rPr>
          <w:rFonts w:ascii="Palatino Linotype" w:hAnsi="Palatino Linotype" w:eastAsia="Calibri" w:cs="Tahoma"/>
          <w:bCs/>
          <w:iCs/>
          <w:sz w:val="22"/>
          <w:szCs w:val="22"/>
          <w:lang w:eastAsia="en-US"/>
        </w:rPr>
      </w:pPr>
    </w:p>
    <w:p w:rsidRPr="005079D6" w:rsidR="00820BF9" w:rsidP="003F13D5" w:rsidRDefault="00820BF9" w14:paraId="1450C8A6" w14:textId="77777777">
      <w:pPr>
        <w:spacing w:line="360" w:lineRule="auto"/>
        <w:contextualSpacing/>
        <w:jc w:val="both"/>
        <w:rPr>
          <w:rFonts w:ascii="Palatino Linotype" w:hAnsi="Palatino Linotype" w:eastAsia="Calibri" w:cs="Tahoma"/>
          <w:bCs/>
          <w:iCs/>
          <w:sz w:val="22"/>
          <w:szCs w:val="22"/>
          <w:lang w:eastAsia="en-US"/>
        </w:rPr>
      </w:pPr>
      <w:r w:rsidRPr="005079D6">
        <w:rPr>
          <w:rFonts w:ascii="Palatino Linotype" w:hAnsi="Palatino Linotype" w:eastAsia="Calibri" w:cs="Tahoma"/>
          <w:b/>
          <w:bCs/>
          <w:iCs/>
          <w:sz w:val="22"/>
          <w:szCs w:val="22"/>
          <w:lang w:eastAsia="en-US"/>
        </w:rPr>
        <w:t>TERCERO. NOTIFÍQUESE</w:t>
      </w:r>
      <w:r w:rsidRPr="005079D6">
        <w:rPr>
          <w:rFonts w:ascii="Palatino Linotype" w:hAnsi="Palatino Linotype" w:eastAsia="Calibri"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F13D5" w:rsidR="00820BF9" w:rsidP="003F13D5" w:rsidRDefault="00820BF9" w14:paraId="5BE49BD0" w14:textId="2BD7A396">
      <w:pPr>
        <w:spacing w:line="360" w:lineRule="auto"/>
        <w:contextualSpacing/>
        <w:jc w:val="both"/>
        <w:rPr>
          <w:rFonts w:ascii="Palatino Linotype" w:hAnsi="Palatino Linotype" w:cs="Tahoma"/>
          <w:sz w:val="22"/>
          <w:szCs w:val="22"/>
          <w:lang w:eastAsia="es-MX"/>
        </w:rPr>
      </w:pPr>
      <w:r w:rsidRPr="005079D6">
        <w:rPr>
          <w:rFonts w:ascii="Palatino Linotype" w:hAnsi="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Pr="005079D6" w:rsidR="0070144E">
        <w:rPr>
          <w:rFonts w:ascii="Palatino Linotype" w:hAnsi="Palatino Linotype"/>
          <w:sz w:val="22"/>
          <w:szCs w:val="22"/>
        </w:rPr>
        <w:t>OCTAVA</w:t>
      </w:r>
      <w:r w:rsidRPr="005079D6">
        <w:rPr>
          <w:rFonts w:ascii="Palatino Linotype" w:hAnsi="Palatino Linotype"/>
          <w:sz w:val="22"/>
          <w:szCs w:val="22"/>
        </w:rPr>
        <w:t xml:space="preserve"> SESIÓN ORDINARIA, CELEBRADA EL </w:t>
      </w:r>
      <w:r w:rsidRPr="005079D6" w:rsidR="0070144E">
        <w:rPr>
          <w:rFonts w:ascii="Palatino Linotype" w:hAnsi="Palatino Linotype"/>
          <w:sz w:val="22"/>
          <w:szCs w:val="22"/>
        </w:rPr>
        <w:t>DIEZ DE AGOSTO</w:t>
      </w:r>
      <w:r w:rsidRPr="005079D6">
        <w:rPr>
          <w:rFonts w:ascii="Palatino Linotype" w:hAnsi="Palatino Linotype"/>
          <w:sz w:val="22"/>
          <w:szCs w:val="22"/>
        </w:rPr>
        <w:t xml:space="preserve"> DE DOS MIL VEINTIDÓS, ANTE EL SECRETARIO TÉCNICO DEL PLENO, ALEXIS TAPIA RAMÍREZ.</w:t>
      </w:r>
    </w:p>
    <w:p w:rsidR="004C0D26" w:rsidRDefault="004C0D26" w14:paraId="67B0C1CB" w14:textId="33C7AE09">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3F13D5" w:rsidR="002833C8" w:rsidP="003F13D5" w:rsidRDefault="002833C8" w14:paraId="0E6C6810" w14:textId="77777777">
      <w:pPr>
        <w:spacing w:line="360" w:lineRule="auto"/>
        <w:contextualSpacing/>
        <w:jc w:val="both"/>
        <w:rPr>
          <w:rFonts w:ascii="Palatino Linotype" w:hAnsi="Palatino Linotype" w:cs="Tahoma"/>
          <w:sz w:val="22"/>
          <w:szCs w:val="22"/>
        </w:rPr>
      </w:pPr>
    </w:p>
    <w:sectPr w:rsidRPr="003F13D5" w:rsidR="002833C8" w:rsidSect="00DB7E5F">
      <w:headerReference w:type="even" r:id="rId17"/>
      <w:headerReference w:type="default" r:id="rId18"/>
      <w:footerReference w:type="default" r:id="rId19"/>
      <w:headerReference w:type="first" r:id="rId20"/>
      <w:footerReference w:type="first" r:id="rId21"/>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7AAA" w:rsidP="00B31222" w:rsidRDefault="006D7AAA" w14:paraId="5AACEBAC" w14:textId="77777777">
      <w:r>
        <w:separator/>
      </w:r>
    </w:p>
  </w:endnote>
  <w:endnote w:type="continuationSeparator" w:id="0">
    <w:p w:rsidR="006D7AAA" w:rsidP="00B31222" w:rsidRDefault="006D7AAA" w14:paraId="67388163" w14:textId="77777777">
      <w:r>
        <w:continuationSeparator/>
      </w:r>
    </w:p>
  </w:endnote>
  <w:endnote w:type="continuationNotice" w:id="1">
    <w:p w:rsidR="006D7AAA" w:rsidRDefault="006D7AAA" w14:paraId="14FEE7C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F13D5" w:rsidRDefault="003F13D5"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0C6F">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0C6F">
              <w:rPr>
                <w:b/>
                <w:bCs/>
                <w:noProof/>
              </w:rPr>
              <w:t>33</w:t>
            </w:r>
            <w:r>
              <w:rPr>
                <w:b/>
                <w:bCs/>
                <w:sz w:val="24"/>
                <w:szCs w:val="24"/>
              </w:rPr>
              <w:fldChar w:fldCharType="end"/>
            </w:r>
          </w:p>
        </w:sdtContent>
      </w:sdt>
    </w:sdtContent>
  </w:sdt>
  <w:p w:rsidR="003F13D5" w:rsidRDefault="003F13D5"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3D5" w:rsidRDefault="003F13D5"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0C6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0C6F">
      <w:rPr>
        <w:b/>
        <w:bCs/>
        <w:noProof/>
      </w:rPr>
      <w:t>1</w:t>
    </w:r>
    <w:r>
      <w:rPr>
        <w:b/>
        <w:bCs/>
        <w:sz w:val="24"/>
        <w:szCs w:val="24"/>
      </w:rPr>
      <w:fldChar w:fldCharType="end"/>
    </w:r>
  </w:p>
  <w:p w:rsidR="003F13D5" w:rsidRDefault="003F13D5"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7AAA" w:rsidP="00B31222" w:rsidRDefault="006D7AAA" w14:paraId="1EE048E7" w14:textId="77777777">
      <w:r>
        <w:separator/>
      </w:r>
    </w:p>
  </w:footnote>
  <w:footnote w:type="continuationSeparator" w:id="0">
    <w:p w:rsidR="006D7AAA" w:rsidP="00B31222" w:rsidRDefault="006D7AAA" w14:paraId="0EF44DF3" w14:textId="77777777">
      <w:r>
        <w:continuationSeparator/>
      </w:r>
    </w:p>
  </w:footnote>
  <w:footnote w:type="continuationNotice" w:id="1">
    <w:p w:rsidR="006D7AAA" w:rsidRDefault="006D7AAA" w14:paraId="5534ED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13D5" w:rsidRDefault="005079D6"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F13D5" w:rsidTr="00202DB8" w14:paraId="70F3064E" w14:textId="77777777">
      <w:trPr>
        <w:trHeight w:val="1435"/>
      </w:trPr>
      <w:tc>
        <w:tcPr>
          <w:tcW w:w="2835" w:type="dxa"/>
          <w:shd w:val="clear" w:color="auto" w:fill="auto"/>
        </w:tcPr>
        <w:p w:rsidRPr="005C106F" w:rsidR="003F13D5" w:rsidP="00EF4A64" w:rsidRDefault="003F13D5"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3F13D5" w:rsidP="005743D2" w:rsidRDefault="003F13D5"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578"/>
          </w:tblGrid>
          <w:tr w:rsidR="003F13D5" w:rsidTr="00650C88" w14:paraId="7562D8B9" w14:textId="77777777">
            <w:trPr>
              <w:trHeight w:val="144"/>
            </w:trPr>
            <w:tc>
              <w:tcPr>
                <w:tcW w:w="2410" w:type="dxa"/>
              </w:tcPr>
              <w:p w:rsidRPr="00431A70" w:rsidR="003F13D5" w:rsidP="00E43A0F" w:rsidRDefault="003F13D5"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78" w:type="dxa"/>
              </w:tcPr>
              <w:p w:rsidRPr="00431A70" w:rsidR="003F13D5" w:rsidP="00117DCC" w:rsidRDefault="003F13D5" w14:paraId="3ACA13B5" w14:textId="7295DD8C">
                <w:pPr>
                  <w:tabs>
                    <w:tab w:val="right" w:pos="8838"/>
                  </w:tabs>
                  <w:ind w:left="-106" w:right="33"/>
                  <w:jc w:val="both"/>
                  <w:rPr>
                    <w:rFonts w:ascii="Palatino Linotype" w:hAnsi="Palatino Linotype" w:eastAsia="Calibri" w:cs="Tahoma"/>
                    <w:b/>
                    <w:bCs/>
                    <w:sz w:val="22"/>
                    <w:szCs w:val="22"/>
                    <w:lang w:eastAsia="en-US"/>
                  </w:rPr>
                </w:pPr>
                <w:r w:rsidRPr="006204E9">
                  <w:rPr>
                    <w:rFonts w:ascii="Palatino Linotype" w:hAnsi="Palatino Linotype" w:eastAsia="Calibri" w:cs="Tahoma"/>
                    <w:b/>
                    <w:bCs/>
                    <w:sz w:val="22"/>
                    <w:szCs w:val="22"/>
                    <w:lang w:eastAsia="en-US"/>
                  </w:rPr>
                  <w:t>08811/INFOEM/IP/RR/2022</w:t>
                </w:r>
              </w:p>
            </w:tc>
          </w:tr>
          <w:tr w:rsidR="003F13D5" w:rsidTr="00650C88" w14:paraId="43905939" w14:textId="77777777">
            <w:trPr>
              <w:trHeight w:val="283"/>
            </w:trPr>
            <w:tc>
              <w:tcPr>
                <w:tcW w:w="2410" w:type="dxa"/>
              </w:tcPr>
              <w:p w:rsidRPr="00431A70" w:rsidR="003F13D5" w:rsidP="00E43A0F" w:rsidRDefault="003F13D5"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78" w:type="dxa"/>
              </w:tcPr>
              <w:p w:rsidRPr="005F13CF" w:rsidR="003F13D5" w:rsidP="00C203CE" w:rsidRDefault="003F13D5" w14:paraId="4ECDADC6" w14:textId="40809C04">
                <w:pPr>
                  <w:tabs>
                    <w:tab w:val="left" w:pos="2834"/>
                    <w:tab w:val="right" w:pos="8838"/>
                  </w:tabs>
                  <w:ind w:left="-106" w:right="33"/>
                  <w:jc w:val="both"/>
                  <w:rPr>
                    <w:rFonts w:ascii="Palatino Linotype" w:hAnsi="Palatino Linotype" w:eastAsia="Calibri" w:cs="Tahoma"/>
                    <w:bCs/>
                    <w:sz w:val="22"/>
                    <w:szCs w:val="22"/>
                    <w:lang w:eastAsia="en-US"/>
                  </w:rPr>
                </w:pPr>
                <w:r w:rsidRPr="006204E9">
                  <w:rPr>
                    <w:rFonts w:ascii="Palatino Linotype" w:hAnsi="Palatino Linotype" w:eastAsia="Calibri" w:cs="Tahoma"/>
                    <w:sz w:val="22"/>
                    <w:szCs w:val="22"/>
                    <w:lang w:eastAsia="en-US"/>
                  </w:rPr>
                  <w:t>Organismo Público Descentralizado de Agua Potable Alcantarillado y Saneamiento de Chimalhuacán</w:t>
                </w:r>
              </w:p>
            </w:tc>
          </w:tr>
          <w:tr w:rsidR="003F13D5" w:rsidTr="00650C88" w14:paraId="5658CE71" w14:textId="77777777">
            <w:trPr>
              <w:trHeight w:val="283"/>
            </w:trPr>
            <w:tc>
              <w:tcPr>
                <w:tcW w:w="2410" w:type="dxa"/>
              </w:tcPr>
              <w:p w:rsidRPr="00431A70" w:rsidR="003F13D5" w:rsidP="00E43A0F" w:rsidRDefault="003F13D5"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78" w:type="dxa"/>
              </w:tcPr>
              <w:p w:rsidRPr="00431A70" w:rsidR="003F13D5" w:rsidP="00117DCC" w:rsidRDefault="003F13D5"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F13D5" w:rsidP="005743D2" w:rsidRDefault="003F13D5" w14:paraId="27F4AF3A" w14:textId="77777777">
          <w:pPr>
            <w:tabs>
              <w:tab w:val="right" w:pos="8838"/>
            </w:tabs>
            <w:ind w:left="-28"/>
            <w:jc w:val="both"/>
            <w:rPr>
              <w:rFonts w:ascii="Arial" w:hAnsi="Arial" w:eastAsia="Calibri" w:cs="Arial"/>
              <w:b/>
              <w:sz w:val="22"/>
              <w:szCs w:val="22"/>
              <w:lang w:eastAsia="en-US"/>
            </w:rPr>
          </w:pPr>
        </w:p>
      </w:tc>
    </w:tr>
  </w:tbl>
  <w:p w:rsidRPr="00443C6B" w:rsidR="003F13D5" w:rsidP="00EF4A64" w:rsidRDefault="005079D6"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F13D5" w:rsidTr="3AE1415B" w14:paraId="260C3287" w14:textId="77777777">
      <w:trPr>
        <w:trHeight w:val="1435"/>
      </w:trPr>
      <w:tc>
        <w:tcPr>
          <w:tcW w:w="2835" w:type="dxa"/>
          <w:shd w:val="clear" w:color="auto" w:fill="auto"/>
          <w:tcMar/>
        </w:tcPr>
        <w:p w:rsidRPr="00330DA7" w:rsidR="003F13D5" w:rsidP="00DB7E5F" w:rsidRDefault="003F13D5"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686"/>
          </w:tblGrid>
          <w:tr w:rsidRPr="00431A70" w:rsidR="003F13D5" w:rsidTr="3AE1415B" w14:paraId="70AEE1B2" w14:textId="77777777">
            <w:trPr>
              <w:trHeight w:val="144"/>
            </w:trPr>
            <w:tc>
              <w:tcPr>
                <w:tcW w:w="2410" w:type="dxa"/>
                <w:tcMar/>
              </w:tcPr>
              <w:p w:rsidRPr="00431A70" w:rsidR="003F13D5" w:rsidP="00844CB5" w:rsidRDefault="003F13D5"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686" w:type="dxa"/>
                <w:tcMar/>
              </w:tcPr>
              <w:p w:rsidRPr="00431A70" w:rsidR="003F13D5" w:rsidP="000973A1" w:rsidRDefault="003F13D5" w14:paraId="724C358A" w14:textId="59BB15C9">
                <w:pPr>
                  <w:tabs>
                    <w:tab w:val="right" w:pos="8838"/>
                  </w:tabs>
                  <w:ind w:left="-108" w:right="33"/>
                  <w:jc w:val="both"/>
                  <w:rPr>
                    <w:rFonts w:ascii="Palatino Linotype" w:hAnsi="Palatino Linotype" w:eastAsia="Calibri" w:cs="Tahoma"/>
                    <w:b/>
                    <w:bCs/>
                    <w:sz w:val="22"/>
                    <w:szCs w:val="22"/>
                    <w:lang w:eastAsia="en-US"/>
                  </w:rPr>
                </w:pPr>
                <w:r w:rsidRPr="006204E9">
                  <w:rPr>
                    <w:rFonts w:ascii="Palatino Linotype" w:hAnsi="Palatino Linotype" w:eastAsia="Calibri" w:cs="Tahoma"/>
                    <w:b/>
                    <w:bCs/>
                    <w:sz w:val="22"/>
                    <w:szCs w:val="22"/>
                    <w:lang w:eastAsia="en-US"/>
                  </w:rPr>
                  <w:t>08811/INFOEM/IP/RR/2022</w:t>
                </w:r>
              </w:p>
            </w:tc>
          </w:tr>
          <w:tr w:rsidRPr="00286D0C" w:rsidR="003F13D5" w:rsidTr="3AE1415B" w14:paraId="167D5D24" w14:textId="77777777">
            <w:trPr>
              <w:trHeight w:val="144"/>
            </w:trPr>
            <w:tc>
              <w:tcPr>
                <w:tcW w:w="2410" w:type="dxa"/>
                <w:tcMar/>
              </w:tcPr>
              <w:p w:rsidRPr="00431A70" w:rsidR="003F13D5" w:rsidP="009A7587" w:rsidRDefault="003F13D5"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686" w:type="dxa"/>
                <w:tcMar/>
              </w:tcPr>
              <w:p w:rsidRPr="00286D0C" w:rsidR="003F13D5" w:rsidP="3AE1415B" w:rsidRDefault="003F13D5" w14:paraId="4EFE8D3E" w14:textId="7CD99677">
                <w:pPr>
                  <w:pStyle w:val="Normal"/>
                  <w:tabs>
                    <w:tab w:val="left" w:leader="none" w:pos="3122"/>
                    <w:tab w:val="right" w:leader="none" w:pos="8838"/>
                  </w:tabs>
                  <w:bidi w:val="0"/>
                  <w:spacing w:before="0" w:beforeAutospacing="off" w:after="0" w:afterAutospacing="off" w:line="240" w:lineRule="auto"/>
                  <w:ind w:left="-108" w:right="-105"/>
                  <w:jc w:val="both"/>
                  <w:rPr>
                    <w:rFonts w:ascii="Times New Roman" w:hAnsi="Times New Roman" w:eastAsia="Times New Roman" w:cs="Times New Roman"/>
                    <w:sz w:val="20"/>
                    <w:szCs w:val="20"/>
                    <w:highlight w:val="black"/>
                    <w:lang w:eastAsia="en-US"/>
                  </w:rPr>
                </w:pPr>
                <w:r w:rsidRPr="3AE1415B" w:rsidR="3AE1415B">
                  <w:rPr>
                    <w:rFonts w:ascii="Palatino Linotype" w:hAnsi="Palatino Linotype" w:eastAsia="Calibri" w:cs="Tahoma"/>
                    <w:sz w:val="22"/>
                    <w:szCs w:val="22"/>
                    <w:highlight w:val="black"/>
                    <w:lang w:eastAsia="en-US"/>
                  </w:rPr>
                  <w:t>XXXXXXXXXXXXXX</w:t>
                </w:r>
              </w:p>
            </w:tc>
          </w:tr>
          <w:tr w:rsidRPr="00431A70" w:rsidR="003F13D5" w:rsidTr="3AE1415B" w14:paraId="63620DE8" w14:textId="77777777">
            <w:trPr>
              <w:trHeight w:val="283"/>
            </w:trPr>
            <w:tc>
              <w:tcPr>
                <w:tcW w:w="2410" w:type="dxa"/>
                <w:tcMar/>
              </w:tcPr>
              <w:p w:rsidRPr="00431A70" w:rsidR="003F13D5" w:rsidP="009A7587" w:rsidRDefault="003F13D5"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686" w:type="dxa"/>
                <w:tcMar/>
              </w:tcPr>
              <w:p w:rsidRPr="000A6FD4" w:rsidR="003F13D5" w:rsidP="000973A1" w:rsidRDefault="003F13D5" w14:paraId="3CCB6EAF" w14:textId="2AFF6815">
                <w:pPr>
                  <w:ind w:left="-108"/>
                  <w:jc w:val="both"/>
                  <w:rPr>
                    <w:rFonts w:ascii="Palatino Linotype" w:hAnsi="Palatino Linotype" w:eastAsia="Calibri" w:cs="Tahoma"/>
                    <w:sz w:val="22"/>
                    <w:szCs w:val="22"/>
                    <w:lang w:eastAsia="en-US"/>
                  </w:rPr>
                </w:pPr>
                <w:r w:rsidRPr="006204E9">
                  <w:rPr>
                    <w:rFonts w:ascii="Palatino Linotype" w:hAnsi="Palatino Linotype" w:eastAsia="Calibri" w:cs="Tahoma"/>
                    <w:sz w:val="22"/>
                    <w:szCs w:val="22"/>
                    <w:lang w:eastAsia="en-US"/>
                  </w:rPr>
                  <w:t>Organismo Público Descentralizado de Agua Potable Alcantarillado y Saneamiento de Chimalhuacán</w:t>
                </w:r>
              </w:p>
            </w:tc>
          </w:tr>
          <w:tr w:rsidRPr="00431A70" w:rsidR="003F13D5" w:rsidTr="3AE1415B" w14:paraId="5EB306D6" w14:textId="77777777">
            <w:trPr>
              <w:trHeight w:val="283"/>
            </w:trPr>
            <w:tc>
              <w:tcPr>
                <w:tcW w:w="2410" w:type="dxa"/>
                <w:tcMar/>
              </w:tcPr>
              <w:p w:rsidRPr="00431A70" w:rsidR="003F13D5" w:rsidP="009A7587" w:rsidRDefault="003F13D5"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686" w:type="dxa"/>
                <w:tcMar/>
              </w:tcPr>
              <w:p w:rsidRPr="00431A70" w:rsidR="003F13D5" w:rsidP="000973A1" w:rsidRDefault="003F13D5" w14:paraId="2F58048B" w14:textId="77777777">
                <w:pPr>
                  <w:tabs>
                    <w:tab w:val="right" w:pos="8838"/>
                  </w:tabs>
                  <w:ind w:left="-108"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F13D5" w:rsidP="00DB7E5F" w:rsidRDefault="003F13D5" w14:paraId="151A1E61" w14:textId="77777777">
          <w:pPr>
            <w:tabs>
              <w:tab w:val="right" w:pos="8838"/>
            </w:tabs>
            <w:ind w:left="-28"/>
            <w:jc w:val="both"/>
            <w:rPr>
              <w:rFonts w:ascii="Arial" w:hAnsi="Arial" w:eastAsia="Calibri" w:cs="Arial"/>
              <w:b/>
              <w:sz w:val="22"/>
              <w:szCs w:val="22"/>
              <w:lang w:eastAsia="en-US"/>
            </w:rPr>
          </w:pPr>
        </w:p>
      </w:tc>
    </w:tr>
  </w:tbl>
  <w:p w:rsidRPr="00330DA7" w:rsidR="003F13D5" w:rsidP="00B727C5" w:rsidRDefault="005079D6"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C10A8"/>
    <w:multiLevelType w:val="hybridMultilevel"/>
    <w:tmpl w:val="67943A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875053"/>
    <w:multiLevelType w:val="hybridMultilevel"/>
    <w:tmpl w:val="0CD83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2"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0815DF"/>
    <w:multiLevelType w:val="hybridMultilevel"/>
    <w:tmpl w:val="0CD832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1560103">
    <w:abstractNumId w:val="0"/>
  </w:num>
  <w:num w:numId="2" w16cid:durableId="866720639">
    <w:abstractNumId w:val="5"/>
  </w:num>
  <w:num w:numId="3" w16cid:durableId="1054622608">
    <w:abstractNumId w:val="22"/>
  </w:num>
  <w:num w:numId="4" w16cid:durableId="929700523">
    <w:abstractNumId w:val="13"/>
  </w:num>
  <w:num w:numId="5" w16cid:durableId="706637389">
    <w:abstractNumId w:val="3"/>
  </w:num>
  <w:num w:numId="6" w16cid:durableId="460420109">
    <w:abstractNumId w:val="9"/>
  </w:num>
  <w:num w:numId="7" w16cid:durableId="904486352">
    <w:abstractNumId w:val="18"/>
  </w:num>
  <w:num w:numId="8" w16cid:durableId="1907841362">
    <w:abstractNumId w:val="31"/>
  </w:num>
  <w:num w:numId="9" w16cid:durableId="20515333">
    <w:abstractNumId w:val="21"/>
  </w:num>
  <w:num w:numId="10" w16cid:durableId="1802191840">
    <w:abstractNumId w:val="10"/>
  </w:num>
  <w:num w:numId="11" w16cid:durableId="882206965">
    <w:abstractNumId w:val="16"/>
  </w:num>
  <w:num w:numId="12" w16cid:durableId="1921676737">
    <w:abstractNumId w:val="28"/>
  </w:num>
  <w:num w:numId="13" w16cid:durableId="1368334655">
    <w:abstractNumId w:val="27"/>
  </w:num>
  <w:num w:numId="14" w16cid:durableId="776095164">
    <w:abstractNumId w:val="1"/>
  </w:num>
  <w:num w:numId="15" w16cid:durableId="626930298">
    <w:abstractNumId w:val="26"/>
  </w:num>
  <w:num w:numId="16" w16cid:durableId="512959882">
    <w:abstractNumId w:val="32"/>
  </w:num>
  <w:num w:numId="17" w16cid:durableId="572468376">
    <w:abstractNumId w:val="6"/>
  </w:num>
  <w:num w:numId="18" w16cid:durableId="75328119">
    <w:abstractNumId w:val="14"/>
  </w:num>
  <w:num w:numId="19" w16cid:durableId="2074280049">
    <w:abstractNumId w:val="25"/>
  </w:num>
  <w:num w:numId="20" w16cid:durableId="102186481">
    <w:abstractNumId w:val="15"/>
  </w:num>
  <w:num w:numId="21" w16cid:durableId="1701511299">
    <w:abstractNumId w:val="12"/>
  </w:num>
  <w:num w:numId="22" w16cid:durableId="899025487">
    <w:abstractNumId w:val="20"/>
  </w:num>
  <w:num w:numId="23" w16cid:durableId="647972997">
    <w:abstractNumId w:val="7"/>
  </w:num>
  <w:num w:numId="24" w16cid:durableId="1426730868">
    <w:abstractNumId w:val="24"/>
  </w:num>
  <w:num w:numId="25" w16cid:durableId="1378896552">
    <w:abstractNumId w:val="11"/>
  </w:num>
  <w:num w:numId="26" w16cid:durableId="1741555637">
    <w:abstractNumId w:val="30"/>
  </w:num>
  <w:num w:numId="27" w16cid:durableId="794368676">
    <w:abstractNumId w:val="8"/>
  </w:num>
  <w:num w:numId="28" w16cid:durableId="1549341060">
    <w:abstractNumId w:val="23"/>
  </w:num>
  <w:num w:numId="29" w16cid:durableId="666716024">
    <w:abstractNumId w:val="29"/>
  </w:num>
  <w:num w:numId="30" w16cid:durableId="1553541737">
    <w:abstractNumId w:val="2"/>
  </w:num>
  <w:num w:numId="31" w16cid:durableId="1666857764">
    <w:abstractNumId w:val="19"/>
  </w:num>
  <w:num w:numId="32" w16cid:durableId="659845735">
    <w:abstractNumId w:val="4"/>
  </w:num>
  <w:num w:numId="33" w16cid:durableId="1041435955">
    <w:abstractNumId w:val="17"/>
  </w:num>
  <w:num w:numId="34" w16cid:durableId="1372610671">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2981"/>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E8F"/>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4F4E"/>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5C05"/>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33C8"/>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C6F"/>
    <w:rsid w:val="00320FC1"/>
    <w:rsid w:val="0032150B"/>
    <w:rsid w:val="0032170B"/>
    <w:rsid w:val="00323325"/>
    <w:rsid w:val="00323552"/>
    <w:rsid w:val="0032377D"/>
    <w:rsid w:val="00323EA6"/>
    <w:rsid w:val="003243B0"/>
    <w:rsid w:val="003243D4"/>
    <w:rsid w:val="00324C7C"/>
    <w:rsid w:val="00325C9E"/>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BA7"/>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0A0"/>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13D5"/>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0D26"/>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079D6"/>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0E69"/>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19A"/>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4E9"/>
    <w:rsid w:val="0062078C"/>
    <w:rsid w:val="00620E8F"/>
    <w:rsid w:val="00621760"/>
    <w:rsid w:val="006217BB"/>
    <w:rsid w:val="00623538"/>
    <w:rsid w:val="00625134"/>
    <w:rsid w:val="00625ADA"/>
    <w:rsid w:val="00625BD5"/>
    <w:rsid w:val="00625DFB"/>
    <w:rsid w:val="00626606"/>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0C8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2B9"/>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AA"/>
    <w:rsid w:val="006D7ACB"/>
    <w:rsid w:val="006D7D14"/>
    <w:rsid w:val="006E00EF"/>
    <w:rsid w:val="006E06BB"/>
    <w:rsid w:val="006E1741"/>
    <w:rsid w:val="006E1A7A"/>
    <w:rsid w:val="006E23D2"/>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144E"/>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3E02"/>
    <w:rsid w:val="00724BD3"/>
    <w:rsid w:val="00725459"/>
    <w:rsid w:val="00725542"/>
    <w:rsid w:val="00725994"/>
    <w:rsid w:val="00725E35"/>
    <w:rsid w:val="007277D1"/>
    <w:rsid w:val="007301F0"/>
    <w:rsid w:val="00730D13"/>
    <w:rsid w:val="00730D35"/>
    <w:rsid w:val="0073129F"/>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5"/>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367"/>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BF9"/>
    <w:rsid w:val="00820F86"/>
    <w:rsid w:val="008216D3"/>
    <w:rsid w:val="00821D62"/>
    <w:rsid w:val="008221B0"/>
    <w:rsid w:val="008231C8"/>
    <w:rsid w:val="008242C5"/>
    <w:rsid w:val="00824764"/>
    <w:rsid w:val="0082496F"/>
    <w:rsid w:val="00825F1D"/>
    <w:rsid w:val="008267E8"/>
    <w:rsid w:val="00826A44"/>
    <w:rsid w:val="00826BB6"/>
    <w:rsid w:val="0082747F"/>
    <w:rsid w:val="00827DA6"/>
    <w:rsid w:val="00827F88"/>
    <w:rsid w:val="00830E08"/>
    <w:rsid w:val="008310F6"/>
    <w:rsid w:val="008315CE"/>
    <w:rsid w:val="00831AA8"/>
    <w:rsid w:val="00832752"/>
    <w:rsid w:val="00832DE9"/>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61AB"/>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CF0"/>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D3B"/>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07F"/>
    <w:rsid w:val="00E04879"/>
    <w:rsid w:val="00E0499F"/>
    <w:rsid w:val="00E04AA2"/>
    <w:rsid w:val="00E05B27"/>
    <w:rsid w:val="00E06909"/>
    <w:rsid w:val="00E07080"/>
    <w:rsid w:val="00E07D4B"/>
    <w:rsid w:val="00E104F6"/>
    <w:rsid w:val="00E10748"/>
    <w:rsid w:val="00E10C8E"/>
    <w:rsid w:val="00E11A0D"/>
    <w:rsid w:val="00E12F57"/>
    <w:rsid w:val="00E133ED"/>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A3B"/>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3AE1415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9356D234-2E7C-4B41-8C39-3E6A1F53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03D5"/>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49609961">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07394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ley/vig/leyvig096.pdf" TargetMode="External" Id="rId8" /><Relationship Type="http://schemas.openxmlformats.org/officeDocument/2006/relationships/hyperlink" Target="https://ipomex.org.mx/ipo3/lgt/portal.web"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www.osfem.gob.mx/04_Iconografia/PAA/doc/PAA_2022.pdf"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www.osfem.gob.mx/04_Iconografia/PAA/doc/PAA_2022.pdf"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hyperlink" Target="https://drive.google.com/file/d/1Pj6tavsEqlVy08ERaibR9H5IfcyWrCEe/view" TargetMode="External" Id="rId15" /><Relationship Type="http://schemas.openxmlformats.org/officeDocument/2006/relationships/theme" Target="theme/theme1.xml" Id="rId23" /><Relationship Type="http://schemas.openxmlformats.org/officeDocument/2006/relationships/hyperlink" Target="https://www.osfem.gob.mx/04_Iconografia/PAA/doc/PAA_2022.pdf"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legislacion.edomex.gob.mx/sites/legislacion.edomex.gob.mx/files/files/pdf/rgl/vig/rglvig685.pdf" TargetMode="External" Id="rId9" /><Relationship Type="http://schemas.openxmlformats.org/officeDocument/2006/relationships/hyperlink" Target="https://legislacion.edomex.gob.mx/sites/legislacion.edomex.gob.mx/files/files/pdf/bdo/bdo2022/bdo026.pdf" TargetMode="External" Id="rId14" /><Relationship Type="http://schemas.openxmlformats.org/officeDocument/2006/relationships/fontTable" Target="fontTable.xml" Id="rId22" /><Relationship Type="http://schemas.openxmlformats.org/officeDocument/2006/relationships/glossaryDocument" Target="glossary/document.xml" Id="Re009d9b072bd4a3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8b0f22c-0b5b-4a48-9c45-bb0be1a93613}"/>
      </w:docPartPr>
      <w:docPartBody>
        <w:p w14:paraId="21E5711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41DE8-F166-4591-A8DC-2C02F2343C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Fernado Lobato Rodríguez</dc:creator>
  <lastModifiedBy>Usuario invitado</lastModifiedBy>
  <revision>6</revision>
  <lastPrinted>2021-07-02T04:43:00.0000000Z</lastPrinted>
  <dcterms:created xsi:type="dcterms:W3CDTF">2022-08-04T17:23:00.0000000Z</dcterms:created>
  <dcterms:modified xsi:type="dcterms:W3CDTF">2022-09-08T03:17:52.1664465Z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