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61ECC" w14:textId="77777777" w:rsidR="005E3AA0" w:rsidRPr="003753CC" w:rsidRDefault="005E3AA0" w:rsidP="005E3AA0">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BA6A6B">
        <w:rPr>
          <w:rFonts w:ascii="Palatino Linotype" w:eastAsia="Times New Roman" w:hAnsi="Palatino Linotype" w:cs="Arial"/>
          <w:color w:val="000000"/>
          <w:sz w:val="24"/>
          <w:szCs w:val="24"/>
          <w:lang w:eastAsia="es-MX"/>
        </w:rPr>
        <w:t>treinta</w:t>
      </w:r>
      <w:r>
        <w:rPr>
          <w:rFonts w:ascii="Palatino Linotype" w:eastAsia="Times New Roman" w:hAnsi="Palatino Linotype" w:cs="Arial"/>
          <w:color w:val="000000"/>
          <w:sz w:val="24"/>
          <w:szCs w:val="24"/>
          <w:lang w:eastAsia="es-MX"/>
        </w:rPr>
        <w:t xml:space="preserve"> de noviembre </w:t>
      </w:r>
      <w:r w:rsidRPr="003753CC">
        <w:rPr>
          <w:rFonts w:ascii="Palatino Linotype" w:eastAsia="Times New Roman" w:hAnsi="Palatino Linotype" w:cs="Arial"/>
          <w:color w:val="000000"/>
          <w:sz w:val="24"/>
          <w:szCs w:val="24"/>
          <w:lang w:eastAsia="es-MX"/>
        </w:rPr>
        <w:t>de dos mil veintidós.</w:t>
      </w:r>
    </w:p>
    <w:p w14:paraId="18B8782A" w14:textId="77777777" w:rsidR="005E3AA0" w:rsidRPr="003753CC" w:rsidRDefault="005E3AA0" w:rsidP="005E3AA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7E6A711" w14:textId="77777777" w:rsidR="005E3AA0" w:rsidRPr="009E3B15" w:rsidRDefault="005E3AA0" w:rsidP="005E3AA0">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12485</w:t>
      </w:r>
      <w:r w:rsidRPr="009E3B15">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un particular que tanto al momento de ingresar la solicitud de</w:t>
      </w:r>
      <w:r>
        <w:rPr>
          <w:rFonts w:ascii="Palatino Linotype" w:hAnsi="Palatino Linotype"/>
          <w:sz w:val="24"/>
          <w:szCs w:val="24"/>
        </w:rPr>
        <w:t xml:space="preserve"> </w:t>
      </w:r>
      <w:r w:rsidRPr="00AD28BD">
        <w:rPr>
          <w:rFonts w:ascii="Palatino Linotype" w:hAnsi="Palatino Linotype"/>
          <w:sz w:val="24"/>
          <w:szCs w:val="24"/>
        </w:rPr>
        <w:t xml:space="preserve">información como de interponer </w:t>
      </w:r>
      <w:r>
        <w:rPr>
          <w:rFonts w:ascii="Palatino Linotype" w:hAnsi="Palatino Linotype"/>
          <w:sz w:val="24"/>
          <w:szCs w:val="24"/>
        </w:rPr>
        <w:t>e</w:t>
      </w:r>
      <w:r w:rsidRPr="00AD28BD">
        <w:rPr>
          <w:rFonts w:ascii="Palatino Linotype" w:hAnsi="Palatino Linotype"/>
          <w:sz w:val="24"/>
          <w:szCs w:val="24"/>
        </w:rPr>
        <w:t xml:space="preserve">l recurso de revisión, </w:t>
      </w:r>
      <w:r>
        <w:rPr>
          <w:rFonts w:ascii="Palatino Linotype" w:hAnsi="Palatino Linotype"/>
          <w:sz w:val="24"/>
          <w:szCs w:val="24"/>
        </w:rPr>
        <w:t xml:space="preserve">no </w:t>
      </w:r>
      <w:r w:rsidRPr="00AD28BD">
        <w:rPr>
          <w:rFonts w:ascii="Palatino Linotype" w:hAnsi="Palatino Linotype"/>
          <w:sz w:val="24"/>
          <w:szCs w:val="24"/>
        </w:rPr>
        <w:t>señalo nombre o</w:t>
      </w:r>
      <w:r>
        <w:rPr>
          <w:rFonts w:ascii="Palatino Linotype" w:hAnsi="Palatino Linotype"/>
          <w:sz w:val="24"/>
          <w:szCs w:val="24"/>
        </w:rPr>
        <w:t xml:space="preserve"> </w:t>
      </w:r>
      <w:r w:rsidRPr="00AD28BD">
        <w:rPr>
          <w:rFonts w:ascii="Palatino Linotype" w:hAnsi="Palatino Linotype"/>
          <w:sz w:val="24"/>
          <w:szCs w:val="24"/>
        </w:rPr>
        <w:t>seudónimo con el cual desee ser identificado</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 la</w:t>
      </w:r>
      <w:r w:rsidRPr="009E3B15">
        <w:rPr>
          <w:rFonts w:ascii="Palatino Linotype" w:hAnsi="Palatino Linotype" w:cs="Arial"/>
          <w:sz w:val="24"/>
          <w:szCs w:val="24"/>
        </w:rPr>
        <w:t xml:space="preserve"> </w:t>
      </w:r>
      <w:r w:rsidRPr="00AB2EB0">
        <w:rPr>
          <w:rFonts w:ascii="Palatino Linotype" w:hAnsi="Palatino Linotype" w:cs="Arial"/>
          <w:b/>
          <w:bCs/>
          <w:sz w:val="24"/>
          <w:szCs w:val="24"/>
        </w:rPr>
        <w:t>Secretaría de Movilidad</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14:paraId="66A41FC6" w14:textId="77777777" w:rsidR="005E3AA0" w:rsidRPr="003753CC" w:rsidRDefault="005E3AA0" w:rsidP="005E3AA0">
      <w:pPr>
        <w:tabs>
          <w:tab w:val="left" w:pos="6960"/>
        </w:tabs>
        <w:spacing w:after="0" w:line="360" w:lineRule="auto"/>
        <w:jc w:val="both"/>
        <w:rPr>
          <w:rFonts w:ascii="Palatino Linotype" w:hAnsi="Palatino Linotype" w:cs="Arial"/>
          <w:sz w:val="24"/>
          <w:szCs w:val="24"/>
        </w:rPr>
      </w:pPr>
    </w:p>
    <w:p w14:paraId="4163DEA6" w14:textId="77777777" w:rsidR="005E3AA0" w:rsidRPr="003753CC" w:rsidRDefault="005E3AA0" w:rsidP="005E3AA0">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14:paraId="2F61597A" w14:textId="77777777" w:rsidR="005E3AA0" w:rsidRPr="003753CC" w:rsidRDefault="005E3AA0" w:rsidP="005E3AA0">
      <w:pPr>
        <w:spacing w:after="0" w:line="360" w:lineRule="auto"/>
        <w:rPr>
          <w:rFonts w:ascii="Palatino Linotype" w:hAnsi="Palatino Linotype" w:cs="Arial"/>
          <w:b/>
          <w:sz w:val="24"/>
          <w:szCs w:val="24"/>
        </w:rPr>
      </w:pPr>
    </w:p>
    <w:p w14:paraId="44B268A0" w14:textId="77777777" w:rsidR="005E3AA0" w:rsidRPr="00CB45F6" w:rsidRDefault="005E3AA0" w:rsidP="005E3AA0">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21 (veintiuno) de junio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5E3AA0">
        <w:rPr>
          <w:rFonts w:ascii="Palatino Linotype" w:hAnsi="Palatino Linotype" w:cs="Arial"/>
          <w:b/>
          <w:sz w:val="24"/>
          <w:szCs w:val="24"/>
        </w:rPr>
        <w:t>00335/SMOV/IP/2022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14:paraId="0B648AA9" w14:textId="77777777" w:rsidR="005E3AA0" w:rsidRPr="00CB45F6" w:rsidRDefault="005E3AA0" w:rsidP="005E3AA0">
      <w:pPr>
        <w:spacing w:after="0" w:line="360" w:lineRule="auto"/>
        <w:jc w:val="both"/>
        <w:rPr>
          <w:rFonts w:ascii="Palatino Linotype" w:hAnsi="Palatino Linotype" w:cs="Arial"/>
          <w:sz w:val="24"/>
          <w:szCs w:val="24"/>
        </w:rPr>
      </w:pPr>
    </w:p>
    <w:p w14:paraId="2B282247" w14:textId="77777777" w:rsidR="005E3AA0" w:rsidRPr="00CB45F6" w:rsidRDefault="005E3AA0" w:rsidP="005E3AA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5E3AA0">
        <w:rPr>
          <w:rFonts w:ascii="Palatino Linotype" w:eastAsia="Times New Roman" w:hAnsi="Palatino Linotype" w:cs="Times New Roman"/>
          <w:i/>
          <w:szCs w:val="24"/>
          <w:lang w:eastAsia="es-ES"/>
        </w:rPr>
        <w:t>Por medio del presente solicito el listado de los concesionarios que sacaron de circulación para que operen los Mexibús 1,2,3,4 y que empresas de transporte público operan actualmente con cuantas unidades, con modelo, año, número de concesión nombre del representante y el pago por persona o concesionario que fue a efecto por estos sistemas de transporte.</w:t>
      </w:r>
      <w:r w:rsidRPr="005508BB">
        <w:rPr>
          <w:rFonts w:ascii="Palatino Linotype" w:eastAsia="Times New Roman" w:hAnsi="Palatino Linotype" w:cs="Times New Roman"/>
          <w:i/>
          <w:szCs w:val="24"/>
          <w:lang w:val="es-ES_tradnl" w:eastAsia="es-ES"/>
        </w:rPr>
        <w:t>"</w:t>
      </w:r>
    </w:p>
    <w:p w14:paraId="3DB7D011" w14:textId="77777777" w:rsidR="005E3AA0" w:rsidRDefault="005E3AA0" w:rsidP="005E3AA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FB5E096" w14:textId="77777777" w:rsidR="005E3AA0" w:rsidRDefault="005E3AA0" w:rsidP="005E3AA0">
      <w:pPr>
        <w:tabs>
          <w:tab w:val="left" w:pos="5647"/>
        </w:tabs>
        <w:spacing w:after="0" w:line="360" w:lineRule="auto"/>
        <w:ind w:right="850"/>
        <w:jc w:val="both"/>
        <w:rPr>
          <w:rFonts w:ascii="Palatino Linotype" w:hAnsi="Palatino Linotype"/>
          <w:color w:val="000000"/>
          <w:sz w:val="24"/>
          <w:szCs w:val="24"/>
        </w:rPr>
      </w:pPr>
      <w:r w:rsidRPr="00CB45F6">
        <w:rPr>
          <w:rFonts w:ascii="Palatino Linotype" w:eastAsia="Times New Roman" w:hAnsi="Palatino Linotype" w:cs="Times New Roman"/>
          <w:sz w:val="24"/>
          <w:szCs w:val="24"/>
          <w:lang w:val="es-ES_tradnl" w:eastAsia="es-ES"/>
        </w:rPr>
        <w:lastRenderedPageBreak/>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14:paraId="0F75AE1E" w14:textId="77777777" w:rsidR="005E3AA0" w:rsidRPr="005E3AA0" w:rsidRDefault="005E3AA0" w:rsidP="005E3AA0">
      <w:pPr>
        <w:tabs>
          <w:tab w:val="left" w:pos="5647"/>
        </w:tabs>
        <w:spacing w:after="0" w:line="360" w:lineRule="auto"/>
        <w:ind w:right="850"/>
        <w:jc w:val="both"/>
        <w:rPr>
          <w:rFonts w:ascii="Palatino Linotype" w:hAnsi="Palatino Linotype"/>
          <w:color w:val="000000"/>
          <w:sz w:val="24"/>
          <w:szCs w:val="24"/>
        </w:rPr>
      </w:pPr>
    </w:p>
    <w:p w14:paraId="30A55D49" w14:textId="77777777" w:rsidR="005E3AA0" w:rsidRPr="00C03631" w:rsidRDefault="005E3AA0" w:rsidP="005E3AA0">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22 (veintidós) de junio </w:t>
      </w:r>
      <w:r w:rsidRPr="00C03631">
        <w:rPr>
          <w:rFonts w:ascii="Palatino Linotype" w:eastAsia="Times New Roman" w:hAnsi="Palatino Linotype" w:cs="Times New Roman"/>
          <w:sz w:val="24"/>
          <w:szCs w:val="24"/>
          <w:lang w:val="es-ES" w:eastAsia="es-ES"/>
        </w:rPr>
        <w:t>de 2022 (dos mil veintidós), en los términos siguientes:</w:t>
      </w:r>
    </w:p>
    <w:p w14:paraId="52F88FB0" w14:textId="77777777" w:rsidR="005E3AA0" w:rsidRDefault="005E3AA0" w:rsidP="005E3AA0">
      <w:pPr>
        <w:spacing w:after="0" w:line="360" w:lineRule="auto"/>
        <w:jc w:val="both"/>
        <w:rPr>
          <w:rFonts w:ascii="Palatino Linotype" w:hAnsi="Palatino Linotype" w:cs="Arial"/>
          <w:sz w:val="24"/>
          <w:szCs w:val="28"/>
        </w:rPr>
      </w:pPr>
    </w:p>
    <w:p w14:paraId="24AD286F" w14:textId="77777777" w:rsidR="005E3AA0" w:rsidRPr="00BA20A8" w:rsidRDefault="005E3AA0" w:rsidP="005E3AA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BA20A8">
        <w:rPr>
          <w:rFonts w:ascii="Palatino Linotype" w:eastAsia="Times New Roman" w:hAnsi="Palatino Linotype" w:cs="Times New Roman"/>
          <w:i/>
          <w:szCs w:val="24"/>
          <w:lang w:val="es-ES_tradnl" w:eastAsia="es-ES"/>
        </w:rPr>
        <w:t>"</w:t>
      </w:r>
      <w:r w:rsidRPr="005E3AA0">
        <w:rPr>
          <w:rFonts w:ascii="Palatino Linotype" w:eastAsia="Times New Roman" w:hAnsi="Palatino Linotype" w:cs="Times New Roman"/>
          <w:i/>
          <w:szCs w:val="24"/>
          <w:lang w:val="es-ES_tradnl" w:eastAsia="es-ES"/>
        </w:rPr>
        <w:t>Este Sujeto Obligado no tiene facultades para conocer lo referente a la solicitud en comento sino es el Sistema de Transporte Masivo y Teleférico del Estado de México (SITRAMYTEM), de acuerdo en lo estipulado en el artículo 17.76 del Código Administrativo del Estado de México.</w:t>
      </w:r>
      <w:r w:rsidRPr="00BA20A8">
        <w:rPr>
          <w:rFonts w:ascii="Palatino Linotype" w:eastAsia="Times New Roman" w:hAnsi="Palatino Linotype" w:cs="Times New Roman"/>
          <w:i/>
          <w:szCs w:val="24"/>
          <w:lang w:val="es-ES_tradnl" w:eastAsia="es-ES"/>
        </w:rPr>
        <w:t>"</w:t>
      </w:r>
    </w:p>
    <w:p w14:paraId="21F4E778" w14:textId="77777777" w:rsidR="005E3AA0" w:rsidRPr="00BA20A8" w:rsidRDefault="005E3AA0" w:rsidP="005E3AA0">
      <w:pPr>
        <w:spacing w:after="0" w:line="360" w:lineRule="auto"/>
        <w:jc w:val="both"/>
        <w:rPr>
          <w:rFonts w:ascii="Palatino Linotype" w:hAnsi="Palatino Linotype" w:cs="Arial"/>
          <w:sz w:val="24"/>
          <w:szCs w:val="24"/>
        </w:rPr>
      </w:pPr>
    </w:p>
    <w:p w14:paraId="4B60A276" w14:textId="77777777" w:rsidR="005E3AA0" w:rsidRDefault="005E3AA0" w:rsidP="005E3AA0">
      <w:pPr>
        <w:spacing w:after="0" w:line="360" w:lineRule="auto"/>
        <w:jc w:val="both"/>
        <w:rPr>
          <w:rFonts w:ascii="Palatino Linotype" w:hAnsi="Palatino Linotype" w:cs="Arial"/>
          <w:sz w:val="24"/>
          <w:szCs w:val="24"/>
        </w:rPr>
      </w:pPr>
      <w:r w:rsidRPr="00BA20A8">
        <w:rPr>
          <w:rFonts w:ascii="Palatino Linotype" w:hAnsi="Palatino Linotype" w:cs="Arial"/>
          <w:sz w:val="24"/>
          <w:szCs w:val="24"/>
        </w:rPr>
        <w:t xml:space="preserve">Se hace constar que el </w:t>
      </w:r>
      <w:r w:rsidRPr="00AB2EB0">
        <w:rPr>
          <w:rFonts w:ascii="Palatino Linotype" w:hAnsi="Palatino Linotype" w:cs="Arial"/>
          <w:b/>
          <w:sz w:val="24"/>
          <w:szCs w:val="24"/>
        </w:rPr>
        <w:t>Sujeto Obligado</w:t>
      </w:r>
      <w:r w:rsidRPr="00BA20A8">
        <w:rPr>
          <w:rFonts w:ascii="Palatino Linotype" w:hAnsi="Palatino Linotype" w:cs="Arial"/>
          <w:sz w:val="24"/>
          <w:szCs w:val="24"/>
        </w:rPr>
        <w:t xml:space="preserve"> adjunto </w:t>
      </w:r>
      <w:r>
        <w:rPr>
          <w:rFonts w:ascii="Palatino Linotype" w:hAnsi="Palatino Linotype" w:cs="Arial"/>
          <w:sz w:val="24"/>
          <w:szCs w:val="24"/>
        </w:rPr>
        <w:t>el archivo</w:t>
      </w:r>
      <w:r w:rsidRPr="00BA20A8">
        <w:rPr>
          <w:rFonts w:ascii="Palatino Linotype" w:hAnsi="Palatino Linotype" w:cs="Arial"/>
          <w:sz w:val="24"/>
          <w:szCs w:val="24"/>
        </w:rPr>
        <w:t xml:space="preserve"> electrónico “</w:t>
      </w:r>
      <w:r w:rsidRPr="005E3AA0">
        <w:rPr>
          <w:rFonts w:ascii="Palatino Linotype" w:hAnsi="Palatino Linotype" w:cs="Arial"/>
          <w:b/>
          <w:i/>
          <w:sz w:val="24"/>
          <w:szCs w:val="24"/>
        </w:rPr>
        <w:t>Incompetencia 0335.pdf</w:t>
      </w:r>
      <w:r w:rsidRPr="00BA20A8">
        <w:rPr>
          <w:rFonts w:ascii="Palatino Linotype" w:hAnsi="Palatino Linotype" w:cs="Arial"/>
          <w:sz w:val="24"/>
          <w:szCs w:val="24"/>
        </w:rPr>
        <w:t xml:space="preserve">”, </w:t>
      </w:r>
      <w:r>
        <w:rPr>
          <w:rFonts w:ascii="Palatino Linotype" w:hAnsi="Palatino Linotype" w:cs="Arial"/>
          <w:sz w:val="24"/>
          <w:szCs w:val="24"/>
        </w:rPr>
        <w:t>que</w:t>
      </w:r>
      <w:r w:rsidRPr="00BA20A8">
        <w:rPr>
          <w:rFonts w:ascii="Palatino Linotype" w:hAnsi="Palatino Linotype" w:cs="Arial"/>
          <w:sz w:val="24"/>
          <w:szCs w:val="24"/>
        </w:rPr>
        <w:t>, al ser del conocimiento de las partes, se omite su inserción en este apartado, máxime que serán objeto de estudio en párrafos posteriores.</w:t>
      </w:r>
    </w:p>
    <w:p w14:paraId="554567BA" w14:textId="77777777" w:rsidR="005E3AA0" w:rsidRDefault="005E3AA0" w:rsidP="005E3AA0">
      <w:pPr>
        <w:spacing w:after="0" w:line="360" w:lineRule="auto"/>
        <w:jc w:val="both"/>
        <w:rPr>
          <w:rFonts w:ascii="Palatino Linotype" w:hAnsi="Palatino Linotype" w:cs="Arial"/>
          <w:sz w:val="24"/>
          <w:szCs w:val="24"/>
        </w:rPr>
      </w:pPr>
    </w:p>
    <w:p w14:paraId="62A922C2" w14:textId="77777777" w:rsidR="005E3AA0" w:rsidRPr="00BA20A8" w:rsidRDefault="005E3AA0" w:rsidP="005E3AA0">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06 (seis</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julio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2485</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los siguientes:</w:t>
      </w:r>
    </w:p>
    <w:p w14:paraId="0DA764AA" w14:textId="77777777" w:rsidR="005E3AA0" w:rsidRPr="00BA20A8" w:rsidRDefault="005E3AA0" w:rsidP="005E3AA0">
      <w:pPr>
        <w:spacing w:after="0" w:line="360" w:lineRule="auto"/>
        <w:ind w:right="51"/>
        <w:jc w:val="both"/>
        <w:rPr>
          <w:rFonts w:ascii="Palatino Linotype" w:eastAsia="Times New Roman" w:hAnsi="Palatino Linotype" w:cs="Arial"/>
          <w:sz w:val="24"/>
          <w:szCs w:val="24"/>
          <w:lang w:val="es-ES" w:eastAsia="es-ES"/>
        </w:rPr>
      </w:pPr>
    </w:p>
    <w:p w14:paraId="69CD8EB8" w14:textId="77777777" w:rsidR="005E3AA0" w:rsidRPr="00BA20A8" w:rsidRDefault="005E3AA0" w:rsidP="005E3AA0">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14:paraId="0DE91532" w14:textId="77777777" w:rsidR="005E3AA0" w:rsidRPr="00BA20A8" w:rsidRDefault="005E3AA0" w:rsidP="005E3AA0">
      <w:pPr>
        <w:spacing w:after="0" w:line="276" w:lineRule="auto"/>
        <w:ind w:right="616"/>
        <w:jc w:val="both"/>
        <w:rPr>
          <w:rFonts w:ascii="Palatino Linotype" w:eastAsia="Times New Roman" w:hAnsi="Palatino Linotype" w:cs="Times New Roman"/>
          <w:sz w:val="24"/>
          <w:szCs w:val="24"/>
          <w:lang w:val="es-ES" w:eastAsia="es-ES"/>
        </w:rPr>
      </w:pPr>
    </w:p>
    <w:p w14:paraId="41DEC54E" w14:textId="77777777" w:rsidR="005E3AA0" w:rsidRPr="00BA20A8" w:rsidRDefault="005E3AA0" w:rsidP="005E3AA0">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5E3AA0">
        <w:rPr>
          <w:rFonts w:ascii="Palatino Linotype" w:eastAsia="Times New Roman" w:hAnsi="Palatino Linotype" w:cs="Times New Roman"/>
          <w:i/>
          <w:sz w:val="24"/>
          <w:szCs w:val="24"/>
          <w:lang w:val="es-ES" w:eastAsia="es-ES"/>
        </w:rPr>
        <w:t xml:space="preserve">De acuerdo con las obligaciones del Sujeto </w:t>
      </w:r>
      <w:proofErr w:type="spellStart"/>
      <w:r w:rsidRPr="005E3AA0">
        <w:rPr>
          <w:rFonts w:ascii="Palatino Linotype" w:eastAsia="Times New Roman" w:hAnsi="Palatino Linotype" w:cs="Times New Roman"/>
          <w:i/>
          <w:sz w:val="24"/>
          <w:szCs w:val="24"/>
          <w:lang w:val="es-ES" w:eastAsia="es-ES"/>
        </w:rPr>
        <w:t>Obligdo</w:t>
      </w:r>
      <w:proofErr w:type="spellEnd"/>
      <w:r w:rsidRPr="005E3AA0">
        <w:rPr>
          <w:rFonts w:ascii="Palatino Linotype" w:eastAsia="Times New Roman" w:hAnsi="Palatino Linotype" w:cs="Times New Roman"/>
          <w:i/>
          <w:sz w:val="24"/>
          <w:szCs w:val="24"/>
          <w:lang w:val="es-ES" w:eastAsia="es-ES"/>
        </w:rPr>
        <w:t xml:space="preserve">, este ha participado en las negociaciones y es su </w:t>
      </w:r>
      <w:proofErr w:type="spellStart"/>
      <w:r w:rsidRPr="005E3AA0">
        <w:rPr>
          <w:rFonts w:ascii="Palatino Linotype" w:eastAsia="Times New Roman" w:hAnsi="Palatino Linotype" w:cs="Times New Roman"/>
          <w:i/>
          <w:sz w:val="24"/>
          <w:szCs w:val="24"/>
          <w:lang w:val="es-ES" w:eastAsia="es-ES"/>
        </w:rPr>
        <w:t>facultadad</w:t>
      </w:r>
      <w:proofErr w:type="spellEnd"/>
      <w:r w:rsidRPr="005E3AA0">
        <w:rPr>
          <w:rFonts w:ascii="Palatino Linotype" w:eastAsia="Times New Roman" w:hAnsi="Palatino Linotype" w:cs="Times New Roman"/>
          <w:i/>
          <w:sz w:val="24"/>
          <w:szCs w:val="24"/>
          <w:lang w:val="es-ES" w:eastAsia="es-ES"/>
        </w:rPr>
        <w:t xml:space="preserve"> la regulación del </w:t>
      </w:r>
      <w:proofErr w:type="spellStart"/>
      <w:r w:rsidRPr="005E3AA0">
        <w:rPr>
          <w:rFonts w:ascii="Palatino Linotype" w:eastAsia="Times New Roman" w:hAnsi="Palatino Linotype" w:cs="Times New Roman"/>
          <w:i/>
          <w:sz w:val="24"/>
          <w:szCs w:val="24"/>
          <w:lang w:val="es-ES" w:eastAsia="es-ES"/>
        </w:rPr>
        <w:t>tranaporte</w:t>
      </w:r>
      <w:proofErr w:type="spellEnd"/>
      <w:r w:rsidRPr="005E3AA0">
        <w:rPr>
          <w:rFonts w:ascii="Palatino Linotype" w:eastAsia="Times New Roman" w:hAnsi="Palatino Linotype" w:cs="Times New Roman"/>
          <w:i/>
          <w:sz w:val="24"/>
          <w:szCs w:val="24"/>
          <w:lang w:val="es-ES" w:eastAsia="es-ES"/>
        </w:rPr>
        <w:t xml:space="preserve"> público en el Estado de México, por lo que no es posible que </w:t>
      </w:r>
      <w:proofErr w:type="spellStart"/>
      <w:r w:rsidRPr="005E3AA0">
        <w:rPr>
          <w:rFonts w:ascii="Palatino Linotype" w:eastAsia="Times New Roman" w:hAnsi="Palatino Linotype" w:cs="Times New Roman"/>
          <w:i/>
          <w:sz w:val="24"/>
          <w:szCs w:val="24"/>
          <w:lang w:val="es-ES" w:eastAsia="es-ES"/>
        </w:rPr>
        <w:t>niegen</w:t>
      </w:r>
      <w:proofErr w:type="spellEnd"/>
      <w:r w:rsidRPr="005E3AA0">
        <w:rPr>
          <w:rFonts w:ascii="Palatino Linotype" w:eastAsia="Times New Roman" w:hAnsi="Palatino Linotype" w:cs="Times New Roman"/>
          <w:i/>
          <w:sz w:val="24"/>
          <w:szCs w:val="24"/>
          <w:lang w:val="es-ES" w:eastAsia="es-ES"/>
        </w:rPr>
        <w:t xml:space="preserve"> la </w:t>
      </w:r>
      <w:proofErr w:type="spellStart"/>
      <w:r w:rsidRPr="005E3AA0">
        <w:rPr>
          <w:rFonts w:ascii="Palatino Linotype" w:eastAsia="Times New Roman" w:hAnsi="Palatino Linotype" w:cs="Times New Roman"/>
          <w:i/>
          <w:sz w:val="24"/>
          <w:szCs w:val="24"/>
          <w:lang w:val="es-ES" w:eastAsia="es-ES"/>
        </w:rPr>
        <w:t>informaicón</w:t>
      </w:r>
      <w:proofErr w:type="spellEnd"/>
      <w:r w:rsidRPr="005E3AA0">
        <w:rPr>
          <w:rFonts w:ascii="Palatino Linotype" w:eastAsia="Times New Roman" w:hAnsi="Palatino Linotype" w:cs="Times New Roman"/>
          <w:i/>
          <w:sz w:val="24"/>
          <w:szCs w:val="24"/>
          <w:lang w:val="es-ES" w:eastAsia="es-ES"/>
        </w:rPr>
        <w:t xml:space="preserve">, parece que el Titular de la Unidad de </w:t>
      </w:r>
      <w:proofErr w:type="spellStart"/>
      <w:r w:rsidRPr="005E3AA0">
        <w:rPr>
          <w:rFonts w:ascii="Palatino Linotype" w:eastAsia="Times New Roman" w:hAnsi="Palatino Linotype" w:cs="Times New Roman"/>
          <w:i/>
          <w:sz w:val="24"/>
          <w:szCs w:val="24"/>
          <w:lang w:val="es-ES" w:eastAsia="es-ES"/>
        </w:rPr>
        <w:t>Transaprencia</w:t>
      </w:r>
      <w:proofErr w:type="spellEnd"/>
      <w:r w:rsidRPr="005E3AA0">
        <w:rPr>
          <w:rFonts w:ascii="Palatino Linotype" w:eastAsia="Times New Roman" w:hAnsi="Palatino Linotype" w:cs="Times New Roman"/>
          <w:i/>
          <w:sz w:val="24"/>
          <w:szCs w:val="24"/>
          <w:lang w:val="es-ES" w:eastAsia="es-ES"/>
        </w:rPr>
        <w:t xml:space="preserve"> es opaco y la </w:t>
      </w:r>
      <w:proofErr w:type="spellStart"/>
      <w:r w:rsidRPr="005E3AA0">
        <w:rPr>
          <w:rFonts w:ascii="Palatino Linotype" w:eastAsia="Times New Roman" w:hAnsi="Palatino Linotype" w:cs="Times New Roman"/>
          <w:i/>
          <w:sz w:val="24"/>
          <w:szCs w:val="24"/>
          <w:lang w:val="es-ES" w:eastAsia="es-ES"/>
        </w:rPr>
        <w:t>esta</w:t>
      </w:r>
      <w:proofErr w:type="spellEnd"/>
      <w:r w:rsidRPr="005E3AA0">
        <w:rPr>
          <w:rFonts w:ascii="Palatino Linotype" w:eastAsia="Times New Roman" w:hAnsi="Palatino Linotype" w:cs="Times New Roman"/>
          <w:i/>
          <w:sz w:val="24"/>
          <w:szCs w:val="24"/>
          <w:lang w:val="es-ES" w:eastAsia="es-ES"/>
        </w:rPr>
        <w:t xml:space="preserve"> ocultando, que intereses existen </w:t>
      </w:r>
      <w:r w:rsidRPr="005E3AA0">
        <w:rPr>
          <w:rFonts w:ascii="Palatino Linotype" w:eastAsia="Times New Roman" w:hAnsi="Palatino Linotype" w:cs="Times New Roman"/>
          <w:i/>
          <w:sz w:val="24"/>
          <w:szCs w:val="24"/>
          <w:lang w:val="es-ES" w:eastAsia="es-ES"/>
        </w:rPr>
        <w:lastRenderedPageBreak/>
        <w:t xml:space="preserve">que se </w:t>
      </w:r>
      <w:proofErr w:type="spellStart"/>
      <w:r w:rsidRPr="005E3AA0">
        <w:rPr>
          <w:rFonts w:ascii="Palatino Linotype" w:eastAsia="Times New Roman" w:hAnsi="Palatino Linotype" w:cs="Times New Roman"/>
          <w:i/>
          <w:sz w:val="24"/>
          <w:szCs w:val="24"/>
          <w:lang w:val="es-ES" w:eastAsia="es-ES"/>
        </w:rPr>
        <w:t>esta</w:t>
      </w:r>
      <w:proofErr w:type="spellEnd"/>
      <w:r w:rsidRPr="005E3AA0">
        <w:rPr>
          <w:rFonts w:ascii="Palatino Linotype" w:eastAsia="Times New Roman" w:hAnsi="Palatino Linotype" w:cs="Times New Roman"/>
          <w:i/>
          <w:sz w:val="24"/>
          <w:szCs w:val="24"/>
          <w:lang w:val="es-ES" w:eastAsia="es-ES"/>
        </w:rPr>
        <w:t xml:space="preserve"> negando la información, será por las próximas elecciones que niegan la información.</w:t>
      </w:r>
      <w:r w:rsidRPr="00BA20A8">
        <w:rPr>
          <w:rFonts w:ascii="Palatino Linotype" w:eastAsia="Times New Roman" w:hAnsi="Palatino Linotype" w:cs="Times New Roman"/>
          <w:i/>
          <w:sz w:val="24"/>
          <w:szCs w:val="24"/>
          <w:lang w:val="es-ES" w:eastAsia="es-ES"/>
        </w:rPr>
        <w:t>” (sic)</w:t>
      </w:r>
    </w:p>
    <w:p w14:paraId="1A440646" w14:textId="77777777" w:rsidR="005E3AA0" w:rsidRDefault="005E3AA0" w:rsidP="005E3AA0">
      <w:pPr>
        <w:spacing w:after="0" w:line="276" w:lineRule="auto"/>
        <w:ind w:right="616"/>
        <w:jc w:val="both"/>
        <w:rPr>
          <w:rFonts w:ascii="Palatino Linotype" w:eastAsia="Times New Roman" w:hAnsi="Palatino Linotype" w:cs="Times New Roman"/>
          <w:sz w:val="24"/>
          <w:szCs w:val="24"/>
          <w:lang w:val="es-ES" w:eastAsia="es-ES"/>
        </w:rPr>
      </w:pPr>
    </w:p>
    <w:p w14:paraId="3EB1631A" w14:textId="77777777" w:rsidR="005E3AA0" w:rsidRDefault="005E3AA0" w:rsidP="005E3AA0">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Razones o motivos de inconformidad</w:t>
      </w:r>
      <w:r>
        <w:rPr>
          <w:rFonts w:ascii="Palatino Linotype" w:eastAsia="Times New Roman" w:hAnsi="Palatino Linotype" w:cs="Times New Roman"/>
          <w:b/>
          <w:sz w:val="24"/>
          <w:szCs w:val="24"/>
          <w:lang w:val="es-ES" w:eastAsia="es-ES"/>
        </w:rPr>
        <w:t>:</w:t>
      </w:r>
    </w:p>
    <w:p w14:paraId="3633B4B6" w14:textId="77777777" w:rsidR="005E3AA0" w:rsidRPr="00AB2EB0" w:rsidRDefault="005E3AA0" w:rsidP="005E3AA0">
      <w:pPr>
        <w:spacing w:after="0" w:line="276" w:lineRule="auto"/>
        <w:ind w:right="616"/>
        <w:jc w:val="both"/>
        <w:rPr>
          <w:rFonts w:ascii="Palatino Linotype" w:eastAsia="Times New Roman" w:hAnsi="Palatino Linotype" w:cs="Times New Roman"/>
          <w:sz w:val="24"/>
          <w:szCs w:val="24"/>
          <w:lang w:val="es-ES" w:eastAsia="es-ES"/>
        </w:rPr>
      </w:pPr>
    </w:p>
    <w:p w14:paraId="78A882E7" w14:textId="77777777" w:rsidR="005E3AA0" w:rsidRPr="00BA20A8" w:rsidRDefault="005E3AA0" w:rsidP="005E3AA0">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5E3AA0">
        <w:rPr>
          <w:rFonts w:ascii="Palatino Linotype" w:eastAsia="Times New Roman" w:hAnsi="Palatino Linotype" w:cs="Times New Roman"/>
          <w:i/>
          <w:sz w:val="24"/>
          <w:szCs w:val="24"/>
          <w:lang w:eastAsia="es-ES"/>
        </w:rPr>
        <w:t xml:space="preserve">No entregan la información que es </w:t>
      </w:r>
      <w:proofErr w:type="spellStart"/>
      <w:r w:rsidRPr="005E3AA0">
        <w:rPr>
          <w:rFonts w:ascii="Palatino Linotype" w:eastAsia="Times New Roman" w:hAnsi="Palatino Linotype" w:cs="Times New Roman"/>
          <w:i/>
          <w:sz w:val="24"/>
          <w:szCs w:val="24"/>
          <w:lang w:eastAsia="es-ES"/>
        </w:rPr>
        <w:t>obliugación</w:t>
      </w:r>
      <w:proofErr w:type="spellEnd"/>
      <w:r w:rsidRPr="005E3AA0">
        <w:rPr>
          <w:rFonts w:ascii="Palatino Linotype" w:eastAsia="Times New Roman" w:hAnsi="Palatino Linotype" w:cs="Times New Roman"/>
          <w:i/>
          <w:sz w:val="24"/>
          <w:szCs w:val="24"/>
          <w:lang w:eastAsia="es-ES"/>
        </w:rPr>
        <w:t xml:space="preserve"> tener en su poder, administrar como lo dispone el artículo 4 de la Ley de Transparencia.</w:t>
      </w:r>
      <w:r w:rsidRPr="00BA20A8">
        <w:rPr>
          <w:rFonts w:ascii="Palatino Linotype" w:eastAsia="Times New Roman" w:hAnsi="Palatino Linotype" w:cs="Times New Roman"/>
          <w:i/>
          <w:sz w:val="24"/>
          <w:szCs w:val="24"/>
          <w:lang w:val="es-ES" w:eastAsia="es-ES"/>
        </w:rPr>
        <w:t>” (sic)</w:t>
      </w:r>
    </w:p>
    <w:p w14:paraId="73B2E17C" w14:textId="77777777" w:rsidR="005E3AA0" w:rsidRDefault="005E3AA0" w:rsidP="005E3AA0">
      <w:pPr>
        <w:spacing w:after="0" w:line="360" w:lineRule="auto"/>
        <w:jc w:val="both"/>
        <w:rPr>
          <w:rFonts w:ascii="Palatino Linotype" w:eastAsia="Times New Roman" w:hAnsi="Palatino Linotype" w:cs="Arial"/>
          <w:sz w:val="24"/>
          <w:lang w:eastAsia="es-ES"/>
        </w:rPr>
      </w:pPr>
    </w:p>
    <w:p w14:paraId="30813EC5" w14:textId="77777777" w:rsidR="005E3AA0" w:rsidRPr="003753CC" w:rsidRDefault="005E3AA0" w:rsidP="005E3AA0">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06 (seis</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julio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Comisionado</w:t>
      </w:r>
      <w:r w:rsidR="00530E01">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su admisión o desechamiento.</w:t>
      </w:r>
    </w:p>
    <w:p w14:paraId="6951D49F" w14:textId="77777777" w:rsidR="005E3AA0" w:rsidRPr="003753CC" w:rsidRDefault="005E3AA0" w:rsidP="005E3AA0">
      <w:pPr>
        <w:spacing w:after="0" w:line="360" w:lineRule="auto"/>
        <w:ind w:right="49"/>
        <w:jc w:val="both"/>
        <w:rPr>
          <w:rFonts w:ascii="Palatino Linotype" w:eastAsia="Times New Roman" w:hAnsi="Palatino Linotype" w:cs="Arial"/>
          <w:sz w:val="24"/>
          <w:szCs w:val="24"/>
          <w:lang w:val="es-ES_tradnl" w:eastAsia="es-ES"/>
        </w:rPr>
      </w:pPr>
    </w:p>
    <w:p w14:paraId="0356B56D" w14:textId="77777777" w:rsidR="005E3AA0" w:rsidRPr="003753CC" w:rsidRDefault="005E3AA0" w:rsidP="005E3AA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11 (once) de julio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307ACC06" w14:textId="77777777" w:rsidR="005E3AA0"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71F1C936" w14:textId="77777777" w:rsidR="00530E01" w:rsidRDefault="005E3AA0" w:rsidP="005E3AA0">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00530E01">
        <w:rPr>
          <w:rFonts w:ascii="Palatino Linotype" w:hAnsi="Palatino Linotype" w:cs="Arial"/>
          <w:sz w:val="24"/>
          <w:szCs w:val="24"/>
        </w:rPr>
        <w:t xml:space="preserve"> rindió su </w:t>
      </w:r>
      <w:r>
        <w:rPr>
          <w:rFonts w:ascii="Palatino Linotype" w:hAnsi="Palatino Linotype" w:cs="Arial"/>
          <w:sz w:val="24"/>
          <w:szCs w:val="24"/>
        </w:rPr>
        <w:t xml:space="preserve">informe justificado </w:t>
      </w:r>
      <w:r w:rsidR="00530E01">
        <w:rPr>
          <w:rFonts w:ascii="Palatino Linotype" w:hAnsi="Palatino Linotype" w:cs="Arial"/>
          <w:sz w:val="24"/>
          <w:szCs w:val="24"/>
        </w:rPr>
        <w:t>a través del documento electrónico “</w:t>
      </w:r>
      <w:r w:rsidR="00530E01" w:rsidRPr="00530E01">
        <w:rPr>
          <w:rFonts w:ascii="Palatino Linotype" w:hAnsi="Palatino Linotype" w:cs="Arial"/>
          <w:b/>
          <w:i/>
          <w:sz w:val="24"/>
          <w:szCs w:val="24"/>
        </w:rPr>
        <w:t>Alegatos UT Recurso 12485.pdf</w:t>
      </w:r>
      <w:r w:rsidR="00530E01">
        <w:rPr>
          <w:rFonts w:ascii="Palatino Linotype" w:hAnsi="Palatino Linotype" w:cs="Arial"/>
          <w:sz w:val="24"/>
          <w:szCs w:val="24"/>
        </w:rPr>
        <w:t xml:space="preserve">”, que fue puesto a la vista del </w:t>
      </w:r>
      <w:r w:rsidR="00530E01" w:rsidRPr="00530E01">
        <w:rPr>
          <w:rFonts w:ascii="Palatino Linotype" w:hAnsi="Palatino Linotype" w:cs="Arial"/>
          <w:b/>
          <w:sz w:val="24"/>
          <w:szCs w:val="24"/>
        </w:rPr>
        <w:t>Recurrente</w:t>
      </w:r>
      <w:r w:rsidR="00530E01">
        <w:rPr>
          <w:rFonts w:ascii="Palatino Linotype" w:hAnsi="Palatino Linotype" w:cs="Arial"/>
          <w:sz w:val="24"/>
          <w:szCs w:val="24"/>
        </w:rPr>
        <w:t xml:space="preserve"> a efecto que presentara</w:t>
      </w:r>
      <w:r>
        <w:rPr>
          <w:rFonts w:ascii="Palatino Linotype" w:hAnsi="Palatino Linotype" w:cs="Arial"/>
          <w:sz w:val="24"/>
          <w:szCs w:val="24"/>
        </w:rPr>
        <w:t xml:space="preserve"> las </w:t>
      </w:r>
      <w:r>
        <w:rPr>
          <w:rFonts w:ascii="Palatino Linotype" w:hAnsi="Palatino Linotype" w:cs="Arial"/>
          <w:sz w:val="24"/>
          <w:szCs w:val="24"/>
        </w:rPr>
        <w:lastRenderedPageBreak/>
        <w:t>manifestaciones que a sus intereses conviniera,</w:t>
      </w:r>
      <w:r w:rsidR="00530E01">
        <w:rPr>
          <w:rFonts w:ascii="Palatino Linotype" w:hAnsi="Palatino Linotype" w:cs="Arial"/>
          <w:sz w:val="24"/>
          <w:szCs w:val="24"/>
        </w:rPr>
        <w:t xml:space="preserve"> sin que se advierta fuera desahogada dicha vista, dentro del término otorgado.</w:t>
      </w:r>
    </w:p>
    <w:p w14:paraId="63C0FDF2" w14:textId="77777777" w:rsidR="00530E01" w:rsidRDefault="00530E01" w:rsidP="005E3AA0">
      <w:pPr>
        <w:spacing w:after="0" w:line="360" w:lineRule="auto"/>
        <w:jc w:val="both"/>
        <w:rPr>
          <w:rFonts w:ascii="Palatino Linotype" w:hAnsi="Palatino Linotype" w:cs="Arial"/>
          <w:sz w:val="24"/>
          <w:szCs w:val="24"/>
        </w:rPr>
      </w:pPr>
    </w:p>
    <w:p w14:paraId="7DDB2B51" w14:textId="77777777" w:rsidR="005E3AA0" w:rsidRPr="003753CC" w:rsidRDefault="005E3AA0" w:rsidP="005E3AA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3753CC">
        <w:rPr>
          <w:rFonts w:ascii="Palatino Linotype" w:hAnsi="Palatino Linotype" w:cs="Arial"/>
          <w:sz w:val="24"/>
          <w:szCs w:val="24"/>
        </w:rPr>
        <w:t xml:space="preserv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30E01">
        <w:rPr>
          <w:rFonts w:ascii="Palatino Linotype" w:hAnsi="Palatino Linotype" w:cs="Arial"/>
          <w:sz w:val="24"/>
          <w:szCs w:val="24"/>
        </w:rPr>
        <w:t>10</w:t>
      </w:r>
      <w:r>
        <w:rPr>
          <w:rFonts w:ascii="Palatino Linotype" w:hAnsi="Palatino Linotype" w:cs="Arial"/>
          <w:sz w:val="24"/>
          <w:szCs w:val="24"/>
        </w:rPr>
        <w:t xml:space="preserve"> (</w:t>
      </w:r>
      <w:r w:rsidR="00530E01">
        <w:rPr>
          <w:rFonts w:ascii="Palatino Linotype" w:hAnsi="Palatino Linotype" w:cs="Arial"/>
          <w:sz w:val="24"/>
          <w:szCs w:val="24"/>
        </w:rPr>
        <w:t>diez</w:t>
      </w:r>
      <w:r>
        <w:rPr>
          <w:rFonts w:ascii="Palatino Linotype" w:hAnsi="Palatino Linotype" w:cs="Arial"/>
          <w:sz w:val="24"/>
          <w:szCs w:val="24"/>
        </w:rPr>
        <w:t xml:space="preserve">) de agosto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5C19ACAC" w14:textId="77777777" w:rsidR="005E3AA0" w:rsidRDefault="005E3AA0" w:rsidP="005E3AA0">
      <w:pPr>
        <w:spacing w:after="0" w:line="360" w:lineRule="auto"/>
        <w:jc w:val="both"/>
        <w:rPr>
          <w:rFonts w:ascii="Palatino Linotype" w:hAnsi="Palatino Linotype" w:cs="Arial"/>
          <w:sz w:val="24"/>
          <w:szCs w:val="24"/>
        </w:rPr>
      </w:pPr>
    </w:p>
    <w:p w14:paraId="60023233" w14:textId="77777777" w:rsidR="005E3AA0" w:rsidRPr="003753CC" w:rsidRDefault="005E3AA0" w:rsidP="005E3AA0">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05 (cinco) de septiembre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F4CC80F" w14:textId="77777777" w:rsidR="005E3AA0" w:rsidRDefault="005E3AA0" w:rsidP="005E3AA0">
      <w:pPr>
        <w:spacing w:after="0" w:line="360" w:lineRule="auto"/>
        <w:jc w:val="both"/>
        <w:rPr>
          <w:rFonts w:ascii="Palatino Linotype" w:hAnsi="Palatino Linotype" w:cs="Arial"/>
          <w:sz w:val="24"/>
          <w:szCs w:val="24"/>
        </w:rPr>
      </w:pPr>
    </w:p>
    <w:p w14:paraId="4FA3D91D"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591A17">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14:paraId="5BCD1C6D"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66C87B34"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2B7287"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01D56975"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3B5AC2"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4715B997"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7DC307"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1EAFAFF9"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4FEA16C"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47838E64" w14:textId="77777777" w:rsidR="005E3AA0" w:rsidRPr="00591A17" w:rsidRDefault="005E3AA0" w:rsidP="005E3AA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lastRenderedPageBreak/>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1CFA6A39" w14:textId="77777777" w:rsidR="005E3AA0" w:rsidRPr="00591A17" w:rsidRDefault="005E3AA0" w:rsidP="005E3AA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14:paraId="4DC9C2A8" w14:textId="77777777" w:rsidR="005E3AA0" w:rsidRPr="00591A17" w:rsidRDefault="005E3AA0" w:rsidP="005E3AA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503D787A" w14:textId="77777777" w:rsidR="005E3AA0" w:rsidRPr="00591A17" w:rsidRDefault="005E3AA0" w:rsidP="005E3AA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14:paraId="6143CB2B" w14:textId="77777777" w:rsidR="005E3AA0"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00D60B37"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78E13F"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6E66046D"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C4CD6F"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4B09F8E9" w14:textId="77777777" w:rsidR="005E3AA0"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9ED776" w14:textId="77777777" w:rsidR="005E3AA0"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60BCBB62"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36D7F8F"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5AC36C6F"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1623D636"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77DDA111"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0C790603"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p>
    <w:p w14:paraId="19E845E2" w14:textId="77777777" w:rsidR="005E3AA0" w:rsidRPr="00591A17" w:rsidRDefault="005E3AA0" w:rsidP="005E3AA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7ECDA9B1" w14:textId="77777777" w:rsidR="005E3AA0" w:rsidRDefault="005E3AA0" w:rsidP="005E3AA0">
      <w:pPr>
        <w:spacing w:after="0" w:line="360" w:lineRule="auto"/>
        <w:jc w:val="both"/>
        <w:rPr>
          <w:rFonts w:ascii="Palatino Linotype" w:hAnsi="Palatino Linotype" w:cs="Arial"/>
          <w:sz w:val="24"/>
          <w:szCs w:val="24"/>
        </w:rPr>
      </w:pPr>
    </w:p>
    <w:p w14:paraId="32F3ED27" w14:textId="77777777" w:rsidR="005E3AA0" w:rsidRPr="003753CC" w:rsidRDefault="005E3AA0" w:rsidP="005E3AA0">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14:paraId="52DDC2C4" w14:textId="77777777" w:rsidR="005E3AA0" w:rsidRPr="003753CC" w:rsidRDefault="005E3AA0" w:rsidP="005E3AA0">
      <w:pPr>
        <w:spacing w:after="0" w:line="360" w:lineRule="auto"/>
        <w:jc w:val="center"/>
        <w:rPr>
          <w:rFonts w:ascii="Palatino Linotype" w:hAnsi="Palatino Linotype" w:cs="Arial"/>
          <w:sz w:val="24"/>
          <w:szCs w:val="24"/>
        </w:rPr>
      </w:pPr>
    </w:p>
    <w:p w14:paraId="2085ABA0" w14:textId="77777777" w:rsidR="005E3AA0" w:rsidRPr="003753CC" w:rsidRDefault="005E3AA0" w:rsidP="005E3AA0">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14:paraId="4315EB79" w14:textId="77777777" w:rsidR="005E3AA0" w:rsidRPr="003753CC" w:rsidRDefault="005E3AA0" w:rsidP="005E3AA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AF74C56" w14:textId="77777777" w:rsidR="005E3AA0" w:rsidRDefault="005E3AA0" w:rsidP="005E3AA0">
      <w:pPr>
        <w:spacing w:after="0" w:line="360" w:lineRule="auto"/>
        <w:jc w:val="both"/>
        <w:rPr>
          <w:rFonts w:ascii="Palatino Linotype" w:hAnsi="Palatino Linotype" w:cs="Arial"/>
          <w:sz w:val="24"/>
          <w:szCs w:val="24"/>
        </w:rPr>
      </w:pPr>
    </w:p>
    <w:p w14:paraId="3C384EBE" w14:textId="77777777" w:rsidR="005E3AA0" w:rsidRPr="003753CC" w:rsidRDefault="005E3AA0" w:rsidP="005E3AA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14:paraId="57319E26" w14:textId="77777777" w:rsidR="005E3AA0" w:rsidRPr="003753CC" w:rsidRDefault="005E3AA0" w:rsidP="005E3AA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3753CC">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258CEA74" w14:textId="77777777" w:rsidR="005E3AA0" w:rsidRPr="003753CC" w:rsidRDefault="005E3AA0" w:rsidP="005E3AA0">
      <w:pPr>
        <w:autoSpaceDE w:val="0"/>
        <w:autoSpaceDN w:val="0"/>
        <w:adjustRightInd w:val="0"/>
        <w:spacing w:after="0" w:line="360" w:lineRule="auto"/>
        <w:jc w:val="both"/>
        <w:rPr>
          <w:rFonts w:ascii="Palatino Linotype" w:hAnsi="Palatino Linotype" w:cs="Arial"/>
          <w:bCs/>
          <w:sz w:val="24"/>
          <w:szCs w:val="24"/>
        </w:rPr>
      </w:pPr>
    </w:p>
    <w:p w14:paraId="2A0B2508" w14:textId="77777777" w:rsidR="005E3AA0" w:rsidRDefault="005E3AA0" w:rsidP="005E3AA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89862ED" w14:textId="77777777" w:rsidR="005E3AA0" w:rsidRDefault="005E3AA0" w:rsidP="005E3AA0">
      <w:pPr>
        <w:autoSpaceDE w:val="0"/>
        <w:autoSpaceDN w:val="0"/>
        <w:adjustRightInd w:val="0"/>
        <w:spacing w:after="0" w:line="360" w:lineRule="auto"/>
        <w:jc w:val="both"/>
        <w:rPr>
          <w:rFonts w:ascii="Palatino Linotype" w:hAnsi="Palatino Linotype" w:cs="Arial"/>
          <w:sz w:val="24"/>
          <w:szCs w:val="24"/>
        </w:rPr>
      </w:pPr>
    </w:p>
    <w:p w14:paraId="5917C85B"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06E35FC"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1F19BFBE"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180</w:t>
      </w:r>
      <w:r w:rsidRPr="00EF1140">
        <w:rPr>
          <w:rFonts w:ascii="Palatino Linotype" w:hAnsi="Palatino Linotype" w:cs="Arial"/>
          <w:i/>
          <w:szCs w:val="24"/>
        </w:rPr>
        <w:t xml:space="preserve">. El recurso de revisión contendrá: </w:t>
      </w:r>
    </w:p>
    <w:p w14:paraId="39DDA288"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xml:space="preserve">. El Sujeto Obligado ante la cual se presentó la solicitud; </w:t>
      </w:r>
    </w:p>
    <w:p w14:paraId="06B11DD4"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w:t>
      </w:r>
      <w:r w:rsidRPr="00EF1140">
        <w:rPr>
          <w:rFonts w:ascii="Palatino Linotype" w:hAnsi="Palatino Linotype" w:cs="Arial"/>
          <w:i/>
          <w:szCs w:val="24"/>
        </w:rPr>
        <w:t xml:space="preserve">. </w:t>
      </w:r>
      <w:r w:rsidRPr="00EF1140">
        <w:rPr>
          <w:rFonts w:ascii="Palatino Linotype" w:hAnsi="Palatino Linotype" w:cs="Arial"/>
          <w:i/>
          <w:szCs w:val="24"/>
          <w:u w:val="single"/>
        </w:rPr>
        <w:t>El nombre del solicitante</w:t>
      </w:r>
      <w:r w:rsidRPr="00EF1140">
        <w:rPr>
          <w:rFonts w:ascii="Palatino Linotype" w:hAnsi="Palatino Linotype" w:cs="Arial"/>
          <w:i/>
          <w:szCs w:val="24"/>
        </w:rPr>
        <w:t xml:space="preserve"> que recurre o de su representante y, en su caso, del tercero interesado, así como la dirección o medio que señale para recibir notificaciones; </w:t>
      </w:r>
    </w:p>
    <w:p w14:paraId="53D204B6"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El número de folio de respuesta de la solicitud de acceso; </w:t>
      </w:r>
    </w:p>
    <w:p w14:paraId="3B0BAAE3"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IV</w:t>
      </w:r>
      <w:r w:rsidRPr="00EF114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9A7881A"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xml:space="preserve">. El acto que se recurre; </w:t>
      </w:r>
    </w:p>
    <w:p w14:paraId="3B1D2BC8"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razones o motivos de inconformidad; </w:t>
      </w:r>
    </w:p>
    <w:p w14:paraId="6925656E"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w:t>
      </w:r>
      <w:r w:rsidRPr="00EF1140">
        <w:rPr>
          <w:rFonts w:ascii="Palatino Linotype" w:hAnsi="Palatino Linotype" w:cs="Arial"/>
          <w:i/>
          <w:szCs w:val="24"/>
        </w:rPr>
        <w:t xml:space="preserve">. La copia de la respuesta que se impugna y, en su caso, de la notificación correspondiente, en el caso de respuesta de la solicitud; y </w:t>
      </w:r>
    </w:p>
    <w:p w14:paraId="5AB11BA1"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lastRenderedPageBreak/>
        <w:t>VIII</w:t>
      </w:r>
      <w:r w:rsidRPr="00EF1140">
        <w:rPr>
          <w:rFonts w:ascii="Palatino Linotype" w:hAnsi="Palatino Linotype" w:cs="Arial"/>
          <w:i/>
          <w:szCs w:val="24"/>
        </w:rPr>
        <w:t xml:space="preserve">. Firma del Recurrente, en su caso, cuando se presente por escrito, requisito sin el cual se dará trámite al recurso. </w:t>
      </w:r>
    </w:p>
    <w:p w14:paraId="577DD431"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Adicionalmente, se podrán anexar las pruebas y demás elementos que considere procedentes someter a juicio del Instituto. </w:t>
      </w:r>
    </w:p>
    <w:p w14:paraId="11423A70"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En ningún caso será necesario que el particular ratifique el recurso de revisión interpuesto. </w:t>
      </w:r>
    </w:p>
    <w:p w14:paraId="34C89DF9"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szCs w:val="24"/>
        </w:rPr>
      </w:pPr>
      <w:r w:rsidRPr="00EF114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F6137A5"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szCs w:val="24"/>
        </w:rPr>
      </w:pPr>
    </w:p>
    <w:p w14:paraId="1FA074C8" w14:textId="77777777" w:rsidR="005E3AA0" w:rsidRPr="00EF1140" w:rsidRDefault="005E3AA0" w:rsidP="005E3AA0">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14:paraId="69ACED34"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2A14C7D9"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530E01">
        <w:rPr>
          <w:rFonts w:ascii="Palatino Linotype" w:hAnsi="Palatino Linotype" w:cs="Arial"/>
          <w:sz w:val="24"/>
          <w:szCs w:val="24"/>
        </w:rPr>
        <w:t xml:space="preserve">no </w:t>
      </w:r>
      <w:r w:rsidRPr="00EF1140">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14:paraId="7A438F25"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0CD76AF1"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F1140">
        <w:rPr>
          <w:rFonts w:ascii="Palatino Linotype" w:hAnsi="Palatino Linotype" w:cs="Arial"/>
          <w:i/>
          <w:sz w:val="24"/>
          <w:szCs w:val="24"/>
        </w:rPr>
        <w:t>sine qua non</w:t>
      </w:r>
      <w:r w:rsidRPr="00EF114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F2E53A0"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F4B042D"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2BEC377F" w14:textId="77777777" w:rsidR="005E3AA0" w:rsidRPr="00EF1140" w:rsidRDefault="005E3AA0" w:rsidP="005E3AA0">
      <w:pPr>
        <w:autoSpaceDE w:val="0"/>
        <w:autoSpaceDN w:val="0"/>
        <w:adjustRightInd w:val="0"/>
        <w:spacing w:after="0" w:line="240" w:lineRule="auto"/>
        <w:jc w:val="center"/>
        <w:rPr>
          <w:rFonts w:ascii="Palatino Linotype" w:hAnsi="Palatino Linotype" w:cs="Arial"/>
          <w:b/>
          <w:i/>
        </w:rPr>
      </w:pPr>
      <w:r w:rsidRPr="00EF1140">
        <w:rPr>
          <w:rFonts w:ascii="Palatino Linotype" w:hAnsi="Palatino Linotype" w:cs="Arial"/>
          <w:b/>
          <w:i/>
        </w:rPr>
        <w:t>Constitución Política de los Estados Unidos Mexicanos</w:t>
      </w:r>
    </w:p>
    <w:p w14:paraId="2019D470" w14:textId="77777777" w:rsidR="005E3AA0" w:rsidRPr="00EF1140" w:rsidRDefault="005E3AA0" w:rsidP="005E3AA0">
      <w:pPr>
        <w:autoSpaceDE w:val="0"/>
        <w:autoSpaceDN w:val="0"/>
        <w:adjustRightInd w:val="0"/>
        <w:spacing w:after="0" w:line="240" w:lineRule="auto"/>
        <w:jc w:val="both"/>
        <w:rPr>
          <w:rFonts w:ascii="Palatino Linotype" w:hAnsi="Palatino Linotype" w:cs="Arial"/>
        </w:rPr>
      </w:pPr>
    </w:p>
    <w:p w14:paraId="19F7833D"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rPr>
      </w:pPr>
      <w:r w:rsidRPr="00EF1140">
        <w:rPr>
          <w:rFonts w:ascii="Palatino Linotype" w:hAnsi="Palatino Linotype" w:cs="Arial"/>
          <w:i/>
        </w:rPr>
        <w:t>“</w:t>
      </w:r>
      <w:r w:rsidRPr="00EF1140">
        <w:rPr>
          <w:rFonts w:ascii="Palatino Linotype" w:hAnsi="Palatino Linotype" w:cs="Arial"/>
          <w:b/>
          <w:i/>
        </w:rPr>
        <w:t>Artículo 6o</w:t>
      </w:r>
      <w:r w:rsidRPr="00EF114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77277A1"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D64255F"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efectos de lo dispuesto en el presente artículo se observará lo siguiente:</w:t>
      </w:r>
    </w:p>
    <w:p w14:paraId="55FA64BC"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A</w:t>
      </w:r>
      <w:r w:rsidRPr="00EF114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1F7551F"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8892B0E"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14:paraId="114572AF"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04D6FB1"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w:t>
      </w:r>
    </w:p>
    <w:p w14:paraId="25C2B8E0"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3B23DB"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9DB6CC7"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14:paraId="41E8D2C7"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 ley establecerá aquella información que se considere reservada o confidencial.</w:t>
      </w:r>
    </w:p>
    <w:p w14:paraId="1BEAF6E2"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p>
    <w:p w14:paraId="200E06BB"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p>
    <w:p w14:paraId="55250A7A" w14:textId="77777777" w:rsidR="005E3AA0" w:rsidRPr="00EF1140" w:rsidRDefault="005E3AA0" w:rsidP="005E3AA0">
      <w:pPr>
        <w:autoSpaceDE w:val="0"/>
        <w:autoSpaceDN w:val="0"/>
        <w:adjustRightInd w:val="0"/>
        <w:spacing w:after="0" w:line="240" w:lineRule="auto"/>
        <w:ind w:left="567" w:right="567"/>
        <w:jc w:val="center"/>
        <w:rPr>
          <w:rFonts w:ascii="Palatino Linotype" w:hAnsi="Palatino Linotype" w:cs="Arial"/>
          <w:b/>
          <w:i/>
          <w:szCs w:val="24"/>
        </w:rPr>
      </w:pPr>
      <w:r w:rsidRPr="00EF1140">
        <w:rPr>
          <w:rFonts w:ascii="Palatino Linotype" w:hAnsi="Palatino Linotype" w:cs="Arial"/>
          <w:b/>
          <w:i/>
          <w:szCs w:val="24"/>
        </w:rPr>
        <w:t>Constitución Política del Estado Libre y Soberano de México</w:t>
      </w:r>
    </w:p>
    <w:p w14:paraId="090FBC4C"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p>
    <w:p w14:paraId="3BB75825"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5</w:t>
      </w:r>
      <w:r w:rsidRPr="00EF1140">
        <w:rPr>
          <w:rFonts w:ascii="Palatino Linotype" w:hAnsi="Palatino Linotype" w:cs="Arial"/>
          <w:i/>
          <w:szCs w:val="24"/>
        </w:rPr>
        <w:t xml:space="preserve">. … </w:t>
      </w:r>
    </w:p>
    <w:p w14:paraId="03BD678D"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14:paraId="143A331D"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7C79D6E"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FEF39C9"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Este derecho se regirá por los principios y bases siguientes:</w:t>
      </w:r>
    </w:p>
    <w:p w14:paraId="7788B007"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D5FED8"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14:paraId="199E7984"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FA876A5" w14:textId="77777777" w:rsidR="005E3AA0" w:rsidRPr="00EF1140" w:rsidRDefault="005E3AA0" w:rsidP="005E3AA0">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14:paraId="2CDC92E6"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24FC5E3E"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lastRenderedPageBreak/>
        <w:t>Por otra parte, del contenido del artículo 1 de la Constitución Política de los Estados Unidos Mexicanos, se destaca lo siguiente:</w:t>
      </w:r>
    </w:p>
    <w:p w14:paraId="00B83E74"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37409805"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1o.</w:t>
      </w:r>
      <w:r w:rsidRPr="00EF114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414D447"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E2092A3"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A6782A"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775CD452"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F4A51BD"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212E948E"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305DDB6"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w:t>
      </w:r>
      <w:r w:rsidRPr="00EF1140">
        <w:rPr>
          <w:rFonts w:ascii="Palatino Linotype" w:hAnsi="Palatino Linotype" w:cs="Arial"/>
          <w:b/>
          <w:i/>
          <w:szCs w:val="24"/>
        </w:rPr>
        <w:t>Acceso a información gubernamental. No debe condicionarse a que el solicitante acredite su personalidad, demuestre interés alguno o justifique su utilización.</w:t>
      </w:r>
      <w:r w:rsidRPr="00EF114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3174597"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Resoluciones</w:t>
      </w:r>
    </w:p>
    <w:p w14:paraId="0ED58DB9"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5275/13. Interpuesto en contra de la Secretaría de la Defensa Nacional. Comisionado Ponente Ángel Trinidad Zaldívar.</w:t>
      </w:r>
    </w:p>
    <w:p w14:paraId="31AA99D8"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2937/13. Interpuesto en contra de LICONSA, S.A. de C.V. Comisionado. Ponente Gerardo Laveaga Rendón.</w:t>
      </w:r>
    </w:p>
    <w:p w14:paraId="78DCD0AD"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3609/12. Interpuesto en contra de la Secretaría de Educación Pública. Comisionada Ponente Sigrid </w:t>
      </w:r>
      <w:proofErr w:type="spellStart"/>
      <w:r w:rsidRPr="00EF1140">
        <w:rPr>
          <w:rFonts w:ascii="Palatino Linotype" w:hAnsi="Palatino Linotype" w:cs="Arial"/>
          <w:i/>
          <w:sz w:val="20"/>
          <w:szCs w:val="24"/>
        </w:rPr>
        <w:t>Arzt</w:t>
      </w:r>
      <w:proofErr w:type="spellEnd"/>
      <w:r w:rsidRPr="00EF1140">
        <w:rPr>
          <w:rFonts w:ascii="Palatino Linotype" w:hAnsi="Palatino Linotype" w:cs="Arial"/>
          <w:i/>
          <w:sz w:val="20"/>
          <w:szCs w:val="24"/>
        </w:rPr>
        <w:t xml:space="preserve"> Colunga.</w:t>
      </w:r>
    </w:p>
    <w:p w14:paraId="4A3E7B8D"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3361/12. Interpuesto en contra del Servicio de Administración Tributaria. Comisionada Ponente María Elena Pérez-Jaén Zermeño.</w:t>
      </w:r>
    </w:p>
    <w:p w14:paraId="5A16B00E" w14:textId="77777777" w:rsidR="005E3AA0" w:rsidRPr="00EF1140" w:rsidRDefault="005E3AA0" w:rsidP="005E3AA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0563/12. Interpuesto en contra de la Secretaría de la Función Pública. Comisionada Ponente Jacqueline </w:t>
      </w:r>
      <w:proofErr w:type="spellStart"/>
      <w:r w:rsidRPr="00EF1140">
        <w:rPr>
          <w:rFonts w:ascii="Palatino Linotype" w:hAnsi="Palatino Linotype" w:cs="Arial"/>
          <w:i/>
          <w:sz w:val="20"/>
          <w:szCs w:val="24"/>
        </w:rPr>
        <w:t>Peschard</w:t>
      </w:r>
      <w:proofErr w:type="spellEnd"/>
      <w:r w:rsidRPr="00EF1140">
        <w:rPr>
          <w:rFonts w:ascii="Palatino Linotype" w:hAnsi="Palatino Linotype" w:cs="Arial"/>
          <w:i/>
          <w:sz w:val="20"/>
          <w:szCs w:val="24"/>
        </w:rPr>
        <w:t xml:space="preserve"> Mariscal.”</w:t>
      </w:r>
    </w:p>
    <w:p w14:paraId="336CEF24"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751EFAB0"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0841E22"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2784E348" w14:textId="77777777" w:rsidR="005E3AA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EF1140">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0100E55"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7302B029"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consecuencia, dado lo expuesto y fundado con anterioridad, se estima que el requisito relativo al nombre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EF1140">
        <w:rPr>
          <w:rFonts w:ascii="Palatino Linotype" w:hAnsi="Palatino Linotype" w:cs="Arial"/>
          <w:b/>
          <w:sz w:val="24"/>
          <w:szCs w:val="24"/>
        </w:rPr>
        <w:t>Recurrente</w:t>
      </w:r>
      <w:r w:rsidRPr="00EF1140">
        <w:rPr>
          <w:rFonts w:ascii="Palatino Linotype" w:hAnsi="Palatino Linotype" w:cs="Arial"/>
          <w:sz w:val="24"/>
          <w:szCs w:val="24"/>
        </w:rPr>
        <w:t>, es la misma persona que realizó la solicitud de acceso a la información pública que ahora se impugna.</w:t>
      </w:r>
    </w:p>
    <w:p w14:paraId="492D1A91"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62610850"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F88C486" w14:textId="77777777" w:rsidR="005E3AA0" w:rsidRDefault="005E3AA0" w:rsidP="005E3AA0">
      <w:pPr>
        <w:autoSpaceDE w:val="0"/>
        <w:autoSpaceDN w:val="0"/>
        <w:adjustRightInd w:val="0"/>
        <w:spacing w:after="0" w:line="360" w:lineRule="auto"/>
        <w:jc w:val="both"/>
        <w:rPr>
          <w:rFonts w:ascii="Palatino Linotype" w:hAnsi="Palatino Linotype" w:cs="Arial"/>
          <w:sz w:val="24"/>
          <w:szCs w:val="24"/>
        </w:rPr>
      </w:pPr>
    </w:p>
    <w:p w14:paraId="7CE80BE3" w14:textId="77777777" w:rsidR="00530E01" w:rsidRPr="003753CC" w:rsidRDefault="00530E01" w:rsidP="005E3AA0">
      <w:pPr>
        <w:autoSpaceDE w:val="0"/>
        <w:autoSpaceDN w:val="0"/>
        <w:adjustRightInd w:val="0"/>
        <w:spacing w:after="0" w:line="360" w:lineRule="auto"/>
        <w:jc w:val="both"/>
        <w:rPr>
          <w:rFonts w:ascii="Palatino Linotype" w:hAnsi="Palatino Linotype" w:cs="Arial"/>
          <w:sz w:val="24"/>
          <w:szCs w:val="24"/>
        </w:rPr>
      </w:pPr>
    </w:p>
    <w:p w14:paraId="6D1D010B" w14:textId="77777777" w:rsidR="005E3AA0" w:rsidRPr="003753CC" w:rsidRDefault="005E3AA0" w:rsidP="005E3AA0">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14:paraId="0CBDED53" w14:textId="77777777" w:rsidR="005E3AA0" w:rsidRDefault="005E3AA0" w:rsidP="005E3AA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D463309" w14:textId="77777777" w:rsidR="005E3AA0" w:rsidRPr="003753CC" w:rsidRDefault="005E3AA0" w:rsidP="005E3AA0">
      <w:pPr>
        <w:autoSpaceDE w:val="0"/>
        <w:autoSpaceDN w:val="0"/>
        <w:adjustRightInd w:val="0"/>
        <w:spacing w:after="0" w:line="360" w:lineRule="auto"/>
        <w:jc w:val="both"/>
        <w:rPr>
          <w:rFonts w:ascii="Palatino Linotype" w:hAnsi="Palatino Linotype" w:cs="Arial"/>
          <w:sz w:val="24"/>
          <w:szCs w:val="24"/>
        </w:rPr>
      </w:pPr>
    </w:p>
    <w:p w14:paraId="3920CEB7" w14:textId="77777777" w:rsidR="005E3AA0" w:rsidRPr="003753CC" w:rsidRDefault="005E3AA0" w:rsidP="005E3AA0">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14:paraId="3AA7126E" w14:textId="77777777" w:rsidR="005E3AA0" w:rsidRPr="003753CC" w:rsidRDefault="005E3AA0" w:rsidP="005E3A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7AD888" w14:textId="77777777" w:rsidR="005E3AA0" w:rsidRPr="003753CC" w:rsidRDefault="005E3AA0" w:rsidP="005E3AA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21D1B9B1" w14:textId="77777777" w:rsidR="005E3AA0" w:rsidRDefault="005E3AA0" w:rsidP="005E3AA0">
      <w:pPr>
        <w:autoSpaceDE w:val="0"/>
        <w:autoSpaceDN w:val="0"/>
        <w:adjustRightInd w:val="0"/>
        <w:spacing w:after="0" w:line="360" w:lineRule="auto"/>
        <w:jc w:val="both"/>
        <w:rPr>
          <w:rFonts w:ascii="Palatino Linotype" w:hAnsi="Palatino Linotype" w:cs="Arial"/>
          <w:sz w:val="24"/>
          <w:szCs w:val="24"/>
        </w:rPr>
      </w:pPr>
    </w:p>
    <w:p w14:paraId="05CD7E71"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37785EF0"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1FDEE545"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50E57DD"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524DA448"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07A446AF"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443869F6"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4345D9A9" w14:textId="77777777" w:rsidR="005E3AA0" w:rsidRPr="003753CC" w:rsidRDefault="005E3AA0" w:rsidP="005E3AA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69BBF352" w14:textId="77777777" w:rsidR="005E3AA0" w:rsidRPr="003753CC" w:rsidRDefault="005E3AA0" w:rsidP="005E3AA0">
      <w:pPr>
        <w:autoSpaceDE w:val="0"/>
        <w:autoSpaceDN w:val="0"/>
        <w:adjustRightInd w:val="0"/>
        <w:spacing w:after="0" w:line="360" w:lineRule="auto"/>
        <w:jc w:val="both"/>
        <w:rPr>
          <w:rFonts w:ascii="Palatino Linotype" w:hAnsi="Palatino Linotype" w:cs="Arial"/>
          <w:sz w:val="24"/>
          <w:szCs w:val="24"/>
        </w:rPr>
      </w:pPr>
    </w:p>
    <w:p w14:paraId="6A728334" w14:textId="77777777" w:rsidR="005E3AA0" w:rsidRPr="003753CC" w:rsidRDefault="005E3AA0" w:rsidP="005E3AA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462049BE" w14:textId="77777777" w:rsidR="005E3AA0" w:rsidRDefault="005E3AA0" w:rsidP="005E3AA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FB9CE6B" w14:textId="77777777" w:rsidR="005E3AA0" w:rsidRPr="003753CC" w:rsidRDefault="005E3AA0" w:rsidP="005E3AA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14:paraId="7630DB40" w14:textId="77777777" w:rsidR="005E3AA0" w:rsidRPr="003753CC" w:rsidRDefault="005E3AA0" w:rsidP="005E3A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3753CC">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14:paraId="4B58142B" w14:textId="77777777" w:rsidR="005E3AA0" w:rsidRPr="003753CC" w:rsidRDefault="005E3AA0" w:rsidP="005E3A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0AA172" w14:textId="77777777" w:rsidR="005E3AA0" w:rsidRDefault="005E3AA0" w:rsidP="005E3A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Pr>
          <w:rFonts w:ascii="Palatino Linotype" w:eastAsia="Times New Roman" w:hAnsi="Palatino Linotype" w:cs="Arial"/>
          <w:sz w:val="24"/>
          <w:szCs w:val="24"/>
          <w:lang w:val="es-ES" w:eastAsia="es-ES"/>
        </w:rPr>
        <w:t>la</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lo siguiente:</w:t>
      </w:r>
    </w:p>
    <w:p w14:paraId="6BE05480" w14:textId="77777777" w:rsidR="005E3AA0" w:rsidRPr="003753CC" w:rsidRDefault="005E3AA0" w:rsidP="005E3A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169449" w14:textId="77777777" w:rsidR="00530E01" w:rsidRDefault="00530E01" w:rsidP="00530E01">
      <w:pPr>
        <w:pStyle w:val="Prrafodelista"/>
        <w:numPr>
          <w:ilvl w:val="0"/>
          <w:numId w:val="19"/>
        </w:numPr>
        <w:spacing w:line="360" w:lineRule="auto"/>
        <w:jc w:val="both"/>
        <w:rPr>
          <w:rFonts w:ascii="Palatino Linotype" w:eastAsia="Calibri" w:hAnsi="Palatino Linotype"/>
        </w:rPr>
      </w:pPr>
      <w:r>
        <w:rPr>
          <w:rFonts w:ascii="Palatino Linotype" w:eastAsia="Calibri" w:hAnsi="Palatino Linotype"/>
        </w:rPr>
        <w:t>L</w:t>
      </w:r>
      <w:r w:rsidRPr="00530E01">
        <w:rPr>
          <w:rFonts w:ascii="Palatino Linotype" w:eastAsia="Calibri" w:hAnsi="Palatino Linotype"/>
        </w:rPr>
        <w:t>istado de los concesionarios que sacaron de circulación para que operen los Mexibús 1,</w:t>
      </w:r>
      <w:r>
        <w:rPr>
          <w:rFonts w:ascii="Palatino Linotype" w:eastAsia="Calibri" w:hAnsi="Palatino Linotype"/>
        </w:rPr>
        <w:t xml:space="preserve"> </w:t>
      </w:r>
      <w:r w:rsidRPr="00530E01">
        <w:rPr>
          <w:rFonts w:ascii="Palatino Linotype" w:eastAsia="Calibri" w:hAnsi="Palatino Linotype"/>
        </w:rPr>
        <w:t>2,</w:t>
      </w:r>
      <w:r>
        <w:rPr>
          <w:rFonts w:ascii="Palatino Linotype" w:eastAsia="Calibri" w:hAnsi="Palatino Linotype"/>
        </w:rPr>
        <w:t xml:space="preserve"> </w:t>
      </w:r>
      <w:r w:rsidRPr="00530E01">
        <w:rPr>
          <w:rFonts w:ascii="Palatino Linotype" w:eastAsia="Calibri" w:hAnsi="Palatino Linotype"/>
        </w:rPr>
        <w:t>3,</w:t>
      </w:r>
      <w:r>
        <w:rPr>
          <w:rFonts w:ascii="Palatino Linotype" w:eastAsia="Calibri" w:hAnsi="Palatino Linotype"/>
        </w:rPr>
        <w:t xml:space="preserve"> </w:t>
      </w:r>
      <w:r w:rsidRPr="00530E01">
        <w:rPr>
          <w:rFonts w:ascii="Palatino Linotype" w:eastAsia="Calibri" w:hAnsi="Palatino Linotype"/>
        </w:rPr>
        <w:t>4</w:t>
      </w:r>
      <w:r>
        <w:rPr>
          <w:rFonts w:ascii="Palatino Linotype" w:eastAsia="Calibri" w:hAnsi="Palatino Linotype"/>
        </w:rPr>
        <w:t>;</w:t>
      </w:r>
    </w:p>
    <w:p w14:paraId="354369A5" w14:textId="77777777" w:rsidR="00530E01" w:rsidRDefault="00530E01" w:rsidP="00530E01">
      <w:pPr>
        <w:pStyle w:val="Prrafodelista"/>
        <w:numPr>
          <w:ilvl w:val="0"/>
          <w:numId w:val="19"/>
        </w:numPr>
        <w:spacing w:line="360" w:lineRule="auto"/>
        <w:jc w:val="both"/>
        <w:rPr>
          <w:rFonts w:ascii="Palatino Linotype" w:eastAsia="Calibri" w:hAnsi="Palatino Linotype"/>
        </w:rPr>
      </w:pPr>
      <w:r>
        <w:rPr>
          <w:rFonts w:ascii="Palatino Linotype" w:eastAsia="Calibri" w:hAnsi="Palatino Linotype"/>
        </w:rPr>
        <w:t>Q</w:t>
      </w:r>
      <w:r w:rsidRPr="00530E01">
        <w:rPr>
          <w:rFonts w:ascii="Palatino Linotype" w:eastAsia="Calibri" w:hAnsi="Palatino Linotype"/>
        </w:rPr>
        <w:t>ue empresas de transporte público operan actualmente</w:t>
      </w:r>
      <w:r>
        <w:rPr>
          <w:rFonts w:ascii="Palatino Linotype" w:eastAsia="Calibri" w:hAnsi="Palatino Linotype"/>
        </w:rPr>
        <w:t>:</w:t>
      </w:r>
    </w:p>
    <w:p w14:paraId="7638B076" w14:textId="77777777" w:rsidR="00530E01" w:rsidRDefault="00530E01" w:rsidP="00530E01">
      <w:pPr>
        <w:pStyle w:val="Prrafodelista"/>
        <w:spacing w:line="360" w:lineRule="auto"/>
        <w:ind w:left="720"/>
        <w:jc w:val="both"/>
        <w:rPr>
          <w:rFonts w:ascii="Palatino Linotype" w:eastAsia="Calibri" w:hAnsi="Palatino Linotype"/>
        </w:rPr>
      </w:pPr>
      <w:r>
        <w:rPr>
          <w:rFonts w:ascii="Palatino Linotype" w:eastAsia="Calibri" w:hAnsi="Palatino Linotype"/>
        </w:rPr>
        <w:t xml:space="preserve">2.1 </w:t>
      </w:r>
      <w:r w:rsidRPr="00530E01">
        <w:rPr>
          <w:rFonts w:ascii="Palatino Linotype" w:eastAsia="Calibri" w:hAnsi="Palatino Linotype"/>
        </w:rPr>
        <w:t xml:space="preserve">con cuantas unidades, </w:t>
      </w:r>
    </w:p>
    <w:p w14:paraId="77D690AE" w14:textId="77777777" w:rsidR="00530E01" w:rsidRDefault="00530E01" w:rsidP="00530E01">
      <w:pPr>
        <w:pStyle w:val="Prrafodelista"/>
        <w:spacing w:line="360" w:lineRule="auto"/>
        <w:ind w:left="720"/>
        <w:jc w:val="both"/>
        <w:rPr>
          <w:rFonts w:ascii="Palatino Linotype" w:eastAsia="Calibri" w:hAnsi="Palatino Linotype"/>
        </w:rPr>
      </w:pPr>
      <w:r>
        <w:rPr>
          <w:rFonts w:ascii="Palatino Linotype" w:eastAsia="Calibri" w:hAnsi="Palatino Linotype"/>
        </w:rPr>
        <w:t>2.2 con modelo;</w:t>
      </w:r>
    </w:p>
    <w:p w14:paraId="7D79601D" w14:textId="77777777" w:rsidR="00530E01" w:rsidRDefault="00530E01" w:rsidP="00530E01">
      <w:pPr>
        <w:pStyle w:val="Prrafodelista"/>
        <w:spacing w:line="360" w:lineRule="auto"/>
        <w:ind w:left="720"/>
        <w:jc w:val="both"/>
        <w:rPr>
          <w:rFonts w:ascii="Palatino Linotype" w:eastAsia="Calibri" w:hAnsi="Palatino Linotype"/>
        </w:rPr>
      </w:pPr>
      <w:r>
        <w:rPr>
          <w:rFonts w:ascii="Palatino Linotype" w:eastAsia="Calibri" w:hAnsi="Palatino Linotype"/>
        </w:rPr>
        <w:t>2.3 año;</w:t>
      </w:r>
    </w:p>
    <w:p w14:paraId="346930F2" w14:textId="77777777" w:rsidR="00530E01" w:rsidRDefault="00530E01" w:rsidP="00530E01">
      <w:pPr>
        <w:pStyle w:val="Prrafodelista"/>
        <w:spacing w:line="360" w:lineRule="auto"/>
        <w:ind w:left="720"/>
        <w:jc w:val="both"/>
        <w:rPr>
          <w:rFonts w:ascii="Palatino Linotype" w:eastAsia="Calibri" w:hAnsi="Palatino Linotype"/>
        </w:rPr>
      </w:pPr>
      <w:r>
        <w:rPr>
          <w:rFonts w:ascii="Palatino Linotype" w:eastAsia="Calibri" w:hAnsi="Palatino Linotype"/>
        </w:rPr>
        <w:t xml:space="preserve">2.4 </w:t>
      </w:r>
      <w:r w:rsidRPr="00530E01">
        <w:rPr>
          <w:rFonts w:ascii="Palatino Linotype" w:eastAsia="Calibri" w:hAnsi="Palatino Linotype"/>
        </w:rPr>
        <w:t>número de concesión</w:t>
      </w:r>
      <w:r>
        <w:rPr>
          <w:rFonts w:ascii="Palatino Linotype" w:eastAsia="Calibri" w:hAnsi="Palatino Linotype"/>
        </w:rPr>
        <w:t>;</w:t>
      </w:r>
    </w:p>
    <w:p w14:paraId="428789DB" w14:textId="77777777" w:rsidR="00530E01" w:rsidRDefault="00530E01" w:rsidP="00530E01">
      <w:pPr>
        <w:pStyle w:val="Prrafodelista"/>
        <w:spacing w:line="360" w:lineRule="auto"/>
        <w:ind w:left="720"/>
        <w:jc w:val="both"/>
        <w:rPr>
          <w:rFonts w:ascii="Palatino Linotype" w:eastAsia="Calibri" w:hAnsi="Palatino Linotype"/>
        </w:rPr>
      </w:pPr>
      <w:r>
        <w:rPr>
          <w:rFonts w:ascii="Palatino Linotype" w:eastAsia="Calibri" w:hAnsi="Palatino Linotype"/>
        </w:rPr>
        <w:t>2.5</w:t>
      </w:r>
      <w:r w:rsidRPr="00530E01">
        <w:rPr>
          <w:rFonts w:ascii="Palatino Linotype" w:eastAsia="Calibri" w:hAnsi="Palatino Linotype"/>
        </w:rPr>
        <w:t xml:space="preserve"> nombre del representante</w:t>
      </w:r>
      <w:r>
        <w:rPr>
          <w:rFonts w:ascii="Palatino Linotype" w:eastAsia="Calibri" w:hAnsi="Palatino Linotype"/>
        </w:rPr>
        <w:t>;</w:t>
      </w:r>
      <w:r w:rsidRPr="00530E01">
        <w:rPr>
          <w:rFonts w:ascii="Palatino Linotype" w:eastAsia="Calibri" w:hAnsi="Palatino Linotype"/>
        </w:rPr>
        <w:t xml:space="preserve"> y </w:t>
      </w:r>
    </w:p>
    <w:p w14:paraId="64C07D82" w14:textId="77777777" w:rsidR="00530E01" w:rsidRPr="00530E01" w:rsidRDefault="00530E01" w:rsidP="00530E01">
      <w:pPr>
        <w:pStyle w:val="Prrafodelista"/>
        <w:spacing w:line="360" w:lineRule="auto"/>
        <w:ind w:left="720"/>
        <w:jc w:val="both"/>
        <w:rPr>
          <w:rFonts w:ascii="Palatino Linotype" w:eastAsia="Calibri" w:hAnsi="Palatino Linotype"/>
        </w:rPr>
      </w:pPr>
      <w:r>
        <w:rPr>
          <w:rFonts w:ascii="Palatino Linotype" w:eastAsia="Calibri" w:hAnsi="Palatino Linotype"/>
        </w:rPr>
        <w:t xml:space="preserve">2.6 </w:t>
      </w:r>
      <w:r w:rsidRPr="00530E01">
        <w:rPr>
          <w:rFonts w:ascii="Palatino Linotype" w:eastAsia="Calibri" w:hAnsi="Palatino Linotype"/>
        </w:rPr>
        <w:t>el pago por persona o concesionario que fue a efecto por estos sistemas de transporte.</w:t>
      </w:r>
    </w:p>
    <w:p w14:paraId="479BD418" w14:textId="77777777" w:rsidR="00530E01" w:rsidRDefault="00530E01" w:rsidP="005E3AA0">
      <w:pPr>
        <w:spacing w:after="0" w:line="360" w:lineRule="auto"/>
        <w:jc w:val="both"/>
        <w:rPr>
          <w:rFonts w:ascii="Palatino Linotype" w:eastAsia="Calibri" w:hAnsi="Palatino Linotype"/>
          <w:sz w:val="24"/>
        </w:rPr>
      </w:pPr>
    </w:p>
    <w:p w14:paraId="40247DD3" w14:textId="77777777" w:rsidR="005E3AA0" w:rsidRDefault="005E3AA0" w:rsidP="005E3AA0">
      <w:pPr>
        <w:spacing w:after="0" w:line="360" w:lineRule="auto"/>
        <w:jc w:val="both"/>
        <w:rPr>
          <w:rFonts w:ascii="Palatino Linotype" w:hAnsi="Palatino Linotype" w:cs="Arial"/>
          <w:sz w:val="24"/>
          <w:szCs w:val="24"/>
        </w:rPr>
      </w:pPr>
      <w:r>
        <w:rPr>
          <w:rFonts w:ascii="Palatino Linotype" w:eastAsia="Calibri" w:hAnsi="Palatino Linotype"/>
          <w:sz w:val="24"/>
        </w:rPr>
        <w:t xml:space="preserve">El </w:t>
      </w:r>
      <w:r w:rsidRPr="00F00548">
        <w:rPr>
          <w:rFonts w:ascii="Palatino Linotype" w:eastAsia="Calibri" w:hAnsi="Palatino Linotype"/>
          <w:b/>
          <w:sz w:val="24"/>
        </w:rPr>
        <w:t>Sujeto Obligado</w:t>
      </w:r>
      <w:r>
        <w:rPr>
          <w:rFonts w:ascii="Palatino Linotype" w:eastAsia="Calibri" w:hAnsi="Palatino Linotype"/>
          <w:sz w:val="24"/>
        </w:rPr>
        <w:t xml:space="preserve"> dio respuesta, a través del documento electrónico </w:t>
      </w:r>
      <w:r w:rsidRPr="00BA20A8">
        <w:rPr>
          <w:rFonts w:ascii="Palatino Linotype" w:hAnsi="Palatino Linotype" w:cs="Arial"/>
          <w:sz w:val="24"/>
          <w:szCs w:val="24"/>
        </w:rPr>
        <w:t>“</w:t>
      </w:r>
      <w:r w:rsidR="00530E01" w:rsidRPr="00530E01">
        <w:rPr>
          <w:rFonts w:ascii="Palatino Linotype" w:hAnsi="Palatino Linotype" w:cs="Arial"/>
          <w:b/>
          <w:i/>
          <w:sz w:val="24"/>
          <w:szCs w:val="24"/>
        </w:rPr>
        <w:t>Incompetencia 0335.pdf</w:t>
      </w:r>
      <w:r w:rsidRPr="00BA20A8">
        <w:rPr>
          <w:rFonts w:ascii="Palatino Linotype" w:hAnsi="Palatino Linotype" w:cs="Arial"/>
          <w:sz w:val="24"/>
          <w:szCs w:val="24"/>
        </w:rPr>
        <w:t>”</w:t>
      </w:r>
      <w:r>
        <w:rPr>
          <w:rFonts w:ascii="Palatino Linotype" w:hAnsi="Palatino Linotype" w:cs="Arial"/>
          <w:sz w:val="24"/>
          <w:szCs w:val="24"/>
        </w:rPr>
        <w:t xml:space="preserve">, </w:t>
      </w:r>
      <w:r w:rsidR="00530E01">
        <w:rPr>
          <w:rFonts w:ascii="Palatino Linotype" w:hAnsi="Palatino Linotype" w:cs="Arial"/>
          <w:sz w:val="24"/>
          <w:szCs w:val="24"/>
        </w:rPr>
        <w:t xml:space="preserve">consistente en el Acuerdo de Incompetencia Total de la solicitud de información pública número </w:t>
      </w:r>
      <w:r w:rsidR="00530E01" w:rsidRPr="008C7701">
        <w:rPr>
          <w:rFonts w:ascii="Palatino Linotype" w:hAnsi="Palatino Linotype" w:cs="Arial"/>
          <w:b/>
          <w:sz w:val="24"/>
          <w:szCs w:val="24"/>
        </w:rPr>
        <w:t>00335/SMOV/IP/2022</w:t>
      </w:r>
      <w:r w:rsidR="00530E01">
        <w:rPr>
          <w:rFonts w:ascii="Palatino Linotype" w:hAnsi="Palatino Linotype" w:cs="Arial"/>
          <w:sz w:val="24"/>
          <w:szCs w:val="24"/>
        </w:rPr>
        <w:t>, del que sustancialmente señala lo siguiente:</w:t>
      </w:r>
    </w:p>
    <w:p w14:paraId="52FBF113" w14:textId="77777777" w:rsidR="005E3AA0" w:rsidRDefault="005E3AA0" w:rsidP="005E3AA0">
      <w:pPr>
        <w:spacing w:after="0" w:line="360" w:lineRule="auto"/>
        <w:jc w:val="both"/>
        <w:rPr>
          <w:rFonts w:ascii="Palatino Linotype" w:hAnsi="Palatino Linotype" w:cs="Arial"/>
          <w:sz w:val="24"/>
          <w:szCs w:val="24"/>
        </w:rPr>
      </w:pPr>
    </w:p>
    <w:p w14:paraId="265C558C" w14:textId="77777777" w:rsidR="00530E01" w:rsidRPr="00530E01" w:rsidRDefault="005E3AA0" w:rsidP="00530E01">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00530E01" w:rsidRPr="00530E01">
        <w:rPr>
          <w:rFonts w:ascii="Palatino Linotype" w:eastAsia="Calibri" w:hAnsi="Palatino Linotype"/>
          <w:i/>
          <w:lang w:val="es-ES_tradnl"/>
        </w:rPr>
        <w:t>En ese sentido, este Sujeto Obligado no tiene facultades para conocer lo referente a la</w:t>
      </w:r>
      <w:r w:rsidR="00530E01">
        <w:rPr>
          <w:rFonts w:ascii="Palatino Linotype" w:eastAsia="Calibri" w:hAnsi="Palatino Linotype"/>
          <w:i/>
          <w:lang w:val="es-ES_tradnl"/>
        </w:rPr>
        <w:t xml:space="preserve"> </w:t>
      </w:r>
      <w:r w:rsidR="00530E01" w:rsidRPr="00530E01">
        <w:rPr>
          <w:rFonts w:ascii="Palatino Linotype" w:eastAsia="Calibri" w:hAnsi="Palatino Linotype"/>
          <w:i/>
          <w:lang w:val="es-ES_tradnl"/>
        </w:rPr>
        <w:t>solicitud en comento sino es el Sistema de Transporte Masivo y Teleférico del Estado de</w:t>
      </w:r>
      <w:r w:rsidR="00530E01">
        <w:rPr>
          <w:rFonts w:ascii="Palatino Linotype" w:eastAsia="Calibri" w:hAnsi="Palatino Linotype"/>
          <w:i/>
          <w:lang w:val="es-ES_tradnl"/>
        </w:rPr>
        <w:t xml:space="preserve"> </w:t>
      </w:r>
      <w:r w:rsidR="00530E01" w:rsidRPr="00530E01">
        <w:rPr>
          <w:rFonts w:ascii="Palatino Linotype" w:eastAsia="Calibri" w:hAnsi="Palatino Linotype"/>
          <w:i/>
          <w:lang w:val="es-ES_tradnl"/>
        </w:rPr>
        <w:lastRenderedPageBreak/>
        <w:t>México (SITRAMYTEM), de acuerdo en lo estipulado en el artículo 17.76 del Código</w:t>
      </w:r>
      <w:r w:rsidR="00530E01">
        <w:rPr>
          <w:rFonts w:ascii="Palatino Linotype" w:eastAsia="Calibri" w:hAnsi="Palatino Linotype"/>
          <w:i/>
          <w:lang w:val="es-ES_tradnl"/>
        </w:rPr>
        <w:t xml:space="preserve"> </w:t>
      </w:r>
      <w:r w:rsidR="00530E01" w:rsidRPr="00530E01">
        <w:rPr>
          <w:rFonts w:ascii="Palatino Linotype" w:eastAsia="Calibri" w:hAnsi="Palatino Linotype"/>
          <w:i/>
          <w:lang w:val="es-ES_tradnl"/>
        </w:rPr>
        <w:t>Administrativo del Estado de México que a la letra señala:</w:t>
      </w:r>
    </w:p>
    <w:p w14:paraId="3F4AA810"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p>
    <w:p w14:paraId="2E1E3D3D"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t xml:space="preserve">"Articulo 17.76.- </w:t>
      </w:r>
      <w:r w:rsidRPr="008C7701">
        <w:rPr>
          <w:rFonts w:ascii="Palatino Linotype" w:eastAsia="Calibri" w:hAnsi="Palatino Linotype"/>
          <w:b/>
          <w:i/>
          <w:u w:val="single"/>
          <w:lang w:val="es-ES_tradnl"/>
        </w:rPr>
        <w:t>El Sistema de Transporte Masivo y Teleférico del Estado de México, es un organismo público descentralizado, con personalidad jurídica y patrimonio propios, que tiene por objeto la planeación, la coordinación de los programas y acciones relacionados con la infraestructura y operación de los sistemas de transporte de alta capacidad</w:t>
      </w:r>
      <w:r w:rsidRPr="00530E01">
        <w:rPr>
          <w:rFonts w:ascii="Palatino Linotype" w:eastAsia="Calibri" w:hAnsi="Palatino Linotype"/>
          <w:i/>
          <w:lang w:val="es-ES_tradnl"/>
        </w:rPr>
        <w:t xml:space="preserve"> y teleférico, las estaciones de transferencia modal y las de origen-destino e</w:t>
      </w:r>
      <w:r>
        <w:rPr>
          <w:rFonts w:ascii="Palatino Linotype" w:eastAsia="Calibri" w:hAnsi="Palatino Linotype"/>
          <w:i/>
          <w:lang w:val="es-ES_tradnl"/>
        </w:rPr>
        <w:t xml:space="preserve"> </w:t>
      </w:r>
      <w:r w:rsidRPr="00530E01">
        <w:rPr>
          <w:rFonts w:ascii="Palatino Linotype" w:eastAsia="Calibri" w:hAnsi="Palatino Linotype"/>
          <w:i/>
          <w:lang w:val="es-ES_tradnl"/>
        </w:rPr>
        <w:t xml:space="preserve">intermedias que se requieren para el eficiente funcionamiento del teleférico, </w:t>
      </w:r>
      <w:r w:rsidRPr="00702E62">
        <w:rPr>
          <w:rFonts w:ascii="Palatino Linotype" w:eastAsia="Calibri" w:hAnsi="Palatino Linotype"/>
          <w:b/>
          <w:i/>
          <w:u w:val="single"/>
          <w:lang w:val="es-ES_tradnl"/>
        </w:rPr>
        <w:t>así</w:t>
      </w:r>
      <w:r w:rsidR="00702E62" w:rsidRPr="00702E62">
        <w:rPr>
          <w:rFonts w:ascii="Palatino Linotype" w:eastAsia="Calibri" w:hAnsi="Palatino Linotype"/>
          <w:b/>
          <w:i/>
          <w:u w:val="single"/>
          <w:lang w:val="es-ES_tradnl"/>
        </w:rPr>
        <w:t xml:space="preserve"> </w:t>
      </w:r>
      <w:r w:rsidRPr="00702E62">
        <w:rPr>
          <w:rFonts w:ascii="Palatino Linotype" w:eastAsia="Calibri" w:hAnsi="Palatino Linotype"/>
          <w:b/>
          <w:i/>
          <w:u w:val="single"/>
          <w:lang w:val="es-ES_tradnl"/>
        </w:rPr>
        <w:t>como efectuar investigaciones y estudios que permitan al Gobierno del Estado sustentar las</w:t>
      </w:r>
      <w:r w:rsidR="00702E62" w:rsidRPr="00702E62">
        <w:rPr>
          <w:rFonts w:ascii="Palatino Linotype" w:eastAsia="Calibri" w:hAnsi="Palatino Linotype"/>
          <w:b/>
          <w:i/>
          <w:u w:val="single"/>
          <w:lang w:val="es-ES_tradnl"/>
        </w:rPr>
        <w:t xml:space="preserve"> </w:t>
      </w:r>
      <w:r w:rsidRPr="00702E62">
        <w:rPr>
          <w:rFonts w:ascii="Palatino Linotype" w:eastAsia="Calibri" w:hAnsi="Palatino Linotype"/>
          <w:b/>
          <w:i/>
          <w:u w:val="single"/>
          <w:lang w:val="es-ES_tradnl"/>
        </w:rPr>
        <w:t>solicitudes de concesiones o permisos ante las autoridades federales para la</w:t>
      </w:r>
      <w:r w:rsidR="00702E62" w:rsidRPr="00702E62">
        <w:rPr>
          <w:rFonts w:ascii="Palatino Linotype" w:eastAsia="Calibri" w:hAnsi="Palatino Linotype"/>
          <w:b/>
          <w:i/>
          <w:u w:val="single"/>
          <w:lang w:val="es-ES_tradnl"/>
        </w:rPr>
        <w:t xml:space="preserve"> </w:t>
      </w:r>
      <w:r w:rsidRPr="00702E62">
        <w:rPr>
          <w:rFonts w:ascii="Palatino Linotype" w:eastAsia="Calibri" w:hAnsi="Palatino Linotype"/>
          <w:b/>
          <w:i/>
          <w:u w:val="single"/>
          <w:lang w:val="es-ES_tradnl"/>
        </w:rPr>
        <w:t>administración, operación, explotación y, en su caso, construcción de transporte de alta</w:t>
      </w:r>
      <w:r w:rsidR="00702E62" w:rsidRPr="00702E62">
        <w:rPr>
          <w:rFonts w:ascii="Palatino Linotype" w:eastAsia="Calibri" w:hAnsi="Palatino Linotype"/>
          <w:b/>
          <w:i/>
          <w:u w:val="single"/>
          <w:lang w:val="es-ES_tradnl"/>
        </w:rPr>
        <w:t xml:space="preserve"> </w:t>
      </w:r>
      <w:r w:rsidRPr="00702E62">
        <w:rPr>
          <w:rFonts w:ascii="Palatino Linotype" w:eastAsia="Calibri" w:hAnsi="Palatino Linotype"/>
          <w:b/>
          <w:i/>
          <w:u w:val="single"/>
          <w:lang w:val="es-ES_tradnl"/>
        </w:rPr>
        <w:t>capacidad en territorio estatal.”</w:t>
      </w:r>
      <w:r w:rsidRPr="00530E01">
        <w:rPr>
          <w:rFonts w:ascii="Palatino Linotype" w:eastAsia="Calibri" w:hAnsi="Palatino Linotype"/>
          <w:i/>
          <w:lang w:val="es-ES_tradnl"/>
        </w:rPr>
        <w:t xml:space="preserve"> (énfasis añadido)</w:t>
      </w:r>
    </w:p>
    <w:p w14:paraId="59201551"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p>
    <w:p w14:paraId="3EDE9B31" w14:textId="77777777" w:rsidR="00530E01" w:rsidRPr="008C7701" w:rsidRDefault="00530E01" w:rsidP="00530E01">
      <w:pPr>
        <w:spacing w:after="0" w:line="240" w:lineRule="auto"/>
        <w:ind w:left="567" w:right="567"/>
        <w:jc w:val="both"/>
        <w:rPr>
          <w:rFonts w:ascii="Palatino Linotype" w:eastAsia="Calibri" w:hAnsi="Palatino Linotype"/>
          <w:b/>
          <w:i/>
          <w:u w:val="single"/>
          <w:lang w:val="es-ES_tradnl"/>
        </w:rPr>
      </w:pPr>
      <w:r w:rsidRPr="008C7701">
        <w:rPr>
          <w:rFonts w:ascii="Palatino Linotype" w:eastAsia="Calibri" w:hAnsi="Palatino Linotype"/>
          <w:b/>
          <w:i/>
          <w:u w:val="single"/>
          <w:lang w:val="es-ES_tradnl"/>
        </w:rPr>
        <w:t>Reglamento Interno del Sistema de Transporte Masivo y Teleférico del Estado de México.</w:t>
      </w:r>
    </w:p>
    <w:p w14:paraId="7CF48DAD" w14:textId="77777777" w:rsidR="00702E62" w:rsidRDefault="00702E62" w:rsidP="00530E01">
      <w:pPr>
        <w:spacing w:after="0" w:line="240" w:lineRule="auto"/>
        <w:ind w:left="567" w:right="567"/>
        <w:jc w:val="both"/>
        <w:rPr>
          <w:rFonts w:ascii="Palatino Linotype" w:eastAsia="Calibri" w:hAnsi="Palatino Linotype"/>
          <w:i/>
          <w:lang w:val="es-ES_tradnl"/>
        </w:rPr>
      </w:pPr>
    </w:p>
    <w:p w14:paraId="4CEC0EBF"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t>“Artículo 10. Corresponde al Consejo Directivo, las atribuciones siguientes:</w:t>
      </w:r>
    </w:p>
    <w:p w14:paraId="16FE9A9E" w14:textId="77777777" w:rsidR="00530E01" w:rsidRPr="00530E01" w:rsidRDefault="00702E62" w:rsidP="00530E01">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p>
    <w:p w14:paraId="407E6216"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t>IV.</w:t>
      </w:r>
      <w:r w:rsidR="00702E62">
        <w:rPr>
          <w:rFonts w:ascii="Palatino Linotype" w:eastAsia="Calibri" w:hAnsi="Palatino Linotype"/>
          <w:i/>
          <w:lang w:val="es-ES_tradnl"/>
        </w:rPr>
        <w:t xml:space="preserve"> </w:t>
      </w:r>
      <w:r w:rsidRPr="008C7701">
        <w:rPr>
          <w:rFonts w:ascii="Palatino Linotype" w:eastAsia="Calibri" w:hAnsi="Palatino Linotype"/>
          <w:b/>
          <w:i/>
          <w:u w:val="single"/>
          <w:lang w:val="es-ES_tradnl"/>
        </w:rPr>
        <w:t>Aprobar y modificar los proyectos de los programas para la planeación, construcción,</w:t>
      </w:r>
      <w:r w:rsidR="00702E62" w:rsidRPr="008C7701">
        <w:rPr>
          <w:rFonts w:ascii="Palatino Linotype" w:eastAsia="Calibri" w:hAnsi="Palatino Linotype"/>
          <w:b/>
          <w:i/>
          <w:u w:val="single"/>
          <w:lang w:val="es-ES_tradnl"/>
        </w:rPr>
        <w:t xml:space="preserve"> </w:t>
      </w:r>
      <w:r w:rsidRPr="008C7701">
        <w:rPr>
          <w:rFonts w:ascii="Palatino Linotype" w:eastAsia="Calibri" w:hAnsi="Palatino Linotype"/>
          <w:b/>
          <w:i/>
          <w:u w:val="single"/>
          <w:lang w:val="es-ES_tradnl"/>
        </w:rPr>
        <w:t>conservación, rehabilitación y mantenimiento de los sistemas de transporte masivo o de</w:t>
      </w:r>
      <w:r w:rsidR="00702E62" w:rsidRPr="008C7701">
        <w:rPr>
          <w:rFonts w:ascii="Palatino Linotype" w:eastAsia="Calibri" w:hAnsi="Palatino Linotype"/>
          <w:b/>
          <w:i/>
          <w:u w:val="single"/>
          <w:lang w:val="es-ES_tradnl"/>
        </w:rPr>
        <w:t xml:space="preserve"> </w:t>
      </w:r>
      <w:r w:rsidRPr="008C7701">
        <w:rPr>
          <w:rFonts w:ascii="Palatino Linotype" w:eastAsia="Calibri" w:hAnsi="Palatino Linotype"/>
          <w:b/>
          <w:i/>
          <w:u w:val="single"/>
          <w:lang w:val="es-ES_tradnl"/>
        </w:rPr>
        <w:t>alta capacidad,</w:t>
      </w:r>
      <w:r w:rsidRPr="00530E01">
        <w:rPr>
          <w:rFonts w:ascii="Palatino Linotype" w:eastAsia="Calibri" w:hAnsi="Palatino Linotype"/>
          <w:i/>
          <w:lang w:val="es-ES_tradnl"/>
        </w:rPr>
        <w:t xml:space="preserve"> teleférico, las estaciones de transferencia modal y las de origen-destino e</w:t>
      </w:r>
      <w:r w:rsidR="00702E62">
        <w:rPr>
          <w:rFonts w:ascii="Palatino Linotype" w:eastAsia="Calibri" w:hAnsi="Palatino Linotype"/>
          <w:i/>
          <w:lang w:val="es-ES_tradnl"/>
        </w:rPr>
        <w:t xml:space="preserve"> </w:t>
      </w:r>
      <w:r w:rsidRPr="00530E01">
        <w:rPr>
          <w:rFonts w:ascii="Palatino Linotype" w:eastAsia="Calibri" w:hAnsi="Palatino Linotype"/>
          <w:i/>
          <w:lang w:val="es-ES_tradnl"/>
        </w:rPr>
        <w:t>intermedias, incluyendo aquellos que el Sistema lleve a cabo directamente, los que deberán</w:t>
      </w:r>
      <w:r w:rsidR="00702E62">
        <w:rPr>
          <w:rFonts w:ascii="Palatino Linotype" w:eastAsia="Calibri" w:hAnsi="Palatino Linotype"/>
          <w:i/>
          <w:lang w:val="es-ES_tradnl"/>
        </w:rPr>
        <w:t xml:space="preserve"> </w:t>
      </w:r>
      <w:r w:rsidRPr="00530E01">
        <w:rPr>
          <w:rFonts w:ascii="Palatino Linotype" w:eastAsia="Calibri" w:hAnsi="Palatino Linotype"/>
          <w:i/>
          <w:lang w:val="es-ES_tradnl"/>
        </w:rPr>
        <w:t>someterse a la autorización de la Secretaría.</w:t>
      </w:r>
    </w:p>
    <w:p w14:paraId="4B85B2CB"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p>
    <w:p w14:paraId="6328F68D" w14:textId="77777777" w:rsidR="00530E01" w:rsidRPr="00530E01" w:rsidRDefault="00702E62"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t>Artículo</w:t>
      </w:r>
      <w:r w:rsidR="00530E01" w:rsidRPr="00530E01">
        <w:rPr>
          <w:rFonts w:ascii="Palatino Linotype" w:eastAsia="Calibri" w:hAnsi="Palatino Linotype"/>
          <w:i/>
          <w:lang w:val="es-ES_tradnl"/>
        </w:rPr>
        <w:t xml:space="preserve"> 11. Al frente del Sistema habrá un Director General, quien tendrá las atribuciones</w:t>
      </w:r>
      <w:r>
        <w:rPr>
          <w:rFonts w:ascii="Palatino Linotype" w:eastAsia="Calibri" w:hAnsi="Palatino Linotype"/>
          <w:i/>
          <w:lang w:val="es-ES_tradnl"/>
        </w:rPr>
        <w:t xml:space="preserve"> </w:t>
      </w:r>
      <w:r w:rsidR="00530E01" w:rsidRPr="00530E01">
        <w:rPr>
          <w:rFonts w:ascii="Palatino Linotype" w:eastAsia="Calibri" w:hAnsi="Palatino Linotype"/>
          <w:i/>
          <w:lang w:val="es-ES_tradnl"/>
        </w:rPr>
        <w:t>siguientes:</w:t>
      </w:r>
    </w:p>
    <w:p w14:paraId="35877323" w14:textId="77777777" w:rsidR="00530E01" w:rsidRPr="00530E01" w:rsidRDefault="00702E62" w:rsidP="00530E01">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I</w:t>
      </w:r>
      <w:r w:rsidR="00530E01" w:rsidRPr="00530E01">
        <w:rPr>
          <w:rFonts w:ascii="Palatino Linotype" w:eastAsia="Calibri" w:hAnsi="Palatino Linotype"/>
          <w:i/>
          <w:lang w:val="es-ES_tradnl"/>
        </w:rPr>
        <w:t xml:space="preserve">. </w:t>
      </w:r>
      <w:r w:rsidR="00530E01" w:rsidRPr="008C7701">
        <w:rPr>
          <w:rFonts w:ascii="Palatino Linotype" w:eastAsia="Calibri" w:hAnsi="Palatino Linotype"/>
          <w:b/>
          <w:i/>
          <w:lang w:val="es-ES_tradnl"/>
        </w:rPr>
        <w:t>Administrar y representar legalmente al Sistema, con las facultades de un apoderado</w:t>
      </w:r>
      <w:r w:rsidRPr="008C7701">
        <w:rPr>
          <w:rFonts w:ascii="Palatino Linotype" w:eastAsia="Calibri" w:hAnsi="Palatino Linotype"/>
          <w:b/>
          <w:i/>
          <w:lang w:val="es-ES_tradnl"/>
        </w:rPr>
        <w:t xml:space="preserve"> </w:t>
      </w:r>
      <w:r w:rsidR="00530E01" w:rsidRPr="008C7701">
        <w:rPr>
          <w:rFonts w:ascii="Palatino Linotype" w:eastAsia="Calibri" w:hAnsi="Palatino Linotype"/>
          <w:b/>
          <w:i/>
          <w:lang w:val="es-ES_tradnl"/>
        </w:rPr>
        <w:t>general para pleitos</w:t>
      </w:r>
      <w:r w:rsidR="00530E01" w:rsidRPr="00530E01">
        <w:rPr>
          <w:rFonts w:ascii="Palatino Linotype" w:eastAsia="Calibri" w:hAnsi="Palatino Linotype"/>
          <w:i/>
          <w:lang w:val="es-ES_tradnl"/>
        </w:rPr>
        <w:t xml:space="preserve"> y cobranzas, de administración y para actos de dominio, con todas las</w:t>
      </w:r>
      <w:r>
        <w:rPr>
          <w:rFonts w:ascii="Palatino Linotype" w:eastAsia="Calibri" w:hAnsi="Palatino Linotype"/>
          <w:i/>
          <w:lang w:val="es-ES_tradnl"/>
        </w:rPr>
        <w:t xml:space="preserve"> </w:t>
      </w:r>
      <w:r w:rsidR="00530E01" w:rsidRPr="00530E01">
        <w:rPr>
          <w:rFonts w:ascii="Palatino Linotype" w:eastAsia="Calibri" w:hAnsi="Palatino Linotype"/>
          <w:i/>
          <w:lang w:val="es-ES_tradnl"/>
        </w:rPr>
        <w:t>facultades que requieran cláusula especial conforme a la ley, y sustituir y delegar esta</w:t>
      </w:r>
      <w:r>
        <w:rPr>
          <w:rFonts w:ascii="Palatino Linotype" w:eastAsia="Calibri" w:hAnsi="Palatino Linotype"/>
          <w:i/>
          <w:lang w:val="es-ES_tradnl"/>
        </w:rPr>
        <w:t xml:space="preserve"> </w:t>
      </w:r>
      <w:r w:rsidR="00530E01" w:rsidRPr="00530E01">
        <w:rPr>
          <w:rFonts w:ascii="Palatino Linotype" w:eastAsia="Calibri" w:hAnsi="Palatino Linotype"/>
          <w:i/>
          <w:lang w:val="es-ES_tradnl"/>
        </w:rPr>
        <w:t>representación en uno o más apoderados para que las ejerzan individual o conjuntamente.</w:t>
      </w:r>
      <w:r w:rsidR="008C7701">
        <w:rPr>
          <w:rFonts w:ascii="Palatino Linotype" w:eastAsia="Calibri" w:hAnsi="Palatino Linotype"/>
          <w:i/>
          <w:lang w:val="es-ES_tradnl"/>
        </w:rPr>
        <w:t xml:space="preserve"> </w:t>
      </w:r>
      <w:r w:rsidR="00530E01" w:rsidRPr="00530E01">
        <w:rPr>
          <w:rFonts w:ascii="Palatino Linotype" w:eastAsia="Calibri" w:hAnsi="Palatino Linotype"/>
          <w:i/>
          <w:lang w:val="es-ES_tradnl"/>
        </w:rPr>
        <w:t>Para actos de dominio requerirá de la autorización expresa del Consejo Directivo, de acuerdo</w:t>
      </w:r>
      <w:r>
        <w:rPr>
          <w:rFonts w:ascii="Palatino Linotype" w:eastAsia="Calibri" w:hAnsi="Palatino Linotype"/>
          <w:i/>
          <w:lang w:val="es-ES_tradnl"/>
        </w:rPr>
        <w:t xml:space="preserve"> </w:t>
      </w:r>
      <w:r w:rsidR="00530E01" w:rsidRPr="00530E01">
        <w:rPr>
          <w:rFonts w:ascii="Palatino Linotype" w:eastAsia="Calibri" w:hAnsi="Palatino Linotype"/>
          <w:i/>
          <w:lang w:val="es-ES_tradnl"/>
        </w:rPr>
        <w:t>a la legislación vigente;</w:t>
      </w:r>
    </w:p>
    <w:p w14:paraId="2858DF7B"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p>
    <w:p w14:paraId="74823C62"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t xml:space="preserve">IV. Proponer al Consejo Directivo, </w:t>
      </w:r>
      <w:r w:rsidRPr="00702E62">
        <w:rPr>
          <w:rFonts w:ascii="Palatino Linotype" w:eastAsia="Calibri" w:hAnsi="Palatino Linotype"/>
          <w:b/>
          <w:i/>
          <w:lang w:val="es-ES_tradnl"/>
        </w:rPr>
        <w:t>las políticas y lineamientos para la construcción,</w:t>
      </w:r>
      <w:r w:rsidR="00702E62" w:rsidRPr="00702E62">
        <w:rPr>
          <w:rFonts w:ascii="Palatino Linotype" w:eastAsia="Calibri" w:hAnsi="Palatino Linotype"/>
          <w:b/>
          <w:i/>
          <w:lang w:val="es-ES_tradnl"/>
        </w:rPr>
        <w:t xml:space="preserve"> </w:t>
      </w:r>
      <w:r w:rsidRPr="00702E62">
        <w:rPr>
          <w:rFonts w:ascii="Palatino Linotype" w:eastAsia="Calibri" w:hAnsi="Palatino Linotype"/>
          <w:b/>
          <w:i/>
          <w:lang w:val="es-ES_tradnl"/>
        </w:rPr>
        <w:t>conservación, rehabilitación y mantenimiento de los sistemas de transporte masivo o de</w:t>
      </w:r>
      <w:r w:rsidR="00702E62" w:rsidRPr="00702E62">
        <w:rPr>
          <w:rFonts w:ascii="Palatino Linotype" w:eastAsia="Calibri" w:hAnsi="Palatino Linotype"/>
          <w:b/>
          <w:i/>
          <w:lang w:val="es-ES_tradnl"/>
        </w:rPr>
        <w:t xml:space="preserve"> </w:t>
      </w:r>
      <w:r w:rsidRPr="00702E62">
        <w:rPr>
          <w:rFonts w:ascii="Palatino Linotype" w:eastAsia="Calibri" w:hAnsi="Palatino Linotype"/>
          <w:b/>
          <w:i/>
          <w:lang w:val="es-ES_tradnl"/>
        </w:rPr>
        <w:t>alta capacidad</w:t>
      </w:r>
      <w:r w:rsidRPr="00530E01">
        <w:rPr>
          <w:rFonts w:ascii="Palatino Linotype" w:eastAsia="Calibri" w:hAnsi="Palatino Linotype"/>
          <w:i/>
          <w:lang w:val="es-ES_tradnl"/>
        </w:rPr>
        <w:t>, teleférico, las estaciones de transferencia modal y las de origen-destino e</w:t>
      </w:r>
      <w:r w:rsidR="00702E62">
        <w:rPr>
          <w:rFonts w:ascii="Palatino Linotype" w:eastAsia="Calibri" w:hAnsi="Palatino Linotype"/>
          <w:i/>
          <w:lang w:val="es-ES_tradnl"/>
        </w:rPr>
        <w:t xml:space="preserve"> </w:t>
      </w:r>
      <w:r w:rsidRPr="00530E01">
        <w:rPr>
          <w:rFonts w:ascii="Palatino Linotype" w:eastAsia="Calibri" w:hAnsi="Palatino Linotype"/>
          <w:i/>
          <w:lang w:val="es-ES_tradnl"/>
        </w:rPr>
        <w:t>intermedias del Estado;</w:t>
      </w:r>
    </w:p>
    <w:p w14:paraId="43537F7A"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p>
    <w:p w14:paraId="754E392B"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lastRenderedPageBreak/>
        <w:t xml:space="preserve">XVI. </w:t>
      </w:r>
      <w:r w:rsidRPr="00702E62">
        <w:rPr>
          <w:rFonts w:ascii="Palatino Linotype" w:eastAsia="Calibri" w:hAnsi="Palatino Linotype"/>
          <w:b/>
          <w:i/>
          <w:lang w:val="es-ES_tradnl"/>
        </w:rPr>
        <w:t>Rendir al Consejo Directivo un informe anual de actividades</w:t>
      </w:r>
      <w:r w:rsidRPr="00530E01">
        <w:rPr>
          <w:rFonts w:ascii="Palatino Linotype" w:eastAsia="Calibri" w:hAnsi="Palatino Linotype"/>
          <w:i/>
          <w:lang w:val="es-ES_tradnl"/>
        </w:rPr>
        <w:t>, así como el informe de los</w:t>
      </w:r>
      <w:r w:rsidR="00702E62">
        <w:rPr>
          <w:rFonts w:ascii="Palatino Linotype" w:eastAsia="Calibri" w:hAnsi="Palatino Linotype"/>
          <w:i/>
          <w:lang w:val="es-ES_tradnl"/>
        </w:rPr>
        <w:t xml:space="preserve"> </w:t>
      </w:r>
      <w:r w:rsidRPr="00530E01">
        <w:rPr>
          <w:rFonts w:ascii="Palatino Linotype" w:eastAsia="Calibri" w:hAnsi="Palatino Linotype"/>
          <w:i/>
          <w:lang w:val="es-ES_tradnl"/>
        </w:rPr>
        <w:t>estados financieros del Si</w:t>
      </w:r>
      <w:r w:rsidR="00702E62">
        <w:rPr>
          <w:rFonts w:ascii="Palatino Linotype" w:eastAsia="Calibri" w:hAnsi="Palatino Linotype"/>
          <w:i/>
          <w:lang w:val="es-ES_tradnl"/>
        </w:rPr>
        <w:t>stema, en cada sesión ordinaria;</w:t>
      </w:r>
    </w:p>
    <w:p w14:paraId="54F41C42" w14:textId="77777777" w:rsidR="00530E01" w:rsidRPr="00530E01" w:rsidRDefault="00530E01" w:rsidP="00530E01">
      <w:pPr>
        <w:spacing w:after="0" w:line="240" w:lineRule="auto"/>
        <w:ind w:left="567" w:right="567"/>
        <w:jc w:val="both"/>
        <w:rPr>
          <w:rFonts w:ascii="Palatino Linotype" w:eastAsia="Calibri" w:hAnsi="Palatino Linotype"/>
          <w:i/>
          <w:lang w:val="es-ES_tradnl"/>
        </w:rPr>
      </w:pPr>
    </w:p>
    <w:p w14:paraId="33ECF0B6" w14:textId="77777777" w:rsidR="005E3AA0" w:rsidRDefault="00530E01"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t xml:space="preserve">XVIII. </w:t>
      </w:r>
      <w:r w:rsidRPr="00702E62">
        <w:rPr>
          <w:rFonts w:ascii="Palatino Linotype" w:eastAsia="Calibri" w:hAnsi="Palatino Linotype"/>
          <w:b/>
          <w:i/>
          <w:lang w:val="es-ES_tradnl"/>
        </w:rPr>
        <w:t>Administrar el patrimonio del Sistema;</w:t>
      </w:r>
    </w:p>
    <w:p w14:paraId="23DB3CB4" w14:textId="77777777" w:rsidR="00702E62" w:rsidRDefault="00702E62" w:rsidP="00530E01">
      <w:pPr>
        <w:spacing w:after="0" w:line="240" w:lineRule="auto"/>
        <w:ind w:left="567" w:right="567"/>
        <w:jc w:val="both"/>
        <w:rPr>
          <w:rFonts w:ascii="Palatino Linotype" w:eastAsia="Calibri" w:hAnsi="Palatino Linotype"/>
          <w:i/>
          <w:lang w:val="es-ES_tradnl"/>
        </w:rPr>
      </w:pPr>
    </w:p>
    <w:p w14:paraId="2CB47CEA" w14:textId="77777777" w:rsidR="00530E01" w:rsidRDefault="00530E01" w:rsidP="00530E01">
      <w:pPr>
        <w:spacing w:after="0" w:line="240" w:lineRule="auto"/>
        <w:ind w:left="567" w:right="567"/>
        <w:jc w:val="both"/>
        <w:rPr>
          <w:rFonts w:ascii="Palatino Linotype" w:eastAsia="Calibri" w:hAnsi="Palatino Linotype"/>
          <w:i/>
          <w:lang w:val="es-ES_tradnl"/>
        </w:rPr>
      </w:pPr>
      <w:r w:rsidRPr="00530E01">
        <w:rPr>
          <w:rFonts w:ascii="Palatino Linotype" w:eastAsia="Calibri" w:hAnsi="Palatino Linotype"/>
          <w:i/>
          <w:lang w:val="es-ES_tradnl"/>
        </w:rPr>
        <w:t>De lo anteriormente expuesto, con fundamento en el artículo 167 de la Ley de Transparencia</w:t>
      </w:r>
      <w:r w:rsidR="00702E62">
        <w:rPr>
          <w:rFonts w:ascii="Palatino Linotype" w:eastAsia="Calibri" w:hAnsi="Palatino Linotype"/>
          <w:i/>
          <w:lang w:val="es-ES_tradnl"/>
        </w:rPr>
        <w:t xml:space="preserve"> </w:t>
      </w:r>
      <w:r w:rsidRPr="00530E01">
        <w:rPr>
          <w:rFonts w:ascii="Palatino Linotype" w:eastAsia="Calibri" w:hAnsi="Palatino Linotype"/>
          <w:i/>
          <w:lang w:val="es-ES_tradnl"/>
        </w:rPr>
        <w:t xml:space="preserve">y </w:t>
      </w:r>
      <w:r w:rsidR="00702E62" w:rsidRPr="00530E01">
        <w:rPr>
          <w:rFonts w:ascii="Palatino Linotype" w:eastAsia="Calibri" w:hAnsi="Palatino Linotype"/>
          <w:i/>
          <w:lang w:val="es-ES_tradnl"/>
        </w:rPr>
        <w:t>Acceso</w:t>
      </w:r>
      <w:r w:rsidRPr="00530E01">
        <w:rPr>
          <w:rFonts w:ascii="Palatino Linotype" w:eastAsia="Calibri" w:hAnsi="Palatino Linotype"/>
          <w:i/>
          <w:lang w:val="es-ES_tradnl"/>
        </w:rPr>
        <w:t xml:space="preserve"> a la Información Pública del Estado de México y Municipios, se hace del</w:t>
      </w:r>
      <w:r w:rsidR="00702E62">
        <w:rPr>
          <w:rFonts w:ascii="Palatino Linotype" w:eastAsia="Calibri" w:hAnsi="Palatino Linotype"/>
          <w:i/>
          <w:lang w:val="es-ES_tradnl"/>
        </w:rPr>
        <w:t xml:space="preserve"> </w:t>
      </w:r>
      <w:r w:rsidRPr="00530E01">
        <w:rPr>
          <w:rFonts w:ascii="Palatino Linotype" w:eastAsia="Calibri" w:hAnsi="Palatino Linotype"/>
          <w:i/>
          <w:lang w:val="es-ES_tradnl"/>
        </w:rPr>
        <w:t>conocimiento del solicitante que el Sujeto Obligado que podría ser competente para conocer</w:t>
      </w:r>
      <w:r w:rsidR="00702E62">
        <w:rPr>
          <w:rFonts w:ascii="Palatino Linotype" w:eastAsia="Calibri" w:hAnsi="Palatino Linotype"/>
          <w:i/>
          <w:lang w:val="es-ES_tradnl"/>
        </w:rPr>
        <w:t xml:space="preserve"> </w:t>
      </w:r>
      <w:r w:rsidRPr="00530E01">
        <w:rPr>
          <w:rFonts w:ascii="Palatino Linotype" w:eastAsia="Calibri" w:hAnsi="Palatino Linotype"/>
          <w:i/>
          <w:lang w:val="es-ES_tradnl"/>
        </w:rPr>
        <w:t>de su solicitud es el Sistema de Transporte Masivo y Teleférico del Estado de México.</w:t>
      </w:r>
    </w:p>
    <w:p w14:paraId="2328E757" w14:textId="77777777" w:rsidR="00702E62" w:rsidRDefault="00702E62" w:rsidP="005E3AA0">
      <w:pPr>
        <w:spacing w:after="0" w:line="360" w:lineRule="auto"/>
        <w:jc w:val="both"/>
        <w:rPr>
          <w:rFonts w:ascii="Palatino Linotype" w:eastAsia="Calibri" w:hAnsi="Palatino Linotype"/>
          <w:sz w:val="24"/>
          <w:lang w:val="es-ES_tradnl"/>
        </w:rPr>
      </w:pPr>
    </w:p>
    <w:p w14:paraId="733FAF46" w14:textId="77777777" w:rsidR="005E3AA0" w:rsidRPr="00A62FD8" w:rsidRDefault="005E3AA0" w:rsidP="00B50229">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 </w:t>
      </w:r>
      <w:r w:rsidR="008C7701">
        <w:rPr>
          <w:rFonts w:ascii="Palatino Linotype" w:eastAsia="Calibri" w:hAnsi="Palatino Linotype"/>
          <w:sz w:val="24"/>
          <w:lang w:val="es-ES_tradnl"/>
        </w:rPr>
        <w:t>acto impugnado</w:t>
      </w:r>
      <w:r w:rsidR="00B50229">
        <w:rPr>
          <w:rFonts w:ascii="Palatino Linotype" w:eastAsia="Calibri" w:hAnsi="Palatino Linotype"/>
          <w:sz w:val="24"/>
          <w:lang w:val="es-ES_tradnl"/>
        </w:rPr>
        <w:t xml:space="preserve"> </w:t>
      </w:r>
      <w:r w:rsidR="00B50229">
        <w:rPr>
          <w:rFonts w:ascii="Palatino Linotype" w:eastAsia="Calibri" w:hAnsi="Palatino Linotype"/>
        </w:rPr>
        <w:t>y</w:t>
      </w:r>
      <w:r w:rsidR="008C7701">
        <w:rPr>
          <w:rFonts w:ascii="Palatino Linotype" w:eastAsia="Calibri" w:hAnsi="Palatino Linotype"/>
          <w:sz w:val="24"/>
          <w:lang w:val="es-ES_tradnl"/>
        </w:rPr>
        <w:t xml:space="preserve"> como </w:t>
      </w:r>
      <w:r>
        <w:rPr>
          <w:rFonts w:ascii="Palatino Linotype" w:eastAsia="Calibri" w:hAnsi="Palatino Linotype"/>
          <w:sz w:val="24"/>
          <w:lang w:val="es-ES_tradnl"/>
        </w:rPr>
        <w:t xml:space="preserve">razones o motivos de inconformidad </w:t>
      </w:r>
      <w:r w:rsidR="00B50229">
        <w:rPr>
          <w:rFonts w:ascii="Palatino Linotype" w:eastAsia="Calibri" w:hAnsi="Palatino Linotype"/>
          <w:sz w:val="24"/>
          <w:lang w:val="es-ES_tradnl"/>
        </w:rPr>
        <w:t xml:space="preserve">objetivamente </w:t>
      </w:r>
      <w:r w:rsidR="008C7701">
        <w:rPr>
          <w:rFonts w:ascii="Palatino Linotype" w:eastAsia="Calibri" w:hAnsi="Palatino Linotype"/>
          <w:i/>
          <w:sz w:val="24"/>
          <w:lang w:val="es-ES_tradnl"/>
        </w:rPr>
        <w:t>“</w:t>
      </w:r>
      <w:r w:rsidR="00B50229">
        <w:rPr>
          <w:rFonts w:ascii="Palatino Linotype" w:eastAsia="Calibri" w:hAnsi="Palatino Linotype"/>
          <w:i/>
          <w:sz w:val="24"/>
        </w:rPr>
        <w:t>la declaración de incompetencia</w:t>
      </w:r>
      <w:r w:rsidR="008C7701" w:rsidRPr="008C7701">
        <w:rPr>
          <w:rFonts w:ascii="Palatino Linotype" w:eastAsia="Calibri" w:hAnsi="Palatino Linotype"/>
          <w:i/>
          <w:sz w:val="24"/>
        </w:rPr>
        <w:t>.</w:t>
      </w:r>
      <w:r>
        <w:rPr>
          <w:rFonts w:ascii="Palatino Linotype" w:eastAsia="Calibri" w:hAnsi="Palatino Linotype"/>
          <w:i/>
          <w:sz w:val="24"/>
          <w:lang w:val="es-ES_tradnl"/>
        </w:rPr>
        <w:t>”</w:t>
      </w:r>
      <w:r>
        <w:rPr>
          <w:rFonts w:ascii="Palatino Linotype" w:eastAsia="Calibri" w:hAnsi="Palatino Linotype"/>
          <w:sz w:val="24"/>
          <w:lang w:val="es-ES_tradnl"/>
        </w:rPr>
        <w:t xml:space="preserve">, consideraciones que se encuentran fundadas al encuadrar en la hipótesis normativa consagrada en la fracciones </w:t>
      </w:r>
      <w:r w:rsidR="00B50229">
        <w:rPr>
          <w:rFonts w:ascii="Palatino Linotype" w:eastAsia="Calibri" w:hAnsi="Palatino Linotype"/>
          <w:sz w:val="24"/>
          <w:lang w:val="es-ES_tradnl"/>
        </w:rPr>
        <w:t>IV</w:t>
      </w:r>
      <w:r>
        <w:rPr>
          <w:rFonts w:ascii="Palatino Linotype" w:eastAsia="Calibri" w:hAnsi="Palatino Linotype"/>
          <w:sz w:val="24"/>
          <w:lang w:val="es-ES_tradnl"/>
        </w:rPr>
        <w:t xml:space="preserve"> del artículo 179 de la Ley de Transparencia Local</w:t>
      </w:r>
      <w:r>
        <w:rPr>
          <w:rStyle w:val="Refdenotaalpie"/>
          <w:rFonts w:ascii="Palatino Linotype" w:eastAsia="Calibri" w:hAnsi="Palatino Linotype"/>
          <w:sz w:val="24"/>
          <w:lang w:val="es-ES_tradnl"/>
        </w:rPr>
        <w:footnoteReference w:id="1"/>
      </w:r>
      <w:r>
        <w:rPr>
          <w:rFonts w:ascii="Palatino Linotype" w:eastAsia="Calibri" w:hAnsi="Palatino Linotype"/>
          <w:sz w:val="24"/>
          <w:lang w:val="es-ES_tradnl"/>
        </w:rPr>
        <w:t>, relativa a la clasificación de la información.</w:t>
      </w:r>
    </w:p>
    <w:p w14:paraId="6D33F2E2" w14:textId="77777777" w:rsidR="005E3AA0" w:rsidRDefault="005E3AA0" w:rsidP="005E3AA0">
      <w:pPr>
        <w:spacing w:after="0" w:line="360" w:lineRule="auto"/>
        <w:jc w:val="both"/>
        <w:rPr>
          <w:rFonts w:ascii="Palatino Linotype" w:eastAsia="Calibri" w:hAnsi="Palatino Linotype"/>
          <w:sz w:val="24"/>
          <w:lang w:val="es-ES_tradnl"/>
        </w:rPr>
      </w:pPr>
    </w:p>
    <w:p w14:paraId="7CF9BC03" w14:textId="77777777" w:rsidR="005A7D84" w:rsidRDefault="005A7D84" w:rsidP="005E3AA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Derivado de la interposición del recurso de revisión, el Sujeto Obligado rindió su informe justificado por medio del documento electrónico “</w:t>
      </w:r>
      <w:r w:rsidRPr="005A7D84">
        <w:rPr>
          <w:rFonts w:ascii="Palatino Linotype" w:eastAsia="Calibri" w:hAnsi="Palatino Linotype"/>
          <w:b/>
          <w:i/>
          <w:sz w:val="24"/>
          <w:lang w:val="es-ES_tradnl"/>
        </w:rPr>
        <w:t>Alegatos UT Recurso 12485.pdf</w:t>
      </w:r>
      <w:r>
        <w:rPr>
          <w:rFonts w:ascii="Palatino Linotype" w:eastAsia="Calibri" w:hAnsi="Palatino Linotype"/>
          <w:sz w:val="24"/>
          <w:lang w:val="es-ES_tradnl"/>
        </w:rPr>
        <w:t>”, mediante el cual, medularmente ratifica su respuesta primigenia, relativa a ser incompetente para generar, administrar y poseer la información, señalando:</w:t>
      </w:r>
    </w:p>
    <w:p w14:paraId="13AEBF4C" w14:textId="77777777" w:rsidR="005A7D84" w:rsidRDefault="005A7D84" w:rsidP="005E3AA0">
      <w:pPr>
        <w:spacing w:after="0" w:line="360" w:lineRule="auto"/>
        <w:jc w:val="both"/>
        <w:rPr>
          <w:rFonts w:ascii="Palatino Linotype" w:eastAsia="Calibri" w:hAnsi="Palatino Linotype"/>
          <w:sz w:val="24"/>
          <w:lang w:val="es-ES_tradnl"/>
        </w:rPr>
      </w:pPr>
    </w:p>
    <w:p w14:paraId="31ED71FE" w14:textId="77777777" w:rsidR="005A7D84" w:rsidRDefault="005A7D84" w:rsidP="005A7D84">
      <w:pPr>
        <w:spacing w:after="0" w:line="240" w:lineRule="auto"/>
        <w:ind w:left="567" w:right="567"/>
        <w:jc w:val="both"/>
        <w:rPr>
          <w:rFonts w:ascii="Palatino Linotype" w:eastAsia="Calibri" w:hAnsi="Palatino Linotype"/>
          <w:lang w:val="es-ES_tradnl"/>
        </w:rPr>
      </w:pPr>
      <w:r>
        <w:rPr>
          <w:rFonts w:ascii="Palatino Linotype" w:eastAsia="Calibri" w:hAnsi="Palatino Linotype"/>
          <w:i/>
          <w:lang w:val="es-ES_tradnl"/>
        </w:rPr>
        <w:t>“</w:t>
      </w:r>
      <w:r w:rsidRPr="005A7D84">
        <w:rPr>
          <w:rFonts w:ascii="Palatino Linotype" w:eastAsia="Calibri" w:hAnsi="Palatino Linotype"/>
          <w:i/>
          <w:lang w:val="es-ES_tradnl"/>
        </w:rPr>
        <w:t xml:space="preserve">Es así que, el </w:t>
      </w:r>
      <w:proofErr w:type="spellStart"/>
      <w:r w:rsidRPr="005A7D84">
        <w:rPr>
          <w:rFonts w:ascii="Palatino Linotype" w:eastAsia="Calibri" w:hAnsi="Palatino Linotype"/>
          <w:i/>
          <w:lang w:val="es-ES_tradnl"/>
        </w:rPr>
        <w:t>SITRAMyTEM</w:t>
      </w:r>
      <w:proofErr w:type="spellEnd"/>
      <w:r w:rsidRPr="005A7D84">
        <w:rPr>
          <w:rFonts w:ascii="Palatino Linotype" w:eastAsia="Calibri" w:hAnsi="Palatino Linotype"/>
          <w:i/>
          <w:lang w:val="es-ES_tradnl"/>
        </w:rPr>
        <w:t xml:space="preserve"> cuenta con </w:t>
      </w:r>
      <w:r w:rsidRPr="005A7D84">
        <w:rPr>
          <w:rFonts w:ascii="Palatino Linotype" w:eastAsia="Calibri" w:hAnsi="Palatino Linotype"/>
          <w:i/>
          <w:u w:val="single"/>
          <w:lang w:val="es-ES_tradnl"/>
        </w:rPr>
        <w:t xml:space="preserve">tres principales sistemas para su adecuado funcionamiento en favor de la ciudadanía: el </w:t>
      </w:r>
      <w:proofErr w:type="spellStart"/>
      <w:r w:rsidRPr="005A7D84">
        <w:rPr>
          <w:rFonts w:ascii="Palatino Linotype" w:eastAsia="Calibri" w:hAnsi="Palatino Linotype"/>
          <w:i/>
          <w:u w:val="single"/>
          <w:lang w:val="es-ES_tradnl"/>
        </w:rPr>
        <w:t>Mexibús</w:t>
      </w:r>
      <w:proofErr w:type="spellEnd"/>
      <w:r w:rsidRPr="005A7D84">
        <w:rPr>
          <w:rFonts w:ascii="Palatino Linotype" w:eastAsia="Calibri" w:hAnsi="Palatino Linotype"/>
          <w:i/>
          <w:lang w:val="es-ES_tradnl"/>
        </w:rPr>
        <w:t xml:space="preserve">, los </w:t>
      </w:r>
      <w:proofErr w:type="spellStart"/>
      <w:r w:rsidRPr="005A7D84">
        <w:rPr>
          <w:rFonts w:ascii="Palatino Linotype" w:eastAsia="Calibri" w:hAnsi="Palatino Linotype"/>
          <w:i/>
          <w:lang w:val="es-ES_tradnl"/>
        </w:rPr>
        <w:t>Mexipuertos</w:t>
      </w:r>
      <w:proofErr w:type="spellEnd"/>
      <w:r w:rsidRPr="005A7D84">
        <w:rPr>
          <w:rFonts w:ascii="Palatino Linotype" w:eastAsia="Calibri" w:hAnsi="Palatino Linotype"/>
          <w:i/>
          <w:lang w:val="es-ES_tradnl"/>
        </w:rPr>
        <w:t xml:space="preserve"> o Centros de Transferencia Modal (CETRAM) y el </w:t>
      </w:r>
      <w:proofErr w:type="spellStart"/>
      <w:r w:rsidRPr="005A7D84">
        <w:rPr>
          <w:rFonts w:ascii="Palatino Linotype" w:eastAsia="Calibri" w:hAnsi="Palatino Linotype"/>
          <w:i/>
          <w:lang w:val="es-ES_tradnl"/>
        </w:rPr>
        <w:t>Mexicable</w:t>
      </w:r>
      <w:proofErr w:type="spellEnd"/>
      <w:r w:rsidRPr="005A7D84">
        <w:rPr>
          <w:rFonts w:ascii="Palatino Linotype" w:eastAsia="Calibri" w:hAnsi="Palatino Linotype"/>
          <w:i/>
          <w:lang w:val="es-ES_tradnl"/>
        </w:rPr>
        <w:t>. En tal virtud,</w:t>
      </w:r>
      <w:r>
        <w:rPr>
          <w:rFonts w:ascii="Palatino Linotype" w:eastAsia="Calibri" w:hAnsi="Palatino Linotype"/>
          <w:i/>
          <w:lang w:val="es-ES_tradnl"/>
        </w:rPr>
        <w:t xml:space="preserve"> </w:t>
      </w:r>
      <w:r w:rsidRPr="005A7D84">
        <w:rPr>
          <w:rFonts w:ascii="Palatino Linotype" w:eastAsia="Calibri" w:hAnsi="Palatino Linotype"/>
          <w:i/>
          <w:u w:val="single"/>
          <w:lang w:val="es-ES_tradnl"/>
        </w:rPr>
        <w:t xml:space="preserve">el Mexibús es un sistema de autobús de tránsito rápido (BRT) bajo la modalidad de corredores que se encuentra en el </w:t>
      </w:r>
      <w:r w:rsidRPr="005A7D84">
        <w:rPr>
          <w:rFonts w:ascii="Palatino Linotype" w:eastAsia="Calibri" w:hAnsi="Palatino Linotype"/>
          <w:i/>
          <w:u w:val="single"/>
          <w:lang w:val="es-ES_tradnl"/>
        </w:rPr>
        <w:lastRenderedPageBreak/>
        <w:t>Estado de México y tiene conexión con la Ciudad de México, en los municipios de Ecatepec, Tecámac, Nezahualcóyotl, Chimalhuacán, Coacalco de Berriozábal, Tultitlán y Cuautitlán Izcalli y conexión con la Ciudad de México.</w:t>
      </w:r>
      <w:r>
        <w:rPr>
          <w:rFonts w:ascii="Palatino Linotype" w:eastAsia="Calibri" w:hAnsi="Palatino Linotype"/>
          <w:i/>
          <w:u w:val="single"/>
          <w:lang w:val="es-ES_tradnl"/>
        </w:rPr>
        <w:t>”</w:t>
      </w:r>
    </w:p>
    <w:p w14:paraId="7D3AFDA1" w14:textId="77777777" w:rsidR="005A7D84" w:rsidRDefault="005A7D84" w:rsidP="005A7D84">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p>
    <w:p w14:paraId="5B20F9F4" w14:textId="77777777" w:rsidR="005A7D84" w:rsidRPr="005A7D84" w:rsidRDefault="005A7D84" w:rsidP="005A7D84">
      <w:pPr>
        <w:spacing w:after="0" w:line="240" w:lineRule="auto"/>
        <w:ind w:left="567" w:right="567"/>
        <w:jc w:val="both"/>
        <w:rPr>
          <w:rFonts w:ascii="Palatino Linotype" w:eastAsia="Calibri" w:hAnsi="Palatino Linotype"/>
          <w:i/>
          <w:lang w:val="es-ES_tradnl"/>
        </w:rPr>
      </w:pPr>
      <w:r w:rsidRPr="005A7D84">
        <w:rPr>
          <w:rFonts w:ascii="Palatino Linotype" w:eastAsia="Calibri" w:hAnsi="Palatino Linotype"/>
          <w:i/>
          <w:lang w:val="es-ES_tradnl"/>
        </w:rPr>
        <w:t>Es por ello que, considerando que el objeto principal del requerimiento de información de mérito, radica</w:t>
      </w:r>
      <w:r>
        <w:rPr>
          <w:rFonts w:ascii="Palatino Linotype" w:eastAsia="Calibri" w:hAnsi="Palatino Linotype"/>
          <w:i/>
          <w:lang w:val="es-ES_tradnl"/>
        </w:rPr>
        <w:t xml:space="preserve"> </w:t>
      </w:r>
      <w:r w:rsidRPr="005A7D84">
        <w:rPr>
          <w:rFonts w:ascii="Palatino Linotype" w:eastAsia="Calibri" w:hAnsi="Palatino Linotype"/>
          <w:i/>
          <w:lang w:val="es-ES_tradnl"/>
        </w:rPr>
        <w:t xml:space="preserve">principalmente en las empresas que conforman el Mexibús </w:t>
      </w:r>
      <w:r>
        <w:rPr>
          <w:rFonts w:ascii="Palatino Linotype" w:eastAsia="Calibri" w:hAnsi="Palatino Linotype"/>
          <w:i/>
          <w:lang w:val="es-ES_tradnl"/>
        </w:rPr>
        <w:t>III</w:t>
      </w:r>
      <w:r w:rsidRPr="005A7D84">
        <w:rPr>
          <w:rFonts w:ascii="Palatino Linotype" w:eastAsia="Calibri" w:hAnsi="Palatino Linotype"/>
          <w:i/>
          <w:lang w:val="es-ES_tradnl"/>
        </w:rPr>
        <w:t>, se sugirió al hoy recurrente dirigir su petición a dicho</w:t>
      </w:r>
      <w:r>
        <w:rPr>
          <w:rFonts w:ascii="Palatino Linotype" w:eastAsia="Calibri" w:hAnsi="Palatino Linotype"/>
          <w:i/>
          <w:lang w:val="es-ES_tradnl"/>
        </w:rPr>
        <w:t xml:space="preserve"> </w:t>
      </w:r>
      <w:r w:rsidRPr="005A7D84">
        <w:rPr>
          <w:rFonts w:ascii="Palatino Linotype" w:eastAsia="Calibri" w:hAnsi="Palatino Linotype"/>
          <w:i/>
          <w:lang w:val="es-ES_tradnl"/>
        </w:rPr>
        <w:t>organismo.</w:t>
      </w:r>
    </w:p>
    <w:p w14:paraId="1B21F835" w14:textId="77777777" w:rsidR="005A7D84" w:rsidRPr="005A7D84" w:rsidRDefault="005A7D84" w:rsidP="005A7D84">
      <w:pPr>
        <w:spacing w:after="0" w:line="240" w:lineRule="auto"/>
        <w:ind w:left="567" w:right="567"/>
        <w:jc w:val="right"/>
        <w:rPr>
          <w:rFonts w:ascii="Palatino Linotype" w:eastAsia="Calibri" w:hAnsi="Palatino Linotype"/>
          <w:lang w:val="es-ES_tradnl"/>
        </w:rPr>
      </w:pPr>
      <w:r>
        <w:rPr>
          <w:rFonts w:ascii="Palatino Linotype" w:eastAsia="Calibri" w:hAnsi="Palatino Linotype"/>
          <w:lang w:val="es-ES_tradnl"/>
        </w:rPr>
        <w:t>(Énfasis añadido)</w:t>
      </w:r>
    </w:p>
    <w:p w14:paraId="013BD8AF" w14:textId="77777777" w:rsidR="005A7D84" w:rsidRDefault="005A7D84" w:rsidP="005E3AA0">
      <w:pPr>
        <w:spacing w:after="0" w:line="360" w:lineRule="auto"/>
        <w:jc w:val="both"/>
        <w:rPr>
          <w:rFonts w:ascii="Palatino Linotype" w:eastAsia="Calibri" w:hAnsi="Palatino Linotype"/>
          <w:sz w:val="24"/>
          <w:lang w:val="es-ES_tradnl"/>
        </w:rPr>
      </w:pPr>
    </w:p>
    <w:p w14:paraId="6FF4535D" w14:textId="77777777" w:rsidR="001531D8" w:rsidRPr="001531D8" w:rsidRDefault="005E3AA0" w:rsidP="00EC30E9">
      <w:pPr>
        <w:spacing w:after="0" w:line="360" w:lineRule="auto"/>
        <w:jc w:val="both"/>
        <w:rPr>
          <w:rFonts w:ascii="Palatino Linotype" w:eastAsia="MS Mincho" w:hAnsi="Palatino Linotype" w:cs="Arial"/>
          <w:sz w:val="24"/>
          <w:szCs w:val="24"/>
          <w:lang w:val="es-ES"/>
        </w:rPr>
      </w:pPr>
      <w:r>
        <w:rPr>
          <w:rFonts w:ascii="Palatino Linotype" w:eastAsia="Calibri" w:hAnsi="Palatino Linotype"/>
          <w:sz w:val="24"/>
          <w:lang w:val="es-ES_tradnl"/>
        </w:rPr>
        <w:t xml:space="preserve">Hechas las precisiones anteriores, lo procedente es hacer estudio del </w:t>
      </w:r>
      <w:r w:rsidR="001531D8" w:rsidRPr="001531D8">
        <w:rPr>
          <w:rFonts w:ascii="Palatino Linotype" w:eastAsia="MS Mincho" w:hAnsi="Palatino Linotype" w:cs="Arial"/>
          <w:sz w:val="24"/>
          <w:szCs w:val="24"/>
          <w:lang w:val="es-ES"/>
        </w:rPr>
        <w:t xml:space="preserve">marco normativo que rige el actuar del </w:t>
      </w:r>
      <w:r w:rsidR="001531D8" w:rsidRPr="001531D8">
        <w:rPr>
          <w:rFonts w:ascii="Palatino Linotype" w:eastAsia="MS Mincho" w:hAnsi="Palatino Linotype" w:cs="Arial"/>
          <w:b/>
          <w:sz w:val="24"/>
          <w:szCs w:val="24"/>
          <w:lang w:val="es-ES"/>
        </w:rPr>
        <w:t>Sujeto Obligado</w:t>
      </w:r>
      <w:r w:rsidR="001531D8" w:rsidRPr="001531D8">
        <w:rPr>
          <w:rFonts w:ascii="Palatino Linotype" w:eastAsia="MS Mincho" w:hAnsi="Palatino Linotype" w:cs="Arial"/>
          <w:sz w:val="24"/>
          <w:szCs w:val="24"/>
          <w:lang w:val="es-ES"/>
        </w:rPr>
        <w:t xml:space="preserve">, con la finalidad de estar en posibilidades de determinar si </w:t>
      </w:r>
      <w:r w:rsidR="001531D8">
        <w:rPr>
          <w:rFonts w:ascii="Palatino Linotype" w:eastAsia="MS Mincho" w:hAnsi="Palatino Linotype" w:cs="Arial"/>
          <w:sz w:val="24"/>
          <w:szCs w:val="24"/>
          <w:lang w:val="es-ES"/>
        </w:rPr>
        <w:t xml:space="preserve">cuenta </w:t>
      </w:r>
      <w:r w:rsidR="001531D8" w:rsidRPr="001531D8">
        <w:rPr>
          <w:rFonts w:ascii="Palatino Linotype" w:eastAsia="MS Mincho" w:hAnsi="Palatino Linotype" w:cs="Arial"/>
          <w:sz w:val="24"/>
          <w:szCs w:val="24"/>
          <w:lang w:val="es-ES"/>
        </w:rPr>
        <w:t xml:space="preserve">con sus facultades, funciones y/o atribuciones, </w:t>
      </w:r>
      <w:r w:rsidR="001531D8">
        <w:rPr>
          <w:rFonts w:ascii="Palatino Linotype" w:eastAsia="MS Mincho" w:hAnsi="Palatino Linotype" w:cs="Arial"/>
          <w:sz w:val="24"/>
          <w:szCs w:val="24"/>
          <w:lang w:val="es-ES"/>
        </w:rPr>
        <w:t xml:space="preserve">que lo constriñan </w:t>
      </w:r>
      <w:r w:rsidR="001531D8" w:rsidRPr="001531D8">
        <w:rPr>
          <w:rFonts w:ascii="Palatino Linotype" w:eastAsia="MS Mincho" w:hAnsi="Palatino Linotype" w:cs="Arial"/>
          <w:sz w:val="24"/>
          <w:szCs w:val="24"/>
          <w:lang w:val="es-ES"/>
        </w:rPr>
        <w:t>genera</w:t>
      </w:r>
      <w:r w:rsidR="001531D8">
        <w:rPr>
          <w:rFonts w:ascii="Palatino Linotype" w:eastAsia="MS Mincho" w:hAnsi="Palatino Linotype" w:cs="Arial"/>
          <w:sz w:val="24"/>
          <w:szCs w:val="24"/>
          <w:lang w:val="es-ES"/>
        </w:rPr>
        <w:t>r,</w:t>
      </w:r>
      <w:r w:rsidR="001531D8" w:rsidRPr="001531D8">
        <w:rPr>
          <w:rFonts w:ascii="Palatino Linotype" w:eastAsia="MS Mincho" w:hAnsi="Palatino Linotype" w:cs="Arial"/>
          <w:sz w:val="24"/>
          <w:szCs w:val="24"/>
          <w:lang w:val="es-ES"/>
        </w:rPr>
        <w:t xml:space="preserve"> administra</w:t>
      </w:r>
      <w:r w:rsidR="001531D8">
        <w:rPr>
          <w:rFonts w:ascii="Palatino Linotype" w:eastAsia="MS Mincho" w:hAnsi="Palatino Linotype" w:cs="Arial"/>
          <w:sz w:val="24"/>
          <w:szCs w:val="24"/>
          <w:lang w:val="es-ES"/>
        </w:rPr>
        <w:t>r</w:t>
      </w:r>
      <w:r w:rsidR="001531D8" w:rsidRPr="001531D8">
        <w:rPr>
          <w:rFonts w:ascii="Palatino Linotype" w:eastAsia="MS Mincho" w:hAnsi="Palatino Linotype" w:cs="Arial"/>
          <w:sz w:val="24"/>
          <w:szCs w:val="24"/>
          <w:lang w:val="es-ES"/>
        </w:rPr>
        <w:t>, procesa</w:t>
      </w:r>
      <w:r w:rsidR="001531D8">
        <w:rPr>
          <w:rFonts w:ascii="Palatino Linotype" w:eastAsia="MS Mincho" w:hAnsi="Palatino Linotype" w:cs="Arial"/>
          <w:sz w:val="24"/>
          <w:szCs w:val="24"/>
          <w:lang w:val="es-ES"/>
        </w:rPr>
        <w:t>r o poseer</w:t>
      </w:r>
      <w:r w:rsidR="001531D8" w:rsidRPr="001531D8">
        <w:rPr>
          <w:rFonts w:ascii="Palatino Linotype" w:eastAsia="MS Mincho" w:hAnsi="Palatino Linotype" w:cs="Arial"/>
          <w:sz w:val="24"/>
          <w:szCs w:val="24"/>
          <w:lang w:val="es-ES"/>
        </w:rPr>
        <w:t xml:space="preserve"> la información. Por lo que se traen a colación los artículos 32 de la </w:t>
      </w:r>
      <w:r w:rsidR="001531D8" w:rsidRPr="001531D8">
        <w:rPr>
          <w:rFonts w:ascii="Palatino Linotype" w:eastAsia="MS Mincho" w:hAnsi="Palatino Linotype" w:cs="Arial"/>
          <w:sz w:val="24"/>
          <w:szCs w:val="24"/>
        </w:rPr>
        <w:t xml:space="preserve">Ley Orgánica de la Administración Pública del Estado de México, </w:t>
      </w:r>
      <w:r w:rsidR="00EC30E9">
        <w:rPr>
          <w:rFonts w:ascii="Palatino Linotype" w:eastAsia="MS Mincho" w:hAnsi="Palatino Linotype" w:cs="Arial"/>
          <w:sz w:val="24"/>
          <w:szCs w:val="24"/>
        </w:rPr>
        <w:t xml:space="preserve">las funciones del Sujeto Obligado establecidas en el numeral </w:t>
      </w:r>
      <w:r w:rsidR="00EC30E9" w:rsidRPr="00435071">
        <w:rPr>
          <w:rFonts w:ascii="Palatino Linotype" w:eastAsia="MS Mincho" w:hAnsi="Palatino Linotype" w:cs="Arial"/>
          <w:b/>
          <w:sz w:val="24"/>
          <w:szCs w:val="24"/>
        </w:rPr>
        <w:t>22000000000000L</w:t>
      </w:r>
      <w:r w:rsidR="00EC30E9">
        <w:rPr>
          <w:rFonts w:ascii="Palatino Linotype" w:eastAsia="MS Mincho" w:hAnsi="Palatino Linotype" w:cs="Arial"/>
          <w:sz w:val="24"/>
          <w:szCs w:val="24"/>
        </w:rPr>
        <w:t xml:space="preserve"> del </w:t>
      </w:r>
      <w:r w:rsidR="00EC30E9" w:rsidRPr="00EC30E9">
        <w:rPr>
          <w:rFonts w:ascii="Palatino Linotype" w:eastAsia="MS Mincho" w:hAnsi="Palatino Linotype" w:cs="Arial"/>
          <w:sz w:val="24"/>
          <w:szCs w:val="24"/>
        </w:rPr>
        <w:t>Manual General de Organización de la Secretaría de Movilidad</w:t>
      </w:r>
      <w:r w:rsidR="00EC30E9">
        <w:rPr>
          <w:rFonts w:ascii="Palatino Linotype" w:eastAsia="MS Mincho" w:hAnsi="Palatino Linotype" w:cs="Arial"/>
          <w:sz w:val="24"/>
          <w:szCs w:val="24"/>
        </w:rPr>
        <w:t>, así como los artículos 17.40</w:t>
      </w:r>
      <w:r w:rsidR="00FB23EA">
        <w:rPr>
          <w:rFonts w:ascii="Palatino Linotype" w:eastAsia="MS Mincho" w:hAnsi="Palatino Linotype" w:cs="Arial"/>
          <w:sz w:val="24"/>
          <w:szCs w:val="24"/>
        </w:rPr>
        <w:t xml:space="preserve"> y 17.52</w:t>
      </w:r>
      <w:r w:rsidR="00435071">
        <w:rPr>
          <w:rFonts w:ascii="Palatino Linotype" w:eastAsia="MS Mincho" w:hAnsi="Palatino Linotype" w:cs="Arial"/>
          <w:sz w:val="24"/>
          <w:szCs w:val="24"/>
        </w:rPr>
        <w:t xml:space="preserve"> del Código Administrativo del Estado de México</w:t>
      </w:r>
      <w:r w:rsidR="00FB23EA">
        <w:rPr>
          <w:rFonts w:ascii="Palatino Linotype" w:eastAsia="MS Mincho" w:hAnsi="Palatino Linotype" w:cs="Arial"/>
          <w:sz w:val="24"/>
          <w:szCs w:val="24"/>
        </w:rPr>
        <w:t>,</w:t>
      </w:r>
      <w:r w:rsidR="00EC30E9">
        <w:rPr>
          <w:rFonts w:ascii="Palatino Linotype" w:eastAsia="MS Mincho" w:hAnsi="Palatino Linotype" w:cs="Arial"/>
          <w:sz w:val="24"/>
          <w:szCs w:val="24"/>
        </w:rPr>
        <w:t xml:space="preserve"> </w:t>
      </w:r>
      <w:r w:rsidR="001531D8">
        <w:rPr>
          <w:rFonts w:ascii="Palatino Linotype" w:eastAsia="MS Mincho" w:hAnsi="Palatino Linotype" w:cs="Arial"/>
          <w:sz w:val="24"/>
          <w:szCs w:val="24"/>
        </w:rPr>
        <w:t>que dispone</w:t>
      </w:r>
      <w:r w:rsidR="00FB23EA">
        <w:rPr>
          <w:rFonts w:ascii="Palatino Linotype" w:eastAsia="MS Mincho" w:hAnsi="Palatino Linotype" w:cs="Arial"/>
          <w:sz w:val="24"/>
          <w:szCs w:val="24"/>
        </w:rPr>
        <w:t>n</w:t>
      </w:r>
      <w:r w:rsidR="001531D8">
        <w:rPr>
          <w:rFonts w:ascii="Palatino Linotype" w:eastAsia="MS Mincho" w:hAnsi="Palatino Linotype" w:cs="Arial"/>
          <w:sz w:val="24"/>
          <w:szCs w:val="24"/>
        </w:rPr>
        <w:t>:</w:t>
      </w:r>
    </w:p>
    <w:p w14:paraId="0B2F13EC" w14:textId="77777777" w:rsidR="001531D8" w:rsidRPr="001531D8" w:rsidRDefault="001531D8" w:rsidP="001531D8">
      <w:pPr>
        <w:spacing w:after="0" w:line="360" w:lineRule="auto"/>
        <w:jc w:val="both"/>
        <w:rPr>
          <w:rFonts w:ascii="Palatino Linotype" w:eastAsia="MS Mincho" w:hAnsi="Palatino Linotype" w:cs="Arial"/>
          <w:sz w:val="24"/>
          <w:szCs w:val="24"/>
          <w:lang w:val="es-ES"/>
        </w:rPr>
      </w:pPr>
    </w:p>
    <w:p w14:paraId="281BEA6D"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lang w:val="es-ES"/>
        </w:rPr>
        <w:t>“</w:t>
      </w:r>
      <w:r w:rsidRPr="008C7619">
        <w:rPr>
          <w:rFonts w:ascii="Palatino Linotype" w:eastAsia="MS Mincho" w:hAnsi="Palatino Linotype" w:cs="Arial"/>
          <w:b/>
          <w:i/>
        </w:rPr>
        <w:t>Artículo 32.-</w:t>
      </w:r>
      <w:r w:rsidRPr="008C7619">
        <w:rPr>
          <w:rFonts w:ascii="Palatino Linotype" w:eastAsia="MS Mincho" w:hAnsi="Palatino Linotype" w:cs="Arial"/>
          <w:i/>
        </w:rPr>
        <w:t xml:space="preserve"> La Secretaría de Movilidad es la dependencia </w:t>
      </w:r>
      <w:r w:rsidRPr="008C7619">
        <w:rPr>
          <w:rFonts w:ascii="Palatino Linotype" w:eastAsia="MS Mincho" w:hAnsi="Palatino Linotype" w:cs="Arial"/>
          <w:i/>
          <w:u w:val="single"/>
        </w:rPr>
        <w:t>encargada de planear, formular, dirigir, coordinar, gestionar, evaluar, ejecutar y supervisar las políticas, programas, proyectos y estudios para el desarrollo del sistema integral de movilidad</w:t>
      </w:r>
      <w:r w:rsidRPr="008C7619">
        <w:rPr>
          <w:rFonts w:ascii="Palatino Linotype" w:eastAsia="MS Mincho" w:hAnsi="Palatino Linotype" w:cs="Arial"/>
          <w:i/>
        </w:rPr>
        <w:t xml:space="preserve">, </w:t>
      </w:r>
      <w:r w:rsidRPr="008C7619">
        <w:rPr>
          <w:rFonts w:ascii="Palatino Linotype" w:eastAsia="MS Mincho" w:hAnsi="Palatino Linotype" w:cs="Arial"/>
          <w:i/>
          <w:u w:val="single"/>
        </w:rPr>
        <w:t>incluyendo el servicio público de transporte de jurisdicción estatal, sus servicios conexos y los sistemas de transporte masivo o de alta capacidad</w:t>
      </w:r>
      <w:r w:rsidRPr="008C7619">
        <w:rPr>
          <w:rFonts w:ascii="Palatino Linotype" w:eastAsia="MS Mincho" w:hAnsi="Palatino Linotype" w:cs="Arial"/>
          <w:i/>
        </w:rPr>
        <w:t>, así como el desarrollo y administración de la infraestructura vial primaria y de la regulación de las comunicaciones de jurisdicción local.</w:t>
      </w:r>
    </w:p>
    <w:p w14:paraId="51FD1916"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I. Formular y ejecutar planes, programas y acciones para el desarrollo del transporte y sus servicios conexos, infraestructura vial primaria y comunicaciones de jurisdicción local, incluyendo los relativos a sistemas de transporte masivo o de alta capacidad; </w:t>
      </w:r>
    </w:p>
    <w:p w14:paraId="75B83163"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II. Fomentar mecanismos para garantizar el derecho humano a la movilidad eficiente y segura, así como para garantizar que todas las personas en ejercicio de dicho derecho se obliguen a respetar y preservar las condiciones de la infraestructura para la movilidad; </w:t>
      </w:r>
    </w:p>
    <w:p w14:paraId="364B9F59"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III. Emitir la evaluación técnica de impacto en materia vial, tratándose de los casos previstos en el artículo 5.35 del Código Administrativo del Estado de México y demás disposiciones jurídicas aplicables; </w:t>
      </w:r>
    </w:p>
    <w:p w14:paraId="0E2CE0E4"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lastRenderedPageBreak/>
        <w:t xml:space="preserve">IV. Expedir normas técnicas a que debe sujetarse el establecimiento y operación de la infraestructura vial primaria y las comunicaciones de jurisdicción local; </w:t>
      </w:r>
    </w:p>
    <w:p w14:paraId="6ABC5036"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V. Vigilar el cumplimiento de las disposiciones legales en materia de infraestructura vial primaria, de comunicaciones de jurisdicción local y de transporte público con la intervención que corresponda a otras autoridades; </w:t>
      </w:r>
    </w:p>
    <w:p w14:paraId="555E0919" w14:textId="77777777" w:rsidR="001531D8" w:rsidRPr="000E5448" w:rsidRDefault="001531D8" w:rsidP="008C7619">
      <w:pPr>
        <w:spacing w:after="0" w:line="240" w:lineRule="auto"/>
        <w:ind w:left="567" w:right="567"/>
        <w:jc w:val="both"/>
        <w:rPr>
          <w:rFonts w:ascii="Palatino Linotype" w:eastAsia="MS Mincho" w:hAnsi="Palatino Linotype" w:cs="Arial"/>
          <w:i/>
          <w:u w:val="single"/>
        </w:rPr>
      </w:pPr>
      <w:r w:rsidRPr="000E5448">
        <w:rPr>
          <w:rFonts w:ascii="Palatino Linotype" w:eastAsia="MS Mincho" w:hAnsi="Palatino Linotype" w:cs="Arial"/>
          <w:i/>
          <w:u w:val="single"/>
        </w:rPr>
        <w:t xml:space="preserve">VI. </w:t>
      </w:r>
      <w:r w:rsidRPr="000E5448">
        <w:rPr>
          <w:rFonts w:ascii="Palatino Linotype" w:eastAsia="MS Mincho" w:hAnsi="Palatino Linotype" w:cs="Arial"/>
          <w:b/>
          <w:i/>
          <w:u w:val="single"/>
        </w:rPr>
        <w:t>Operar</w:t>
      </w:r>
      <w:r w:rsidRPr="000E5448">
        <w:rPr>
          <w:rFonts w:ascii="Palatino Linotype" w:eastAsia="MS Mincho" w:hAnsi="Palatino Linotype" w:cs="Arial"/>
          <w:i/>
          <w:u w:val="single"/>
        </w:rPr>
        <w:t xml:space="preserve">, construir, explotar, conservar, rehabilitar y dar mantenimiento </w:t>
      </w:r>
      <w:r w:rsidRPr="000E5448">
        <w:rPr>
          <w:rFonts w:ascii="Palatino Linotype" w:eastAsia="MS Mincho" w:hAnsi="Palatino Linotype" w:cs="Arial"/>
          <w:b/>
          <w:i/>
          <w:u w:val="single"/>
        </w:rPr>
        <w:t>a la infraestructura vial primaria y a las comunicaciones de jurisdicción local</w:t>
      </w:r>
      <w:r w:rsidRPr="000E5448">
        <w:rPr>
          <w:rFonts w:ascii="Palatino Linotype" w:eastAsia="MS Mincho" w:hAnsi="Palatino Linotype" w:cs="Arial"/>
          <w:i/>
          <w:u w:val="single"/>
        </w:rPr>
        <w:t xml:space="preserve">, que comprende los sistemas de transporte masivo o de alta capacidad de su competencia, directamente o a través de particulares, mediante el otorgamiento de concesiones y contratos; </w:t>
      </w:r>
    </w:p>
    <w:p w14:paraId="138FE9FD"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VII. Ejecutar acciones técnicas de seguimiento, evaluación y control de avance, calidad y demás características de las obras a que se refiere la fracción anterior, o de la prestación de los servicios en materia de transporte, sin perjuicio de la intervención que en tales materias corresponda a otras autoridades; </w:t>
      </w:r>
    </w:p>
    <w:p w14:paraId="13104396"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VIII. 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fijando los requisitos mediante disposiciones de carácter general para su otorgamiento, </w:t>
      </w:r>
      <w:r w:rsidRPr="008C7619">
        <w:rPr>
          <w:rFonts w:ascii="Palatino Linotype" w:eastAsia="MS Mincho" w:hAnsi="Palatino Linotype" w:cs="Arial"/>
          <w:i/>
          <w:u w:val="single"/>
        </w:rPr>
        <w:t xml:space="preserve">y para la construcción, ampliación, rehabilitación, mantenimiento, administración </w:t>
      </w:r>
      <w:r w:rsidRPr="00BA6A6B">
        <w:rPr>
          <w:rFonts w:ascii="Palatino Linotype" w:eastAsia="MS Mincho" w:hAnsi="Palatino Linotype" w:cs="Arial"/>
          <w:b/>
          <w:i/>
          <w:u w:val="single"/>
        </w:rPr>
        <w:t>y operación de la infraestructura vial primaria de cuota y</w:t>
      </w:r>
      <w:r w:rsidRPr="00BA6A6B">
        <w:rPr>
          <w:rFonts w:ascii="Palatino Linotype" w:eastAsia="MS Mincho" w:hAnsi="Palatino Linotype" w:cs="Arial"/>
          <w:b/>
          <w:i/>
        </w:rPr>
        <w:t xml:space="preserve"> </w:t>
      </w:r>
      <w:r w:rsidRPr="00BA6A6B">
        <w:rPr>
          <w:rFonts w:ascii="Palatino Linotype" w:eastAsia="MS Mincho" w:hAnsi="Palatino Linotype" w:cs="Arial"/>
          <w:b/>
          <w:i/>
          <w:u w:val="single"/>
        </w:rPr>
        <w:t>de los sistemas de transporte masivo o de alta capacidad</w:t>
      </w:r>
      <w:r w:rsidRPr="008C7619">
        <w:rPr>
          <w:rFonts w:ascii="Palatino Linotype" w:eastAsia="MS Mincho" w:hAnsi="Palatino Linotype" w:cs="Arial"/>
          <w:i/>
        </w:rPr>
        <w:t xml:space="preserve">, ejerciendo los derechos de rescate y reversión; </w:t>
      </w:r>
    </w:p>
    <w:p w14:paraId="71FD9F91"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IX. Determinar el área geográfica de operación de los Servicios Auxiliares de Arrastre, Salvamento, Guarda, Custodia y Depósito de Vehículos. En las zonas de operación en que presten sus servicios más de un Permisionario o Concesionario de los Servicios Auxiliares de Arrastre, Salvamento, Guarda, Custodia y Depósito de Vehículos, respectivamente, la Secretaría, a través de la Subsecretaría y sus Direcciones Generales de Movilidad de Zona, deberá establecer los roles de servicio, su vigilancia y operatividad, a fin de coordinar de manera armónica la prestación de dichos servicios. Dichos roles de servicio se harán de conocimiento de la Secretaría de Seguridad. </w:t>
      </w:r>
    </w:p>
    <w:p w14:paraId="29DF61DB"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 Administrar las vías de cuota a cargo del Estado de México; </w:t>
      </w:r>
    </w:p>
    <w:p w14:paraId="79B9E2DA"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XI. Establecer disposiciones de carácter general para el uso de la infraestructura vial primaria y de las comunicaciones de jurisdicción local; </w:t>
      </w:r>
    </w:p>
    <w:p w14:paraId="6B40AC4B"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XII. Realizar por sí o a través de particulares la construcción, ampliación, mantenimiento, administración y operación de paradores para facilitar el uso de la infraestructura vial primaria por los servicios de carga; </w:t>
      </w:r>
    </w:p>
    <w:p w14:paraId="2B1EB70D"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XIII.- Sancionar el incumplimiento de obligaciones por parte de los titulares de concesiones, permisos o autorizaciones en materia de transporte público, infraestructura vial primaria, paradores y de comunicaciones de jurisdicción local; </w:t>
      </w:r>
    </w:p>
    <w:p w14:paraId="546146A9"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XIV. Realizar las tareas relativas a la ingeniería del transporte y a la ingeniería vial y señalamiento de la infraestructura vial primaria, coordinándose con las autoridades </w:t>
      </w:r>
      <w:r w:rsidRPr="008C7619">
        <w:rPr>
          <w:rFonts w:ascii="Palatino Linotype" w:eastAsia="MS Mincho" w:hAnsi="Palatino Linotype" w:cs="Arial"/>
          <w:i/>
        </w:rPr>
        <w:lastRenderedPageBreak/>
        <w:t xml:space="preserve">municipales respecto de la integración de la infraestructura vial local con la infraestructura vial primaria; </w:t>
      </w:r>
    </w:p>
    <w:p w14:paraId="32E0B28A"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XV. Planear, supervisar, controlar y evaluar las funciones de la Junta de Caminos del Estado de México, del Sistema de Transporte Masivo del Estado de México y del Sistema de Autopistas, Aeropuertos, Servicios Conexos y Auxiliares del Estado de México; </w:t>
      </w:r>
    </w:p>
    <w:p w14:paraId="712E163F"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BA6A6B">
        <w:rPr>
          <w:rFonts w:ascii="Palatino Linotype" w:eastAsia="MS Mincho" w:hAnsi="Palatino Linotype" w:cs="Arial"/>
          <w:b/>
          <w:i/>
          <w:u w:val="single"/>
        </w:rPr>
        <w:t>XVI.</w:t>
      </w:r>
      <w:r w:rsidRPr="008C7619">
        <w:rPr>
          <w:rFonts w:ascii="Palatino Linotype" w:eastAsia="MS Mincho" w:hAnsi="Palatino Linotype" w:cs="Arial"/>
          <w:i/>
          <w:u w:val="single"/>
        </w:rPr>
        <w:t xml:space="preserve"> Expedir las bases a que deben sujetarse los concursos públicos para el otorgamiento de concesiones en materia de infraestructura vial primaria y de comunicaciones de jurisdicción local</w:t>
      </w:r>
      <w:r w:rsidRPr="008C7619">
        <w:rPr>
          <w:rFonts w:ascii="Palatino Linotype" w:eastAsia="MS Mincho" w:hAnsi="Palatino Linotype" w:cs="Arial"/>
          <w:i/>
        </w:rPr>
        <w:t xml:space="preserve">, adjudicarlas, vigilar su ejecución y cumplimiento; </w:t>
      </w:r>
    </w:p>
    <w:p w14:paraId="10185EFC"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XVII. Participar con el gobierno federal en la construcción, conservación y administración de aeródromos civiles en territorio estatal; </w:t>
      </w:r>
    </w:p>
    <w:p w14:paraId="120092D6"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XVIII. Promover y organizar la capacitación, investigación y el desarrollo tecnológico en materia de transporte, infraestructura vial y de comunicaciones de jurisdicción local, así como fomentar programas y campañas para promover la educación vial y la cultura de movilidad con el objeto de reducir índices de accidentes, fomentar el trato respetuoso y erradicar la violencia con atención especial a niñas, niños, adultos mayores, personas con discapacidad, mujeres y demás grupos vulnerables; </w:t>
      </w:r>
    </w:p>
    <w:p w14:paraId="3B0DD271"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XIX. Normar, organizar, integrar, operar y actualizar el Registro Público Estatal de Movilidad y el Registro Estatal de Comunicaciones; </w:t>
      </w:r>
    </w:p>
    <w:p w14:paraId="1C4F0375" w14:textId="77777777" w:rsidR="001531D8" w:rsidRPr="008C7619" w:rsidRDefault="001531D8" w:rsidP="008C7619">
      <w:pPr>
        <w:spacing w:after="0" w:line="240" w:lineRule="auto"/>
        <w:ind w:left="567" w:right="567"/>
        <w:jc w:val="both"/>
        <w:rPr>
          <w:rFonts w:ascii="Palatino Linotype" w:eastAsia="MS Mincho" w:hAnsi="Palatino Linotype" w:cs="Arial"/>
          <w:i/>
          <w:u w:val="single"/>
        </w:rPr>
      </w:pPr>
      <w:r w:rsidRPr="008C7619">
        <w:rPr>
          <w:rFonts w:ascii="Palatino Linotype" w:eastAsia="MS Mincho" w:hAnsi="Palatino Linotype" w:cs="Arial"/>
          <w:i/>
          <w:u w:val="single"/>
        </w:rPr>
        <w:t xml:space="preserve">XX. Participar con los gobiernos federal y de otras entidades federativas, en su caso en la construcción, </w:t>
      </w:r>
      <w:r w:rsidRPr="008C7619">
        <w:rPr>
          <w:rFonts w:ascii="Palatino Linotype" w:eastAsia="MS Mincho" w:hAnsi="Palatino Linotype" w:cs="Arial"/>
          <w:b/>
          <w:i/>
          <w:u w:val="single"/>
        </w:rPr>
        <w:t>operación</w:t>
      </w:r>
      <w:r w:rsidRPr="008C7619">
        <w:rPr>
          <w:rFonts w:ascii="Palatino Linotype" w:eastAsia="MS Mincho" w:hAnsi="Palatino Linotype" w:cs="Arial"/>
          <w:i/>
          <w:u w:val="single"/>
        </w:rPr>
        <w:t xml:space="preserve">, explotación y mantenimiento de los sistemas de transporte masivo o de alta capacidad, </w:t>
      </w:r>
      <w:r w:rsidRPr="00BA6A6B">
        <w:rPr>
          <w:rFonts w:ascii="Palatino Linotype" w:eastAsia="MS Mincho" w:hAnsi="Palatino Linotype" w:cs="Arial"/>
          <w:b/>
          <w:i/>
          <w:u w:val="single"/>
        </w:rPr>
        <w:t>así como gestionar las concesiones, autorizaciones o permisos que sean necesarios para la utilización de los derechos de vía federales, conforme a la normatividad aplicable;</w:t>
      </w:r>
      <w:r w:rsidRPr="008C7619">
        <w:rPr>
          <w:rFonts w:ascii="Palatino Linotype" w:eastAsia="MS Mincho" w:hAnsi="Palatino Linotype" w:cs="Arial"/>
          <w:i/>
          <w:u w:val="single"/>
        </w:rPr>
        <w:t xml:space="preserve"> </w:t>
      </w:r>
    </w:p>
    <w:p w14:paraId="1E446125"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XXI. Elaborar estudios, diseñar, proyectar, construir, operar, administrar, explotar, conservar, rehabilitar y dar mantenimiento a estaciones de transferencia modal para los sistemas de transporte masivo o de alta capacidad, directamente o a través de particulares, mediante el otorgamiento de concesiones o contratos; </w:t>
      </w:r>
    </w:p>
    <w:p w14:paraId="404F806A"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XXII. Resolver respecto del uso de la infraestructura vial primaria por los servicios de transporte público y de la construcción de bahías de ascenso y descenso de pasaje, así como determinar el uso restringido de la infraestructura vial; </w:t>
      </w:r>
    </w:p>
    <w:p w14:paraId="44FE3049"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XXIII. 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 Los estudios referidos, podrán ser realizados por instituciones públicas o privadas en término de las disposiciones jurídicas aplicables. </w:t>
      </w:r>
    </w:p>
    <w:p w14:paraId="668F28D3"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XXIV. Emitir los lineamientos generales para la emisión de la Evaluación Técnica de Impacto en materia Vial; </w:t>
      </w:r>
    </w:p>
    <w:p w14:paraId="1D1E0B5C"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XXV. Otorgar a particulares, permisos para el uso y el aprovechamiento de espacios públicos ubicados en el derecho de vía de la infraestructura vial primaria, para su </w:t>
      </w:r>
      <w:r w:rsidRPr="008C7619">
        <w:rPr>
          <w:rFonts w:ascii="Palatino Linotype" w:eastAsia="MS Mincho" w:hAnsi="Palatino Linotype" w:cs="Arial"/>
          <w:i/>
        </w:rPr>
        <w:lastRenderedPageBreak/>
        <w:t xml:space="preserve">rehabilitación, mantenimiento y operación, con la finalidad de fomentar el desarrollo de áreas de convivencia o interés social; </w:t>
      </w:r>
    </w:p>
    <w:p w14:paraId="24A680B2"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XXVI. Emitir los lineamientos generales para el otorgamiento de los permisos para espacios públicos en las vías primarias de comunicación; </w:t>
      </w:r>
    </w:p>
    <w:p w14:paraId="22A3EFF4"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BA6A6B">
        <w:rPr>
          <w:rFonts w:ascii="Palatino Linotype" w:eastAsia="MS Mincho" w:hAnsi="Palatino Linotype" w:cs="Arial"/>
          <w:b/>
          <w:i/>
          <w:u w:val="single"/>
        </w:rPr>
        <w:t>XXVII.</w:t>
      </w:r>
      <w:r w:rsidRPr="008C7619">
        <w:rPr>
          <w:rFonts w:ascii="Palatino Linotype" w:eastAsia="MS Mincho" w:hAnsi="Palatino Linotype" w:cs="Arial"/>
          <w:i/>
          <w:u w:val="single"/>
        </w:rPr>
        <w:t xml:space="preserve"> Otorgar, modificar, cancelar, revocar, rescatar, sustituir o dar por terminados los permisos para la prestación de servicios de transporte de pasajeros</w:t>
      </w:r>
      <w:r w:rsidRPr="008C7619">
        <w:rPr>
          <w:rFonts w:ascii="Palatino Linotype" w:eastAsia="MS Mincho" w:hAnsi="Palatino Linotype" w:cs="Arial"/>
          <w:i/>
        </w:rPr>
        <w:t xml:space="preserve">, de carga y de arrastre y traslado; </w:t>
      </w:r>
      <w:r w:rsidRPr="008C7619">
        <w:rPr>
          <w:rFonts w:ascii="Palatino Linotype" w:eastAsia="MS Mincho" w:hAnsi="Palatino Linotype" w:cs="Arial"/>
          <w:i/>
          <w:u w:val="single"/>
        </w:rPr>
        <w:t>de servicios conexos</w:t>
      </w:r>
      <w:r w:rsidRPr="008C7619">
        <w:rPr>
          <w:rFonts w:ascii="Palatino Linotype" w:eastAsia="MS Mincho" w:hAnsi="Palatino Linotype" w:cs="Arial"/>
          <w:i/>
        </w:rPr>
        <w:t xml:space="preserve">; y para la instalación y explotación de anuncios publicitarios en los diversos tipos de vehículos y servicios auxiliares y conexos; </w:t>
      </w:r>
    </w:p>
    <w:p w14:paraId="06391B77"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XXVIII. Implementar medidas y acciones para el debido cumplimiento de las obligaciones por parte de los titulares de concesiones, permisos o autorizaciones en materia de transporte público; </w:t>
      </w:r>
    </w:p>
    <w:p w14:paraId="57DF6411"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XXIX. Autorizar y modificar en todo tiempo rutas, itinerarios, horarios, frecuencias, así como bases, paraderos y terminales del servicio público de transporte y señalar la forma de identificación de los vehículos afectos al servicio público de transporte; </w:t>
      </w:r>
    </w:p>
    <w:p w14:paraId="300ED717"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XXX.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 </w:t>
      </w:r>
    </w:p>
    <w:p w14:paraId="445E4AF2"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XXXI. Aplicar las medidas de seguridad en términos de la legislación vigente; </w:t>
      </w:r>
    </w:p>
    <w:p w14:paraId="706E0B97"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XXXII.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 </w:t>
      </w:r>
    </w:p>
    <w:p w14:paraId="48BF8C5A"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XXXIII. Otorgar las licencias, permisos y autorizaciones que le correspondan para conducir vehículos automotores destinados al transporte en sus diversas clases y modalidades; </w:t>
      </w:r>
    </w:p>
    <w:p w14:paraId="77783321"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 xml:space="preserve">XXXIV. Aprobar la implementación y operación del servicio de pago tarifario anticipado para el acceso de la población al servicio público de transporte de pasajeros en las modalidades de colectivo, individual y mixto, y fijar los requisitos mediante disposiciones de carácter general para su aprobación; así como modificar, revocar, rescatar, sustituir o dar por terminadas las mismas; </w:t>
      </w:r>
    </w:p>
    <w:p w14:paraId="594E8268"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XXXV. Aprobar la implementación y operación de los Centros de Gestión y Control Común a través de los cuales se operen redes integradas de transporte, con las que se eficiente el servicio público de pasajeros en las modalidades de colectivo, individual y mixto, y fijar los requisitos mediante disposiciones de carácter general para su aprobación; así como modificar, revocar, rescatar, sustituir o dar por terminadas las mismas;</w:t>
      </w:r>
    </w:p>
    <w:p w14:paraId="33EDAEB7"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XXXVI. Definir la operación de las rutas alimentadoras para el transporte de alta capacidad; y</w:t>
      </w:r>
    </w:p>
    <w:p w14:paraId="405481A4"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XXXVII. Derogada</w:t>
      </w:r>
    </w:p>
    <w:p w14:paraId="04FE3E48"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XXXVIII. Derogada</w:t>
      </w:r>
    </w:p>
    <w:p w14:paraId="28A8117F"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XXXIX. Derogada</w:t>
      </w:r>
    </w:p>
    <w:p w14:paraId="52B3F799"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lastRenderedPageBreak/>
        <w:t>XL. Derogada</w:t>
      </w:r>
    </w:p>
    <w:p w14:paraId="5D2E86D7"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XLI. Derogada</w:t>
      </w:r>
    </w:p>
    <w:p w14:paraId="5CF7D346" w14:textId="77777777" w:rsidR="001531D8" w:rsidRPr="008C7619" w:rsidRDefault="001531D8"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XLII. Las demás que le señalen otras leyes, reglamentos y disposiciones jurídicas aplicables.</w:t>
      </w:r>
    </w:p>
    <w:p w14:paraId="2A711739" w14:textId="77777777" w:rsidR="001531D8" w:rsidRPr="008C7619" w:rsidRDefault="001531D8" w:rsidP="008C7619">
      <w:pPr>
        <w:spacing w:after="0" w:line="240" w:lineRule="auto"/>
        <w:ind w:left="567" w:right="567"/>
        <w:jc w:val="both"/>
        <w:rPr>
          <w:rFonts w:ascii="Palatino Linotype" w:eastAsia="MS Mincho" w:hAnsi="Palatino Linotype" w:cs="Arial"/>
          <w:i/>
          <w:lang w:val="es-ES"/>
        </w:rPr>
      </w:pPr>
    </w:p>
    <w:p w14:paraId="4F94A3AC" w14:textId="77777777" w:rsidR="001531D8" w:rsidRPr="008C7619" w:rsidRDefault="001531D8" w:rsidP="008C7619">
      <w:pPr>
        <w:spacing w:after="0" w:line="240" w:lineRule="auto"/>
        <w:ind w:left="567" w:right="567"/>
        <w:jc w:val="center"/>
        <w:rPr>
          <w:rFonts w:ascii="Palatino Linotype" w:eastAsia="MS Mincho" w:hAnsi="Palatino Linotype" w:cs="Arial"/>
          <w:b/>
          <w:i/>
        </w:rPr>
      </w:pPr>
      <w:r w:rsidRPr="008C7619">
        <w:rPr>
          <w:rFonts w:ascii="Palatino Linotype" w:eastAsia="MS Mincho" w:hAnsi="Palatino Linotype" w:cs="Arial"/>
          <w:b/>
          <w:i/>
        </w:rPr>
        <w:t xml:space="preserve">MANUAL GENERAL DE ORGANIZACIÓN </w:t>
      </w:r>
    </w:p>
    <w:p w14:paraId="1457DFA5" w14:textId="77777777" w:rsidR="001531D8" w:rsidRPr="008C7619" w:rsidRDefault="001531D8" w:rsidP="008C7619">
      <w:pPr>
        <w:spacing w:after="0" w:line="240" w:lineRule="auto"/>
        <w:ind w:left="567" w:right="567"/>
        <w:jc w:val="center"/>
        <w:rPr>
          <w:rFonts w:ascii="Palatino Linotype" w:eastAsia="MS Mincho" w:hAnsi="Palatino Linotype" w:cs="Arial"/>
          <w:b/>
          <w:i/>
          <w:lang w:val="es-ES"/>
        </w:rPr>
      </w:pPr>
      <w:r w:rsidRPr="008C7619">
        <w:rPr>
          <w:rFonts w:ascii="Palatino Linotype" w:eastAsia="MS Mincho" w:hAnsi="Palatino Linotype" w:cs="Arial"/>
          <w:b/>
          <w:i/>
        </w:rPr>
        <w:t>DE LA SECRETARÍA DE MOVILIDAD</w:t>
      </w:r>
    </w:p>
    <w:p w14:paraId="0A2B6E79" w14:textId="77777777" w:rsidR="001531D8" w:rsidRPr="008C7619" w:rsidRDefault="001531D8" w:rsidP="008C7619">
      <w:pPr>
        <w:spacing w:after="0" w:line="240" w:lineRule="auto"/>
        <w:ind w:left="567" w:right="567"/>
        <w:jc w:val="both"/>
        <w:rPr>
          <w:rFonts w:ascii="Palatino Linotype" w:eastAsia="MS Mincho" w:hAnsi="Palatino Linotype" w:cs="Arial"/>
          <w:i/>
        </w:rPr>
      </w:pPr>
    </w:p>
    <w:p w14:paraId="3F39CDE8" w14:textId="77777777" w:rsidR="009169A1" w:rsidRPr="008C7619" w:rsidRDefault="009169A1" w:rsidP="008C7619">
      <w:pPr>
        <w:spacing w:after="0" w:line="240" w:lineRule="auto"/>
        <w:ind w:left="567" w:right="567"/>
        <w:jc w:val="both"/>
        <w:rPr>
          <w:rFonts w:ascii="Palatino Linotype" w:eastAsia="MS Mincho" w:hAnsi="Palatino Linotype" w:cs="Arial"/>
          <w:b/>
          <w:i/>
        </w:rPr>
      </w:pPr>
      <w:r w:rsidRPr="008C7619">
        <w:rPr>
          <w:rFonts w:ascii="Palatino Linotype" w:eastAsia="MS Mincho" w:hAnsi="Palatino Linotype" w:cs="Arial"/>
          <w:b/>
          <w:i/>
        </w:rPr>
        <w:t>22000000000000L SECRETARÍA DE MOVILIDAD</w:t>
      </w:r>
    </w:p>
    <w:p w14:paraId="279D0EBB" w14:textId="77777777" w:rsidR="009169A1" w:rsidRPr="008C7619" w:rsidRDefault="009169A1" w:rsidP="008C7619">
      <w:pPr>
        <w:spacing w:after="0" w:line="240" w:lineRule="auto"/>
        <w:ind w:left="567" w:right="567"/>
        <w:jc w:val="both"/>
        <w:rPr>
          <w:rFonts w:ascii="Palatino Linotype" w:eastAsia="MS Mincho" w:hAnsi="Palatino Linotype" w:cs="Arial"/>
          <w:b/>
          <w:i/>
        </w:rPr>
      </w:pPr>
      <w:r w:rsidRPr="008C7619">
        <w:rPr>
          <w:rFonts w:ascii="Palatino Linotype" w:eastAsia="MS Mincho" w:hAnsi="Palatino Linotype" w:cs="Arial"/>
          <w:b/>
          <w:i/>
        </w:rPr>
        <w:t>OBJETIVO:</w:t>
      </w:r>
    </w:p>
    <w:p w14:paraId="4F4AE06B" w14:textId="77777777" w:rsidR="009169A1" w:rsidRPr="008C7619" w:rsidRDefault="009169A1" w:rsidP="008C7619">
      <w:pPr>
        <w:spacing w:after="0" w:line="240" w:lineRule="auto"/>
        <w:ind w:left="567" w:right="567"/>
        <w:jc w:val="both"/>
        <w:rPr>
          <w:rFonts w:ascii="Palatino Linotype" w:eastAsia="MS Mincho" w:hAnsi="Palatino Linotype" w:cs="Arial"/>
          <w:i/>
        </w:rPr>
      </w:pPr>
      <w:r w:rsidRPr="008C7619">
        <w:rPr>
          <w:rFonts w:ascii="Palatino Linotype" w:eastAsia="MS Mincho" w:hAnsi="Palatino Linotype" w:cs="Arial"/>
          <w:i/>
        </w:rPr>
        <w:t>Planear, formular, organizar, dirigir, coordinar, controlar, gestionar, evaluar, ejecutar y supervisar las políticas, programas, proyectos, estudios y acciones para el desarrollo del sistema integral de movilidad, incluyendo el servicio público de transporte de jurisdicción estatal, sus servicios conexos y los sistemas de transporte masivo o de alta capacidad, además del desarrollo y administración de la infraestructura vial primaria y de la regulación de las comunicaciones de jurisdicción local, así como definir prioridades y estrategias, fomentando la perspectiva e igualdad de género y erradicación de la violencia, con la finalidad de salvaguardar la integridad y el patrimonio de las personas, de conformidad con las disposiciones legales en la materia y las dictadas por el Ejecutivo Estatal.</w:t>
      </w:r>
    </w:p>
    <w:p w14:paraId="06904377" w14:textId="77777777" w:rsidR="009169A1" w:rsidRPr="008C7619" w:rsidRDefault="009169A1" w:rsidP="008C7619">
      <w:pPr>
        <w:spacing w:after="0" w:line="240" w:lineRule="auto"/>
        <w:ind w:left="567" w:right="567"/>
        <w:jc w:val="both"/>
        <w:rPr>
          <w:rFonts w:ascii="Palatino Linotype" w:eastAsia="MS Mincho" w:hAnsi="Palatino Linotype" w:cs="Arial"/>
          <w:b/>
          <w:i/>
        </w:rPr>
      </w:pPr>
      <w:r w:rsidRPr="008C7619">
        <w:rPr>
          <w:rFonts w:ascii="Palatino Linotype" w:eastAsia="MS Mincho" w:hAnsi="Palatino Linotype" w:cs="Arial"/>
          <w:b/>
          <w:i/>
        </w:rPr>
        <w:t>FUNCIONES:</w:t>
      </w:r>
    </w:p>
    <w:p w14:paraId="6778D07E"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Fijar, dirigir y controlar la política general en materia de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p>
    <w:p w14:paraId="20E36EAE"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Presentar para aprobación de la o del titular del Ejecutivo del Estado los planes y programas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que sea necesario instrumentar en la entidad.</w:t>
      </w:r>
    </w:p>
    <w:p w14:paraId="5019DB2F"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Presentar y proponer a la o al titular del Ejecutivo Estatal, por los conductos legales correspondientes, los proyectos de iniciativas de ley, decretos, acuerdos, reglamentos, convenios y demás disposiciones de carácter general sobre los asuntos de competencia de la Secretaría de Movilidad.</w:t>
      </w:r>
    </w:p>
    <w:p w14:paraId="0AFA68FA"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Aprobar el anteproyecto de Presupuesto Anual de Ingresos y Egresos de la Secretaría, remitiéndolo a la Secretaría de Finanzas, para su revisión.</w:t>
      </w:r>
    </w:p>
    <w:p w14:paraId="4399FC90"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 xml:space="preserve">Expedir las disposiciones, lineamientos y criterios que se requieran para la formulación, seguimiento y evaluación de los planes y programas en materia de desarrollo del sistema integral de movilidad, incluyendo el servicio público de transporte de jurisdicción estatal, sus servicios conexos y los sistemas de transporte masivo o de alta capacidad, </w:t>
      </w:r>
      <w:r w:rsidRPr="008C7619">
        <w:rPr>
          <w:rFonts w:ascii="Palatino Linotype" w:eastAsia="MS Mincho" w:hAnsi="Palatino Linotype" w:cs="Arial"/>
          <w:i/>
          <w:sz w:val="22"/>
          <w:szCs w:val="22"/>
        </w:rPr>
        <w:lastRenderedPageBreak/>
        <w:t>así como el desarrollo y administración de la infraestructura vial primaria y de la regulación de las comunicaciones de jurisdicción local, que sean necesarios instrumentar en la entidad, vigilando la debida observancia de estos.</w:t>
      </w:r>
    </w:p>
    <w:p w14:paraId="057AED91"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Establecer y vigilar la correcta aplicación de las políticas públicas en materia de la Secretaría de Movilidad, conforme a los lineamientos que dicte el Ejecutivo Estatal.</w:t>
      </w:r>
    </w:p>
    <w:p w14:paraId="57F89191"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Aprobar y ejecutar los programas, presupuestos y proyectos para la construcción, ampliación, rehabilitación y mantenimiento de la infraestructura vial primaria, de comunicaciones de jurisdicción local, del sistema integral de movilidad, incluyendo el servicio público de transporte de jurisdicción estatal, sus servicios conexos y los sistemas de transporte masivo o de alta capacidad en el territorio estatal.</w:t>
      </w:r>
    </w:p>
    <w:p w14:paraId="75F542DC" w14:textId="77777777" w:rsidR="001531D8"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Establecer los mecanismos de coordinación con el Gobierno Federal, para la operación y administración de los aeropuertos a cargo del Gobierno del Estado.</w:t>
      </w:r>
    </w:p>
    <w:p w14:paraId="5D12F44C"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Autorizar los planes y programas, así como aprobar la estructura de organización, manuales administrativos y guías de servicios al público de las unidades administrativas de la Secretaría, conforme a los objetivos, metas y políticas que determine el Ejecutivo del Estado y someterlos a la aprobación de la Secretaría de Finanzas, en términos de la legislación en la materia.</w:t>
      </w:r>
    </w:p>
    <w:p w14:paraId="3B32E38C"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 xml:space="preserve">Evaluar los programas encomendados a las unidades administrativas de su adscripción, así como los de los organismos auxiliares sectorizados a la dependencia, asegurando su alineamiento al Plan de Desarrollo del Estado de México. </w:t>
      </w:r>
    </w:p>
    <w:p w14:paraId="2A5046D4"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u w:val="single"/>
        </w:rPr>
        <w:t>Aprobar las bases, convocatoria y otorgamiento de concesiones, permisos y autorizaciones,</w:t>
      </w:r>
      <w:r w:rsidRPr="008C7619">
        <w:rPr>
          <w:rFonts w:ascii="Palatino Linotype" w:eastAsia="MS Mincho" w:hAnsi="Palatino Linotype" w:cs="Arial"/>
          <w:i/>
          <w:sz w:val="22"/>
          <w:szCs w:val="22"/>
        </w:rPr>
        <w:t xml:space="preserve"> según corresponda, para la prestación del servicio público de pasajeros colectivo, individual, mixto, y el servicio de arrastre, salvamento, guarda, custodia, depósito de vehículos, </w:t>
      </w:r>
      <w:r w:rsidRPr="008C7619">
        <w:rPr>
          <w:rFonts w:ascii="Palatino Linotype" w:eastAsia="MS Mincho" w:hAnsi="Palatino Linotype" w:cs="Arial"/>
          <w:i/>
          <w:sz w:val="22"/>
          <w:szCs w:val="22"/>
          <w:u w:val="single"/>
        </w:rPr>
        <w:t>y para la construcción, ampliación, rehabilitación, mantenimiento, administración y operación de la infraestructura vial primaria de cuota y de los sistemas de transporte masivo o de alta capacidad</w:t>
      </w:r>
      <w:r w:rsidRPr="008C7619">
        <w:rPr>
          <w:rFonts w:ascii="Palatino Linotype" w:eastAsia="MS Mincho" w:hAnsi="Palatino Linotype" w:cs="Arial"/>
          <w:i/>
          <w:sz w:val="22"/>
          <w:szCs w:val="22"/>
        </w:rPr>
        <w:t>, así como aprobar la emisión de licencias para conducir vehículos en la entidad, de conformidad con la normatividad aplicable en la materia.</w:t>
      </w:r>
    </w:p>
    <w:p w14:paraId="64BA0C1A"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de cuota y de los sistemas de transporte masivo o de alta capacidad, así como ejercer los derechos de rescate y reversión.</w:t>
      </w:r>
    </w:p>
    <w:p w14:paraId="506F4086"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Suscribir acuerdos, convenios y contratos con los sectores público, social y privado en los asuntos competencia de la Secretaría, de conformidad con las disposiciones legales aplicables.</w:t>
      </w:r>
    </w:p>
    <w:p w14:paraId="570B30EA"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Coordinar y vigilar la ejecución de los programas y proyectos para el desarrollo de infraestructura de sistemas de transporte masivo o de alta capacidad en la entidad, así como normar y controlar las acciones para la determinación de paradores y cobertizos.</w:t>
      </w:r>
    </w:p>
    <w:p w14:paraId="636071D9"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lastRenderedPageBreak/>
        <w:t>Conformar y mantener en operación el Programa Interno de Protección Civil del sector, con el propósito de ejecutar las tareas de prevención y auxilio en caso de siniestro o desastre, para procurar la seguridad del personal y de los bienes.</w:t>
      </w:r>
    </w:p>
    <w:p w14:paraId="05FC80CE"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Representar legalmente a la Secretaría y sustituir o delegar esta representación en uno o más subalternos para que la ejerzan individual o conjuntamente.</w:t>
      </w:r>
    </w:p>
    <w:p w14:paraId="42E612B0"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Someter a consideración del Ejecutivo Estatal los asuntos que son competencia de la Secretaría e informar sobre el desarrollo de las actividades de la dependencia, así como del desempeño de las comisiones y funciones que se le confieran.</w:t>
      </w:r>
    </w:p>
    <w:p w14:paraId="0F67B817"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Definir y difundir, en coordinación con la Dirección General de Asuntos Jurídicos e Igualdad de Género y entre las unidades administrativas, el Código de Ética y Conducta que deberán observar las y los servidores públicos de la Secretaría, así como verificar su cumplimiento.</w:t>
      </w:r>
    </w:p>
    <w:p w14:paraId="190E0F24"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Coordinar y verificar que se incorpore la perspectiva de género en los programas, proyectos, acciones y políticas públicas competencia de la dependencia, a fin de promover la igualdad de género, los derechos humanos, erradicar la violencia y discriminación de género.</w:t>
      </w:r>
    </w:p>
    <w:p w14:paraId="4B67A82D"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Conocer y, en su caso, opinar con respecto a los casos en que las personas servidoras públicas de la Secretaría sean parte de probables situaciones de violencia, discriminación, acoso y hostigamiento sexual, y solicitar a la instancia competente, el informe correspondiente a la conclusión de los mismos.</w:t>
      </w:r>
    </w:p>
    <w:p w14:paraId="62ABA6DA" w14:textId="77777777" w:rsidR="009169A1" w:rsidRPr="008C7619" w:rsidRDefault="009169A1" w:rsidP="008C7619">
      <w:pPr>
        <w:pStyle w:val="Prrafodelista"/>
        <w:numPr>
          <w:ilvl w:val="0"/>
          <w:numId w:val="21"/>
        </w:numPr>
        <w:ind w:left="851" w:right="567"/>
        <w:jc w:val="both"/>
        <w:rPr>
          <w:rFonts w:ascii="Palatino Linotype" w:eastAsia="MS Mincho" w:hAnsi="Palatino Linotype" w:cs="Arial"/>
          <w:i/>
          <w:sz w:val="22"/>
          <w:szCs w:val="22"/>
        </w:rPr>
      </w:pPr>
      <w:r w:rsidRPr="008C7619">
        <w:rPr>
          <w:rFonts w:ascii="Palatino Linotype" w:eastAsia="MS Mincho" w:hAnsi="Palatino Linotype" w:cs="Arial"/>
          <w:i/>
          <w:sz w:val="22"/>
          <w:szCs w:val="22"/>
        </w:rPr>
        <w:t>Coordinar el seguimiento y evaluación del desarrollo y cumplimiento del Programa Integral para la Igualdad de Trato y Oportunidades entre Mujeres y Hombres y para Prevenir, Atender, Sancionar y Erradicar la Violencia contra las Mujeres del Estado de México de conformidad con la Ley para Prevenir, Combatir y Eliminar Actos de Discriminación en el Estado de México, la Ley de Acceso de las Mujeres a una Vida Libre de Violencia del Estado de México y la Ley de Igualdad de Trato y Oportunidades entre Mujeres y Hombres del Estado de México.</w:t>
      </w:r>
    </w:p>
    <w:p w14:paraId="6E2CF799" w14:textId="77777777" w:rsidR="009169A1" w:rsidRPr="001E5285" w:rsidRDefault="009169A1" w:rsidP="008C7619">
      <w:pPr>
        <w:pStyle w:val="Prrafodelista"/>
        <w:numPr>
          <w:ilvl w:val="0"/>
          <w:numId w:val="21"/>
        </w:numPr>
        <w:ind w:left="851" w:right="567"/>
        <w:jc w:val="both"/>
        <w:rPr>
          <w:rFonts w:ascii="Palatino Linotype" w:eastAsia="MS Mincho" w:hAnsi="Palatino Linotype" w:cs="Arial"/>
          <w:sz w:val="22"/>
          <w:szCs w:val="22"/>
        </w:rPr>
      </w:pPr>
      <w:r w:rsidRPr="008C7619">
        <w:rPr>
          <w:rFonts w:ascii="Palatino Linotype" w:eastAsia="MS Mincho" w:hAnsi="Palatino Linotype" w:cs="Arial"/>
          <w:i/>
          <w:sz w:val="22"/>
          <w:szCs w:val="22"/>
        </w:rPr>
        <w:t>Desarrollar las demás funciones inherentes al área de su competencia.</w:t>
      </w:r>
    </w:p>
    <w:p w14:paraId="4E2392D4" w14:textId="77777777" w:rsidR="001E5285" w:rsidRDefault="001E5285" w:rsidP="001E5285">
      <w:pPr>
        <w:pStyle w:val="Prrafodelista"/>
        <w:ind w:left="851" w:right="567"/>
        <w:jc w:val="both"/>
        <w:rPr>
          <w:rFonts w:ascii="Palatino Linotype" w:eastAsia="MS Mincho" w:hAnsi="Palatino Linotype" w:cs="Arial"/>
          <w:i/>
          <w:sz w:val="22"/>
          <w:szCs w:val="22"/>
        </w:rPr>
      </w:pPr>
    </w:p>
    <w:p w14:paraId="45C4BEBC" w14:textId="77777777" w:rsidR="001E5285" w:rsidRPr="001E5285" w:rsidRDefault="001E5285" w:rsidP="000F4F56">
      <w:pPr>
        <w:pStyle w:val="Prrafodelista"/>
        <w:ind w:left="567" w:right="567"/>
        <w:jc w:val="center"/>
        <w:rPr>
          <w:rFonts w:ascii="Palatino Linotype" w:eastAsia="MS Mincho" w:hAnsi="Palatino Linotype" w:cs="Arial"/>
          <w:b/>
          <w:i/>
          <w:sz w:val="22"/>
          <w:szCs w:val="22"/>
        </w:rPr>
      </w:pPr>
      <w:r w:rsidRPr="001E5285">
        <w:rPr>
          <w:rFonts w:ascii="Palatino Linotype" w:eastAsia="MS Mincho" w:hAnsi="Palatino Linotype" w:cs="Arial"/>
          <w:b/>
          <w:i/>
          <w:sz w:val="22"/>
          <w:szCs w:val="22"/>
          <w:lang w:val="es-MX"/>
        </w:rPr>
        <w:t>CÓDIGO ADMINISTRATIVO DEL ESTADO DE MÉXICO</w:t>
      </w:r>
    </w:p>
    <w:p w14:paraId="27D60578" w14:textId="77777777" w:rsidR="001E5285" w:rsidRPr="001E5285" w:rsidRDefault="001E5285" w:rsidP="000F4F56">
      <w:pPr>
        <w:pStyle w:val="Prrafodelista"/>
        <w:ind w:left="567" w:right="567"/>
        <w:jc w:val="both"/>
        <w:rPr>
          <w:rFonts w:ascii="Palatino Linotype" w:eastAsia="MS Mincho" w:hAnsi="Palatino Linotype" w:cs="Arial"/>
          <w:i/>
          <w:sz w:val="22"/>
          <w:szCs w:val="22"/>
        </w:rPr>
      </w:pPr>
    </w:p>
    <w:p w14:paraId="589C97E5" w14:textId="77777777" w:rsidR="001E5285" w:rsidRDefault="001E5285" w:rsidP="000F4F56">
      <w:pPr>
        <w:pStyle w:val="Prrafodelista"/>
        <w:ind w:left="567" w:right="567"/>
        <w:jc w:val="both"/>
        <w:rPr>
          <w:rFonts w:ascii="Palatino Linotype" w:eastAsia="MS Mincho" w:hAnsi="Palatino Linotype" w:cs="Arial"/>
          <w:i/>
          <w:sz w:val="22"/>
          <w:szCs w:val="22"/>
          <w:lang w:val="es-MX"/>
        </w:rPr>
      </w:pPr>
      <w:r w:rsidRPr="001E5285">
        <w:rPr>
          <w:rFonts w:ascii="Palatino Linotype" w:eastAsia="MS Mincho" w:hAnsi="Palatino Linotype" w:cs="Arial"/>
          <w:b/>
          <w:i/>
          <w:sz w:val="22"/>
          <w:szCs w:val="22"/>
          <w:lang w:val="es-MX"/>
        </w:rPr>
        <w:t>Artículo 17.40.-</w:t>
      </w:r>
      <w:r w:rsidRPr="001E5285">
        <w:rPr>
          <w:rFonts w:ascii="Palatino Linotype" w:eastAsia="MS Mincho" w:hAnsi="Palatino Linotype" w:cs="Arial"/>
          <w:i/>
          <w:sz w:val="22"/>
          <w:szCs w:val="22"/>
          <w:lang w:val="es-MX"/>
        </w:rPr>
        <w:t xml:space="preserve"> El otorgamiento de las concesiones es facultad exclusiva e indelegable de la </w:t>
      </w:r>
      <w:r w:rsidRPr="0086204C">
        <w:rPr>
          <w:rFonts w:ascii="Palatino Linotype" w:eastAsia="MS Mincho" w:hAnsi="Palatino Linotype" w:cs="Arial"/>
          <w:i/>
          <w:sz w:val="22"/>
          <w:szCs w:val="22"/>
          <w:u w:val="single"/>
          <w:lang w:val="es-MX"/>
        </w:rPr>
        <w:t>Secretaría</w:t>
      </w:r>
      <w:r w:rsidRPr="001E5285">
        <w:rPr>
          <w:rFonts w:ascii="Palatino Linotype" w:eastAsia="MS Mincho" w:hAnsi="Palatino Linotype" w:cs="Arial"/>
          <w:i/>
          <w:sz w:val="22"/>
          <w:szCs w:val="22"/>
          <w:lang w:val="es-MX"/>
        </w:rPr>
        <w:t xml:space="preserve"> y su titular es el único facultado para </w:t>
      </w:r>
      <w:r w:rsidRPr="0086204C">
        <w:rPr>
          <w:rFonts w:ascii="Palatino Linotype" w:eastAsia="MS Mincho" w:hAnsi="Palatino Linotype" w:cs="Arial"/>
          <w:i/>
          <w:sz w:val="22"/>
          <w:szCs w:val="22"/>
          <w:u w:val="single"/>
          <w:lang w:val="es-MX"/>
        </w:rPr>
        <w:t>firmar el título de concesión</w:t>
      </w:r>
      <w:r w:rsidRPr="001E5285">
        <w:rPr>
          <w:rFonts w:ascii="Palatino Linotype" w:eastAsia="MS Mincho" w:hAnsi="Palatino Linotype" w:cs="Arial"/>
          <w:i/>
          <w:sz w:val="22"/>
          <w:szCs w:val="22"/>
          <w:lang w:val="es-MX"/>
        </w:rPr>
        <w:t>. El Secretario de Movilidad podrá encomendar a los Organismos Auxiliares del sector la tramitación del concurso, de conformidad con el procedimiento siguiente:</w:t>
      </w:r>
    </w:p>
    <w:p w14:paraId="0A7C1B17" w14:textId="77777777" w:rsidR="001E5285" w:rsidRDefault="001E5285" w:rsidP="000F4F56">
      <w:pPr>
        <w:pStyle w:val="Prrafodelista"/>
        <w:ind w:left="567" w:right="567"/>
        <w:jc w:val="both"/>
        <w:rPr>
          <w:rFonts w:ascii="Palatino Linotype" w:eastAsia="MS Mincho" w:hAnsi="Palatino Linotype" w:cs="Arial"/>
          <w:i/>
          <w:sz w:val="22"/>
          <w:szCs w:val="22"/>
        </w:rPr>
      </w:pPr>
      <w:r>
        <w:rPr>
          <w:rFonts w:ascii="Palatino Linotype" w:eastAsia="MS Mincho" w:hAnsi="Palatino Linotype" w:cs="Arial"/>
          <w:b/>
          <w:i/>
          <w:sz w:val="22"/>
          <w:szCs w:val="22"/>
          <w:lang w:val="es-MX"/>
        </w:rPr>
        <w:t>…</w:t>
      </w:r>
    </w:p>
    <w:p w14:paraId="5627EE3D" w14:textId="77777777" w:rsidR="001E5285" w:rsidRDefault="001E5285" w:rsidP="000F4F56">
      <w:pPr>
        <w:pStyle w:val="Prrafodelista"/>
        <w:ind w:left="567" w:right="567"/>
        <w:jc w:val="both"/>
        <w:rPr>
          <w:rFonts w:ascii="Palatino Linotype" w:eastAsia="MS Mincho" w:hAnsi="Palatino Linotype" w:cs="Arial"/>
          <w:i/>
          <w:sz w:val="22"/>
          <w:szCs w:val="22"/>
        </w:rPr>
      </w:pPr>
      <w:r w:rsidRPr="00EC30E9">
        <w:rPr>
          <w:rFonts w:ascii="Palatino Linotype" w:eastAsia="MS Mincho" w:hAnsi="Palatino Linotype" w:cs="Arial"/>
          <w:b/>
          <w:i/>
          <w:sz w:val="22"/>
          <w:szCs w:val="22"/>
          <w:lang w:val="es-MX"/>
        </w:rPr>
        <w:t>V.</w:t>
      </w:r>
      <w:r w:rsidRPr="001E5285">
        <w:rPr>
          <w:rFonts w:ascii="Palatino Linotype" w:eastAsia="MS Mincho" w:hAnsi="Palatino Linotype" w:cs="Arial"/>
          <w:i/>
          <w:sz w:val="22"/>
          <w:szCs w:val="22"/>
          <w:lang w:val="es-MX"/>
        </w:rPr>
        <w:t xml:space="preserve"> </w:t>
      </w:r>
      <w:r w:rsidRPr="00EC30E9">
        <w:rPr>
          <w:rFonts w:ascii="Palatino Linotype" w:eastAsia="MS Mincho" w:hAnsi="Palatino Linotype" w:cs="Arial"/>
          <w:b/>
          <w:i/>
          <w:sz w:val="22"/>
          <w:szCs w:val="22"/>
          <w:lang w:val="es-MX"/>
        </w:rPr>
        <w:t>La Secretaría</w:t>
      </w:r>
      <w:r w:rsidRPr="001E5285">
        <w:rPr>
          <w:rFonts w:ascii="Palatino Linotype" w:eastAsia="MS Mincho" w:hAnsi="Palatino Linotype" w:cs="Arial"/>
          <w:i/>
          <w:sz w:val="22"/>
          <w:szCs w:val="22"/>
          <w:lang w:val="es-MX"/>
        </w:rPr>
        <w:t>, con base en el análisis comparativo de las propuestas admitidas, emitirá el dictamen que servirá de base para el fallo; éste último será dado a conocer a todos los participantes y contendrá, además, la información relativa a las propuestas que se desechen y las causas que la motivaren;</w:t>
      </w:r>
    </w:p>
    <w:p w14:paraId="54EB6C6E" w14:textId="77777777" w:rsidR="001E5285" w:rsidRDefault="001E5285" w:rsidP="000F4F56">
      <w:pPr>
        <w:pStyle w:val="Prrafodelista"/>
        <w:ind w:left="567" w:right="567"/>
        <w:jc w:val="both"/>
        <w:rPr>
          <w:rFonts w:ascii="Palatino Linotype" w:eastAsia="MS Mincho" w:hAnsi="Palatino Linotype" w:cs="Arial"/>
          <w:i/>
          <w:sz w:val="22"/>
          <w:szCs w:val="22"/>
        </w:rPr>
      </w:pPr>
      <w:r w:rsidRPr="001E5285">
        <w:rPr>
          <w:rFonts w:ascii="Palatino Linotype" w:eastAsia="MS Mincho" w:hAnsi="Palatino Linotype" w:cs="Arial"/>
          <w:b/>
          <w:i/>
          <w:sz w:val="22"/>
          <w:szCs w:val="22"/>
          <w:lang w:val="es-MX"/>
        </w:rPr>
        <w:lastRenderedPageBreak/>
        <w:t>Artículo 17.52.-</w:t>
      </w:r>
      <w:r w:rsidRPr="001E5285">
        <w:rPr>
          <w:rFonts w:ascii="Palatino Linotype" w:eastAsia="MS Mincho" w:hAnsi="Palatino Linotype" w:cs="Arial"/>
          <w:i/>
          <w:sz w:val="22"/>
          <w:szCs w:val="22"/>
          <w:lang w:val="es-MX"/>
        </w:rPr>
        <w:t xml:space="preserve"> La Secretaría podrá autorizar y modificar en todo tiempo rutas, tarifas, itinerarios, horarios, frecuencias, así como ordenar el cambio de terminales, y señalar la forma de identificación de los vehículos, siempre en atención a la satisfactoria prestación del servicio público y a las necesidades públicas. Las tarifas deberán establecer los descuentos que en su caso existan para personas de la tercera edad y estudiantes.</w:t>
      </w:r>
    </w:p>
    <w:p w14:paraId="66ABA2BB" w14:textId="77777777" w:rsidR="001E5285" w:rsidRPr="008C7619" w:rsidRDefault="001E5285" w:rsidP="000F4F56">
      <w:pPr>
        <w:pStyle w:val="Prrafodelista"/>
        <w:ind w:left="567" w:right="567"/>
        <w:jc w:val="both"/>
        <w:rPr>
          <w:rFonts w:ascii="Palatino Linotype" w:eastAsia="MS Mincho" w:hAnsi="Palatino Linotype" w:cs="Arial"/>
          <w:sz w:val="22"/>
          <w:szCs w:val="22"/>
        </w:rPr>
      </w:pPr>
    </w:p>
    <w:p w14:paraId="618ED9EA" w14:textId="77777777" w:rsidR="008C7619" w:rsidRPr="008C7619" w:rsidRDefault="008C7619" w:rsidP="000F4F56">
      <w:pPr>
        <w:pStyle w:val="Prrafodelista"/>
        <w:ind w:left="567" w:right="567"/>
        <w:jc w:val="right"/>
        <w:rPr>
          <w:rFonts w:ascii="Palatino Linotype" w:eastAsia="MS Mincho" w:hAnsi="Palatino Linotype" w:cs="Arial"/>
          <w:sz w:val="22"/>
          <w:szCs w:val="22"/>
        </w:rPr>
      </w:pPr>
      <w:r w:rsidRPr="008C7619">
        <w:rPr>
          <w:rFonts w:ascii="Palatino Linotype" w:eastAsia="MS Mincho" w:hAnsi="Palatino Linotype" w:cs="Arial"/>
          <w:sz w:val="22"/>
          <w:szCs w:val="22"/>
        </w:rPr>
        <w:t>(Énfasis añadido)</w:t>
      </w:r>
    </w:p>
    <w:p w14:paraId="404ADB1F" w14:textId="77777777" w:rsidR="009169A1" w:rsidRPr="001531D8" w:rsidRDefault="009169A1" w:rsidP="009169A1">
      <w:pPr>
        <w:spacing w:after="0" w:line="360" w:lineRule="auto"/>
        <w:jc w:val="both"/>
        <w:rPr>
          <w:rFonts w:ascii="Palatino Linotype" w:eastAsia="MS Mincho" w:hAnsi="Palatino Linotype" w:cs="Arial"/>
          <w:sz w:val="24"/>
          <w:szCs w:val="24"/>
          <w:lang w:val="es-ES"/>
        </w:rPr>
      </w:pPr>
    </w:p>
    <w:p w14:paraId="12C50A6F" w14:textId="77777777" w:rsidR="005E3AA0" w:rsidRDefault="008C7619" w:rsidP="001531D8">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Atentos a las distintas facultades, funciones y atribuciones del </w:t>
      </w:r>
      <w:r w:rsidRPr="00435071">
        <w:rPr>
          <w:rFonts w:ascii="Palatino Linotype" w:eastAsia="MS Mincho" w:hAnsi="Palatino Linotype" w:cs="Arial"/>
          <w:b/>
          <w:sz w:val="24"/>
          <w:szCs w:val="24"/>
          <w:lang w:val="es-ES"/>
        </w:rPr>
        <w:t>Sujeto Obligado</w:t>
      </w:r>
      <w:r>
        <w:rPr>
          <w:rFonts w:ascii="Palatino Linotype" w:eastAsia="MS Mincho" w:hAnsi="Palatino Linotype" w:cs="Arial"/>
          <w:sz w:val="24"/>
          <w:szCs w:val="24"/>
          <w:lang w:val="es-ES"/>
        </w:rPr>
        <w:t>, se acredita que cuenta con las relativas</w:t>
      </w:r>
      <w:r w:rsidR="00435071">
        <w:rPr>
          <w:rFonts w:ascii="Palatino Linotype" w:eastAsia="MS Mincho" w:hAnsi="Palatino Linotype" w:cs="Arial"/>
          <w:sz w:val="24"/>
          <w:szCs w:val="24"/>
          <w:lang w:val="es-ES"/>
        </w:rPr>
        <w:t xml:space="preserve"> la </w:t>
      </w:r>
      <w:r w:rsidR="00435071">
        <w:rPr>
          <w:rFonts w:ascii="Palatino Linotype" w:eastAsia="MS Mincho" w:hAnsi="Palatino Linotype" w:cs="Arial"/>
          <w:i/>
          <w:sz w:val="24"/>
          <w:szCs w:val="24"/>
          <w:lang w:val="es-ES"/>
        </w:rPr>
        <w:t>“…</w:t>
      </w:r>
      <w:r w:rsidRPr="008C7619">
        <w:rPr>
          <w:rFonts w:ascii="Palatino Linotype" w:eastAsia="MS Mincho" w:hAnsi="Palatino Linotype" w:cs="Arial"/>
          <w:b/>
          <w:i/>
          <w:sz w:val="24"/>
          <w:szCs w:val="24"/>
          <w:u w:val="single"/>
        </w:rPr>
        <w:t>operación</w:t>
      </w:r>
      <w:r w:rsidRPr="008C7619">
        <w:rPr>
          <w:rFonts w:ascii="Palatino Linotype" w:eastAsia="MS Mincho" w:hAnsi="Palatino Linotype" w:cs="Arial"/>
          <w:i/>
          <w:sz w:val="24"/>
          <w:szCs w:val="24"/>
          <w:u w:val="single"/>
        </w:rPr>
        <w:t xml:space="preserve">, explotación y mantenimiento de los </w:t>
      </w:r>
      <w:r w:rsidRPr="008C7619">
        <w:rPr>
          <w:rFonts w:ascii="Palatino Linotype" w:eastAsia="MS Mincho" w:hAnsi="Palatino Linotype" w:cs="Arial"/>
          <w:b/>
          <w:i/>
          <w:sz w:val="24"/>
          <w:szCs w:val="24"/>
          <w:u w:val="single"/>
        </w:rPr>
        <w:t>sistemas de transporte masivo o de alta capacidad</w:t>
      </w:r>
      <w:r w:rsidRPr="008C7619">
        <w:rPr>
          <w:rFonts w:ascii="Palatino Linotype" w:eastAsia="MS Mincho" w:hAnsi="Palatino Linotype" w:cs="Arial"/>
          <w:i/>
          <w:sz w:val="24"/>
          <w:szCs w:val="24"/>
          <w:u w:val="single"/>
        </w:rPr>
        <w:t xml:space="preserve">, así como gestionar las </w:t>
      </w:r>
      <w:r w:rsidRPr="00435071">
        <w:rPr>
          <w:rFonts w:ascii="Palatino Linotype" w:eastAsia="MS Mincho" w:hAnsi="Palatino Linotype" w:cs="Arial"/>
          <w:b/>
          <w:i/>
          <w:sz w:val="24"/>
          <w:szCs w:val="24"/>
          <w:u w:val="single"/>
        </w:rPr>
        <w:t>concesiones</w:t>
      </w:r>
      <w:r w:rsidRPr="008C7619">
        <w:rPr>
          <w:rFonts w:ascii="Palatino Linotype" w:eastAsia="MS Mincho" w:hAnsi="Palatino Linotype" w:cs="Arial"/>
          <w:i/>
          <w:sz w:val="24"/>
          <w:szCs w:val="24"/>
          <w:u w:val="single"/>
        </w:rPr>
        <w:t>, autorizaciones o permisos que sean necesarios para la utilización de los derechos de vía federales, conforme a la normatividad aplicable;</w:t>
      </w:r>
      <w:r w:rsidR="00435071">
        <w:rPr>
          <w:rFonts w:ascii="Palatino Linotype" w:eastAsia="MS Mincho" w:hAnsi="Palatino Linotype" w:cs="Arial"/>
          <w:i/>
          <w:sz w:val="24"/>
          <w:szCs w:val="24"/>
        </w:rPr>
        <w:t>…”</w:t>
      </w:r>
      <w:r w:rsidR="00435071">
        <w:rPr>
          <w:rFonts w:ascii="Palatino Linotype" w:eastAsia="MS Mincho" w:hAnsi="Palatino Linotype" w:cs="Arial"/>
          <w:sz w:val="24"/>
          <w:szCs w:val="24"/>
        </w:rPr>
        <w:t>,</w:t>
      </w:r>
      <w:r>
        <w:rPr>
          <w:rFonts w:ascii="Palatino Linotype" w:eastAsia="MS Mincho" w:hAnsi="Palatino Linotype" w:cs="Arial"/>
          <w:sz w:val="24"/>
          <w:szCs w:val="24"/>
          <w:lang w:val="es-ES"/>
        </w:rPr>
        <w:t xml:space="preserve"> </w:t>
      </w:r>
      <w:r w:rsidR="00435071">
        <w:rPr>
          <w:rFonts w:ascii="Palatino Linotype" w:eastAsia="MS Mincho" w:hAnsi="Palatino Linotype" w:cs="Arial"/>
          <w:sz w:val="24"/>
          <w:szCs w:val="24"/>
          <w:lang w:val="es-ES"/>
        </w:rPr>
        <w:t>siendo la Secretaría de Movilidad, la única facultada para firmar el título de concesión.</w:t>
      </w:r>
    </w:p>
    <w:p w14:paraId="2C2DF375" w14:textId="77777777" w:rsidR="00CF724B" w:rsidRDefault="00CF724B" w:rsidP="001531D8">
      <w:pPr>
        <w:spacing w:after="0" w:line="360" w:lineRule="auto"/>
        <w:jc w:val="both"/>
        <w:rPr>
          <w:rFonts w:ascii="Palatino Linotype" w:eastAsia="MS Mincho" w:hAnsi="Palatino Linotype" w:cs="Arial"/>
          <w:sz w:val="24"/>
          <w:szCs w:val="24"/>
          <w:lang w:val="es-ES"/>
        </w:rPr>
      </w:pPr>
    </w:p>
    <w:p w14:paraId="79E18CA4" w14:textId="77777777" w:rsidR="001531D8" w:rsidRPr="00677F64" w:rsidRDefault="008C7619" w:rsidP="001531D8">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Ahora bien, respecto de las atribuciones del </w:t>
      </w:r>
      <w:r w:rsidR="000E5448" w:rsidRPr="000E5448">
        <w:rPr>
          <w:rFonts w:ascii="Palatino Linotype" w:eastAsia="MS Mincho" w:hAnsi="Palatino Linotype" w:cs="Arial"/>
          <w:sz w:val="24"/>
          <w:szCs w:val="24"/>
          <w:lang w:val="es-ES"/>
        </w:rPr>
        <w:t>Sistema de Transporte Masivo del Estado de México</w:t>
      </w:r>
      <w:r w:rsidR="000E5448">
        <w:rPr>
          <w:rFonts w:ascii="Palatino Linotype" w:eastAsia="MS Mincho" w:hAnsi="Palatino Linotype" w:cs="Arial"/>
          <w:sz w:val="24"/>
          <w:szCs w:val="24"/>
          <w:lang w:val="es-ES"/>
        </w:rPr>
        <w:t xml:space="preserve">, partiremos en primer lugar de conformidad con los artículos </w:t>
      </w:r>
      <w:r w:rsidR="00435071" w:rsidRPr="00677F64">
        <w:rPr>
          <w:rFonts w:ascii="Palatino Linotype" w:eastAsia="MS Mincho" w:hAnsi="Palatino Linotype" w:cs="Arial"/>
          <w:sz w:val="24"/>
          <w:szCs w:val="24"/>
          <w:lang w:val="es-ES"/>
        </w:rPr>
        <w:t>17.76, 17.77, 17.78, 17.79</w:t>
      </w:r>
      <w:r w:rsidR="006F2399" w:rsidRPr="00677F64">
        <w:rPr>
          <w:rFonts w:ascii="Palatino Linotype" w:eastAsia="MS Mincho" w:hAnsi="Palatino Linotype" w:cs="Arial"/>
          <w:sz w:val="24"/>
          <w:szCs w:val="24"/>
          <w:lang w:val="es-ES"/>
        </w:rPr>
        <w:t>, 17.80, 17.81, 17.82 y 17.83</w:t>
      </w:r>
      <w:r w:rsidR="00FB23EA" w:rsidRPr="00677F64">
        <w:rPr>
          <w:rFonts w:ascii="Palatino Linotype" w:eastAsia="MS Mincho" w:hAnsi="Palatino Linotype" w:cs="Arial"/>
          <w:sz w:val="24"/>
          <w:szCs w:val="24"/>
          <w:lang w:val="es-ES"/>
        </w:rPr>
        <w:t xml:space="preserve"> del </w:t>
      </w:r>
      <w:r w:rsidR="006F2399" w:rsidRPr="00677F64">
        <w:rPr>
          <w:rFonts w:ascii="Palatino Linotype" w:eastAsia="MS Mincho" w:hAnsi="Palatino Linotype" w:cs="Arial"/>
          <w:sz w:val="24"/>
          <w:szCs w:val="24"/>
          <w:lang w:val="es-ES"/>
        </w:rPr>
        <w:t xml:space="preserve">Código Administrativo del Estado de México, </w:t>
      </w:r>
      <w:r w:rsidR="00677F64">
        <w:rPr>
          <w:rFonts w:ascii="Palatino Linotype" w:eastAsia="MS Mincho" w:hAnsi="Palatino Linotype" w:cs="Arial"/>
          <w:sz w:val="24"/>
          <w:szCs w:val="24"/>
          <w:lang w:val="es-ES"/>
        </w:rPr>
        <w:t>que e</w:t>
      </w:r>
      <w:r w:rsidR="00677F64" w:rsidRPr="00677F64">
        <w:rPr>
          <w:rFonts w:ascii="Palatino Linotype" w:eastAsia="MS Mincho" w:hAnsi="Palatino Linotype" w:cs="Arial"/>
          <w:sz w:val="24"/>
          <w:szCs w:val="24"/>
          <w:lang w:val="es-ES"/>
        </w:rPr>
        <w:t>stablecen lo siguiente:</w:t>
      </w:r>
      <w:r w:rsidR="006F2399" w:rsidRPr="00677F64">
        <w:rPr>
          <w:rFonts w:ascii="Palatino Linotype" w:eastAsia="MS Mincho" w:hAnsi="Palatino Linotype" w:cs="Arial"/>
          <w:sz w:val="24"/>
          <w:szCs w:val="24"/>
          <w:lang w:val="es-ES"/>
        </w:rPr>
        <w:t xml:space="preserve"> </w:t>
      </w:r>
    </w:p>
    <w:p w14:paraId="5CDD782C" w14:textId="77777777" w:rsidR="001531D8" w:rsidRPr="00677F64" w:rsidRDefault="001531D8" w:rsidP="001531D8">
      <w:pPr>
        <w:spacing w:after="0" w:line="360" w:lineRule="auto"/>
        <w:jc w:val="both"/>
        <w:rPr>
          <w:rFonts w:ascii="Palatino Linotype" w:eastAsia="MS Mincho" w:hAnsi="Palatino Linotype" w:cs="Arial"/>
          <w:sz w:val="24"/>
          <w:szCs w:val="24"/>
          <w:lang w:val="es-ES"/>
        </w:rPr>
      </w:pPr>
    </w:p>
    <w:p w14:paraId="37580EEB" w14:textId="77777777" w:rsidR="00FB23EA" w:rsidRDefault="00677F64" w:rsidP="00FB23EA">
      <w:pPr>
        <w:pStyle w:val="Prrafodelista"/>
        <w:ind w:left="567" w:right="567"/>
        <w:jc w:val="both"/>
        <w:rPr>
          <w:rFonts w:ascii="Palatino Linotype" w:eastAsia="MS Mincho" w:hAnsi="Palatino Linotype" w:cs="Arial"/>
          <w:i/>
          <w:sz w:val="22"/>
          <w:szCs w:val="22"/>
          <w:lang w:val="es-MX"/>
        </w:rPr>
      </w:pPr>
      <w:r>
        <w:rPr>
          <w:rFonts w:ascii="Palatino Linotype" w:eastAsia="MS Mincho" w:hAnsi="Palatino Linotype" w:cs="Arial"/>
          <w:b/>
          <w:i/>
          <w:sz w:val="22"/>
          <w:szCs w:val="22"/>
          <w:lang w:val="es-MX"/>
        </w:rPr>
        <w:t>“</w:t>
      </w:r>
      <w:r w:rsidR="00FB23EA" w:rsidRPr="00D9693A">
        <w:rPr>
          <w:rFonts w:ascii="Palatino Linotype" w:eastAsia="MS Mincho" w:hAnsi="Palatino Linotype" w:cs="Arial"/>
          <w:b/>
          <w:i/>
          <w:sz w:val="22"/>
          <w:szCs w:val="22"/>
          <w:lang w:val="es-MX"/>
        </w:rPr>
        <w:t>Artículo 17.76.-</w:t>
      </w:r>
      <w:r w:rsidR="00FB23EA" w:rsidRPr="00CF724B">
        <w:rPr>
          <w:rFonts w:ascii="Palatino Linotype" w:eastAsia="MS Mincho" w:hAnsi="Palatino Linotype" w:cs="Arial"/>
          <w:i/>
          <w:sz w:val="22"/>
          <w:szCs w:val="22"/>
          <w:lang w:val="es-MX"/>
        </w:rPr>
        <w:t xml:space="preserve"> El </w:t>
      </w:r>
      <w:r w:rsidR="00FB23EA" w:rsidRPr="00EC30E9">
        <w:rPr>
          <w:rFonts w:ascii="Palatino Linotype" w:eastAsia="MS Mincho" w:hAnsi="Palatino Linotype" w:cs="Arial"/>
          <w:b/>
          <w:i/>
          <w:sz w:val="22"/>
          <w:szCs w:val="22"/>
          <w:lang w:val="es-MX"/>
        </w:rPr>
        <w:t>Sistema de Transporte Masivo y Teleférico del Estado de México</w:t>
      </w:r>
      <w:r w:rsidR="00FB23EA" w:rsidRPr="00CF724B">
        <w:rPr>
          <w:rFonts w:ascii="Palatino Linotype" w:eastAsia="MS Mincho" w:hAnsi="Palatino Linotype" w:cs="Arial"/>
          <w:i/>
          <w:sz w:val="22"/>
          <w:szCs w:val="22"/>
          <w:lang w:val="es-MX"/>
        </w:rPr>
        <w:t>, es un organismo público descentralizado, con personalidad jurídica y patrimonio propios, que tiene por objeto la planeación, la coordinación de los programas y acciones relacionados con la infraestructura</w:t>
      </w:r>
      <w:r w:rsidR="00FB23EA">
        <w:rPr>
          <w:rFonts w:ascii="Palatino Linotype" w:eastAsia="MS Mincho" w:hAnsi="Palatino Linotype" w:cs="Arial"/>
          <w:i/>
          <w:sz w:val="22"/>
          <w:szCs w:val="22"/>
          <w:lang w:val="es-MX"/>
        </w:rPr>
        <w:t xml:space="preserve"> </w:t>
      </w:r>
      <w:r w:rsidR="00FB23EA" w:rsidRPr="00CF724B">
        <w:rPr>
          <w:rFonts w:ascii="Palatino Linotype" w:eastAsia="MS Mincho" w:hAnsi="Palatino Linotype" w:cs="Arial"/>
          <w:i/>
          <w:sz w:val="22"/>
          <w:szCs w:val="22"/>
          <w:lang w:val="es-MX"/>
        </w:rPr>
        <w:t xml:space="preserve">y </w:t>
      </w:r>
      <w:r w:rsidR="00FB23EA" w:rsidRPr="00FB23EA">
        <w:rPr>
          <w:rFonts w:ascii="Palatino Linotype" w:eastAsia="MS Mincho" w:hAnsi="Palatino Linotype" w:cs="Arial"/>
          <w:b/>
          <w:i/>
          <w:sz w:val="22"/>
          <w:szCs w:val="22"/>
          <w:u w:val="single"/>
          <w:lang w:val="es-MX"/>
        </w:rPr>
        <w:t>operación</w:t>
      </w:r>
      <w:r w:rsidR="00FB23EA" w:rsidRPr="00EC30E9">
        <w:rPr>
          <w:rFonts w:ascii="Palatino Linotype" w:eastAsia="MS Mincho" w:hAnsi="Palatino Linotype" w:cs="Arial"/>
          <w:i/>
          <w:sz w:val="22"/>
          <w:szCs w:val="22"/>
          <w:u w:val="single"/>
          <w:lang w:val="es-MX"/>
        </w:rPr>
        <w:t xml:space="preserve"> de los sistemas de transporte de alta capacidad y teleférico</w:t>
      </w:r>
      <w:r w:rsidR="00FB23EA" w:rsidRPr="00CF724B">
        <w:rPr>
          <w:rFonts w:ascii="Palatino Linotype" w:eastAsia="MS Mincho" w:hAnsi="Palatino Linotype" w:cs="Arial"/>
          <w:i/>
          <w:sz w:val="22"/>
          <w:szCs w:val="22"/>
          <w:lang w:val="es-MX"/>
        </w:rPr>
        <w:t xml:space="preserve">, las estaciones de transferencia modal y las de origen-destino e intermedias que se requieren para el eficiente funcionamiento del teleférico, </w:t>
      </w:r>
      <w:r w:rsidR="00FB23EA" w:rsidRPr="00FB23EA">
        <w:rPr>
          <w:rFonts w:ascii="Palatino Linotype" w:eastAsia="MS Mincho" w:hAnsi="Palatino Linotype" w:cs="Arial"/>
          <w:i/>
          <w:sz w:val="22"/>
          <w:szCs w:val="22"/>
          <w:u w:val="single"/>
          <w:lang w:val="es-MX"/>
        </w:rPr>
        <w:t xml:space="preserve">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 </w:t>
      </w:r>
    </w:p>
    <w:p w14:paraId="48412C88"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p>
    <w:p w14:paraId="07562B1C"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D9693A">
        <w:rPr>
          <w:rFonts w:ascii="Palatino Linotype" w:eastAsia="MS Mincho" w:hAnsi="Palatino Linotype" w:cs="Arial"/>
          <w:b/>
          <w:i/>
          <w:sz w:val="22"/>
          <w:szCs w:val="22"/>
          <w:lang w:val="es-MX"/>
        </w:rPr>
        <w:lastRenderedPageBreak/>
        <w:t>Artículo 17.77.-</w:t>
      </w:r>
      <w:r w:rsidRPr="00CF724B">
        <w:rPr>
          <w:rFonts w:ascii="Palatino Linotype" w:eastAsia="MS Mincho" w:hAnsi="Palatino Linotype" w:cs="Arial"/>
          <w:i/>
          <w:sz w:val="22"/>
          <w:szCs w:val="22"/>
          <w:lang w:val="es-MX"/>
        </w:rPr>
        <w:t xml:space="preserve"> El Sistema, para el cumplimiento de su objeto, tiene las atribuciones siguientes: </w:t>
      </w:r>
    </w:p>
    <w:p w14:paraId="0FC09283"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I. Proponer y ejecutar planes, programas, proyectos y acciones para el diseño, construcción, operación, administración, explotación, conservación, rehabilitación y mantenimiento de los sistemas de transporte de alta capacidad y teleférico, de las estaciones de transferencia modal, así como de las de origen-destino e intermedias que se requieren para el eficiente funcionamiento del teleférico; </w:t>
      </w:r>
    </w:p>
    <w:p w14:paraId="69C16E0D"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II. Promover y fomentar la participación de la iniciativa privada en la construcción, administración, operación, explotación, mantenimiento, rehabilitación y conservación de infraestructura y operación de transporte de alta capacidad, de estaciones de transferencia modal, así como del sistema de transporte teleférico y las estaciones de origen-destino e intermedias que se requieren para su eficiente funcionamiento; </w:t>
      </w:r>
    </w:p>
    <w:p w14:paraId="3CA7C6FC" w14:textId="77777777" w:rsidR="00677F64"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III. </w:t>
      </w:r>
      <w:r w:rsidRPr="00677F64">
        <w:rPr>
          <w:rFonts w:ascii="Palatino Linotype" w:eastAsia="MS Mincho" w:hAnsi="Palatino Linotype" w:cs="Arial"/>
          <w:b/>
          <w:i/>
          <w:sz w:val="22"/>
          <w:szCs w:val="22"/>
          <w:lang w:val="es-MX"/>
        </w:rPr>
        <w:t>Presentar a consideración del Secretario de Movilidad</w:t>
      </w:r>
      <w:r w:rsidRPr="00CF724B">
        <w:rPr>
          <w:rFonts w:ascii="Palatino Linotype" w:eastAsia="MS Mincho" w:hAnsi="Palatino Linotype" w:cs="Arial"/>
          <w:i/>
          <w:sz w:val="22"/>
          <w:szCs w:val="22"/>
          <w:lang w:val="es-MX"/>
        </w:rPr>
        <w:t xml:space="preserve">, para su autorización y firma, en su caso: </w:t>
      </w:r>
    </w:p>
    <w:p w14:paraId="0B89785C" w14:textId="77777777" w:rsidR="00677F64" w:rsidRDefault="00FB23EA" w:rsidP="00677F64">
      <w:pPr>
        <w:pStyle w:val="Prrafodelista"/>
        <w:ind w:left="851" w:right="567" w:hanging="284"/>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a) </w:t>
      </w:r>
      <w:r w:rsidRPr="00677F64">
        <w:rPr>
          <w:rFonts w:ascii="Palatino Linotype" w:eastAsia="MS Mincho" w:hAnsi="Palatino Linotype" w:cs="Arial"/>
          <w:i/>
          <w:sz w:val="22"/>
          <w:szCs w:val="22"/>
          <w:u w:val="single"/>
          <w:lang w:val="es-MX"/>
        </w:rPr>
        <w:t>Proyectos para otorgar o ampliar el plazo de las concesiones</w:t>
      </w:r>
      <w:r w:rsidRPr="00CF724B">
        <w:rPr>
          <w:rFonts w:ascii="Palatino Linotype" w:eastAsia="MS Mincho" w:hAnsi="Palatino Linotype" w:cs="Arial"/>
          <w:i/>
          <w:sz w:val="22"/>
          <w:szCs w:val="22"/>
          <w:lang w:val="es-MX"/>
        </w:rPr>
        <w:t xml:space="preserve"> y contratos para la construcción, administración, operación, explotación, rehabilitación, mantenimiento y conservación de la infraestructura y </w:t>
      </w:r>
      <w:r w:rsidRPr="00677F64">
        <w:rPr>
          <w:rFonts w:ascii="Palatino Linotype" w:eastAsia="MS Mincho" w:hAnsi="Palatino Linotype" w:cs="Arial"/>
          <w:i/>
          <w:sz w:val="22"/>
          <w:szCs w:val="22"/>
          <w:u w:val="single"/>
          <w:lang w:val="es-MX"/>
        </w:rPr>
        <w:t>operación de transporte de alta capacidad y teleférico, así como estaciones de transferencia modal y las estaciones de origen-destino e intermedias que se requieren para el eficiente funcionamiento del teleférico</w:t>
      </w:r>
      <w:r w:rsidRPr="00CF724B">
        <w:rPr>
          <w:rFonts w:ascii="Palatino Linotype" w:eastAsia="MS Mincho" w:hAnsi="Palatino Linotype" w:cs="Arial"/>
          <w:i/>
          <w:sz w:val="22"/>
          <w:szCs w:val="22"/>
          <w:lang w:val="es-MX"/>
        </w:rPr>
        <w:t xml:space="preserve">; y </w:t>
      </w:r>
    </w:p>
    <w:p w14:paraId="33DB077D" w14:textId="77777777" w:rsidR="00FB23EA" w:rsidRDefault="00FB23EA" w:rsidP="00677F64">
      <w:pPr>
        <w:pStyle w:val="Prrafodelista"/>
        <w:ind w:left="851" w:right="567" w:hanging="284"/>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b) Proyectos sustentados en los que se proponga la terminación anticipada, revocación o rescate de las concesiones o contratos. </w:t>
      </w:r>
    </w:p>
    <w:p w14:paraId="74BB045F"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IV. </w:t>
      </w:r>
      <w:r w:rsidRPr="00677F64">
        <w:rPr>
          <w:rFonts w:ascii="Palatino Linotype" w:eastAsia="MS Mincho" w:hAnsi="Palatino Linotype" w:cs="Arial"/>
          <w:b/>
          <w:i/>
          <w:sz w:val="22"/>
          <w:szCs w:val="22"/>
          <w:lang w:val="es-MX"/>
        </w:rPr>
        <w:t>Llevar a cabo, previa autorización del Secretario de Movilidad</w:t>
      </w:r>
      <w:r w:rsidRPr="00CF724B">
        <w:rPr>
          <w:rFonts w:ascii="Palatino Linotype" w:eastAsia="MS Mincho" w:hAnsi="Palatino Linotype" w:cs="Arial"/>
          <w:i/>
          <w:sz w:val="22"/>
          <w:szCs w:val="22"/>
          <w:lang w:val="es-MX"/>
        </w:rPr>
        <w:t xml:space="preserve">, los procedimientos de licitación pública hasta la publicación del fallo, para el otorgamiento de concesiones y contratos para la construcción, administración, operación, explotación, rehabilitación, mantenimiento y conservación de la infraestructura y </w:t>
      </w:r>
      <w:r w:rsidRPr="00677F64">
        <w:rPr>
          <w:rFonts w:ascii="Palatino Linotype" w:eastAsia="MS Mincho" w:hAnsi="Palatino Linotype" w:cs="Arial"/>
          <w:i/>
          <w:sz w:val="22"/>
          <w:szCs w:val="22"/>
          <w:u w:val="single"/>
          <w:lang w:val="es-MX"/>
        </w:rPr>
        <w:t>operación de transporte de alta capacidad y teleférico</w:t>
      </w:r>
      <w:r w:rsidRPr="00CF724B">
        <w:rPr>
          <w:rFonts w:ascii="Palatino Linotype" w:eastAsia="MS Mincho" w:hAnsi="Palatino Linotype" w:cs="Arial"/>
          <w:i/>
          <w:sz w:val="22"/>
          <w:szCs w:val="22"/>
          <w:lang w:val="es-MX"/>
        </w:rPr>
        <w:t xml:space="preserve">, así como estaciones de transferencia modal y las estaciones de origen-destino e intermedias que se requieren para el eficiente funcionamiento del teleférico: </w:t>
      </w:r>
    </w:p>
    <w:p w14:paraId="45A3B908"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V. Proyectar y diseñar en coordinación con la Secretaría de Movilidad, las rutas alimentadoras para el transporte de alta capacidad y teleférico y coadyuvar en su puesta en operación; </w:t>
      </w:r>
    </w:p>
    <w:p w14:paraId="34FE3FF3"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VI. Otorgar y declarar la terminación de permisos para el aprovechamiento y explotación de la infraestructura y operación del derecho de vía de los Sistemas de transporte masivo o de alta capacidad y teleférico de su competencia; </w:t>
      </w:r>
    </w:p>
    <w:p w14:paraId="18E8112A"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VII. Efectuar el cobro de derechos conforme a la ley, por la expedición de permisos para la utilización de la infraestructura, administración, explotación y operación del derecho de vía del transporte masivo o de alta capacidad y teleférico; </w:t>
      </w:r>
    </w:p>
    <w:p w14:paraId="19E74177"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VIII. Efectuar las calificaciones de operación y conservación de la infraestructura y operación del transporte masivo o de alta capacidad y teleférico; y estaciones de transferencia modal;</w:t>
      </w:r>
      <w:r>
        <w:rPr>
          <w:rFonts w:ascii="Palatino Linotype" w:eastAsia="MS Mincho" w:hAnsi="Palatino Linotype" w:cs="Arial"/>
          <w:i/>
          <w:sz w:val="22"/>
          <w:szCs w:val="22"/>
          <w:lang w:val="es-MX"/>
        </w:rPr>
        <w:t xml:space="preserve"> </w:t>
      </w:r>
    </w:p>
    <w:p w14:paraId="57C73777"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lastRenderedPageBreak/>
        <w:t xml:space="preserve">IX. Autorizar las tarifas, así como los ajustes y supervisar la correcta aplicación de las mismas al transporte masivo o de alta capacidad y teleférico y a los servicios que se presten en las estaciones de transferencia modal, así como en las estaciones de origen-destino e intermedias del teleférico; </w:t>
      </w:r>
    </w:p>
    <w:p w14:paraId="10A7A3C7"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X. Contratar financiamiento, empréstitos y créditos con cargo a su patrimonio, para aplicarlos al cumplimiento de su objeto; </w:t>
      </w:r>
    </w:p>
    <w:p w14:paraId="0A42D114"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XI. Realizar visitas de inspección, supervisar y vigilar las concesiones y contratos del transporte masivo o de alta capacidad y teleférico, su derecho de vía, así como la prestación de servicios en las estaciones de transferencia modal y en las estaciones de origen-destino e intermedias relativas al sistema del teleférico y emitir las recomendaciones correspondientes; </w:t>
      </w:r>
    </w:p>
    <w:p w14:paraId="405BA031"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XII. Evaluar el cumplimiento de las concesiones, contratos y permisos y, en su caso, calificar las infracciones y aplicar las sanciones a que se hagan acreedores los prestadores del servicio público de transporte masivo o de alta capacidad y teleférico, en las estaciones de transferencia modal y en las estaciones de origen-destino e intermedias relativas al sistema del teleférico; </w:t>
      </w:r>
    </w:p>
    <w:p w14:paraId="161D4CEC"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XIII. Adquirir y enajenar los inmuebles necesarios para la implementación del transporte masivo o de alta capacidad y teleférico, su derecho de vía, estaciones de transferencia modal, en las estaciones de origen-destino e intermedias relativas al sistema del teleférico, así como sus instalaciones y equipamiento; </w:t>
      </w:r>
    </w:p>
    <w:p w14:paraId="7D1CBA65"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XIV. Proporcionar, en el ámbito de su competencia, asesoría a los municipios que lo soliciten; </w:t>
      </w:r>
    </w:p>
    <w:p w14:paraId="5227AB87"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XV. Coadyuvar con las empresas operadoras y constructoras en la facilitación de trámites ante autoridades federales, estatales y municipales, respecto de afectaciones, autorizaciones y permisos, relacionados con el transporte masivo o de alta capacidad y teleférico, estaciones de transferencia modal y en las estaciones de origen-destino e intermedias relativas al sistema del teleférico; y </w:t>
      </w:r>
    </w:p>
    <w:p w14:paraId="56EC372E"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 xml:space="preserve">XVI. Las demás que se señalen en este Libro y otras disposiciones. </w:t>
      </w:r>
    </w:p>
    <w:p w14:paraId="3F0DB115"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p>
    <w:p w14:paraId="0B4F5683"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D9693A">
        <w:rPr>
          <w:rFonts w:ascii="Palatino Linotype" w:eastAsia="MS Mincho" w:hAnsi="Palatino Linotype" w:cs="Arial"/>
          <w:b/>
          <w:i/>
          <w:sz w:val="22"/>
          <w:szCs w:val="22"/>
          <w:lang w:val="es-MX"/>
        </w:rPr>
        <w:t>Artículo 17.78.-</w:t>
      </w:r>
      <w:r w:rsidRPr="00CF724B">
        <w:rPr>
          <w:rFonts w:ascii="Palatino Linotype" w:eastAsia="MS Mincho" w:hAnsi="Palatino Linotype" w:cs="Arial"/>
          <w:i/>
          <w:sz w:val="22"/>
          <w:szCs w:val="22"/>
          <w:lang w:val="es-MX"/>
        </w:rPr>
        <w:t xml:space="preserve"> La dirección y administración del Sistema está a cargo de un Consejo Directivo y un Director General. La organización y funcionamiento del Sistema se rige por el Reglamento Interno expedido por el Consejo Directivo. </w:t>
      </w:r>
    </w:p>
    <w:p w14:paraId="7DB697EF"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p>
    <w:p w14:paraId="60EF9C71"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D9693A">
        <w:rPr>
          <w:rFonts w:ascii="Palatino Linotype" w:eastAsia="MS Mincho" w:hAnsi="Palatino Linotype" w:cs="Arial"/>
          <w:b/>
          <w:i/>
          <w:sz w:val="22"/>
          <w:szCs w:val="22"/>
          <w:lang w:val="es-MX"/>
        </w:rPr>
        <w:t>Artículo 17.79.-</w:t>
      </w:r>
      <w:r w:rsidRPr="00CF724B">
        <w:rPr>
          <w:rFonts w:ascii="Palatino Linotype" w:eastAsia="MS Mincho" w:hAnsi="Palatino Linotype" w:cs="Arial"/>
          <w:i/>
          <w:sz w:val="22"/>
          <w:szCs w:val="22"/>
          <w:lang w:val="es-MX"/>
        </w:rPr>
        <w:t xml:space="preserve"> El Consejo Directivo se integra en los términos previstos en la Ley para la Coordinación y Control de Organismos Auxiliares del Estado de México y cuenta con siete vocales, que son: el Secretario de Movilidad, quien lo preside, los representantes de las Secretarías de Finanzas, de Desarrollo Urbano y Obra y del Medio Ambiente, y los directores generales de Vialidad, de la Junta de Caminos del Estado de México y del Sistema de Autopistas, Aeropuertos, Servicios Conexos y Auxiliares del Estado de México. </w:t>
      </w:r>
    </w:p>
    <w:p w14:paraId="63517530"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p>
    <w:p w14:paraId="47099FFC"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D9693A">
        <w:rPr>
          <w:rFonts w:ascii="Palatino Linotype" w:eastAsia="MS Mincho" w:hAnsi="Palatino Linotype" w:cs="Arial"/>
          <w:b/>
          <w:i/>
          <w:sz w:val="22"/>
          <w:szCs w:val="22"/>
          <w:lang w:val="es-MX"/>
        </w:rPr>
        <w:lastRenderedPageBreak/>
        <w:t>Artículo 17.80.-</w:t>
      </w:r>
      <w:r w:rsidRPr="00CF724B">
        <w:rPr>
          <w:rFonts w:ascii="Palatino Linotype" w:eastAsia="MS Mincho" w:hAnsi="Palatino Linotype" w:cs="Arial"/>
          <w:i/>
          <w:sz w:val="22"/>
          <w:szCs w:val="22"/>
          <w:lang w:val="es-MX"/>
        </w:rPr>
        <w:t xml:space="preserve"> El Director General será nombrado por el Gobernador del Estado, a propuesta del Presidente del Consejo Directivo. </w:t>
      </w:r>
    </w:p>
    <w:p w14:paraId="574B4F73"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p>
    <w:p w14:paraId="7F33E4DC"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D9693A">
        <w:rPr>
          <w:rFonts w:ascii="Palatino Linotype" w:eastAsia="MS Mincho" w:hAnsi="Palatino Linotype" w:cs="Arial"/>
          <w:b/>
          <w:i/>
          <w:sz w:val="22"/>
          <w:szCs w:val="22"/>
          <w:lang w:val="es-MX"/>
        </w:rPr>
        <w:t>Artículo 17.81.-</w:t>
      </w:r>
      <w:r w:rsidRPr="00CF724B">
        <w:rPr>
          <w:rFonts w:ascii="Palatino Linotype" w:eastAsia="MS Mincho" w:hAnsi="Palatino Linotype" w:cs="Arial"/>
          <w:i/>
          <w:sz w:val="22"/>
          <w:szCs w:val="22"/>
          <w:lang w:val="es-MX"/>
        </w:rPr>
        <w:t xml:space="preserve"> El patrimonio del Sistema se integra con: </w:t>
      </w:r>
    </w:p>
    <w:p w14:paraId="04DFD652"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CF724B">
        <w:rPr>
          <w:rFonts w:ascii="Palatino Linotype" w:eastAsia="MS Mincho" w:hAnsi="Palatino Linotype" w:cs="Arial"/>
          <w:i/>
          <w:sz w:val="22"/>
          <w:szCs w:val="22"/>
          <w:lang w:val="es-MX"/>
        </w:rPr>
        <w:t>I. Los bienes y recursos que obtenga con motivo de las concesiones, permisos y contratos que se otorguen o celebren en materia de infraestructura de transportes de alta capacidad, teleférico, así como de estaciones de transferencia modal y en las estaciones de origen-destino e intermedias</w:t>
      </w:r>
      <w:r>
        <w:rPr>
          <w:rFonts w:ascii="Palatino Linotype" w:eastAsia="MS Mincho" w:hAnsi="Palatino Linotype" w:cs="Arial"/>
          <w:i/>
          <w:sz w:val="22"/>
          <w:szCs w:val="22"/>
          <w:lang w:val="es-MX"/>
        </w:rPr>
        <w:t xml:space="preserve"> </w:t>
      </w:r>
      <w:r w:rsidRPr="00964F8D">
        <w:rPr>
          <w:rFonts w:ascii="Palatino Linotype" w:eastAsia="MS Mincho" w:hAnsi="Palatino Linotype" w:cs="Arial"/>
          <w:i/>
          <w:sz w:val="22"/>
          <w:szCs w:val="22"/>
          <w:lang w:val="es-MX"/>
        </w:rPr>
        <w:t xml:space="preserve">relativas al sistema del teleférico; </w:t>
      </w:r>
    </w:p>
    <w:p w14:paraId="1A2DA7C9"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964F8D">
        <w:rPr>
          <w:rFonts w:ascii="Palatino Linotype" w:eastAsia="MS Mincho" w:hAnsi="Palatino Linotype" w:cs="Arial"/>
          <w:i/>
          <w:sz w:val="22"/>
          <w:szCs w:val="22"/>
          <w:lang w:val="es-MX"/>
        </w:rPr>
        <w:t xml:space="preserve">II. Los bienes, instalaciones, derechos y activos que le aporten </w:t>
      </w:r>
      <w:proofErr w:type="gramStart"/>
      <w:r w:rsidRPr="00964F8D">
        <w:rPr>
          <w:rFonts w:ascii="Palatino Linotype" w:eastAsia="MS Mincho" w:hAnsi="Palatino Linotype" w:cs="Arial"/>
          <w:i/>
          <w:sz w:val="22"/>
          <w:szCs w:val="22"/>
          <w:lang w:val="es-MX"/>
        </w:rPr>
        <w:t>los gobiernos federal, estatal y municipales</w:t>
      </w:r>
      <w:proofErr w:type="gramEnd"/>
      <w:r w:rsidRPr="00964F8D">
        <w:rPr>
          <w:rFonts w:ascii="Palatino Linotype" w:eastAsia="MS Mincho" w:hAnsi="Palatino Linotype" w:cs="Arial"/>
          <w:i/>
          <w:sz w:val="22"/>
          <w:szCs w:val="22"/>
          <w:lang w:val="es-MX"/>
        </w:rPr>
        <w:t xml:space="preserve">, o los particulares; </w:t>
      </w:r>
    </w:p>
    <w:p w14:paraId="648A92FF"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964F8D">
        <w:rPr>
          <w:rFonts w:ascii="Palatino Linotype" w:eastAsia="MS Mincho" w:hAnsi="Palatino Linotype" w:cs="Arial"/>
          <w:i/>
          <w:sz w:val="22"/>
          <w:szCs w:val="22"/>
          <w:lang w:val="es-MX"/>
        </w:rPr>
        <w:t xml:space="preserve">III. Los legados, donaciones y demás bienes otorgados en su favor, y los productos de los fideicomisos en los que se le designe como fideicomisario; </w:t>
      </w:r>
    </w:p>
    <w:p w14:paraId="33363DB1"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964F8D">
        <w:rPr>
          <w:rFonts w:ascii="Palatino Linotype" w:eastAsia="MS Mincho" w:hAnsi="Palatino Linotype" w:cs="Arial"/>
          <w:i/>
          <w:sz w:val="22"/>
          <w:szCs w:val="22"/>
          <w:lang w:val="es-MX"/>
        </w:rPr>
        <w:t xml:space="preserve">IV. Los bienes o recursos que adquiera por cualquier título legal para el cumplimiento de su objeto; y </w:t>
      </w:r>
    </w:p>
    <w:p w14:paraId="42E98F36"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964F8D">
        <w:rPr>
          <w:rFonts w:ascii="Palatino Linotype" w:eastAsia="MS Mincho" w:hAnsi="Palatino Linotype" w:cs="Arial"/>
          <w:i/>
          <w:sz w:val="22"/>
          <w:szCs w:val="22"/>
          <w:lang w:val="es-MX"/>
        </w:rPr>
        <w:t xml:space="preserve">V. Los bienes que se reviertan con motivo de la terminación de las concesiones, permisos y contratos. Los ingresos del Sistema, así como los productos e instrumentos financieros autorizados serán destinados y aplicados a las actividades señaladas en los programas aprobados por el Consejo Directivo. CAPÍTULO CUARTO Del registro estatal de comunicaciones </w:t>
      </w:r>
    </w:p>
    <w:p w14:paraId="1527D147"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p>
    <w:p w14:paraId="33944F49"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D9693A">
        <w:rPr>
          <w:rFonts w:ascii="Palatino Linotype" w:eastAsia="MS Mincho" w:hAnsi="Palatino Linotype" w:cs="Arial"/>
          <w:b/>
          <w:i/>
          <w:sz w:val="22"/>
          <w:szCs w:val="22"/>
          <w:lang w:val="es-MX"/>
        </w:rPr>
        <w:t>Artículo 17.82.-</w:t>
      </w:r>
      <w:r w:rsidRPr="00964F8D">
        <w:rPr>
          <w:rFonts w:ascii="Palatino Linotype" w:eastAsia="MS Mincho" w:hAnsi="Palatino Linotype" w:cs="Arial"/>
          <w:i/>
          <w:sz w:val="22"/>
          <w:szCs w:val="22"/>
          <w:lang w:val="es-MX"/>
        </w:rPr>
        <w:t xml:space="preserve"> El Registro Estatal de Comunicaciones tiene por objeto integrar la información relacionada con la infraestructura vial y los sistemas de transporte masivo y teleférico. </w:t>
      </w:r>
    </w:p>
    <w:p w14:paraId="5BB269BA"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p>
    <w:p w14:paraId="668EE5FA"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D9693A">
        <w:rPr>
          <w:rFonts w:ascii="Palatino Linotype" w:eastAsia="MS Mincho" w:hAnsi="Palatino Linotype" w:cs="Arial"/>
          <w:b/>
          <w:i/>
          <w:sz w:val="22"/>
          <w:szCs w:val="22"/>
          <w:lang w:val="es-MX"/>
        </w:rPr>
        <w:t>Artículo 17.83.-</w:t>
      </w:r>
      <w:r w:rsidRPr="00964F8D">
        <w:rPr>
          <w:rFonts w:ascii="Palatino Linotype" w:eastAsia="MS Mincho" w:hAnsi="Palatino Linotype" w:cs="Arial"/>
          <w:i/>
          <w:sz w:val="22"/>
          <w:szCs w:val="22"/>
          <w:lang w:val="es-MX"/>
        </w:rPr>
        <w:t xml:space="preserve"> El registro estatal de comunicaciones contendrá la información siguiente: </w:t>
      </w:r>
    </w:p>
    <w:p w14:paraId="131986C2"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964F8D">
        <w:rPr>
          <w:rFonts w:ascii="Palatino Linotype" w:eastAsia="MS Mincho" w:hAnsi="Palatino Linotype" w:cs="Arial"/>
          <w:i/>
          <w:sz w:val="22"/>
          <w:szCs w:val="22"/>
          <w:lang w:val="es-MX"/>
        </w:rPr>
        <w:t xml:space="preserve">I. Concesiones y permisos estatales; </w:t>
      </w:r>
    </w:p>
    <w:p w14:paraId="55537945"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964F8D">
        <w:rPr>
          <w:rFonts w:ascii="Palatino Linotype" w:eastAsia="MS Mincho" w:hAnsi="Palatino Linotype" w:cs="Arial"/>
          <w:i/>
          <w:sz w:val="22"/>
          <w:szCs w:val="22"/>
          <w:lang w:val="es-MX"/>
        </w:rPr>
        <w:t xml:space="preserve">II. Constitución de garantías; </w:t>
      </w:r>
    </w:p>
    <w:p w14:paraId="7E604020" w14:textId="77777777" w:rsidR="00FB23EA" w:rsidRDefault="00FB23EA" w:rsidP="00FB23EA">
      <w:pPr>
        <w:pStyle w:val="Prrafodelista"/>
        <w:ind w:left="567" w:right="567"/>
        <w:jc w:val="both"/>
        <w:rPr>
          <w:rFonts w:ascii="Palatino Linotype" w:eastAsia="MS Mincho" w:hAnsi="Palatino Linotype" w:cs="Arial"/>
          <w:i/>
          <w:sz w:val="22"/>
          <w:szCs w:val="22"/>
          <w:lang w:val="es-MX"/>
        </w:rPr>
      </w:pPr>
      <w:r w:rsidRPr="00964F8D">
        <w:rPr>
          <w:rFonts w:ascii="Palatino Linotype" w:eastAsia="MS Mincho" w:hAnsi="Palatino Linotype" w:cs="Arial"/>
          <w:i/>
          <w:sz w:val="22"/>
          <w:szCs w:val="22"/>
          <w:lang w:val="es-MX"/>
        </w:rPr>
        <w:t xml:space="preserve">III. Estatutos y representación de concesionarios y permisionarios; y </w:t>
      </w:r>
    </w:p>
    <w:p w14:paraId="4D8919B0" w14:textId="77777777" w:rsidR="00E1728D" w:rsidRDefault="00FB23EA" w:rsidP="00677F64">
      <w:pPr>
        <w:pStyle w:val="Prrafodelista"/>
        <w:ind w:left="567" w:right="567"/>
        <w:jc w:val="both"/>
        <w:rPr>
          <w:rFonts w:ascii="Palatino Linotype" w:eastAsia="MS Mincho" w:hAnsi="Palatino Linotype" w:cs="Arial"/>
          <w:i/>
        </w:rPr>
      </w:pPr>
      <w:r w:rsidRPr="00964F8D">
        <w:rPr>
          <w:rFonts w:ascii="Palatino Linotype" w:eastAsia="MS Mincho" w:hAnsi="Palatino Linotype" w:cs="Arial"/>
          <w:i/>
          <w:sz w:val="22"/>
          <w:szCs w:val="22"/>
          <w:lang w:val="es-MX"/>
        </w:rPr>
        <w:t>IV. Las demás que señale el reglamento correspondiente. El Registro Estatal de Comunicaciones será público, deberá estar disponible en el portal de internet de la Secretaría de Infraestructura y tendrá efectos declarativos.</w:t>
      </w:r>
    </w:p>
    <w:p w14:paraId="1FAB5DC4" w14:textId="77777777" w:rsidR="00E1728D" w:rsidRDefault="00E1728D" w:rsidP="00E1728D">
      <w:pPr>
        <w:spacing w:after="0" w:line="240" w:lineRule="auto"/>
        <w:ind w:left="567" w:right="567"/>
        <w:jc w:val="both"/>
        <w:rPr>
          <w:rFonts w:ascii="Palatino Linotype" w:eastAsia="MS Mincho" w:hAnsi="Palatino Linotype" w:cs="Arial"/>
          <w:i/>
          <w:szCs w:val="24"/>
          <w:lang w:val="es-ES"/>
        </w:rPr>
      </w:pPr>
    </w:p>
    <w:p w14:paraId="0C38E01A" w14:textId="77777777" w:rsidR="00677F64" w:rsidRPr="00677F64" w:rsidRDefault="00677F64" w:rsidP="00677F64">
      <w:pPr>
        <w:spacing w:after="0" w:line="240" w:lineRule="auto"/>
        <w:ind w:left="567" w:right="567"/>
        <w:jc w:val="right"/>
        <w:rPr>
          <w:rFonts w:ascii="Palatino Linotype" w:eastAsia="MS Mincho" w:hAnsi="Palatino Linotype" w:cs="Arial"/>
          <w:szCs w:val="24"/>
          <w:lang w:val="es-ES"/>
        </w:rPr>
      </w:pPr>
      <w:r>
        <w:rPr>
          <w:rFonts w:ascii="Palatino Linotype" w:eastAsia="MS Mincho" w:hAnsi="Palatino Linotype" w:cs="Arial"/>
          <w:szCs w:val="24"/>
          <w:lang w:val="es-ES"/>
        </w:rPr>
        <w:t>(Énfasis añadido)</w:t>
      </w:r>
    </w:p>
    <w:p w14:paraId="7CFA0C40" w14:textId="77777777" w:rsidR="00E1728D" w:rsidRDefault="00E1728D" w:rsidP="001531D8">
      <w:pPr>
        <w:spacing w:after="0" w:line="360" w:lineRule="auto"/>
        <w:jc w:val="both"/>
        <w:rPr>
          <w:rFonts w:ascii="Palatino Linotype" w:eastAsia="MS Mincho" w:hAnsi="Palatino Linotype" w:cs="Arial"/>
          <w:sz w:val="24"/>
          <w:szCs w:val="24"/>
          <w:lang w:val="es-ES"/>
        </w:rPr>
      </w:pPr>
    </w:p>
    <w:p w14:paraId="1FB4E60B" w14:textId="77777777" w:rsidR="00E1728D" w:rsidRDefault="00677F64" w:rsidP="001531D8">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Preceptos legales que, establecen las distintas atribuciones del </w:t>
      </w:r>
      <w:r w:rsidRPr="000E5448">
        <w:rPr>
          <w:rFonts w:ascii="Palatino Linotype" w:eastAsia="MS Mincho" w:hAnsi="Palatino Linotype" w:cs="Arial"/>
          <w:sz w:val="24"/>
          <w:szCs w:val="24"/>
          <w:lang w:val="es-ES"/>
        </w:rPr>
        <w:t>Sistema de Transporte Masivo del Estado de México</w:t>
      </w:r>
      <w:r>
        <w:rPr>
          <w:rFonts w:ascii="Palatino Linotype" w:eastAsia="MS Mincho" w:hAnsi="Palatino Linotype" w:cs="Arial"/>
          <w:sz w:val="24"/>
          <w:szCs w:val="24"/>
          <w:lang w:val="es-ES"/>
        </w:rPr>
        <w:t>, de la que se destaca la relativa a presentar ante la Secretaría de Movilidad, los proyectos de otorgamiento y ampliación de plazo de las concesiones, particularmente las de operación de transporte de alta capacidad.</w:t>
      </w:r>
    </w:p>
    <w:p w14:paraId="79E9F1F5" w14:textId="77777777" w:rsidR="00677F64" w:rsidRDefault="003E2815" w:rsidP="001531D8">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lastRenderedPageBreak/>
        <w:t xml:space="preserve">Atentos a lo anterior, </w:t>
      </w:r>
      <w:r w:rsidR="00677F64">
        <w:rPr>
          <w:rFonts w:ascii="Palatino Linotype" w:eastAsia="MS Mincho" w:hAnsi="Palatino Linotype" w:cs="Arial"/>
          <w:sz w:val="24"/>
          <w:szCs w:val="24"/>
          <w:lang w:val="es-ES"/>
        </w:rPr>
        <w:t xml:space="preserve">podemos llegar a la conclusión que la Secretaría de Movilidad es la única autorizada para la emisión de las concesiones de operación de transporte de alta capacidad, coadyuvándose del </w:t>
      </w:r>
      <w:r w:rsidR="00677F64" w:rsidRPr="000E5448">
        <w:rPr>
          <w:rFonts w:ascii="Palatino Linotype" w:eastAsia="MS Mincho" w:hAnsi="Palatino Linotype" w:cs="Arial"/>
          <w:sz w:val="24"/>
          <w:szCs w:val="24"/>
          <w:lang w:val="es-ES"/>
        </w:rPr>
        <w:t>Sistema de Transporte Masivo del Estado de México</w:t>
      </w:r>
      <w:r>
        <w:rPr>
          <w:rFonts w:ascii="Palatino Linotype" w:eastAsia="MS Mincho" w:hAnsi="Palatino Linotype" w:cs="Arial"/>
          <w:sz w:val="24"/>
          <w:szCs w:val="24"/>
          <w:lang w:val="es-ES"/>
        </w:rPr>
        <w:t xml:space="preserve">, para llevar a cabo los procedimientos de licitaciones públicas </w:t>
      </w:r>
      <w:r w:rsidRPr="003E2815">
        <w:rPr>
          <w:rFonts w:ascii="Palatino Linotype" w:eastAsia="MS Mincho" w:hAnsi="Palatino Linotype" w:cs="Arial"/>
          <w:sz w:val="24"/>
          <w:szCs w:val="24"/>
          <w:lang w:val="es-ES"/>
        </w:rPr>
        <w:t>para el otorgamiento de concesiones y contratos para la construcción, administración, operación, explotación, rehabilitación, mantenimiento y conservación de la infraestructura y operación de transporte de alta capacidad y teleférico</w:t>
      </w:r>
      <w:r>
        <w:rPr>
          <w:rFonts w:ascii="Palatino Linotype" w:eastAsia="MS Mincho" w:hAnsi="Palatino Linotype" w:cs="Arial"/>
          <w:sz w:val="24"/>
          <w:szCs w:val="24"/>
          <w:lang w:val="es-ES"/>
        </w:rPr>
        <w:t xml:space="preserve">. </w:t>
      </w:r>
    </w:p>
    <w:p w14:paraId="1EF44C87" w14:textId="77777777" w:rsidR="003E2815" w:rsidRDefault="003E2815" w:rsidP="001531D8">
      <w:pPr>
        <w:spacing w:after="0" w:line="360" w:lineRule="auto"/>
        <w:jc w:val="both"/>
        <w:rPr>
          <w:rFonts w:ascii="Palatino Linotype" w:eastAsia="MS Mincho" w:hAnsi="Palatino Linotype" w:cs="Arial"/>
          <w:sz w:val="24"/>
          <w:szCs w:val="24"/>
          <w:lang w:val="es-ES"/>
        </w:rPr>
      </w:pPr>
    </w:p>
    <w:p w14:paraId="1D2888B9" w14:textId="77777777" w:rsidR="00892537" w:rsidRDefault="003E2815" w:rsidP="001531D8">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Es con base en las consideraciones de hecho y de derecho ciadas en líneas precedentes, así como atendiendo que la calidad de información es respecto a las </w:t>
      </w:r>
      <w:r w:rsidRPr="003E2815">
        <w:rPr>
          <w:rFonts w:ascii="Palatino Linotype" w:eastAsia="MS Mincho" w:hAnsi="Palatino Linotype" w:cs="Arial"/>
          <w:b/>
          <w:sz w:val="24"/>
          <w:szCs w:val="24"/>
          <w:lang w:val="es-ES"/>
        </w:rPr>
        <w:t>concesiones</w:t>
      </w:r>
      <w:r>
        <w:rPr>
          <w:rFonts w:ascii="Palatino Linotype" w:eastAsia="MS Mincho" w:hAnsi="Palatino Linotype" w:cs="Arial"/>
          <w:sz w:val="24"/>
          <w:szCs w:val="24"/>
          <w:lang w:val="es-ES"/>
        </w:rPr>
        <w:t xml:space="preserve"> otorgadas para la operación del sistema de transporte denominado </w:t>
      </w:r>
      <w:r w:rsidR="00BA6A6B">
        <w:rPr>
          <w:rFonts w:ascii="Palatino Linotype" w:eastAsia="MS Mincho" w:hAnsi="Palatino Linotype" w:cs="Arial"/>
          <w:b/>
          <w:sz w:val="24"/>
          <w:szCs w:val="24"/>
          <w:lang w:val="es-ES"/>
        </w:rPr>
        <w:t>Mexibús</w:t>
      </w:r>
      <w:r>
        <w:rPr>
          <w:rFonts w:ascii="Palatino Linotype" w:eastAsia="MS Mincho" w:hAnsi="Palatino Linotype" w:cs="Arial"/>
          <w:b/>
          <w:sz w:val="24"/>
          <w:szCs w:val="24"/>
          <w:lang w:val="es-ES"/>
        </w:rPr>
        <w:t>,</w:t>
      </w:r>
      <w:r>
        <w:rPr>
          <w:rFonts w:ascii="Palatino Linotype" w:eastAsia="MS Mincho" w:hAnsi="Palatino Linotype" w:cs="Arial"/>
          <w:sz w:val="24"/>
          <w:szCs w:val="24"/>
          <w:lang w:val="es-ES"/>
        </w:rPr>
        <w:t xml:space="preserve"> siendo el </w:t>
      </w:r>
      <w:r w:rsidRPr="003E2815">
        <w:rPr>
          <w:rFonts w:ascii="Palatino Linotype" w:eastAsia="MS Mincho" w:hAnsi="Palatino Linotype" w:cs="Arial"/>
          <w:b/>
          <w:sz w:val="24"/>
          <w:szCs w:val="24"/>
          <w:lang w:val="es-ES"/>
        </w:rPr>
        <w:t>Sujeto Obligado</w:t>
      </w:r>
      <w:r>
        <w:rPr>
          <w:rFonts w:ascii="Palatino Linotype" w:eastAsia="MS Mincho" w:hAnsi="Palatino Linotype" w:cs="Arial"/>
          <w:sz w:val="24"/>
          <w:szCs w:val="24"/>
          <w:lang w:val="es-ES"/>
        </w:rPr>
        <w:t xml:space="preserve"> quien cuenta con las atribuciones para su otorgamiento, modificación y cancelaci</w:t>
      </w:r>
      <w:r w:rsidR="00892537">
        <w:rPr>
          <w:rFonts w:ascii="Palatino Linotype" w:eastAsia="MS Mincho" w:hAnsi="Palatino Linotype" w:cs="Arial"/>
          <w:sz w:val="24"/>
          <w:szCs w:val="24"/>
          <w:lang w:val="es-ES"/>
        </w:rPr>
        <w:t xml:space="preserve">ón. Por lo que, el </w:t>
      </w:r>
      <w:r w:rsidR="00892537" w:rsidRPr="00892537">
        <w:rPr>
          <w:rFonts w:ascii="Palatino Linotype" w:eastAsia="MS Mincho" w:hAnsi="Palatino Linotype" w:cs="Arial"/>
          <w:b/>
          <w:sz w:val="24"/>
          <w:szCs w:val="24"/>
          <w:lang w:val="es-ES"/>
        </w:rPr>
        <w:t>Sujeto Obligado</w:t>
      </w:r>
      <w:r w:rsidR="00892537">
        <w:rPr>
          <w:rFonts w:ascii="Palatino Linotype" w:eastAsia="MS Mincho" w:hAnsi="Palatino Linotype" w:cs="Arial"/>
          <w:sz w:val="24"/>
          <w:szCs w:val="24"/>
          <w:lang w:val="es-ES"/>
        </w:rPr>
        <w:t xml:space="preserve"> al generar, administrar y poseer el soporte documental en que consta el otorgamiento, modificación y cancelación de las concesiones de transporte público, </w:t>
      </w:r>
      <w:r w:rsidR="004A34CA">
        <w:rPr>
          <w:rFonts w:ascii="Palatino Linotype" w:eastAsia="MS Mincho" w:hAnsi="Palatino Linotype" w:cs="Arial"/>
          <w:sz w:val="24"/>
          <w:szCs w:val="24"/>
          <w:lang w:val="es-ES"/>
        </w:rPr>
        <w:t>es que resulta dable ordenar su entrega en que conste al mayor grado de desagregación, debiendo observar lo relativo a la clasificación de datos de carácter sensible y confidencial.</w:t>
      </w:r>
    </w:p>
    <w:p w14:paraId="3711E518" w14:textId="77777777" w:rsidR="004126BD" w:rsidRDefault="004126BD" w:rsidP="001531D8">
      <w:pPr>
        <w:spacing w:after="0" w:line="360" w:lineRule="auto"/>
        <w:jc w:val="both"/>
        <w:rPr>
          <w:rFonts w:ascii="Palatino Linotype" w:eastAsia="MS Mincho" w:hAnsi="Palatino Linotype" w:cs="Arial"/>
          <w:sz w:val="24"/>
          <w:szCs w:val="24"/>
          <w:lang w:val="es-ES"/>
        </w:rPr>
      </w:pPr>
    </w:p>
    <w:p w14:paraId="448E92EC" w14:textId="77777777" w:rsidR="004126BD" w:rsidRDefault="004126BD" w:rsidP="004126BD">
      <w:pPr>
        <w:spacing w:after="0" w:line="360" w:lineRule="auto"/>
        <w:jc w:val="both"/>
        <w:rPr>
          <w:rFonts w:ascii="Palatino Linotype" w:eastAsia="Calibri" w:hAnsi="Palatino Linotype"/>
          <w:sz w:val="24"/>
          <w:lang w:val="es-ES"/>
        </w:rPr>
      </w:pPr>
      <w:r w:rsidRPr="004126BD">
        <w:rPr>
          <w:rFonts w:ascii="Palatino Linotype" w:eastAsia="Calibri" w:hAnsi="Palatino Linotype"/>
          <w:sz w:val="24"/>
          <w:highlight w:val="yellow"/>
          <w:lang w:val="es-ES_tradnl"/>
        </w:rPr>
        <w:t xml:space="preserve">Ahora bien, en lo que corresponde a las manifestaciones relativas a </w:t>
      </w:r>
      <w:r w:rsidRPr="004126BD">
        <w:rPr>
          <w:rFonts w:ascii="Palatino Linotype" w:eastAsia="Calibri" w:hAnsi="Palatino Linotype"/>
          <w:b/>
          <w:i/>
          <w:sz w:val="24"/>
          <w:highlight w:val="yellow"/>
        </w:rPr>
        <w:t xml:space="preserve">“…parece que el Titular de la Unidad de </w:t>
      </w:r>
      <w:proofErr w:type="spellStart"/>
      <w:r w:rsidRPr="004126BD">
        <w:rPr>
          <w:rFonts w:ascii="Palatino Linotype" w:eastAsia="Calibri" w:hAnsi="Palatino Linotype"/>
          <w:b/>
          <w:i/>
          <w:sz w:val="24"/>
          <w:highlight w:val="yellow"/>
        </w:rPr>
        <w:t>Transaprencia</w:t>
      </w:r>
      <w:proofErr w:type="spellEnd"/>
      <w:r w:rsidRPr="004126BD">
        <w:rPr>
          <w:rFonts w:ascii="Palatino Linotype" w:eastAsia="Calibri" w:hAnsi="Palatino Linotype"/>
          <w:b/>
          <w:i/>
          <w:sz w:val="24"/>
          <w:highlight w:val="yellow"/>
        </w:rPr>
        <w:t xml:space="preserve"> es opaco y la </w:t>
      </w:r>
      <w:proofErr w:type="spellStart"/>
      <w:r w:rsidRPr="004126BD">
        <w:rPr>
          <w:rFonts w:ascii="Palatino Linotype" w:eastAsia="Calibri" w:hAnsi="Palatino Linotype"/>
          <w:b/>
          <w:i/>
          <w:sz w:val="24"/>
          <w:highlight w:val="yellow"/>
        </w:rPr>
        <w:t>esta</w:t>
      </w:r>
      <w:proofErr w:type="spellEnd"/>
      <w:r w:rsidRPr="004126BD">
        <w:rPr>
          <w:rFonts w:ascii="Palatino Linotype" w:eastAsia="Calibri" w:hAnsi="Palatino Linotype"/>
          <w:b/>
          <w:i/>
          <w:sz w:val="24"/>
          <w:highlight w:val="yellow"/>
        </w:rPr>
        <w:t xml:space="preserve"> ocultando, que intereses existen que se </w:t>
      </w:r>
      <w:proofErr w:type="spellStart"/>
      <w:r w:rsidRPr="004126BD">
        <w:rPr>
          <w:rFonts w:ascii="Palatino Linotype" w:eastAsia="Calibri" w:hAnsi="Palatino Linotype"/>
          <w:b/>
          <w:i/>
          <w:sz w:val="24"/>
          <w:highlight w:val="yellow"/>
        </w:rPr>
        <w:t>esta</w:t>
      </w:r>
      <w:proofErr w:type="spellEnd"/>
      <w:r w:rsidRPr="004126BD">
        <w:rPr>
          <w:rFonts w:ascii="Palatino Linotype" w:eastAsia="Calibri" w:hAnsi="Palatino Linotype"/>
          <w:b/>
          <w:i/>
          <w:sz w:val="24"/>
          <w:highlight w:val="yellow"/>
        </w:rPr>
        <w:t xml:space="preserve"> negando la información, será por las próximas elecciones que niegan la información.”</w:t>
      </w:r>
      <w:r w:rsidRPr="004126BD">
        <w:rPr>
          <w:rFonts w:ascii="Palatino Linotype" w:eastAsia="Calibri" w:hAnsi="Palatino Linotype"/>
          <w:b/>
          <w:sz w:val="24"/>
          <w:highlight w:val="yellow"/>
        </w:rPr>
        <w:t>,</w:t>
      </w:r>
      <w:r w:rsidRPr="004126BD">
        <w:rPr>
          <w:rFonts w:ascii="Palatino Linotype" w:eastAsia="Calibri" w:hAnsi="Palatino Linotype"/>
          <w:sz w:val="24"/>
          <w:highlight w:val="yellow"/>
        </w:rPr>
        <w:t xml:space="preserve"> </w:t>
      </w:r>
      <w:r w:rsidRPr="004126BD">
        <w:rPr>
          <w:rFonts w:ascii="Palatino Linotype" w:eastAsia="Calibri" w:hAnsi="Palatino Linotype"/>
          <w:sz w:val="24"/>
          <w:highlight w:val="yellow"/>
          <w:lang w:val="es-ES_tradnl"/>
        </w:rPr>
        <w:t xml:space="preserve">consideraciones, que constituyen </w:t>
      </w:r>
      <w:r w:rsidRPr="004126BD">
        <w:rPr>
          <w:rFonts w:ascii="Palatino Linotype" w:eastAsia="Calibri" w:hAnsi="Palatino Linotype"/>
          <w:b/>
          <w:sz w:val="24"/>
          <w:highlight w:val="yellow"/>
          <w:u w:val="single"/>
          <w:lang w:val="es-ES"/>
        </w:rPr>
        <w:t>manifestaciones subjetivas</w:t>
      </w:r>
      <w:r w:rsidRPr="004126BD">
        <w:rPr>
          <w:rFonts w:ascii="Palatino Linotype" w:eastAsia="Calibri" w:hAnsi="Palatino Linotype"/>
          <w:sz w:val="24"/>
          <w:highlight w:val="yellow"/>
          <w:lang w:val="es-ES"/>
        </w:rPr>
        <w:t xml:space="preserve"> vertidas por el particular como declaraciones, situación que no es atendible mediante el derecho de acceso a la información.</w:t>
      </w:r>
    </w:p>
    <w:p w14:paraId="2CA75355" w14:textId="77777777" w:rsidR="004126BD" w:rsidRPr="003E2815" w:rsidRDefault="004126BD" w:rsidP="001531D8">
      <w:pPr>
        <w:spacing w:after="0" w:line="360" w:lineRule="auto"/>
        <w:jc w:val="both"/>
        <w:rPr>
          <w:rFonts w:ascii="Palatino Linotype" w:eastAsia="MS Mincho" w:hAnsi="Palatino Linotype" w:cs="Arial"/>
          <w:sz w:val="24"/>
          <w:szCs w:val="24"/>
          <w:lang w:val="es-ES"/>
        </w:rPr>
      </w:pPr>
    </w:p>
    <w:p w14:paraId="2A34B76D" w14:textId="77777777" w:rsidR="005E3AA0" w:rsidRPr="00A97C22" w:rsidRDefault="005E3AA0" w:rsidP="005E3AA0">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97C22">
        <w:rPr>
          <w:rFonts w:ascii="Palatino Linotype" w:eastAsia="Times New Roman" w:hAnsi="Palatino Linotype" w:cs="Arial"/>
          <w:b/>
          <w:i/>
          <w:sz w:val="28"/>
          <w:szCs w:val="24"/>
          <w:lang w:val="es-ES" w:eastAsia="es-ES"/>
        </w:rPr>
        <w:lastRenderedPageBreak/>
        <w:t>De la versión pública</w:t>
      </w:r>
    </w:p>
    <w:p w14:paraId="436D9861"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5E7B9B86"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70A5F29"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73F18EEB"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504C436"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72E80263"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9B087B3"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1452C20F" w14:textId="7FD5DE38" w:rsidR="005E3AA0"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97C22">
        <w:rPr>
          <w:rFonts w:ascii="Palatino Linotype" w:hAnsi="Palatino Linotype" w:cs="Arial"/>
          <w:b/>
          <w:sz w:val="24"/>
          <w:szCs w:val="24"/>
        </w:rPr>
        <w:t>Registro Federal de Contribuyentes</w:t>
      </w:r>
      <w:r w:rsidRPr="00A97C22">
        <w:rPr>
          <w:rFonts w:ascii="Palatino Linotype" w:hAnsi="Palatino Linotype" w:cs="Arial"/>
          <w:sz w:val="24"/>
          <w:szCs w:val="24"/>
        </w:rPr>
        <w:t xml:space="preserve"> (RFC), la </w:t>
      </w:r>
      <w:r w:rsidRPr="00A97C22">
        <w:rPr>
          <w:rFonts w:ascii="Palatino Linotype" w:hAnsi="Palatino Linotype" w:cs="Arial"/>
          <w:b/>
          <w:sz w:val="24"/>
          <w:szCs w:val="24"/>
        </w:rPr>
        <w:t>Clave Única de Registro de Población</w:t>
      </w:r>
      <w:r w:rsidRPr="00A97C22">
        <w:rPr>
          <w:rFonts w:ascii="Palatino Linotype" w:hAnsi="Palatino Linotype" w:cs="Arial"/>
          <w:sz w:val="24"/>
          <w:szCs w:val="24"/>
        </w:rPr>
        <w:t xml:space="preserve"> (CURP)</w:t>
      </w:r>
      <w:r w:rsidR="00FA24FB">
        <w:rPr>
          <w:rFonts w:ascii="Palatino Linotype" w:hAnsi="Palatino Linotype" w:cs="Arial"/>
          <w:sz w:val="24"/>
          <w:szCs w:val="24"/>
        </w:rPr>
        <w:t>.</w:t>
      </w:r>
    </w:p>
    <w:p w14:paraId="4ABAFF88" w14:textId="77777777" w:rsidR="00FA24FB" w:rsidRPr="00A97C22" w:rsidRDefault="00FA24FB" w:rsidP="005E3AA0">
      <w:pPr>
        <w:tabs>
          <w:tab w:val="left" w:pos="8647"/>
        </w:tabs>
        <w:spacing w:after="0" w:line="360" w:lineRule="auto"/>
        <w:ind w:right="51"/>
        <w:jc w:val="both"/>
        <w:rPr>
          <w:rFonts w:ascii="Palatino Linotype" w:hAnsi="Palatino Linotype" w:cs="Arial"/>
          <w:sz w:val="24"/>
          <w:szCs w:val="24"/>
        </w:rPr>
      </w:pPr>
    </w:p>
    <w:p w14:paraId="45EB7FBB"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690114E"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0FF4DE84"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0092720"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3A2EC0CE" w14:textId="77777777" w:rsidR="005E3AA0" w:rsidRPr="00A97C22" w:rsidRDefault="005E3AA0" w:rsidP="005E3AA0">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“Registro Federal de Contribuyentes (RFC) de las personas físicas es un dato personal confidencial. </w:t>
      </w:r>
      <w:r w:rsidRPr="00A97C22">
        <w:rPr>
          <w:rFonts w:ascii="Palatino Linotype" w:hAnsi="Palatino Linotype" w:cs="Arial"/>
          <w:i/>
        </w:rPr>
        <w:t>De conformidad con lo establecido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 xml:space="preserve">Gubernamental </w:t>
      </w:r>
      <w:r w:rsidRPr="00A97C22">
        <w:rPr>
          <w:rFonts w:ascii="Palatino Linotype" w:hAnsi="Palatino Linotype" w:cs="Arial"/>
          <w:i/>
          <w:u w:val="single"/>
        </w:rPr>
        <w:t>se considera información confidencial los datos personales que</w:t>
      </w:r>
      <w:r w:rsidRPr="00A97C22">
        <w:rPr>
          <w:rFonts w:ascii="Palatino Linotype" w:hAnsi="Palatino Linotype" w:cs="Arial"/>
          <w:bCs/>
          <w:i/>
          <w:u w:val="single"/>
        </w:rPr>
        <w:t xml:space="preserve"> </w:t>
      </w:r>
      <w:r w:rsidRPr="00A97C22">
        <w:rPr>
          <w:rFonts w:ascii="Palatino Linotype" w:hAnsi="Palatino Linotype" w:cs="Arial"/>
          <w:i/>
          <w:u w:val="single"/>
        </w:rPr>
        <w:t>requieren el consentimiento de los individuos para su difusión, distribución o</w:t>
      </w:r>
      <w:r w:rsidRPr="00A97C22">
        <w:rPr>
          <w:rFonts w:ascii="Palatino Linotype" w:hAnsi="Palatino Linotype" w:cs="Arial"/>
          <w:bCs/>
          <w:i/>
          <w:u w:val="single"/>
        </w:rPr>
        <w:t xml:space="preserve"> </w:t>
      </w:r>
      <w:r w:rsidRPr="00A97C22">
        <w:rPr>
          <w:rFonts w:ascii="Palatino Linotype" w:hAnsi="Palatino Linotype" w:cs="Arial"/>
          <w:i/>
          <w:u w:val="single"/>
        </w:rPr>
        <w:t>comercialización en los términos de esta Ley. Por su parte, según dispone el</w:t>
      </w:r>
      <w:r w:rsidRPr="00A97C22">
        <w:rPr>
          <w:rFonts w:ascii="Palatino Linotype" w:hAnsi="Palatino Linotype" w:cs="Arial"/>
          <w:bCs/>
          <w:i/>
          <w:u w:val="single"/>
        </w:rPr>
        <w:t xml:space="preserve"> </w:t>
      </w:r>
      <w:r w:rsidRPr="00A97C22">
        <w:rPr>
          <w:rFonts w:ascii="Palatino Linotype" w:hAnsi="Palatino Linotype" w:cs="Arial"/>
          <w:i/>
          <w:u w:val="single"/>
        </w:rPr>
        <w:t>artículo 3, fracción II de la Ley Federal de Transparencia y Acceso a la Información</w:t>
      </w:r>
      <w:r w:rsidRPr="00A97C22">
        <w:rPr>
          <w:rFonts w:ascii="Palatino Linotype" w:hAnsi="Palatino Linotype" w:cs="Arial"/>
          <w:bCs/>
          <w:i/>
          <w:u w:val="single"/>
        </w:rPr>
        <w:t xml:space="preserve"> </w:t>
      </w:r>
      <w:r w:rsidRPr="00A97C22">
        <w:rPr>
          <w:rFonts w:ascii="Palatino Linotype" w:hAnsi="Palatino Linotype" w:cs="Arial"/>
          <w:i/>
          <w:u w:val="single"/>
        </w:rPr>
        <w:t>Pública Gubernamental, dato personal es toda aquella información concerniente a</w:t>
      </w:r>
      <w:r w:rsidRPr="00A97C22">
        <w:rPr>
          <w:rFonts w:ascii="Palatino Linotype" w:hAnsi="Palatino Linotype" w:cs="Arial"/>
          <w:bCs/>
          <w:i/>
          <w:u w:val="single"/>
        </w:rPr>
        <w:t xml:space="preserve"> </w:t>
      </w:r>
      <w:r w:rsidRPr="00A97C22">
        <w:rPr>
          <w:rFonts w:ascii="Palatino Linotype" w:hAnsi="Palatino Linotype" w:cs="Arial"/>
          <w:i/>
          <w:u w:val="single"/>
        </w:rPr>
        <w:t>una persona física identificada o identificable</w:t>
      </w:r>
      <w:r w:rsidRPr="00A97C22">
        <w:rPr>
          <w:rFonts w:ascii="Palatino Linotype" w:hAnsi="Palatino Linotype" w:cs="Arial"/>
          <w:i/>
        </w:rPr>
        <w:t xml:space="preserve">. Para </w:t>
      </w:r>
      <w:r w:rsidRPr="00A97C22">
        <w:rPr>
          <w:rFonts w:ascii="Palatino Linotype" w:hAnsi="Palatino Linotype" w:cs="Arial"/>
          <w:i/>
          <w:u w:val="single"/>
        </w:rPr>
        <w:t>obtener el RFC es necesario</w:t>
      </w:r>
      <w:r w:rsidRPr="00A97C22">
        <w:rPr>
          <w:rFonts w:ascii="Palatino Linotype" w:hAnsi="Palatino Linotype" w:cs="Arial"/>
          <w:b/>
          <w:bCs/>
          <w:i/>
          <w:u w:val="single"/>
        </w:rPr>
        <w:t xml:space="preserve"> </w:t>
      </w:r>
      <w:r w:rsidRPr="00A97C22">
        <w:rPr>
          <w:rFonts w:ascii="Palatino Linotype" w:hAnsi="Palatino Linotype" w:cs="Arial"/>
          <w:i/>
          <w:u w:val="single"/>
        </w:rPr>
        <w:t>acreditar previamente mediante documentos oficiales (pasaporte, acta de</w:t>
      </w:r>
      <w:r w:rsidRPr="00A97C22">
        <w:rPr>
          <w:rFonts w:ascii="Palatino Linotype" w:hAnsi="Palatino Linotype" w:cs="Arial"/>
          <w:b/>
          <w:bCs/>
          <w:i/>
          <w:u w:val="single"/>
        </w:rPr>
        <w:t xml:space="preserve"> </w:t>
      </w:r>
      <w:r w:rsidRPr="00A97C22">
        <w:rPr>
          <w:rFonts w:ascii="Palatino Linotype" w:hAnsi="Palatino Linotype" w:cs="Arial"/>
          <w:i/>
          <w:u w:val="single"/>
        </w:rPr>
        <w:t>nacimiento, etc.) la identidad de la persona, su fecha y lugar de nacimiento, entre</w:t>
      </w:r>
      <w:r w:rsidRPr="00A97C22">
        <w:rPr>
          <w:rFonts w:ascii="Palatino Linotype" w:hAnsi="Palatino Linotype" w:cs="Arial"/>
          <w:b/>
          <w:bCs/>
          <w:i/>
          <w:u w:val="single"/>
        </w:rPr>
        <w:t xml:space="preserve"> </w:t>
      </w:r>
      <w:r w:rsidRPr="00A97C22">
        <w:rPr>
          <w:rFonts w:ascii="Palatino Linotype" w:hAnsi="Palatino Linotype" w:cs="Arial"/>
          <w:i/>
          <w:u w:val="single"/>
        </w:rPr>
        <w:t xml:space="preserve">otros. </w:t>
      </w:r>
      <w:r w:rsidRPr="00A97C22">
        <w:rPr>
          <w:rFonts w:ascii="Palatino Linotype" w:hAnsi="Palatino Linotype" w:cs="Arial"/>
          <w:i/>
        </w:rPr>
        <w:t>De acuerdo con la legislación tributaria, las personas físicas tramitan su</w:t>
      </w:r>
      <w:r w:rsidRPr="00A97C22">
        <w:rPr>
          <w:rFonts w:ascii="Palatino Linotype" w:hAnsi="Palatino Linotype" w:cs="Arial"/>
          <w:b/>
          <w:bCs/>
          <w:i/>
        </w:rPr>
        <w:t xml:space="preserve"> </w:t>
      </w:r>
      <w:r w:rsidRPr="00A97C22">
        <w:rPr>
          <w:rFonts w:ascii="Palatino Linotype" w:hAnsi="Palatino Linotype" w:cs="Arial"/>
          <w:i/>
        </w:rPr>
        <w:t xml:space="preserve">inscripción en el </w:t>
      </w:r>
      <w:r w:rsidRPr="00A97C22">
        <w:rPr>
          <w:rFonts w:ascii="Palatino Linotype" w:hAnsi="Palatino Linotype" w:cs="Arial"/>
          <w:i/>
        </w:rPr>
        <w:lastRenderedPageBreak/>
        <w:t>Registro Federal de Contribuyentes con el único propósito de</w:t>
      </w:r>
      <w:r w:rsidRPr="00A97C22">
        <w:rPr>
          <w:rFonts w:ascii="Palatino Linotype" w:hAnsi="Palatino Linotype" w:cs="Arial"/>
          <w:b/>
          <w:bCs/>
          <w:i/>
        </w:rPr>
        <w:t xml:space="preserve"> </w:t>
      </w:r>
      <w:r w:rsidRPr="00A97C22">
        <w:rPr>
          <w:rFonts w:ascii="Palatino Linotype" w:hAnsi="Palatino Linotype" w:cs="Arial"/>
          <w:i/>
        </w:rPr>
        <w:t>realizar mediante esa clave de identificación, operaciones o actividades de</w:t>
      </w:r>
      <w:r w:rsidRPr="00A97C22">
        <w:rPr>
          <w:rFonts w:ascii="Palatino Linotype" w:hAnsi="Palatino Linotype" w:cs="Arial"/>
          <w:b/>
          <w:bCs/>
          <w:i/>
        </w:rPr>
        <w:t xml:space="preserve"> </w:t>
      </w:r>
      <w:r w:rsidRPr="00A97C22">
        <w:rPr>
          <w:rFonts w:ascii="Palatino Linotype" w:hAnsi="Palatino Linotype" w:cs="Arial"/>
          <w:i/>
        </w:rPr>
        <w:t>naturaleza tributaria. En este sentido, el artículo 79 del Código Fiscal de la</w:t>
      </w:r>
      <w:r w:rsidRPr="00A97C22">
        <w:rPr>
          <w:rFonts w:ascii="Palatino Linotype" w:hAnsi="Palatino Linotype" w:cs="Arial"/>
          <w:b/>
          <w:bCs/>
          <w:i/>
        </w:rPr>
        <w:t xml:space="preserve"> </w:t>
      </w:r>
      <w:r w:rsidRPr="00A97C22">
        <w:rPr>
          <w:rFonts w:ascii="Palatino Linotype" w:hAnsi="Palatino Linotype" w:cs="Arial"/>
          <w:i/>
        </w:rPr>
        <w:t>Federación prevé que la utilización de una clave de registro no asignada por la</w:t>
      </w:r>
      <w:r w:rsidRPr="00A97C22">
        <w:rPr>
          <w:rFonts w:ascii="Palatino Linotype" w:hAnsi="Palatino Linotype" w:cs="Arial"/>
          <w:b/>
          <w:bCs/>
          <w:i/>
        </w:rPr>
        <w:t xml:space="preserve"> </w:t>
      </w:r>
      <w:r w:rsidRPr="00A97C22">
        <w:rPr>
          <w:rFonts w:ascii="Palatino Linotype" w:hAnsi="Palatino Linotype" w:cs="Arial"/>
          <w:i/>
        </w:rPr>
        <w:t>autoridad constituye como una infracción en materia fiscal. De acuerdo con lo</w:t>
      </w:r>
      <w:r w:rsidRPr="00A97C22">
        <w:rPr>
          <w:rFonts w:ascii="Palatino Linotype" w:hAnsi="Palatino Linotype" w:cs="Arial"/>
          <w:b/>
          <w:bCs/>
          <w:i/>
        </w:rPr>
        <w:t xml:space="preserve"> </w:t>
      </w:r>
      <w:r w:rsidRPr="00A97C22">
        <w:rPr>
          <w:rFonts w:ascii="Palatino Linotype" w:hAnsi="Palatino Linotype" w:cs="Arial"/>
          <w:i/>
        </w:rPr>
        <w:t>antes apuntado, el RFC vinculado al nombre de su titular, permite identificar la</w:t>
      </w:r>
      <w:r w:rsidRPr="00A97C22">
        <w:rPr>
          <w:rFonts w:ascii="Palatino Linotype" w:hAnsi="Palatino Linotype" w:cs="Arial"/>
          <w:b/>
          <w:bCs/>
          <w:i/>
        </w:rPr>
        <w:t xml:space="preserve"> </w:t>
      </w:r>
      <w:r w:rsidRPr="00A97C22">
        <w:rPr>
          <w:rFonts w:ascii="Palatino Linotype" w:hAnsi="Palatino Linotype" w:cs="Arial"/>
          <w:i/>
        </w:rPr>
        <w:t>edad de la persona, así como su homoclave, siendo esta última única e irrepetible,</w:t>
      </w:r>
      <w:r w:rsidRPr="00A97C22">
        <w:rPr>
          <w:rFonts w:ascii="Palatino Linotype" w:hAnsi="Palatino Linotype" w:cs="Arial"/>
          <w:b/>
          <w:bCs/>
          <w:i/>
        </w:rPr>
        <w:t xml:space="preserve"> </w:t>
      </w:r>
      <w:r w:rsidRPr="00A97C22">
        <w:rPr>
          <w:rFonts w:ascii="Palatino Linotype" w:hAnsi="Palatino Linotype" w:cs="Arial"/>
          <w:i/>
        </w:rPr>
        <w:t>por lo que es posible concluir que el RFC constituye un dato personal y, por tanto,</w:t>
      </w:r>
      <w:r w:rsidRPr="00A97C22">
        <w:rPr>
          <w:rFonts w:ascii="Palatino Linotype" w:hAnsi="Palatino Linotype" w:cs="Arial"/>
          <w:b/>
          <w:bCs/>
          <w:i/>
        </w:rPr>
        <w:t xml:space="preserve"> </w:t>
      </w:r>
      <w:r w:rsidRPr="00A97C22">
        <w:rPr>
          <w:rFonts w:ascii="Palatino Linotype" w:hAnsi="Palatino Linotype" w:cs="Arial"/>
          <w:i/>
        </w:rPr>
        <w:t>información confidencial, de conformidad con los previsto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Gubernamental</w:t>
      </w:r>
      <w:r w:rsidRPr="00A97C22">
        <w:rPr>
          <w:rFonts w:ascii="Palatino Linotype" w:hAnsi="Palatino Linotype" w:cs="Arial"/>
          <w:bCs/>
          <w:i/>
        </w:rPr>
        <w:t xml:space="preserve">…” </w:t>
      </w:r>
    </w:p>
    <w:p w14:paraId="2EA771EF" w14:textId="77777777" w:rsidR="005E3AA0" w:rsidRPr="00A97C22" w:rsidRDefault="005E3AA0" w:rsidP="005E3AA0">
      <w:pPr>
        <w:tabs>
          <w:tab w:val="left" w:pos="8647"/>
        </w:tabs>
        <w:spacing w:after="0" w:line="240" w:lineRule="auto"/>
        <w:ind w:left="567" w:right="567"/>
        <w:jc w:val="both"/>
        <w:rPr>
          <w:rFonts w:ascii="Palatino Linotype" w:hAnsi="Palatino Linotype" w:cs="Arial"/>
          <w:bCs/>
        </w:rPr>
      </w:pPr>
    </w:p>
    <w:p w14:paraId="68CAA228" w14:textId="77777777" w:rsidR="005E3AA0" w:rsidRPr="00A97C22" w:rsidRDefault="005E3AA0" w:rsidP="005E3AA0">
      <w:pPr>
        <w:tabs>
          <w:tab w:val="left" w:pos="8647"/>
        </w:tabs>
        <w:spacing w:after="0" w:line="240" w:lineRule="auto"/>
        <w:ind w:left="567" w:right="284"/>
        <w:jc w:val="right"/>
        <w:rPr>
          <w:rFonts w:ascii="Palatino Linotype" w:hAnsi="Palatino Linotype" w:cs="Arial"/>
        </w:rPr>
      </w:pPr>
      <w:r w:rsidRPr="00A97C22">
        <w:rPr>
          <w:rFonts w:ascii="Palatino Linotype" w:hAnsi="Palatino Linotype" w:cs="Arial"/>
        </w:rPr>
        <w:t>(Énfasis añadido)</w:t>
      </w:r>
    </w:p>
    <w:p w14:paraId="40BBCB8C"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7F7C8CBA"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Así, el RFC se vincula al nombre de su titular </w:t>
      </w:r>
      <w:bookmarkStart w:id="0" w:name="_GoBack"/>
      <w:bookmarkEnd w:id="0"/>
      <w:r w:rsidRPr="00A97C22">
        <w:rPr>
          <w:rFonts w:ascii="Palatino Linotype" w:hAnsi="Palatino Linotype" w:cs="Arial"/>
          <w:sz w:val="24"/>
          <w:szCs w:val="24"/>
        </w:rPr>
        <w:t>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82FB7B9"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09A833AA"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97C22">
        <w:rPr>
          <w:rFonts w:ascii="Palatino Linotype" w:hAnsi="Palatino Linotype" w:cs="Arial"/>
          <w:b/>
          <w:bCs/>
          <w:sz w:val="24"/>
          <w:szCs w:val="24"/>
        </w:rPr>
        <w:t xml:space="preserve">Instituto Federal de Acceso a la Información y Protección de Datos (IFAI), conforme al </w:t>
      </w:r>
      <w:r w:rsidRPr="00A97C22">
        <w:rPr>
          <w:rFonts w:ascii="Palatino Linotype" w:hAnsi="Palatino Linotype" w:cs="Arial"/>
          <w:sz w:val="24"/>
          <w:szCs w:val="24"/>
        </w:rPr>
        <w:t xml:space="preserve">criterio número 0003-10, el cual refiere: </w:t>
      </w:r>
    </w:p>
    <w:p w14:paraId="14D2B31D"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722E1568" w14:textId="77777777" w:rsidR="005E3AA0" w:rsidRPr="00A97C22" w:rsidRDefault="005E3AA0" w:rsidP="005E3AA0">
      <w:pPr>
        <w:tabs>
          <w:tab w:val="left" w:pos="8505"/>
        </w:tabs>
        <w:spacing w:after="0" w:line="276" w:lineRule="auto"/>
        <w:ind w:left="567" w:right="567"/>
        <w:jc w:val="both"/>
        <w:rPr>
          <w:rFonts w:ascii="Palatino Linotype" w:hAnsi="Palatino Linotype" w:cs="Arial"/>
          <w:i/>
        </w:rPr>
      </w:pPr>
      <w:r w:rsidRPr="00A97C22">
        <w:rPr>
          <w:rFonts w:ascii="Palatino Linotype" w:hAnsi="Palatino Linotype" w:cs="Arial"/>
          <w:b/>
          <w:bCs/>
          <w:i/>
        </w:rPr>
        <w:t xml:space="preserve">“Clave Única de Registro de Población (CURP) es un dato personal confidencial. </w:t>
      </w:r>
      <w:r w:rsidRPr="00A97C22">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A97C22">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97C22">
        <w:rPr>
          <w:rFonts w:ascii="Palatino Linotype" w:hAnsi="Palatino Linotype" w:cs="Arial"/>
          <w:b/>
          <w:bCs/>
          <w:i/>
        </w:rPr>
        <w:t>..</w:t>
      </w:r>
      <w:r w:rsidRPr="00A97C22">
        <w:rPr>
          <w:rFonts w:ascii="Palatino Linotype" w:hAnsi="Palatino Linotype" w:cs="Arial"/>
          <w:i/>
        </w:rPr>
        <w:t>.” (Sic)</w:t>
      </w:r>
    </w:p>
    <w:p w14:paraId="6CF8279F" w14:textId="77777777" w:rsidR="005E3AA0" w:rsidRPr="00A97C22" w:rsidRDefault="005E3AA0" w:rsidP="005E3AA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714EDE2" w14:textId="77777777" w:rsidR="005E3AA0" w:rsidRPr="00A97C22" w:rsidRDefault="005E3AA0" w:rsidP="005E3AA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8F6B8F7" w14:textId="77777777" w:rsidR="005E3AA0" w:rsidRPr="00A97C22" w:rsidRDefault="005E3AA0" w:rsidP="005E3AA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C22A89C"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8AB2A16"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797A576B"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A97C22">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6578A45F"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6046BE21" w14:textId="77777777" w:rsidR="005E3AA0" w:rsidRPr="00A97C22" w:rsidRDefault="005E3AA0" w:rsidP="00BA6A6B">
      <w:pPr>
        <w:tabs>
          <w:tab w:val="left" w:pos="8505"/>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r w:rsidRPr="00A97C22">
        <w:rPr>
          <w:rFonts w:ascii="Palatino Linotype" w:hAnsi="Palatino Linotype" w:cs="Arial"/>
          <w:b/>
          <w:bCs/>
          <w:i/>
        </w:rPr>
        <w:t>Cuarto</w:t>
      </w:r>
      <w:r w:rsidRPr="00A97C22">
        <w:rPr>
          <w:rFonts w:ascii="Palatino Linotype" w:hAnsi="Palatino Linotype" w:cs="Arial"/>
          <w:bCs/>
          <w:i/>
        </w:rPr>
        <w:t xml:space="preserve">. </w:t>
      </w:r>
      <w:r w:rsidRPr="00A97C22">
        <w:rPr>
          <w:rFonts w:ascii="Palatino Linotype" w:hAnsi="Palatino Linotype" w:cs="Arial"/>
          <w:b/>
          <w:bCs/>
          <w:i/>
          <w:u w:val="single"/>
        </w:rPr>
        <w:t>Para clasificar la información como reservada o confidencial,</w:t>
      </w:r>
      <w:r w:rsidRPr="00A97C2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F8EE3A"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Los sujetos obligados deberán aplicar, de manera estricta, las excepciones al derecho de acceso a la información y sólo podrán invocarlas cuando acrediten su procedencia.</w:t>
      </w:r>
    </w:p>
    <w:p w14:paraId="2CD7F2AD"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14:paraId="738594E3"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Quinto</w:t>
      </w:r>
      <w:r w:rsidRPr="00A97C22">
        <w:rPr>
          <w:rFonts w:ascii="Palatino Linotype" w:hAnsi="Palatino Linotype" w:cs="Arial"/>
          <w:bCs/>
          <w:i/>
        </w:rPr>
        <w:t xml:space="preserve">. </w:t>
      </w:r>
      <w:r w:rsidRPr="00A97C22">
        <w:rPr>
          <w:rFonts w:ascii="Palatino Linotype" w:hAnsi="Palatino Linotype" w:cs="Arial"/>
          <w:b/>
          <w:bCs/>
          <w:i/>
        </w:rPr>
        <w:t xml:space="preserve">La carga de la prueba para justificar toda negativa de acceso a la información, </w:t>
      </w:r>
      <w:r w:rsidRPr="00A97C22">
        <w:rPr>
          <w:rFonts w:ascii="Palatino Linotype" w:hAnsi="Palatino Linotype" w:cs="Arial"/>
          <w:bCs/>
          <w:i/>
        </w:rPr>
        <w:t>por actualizarse cualquiera de los supuestos de clasificación previstos en la Ley General, la Ley Federal y leyes estatales, corresponderá</w:t>
      </w:r>
      <w:r w:rsidRPr="00A97C2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97C22">
        <w:rPr>
          <w:rFonts w:ascii="Palatino Linotype" w:hAnsi="Palatino Linotype" w:cs="Arial"/>
          <w:bCs/>
          <w:i/>
        </w:rPr>
        <w:t>, observando lo dispuesto en la Ley General y las demás disposiciones aplicables en la materia.</w:t>
      </w:r>
    </w:p>
    <w:p w14:paraId="66ADB196"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p>
    <w:p w14:paraId="3082C1B4"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Octavo</w:t>
      </w:r>
      <w:r w:rsidRPr="00A97C22">
        <w:rPr>
          <w:rFonts w:ascii="Palatino Linotype" w:hAnsi="Palatino Linotype" w:cs="Arial"/>
          <w:bCs/>
          <w:i/>
        </w:rPr>
        <w:t xml:space="preserve">. </w:t>
      </w:r>
      <w:r w:rsidRPr="00A97C22">
        <w:rPr>
          <w:rFonts w:ascii="Palatino Linotype" w:hAnsi="Palatino Linotype" w:cs="Arial"/>
          <w:bCs/>
          <w:i/>
          <w:u w:val="single"/>
        </w:rPr>
        <w:t>Para fundar la clasificación de la información se debe señalar el artículo, fracción, inciso, párrafo o numeral de la ley o tratado internacional</w:t>
      </w:r>
      <w:r w:rsidRPr="00A97C22">
        <w:rPr>
          <w:rFonts w:ascii="Palatino Linotype" w:hAnsi="Palatino Linotype" w:cs="Arial"/>
          <w:bCs/>
          <w:i/>
        </w:rPr>
        <w:t xml:space="preserve"> suscrito por el Estado mexicano que expresamente le otorga el carácter de reservada o confidencial.</w:t>
      </w:r>
    </w:p>
    <w:p w14:paraId="234DD3AF"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BBEAA60"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14:paraId="5C9B21DB" w14:textId="77777777" w:rsidR="005E3AA0" w:rsidRPr="00A97C22" w:rsidRDefault="005E3AA0" w:rsidP="00BA6A6B">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
          <w:bCs/>
          <w:i/>
        </w:rPr>
        <w:t>DE LA INFORMACIÓN CONFIDENCIAL</w:t>
      </w:r>
    </w:p>
    <w:p w14:paraId="466EA780"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Trigésimo octavo. </w:t>
      </w:r>
      <w:r w:rsidRPr="00A97C22">
        <w:rPr>
          <w:rFonts w:ascii="Palatino Linotype" w:hAnsi="Palatino Linotype" w:cs="Arial"/>
          <w:bCs/>
          <w:i/>
        </w:rPr>
        <w:t>Se considera información confidencial:</w:t>
      </w:r>
    </w:p>
    <w:p w14:paraId="1E1CA448" w14:textId="77777777" w:rsidR="005E3AA0" w:rsidRPr="00A97C22" w:rsidRDefault="005E3AA0" w:rsidP="00BA6A6B">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Cs/>
          <w:i/>
        </w:rPr>
        <w:t xml:space="preserve">I. </w:t>
      </w:r>
      <w:r w:rsidRPr="00A97C22">
        <w:rPr>
          <w:rFonts w:ascii="Palatino Linotype" w:hAnsi="Palatino Linotype" w:cs="Arial"/>
          <w:b/>
          <w:bCs/>
          <w:i/>
          <w:u w:val="single"/>
        </w:rPr>
        <w:t>Los datos personales en los términos de la norma aplicable</w:t>
      </w:r>
      <w:r w:rsidRPr="00A97C22">
        <w:rPr>
          <w:rFonts w:ascii="Palatino Linotype" w:hAnsi="Palatino Linotype" w:cs="Arial"/>
          <w:b/>
          <w:bCs/>
          <w:i/>
        </w:rPr>
        <w:t>;</w:t>
      </w:r>
    </w:p>
    <w:p w14:paraId="4BD71C45"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6647329"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III …</w:t>
      </w:r>
    </w:p>
    <w:p w14:paraId="26A2BB8C" w14:textId="77777777" w:rsidR="005E3AA0" w:rsidRPr="00A97C22" w:rsidRDefault="005E3AA0" w:rsidP="00BA6A6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C01A08E" w14:textId="77777777" w:rsidR="005E3AA0" w:rsidRPr="00A97C22" w:rsidRDefault="005E3AA0" w:rsidP="00BA6A6B">
      <w:pPr>
        <w:tabs>
          <w:tab w:val="left" w:pos="8647"/>
        </w:tabs>
        <w:spacing w:after="0" w:line="240" w:lineRule="auto"/>
        <w:ind w:left="567" w:right="567"/>
        <w:jc w:val="right"/>
        <w:rPr>
          <w:rFonts w:ascii="Palatino Linotype" w:hAnsi="Palatino Linotype" w:cs="Arial"/>
          <w:bCs/>
        </w:rPr>
      </w:pPr>
      <w:r w:rsidRPr="00A97C22">
        <w:rPr>
          <w:rFonts w:ascii="Palatino Linotype" w:hAnsi="Palatino Linotype" w:cs="Arial"/>
          <w:bCs/>
        </w:rPr>
        <w:t>(Énfasis añadido)</w:t>
      </w:r>
    </w:p>
    <w:p w14:paraId="7579585A"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4B3F5CB2"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D3F6FF" w14:textId="77777777" w:rsidR="005E3AA0" w:rsidRPr="00A97C22" w:rsidRDefault="005E3AA0" w:rsidP="005E3AA0">
      <w:pPr>
        <w:tabs>
          <w:tab w:val="left" w:pos="8647"/>
        </w:tabs>
        <w:spacing w:after="0" w:line="360" w:lineRule="auto"/>
        <w:ind w:right="51"/>
        <w:jc w:val="both"/>
        <w:rPr>
          <w:rFonts w:ascii="Palatino Linotype" w:hAnsi="Palatino Linotype" w:cs="Arial"/>
          <w:sz w:val="24"/>
          <w:szCs w:val="24"/>
        </w:rPr>
      </w:pPr>
    </w:p>
    <w:p w14:paraId="56B788C6" w14:textId="77777777" w:rsidR="005E3AA0" w:rsidRPr="00A97C22" w:rsidRDefault="005E3AA0" w:rsidP="005E3AA0">
      <w:pPr>
        <w:autoSpaceDE w:val="0"/>
        <w:autoSpaceDN w:val="0"/>
        <w:adjustRightInd w:val="0"/>
        <w:spacing w:after="0" w:line="360" w:lineRule="auto"/>
        <w:contextualSpacing/>
        <w:jc w:val="both"/>
        <w:rPr>
          <w:rFonts w:ascii="Palatino Linotype" w:hAnsi="Palatino Linotype" w:cs="Arial"/>
          <w:sz w:val="24"/>
          <w:lang w:val="es-ES"/>
        </w:rPr>
      </w:pPr>
      <w:r w:rsidRPr="00A97C22">
        <w:rPr>
          <w:rFonts w:ascii="Palatino Linotype" w:eastAsia="Times New Roman" w:hAnsi="Palatino Linotype" w:cs="Arial"/>
          <w:sz w:val="24"/>
          <w:szCs w:val="24"/>
          <w:lang w:val="es-ES" w:eastAsia="es-ES"/>
        </w:rPr>
        <w:t xml:space="preserve">Entonces,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97C22">
        <w:rPr>
          <w:rFonts w:ascii="Palatino Linotype" w:eastAsia="Times New Roman" w:hAnsi="Palatino Linotype" w:cs="Arial"/>
          <w:i/>
          <w:iCs/>
          <w:sz w:val="24"/>
          <w:szCs w:val="24"/>
          <w:lang w:val="es-ES" w:eastAsia="es-ES"/>
        </w:rPr>
        <w:t>.</w:t>
      </w:r>
    </w:p>
    <w:p w14:paraId="5A070299" w14:textId="77777777" w:rsidR="005E3AA0" w:rsidRDefault="005E3AA0" w:rsidP="005E3AA0">
      <w:pPr>
        <w:spacing w:after="0" w:line="360" w:lineRule="auto"/>
        <w:jc w:val="both"/>
        <w:rPr>
          <w:rFonts w:ascii="Palatino Linotype" w:hAnsi="Palatino Linotype" w:cs="Arial"/>
          <w:sz w:val="24"/>
          <w:szCs w:val="24"/>
          <w:lang w:val="es-ES"/>
        </w:rPr>
      </w:pPr>
    </w:p>
    <w:p w14:paraId="59FB8C49" w14:textId="77777777" w:rsidR="005E3AA0" w:rsidRPr="00EF1140" w:rsidRDefault="005E3AA0" w:rsidP="005E3AA0">
      <w:pPr>
        <w:spacing w:after="0" w:line="360" w:lineRule="auto"/>
        <w:jc w:val="both"/>
        <w:rPr>
          <w:rFonts w:ascii="Palatino Linotype" w:hAnsi="Palatino Linotype"/>
          <w:sz w:val="24"/>
          <w:szCs w:val="24"/>
        </w:rPr>
      </w:pPr>
      <w:r w:rsidRPr="00EF1140">
        <w:rPr>
          <w:rFonts w:ascii="Palatino Linotype" w:hAnsi="Palatino Linotype"/>
          <w:sz w:val="24"/>
          <w:szCs w:val="24"/>
        </w:rPr>
        <w:t xml:space="preserve">En mérito de lo expuesto en líneas anteriores, al resultar fundados los motivos de inconformidad vertidos por la </w:t>
      </w:r>
      <w:r w:rsidRPr="00BC031C">
        <w:rPr>
          <w:rFonts w:ascii="Palatino Linotype" w:hAnsi="Palatino Linotype"/>
          <w:b/>
          <w:sz w:val="24"/>
          <w:szCs w:val="24"/>
        </w:rPr>
        <w:t>Recurrente</w:t>
      </w:r>
      <w:r w:rsidRPr="00EF1140">
        <w:rPr>
          <w:rFonts w:ascii="Palatino Linotype" w:hAnsi="Palatino Linotype"/>
          <w:sz w:val="24"/>
          <w:szCs w:val="24"/>
        </w:rPr>
        <w:t xml:space="preserve">, con fundamento en la </w:t>
      </w:r>
      <w:r w:rsidR="004A34CA">
        <w:rPr>
          <w:rFonts w:ascii="Palatino Linotype" w:hAnsi="Palatino Linotype"/>
          <w:sz w:val="24"/>
          <w:szCs w:val="24"/>
        </w:rPr>
        <w:t>primera</w:t>
      </w:r>
      <w:r w:rsidRPr="00EF1140">
        <w:rPr>
          <w:rFonts w:ascii="Palatino Linotype" w:hAnsi="Palatino Linotype"/>
          <w:sz w:val="24"/>
          <w:szCs w:val="24"/>
        </w:rPr>
        <w:t xml:space="preserve"> hipótesis del artículo 186 fracción III de la Ley de Transparencia y Acceso a la Información Pública </w:t>
      </w:r>
      <w:r w:rsidRPr="00EF1140">
        <w:rPr>
          <w:rFonts w:ascii="Palatino Linotype" w:hAnsi="Palatino Linotype"/>
          <w:sz w:val="24"/>
          <w:szCs w:val="24"/>
        </w:rPr>
        <w:lastRenderedPageBreak/>
        <w:t>del Estado de México y Municipios, se</w:t>
      </w:r>
      <w:r w:rsidRPr="004A34CA">
        <w:rPr>
          <w:rFonts w:ascii="Palatino Linotype" w:hAnsi="Palatino Linotype"/>
          <w:sz w:val="24"/>
          <w:szCs w:val="24"/>
        </w:rPr>
        <w:t xml:space="preserve">, </w:t>
      </w:r>
      <w:r w:rsidR="004A34CA">
        <w:rPr>
          <w:rFonts w:ascii="Palatino Linotype" w:hAnsi="Palatino Linotype"/>
          <w:b/>
          <w:sz w:val="24"/>
          <w:szCs w:val="24"/>
        </w:rPr>
        <w:t>REVOCA</w:t>
      </w:r>
      <w:r w:rsidRPr="00EF1140">
        <w:rPr>
          <w:rFonts w:ascii="Palatino Linotype" w:hAnsi="Palatino Linotype"/>
          <w:b/>
          <w:sz w:val="24"/>
          <w:szCs w:val="24"/>
        </w:rPr>
        <w:t xml:space="preserve"> </w:t>
      </w:r>
      <w:r w:rsidRPr="00EF1140">
        <w:rPr>
          <w:rFonts w:ascii="Palatino Linotype" w:hAnsi="Palatino Linotype"/>
          <w:sz w:val="24"/>
          <w:szCs w:val="24"/>
        </w:rPr>
        <w:t>la</w:t>
      </w:r>
      <w:r>
        <w:rPr>
          <w:rFonts w:ascii="Palatino Linotype" w:hAnsi="Palatino Linotype"/>
          <w:sz w:val="24"/>
          <w:szCs w:val="24"/>
        </w:rPr>
        <w:t xml:space="preserve"> respuesta</w:t>
      </w:r>
      <w:r w:rsidRPr="00EF1140">
        <w:rPr>
          <w:rFonts w:ascii="Palatino Linotype" w:hAnsi="Palatino Linotype"/>
          <w:sz w:val="24"/>
          <w:szCs w:val="24"/>
        </w:rPr>
        <w:t xml:space="preserve"> emitida a la solicitud de información </w:t>
      </w:r>
      <w:r w:rsidRPr="005E3AA0">
        <w:rPr>
          <w:rFonts w:ascii="Palatino Linotype" w:hAnsi="Palatino Linotype" w:cs="Arial"/>
          <w:b/>
          <w:sz w:val="24"/>
          <w:szCs w:val="24"/>
        </w:rPr>
        <w:t>00335/SMOV/IP/2022</w:t>
      </w:r>
      <w:r w:rsidRPr="00EF1140">
        <w:rPr>
          <w:rFonts w:ascii="Palatino Linotype" w:hAnsi="Palatino Linotype" w:cs="Arial"/>
          <w:sz w:val="24"/>
          <w:szCs w:val="24"/>
        </w:rPr>
        <w:t xml:space="preserve">, </w:t>
      </w:r>
      <w:r w:rsidRPr="00EF1140">
        <w:rPr>
          <w:rFonts w:ascii="Palatino Linotype" w:hAnsi="Palatino Linotype"/>
          <w:sz w:val="24"/>
          <w:szCs w:val="24"/>
        </w:rPr>
        <w:t>que ha sido materia del presente fallo.</w:t>
      </w:r>
    </w:p>
    <w:p w14:paraId="2241AB28" w14:textId="77777777" w:rsidR="005E3AA0" w:rsidRPr="00EF1140" w:rsidRDefault="005E3AA0" w:rsidP="005E3AA0">
      <w:pPr>
        <w:spacing w:after="0" w:line="360" w:lineRule="auto"/>
        <w:jc w:val="both"/>
        <w:rPr>
          <w:rFonts w:ascii="Palatino Linotype" w:hAnsi="Palatino Linotype"/>
          <w:sz w:val="24"/>
          <w:szCs w:val="24"/>
        </w:rPr>
      </w:pPr>
    </w:p>
    <w:p w14:paraId="4C4FE0D1" w14:textId="77777777" w:rsidR="005E3AA0" w:rsidRDefault="005E3AA0" w:rsidP="005E3AA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lo antes expuesto y fundado es de resolverse y,</w:t>
      </w:r>
    </w:p>
    <w:p w14:paraId="2F70901D" w14:textId="77777777" w:rsidR="005E3AA0" w:rsidRPr="00EF1140" w:rsidRDefault="005E3AA0" w:rsidP="005E3AA0">
      <w:pPr>
        <w:autoSpaceDE w:val="0"/>
        <w:autoSpaceDN w:val="0"/>
        <w:adjustRightInd w:val="0"/>
        <w:spacing w:after="0" w:line="360" w:lineRule="auto"/>
        <w:jc w:val="both"/>
        <w:rPr>
          <w:rFonts w:ascii="Palatino Linotype" w:hAnsi="Palatino Linotype" w:cs="Arial"/>
          <w:sz w:val="24"/>
          <w:szCs w:val="24"/>
        </w:rPr>
      </w:pPr>
    </w:p>
    <w:p w14:paraId="0C556861" w14:textId="77777777" w:rsidR="005E3AA0" w:rsidRPr="00EF1140" w:rsidRDefault="005E3AA0" w:rsidP="005E3AA0">
      <w:pPr>
        <w:spacing w:after="0" w:line="360" w:lineRule="auto"/>
        <w:ind w:left="426"/>
        <w:jc w:val="center"/>
        <w:rPr>
          <w:rFonts w:ascii="Palatino Linotype" w:eastAsia="Times New Roman" w:hAnsi="Palatino Linotype" w:cs="Times New Roman"/>
          <w:b/>
          <w:color w:val="000000"/>
          <w:sz w:val="28"/>
          <w:szCs w:val="24"/>
          <w:lang w:val="es-ES" w:eastAsia="es-ES"/>
        </w:rPr>
      </w:pPr>
      <w:r w:rsidRPr="00EF1140">
        <w:rPr>
          <w:rFonts w:ascii="Palatino Linotype" w:eastAsia="Times New Roman" w:hAnsi="Palatino Linotype" w:cs="Times New Roman"/>
          <w:b/>
          <w:color w:val="000000"/>
          <w:sz w:val="28"/>
          <w:szCs w:val="24"/>
          <w:lang w:val="es-ES" w:eastAsia="es-ES"/>
        </w:rPr>
        <w:t>SE    RESUELVE</w:t>
      </w:r>
    </w:p>
    <w:p w14:paraId="4391FB6C" w14:textId="77777777" w:rsidR="005E3AA0" w:rsidRPr="00EF1140" w:rsidRDefault="005E3AA0" w:rsidP="005E3AA0">
      <w:pPr>
        <w:spacing w:after="0" w:line="360" w:lineRule="auto"/>
        <w:ind w:left="426"/>
        <w:jc w:val="center"/>
        <w:rPr>
          <w:rFonts w:ascii="Palatino Linotype" w:eastAsia="Times New Roman" w:hAnsi="Palatino Linotype" w:cs="Times New Roman"/>
          <w:b/>
          <w:color w:val="000000"/>
          <w:sz w:val="24"/>
          <w:szCs w:val="24"/>
          <w:lang w:val="es-ES" w:eastAsia="es-ES"/>
        </w:rPr>
      </w:pPr>
    </w:p>
    <w:p w14:paraId="52674230" w14:textId="77777777" w:rsidR="004A34CA" w:rsidRPr="007C3942" w:rsidRDefault="004A34CA" w:rsidP="004A34CA">
      <w:pPr>
        <w:spacing w:after="0" w:line="360" w:lineRule="auto"/>
        <w:jc w:val="both"/>
        <w:rPr>
          <w:rFonts w:ascii="Palatino Linotype" w:eastAsia="Times New Roman" w:hAnsi="Palatino Linotype" w:cs="Arial"/>
          <w:sz w:val="24"/>
          <w:szCs w:val="24"/>
          <w:lang w:eastAsia="es-ES"/>
        </w:rPr>
      </w:pPr>
      <w:r w:rsidRPr="000456E0">
        <w:rPr>
          <w:rFonts w:ascii="Palatino Linotype" w:eastAsia="Times New Roman" w:hAnsi="Palatino Linotype" w:cs="Arial"/>
          <w:b/>
          <w:sz w:val="28"/>
          <w:szCs w:val="24"/>
          <w:lang w:eastAsia="es-ES"/>
        </w:rPr>
        <w:t>PRIMERO</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REVOCA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Pr="005E3AA0">
        <w:rPr>
          <w:rFonts w:ascii="Palatino Linotype" w:hAnsi="Palatino Linotype" w:cs="Arial"/>
          <w:b/>
          <w:sz w:val="24"/>
          <w:szCs w:val="24"/>
        </w:rPr>
        <w:t>00335/SMOV/IP/2022</w:t>
      </w:r>
      <w:r>
        <w:rPr>
          <w:rFonts w:ascii="Palatino Linotype" w:hAnsi="Palatino Linotype" w:cs="Arial"/>
          <w:sz w:val="24"/>
          <w:szCs w:val="24"/>
        </w:rPr>
        <w:t>,</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 xml:space="preserve">la </w:t>
      </w:r>
      <w:r w:rsidRPr="00A9609C">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14:paraId="5E63111D" w14:textId="77777777" w:rsidR="004A34CA" w:rsidRPr="007C3942" w:rsidRDefault="004A34CA" w:rsidP="004A34CA">
      <w:pPr>
        <w:spacing w:after="0" w:line="360" w:lineRule="auto"/>
        <w:ind w:right="-595"/>
        <w:jc w:val="both"/>
        <w:rPr>
          <w:rFonts w:ascii="Palatino Linotype" w:eastAsia="Times New Roman" w:hAnsi="Palatino Linotype" w:cs="Arial"/>
          <w:b/>
          <w:sz w:val="24"/>
          <w:szCs w:val="24"/>
          <w:lang w:eastAsia="es-ES"/>
        </w:rPr>
      </w:pPr>
    </w:p>
    <w:p w14:paraId="19947209" w14:textId="77777777" w:rsidR="004A34CA" w:rsidRPr="00046391" w:rsidRDefault="004A34CA" w:rsidP="004A34CA">
      <w:pPr>
        <w:spacing w:after="0" w:line="360" w:lineRule="auto"/>
        <w:jc w:val="both"/>
        <w:rPr>
          <w:rFonts w:ascii="Palatino Linotype" w:hAnsi="Palatino Linotype" w:cs="Tahoma"/>
          <w:sz w:val="24"/>
          <w:szCs w:val="24"/>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Pr="007D2F3D">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 xml:space="preserve">haga </w:t>
      </w:r>
      <w:r w:rsidRPr="007D2F3D">
        <w:rPr>
          <w:rFonts w:ascii="Palatino Linotype" w:eastAsia="Times New Roman" w:hAnsi="Palatino Linotype" w:cs="Tahoma"/>
          <w:sz w:val="24"/>
          <w:szCs w:val="24"/>
          <w:lang w:eastAsia="es-ES"/>
        </w:rPr>
        <w:t xml:space="preserve">entrega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en versión pública, a través del Sistema de Acceso a la Información Mexiquense (</w:t>
      </w:r>
      <w:r w:rsidRPr="00046391">
        <w:rPr>
          <w:rFonts w:ascii="Palatino Linotype" w:eastAsia="Times New Roman" w:hAnsi="Palatino Linotype" w:cs="Tahoma"/>
          <w:b/>
          <w:sz w:val="24"/>
          <w:szCs w:val="24"/>
          <w:lang w:eastAsia="es-ES"/>
        </w:rPr>
        <w:t>SAIMEX</w:t>
      </w:r>
      <w:r w:rsidRPr="00046391">
        <w:rPr>
          <w:rFonts w:ascii="Palatino Linotype" w:eastAsia="Times New Roman" w:hAnsi="Palatino Linotype" w:cs="Tahoma"/>
          <w:sz w:val="24"/>
          <w:szCs w:val="24"/>
          <w:lang w:eastAsia="es-ES"/>
        </w:rPr>
        <w:t xml:space="preserve">), </w:t>
      </w:r>
      <w:r w:rsidRPr="00042CAE">
        <w:rPr>
          <w:rFonts w:ascii="Palatino Linotype" w:hAnsi="Palatino Linotype" w:cs="Tahoma"/>
          <w:sz w:val="24"/>
          <w:szCs w:val="24"/>
        </w:rPr>
        <w:t xml:space="preserve">el soporte documental en que </w:t>
      </w:r>
      <w:r w:rsidR="00627B61" w:rsidRPr="00042CAE">
        <w:rPr>
          <w:rFonts w:ascii="Palatino Linotype" w:hAnsi="Palatino Linotype" w:cs="Tahoma"/>
          <w:sz w:val="24"/>
          <w:szCs w:val="24"/>
        </w:rPr>
        <w:t xml:space="preserve">obrara </w:t>
      </w:r>
      <w:r w:rsidRPr="00042CAE">
        <w:rPr>
          <w:rFonts w:ascii="Palatino Linotype" w:hAnsi="Palatino Linotype" w:cs="Tahoma"/>
          <w:sz w:val="24"/>
          <w:szCs w:val="24"/>
        </w:rPr>
        <w:t>al mayor grado de desagregación</w:t>
      </w:r>
      <w:r w:rsidR="00627B61" w:rsidRPr="00042CAE">
        <w:rPr>
          <w:rFonts w:ascii="Palatino Linotype" w:hAnsi="Palatino Linotype" w:cs="Tahoma"/>
          <w:sz w:val="24"/>
          <w:szCs w:val="24"/>
        </w:rPr>
        <w:t>, al veintiuno de junio de dos mil veintidós, de</w:t>
      </w:r>
      <w:r w:rsidRPr="00042CAE">
        <w:rPr>
          <w:rFonts w:ascii="Palatino Linotype" w:hAnsi="Palatino Linotype" w:cs="Tahoma"/>
          <w:sz w:val="24"/>
          <w:szCs w:val="24"/>
        </w:rPr>
        <w:t xml:space="preserve"> lo siguiente:</w:t>
      </w:r>
    </w:p>
    <w:p w14:paraId="6EE77758" w14:textId="77777777" w:rsidR="004A34CA" w:rsidRDefault="004A34CA" w:rsidP="004A34CA">
      <w:pPr>
        <w:spacing w:after="0" w:line="360" w:lineRule="auto"/>
        <w:ind w:right="-595"/>
        <w:jc w:val="both"/>
        <w:rPr>
          <w:rFonts w:ascii="Palatino Linotype" w:eastAsia="Times New Roman" w:hAnsi="Palatino Linotype" w:cs="Tahoma"/>
          <w:sz w:val="24"/>
          <w:szCs w:val="24"/>
          <w:lang w:eastAsia="es-ES"/>
        </w:rPr>
      </w:pPr>
    </w:p>
    <w:p w14:paraId="40DA4E06" w14:textId="77777777" w:rsidR="004A34CA" w:rsidRDefault="004A34CA" w:rsidP="004A34CA">
      <w:pPr>
        <w:pStyle w:val="Prrafodelista"/>
        <w:numPr>
          <w:ilvl w:val="0"/>
          <w:numId w:val="22"/>
        </w:numPr>
        <w:spacing w:line="360" w:lineRule="auto"/>
        <w:jc w:val="both"/>
        <w:rPr>
          <w:rFonts w:ascii="Palatino Linotype" w:eastAsia="Calibri" w:hAnsi="Palatino Linotype"/>
        </w:rPr>
      </w:pPr>
      <w:r>
        <w:rPr>
          <w:rFonts w:ascii="Palatino Linotype" w:eastAsia="Calibri" w:hAnsi="Palatino Linotype"/>
        </w:rPr>
        <w:t>L</w:t>
      </w:r>
      <w:r w:rsidRPr="00530E01">
        <w:rPr>
          <w:rFonts w:ascii="Palatino Linotype" w:eastAsia="Calibri" w:hAnsi="Palatino Linotype"/>
        </w:rPr>
        <w:t>istado de los concesionarios que sacaron de circulación para que operen los Mexibús 1,</w:t>
      </w:r>
      <w:r>
        <w:rPr>
          <w:rFonts w:ascii="Palatino Linotype" w:eastAsia="Calibri" w:hAnsi="Palatino Linotype"/>
        </w:rPr>
        <w:t xml:space="preserve"> </w:t>
      </w:r>
      <w:r w:rsidRPr="00530E01">
        <w:rPr>
          <w:rFonts w:ascii="Palatino Linotype" w:eastAsia="Calibri" w:hAnsi="Palatino Linotype"/>
        </w:rPr>
        <w:t>2,</w:t>
      </w:r>
      <w:r>
        <w:rPr>
          <w:rFonts w:ascii="Palatino Linotype" w:eastAsia="Calibri" w:hAnsi="Palatino Linotype"/>
        </w:rPr>
        <w:t xml:space="preserve"> </w:t>
      </w:r>
      <w:r w:rsidRPr="00530E01">
        <w:rPr>
          <w:rFonts w:ascii="Palatino Linotype" w:eastAsia="Calibri" w:hAnsi="Palatino Linotype"/>
        </w:rPr>
        <w:t>3,</w:t>
      </w:r>
      <w:r>
        <w:rPr>
          <w:rFonts w:ascii="Palatino Linotype" w:eastAsia="Calibri" w:hAnsi="Palatino Linotype"/>
        </w:rPr>
        <w:t xml:space="preserve"> </w:t>
      </w:r>
      <w:r w:rsidRPr="00530E01">
        <w:rPr>
          <w:rFonts w:ascii="Palatino Linotype" w:eastAsia="Calibri" w:hAnsi="Palatino Linotype"/>
        </w:rPr>
        <w:t>4</w:t>
      </w:r>
      <w:r>
        <w:rPr>
          <w:rFonts w:ascii="Palatino Linotype" w:eastAsia="Calibri" w:hAnsi="Palatino Linotype"/>
        </w:rPr>
        <w:t>;</w:t>
      </w:r>
    </w:p>
    <w:p w14:paraId="11F01B1E" w14:textId="77777777" w:rsidR="004A34CA" w:rsidRDefault="00BA6A6B" w:rsidP="004A34CA">
      <w:pPr>
        <w:pStyle w:val="Prrafodelista"/>
        <w:numPr>
          <w:ilvl w:val="0"/>
          <w:numId w:val="22"/>
        </w:numPr>
        <w:spacing w:line="360" w:lineRule="auto"/>
        <w:jc w:val="both"/>
        <w:rPr>
          <w:rFonts w:ascii="Palatino Linotype" w:eastAsia="Calibri" w:hAnsi="Palatino Linotype"/>
        </w:rPr>
      </w:pPr>
      <w:r>
        <w:rPr>
          <w:rFonts w:ascii="Palatino Linotype" w:eastAsia="Calibri" w:hAnsi="Palatino Linotype"/>
        </w:rPr>
        <w:t>De las</w:t>
      </w:r>
      <w:r w:rsidR="004A34CA" w:rsidRPr="00530E01">
        <w:rPr>
          <w:rFonts w:ascii="Palatino Linotype" w:eastAsia="Calibri" w:hAnsi="Palatino Linotype"/>
        </w:rPr>
        <w:t xml:space="preserve"> empresas de transporte público </w:t>
      </w:r>
      <w:r>
        <w:rPr>
          <w:rFonts w:ascii="Palatino Linotype" w:eastAsia="Calibri" w:hAnsi="Palatino Linotype"/>
        </w:rPr>
        <w:t xml:space="preserve">que </w:t>
      </w:r>
      <w:r w:rsidR="004A34CA" w:rsidRPr="00530E01">
        <w:rPr>
          <w:rFonts w:ascii="Palatino Linotype" w:eastAsia="Calibri" w:hAnsi="Palatino Linotype"/>
        </w:rPr>
        <w:t>operan actualmente</w:t>
      </w:r>
      <w:r w:rsidR="004A34CA">
        <w:rPr>
          <w:rFonts w:ascii="Palatino Linotype" w:eastAsia="Calibri" w:hAnsi="Palatino Linotype"/>
        </w:rPr>
        <w:t>:</w:t>
      </w:r>
    </w:p>
    <w:p w14:paraId="434D06B2" w14:textId="77777777" w:rsidR="004A34CA" w:rsidRDefault="004A34CA" w:rsidP="004A34CA">
      <w:pPr>
        <w:pStyle w:val="Prrafodelista"/>
        <w:spacing w:line="360" w:lineRule="auto"/>
        <w:ind w:left="720"/>
        <w:jc w:val="both"/>
        <w:rPr>
          <w:rFonts w:ascii="Palatino Linotype" w:eastAsia="Calibri" w:hAnsi="Palatino Linotype"/>
        </w:rPr>
      </w:pPr>
      <w:r>
        <w:rPr>
          <w:rFonts w:ascii="Palatino Linotype" w:eastAsia="Calibri" w:hAnsi="Palatino Linotype"/>
        </w:rPr>
        <w:t xml:space="preserve">2.1 </w:t>
      </w:r>
      <w:r w:rsidR="00BA6A6B">
        <w:rPr>
          <w:rFonts w:ascii="Palatino Linotype" w:eastAsia="Calibri" w:hAnsi="Palatino Linotype"/>
        </w:rPr>
        <w:t>número de</w:t>
      </w:r>
      <w:r w:rsidRPr="00530E01">
        <w:rPr>
          <w:rFonts w:ascii="Palatino Linotype" w:eastAsia="Calibri" w:hAnsi="Palatino Linotype"/>
        </w:rPr>
        <w:t xml:space="preserve"> unidades, </w:t>
      </w:r>
    </w:p>
    <w:p w14:paraId="7D06A85C" w14:textId="77777777" w:rsidR="004A34CA" w:rsidRDefault="004A34CA" w:rsidP="004A34CA">
      <w:pPr>
        <w:pStyle w:val="Prrafodelista"/>
        <w:spacing w:line="360" w:lineRule="auto"/>
        <w:ind w:left="720"/>
        <w:jc w:val="both"/>
        <w:rPr>
          <w:rFonts w:ascii="Palatino Linotype" w:eastAsia="Calibri" w:hAnsi="Palatino Linotype"/>
        </w:rPr>
      </w:pPr>
      <w:r>
        <w:rPr>
          <w:rFonts w:ascii="Palatino Linotype" w:eastAsia="Calibri" w:hAnsi="Palatino Linotype"/>
        </w:rPr>
        <w:t>2.2 modelo;</w:t>
      </w:r>
    </w:p>
    <w:p w14:paraId="0375DF7D" w14:textId="77777777" w:rsidR="004A34CA" w:rsidRDefault="004A34CA" w:rsidP="004A34CA">
      <w:pPr>
        <w:pStyle w:val="Prrafodelista"/>
        <w:spacing w:line="360" w:lineRule="auto"/>
        <w:ind w:left="720"/>
        <w:jc w:val="both"/>
        <w:rPr>
          <w:rFonts w:ascii="Palatino Linotype" w:eastAsia="Calibri" w:hAnsi="Palatino Linotype"/>
        </w:rPr>
      </w:pPr>
      <w:r>
        <w:rPr>
          <w:rFonts w:ascii="Palatino Linotype" w:eastAsia="Calibri" w:hAnsi="Palatino Linotype"/>
        </w:rPr>
        <w:t>2.3 año;</w:t>
      </w:r>
    </w:p>
    <w:p w14:paraId="5C0B80DF" w14:textId="77777777" w:rsidR="004A34CA" w:rsidRDefault="004A34CA" w:rsidP="004A34CA">
      <w:pPr>
        <w:pStyle w:val="Prrafodelista"/>
        <w:spacing w:line="360" w:lineRule="auto"/>
        <w:ind w:left="720"/>
        <w:jc w:val="both"/>
        <w:rPr>
          <w:rFonts w:ascii="Palatino Linotype" w:eastAsia="Calibri" w:hAnsi="Palatino Linotype"/>
        </w:rPr>
      </w:pPr>
      <w:r>
        <w:rPr>
          <w:rFonts w:ascii="Palatino Linotype" w:eastAsia="Calibri" w:hAnsi="Palatino Linotype"/>
        </w:rPr>
        <w:t xml:space="preserve">2.4 </w:t>
      </w:r>
      <w:r w:rsidRPr="00530E01">
        <w:rPr>
          <w:rFonts w:ascii="Palatino Linotype" w:eastAsia="Calibri" w:hAnsi="Palatino Linotype"/>
        </w:rPr>
        <w:t>número de concesión</w:t>
      </w:r>
      <w:r>
        <w:rPr>
          <w:rFonts w:ascii="Palatino Linotype" w:eastAsia="Calibri" w:hAnsi="Palatino Linotype"/>
        </w:rPr>
        <w:t>;</w:t>
      </w:r>
    </w:p>
    <w:p w14:paraId="405BC946" w14:textId="77777777" w:rsidR="004A34CA" w:rsidRDefault="004A34CA" w:rsidP="004A34CA">
      <w:pPr>
        <w:pStyle w:val="Prrafodelista"/>
        <w:spacing w:line="360" w:lineRule="auto"/>
        <w:ind w:left="720"/>
        <w:jc w:val="both"/>
        <w:rPr>
          <w:rFonts w:ascii="Palatino Linotype" w:eastAsia="Calibri" w:hAnsi="Palatino Linotype"/>
        </w:rPr>
      </w:pPr>
      <w:r>
        <w:rPr>
          <w:rFonts w:ascii="Palatino Linotype" w:eastAsia="Calibri" w:hAnsi="Palatino Linotype"/>
        </w:rPr>
        <w:lastRenderedPageBreak/>
        <w:t>2.5</w:t>
      </w:r>
      <w:r w:rsidRPr="00530E01">
        <w:rPr>
          <w:rFonts w:ascii="Palatino Linotype" w:eastAsia="Calibri" w:hAnsi="Palatino Linotype"/>
        </w:rPr>
        <w:t xml:space="preserve"> nombre del representante</w:t>
      </w:r>
      <w:r>
        <w:rPr>
          <w:rFonts w:ascii="Palatino Linotype" w:eastAsia="Calibri" w:hAnsi="Palatino Linotype"/>
        </w:rPr>
        <w:t>;</w:t>
      </w:r>
      <w:r w:rsidRPr="00530E01">
        <w:rPr>
          <w:rFonts w:ascii="Palatino Linotype" w:eastAsia="Calibri" w:hAnsi="Palatino Linotype"/>
        </w:rPr>
        <w:t xml:space="preserve"> y </w:t>
      </w:r>
    </w:p>
    <w:p w14:paraId="1C45493D" w14:textId="77777777" w:rsidR="004A34CA" w:rsidRPr="00530E01" w:rsidRDefault="004A34CA" w:rsidP="004A34CA">
      <w:pPr>
        <w:pStyle w:val="Prrafodelista"/>
        <w:spacing w:line="360" w:lineRule="auto"/>
        <w:ind w:left="720"/>
        <w:jc w:val="both"/>
        <w:rPr>
          <w:rFonts w:ascii="Palatino Linotype" w:eastAsia="Calibri" w:hAnsi="Palatino Linotype"/>
        </w:rPr>
      </w:pPr>
      <w:r>
        <w:rPr>
          <w:rFonts w:ascii="Palatino Linotype" w:eastAsia="Calibri" w:hAnsi="Palatino Linotype"/>
        </w:rPr>
        <w:t xml:space="preserve">2.6 </w:t>
      </w:r>
      <w:r w:rsidRPr="00530E01">
        <w:rPr>
          <w:rFonts w:ascii="Palatino Linotype" w:eastAsia="Calibri" w:hAnsi="Palatino Linotype"/>
        </w:rPr>
        <w:t>el pago por persona o concesionario que fue a efecto por estos sistemas de transporte.</w:t>
      </w:r>
    </w:p>
    <w:p w14:paraId="29177597" w14:textId="77777777" w:rsidR="004A34CA" w:rsidRPr="004A34CA" w:rsidRDefault="004A34CA" w:rsidP="004A34CA">
      <w:pPr>
        <w:spacing w:after="0" w:line="360" w:lineRule="auto"/>
        <w:ind w:right="-595"/>
        <w:jc w:val="both"/>
        <w:rPr>
          <w:rFonts w:ascii="Palatino Linotype" w:eastAsia="Times New Roman" w:hAnsi="Palatino Linotype" w:cs="Tahoma"/>
          <w:sz w:val="24"/>
          <w:szCs w:val="24"/>
          <w:lang w:val="es-ES" w:eastAsia="es-ES"/>
        </w:rPr>
      </w:pPr>
    </w:p>
    <w:p w14:paraId="0406DFD3" w14:textId="77777777" w:rsidR="004A34CA" w:rsidRDefault="004A34CA" w:rsidP="004A34CA">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C55D73" w14:textId="77777777" w:rsidR="004A34CA" w:rsidRDefault="004A34CA" w:rsidP="004A34CA">
      <w:pPr>
        <w:spacing w:after="0" w:line="360" w:lineRule="auto"/>
        <w:jc w:val="both"/>
        <w:rPr>
          <w:rFonts w:ascii="Palatino Linotype" w:eastAsia="Times New Roman" w:hAnsi="Palatino Linotype" w:cs="Tahoma"/>
          <w:sz w:val="24"/>
          <w:szCs w:val="24"/>
          <w:lang w:eastAsia="es-ES"/>
        </w:rPr>
      </w:pPr>
    </w:p>
    <w:p w14:paraId="2C9EB64E" w14:textId="77777777" w:rsidR="004A34CA" w:rsidRDefault="004A34CA" w:rsidP="004A34CA">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FC4AAA5" w14:textId="77777777" w:rsidR="004A34CA" w:rsidRDefault="004A34CA" w:rsidP="004A34CA">
      <w:pPr>
        <w:spacing w:after="0" w:line="360" w:lineRule="auto"/>
        <w:jc w:val="both"/>
        <w:rPr>
          <w:rFonts w:ascii="Palatino Linotype" w:eastAsia="Times New Roman" w:hAnsi="Palatino Linotype" w:cs="Tahoma"/>
          <w:sz w:val="24"/>
          <w:szCs w:val="24"/>
          <w:lang w:eastAsia="es-ES"/>
        </w:rPr>
      </w:pPr>
    </w:p>
    <w:p w14:paraId="16D373C1" w14:textId="77777777" w:rsidR="004A34CA" w:rsidRPr="007C3942" w:rsidRDefault="004A34CA" w:rsidP="004A34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90C7799" w14:textId="77777777" w:rsidR="004A34CA" w:rsidRPr="007C3942" w:rsidRDefault="004A34CA" w:rsidP="004A34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55032B" w14:textId="77777777" w:rsidR="004A34CA" w:rsidRPr="007C3942" w:rsidRDefault="004A34CA" w:rsidP="004A34CA">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w:t>
      </w:r>
      <w:r w:rsidRPr="007C3942">
        <w:rPr>
          <w:rFonts w:ascii="Palatino Linotype" w:hAnsi="Palatino Linotype" w:cs="Arial"/>
          <w:sz w:val="24"/>
          <w:szCs w:val="24"/>
        </w:rPr>
        <w:lastRenderedPageBreak/>
        <w:t>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E67799E" w14:textId="77777777" w:rsidR="005E3AA0" w:rsidRDefault="005E3AA0" w:rsidP="005E3AA0">
      <w:pPr>
        <w:spacing w:after="0" w:line="360" w:lineRule="auto"/>
        <w:jc w:val="both"/>
        <w:rPr>
          <w:rFonts w:ascii="Palatino Linotype" w:hAnsi="Palatino Linotype"/>
          <w:sz w:val="24"/>
          <w:szCs w:val="24"/>
          <w:lang w:eastAsia="es-ES_tradnl"/>
        </w:rPr>
      </w:pPr>
    </w:p>
    <w:p w14:paraId="02B15295" w14:textId="77777777" w:rsidR="0096001E" w:rsidRDefault="0096001E" w:rsidP="005E3AA0">
      <w:pPr>
        <w:spacing w:after="0" w:line="360" w:lineRule="auto"/>
        <w:jc w:val="both"/>
        <w:rPr>
          <w:rFonts w:ascii="Palatino Linotype" w:hAnsi="Palatino Linotype"/>
          <w:sz w:val="24"/>
          <w:szCs w:val="24"/>
          <w:lang w:eastAsia="es-ES_tradnl"/>
        </w:rPr>
      </w:pPr>
    </w:p>
    <w:p w14:paraId="67B9C9BC" w14:textId="77777777" w:rsidR="005E3AA0" w:rsidRPr="003753CC" w:rsidRDefault="005E3AA0" w:rsidP="005E3AA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CUADRAGÉSIMA</w:t>
      </w:r>
      <w:r w:rsidRPr="003753CC">
        <w:rPr>
          <w:rFonts w:ascii="Palatino Linotype" w:hAnsi="Palatino Linotype" w:cs="Arial"/>
          <w:sz w:val="24"/>
          <w:szCs w:val="24"/>
        </w:rPr>
        <w:t xml:space="preserve"> </w:t>
      </w:r>
      <w:r w:rsidRPr="0096001E">
        <w:rPr>
          <w:rFonts w:ascii="Palatino Linotype" w:hAnsi="Palatino Linotype" w:cs="Arial"/>
          <w:sz w:val="24"/>
          <w:szCs w:val="24"/>
        </w:rPr>
        <w:t>TERCERA</w:t>
      </w:r>
      <w:r w:rsidRPr="003753CC">
        <w:rPr>
          <w:rFonts w:ascii="Palatino Linotype" w:hAnsi="Palatino Linotype" w:cs="Arial"/>
          <w:sz w:val="24"/>
          <w:szCs w:val="24"/>
        </w:rPr>
        <w:t xml:space="preserve"> SESIÓN ORDINARIA CELEBRADA EL </w:t>
      </w:r>
      <w:r w:rsidR="0096001E">
        <w:rPr>
          <w:rFonts w:ascii="Palatino Linotype" w:hAnsi="Palatino Linotype" w:cs="Arial"/>
          <w:sz w:val="24"/>
          <w:szCs w:val="24"/>
        </w:rPr>
        <w:t>TREINTA</w:t>
      </w:r>
      <w:r>
        <w:rPr>
          <w:rFonts w:ascii="Palatino Linotype" w:hAnsi="Palatino Linotype" w:cs="Arial"/>
          <w:sz w:val="24"/>
          <w:szCs w:val="24"/>
        </w:rPr>
        <w:t xml:space="preserve"> DE NOVIEMBRE </w:t>
      </w:r>
      <w:r w:rsidRPr="003753CC">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14:paraId="5D7D268F" w14:textId="77777777" w:rsidR="005E3AA0" w:rsidRPr="003753CC" w:rsidRDefault="005E3AA0" w:rsidP="005E3AA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253D370F" w14:textId="77777777" w:rsidR="005E3AA0" w:rsidRPr="003753CC" w:rsidRDefault="005E3AA0" w:rsidP="005E3AA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3875FEA2" w14:textId="77777777" w:rsidR="005E3AA0" w:rsidRPr="003753CC" w:rsidRDefault="005E3AA0" w:rsidP="005E3AA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21B671EF" w14:textId="77777777" w:rsidR="005E3AA0" w:rsidRPr="005323D1" w:rsidRDefault="005E3AA0" w:rsidP="005E3AA0">
      <w:pPr>
        <w:spacing w:after="0" w:line="360" w:lineRule="auto"/>
        <w:jc w:val="both"/>
        <w:rPr>
          <w:rFonts w:ascii="Palatino Linotype" w:hAnsi="Palatino Linotype" w:cs="Arial"/>
          <w:sz w:val="20"/>
        </w:rPr>
      </w:pPr>
      <w:r>
        <w:rPr>
          <w:rFonts w:ascii="Palatino Linotype" w:hAnsi="Palatino Linotype" w:cs="Arial"/>
          <w:sz w:val="20"/>
        </w:rPr>
        <w:t>CCR/</w:t>
      </w:r>
    </w:p>
    <w:p w14:paraId="6F3D9292" w14:textId="77777777" w:rsidR="005E3AA0" w:rsidRDefault="005E3AA0" w:rsidP="005E3AA0">
      <w:pPr>
        <w:spacing w:after="0" w:line="360" w:lineRule="auto"/>
        <w:jc w:val="both"/>
        <w:rPr>
          <w:rFonts w:ascii="Palatino Linotype" w:hAnsi="Palatino Linotype" w:cs="Arial"/>
          <w:sz w:val="24"/>
          <w:szCs w:val="24"/>
        </w:rPr>
      </w:pPr>
    </w:p>
    <w:p w14:paraId="282CE673" w14:textId="77777777" w:rsidR="005E3AA0" w:rsidRDefault="005E3AA0" w:rsidP="005E3AA0">
      <w:pPr>
        <w:spacing w:after="0" w:line="360" w:lineRule="auto"/>
        <w:jc w:val="both"/>
        <w:rPr>
          <w:rFonts w:ascii="Palatino Linotype" w:hAnsi="Palatino Linotype" w:cs="Arial"/>
          <w:sz w:val="24"/>
          <w:szCs w:val="24"/>
        </w:rPr>
      </w:pPr>
    </w:p>
    <w:p w14:paraId="5D91838C" w14:textId="77777777" w:rsidR="005E3AA0" w:rsidRDefault="005E3AA0" w:rsidP="005E3AA0">
      <w:pPr>
        <w:spacing w:after="0" w:line="360" w:lineRule="auto"/>
        <w:jc w:val="both"/>
        <w:rPr>
          <w:rFonts w:ascii="Palatino Linotype" w:hAnsi="Palatino Linotype" w:cs="Arial"/>
          <w:sz w:val="24"/>
          <w:szCs w:val="24"/>
        </w:rPr>
      </w:pPr>
    </w:p>
    <w:p w14:paraId="32706D6C" w14:textId="77777777" w:rsidR="005E3AA0" w:rsidRDefault="005E3AA0" w:rsidP="005E3AA0">
      <w:pPr>
        <w:spacing w:after="0"/>
      </w:pPr>
    </w:p>
    <w:p w14:paraId="1E22A0BA" w14:textId="77777777" w:rsidR="005E3AA0" w:rsidRDefault="005E3AA0" w:rsidP="005E3AA0">
      <w:pPr>
        <w:spacing w:after="0"/>
      </w:pPr>
    </w:p>
    <w:p w14:paraId="317CC6E7" w14:textId="77777777" w:rsidR="005E3AA0" w:rsidRDefault="005E3AA0" w:rsidP="005E3AA0">
      <w:pPr>
        <w:spacing w:after="0"/>
      </w:pPr>
    </w:p>
    <w:p w14:paraId="1AE762C3" w14:textId="77777777" w:rsidR="005E3AA0" w:rsidRDefault="005E3AA0" w:rsidP="005E3AA0">
      <w:pPr>
        <w:spacing w:after="0"/>
      </w:pPr>
    </w:p>
    <w:p w14:paraId="39C49A52" w14:textId="77777777" w:rsidR="005E3AA0" w:rsidRDefault="005E3AA0" w:rsidP="005E3AA0">
      <w:pPr>
        <w:spacing w:after="0"/>
      </w:pPr>
    </w:p>
    <w:p w14:paraId="46612091" w14:textId="77777777" w:rsidR="005E3AA0" w:rsidRDefault="005E3AA0" w:rsidP="005E3AA0">
      <w:pPr>
        <w:spacing w:after="0"/>
      </w:pPr>
    </w:p>
    <w:p w14:paraId="172B4048" w14:textId="77777777" w:rsidR="005E3AA0" w:rsidRDefault="005E3AA0" w:rsidP="005E3AA0">
      <w:pPr>
        <w:spacing w:after="0"/>
      </w:pPr>
    </w:p>
    <w:p w14:paraId="714DC951" w14:textId="77777777" w:rsidR="005E3AA0" w:rsidRDefault="005E3AA0" w:rsidP="005E3AA0">
      <w:pPr>
        <w:spacing w:after="0"/>
      </w:pPr>
    </w:p>
    <w:p w14:paraId="50312D59" w14:textId="77777777" w:rsidR="005E3AA0" w:rsidRDefault="005E3AA0" w:rsidP="005E3AA0">
      <w:pPr>
        <w:spacing w:after="0"/>
      </w:pPr>
    </w:p>
    <w:p w14:paraId="09A5922B" w14:textId="77777777" w:rsidR="005E3AA0" w:rsidRDefault="005E3AA0" w:rsidP="005E3AA0">
      <w:pPr>
        <w:spacing w:after="0"/>
      </w:pPr>
    </w:p>
    <w:p w14:paraId="2FE51F23" w14:textId="77777777" w:rsidR="005E3AA0" w:rsidRDefault="005E3AA0" w:rsidP="005E3AA0">
      <w:pPr>
        <w:spacing w:after="0"/>
      </w:pPr>
    </w:p>
    <w:p w14:paraId="03E85F4E" w14:textId="77777777" w:rsidR="005E3AA0" w:rsidRDefault="005E3AA0" w:rsidP="005E3AA0">
      <w:pPr>
        <w:spacing w:after="0"/>
      </w:pPr>
    </w:p>
    <w:p w14:paraId="049CE1CC" w14:textId="77777777" w:rsidR="005E3AA0" w:rsidRDefault="005E3AA0" w:rsidP="005E3AA0">
      <w:pPr>
        <w:spacing w:after="0"/>
      </w:pPr>
    </w:p>
    <w:p w14:paraId="118EF3E7" w14:textId="77777777" w:rsidR="005E3AA0" w:rsidRDefault="005E3AA0" w:rsidP="005E3AA0">
      <w:pPr>
        <w:spacing w:after="0"/>
      </w:pPr>
    </w:p>
    <w:p w14:paraId="342F9F83" w14:textId="77777777" w:rsidR="005E3AA0" w:rsidRDefault="005E3AA0" w:rsidP="005E3AA0">
      <w:pPr>
        <w:spacing w:after="0"/>
      </w:pPr>
    </w:p>
    <w:p w14:paraId="22074014" w14:textId="77777777" w:rsidR="005E3AA0" w:rsidRDefault="005E3AA0" w:rsidP="005E3AA0">
      <w:pPr>
        <w:spacing w:after="0"/>
      </w:pPr>
    </w:p>
    <w:p w14:paraId="0B3210CB" w14:textId="77777777" w:rsidR="005E3AA0" w:rsidRDefault="005E3AA0" w:rsidP="005E3AA0">
      <w:pPr>
        <w:spacing w:after="0"/>
      </w:pPr>
    </w:p>
    <w:p w14:paraId="1ABAE0D7" w14:textId="77777777" w:rsidR="005E3AA0" w:rsidRDefault="005E3AA0" w:rsidP="005E3AA0"/>
    <w:p w14:paraId="0E504836" w14:textId="77777777" w:rsidR="005E3AA0" w:rsidRDefault="005E3AA0" w:rsidP="005E3AA0"/>
    <w:p w14:paraId="38EF0A9F" w14:textId="77777777" w:rsidR="005E3AA0" w:rsidRDefault="005E3AA0" w:rsidP="005E3AA0"/>
    <w:p w14:paraId="457748C8" w14:textId="77777777" w:rsidR="00840C5B" w:rsidRDefault="00840C5B"/>
    <w:sectPr w:rsidR="00840C5B" w:rsidSect="005E3AA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6C40C" w14:textId="77777777" w:rsidR="00C74D22" w:rsidRDefault="00C74D22" w:rsidP="005E3AA0">
      <w:pPr>
        <w:spacing w:after="0" w:line="240" w:lineRule="auto"/>
      </w:pPr>
      <w:r>
        <w:separator/>
      </w:r>
    </w:p>
  </w:endnote>
  <w:endnote w:type="continuationSeparator" w:id="0">
    <w:p w14:paraId="71B2B8A3" w14:textId="77777777" w:rsidR="00C74D22" w:rsidRDefault="00C74D22" w:rsidP="005E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C2334FB" w14:textId="77777777" w:rsidR="00435071" w:rsidRPr="002D6DD8" w:rsidRDefault="00435071" w:rsidP="005E3A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0C5A">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0C5A">
              <w:rPr>
                <w:rFonts w:ascii="Palatino Linotype" w:hAnsi="Palatino Linotype"/>
                <w:bCs/>
                <w:noProof/>
                <w:sz w:val="20"/>
              </w:rPr>
              <w:t>42</w:t>
            </w:r>
            <w:r>
              <w:rPr>
                <w:rFonts w:ascii="Palatino Linotype" w:hAnsi="Palatino Linotype"/>
                <w:bCs/>
                <w:noProof/>
                <w:sz w:val="20"/>
              </w:rPr>
              <w:fldChar w:fldCharType="end"/>
            </w:r>
          </w:p>
        </w:sdtContent>
      </w:sdt>
    </w:sdtContent>
  </w:sdt>
  <w:p w14:paraId="6DB46B0E" w14:textId="77777777" w:rsidR="00435071" w:rsidRDefault="004350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E284F" w14:textId="77777777" w:rsidR="00435071" w:rsidRPr="000B69FA" w:rsidRDefault="00435071" w:rsidP="005E3A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0C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0C5A">
      <w:rPr>
        <w:rFonts w:ascii="Palatino Linotype" w:hAnsi="Palatino Linotype"/>
        <w:bCs/>
        <w:noProof/>
        <w:sz w:val="20"/>
      </w:rPr>
      <w:t>42</w:t>
    </w:r>
    <w:r>
      <w:rPr>
        <w:rFonts w:ascii="Palatino Linotype" w:hAnsi="Palatino Linotype"/>
        <w:bCs/>
        <w:noProof/>
        <w:sz w:val="20"/>
      </w:rPr>
      <w:fldChar w:fldCharType="end"/>
    </w:r>
  </w:p>
  <w:p w14:paraId="74ED57B5" w14:textId="77777777" w:rsidR="00435071" w:rsidRDefault="004350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74A3C" w14:textId="77777777" w:rsidR="00C74D22" w:rsidRDefault="00C74D22" w:rsidP="005E3AA0">
      <w:pPr>
        <w:spacing w:after="0" w:line="240" w:lineRule="auto"/>
      </w:pPr>
      <w:r>
        <w:separator/>
      </w:r>
    </w:p>
  </w:footnote>
  <w:footnote w:type="continuationSeparator" w:id="0">
    <w:p w14:paraId="2815951C" w14:textId="77777777" w:rsidR="00C74D22" w:rsidRDefault="00C74D22" w:rsidP="005E3AA0">
      <w:pPr>
        <w:spacing w:after="0" w:line="240" w:lineRule="auto"/>
      </w:pPr>
      <w:r>
        <w:continuationSeparator/>
      </w:r>
    </w:p>
  </w:footnote>
  <w:footnote w:id="1">
    <w:p w14:paraId="41CC69E0" w14:textId="77777777" w:rsidR="00435071" w:rsidRPr="00A62FD8" w:rsidRDefault="00435071" w:rsidP="005E3AA0">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5A067C22" w14:textId="77777777" w:rsidR="00435071" w:rsidRDefault="00435071" w:rsidP="005E3AA0">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14:paraId="45D50250" w14:textId="77777777" w:rsidR="00435071" w:rsidRDefault="00435071" w:rsidP="005E3AA0">
      <w:pPr>
        <w:pStyle w:val="Textonotapie"/>
        <w:jc w:val="both"/>
        <w:rPr>
          <w:rFonts w:ascii="Palatino Linotype" w:hAnsi="Palatino Linotype"/>
          <w:i/>
          <w:lang w:val="es-MX"/>
        </w:rPr>
      </w:pPr>
      <w:r w:rsidRPr="00B50229">
        <w:rPr>
          <w:rFonts w:ascii="Palatino Linotype" w:hAnsi="Palatino Linotype"/>
          <w:b/>
          <w:i/>
          <w:lang w:val="es-MX"/>
        </w:rPr>
        <w:t>IV.</w:t>
      </w:r>
      <w:r w:rsidRPr="00B50229">
        <w:rPr>
          <w:rFonts w:ascii="Palatino Linotype" w:hAnsi="Palatino Linotype"/>
          <w:i/>
          <w:lang w:val="es-MX"/>
        </w:rPr>
        <w:t xml:space="preserve"> La declaración de incompetencia por el sujeto obligado;</w:t>
      </w:r>
    </w:p>
    <w:p w14:paraId="17C6885D" w14:textId="77777777" w:rsidR="00435071" w:rsidRPr="00EE7AE1" w:rsidRDefault="00435071" w:rsidP="005E3AA0">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35071" w14:paraId="21FC5A9C" w14:textId="77777777" w:rsidTr="005E3AA0">
      <w:trPr>
        <w:trHeight w:val="227"/>
      </w:trPr>
      <w:tc>
        <w:tcPr>
          <w:tcW w:w="5246" w:type="dxa"/>
          <w:hideMark/>
        </w:tcPr>
        <w:p w14:paraId="1A9FF39D" w14:textId="77777777" w:rsidR="00435071" w:rsidRPr="00641471" w:rsidRDefault="00435071" w:rsidP="005E3AA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5517B85" w14:textId="77777777" w:rsidR="00435071" w:rsidRPr="00641471" w:rsidRDefault="00435071" w:rsidP="005E3AA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627B61">
            <w:rPr>
              <w:rFonts w:ascii="Palatino Linotype" w:hAnsi="Palatino Linotype" w:cs="Arial"/>
              <w:b/>
              <w:bCs/>
              <w:sz w:val="24"/>
              <w:lang w:eastAsia="es-MX"/>
            </w:rPr>
            <w:t>12485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435071" w14:paraId="6A977220" w14:textId="77777777" w:rsidTr="005E3AA0">
      <w:trPr>
        <w:trHeight w:val="242"/>
      </w:trPr>
      <w:tc>
        <w:tcPr>
          <w:tcW w:w="5246" w:type="dxa"/>
          <w:hideMark/>
        </w:tcPr>
        <w:p w14:paraId="692CDC79" w14:textId="77777777" w:rsidR="00435071" w:rsidRPr="00641471" w:rsidRDefault="00435071" w:rsidP="005E3AA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9130AEF" w14:textId="77777777" w:rsidR="00435071" w:rsidRPr="00641471" w:rsidRDefault="00435071" w:rsidP="005E3AA0">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435071" w14:paraId="26779A32" w14:textId="77777777" w:rsidTr="005E3AA0">
      <w:trPr>
        <w:trHeight w:val="342"/>
      </w:trPr>
      <w:tc>
        <w:tcPr>
          <w:tcW w:w="5246" w:type="dxa"/>
          <w:hideMark/>
        </w:tcPr>
        <w:p w14:paraId="4F0226D7" w14:textId="77777777" w:rsidR="00435071" w:rsidRPr="00641471" w:rsidRDefault="00435071" w:rsidP="005E3AA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098F18E" w14:textId="77777777" w:rsidR="00435071" w:rsidRPr="00641471" w:rsidRDefault="00435071" w:rsidP="005E3AA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5634030" w14:textId="77777777" w:rsidR="00435071" w:rsidRPr="00AE046A" w:rsidRDefault="00435071" w:rsidP="005E3AA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04C468" wp14:editId="04EFB0F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35071" w14:paraId="30F8CBA8" w14:textId="77777777" w:rsidTr="005E3AA0">
      <w:trPr>
        <w:trHeight w:val="227"/>
      </w:trPr>
      <w:tc>
        <w:tcPr>
          <w:tcW w:w="5104" w:type="dxa"/>
          <w:hideMark/>
        </w:tcPr>
        <w:p w14:paraId="55FCD722" w14:textId="77777777" w:rsidR="00435071" w:rsidRPr="00641471" w:rsidRDefault="00435071" w:rsidP="005E3AA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FD607DE" w14:textId="77777777" w:rsidR="00435071" w:rsidRPr="00641471" w:rsidRDefault="00435071" w:rsidP="005E3AA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627B61">
            <w:rPr>
              <w:rFonts w:ascii="Palatino Linotype" w:hAnsi="Palatino Linotype" w:cs="Arial"/>
              <w:b/>
              <w:bCs/>
              <w:sz w:val="24"/>
              <w:lang w:eastAsia="es-MX"/>
            </w:rPr>
            <w:t>12485</w:t>
          </w:r>
          <w:r>
            <w:rPr>
              <w:rFonts w:ascii="Palatino Linotype" w:hAnsi="Palatino Linotype" w:cs="Arial"/>
              <w:b/>
              <w:bCs/>
              <w:sz w:val="24"/>
              <w:lang w:eastAsia="es-MX"/>
            </w:rPr>
            <w:t>/INFOEM/IP/RR/2022</w:t>
          </w:r>
        </w:p>
      </w:tc>
    </w:tr>
    <w:tr w:rsidR="00435071" w14:paraId="7D680F80" w14:textId="77777777" w:rsidTr="005E3AA0">
      <w:trPr>
        <w:trHeight w:val="242"/>
      </w:trPr>
      <w:tc>
        <w:tcPr>
          <w:tcW w:w="5104" w:type="dxa"/>
          <w:hideMark/>
        </w:tcPr>
        <w:p w14:paraId="53A9B71C" w14:textId="77777777" w:rsidR="00435071" w:rsidRPr="00641471" w:rsidRDefault="00435071" w:rsidP="005E3AA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0E28729" w14:textId="77777777" w:rsidR="00435071" w:rsidRPr="00641471" w:rsidRDefault="00435071" w:rsidP="005E3AA0">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435071" w14:paraId="64BB4BC1" w14:textId="77777777" w:rsidTr="005E3AA0">
      <w:trPr>
        <w:trHeight w:val="342"/>
      </w:trPr>
      <w:tc>
        <w:tcPr>
          <w:tcW w:w="5104" w:type="dxa"/>
        </w:tcPr>
        <w:p w14:paraId="1C279903" w14:textId="77777777" w:rsidR="00435071" w:rsidRPr="00641471" w:rsidRDefault="00435071" w:rsidP="005E3AA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625D724" w14:textId="32F993A7" w:rsidR="00435071" w:rsidRPr="00641471" w:rsidRDefault="00340C5A" w:rsidP="005E3AA0">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w:t>
          </w:r>
        </w:p>
      </w:tc>
    </w:tr>
    <w:tr w:rsidR="00435071" w14:paraId="5D6F5EDE" w14:textId="77777777" w:rsidTr="005E3AA0">
      <w:trPr>
        <w:trHeight w:val="342"/>
      </w:trPr>
      <w:tc>
        <w:tcPr>
          <w:tcW w:w="5104" w:type="dxa"/>
        </w:tcPr>
        <w:p w14:paraId="0056167D" w14:textId="77777777" w:rsidR="00435071" w:rsidRPr="00641471" w:rsidRDefault="00435071" w:rsidP="005E3AA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1A9780E" w14:textId="77777777" w:rsidR="00435071" w:rsidRPr="00641471" w:rsidRDefault="00435071" w:rsidP="005E3AA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4975230" w14:textId="77777777" w:rsidR="00435071" w:rsidRPr="00C222C0" w:rsidRDefault="0043507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A648569" wp14:editId="7D5F0840">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E2116"/>
    <w:multiLevelType w:val="hybridMultilevel"/>
    <w:tmpl w:val="5AF01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686A98"/>
    <w:multiLevelType w:val="hybridMultilevel"/>
    <w:tmpl w:val="33CA4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4687D"/>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B57FBB"/>
    <w:multiLevelType w:val="hybridMultilevel"/>
    <w:tmpl w:val="B14E9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B59014C"/>
    <w:multiLevelType w:val="hybridMultilevel"/>
    <w:tmpl w:val="DD66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2E58B0"/>
    <w:multiLevelType w:val="hybridMultilevel"/>
    <w:tmpl w:val="33CA4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446D62"/>
    <w:multiLevelType w:val="hybridMultilevel"/>
    <w:tmpl w:val="36FA6CFE"/>
    <w:lvl w:ilvl="0" w:tplc="F62EF31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7"/>
  </w:num>
  <w:num w:numId="3">
    <w:abstractNumId w:val="13"/>
  </w:num>
  <w:num w:numId="4">
    <w:abstractNumId w:val="2"/>
  </w:num>
  <w:num w:numId="5">
    <w:abstractNumId w:val="0"/>
  </w:num>
  <w:num w:numId="6">
    <w:abstractNumId w:val="20"/>
  </w:num>
  <w:num w:numId="7">
    <w:abstractNumId w:val="19"/>
  </w:num>
  <w:num w:numId="8">
    <w:abstractNumId w:val="5"/>
  </w:num>
  <w:num w:numId="9">
    <w:abstractNumId w:val="10"/>
  </w:num>
  <w:num w:numId="10">
    <w:abstractNumId w:val="4"/>
  </w:num>
  <w:num w:numId="11">
    <w:abstractNumId w:val="15"/>
  </w:num>
  <w:num w:numId="12">
    <w:abstractNumId w:val="9"/>
  </w:num>
  <w:num w:numId="13">
    <w:abstractNumId w:val="1"/>
  </w:num>
  <w:num w:numId="14">
    <w:abstractNumId w:val="8"/>
  </w:num>
  <w:num w:numId="15">
    <w:abstractNumId w:val="3"/>
  </w:num>
  <w:num w:numId="16">
    <w:abstractNumId w:val="14"/>
  </w:num>
  <w:num w:numId="17">
    <w:abstractNumId w:val="21"/>
  </w:num>
  <w:num w:numId="18">
    <w:abstractNumId w:val="11"/>
  </w:num>
  <w:num w:numId="19">
    <w:abstractNumId w:val="16"/>
  </w:num>
  <w:num w:numId="20">
    <w:abstractNumId w:val="12"/>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A0"/>
    <w:rsid w:val="00042CAE"/>
    <w:rsid w:val="000B335F"/>
    <w:rsid w:val="000E5448"/>
    <w:rsid w:val="000F4F56"/>
    <w:rsid w:val="001531D8"/>
    <w:rsid w:val="001E5285"/>
    <w:rsid w:val="002B7C34"/>
    <w:rsid w:val="00340C5A"/>
    <w:rsid w:val="003E2815"/>
    <w:rsid w:val="004126BD"/>
    <w:rsid w:val="00435071"/>
    <w:rsid w:val="004510F7"/>
    <w:rsid w:val="00451DF9"/>
    <w:rsid w:val="004A34CA"/>
    <w:rsid w:val="00530E01"/>
    <w:rsid w:val="005A7D84"/>
    <w:rsid w:val="005E3AA0"/>
    <w:rsid w:val="00627B61"/>
    <w:rsid w:val="00677F64"/>
    <w:rsid w:val="006F2399"/>
    <w:rsid w:val="00702E62"/>
    <w:rsid w:val="00840C5B"/>
    <w:rsid w:val="0086204C"/>
    <w:rsid w:val="00892537"/>
    <w:rsid w:val="008C7619"/>
    <w:rsid w:val="008C7701"/>
    <w:rsid w:val="009169A1"/>
    <w:rsid w:val="0096001E"/>
    <w:rsid w:val="00964F8D"/>
    <w:rsid w:val="00AE7FFE"/>
    <w:rsid w:val="00B50229"/>
    <w:rsid w:val="00BA6A6B"/>
    <w:rsid w:val="00C74D22"/>
    <w:rsid w:val="00C80E85"/>
    <w:rsid w:val="00CF724B"/>
    <w:rsid w:val="00CF78C9"/>
    <w:rsid w:val="00D9693A"/>
    <w:rsid w:val="00E1728D"/>
    <w:rsid w:val="00E45F28"/>
    <w:rsid w:val="00EC30E9"/>
    <w:rsid w:val="00F5344E"/>
    <w:rsid w:val="00FA24FB"/>
    <w:rsid w:val="00FB23EA"/>
    <w:rsid w:val="00FF07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D0FF"/>
  <w15:chartTrackingRefBased/>
  <w15:docId w15:val="{B1D77B04-4F02-4F7D-961D-F0CD25C6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3A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E3AA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E3A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E3AA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3AA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3AA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E3AA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3AA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3AA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5E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E3AA0"/>
    <w:rPr>
      <w:color w:val="0563C1" w:themeColor="hyperlink"/>
      <w:u w:val="single"/>
    </w:rPr>
  </w:style>
  <w:style w:type="paragraph" w:customStyle="1" w:styleId="Citas">
    <w:name w:val="Citas"/>
    <w:basedOn w:val="Normal"/>
    <w:qFormat/>
    <w:rsid w:val="005E3AA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4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42</Pages>
  <Words>12878</Words>
  <Characters>70830</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dcterms:created xsi:type="dcterms:W3CDTF">2022-11-11T20:51:00Z</dcterms:created>
  <dcterms:modified xsi:type="dcterms:W3CDTF">2022-12-09T17:15:00Z</dcterms:modified>
</cp:coreProperties>
</file>