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3C6DA" w14:textId="77777777" w:rsidR="00A05264" w:rsidRDefault="00A05264" w:rsidP="00A0526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0D08384" w14:textId="77777777" w:rsidR="00A05264" w:rsidRPr="00667998" w:rsidRDefault="00A05264" w:rsidP="00A05264">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C1615">
        <w:rPr>
          <w:rFonts w:ascii="Palatino Linotype" w:eastAsia="Times New Roman" w:hAnsi="Palatino Linotype" w:cs="Arial"/>
          <w:color w:val="000000"/>
          <w:sz w:val="24"/>
          <w:szCs w:val="24"/>
          <w:lang w:eastAsia="es-MX"/>
        </w:rPr>
        <w:t>catorc</w:t>
      </w:r>
      <w:r>
        <w:rPr>
          <w:rFonts w:ascii="Palatino Linotype" w:eastAsia="Times New Roman" w:hAnsi="Palatino Linotype" w:cs="Arial"/>
          <w:color w:val="000000"/>
          <w:sz w:val="24"/>
          <w:szCs w:val="24"/>
          <w:lang w:eastAsia="es-MX"/>
        </w:rPr>
        <w:t>e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A525591" w14:textId="77777777" w:rsidR="00A05264" w:rsidRPr="00667998" w:rsidRDefault="00A05264" w:rsidP="00A05264">
      <w:pPr>
        <w:shd w:val="clear" w:color="auto" w:fill="FFFFFF"/>
        <w:spacing w:after="0" w:line="360" w:lineRule="auto"/>
        <w:jc w:val="both"/>
        <w:rPr>
          <w:rFonts w:ascii="Palatino Linotype" w:eastAsia="Times New Roman" w:hAnsi="Palatino Linotype" w:cs="Arial"/>
          <w:color w:val="000000"/>
          <w:sz w:val="2"/>
          <w:szCs w:val="24"/>
          <w:lang w:eastAsia="es-MX"/>
        </w:rPr>
      </w:pPr>
    </w:p>
    <w:p w14:paraId="03A963C3" w14:textId="77777777" w:rsidR="00A05264" w:rsidRPr="00667998" w:rsidRDefault="00A05264" w:rsidP="00A05264">
      <w:pPr>
        <w:tabs>
          <w:tab w:val="left" w:pos="1701"/>
        </w:tabs>
        <w:spacing w:after="0" w:line="360" w:lineRule="auto"/>
        <w:jc w:val="both"/>
        <w:rPr>
          <w:rFonts w:ascii="Palatino Linotype" w:hAnsi="Palatino Linotype" w:cs="Arial"/>
          <w:b/>
          <w:sz w:val="24"/>
        </w:rPr>
      </w:pPr>
    </w:p>
    <w:p w14:paraId="1464D947" w14:textId="2E464E4F" w:rsidR="00A05264" w:rsidRPr="00667998" w:rsidRDefault="00A05264" w:rsidP="00A0526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079</w:t>
      </w:r>
      <w:r w:rsidR="00D454FC">
        <w:rPr>
          <w:rFonts w:ascii="Palatino Linotype" w:hAnsi="Palatino Linotype" w:cs="Arial"/>
          <w:b/>
          <w:bCs/>
          <w:sz w:val="24"/>
          <w:lang w:eastAsia="es-MX"/>
        </w:rPr>
        <w:t>30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290D64">
        <w:rPr>
          <w:rFonts w:ascii="Palatino Linotype" w:hAnsi="Palatino Linotype" w:cs="Arial"/>
          <w:b/>
          <w:bCs/>
        </w:rPr>
        <w:t>XXXXXXXXXXXXXX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EC1615">
        <w:rPr>
          <w:rFonts w:ascii="Palatino Linotype" w:hAnsi="Palatino Linotype" w:cs="Arial"/>
          <w:b/>
          <w:bCs/>
          <w:sz w:val="24"/>
          <w:szCs w:val="24"/>
        </w:rPr>
        <w:t>la 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D454FC">
        <w:rPr>
          <w:rFonts w:ascii="Palatino Linotype" w:hAnsi="Palatino Linotype" w:cs="Arial"/>
          <w:b/>
          <w:sz w:val="24"/>
          <w:szCs w:val="24"/>
        </w:rPr>
        <w:t>Cua</w:t>
      </w:r>
      <w:r w:rsidR="00D454FC" w:rsidRPr="00D454FC">
        <w:rPr>
          <w:rFonts w:ascii="Palatino Linotype" w:hAnsi="Palatino Linotype" w:cs="Arial"/>
          <w:b/>
          <w:sz w:val="24"/>
          <w:szCs w:val="24"/>
        </w:rPr>
        <w:t>utitlán Izcalli</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BF03D6D" w14:textId="77777777" w:rsidR="00A05264" w:rsidRDefault="00A05264" w:rsidP="00A05264">
      <w:pPr>
        <w:tabs>
          <w:tab w:val="left" w:pos="1701"/>
        </w:tabs>
        <w:spacing w:after="0" w:line="360" w:lineRule="auto"/>
        <w:jc w:val="both"/>
        <w:rPr>
          <w:rFonts w:ascii="Palatino Linotype" w:hAnsi="Palatino Linotype" w:cs="Arial"/>
          <w:sz w:val="24"/>
        </w:rPr>
      </w:pPr>
    </w:p>
    <w:p w14:paraId="4A71671F" w14:textId="77777777" w:rsidR="007B1467" w:rsidRPr="004A1460" w:rsidRDefault="007B1467" w:rsidP="00A05264">
      <w:pPr>
        <w:tabs>
          <w:tab w:val="left" w:pos="1701"/>
        </w:tabs>
        <w:spacing w:after="0" w:line="360" w:lineRule="auto"/>
        <w:jc w:val="both"/>
        <w:rPr>
          <w:rFonts w:ascii="Palatino Linotype" w:hAnsi="Palatino Linotype" w:cs="Arial"/>
          <w:sz w:val="24"/>
        </w:rPr>
      </w:pPr>
    </w:p>
    <w:p w14:paraId="7B8DF915" w14:textId="77777777" w:rsidR="00A05264" w:rsidRPr="00667998" w:rsidRDefault="00A05264" w:rsidP="00A0526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0999F41" w14:textId="77777777" w:rsidR="00A05264" w:rsidRPr="00667998" w:rsidRDefault="00A05264" w:rsidP="00A05264">
      <w:pPr>
        <w:spacing w:after="0" w:line="360" w:lineRule="auto"/>
        <w:jc w:val="center"/>
        <w:rPr>
          <w:rFonts w:ascii="Palatino Linotype" w:hAnsi="Palatino Linotype"/>
          <w:b/>
          <w:sz w:val="24"/>
        </w:rPr>
      </w:pPr>
    </w:p>
    <w:p w14:paraId="707F4791" w14:textId="77777777" w:rsidR="00A05264" w:rsidRPr="00667998" w:rsidRDefault="00A05264" w:rsidP="00A0526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DE98667" w14:textId="77777777" w:rsidR="00A05264" w:rsidRPr="00717D41" w:rsidRDefault="00A05264" w:rsidP="00A05264">
      <w:pPr>
        <w:spacing w:after="0" w:line="360" w:lineRule="auto"/>
        <w:jc w:val="both"/>
        <w:rPr>
          <w:rFonts w:ascii="Palatino Linotype" w:hAnsi="Palatino Linotype" w:cs="Arial"/>
          <w:sz w:val="24"/>
          <w:szCs w:val="24"/>
        </w:rPr>
      </w:pPr>
      <w:r w:rsidRPr="00717D41">
        <w:rPr>
          <w:rFonts w:ascii="Palatino Linotype" w:hAnsi="Palatino Linotype" w:cs="Arial"/>
          <w:sz w:val="24"/>
          <w:szCs w:val="24"/>
        </w:rPr>
        <w:t xml:space="preserve">Con fecha </w:t>
      </w:r>
      <w:r>
        <w:rPr>
          <w:rFonts w:ascii="Palatino Linotype" w:hAnsi="Palatino Linotype" w:cs="Arial"/>
          <w:sz w:val="24"/>
          <w:szCs w:val="24"/>
        </w:rPr>
        <w:t>veintiocho</w:t>
      </w:r>
      <w:r w:rsidRPr="00717D41">
        <w:rPr>
          <w:rFonts w:ascii="Palatino Linotype" w:hAnsi="Palatino Linotype" w:cs="Arial"/>
          <w:sz w:val="24"/>
          <w:szCs w:val="24"/>
        </w:rPr>
        <w:t xml:space="preserve"> de </w:t>
      </w:r>
      <w:r>
        <w:rPr>
          <w:rFonts w:ascii="Palatino Linotype" w:hAnsi="Palatino Linotype" w:cs="Arial"/>
          <w:sz w:val="24"/>
          <w:szCs w:val="24"/>
        </w:rPr>
        <w:t>marz</w:t>
      </w:r>
      <w:r w:rsidRPr="00717D41">
        <w:rPr>
          <w:rFonts w:ascii="Palatino Linotype" w:hAnsi="Palatino Linotype" w:cs="Arial"/>
          <w:sz w:val="24"/>
          <w:szCs w:val="24"/>
        </w:rPr>
        <w:t>o de dos mil veinti</w:t>
      </w:r>
      <w:r>
        <w:rPr>
          <w:rFonts w:ascii="Palatino Linotype" w:hAnsi="Palatino Linotype" w:cs="Arial"/>
          <w:sz w:val="24"/>
          <w:szCs w:val="24"/>
        </w:rPr>
        <w:t>dós</w:t>
      </w:r>
      <w:r w:rsidRPr="00717D41">
        <w:rPr>
          <w:rFonts w:ascii="Palatino Linotype" w:hAnsi="Palatino Linotype" w:cs="Arial"/>
          <w:sz w:val="24"/>
          <w:szCs w:val="24"/>
        </w:rPr>
        <w:t>, l</w:t>
      </w:r>
      <w:r>
        <w:rPr>
          <w:rFonts w:ascii="Palatino Linotype" w:hAnsi="Palatino Linotype" w:cs="Arial"/>
          <w:sz w:val="24"/>
          <w:szCs w:val="24"/>
        </w:rPr>
        <w:t>a</w:t>
      </w:r>
      <w:r w:rsidRPr="00717D41">
        <w:rPr>
          <w:rFonts w:ascii="Palatino Linotype" w:hAnsi="Palatino Linotype" w:cs="Arial"/>
          <w:b/>
          <w:sz w:val="24"/>
          <w:szCs w:val="24"/>
        </w:rPr>
        <w:t xml:space="preserve"> </w:t>
      </w:r>
      <w:r>
        <w:rPr>
          <w:rFonts w:ascii="Palatino Linotype" w:hAnsi="Palatino Linotype" w:cs="Arial"/>
          <w:b/>
          <w:sz w:val="24"/>
          <w:szCs w:val="24"/>
        </w:rPr>
        <w:t xml:space="preserve">parte </w:t>
      </w:r>
      <w:r w:rsidRPr="00717D41">
        <w:rPr>
          <w:rFonts w:ascii="Palatino Linotype" w:hAnsi="Palatino Linotype" w:cs="Arial"/>
          <w:b/>
          <w:sz w:val="24"/>
          <w:szCs w:val="24"/>
        </w:rPr>
        <w:t>Recurrente</w:t>
      </w:r>
      <w:r w:rsidRPr="00717D41">
        <w:rPr>
          <w:rFonts w:ascii="Palatino Linotype" w:hAnsi="Palatino Linotype" w:cs="Arial"/>
          <w:sz w:val="24"/>
          <w:szCs w:val="24"/>
        </w:rPr>
        <w:t xml:space="preserve"> </w:t>
      </w:r>
      <w:r w:rsidR="0093609A" w:rsidRPr="00717D41">
        <w:rPr>
          <w:rFonts w:ascii="Palatino Linotype" w:hAnsi="Palatino Linotype" w:cs="Arial"/>
          <w:sz w:val="24"/>
          <w:szCs w:val="24"/>
        </w:rPr>
        <w:t xml:space="preserve">presentó a través de la Plataforma Nacional de Transparencia PNT, la cual se encuentra estrechamente vinculada con el </w:t>
      </w:r>
      <w:r w:rsidRPr="00717D41">
        <w:rPr>
          <w:rFonts w:ascii="Palatino Linotype" w:hAnsi="Palatino Linotype" w:cs="Arial"/>
          <w:sz w:val="24"/>
          <w:szCs w:val="24"/>
        </w:rPr>
        <w:t>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 xml:space="preserve">, ante </w:t>
      </w:r>
      <w:r w:rsidRPr="00717D41">
        <w:rPr>
          <w:rFonts w:ascii="Palatino Linotype" w:hAnsi="Palatino Linotype" w:cs="Arial"/>
          <w:b/>
          <w:sz w:val="24"/>
          <w:szCs w:val="24"/>
        </w:rPr>
        <w:t>el Sujeto Obligado</w:t>
      </w:r>
      <w:r w:rsidRPr="00717D41">
        <w:rPr>
          <w:rFonts w:ascii="Palatino Linotype" w:hAnsi="Palatino Linotype" w:cs="Arial"/>
          <w:sz w:val="24"/>
          <w:szCs w:val="24"/>
        </w:rPr>
        <w:t xml:space="preserve">, solicitud de acceso a la información pública, registrada bajo el número de expediente </w:t>
      </w:r>
      <w:r w:rsidR="007B1467" w:rsidRPr="007B1467">
        <w:rPr>
          <w:rFonts w:ascii="Palatino Linotype" w:hAnsi="Palatino Linotype" w:cs="Arial"/>
          <w:b/>
          <w:sz w:val="24"/>
          <w:szCs w:val="24"/>
        </w:rPr>
        <w:t>00288/CUAUTIZC/IP/2022</w:t>
      </w:r>
      <w:r w:rsidRPr="00717D41">
        <w:rPr>
          <w:rFonts w:ascii="Palatino Linotype" w:hAnsi="Palatino Linotype" w:cs="Arial"/>
          <w:sz w:val="24"/>
          <w:szCs w:val="24"/>
          <w:lang w:eastAsia="es-MX"/>
        </w:rPr>
        <w:t>,</w:t>
      </w:r>
      <w:r w:rsidRPr="00717D41">
        <w:rPr>
          <w:rFonts w:ascii="Palatino Linotype" w:hAnsi="Palatino Linotype" w:cs="Arial"/>
          <w:b/>
          <w:sz w:val="24"/>
          <w:szCs w:val="24"/>
          <w:lang w:eastAsia="es-MX"/>
        </w:rPr>
        <w:t xml:space="preserve"> </w:t>
      </w:r>
      <w:r w:rsidRPr="00717D41">
        <w:rPr>
          <w:rFonts w:ascii="Palatino Linotype" w:hAnsi="Palatino Linotype" w:cs="Arial"/>
          <w:sz w:val="24"/>
          <w:szCs w:val="24"/>
        </w:rPr>
        <w:t>mediante la cual solicitó información en el tenor siguiente:</w:t>
      </w:r>
    </w:p>
    <w:p w14:paraId="62D5F9A7" w14:textId="77777777" w:rsidR="00A05264" w:rsidRPr="00667998" w:rsidRDefault="00A05264" w:rsidP="00A05264">
      <w:pPr>
        <w:spacing w:after="0" w:line="360" w:lineRule="auto"/>
        <w:jc w:val="both"/>
        <w:rPr>
          <w:rFonts w:ascii="Palatino Linotype" w:hAnsi="Palatino Linotype" w:cs="Arial"/>
          <w:sz w:val="24"/>
        </w:rPr>
      </w:pPr>
    </w:p>
    <w:p w14:paraId="45D76C83" w14:textId="77777777" w:rsidR="00A05264" w:rsidRDefault="00A05264" w:rsidP="00A05264">
      <w:pPr>
        <w:spacing w:after="0"/>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93609A" w:rsidRPr="0093609A">
        <w:rPr>
          <w:rFonts w:ascii="Palatino Linotype" w:hAnsi="Palatino Linotype" w:cs="Arial"/>
          <w:i/>
          <w:sz w:val="24"/>
        </w:rPr>
        <w:t xml:space="preserve">Solicito de la manera más atenta que se responda el siguiente cuestionario: 1. ¿Publica la información de acuerdo a la legislación en la materia? 2. ¿Se cuenta con algún programa para la detección y el combate de la corrupción que considere la participación ciudadana? </w:t>
      </w:r>
      <w:r w:rsidR="0093609A" w:rsidRPr="0093609A">
        <w:rPr>
          <w:rFonts w:ascii="Palatino Linotype" w:hAnsi="Palatino Linotype" w:cs="Arial"/>
          <w:i/>
          <w:sz w:val="24"/>
        </w:rPr>
        <w:lastRenderedPageBreak/>
        <w:t>3. ¿Qué proporción guardan los procedimientos instaurados en relación a las denuncias procedentes? 4. ¿Se cuenta con instancia promotora de la participación ciudadana? 5. ¿Se cuenta con un comité de planeación municipal? 6. ¿Cuáles son las comisiones y/o consejos existentes en el municipio y cómo están integradas? 7. ¿Se cuenta con mecanismos de consulta ciudadana para la planeación y seguimiento de políticas y programas? 8. ¿Lleva a cabo el municipio consultas ciudadanas para la evaluación de su gestión? 9. ¿Se cuenta con órganos y mecanismos de contraloría social? 10. ¿Se cuenta con mecanismos de atención ciudadana a peticiones, quejas, denuncias y sugerencias ciudadanas, con seguimiento institucional? 11.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w:t>
      </w:r>
      <w:r w:rsidRPr="00667998">
        <w:rPr>
          <w:rFonts w:ascii="Palatino Linotype" w:hAnsi="Palatino Linotype" w:cs="Arial"/>
          <w:i/>
          <w:sz w:val="24"/>
        </w:rPr>
        <w:t>” (Sic).</w:t>
      </w:r>
    </w:p>
    <w:p w14:paraId="746AA631" w14:textId="77777777" w:rsidR="00A05264" w:rsidRPr="000B4700" w:rsidRDefault="00A05264" w:rsidP="00A05264">
      <w:pPr>
        <w:spacing w:after="0"/>
        <w:jc w:val="both"/>
        <w:rPr>
          <w:rFonts w:ascii="Palatino Linotype" w:hAnsi="Palatino Linotype" w:cs="Arial"/>
          <w:sz w:val="24"/>
        </w:rPr>
      </w:pPr>
    </w:p>
    <w:bookmarkEnd w:id="0"/>
    <w:p w14:paraId="3A76A661" w14:textId="77777777" w:rsidR="00A05264" w:rsidRPr="00667998" w:rsidRDefault="00A05264" w:rsidP="00A05264">
      <w:pPr>
        <w:spacing w:after="0" w:line="360" w:lineRule="auto"/>
        <w:ind w:right="850"/>
        <w:jc w:val="both"/>
        <w:rPr>
          <w:rFonts w:ascii="Palatino Linotype" w:hAnsi="Palatino Linotype" w:cs="Arial"/>
          <w:b/>
          <w:sz w:val="2"/>
        </w:rPr>
      </w:pPr>
    </w:p>
    <w:p w14:paraId="74D9A563" w14:textId="77777777" w:rsidR="00A05264" w:rsidRPr="00717D41" w:rsidRDefault="00A05264" w:rsidP="00A05264">
      <w:pPr>
        <w:tabs>
          <w:tab w:val="left" w:pos="5647"/>
        </w:tabs>
        <w:spacing w:after="0" w:line="360" w:lineRule="auto"/>
        <w:jc w:val="both"/>
        <w:rPr>
          <w:rFonts w:ascii="Palatino Linotype" w:hAnsi="Palatino Linotype"/>
          <w:color w:val="000000"/>
          <w:sz w:val="24"/>
          <w:szCs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Pr>
          <w:rFonts w:ascii="Palatino Linotype" w:hAnsi="Palatino Linotype"/>
          <w:b/>
          <w:i/>
          <w:color w:val="000000"/>
          <w:sz w:val="24"/>
          <w:szCs w:val="24"/>
        </w:rPr>
        <w:t>.</w:t>
      </w:r>
    </w:p>
    <w:p w14:paraId="5CAAB21C" w14:textId="77777777" w:rsidR="00A05264" w:rsidRPr="00667998" w:rsidRDefault="00A05264" w:rsidP="00A05264">
      <w:pPr>
        <w:spacing w:after="0" w:line="360" w:lineRule="auto"/>
        <w:jc w:val="both"/>
        <w:rPr>
          <w:rFonts w:ascii="Palatino Linotype" w:hAnsi="Palatino Linotype" w:cs="Arial"/>
          <w:b/>
          <w:sz w:val="24"/>
        </w:rPr>
      </w:pPr>
    </w:p>
    <w:p w14:paraId="1B7FD2C9" w14:textId="77777777" w:rsidR="00A05264" w:rsidRDefault="00A05264" w:rsidP="00A0526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1C6311B" w14:textId="77777777" w:rsidR="00A05264" w:rsidRDefault="00A05264" w:rsidP="00A0526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se advierte que el día veinticinco de 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7B56823E" w14:textId="77777777" w:rsidR="00A05264" w:rsidRPr="004A1460" w:rsidRDefault="00A05264" w:rsidP="00A05264">
      <w:pPr>
        <w:pStyle w:val="Sinespaciado"/>
      </w:pPr>
    </w:p>
    <w:p w14:paraId="40CF6F85" w14:textId="77777777" w:rsidR="0093609A" w:rsidRPr="0093609A" w:rsidRDefault="00A05264" w:rsidP="0093609A">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93609A">
        <w:rPr>
          <w:rFonts w:ascii="Palatino Linotype" w:hAnsi="Palatino Linotype" w:cs="Arial"/>
          <w:i/>
        </w:rPr>
        <w:t>P</w:t>
      </w:r>
      <w:r w:rsidR="0093609A" w:rsidRPr="0093609A">
        <w:rPr>
          <w:rFonts w:ascii="Palatino Linotype" w:hAnsi="Palatino Linotype" w:cs="Arial"/>
          <w:i/>
        </w:rPr>
        <w:t xml:space="preserve">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(1)Oficina de Presidencia, (2) Secretaria del Ayuntamiento, (3)Dirección de Administración, (4)Tesorería Municipal, (5)Dirección jurídica, (6)IMPLAN, (7)Dirección de Desarrollo Urbano, (8)Dirección de Desarrollo Económico, (9)Comisaria General de Seguridad Ciudadana, </w:t>
      </w:r>
      <w:r w:rsidR="0093609A" w:rsidRPr="0093609A">
        <w:rPr>
          <w:rFonts w:ascii="Palatino Linotype" w:hAnsi="Palatino Linotype" w:cs="Arial"/>
          <w:i/>
        </w:rPr>
        <w:lastRenderedPageBreak/>
        <w:t xml:space="preserve">(10)Dirección de Sustentabilidad y Medio Ambiente, (11)Dirección de Servicios Públicos, (12)Dirección de Desarrollo Social, (13)MAVICI, (14)Dirección de Obras Públicas, (15)Contraloría Municipal, (16)INMUDECI, (17) IMEGDEM, (18)IMJUCI, (19)Coordinación Municipal de Protección Civil y (20)Defensoría Municipal de los Derechos Humanos. 1.- “Área: Secretaría Técnica del Consejo Municipal de Seguridad Pública. Oficio: PM/STCMSP/0333/2022. Asunto: Respuesta Transparencia. Cuautitlán Izcalli, Estado de México, a 18 de abril de 2022. C. María Isabel Cisneros Márquez Coordinadora de Trasparencia Presente Sirva el presente para enviar un cordial saludo y, con fundamento en lo dispuesto en el Artículo 6 de la Constitución Política de los Estado Unidos Mexicanos, Artículos 1, 3, 8, 14 fracción IV, 19 fracción II, de la Ley de Seguridad Pública del Estado de México; Titulo Segundo, Capitulo Séptimo, artículo 1, 29 fracción I inciso e), artículo 30 fracción XI Reglamento Interior de la Administración Pública Municipal de Cuautitlán Izcalli, Estado de México, artículos 12, 23 Fracción IV y 24 Fracción XI de la Ley de Transparencia y Acceso a la Información Pública del Estado de México y Municipios, en atención al folio 0288/CUAUTIZC/IP/2022 recibida el 28 de marzo, del presente en el Sistema de Acceso a la Información Mexiquense (SAIMEX), le informo que: De acuerdo a lo requerido, que a la letra dice: “…Cuales son las Comisiones y/o Consejos existentes en el municipio (SIC)." Al respecto hago de su conocimiento que, por parte de la Secretaría Técnica del Consejo Municipal de Seguridad Pública, se han celebrado los consejos y comisiones que se describen a continuación: </w:t>
      </w:r>
      <w:r w:rsidR="0093609A" w:rsidRPr="0093609A">
        <w:rPr>
          <w:rFonts w:ascii="Palatino Linotype" w:hAnsi="Palatino Linotype" w:cs="Arial"/>
          <w:i/>
        </w:rPr>
        <w:t xml:space="preserve"> Consejo Municipal de Seguridad Pública, el 28 de enero del año en curso, mismo que anexa copia simple del acta de sesión. </w:t>
      </w:r>
      <w:r w:rsidR="0093609A" w:rsidRPr="0093609A">
        <w:rPr>
          <w:rFonts w:ascii="Palatino Linotype" w:hAnsi="Palatino Linotype" w:cs="Arial"/>
          <w:i/>
        </w:rPr>
        <w:t xml:space="preserve"> Consejo Intermunicipal de Seguridad Pública integrados con los Municipios de Nicolas Romero y Atizapán, el 01 de febrero del presente, de la cual no es posible enviar copia de la misma ya que esta se encuentra en resguardo del Secretariado Ejecutivo Estatal de Seguridad Pública. </w:t>
      </w:r>
      <w:r w:rsidR="0093609A" w:rsidRPr="0093609A">
        <w:rPr>
          <w:rFonts w:ascii="Palatino Linotype" w:hAnsi="Palatino Linotype" w:cs="Arial"/>
          <w:i/>
        </w:rPr>
        <w:t xml:space="preserve"> En la segunda sesión Ordinaria del Consejo Municipal de Seguridad Pública de Cuautitlán Izcalli, celebrada el 25 de marzo del presente año, se instalaron las siguientes comisiones: </w:t>
      </w:r>
      <w:r w:rsidR="0093609A" w:rsidRPr="0093609A">
        <w:rPr>
          <w:rFonts w:ascii="Palatino Linotype" w:hAnsi="Palatino Linotype" w:cs="Arial"/>
          <w:i/>
        </w:rPr>
        <w:t xml:space="preserve"> Comisión de Honor y Justicia </w:t>
      </w:r>
      <w:r w:rsidR="0093609A" w:rsidRPr="0093609A">
        <w:rPr>
          <w:rFonts w:ascii="Palatino Linotype" w:hAnsi="Palatino Linotype" w:cs="Arial"/>
          <w:i/>
        </w:rPr>
        <w:t xml:space="preserve"> Comisión de Servicio Profesional de Carrera Policial </w:t>
      </w:r>
      <w:r w:rsidR="0093609A" w:rsidRPr="0093609A">
        <w:rPr>
          <w:rFonts w:ascii="Palatino Linotype" w:hAnsi="Palatino Linotype" w:cs="Arial"/>
          <w:i/>
        </w:rPr>
        <w:t xml:space="preserve"> Comisión de Prevención Social de la Violencia y la Delincuencia con Participación Ciudadana. Se anexa copia simple del acta de sesión. Lo anterior, para los efectos legales y administrativos que tenga lugar. ”sic 2.- “En atención a la solicitud ingresada vía Sistema de Acceso a la Información Mexiquense (SAIMEX), y turnada a esta Secretaría del Ayuntamiento, bajo el folio 00288/CUAUTIZC/IP/2022, la que a la letra señala; “Solicito de la manera más atenta que se responda el siguiente cuestionario: 1. ¿Publica la información de acuerdo a la legislación en la materia? TODAS LAS UNIDADES ADMINISTRATIVAS 6. ¿Cuáles son las comisiones y/o consejos existentes en el municipio y cómo están integradas? TODAS LAS UNIDADES ADMINISTRATIVAS Y EDILES QUE TENGAS COMISIONES, 10. ¿Se cuenta con mecanismos de atención ciudadana a peticiones, quejas, denuncias y sugerencias ciudadanas, con seguimiento institucional? PRESIDENCIA Y SECRETARIA DEL </w:t>
      </w:r>
      <w:r w:rsidR="0093609A" w:rsidRPr="0093609A">
        <w:rPr>
          <w:rFonts w:ascii="Palatino Linotype" w:hAnsi="Palatino Linotype" w:cs="Arial"/>
          <w:i/>
        </w:rPr>
        <w:lastRenderedPageBreak/>
        <w:t xml:space="preserve">AYUNTAMIENTO...” (sic). Se da respuesta a las preguntas asignadas a la Secretaría del Ayuntamiento: 1. ¿Publica la información de acuerdo a la legislación en la materia? Con fundamento en el artículo 91 fracción XIII de la Ley orgánica Municipal del Estado de México, se pública la Gaceta Municipal. Asimismo, proporciono la liga por la cual se publica la normatividad aplicable: https://www.ipomex.org.mx/ipo3/lgt/indice/CUAUTITLANIZCALLI/art_92_i/4.web 6 . ¿Cuáles son las comisiones y/o consejos existentes en el municipio y cómo están integradas? Respecto a la pregunta se proporcionan las siguientes ligas donde encontrara la integración de Comisiones y Consejos aprobados durante la celebración de las Sesiones de Ayuntamiento de esta administración. https://www.cuautitlanizcalli.gob.mx/wpcontent/uploads/pdf/gacetas/2022/enero/GACETA-011.pdf https://www.cuautitlanizcalli.gob.mx/wp-content/uploads/pdf/gacetas/2022/GACETA-030.pdf 10. ¿Se cuenta con mecanismos de atención ciudadana a peticiones, quejas, denuncias y sugerencias ciudadanas, con seguimiento institucional? El Lic. José Luis Pacheco Rojas, Subsecretario de Gobierno y Concertación Social, mediante oficio SA-SBGyCS/320/2022 informa lo siguiente: “…La Subsecretaria de Gobierno y Concertación Social cuenta con un registro de peticiones, quejas, denuncias y sugerencias ciudadanas así como la Coordinación de Asociaciones Civiles, ONG’S y asuntos Religiosos, y Coordinación de Autoridades Auxiliares y Consejos de Participación Ciudadana, están en constante comunicación con los Consejos de Participación Ciudadana, Delegados, Subdelegadas, Subdelegados así como las A.C., ONG´S y representantes de los diferentes grupos religiosos para atender sus necesidades e inquietudes,” ”sic 3.-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00288/CUAUTIZC/IP/2022 turnada a través del Sistema SAIMEX a esta Unidad Administrativa, en la que se solicitó lo siguiente: … 1. ¿Publica la información de acuerdo a la legislación en la materia? TODAS LAS UNIDADES ADMINISTRATIVAS…6. ¿Cuáles son las comisiones y/o consejos existentes en el municipio y cómo están integradas? TODAS LAS UNIDADES ADMINISTRATIVAS Y EDILES QUE TENGAS COMISIONES… Respecto del numeral 1, se informa que la Dirección de Administración ha actualizado en el Portal de Información Pública de Oficio Mexiquense (IPOMEX) las siguientes fracciones conforme a las facultades normativas a cargo de esta dependencia, siendo: • Fracción I. Normatividad Laboral. • Fracción III. </w:t>
      </w:r>
      <w:r w:rsidR="0093609A" w:rsidRPr="0093609A">
        <w:rPr>
          <w:rFonts w:ascii="Palatino Linotype" w:hAnsi="Palatino Linotype" w:cs="Arial"/>
          <w:i/>
        </w:rPr>
        <w:lastRenderedPageBreak/>
        <w:t xml:space="preserve">Facultades de cada área. • Fracción XXA. Normatividad Laboral. Mismas que se encuentran disponibles para su consulta electrónica en el siguiente link: https://www.ipomex.org.mx/ipo3/lgt/indice/cuautitlanizcalli.web Por lo que hace al numeral 6, se remite la respuesta emitida por el Licenciado Luis Alberto Luna Espinoza en su carácter de Jefe del Departamento de Adquisiciones, en el que emite pronunciamiento respecto del numeral que nos ocupa. ”sic 4.- “Reciba un cordial saludo de quien suscribe, por este medio, en atención a la solicitud de información con número de folio 288/CUAUTIZC/IP/2022, recibida a través de la plataforma SAIMEX siendo competencia de esta tesorería el punto que a la letra se transcribe: “…1.¿Publica la información de acuerdo a la legislación en la materia?.., 6. ¿Cuáles son las comisiones y/o consejos existentes en el municipio y cómo están integradas?..” SIC Sobre el particular y con fundamento en los artículos 11, 12 segundo párrafo, y demás aplicables de la Ley de Transparencia y Acceso a la Información Pública del Estado de México y Municipios, le informo que esta Tesorería Municipal a través de las áreas que la integran, publica de forma trimestral la información relativa a sus actividades y funciones en estricto apego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información que se publicita a través de la plataforma de Información Pública de Oficio Mexiquense (IPOMEX), consultable el siguiente link: https://www.ipomex.org.mx/ipo3/lgt/indice/CUAUTITLANIZCALLI.web A sí mismo en relación al punto 6, le informo que en esta Tesorería Municipal no hay ninguna comisión y/o consejo. ”sic 5.- “Le hago de su conocimiento que, de conformidad con la Ley Orgánica Municipal del Estado de México y con las atribuciones otorgadas a esta Dirección Jurídica por el Reglamento Interior de la Administración Pública Municipal del Cuautitlán Izcalli 2022, no se cuenta con alguna comisión o consejo instalado adscrito a está Dirección. ”sic 6.- “C. MARIA ISABEL CISNEROS MÁRQUEZ TITULAR DE LA COORDINACIÓN DE TRANSPARENCIA PRESENTE En atención a su solicitud de información pública marcada con número 00288/CUAUTIZC/IP/2022 turnada a través del Sistema SAIMEX, el cual solicita la siguiente información: Solicito de la manera más atenta que se responda el siguiente cuestionario: 1. ¿Publica la información de acuerdo a la legislación en la materia? TODAS LAS UNIDADES ADMINISTRATIVAS, 5. ¿Se cuenta con un comité de planeación municipal?, 6.¿Cuales son las comisiones y/o consejos existentes en el municipio y como están integradas? TODAS LAS UNIDADES ADMINISTRATIVAS IMPLAN 7. ¿Se cuenta con mecanismos de consulta ciudadana para la planeación y seguimiento de políticas y programas? IMPLAN 8. ¿Lleva a cabo el municipio consultas ciudadanas para la evaluación de su gestión? IMPLAN 9…(SIC). Dando contestación al numeral 1. “¿Publica la información de acuerdo a la legislación en la materia? TODAS LAS UNIDADES ADMINISTRATIVAS” (SIC), Si se publica la </w:t>
      </w:r>
      <w:r w:rsidR="0093609A" w:rsidRPr="0093609A">
        <w:rPr>
          <w:rFonts w:ascii="Palatino Linotype" w:hAnsi="Palatino Linotype" w:cs="Arial"/>
          <w:i/>
        </w:rPr>
        <w:lastRenderedPageBreak/>
        <w:t xml:space="preserve">información que le compete al Instituto Municipal de Planeación y se puede consultar en el siguiente link: https://www.cuautitlanizcalli.gob.mx/comunicados/ Dando contestación al numeral 5” ¿Se cuenta con un comité de planeación municipal? IMPLAN” (SIC), si se cuenta y su nombre correcto Comité de Planeación para el Desarrollo Municipal de Cuautitlán Izcalli (COPLADEMUN), con fundamento en los artículo 85,86 y 87 del Reglamento de la Ley de Planeación del Estado de México y Municipios, se encuentra publicada en la Gaceta Municipal, Periódico Oficial del Gobierno Municipal de Cuautitlán Izcalli, Número 011, de fecha 28 enero 2022, en el siguiente link:https://www.cuautitlanizcalli.gob.mx/wp-content/uploads/pdf/gacetas/2022/enero/GACETA-011.pdf Dando contestación al numeral 6 “¿Cuáles son las comisiones y/o consejos existentes en el municipio y como están integradas? TODAS LAS UNIDADES ADMINISTRATIVAS IMPLAN” (SIC), Se tienen 2 Consejos y son I.- Consejo Municipal de la Agenda 2030, con fundamento en el artículo 18 de la Ley de Planeación del Estado de México y Municipios II.- Consejo de Población Municipal con fundamento en el artículo 1.79 fracción VI del Código Administrativo del Estado de México. Dando contestación al numeral 7 “¿Se cuenta con mecanismos de consulta ciudadana para la planeación y seguimiento de políticas y programas? IMPLAN” (SIC), Si, En el Plan de Desarrollo para el ejercicio fiscal 2022- 2024, con fundamento en los artículos 117 y 120 de la Ley Orgánica Municipal del Estado de México, donde dispone asegurar la participación de la sociedad en las acciones del gobierno municipal y en particular promover su participación en la elaboración del Plan de Desarrollo Social. En este sentido, la participación ciudadana en la elaboración del presente Plan de Desarrollo Municipal se da con los siguientes fines: • Otorgar la posibilidad real de intervención a todas las personas y los diferentes grupos de representación y de interés de la ciudad. • Considerar las opiniones e intereses de los diferentes actores, con el fin de priorizar problemáticas y propuestas para lograr el máximo nivel de beneficio social posible. Dentro del contexto señalado de la participación ciudadana, y con el fin de alcanzar uno de los objetivos de este gobierno como es la gobernanza, basada está en la colaboración público privada y las organizaciones de la sociedad civil; se implementaron los siguientes mecanismos: • Instauración de Cabildo Abierto; Instalación del Comité de Planeación para el Desarrollo Municipal (COPLADEMUN), instancia gubernamental encargada de garantizar y convocar la participación de la ciudadanía en los trabajos del Plan a través de la realización de los Foros Temáticos de Consulta Ciudadana; Encuesta de Participación Ciudadana no presencial a través de medios electrónicos; y mediante buzones de opinión ciudadana ubicados en las instalaciones de OPERAGUA y al exterior de las oficinas del Ministerio Público la recepción de propuestas en oficinas gubernamentales; redes sociales y correo electrónico. Dando contestación al numeral 8” ¿Lleva a cabo el municipio consultas ciudadanas para la evaluación de su gestión? IMPLAN” (SIC), Si se llevan a cabo, una vez realizada la primera evaluación al Plan de Desarrollo se podrá realizar un mecanismo de consulta para evaluar el </w:t>
      </w:r>
      <w:r w:rsidR="0093609A" w:rsidRPr="0093609A">
        <w:rPr>
          <w:rFonts w:ascii="Palatino Linotype" w:hAnsi="Palatino Linotype" w:cs="Arial"/>
          <w:i/>
        </w:rPr>
        <w:lastRenderedPageBreak/>
        <w:t>desempeño municipal y verificar con un muestreo el avance reflejado en los programas y proyectos, esto a través de encuestas electrónicas que se difundirán en la paginas oficiales del Ayuntamiento, con fundamento en los artículos 117 y 120 de la Ley Orgánica Municipal del Estado de México Sin más por el momento. ”sic 7.-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Sexies fracciones III, VI y VII de la Ley Orgánica Municipal del Estado de México; 1.5 fracción VIII y 1.41 del Código Administrativo del Estado de México; 4, 16 fracción IV, 38, 113, 114 y 115 del Bando Municipal 2022, me permito referirme a la Solicitud de Información bajo el número de folio 00288/CUAUTIZC/IP/2022 ingresada a través del Sistema de Acceso a la Información Mexiquense (SAIMEX), donde se solicita lo siguiente: “…Solicito de la manera más atenta que se responda el siguiente cuestionario: 1. ¿Publica la información de acuerdo a la legislación en la materia? TODAS LAS UNIDADES ADMINISTRATIVAS 2. ¿Se cuenta con algún programa para la detección y 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”(sic); al respecto se le informa lo siguiente:------------------------------------------------------------------------------------------------------------------------------------------</w:t>
      </w:r>
      <w:r w:rsidR="0093609A" w:rsidRPr="0093609A">
        <w:rPr>
          <w:rFonts w:ascii="Palatino Linotype" w:hAnsi="Palatino Linotype" w:cs="Arial"/>
          <w:i/>
        </w:rPr>
        <w:lastRenderedPageBreak/>
        <w:t xml:space="preserve">---------------------------------------------------------------------------------------------------------------------------------------------------------- De las once preguntas que conforman el Cuestionario, se atienden, por parte de esta Dirección de Desarrollo Urbano, las relativas a los numerales 1 y 6, por ser de su competencia. En relación a la primera pregunta se informa que de conformidad con la legislación vigente en Materia de Transparencia y rendición de cuentas, esta dependencia, publica de manera periódica la información que genera a través de sus dos plataformas electrónicas que permiten cumplir las obligaciones de información pública de oficio (IPOMEX) y las solicitudes y recursos de revisión (SAIMEX). De esta manera se garantiza el derecho humano a la información a través del establecimiento de políticas públicas y mecanismos que garantizan la difusión de la información de manera oportuna, verificable, comprensible, actualizada y completa; las cuales se difunden en formatos accesibles para todo el público. Para mayor abundamiento sobre lo antes señalado se transcriben los artículos 75, 76 y 77 de la Ley de Transparencia y Acceso a la Información Pública del Estado de México y Municipios: “Artículo 75. Es obligación de los sujetos obligados el poner a disposición de los particulares la información a que se refiere esta Ley a través de sus sitios de Internet y de la Plataforma Nacional. La Plataforma electrónica promoverá el uso de la información original escaneada y las versiones en datos abiertos y/o formatos editables, según corresponda, de los documentos fuente (…)”. “Artículo 76.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 La publicación de la información derivada de las obligaciones de transparencia deberá sujetarse a los lineamientos para la homologación en la presentación de la información a la que hace referencia este Título por parte de los sujetos obligados (…)”. “Artículo 77.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La publicación de la información deberá indicar el sujeto obligado encargado de generarla, así como la fecha de su última actualización (…)”. Por lo que respecta a la pregunta identificada con el numeral 6 (seis), se informa que la Dirección de Desarrollo Urbano cuenta con un Comité Interno de Mejora Regulatoria, el cual está integrado por el Titular de esta dependencia, quien lo preside; un Secretario Técnico que es el Titular de la Subdirección de Operación Urbana y funge como Enlace de Mejora Regulatoria y Cuatro Vocales. Asimismo, esta dependencia, forma parte de los siguientes órganos colegiados: Comité Municipal de Prevención y Control del Crecimiento Urbano, el cual se integra de La siguiente manera: • Lo preside la Presidenta Municipal Constitucional; </w:t>
      </w:r>
      <w:r w:rsidR="0093609A" w:rsidRPr="0093609A">
        <w:rPr>
          <w:rFonts w:ascii="Palatino Linotype" w:hAnsi="Palatino Linotype" w:cs="Arial"/>
          <w:i/>
        </w:rPr>
        <w:lastRenderedPageBreak/>
        <w:t xml:space="preserve">• Un Secretario Ejecutivo; • Un Secretario Técnico; • Un Vocal Ejecutivo (Titular de la Dirección de Desarrollo Urbano); y • Diecisiete Vocales Comité Municipal de Dictámenes de Giro de Cuautitlán Izcalli, Estado de México, el cual se integra de la siguiente manera: • Lo Preside la Presidenta Municipal Constitucional; • Un Secretario Técnico; y • Siete Integrantes (Uno de ellos es el Titular de la Dirección de Desarrollo Urbano). Sin otro particular, quedo de Usted para cualquier duda o aclaración. ”sic 8.- “DEPENDENCIA: DIRECCIÓN DE DESARROLLO ECONÓMICO OFICIO: DDE/0728/2022 ASUNTO: EL QUE SE INDICA Cuautitlán Izcalli, Estado de México a 30 de marzo de 2022. C. MARÍA ISABEL CISNEROS MÁRQUEZ COORDINADORA DE TRANSPARENCIA DEL AYUNTAMIENTO DE CUAUTITLÁN IZCALLI P R E S E N T E: Por medio del presente, respecto del folio de solicitud 00288/CUAUTIZC/IP/2022, ingresado en esta dirección, el día 29 de marzo de los corrientes, mediante el Sistema de Acceso a la Información Mexiquense, donde se me pide lo siguiente: … “Solicito de la manera más atenta que se responda el siguiente cuestionario: 1. ¿Publica la información de acuerdo a la legislación en la materia? TODAS LAS UNIDADES ADMINISTRATIVAS 2. ¿Se cuenta con algún programa para la detección y 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(SIC) Encontrándome en tiempo y forma, de acuerdo a lo solicitado manifiesto que, los numerales dos, tres, cuatro, cinco, siete, ocho, nueve, diez y once no son de la competencia de esta Dirección, como lo establece el artículo 87 de la Ley Orgánica Municipal del Estado de México. De acuerdo, al numeral Uno manifiesto que, la reglamentación utilizada por la Dirección de Desarrollo Económico en sus diferentes áreas, se encuentra publicada en la VUEL (ReMTyS) de la página oficial del Ayuntamiento, en las Cédulas de Información de Trámites y Servicios Municipales del </w:t>
      </w:r>
      <w:r w:rsidR="0093609A" w:rsidRPr="0093609A">
        <w:rPr>
          <w:rFonts w:ascii="Palatino Linotype" w:hAnsi="Palatino Linotype" w:cs="Arial"/>
          <w:i/>
        </w:rPr>
        <w:lastRenderedPageBreak/>
        <w:t xml:space="preserve">Ayuntamiento de Cuautitlán Izcalli, Estado de México, que contienen el fundamento legal que se aplica para el buen funcionamiento de sus atribuciones, así como en la plataforma de IPOMEX, como lo establece el artículo 92 fracción III de la ley de Transparencia y Acceso a la información Pública del Estado de México y Municipios, se encuentra un Hipervínculo al fragmento de la norma que establece las facultades que correspondan cada área, así como también el Catalogo de Regulaciones de Mejora Regulatoria del Ayuntamiento de Cuautitlán Izcalli, publicado en la página oficial del mismo. Respecto al punto Seis, informo que, durante el desahogo del punto seis de la tercera sesión pública del Ayuntamiento, con carácter de extraordinaria, de régimen resolutiva, en el jardín del arte, recinto oficial alterno, del día 11 de febrero de 2022, el Ayuntamiento tuvo a bien aprobar la integración del Comité Municipal de Dictámenes de Giro de Cuautitlán Izcalli, Estado de México, para el periodo 2022- 2024, publicado en la Gaceta Municipal, número 016, año 2022, Periódico Oficial del Gobierno Municipal de Cuautitlán Izcalli, Estado de México, integrándose en los siguientes términos: INTEGRANTES PRESIDENTE PRESIDENTA MUNICIPAL MTRA. KARLA LETICIA FIESCO GARCÍA SECRETARIO TÉCNICO TITULAR DE LA DIRECCIÓN DE DESARROLLO ECONÓMICO C. ELY BEATRIZ QUINTANA BECERRIL INTEGRANTE TITULAR DE LA DIRECCIÓN DE DESARROLLO URBANO C. JOHNATTAN GONZÁLEZ MELENDEZ INTEGRANTE TITULAR DE LA DIRECCIÓN DE SUSTENTABILIDAD Y MEDIO AMBIENTE C. ARIADNA LIZETH PICO ROJAS INTEGRANTE TITULAR DE LA COORDINACIÓN MUNICIPAL DE PROTECCIÓN CIVIL Y BOMBEROS C. EDGARD ARMANDO GRANADOS GODFREY INTEGRANTE REPRESENTANTE DE LAS CÁMARAS EMPRESARIALES C. RIGOBERTO AUGUSTO OTAL MORENO INTEGRANTE REPRESENTANTE DEL COMITÉ COORDINADOR DEL SISTEMA MUNICIPAL ANTICORRUPCIÓN C. JAIME VALDEMAR ALMAZÁN CUEVAS INTEGRANTE TITULAR DE LA CONTRALORÍA MUNICIPAL C. MARTHA MÓNICA VÁZQUEZ PADRÓN INTEGRANTE JURISDICCIÓN DE REGULACIÓN SANITARIA CUAUTITLÁN C. IGNACIO DOMÍNGUEZ CAZAREZ Sin más por el momento me reitero a sus órdenes. Atentamente: Mtra. Ely Beatriz Quintana Becerril Directora de Desarrollo Económico. ”sic 9.- “Con fundamento en los artículos 6 de la Constitución Política de los Estados Unidos Mexicanos; 5 párrafo décimo séptimo, décimo octavo y décimo noveno de la Constitución Política del Estado Libre y Soberano de México; así como los artículos 1, 4,12 segundo párrafo, 23 fracción IV, 24 tercer párrafo, 53, 59, 88, 163 y 173 todos de la Ley de Transparencia y Acceso a la Información Pública del Estado de México y Municipios; me permito comunicarle a Usted la solicitud de información que fue recibida por la Coordinación de Transparencia en fecha 28 DE MARZO DEL AÑO DOS MIL VEINTIDÓS , la cual fue registrada vía Internet, mediante el Sistema de Acceso a la Información Mexiquense (SAIMEX), bajo el folio 00288/CUAUTIZC/IP/2022, la que a la letra señala; “ Solicito de la manera más atenta que se responda el siguiente cuestionario: 1. </w:t>
      </w:r>
      <w:r w:rsidR="0093609A" w:rsidRPr="0093609A">
        <w:rPr>
          <w:rFonts w:ascii="Palatino Linotype" w:hAnsi="Palatino Linotype" w:cs="Arial"/>
          <w:i/>
        </w:rPr>
        <w:lastRenderedPageBreak/>
        <w:t xml:space="preserve">¿Publica la información de acuerdo a la legislación en la materia? TODAS LAS UNIDADES ADMINISTRATIVAS 2. ¿Se cuenta con algún programa para la detección y 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”sic 10.- “La que suscribe M.D. Ariadna Lizeth Pico Rojas, en mi carácter de Titular de la Dirección de Sustentabilidad y Medio Ambiente de la Administración Pública Municipal de Cuautitlán Izcalli, cargo que me fue conferido mediante el nombramiento de fecha primero de enero dos mil veintidós, en el Acuerdo único, expedido y firmado por la C. Karla Leticia Fiesco García, Presidenta Municipal Constitucional de Cuautitlán Izcalli, Estado de México, y validado con la firma del C. Miguel Ángel Gutiérrez Pilloni, en su calidad de Secretario del Ayuntamiento de este municipio, en atención y respuesta a la solicitud 00288/CUAUTIZC/IP/2022. “1. ¿Publica la información de acuerdo a la legislación en materia? Respuesta Hago de su conocimiento que la información de esta Dirección, en los casos procedentes se publica en la plataforma de IPOMEX en estricto apego a la legislación vigente. 6. ¿Cuáles son las comisiones y/o consejos existentes en el municipio y cómo están integradas? Respuesta En lo que respecta a las comisiones y/o consejos, en la Dirección de Sustentabilidad y Medio Ambiente actualmente se encuentra instalado el Comité Interno de Mejora Regulatoria y el Comité Núcleo de ProAire. INTEGRANTES DEL COMITÉ INTERNO DE MEJORA REGULATORIA Ariadna Lizeth Pico Rojas Directora de Sustentabilidad y Medio Ambiente Presidenta Miguel Alejandro Marín Gutiérrez Subdirector de Gestión y Educación Ambiental Secretario Técnico René Arturo Mandujano Hurtado Jefe de Departamento de Izcalli Sustentable Vocal José Arturo Rodríguez Calderón Jefe de Departamento de Conservación Ambiental Vocal INTEGRANTES DEL COMITÉ NÚCLEO DE ProAire. Jorge Rescala Pérez Secretario del </w:t>
      </w:r>
      <w:r w:rsidR="0093609A" w:rsidRPr="0093609A">
        <w:rPr>
          <w:rFonts w:ascii="Palatino Linotype" w:hAnsi="Palatino Linotype" w:cs="Arial"/>
          <w:i/>
        </w:rPr>
        <w:lastRenderedPageBreak/>
        <w:t xml:space="preserve">Medio Ambiente Martín Alberto Gutiérrez Lacayo Coordinador Ejecutivo de la Comisión Ambiental de la Megalópolis Carolina García Cañón Directora General de Prevención y Control de la Contaminación Atmosférica Enrique Pérez Gómez Delegado SEMARNAT Delegación Estado de México Mireya Salas Carrillo Delegada PROFEPA Delegación Estado de México Luis Eduardo Gómez García Procurador Procuraduría de Protección al Ambiente María Elena López Barrera Directora General del Instituto Estatal de Energía y Cambio Climático Francisco Zárate César Analista especializado UIPPE Representante de la Secretaría de Finanzas Francisco Santiago Liévano Responsable de Área de Servicios Generales Representante de la Secretaría de Salud José Juan Agustín Caire Pagés Subdirector de Planeación del Instituto de Transporte del Estado de México Representante de la Secretaría de Movilidad 11. ¿Se han realizado labores en defensa del bienestar animal? ¿Existe algún reglamento vigente de bienestar animal aprobado en esta administración o alguna pasada? Si acaso hubiese alguno anterior, ¿Se derogó o sigue vigente?.” Respuesta Durante esta administración se efectuó un cambio en las políticas públicas en materia de atención y bienestar animal. Las prioridades de atención animal ya no son las eutanasias, sino el bienestar y la salvaguarda de la vida de los animales de compañía, así como el fortalecimiento de las acciones de su tenencia responsable. Entre otras acciones se han llevado a cabo jornadas de esterilización, se han impartido pláticas en diferentes puntos del municipio respecto a la tenencia responsable de animales de compañía, se han realizado acciones de rescate de fauna silvestre. Se han atendido denuncias de maltrato animal. Existe el Reglamento Municipal de la Unidad de Sanidad, Prevención y Control Animal de Cuautitlán Izcalli, publicado en la Gaceta Municipal de Cuautitlán Izcalli el 7 de junio de 2012, el cual está actualmente en proceso de revisión, actualización y armonización jurídica. Este documento mantiene vigencia en tanto no se derogue. ”sic 11.- “Por medio de la presente reciba un cordial saludo asimismo y en relación a la solicitud de información que fue recibida por la Coordinación de Transparencia en fecha veintiocho de marzo del año dos mil veintidós, la cual fue registrada vía Internet, mediante el Sistema de Acceso a la Información Mexiquense (SAIMEX), bajo el folio 00288/CUAUTIZC/IP/2022, la que a la letra señala; “Solicito de la manera más atenta que se responda el siguiente cuestionario: 1. ¿Publica la información de acuerdo a la legislación en la materia? TODAS LAS UNIDADES ADMINISTRATIVAS 2. ¿Se cuenta con algún programa para la detección y 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w:t>
      </w:r>
      <w:r w:rsidR="0093609A" w:rsidRPr="0093609A">
        <w:rPr>
          <w:rFonts w:ascii="Palatino Linotype" w:hAnsi="Palatino Linotype" w:cs="Arial"/>
          <w:i/>
        </w:rPr>
        <w:lastRenderedPageBreak/>
        <w:t xml:space="preserve">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(SIC) De conformidad con los 1, 2 fracciones II y V, 3 fracciones II, III y VIII, 4, 23, 24 fracción IX, 35, 36, 111 fracción I, 113 y 114 del Bando Municipal 2022 de Cuautitlán Izcalli, Estado de México; 38 fracción I del Reglamento Interior de la Administración Pública Municipal de Cuautitlán Izcalli, Estado de México, asimismo y con fundamento en los artículos 12 segundo párrafo, 24 fracción XI y XXV, 58 y 59 fracciones I, II y III de la Ley de Transparencia y Acceso a la información Pública del Estado de México y Municipios, precepto 12 segundo párrafo que a la letra señalan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en tiempo y forma, se le da respuesta a las interrogantes de su solicitud que son de mi competencia de la siguiente forma: En lo que corresponden al numeral primero, le refiero que esta dependencia administrativa, consciente y sabedora del marco jurídico de observación, que corresponde a esta área, al realizar cualquier actividad lo hace con estricto apego a la legislación vigente y aplicable. Asimismo, podrá consultar la normatividad aplicable a través del siguiente vinculo informático https://www.ipomex.org.mx/ipo3/lgt/indice/CUAUTITLANIZCALLI/art_92_i.web En lo que corresponde al numeral 6, hago de su conocimiento que el que suscribe no forma parte de ninguna comisión o consejo, del cual pueda remitirle información al respecto. En lo que corresponde a la información de que, si se ha sorprendido a carretoneros en uso de caballos o burros para recolección de basura o estos cuentan con algún permiso para ello, hago de su conocimiento, que esta autoridad administrativa no tiene las facultades de inspección en ese rubro, así como verificar el uso de animales para su función, de igual manera no se otorgan ningún permiso al respecto, por no tener las facultades para ello. Exhortando al peticionario, de así lo cree conveniente a denunciar ante la Subprocuraduría de Protección y Bienestar Animal, dependencia del Gobierno del Estado cualquier forma de maltrato animal, o en su defecto ingresar cualquier solicitud de información relacionada al uso de caballos o burros para recolección de basura, a través de carretones, para que pueda obtener cualquier información que sea en beneficio de la cultura de la Transparencia. Sin otro particular de </w:t>
      </w:r>
      <w:r w:rsidR="0093609A" w:rsidRPr="0093609A">
        <w:rPr>
          <w:rFonts w:ascii="Palatino Linotype" w:hAnsi="Palatino Linotype" w:cs="Arial"/>
          <w:i/>
        </w:rPr>
        <w:lastRenderedPageBreak/>
        <w:t xml:space="preserve">momento, querando a sus órdenes. ”sic 12.- “Por este conducto me dirijo a usted muy cordialmente, así mismo con fundamento en los artículos 115 de la Constitución Política de los Estados Unidos Mexicanos, 160 y 161 de la Ley de Protección de Datos Personales en Posesión de Sujetos Obligados del Estado de México y Municipios, y en atención a la solicitud 00288/CUAUTIZC/IP/2022 ingresada por medio del sistema SAIMEX, hago de su conocimiento que respecto al punto 1. “¿Publica la información de acuerdo a la legislación en la materia?” (SIC), puede consultar la información en el siguiente link: https://www.ipomex.org.mx/ipo3/lgt/indice/CUAUTITLANIZCALLI/art_92_i.web dado que la información es publica, y a lo que respecta al punto 6. ¿Cuáles son las comisiones y/o consejos existentes en el municipio y cómo están integradas? TODAS LAS UNIDADES ADMINISTRATIVAS (SIC), informo que el personal de la Dirección es integrante de 7 comités: COMITÉ INTEGRANTES CARGO 1 Comité Municipal de Salud de Cuautitlán Izcalli, Estado de México Claudia Adela Bravo Langle, Titular de Desarrollo Social Vocal de Comités Locales de Salud Arlette Guadalupe Martínez Quiroz, Jefa de Unidad de Salud, en la Dirección de Desarrollo Social Secretario 2 Comité Municipal para la Protección Contra Riesgos Sanitarios de Cuautitlán Izcalli, Estado de México Arlette Guadalupe Martínez Quiroz, Jefa de Unidad de Salud, en la Dirección de Desarrollo Social Responsable Municipal de Salud   COMITÉ INTEGRANTES CARGO 3 Comité Municipal Contra las Adicciones de Cuautitlán Izcalli, Estado de México Claudia Adela Bravo Langle, Titular de Desarrollo Social Directora de Desarrollo Social Arlette Guadalupe Martínez Quiroz, Jefa de Unidad de Salud, en la Dirección de Desarrollo Social Coordinador Ejecutivo Liliana Guerrero Romero Área de Educación 4 Sistema Municipal para la Igualdad de Trato y Oportunidades Entre Mujeres y Hombres y Para Prevenir, Atender, Sancionar Y Erradicar la Violencia Contra las Mujeres de Cuautitlán Izcalli, Estado de México Claudia Adela Bravo Langle, Titular de Desarrollo Social Vocal 5 Sistema de Protección de Niñas, Niños y Adolescentes del Municipio de Cuautitlán Izcalli, Estado de México Claudia Adela Bravo Langle, Titular de Desarrollo Social Directora de Desarrollo Social 6 Consejo Municipal de Población (COMUPO) de Cuautitlán Izcalli Claudia Adela Bravo Langle, Titular de Desarrollo Social Vocal del Consejo 7 Prevención Social de la Violencia y la Delincuencia de la Participación Ciudadana Claudia Adela Bravo Langle, Titular de Desarrollo Social Directora de Desarrollo Social Agradeciendo de antemano la atención para el presente, quedo de Usted. ”sic 13.- “Cuautitlán Izcalli, Estado de México a 05 de abril del 2022 OFICIO: MAVICI/DIR/0085/2022 ASUNTO: Contestación a solicitud 288 C. MARÌA ISABEL CISNEROS MÀRQUEZ TITULAR DE LA COORDINACIÒN DE LA UNIDAD DE TRANSPARENCIA DE CUAUTITLAN IZCALLI. P R E S E N T E En atención a su solicitud de información pública mediante el número 00288/CUAUTIZC/IP/2022 la que a la letra señala; “Solicito de la manera más atenta que se responda el siguiente cuestionario: 1. ¿Publica la información de acuerdo a la legislación en la materia? TODAS LAS UNIDADES ADMINISTRATIVAS 2. ¿Se cuenta con algún programa para la detección y </w:t>
      </w:r>
      <w:r w:rsidR="0093609A" w:rsidRPr="0093609A">
        <w:rPr>
          <w:rFonts w:ascii="Palatino Linotype" w:hAnsi="Palatino Linotype" w:cs="Arial"/>
          <w:i/>
        </w:rPr>
        <w:lastRenderedPageBreak/>
        <w:t xml:space="preserve">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Turnado a través del sistema SAIMEX a esta unidad Administrativa; remito contestación correspondiente al cuestionario aplicable al Organismo Público Descentralizado de Carácter Municipal para el Mantenimiento de Vialidades De Cuautitlán Izcalli, MAVICI. Solamente por actividades y funciones es competente: 1.-¿Publica la información de acuerdo a la legislación en la materia? Respuesta: Si, se captura en la fracción I de IPOMEX. 6. ¿Cuáles son las comisiones y/o consejos existentes en el municipio y cómo están integradas? Respuesta: Consejo Directivo del Organismo Público Descentralizado de Carácter Municipal para el Mantenimiento de Vialidades De Cuautitlán Izcalli, MAVICI. Integración: Presidenta de Consejo Directivo: C. Karla Leticia Fiesco García. Secretario de Consejo: Miguel Ángel Gutiérrez Pilloni. Tesorero: Benito Jiménez Martínez. Comisario: Perla Ivonne Blanco Calderón. Representante del Ayuntamiento: Stephany Moreno Rojas. Representante del Ayuntamiento: Francisco Cahue Calderón. Representante del Ayuntamiento: Darío Arreguín Gómez. Servidor Público: Carlos Saldívar González. ”sic 14.- “Por imperativo de los artículos 112,113,122 de La Constitución Política del Estado Libre y Soberano de México en concatenación con los artículos 3 y 37 del Código de Procedimientos Administrativos del Estado de México; así como los artículos 86, 87 fracción III, 96 Bis fracciones XIV y XXVI de la Ley Orgánica Municipal del Estado de México; en atención al requerimiento planteado a través del Sistema de Acceso a la Información Mexiquense (SAIMEX), registrado con folio 00288/CUAUTIZC/IP/2022; de fecha 28 de marzo de la anualidad en curso, mediante el cual solicita en su punto número : 1. ¿Publica la información de acuerdo a la legislación en la materia? sic Con respecto a este punto le informo que la normatividad aplicable se encontrara en la siguiente liga electrónica </w:t>
      </w:r>
      <w:r w:rsidR="0093609A" w:rsidRPr="0093609A">
        <w:rPr>
          <w:rFonts w:ascii="Palatino Linotype" w:hAnsi="Palatino Linotype" w:cs="Arial"/>
          <w:i/>
        </w:rPr>
        <w:lastRenderedPageBreak/>
        <w:t xml:space="preserve">perteneciente a la plataforma ipomex: https://www.ipomex.org.mx/ipo3/lgt/indice/CUAUTITLANIZCALLI/art_92_xx_a/4.web Asimismo también solicita en su punto número 6. ¿Cuáles son las comisiones y/o consejos existentes en el municipio y cómo están integradas? sic Derivado de los requerimientos realizados a la Dirección de Obras públicas, al respecto, de conformidad con lo señalado por los Artículos 12 párrafo segundo y 24 último párrafo de la Ley de Transparencia y Acceso a la Información Pública del Estado de México y Municipios; Le informo que dentro de las atribuciones de la dirección de obras públicas no se encuentra la conformación de comisiones y/o consejos.”sic 15.- “Hago referencia al folio de solicitud 00288/CUAUTIZC/IP/2022, del cual se lee en el numeral: 1 “¿Publica la información de acuerdo a la legislación en la materia? 2 ¿Se cuenta con algún programa para la detección y el combate de la corrupción que considere la participación ciudadana? 3 ¿Qué proporción guardan los procedimientos instaurados en relación a las denuncias procedentes? …” (sic). En la competencia de esta Contraloría Municipal, se informa que por cuanto hace a la pregunta número uno, sí se publica la información como lo disponen los artículos 1, 11 y 12 la Ley de Transparencia y Acceso a la Información Pública del Estado de México y Municipios; por lo que se refiere a la pregunta dos, sí se cuenta con un Comité de Participación Ciudadana y forma parte del Comité Municipal Anticorrupción; por último, en cuanto a la pregunta número tres, la proporción es 1:1 en un 100 por ciento. ”sic 16.- “En atención a su solicitud de información pública mediante número 00288/CUAUTIZC/IP/2022, turnada a través del Sistema SAIMEX a esta unidad Administrativa, la cual solicita la siguiente información “Solicito de la manera más atenta que se responda el siguiente cuestionario: 1. ¿Publica la información de acuerdo a la legislación en la materia?...” (SIC). Por lo que con fundamento en el artículo 12 párrafo segundo de la ley de transparencia y acceso a la información pública del Estado de México y Municipios que, a la letra versa “Quienes generen, recopilen, administren, manejen, procesen, archiven o conserven información pública serán responsables de la misma en los términos de las disposiciones Jurídicas aplicables. Los sujetos Obligados solo proporcionarán información pública que se les requiera ya que abre en sus archivos y en el estado en que esta se encuentre. La obligación de proporcionar información no comprende el procedimiento de la misma, ni presentarla conforme al interés del solicitante, no estarán obligados a generarla, resumirla, efectuar cálculos o practicar investigaciones. Al respecto me permito dar respuesta en los siguientes términos. ”sic 17.- “Por medio de la presente, reciba un cordial saludo, al mismo tiempo y en atención al seguimiento de la información solicitada, mediante el Sistema de Acceso a la Información Mexiquense SAIMEX, con folio de solicitud 00288/CUAUTIZC/IP/2022, la cual dice: “Solicito de la manera más atenta que se responda el siguiente cuestionario: 1. ¿Publica la información de acuerdo a la legislación en la materia? TODAS LAS UNIDADES ADMINISTRATIVAS 2. ¿Se cuenta con algún programa para la detección y el combate de la corrupción que considere la participación ciudadana? CONTRALORIA MUNICIPAL 3. ¿Qué proporción guardan los </w:t>
      </w:r>
      <w:r w:rsidR="0093609A" w:rsidRPr="0093609A">
        <w:rPr>
          <w:rFonts w:ascii="Palatino Linotype" w:hAnsi="Palatino Linotype" w:cs="Arial"/>
          <w:i/>
        </w:rPr>
        <w:lastRenderedPageBreak/>
        <w:t xml:space="preserve">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(SIC). Respecto a lo que la letra dice: 1. ¿Publica la información de acuerdo a la legislación en la materia? TODAS LAS UNIDADES ADMINISTRATIVAS Me permito informar lo siguiente: El Instituto Municipal para la Equidad de Género y el Desarrollo para las Mujeres, realiza la actualización en IPOMEX de la Fracción I NORMATIVA APLICABLE mismo link que encontrará a continuación https://www.ipomex.org.mx/ipo3/lgt/indice/CUAUTITLANIZCALLI/art_92_i.web Respecto a lo que la letra dice: 6. ¿Cuáles son las comisiones y/o consejos existentes en el municipio y cómo están integradas? TODAS LAS UNIDADES ADMINISTRATIVAS Y EDILES QUE TENGAS COMISIONES Con fundamento en el Artículo 12 de la ley de Transparencia y Acceso a la Información Púbica del Estado de México y sus Municipios, me permito informar lo siguiente: El Instituto Municipal para la Equidad de Género y el Desarrollo para las Mujeres no cuenta con comisiones ni consejos. Sin embargo cuenta con el Sistema Municipal para la Igualdad de Trato y Oportunidades Entre Mujeres y Hombres y para Prevenir, Atender, Sancionar y Erradicar la Violencia Contra las Mujeres de Cuautitlán Izcalli, Estado de México. Mismo que se encuentran integrado por: • C. KARLA LETICIA FIESCO GARCÍA Presidenta Municipal Constitucional de Cuautitlán Izcalli y Presidente del Sistema Municipal para la Igualdad de Trato de Oportunidades entre Mujeres y Hombres para Prevenir, Atender, Sancionar y Erradicar la Violencia contra las Mujeres de Cuautitlán Izcalli. • C. LETICIA BACA VÁZQUEZ Titular del Instituto Municipal para la Equidad de Género y el Desarrollo de las Mujeres y Secretaria Ejecutiva del Sistema Municipal. • C. ARTURO JAVIER DEL MORAL CASTRO Primer Síndico y Vocal del Sistema Municipal • C. EVA VERDI TENORIO Novena Regidora y Vocal del Sistema Municipal • C. MIGUEL ÁNGEL GUTIÉRREZ PILLONI Secretario del Ayuntamiento y </w:t>
      </w:r>
      <w:r w:rsidR="0093609A" w:rsidRPr="0093609A">
        <w:rPr>
          <w:rFonts w:ascii="Palatino Linotype" w:hAnsi="Palatino Linotype" w:cs="Arial"/>
          <w:i/>
        </w:rPr>
        <w:lastRenderedPageBreak/>
        <w:t xml:space="preserve">Vocal del Sistema Municipal • C. YARENI MARCELA TREJO ANTONIO Séptima Regidora y Vocal del Sistema • C. ADALÍ MAGALI MUÑOZ ZAPATA Décima Primera Regidora y Vocal del Sistema Municipal • C. ISANAMI PAREDES GÓMEZ Directora del Sistema Municipal para el Desarrollo Integral de la Familia y Vocal del Sistema • C. CLAUDIA ADELA BRAVO LANGLE Directora de Desarrollo Social y Vocal del Sistema Municipal • C. MARIO ALFREDO LÓPEZ MUÑOZ Comisario General de Seguridad Ciudadana y Vocal del Sistema Municipal • C. ALEXIS SOREL FLORES SIXTOS Defensor Municipal de Derechos Humanos y Vocal del Sistema Municipal • C. LUIS FELIPE DE JESÚS HUITRÓN GONZÁLEZ Director del Instituto Municipal de la Juventud de Cuautitlán Izcalli y Vocal del Sistem Por lo anterior expuesto, atentamente solicito se sirva: ÚNICO.- Tenerme por presentada en tiempo y forma; atendiendo la solicitud de información con el folio 00288/CUAUTIZC/IP/2022, recibida mediante el Sistema de Acceso a la Información Mexiquense SAIMEX. ”sic 18.- “Por medio de la presente le envío un cordial saludo y con fundamento en lo dispuesto por los artículos 12, 23 fracción IV y 24 fracción XI de la Ley de Transparencia y Acceso a la Información Pública del Estado de México y Municipios, lo anterior en atención a la solicitud girada al rubro, consistente en: Bajo el folio 00288/CUAUTIZC/IP/2022, la que a la letra señala: “ Solicito de la manera más atenta que se responda el siguiente cuestionario: 1. ¿Publica la información de acuerdo a la legislación en la materia? R= https://www.ipomex.org.mx/ipo3/lgt/indice/CUAUTITLANIZCALLI/art_92_i/4.web 6. ¿Cuáles son las comisiones y/o consejos existentes en el municipio y cómo están integradas? “ (SIC). R= El C. Luis Felipe de Jesús Huitrón González, Director del Instituto Municipal de la Juventud de Cuautitlán Izcalli y vocal, forma parte de las Comisiones y Consejos identificados más adelante: • Comisión Municipal de Mejora Regulatoria; y • Consejo Municipal de Población de Cuautitlán Izcalli. ”sic 19.- “Sirva el presente para enviarle un cordial saludo y con fundamento en lo dispuesto por los artículos 12, 23 fracción IV y 24 fracción XI de la Ley de Transparencia y Acceso a la Información Pública del Estado de México y Municipios, lo anterior en atención a la solicitud girada al rubro, consistente en: letra señala; “ Solicito de la manera más atenta que se responda el siguiente cuestionario: 1. ¿Publica la información de acuerdo a la legislación en la materia? TODAS LAS UNIDADES ADMINISTRATIVAS 2. ¿Se cuenta con algún programa para la detección y el combate de la corrupción que considere la participación ciudadana? CONTRALORIA MUNICIPAL 3. ¿Qué proporción guardan los procedimientos instaurados en relación a las denuncias procedentes? CONTRALORIA MUNICIPAL 4. ¿Se cuenta con instancia promotora de la participación ciudadana? PRESIDENCIA 5. ¿Se cuenta con un comité de planeación municipal? IMPLAN 6. ¿Cuáles son las comisiones y/o consejos existentes en el municipio y cómo están integradas? TODAS LAS UNIDADES ADMINISTRATIVAS Y EDILES QUE TENGAS COMISIONES 7. ¿Se cuenta con mecanismos de consulta ciudadana para la planeación y seguimiento de políticas y programas? IMPLAN 8. ¿Lleva a </w:t>
      </w:r>
      <w:r w:rsidR="0093609A" w:rsidRPr="0093609A">
        <w:rPr>
          <w:rFonts w:ascii="Palatino Linotype" w:hAnsi="Palatino Linotype" w:cs="Arial"/>
          <w:i/>
        </w:rPr>
        <w:lastRenderedPageBreak/>
        <w:t>cabo el municipio consultas ciudadanas para la evaluación de su gestión? IMPLAN 9. ¿Se cuenta con órganos y mecanismos de contraloría social? CONTRALORIA 10. ¿Se cuenta con mecanismos de atención ciudadana a peticiones, quejas, denuncias y sugerencias ciudadanas, con seguimiento institucional? PRESIDENCIA Y SECRETARIA DEL AYUNTAMIENTO 11. ¿Se han realizado labores en defensa del bienestar animal? MEDIO AMBIENTE ¿Se ha sorprendido a carretoneros en uso de caballos o burros para recolección de basura o estos cuentan con algún permiso para ello? SERVICIOS PÚBLICOS ¿Existe algún reglamento vigente de bienestar animal aprobado en esta administración o alguna pasada? Si acaso hubiese alguno anterior, ¿Se derogó o sigue vigente?.” MEDIO AMBIENTE Al respecto me permito informarle sobre los siguientes puntos • Punto 1. ¿Publica la información de acuerdo a la legislación en la materia? Si, por lo que agregó link: https://www.ipomex.org.mx/ipo3/lgt/indice/CUAUTITLANIZCALLI/art_92_i.web • Punto 6. ¿Cuáles son las comisiones y/o consejos existentes en el municipio y cómo están integradas? En lo que respecta a esta Coordinación Municipal, cuenta con el Consejo Municipal de Protección Civil, y está integrado en el Titulo Tercero del Consejo Municipal, Articulo 8 fracciones I, II, III, IV, V del Reglamento de Protección Civil de Cuautitlán Izcalli, Estado de México. Sin otro particular por el momento, me es grato quedar de usted ”sic 20.- “Con fundamento en el Artículo 6º de la Constitución Política de los Estados Unidos Mexicanos, 5º de la Constitución Política del Estado Libre y Soberano de México, 3º Fracción XLV, 12, 23 Fracción IV, 24 Fracción XI y XXV, 25 y 52 de la Ley de Transparencia y Acceso a la Información Pública del Estado de México y Municipios y en atención a la Solicitud de Información Pública marcada con el Número de Folio: 00288/CUAUTIZC/IP/2022, turnada a través del Sistema SAIMEX a esta Defensoría Municipal, en la cual se requiere lo siguiente: “De la manera más atenta solicito que se responda el siguiente cuestionario: … 1. ¿publica la información de acuerdo a la legislación en la materia? TODAS LAS UNIDADES ADMINISTRATIVAS… 6. ¿Cuáles son las comisiones y/o consejos existentes en el municipio y cómo están integradas? TODAS LAS UNIDADES ADMINISTRATIVAS Y EDILES QUE TENGAS COMISIONES …“ (SIC). Al respecto y encontrándome dentro del término concedido para ello, me permito informar lo siguiente: En relación al punto número 1, la Defensoría Municipal de Derechos Humanos realiza la publicación de la información conforme a lo establecido en la normatividad aplicable y vigente. Respecto al punto número 6, la Defensoría Municipal de Derechos Humanos no cuenta con información respecto a cuales son las comisiones y/o Consejos municipales, correspondiendo su integración a la Secretaría del Ayuntamiento municipal.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70F629D7" w14:textId="77777777" w:rsidR="0093609A" w:rsidRPr="0093609A" w:rsidRDefault="0093609A" w:rsidP="0093609A">
      <w:pPr>
        <w:spacing w:after="0" w:line="240" w:lineRule="auto"/>
        <w:ind w:left="567" w:right="567"/>
        <w:jc w:val="both"/>
        <w:rPr>
          <w:rFonts w:ascii="Palatino Linotype" w:hAnsi="Palatino Linotype" w:cs="Arial"/>
          <w:i/>
        </w:rPr>
      </w:pPr>
      <w:r w:rsidRPr="0093609A">
        <w:rPr>
          <w:rFonts w:ascii="Palatino Linotype" w:hAnsi="Palatino Linotype" w:cs="Arial"/>
          <w:i/>
        </w:rPr>
        <w:lastRenderedPageBreak/>
        <w:t>ATENTAMENTE</w:t>
      </w:r>
    </w:p>
    <w:p w14:paraId="2EB005DB" w14:textId="77777777" w:rsidR="00A05264" w:rsidRDefault="0093609A" w:rsidP="0093609A">
      <w:pPr>
        <w:spacing w:after="0" w:line="240" w:lineRule="auto"/>
        <w:ind w:left="567" w:right="567"/>
        <w:jc w:val="both"/>
        <w:rPr>
          <w:rFonts w:ascii="Palatino Linotype" w:hAnsi="Palatino Linotype" w:cs="Arial"/>
          <w:i/>
        </w:rPr>
      </w:pPr>
      <w:r w:rsidRPr="0093609A">
        <w:rPr>
          <w:rFonts w:ascii="Palatino Linotype" w:hAnsi="Palatino Linotype" w:cs="Arial"/>
          <w:i/>
        </w:rPr>
        <w:t>MTRA. MARÍA ISABEL CISNEROS MÁRQUEZ</w:t>
      </w:r>
      <w:r w:rsidR="00A05264" w:rsidRPr="00831924">
        <w:rPr>
          <w:rFonts w:ascii="Palatino Linotype" w:hAnsi="Palatino Linotype" w:cs="Arial"/>
          <w:i/>
        </w:rPr>
        <w:t xml:space="preserve"> </w:t>
      </w:r>
      <w:r w:rsidR="00A05264" w:rsidRPr="00667998">
        <w:rPr>
          <w:rFonts w:ascii="Palatino Linotype" w:hAnsi="Palatino Linotype" w:cs="Arial"/>
          <w:i/>
        </w:rPr>
        <w:t>“(Sic).</w:t>
      </w:r>
    </w:p>
    <w:p w14:paraId="31DD7A00" w14:textId="77777777" w:rsidR="00A05264" w:rsidRDefault="00A05264" w:rsidP="00A05264">
      <w:pPr>
        <w:pStyle w:val="Sinespaciado"/>
        <w:rPr>
          <w:rFonts w:ascii="Palatino Linotype" w:hAnsi="Palatino Linotype"/>
        </w:rPr>
      </w:pPr>
    </w:p>
    <w:p w14:paraId="189E2ADE" w14:textId="77777777" w:rsidR="00A05264" w:rsidRDefault="00A05264" w:rsidP="0093609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w:t>
      </w:r>
      <w:r w:rsidR="00821F2E">
        <w:rPr>
          <w:rFonts w:ascii="Palatino Linotype" w:hAnsi="Palatino Linotype" w:cs="Arial"/>
          <w:sz w:val="24"/>
          <w:szCs w:val="24"/>
        </w:rPr>
        <w:t>os</w:t>
      </w:r>
      <w:r w:rsidRPr="006F3258">
        <w:rPr>
          <w:rFonts w:ascii="Palatino Linotype" w:hAnsi="Palatino Linotype" w:cs="Arial"/>
          <w:sz w:val="24"/>
          <w:szCs w:val="24"/>
        </w:rPr>
        <w:t xml:space="preserve"> archivo</w:t>
      </w:r>
      <w:r w:rsidR="00821F2E">
        <w:rPr>
          <w:rFonts w:ascii="Palatino Linotype" w:hAnsi="Palatino Linotype" w:cs="Arial"/>
          <w:sz w:val="24"/>
          <w:szCs w:val="24"/>
        </w:rPr>
        <w:t>s</w:t>
      </w:r>
      <w:r>
        <w:rPr>
          <w:rFonts w:ascii="Palatino Linotype" w:hAnsi="Palatino Linotype" w:cs="Arial"/>
          <w:sz w:val="24"/>
          <w:szCs w:val="24"/>
        </w:rPr>
        <w:t xml:space="preserve"> electrónico</w:t>
      </w:r>
      <w:r w:rsidR="00821F2E">
        <w:rPr>
          <w:rFonts w:ascii="Palatino Linotype" w:hAnsi="Palatino Linotype" w:cs="Arial"/>
          <w:sz w:val="24"/>
          <w:szCs w:val="24"/>
        </w:rPr>
        <w:t>s</w:t>
      </w:r>
      <w:r>
        <w:rPr>
          <w:rFonts w:ascii="Palatino Linotype" w:hAnsi="Palatino Linotype" w:cs="Arial"/>
          <w:sz w:val="24"/>
          <w:szCs w:val="24"/>
        </w:rPr>
        <w:t xml:space="preserve"> denominado</w:t>
      </w:r>
      <w:r w:rsidR="00821F2E">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93609A" w:rsidRPr="0093609A">
        <w:rPr>
          <w:rFonts w:ascii="Palatino Linotype" w:hAnsi="Palatino Linotype" w:cs="Arial"/>
          <w:i/>
          <w:sz w:val="24"/>
          <w:szCs w:val="24"/>
        </w:rPr>
        <w:t>DDE-0728-2022.pdf</w:t>
      </w:r>
      <w:r w:rsidR="00821F2E">
        <w:rPr>
          <w:rFonts w:ascii="Palatino Linotype" w:hAnsi="Palatino Linotype" w:cs="Arial"/>
          <w:i/>
          <w:sz w:val="24"/>
          <w:szCs w:val="24"/>
        </w:rPr>
        <w:t>”, “</w:t>
      </w:r>
      <w:r w:rsidR="0093609A" w:rsidRPr="0093609A">
        <w:rPr>
          <w:rFonts w:ascii="Palatino Linotype" w:hAnsi="Palatino Linotype" w:cs="Arial"/>
          <w:i/>
          <w:sz w:val="24"/>
          <w:szCs w:val="24"/>
        </w:rPr>
        <w:t>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saimex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202204061058.pdf</w:t>
      </w:r>
      <w:r w:rsidR="00821F2E">
        <w:rPr>
          <w:rFonts w:ascii="Palatino Linotype" w:hAnsi="Palatino Linotype" w:cs="Arial"/>
          <w:i/>
          <w:sz w:val="24"/>
          <w:szCs w:val="24"/>
        </w:rPr>
        <w:t>”, “</w:t>
      </w:r>
      <w:r w:rsidR="0093609A" w:rsidRPr="0093609A">
        <w:rPr>
          <w:rFonts w:ascii="Palatino Linotype" w:hAnsi="Palatino Linotype" w:cs="Arial"/>
          <w:i/>
          <w:sz w:val="24"/>
          <w:szCs w:val="24"/>
        </w:rPr>
        <w:t>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Solicitud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SOLICITUD 00288.pdf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OFICIO DE CONTESTACION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DESAHOGO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ANEXO UNO.pdf</w:t>
      </w:r>
      <w:r w:rsidR="00821F2E">
        <w:rPr>
          <w:rFonts w:ascii="Palatino Linotype" w:hAnsi="Palatino Linotype" w:cs="Arial"/>
          <w:i/>
          <w:sz w:val="24"/>
          <w:szCs w:val="24"/>
        </w:rPr>
        <w:t>”, “</w:t>
      </w:r>
      <w:r w:rsidR="0093609A" w:rsidRPr="0093609A">
        <w:rPr>
          <w:rFonts w:ascii="Palatino Linotype" w:hAnsi="Palatino Linotype" w:cs="Arial"/>
          <w:i/>
          <w:sz w:val="24"/>
          <w:szCs w:val="24"/>
        </w:rPr>
        <w:t>00288-CUAUTIZC-IP-2022.pdf</w:t>
      </w:r>
      <w:r w:rsidR="00821F2E">
        <w:rPr>
          <w:rFonts w:ascii="Palatino Linotype" w:hAnsi="Palatino Linotype" w:cs="Arial"/>
          <w:i/>
          <w:sz w:val="24"/>
          <w:szCs w:val="24"/>
        </w:rPr>
        <w:t>”, “</w:t>
      </w:r>
      <w:r w:rsidR="0093609A" w:rsidRPr="0093609A">
        <w:rPr>
          <w:rFonts w:ascii="Palatino Linotype" w:hAnsi="Palatino Linotype" w:cs="Arial"/>
          <w:i/>
          <w:sz w:val="24"/>
          <w:szCs w:val="24"/>
        </w:rPr>
        <w:t>respuesta solicitud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288.jpg</w:t>
      </w:r>
      <w:r w:rsidR="00821F2E">
        <w:rPr>
          <w:rFonts w:ascii="Palatino Linotype" w:hAnsi="Palatino Linotype" w:cs="Arial"/>
          <w:i/>
          <w:sz w:val="24"/>
          <w:szCs w:val="24"/>
        </w:rPr>
        <w:t>”, “</w:t>
      </w:r>
      <w:r w:rsidR="0093609A" w:rsidRPr="0093609A">
        <w:rPr>
          <w:rFonts w:ascii="Palatino Linotype" w:hAnsi="Palatino Linotype" w:cs="Arial"/>
          <w:i/>
          <w:sz w:val="24"/>
          <w:szCs w:val="24"/>
        </w:rPr>
        <w:t>00288.pdf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Sol. 288-22.pdf</w:t>
      </w:r>
      <w:r w:rsidR="00821F2E">
        <w:rPr>
          <w:rFonts w:ascii="Palatino Linotype" w:hAnsi="Palatino Linotype" w:cs="Arial"/>
          <w:i/>
          <w:sz w:val="24"/>
          <w:szCs w:val="24"/>
        </w:rPr>
        <w:t>”, “</w:t>
      </w:r>
      <w:r w:rsidR="0093609A" w:rsidRPr="0093609A">
        <w:rPr>
          <w:rFonts w:ascii="Palatino Linotype" w:hAnsi="Palatino Linotype" w:cs="Arial"/>
          <w:i/>
          <w:sz w:val="24"/>
          <w:szCs w:val="24"/>
        </w:rPr>
        <w:t xml:space="preserve">CamScanner 04-25-2022 </w:t>
      </w:r>
      <w:r w:rsidR="00821F2E">
        <w:rPr>
          <w:rFonts w:ascii="Palatino Linotype" w:hAnsi="Palatino Linotype" w:cs="Arial"/>
          <w:i/>
          <w:sz w:val="24"/>
          <w:szCs w:val="24"/>
        </w:rPr>
        <w:t>“</w:t>
      </w:r>
      <w:r w:rsidR="0093609A" w:rsidRPr="0093609A">
        <w:rPr>
          <w:rFonts w:ascii="Palatino Linotype" w:hAnsi="Palatino Linotype" w:cs="Arial"/>
          <w:i/>
          <w:sz w:val="24"/>
          <w:szCs w:val="24"/>
        </w:rPr>
        <w:t>17.41.pdf</w:t>
      </w:r>
      <w:r w:rsidR="00821F2E">
        <w:rPr>
          <w:rFonts w:ascii="Palatino Linotype" w:hAnsi="Palatino Linotype" w:cs="Arial"/>
          <w:i/>
          <w:sz w:val="24"/>
          <w:szCs w:val="24"/>
        </w:rPr>
        <w:t>”, “</w:t>
      </w:r>
      <w:r w:rsidR="0093609A" w:rsidRPr="0093609A">
        <w:rPr>
          <w:rFonts w:ascii="Palatino Linotype" w:hAnsi="Palatino Linotype" w:cs="Arial"/>
          <w:i/>
          <w:sz w:val="24"/>
          <w:szCs w:val="24"/>
        </w:rPr>
        <w:t>00288_CUAUTIZC_IP_2022.pdf</w:t>
      </w:r>
      <w:r w:rsidR="00821F2E">
        <w:rPr>
          <w:rFonts w:ascii="Palatino Linotype" w:hAnsi="Palatino Linotype" w:cs="Arial"/>
          <w:i/>
          <w:sz w:val="24"/>
          <w:szCs w:val="24"/>
        </w:rPr>
        <w:t>”, “</w:t>
      </w:r>
      <w:r w:rsidR="0093609A" w:rsidRPr="0093609A">
        <w:rPr>
          <w:rFonts w:ascii="Palatino Linotype" w:hAnsi="Palatino Linotype" w:cs="Arial"/>
          <w:i/>
          <w:sz w:val="24"/>
          <w:szCs w:val="24"/>
        </w:rPr>
        <w:t>ACUSE 00288.CUAUTIZC.IP.22.pdf</w:t>
      </w:r>
      <w:r w:rsidR="00821F2E">
        <w:rPr>
          <w:rFonts w:ascii="Palatino Linotype" w:hAnsi="Palatino Linotype" w:cs="Arial"/>
          <w:i/>
          <w:sz w:val="24"/>
          <w:szCs w:val="24"/>
        </w:rPr>
        <w:t>”, “</w:t>
      </w:r>
      <w:r w:rsidR="0093609A" w:rsidRPr="0093609A">
        <w:rPr>
          <w:rFonts w:ascii="Palatino Linotype" w:hAnsi="Palatino Linotype" w:cs="Arial"/>
          <w:i/>
          <w:sz w:val="24"/>
          <w:szCs w:val="24"/>
        </w:rPr>
        <w:t>respuesta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transparencia 288 secretaria del consejo munciipal de sp.pdf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 01 CIMSP IV Cuautitlán Izcalli 01 febrero 2022.pdf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 01 CIMSP IV Cuautitlán Izcalli 01 febrero 2022.pdf</w:t>
      </w:r>
      <w:r w:rsidR="00821F2E">
        <w:rPr>
          <w:rFonts w:ascii="Palatino Linotype" w:hAnsi="Palatino Linotype" w:cs="Arial"/>
          <w:i/>
          <w:sz w:val="24"/>
          <w:szCs w:val="24"/>
        </w:rPr>
        <w:t>”, “</w:t>
      </w:r>
      <w:r w:rsidR="0093609A" w:rsidRPr="0093609A">
        <w:rPr>
          <w:rFonts w:ascii="Palatino Linotype" w:hAnsi="Palatino Linotype" w:cs="Arial"/>
          <w:i/>
          <w:sz w:val="24"/>
          <w:szCs w:val="24"/>
        </w:rPr>
        <w:t>trasparencia 288 (3).pdf</w:t>
      </w:r>
      <w:r w:rsidR="00821F2E">
        <w:rPr>
          <w:rFonts w:ascii="Palatino Linotype" w:hAnsi="Palatino Linotype" w:cs="Arial"/>
          <w:i/>
          <w:sz w:val="24"/>
          <w:szCs w:val="24"/>
        </w:rPr>
        <w:t>”, “</w:t>
      </w:r>
      <w:r w:rsidR="0093609A" w:rsidRPr="0093609A">
        <w:rPr>
          <w:rFonts w:ascii="Palatino Linotype" w:hAnsi="Palatino Linotype" w:cs="Arial"/>
          <w:i/>
          <w:sz w:val="24"/>
          <w:szCs w:val="24"/>
        </w:rPr>
        <w:t>res 288.pdf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 de la primera sesión ordinaria.pdf</w:t>
      </w:r>
      <w:r w:rsidR="00821F2E">
        <w:rPr>
          <w:rFonts w:ascii="Palatino Linotype" w:hAnsi="Palatino Linotype" w:cs="Arial"/>
          <w:i/>
          <w:sz w:val="24"/>
          <w:szCs w:val="24"/>
        </w:rPr>
        <w:t>”, “</w:t>
      </w:r>
      <w:r w:rsidR="0093609A" w:rsidRPr="0093609A">
        <w:rPr>
          <w:rFonts w:ascii="Palatino Linotype" w:hAnsi="Palatino Linotype" w:cs="Arial"/>
          <w:i/>
          <w:sz w:val="24"/>
          <w:szCs w:val="24"/>
        </w:rPr>
        <w:t>acta de instalación del consejo.pdf</w:t>
      </w:r>
      <w:r w:rsidR="00821F2E">
        <w:rPr>
          <w:rFonts w:ascii="Palatino Linotype" w:hAnsi="Palatino Linotype" w:cs="Arial"/>
          <w:i/>
          <w:sz w:val="24"/>
          <w:szCs w:val="24"/>
        </w:rPr>
        <w:t>”, “</w:t>
      </w:r>
      <w:r w:rsidR="0093609A" w:rsidRPr="0093609A">
        <w:rPr>
          <w:rFonts w:ascii="Palatino Linotype" w:hAnsi="Palatino Linotype" w:cs="Arial"/>
          <w:i/>
          <w:sz w:val="24"/>
          <w:szCs w:val="24"/>
        </w:rPr>
        <w:t>respuesta 288.pdf</w:t>
      </w:r>
      <w:r w:rsidR="00821F2E">
        <w:rPr>
          <w:rFonts w:ascii="Palatino Linotype" w:hAnsi="Palatino Linotype" w:cs="Arial"/>
          <w:i/>
          <w:sz w:val="24"/>
          <w:szCs w:val="24"/>
        </w:rPr>
        <w:t>” y “</w:t>
      </w:r>
      <w:r w:rsidR="0093609A" w:rsidRPr="0093609A">
        <w:rPr>
          <w:rFonts w:ascii="Palatino Linotype" w:hAnsi="Palatino Linotype" w:cs="Arial"/>
          <w:i/>
          <w:sz w:val="24"/>
          <w:szCs w:val="24"/>
        </w:rPr>
        <w:t>respuesta 288MEJORA REGULATORIA.pdf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821F2E">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821F2E">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sidR="00821F2E">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6DF4A76" w14:textId="77777777" w:rsidR="00A05264" w:rsidRDefault="00A05264" w:rsidP="00A05264">
      <w:pPr>
        <w:pStyle w:val="Sinespaciado"/>
        <w:rPr>
          <w:rFonts w:ascii="Palatino Linotype" w:hAnsi="Palatino Linotype"/>
        </w:rPr>
      </w:pPr>
    </w:p>
    <w:p w14:paraId="3F38531B" w14:textId="77777777" w:rsidR="00A05264" w:rsidRPr="00667998" w:rsidRDefault="00A05264" w:rsidP="00A05264">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6ED8FC29" w14:textId="77777777" w:rsidR="00A05264" w:rsidRDefault="00A05264" w:rsidP="00A0526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b/>
          <w:bCs/>
          <w:sz w:val="24"/>
          <w:szCs w:val="24"/>
        </w:rPr>
        <w:t>la</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dieciséis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079</w:t>
      </w:r>
      <w:r w:rsidR="0020031A">
        <w:rPr>
          <w:rFonts w:ascii="Palatino Linotype" w:hAnsi="Palatino Linotype" w:cs="Arial"/>
          <w:b/>
          <w:bCs/>
          <w:sz w:val="24"/>
          <w:szCs w:val="24"/>
          <w:lang w:eastAsia="es-MX"/>
        </w:rPr>
        <w:t>30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54EAA6E" w14:textId="77777777" w:rsidR="00A05264" w:rsidRDefault="00A05264" w:rsidP="00A05264">
      <w:pPr>
        <w:spacing w:after="0" w:line="360" w:lineRule="auto"/>
        <w:jc w:val="both"/>
        <w:rPr>
          <w:rFonts w:ascii="Palatino Linotype" w:hAnsi="Palatino Linotype" w:cs="Arial"/>
          <w:sz w:val="24"/>
        </w:rPr>
      </w:pPr>
    </w:p>
    <w:p w14:paraId="05ED096B" w14:textId="77777777" w:rsidR="00A05264" w:rsidRDefault="00A05264" w:rsidP="00A05264">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718EFDF9" w14:textId="77777777" w:rsidR="00A05264" w:rsidRDefault="00A05264" w:rsidP="00A05264">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20031A" w:rsidRPr="0020031A">
        <w:rPr>
          <w:rFonts w:ascii="Palatino Linotype" w:hAnsi="Palatino Linotype" w:cs="Arial"/>
          <w:i/>
        </w:rPr>
        <w:t>Solicité al Ayuntamiento de Cuautitlán Izcalli que respondiera a los siguientes cuestionamientos: 4. ¿Se cuenta con instancia promotora de la participación ciudadana? 9. ¿Se cuenta con órganos y mecanismos de contraloría social?</w:t>
      </w:r>
      <w:r w:rsidRPr="00667998">
        <w:rPr>
          <w:rFonts w:ascii="Palatino Linotype" w:hAnsi="Palatino Linotype" w:cs="Arial"/>
          <w:i/>
        </w:rPr>
        <w:t>” [Sic].</w:t>
      </w:r>
    </w:p>
    <w:p w14:paraId="15B22AD4" w14:textId="77777777" w:rsidR="00A05264" w:rsidRPr="00FD749E" w:rsidRDefault="00A05264" w:rsidP="00A05264">
      <w:pPr>
        <w:spacing w:after="0" w:line="240" w:lineRule="auto"/>
        <w:ind w:left="567" w:right="851"/>
        <w:jc w:val="both"/>
        <w:rPr>
          <w:rFonts w:ascii="Palatino Linotype" w:hAnsi="Palatino Linotype" w:cs="Arial"/>
          <w:i/>
          <w:sz w:val="24"/>
        </w:rPr>
      </w:pPr>
    </w:p>
    <w:p w14:paraId="6F21B3BF" w14:textId="77777777" w:rsidR="00A05264" w:rsidRPr="00667998" w:rsidRDefault="00A05264" w:rsidP="00A05264">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AF99115" w14:textId="77777777" w:rsidR="00A05264" w:rsidRPr="00667998" w:rsidRDefault="00A05264" w:rsidP="00A05264">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20031A" w:rsidRPr="0020031A">
        <w:rPr>
          <w:rFonts w:ascii="Palatino Linotype" w:hAnsi="Palatino Linotype" w:cs="Arial"/>
          <w:i/>
        </w:rPr>
        <w:t>El numeral 4 y 9 del cuestionario enviado a la solicitud de información pública con número de folio 00288/CUAUTIZC/IP/2022, no fueron resueltos por la incompetencia de la Dirección de Desarrollo Económico, sin embargo, la solicitud de información pública estuvo dirigida al Ayuntamiento de Cuautitlán Izcalli y esté, era el encargado de coadyuvar a que se diera respuesta a los cuestionamientos. Con fundamento en el artículo 167 de la Ley de Transparencia y Acceso a la Información Pública del Estado de México y Municipios, y al artículo 131 de la Ley Federal de Transparencia y Acceso a la Información Pública, el sujeto obligado debió notificarme dentro de los tres días hábiles posteriores a la recepción de la solicitud y en caso de determinarlo, notificarme el o los sujetos obligados competentes para responder los cuestionamientos; situación que desafortunadamente no se realizó conforme a derecho. Es necesario que el sujeto obligado agote todos los recursos necesarios para dar respuesta a los cuestionamientos planteados en la solicitud de información, ya que al ser un derecho fundamental dispuesto en la Constitución Política de los Estados Unidos Mexicanos en su artículo 6, en su fracción III, y al mismo tiempo, dispuesto en la propia Ley de Transparencia y Acceso a la Información Pública del Estado de México y Municipios en su artículo 4, esté debe ser salvaguardado y respetado.</w:t>
      </w:r>
      <w:r w:rsidRPr="00667998">
        <w:rPr>
          <w:rFonts w:ascii="Palatino Linotype" w:hAnsi="Palatino Linotype" w:cs="Arial"/>
          <w:i/>
        </w:rPr>
        <w:t>” [Sic].</w:t>
      </w:r>
    </w:p>
    <w:p w14:paraId="533FC5A5" w14:textId="77777777" w:rsidR="00A05264" w:rsidRDefault="00A05264" w:rsidP="00A05264">
      <w:pPr>
        <w:pStyle w:val="Sinespaciado"/>
      </w:pPr>
    </w:p>
    <w:p w14:paraId="508E1DE3" w14:textId="77777777" w:rsidR="00A05264" w:rsidRDefault="00A05264" w:rsidP="00A05264">
      <w:pPr>
        <w:pStyle w:val="Sinespaciado"/>
        <w:spacing w:line="360" w:lineRule="auto"/>
        <w:jc w:val="both"/>
        <w:rPr>
          <w:rFonts w:ascii="Palatino Linotype" w:hAnsi="Palatino Linotype"/>
        </w:rPr>
      </w:pPr>
    </w:p>
    <w:p w14:paraId="771D6A39" w14:textId="77777777" w:rsidR="00A05264" w:rsidRPr="00667998" w:rsidRDefault="00A05264" w:rsidP="00A05264">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E8107F7" w14:textId="77777777" w:rsidR="00A05264" w:rsidRPr="00667998" w:rsidRDefault="00A05264" w:rsidP="00A0526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veinte</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71B60EC" w14:textId="77777777" w:rsidR="00A05264" w:rsidRDefault="00A05264" w:rsidP="00A05264">
      <w:pPr>
        <w:spacing w:after="0" w:line="360" w:lineRule="auto"/>
        <w:jc w:val="both"/>
        <w:rPr>
          <w:rFonts w:ascii="Palatino Linotype" w:hAnsi="Palatino Linotype" w:cs="Arial"/>
          <w:b/>
          <w:sz w:val="28"/>
        </w:rPr>
      </w:pPr>
    </w:p>
    <w:p w14:paraId="706247E6" w14:textId="77777777" w:rsidR="00A05264" w:rsidRPr="00667998" w:rsidRDefault="00A05264" w:rsidP="00A05264">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56D40AA" w14:textId="77777777" w:rsidR="00A05264" w:rsidRPr="00B662F8" w:rsidRDefault="00A05264" w:rsidP="00A05264">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lastRenderedPageBreak/>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w:t>
      </w:r>
      <w:r w:rsidR="007109F9">
        <w:rPr>
          <w:rFonts w:ascii="Palatino Linotype" w:hAnsi="Palatino Linotype" w:cs="Arial"/>
          <w:sz w:val="24"/>
          <w:szCs w:val="24"/>
        </w:rPr>
        <w:t xml:space="preserve">el treinta y uno de mayo de dos mil veintidós, </w:t>
      </w:r>
      <w:r>
        <w:rPr>
          <w:rFonts w:ascii="Palatino Linotype" w:hAnsi="Palatino Linotype" w:cs="Arial"/>
          <w:sz w:val="24"/>
          <w:szCs w:val="24"/>
        </w:rPr>
        <w:t xml:space="preserve">a través de </w:t>
      </w:r>
      <w:r w:rsidR="007109F9">
        <w:rPr>
          <w:rFonts w:ascii="Palatino Linotype" w:hAnsi="Palatino Linotype" w:cs="Arial"/>
          <w:sz w:val="24"/>
          <w:szCs w:val="24"/>
        </w:rPr>
        <w:t>un archivo</w:t>
      </w:r>
      <w:r>
        <w:rPr>
          <w:rFonts w:ascii="Palatino Linotype" w:hAnsi="Palatino Linotype" w:cs="Arial"/>
          <w:sz w:val="24"/>
          <w:szCs w:val="24"/>
        </w:rPr>
        <w:t xml:space="preserve"> electrónico</w:t>
      </w:r>
      <w:r w:rsidR="007109F9">
        <w:rPr>
          <w:rFonts w:ascii="Palatino Linotype" w:hAnsi="Palatino Linotype" w:cs="Arial"/>
          <w:sz w:val="24"/>
          <w:szCs w:val="24"/>
        </w:rPr>
        <w:t xml:space="preserve"> denominado </w:t>
      </w:r>
      <w:r w:rsidRPr="00642E22">
        <w:rPr>
          <w:rFonts w:ascii="Palatino Linotype" w:hAnsi="Palatino Linotype" w:cs="Arial"/>
          <w:i/>
          <w:sz w:val="24"/>
          <w:szCs w:val="24"/>
        </w:rPr>
        <w:t>“</w:t>
      </w:r>
      <w:r w:rsidR="007109F9" w:rsidRPr="007109F9">
        <w:rPr>
          <w:rFonts w:ascii="Palatino Linotype" w:hAnsi="Palatino Linotype" w:cs="Arial"/>
          <w:i/>
          <w:sz w:val="24"/>
          <w:szCs w:val="24"/>
        </w:rPr>
        <w:t>288-7930 INFORME JUSTIFICADO.pdf</w:t>
      </w:r>
      <w:r w:rsidRPr="00642E22">
        <w:rPr>
          <w:rFonts w:ascii="Palatino Linotype" w:hAnsi="Palatino Linotype" w:cs="Arial"/>
          <w:i/>
          <w:sz w:val="24"/>
          <w:szCs w:val="24"/>
        </w:rPr>
        <w:t>”</w:t>
      </w:r>
      <w:r w:rsidR="007109F9">
        <w:rPr>
          <w:rFonts w:ascii="Palatino Linotype" w:hAnsi="Palatino Linotype" w:cs="Arial"/>
          <w:sz w:val="24"/>
          <w:szCs w:val="24"/>
        </w:rPr>
        <w:t>, el</w:t>
      </w:r>
      <w:r>
        <w:rPr>
          <w:rFonts w:ascii="Palatino Linotype" w:hAnsi="Palatino Linotype" w:cs="Arial"/>
          <w:sz w:val="24"/>
          <w:szCs w:val="24"/>
        </w:rPr>
        <w:t xml:space="preserve"> cual fue</w:t>
      </w:r>
      <w:r w:rsidR="007109F9">
        <w:rPr>
          <w:rFonts w:ascii="Palatino Linotype" w:hAnsi="Palatino Linotype" w:cs="Arial"/>
          <w:sz w:val="24"/>
          <w:szCs w:val="24"/>
        </w:rPr>
        <w:t xml:space="preserve"> puesto</w:t>
      </w:r>
      <w:r>
        <w:rPr>
          <w:rFonts w:ascii="Palatino Linotype" w:hAnsi="Palatino Linotype" w:cs="Arial"/>
          <w:sz w:val="24"/>
          <w:szCs w:val="24"/>
        </w:rPr>
        <w:t xml:space="preserve"> a la vista de la Recurrente el </w:t>
      </w:r>
      <w:r w:rsidR="007109F9">
        <w:rPr>
          <w:rFonts w:ascii="Palatino Linotype" w:hAnsi="Palatino Linotype" w:cs="Arial"/>
          <w:sz w:val="24"/>
          <w:szCs w:val="24"/>
        </w:rPr>
        <w:t>d</w:t>
      </w:r>
      <w:r>
        <w:rPr>
          <w:rFonts w:ascii="Palatino Linotype" w:hAnsi="Palatino Linotype" w:cs="Arial"/>
          <w:sz w:val="24"/>
          <w:szCs w:val="24"/>
        </w:rPr>
        <w:t>o</w:t>
      </w:r>
      <w:r w:rsidR="007109F9">
        <w:rPr>
          <w:rFonts w:ascii="Palatino Linotype" w:hAnsi="Palatino Linotype" w:cs="Arial"/>
          <w:sz w:val="24"/>
          <w:szCs w:val="24"/>
        </w:rPr>
        <w:t>s</w:t>
      </w:r>
      <w:r>
        <w:rPr>
          <w:rFonts w:ascii="Palatino Linotype" w:hAnsi="Palatino Linotype" w:cs="Arial"/>
          <w:sz w:val="24"/>
          <w:szCs w:val="24"/>
        </w:rPr>
        <w:t xml:space="preserve"> de junio de dos mil veintidós. </w:t>
      </w:r>
      <w:r>
        <w:rPr>
          <w:rFonts w:ascii="Palatino Linotype" w:hAnsi="Palatino Linotype" w:cs="Arial"/>
          <w:sz w:val="23"/>
          <w:szCs w:val="23"/>
        </w:rPr>
        <w:t>De igual forma,</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la </w:t>
      </w:r>
      <w:r w:rsidRPr="00EF56C8">
        <w:rPr>
          <w:rFonts w:ascii="Palatino Linotype" w:hAnsi="Palatino Linotype" w:cs="Arial"/>
          <w:sz w:val="23"/>
          <w:szCs w:val="23"/>
        </w:rPr>
        <w:t xml:space="preserve">Recurrente </w:t>
      </w:r>
      <w:r>
        <w:rPr>
          <w:rFonts w:ascii="Palatino Linotype" w:hAnsi="Palatino Linotype" w:cs="Arial"/>
          <w:sz w:val="23"/>
          <w:szCs w:val="23"/>
        </w:rPr>
        <w:t>omitió</w:t>
      </w:r>
      <w:r w:rsidRPr="00EF56C8">
        <w:rPr>
          <w:rFonts w:ascii="Palatino Linotype" w:hAnsi="Palatino Linotype" w:cs="Arial"/>
          <w:sz w:val="23"/>
          <w:szCs w:val="23"/>
        </w:rPr>
        <w:t xml:space="preserve"> remitir </w:t>
      </w:r>
      <w:r>
        <w:rPr>
          <w:rFonts w:ascii="Palatino Linotype" w:hAnsi="Palatino Linotype" w:cs="Arial"/>
          <w:sz w:val="23"/>
          <w:szCs w:val="23"/>
        </w:rPr>
        <w:t xml:space="preserve">sus </w:t>
      </w:r>
      <w:r w:rsidRPr="00EF56C8">
        <w:rPr>
          <w:rFonts w:ascii="Palatino Linotype" w:hAnsi="Palatino Linotype" w:cs="Arial"/>
          <w:sz w:val="23"/>
          <w:szCs w:val="23"/>
        </w:rPr>
        <w:t>manifestaciones y formular alegatos que a su derecho conviniera.</w:t>
      </w:r>
    </w:p>
    <w:p w14:paraId="4B5661D8" w14:textId="77777777" w:rsidR="00A05264" w:rsidRDefault="00A05264" w:rsidP="00A05264">
      <w:pPr>
        <w:tabs>
          <w:tab w:val="left" w:pos="8505"/>
        </w:tabs>
        <w:spacing w:after="0" w:line="360" w:lineRule="auto"/>
        <w:ind w:right="709"/>
        <w:rPr>
          <w:rFonts w:ascii="Palatino Linotype" w:hAnsi="Palatino Linotype" w:cs="Arial"/>
          <w:sz w:val="24"/>
          <w:szCs w:val="24"/>
        </w:rPr>
      </w:pPr>
    </w:p>
    <w:p w14:paraId="4BF47C20" w14:textId="77777777" w:rsidR="00A05264" w:rsidRPr="00C220D0" w:rsidRDefault="00A05264" w:rsidP="00A05264">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D4ABD99" w14:textId="77777777" w:rsidR="00A05264" w:rsidRDefault="00A05264" w:rsidP="00A0526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92A2B">
        <w:rPr>
          <w:rFonts w:ascii="Palatino Linotype" w:hAnsi="Palatino Linotype" w:cs="Arial"/>
          <w:sz w:val="24"/>
          <w:szCs w:val="24"/>
        </w:rPr>
        <w:t>ocho</w:t>
      </w:r>
      <w:r>
        <w:rPr>
          <w:rFonts w:ascii="Palatino Linotype" w:hAnsi="Palatino Linotype" w:cs="Arial"/>
          <w:sz w:val="24"/>
          <w:szCs w:val="24"/>
        </w:rPr>
        <w:t xml:space="preserve"> de junio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37589EF4" w14:textId="77777777" w:rsidR="00A05264" w:rsidRPr="00467A84" w:rsidRDefault="00A05264" w:rsidP="00A05264">
      <w:pPr>
        <w:pStyle w:val="Sinespaciado"/>
        <w:spacing w:line="360" w:lineRule="auto"/>
        <w:jc w:val="both"/>
        <w:rPr>
          <w:rFonts w:ascii="Palatino Linotype" w:hAnsi="Palatino Linotype" w:cs="Arial"/>
          <w:b/>
          <w:szCs w:val="22"/>
        </w:rPr>
      </w:pPr>
    </w:p>
    <w:p w14:paraId="5DD6C098" w14:textId="77777777" w:rsidR="00A05264" w:rsidRPr="00C220D0" w:rsidRDefault="00A05264" w:rsidP="00A05264">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2A76BC7" w14:textId="77777777" w:rsidR="00A05264" w:rsidRPr="00667998" w:rsidRDefault="00A05264" w:rsidP="00A05264">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 xml:space="preserve">en fecha </w:t>
      </w:r>
      <w:r>
        <w:rPr>
          <w:rFonts w:ascii="Palatino Linotype" w:hAnsi="Palatino Linotype" w:cs="Arial"/>
          <w:sz w:val="24"/>
          <w:szCs w:val="24"/>
        </w:rPr>
        <w:t>primero de julio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BDE5BA1" w14:textId="77777777" w:rsidR="00A05264" w:rsidRDefault="00A05264" w:rsidP="00A05264">
      <w:pPr>
        <w:spacing w:after="0" w:line="360" w:lineRule="auto"/>
        <w:rPr>
          <w:rFonts w:ascii="Palatino Linotype" w:hAnsi="Palatino Linotype" w:cs="Arial"/>
          <w:b/>
          <w:sz w:val="28"/>
        </w:rPr>
      </w:pPr>
    </w:p>
    <w:p w14:paraId="5C6DFB04"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A7EB9">
        <w:rPr>
          <w:rFonts w:ascii="Palatino Linotype" w:hAnsi="Palatino Linotype"/>
          <w:sz w:val="24"/>
          <w:szCs w:val="24"/>
        </w:rPr>
        <w:lastRenderedPageBreak/>
        <w:t>técnicas y humanas del personal encargado de la proyección de las resoluciones a dichos medios de impugnación.</w:t>
      </w:r>
    </w:p>
    <w:p w14:paraId="0243A5E5" w14:textId="77777777" w:rsidR="00A05264"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83FE2B5"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E93384"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E6A1FCE"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52D4EF"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CBFD061"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AA073B"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6E45527" w14:textId="77777777" w:rsidR="00A05264"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50A3703D" w14:textId="77777777" w:rsidR="00A05264" w:rsidRDefault="00A05264" w:rsidP="00A05264">
      <w:pPr>
        <w:spacing w:after="0" w:line="360" w:lineRule="auto"/>
        <w:jc w:val="both"/>
        <w:rPr>
          <w:rFonts w:ascii="Palatino Linotype" w:hAnsi="Palatino Linotype"/>
          <w:sz w:val="24"/>
          <w:szCs w:val="24"/>
        </w:rPr>
      </w:pPr>
    </w:p>
    <w:p w14:paraId="2915C168" w14:textId="77777777" w:rsidR="00A05264" w:rsidRPr="000A7EB9" w:rsidRDefault="00A05264" w:rsidP="00A0526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lastRenderedPageBreak/>
        <w:t>Complejidad del asunto: La complejidad de la prueba, la pluralidad de sujetos procesales, el tiempo transcurrido, las características y contexto del recurso.</w:t>
      </w:r>
    </w:p>
    <w:p w14:paraId="42A9862D" w14:textId="77777777" w:rsidR="00A05264" w:rsidRPr="000A7EB9" w:rsidRDefault="00A05264" w:rsidP="00A0526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7C8D4C8D" w14:textId="77777777" w:rsidR="00A05264" w:rsidRPr="000A7EB9" w:rsidRDefault="00A05264" w:rsidP="00A0526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53BEC61E" w14:textId="77777777" w:rsidR="00A05264" w:rsidRPr="000A7EB9" w:rsidRDefault="00A05264" w:rsidP="00A05264">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58C34157" w14:textId="77777777" w:rsidR="00A05264" w:rsidRPr="000A7EB9" w:rsidRDefault="00A05264" w:rsidP="00A05264">
      <w:pPr>
        <w:spacing w:after="0" w:line="360" w:lineRule="auto"/>
        <w:jc w:val="both"/>
        <w:rPr>
          <w:rFonts w:ascii="Palatino Linotype" w:hAnsi="Palatino Linotype"/>
          <w:sz w:val="24"/>
          <w:szCs w:val="24"/>
        </w:rPr>
      </w:pPr>
    </w:p>
    <w:p w14:paraId="55AE9BA4"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95D824" w14:textId="77777777" w:rsidR="00A05264"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D91B6B1"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1A876E"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6CA6CB7"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0A7EB9">
        <w:rPr>
          <w:rFonts w:ascii="Palatino Linotype" w:hAnsi="Palatino Linotype"/>
          <w:sz w:val="24"/>
          <w:szCs w:val="24"/>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B97595" w14:textId="77777777" w:rsidR="00A05264" w:rsidRPr="000A7EB9" w:rsidRDefault="00A05264" w:rsidP="00A05264">
      <w:pPr>
        <w:spacing w:after="0" w:line="360" w:lineRule="auto"/>
        <w:jc w:val="both"/>
        <w:rPr>
          <w:rFonts w:ascii="Palatino Linotype" w:hAnsi="Palatino Linotype"/>
          <w:sz w:val="24"/>
          <w:szCs w:val="24"/>
        </w:rPr>
      </w:pPr>
    </w:p>
    <w:p w14:paraId="6BE0AB72"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51E17D9"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E8594CF"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5AA8CC9"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AE7CEB6" w14:textId="77777777" w:rsidR="00A05264" w:rsidRPr="000A7EB9"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59F21832" w14:textId="77777777" w:rsidR="00A05264" w:rsidRPr="000A7EB9" w:rsidRDefault="00A05264" w:rsidP="00A05264">
      <w:pPr>
        <w:spacing w:after="0" w:line="360" w:lineRule="auto"/>
        <w:jc w:val="both"/>
        <w:rPr>
          <w:rFonts w:ascii="Palatino Linotype" w:hAnsi="Palatino Linotype"/>
          <w:sz w:val="24"/>
          <w:szCs w:val="24"/>
        </w:rPr>
      </w:pPr>
    </w:p>
    <w:p w14:paraId="37972E93" w14:textId="77777777" w:rsidR="00A05264" w:rsidRDefault="00A05264" w:rsidP="00A05264">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DE29345" w14:textId="77777777" w:rsidR="00A05264" w:rsidRDefault="00A05264" w:rsidP="00A05264">
      <w:pPr>
        <w:spacing w:after="0" w:line="360" w:lineRule="auto"/>
        <w:rPr>
          <w:rFonts w:ascii="Palatino Linotype" w:hAnsi="Palatino Linotype" w:cs="Arial"/>
          <w:b/>
          <w:sz w:val="28"/>
        </w:rPr>
      </w:pPr>
    </w:p>
    <w:p w14:paraId="38389E0D" w14:textId="77777777" w:rsidR="00A05264" w:rsidRDefault="00A05264" w:rsidP="00A05264">
      <w:pPr>
        <w:spacing w:after="0" w:line="360" w:lineRule="auto"/>
        <w:jc w:val="center"/>
        <w:rPr>
          <w:rFonts w:ascii="Palatino Linotype" w:hAnsi="Palatino Linotype" w:cs="Arial"/>
          <w:b/>
          <w:sz w:val="28"/>
        </w:rPr>
      </w:pPr>
      <w:r w:rsidRPr="00667998">
        <w:rPr>
          <w:rFonts w:ascii="Palatino Linotype" w:hAnsi="Palatino Linotype" w:cs="Arial"/>
          <w:b/>
          <w:sz w:val="28"/>
        </w:rPr>
        <w:lastRenderedPageBreak/>
        <w:t xml:space="preserve">C O N S I D E R A N D O </w:t>
      </w:r>
    </w:p>
    <w:p w14:paraId="6F142659" w14:textId="77777777" w:rsidR="00A05264" w:rsidRPr="006C5A8E" w:rsidRDefault="00A05264" w:rsidP="00A05264">
      <w:pPr>
        <w:spacing w:after="0" w:line="360" w:lineRule="auto"/>
        <w:jc w:val="both"/>
        <w:rPr>
          <w:rFonts w:ascii="Palatino Linotype" w:hAnsi="Palatino Linotype" w:cs="Arial"/>
          <w:b/>
          <w:sz w:val="24"/>
          <w:szCs w:val="20"/>
        </w:rPr>
      </w:pPr>
    </w:p>
    <w:p w14:paraId="73100510" w14:textId="77777777" w:rsidR="00A05264" w:rsidRPr="00667998" w:rsidRDefault="00A05264" w:rsidP="00A0526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89F23D5" w14:textId="77777777" w:rsidR="00A05264" w:rsidRPr="00667998" w:rsidRDefault="00A05264" w:rsidP="00A0526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C2E874F" w14:textId="77777777" w:rsidR="00A05264" w:rsidRDefault="00A05264" w:rsidP="00A05264">
      <w:pPr>
        <w:pStyle w:val="Prrafodelista"/>
        <w:autoSpaceDE w:val="0"/>
        <w:autoSpaceDN w:val="0"/>
        <w:adjustRightInd w:val="0"/>
        <w:spacing w:line="360" w:lineRule="auto"/>
        <w:ind w:left="0"/>
        <w:jc w:val="both"/>
        <w:rPr>
          <w:rFonts w:ascii="Palatino Linotype" w:hAnsi="Palatino Linotype" w:cs="Arial"/>
          <w:b/>
          <w:sz w:val="28"/>
        </w:rPr>
      </w:pPr>
    </w:p>
    <w:p w14:paraId="4009AEE0" w14:textId="77777777" w:rsidR="00A05264" w:rsidRPr="00667998" w:rsidRDefault="00A05264" w:rsidP="00A0526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E86A4A9" w14:textId="77777777" w:rsidR="00A05264" w:rsidRDefault="00A05264" w:rsidP="00A0526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E67C6B5" w14:textId="77777777" w:rsidR="00A05264" w:rsidRDefault="00A05264" w:rsidP="00A05264">
      <w:pPr>
        <w:pStyle w:val="Prrafodelista"/>
        <w:autoSpaceDE w:val="0"/>
        <w:autoSpaceDN w:val="0"/>
        <w:adjustRightInd w:val="0"/>
        <w:spacing w:line="360" w:lineRule="auto"/>
        <w:ind w:left="0"/>
        <w:jc w:val="both"/>
        <w:rPr>
          <w:rFonts w:ascii="Palatino Linotype" w:hAnsi="Palatino Linotype" w:cs="Arial"/>
          <w:b/>
        </w:rPr>
      </w:pPr>
    </w:p>
    <w:p w14:paraId="0E3EC308" w14:textId="77777777" w:rsidR="00792A2B" w:rsidRDefault="00792A2B" w:rsidP="00A05264">
      <w:pPr>
        <w:pStyle w:val="Prrafodelista"/>
        <w:autoSpaceDE w:val="0"/>
        <w:autoSpaceDN w:val="0"/>
        <w:adjustRightInd w:val="0"/>
        <w:spacing w:line="360" w:lineRule="auto"/>
        <w:ind w:left="0"/>
        <w:jc w:val="both"/>
        <w:rPr>
          <w:rFonts w:ascii="Palatino Linotype" w:hAnsi="Palatino Linotype" w:cs="Arial"/>
          <w:b/>
          <w:sz w:val="28"/>
        </w:rPr>
      </w:pPr>
    </w:p>
    <w:p w14:paraId="18CCC301" w14:textId="77777777" w:rsidR="003E7017" w:rsidRDefault="00A05264" w:rsidP="003E7017">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TERCERO.</w:t>
      </w:r>
      <w:r w:rsidRPr="00667998">
        <w:rPr>
          <w:rFonts w:ascii="Palatino Linotype" w:hAnsi="Palatino Linotype" w:cs="Arial"/>
          <w:b/>
          <w:sz w:val="28"/>
        </w:rPr>
        <w:t xml:space="preserve"> </w:t>
      </w:r>
      <w:r w:rsidR="003E7017">
        <w:rPr>
          <w:rFonts w:ascii="Palatino Linotype" w:eastAsiaTheme="minorEastAsia" w:hAnsi="Palatino Linotype" w:cs="Arial"/>
          <w:b/>
          <w:sz w:val="28"/>
          <w:szCs w:val="28"/>
          <w:lang w:val="es-ES_tradnl"/>
        </w:rPr>
        <w:t>Del estudio de las causas de improcedencia y sobreseimiento.</w:t>
      </w:r>
    </w:p>
    <w:p w14:paraId="0261C094" w14:textId="77777777" w:rsidR="003E7017" w:rsidRDefault="003E7017" w:rsidP="003E7017">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259E9E" w14:textId="77777777" w:rsidR="003E7017" w:rsidRDefault="003E7017" w:rsidP="003E7017">
      <w:pPr>
        <w:tabs>
          <w:tab w:val="left" w:pos="709"/>
        </w:tabs>
        <w:spacing w:after="0" w:line="360" w:lineRule="auto"/>
        <w:jc w:val="both"/>
        <w:rPr>
          <w:rFonts w:ascii="Palatino Linotype" w:eastAsia="Times New Roman" w:hAnsi="Palatino Linotype" w:cs="Arial"/>
          <w:sz w:val="24"/>
          <w:szCs w:val="24"/>
          <w:lang w:val="es-ES" w:eastAsia="es-ES"/>
        </w:rPr>
      </w:pPr>
    </w:p>
    <w:p w14:paraId="6D42FDB9" w14:textId="77777777" w:rsidR="003E7017" w:rsidRDefault="003E7017" w:rsidP="003E7017">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3E0C8962" w14:textId="77777777" w:rsidR="003E7017" w:rsidRDefault="003E7017" w:rsidP="003E7017">
      <w:pPr>
        <w:tabs>
          <w:tab w:val="left" w:pos="709"/>
        </w:tabs>
        <w:spacing w:after="0" w:line="360" w:lineRule="auto"/>
        <w:jc w:val="both"/>
        <w:rPr>
          <w:rFonts w:ascii="Palatino Linotype" w:hAnsi="Palatino Linotype" w:cs="Arial"/>
          <w:sz w:val="24"/>
          <w:szCs w:val="24"/>
        </w:rPr>
      </w:pPr>
    </w:p>
    <w:p w14:paraId="01FF5317" w14:textId="77777777" w:rsidR="003E7017" w:rsidRDefault="003E7017" w:rsidP="003E701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w:t>
      </w:r>
      <w:r>
        <w:rPr>
          <w:rFonts w:ascii="Palatino Linotype" w:hAnsi="Palatino Linotype" w:cs="Arial"/>
          <w:sz w:val="24"/>
          <w:szCs w:val="24"/>
        </w:rPr>
        <w:lastRenderedPageBreak/>
        <w:t>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3B234EB4" w14:textId="77777777" w:rsidR="003E7017" w:rsidRDefault="003E7017" w:rsidP="003E7017">
      <w:pPr>
        <w:tabs>
          <w:tab w:val="left" w:pos="709"/>
        </w:tabs>
        <w:spacing w:after="0" w:line="360" w:lineRule="auto"/>
        <w:jc w:val="both"/>
        <w:rPr>
          <w:rFonts w:ascii="Palatino Linotype" w:hAnsi="Palatino Linotype" w:cs="Arial"/>
          <w:sz w:val="24"/>
          <w:szCs w:val="24"/>
        </w:rPr>
      </w:pPr>
    </w:p>
    <w:p w14:paraId="548F35D2" w14:textId="77777777" w:rsidR="003E7017" w:rsidRDefault="003E7017" w:rsidP="003E701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5108F62" w14:textId="77777777" w:rsidR="003E7017" w:rsidRDefault="003E7017" w:rsidP="00A05264">
      <w:pPr>
        <w:spacing w:after="0" w:line="360" w:lineRule="auto"/>
        <w:jc w:val="both"/>
        <w:rPr>
          <w:rFonts w:ascii="Palatino Linotype" w:hAnsi="Palatino Linotype"/>
          <w:sz w:val="24"/>
          <w:szCs w:val="24"/>
        </w:rPr>
      </w:pPr>
    </w:p>
    <w:p w14:paraId="37597121" w14:textId="77777777" w:rsidR="00A05264" w:rsidRDefault="00A05264" w:rsidP="00A05264">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7D55C03F" w14:textId="77777777" w:rsidR="00A05264" w:rsidRDefault="00A05264" w:rsidP="00A05264">
      <w:pPr>
        <w:spacing w:after="0" w:line="360" w:lineRule="auto"/>
        <w:jc w:val="both"/>
        <w:rPr>
          <w:rFonts w:ascii="Palatino Linotype" w:hAnsi="Palatino Linotype"/>
          <w:sz w:val="24"/>
          <w:szCs w:val="24"/>
        </w:rPr>
      </w:pPr>
    </w:p>
    <w:p w14:paraId="5DBD391B" w14:textId="77777777" w:rsidR="00965E74" w:rsidRDefault="00D41780" w:rsidP="00D9695B">
      <w:pPr>
        <w:pStyle w:val="Prrafodelista"/>
        <w:numPr>
          <w:ilvl w:val="0"/>
          <w:numId w:val="5"/>
        </w:numPr>
        <w:spacing w:line="360" w:lineRule="auto"/>
        <w:jc w:val="both"/>
        <w:rPr>
          <w:rFonts w:ascii="Palatino Linotype" w:hAnsi="Palatino Linotype"/>
        </w:rPr>
      </w:pPr>
      <w:bookmarkStart w:id="2" w:name="_Hlk113039989"/>
      <w:r w:rsidRPr="00D9695B">
        <w:rPr>
          <w:rFonts w:ascii="Palatino Linotype" w:hAnsi="Palatino Linotype"/>
        </w:rPr>
        <w:t>Publica la información de acuerdo</w:t>
      </w:r>
      <w:r>
        <w:rPr>
          <w:rFonts w:ascii="Palatino Linotype" w:hAnsi="Palatino Linotype"/>
        </w:rPr>
        <w:t xml:space="preserve"> a la legislación en la materia</w:t>
      </w:r>
    </w:p>
    <w:p w14:paraId="3F44A357"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Se cuenta con algún programa para la detección y el combate de la corrupción que consid</w:t>
      </w:r>
      <w:r w:rsidR="00D41780">
        <w:rPr>
          <w:rFonts w:ascii="Palatino Linotype" w:hAnsi="Palatino Linotype"/>
        </w:rPr>
        <w:t>ere la participación ciudadana</w:t>
      </w:r>
    </w:p>
    <w:p w14:paraId="473B14FA"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Qué proporción guardan los procedimientos instaurados en relac</w:t>
      </w:r>
      <w:r w:rsidR="00D41780">
        <w:rPr>
          <w:rFonts w:ascii="Palatino Linotype" w:hAnsi="Palatino Linotype"/>
        </w:rPr>
        <w:t>ión a las denuncias procedentes</w:t>
      </w:r>
      <w:r w:rsidRPr="00D9695B">
        <w:rPr>
          <w:rFonts w:ascii="Palatino Linotype" w:hAnsi="Palatino Linotype"/>
        </w:rPr>
        <w:t xml:space="preserve"> </w:t>
      </w:r>
    </w:p>
    <w:p w14:paraId="40A08287"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Se cuenta con instancia promotor</w:t>
      </w:r>
      <w:r w:rsidR="00D41780">
        <w:rPr>
          <w:rFonts w:ascii="Palatino Linotype" w:hAnsi="Palatino Linotype"/>
        </w:rPr>
        <w:t>a de la participación ciudadana</w:t>
      </w:r>
      <w:r w:rsidRPr="00D9695B">
        <w:rPr>
          <w:rFonts w:ascii="Palatino Linotype" w:hAnsi="Palatino Linotype"/>
        </w:rPr>
        <w:t xml:space="preserve"> </w:t>
      </w:r>
    </w:p>
    <w:p w14:paraId="68BC485C"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lastRenderedPageBreak/>
        <w:t>Se cuenta con un</w:t>
      </w:r>
      <w:r w:rsidR="00D41780">
        <w:rPr>
          <w:rFonts w:ascii="Palatino Linotype" w:hAnsi="Palatino Linotype"/>
        </w:rPr>
        <w:t xml:space="preserve"> comité de planeación municipal</w:t>
      </w:r>
      <w:r w:rsidRPr="00D9695B">
        <w:rPr>
          <w:rFonts w:ascii="Palatino Linotype" w:hAnsi="Palatino Linotype"/>
        </w:rPr>
        <w:t xml:space="preserve"> </w:t>
      </w:r>
    </w:p>
    <w:p w14:paraId="1A30F107"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 xml:space="preserve">Cuáles son las comisiones y/o consejos existentes en el municipio y cómo están integradas </w:t>
      </w:r>
    </w:p>
    <w:p w14:paraId="629B59D4"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 xml:space="preserve">Se cuenta con mecanismos de consulta ciudadana para la planeación y seguimiento de políticas y programas </w:t>
      </w:r>
    </w:p>
    <w:p w14:paraId="7CD2145F"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 xml:space="preserve">Lleva a cabo el municipio consultas ciudadanas para la evaluación de su gestión </w:t>
      </w:r>
    </w:p>
    <w:p w14:paraId="2264721B"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Se cuenta con órganos y mecanismos de contral</w:t>
      </w:r>
      <w:r w:rsidR="00D41780">
        <w:rPr>
          <w:rFonts w:ascii="Palatino Linotype" w:hAnsi="Palatino Linotype"/>
        </w:rPr>
        <w:t>oría social</w:t>
      </w:r>
    </w:p>
    <w:p w14:paraId="027A3760" w14:textId="77777777" w:rsidR="00965E74" w:rsidRDefault="00D9695B" w:rsidP="00D9695B">
      <w:pPr>
        <w:pStyle w:val="Prrafodelista"/>
        <w:numPr>
          <w:ilvl w:val="0"/>
          <w:numId w:val="5"/>
        </w:numPr>
        <w:spacing w:line="360" w:lineRule="auto"/>
        <w:jc w:val="both"/>
        <w:rPr>
          <w:rFonts w:ascii="Palatino Linotype" w:hAnsi="Palatino Linotype"/>
        </w:rPr>
      </w:pPr>
      <w:r w:rsidRPr="00D9695B">
        <w:rPr>
          <w:rFonts w:ascii="Palatino Linotype" w:hAnsi="Palatino Linotype"/>
        </w:rPr>
        <w:t xml:space="preserve">Se cuenta con mecanismos de atención ciudadana a peticiones, quejas, denuncias y sugerencias ciudadanas, con seguimiento institucional </w:t>
      </w:r>
    </w:p>
    <w:p w14:paraId="25AB0EE1" w14:textId="77777777" w:rsidR="00965E74" w:rsidRPr="00706376" w:rsidRDefault="00D9695B" w:rsidP="00303440">
      <w:pPr>
        <w:pStyle w:val="Prrafodelista"/>
        <w:numPr>
          <w:ilvl w:val="0"/>
          <w:numId w:val="5"/>
        </w:numPr>
        <w:spacing w:line="360" w:lineRule="auto"/>
        <w:jc w:val="both"/>
        <w:rPr>
          <w:rFonts w:ascii="Palatino Linotype" w:hAnsi="Palatino Linotype"/>
        </w:rPr>
      </w:pPr>
      <w:r w:rsidRPr="00706376">
        <w:rPr>
          <w:rFonts w:ascii="Palatino Linotype" w:hAnsi="Palatino Linotype"/>
        </w:rPr>
        <w:t>Se han realizado labores en defensa del bienestar animal</w:t>
      </w:r>
      <w:r w:rsidR="00706376" w:rsidRPr="00706376">
        <w:rPr>
          <w:rFonts w:ascii="Palatino Linotype" w:hAnsi="Palatino Linotype"/>
        </w:rPr>
        <w:t>,</w:t>
      </w:r>
      <w:r w:rsidR="00706376">
        <w:rPr>
          <w:rFonts w:ascii="Palatino Linotype" w:hAnsi="Palatino Linotype"/>
        </w:rPr>
        <w:t xml:space="preserve"> s</w:t>
      </w:r>
      <w:r w:rsidRPr="00706376">
        <w:rPr>
          <w:rFonts w:ascii="Palatino Linotype" w:hAnsi="Palatino Linotype"/>
        </w:rPr>
        <w:t>e ha sorprendido a carretoneros en uso de caballos o burros para recolección de basura o estos cuentan con algún permiso para ello</w:t>
      </w:r>
      <w:r w:rsidR="00706376">
        <w:rPr>
          <w:rFonts w:ascii="Palatino Linotype" w:hAnsi="Palatino Linotype"/>
        </w:rPr>
        <w:t>.</w:t>
      </w:r>
      <w:r w:rsidRPr="00706376">
        <w:rPr>
          <w:rFonts w:ascii="Palatino Linotype" w:hAnsi="Palatino Linotype"/>
        </w:rPr>
        <w:t xml:space="preserve"> </w:t>
      </w:r>
    </w:p>
    <w:bookmarkEnd w:id="2"/>
    <w:p w14:paraId="2E669FA3" w14:textId="77777777" w:rsidR="00A05264" w:rsidRDefault="00D9695B" w:rsidP="00A44C91">
      <w:pPr>
        <w:pStyle w:val="Prrafodelista"/>
        <w:numPr>
          <w:ilvl w:val="0"/>
          <w:numId w:val="5"/>
        </w:numPr>
        <w:spacing w:line="360" w:lineRule="auto"/>
        <w:jc w:val="both"/>
        <w:rPr>
          <w:rFonts w:ascii="Palatino Linotype" w:hAnsi="Palatino Linotype"/>
        </w:rPr>
      </w:pPr>
      <w:r w:rsidRPr="00965E74">
        <w:rPr>
          <w:rFonts w:ascii="Palatino Linotype" w:hAnsi="Palatino Linotype"/>
        </w:rPr>
        <w:t>Existe algún reglamento vigente de bienestar animal aprobado en esta administración o alguna pasada</w:t>
      </w:r>
      <w:r w:rsidR="004B61B3">
        <w:rPr>
          <w:rFonts w:ascii="Palatino Linotype" w:hAnsi="Palatino Linotype"/>
        </w:rPr>
        <w:t>.</w:t>
      </w:r>
      <w:r w:rsidRPr="00965E74">
        <w:rPr>
          <w:rFonts w:ascii="Palatino Linotype" w:hAnsi="Palatino Linotype"/>
        </w:rPr>
        <w:t xml:space="preserve"> Si a</w:t>
      </w:r>
      <w:r w:rsidR="004B61B3">
        <w:rPr>
          <w:rFonts w:ascii="Palatino Linotype" w:hAnsi="Palatino Linotype"/>
        </w:rPr>
        <w:t>caso hubiese alguno anterior, s</w:t>
      </w:r>
      <w:r w:rsidRPr="00965E74">
        <w:rPr>
          <w:rFonts w:ascii="Palatino Linotype" w:hAnsi="Palatino Linotype"/>
        </w:rPr>
        <w:t>e derogó o sigue vigente</w:t>
      </w:r>
      <w:r w:rsidR="004B61B3">
        <w:rPr>
          <w:rFonts w:ascii="Palatino Linotype" w:hAnsi="Palatino Linotype"/>
        </w:rPr>
        <w:t>.</w:t>
      </w:r>
      <w:r w:rsidRPr="00965E74">
        <w:rPr>
          <w:rFonts w:ascii="Palatino Linotype" w:hAnsi="Palatino Linotype"/>
        </w:rPr>
        <w:t xml:space="preserve"> </w:t>
      </w:r>
    </w:p>
    <w:p w14:paraId="32070F26" w14:textId="77777777" w:rsidR="00965E74" w:rsidRPr="00965E74" w:rsidRDefault="00965E74" w:rsidP="00965E74">
      <w:pPr>
        <w:pStyle w:val="Prrafodelista"/>
        <w:spacing w:line="360" w:lineRule="auto"/>
        <w:ind w:left="720"/>
        <w:jc w:val="both"/>
        <w:rPr>
          <w:rFonts w:ascii="Palatino Linotype" w:hAnsi="Palatino Linotype"/>
        </w:rPr>
      </w:pPr>
    </w:p>
    <w:p w14:paraId="53DD03F6" w14:textId="77777777" w:rsidR="00A05264" w:rsidRDefault="00A05264" w:rsidP="00A05264">
      <w:pPr>
        <w:spacing w:after="0" w:line="360" w:lineRule="auto"/>
        <w:jc w:val="both"/>
        <w:rPr>
          <w:rFonts w:ascii="Palatino Linotype" w:eastAsia="Arial Unicode MS" w:hAnsi="Palatino Linotype" w:cs="Arial"/>
          <w:sz w:val="24"/>
          <w:szCs w:val="24"/>
        </w:rPr>
      </w:pPr>
      <w:bookmarkStart w:id="3" w:name="_Hlk82038749"/>
      <w:bookmarkStart w:id="4" w:name="_Hlk82011256"/>
      <w:r w:rsidRPr="0097183D">
        <w:rPr>
          <w:rFonts w:ascii="Palatino Linotype" w:hAnsi="Palatino Linotype"/>
          <w:sz w:val="24"/>
        </w:rPr>
        <w:t xml:space="preserve">Derivado de lo anterior el </w:t>
      </w:r>
      <w:r w:rsidRPr="0097183D">
        <w:rPr>
          <w:rFonts w:ascii="Palatino Linotype" w:hAnsi="Palatino Linotype"/>
          <w:b/>
          <w:sz w:val="24"/>
        </w:rPr>
        <w:t>Sujeto Obligado</w:t>
      </w:r>
      <w:r w:rsidRPr="0097183D">
        <w:rPr>
          <w:rFonts w:ascii="Palatino Linotype" w:eastAsia="Arial Unicode MS" w:hAnsi="Palatino Linotype" w:cs="Arial"/>
          <w:bCs/>
          <w:sz w:val="28"/>
          <w:szCs w:val="24"/>
        </w:rPr>
        <w:t xml:space="preserve"> </w:t>
      </w:r>
      <w:r>
        <w:rPr>
          <w:rFonts w:ascii="Palatino Linotype" w:eastAsia="Arial Unicode MS" w:hAnsi="Palatino Linotype" w:cs="Arial"/>
          <w:bCs/>
          <w:sz w:val="24"/>
          <w:szCs w:val="24"/>
        </w:rPr>
        <w:t xml:space="preserve">adjuntó </w:t>
      </w:r>
      <w:r w:rsidR="006225F0">
        <w:rPr>
          <w:rFonts w:ascii="Palatino Linotype" w:eastAsia="Arial Unicode MS" w:hAnsi="Palatino Linotype" w:cs="Arial"/>
          <w:bCs/>
          <w:sz w:val="24"/>
          <w:szCs w:val="24"/>
        </w:rPr>
        <w:t>los archivos electrónicos denominados</w:t>
      </w:r>
      <w:r>
        <w:rPr>
          <w:rFonts w:ascii="Palatino Linotype" w:eastAsia="Arial Unicode MS" w:hAnsi="Palatino Linotype" w:cs="Arial"/>
          <w:sz w:val="24"/>
          <w:szCs w:val="24"/>
        </w:rPr>
        <w:t xml:space="preserve"> </w:t>
      </w:r>
      <w:r w:rsidR="006225F0">
        <w:rPr>
          <w:rFonts w:ascii="Palatino Linotype" w:eastAsia="Arial Unicode MS" w:hAnsi="Palatino Linotype" w:cs="Arial"/>
          <w:sz w:val="24"/>
          <w:szCs w:val="24"/>
        </w:rPr>
        <w:t>“</w:t>
      </w:r>
      <w:r w:rsidR="006225F0" w:rsidRPr="00471672">
        <w:rPr>
          <w:rFonts w:ascii="Palatino Linotype" w:hAnsi="Palatino Linotype" w:cs="Arial"/>
          <w:sz w:val="24"/>
          <w:szCs w:val="24"/>
        </w:rPr>
        <w:t xml:space="preserve">DDE-0728-2022.pdf”, “288.pdf”, “saimex 288.pdf”, “202204061058.pdf”, “288.pdf”, “Solicitud 288.pdf”, “SOLICITUD 00288.pdf”, “OFICIO DE CONTESTACION 288.pdf”, “DESAHOGO 288.pdf”, “ANEXO UNO.pdf”, “00288-CUAUTIZC-IP-2022.pdf”, “respuesta solicitud 288.pdf”, “288.jpg”, “00288.pdf”, “288.pdf”, “Sol. 288-22.pdf”, “CamScanner 04-25-2022 “17.41.pdf”, “00288_CUAUTIZC_IP_2022.pdf”, “ACUSE 00288.CUAUTIZC.IP.22.pdf”, “respuesta 288.pdf”, “transparencia 288 secretaria del consejo munciipal de sp.pdf”, “Acta 01 </w:t>
      </w:r>
      <w:r w:rsidR="006225F0" w:rsidRPr="00471672">
        <w:rPr>
          <w:rFonts w:ascii="Palatino Linotype" w:hAnsi="Palatino Linotype" w:cs="Arial"/>
          <w:sz w:val="24"/>
          <w:szCs w:val="24"/>
        </w:rPr>
        <w:lastRenderedPageBreak/>
        <w:t>CIMSP IV Cuautitlán Izcalli 01 febrero 2022.pdf”, “acta.pdf”, “acta.pdf”, “Acta 01 CIMSP IV Cuautitlán Izcalli 01 febrero 2022.pdf”, “trasparencia 288 (3).pdf”, “res 288.pdf”, “acta de la primera sesión ordinaria.pdf”, “acta de instalación del consejo.pdf”, “respuesta 288.pdf” y “respuesta 288MEJORA REGULATORIA.pdf”</w:t>
      </w:r>
      <w:r w:rsidRPr="004D0C40">
        <w:rPr>
          <w:rFonts w:ascii="Palatino Linotype" w:eastAsia="Arial Unicode MS" w:hAnsi="Palatino Linotype" w:cs="Arial"/>
          <w:sz w:val="24"/>
          <w:szCs w:val="24"/>
        </w:rPr>
        <w:t>, mismo</w:t>
      </w:r>
      <w:r w:rsidR="006225F0">
        <w:rPr>
          <w:rFonts w:ascii="Palatino Linotype" w:eastAsia="Arial Unicode MS" w:hAnsi="Palatino Linotype" w:cs="Arial"/>
          <w:sz w:val="24"/>
          <w:szCs w:val="24"/>
        </w:rPr>
        <w:t>s</w:t>
      </w:r>
      <w:r w:rsidRPr="004D0C40">
        <w:rPr>
          <w:rFonts w:ascii="Palatino Linotype" w:eastAsia="Arial Unicode MS" w:hAnsi="Palatino Linotype" w:cs="Arial"/>
          <w:sz w:val="24"/>
          <w:szCs w:val="24"/>
        </w:rPr>
        <w:t xml:space="preserve"> que se describe</w:t>
      </w:r>
      <w:r w:rsidR="006225F0">
        <w:rPr>
          <w:rFonts w:ascii="Palatino Linotype" w:eastAsia="Arial Unicode MS" w:hAnsi="Palatino Linotype" w:cs="Arial"/>
          <w:sz w:val="24"/>
          <w:szCs w:val="24"/>
        </w:rPr>
        <w:t>n</w:t>
      </w:r>
      <w:r w:rsidRPr="004D0C40">
        <w:rPr>
          <w:rFonts w:ascii="Palatino Linotype" w:eastAsia="Arial Unicode MS" w:hAnsi="Palatino Linotype" w:cs="Arial"/>
          <w:sz w:val="24"/>
          <w:szCs w:val="24"/>
        </w:rPr>
        <w:t xml:space="preserve"> a continuación</w:t>
      </w:r>
      <w:r>
        <w:rPr>
          <w:rFonts w:ascii="Palatino Linotype" w:eastAsia="Arial Unicode MS" w:hAnsi="Palatino Linotype" w:cs="Arial"/>
          <w:sz w:val="24"/>
          <w:szCs w:val="24"/>
        </w:rPr>
        <w:t>:</w:t>
      </w:r>
    </w:p>
    <w:p w14:paraId="60EDE86E" w14:textId="77777777" w:rsidR="00A05264" w:rsidRDefault="00A05264" w:rsidP="00A05264">
      <w:pPr>
        <w:spacing w:after="0" w:line="360" w:lineRule="auto"/>
        <w:jc w:val="both"/>
        <w:rPr>
          <w:rFonts w:ascii="Palatino Linotype" w:eastAsia="Arial Unicode MS" w:hAnsi="Palatino Linotype" w:cs="Arial"/>
          <w:sz w:val="24"/>
          <w:szCs w:val="24"/>
        </w:rPr>
      </w:pPr>
    </w:p>
    <w:p w14:paraId="21FAABAA" w14:textId="77777777" w:rsidR="00A05264" w:rsidRPr="006225F0" w:rsidRDefault="006225F0" w:rsidP="00C82240">
      <w:pPr>
        <w:pStyle w:val="Sinespaciado"/>
        <w:numPr>
          <w:ilvl w:val="0"/>
          <w:numId w:val="7"/>
        </w:numPr>
        <w:spacing w:line="360" w:lineRule="auto"/>
        <w:ind w:left="567" w:hanging="284"/>
        <w:jc w:val="both"/>
        <w:rPr>
          <w:rFonts w:ascii="Palatino Linotype" w:hAnsi="Palatino Linotype" w:cs="Arial"/>
          <w:iCs/>
        </w:rPr>
      </w:pPr>
      <w:bookmarkStart w:id="5" w:name="_Hlk113040461"/>
      <w:r w:rsidRPr="006225F0">
        <w:rPr>
          <w:rFonts w:ascii="Palatino Linotype" w:hAnsi="Palatino Linotype" w:cs="Arial"/>
          <w:b/>
        </w:rPr>
        <w:t>DDE-0728-2022.pdf</w:t>
      </w:r>
      <w:r w:rsidR="00A05264" w:rsidRPr="00EB184D">
        <w:rPr>
          <w:rFonts w:ascii="Palatino Linotype" w:eastAsia="Arial Unicode MS" w:hAnsi="Palatino Linotype" w:cs="Arial"/>
          <w:b/>
        </w:rPr>
        <w:t>:</w:t>
      </w:r>
      <w:r w:rsidR="00A05264" w:rsidRPr="00D123E8">
        <w:rPr>
          <w:rFonts w:ascii="Palatino Linotype" w:eastAsia="Arial Unicode MS" w:hAnsi="Palatino Linotype" w:cs="Arial"/>
        </w:rPr>
        <w:t xml:space="preserve"> </w:t>
      </w:r>
      <w:r>
        <w:rPr>
          <w:rFonts w:ascii="Palatino Linotype" w:eastAsia="Arial Unicode MS" w:hAnsi="Palatino Linotype" w:cs="Arial"/>
        </w:rPr>
        <w:t>Documento consistente en dos</w:t>
      </w:r>
      <w:r w:rsidR="00A05264">
        <w:rPr>
          <w:rFonts w:ascii="Palatino Linotype" w:eastAsia="Arial Unicode MS" w:hAnsi="Palatino Linotype" w:cs="Arial"/>
        </w:rPr>
        <w:t xml:space="preserve"> (</w:t>
      </w:r>
      <w:r>
        <w:rPr>
          <w:rFonts w:ascii="Palatino Linotype" w:eastAsia="Arial Unicode MS" w:hAnsi="Palatino Linotype" w:cs="Arial"/>
        </w:rPr>
        <w:t>2</w:t>
      </w:r>
      <w:r w:rsidR="00A05264">
        <w:rPr>
          <w:rFonts w:ascii="Palatino Linotype" w:eastAsia="Arial Unicode MS" w:hAnsi="Palatino Linotype" w:cs="Arial"/>
        </w:rPr>
        <w:t>) foja</w:t>
      </w:r>
      <w:r>
        <w:rPr>
          <w:rFonts w:ascii="Palatino Linotype" w:eastAsia="Arial Unicode MS" w:hAnsi="Palatino Linotype" w:cs="Arial"/>
        </w:rPr>
        <w:t>s</w:t>
      </w:r>
      <w:r w:rsidR="00A05264">
        <w:rPr>
          <w:rFonts w:ascii="Palatino Linotype" w:eastAsia="Arial Unicode MS" w:hAnsi="Palatino Linotype" w:cs="Arial"/>
        </w:rPr>
        <w:t>, el cu</w:t>
      </w:r>
      <w:r>
        <w:rPr>
          <w:rFonts w:ascii="Palatino Linotype" w:eastAsia="Arial Unicode MS" w:hAnsi="Palatino Linotype" w:cs="Arial"/>
        </w:rPr>
        <w:t>al contiene oficio número DDE/0728/2022, de fecha treinta de marzo de dos mil veintidós</w:t>
      </w:r>
      <w:r w:rsidR="00A05264">
        <w:rPr>
          <w:rFonts w:ascii="Palatino Linotype" w:eastAsia="Arial Unicode MS" w:hAnsi="Palatino Linotype" w:cs="Arial"/>
        </w:rPr>
        <w:t xml:space="preserve"> a través del cual la </w:t>
      </w:r>
      <w:r>
        <w:rPr>
          <w:rFonts w:ascii="Palatino Linotype" w:eastAsia="Arial Unicode MS" w:hAnsi="Palatino Linotype" w:cs="Arial"/>
        </w:rPr>
        <w:t>D</w:t>
      </w:r>
      <w:r w:rsidR="00A05264">
        <w:rPr>
          <w:rFonts w:ascii="Palatino Linotype" w:eastAsia="Arial Unicode MS" w:hAnsi="Palatino Linotype" w:cs="Arial"/>
        </w:rPr>
        <w:t xml:space="preserve">irectora de </w:t>
      </w:r>
      <w:r>
        <w:rPr>
          <w:rFonts w:ascii="Palatino Linotype" w:eastAsia="Arial Unicode MS" w:hAnsi="Palatino Linotype" w:cs="Arial"/>
        </w:rPr>
        <w:t>Desarrollo Económico</w:t>
      </w:r>
      <w:r w:rsidR="00A05264">
        <w:rPr>
          <w:rFonts w:ascii="Palatino Linotype" w:eastAsia="Arial Unicode MS" w:hAnsi="Palatino Linotype" w:cs="Arial"/>
        </w:rPr>
        <w:t xml:space="preserve"> </w:t>
      </w:r>
      <w:r>
        <w:rPr>
          <w:rFonts w:ascii="Palatino Linotype" w:eastAsia="Arial Unicode MS" w:hAnsi="Palatino Linotype" w:cs="Arial"/>
        </w:rPr>
        <w:t xml:space="preserve">señaló </w:t>
      </w:r>
      <w:r w:rsidR="00A05264">
        <w:rPr>
          <w:rFonts w:ascii="Palatino Linotype" w:eastAsia="Arial Unicode MS" w:hAnsi="Palatino Linotype" w:cs="Arial"/>
        </w:rPr>
        <w:t>lo siguiente:</w:t>
      </w:r>
    </w:p>
    <w:p w14:paraId="28985B39" w14:textId="77777777" w:rsidR="006225F0" w:rsidRPr="003D1EA1" w:rsidRDefault="006225F0" w:rsidP="001619E1">
      <w:pPr>
        <w:pStyle w:val="Sinespaciado"/>
        <w:numPr>
          <w:ilvl w:val="0"/>
          <w:numId w:val="33"/>
        </w:numPr>
        <w:spacing w:line="360" w:lineRule="auto"/>
        <w:jc w:val="both"/>
        <w:rPr>
          <w:rFonts w:ascii="Palatino Linotype" w:hAnsi="Palatino Linotype" w:cs="Arial"/>
          <w:iCs/>
        </w:rPr>
      </w:pPr>
      <w:r w:rsidRPr="006225F0">
        <w:rPr>
          <w:rFonts w:ascii="Palatino Linotype" w:hAnsi="Palatino Linotype" w:cs="Arial"/>
        </w:rPr>
        <w:t xml:space="preserve">De acuerdo al </w:t>
      </w:r>
      <w:r w:rsidRPr="003D1EA1">
        <w:rPr>
          <w:rFonts w:ascii="Palatino Linotype" w:hAnsi="Palatino Linotype" w:cs="Arial"/>
          <w:b/>
        </w:rPr>
        <w:t xml:space="preserve">numeral </w:t>
      </w:r>
      <w:r w:rsidR="003D1EA1" w:rsidRPr="003D1EA1">
        <w:rPr>
          <w:rFonts w:ascii="Palatino Linotype" w:hAnsi="Palatino Linotype" w:cs="Arial"/>
          <w:b/>
        </w:rPr>
        <w:t>1</w:t>
      </w:r>
      <w:r w:rsidRPr="006225F0">
        <w:rPr>
          <w:rFonts w:ascii="Palatino Linotype" w:hAnsi="Palatino Linotype" w:cs="Arial"/>
        </w:rPr>
        <w:t>, la reglamentación utilizada por la Direcci</w:t>
      </w:r>
      <w:r>
        <w:rPr>
          <w:rFonts w:ascii="Palatino Linotype" w:hAnsi="Palatino Linotype" w:cs="Arial"/>
        </w:rPr>
        <w:t>ó</w:t>
      </w:r>
      <w:r w:rsidRPr="006225F0">
        <w:rPr>
          <w:rFonts w:ascii="Palatino Linotype" w:hAnsi="Palatino Linotype" w:cs="Arial"/>
        </w:rPr>
        <w:t>n de Desarrollo Económico</w:t>
      </w:r>
      <w:r w:rsidR="003D1EA1">
        <w:rPr>
          <w:rFonts w:ascii="Palatino Linotype" w:hAnsi="Palatino Linotype" w:cs="Arial"/>
        </w:rPr>
        <w:t xml:space="preserve"> en sus diferentes áreas, se encuentra publicada en la VUEL (ReMTyS) de la página oficial del ayuntamiento, en las Cedulas de Información de Trámites y Servicios Municipales del Ayuntamiento de Cuautitlán Izcalli, que contienen el fundamento legal que se aplica para el buen funcionamiento de sus atribuciones, así como en la plataforma de IPOMEX y en el Catalogo de Regulaciones de Mejora Regulatoria del Ayuntamiento de Cuautitlán Izcalli, publicado en la página oficial.</w:t>
      </w:r>
    </w:p>
    <w:p w14:paraId="77F0519A" w14:textId="77777777" w:rsidR="003D1EA1" w:rsidRPr="003D1EA1" w:rsidRDefault="003D1EA1" w:rsidP="001619E1">
      <w:pPr>
        <w:pStyle w:val="Sinespaciado"/>
        <w:numPr>
          <w:ilvl w:val="0"/>
          <w:numId w:val="33"/>
        </w:numPr>
        <w:spacing w:line="360" w:lineRule="auto"/>
        <w:jc w:val="both"/>
        <w:rPr>
          <w:rFonts w:ascii="Palatino Linotype" w:hAnsi="Palatino Linotype" w:cs="Arial"/>
          <w:iCs/>
        </w:rPr>
      </w:pPr>
      <w:r>
        <w:rPr>
          <w:rFonts w:ascii="Palatino Linotype" w:hAnsi="Palatino Linotype" w:cs="Arial"/>
        </w:rPr>
        <w:t>Con relación al punto 6, el once de febrero de 2022, el Ayuntamiento de Cuautitlán Izcalli, aprobó la integración del Comité Municipal de Dictámenes de Giro de Cuautitlán Izcalli, Estado de México, para el periodo 2022 – 2024, a través del cual se advierte la integración de dicho Comité.</w:t>
      </w:r>
    </w:p>
    <w:p w14:paraId="59776E1D" w14:textId="77777777" w:rsidR="003D1EA1" w:rsidRDefault="003D1EA1" w:rsidP="003D1EA1">
      <w:pPr>
        <w:pStyle w:val="Sinespaciado"/>
        <w:spacing w:line="360" w:lineRule="auto"/>
        <w:ind w:left="360"/>
        <w:jc w:val="both"/>
        <w:rPr>
          <w:rFonts w:ascii="Palatino Linotype" w:hAnsi="Palatino Linotype" w:cs="Arial"/>
          <w:b/>
        </w:rPr>
      </w:pPr>
    </w:p>
    <w:p w14:paraId="55C84166" w14:textId="77777777" w:rsidR="003D1EA1" w:rsidRPr="00634DB6" w:rsidRDefault="00634DB6" w:rsidP="00C82240">
      <w:pPr>
        <w:pStyle w:val="Sinespaciado"/>
        <w:numPr>
          <w:ilvl w:val="0"/>
          <w:numId w:val="13"/>
        </w:numPr>
        <w:tabs>
          <w:tab w:val="left" w:pos="426"/>
        </w:tabs>
        <w:spacing w:line="360" w:lineRule="auto"/>
        <w:ind w:left="426" w:hanging="284"/>
        <w:jc w:val="both"/>
        <w:rPr>
          <w:rFonts w:ascii="Palatino Linotype" w:hAnsi="Palatino Linotype" w:cs="Arial"/>
          <w:iCs/>
        </w:rPr>
      </w:pPr>
      <w:r w:rsidRPr="00634DB6">
        <w:rPr>
          <w:rFonts w:ascii="Palatino Linotype" w:hAnsi="Palatino Linotype" w:cs="Arial"/>
          <w:b/>
        </w:rPr>
        <w:lastRenderedPageBreak/>
        <w:t>288.pdf</w:t>
      </w:r>
      <w:r w:rsidR="003D1EA1" w:rsidRPr="00EB184D">
        <w:rPr>
          <w:rFonts w:ascii="Palatino Linotype" w:eastAsia="Arial Unicode MS" w:hAnsi="Palatino Linotype" w:cs="Arial"/>
          <w:b/>
        </w:rPr>
        <w:t>:</w:t>
      </w:r>
      <w:r w:rsidR="003D1EA1" w:rsidRPr="00D123E8">
        <w:rPr>
          <w:rFonts w:ascii="Palatino Linotype" w:eastAsia="Arial Unicode MS" w:hAnsi="Palatino Linotype" w:cs="Arial"/>
        </w:rPr>
        <w:t xml:space="preserve"> </w:t>
      </w:r>
      <w:r w:rsidR="003D1EA1">
        <w:rPr>
          <w:rFonts w:ascii="Palatino Linotype" w:eastAsia="Arial Unicode MS" w:hAnsi="Palatino Linotype" w:cs="Arial"/>
        </w:rPr>
        <w:t xml:space="preserve">Documento consistente en </w:t>
      </w:r>
      <w:r>
        <w:rPr>
          <w:rFonts w:ascii="Palatino Linotype" w:eastAsia="Arial Unicode MS" w:hAnsi="Palatino Linotype" w:cs="Arial"/>
        </w:rPr>
        <w:t>una</w:t>
      </w:r>
      <w:r w:rsidR="003D1EA1">
        <w:rPr>
          <w:rFonts w:ascii="Palatino Linotype" w:eastAsia="Arial Unicode MS" w:hAnsi="Palatino Linotype" w:cs="Arial"/>
        </w:rPr>
        <w:t xml:space="preserve"> (</w:t>
      </w:r>
      <w:r>
        <w:rPr>
          <w:rFonts w:ascii="Palatino Linotype" w:eastAsia="Arial Unicode MS" w:hAnsi="Palatino Linotype" w:cs="Arial"/>
        </w:rPr>
        <w:t>1</w:t>
      </w:r>
      <w:r w:rsidR="003D1EA1">
        <w:rPr>
          <w:rFonts w:ascii="Palatino Linotype" w:eastAsia="Arial Unicode MS" w:hAnsi="Palatino Linotype" w:cs="Arial"/>
        </w:rPr>
        <w:t>) foja, el cual contiene oficio número</w:t>
      </w:r>
      <w:r>
        <w:rPr>
          <w:rFonts w:ascii="Palatino Linotype" w:eastAsia="Arial Unicode MS" w:hAnsi="Palatino Linotype" w:cs="Arial"/>
        </w:rPr>
        <w:t xml:space="preserve"> </w:t>
      </w:r>
      <w:r w:rsidR="003D1EA1">
        <w:rPr>
          <w:rFonts w:ascii="Palatino Linotype" w:eastAsia="Arial Unicode MS" w:hAnsi="Palatino Linotype" w:cs="Arial"/>
        </w:rPr>
        <w:t>D</w:t>
      </w:r>
      <w:r>
        <w:rPr>
          <w:rFonts w:ascii="Palatino Linotype" w:eastAsia="Arial Unicode MS" w:hAnsi="Palatino Linotype" w:cs="Arial"/>
        </w:rPr>
        <w:t>MDH</w:t>
      </w:r>
      <w:r w:rsidR="003D1EA1">
        <w:rPr>
          <w:rFonts w:ascii="Palatino Linotype" w:eastAsia="Arial Unicode MS" w:hAnsi="Palatino Linotype" w:cs="Arial"/>
        </w:rPr>
        <w:t>/</w:t>
      </w:r>
      <w:r>
        <w:rPr>
          <w:rFonts w:ascii="Palatino Linotype" w:eastAsia="Arial Unicode MS" w:hAnsi="Palatino Linotype" w:cs="Arial"/>
        </w:rPr>
        <w:t>366</w:t>
      </w:r>
      <w:r w:rsidR="003D1EA1">
        <w:rPr>
          <w:rFonts w:ascii="Palatino Linotype" w:eastAsia="Arial Unicode MS" w:hAnsi="Palatino Linotype" w:cs="Arial"/>
        </w:rPr>
        <w:t xml:space="preserve">/2022, de fecha </w:t>
      </w:r>
      <w:r>
        <w:rPr>
          <w:rFonts w:ascii="Palatino Linotype" w:eastAsia="Arial Unicode MS" w:hAnsi="Palatino Linotype" w:cs="Arial"/>
        </w:rPr>
        <w:t>primero</w:t>
      </w:r>
      <w:r w:rsidR="003D1EA1">
        <w:rPr>
          <w:rFonts w:ascii="Palatino Linotype" w:eastAsia="Arial Unicode MS" w:hAnsi="Palatino Linotype" w:cs="Arial"/>
        </w:rPr>
        <w:t xml:space="preserve"> de </w:t>
      </w:r>
      <w:r>
        <w:rPr>
          <w:rFonts w:ascii="Palatino Linotype" w:eastAsia="Arial Unicode MS" w:hAnsi="Palatino Linotype" w:cs="Arial"/>
        </w:rPr>
        <w:t>abril</w:t>
      </w:r>
      <w:r w:rsidR="003D1EA1">
        <w:rPr>
          <w:rFonts w:ascii="Palatino Linotype" w:eastAsia="Arial Unicode MS" w:hAnsi="Palatino Linotype" w:cs="Arial"/>
        </w:rPr>
        <w:t xml:space="preserve"> de dos mil veintidós a través del cual </w:t>
      </w:r>
      <w:r>
        <w:rPr>
          <w:rFonts w:ascii="Palatino Linotype" w:eastAsia="Arial Unicode MS" w:hAnsi="Palatino Linotype" w:cs="Arial"/>
        </w:rPr>
        <w:t>el Defensor de Derechos Humanos</w:t>
      </w:r>
      <w:r w:rsidR="003D1EA1">
        <w:rPr>
          <w:rFonts w:ascii="Palatino Linotype" w:eastAsia="Arial Unicode MS" w:hAnsi="Palatino Linotype" w:cs="Arial"/>
        </w:rPr>
        <w:t xml:space="preserve"> señaló lo siguiente:</w:t>
      </w:r>
    </w:p>
    <w:p w14:paraId="7E81D159" w14:textId="77777777" w:rsidR="00634DB6" w:rsidRPr="00634DB6" w:rsidRDefault="00634DB6" w:rsidP="001619E1">
      <w:pPr>
        <w:pStyle w:val="Sinespaciado"/>
        <w:numPr>
          <w:ilvl w:val="0"/>
          <w:numId w:val="32"/>
        </w:numPr>
        <w:spacing w:line="360" w:lineRule="auto"/>
        <w:jc w:val="both"/>
        <w:rPr>
          <w:rFonts w:ascii="Palatino Linotype" w:hAnsi="Palatino Linotype" w:cs="Arial"/>
          <w:iCs/>
        </w:rPr>
      </w:pPr>
      <w:r w:rsidRPr="00634DB6">
        <w:rPr>
          <w:rFonts w:ascii="Palatino Linotype" w:hAnsi="Palatino Linotype" w:cs="Arial"/>
        </w:rPr>
        <w:t>En relación al punto 1, la Defensoría Municipal de Derechos Humanos realiza la publicación de la información conforme a lo establecido en la normatividad aplicable vigente.</w:t>
      </w:r>
    </w:p>
    <w:p w14:paraId="554947BB" w14:textId="77777777" w:rsidR="00634DB6" w:rsidRPr="00634DB6" w:rsidRDefault="00634DB6" w:rsidP="001619E1">
      <w:pPr>
        <w:pStyle w:val="Sinespaciado"/>
        <w:numPr>
          <w:ilvl w:val="0"/>
          <w:numId w:val="32"/>
        </w:numPr>
        <w:spacing w:line="360" w:lineRule="auto"/>
        <w:jc w:val="both"/>
        <w:rPr>
          <w:rFonts w:ascii="Palatino Linotype" w:hAnsi="Palatino Linotype" w:cs="Arial"/>
          <w:iCs/>
        </w:rPr>
      </w:pPr>
      <w:r>
        <w:rPr>
          <w:rFonts w:ascii="Palatino Linotype" w:hAnsi="Palatino Linotype" w:cs="Arial"/>
        </w:rPr>
        <w:t>Respecto al numeral 6, no cuenta con información respecto a cuáles son los Comisiones y/o Consejos Municipales, correspondiendo su integración a la Secretaría del Ayuntamiento.</w:t>
      </w:r>
    </w:p>
    <w:p w14:paraId="7751A945" w14:textId="77777777" w:rsidR="00634DB6" w:rsidRPr="00634DB6" w:rsidRDefault="00634DB6" w:rsidP="00634DB6">
      <w:pPr>
        <w:pStyle w:val="Sinespaciado"/>
        <w:spacing w:line="360" w:lineRule="auto"/>
        <w:jc w:val="both"/>
        <w:rPr>
          <w:rFonts w:ascii="Palatino Linotype" w:hAnsi="Palatino Linotype" w:cs="Arial"/>
          <w:iCs/>
        </w:rPr>
      </w:pPr>
    </w:p>
    <w:p w14:paraId="12D7C231" w14:textId="77777777" w:rsidR="007767BE" w:rsidRPr="007767BE" w:rsidRDefault="007767BE" w:rsidP="00C82240">
      <w:pPr>
        <w:pStyle w:val="Sinespaciado"/>
        <w:numPr>
          <w:ilvl w:val="0"/>
          <w:numId w:val="13"/>
        </w:numPr>
        <w:spacing w:line="360" w:lineRule="auto"/>
        <w:ind w:left="567" w:hanging="283"/>
        <w:jc w:val="both"/>
        <w:rPr>
          <w:rFonts w:ascii="Palatino Linotype" w:hAnsi="Palatino Linotype" w:cs="Arial"/>
          <w:iCs/>
        </w:rPr>
      </w:pPr>
      <w:r w:rsidRPr="007767BE">
        <w:rPr>
          <w:rFonts w:ascii="Palatino Linotype" w:hAnsi="Palatino Linotype" w:cs="Arial"/>
          <w:b/>
        </w:rPr>
        <w:t>saimex 288.pdf</w:t>
      </w:r>
      <w:r w:rsidRPr="00EB184D">
        <w:rPr>
          <w:rFonts w:ascii="Palatino Linotype" w:eastAsia="Arial Unicode MS" w:hAnsi="Palatino Linotype" w:cs="Arial"/>
          <w:b/>
        </w:rPr>
        <w:t>:</w:t>
      </w:r>
      <w:r w:rsidRPr="00D123E8">
        <w:rPr>
          <w:rFonts w:ascii="Palatino Linotype" w:eastAsia="Arial Unicode MS" w:hAnsi="Palatino Linotype" w:cs="Arial"/>
        </w:rPr>
        <w:t xml:space="preserve"> </w:t>
      </w:r>
      <w:r>
        <w:rPr>
          <w:rFonts w:ascii="Palatino Linotype" w:eastAsia="Arial Unicode MS" w:hAnsi="Palatino Linotype" w:cs="Arial"/>
        </w:rPr>
        <w:t>Documento consistente en dos (2) fojas, el cual contiene oficio número IMPLAN/OF/482/2022, de fecha primero de abril de dos mil veintidós a través del cual el Director del Instituto Municipal de Planeación de Cuautitlán Izcalli (IMPLAN), señaló lo siguiente:</w:t>
      </w:r>
    </w:p>
    <w:p w14:paraId="7A418AAB" w14:textId="77777777" w:rsidR="007767BE" w:rsidRPr="00634DB6" w:rsidRDefault="007767BE" w:rsidP="007767BE">
      <w:pPr>
        <w:pStyle w:val="Sinespaciado"/>
        <w:spacing w:line="360" w:lineRule="auto"/>
        <w:ind w:left="426"/>
        <w:jc w:val="both"/>
        <w:rPr>
          <w:rFonts w:ascii="Palatino Linotype" w:hAnsi="Palatino Linotype" w:cs="Arial"/>
          <w:iCs/>
        </w:rPr>
      </w:pPr>
    </w:p>
    <w:p w14:paraId="3F71BD27" w14:textId="77777777" w:rsidR="007767BE" w:rsidRPr="00634DB6" w:rsidRDefault="007767BE" w:rsidP="00C82240">
      <w:pPr>
        <w:pStyle w:val="Sinespaciado"/>
        <w:numPr>
          <w:ilvl w:val="0"/>
          <w:numId w:val="11"/>
        </w:numPr>
        <w:spacing w:line="360" w:lineRule="auto"/>
        <w:ind w:left="567" w:hanging="283"/>
        <w:jc w:val="both"/>
        <w:rPr>
          <w:rFonts w:ascii="Palatino Linotype" w:hAnsi="Palatino Linotype" w:cs="Arial"/>
          <w:iCs/>
        </w:rPr>
      </w:pPr>
      <w:r w:rsidRPr="00634DB6">
        <w:rPr>
          <w:rFonts w:ascii="Palatino Linotype" w:hAnsi="Palatino Linotype" w:cs="Arial"/>
        </w:rPr>
        <w:t xml:space="preserve">En relación al </w:t>
      </w:r>
      <w:r w:rsidR="00B3379B" w:rsidRPr="00B3379B">
        <w:rPr>
          <w:rFonts w:ascii="Palatino Linotype" w:hAnsi="Palatino Linotype" w:cs="Arial"/>
          <w:b/>
        </w:rPr>
        <w:t>numeral</w:t>
      </w:r>
      <w:r w:rsidRPr="00B3379B">
        <w:rPr>
          <w:rFonts w:ascii="Palatino Linotype" w:hAnsi="Palatino Linotype" w:cs="Arial"/>
          <w:b/>
        </w:rPr>
        <w:t xml:space="preserve"> 1</w:t>
      </w:r>
      <w:r w:rsidRPr="00634DB6">
        <w:rPr>
          <w:rFonts w:ascii="Palatino Linotype" w:hAnsi="Palatino Linotype" w:cs="Arial"/>
        </w:rPr>
        <w:t xml:space="preserve">, la </w:t>
      </w:r>
      <w:r>
        <w:rPr>
          <w:rFonts w:ascii="Palatino Linotype" w:hAnsi="Palatino Linotype" w:cs="Arial"/>
        </w:rPr>
        <w:t xml:space="preserve">información que compete al Instituto Municipal de Planeación, se publica en el </w:t>
      </w:r>
      <w:r w:rsidR="0041602B">
        <w:rPr>
          <w:rFonts w:ascii="Palatino Linotype" w:hAnsi="Palatino Linotype" w:cs="Arial"/>
        </w:rPr>
        <w:t xml:space="preserve">siguiente </w:t>
      </w:r>
      <w:r>
        <w:rPr>
          <w:rFonts w:ascii="Palatino Linotype" w:hAnsi="Palatino Linotype" w:cs="Arial"/>
        </w:rPr>
        <w:t>link</w:t>
      </w:r>
      <w:r w:rsidR="0041602B">
        <w:rPr>
          <w:rFonts w:ascii="Palatino Linotype" w:hAnsi="Palatino Linotype" w:cs="Arial"/>
        </w:rPr>
        <w:t xml:space="preserve"> </w:t>
      </w:r>
      <w:hyperlink r:id="rId8" w:history="1">
        <w:r w:rsidR="0041602B" w:rsidRPr="005D4ABF">
          <w:rPr>
            <w:rStyle w:val="Hipervnculo"/>
            <w:rFonts w:ascii="Palatino Linotype" w:hAnsi="Palatino Linotype" w:cs="Arial"/>
          </w:rPr>
          <w:t>https:</w:t>
        </w:r>
        <w:r w:rsidR="0041602B" w:rsidRPr="005D4ABF">
          <w:rPr>
            <w:rStyle w:val="Hipervnculo"/>
            <w:rFonts w:ascii="Palatino Linotype" w:hAnsi="Palatino Linotype" w:cs="Arial"/>
            <w:iCs/>
          </w:rPr>
          <w:t>//www.cuautitlanizcalli.gob.mx/comunicados/</w:t>
        </w:r>
      </w:hyperlink>
      <w:r w:rsidR="0041602B">
        <w:rPr>
          <w:rFonts w:ascii="Palatino Linotype" w:hAnsi="Palatino Linotype" w:cs="Arial"/>
          <w:iCs/>
        </w:rPr>
        <w:t xml:space="preserve"> </w:t>
      </w:r>
    </w:p>
    <w:p w14:paraId="097264E7" w14:textId="77777777" w:rsidR="007767BE" w:rsidRPr="0041602B" w:rsidRDefault="007767BE" w:rsidP="00AD3E62">
      <w:pPr>
        <w:pStyle w:val="Sinespaciado"/>
        <w:numPr>
          <w:ilvl w:val="0"/>
          <w:numId w:val="31"/>
        </w:numPr>
        <w:spacing w:line="360" w:lineRule="auto"/>
        <w:jc w:val="both"/>
        <w:rPr>
          <w:rFonts w:ascii="Palatino Linotype" w:hAnsi="Palatino Linotype" w:cs="Arial"/>
          <w:iCs/>
        </w:rPr>
      </w:pPr>
      <w:r>
        <w:rPr>
          <w:rFonts w:ascii="Palatino Linotype" w:hAnsi="Palatino Linotype" w:cs="Arial"/>
        </w:rPr>
        <w:t xml:space="preserve">Respecto al </w:t>
      </w:r>
      <w:r w:rsidRPr="00B3379B">
        <w:rPr>
          <w:rFonts w:ascii="Palatino Linotype" w:hAnsi="Palatino Linotype" w:cs="Arial"/>
          <w:b/>
        </w:rPr>
        <w:t xml:space="preserve">numeral </w:t>
      </w:r>
      <w:r w:rsidR="0041602B" w:rsidRPr="00B3379B">
        <w:rPr>
          <w:rFonts w:ascii="Palatino Linotype" w:hAnsi="Palatino Linotype" w:cs="Arial"/>
          <w:b/>
        </w:rPr>
        <w:t>5</w:t>
      </w:r>
      <w:r w:rsidR="0041602B">
        <w:rPr>
          <w:rFonts w:ascii="Palatino Linotype" w:hAnsi="Palatino Linotype" w:cs="Arial"/>
        </w:rPr>
        <w:t>, si se</w:t>
      </w:r>
      <w:r>
        <w:rPr>
          <w:rFonts w:ascii="Palatino Linotype" w:hAnsi="Palatino Linotype" w:cs="Arial"/>
        </w:rPr>
        <w:t xml:space="preserve"> cuenta </w:t>
      </w:r>
      <w:r w:rsidR="0041602B">
        <w:rPr>
          <w:rFonts w:ascii="Palatino Linotype" w:hAnsi="Palatino Linotype" w:cs="Arial"/>
        </w:rPr>
        <w:t>con un Comité de Planeación Municipal su nombre correcto Comité de Planeación</w:t>
      </w:r>
      <w:r w:rsidR="00C02CC8">
        <w:rPr>
          <w:rFonts w:ascii="Palatino Linotype" w:hAnsi="Palatino Linotype" w:cs="Arial"/>
        </w:rPr>
        <w:t xml:space="preserve"> </w:t>
      </w:r>
      <w:r w:rsidR="0041602B">
        <w:rPr>
          <w:rFonts w:ascii="Palatino Linotype" w:hAnsi="Palatino Linotype" w:cs="Arial"/>
        </w:rPr>
        <w:t>para el Desarrollo Municipal de Cuautitlán Izcalli (COPLADEMUN).</w:t>
      </w:r>
    </w:p>
    <w:p w14:paraId="04959C55" w14:textId="77777777" w:rsidR="0041602B" w:rsidRPr="00064BD1" w:rsidRDefault="0041602B" w:rsidP="00AD3E62">
      <w:pPr>
        <w:pStyle w:val="Sinespaciado"/>
        <w:numPr>
          <w:ilvl w:val="0"/>
          <w:numId w:val="31"/>
        </w:numPr>
        <w:spacing w:line="360" w:lineRule="auto"/>
        <w:jc w:val="both"/>
        <w:rPr>
          <w:rFonts w:ascii="Palatino Linotype" w:hAnsi="Palatino Linotype" w:cs="Arial"/>
          <w:iCs/>
        </w:rPr>
      </w:pPr>
      <w:r>
        <w:rPr>
          <w:rFonts w:ascii="Palatino Linotype" w:hAnsi="Palatino Linotype" w:cs="Arial"/>
        </w:rPr>
        <w:t xml:space="preserve">Referente al </w:t>
      </w:r>
      <w:r w:rsidRPr="00B3379B">
        <w:rPr>
          <w:rFonts w:ascii="Palatino Linotype" w:hAnsi="Palatino Linotype" w:cs="Arial"/>
          <w:b/>
        </w:rPr>
        <w:t>numeral 6</w:t>
      </w:r>
      <w:r>
        <w:rPr>
          <w:rFonts w:ascii="Palatino Linotype" w:hAnsi="Palatino Linotype" w:cs="Arial"/>
        </w:rPr>
        <w:t>, son dos consejos: I. Consejo Municipal de la Agenda 2030 y II. Consejo de Población Municipal</w:t>
      </w:r>
      <w:r w:rsidR="00064BD1">
        <w:rPr>
          <w:rFonts w:ascii="Palatino Linotype" w:hAnsi="Palatino Linotype" w:cs="Arial"/>
        </w:rPr>
        <w:t>.</w:t>
      </w:r>
    </w:p>
    <w:p w14:paraId="7A9B1502" w14:textId="77777777" w:rsidR="00847471" w:rsidRPr="00847471" w:rsidRDefault="00064BD1" w:rsidP="00AD3E62">
      <w:pPr>
        <w:pStyle w:val="Sinespaciado"/>
        <w:numPr>
          <w:ilvl w:val="0"/>
          <w:numId w:val="31"/>
        </w:numPr>
        <w:spacing w:line="360" w:lineRule="auto"/>
        <w:jc w:val="both"/>
        <w:rPr>
          <w:rFonts w:ascii="Palatino Linotype" w:hAnsi="Palatino Linotype" w:cs="Arial"/>
          <w:iCs/>
        </w:rPr>
      </w:pPr>
      <w:r>
        <w:rPr>
          <w:rFonts w:ascii="Palatino Linotype" w:hAnsi="Palatino Linotype" w:cs="Arial"/>
        </w:rPr>
        <w:lastRenderedPageBreak/>
        <w:t xml:space="preserve">En relación al </w:t>
      </w:r>
      <w:r w:rsidRPr="00B3379B">
        <w:rPr>
          <w:rFonts w:ascii="Palatino Linotype" w:hAnsi="Palatino Linotype" w:cs="Arial"/>
          <w:b/>
        </w:rPr>
        <w:t>numeral 7</w:t>
      </w:r>
      <w:r>
        <w:rPr>
          <w:rFonts w:ascii="Palatino Linotype" w:hAnsi="Palatino Linotype" w:cs="Arial"/>
        </w:rPr>
        <w:t xml:space="preserve">, </w:t>
      </w:r>
      <w:r w:rsidR="00C02CC8">
        <w:rPr>
          <w:rFonts w:ascii="Palatino Linotype" w:hAnsi="Palatino Linotype" w:cs="Arial"/>
        </w:rPr>
        <w:t>si se cuenta, en el Plan de Desarrollo para el ejercicio fiscal 2022 – 2024, los fines de la participación</w:t>
      </w:r>
      <w:r w:rsidR="00AA7EFC">
        <w:rPr>
          <w:rFonts w:ascii="Palatino Linotype" w:hAnsi="Palatino Linotype" w:cs="Arial"/>
        </w:rPr>
        <w:t xml:space="preserve"> </w:t>
      </w:r>
      <w:r w:rsidR="00847471">
        <w:rPr>
          <w:rFonts w:ascii="Palatino Linotype" w:hAnsi="Palatino Linotype" w:cs="Arial"/>
        </w:rPr>
        <w:t xml:space="preserve">ciudadana en la elaboración del Plan de Desarrollo Municipal son: Otorgar la posibilidad real de intervención a todas las personas y los diferentes grupos de representación y de interés de la ciudad. Considerar las opiniones e intereses de los diferentes actores, con el fin de priorizar problemáticas y propuestas para lograr el máximo nivel de beneficio social posible; </w:t>
      </w:r>
    </w:p>
    <w:p w14:paraId="2A81ED68" w14:textId="77777777" w:rsidR="00847471" w:rsidRPr="00847471" w:rsidRDefault="00847471" w:rsidP="00AD3E62">
      <w:pPr>
        <w:pStyle w:val="Sinespaciado"/>
        <w:numPr>
          <w:ilvl w:val="0"/>
          <w:numId w:val="30"/>
        </w:numPr>
        <w:spacing w:line="360" w:lineRule="auto"/>
        <w:jc w:val="both"/>
        <w:rPr>
          <w:rFonts w:ascii="Palatino Linotype" w:hAnsi="Palatino Linotype" w:cs="Arial"/>
          <w:iCs/>
        </w:rPr>
      </w:pPr>
      <w:r>
        <w:rPr>
          <w:rFonts w:ascii="Palatino Linotype" w:hAnsi="Palatino Linotype" w:cs="Arial"/>
        </w:rPr>
        <w:t>C</w:t>
      </w:r>
      <w:r w:rsidRPr="00847471">
        <w:rPr>
          <w:rFonts w:ascii="Palatino Linotype" w:hAnsi="Palatino Linotype" w:cs="Arial"/>
        </w:rPr>
        <w:t>onsiderando los siguientes mecanismos:</w:t>
      </w:r>
      <w:r>
        <w:rPr>
          <w:rFonts w:ascii="Palatino Linotype" w:hAnsi="Palatino Linotype" w:cs="Arial"/>
        </w:rPr>
        <w:t xml:space="preserve"> Instauración de Cabildo Abierto; Instalación del Comité de Planeación para el Desarrollo Municipal (COPLADEMUN), instancia gubernamental encargada de garantizar y convocar la participación de la ciudadanía en los trabajos del Plan a través de la realización de los Foros </w:t>
      </w:r>
      <w:r w:rsidR="00F37AD1">
        <w:rPr>
          <w:rFonts w:ascii="Palatino Linotype" w:hAnsi="Palatino Linotype" w:cs="Arial"/>
        </w:rPr>
        <w:t>Temáticos</w:t>
      </w:r>
      <w:r>
        <w:rPr>
          <w:rFonts w:ascii="Palatino Linotype" w:hAnsi="Palatino Linotype" w:cs="Arial"/>
        </w:rPr>
        <w:t xml:space="preserve"> de la Consulta Ciudadana; Encuesta de Participación Ciudadana no presencial a través de medios electrónicos y mediante buzones de opinión ciudadana.</w:t>
      </w:r>
    </w:p>
    <w:p w14:paraId="557D7609" w14:textId="77777777" w:rsidR="00847471" w:rsidRDefault="00B3379B" w:rsidP="00AD3E62">
      <w:pPr>
        <w:pStyle w:val="Sinespaciado"/>
        <w:numPr>
          <w:ilvl w:val="0"/>
          <w:numId w:val="30"/>
        </w:numPr>
        <w:spacing w:line="360" w:lineRule="auto"/>
        <w:jc w:val="both"/>
        <w:rPr>
          <w:rFonts w:ascii="Palatino Linotype" w:hAnsi="Palatino Linotype" w:cs="Arial"/>
          <w:iCs/>
        </w:rPr>
      </w:pPr>
      <w:r>
        <w:rPr>
          <w:rFonts w:ascii="Palatino Linotype" w:hAnsi="Palatino Linotype" w:cs="Arial"/>
          <w:iCs/>
        </w:rPr>
        <w:t xml:space="preserve">Referente al </w:t>
      </w:r>
      <w:r w:rsidRPr="00706376">
        <w:rPr>
          <w:rFonts w:ascii="Palatino Linotype" w:hAnsi="Palatino Linotype" w:cs="Arial"/>
          <w:b/>
          <w:bCs/>
          <w:iCs/>
        </w:rPr>
        <w:t>numeral 8</w:t>
      </w:r>
      <w:r>
        <w:rPr>
          <w:rFonts w:ascii="Palatino Linotype" w:hAnsi="Palatino Linotype" w:cs="Arial"/>
          <w:iCs/>
        </w:rPr>
        <w:t xml:space="preserve">, Si se lleva a cabo, una vez realizada la primera evaluación al Plan de Desarrollo se podrá realizar un mecanismo de consulta para evaluar el desempeño municipal </w:t>
      </w:r>
      <w:r w:rsidR="00060F4A">
        <w:rPr>
          <w:rFonts w:ascii="Palatino Linotype" w:hAnsi="Palatino Linotype" w:cs="Arial"/>
          <w:iCs/>
        </w:rPr>
        <w:t>y verificar con un muestreo el avance reflejado en los programas y proyectos.</w:t>
      </w:r>
    </w:p>
    <w:p w14:paraId="49262D82" w14:textId="77777777" w:rsidR="00E818E5" w:rsidRPr="00847471" w:rsidRDefault="00E818E5" w:rsidP="00E818E5">
      <w:pPr>
        <w:pStyle w:val="Sinespaciado"/>
        <w:spacing w:line="360" w:lineRule="auto"/>
        <w:ind w:left="720"/>
        <w:jc w:val="both"/>
        <w:rPr>
          <w:rFonts w:ascii="Palatino Linotype" w:hAnsi="Palatino Linotype" w:cs="Arial"/>
          <w:iCs/>
        </w:rPr>
      </w:pPr>
    </w:p>
    <w:p w14:paraId="58AC9FD4" w14:textId="77777777" w:rsidR="00E818E5" w:rsidRPr="00634DB6" w:rsidRDefault="00E818E5" w:rsidP="00C82240">
      <w:pPr>
        <w:pStyle w:val="Sinespaciado"/>
        <w:numPr>
          <w:ilvl w:val="0"/>
          <w:numId w:val="13"/>
        </w:numPr>
        <w:spacing w:line="360" w:lineRule="auto"/>
        <w:ind w:left="567" w:hanging="283"/>
        <w:jc w:val="both"/>
        <w:rPr>
          <w:rFonts w:ascii="Palatino Linotype" w:hAnsi="Palatino Linotype" w:cs="Arial"/>
          <w:iCs/>
        </w:rPr>
      </w:pPr>
      <w:r w:rsidRPr="00E818E5">
        <w:rPr>
          <w:rFonts w:ascii="Palatino Linotype" w:hAnsi="Palatino Linotype" w:cs="Arial"/>
          <w:b/>
        </w:rPr>
        <w:t>saimex 288.pdf</w:t>
      </w:r>
      <w:r w:rsidRPr="00EB184D">
        <w:rPr>
          <w:rFonts w:ascii="Palatino Linotype" w:eastAsia="Arial Unicode MS" w:hAnsi="Palatino Linotype" w:cs="Arial"/>
          <w:b/>
        </w:rPr>
        <w:t>:</w:t>
      </w:r>
      <w:r w:rsidRPr="00D123E8">
        <w:rPr>
          <w:rFonts w:ascii="Palatino Linotype" w:eastAsia="Arial Unicode MS" w:hAnsi="Palatino Linotype" w:cs="Arial"/>
        </w:rPr>
        <w:t xml:space="preserve"> </w:t>
      </w:r>
      <w:r>
        <w:rPr>
          <w:rFonts w:ascii="Palatino Linotype" w:eastAsia="Arial Unicode MS" w:hAnsi="Palatino Linotype" w:cs="Arial"/>
        </w:rPr>
        <w:t xml:space="preserve">Documento consistente en </w:t>
      </w:r>
      <w:r w:rsidR="00AB70CF">
        <w:rPr>
          <w:rFonts w:ascii="Palatino Linotype" w:eastAsia="Arial Unicode MS" w:hAnsi="Palatino Linotype" w:cs="Arial"/>
        </w:rPr>
        <w:t>una</w:t>
      </w:r>
      <w:r>
        <w:rPr>
          <w:rFonts w:ascii="Palatino Linotype" w:eastAsia="Arial Unicode MS" w:hAnsi="Palatino Linotype" w:cs="Arial"/>
        </w:rPr>
        <w:t xml:space="preserve"> (</w:t>
      </w:r>
      <w:r w:rsidR="00AB70CF">
        <w:rPr>
          <w:rFonts w:ascii="Palatino Linotype" w:eastAsia="Arial Unicode MS" w:hAnsi="Palatino Linotype" w:cs="Arial"/>
        </w:rPr>
        <w:t>1</w:t>
      </w:r>
      <w:r>
        <w:rPr>
          <w:rFonts w:ascii="Palatino Linotype" w:eastAsia="Arial Unicode MS" w:hAnsi="Palatino Linotype" w:cs="Arial"/>
        </w:rPr>
        <w:t>) foja, el cual contiene oficio número MAVIC/DIR/0085/2022, de fecha cinco de abril de dos mil veintidós a través del cual el Defensor General del Organismo Público Descentralizado de carácter Municipal para el Mantenimiento de Vialidades de Cuautitlán Izcalli, MAVICI, señaló lo siguiente:</w:t>
      </w:r>
    </w:p>
    <w:p w14:paraId="717C6C6B" w14:textId="77777777" w:rsidR="00E818E5" w:rsidRPr="00634DB6" w:rsidRDefault="00E818E5" w:rsidP="00AD3E62">
      <w:pPr>
        <w:pStyle w:val="Sinespaciado"/>
        <w:numPr>
          <w:ilvl w:val="0"/>
          <w:numId w:val="29"/>
        </w:numPr>
        <w:spacing w:line="360" w:lineRule="auto"/>
        <w:jc w:val="both"/>
        <w:rPr>
          <w:rFonts w:ascii="Palatino Linotype" w:hAnsi="Palatino Linotype" w:cs="Arial"/>
          <w:iCs/>
        </w:rPr>
      </w:pPr>
      <w:r w:rsidRPr="00634DB6">
        <w:rPr>
          <w:rFonts w:ascii="Palatino Linotype" w:hAnsi="Palatino Linotype" w:cs="Arial"/>
        </w:rPr>
        <w:lastRenderedPageBreak/>
        <w:t xml:space="preserve">En relación al punto 1, </w:t>
      </w:r>
      <w:r w:rsidR="00AB70CF">
        <w:rPr>
          <w:rFonts w:ascii="Palatino Linotype" w:hAnsi="Palatino Linotype" w:cs="Arial"/>
        </w:rPr>
        <w:t>si, se captura en la fracción I de IPOMEX.</w:t>
      </w:r>
    </w:p>
    <w:p w14:paraId="4D582DFF" w14:textId="77777777" w:rsidR="00E818E5" w:rsidRPr="00AB70CF" w:rsidRDefault="00E818E5" w:rsidP="00AD3E62">
      <w:pPr>
        <w:pStyle w:val="Sinespaciado"/>
        <w:numPr>
          <w:ilvl w:val="0"/>
          <w:numId w:val="29"/>
        </w:numPr>
        <w:spacing w:line="360" w:lineRule="auto"/>
        <w:jc w:val="both"/>
        <w:rPr>
          <w:rFonts w:ascii="Palatino Linotype" w:hAnsi="Palatino Linotype" w:cs="Arial"/>
          <w:iCs/>
        </w:rPr>
      </w:pPr>
      <w:r>
        <w:rPr>
          <w:rFonts w:ascii="Palatino Linotype" w:hAnsi="Palatino Linotype" w:cs="Arial"/>
        </w:rPr>
        <w:t xml:space="preserve">Respecto al numeral 6, </w:t>
      </w:r>
      <w:r w:rsidR="00AB70CF">
        <w:rPr>
          <w:rFonts w:ascii="Palatino Linotype" w:hAnsi="Palatino Linotype" w:cs="Arial"/>
        </w:rPr>
        <w:t>Consejo Directivo del Organismo Público Descentralizado de Carácter Municipal para el Mantenimiento de Vialidades de Cuautitlán Izcalli, MAVICI, señalando asimismo la integración del mismo.</w:t>
      </w:r>
    </w:p>
    <w:p w14:paraId="4AE9637B" w14:textId="77777777" w:rsidR="00AB70CF" w:rsidRPr="00634DB6" w:rsidRDefault="00AB70CF" w:rsidP="00AB70CF">
      <w:pPr>
        <w:pStyle w:val="Sinespaciado"/>
        <w:spacing w:line="360" w:lineRule="auto"/>
        <w:ind w:left="720"/>
        <w:jc w:val="both"/>
        <w:rPr>
          <w:rFonts w:ascii="Palatino Linotype" w:hAnsi="Palatino Linotype" w:cs="Arial"/>
          <w:iCs/>
        </w:rPr>
      </w:pPr>
    </w:p>
    <w:p w14:paraId="769A4956" w14:textId="77777777" w:rsidR="00AB70CF" w:rsidRPr="00634DB6" w:rsidRDefault="00AB70CF" w:rsidP="00C82240">
      <w:pPr>
        <w:pStyle w:val="Sinespaciado"/>
        <w:numPr>
          <w:ilvl w:val="0"/>
          <w:numId w:val="13"/>
        </w:numPr>
        <w:spacing w:line="360" w:lineRule="auto"/>
        <w:ind w:left="567" w:hanging="283"/>
        <w:jc w:val="both"/>
        <w:rPr>
          <w:rFonts w:ascii="Palatino Linotype" w:hAnsi="Palatino Linotype" w:cs="Arial"/>
          <w:iCs/>
        </w:rPr>
      </w:pPr>
      <w:r w:rsidRPr="00E818E5">
        <w:rPr>
          <w:rFonts w:ascii="Palatino Linotype" w:hAnsi="Palatino Linotype" w:cs="Arial"/>
          <w:b/>
        </w:rPr>
        <w:t>288.pdf</w:t>
      </w:r>
      <w:r w:rsidRPr="00EB184D">
        <w:rPr>
          <w:rFonts w:ascii="Palatino Linotype" w:eastAsia="Arial Unicode MS" w:hAnsi="Palatino Linotype" w:cs="Arial"/>
          <w:b/>
        </w:rPr>
        <w:t>:</w:t>
      </w:r>
      <w:r w:rsidRPr="00D123E8">
        <w:rPr>
          <w:rFonts w:ascii="Palatino Linotype" w:eastAsia="Arial Unicode MS" w:hAnsi="Palatino Linotype" w:cs="Arial"/>
        </w:rPr>
        <w:t xml:space="preserve"> </w:t>
      </w:r>
      <w:r>
        <w:rPr>
          <w:rFonts w:ascii="Palatino Linotype" w:eastAsia="Arial Unicode MS" w:hAnsi="Palatino Linotype" w:cs="Arial"/>
        </w:rPr>
        <w:t xml:space="preserve">Documento consistente en dos (2) foja, el cual contiene oficio número </w:t>
      </w:r>
      <w:r w:rsidR="00CB062F">
        <w:rPr>
          <w:rFonts w:ascii="Palatino Linotype" w:eastAsia="Arial Unicode MS" w:hAnsi="Palatino Linotype" w:cs="Arial"/>
        </w:rPr>
        <w:t>CM</w:t>
      </w:r>
      <w:r>
        <w:rPr>
          <w:rFonts w:ascii="Palatino Linotype" w:eastAsia="Arial Unicode MS" w:hAnsi="Palatino Linotype" w:cs="Arial"/>
        </w:rPr>
        <w:t>/0</w:t>
      </w:r>
      <w:r w:rsidR="00CB062F">
        <w:rPr>
          <w:rFonts w:ascii="Palatino Linotype" w:eastAsia="Arial Unicode MS" w:hAnsi="Palatino Linotype" w:cs="Arial"/>
        </w:rPr>
        <w:t>442</w:t>
      </w:r>
      <w:r>
        <w:rPr>
          <w:rFonts w:ascii="Palatino Linotype" w:eastAsia="Arial Unicode MS" w:hAnsi="Palatino Linotype" w:cs="Arial"/>
        </w:rPr>
        <w:t xml:space="preserve">/2022, de fecha </w:t>
      </w:r>
      <w:r w:rsidR="00CB062F">
        <w:rPr>
          <w:rFonts w:ascii="Palatino Linotype" w:eastAsia="Arial Unicode MS" w:hAnsi="Palatino Linotype" w:cs="Arial"/>
        </w:rPr>
        <w:t>treinta y uno</w:t>
      </w:r>
      <w:r>
        <w:rPr>
          <w:rFonts w:ascii="Palatino Linotype" w:eastAsia="Arial Unicode MS" w:hAnsi="Palatino Linotype" w:cs="Arial"/>
        </w:rPr>
        <w:t xml:space="preserve"> de </w:t>
      </w:r>
      <w:r w:rsidR="00CB062F">
        <w:rPr>
          <w:rFonts w:ascii="Palatino Linotype" w:eastAsia="Arial Unicode MS" w:hAnsi="Palatino Linotype" w:cs="Arial"/>
        </w:rPr>
        <w:t>marzo</w:t>
      </w:r>
      <w:r>
        <w:rPr>
          <w:rFonts w:ascii="Palatino Linotype" w:eastAsia="Arial Unicode MS" w:hAnsi="Palatino Linotype" w:cs="Arial"/>
        </w:rPr>
        <w:t xml:space="preserve"> de dos mil veintidós</w:t>
      </w:r>
      <w:r w:rsidR="00CB062F">
        <w:rPr>
          <w:rFonts w:ascii="Palatino Linotype" w:eastAsia="Arial Unicode MS" w:hAnsi="Palatino Linotype" w:cs="Arial"/>
        </w:rPr>
        <w:t>,</w:t>
      </w:r>
      <w:r>
        <w:rPr>
          <w:rFonts w:ascii="Palatino Linotype" w:eastAsia="Arial Unicode MS" w:hAnsi="Palatino Linotype" w:cs="Arial"/>
        </w:rPr>
        <w:t xml:space="preserve"> a través del cual l</w:t>
      </w:r>
      <w:r w:rsidR="00CB062F">
        <w:rPr>
          <w:rFonts w:ascii="Palatino Linotype" w:eastAsia="Arial Unicode MS" w:hAnsi="Palatino Linotype" w:cs="Arial"/>
        </w:rPr>
        <w:t>a</w:t>
      </w:r>
      <w:r>
        <w:rPr>
          <w:rFonts w:ascii="Palatino Linotype" w:eastAsia="Arial Unicode MS" w:hAnsi="Palatino Linotype" w:cs="Arial"/>
        </w:rPr>
        <w:t xml:space="preserve"> </w:t>
      </w:r>
      <w:r w:rsidR="00CB062F">
        <w:rPr>
          <w:rFonts w:ascii="Palatino Linotype" w:eastAsia="Arial Unicode MS" w:hAnsi="Palatino Linotype" w:cs="Arial"/>
        </w:rPr>
        <w:t>Contralora</w:t>
      </w:r>
      <w:r>
        <w:rPr>
          <w:rFonts w:ascii="Palatino Linotype" w:eastAsia="Arial Unicode MS" w:hAnsi="Palatino Linotype" w:cs="Arial"/>
        </w:rPr>
        <w:t xml:space="preserve"> Municipal señaló lo siguiente:</w:t>
      </w:r>
    </w:p>
    <w:p w14:paraId="17FC586A" w14:textId="77777777" w:rsidR="00AB70CF" w:rsidRPr="00634DB6" w:rsidRDefault="00AB70CF" w:rsidP="00AD3E62">
      <w:pPr>
        <w:pStyle w:val="Sinespaciado"/>
        <w:numPr>
          <w:ilvl w:val="0"/>
          <w:numId w:val="28"/>
        </w:numPr>
        <w:spacing w:line="360" w:lineRule="auto"/>
        <w:jc w:val="both"/>
        <w:rPr>
          <w:rFonts w:ascii="Palatino Linotype" w:hAnsi="Palatino Linotype" w:cs="Arial"/>
          <w:iCs/>
        </w:rPr>
      </w:pPr>
      <w:r w:rsidRPr="00634DB6">
        <w:rPr>
          <w:rFonts w:ascii="Palatino Linotype" w:hAnsi="Palatino Linotype" w:cs="Arial"/>
        </w:rPr>
        <w:t xml:space="preserve">En relación al punto 1, </w:t>
      </w:r>
      <w:r w:rsidR="00CB062F">
        <w:rPr>
          <w:rFonts w:ascii="Palatino Linotype" w:hAnsi="Palatino Linotype" w:cs="Arial"/>
        </w:rPr>
        <w:t xml:space="preserve">se publica la información como lo disponen los artículos 1, 11 y 12 de </w:t>
      </w:r>
      <w:r w:rsidR="00B56FA2">
        <w:rPr>
          <w:rFonts w:ascii="Palatino Linotype" w:hAnsi="Palatino Linotype" w:cs="Arial"/>
        </w:rPr>
        <w:t>la</w:t>
      </w:r>
      <w:r w:rsidR="00CB062F">
        <w:rPr>
          <w:rFonts w:ascii="Palatino Linotype" w:hAnsi="Palatino Linotype" w:cs="Arial"/>
        </w:rPr>
        <w:t xml:space="preserve"> Ley de Transparencia y Acceso a la Información Pública del Estado de México y Municipios</w:t>
      </w:r>
      <w:r>
        <w:rPr>
          <w:rFonts w:ascii="Palatino Linotype" w:hAnsi="Palatino Linotype" w:cs="Arial"/>
        </w:rPr>
        <w:t>.</w:t>
      </w:r>
    </w:p>
    <w:p w14:paraId="46D88AD6" w14:textId="77777777" w:rsidR="00AB70CF" w:rsidRPr="00CB062F" w:rsidRDefault="00AB70CF" w:rsidP="00AD3E62">
      <w:pPr>
        <w:pStyle w:val="Sinespaciado"/>
        <w:numPr>
          <w:ilvl w:val="0"/>
          <w:numId w:val="28"/>
        </w:numPr>
        <w:spacing w:line="360" w:lineRule="auto"/>
        <w:jc w:val="both"/>
        <w:rPr>
          <w:rFonts w:ascii="Palatino Linotype" w:hAnsi="Palatino Linotype" w:cs="Arial"/>
          <w:iCs/>
        </w:rPr>
      </w:pPr>
      <w:r>
        <w:rPr>
          <w:rFonts w:ascii="Palatino Linotype" w:hAnsi="Palatino Linotype" w:cs="Arial"/>
        </w:rPr>
        <w:t xml:space="preserve">Respecto al </w:t>
      </w:r>
      <w:r w:rsidRPr="00706376">
        <w:rPr>
          <w:rFonts w:ascii="Palatino Linotype" w:hAnsi="Palatino Linotype" w:cs="Arial"/>
          <w:b/>
          <w:bCs/>
        </w:rPr>
        <w:t xml:space="preserve">numeral </w:t>
      </w:r>
      <w:r w:rsidR="00CB062F" w:rsidRPr="00706376">
        <w:rPr>
          <w:rFonts w:ascii="Palatino Linotype" w:hAnsi="Palatino Linotype" w:cs="Arial"/>
          <w:b/>
          <w:bCs/>
        </w:rPr>
        <w:t>2</w:t>
      </w:r>
      <w:r>
        <w:rPr>
          <w:rFonts w:ascii="Palatino Linotype" w:hAnsi="Palatino Linotype" w:cs="Arial"/>
        </w:rPr>
        <w:t xml:space="preserve">, </w:t>
      </w:r>
      <w:r w:rsidR="00CB062F">
        <w:rPr>
          <w:rFonts w:ascii="Palatino Linotype" w:hAnsi="Palatino Linotype" w:cs="Arial"/>
        </w:rPr>
        <w:t>si se cuenta con un Comité de Participación Ciudadana y forma parte del Comité Municipal Anticorrupción</w:t>
      </w:r>
      <w:r>
        <w:rPr>
          <w:rFonts w:ascii="Palatino Linotype" w:hAnsi="Palatino Linotype" w:cs="Arial"/>
        </w:rPr>
        <w:t>.</w:t>
      </w:r>
    </w:p>
    <w:p w14:paraId="7C5313A6" w14:textId="77777777" w:rsidR="00CB062F" w:rsidRPr="00B56FA2" w:rsidRDefault="00CB062F" w:rsidP="00AD3E62">
      <w:pPr>
        <w:pStyle w:val="Sinespaciado"/>
        <w:numPr>
          <w:ilvl w:val="0"/>
          <w:numId w:val="28"/>
        </w:numPr>
        <w:spacing w:line="360" w:lineRule="auto"/>
        <w:jc w:val="both"/>
        <w:rPr>
          <w:rFonts w:ascii="Palatino Linotype" w:hAnsi="Palatino Linotype" w:cs="Arial"/>
          <w:iCs/>
        </w:rPr>
      </w:pPr>
      <w:r>
        <w:rPr>
          <w:rFonts w:ascii="Palatino Linotype" w:hAnsi="Palatino Linotype" w:cs="Arial"/>
        </w:rPr>
        <w:t xml:space="preserve">Referente al </w:t>
      </w:r>
      <w:r w:rsidRPr="00706376">
        <w:rPr>
          <w:rFonts w:ascii="Palatino Linotype" w:hAnsi="Palatino Linotype" w:cs="Arial"/>
          <w:b/>
          <w:bCs/>
        </w:rPr>
        <w:t>numeral 3</w:t>
      </w:r>
      <w:r>
        <w:rPr>
          <w:rFonts w:ascii="Palatino Linotype" w:hAnsi="Palatino Linotype" w:cs="Arial"/>
        </w:rPr>
        <w:t>, la proporción es 1:1 en un 100 por ciento.</w:t>
      </w:r>
    </w:p>
    <w:p w14:paraId="1A25B454" w14:textId="77777777" w:rsidR="00B56FA2" w:rsidRPr="00AB70CF" w:rsidRDefault="00B56FA2" w:rsidP="00B56FA2">
      <w:pPr>
        <w:pStyle w:val="Sinespaciado"/>
        <w:spacing w:line="360" w:lineRule="auto"/>
        <w:ind w:left="1080"/>
        <w:jc w:val="both"/>
        <w:rPr>
          <w:rFonts w:ascii="Palatino Linotype" w:hAnsi="Palatino Linotype" w:cs="Arial"/>
          <w:iCs/>
        </w:rPr>
      </w:pPr>
    </w:p>
    <w:p w14:paraId="3383B915" w14:textId="77777777" w:rsidR="00C61E9B" w:rsidRPr="00634DB6" w:rsidRDefault="00C61E9B" w:rsidP="00C82240">
      <w:pPr>
        <w:pStyle w:val="Sinespaciado"/>
        <w:numPr>
          <w:ilvl w:val="0"/>
          <w:numId w:val="13"/>
        </w:numPr>
        <w:spacing w:line="360" w:lineRule="auto"/>
        <w:ind w:left="567" w:hanging="283"/>
        <w:jc w:val="both"/>
        <w:rPr>
          <w:rFonts w:ascii="Palatino Linotype" w:hAnsi="Palatino Linotype" w:cs="Arial"/>
          <w:iCs/>
        </w:rPr>
      </w:pPr>
      <w:r w:rsidRPr="00C61E9B">
        <w:rPr>
          <w:rFonts w:ascii="Palatino Linotype" w:hAnsi="Palatino Linotype" w:cs="Arial"/>
          <w:b/>
        </w:rPr>
        <w:t>Solicitud 288.pdf</w:t>
      </w:r>
      <w:r>
        <w:rPr>
          <w:rFonts w:ascii="Palatino Linotype" w:hAnsi="Palatino Linotype" w:cs="Arial"/>
        </w:rPr>
        <w:t xml:space="preserve">: </w:t>
      </w:r>
      <w:r>
        <w:rPr>
          <w:rFonts w:ascii="Palatino Linotype" w:eastAsia="Arial Unicode MS" w:hAnsi="Palatino Linotype" w:cs="Arial"/>
        </w:rPr>
        <w:t>Documento consistente en dos (2) foja, el cual contiene oficio número DS/OF/401/2022, de fecha seis de abril de dos mil veintidós, a través del cual la Directora de Desarrollo Social señaló lo siguiente:</w:t>
      </w:r>
    </w:p>
    <w:p w14:paraId="5F6027CE" w14:textId="77777777" w:rsidR="00C61E9B" w:rsidRPr="00634DB6" w:rsidRDefault="00C61E9B" w:rsidP="00AD3E62">
      <w:pPr>
        <w:pStyle w:val="Sinespaciado"/>
        <w:numPr>
          <w:ilvl w:val="0"/>
          <w:numId w:val="27"/>
        </w:numPr>
        <w:spacing w:line="360" w:lineRule="auto"/>
        <w:jc w:val="both"/>
        <w:rPr>
          <w:rFonts w:ascii="Palatino Linotype" w:hAnsi="Palatino Linotype" w:cs="Arial"/>
          <w:iCs/>
        </w:rPr>
      </w:pPr>
      <w:r w:rsidRPr="00634DB6">
        <w:rPr>
          <w:rFonts w:ascii="Palatino Linotype" w:hAnsi="Palatino Linotype" w:cs="Arial"/>
        </w:rPr>
        <w:t xml:space="preserve">En relación al punto 1, </w:t>
      </w:r>
      <w:r>
        <w:rPr>
          <w:rFonts w:ascii="Palatino Linotype" w:hAnsi="Palatino Linotype" w:cs="Arial"/>
        </w:rPr>
        <w:t xml:space="preserve">puede consultarse en el link </w:t>
      </w:r>
      <w:hyperlink r:id="rId9" w:history="1">
        <w:r w:rsidRPr="005D4ABF">
          <w:rPr>
            <w:rStyle w:val="Hipervnculo"/>
            <w:rFonts w:ascii="Palatino Linotype" w:hAnsi="Palatino Linotype" w:cs="Arial"/>
          </w:rPr>
          <w:t>https://www.ipomex.org.mx/ipo3/lgt/indice/CUAUTITLANIZCALLI/art_92_i.web</w:t>
        </w:r>
      </w:hyperlink>
      <w:r>
        <w:rPr>
          <w:rFonts w:ascii="Palatino Linotype" w:hAnsi="Palatino Linotype" w:cs="Arial"/>
        </w:rPr>
        <w:t xml:space="preserve"> </w:t>
      </w:r>
    </w:p>
    <w:p w14:paraId="06E3E720" w14:textId="77777777" w:rsidR="00C61E9B" w:rsidRPr="00532290" w:rsidRDefault="00C61E9B" w:rsidP="00AD3E62">
      <w:pPr>
        <w:pStyle w:val="Sinespaciado"/>
        <w:numPr>
          <w:ilvl w:val="0"/>
          <w:numId w:val="27"/>
        </w:numPr>
        <w:spacing w:line="360" w:lineRule="auto"/>
        <w:jc w:val="both"/>
        <w:rPr>
          <w:rFonts w:ascii="Palatino Linotype" w:hAnsi="Palatino Linotype" w:cs="Arial"/>
          <w:iCs/>
        </w:rPr>
      </w:pPr>
      <w:r>
        <w:rPr>
          <w:rFonts w:ascii="Palatino Linotype" w:hAnsi="Palatino Linotype" w:cs="Arial"/>
        </w:rPr>
        <w:t xml:space="preserve">Respecto al </w:t>
      </w:r>
      <w:r w:rsidRPr="00706376">
        <w:rPr>
          <w:rFonts w:ascii="Palatino Linotype" w:hAnsi="Palatino Linotype" w:cs="Arial"/>
          <w:b/>
          <w:bCs/>
        </w:rPr>
        <w:t>numeral 6</w:t>
      </w:r>
      <w:r>
        <w:rPr>
          <w:rFonts w:ascii="Palatino Linotype" w:hAnsi="Palatino Linotype" w:cs="Arial"/>
        </w:rPr>
        <w:t>, informó que la Dirección es integrante de 7 comités: Comité Municipal de Salud</w:t>
      </w:r>
      <w:r w:rsidR="00532290">
        <w:rPr>
          <w:rFonts w:ascii="Palatino Linotype" w:hAnsi="Palatino Linotype" w:cs="Arial"/>
        </w:rPr>
        <w:t xml:space="preserve">, Comité Municipal para la Protección Contra Riesgos Sanitarios, Comité Municipal Contra las Adicciones, Sistema </w:t>
      </w:r>
      <w:r w:rsidR="00532290">
        <w:rPr>
          <w:rFonts w:ascii="Palatino Linotype" w:hAnsi="Palatino Linotype" w:cs="Arial"/>
        </w:rPr>
        <w:lastRenderedPageBreak/>
        <w:t xml:space="preserve">Municipal para la Igualdad de Trato y Oportunidades entre Mujeres y Hombres y para Prevenir, atender, Sancionar y Erradicar la Violencia contra las Mujeres, Sistema de Protección de Niñas, Niños y Adolescentes, Consejo Municipal de Población (COMUPO) de </w:t>
      </w:r>
      <w:r>
        <w:rPr>
          <w:rFonts w:ascii="Palatino Linotype" w:hAnsi="Palatino Linotype" w:cs="Arial"/>
        </w:rPr>
        <w:t xml:space="preserve"> Cuautitlán Izcalli, Estado de México</w:t>
      </w:r>
      <w:r w:rsidR="00532290">
        <w:rPr>
          <w:rFonts w:ascii="Palatino Linotype" w:hAnsi="Palatino Linotype" w:cs="Arial"/>
        </w:rPr>
        <w:t xml:space="preserve"> y Prevención Social de la Violencia y la Delincuencia de la Participación Ciudadana</w:t>
      </w:r>
      <w:r>
        <w:rPr>
          <w:rFonts w:ascii="Palatino Linotype" w:hAnsi="Palatino Linotype" w:cs="Arial"/>
        </w:rPr>
        <w:t>.</w:t>
      </w:r>
    </w:p>
    <w:p w14:paraId="70266F91" w14:textId="77777777" w:rsidR="00532290" w:rsidRPr="00CB062F" w:rsidRDefault="00532290" w:rsidP="00532290">
      <w:pPr>
        <w:pStyle w:val="Sinespaciado"/>
        <w:spacing w:line="360" w:lineRule="auto"/>
        <w:ind w:left="720"/>
        <w:jc w:val="both"/>
        <w:rPr>
          <w:rFonts w:ascii="Palatino Linotype" w:hAnsi="Palatino Linotype" w:cs="Arial"/>
          <w:iCs/>
        </w:rPr>
      </w:pPr>
    </w:p>
    <w:p w14:paraId="0D930FAE" w14:textId="77777777" w:rsidR="00532290" w:rsidRPr="00634DB6" w:rsidRDefault="00532290" w:rsidP="00C82240">
      <w:pPr>
        <w:pStyle w:val="Sinespaciado"/>
        <w:numPr>
          <w:ilvl w:val="0"/>
          <w:numId w:val="13"/>
        </w:numPr>
        <w:spacing w:line="360" w:lineRule="auto"/>
        <w:ind w:left="567" w:hanging="283"/>
        <w:jc w:val="both"/>
        <w:rPr>
          <w:rFonts w:ascii="Palatino Linotype" w:hAnsi="Palatino Linotype" w:cs="Arial"/>
          <w:iCs/>
        </w:rPr>
      </w:pPr>
      <w:r w:rsidRPr="00532290">
        <w:rPr>
          <w:rFonts w:ascii="Palatino Linotype" w:hAnsi="Palatino Linotype" w:cs="Arial"/>
          <w:b/>
        </w:rPr>
        <w:t>SOLICITUD 00288.pdf</w:t>
      </w:r>
      <w:r>
        <w:rPr>
          <w:rFonts w:ascii="Palatino Linotype" w:hAnsi="Palatino Linotype" w:cs="Arial"/>
        </w:rPr>
        <w:t xml:space="preserve">: </w:t>
      </w:r>
      <w:r>
        <w:rPr>
          <w:rFonts w:ascii="Palatino Linotype" w:eastAsia="Arial Unicode MS" w:hAnsi="Palatino Linotype" w:cs="Arial"/>
        </w:rPr>
        <w:t xml:space="preserve">Documento consistente en tres (3) foja, el cual contiene oficio número IMEGDEM/0360/2022, de fecha siete de abril de dos mil veintidós, a través del cual la Directora del </w:t>
      </w:r>
      <w:r w:rsidR="00A44C91">
        <w:rPr>
          <w:rFonts w:ascii="Palatino Linotype" w:eastAsia="Arial Unicode MS" w:hAnsi="Palatino Linotype" w:cs="Arial"/>
        </w:rPr>
        <w:t>Instituto</w:t>
      </w:r>
      <w:r>
        <w:rPr>
          <w:rFonts w:ascii="Palatino Linotype" w:eastAsia="Arial Unicode MS" w:hAnsi="Palatino Linotype" w:cs="Arial"/>
        </w:rPr>
        <w:t xml:space="preserve"> Municipal para la Equidad de Género y el Desarrollo de las Mujeres señaló lo siguiente:</w:t>
      </w:r>
    </w:p>
    <w:p w14:paraId="5DCD3F61" w14:textId="77777777" w:rsidR="00532290" w:rsidRPr="00634DB6" w:rsidRDefault="00532290" w:rsidP="00AD3E62">
      <w:pPr>
        <w:pStyle w:val="Sinespaciado"/>
        <w:numPr>
          <w:ilvl w:val="0"/>
          <w:numId w:val="26"/>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00706376" w:rsidRPr="00706376">
        <w:rPr>
          <w:rFonts w:ascii="Palatino Linotype" w:hAnsi="Palatino Linotype" w:cs="Arial"/>
          <w:b/>
          <w:bCs/>
        </w:rPr>
        <w:t>numeral</w:t>
      </w:r>
      <w:r w:rsidRPr="00706376">
        <w:rPr>
          <w:rFonts w:ascii="Palatino Linotype" w:hAnsi="Palatino Linotype" w:cs="Arial"/>
          <w:b/>
          <w:bCs/>
        </w:rPr>
        <w:t xml:space="preserve"> 1</w:t>
      </w:r>
      <w:r w:rsidRPr="00634DB6">
        <w:rPr>
          <w:rFonts w:ascii="Palatino Linotype" w:hAnsi="Palatino Linotype" w:cs="Arial"/>
        </w:rPr>
        <w:t xml:space="preserve">, </w:t>
      </w:r>
      <w:r w:rsidR="00A44C91">
        <w:rPr>
          <w:rFonts w:ascii="Palatino Linotype" w:hAnsi="Palatino Linotype" w:cs="Arial"/>
        </w:rPr>
        <w:t xml:space="preserve">el </w:t>
      </w:r>
      <w:r w:rsidR="00A44C91">
        <w:rPr>
          <w:rFonts w:ascii="Palatino Linotype" w:eastAsia="Arial Unicode MS" w:hAnsi="Palatino Linotype" w:cs="Arial"/>
        </w:rPr>
        <w:t>Instituto Municipal para la Equidad de Género y el Desarrollo de las Mujeres</w:t>
      </w:r>
      <w:r w:rsidR="00D51073">
        <w:rPr>
          <w:rFonts w:ascii="Palatino Linotype" w:eastAsia="Arial Unicode MS" w:hAnsi="Palatino Linotype" w:cs="Arial"/>
        </w:rPr>
        <w:t>, realza la actualización en IPOMEX de la facción I,</w:t>
      </w:r>
      <w:r w:rsidR="00A44C91">
        <w:rPr>
          <w:rFonts w:ascii="Palatino Linotype" w:hAnsi="Palatino Linotype" w:cs="Arial"/>
        </w:rPr>
        <w:t xml:space="preserve"> </w:t>
      </w:r>
      <w:r>
        <w:rPr>
          <w:rFonts w:ascii="Palatino Linotype" w:hAnsi="Palatino Linotype" w:cs="Arial"/>
        </w:rPr>
        <w:t xml:space="preserve">en el link </w:t>
      </w:r>
      <w:hyperlink r:id="rId10" w:history="1">
        <w:r w:rsidRPr="005D4ABF">
          <w:rPr>
            <w:rStyle w:val="Hipervnculo"/>
            <w:rFonts w:ascii="Palatino Linotype" w:hAnsi="Palatino Linotype" w:cs="Arial"/>
          </w:rPr>
          <w:t>https://www.ipomex.org.mx/ipo3/lgt/indice/CUAUTITLANIZCALLI/art_92_i.web</w:t>
        </w:r>
      </w:hyperlink>
      <w:r>
        <w:rPr>
          <w:rFonts w:ascii="Palatino Linotype" w:hAnsi="Palatino Linotype" w:cs="Arial"/>
        </w:rPr>
        <w:t xml:space="preserve"> </w:t>
      </w:r>
    </w:p>
    <w:p w14:paraId="26055CC8" w14:textId="77777777" w:rsidR="00532290" w:rsidRPr="00327D0D" w:rsidRDefault="00532290" w:rsidP="00AD3E62">
      <w:pPr>
        <w:pStyle w:val="Sinespaciado"/>
        <w:numPr>
          <w:ilvl w:val="0"/>
          <w:numId w:val="26"/>
        </w:numPr>
        <w:spacing w:line="360" w:lineRule="auto"/>
        <w:jc w:val="both"/>
        <w:rPr>
          <w:rFonts w:ascii="Palatino Linotype" w:hAnsi="Palatino Linotype" w:cs="Arial"/>
          <w:iCs/>
        </w:rPr>
      </w:pPr>
      <w:r>
        <w:rPr>
          <w:rFonts w:ascii="Palatino Linotype" w:hAnsi="Palatino Linotype" w:cs="Arial"/>
        </w:rPr>
        <w:t xml:space="preserve">Respecto al </w:t>
      </w:r>
      <w:r w:rsidRPr="00706376">
        <w:rPr>
          <w:rFonts w:ascii="Palatino Linotype" w:hAnsi="Palatino Linotype" w:cs="Arial"/>
          <w:b/>
          <w:bCs/>
        </w:rPr>
        <w:t>numeral 6</w:t>
      </w:r>
      <w:r>
        <w:rPr>
          <w:rFonts w:ascii="Palatino Linotype" w:hAnsi="Palatino Linotype" w:cs="Arial"/>
        </w:rPr>
        <w:t xml:space="preserve">, </w:t>
      </w:r>
      <w:r w:rsidR="002850A4">
        <w:rPr>
          <w:rFonts w:ascii="Palatino Linotype" w:hAnsi="Palatino Linotype" w:cs="Arial"/>
        </w:rPr>
        <w:t xml:space="preserve">el </w:t>
      </w:r>
      <w:r w:rsidR="002850A4">
        <w:rPr>
          <w:rFonts w:ascii="Palatino Linotype" w:eastAsia="Arial Unicode MS" w:hAnsi="Palatino Linotype" w:cs="Arial"/>
        </w:rPr>
        <w:t>Instituto Municipal para la Equidad de Género y el Desarrollo de las Mujeres, no cuenta con comisiones ni consejos, sin embargo, cuenta con el Sistema Municipal para la Igualdad de Trato de Oportunidades entre Mujeres y Hombres para Prevenir, Atender, Sancionar y Erradicar la Violencia contra las Mujeres de Cuautitlán Izcalli</w:t>
      </w:r>
      <w:r w:rsidR="0026618A">
        <w:rPr>
          <w:rFonts w:ascii="Palatino Linotype" w:eastAsia="Arial Unicode MS" w:hAnsi="Palatino Linotype" w:cs="Arial"/>
        </w:rPr>
        <w:t>, señalando la integración del mismo</w:t>
      </w:r>
      <w:r>
        <w:rPr>
          <w:rFonts w:ascii="Palatino Linotype" w:hAnsi="Palatino Linotype" w:cs="Arial"/>
        </w:rPr>
        <w:t>.</w:t>
      </w:r>
    </w:p>
    <w:p w14:paraId="36C537C1" w14:textId="77777777" w:rsidR="00327D0D" w:rsidRPr="00532290" w:rsidRDefault="00327D0D" w:rsidP="00327D0D">
      <w:pPr>
        <w:pStyle w:val="Sinespaciado"/>
        <w:spacing w:line="360" w:lineRule="auto"/>
        <w:ind w:left="720"/>
        <w:jc w:val="both"/>
        <w:rPr>
          <w:rFonts w:ascii="Palatino Linotype" w:hAnsi="Palatino Linotype" w:cs="Arial"/>
          <w:iCs/>
        </w:rPr>
      </w:pPr>
    </w:p>
    <w:p w14:paraId="46F8AB73" w14:textId="77777777" w:rsidR="00327D0D" w:rsidRPr="00634DB6" w:rsidRDefault="00327D0D" w:rsidP="00C82240">
      <w:pPr>
        <w:pStyle w:val="Sinespaciado"/>
        <w:numPr>
          <w:ilvl w:val="0"/>
          <w:numId w:val="13"/>
        </w:numPr>
        <w:spacing w:line="360" w:lineRule="auto"/>
        <w:ind w:left="567" w:hanging="283"/>
        <w:jc w:val="both"/>
        <w:rPr>
          <w:rFonts w:ascii="Palatino Linotype" w:hAnsi="Palatino Linotype" w:cs="Arial"/>
          <w:iCs/>
        </w:rPr>
      </w:pPr>
      <w:r w:rsidRPr="00327D0D">
        <w:rPr>
          <w:rFonts w:ascii="Palatino Linotype" w:hAnsi="Palatino Linotype" w:cs="Arial"/>
          <w:b/>
        </w:rPr>
        <w:lastRenderedPageBreak/>
        <w:t>OFICIO DE CONTESTACION 288.pdf</w:t>
      </w:r>
      <w:r>
        <w:rPr>
          <w:rFonts w:ascii="Palatino Linotype" w:hAnsi="Palatino Linotype" w:cs="Arial"/>
        </w:rPr>
        <w:t xml:space="preserve">: </w:t>
      </w:r>
      <w:r>
        <w:rPr>
          <w:rFonts w:ascii="Palatino Linotype" w:eastAsia="Arial Unicode MS" w:hAnsi="Palatino Linotype" w:cs="Arial"/>
        </w:rPr>
        <w:t xml:space="preserve">Documento consistente en </w:t>
      </w:r>
      <w:r w:rsidR="00842DE4">
        <w:rPr>
          <w:rFonts w:ascii="Palatino Linotype" w:eastAsia="Arial Unicode MS" w:hAnsi="Palatino Linotype" w:cs="Arial"/>
        </w:rPr>
        <w:t>una (1</w:t>
      </w:r>
      <w:r>
        <w:rPr>
          <w:rFonts w:ascii="Palatino Linotype" w:eastAsia="Arial Unicode MS" w:hAnsi="Palatino Linotype" w:cs="Arial"/>
        </w:rPr>
        <w:t>) foja, el cual contiene oficio número I</w:t>
      </w:r>
      <w:r w:rsidR="00842DE4">
        <w:rPr>
          <w:rFonts w:ascii="Palatino Linotype" w:eastAsia="Arial Unicode MS" w:hAnsi="Palatino Linotype" w:cs="Arial"/>
        </w:rPr>
        <w:t>N</w:t>
      </w:r>
      <w:r>
        <w:rPr>
          <w:rFonts w:ascii="Palatino Linotype" w:eastAsia="Arial Unicode MS" w:hAnsi="Palatino Linotype" w:cs="Arial"/>
        </w:rPr>
        <w:t>M</w:t>
      </w:r>
      <w:r w:rsidR="00842DE4">
        <w:rPr>
          <w:rFonts w:ascii="Palatino Linotype" w:eastAsia="Arial Unicode MS" w:hAnsi="Palatino Linotype" w:cs="Arial"/>
        </w:rPr>
        <w:t>U</w:t>
      </w:r>
      <w:r>
        <w:rPr>
          <w:rFonts w:ascii="Palatino Linotype" w:eastAsia="Arial Unicode MS" w:hAnsi="Palatino Linotype" w:cs="Arial"/>
        </w:rPr>
        <w:t>DE</w:t>
      </w:r>
      <w:r w:rsidR="00842DE4">
        <w:rPr>
          <w:rFonts w:ascii="Palatino Linotype" w:eastAsia="Arial Unicode MS" w:hAnsi="Palatino Linotype" w:cs="Arial"/>
        </w:rPr>
        <w:t>CI</w:t>
      </w:r>
      <w:r>
        <w:rPr>
          <w:rFonts w:ascii="Palatino Linotype" w:eastAsia="Arial Unicode MS" w:hAnsi="Palatino Linotype" w:cs="Arial"/>
        </w:rPr>
        <w:t>/</w:t>
      </w:r>
      <w:r w:rsidR="00842DE4">
        <w:rPr>
          <w:rFonts w:ascii="Palatino Linotype" w:eastAsia="Arial Unicode MS" w:hAnsi="Palatino Linotype" w:cs="Arial"/>
        </w:rPr>
        <w:t>CA/257</w:t>
      </w:r>
      <w:r>
        <w:rPr>
          <w:rFonts w:ascii="Palatino Linotype" w:eastAsia="Arial Unicode MS" w:hAnsi="Palatino Linotype" w:cs="Arial"/>
        </w:rPr>
        <w:t>/2022, de fecha se</w:t>
      </w:r>
      <w:r w:rsidR="00842DE4">
        <w:rPr>
          <w:rFonts w:ascii="Palatino Linotype" w:eastAsia="Arial Unicode MS" w:hAnsi="Palatino Linotype" w:cs="Arial"/>
        </w:rPr>
        <w:t>is</w:t>
      </w:r>
      <w:r>
        <w:rPr>
          <w:rFonts w:ascii="Palatino Linotype" w:eastAsia="Arial Unicode MS" w:hAnsi="Palatino Linotype" w:cs="Arial"/>
        </w:rPr>
        <w:t xml:space="preserve"> de abril de dos mil veintidós, a través del cual </w:t>
      </w:r>
      <w:r w:rsidR="00842DE4">
        <w:rPr>
          <w:rFonts w:ascii="Palatino Linotype" w:eastAsia="Arial Unicode MS" w:hAnsi="Palatino Linotype" w:cs="Arial"/>
        </w:rPr>
        <w:t>el Titular del Organismo Público Descentralizado de Carácter Municipal denominado Instituto Municipal del Deporte</w:t>
      </w:r>
      <w:r>
        <w:rPr>
          <w:rFonts w:ascii="Palatino Linotype" w:eastAsia="Arial Unicode MS" w:hAnsi="Palatino Linotype" w:cs="Arial"/>
        </w:rPr>
        <w:t xml:space="preserve"> señaló lo siguiente:</w:t>
      </w:r>
    </w:p>
    <w:p w14:paraId="4CD6276E" w14:textId="77777777" w:rsidR="00327D0D" w:rsidRPr="003D4F6A" w:rsidRDefault="00706376" w:rsidP="00AD3E62">
      <w:pPr>
        <w:pStyle w:val="Sinespaciado"/>
        <w:numPr>
          <w:ilvl w:val="0"/>
          <w:numId w:val="25"/>
        </w:numPr>
        <w:spacing w:line="360" w:lineRule="auto"/>
        <w:jc w:val="both"/>
        <w:rPr>
          <w:rFonts w:ascii="Palatino Linotype" w:hAnsi="Palatino Linotype" w:cs="Arial"/>
          <w:iCs/>
        </w:rPr>
      </w:pPr>
      <w:r w:rsidRPr="00634DB6">
        <w:rPr>
          <w:rFonts w:ascii="Palatino Linotype" w:hAnsi="Palatino Linotype" w:cs="Arial"/>
        </w:rPr>
        <w:t>En relación con el</w:t>
      </w:r>
      <w:r w:rsidR="00327D0D" w:rsidRPr="00634DB6">
        <w:rPr>
          <w:rFonts w:ascii="Palatino Linotype" w:hAnsi="Palatino Linotype" w:cs="Arial"/>
        </w:rPr>
        <w:t xml:space="preserve"> </w:t>
      </w:r>
      <w:r w:rsidRPr="00706376">
        <w:rPr>
          <w:rFonts w:ascii="Palatino Linotype" w:hAnsi="Palatino Linotype" w:cs="Arial"/>
          <w:b/>
          <w:bCs/>
        </w:rPr>
        <w:t>numeral</w:t>
      </w:r>
      <w:r w:rsidR="00327D0D" w:rsidRPr="00706376">
        <w:rPr>
          <w:rFonts w:ascii="Palatino Linotype" w:hAnsi="Palatino Linotype" w:cs="Arial"/>
          <w:b/>
          <w:bCs/>
        </w:rPr>
        <w:t xml:space="preserve"> 1</w:t>
      </w:r>
      <w:r w:rsidR="00327D0D" w:rsidRPr="00634DB6">
        <w:rPr>
          <w:rFonts w:ascii="Palatino Linotype" w:hAnsi="Palatino Linotype" w:cs="Arial"/>
        </w:rPr>
        <w:t xml:space="preserve">, </w:t>
      </w:r>
      <w:r w:rsidR="00327D0D">
        <w:rPr>
          <w:rFonts w:ascii="Palatino Linotype" w:hAnsi="Palatino Linotype" w:cs="Arial"/>
        </w:rPr>
        <w:t xml:space="preserve">el </w:t>
      </w:r>
      <w:r w:rsidR="00327D0D">
        <w:rPr>
          <w:rFonts w:ascii="Palatino Linotype" w:eastAsia="Arial Unicode MS" w:hAnsi="Palatino Linotype" w:cs="Arial"/>
        </w:rPr>
        <w:t xml:space="preserve">Instituto Municipal </w:t>
      </w:r>
      <w:r w:rsidR="00F15C9B">
        <w:rPr>
          <w:rFonts w:ascii="Palatino Linotype" w:eastAsia="Arial Unicode MS" w:hAnsi="Palatino Linotype" w:cs="Arial"/>
        </w:rPr>
        <w:t>del Deporte</w:t>
      </w:r>
      <w:r w:rsidR="00327D0D">
        <w:rPr>
          <w:rFonts w:ascii="Palatino Linotype" w:eastAsia="Arial Unicode MS" w:hAnsi="Palatino Linotype" w:cs="Arial"/>
        </w:rPr>
        <w:t xml:space="preserve">, </w:t>
      </w:r>
      <w:r w:rsidR="00F15C9B">
        <w:rPr>
          <w:rFonts w:ascii="Palatino Linotype" w:eastAsia="Arial Unicode MS" w:hAnsi="Palatino Linotype" w:cs="Arial"/>
        </w:rPr>
        <w:t xml:space="preserve">publica la información a través de la plataforma de </w:t>
      </w:r>
      <w:r w:rsidR="00327D0D">
        <w:rPr>
          <w:rFonts w:ascii="Palatino Linotype" w:eastAsia="Arial Unicode MS" w:hAnsi="Palatino Linotype" w:cs="Arial"/>
        </w:rPr>
        <w:t>IPOMEX de la facción I,</w:t>
      </w:r>
      <w:r w:rsidR="00327D0D">
        <w:rPr>
          <w:rFonts w:ascii="Palatino Linotype" w:hAnsi="Palatino Linotype" w:cs="Arial"/>
        </w:rPr>
        <w:t xml:space="preserve"> en el link </w:t>
      </w:r>
      <w:hyperlink r:id="rId11" w:history="1">
        <w:r w:rsidR="00327D0D" w:rsidRPr="005D4ABF">
          <w:rPr>
            <w:rStyle w:val="Hipervnculo"/>
            <w:rFonts w:ascii="Palatino Linotype" w:hAnsi="Palatino Linotype" w:cs="Arial"/>
          </w:rPr>
          <w:t>https://www.ipomex.org.mx/ipo3/lgt/indice/CUAUTITLANIZCALLI/art_92_i.web</w:t>
        </w:r>
      </w:hyperlink>
      <w:r w:rsidR="00327D0D">
        <w:rPr>
          <w:rFonts w:ascii="Palatino Linotype" w:hAnsi="Palatino Linotype" w:cs="Arial"/>
        </w:rPr>
        <w:t xml:space="preserve"> </w:t>
      </w:r>
    </w:p>
    <w:p w14:paraId="4EB379D5" w14:textId="77777777" w:rsidR="003D4F6A" w:rsidRPr="00634DB6" w:rsidRDefault="003D4F6A" w:rsidP="003D4F6A">
      <w:pPr>
        <w:pStyle w:val="Sinespaciado"/>
        <w:spacing w:line="360" w:lineRule="auto"/>
        <w:ind w:left="720"/>
        <w:jc w:val="both"/>
        <w:rPr>
          <w:rFonts w:ascii="Palatino Linotype" w:hAnsi="Palatino Linotype" w:cs="Arial"/>
          <w:iCs/>
        </w:rPr>
      </w:pPr>
    </w:p>
    <w:p w14:paraId="5655B62C" w14:textId="77777777" w:rsidR="003D4F6A" w:rsidRPr="00B56FA2" w:rsidRDefault="003D4F6A" w:rsidP="00C82240">
      <w:pPr>
        <w:pStyle w:val="Sinespaciado"/>
        <w:numPr>
          <w:ilvl w:val="0"/>
          <w:numId w:val="13"/>
        </w:numPr>
        <w:spacing w:line="360" w:lineRule="auto"/>
        <w:ind w:left="567" w:hanging="283"/>
        <w:jc w:val="both"/>
        <w:rPr>
          <w:rFonts w:ascii="Palatino Linotype" w:hAnsi="Palatino Linotype" w:cs="Arial"/>
          <w:iCs/>
        </w:rPr>
      </w:pPr>
      <w:r w:rsidRPr="003D4F6A">
        <w:rPr>
          <w:rFonts w:ascii="Palatino Linotype" w:hAnsi="Palatino Linotype" w:cs="Arial"/>
          <w:b/>
        </w:rPr>
        <w:t>DESAHOGO 288.pdf</w:t>
      </w:r>
      <w:r>
        <w:rPr>
          <w:rFonts w:ascii="Palatino Linotype" w:hAnsi="Palatino Linotype" w:cs="Arial"/>
        </w:rPr>
        <w:t xml:space="preserve">: </w:t>
      </w:r>
      <w:r>
        <w:rPr>
          <w:rFonts w:ascii="Palatino Linotype" w:eastAsia="Arial Unicode MS" w:hAnsi="Palatino Linotype" w:cs="Arial"/>
        </w:rPr>
        <w:t xml:space="preserve">Documento consistente en una (1) foja, el cual contiene oficio número DGS/3513/2022, de fecha diecinueve de abril de dos mil veintidós, a través del cual </w:t>
      </w:r>
      <w:r w:rsidR="003477DE">
        <w:rPr>
          <w:rFonts w:ascii="Palatino Linotype" w:eastAsia="Arial Unicode MS" w:hAnsi="Palatino Linotype" w:cs="Arial"/>
        </w:rPr>
        <w:t>el</w:t>
      </w:r>
      <w:r>
        <w:rPr>
          <w:rFonts w:ascii="Palatino Linotype" w:eastAsia="Arial Unicode MS" w:hAnsi="Palatino Linotype" w:cs="Arial"/>
        </w:rPr>
        <w:t xml:space="preserve"> </w:t>
      </w:r>
      <w:r w:rsidR="003477DE">
        <w:rPr>
          <w:rFonts w:ascii="Palatino Linotype" w:eastAsia="Arial Unicode MS" w:hAnsi="Palatino Linotype" w:cs="Arial"/>
        </w:rPr>
        <w:t>Comisario de Seguridad Ciudadana</w:t>
      </w:r>
      <w:r>
        <w:rPr>
          <w:rFonts w:ascii="Palatino Linotype" w:eastAsia="Arial Unicode MS" w:hAnsi="Palatino Linotype" w:cs="Arial"/>
        </w:rPr>
        <w:t xml:space="preserve"> señaló </w:t>
      </w:r>
      <w:r w:rsidR="003477DE">
        <w:rPr>
          <w:rFonts w:ascii="Palatino Linotype" w:eastAsia="Arial Unicode MS" w:hAnsi="Palatino Linotype" w:cs="Arial"/>
        </w:rPr>
        <w:t>que remite la información solicitada, referente a los puntos 1 y 6 en copia simple del oficio número CGSC-CJ/384/2022, de fecha siete de abril de dos mil veintidós, como anexo uno, signado por el Coordinador Jurídico de la Comisaría General de Seguridad Ciudadana.</w:t>
      </w:r>
    </w:p>
    <w:p w14:paraId="313A8F00" w14:textId="77777777" w:rsidR="00B56FA2" w:rsidRPr="00072135" w:rsidRDefault="00B56FA2" w:rsidP="00B56FA2">
      <w:pPr>
        <w:pStyle w:val="Sinespaciado"/>
        <w:spacing w:line="360" w:lineRule="auto"/>
        <w:ind w:left="720"/>
        <w:jc w:val="both"/>
        <w:rPr>
          <w:rFonts w:ascii="Palatino Linotype" w:hAnsi="Palatino Linotype" w:cs="Arial"/>
          <w:iCs/>
        </w:rPr>
      </w:pPr>
    </w:p>
    <w:p w14:paraId="2E8CC4C0" w14:textId="77777777" w:rsidR="00072135" w:rsidRPr="00634DB6" w:rsidRDefault="00072135" w:rsidP="00C82240">
      <w:pPr>
        <w:pStyle w:val="Sinespaciado"/>
        <w:numPr>
          <w:ilvl w:val="0"/>
          <w:numId w:val="13"/>
        </w:numPr>
        <w:spacing w:line="360" w:lineRule="auto"/>
        <w:ind w:left="567" w:hanging="283"/>
        <w:jc w:val="both"/>
        <w:rPr>
          <w:rFonts w:ascii="Palatino Linotype" w:hAnsi="Palatino Linotype" w:cs="Arial"/>
          <w:iCs/>
        </w:rPr>
      </w:pPr>
      <w:r w:rsidRPr="00072135">
        <w:rPr>
          <w:rFonts w:ascii="Palatino Linotype" w:hAnsi="Palatino Linotype" w:cs="Arial"/>
          <w:b/>
        </w:rPr>
        <w:t>ANEXO UNO.pdf</w:t>
      </w:r>
      <w:r>
        <w:rPr>
          <w:rFonts w:ascii="Palatino Linotype" w:hAnsi="Palatino Linotype" w:cs="Arial"/>
        </w:rPr>
        <w:t xml:space="preserve">: </w:t>
      </w:r>
      <w:r>
        <w:rPr>
          <w:rFonts w:ascii="Palatino Linotype" w:eastAsia="Arial Unicode MS" w:hAnsi="Palatino Linotype" w:cs="Arial"/>
        </w:rPr>
        <w:t>Documento consistente en una (1) foja, el cual contiene oficio número CGSC-CJ/384/2022, de fecha siete de abril de dos mil veintidós, a través del cual el Titular de la Coordinación Jurídica señaló lo siguiente:</w:t>
      </w:r>
    </w:p>
    <w:p w14:paraId="6964B3BE" w14:textId="77777777" w:rsidR="00072135" w:rsidRPr="003D4F6A" w:rsidRDefault="00706376" w:rsidP="00AD3E62">
      <w:pPr>
        <w:pStyle w:val="Sinespaciado"/>
        <w:numPr>
          <w:ilvl w:val="0"/>
          <w:numId w:val="24"/>
        </w:numPr>
        <w:spacing w:line="360" w:lineRule="auto"/>
        <w:jc w:val="both"/>
        <w:rPr>
          <w:rFonts w:ascii="Palatino Linotype" w:hAnsi="Palatino Linotype" w:cs="Arial"/>
          <w:iCs/>
        </w:rPr>
      </w:pPr>
      <w:r w:rsidRPr="00634DB6">
        <w:rPr>
          <w:rFonts w:ascii="Palatino Linotype" w:hAnsi="Palatino Linotype" w:cs="Arial"/>
        </w:rPr>
        <w:t>En relación con el</w:t>
      </w:r>
      <w:r w:rsidR="00072135" w:rsidRPr="00634DB6">
        <w:rPr>
          <w:rFonts w:ascii="Palatino Linotype" w:hAnsi="Palatino Linotype" w:cs="Arial"/>
        </w:rPr>
        <w:t xml:space="preserve"> </w:t>
      </w:r>
      <w:r w:rsidRPr="00706376">
        <w:rPr>
          <w:rFonts w:ascii="Palatino Linotype" w:hAnsi="Palatino Linotype" w:cs="Arial"/>
          <w:b/>
          <w:bCs/>
        </w:rPr>
        <w:t>numeral</w:t>
      </w:r>
      <w:r w:rsidR="00072135" w:rsidRPr="00706376">
        <w:rPr>
          <w:rFonts w:ascii="Palatino Linotype" w:hAnsi="Palatino Linotype" w:cs="Arial"/>
          <w:b/>
          <w:bCs/>
        </w:rPr>
        <w:t xml:space="preserve"> 1</w:t>
      </w:r>
      <w:r w:rsidR="00072135" w:rsidRPr="00634DB6">
        <w:rPr>
          <w:rFonts w:ascii="Palatino Linotype" w:hAnsi="Palatino Linotype" w:cs="Arial"/>
        </w:rPr>
        <w:t xml:space="preserve">, </w:t>
      </w:r>
      <w:r w:rsidR="00072135">
        <w:rPr>
          <w:rFonts w:ascii="Palatino Linotype" w:hAnsi="Palatino Linotype" w:cs="Arial"/>
        </w:rPr>
        <w:t xml:space="preserve">la información se publica con base a la legislación aplicable y velando siempre porque se cumplan los principios de legalidad y respeto a los derechos humanos. </w:t>
      </w:r>
    </w:p>
    <w:p w14:paraId="5750707D" w14:textId="77777777" w:rsidR="003D4F6A" w:rsidRPr="00856606" w:rsidRDefault="003D4F6A" w:rsidP="00AD3E62">
      <w:pPr>
        <w:pStyle w:val="Sinespaciado"/>
        <w:numPr>
          <w:ilvl w:val="0"/>
          <w:numId w:val="24"/>
        </w:numPr>
        <w:spacing w:line="360" w:lineRule="auto"/>
        <w:jc w:val="both"/>
        <w:rPr>
          <w:rFonts w:ascii="Palatino Linotype" w:hAnsi="Palatino Linotype" w:cs="Arial"/>
          <w:iCs/>
        </w:rPr>
      </w:pPr>
      <w:r>
        <w:rPr>
          <w:rFonts w:ascii="Palatino Linotype" w:hAnsi="Palatino Linotype" w:cs="Arial"/>
        </w:rPr>
        <w:lastRenderedPageBreak/>
        <w:t xml:space="preserve">Respecto al </w:t>
      </w:r>
      <w:r w:rsidRPr="00706376">
        <w:rPr>
          <w:rFonts w:ascii="Palatino Linotype" w:hAnsi="Palatino Linotype" w:cs="Arial"/>
          <w:b/>
          <w:bCs/>
        </w:rPr>
        <w:t>numeral 6</w:t>
      </w:r>
      <w:r>
        <w:rPr>
          <w:rFonts w:ascii="Palatino Linotype" w:hAnsi="Palatino Linotype" w:cs="Arial"/>
        </w:rPr>
        <w:t xml:space="preserve">, </w:t>
      </w:r>
      <w:r w:rsidR="00072135">
        <w:rPr>
          <w:rFonts w:ascii="Palatino Linotype" w:hAnsi="Palatino Linotype" w:cs="Arial"/>
        </w:rPr>
        <w:t>esta Comisaria dentro de su estructura organizacional cuenta con la Comisión de Honor y Justicia, la cual se encuentra integrado por un Presidente, un Secretario y un Representante Operativo.</w:t>
      </w:r>
    </w:p>
    <w:p w14:paraId="43F85DE7" w14:textId="77777777" w:rsidR="00856606" w:rsidRPr="00327D0D" w:rsidRDefault="00856606" w:rsidP="00856606">
      <w:pPr>
        <w:pStyle w:val="Sinespaciado"/>
        <w:spacing w:line="360" w:lineRule="auto"/>
        <w:ind w:left="720"/>
        <w:jc w:val="both"/>
        <w:rPr>
          <w:rFonts w:ascii="Palatino Linotype" w:hAnsi="Palatino Linotype" w:cs="Arial"/>
          <w:iCs/>
        </w:rPr>
      </w:pPr>
    </w:p>
    <w:p w14:paraId="2A372F60" w14:textId="77777777" w:rsidR="00856606" w:rsidRPr="00634DB6" w:rsidRDefault="00856606" w:rsidP="00C82240">
      <w:pPr>
        <w:pStyle w:val="Sinespaciado"/>
        <w:numPr>
          <w:ilvl w:val="0"/>
          <w:numId w:val="13"/>
        </w:numPr>
        <w:spacing w:line="360" w:lineRule="auto"/>
        <w:ind w:left="567" w:hanging="283"/>
        <w:jc w:val="both"/>
        <w:rPr>
          <w:rFonts w:ascii="Palatino Linotype" w:hAnsi="Palatino Linotype" w:cs="Arial"/>
          <w:iCs/>
        </w:rPr>
      </w:pPr>
      <w:r w:rsidRPr="00856606">
        <w:rPr>
          <w:rFonts w:ascii="Palatino Linotype" w:hAnsi="Palatino Linotype" w:cs="Arial"/>
          <w:b/>
        </w:rPr>
        <w:t>00288-CUAUTIZC-IP-2022.pdf</w:t>
      </w:r>
      <w:r>
        <w:rPr>
          <w:rFonts w:ascii="Palatino Linotype" w:hAnsi="Palatino Linotype" w:cs="Arial"/>
        </w:rPr>
        <w:t xml:space="preserve">: </w:t>
      </w:r>
      <w:r>
        <w:rPr>
          <w:rFonts w:ascii="Palatino Linotype" w:eastAsia="Arial Unicode MS" w:hAnsi="Palatino Linotype" w:cs="Arial"/>
        </w:rPr>
        <w:t>Documento consistente en una (1) foja, el cual contiene oficio número CMPCYB/510/2022, de fecha cinco de abril de dos mil veintidós, a través del cual el Titular de la Coordinación Municipal de Protección Civil y Bomberos señaló lo siguiente:</w:t>
      </w:r>
    </w:p>
    <w:p w14:paraId="22214227" w14:textId="77777777" w:rsidR="00856606" w:rsidRPr="003D4F6A" w:rsidRDefault="00856606" w:rsidP="00AD3E62">
      <w:pPr>
        <w:pStyle w:val="Sinespaciado"/>
        <w:numPr>
          <w:ilvl w:val="0"/>
          <w:numId w:val="23"/>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00706376">
        <w:rPr>
          <w:rFonts w:ascii="Palatino Linotype" w:hAnsi="Palatino Linotype" w:cs="Arial"/>
          <w:b/>
          <w:bCs/>
        </w:rPr>
        <w:t>numeral</w:t>
      </w:r>
      <w:r w:rsidRPr="00706376">
        <w:rPr>
          <w:rFonts w:ascii="Palatino Linotype" w:hAnsi="Palatino Linotype" w:cs="Arial"/>
          <w:b/>
          <w:bCs/>
        </w:rPr>
        <w:t xml:space="preserve"> 1</w:t>
      </w:r>
      <w:r w:rsidRPr="00634DB6">
        <w:rPr>
          <w:rFonts w:ascii="Palatino Linotype" w:hAnsi="Palatino Linotype" w:cs="Arial"/>
        </w:rPr>
        <w:t xml:space="preserve">, </w:t>
      </w:r>
      <w:r>
        <w:rPr>
          <w:rFonts w:ascii="Palatino Linotype" w:hAnsi="Palatino Linotype" w:cs="Arial"/>
        </w:rPr>
        <w:t xml:space="preserve">se </w:t>
      </w:r>
      <w:r>
        <w:rPr>
          <w:rFonts w:ascii="Palatino Linotype" w:eastAsia="Arial Unicode MS" w:hAnsi="Palatino Linotype" w:cs="Arial"/>
        </w:rPr>
        <w:t xml:space="preserve">publica </w:t>
      </w:r>
      <w:r>
        <w:rPr>
          <w:rFonts w:ascii="Palatino Linotype" w:hAnsi="Palatino Linotype" w:cs="Arial"/>
        </w:rPr>
        <w:t xml:space="preserve">en el link </w:t>
      </w:r>
      <w:hyperlink r:id="rId12" w:history="1">
        <w:r w:rsidRPr="005D4ABF">
          <w:rPr>
            <w:rStyle w:val="Hipervnculo"/>
            <w:rFonts w:ascii="Palatino Linotype" w:hAnsi="Palatino Linotype" w:cs="Arial"/>
          </w:rPr>
          <w:t>https://www.ipomex.org.mx/ipo3/lgt/indice/CUAUTITLANIZCALLI/art_92_i.web</w:t>
        </w:r>
      </w:hyperlink>
    </w:p>
    <w:p w14:paraId="70F3A88F" w14:textId="77777777" w:rsidR="00856606" w:rsidRPr="00856606" w:rsidRDefault="00856606" w:rsidP="00AD3E62">
      <w:pPr>
        <w:pStyle w:val="Sinespaciado"/>
        <w:numPr>
          <w:ilvl w:val="0"/>
          <w:numId w:val="23"/>
        </w:numPr>
        <w:spacing w:line="360" w:lineRule="auto"/>
        <w:jc w:val="both"/>
        <w:rPr>
          <w:rFonts w:ascii="Palatino Linotype" w:hAnsi="Palatino Linotype" w:cs="Arial"/>
          <w:iCs/>
        </w:rPr>
      </w:pPr>
      <w:r>
        <w:rPr>
          <w:rFonts w:ascii="Palatino Linotype" w:hAnsi="Palatino Linotype" w:cs="Arial"/>
        </w:rPr>
        <w:t xml:space="preserve">Respecto al </w:t>
      </w:r>
      <w:r w:rsidRPr="00706376">
        <w:rPr>
          <w:rFonts w:ascii="Palatino Linotype" w:hAnsi="Palatino Linotype" w:cs="Arial"/>
          <w:b/>
          <w:bCs/>
        </w:rPr>
        <w:t>numeral 6</w:t>
      </w:r>
      <w:r>
        <w:rPr>
          <w:rFonts w:ascii="Palatino Linotype" w:hAnsi="Palatino Linotype" w:cs="Arial"/>
        </w:rPr>
        <w:t>, cuenta con el Consejo Municipal de Protección Civil.</w:t>
      </w:r>
    </w:p>
    <w:p w14:paraId="4E966059" w14:textId="77777777" w:rsidR="00856606" w:rsidRPr="00856606" w:rsidRDefault="00856606" w:rsidP="00856606">
      <w:pPr>
        <w:pStyle w:val="Sinespaciado"/>
        <w:spacing w:line="360" w:lineRule="auto"/>
        <w:ind w:left="720"/>
        <w:jc w:val="both"/>
        <w:rPr>
          <w:rFonts w:ascii="Palatino Linotype" w:hAnsi="Palatino Linotype" w:cs="Arial"/>
          <w:iCs/>
        </w:rPr>
      </w:pPr>
    </w:p>
    <w:p w14:paraId="79FB0D78" w14:textId="77777777" w:rsidR="00DA6D35" w:rsidRPr="00634DB6" w:rsidRDefault="00DA6D35" w:rsidP="00C82240">
      <w:pPr>
        <w:pStyle w:val="Sinespaciado"/>
        <w:numPr>
          <w:ilvl w:val="0"/>
          <w:numId w:val="13"/>
        </w:numPr>
        <w:spacing w:line="360" w:lineRule="auto"/>
        <w:ind w:left="567" w:hanging="283"/>
        <w:jc w:val="both"/>
        <w:rPr>
          <w:rFonts w:ascii="Palatino Linotype" w:hAnsi="Palatino Linotype" w:cs="Arial"/>
          <w:iCs/>
        </w:rPr>
      </w:pPr>
      <w:r w:rsidRPr="00DA6D35">
        <w:rPr>
          <w:rFonts w:ascii="Palatino Linotype" w:hAnsi="Palatino Linotype" w:cs="Arial"/>
          <w:b/>
        </w:rPr>
        <w:t>respuesta solicitud 288.pdf</w:t>
      </w:r>
      <w:r>
        <w:rPr>
          <w:rFonts w:ascii="Palatino Linotype" w:hAnsi="Palatino Linotype" w:cs="Arial"/>
        </w:rPr>
        <w:t xml:space="preserve">: </w:t>
      </w:r>
      <w:r>
        <w:rPr>
          <w:rFonts w:ascii="Palatino Linotype" w:eastAsia="Arial Unicode MS" w:hAnsi="Palatino Linotype" w:cs="Arial"/>
        </w:rPr>
        <w:t>Documento consistente en dos (2) fojas, el cual contiene oficio número DSP/828/2022, de fecha veintiuno de abril de dos mil veintidós, a través del cual el Director de Servicios Públicos señaló lo siguiente:</w:t>
      </w:r>
    </w:p>
    <w:p w14:paraId="2F40BE50" w14:textId="77777777" w:rsidR="00DA6D35" w:rsidRPr="003D4F6A" w:rsidRDefault="00706376" w:rsidP="00AD3E62">
      <w:pPr>
        <w:pStyle w:val="Sinespaciado"/>
        <w:numPr>
          <w:ilvl w:val="0"/>
          <w:numId w:val="22"/>
        </w:numPr>
        <w:spacing w:line="360" w:lineRule="auto"/>
        <w:jc w:val="both"/>
        <w:rPr>
          <w:rFonts w:ascii="Palatino Linotype" w:hAnsi="Palatino Linotype" w:cs="Arial"/>
          <w:iCs/>
        </w:rPr>
      </w:pPr>
      <w:r w:rsidRPr="00634DB6">
        <w:rPr>
          <w:rFonts w:ascii="Palatino Linotype" w:hAnsi="Palatino Linotype" w:cs="Arial"/>
        </w:rPr>
        <w:t>En relación con el</w:t>
      </w:r>
      <w:r w:rsidR="00DA6D35" w:rsidRPr="00634DB6">
        <w:rPr>
          <w:rFonts w:ascii="Palatino Linotype" w:hAnsi="Palatino Linotype" w:cs="Arial"/>
        </w:rPr>
        <w:t xml:space="preserve"> </w:t>
      </w:r>
      <w:r w:rsidR="00DA6D35" w:rsidRPr="00706376">
        <w:rPr>
          <w:rFonts w:ascii="Palatino Linotype" w:hAnsi="Palatino Linotype" w:cs="Arial"/>
          <w:b/>
          <w:bCs/>
        </w:rPr>
        <w:t>punto 1</w:t>
      </w:r>
      <w:r w:rsidR="00DA6D35" w:rsidRPr="00634DB6">
        <w:rPr>
          <w:rFonts w:ascii="Palatino Linotype" w:hAnsi="Palatino Linotype" w:cs="Arial"/>
        </w:rPr>
        <w:t xml:space="preserve">, </w:t>
      </w:r>
      <w:r w:rsidR="00DA6D35">
        <w:rPr>
          <w:rFonts w:ascii="Palatino Linotype" w:hAnsi="Palatino Linotype" w:cs="Arial"/>
        </w:rPr>
        <w:t xml:space="preserve">se </w:t>
      </w:r>
      <w:r w:rsidR="00DA6D35">
        <w:rPr>
          <w:rFonts w:ascii="Palatino Linotype" w:eastAsia="Arial Unicode MS" w:hAnsi="Palatino Linotype" w:cs="Arial"/>
        </w:rPr>
        <w:t xml:space="preserve">podrá consultar </w:t>
      </w:r>
      <w:r w:rsidR="00DA6D35">
        <w:rPr>
          <w:rFonts w:ascii="Palatino Linotype" w:hAnsi="Palatino Linotype" w:cs="Arial"/>
        </w:rPr>
        <w:t xml:space="preserve">en el link </w:t>
      </w:r>
      <w:hyperlink r:id="rId13" w:history="1">
        <w:r w:rsidR="00DA6D35" w:rsidRPr="005D4ABF">
          <w:rPr>
            <w:rStyle w:val="Hipervnculo"/>
            <w:rFonts w:ascii="Palatino Linotype" w:hAnsi="Palatino Linotype" w:cs="Arial"/>
          </w:rPr>
          <w:t>https://www.ipomex.org.mx/ipo3/lgt/indice/CUAUTITLANIZCALLI/art_92_i.web</w:t>
        </w:r>
      </w:hyperlink>
    </w:p>
    <w:p w14:paraId="61D1D781" w14:textId="77777777" w:rsidR="00DA6D35" w:rsidRPr="00DA6D35" w:rsidRDefault="00DA6D35" w:rsidP="00706376">
      <w:pPr>
        <w:pStyle w:val="Sinespaciado"/>
        <w:numPr>
          <w:ilvl w:val="0"/>
          <w:numId w:val="21"/>
        </w:numPr>
        <w:spacing w:line="360" w:lineRule="auto"/>
        <w:jc w:val="both"/>
        <w:rPr>
          <w:rFonts w:ascii="Palatino Linotype" w:hAnsi="Palatino Linotype" w:cs="Arial"/>
          <w:iCs/>
        </w:rPr>
      </w:pPr>
      <w:r>
        <w:rPr>
          <w:rFonts w:ascii="Palatino Linotype" w:hAnsi="Palatino Linotype" w:cs="Arial"/>
        </w:rPr>
        <w:t xml:space="preserve">Respecto al </w:t>
      </w:r>
      <w:r w:rsidRPr="007770A2">
        <w:rPr>
          <w:rFonts w:ascii="Palatino Linotype" w:hAnsi="Palatino Linotype" w:cs="Arial"/>
          <w:b/>
          <w:bCs/>
        </w:rPr>
        <w:t>numeral 6</w:t>
      </w:r>
      <w:r>
        <w:rPr>
          <w:rFonts w:ascii="Palatino Linotype" w:hAnsi="Palatino Linotype" w:cs="Arial"/>
        </w:rPr>
        <w:t>, no forma parte de ninguna comisión o consejo.</w:t>
      </w:r>
    </w:p>
    <w:p w14:paraId="4A4564E7" w14:textId="77777777" w:rsidR="00DA6D35" w:rsidRPr="00DA6D35" w:rsidRDefault="00DA6D35" w:rsidP="00AD3E62">
      <w:pPr>
        <w:pStyle w:val="Sinespaciado"/>
        <w:numPr>
          <w:ilvl w:val="0"/>
          <w:numId w:val="21"/>
        </w:numPr>
        <w:spacing w:line="360" w:lineRule="auto"/>
        <w:jc w:val="both"/>
        <w:rPr>
          <w:rFonts w:ascii="Palatino Linotype" w:hAnsi="Palatino Linotype" w:cs="Arial"/>
          <w:iCs/>
        </w:rPr>
      </w:pPr>
      <w:r>
        <w:rPr>
          <w:rFonts w:ascii="Palatino Linotype" w:hAnsi="Palatino Linotype" w:cs="Arial"/>
        </w:rPr>
        <w:t>En lo referente a</w:t>
      </w:r>
      <w:r w:rsidR="00A06B88">
        <w:rPr>
          <w:rFonts w:ascii="Palatino Linotype" w:hAnsi="Palatino Linotype" w:cs="Arial"/>
        </w:rPr>
        <w:t xml:space="preserve">l </w:t>
      </w:r>
      <w:r w:rsidR="00A06B88" w:rsidRPr="00A06B88">
        <w:rPr>
          <w:rFonts w:ascii="Palatino Linotype" w:hAnsi="Palatino Linotype" w:cs="Arial"/>
          <w:b/>
          <w:bCs/>
        </w:rPr>
        <w:t>numeral 11</w:t>
      </w:r>
      <w:r w:rsidR="00A06B88">
        <w:rPr>
          <w:rFonts w:ascii="Palatino Linotype" w:hAnsi="Palatino Linotype" w:cs="Arial"/>
        </w:rPr>
        <w:t>,</w:t>
      </w:r>
      <w:r>
        <w:rPr>
          <w:rFonts w:ascii="Palatino Linotype" w:hAnsi="Palatino Linotype" w:cs="Arial"/>
        </w:rPr>
        <w:t xml:space="preserve"> si se ha sorprendido a carretoneros en uso de caballos o burros para recolección de basura o si cuentan con algún permiso para ello, esta autoridad administrativa no tiene las facultades de inspección </w:t>
      </w:r>
      <w:r>
        <w:rPr>
          <w:rFonts w:ascii="Palatino Linotype" w:hAnsi="Palatino Linotype" w:cs="Arial"/>
        </w:rPr>
        <w:lastRenderedPageBreak/>
        <w:t>en ese rubro, de igual manera no se otorga ningún permiso al respecto, por no tener las facultades.</w:t>
      </w:r>
    </w:p>
    <w:p w14:paraId="633CC11E" w14:textId="77777777" w:rsidR="00DA6D35" w:rsidRPr="00856606" w:rsidRDefault="00DA6D35" w:rsidP="00DA6D35">
      <w:pPr>
        <w:pStyle w:val="Sinespaciado"/>
        <w:spacing w:line="360" w:lineRule="auto"/>
        <w:ind w:left="720"/>
        <w:jc w:val="both"/>
        <w:rPr>
          <w:rFonts w:ascii="Palatino Linotype" w:hAnsi="Palatino Linotype" w:cs="Arial"/>
          <w:iCs/>
        </w:rPr>
      </w:pPr>
    </w:p>
    <w:p w14:paraId="2CC97584" w14:textId="77777777" w:rsidR="00660CA5" w:rsidRPr="00634DB6" w:rsidRDefault="00660CA5" w:rsidP="00C82240">
      <w:pPr>
        <w:pStyle w:val="Sinespaciado"/>
        <w:numPr>
          <w:ilvl w:val="0"/>
          <w:numId w:val="13"/>
        </w:numPr>
        <w:spacing w:line="360" w:lineRule="auto"/>
        <w:ind w:left="567" w:hanging="283"/>
        <w:jc w:val="both"/>
        <w:rPr>
          <w:rFonts w:ascii="Palatino Linotype" w:hAnsi="Palatino Linotype" w:cs="Arial"/>
          <w:iCs/>
        </w:rPr>
      </w:pPr>
      <w:r w:rsidRPr="00660CA5">
        <w:rPr>
          <w:rFonts w:ascii="Palatino Linotype" w:hAnsi="Palatino Linotype" w:cs="Arial"/>
          <w:b/>
        </w:rPr>
        <w:t>288.jpg</w:t>
      </w:r>
      <w:r>
        <w:rPr>
          <w:rFonts w:ascii="Palatino Linotype" w:hAnsi="Palatino Linotype" w:cs="Arial"/>
        </w:rPr>
        <w:t xml:space="preserve">: </w:t>
      </w:r>
      <w:r>
        <w:rPr>
          <w:rFonts w:ascii="Palatino Linotype" w:eastAsia="Arial Unicode MS" w:hAnsi="Palatino Linotype" w:cs="Arial"/>
        </w:rPr>
        <w:t xml:space="preserve">Documento consistente en una (1) foja, el cual contiene </w:t>
      </w:r>
      <w:r w:rsidR="00B56FA2">
        <w:rPr>
          <w:rFonts w:ascii="Palatino Linotype" w:eastAsia="Arial Unicode MS" w:hAnsi="Palatino Linotype" w:cs="Arial"/>
        </w:rPr>
        <w:t xml:space="preserve">número de </w:t>
      </w:r>
      <w:r>
        <w:rPr>
          <w:rFonts w:ascii="Palatino Linotype" w:eastAsia="Arial Unicode MS" w:hAnsi="Palatino Linotype" w:cs="Arial"/>
        </w:rPr>
        <w:t>circular DJ/1438/2022, de fecha veintidós de abril de dos mil veintidós, a través del cual la Titular de la Dirección Jurídica señaló lo siguiente:</w:t>
      </w:r>
    </w:p>
    <w:p w14:paraId="47AE05B8" w14:textId="77777777" w:rsidR="00660CA5" w:rsidRPr="003D4F6A" w:rsidRDefault="00660CA5" w:rsidP="00AD3E62">
      <w:pPr>
        <w:pStyle w:val="Sinespaciado"/>
        <w:numPr>
          <w:ilvl w:val="0"/>
          <w:numId w:val="20"/>
        </w:numPr>
        <w:spacing w:line="360" w:lineRule="auto"/>
        <w:jc w:val="both"/>
        <w:rPr>
          <w:rFonts w:ascii="Palatino Linotype" w:hAnsi="Palatino Linotype" w:cs="Arial"/>
          <w:iCs/>
        </w:rPr>
      </w:pPr>
      <w:r w:rsidRPr="00634DB6">
        <w:rPr>
          <w:rFonts w:ascii="Palatino Linotype" w:hAnsi="Palatino Linotype" w:cs="Arial"/>
        </w:rPr>
        <w:t xml:space="preserve">En relación al punto 1, </w:t>
      </w:r>
      <w:r>
        <w:rPr>
          <w:rFonts w:ascii="Palatino Linotype" w:hAnsi="Palatino Linotype" w:cs="Arial"/>
        </w:rPr>
        <w:t>la publican todas las unidades administrativas.</w:t>
      </w:r>
    </w:p>
    <w:p w14:paraId="7A1E4998" w14:textId="77777777" w:rsidR="00660CA5" w:rsidRPr="00DA6D35" w:rsidRDefault="00660CA5" w:rsidP="00AD3E62">
      <w:pPr>
        <w:pStyle w:val="Sinespaciado"/>
        <w:numPr>
          <w:ilvl w:val="0"/>
          <w:numId w:val="20"/>
        </w:numPr>
        <w:spacing w:line="360" w:lineRule="auto"/>
        <w:jc w:val="both"/>
        <w:rPr>
          <w:rFonts w:ascii="Palatino Linotype" w:hAnsi="Palatino Linotype" w:cs="Arial"/>
          <w:iCs/>
        </w:rPr>
      </w:pPr>
      <w:r>
        <w:rPr>
          <w:rFonts w:ascii="Palatino Linotype" w:hAnsi="Palatino Linotype" w:cs="Arial"/>
        </w:rPr>
        <w:t>Respecto al numeral 6, no cuenta con alguna comisión o consejo instalado.</w:t>
      </w:r>
    </w:p>
    <w:p w14:paraId="76FA3FAE" w14:textId="77777777" w:rsidR="00660CA5" w:rsidRPr="00DA6D35" w:rsidRDefault="00660CA5" w:rsidP="00660CA5">
      <w:pPr>
        <w:pStyle w:val="Sinespaciado"/>
        <w:spacing w:line="360" w:lineRule="auto"/>
        <w:ind w:left="720"/>
        <w:jc w:val="both"/>
        <w:rPr>
          <w:rFonts w:ascii="Palatino Linotype" w:hAnsi="Palatino Linotype" w:cs="Arial"/>
          <w:iCs/>
        </w:rPr>
      </w:pPr>
    </w:p>
    <w:p w14:paraId="7969F2F7" w14:textId="77777777" w:rsidR="00660CA5" w:rsidRPr="00732F88" w:rsidRDefault="00660CA5" w:rsidP="00C82240">
      <w:pPr>
        <w:pStyle w:val="Sinespaciado"/>
        <w:numPr>
          <w:ilvl w:val="0"/>
          <w:numId w:val="11"/>
        </w:numPr>
        <w:spacing w:line="360" w:lineRule="auto"/>
        <w:ind w:left="567" w:hanging="283"/>
        <w:jc w:val="both"/>
        <w:rPr>
          <w:rFonts w:ascii="Palatino Linotype" w:hAnsi="Palatino Linotype" w:cs="Arial"/>
          <w:iCs/>
        </w:rPr>
      </w:pPr>
      <w:r w:rsidRPr="00732F88">
        <w:rPr>
          <w:rFonts w:ascii="Palatino Linotype" w:hAnsi="Palatino Linotype" w:cs="Arial"/>
          <w:b/>
        </w:rPr>
        <w:t>00288.jpg</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tres (3) fojas, el cual contiene </w:t>
      </w:r>
      <w:r w:rsidR="00B56FA2" w:rsidRPr="00732F88">
        <w:rPr>
          <w:rFonts w:ascii="Palatino Linotype" w:eastAsia="Arial Unicode MS" w:hAnsi="Palatino Linotype" w:cs="Arial"/>
        </w:rPr>
        <w:t>número</w:t>
      </w:r>
      <w:r w:rsidR="00B56FA2">
        <w:rPr>
          <w:rFonts w:ascii="Palatino Linotype" w:eastAsia="Arial Unicode MS" w:hAnsi="Palatino Linotype" w:cs="Arial"/>
        </w:rPr>
        <w:t xml:space="preserve"> de </w:t>
      </w:r>
      <w:r w:rsidR="00732F88">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SA/2351/2022, de fecha veintidós de abril de dos mil veintidós, a través del cual el Secretario del Ayuntamiento señaló lo siguiente:</w:t>
      </w:r>
    </w:p>
    <w:p w14:paraId="709AD833" w14:textId="77777777" w:rsidR="00AD3E62" w:rsidRDefault="00AD3E62" w:rsidP="00AD3E62">
      <w:pPr>
        <w:pStyle w:val="Prrafodelista"/>
        <w:rPr>
          <w:rFonts w:ascii="Palatino Linotype" w:hAnsi="Palatino Linotype" w:cs="Arial"/>
        </w:rPr>
      </w:pPr>
    </w:p>
    <w:p w14:paraId="7F652112" w14:textId="77777777" w:rsidR="00660CA5" w:rsidRPr="003D4F6A" w:rsidRDefault="00660CA5" w:rsidP="00AD3E62">
      <w:pPr>
        <w:pStyle w:val="Sinespaciado"/>
        <w:numPr>
          <w:ilvl w:val="0"/>
          <w:numId w:val="19"/>
        </w:numPr>
        <w:spacing w:line="360" w:lineRule="auto"/>
        <w:jc w:val="both"/>
        <w:rPr>
          <w:rFonts w:ascii="Palatino Linotype" w:hAnsi="Palatino Linotype" w:cs="Arial"/>
          <w:iCs/>
        </w:rPr>
      </w:pPr>
      <w:r w:rsidRPr="00634DB6">
        <w:rPr>
          <w:rFonts w:ascii="Palatino Linotype" w:hAnsi="Palatino Linotype" w:cs="Arial"/>
        </w:rPr>
        <w:t xml:space="preserve">En relación al punto 1, </w:t>
      </w:r>
      <w:r>
        <w:rPr>
          <w:rFonts w:ascii="Palatino Linotype" w:hAnsi="Palatino Linotype" w:cs="Arial"/>
        </w:rPr>
        <w:t xml:space="preserve">se </w:t>
      </w:r>
      <w:r>
        <w:rPr>
          <w:rFonts w:ascii="Palatino Linotype" w:eastAsia="Arial Unicode MS" w:hAnsi="Palatino Linotype" w:cs="Arial"/>
        </w:rPr>
        <w:t xml:space="preserve">publica en la gaceta municipal y </w:t>
      </w:r>
      <w:r>
        <w:rPr>
          <w:rFonts w:ascii="Palatino Linotype" w:hAnsi="Palatino Linotype" w:cs="Arial"/>
        </w:rPr>
        <w:t xml:space="preserve">en el link </w:t>
      </w:r>
      <w:hyperlink r:id="rId14" w:history="1">
        <w:r w:rsidRPr="005D4ABF">
          <w:rPr>
            <w:rStyle w:val="Hipervnculo"/>
            <w:rFonts w:ascii="Palatino Linotype" w:hAnsi="Palatino Linotype" w:cs="Arial"/>
          </w:rPr>
          <w:t>https://www.ipomex.org.mx/ipo3/lgt/indice/CUAUTITLANIZCALLI/art_92_i.web</w:t>
        </w:r>
      </w:hyperlink>
    </w:p>
    <w:p w14:paraId="65B2BC2D" w14:textId="77777777" w:rsidR="00660CA5" w:rsidRPr="00732F88" w:rsidRDefault="00660CA5" w:rsidP="00AD3E62">
      <w:pPr>
        <w:pStyle w:val="Sinespaciado"/>
        <w:numPr>
          <w:ilvl w:val="0"/>
          <w:numId w:val="19"/>
        </w:numPr>
        <w:spacing w:line="360" w:lineRule="auto"/>
        <w:jc w:val="both"/>
        <w:rPr>
          <w:rFonts w:ascii="Palatino Linotype" w:hAnsi="Palatino Linotype" w:cs="Arial"/>
          <w:iCs/>
        </w:rPr>
      </w:pPr>
      <w:r>
        <w:rPr>
          <w:rFonts w:ascii="Palatino Linotype" w:hAnsi="Palatino Linotype" w:cs="Arial"/>
        </w:rPr>
        <w:t xml:space="preserve">Respecto al numeral 6, se proporcionan las ligas donde se </w:t>
      </w:r>
      <w:r w:rsidR="009C5971">
        <w:rPr>
          <w:rFonts w:ascii="Palatino Linotype" w:hAnsi="Palatino Linotype" w:cs="Arial"/>
        </w:rPr>
        <w:t>enco</w:t>
      </w:r>
      <w:r>
        <w:rPr>
          <w:rFonts w:ascii="Palatino Linotype" w:hAnsi="Palatino Linotype" w:cs="Arial"/>
        </w:rPr>
        <w:t>ntraran la integración de Comisiones y Consejos aprobados durante la celebraci</w:t>
      </w:r>
      <w:r w:rsidR="009C5971">
        <w:rPr>
          <w:rFonts w:ascii="Palatino Linotype" w:hAnsi="Palatino Linotype" w:cs="Arial"/>
        </w:rPr>
        <w:t xml:space="preserve">ón de las sesiones del Ayuntamiento: </w:t>
      </w:r>
      <w:hyperlink r:id="rId15" w:history="1">
        <w:r w:rsidR="009C5971" w:rsidRPr="005D4ABF">
          <w:rPr>
            <w:rStyle w:val="Hipervnculo"/>
            <w:rFonts w:ascii="Palatino Linotype" w:hAnsi="Palatino Linotype" w:cs="Arial"/>
          </w:rPr>
          <w:t>https://www.cuautitlanizcalli.gob.mx/wpconten/uploads/pdf/gacetas/2022/enero/GACETA-011.pdf</w:t>
        </w:r>
      </w:hyperlink>
      <w:r w:rsidR="009C5971">
        <w:rPr>
          <w:rFonts w:ascii="Palatino Linotype" w:hAnsi="Palatino Linotype" w:cs="Arial"/>
        </w:rPr>
        <w:t xml:space="preserve"> y </w:t>
      </w:r>
      <w:hyperlink r:id="rId16" w:history="1">
        <w:r w:rsidR="00732F88" w:rsidRPr="005D4ABF">
          <w:rPr>
            <w:rStyle w:val="Hipervnculo"/>
            <w:rFonts w:ascii="Palatino Linotype" w:hAnsi="Palatino Linotype" w:cs="Arial"/>
          </w:rPr>
          <w:t>https://www.cuautitlanizcalli.gob.mx/wp-conten/uploads/pdf/gacetas/2022/GACETA-030.pdf</w:t>
        </w:r>
      </w:hyperlink>
    </w:p>
    <w:p w14:paraId="14EA084E" w14:textId="77777777" w:rsidR="00732F88" w:rsidRPr="00660CA5" w:rsidRDefault="00732F88" w:rsidP="00AD3E62">
      <w:pPr>
        <w:pStyle w:val="Sinespaciado"/>
        <w:numPr>
          <w:ilvl w:val="0"/>
          <w:numId w:val="19"/>
        </w:numPr>
        <w:spacing w:line="360" w:lineRule="auto"/>
        <w:jc w:val="both"/>
        <w:rPr>
          <w:rFonts w:ascii="Palatino Linotype" w:hAnsi="Palatino Linotype" w:cs="Arial"/>
          <w:iCs/>
        </w:rPr>
      </w:pPr>
      <w:r>
        <w:rPr>
          <w:rFonts w:ascii="Palatino Linotype" w:hAnsi="Palatino Linotype" w:cs="Arial"/>
        </w:rPr>
        <w:t xml:space="preserve">Referente al </w:t>
      </w:r>
      <w:r w:rsidRPr="00A06B88">
        <w:rPr>
          <w:rFonts w:ascii="Palatino Linotype" w:hAnsi="Palatino Linotype" w:cs="Arial"/>
          <w:b/>
          <w:bCs/>
        </w:rPr>
        <w:t>numeral 10</w:t>
      </w:r>
      <w:r>
        <w:rPr>
          <w:rFonts w:ascii="Palatino Linotype" w:hAnsi="Palatino Linotype" w:cs="Arial"/>
        </w:rPr>
        <w:t xml:space="preserve">, el Subsecretario de Gobierno y Concertación Social mediante oficio SA-SBGyCS/320/2022 informó que cuenta con un registro de peticiones, quejas, denuncias y sugerencias </w:t>
      </w:r>
      <w:r w:rsidR="00B56FA2">
        <w:rPr>
          <w:rFonts w:ascii="Palatino Linotype" w:hAnsi="Palatino Linotype" w:cs="Arial"/>
        </w:rPr>
        <w:t>ciudadanas,</w:t>
      </w:r>
      <w:r>
        <w:rPr>
          <w:rFonts w:ascii="Palatino Linotype" w:hAnsi="Palatino Linotype" w:cs="Arial"/>
        </w:rPr>
        <w:t xml:space="preserve"> así como la </w:t>
      </w:r>
      <w:r>
        <w:rPr>
          <w:rFonts w:ascii="Palatino Linotype" w:hAnsi="Palatino Linotype" w:cs="Arial"/>
        </w:rPr>
        <w:lastRenderedPageBreak/>
        <w:t>Coordinación de Asociaciones Civiles, ONG´S y asuntos religiosos y Coordinación de Asociaciones Auxiliares y Consejos de Participación Ciudadana, para atender sus necesidades e inquietudes, anexando copia simple del oficio citado.</w:t>
      </w:r>
    </w:p>
    <w:p w14:paraId="714D58C6" w14:textId="77777777" w:rsidR="00660CA5" w:rsidRPr="00DA6D35" w:rsidRDefault="00660CA5" w:rsidP="00660CA5">
      <w:pPr>
        <w:pStyle w:val="Sinespaciado"/>
        <w:spacing w:line="360" w:lineRule="auto"/>
        <w:ind w:left="720"/>
        <w:jc w:val="both"/>
        <w:rPr>
          <w:rFonts w:ascii="Palatino Linotype" w:hAnsi="Palatino Linotype" w:cs="Arial"/>
          <w:iCs/>
        </w:rPr>
      </w:pPr>
    </w:p>
    <w:p w14:paraId="3F5385DD" w14:textId="77777777" w:rsidR="00D43E5A" w:rsidRPr="00732F88" w:rsidRDefault="00D43E5A" w:rsidP="00C82240">
      <w:pPr>
        <w:pStyle w:val="Sinespaciado"/>
        <w:numPr>
          <w:ilvl w:val="0"/>
          <w:numId w:val="13"/>
        </w:numPr>
        <w:spacing w:line="360" w:lineRule="auto"/>
        <w:ind w:left="567" w:hanging="283"/>
        <w:jc w:val="both"/>
        <w:rPr>
          <w:rFonts w:ascii="Palatino Linotype" w:hAnsi="Palatino Linotype" w:cs="Arial"/>
          <w:iCs/>
        </w:rPr>
      </w:pPr>
      <w:r w:rsidRPr="00732F88">
        <w:rPr>
          <w:rFonts w:ascii="Palatino Linotype" w:hAnsi="Palatino Linotype" w:cs="Arial"/>
          <w:b/>
        </w:rPr>
        <w:t>288.jpg</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una</w:t>
      </w:r>
      <w:r w:rsidRPr="00732F88">
        <w:rPr>
          <w:rFonts w:ascii="Palatino Linotype" w:eastAsia="Arial Unicode MS" w:hAnsi="Palatino Linotype" w:cs="Arial"/>
        </w:rPr>
        <w:t xml:space="preserve"> (</w:t>
      </w:r>
      <w:r>
        <w:rPr>
          <w:rFonts w:ascii="Palatino Linotype" w:eastAsia="Arial Unicode MS" w:hAnsi="Palatino Linotype" w:cs="Arial"/>
        </w:rPr>
        <w:t>1</w:t>
      </w:r>
      <w:r w:rsidRPr="00732F88">
        <w:rPr>
          <w:rFonts w:ascii="Palatino Linotype" w:eastAsia="Arial Unicode MS" w:hAnsi="Palatino Linotype" w:cs="Arial"/>
        </w:rPr>
        <w:t xml:space="preserve">) fojas,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Pr>
          <w:rFonts w:ascii="Palatino Linotype" w:eastAsia="Arial Unicode MS" w:hAnsi="Palatino Linotype" w:cs="Arial"/>
        </w:rPr>
        <w:t>TM</w:t>
      </w:r>
      <w:r w:rsidRPr="00732F88">
        <w:rPr>
          <w:rFonts w:ascii="Palatino Linotype" w:eastAsia="Arial Unicode MS" w:hAnsi="Palatino Linotype" w:cs="Arial"/>
        </w:rPr>
        <w:t>/1</w:t>
      </w:r>
      <w:r>
        <w:rPr>
          <w:rFonts w:ascii="Palatino Linotype" w:eastAsia="Arial Unicode MS" w:hAnsi="Palatino Linotype" w:cs="Arial"/>
        </w:rPr>
        <w:t>246</w:t>
      </w:r>
      <w:r w:rsidRPr="00732F88">
        <w:rPr>
          <w:rFonts w:ascii="Palatino Linotype" w:eastAsia="Arial Unicode MS" w:hAnsi="Palatino Linotype" w:cs="Arial"/>
        </w:rPr>
        <w:t xml:space="preserve">/2022, de fecha veintidós de abril de dos mil veintidós, a través del cual el </w:t>
      </w:r>
      <w:r>
        <w:rPr>
          <w:rFonts w:ascii="Palatino Linotype" w:eastAsia="Arial Unicode MS" w:hAnsi="Palatino Linotype" w:cs="Arial"/>
        </w:rPr>
        <w:t>Tesorero Municipal</w:t>
      </w:r>
      <w:r w:rsidRPr="00732F88">
        <w:rPr>
          <w:rFonts w:ascii="Palatino Linotype" w:eastAsia="Arial Unicode MS" w:hAnsi="Palatino Linotype" w:cs="Arial"/>
        </w:rPr>
        <w:t xml:space="preserve"> señaló lo siguiente:</w:t>
      </w:r>
    </w:p>
    <w:p w14:paraId="0243325A" w14:textId="77777777" w:rsidR="00D43E5A" w:rsidRPr="00D2699D" w:rsidRDefault="00D43E5A" w:rsidP="00AD3E62">
      <w:pPr>
        <w:pStyle w:val="Sinespaciado"/>
        <w:numPr>
          <w:ilvl w:val="0"/>
          <w:numId w:val="18"/>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Pr="00A06B88">
        <w:rPr>
          <w:rFonts w:ascii="Palatino Linotype" w:hAnsi="Palatino Linotype" w:cs="Arial"/>
          <w:b/>
          <w:bCs/>
        </w:rPr>
        <w:t>punto 1</w:t>
      </w:r>
      <w:r w:rsidRPr="00634DB6">
        <w:rPr>
          <w:rFonts w:ascii="Palatino Linotype" w:hAnsi="Palatino Linotype" w:cs="Arial"/>
        </w:rPr>
        <w:t xml:space="preserve">, </w:t>
      </w:r>
      <w:r>
        <w:rPr>
          <w:rFonts w:ascii="Palatino Linotype" w:hAnsi="Palatino Linotype" w:cs="Arial"/>
        </w:rPr>
        <w:t xml:space="preserve">se </w:t>
      </w:r>
      <w:r>
        <w:rPr>
          <w:rFonts w:ascii="Palatino Linotype" w:eastAsia="Arial Unicode MS" w:hAnsi="Palatino Linotype" w:cs="Arial"/>
        </w:rPr>
        <w:t xml:space="preserve">publica en portales de internet y </w:t>
      </w:r>
      <w:r>
        <w:rPr>
          <w:rFonts w:ascii="Palatino Linotype" w:hAnsi="Palatino Linotype" w:cs="Arial"/>
        </w:rPr>
        <w:t>en</w:t>
      </w:r>
      <w:r w:rsidR="00D2699D">
        <w:rPr>
          <w:rFonts w:ascii="Palatino Linotype" w:hAnsi="Palatino Linotype" w:cs="Arial"/>
        </w:rPr>
        <w:t xml:space="preserve"> la plataforma Nacional de Transparencia a través de IPOMEX, en</w:t>
      </w:r>
      <w:r>
        <w:rPr>
          <w:rFonts w:ascii="Palatino Linotype" w:hAnsi="Palatino Linotype" w:cs="Arial"/>
        </w:rPr>
        <w:t xml:space="preserve"> el link </w:t>
      </w:r>
      <w:hyperlink r:id="rId17" w:history="1">
        <w:r w:rsidRPr="005D4ABF">
          <w:rPr>
            <w:rStyle w:val="Hipervnculo"/>
            <w:rFonts w:ascii="Palatino Linotype" w:hAnsi="Palatino Linotype" w:cs="Arial"/>
          </w:rPr>
          <w:t>https://www.ipomex.org.mx/ipo3/lgt/indice/CUAUTITLANIZCALLI/art_92_i.web</w:t>
        </w:r>
      </w:hyperlink>
    </w:p>
    <w:p w14:paraId="66EF499C" w14:textId="77777777" w:rsidR="00D2699D" w:rsidRPr="00D2699D" w:rsidRDefault="00D2699D" w:rsidP="00AD3E62">
      <w:pPr>
        <w:pStyle w:val="Sinespaciado"/>
        <w:numPr>
          <w:ilvl w:val="0"/>
          <w:numId w:val="18"/>
        </w:numPr>
        <w:spacing w:line="360" w:lineRule="auto"/>
        <w:jc w:val="both"/>
        <w:rPr>
          <w:rFonts w:ascii="Palatino Linotype" w:hAnsi="Palatino Linotype" w:cs="Arial"/>
          <w:iCs/>
        </w:rPr>
      </w:pPr>
      <w:r>
        <w:rPr>
          <w:rFonts w:ascii="Palatino Linotype" w:hAnsi="Palatino Linotype" w:cs="Arial"/>
        </w:rPr>
        <w:t xml:space="preserve">Respecto al </w:t>
      </w:r>
      <w:r w:rsidRPr="00A06B88">
        <w:rPr>
          <w:rFonts w:ascii="Palatino Linotype" w:hAnsi="Palatino Linotype" w:cs="Arial"/>
          <w:b/>
          <w:bCs/>
        </w:rPr>
        <w:t>numeral 6</w:t>
      </w:r>
      <w:r>
        <w:rPr>
          <w:rFonts w:ascii="Palatino Linotype" w:hAnsi="Palatino Linotype" w:cs="Arial"/>
        </w:rPr>
        <w:t>, no hay ninguna comisión o consejo.</w:t>
      </w:r>
    </w:p>
    <w:p w14:paraId="04E7D83E" w14:textId="77777777" w:rsidR="00D2699D" w:rsidRPr="003D4F6A" w:rsidRDefault="00D2699D" w:rsidP="00D2699D">
      <w:pPr>
        <w:pStyle w:val="Sinespaciado"/>
        <w:spacing w:line="360" w:lineRule="auto"/>
        <w:ind w:left="720"/>
        <w:jc w:val="both"/>
        <w:rPr>
          <w:rFonts w:ascii="Palatino Linotype" w:hAnsi="Palatino Linotype" w:cs="Arial"/>
          <w:iCs/>
        </w:rPr>
      </w:pPr>
    </w:p>
    <w:p w14:paraId="4D5F8296" w14:textId="77777777" w:rsidR="002B0381" w:rsidRPr="00732F88" w:rsidRDefault="002B0381" w:rsidP="00C82240">
      <w:pPr>
        <w:pStyle w:val="Sinespaciado"/>
        <w:numPr>
          <w:ilvl w:val="0"/>
          <w:numId w:val="13"/>
        </w:numPr>
        <w:spacing w:line="360" w:lineRule="auto"/>
        <w:ind w:left="567" w:hanging="283"/>
        <w:jc w:val="both"/>
        <w:rPr>
          <w:rFonts w:ascii="Palatino Linotype" w:hAnsi="Palatino Linotype" w:cs="Arial"/>
          <w:iCs/>
        </w:rPr>
      </w:pPr>
      <w:r w:rsidRPr="002B0381">
        <w:rPr>
          <w:rFonts w:ascii="Palatino Linotype" w:hAnsi="Palatino Linotype" w:cs="Arial"/>
          <w:b/>
        </w:rPr>
        <w:t>Sol. 288-22.pdf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dos</w:t>
      </w:r>
      <w:r w:rsidRPr="00732F88">
        <w:rPr>
          <w:rFonts w:ascii="Palatino Linotype" w:eastAsia="Arial Unicode MS" w:hAnsi="Palatino Linotype" w:cs="Arial"/>
        </w:rPr>
        <w:t xml:space="preserve"> (</w:t>
      </w:r>
      <w:r>
        <w:rPr>
          <w:rFonts w:ascii="Palatino Linotype" w:eastAsia="Arial Unicode MS" w:hAnsi="Palatino Linotype" w:cs="Arial"/>
        </w:rPr>
        <w:t>2</w:t>
      </w:r>
      <w:r w:rsidRPr="00732F88">
        <w:rPr>
          <w:rFonts w:ascii="Palatino Linotype" w:eastAsia="Arial Unicode MS" w:hAnsi="Palatino Linotype" w:cs="Arial"/>
        </w:rPr>
        <w:t xml:space="preserve">) fojas,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Pr>
          <w:rFonts w:ascii="Palatino Linotype" w:eastAsia="Arial Unicode MS" w:hAnsi="Palatino Linotype" w:cs="Arial"/>
        </w:rPr>
        <w:t>DDU</w:t>
      </w:r>
      <w:r w:rsidRPr="00732F88">
        <w:rPr>
          <w:rFonts w:ascii="Palatino Linotype" w:eastAsia="Arial Unicode MS" w:hAnsi="Palatino Linotype" w:cs="Arial"/>
        </w:rPr>
        <w:t>/1</w:t>
      </w:r>
      <w:r>
        <w:rPr>
          <w:rFonts w:ascii="Palatino Linotype" w:eastAsia="Arial Unicode MS" w:hAnsi="Palatino Linotype" w:cs="Arial"/>
        </w:rPr>
        <w:t>529</w:t>
      </w:r>
      <w:r w:rsidRPr="00732F88">
        <w:rPr>
          <w:rFonts w:ascii="Palatino Linotype" w:eastAsia="Arial Unicode MS" w:hAnsi="Palatino Linotype" w:cs="Arial"/>
        </w:rPr>
        <w:t>/2022, de fecha veintidós de abril de dos mil veintidós, a través del cual l</w:t>
      </w:r>
      <w:r>
        <w:rPr>
          <w:rFonts w:ascii="Palatino Linotype" w:eastAsia="Arial Unicode MS" w:hAnsi="Palatino Linotype" w:cs="Arial"/>
        </w:rPr>
        <w:t>a</w:t>
      </w:r>
      <w:r w:rsidRPr="00732F88">
        <w:rPr>
          <w:rFonts w:ascii="Palatino Linotype" w:eastAsia="Arial Unicode MS" w:hAnsi="Palatino Linotype" w:cs="Arial"/>
        </w:rPr>
        <w:t xml:space="preserve"> </w:t>
      </w:r>
      <w:r>
        <w:rPr>
          <w:rFonts w:ascii="Palatino Linotype" w:eastAsia="Arial Unicode MS" w:hAnsi="Palatino Linotype" w:cs="Arial"/>
        </w:rPr>
        <w:t>Directora de Desarrollo Urbano</w:t>
      </w:r>
      <w:r w:rsidRPr="00732F88">
        <w:rPr>
          <w:rFonts w:ascii="Palatino Linotype" w:eastAsia="Arial Unicode MS" w:hAnsi="Palatino Linotype" w:cs="Arial"/>
        </w:rPr>
        <w:t xml:space="preserve"> señaló lo siguiente:</w:t>
      </w:r>
    </w:p>
    <w:p w14:paraId="642199F1" w14:textId="77777777" w:rsidR="002B0381" w:rsidRPr="00D2699D" w:rsidRDefault="002B0381" w:rsidP="00AD3E62">
      <w:pPr>
        <w:pStyle w:val="Sinespaciado"/>
        <w:numPr>
          <w:ilvl w:val="0"/>
          <w:numId w:val="17"/>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Pr="00A06B88">
        <w:rPr>
          <w:rFonts w:ascii="Palatino Linotype" w:hAnsi="Palatino Linotype" w:cs="Arial"/>
          <w:b/>
          <w:bCs/>
        </w:rPr>
        <w:t>punto 1</w:t>
      </w:r>
      <w:r w:rsidRPr="00634DB6">
        <w:rPr>
          <w:rFonts w:ascii="Palatino Linotype" w:hAnsi="Palatino Linotype" w:cs="Arial"/>
        </w:rPr>
        <w:t xml:space="preserve">, </w:t>
      </w:r>
      <w:r>
        <w:rPr>
          <w:rFonts w:ascii="Palatino Linotype" w:hAnsi="Palatino Linotype" w:cs="Arial"/>
        </w:rPr>
        <w:t>informó que publica de manera periódica la información que genera a través de sus dos plataformas que deben cumplir las obligaciones de información pública de oficio (IPOMEX) y las solicitudes y recursos de revisión (SAIMEX).</w:t>
      </w:r>
    </w:p>
    <w:p w14:paraId="781BB081" w14:textId="77777777" w:rsidR="002B0381" w:rsidRPr="004E5833" w:rsidRDefault="002B0381" w:rsidP="00AD3E62">
      <w:pPr>
        <w:pStyle w:val="Sinespaciado"/>
        <w:numPr>
          <w:ilvl w:val="0"/>
          <w:numId w:val="17"/>
        </w:numPr>
        <w:spacing w:line="360" w:lineRule="auto"/>
        <w:jc w:val="both"/>
        <w:rPr>
          <w:rFonts w:ascii="Palatino Linotype" w:hAnsi="Palatino Linotype" w:cs="Arial"/>
          <w:iCs/>
        </w:rPr>
      </w:pPr>
      <w:r>
        <w:rPr>
          <w:rFonts w:ascii="Palatino Linotype" w:hAnsi="Palatino Linotype" w:cs="Arial"/>
        </w:rPr>
        <w:t xml:space="preserve">Respecto al </w:t>
      </w:r>
      <w:r w:rsidRPr="00A06B88">
        <w:rPr>
          <w:rFonts w:ascii="Palatino Linotype" w:hAnsi="Palatino Linotype" w:cs="Arial"/>
          <w:b/>
          <w:bCs/>
        </w:rPr>
        <w:t>numeral 6</w:t>
      </w:r>
      <w:r>
        <w:rPr>
          <w:rFonts w:ascii="Palatino Linotype" w:hAnsi="Palatino Linotype" w:cs="Arial"/>
        </w:rPr>
        <w:t xml:space="preserve">, informó que cuenta con un Comité Interno de Mejora Regulatoria y forma parte del Comité Municipal de Prevención y Control de </w:t>
      </w:r>
      <w:r>
        <w:rPr>
          <w:rFonts w:ascii="Palatino Linotype" w:hAnsi="Palatino Linotype" w:cs="Arial"/>
        </w:rPr>
        <w:lastRenderedPageBreak/>
        <w:t>Crecimiento Urbano y Comité Municipal de Dictámenes de Giro de Cuautitlán Izcalli.</w:t>
      </w:r>
    </w:p>
    <w:p w14:paraId="594F2BAA" w14:textId="77777777" w:rsidR="004E5833" w:rsidRPr="00D2699D" w:rsidRDefault="004E5833" w:rsidP="004E5833">
      <w:pPr>
        <w:pStyle w:val="Sinespaciado"/>
        <w:spacing w:line="360" w:lineRule="auto"/>
        <w:ind w:left="720"/>
        <w:jc w:val="both"/>
        <w:rPr>
          <w:rFonts w:ascii="Palatino Linotype" w:hAnsi="Palatino Linotype" w:cs="Arial"/>
          <w:iCs/>
        </w:rPr>
      </w:pPr>
    </w:p>
    <w:p w14:paraId="4D4AFAB0" w14:textId="77777777" w:rsidR="004E5833" w:rsidRPr="00732F88" w:rsidRDefault="00B73DB6" w:rsidP="00C82240">
      <w:pPr>
        <w:pStyle w:val="Sinespaciado"/>
        <w:numPr>
          <w:ilvl w:val="0"/>
          <w:numId w:val="13"/>
        </w:numPr>
        <w:spacing w:line="360" w:lineRule="auto"/>
        <w:ind w:left="567" w:hanging="283"/>
        <w:jc w:val="both"/>
        <w:rPr>
          <w:rFonts w:ascii="Palatino Linotype" w:hAnsi="Palatino Linotype" w:cs="Arial"/>
          <w:iCs/>
        </w:rPr>
      </w:pPr>
      <w:r w:rsidRPr="00B73DB6">
        <w:rPr>
          <w:rFonts w:ascii="Palatino Linotype" w:hAnsi="Palatino Linotype" w:cs="Arial"/>
          <w:b/>
        </w:rPr>
        <w:t>CamScanner 04-25-2022 “17.41.pdf</w:t>
      </w:r>
      <w:r w:rsidR="004E5833" w:rsidRPr="00732F88">
        <w:rPr>
          <w:rFonts w:ascii="Palatino Linotype" w:hAnsi="Palatino Linotype" w:cs="Arial"/>
        </w:rPr>
        <w:t xml:space="preserve">: </w:t>
      </w:r>
      <w:r w:rsidR="004E5833" w:rsidRPr="00732F88">
        <w:rPr>
          <w:rFonts w:ascii="Palatino Linotype" w:eastAsia="Arial Unicode MS" w:hAnsi="Palatino Linotype" w:cs="Arial"/>
        </w:rPr>
        <w:t xml:space="preserve">Documento consistente en </w:t>
      </w:r>
      <w:r>
        <w:rPr>
          <w:rFonts w:ascii="Palatino Linotype" w:eastAsia="Arial Unicode MS" w:hAnsi="Palatino Linotype" w:cs="Arial"/>
        </w:rPr>
        <w:t>una</w:t>
      </w:r>
      <w:r w:rsidR="004E5833" w:rsidRPr="00732F88">
        <w:rPr>
          <w:rFonts w:ascii="Palatino Linotype" w:eastAsia="Arial Unicode MS" w:hAnsi="Palatino Linotype" w:cs="Arial"/>
        </w:rPr>
        <w:t xml:space="preserve"> (</w:t>
      </w:r>
      <w:r>
        <w:rPr>
          <w:rFonts w:ascii="Palatino Linotype" w:eastAsia="Arial Unicode MS" w:hAnsi="Palatino Linotype" w:cs="Arial"/>
        </w:rPr>
        <w:t>1</w:t>
      </w:r>
      <w:r w:rsidR="004E5833" w:rsidRPr="00732F88">
        <w:rPr>
          <w:rFonts w:ascii="Palatino Linotype" w:eastAsia="Arial Unicode MS" w:hAnsi="Palatino Linotype" w:cs="Arial"/>
        </w:rPr>
        <w:t xml:space="preserve">) foja, el cual contiene </w:t>
      </w:r>
      <w:r w:rsidR="004E5833">
        <w:rPr>
          <w:rFonts w:ascii="Palatino Linotype" w:eastAsia="Arial Unicode MS" w:hAnsi="Palatino Linotype" w:cs="Arial"/>
        </w:rPr>
        <w:t>o</w:t>
      </w:r>
      <w:r w:rsidR="004E5833" w:rsidRPr="00732F88">
        <w:rPr>
          <w:rFonts w:ascii="Palatino Linotype" w:hAnsi="Palatino Linotype" w:cs="Arial"/>
        </w:rPr>
        <w:t>ficio</w:t>
      </w:r>
      <w:r w:rsidR="004E5833" w:rsidRPr="00732F88">
        <w:rPr>
          <w:rFonts w:ascii="Palatino Linotype" w:eastAsia="Arial Unicode MS" w:hAnsi="Palatino Linotype" w:cs="Arial"/>
        </w:rPr>
        <w:t xml:space="preserve"> número </w:t>
      </w:r>
      <w:r>
        <w:rPr>
          <w:rFonts w:ascii="Palatino Linotype" w:eastAsia="Arial Unicode MS" w:hAnsi="Palatino Linotype" w:cs="Arial"/>
        </w:rPr>
        <w:t>IMJUCI</w:t>
      </w:r>
      <w:r w:rsidR="004E5833" w:rsidRPr="00732F88">
        <w:rPr>
          <w:rFonts w:ascii="Palatino Linotype" w:eastAsia="Arial Unicode MS" w:hAnsi="Palatino Linotype" w:cs="Arial"/>
        </w:rPr>
        <w:t>/</w:t>
      </w:r>
      <w:r>
        <w:rPr>
          <w:rFonts w:ascii="Palatino Linotype" w:eastAsia="Arial Unicode MS" w:hAnsi="Palatino Linotype" w:cs="Arial"/>
        </w:rPr>
        <w:t>326</w:t>
      </w:r>
      <w:r w:rsidR="004E5833" w:rsidRPr="00732F88">
        <w:rPr>
          <w:rFonts w:ascii="Palatino Linotype" w:eastAsia="Arial Unicode MS" w:hAnsi="Palatino Linotype" w:cs="Arial"/>
        </w:rPr>
        <w:t>/2022, de fecha veinti</w:t>
      </w:r>
      <w:r>
        <w:rPr>
          <w:rFonts w:ascii="Palatino Linotype" w:eastAsia="Arial Unicode MS" w:hAnsi="Palatino Linotype" w:cs="Arial"/>
        </w:rPr>
        <w:t>cinco</w:t>
      </w:r>
      <w:r w:rsidR="004E5833" w:rsidRPr="00732F88">
        <w:rPr>
          <w:rFonts w:ascii="Palatino Linotype" w:eastAsia="Arial Unicode MS" w:hAnsi="Palatino Linotype" w:cs="Arial"/>
        </w:rPr>
        <w:t xml:space="preserve"> de abril de dos mil veintidós, a través del cual </w:t>
      </w:r>
      <w:r>
        <w:rPr>
          <w:rFonts w:ascii="Palatino Linotype" w:eastAsia="Arial Unicode MS" w:hAnsi="Palatino Linotype" w:cs="Arial"/>
        </w:rPr>
        <w:t>el</w:t>
      </w:r>
      <w:r w:rsidR="004E5833" w:rsidRPr="00732F88">
        <w:rPr>
          <w:rFonts w:ascii="Palatino Linotype" w:eastAsia="Arial Unicode MS" w:hAnsi="Palatino Linotype" w:cs="Arial"/>
        </w:rPr>
        <w:t xml:space="preserve"> </w:t>
      </w:r>
      <w:r w:rsidR="004E5833">
        <w:rPr>
          <w:rFonts w:ascii="Palatino Linotype" w:eastAsia="Arial Unicode MS" w:hAnsi="Palatino Linotype" w:cs="Arial"/>
        </w:rPr>
        <w:t>Director de</w:t>
      </w:r>
      <w:r>
        <w:rPr>
          <w:rFonts w:ascii="Palatino Linotype" w:eastAsia="Arial Unicode MS" w:hAnsi="Palatino Linotype" w:cs="Arial"/>
        </w:rPr>
        <w:t>l Instituto Municipal de la Juventud</w:t>
      </w:r>
      <w:r w:rsidR="004E5833" w:rsidRPr="00732F88">
        <w:rPr>
          <w:rFonts w:ascii="Palatino Linotype" w:eastAsia="Arial Unicode MS" w:hAnsi="Palatino Linotype" w:cs="Arial"/>
        </w:rPr>
        <w:t xml:space="preserve"> señaló lo siguiente:</w:t>
      </w:r>
    </w:p>
    <w:p w14:paraId="50801B49" w14:textId="77777777" w:rsidR="004E5833" w:rsidRPr="00D2699D" w:rsidRDefault="004E5833" w:rsidP="00AD3E62">
      <w:pPr>
        <w:pStyle w:val="Sinespaciado"/>
        <w:numPr>
          <w:ilvl w:val="0"/>
          <w:numId w:val="16"/>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Pr="00A06B88">
        <w:rPr>
          <w:rFonts w:ascii="Palatino Linotype" w:hAnsi="Palatino Linotype" w:cs="Arial"/>
          <w:b/>
          <w:bCs/>
        </w:rPr>
        <w:t>punto 1</w:t>
      </w:r>
      <w:r w:rsidRPr="00634DB6">
        <w:rPr>
          <w:rFonts w:ascii="Palatino Linotype" w:hAnsi="Palatino Linotype" w:cs="Arial"/>
        </w:rPr>
        <w:t xml:space="preserve">, </w:t>
      </w:r>
      <w:r w:rsidR="00B73DB6">
        <w:rPr>
          <w:rFonts w:ascii="Palatino Linotype" w:hAnsi="Palatino Linotype" w:cs="Arial"/>
        </w:rPr>
        <w:t>señal</w:t>
      </w:r>
      <w:r>
        <w:rPr>
          <w:rFonts w:ascii="Palatino Linotype" w:hAnsi="Palatino Linotype" w:cs="Arial"/>
        </w:rPr>
        <w:t>ó</w:t>
      </w:r>
      <w:r w:rsidR="00B73DB6">
        <w:rPr>
          <w:rFonts w:ascii="Palatino Linotype" w:hAnsi="Palatino Linotype" w:cs="Arial"/>
        </w:rPr>
        <w:t xml:space="preserve"> el link </w:t>
      </w:r>
      <w:hyperlink r:id="rId18" w:history="1">
        <w:r w:rsidR="00B73DB6" w:rsidRPr="005D4ABF">
          <w:rPr>
            <w:rStyle w:val="Hipervnculo"/>
            <w:rFonts w:ascii="Palatino Linotype" w:hAnsi="Palatino Linotype" w:cs="Arial"/>
          </w:rPr>
          <w:t>https://www.ipomex.org.mx/ipo3/lgt/indice/CUAUTITLANIZCALLI/art_92_i.web</w:t>
        </w:r>
      </w:hyperlink>
    </w:p>
    <w:p w14:paraId="5DA3A831" w14:textId="77777777" w:rsidR="004E5833" w:rsidRPr="00B73DB6" w:rsidRDefault="004E5833" w:rsidP="00CC1A36">
      <w:pPr>
        <w:pStyle w:val="Sinespaciado"/>
        <w:numPr>
          <w:ilvl w:val="0"/>
          <w:numId w:val="16"/>
        </w:numPr>
        <w:spacing w:line="360" w:lineRule="auto"/>
        <w:jc w:val="both"/>
        <w:rPr>
          <w:rFonts w:ascii="Palatino Linotype" w:hAnsi="Palatino Linotype" w:cs="Arial"/>
          <w:iCs/>
        </w:rPr>
      </w:pPr>
      <w:r>
        <w:rPr>
          <w:rFonts w:ascii="Palatino Linotype" w:hAnsi="Palatino Linotype" w:cs="Arial"/>
        </w:rPr>
        <w:t xml:space="preserve">Respecto al </w:t>
      </w:r>
      <w:r w:rsidRPr="00A06B88">
        <w:rPr>
          <w:rFonts w:ascii="Palatino Linotype" w:hAnsi="Palatino Linotype" w:cs="Arial"/>
          <w:b/>
          <w:bCs/>
        </w:rPr>
        <w:t>numeral 6</w:t>
      </w:r>
      <w:r>
        <w:rPr>
          <w:rFonts w:ascii="Palatino Linotype" w:hAnsi="Palatino Linotype" w:cs="Arial"/>
        </w:rPr>
        <w:t xml:space="preserve">, informó que </w:t>
      </w:r>
      <w:r w:rsidR="00B73DB6">
        <w:rPr>
          <w:rFonts w:ascii="Palatino Linotype" w:hAnsi="Palatino Linotype" w:cs="Arial"/>
        </w:rPr>
        <w:t>forma parte de la Comisión Municipal de Mejora Regulatoria y Consejo Municipal de Población de Cuautitlán Izcalli.</w:t>
      </w:r>
    </w:p>
    <w:p w14:paraId="6A78567C" w14:textId="77777777" w:rsidR="00B73DB6" w:rsidRPr="004E5833" w:rsidRDefault="00B73DB6" w:rsidP="00B73DB6">
      <w:pPr>
        <w:pStyle w:val="Sinespaciado"/>
        <w:spacing w:line="360" w:lineRule="auto"/>
        <w:ind w:left="720"/>
        <w:jc w:val="both"/>
        <w:rPr>
          <w:rFonts w:ascii="Palatino Linotype" w:hAnsi="Palatino Linotype" w:cs="Arial"/>
          <w:iCs/>
        </w:rPr>
      </w:pPr>
    </w:p>
    <w:p w14:paraId="259AC876" w14:textId="77777777" w:rsidR="00280354" w:rsidRPr="00732F88" w:rsidRDefault="008364D7" w:rsidP="00C82240">
      <w:pPr>
        <w:pStyle w:val="Sinespaciado"/>
        <w:numPr>
          <w:ilvl w:val="0"/>
          <w:numId w:val="13"/>
        </w:numPr>
        <w:spacing w:line="360" w:lineRule="auto"/>
        <w:ind w:left="567" w:hanging="283"/>
        <w:jc w:val="both"/>
        <w:rPr>
          <w:rFonts w:ascii="Palatino Linotype" w:hAnsi="Palatino Linotype" w:cs="Arial"/>
          <w:iCs/>
        </w:rPr>
      </w:pPr>
      <w:r w:rsidRPr="008364D7">
        <w:rPr>
          <w:rFonts w:ascii="Palatino Linotype" w:hAnsi="Palatino Linotype" w:cs="Arial"/>
          <w:b/>
        </w:rPr>
        <w:t>ACUSE 00288.CUAUTIZC.IP.22.pdf</w:t>
      </w:r>
      <w:r w:rsidR="00280354" w:rsidRPr="00732F88">
        <w:rPr>
          <w:rFonts w:ascii="Palatino Linotype" w:hAnsi="Palatino Linotype" w:cs="Arial"/>
        </w:rPr>
        <w:t xml:space="preserve">: </w:t>
      </w:r>
      <w:r w:rsidR="00280354" w:rsidRPr="00732F88">
        <w:rPr>
          <w:rFonts w:ascii="Palatino Linotype" w:eastAsia="Arial Unicode MS" w:hAnsi="Palatino Linotype" w:cs="Arial"/>
        </w:rPr>
        <w:t xml:space="preserve">Documento consistente en </w:t>
      </w:r>
      <w:r w:rsidR="00280354">
        <w:rPr>
          <w:rFonts w:ascii="Palatino Linotype" w:eastAsia="Arial Unicode MS" w:hAnsi="Palatino Linotype" w:cs="Arial"/>
        </w:rPr>
        <w:t>cuatro</w:t>
      </w:r>
      <w:r w:rsidR="00280354" w:rsidRPr="00732F88">
        <w:rPr>
          <w:rFonts w:ascii="Palatino Linotype" w:eastAsia="Arial Unicode MS" w:hAnsi="Palatino Linotype" w:cs="Arial"/>
        </w:rPr>
        <w:t xml:space="preserve"> (</w:t>
      </w:r>
      <w:r w:rsidR="00280354">
        <w:rPr>
          <w:rFonts w:ascii="Palatino Linotype" w:eastAsia="Arial Unicode MS" w:hAnsi="Palatino Linotype" w:cs="Arial"/>
        </w:rPr>
        <w:t>4</w:t>
      </w:r>
      <w:r w:rsidR="00280354" w:rsidRPr="00732F88">
        <w:rPr>
          <w:rFonts w:ascii="Palatino Linotype" w:eastAsia="Arial Unicode MS" w:hAnsi="Palatino Linotype" w:cs="Arial"/>
        </w:rPr>
        <w:t>) foja</w:t>
      </w:r>
      <w:r w:rsidR="00280354">
        <w:rPr>
          <w:rFonts w:ascii="Palatino Linotype" w:eastAsia="Arial Unicode MS" w:hAnsi="Palatino Linotype" w:cs="Arial"/>
        </w:rPr>
        <w:t>s</w:t>
      </w:r>
      <w:r w:rsidR="00280354" w:rsidRPr="00732F88">
        <w:rPr>
          <w:rFonts w:ascii="Palatino Linotype" w:eastAsia="Arial Unicode MS" w:hAnsi="Palatino Linotype" w:cs="Arial"/>
        </w:rPr>
        <w:t xml:space="preserve">, el cual contiene </w:t>
      </w:r>
      <w:r w:rsidR="00280354">
        <w:rPr>
          <w:rFonts w:ascii="Palatino Linotype" w:eastAsia="Arial Unicode MS" w:hAnsi="Palatino Linotype" w:cs="Arial"/>
        </w:rPr>
        <w:t>o</w:t>
      </w:r>
      <w:r w:rsidR="00280354" w:rsidRPr="00732F88">
        <w:rPr>
          <w:rFonts w:ascii="Palatino Linotype" w:hAnsi="Palatino Linotype" w:cs="Arial"/>
        </w:rPr>
        <w:t>ficio</w:t>
      </w:r>
      <w:r w:rsidR="00280354" w:rsidRPr="00732F88">
        <w:rPr>
          <w:rFonts w:ascii="Palatino Linotype" w:eastAsia="Arial Unicode MS" w:hAnsi="Palatino Linotype" w:cs="Arial"/>
        </w:rPr>
        <w:t xml:space="preserve"> número </w:t>
      </w:r>
      <w:r w:rsidR="00280354">
        <w:rPr>
          <w:rFonts w:ascii="Palatino Linotype" w:eastAsia="Arial Unicode MS" w:hAnsi="Palatino Linotype" w:cs="Arial"/>
        </w:rPr>
        <w:t>DA</w:t>
      </w:r>
      <w:r w:rsidR="00280354" w:rsidRPr="00732F88">
        <w:rPr>
          <w:rFonts w:ascii="Palatino Linotype" w:eastAsia="Arial Unicode MS" w:hAnsi="Palatino Linotype" w:cs="Arial"/>
        </w:rPr>
        <w:t>/</w:t>
      </w:r>
      <w:r w:rsidR="00280354">
        <w:rPr>
          <w:rFonts w:ascii="Palatino Linotype" w:eastAsia="Arial Unicode MS" w:hAnsi="Palatino Linotype" w:cs="Arial"/>
        </w:rPr>
        <w:t>2615</w:t>
      </w:r>
      <w:r w:rsidR="00280354" w:rsidRPr="00732F88">
        <w:rPr>
          <w:rFonts w:ascii="Palatino Linotype" w:eastAsia="Arial Unicode MS" w:hAnsi="Palatino Linotype" w:cs="Arial"/>
        </w:rPr>
        <w:t>/2022, de fecha veinti</w:t>
      </w:r>
      <w:r w:rsidR="00280354">
        <w:rPr>
          <w:rFonts w:ascii="Palatino Linotype" w:eastAsia="Arial Unicode MS" w:hAnsi="Palatino Linotype" w:cs="Arial"/>
        </w:rPr>
        <w:t>dós</w:t>
      </w:r>
      <w:r w:rsidR="00280354" w:rsidRPr="00732F88">
        <w:rPr>
          <w:rFonts w:ascii="Palatino Linotype" w:eastAsia="Arial Unicode MS" w:hAnsi="Palatino Linotype" w:cs="Arial"/>
        </w:rPr>
        <w:t xml:space="preserve"> de abril de dos mil veintidós, a través del cual </w:t>
      </w:r>
      <w:r w:rsidR="00280354">
        <w:rPr>
          <w:rFonts w:ascii="Palatino Linotype" w:eastAsia="Arial Unicode MS" w:hAnsi="Palatino Linotype" w:cs="Arial"/>
        </w:rPr>
        <w:t>la</w:t>
      </w:r>
      <w:r w:rsidR="00280354" w:rsidRPr="00732F88">
        <w:rPr>
          <w:rFonts w:ascii="Palatino Linotype" w:eastAsia="Arial Unicode MS" w:hAnsi="Palatino Linotype" w:cs="Arial"/>
        </w:rPr>
        <w:t xml:space="preserve"> </w:t>
      </w:r>
      <w:r w:rsidR="00280354">
        <w:rPr>
          <w:rFonts w:ascii="Palatino Linotype" w:eastAsia="Arial Unicode MS" w:hAnsi="Palatino Linotype" w:cs="Arial"/>
        </w:rPr>
        <w:t>Directora de Administración</w:t>
      </w:r>
      <w:r w:rsidR="00280354" w:rsidRPr="00732F88">
        <w:rPr>
          <w:rFonts w:ascii="Palatino Linotype" w:eastAsia="Arial Unicode MS" w:hAnsi="Palatino Linotype" w:cs="Arial"/>
        </w:rPr>
        <w:t xml:space="preserve"> señaló lo siguiente:</w:t>
      </w:r>
    </w:p>
    <w:p w14:paraId="3E09228C" w14:textId="77777777" w:rsidR="00280354" w:rsidRPr="00D2699D" w:rsidRDefault="00280354" w:rsidP="00CC1A36">
      <w:pPr>
        <w:pStyle w:val="Sinespaciado"/>
        <w:numPr>
          <w:ilvl w:val="0"/>
          <w:numId w:val="15"/>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Pr="00A06B88">
        <w:rPr>
          <w:rFonts w:ascii="Palatino Linotype" w:hAnsi="Palatino Linotype" w:cs="Arial"/>
          <w:b/>
          <w:bCs/>
        </w:rPr>
        <w:t>punto 1</w:t>
      </w:r>
      <w:r w:rsidRPr="00634DB6">
        <w:rPr>
          <w:rFonts w:ascii="Palatino Linotype" w:hAnsi="Palatino Linotype" w:cs="Arial"/>
        </w:rPr>
        <w:t xml:space="preserve">, </w:t>
      </w:r>
      <w:r>
        <w:rPr>
          <w:rFonts w:ascii="Palatino Linotype" w:hAnsi="Palatino Linotype" w:cs="Arial"/>
        </w:rPr>
        <w:t xml:space="preserve">se ha actualizado en el portal de IPOMEX las fracciones I, III y XXA en el link </w:t>
      </w:r>
      <w:hyperlink r:id="rId19" w:history="1">
        <w:r w:rsidRPr="005D4ABF">
          <w:rPr>
            <w:rStyle w:val="Hipervnculo"/>
            <w:rFonts w:ascii="Palatino Linotype" w:hAnsi="Palatino Linotype" w:cs="Arial"/>
          </w:rPr>
          <w:t>https://www.ipomex.org.mx/ipo3/lgt/indice/CUAUTITLANIZCALLI.web</w:t>
        </w:r>
      </w:hyperlink>
      <w:r>
        <w:rPr>
          <w:rFonts w:ascii="Palatino Linotype" w:hAnsi="Palatino Linotype" w:cs="Arial"/>
        </w:rPr>
        <w:t>.</w:t>
      </w:r>
    </w:p>
    <w:p w14:paraId="7F7F19DD" w14:textId="77777777" w:rsidR="00280354" w:rsidRPr="008364D7" w:rsidRDefault="00280354" w:rsidP="00AD3E62">
      <w:pPr>
        <w:pStyle w:val="Sinespaciado"/>
        <w:numPr>
          <w:ilvl w:val="0"/>
          <w:numId w:val="15"/>
        </w:numPr>
        <w:spacing w:line="360" w:lineRule="auto"/>
        <w:jc w:val="both"/>
        <w:rPr>
          <w:rFonts w:ascii="Palatino Linotype" w:hAnsi="Palatino Linotype" w:cs="Arial"/>
          <w:iCs/>
        </w:rPr>
      </w:pPr>
      <w:r>
        <w:rPr>
          <w:rFonts w:ascii="Palatino Linotype" w:hAnsi="Palatino Linotype" w:cs="Arial"/>
        </w:rPr>
        <w:t xml:space="preserve">Respecto al </w:t>
      </w:r>
      <w:r w:rsidRPr="00A06B88">
        <w:rPr>
          <w:rFonts w:ascii="Palatino Linotype" w:hAnsi="Palatino Linotype" w:cs="Arial"/>
          <w:b/>
          <w:bCs/>
        </w:rPr>
        <w:t>numeral 6</w:t>
      </w:r>
      <w:r>
        <w:rPr>
          <w:rFonts w:ascii="Palatino Linotype" w:hAnsi="Palatino Linotype" w:cs="Arial"/>
        </w:rPr>
        <w:t>, informó que</w:t>
      </w:r>
      <w:r w:rsidR="008364D7">
        <w:rPr>
          <w:rFonts w:ascii="Palatino Linotype" w:hAnsi="Palatino Linotype" w:cs="Arial"/>
        </w:rPr>
        <w:t xml:space="preserve"> cuenta con el Comité de Adquisiciones y servicios, señalado en el oficio número DA/SRM/JA/187/2022, signado por el Jefe de Departamento de Adquisiciones</w:t>
      </w:r>
      <w:r>
        <w:rPr>
          <w:rFonts w:ascii="Palatino Linotype" w:hAnsi="Palatino Linotype" w:cs="Arial"/>
        </w:rPr>
        <w:t>.</w:t>
      </w:r>
    </w:p>
    <w:p w14:paraId="4A103EA7" w14:textId="77777777" w:rsidR="008364D7" w:rsidRPr="00B73DB6" w:rsidRDefault="008364D7" w:rsidP="008364D7">
      <w:pPr>
        <w:pStyle w:val="Sinespaciado"/>
        <w:spacing w:line="360" w:lineRule="auto"/>
        <w:ind w:left="720"/>
        <w:jc w:val="both"/>
        <w:rPr>
          <w:rFonts w:ascii="Palatino Linotype" w:hAnsi="Palatino Linotype" w:cs="Arial"/>
          <w:iCs/>
        </w:rPr>
      </w:pPr>
    </w:p>
    <w:p w14:paraId="6C4060CF" w14:textId="77777777" w:rsidR="008364D7" w:rsidRPr="00732F88" w:rsidRDefault="008364D7" w:rsidP="00C82240">
      <w:pPr>
        <w:pStyle w:val="Sinespaciado"/>
        <w:numPr>
          <w:ilvl w:val="0"/>
          <w:numId w:val="13"/>
        </w:numPr>
        <w:spacing w:line="360" w:lineRule="auto"/>
        <w:ind w:left="567" w:hanging="283"/>
        <w:jc w:val="both"/>
        <w:rPr>
          <w:rFonts w:ascii="Palatino Linotype" w:hAnsi="Palatino Linotype" w:cs="Arial"/>
          <w:iCs/>
        </w:rPr>
      </w:pPr>
      <w:r w:rsidRPr="008364D7">
        <w:rPr>
          <w:rFonts w:ascii="Palatino Linotype" w:hAnsi="Palatino Linotype" w:cs="Arial"/>
          <w:b/>
        </w:rPr>
        <w:lastRenderedPageBreak/>
        <w:t>respuesta 288.pdf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sidR="00D55883">
        <w:rPr>
          <w:rFonts w:ascii="Palatino Linotype" w:eastAsia="Arial Unicode MS" w:hAnsi="Palatino Linotype" w:cs="Arial"/>
        </w:rPr>
        <w:t>una</w:t>
      </w:r>
      <w:r w:rsidRPr="00732F88">
        <w:rPr>
          <w:rFonts w:ascii="Palatino Linotype" w:eastAsia="Arial Unicode MS" w:hAnsi="Palatino Linotype" w:cs="Arial"/>
        </w:rPr>
        <w:t xml:space="preserve"> (</w:t>
      </w:r>
      <w:r w:rsidR="00D55883">
        <w:rPr>
          <w:rFonts w:ascii="Palatino Linotype" w:eastAsia="Arial Unicode MS" w:hAnsi="Palatino Linotype" w:cs="Arial"/>
        </w:rPr>
        <w:t>1</w:t>
      </w:r>
      <w:r w:rsidRPr="00732F88">
        <w:rPr>
          <w:rFonts w:ascii="Palatino Linotype" w:eastAsia="Arial Unicode MS" w:hAnsi="Palatino Linotype" w:cs="Arial"/>
        </w:rPr>
        <w:t xml:space="preserve">) foja,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sidR="00D55883">
        <w:rPr>
          <w:rFonts w:ascii="Palatino Linotype" w:eastAsia="Arial Unicode MS" w:hAnsi="Palatino Linotype" w:cs="Arial"/>
        </w:rPr>
        <w:t>PM/STCMSP/0237/2022</w:t>
      </w:r>
      <w:r w:rsidRPr="00732F88">
        <w:rPr>
          <w:rFonts w:ascii="Palatino Linotype" w:eastAsia="Arial Unicode MS" w:hAnsi="Palatino Linotype" w:cs="Arial"/>
        </w:rPr>
        <w:t xml:space="preserve">, de fecha </w:t>
      </w:r>
      <w:r w:rsidR="00D55883">
        <w:rPr>
          <w:rFonts w:ascii="Palatino Linotype" w:eastAsia="Arial Unicode MS" w:hAnsi="Palatino Linotype" w:cs="Arial"/>
        </w:rPr>
        <w:t>diecinueve</w:t>
      </w:r>
      <w:r w:rsidRPr="00732F88">
        <w:rPr>
          <w:rFonts w:ascii="Palatino Linotype" w:eastAsia="Arial Unicode MS" w:hAnsi="Palatino Linotype" w:cs="Arial"/>
        </w:rPr>
        <w:t xml:space="preserve"> de abril de dos mil veintidós, a través del cual </w:t>
      </w:r>
      <w:r>
        <w:rPr>
          <w:rFonts w:ascii="Palatino Linotype" w:eastAsia="Arial Unicode MS" w:hAnsi="Palatino Linotype" w:cs="Arial"/>
        </w:rPr>
        <w:t>la</w:t>
      </w:r>
      <w:r w:rsidRPr="00732F88">
        <w:rPr>
          <w:rFonts w:ascii="Palatino Linotype" w:eastAsia="Arial Unicode MS" w:hAnsi="Palatino Linotype" w:cs="Arial"/>
        </w:rPr>
        <w:t xml:space="preserve"> </w:t>
      </w:r>
      <w:r w:rsidR="00D55883">
        <w:rPr>
          <w:rFonts w:ascii="Palatino Linotype" w:eastAsia="Arial Unicode MS" w:hAnsi="Palatino Linotype" w:cs="Arial"/>
        </w:rPr>
        <w:t>Titular de la Secretaría Técnica del Consejo Municipal de Seguridad Pública</w:t>
      </w:r>
      <w:r w:rsidRPr="00732F88">
        <w:rPr>
          <w:rFonts w:ascii="Palatino Linotype" w:eastAsia="Arial Unicode MS" w:hAnsi="Palatino Linotype" w:cs="Arial"/>
        </w:rPr>
        <w:t xml:space="preserve"> señaló lo siguiente:</w:t>
      </w:r>
    </w:p>
    <w:p w14:paraId="7CCEE4B9" w14:textId="77777777" w:rsidR="008364D7" w:rsidRPr="00D55883" w:rsidRDefault="008364D7" w:rsidP="00AD3E62">
      <w:pPr>
        <w:pStyle w:val="Sinespaciado"/>
        <w:numPr>
          <w:ilvl w:val="0"/>
          <w:numId w:val="15"/>
        </w:numPr>
        <w:spacing w:line="360" w:lineRule="auto"/>
        <w:jc w:val="both"/>
        <w:rPr>
          <w:rFonts w:ascii="Palatino Linotype" w:hAnsi="Palatino Linotype" w:cs="Arial"/>
          <w:iCs/>
        </w:rPr>
      </w:pPr>
      <w:r w:rsidRPr="00634DB6">
        <w:rPr>
          <w:rFonts w:ascii="Palatino Linotype" w:hAnsi="Palatino Linotype" w:cs="Arial"/>
        </w:rPr>
        <w:t xml:space="preserve">En relación </w:t>
      </w:r>
      <w:r w:rsidR="00D55883">
        <w:rPr>
          <w:rFonts w:ascii="Palatino Linotype" w:hAnsi="Palatino Linotype" w:cs="Arial"/>
        </w:rPr>
        <w:t>a si el municipio se lleva a cabo acciones tendientes al cumplimiento de los exámenes de control y confianza y cuando se realizaron los últimos, señaló que si se llevan a cabo las medidas tendientes para el cumplimiento de los exámenes de Control y Confianza, asimismo señalo que las ultimas evaluaciones se realizaron durante el año 2021.</w:t>
      </w:r>
    </w:p>
    <w:p w14:paraId="28299368" w14:textId="77777777" w:rsidR="00D55883" w:rsidRPr="008364D7" w:rsidRDefault="00D55883" w:rsidP="00D55883">
      <w:pPr>
        <w:pStyle w:val="Sinespaciado"/>
        <w:spacing w:line="360" w:lineRule="auto"/>
        <w:ind w:left="720"/>
        <w:jc w:val="both"/>
        <w:rPr>
          <w:rFonts w:ascii="Palatino Linotype" w:hAnsi="Palatino Linotype" w:cs="Arial"/>
          <w:iCs/>
        </w:rPr>
      </w:pPr>
    </w:p>
    <w:p w14:paraId="5E08BC8B" w14:textId="77777777" w:rsidR="00D55883" w:rsidRPr="00732F88" w:rsidRDefault="00D55883" w:rsidP="00C82240">
      <w:pPr>
        <w:pStyle w:val="Sinespaciado"/>
        <w:numPr>
          <w:ilvl w:val="0"/>
          <w:numId w:val="13"/>
        </w:numPr>
        <w:spacing w:line="360" w:lineRule="auto"/>
        <w:ind w:left="567" w:hanging="283"/>
        <w:jc w:val="both"/>
        <w:rPr>
          <w:rFonts w:ascii="Palatino Linotype" w:hAnsi="Palatino Linotype" w:cs="Arial"/>
          <w:iCs/>
        </w:rPr>
      </w:pPr>
      <w:r w:rsidRPr="008364D7">
        <w:rPr>
          <w:rFonts w:ascii="Palatino Linotype" w:hAnsi="Palatino Linotype" w:cs="Arial"/>
          <w:b/>
        </w:rPr>
        <w:t>A</w:t>
      </w:r>
      <w:r w:rsidRPr="00D55883">
        <w:t xml:space="preserve"> </w:t>
      </w:r>
      <w:r w:rsidRPr="00D55883">
        <w:rPr>
          <w:rFonts w:ascii="Palatino Linotype" w:hAnsi="Palatino Linotype" w:cs="Arial"/>
          <w:b/>
        </w:rPr>
        <w:t>transparencia 288 secretaria del consejo munciipal de sp.pdf</w:t>
      </w:r>
      <w:r w:rsidR="00B56FA2">
        <w:rPr>
          <w:rFonts w:ascii="Palatino Linotype" w:hAnsi="Palatino Linotype" w:cs="Arial"/>
          <w:b/>
        </w:rPr>
        <w:t xml:space="preserve">, </w:t>
      </w:r>
      <w:r w:rsidR="00B56FA2" w:rsidRPr="00CC1A36">
        <w:rPr>
          <w:rFonts w:ascii="Palatino Linotype" w:hAnsi="Palatino Linotype" w:cs="Arial"/>
          <w:b/>
        </w:rPr>
        <w:t>trasparencia 288 (3).pdf</w:t>
      </w:r>
      <w:r w:rsidR="009A3CC5">
        <w:rPr>
          <w:rFonts w:ascii="Palatino Linotype" w:hAnsi="Palatino Linotype" w:cs="Arial"/>
          <w:b/>
        </w:rPr>
        <w:t xml:space="preserve">, </w:t>
      </w:r>
      <w:r w:rsidR="009A3CC5" w:rsidRPr="00B655EF">
        <w:rPr>
          <w:rFonts w:ascii="Palatino Linotype" w:hAnsi="Palatino Linotype" w:cs="Arial"/>
          <w:b/>
        </w:rPr>
        <w:t>respuesta 288.pdf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dos</w:t>
      </w:r>
      <w:r w:rsidRPr="00732F88">
        <w:rPr>
          <w:rFonts w:ascii="Palatino Linotype" w:eastAsia="Arial Unicode MS" w:hAnsi="Palatino Linotype" w:cs="Arial"/>
        </w:rPr>
        <w:t xml:space="preserve"> (</w:t>
      </w:r>
      <w:r>
        <w:rPr>
          <w:rFonts w:ascii="Palatino Linotype" w:eastAsia="Arial Unicode MS" w:hAnsi="Palatino Linotype" w:cs="Arial"/>
        </w:rPr>
        <w:t>2</w:t>
      </w:r>
      <w:r w:rsidRPr="00732F88">
        <w:rPr>
          <w:rFonts w:ascii="Palatino Linotype" w:eastAsia="Arial Unicode MS" w:hAnsi="Palatino Linotype" w:cs="Arial"/>
        </w:rPr>
        <w:t>) foja</w:t>
      </w:r>
      <w:r>
        <w:rPr>
          <w:rFonts w:ascii="Palatino Linotype" w:eastAsia="Arial Unicode MS" w:hAnsi="Palatino Linotype" w:cs="Arial"/>
        </w:rPr>
        <w:t>s</w:t>
      </w:r>
      <w:r w:rsidRPr="00732F88">
        <w:rPr>
          <w:rFonts w:ascii="Palatino Linotype" w:eastAsia="Arial Unicode MS" w:hAnsi="Palatino Linotype" w:cs="Arial"/>
        </w:rPr>
        <w:t xml:space="preserve">,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Pr>
          <w:rFonts w:ascii="Palatino Linotype" w:eastAsia="Arial Unicode MS" w:hAnsi="Palatino Linotype" w:cs="Arial"/>
        </w:rPr>
        <w:t>PM/STCMSP</w:t>
      </w:r>
      <w:r w:rsidRPr="00732F88">
        <w:rPr>
          <w:rFonts w:ascii="Palatino Linotype" w:eastAsia="Arial Unicode MS" w:hAnsi="Palatino Linotype" w:cs="Arial"/>
        </w:rPr>
        <w:t>/</w:t>
      </w:r>
      <w:r>
        <w:rPr>
          <w:rFonts w:ascii="Palatino Linotype" w:eastAsia="Arial Unicode MS" w:hAnsi="Palatino Linotype" w:cs="Arial"/>
        </w:rPr>
        <w:t>0333</w:t>
      </w:r>
      <w:r w:rsidRPr="00732F88">
        <w:rPr>
          <w:rFonts w:ascii="Palatino Linotype" w:eastAsia="Arial Unicode MS" w:hAnsi="Palatino Linotype" w:cs="Arial"/>
        </w:rPr>
        <w:t xml:space="preserve">/2022, de fecha </w:t>
      </w:r>
      <w:r>
        <w:rPr>
          <w:rFonts w:ascii="Palatino Linotype" w:eastAsia="Arial Unicode MS" w:hAnsi="Palatino Linotype" w:cs="Arial"/>
        </w:rPr>
        <w:t>dieciocho</w:t>
      </w:r>
      <w:r w:rsidRPr="00732F88">
        <w:rPr>
          <w:rFonts w:ascii="Palatino Linotype" w:eastAsia="Arial Unicode MS" w:hAnsi="Palatino Linotype" w:cs="Arial"/>
        </w:rPr>
        <w:t xml:space="preserve"> de abril de dos mil veintidós, a través del cual </w:t>
      </w:r>
      <w:r w:rsidR="006D5D2F">
        <w:rPr>
          <w:rFonts w:ascii="Palatino Linotype" w:eastAsia="Arial Unicode MS" w:hAnsi="Palatino Linotype" w:cs="Arial"/>
        </w:rPr>
        <w:t>el Titular de la Secretaría Técnica del Consejo Municipal de Seguridad Pública</w:t>
      </w:r>
      <w:r w:rsidRPr="00732F88">
        <w:rPr>
          <w:rFonts w:ascii="Palatino Linotype" w:eastAsia="Arial Unicode MS" w:hAnsi="Palatino Linotype" w:cs="Arial"/>
        </w:rPr>
        <w:t xml:space="preserve"> señaló lo siguiente:</w:t>
      </w:r>
    </w:p>
    <w:p w14:paraId="10361071" w14:textId="77777777" w:rsidR="00D55883" w:rsidRPr="00B56FA2" w:rsidRDefault="00D55883" w:rsidP="00CC1A36">
      <w:pPr>
        <w:pStyle w:val="Sinespaciado"/>
        <w:numPr>
          <w:ilvl w:val="0"/>
          <w:numId w:val="14"/>
        </w:numPr>
        <w:spacing w:line="360" w:lineRule="auto"/>
        <w:jc w:val="both"/>
        <w:rPr>
          <w:rFonts w:ascii="Palatino Linotype" w:hAnsi="Palatino Linotype" w:cs="Arial"/>
          <w:iCs/>
        </w:rPr>
      </w:pPr>
      <w:r>
        <w:rPr>
          <w:rFonts w:ascii="Palatino Linotype" w:hAnsi="Palatino Linotype" w:cs="Arial"/>
        </w:rPr>
        <w:t>En relación</w:t>
      </w:r>
      <w:r w:rsidRPr="00D55883">
        <w:rPr>
          <w:rFonts w:ascii="Palatino Linotype" w:hAnsi="Palatino Linotype" w:cs="Arial"/>
        </w:rPr>
        <w:t xml:space="preserve"> al </w:t>
      </w:r>
      <w:r w:rsidRPr="00A06B88">
        <w:rPr>
          <w:rFonts w:ascii="Palatino Linotype" w:hAnsi="Palatino Linotype" w:cs="Arial"/>
          <w:b/>
          <w:bCs/>
        </w:rPr>
        <w:t>numeral 6</w:t>
      </w:r>
      <w:r w:rsidRPr="00D55883">
        <w:rPr>
          <w:rFonts w:ascii="Palatino Linotype" w:hAnsi="Palatino Linotype" w:cs="Arial"/>
        </w:rPr>
        <w:t xml:space="preserve">, informó que </w:t>
      </w:r>
      <w:r w:rsidR="006D5D2F">
        <w:rPr>
          <w:rFonts w:ascii="Palatino Linotype" w:hAnsi="Palatino Linotype" w:cs="Arial"/>
        </w:rPr>
        <w:t>han celebrado los consejos y comisiones siguientes: Consejo Municipal de Seguridad Pública, Consejo Intermunicipal de Seguridad Pública, Comisión de Honor y Justicia, Comisión de Servicio Profesional de Carrera Policial y Comisión de Prevención Social de la Violencia y la Delincuencia con Participación Ciudadana.</w:t>
      </w:r>
    </w:p>
    <w:p w14:paraId="052180C4" w14:textId="77777777" w:rsidR="00B56FA2" w:rsidRPr="00D55883" w:rsidRDefault="00B56FA2" w:rsidP="00B56FA2">
      <w:pPr>
        <w:pStyle w:val="Sinespaciado"/>
        <w:spacing w:line="360" w:lineRule="auto"/>
        <w:ind w:left="1080"/>
        <w:jc w:val="both"/>
        <w:rPr>
          <w:rFonts w:ascii="Palatino Linotype" w:hAnsi="Palatino Linotype" w:cs="Arial"/>
          <w:iCs/>
        </w:rPr>
      </w:pPr>
    </w:p>
    <w:p w14:paraId="71559E24" w14:textId="77777777" w:rsidR="00634DB6" w:rsidRPr="00423BE4" w:rsidRDefault="00423BE4" w:rsidP="00C82240">
      <w:pPr>
        <w:pStyle w:val="Sinespaciado"/>
        <w:numPr>
          <w:ilvl w:val="0"/>
          <w:numId w:val="11"/>
        </w:numPr>
        <w:spacing w:line="360" w:lineRule="auto"/>
        <w:ind w:left="567" w:hanging="283"/>
        <w:jc w:val="both"/>
        <w:rPr>
          <w:rFonts w:ascii="Palatino Linotype" w:hAnsi="Palatino Linotype" w:cs="Arial"/>
          <w:iCs/>
        </w:rPr>
      </w:pPr>
      <w:r w:rsidRPr="00423BE4">
        <w:rPr>
          <w:rFonts w:ascii="Palatino Linotype" w:hAnsi="Palatino Linotype" w:cs="Arial"/>
          <w:b/>
        </w:rPr>
        <w:t>Acta 01 CIMSP IV Cuautitlán Izcalli 01 febrero 2022.pdf</w:t>
      </w:r>
      <w:r w:rsidR="009A3CC5">
        <w:rPr>
          <w:rFonts w:ascii="Palatino Linotype" w:hAnsi="Palatino Linotype" w:cs="Arial"/>
          <w:b/>
        </w:rPr>
        <w:t xml:space="preserve">, </w:t>
      </w:r>
      <w:r w:rsidR="009A3CC5" w:rsidRPr="004E1143">
        <w:rPr>
          <w:rFonts w:ascii="Palatino Linotype" w:hAnsi="Palatino Linotype" w:cs="Arial"/>
          <w:b/>
        </w:rPr>
        <w:t>acta de la primera sesión ordinaria.pdf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once</w:t>
      </w:r>
      <w:r w:rsidRPr="00732F88">
        <w:rPr>
          <w:rFonts w:ascii="Palatino Linotype" w:eastAsia="Arial Unicode MS" w:hAnsi="Palatino Linotype" w:cs="Arial"/>
        </w:rPr>
        <w:t xml:space="preserve"> (</w:t>
      </w:r>
      <w:r>
        <w:rPr>
          <w:rFonts w:ascii="Palatino Linotype" w:eastAsia="Arial Unicode MS" w:hAnsi="Palatino Linotype" w:cs="Arial"/>
        </w:rPr>
        <w:t>11</w:t>
      </w:r>
      <w:r w:rsidRPr="00732F88">
        <w:rPr>
          <w:rFonts w:ascii="Palatino Linotype" w:eastAsia="Arial Unicode MS" w:hAnsi="Palatino Linotype" w:cs="Arial"/>
        </w:rPr>
        <w:t>) foja</w:t>
      </w:r>
      <w:r>
        <w:rPr>
          <w:rFonts w:ascii="Palatino Linotype" w:eastAsia="Arial Unicode MS" w:hAnsi="Palatino Linotype" w:cs="Arial"/>
        </w:rPr>
        <w:t>s</w:t>
      </w:r>
      <w:r w:rsidRPr="00732F88">
        <w:rPr>
          <w:rFonts w:ascii="Palatino Linotype" w:eastAsia="Arial Unicode MS" w:hAnsi="Palatino Linotype" w:cs="Arial"/>
        </w:rPr>
        <w:t xml:space="preserve">, el cual contiene </w:t>
      </w:r>
      <w:r>
        <w:rPr>
          <w:rFonts w:ascii="Palatino Linotype" w:eastAsia="Arial Unicode MS" w:hAnsi="Palatino Linotype" w:cs="Arial"/>
        </w:rPr>
        <w:lastRenderedPageBreak/>
        <w:t>Acta de la Primera Sesión Ordinaria del Consejo Municipal Intermunicipal de Seguridad Pública de la Región IV Cuautitlán Izcalli</w:t>
      </w:r>
      <w:r w:rsidRPr="00732F88">
        <w:rPr>
          <w:rFonts w:ascii="Palatino Linotype" w:eastAsia="Arial Unicode MS" w:hAnsi="Palatino Linotype" w:cs="Arial"/>
        </w:rPr>
        <w:t xml:space="preserve">, de fecha </w:t>
      </w:r>
      <w:r>
        <w:rPr>
          <w:rFonts w:ascii="Palatino Linotype" w:eastAsia="Arial Unicode MS" w:hAnsi="Palatino Linotype" w:cs="Arial"/>
        </w:rPr>
        <w:t>primero</w:t>
      </w:r>
      <w:r w:rsidRPr="00732F88">
        <w:rPr>
          <w:rFonts w:ascii="Palatino Linotype" w:eastAsia="Arial Unicode MS" w:hAnsi="Palatino Linotype" w:cs="Arial"/>
        </w:rPr>
        <w:t xml:space="preserve"> de </w:t>
      </w:r>
      <w:r>
        <w:rPr>
          <w:rFonts w:ascii="Palatino Linotype" w:eastAsia="Arial Unicode MS" w:hAnsi="Palatino Linotype" w:cs="Arial"/>
        </w:rPr>
        <w:t>febrero</w:t>
      </w:r>
      <w:r w:rsidRPr="00732F88">
        <w:rPr>
          <w:rFonts w:ascii="Palatino Linotype" w:eastAsia="Arial Unicode MS" w:hAnsi="Palatino Linotype" w:cs="Arial"/>
        </w:rPr>
        <w:t xml:space="preserve"> de dos mil veintidós</w:t>
      </w:r>
      <w:r>
        <w:rPr>
          <w:rFonts w:ascii="Palatino Linotype" w:eastAsia="Arial Unicode MS" w:hAnsi="Palatino Linotype" w:cs="Arial"/>
        </w:rPr>
        <w:t>.</w:t>
      </w:r>
    </w:p>
    <w:p w14:paraId="7CA0BB18" w14:textId="77777777" w:rsidR="00423BE4" w:rsidRPr="00423BE4" w:rsidRDefault="00423BE4" w:rsidP="00423BE4">
      <w:pPr>
        <w:pStyle w:val="Sinespaciado"/>
        <w:spacing w:line="360" w:lineRule="auto"/>
        <w:ind w:left="720"/>
        <w:jc w:val="both"/>
        <w:rPr>
          <w:rFonts w:ascii="Palatino Linotype" w:hAnsi="Palatino Linotype" w:cs="Arial"/>
          <w:iCs/>
        </w:rPr>
      </w:pPr>
    </w:p>
    <w:p w14:paraId="3D3676D7" w14:textId="77777777" w:rsidR="00423BE4" w:rsidRPr="00423BE4" w:rsidRDefault="00423BE4" w:rsidP="00C82240">
      <w:pPr>
        <w:pStyle w:val="Sinespaciado"/>
        <w:numPr>
          <w:ilvl w:val="0"/>
          <w:numId w:val="11"/>
        </w:numPr>
        <w:spacing w:line="360" w:lineRule="auto"/>
        <w:ind w:left="567" w:hanging="283"/>
        <w:jc w:val="both"/>
        <w:rPr>
          <w:rFonts w:ascii="Palatino Linotype" w:hAnsi="Palatino Linotype" w:cs="Arial"/>
          <w:iCs/>
        </w:rPr>
      </w:pPr>
      <w:r w:rsidRPr="00423BE4">
        <w:rPr>
          <w:rFonts w:ascii="Palatino Linotype" w:hAnsi="Palatino Linotype" w:cs="Arial"/>
          <w:b/>
        </w:rPr>
        <w:t>acta.pdf</w:t>
      </w:r>
      <w:r w:rsidR="00B56FA2">
        <w:rPr>
          <w:rFonts w:ascii="Palatino Linotype" w:hAnsi="Palatino Linotype" w:cs="Arial"/>
          <w:b/>
        </w:rPr>
        <w:t>,</w:t>
      </w:r>
      <w:r w:rsidR="009A3CC5">
        <w:rPr>
          <w:rFonts w:ascii="Palatino Linotype" w:hAnsi="Palatino Linotype" w:cs="Arial"/>
          <w:b/>
        </w:rPr>
        <w:t xml:space="preserve"> </w:t>
      </w:r>
      <w:r w:rsidR="009A3CC5" w:rsidRPr="00847230">
        <w:rPr>
          <w:rFonts w:ascii="Palatino Linotype" w:hAnsi="Palatino Linotype" w:cs="Arial"/>
          <w:b/>
        </w:rPr>
        <w:t>acta de instalación del consejo.pdf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dos</w:t>
      </w:r>
      <w:r w:rsidRPr="00732F88">
        <w:rPr>
          <w:rFonts w:ascii="Palatino Linotype" w:eastAsia="Arial Unicode MS" w:hAnsi="Palatino Linotype" w:cs="Arial"/>
        </w:rPr>
        <w:t xml:space="preserve"> (</w:t>
      </w:r>
      <w:r>
        <w:rPr>
          <w:rFonts w:ascii="Palatino Linotype" w:eastAsia="Arial Unicode MS" w:hAnsi="Palatino Linotype" w:cs="Arial"/>
        </w:rPr>
        <w:t>2</w:t>
      </w:r>
      <w:r w:rsidRPr="00732F88">
        <w:rPr>
          <w:rFonts w:ascii="Palatino Linotype" w:eastAsia="Arial Unicode MS" w:hAnsi="Palatino Linotype" w:cs="Arial"/>
        </w:rPr>
        <w:t>) foja</w:t>
      </w:r>
      <w:r>
        <w:rPr>
          <w:rFonts w:ascii="Palatino Linotype" w:eastAsia="Arial Unicode MS" w:hAnsi="Palatino Linotype" w:cs="Arial"/>
        </w:rPr>
        <w:t>s</w:t>
      </w:r>
      <w:r w:rsidRPr="00732F88">
        <w:rPr>
          <w:rFonts w:ascii="Palatino Linotype" w:eastAsia="Arial Unicode MS" w:hAnsi="Palatino Linotype" w:cs="Arial"/>
        </w:rPr>
        <w:t xml:space="preserve">, el cual contiene </w:t>
      </w:r>
      <w:r>
        <w:rPr>
          <w:rFonts w:ascii="Palatino Linotype" w:eastAsia="Arial Unicode MS" w:hAnsi="Palatino Linotype" w:cs="Arial"/>
        </w:rPr>
        <w:t>Acta de Instalación del Consejo Municipal de Seguridad Pública del Municipio de Cuautitlán Izcalli</w:t>
      </w:r>
      <w:r w:rsidRPr="00732F88">
        <w:rPr>
          <w:rFonts w:ascii="Palatino Linotype" w:eastAsia="Arial Unicode MS" w:hAnsi="Palatino Linotype" w:cs="Arial"/>
        </w:rPr>
        <w:t xml:space="preserve">, de fecha </w:t>
      </w:r>
      <w:r>
        <w:rPr>
          <w:rFonts w:ascii="Palatino Linotype" w:eastAsia="Arial Unicode MS" w:hAnsi="Palatino Linotype" w:cs="Arial"/>
        </w:rPr>
        <w:t>veintiocho</w:t>
      </w:r>
      <w:r w:rsidRPr="00732F88">
        <w:rPr>
          <w:rFonts w:ascii="Palatino Linotype" w:eastAsia="Arial Unicode MS" w:hAnsi="Palatino Linotype" w:cs="Arial"/>
        </w:rPr>
        <w:t xml:space="preserve"> de </w:t>
      </w:r>
      <w:r>
        <w:rPr>
          <w:rFonts w:ascii="Palatino Linotype" w:eastAsia="Arial Unicode MS" w:hAnsi="Palatino Linotype" w:cs="Arial"/>
        </w:rPr>
        <w:t>enero</w:t>
      </w:r>
      <w:r w:rsidRPr="00732F88">
        <w:rPr>
          <w:rFonts w:ascii="Palatino Linotype" w:eastAsia="Arial Unicode MS" w:hAnsi="Palatino Linotype" w:cs="Arial"/>
        </w:rPr>
        <w:t xml:space="preserve"> de dos mil veintidós</w:t>
      </w:r>
      <w:r>
        <w:rPr>
          <w:rFonts w:ascii="Palatino Linotype" w:eastAsia="Arial Unicode MS" w:hAnsi="Palatino Linotype" w:cs="Arial"/>
        </w:rPr>
        <w:t>.</w:t>
      </w:r>
    </w:p>
    <w:p w14:paraId="6D79D7F7" w14:textId="77777777" w:rsidR="00CC1A36" w:rsidRDefault="00CC1A36" w:rsidP="00CC1A36">
      <w:pPr>
        <w:pStyle w:val="Prrafodelista"/>
        <w:rPr>
          <w:rFonts w:ascii="Palatino Linotype" w:hAnsi="Palatino Linotype" w:cs="Arial"/>
          <w:iCs/>
        </w:rPr>
      </w:pPr>
    </w:p>
    <w:p w14:paraId="765F11F8" w14:textId="77777777" w:rsidR="00CC1A36" w:rsidRPr="00CC1A36" w:rsidRDefault="00CC1A36" w:rsidP="00C82240">
      <w:pPr>
        <w:pStyle w:val="Sinespaciado"/>
        <w:numPr>
          <w:ilvl w:val="0"/>
          <w:numId w:val="11"/>
        </w:numPr>
        <w:spacing w:line="360" w:lineRule="auto"/>
        <w:ind w:left="567" w:hanging="283"/>
        <w:jc w:val="both"/>
        <w:rPr>
          <w:rFonts w:ascii="Palatino Linotype" w:hAnsi="Palatino Linotype" w:cs="Arial"/>
          <w:iCs/>
        </w:rPr>
      </w:pPr>
      <w:r w:rsidRPr="00CC1A36">
        <w:rPr>
          <w:rFonts w:ascii="Palatino Linotype" w:hAnsi="Palatino Linotype" w:cs="Arial"/>
          <w:b/>
        </w:rPr>
        <w:t>res 288.pdf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una</w:t>
      </w:r>
      <w:r w:rsidRPr="00732F88">
        <w:rPr>
          <w:rFonts w:ascii="Palatino Linotype" w:eastAsia="Arial Unicode MS" w:hAnsi="Palatino Linotype" w:cs="Arial"/>
        </w:rPr>
        <w:t xml:space="preserve"> (</w:t>
      </w:r>
      <w:r>
        <w:rPr>
          <w:rFonts w:ascii="Palatino Linotype" w:eastAsia="Arial Unicode MS" w:hAnsi="Palatino Linotype" w:cs="Arial"/>
        </w:rPr>
        <w:t>1</w:t>
      </w:r>
      <w:r w:rsidRPr="00732F88">
        <w:rPr>
          <w:rFonts w:ascii="Palatino Linotype" w:eastAsia="Arial Unicode MS" w:hAnsi="Palatino Linotype" w:cs="Arial"/>
        </w:rPr>
        <w:t xml:space="preserve">) foja,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Pr>
          <w:rFonts w:ascii="Palatino Linotype" w:eastAsia="Arial Unicode MS" w:hAnsi="Palatino Linotype" w:cs="Arial"/>
        </w:rPr>
        <w:t>DOP/0781</w:t>
      </w:r>
      <w:r w:rsidRPr="00732F88">
        <w:rPr>
          <w:rFonts w:ascii="Palatino Linotype" w:eastAsia="Arial Unicode MS" w:hAnsi="Palatino Linotype" w:cs="Arial"/>
        </w:rPr>
        <w:t xml:space="preserve">/2022, de fecha </w:t>
      </w:r>
      <w:r>
        <w:rPr>
          <w:rFonts w:ascii="Palatino Linotype" w:eastAsia="Arial Unicode MS" w:hAnsi="Palatino Linotype" w:cs="Arial"/>
        </w:rPr>
        <w:t>veinticinco</w:t>
      </w:r>
      <w:r w:rsidRPr="00732F88">
        <w:rPr>
          <w:rFonts w:ascii="Palatino Linotype" w:eastAsia="Arial Unicode MS" w:hAnsi="Palatino Linotype" w:cs="Arial"/>
        </w:rPr>
        <w:t xml:space="preserve"> de abril de dos mil veintidós, a través del cual </w:t>
      </w:r>
      <w:r w:rsidRPr="00CC1A36">
        <w:rPr>
          <w:rFonts w:ascii="Palatino Linotype" w:eastAsia="Arial Unicode MS" w:hAnsi="Palatino Linotype" w:cs="Arial"/>
        </w:rPr>
        <w:t xml:space="preserve">la </w:t>
      </w:r>
      <w:r>
        <w:rPr>
          <w:rFonts w:ascii="Palatino Linotype" w:eastAsia="Arial Unicode MS" w:hAnsi="Palatino Linotype" w:cs="Arial"/>
        </w:rPr>
        <w:t>Directora de Obras Publicas</w:t>
      </w:r>
      <w:r w:rsidRPr="00CC1A36">
        <w:rPr>
          <w:rFonts w:ascii="Palatino Linotype" w:eastAsia="Arial Unicode MS" w:hAnsi="Palatino Linotype" w:cs="Arial"/>
        </w:rPr>
        <w:t xml:space="preserve"> señaló lo siguiente:</w:t>
      </w:r>
    </w:p>
    <w:p w14:paraId="38413F05" w14:textId="77777777" w:rsidR="00CC1A36" w:rsidRPr="00CC1A36" w:rsidRDefault="00CC1A36" w:rsidP="00CC1A36">
      <w:pPr>
        <w:pStyle w:val="Sinespaciado"/>
        <w:numPr>
          <w:ilvl w:val="0"/>
          <w:numId w:val="14"/>
        </w:numPr>
        <w:spacing w:line="360" w:lineRule="auto"/>
        <w:jc w:val="both"/>
        <w:rPr>
          <w:rFonts w:ascii="Palatino Linotype" w:hAnsi="Palatino Linotype" w:cs="Arial"/>
          <w:iCs/>
        </w:rPr>
      </w:pPr>
      <w:r w:rsidRPr="00634DB6">
        <w:rPr>
          <w:rFonts w:ascii="Palatino Linotype" w:hAnsi="Palatino Linotype" w:cs="Arial"/>
        </w:rPr>
        <w:t xml:space="preserve">En relación al </w:t>
      </w:r>
      <w:r w:rsidRPr="00A06B88">
        <w:rPr>
          <w:rFonts w:ascii="Palatino Linotype" w:hAnsi="Palatino Linotype" w:cs="Arial"/>
          <w:b/>
          <w:bCs/>
        </w:rPr>
        <w:t>punto 1</w:t>
      </w:r>
      <w:r w:rsidRPr="00634DB6">
        <w:rPr>
          <w:rFonts w:ascii="Palatino Linotype" w:hAnsi="Palatino Linotype" w:cs="Arial"/>
        </w:rPr>
        <w:t xml:space="preserve">, </w:t>
      </w:r>
      <w:r>
        <w:rPr>
          <w:rFonts w:ascii="Palatino Linotype" w:hAnsi="Palatino Linotype" w:cs="Arial"/>
        </w:rPr>
        <w:t xml:space="preserve">se encontrará en la siguiente liga electrónica </w:t>
      </w:r>
      <w:hyperlink r:id="rId20" w:history="1">
        <w:r w:rsidRPr="005D4ABF">
          <w:rPr>
            <w:rStyle w:val="Hipervnculo"/>
            <w:rFonts w:ascii="Palatino Linotype" w:hAnsi="Palatino Linotype" w:cs="Arial"/>
          </w:rPr>
          <w:t>https://www.ipomex.org.mx/ipo3/lgt/indice/CUAUTITLANIZCALLI.art_92_xx_a/4.web</w:t>
        </w:r>
      </w:hyperlink>
    </w:p>
    <w:p w14:paraId="3A1B7A42" w14:textId="77777777" w:rsidR="00CC1A36" w:rsidRPr="004E1143" w:rsidRDefault="00CC1A36" w:rsidP="00CC1A36">
      <w:pPr>
        <w:pStyle w:val="Sinespaciado"/>
        <w:numPr>
          <w:ilvl w:val="0"/>
          <w:numId w:val="14"/>
        </w:numPr>
        <w:spacing w:line="360" w:lineRule="auto"/>
        <w:jc w:val="both"/>
        <w:rPr>
          <w:rFonts w:ascii="Palatino Linotype" w:hAnsi="Palatino Linotype" w:cs="Arial"/>
          <w:iCs/>
        </w:rPr>
      </w:pPr>
      <w:r>
        <w:rPr>
          <w:rFonts w:ascii="Palatino Linotype" w:hAnsi="Palatino Linotype" w:cs="Arial"/>
        </w:rPr>
        <w:t>En relación</w:t>
      </w:r>
      <w:r w:rsidRPr="00D55883">
        <w:rPr>
          <w:rFonts w:ascii="Palatino Linotype" w:hAnsi="Palatino Linotype" w:cs="Arial"/>
        </w:rPr>
        <w:t xml:space="preserve"> al </w:t>
      </w:r>
      <w:r w:rsidRPr="00A06B88">
        <w:rPr>
          <w:rFonts w:ascii="Palatino Linotype" w:hAnsi="Palatino Linotype" w:cs="Arial"/>
          <w:b/>
          <w:bCs/>
        </w:rPr>
        <w:t>numeral 6</w:t>
      </w:r>
      <w:r w:rsidRPr="00D55883">
        <w:rPr>
          <w:rFonts w:ascii="Palatino Linotype" w:hAnsi="Palatino Linotype" w:cs="Arial"/>
        </w:rPr>
        <w:t>, informó que</w:t>
      </w:r>
      <w:r>
        <w:rPr>
          <w:rFonts w:ascii="Palatino Linotype" w:hAnsi="Palatino Linotype" w:cs="Arial"/>
        </w:rPr>
        <w:t xml:space="preserve"> nos e cuenta con la conformación de comisiones y/o consejos.</w:t>
      </w:r>
    </w:p>
    <w:p w14:paraId="4B2E0ED7" w14:textId="77777777" w:rsidR="004E1143" w:rsidRPr="00CC1A36" w:rsidRDefault="004E1143" w:rsidP="004E1143">
      <w:pPr>
        <w:pStyle w:val="Sinespaciado"/>
        <w:spacing w:line="360" w:lineRule="auto"/>
        <w:ind w:left="1080"/>
        <w:jc w:val="both"/>
        <w:rPr>
          <w:rFonts w:ascii="Palatino Linotype" w:hAnsi="Palatino Linotype" w:cs="Arial"/>
          <w:iCs/>
        </w:rPr>
      </w:pPr>
    </w:p>
    <w:p w14:paraId="40FC3847" w14:textId="77777777" w:rsidR="00CA745E" w:rsidRPr="00732F88" w:rsidRDefault="00CA745E" w:rsidP="00C82240">
      <w:pPr>
        <w:pStyle w:val="Sinespaciado"/>
        <w:numPr>
          <w:ilvl w:val="0"/>
          <w:numId w:val="11"/>
        </w:numPr>
        <w:spacing w:line="360" w:lineRule="auto"/>
        <w:ind w:left="567" w:hanging="283"/>
        <w:jc w:val="both"/>
        <w:rPr>
          <w:rFonts w:ascii="Palatino Linotype" w:hAnsi="Palatino Linotype" w:cs="Arial"/>
          <w:iCs/>
        </w:rPr>
      </w:pPr>
      <w:r w:rsidRPr="00CA745E">
        <w:rPr>
          <w:rFonts w:ascii="Palatino Linotype" w:hAnsi="Palatino Linotype" w:cs="Arial"/>
          <w:b/>
        </w:rPr>
        <w:t>respuesta 288MEJORA REGULATORIA.pdf</w:t>
      </w:r>
      <w:r w:rsidRPr="00732F88">
        <w:rPr>
          <w:rFonts w:ascii="Palatino Linotype" w:hAnsi="Palatino Linotype" w:cs="Arial"/>
        </w:rPr>
        <w:t xml:space="preserve">: </w:t>
      </w:r>
      <w:r w:rsidRPr="00732F88">
        <w:rPr>
          <w:rFonts w:ascii="Palatino Linotype" w:eastAsia="Arial Unicode MS" w:hAnsi="Palatino Linotype" w:cs="Arial"/>
        </w:rPr>
        <w:t xml:space="preserve">Documento consistente en </w:t>
      </w:r>
      <w:r>
        <w:rPr>
          <w:rFonts w:ascii="Palatino Linotype" w:eastAsia="Arial Unicode MS" w:hAnsi="Palatino Linotype" w:cs="Arial"/>
        </w:rPr>
        <w:t>dos</w:t>
      </w:r>
      <w:r w:rsidRPr="00732F88">
        <w:rPr>
          <w:rFonts w:ascii="Palatino Linotype" w:eastAsia="Arial Unicode MS" w:hAnsi="Palatino Linotype" w:cs="Arial"/>
        </w:rPr>
        <w:t xml:space="preserve"> (</w:t>
      </w:r>
      <w:r>
        <w:rPr>
          <w:rFonts w:ascii="Palatino Linotype" w:eastAsia="Arial Unicode MS" w:hAnsi="Palatino Linotype" w:cs="Arial"/>
        </w:rPr>
        <w:t>2</w:t>
      </w:r>
      <w:r w:rsidRPr="00732F88">
        <w:rPr>
          <w:rFonts w:ascii="Palatino Linotype" w:eastAsia="Arial Unicode MS" w:hAnsi="Palatino Linotype" w:cs="Arial"/>
        </w:rPr>
        <w:t>) foja</w:t>
      </w:r>
      <w:r>
        <w:rPr>
          <w:rFonts w:ascii="Palatino Linotype" w:eastAsia="Arial Unicode MS" w:hAnsi="Palatino Linotype" w:cs="Arial"/>
        </w:rPr>
        <w:t>s</w:t>
      </w:r>
      <w:r w:rsidRPr="00732F88">
        <w:rPr>
          <w:rFonts w:ascii="Palatino Linotype" w:eastAsia="Arial Unicode MS" w:hAnsi="Palatino Linotype" w:cs="Arial"/>
        </w:rPr>
        <w:t xml:space="preserve">, el cual contiene </w:t>
      </w:r>
      <w:r>
        <w:rPr>
          <w:rFonts w:ascii="Palatino Linotype" w:eastAsia="Arial Unicode MS" w:hAnsi="Palatino Linotype" w:cs="Arial"/>
        </w:rPr>
        <w:t>o</w:t>
      </w:r>
      <w:r w:rsidRPr="00732F88">
        <w:rPr>
          <w:rFonts w:ascii="Palatino Linotype" w:hAnsi="Palatino Linotype" w:cs="Arial"/>
        </w:rPr>
        <w:t>ficio</w:t>
      </w:r>
      <w:r w:rsidRPr="00732F88">
        <w:rPr>
          <w:rFonts w:ascii="Palatino Linotype" w:eastAsia="Arial Unicode MS" w:hAnsi="Palatino Linotype" w:cs="Arial"/>
        </w:rPr>
        <w:t xml:space="preserve"> número </w:t>
      </w:r>
      <w:r>
        <w:rPr>
          <w:rFonts w:ascii="Palatino Linotype" w:eastAsia="Arial Unicode MS" w:hAnsi="Palatino Linotype" w:cs="Arial"/>
        </w:rPr>
        <w:t>CMR/310</w:t>
      </w:r>
      <w:r w:rsidRPr="00732F88">
        <w:rPr>
          <w:rFonts w:ascii="Palatino Linotype" w:eastAsia="Arial Unicode MS" w:hAnsi="Palatino Linotype" w:cs="Arial"/>
        </w:rPr>
        <w:t xml:space="preserve">/2022, de fecha </w:t>
      </w:r>
      <w:r>
        <w:rPr>
          <w:rFonts w:ascii="Palatino Linotype" w:eastAsia="Arial Unicode MS" w:hAnsi="Palatino Linotype" w:cs="Arial"/>
        </w:rPr>
        <w:t>veintiuno</w:t>
      </w:r>
      <w:r w:rsidRPr="00732F88">
        <w:rPr>
          <w:rFonts w:ascii="Palatino Linotype" w:eastAsia="Arial Unicode MS" w:hAnsi="Palatino Linotype" w:cs="Arial"/>
        </w:rPr>
        <w:t xml:space="preserve"> de abril de dos mil veintidós, a través del cual </w:t>
      </w:r>
      <w:r>
        <w:rPr>
          <w:rFonts w:ascii="Palatino Linotype" w:eastAsia="Arial Unicode MS" w:hAnsi="Palatino Linotype" w:cs="Arial"/>
        </w:rPr>
        <w:t>la Coordinadora de Mejora Regulatoria</w:t>
      </w:r>
      <w:r w:rsidRPr="00732F88">
        <w:rPr>
          <w:rFonts w:ascii="Palatino Linotype" w:eastAsia="Arial Unicode MS" w:hAnsi="Palatino Linotype" w:cs="Arial"/>
        </w:rPr>
        <w:t xml:space="preserve"> señaló lo siguiente:</w:t>
      </w:r>
    </w:p>
    <w:p w14:paraId="2707E465" w14:textId="77777777" w:rsidR="00CA745E" w:rsidRPr="0053760A" w:rsidRDefault="00CA745E" w:rsidP="00CA745E">
      <w:pPr>
        <w:pStyle w:val="Sinespaciado"/>
        <w:numPr>
          <w:ilvl w:val="0"/>
          <w:numId w:val="14"/>
        </w:numPr>
        <w:spacing w:line="360" w:lineRule="auto"/>
        <w:jc w:val="both"/>
        <w:rPr>
          <w:rFonts w:ascii="Palatino Linotype" w:hAnsi="Palatino Linotype" w:cs="Arial"/>
          <w:iCs/>
        </w:rPr>
      </w:pPr>
      <w:r>
        <w:rPr>
          <w:rFonts w:ascii="Palatino Linotype" w:hAnsi="Palatino Linotype" w:cs="Arial"/>
        </w:rPr>
        <w:t>En relación</w:t>
      </w:r>
      <w:r w:rsidRPr="00D55883">
        <w:rPr>
          <w:rFonts w:ascii="Palatino Linotype" w:hAnsi="Palatino Linotype" w:cs="Arial"/>
        </w:rPr>
        <w:t xml:space="preserve"> al </w:t>
      </w:r>
      <w:r w:rsidRPr="00A06B88">
        <w:rPr>
          <w:rFonts w:ascii="Palatino Linotype" w:hAnsi="Palatino Linotype" w:cs="Arial"/>
          <w:b/>
          <w:bCs/>
        </w:rPr>
        <w:t>numeral 6</w:t>
      </w:r>
      <w:r w:rsidRPr="00D55883">
        <w:rPr>
          <w:rFonts w:ascii="Palatino Linotype" w:hAnsi="Palatino Linotype" w:cs="Arial"/>
        </w:rPr>
        <w:t xml:space="preserve">, informó </w:t>
      </w:r>
      <w:r>
        <w:rPr>
          <w:rFonts w:ascii="Palatino Linotype" w:hAnsi="Palatino Linotype" w:cs="Arial"/>
        </w:rPr>
        <w:t>todas las unidades administrativas y ediles que tengan comisiones.</w:t>
      </w:r>
    </w:p>
    <w:p w14:paraId="74D1C00B" w14:textId="77777777" w:rsidR="0053760A" w:rsidRDefault="0053760A" w:rsidP="0053760A">
      <w:pPr>
        <w:pStyle w:val="Sinespaciado"/>
        <w:spacing w:line="360" w:lineRule="auto"/>
        <w:jc w:val="both"/>
        <w:rPr>
          <w:rFonts w:ascii="Palatino Linotype" w:hAnsi="Palatino Linotype" w:cs="Arial"/>
        </w:rPr>
      </w:pPr>
    </w:p>
    <w:p w14:paraId="2DC15F88" w14:textId="77777777" w:rsidR="00C82240" w:rsidRDefault="00C82240" w:rsidP="0053760A">
      <w:pPr>
        <w:pStyle w:val="Sinespaciado"/>
        <w:spacing w:line="360" w:lineRule="auto"/>
        <w:jc w:val="both"/>
        <w:rPr>
          <w:rFonts w:ascii="Palatino Linotype" w:hAnsi="Palatino Linotype" w:cs="Arial"/>
          <w:iCs/>
        </w:rPr>
      </w:pPr>
    </w:p>
    <w:p w14:paraId="6E7AAFDB" w14:textId="77777777" w:rsidR="0053760A" w:rsidRPr="00CA745E" w:rsidRDefault="0053760A" w:rsidP="0053760A">
      <w:pPr>
        <w:pStyle w:val="Sinespaciado"/>
        <w:spacing w:line="360" w:lineRule="auto"/>
        <w:jc w:val="both"/>
        <w:rPr>
          <w:rFonts w:ascii="Palatino Linotype" w:hAnsi="Palatino Linotype" w:cs="Arial"/>
          <w:iCs/>
        </w:rPr>
      </w:pPr>
      <w:r w:rsidRPr="0053760A">
        <w:rPr>
          <w:rFonts w:ascii="Palatino Linotype" w:hAnsi="Palatino Linotype" w:cs="Arial"/>
          <w:iCs/>
        </w:rPr>
        <w:t>Atento a lo anterior, se analizarán, los requerimientos solicitados y la información proporcionada en respuesta, como se inserta a continuación:</w:t>
      </w:r>
    </w:p>
    <w:bookmarkEnd w:id="5"/>
    <w:p w14:paraId="73B96163" w14:textId="77777777" w:rsidR="00A05264" w:rsidRDefault="00A05264" w:rsidP="00A05264">
      <w:pPr>
        <w:spacing w:after="0" w:line="240" w:lineRule="auto"/>
        <w:ind w:right="567"/>
        <w:jc w:val="both"/>
        <w:rPr>
          <w:rFonts w:ascii="Palatino Linotype" w:hAnsi="Palatino Linotype" w:cs="Arial"/>
          <w:b/>
          <w:bCs/>
          <w:i/>
          <w:u w:val="single"/>
        </w:rPr>
      </w:pPr>
    </w:p>
    <w:tbl>
      <w:tblPr>
        <w:tblStyle w:val="Tablaconcuadrcula"/>
        <w:tblW w:w="8784" w:type="dxa"/>
        <w:jc w:val="center"/>
        <w:tblLayout w:type="fixed"/>
        <w:tblLook w:val="04A0" w:firstRow="1" w:lastRow="0" w:firstColumn="1" w:lastColumn="0" w:noHBand="0" w:noVBand="1"/>
      </w:tblPr>
      <w:tblGrid>
        <w:gridCol w:w="3114"/>
        <w:gridCol w:w="4252"/>
        <w:gridCol w:w="1418"/>
      </w:tblGrid>
      <w:tr w:rsidR="00EE4AA3" w:rsidRPr="00917451" w14:paraId="3EB33597" w14:textId="77777777" w:rsidTr="00EE4AA3">
        <w:trPr>
          <w:jc w:val="center"/>
        </w:trPr>
        <w:tc>
          <w:tcPr>
            <w:tcW w:w="3114" w:type="dxa"/>
            <w:shd w:val="clear" w:color="auto" w:fill="D9D9D9" w:themeFill="background1" w:themeFillShade="D9"/>
            <w:vAlign w:val="center"/>
          </w:tcPr>
          <w:p w14:paraId="29DA047C" w14:textId="77777777" w:rsidR="00EE4AA3" w:rsidRPr="00917451" w:rsidRDefault="00EE4AA3" w:rsidP="00FD3BFA">
            <w:pPr>
              <w:jc w:val="center"/>
              <w:rPr>
                <w:rFonts w:ascii="Palatino Linotype" w:hAnsi="Palatino Linotype"/>
                <w:b/>
              </w:rPr>
            </w:pPr>
            <w:r w:rsidRPr="00917451">
              <w:rPr>
                <w:rFonts w:ascii="Palatino Linotype" w:hAnsi="Palatino Linotype"/>
                <w:b/>
              </w:rPr>
              <w:t>Solicitud de Información</w:t>
            </w:r>
          </w:p>
        </w:tc>
        <w:tc>
          <w:tcPr>
            <w:tcW w:w="4252" w:type="dxa"/>
            <w:shd w:val="clear" w:color="auto" w:fill="D9D9D9" w:themeFill="background1" w:themeFillShade="D9"/>
            <w:vAlign w:val="center"/>
          </w:tcPr>
          <w:p w14:paraId="2BEAC3B8" w14:textId="77777777" w:rsidR="00EE4AA3" w:rsidRPr="00917451" w:rsidRDefault="00EE4AA3" w:rsidP="00FD3BFA">
            <w:pPr>
              <w:spacing w:line="276" w:lineRule="auto"/>
              <w:jc w:val="center"/>
              <w:rPr>
                <w:rFonts w:ascii="Palatino Linotype" w:hAnsi="Palatino Linotype"/>
                <w:b/>
              </w:rPr>
            </w:pPr>
            <w:r w:rsidRPr="00917451">
              <w:rPr>
                <w:rFonts w:ascii="Palatino Linotype" w:hAnsi="Palatino Linotype"/>
                <w:b/>
              </w:rPr>
              <w:t>Respuesta</w:t>
            </w:r>
          </w:p>
        </w:tc>
        <w:tc>
          <w:tcPr>
            <w:tcW w:w="1418" w:type="dxa"/>
            <w:shd w:val="clear" w:color="auto" w:fill="D9D9D9" w:themeFill="background1" w:themeFillShade="D9"/>
            <w:vAlign w:val="center"/>
          </w:tcPr>
          <w:p w14:paraId="686325EF" w14:textId="77777777" w:rsidR="00EE4AA3" w:rsidRPr="00917451" w:rsidRDefault="00EE4AA3" w:rsidP="00FD3BFA">
            <w:pPr>
              <w:spacing w:line="276" w:lineRule="auto"/>
              <w:jc w:val="center"/>
              <w:rPr>
                <w:rFonts w:ascii="Palatino Linotype" w:hAnsi="Palatino Linotype"/>
                <w:b/>
              </w:rPr>
            </w:pPr>
            <w:r w:rsidRPr="00917451">
              <w:rPr>
                <w:rFonts w:ascii="Palatino Linotype" w:hAnsi="Palatino Linotype"/>
                <w:b/>
              </w:rPr>
              <w:t>Cumpli</w:t>
            </w:r>
            <w:r>
              <w:rPr>
                <w:rFonts w:ascii="Palatino Linotype" w:hAnsi="Palatino Linotype"/>
                <w:b/>
              </w:rPr>
              <w:t>ó</w:t>
            </w:r>
          </w:p>
        </w:tc>
      </w:tr>
      <w:tr w:rsidR="00EE4AA3" w:rsidRPr="004C76EB" w14:paraId="10554009" w14:textId="77777777" w:rsidTr="00EE4AA3">
        <w:trPr>
          <w:jc w:val="center"/>
        </w:trPr>
        <w:tc>
          <w:tcPr>
            <w:tcW w:w="3114" w:type="dxa"/>
            <w:shd w:val="clear" w:color="auto" w:fill="auto"/>
            <w:vAlign w:val="center"/>
          </w:tcPr>
          <w:p w14:paraId="7C1BADAE" w14:textId="77777777" w:rsidR="00EE4AA3" w:rsidRPr="00CE317A" w:rsidRDefault="00CE317A" w:rsidP="00CE317A">
            <w:pPr>
              <w:tabs>
                <w:tab w:val="left" w:pos="709"/>
              </w:tabs>
              <w:jc w:val="both"/>
              <w:rPr>
                <w:rFonts w:ascii="Palatino Linotype" w:hAnsi="Palatino Linotype"/>
                <w:b/>
                <w:sz w:val="20"/>
                <w:szCs w:val="20"/>
              </w:rPr>
            </w:pPr>
            <w:r w:rsidRPr="00CE317A">
              <w:rPr>
                <w:rFonts w:ascii="Palatino Linotype" w:hAnsi="Palatino Linotype"/>
                <w:color w:val="000000"/>
                <w:sz w:val="20"/>
                <w:szCs w:val="20"/>
              </w:rPr>
              <w:t>1.</w:t>
            </w:r>
            <w:r w:rsidRPr="00CE317A">
              <w:rPr>
                <w:rFonts w:ascii="Palatino Linotype" w:hAnsi="Palatino Linotype"/>
                <w:color w:val="000000"/>
                <w:sz w:val="20"/>
                <w:szCs w:val="20"/>
              </w:rPr>
              <w:tab/>
              <w:t>Publica la información de acuerdo a la legislación en la materia</w:t>
            </w:r>
          </w:p>
        </w:tc>
        <w:tc>
          <w:tcPr>
            <w:tcW w:w="4252" w:type="dxa"/>
            <w:shd w:val="clear" w:color="auto" w:fill="auto"/>
            <w:vAlign w:val="center"/>
          </w:tcPr>
          <w:p w14:paraId="4CE2E585" w14:textId="77777777" w:rsidR="00EE4AA3" w:rsidRPr="00A17C88" w:rsidRDefault="00270270" w:rsidP="00CA01EA">
            <w:pPr>
              <w:spacing w:line="276" w:lineRule="auto"/>
              <w:jc w:val="both"/>
              <w:rPr>
                <w:rFonts w:ascii="Palatino Linotype" w:hAnsi="Palatino Linotype"/>
                <w:bCs/>
                <w:sz w:val="20"/>
                <w:szCs w:val="20"/>
              </w:rPr>
            </w:pPr>
            <w:r>
              <w:rPr>
                <w:rFonts w:ascii="Palatino Linotype" w:hAnsi="Palatino Linotype" w:cs="Arial"/>
                <w:iCs/>
                <w:sz w:val="20"/>
                <w:szCs w:val="20"/>
              </w:rPr>
              <w:t xml:space="preserve">Al respecto se pronunciaron las ares siguientes: </w:t>
            </w:r>
            <w:r w:rsidR="00A17C88" w:rsidRPr="00A17C88">
              <w:rPr>
                <w:rFonts w:ascii="Palatino Linotype" w:hAnsi="Palatino Linotype" w:cs="Arial"/>
                <w:iCs/>
                <w:sz w:val="20"/>
                <w:szCs w:val="20"/>
              </w:rPr>
              <w:t>Directora de Desarrollo Económico</w:t>
            </w:r>
            <w:r w:rsidR="00A17C88">
              <w:rPr>
                <w:rFonts w:ascii="Palatino Linotype" w:hAnsi="Palatino Linotype" w:cs="Arial"/>
                <w:iCs/>
                <w:sz w:val="20"/>
                <w:szCs w:val="20"/>
              </w:rPr>
              <w:t>,</w:t>
            </w:r>
            <w:r w:rsidR="00A17C88" w:rsidRPr="00270270">
              <w:rPr>
                <w:rFonts w:ascii="Palatino Linotype" w:hAnsi="Palatino Linotype" w:cs="Arial"/>
                <w:iCs/>
                <w:sz w:val="20"/>
                <w:szCs w:val="20"/>
              </w:rPr>
              <w:t xml:space="preserve"> </w:t>
            </w:r>
            <w:r w:rsidRPr="00270270">
              <w:rPr>
                <w:rFonts w:ascii="Palatino Linotype" w:hAnsi="Palatino Linotype" w:cs="Arial"/>
                <w:iCs/>
                <w:sz w:val="20"/>
                <w:szCs w:val="20"/>
              </w:rPr>
              <w:t>Defensor de Derechos Humanos</w:t>
            </w:r>
            <w:r>
              <w:rPr>
                <w:rFonts w:ascii="Palatino Linotype" w:hAnsi="Palatino Linotype" w:cs="Arial"/>
                <w:iCs/>
                <w:sz w:val="20"/>
                <w:szCs w:val="20"/>
              </w:rPr>
              <w:t>,</w:t>
            </w:r>
            <w:r w:rsidR="00A17C88">
              <w:rPr>
                <w:rFonts w:ascii="Palatino Linotype" w:hAnsi="Palatino Linotype" w:cs="Arial"/>
                <w:iCs/>
                <w:sz w:val="20"/>
                <w:szCs w:val="20"/>
              </w:rPr>
              <w:t xml:space="preserve"> </w:t>
            </w:r>
            <w:r w:rsidR="00A17C88" w:rsidRPr="00A17C88">
              <w:rPr>
                <w:rFonts w:ascii="Palatino Linotype" w:hAnsi="Palatino Linotype" w:cs="Arial"/>
                <w:iCs/>
                <w:sz w:val="20"/>
                <w:szCs w:val="20"/>
              </w:rPr>
              <w:t>Director del Instituto Municipal de Planeación de Cuautitlán Izcalli (IMPLAN)</w:t>
            </w:r>
            <w:r w:rsidR="00A17C88">
              <w:rPr>
                <w:rFonts w:ascii="Palatino Linotype" w:hAnsi="Palatino Linotype" w:cs="Arial"/>
                <w:iCs/>
                <w:sz w:val="20"/>
                <w:szCs w:val="20"/>
              </w:rPr>
              <w:t>,</w:t>
            </w:r>
            <w:r>
              <w:rPr>
                <w:rFonts w:ascii="Palatino Linotype" w:hAnsi="Palatino Linotype" w:cs="Arial"/>
                <w:iCs/>
                <w:sz w:val="20"/>
                <w:szCs w:val="20"/>
              </w:rPr>
              <w:t xml:space="preserve"> </w:t>
            </w:r>
            <w:r w:rsidRPr="00270270">
              <w:rPr>
                <w:rFonts w:ascii="Palatino Linotype" w:hAnsi="Palatino Linotype" w:cs="Arial"/>
                <w:iCs/>
                <w:sz w:val="20"/>
                <w:szCs w:val="20"/>
              </w:rPr>
              <w:t>Instituto Municipal de Planeación</w:t>
            </w:r>
            <w:r w:rsidR="009C1742">
              <w:rPr>
                <w:rFonts w:ascii="Palatino Linotype" w:hAnsi="Palatino Linotype" w:cs="Arial"/>
                <w:iCs/>
                <w:sz w:val="20"/>
                <w:szCs w:val="20"/>
              </w:rPr>
              <w:t xml:space="preserve">, </w:t>
            </w:r>
            <w:r w:rsidR="009C1742" w:rsidRPr="009C1742">
              <w:rPr>
                <w:rFonts w:ascii="Palatino Linotype" w:hAnsi="Palatino Linotype" w:cs="Arial"/>
                <w:iCs/>
                <w:sz w:val="20"/>
                <w:szCs w:val="20"/>
              </w:rPr>
              <w:t>Defensor General del Organismo Público Descentralizado de carácter Municipal para el Mantenimiento de Vialidades de Cuautitlán Izcalli, MAVICI</w:t>
            </w:r>
            <w:r w:rsidR="00FC38FC">
              <w:rPr>
                <w:rFonts w:ascii="Palatino Linotype" w:hAnsi="Palatino Linotype" w:cs="Arial"/>
                <w:iCs/>
                <w:sz w:val="20"/>
                <w:szCs w:val="20"/>
              </w:rPr>
              <w:t xml:space="preserve">, </w:t>
            </w:r>
            <w:r w:rsidR="00FC38FC" w:rsidRPr="00FC38FC">
              <w:rPr>
                <w:rFonts w:ascii="Palatino Linotype" w:hAnsi="Palatino Linotype" w:cs="Arial"/>
                <w:iCs/>
                <w:sz w:val="20"/>
                <w:szCs w:val="20"/>
              </w:rPr>
              <w:t>Contralor</w:t>
            </w:r>
            <w:r w:rsidR="00FC38FC">
              <w:rPr>
                <w:rFonts w:ascii="Palatino Linotype" w:hAnsi="Palatino Linotype" w:cs="Arial"/>
                <w:iCs/>
                <w:sz w:val="20"/>
                <w:szCs w:val="20"/>
              </w:rPr>
              <w:t>í</w:t>
            </w:r>
            <w:r w:rsidR="00FC38FC" w:rsidRPr="00FC38FC">
              <w:rPr>
                <w:rFonts w:ascii="Palatino Linotype" w:hAnsi="Palatino Linotype" w:cs="Arial"/>
                <w:iCs/>
                <w:sz w:val="20"/>
                <w:szCs w:val="20"/>
              </w:rPr>
              <w:t>a Municipal</w:t>
            </w:r>
            <w:r w:rsidR="00FD1812">
              <w:rPr>
                <w:rFonts w:ascii="Palatino Linotype" w:hAnsi="Palatino Linotype" w:cs="Arial"/>
                <w:iCs/>
                <w:sz w:val="20"/>
                <w:szCs w:val="20"/>
              </w:rPr>
              <w:t xml:space="preserve">, </w:t>
            </w:r>
            <w:r w:rsidR="00FD1812" w:rsidRPr="00FD1812">
              <w:rPr>
                <w:rFonts w:ascii="Palatino Linotype" w:hAnsi="Palatino Linotype" w:cs="Arial"/>
                <w:iCs/>
                <w:sz w:val="20"/>
                <w:szCs w:val="20"/>
              </w:rPr>
              <w:t>Directora de Desarrollo Social</w:t>
            </w:r>
            <w:r w:rsidR="00FD1812">
              <w:rPr>
                <w:rFonts w:ascii="Palatino Linotype" w:hAnsi="Palatino Linotype" w:cs="Arial"/>
                <w:iCs/>
                <w:sz w:val="20"/>
                <w:szCs w:val="20"/>
              </w:rPr>
              <w:t xml:space="preserve">, </w:t>
            </w:r>
            <w:r w:rsidR="00FD1812" w:rsidRPr="00FD1812">
              <w:rPr>
                <w:rFonts w:ascii="Palatino Linotype" w:hAnsi="Palatino Linotype" w:cs="Arial"/>
                <w:iCs/>
                <w:sz w:val="20"/>
                <w:szCs w:val="20"/>
              </w:rPr>
              <w:t>Directora del Instituto Municipal para la Equidad de Género y el Desarrollo de las Mujeres</w:t>
            </w:r>
            <w:r w:rsidR="00767326">
              <w:rPr>
                <w:rFonts w:ascii="Palatino Linotype" w:hAnsi="Palatino Linotype" w:cs="Arial"/>
                <w:iCs/>
                <w:sz w:val="20"/>
                <w:szCs w:val="20"/>
              </w:rPr>
              <w:t xml:space="preserve">, </w:t>
            </w:r>
            <w:r w:rsidR="00767326" w:rsidRPr="00767326">
              <w:rPr>
                <w:rFonts w:ascii="Palatino Linotype" w:hAnsi="Palatino Linotype" w:cs="Arial"/>
                <w:iCs/>
                <w:sz w:val="20"/>
                <w:szCs w:val="20"/>
              </w:rPr>
              <w:t>Titular del Organismo Público Descentralizado de Carácter Municipal denominado Instituto Municipal del Deporte</w:t>
            </w:r>
            <w:r w:rsidR="00767326">
              <w:rPr>
                <w:rFonts w:ascii="Palatino Linotype" w:hAnsi="Palatino Linotype" w:cs="Arial"/>
                <w:iCs/>
                <w:sz w:val="20"/>
                <w:szCs w:val="20"/>
              </w:rPr>
              <w:t xml:space="preserve">, </w:t>
            </w:r>
            <w:r w:rsidR="00767326" w:rsidRPr="00767326">
              <w:rPr>
                <w:rFonts w:ascii="Palatino Linotype" w:hAnsi="Palatino Linotype" w:cs="Arial"/>
                <w:iCs/>
                <w:sz w:val="20"/>
                <w:szCs w:val="20"/>
              </w:rPr>
              <w:t>Titular de la Coordinación Jurídica</w:t>
            </w:r>
            <w:r w:rsidR="00767326">
              <w:rPr>
                <w:rFonts w:ascii="Palatino Linotype" w:hAnsi="Palatino Linotype" w:cs="Arial"/>
                <w:iCs/>
                <w:sz w:val="20"/>
                <w:szCs w:val="20"/>
              </w:rPr>
              <w:t>,</w:t>
            </w:r>
            <w:r w:rsidR="007E1EFA">
              <w:rPr>
                <w:rFonts w:ascii="Palatino Linotype" w:hAnsi="Palatino Linotype" w:cs="Arial"/>
                <w:iCs/>
                <w:sz w:val="20"/>
                <w:szCs w:val="20"/>
              </w:rPr>
              <w:t xml:space="preserve"> </w:t>
            </w:r>
            <w:r w:rsidR="007E1EFA" w:rsidRPr="007E1EFA">
              <w:rPr>
                <w:rFonts w:ascii="Palatino Linotype" w:hAnsi="Palatino Linotype" w:cs="Arial"/>
                <w:iCs/>
                <w:sz w:val="20"/>
                <w:szCs w:val="20"/>
              </w:rPr>
              <w:t>Coordinación Municipal de Protección Civil y Bomberos</w:t>
            </w:r>
            <w:r w:rsidR="007E1EFA">
              <w:rPr>
                <w:rFonts w:ascii="Palatino Linotype" w:hAnsi="Palatino Linotype" w:cs="Arial"/>
                <w:iCs/>
                <w:sz w:val="20"/>
                <w:szCs w:val="20"/>
              </w:rPr>
              <w:t xml:space="preserve">, </w:t>
            </w:r>
            <w:r w:rsidR="007E1EFA" w:rsidRPr="007E1EFA">
              <w:rPr>
                <w:rFonts w:ascii="Palatino Linotype" w:hAnsi="Palatino Linotype" w:cs="Arial"/>
                <w:iCs/>
                <w:sz w:val="20"/>
                <w:szCs w:val="20"/>
              </w:rPr>
              <w:t>Director de Servicios Públicos</w:t>
            </w:r>
            <w:r w:rsidR="00E66D99">
              <w:rPr>
                <w:rFonts w:ascii="Palatino Linotype" w:hAnsi="Palatino Linotype" w:cs="Arial"/>
                <w:iCs/>
                <w:sz w:val="20"/>
                <w:szCs w:val="20"/>
              </w:rPr>
              <w:t xml:space="preserve">, </w:t>
            </w:r>
            <w:r w:rsidR="00E66D99" w:rsidRPr="00E66D99">
              <w:rPr>
                <w:rFonts w:ascii="Palatino Linotype" w:hAnsi="Palatino Linotype" w:cs="Arial"/>
                <w:iCs/>
                <w:sz w:val="20"/>
                <w:szCs w:val="20"/>
              </w:rPr>
              <w:t>Titular de la Dirección Jurídica</w:t>
            </w:r>
            <w:r w:rsidR="00E66D99">
              <w:rPr>
                <w:rFonts w:ascii="Palatino Linotype" w:hAnsi="Palatino Linotype" w:cs="Arial"/>
                <w:iCs/>
                <w:sz w:val="20"/>
                <w:szCs w:val="20"/>
              </w:rPr>
              <w:t xml:space="preserve">, </w:t>
            </w:r>
            <w:r w:rsidR="00E66D99" w:rsidRPr="00E66D99">
              <w:rPr>
                <w:rFonts w:ascii="Palatino Linotype" w:hAnsi="Palatino Linotype" w:cs="Arial"/>
                <w:iCs/>
                <w:sz w:val="20"/>
                <w:szCs w:val="20"/>
              </w:rPr>
              <w:t>Secretario del Ayuntamiento</w:t>
            </w:r>
            <w:r w:rsidR="00E66D99">
              <w:rPr>
                <w:rFonts w:ascii="Palatino Linotype" w:hAnsi="Palatino Linotype" w:cs="Arial"/>
                <w:iCs/>
                <w:sz w:val="20"/>
                <w:szCs w:val="20"/>
              </w:rPr>
              <w:t>,</w:t>
            </w:r>
            <w:r w:rsidR="00650D4B">
              <w:rPr>
                <w:rFonts w:ascii="Palatino Linotype" w:hAnsi="Palatino Linotype" w:cs="Arial"/>
                <w:iCs/>
                <w:sz w:val="20"/>
                <w:szCs w:val="20"/>
              </w:rPr>
              <w:t xml:space="preserve"> </w:t>
            </w:r>
            <w:r w:rsidR="00650D4B" w:rsidRPr="00650D4B">
              <w:rPr>
                <w:rFonts w:ascii="Palatino Linotype" w:hAnsi="Palatino Linotype" w:cs="Arial"/>
                <w:iCs/>
                <w:sz w:val="20"/>
                <w:szCs w:val="20"/>
              </w:rPr>
              <w:t>Tesorero Municipal</w:t>
            </w:r>
            <w:r w:rsidR="00650D4B">
              <w:rPr>
                <w:rFonts w:ascii="Palatino Linotype" w:hAnsi="Palatino Linotype" w:cs="Arial"/>
                <w:iCs/>
                <w:sz w:val="20"/>
                <w:szCs w:val="20"/>
              </w:rPr>
              <w:t xml:space="preserve">, </w:t>
            </w:r>
            <w:r w:rsidR="00650D4B" w:rsidRPr="00650D4B">
              <w:rPr>
                <w:rFonts w:ascii="Palatino Linotype" w:hAnsi="Palatino Linotype" w:cs="Arial"/>
                <w:iCs/>
                <w:sz w:val="20"/>
                <w:szCs w:val="20"/>
              </w:rPr>
              <w:t>Directora de Desarrollo Urbano</w:t>
            </w:r>
            <w:r w:rsidR="00650D4B">
              <w:rPr>
                <w:rFonts w:ascii="Palatino Linotype" w:hAnsi="Palatino Linotype" w:cs="Arial"/>
                <w:iCs/>
                <w:sz w:val="20"/>
                <w:szCs w:val="20"/>
              </w:rPr>
              <w:t xml:space="preserve">, </w:t>
            </w:r>
            <w:r w:rsidR="00650D4B" w:rsidRPr="00650D4B">
              <w:rPr>
                <w:rFonts w:ascii="Palatino Linotype" w:hAnsi="Palatino Linotype" w:cs="Arial"/>
                <w:iCs/>
                <w:sz w:val="20"/>
                <w:szCs w:val="20"/>
              </w:rPr>
              <w:t>Director del Instituto Municipal de la Juventud</w:t>
            </w:r>
            <w:r w:rsidR="00650D4B">
              <w:rPr>
                <w:rFonts w:ascii="Palatino Linotype" w:hAnsi="Palatino Linotype" w:cs="Arial"/>
                <w:iCs/>
                <w:sz w:val="20"/>
                <w:szCs w:val="20"/>
              </w:rPr>
              <w:t xml:space="preserve">, </w:t>
            </w:r>
            <w:r w:rsidR="00650D4B" w:rsidRPr="00650D4B">
              <w:rPr>
                <w:rFonts w:ascii="Palatino Linotype" w:hAnsi="Palatino Linotype" w:cs="Arial"/>
                <w:iCs/>
                <w:sz w:val="20"/>
                <w:szCs w:val="20"/>
              </w:rPr>
              <w:t>Directora de Administración</w:t>
            </w:r>
            <w:r w:rsidR="00CA01EA">
              <w:rPr>
                <w:rFonts w:ascii="Palatino Linotype" w:hAnsi="Palatino Linotype" w:cs="Arial"/>
                <w:iCs/>
                <w:sz w:val="20"/>
                <w:szCs w:val="20"/>
              </w:rPr>
              <w:t xml:space="preserve"> y </w:t>
            </w:r>
            <w:r w:rsidR="00CA01EA" w:rsidRPr="00CA01EA">
              <w:rPr>
                <w:rFonts w:ascii="Palatino Linotype" w:hAnsi="Palatino Linotype" w:cs="Arial"/>
                <w:iCs/>
                <w:sz w:val="20"/>
                <w:szCs w:val="20"/>
              </w:rPr>
              <w:t>Directora de Obras Públicas</w:t>
            </w:r>
            <w:r w:rsidR="00CA01EA">
              <w:rPr>
                <w:rFonts w:ascii="Palatino Linotype" w:hAnsi="Palatino Linotype" w:cs="Arial"/>
                <w:iCs/>
                <w:sz w:val="20"/>
                <w:szCs w:val="20"/>
              </w:rPr>
              <w:t xml:space="preserve">, señalando que </w:t>
            </w:r>
            <w:r w:rsidRPr="00270270">
              <w:rPr>
                <w:rFonts w:ascii="Palatino Linotype" w:hAnsi="Palatino Linotype" w:cs="Arial"/>
                <w:iCs/>
                <w:sz w:val="20"/>
                <w:szCs w:val="20"/>
              </w:rPr>
              <w:t xml:space="preserve">se publica en el siguiente link </w:t>
            </w:r>
            <w:hyperlink r:id="rId21" w:history="1">
              <w:r w:rsidRPr="00D14B81">
                <w:rPr>
                  <w:rStyle w:val="Hipervnculo"/>
                  <w:rFonts w:ascii="Palatino Linotype" w:hAnsi="Palatino Linotype" w:cs="Arial"/>
                  <w:iCs/>
                  <w:sz w:val="20"/>
                  <w:szCs w:val="20"/>
                </w:rPr>
                <w:t>https://www.cuautitlanizcalli.gob.mx/comunicados/</w:t>
              </w:r>
            </w:hyperlink>
            <w:r>
              <w:rPr>
                <w:rFonts w:ascii="Palatino Linotype" w:hAnsi="Palatino Linotype" w:cs="Arial"/>
                <w:iCs/>
                <w:sz w:val="20"/>
                <w:szCs w:val="20"/>
              </w:rPr>
              <w:t xml:space="preserve"> </w:t>
            </w:r>
            <w:r w:rsidR="00FF2DCD">
              <w:rPr>
                <w:rFonts w:ascii="Palatino Linotype" w:hAnsi="Palatino Linotype" w:cs="Arial"/>
                <w:iCs/>
                <w:sz w:val="20"/>
                <w:szCs w:val="20"/>
              </w:rPr>
              <w:t>y</w:t>
            </w:r>
            <w:r w:rsidR="00A17C88">
              <w:rPr>
                <w:rFonts w:ascii="Palatino Linotype" w:hAnsi="Palatino Linotype" w:cs="Arial"/>
                <w:iCs/>
                <w:sz w:val="20"/>
                <w:szCs w:val="20"/>
              </w:rPr>
              <w:t xml:space="preserve"> </w:t>
            </w:r>
            <w:hyperlink r:id="rId22" w:history="1">
              <w:r w:rsidR="00A17C88" w:rsidRPr="00D14B81">
                <w:rPr>
                  <w:rStyle w:val="Hipervnculo"/>
                  <w:rFonts w:ascii="Palatino Linotype" w:hAnsi="Palatino Linotype" w:cs="Arial"/>
                  <w:iCs/>
                  <w:sz w:val="20"/>
                  <w:szCs w:val="20"/>
                </w:rPr>
                <w:t>https://www.ipomex.org.mx/ipo3/lgt/indice/CUAUTITLANIZCALLI/art_92_i.web</w:t>
              </w:r>
            </w:hyperlink>
            <w:r w:rsidR="00FF2DCD">
              <w:t>.</w:t>
            </w:r>
          </w:p>
        </w:tc>
        <w:tc>
          <w:tcPr>
            <w:tcW w:w="1418" w:type="dxa"/>
            <w:shd w:val="clear" w:color="auto" w:fill="auto"/>
            <w:vAlign w:val="center"/>
          </w:tcPr>
          <w:p w14:paraId="378BFC27" w14:textId="77777777" w:rsidR="00EE4AA3" w:rsidRPr="004C76EB" w:rsidRDefault="00FC38FC" w:rsidP="00FD3BFA">
            <w:pPr>
              <w:jc w:val="center"/>
              <w:rPr>
                <w:rFonts w:ascii="Palatino Linotype" w:hAnsi="Palatino Linotype"/>
                <w:b/>
                <w:sz w:val="20"/>
                <w:szCs w:val="20"/>
              </w:rPr>
            </w:pPr>
            <w:r>
              <w:rPr>
                <w:rFonts w:ascii="Palatino Linotype" w:hAnsi="Palatino Linotype"/>
                <w:b/>
                <w:sz w:val="20"/>
                <w:szCs w:val="20"/>
                <w:lang w:eastAsia="es-MX"/>
              </w:rPr>
              <w:t>Si</w:t>
            </w:r>
          </w:p>
        </w:tc>
      </w:tr>
      <w:tr w:rsidR="00EE4AA3" w:rsidRPr="004C76EB" w14:paraId="6615734B" w14:textId="77777777" w:rsidTr="00EE4AA3">
        <w:trPr>
          <w:jc w:val="center"/>
        </w:trPr>
        <w:tc>
          <w:tcPr>
            <w:tcW w:w="3114" w:type="dxa"/>
            <w:shd w:val="clear" w:color="auto" w:fill="auto"/>
            <w:vAlign w:val="center"/>
          </w:tcPr>
          <w:p w14:paraId="318640E8" w14:textId="77777777" w:rsidR="00EE4AA3" w:rsidRPr="00CE317A" w:rsidRDefault="00CE317A" w:rsidP="00FD3BFA">
            <w:pPr>
              <w:rPr>
                <w:rFonts w:ascii="Palatino Linotype" w:hAnsi="Palatino Linotype"/>
                <w:color w:val="000000"/>
                <w:sz w:val="20"/>
                <w:szCs w:val="20"/>
                <w:lang w:val="es-ES"/>
              </w:rPr>
            </w:pPr>
            <w:r w:rsidRPr="00CE317A">
              <w:rPr>
                <w:rFonts w:ascii="Palatino Linotype" w:hAnsi="Palatino Linotype"/>
                <w:color w:val="000000"/>
                <w:sz w:val="20"/>
                <w:szCs w:val="20"/>
              </w:rPr>
              <w:lastRenderedPageBreak/>
              <w:t>2.</w:t>
            </w:r>
            <w:r w:rsidRPr="00CE317A">
              <w:rPr>
                <w:rFonts w:ascii="Palatino Linotype" w:hAnsi="Palatino Linotype"/>
                <w:color w:val="000000"/>
                <w:sz w:val="20"/>
                <w:szCs w:val="20"/>
              </w:rPr>
              <w:tab/>
              <w:t>Se cuenta con algún programa para la detección y el combate de la corrupción que considere la participación ciudadana</w:t>
            </w:r>
          </w:p>
        </w:tc>
        <w:tc>
          <w:tcPr>
            <w:tcW w:w="4252" w:type="dxa"/>
            <w:shd w:val="clear" w:color="auto" w:fill="auto"/>
            <w:vAlign w:val="center"/>
          </w:tcPr>
          <w:p w14:paraId="0674E17F" w14:textId="77777777" w:rsidR="00EE4AA3" w:rsidRPr="004C76EB" w:rsidRDefault="000D5AFD" w:rsidP="00FD3BFA">
            <w:pPr>
              <w:spacing w:line="276" w:lineRule="auto"/>
              <w:jc w:val="both"/>
              <w:rPr>
                <w:rFonts w:ascii="Palatino Linotype" w:hAnsi="Palatino Linotype"/>
                <w:bCs/>
                <w:sz w:val="20"/>
                <w:szCs w:val="20"/>
                <w:lang w:val="es-ES"/>
              </w:rPr>
            </w:pPr>
            <w:r>
              <w:rPr>
                <w:rFonts w:ascii="Palatino Linotype" w:hAnsi="Palatino Linotype" w:cs="Arial"/>
                <w:iCs/>
                <w:sz w:val="20"/>
                <w:szCs w:val="20"/>
              </w:rPr>
              <w:t>La</w:t>
            </w:r>
            <w:r w:rsidRPr="000D5AFD">
              <w:rPr>
                <w:rFonts w:ascii="Palatino Linotype" w:hAnsi="Palatino Linotype" w:cs="Arial"/>
                <w:iCs/>
                <w:sz w:val="20"/>
                <w:szCs w:val="20"/>
              </w:rPr>
              <w:t xml:space="preserve"> Contralora Municipal señaló</w:t>
            </w:r>
            <w:r>
              <w:rPr>
                <w:rFonts w:ascii="Palatino Linotype" w:hAnsi="Palatino Linotype" w:cs="Arial"/>
                <w:iCs/>
                <w:sz w:val="20"/>
                <w:szCs w:val="20"/>
              </w:rPr>
              <w:t xml:space="preserve"> que, </w:t>
            </w:r>
            <w:r w:rsidRPr="000D5AFD">
              <w:rPr>
                <w:rFonts w:ascii="Palatino Linotype" w:hAnsi="Palatino Linotype" w:cs="Arial"/>
                <w:iCs/>
                <w:sz w:val="20"/>
                <w:szCs w:val="20"/>
              </w:rPr>
              <w:t>si se cuenta con un Comité de Participación Ciudadana y forma parte del Comité Municipal Anticorrupción.</w:t>
            </w:r>
          </w:p>
        </w:tc>
        <w:tc>
          <w:tcPr>
            <w:tcW w:w="1418" w:type="dxa"/>
            <w:shd w:val="clear" w:color="auto" w:fill="auto"/>
            <w:vAlign w:val="center"/>
          </w:tcPr>
          <w:p w14:paraId="4CFB771D" w14:textId="77777777" w:rsidR="00EE4AA3" w:rsidRPr="004C76EB" w:rsidRDefault="00FC38FC" w:rsidP="00FD3BFA">
            <w:pPr>
              <w:jc w:val="center"/>
              <w:rPr>
                <w:rFonts w:ascii="Palatino Linotype" w:hAnsi="Palatino Linotype"/>
                <w:b/>
                <w:sz w:val="20"/>
                <w:szCs w:val="20"/>
              </w:rPr>
            </w:pPr>
            <w:r>
              <w:rPr>
                <w:rFonts w:ascii="Palatino Linotype" w:hAnsi="Palatino Linotype"/>
                <w:b/>
                <w:sz w:val="20"/>
                <w:szCs w:val="20"/>
                <w:lang w:eastAsia="es-MX"/>
              </w:rPr>
              <w:t>Si</w:t>
            </w:r>
          </w:p>
        </w:tc>
      </w:tr>
      <w:tr w:rsidR="00EE4AA3" w:rsidRPr="004C76EB" w14:paraId="7E76B038" w14:textId="77777777" w:rsidTr="00EE4AA3">
        <w:trPr>
          <w:trHeight w:val="1748"/>
          <w:jc w:val="center"/>
        </w:trPr>
        <w:tc>
          <w:tcPr>
            <w:tcW w:w="3114" w:type="dxa"/>
            <w:shd w:val="clear" w:color="auto" w:fill="auto"/>
            <w:vAlign w:val="center"/>
          </w:tcPr>
          <w:p w14:paraId="5FF4E354" w14:textId="77777777" w:rsidR="00EE4AA3" w:rsidRPr="00CE317A" w:rsidRDefault="00CE317A" w:rsidP="00FD3BFA">
            <w:pPr>
              <w:rPr>
                <w:rFonts w:ascii="Palatino Linotype" w:hAnsi="Palatino Linotype"/>
                <w:color w:val="000000"/>
                <w:sz w:val="20"/>
                <w:szCs w:val="20"/>
                <w:lang w:val="es-ES"/>
              </w:rPr>
            </w:pPr>
            <w:r w:rsidRPr="00CE317A">
              <w:rPr>
                <w:rFonts w:ascii="Palatino Linotype" w:hAnsi="Palatino Linotype"/>
                <w:color w:val="000000"/>
                <w:sz w:val="20"/>
                <w:szCs w:val="20"/>
              </w:rPr>
              <w:t>3.</w:t>
            </w:r>
            <w:r w:rsidRPr="00CE317A">
              <w:rPr>
                <w:rFonts w:ascii="Palatino Linotype" w:hAnsi="Palatino Linotype"/>
                <w:color w:val="000000"/>
                <w:sz w:val="20"/>
                <w:szCs w:val="20"/>
              </w:rPr>
              <w:tab/>
              <w:t>Qué proporción guardan los procedimientos instaurados en relación a las denuncias procedentes</w:t>
            </w:r>
          </w:p>
        </w:tc>
        <w:tc>
          <w:tcPr>
            <w:tcW w:w="4252" w:type="dxa"/>
            <w:shd w:val="clear" w:color="auto" w:fill="auto"/>
            <w:vAlign w:val="center"/>
          </w:tcPr>
          <w:p w14:paraId="50C1FA9C" w14:textId="77777777" w:rsidR="00EE4AA3" w:rsidRPr="000D5AFD" w:rsidRDefault="000D5AFD" w:rsidP="00FD3BFA">
            <w:pPr>
              <w:spacing w:line="276" w:lineRule="auto"/>
              <w:jc w:val="both"/>
              <w:rPr>
                <w:rFonts w:ascii="Palatino Linotype" w:hAnsi="Palatino Linotype"/>
                <w:sz w:val="20"/>
                <w:szCs w:val="20"/>
              </w:rPr>
            </w:pPr>
            <w:r>
              <w:rPr>
                <w:rFonts w:ascii="Palatino Linotype" w:hAnsi="Palatino Linotype" w:cs="Arial"/>
                <w:iCs/>
                <w:sz w:val="20"/>
                <w:szCs w:val="20"/>
              </w:rPr>
              <w:t>La</w:t>
            </w:r>
            <w:r w:rsidRPr="000D5AFD">
              <w:rPr>
                <w:rFonts w:ascii="Palatino Linotype" w:hAnsi="Palatino Linotype" w:cs="Arial"/>
                <w:iCs/>
                <w:sz w:val="20"/>
                <w:szCs w:val="20"/>
              </w:rPr>
              <w:t xml:space="preserve"> Contralora Municipal señaló</w:t>
            </w:r>
            <w:r>
              <w:rPr>
                <w:rFonts w:ascii="Palatino Linotype" w:hAnsi="Palatino Linotype" w:cs="Arial"/>
                <w:iCs/>
                <w:sz w:val="20"/>
                <w:szCs w:val="20"/>
              </w:rPr>
              <w:t xml:space="preserve"> que, </w:t>
            </w:r>
            <w:r w:rsidRPr="000D5AFD">
              <w:rPr>
                <w:rFonts w:ascii="Palatino Linotype" w:hAnsi="Palatino Linotype" w:cs="Arial"/>
                <w:iCs/>
                <w:sz w:val="20"/>
                <w:szCs w:val="20"/>
              </w:rPr>
              <w:t>la proporción es 1:1 en un 100 por ciento.</w:t>
            </w:r>
          </w:p>
        </w:tc>
        <w:tc>
          <w:tcPr>
            <w:tcW w:w="1418" w:type="dxa"/>
            <w:shd w:val="clear" w:color="auto" w:fill="auto"/>
            <w:vAlign w:val="center"/>
          </w:tcPr>
          <w:p w14:paraId="3CB81E7F" w14:textId="77777777" w:rsidR="00EE4AA3" w:rsidRPr="004C76EB" w:rsidRDefault="00A17C88" w:rsidP="00FD3BFA">
            <w:pPr>
              <w:jc w:val="center"/>
              <w:rPr>
                <w:rFonts w:ascii="Palatino Linotype" w:hAnsi="Palatino Linotype"/>
                <w:b/>
                <w:sz w:val="20"/>
                <w:szCs w:val="20"/>
              </w:rPr>
            </w:pPr>
            <w:r>
              <w:rPr>
                <w:rFonts w:ascii="Palatino Linotype" w:hAnsi="Palatino Linotype"/>
                <w:b/>
                <w:sz w:val="20"/>
                <w:szCs w:val="20"/>
                <w:lang w:eastAsia="es-MX"/>
              </w:rPr>
              <w:t>Si</w:t>
            </w:r>
          </w:p>
        </w:tc>
      </w:tr>
      <w:tr w:rsidR="00EE4AA3" w14:paraId="4F1EE1B8" w14:textId="77777777" w:rsidTr="00EE4AA3">
        <w:trPr>
          <w:trHeight w:val="912"/>
          <w:jc w:val="center"/>
        </w:trPr>
        <w:tc>
          <w:tcPr>
            <w:tcW w:w="3114" w:type="dxa"/>
            <w:shd w:val="clear" w:color="auto" w:fill="auto"/>
            <w:vAlign w:val="center"/>
          </w:tcPr>
          <w:p w14:paraId="2A535C7D"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t>4.</w:t>
            </w:r>
            <w:r w:rsidRPr="00F561EA">
              <w:rPr>
                <w:rFonts w:ascii="Palatino Linotype" w:hAnsi="Palatino Linotype"/>
                <w:color w:val="000000"/>
                <w:sz w:val="20"/>
                <w:szCs w:val="20"/>
              </w:rPr>
              <w:tab/>
              <w:t>Se cuenta con instancia promotora de la participación ciudadana</w:t>
            </w:r>
          </w:p>
        </w:tc>
        <w:tc>
          <w:tcPr>
            <w:tcW w:w="4252" w:type="dxa"/>
            <w:shd w:val="clear" w:color="auto" w:fill="auto"/>
            <w:vAlign w:val="center"/>
          </w:tcPr>
          <w:p w14:paraId="5B1002E5" w14:textId="77777777" w:rsidR="00EE4AA3" w:rsidRPr="00FD68A6" w:rsidRDefault="000516B0" w:rsidP="00FD3BFA">
            <w:pPr>
              <w:spacing w:line="276" w:lineRule="auto"/>
              <w:jc w:val="both"/>
              <w:rPr>
                <w:rFonts w:ascii="Palatino Linotype" w:hAnsi="Palatino Linotype"/>
                <w:bCs/>
                <w:sz w:val="20"/>
                <w:szCs w:val="20"/>
                <w:lang w:val="es-ES"/>
              </w:rPr>
            </w:pPr>
            <w:r w:rsidRPr="00163A96">
              <w:rPr>
                <w:rFonts w:ascii="Palatino Linotype" w:hAnsi="Palatino Linotype"/>
                <w:sz w:val="20"/>
                <w:szCs w:val="20"/>
                <w:lang w:val="es-ES"/>
              </w:rPr>
              <w:t>No se pronunció</w:t>
            </w:r>
            <w:r>
              <w:rPr>
                <w:rFonts w:ascii="Palatino Linotype" w:hAnsi="Palatino Linotype"/>
                <w:sz w:val="20"/>
                <w:szCs w:val="20"/>
                <w:lang w:val="es-ES"/>
              </w:rPr>
              <w:t xml:space="preserve"> al respecto.</w:t>
            </w:r>
          </w:p>
        </w:tc>
        <w:tc>
          <w:tcPr>
            <w:tcW w:w="1418" w:type="dxa"/>
            <w:shd w:val="clear" w:color="auto" w:fill="auto"/>
            <w:vAlign w:val="center"/>
          </w:tcPr>
          <w:p w14:paraId="104C0314" w14:textId="77777777" w:rsidR="00EE4AA3" w:rsidRDefault="00EE4AA3" w:rsidP="00FD3BFA">
            <w:pPr>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EE4AA3" w14:paraId="4B728AC4" w14:textId="77777777" w:rsidTr="00EE4AA3">
        <w:trPr>
          <w:trHeight w:val="912"/>
          <w:jc w:val="center"/>
        </w:trPr>
        <w:tc>
          <w:tcPr>
            <w:tcW w:w="3114" w:type="dxa"/>
            <w:shd w:val="clear" w:color="auto" w:fill="auto"/>
            <w:vAlign w:val="center"/>
          </w:tcPr>
          <w:p w14:paraId="6EC6264F"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t>5.</w:t>
            </w:r>
            <w:r w:rsidRPr="00F561EA">
              <w:rPr>
                <w:rFonts w:ascii="Palatino Linotype" w:hAnsi="Palatino Linotype"/>
                <w:color w:val="000000"/>
                <w:sz w:val="20"/>
                <w:szCs w:val="20"/>
              </w:rPr>
              <w:tab/>
              <w:t>Se cuenta con un comité de planeación municipal</w:t>
            </w:r>
          </w:p>
        </w:tc>
        <w:tc>
          <w:tcPr>
            <w:tcW w:w="4252" w:type="dxa"/>
            <w:shd w:val="clear" w:color="auto" w:fill="auto"/>
            <w:vAlign w:val="center"/>
          </w:tcPr>
          <w:p w14:paraId="42B89611" w14:textId="77777777" w:rsidR="00EE4AA3" w:rsidRPr="00FD68A6" w:rsidRDefault="00EE4AA3" w:rsidP="00FD3BFA">
            <w:pPr>
              <w:spacing w:line="276" w:lineRule="auto"/>
              <w:jc w:val="both"/>
              <w:rPr>
                <w:rFonts w:ascii="Palatino Linotype" w:hAnsi="Palatino Linotype"/>
                <w:bCs/>
                <w:sz w:val="20"/>
                <w:szCs w:val="20"/>
              </w:rPr>
            </w:pPr>
            <w:r w:rsidRPr="00163A96">
              <w:rPr>
                <w:rFonts w:ascii="Palatino Linotype" w:hAnsi="Palatino Linotype" w:cs="Arial"/>
                <w:iCs/>
                <w:sz w:val="20"/>
                <w:szCs w:val="20"/>
              </w:rPr>
              <w:t xml:space="preserve">El </w:t>
            </w:r>
            <w:r w:rsidR="00270270" w:rsidRPr="00270270">
              <w:rPr>
                <w:rFonts w:ascii="Palatino Linotype" w:hAnsi="Palatino Linotype" w:cs="Arial"/>
                <w:iCs/>
                <w:sz w:val="20"/>
                <w:szCs w:val="20"/>
              </w:rPr>
              <w:t>Instituto Municipal de Planeación,</w:t>
            </w:r>
            <w:r w:rsidR="00270270">
              <w:rPr>
                <w:rFonts w:ascii="Palatino Linotype" w:hAnsi="Palatino Linotype" w:cs="Arial"/>
                <w:iCs/>
                <w:sz w:val="20"/>
                <w:szCs w:val="20"/>
              </w:rPr>
              <w:t xml:space="preserve"> señaló </w:t>
            </w:r>
            <w:r w:rsidR="007F6270">
              <w:rPr>
                <w:rFonts w:ascii="Palatino Linotype" w:hAnsi="Palatino Linotype" w:cs="Arial"/>
                <w:iCs/>
                <w:sz w:val="20"/>
                <w:szCs w:val="20"/>
              </w:rPr>
              <w:t xml:space="preserve">que </w:t>
            </w:r>
            <w:r w:rsidR="007F6270" w:rsidRPr="007F6270">
              <w:rPr>
                <w:rFonts w:ascii="Palatino Linotype" w:hAnsi="Palatino Linotype" w:cs="Arial"/>
                <w:iCs/>
                <w:sz w:val="20"/>
                <w:szCs w:val="20"/>
              </w:rPr>
              <w:t>si se cuenta con un Comité de Planeación Municipal su nombre correcto Comité de Planeación para el Desarrollo Municipal de Cuautitlán Izcalli (COPLADEMUN).</w:t>
            </w:r>
          </w:p>
        </w:tc>
        <w:tc>
          <w:tcPr>
            <w:tcW w:w="1418" w:type="dxa"/>
            <w:shd w:val="clear" w:color="auto" w:fill="auto"/>
            <w:vAlign w:val="center"/>
          </w:tcPr>
          <w:p w14:paraId="3E61DD46" w14:textId="77777777" w:rsidR="00EE4AA3" w:rsidRDefault="000516B0" w:rsidP="00FD3BFA">
            <w:pPr>
              <w:jc w:val="center"/>
              <w:rPr>
                <w:rFonts w:ascii="Palatino Linotype" w:hAnsi="Palatino Linotype"/>
                <w:b/>
                <w:sz w:val="20"/>
                <w:szCs w:val="20"/>
                <w:lang w:eastAsia="es-MX"/>
              </w:rPr>
            </w:pPr>
            <w:r>
              <w:rPr>
                <w:rFonts w:ascii="Palatino Linotype" w:hAnsi="Palatino Linotype"/>
                <w:b/>
                <w:sz w:val="20"/>
                <w:szCs w:val="20"/>
                <w:lang w:eastAsia="es-MX"/>
              </w:rPr>
              <w:t>Si</w:t>
            </w:r>
          </w:p>
        </w:tc>
      </w:tr>
      <w:tr w:rsidR="00EE4AA3" w14:paraId="0C337735" w14:textId="77777777" w:rsidTr="00EE4AA3">
        <w:trPr>
          <w:trHeight w:val="912"/>
          <w:jc w:val="center"/>
        </w:trPr>
        <w:tc>
          <w:tcPr>
            <w:tcW w:w="3114" w:type="dxa"/>
            <w:shd w:val="clear" w:color="auto" w:fill="auto"/>
            <w:vAlign w:val="center"/>
          </w:tcPr>
          <w:p w14:paraId="04424DDC"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t>6.</w:t>
            </w:r>
            <w:r w:rsidRPr="00F561EA">
              <w:rPr>
                <w:rFonts w:ascii="Palatino Linotype" w:hAnsi="Palatino Linotype"/>
                <w:color w:val="000000"/>
                <w:sz w:val="20"/>
                <w:szCs w:val="20"/>
              </w:rPr>
              <w:tab/>
              <w:t>Cuáles son las comisiones y/o consejos existentes en el municipio y cómo están integradas</w:t>
            </w:r>
          </w:p>
        </w:tc>
        <w:tc>
          <w:tcPr>
            <w:tcW w:w="4252" w:type="dxa"/>
            <w:shd w:val="clear" w:color="auto" w:fill="auto"/>
            <w:vAlign w:val="center"/>
          </w:tcPr>
          <w:p w14:paraId="7EB19D6D" w14:textId="77777777" w:rsidR="00EE4AA3" w:rsidRPr="00FD68A6" w:rsidRDefault="00270270" w:rsidP="00FD3BFA">
            <w:pPr>
              <w:spacing w:line="276" w:lineRule="auto"/>
              <w:jc w:val="both"/>
              <w:rPr>
                <w:rFonts w:ascii="Palatino Linotype" w:hAnsi="Palatino Linotype"/>
                <w:bCs/>
                <w:sz w:val="20"/>
                <w:szCs w:val="20"/>
              </w:rPr>
            </w:pPr>
            <w:r>
              <w:rPr>
                <w:rFonts w:ascii="Palatino Linotype" w:hAnsi="Palatino Linotype" w:cs="Arial"/>
                <w:iCs/>
                <w:sz w:val="20"/>
                <w:szCs w:val="20"/>
              </w:rPr>
              <w:t xml:space="preserve">Se pronunciaron </w:t>
            </w:r>
            <w:r w:rsidR="00A17C88" w:rsidRPr="00A17C88">
              <w:rPr>
                <w:rFonts w:ascii="Palatino Linotype" w:hAnsi="Palatino Linotype" w:cs="Arial"/>
                <w:iCs/>
                <w:sz w:val="20"/>
                <w:szCs w:val="20"/>
              </w:rPr>
              <w:t>Directora de Desarrollo Económico</w:t>
            </w:r>
            <w:r w:rsidR="00A17C88">
              <w:rPr>
                <w:rFonts w:ascii="Palatino Linotype" w:hAnsi="Palatino Linotype" w:cs="Arial"/>
                <w:iCs/>
                <w:sz w:val="20"/>
                <w:szCs w:val="20"/>
              </w:rPr>
              <w:t xml:space="preserve">, </w:t>
            </w:r>
            <w:r w:rsidR="00A17C88" w:rsidRPr="00FD1812">
              <w:rPr>
                <w:rFonts w:ascii="Palatino Linotype" w:eastAsia="Arial Unicode MS" w:hAnsi="Palatino Linotype" w:cs="Arial"/>
                <w:sz w:val="20"/>
                <w:szCs w:val="20"/>
              </w:rPr>
              <w:t>Director del Instituto Municipal de Planeación de Cuautitlán Izcalli (IMPLAN)</w:t>
            </w:r>
            <w:r w:rsidR="00A90533" w:rsidRPr="00FD1812">
              <w:rPr>
                <w:rFonts w:ascii="Palatino Linotype" w:eastAsia="Arial Unicode MS" w:hAnsi="Palatino Linotype" w:cs="Arial"/>
                <w:sz w:val="20"/>
                <w:szCs w:val="20"/>
              </w:rPr>
              <w:t>, Defensor General del Organismo Público Descentralizado de carácter Municipal para el Mantenimiento de Vialidades de Cuautitlán Izcalli, MAVICI,</w:t>
            </w:r>
            <w:r w:rsidR="00FD1812" w:rsidRPr="00FD1812">
              <w:rPr>
                <w:rFonts w:ascii="Palatino Linotype" w:eastAsia="Arial Unicode MS" w:hAnsi="Palatino Linotype" w:cs="Arial"/>
                <w:sz w:val="20"/>
                <w:szCs w:val="20"/>
              </w:rPr>
              <w:t xml:space="preserve"> Contraloría Municipal, Directora de Desarrollo Social</w:t>
            </w:r>
            <w:r w:rsidR="00FD1812">
              <w:rPr>
                <w:rFonts w:ascii="Palatino Linotype" w:eastAsia="Arial Unicode MS" w:hAnsi="Palatino Linotype" w:cs="Arial"/>
              </w:rPr>
              <w:t>,</w:t>
            </w:r>
            <w:r>
              <w:rPr>
                <w:rFonts w:ascii="Palatino Linotype" w:hAnsi="Palatino Linotype" w:cs="Arial"/>
                <w:iCs/>
                <w:sz w:val="20"/>
                <w:szCs w:val="20"/>
              </w:rPr>
              <w:t xml:space="preserve"> </w:t>
            </w:r>
            <w:r w:rsidR="00FD1812" w:rsidRPr="00FD1812">
              <w:rPr>
                <w:rFonts w:ascii="Palatino Linotype" w:hAnsi="Palatino Linotype" w:cs="Arial"/>
                <w:iCs/>
                <w:sz w:val="20"/>
                <w:szCs w:val="20"/>
              </w:rPr>
              <w:t>Directora del Instituto Municipal para la Equidad de Género y el Desarrollo de las Mujeres</w:t>
            </w:r>
            <w:r w:rsidR="00767326">
              <w:rPr>
                <w:rFonts w:ascii="Palatino Linotype" w:hAnsi="Palatino Linotype" w:cs="Arial"/>
                <w:iCs/>
                <w:sz w:val="20"/>
                <w:szCs w:val="20"/>
              </w:rPr>
              <w:t xml:space="preserve">, </w:t>
            </w:r>
            <w:r w:rsidR="00767326" w:rsidRPr="00767326">
              <w:rPr>
                <w:rFonts w:ascii="Palatino Linotype" w:hAnsi="Palatino Linotype" w:cs="Arial"/>
                <w:iCs/>
                <w:sz w:val="20"/>
                <w:szCs w:val="20"/>
              </w:rPr>
              <w:t>Titular de la Coordinación Jurídica</w:t>
            </w:r>
            <w:r w:rsidR="00767326">
              <w:rPr>
                <w:rFonts w:ascii="Palatino Linotype" w:hAnsi="Palatino Linotype" w:cs="Arial"/>
                <w:iCs/>
                <w:sz w:val="20"/>
                <w:szCs w:val="20"/>
              </w:rPr>
              <w:t>,</w:t>
            </w:r>
            <w:r w:rsidR="00FD1812">
              <w:rPr>
                <w:rFonts w:ascii="Palatino Linotype" w:hAnsi="Palatino Linotype" w:cs="Arial"/>
                <w:iCs/>
                <w:sz w:val="20"/>
                <w:szCs w:val="20"/>
              </w:rPr>
              <w:t xml:space="preserve"> </w:t>
            </w:r>
            <w:r w:rsidR="007E1EFA" w:rsidRPr="007E1EFA">
              <w:rPr>
                <w:rFonts w:ascii="Palatino Linotype" w:hAnsi="Palatino Linotype" w:cs="Arial"/>
                <w:iCs/>
                <w:sz w:val="20"/>
                <w:szCs w:val="20"/>
              </w:rPr>
              <w:t>Coordinación Municipal de Protección Civil y Bomberos</w:t>
            </w:r>
            <w:r w:rsidR="007E1EFA">
              <w:rPr>
                <w:rFonts w:ascii="Palatino Linotype" w:hAnsi="Palatino Linotype" w:cs="Arial"/>
                <w:iCs/>
                <w:sz w:val="20"/>
                <w:szCs w:val="20"/>
              </w:rPr>
              <w:t>,</w:t>
            </w:r>
            <w:r w:rsidR="007E1EFA" w:rsidRPr="007E1EFA">
              <w:rPr>
                <w:rFonts w:ascii="Palatino Linotype" w:hAnsi="Palatino Linotype" w:cs="Arial"/>
                <w:iCs/>
                <w:sz w:val="20"/>
                <w:szCs w:val="20"/>
              </w:rPr>
              <w:t xml:space="preserve"> </w:t>
            </w:r>
            <w:r w:rsidR="00072A48" w:rsidRPr="00072A48">
              <w:rPr>
                <w:rFonts w:ascii="Palatino Linotype" w:hAnsi="Palatino Linotype" w:cs="Arial"/>
                <w:iCs/>
                <w:sz w:val="20"/>
                <w:szCs w:val="20"/>
              </w:rPr>
              <w:t>Secretario del Ayuntamiento</w:t>
            </w:r>
            <w:r w:rsidR="00072A48">
              <w:rPr>
                <w:rFonts w:ascii="Palatino Linotype" w:hAnsi="Palatino Linotype" w:cs="Arial"/>
                <w:iCs/>
                <w:sz w:val="20"/>
                <w:szCs w:val="20"/>
              </w:rPr>
              <w:t>,</w:t>
            </w:r>
            <w:r w:rsidR="00072A48" w:rsidRPr="00072A48">
              <w:rPr>
                <w:rFonts w:ascii="Palatino Linotype" w:hAnsi="Palatino Linotype" w:cs="Arial"/>
                <w:iCs/>
                <w:sz w:val="20"/>
                <w:szCs w:val="20"/>
              </w:rPr>
              <w:t xml:space="preserve"> </w:t>
            </w:r>
            <w:r w:rsidR="00650D4B" w:rsidRPr="00650D4B">
              <w:rPr>
                <w:rFonts w:ascii="Palatino Linotype" w:hAnsi="Palatino Linotype" w:cs="Arial"/>
                <w:iCs/>
                <w:sz w:val="20"/>
                <w:szCs w:val="20"/>
              </w:rPr>
              <w:t>Directora de Desarrollo Urbano</w:t>
            </w:r>
            <w:r w:rsidR="00650D4B">
              <w:rPr>
                <w:rFonts w:ascii="Palatino Linotype" w:hAnsi="Palatino Linotype" w:cs="Arial"/>
                <w:iCs/>
                <w:sz w:val="20"/>
                <w:szCs w:val="20"/>
              </w:rPr>
              <w:t>,</w:t>
            </w:r>
            <w:r w:rsidR="00650D4B" w:rsidRPr="00650D4B">
              <w:rPr>
                <w:rFonts w:ascii="Palatino Linotype" w:hAnsi="Palatino Linotype" w:cs="Arial"/>
                <w:iCs/>
                <w:sz w:val="20"/>
                <w:szCs w:val="20"/>
              </w:rPr>
              <w:t xml:space="preserve"> Director del Instituto Municipal de la Juventud</w:t>
            </w:r>
            <w:r w:rsidR="00650D4B">
              <w:rPr>
                <w:rFonts w:ascii="Palatino Linotype" w:hAnsi="Palatino Linotype" w:cs="Arial"/>
                <w:iCs/>
                <w:sz w:val="20"/>
                <w:szCs w:val="20"/>
              </w:rPr>
              <w:t>,</w:t>
            </w:r>
            <w:r w:rsidR="00650D4B" w:rsidRPr="00650D4B">
              <w:rPr>
                <w:rFonts w:ascii="Palatino Linotype" w:hAnsi="Palatino Linotype" w:cs="Arial"/>
                <w:iCs/>
                <w:sz w:val="20"/>
                <w:szCs w:val="20"/>
              </w:rPr>
              <w:t xml:space="preserve"> Directora de Administración</w:t>
            </w:r>
            <w:r w:rsidR="00650D4B">
              <w:rPr>
                <w:rFonts w:ascii="Palatino Linotype" w:hAnsi="Palatino Linotype" w:cs="Arial"/>
                <w:iCs/>
                <w:sz w:val="20"/>
                <w:szCs w:val="20"/>
              </w:rPr>
              <w:t xml:space="preserve">, </w:t>
            </w:r>
            <w:r w:rsidR="00650D4B" w:rsidRPr="00650D4B">
              <w:rPr>
                <w:rFonts w:ascii="Palatino Linotype" w:hAnsi="Palatino Linotype" w:cs="Arial"/>
                <w:iCs/>
                <w:sz w:val="20"/>
                <w:szCs w:val="20"/>
              </w:rPr>
              <w:t>Titular de la Secretaría Técnica del Consejo Municipal de Seguridad Pública</w:t>
            </w:r>
            <w:r w:rsidR="002F093C">
              <w:rPr>
                <w:rFonts w:ascii="Palatino Linotype" w:hAnsi="Palatino Linotype" w:cs="Arial"/>
                <w:iCs/>
                <w:sz w:val="20"/>
                <w:szCs w:val="20"/>
              </w:rPr>
              <w:t xml:space="preserve"> y </w:t>
            </w:r>
            <w:r w:rsidR="002F093C" w:rsidRPr="002F093C">
              <w:rPr>
                <w:rFonts w:ascii="Palatino Linotype" w:hAnsi="Palatino Linotype" w:cs="Arial"/>
                <w:iCs/>
                <w:sz w:val="20"/>
                <w:szCs w:val="20"/>
              </w:rPr>
              <w:t xml:space="preserve">Coordinadora de Mejora </w:t>
            </w:r>
            <w:r w:rsidR="002F093C" w:rsidRPr="002F093C">
              <w:rPr>
                <w:rFonts w:ascii="Palatino Linotype" w:hAnsi="Palatino Linotype" w:cs="Arial"/>
                <w:iCs/>
                <w:sz w:val="20"/>
                <w:szCs w:val="20"/>
              </w:rPr>
              <w:lastRenderedPageBreak/>
              <w:t>Regulatoria</w:t>
            </w:r>
            <w:r w:rsidR="002F093C">
              <w:rPr>
                <w:rFonts w:ascii="Palatino Linotype" w:hAnsi="Palatino Linotype" w:cs="Arial"/>
                <w:iCs/>
                <w:sz w:val="20"/>
                <w:szCs w:val="20"/>
              </w:rPr>
              <w:t xml:space="preserve">, </w:t>
            </w:r>
            <w:r>
              <w:rPr>
                <w:rFonts w:ascii="Palatino Linotype" w:hAnsi="Palatino Linotype" w:cs="Arial"/>
                <w:iCs/>
                <w:sz w:val="20"/>
                <w:szCs w:val="20"/>
              </w:rPr>
              <w:t>señalando los Comités y Comisiones con los que cuentan.</w:t>
            </w:r>
          </w:p>
        </w:tc>
        <w:tc>
          <w:tcPr>
            <w:tcW w:w="1418" w:type="dxa"/>
            <w:shd w:val="clear" w:color="auto" w:fill="auto"/>
            <w:vAlign w:val="center"/>
          </w:tcPr>
          <w:p w14:paraId="7EF15AC0" w14:textId="77777777" w:rsidR="00EE4AA3" w:rsidRPr="000516B0" w:rsidRDefault="000516B0" w:rsidP="00FD3BFA">
            <w:pPr>
              <w:jc w:val="center"/>
              <w:rPr>
                <w:rFonts w:ascii="Palatino Linotype" w:hAnsi="Palatino Linotype"/>
                <w:b/>
                <w:sz w:val="20"/>
                <w:szCs w:val="20"/>
                <w:lang w:eastAsia="es-MX"/>
              </w:rPr>
            </w:pPr>
            <w:r w:rsidRPr="000516B0">
              <w:rPr>
                <w:rFonts w:ascii="Palatino Linotype" w:hAnsi="Palatino Linotype"/>
                <w:b/>
                <w:sz w:val="20"/>
                <w:szCs w:val="20"/>
                <w:lang w:eastAsia="es-MX"/>
              </w:rPr>
              <w:lastRenderedPageBreak/>
              <w:t>Si</w:t>
            </w:r>
          </w:p>
        </w:tc>
      </w:tr>
      <w:tr w:rsidR="00EE4AA3" w14:paraId="23936C34" w14:textId="77777777" w:rsidTr="00EE4AA3">
        <w:trPr>
          <w:trHeight w:val="912"/>
          <w:jc w:val="center"/>
        </w:trPr>
        <w:tc>
          <w:tcPr>
            <w:tcW w:w="3114" w:type="dxa"/>
            <w:shd w:val="clear" w:color="auto" w:fill="auto"/>
            <w:vAlign w:val="center"/>
          </w:tcPr>
          <w:p w14:paraId="2D70DEAF"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lastRenderedPageBreak/>
              <w:t>7.</w:t>
            </w:r>
            <w:r w:rsidRPr="00F561EA">
              <w:rPr>
                <w:rFonts w:ascii="Palatino Linotype" w:hAnsi="Palatino Linotype"/>
                <w:color w:val="000000"/>
                <w:sz w:val="20"/>
                <w:szCs w:val="20"/>
              </w:rPr>
              <w:tab/>
              <w:t>Se cuenta con mecanismos de consulta ciudadana para la planeación y seguimiento de políticas y programas</w:t>
            </w:r>
          </w:p>
        </w:tc>
        <w:tc>
          <w:tcPr>
            <w:tcW w:w="4252" w:type="dxa"/>
            <w:shd w:val="clear" w:color="auto" w:fill="auto"/>
            <w:vAlign w:val="center"/>
          </w:tcPr>
          <w:p w14:paraId="5E1B9C6A" w14:textId="77777777" w:rsidR="00EE4AA3" w:rsidRDefault="00BE0BBE" w:rsidP="00FD3BFA">
            <w:pPr>
              <w:spacing w:line="276" w:lineRule="auto"/>
              <w:jc w:val="both"/>
              <w:rPr>
                <w:rFonts w:ascii="Palatino Linotype" w:hAnsi="Palatino Linotype" w:cs="Arial"/>
                <w:iCs/>
                <w:sz w:val="20"/>
                <w:szCs w:val="20"/>
              </w:rPr>
            </w:pPr>
            <w:r w:rsidRPr="00163A96">
              <w:rPr>
                <w:rFonts w:ascii="Palatino Linotype" w:hAnsi="Palatino Linotype" w:cs="Arial"/>
                <w:iCs/>
                <w:sz w:val="20"/>
                <w:szCs w:val="20"/>
              </w:rPr>
              <w:t xml:space="preserve">El </w:t>
            </w:r>
            <w:r w:rsidRPr="00270270">
              <w:rPr>
                <w:rFonts w:ascii="Palatino Linotype" w:hAnsi="Palatino Linotype" w:cs="Arial"/>
                <w:iCs/>
                <w:sz w:val="20"/>
                <w:szCs w:val="20"/>
              </w:rPr>
              <w:t>Instituto Municipal de Planeación,</w:t>
            </w:r>
            <w:r>
              <w:rPr>
                <w:rFonts w:ascii="Palatino Linotype" w:hAnsi="Palatino Linotype" w:cs="Arial"/>
                <w:iCs/>
                <w:sz w:val="20"/>
                <w:szCs w:val="20"/>
              </w:rPr>
              <w:t xml:space="preserve"> señaló </w:t>
            </w:r>
            <w:r w:rsidR="000516B0">
              <w:rPr>
                <w:rFonts w:ascii="Palatino Linotype" w:hAnsi="Palatino Linotype" w:cs="Arial"/>
                <w:iCs/>
                <w:sz w:val="20"/>
                <w:szCs w:val="20"/>
              </w:rPr>
              <w:t>que,</w:t>
            </w:r>
            <w:r>
              <w:rPr>
                <w:rFonts w:ascii="Palatino Linotype" w:hAnsi="Palatino Linotype" w:cs="Arial"/>
                <w:iCs/>
                <w:sz w:val="20"/>
                <w:szCs w:val="20"/>
              </w:rPr>
              <w:t xml:space="preserve"> </w:t>
            </w:r>
            <w:r w:rsidRPr="007F6270">
              <w:rPr>
                <w:rFonts w:ascii="Palatino Linotype" w:hAnsi="Palatino Linotype" w:cs="Arial"/>
                <w:iCs/>
                <w:sz w:val="20"/>
                <w:szCs w:val="20"/>
              </w:rPr>
              <w:t>si</w:t>
            </w:r>
            <w:r w:rsidRPr="00BE0BBE">
              <w:rPr>
                <w:rFonts w:ascii="Palatino Linotype" w:hAnsi="Palatino Linotype" w:cs="Arial"/>
                <w:iCs/>
                <w:sz w:val="20"/>
                <w:szCs w:val="20"/>
              </w:rPr>
              <w:t xml:space="preserve"> se cuenta, en el Plan de Desarrollo para el ejercicio fiscal 2022 – 2024, los fines de la participación ciudadana en la elaboración del Plan de Desarrollo Municipal son: Otorgar la posibilidad real de intervención a todas las personas y los diferentes grupos de representación y de interés de la ciudad</w:t>
            </w:r>
            <w:r w:rsidR="003538E2">
              <w:rPr>
                <w:rFonts w:ascii="Palatino Linotype" w:hAnsi="Palatino Linotype" w:cs="Arial"/>
                <w:iCs/>
                <w:sz w:val="20"/>
                <w:szCs w:val="20"/>
              </w:rPr>
              <w:t>.</w:t>
            </w:r>
          </w:p>
          <w:p w14:paraId="644C7B3A" w14:textId="77777777" w:rsidR="003538E2" w:rsidRPr="00FD68A6" w:rsidRDefault="003538E2" w:rsidP="00FD3BFA">
            <w:pPr>
              <w:spacing w:line="276" w:lineRule="auto"/>
              <w:jc w:val="both"/>
              <w:rPr>
                <w:rFonts w:ascii="Palatino Linotype" w:hAnsi="Palatino Linotype"/>
                <w:bCs/>
                <w:sz w:val="20"/>
                <w:szCs w:val="20"/>
              </w:rPr>
            </w:pPr>
            <w:r w:rsidRPr="003538E2">
              <w:rPr>
                <w:rFonts w:ascii="Palatino Linotype" w:hAnsi="Palatino Linotype"/>
                <w:bCs/>
                <w:sz w:val="20"/>
                <w:szCs w:val="20"/>
              </w:rPr>
              <w:t>Considerando los siguientes mecanismos: Instauración de Cabildo Abierto; Instalación del Comité de Planeación para el Desarrollo Municipal (COPLADEMUN), instancia gubernamental encargada de garantizar y convocar la participación de la ciudadanía en los trabajos del Plan a través de la realización de los Foros Temáticos de la Consulta Ciudadana; Encuesta de Participación Ciudadana no presencial a través de medios electrónicos y mediante buzones de opinión ciudadana.</w:t>
            </w:r>
          </w:p>
        </w:tc>
        <w:tc>
          <w:tcPr>
            <w:tcW w:w="1418" w:type="dxa"/>
            <w:shd w:val="clear" w:color="auto" w:fill="auto"/>
            <w:vAlign w:val="center"/>
          </w:tcPr>
          <w:p w14:paraId="65204F69" w14:textId="77777777" w:rsidR="00EE4AA3" w:rsidRDefault="000516B0" w:rsidP="00FD3BFA">
            <w:pPr>
              <w:jc w:val="center"/>
              <w:rPr>
                <w:rFonts w:ascii="Palatino Linotype" w:hAnsi="Palatino Linotype"/>
                <w:b/>
                <w:sz w:val="20"/>
                <w:szCs w:val="20"/>
                <w:lang w:eastAsia="es-MX"/>
              </w:rPr>
            </w:pPr>
            <w:r>
              <w:rPr>
                <w:rFonts w:ascii="Palatino Linotype" w:hAnsi="Palatino Linotype"/>
                <w:b/>
                <w:sz w:val="20"/>
                <w:szCs w:val="20"/>
                <w:lang w:eastAsia="es-MX"/>
              </w:rPr>
              <w:t>Si</w:t>
            </w:r>
          </w:p>
        </w:tc>
      </w:tr>
      <w:tr w:rsidR="00EE4AA3" w14:paraId="56BBAFDC" w14:textId="77777777" w:rsidTr="00EE4AA3">
        <w:trPr>
          <w:trHeight w:val="912"/>
          <w:jc w:val="center"/>
        </w:trPr>
        <w:tc>
          <w:tcPr>
            <w:tcW w:w="3114" w:type="dxa"/>
            <w:shd w:val="clear" w:color="auto" w:fill="auto"/>
            <w:vAlign w:val="center"/>
          </w:tcPr>
          <w:p w14:paraId="69AAC06F"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t>8.</w:t>
            </w:r>
            <w:r w:rsidRPr="00F561EA">
              <w:rPr>
                <w:rFonts w:ascii="Palatino Linotype" w:hAnsi="Palatino Linotype"/>
                <w:color w:val="000000"/>
                <w:sz w:val="20"/>
                <w:szCs w:val="20"/>
              </w:rPr>
              <w:tab/>
              <w:t>Lleva a cabo el municipio consultas ciudadanas para la evaluación de su gestión</w:t>
            </w:r>
          </w:p>
        </w:tc>
        <w:tc>
          <w:tcPr>
            <w:tcW w:w="4252" w:type="dxa"/>
            <w:shd w:val="clear" w:color="auto" w:fill="auto"/>
            <w:vAlign w:val="center"/>
          </w:tcPr>
          <w:p w14:paraId="56A54F58" w14:textId="77777777" w:rsidR="00EE4AA3" w:rsidRPr="00FD68A6" w:rsidRDefault="000516B0" w:rsidP="00FD3BFA">
            <w:pPr>
              <w:spacing w:line="276" w:lineRule="auto"/>
              <w:jc w:val="both"/>
              <w:rPr>
                <w:rFonts w:ascii="Palatino Linotype" w:hAnsi="Palatino Linotype"/>
                <w:bCs/>
                <w:sz w:val="20"/>
                <w:szCs w:val="20"/>
              </w:rPr>
            </w:pPr>
            <w:r w:rsidRPr="000516B0">
              <w:rPr>
                <w:rFonts w:ascii="Palatino Linotype" w:hAnsi="Palatino Linotype"/>
                <w:bCs/>
                <w:sz w:val="20"/>
                <w:szCs w:val="20"/>
              </w:rPr>
              <w:t>El Instituto Municipal de Planeación, señaló que</w:t>
            </w:r>
            <w:r>
              <w:rPr>
                <w:rFonts w:ascii="Palatino Linotype" w:hAnsi="Palatino Linotype"/>
                <w:bCs/>
                <w:sz w:val="20"/>
                <w:szCs w:val="20"/>
              </w:rPr>
              <w:t xml:space="preserve"> s</w:t>
            </w:r>
            <w:r w:rsidRPr="000516B0">
              <w:rPr>
                <w:rFonts w:ascii="Palatino Linotype" w:hAnsi="Palatino Linotype"/>
                <w:bCs/>
                <w:sz w:val="20"/>
                <w:szCs w:val="20"/>
              </w:rPr>
              <w:t>i se lleva a cabo, una vez realizada la primera evaluación al Plan de Desarrollo se podrá realizar un mecanismo de consulta para evaluar el desempeño municipal y verificar con un muestreo el avance reflejado en los programas y proyectos.</w:t>
            </w:r>
          </w:p>
        </w:tc>
        <w:tc>
          <w:tcPr>
            <w:tcW w:w="1418" w:type="dxa"/>
            <w:shd w:val="clear" w:color="auto" w:fill="auto"/>
            <w:vAlign w:val="center"/>
          </w:tcPr>
          <w:p w14:paraId="1EE1C7D3" w14:textId="77777777" w:rsidR="00EE4AA3" w:rsidRDefault="000516B0" w:rsidP="00FD3BFA">
            <w:pPr>
              <w:jc w:val="center"/>
              <w:rPr>
                <w:rFonts w:ascii="Palatino Linotype" w:hAnsi="Palatino Linotype"/>
                <w:b/>
                <w:sz w:val="20"/>
                <w:szCs w:val="20"/>
                <w:lang w:eastAsia="es-MX"/>
              </w:rPr>
            </w:pPr>
            <w:r>
              <w:rPr>
                <w:rFonts w:ascii="Palatino Linotype" w:hAnsi="Palatino Linotype"/>
                <w:b/>
                <w:sz w:val="20"/>
                <w:szCs w:val="20"/>
                <w:lang w:eastAsia="es-MX"/>
              </w:rPr>
              <w:t>Si</w:t>
            </w:r>
          </w:p>
        </w:tc>
      </w:tr>
      <w:tr w:rsidR="00EE4AA3" w14:paraId="316D0FC3" w14:textId="77777777" w:rsidTr="00EE4AA3">
        <w:trPr>
          <w:trHeight w:val="912"/>
          <w:jc w:val="center"/>
        </w:trPr>
        <w:tc>
          <w:tcPr>
            <w:tcW w:w="3114" w:type="dxa"/>
            <w:shd w:val="clear" w:color="auto" w:fill="auto"/>
            <w:vAlign w:val="center"/>
          </w:tcPr>
          <w:p w14:paraId="79566C53" w14:textId="77777777" w:rsidR="00EE4AA3" w:rsidRPr="00F561EA" w:rsidRDefault="00F561EA" w:rsidP="00FD3BFA">
            <w:pPr>
              <w:jc w:val="both"/>
              <w:rPr>
                <w:rFonts w:ascii="Palatino Linotype" w:hAnsi="Palatino Linotype"/>
                <w:color w:val="000000"/>
                <w:sz w:val="20"/>
                <w:szCs w:val="20"/>
                <w:lang w:val="es-ES"/>
              </w:rPr>
            </w:pPr>
            <w:r w:rsidRPr="00F561EA">
              <w:rPr>
                <w:rFonts w:ascii="Palatino Linotype" w:hAnsi="Palatino Linotype"/>
                <w:color w:val="000000"/>
                <w:sz w:val="20"/>
                <w:szCs w:val="20"/>
              </w:rPr>
              <w:t>9.</w:t>
            </w:r>
            <w:r w:rsidRPr="00F561EA">
              <w:rPr>
                <w:rFonts w:ascii="Palatino Linotype" w:hAnsi="Palatino Linotype"/>
                <w:color w:val="000000"/>
                <w:sz w:val="20"/>
                <w:szCs w:val="20"/>
              </w:rPr>
              <w:tab/>
              <w:t>Se cuenta con órganos y mecanismos de contraloría social</w:t>
            </w:r>
          </w:p>
        </w:tc>
        <w:tc>
          <w:tcPr>
            <w:tcW w:w="4252" w:type="dxa"/>
            <w:shd w:val="clear" w:color="auto" w:fill="auto"/>
            <w:vAlign w:val="center"/>
          </w:tcPr>
          <w:p w14:paraId="0386B174" w14:textId="77777777" w:rsidR="00EE4AA3" w:rsidRPr="00FD68A6" w:rsidRDefault="00EE4AA3" w:rsidP="00FD3BFA">
            <w:pPr>
              <w:spacing w:line="276" w:lineRule="auto"/>
              <w:jc w:val="both"/>
              <w:rPr>
                <w:rFonts w:ascii="Palatino Linotype" w:hAnsi="Palatino Linotype"/>
                <w:bCs/>
                <w:sz w:val="20"/>
                <w:szCs w:val="20"/>
              </w:rPr>
            </w:pPr>
            <w:r w:rsidRPr="00163A96">
              <w:rPr>
                <w:rFonts w:ascii="Palatino Linotype" w:hAnsi="Palatino Linotype"/>
                <w:sz w:val="20"/>
                <w:szCs w:val="20"/>
                <w:lang w:val="es-ES"/>
              </w:rPr>
              <w:t>No se pronunció</w:t>
            </w:r>
            <w:r>
              <w:rPr>
                <w:rFonts w:ascii="Palatino Linotype" w:hAnsi="Palatino Linotype"/>
                <w:sz w:val="20"/>
                <w:szCs w:val="20"/>
                <w:lang w:val="es-ES"/>
              </w:rPr>
              <w:t xml:space="preserve"> al respecto.</w:t>
            </w:r>
          </w:p>
        </w:tc>
        <w:tc>
          <w:tcPr>
            <w:tcW w:w="1418" w:type="dxa"/>
            <w:shd w:val="clear" w:color="auto" w:fill="auto"/>
            <w:vAlign w:val="center"/>
          </w:tcPr>
          <w:p w14:paraId="61526802" w14:textId="77777777" w:rsidR="00EE4AA3" w:rsidRDefault="00650D4B" w:rsidP="00FD3BFA">
            <w:pPr>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A4102A" w14:paraId="79341A8A" w14:textId="77777777" w:rsidTr="00EE4AA3">
        <w:trPr>
          <w:trHeight w:val="912"/>
          <w:jc w:val="center"/>
        </w:trPr>
        <w:tc>
          <w:tcPr>
            <w:tcW w:w="3114" w:type="dxa"/>
            <w:shd w:val="clear" w:color="auto" w:fill="auto"/>
            <w:vAlign w:val="center"/>
          </w:tcPr>
          <w:p w14:paraId="4002690E" w14:textId="77777777" w:rsidR="00A4102A" w:rsidRPr="00A4102A" w:rsidRDefault="00A4102A" w:rsidP="00FD3BFA">
            <w:pPr>
              <w:jc w:val="both"/>
              <w:rPr>
                <w:rFonts w:ascii="Palatino Linotype" w:hAnsi="Palatino Linotype"/>
                <w:color w:val="000000"/>
                <w:sz w:val="20"/>
                <w:szCs w:val="20"/>
                <w:lang w:val="es-ES"/>
              </w:rPr>
            </w:pPr>
            <w:r w:rsidRPr="00A4102A">
              <w:rPr>
                <w:rFonts w:ascii="Palatino Linotype" w:hAnsi="Palatino Linotype"/>
                <w:color w:val="000000"/>
                <w:sz w:val="20"/>
                <w:szCs w:val="20"/>
                <w:lang w:val="es-ES"/>
              </w:rPr>
              <w:t>10.</w:t>
            </w:r>
            <w:r w:rsidRPr="00A4102A">
              <w:rPr>
                <w:rFonts w:ascii="Palatino Linotype" w:hAnsi="Palatino Linotype"/>
                <w:color w:val="000000"/>
                <w:sz w:val="20"/>
                <w:szCs w:val="20"/>
                <w:lang w:val="es-ES"/>
              </w:rPr>
              <w:tab/>
              <w:t xml:space="preserve">Se cuenta con mecanismos de atención ciudadana a peticiones, quejas, denuncias y sugerencias </w:t>
            </w:r>
            <w:r w:rsidRPr="00A4102A">
              <w:rPr>
                <w:rFonts w:ascii="Palatino Linotype" w:hAnsi="Palatino Linotype"/>
                <w:color w:val="000000"/>
                <w:sz w:val="20"/>
                <w:szCs w:val="20"/>
                <w:lang w:val="es-ES"/>
              </w:rPr>
              <w:lastRenderedPageBreak/>
              <w:t>ciudadanas, con seguimiento institucional</w:t>
            </w:r>
          </w:p>
        </w:tc>
        <w:tc>
          <w:tcPr>
            <w:tcW w:w="4252" w:type="dxa"/>
            <w:shd w:val="clear" w:color="auto" w:fill="auto"/>
            <w:vAlign w:val="center"/>
          </w:tcPr>
          <w:p w14:paraId="37852749" w14:textId="77777777" w:rsidR="00A4102A" w:rsidRPr="00072A48" w:rsidRDefault="00072A48" w:rsidP="00FD3BFA">
            <w:pPr>
              <w:spacing w:line="276" w:lineRule="auto"/>
              <w:jc w:val="both"/>
              <w:rPr>
                <w:rFonts w:ascii="Palatino Linotype" w:hAnsi="Palatino Linotype"/>
                <w:sz w:val="20"/>
                <w:szCs w:val="20"/>
              </w:rPr>
            </w:pPr>
            <w:r>
              <w:rPr>
                <w:rFonts w:ascii="Palatino Linotype" w:hAnsi="Palatino Linotype"/>
                <w:sz w:val="20"/>
                <w:szCs w:val="20"/>
              </w:rPr>
              <w:lastRenderedPageBreak/>
              <w:t xml:space="preserve">El </w:t>
            </w:r>
            <w:r w:rsidRPr="00072A48">
              <w:rPr>
                <w:rFonts w:ascii="Palatino Linotype" w:hAnsi="Palatino Linotype"/>
                <w:sz w:val="20"/>
                <w:szCs w:val="20"/>
              </w:rPr>
              <w:t>Subsecretario de Gobierno y Concertación Social</w:t>
            </w:r>
            <w:r>
              <w:rPr>
                <w:rFonts w:ascii="Palatino Linotype" w:hAnsi="Palatino Linotype"/>
                <w:sz w:val="20"/>
                <w:szCs w:val="20"/>
              </w:rPr>
              <w:t>,</w:t>
            </w:r>
            <w:r w:rsidRPr="00072A48">
              <w:rPr>
                <w:rFonts w:ascii="Palatino Linotype" w:hAnsi="Palatino Linotype"/>
                <w:sz w:val="20"/>
                <w:szCs w:val="20"/>
              </w:rPr>
              <w:t xml:space="preserve"> informó que cuenta con un registro de peticiones, quejas, denuncias y sugerencias ciudadanas así como la Coordinación de Asociaciones Civiles, ONG´S y asuntos </w:t>
            </w:r>
            <w:r w:rsidRPr="00072A48">
              <w:rPr>
                <w:rFonts w:ascii="Palatino Linotype" w:hAnsi="Palatino Linotype"/>
                <w:sz w:val="20"/>
                <w:szCs w:val="20"/>
              </w:rPr>
              <w:lastRenderedPageBreak/>
              <w:t>religiosos y Coordinación de Asociaciones Auxiliares y Consejos de Participación Ciudadana, para atender sus necesidades e inquietudes, anexando copia simple del oficio citado.</w:t>
            </w:r>
          </w:p>
        </w:tc>
        <w:tc>
          <w:tcPr>
            <w:tcW w:w="1418" w:type="dxa"/>
            <w:shd w:val="clear" w:color="auto" w:fill="auto"/>
            <w:vAlign w:val="center"/>
          </w:tcPr>
          <w:p w14:paraId="0A40F643" w14:textId="77777777" w:rsidR="00A4102A" w:rsidRDefault="007366EC" w:rsidP="00FD3BFA">
            <w:pPr>
              <w:jc w:val="center"/>
              <w:rPr>
                <w:rFonts w:ascii="Palatino Linotype" w:hAnsi="Palatino Linotype"/>
                <w:b/>
                <w:sz w:val="20"/>
                <w:szCs w:val="20"/>
                <w:lang w:eastAsia="es-MX"/>
              </w:rPr>
            </w:pPr>
            <w:r>
              <w:rPr>
                <w:rFonts w:ascii="Palatino Linotype" w:hAnsi="Palatino Linotype"/>
                <w:b/>
                <w:sz w:val="20"/>
                <w:szCs w:val="20"/>
                <w:lang w:eastAsia="es-MX"/>
              </w:rPr>
              <w:lastRenderedPageBreak/>
              <w:t>Si</w:t>
            </w:r>
          </w:p>
        </w:tc>
      </w:tr>
      <w:tr w:rsidR="00A4102A" w14:paraId="034837F3" w14:textId="77777777" w:rsidTr="00EE4AA3">
        <w:trPr>
          <w:trHeight w:val="912"/>
          <w:jc w:val="center"/>
        </w:trPr>
        <w:tc>
          <w:tcPr>
            <w:tcW w:w="3114" w:type="dxa"/>
            <w:shd w:val="clear" w:color="auto" w:fill="auto"/>
            <w:vAlign w:val="center"/>
          </w:tcPr>
          <w:p w14:paraId="5EEB14CB" w14:textId="77777777" w:rsidR="00A4102A" w:rsidRPr="00A4102A" w:rsidRDefault="00A4102A" w:rsidP="00FD3BFA">
            <w:pPr>
              <w:jc w:val="both"/>
              <w:rPr>
                <w:rFonts w:ascii="Palatino Linotype" w:hAnsi="Palatino Linotype"/>
                <w:color w:val="000000"/>
                <w:sz w:val="20"/>
                <w:szCs w:val="20"/>
                <w:lang w:val="es-ES"/>
              </w:rPr>
            </w:pPr>
            <w:r w:rsidRPr="00A4102A">
              <w:rPr>
                <w:rFonts w:ascii="Palatino Linotype" w:hAnsi="Palatino Linotype"/>
                <w:color w:val="000000"/>
                <w:sz w:val="20"/>
                <w:szCs w:val="20"/>
                <w:lang w:val="es-ES"/>
              </w:rPr>
              <w:lastRenderedPageBreak/>
              <w:t>11.</w:t>
            </w:r>
            <w:r w:rsidRPr="00A4102A">
              <w:rPr>
                <w:rFonts w:ascii="Palatino Linotype" w:hAnsi="Palatino Linotype"/>
                <w:color w:val="000000"/>
                <w:sz w:val="20"/>
                <w:szCs w:val="20"/>
                <w:lang w:val="es-ES"/>
              </w:rPr>
              <w:tab/>
              <w:t>Se han realizado labores en defensa del bienestar animal, se ha sorprendido a carretoneros en uso de caballos o burros para recolección de basura o estos cuentan con algún permiso para ello.</w:t>
            </w:r>
          </w:p>
        </w:tc>
        <w:tc>
          <w:tcPr>
            <w:tcW w:w="4252" w:type="dxa"/>
            <w:shd w:val="clear" w:color="auto" w:fill="auto"/>
            <w:vAlign w:val="center"/>
          </w:tcPr>
          <w:p w14:paraId="7B89A8E7" w14:textId="77777777" w:rsidR="00A4102A" w:rsidRPr="007E1EFA" w:rsidRDefault="007E1EFA" w:rsidP="00FD3BFA">
            <w:pPr>
              <w:spacing w:line="276" w:lineRule="auto"/>
              <w:jc w:val="both"/>
              <w:rPr>
                <w:rFonts w:ascii="Palatino Linotype" w:hAnsi="Palatino Linotype"/>
                <w:sz w:val="20"/>
                <w:szCs w:val="20"/>
              </w:rPr>
            </w:pPr>
            <w:r>
              <w:rPr>
                <w:rFonts w:ascii="Palatino Linotype" w:hAnsi="Palatino Linotype"/>
                <w:sz w:val="20"/>
                <w:szCs w:val="20"/>
                <w:lang w:val="es-ES"/>
              </w:rPr>
              <w:t xml:space="preserve">Se pronunció el </w:t>
            </w:r>
            <w:r w:rsidRPr="007E1EFA">
              <w:rPr>
                <w:rFonts w:ascii="Palatino Linotype" w:hAnsi="Palatino Linotype"/>
                <w:sz w:val="20"/>
                <w:szCs w:val="20"/>
                <w:lang w:val="es-ES"/>
              </w:rPr>
              <w:t>Director de Servicios Públicos</w:t>
            </w:r>
            <w:r>
              <w:rPr>
                <w:rFonts w:ascii="Palatino Linotype" w:hAnsi="Palatino Linotype"/>
                <w:sz w:val="20"/>
                <w:szCs w:val="20"/>
                <w:lang w:val="es-ES"/>
              </w:rPr>
              <w:t xml:space="preserve">, señalando que </w:t>
            </w:r>
            <w:r w:rsidRPr="007E1EFA">
              <w:rPr>
                <w:rFonts w:ascii="Palatino Linotype" w:hAnsi="Palatino Linotype"/>
                <w:sz w:val="20"/>
                <w:szCs w:val="20"/>
                <w:lang w:val="es-ES"/>
              </w:rPr>
              <w:t>esa autoridad administrativa no tiene las facultades de inspección en ese rubro, de igual manera no se otorga ningún permiso al respecto, por no tener las facultades.</w:t>
            </w:r>
          </w:p>
        </w:tc>
        <w:tc>
          <w:tcPr>
            <w:tcW w:w="1418" w:type="dxa"/>
            <w:shd w:val="clear" w:color="auto" w:fill="auto"/>
            <w:vAlign w:val="center"/>
          </w:tcPr>
          <w:p w14:paraId="6B219B1A" w14:textId="77777777" w:rsidR="00A4102A" w:rsidRDefault="00E66D99" w:rsidP="00FD3BFA">
            <w:pPr>
              <w:jc w:val="center"/>
              <w:rPr>
                <w:rFonts w:ascii="Palatino Linotype" w:hAnsi="Palatino Linotype"/>
                <w:b/>
                <w:sz w:val="20"/>
                <w:szCs w:val="20"/>
                <w:lang w:eastAsia="es-MX"/>
              </w:rPr>
            </w:pPr>
            <w:r>
              <w:rPr>
                <w:rFonts w:ascii="Palatino Linotype" w:hAnsi="Palatino Linotype"/>
                <w:b/>
                <w:sz w:val="20"/>
                <w:szCs w:val="20"/>
                <w:lang w:eastAsia="es-MX"/>
              </w:rPr>
              <w:t>Si</w:t>
            </w:r>
          </w:p>
        </w:tc>
      </w:tr>
    </w:tbl>
    <w:p w14:paraId="0497105D" w14:textId="77777777" w:rsidR="0053760A" w:rsidRDefault="0053760A" w:rsidP="00A05264">
      <w:pPr>
        <w:spacing w:after="0" w:line="240" w:lineRule="auto"/>
        <w:ind w:right="567"/>
        <w:jc w:val="both"/>
        <w:rPr>
          <w:rFonts w:ascii="Palatino Linotype" w:hAnsi="Palatino Linotype" w:cs="Arial"/>
          <w:b/>
          <w:bCs/>
          <w:i/>
          <w:u w:val="single"/>
        </w:rPr>
      </w:pPr>
    </w:p>
    <w:p w14:paraId="325B8446" w14:textId="77777777" w:rsidR="00A05264" w:rsidRPr="0010604C" w:rsidRDefault="00A05264" w:rsidP="00A05264">
      <w:pPr>
        <w:spacing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10604C">
        <w:rPr>
          <w:rFonts w:ascii="Palatino Linotype" w:hAnsi="Palatino Linotype" w:cs="Arial"/>
          <w:bCs/>
          <w:sz w:val="24"/>
          <w:szCs w:val="24"/>
        </w:rPr>
        <w:t xml:space="preserve">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l</w:t>
      </w:r>
      <w:r w:rsidR="00E12C4B">
        <w:rPr>
          <w:rFonts w:ascii="Palatino Linotype" w:hAnsi="Palatino Linotype" w:cs="Arial"/>
          <w:bCs/>
          <w:sz w:val="24"/>
          <w:szCs w:val="24"/>
        </w:rPr>
        <w:t>a</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7BEE3CA5" w14:textId="77777777" w:rsidR="00A05264" w:rsidRDefault="00A05264" w:rsidP="00A05264">
      <w:pPr>
        <w:tabs>
          <w:tab w:val="left" w:pos="8505"/>
        </w:tabs>
        <w:spacing w:after="0" w:line="240" w:lineRule="auto"/>
        <w:jc w:val="both"/>
        <w:rPr>
          <w:rFonts w:ascii="Palatino Linotype" w:hAnsi="Palatino Linotype" w:cs="Arial"/>
          <w:i/>
        </w:rPr>
      </w:pPr>
      <w:r w:rsidRPr="00067C06">
        <w:rPr>
          <w:rFonts w:ascii="Palatino Linotype" w:hAnsi="Palatino Linotype" w:cs="Arial"/>
          <w:i/>
        </w:rPr>
        <w:t xml:space="preserve"> “</w:t>
      </w:r>
      <w:r w:rsidR="00E12C4B" w:rsidRPr="00E12C4B">
        <w:rPr>
          <w:rFonts w:ascii="Palatino Linotype" w:hAnsi="Palatino Linotype" w:cs="Arial"/>
          <w:b/>
          <w:bCs/>
          <w:i/>
          <w:u w:val="single"/>
        </w:rPr>
        <w:t>El numeral 4 y 9 del cuestionario enviado a la solicitud de información pública con número de folio 00288/CUAUTIZC/IP/2022, no fueron resueltos por la incompetencia de la Dirección de Desarrollo Económico,</w:t>
      </w:r>
      <w:r w:rsidR="00E12C4B" w:rsidRPr="00E12C4B">
        <w:rPr>
          <w:rFonts w:ascii="Palatino Linotype" w:hAnsi="Palatino Linotype" w:cs="Arial"/>
          <w:bCs/>
          <w:i/>
        </w:rPr>
        <w:t xml:space="preserve"> sin embargo, la solicitud de información pública estuvo dirigida al Ayuntamiento de Cuautitlán Izcalli y esté, era el encargado de coadyuvar a que se diera respuesta a los cuestionamientos. Con fundamento en el artículo 167 de la Ley de Transparencia y Acceso a la Información Pública del Estado de México y Municipios, y al artículo 131 de la Ley Federal de Transparencia y Acceso a la Información Pública, el sujeto obligado debió notificarme dentro de los tres días hábiles posteriores a la recepción de la solicitud y en caso de determinarlo, notificarme el o los sujetos obligados competentes para responder los cuestionamientos; situación que desafortunadamente no se realizó conforme a derecho. Es necesario que el sujeto obligado agote todos los recursos necesarios para dar respuesta a los cuestionamientos planteados en la solicitud de información, ya que al ser un derecho fundamental dispuesto en la Constitución Política de los Estados Unidos Mexicanos en su artículo 6, en su fracción III, y al mismo tiempo, dispuesto en la propia Ley de Transparencia y Acceso a la Información Pública del Estado de México y Municipios en su artículo 4, esté debe ser salvaguardado y respetado.</w:t>
      </w:r>
      <w:r w:rsidRPr="00067C06">
        <w:rPr>
          <w:rFonts w:ascii="Palatino Linotype" w:hAnsi="Palatino Linotype" w:cs="Arial"/>
          <w:i/>
        </w:rPr>
        <w:t>” (Sic).</w:t>
      </w:r>
    </w:p>
    <w:p w14:paraId="7D9984FB" w14:textId="77777777" w:rsidR="00E12C4B" w:rsidRDefault="00E12C4B" w:rsidP="00A05264">
      <w:pPr>
        <w:tabs>
          <w:tab w:val="left" w:pos="8505"/>
        </w:tabs>
        <w:spacing w:after="0" w:line="240" w:lineRule="auto"/>
        <w:jc w:val="both"/>
        <w:rPr>
          <w:rFonts w:ascii="Palatino Linotype" w:hAnsi="Palatino Linotype" w:cs="Arial"/>
          <w:i/>
        </w:rPr>
      </w:pPr>
    </w:p>
    <w:p w14:paraId="058F7D29" w14:textId="77777777" w:rsidR="0061747D" w:rsidRPr="00507FE7" w:rsidRDefault="0061747D" w:rsidP="0061747D">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la particular</w:t>
      </w:r>
      <w:r w:rsidRPr="00507FE7">
        <w:rPr>
          <w:rFonts w:ascii="Palatino Linotype" w:hAnsi="Palatino Linotype" w:cs="Arial"/>
        </w:rPr>
        <w:t xml:space="preserve"> consintió parcialmente la respuesta.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w:t>
      </w:r>
      <w:r w:rsidRPr="00507FE7">
        <w:rPr>
          <w:rFonts w:ascii="Palatino Linotype" w:hAnsi="Palatino Linotype"/>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CC137A1" w14:textId="77777777" w:rsidR="0061747D" w:rsidRPr="00507FE7" w:rsidRDefault="0061747D" w:rsidP="0061747D">
      <w:pPr>
        <w:pStyle w:val="Sinespaciado"/>
        <w:spacing w:line="360" w:lineRule="auto"/>
        <w:jc w:val="both"/>
        <w:rPr>
          <w:rFonts w:ascii="Palatino Linotype" w:hAnsi="Palatino Linotype" w:cs="Arial"/>
        </w:rPr>
      </w:pPr>
    </w:p>
    <w:p w14:paraId="4B7FFBFF" w14:textId="77777777" w:rsidR="0061747D" w:rsidRPr="00AA4C6E" w:rsidRDefault="0061747D" w:rsidP="0061747D">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7F33DAE" w14:textId="77777777" w:rsidR="0061747D" w:rsidRPr="00507FE7" w:rsidRDefault="0061747D" w:rsidP="0061747D">
      <w:pPr>
        <w:pStyle w:val="Sinespaciado"/>
        <w:spacing w:line="360" w:lineRule="auto"/>
        <w:jc w:val="both"/>
        <w:rPr>
          <w:rFonts w:ascii="Palatino Linotype" w:hAnsi="Palatino Linotype"/>
        </w:rPr>
      </w:pPr>
    </w:p>
    <w:p w14:paraId="19920019" w14:textId="77777777" w:rsidR="0061747D" w:rsidRPr="00507FE7" w:rsidRDefault="0061747D" w:rsidP="0061747D">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la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111A884A" w14:textId="77777777" w:rsidR="0061747D" w:rsidRPr="00507FE7" w:rsidRDefault="0061747D" w:rsidP="0061747D">
      <w:pPr>
        <w:pStyle w:val="Sinespaciado"/>
        <w:spacing w:line="360" w:lineRule="auto"/>
        <w:jc w:val="both"/>
        <w:rPr>
          <w:rFonts w:ascii="Palatino Linotype" w:hAnsi="Palatino Linotype"/>
        </w:rPr>
      </w:pPr>
    </w:p>
    <w:p w14:paraId="41EB441E" w14:textId="77777777" w:rsidR="0061747D" w:rsidRPr="0005026B" w:rsidRDefault="0061747D" w:rsidP="0061747D">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05026B">
        <w:rPr>
          <w:rFonts w:ascii="Palatino Linotype" w:hAnsi="Palatino Linotype"/>
          <w:i/>
          <w:u w:val="single"/>
        </w:rPr>
        <w:lastRenderedPageBreak/>
        <w:t>reclamado en amparo, lo que significa consentimiento del mismo por falta de impugnación eficaz.”</w:t>
      </w:r>
    </w:p>
    <w:p w14:paraId="79A10671" w14:textId="77777777" w:rsidR="0061747D" w:rsidRDefault="0061747D" w:rsidP="0061747D">
      <w:pPr>
        <w:spacing w:after="0" w:line="360" w:lineRule="auto"/>
        <w:jc w:val="both"/>
        <w:rPr>
          <w:rFonts w:ascii="Palatino Linotype" w:hAnsi="Palatino Linotype" w:cs="Arial"/>
          <w:sz w:val="24"/>
          <w:szCs w:val="24"/>
        </w:rPr>
      </w:pPr>
    </w:p>
    <w:p w14:paraId="31810B32" w14:textId="77777777" w:rsidR="0061747D" w:rsidRDefault="0061747D" w:rsidP="0061747D">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3E97579A" w14:textId="77777777" w:rsidR="0061747D" w:rsidRDefault="0061747D" w:rsidP="0061747D">
      <w:pPr>
        <w:spacing w:after="0" w:line="360" w:lineRule="auto"/>
        <w:jc w:val="both"/>
        <w:rPr>
          <w:rFonts w:ascii="Palatino Linotype" w:hAnsi="Palatino Linotype" w:cs="Arial"/>
          <w:sz w:val="24"/>
          <w:szCs w:val="24"/>
        </w:rPr>
      </w:pPr>
    </w:p>
    <w:p w14:paraId="4F089200" w14:textId="77777777" w:rsidR="0061747D" w:rsidRPr="006409C4" w:rsidRDefault="0061747D" w:rsidP="0061747D">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6D5E8CA" w14:textId="77777777" w:rsidR="0061747D" w:rsidRDefault="0061747D" w:rsidP="0061747D">
      <w:pPr>
        <w:spacing w:after="0" w:line="360" w:lineRule="auto"/>
        <w:jc w:val="both"/>
        <w:rPr>
          <w:rFonts w:ascii="Palatino Linotype" w:hAnsi="Palatino Linotype" w:cs="Arial"/>
          <w:sz w:val="24"/>
          <w:szCs w:val="24"/>
        </w:rPr>
      </w:pPr>
    </w:p>
    <w:p w14:paraId="2750383E" w14:textId="77777777" w:rsidR="0061747D" w:rsidRPr="000238A0" w:rsidRDefault="0061747D" w:rsidP="0061747D">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 xml:space="preserve">nteriormente, se considera que </w:t>
      </w:r>
      <w:r w:rsidRPr="000238A0">
        <w:rPr>
          <w:rFonts w:ascii="Palatino Linotype" w:hAnsi="Palatino Linotype" w:cs="Arial"/>
          <w:sz w:val="24"/>
          <w:szCs w:val="24"/>
        </w:rPr>
        <w:t>l</w:t>
      </w:r>
      <w:r>
        <w:rPr>
          <w:rFonts w:ascii="Palatino Linotype" w:hAnsi="Palatino Linotype" w:cs="Arial"/>
          <w:sz w:val="24"/>
          <w:szCs w:val="24"/>
        </w:rPr>
        <w:t>a</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a los puntos uno (1), dos (2), tres (3), cinco (5), seis (6), siete (7), ocho (8), diez (10) y once (11)</w:t>
      </w:r>
      <w:r w:rsidRPr="000238A0">
        <w:rPr>
          <w:rFonts w:ascii="Palatino Linotype" w:hAnsi="Palatino Linotype" w:cs="Arial"/>
          <w:sz w:val="24"/>
          <w:szCs w:val="24"/>
        </w:rPr>
        <w:t xml:space="preserve"> descrit</w:t>
      </w:r>
      <w:r>
        <w:rPr>
          <w:rFonts w:ascii="Palatino Linotype" w:hAnsi="Palatino Linotype" w:cs="Arial"/>
          <w:sz w:val="24"/>
          <w:szCs w:val="24"/>
        </w:rPr>
        <w:t>os</w:t>
      </w:r>
      <w:r w:rsidRPr="000238A0">
        <w:rPr>
          <w:rFonts w:ascii="Palatino Linotype" w:hAnsi="Palatino Linotype" w:cs="Arial"/>
          <w:sz w:val="24"/>
          <w:szCs w:val="24"/>
        </w:rPr>
        <w:t xml:space="preserve"> en la solicitud de información.</w:t>
      </w:r>
    </w:p>
    <w:p w14:paraId="4B8A7877" w14:textId="77777777" w:rsidR="00A05264" w:rsidRDefault="00A05264" w:rsidP="00A05264">
      <w:pPr>
        <w:tabs>
          <w:tab w:val="left" w:pos="8505"/>
        </w:tabs>
        <w:spacing w:after="0" w:line="240" w:lineRule="auto"/>
        <w:jc w:val="both"/>
        <w:rPr>
          <w:rFonts w:ascii="Palatino Linotype" w:hAnsi="Palatino Linotype" w:cs="Arial"/>
          <w:i/>
        </w:rPr>
      </w:pPr>
    </w:p>
    <w:p w14:paraId="1A3C542F" w14:textId="77777777" w:rsidR="00A05264" w:rsidRPr="0061747D" w:rsidRDefault="00A05264" w:rsidP="00A05264">
      <w:pPr>
        <w:tabs>
          <w:tab w:val="left" w:pos="8505"/>
        </w:tabs>
        <w:spacing w:after="0" w:line="360" w:lineRule="auto"/>
        <w:jc w:val="both"/>
        <w:rPr>
          <w:rFonts w:ascii="Palatino Linotype" w:hAnsi="Palatino Linotype" w:cs="Arial"/>
          <w:sz w:val="24"/>
          <w:szCs w:val="24"/>
        </w:rPr>
      </w:pPr>
      <w:r w:rsidRPr="0061747D">
        <w:rPr>
          <w:rFonts w:ascii="Palatino Linotype" w:hAnsi="Palatino Linotype" w:cs="Arial"/>
          <w:sz w:val="24"/>
          <w:szCs w:val="24"/>
        </w:rPr>
        <w:t>Posteriormente el Sujeto Obligado remitió su informe justificado a través del</w:t>
      </w:r>
      <w:r w:rsidR="00E12C4B" w:rsidRPr="0061747D">
        <w:rPr>
          <w:rFonts w:ascii="Palatino Linotype" w:hAnsi="Palatino Linotype" w:cs="Arial"/>
          <w:sz w:val="24"/>
          <w:szCs w:val="24"/>
        </w:rPr>
        <w:t xml:space="preserve"> archivo </w:t>
      </w:r>
      <w:r w:rsidRPr="0061747D">
        <w:rPr>
          <w:rFonts w:ascii="Palatino Linotype" w:hAnsi="Palatino Linotype" w:cs="Arial"/>
          <w:sz w:val="24"/>
          <w:szCs w:val="24"/>
        </w:rPr>
        <w:t xml:space="preserve">electrónico denominado </w:t>
      </w:r>
      <w:r w:rsidRPr="0061747D">
        <w:rPr>
          <w:rFonts w:ascii="Palatino Linotype" w:hAnsi="Palatino Linotype" w:cs="Arial"/>
          <w:i/>
          <w:sz w:val="24"/>
          <w:szCs w:val="24"/>
        </w:rPr>
        <w:t>“</w:t>
      </w:r>
      <w:r w:rsidR="00E12C4B" w:rsidRPr="0061747D">
        <w:rPr>
          <w:rFonts w:ascii="Palatino Linotype" w:hAnsi="Palatino Linotype" w:cs="Arial"/>
          <w:i/>
          <w:sz w:val="24"/>
          <w:szCs w:val="24"/>
        </w:rPr>
        <w:t>288-7930 INFORME JUSTIFICADO.pdf</w:t>
      </w:r>
      <w:r w:rsidRPr="0061747D">
        <w:rPr>
          <w:rFonts w:ascii="Palatino Linotype" w:hAnsi="Palatino Linotype" w:cs="Arial"/>
          <w:i/>
          <w:sz w:val="24"/>
          <w:szCs w:val="24"/>
        </w:rPr>
        <w:t xml:space="preserve">”, </w:t>
      </w:r>
      <w:r w:rsidR="00E12C4B" w:rsidRPr="0061747D">
        <w:rPr>
          <w:rFonts w:ascii="Palatino Linotype" w:hAnsi="Palatino Linotype" w:cs="Arial"/>
          <w:sz w:val="24"/>
          <w:szCs w:val="24"/>
        </w:rPr>
        <w:t xml:space="preserve">el </w:t>
      </w:r>
      <w:r w:rsidRPr="0061747D">
        <w:rPr>
          <w:rFonts w:ascii="Palatino Linotype" w:hAnsi="Palatino Linotype" w:cs="Arial"/>
          <w:sz w:val="24"/>
          <w:szCs w:val="24"/>
        </w:rPr>
        <w:t>cual se describe a continuación:</w:t>
      </w:r>
    </w:p>
    <w:p w14:paraId="17765895" w14:textId="77777777" w:rsidR="00A05264" w:rsidRDefault="00A05264" w:rsidP="00A05264">
      <w:pPr>
        <w:tabs>
          <w:tab w:val="left" w:pos="8505"/>
        </w:tabs>
        <w:spacing w:after="0" w:line="360" w:lineRule="auto"/>
        <w:jc w:val="both"/>
        <w:rPr>
          <w:rFonts w:ascii="Palatino Linotype" w:hAnsi="Palatino Linotype" w:cs="Arial"/>
        </w:rPr>
      </w:pPr>
      <w:bookmarkStart w:id="6" w:name="_Hlk113048620"/>
    </w:p>
    <w:p w14:paraId="323106E0" w14:textId="77777777" w:rsidR="00A05264" w:rsidRDefault="00E12C4B" w:rsidP="00E12C4B">
      <w:pPr>
        <w:pStyle w:val="Prrafodelista"/>
        <w:numPr>
          <w:ilvl w:val="0"/>
          <w:numId w:val="7"/>
        </w:numPr>
        <w:tabs>
          <w:tab w:val="left" w:pos="8505"/>
        </w:tabs>
        <w:spacing w:line="360" w:lineRule="auto"/>
        <w:jc w:val="both"/>
        <w:rPr>
          <w:rFonts w:ascii="Palatino Linotype" w:hAnsi="Palatino Linotype" w:cs="Arial"/>
        </w:rPr>
      </w:pPr>
      <w:r w:rsidRPr="00E12C4B">
        <w:rPr>
          <w:rFonts w:ascii="Palatino Linotype" w:hAnsi="Palatino Linotype" w:cs="Arial"/>
          <w:b/>
        </w:rPr>
        <w:t>288-7930 INFORME JUSTIFICADO.pdf</w:t>
      </w:r>
      <w:r w:rsidR="00A05264" w:rsidRPr="00067C06">
        <w:rPr>
          <w:rFonts w:ascii="Palatino Linotype" w:hAnsi="Palatino Linotype" w:cs="Arial"/>
        </w:rPr>
        <w:t>:</w:t>
      </w:r>
      <w:r w:rsidR="00A05264">
        <w:rPr>
          <w:rFonts w:ascii="Palatino Linotype" w:hAnsi="Palatino Linotype" w:cs="Arial"/>
        </w:rPr>
        <w:t xml:space="preserve"> Documento consis</w:t>
      </w:r>
      <w:r>
        <w:rPr>
          <w:rFonts w:ascii="Palatino Linotype" w:hAnsi="Palatino Linotype" w:cs="Arial"/>
        </w:rPr>
        <w:t xml:space="preserve">tente en cinco </w:t>
      </w:r>
      <w:r w:rsidR="00A05264">
        <w:rPr>
          <w:rFonts w:ascii="Palatino Linotype" w:hAnsi="Palatino Linotype" w:cs="Arial"/>
        </w:rPr>
        <w:t>(</w:t>
      </w:r>
      <w:r>
        <w:rPr>
          <w:rFonts w:ascii="Palatino Linotype" w:hAnsi="Palatino Linotype" w:cs="Arial"/>
        </w:rPr>
        <w:t>5</w:t>
      </w:r>
      <w:r w:rsidR="00A05264">
        <w:rPr>
          <w:rFonts w:ascii="Palatino Linotype" w:hAnsi="Palatino Linotype" w:cs="Arial"/>
        </w:rPr>
        <w:t>) fojas de las cuales se advierten los siguientes oficios:</w:t>
      </w:r>
    </w:p>
    <w:p w14:paraId="1DE18270" w14:textId="77777777" w:rsidR="00A05264" w:rsidRDefault="00A05264" w:rsidP="00A05264">
      <w:pPr>
        <w:pStyle w:val="Prrafodelista"/>
        <w:numPr>
          <w:ilvl w:val="0"/>
          <w:numId w:val="9"/>
        </w:numPr>
        <w:tabs>
          <w:tab w:val="left" w:pos="8505"/>
        </w:tabs>
        <w:spacing w:line="360" w:lineRule="auto"/>
        <w:jc w:val="both"/>
        <w:rPr>
          <w:rFonts w:ascii="Palatino Linotype" w:hAnsi="Palatino Linotype" w:cs="Arial"/>
        </w:rPr>
      </w:pPr>
      <w:r>
        <w:rPr>
          <w:rFonts w:ascii="Palatino Linotype" w:hAnsi="Palatino Linotype" w:cs="Arial"/>
        </w:rPr>
        <w:t xml:space="preserve">Oficio número </w:t>
      </w:r>
      <w:r w:rsidR="00E12C4B">
        <w:rPr>
          <w:rFonts w:ascii="Palatino Linotype" w:hAnsi="Palatino Linotype" w:cs="Arial"/>
        </w:rPr>
        <w:t>PM</w:t>
      </w:r>
      <w:r w:rsidR="005C1F81">
        <w:rPr>
          <w:rFonts w:ascii="Palatino Linotype" w:hAnsi="Palatino Linotype" w:cs="Arial"/>
        </w:rPr>
        <w:t>/</w:t>
      </w:r>
      <w:r>
        <w:rPr>
          <w:rFonts w:ascii="Palatino Linotype" w:hAnsi="Palatino Linotype" w:cs="Arial"/>
        </w:rPr>
        <w:t>C</w:t>
      </w:r>
      <w:r w:rsidR="005C1F81">
        <w:rPr>
          <w:rFonts w:ascii="Palatino Linotype" w:hAnsi="Palatino Linotype" w:cs="Arial"/>
        </w:rPr>
        <w:t>UT</w:t>
      </w:r>
      <w:r>
        <w:rPr>
          <w:rFonts w:ascii="Palatino Linotype" w:hAnsi="Palatino Linotype" w:cs="Arial"/>
        </w:rPr>
        <w:t>/</w:t>
      </w:r>
      <w:r w:rsidR="005C1F81">
        <w:rPr>
          <w:rFonts w:ascii="Palatino Linotype" w:hAnsi="Palatino Linotype" w:cs="Arial"/>
        </w:rPr>
        <w:t>0793</w:t>
      </w:r>
      <w:r>
        <w:rPr>
          <w:rFonts w:ascii="Palatino Linotype" w:hAnsi="Palatino Linotype" w:cs="Arial"/>
        </w:rPr>
        <w:t>/2022 de fecha veint</w:t>
      </w:r>
      <w:r w:rsidR="005C1F81">
        <w:rPr>
          <w:rFonts w:ascii="Palatino Linotype" w:hAnsi="Palatino Linotype" w:cs="Arial"/>
        </w:rPr>
        <w:t>e</w:t>
      </w:r>
      <w:r>
        <w:rPr>
          <w:rFonts w:ascii="Palatino Linotype" w:hAnsi="Palatino Linotype" w:cs="Arial"/>
        </w:rPr>
        <w:t xml:space="preserve"> de mayo de dos mil veintidós, a través </w:t>
      </w:r>
      <w:r w:rsidR="005C1F81">
        <w:rPr>
          <w:rFonts w:ascii="Palatino Linotype" w:hAnsi="Palatino Linotype" w:cs="Arial"/>
        </w:rPr>
        <w:t>d</w:t>
      </w:r>
      <w:r>
        <w:rPr>
          <w:rFonts w:ascii="Palatino Linotype" w:hAnsi="Palatino Linotype" w:cs="Arial"/>
        </w:rPr>
        <w:t>el</w:t>
      </w:r>
      <w:r w:rsidR="005C1F81">
        <w:rPr>
          <w:rFonts w:ascii="Palatino Linotype" w:hAnsi="Palatino Linotype" w:cs="Arial"/>
        </w:rPr>
        <w:t xml:space="preserve"> cual l</w:t>
      </w:r>
      <w:r w:rsidR="00EE08C1">
        <w:rPr>
          <w:rFonts w:ascii="Palatino Linotype" w:hAnsi="Palatino Linotype" w:cs="Arial"/>
        </w:rPr>
        <w:t>a</w:t>
      </w:r>
      <w:r>
        <w:rPr>
          <w:rFonts w:ascii="Palatino Linotype" w:hAnsi="Palatino Linotype" w:cs="Arial"/>
        </w:rPr>
        <w:t xml:space="preserve"> </w:t>
      </w:r>
      <w:r w:rsidR="005C1F81">
        <w:rPr>
          <w:rFonts w:ascii="Palatino Linotype" w:hAnsi="Palatino Linotype" w:cs="Arial"/>
        </w:rPr>
        <w:t>Coordinador</w:t>
      </w:r>
      <w:r w:rsidR="00EE08C1">
        <w:rPr>
          <w:rFonts w:ascii="Palatino Linotype" w:hAnsi="Palatino Linotype" w:cs="Arial"/>
        </w:rPr>
        <w:t>a</w:t>
      </w:r>
      <w:r>
        <w:rPr>
          <w:rFonts w:ascii="Palatino Linotype" w:hAnsi="Palatino Linotype" w:cs="Arial"/>
        </w:rPr>
        <w:t xml:space="preserve"> de Transparencia </w:t>
      </w:r>
      <w:r w:rsidR="0061747D">
        <w:rPr>
          <w:rFonts w:ascii="Palatino Linotype" w:hAnsi="Palatino Linotype" w:cs="Arial"/>
        </w:rPr>
        <w:t>s</w:t>
      </w:r>
      <w:r w:rsidR="005C1F81">
        <w:rPr>
          <w:rFonts w:ascii="Palatino Linotype" w:hAnsi="Palatino Linotype" w:cs="Arial"/>
        </w:rPr>
        <w:t>o</w:t>
      </w:r>
      <w:r w:rsidR="0061747D">
        <w:rPr>
          <w:rFonts w:ascii="Palatino Linotype" w:hAnsi="Palatino Linotype" w:cs="Arial"/>
        </w:rPr>
        <w:t>licitó</w:t>
      </w:r>
      <w:r w:rsidR="005C1F81">
        <w:rPr>
          <w:rFonts w:ascii="Palatino Linotype" w:hAnsi="Palatino Linotype" w:cs="Arial"/>
        </w:rPr>
        <w:t xml:space="preserve"> a la Contralora</w:t>
      </w:r>
      <w:r>
        <w:rPr>
          <w:rFonts w:ascii="Palatino Linotype" w:hAnsi="Palatino Linotype" w:cs="Arial"/>
        </w:rPr>
        <w:t xml:space="preserve"> Municipal su informe justificado.</w:t>
      </w:r>
    </w:p>
    <w:p w14:paraId="6F55CBF7" w14:textId="77777777" w:rsidR="00B215A7" w:rsidRDefault="00A05264" w:rsidP="00A05264">
      <w:pPr>
        <w:pStyle w:val="Prrafodelista"/>
        <w:numPr>
          <w:ilvl w:val="0"/>
          <w:numId w:val="9"/>
        </w:numPr>
        <w:tabs>
          <w:tab w:val="left" w:pos="8505"/>
        </w:tabs>
        <w:spacing w:line="360" w:lineRule="auto"/>
        <w:jc w:val="both"/>
        <w:rPr>
          <w:rFonts w:ascii="Palatino Linotype" w:hAnsi="Palatino Linotype" w:cs="Arial"/>
        </w:rPr>
      </w:pPr>
      <w:r>
        <w:rPr>
          <w:rFonts w:ascii="Palatino Linotype" w:hAnsi="Palatino Linotype" w:cs="Arial"/>
        </w:rPr>
        <w:lastRenderedPageBreak/>
        <w:t xml:space="preserve">Oficio número </w:t>
      </w:r>
      <w:r w:rsidR="00B215A7">
        <w:rPr>
          <w:rFonts w:ascii="Palatino Linotype" w:hAnsi="Palatino Linotype" w:cs="Arial"/>
        </w:rPr>
        <w:t>CM</w:t>
      </w:r>
      <w:r>
        <w:rPr>
          <w:rFonts w:ascii="Palatino Linotype" w:hAnsi="Palatino Linotype" w:cs="Arial"/>
        </w:rPr>
        <w:t>/</w:t>
      </w:r>
      <w:r w:rsidR="00B215A7">
        <w:rPr>
          <w:rFonts w:ascii="Palatino Linotype" w:hAnsi="Palatino Linotype" w:cs="Arial"/>
        </w:rPr>
        <w:t>0</w:t>
      </w:r>
      <w:r>
        <w:rPr>
          <w:rFonts w:ascii="Palatino Linotype" w:hAnsi="Palatino Linotype" w:cs="Arial"/>
        </w:rPr>
        <w:t>5</w:t>
      </w:r>
      <w:r w:rsidR="00B215A7">
        <w:rPr>
          <w:rFonts w:ascii="Palatino Linotype" w:hAnsi="Palatino Linotype" w:cs="Arial"/>
        </w:rPr>
        <w:t>94</w:t>
      </w:r>
      <w:r>
        <w:rPr>
          <w:rFonts w:ascii="Palatino Linotype" w:hAnsi="Palatino Linotype" w:cs="Arial"/>
        </w:rPr>
        <w:t>/2022 de fecha veinti</w:t>
      </w:r>
      <w:r w:rsidR="00B215A7">
        <w:rPr>
          <w:rFonts w:ascii="Palatino Linotype" w:hAnsi="Palatino Linotype" w:cs="Arial"/>
        </w:rPr>
        <w:t>trés</w:t>
      </w:r>
      <w:r>
        <w:rPr>
          <w:rFonts w:ascii="Palatino Linotype" w:hAnsi="Palatino Linotype" w:cs="Arial"/>
        </w:rPr>
        <w:t xml:space="preserve"> de mayo de dos mil veintidós, a través del cual l</w:t>
      </w:r>
      <w:r w:rsidR="00B215A7">
        <w:rPr>
          <w:rFonts w:ascii="Palatino Linotype" w:hAnsi="Palatino Linotype" w:cs="Arial"/>
        </w:rPr>
        <w:t>a</w:t>
      </w:r>
      <w:r>
        <w:rPr>
          <w:rFonts w:ascii="Palatino Linotype" w:hAnsi="Palatino Linotype" w:cs="Arial"/>
        </w:rPr>
        <w:t xml:space="preserve"> Titular de la</w:t>
      </w:r>
      <w:r w:rsidR="00B215A7">
        <w:rPr>
          <w:rFonts w:ascii="Palatino Linotype" w:hAnsi="Palatino Linotype" w:cs="Arial"/>
        </w:rPr>
        <w:t xml:space="preserve"> Contraloría Municipal informo a la Coordinadora de</w:t>
      </w:r>
      <w:r>
        <w:rPr>
          <w:rFonts w:ascii="Palatino Linotype" w:hAnsi="Palatino Linotype" w:cs="Arial"/>
        </w:rPr>
        <w:t xml:space="preserve"> Transparencia </w:t>
      </w:r>
      <w:r w:rsidR="00B215A7">
        <w:rPr>
          <w:rFonts w:ascii="Palatino Linotype" w:hAnsi="Palatino Linotype" w:cs="Arial"/>
        </w:rPr>
        <w:t>lo siguiente:</w:t>
      </w:r>
    </w:p>
    <w:p w14:paraId="497EB54C" w14:textId="77777777" w:rsidR="00761004" w:rsidRDefault="00B215A7" w:rsidP="00D61AF7">
      <w:pPr>
        <w:pStyle w:val="Prrafodelista"/>
        <w:numPr>
          <w:ilvl w:val="0"/>
          <w:numId w:val="9"/>
        </w:numPr>
        <w:tabs>
          <w:tab w:val="left" w:pos="8505"/>
        </w:tabs>
        <w:spacing w:line="360" w:lineRule="auto"/>
        <w:ind w:left="993" w:hanging="284"/>
        <w:jc w:val="both"/>
        <w:rPr>
          <w:rFonts w:ascii="Palatino Linotype" w:hAnsi="Palatino Linotype" w:cs="Arial"/>
        </w:rPr>
      </w:pPr>
      <w:r>
        <w:rPr>
          <w:rFonts w:ascii="Palatino Linotype" w:hAnsi="Palatino Linotype" w:cs="Arial"/>
        </w:rPr>
        <w:t>En el numeral 9, si se cuenta con órganos y mecanismos de contraloría social, precisando que Contraloría Social no es un normativo de las autoridades ciudadanas que coadyuban en la inspección y vigilancia para el control del presupuesto para obras públicas y sociales, su normativo es COCICOVIS</w:t>
      </w:r>
      <w:r w:rsidR="00761004">
        <w:rPr>
          <w:rFonts w:ascii="Palatino Linotype" w:hAnsi="Palatino Linotype" w:cs="Arial"/>
        </w:rPr>
        <w:t xml:space="preserve"> (Comités Ciudadanos de Control y Vigilancia) y COPACIS (Consejos de Participación Ciudadana)</w:t>
      </w:r>
    </w:p>
    <w:p w14:paraId="1CFDF41C" w14:textId="77777777" w:rsidR="00A05264" w:rsidRDefault="00761004" w:rsidP="00D61AF7">
      <w:pPr>
        <w:pStyle w:val="Prrafodelista"/>
        <w:numPr>
          <w:ilvl w:val="0"/>
          <w:numId w:val="9"/>
        </w:numPr>
        <w:tabs>
          <w:tab w:val="left" w:pos="8505"/>
        </w:tabs>
        <w:spacing w:line="360" w:lineRule="auto"/>
        <w:ind w:left="993" w:hanging="284"/>
        <w:jc w:val="both"/>
        <w:rPr>
          <w:rFonts w:ascii="Palatino Linotype" w:hAnsi="Palatino Linotype" w:cs="Arial"/>
        </w:rPr>
      </w:pPr>
      <w:r>
        <w:rPr>
          <w:rFonts w:ascii="Palatino Linotype" w:hAnsi="Palatino Linotype" w:cs="Arial"/>
        </w:rPr>
        <w:t>En el numeral 10, esta unidad si cuenta con su unidad de quejas, denuncias y COCICOVIS (Comités Ciudadanos de Control y Vigilancia), donde da puntual seguimiento a las solicitudes presentadas por la ciudadanía</w:t>
      </w:r>
      <w:r w:rsidR="00A05264">
        <w:rPr>
          <w:rFonts w:ascii="Palatino Linotype" w:hAnsi="Palatino Linotype" w:cs="Arial"/>
        </w:rPr>
        <w:t>.</w:t>
      </w:r>
    </w:p>
    <w:p w14:paraId="558AA54C" w14:textId="77777777" w:rsidR="00D61AF7" w:rsidRDefault="00D61AF7" w:rsidP="00D61AF7">
      <w:pPr>
        <w:pStyle w:val="Prrafodelista"/>
        <w:numPr>
          <w:ilvl w:val="0"/>
          <w:numId w:val="9"/>
        </w:numPr>
        <w:tabs>
          <w:tab w:val="left" w:pos="8505"/>
        </w:tabs>
        <w:spacing w:line="360" w:lineRule="auto"/>
        <w:jc w:val="both"/>
        <w:rPr>
          <w:rFonts w:ascii="Palatino Linotype" w:hAnsi="Palatino Linotype" w:cs="Arial"/>
        </w:rPr>
      </w:pPr>
      <w:r>
        <w:rPr>
          <w:rFonts w:ascii="Palatino Linotype" w:hAnsi="Palatino Linotype" w:cs="Arial"/>
        </w:rPr>
        <w:t>Oficio número PM/CUT/0831/2022, de fecha veintisiete de mayo de dos mil veintidós</w:t>
      </w:r>
      <w:r w:rsidRPr="00D61AF7">
        <w:rPr>
          <w:rFonts w:ascii="Palatino Linotype" w:hAnsi="Palatino Linotype" w:cs="Arial"/>
        </w:rPr>
        <w:t xml:space="preserve"> </w:t>
      </w:r>
      <w:r>
        <w:rPr>
          <w:rFonts w:ascii="Palatino Linotype" w:hAnsi="Palatino Linotype" w:cs="Arial"/>
        </w:rPr>
        <w:t>a través del cual la Coordinadora de Transparencia solicitó al Secretario del Ayuntamiento su informe justificado.</w:t>
      </w:r>
    </w:p>
    <w:p w14:paraId="42F42741" w14:textId="77777777" w:rsidR="00EE08C1" w:rsidRDefault="00EE08C1" w:rsidP="00D61AF7">
      <w:pPr>
        <w:pStyle w:val="Prrafodelista"/>
        <w:numPr>
          <w:ilvl w:val="0"/>
          <w:numId w:val="9"/>
        </w:numPr>
        <w:tabs>
          <w:tab w:val="left" w:pos="8505"/>
        </w:tabs>
        <w:spacing w:line="360" w:lineRule="auto"/>
        <w:jc w:val="both"/>
        <w:rPr>
          <w:rFonts w:ascii="Palatino Linotype" w:hAnsi="Palatino Linotype" w:cs="Arial"/>
        </w:rPr>
      </w:pPr>
      <w:r>
        <w:rPr>
          <w:rFonts w:ascii="Palatino Linotype" w:hAnsi="Palatino Linotype" w:cs="Arial"/>
        </w:rPr>
        <w:t>Oficio número SA-SBGyCS/0376/2022 de fecha treinta de mayo de dos mil veintidós, a través del cual el Subsecretario de Gobierno y Concertación Social informo lo siguiente:</w:t>
      </w:r>
    </w:p>
    <w:p w14:paraId="2B92CFDE" w14:textId="77777777" w:rsidR="00EE08C1" w:rsidRDefault="00EE08C1" w:rsidP="00D61AF7">
      <w:pPr>
        <w:pStyle w:val="Prrafodelista"/>
        <w:numPr>
          <w:ilvl w:val="0"/>
          <w:numId w:val="9"/>
        </w:numPr>
        <w:tabs>
          <w:tab w:val="left" w:pos="8505"/>
        </w:tabs>
        <w:spacing w:line="360" w:lineRule="auto"/>
        <w:jc w:val="both"/>
        <w:rPr>
          <w:rFonts w:ascii="Palatino Linotype" w:hAnsi="Palatino Linotype" w:cs="Arial"/>
        </w:rPr>
      </w:pPr>
      <w:r>
        <w:rPr>
          <w:rFonts w:ascii="Palatino Linotype" w:hAnsi="Palatino Linotype" w:cs="Arial"/>
        </w:rPr>
        <w:t xml:space="preserve">En referencia al punto </w:t>
      </w:r>
      <w:r w:rsidR="00546ACA">
        <w:rPr>
          <w:rFonts w:ascii="Palatino Linotype" w:hAnsi="Palatino Linotype" w:cs="Arial"/>
        </w:rPr>
        <w:t xml:space="preserve">número </w:t>
      </w:r>
      <w:r w:rsidR="008B5409">
        <w:rPr>
          <w:rFonts w:ascii="Palatino Linotype" w:hAnsi="Palatino Linotype" w:cs="Arial"/>
        </w:rPr>
        <w:t>4, esta</w:t>
      </w:r>
      <w:r w:rsidR="00546ACA">
        <w:rPr>
          <w:rFonts w:ascii="Palatino Linotype" w:hAnsi="Palatino Linotype" w:cs="Arial"/>
        </w:rPr>
        <w:t xml:space="preserve"> Subsecretaria de Gobierno y Concertación Social cuenta con la Coordinación de Autoridades Auxiliares y Consejos de Participación Ciudadana.</w:t>
      </w:r>
    </w:p>
    <w:bookmarkEnd w:id="6"/>
    <w:p w14:paraId="3A3D36AA" w14:textId="77777777" w:rsidR="00A05264" w:rsidRDefault="00A05264" w:rsidP="00A05264">
      <w:pPr>
        <w:tabs>
          <w:tab w:val="left" w:pos="8505"/>
        </w:tabs>
        <w:spacing w:line="360" w:lineRule="auto"/>
        <w:jc w:val="both"/>
        <w:rPr>
          <w:rFonts w:ascii="Palatino Linotype" w:hAnsi="Palatino Linotype" w:cs="Arial"/>
        </w:rPr>
      </w:pPr>
    </w:p>
    <w:p w14:paraId="5966E861" w14:textId="77777777" w:rsidR="00D069CA" w:rsidRDefault="00D069CA" w:rsidP="002F093C">
      <w:pPr>
        <w:spacing w:after="0" w:line="360" w:lineRule="auto"/>
        <w:jc w:val="both"/>
        <w:rPr>
          <w:rFonts w:ascii="Palatino Linotype" w:hAnsi="Palatino Linotype" w:cs="Arial"/>
          <w:sz w:val="24"/>
          <w:szCs w:val="24"/>
        </w:rPr>
      </w:pPr>
      <w:bookmarkStart w:id="7" w:name="_Hlk96721998"/>
      <w:bookmarkEnd w:id="3"/>
      <w:bookmarkEnd w:id="4"/>
    </w:p>
    <w:p w14:paraId="5BEDBC29" w14:textId="77777777" w:rsidR="00D069CA" w:rsidRDefault="00D069CA" w:rsidP="002F093C">
      <w:pPr>
        <w:spacing w:after="0" w:line="360" w:lineRule="auto"/>
        <w:jc w:val="both"/>
        <w:rPr>
          <w:rFonts w:ascii="Palatino Linotype" w:hAnsi="Palatino Linotype" w:cs="Arial"/>
          <w:sz w:val="24"/>
          <w:szCs w:val="24"/>
        </w:rPr>
      </w:pPr>
    </w:p>
    <w:p w14:paraId="4A585273" w14:textId="77777777" w:rsidR="00D069CA" w:rsidRDefault="00D069CA" w:rsidP="002F093C">
      <w:pPr>
        <w:spacing w:after="0" w:line="360" w:lineRule="auto"/>
        <w:jc w:val="both"/>
        <w:rPr>
          <w:rFonts w:ascii="Palatino Linotype" w:hAnsi="Palatino Linotype" w:cs="Arial"/>
          <w:sz w:val="24"/>
          <w:szCs w:val="24"/>
        </w:rPr>
      </w:pPr>
    </w:p>
    <w:p w14:paraId="395FF2A6" w14:textId="77777777" w:rsidR="002F093C" w:rsidRPr="00917451" w:rsidRDefault="002F093C" w:rsidP="002F093C">
      <w:pPr>
        <w:spacing w:after="0" w:line="360" w:lineRule="auto"/>
        <w:jc w:val="both"/>
        <w:rPr>
          <w:rFonts w:ascii="Palatino Linotype" w:hAnsi="Palatino Linotype"/>
          <w:sz w:val="24"/>
        </w:rPr>
      </w:pPr>
      <w:r>
        <w:rPr>
          <w:rFonts w:ascii="Palatino Linotype" w:hAnsi="Palatino Linotype"/>
          <w:sz w:val="24"/>
        </w:rPr>
        <w:t>Cabe destacar</w:t>
      </w:r>
      <w:r w:rsidRPr="00917451">
        <w:rPr>
          <w:rFonts w:ascii="Palatino Linotype" w:hAnsi="Palatino Linotype"/>
          <w:sz w:val="24"/>
        </w:rPr>
        <w:t xml:space="preserve"> lo que establece la Ley de Transparencia y Acceso a la Información Pública del Estado de México y Municipios, que </w:t>
      </w:r>
      <w:r>
        <w:rPr>
          <w:rFonts w:ascii="Palatino Linotype" w:hAnsi="Palatino Linotype"/>
          <w:sz w:val="24"/>
        </w:rPr>
        <w:t>es del tenor siguiente</w:t>
      </w:r>
      <w:r w:rsidRPr="00917451">
        <w:rPr>
          <w:rFonts w:ascii="Palatino Linotype" w:hAnsi="Palatino Linotype"/>
          <w:sz w:val="24"/>
        </w:rPr>
        <w:t>:</w:t>
      </w:r>
    </w:p>
    <w:p w14:paraId="30ECA139" w14:textId="77777777" w:rsidR="002F093C" w:rsidRPr="00917451" w:rsidRDefault="002F093C" w:rsidP="002F093C">
      <w:pPr>
        <w:pStyle w:val="Sinespaciado"/>
      </w:pPr>
    </w:p>
    <w:p w14:paraId="00F1D629"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58B19D30"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E8206B"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b/>
          <w:i/>
          <w:sz w:val="22"/>
          <w:szCs w:val="22"/>
        </w:rPr>
      </w:pPr>
    </w:p>
    <w:p w14:paraId="54306FFA"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44B21E"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p>
    <w:p w14:paraId="2372231C"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B9A676"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p>
    <w:p w14:paraId="2933ED09"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81948F6"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b/>
          <w:i/>
          <w:sz w:val="22"/>
          <w:szCs w:val="22"/>
        </w:rPr>
      </w:pPr>
    </w:p>
    <w:p w14:paraId="0D10E547"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C389B73"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i/>
          <w:sz w:val="22"/>
          <w:szCs w:val="22"/>
        </w:rPr>
      </w:pPr>
    </w:p>
    <w:p w14:paraId="02B06FA3" w14:textId="77777777" w:rsidR="002F093C" w:rsidRPr="00917451" w:rsidRDefault="002F093C" w:rsidP="002F093C">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917451">
        <w:rPr>
          <w:rFonts w:ascii="Palatino Linotype" w:hAnsi="Palatino Linotype"/>
          <w:i/>
          <w:sz w:val="22"/>
          <w:szCs w:val="22"/>
        </w:rPr>
        <w:lastRenderedPageBreak/>
        <w:t>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45B7600F" w14:textId="77777777" w:rsidR="002F093C" w:rsidRPr="00917451" w:rsidRDefault="002F093C" w:rsidP="002F093C">
      <w:pPr>
        <w:spacing w:after="0" w:line="360" w:lineRule="auto"/>
        <w:jc w:val="both"/>
        <w:rPr>
          <w:rFonts w:ascii="Palatino Linotype" w:eastAsia="Times New Roman" w:hAnsi="Palatino Linotype"/>
          <w:sz w:val="12"/>
          <w:lang w:eastAsia="es-MX"/>
        </w:rPr>
      </w:pPr>
    </w:p>
    <w:p w14:paraId="26ED00DC" w14:textId="77777777" w:rsidR="002F093C" w:rsidRPr="00917451" w:rsidRDefault="002F093C" w:rsidP="002F093C">
      <w:pPr>
        <w:pStyle w:val="Sinespaciado"/>
      </w:pPr>
    </w:p>
    <w:p w14:paraId="6D46C77E" w14:textId="77777777" w:rsidR="002F093C" w:rsidRPr="00917451" w:rsidRDefault="002F093C" w:rsidP="002F093C">
      <w:pPr>
        <w:spacing w:after="0" w:line="360" w:lineRule="auto"/>
        <w:jc w:val="both"/>
        <w:rPr>
          <w:rFonts w:ascii="Palatino Linotype" w:hAnsi="Palatino Linotype" w:cs="Arial"/>
          <w:sz w:val="24"/>
        </w:rPr>
      </w:pPr>
      <w:r w:rsidRPr="0091745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F60293B" w14:textId="77777777" w:rsidR="002F093C" w:rsidRPr="00917451" w:rsidRDefault="002F093C" w:rsidP="002F093C">
      <w:pPr>
        <w:spacing w:after="0" w:line="360" w:lineRule="auto"/>
        <w:jc w:val="both"/>
        <w:rPr>
          <w:rFonts w:ascii="Palatino Linotype" w:hAnsi="Palatino Linotype" w:cs="Arial"/>
          <w:sz w:val="24"/>
        </w:rPr>
      </w:pPr>
    </w:p>
    <w:p w14:paraId="371A8B09" w14:textId="77777777" w:rsidR="002F093C" w:rsidRPr="00E15750" w:rsidRDefault="002F093C" w:rsidP="002F093C">
      <w:pPr>
        <w:pStyle w:val="Textoindependiente2"/>
        <w:spacing w:after="0" w:line="360" w:lineRule="auto"/>
        <w:jc w:val="both"/>
        <w:rPr>
          <w:rFonts w:ascii="Palatino Linotype" w:eastAsia="Calibri" w:hAnsi="Palatino Linotype" w:cs="Arial"/>
          <w:sz w:val="24"/>
          <w:szCs w:val="24"/>
        </w:rPr>
      </w:pPr>
      <w:r w:rsidRPr="00E15750">
        <w:rPr>
          <w:rFonts w:ascii="Palatino Linotype" w:eastAsia="Calibri" w:hAnsi="Palatino Linotype" w:cs="Arial"/>
          <w:sz w:val="24"/>
          <w:szCs w:val="24"/>
        </w:rPr>
        <w:t>Así también, se dispone que</w:t>
      </w:r>
      <w:r w:rsidRPr="00E15750">
        <w:rPr>
          <w:rFonts w:ascii="Palatino Linotype" w:hAnsi="Palatino Linotype"/>
          <w:sz w:val="24"/>
          <w:szCs w:val="24"/>
        </w:rPr>
        <w:t xml:space="preserve"> </w:t>
      </w:r>
      <w:r w:rsidRPr="00E15750">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54A081" w14:textId="77777777" w:rsidR="002F093C" w:rsidRPr="00917451" w:rsidRDefault="002F093C" w:rsidP="002F093C">
      <w:pPr>
        <w:spacing w:after="0" w:line="360" w:lineRule="auto"/>
        <w:jc w:val="both"/>
        <w:rPr>
          <w:rFonts w:ascii="Palatino Linotype" w:hAnsi="Palatino Linotype" w:cs="Arial"/>
          <w:sz w:val="24"/>
        </w:rPr>
      </w:pPr>
    </w:p>
    <w:p w14:paraId="199E2C3D" w14:textId="77777777" w:rsidR="002F093C" w:rsidRPr="00917451" w:rsidRDefault="002F093C" w:rsidP="002F093C">
      <w:pPr>
        <w:spacing w:after="0" w:line="360" w:lineRule="auto"/>
        <w:jc w:val="both"/>
        <w:rPr>
          <w:rFonts w:ascii="Palatino Linotype" w:hAnsi="Palatino Linotype" w:cs="Arial"/>
          <w:sz w:val="24"/>
        </w:rPr>
      </w:pPr>
      <w:r w:rsidRPr="00917451">
        <w:rPr>
          <w:rFonts w:ascii="Palatino Linotype" w:hAnsi="Palatino Linotype" w:cs="Arial"/>
          <w:sz w:val="24"/>
        </w:rPr>
        <w:lastRenderedPageBreak/>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6413DC8D" w14:textId="77777777" w:rsidR="002F093C" w:rsidRPr="00917451" w:rsidRDefault="002F093C" w:rsidP="002F093C">
      <w:pPr>
        <w:spacing w:after="0" w:line="360" w:lineRule="auto"/>
        <w:jc w:val="both"/>
        <w:rPr>
          <w:rFonts w:ascii="Palatino Linotype" w:hAnsi="Palatino Linotype" w:cs="Arial"/>
          <w:sz w:val="24"/>
        </w:rPr>
      </w:pPr>
    </w:p>
    <w:p w14:paraId="6900F67F" w14:textId="77777777" w:rsidR="002F093C" w:rsidRPr="00BB0217" w:rsidRDefault="002F093C" w:rsidP="002F093C">
      <w:pPr>
        <w:spacing w:after="0" w:line="360" w:lineRule="auto"/>
        <w:jc w:val="both"/>
        <w:rPr>
          <w:rFonts w:ascii="Palatino Linotype" w:hAnsi="Palatino Linotype" w:cs="Arial"/>
          <w:sz w:val="24"/>
        </w:rPr>
      </w:pPr>
      <w:r w:rsidRPr="00BB0217">
        <w:rPr>
          <w:rFonts w:ascii="Palatino Linotype" w:hAnsi="Palatino Linotype" w:cs="Arial"/>
          <w:sz w:val="24"/>
        </w:rPr>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64FD47D7" w14:textId="77777777" w:rsidR="002F093C" w:rsidRDefault="002F093C" w:rsidP="002F093C">
      <w:pPr>
        <w:spacing w:after="0" w:line="360" w:lineRule="auto"/>
        <w:jc w:val="both"/>
        <w:rPr>
          <w:rFonts w:ascii="Palatino Linotype" w:hAnsi="Palatino Linotype" w:cs="Arial"/>
          <w:color w:val="000000"/>
          <w:sz w:val="24"/>
        </w:rPr>
      </w:pPr>
    </w:p>
    <w:p w14:paraId="63B9FDE9" w14:textId="77777777" w:rsidR="002F093C" w:rsidRPr="00BB0217" w:rsidRDefault="002F093C" w:rsidP="002F093C">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714EC8AE" w14:textId="77777777" w:rsidR="002F093C" w:rsidRPr="00BB0217" w:rsidRDefault="002F093C" w:rsidP="002F093C">
      <w:pPr>
        <w:pStyle w:val="Sinespaciado"/>
      </w:pPr>
    </w:p>
    <w:p w14:paraId="7675B0C5" w14:textId="77777777" w:rsidR="002F093C" w:rsidRPr="00BB0217" w:rsidRDefault="002F093C" w:rsidP="002F093C">
      <w:pPr>
        <w:spacing w:after="0"/>
        <w:ind w:left="851" w:right="850"/>
        <w:jc w:val="both"/>
        <w:rPr>
          <w:rFonts w:ascii="Palatino Linotype" w:hAnsi="Palatino Linotype" w:cs="Arial"/>
          <w:color w:val="000000"/>
          <w:sz w:val="2"/>
        </w:rPr>
      </w:pPr>
    </w:p>
    <w:p w14:paraId="1C0B759F" w14:textId="77777777" w:rsidR="002F093C" w:rsidRPr="00BB0217" w:rsidRDefault="002F093C" w:rsidP="002F093C">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AC1891" w14:textId="77777777" w:rsidR="002F093C" w:rsidRPr="00BB0217" w:rsidRDefault="002F093C" w:rsidP="002F093C">
      <w:pPr>
        <w:spacing w:after="0"/>
        <w:ind w:left="851" w:right="901"/>
        <w:jc w:val="both"/>
        <w:rPr>
          <w:rFonts w:ascii="Palatino Linotype" w:hAnsi="Palatino Linotype" w:cs="Arial"/>
          <w:i/>
          <w:color w:val="000000"/>
          <w:sz w:val="2"/>
        </w:rPr>
      </w:pPr>
    </w:p>
    <w:p w14:paraId="2B3781A4" w14:textId="77777777" w:rsidR="002F093C" w:rsidRPr="00BB0217" w:rsidRDefault="002F093C" w:rsidP="002F093C">
      <w:pPr>
        <w:spacing w:after="0"/>
        <w:ind w:left="851" w:right="901"/>
        <w:jc w:val="both"/>
        <w:rPr>
          <w:rFonts w:ascii="Palatino Linotype" w:hAnsi="Palatino Linotype" w:cs="Arial"/>
          <w:i/>
          <w:color w:val="000000"/>
        </w:rPr>
      </w:pPr>
    </w:p>
    <w:p w14:paraId="0B7539F0" w14:textId="77777777" w:rsidR="002F093C" w:rsidRPr="00BB0217" w:rsidRDefault="002F093C" w:rsidP="002F093C">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2B3C58FF" w14:textId="77777777" w:rsidR="002F093C" w:rsidRPr="00BB0217" w:rsidRDefault="002F093C" w:rsidP="002F093C">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452EF9F1" w14:textId="77777777" w:rsidR="002F093C" w:rsidRPr="00BB0217" w:rsidRDefault="002F093C" w:rsidP="002F093C">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6375B15" w14:textId="77777777" w:rsidR="002F093C" w:rsidRPr="00917451" w:rsidRDefault="002F093C" w:rsidP="002F093C">
      <w:pPr>
        <w:spacing w:after="0"/>
        <w:ind w:left="851" w:right="901"/>
        <w:jc w:val="both"/>
        <w:rPr>
          <w:rFonts w:ascii="Palatino Linotype" w:hAnsi="Palatino Linotype" w:cs="Arial"/>
          <w:i/>
          <w:color w:val="000000"/>
        </w:rPr>
      </w:pPr>
      <w:r w:rsidRPr="00BB0217">
        <w:rPr>
          <w:rFonts w:ascii="Palatino Linotype" w:hAnsi="Palatino Linotype" w:cs="Arial"/>
          <w:i/>
          <w:color w:val="000000"/>
        </w:rPr>
        <w:lastRenderedPageBreak/>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04AE07E1" w14:textId="77777777" w:rsidR="002F093C" w:rsidRDefault="002F093C" w:rsidP="002F093C">
      <w:pPr>
        <w:spacing w:after="0" w:line="360" w:lineRule="auto"/>
        <w:jc w:val="both"/>
        <w:rPr>
          <w:rFonts w:ascii="Palatino Linotype" w:hAnsi="Palatino Linotype"/>
          <w:sz w:val="24"/>
          <w:szCs w:val="24"/>
        </w:rPr>
      </w:pPr>
    </w:p>
    <w:p w14:paraId="2370EEA6" w14:textId="77777777" w:rsidR="002F093C" w:rsidRDefault="002F093C" w:rsidP="002F093C">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3E801AB7" w14:textId="77777777" w:rsidR="002F093C" w:rsidRPr="00CE46BA" w:rsidRDefault="002F093C" w:rsidP="002F093C">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2F093C" w:rsidRPr="00917451" w14:paraId="6F887A54" w14:textId="77777777" w:rsidTr="00FD3BFA">
        <w:tc>
          <w:tcPr>
            <w:tcW w:w="7366" w:type="dxa"/>
            <w:gridSpan w:val="2"/>
            <w:shd w:val="clear" w:color="auto" w:fill="D9D9D9" w:themeFill="background1" w:themeFillShade="D9"/>
            <w:vAlign w:val="center"/>
          </w:tcPr>
          <w:p w14:paraId="538DB219" w14:textId="77777777" w:rsidR="002F093C" w:rsidRPr="004054BB" w:rsidRDefault="004054BB" w:rsidP="00FD3BFA">
            <w:pPr>
              <w:spacing w:line="276" w:lineRule="auto"/>
              <w:jc w:val="both"/>
              <w:rPr>
                <w:rFonts w:ascii="Palatino Linotype" w:hAnsi="Palatino Linotype"/>
                <w:b/>
                <w:lang w:val="es-ES"/>
              </w:rPr>
            </w:pPr>
            <w:bookmarkStart w:id="8" w:name="_Hlk102756972"/>
            <w:r w:rsidRPr="004054BB">
              <w:rPr>
                <w:rFonts w:ascii="Palatino Linotype" w:hAnsi="Palatino Linotype"/>
                <w:b/>
                <w:color w:val="000000"/>
                <w:szCs w:val="20"/>
              </w:rPr>
              <w:t>4.</w:t>
            </w:r>
            <w:r w:rsidRPr="004054BB">
              <w:rPr>
                <w:rFonts w:ascii="Palatino Linotype" w:hAnsi="Palatino Linotype"/>
                <w:b/>
                <w:color w:val="000000"/>
                <w:szCs w:val="20"/>
              </w:rPr>
              <w:tab/>
              <w:t>Se cuenta con instancia promotora de la participación ciudadana</w:t>
            </w:r>
          </w:p>
        </w:tc>
        <w:tc>
          <w:tcPr>
            <w:tcW w:w="1701" w:type="dxa"/>
            <w:shd w:val="clear" w:color="auto" w:fill="D9D9D9" w:themeFill="background1" w:themeFillShade="D9"/>
            <w:vAlign w:val="center"/>
          </w:tcPr>
          <w:p w14:paraId="7DF65E31" w14:textId="77777777" w:rsidR="002F093C" w:rsidRPr="00917451" w:rsidRDefault="002F093C" w:rsidP="00FD3BFA">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2F093C" w:rsidRPr="006E79DB" w14:paraId="222B65BB" w14:textId="77777777" w:rsidTr="00FD3BFA">
        <w:tc>
          <w:tcPr>
            <w:tcW w:w="1980" w:type="dxa"/>
            <w:shd w:val="clear" w:color="auto" w:fill="auto"/>
            <w:vAlign w:val="center"/>
          </w:tcPr>
          <w:p w14:paraId="61C9E485" w14:textId="77777777" w:rsidR="002F093C" w:rsidRPr="007E5736" w:rsidRDefault="002F093C" w:rsidP="00FD3BFA">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1950B3D6" w14:textId="77777777" w:rsidR="002F093C" w:rsidRPr="004C76EB" w:rsidRDefault="002F093C" w:rsidP="00FD3BFA">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respecto.</w:t>
            </w:r>
            <w:r w:rsidRPr="001A74B3">
              <w:rPr>
                <w:rFonts w:ascii="Palatino Linotype" w:hAnsi="Palatino Linotype"/>
                <w:bCs/>
                <w:sz w:val="20"/>
                <w:szCs w:val="20"/>
              </w:rPr>
              <w:t xml:space="preserve"> </w:t>
            </w:r>
          </w:p>
        </w:tc>
        <w:tc>
          <w:tcPr>
            <w:tcW w:w="1701" w:type="dxa"/>
            <w:shd w:val="clear" w:color="auto" w:fill="auto"/>
            <w:vAlign w:val="center"/>
          </w:tcPr>
          <w:p w14:paraId="480FD356" w14:textId="77777777" w:rsidR="002F093C" w:rsidRPr="004C76EB" w:rsidRDefault="002F093C" w:rsidP="00FD3BFA">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2F093C" w:rsidRPr="00917451" w14:paraId="5F5D3247" w14:textId="77777777" w:rsidTr="00FD3BFA">
        <w:tc>
          <w:tcPr>
            <w:tcW w:w="1980" w:type="dxa"/>
            <w:shd w:val="clear" w:color="auto" w:fill="auto"/>
            <w:vAlign w:val="center"/>
          </w:tcPr>
          <w:p w14:paraId="75EA8874" w14:textId="77777777" w:rsidR="002F093C" w:rsidRPr="004C76EB" w:rsidRDefault="002F093C" w:rsidP="00FD3BFA">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4181BBF5" w14:textId="77777777" w:rsidR="002F093C" w:rsidRPr="004C76EB" w:rsidRDefault="006D1065" w:rsidP="00FD3BFA">
            <w:pPr>
              <w:spacing w:line="276" w:lineRule="auto"/>
              <w:jc w:val="both"/>
              <w:rPr>
                <w:rFonts w:ascii="Palatino Linotype" w:hAnsi="Palatino Linotype"/>
                <w:bCs/>
                <w:sz w:val="20"/>
                <w:szCs w:val="20"/>
                <w:lang w:val="es-ES"/>
              </w:rPr>
            </w:pPr>
            <w:r>
              <w:rPr>
                <w:rFonts w:ascii="Palatino Linotype" w:hAnsi="Palatino Linotype"/>
                <w:bCs/>
                <w:sz w:val="20"/>
                <w:szCs w:val="20"/>
              </w:rPr>
              <w:t xml:space="preserve">La </w:t>
            </w:r>
            <w:r w:rsidRPr="006D1065">
              <w:rPr>
                <w:rFonts w:ascii="Palatino Linotype" w:hAnsi="Palatino Linotype"/>
                <w:bCs/>
                <w:sz w:val="20"/>
                <w:szCs w:val="20"/>
              </w:rPr>
              <w:t>Contralora Municipal</w:t>
            </w:r>
            <w:r>
              <w:rPr>
                <w:rFonts w:ascii="Palatino Linotype" w:hAnsi="Palatino Linotype"/>
                <w:bCs/>
                <w:sz w:val="20"/>
                <w:szCs w:val="20"/>
              </w:rPr>
              <w:t xml:space="preserve">, señaló que, </w:t>
            </w:r>
            <w:r w:rsidRPr="006D1065">
              <w:rPr>
                <w:rFonts w:ascii="Palatino Linotype" w:hAnsi="Palatino Linotype"/>
                <w:bCs/>
                <w:sz w:val="20"/>
                <w:szCs w:val="20"/>
              </w:rPr>
              <w:t>si se cuenta con órganos y mecanismos de contraloría social, precisando que Contraloría Social no es un normativo de las autoridades ciudadanas que coadyuban en la inspección y vigilancia para el control del presupuesto para obras públicas y sociales, su normativo es COCICOVIS (Comités Ciudadanos de Control y Vigilancia) y COPACIS (Consejos de Participación Ciudadana)</w:t>
            </w:r>
            <w:r>
              <w:rPr>
                <w:rFonts w:ascii="Palatino Linotype" w:hAnsi="Palatino Linotype"/>
                <w:bCs/>
                <w:sz w:val="20"/>
                <w:szCs w:val="20"/>
              </w:rPr>
              <w:t>.</w:t>
            </w:r>
          </w:p>
        </w:tc>
        <w:tc>
          <w:tcPr>
            <w:tcW w:w="1701" w:type="dxa"/>
            <w:shd w:val="clear" w:color="auto" w:fill="auto"/>
            <w:vAlign w:val="center"/>
          </w:tcPr>
          <w:p w14:paraId="29147C8C" w14:textId="77777777" w:rsidR="002F093C" w:rsidRDefault="002F093C" w:rsidP="00FD3BFA">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11FAD8D6" w14:textId="77777777" w:rsidR="002F093C" w:rsidRPr="004C76EB" w:rsidRDefault="002F093C" w:rsidP="00FD3BFA">
            <w:pPr>
              <w:jc w:val="center"/>
              <w:rPr>
                <w:rFonts w:ascii="Palatino Linotype" w:hAnsi="Palatino Linotype"/>
                <w:b/>
                <w:sz w:val="20"/>
                <w:szCs w:val="20"/>
              </w:rPr>
            </w:pPr>
          </w:p>
        </w:tc>
      </w:tr>
      <w:tr w:rsidR="004054BB" w:rsidRPr="00917451" w14:paraId="3E757017" w14:textId="77777777" w:rsidTr="004054BB">
        <w:tc>
          <w:tcPr>
            <w:tcW w:w="7366" w:type="dxa"/>
            <w:gridSpan w:val="2"/>
            <w:shd w:val="clear" w:color="auto" w:fill="BFBFBF" w:themeFill="background1" w:themeFillShade="BF"/>
            <w:vAlign w:val="center"/>
          </w:tcPr>
          <w:p w14:paraId="155EB1E6" w14:textId="77777777" w:rsidR="004054BB" w:rsidRPr="004054BB" w:rsidRDefault="004054BB" w:rsidP="004054BB">
            <w:pPr>
              <w:spacing w:line="276" w:lineRule="auto"/>
              <w:jc w:val="both"/>
              <w:rPr>
                <w:rFonts w:ascii="Palatino Linotype" w:hAnsi="Palatino Linotype"/>
                <w:bCs/>
                <w:sz w:val="20"/>
                <w:szCs w:val="20"/>
                <w:lang w:val="es-ES"/>
              </w:rPr>
            </w:pPr>
            <w:r w:rsidRPr="004054BB">
              <w:rPr>
                <w:rFonts w:ascii="Palatino Linotype" w:hAnsi="Palatino Linotype"/>
                <w:b/>
                <w:color w:val="000000"/>
                <w:szCs w:val="20"/>
              </w:rPr>
              <w:t>9.</w:t>
            </w:r>
            <w:r w:rsidRPr="004054BB">
              <w:rPr>
                <w:rFonts w:ascii="Palatino Linotype" w:hAnsi="Palatino Linotype"/>
                <w:b/>
                <w:color w:val="000000"/>
                <w:szCs w:val="20"/>
              </w:rPr>
              <w:tab/>
              <w:t>Se cuenta con órganos y mecanismos de contraloría social</w:t>
            </w:r>
          </w:p>
        </w:tc>
        <w:tc>
          <w:tcPr>
            <w:tcW w:w="1701" w:type="dxa"/>
            <w:shd w:val="clear" w:color="auto" w:fill="BFBFBF" w:themeFill="background1" w:themeFillShade="BF"/>
            <w:vAlign w:val="center"/>
          </w:tcPr>
          <w:p w14:paraId="6CDB91CE" w14:textId="77777777" w:rsidR="004054BB" w:rsidRDefault="004054BB" w:rsidP="004054BB">
            <w:pPr>
              <w:spacing w:before="240" w:after="240" w:line="276" w:lineRule="auto"/>
              <w:jc w:val="center"/>
              <w:rPr>
                <w:rFonts w:ascii="Palatino Linotype" w:hAnsi="Palatino Linotype"/>
                <w:b/>
                <w:sz w:val="20"/>
                <w:szCs w:val="20"/>
                <w:lang w:eastAsia="es-MX"/>
              </w:rPr>
            </w:pPr>
            <w:r w:rsidRPr="00917451">
              <w:rPr>
                <w:rFonts w:ascii="Palatino Linotype" w:hAnsi="Palatino Linotype"/>
                <w:b/>
              </w:rPr>
              <w:t>Co</w:t>
            </w:r>
            <w:r>
              <w:rPr>
                <w:rFonts w:ascii="Palatino Linotype" w:hAnsi="Palatino Linotype"/>
                <w:b/>
              </w:rPr>
              <w:t>lma</w:t>
            </w:r>
          </w:p>
        </w:tc>
      </w:tr>
      <w:tr w:rsidR="004054BB" w:rsidRPr="00917451" w14:paraId="3E227CA2" w14:textId="77777777" w:rsidTr="00FD3BFA">
        <w:tc>
          <w:tcPr>
            <w:tcW w:w="1980" w:type="dxa"/>
            <w:shd w:val="clear" w:color="auto" w:fill="auto"/>
            <w:vAlign w:val="center"/>
          </w:tcPr>
          <w:p w14:paraId="3A59FDB2" w14:textId="77777777" w:rsidR="004054BB" w:rsidRPr="00D567BD" w:rsidRDefault="004054BB" w:rsidP="004054BB">
            <w:pPr>
              <w:jc w:val="both"/>
              <w:rPr>
                <w:rFonts w:ascii="Palatino Linotype" w:hAnsi="Palatino Linotype"/>
                <w:b/>
                <w:szCs w:val="20"/>
                <w:lang w:val="es-ES"/>
              </w:rPr>
            </w:pPr>
            <w:r w:rsidRPr="00917451">
              <w:rPr>
                <w:rFonts w:ascii="Palatino Linotype" w:hAnsi="Palatino Linotype"/>
                <w:b/>
              </w:rPr>
              <w:t>Respuesta</w:t>
            </w:r>
          </w:p>
        </w:tc>
        <w:tc>
          <w:tcPr>
            <w:tcW w:w="5386" w:type="dxa"/>
            <w:shd w:val="clear" w:color="auto" w:fill="auto"/>
            <w:vAlign w:val="center"/>
          </w:tcPr>
          <w:p w14:paraId="29665940" w14:textId="77777777" w:rsidR="004054BB" w:rsidRPr="004C76EB" w:rsidRDefault="004054BB" w:rsidP="004054BB">
            <w:pPr>
              <w:spacing w:line="276" w:lineRule="auto"/>
              <w:jc w:val="both"/>
              <w:rPr>
                <w:rFonts w:ascii="Palatino Linotype" w:hAnsi="Palatino Linotype"/>
                <w:bCs/>
                <w:sz w:val="20"/>
                <w:szCs w:val="20"/>
              </w:rPr>
            </w:pPr>
            <w:r w:rsidRPr="004C76EB">
              <w:rPr>
                <w:rFonts w:ascii="Palatino Linotype" w:hAnsi="Palatino Linotype"/>
                <w:bCs/>
                <w:sz w:val="20"/>
                <w:szCs w:val="20"/>
              </w:rPr>
              <w:t xml:space="preserve">El Sujeto Obligado </w:t>
            </w:r>
            <w:r>
              <w:rPr>
                <w:rFonts w:ascii="Palatino Linotype" w:hAnsi="Palatino Linotype"/>
                <w:bCs/>
                <w:sz w:val="20"/>
                <w:szCs w:val="20"/>
              </w:rPr>
              <w:t>no se pronunció al respecto.</w:t>
            </w:r>
          </w:p>
        </w:tc>
        <w:tc>
          <w:tcPr>
            <w:tcW w:w="1701" w:type="dxa"/>
            <w:shd w:val="clear" w:color="auto" w:fill="auto"/>
            <w:vAlign w:val="center"/>
          </w:tcPr>
          <w:p w14:paraId="567ABFF2" w14:textId="77777777" w:rsidR="004054BB" w:rsidRDefault="004054BB" w:rsidP="004054BB">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4054BB" w:rsidRPr="00917451" w14:paraId="301083D4" w14:textId="77777777" w:rsidTr="00FD3BFA">
        <w:tc>
          <w:tcPr>
            <w:tcW w:w="1980" w:type="dxa"/>
            <w:shd w:val="clear" w:color="auto" w:fill="auto"/>
            <w:vAlign w:val="center"/>
          </w:tcPr>
          <w:p w14:paraId="4C1424E6" w14:textId="77777777" w:rsidR="004054BB" w:rsidRPr="00D567BD" w:rsidRDefault="004054BB" w:rsidP="004054BB">
            <w:pPr>
              <w:jc w:val="both"/>
              <w:rPr>
                <w:rFonts w:ascii="Palatino Linotype" w:hAnsi="Palatino Linotype"/>
                <w:b/>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3BD8616C" w14:textId="77777777" w:rsidR="004054BB" w:rsidRPr="00F16D3B" w:rsidRDefault="00F16D3B" w:rsidP="00F16D3B">
            <w:pPr>
              <w:spacing w:line="276" w:lineRule="auto"/>
              <w:jc w:val="both"/>
              <w:rPr>
                <w:rFonts w:ascii="Palatino Linotype" w:hAnsi="Palatino Linotype"/>
                <w:bCs/>
                <w:sz w:val="20"/>
                <w:szCs w:val="20"/>
                <w:lang w:val="es-ES"/>
              </w:rPr>
            </w:pPr>
            <w:r>
              <w:rPr>
                <w:rFonts w:ascii="Palatino Linotype" w:hAnsi="Palatino Linotype"/>
                <w:bCs/>
                <w:sz w:val="20"/>
                <w:szCs w:val="20"/>
                <w:lang w:val="es-ES"/>
              </w:rPr>
              <w:t>E</w:t>
            </w:r>
            <w:r w:rsidRPr="00F16D3B">
              <w:rPr>
                <w:rFonts w:ascii="Palatino Linotype" w:hAnsi="Palatino Linotype"/>
                <w:bCs/>
                <w:sz w:val="20"/>
                <w:szCs w:val="20"/>
                <w:lang w:val="es-ES"/>
              </w:rPr>
              <w:t xml:space="preserve">l Subsecretario de Gobierno y Concertación Social informo </w:t>
            </w:r>
            <w:r>
              <w:rPr>
                <w:rFonts w:ascii="Palatino Linotype" w:hAnsi="Palatino Linotype"/>
                <w:bCs/>
                <w:sz w:val="20"/>
                <w:szCs w:val="20"/>
                <w:lang w:val="es-ES"/>
              </w:rPr>
              <w:t>que</w:t>
            </w:r>
            <w:r w:rsidRPr="00F16D3B">
              <w:rPr>
                <w:rFonts w:ascii="Palatino Linotype" w:hAnsi="Palatino Linotype"/>
                <w:bCs/>
                <w:sz w:val="20"/>
                <w:szCs w:val="20"/>
                <w:lang w:val="es-ES"/>
              </w:rPr>
              <w:t xml:space="preserve"> cuenta con la Coordinación de Autoridades Auxiliares y Consejos de Participación Ciudadana.</w:t>
            </w:r>
          </w:p>
        </w:tc>
        <w:tc>
          <w:tcPr>
            <w:tcW w:w="1701" w:type="dxa"/>
            <w:shd w:val="clear" w:color="auto" w:fill="auto"/>
            <w:vAlign w:val="center"/>
          </w:tcPr>
          <w:p w14:paraId="771E4C37" w14:textId="77777777" w:rsidR="004054BB" w:rsidRDefault="004054BB" w:rsidP="004054BB">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Sí</w:t>
            </w:r>
          </w:p>
          <w:p w14:paraId="605ECDF8" w14:textId="77777777" w:rsidR="004054BB" w:rsidRDefault="004054BB" w:rsidP="004054BB">
            <w:pPr>
              <w:spacing w:before="240" w:after="240" w:line="276" w:lineRule="auto"/>
              <w:jc w:val="center"/>
              <w:rPr>
                <w:rFonts w:ascii="Palatino Linotype" w:hAnsi="Palatino Linotype"/>
                <w:b/>
                <w:sz w:val="20"/>
                <w:szCs w:val="20"/>
                <w:lang w:eastAsia="es-MX"/>
              </w:rPr>
            </w:pPr>
          </w:p>
        </w:tc>
      </w:tr>
      <w:bookmarkEnd w:id="8"/>
    </w:tbl>
    <w:p w14:paraId="049E229A" w14:textId="77777777" w:rsidR="002F093C" w:rsidRDefault="002F093C" w:rsidP="002F093C">
      <w:pPr>
        <w:pStyle w:val="Sinespaciado"/>
        <w:spacing w:line="360" w:lineRule="auto"/>
        <w:jc w:val="both"/>
        <w:rPr>
          <w:rFonts w:ascii="Palatino Linotype" w:hAnsi="Palatino Linotype"/>
        </w:rPr>
      </w:pPr>
    </w:p>
    <w:p w14:paraId="41A22578" w14:textId="77777777" w:rsidR="002F093C" w:rsidRPr="00C96AC8" w:rsidRDefault="002F093C" w:rsidP="002F093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w:t>
      </w:r>
      <w:r w:rsidRPr="00C96AC8">
        <w:rPr>
          <w:rFonts w:ascii="Palatino Linotype" w:hAnsi="Palatino Linotype" w:cs="Arial"/>
          <w:sz w:val="24"/>
          <w:lang w:eastAsia="es-MX"/>
        </w:rPr>
        <w:lastRenderedPageBreak/>
        <w:t>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048436ED" w14:textId="77777777" w:rsidR="002F093C" w:rsidRDefault="002F093C" w:rsidP="002F093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5F3BDCC4" w14:textId="77777777" w:rsidR="002F093C" w:rsidRDefault="002F093C" w:rsidP="002F093C">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16912DA9" w14:textId="77777777" w:rsidR="002F093C" w:rsidRDefault="002F093C" w:rsidP="002F093C">
      <w:pPr>
        <w:spacing w:after="0" w:line="360" w:lineRule="auto"/>
        <w:jc w:val="both"/>
        <w:rPr>
          <w:rFonts w:ascii="Palatino Linotype" w:hAnsi="Palatino Linotype" w:cs="Arial"/>
          <w:sz w:val="24"/>
        </w:rPr>
      </w:pPr>
    </w:p>
    <w:p w14:paraId="5A9179CB" w14:textId="77777777" w:rsidR="002F093C" w:rsidRPr="00431467" w:rsidRDefault="002F093C" w:rsidP="002F093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19FA52F1" w14:textId="77777777" w:rsidR="002F093C" w:rsidRPr="00431467" w:rsidRDefault="002F093C" w:rsidP="002F093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334C9422" w14:textId="77777777" w:rsidR="002F093C" w:rsidRPr="00431467" w:rsidRDefault="002F093C" w:rsidP="002F093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1BDBB91E" w14:textId="77777777" w:rsidR="002F093C" w:rsidRDefault="002F093C" w:rsidP="002F093C">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5759626E" w14:textId="77777777" w:rsidR="002F093C" w:rsidRPr="00431467" w:rsidRDefault="002F093C" w:rsidP="002F093C">
      <w:pPr>
        <w:spacing w:after="0" w:line="360" w:lineRule="auto"/>
        <w:ind w:left="567" w:right="567"/>
        <w:jc w:val="both"/>
        <w:rPr>
          <w:rFonts w:ascii="Palatino Linotype" w:hAnsi="Palatino Linotype" w:cs="Arial"/>
          <w:sz w:val="24"/>
          <w:szCs w:val="24"/>
        </w:rPr>
      </w:pPr>
    </w:p>
    <w:p w14:paraId="1B21E816" w14:textId="77777777" w:rsidR="002F093C" w:rsidRDefault="002F093C" w:rsidP="002F093C">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t xml:space="preserve">El primer elemento normativo, se actualiza ya que el Sujeto Obligado responsable es </w:t>
      </w:r>
      <w:r w:rsidR="00872C2C">
        <w:rPr>
          <w:rFonts w:ascii="Palatino Linotype" w:hAnsi="Palatino Linotype" w:cs="Arial"/>
          <w:sz w:val="24"/>
          <w:szCs w:val="24"/>
        </w:rPr>
        <w:t xml:space="preserve">el </w:t>
      </w:r>
      <w:r w:rsidR="00872C2C" w:rsidRPr="00872C2C">
        <w:rPr>
          <w:rFonts w:ascii="Palatino Linotype" w:hAnsi="Palatino Linotype" w:cs="Arial"/>
          <w:sz w:val="24"/>
          <w:szCs w:val="24"/>
        </w:rPr>
        <w:t>Ayuntamiento de Cuautitlán Izcalli</w:t>
      </w:r>
      <w:r>
        <w:rPr>
          <w:rFonts w:ascii="Palatino Linotype" w:hAnsi="Palatino Linotype" w:cs="Arial"/>
          <w:sz w:val="24"/>
          <w:szCs w:val="24"/>
        </w:rPr>
        <w:t>.</w:t>
      </w:r>
    </w:p>
    <w:p w14:paraId="7ED14A76" w14:textId="77777777" w:rsidR="002F093C" w:rsidRPr="007B0D82" w:rsidRDefault="002F093C" w:rsidP="002F093C">
      <w:pPr>
        <w:spacing w:after="0" w:line="360" w:lineRule="auto"/>
        <w:jc w:val="both"/>
        <w:rPr>
          <w:rFonts w:ascii="Palatino Linotype" w:hAnsi="Palatino Linotype" w:cs="Arial"/>
          <w:sz w:val="24"/>
          <w:szCs w:val="24"/>
        </w:rPr>
      </w:pPr>
    </w:p>
    <w:p w14:paraId="3E229318" w14:textId="77777777" w:rsidR="002F093C" w:rsidRDefault="002F093C" w:rsidP="002F093C">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4F71CDDE" w14:textId="77777777" w:rsidR="002F093C" w:rsidRDefault="002F093C" w:rsidP="002F093C">
      <w:pPr>
        <w:spacing w:after="0" w:line="360" w:lineRule="auto"/>
        <w:jc w:val="both"/>
        <w:rPr>
          <w:rFonts w:ascii="Palatino Linotype" w:hAnsi="Palatino Linotype" w:cs="Arial"/>
          <w:sz w:val="24"/>
        </w:rPr>
      </w:pPr>
    </w:p>
    <w:p w14:paraId="5BF3A8CB" w14:textId="77777777" w:rsidR="002F093C" w:rsidRPr="00C96AC8" w:rsidRDefault="002F093C" w:rsidP="002F093C">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w:t>
      </w:r>
      <w:r w:rsidRPr="00C96AC8">
        <w:rPr>
          <w:rFonts w:ascii="Palatino Linotype" w:hAnsi="Palatino Linotype" w:cs="Arial"/>
          <w:sz w:val="24"/>
        </w:rPr>
        <w:lastRenderedPageBreak/>
        <w:t xml:space="preserve">“actos”,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2D9F6A36" w14:textId="77777777" w:rsidR="002F093C" w:rsidRDefault="002F093C" w:rsidP="002F093C">
      <w:pPr>
        <w:spacing w:after="0" w:line="360" w:lineRule="auto"/>
        <w:jc w:val="both"/>
        <w:rPr>
          <w:rFonts w:ascii="Palatino Linotype" w:hAnsi="Palatino Linotype" w:cs="Arial"/>
          <w:sz w:val="24"/>
          <w:lang w:eastAsia="es-MX"/>
        </w:rPr>
      </w:pPr>
    </w:p>
    <w:p w14:paraId="57BA53C3" w14:textId="77777777" w:rsidR="002F093C" w:rsidRPr="00C96AC8" w:rsidRDefault="002F093C" w:rsidP="002F093C">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222C37E2" w14:textId="77777777" w:rsidR="002F093C" w:rsidRDefault="002F093C" w:rsidP="002F093C">
      <w:pPr>
        <w:pStyle w:val="Prrafodelista"/>
        <w:spacing w:line="360" w:lineRule="auto"/>
        <w:ind w:left="0" w:right="51"/>
        <w:jc w:val="both"/>
        <w:rPr>
          <w:rFonts w:ascii="Palatino Linotype" w:hAnsi="Palatino Linotype" w:cs="Arial"/>
        </w:rPr>
      </w:pPr>
    </w:p>
    <w:p w14:paraId="15689CFD" w14:textId="77777777" w:rsidR="002F093C" w:rsidRDefault="002F093C" w:rsidP="002F093C">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 xml:space="preserve">vos de inconformidad que arguye la </w:t>
      </w:r>
      <w:r w:rsidRPr="00835647">
        <w:rPr>
          <w:rFonts w:ascii="Palatino Linotype" w:hAnsi="Palatino Linotype"/>
          <w:b/>
          <w:noProof/>
          <w:lang w:eastAsia="es-MX"/>
        </w:rPr>
        <w:t>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Pr="00872B4F">
        <w:rPr>
          <w:rFonts w:ascii="Palatino Linotype" w:eastAsiaTheme="minorEastAsia" w:hAnsi="Palatino Linotype" w:cstheme="minorBidi"/>
          <w:b/>
          <w:lang w:val="es-ES_tradnl"/>
        </w:rPr>
        <w:t>0</w:t>
      </w:r>
      <w:r w:rsidR="00872C2C">
        <w:rPr>
          <w:rFonts w:ascii="Palatino Linotype" w:eastAsiaTheme="minorEastAsia" w:hAnsi="Palatino Linotype" w:cstheme="minorBidi"/>
          <w:b/>
          <w:lang w:val="es-ES_tradnl"/>
        </w:rPr>
        <w:t>7</w:t>
      </w:r>
      <w:r>
        <w:rPr>
          <w:rFonts w:ascii="Palatino Linotype" w:eastAsiaTheme="minorEastAsia" w:hAnsi="Palatino Linotype" w:cstheme="minorBidi"/>
          <w:b/>
          <w:lang w:val="es-ES_tradnl"/>
        </w:rPr>
        <w:t>9</w:t>
      </w:r>
      <w:r w:rsidR="00872C2C">
        <w:rPr>
          <w:rFonts w:ascii="Palatino Linotype" w:eastAsiaTheme="minorEastAsia" w:hAnsi="Palatino Linotype" w:cstheme="minorBidi"/>
          <w:b/>
          <w:lang w:val="es-ES_tradnl"/>
        </w:rPr>
        <w:t>3</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695B5F1D" w14:textId="77777777" w:rsidR="002F093C" w:rsidRPr="003F4F84" w:rsidRDefault="002F093C" w:rsidP="002F093C">
      <w:pPr>
        <w:spacing w:after="0" w:line="360" w:lineRule="auto"/>
        <w:jc w:val="center"/>
        <w:rPr>
          <w:rFonts w:ascii="Palatino Linotype" w:eastAsia="Times New Roman" w:hAnsi="Palatino Linotype"/>
          <w:b/>
          <w:bCs/>
          <w:spacing w:val="60"/>
          <w:sz w:val="24"/>
          <w:lang w:val="es-ES_tradnl"/>
        </w:rPr>
      </w:pPr>
    </w:p>
    <w:p w14:paraId="715CC721" w14:textId="77777777" w:rsidR="002F093C" w:rsidRDefault="002F093C" w:rsidP="002F093C">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0678E668" w14:textId="77777777" w:rsidR="0003498F" w:rsidRDefault="0003498F" w:rsidP="002F093C">
      <w:pPr>
        <w:pStyle w:val="Sinespaciado"/>
        <w:spacing w:line="360" w:lineRule="auto"/>
        <w:jc w:val="both"/>
        <w:rPr>
          <w:rFonts w:ascii="Palatino Linotype" w:hAnsi="Palatino Linotype" w:cs="Arial"/>
          <w:b/>
        </w:rPr>
      </w:pPr>
    </w:p>
    <w:p w14:paraId="672BCE6A" w14:textId="77777777" w:rsidR="002F093C" w:rsidRPr="00CE46BA" w:rsidRDefault="002F093C" w:rsidP="002F093C">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bookmarkStart w:id="9" w:name="_GoBack"/>
      <w:r w:rsidRPr="00872B4F">
        <w:rPr>
          <w:rFonts w:ascii="Palatino Linotype" w:eastAsiaTheme="minorEastAsia" w:hAnsi="Palatino Linotype" w:cstheme="minorBidi"/>
          <w:b/>
          <w:lang w:val="es-ES_tradnl"/>
        </w:rPr>
        <w:t>0</w:t>
      </w:r>
      <w:r w:rsidR="00872C2C">
        <w:rPr>
          <w:rFonts w:ascii="Palatino Linotype" w:eastAsiaTheme="minorEastAsia" w:hAnsi="Palatino Linotype" w:cstheme="minorBidi"/>
          <w:b/>
          <w:lang w:val="es-ES_tradnl"/>
        </w:rPr>
        <w:t>7</w:t>
      </w:r>
      <w:r>
        <w:rPr>
          <w:rFonts w:ascii="Palatino Linotype" w:eastAsiaTheme="minorEastAsia" w:hAnsi="Palatino Linotype" w:cstheme="minorBidi"/>
          <w:b/>
          <w:lang w:val="es-ES_tradnl"/>
        </w:rPr>
        <w:t>9</w:t>
      </w:r>
      <w:r w:rsidR="00872C2C">
        <w:rPr>
          <w:rFonts w:ascii="Palatino Linotype" w:eastAsiaTheme="minorEastAsia" w:hAnsi="Palatino Linotype" w:cstheme="minorBidi"/>
          <w:b/>
          <w:lang w:val="es-ES_tradnl"/>
        </w:rPr>
        <w:t>3</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bookmarkEnd w:id="9"/>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sidR="00920F87">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169A9FE9" w14:textId="77777777" w:rsidR="002F093C" w:rsidRDefault="002F093C" w:rsidP="002F093C">
      <w:pPr>
        <w:pStyle w:val="Sinespaciado"/>
        <w:spacing w:line="360" w:lineRule="auto"/>
        <w:jc w:val="both"/>
        <w:rPr>
          <w:rFonts w:ascii="Palatino Linotype" w:hAnsi="Palatino Linotype" w:cs="Arial"/>
          <w:b/>
        </w:rPr>
      </w:pPr>
    </w:p>
    <w:p w14:paraId="1BEB1E2D" w14:textId="77777777" w:rsidR="00D248CE" w:rsidRDefault="00D248CE" w:rsidP="002F093C">
      <w:pPr>
        <w:pStyle w:val="Sinespaciado"/>
        <w:spacing w:line="360" w:lineRule="auto"/>
        <w:jc w:val="both"/>
        <w:rPr>
          <w:rFonts w:ascii="Palatino Linotype" w:hAnsi="Palatino Linotype" w:cs="Arial"/>
          <w:b/>
        </w:rPr>
      </w:pPr>
    </w:p>
    <w:p w14:paraId="44F57A99" w14:textId="69A5E265" w:rsidR="002F093C" w:rsidRPr="00CE46BA" w:rsidRDefault="002F093C" w:rsidP="002F093C">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186D07F7" w14:textId="77777777" w:rsidR="002F093C" w:rsidRPr="00872C2C" w:rsidRDefault="002F093C" w:rsidP="002F093C">
      <w:pPr>
        <w:pStyle w:val="Sinespaciado"/>
        <w:spacing w:line="360" w:lineRule="auto"/>
        <w:jc w:val="both"/>
        <w:rPr>
          <w:rFonts w:ascii="Palatino Linotype" w:hAnsi="Palatino Linotype" w:cs="Arial"/>
          <w:szCs w:val="20"/>
        </w:rPr>
      </w:pPr>
    </w:p>
    <w:p w14:paraId="29D7540A" w14:textId="77777777" w:rsidR="002F093C" w:rsidRPr="00CE46BA" w:rsidRDefault="002F093C" w:rsidP="002F093C">
      <w:pPr>
        <w:pStyle w:val="Sinespaciado"/>
        <w:spacing w:line="360" w:lineRule="auto"/>
        <w:jc w:val="both"/>
        <w:rPr>
          <w:rFonts w:ascii="Palatino Linotype" w:eastAsia="Calibri" w:hAnsi="Palatino Linotype" w:cs="Arial"/>
        </w:rPr>
      </w:pPr>
      <w:r w:rsidRPr="00D248CE">
        <w:rPr>
          <w:rFonts w:ascii="Palatino Linotype" w:eastAsia="Calibri" w:hAnsi="Palatino Linotype" w:cs="Arial"/>
          <w:b/>
        </w:rPr>
        <w:t xml:space="preserve">TERCERO. </w:t>
      </w:r>
      <w:r w:rsidRPr="00D248CE">
        <w:rPr>
          <w:rFonts w:ascii="Palatino Linotype" w:eastAsia="Calibri" w:hAnsi="Palatino Linotype" w:cs="Arial"/>
        </w:rPr>
        <w:t xml:space="preserve">Notifíquese la presente resolución a la </w:t>
      </w:r>
      <w:r w:rsidRPr="00D248CE">
        <w:rPr>
          <w:rFonts w:ascii="Palatino Linotype" w:eastAsia="Calibri" w:hAnsi="Palatino Linotype" w:cs="Arial"/>
          <w:b/>
        </w:rPr>
        <w:t xml:space="preserve">Recurrente, </w:t>
      </w:r>
      <w:r w:rsidRPr="00D248CE">
        <w:rPr>
          <w:rFonts w:ascii="Palatino Linotype" w:hAnsi="Palatino Linotype" w:cs="Arial"/>
        </w:rPr>
        <w:t xml:space="preserve">mediante </w:t>
      </w:r>
      <w:r w:rsidRPr="00D248CE">
        <w:rPr>
          <w:rFonts w:ascii="Palatino Linotype" w:hAnsi="Palatino Linotype" w:cs="Arial"/>
          <w:b/>
          <w:bCs/>
        </w:rPr>
        <w:t>Sistema de Acceso a la Información Mexiquense (SAIMEX),</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775F13D7" w14:textId="77777777" w:rsidR="0003498F" w:rsidRDefault="0003498F" w:rsidP="00A0526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5891113" w14:textId="25F163E4" w:rsidR="00A05264" w:rsidRDefault="00A05264" w:rsidP="00A05264">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4054BB">
        <w:rPr>
          <w:rFonts w:ascii="Palatino Linotype" w:eastAsiaTheme="minorEastAsia" w:hAnsi="Palatino Linotype"/>
          <w:color w:val="000000" w:themeColor="text1"/>
          <w:sz w:val="24"/>
          <w:szCs w:val="24"/>
          <w:lang w:val="es-ES_tradnl" w:eastAsia="es-ES"/>
        </w:rPr>
        <w:t>TERCERA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054BB">
        <w:rPr>
          <w:rFonts w:ascii="Palatino Linotype" w:eastAsiaTheme="minorEastAsia" w:hAnsi="Palatino Linotype"/>
          <w:color w:val="000000" w:themeColor="text1"/>
          <w:sz w:val="24"/>
          <w:szCs w:val="24"/>
          <w:lang w:val="es-ES_tradnl" w:eastAsia="es-ES"/>
        </w:rPr>
        <w:t>CATORCE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bookmarkEnd w:id="7"/>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03498F">
        <w:rPr>
          <w:rFonts w:ascii="Palatino Linotype" w:eastAsiaTheme="minorEastAsia" w:hAnsi="Palatino Linotype"/>
          <w:color w:val="000000" w:themeColor="text1"/>
          <w:sz w:val="24"/>
          <w:szCs w:val="24"/>
          <w:lang w:val="es-ES_tradnl" w:eastAsia="es-ES"/>
        </w:rPr>
        <w:t>----------------------------------------------------------------------------------------------------------------------------------------------------</w:t>
      </w:r>
      <w:r w:rsidR="00872C2C">
        <w:rPr>
          <w:rFonts w:ascii="Palatino Linotype" w:eastAsiaTheme="minorEastAsia" w:hAnsi="Palatino Linotype"/>
          <w:color w:val="000000" w:themeColor="text1"/>
          <w:sz w:val="24"/>
          <w:szCs w:val="24"/>
          <w:lang w:val="es-ES_tradnl" w:eastAsia="es-ES"/>
        </w:rPr>
        <w:t xml:space="preserve"> </w:t>
      </w:r>
    </w:p>
    <w:p w14:paraId="4660C405" w14:textId="77777777" w:rsidR="00A05264" w:rsidRDefault="00A05264" w:rsidP="00A05264">
      <w:pPr>
        <w:spacing w:after="0" w:line="240" w:lineRule="auto"/>
        <w:rPr>
          <w:rFonts w:ascii="Palatino Linotype" w:hAnsi="Palatino Linotype"/>
          <w:sz w:val="16"/>
          <w:szCs w:val="18"/>
        </w:rPr>
      </w:pPr>
    </w:p>
    <w:p w14:paraId="094CBD8D" w14:textId="77777777" w:rsidR="00A05264" w:rsidRPr="00EB66ED" w:rsidRDefault="00A05264" w:rsidP="00A0526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60107382" w14:textId="77777777" w:rsidR="00A05264" w:rsidRDefault="00A05264" w:rsidP="00A05264"/>
    <w:p w14:paraId="722C1F49" w14:textId="77777777" w:rsidR="00A05264" w:rsidRDefault="00A05264" w:rsidP="00A05264"/>
    <w:p w14:paraId="21B9244A" w14:textId="77777777" w:rsidR="00A05264" w:rsidRDefault="00A05264" w:rsidP="00A05264"/>
    <w:p w14:paraId="56B1EC98" w14:textId="77777777" w:rsidR="00A05264" w:rsidRDefault="00A05264" w:rsidP="00A05264"/>
    <w:p w14:paraId="02CE6887" w14:textId="77777777" w:rsidR="00A05264" w:rsidRDefault="00A05264" w:rsidP="00A05264"/>
    <w:p w14:paraId="438CA656" w14:textId="77777777" w:rsidR="00A05264" w:rsidRDefault="00A05264" w:rsidP="00A05264"/>
    <w:p w14:paraId="05D5F9EE" w14:textId="77777777" w:rsidR="00A05264" w:rsidRDefault="00A05264" w:rsidP="00A05264"/>
    <w:p w14:paraId="7CE1CAEA" w14:textId="77777777" w:rsidR="00A05264" w:rsidRDefault="00A05264" w:rsidP="00A05264"/>
    <w:p w14:paraId="7D3280B2" w14:textId="77777777" w:rsidR="00A05264" w:rsidRDefault="00A05264" w:rsidP="00A05264"/>
    <w:p w14:paraId="15801917" w14:textId="77777777" w:rsidR="00A05264" w:rsidRDefault="00A05264" w:rsidP="00A05264"/>
    <w:p w14:paraId="6E4F3489" w14:textId="77777777" w:rsidR="00A05264" w:rsidRDefault="00A05264" w:rsidP="00A05264"/>
    <w:p w14:paraId="6F9F59E9" w14:textId="77777777" w:rsidR="00A05264" w:rsidRDefault="00A05264" w:rsidP="00A05264"/>
    <w:p w14:paraId="4F494072" w14:textId="77777777" w:rsidR="00A05264" w:rsidRDefault="00A05264" w:rsidP="00A0526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83A388B" w14:textId="77777777" w:rsidR="00A05264" w:rsidRDefault="00A05264" w:rsidP="00A05264"/>
    <w:p w14:paraId="7C98123F" w14:textId="77777777" w:rsidR="00A05264" w:rsidRDefault="00A05264" w:rsidP="00A05264"/>
    <w:p w14:paraId="7100EE59" w14:textId="77777777" w:rsidR="00A05264" w:rsidRDefault="00A05264" w:rsidP="00A05264"/>
    <w:p w14:paraId="4BC4C916" w14:textId="77777777" w:rsidR="00A05264" w:rsidRDefault="00A05264" w:rsidP="00A05264"/>
    <w:p w14:paraId="57633B77" w14:textId="77777777" w:rsidR="00A05264" w:rsidRDefault="00A05264" w:rsidP="00A05264"/>
    <w:p w14:paraId="14ED2258" w14:textId="77777777" w:rsidR="00A05264" w:rsidRDefault="00A05264" w:rsidP="00A05264"/>
    <w:p w14:paraId="684B42D6" w14:textId="77777777" w:rsidR="00A05264" w:rsidRDefault="00A05264" w:rsidP="00A05264"/>
    <w:p w14:paraId="2A5006C7" w14:textId="77777777" w:rsidR="00A05264" w:rsidRDefault="00A05264" w:rsidP="00A05264"/>
    <w:p w14:paraId="5B20BD82" w14:textId="77777777" w:rsidR="00A05264" w:rsidRDefault="00A05264" w:rsidP="00A05264"/>
    <w:p w14:paraId="12130D6E" w14:textId="77777777" w:rsidR="00A05264" w:rsidRDefault="00A05264" w:rsidP="00A05264"/>
    <w:p w14:paraId="7FF6E955" w14:textId="77777777" w:rsidR="00A05264" w:rsidRDefault="00A05264" w:rsidP="00A05264"/>
    <w:p w14:paraId="3E6260CF" w14:textId="77777777" w:rsidR="00A05264" w:rsidRDefault="00A05264" w:rsidP="00A05264"/>
    <w:p w14:paraId="5F28B3A6" w14:textId="77777777" w:rsidR="00A05264" w:rsidRDefault="00A05264" w:rsidP="00A05264"/>
    <w:sectPr w:rsidR="00A05264" w:rsidSect="007109F9">
      <w:headerReference w:type="even" r:id="rId23"/>
      <w:headerReference w:type="default" r:id="rId24"/>
      <w:footerReference w:type="default" r:id="rId25"/>
      <w:headerReference w:type="first" r:id="rId26"/>
      <w:footerReference w:type="first" r:id="rId2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ED2B" w14:textId="77777777" w:rsidR="00F142E0" w:rsidRDefault="00F142E0" w:rsidP="00A05264">
      <w:pPr>
        <w:spacing w:after="0" w:line="240" w:lineRule="auto"/>
      </w:pPr>
      <w:r>
        <w:separator/>
      </w:r>
    </w:p>
  </w:endnote>
  <w:endnote w:type="continuationSeparator" w:id="0">
    <w:p w14:paraId="00EABCBF" w14:textId="77777777" w:rsidR="00F142E0" w:rsidRDefault="00F142E0" w:rsidP="00A0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82C5" w14:textId="55FDCC99" w:rsidR="00D55883" w:rsidRPr="000B69FA" w:rsidRDefault="00D55883" w:rsidP="007109F9">
    <w:pPr>
      <w:pStyle w:val="Piedepgina"/>
      <w:jc w:val="right"/>
      <w:rPr>
        <w:rFonts w:ascii="Palatino Linotype" w:hAnsi="Palatino Linotype"/>
        <w:sz w:val="20"/>
      </w:rPr>
    </w:pPr>
    <w:r w:rsidRPr="000B69FA">
      <w:rPr>
        <w:rFonts w:ascii="Palatino Linotype" w:hAnsi="Palatino Linotype"/>
        <w:sz w:val="20"/>
      </w:rPr>
      <w:t xml:space="preserve">Página </w:t>
    </w:r>
    <w:r w:rsidR="008B7992"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8B7992" w:rsidRPr="000B69FA">
      <w:rPr>
        <w:rFonts w:ascii="Palatino Linotype" w:hAnsi="Palatino Linotype"/>
        <w:bCs/>
        <w:sz w:val="20"/>
      </w:rPr>
      <w:fldChar w:fldCharType="separate"/>
    </w:r>
    <w:r w:rsidR="00290D64">
      <w:rPr>
        <w:rFonts w:ascii="Palatino Linotype" w:hAnsi="Palatino Linotype"/>
        <w:bCs/>
        <w:noProof/>
        <w:sz w:val="20"/>
      </w:rPr>
      <w:t>55</w:t>
    </w:r>
    <w:r w:rsidR="008B7992" w:rsidRPr="000B69FA">
      <w:rPr>
        <w:rFonts w:ascii="Palatino Linotype" w:hAnsi="Palatino Linotype"/>
        <w:bCs/>
        <w:sz w:val="20"/>
      </w:rPr>
      <w:fldChar w:fldCharType="end"/>
    </w:r>
    <w:r w:rsidRPr="000B69FA">
      <w:rPr>
        <w:rFonts w:ascii="Palatino Linotype" w:hAnsi="Palatino Linotype"/>
        <w:sz w:val="20"/>
      </w:rPr>
      <w:t xml:space="preserve"> de </w:t>
    </w:r>
    <w:r w:rsidR="00F142E0">
      <w:fldChar w:fldCharType="begin"/>
    </w:r>
    <w:r w:rsidR="00F142E0">
      <w:instrText>NUMPAGES  \* Arabic  \* MERGEFORMAT</w:instrText>
    </w:r>
    <w:r w:rsidR="00F142E0">
      <w:fldChar w:fldCharType="separate"/>
    </w:r>
    <w:r w:rsidR="00290D64" w:rsidRPr="00290D64">
      <w:rPr>
        <w:rFonts w:ascii="Palatino Linotype" w:hAnsi="Palatino Linotype"/>
        <w:bCs/>
        <w:noProof/>
        <w:sz w:val="20"/>
      </w:rPr>
      <w:t>56</w:t>
    </w:r>
    <w:r w:rsidR="00F142E0">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8370" w14:textId="4244C54F" w:rsidR="00D55883" w:rsidRPr="000B69FA" w:rsidRDefault="00D55883" w:rsidP="007109F9">
    <w:pPr>
      <w:pStyle w:val="Piedepgina"/>
      <w:jc w:val="right"/>
      <w:rPr>
        <w:rFonts w:ascii="Palatino Linotype" w:hAnsi="Palatino Linotype"/>
        <w:sz w:val="20"/>
      </w:rPr>
    </w:pPr>
    <w:r w:rsidRPr="000B69FA">
      <w:rPr>
        <w:rFonts w:ascii="Palatino Linotype" w:hAnsi="Palatino Linotype"/>
        <w:sz w:val="20"/>
      </w:rPr>
      <w:t xml:space="preserve">Página </w:t>
    </w:r>
    <w:r w:rsidR="008B7992"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8B7992" w:rsidRPr="000B69FA">
      <w:rPr>
        <w:rFonts w:ascii="Palatino Linotype" w:hAnsi="Palatino Linotype"/>
        <w:bCs/>
        <w:sz w:val="20"/>
      </w:rPr>
      <w:fldChar w:fldCharType="separate"/>
    </w:r>
    <w:r w:rsidR="00290D64">
      <w:rPr>
        <w:rFonts w:ascii="Palatino Linotype" w:hAnsi="Palatino Linotype"/>
        <w:bCs/>
        <w:noProof/>
        <w:sz w:val="20"/>
      </w:rPr>
      <w:t>1</w:t>
    </w:r>
    <w:r w:rsidR="008B7992" w:rsidRPr="000B69FA">
      <w:rPr>
        <w:rFonts w:ascii="Palatino Linotype" w:hAnsi="Palatino Linotype"/>
        <w:bCs/>
        <w:sz w:val="20"/>
      </w:rPr>
      <w:fldChar w:fldCharType="end"/>
    </w:r>
    <w:r w:rsidRPr="000B69FA">
      <w:rPr>
        <w:rFonts w:ascii="Palatino Linotype" w:hAnsi="Palatino Linotype"/>
        <w:sz w:val="20"/>
      </w:rPr>
      <w:t xml:space="preserve"> de </w:t>
    </w:r>
    <w:r w:rsidR="00F142E0">
      <w:fldChar w:fldCharType="begin"/>
    </w:r>
    <w:r w:rsidR="00F142E0">
      <w:instrText>NUMPAGES  \* Arabic  \* MERGEFORMAT</w:instrText>
    </w:r>
    <w:r w:rsidR="00F142E0">
      <w:fldChar w:fldCharType="separate"/>
    </w:r>
    <w:r w:rsidR="00290D64" w:rsidRPr="00290D64">
      <w:rPr>
        <w:rFonts w:ascii="Palatino Linotype" w:hAnsi="Palatino Linotype"/>
        <w:bCs/>
        <w:noProof/>
        <w:sz w:val="20"/>
      </w:rPr>
      <w:t>26</w:t>
    </w:r>
    <w:r w:rsidR="00F142E0">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AF53" w14:textId="77777777" w:rsidR="00F142E0" w:rsidRDefault="00F142E0" w:rsidP="00A05264">
      <w:pPr>
        <w:spacing w:after="0" w:line="240" w:lineRule="auto"/>
      </w:pPr>
      <w:r>
        <w:separator/>
      </w:r>
    </w:p>
  </w:footnote>
  <w:footnote w:type="continuationSeparator" w:id="0">
    <w:p w14:paraId="0C716D90" w14:textId="77777777" w:rsidR="00F142E0" w:rsidRDefault="00F142E0" w:rsidP="00A0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FBAA" w14:textId="77777777" w:rsidR="00D55883" w:rsidRDefault="00F142E0">
    <w:pPr>
      <w:pStyle w:val="Encabezado"/>
    </w:pPr>
    <w:r>
      <w:rPr>
        <w:noProof/>
      </w:rPr>
      <w:pict w14:anchorId="3C375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05B9" w14:textId="77777777" w:rsidR="00D55883" w:rsidRDefault="00F142E0">
    <w:pPr>
      <w:pStyle w:val="Encabezado"/>
    </w:pPr>
    <w:r>
      <w:rPr>
        <w:noProof/>
      </w:rPr>
      <w:pict w14:anchorId="3219C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89.15pt;margin-top:-132.7pt;width:736.5pt;height:960pt;z-index:-251658752;mso-position-horizontal-relative:margin;mso-position-vertical-relative:margin" o:allowincell="f">
          <v:imagedata r:id="rId1" o:title="HOJA RESOLUCIÓN"/>
          <w10:wrap anchorx="margin" anchory="margin"/>
        </v:shape>
      </w:pict>
    </w: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D55883" w14:paraId="1BA28554" w14:textId="77777777" w:rsidTr="007109F9">
      <w:trPr>
        <w:trHeight w:val="227"/>
      </w:trPr>
      <w:tc>
        <w:tcPr>
          <w:tcW w:w="6380" w:type="dxa"/>
          <w:hideMark/>
        </w:tcPr>
        <w:p w14:paraId="5EE6817E" w14:textId="77777777" w:rsidR="00D55883" w:rsidRDefault="00D55883" w:rsidP="007109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4C029F35" w14:textId="77777777" w:rsidR="00D55883" w:rsidRPr="00B4142F" w:rsidRDefault="00D55883" w:rsidP="00A05264">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07930/INFOEM/IP/RR/2022</w:t>
          </w:r>
        </w:p>
      </w:tc>
    </w:tr>
    <w:tr w:rsidR="00D55883" w14:paraId="1B441A59" w14:textId="77777777" w:rsidTr="007109F9">
      <w:trPr>
        <w:trHeight w:val="242"/>
      </w:trPr>
      <w:tc>
        <w:tcPr>
          <w:tcW w:w="6380" w:type="dxa"/>
          <w:hideMark/>
        </w:tcPr>
        <w:p w14:paraId="44E1AF86" w14:textId="77777777" w:rsidR="00D55883" w:rsidRDefault="00D55883" w:rsidP="007109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21177083" w14:textId="77777777" w:rsidR="00D55883" w:rsidRPr="00F06FED" w:rsidRDefault="00D55883" w:rsidP="00D454FC">
          <w:pPr>
            <w:spacing w:after="120" w:line="256" w:lineRule="auto"/>
            <w:ind w:right="214"/>
            <w:jc w:val="right"/>
            <w:rPr>
              <w:rFonts w:ascii="Palatino Linotype" w:hAnsi="Palatino Linotype" w:cs="Arial"/>
            </w:rPr>
          </w:pPr>
          <w:r>
            <w:rPr>
              <w:rFonts w:ascii="Palatino Linotype" w:hAnsi="Palatino Linotype" w:cs="Arial"/>
              <w:szCs w:val="20"/>
            </w:rPr>
            <w:t>Ayuntamiento de Cuautitlán Izcalli</w:t>
          </w:r>
        </w:p>
      </w:tc>
    </w:tr>
    <w:tr w:rsidR="00D55883" w14:paraId="24229685" w14:textId="77777777" w:rsidTr="007109F9">
      <w:trPr>
        <w:trHeight w:val="342"/>
      </w:trPr>
      <w:tc>
        <w:tcPr>
          <w:tcW w:w="6380" w:type="dxa"/>
          <w:hideMark/>
        </w:tcPr>
        <w:p w14:paraId="1EB38A1F" w14:textId="77777777" w:rsidR="00D55883" w:rsidRDefault="00D55883" w:rsidP="007109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0" w:type="dxa"/>
          <w:hideMark/>
        </w:tcPr>
        <w:p w14:paraId="68C68D2B" w14:textId="77777777" w:rsidR="00D55883" w:rsidRDefault="00D55883" w:rsidP="007109F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DF5355F" w14:textId="77777777" w:rsidR="00D55883" w:rsidRDefault="00D5588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851" w:type="dxa"/>
      <w:tblLayout w:type="fixed"/>
      <w:tblCellMar>
        <w:left w:w="70" w:type="dxa"/>
        <w:right w:w="70" w:type="dxa"/>
      </w:tblCellMar>
      <w:tblLook w:val="04A0" w:firstRow="1" w:lastRow="0" w:firstColumn="1" w:lastColumn="0" w:noHBand="0" w:noVBand="1"/>
    </w:tblPr>
    <w:tblGrid>
      <w:gridCol w:w="6375"/>
      <w:gridCol w:w="4115"/>
    </w:tblGrid>
    <w:tr w:rsidR="00D55883" w14:paraId="42673F8E" w14:textId="77777777" w:rsidTr="007109F9">
      <w:trPr>
        <w:trHeight w:val="227"/>
      </w:trPr>
      <w:tc>
        <w:tcPr>
          <w:tcW w:w="6375" w:type="dxa"/>
          <w:hideMark/>
        </w:tcPr>
        <w:p w14:paraId="51103AB3" w14:textId="77777777" w:rsidR="00D55883" w:rsidRDefault="00D55883" w:rsidP="007109F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5" w:type="dxa"/>
          <w:hideMark/>
        </w:tcPr>
        <w:p w14:paraId="76A8BCFD" w14:textId="77777777" w:rsidR="00D55883" w:rsidRPr="00B4142F" w:rsidRDefault="00D55883" w:rsidP="00A05264">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07930/INFOEM/IP/RR/2022</w:t>
          </w:r>
        </w:p>
      </w:tc>
    </w:tr>
    <w:tr w:rsidR="00D55883" w14:paraId="4834D59B" w14:textId="77777777" w:rsidTr="007109F9">
      <w:trPr>
        <w:trHeight w:val="196"/>
      </w:trPr>
      <w:tc>
        <w:tcPr>
          <w:tcW w:w="6375" w:type="dxa"/>
          <w:hideMark/>
        </w:tcPr>
        <w:p w14:paraId="0DFDF7FE" w14:textId="77777777" w:rsidR="00D55883" w:rsidRDefault="00D55883" w:rsidP="007109F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5" w:type="dxa"/>
          <w:hideMark/>
        </w:tcPr>
        <w:p w14:paraId="631F70BC" w14:textId="47E77F62" w:rsidR="00D55883" w:rsidRPr="00F06FED" w:rsidRDefault="00290D64" w:rsidP="007109F9">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D55883" w14:paraId="198CB773" w14:textId="77777777" w:rsidTr="007109F9">
      <w:trPr>
        <w:trHeight w:val="242"/>
      </w:trPr>
      <w:tc>
        <w:tcPr>
          <w:tcW w:w="6375" w:type="dxa"/>
          <w:hideMark/>
        </w:tcPr>
        <w:p w14:paraId="2DF37812" w14:textId="77777777" w:rsidR="00D55883" w:rsidRDefault="00D55883" w:rsidP="007109F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5" w:type="dxa"/>
          <w:hideMark/>
        </w:tcPr>
        <w:p w14:paraId="70521F6E" w14:textId="77777777" w:rsidR="00D55883" w:rsidRDefault="00D55883" w:rsidP="00A05264">
          <w:pPr>
            <w:spacing w:after="120" w:line="256" w:lineRule="auto"/>
            <w:ind w:right="214"/>
            <w:jc w:val="right"/>
            <w:rPr>
              <w:rFonts w:ascii="Palatino Linotype" w:hAnsi="Palatino Linotype" w:cs="Arial"/>
              <w:szCs w:val="20"/>
            </w:rPr>
          </w:pPr>
          <w:r>
            <w:rPr>
              <w:rFonts w:ascii="Palatino Linotype" w:hAnsi="Palatino Linotype" w:cs="Arial"/>
              <w:szCs w:val="20"/>
            </w:rPr>
            <w:t>Ayuntamiento de Cuautitlán Izcalli</w:t>
          </w:r>
        </w:p>
      </w:tc>
    </w:tr>
    <w:tr w:rsidR="00D55883" w14:paraId="7F2F8288" w14:textId="77777777" w:rsidTr="007109F9">
      <w:trPr>
        <w:trHeight w:val="342"/>
      </w:trPr>
      <w:tc>
        <w:tcPr>
          <w:tcW w:w="6375" w:type="dxa"/>
          <w:hideMark/>
        </w:tcPr>
        <w:p w14:paraId="46666D40" w14:textId="77777777" w:rsidR="00D55883" w:rsidRDefault="00D55883" w:rsidP="007109F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5" w:type="dxa"/>
          <w:hideMark/>
        </w:tcPr>
        <w:p w14:paraId="627A0C1C" w14:textId="77777777" w:rsidR="00D55883" w:rsidRDefault="00D55883" w:rsidP="007109F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CAF9EFB" w14:textId="77777777" w:rsidR="00D55883" w:rsidRDefault="00F142E0">
    <w:pPr>
      <w:pStyle w:val="Encabezado"/>
    </w:pPr>
    <w:r>
      <w:rPr>
        <w:noProof/>
      </w:rPr>
      <w:pict w14:anchorId="2121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4.3pt;margin-top:-147.2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34"/>
    <w:multiLevelType w:val="hybridMultilevel"/>
    <w:tmpl w:val="4CCECE14"/>
    <w:lvl w:ilvl="0" w:tplc="F69EA25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AC6C3D"/>
    <w:multiLevelType w:val="hybridMultilevel"/>
    <w:tmpl w:val="FEF0EA3C"/>
    <w:lvl w:ilvl="0" w:tplc="BFFC988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106BA"/>
    <w:multiLevelType w:val="hybridMultilevel"/>
    <w:tmpl w:val="6098029A"/>
    <w:lvl w:ilvl="0" w:tplc="DA44E56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BC422E9"/>
    <w:multiLevelType w:val="hybridMultilevel"/>
    <w:tmpl w:val="7D8026B2"/>
    <w:lvl w:ilvl="0" w:tplc="2EE8E43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605E1A"/>
    <w:multiLevelType w:val="hybridMultilevel"/>
    <w:tmpl w:val="17FEA97E"/>
    <w:lvl w:ilvl="0" w:tplc="B1440DC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3566D3B"/>
    <w:multiLevelType w:val="hybridMultilevel"/>
    <w:tmpl w:val="F9303B64"/>
    <w:lvl w:ilvl="0" w:tplc="7B026AC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7251FAF"/>
    <w:multiLevelType w:val="hybridMultilevel"/>
    <w:tmpl w:val="7804A312"/>
    <w:lvl w:ilvl="0" w:tplc="273CB49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B012045"/>
    <w:multiLevelType w:val="hybridMultilevel"/>
    <w:tmpl w:val="6AE2C856"/>
    <w:lvl w:ilvl="0" w:tplc="2002765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B152F13"/>
    <w:multiLevelType w:val="hybridMultilevel"/>
    <w:tmpl w:val="085CEEBC"/>
    <w:lvl w:ilvl="0" w:tplc="81C4B15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2682E49"/>
    <w:multiLevelType w:val="hybridMultilevel"/>
    <w:tmpl w:val="4D38EF84"/>
    <w:lvl w:ilvl="0" w:tplc="7952C1C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806"/>
    <w:multiLevelType w:val="hybridMultilevel"/>
    <w:tmpl w:val="CF7A1304"/>
    <w:lvl w:ilvl="0" w:tplc="CF5A68F4">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6622EF"/>
    <w:multiLevelType w:val="hybridMultilevel"/>
    <w:tmpl w:val="8C82D400"/>
    <w:lvl w:ilvl="0" w:tplc="A2668E5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69F6618"/>
    <w:multiLevelType w:val="hybridMultilevel"/>
    <w:tmpl w:val="34C4A15C"/>
    <w:lvl w:ilvl="0" w:tplc="080A0005">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FD1DB8"/>
    <w:multiLevelType w:val="hybridMultilevel"/>
    <w:tmpl w:val="1A9E5F2E"/>
    <w:lvl w:ilvl="0" w:tplc="E95AD19E">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A11170D"/>
    <w:multiLevelType w:val="hybridMultilevel"/>
    <w:tmpl w:val="099E54A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E3D0424"/>
    <w:multiLevelType w:val="hybridMultilevel"/>
    <w:tmpl w:val="993C08B0"/>
    <w:lvl w:ilvl="0" w:tplc="A520293E">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0E20ECB"/>
    <w:multiLevelType w:val="hybridMultilevel"/>
    <w:tmpl w:val="E43A337C"/>
    <w:lvl w:ilvl="0" w:tplc="E7E6FD8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5A53616"/>
    <w:multiLevelType w:val="hybridMultilevel"/>
    <w:tmpl w:val="1A0C8A36"/>
    <w:lvl w:ilvl="0" w:tplc="A4F263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461C"/>
    <w:multiLevelType w:val="hybridMultilevel"/>
    <w:tmpl w:val="4350CAC4"/>
    <w:lvl w:ilvl="0" w:tplc="0E54151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182CE3"/>
    <w:multiLevelType w:val="hybridMultilevel"/>
    <w:tmpl w:val="6A9E88A2"/>
    <w:lvl w:ilvl="0" w:tplc="F93C179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3011D3E"/>
    <w:multiLevelType w:val="hybridMultilevel"/>
    <w:tmpl w:val="20E208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163EC6"/>
    <w:multiLevelType w:val="multilevel"/>
    <w:tmpl w:val="4AF060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216016"/>
    <w:multiLevelType w:val="hybridMultilevel"/>
    <w:tmpl w:val="1A0C8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614F1B"/>
    <w:multiLevelType w:val="hybridMultilevel"/>
    <w:tmpl w:val="F1F00E64"/>
    <w:lvl w:ilvl="0" w:tplc="A6FEDAA8">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5D607415"/>
    <w:multiLevelType w:val="hybridMultilevel"/>
    <w:tmpl w:val="65B2B886"/>
    <w:lvl w:ilvl="0" w:tplc="A384B21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D625030"/>
    <w:multiLevelType w:val="hybridMultilevel"/>
    <w:tmpl w:val="B8BA684E"/>
    <w:lvl w:ilvl="0" w:tplc="4288E25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0037D45"/>
    <w:multiLevelType w:val="hybridMultilevel"/>
    <w:tmpl w:val="2A6495D2"/>
    <w:lvl w:ilvl="0" w:tplc="3C7E39EA">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6D80348"/>
    <w:multiLevelType w:val="hybridMultilevel"/>
    <w:tmpl w:val="A4362886"/>
    <w:lvl w:ilvl="0" w:tplc="C55258D0">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7DB557B"/>
    <w:multiLevelType w:val="hybridMultilevel"/>
    <w:tmpl w:val="279AB5F0"/>
    <w:lvl w:ilvl="0" w:tplc="B01E20B6">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CDF5DA5"/>
    <w:multiLevelType w:val="hybridMultilevel"/>
    <w:tmpl w:val="BF828604"/>
    <w:lvl w:ilvl="0" w:tplc="F4F4BFD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9"/>
  </w:num>
  <w:num w:numId="2">
    <w:abstractNumId w:val="23"/>
  </w:num>
  <w:num w:numId="3">
    <w:abstractNumId w:val="1"/>
  </w:num>
  <w:num w:numId="4">
    <w:abstractNumId w:val="25"/>
  </w:num>
  <w:num w:numId="5">
    <w:abstractNumId w:val="17"/>
  </w:num>
  <w:num w:numId="6">
    <w:abstractNumId w:val="24"/>
  </w:num>
  <w:num w:numId="7">
    <w:abstractNumId w:val="22"/>
  </w:num>
  <w:num w:numId="8">
    <w:abstractNumId w:val="15"/>
  </w:num>
  <w:num w:numId="9">
    <w:abstractNumId w:val="10"/>
  </w:num>
  <w:num w:numId="10">
    <w:abstractNumId w:val="26"/>
  </w:num>
  <w:num w:numId="11">
    <w:abstractNumId w:val="12"/>
  </w:num>
  <w:num w:numId="12">
    <w:abstractNumId w:val="14"/>
  </w:num>
  <w:num w:numId="13">
    <w:abstractNumId w:val="21"/>
  </w:num>
  <w:num w:numId="14">
    <w:abstractNumId w:val="16"/>
  </w:num>
  <w:num w:numId="15">
    <w:abstractNumId w:val="20"/>
  </w:num>
  <w:num w:numId="16">
    <w:abstractNumId w:val="6"/>
  </w:num>
  <w:num w:numId="17">
    <w:abstractNumId w:val="0"/>
  </w:num>
  <w:num w:numId="18">
    <w:abstractNumId w:val="13"/>
  </w:num>
  <w:num w:numId="19">
    <w:abstractNumId w:val="28"/>
  </w:num>
  <w:num w:numId="20">
    <w:abstractNumId w:val="31"/>
  </w:num>
  <w:num w:numId="21">
    <w:abstractNumId w:val="9"/>
  </w:num>
  <w:num w:numId="22">
    <w:abstractNumId w:val="5"/>
  </w:num>
  <w:num w:numId="23">
    <w:abstractNumId w:val="29"/>
  </w:num>
  <w:num w:numId="24">
    <w:abstractNumId w:val="3"/>
  </w:num>
  <w:num w:numId="25">
    <w:abstractNumId w:val="32"/>
  </w:num>
  <w:num w:numId="26">
    <w:abstractNumId w:val="27"/>
  </w:num>
  <w:num w:numId="27">
    <w:abstractNumId w:val="18"/>
  </w:num>
  <w:num w:numId="28">
    <w:abstractNumId w:val="8"/>
  </w:num>
  <w:num w:numId="29">
    <w:abstractNumId w:val="7"/>
  </w:num>
  <w:num w:numId="30">
    <w:abstractNumId w:val="2"/>
  </w:num>
  <w:num w:numId="31">
    <w:abstractNumId w:val="11"/>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64"/>
    <w:rsid w:val="00010CF1"/>
    <w:rsid w:val="0003498F"/>
    <w:rsid w:val="000516B0"/>
    <w:rsid w:val="00060F4A"/>
    <w:rsid w:val="00064BD1"/>
    <w:rsid w:val="00072135"/>
    <w:rsid w:val="00072A48"/>
    <w:rsid w:val="000D21FB"/>
    <w:rsid w:val="000D5AFD"/>
    <w:rsid w:val="000F48DB"/>
    <w:rsid w:val="001504B9"/>
    <w:rsid w:val="001619E1"/>
    <w:rsid w:val="0020031A"/>
    <w:rsid w:val="00247C0D"/>
    <w:rsid w:val="0026618A"/>
    <w:rsid w:val="00270270"/>
    <w:rsid w:val="00280354"/>
    <w:rsid w:val="002850A4"/>
    <w:rsid w:val="00290D64"/>
    <w:rsid w:val="002B0381"/>
    <w:rsid w:val="002F093C"/>
    <w:rsid w:val="00327D0D"/>
    <w:rsid w:val="003477DE"/>
    <w:rsid w:val="003538E2"/>
    <w:rsid w:val="00353E9D"/>
    <w:rsid w:val="003D1EA1"/>
    <w:rsid w:val="003D4F6A"/>
    <w:rsid w:val="003E7017"/>
    <w:rsid w:val="004054BB"/>
    <w:rsid w:val="0041602B"/>
    <w:rsid w:val="00423BE4"/>
    <w:rsid w:val="0045483A"/>
    <w:rsid w:val="004B61B3"/>
    <w:rsid w:val="004E1143"/>
    <w:rsid w:val="004E5833"/>
    <w:rsid w:val="00532290"/>
    <w:rsid w:val="0053760A"/>
    <w:rsid w:val="00546ACA"/>
    <w:rsid w:val="005C1F81"/>
    <w:rsid w:val="005D5EAD"/>
    <w:rsid w:val="0061747D"/>
    <w:rsid w:val="006225F0"/>
    <w:rsid w:val="00634DB6"/>
    <w:rsid w:val="00650D4B"/>
    <w:rsid w:val="00660CA5"/>
    <w:rsid w:val="00670BBA"/>
    <w:rsid w:val="006D1065"/>
    <w:rsid w:val="006D5D2F"/>
    <w:rsid w:val="00706376"/>
    <w:rsid w:val="007109F9"/>
    <w:rsid w:val="00732F88"/>
    <w:rsid w:val="007366EC"/>
    <w:rsid w:val="00761004"/>
    <w:rsid w:val="00767326"/>
    <w:rsid w:val="007767BE"/>
    <w:rsid w:val="007770A2"/>
    <w:rsid w:val="00792A2B"/>
    <w:rsid w:val="007B1467"/>
    <w:rsid w:val="007E1EFA"/>
    <w:rsid w:val="007F6270"/>
    <w:rsid w:val="008130A6"/>
    <w:rsid w:val="00821F2E"/>
    <w:rsid w:val="008364D7"/>
    <w:rsid w:val="00842DE4"/>
    <w:rsid w:val="008449D9"/>
    <w:rsid w:val="00847230"/>
    <w:rsid w:val="00847471"/>
    <w:rsid w:val="00852223"/>
    <w:rsid w:val="00856606"/>
    <w:rsid w:val="00872C2C"/>
    <w:rsid w:val="008B5409"/>
    <w:rsid w:val="008B7992"/>
    <w:rsid w:val="0091062E"/>
    <w:rsid w:val="00920F87"/>
    <w:rsid w:val="0093609A"/>
    <w:rsid w:val="00965E74"/>
    <w:rsid w:val="009A3CC5"/>
    <w:rsid w:val="009C1742"/>
    <w:rsid w:val="009C5971"/>
    <w:rsid w:val="00A05264"/>
    <w:rsid w:val="00A06B88"/>
    <w:rsid w:val="00A17C88"/>
    <w:rsid w:val="00A4102A"/>
    <w:rsid w:val="00A44C91"/>
    <w:rsid w:val="00A769D9"/>
    <w:rsid w:val="00A76D82"/>
    <w:rsid w:val="00A90533"/>
    <w:rsid w:val="00AA7EFC"/>
    <w:rsid w:val="00AB70CF"/>
    <w:rsid w:val="00AD3E62"/>
    <w:rsid w:val="00B215A7"/>
    <w:rsid w:val="00B3379B"/>
    <w:rsid w:val="00B40134"/>
    <w:rsid w:val="00B56FA2"/>
    <w:rsid w:val="00B655EF"/>
    <w:rsid w:val="00B6797B"/>
    <w:rsid w:val="00B73DB6"/>
    <w:rsid w:val="00BE0BBE"/>
    <w:rsid w:val="00C02CC8"/>
    <w:rsid w:val="00C02D41"/>
    <w:rsid w:val="00C61E9B"/>
    <w:rsid w:val="00C82240"/>
    <w:rsid w:val="00CA01EA"/>
    <w:rsid w:val="00CA745E"/>
    <w:rsid w:val="00CB062F"/>
    <w:rsid w:val="00CC1A36"/>
    <w:rsid w:val="00CE317A"/>
    <w:rsid w:val="00D069CA"/>
    <w:rsid w:val="00D248CE"/>
    <w:rsid w:val="00D2699D"/>
    <w:rsid w:val="00D41780"/>
    <w:rsid w:val="00D43E5A"/>
    <w:rsid w:val="00D454FC"/>
    <w:rsid w:val="00D47E7D"/>
    <w:rsid w:val="00D51073"/>
    <w:rsid w:val="00D55883"/>
    <w:rsid w:val="00D60FD9"/>
    <w:rsid w:val="00D611A8"/>
    <w:rsid w:val="00D61AF7"/>
    <w:rsid w:val="00D67241"/>
    <w:rsid w:val="00D95FCE"/>
    <w:rsid w:val="00D9695B"/>
    <w:rsid w:val="00DA6D35"/>
    <w:rsid w:val="00E11EF2"/>
    <w:rsid w:val="00E12C4B"/>
    <w:rsid w:val="00E66D99"/>
    <w:rsid w:val="00E818E5"/>
    <w:rsid w:val="00EC1615"/>
    <w:rsid w:val="00EE08C1"/>
    <w:rsid w:val="00EE4AA3"/>
    <w:rsid w:val="00F142E0"/>
    <w:rsid w:val="00F15C9B"/>
    <w:rsid w:val="00F16D3B"/>
    <w:rsid w:val="00F37AD1"/>
    <w:rsid w:val="00F561EA"/>
    <w:rsid w:val="00FC376F"/>
    <w:rsid w:val="00FC38FC"/>
    <w:rsid w:val="00FD1812"/>
    <w:rsid w:val="00FF2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E53172"/>
  <w15:docId w15:val="{6699220E-AC45-4DBC-85B4-9BCDDC8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2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2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052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052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052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052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052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0526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052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05264"/>
    <w:rPr>
      <w:color w:val="0563C1" w:themeColor="hyperlink"/>
      <w:u w:val="single"/>
    </w:rPr>
  </w:style>
  <w:style w:type="paragraph" w:styleId="Sinespaciado">
    <w:name w:val="No Spacing"/>
    <w:aliases w:val="Francesa,INAI"/>
    <w:link w:val="SinespaciadoCar"/>
    <w:uiPriority w:val="1"/>
    <w:qFormat/>
    <w:rsid w:val="00A0526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0526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05264"/>
    <w:pPr>
      <w:spacing w:after="120"/>
    </w:pPr>
  </w:style>
  <w:style w:type="character" w:customStyle="1" w:styleId="TextoindependienteCar">
    <w:name w:val="Texto independiente Car"/>
    <w:basedOn w:val="Fuentedeprrafopredeter"/>
    <w:link w:val="Textoindependiente"/>
    <w:uiPriority w:val="99"/>
    <w:rsid w:val="00A05264"/>
  </w:style>
  <w:style w:type="character" w:styleId="Textoennegrita">
    <w:name w:val="Strong"/>
    <w:basedOn w:val="Fuentedeprrafopredeter"/>
    <w:uiPriority w:val="22"/>
    <w:qFormat/>
    <w:rsid w:val="00A05264"/>
    <w:rPr>
      <w:b/>
      <w:bCs/>
    </w:rPr>
  </w:style>
  <w:style w:type="table" w:styleId="Tablaconcuadrcula">
    <w:name w:val="Table Grid"/>
    <w:basedOn w:val="Tablanormal"/>
    <w:uiPriority w:val="59"/>
    <w:rsid w:val="00A0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70270"/>
    <w:rPr>
      <w:color w:val="605E5C"/>
      <w:shd w:val="clear" w:color="auto" w:fill="E1DFDD"/>
    </w:rPr>
  </w:style>
  <w:style w:type="paragraph" w:styleId="Textoindependiente2">
    <w:name w:val="Body Text 2"/>
    <w:basedOn w:val="Normal"/>
    <w:link w:val="Textoindependiente2Car"/>
    <w:uiPriority w:val="99"/>
    <w:semiHidden/>
    <w:unhideWhenUsed/>
    <w:rsid w:val="002F093C"/>
    <w:pPr>
      <w:spacing w:after="120" w:line="480" w:lineRule="auto"/>
    </w:pPr>
  </w:style>
  <w:style w:type="character" w:customStyle="1" w:styleId="Textoindependiente2Car">
    <w:name w:val="Texto independiente 2 Car"/>
    <w:basedOn w:val="Fuentedeprrafopredeter"/>
    <w:link w:val="Textoindependiente2"/>
    <w:uiPriority w:val="99"/>
    <w:semiHidden/>
    <w:rsid w:val="002F0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85864">
      <w:bodyDiv w:val="1"/>
      <w:marLeft w:val="0"/>
      <w:marRight w:val="0"/>
      <w:marTop w:val="0"/>
      <w:marBottom w:val="0"/>
      <w:divBdr>
        <w:top w:val="none" w:sz="0" w:space="0" w:color="auto"/>
        <w:left w:val="none" w:sz="0" w:space="0" w:color="auto"/>
        <w:bottom w:val="none" w:sz="0" w:space="0" w:color="auto"/>
        <w:right w:val="none" w:sz="0" w:space="0" w:color="auto"/>
      </w:divBdr>
    </w:div>
    <w:div w:id="728039764">
      <w:bodyDiv w:val="1"/>
      <w:marLeft w:val="0"/>
      <w:marRight w:val="0"/>
      <w:marTop w:val="0"/>
      <w:marBottom w:val="0"/>
      <w:divBdr>
        <w:top w:val="none" w:sz="0" w:space="0" w:color="auto"/>
        <w:left w:val="none" w:sz="0" w:space="0" w:color="auto"/>
        <w:bottom w:val="none" w:sz="0" w:space="0" w:color="auto"/>
        <w:right w:val="none" w:sz="0" w:space="0" w:color="auto"/>
      </w:divBdr>
    </w:div>
    <w:div w:id="1060590595">
      <w:bodyDiv w:val="1"/>
      <w:marLeft w:val="0"/>
      <w:marRight w:val="0"/>
      <w:marTop w:val="0"/>
      <w:marBottom w:val="0"/>
      <w:divBdr>
        <w:top w:val="none" w:sz="0" w:space="0" w:color="auto"/>
        <w:left w:val="none" w:sz="0" w:space="0" w:color="auto"/>
        <w:bottom w:val="none" w:sz="0" w:space="0" w:color="auto"/>
        <w:right w:val="none" w:sz="0" w:space="0" w:color="auto"/>
      </w:divBdr>
    </w:div>
    <w:div w:id="1085298010">
      <w:bodyDiv w:val="1"/>
      <w:marLeft w:val="0"/>
      <w:marRight w:val="0"/>
      <w:marTop w:val="0"/>
      <w:marBottom w:val="0"/>
      <w:divBdr>
        <w:top w:val="none" w:sz="0" w:space="0" w:color="auto"/>
        <w:left w:val="none" w:sz="0" w:space="0" w:color="auto"/>
        <w:bottom w:val="none" w:sz="0" w:space="0" w:color="auto"/>
        <w:right w:val="none" w:sz="0" w:space="0" w:color="auto"/>
      </w:divBdr>
    </w:div>
    <w:div w:id="1239901331">
      <w:bodyDiv w:val="1"/>
      <w:marLeft w:val="0"/>
      <w:marRight w:val="0"/>
      <w:marTop w:val="0"/>
      <w:marBottom w:val="0"/>
      <w:divBdr>
        <w:top w:val="none" w:sz="0" w:space="0" w:color="auto"/>
        <w:left w:val="none" w:sz="0" w:space="0" w:color="auto"/>
        <w:bottom w:val="none" w:sz="0" w:space="0" w:color="auto"/>
        <w:right w:val="none" w:sz="0" w:space="0" w:color="auto"/>
      </w:divBdr>
    </w:div>
    <w:div w:id="1322542930">
      <w:bodyDiv w:val="1"/>
      <w:marLeft w:val="0"/>
      <w:marRight w:val="0"/>
      <w:marTop w:val="0"/>
      <w:marBottom w:val="0"/>
      <w:divBdr>
        <w:top w:val="none" w:sz="0" w:space="0" w:color="auto"/>
        <w:left w:val="none" w:sz="0" w:space="0" w:color="auto"/>
        <w:bottom w:val="none" w:sz="0" w:space="0" w:color="auto"/>
        <w:right w:val="none" w:sz="0" w:space="0" w:color="auto"/>
      </w:divBdr>
    </w:div>
    <w:div w:id="14697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autitlanizcalli.gob.mx/comunicados/" TargetMode="External"/><Relationship Id="rId13" Type="http://schemas.openxmlformats.org/officeDocument/2006/relationships/hyperlink" Target="https://www.ipomex.org.mx/ipo3/lgt/indice/CUAUTITLANIZCALLI/art_92_i.web" TargetMode="External"/><Relationship Id="rId18" Type="http://schemas.openxmlformats.org/officeDocument/2006/relationships/hyperlink" Target="https://www.ipomex.org.mx/ipo3/lgt/indice/CUAUTITLANIZCALLI/art_92_i.web"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uautitlanizcalli.gob.mx/comunicados/" TargetMode="External"/><Relationship Id="rId7" Type="http://schemas.openxmlformats.org/officeDocument/2006/relationships/endnotes" Target="endnotes.xml"/><Relationship Id="rId12" Type="http://schemas.openxmlformats.org/officeDocument/2006/relationships/hyperlink" Target="https://www.ipomex.org.mx/ipo3/lgt/indice/CUAUTITLANIZCALLI/art_92_i.web" TargetMode="External"/><Relationship Id="rId17" Type="http://schemas.openxmlformats.org/officeDocument/2006/relationships/hyperlink" Target="https://www.ipomex.org.mx/ipo3/lgt/indice/CUAUTITLANIZCALLI/art_92_i.web"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uautitlanizcalli.gob.mx/wp-conten/uploads/pdf/gacetas/2022/GACETA-030.pdf" TargetMode="External"/><Relationship Id="rId20" Type="http://schemas.openxmlformats.org/officeDocument/2006/relationships/hyperlink" Target="https://www.ipomex.org.mx/ipo3/lgt/indice/CUAUTITLANIZCALLI.art_92_xx_a/4.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UAUTITLANIZCALLI/art_92_i.web"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uautitlanizcalli.gob.mx/wpconten/uploads/pdf/gacetas/2022/enero/GACETA-011.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ipomex.org.mx/ipo3/lgt/indice/CUAUTITLANIZCALLI/art_92_i.web" TargetMode="External"/><Relationship Id="rId19" Type="http://schemas.openxmlformats.org/officeDocument/2006/relationships/hyperlink" Target="https://www.ipomex.org.mx/ipo3/lgt/indice/CUAUTITLANIZCALLI.web" TargetMode="External"/><Relationship Id="rId4" Type="http://schemas.openxmlformats.org/officeDocument/2006/relationships/settings" Target="settings.xml"/><Relationship Id="rId9" Type="http://schemas.openxmlformats.org/officeDocument/2006/relationships/hyperlink" Target="https://www.ipomex.org.mx/ipo3/lgt/indice/CUAUTITLANIZCALLI/art_92_i.web" TargetMode="External"/><Relationship Id="rId14" Type="http://schemas.openxmlformats.org/officeDocument/2006/relationships/hyperlink" Target="https://www.ipomex.org.mx/ipo3/lgt/indice/CUAUTITLANIZCALLI/art_92_i.web" TargetMode="External"/><Relationship Id="rId22" Type="http://schemas.openxmlformats.org/officeDocument/2006/relationships/hyperlink" Target="https://www.ipomex.org.mx/ipo3/lgt/indice/CUAUTITLANIZCALLI/art_92_i.web"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E846-8B3A-408D-A3B4-B6544DE2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17996</Words>
  <Characters>98983</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libni</cp:lastModifiedBy>
  <cp:revision>4</cp:revision>
  <dcterms:created xsi:type="dcterms:W3CDTF">2022-09-14T23:10:00Z</dcterms:created>
  <dcterms:modified xsi:type="dcterms:W3CDTF">2022-09-30T10:39:00Z</dcterms:modified>
</cp:coreProperties>
</file>