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F6251" w14:textId="79E972B6" w:rsidR="00421B3A" w:rsidRPr="0024200F" w:rsidRDefault="00421B3A" w:rsidP="00421B3A">
      <w:pPr>
        <w:spacing w:line="360" w:lineRule="auto"/>
        <w:jc w:val="both"/>
        <w:rPr>
          <w:rFonts w:ascii="Palatino Linotype" w:hAnsi="Palatino Linotype"/>
        </w:rPr>
      </w:pPr>
      <w:bookmarkStart w:id="0" w:name="_Hlk108037877"/>
      <w:bookmarkEnd w:id="0"/>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3555C">
        <w:rPr>
          <w:rFonts w:ascii="Palatino Linotype" w:hAnsi="Palatino Linotype"/>
        </w:rPr>
        <w:t>cinco de octubre</w:t>
      </w:r>
      <w:r w:rsidR="000615F5">
        <w:rPr>
          <w:rFonts w:ascii="Palatino Linotype" w:hAnsi="Palatino Linotype"/>
        </w:rPr>
        <w:t xml:space="preserve"> de</w:t>
      </w:r>
      <w:r>
        <w:rPr>
          <w:rFonts w:ascii="Palatino Linotype" w:hAnsi="Palatino Linotype"/>
        </w:rPr>
        <w:t xml:space="preserve"> dos mil </w:t>
      </w:r>
      <w:r w:rsidR="00952510">
        <w:rPr>
          <w:rFonts w:ascii="Palatino Linotype" w:hAnsi="Palatino Linotype"/>
        </w:rPr>
        <w:t>veintidós</w:t>
      </w:r>
      <w:r w:rsidRPr="0024200F">
        <w:rPr>
          <w:rFonts w:ascii="Palatino Linotype" w:hAnsi="Palatino Linotype"/>
        </w:rPr>
        <w:t>.</w:t>
      </w:r>
    </w:p>
    <w:p w14:paraId="0C2B8642" w14:textId="77777777" w:rsidR="00421B3A" w:rsidRPr="0024200F" w:rsidRDefault="00421B3A" w:rsidP="00421B3A">
      <w:pPr>
        <w:spacing w:line="360" w:lineRule="auto"/>
        <w:jc w:val="both"/>
        <w:rPr>
          <w:rFonts w:ascii="Palatino Linotype" w:hAnsi="Palatino Linotype"/>
        </w:rPr>
      </w:pPr>
    </w:p>
    <w:p w14:paraId="7CCA5ABB" w14:textId="2B60EB7E" w:rsidR="00421B3A" w:rsidRPr="0024200F" w:rsidRDefault="00421B3A" w:rsidP="00421B3A">
      <w:pPr>
        <w:spacing w:line="360" w:lineRule="auto"/>
        <w:jc w:val="both"/>
        <w:rPr>
          <w:rFonts w:ascii="Palatino Linotype" w:hAnsi="Palatino Linotype"/>
        </w:rPr>
      </w:pPr>
      <w:r w:rsidRPr="001B3033">
        <w:rPr>
          <w:rFonts w:ascii="Palatino Linotype" w:hAnsi="Palatino Linotype"/>
          <w:b/>
          <w:bCs/>
        </w:rPr>
        <w:t>VISTO</w:t>
      </w:r>
      <w:r>
        <w:rPr>
          <w:rFonts w:ascii="Palatino Linotype" w:hAnsi="Palatino Linotype"/>
        </w:rPr>
        <w:t xml:space="preserve"> e</w:t>
      </w:r>
      <w:r w:rsidRPr="0024200F">
        <w:rPr>
          <w:rFonts w:ascii="Palatino Linotype" w:hAnsi="Palatino Linotype"/>
        </w:rPr>
        <w:t>l expediente formado con motivo del recurso de revisión</w:t>
      </w:r>
      <w:r>
        <w:rPr>
          <w:rFonts w:ascii="Palatino Linotype" w:hAnsi="Palatino Linotype"/>
        </w:rPr>
        <w:t xml:space="preserve"> número</w:t>
      </w:r>
      <w:r w:rsidRPr="0024200F">
        <w:rPr>
          <w:rFonts w:ascii="Palatino Linotype" w:hAnsi="Palatino Linotype"/>
        </w:rPr>
        <w:t xml:space="preserve"> </w:t>
      </w:r>
      <w:r w:rsidR="00240590">
        <w:rPr>
          <w:rFonts w:ascii="Palatino Linotype" w:hAnsi="Palatino Linotype"/>
          <w:b/>
        </w:rPr>
        <w:t>11170</w:t>
      </w:r>
      <w:r w:rsidRPr="00A53BB7">
        <w:rPr>
          <w:rFonts w:ascii="Palatino Linotype" w:hAnsi="Palatino Linotype"/>
          <w:b/>
        </w:rPr>
        <w:t>/INFOEM/IP/RR/202</w:t>
      </w:r>
      <w:r w:rsidR="00952510">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sidR="00240590">
        <w:rPr>
          <w:rFonts w:ascii="Palatino Linotype" w:hAnsi="Palatino Linotype"/>
        </w:rPr>
        <w:t xml:space="preserve"> persona</w:t>
      </w:r>
      <w:r w:rsidR="004C1AC1">
        <w:rPr>
          <w:rFonts w:ascii="Palatino Linotype" w:hAnsi="Palatino Linotype"/>
        </w:rPr>
        <w:t xml:space="preserve"> que al momento</w:t>
      </w:r>
      <w:r w:rsidR="00240590">
        <w:rPr>
          <w:rFonts w:ascii="Palatino Linotype" w:hAnsi="Palatino Linotype"/>
        </w:rPr>
        <w:t xml:space="preserve"> de interponer el recurso no señaló nombre o seudónimo para ser identificado</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w:t>
      </w:r>
      <w:bookmarkStart w:id="1" w:name="_GoBack"/>
      <w:bookmarkEnd w:id="1"/>
      <w:r>
        <w:rPr>
          <w:rFonts w:ascii="Palatino Linotype" w:hAnsi="Palatino Linotype"/>
        </w:rPr>
        <w:t xml:space="preserve">para efectos prácticos se le </w:t>
      </w:r>
      <w:r w:rsidR="007F1FA0">
        <w:rPr>
          <w:rFonts w:ascii="Palatino Linotype" w:hAnsi="Palatino Linotype"/>
        </w:rPr>
        <w:t>denominara</w:t>
      </w:r>
      <w:r w:rsidRPr="0024200F">
        <w:rPr>
          <w:rFonts w:ascii="Palatino Linotype" w:hAnsi="Palatino Linotype"/>
        </w:rPr>
        <w:t xml:space="preserve"> </w:t>
      </w:r>
      <w:r w:rsidR="00F85CF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240590">
        <w:rPr>
          <w:rFonts w:ascii="Palatino Linotype" w:hAnsi="Palatino Linotype"/>
          <w:b/>
        </w:rPr>
        <w:t xml:space="preserve">Ayuntamiento de </w:t>
      </w:r>
      <w:proofErr w:type="spellStart"/>
      <w:r w:rsidR="00240590">
        <w:rPr>
          <w:rFonts w:ascii="Palatino Linotype" w:hAnsi="Palatino Linotype"/>
          <w:b/>
        </w:rPr>
        <w:t>Ozumba</w:t>
      </w:r>
      <w:proofErr w:type="spellEnd"/>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7A07A015" w14:textId="77777777" w:rsidR="00421B3A" w:rsidRPr="002478BC" w:rsidRDefault="00421B3A" w:rsidP="00421B3A">
      <w:pPr>
        <w:spacing w:line="360" w:lineRule="auto"/>
        <w:jc w:val="center"/>
        <w:rPr>
          <w:rFonts w:ascii="Palatino Linotype" w:hAnsi="Palatino Linotype"/>
          <w:b/>
          <w:bCs/>
          <w:spacing w:val="60"/>
          <w:lang w:val="es-ES_tradnl"/>
        </w:rPr>
      </w:pPr>
    </w:p>
    <w:p w14:paraId="1195320E" w14:textId="77777777" w:rsidR="00421B3A" w:rsidRPr="0024200F" w:rsidRDefault="00421B3A" w:rsidP="00421B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23ADF045" w14:textId="77777777" w:rsidR="00421B3A" w:rsidRPr="0024200F" w:rsidRDefault="00421B3A" w:rsidP="00421B3A">
      <w:pPr>
        <w:spacing w:line="360" w:lineRule="auto"/>
        <w:jc w:val="center"/>
        <w:rPr>
          <w:rFonts w:ascii="Palatino Linotype" w:hAnsi="Palatino Linotype"/>
          <w:b/>
          <w:bCs/>
          <w:spacing w:val="60"/>
          <w:lang w:val="es-ES_tradnl"/>
        </w:rPr>
      </w:pPr>
    </w:p>
    <w:p w14:paraId="62E74ED9" w14:textId="77777777" w:rsidR="00421B3A" w:rsidRPr="0024200F" w:rsidRDefault="00421B3A" w:rsidP="00421B3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4C1AC1">
        <w:rPr>
          <w:rFonts w:ascii="Palatino Linotype" w:hAnsi="Palatino Linotype"/>
        </w:rPr>
        <w:t>trece de mayo</w:t>
      </w:r>
      <w:r w:rsidR="005C2BEF">
        <w:rPr>
          <w:rFonts w:ascii="Palatino Linotype" w:hAnsi="Palatino Linotype"/>
        </w:rPr>
        <w:t xml:space="preserve"> de </w:t>
      </w:r>
      <w:r>
        <w:rPr>
          <w:rFonts w:ascii="Palatino Linotype" w:hAnsi="Palatino Linotype"/>
        </w:rPr>
        <w:t xml:space="preserve">dos mil </w:t>
      </w:r>
      <w:r w:rsidR="005C2BEF">
        <w:rPr>
          <w:rFonts w:ascii="Palatino Linotype" w:hAnsi="Palatino Linotype"/>
        </w:rPr>
        <w:t>veintidós</w:t>
      </w:r>
      <w:r w:rsidRPr="0024200F">
        <w:rPr>
          <w:rFonts w:ascii="Palatino Linotype" w:hAnsi="Palatino Linotype"/>
        </w:rPr>
        <w:t xml:space="preserve">, </w:t>
      </w:r>
      <w:r w:rsidR="00F85CFF" w:rsidRPr="001B3033">
        <w:rPr>
          <w:rFonts w:ascii="Palatino Linotype" w:hAnsi="Palatino Linotype"/>
          <w:b/>
          <w:bCs/>
        </w:rPr>
        <w:t>el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w:t>
      </w:r>
      <w:r w:rsidR="004C1AC1">
        <w:rPr>
          <w:rFonts w:ascii="Palatino Linotype" w:hAnsi="Palatino Linotype"/>
        </w:rPr>
        <w:t xml:space="preserve"> </w:t>
      </w:r>
      <w:r w:rsidR="004C1AC1" w:rsidRPr="004C1AC1">
        <w:rPr>
          <w:rFonts w:ascii="Palatino Linotype" w:hAnsi="Palatino Linotype"/>
          <w:b/>
          <w:bCs/>
        </w:rPr>
        <w:t>00075/OZUMBA/IP/2022</w:t>
      </w:r>
      <w:r>
        <w:rPr>
          <w:rFonts w:ascii="Palatino Linotype" w:hAnsi="Palatino Linotype"/>
          <w:b/>
          <w:bCs/>
        </w:rPr>
        <w:t>,</w:t>
      </w:r>
      <w:r w:rsidRPr="00802516">
        <w:rPr>
          <w:rFonts w:ascii="Palatino Linotype" w:hAnsi="Palatino Linotype"/>
          <w:bCs/>
        </w:rPr>
        <w:t xml:space="preserve"> </w:t>
      </w:r>
      <w:r w:rsidRPr="0024200F">
        <w:rPr>
          <w:rFonts w:ascii="Palatino Linotype" w:hAnsi="Palatino Linotype"/>
        </w:rPr>
        <w:t>mediante la cual solicitó, lo siguiente:</w:t>
      </w:r>
    </w:p>
    <w:p w14:paraId="5EC8B51E" w14:textId="77777777" w:rsidR="00421B3A" w:rsidRDefault="00421B3A" w:rsidP="00421B3A">
      <w:pPr>
        <w:spacing w:line="360" w:lineRule="auto"/>
        <w:jc w:val="both"/>
        <w:rPr>
          <w:rFonts w:ascii="Palatino Linotype" w:hAnsi="Palatino Linotype" w:cs="Arial"/>
        </w:rPr>
      </w:pPr>
    </w:p>
    <w:p w14:paraId="54D93B61" w14:textId="35CC271B" w:rsidR="004C1AC1" w:rsidRPr="001B3033" w:rsidRDefault="004C1AC1" w:rsidP="00A5049D">
      <w:pPr>
        <w:spacing w:line="360" w:lineRule="auto"/>
        <w:ind w:left="567" w:right="332"/>
        <w:jc w:val="both"/>
        <w:rPr>
          <w:rFonts w:ascii="Palatino Linotype" w:hAnsi="Palatino Linotype"/>
          <w:b/>
          <w:bCs/>
          <w:i/>
          <w:iCs/>
          <w:color w:val="000000"/>
        </w:rPr>
      </w:pPr>
      <w:r w:rsidRPr="007F1FA0">
        <w:rPr>
          <w:rFonts w:ascii="Palatino Linotype" w:hAnsi="Palatino Linotype"/>
          <w:i/>
          <w:iCs/>
          <w:color w:val="000000"/>
        </w:rPr>
        <w:t xml:space="preserve">“REQUIERO SABER LOS SUELDOS DE LOS SIGUIENTES SERVIDORES PUBLICOS, PRESIDENTE, SINDICO, REGIDORES, SECRETARIO, TESORERO, CONTRALOR, DIRECTOR JURIDICO, DIRECTOR DE SERVICIOS PUBLICOS, DIRECTOR DE DESARROLLO ECONOMICO, DIRECTOR DE DIF, DIRECTOR DE IMCUFIDE, DIRECTOR DE OBRAS </w:t>
      </w:r>
      <w:r w:rsidRPr="007F1FA0">
        <w:rPr>
          <w:rFonts w:ascii="Palatino Linotype" w:hAnsi="Palatino Linotype"/>
          <w:i/>
          <w:iCs/>
          <w:color w:val="000000"/>
        </w:rPr>
        <w:lastRenderedPageBreak/>
        <w:t>PUBLICAS, DIRECTOR DE SEGURIDAD PUBLICA, DE LAS SIGUIENTES QUINCENAS DEL AÑO 2021, PRIMERA Y SEGUNDA QUINCENA DE OCTUBRE 2021, PRIMERA Y SEGUNDA QUINCENA DE NOVIEMBRE 2021, PRIMERA Y SEGUNDA QUINCENA DE DICIEMBRE 2021, RESPALDADA CON LOS CORRESPONDIENTES RECIBOS DE NOMINA.”</w:t>
      </w:r>
      <w:r w:rsidR="007F1FA0">
        <w:rPr>
          <w:rFonts w:ascii="Palatino Linotype" w:hAnsi="Palatino Linotype"/>
          <w:i/>
          <w:iCs/>
          <w:color w:val="000000"/>
        </w:rPr>
        <w:t xml:space="preserve"> </w:t>
      </w:r>
      <w:r w:rsidR="007F1FA0">
        <w:rPr>
          <w:rFonts w:ascii="Palatino Linotype" w:hAnsi="Palatino Linotype"/>
          <w:i/>
          <w:iCs/>
          <w:color w:val="000000"/>
        </w:rPr>
        <w:tab/>
      </w:r>
      <w:r w:rsidR="001B3033">
        <w:rPr>
          <w:rFonts w:ascii="Palatino Linotype" w:hAnsi="Palatino Linotype"/>
          <w:b/>
          <w:bCs/>
          <w:i/>
          <w:iCs/>
          <w:color w:val="000000"/>
        </w:rPr>
        <w:t>[</w:t>
      </w:r>
      <w:r w:rsidR="007F1FA0" w:rsidRPr="001B3033">
        <w:rPr>
          <w:rFonts w:ascii="Palatino Linotype" w:hAnsi="Palatino Linotype"/>
          <w:b/>
          <w:bCs/>
          <w:i/>
          <w:iCs/>
          <w:color w:val="000000"/>
        </w:rPr>
        <w:t>Sic</w:t>
      </w:r>
      <w:r w:rsidR="001B3033">
        <w:rPr>
          <w:rFonts w:ascii="Palatino Linotype" w:hAnsi="Palatino Linotype"/>
          <w:b/>
          <w:bCs/>
          <w:i/>
          <w:iCs/>
          <w:color w:val="000000"/>
        </w:rPr>
        <w:t>]</w:t>
      </w:r>
    </w:p>
    <w:p w14:paraId="2CC7DF44" w14:textId="77777777" w:rsidR="004C1AC1" w:rsidRDefault="004C1AC1" w:rsidP="00A5049D">
      <w:pPr>
        <w:spacing w:line="360" w:lineRule="auto"/>
        <w:ind w:left="567" w:right="332"/>
        <w:jc w:val="both"/>
        <w:rPr>
          <w:rFonts w:ascii="Palatino Linotype" w:hAnsi="Palatino Linotype"/>
          <w:szCs w:val="28"/>
          <w:lang w:val="es-MX"/>
        </w:rPr>
      </w:pPr>
    </w:p>
    <w:p w14:paraId="0ACD042E" w14:textId="77777777" w:rsidR="00421B3A" w:rsidRPr="00A5049D" w:rsidRDefault="00421B3A" w:rsidP="00421B3A">
      <w:pPr>
        <w:spacing w:line="360" w:lineRule="auto"/>
        <w:jc w:val="both"/>
        <w:rPr>
          <w:rFonts w:ascii="Palatino Linotype" w:hAnsi="Palatino Linotype"/>
          <w:szCs w:val="28"/>
          <w:lang w:val="es-MX"/>
        </w:rPr>
      </w:pPr>
      <w:r w:rsidRPr="00A5049D">
        <w:rPr>
          <w:rFonts w:ascii="Palatino Linotype" w:hAnsi="Palatino Linotype"/>
          <w:b/>
          <w:szCs w:val="28"/>
          <w:lang w:val="es-MX"/>
        </w:rPr>
        <w:t>Modalidad de entrega</w:t>
      </w:r>
      <w:r w:rsidRPr="00A5049D">
        <w:rPr>
          <w:rFonts w:ascii="Palatino Linotype" w:hAnsi="Palatino Linotype"/>
          <w:szCs w:val="28"/>
          <w:lang w:val="es-MX"/>
        </w:rPr>
        <w:t>:</w:t>
      </w:r>
      <w:r w:rsidRPr="00A5049D">
        <w:rPr>
          <w:rFonts w:ascii="Palatino Linotype" w:hAnsi="Palatino Linotype"/>
          <w:i/>
          <w:szCs w:val="28"/>
          <w:lang w:val="es-MX"/>
        </w:rPr>
        <w:t xml:space="preserve"> </w:t>
      </w:r>
      <w:r w:rsidRPr="00A5049D">
        <w:rPr>
          <w:rFonts w:ascii="Palatino Linotype" w:hAnsi="Palatino Linotype"/>
          <w:szCs w:val="28"/>
          <w:lang w:val="es-MX"/>
        </w:rPr>
        <w:t>A través del SAIMEX</w:t>
      </w:r>
    </w:p>
    <w:p w14:paraId="2D2719AE" w14:textId="77777777" w:rsidR="00421B3A" w:rsidRPr="0056113A" w:rsidRDefault="00421B3A" w:rsidP="00421B3A">
      <w:pPr>
        <w:spacing w:line="360" w:lineRule="auto"/>
        <w:jc w:val="both"/>
        <w:rPr>
          <w:rFonts w:ascii="Palatino Linotype" w:hAnsi="Palatino Linotype"/>
          <w:szCs w:val="28"/>
          <w:lang w:val="es-MX"/>
        </w:rPr>
      </w:pPr>
    </w:p>
    <w:p w14:paraId="5010EDF8" w14:textId="77777777" w:rsidR="00421B3A" w:rsidRDefault="00421B3A" w:rsidP="00421B3A">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proofErr w:type="spellStart"/>
      <w:r>
        <w:rPr>
          <w:rFonts w:ascii="Palatino Linotype" w:hAnsi="Palatino Linotype"/>
        </w:rPr>
        <w:t>aperturado</w:t>
      </w:r>
      <w:proofErr w:type="spellEnd"/>
      <w:r>
        <w:rPr>
          <w:rFonts w:ascii="Palatino Linotype" w:hAnsi="Palatino Linotype"/>
        </w:rPr>
        <w:t xml:space="preserve">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60344F">
        <w:rPr>
          <w:rFonts w:ascii="Palatino Linotype" w:hAnsi="Palatino Linotype"/>
        </w:rPr>
        <w:t>primero de junio de dos mil</w:t>
      </w:r>
      <w:r>
        <w:rPr>
          <w:rFonts w:ascii="Palatino Linotype" w:hAnsi="Palatino Linotype"/>
        </w:rPr>
        <w:t xml:space="preserve"> </w:t>
      </w:r>
      <w:r w:rsidR="005C2BEF">
        <w:rPr>
          <w:rFonts w:ascii="Palatino Linotype" w:hAnsi="Palatino Linotype"/>
        </w:rPr>
        <w:t>veintidós</w:t>
      </w:r>
      <w:r>
        <w:rPr>
          <w:rFonts w:ascii="Palatino Linotype" w:hAnsi="Palatino Linotype"/>
        </w:rPr>
        <w:t>,</w:t>
      </w:r>
      <w:r w:rsidRPr="0024200F">
        <w:rPr>
          <w:rFonts w:ascii="Palatino Linotype" w:hAnsi="Palatino Linotype"/>
        </w:rPr>
        <w:t xml:space="preserve"> en </w:t>
      </w:r>
      <w:r>
        <w:rPr>
          <w:rFonts w:ascii="Palatino Linotype" w:hAnsi="Palatino Linotype"/>
        </w:rPr>
        <w:t>los términos siguientes:</w:t>
      </w:r>
    </w:p>
    <w:p w14:paraId="361C342B" w14:textId="77777777" w:rsidR="00CC29CF" w:rsidRDefault="00CC29CF" w:rsidP="00421B3A">
      <w:pPr>
        <w:spacing w:line="360" w:lineRule="auto"/>
        <w:jc w:val="both"/>
        <w:rPr>
          <w:rFonts w:ascii="Palatino Linotype" w:hAnsi="Palatino Linotype"/>
        </w:rPr>
      </w:pPr>
    </w:p>
    <w:p w14:paraId="265F2F53" w14:textId="77777777" w:rsidR="00CC29CF" w:rsidRPr="00310071" w:rsidRDefault="00CC29CF" w:rsidP="00310071">
      <w:pPr>
        <w:spacing w:line="276" w:lineRule="auto"/>
        <w:ind w:left="567" w:right="616"/>
        <w:jc w:val="right"/>
        <w:rPr>
          <w:rFonts w:ascii="Palatino Linotype" w:hAnsi="Palatino Linotype"/>
          <w:i/>
          <w:sz w:val="22"/>
          <w:szCs w:val="22"/>
        </w:rPr>
      </w:pPr>
      <w:proofErr w:type="spellStart"/>
      <w:r w:rsidRPr="00310071">
        <w:rPr>
          <w:rFonts w:ascii="Palatino Linotype" w:hAnsi="Palatino Linotype"/>
          <w:i/>
          <w:sz w:val="22"/>
          <w:szCs w:val="22"/>
        </w:rPr>
        <w:t>Ozumba</w:t>
      </w:r>
      <w:proofErr w:type="spellEnd"/>
      <w:r w:rsidRPr="00310071">
        <w:rPr>
          <w:rFonts w:ascii="Palatino Linotype" w:hAnsi="Palatino Linotype"/>
          <w:i/>
          <w:sz w:val="22"/>
          <w:szCs w:val="22"/>
        </w:rPr>
        <w:t xml:space="preserve">, México a 01 de </w:t>
      </w:r>
      <w:proofErr w:type="gramStart"/>
      <w:r w:rsidRPr="00310071">
        <w:rPr>
          <w:rFonts w:ascii="Palatino Linotype" w:hAnsi="Palatino Linotype"/>
          <w:i/>
          <w:sz w:val="22"/>
          <w:szCs w:val="22"/>
        </w:rPr>
        <w:t>Junio</w:t>
      </w:r>
      <w:proofErr w:type="gramEnd"/>
      <w:r w:rsidRPr="00310071">
        <w:rPr>
          <w:rFonts w:ascii="Palatino Linotype" w:hAnsi="Palatino Linotype"/>
          <w:i/>
          <w:sz w:val="22"/>
          <w:szCs w:val="22"/>
        </w:rPr>
        <w:t xml:space="preserve"> de 2022</w:t>
      </w:r>
    </w:p>
    <w:p w14:paraId="2CA75CC5" w14:textId="77777777" w:rsidR="00CC29CF" w:rsidRPr="00310071" w:rsidRDefault="00CC29CF" w:rsidP="00310071">
      <w:pPr>
        <w:spacing w:line="276" w:lineRule="auto"/>
        <w:ind w:left="567" w:right="616"/>
        <w:jc w:val="right"/>
        <w:rPr>
          <w:rFonts w:ascii="Palatino Linotype" w:hAnsi="Palatino Linotype"/>
          <w:i/>
          <w:sz w:val="22"/>
          <w:szCs w:val="22"/>
        </w:rPr>
      </w:pPr>
      <w:r w:rsidRPr="00310071">
        <w:rPr>
          <w:rFonts w:ascii="Palatino Linotype" w:hAnsi="Palatino Linotype"/>
          <w:i/>
          <w:sz w:val="22"/>
          <w:szCs w:val="22"/>
        </w:rPr>
        <w:t xml:space="preserve"> Nombre del solicitante: </w:t>
      </w:r>
    </w:p>
    <w:p w14:paraId="2B9EAE56" w14:textId="77777777" w:rsidR="00CC29CF" w:rsidRPr="00310071" w:rsidRDefault="00CC29CF" w:rsidP="00310071">
      <w:pPr>
        <w:spacing w:line="276" w:lineRule="auto"/>
        <w:ind w:left="567" w:right="616"/>
        <w:jc w:val="right"/>
        <w:rPr>
          <w:rFonts w:ascii="Palatino Linotype" w:hAnsi="Palatino Linotype"/>
          <w:i/>
          <w:sz w:val="22"/>
          <w:szCs w:val="22"/>
        </w:rPr>
      </w:pPr>
      <w:r w:rsidRPr="00310071">
        <w:rPr>
          <w:rFonts w:ascii="Palatino Linotype" w:hAnsi="Palatino Linotype"/>
          <w:i/>
          <w:sz w:val="22"/>
          <w:szCs w:val="22"/>
        </w:rPr>
        <w:t xml:space="preserve">Folio de la solicitud: 00075/OZUMBA/IP/2022 </w:t>
      </w:r>
    </w:p>
    <w:p w14:paraId="0192D8A3" w14:textId="77777777" w:rsidR="00CC29CF" w:rsidRPr="00310071" w:rsidRDefault="00CC29CF" w:rsidP="00310071">
      <w:pPr>
        <w:spacing w:line="276" w:lineRule="auto"/>
        <w:ind w:left="567" w:right="616"/>
        <w:jc w:val="both"/>
        <w:rPr>
          <w:rFonts w:ascii="Palatino Linotype" w:hAnsi="Palatino Linotype"/>
          <w:i/>
          <w:sz w:val="22"/>
          <w:szCs w:val="22"/>
        </w:rPr>
      </w:pPr>
    </w:p>
    <w:p w14:paraId="798D8BF3" w14:textId="77777777" w:rsidR="00CC29CF" w:rsidRPr="00310071" w:rsidRDefault="00CC29CF" w:rsidP="00310071">
      <w:pPr>
        <w:spacing w:line="276" w:lineRule="auto"/>
        <w:ind w:left="567" w:right="616"/>
        <w:jc w:val="both"/>
        <w:rPr>
          <w:rFonts w:ascii="Palatino Linotype" w:hAnsi="Palatino Linotype"/>
          <w:i/>
          <w:sz w:val="22"/>
          <w:szCs w:val="22"/>
        </w:rPr>
      </w:pPr>
      <w:r w:rsidRPr="00310071">
        <w:rPr>
          <w:rFonts w:ascii="Palatino Linotype" w:hAnsi="Palatino Linotype"/>
          <w:i/>
          <w:sz w:val="22"/>
          <w:szCs w:val="22"/>
        </w:rPr>
        <w:t xml:space="preserve">CON FUNDAMENTO EN LA LEY DE TRANSPARENCIA Y ACCESO A LA INFORMACIÓN PÚBLICA DEL ESTADO DE MÉXICO Y MUNICIPIOS, HAGO ENTREGA EN ARCHIVOS ADJUNTOS DE INFORMACIÓN PARA ATENDER LA SOLICITUD DE FOLIO 00075/OZUMBA/IP/2022. SIN OTRO PARTICULAR ME DESPIDO DE USTED. </w:t>
      </w:r>
    </w:p>
    <w:p w14:paraId="38B2B81A" w14:textId="77777777" w:rsidR="00CC29CF" w:rsidRDefault="00CC29CF" w:rsidP="00310071">
      <w:pPr>
        <w:spacing w:line="276" w:lineRule="auto"/>
        <w:ind w:left="567" w:right="616"/>
        <w:jc w:val="both"/>
        <w:rPr>
          <w:rFonts w:ascii="Palatino Linotype" w:hAnsi="Palatino Linotype"/>
          <w:i/>
          <w:sz w:val="22"/>
          <w:szCs w:val="22"/>
        </w:rPr>
      </w:pPr>
    </w:p>
    <w:p w14:paraId="463EE5F6" w14:textId="77777777" w:rsidR="00CC29CF" w:rsidRDefault="00CC29CF" w:rsidP="00310071">
      <w:pPr>
        <w:spacing w:line="276" w:lineRule="auto"/>
        <w:ind w:left="567" w:right="616"/>
        <w:jc w:val="both"/>
        <w:rPr>
          <w:rFonts w:ascii="Palatino Linotype" w:hAnsi="Palatino Linotype"/>
          <w:i/>
          <w:sz w:val="22"/>
          <w:szCs w:val="22"/>
        </w:rPr>
      </w:pPr>
      <w:r w:rsidRPr="00310071">
        <w:rPr>
          <w:rFonts w:ascii="Palatino Linotype" w:hAnsi="Palatino Linotype"/>
          <w:i/>
          <w:sz w:val="22"/>
          <w:szCs w:val="22"/>
        </w:rPr>
        <w:t>ATENTAMENTE</w:t>
      </w:r>
    </w:p>
    <w:p w14:paraId="7608D6F8" w14:textId="6D8693D8" w:rsidR="00CC29CF" w:rsidRPr="00310071" w:rsidRDefault="00CC29CF" w:rsidP="00310071">
      <w:pPr>
        <w:spacing w:line="276" w:lineRule="auto"/>
        <w:ind w:left="567" w:right="616"/>
        <w:jc w:val="both"/>
        <w:rPr>
          <w:rFonts w:ascii="Palatino Linotype" w:hAnsi="Palatino Linotype"/>
          <w:i/>
          <w:sz w:val="22"/>
          <w:szCs w:val="22"/>
        </w:rPr>
      </w:pPr>
      <w:r w:rsidRPr="00310071">
        <w:rPr>
          <w:rFonts w:ascii="Palatino Linotype" w:hAnsi="Palatino Linotype"/>
          <w:i/>
          <w:sz w:val="22"/>
          <w:szCs w:val="22"/>
        </w:rPr>
        <w:t xml:space="preserve">Responsable de la Unidad de </w:t>
      </w:r>
      <w:r w:rsidRPr="00CC29CF">
        <w:rPr>
          <w:rFonts w:ascii="Palatino Linotype" w:hAnsi="Palatino Linotype"/>
          <w:i/>
          <w:sz w:val="22"/>
          <w:szCs w:val="22"/>
        </w:rPr>
        <w:t>Información</w:t>
      </w:r>
      <w:r w:rsidRPr="00310071">
        <w:rPr>
          <w:rFonts w:ascii="Palatino Linotype" w:hAnsi="Palatino Linotype"/>
          <w:i/>
          <w:sz w:val="22"/>
          <w:szCs w:val="22"/>
        </w:rPr>
        <w:t xml:space="preserve"> </w:t>
      </w:r>
    </w:p>
    <w:p w14:paraId="4C2BE8AC" w14:textId="77777777" w:rsidR="00CC29CF" w:rsidRPr="00310071" w:rsidRDefault="00CC29CF" w:rsidP="00310071">
      <w:pPr>
        <w:spacing w:line="276" w:lineRule="auto"/>
        <w:ind w:left="567" w:right="616"/>
        <w:jc w:val="both"/>
        <w:rPr>
          <w:rFonts w:ascii="Palatino Linotype" w:hAnsi="Palatino Linotype"/>
          <w:i/>
          <w:sz w:val="22"/>
          <w:szCs w:val="22"/>
        </w:rPr>
      </w:pPr>
      <w:r w:rsidRPr="00310071">
        <w:rPr>
          <w:rFonts w:ascii="Palatino Linotype" w:hAnsi="Palatino Linotype"/>
          <w:i/>
          <w:sz w:val="22"/>
          <w:szCs w:val="22"/>
        </w:rPr>
        <w:t xml:space="preserve">C. JOSÉ LUIS ORTEGA TORRES </w:t>
      </w:r>
    </w:p>
    <w:p w14:paraId="4B89DCA2" w14:textId="77777777" w:rsidR="00CC29CF" w:rsidRPr="00310071" w:rsidRDefault="00CC29CF" w:rsidP="00310071">
      <w:pPr>
        <w:spacing w:line="276" w:lineRule="auto"/>
        <w:ind w:left="567" w:right="616"/>
        <w:jc w:val="both"/>
        <w:rPr>
          <w:rFonts w:ascii="Palatino Linotype" w:hAnsi="Palatino Linotype"/>
          <w:i/>
          <w:sz w:val="22"/>
          <w:szCs w:val="22"/>
        </w:rPr>
      </w:pPr>
      <w:r w:rsidRPr="00310071">
        <w:rPr>
          <w:rFonts w:ascii="Palatino Linotype" w:hAnsi="Palatino Linotype"/>
          <w:i/>
          <w:sz w:val="22"/>
          <w:szCs w:val="22"/>
        </w:rPr>
        <w:t xml:space="preserve">Ayuntamiento de </w:t>
      </w:r>
      <w:proofErr w:type="spellStart"/>
      <w:r w:rsidRPr="00310071">
        <w:rPr>
          <w:rFonts w:ascii="Palatino Linotype" w:hAnsi="Palatino Linotype"/>
          <w:i/>
          <w:sz w:val="22"/>
          <w:szCs w:val="22"/>
        </w:rPr>
        <w:t>Ozumba</w:t>
      </w:r>
      <w:proofErr w:type="spellEnd"/>
    </w:p>
    <w:p w14:paraId="02E21E01" w14:textId="77777777" w:rsidR="00CC29CF" w:rsidRPr="00310071" w:rsidRDefault="00CC29CF" w:rsidP="00310071">
      <w:pPr>
        <w:spacing w:line="276" w:lineRule="auto"/>
        <w:ind w:left="567" w:right="616"/>
        <w:jc w:val="both"/>
        <w:rPr>
          <w:rFonts w:ascii="Palatino Linotype" w:hAnsi="Palatino Linotype"/>
          <w:i/>
          <w:sz w:val="22"/>
          <w:szCs w:val="22"/>
        </w:rPr>
      </w:pPr>
    </w:p>
    <w:p w14:paraId="5AC6574F" w14:textId="7980F918" w:rsidR="00CC29CF" w:rsidRDefault="00CC29CF" w:rsidP="00CC29CF">
      <w:pPr>
        <w:spacing w:before="240" w:line="360" w:lineRule="auto"/>
        <w:jc w:val="both"/>
        <w:rPr>
          <w:rFonts w:ascii="Palatino Linotype" w:hAnsi="Palatino Linotype"/>
          <w:color w:val="000000"/>
        </w:rPr>
      </w:pPr>
      <w:r>
        <w:rPr>
          <w:rFonts w:ascii="Palatino Linotype" w:hAnsi="Palatino Linotype"/>
        </w:rPr>
        <w:lastRenderedPageBreak/>
        <w:t>Cabe destacar que el sujeto obligado adjunto los archivos electrónicos denominados “</w:t>
      </w:r>
      <w:hyperlink r:id="rId8" w:tgtFrame="_blank" w:history="1">
        <w:r w:rsidR="009406B0" w:rsidRPr="009406B0">
          <w:rPr>
            <w:rFonts w:ascii="Palatino Linotype" w:hAnsi="Palatino Linotype" w:cs="Arial"/>
            <w:b/>
            <w:bCs/>
          </w:rPr>
          <w:t>Sexta.SE.CT.pdf</w:t>
        </w:r>
      </w:hyperlink>
      <w:r w:rsidR="009406B0" w:rsidRPr="009406B0">
        <w:rPr>
          <w:rFonts w:ascii="Palatino Linotype" w:hAnsi="Palatino Linotype"/>
          <w:b/>
          <w:bCs/>
        </w:rPr>
        <w:t>;</w:t>
      </w:r>
      <w:r w:rsidR="009406B0">
        <w:rPr>
          <w:rFonts w:ascii="Palatino Linotype" w:hAnsi="Palatino Linotype"/>
          <w:b/>
          <w:bCs/>
        </w:rPr>
        <w:t xml:space="preserve"> </w:t>
      </w:r>
      <w:hyperlink r:id="rId9" w:tgtFrame="_blank" w:history="1">
        <w:r w:rsidR="009406B0" w:rsidRPr="009406B0">
          <w:rPr>
            <w:rFonts w:ascii="Palatino Linotype" w:hAnsi="Palatino Linotype" w:cs="Arial"/>
            <w:b/>
            <w:bCs/>
          </w:rPr>
          <w:t>RECIBOSNOMINAOCT-DIC2021.pdf</w:t>
        </w:r>
      </w:hyperlink>
      <w:r w:rsidR="0033555C">
        <w:rPr>
          <w:rFonts w:ascii="Palatino Linotype" w:hAnsi="Palatino Linotype"/>
          <w:b/>
          <w:bCs/>
        </w:rPr>
        <w:t xml:space="preserve"> y</w:t>
      </w:r>
      <w:r w:rsidR="00DF6E10">
        <w:rPr>
          <w:rFonts w:ascii="Palatino Linotype" w:hAnsi="Palatino Linotype"/>
          <w:b/>
          <w:bCs/>
        </w:rPr>
        <w:t xml:space="preserve"> </w:t>
      </w:r>
      <w:hyperlink r:id="rId10" w:tgtFrame="_blank" w:history="1">
        <w:r w:rsidR="009406B0" w:rsidRPr="009406B0">
          <w:rPr>
            <w:rFonts w:ascii="Palatino Linotype" w:hAnsi="Palatino Linotype" w:cs="Arial"/>
            <w:b/>
            <w:bCs/>
          </w:rPr>
          <w:t>DIF-Solicitud 075-2022.pdf</w:t>
        </w:r>
      </w:hyperlink>
      <w:r w:rsidRPr="009406B0">
        <w:rPr>
          <w:rFonts w:ascii="Palatino Linotype" w:hAnsi="Palatino Linotype"/>
          <w:b/>
          <w:bCs/>
        </w:rPr>
        <w:t xml:space="preserve">“ </w:t>
      </w:r>
      <w:r>
        <w:rPr>
          <w:rFonts w:ascii="Palatino Linotype" w:hAnsi="Palatino Linotype"/>
        </w:rPr>
        <w:t xml:space="preserve">los cuales </w:t>
      </w:r>
      <w:r w:rsidRPr="00420DD5">
        <w:rPr>
          <w:rFonts w:ascii="Palatino Linotype" w:hAnsi="Palatino Linotype"/>
          <w:color w:val="000000"/>
        </w:rPr>
        <w:t>no se inserta</w:t>
      </w:r>
      <w:r>
        <w:rPr>
          <w:rFonts w:ascii="Palatino Linotype" w:hAnsi="Palatino Linotype"/>
          <w:color w:val="000000"/>
        </w:rPr>
        <w:t>n</w:t>
      </w:r>
      <w:r w:rsidRPr="00420DD5">
        <w:rPr>
          <w:rFonts w:ascii="Palatino Linotype" w:hAnsi="Palatino Linotype"/>
          <w:color w:val="000000"/>
        </w:rPr>
        <w:t xml:space="preserve"> en el presente apartado por ser</w:t>
      </w:r>
      <w:r>
        <w:rPr>
          <w:rFonts w:ascii="Palatino Linotype" w:hAnsi="Palatino Linotype"/>
          <w:color w:val="000000"/>
        </w:rPr>
        <w:t xml:space="preserve"> del conocimiento de las partes;</w:t>
      </w:r>
      <w:r w:rsidRPr="00420DD5">
        <w:rPr>
          <w:rFonts w:ascii="Palatino Linotype" w:hAnsi="Palatino Linotype"/>
          <w:color w:val="000000"/>
        </w:rPr>
        <w:t xml:space="preserve"> sin embargo, </w:t>
      </w:r>
      <w:r>
        <w:rPr>
          <w:rFonts w:ascii="Palatino Linotype" w:hAnsi="Palatino Linotype"/>
          <w:color w:val="000000"/>
        </w:rPr>
        <w:t xml:space="preserve">se hará </w:t>
      </w:r>
      <w:r w:rsidRPr="00420DD5">
        <w:rPr>
          <w:rFonts w:ascii="Palatino Linotype" w:hAnsi="Palatino Linotype"/>
          <w:color w:val="000000"/>
        </w:rPr>
        <w:t>el análisis y estudio correspondiente en párrafos posteriores.</w:t>
      </w:r>
    </w:p>
    <w:p w14:paraId="03B29171" w14:textId="77777777" w:rsidR="00421B3A" w:rsidRDefault="00421B3A" w:rsidP="00421B3A">
      <w:pPr>
        <w:spacing w:line="360" w:lineRule="auto"/>
        <w:ind w:right="616"/>
        <w:jc w:val="both"/>
        <w:rPr>
          <w:rFonts w:ascii="Palatino Linotype" w:hAnsi="Palatino Linotype"/>
          <w:bCs/>
        </w:rPr>
      </w:pPr>
    </w:p>
    <w:p w14:paraId="748240D6" w14:textId="77777777" w:rsidR="00421B3A" w:rsidRDefault="00421B3A" w:rsidP="00421B3A">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BC391E">
        <w:rPr>
          <w:rFonts w:ascii="Palatino Linotype" w:hAnsi="Palatino Linotype" w:cs="Arial"/>
        </w:rPr>
        <w:t xml:space="preserve">ocho de junio </w:t>
      </w:r>
      <w:r>
        <w:rPr>
          <w:rFonts w:ascii="Palatino Linotype" w:hAnsi="Palatino Linotype" w:cs="Arial"/>
        </w:rPr>
        <w:t xml:space="preserve">de dos mil </w:t>
      </w:r>
      <w:r w:rsidR="005C2BEF">
        <w:rPr>
          <w:rFonts w:ascii="Palatino Linotype" w:hAnsi="Palatino Linotype" w:cs="Arial"/>
        </w:rPr>
        <w:t>veintidós</w:t>
      </w:r>
      <w:r w:rsidRPr="0024200F">
        <w:rPr>
          <w:rFonts w:ascii="Palatino Linotype" w:hAnsi="Palatino Linotype" w:cs="Arial"/>
        </w:rPr>
        <w:t xml:space="preserve">, </w:t>
      </w:r>
      <w:r w:rsidR="00F85CFF">
        <w:rPr>
          <w:rFonts w:ascii="Palatino Linotype" w:hAnsi="Palatino Linotype" w:cs="Arial"/>
        </w:rPr>
        <w:t xml:space="preserve">el </w:t>
      </w:r>
      <w:r w:rsidR="00F85CFF" w:rsidRPr="00F85CFF">
        <w:rPr>
          <w:rFonts w:ascii="Palatino Linotype" w:hAnsi="Palatino Linotype" w:cs="Arial"/>
          <w:b/>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BC391E">
        <w:rPr>
          <w:rFonts w:ascii="Palatino Linotype" w:hAnsi="Palatino Linotype"/>
          <w:b/>
        </w:rPr>
        <w:t>11170</w:t>
      </w:r>
      <w:r>
        <w:rPr>
          <w:rFonts w:ascii="Palatino Linotype" w:hAnsi="Palatino Linotype"/>
          <w:b/>
        </w:rPr>
        <w:t>/INFOEM/IP/RR/202</w:t>
      </w:r>
      <w:r w:rsidR="005C2BEF">
        <w:rPr>
          <w:rFonts w:ascii="Palatino Linotype" w:hAnsi="Palatino Linotype"/>
          <w:b/>
        </w:rPr>
        <w:t>2</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14:paraId="43FE5910" w14:textId="77777777" w:rsidR="00421B3A" w:rsidRDefault="00421B3A" w:rsidP="00421B3A">
      <w:pPr>
        <w:spacing w:line="360" w:lineRule="auto"/>
        <w:ind w:right="51"/>
        <w:jc w:val="both"/>
        <w:rPr>
          <w:rFonts w:ascii="Palatino Linotype" w:hAnsi="Palatino Linotype" w:cs="Arial"/>
        </w:rPr>
      </w:pPr>
    </w:p>
    <w:p w14:paraId="0FAB9674" w14:textId="77777777" w:rsidR="00421B3A" w:rsidRDefault="00421B3A" w:rsidP="00421B3A">
      <w:pPr>
        <w:spacing w:line="276" w:lineRule="auto"/>
        <w:ind w:right="616"/>
        <w:jc w:val="both"/>
        <w:rPr>
          <w:rFonts w:ascii="Palatino Linotype" w:hAnsi="Palatino Linotype"/>
        </w:rPr>
      </w:pPr>
      <w:r>
        <w:rPr>
          <w:rFonts w:ascii="Palatino Linotype" w:hAnsi="Palatino Linotype"/>
          <w:b/>
        </w:rPr>
        <w:t xml:space="preserve">Acto Impugnado: </w:t>
      </w:r>
    </w:p>
    <w:p w14:paraId="44B7993C" w14:textId="77777777" w:rsidR="00421B3A" w:rsidRPr="00807CDA" w:rsidRDefault="00421B3A" w:rsidP="00421B3A">
      <w:pPr>
        <w:spacing w:line="276" w:lineRule="auto"/>
        <w:ind w:right="616"/>
        <w:jc w:val="both"/>
        <w:rPr>
          <w:rFonts w:ascii="Palatino Linotype" w:hAnsi="Palatino Linotype"/>
        </w:rPr>
      </w:pPr>
    </w:p>
    <w:p w14:paraId="527E7C5F" w14:textId="77777777" w:rsidR="00421B3A" w:rsidRPr="003404B7" w:rsidRDefault="00421B3A" w:rsidP="00BC391E">
      <w:pPr>
        <w:spacing w:line="360" w:lineRule="auto"/>
        <w:ind w:left="567" w:right="618"/>
        <w:jc w:val="both"/>
        <w:rPr>
          <w:rFonts w:ascii="Palatino Linotype" w:hAnsi="Palatino Linotype"/>
          <w:b/>
          <w:i/>
        </w:rPr>
      </w:pPr>
      <w:r w:rsidRPr="003404B7">
        <w:rPr>
          <w:rFonts w:ascii="Palatino Linotype" w:hAnsi="Palatino Linotype"/>
          <w:i/>
        </w:rPr>
        <w:t>“</w:t>
      </w:r>
      <w:r w:rsidR="00BC391E" w:rsidRPr="003404B7">
        <w:rPr>
          <w:rFonts w:ascii="Palatino Linotype" w:hAnsi="Palatino Linotype"/>
          <w:i/>
        </w:rPr>
        <w:t>L</w:t>
      </w:r>
      <w:r w:rsidR="00BC391E" w:rsidRPr="003404B7">
        <w:rPr>
          <w:rFonts w:ascii="Palatino Linotype" w:hAnsi="Palatino Linotype"/>
          <w:i/>
          <w:color w:val="000000"/>
        </w:rPr>
        <w:t xml:space="preserve">a respuesta a mi solicitud de información </w:t>
      </w:r>
      <w:proofErr w:type="spellStart"/>
      <w:r w:rsidR="00BC391E" w:rsidRPr="003404B7">
        <w:rPr>
          <w:rFonts w:ascii="Palatino Linotype" w:hAnsi="Palatino Linotype"/>
          <w:i/>
          <w:color w:val="000000"/>
        </w:rPr>
        <w:t>numero</w:t>
      </w:r>
      <w:proofErr w:type="spellEnd"/>
      <w:r w:rsidR="00BC391E" w:rsidRPr="003404B7">
        <w:rPr>
          <w:rFonts w:ascii="Palatino Linotype" w:hAnsi="Palatino Linotype"/>
          <w:i/>
          <w:color w:val="000000"/>
        </w:rPr>
        <w:t xml:space="preserve"> 00075/OZUMBA/IP/202</w:t>
      </w:r>
      <w:r w:rsidRPr="003404B7">
        <w:rPr>
          <w:rFonts w:ascii="Palatino Linotype" w:hAnsi="Palatino Linotype"/>
          <w:i/>
        </w:rPr>
        <w:t xml:space="preserve">” </w:t>
      </w:r>
      <w:r w:rsidRPr="003404B7">
        <w:rPr>
          <w:rFonts w:ascii="Palatino Linotype" w:hAnsi="Palatino Linotype"/>
          <w:b/>
          <w:i/>
        </w:rPr>
        <w:t>(</w:t>
      </w:r>
      <w:r w:rsidR="00BC391E" w:rsidRPr="003404B7">
        <w:rPr>
          <w:rFonts w:ascii="Palatino Linotype" w:hAnsi="Palatino Linotype"/>
          <w:b/>
          <w:i/>
        </w:rPr>
        <w:t>S</w:t>
      </w:r>
      <w:r w:rsidRPr="003404B7">
        <w:rPr>
          <w:rFonts w:ascii="Palatino Linotype" w:hAnsi="Palatino Linotype"/>
          <w:b/>
          <w:i/>
        </w:rPr>
        <w:t>ic)</w:t>
      </w:r>
    </w:p>
    <w:p w14:paraId="59761FBA" w14:textId="77777777" w:rsidR="00421B3A" w:rsidRDefault="00421B3A" w:rsidP="00421B3A">
      <w:pPr>
        <w:spacing w:line="276" w:lineRule="auto"/>
        <w:ind w:right="616"/>
        <w:jc w:val="both"/>
        <w:rPr>
          <w:rFonts w:ascii="Palatino Linotype" w:hAnsi="Palatino Linotype"/>
        </w:rPr>
      </w:pPr>
    </w:p>
    <w:p w14:paraId="23AC0CE5" w14:textId="77777777" w:rsidR="00421B3A" w:rsidRDefault="00421B3A" w:rsidP="00421B3A">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1A777D5E" w14:textId="77777777" w:rsidR="00421B3A" w:rsidRPr="00BC391E" w:rsidRDefault="00421B3A" w:rsidP="00421B3A">
      <w:pPr>
        <w:spacing w:line="276" w:lineRule="auto"/>
        <w:ind w:right="616"/>
        <w:jc w:val="both"/>
        <w:rPr>
          <w:rFonts w:ascii="Palatino Linotype" w:hAnsi="Palatino Linotype"/>
          <w:b/>
        </w:rPr>
      </w:pPr>
    </w:p>
    <w:p w14:paraId="75114042" w14:textId="77777777" w:rsidR="00421B3A" w:rsidRPr="00C070B7" w:rsidRDefault="00BC391E" w:rsidP="002B0ADD">
      <w:pPr>
        <w:ind w:left="567" w:right="902"/>
        <w:jc w:val="both"/>
        <w:rPr>
          <w:rFonts w:ascii="Palatino Linotype" w:hAnsi="Palatino Linotype"/>
          <w:b/>
          <w:i/>
        </w:rPr>
      </w:pPr>
      <w:r w:rsidRPr="00BC391E">
        <w:rPr>
          <w:rFonts w:ascii="Palatino Linotype" w:hAnsi="Palatino Linotype"/>
          <w:i/>
          <w:color w:val="000000"/>
        </w:rPr>
        <w:t xml:space="preserve">“El ayuntamiento no me proporciona la </w:t>
      </w:r>
      <w:proofErr w:type="spellStart"/>
      <w:r w:rsidRPr="00BC391E">
        <w:rPr>
          <w:rFonts w:ascii="Palatino Linotype" w:hAnsi="Palatino Linotype"/>
          <w:i/>
          <w:color w:val="000000"/>
        </w:rPr>
        <w:t>informacion</w:t>
      </w:r>
      <w:proofErr w:type="spellEnd"/>
      <w:r w:rsidRPr="00BC391E">
        <w:rPr>
          <w:rFonts w:ascii="Palatino Linotype" w:hAnsi="Palatino Linotype"/>
          <w:i/>
          <w:color w:val="000000"/>
        </w:rPr>
        <w:t xml:space="preserve"> requerida, solo proporciona la </w:t>
      </w:r>
      <w:proofErr w:type="spellStart"/>
      <w:r w:rsidRPr="00BC391E">
        <w:rPr>
          <w:rFonts w:ascii="Palatino Linotype" w:hAnsi="Palatino Linotype"/>
          <w:i/>
          <w:color w:val="000000"/>
        </w:rPr>
        <w:t>informacion</w:t>
      </w:r>
      <w:proofErr w:type="spellEnd"/>
      <w:r w:rsidRPr="00BC391E">
        <w:rPr>
          <w:rFonts w:ascii="Palatino Linotype" w:hAnsi="Palatino Linotype"/>
          <w:i/>
          <w:color w:val="000000"/>
        </w:rPr>
        <w:t xml:space="preserve"> del director de DIF, yo requiero la </w:t>
      </w:r>
      <w:proofErr w:type="spellStart"/>
      <w:r w:rsidRPr="00BC391E">
        <w:rPr>
          <w:rFonts w:ascii="Palatino Linotype" w:hAnsi="Palatino Linotype"/>
          <w:i/>
          <w:color w:val="000000"/>
        </w:rPr>
        <w:t>informacion</w:t>
      </w:r>
      <w:proofErr w:type="spellEnd"/>
      <w:r w:rsidRPr="00BC391E">
        <w:rPr>
          <w:rFonts w:ascii="Palatino Linotype" w:hAnsi="Palatino Linotype"/>
          <w:i/>
          <w:color w:val="000000"/>
        </w:rPr>
        <w:t xml:space="preserve"> de todos los servidores </w:t>
      </w:r>
      <w:proofErr w:type="spellStart"/>
      <w:r w:rsidRPr="00BC391E">
        <w:rPr>
          <w:rFonts w:ascii="Palatino Linotype" w:hAnsi="Palatino Linotype"/>
          <w:i/>
          <w:color w:val="000000"/>
        </w:rPr>
        <w:t>publicos</w:t>
      </w:r>
      <w:proofErr w:type="spellEnd"/>
      <w:r w:rsidRPr="00BC391E">
        <w:rPr>
          <w:rFonts w:ascii="Palatino Linotype" w:hAnsi="Palatino Linotype"/>
          <w:i/>
          <w:color w:val="000000"/>
        </w:rPr>
        <w:t xml:space="preserve"> que señale en mi solicitud inicial, por lo cual se viola mi derecho constitucional que tengo a la </w:t>
      </w:r>
      <w:proofErr w:type="spellStart"/>
      <w:r w:rsidRPr="00BC391E">
        <w:rPr>
          <w:rFonts w:ascii="Palatino Linotype" w:hAnsi="Palatino Linotype"/>
          <w:i/>
          <w:color w:val="000000"/>
        </w:rPr>
        <w:t>rendicion</w:t>
      </w:r>
      <w:proofErr w:type="spellEnd"/>
      <w:r w:rsidRPr="00BC391E">
        <w:rPr>
          <w:rFonts w:ascii="Palatino Linotype" w:hAnsi="Palatino Linotype"/>
          <w:i/>
          <w:color w:val="000000"/>
        </w:rPr>
        <w:t xml:space="preserve"> de cuentas y manejo de los recursos </w:t>
      </w:r>
      <w:proofErr w:type="spellStart"/>
      <w:r w:rsidRPr="00BC391E">
        <w:rPr>
          <w:rFonts w:ascii="Palatino Linotype" w:hAnsi="Palatino Linotype"/>
          <w:i/>
          <w:color w:val="000000"/>
        </w:rPr>
        <w:t>publicos</w:t>
      </w:r>
      <w:proofErr w:type="spellEnd"/>
      <w:r w:rsidRPr="00BC391E">
        <w:rPr>
          <w:rFonts w:ascii="Palatino Linotype" w:hAnsi="Palatino Linotype"/>
          <w:i/>
          <w:color w:val="000000"/>
        </w:rPr>
        <w:t xml:space="preserve"> lo cual los ciudadanos pagamos con nuestros impuestos, le exijo al presidente </w:t>
      </w:r>
      <w:proofErr w:type="spellStart"/>
      <w:r w:rsidRPr="00BC391E">
        <w:rPr>
          <w:rFonts w:ascii="Palatino Linotype" w:hAnsi="Palatino Linotype"/>
          <w:i/>
          <w:color w:val="000000"/>
        </w:rPr>
        <w:t>valentin</w:t>
      </w:r>
      <w:proofErr w:type="spellEnd"/>
      <w:r w:rsidRPr="00BC391E">
        <w:rPr>
          <w:rFonts w:ascii="Palatino Linotype" w:hAnsi="Palatino Linotype"/>
          <w:i/>
          <w:color w:val="000000"/>
        </w:rPr>
        <w:t xml:space="preserve"> me proporcione la </w:t>
      </w:r>
      <w:proofErr w:type="spellStart"/>
      <w:r w:rsidRPr="00BC391E">
        <w:rPr>
          <w:rFonts w:ascii="Palatino Linotype" w:hAnsi="Palatino Linotype"/>
          <w:i/>
          <w:color w:val="000000"/>
        </w:rPr>
        <w:t>informacion</w:t>
      </w:r>
      <w:proofErr w:type="spellEnd"/>
      <w:r w:rsidRPr="00BC391E">
        <w:rPr>
          <w:rFonts w:ascii="Palatino Linotype" w:hAnsi="Palatino Linotype"/>
          <w:i/>
          <w:color w:val="000000"/>
        </w:rPr>
        <w:t xml:space="preserve"> para saber en </w:t>
      </w:r>
      <w:proofErr w:type="spellStart"/>
      <w:r w:rsidRPr="00BC391E">
        <w:rPr>
          <w:rFonts w:ascii="Palatino Linotype" w:hAnsi="Palatino Linotype"/>
          <w:i/>
          <w:color w:val="000000"/>
        </w:rPr>
        <w:t>que</w:t>
      </w:r>
      <w:proofErr w:type="spellEnd"/>
      <w:r w:rsidRPr="00BC391E">
        <w:rPr>
          <w:rFonts w:ascii="Palatino Linotype" w:hAnsi="Palatino Linotype"/>
          <w:i/>
          <w:color w:val="000000"/>
        </w:rPr>
        <w:t xml:space="preserve"> se </w:t>
      </w:r>
      <w:proofErr w:type="spellStart"/>
      <w:r w:rsidRPr="00BC391E">
        <w:rPr>
          <w:rFonts w:ascii="Palatino Linotype" w:hAnsi="Palatino Linotype"/>
          <w:i/>
          <w:color w:val="000000"/>
        </w:rPr>
        <w:t>gasto</w:t>
      </w:r>
      <w:proofErr w:type="spellEnd"/>
      <w:r w:rsidRPr="00BC391E">
        <w:rPr>
          <w:rFonts w:ascii="Palatino Linotype" w:hAnsi="Palatino Linotype"/>
          <w:i/>
          <w:color w:val="000000"/>
        </w:rPr>
        <w:t xml:space="preserve"> </w:t>
      </w:r>
      <w:proofErr w:type="spellStart"/>
      <w:r w:rsidRPr="00BC391E">
        <w:rPr>
          <w:rFonts w:ascii="Palatino Linotype" w:hAnsi="Palatino Linotype"/>
          <w:i/>
          <w:color w:val="000000"/>
        </w:rPr>
        <w:t>losn</w:t>
      </w:r>
      <w:proofErr w:type="spellEnd"/>
      <w:r w:rsidRPr="00BC391E">
        <w:rPr>
          <w:rFonts w:ascii="Palatino Linotype" w:hAnsi="Palatino Linotype"/>
          <w:i/>
          <w:color w:val="000000"/>
        </w:rPr>
        <w:t xml:space="preserve"> recursos que llegaron a nuestro municipio.”</w:t>
      </w:r>
      <w:r w:rsidR="00421B3A" w:rsidRPr="00BC391E">
        <w:rPr>
          <w:rFonts w:ascii="Palatino Linotype" w:hAnsi="Palatino Linotype"/>
          <w:i/>
        </w:rPr>
        <w:t xml:space="preserve"> </w:t>
      </w:r>
      <w:r w:rsidR="00C070B7">
        <w:rPr>
          <w:rFonts w:ascii="Palatino Linotype" w:hAnsi="Palatino Linotype"/>
          <w:b/>
          <w:i/>
        </w:rPr>
        <w:t>(S</w:t>
      </w:r>
      <w:r w:rsidR="00421B3A" w:rsidRPr="00C070B7">
        <w:rPr>
          <w:rFonts w:ascii="Palatino Linotype" w:hAnsi="Palatino Linotype"/>
          <w:b/>
          <w:i/>
        </w:rPr>
        <w:t>ic)</w:t>
      </w:r>
    </w:p>
    <w:p w14:paraId="31DB1E43" w14:textId="77777777" w:rsidR="00421B3A" w:rsidRPr="00802516" w:rsidRDefault="00421B3A" w:rsidP="00421B3A">
      <w:pPr>
        <w:spacing w:line="360" w:lineRule="auto"/>
        <w:ind w:right="51"/>
        <w:jc w:val="both"/>
        <w:rPr>
          <w:rFonts w:ascii="Palatino Linotype" w:hAnsi="Palatino Linotype"/>
          <w:lang w:val="es-MX"/>
        </w:rPr>
      </w:pPr>
    </w:p>
    <w:p w14:paraId="3E24B49A" w14:textId="77777777" w:rsidR="00421B3A" w:rsidRDefault="00421B3A" w:rsidP="00421B3A">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7B1B3C">
        <w:rPr>
          <w:rFonts w:ascii="Palatino Linotype" w:hAnsi="Palatino Linotype" w:cs="Arial"/>
        </w:rPr>
        <w:t>ocho de junio de dos mil veintidós</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005C2BEF">
        <w:rPr>
          <w:rFonts w:ascii="Palatino Linotype" w:hAnsi="Palatino Linotype" w:cs="Arial"/>
          <w:lang w:val="es-ES_tradnl"/>
        </w:rPr>
        <w:t xml:space="preserve">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w:t>
      </w:r>
      <w:proofErr w:type="spellStart"/>
      <w:r w:rsidRPr="0024200F">
        <w:rPr>
          <w:rFonts w:ascii="Palatino Linotype" w:hAnsi="Palatino Linotype" w:cs="Arial"/>
          <w:lang w:val="es-ES_tradnl"/>
        </w:rPr>
        <w:t>desechamiento</w:t>
      </w:r>
      <w:proofErr w:type="spellEnd"/>
      <w:r w:rsidRPr="0024200F">
        <w:rPr>
          <w:rFonts w:ascii="Palatino Linotype" w:hAnsi="Palatino Linotype" w:cs="Arial"/>
          <w:lang w:val="es-ES_tradnl"/>
        </w:rPr>
        <w:t>.</w:t>
      </w:r>
    </w:p>
    <w:p w14:paraId="5AC36D08" w14:textId="77777777" w:rsidR="0084451B" w:rsidRDefault="0084451B" w:rsidP="00421B3A">
      <w:pPr>
        <w:spacing w:line="360" w:lineRule="auto"/>
        <w:ind w:right="49"/>
        <w:jc w:val="both"/>
        <w:rPr>
          <w:rFonts w:ascii="Palatino Linotype" w:hAnsi="Palatino Linotype" w:cs="Arial"/>
          <w:b/>
          <w:sz w:val="28"/>
          <w:szCs w:val="28"/>
          <w:lang w:val="es-ES_tradnl"/>
        </w:rPr>
      </w:pPr>
    </w:p>
    <w:p w14:paraId="60E8E41A" w14:textId="60168399" w:rsidR="00421B3A" w:rsidRDefault="00421B3A" w:rsidP="00421B3A">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7B1B3C">
        <w:rPr>
          <w:rFonts w:ascii="Palatino Linotype" w:hAnsi="Palatino Linotype" w:cs="Arial"/>
        </w:rPr>
        <w:t xml:space="preserve">nueve de junio de </w:t>
      </w:r>
      <w:r w:rsidR="005C2BEF">
        <w:rPr>
          <w:rFonts w:ascii="Palatino Linotype" w:hAnsi="Palatino Linotype" w:cs="Arial"/>
        </w:rPr>
        <w:t>dos mil veintidós</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618395FB" w14:textId="77777777" w:rsidR="00421B3A" w:rsidRDefault="00421B3A" w:rsidP="00421B3A">
      <w:pPr>
        <w:spacing w:line="360" w:lineRule="auto"/>
        <w:ind w:right="49"/>
        <w:jc w:val="both"/>
        <w:rPr>
          <w:rFonts w:ascii="Palatino Linotype" w:hAnsi="Palatino Linotype" w:cs="Arial"/>
        </w:rPr>
      </w:pPr>
    </w:p>
    <w:p w14:paraId="4A566D54" w14:textId="7A3A9E33" w:rsidR="002B0ADD" w:rsidRPr="00965AB8" w:rsidRDefault="00421B3A" w:rsidP="00965AB8">
      <w:pPr>
        <w:pStyle w:val="Prrafodelista"/>
        <w:spacing w:line="360" w:lineRule="auto"/>
        <w:ind w:left="0"/>
        <w:jc w:val="both"/>
        <w:rPr>
          <w:rFonts w:ascii="Palatino Linotype" w:eastAsiaTheme="minorHAnsi" w:hAnsi="Palatino Linotype"/>
          <w:lang w:val="es-MX" w:eastAsia="en-US"/>
        </w:rPr>
      </w:pPr>
      <w:r w:rsidRPr="001B3033">
        <w:rPr>
          <w:rFonts w:ascii="Palatino Linotype" w:eastAsia="Arial Unicode MS" w:hAnsi="Palatino Linotype" w:cs="Arial"/>
          <w:b/>
          <w:sz w:val="28"/>
          <w:szCs w:val="28"/>
        </w:rPr>
        <w:t>SEXTO.</w:t>
      </w:r>
      <w:r w:rsidRPr="00965AB8">
        <w:rPr>
          <w:rFonts w:ascii="Palatino Linotype" w:eastAsia="Arial Unicode MS" w:hAnsi="Palatino Linotype" w:cs="Arial"/>
          <w:b/>
        </w:rPr>
        <w:t xml:space="preserve"> </w:t>
      </w:r>
      <w:r w:rsidRPr="00965AB8">
        <w:rPr>
          <w:rFonts w:ascii="Palatino Linotype" w:hAnsi="Palatino Linotype" w:cs="Arial"/>
        </w:rPr>
        <w:t>De</w:t>
      </w:r>
      <w:r w:rsidRPr="00965AB8">
        <w:rPr>
          <w:rFonts w:ascii="Palatino Linotype" w:hAnsi="Palatino Linotype" w:cs="Arial"/>
          <w:lang w:val="es-ES_tradnl"/>
        </w:rPr>
        <w:t xml:space="preserve"> las </w:t>
      </w:r>
      <w:r w:rsidRPr="00965AB8">
        <w:rPr>
          <w:rFonts w:ascii="Palatino Linotype" w:hAnsi="Palatino Linotype" w:cs="Arial"/>
        </w:rPr>
        <w:t>constancias</w:t>
      </w:r>
      <w:r w:rsidRPr="00965AB8">
        <w:rPr>
          <w:rFonts w:ascii="Palatino Linotype" w:hAnsi="Palatino Linotype" w:cs="Arial"/>
          <w:lang w:val="es-ES_tradnl"/>
        </w:rPr>
        <w:t xml:space="preserve"> que obran en el </w:t>
      </w:r>
      <w:r w:rsidRPr="00965AB8">
        <w:rPr>
          <w:rFonts w:ascii="Palatino Linotype" w:hAnsi="Palatino Linotype" w:cs="Arial"/>
          <w:b/>
          <w:lang w:val="es-ES_tradnl"/>
        </w:rPr>
        <w:t>SAIMEX</w:t>
      </w:r>
      <w:r w:rsidRPr="00965AB8">
        <w:rPr>
          <w:rFonts w:ascii="Palatino Linotype" w:hAnsi="Palatino Linotype" w:cs="Arial"/>
          <w:lang w:val="es-ES_tradnl"/>
        </w:rPr>
        <w:t>, se advierte que el</w:t>
      </w:r>
      <w:r w:rsidRPr="00965AB8">
        <w:rPr>
          <w:rFonts w:ascii="Palatino Linotype" w:hAnsi="Palatino Linotype" w:cs="Arial"/>
          <w:b/>
          <w:lang w:val="es-ES_tradnl"/>
        </w:rPr>
        <w:t xml:space="preserve"> Sujeto Obligado</w:t>
      </w:r>
      <w:r w:rsidRPr="00965AB8">
        <w:rPr>
          <w:rFonts w:ascii="Palatino Linotype" w:hAnsi="Palatino Linotype" w:cs="Arial"/>
          <w:lang w:val="es-ES_tradnl"/>
        </w:rPr>
        <w:t xml:space="preserve"> en fecha </w:t>
      </w:r>
      <w:r w:rsidR="007B1B3C" w:rsidRPr="00965AB8">
        <w:rPr>
          <w:rFonts w:ascii="Palatino Linotype" w:hAnsi="Palatino Linotype" w:cs="Arial"/>
        </w:rPr>
        <w:t>quince de junio de dos mil veintidós</w:t>
      </w:r>
      <w:r w:rsidRPr="00965AB8">
        <w:rPr>
          <w:rFonts w:ascii="Palatino Linotype" w:hAnsi="Palatino Linotype" w:cs="Arial"/>
          <w:lang w:val="es-ES_tradnl"/>
        </w:rPr>
        <w:t>, rindió su informe justificado</w:t>
      </w:r>
      <w:r w:rsidR="00CC29CF" w:rsidRPr="00965AB8">
        <w:rPr>
          <w:rFonts w:ascii="Palatino Linotype" w:hAnsi="Palatino Linotype" w:cs="Arial"/>
          <w:lang w:val="es-ES_tradnl"/>
        </w:rPr>
        <w:t xml:space="preserve"> para lo cual adjuntó los archivos electrónicos denominados: </w:t>
      </w:r>
      <w:r w:rsidR="009169B6" w:rsidRPr="00965AB8">
        <w:rPr>
          <w:rFonts w:ascii="Palatino Linotype" w:hAnsi="Palatino Linotype"/>
        </w:rPr>
        <w:t>“</w:t>
      </w:r>
      <w:hyperlink r:id="rId11" w:tgtFrame="_blank" w:history="1">
        <w:r w:rsidR="00AA0E60">
          <w:rPr>
            <w:rFonts w:ascii="Palatino Linotype" w:hAnsi="Palatino Linotype" w:cs="Arial"/>
            <w:b/>
            <w:bCs/>
            <w:sz w:val="22"/>
            <w:szCs w:val="22"/>
          </w:rPr>
          <w:t>011 Sexta</w:t>
        </w:r>
        <w:r w:rsidR="009169B6" w:rsidRPr="00CF1116">
          <w:rPr>
            <w:rFonts w:ascii="Palatino Linotype" w:hAnsi="Palatino Linotype" w:cs="Arial"/>
            <w:b/>
            <w:bCs/>
            <w:sz w:val="22"/>
            <w:szCs w:val="22"/>
          </w:rPr>
          <w:t>.S</w:t>
        </w:r>
        <w:r w:rsidR="009461B3" w:rsidRPr="00CF1116">
          <w:rPr>
            <w:rFonts w:ascii="Palatino Linotype" w:hAnsi="Palatino Linotype" w:cs="Arial"/>
            <w:b/>
            <w:bCs/>
            <w:sz w:val="22"/>
            <w:szCs w:val="22"/>
          </w:rPr>
          <w:t>O</w:t>
        </w:r>
        <w:r w:rsidR="009169B6" w:rsidRPr="00CF1116">
          <w:rPr>
            <w:rFonts w:ascii="Palatino Linotype" w:hAnsi="Palatino Linotype" w:cs="Arial"/>
            <w:b/>
            <w:bCs/>
            <w:sz w:val="22"/>
            <w:szCs w:val="22"/>
          </w:rPr>
          <w:t>.CT.pdf</w:t>
        </w:r>
      </w:hyperlink>
      <w:r w:rsidR="009169B6" w:rsidRPr="00CF1116">
        <w:rPr>
          <w:rFonts w:ascii="Palatino Linotype" w:hAnsi="Palatino Linotype"/>
          <w:b/>
          <w:bCs/>
          <w:sz w:val="22"/>
          <w:szCs w:val="22"/>
        </w:rPr>
        <w:t xml:space="preserve">; </w:t>
      </w:r>
      <w:r w:rsidR="009461B3" w:rsidRPr="00CF1116">
        <w:rPr>
          <w:rFonts w:ascii="Palatino Linotype" w:hAnsi="Palatino Linotype"/>
          <w:b/>
          <w:bCs/>
          <w:sz w:val="22"/>
          <w:szCs w:val="22"/>
        </w:rPr>
        <w:t>Tesorería-Solicitud 075-2022.pdf</w:t>
      </w:r>
      <w:r w:rsidR="00AA0E60">
        <w:rPr>
          <w:rFonts w:ascii="Palatino Linotype" w:hAnsi="Palatino Linotype"/>
          <w:b/>
          <w:bCs/>
          <w:sz w:val="22"/>
          <w:szCs w:val="22"/>
        </w:rPr>
        <w:t xml:space="preserve"> y</w:t>
      </w:r>
      <w:r w:rsidR="009461B3" w:rsidRPr="00CF1116">
        <w:rPr>
          <w:rFonts w:ascii="Palatino Linotype" w:hAnsi="Palatino Linotype"/>
          <w:b/>
          <w:bCs/>
          <w:sz w:val="22"/>
          <w:szCs w:val="22"/>
        </w:rPr>
        <w:t xml:space="preserve"> </w:t>
      </w:r>
      <w:hyperlink r:id="rId12" w:history="1">
        <w:r w:rsidR="00965AB8" w:rsidRPr="00CF1116">
          <w:rPr>
            <w:rStyle w:val="Hipervnculo"/>
            <w:rFonts w:ascii="Palatino Linotype" w:hAnsi="Palatino Linotype" w:cs="Arial"/>
            <w:b/>
            <w:bCs/>
            <w:color w:val="auto"/>
            <w:sz w:val="22"/>
            <w:szCs w:val="22"/>
            <w:u w:val="none"/>
          </w:rPr>
          <w:t>NOMINA GENERAL DEL 16 AL 31 DE DICIEMBRE DE 2021.pdf</w:t>
        </w:r>
      </w:hyperlink>
      <w:r w:rsidR="00965AB8" w:rsidRPr="00CF1116">
        <w:rPr>
          <w:rFonts w:ascii="Palatino Linotype" w:hAnsi="Palatino Linotype"/>
          <w:b/>
          <w:bCs/>
          <w:sz w:val="22"/>
          <w:szCs w:val="22"/>
        </w:rPr>
        <w:t>,</w:t>
      </w:r>
      <w:r w:rsidR="00965AB8" w:rsidRPr="00CF1116">
        <w:rPr>
          <w:rFonts w:ascii="Palatino Linotype" w:hAnsi="Palatino Linotype" w:cs="Arial"/>
          <w:b/>
          <w:bCs/>
          <w:sz w:val="22"/>
          <w:szCs w:val="22"/>
          <w:lang w:val="es-ES_tradnl"/>
        </w:rPr>
        <w:t xml:space="preserve"> NOMINA GENERAL DEL 01 AL 15 DE DICIEMBRE DE 2021.pdf, </w:t>
      </w:r>
      <w:r w:rsidR="00965AB8" w:rsidRPr="00CF1116">
        <w:rPr>
          <w:rFonts w:ascii="Palatino Linotype" w:hAnsi="Palatino Linotype" w:cs="Arial"/>
          <w:b/>
          <w:bCs/>
          <w:sz w:val="22"/>
          <w:szCs w:val="22"/>
        </w:rPr>
        <w:t>NOMINA GENERAL DEL 16 AL 30 DE NOVIEMBRE DE 2021.pd, NOMINA GENERAL DEL 01 AL 15 DE NOVIEMBRE DE 2021.pd</w:t>
      </w:r>
      <w:r w:rsidR="00965AB8" w:rsidRPr="00CF1116">
        <w:rPr>
          <w:rFonts w:ascii="Palatino Linotype" w:hAnsi="Palatino Linotype"/>
          <w:b/>
          <w:bCs/>
          <w:sz w:val="22"/>
          <w:szCs w:val="22"/>
        </w:rPr>
        <w:t xml:space="preserve">, </w:t>
      </w:r>
      <w:r w:rsidR="00965AB8" w:rsidRPr="00CF1116">
        <w:rPr>
          <w:rFonts w:ascii="Palatino Linotype" w:hAnsi="Palatino Linotype" w:cs="Arial"/>
          <w:b/>
          <w:bCs/>
          <w:sz w:val="22"/>
          <w:szCs w:val="22"/>
        </w:rPr>
        <w:t>NOMINA GENERAL DEL 16 AL 30 DE OCTUBRE DE 2021.pdf</w:t>
      </w:r>
      <w:r w:rsidR="00965AB8" w:rsidRPr="00CF1116">
        <w:rPr>
          <w:rFonts w:ascii="Palatino Linotype" w:hAnsi="Palatino Linotype"/>
          <w:b/>
          <w:bCs/>
          <w:sz w:val="22"/>
          <w:szCs w:val="22"/>
        </w:rPr>
        <w:t xml:space="preserve"> </w:t>
      </w:r>
      <w:r w:rsidR="00965AB8" w:rsidRPr="00CF1116">
        <w:rPr>
          <w:rFonts w:ascii="Palatino Linotype" w:hAnsi="Palatino Linotype" w:cs="Arial"/>
          <w:b/>
          <w:bCs/>
          <w:sz w:val="22"/>
          <w:szCs w:val="22"/>
        </w:rPr>
        <w:t>NOMINA GENERAL DEL 01 AL 15 DE OCTUBRE DE 2021.pdf.”</w:t>
      </w:r>
      <w:r w:rsidR="00965AB8" w:rsidRPr="00965AB8">
        <w:rPr>
          <w:rFonts w:ascii="Palatino Linotype" w:hAnsi="Palatino Linotype" w:cs="Arial"/>
        </w:rPr>
        <w:t xml:space="preserve"> </w:t>
      </w:r>
      <w:r w:rsidR="00CC29CF" w:rsidRPr="00965AB8">
        <w:rPr>
          <w:rFonts w:ascii="Palatino Linotype" w:hAnsi="Palatino Linotype"/>
          <w:lang w:val="es-ES_tradnl"/>
        </w:rPr>
        <w:t>, lo</w:t>
      </w:r>
      <w:r w:rsidR="009461B3" w:rsidRPr="00965AB8">
        <w:rPr>
          <w:rFonts w:ascii="Palatino Linotype" w:hAnsi="Palatino Linotype"/>
          <w:lang w:val="es-ES_tradnl"/>
        </w:rPr>
        <w:t>s</w:t>
      </w:r>
      <w:r w:rsidR="00CC29CF" w:rsidRPr="00965AB8">
        <w:rPr>
          <w:rFonts w:ascii="Palatino Linotype" w:hAnsi="Palatino Linotype"/>
          <w:lang w:val="es-ES_tradnl"/>
        </w:rPr>
        <w:t xml:space="preserve"> cuales </w:t>
      </w:r>
      <w:r w:rsidRPr="00965AB8">
        <w:rPr>
          <w:rFonts w:ascii="Palatino Linotype" w:hAnsi="Palatino Linotype"/>
          <w:lang w:val="es-ES_tradnl"/>
        </w:rPr>
        <w:t>fue</w:t>
      </w:r>
      <w:r w:rsidR="005638D8" w:rsidRPr="00965AB8">
        <w:rPr>
          <w:rFonts w:ascii="Palatino Linotype" w:hAnsi="Palatino Linotype"/>
          <w:lang w:val="es-ES_tradnl"/>
        </w:rPr>
        <w:t>ron</w:t>
      </w:r>
      <w:r w:rsidRPr="00965AB8">
        <w:rPr>
          <w:rFonts w:ascii="Palatino Linotype" w:hAnsi="Palatino Linotype"/>
          <w:lang w:val="es-ES_tradnl"/>
        </w:rPr>
        <w:t xml:space="preserve"> puesto</w:t>
      </w:r>
      <w:r w:rsidR="005638D8" w:rsidRPr="00965AB8">
        <w:rPr>
          <w:rFonts w:ascii="Palatino Linotype" w:hAnsi="Palatino Linotype"/>
          <w:lang w:val="es-ES_tradnl"/>
        </w:rPr>
        <w:t>s</w:t>
      </w:r>
      <w:r w:rsidRPr="00965AB8">
        <w:rPr>
          <w:rFonts w:ascii="Palatino Linotype" w:hAnsi="Palatino Linotype"/>
          <w:lang w:val="es-ES_tradnl"/>
        </w:rPr>
        <w:t xml:space="preserve"> a la vista d</w:t>
      </w:r>
      <w:r w:rsidR="005638D8" w:rsidRPr="00965AB8">
        <w:rPr>
          <w:rFonts w:ascii="Palatino Linotype" w:hAnsi="Palatino Linotype"/>
          <w:lang w:val="es-ES_tradnl"/>
        </w:rPr>
        <w:t>e</w:t>
      </w:r>
      <w:r w:rsidR="00F85CFF" w:rsidRPr="00965AB8">
        <w:rPr>
          <w:rFonts w:ascii="Palatino Linotype" w:hAnsi="Palatino Linotype"/>
          <w:lang w:val="es-ES_tradnl"/>
        </w:rPr>
        <w:t xml:space="preserve">l </w:t>
      </w:r>
      <w:r w:rsidR="00F85CFF" w:rsidRPr="00965AB8">
        <w:rPr>
          <w:rFonts w:ascii="Palatino Linotype" w:hAnsi="Palatino Linotype"/>
          <w:b/>
          <w:lang w:val="es-ES_tradnl"/>
        </w:rPr>
        <w:t>Recurrente</w:t>
      </w:r>
      <w:r w:rsidRPr="00965AB8">
        <w:rPr>
          <w:rFonts w:ascii="Palatino Linotype" w:hAnsi="Palatino Linotype"/>
          <w:b/>
          <w:lang w:val="es-ES_tradnl"/>
        </w:rPr>
        <w:t xml:space="preserve"> </w:t>
      </w:r>
      <w:r w:rsidR="005638D8" w:rsidRPr="00965AB8">
        <w:rPr>
          <w:rFonts w:ascii="Palatino Linotype" w:hAnsi="Palatino Linotype"/>
          <w:lang w:val="es-ES_tradnl"/>
        </w:rPr>
        <w:t xml:space="preserve">mediante acuerdo del día veintiuno de junio </w:t>
      </w:r>
      <w:r w:rsidR="005638D8" w:rsidRPr="00965AB8">
        <w:rPr>
          <w:rFonts w:ascii="Palatino Linotype" w:hAnsi="Palatino Linotype"/>
          <w:lang w:val="es-ES_tradnl"/>
        </w:rPr>
        <w:lastRenderedPageBreak/>
        <w:t>del dos mil veintidós,</w:t>
      </w:r>
      <w:r w:rsidR="002B0ADD" w:rsidRPr="00965AB8">
        <w:rPr>
          <w:rFonts w:ascii="Palatino Linotype" w:hAnsi="Palatino Linotype"/>
          <w:lang w:val="es-ES_tradnl"/>
        </w:rPr>
        <w:t xml:space="preserve"> a</w:t>
      </w:r>
      <w:r w:rsidRPr="00965AB8">
        <w:rPr>
          <w:rFonts w:ascii="Palatino Linotype" w:hAnsi="Palatino Linotype"/>
          <w:lang w:val="es-ES_tradnl"/>
        </w:rPr>
        <w:t xml:space="preserve"> efecto que presentara las manifestaciones que a sus intereses conviniera, dentro del término de ley que les fue otorgado para ello</w:t>
      </w:r>
      <w:r w:rsidR="002B0ADD" w:rsidRPr="00965AB8">
        <w:rPr>
          <w:rFonts w:ascii="Palatino Linotype" w:hAnsi="Palatino Linotype"/>
          <w:lang w:val="es-ES_tradnl"/>
        </w:rPr>
        <w:t xml:space="preserve">. </w:t>
      </w:r>
      <w:r w:rsidR="002B0ADD" w:rsidRPr="00965AB8">
        <w:rPr>
          <w:rFonts w:ascii="Palatino Linotype" w:eastAsiaTheme="minorHAnsi" w:hAnsi="Palatino Linotype"/>
          <w:lang w:val="es-MX" w:eastAsia="en-US"/>
        </w:rPr>
        <w:t xml:space="preserve">Por lo que una vez transcurrido dicho plazo sin que </w:t>
      </w:r>
      <w:r w:rsidR="002B0ADD" w:rsidRPr="00965AB8">
        <w:rPr>
          <w:rFonts w:ascii="Palatino Linotype" w:eastAsiaTheme="minorHAnsi" w:hAnsi="Palatino Linotype"/>
          <w:b/>
          <w:bCs/>
          <w:lang w:val="es-MX" w:eastAsia="en-US"/>
        </w:rPr>
        <w:t>el</w:t>
      </w:r>
      <w:r w:rsidR="002B0ADD" w:rsidRPr="00965AB8">
        <w:rPr>
          <w:rFonts w:ascii="Palatino Linotype" w:eastAsiaTheme="minorHAnsi" w:hAnsi="Palatino Linotype"/>
          <w:lang w:val="es-MX" w:eastAsia="en-US"/>
        </w:rPr>
        <w:t xml:space="preserve"> </w:t>
      </w:r>
      <w:r w:rsidR="002B0ADD" w:rsidRPr="00965AB8">
        <w:rPr>
          <w:rFonts w:ascii="Palatino Linotype" w:eastAsiaTheme="minorHAnsi" w:hAnsi="Palatino Linotype"/>
          <w:b/>
          <w:lang w:val="es-MX" w:eastAsia="en-US"/>
        </w:rPr>
        <w:t>Recurrente</w:t>
      </w:r>
      <w:r w:rsidR="002B0ADD" w:rsidRPr="00965AB8">
        <w:rPr>
          <w:rFonts w:ascii="Palatino Linotype" w:eastAsiaTheme="minorHAnsi" w:hAnsi="Palatino Linotype"/>
          <w:lang w:val="es-MX" w:eastAsia="en-US"/>
        </w:rPr>
        <w:t>, remitiera alegatos, pruebas o manifestaciones, se determinó el cierre de instrucción.</w:t>
      </w:r>
    </w:p>
    <w:p w14:paraId="50B66B53" w14:textId="70AD1C16" w:rsidR="00421B3A" w:rsidRPr="00965AB8" w:rsidRDefault="00421B3A" w:rsidP="00421B3A">
      <w:pPr>
        <w:spacing w:line="360" w:lineRule="auto"/>
        <w:jc w:val="both"/>
        <w:rPr>
          <w:rFonts w:ascii="Palatino Linotype" w:hAnsi="Palatino Linotype" w:cs="Arial"/>
          <w:b/>
          <w:lang w:val="es-MX"/>
        </w:rPr>
      </w:pPr>
    </w:p>
    <w:p w14:paraId="403A8A34" w14:textId="7B977104" w:rsidR="00421B3A" w:rsidRDefault="00421B3A" w:rsidP="00421B3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w:t>
      </w:r>
      <w:r w:rsidR="00A5049D">
        <w:rPr>
          <w:rFonts w:ascii="Palatino Linotype" w:hAnsi="Palatino Linotype" w:cs="Arial"/>
          <w:b/>
          <w:sz w:val="28"/>
          <w:lang w:val="es-ES_tradnl"/>
        </w:rPr>
        <w:t>T</w:t>
      </w:r>
      <w:r>
        <w:rPr>
          <w:rFonts w:ascii="Palatino Linotype" w:hAnsi="Palatino Linotype" w:cs="Arial"/>
          <w:b/>
          <w:sz w:val="28"/>
          <w:lang w:val="es-ES_tradnl"/>
        </w:rPr>
        <w:t>IMO</w:t>
      </w:r>
      <w:r w:rsidRPr="002B0ADD">
        <w:rPr>
          <w:rFonts w:ascii="Palatino Linotype" w:hAnsi="Palatino Linotype" w:cs="Arial"/>
          <w:bCs/>
          <w:lang w:val="es-ES_tradnl"/>
        </w:rPr>
        <w:t xml:space="preserve">. </w:t>
      </w:r>
      <w:r w:rsidR="002B0ADD" w:rsidRPr="002B0ADD">
        <w:rPr>
          <w:rFonts w:ascii="Palatino Linotype" w:hAnsi="Palatino Linotype" w:cs="Arial"/>
          <w:bCs/>
          <w:lang w:val="es-ES_tradnl"/>
        </w:rPr>
        <w:t>U</w:t>
      </w:r>
      <w:r w:rsidRPr="002B0ADD">
        <w:rPr>
          <w:rFonts w:ascii="Palatino Linotype" w:eastAsiaTheme="minorHAnsi" w:hAnsi="Palatino Linotype" w:cs="Arial"/>
          <w:bCs/>
          <w:lang w:val="es-MX" w:eastAsia="en-US"/>
        </w:rPr>
        <w:t>na</w:t>
      </w:r>
      <w:r>
        <w:rPr>
          <w:rFonts w:ascii="Palatino Linotype" w:eastAsiaTheme="minorHAnsi" w:hAnsi="Palatino Linotype" w:cs="Arial"/>
          <w:lang w:val="es-MX" w:eastAsia="en-US"/>
        </w:rPr>
        <w:t xml:space="preserve">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cierre de instrucción en fecha</w:t>
      </w:r>
      <w:r>
        <w:rPr>
          <w:rFonts w:ascii="Palatino Linotype" w:eastAsiaTheme="minorHAnsi" w:hAnsi="Palatino Linotype" w:cs="Arial"/>
          <w:lang w:val="es-MX" w:eastAsia="en-US"/>
        </w:rPr>
        <w:t xml:space="preserve"> </w:t>
      </w:r>
      <w:r w:rsidR="005638D8">
        <w:rPr>
          <w:rFonts w:ascii="Palatino Linotype" w:eastAsiaTheme="minorHAnsi" w:hAnsi="Palatino Linotype" w:cs="Arial"/>
          <w:lang w:val="es-MX" w:eastAsia="en-US"/>
        </w:rPr>
        <w:t>veintiocho de junio</w:t>
      </w:r>
      <w:r w:rsidR="005C2BE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dos mil </w:t>
      </w:r>
      <w:r w:rsidR="005C2BEF">
        <w:rPr>
          <w:rFonts w:ascii="Palatino Linotype" w:eastAsiaTheme="minorHAnsi" w:hAnsi="Palatino Linotype" w:cs="Arial"/>
          <w:lang w:val="es-MX" w:eastAsia="en-US"/>
        </w:rPr>
        <w:t>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20D4D6B1" w14:textId="5EC19CC0" w:rsidR="005C2BEF" w:rsidRDefault="005C2BEF" w:rsidP="00421B3A">
      <w:pPr>
        <w:pStyle w:val="Prrafodelista"/>
        <w:spacing w:line="360" w:lineRule="auto"/>
        <w:ind w:left="0"/>
        <w:jc w:val="both"/>
        <w:rPr>
          <w:rFonts w:ascii="Palatino Linotype" w:eastAsiaTheme="minorHAnsi" w:hAnsi="Palatino Linotype" w:cs="Arial"/>
          <w:lang w:val="es-MX" w:eastAsia="en-US"/>
        </w:rPr>
      </w:pPr>
    </w:p>
    <w:p w14:paraId="285B92FE" w14:textId="400ADB9A" w:rsidR="00A5049D" w:rsidRPr="00654D13" w:rsidRDefault="00A5049D" w:rsidP="00A5049D">
      <w:pPr>
        <w:spacing w:line="360" w:lineRule="auto"/>
        <w:jc w:val="both"/>
        <w:rPr>
          <w:rFonts w:ascii="Palatino Linotype" w:hAnsi="Palatino Linotype"/>
          <w:b/>
        </w:rPr>
      </w:pPr>
      <w:r w:rsidRPr="00A5049D">
        <w:rPr>
          <w:rFonts w:ascii="Palatino Linotype" w:hAnsi="Palatino Linotype"/>
          <w:b/>
          <w:sz w:val="28"/>
          <w:szCs w:val="28"/>
        </w:rPr>
        <w:t>OCTAVO. -</w:t>
      </w:r>
      <w:r w:rsidRPr="00654D13">
        <w:rPr>
          <w:rFonts w:ascii="Palatino Linotype" w:hAnsi="Palatino Linotype"/>
          <w:b/>
        </w:rPr>
        <w:t xml:space="preserve"> De la ampliación del plazo para resolver</w:t>
      </w:r>
    </w:p>
    <w:p w14:paraId="5C22D9D0" w14:textId="77777777" w:rsidR="00A5049D" w:rsidRPr="001B3033" w:rsidRDefault="00A5049D" w:rsidP="00A5049D">
      <w:pPr>
        <w:spacing w:line="360" w:lineRule="auto"/>
        <w:jc w:val="both"/>
        <w:rPr>
          <w:rFonts w:ascii="Palatino Linotype" w:hAnsi="Palatino Linotype" w:cs="Tahoma"/>
          <w:b/>
          <w:bCs/>
        </w:rPr>
      </w:pPr>
      <w:r w:rsidRPr="00654D13">
        <w:rPr>
          <w:rFonts w:ascii="Palatino Linotype" w:hAnsi="Palatino Linotype"/>
        </w:rPr>
        <w:t xml:space="preserve">Así, en fecha </w:t>
      </w:r>
      <w:r>
        <w:rPr>
          <w:rFonts w:ascii="Palatino Linotype" w:hAnsi="Palatino Linotype"/>
        </w:rPr>
        <w:t>diez de agosto</w:t>
      </w:r>
      <w:r w:rsidRPr="00654D13">
        <w:rPr>
          <w:rFonts w:ascii="Palatino Linotype" w:hAnsi="Palatino Linotype"/>
        </w:rPr>
        <w:t xml:space="preserve"> de dos mil veintidós, en el expediente electrónico del recurso de revisión se amplió el plazo para dictar resolución, en términos del artículo 181 de la Ley de Transparencia y Acceso a la Información del Estado de México y Municipios, </w:t>
      </w:r>
      <w:r w:rsidRPr="00654D13">
        <w:rPr>
          <w:rFonts w:ascii="Palatino Linotype" w:hAnsi="Palatino Linotype" w:cs="Tahoma"/>
        </w:rPr>
        <w:t xml:space="preserve">acto que fue notificado a las partes, mediante el Sistema de Acceso a la Información Mexiquense </w:t>
      </w:r>
      <w:r w:rsidRPr="001B3033">
        <w:rPr>
          <w:rFonts w:ascii="Palatino Linotype" w:hAnsi="Palatino Linotype" w:cs="Tahoma"/>
          <w:b/>
          <w:bCs/>
        </w:rPr>
        <w:t>(SAIMEX).</w:t>
      </w:r>
    </w:p>
    <w:p w14:paraId="657DF13E" w14:textId="77777777" w:rsidR="00CC29CF" w:rsidRPr="00654D13" w:rsidRDefault="00CC29CF" w:rsidP="00A5049D">
      <w:pPr>
        <w:spacing w:line="360" w:lineRule="auto"/>
        <w:jc w:val="both"/>
        <w:rPr>
          <w:rFonts w:ascii="Palatino Linotype" w:hAnsi="Palatino Linotype"/>
        </w:rPr>
      </w:pPr>
    </w:p>
    <w:p w14:paraId="1CF48608"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w:t>
      </w:r>
      <w:r w:rsidRPr="007E55D7">
        <w:rPr>
          <w:rFonts w:ascii="Palatino Linotype" w:hAnsi="Palatino Linotype"/>
        </w:rPr>
        <w:lastRenderedPageBreak/>
        <w:t>resolverse por este Instituto, circunstancia atípica que ha rebasado las capacidades técnicas y humanas del personal encargado de la proyección de las resoluciones a dichos medios de impugnación.</w:t>
      </w:r>
    </w:p>
    <w:p w14:paraId="6BC6A996" w14:textId="77777777" w:rsidR="00CC29CF" w:rsidRPr="007E55D7" w:rsidRDefault="00CC29CF" w:rsidP="00CC29CF">
      <w:pPr>
        <w:spacing w:line="360" w:lineRule="auto"/>
        <w:jc w:val="both"/>
        <w:rPr>
          <w:rFonts w:ascii="Palatino Linotype" w:hAnsi="Palatino Linotype"/>
        </w:rPr>
      </w:pPr>
    </w:p>
    <w:p w14:paraId="3F64C0AD"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4076F4" w14:textId="77777777" w:rsidR="00CC29CF" w:rsidRPr="007E55D7" w:rsidRDefault="00CC29CF" w:rsidP="00CC29CF">
      <w:pPr>
        <w:spacing w:line="360" w:lineRule="auto"/>
        <w:jc w:val="both"/>
        <w:rPr>
          <w:rFonts w:ascii="Palatino Linotype" w:hAnsi="Palatino Linotype"/>
        </w:rPr>
      </w:pPr>
    </w:p>
    <w:p w14:paraId="1F203AC5"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7B6006" w14:textId="77777777" w:rsidR="00CC29CF" w:rsidRPr="007E55D7" w:rsidRDefault="00CC29CF" w:rsidP="00CC29CF">
      <w:pPr>
        <w:spacing w:line="360" w:lineRule="auto"/>
        <w:jc w:val="both"/>
        <w:rPr>
          <w:rFonts w:ascii="Palatino Linotype" w:hAnsi="Palatino Linotype"/>
        </w:rPr>
      </w:pPr>
    </w:p>
    <w:p w14:paraId="421F9275"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4268E5" w14:textId="77777777" w:rsidR="00CC29CF" w:rsidRPr="007E55D7" w:rsidRDefault="00CC29CF" w:rsidP="00CC29CF">
      <w:pPr>
        <w:spacing w:line="360" w:lineRule="auto"/>
        <w:jc w:val="both"/>
        <w:rPr>
          <w:rFonts w:ascii="Palatino Linotype" w:hAnsi="Palatino Linotype"/>
        </w:rPr>
      </w:pPr>
    </w:p>
    <w:p w14:paraId="1EBF0398"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0F98F00" w14:textId="77777777" w:rsidR="00CC29CF" w:rsidRPr="007E55D7" w:rsidRDefault="00CC29CF" w:rsidP="00CC29CF">
      <w:pPr>
        <w:spacing w:line="360" w:lineRule="auto"/>
        <w:jc w:val="both"/>
        <w:rPr>
          <w:rFonts w:ascii="Palatino Linotype" w:hAnsi="Palatino Linotype"/>
        </w:rPr>
      </w:pPr>
    </w:p>
    <w:p w14:paraId="20EFAFFE" w14:textId="77777777" w:rsidR="00CC29CF" w:rsidRPr="007E55D7" w:rsidRDefault="00CC29CF" w:rsidP="00CC29CF">
      <w:pPr>
        <w:pStyle w:val="Prrafodelista"/>
        <w:numPr>
          <w:ilvl w:val="0"/>
          <w:numId w:val="28"/>
        </w:numPr>
        <w:spacing w:line="360" w:lineRule="auto"/>
        <w:contextualSpacing/>
        <w:jc w:val="both"/>
        <w:rPr>
          <w:rFonts w:ascii="Palatino Linotype" w:hAnsi="Palatino Linotype"/>
        </w:rPr>
      </w:pPr>
      <w:r w:rsidRPr="007E55D7">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63F7792" w14:textId="77777777" w:rsidR="00CC29CF" w:rsidRPr="007E55D7" w:rsidRDefault="00CC29CF" w:rsidP="00CC29CF">
      <w:pPr>
        <w:pStyle w:val="Prrafodelista"/>
        <w:spacing w:line="360" w:lineRule="auto"/>
        <w:ind w:left="927"/>
        <w:jc w:val="both"/>
        <w:rPr>
          <w:rFonts w:ascii="Palatino Linotype" w:hAnsi="Palatino Linotype"/>
        </w:rPr>
      </w:pPr>
    </w:p>
    <w:p w14:paraId="6BDADCC6" w14:textId="77777777" w:rsidR="00CC29CF" w:rsidRPr="007E55D7" w:rsidRDefault="00CC29CF" w:rsidP="00CC29CF">
      <w:pPr>
        <w:pStyle w:val="Prrafodelista"/>
        <w:numPr>
          <w:ilvl w:val="0"/>
          <w:numId w:val="28"/>
        </w:numPr>
        <w:spacing w:line="360" w:lineRule="auto"/>
        <w:contextualSpacing/>
        <w:jc w:val="both"/>
        <w:rPr>
          <w:rFonts w:ascii="Palatino Linotype" w:hAnsi="Palatino Linotype"/>
        </w:rPr>
      </w:pPr>
      <w:r w:rsidRPr="007E55D7">
        <w:rPr>
          <w:rFonts w:ascii="Palatino Linotype" w:hAnsi="Palatino Linotype"/>
        </w:rPr>
        <w:t>Actividad Procesal del interesado. Acciones u omisiones del interesado.</w:t>
      </w:r>
    </w:p>
    <w:p w14:paraId="465495BC" w14:textId="77777777" w:rsidR="00CC29CF" w:rsidRPr="007E55D7" w:rsidRDefault="00CC29CF" w:rsidP="00CC29CF">
      <w:pPr>
        <w:spacing w:line="360" w:lineRule="auto"/>
        <w:jc w:val="both"/>
        <w:rPr>
          <w:rFonts w:ascii="Palatino Linotype" w:hAnsi="Palatino Linotype"/>
        </w:rPr>
      </w:pPr>
    </w:p>
    <w:p w14:paraId="3601263D" w14:textId="77777777" w:rsidR="00CC29CF" w:rsidRPr="007E55D7" w:rsidRDefault="00CC29CF" w:rsidP="00CC29CF">
      <w:pPr>
        <w:pStyle w:val="Prrafodelista"/>
        <w:numPr>
          <w:ilvl w:val="0"/>
          <w:numId w:val="28"/>
        </w:numPr>
        <w:spacing w:line="360" w:lineRule="auto"/>
        <w:contextualSpacing/>
        <w:jc w:val="both"/>
        <w:rPr>
          <w:rFonts w:ascii="Palatino Linotype" w:hAnsi="Palatino Linotype"/>
        </w:rPr>
      </w:pPr>
      <w:r w:rsidRPr="007E55D7">
        <w:rPr>
          <w:rFonts w:ascii="Palatino Linotype" w:hAnsi="Palatino Linotype"/>
        </w:rPr>
        <w:t>Conducta de la Autoridad: Las Acciones u omisiones realizadas en el procedimiento. Así como si la autoridad actuó con la debida diligencia.</w:t>
      </w:r>
    </w:p>
    <w:p w14:paraId="6524BCF0" w14:textId="77777777" w:rsidR="00CC29CF" w:rsidRPr="007E55D7" w:rsidRDefault="00CC29CF" w:rsidP="00CC29CF">
      <w:pPr>
        <w:pStyle w:val="Prrafodelista"/>
        <w:spacing w:line="360" w:lineRule="auto"/>
        <w:rPr>
          <w:rFonts w:ascii="Palatino Linotype" w:hAnsi="Palatino Linotype"/>
        </w:rPr>
      </w:pPr>
    </w:p>
    <w:p w14:paraId="4D7127AA" w14:textId="77777777" w:rsidR="00CC29CF" w:rsidRPr="007E55D7" w:rsidRDefault="00CC29CF" w:rsidP="00CC29CF">
      <w:pPr>
        <w:spacing w:line="360" w:lineRule="auto"/>
        <w:ind w:left="567"/>
        <w:jc w:val="both"/>
        <w:rPr>
          <w:rFonts w:ascii="Palatino Linotype" w:hAnsi="Palatino Linotype"/>
        </w:rPr>
      </w:pPr>
      <w:r w:rsidRPr="007E55D7">
        <w:rPr>
          <w:rFonts w:ascii="Palatino Linotype" w:hAnsi="Palatino Linotype"/>
        </w:rPr>
        <w:t>d) La afectación generada en la situación jurídica de la persona involucrada en el proceso: Violación a sus derechos humanos.</w:t>
      </w:r>
    </w:p>
    <w:p w14:paraId="090B94DB" w14:textId="77777777" w:rsidR="00CC29CF" w:rsidRPr="007E55D7" w:rsidRDefault="00CC29CF" w:rsidP="00CC29CF">
      <w:pPr>
        <w:spacing w:line="360" w:lineRule="auto"/>
        <w:jc w:val="both"/>
        <w:rPr>
          <w:rFonts w:ascii="Palatino Linotype" w:hAnsi="Palatino Linotype"/>
        </w:rPr>
      </w:pPr>
    </w:p>
    <w:p w14:paraId="1C5A3ED9"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De modo que, cuando se trate de un asunto exce</w:t>
      </w:r>
      <w:r>
        <w:rPr>
          <w:rFonts w:ascii="Palatino Linotype" w:hAnsi="Palatino Linotype"/>
        </w:rPr>
        <w:t xml:space="preserve">pcional, por alguna o todas las </w:t>
      </w:r>
      <w:r w:rsidRPr="007E55D7">
        <w:rPr>
          <w:rFonts w:ascii="Palatino Linotype" w:hAnsi="Palatino Linotype"/>
        </w:rPr>
        <w:t>características</w:t>
      </w:r>
      <w:r>
        <w:rPr>
          <w:rFonts w:ascii="Palatino Linotype" w:hAnsi="Palatino Linotype"/>
        </w:rPr>
        <w:t xml:space="preserve"> </w:t>
      </w:r>
      <w:r w:rsidRPr="007E55D7">
        <w:rPr>
          <w:rFonts w:ascii="Palatino Linotype" w:hAnsi="Palatino Linotype"/>
        </w:rPr>
        <w:t>mencionadas o bien, cuando el ingreso de asuntos al órgano jurisdiccional o cuasi jurisdiccional respectivo supere notoriamente al que podría considerarse normal,</w:t>
      </w:r>
      <w:r>
        <w:rPr>
          <w:rFonts w:ascii="Palatino Linotype" w:hAnsi="Palatino Linotype"/>
        </w:rPr>
        <w:t xml:space="preserve"> </w:t>
      </w:r>
      <w:r w:rsidRPr="007E55D7">
        <w:rPr>
          <w:rFonts w:ascii="Palatino Linotype" w:hAnsi="Palatino Linotype"/>
        </w:rPr>
        <w:t>debe</w:t>
      </w:r>
      <w:r>
        <w:rPr>
          <w:rFonts w:ascii="Palatino Linotype" w:hAnsi="Palatino Linotype"/>
        </w:rPr>
        <w:t xml:space="preserve"> </w:t>
      </w:r>
      <w:r w:rsidRPr="007E55D7">
        <w:rPr>
          <w:rFonts w:ascii="Palatino Linotype" w:hAnsi="Palatino Linotype"/>
        </w:rPr>
        <w:t>concluirse que es una excluyente de responsabilidad en relación con la actuación del funcionario, como ha acontecido en el caso que nos ocupa.</w:t>
      </w:r>
    </w:p>
    <w:p w14:paraId="4D29C187" w14:textId="77777777" w:rsidR="00CC29CF" w:rsidRPr="007E55D7" w:rsidRDefault="00CC29CF" w:rsidP="00CC29CF">
      <w:pPr>
        <w:spacing w:line="360" w:lineRule="auto"/>
        <w:jc w:val="both"/>
        <w:rPr>
          <w:rFonts w:ascii="Palatino Linotype" w:hAnsi="Palatino Linotype"/>
        </w:rPr>
      </w:pPr>
    </w:p>
    <w:p w14:paraId="55F248CF" w14:textId="77777777" w:rsidR="00CC29CF" w:rsidRPr="007E55D7" w:rsidRDefault="00CC29CF" w:rsidP="00CC29CF">
      <w:pPr>
        <w:spacing w:line="360" w:lineRule="auto"/>
        <w:jc w:val="both"/>
        <w:rPr>
          <w:rFonts w:ascii="Palatino Linotype" w:hAnsi="Palatino Linotype"/>
          <w:b/>
        </w:rPr>
      </w:pPr>
      <w:r w:rsidRPr="007E55D7">
        <w:rPr>
          <w:rFonts w:ascii="Palatino Linotype" w:hAnsi="Palatino Linotype"/>
        </w:rPr>
        <w:t>Argumento que encuentra sustento en la jurisprudencia P</w:t>
      </w:r>
      <w:proofErr w:type="gramStart"/>
      <w:r w:rsidRPr="007E55D7">
        <w:rPr>
          <w:rFonts w:ascii="Palatino Linotype" w:hAnsi="Palatino Linotype"/>
        </w:rPr>
        <w:t>./</w:t>
      </w:r>
      <w:proofErr w:type="gramEnd"/>
      <w:r w:rsidRPr="007E55D7">
        <w:rPr>
          <w:rFonts w:ascii="Palatino Linotype" w:hAnsi="Palatino Linotype"/>
        </w:rPr>
        <w:t xml:space="preserve">J. 32/92 emitida por el Pleno de la Suprema Corte de Justicia de la Nación de rubro </w:t>
      </w:r>
      <w:r w:rsidRPr="007E55D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E55D7">
        <w:rPr>
          <w:rFonts w:ascii="Palatino Linotype" w:hAnsi="Palatino Linotype"/>
        </w:rPr>
        <w:t>, visible en la Gaceta del Seminario Judicial de la Federación con el registro digital 205635.</w:t>
      </w:r>
    </w:p>
    <w:p w14:paraId="4AE01533" w14:textId="77777777" w:rsidR="00CC29CF" w:rsidRPr="007E55D7" w:rsidRDefault="00CC29CF" w:rsidP="00CC29CF">
      <w:pPr>
        <w:spacing w:line="360" w:lineRule="auto"/>
        <w:jc w:val="both"/>
        <w:rPr>
          <w:rFonts w:ascii="Palatino Linotype" w:hAnsi="Palatino Linotype"/>
        </w:rPr>
      </w:pPr>
    </w:p>
    <w:p w14:paraId="119A23DD"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EA30F" w14:textId="77777777" w:rsidR="00CC29CF" w:rsidRPr="007E55D7" w:rsidRDefault="00CC29CF" w:rsidP="00CC29CF">
      <w:pPr>
        <w:spacing w:line="360" w:lineRule="auto"/>
        <w:jc w:val="both"/>
        <w:rPr>
          <w:rFonts w:ascii="Palatino Linotype" w:hAnsi="Palatino Linotype"/>
        </w:rPr>
      </w:pPr>
    </w:p>
    <w:p w14:paraId="06A2651F"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0E149B" w14:textId="77777777" w:rsidR="00CC29CF" w:rsidRPr="007E55D7" w:rsidRDefault="00CC29CF" w:rsidP="00CC29CF">
      <w:pPr>
        <w:spacing w:line="360" w:lineRule="auto"/>
        <w:jc w:val="both"/>
        <w:rPr>
          <w:rFonts w:ascii="Palatino Linotype" w:hAnsi="Palatino Linotype"/>
        </w:rPr>
      </w:pPr>
    </w:p>
    <w:p w14:paraId="7A393694" w14:textId="77777777" w:rsidR="00CC29CF" w:rsidRPr="007E55D7" w:rsidRDefault="00CC29CF" w:rsidP="00CC29CF">
      <w:pPr>
        <w:spacing w:line="360" w:lineRule="auto"/>
        <w:jc w:val="both"/>
        <w:rPr>
          <w:rFonts w:ascii="Palatino Linotype" w:hAnsi="Palatino Linotype"/>
        </w:rPr>
      </w:pPr>
      <w:r w:rsidRPr="007E55D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FEFB569" w14:textId="77777777" w:rsidR="00CC29CF" w:rsidRPr="007E55D7" w:rsidRDefault="00CC29CF" w:rsidP="00CC29CF">
      <w:pPr>
        <w:spacing w:line="360" w:lineRule="auto"/>
        <w:jc w:val="both"/>
        <w:rPr>
          <w:rFonts w:ascii="Palatino Linotype" w:hAnsi="Palatino Linotype"/>
        </w:rPr>
      </w:pPr>
    </w:p>
    <w:p w14:paraId="1F5577F0" w14:textId="77777777" w:rsidR="006E19FA" w:rsidRDefault="006E19FA" w:rsidP="006E19FA">
      <w:pPr>
        <w:spacing w:line="360" w:lineRule="auto"/>
        <w:ind w:left="567"/>
        <w:jc w:val="both"/>
        <w:rPr>
          <w:rFonts w:ascii="Palatino Linotype" w:hAnsi="Palatino Linotype"/>
          <w:lang w:val="es-MX" w:eastAsia="en-US"/>
        </w:rPr>
      </w:pP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14:paraId="2CE70090" w14:textId="77777777" w:rsidR="006E19FA" w:rsidRDefault="006E19FA" w:rsidP="006E19FA">
      <w:pPr>
        <w:spacing w:line="360" w:lineRule="auto"/>
        <w:ind w:left="567"/>
        <w:jc w:val="both"/>
        <w:rPr>
          <w:rFonts w:ascii="Palatino Linotype" w:hAnsi="Palatino Linotype"/>
          <w:b/>
        </w:rPr>
      </w:pPr>
    </w:p>
    <w:p w14:paraId="350D6E01" w14:textId="77777777" w:rsidR="006E19FA" w:rsidRDefault="006E19FA" w:rsidP="006E19FA">
      <w:pPr>
        <w:spacing w:line="360" w:lineRule="auto"/>
        <w:ind w:left="567"/>
        <w:jc w:val="both"/>
        <w:rPr>
          <w:rFonts w:ascii="Palatino Linotype" w:hAnsi="Palatino Linotype"/>
        </w:rPr>
      </w:pPr>
      <w:r>
        <w:rPr>
          <w:rFonts w:ascii="Palatino Linotype" w:hAnsi="Palatino Linotype"/>
          <w:i/>
        </w:rPr>
        <w:lastRenderedPageBreak/>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w:t>
      </w:r>
    </w:p>
    <w:p w14:paraId="5F41E019" w14:textId="77777777" w:rsidR="006E19FA" w:rsidRDefault="006E19FA" w:rsidP="006E19FA">
      <w:pPr>
        <w:spacing w:line="360" w:lineRule="auto"/>
        <w:jc w:val="both"/>
        <w:rPr>
          <w:rFonts w:ascii="Palatino Linotype" w:hAnsi="Palatino Linotype" w:cstheme="majorHAnsi"/>
          <w:bCs/>
        </w:rPr>
      </w:pPr>
    </w:p>
    <w:p w14:paraId="7D3F00B6" w14:textId="77777777" w:rsidR="006E19FA" w:rsidRDefault="006E19FA" w:rsidP="006E19FA">
      <w:pPr>
        <w:spacing w:line="360" w:lineRule="auto"/>
        <w:jc w:val="both"/>
        <w:rPr>
          <w:rFonts w:ascii="Palatino Linotype" w:hAnsi="Palatino Linotype" w:cstheme="minorBidi"/>
        </w:rPr>
      </w:pPr>
      <w:r>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72EC6C64" w14:textId="77777777" w:rsidR="00CC29CF" w:rsidRPr="00692461" w:rsidRDefault="00CC29CF" w:rsidP="00CC29CF">
      <w:pPr>
        <w:spacing w:line="360" w:lineRule="auto"/>
        <w:jc w:val="both"/>
        <w:rPr>
          <w:rFonts w:ascii="Palatino Linotype" w:eastAsia="Calibri" w:hAnsi="Palatino Linotype" w:cs="Arial"/>
          <w:b/>
        </w:rPr>
      </w:pPr>
    </w:p>
    <w:p w14:paraId="203D0A10" w14:textId="77777777" w:rsidR="00421B3A" w:rsidRPr="0024200F" w:rsidRDefault="00421B3A" w:rsidP="00421B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60B7BF68" w14:textId="77777777" w:rsidR="00421B3A" w:rsidRPr="00825F67" w:rsidRDefault="00421B3A" w:rsidP="00421B3A">
      <w:pPr>
        <w:spacing w:line="360" w:lineRule="auto"/>
        <w:ind w:right="49"/>
        <w:jc w:val="both"/>
        <w:rPr>
          <w:rFonts w:ascii="Palatino Linotype" w:hAnsi="Palatino Linotype"/>
          <w:szCs w:val="28"/>
        </w:rPr>
      </w:pPr>
    </w:p>
    <w:p w14:paraId="0436F072" w14:textId="77777777" w:rsidR="00421B3A" w:rsidRPr="00FB3150" w:rsidRDefault="00421B3A" w:rsidP="00421B3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4AB2FBF6" w14:textId="77777777" w:rsidR="00421B3A" w:rsidRDefault="00421B3A" w:rsidP="00421B3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CD7BB0B" w14:textId="77777777" w:rsidR="00421B3A" w:rsidRDefault="00421B3A" w:rsidP="00421B3A">
      <w:pPr>
        <w:spacing w:line="360" w:lineRule="auto"/>
        <w:ind w:right="49"/>
        <w:jc w:val="both"/>
        <w:rPr>
          <w:rFonts w:ascii="Palatino Linotype" w:hAnsi="Palatino Linotype" w:cs="Arial"/>
        </w:rPr>
      </w:pPr>
    </w:p>
    <w:p w14:paraId="1B2F6732" w14:textId="4A0C6DAE" w:rsidR="00421B3A" w:rsidRPr="00FB3150" w:rsidRDefault="00421B3A" w:rsidP="00421B3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del</w:t>
      </w:r>
      <w:r w:rsidR="00CC292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sidR="00CC2920">
        <w:rPr>
          <w:rFonts w:ascii="Palatino Linotype" w:hAnsi="Palatino Linotype" w:cs="Arial"/>
          <w:b/>
          <w:sz w:val="28"/>
          <w:szCs w:val="28"/>
        </w:rPr>
        <w:t xml:space="preserve"> </w:t>
      </w:r>
      <w:r w:rsidRPr="00FB3150">
        <w:rPr>
          <w:rFonts w:ascii="Palatino Linotype" w:hAnsi="Palatino Linotype" w:cs="Arial"/>
          <w:b/>
          <w:sz w:val="28"/>
          <w:szCs w:val="28"/>
        </w:rPr>
        <w:t xml:space="preserve">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0496A69C" w14:textId="72A0DF98" w:rsidR="00421B3A" w:rsidRDefault="00421B3A" w:rsidP="00421B3A">
      <w:pPr>
        <w:spacing w:line="360" w:lineRule="auto"/>
        <w:ind w:right="49"/>
        <w:jc w:val="both"/>
        <w:rPr>
          <w:rFonts w:ascii="Palatino Linotype" w:hAnsi="Palatino Linotype" w:cs="Arial"/>
        </w:rPr>
      </w:pPr>
      <w:r w:rsidRPr="0024200F">
        <w:rPr>
          <w:rFonts w:ascii="Palatino Linotype" w:hAnsi="Palatino Linotype" w:cs="Arial"/>
        </w:rPr>
        <w:lastRenderedPageBreak/>
        <w:t xml:space="preserve">Anterior a todo debe destacarse que </w:t>
      </w:r>
      <w:r w:rsidR="00CC2920">
        <w:rPr>
          <w:rFonts w:ascii="Palatino Linotype" w:hAnsi="Palatino Linotype" w:cs="Arial"/>
        </w:rPr>
        <w:t>el recurso</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20AEBE82" w14:textId="77777777" w:rsidR="00A26A45" w:rsidRDefault="00A26A45" w:rsidP="00421B3A">
      <w:pPr>
        <w:spacing w:line="360" w:lineRule="auto"/>
        <w:ind w:right="49"/>
        <w:jc w:val="both"/>
        <w:rPr>
          <w:rFonts w:ascii="Palatino Linotype" w:hAnsi="Palatino Linotype" w:cs="Arial"/>
        </w:rPr>
      </w:pPr>
    </w:p>
    <w:p w14:paraId="4B935CD0" w14:textId="77777777" w:rsidR="00A26A45" w:rsidRDefault="00A26A45" w:rsidP="00A26A45">
      <w:pPr>
        <w:spacing w:line="360" w:lineRule="auto"/>
        <w:jc w:val="both"/>
        <w:rPr>
          <w:rFonts w:ascii="Palatino Linotype" w:eastAsia="Palatino Linotype" w:hAnsi="Palatino Linotype" w:cs="Palatino Linotype"/>
          <w:b/>
          <w:color w:val="000000"/>
          <w:sz w:val="26"/>
          <w:szCs w:val="26"/>
          <w:lang w:val="es-MX" w:eastAsia="en-US"/>
        </w:rPr>
      </w:pPr>
      <w:r>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sz w:val="26"/>
          <w:szCs w:val="26"/>
        </w:rPr>
        <w:t xml:space="preserve"> Cuestiones de previo y especial pronunciamiento.</w:t>
      </w:r>
    </w:p>
    <w:p w14:paraId="6F5C6F73" w14:textId="77777777" w:rsidR="00A26A45" w:rsidRDefault="00A26A45" w:rsidP="00A26A45">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82C9174" w14:textId="77777777" w:rsidR="00A26A45" w:rsidRDefault="00A26A45" w:rsidP="00A26A45">
      <w:pPr>
        <w:spacing w:line="360" w:lineRule="auto"/>
        <w:contextualSpacing/>
        <w:jc w:val="both"/>
        <w:rPr>
          <w:rFonts w:ascii="Palatino Linotype" w:eastAsia="Palatino Linotype" w:hAnsi="Palatino Linotype" w:cs="Palatino Linotype"/>
        </w:rPr>
      </w:pPr>
    </w:p>
    <w:p w14:paraId="70D4E096" w14:textId="77777777" w:rsidR="00A26A45" w:rsidRDefault="00A26A45" w:rsidP="00A26A45">
      <w:pPr>
        <w:ind w:left="567" w:right="567"/>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31B8C557"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18777559"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39DD8989"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02F21B13"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1D055443"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707E5632"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39BDB46D"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DBF819B"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76DBE023" w14:textId="77777777" w:rsidR="00A26A45" w:rsidRDefault="00A26A45" w:rsidP="00A26A45">
      <w:pPr>
        <w:ind w:left="567" w:right="567"/>
        <w:contextualSpacing/>
        <w:jc w:val="both"/>
        <w:rPr>
          <w:rFonts w:ascii="Palatino Linotype" w:eastAsia="Palatino Linotype" w:hAnsi="Palatino Linotype" w:cs="Palatino Linotype"/>
          <w:i/>
        </w:rPr>
      </w:pPr>
    </w:p>
    <w:p w14:paraId="6C328DD5"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6A780C9A" w14:textId="77777777" w:rsidR="00A26A45" w:rsidRDefault="00A26A45" w:rsidP="00A26A45">
      <w:pPr>
        <w:ind w:left="567" w:right="567"/>
        <w:contextualSpacing/>
        <w:jc w:val="both"/>
        <w:rPr>
          <w:rFonts w:ascii="Palatino Linotype" w:eastAsia="Palatino Linotype" w:hAnsi="Palatino Linotype" w:cs="Palatino Linotype"/>
          <w:i/>
        </w:rPr>
      </w:pPr>
    </w:p>
    <w:p w14:paraId="1A886343"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7D54C9B8" w14:textId="77777777" w:rsidR="00A26A45" w:rsidRDefault="00A26A45" w:rsidP="00A26A45">
      <w:pPr>
        <w:ind w:left="567" w:right="567"/>
        <w:contextualSpacing/>
        <w:jc w:val="both"/>
        <w:rPr>
          <w:rFonts w:ascii="Palatino Linotype" w:eastAsia="Palatino Linotype" w:hAnsi="Palatino Linotype" w:cs="Palatino Linotype"/>
          <w:i/>
        </w:rPr>
      </w:pPr>
    </w:p>
    <w:p w14:paraId="38CB8384"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7281398A" w14:textId="77777777" w:rsidR="00A26A45" w:rsidRDefault="00A26A45" w:rsidP="00A26A45">
      <w:pPr>
        <w:spacing w:line="360" w:lineRule="auto"/>
        <w:contextualSpacing/>
        <w:jc w:val="both"/>
        <w:rPr>
          <w:rFonts w:ascii="Palatino Linotype" w:eastAsia="Palatino Linotype" w:hAnsi="Palatino Linotype" w:cs="Palatino Linotype"/>
          <w:b/>
          <w:i/>
        </w:rPr>
      </w:pPr>
    </w:p>
    <w:p w14:paraId="6289541F" w14:textId="77777777" w:rsidR="00A26A45" w:rsidRDefault="00A26A45" w:rsidP="00A26A45">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96D262B" w14:textId="77777777" w:rsidR="00A26A45" w:rsidRDefault="00A26A45" w:rsidP="00A26A45">
      <w:pPr>
        <w:spacing w:line="360" w:lineRule="auto"/>
        <w:contextualSpacing/>
        <w:jc w:val="both"/>
        <w:rPr>
          <w:rFonts w:ascii="Palatino Linotype" w:eastAsia="Palatino Linotype" w:hAnsi="Palatino Linotype" w:cs="Palatino Linotype"/>
        </w:rPr>
      </w:pPr>
    </w:p>
    <w:p w14:paraId="7B5E1197" w14:textId="77777777" w:rsidR="00A26A45" w:rsidRDefault="00A26A45" w:rsidP="00A26A45">
      <w:pPr>
        <w:ind w:left="567" w:right="567"/>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62D5C31E" w14:textId="77777777" w:rsidR="00A26A45" w:rsidRDefault="00A26A45" w:rsidP="00A26A45">
      <w:pPr>
        <w:ind w:left="567" w:right="567"/>
        <w:contextualSpacing/>
        <w:jc w:val="both"/>
        <w:rPr>
          <w:rFonts w:ascii="Palatino Linotype" w:eastAsia="Palatino Linotype" w:hAnsi="Palatino Linotype" w:cs="Palatino Linotype"/>
          <w:i/>
        </w:rPr>
      </w:pPr>
    </w:p>
    <w:p w14:paraId="3DAB3A14"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CDFE57C" w14:textId="77777777" w:rsidR="00A26A45" w:rsidRDefault="00A26A45" w:rsidP="00A26A45">
      <w:pPr>
        <w:spacing w:line="360" w:lineRule="auto"/>
        <w:contextualSpacing/>
        <w:jc w:val="both"/>
        <w:rPr>
          <w:rFonts w:ascii="Palatino Linotype" w:eastAsia="Palatino Linotype" w:hAnsi="Palatino Linotype" w:cs="Palatino Linotype"/>
        </w:rPr>
      </w:pPr>
    </w:p>
    <w:p w14:paraId="6473A62E" w14:textId="77777777" w:rsidR="00A26A45" w:rsidRDefault="00A26A45" w:rsidP="00A26A45">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3BB0E59" w14:textId="77777777" w:rsidR="00A26A45" w:rsidRDefault="00A26A45" w:rsidP="00A26A45">
      <w:pPr>
        <w:spacing w:line="360" w:lineRule="auto"/>
        <w:contextualSpacing/>
        <w:jc w:val="both"/>
        <w:rPr>
          <w:rFonts w:ascii="Palatino Linotype" w:eastAsia="Palatino Linotype" w:hAnsi="Palatino Linotype" w:cs="Palatino Linotype"/>
        </w:rPr>
      </w:pPr>
    </w:p>
    <w:p w14:paraId="7A224BCA" w14:textId="77777777" w:rsidR="00A26A45" w:rsidRDefault="00A26A45" w:rsidP="00A26A45">
      <w:pPr>
        <w:ind w:left="567" w:right="567"/>
        <w:contextualSpacing/>
        <w:jc w:val="center"/>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u w:val="single"/>
        </w:rPr>
        <w:t>Constitución Política de los Estados Unidos Mexicanos</w:t>
      </w:r>
    </w:p>
    <w:p w14:paraId="10C26DF6"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w:t>
      </w:r>
      <w:r>
        <w:rPr>
          <w:rFonts w:ascii="Palatino Linotype" w:eastAsia="Palatino Linotype" w:hAnsi="Palatino Linotype" w:cs="Palatino Linotype"/>
          <w:i/>
        </w:rPr>
        <w:lastRenderedPageBreak/>
        <w:t>los derechos de terceros, provoque algún delito, o perturbe el orden público; el derecho de réplica será ejercido en los términos dispuestos por la ley. El derecho a la información será garantizado por el Estado.</w:t>
      </w:r>
    </w:p>
    <w:p w14:paraId="0E01274C"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D4D5989"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7B70CF2F"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31C925ED"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C0C5A6"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5A6B2EE5"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CF2ECDE" w14:textId="77777777" w:rsidR="00A26A45" w:rsidRDefault="00A26A45" w:rsidP="00A26A45">
      <w:pPr>
        <w:ind w:left="567" w:right="567"/>
        <w:contextualSpacing/>
        <w:jc w:val="both"/>
        <w:rPr>
          <w:rFonts w:ascii="Palatino Linotype" w:eastAsia="Palatino Linotype" w:hAnsi="Palatino Linotype" w:cs="Palatino Linotype"/>
          <w:i/>
        </w:rPr>
      </w:pPr>
    </w:p>
    <w:p w14:paraId="6E75ED24" w14:textId="77777777" w:rsidR="00A26A45" w:rsidRDefault="00A26A45" w:rsidP="00A26A45">
      <w:pPr>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3D177EE1"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96B60DE"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7700A67"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604BDE84"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9A46AA2"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39BAC49" w14:textId="77777777" w:rsidR="00A26A45" w:rsidRDefault="00A26A45" w:rsidP="00A26A45">
      <w:pPr>
        <w:ind w:left="567" w:right="567"/>
        <w:contextualSpacing/>
        <w:jc w:val="both"/>
        <w:rPr>
          <w:rFonts w:ascii="Palatino Linotype" w:eastAsia="Palatino Linotype" w:hAnsi="Palatino Linotype" w:cs="Palatino Linotype"/>
          <w:i/>
        </w:rPr>
      </w:pPr>
    </w:p>
    <w:p w14:paraId="562D216B"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C67E8DB" w14:textId="77777777" w:rsidR="00A26A45" w:rsidRDefault="00A26A45" w:rsidP="00A26A45">
      <w:pPr>
        <w:ind w:left="567" w:right="567"/>
        <w:contextualSpacing/>
        <w:jc w:val="both"/>
        <w:rPr>
          <w:rFonts w:ascii="Palatino Linotype" w:eastAsia="Palatino Linotype" w:hAnsi="Palatino Linotype" w:cs="Palatino Linotype"/>
          <w:i/>
        </w:rPr>
      </w:pPr>
    </w:p>
    <w:p w14:paraId="595CCB03"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57E5076F"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5B02E5"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68ACF4E"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63F9B15"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2D53DD"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2F719F5"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AB8938" w14:textId="77777777" w:rsidR="00A26A45" w:rsidRDefault="00A26A45" w:rsidP="00A26A45">
      <w:pPr>
        <w:spacing w:line="360" w:lineRule="auto"/>
        <w:ind w:left="567" w:right="567"/>
        <w:contextualSpacing/>
        <w:jc w:val="both"/>
        <w:rPr>
          <w:rFonts w:ascii="Palatino Linotype" w:eastAsia="Palatino Linotype" w:hAnsi="Palatino Linotype" w:cs="Palatino Linotype"/>
        </w:rPr>
      </w:pPr>
    </w:p>
    <w:p w14:paraId="3BBC128C" w14:textId="77777777" w:rsidR="00A26A45" w:rsidRDefault="00A26A45" w:rsidP="00A26A45">
      <w:pPr>
        <w:spacing w:line="360" w:lineRule="auto"/>
        <w:ind w:right="49"/>
        <w:contextualSpacing/>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Estados Unidos Mexicanos, se destaca lo siguiente:</w:t>
      </w:r>
    </w:p>
    <w:p w14:paraId="3920503D" w14:textId="77777777" w:rsidR="00A26A45" w:rsidRDefault="00A26A45" w:rsidP="00A26A45">
      <w:pPr>
        <w:ind w:left="567" w:right="567"/>
        <w:contextualSpacing/>
        <w:jc w:val="both"/>
        <w:rPr>
          <w:rFonts w:ascii="Palatino Linotype" w:eastAsia="Palatino Linotype" w:hAnsi="Palatino Linotype" w:cs="Palatino Linotype"/>
        </w:rPr>
      </w:pPr>
    </w:p>
    <w:p w14:paraId="27B303A9" w14:textId="77777777" w:rsidR="00A26A45" w:rsidRDefault="00A26A45" w:rsidP="00A26A45">
      <w:pPr>
        <w:ind w:left="567" w:right="567"/>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A03985" w14:textId="77777777" w:rsidR="00A26A45" w:rsidRDefault="00A26A45" w:rsidP="00A26A45">
      <w:pPr>
        <w:ind w:left="567" w:right="567"/>
        <w:contextualSpacing/>
        <w:jc w:val="both"/>
        <w:rPr>
          <w:rFonts w:ascii="Palatino Linotype" w:eastAsia="Palatino Linotype" w:hAnsi="Palatino Linotype" w:cs="Palatino Linotype"/>
          <w:i/>
        </w:rPr>
      </w:pPr>
    </w:p>
    <w:p w14:paraId="32CB75F7"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279459E" w14:textId="77777777" w:rsidR="00A26A45" w:rsidRDefault="00A26A45" w:rsidP="00A26A45">
      <w:pPr>
        <w:ind w:left="567" w:right="567"/>
        <w:contextualSpacing/>
        <w:jc w:val="both"/>
        <w:rPr>
          <w:rFonts w:ascii="Palatino Linotype" w:eastAsia="Palatino Linotype" w:hAnsi="Palatino Linotype" w:cs="Palatino Linotype"/>
          <w:i/>
        </w:rPr>
      </w:pPr>
    </w:p>
    <w:p w14:paraId="4170A3C7" w14:textId="77777777" w:rsidR="00A26A45" w:rsidRDefault="00A26A45" w:rsidP="00A26A45">
      <w:pPr>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r>
        <w:rPr>
          <w:rFonts w:ascii="Palatino Linotype" w:eastAsia="Palatino Linotype" w:hAnsi="Palatino Linotype" w:cs="Palatino Linotype"/>
          <w:i/>
        </w:rPr>
        <w:lastRenderedPageBreak/>
        <w:t>En consecuencia, el Estado deberá prevenir, investigar, sancionar y reparar las violaciones a los derechos humanos, en los términos que establezca la ley.</w:t>
      </w:r>
    </w:p>
    <w:p w14:paraId="1947D9EB" w14:textId="77777777" w:rsidR="00A26A45" w:rsidRDefault="00A26A45" w:rsidP="00A26A45">
      <w:pPr>
        <w:spacing w:line="360" w:lineRule="auto"/>
        <w:ind w:left="567" w:right="567"/>
        <w:contextualSpacing/>
        <w:jc w:val="both"/>
        <w:rPr>
          <w:rFonts w:ascii="Palatino Linotype" w:eastAsia="Palatino Linotype" w:hAnsi="Palatino Linotype" w:cs="Palatino Linotype"/>
        </w:rPr>
      </w:pPr>
    </w:p>
    <w:p w14:paraId="747FD0ED" w14:textId="77777777" w:rsidR="00A26A45" w:rsidRDefault="00A26A45" w:rsidP="00A26A45">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67F1C04" w14:textId="77777777" w:rsidR="00A26A45" w:rsidRDefault="00A26A45" w:rsidP="00A26A45">
      <w:pPr>
        <w:spacing w:line="360" w:lineRule="auto"/>
        <w:contextualSpacing/>
        <w:jc w:val="both"/>
        <w:rPr>
          <w:rFonts w:ascii="Palatino Linotype" w:eastAsia="Palatino Linotype" w:hAnsi="Palatino Linotype" w:cs="Palatino Linotype"/>
        </w:rPr>
      </w:pPr>
    </w:p>
    <w:p w14:paraId="3562B27A" w14:textId="77777777" w:rsidR="00A26A45" w:rsidRDefault="00A26A45" w:rsidP="00A26A4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En conclusión, se cubrieron los requisitos de procedencia y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y conforme a las constancias que obran en el expediente.</w:t>
      </w:r>
    </w:p>
    <w:p w14:paraId="7EABA118" w14:textId="77777777" w:rsidR="00421B3A" w:rsidRDefault="00421B3A" w:rsidP="00421B3A">
      <w:pPr>
        <w:spacing w:line="360" w:lineRule="auto"/>
        <w:ind w:right="49"/>
        <w:jc w:val="both"/>
        <w:rPr>
          <w:rFonts w:ascii="Palatino Linotype" w:hAnsi="Palatino Linotype" w:cs="Arial"/>
        </w:rPr>
      </w:pPr>
    </w:p>
    <w:p w14:paraId="697E964B" w14:textId="3858B7ED" w:rsidR="00A26A45" w:rsidRPr="00FB3150" w:rsidRDefault="00A26A45" w:rsidP="00421B3A">
      <w:pPr>
        <w:spacing w:line="360" w:lineRule="auto"/>
        <w:ind w:right="49"/>
        <w:jc w:val="both"/>
        <w:rPr>
          <w:rFonts w:ascii="Palatino Linotype" w:hAnsi="Palatino Linotype" w:cs="Arial"/>
          <w:b/>
          <w:sz w:val="28"/>
          <w:szCs w:val="28"/>
        </w:rPr>
      </w:pPr>
      <w:r>
        <w:rPr>
          <w:rFonts w:ascii="Palatino Linotype" w:hAnsi="Palatino Linotype" w:cs="Arial"/>
          <w:b/>
          <w:sz w:val="28"/>
          <w:szCs w:val="28"/>
        </w:rPr>
        <w:t>CUARTO</w:t>
      </w:r>
      <w:r w:rsidR="00421B3A" w:rsidRPr="00FB3150">
        <w:rPr>
          <w:rFonts w:ascii="Palatino Linotype" w:hAnsi="Palatino Linotype" w:cs="Arial"/>
          <w:b/>
          <w:sz w:val="28"/>
          <w:szCs w:val="28"/>
        </w:rPr>
        <w:t>.</w:t>
      </w:r>
      <w:r w:rsidR="00421B3A" w:rsidRPr="00FB3150">
        <w:rPr>
          <w:rFonts w:ascii="Palatino Linotype" w:hAnsi="Palatino Linotype" w:cs="Arial"/>
          <w:sz w:val="28"/>
          <w:szCs w:val="28"/>
        </w:rPr>
        <w:t xml:space="preserve"> </w:t>
      </w:r>
      <w:r w:rsidR="00421B3A" w:rsidRPr="00FB3150">
        <w:rPr>
          <w:rFonts w:ascii="Palatino Linotype" w:hAnsi="Palatino Linotype" w:cs="Arial"/>
          <w:b/>
          <w:sz w:val="28"/>
          <w:szCs w:val="28"/>
        </w:rPr>
        <w:t xml:space="preserve">De las causas de improcedencia. </w:t>
      </w:r>
    </w:p>
    <w:p w14:paraId="306010BE" w14:textId="77777777" w:rsidR="00421B3A" w:rsidRDefault="00421B3A" w:rsidP="00421B3A">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w:t>
      </w:r>
      <w:proofErr w:type="spellStart"/>
      <w:r w:rsidRPr="0024200F">
        <w:rPr>
          <w:rFonts w:ascii="Palatino Linotype" w:hAnsi="Palatino Linotype" w:cs="Arial"/>
        </w:rPr>
        <w:t>Resolutor</w:t>
      </w:r>
      <w:proofErr w:type="spellEnd"/>
      <w:r w:rsidRPr="0024200F">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706F0B42" w14:textId="77777777" w:rsidR="00421B3A" w:rsidRDefault="00421B3A" w:rsidP="00421B3A">
      <w:pPr>
        <w:spacing w:line="360" w:lineRule="auto"/>
        <w:ind w:right="49"/>
        <w:jc w:val="both"/>
        <w:rPr>
          <w:rFonts w:ascii="Palatino Linotype" w:hAnsi="Palatino Linotype" w:cs="Arial"/>
        </w:rPr>
      </w:pPr>
    </w:p>
    <w:p w14:paraId="6F0FD2B1"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64D8C1FD"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p>
    <w:p w14:paraId="4756E058" w14:textId="6AE96F20" w:rsidR="00A26A45" w:rsidRPr="00A26A45" w:rsidRDefault="00A26A45" w:rsidP="00421B3A">
      <w:pPr>
        <w:pStyle w:val="Prrafodelista"/>
        <w:widowControl w:val="0"/>
        <w:autoSpaceDE w:val="0"/>
        <w:autoSpaceDN w:val="0"/>
        <w:adjustRightInd w:val="0"/>
        <w:spacing w:line="360" w:lineRule="auto"/>
        <w:ind w:left="0"/>
        <w:jc w:val="both"/>
        <w:rPr>
          <w:rFonts w:ascii="Palatino Linotype" w:hAnsi="Palatino Linotype"/>
          <w:b/>
          <w:sz w:val="28"/>
          <w:szCs w:val="28"/>
        </w:rPr>
      </w:pPr>
      <w:r>
        <w:rPr>
          <w:rFonts w:ascii="Palatino Linotype" w:hAnsi="Palatino Linotype" w:cs="Arial"/>
          <w:b/>
          <w:sz w:val="28"/>
          <w:szCs w:val="28"/>
        </w:rPr>
        <w:t>QUINTO</w:t>
      </w:r>
      <w:r w:rsidR="00421B3A" w:rsidRPr="00FB3150">
        <w:rPr>
          <w:rFonts w:ascii="Palatino Linotype" w:hAnsi="Palatino Linotype" w:cs="Arial"/>
          <w:b/>
          <w:sz w:val="28"/>
          <w:szCs w:val="28"/>
        </w:rPr>
        <w:t>. Estudio y resolución del asunto</w:t>
      </w:r>
      <w:r w:rsidR="00421B3A" w:rsidRPr="00FB3150">
        <w:rPr>
          <w:rFonts w:ascii="Palatino Linotype" w:hAnsi="Palatino Linotype"/>
          <w:b/>
          <w:sz w:val="28"/>
          <w:szCs w:val="28"/>
        </w:rPr>
        <w:t xml:space="preserve">. </w:t>
      </w:r>
    </w:p>
    <w:p w14:paraId="3CCDEE2B" w14:textId="749C116D"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w:t>
      </w:r>
      <w:r w:rsidR="006379C0">
        <w:rPr>
          <w:rFonts w:ascii="Palatino Linotype" w:hAnsi="Palatino Linotype" w:cs="Arial"/>
        </w:rPr>
        <w:t>el</w:t>
      </w:r>
      <w:r w:rsidRPr="0024200F">
        <w:rPr>
          <w:rFonts w:ascii="Palatino Linotype" w:hAnsi="Palatino Linotype" w:cs="Arial"/>
        </w:rPr>
        <w:t xml:space="preserve"> recurso, así como al contenido íntegro de las actuaciones que obran en </w:t>
      </w:r>
      <w:r w:rsidR="006379C0">
        <w:rPr>
          <w:rFonts w:ascii="Palatino Linotype" w:hAnsi="Palatino Linotype" w:cs="Arial"/>
        </w:rPr>
        <w:t>el</w:t>
      </w:r>
      <w:r>
        <w:rPr>
          <w:rFonts w:ascii="Palatino Linotype" w:hAnsi="Palatino Linotype" w:cs="Arial"/>
        </w:rPr>
        <w:t xml:space="preserve"> </w:t>
      </w:r>
      <w:r w:rsidRPr="0024200F">
        <w:rPr>
          <w:rFonts w:ascii="Palatino Linotype" w:hAnsi="Palatino Linotype" w:cs="Arial"/>
        </w:rPr>
        <w:t>expediente electrónico,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w:t>
      </w:r>
      <w:r w:rsidRPr="0024200F">
        <w:rPr>
          <w:rFonts w:ascii="Palatino Linotype" w:hAnsi="Palatino Linotype" w:cs="Arial"/>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25579D0" w14:textId="77777777" w:rsidR="009B1B8E" w:rsidRDefault="009B1B8E" w:rsidP="00421B3A">
      <w:pPr>
        <w:pStyle w:val="Prrafodelista"/>
        <w:autoSpaceDE w:val="0"/>
        <w:autoSpaceDN w:val="0"/>
        <w:adjustRightInd w:val="0"/>
        <w:spacing w:line="360" w:lineRule="auto"/>
        <w:ind w:left="0"/>
        <w:jc w:val="both"/>
        <w:rPr>
          <w:rFonts w:ascii="Palatino Linotype" w:hAnsi="Palatino Linotype" w:cs="Arial"/>
        </w:rPr>
      </w:pPr>
    </w:p>
    <w:p w14:paraId="3E6AA08F" w14:textId="46413E4C" w:rsidR="009B1B8E" w:rsidRDefault="009B1B8E" w:rsidP="009B1B8E">
      <w:pPr>
        <w:spacing w:line="360" w:lineRule="auto"/>
        <w:jc w:val="both"/>
        <w:rPr>
          <w:rFonts w:ascii="Palatino Linotype" w:hAnsi="Palatino Linotype"/>
          <w:lang w:val="es-MX"/>
        </w:rPr>
      </w:pPr>
      <w:r>
        <w:rPr>
          <w:rFonts w:ascii="Palatino Linotype" w:hAnsi="Palatino Linotype" w:cs="Arial"/>
        </w:rPr>
        <w:t xml:space="preserve">En este tenor, es necesario subrayar que </w:t>
      </w:r>
      <w:r>
        <w:rPr>
          <w:rFonts w:ascii="Palatino Linotype" w:hAnsi="Palatino Linotype"/>
        </w:rPr>
        <w:t xml:space="preserve">el derecho de acceso a la información </w:t>
      </w:r>
      <w:r w:rsidR="009B679F">
        <w:rPr>
          <w:rFonts w:ascii="Palatino Linotype" w:hAnsi="Palatino Linotype"/>
        </w:rPr>
        <w:t>pública</w:t>
      </w:r>
      <w:r>
        <w:rPr>
          <w:rFonts w:ascii="Palatino Linotype" w:hAnsi="Palatino Linotype"/>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B9E512A" w14:textId="77777777" w:rsidR="009B1B8E" w:rsidRDefault="009B1B8E" w:rsidP="009B1B8E">
      <w:pPr>
        <w:spacing w:before="240" w:line="360" w:lineRule="auto"/>
        <w:ind w:left="851" w:right="851"/>
        <w:jc w:val="both"/>
        <w:rPr>
          <w:rFonts w:ascii="Palatino Linotype" w:hAnsi="Palatino Linotype"/>
          <w:i/>
          <w:sz w:val="22"/>
          <w:szCs w:val="22"/>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9C691D"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79417F"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40D2754F"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4EB3F2C"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FE37545"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i/>
        </w:rPr>
        <w:t>(…)</w:t>
      </w:r>
    </w:p>
    <w:p w14:paraId="44169C53" w14:textId="77777777" w:rsidR="009B1B8E" w:rsidRDefault="009B1B8E" w:rsidP="009B1B8E">
      <w:pPr>
        <w:spacing w:before="240" w:line="360" w:lineRule="auto"/>
        <w:ind w:left="851" w:right="851"/>
        <w:jc w:val="both"/>
        <w:rPr>
          <w:rFonts w:ascii="Palatino Linotype" w:hAnsi="Palatino Linotype"/>
          <w:b/>
          <w:i/>
        </w:rPr>
      </w:pPr>
      <w:r>
        <w:rPr>
          <w:rFonts w:ascii="Palatino Linotype" w:hAnsi="Palatino Linotype"/>
          <w:b/>
          <w:i/>
        </w:rPr>
        <w:t xml:space="preserve">Artículo 24. </w:t>
      </w:r>
    </w:p>
    <w:p w14:paraId="32780833"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i/>
        </w:rPr>
        <w:t>(…)</w:t>
      </w:r>
    </w:p>
    <w:p w14:paraId="41DF6385"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i/>
        </w:rPr>
        <w:t>Los sujetos obligados solo proporcionarán la información pública que generen, administren o posean en el ejercicio de sus atribuciones.”</w:t>
      </w:r>
    </w:p>
    <w:p w14:paraId="31F9BABC" w14:textId="77777777" w:rsidR="009B1B8E" w:rsidRDefault="009B1B8E" w:rsidP="009B1B8E">
      <w:pPr>
        <w:spacing w:before="240" w:line="360" w:lineRule="auto"/>
        <w:ind w:left="851" w:right="851"/>
        <w:jc w:val="both"/>
        <w:rPr>
          <w:rFonts w:ascii="Palatino Linotype" w:hAnsi="Palatino Linotype"/>
          <w:i/>
        </w:rPr>
      </w:pPr>
      <w:r>
        <w:rPr>
          <w:rFonts w:ascii="Palatino Linotype" w:hAnsi="Palatino Linotype"/>
          <w:i/>
        </w:rPr>
        <w:t>(…)</w:t>
      </w:r>
    </w:p>
    <w:p w14:paraId="547D9AD5" w14:textId="21B45497" w:rsidR="009B1B8E" w:rsidRDefault="009B1B8E" w:rsidP="009B1B8E">
      <w:pPr>
        <w:spacing w:before="240" w:line="360" w:lineRule="auto"/>
        <w:ind w:left="851" w:right="851"/>
        <w:jc w:val="both"/>
        <w:rPr>
          <w:rFonts w:ascii="Palatino Linotype" w:hAnsi="Palatino Linotype"/>
          <w:i/>
        </w:rPr>
      </w:pPr>
      <w:r>
        <w:rPr>
          <w:rFonts w:ascii="Palatino Linotype" w:hAnsi="Palatino Linotype"/>
          <w:b/>
          <w:i/>
        </w:rPr>
        <w:t>Artículo 160.</w:t>
      </w:r>
      <w:r>
        <w:rPr>
          <w:rFonts w:ascii="Palatino Linotype" w:hAnsi="Palatino Linotype"/>
          <w:i/>
        </w:rPr>
        <w:t xml:space="preserve"> Los sujetos obligados deberán otorgar acceso a los documentos que </w:t>
      </w:r>
      <w:r w:rsidR="009B679F">
        <w:rPr>
          <w:rFonts w:ascii="Palatino Linotype" w:hAnsi="Palatino Linotype"/>
          <w:i/>
        </w:rPr>
        <w:t xml:space="preserve">se </w:t>
      </w:r>
      <w:r w:rsidR="009B679F" w:rsidRPr="009B679F">
        <w:rPr>
          <w:rFonts w:ascii="Palatino Linotype" w:hAnsi="Palatino Linotype"/>
          <w:bCs/>
          <w:i/>
        </w:rPr>
        <w:t>encuentren</w:t>
      </w:r>
      <w:r w:rsidRPr="009B679F">
        <w:rPr>
          <w:rFonts w:ascii="Palatino Linotype" w:hAnsi="Palatino Linotype"/>
          <w:bCs/>
          <w:i/>
        </w:rPr>
        <w:t xml:space="preserve"> </w:t>
      </w:r>
      <w:r>
        <w:rPr>
          <w:rFonts w:ascii="Palatino Linotype" w:hAnsi="Palatino Linotype"/>
          <w:i/>
        </w:rPr>
        <w:t xml:space="preserve">en sus archivos o que estén obligados a documentar de acuerdo con sus facultades, competencias o funciones en el formato que el solicitante manifieste, de entre aquellos formatos existentes, conforme a las </w:t>
      </w:r>
      <w:r>
        <w:rPr>
          <w:rFonts w:ascii="Palatino Linotype" w:hAnsi="Palatino Linotype"/>
          <w:i/>
        </w:rPr>
        <w:lastRenderedPageBreak/>
        <w:t>características físicas de la información o del lugar donde se encuentre así lo permita.</w:t>
      </w:r>
    </w:p>
    <w:p w14:paraId="71A9C3BA" w14:textId="0C0EE9B8" w:rsidR="009B1B8E" w:rsidRDefault="009B679F" w:rsidP="009B1B8E">
      <w:pPr>
        <w:spacing w:before="240" w:line="360" w:lineRule="auto"/>
        <w:ind w:left="851" w:right="851"/>
        <w:jc w:val="both"/>
        <w:rPr>
          <w:rFonts w:ascii="Palatino Linotype" w:hAnsi="Palatino Linotype"/>
          <w:b/>
          <w:i/>
        </w:rPr>
      </w:pPr>
      <w:r>
        <w:rPr>
          <w:rFonts w:ascii="Palatino Linotype" w:hAnsi="Palatino Linotype"/>
          <w:i/>
        </w:rPr>
        <w:t>En caso de que</w:t>
      </w:r>
      <w:r w:rsidR="009B1B8E">
        <w:rPr>
          <w:rFonts w:ascii="Palatino Linotype" w:hAnsi="Palatino Linotype"/>
          <w:i/>
        </w:rPr>
        <w:t xml:space="preserve"> la información solicitada consista en bases de datos se deberá privilegiar la entrega de la misma en formatos abiertos.”</w:t>
      </w:r>
      <w:r w:rsidR="009B1B8E">
        <w:rPr>
          <w:rFonts w:ascii="Palatino Linotype" w:hAnsi="Palatino Linotype"/>
          <w:b/>
          <w:i/>
        </w:rPr>
        <w:t>[Sic]</w:t>
      </w:r>
    </w:p>
    <w:p w14:paraId="18C6BB6C" w14:textId="77777777" w:rsidR="009B1B8E" w:rsidRDefault="009B1B8E" w:rsidP="009B1B8E">
      <w:pPr>
        <w:spacing w:line="360" w:lineRule="auto"/>
        <w:jc w:val="both"/>
        <w:rPr>
          <w:rFonts w:ascii="Palatino Linotype" w:hAnsi="Palatino Linotype"/>
        </w:rPr>
      </w:pPr>
    </w:p>
    <w:p w14:paraId="1B10D3A9" w14:textId="77777777" w:rsidR="009B1B8E" w:rsidRDefault="009B1B8E" w:rsidP="009B1B8E">
      <w:pPr>
        <w:spacing w:line="360" w:lineRule="auto"/>
        <w:jc w:val="both"/>
        <w:rPr>
          <w:rFonts w:ascii="Palatino Linotype" w:hAnsi="Palatino Linotype"/>
        </w:rPr>
      </w:pPr>
      <w:r>
        <w:rPr>
          <w:rFonts w:ascii="Palatino Linotype" w:hAnsi="Palatino Linotype"/>
        </w:rPr>
        <w:t xml:space="preserve">Así que la obligación de los </w:t>
      </w:r>
      <w:r>
        <w:rPr>
          <w:rFonts w:ascii="Palatino Linotype" w:hAnsi="Palatino Linotype"/>
          <w:b/>
        </w:rPr>
        <w:t>Sujetos Obligados</w:t>
      </w:r>
      <w:r>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Pr>
          <w:rFonts w:ascii="Palatino Linotype" w:hAnsi="Palatino Linotype"/>
          <w:bCs/>
        </w:rPr>
        <w:t>de la Ley local en la materia, que se reproduce de la siguiente forma</w:t>
      </w:r>
      <w:r>
        <w:rPr>
          <w:rFonts w:ascii="Palatino Linotype" w:hAnsi="Palatino Linotype"/>
        </w:rPr>
        <w:t>:</w:t>
      </w:r>
    </w:p>
    <w:p w14:paraId="6F94C16D" w14:textId="77777777" w:rsidR="009B1B8E" w:rsidRDefault="009B1B8E" w:rsidP="009B1B8E">
      <w:pPr>
        <w:spacing w:before="240" w:line="360" w:lineRule="auto"/>
        <w:ind w:left="851" w:right="851"/>
        <w:jc w:val="both"/>
        <w:rPr>
          <w:rFonts w:ascii="Palatino Linotype" w:hAnsi="Palatino Linotype" w:cs="Arial"/>
          <w:i/>
          <w:sz w:val="22"/>
          <w:szCs w:val="22"/>
        </w:rPr>
      </w:pPr>
      <w:r>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Pr>
          <w:rFonts w:ascii="Palatino Linotype" w:hAnsi="Palatino Linotype" w:cs="Arial"/>
          <w:b/>
          <w:i/>
        </w:rPr>
        <w:t>[Sic]</w:t>
      </w:r>
    </w:p>
    <w:p w14:paraId="4336B6BF" w14:textId="77777777" w:rsidR="00421B3A" w:rsidRDefault="00421B3A" w:rsidP="00421B3A">
      <w:pPr>
        <w:pStyle w:val="Prrafodelista"/>
        <w:autoSpaceDE w:val="0"/>
        <w:autoSpaceDN w:val="0"/>
        <w:adjustRightInd w:val="0"/>
        <w:spacing w:line="360" w:lineRule="auto"/>
        <w:ind w:left="0"/>
        <w:jc w:val="both"/>
        <w:rPr>
          <w:rFonts w:ascii="Palatino Linotype" w:hAnsi="Palatino Linotype" w:cs="Arial"/>
        </w:rPr>
      </w:pPr>
    </w:p>
    <w:p w14:paraId="120465EA" w14:textId="21DB7C55" w:rsidR="006C0594" w:rsidRPr="006C0594" w:rsidRDefault="00421B3A" w:rsidP="009B679F">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 xml:space="preserve">podemos </w:t>
      </w:r>
      <w:r w:rsidRPr="006451E6">
        <w:rPr>
          <w:rFonts w:ascii="Palatino Linotype" w:hAnsi="Palatino Linotype"/>
          <w:bCs/>
        </w:rPr>
        <w:t xml:space="preserve">observar, que </w:t>
      </w:r>
      <w:r w:rsidR="00F85CFF">
        <w:rPr>
          <w:rFonts w:ascii="Palatino Linotype" w:hAnsi="Palatino Linotype"/>
          <w:bCs/>
        </w:rPr>
        <w:t>el Recurrente</w:t>
      </w:r>
      <w:r w:rsidRPr="006451E6">
        <w:rPr>
          <w:rFonts w:ascii="Palatino Linotype" w:hAnsi="Palatino Linotype"/>
          <w:bCs/>
        </w:rPr>
        <w:t xml:space="preserve"> peticiona</w:t>
      </w:r>
      <w:r w:rsidR="004853E0">
        <w:rPr>
          <w:rFonts w:ascii="Palatino Linotype" w:hAnsi="Palatino Linotype"/>
          <w:bCs/>
        </w:rPr>
        <w:t xml:space="preserve"> los recibos de nómina correspondientes a</w:t>
      </w:r>
      <w:r w:rsidR="005C2BEF">
        <w:rPr>
          <w:rFonts w:ascii="Palatino Linotype" w:hAnsi="Palatino Linotype"/>
          <w:bCs/>
        </w:rPr>
        <w:t xml:space="preserve"> </w:t>
      </w:r>
      <w:r w:rsidR="00FB153B">
        <w:rPr>
          <w:rFonts w:ascii="Palatino Linotype" w:hAnsi="Palatino Linotype"/>
          <w:bCs/>
        </w:rPr>
        <w:t xml:space="preserve">la primera y segunda quincena de los meses de </w:t>
      </w:r>
      <w:r w:rsidR="006C0594" w:rsidRPr="00F23235">
        <w:rPr>
          <w:rFonts w:ascii="Palatino Linotype" w:hAnsi="Palatino Linotype"/>
          <w:b/>
          <w:i/>
          <w:iCs/>
        </w:rPr>
        <w:t>octubre</w:t>
      </w:r>
      <w:r w:rsidR="00B90753" w:rsidRPr="00F23235">
        <w:rPr>
          <w:rFonts w:ascii="Palatino Linotype" w:hAnsi="Palatino Linotype"/>
          <w:b/>
          <w:i/>
          <w:iCs/>
        </w:rPr>
        <w:t xml:space="preserve">, </w:t>
      </w:r>
      <w:r w:rsidR="006C0594" w:rsidRPr="00F23235">
        <w:rPr>
          <w:rFonts w:ascii="Palatino Linotype" w:hAnsi="Palatino Linotype"/>
          <w:b/>
          <w:i/>
          <w:iCs/>
        </w:rPr>
        <w:t>noviembre</w:t>
      </w:r>
      <w:r w:rsidR="00B90753" w:rsidRPr="00F23235">
        <w:rPr>
          <w:rFonts w:ascii="Palatino Linotype" w:hAnsi="Palatino Linotype"/>
          <w:b/>
          <w:i/>
          <w:iCs/>
        </w:rPr>
        <w:t xml:space="preserve"> y </w:t>
      </w:r>
      <w:r w:rsidR="006C0594" w:rsidRPr="00F23235">
        <w:rPr>
          <w:rFonts w:ascii="Palatino Linotype" w:hAnsi="Palatino Linotype"/>
          <w:b/>
          <w:i/>
          <w:iCs/>
        </w:rPr>
        <w:t>diciembre</w:t>
      </w:r>
      <w:r w:rsidR="00B90753" w:rsidRPr="00F23235">
        <w:rPr>
          <w:rFonts w:ascii="Palatino Linotype" w:hAnsi="Palatino Linotype"/>
          <w:b/>
          <w:i/>
          <w:iCs/>
        </w:rPr>
        <w:t xml:space="preserve"> </w:t>
      </w:r>
      <w:r w:rsidR="005C2BEF" w:rsidRPr="00F23235">
        <w:rPr>
          <w:rFonts w:ascii="Palatino Linotype" w:hAnsi="Palatino Linotype"/>
          <w:b/>
          <w:i/>
          <w:iCs/>
        </w:rPr>
        <w:t>del año</w:t>
      </w:r>
      <w:r w:rsidR="006C0594" w:rsidRPr="00F23235">
        <w:rPr>
          <w:rFonts w:ascii="Palatino Linotype" w:hAnsi="Palatino Linotype"/>
          <w:b/>
          <w:i/>
          <w:iCs/>
        </w:rPr>
        <w:t xml:space="preserve"> </w:t>
      </w:r>
      <w:r w:rsidR="00BB025B" w:rsidRPr="00F23235">
        <w:rPr>
          <w:rFonts w:ascii="Palatino Linotype" w:hAnsi="Palatino Linotype"/>
          <w:b/>
          <w:i/>
          <w:iCs/>
        </w:rPr>
        <w:t>2021</w:t>
      </w:r>
      <w:r w:rsidR="009B679F">
        <w:rPr>
          <w:rFonts w:ascii="Palatino Linotype" w:hAnsi="Palatino Linotype"/>
          <w:b/>
          <w:i/>
          <w:iCs/>
        </w:rPr>
        <w:t xml:space="preserve"> </w:t>
      </w:r>
      <w:r w:rsidR="006C0594">
        <w:rPr>
          <w:rFonts w:ascii="Palatino Linotype" w:hAnsi="Palatino Linotype" w:cs="Arial"/>
          <w:color w:val="000000" w:themeColor="text1"/>
        </w:rPr>
        <w:t>de los siguientes servidores públicos:</w:t>
      </w:r>
    </w:p>
    <w:p w14:paraId="4DC66C44" w14:textId="77777777" w:rsidR="004D7E0E" w:rsidRDefault="006C0594"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Presidente Municipal</w:t>
      </w:r>
    </w:p>
    <w:p w14:paraId="503457A0" w14:textId="77777777" w:rsidR="006C0594" w:rsidRDefault="004C042D"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Síndicos</w:t>
      </w:r>
    </w:p>
    <w:p w14:paraId="031276B0" w14:textId="77777777" w:rsidR="006C0594" w:rsidRDefault="006C0594"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Regidores</w:t>
      </w:r>
    </w:p>
    <w:p w14:paraId="765FDE14" w14:textId="77777777" w:rsidR="006C0594" w:rsidRDefault="006C0594"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Secretario del H Ayuntamiento</w:t>
      </w:r>
    </w:p>
    <w:p w14:paraId="56D7A28C" w14:textId="77777777" w:rsidR="006C0594" w:rsidRDefault="006C0594"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Tesorero</w:t>
      </w:r>
    </w:p>
    <w:p w14:paraId="2983BA64" w14:textId="77777777" w:rsidR="006C0594" w:rsidRDefault="006C0594"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lastRenderedPageBreak/>
        <w:t>Contralor</w:t>
      </w:r>
    </w:p>
    <w:p w14:paraId="3D924686" w14:textId="77777777" w:rsidR="006C0594" w:rsidRDefault="006C0594"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Director Jurídico</w:t>
      </w:r>
    </w:p>
    <w:p w14:paraId="2FA8655D" w14:textId="77777777" w:rsidR="004C042D" w:rsidRDefault="004C042D"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Director de Servicios Públicos</w:t>
      </w:r>
    </w:p>
    <w:p w14:paraId="6A455CBA" w14:textId="77777777" w:rsidR="004C042D" w:rsidRDefault="004C042D"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Director de Desarrollo Económico</w:t>
      </w:r>
    </w:p>
    <w:p w14:paraId="02033167" w14:textId="77777777" w:rsidR="004C042D" w:rsidRDefault="004C042D"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Director del DIF</w:t>
      </w:r>
    </w:p>
    <w:p w14:paraId="4F8AEA20" w14:textId="77777777" w:rsidR="004C042D" w:rsidRDefault="004C042D"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Director de IMCUFIDE</w:t>
      </w:r>
    </w:p>
    <w:p w14:paraId="1F449FD3" w14:textId="77777777" w:rsidR="004C042D" w:rsidRDefault="004C042D"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Director de Obras Públicas</w:t>
      </w:r>
    </w:p>
    <w:p w14:paraId="26B43619" w14:textId="77777777" w:rsidR="004C042D" w:rsidRDefault="004C042D" w:rsidP="004C042D">
      <w:pPr>
        <w:pStyle w:val="Prrafodelista"/>
        <w:numPr>
          <w:ilvl w:val="0"/>
          <w:numId w:val="23"/>
        </w:numPr>
        <w:spacing w:line="360" w:lineRule="auto"/>
        <w:ind w:right="49"/>
        <w:jc w:val="both"/>
        <w:rPr>
          <w:rFonts w:ascii="Palatino Linotype" w:hAnsi="Palatino Linotype"/>
          <w:bCs/>
        </w:rPr>
      </w:pPr>
      <w:r>
        <w:rPr>
          <w:rFonts w:ascii="Palatino Linotype" w:hAnsi="Palatino Linotype"/>
          <w:bCs/>
        </w:rPr>
        <w:t>Director de Seguridad Pública</w:t>
      </w:r>
    </w:p>
    <w:p w14:paraId="6A8C2BC1" w14:textId="77777777" w:rsidR="004C042D" w:rsidRDefault="004C042D" w:rsidP="004D7E0E">
      <w:pPr>
        <w:pStyle w:val="Prrafodelista"/>
        <w:spacing w:line="360" w:lineRule="auto"/>
        <w:ind w:left="567" w:right="49"/>
        <w:jc w:val="both"/>
        <w:rPr>
          <w:rFonts w:ascii="Palatino Linotype" w:hAnsi="Palatino Linotype"/>
          <w:bCs/>
        </w:rPr>
      </w:pPr>
    </w:p>
    <w:p w14:paraId="1EC8BF64" w14:textId="429189BC" w:rsidR="00421B3A" w:rsidRDefault="00421B3A" w:rsidP="004D7E0E">
      <w:pPr>
        <w:spacing w:line="360" w:lineRule="auto"/>
        <w:jc w:val="both"/>
        <w:rPr>
          <w:rFonts w:ascii="Palatino Linotype" w:hAnsi="Palatino Linotype"/>
          <w:bCs/>
        </w:rPr>
      </w:pPr>
      <w:bookmarkStart w:id="2" w:name="_Hlk114673097"/>
      <w:r>
        <w:rPr>
          <w:rFonts w:ascii="Palatino Linotype" w:hAnsi="Palatino Linotype" w:cs="Arial"/>
          <w:color w:val="000000" w:themeColor="text1"/>
        </w:rPr>
        <w:t xml:space="preserve">De las constancias que integran el expediente </w:t>
      </w:r>
      <w:r w:rsidR="000677D5">
        <w:rPr>
          <w:rFonts w:ascii="Palatino Linotype" w:hAnsi="Palatino Linotype" w:cs="Arial"/>
          <w:color w:val="000000" w:themeColor="text1"/>
        </w:rPr>
        <w:t>electrónico</w:t>
      </w:r>
      <w:r>
        <w:rPr>
          <w:rFonts w:ascii="Palatino Linotype" w:hAnsi="Palatino Linotype" w:cs="Arial"/>
          <w:color w:val="000000" w:themeColor="text1"/>
        </w:rPr>
        <w:t xml:space="preserve">, podemos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 por medio de los archivos </w:t>
      </w:r>
      <w:r w:rsidR="005C4743">
        <w:rPr>
          <w:rFonts w:ascii="Palatino Linotype" w:hAnsi="Palatino Linotype" w:cs="Arial"/>
          <w:color w:val="000000" w:themeColor="text1"/>
        </w:rPr>
        <w:t>siguientes</w:t>
      </w:r>
      <w:r w:rsidR="00D81DEF">
        <w:rPr>
          <w:rFonts w:ascii="Palatino Linotype" w:hAnsi="Palatino Linotype" w:cs="Arial"/>
          <w:color w:val="000000" w:themeColor="text1"/>
        </w:rPr>
        <w:t>,</w:t>
      </w:r>
      <w:r w:rsidR="005C4743">
        <w:rPr>
          <w:rFonts w:ascii="Palatino Linotype" w:hAnsi="Palatino Linotype" w:cs="Arial"/>
          <w:color w:val="000000" w:themeColor="text1"/>
        </w:rPr>
        <w:t xml:space="preserve"> </w:t>
      </w:r>
      <w:r>
        <w:rPr>
          <w:rFonts w:ascii="Palatino Linotype" w:hAnsi="Palatino Linotype"/>
          <w:bCs/>
        </w:rPr>
        <w:t>los que</w:t>
      </w:r>
      <w:r>
        <w:rPr>
          <w:rFonts w:ascii="Palatino Linotype" w:hAnsi="Palatino Linotype" w:cs="Arial"/>
          <w:color w:val="000000" w:themeColor="text1"/>
        </w:rPr>
        <w:t xml:space="preserve"> sustancialmente </w:t>
      </w:r>
      <w:r w:rsidR="00D81DEF">
        <w:rPr>
          <w:rFonts w:ascii="Palatino Linotype" w:hAnsi="Palatino Linotype" w:cs="Arial"/>
          <w:color w:val="000000" w:themeColor="text1"/>
        </w:rPr>
        <w:t>contienen</w:t>
      </w:r>
      <w:r w:rsidR="005C4743">
        <w:rPr>
          <w:rFonts w:ascii="Palatino Linotype" w:hAnsi="Palatino Linotype" w:cs="Arial"/>
          <w:color w:val="000000" w:themeColor="text1"/>
        </w:rPr>
        <w:t>:</w:t>
      </w:r>
    </w:p>
    <w:p w14:paraId="73F45914" w14:textId="77777777" w:rsidR="00CC29CF" w:rsidRDefault="00CC29CF" w:rsidP="007006B8">
      <w:pPr>
        <w:spacing w:line="360" w:lineRule="auto"/>
        <w:jc w:val="both"/>
        <w:rPr>
          <w:rFonts w:ascii="Palatino Linotype" w:hAnsi="Palatino Linotype"/>
        </w:rPr>
      </w:pPr>
    </w:p>
    <w:p w14:paraId="000A36E0" w14:textId="2CF74803" w:rsidR="00CC29CF" w:rsidRDefault="0022515F" w:rsidP="007006B8">
      <w:pPr>
        <w:pStyle w:val="Prrafodelista"/>
        <w:numPr>
          <w:ilvl w:val="0"/>
          <w:numId w:val="30"/>
        </w:numPr>
        <w:spacing w:line="360" w:lineRule="auto"/>
        <w:jc w:val="both"/>
        <w:rPr>
          <w:rFonts w:ascii="Palatino Linotype" w:hAnsi="Palatino Linotype"/>
          <w:bCs/>
        </w:rPr>
      </w:pPr>
      <w:r>
        <w:rPr>
          <w:rFonts w:ascii="Palatino Linotype" w:hAnsi="Palatino Linotype"/>
          <w:b/>
          <w:bCs/>
        </w:rPr>
        <w:t xml:space="preserve"> </w:t>
      </w:r>
      <w:r w:rsidR="000677D5">
        <w:rPr>
          <w:rFonts w:ascii="Palatino Linotype" w:hAnsi="Palatino Linotype"/>
          <w:b/>
          <w:bCs/>
        </w:rPr>
        <w:t>“</w:t>
      </w:r>
      <w:r w:rsidR="00CC29CF" w:rsidRPr="00D53961">
        <w:rPr>
          <w:rFonts w:ascii="Palatino Linotype" w:hAnsi="Palatino Linotype"/>
          <w:b/>
          <w:bCs/>
        </w:rPr>
        <w:t>Sexta S</w:t>
      </w:r>
      <w:r w:rsidR="00BB025B">
        <w:rPr>
          <w:rFonts w:ascii="Palatino Linotype" w:hAnsi="Palatino Linotype"/>
          <w:b/>
          <w:bCs/>
        </w:rPr>
        <w:t>E</w:t>
      </w:r>
      <w:r w:rsidR="00CC29CF" w:rsidRPr="00D53961">
        <w:rPr>
          <w:rFonts w:ascii="Palatino Linotype" w:hAnsi="Palatino Linotype"/>
          <w:b/>
          <w:bCs/>
        </w:rPr>
        <w:t xml:space="preserve"> </w:t>
      </w:r>
      <w:r w:rsidR="00CC29CF">
        <w:rPr>
          <w:rFonts w:ascii="Palatino Linotype" w:hAnsi="Palatino Linotype"/>
          <w:b/>
          <w:bCs/>
        </w:rPr>
        <w:t>C</w:t>
      </w:r>
      <w:r w:rsidR="00CC29CF" w:rsidRPr="00D53961">
        <w:rPr>
          <w:rFonts w:ascii="Palatino Linotype" w:hAnsi="Palatino Linotype"/>
          <w:b/>
          <w:bCs/>
        </w:rPr>
        <w:t>T SEXTA</w:t>
      </w:r>
      <w:r w:rsidR="000677D5">
        <w:rPr>
          <w:rFonts w:ascii="Palatino Linotype" w:hAnsi="Palatino Linotype"/>
          <w:b/>
          <w:bCs/>
        </w:rPr>
        <w:t>.pdf”</w:t>
      </w:r>
      <w:r w:rsidR="00CC29CF" w:rsidRPr="00D53961">
        <w:rPr>
          <w:rFonts w:ascii="Palatino Linotype" w:hAnsi="Palatino Linotype"/>
          <w:bCs/>
        </w:rPr>
        <w:t xml:space="preserve"> </w:t>
      </w:r>
      <w:r w:rsidR="000677D5">
        <w:rPr>
          <w:rFonts w:ascii="Palatino Linotype" w:hAnsi="Palatino Linotype"/>
          <w:bCs/>
        </w:rPr>
        <w:t>–</w:t>
      </w:r>
      <w:r w:rsidR="00CC29CF" w:rsidRPr="00D53961">
        <w:rPr>
          <w:rFonts w:ascii="Palatino Linotype" w:hAnsi="Palatino Linotype"/>
          <w:bCs/>
        </w:rPr>
        <w:t xml:space="preserve"> </w:t>
      </w:r>
      <w:r w:rsidR="000677D5">
        <w:rPr>
          <w:rFonts w:ascii="Palatino Linotype" w:hAnsi="Palatino Linotype"/>
          <w:bCs/>
        </w:rPr>
        <w:t xml:space="preserve">el </w:t>
      </w:r>
      <w:r w:rsidR="00D81DEF">
        <w:rPr>
          <w:rFonts w:ascii="Palatino Linotype" w:hAnsi="Palatino Linotype"/>
          <w:bCs/>
        </w:rPr>
        <w:t>cual</w:t>
      </w:r>
      <w:r w:rsidR="000677D5">
        <w:rPr>
          <w:rFonts w:ascii="Palatino Linotype" w:hAnsi="Palatino Linotype"/>
          <w:bCs/>
        </w:rPr>
        <w:t xml:space="preserve"> contiene el Acta de la </w:t>
      </w:r>
      <w:r w:rsidR="00CC29CF" w:rsidRPr="00D53961">
        <w:rPr>
          <w:rFonts w:ascii="Palatino Linotype" w:hAnsi="Palatino Linotype"/>
          <w:bCs/>
        </w:rPr>
        <w:t xml:space="preserve">Sesión Ordinaria del Comité de Transparencia, </w:t>
      </w:r>
      <w:r w:rsidR="00D81DEF">
        <w:rPr>
          <w:rFonts w:ascii="Palatino Linotype" w:hAnsi="Palatino Linotype"/>
          <w:bCs/>
        </w:rPr>
        <w:t xml:space="preserve">en </w:t>
      </w:r>
      <w:r w:rsidR="00CC29CF" w:rsidRPr="00D53961">
        <w:rPr>
          <w:rFonts w:ascii="Palatino Linotype" w:hAnsi="Palatino Linotype"/>
          <w:bCs/>
        </w:rPr>
        <w:t xml:space="preserve">el </w:t>
      </w:r>
      <w:r w:rsidR="00D81DEF">
        <w:rPr>
          <w:rFonts w:ascii="Palatino Linotype" w:hAnsi="Palatino Linotype"/>
          <w:bCs/>
        </w:rPr>
        <w:t>que</w:t>
      </w:r>
      <w:r w:rsidR="00CC29CF" w:rsidRPr="00D53961">
        <w:rPr>
          <w:rFonts w:ascii="Palatino Linotype" w:hAnsi="Palatino Linotype"/>
          <w:bCs/>
        </w:rPr>
        <w:t xml:space="preserve"> se aprueba el Acuerdo CTOZ/SE06/A002/2022 </w:t>
      </w:r>
      <w:r w:rsidR="00D81DEF">
        <w:rPr>
          <w:rFonts w:ascii="Palatino Linotype" w:hAnsi="Palatino Linotype"/>
          <w:bCs/>
        </w:rPr>
        <w:t xml:space="preserve">que </w:t>
      </w:r>
      <w:r w:rsidR="00CC29CF" w:rsidRPr="00D53961">
        <w:rPr>
          <w:rFonts w:ascii="Palatino Linotype" w:hAnsi="Palatino Linotype"/>
          <w:bCs/>
        </w:rPr>
        <w:t xml:space="preserve">Clasifica la información con carácter de confidencial y la versión pública respecto de la Información del Director del SMDIF, </w:t>
      </w:r>
      <w:proofErr w:type="spellStart"/>
      <w:r w:rsidR="00CC29CF" w:rsidRPr="00D53961">
        <w:rPr>
          <w:rFonts w:ascii="Palatino Linotype" w:hAnsi="Palatino Linotype"/>
          <w:bCs/>
        </w:rPr>
        <w:t>Ozumba</w:t>
      </w:r>
      <w:proofErr w:type="spellEnd"/>
      <w:r w:rsidR="00CC29CF" w:rsidRPr="00D53961">
        <w:rPr>
          <w:rFonts w:ascii="Palatino Linotype" w:hAnsi="Palatino Linotype"/>
          <w:bCs/>
        </w:rPr>
        <w:t xml:space="preserve"> requerida en la solicitud 00075/OZUMBA/IP/2022.</w:t>
      </w:r>
    </w:p>
    <w:p w14:paraId="22E7E45A" w14:textId="77777777" w:rsidR="00CC29CF" w:rsidRPr="00D53961" w:rsidRDefault="00CC29CF" w:rsidP="00CC29CF">
      <w:pPr>
        <w:pStyle w:val="Prrafodelista"/>
        <w:spacing w:line="360" w:lineRule="auto"/>
        <w:ind w:left="720" w:right="616"/>
        <w:jc w:val="both"/>
        <w:rPr>
          <w:rFonts w:ascii="Palatino Linotype" w:hAnsi="Palatino Linotype"/>
          <w:bCs/>
        </w:rPr>
      </w:pPr>
    </w:p>
    <w:p w14:paraId="36317354" w14:textId="2CBA043B" w:rsidR="000677D5" w:rsidRPr="0020155E" w:rsidRDefault="000677D5" w:rsidP="00666751">
      <w:pPr>
        <w:pStyle w:val="Prrafodelista"/>
        <w:numPr>
          <w:ilvl w:val="0"/>
          <w:numId w:val="30"/>
        </w:numPr>
        <w:spacing w:line="276" w:lineRule="auto"/>
        <w:jc w:val="both"/>
        <w:rPr>
          <w:rFonts w:ascii="Palatino Linotype" w:hAnsi="Palatino Linotype"/>
          <w:u w:val="single"/>
        </w:rPr>
      </w:pPr>
      <w:r w:rsidRPr="0022515F">
        <w:rPr>
          <w:rFonts w:ascii="Palatino Linotype" w:hAnsi="Palatino Linotype"/>
          <w:b/>
          <w:bCs/>
        </w:rPr>
        <w:t>“</w:t>
      </w:r>
      <w:r w:rsidR="00CC29CF" w:rsidRPr="0022515F">
        <w:rPr>
          <w:rFonts w:ascii="Palatino Linotype" w:hAnsi="Palatino Linotype"/>
          <w:b/>
          <w:bCs/>
        </w:rPr>
        <w:t>RECIBOS NOMINA</w:t>
      </w:r>
      <w:r w:rsidRPr="0022515F">
        <w:rPr>
          <w:rFonts w:ascii="Palatino Linotype" w:hAnsi="Palatino Linotype"/>
          <w:b/>
          <w:bCs/>
        </w:rPr>
        <w:t xml:space="preserve"> </w:t>
      </w:r>
      <w:r w:rsidR="00815882" w:rsidRPr="0022515F">
        <w:rPr>
          <w:rFonts w:ascii="Palatino Linotype" w:hAnsi="Palatino Linotype"/>
          <w:b/>
          <w:bCs/>
        </w:rPr>
        <w:t>OCT-DIC2021</w:t>
      </w:r>
      <w:r w:rsidRPr="0022515F">
        <w:rPr>
          <w:rFonts w:ascii="Palatino Linotype" w:hAnsi="Palatino Linotype"/>
          <w:b/>
          <w:bCs/>
        </w:rPr>
        <w:t xml:space="preserve">.pdf”.- </w:t>
      </w:r>
      <w:r w:rsidRPr="0020155E">
        <w:rPr>
          <w:rFonts w:ascii="Palatino Linotype" w:hAnsi="Palatino Linotype"/>
        </w:rPr>
        <w:t>El cual contiene los</w:t>
      </w:r>
      <w:r w:rsidRPr="0022515F">
        <w:rPr>
          <w:rFonts w:ascii="Palatino Linotype" w:hAnsi="Palatino Linotype"/>
          <w:b/>
          <w:bCs/>
        </w:rPr>
        <w:t xml:space="preserve"> </w:t>
      </w:r>
      <w:r w:rsidRPr="0022515F">
        <w:rPr>
          <w:rFonts w:ascii="Palatino Linotype" w:hAnsi="Palatino Linotype"/>
        </w:rPr>
        <w:t>r</w:t>
      </w:r>
      <w:r w:rsidR="00CC29CF" w:rsidRPr="0022515F">
        <w:rPr>
          <w:rFonts w:ascii="Palatino Linotype" w:hAnsi="Palatino Linotype"/>
        </w:rPr>
        <w:t>ecibos de nómina de</w:t>
      </w:r>
      <w:r w:rsidRPr="0022515F">
        <w:rPr>
          <w:rFonts w:ascii="Palatino Linotype" w:hAnsi="Palatino Linotype"/>
        </w:rPr>
        <w:t xml:space="preserve"> la</w:t>
      </w:r>
      <w:r w:rsidR="00815882">
        <w:rPr>
          <w:rFonts w:ascii="Palatino Linotype" w:hAnsi="Palatino Linotype"/>
        </w:rPr>
        <w:t xml:space="preserve"> primera y segunda quincena de </w:t>
      </w:r>
      <w:proofErr w:type="gramStart"/>
      <w:r w:rsidR="00815882">
        <w:rPr>
          <w:rFonts w:ascii="Palatino Linotype" w:hAnsi="Palatino Linotype"/>
        </w:rPr>
        <w:t>octubre ,</w:t>
      </w:r>
      <w:proofErr w:type="gramEnd"/>
      <w:r w:rsidR="00815882">
        <w:rPr>
          <w:rFonts w:ascii="Palatino Linotype" w:hAnsi="Palatino Linotype"/>
        </w:rPr>
        <w:t xml:space="preserve"> primera y segunda quincena de noviembre y primera y segunda quincena de diciembre </w:t>
      </w:r>
      <w:r w:rsidRPr="0022515F">
        <w:rPr>
          <w:rFonts w:ascii="Palatino Linotype" w:hAnsi="Palatino Linotype"/>
        </w:rPr>
        <w:t>de dos mil veintiuno</w:t>
      </w:r>
      <w:r w:rsidR="00815882">
        <w:rPr>
          <w:rFonts w:ascii="Palatino Linotype" w:hAnsi="Palatino Linotype"/>
        </w:rPr>
        <w:t xml:space="preserve"> correspondientes al</w:t>
      </w:r>
      <w:r w:rsidR="00B64177" w:rsidRPr="0020155E">
        <w:rPr>
          <w:rFonts w:ascii="Palatino Linotype" w:hAnsi="Palatino Linotype"/>
          <w:u w:val="single"/>
        </w:rPr>
        <w:t xml:space="preserve"> </w:t>
      </w:r>
      <w:r w:rsidR="00B64177" w:rsidRPr="005C4743">
        <w:rPr>
          <w:rFonts w:ascii="Palatino Linotype" w:hAnsi="Palatino Linotype"/>
          <w:b/>
          <w:bCs/>
          <w:u w:val="single"/>
        </w:rPr>
        <w:t xml:space="preserve">Director de Administración General de Administración- DIF </w:t>
      </w:r>
      <w:proofErr w:type="spellStart"/>
      <w:r w:rsidR="00B64177" w:rsidRPr="005C4743">
        <w:rPr>
          <w:rFonts w:ascii="Palatino Linotype" w:hAnsi="Palatino Linotype"/>
          <w:b/>
          <w:bCs/>
          <w:u w:val="single"/>
        </w:rPr>
        <w:t>Ozumba</w:t>
      </w:r>
      <w:proofErr w:type="spellEnd"/>
      <w:r w:rsidR="00815882">
        <w:rPr>
          <w:rFonts w:ascii="Palatino Linotype" w:hAnsi="Palatino Linotype"/>
          <w:u w:val="single"/>
        </w:rPr>
        <w:t xml:space="preserve"> </w:t>
      </w:r>
      <w:r w:rsidR="00815882" w:rsidRPr="00815882">
        <w:rPr>
          <w:rFonts w:ascii="Palatino Linotype" w:hAnsi="Palatino Linotype"/>
        </w:rPr>
        <w:t>en versión pública.</w:t>
      </w:r>
    </w:p>
    <w:p w14:paraId="35150699" w14:textId="77777777" w:rsidR="00CC29CF" w:rsidRDefault="00CC29CF" w:rsidP="00CC29CF">
      <w:pPr>
        <w:spacing w:line="360" w:lineRule="auto"/>
        <w:ind w:left="709" w:right="616"/>
        <w:jc w:val="both"/>
        <w:rPr>
          <w:rFonts w:ascii="Palatino Linotype" w:hAnsi="Palatino Linotype"/>
          <w:bCs/>
        </w:rPr>
      </w:pPr>
    </w:p>
    <w:p w14:paraId="17950DCB" w14:textId="5146D286" w:rsidR="0022515F" w:rsidRPr="0020155E" w:rsidRDefault="00B64177" w:rsidP="0020155E">
      <w:pPr>
        <w:pStyle w:val="Prrafodelista"/>
        <w:spacing w:line="360" w:lineRule="auto"/>
        <w:ind w:left="720"/>
        <w:jc w:val="both"/>
        <w:rPr>
          <w:rFonts w:ascii="Palatino Linotype" w:hAnsi="Palatino Linotype"/>
        </w:rPr>
      </w:pPr>
      <w:r w:rsidRPr="0020155E">
        <w:rPr>
          <w:rFonts w:ascii="Palatino Linotype" w:hAnsi="Palatino Linotype"/>
        </w:rPr>
        <w:lastRenderedPageBreak/>
        <w:t xml:space="preserve">Seis (6) documentos </w:t>
      </w:r>
      <w:proofErr w:type="spellStart"/>
      <w:r w:rsidRPr="0020155E">
        <w:rPr>
          <w:rFonts w:ascii="Palatino Linotype" w:hAnsi="Palatino Linotype"/>
        </w:rPr>
        <w:t>pdf</w:t>
      </w:r>
      <w:proofErr w:type="spellEnd"/>
      <w:r w:rsidRPr="0020155E">
        <w:rPr>
          <w:rFonts w:ascii="Palatino Linotype" w:hAnsi="Palatino Linotype"/>
        </w:rPr>
        <w:t xml:space="preserve"> denominados:</w:t>
      </w:r>
      <w:r>
        <w:t xml:space="preserve"> </w:t>
      </w:r>
      <w:hyperlink r:id="rId13" w:history="1">
        <w:r w:rsidRPr="0020155E">
          <w:rPr>
            <w:rStyle w:val="Hipervnculo"/>
            <w:rFonts w:ascii="Palatino Linotype" w:hAnsi="Palatino Linotype" w:cs="Arial"/>
            <w:bCs/>
            <w:color w:val="auto"/>
            <w:u w:val="none"/>
          </w:rPr>
          <w:t>NOMINA GENERAL DEL 16 AL 31 DE DICIEMBRE DE 2021.pdf</w:t>
        </w:r>
      </w:hyperlink>
      <w:r w:rsidRPr="0020155E">
        <w:rPr>
          <w:rFonts w:ascii="Palatino Linotype" w:hAnsi="Palatino Linotype"/>
        </w:rPr>
        <w:t>,</w:t>
      </w:r>
      <w:r w:rsidRPr="0020155E">
        <w:rPr>
          <w:rFonts w:ascii="Palatino Linotype" w:hAnsi="Palatino Linotype" w:cs="Arial"/>
          <w:lang w:val="es-ES_tradnl"/>
        </w:rPr>
        <w:t xml:space="preserve"> NOMINA GENERAL DEL 01 AL 15 DE DICIEMBRE DE 2021.pdf, </w:t>
      </w:r>
      <w:r w:rsidRPr="0020155E">
        <w:rPr>
          <w:rFonts w:ascii="Palatino Linotype" w:hAnsi="Palatino Linotype" w:cs="Arial"/>
        </w:rPr>
        <w:t>NOMINA GENERAL DEL 16 AL 30 DE NOVIEMBRE DE 2021.pd, NOMINA GENERAL DEL 01 AL 15 DE NOVIEMBRE DE 2021.pd</w:t>
      </w:r>
      <w:r w:rsidRPr="0020155E">
        <w:rPr>
          <w:rFonts w:ascii="Palatino Linotype" w:hAnsi="Palatino Linotype"/>
        </w:rPr>
        <w:t xml:space="preserve">, </w:t>
      </w:r>
      <w:r w:rsidRPr="0020155E">
        <w:rPr>
          <w:rFonts w:ascii="Palatino Linotype" w:hAnsi="Palatino Linotype" w:cs="Arial"/>
        </w:rPr>
        <w:t>NOMINA GENERAL DEL 16 AL 30 DE OCTUBRE DE 2021.pdf</w:t>
      </w:r>
      <w:r w:rsidRPr="0020155E">
        <w:rPr>
          <w:rFonts w:ascii="Palatino Linotype" w:hAnsi="Palatino Linotype"/>
        </w:rPr>
        <w:t xml:space="preserve"> </w:t>
      </w:r>
      <w:r w:rsidRPr="0020155E">
        <w:rPr>
          <w:rFonts w:ascii="Palatino Linotype" w:hAnsi="Palatino Linotype" w:cs="Arial"/>
        </w:rPr>
        <w:t xml:space="preserve">NOMINA GENERAL DEL 01 AL 15 DE OCTUBRE DE 2021.pdf. </w:t>
      </w:r>
    </w:p>
    <w:p w14:paraId="25074D6D" w14:textId="77777777" w:rsidR="0020155E" w:rsidRPr="0020155E" w:rsidRDefault="0020155E" w:rsidP="0020155E">
      <w:pPr>
        <w:pStyle w:val="Prrafodelista"/>
        <w:spacing w:line="360" w:lineRule="auto"/>
        <w:ind w:left="720"/>
        <w:jc w:val="both"/>
        <w:rPr>
          <w:rFonts w:ascii="Palatino Linotype" w:hAnsi="Palatino Linotype"/>
        </w:rPr>
      </w:pPr>
    </w:p>
    <w:p w14:paraId="1508215B" w14:textId="30706995" w:rsidR="00CC29CF" w:rsidRPr="00815882" w:rsidRDefault="00852ED7" w:rsidP="00666751">
      <w:pPr>
        <w:pStyle w:val="Prrafodelista"/>
        <w:numPr>
          <w:ilvl w:val="0"/>
          <w:numId w:val="30"/>
        </w:numPr>
        <w:spacing w:line="360" w:lineRule="auto"/>
        <w:jc w:val="both"/>
        <w:rPr>
          <w:rFonts w:ascii="Palatino Linotype" w:hAnsi="Palatino Linotype"/>
        </w:rPr>
      </w:pPr>
      <w:hyperlink r:id="rId14" w:tgtFrame="_blank" w:history="1">
        <w:r w:rsidR="0022515F" w:rsidRPr="00666751">
          <w:rPr>
            <w:rStyle w:val="Hipervnculo"/>
            <w:rFonts w:ascii="Palatino Linotype" w:eastAsiaTheme="minorEastAsia" w:hAnsi="Palatino Linotype" w:cs="Arial"/>
            <w:b/>
            <w:bCs/>
            <w:color w:val="auto"/>
          </w:rPr>
          <w:t>DIF - Solicitud 075-2022.pdf</w:t>
        </w:r>
      </w:hyperlink>
      <w:r w:rsidR="00815882">
        <w:rPr>
          <w:rStyle w:val="Hipervnculo"/>
          <w:rFonts w:ascii="Palatino Linotype" w:eastAsiaTheme="minorEastAsia" w:hAnsi="Palatino Linotype" w:cs="Arial"/>
          <w:b/>
          <w:bCs/>
          <w:color w:val="auto"/>
        </w:rPr>
        <w:t xml:space="preserve"> </w:t>
      </w:r>
      <w:r w:rsidR="00815882" w:rsidRPr="00815882">
        <w:rPr>
          <w:rStyle w:val="Hipervnculo"/>
          <w:rFonts w:ascii="Palatino Linotype" w:eastAsiaTheme="minorEastAsia" w:hAnsi="Palatino Linotype" w:cs="Arial"/>
          <w:color w:val="auto"/>
          <w:u w:val="none"/>
        </w:rPr>
        <w:t>el cual contiene:</w:t>
      </w:r>
    </w:p>
    <w:p w14:paraId="29B2E725" w14:textId="77777777" w:rsidR="00316C50" w:rsidRDefault="00316C50" w:rsidP="00666751">
      <w:pPr>
        <w:pStyle w:val="Prrafodelista"/>
        <w:numPr>
          <w:ilvl w:val="0"/>
          <w:numId w:val="15"/>
        </w:numPr>
        <w:spacing w:line="360" w:lineRule="auto"/>
        <w:ind w:right="-93"/>
        <w:jc w:val="both"/>
        <w:rPr>
          <w:rFonts w:ascii="Palatino Linotype" w:hAnsi="Palatino Linotype"/>
          <w:bCs/>
        </w:rPr>
      </w:pPr>
      <w:r w:rsidRPr="00BC391E">
        <w:rPr>
          <w:rFonts w:ascii="Palatino Linotype" w:hAnsi="Palatino Linotype"/>
          <w:bCs/>
        </w:rPr>
        <w:t xml:space="preserve">Oficio SMDIF/DIR/0045/05/2022., signado por el </w:t>
      </w:r>
      <w:proofErr w:type="spellStart"/>
      <w:r w:rsidRPr="00BC391E">
        <w:rPr>
          <w:rFonts w:ascii="Palatino Linotype" w:hAnsi="Palatino Linotype"/>
          <w:bCs/>
        </w:rPr>
        <w:t>Lic</w:t>
      </w:r>
      <w:proofErr w:type="spellEnd"/>
      <w:r w:rsidRPr="00BC391E">
        <w:rPr>
          <w:rFonts w:ascii="Palatino Linotype" w:hAnsi="Palatino Linotype"/>
          <w:bCs/>
        </w:rPr>
        <w:t xml:space="preserve"> </w:t>
      </w:r>
      <w:proofErr w:type="spellStart"/>
      <w:r w:rsidRPr="00BC391E">
        <w:rPr>
          <w:rFonts w:ascii="Palatino Linotype" w:hAnsi="Palatino Linotype"/>
          <w:bCs/>
        </w:rPr>
        <w:t>Iran</w:t>
      </w:r>
      <w:proofErr w:type="spellEnd"/>
      <w:r w:rsidRPr="00BC391E">
        <w:rPr>
          <w:rFonts w:ascii="Palatino Linotype" w:hAnsi="Palatino Linotype"/>
          <w:bCs/>
        </w:rPr>
        <w:t xml:space="preserve"> Francisco Rocha Mendoza, Director del Sistema Municipal DIF </w:t>
      </w:r>
      <w:proofErr w:type="spellStart"/>
      <w:r w:rsidRPr="00BC391E">
        <w:rPr>
          <w:rFonts w:ascii="Palatino Linotype" w:hAnsi="Palatino Linotype"/>
          <w:bCs/>
        </w:rPr>
        <w:t>Ozumba</w:t>
      </w:r>
      <w:proofErr w:type="spellEnd"/>
      <w:r w:rsidRPr="00BC391E">
        <w:rPr>
          <w:rFonts w:ascii="Palatino Linotype" w:hAnsi="Palatino Linotype"/>
          <w:bCs/>
        </w:rPr>
        <w:t>, mediante el cual somete a consideración proyectos de versión pública de los mismos.</w:t>
      </w:r>
    </w:p>
    <w:p w14:paraId="285F56BB" w14:textId="77777777" w:rsidR="00244E85" w:rsidRDefault="00244E85" w:rsidP="002B0DC1">
      <w:pPr>
        <w:pStyle w:val="Prrafodelista"/>
        <w:spacing w:line="360" w:lineRule="auto"/>
        <w:ind w:left="720"/>
        <w:jc w:val="both"/>
        <w:rPr>
          <w:rFonts w:ascii="Palatino Linotype" w:hAnsi="Palatino Linotype"/>
          <w:b/>
          <w:bCs/>
        </w:rPr>
      </w:pPr>
    </w:p>
    <w:p w14:paraId="49537EE6" w14:textId="355C9DEC" w:rsidR="00CC29CF" w:rsidRPr="002B0DC1" w:rsidRDefault="00244E85" w:rsidP="0020155E">
      <w:pPr>
        <w:pStyle w:val="Prrafodelista"/>
        <w:numPr>
          <w:ilvl w:val="0"/>
          <w:numId w:val="15"/>
        </w:numPr>
        <w:spacing w:line="360" w:lineRule="auto"/>
        <w:jc w:val="both"/>
        <w:rPr>
          <w:rFonts w:ascii="Palatino Linotype" w:hAnsi="Palatino Linotype"/>
        </w:rPr>
      </w:pPr>
      <w:r>
        <w:rPr>
          <w:rFonts w:ascii="Palatino Linotype" w:hAnsi="Palatino Linotype"/>
          <w:b/>
          <w:bCs/>
        </w:rPr>
        <w:t xml:space="preserve">Oficio SMDIF/TES/31/05/2022, </w:t>
      </w:r>
      <w:r w:rsidRPr="002B0DC1">
        <w:rPr>
          <w:rFonts w:ascii="Palatino Linotype" w:hAnsi="Palatino Linotype"/>
        </w:rPr>
        <w:t xml:space="preserve">signado por el </w:t>
      </w:r>
      <w:r w:rsidR="002B0DC1" w:rsidRPr="002B0DC1">
        <w:rPr>
          <w:rFonts w:ascii="Palatino Linotype" w:hAnsi="Palatino Linotype"/>
        </w:rPr>
        <w:t>Lic.</w:t>
      </w:r>
      <w:r w:rsidRPr="002B0DC1">
        <w:rPr>
          <w:rFonts w:ascii="Palatino Linotype" w:hAnsi="Palatino Linotype"/>
        </w:rPr>
        <w:t xml:space="preserve"> Salvador Yescas Eusebio, Tesorero del SMDIF </w:t>
      </w:r>
      <w:proofErr w:type="spellStart"/>
      <w:r w:rsidRPr="002B0DC1">
        <w:rPr>
          <w:rFonts w:ascii="Palatino Linotype" w:hAnsi="Palatino Linotype"/>
        </w:rPr>
        <w:t>Ozumba</w:t>
      </w:r>
      <w:proofErr w:type="spellEnd"/>
      <w:r w:rsidRPr="002B0DC1">
        <w:rPr>
          <w:rFonts w:ascii="Palatino Linotype" w:hAnsi="Palatino Linotype"/>
        </w:rPr>
        <w:t xml:space="preserve">, </w:t>
      </w:r>
      <w:r w:rsidR="002B0DC1" w:rsidRPr="002B0DC1">
        <w:rPr>
          <w:rFonts w:ascii="Palatino Linotype" w:hAnsi="Palatino Linotype"/>
        </w:rPr>
        <w:t>a través</w:t>
      </w:r>
      <w:r w:rsidRPr="002B0DC1">
        <w:rPr>
          <w:rFonts w:ascii="Palatino Linotype" w:hAnsi="Palatino Linotype"/>
        </w:rPr>
        <w:t xml:space="preserve"> del cual refiere</w:t>
      </w:r>
      <w:r w:rsidR="002B0DC1" w:rsidRPr="002B0DC1">
        <w:rPr>
          <w:rFonts w:ascii="Palatino Linotype" w:hAnsi="Palatino Linotype"/>
        </w:rPr>
        <w:t>: “una vez realizada la búsqueda, le hago llegar la información solicitada en medio magnético (</w:t>
      </w:r>
      <w:proofErr w:type="spellStart"/>
      <w:r w:rsidR="002B0DC1" w:rsidRPr="002B0DC1">
        <w:rPr>
          <w:rFonts w:ascii="Palatino Linotype" w:hAnsi="Palatino Linotype"/>
        </w:rPr>
        <w:t>pdf</w:t>
      </w:r>
      <w:proofErr w:type="spellEnd"/>
      <w:r w:rsidR="002B0DC1" w:rsidRPr="002B0DC1">
        <w:rPr>
          <w:rFonts w:ascii="Palatino Linotype" w:hAnsi="Palatino Linotype"/>
        </w:rPr>
        <w:t>)</w:t>
      </w:r>
    </w:p>
    <w:p w14:paraId="5496B635" w14:textId="1F2AC0BD" w:rsidR="003F5C95" w:rsidRPr="003F5C95" w:rsidRDefault="003F5C95" w:rsidP="003F5C95">
      <w:bookmarkStart w:id="3" w:name="_Hlk114675295"/>
      <w:bookmarkEnd w:id="2"/>
    </w:p>
    <w:p w14:paraId="24CCD7D8" w14:textId="05E12E00" w:rsidR="00BD705D" w:rsidRPr="001E7F3B" w:rsidRDefault="00BD705D" w:rsidP="00BD705D">
      <w:pPr>
        <w:pStyle w:val="Prrafodelista"/>
        <w:spacing w:line="360" w:lineRule="auto"/>
        <w:ind w:left="0"/>
        <w:jc w:val="both"/>
        <w:rPr>
          <w:rFonts w:ascii="Palatino Linotype" w:hAnsi="Palatino Linotype" w:cs="Arial"/>
        </w:rPr>
      </w:pPr>
      <w:r w:rsidRPr="001E7F3B">
        <w:rPr>
          <w:rFonts w:ascii="Palatino Linotype" w:hAnsi="Palatino Linotype" w:cs="Arial"/>
        </w:rPr>
        <w:t xml:space="preserve">Atentos al contenido de documentos descritos, en primer lugar podemos acreditar que el </w:t>
      </w:r>
      <w:r w:rsidRPr="001E7F3B">
        <w:rPr>
          <w:rFonts w:ascii="Palatino Linotype" w:hAnsi="Palatino Linotype" w:cs="Arial"/>
          <w:b/>
        </w:rPr>
        <w:t>Sujeto Obligado</w:t>
      </w:r>
      <w:r w:rsidRPr="001E7F3B">
        <w:rPr>
          <w:rFonts w:ascii="Palatino Linotype" w:hAnsi="Palatino Linotype" w:cs="Arial"/>
        </w:rPr>
        <w:t xml:space="preserve"> </w:t>
      </w:r>
      <w:r w:rsidRPr="001E7F3B">
        <w:rPr>
          <w:rFonts w:ascii="Palatino Linotype" w:eastAsia="Calibri" w:hAnsi="Palatino Linotype"/>
          <w:lang w:val="es-ES_tradnl"/>
        </w:rPr>
        <w:t xml:space="preserve">reconoce tener en sus archivos la información peticionada, al hacer entrega de la </w:t>
      </w:r>
      <w:r>
        <w:rPr>
          <w:rFonts w:ascii="Palatino Linotype" w:eastAsia="Calibri" w:hAnsi="Palatino Linotype"/>
          <w:lang w:val="es-ES_tradnl"/>
        </w:rPr>
        <w:t xml:space="preserve">información relativa al </w:t>
      </w:r>
      <w:r w:rsidRPr="001E7F3B">
        <w:rPr>
          <w:rFonts w:ascii="Palatino Linotype" w:eastAsia="Calibri" w:hAnsi="Palatino Linotype"/>
          <w:lang w:val="es-ES_tradnl"/>
        </w:rPr>
        <w:t xml:space="preserve"> </w:t>
      </w:r>
      <w:r w:rsidRPr="00BC391E">
        <w:rPr>
          <w:rFonts w:ascii="Palatino Linotype" w:hAnsi="Palatino Linotype"/>
          <w:bCs/>
        </w:rPr>
        <w:t xml:space="preserve">Director del Sistema Municipal DIF </w:t>
      </w:r>
      <w:proofErr w:type="spellStart"/>
      <w:r w:rsidRPr="00BC391E">
        <w:rPr>
          <w:rFonts w:ascii="Palatino Linotype" w:hAnsi="Palatino Linotype"/>
          <w:bCs/>
        </w:rPr>
        <w:t>Ozumba</w:t>
      </w:r>
      <w:proofErr w:type="spellEnd"/>
      <w:r w:rsidRPr="001E7F3B">
        <w:rPr>
          <w:rFonts w:ascii="Palatino Linotype" w:eastAsia="Calibri" w:hAnsi="Palatino Linotype"/>
          <w:lang w:val="es-ES_tradnl"/>
        </w:rPr>
        <w:t xml:space="preserve"> </w:t>
      </w:r>
      <w:r>
        <w:rPr>
          <w:rFonts w:ascii="Palatino Linotype" w:eastAsia="Calibri" w:hAnsi="Palatino Linotype"/>
          <w:lang w:val="es-ES_tradnl"/>
        </w:rPr>
        <w:t>en la correspondiente versión pública,</w:t>
      </w:r>
      <w:r w:rsidRPr="001E7F3B">
        <w:rPr>
          <w:rFonts w:ascii="Palatino Linotype" w:eastAsia="Calibri" w:hAnsi="Palatino Linotype"/>
          <w:lang w:val="es-ES_tradnl"/>
        </w:rPr>
        <w:t xml:space="preserve"> </w:t>
      </w:r>
      <w:r w:rsidRPr="001E7F3B">
        <w:rPr>
          <w:rFonts w:ascii="Palatino Linotype" w:eastAsia="Calibri" w:hAnsi="Palatino Linotype"/>
          <w:b/>
          <w:lang w:val="es-ES_tradnl"/>
        </w:rPr>
        <w:t>por lo tanto se obvia el estudio de la naturaleza de la información,</w:t>
      </w:r>
      <w:r w:rsidRPr="001E7F3B">
        <w:rPr>
          <w:rFonts w:ascii="Palatino Linotype" w:eastAsia="Calibri" w:hAnsi="Palatino Linotype"/>
          <w:lang w:val="es-ES_tradnl"/>
        </w:rPr>
        <w:t xml:space="preserve"> al estar aceptando contar con ella, de hecho el estudio de la fuente obligacional que constriñe al </w:t>
      </w:r>
      <w:r w:rsidRPr="001E7F3B">
        <w:rPr>
          <w:rFonts w:ascii="Palatino Linotype" w:eastAsia="Calibri" w:hAnsi="Palatino Linotype"/>
          <w:b/>
          <w:lang w:val="es-ES_tradnl"/>
        </w:rPr>
        <w:t>Sujeto Obligado</w:t>
      </w:r>
      <w:r w:rsidRPr="001E7F3B">
        <w:rPr>
          <w:rFonts w:ascii="Palatino Linotype" w:eastAsia="Calibri" w:hAnsi="Palatino Linotype"/>
          <w:lang w:val="es-ES_tradnl"/>
        </w:rPr>
        <w:t xml:space="preserve">, se realiza con la finalidad de determinar si este se encuentra obligado a generarla, poseerla o administrarla, en ejercicio de sus distintas facultades, funciones y/o atribuciones, pero en los casos en que de la respuesta, acepta o bien otorga indicios de que cuenta con ella, seria ocioso delimitar </w:t>
      </w:r>
      <w:r w:rsidRPr="001E7F3B">
        <w:rPr>
          <w:rFonts w:ascii="Palatino Linotype" w:eastAsia="Calibri" w:hAnsi="Palatino Linotype"/>
          <w:lang w:val="es-ES_tradnl"/>
        </w:rPr>
        <w:lastRenderedPageBreak/>
        <w:t>las norma jurídica que determine si la dependencia, cuenta con ella o no, derivado del reconocimiento previo.</w:t>
      </w:r>
    </w:p>
    <w:p w14:paraId="4630D220" w14:textId="59F9E9B1" w:rsidR="003F5C95" w:rsidRPr="003F5C95" w:rsidRDefault="003F5C95" w:rsidP="003F5C95"/>
    <w:p w14:paraId="638723DC" w14:textId="4DDC0EF8" w:rsidR="003F5C95" w:rsidRPr="005C4743" w:rsidRDefault="005C4743" w:rsidP="005C4743">
      <w:pPr>
        <w:spacing w:line="360" w:lineRule="auto"/>
        <w:jc w:val="both"/>
        <w:rPr>
          <w:rFonts w:ascii="Palatino Linotype" w:hAnsi="Palatino Linotype" w:cs="Arial"/>
        </w:rPr>
      </w:pPr>
      <w:r w:rsidRPr="005C4743">
        <w:rPr>
          <w:rFonts w:ascii="Palatino Linotype" w:hAnsi="Palatino Linotype"/>
        </w:rPr>
        <w:t xml:space="preserve">Inconforme con dicha determinación, el particular interpuso el medio de defensa de análisis, en el cual se inconformó, respecto de que el </w:t>
      </w:r>
      <w:r w:rsidRPr="005C4743">
        <w:rPr>
          <w:rFonts w:ascii="Palatino Linotype" w:hAnsi="Palatino Linotype"/>
          <w:b/>
          <w:bCs/>
        </w:rPr>
        <w:t>Sujeto Obligado</w:t>
      </w:r>
      <w:r w:rsidRPr="005C4743">
        <w:rPr>
          <w:rFonts w:ascii="Palatino Linotype" w:hAnsi="Palatino Linotype"/>
        </w:rPr>
        <w:t xml:space="preserve"> </w:t>
      </w:r>
      <w:r w:rsidR="00D14875" w:rsidRPr="00D81DEF">
        <w:rPr>
          <w:rFonts w:ascii="Palatino Linotype" w:hAnsi="Palatino Linotype"/>
          <w:color w:val="000000"/>
        </w:rPr>
        <w:t>no proporcionó</w:t>
      </w:r>
      <w:r w:rsidR="00D81DEF">
        <w:rPr>
          <w:rFonts w:ascii="Palatino Linotype" w:hAnsi="Palatino Linotype"/>
          <w:color w:val="000000"/>
        </w:rPr>
        <w:t xml:space="preserve"> </w:t>
      </w:r>
      <w:r w:rsidR="00D81DEF" w:rsidRPr="00D81DEF">
        <w:rPr>
          <w:rFonts w:ascii="Palatino Linotype" w:hAnsi="Palatino Linotype"/>
          <w:color w:val="000000"/>
        </w:rPr>
        <w:t>la información requerida,</w:t>
      </w:r>
      <w:r w:rsidR="00D81DEF">
        <w:rPr>
          <w:rFonts w:ascii="Palatino Linotype" w:hAnsi="Palatino Linotype"/>
          <w:color w:val="000000"/>
        </w:rPr>
        <w:t xml:space="preserve"> pues</w:t>
      </w:r>
      <w:r w:rsidR="00D81DEF" w:rsidRPr="00D81DEF">
        <w:rPr>
          <w:rFonts w:ascii="Palatino Linotype" w:hAnsi="Palatino Linotype"/>
          <w:color w:val="000000"/>
        </w:rPr>
        <w:t xml:space="preserve"> </w:t>
      </w:r>
      <w:r w:rsidR="00D81DEF" w:rsidRPr="00BD705D">
        <w:rPr>
          <w:rFonts w:ascii="Palatino Linotype" w:hAnsi="Palatino Linotype"/>
          <w:b/>
          <w:i/>
          <w:color w:val="000000"/>
        </w:rPr>
        <w:t>solo proporciona la información del Director de DIF</w:t>
      </w:r>
      <w:r w:rsidRPr="005C4743">
        <w:rPr>
          <w:rFonts w:ascii="Palatino Linotype" w:hAnsi="Palatino Linotype"/>
        </w:rPr>
        <w:t>. Bajo este contexto, este Instituto analizó el expediente electrónico del SAIMEX y arribó a las conclusiones siguientes:</w:t>
      </w:r>
    </w:p>
    <w:p w14:paraId="75643030" w14:textId="0698E4D7" w:rsidR="00E57DED" w:rsidRPr="00E57DED" w:rsidRDefault="003F5C95" w:rsidP="00D14875">
      <w:pPr>
        <w:tabs>
          <w:tab w:val="left" w:pos="2670"/>
        </w:tabs>
        <w:spacing w:line="276" w:lineRule="auto"/>
        <w:rPr>
          <w:rFonts w:ascii="Palatino Linotype" w:hAnsi="Palatino Linotype" w:cs="Arial"/>
        </w:rPr>
      </w:pPr>
      <w:r w:rsidRPr="005C4743">
        <w:rPr>
          <w:rFonts w:ascii="Palatino Linotype" w:hAnsi="Palatino Linotype"/>
        </w:rPr>
        <w:tab/>
      </w:r>
      <w:bookmarkEnd w:id="3"/>
    </w:p>
    <w:p w14:paraId="5A130CA1" w14:textId="7BF066CE" w:rsidR="001E7F3B" w:rsidRPr="00E60815" w:rsidRDefault="00F176DD" w:rsidP="00F176DD">
      <w:pPr>
        <w:pStyle w:val="Prrafodelista"/>
        <w:spacing w:line="360" w:lineRule="auto"/>
        <w:ind w:left="0"/>
        <w:jc w:val="both"/>
        <w:rPr>
          <w:rFonts w:ascii="Palatino Linotype" w:hAnsi="Palatino Linotype" w:cs="Arial"/>
        </w:rPr>
      </w:pPr>
      <w:r w:rsidRPr="00F176DD">
        <w:rPr>
          <w:rFonts w:ascii="Palatino Linotype" w:hAnsi="Palatino Linotype"/>
        </w:rPr>
        <w:t>Primeramente, aun cuando la redacción fue referida por el solicitante listando a los servidores públicos como: ... "</w:t>
      </w:r>
      <w:r w:rsidRPr="007F1FA0">
        <w:rPr>
          <w:rFonts w:ascii="Palatino Linotype" w:hAnsi="Palatino Linotype"/>
          <w:i/>
          <w:iCs/>
          <w:color w:val="000000"/>
        </w:rPr>
        <w:t>PRESIDENTE, SINDICO, REGIDORES, SECRETARIO, TESORERO, CONTRALOR, DIRECTOR JURIDICO, DIRECTOR DE SERVICIOS PUBLICOS, DIRECTOR DE DESARROLLO ECONOMICO, DIRECTOR DE DIF, DIRECTOR DE IMCUFIDE, DIRECTOR DE OBRAS PUBLICAS, DIRECTOR DE SEGURIDAD PUBLICA, DE LAS SIGUIENTES QUINCENAS DEL AÑO 2021, PRIMERA Y SEGUNDA QUINCENA DE OCTUBRE 2021, PRIMERA Y SEGUNDA QUINCENA DE NOVIEMBRE 2021, PRIMERA Y SEGUNDA QUINCENA DE DICIEMBRE 2021, RESPALDADA CON LOS CORRESPONDIENTES RECIBOS DE NOMINA</w:t>
      </w:r>
      <w:r>
        <w:rPr>
          <w:rFonts w:ascii="Palatino Linotype" w:hAnsi="Palatino Linotype"/>
          <w:i/>
          <w:iCs/>
          <w:color w:val="000000"/>
        </w:rPr>
        <w:t>”</w:t>
      </w:r>
      <w:r w:rsidRPr="00F176DD">
        <w:rPr>
          <w:rFonts w:ascii="Palatino Linotype" w:hAnsi="Palatino Linotype"/>
        </w:rPr>
        <w:t xml:space="preserve"> </w:t>
      </w:r>
      <w:r>
        <w:rPr>
          <w:rFonts w:ascii="Palatino Linotype" w:hAnsi="Palatino Linotype" w:cs="Arial"/>
          <w:b/>
          <w:i/>
        </w:rPr>
        <w:t>[Sic]</w:t>
      </w:r>
      <w:r w:rsidRPr="00F176DD">
        <w:rPr>
          <w:rFonts w:ascii="Palatino Linotype" w:hAnsi="Palatino Linotype"/>
        </w:rPr>
        <w:t xml:space="preserve">; </w:t>
      </w:r>
      <w:r w:rsidRPr="00700683">
        <w:rPr>
          <w:rFonts w:ascii="Palatino Linotype" w:hAnsi="Palatino Linotype"/>
        </w:rPr>
        <w:t>es</w:t>
      </w:r>
      <w:r w:rsidR="00CF2A48" w:rsidRPr="00700683">
        <w:rPr>
          <w:rFonts w:ascii="Palatino Linotype" w:hAnsi="Palatino Linotype"/>
        </w:rPr>
        <w:t xml:space="preserve"> menester aclarar que son órganos de la administración pública municipal de</w:t>
      </w:r>
      <w:r w:rsidR="003F1AD1" w:rsidRPr="00700683">
        <w:rPr>
          <w:rFonts w:ascii="Palatino Linotype" w:hAnsi="Palatino Linotype"/>
        </w:rPr>
        <w:t xml:space="preserve">l Ayuntamiento de </w:t>
      </w:r>
      <w:proofErr w:type="spellStart"/>
      <w:r w:rsidR="003F1AD1" w:rsidRPr="00700683">
        <w:rPr>
          <w:rFonts w:ascii="Palatino Linotype" w:hAnsi="Palatino Linotype"/>
        </w:rPr>
        <w:t>Ozumba</w:t>
      </w:r>
      <w:proofErr w:type="spellEnd"/>
      <w:r w:rsidR="003F1AD1" w:rsidRPr="00700683">
        <w:rPr>
          <w:rFonts w:ascii="Palatino Linotype" w:hAnsi="Palatino Linotype"/>
        </w:rPr>
        <w:t xml:space="preserve"> los siguientes: 1) Presidente Municipal</w:t>
      </w:r>
      <w:r w:rsidR="00730E6D">
        <w:rPr>
          <w:rFonts w:ascii="Palatino Linotype" w:hAnsi="Palatino Linotype"/>
        </w:rPr>
        <w:t xml:space="preserve">, </w:t>
      </w:r>
      <w:r w:rsidR="003F1AD1" w:rsidRPr="00700683">
        <w:rPr>
          <w:rFonts w:ascii="Palatino Linotype" w:hAnsi="Palatino Linotype"/>
        </w:rPr>
        <w:t>2) un Síndico Municipal</w:t>
      </w:r>
      <w:r w:rsidR="00730E6D">
        <w:rPr>
          <w:rFonts w:ascii="Palatino Linotype" w:hAnsi="Palatino Linotype"/>
        </w:rPr>
        <w:t>,</w:t>
      </w:r>
      <w:r w:rsidR="003F1AD1" w:rsidRPr="00700683">
        <w:rPr>
          <w:rFonts w:ascii="Palatino Linotype" w:hAnsi="Palatino Linotype"/>
        </w:rPr>
        <w:t xml:space="preserve"> 3) Siete Regidores</w:t>
      </w:r>
      <w:r w:rsidR="00730E6D">
        <w:rPr>
          <w:rFonts w:ascii="Palatino Linotype" w:hAnsi="Palatino Linotype"/>
        </w:rPr>
        <w:t>,</w:t>
      </w:r>
      <w:r w:rsidR="003F1AD1" w:rsidRPr="00700683">
        <w:rPr>
          <w:rFonts w:ascii="Palatino Linotype" w:hAnsi="Palatino Linotype"/>
        </w:rPr>
        <w:t xml:space="preserve"> 4) Secretar</w:t>
      </w:r>
      <w:r w:rsidR="00700683">
        <w:rPr>
          <w:rFonts w:ascii="Palatino Linotype" w:hAnsi="Palatino Linotype"/>
        </w:rPr>
        <w:t>io</w:t>
      </w:r>
      <w:r w:rsidR="003F1AD1" w:rsidRPr="00700683">
        <w:rPr>
          <w:rFonts w:ascii="Palatino Linotype" w:hAnsi="Palatino Linotype"/>
        </w:rPr>
        <w:t xml:space="preserve"> del Ayuntamiento</w:t>
      </w:r>
      <w:r w:rsidR="00730E6D">
        <w:rPr>
          <w:rFonts w:ascii="Palatino Linotype" w:hAnsi="Palatino Linotype"/>
        </w:rPr>
        <w:t>,</w:t>
      </w:r>
      <w:r w:rsidR="003F1AD1" w:rsidRPr="00700683">
        <w:rPr>
          <w:rFonts w:ascii="Palatino Linotype" w:hAnsi="Palatino Linotype"/>
        </w:rPr>
        <w:t xml:space="preserve"> 5)</w:t>
      </w:r>
      <w:r w:rsidR="00DF6D88" w:rsidRPr="00700683">
        <w:rPr>
          <w:rFonts w:ascii="Palatino Linotype" w:hAnsi="Palatino Linotype"/>
        </w:rPr>
        <w:t xml:space="preserve"> </w:t>
      </w:r>
      <w:r w:rsidR="003F1AD1" w:rsidRPr="00700683">
        <w:rPr>
          <w:rFonts w:ascii="Palatino Linotype" w:hAnsi="Palatino Linotype"/>
        </w:rPr>
        <w:t>Tesorer</w:t>
      </w:r>
      <w:r w:rsidR="00700683">
        <w:rPr>
          <w:rFonts w:ascii="Palatino Linotype" w:hAnsi="Palatino Linotype"/>
        </w:rPr>
        <w:t>o</w:t>
      </w:r>
      <w:r w:rsidR="003F1AD1" w:rsidRPr="00700683">
        <w:rPr>
          <w:rFonts w:ascii="Palatino Linotype" w:hAnsi="Palatino Linotype"/>
        </w:rPr>
        <w:t xml:space="preserve"> Municipal. </w:t>
      </w:r>
      <w:r w:rsidR="00DF6D88" w:rsidRPr="00700683">
        <w:rPr>
          <w:rFonts w:ascii="Palatino Linotype" w:hAnsi="Palatino Linotype"/>
        </w:rPr>
        <w:t>6)</w:t>
      </w:r>
      <w:r w:rsidR="003F1AD1" w:rsidRPr="00700683">
        <w:rPr>
          <w:rFonts w:ascii="Palatino Linotype" w:hAnsi="Palatino Linotype"/>
        </w:rPr>
        <w:t xml:space="preserve"> Contralor Intern</w:t>
      </w:r>
      <w:r w:rsidR="00700683">
        <w:rPr>
          <w:rFonts w:ascii="Palatino Linotype" w:hAnsi="Palatino Linotype"/>
        </w:rPr>
        <w:t>o</w:t>
      </w:r>
      <w:r w:rsidR="003F1AD1" w:rsidRPr="00700683">
        <w:rPr>
          <w:rFonts w:ascii="Palatino Linotype" w:hAnsi="Palatino Linotype"/>
        </w:rPr>
        <w:t xml:space="preserve"> Municipal</w:t>
      </w:r>
      <w:r w:rsidR="00DF6D88" w:rsidRPr="00700683">
        <w:rPr>
          <w:rFonts w:ascii="Palatino Linotype" w:hAnsi="Palatino Linotype"/>
        </w:rPr>
        <w:t>, 7)</w:t>
      </w:r>
      <w:r w:rsidR="003F1AD1" w:rsidRPr="00700683">
        <w:rPr>
          <w:rFonts w:ascii="Palatino Linotype" w:hAnsi="Palatino Linotype"/>
        </w:rPr>
        <w:t xml:space="preserve">. </w:t>
      </w:r>
      <w:r w:rsidR="00DF6D88" w:rsidRPr="00700683">
        <w:rPr>
          <w:rFonts w:ascii="Palatino Linotype" w:hAnsi="Palatino Linotype"/>
        </w:rPr>
        <w:t xml:space="preserve">Director de </w:t>
      </w:r>
      <w:r w:rsidR="003F1AD1" w:rsidRPr="00700683">
        <w:rPr>
          <w:rFonts w:ascii="Palatino Linotype" w:hAnsi="Palatino Linotype"/>
        </w:rPr>
        <w:t xml:space="preserve">Asuntos Jurídicos. </w:t>
      </w:r>
      <w:r w:rsidR="00DF6D88" w:rsidRPr="00700683">
        <w:rPr>
          <w:rFonts w:ascii="Palatino Linotype" w:hAnsi="Palatino Linotype"/>
        </w:rPr>
        <w:t>8) Director de Servicios Públicos</w:t>
      </w:r>
      <w:r w:rsidR="00700683">
        <w:rPr>
          <w:rFonts w:ascii="Palatino Linotype" w:hAnsi="Palatino Linotype"/>
        </w:rPr>
        <w:t xml:space="preserve">, </w:t>
      </w:r>
      <w:r w:rsidR="00DF6D88" w:rsidRPr="00700683">
        <w:rPr>
          <w:rFonts w:ascii="Palatino Linotype" w:hAnsi="Palatino Linotype"/>
        </w:rPr>
        <w:t>9)</w:t>
      </w:r>
      <w:r w:rsidR="008174A8">
        <w:rPr>
          <w:rFonts w:ascii="Palatino Linotype" w:hAnsi="Palatino Linotype"/>
        </w:rPr>
        <w:t xml:space="preserve"> </w:t>
      </w:r>
      <w:r w:rsidR="00DF6D88" w:rsidRPr="00700683">
        <w:rPr>
          <w:rFonts w:ascii="Palatino Linotype" w:hAnsi="Palatino Linotype"/>
        </w:rPr>
        <w:t>Director de Desarrollo Económico</w:t>
      </w:r>
      <w:r w:rsidR="00700683">
        <w:rPr>
          <w:rFonts w:ascii="Palatino Linotype" w:hAnsi="Palatino Linotype"/>
        </w:rPr>
        <w:t xml:space="preserve">, </w:t>
      </w:r>
      <w:r w:rsidR="00DF6D88" w:rsidRPr="00700683">
        <w:rPr>
          <w:rFonts w:ascii="Palatino Linotype" w:hAnsi="Palatino Linotype"/>
        </w:rPr>
        <w:t>10)</w:t>
      </w:r>
      <w:r w:rsidR="003F1AD1" w:rsidRPr="00700683">
        <w:rPr>
          <w:rFonts w:ascii="Palatino Linotype" w:hAnsi="Palatino Linotype"/>
        </w:rPr>
        <w:t xml:space="preserve"> </w:t>
      </w:r>
      <w:r w:rsidR="00700683">
        <w:rPr>
          <w:rFonts w:ascii="Palatino Linotype" w:hAnsi="Palatino Linotype"/>
        </w:rPr>
        <w:t xml:space="preserve">Director de </w:t>
      </w:r>
      <w:r w:rsidR="003F1AD1" w:rsidRPr="00700683">
        <w:rPr>
          <w:rFonts w:ascii="Palatino Linotype" w:hAnsi="Palatino Linotype"/>
        </w:rPr>
        <w:t>Obras Públicas</w:t>
      </w:r>
      <w:r w:rsidR="00700683">
        <w:rPr>
          <w:rFonts w:ascii="Palatino Linotype" w:hAnsi="Palatino Linotype"/>
        </w:rPr>
        <w:t xml:space="preserve">, </w:t>
      </w:r>
      <w:r w:rsidR="00DF6D88" w:rsidRPr="00700683">
        <w:rPr>
          <w:rFonts w:ascii="Palatino Linotype" w:hAnsi="Palatino Linotype"/>
        </w:rPr>
        <w:t xml:space="preserve">11) Director de </w:t>
      </w:r>
      <w:r w:rsidR="003F1AD1" w:rsidRPr="00700683">
        <w:rPr>
          <w:rFonts w:ascii="Palatino Linotype" w:hAnsi="Palatino Linotype"/>
        </w:rPr>
        <w:t>Seguridad Pública y Protección Civil.</w:t>
      </w:r>
      <w:r w:rsidR="00DF6D88" w:rsidRPr="00700683">
        <w:rPr>
          <w:rFonts w:ascii="Palatino Linotype" w:hAnsi="Palatino Linotype"/>
        </w:rPr>
        <w:t xml:space="preserve"> 12</w:t>
      </w:r>
      <w:proofErr w:type="gramStart"/>
      <w:r w:rsidR="00DF6D88" w:rsidRPr="00700683">
        <w:rPr>
          <w:rFonts w:ascii="Palatino Linotype" w:hAnsi="Palatino Linotype"/>
        </w:rPr>
        <w:t>) .</w:t>
      </w:r>
      <w:proofErr w:type="gramEnd"/>
      <w:r w:rsidR="00DF6D88" w:rsidRPr="00700683">
        <w:rPr>
          <w:rFonts w:ascii="Palatino Linotype" w:hAnsi="Palatino Linotype"/>
        </w:rPr>
        <w:t xml:space="preserve"> </w:t>
      </w:r>
      <w:r w:rsidR="008174A8">
        <w:rPr>
          <w:rFonts w:ascii="Palatino Linotype" w:hAnsi="Palatino Linotype"/>
        </w:rPr>
        <w:t xml:space="preserve">Director </w:t>
      </w:r>
      <w:r w:rsidR="00E108B2">
        <w:rPr>
          <w:rFonts w:ascii="Palatino Linotype" w:hAnsi="Palatino Linotype"/>
        </w:rPr>
        <w:t>del</w:t>
      </w:r>
      <w:r w:rsidR="00700683" w:rsidRPr="00700683">
        <w:rPr>
          <w:rFonts w:ascii="Palatino Linotype" w:hAnsi="Palatino Linotype"/>
        </w:rPr>
        <w:t xml:space="preserve"> </w:t>
      </w:r>
      <w:r w:rsidR="00DF6D88" w:rsidRPr="00700683">
        <w:rPr>
          <w:rFonts w:ascii="Palatino Linotype" w:hAnsi="Palatino Linotype"/>
        </w:rPr>
        <w:t>Sistema Municipal para el Desarrollo Integral de la Familia (SMDIF</w:t>
      </w:r>
      <w:r w:rsidR="008174A8">
        <w:rPr>
          <w:rFonts w:ascii="Palatino Linotype" w:hAnsi="Palatino Linotype"/>
        </w:rPr>
        <w:t>)</w:t>
      </w:r>
      <w:r w:rsidR="00700683" w:rsidRPr="00700683">
        <w:rPr>
          <w:rFonts w:ascii="Palatino Linotype" w:hAnsi="Palatino Linotype"/>
        </w:rPr>
        <w:t xml:space="preserve"> y 13</w:t>
      </w:r>
      <w:r w:rsidR="00DF6D88" w:rsidRPr="00700683">
        <w:rPr>
          <w:rFonts w:ascii="Palatino Linotype" w:hAnsi="Palatino Linotype"/>
        </w:rPr>
        <w:t xml:space="preserve">. </w:t>
      </w:r>
      <w:r w:rsidR="00700683" w:rsidRPr="00700683">
        <w:rPr>
          <w:rFonts w:ascii="Palatino Linotype" w:hAnsi="Palatino Linotype"/>
        </w:rPr>
        <w:t xml:space="preserve">Director del </w:t>
      </w:r>
      <w:r w:rsidR="00DF6D88" w:rsidRPr="00700683">
        <w:rPr>
          <w:rFonts w:ascii="Palatino Linotype" w:hAnsi="Palatino Linotype"/>
        </w:rPr>
        <w:t xml:space="preserve">Instituto Municipal de Cultura Física y Deporte de </w:t>
      </w:r>
      <w:proofErr w:type="spellStart"/>
      <w:r w:rsidR="00DF6D88" w:rsidRPr="00700683">
        <w:rPr>
          <w:rFonts w:ascii="Palatino Linotype" w:hAnsi="Palatino Linotype"/>
        </w:rPr>
        <w:t>Ozumba</w:t>
      </w:r>
      <w:proofErr w:type="spellEnd"/>
      <w:r w:rsidR="00DF6D88" w:rsidRPr="00700683">
        <w:rPr>
          <w:rFonts w:ascii="Palatino Linotype" w:hAnsi="Palatino Linotype"/>
        </w:rPr>
        <w:t xml:space="preserve"> (IMCUFIDE)</w:t>
      </w:r>
      <w:r w:rsidR="00730E6D">
        <w:rPr>
          <w:rFonts w:ascii="Palatino Linotype" w:hAnsi="Palatino Linotype"/>
        </w:rPr>
        <w:t xml:space="preserve">; tal como se </w:t>
      </w:r>
      <w:r w:rsidR="00730E6D">
        <w:rPr>
          <w:rFonts w:ascii="Palatino Linotype" w:hAnsi="Palatino Linotype"/>
        </w:rPr>
        <w:lastRenderedPageBreak/>
        <w:t xml:space="preserve">aprecia específicamente en los artículos 23 y 29 del Bando Municipal de </w:t>
      </w:r>
      <w:proofErr w:type="spellStart"/>
      <w:r w:rsidR="00730E6D">
        <w:rPr>
          <w:rFonts w:ascii="Palatino Linotype" w:hAnsi="Palatino Linotype"/>
        </w:rPr>
        <w:t>Ozumba</w:t>
      </w:r>
      <w:proofErr w:type="spellEnd"/>
      <w:r w:rsidR="00730E6D">
        <w:rPr>
          <w:rFonts w:ascii="Palatino Linotype" w:hAnsi="Palatino Linotype"/>
        </w:rPr>
        <w:t xml:space="preserve"> 2022</w:t>
      </w:r>
      <w:r w:rsidR="00E108B2">
        <w:rPr>
          <w:rFonts w:ascii="Palatino Linotype" w:hAnsi="Palatino Linotype"/>
        </w:rPr>
        <w:t xml:space="preserve"> y el artículo </w:t>
      </w:r>
      <w:r w:rsidR="008174A8">
        <w:rPr>
          <w:rFonts w:ascii="Palatino Linotype" w:hAnsi="Palatino Linotype"/>
        </w:rPr>
        <w:t xml:space="preserve">11 y </w:t>
      </w:r>
      <w:r w:rsidR="00E108B2">
        <w:rPr>
          <w:rFonts w:ascii="Palatino Linotype" w:hAnsi="Palatino Linotype"/>
        </w:rPr>
        <w:t>12 de la L</w:t>
      </w:r>
      <w:r w:rsidR="00E108B2" w:rsidRPr="00E108B2">
        <w:rPr>
          <w:rFonts w:ascii="Palatino Linotype" w:hAnsi="Palatino Linotype"/>
        </w:rPr>
        <w:t xml:space="preserve">ey que crea los </w:t>
      </w:r>
      <w:r w:rsidR="00E108B2">
        <w:rPr>
          <w:rFonts w:ascii="Palatino Linotype" w:hAnsi="Palatino Linotype"/>
        </w:rPr>
        <w:t>O</w:t>
      </w:r>
      <w:r w:rsidR="00E108B2" w:rsidRPr="00E108B2">
        <w:rPr>
          <w:rFonts w:ascii="Palatino Linotype" w:hAnsi="Palatino Linotype"/>
        </w:rPr>
        <w:t xml:space="preserve">rganismos </w:t>
      </w:r>
      <w:r w:rsidR="00E108B2">
        <w:rPr>
          <w:rFonts w:ascii="Palatino Linotype" w:hAnsi="Palatino Linotype"/>
        </w:rPr>
        <w:t>P</w:t>
      </w:r>
      <w:r w:rsidR="00E108B2" w:rsidRPr="00E108B2">
        <w:rPr>
          <w:rFonts w:ascii="Palatino Linotype" w:hAnsi="Palatino Linotype"/>
        </w:rPr>
        <w:t xml:space="preserve">úblicos </w:t>
      </w:r>
      <w:r w:rsidR="00E108B2">
        <w:rPr>
          <w:rFonts w:ascii="Palatino Linotype" w:hAnsi="Palatino Linotype"/>
        </w:rPr>
        <w:t>D</w:t>
      </w:r>
      <w:r w:rsidR="00E108B2" w:rsidRPr="00E108B2">
        <w:rPr>
          <w:rFonts w:ascii="Palatino Linotype" w:hAnsi="Palatino Linotype"/>
        </w:rPr>
        <w:t xml:space="preserve">escentralizados de </w:t>
      </w:r>
      <w:r w:rsidR="00E108B2">
        <w:rPr>
          <w:rFonts w:ascii="Palatino Linotype" w:hAnsi="Palatino Linotype"/>
        </w:rPr>
        <w:t>A</w:t>
      </w:r>
      <w:r w:rsidR="00E108B2" w:rsidRPr="00E108B2">
        <w:rPr>
          <w:rFonts w:ascii="Palatino Linotype" w:hAnsi="Palatino Linotype"/>
        </w:rPr>
        <w:t xml:space="preserve">sistencia </w:t>
      </w:r>
      <w:r w:rsidR="00E108B2">
        <w:rPr>
          <w:rFonts w:ascii="Palatino Linotype" w:hAnsi="Palatino Linotype"/>
        </w:rPr>
        <w:t>S</w:t>
      </w:r>
      <w:r w:rsidR="00E108B2" w:rsidRPr="00E108B2">
        <w:rPr>
          <w:rFonts w:ascii="Palatino Linotype" w:hAnsi="Palatino Linotype"/>
        </w:rPr>
        <w:t>ocial, de carácter municipal, denominados "</w:t>
      </w:r>
      <w:r w:rsidR="00E108B2">
        <w:rPr>
          <w:rFonts w:ascii="Palatino Linotype" w:hAnsi="Palatino Linotype"/>
        </w:rPr>
        <w:t>S</w:t>
      </w:r>
      <w:r w:rsidR="00E108B2" w:rsidRPr="00E108B2">
        <w:rPr>
          <w:rFonts w:ascii="Palatino Linotype" w:hAnsi="Palatino Linotype"/>
        </w:rPr>
        <w:t>istemas municipales para el desarrollo integral de la familia</w:t>
      </w:r>
      <w:r w:rsidR="00E108B2">
        <w:t xml:space="preserve">". </w:t>
      </w:r>
      <w:r w:rsidR="00E60815" w:rsidRPr="00E60815">
        <w:rPr>
          <w:rFonts w:ascii="Palatino Linotype" w:hAnsi="Palatino Linotype"/>
        </w:rPr>
        <w:t>En atención al principio de suplencia de la queja imperante a fin de suplir cualquier deficiencia que pueda afectar formal o sustancialmente el espíritu mismo de la petición</w:t>
      </w:r>
      <w:r w:rsidR="007E6F47">
        <w:rPr>
          <w:rFonts w:ascii="Palatino Linotype" w:hAnsi="Palatino Linotype"/>
        </w:rPr>
        <w:t>.</w:t>
      </w:r>
    </w:p>
    <w:p w14:paraId="521726C8" w14:textId="40F90476" w:rsidR="00456757" w:rsidRPr="00E60815" w:rsidRDefault="00456757" w:rsidP="001E7F3B">
      <w:pPr>
        <w:pStyle w:val="Prrafodelista"/>
        <w:spacing w:line="360" w:lineRule="auto"/>
        <w:ind w:left="720"/>
        <w:jc w:val="both"/>
        <w:rPr>
          <w:rFonts w:ascii="Palatino Linotype" w:hAnsi="Palatino Linotype" w:cs="Arial"/>
        </w:rPr>
      </w:pPr>
    </w:p>
    <w:p w14:paraId="7E83EE22" w14:textId="70377088" w:rsidR="00E60815" w:rsidRPr="007E6F47" w:rsidRDefault="00E60815" w:rsidP="001E7F3B">
      <w:pPr>
        <w:pStyle w:val="Prrafodelista"/>
        <w:spacing w:line="360" w:lineRule="auto"/>
        <w:ind w:left="0"/>
        <w:jc w:val="both"/>
        <w:rPr>
          <w:rFonts w:ascii="Palatino Linotype" w:hAnsi="Palatino Linotype"/>
          <w:b/>
          <w:bCs/>
        </w:rPr>
      </w:pPr>
      <w:r>
        <w:rPr>
          <w:rFonts w:ascii="Palatino Linotype" w:hAnsi="Palatino Linotype" w:cs="Arial"/>
        </w:rPr>
        <w:t>Segundo</w:t>
      </w:r>
      <w:r w:rsidR="00F54BAC">
        <w:rPr>
          <w:rFonts w:ascii="Palatino Linotype" w:hAnsi="Palatino Linotype" w:cs="Arial"/>
        </w:rPr>
        <w:t>,</w:t>
      </w:r>
      <w:r>
        <w:rPr>
          <w:rFonts w:ascii="Palatino Linotype" w:hAnsi="Palatino Linotype" w:cs="Arial"/>
        </w:rPr>
        <w:t xml:space="preserve"> </w:t>
      </w:r>
      <w:r w:rsidR="00F54BAC">
        <w:rPr>
          <w:rFonts w:ascii="Palatino Linotype" w:hAnsi="Palatino Linotype" w:cs="Arial"/>
        </w:rPr>
        <w:t xml:space="preserve">de la respuesta entregada por el </w:t>
      </w:r>
      <w:r w:rsidR="00F54BAC" w:rsidRPr="00F54BAC">
        <w:rPr>
          <w:rFonts w:ascii="Palatino Linotype" w:hAnsi="Palatino Linotype" w:cs="Arial"/>
          <w:b/>
          <w:bCs/>
        </w:rPr>
        <w:t>Sujeto Obligado</w:t>
      </w:r>
      <w:r w:rsidR="00F54BAC">
        <w:rPr>
          <w:rFonts w:ascii="Palatino Linotype" w:hAnsi="Palatino Linotype" w:cs="Arial"/>
          <w:b/>
          <w:bCs/>
        </w:rPr>
        <w:t xml:space="preserve"> </w:t>
      </w:r>
      <w:r w:rsidR="00F54BAC" w:rsidRPr="00B633C6">
        <w:rPr>
          <w:rFonts w:ascii="Palatino Linotype" w:hAnsi="Palatino Linotype" w:cs="Arial"/>
        </w:rPr>
        <w:t>mediante los citados archivos electrónicos, se concluye que los mismos únicamente</w:t>
      </w:r>
      <w:r w:rsidR="00F54BAC" w:rsidRPr="0020155E">
        <w:rPr>
          <w:rFonts w:ascii="Palatino Linotype" w:hAnsi="Palatino Linotype"/>
        </w:rPr>
        <w:t xml:space="preserve"> contiene</w:t>
      </w:r>
      <w:r w:rsidR="00F54BAC">
        <w:rPr>
          <w:rFonts w:ascii="Palatino Linotype" w:hAnsi="Palatino Linotype"/>
        </w:rPr>
        <w:t>n</w:t>
      </w:r>
      <w:r w:rsidR="00F54BAC" w:rsidRPr="0020155E">
        <w:rPr>
          <w:rFonts w:ascii="Palatino Linotype" w:hAnsi="Palatino Linotype"/>
        </w:rPr>
        <w:t xml:space="preserve"> los</w:t>
      </w:r>
      <w:r w:rsidR="00F54BAC" w:rsidRPr="0022515F">
        <w:rPr>
          <w:rFonts w:ascii="Palatino Linotype" w:hAnsi="Palatino Linotype"/>
          <w:b/>
          <w:bCs/>
        </w:rPr>
        <w:t xml:space="preserve"> </w:t>
      </w:r>
      <w:r w:rsidR="00F54BAC" w:rsidRPr="0022515F">
        <w:rPr>
          <w:rFonts w:ascii="Palatino Linotype" w:hAnsi="Palatino Linotype"/>
        </w:rPr>
        <w:t>recibos de nómina de la</w:t>
      </w:r>
      <w:r w:rsidR="00F54BAC">
        <w:rPr>
          <w:rFonts w:ascii="Palatino Linotype" w:hAnsi="Palatino Linotype"/>
        </w:rPr>
        <w:t xml:space="preserve"> primera y segunda quincena de octubre , primera y segunda quincena de noviembre y primera y segunda quincena de diciembre </w:t>
      </w:r>
      <w:r w:rsidR="00F54BAC" w:rsidRPr="0022515F">
        <w:rPr>
          <w:rFonts w:ascii="Palatino Linotype" w:hAnsi="Palatino Linotype"/>
        </w:rPr>
        <w:t>de dos mil veintiuno</w:t>
      </w:r>
      <w:r w:rsidR="00F54BAC">
        <w:rPr>
          <w:rFonts w:ascii="Palatino Linotype" w:hAnsi="Palatino Linotype"/>
        </w:rPr>
        <w:t xml:space="preserve"> correspondientes al</w:t>
      </w:r>
      <w:r w:rsidR="00F54BAC" w:rsidRPr="0020155E">
        <w:rPr>
          <w:rFonts w:ascii="Palatino Linotype" w:hAnsi="Palatino Linotype"/>
          <w:u w:val="single"/>
        </w:rPr>
        <w:t xml:space="preserve"> </w:t>
      </w:r>
      <w:r w:rsidR="00F54BAC" w:rsidRPr="005C4743">
        <w:rPr>
          <w:rFonts w:ascii="Palatino Linotype" w:hAnsi="Palatino Linotype"/>
          <w:b/>
          <w:bCs/>
          <w:u w:val="single"/>
        </w:rPr>
        <w:t xml:space="preserve">Director General de Administración- DIF </w:t>
      </w:r>
      <w:proofErr w:type="spellStart"/>
      <w:r w:rsidR="00F54BAC" w:rsidRPr="005C4743">
        <w:rPr>
          <w:rFonts w:ascii="Palatino Linotype" w:hAnsi="Palatino Linotype"/>
          <w:b/>
          <w:bCs/>
          <w:u w:val="single"/>
        </w:rPr>
        <w:t>Ozumba</w:t>
      </w:r>
      <w:proofErr w:type="spellEnd"/>
      <w:r w:rsidR="00F54BAC">
        <w:rPr>
          <w:rFonts w:ascii="Palatino Linotype" w:hAnsi="Palatino Linotype"/>
          <w:u w:val="single"/>
        </w:rPr>
        <w:t xml:space="preserve"> </w:t>
      </w:r>
      <w:r w:rsidR="00F54BAC" w:rsidRPr="00815882">
        <w:rPr>
          <w:rFonts w:ascii="Palatino Linotype" w:hAnsi="Palatino Linotype"/>
        </w:rPr>
        <w:t>en versión pública</w:t>
      </w:r>
      <w:r w:rsidR="00B633C6">
        <w:rPr>
          <w:rFonts w:ascii="Palatino Linotype" w:hAnsi="Palatino Linotype"/>
        </w:rPr>
        <w:t xml:space="preserve">, por lo que los agravios hechos valer por el </w:t>
      </w:r>
      <w:r w:rsidR="000E3961" w:rsidRPr="00905BD8">
        <w:rPr>
          <w:rFonts w:ascii="Palatino Linotype" w:hAnsi="Palatino Linotype"/>
          <w:b/>
        </w:rPr>
        <w:t>Recurrente</w:t>
      </w:r>
      <w:r w:rsidR="00B633C6" w:rsidRPr="00905BD8">
        <w:rPr>
          <w:rFonts w:ascii="Palatino Linotype" w:hAnsi="Palatino Linotype"/>
          <w:b/>
        </w:rPr>
        <w:t xml:space="preserve"> </w:t>
      </w:r>
      <w:r w:rsidR="0056133E" w:rsidRPr="00905BD8">
        <w:rPr>
          <w:rFonts w:ascii="Palatino Linotype" w:hAnsi="Palatino Linotype"/>
        </w:rPr>
        <w:t>resultan</w:t>
      </w:r>
      <w:r w:rsidR="008174A8" w:rsidRPr="00905BD8">
        <w:rPr>
          <w:rFonts w:ascii="Palatino Linotype" w:hAnsi="Palatino Linotype"/>
        </w:rPr>
        <w:t xml:space="preserve"> </w:t>
      </w:r>
      <w:r w:rsidR="0056133E" w:rsidRPr="00905BD8">
        <w:rPr>
          <w:rFonts w:ascii="Palatino Linotype" w:hAnsi="Palatino Linotype"/>
        </w:rPr>
        <w:t>fundados, t</w:t>
      </w:r>
      <w:r w:rsidR="0056133E">
        <w:rPr>
          <w:rFonts w:ascii="Palatino Linotype" w:hAnsi="Palatino Linotype"/>
        </w:rPr>
        <w:t>oda vez que la información ent</w:t>
      </w:r>
      <w:r w:rsidR="008174A8">
        <w:rPr>
          <w:rFonts w:ascii="Palatino Linotype" w:hAnsi="Palatino Linotype"/>
        </w:rPr>
        <w:t>regada en la respuesta d</w:t>
      </w:r>
      <w:r w:rsidR="0056133E" w:rsidRPr="00E9414E">
        <w:rPr>
          <w:rFonts w:ascii="Palatino Linotype" w:hAnsi="Palatino Linotype"/>
        </w:rPr>
        <w:t>el Sujeto Obligado</w:t>
      </w:r>
      <w:r w:rsidR="00905BD8">
        <w:rPr>
          <w:rFonts w:ascii="Palatino Linotype" w:hAnsi="Palatino Linotype"/>
        </w:rPr>
        <w:t>,</w:t>
      </w:r>
      <w:r w:rsidR="0056133E" w:rsidRPr="00E9414E">
        <w:rPr>
          <w:rFonts w:ascii="Palatino Linotype" w:hAnsi="Palatino Linotype"/>
        </w:rPr>
        <w:t xml:space="preserve"> satisface </w:t>
      </w:r>
      <w:r w:rsidR="00905BD8" w:rsidRPr="00905BD8">
        <w:rPr>
          <w:rFonts w:ascii="Palatino Linotype" w:hAnsi="Palatino Linotype"/>
          <w:b/>
          <w:u w:val="single"/>
        </w:rPr>
        <w:t>parcialmente</w:t>
      </w:r>
      <w:r w:rsidR="008174A8">
        <w:rPr>
          <w:rFonts w:ascii="Palatino Linotype" w:hAnsi="Palatino Linotype"/>
        </w:rPr>
        <w:t xml:space="preserve"> </w:t>
      </w:r>
      <w:r w:rsidR="0056133E" w:rsidRPr="00E9414E">
        <w:rPr>
          <w:rFonts w:ascii="Palatino Linotype" w:hAnsi="Palatino Linotype"/>
        </w:rPr>
        <w:t>lo soli</w:t>
      </w:r>
      <w:r w:rsidR="008061EF" w:rsidRPr="00E9414E">
        <w:rPr>
          <w:rFonts w:ascii="Palatino Linotype" w:hAnsi="Palatino Linotype"/>
        </w:rPr>
        <w:t>citado</w:t>
      </w:r>
      <w:r w:rsidR="008061EF">
        <w:rPr>
          <w:rFonts w:ascii="Palatino Linotype" w:hAnsi="Palatino Linotype"/>
        </w:rPr>
        <w:t xml:space="preserve"> por el hoy </w:t>
      </w:r>
      <w:r w:rsidR="008061EF" w:rsidRPr="007E6F47">
        <w:rPr>
          <w:rFonts w:ascii="Palatino Linotype" w:hAnsi="Palatino Linotype"/>
          <w:b/>
          <w:bCs/>
        </w:rPr>
        <w:t>Recurrente.</w:t>
      </w:r>
    </w:p>
    <w:p w14:paraId="536CCCA6" w14:textId="77777777" w:rsidR="008061EF" w:rsidRDefault="008061EF" w:rsidP="001E7F3B">
      <w:pPr>
        <w:pStyle w:val="Prrafodelista"/>
        <w:spacing w:line="360" w:lineRule="auto"/>
        <w:ind w:left="0"/>
        <w:jc w:val="both"/>
        <w:rPr>
          <w:rFonts w:ascii="Palatino Linotype" w:hAnsi="Palatino Linotype" w:cs="Arial"/>
        </w:rPr>
      </w:pPr>
    </w:p>
    <w:p w14:paraId="1A1D2796" w14:textId="618EF4CB" w:rsidR="008061EF" w:rsidRDefault="00E9414E" w:rsidP="001E7F3B">
      <w:pPr>
        <w:pStyle w:val="Prrafodelista"/>
        <w:spacing w:line="360" w:lineRule="auto"/>
        <w:ind w:left="0"/>
        <w:jc w:val="both"/>
        <w:rPr>
          <w:rFonts w:ascii="Palatino Linotype" w:hAnsi="Palatino Linotype" w:cs="Arial"/>
        </w:rPr>
      </w:pPr>
      <w:r>
        <w:rPr>
          <w:rFonts w:ascii="Palatino Linotype" w:hAnsi="Palatino Linotype" w:cs="Arial"/>
        </w:rPr>
        <w:t>Una vez sentado lo anterior como se mencion</w:t>
      </w:r>
      <w:r w:rsidR="00103AC5">
        <w:rPr>
          <w:rFonts w:ascii="Palatino Linotype" w:hAnsi="Palatino Linotype" w:cs="Arial"/>
        </w:rPr>
        <w:t>ó</w:t>
      </w:r>
      <w:r>
        <w:rPr>
          <w:rFonts w:ascii="Palatino Linotype" w:hAnsi="Palatino Linotype" w:cs="Arial"/>
        </w:rPr>
        <w:t xml:space="preserve"> en el antecedente Sexto, </w:t>
      </w:r>
      <w:r w:rsidRPr="00E9414E">
        <w:rPr>
          <w:rFonts w:ascii="Palatino Linotype" w:hAnsi="Palatino Linotype" w:cs="Arial"/>
          <w:b/>
          <w:bCs/>
        </w:rPr>
        <w:t>el</w:t>
      </w:r>
      <w:r>
        <w:rPr>
          <w:rFonts w:ascii="Palatino Linotype" w:hAnsi="Palatino Linotype" w:cs="Arial"/>
        </w:rPr>
        <w:t xml:space="preserve"> </w:t>
      </w:r>
      <w:r w:rsidRPr="00E9414E">
        <w:rPr>
          <w:rFonts w:ascii="Palatino Linotype" w:hAnsi="Palatino Linotype" w:cs="Arial"/>
          <w:b/>
          <w:bCs/>
        </w:rPr>
        <w:t>Sujeto Obligado</w:t>
      </w:r>
      <w:r>
        <w:rPr>
          <w:rFonts w:ascii="Palatino Linotype" w:hAnsi="Palatino Linotype" w:cs="Arial"/>
          <w:b/>
          <w:bCs/>
        </w:rPr>
        <w:t>,</w:t>
      </w:r>
      <w:r w:rsidR="00103AC5">
        <w:rPr>
          <w:rFonts w:ascii="Palatino Linotype" w:hAnsi="Palatino Linotype" w:cs="Arial"/>
          <w:b/>
          <w:bCs/>
        </w:rPr>
        <w:t xml:space="preserve"> </w:t>
      </w:r>
      <w:r w:rsidR="00103AC5" w:rsidRPr="00103AC5">
        <w:rPr>
          <w:rFonts w:ascii="Palatino Linotype" w:hAnsi="Palatino Linotype" w:cs="Arial"/>
        </w:rPr>
        <w:t>en fecha 15 de junio de dos mil veintidós</w:t>
      </w:r>
      <w:r w:rsidR="00103AC5">
        <w:rPr>
          <w:rFonts w:ascii="Palatino Linotype" w:hAnsi="Palatino Linotype" w:cs="Arial"/>
        </w:rPr>
        <w:t xml:space="preserve"> rindió su informe justificado</w:t>
      </w:r>
      <w:r w:rsidR="00A37BAC">
        <w:rPr>
          <w:rFonts w:ascii="Palatino Linotype" w:hAnsi="Palatino Linotype" w:cs="Arial"/>
        </w:rPr>
        <w:t xml:space="preserve"> adjuntando para tal efecto lo siguiente:</w:t>
      </w:r>
    </w:p>
    <w:p w14:paraId="4451F978" w14:textId="77777777" w:rsidR="00A37BAC" w:rsidRDefault="00A37BAC" w:rsidP="001E7F3B">
      <w:pPr>
        <w:pStyle w:val="Prrafodelista"/>
        <w:spacing w:line="360" w:lineRule="auto"/>
        <w:ind w:left="0"/>
        <w:jc w:val="both"/>
        <w:rPr>
          <w:rFonts w:ascii="Palatino Linotype" w:hAnsi="Palatino Linotype" w:cs="Arial"/>
        </w:rPr>
      </w:pPr>
    </w:p>
    <w:p w14:paraId="4CF17391" w14:textId="1AE4148C" w:rsidR="00FE1205" w:rsidRDefault="00A37BAC" w:rsidP="001E7F3B">
      <w:pPr>
        <w:pStyle w:val="Prrafodelista"/>
        <w:spacing w:line="360" w:lineRule="auto"/>
        <w:ind w:left="0"/>
        <w:jc w:val="both"/>
        <w:rPr>
          <w:rFonts w:ascii="Palatino Linotype" w:hAnsi="Palatino Linotype"/>
        </w:rPr>
      </w:pPr>
      <w:r w:rsidRPr="00E169E9">
        <w:rPr>
          <w:rFonts w:ascii="Palatino Linotype" w:hAnsi="Palatino Linotype"/>
          <w:lang w:val="es-MX"/>
        </w:rPr>
        <w:t>“</w:t>
      </w:r>
      <w:r w:rsidR="00FE1205" w:rsidRPr="00E169E9">
        <w:rPr>
          <w:rFonts w:ascii="Palatino Linotype" w:hAnsi="Palatino Linotype"/>
          <w:lang w:val="es-MX"/>
        </w:rPr>
        <w:t xml:space="preserve">1. </w:t>
      </w:r>
      <w:r w:rsidR="00FE1205" w:rsidRPr="00E169E9">
        <w:rPr>
          <w:rFonts w:ascii="Palatino Linotype" w:hAnsi="Palatino Linotype"/>
          <w:b/>
          <w:bCs/>
          <w:lang w:val="es-MX"/>
        </w:rPr>
        <w:t xml:space="preserve">011 </w:t>
      </w:r>
      <w:hyperlink r:id="rId15" w:tgtFrame="_blank" w:history="1">
        <w:r w:rsidRPr="00E169E9">
          <w:rPr>
            <w:rFonts w:ascii="Palatino Linotype" w:hAnsi="Palatino Linotype" w:cs="Arial"/>
            <w:b/>
            <w:bCs/>
            <w:lang w:val="es-MX"/>
          </w:rPr>
          <w:t>Sexta.</w:t>
        </w:r>
        <w:r w:rsidR="00FE1205" w:rsidRPr="00E169E9">
          <w:rPr>
            <w:rFonts w:ascii="Palatino Linotype" w:hAnsi="Palatino Linotype" w:cs="Arial"/>
            <w:b/>
            <w:bCs/>
            <w:lang w:val="es-MX"/>
          </w:rPr>
          <w:t>SO</w:t>
        </w:r>
        <w:r w:rsidRPr="00E169E9">
          <w:rPr>
            <w:rFonts w:ascii="Palatino Linotype" w:hAnsi="Palatino Linotype" w:cs="Arial"/>
            <w:b/>
            <w:bCs/>
            <w:lang w:val="es-MX"/>
          </w:rPr>
          <w:t>.CT.pdf</w:t>
        </w:r>
      </w:hyperlink>
      <w:r w:rsidR="00FE1205" w:rsidRPr="00E169E9">
        <w:rPr>
          <w:rFonts w:ascii="Palatino Linotype" w:hAnsi="Palatino Linotype" w:cs="Arial"/>
          <w:b/>
          <w:bCs/>
          <w:lang w:val="es-MX"/>
        </w:rPr>
        <w:t>”</w:t>
      </w:r>
      <w:r w:rsidRPr="00E169E9">
        <w:rPr>
          <w:rFonts w:ascii="Palatino Linotype" w:hAnsi="Palatino Linotype"/>
          <w:b/>
          <w:bCs/>
          <w:lang w:val="es-MX"/>
        </w:rPr>
        <w:t>;</w:t>
      </w:r>
      <w:r w:rsidR="00E169E9" w:rsidRPr="00E169E9">
        <w:rPr>
          <w:rFonts w:ascii="Palatino Linotype" w:hAnsi="Palatino Linotype"/>
          <w:b/>
          <w:bCs/>
          <w:lang w:val="es-MX"/>
        </w:rPr>
        <w:t xml:space="preserve"> </w:t>
      </w:r>
      <w:r w:rsidR="00E169E9" w:rsidRPr="00E169E9">
        <w:rPr>
          <w:rFonts w:ascii="Palatino Linotype" w:hAnsi="Palatino Linotype"/>
          <w:lang w:val="es-MX"/>
        </w:rPr>
        <w:t xml:space="preserve">Acta de Sesión Ordinaria del Comité de Transparencia del </w:t>
      </w:r>
      <w:r w:rsidR="00E169E9" w:rsidRPr="00E169E9">
        <w:rPr>
          <w:rFonts w:ascii="Palatino Linotype" w:hAnsi="Palatino Linotype"/>
          <w:b/>
          <w:bCs/>
          <w:lang w:val="es-MX"/>
        </w:rPr>
        <w:t>Sujeto Obligado</w:t>
      </w:r>
      <w:r w:rsidR="00E169E9" w:rsidRPr="00E169E9">
        <w:rPr>
          <w:rFonts w:ascii="Palatino Linotype" w:hAnsi="Palatino Linotype"/>
          <w:lang w:val="es-MX"/>
        </w:rPr>
        <w:t xml:space="preserve">, que en lo medular </w:t>
      </w:r>
      <w:r w:rsidR="00E169E9">
        <w:rPr>
          <w:rFonts w:ascii="Palatino Linotype" w:hAnsi="Palatino Linotype"/>
          <w:lang w:val="es-MX"/>
        </w:rPr>
        <w:t>contiene el Acuerdo de Clasific</w:t>
      </w:r>
      <w:r w:rsidR="000A62D1">
        <w:rPr>
          <w:rFonts w:ascii="Palatino Linotype" w:hAnsi="Palatino Linotype"/>
          <w:lang w:val="es-MX"/>
        </w:rPr>
        <w:t>ación</w:t>
      </w:r>
      <w:r w:rsidR="00E169E9">
        <w:rPr>
          <w:rFonts w:ascii="Palatino Linotype" w:hAnsi="Palatino Linotype"/>
          <w:lang w:val="es-MX"/>
        </w:rPr>
        <w:t xml:space="preserve"> de Información en su carácter de reservad</w:t>
      </w:r>
      <w:r w:rsidR="00B57EC2">
        <w:rPr>
          <w:rFonts w:ascii="Palatino Linotype" w:hAnsi="Palatino Linotype"/>
          <w:lang w:val="es-MX"/>
        </w:rPr>
        <w:t xml:space="preserve">a, de la información relacionada con la Dirección de Seguridad Púbica </w:t>
      </w:r>
      <w:r w:rsidR="00E169E9">
        <w:rPr>
          <w:rFonts w:ascii="Palatino Linotype" w:hAnsi="Palatino Linotype"/>
          <w:lang w:val="es-MX"/>
        </w:rPr>
        <w:t xml:space="preserve">por lo que hace a la información de la solicitud </w:t>
      </w:r>
      <w:r w:rsidR="00E169E9" w:rsidRPr="004C1AC1">
        <w:rPr>
          <w:rFonts w:ascii="Palatino Linotype" w:hAnsi="Palatino Linotype"/>
          <w:b/>
          <w:bCs/>
        </w:rPr>
        <w:t>00075/OZUMBA/IP/2022</w:t>
      </w:r>
      <w:r w:rsidR="000A62D1">
        <w:rPr>
          <w:rFonts w:ascii="Palatino Linotype" w:hAnsi="Palatino Linotype"/>
          <w:b/>
          <w:bCs/>
        </w:rPr>
        <w:t xml:space="preserve">; </w:t>
      </w:r>
      <w:r w:rsidR="000A62D1">
        <w:rPr>
          <w:rFonts w:ascii="Palatino Linotype" w:hAnsi="Palatino Linotype"/>
        </w:rPr>
        <w:t>sirva de sustento</w:t>
      </w:r>
      <w:r w:rsidR="000A62D1" w:rsidRPr="000A62D1">
        <w:rPr>
          <w:rFonts w:ascii="Palatino Linotype" w:hAnsi="Palatino Linotype"/>
        </w:rPr>
        <w:t xml:space="preserve"> la siguiente imagen ilustrativa:</w:t>
      </w:r>
    </w:p>
    <w:p w14:paraId="3387A001" w14:textId="3856881C" w:rsidR="000A62D1" w:rsidRDefault="000A62D1" w:rsidP="001E7F3B">
      <w:pPr>
        <w:pStyle w:val="Prrafodelista"/>
        <w:spacing w:line="360" w:lineRule="auto"/>
        <w:ind w:left="0"/>
        <w:jc w:val="both"/>
        <w:rPr>
          <w:rFonts w:ascii="Palatino Linotype" w:hAnsi="Palatino Linotype"/>
        </w:rPr>
      </w:pPr>
      <w:r w:rsidRPr="000A62D1">
        <w:rPr>
          <w:rFonts w:ascii="Palatino Linotype" w:hAnsi="Palatino Linotype"/>
          <w:noProof/>
          <w:lang w:val="es-MX" w:eastAsia="es-MX"/>
        </w:rPr>
        <w:lastRenderedPageBreak/>
        <w:drawing>
          <wp:inline distT="0" distB="0" distL="0" distR="0" wp14:anchorId="4ECA4E2B" wp14:editId="53F88258">
            <wp:extent cx="4781550" cy="2590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2590800"/>
                    </a:xfrm>
                    <a:prstGeom prst="rect">
                      <a:avLst/>
                    </a:prstGeom>
                    <a:noFill/>
                    <a:ln>
                      <a:noFill/>
                    </a:ln>
                  </pic:spPr>
                </pic:pic>
              </a:graphicData>
            </a:graphic>
          </wp:inline>
        </w:drawing>
      </w:r>
    </w:p>
    <w:p w14:paraId="6AB0659F" w14:textId="6360FFDC" w:rsidR="000A62D1" w:rsidRPr="007B0503" w:rsidRDefault="00987DFB" w:rsidP="006E19FA">
      <w:pPr>
        <w:pStyle w:val="Prrafodelista"/>
        <w:spacing w:line="360" w:lineRule="auto"/>
        <w:ind w:left="0"/>
        <w:jc w:val="both"/>
        <w:rPr>
          <w:rFonts w:ascii="Palatino Linotype" w:eastAsia="Calibri" w:hAnsi="Palatino Linotype" w:cs="Tahoma"/>
          <w:bCs/>
          <w:lang w:val="es-MX" w:eastAsia="en-US"/>
        </w:rPr>
      </w:pPr>
      <w:r>
        <w:rPr>
          <w:rFonts w:ascii="Palatino Linotype" w:eastAsia="Calibri" w:hAnsi="Palatino Linotype" w:cs="Tahoma"/>
          <w:bCs/>
          <w:lang w:val="es-MX" w:eastAsia="en-US"/>
        </w:rPr>
        <w:t xml:space="preserve">En este orden de ideas, si bien el Sujeto Obligado sometió al Comité de </w:t>
      </w:r>
      <w:r w:rsidR="007B0503">
        <w:rPr>
          <w:rFonts w:ascii="Palatino Linotype" w:eastAsia="Calibri" w:hAnsi="Palatino Linotype" w:cs="Tahoma"/>
          <w:bCs/>
          <w:lang w:val="es-MX" w:eastAsia="en-US"/>
        </w:rPr>
        <w:t>T</w:t>
      </w:r>
      <w:r>
        <w:rPr>
          <w:rFonts w:ascii="Palatino Linotype" w:eastAsia="Calibri" w:hAnsi="Palatino Linotype" w:cs="Tahoma"/>
          <w:bCs/>
          <w:lang w:val="es-MX" w:eastAsia="en-US"/>
        </w:rPr>
        <w:t xml:space="preserve">ransparencia la reserva del </w:t>
      </w:r>
      <w:r w:rsidRPr="007B0503">
        <w:rPr>
          <w:rFonts w:ascii="Palatino Linotype" w:eastAsia="Calibri" w:hAnsi="Palatino Linotype" w:cs="Tahoma"/>
          <w:bCs/>
          <w:lang w:val="es-MX" w:eastAsia="en-US"/>
        </w:rPr>
        <w:t xml:space="preserve">“nombre y las percepciones de la Dirección de </w:t>
      </w:r>
      <w:r w:rsidR="007B0503" w:rsidRPr="007B0503">
        <w:rPr>
          <w:rFonts w:ascii="Palatino Linotype" w:eastAsia="Calibri" w:hAnsi="Palatino Linotype" w:cs="Tahoma"/>
          <w:bCs/>
          <w:lang w:val="es-MX" w:eastAsia="en-US"/>
        </w:rPr>
        <w:t>S</w:t>
      </w:r>
      <w:r w:rsidRPr="007B0503">
        <w:rPr>
          <w:rFonts w:ascii="Palatino Linotype" w:eastAsia="Calibri" w:hAnsi="Palatino Linotype" w:cs="Tahoma"/>
          <w:bCs/>
          <w:lang w:val="es-MX" w:eastAsia="en-US"/>
        </w:rPr>
        <w:t>eguridad Pública</w:t>
      </w:r>
      <w:proofErr w:type="gramStart"/>
      <w:r w:rsidRPr="00575729">
        <w:rPr>
          <w:rFonts w:ascii="Palatino Linotype" w:eastAsia="Calibri" w:hAnsi="Palatino Linotype" w:cs="Tahoma"/>
          <w:b/>
          <w:i/>
          <w:iCs/>
          <w:lang w:val="es-MX" w:eastAsia="en-US"/>
        </w:rPr>
        <w:t>”(</w:t>
      </w:r>
      <w:proofErr w:type="gramEnd"/>
      <w:r w:rsidRPr="00575729">
        <w:rPr>
          <w:rFonts w:ascii="Palatino Linotype" w:eastAsia="Calibri" w:hAnsi="Palatino Linotype" w:cs="Tahoma"/>
          <w:b/>
          <w:i/>
          <w:iCs/>
          <w:lang w:val="es-MX" w:eastAsia="en-US"/>
        </w:rPr>
        <w:t>Sic)</w:t>
      </w:r>
      <w:r w:rsidR="00066293" w:rsidRPr="00575729">
        <w:rPr>
          <w:rFonts w:ascii="Palatino Linotype" w:eastAsia="Calibri" w:hAnsi="Palatino Linotype" w:cs="Tahoma"/>
          <w:b/>
          <w:i/>
          <w:iCs/>
          <w:lang w:val="es-MX" w:eastAsia="en-US"/>
        </w:rPr>
        <w:t>,</w:t>
      </w:r>
      <w:r w:rsidR="00066293">
        <w:rPr>
          <w:rFonts w:ascii="Palatino Linotype" w:eastAsia="Calibri" w:hAnsi="Palatino Linotype" w:cs="Tahoma"/>
          <w:bCs/>
          <w:lang w:val="es-MX" w:eastAsia="en-US"/>
        </w:rPr>
        <w:t xml:space="preserve"> atendiendo a la literalidad y objetividad de lo requerido en la solicitud de información pública, </w:t>
      </w:r>
      <w:r w:rsidR="00066293" w:rsidRPr="007B0503">
        <w:rPr>
          <w:rFonts w:ascii="Palatino Linotype" w:eastAsia="Calibri" w:hAnsi="Palatino Linotype" w:cs="Tahoma"/>
          <w:b/>
          <w:lang w:val="es-MX" w:eastAsia="en-US"/>
        </w:rPr>
        <w:t xml:space="preserve">el </w:t>
      </w:r>
      <w:r w:rsidR="007B0503" w:rsidRPr="007B0503">
        <w:rPr>
          <w:rFonts w:ascii="Palatino Linotype" w:eastAsia="Calibri" w:hAnsi="Palatino Linotype" w:cs="Tahoma"/>
          <w:b/>
          <w:lang w:val="es-MX" w:eastAsia="en-US"/>
        </w:rPr>
        <w:t>R</w:t>
      </w:r>
      <w:r w:rsidR="00066293" w:rsidRPr="007B0503">
        <w:rPr>
          <w:rFonts w:ascii="Palatino Linotype" w:eastAsia="Calibri" w:hAnsi="Palatino Linotype" w:cs="Tahoma"/>
          <w:b/>
          <w:lang w:val="es-MX" w:eastAsia="en-US"/>
        </w:rPr>
        <w:t>ecurrente</w:t>
      </w:r>
      <w:r w:rsidR="00066293">
        <w:rPr>
          <w:rFonts w:ascii="Palatino Linotype" w:eastAsia="Calibri" w:hAnsi="Palatino Linotype" w:cs="Tahoma"/>
          <w:bCs/>
          <w:lang w:val="es-MX" w:eastAsia="en-US"/>
        </w:rPr>
        <w:t xml:space="preserve"> concretamente </w:t>
      </w:r>
      <w:r w:rsidR="00935A2F">
        <w:rPr>
          <w:rFonts w:ascii="Palatino Linotype" w:eastAsia="Calibri" w:hAnsi="Palatino Linotype" w:cs="Tahoma"/>
          <w:bCs/>
          <w:lang w:val="es-MX" w:eastAsia="en-US"/>
        </w:rPr>
        <w:t xml:space="preserve">refirió la información concerniente al </w:t>
      </w:r>
      <w:r w:rsidR="00935A2F" w:rsidRPr="007B0503">
        <w:rPr>
          <w:rFonts w:ascii="Palatino Linotype" w:eastAsia="Calibri" w:hAnsi="Palatino Linotype" w:cs="Tahoma"/>
          <w:bCs/>
          <w:lang w:val="es-MX" w:eastAsia="en-US"/>
        </w:rPr>
        <w:t>Director de Seguridad Pública</w:t>
      </w:r>
      <w:r w:rsidR="007B0503" w:rsidRPr="007B0503">
        <w:rPr>
          <w:rFonts w:ascii="Palatino Linotype" w:eastAsia="Calibri" w:hAnsi="Palatino Linotype" w:cs="Tahoma"/>
          <w:bCs/>
          <w:lang w:val="es-MX" w:eastAsia="en-US"/>
        </w:rPr>
        <w:t>.</w:t>
      </w:r>
    </w:p>
    <w:p w14:paraId="069EB0D6" w14:textId="77777777" w:rsidR="00066293" w:rsidRDefault="00066293" w:rsidP="001E7F3B">
      <w:pPr>
        <w:pStyle w:val="Prrafodelista"/>
        <w:spacing w:line="360" w:lineRule="auto"/>
        <w:ind w:left="0"/>
        <w:jc w:val="both"/>
        <w:rPr>
          <w:rFonts w:ascii="Palatino Linotype" w:hAnsi="Palatino Linotype"/>
        </w:rPr>
      </w:pPr>
    </w:p>
    <w:p w14:paraId="5892EEF7" w14:textId="77777777" w:rsidR="00F54762" w:rsidRDefault="00F54762" w:rsidP="00F54762">
      <w:pPr>
        <w:pStyle w:val="Sinespaciado"/>
        <w:spacing w:line="360" w:lineRule="auto"/>
        <w:jc w:val="both"/>
        <w:rPr>
          <w:rFonts w:ascii="Palatino Linotype" w:hAnsi="Palatino Linotype"/>
        </w:rPr>
      </w:pPr>
      <w:r>
        <w:rPr>
          <w:rFonts w:ascii="Palatino Linotype" w:hAnsi="Palatino Linotype" w:cs="Arial"/>
        </w:rPr>
        <w:t xml:space="preserve">Así las cosas, es óbice mencionar que la información requerida estriba parcialmente </w:t>
      </w:r>
      <w:r w:rsidRPr="00842697">
        <w:rPr>
          <w:rFonts w:ascii="Palatino Linotype" w:hAnsi="Palatino Linotype"/>
          <w:bCs/>
        </w:rPr>
        <w:t xml:space="preserve">en el interés general y el alcance público, lo anterior con fundamento en el artículo 24, fracción XII, 92, </w:t>
      </w:r>
      <w:r>
        <w:rPr>
          <w:rFonts w:ascii="Palatino Linotype" w:hAnsi="Palatino Linotype"/>
          <w:bCs/>
        </w:rPr>
        <w:t xml:space="preserve">fracciones </w:t>
      </w:r>
      <w:r w:rsidRPr="00422B20">
        <w:rPr>
          <w:rFonts w:ascii="Palatino Linotype" w:hAnsi="Palatino Linotype"/>
          <w:bCs/>
        </w:rPr>
        <w:t>VII, VIII</w:t>
      </w:r>
      <w:r>
        <w:rPr>
          <w:rFonts w:ascii="Palatino Linotype" w:hAnsi="Palatino Linotype"/>
          <w:bCs/>
        </w:rPr>
        <w:t xml:space="preserve"> de la </w:t>
      </w:r>
      <w:r>
        <w:rPr>
          <w:rFonts w:ascii="Palatino Linotype" w:hAnsi="Palatino Linotype"/>
        </w:rPr>
        <w:t xml:space="preserve">Ley de Transparencia y Acceso a la Información Pública del Estado de México y Municipios, normatividad invocada cuyo contenido literal es el siguiente: </w:t>
      </w:r>
    </w:p>
    <w:p w14:paraId="17E6670E" w14:textId="77777777" w:rsidR="00F54762" w:rsidRPr="00E66BD3" w:rsidRDefault="00F54762" w:rsidP="00F54762">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D0C3815" w14:textId="77777777" w:rsidR="00F54762" w:rsidRPr="00E66BD3" w:rsidRDefault="00F54762" w:rsidP="00F54762">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XII. Publicar y mantener actualizada la información relativa a las obligaciones generales de transparencia previstas en la presente Ley o determinadas así por el Instituto, y en general aquella que sea de interés público;</w:t>
      </w:r>
    </w:p>
    <w:p w14:paraId="58D08014" w14:textId="77777777" w:rsidR="00F54762" w:rsidRPr="00E66BD3" w:rsidRDefault="00F54762" w:rsidP="00F54762">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CE623F" w14:textId="77777777" w:rsidR="00F54762" w:rsidRDefault="00F54762" w:rsidP="00F54762">
      <w:pPr>
        <w:pStyle w:val="Citas"/>
      </w:pPr>
      <w:r>
        <w:t>(…)</w:t>
      </w:r>
    </w:p>
    <w:p w14:paraId="759BE2B3" w14:textId="77777777" w:rsidR="00F54762" w:rsidRDefault="00F54762" w:rsidP="00F54762">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854E8BB" w14:textId="77777777" w:rsidR="00F54762" w:rsidRDefault="00F54762" w:rsidP="00F54762">
      <w:pPr>
        <w:pStyle w:val="Citas"/>
      </w:pPr>
      <w: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6C7149F0" w14:textId="77777777" w:rsidR="00F54762" w:rsidRDefault="00F54762" w:rsidP="00F54762">
      <w:pPr>
        <w:pStyle w:val="Citas"/>
      </w:pPr>
      <w: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12E6DB4" w14:textId="77777777" w:rsidR="00F54762" w:rsidRPr="00A46EEC" w:rsidRDefault="00F54762" w:rsidP="00F54762">
      <w:pPr>
        <w:pStyle w:val="Citas"/>
        <w:rPr>
          <w:b/>
          <w:bCs/>
        </w:rPr>
      </w:pPr>
      <w:r>
        <w:lastRenderedPageBreak/>
        <w:t xml:space="preserve">(…)” </w:t>
      </w:r>
      <w:r>
        <w:rPr>
          <w:b/>
          <w:bCs/>
        </w:rPr>
        <w:t>(Sic)</w:t>
      </w:r>
    </w:p>
    <w:p w14:paraId="42E61A0B" w14:textId="1081E1BB" w:rsidR="00575729" w:rsidRDefault="00575729" w:rsidP="00575729">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ese contexto, tal como se precisó en párrafos anteriores, </w:t>
      </w:r>
      <w:r>
        <w:rPr>
          <w:rFonts w:ascii="Palatino Linotype" w:eastAsia="Calibri" w:hAnsi="Palatino Linotype" w:cs="Tahoma"/>
          <w:b/>
          <w:bCs/>
          <w:lang w:eastAsia="en-US"/>
        </w:rPr>
        <w:t xml:space="preserve">los datos de servidores públicos, entre los que se encuentran el nombre de los trabajadores, por regla general, </w:t>
      </w:r>
      <w:r>
        <w:rPr>
          <w:rFonts w:ascii="Palatino Linotype" w:eastAsia="Calibri" w:hAnsi="Palatino Linotype" w:cs="Tahoma"/>
          <w:bCs/>
          <w:lang w:eastAsia="en-US"/>
        </w:rPr>
        <w:t>son de naturaleza pública, ya que su publicidad orienta a cumplir los objetivos que persigue la Ley.</w:t>
      </w:r>
    </w:p>
    <w:p w14:paraId="61BD6C38" w14:textId="77777777" w:rsidR="00575729" w:rsidRDefault="00575729" w:rsidP="00575729">
      <w:pPr>
        <w:spacing w:line="360" w:lineRule="auto"/>
        <w:jc w:val="both"/>
        <w:rPr>
          <w:rFonts w:ascii="Palatino Linotype" w:eastAsia="Calibri" w:hAnsi="Palatino Linotype" w:cs="Tahoma"/>
          <w:bCs/>
          <w:lang w:eastAsia="en-US"/>
        </w:rPr>
      </w:pPr>
    </w:p>
    <w:p w14:paraId="02F87462" w14:textId="2A4E79B7" w:rsidR="007003EF" w:rsidRDefault="00575729" w:rsidP="007003EF">
      <w:pPr>
        <w:spacing w:line="360" w:lineRule="auto"/>
        <w:jc w:val="both"/>
        <w:rPr>
          <w:rFonts w:ascii="Palatino Linotype" w:eastAsia="Calibri" w:hAnsi="Palatino Linotype" w:cs="Tahoma"/>
          <w:bCs/>
          <w:lang w:val="es-MX" w:eastAsia="en-US"/>
        </w:rPr>
      </w:pPr>
      <w:r>
        <w:rPr>
          <w:rFonts w:ascii="Palatino Linotype" w:eastAsia="Calibri" w:hAnsi="Palatino Linotype" w:cs="Tahoma"/>
          <w:bCs/>
          <w:lang w:eastAsia="en-US"/>
        </w:rPr>
        <w:t>Sin embargo</w:t>
      </w:r>
      <w:r>
        <w:rPr>
          <w:rFonts w:ascii="Palatino Linotype" w:eastAsia="Calibri" w:hAnsi="Palatino Linotype" w:cs="Tahoma"/>
          <w:bCs/>
          <w:lang w:val="es-MX" w:eastAsia="en-US"/>
        </w:rPr>
        <w:t xml:space="preserve">, si bien </w:t>
      </w:r>
      <w:r w:rsidR="007003EF">
        <w:rPr>
          <w:rFonts w:ascii="Palatino Linotype" w:eastAsia="Calibri" w:hAnsi="Palatino Linotype" w:cs="Tahoma"/>
          <w:bCs/>
          <w:lang w:eastAsia="en-US"/>
        </w:rPr>
        <w:t>el artículo 81, fracción III, de la Ley de Seguridad del Estado de México</w:t>
      </w:r>
      <w:proofErr w:type="gramStart"/>
      <w:r w:rsidR="007003EF">
        <w:rPr>
          <w:rFonts w:ascii="Palatino Linotype" w:eastAsia="Calibri" w:hAnsi="Palatino Linotype" w:cs="Tahoma"/>
          <w:bCs/>
          <w:lang w:eastAsia="en-US"/>
        </w:rPr>
        <w:t xml:space="preserve">, </w:t>
      </w:r>
      <w:r w:rsidR="007B0503">
        <w:rPr>
          <w:rFonts w:ascii="Palatino Linotype" w:eastAsia="Calibri" w:hAnsi="Palatino Linotype" w:cs="Tahoma"/>
          <w:bCs/>
          <w:lang w:eastAsia="en-US"/>
        </w:rPr>
        <w:t xml:space="preserve"> </w:t>
      </w:r>
      <w:r w:rsidR="007003EF">
        <w:rPr>
          <w:rFonts w:ascii="Palatino Linotype" w:eastAsia="Calibri" w:hAnsi="Palatino Linotype" w:cs="Tahoma"/>
          <w:bCs/>
          <w:lang w:eastAsia="en-US"/>
        </w:rPr>
        <w:t>establece</w:t>
      </w:r>
      <w:proofErr w:type="gramEnd"/>
      <w:r w:rsidR="007003EF">
        <w:rPr>
          <w:rFonts w:ascii="Palatino Linotype" w:eastAsia="Calibri" w:hAnsi="Palatino Linotype" w:cs="Tahoma"/>
          <w:bCs/>
          <w:lang w:eastAsia="en-US"/>
        </w:rPr>
        <w:t xml:space="preserve"> lo siguiente:</w:t>
      </w:r>
    </w:p>
    <w:p w14:paraId="109592C5" w14:textId="77777777" w:rsidR="007003EF" w:rsidRDefault="007003EF" w:rsidP="007003EF">
      <w:pPr>
        <w:jc w:val="both"/>
        <w:rPr>
          <w:rFonts w:ascii="Palatino Linotype" w:eastAsia="Calibri" w:hAnsi="Palatino Linotype" w:cs="Tahoma"/>
          <w:bCs/>
          <w:sz w:val="22"/>
          <w:szCs w:val="22"/>
          <w:lang w:eastAsia="en-US"/>
        </w:rPr>
      </w:pPr>
    </w:p>
    <w:p w14:paraId="552C47C4" w14:textId="77777777" w:rsidR="007003EF" w:rsidRDefault="007003EF" w:rsidP="007003EF">
      <w:pPr>
        <w:ind w:left="850" w:right="901"/>
        <w:contextualSpacing/>
        <w:jc w:val="both"/>
        <w:rPr>
          <w:rFonts w:ascii="Palatino Linotype" w:eastAsia="Calibri" w:hAnsi="Palatino Linotype" w:cs="Tahoma"/>
          <w:bCs/>
          <w:i/>
          <w:sz w:val="22"/>
          <w:szCs w:val="22"/>
          <w:lang w:eastAsia="en-US"/>
        </w:rPr>
      </w:pPr>
      <w:r>
        <w:rPr>
          <w:rFonts w:ascii="Palatino Linotype" w:eastAsia="Calibri" w:hAnsi="Palatino Linotype" w:cs="Tahoma"/>
          <w:b/>
          <w:bCs/>
          <w:i/>
          <w:sz w:val="22"/>
          <w:szCs w:val="22"/>
          <w:lang w:eastAsia="en-US"/>
        </w:rPr>
        <w:t>Artículo 81.-</w:t>
      </w:r>
      <w:r>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EC9FD87" w14:textId="77777777" w:rsidR="007003EF" w:rsidRDefault="007003EF" w:rsidP="007003EF">
      <w:pPr>
        <w:ind w:left="850" w:right="901"/>
        <w:contextualSpacing/>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460FD6EB" w14:textId="77777777" w:rsidR="007003EF" w:rsidRDefault="007003EF" w:rsidP="007003EF">
      <w:pPr>
        <w:ind w:left="850" w:right="901"/>
        <w:contextualSpacing/>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68B4DC05" w14:textId="77777777" w:rsidR="007003EF" w:rsidRDefault="007003EF" w:rsidP="007003EF">
      <w:pPr>
        <w:ind w:left="850" w:right="901"/>
        <w:contextualSpacing/>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p>
    <w:p w14:paraId="7D69A62C" w14:textId="77777777" w:rsidR="007003EF" w:rsidRDefault="007003EF" w:rsidP="007003EF">
      <w:pPr>
        <w:jc w:val="both"/>
        <w:rPr>
          <w:rFonts w:ascii="Palatino Linotype" w:eastAsia="Calibri" w:hAnsi="Palatino Linotype" w:cs="Tahoma"/>
          <w:bCs/>
          <w:lang w:eastAsia="en-US"/>
        </w:rPr>
      </w:pPr>
    </w:p>
    <w:p w14:paraId="5918D793" w14:textId="25579A9B" w:rsidR="007003EF" w:rsidRDefault="007003EF" w:rsidP="007003EF">
      <w:pPr>
        <w:spacing w:line="360" w:lineRule="auto"/>
        <w:jc w:val="both"/>
        <w:rPr>
          <w:rFonts w:ascii="Palatino Linotype" w:hAnsi="Palatino Linotype" w:cs="Tahoma"/>
        </w:rPr>
      </w:pPr>
      <w:r>
        <w:rPr>
          <w:rFonts w:ascii="Palatino Linotype" w:hAnsi="Palatino Linotype" w:cs="Tahoma"/>
        </w:rPr>
        <w:t>Conforme al citado artículo, se desprende que es reservada aquella información de los servidores públicos integrantes de las instituciones de seguridad pública, cuya revelación pueda poner en riesgo su vida e integridad física con motivo de sus funciones.</w:t>
      </w:r>
    </w:p>
    <w:p w14:paraId="60A62F3F" w14:textId="77777777" w:rsidR="00575729" w:rsidRDefault="00575729" w:rsidP="007003EF">
      <w:pPr>
        <w:spacing w:line="360" w:lineRule="auto"/>
        <w:jc w:val="both"/>
        <w:rPr>
          <w:rFonts w:ascii="Palatino Linotype" w:eastAsia="Calibri" w:hAnsi="Palatino Linotype" w:cs="Tahoma"/>
          <w:bCs/>
          <w:lang w:eastAsia="en-US"/>
        </w:rPr>
      </w:pPr>
    </w:p>
    <w:p w14:paraId="33C17EEF" w14:textId="1FA0388D" w:rsidR="007003EF" w:rsidRDefault="007003EF" w:rsidP="007003EF">
      <w:pPr>
        <w:spacing w:line="360" w:lineRule="auto"/>
        <w:jc w:val="both"/>
        <w:rPr>
          <w:rFonts w:ascii="Palatino Linotype" w:hAnsi="Palatino Linotype" w:cs="Tahoma"/>
        </w:rPr>
      </w:pPr>
      <w:r>
        <w:rPr>
          <w:rFonts w:ascii="Palatino Linotype" w:eastAsia="Calibri" w:hAnsi="Palatino Linotype" w:cs="Tahoma"/>
          <w:bCs/>
          <w:lang w:eastAsia="en-US"/>
        </w:rPr>
        <w:t xml:space="preserve">No obstante, resulta necesario traer a colación por analogía, el Criterio 06/09, emitido por </w:t>
      </w:r>
      <w:r>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212F58B0" w14:textId="77777777" w:rsidR="007003EF" w:rsidRDefault="007003EF" w:rsidP="007003EF">
      <w:pPr>
        <w:jc w:val="both"/>
        <w:rPr>
          <w:rFonts w:ascii="Palatino Linotype" w:hAnsi="Palatino Linotype" w:cs="Tahoma"/>
          <w:i/>
          <w:sz w:val="22"/>
          <w:szCs w:val="22"/>
        </w:rPr>
      </w:pPr>
    </w:p>
    <w:p w14:paraId="306A24D1" w14:textId="77777777" w:rsidR="007003EF" w:rsidRDefault="007003EF" w:rsidP="007003EF">
      <w:pPr>
        <w:tabs>
          <w:tab w:val="left" w:pos="4962"/>
        </w:tabs>
        <w:ind w:left="850" w:right="901"/>
        <w:contextualSpacing/>
        <w:jc w:val="both"/>
        <w:rPr>
          <w:rFonts w:ascii="Palatino Linotype" w:hAnsi="Palatino Linotype" w:cs="Tahoma"/>
          <w:i/>
          <w:sz w:val="22"/>
          <w:szCs w:val="22"/>
        </w:rPr>
      </w:pPr>
      <w:r>
        <w:rPr>
          <w:rFonts w:ascii="Palatino Linotype" w:hAnsi="Palatino Linotype" w:cs="Tahoma"/>
          <w:b/>
          <w:i/>
          <w:sz w:val="22"/>
          <w:szCs w:val="22"/>
        </w:rPr>
        <w:t>Nombres de servidores públicos dedicados a actividades en materia de seguridad, por excepción pueden considerarse información reservada.</w:t>
      </w:r>
      <w:r>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3132756" w14:textId="77777777" w:rsidR="007003EF" w:rsidRDefault="007003EF" w:rsidP="007003EF">
      <w:pPr>
        <w:jc w:val="both"/>
        <w:rPr>
          <w:rFonts w:ascii="Palatino Linotype" w:eastAsia="Calibri" w:hAnsi="Palatino Linotype" w:cs="Tahoma"/>
          <w:bCs/>
          <w:sz w:val="22"/>
          <w:szCs w:val="22"/>
          <w:lang w:eastAsia="en-US"/>
        </w:rPr>
      </w:pPr>
    </w:p>
    <w:p w14:paraId="40D8FE09" w14:textId="77777777" w:rsidR="007003EF" w:rsidRDefault="007003EF" w:rsidP="007003EF">
      <w:pPr>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F967968" w14:textId="77777777" w:rsidR="007003EF" w:rsidRDefault="007003EF" w:rsidP="007003EF">
      <w:pPr>
        <w:spacing w:line="360" w:lineRule="auto"/>
        <w:jc w:val="both"/>
        <w:rPr>
          <w:rFonts w:ascii="Palatino Linotype" w:eastAsia="Calibri" w:hAnsi="Palatino Linotype" w:cs="Tahoma"/>
          <w:bCs/>
          <w:lang w:eastAsia="en-US"/>
        </w:rPr>
      </w:pPr>
    </w:p>
    <w:p w14:paraId="622DD3F9" w14:textId="4FC65774" w:rsidR="009D2BA6" w:rsidRDefault="007003EF" w:rsidP="009D2BA6">
      <w:pPr>
        <w:spacing w:line="360" w:lineRule="auto"/>
        <w:jc w:val="both"/>
        <w:rPr>
          <w:rFonts w:ascii="Palatino Linotype" w:eastAsia="Calibri" w:hAnsi="Palatino Linotype" w:cs="Tahoma"/>
          <w:bCs/>
          <w:lang w:val="es-MX" w:eastAsia="en-US"/>
        </w:rPr>
      </w:pPr>
      <w:r>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Pr>
          <w:rFonts w:ascii="Palatino Linotype" w:eastAsia="Calibri" w:hAnsi="Palatino Linotype" w:cs="Tahoma"/>
          <w:b/>
          <w:bCs/>
          <w:lang w:eastAsia="en-US"/>
        </w:rPr>
        <w:lastRenderedPageBreak/>
        <w:t>aquellos que realicen actividades operativas en materia de seguridad,</w:t>
      </w:r>
      <w:r>
        <w:rPr>
          <w:rFonts w:ascii="Palatino Linotype" w:eastAsia="Calibri" w:hAnsi="Palatino Linotype" w:cs="Tahoma"/>
          <w:bCs/>
          <w:lang w:eastAsia="en-US"/>
        </w:rPr>
        <w:t xml:space="preserve"> como es el caso de los elementos operativos y la policía municipal.</w:t>
      </w:r>
      <w:r w:rsidR="009D2BA6">
        <w:rPr>
          <w:rFonts w:ascii="Palatino Linotype" w:eastAsia="Calibri" w:hAnsi="Palatino Linotype" w:cs="Tahoma"/>
          <w:bCs/>
          <w:lang w:eastAsia="en-US"/>
        </w:rPr>
        <w:t xml:space="preserve"> En este sentido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329E1A2" w14:textId="77777777" w:rsidR="009D2BA6" w:rsidRDefault="009D2BA6" w:rsidP="009D2BA6">
      <w:pPr>
        <w:spacing w:line="360" w:lineRule="auto"/>
        <w:jc w:val="both"/>
        <w:rPr>
          <w:rFonts w:ascii="Palatino Linotype" w:eastAsia="Calibri" w:hAnsi="Palatino Linotype" w:cs="Tahoma"/>
          <w:bCs/>
          <w:lang w:eastAsia="en-US"/>
        </w:rPr>
      </w:pPr>
    </w:p>
    <w:p w14:paraId="0A185C95" w14:textId="5FD56E20" w:rsidR="008D5CA4" w:rsidRPr="007006B8" w:rsidRDefault="008D5CA4" w:rsidP="008D5CA4">
      <w:pPr>
        <w:tabs>
          <w:tab w:val="left" w:pos="4962"/>
        </w:tabs>
        <w:spacing w:line="360" w:lineRule="auto"/>
        <w:jc w:val="both"/>
        <w:rPr>
          <w:rFonts w:ascii="Palatino Linotype" w:eastAsia="Calibri" w:hAnsi="Palatino Linotype" w:cs="Tahoma"/>
          <w:bCs/>
          <w:lang w:val="es-MX" w:eastAsia="en-US"/>
        </w:rPr>
      </w:pPr>
      <w:r>
        <w:rPr>
          <w:rFonts w:ascii="Palatino Linotype" w:eastAsia="Calibri" w:hAnsi="Palatino Linotype" w:cs="Tahoma"/>
          <w:bCs/>
          <w:lang w:eastAsia="en-US"/>
        </w:rPr>
        <w:t xml:space="preserve">Por lo anterior se concluye que el </w:t>
      </w:r>
      <w:r w:rsidRPr="007006B8">
        <w:rPr>
          <w:rFonts w:ascii="Palatino Linotype" w:eastAsia="Calibri" w:hAnsi="Palatino Linotype" w:cs="Tahoma"/>
          <w:b/>
          <w:lang w:eastAsia="en-US"/>
        </w:rPr>
        <w:t>Recurrente</w:t>
      </w:r>
      <w:r>
        <w:rPr>
          <w:rFonts w:ascii="Palatino Linotype" w:eastAsia="Calibri" w:hAnsi="Palatino Linotype" w:cs="Tahoma"/>
          <w:bCs/>
          <w:lang w:eastAsia="en-US"/>
        </w:rPr>
        <w:t xml:space="preserve"> solicitó la información relativa a un mando superior : </w:t>
      </w:r>
      <w:r w:rsidRPr="0045561E">
        <w:rPr>
          <w:rFonts w:ascii="Palatino Linotype" w:eastAsia="Calibri" w:hAnsi="Palatino Linotype" w:cs="Tahoma"/>
          <w:b/>
          <w:lang w:eastAsia="en-US"/>
        </w:rPr>
        <w:t>Director de Seguridad pública</w:t>
      </w:r>
      <w:r>
        <w:rPr>
          <w:rFonts w:ascii="Palatino Linotype" w:eastAsia="Calibri" w:hAnsi="Palatino Linotype" w:cs="Tahoma"/>
          <w:bCs/>
          <w:lang w:eastAsia="en-US"/>
        </w:rPr>
        <w:t>, sirva de sustento</w:t>
      </w:r>
      <w:r w:rsidR="0045561E">
        <w:rPr>
          <w:rFonts w:ascii="Palatino Linotype" w:eastAsia="Calibri" w:hAnsi="Palatino Linotype" w:cs="Tahoma"/>
          <w:bCs/>
          <w:lang w:eastAsia="en-US"/>
        </w:rPr>
        <w:t>,</w:t>
      </w:r>
      <w:r>
        <w:rPr>
          <w:rFonts w:ascii="Palatino Linotype" w:eastAsia="Calibri" w:hAnsi="Palatino Linotype" w:cs="Tahoma"/>
          <w:bCs/>
          <w:lang w:eastAsia="en-US"/>
        </w:rPr>
        <w:t xml:space="preserve"> que además el Instructivo de llenado del Formato “Personal de Seguridad Pública”, del Secretariado Ejecutivo del Sistema Nacional de Seguridad Pública, en la liga electrónica </w:t>
      </w:r>
      <w:hyperlink r:id="rId17" w:history="1">
        <w:r>
          <w:rPr>
            <w:rStyle w:val="Hipervnculo"/>
            <w:rFonts w:ascii="Palatino Linotype" w:eastAsia="Calibri" w:hAnsi="Palatino Linotype" w:cs="Tahoma"/>
            <w:bCs/>
            <w:color w:val="0563C1"/>
            <w:lang w:eastAsia="en-US"/>
          </w:rPr>
          <w:t>http://secretariadoejecutivo.gob.mx/work/models/SecretariadoEjecutivo/Resource/328/1/images/instructivo_final_edo_fuerza(1).pdf</w:t>
        </w:r>
      </w:hyperlink>
      <w:r>
        <w:rPr>
          <w:rFonts w:ascii="Palatino Linotype" w:eastAsia="Calibri" w:hAnsi="Palatino Linotype" w:cs="Tahoma"/>
          <w:bCs/>
          <w:lang w:eastAsia="en-US"/>
        </w:rPr>
        <w:t xml:space="preserve">), </w:t>
      </w:r>
      <w:r w:rsidRPr="007006B8">
        <w:rPr>
          <w:rFonts w:ascii="Palatino Linotype" w:eastAsia="Calibri" w:hAnsi="Palatino Linotype" w:cs="Tahoma"/>
          <w:bCs/>
          <w:lang w:eastAsia="en-US"/>
        </w:rPr>
        <w:t xml:space="preserve">establece que </w:t>
      </w:r>
      <w:r w:rsidR="007006B8" w:rsidRPr="007006B8">
        <w:rPr>
          <w:rFonts w:ascii="Palatino Linotype" w:eastAsia="Calibri" w:hAnsi="Palatino Linotype" w:cs="Tahoma"/>
          <w:bCs/>
          <w:lang w:eastAsia="en-US"/>
        </w:rPr>
        <w:t xml:space="preserve">en </w:t>
      </w:r>
      <w:r w:rsidRPr="007006B8">
        <w:rPr>
          <w:rFonts w:ascii="Palatino Linotype" w:eastAsia="Calibri" w:hAnsi="Palatino Linotype" w:cs="Tahoma"/>
          <w:bCs/>
          <w:lang w:eastAsia="en-US"/>
        </w:rPr>
        <w:t xml:space="preserve">los </w:t>
      </w:r>
      <w:r w:rsidR="007006B8">
        <w:rPr>
          <w:rFonts w:ascii="Palatino Linotype" w:eastAsia="Calibri" w:hAnsi="Palatino Linotype" w:cs="Tahoma"/>
          <w:bCs/>
          <w:lang w:eastAsia="en-US"/>
        </w:rPr>
        <w:t>“</w:t>
      </w:r>
      <w:r w:rsidR="007006B8" w:rsidRPr="007006B8">
        <w:rPr>
          <w:rFonts w:ascii="Palatino Linotype" w:hAnsi="Palatino Linotype"/>
          <w:b/>
          <w:bCs/>
        </w:rPr>
        <w:t>Mandos:</w:t>
      </w:r>
      <w:r w:rsidR="007006B8" w:rsidRPr="007006B8">
        <w:rPr>
          <w:rFonts w:ascii="Palatino Linotype" w:hAnsi="Palatino Linotype"/>
        </w:rPr>
        <w:t xml:space="preserve"> se incluye bajo esta categoría únicamente a personal con funciones de dirección, coordinación y supervisión, es decir que en la práctica tenga personal a cargo</w:t>
      </w:r>
      <w:r w:rsidR="007006B8">
        <w:rPr>
          <w:rFonts w:ascii="Palatino Linotype" w:hAnsi="Palatino Linotype"/>
        </w:rPr>
        <w:t>” y los “</w:t>
      </w:r>
      <w:r w:rsidRPr="0045561E">
        <w:rPr>
          <w:rFonts w:ascii="Palatino Linotype" w:eastAsia="Calibri" w:hAnsi="Palatino Linotype" w:cs="Tahoma"/>
          <w:b/>
          <w:lang w:eastAsia="en-US"/>
        </w:rPr>
        <w:t>operativos</w:t>
      </w:r>
      <w:r w:rsidRPr="007006B8">
        <w:rPr>
          <w:rFonts w:ascii="Palatino Linotype" w:eastAsia="Calibri" w:hAnsi="Palatino Linotype" w:cs="Tahoma"/>
          <w:bCs/>
          <w:lang w:eastAsia="en-US"/>
        </w:rPr>
        <w:t xml:space="preserve"> de seguridad pública, son aquellos que desempeñan funciones de campo (policiacas, especializadas o equivalentes y que no </w:t>
      </w:r>
      <w:r w:rsidRPr="007006B8">
        <w:rPr>
          <w:rFonts w:ascii="Palatino Linotype" w:eastAsia="Calibri" w:hAnsi="Palatino Linotype" w:cs="Tahoma"/>
          <w:lang w:eastAsia="en-US"/>
        </w:rPr>
        <w:t>desempeña funciones de mando)</w:t>
      </w:r>
      <w:r w:rsidRPr="007006B8">
        <w:rPr>
          <w:rFonts w:ascii="Palatino Linotype" w:eastAsia="Calibri" w:hAnsi="Palatino Linotype" w:cs="Tahoma"/>
          <w:bCs/>
          <w:lang w:eastAsia="en-US"/>
        </w:rPr>
        <w:t>.</w:t>
      </w:r>
      <w:r w:rsidR="007006B8">
        <w:rPr>
          <w:rFonts w:ascii="Palatino Linotype" w:eastAsia="Calibri" w:hAnsi="Palatino Linotype" w:cs="Tahoma"/>
          <w:bCs/>
          <w:lang w:eastAsia="en-US"/>
        </w:rPr>
        <w:t>”</w:t>
      </w:r>
    </w:p>
    <w:p w14:paraId="65580997" w14:textId="190811C0" w:rsidR="00AF3F4D" w:rsidRDefault="009D2BA6" w:rsidP="00AF3F4D">
      <w:pPr>
        <w:suppressAutoHyphens/>
        <w:spacing w:before="240" w:after="240" w:line="360" w:lineRule="auto"/>
        <w:jc w:val="both"/>
        <w:rPr>
          <w:rFonts w:ascii="Palatino Linotype" w:hAnsi="Palatino Linotype" w:cs="Arial"/>
          <w:lang w:val="es-MX"/>
        </w:rPr>
      </w:pPr>
      <w:r>
        <w:rPr>
          <w:rFonts w:ascii="Palatino Linotype" w:eastAsia="Calibri" w:hAnsi="Palatino Linotype" w:cs="Tahoma"/>
          <w:bCs/>
          <w:lang w:eastAsia="en-US"/>
        </w:rPr>
        <w:t>Por tales consideraciones,</w:t>
      </w:r>
      <w:r w:rsidR="0045561E">
        <w:rPr>
          <w:rFonts w:ascii="Palatino Linotype" w:eastAsia="Calibri" w:hAnsi="Palatino Linotype" w:cs="Tahoma"/>
          <w:bCs/>
          <w:lang w:eastAsia="en-US"/>
        </w:rPr>
        <w:t xml:space="preserve"> excepcionalmente </w:t>
      </w:r>
      <w:r w:rsidRPr="0045561E">
        <w:rPr>
          <w:rFonts w:ascii="Palatino Linotype" w:eastAsia="Calibri" w:hAnsi="Palatino Linotype" w:cs="Tahoma"/>
          <w:lang w:eastAsia="en-US"/>
        </w:rPr>
        <w:t xml:space="preserve">resulta procedente la reserva del nombre de los elementos operativos de la Dirección de Seguridad Pública Municipal, en términos del artículo 140, fracción IV, </w:t>
      </w:r>
      <w:r w:rsidRPr="0045561E">
        <w:rPr>
          <w:rFonts w:ascii="Palatino Linotype" w:eastAsia="Calibri" w:hAnsi="Palatino Linotype" w:cs="Tahoma"/>
          <w:iCs/>
          <w:lang w:eastAsia="es-ES_tradnl"/>
        </w:rPr>
        <w:t>de la Ley de Transparencia y Acceso a la Información Pública del Estado de México y Municipios</w:t>
      </w:r>
      <w:r w:rsidR="0045561E" w:rsidRPr="0045561E">
        <w:rPr>
          <w:rFonts w:ascii="Palatino Linotype" w:eastAsia="Calibri" w:hAnsi="Palatino Linotype" w:cs="Tahoma"/>
          <w:iCs/>
          <w:lang w:eastAsia="es-ES_tradnl"/>
        </w:rPr>
        <w:t xml:space="preserve">, más no </w:t>
      </w:r>
      <w:r w:rsidR="007E6F47">
        <w:rPr>
          <w:rFonts w:ascii="Palatino Linotype" w:eastAsia="Calibri" w:hAnsi="Palatino Linotype" w:cs="Tahoma"/>
          <w:iCs/>
          <w:lang w:eastAsia="es-ES_tradnl"/>
        </w:rPr>
        <w:t xml:space="preserve">así </w:t>
      </w:r>
      <w:r w:rsidR="0045561E" w:rsidRPr="0045561E">
        <w:rPr>
          <w:rFonts w:ascii="Palatino Linotype" w:eastAsia="Calibri" w:hAnsi="Palatino Linotype" w:cs="Tahoma"/>
          <w:iCs/>
          <w:lang w:eastAsia="es-ES_tradnl"/>
        </w:rPr>
        <w:t xml:space="preserve">la de mandos </w:t>
      </w:r>
      <w:r w:rsidR="0045561E" w:rsidRPr="0045561E">
        <w:rPr>
          <w:rFonts w:ascii="Palatino Linotype" w:eastAsia="Calibri" w:hAnsi="Palatino Linotype" w:cs="Tahoma"/>
          <w:iCs/>
          <w:lang w:eastAsia="es-ES_tradnl"/>
        </w:rPr>
        <w:lastRenderedPageBreak/>
        <w:t>superiores</w:t>
      </w:r>
      <w:r w:rsidR="00AF3F4D">
        <w:rPr>
          <w:rFonts w:ascii="Palatino Linotype" w:eastAsia="Calibri" w:hAnsi="Palatino Linotype" w:cs="Tahoma"/>
          <w:iCs/>
          <w:lang w:eastAsia="es-ES_tradnl"/>
        </w:rPr>
        <w:t>,</w:t>
      </w:r>
      <w:r w:rsidR="00AF3F4D" w:rsidRPr="00AF3F4D">
        <w:rPr>
          <w:rFonts w:ascii="Palatino Linotype" w:hAnsi="Palatino Linotype" w:cs="Arial"/>
        </w:rPr>
        <w:t xml:space="preserve"> </w:t>
      </w:r>
      <w:r w:rsidR="00AF3F4D">
        <w:rPr>
          <w:rFonts w:ascii="Palatino Linotype" w:hAnsi="Palatino Linotype" w:cs="Arial"/>
        </w:rPr>
        <w:t>por ello, no debe ser clasificado como reservado el nombre de servidores públicos de Seguridad Publica con medio o superior pues resulta mayor el beneficio de conocer a las personas cuyo nivel y/o rango conlleva a una mayor responsabilidad.</w:t>
      </w:r>
    </w:p>
    <w:p w14:paraId="058381F9" w14:textId="240EC7A7" w:rsidR="009D2BA6" w:rsidRDefault="009D2BA6" w:rsidP="009D2BA6">
      <w:pPr>
        <w:spacing w:line="360" w:lineRule="auto"/>
        <w:jc w:val="both"/>
        <w:rPr>
          <w:rFonts w:ascii="Palatino Linotype" w:eastAsia="Calibri" w:hAnsi="Palatino Linotype" w:cs="Tahoma"/>
          <w:iCs/>
          <w:lang w:val="es-MX" w:eastAsia="es-ES_tradnl"/>
        </w:rPr>
      </w:pPr>
    </w:p>
    <w:p w14:paraId="1F9729C1" w14:textId="777ED342" w:rsidR="0050613D" w:rsidRDefault="00953BB1" w:rsidP="00953BB1">
      <w:pPr>
        <w:spacing w:line="360" w:lineRule="auto"/>
        <w:jc w:val="both"/>
        <w:rPr>
          <w:rFonts w:ascii="Palatino Linotype" w:eastAsia="Calibri" w:hAnsi="Palatino Linotype" w:cs="Tahoma"/>
          <w:iCs/>
          <w:lang w:val="es-MX" w:eastAsia="es-ES_tradnl"/>
        </w:rPr>
      </w:pPr>
      <w:r>
        <w:rPr>
          <w:rFonts w:ascii="Palatino Linotype" w:eastAsia="Calibri" w:hAnsi="Palatino Linotype" w:cs="Tahoma"/>
          <w:iCs/>
          <w:lang w:val="es-MX" w:eastAsia="es-ES_tradnl"/>
        </w:rPr>
        <w:t xml:space="preserve">2. </w:t>
      </w:r>
      <w:r w:rsidRPr="00953BB1">
        <w:rPr>
          <w:rFonts w:ascii="Palatino Linotype" w:eastAsia="Calibri" w:hAnsi="Palatino Linotype" w:cs="Tahoma"/>
          <w:iCs/>
          <w:lang w:val="es-MX" w:eastAsia="es-ES_tradnl"/>
        </w:rPr>
        <w:t xml:space="preserve">Por lo que </w:t>
      </w:r>
      <w:proofErr w:type="spellStart"/>
      <w:r w:rsidRPr="00953BB1">
        <w:rPr>
          <w:rFonts w:ascii="Palatino Linotype" w:eastAsia="Calibri" w:hAnsi="Palatino Linotype" w:cs="Tahoma"/>
          <w:iCs/>
          <w:lang w:val="es-MX" w:eastAsia="es-ES_tradnl"/>
        </w:rPr>
        <w:t>especta</w:t>
      </w:r>
      <w:proofErr w:type="spellEnd"/>
      <w:r w:rsidRPr="00953BB1">
        <w:rPr>
          <w:rFonts w:ascii="Palatino Linotype" w:eastAsia="Calibri" w:hAnsi="Palatino Linotype" w:cs="Tahoma"/>
          <w:iCs/>
          <w:lang w:val="es-MX" w:eastAsia="es-ES_tradnl"/>
        </w:rPr>
        <w:t xml:space="preserve"> al archivo que adjunta a su informe justificado</w:t>
      </w:r>
      <w:r w:rsidR="002B6A9C">
        <w:rPr>
          <w:rFonts w:ascii="Palatino Linotype" w:eastAsia="Calibri" w:hAnsi="Palatino Linotype" w:cs="Tahoma"/>
          <w:iCs/>
          <w:lang w:val="es-MX" w:eastAsia="es-ES_tradnl"/>
        </w:rPr>
        <w:t>:</w:t>
      </w:r>
      <w:r>
        <w:rPr>
          <w:rFonts w:ascii="Palatino Linotype" w:eastAsia="Calibri" w:hAnsi="Palatino Linotype" w:cs="Tahoma"/>
          <w:iCs/>
          <w:lang w:val="es-MX" w:eastAsia="es-ES_tradnl"/>
        </w:rPr>
        <w:t xml:space="preserve"> </w:t>
      </w:r>
      <w:r w:rsidR="00A37BAC" w:rsidRPr="00953BB1">
        <w:rPr>
          <w:rFonts w:ascii="Palatino Linotype" w:hAnsi="Palatino Linotype"/>
          <w:b/>
          <w:bCs/>
        </w:rPr>
        <w:t>Tesorería-Solicitud 075-2022.pdf</w:t>
      </w:r>
      <w:r w:rsidR="002B6A9C">
        <w:rPr>
          <w:rFonts w:ascii="Palatino Linotype" w:hAnsi="Palatino Linotype"/>
          <w:b/>
          <w:bCs/>
        </w:rPr>
        <w:t xml:space="preserve">, </w:t>
      </w:r>
      <w:r w:rsidR="002B6A9C" w:rsidRPr="002B6A9C">
        <w:rPr>
          <w:rFonts w:ascii="Palatino Linotype" w:hAnsi="Palatino Linotype"/>
          <w:b/>
          <w:bCs/>
        </w:rPr>
        <w:t>e</w:t>
      </w:r>
      <w:r w:rsidR="002B6A9C" w:rsidRPr="002B6A9C">
        <w:rPr>
          <w:rFonts w:ascii="Palatino Linotype" w:eastAsia="Calibri" w:hAnsi="Palatino Linotype" w:cs="Tahoma"/>
          <w:b/>
          <w:bCs/>
          <w:iCs/>
          <w:lang w:val="es-MX" w:eastAsia="es-ES_tradnl"/>
        </w:rPr>
        <w:t>l Sujeto Obligado</w:t>
      </w:r>
      <w:r w:rsidR="002B6A9C">
        <w:rPr>
          <w:rFonts w:ascii="Palatino Linotype" w:eastAsia="Calibri" w:hAnsi="Palatino Linotype" w:cs="Tahoma"/>
          <w:iCs/>
          <w:lang w:val="es-MX" w:eastAsia="es-ES_tradnl"/>
        </w:rPr>
        <w:t xml:space="preserve"> </w:t>
      </w:r>
      <w:r w:rsidR="0050613D">
        <w:rPr>
          <w:rFonts w:ascii="Palatino Linotype" w:eastAsia="Calibri" w:hAnsi="Palatino Linotype" w:cs="Tahoma"/>
          <w:iCs/>
          <w:lang w:val="es-MX" w:eastAsia="es-ES_tradnl"/>
        </w:rPr>
        <w:t>relaciona el</w:t>
      </w:r>
      <w:r w:rsidR="002B6A9C">
        <w:rPr>
          <w:rFonts w:ascii="Palatino Linotype" w:eastAsia="Calibri" w:hAnsi="Palatino Linotype" w:cs="Tahoma"/>
          <w:iCs/>
          <w:lang w:val="es-MX" w:eastAsia="es-ES_tradnl"/>
        </w:rPr>
        <w:t xml:space="preserve"> Oficio TES/OZUM/182/2022, signado por el Tesorero </w:t>
      </w:r>
      <w:r w:rsidR="0050613D">
        <w:rPr>
          <w:rFonts w:ascii="Palatino Linotype" w:eastAsia="Calibri" w:hAnsi="Palatino Linotype" w:cs="Tahoma"/>
          <w:iCs/>
          <w:lang w:val="es-MX" w:eastAsia="es-ES_tradnl"/>
        </w:rPr>
        <w:t>Municipal y</w:t>
      </w:r>
      <w:r w:rsidR="002B6A9C">
        <w:rPr>
          <w:rFonts w:ascii="Palatino Linotype" w:eastAsia="Calibri" w:hAnsi="Palatino Linotype" w:cs="Tahoma"/>
          <w:iCs/>
          <w:lang w:val="es-MX" w:eastAsia="es-ES_tradnl"/>
        </w:rPr>
        <w:t xml:space="preserve"> dirigido al Titular de la Unidad de Transparencia, a través del cual solicita </w:t>
      </w:r>
      <w:r w:rsidR="0050613D">
        <w:rPr>
          <w:rFonts w:ascii="Palatino Linotype" w:eastAsia="Calibri" w:hAnsi="Palatino Linotype" w:cs="Tahoma"/>
          <w:iCs/>
          <w:lang w:val="es-MX" w:eastAsia="es-ES_tradnl"/>
        </w:rPr>
        <w:t>refiere en su parte medular lo siguiente:</w:t>
      </w:r>
    </w:p>
    <w:p w14:paraId="07856672" w14:textId="43834FBF" w:rsidR="00953BB1" w:rsidRPr="00953BB1" w:rsidRDefault="002B6A9C" w:rsidP="00953BB1">
      <w:pPr>
        <w:spacing w:line="360" w:lineRule="auto"/>
        <w:jc w:val="both"/>
        <w:rPr>
          <w:rFonts w:ascii="Palatino Linotype" w:hAnsi="Palatino Linotype"/>
          <w:b/>
          <w:bCs/>
        </w:rPr>
      </w:pPr>
      <w:r>
        <w:rPr>
          <w:rFonts w:ascii="Palatino Linotype" w:eastAsia="Calibri" w:hAnsi="Palatino Linotype" w:cs="Tahoma"/>
          <w:iCs/>
          <w:lang w:val="es-MX" w:eastAsia="es-ES_tradnl"/>
        </w:rPr>
        <w:t xml:space="preserve"> </w:t>
      </w:r>
    </w:p>
    <w:p w14:paraId="5E76BD9A" w14:textId="577B7992" w:rsidR="00953BB1" w:rsidRDefault="0050613D" w:rsidP="0050613D">
      <w:pPr>
        <w:pStyle w:val="Prrafodelista"/>
        <w:numPr>
          <w:ilvl w:val="0"/>
          <w:numId w:val="32"/>
        </w:numPr>
        <w:spacing w:line="360" w:lineRule="auto"/>
        <w:jc w:val="both"/>
        <w:rPr>
          <w:rFonts w:ascii="Palatino Linotype" w:hAnsi="Palatino Linotype"/>
        </w:rPr>
      </w:pPr>
      <w:r w:rsidRPr="0050613D">
        <w:rPr>
          <w:rFonts w:ascii="Palatino Linotype" w:hAnsi="Palatino Linotype"/>
        </w:rPr>
        <w:t>Se anexa en versión pública la nómina solicitada</w:t>
      </w:r>
    </w:p>
    <w:p w14:paraId="36F3B3C6" w14:textId="6E9FA2F2" w:rsidR="0050613D" w:rsidRDefault="0050613D" w:rsidP="0050613D">
      <w:pPr>
        <w:pStyle w:val="Prrafodelista"/>
        <w:numPr>
          <w:ilvl w:val="0"/>
          <w:numId w:val="32"/>
        </w:numPr>
        <w:spacing w:line="360" w:lineRule="auto"/>
        <w:jc w:val="both"/>
        <w:rPr>
          <w:rFonts w:ascii="Palatino Linotype" w:hAnsi="Palatino Linotype"/>
        </w:rPr>
      </w:pPr>
      <w:r>
        <w:rPr>
          <w:rFonts w:ascii="Palatino Linotype" w:hAnsi="Palatino Linotype"/>
        </w:rPr>
        <w:t xml:space="preserve">Clasificación de reservada de la información </w:t>
      </w:r>
      <w:r w:rsidR="00A81BCC">
        <w:rPr>
          <w:rFonts w:ascii="Palatino Linotype" w:hAnsi="Palatino Linotype"/>
        </w:rPr>
        <w:t>concerniente</w:t>
      </w:r>
      <w:r>
        <w:rPr>
          <w:rFonts w:ascii="Palatino Linotype" w:hAnsi="Palatino Linotype"/>
        </w:rPr>
        <w:t xml:space="preserve"> a nombre y nómina del Director de Seguridad Pública</w:t>
      </w:r>
    </w:p>
    <w:p w14:paraId="320FB61D" w14:textId="77777777" w:rsidR="00A81BCC" w:rsidRDefault="00A81BCC" w:rsidP="00A81BCC">
      <w:pPr>
        <w:spacing w:line="360" w:lineRule="auto"/>
        <w:ind w:right="49"/>
        <w:jc w:val="both"/>
        <w:rPr>
          <w:rFonts w:ascii="Palatino Linotype" w:hAnsi="Palatino Linotype"/>
          <w:b/>
        </w:rPr>
      </w:pPr>
    </w:p>
    <w:p w14:paraId="28E59CA6" w14:textId="5CF159D2" w:rsidR="00A81BCC" w:rsidRDefault="00A81BCC" w:rsidP="00A81BCC">
      <w:pPr>
        <w:spacing w:line="360" w:lineRule="auto"/>
        <w:ind w:right="49"/>
        <w:jc w:val="both"/>
        <w:rPr>
          <w:rFonts w:ascii="Palatino Linotype" w:hAnsi="Palatino Linotype"/>
          <w:bCs/>
        </w:rPr>
      </w:pPr>
      <w:r>
        <w:rPr>
          <w:rFonts w:ascii="Palatino Linotype" w:hAnsi="Palatino Linotype"/>
          <w:b/>
        </w:rPr>
        <w:t xml:space="preserve">Asimismo, </w:t>
      </w:r>
      <w:r w:rsidRPr="00446351">
        <w:rPr>
          <w:rFonts w:ascii="Palatino Linotype" w:hAnsi="Palatino Linotype"/>
          <w:b/>
        </w:rPr>
        <w:t xml:space="preserve">el </w:t>
      </w:r>
      <w:r>
        <w:rPr>
          <w:rFonts w:ascii="Palatino Linotype" w:hAnsi="Palatino Linotype"/>
          <w:b/>
        </w:rPr>
        <w:t>S</w:t>
      </w:r>
      <w:r w:rsidRPr="00446351">
        <w:rPr>
          <w:rFonts w:ascii="Palatino Linotype" w:hAnsi="Palatino Linotype"/>
          <w:b/>
        </w:rPr>
        <w:t xml:space="preserve">ujeto </w:t>
      </w:r>
      <w:r>
        <w:rPr>
          <w:rFonts w:ascii="Palatino Linotype" w:hAnsi="Palatino Linotype"/>
          <w:b/>
        </w:rPr>
        <w:t>O</w:t>
      </w:r>
      <w:r w:rsidRPr="00446351">
        <w:rPr>
          <w:rFonts w:ascii="Palatino Linotype" w:hAnsi="Palatino Linotype"/>
          <w:b/>
        </w:rPr>
        <w:t>bligado</w:t>
      </w:r>
      <w:r>
        <w:rPr>
          <w:rFonts w:ascii="Palatino Linotype" w:hAnsi="Palatino Linotype"/>
          <w:b/>
        </w:rPr>
        <w:t xml:space="preserve"> </w:t>
      </w:r>
      <w:r w:rsidRPr="00446351">
        <w:rPr>
          <w:rFonts w:ascii="Palatino Linotype" w:hAnsi="Palatino Linotype"/>
          <w:bCs/>
        </w:rPr>
        <w:t xml:space="preserve">refirió en su informe justificado, a foja </w:t>
      </w:r>
      <w:r>
        <w:rPr>
          <w:rFonts w:ascii="Palatino Linotype" w:hAnsi="Palatino Linotype"/>
          <w:bCs/>
        </w:rPr>
        <w:t>7</w:t>
      </w:r>
      <w:r w:rsidRPr="00446351">
        <w:rPr>
          <w:rFonts w:ascii="Palatino Linotype" w:hAnsi="Palatino Linotype"/>
          <w:bCs/>
        </w:rPr>
        <w:t xml:space="preserve"> </w:t>
      </w:r>
      <w:r>
        <w:rPr>
          <w:rFonts w:ascii="Palatino Linotype" w:hAnsi="Palatino Linotype"/>
          <w:bCs/>
        </w:rPr>
        <w:t>y</w:t>
      </w:r>
      <w:r w:rsidRPr="00446351">
        <w:rPr>
          <w:rFonts w:ascii="Palatino Linotype" w:hAnsi="Palatino Linotype"/>
          <w:bCs/>
        </w:rPr>
        <w:t xml:space="preserve"> 8 del Oficio</w:t>
      </w:r>
      <w:r>
        <w:rPr>
          <w:rFonts w:ascii="Palatino Linotype" w:hAnsi="Palatino Linotype"/>
          <w:bCs/>
        </w:rPr>
        <w:t xml:space="preserve"> TES/OZUM/182/2022 contenido en el archivo electrónico Tesorería solicitud 075_2022 de fecha 08 de junio de 2022, signado por el Tesorero Municipal:</w:t>
      </w:r>
    </w:p>
    <w:p w14:paraId="0BB75510" w14:textId="77777777" w:rsidR="00A81BCC" w:rsidRDefault="00A81BCC" w:rsidP="00A81BCC">
      <w:pPr>
        <w:spacing w:line="360" w:lineRule="auto"/>
        <w:ind w:right="49"/>
        <w:jc w:val="both"/>
        <w:rPr>
          <w:rFonts w:ascii="Palatino Linotype" w:hAnsi="Palatino Linotype"/>
          <w:bCs/>
        </w:rPr>
      </w:pPr>
    </w:p>
    <w:p w14:paraId="1347089A" w14:textId="77777777" w:rsidR="00A81BCC" w:rsidRDefault="00A81BCC" w:rsidP="00A81BCC">
      <w:pPr>
        <w:spacing w:line="360" w:lineRule="auto"/>
        <w:ind w:left="567" w:right="49"/>
        <w:jc w:val="both"/>
        <w:rPr>
          <w:rFonts w:ascii="Palatino Linotype" w:hAnsi="Palatino Linotype"/>
          <w:b/>
          <w:i/>
          <w:iCs/>
        </w:rPr>
      </w:pPr>
      <w:r w:rsidRPr="00326B07">
        <w:rPr>
          <w:rFonts w:ascii="Palatino Linotype" w:hAnsi="Palatino Linotype"/>
          <w:bCs/>
          <w:i/>
          <w:iCs/>
        </w:rPr>
        <w:t xml:space="preserve">“Así también los recibos de nómina deben fotocopiarse para poder ser testados, una vez testados escanearlos y realizar la versión pública en formato PDF, por cual es necesario manifestar que en la administración municipal, </w:t>
      </w:r>
      <w:r w:rsidRPr="00326B07">
        <w:rPr>
          <w:rFonts w:ascii="Palatino Linotype" w:hAnsi="Palatino Linotype"/>
          <w:b/>
          <w:i/>
          <w:iCs/>
        </w:rPr>
        <w:t xml:space="preserve">no se cuenta con un software adecuado para realizar versiones públicas de manera electrónica, de tal suerte que por el volumen de documentos, no se cuenta con recursos humanos, técnicos y materiales para destinarlos exclusivamente a clasificar la información </w:t>
      </w:r>
      <w:r w:rsidRPr="00326B07">
        <w:rPr>
          <w:rFonts w:ascii="Palatino Linotype" w:hAnsi="Palatino Linotype"/>
          <w:b/>
          <w:i/>
          <w:iCs/>
        </w:rPr>
        <w:lastRenderedPageBreak/>
        <w:t>conforme es requerida, ni para realizar las versione públicas de la información solicitada.</w:t>
      </w:r>
    </w:p>
    <w:p w14:paraId="2721C1DB" w14:textId="77777777" w:rsidR="00A81BCC" w:rsidRDefault="00A81BCC" w:rsidP="00A81BCC">
      <w:pPr>
        <w:spacing w:line="360" w:lineRule="auto"/>
        <w:ind w:left="567" w:right="49"/>
        <w:jc w:val="both"/>
        <w:rPr>
          <w:rFonts w:ascii="Palatino Linotype" w:hAnsi="Palatino Linotype"/>
          <w:b/>
          <w:i/>
          <w:iCs/>
        </w:rPr>
      </w:pPr>
      <w:r>
        <w:rPr>
          <w:rFonts w:ascii="Palatino Linotype" w:hAnsi="Palatino Linotype"/>
          <w:b/>
          <w:i/>
          <w:iCs/>
        </w:rPr>
        <w:t>(…)</w:t>
      </w:r>
    </w:p>
    <w:p w14:paraId="5516B417" w14:textId="77777777" w:rsidR="00A81BCC" w:rsidRDefault="00A81BCC" w:rsidP="00A81BCC">
      <w:pPr>
        <w:spacing w:line="360" w:lineRule="auto"/>
        <w:ind w:left="567" w:right="49"/>
        <w:jc w:val="both"/>
        <w:rPr>
          <w:rFonts w:ascii="Palatino Linotype" w:hAnsi="Palatino Linotype"/>
          <w:b/>
          <w:i/>
          <w:iCs/>
        </w:rPr>
      </w:pPr>
      <w:r w:rsidRPr="002C7D7E">
        <w:rPr>
          <w:rFonts w:ascii="Palatino Linotype" w:hAnsi="Palatino Linotype"/>
          <w:bCs/>
          <w:i/>
          <w:iCs/>
        </w:rPr>
        <w:t>En este sentido se pone a la inmediata disposición del solicitante para su consulta directa la información requerida una vez que acredite su personalidad en el módulo de recepción municipal</w:t>
      </w:r>
      <w:r>
        <w:rPr>
          <w:rFonts w:ascii="Palatino Linotype" w:hAnsi="Palatino Linotype"/>
          <w:b/>
          <w:i/>
          <w:iCs/>
        </w:rPr>
        <w:t>.</w:t>
      </w:r>
      <w:r w:rsidRPr="00326B07">
        <w:rPr>
          <w:rFonts w:ascii="Palatino Linotype" w:hAnsi="Palatino Linotype"/>
          <w:b/>
          <w:i/>
          <w:iCs/>
        </w:rPr>
        <w:t>”</w:t>
      </w:r>
    </w:p>
    <w:p w14:paraId="6307C5C6" w14:textId="77777777" w:rsidR="00A81BCC" w:rsidRDefault="00A81BCC" w:rsidP="00A81BCC">
      <w:pPr>
        <w:spacing w:line="360" w:lineRule="auto"/>
        <w:ind w:right="49"/>
        <w:jc w:val="both"/>
        <w:rPr>
          <w:rFonts w:ascii="Palatino Linotype" w:hAnsi="Palatino Linotype"/>
          <w:b/>
          <w:i/>
          <w:iCs/>
        </w:rPr>
      </w:pPr>
    </w:p>
    <w:p w14:paraId="3C3B1A97" w14:textId="77777777" w:rsidR="00A81BCC" w:rsidRDefault="00A81BCC" w:rsidP="00A81BCC">
      <w:pPr>
        <w:pStyle w:val="Prrafodelista"/>
        <w:spacing w:line="360" w:lineRule="auto"/>
        <w:ind w:left="0"/>
        <w:jc w:val="both"/>
        <w:rPr>
          <w:rFonts w:ascii="Palatino Linotype" w:hAnsi="Palatino Linotype" w:cs="Arial"/>
        </w:rPr>
      </w:pPr>
      <w:r w:rsidRPr="00AB3ABB">
        <w:rPr>
          <w:rFonts w:ascii="Palatino Linotype" w:hAnsi="Palatino Linotype"/>
          <w:bCs/>
        </w:rPr>
        <w:t>A este respecto</w:t>
      </w:r>
      <w:r>
        <w:rPr>
          <w:rFonts w:ascii="Palatino Linotype" w:hAnsi="Palatino Linotype"/>
          <w:b/>
          <w:i/>
          <w:iCs/>
        </w:rPr>
        <w:t xml:space="preserve"> </w:t>
      </w:r>
      <w:r w:rsidRPr="009235AB">
        <w:rPr>
          <w:rFonts w:ascii="Palatino Linotype" w:hAnsi="Palatino Linotype" w:cs="Arial"/>
        </w:rPr>
        <w:t xml:space="preserve">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4277EEA5" w14:textId="77777777" w:rsidR="00A81BCC" w:rsidRPr="009235AB" w:rsidRDefault="00A81BCC" w:rsidP="00A81BCC">
      <w:pPr>
        <w:pStyle w:val="Prrafodelista"/>
        <w:spacing w:line="360" w:lineRule="auto"/>
        <w:ind w:left="0"/>
        <w:jc w:val="both"/>
        <w:rPr>
          <w:rFonts w:ascii="Palatino Linotype" w:hAnsi="Palatino Linotype" w:cs="Arial"/>
        </w:rPr>
      </w:pPr>
    </w:p>
    <w:p w14:paraId="0E0AF6FA" w14:textId="77777777" w:rsidR="00A81BCC" w:rsidRPr="009235AB" w:rsidRDefault="00A81BCC" w:rsidP="00A81BCC">
      <w:pPr>
        <w:spacing w:line="360" w:lineRule="auto"/>
        <w:ind w:left="851" w:right="992"/>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w:t>
      </w:r>
      <w:r w:rsidRPr="00AB3ABB">
        <w:rPr>
          <w:rFonts w:ascii="Palatino Linotype" w:hAnsi="Palatino Linotype"/>
          <w:b/>
          <w:i/>
        </w:rPr>
        <w:t xml:space="preserve">obligación de conservar </w:t>
      </w:r>
      <w:r w:rsidRPr="009235AB">
        <w:rPr>
          <w:rFonts w:ascii="Palatino Linotype" w:hAnsi="Palatino Linotype"/>
          <w:bCs/>
          <w:i/>
        </w:rPr>
        <w:t>y exhibir en el proceso los documentos que a continuación se precisan:</w:t>
      </w:r>
    </w:p>
    <w:p w14:paraId="55B18FCA" w14:textId="77777777" w:rsidR="00A81BCC" w:rsidRPr="009235AB" w:rsidRDefault="00A81BCC" w:rsidP="00A81BCC">
      <w:pPr>
        <w:spacing w:line="360" w:lineRule="auto"/>
        <w:ind w:left="851" w:right="992"/>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17E6105A" w14:textId="77777777" w:rsidR="00A81BCC" w:rsidRPr="009235AB" w:rsidRDefault="00A81BCC" w:rsidP="00A81BCC">
      <w:pPr>
        <w:spacing w:line="360" w:lineRule="auto"/>
        <w:ind w:left="851" w:right="992"/>
        <w:jc w:val="both"/>
        <w:rPr>
          <w:rFonts w:ascii="Palatino Linotype" w:hAnsi="Palatino Linotype"/>
          <w:b/>
          <w:bCs/>
          <w:i/>
        </w:rPr>
      </w:pPr>
      <w:r w:rsidRPr="009235AB">
        <w:rPr>
          <w:rFonts w:ascii="Palatino Linotype" w:hAnsi="Palatino Linotype"/>
          <w:b/>
          <w:bCs/>
          <w:i/>
        </w:rPr>
        <w:t>(…)</w:t>
      </w:r>
    </w:p>
    <w:p w14:paraId="700E099C" w14:textId="77777777" w:rsidR="00A81BCC" w:rsidRPr="009235AB" w:rsidRDefault="00A81BCC" w:rsidP="00A81BCC">
      <w:pPr>
        <w:spacing w:line="360" w:lineRule="auto"/>
        <w:ind w:left="851" w:right="992"/>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6593995C" w14:textId="77777777" w:rsidR="00A81BCC" w:rsidRPr="009235AB" w:rsidRDefault="00A81BCC" w:rsidP="00A81BCC">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w:t>
      </w:r>
      <w:r w:rsidRPr="009235AB">
        <w:rPr>
          <w:rFonts w:ascii="Palatino Linotype" w:hAnsi="Palatino Linotype"/>
          <w:bCs/>
          <w:i/>
        </w:rPr>
        <w:lastRenderedPageBreak/>
        <w:t>después de que se extinga la relación laboral, y los mencionados en la fracción V, conforme lo señalen las leyes que los rijan.</w:t>
      </w:r>
    </w:p>
    <w:p w14:paraId="6A6F49A4" w14:textId="77777777" w:rsidR="00A81BCC" w:rsidRPr="009235AB" w:rsidRDefault="00A81BCC" w:rsidP="00A81BCC">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4A691602" w14:textId="77777777" w:rsidR="00A81BCC" w:rsidRPr="009235AB" w:rsidRDefault="00A81BCC" w:rsidP="00A81BCC">
      <w:pPr>
        <w:pStyle w:val="Prrafodelista"/>
        <w:spacing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C7E271D" w14:textId="77777777" w:rsidR="00A81BCC" w:rsidRPr="008C7559" w:rsidRDefault="00A81BCC" w:rsidP="00A81BCC">
      <w:pPr>
        <w:pStyle w:val="Prrafodelista"/>
        <w:spacing w:line="360" w:lineRule="auto"/>
        <w:ind w:left="851"/>
        <w:jc w:val="both"/>
        <w:rPr>
          <w:rFonts w:ascii="Palatino Linotype" w:hAnsi="Palatino Linotype" w:cs="Arial"/>
        </w:rPr>
      </w:pPr>
    </w:p>
    <w:p w14:paraId="4EAF5BF3" w14:textId="77777777" w:rsidR="00A81BCC" w:rsidRPr="00AB3ABB" w:rsidRDefault="00A81BCC" w:rsidP="00A81BCC">
      <w:pPr>
        <w:pStyle w:val="Prrafodelista"/>
        <w:spacing w:line="360" w:lineRule="auto"/>
        <w:ind w:left="0"/>
        <w:jc w:val="both"/>
        <w:rPr>
          <w:rFonts w:ascii="Palatino Linotype" w:hAnsi="Palatino Linotype" w:cs="Arial"/>
          <w:b/>
          <w:bCs/>
        </w:rPr>
      </w:pPr>
      <w:r w:rsidRPr="008C7559">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w:t>
      </w:r>
      <w:r w:rsidRPr="00AB3ABB">
        <w:rPr>
          <w:rFonts w:ascii="Palatino Linotype" w:hAnsi="Palatino Linotype" w:cs="Arial"/>
          <w:b/>
          <w:bCs/>
        </w:rPr>
        <w:t>a través de los sistemas de digitalización o de información magnética o electrónica.</w:t>
      </w:r>
    </w:p>
    <w:p w14:paraId="38676001" w14:textId="77777777" w:rsidR="00A81BCC" w:rsidRPr="00447336" w:rsidRDefault="00A81BCC" w:rsidP="00A81BCC">
      <w:pPr>
        <w:autoSpaceDE w:val="0"/>
        <w:autoSpaceDN w:val="0"/>
        <w:adjustRightInd w:val="0"/>
        <w:spacing w:line="360" w:lineRule="auto"/>
        <w:jc w:val="both"/>
        <w:rPr>
          <w:rFonts w:ascii="Palatino Linotype" w:hAnsi="Palatino Linotype" w:cs="Arial"/>
        </w:rPr>
      </w:pPr>
    </w:p>
    <w:p w14:paraId="70DAE153" w14:textId="77777777" w:rsidR="00A81BCC" w:rsidRPr="006E19FA" w:rsidRDefault="00A81BCC" w:rsidP="006E19FA">
      <w:pPr>
        <w:autoSpaceDE w:val="0"/>
        <w:autoSpaceDN w:val="0"/>
        <w:adjustRightInd w:val="0"/>
        <w:spacing w:line="360" w:lineRule="auto"/>
        <w:jc w:val="both"/>
        <w:rPr>
          <w:rFonts w:ascii="Palatino Linotype" w:hAnsi="Palatino Linotype" w:cs="Arial"/>
        </w:rPr>
      </w:pPr>
      <w:r w:rsidRPr="006E19FA">
        <w:rPr>
          <w:rFonts w:ascii="Palatino Linotype" w:hAnsi="Palatino Linotype" w:cs="Arial"/>
        </w:rPr>
        <w:t xml:space="preserve">Atento a lo anterior, resulta claro que la información solicitada por el hoy </w:t>
      </w:r>
      <w:r w:rsidRPr="006E19FA">
        <w:rPr>
          <w:rFonts w:ascii="Palatino Linotype" w:hAnsi="Palatino Linotype" w:cs="Arial"/>
          <w:b/>
        </w:rPr>
        <w:t>Recurrente</w:t>
      </w:r>
      <w:r w:rsidRPr="006E19FA">
        <w:rPr>
          <w:rFonts w:ascii="Palatino Linotype" w:hAnsi="Palatino Linotype" w:cs="Arial"/>
        </w:rPr>
        <w:t xml:space="preserve"> debe obrar de forma digitalizada en los archivos del </w:t>
      </w:r>
      <w:r w:rsidRPr="006E19FA">
        <w:rPr>
          <w:rFonts w:ascii="Palatino Linotype" w:hAnsi="Palatino Linotype" w:cs="Arial"/>
          <w:b/>
        </w:rPr>
        <w:t>Sujeto Obligado</w:t>
      </w:r>
      <w:r w:rsidRPr="006E19FA">
        <w:rPr>
          <w:rFonts w:ascii="Palatino Linotype" w:hAnsi="Palatino Linotype" w:cs="Arial"/>
        </w:rPr>
        <w:t>. Así mismo si bien el Sujeto Obligado pretendió fundamentar el cambio de modalidad en el</w:t>
      </w:r>
      <w:r w:rsidRPr="006E19FA">
        <w:rPr>
          <w:rFonts w:ascii="Palatino Linotype" w:eastAsia="Calibri" w:hAnsi="Palatino Linotype" w:cs="Tahoma"/>
          <w:bCs/>
          <w:lang w:eastAsia="en-US"/>
        </w:rPr>
        <w:t xml:space="preserve"> artículo 158 de la ley en la materia, la cual dispone que, de manera excepcional, cuando de manera fundada y motivada lo determine el Sujeto Obligado, </w:t>
      </w:r>
      <w:r w:rsidRPr="006E19FA">
        <w:rPr>
          <w:rFonts w:ascii="Palatino Linotype" w:eastAsia="Calibri" w:hAnsi="Palatino Linotype" w:cs="Tahoma"/>
          <w:b/>
          <w:bCs/>
          <w:lang w:eastAsia="en-US"/>
        </w:rPr>
        <w:t xml:space="preserve">en los casos en que la entrega de la información que se encuentre a su disposición, sobrepase las </w:t>
      </w:r>
      <w:r w:rsidRPr="006E19FA">
        <w:rPr>
          <w:rFonts w:ascii="Palatino Linotype" w:eastAsia="Calibri" w:hAnsi="Palatino Linotype" w:cs="Tahoma"/>
          <w:b/>
          <w:bCs/>
          <w:lang w:eastAsia="en-US"/>
        </w:rPr>
        <w:lastRenderedPageBreak/>
        <w:t>capacidades técnicas, administrativas y humanas del Sujeto Obligado para cumplir con la solicitud, se podrá poner a disposición del solicitante la información en consulta directa.</w:t>
      </w:r>
    </w:p>
    <w:p w14:paraId="18031AA0" w14:textId="77777777" w:rsidR="00A81BCC" w:rsidRPr="006E19FA" w:rsidRDefault="00A81BCC" w:rsidP="006E19FA">
      <w:pPr>
        <w:spacing w:line="360" w:lineRule="auto"/>
        <w:jc w:val="both"/>
        <w:rPr>
          <w:rFonts w:ascii="Palatino Linotype" w:eastAsia="Calibri" w:hAnsi="Palatino Linotype" w:cs="Tahoma"/>
          <w:b/>
          <w:bCs/>
          <w:lang w:eastAsia="en-US"/>
        </w:rPr>
      </w:pPr>
    </w:p>
    <w:p w14:paraId="4A212E23" w14:textId="77777777" w:rsidR="00A81BCC" w:rsidRPr="006E19FA" w:rsidRDefault="00A81BCC" w:rsidP="006E19FA">
      <w:pPr>
        <w:spacing w:line="360" w:lineRule="auto"/>
        <w:jc w:val="both"/>
        <w:rPr>
          <w:rFonts w:ascii="Palatino Linotype" w:eastAsia="Calibri" w:hAnsi="Palatino Linotype" w:cs="Tahoma"/>
          <w:bCs/>
          <w:lang w:eastAsia="en-US"/>
        </w:rPr>
      </w:pPr>
      <w:r w:rsidRPr="006E19FA">
        <w:rPr>
          <w:rFonts w:ascii="Palatino Linotype" w:eastAsia="Calibri" w:hAnsi="Palatino Linotype" w:cs="Tahoma"/>
          <w:bCs/>
          <w:lang w:eastAsia="en-US"/>
        </w:rPr>
        <w:t xml:space="preserve">También lo es que, el artículo 164 de dicho ordenamiento jurídico, prevé que el acceso se dará en la modalidad de entrega y, en su caso, de envío elegidos por al solicitante. </w:t>
      </w:r>
      <w:r w:rsidRPr="006E19FA">
        <w:rPr>
          <w:rFonts w:ascii="Palatino Linotype" w:eastAsia="Calibri" w:hAnsi="Palatino Linotype" w:cs="Tahoma"/>
          <w:b/>
          <w:bCs/>
          <w:lang w:eastAsia="en-US"/>
        </w:rPr>
        <w:t>Cuando la información no pueda entregarse o enviarse en la modalidad elegida, el sujeto obligado deberá ofrecer otra u otras modalidades de entrega.</w:t>
      </w:r>
      <w:r w:rsidRPr="006E19FA">
        <w:rPr>
          <w:rFonts w:ascii="Palatino Linotype" w:eastAsia="Calibri" w:hAnsi="Palatino Linotype" w:cs="Tahoma"/>
          <w:bCs/>
          <w:lang w:eastAsia="en-US"/>
        </w:rPr>
        <w:t xml:space="preserve"> En cualquier caso, </w:t>
      </w:r>
      <w:r w:rsidRPr="006E19FA">
        <w:rPr>
          <w:rFonts w:ascii="Palatino Linotype" w:eastAsia="Calibri" w:hAnsi="Palatino Linotype" w:cs="Tahoma"/>
          <w:b/>
          <w:bCs/>
          <w:lang w:eastAsia="en-US"/>
        </w:rPr>
        <w:t>se deberá fundar y motivar</w:t>
      </w:r>
      <w:r w:rsidRPr="006E19FA">
        <w:rPr>
          <w:rFonts w:ascii="Palatino Linotype" w:eastAsia="Calibri" w:hAnsi="Palatino Linotype" w:cs="Tahoma"/>
          <w:bCs/>
          <w:lang w:eastAsia="en-US"/>
        </w:rPr>
        <w:t xml:space="preserve"> la necesidad de ofrecer otras modalidades.</w:t>
      </w:r>
    </w:p>
    <w:p w14:paraId="75F3CF86" w14:textId="77777777" w:rsidR="00A81BCC" w:rsidRPr="006E19FA" w:rsidRDefault="00A81BCC" w:rsidP="006E19FA">
      <w:pPr>
        <w:spacing w:line="360" w:lineRule="auto"/>
        <w:jc w:val="both"/>
        <w:rPr>
          <w:rFonts w:ascii="Palatino Linotype" w:eastAsia="Calibri" w:hAnsi="Palatino Linotype" w:cs="Tahoma"/>
          <w:bCs/>
          <w:lang w:eastAsia="en-US"/>
        </w:rPr>
      </w:pPr>
    </w:p>
    <w:p w14:paraId="256D4D94" w14:textId="77777777" w:rsidR="00A81BCC" w:rsidRPr="006E19FA" w:rsidRDefault="00A81BCC" w:rsidP="006E19FA">
      <w:pPr>
        <w:spacing w:line="360" w:lineRule="auto"/>
        <w:jc w:val="both"/>
        <w:rPr>
          <w:rFonts w:ascii="Palatino Linotype" w:eastAsia="Calibri" w:hAnsi="Palatino Linotype" w:cs="Tahoma"/>
          <w:bCs/>
          <w:lang w:eastAsia="en-US"/>
        </w:rPr>
      </w:pPr>
      <w:r w:rsidRPr="006E19FA">
        <w:rPr>
          <w:rFonts w:ascii="Palatino Linotype" w:eastAsia="Calibri" w:hAnsi="Palatino Linotype" w:cs="Tahoma"/>
          <w:bCs/>
          <w:lang w:eastAsia="en-US"/>
        </w:rPr>
        <w:t xml:space="preserve">Así, cuando se justifique el impedimento, </w:t>
      </w:r>
      <w:r w:rsidRPr="006E19FA">
        <w:rPr>
          <w:rFonts w:ascii="Palatino Linotype" w:eastAsia="Calibri" w:hAnsi="Palatino Linotype" w:cs="Tahoma"/>
          <w:b/>
          <w:bCs/>
          <w:lang w:eastAsia="en-US"/>
        </w:rPr>
        <w:t>los Sujetos Obligados deberán ofrecer al particular otras modalidades de entrega que permita la información</w:t>
      </w:r>
      <w:r w:rsidRPr="006E19FA">
        <w:rPr>
          <w:rFonts w:ascii="Palatino Linotype" w:eastAsia="Calibri" w:hAnsi="Palatino Linotype" w:cs="Tahoma"/>
          <w:bCs/>
          <w:lang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D45F104" w14:textId="77777777" w:rsidR="00A81BCC" w:rsidRDefault="00A81BCC" w:rsidP="00A81BCC">
      <w:pPr>
        <w:spacing w:line="360" w:lineRule="auto"/>
        <w:jc w:val="both"/>
        <w:rPr>
          <w:rFonts w:ascii="Palatino Linotype" w:eastAsia="Calibri" w:hAnsi="Palatino Linotype" w:cs="Tahoma"/>
          <w:bCs/>
          <w:lang w:eastAsia="en-US"/>
        </w:rPr>
      </w:pPr>
    </w:p>
    <w:p w14:paraId="2F3C26E2" w14:textId="77777777" w:rsidR="00A81BCC" w:rsidRDefault="00A81BCC" w:rsidP="00A81BCC">
      <w:pPr>
        <w:spacing w:line="360" w:lineRule="auto"/>
        <w:ind w:left="567" w:right="567"/>
        <w:jc w:val="both"/>
        <w:rPr>
          <w:rFonts w:ascii="Palatino Linotype" w:eastAsia="Calibri" w:hAnsi="Palatino Linotype" w:cs="Tahoma"/>
          <w:bCs/>
          <w:i/>
          <w:sz w:val="20"/>
          <w:szCs w:val="20"/>
          <w:lang w:eastAsia="en-US"/>
        </w:rPr>
      </w:pPr>
      <w:r>
        <w:rPr>
          <w:rFonts w:ascii="Palatino Linotype" w:eastAsia="Calibri" w:hAnsi="Palatino Linotype" w:cs="Tahoma"/>
          <w:b/>
          <w:bCs/>
          <w:i/>
          <w:lang w:eastAsia="en-US"/>
        </w:rPr>
        <w:t>“Modalidad de entrega. Procedencia de proporcionar la información solicitada en una diversa a la elegida por el solicitante.</w:t>
      </w:r>
      <w:r>
        <w:rPr>
          <w:rFonts w:ascii="Palatino Linotype" w:eastAsia="Calibri" w:hAnsi="Palatino Linotype"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w:t>
      </w:r>
      <w:r w:rsidRPr="0066273B">
        <w:rPr>
          <w:rFonts w:ascii="Palatino Linotype" w:eastAsia="Calibri" w:hAnsi="Palatino Linotype" w:cs="Tahoma"/>
          <w:b/>
          <w:i/>
          <w:lang w:eastAsia="en-US"/>
        </w:rPr>
        <w:t>se notifique al particular la disposición de la información en todas las modalidades que permita el documento de que se trate, procurando reducir, en todo momento, los costos de entrega</w:t>
      </w:r>
      <w:r>
        <w:rPr>
          <w:rFonts w:ascii="Palatino Linotype" w:eastAsia="Calibri" w:hAnsi="Palatino Linotype" w:cs="Tahoma"/>
          <w:bCs/>
          <w:i/>
          <w:lang w:eastAsia="en-US"/>
        </w:rPr>
        <w:t>.”</w:t>
      </w:r>
    </w:p>
    <w:p w14:paraId="31AC6C77" w14:textId="77777777" w:rsidR="00A81BCC" w:rsidRDefault="00A81BCC" w:rsidP="00A81BCC">
      <w:pPr>
        <w:spacing w:line="360" w:lineRule="auto"/>
        <w:jc w:val="both"/>
        <w:rPr>
          <w:rFonts w:ascii="Palatino Linotype" w:eastAsia="Calibri" w:hAnsi="Palatino Linotype" w:cs="Tahoma"/>
          <w:bCs/>
          <w:sz w:val="22"/>
          <w:szCs w:val="22"/>
          <w:lang w:eastAsia="en-US"/>
        </w:rPr>
      </w:pPr>
    </w:p>
    <w:p w14:paraId="3EC9EC32" w14:textId="77777777" w:rsidR="00A81BCC" w:rsidRPr="00EE6AD3" w:rsidRDefault="00A81BCC" w:rsidP="00A81BCC">
      <w:pPr>
        <w:spacing w:line="360" w:lineRule="auto"/>
        <w:jc w:val="both"/>
        <w:rPr>
          <w:rFonts w:ascii="Palatino Linotype" w:eastAsia="Calibri" w:hAnsi="Palatino Linotype" w:cs="Tahoma"/>
          <w:b/>
          <w:lang w:eastAsia="en-US"/>
        </w:rPr>
      </w:pPr>
      <w:r w:rsidRPr="00EE6AD3">
        <w:rPr>
          <w:rFonts w:ascii="Palatino Linotype" w:eastAsia="Calibri" w:hAnsi="Palatino Linotype" w:cs="Tahoma"/>
          <w:bCs/>
          <w:lang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EE6AD3">
        <w:rPr>
          <w:rFonts w:ascii="Palatino Linotype" w:eastAsia="Calibri" w:hAnsi="Palatino Linotype" w:cs="Tahoma"/>
          <w:b/>
          <w:lang w:eastAsia="en-US"/>
        </w:rPr>
        <w:t>información en todas las modalidades que lo permitan, procurando reducir los costos de entrega.</w:t>
      </w:r>
    </w:p>
    <w:p w14:paraId="63770145" w14:textId="77777777" w:rsidR="00A81BCC" w:rsidRPr="00EE6AD3" w:rsidRDefault="00A81BCC" w:rsidP="00A81BCC">
      <w:pPr>
        <w:spacing w:line="360" w:lineRule="auto"/>
        <w:jc w:val="both"/>
        <w:rPr>
          <w:rFonts w:ascii="Palatino Linotype" w:eastAsia="Calibri" w:hAnsi="Palatino Linotype"/>
          <w:bCs/>
          <w:color w:val="000000"/>
          <w:lang w:eastAsia="en-US"/>
        </w:rPr>
      </w:pPr>
    </w:p>
    <w:p w14:paraId="67789C5D" w14:textId="77777777" w:rsidR="00A81BCC" w:rsidRPr="00EE6AD3" w:rsidRDefault="00A81BCC" w:rsidP="00A81BCC">
      <w:pPr>
        <w:spacing w:line="360" w:lineRule="auto"/>
        <w:jc w:val="both"/>
        <w:rPr>
          <w:rFonts w:ascii="Palatino Linotype" w:eastAsia="Calibri" w:hAnsi="Palatino Linotype" w:cs="Tahoma"/>
          <w:bCs/>
          <w:color w:val="000000"/>
          <w:lang w:eastAsia="en-US"/>
        </w:rPr>
      </w:pPr>
      <w:r w:rsidRPr="00EE6AD3">
        <w:rPr>
          <w:rFonts w:ascii="Palatino Linotype" w:eastAsia="Calibri" w:hAnsi="Palatino Linotype"/>
          <w:bCs/>
          <w:color w:val="000000"/>
          <w:lang w:eastAsia="en-US"/>
        </w:rPr>
        <w:t xml:space="preserve">En ese contexto, este Instituto considera que el Sujeto Obligado </w:t>
      </w:r>
      <w:r w:rsidRPr="00EE6AD3">
        <w:rPr>
          <w:rFonts w:ascii="Palatino Linotype" w:eastAsia="Calibri" w:hAnsi="Palatino Linotype" w:cs="Tahoma"/>
          <w:bCs/>
          <w:color w:val="000000"/>
          <w:lang w:eastAsia="en-US"/>
        </w:rPr>
        <w:t>no precisó las siguientes circunstancias:</w:t>
      </w:r>
    </w:p>
    <w:p w14:paraId="191395FF" w14:textId="77777777" w:rsidR="00A81BCC" w:rsidRPr="00EE6AD3" w:rsidRDefault="00A81BCC" w:rsidP="00A81BCC">
      <w:pPr>
        <w:spacing w:line="360" w:lineRule="auto"/>
        <w:jc w:val="both"/>
        <w:rPr>
          <w:rFonts w:ascii="Palatino Linotype" w:eastAsia="Calibri" w:hAnsi="Palatino Linotype" w:cs="Tahoma"/>
          <w:bCs/>
          <w:color w:val="000000"/>
          <w:lang w:eastAsia="en-US"/>
        </w:rPr>
      </w:pPr>
    </w:p>
    <w:p w14:paraId="1F6E14EE" w14:textId="77777777" w:rsidR="00A81BCC" w:rsidRPr="00EE6AD3" w:rsidRDefault="00A81BCC" w:rsidP="00A81BCC">
      <w:pPr>
        <w:pStyle w:val="Prrafodelista"/>
        <w:numPr>
          <w:ilvl w:val="0"/>
          <w:numId w:val="25"/>
        </w:numPr>
        <w:spacing w:line="360" w:lineRule="auto"/>
        <w:contextualSpacing/>
        <w:jc w:val="both"/>
        <w:rPr>
          <w:rFonts w:ascii="Palatino Linotype" w:eastAsia="Calibri" w:hAnsi="Palatino Linotype" w:cs="Tahoma"/>
          <w:b/>
          <w:i/>
          <w:iCs/>
          <w:color w:val="000000"/>
          <w:lang w:eastAsia="en-US"/>
        </w:rPr>
      </w:pPr>
      <w:r w:rsidRPr="00EE6AD3">
        <w:rPr>
          <w:rFonts w:ascii="Palatino Linotype" w:eastAsia="Calibri" w:hAnsi="Palatino Linotype" w:cs="Tahoma"/>
          <w:b/>
          <w:i/>
          <w:iCs/>
          <w:color w:val="000000"/>
          <w:lang w:eastAsia="en-US"/>
        </w:rPr>
        <w:t>El número de hojas o peso aproximado de la información;</w:t>
      </w:r>
    </w:p>
    <w:p w14:paraId="5D25B844" w14:textId="77777777" w:rsidR="00A81BCC" w:rsidRPr="00EE6AD3" w:rsidRDefault="00A81BCC" w:rsidP="00A81BCC">
      <w:pPr>
        <w:pStyle w:val="Prrafodelista"/>
        <w:numPr>
          <w:ilvl w:val="0"/>
          <w:numId w:val="25"/>
        </w:numPr>
        <w:spacing w:line="360" w:lineRule="auto"/>
        <w:contextualSpacing/>
        <w:jc w:val="both"/>
        <w:rPr>
          <w:rFonts w:ascii="Palatino Linotype" w:eastAsia="Calibri" w:hAnsi="Palatino Linotype" w:cs="Tahoma"/>
          <w:bCs/>
          <w:color w:val="000000"/>
          <w:lang w:eastAsia="en-US"/>
        </w:rPr>
      </w:pPr>
      <w:r w:rsidRPr="00EE6AD3">
        <w:rPr>
          <w:rFonts w:ascii="Palatino Linotype" w:eastAsia="Calibri" w:hAnsi="Palatino Linotype" w:cs="Tahoma"/>
          <w:bCs/>
          <w:color w:val="000000"/>
          <w:lang w:eastAsia="en-US"/>
        </w:rPr>
        <w:t>La ubicación de los documentos que daban cuenta de la información solicitada;</w:t>
      </w:r>
    </w:p>
    <w:p w14:paraId="0B1ADF53" w14:textId="77777777" w:rsidR="00A81BCC" w:rsidRPr="00EE6AD3" w:rsidRDefault="00A81BCC" w:rsidP="00A81BCC">
      <w:pPr>
        <w:pStyle w:val="Prrafodelista"/>
        <w:numPr>
          <w:ilvl w:val="0"/>
          <w:numId w:val="25"/>
        </w:numPr>
        <w:spacing w:line="360" w:lineRule="auto"/>
        <w:contextualSpacing/>
        <w:jc w:val="both"/>
        <w:rPr>
          <w:rFonts w:ascii="Palatino Linotype" w:eastAsia="Calibri" w:hAnsi="Palatino Linotype" w:cs="Tahoma"/>
          <w:bCs/>
          <w:color w:val="000000"/>
          <w:lang w:eastAsia="en-US"/>
        </w:rPr>
      </w:pPr>
      <w:r w:rsidRPr="00EE6AD3">
        <w:rPr>
          <w:rFonts w:ascii="Palatino Linotype" w:eastAsia="Calibri" w:hAnsi="Palatino Linotype" w:cs="Tahoma"/>
          <w:bCs/>
          <w:color w:val="000000"/>
          <w:lang w:eastAsia="en-US"/>
        </w:rPr>
        <w:t>La forma en que se encontraba la información (físico o digital) y</w:t>
      </w:r>
    </w:p>
    <w:p w14:paraId="20F625BB" w14:textId="77777777" w:rsidR="00A81BCC" w:rsidRPr="00EE6AD3" w:rsidRDefault="00A81BCC" w:rsidP="00A81BCC">
      <w:pPr>
        <w:pStyle w:val="Prrafodelista"/>
        <w:numPr>
          <w:ilvl w:val="0"/>
          <w:numId w:val="25"/>
        </w:numPr>
        <w:spacing w:line="360" w:lineRule="auto"/>
        <w:contextualSpacing/>
        <w:jc w:val="both"/>
        <w:rPr>
          <w:rFonts w:ascii="Palatino Linotype" w:eastAsia="Calibri" w:hAnsi="Palatino Linotype" w:cs="Tahoma"/>
          <w:bCs/>
          <w:color w:val="000000"/>
          <w:lang w:eastAsia="en-US"/>
        </w:rPr>
      </w:pPr>
      <w:r w:rsidRPr="00EE6AD3">
        <w:rPr>
          <w:rFonts w:ascii="Palatino Linotype" w:eastAsia="Calibri" w:hAnsi="Palatino Linotype" w:cs="Tahoma"/>
          <w:bCs/>
          <w:color w:val="000000"/>
          <w:lang w:eastAsia="en-US"/>
        </w:rPr>
        <w:t>Las capacidades técnicas y humanas con las que contaba el Sujeto Obligado.</w:t>
      </w:r>
    </w:p>
    <w:p w14:paraId="1E1241B7" w14:textId="77777777" w:rsidR="00A81BCC" w:rsidRDefault="00A81BCC" w:rsidP="00A81BCC">
      <w:pPr>
        <w:spacing w:line="360" w:lineRule="auto"/>
        <w:jc w:val="both"/>
        <w:rPr>
          <w:rFonts w:ascii="Palatino Linotype" w:hAnsi="Palatino Linotype"/>
          <w:bCs/>
          <w:iCs/>
          <w:sz w:val="22"/>
          <w:szCs w:val="20"/>
        </w:rPr>
      </w:pPr>
    </w:p>
    <w:p w14:paraId="3D6FC799" w14:textId="77777777" w:rsidR="00A81BCC" w:rsidRPr="00A81BCC" w:rsidRDefault="00A81BCC" w:rsidP="00A81BCC">
      <w:pPr>
        <w:spacing w:line="360" w:lineRule="auto"/>
        <w:jc w:val="both"/>
        <w:rPr>
          <w:rFonts w:ascii="Palatino Linotype" w:hAnsi="Palatino Linotype" w:cs="Tahoma"/>
          <w:iCs/>
          <w:lang w:val="es-MX"/>
        </w:rPr>
      </w:pPr>
      <w:r w:rsidRPr="00A81BCC">
        <w:rPr>
          <w:rFonts w:ascii="Palatino Linotype" w:hAnsi="Palatino Linotype"/>
          <w:bCs/>
          <w:iCs/>
        </w:rPr>
        <w:t xml:space="preserve">Además, tampoco acreditó que lo peticionado implicaba un análisis, procesamiento o estudio de documentos cuya reproducción sobrepasará las capacidades técnicas, administrativas y humanas del Sujeto Obligado. </w:t>
      </w:r>
      <w:r w:rsidRPr="00A81BCC">
        <w:rPr>
          <w:rFonts w:ascii="Palatino Linotype" w:hAnsi="Palatino Linotype" w:cs="Tahoma"/>
          <w:iC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w:t>
      </w:r>
      <w:r w:rsidRPr="00A81BCC">
        <w:rPr>
          <w:rFonts w:ascii="Palatino Linotype" w:hAnsi="Palatino Linotype" w:cs="Tahoma"/>
          <w:b/>
          <w:bCs/>
          <w:iCs/>
        </w:rPr>
        <w:t>sino que era necesario demostrar otros impedimentos, como la cantidad y formato de la documentación</w:t>
      </w:r>
      <w:r w:rsidRPr="00A81BCC">
        <w:rPr>
          <w:rFonts w:ascii="Palatino Linotype" w:hAnsi="Palatino Linotype" w:cs="Tahoma"/>
          <w:iCs/>
        </w:rPr>
        <w:t xml:space="preserve">, que fuera de imposible reproducción en el medio </w:t>
      </w:r>
      <w:r w:rsidRPr="00A81BCC">
        <w:rPr>
          <w:rFonts w:ascii="Palatino Linotype" w:hAnsi="Palatino Linotype" w:cs="Tahoma"/>
          <w:iCs/>
        </w:rPr>
        <w:lastRenderedPageBreak/>
        <w:t xml:space="preserve">elegido por los solicitantes, que la información ameritara el cruce de información en los sistemas de datos, entre otros. </w:t>
      </w:r>
    </w:p>
    <w:p w14:paraId="04490251" w14:textId="77777777" w:rsidR="00A81BCC" w:rsidRPr="00A81BCC" w:rsidRDefault="00A81BCC" w:rsidP="00A81BCC">
      <w:pPr>
        <w:spacing w:line="360" w:lineRule="auto"/>
        <w:ind w:right="-28"/>
        <w:contextualSpacing/>
        <w:jc w:val="both"/>
        <w:rPr>
          <w:rFonts w:ascii="Palatino Linotype" w:hAnsi="Palatino Linotype" w:cs="Tahoma"/>
          <w:iCs/>
        </w:rPr>
      </w:pPr>
    </w:p>
    <w:p w14:paraId="7FEA86B5" w14:textId="6AD659FB" w:rsidR="00A81BCC" w:rsidRPr="00A81BCC" w:rsidRDefault="00EE6AD3" w:rsidP="00A81BCC">
      <w:pPr>
        <w:spacing w:line="360" w:lineRule="auto"/>
        <w:ind w:right="-28"/>
        <w:contextualSpacing/>
        <w:jc w:val="both"/>
        <w:rPr>
          <w:rFonts w:ascii="Palatino Linotype" w:hAnsi="Palatino Linotype" w:cs="Tahoma"/>
          <w:iCs/>
        </w:rPr>
      </w:pPr>
      <w:r>
        <w:rPr>
          <w:rFonts w:ascii="Palatino Linotype" w:hAnsi="Palatino Linotype" w:cs="Tahoma"/>
          <w:iCs/>
        </w:rPr>
        <w:t>Sumado a lo anterior</w:t>
      </w:r>
      <w:r w:rsidR="00A81BCC" w:rsidRPr="00A81BCC">
        <w:rPr>
          <w:rFonts w:ascii="Palatino Linotype" w:hAnsi="Palatino Linotype" w:cs="Tahoma"/>
          <w:iCs/>
        </w:rPr>
        <w:t>, precisan que no se debe ceñir el cambio de modalidad, directamente a consulta directa, sino que los sujetos obligados, deben de buscar la posibilidad de proporcionarla en las otras formas que establecen en la Ley, ya sean electrónicas o físicas.</w:t>
      </w:r>
    </w:p>
    <w:p w14:paraId="633ED12D" w14:textId="77777777" w:rsidR="00A81BCC" w:rsidRPr="00A81BCC" w:rsidRDefault="00A81BCC" w:rsidP="00A81BCC">
      <w:pPr>
        <w:spacing w:line="360" w:lineRule="auto"/>
        <w:ind w:right="-28"/>
        <w:contextualSpacing/>
        <w:jc w:val="both"/>
        <w:rPr>
          <w:rFonts w:ascii="Palatino Linotype" w:eastAsia="Calibri" w:hAnsi="Palatino Linotype" w:cs="Tahoma"/>
          <w:bCs/>
          <w:color w:val="000000"/>
          <w:lang w:eastAsia="en-US"/>
        </w:rPr>
      </w:pPr>
    </w:p>
    <w:p w14:paraId="7BEB9C43" w14:textId="77777777" w:rsidR="00A81BCC" w:rsidRPr="00A81BCC" w:rsidRDefault="00A81BCC" w:rsidP="00A81BCC">
      <w:pPr>
        <w:widowControl w:val="0"/>
        <w:spacing w:line="360" w:lineRule="auto"/>
        <w:jc w:val="both"/>
        <w:rPr>
          <w:rFonts w:ascii="Palatino Linotype" w:hAnsi="Palatino Linotype" w:cs="Tahoma"/>
          <w:iCs/>
          <w:lang w:val="es-MX" w:eastAsia="es-MX"/>
        </w:rPr>
      </w:pPr>
      <w:r w:rsidRPr="00A81BCC">
        <w:rPr>
          <w:rFonts w:ascii="Palatino Linotype" w:hAnsi="Palatino Linotype" w:cs="Tahoma"/>
          <w:iCs/>
          <w:lang w:eastAsia="es-MX"/>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276B0930" w14:textId="77777777" w:rsidR="00953BB1" w:rsidRPr="00A81BCC" w:rsidRDefault="00953BB1" w:rsidP="00953BB1">
      <w:pPr>
        <w:spacing w:line="360" w:lineRule="auto"/>
        <w:jc w:val="both"/>
        <w:rPr>
          <w:rFonts w:ascii="Palatino Linotype" w:hAnsi="Palatino Linotype"/>
          <w:b/>
          <w:bCs/>
          <w:lang w:val="es-MX"/>
        </w:rPr>
      </w:pPr>
    </w:p>
    <w:p w14:paraId="147D8E94" w14:textId="3B7D1663" w:rsidR="00A37BAC" w:rsidRPr="00EE6AD3" w:rsidRDefault="00A81BCC" w:rsidP="00953BB1">
      <w:pPr>
        <w:spacing w:line="360" w:lineRule="auto"/>
        <w:jc w:val="both"/>
        <w:rPr>
          <w:rFonts w:ascii="Palatino Linotype" w:hAnsi="Palatino Linotype"/>
          <w:lang w:val="es-ES_tradnl"/>
        </w:rPr>
      </w:pPr>
      <w:r w:rsidRPr="00A81BCC">
        <w:rPr>
          <w:rFonts w:ascii="Palatino Linotype" w:hAnsi="Palatino Linotype"/>
        </w:rPr>
        <w:t xml:space="preserve">3.- Finalmente el Sujeto Obligado adjunto los siguientes archivos electrónicos: </w:t>
      </w:r>
      <w:hyperlink r:id="rId18" w:history="1">
        <w:r w:rsidR="00A37BAC" w:rsidRPr="00EE6AD3">
          <w:rPr>
            <w:rStyle w:val="Hipervnculo"/>
            <w:rFonts w:ascii="Palatino Linotype" w:hAnsi="Palatino Linotype" w:cs="Arial"/>
            <w:b/>
            <w:bCs/>
            <w:color w:val="auto"/>
            <w:u w:val="none"/>
          </w:rPr>
          <w:t>NOMINA GENERAL DEL 16 AL 31 DE DICIEMBRE DE 2021.pdf</w:t>
        </w:r>
      </w:hyperlink>
      <w:r w:rsidR="00A37BAC" w:rsidRPr="00EE6AD3">
        <w:rPr>
          <w:rFonts w:ascii="Palatino Linotype" w:hAnsi="Palatino Linotype"/>
          <w:b/>
          <w:bCs/>
        </w:rPr>
        <w:t>,</w:t>
      </w:r>
      <w:r w:rsidR="00A37BAC" w:rsidRPr="00EE6AD3">
        <w:rPr>
          <w:rFonts w:ascii="Palatino Linotype" w:hAnsi="Palatino Linotype" w:cs="Arial"/>
          <w:b/>
          <w:bCs/>
          <w:lang w:val="es-ES_tradnl"/>
        </w:rPr>
        <w:t xml:space="preserve"> NOMINA GENERAL DEL 01 AL 15 DE DICIEMBRE DE 2021.pdf, </w:t>
      </w:r>
      <w:r w:rsidR="00A37BAC" w:rsidRPr="00EE6AD3">
        <w:rPr>
          <w:rFonts w:ascii="Palatino Linotype" w:hAnsi="Palatino Linotype" w:cs="Arial"/>
          <w:b/>
          <w:bCs/>
        </w:rPr>
        <w:t>NOMINA GENERAL DEL 16 AL 30 DE NOVIEMBRE DE 2021.pd, NOMINA GENERAL DEL 01 AL 15 DE NOVIEMBRE DE 2021.pd</w:t>
      </w:r>
      <w:r w:rsidR="00A37BAC" w:rsidRPr="00EE6AD3">
        <w:rPr>
          <w:rFonts w:ascii="Palatino Linotype" w:hAnsi="Palatino Linotype"/>
          <w:b/>
          <w:bCs/>
        </w:rPr>
        <w:t xml:space="preserve">, </w:t>
      </w:r>
      <w:r w:rsidR="00A37BAC" w:rsidRPr="00EE6AD3">
        <w:rPr>
          <w:rFonts w:ascii="Palatino Linotype" w:hAnsi="Palatino Linotype" w:cs="Arial"/>
          <w:b/>
          <w:bCs/>
        </w:rPr>
        <w:t>NOMINA GENERAL DEL 16 AL 30 DE OCTUBRE DE 2021.pdf</w:t>
      </w:r>
      <w:r w:rsidR="00A37BAC" w:rsidRPr="00EE6AD3">
        <w:rPr>
          <w:rFonts w:ascii="Palatino Linotype" w:hAnsi="Palatino Linotype"/>
          <w:b/>
          <w:bCs/>
        </w:rPr>
        <w:t xml:space="preserve"> </w:t>
      </w:r>
      <w:r w:rsidR="00A37BAC" w:rsidRPr="00EE6AD3">
        <w:rPr>
          <w:rFonts w:ascii="Palatino Linotype" w:hAnsi="Palatino Linotype" w:cs="Arial"/>
          <w:b/>
          <w:bCs/>
        </w:rPr>
        <w:t>NOMINA GENERAL DEL 01 AL 15 DE OCTUBRE DE 2021.pdf.</w:t>
      </w:r>
      <w:proofErr w:type="gramStart"/>
      <w:r w:rsidR="00A37BAC" w:rsidRPr="00EE6AD3">
        <w:rPr>
          <w:rFonts w:ascii="Palatino Linotype" w:hAnsi="Palatino Linotype" w:cs="Arial"/>
          <w:b/>
          <w:bCs/>
        </w:rPr>
        <w:t>”</w:t>
      </w:r>
      <w:r w:rsidR="00A37BAC" w:rsidRPr="00EE6AD3">
        <w:rPr>
          <w:rFonts w:ascii="Palatino Linotype" w:hAnsi="Palatino Linotype" w:cs="Arial"/>
        </w:rPr>
        <w:t xml:space="preserve"> </w:t>
      </w:r>
      <w:r w:rsidR="00A37BAC" w:rsidRPr="00EE6AD3">
        <w:rPr>
          <w:rFonts w:ascii="Palatino Linotype" w:hAnsi="Palatino Linotype"/>
          <w:lang w:val="es-ES_tradnl"/>
        </w:rPr>
        <w:t>,</w:t>
      </w:r>
      <w:proofErr w:type="gramEnd"/>
    </w:p>
    <w:p w14:paraId="0883626B" w14:textId="7E237F75" w:rsidR="00C81E29" w:rsidRDefault="00852ED7" w:rsidP="00A81BCC">
      <w:pPr>
        <w:pStyle w:val="Prrafodelista"/>
        <w:numPr>
          <w:ilvl w:val="0"/>
          <w:numId w:val="29"/>
        </w:numPr>
        <w:jc w:val="both"/>
        <w:rPr>
          <w:rFonts w:ascii="Palatino Linotype" w:hAnsi="Palatino Linotype" w:cs="Arial"/>
        </w:rPr>
      </w:pPr>
      <w:hyperlink r:id="rId19" w:history="1">
        <w:r w:rsidR="00C81E29" w:rsidRPr="00B64177">
          <w:rPr>
            <w:rFonts w:ascii="Palatino Linotype" w:hAnsi="Palatino Linotype" w:cs="Arial"/>
            <w:b/>
            <w:bCs/>
          </w:rPr>
          <w:br/>
        </w:r>
        <w:r w:rsidR="00C81E29" w:rsidRPr="004853E0">
          <w:rPr>
            <w:rStyle w:val="Hipervnculo"/>
            <w:rFonts w:ascii="Palatino Linotype" w:eastAsiaTheme="minorEastAsia" w:hAnsi="Palatino Linotype" w:cs="Arial"/>
            <w:b/>
            <w:bCs/>
            <w:color w:val="auto"/>
          </w:rPr>
          <w:t>NOMINA GENERAL DEL 01 AL 15 DE OCTUBRE DE 2021.pdf</w:t>
        </w:r>
      </w:hyperlink>
      <w:r w:rsidR="00C81E29" w:rsidRPr="00461D36">
        <w:rPr>
          <w:rFonts w:ascii="Palatino Linotype" w:hAnsi="Palatino Linotype" w:cs="Arial"/>
        </w:rPr>
        <w:t xml:space="preserve"> a 1 (una foja), que contiene la relación de 19 servidores públicos</w:t>
      </w:r>
      <w:r w:rsidR="002E04C7" w:rsidRPr="00461D36">
        <w:rPr>
          <w:rFonts w:ascii="Palatino Linotype" w:hAnsi="Palatino Linotype" w:cs="Arial"/>
        </w:rPr>
        <w:t xml:space="preserve">, al rubro señalado como nómina general de la 1era Quincena de octubre de 2021, con los rubros de Nombre Completo, Categoría, fecha de adscripción, departamento, días pagados, sueldo, dieta, asimilados, compensaciones, bonos o gratificaciones, retroactivo, subsidio para el empleo, indemnización, prima de antigüedad, total </w:t>
      </w:r>
      <w:r w:rsidR="002E04C7" w:rsidRPr="00461D36">
        <w:rPr>
          <w:rFonts w:ascii="Palatino Linotype" w:hAnsi="Palatino Linotype" w:cs="Arial"/>
        </w:rPr>
        <w:lastRenderedPageBreak/>
        <w:t>bruto, ISR, cuotas de ISSEMYM, crédito al consumo, subsidio al empleo, faltas, préstamos ISSEMYM, cuota sindical, fondo de resistencia</w:t>
      </w:r>
      <w:r w:rsidR="002615C6" w:rsidRPr="00461D36">
        <w:rPr>
          <w:rFonts w:ascii="Palatino Linotype" w:hAnsi="Palatino Linotype" w:cs="Arial"/>
        </w:rPr>
        <w:t xml:space="preserve">, crédito al mediano plazo, retenciones institucionales, total, sueldo neto. </w:t>
      </w:r>
      <w:r w:rsidR="002615C6" w:rsidRPr="00A81BCC">
        <w:rPr>
          <w:rFonts w:ascii="Palatino Linotype" w:hAnsi="Palatino Linotype" w:cs="Arial"/>
        </w:rPr>
        <w:t>De los siguientes servidores públicos:</w:t>
      </w:r>
    </w:p>
    <w:p w14:paraId="32DD978D" w14:textId="77777777" w:rsidR="00A81BCC" w:rsidRPr="00A81BCC" w:rsidRDefault="00A81BCC" w:rsidP="00A81BCC">
      <w:pPr>
        <w:pStyle w:val="Prrafodelista"/>
        <w:ind w:left="720"/>
        <w:jc w:val="both"/>
        <w:rPr>
          <w:rFonts w:ascii="Palatino Linotype" w:hAnsi="Palatino Linotype" w:cs="Arial"/>
        </w:rPr>
      </w:pPr>
    </w:p>
    <w:p w14:paraId="0C0421AC" w14:textId="118E0B1C" w:rsidR="002615C6" w:rsidRDefault="002615C6" w:rsidP="00461D36">
      <w:pPr>
        <w:ind w:firstLine="708"/>
        <w:jc w:val="both"/>
        <w:rPr>
          <w:rFonts w:ascii="Palatino Linotype" w:hAnsi="Palatino Linotype" w:cs="Arial"/>
        </w:rPr>
      </w:pPr>
      <w:r>
        <w:rPr>
          <w:rFonts w:ascii="Palatino Linotype" w:hAnsi="Palatino Linotype" w:cs="Arial"/>
        </w:rPr>
        <w:t>Presidente;</w:t>
      </w:r>
    </w:p>
    <w:p w14:paraId="114CF25D" w14:textId="75CB91E9" w:rsidR="002615C6" w:rsidRDefault="002615C6" w:rsidP="00461D36">
      <w:pPr>
        <w:ind w:firstLine="708"/>
        <w:jc w:val="both"/>
        <w:rPr>
          <w:rFonts w:ascii="Palatino Linotype" w:hAnsi="Palatino Linotype" w:cs="Arial"/>
        </w:rPr>
      </w:pPr>
      <w:r>
        <w:rPr>
          <w:rFonts w:ascii="Palatino Linotype" w:hAnsi="Palatino Linotype" w:cs="Arial"/>
        </w:rPr>
        <w:t>Síndico,</w:t>
      </w:r>
    </w:p>
    <w:p w14:paraId="1DA99AB2" w14:textId="39FE8F9F" w:rsidR="002615C6" w:rsidRDefault="002615C6" w:rsidP="00461D36">
      <w:pPr>
        <w:ind w:firstLine="708"/>
        <w:jc w:val="both"/>
        <w:rPr>
          <w:rFonts w:ascii="Palatino Linotype" w:hAnsi="Palatino Linotype" w:cs="Arial"/>
        </w:rPr>
      </w:pPr>
      <w:r>
        <w:rPr>
          <w:rFonts w:ascii="Palatino Linotype" w:hAnsi="Palatino Linotype" w:cs="Arial"/>
        </w:rPr>
        <w:t>10 regidores,</w:t>
      </w:r>
    </w:p>
    <w:p w14:paraId="75D89788" w14:textId="2762D222" w:rsidR="002615C6" w:rsidRDefault="002615C6" w:rsidP="00461D36">
      <w:pPr>
        <w:ind w:firstLine="708"/>
        <w:jc w:val="both"/>
        <w:rPr>
          <w:rFonts w:ascii="Palatino Linotype" w:hAnsi="Palatino Linotype" w:cs="Arial"/>
        </w:rPr>
      </w:pPr>
      <w:r>
        <w:rPr>
          <w:rFonts w:ascii="Palatino Linotype" w:hAnsi="Palatino Linotype" w:cs="Arial"/>
        </w:rPr>
        <w:t>Tesorero municipal,</w:t>
      </w:r>
    </w:p>
    <w:p w14:paraId="15242557" w14:textId="7F8DEFBE" w:rsidR="002615C6" w:rsidRDefault="002615C6" w:rsidP="00461D36">
      <w:pPr>
        <w:ind w:firstLine="708"/>
        <w:jc w:val="both"/>
        <w:rPr>
          <w:rFonts w:ascii="Palatino Linotype" w:hAnsi="Palatino Linotype" w:cs="Arial"/>
        </w:rPr>
      </w:pPr>
      <w:r>
        <w:rPr>
          <w:rFonts w:ascii="Palatino Linotype" w:hAnsi="Palatino Linotype" w:cs="Arial"/>
        </w:rPr>
        <w:t>Secretario del Ayuntamiento,</w:t>
      </w:r>
    </w:p>
    <w:p w14:paraId="03334C4E" w14:textId="332462D8" w:rsidR="002615C6" w:rsidRDefault="003F6DE6" w:rsidP="00461D36">
      <w:pPr>
        <w:ind w:firstLine="708"/>
        <w:jc w:val="both"/>
        <w:rPr>
          <w:rFonts w:ascii="Palatino Linotype" w:hAnsi="Palatino Linotype" w:cs="Arial"/>
        </w:rPr>
      </w:pPr>
      <w:r>
        <w:rPr>
          <w:rFonts w:ascii="Palatino Linotype" w:hAnsi="Palatino Linotype" w:cs="Arial"/>
        </w:rPr>
        <w:t>Contralor</w:t>
      </w:r>
      <w:r w:rsidR="002615C6">
        <w:rPr>
          <w:rFonts w:ascii="Palatino Linotype" w:hAnsi="Palatino Linotype" w:cs="Arial"/>
        </w:rPr>
        <w:t xml:space="preserve"> municipal,</w:t>
      </w:r>
    </w:p>
    <w:p w14:paraId="2B0A3C39" w14:textId="5809A074" w:rsidR="002615C6" w:rsidRDefault="003F6DE6" w:rsidP="00461D36">
      <w:pPr>
        <w:ind w:firstLine="708"/>
        <w:jc w:val="both"/>
        <w:rPr>
          <w:rFonts w:ascii="Palatino Linotype" w:hAnsi="Palatino Linotype" w:cs="Arial"/>
        </w:rPr>
      </w:pPr>
      <w:r>
        <w:rPr>
          <w:rFonts w:ascii="Palatino Linotype" w:hAnsi="Palatino Linotype" w:cs="Arial"/>
        </w:rPr>
        <w:t>Director</w:t>
      </w:r>
      <w:r w:rsidR="002615C6">
        <w:rPr>
          <w:rFonts w:ascii="Palatino Linotype" w:hAnsi="Palatino Linotype" w:cs="Arial"/>
        </w:rPr>
        <w:t xml:space="preserve"> de Asuntos Jurídicos</w:t>
      </w:r>
    </w:p>
    <w:p w14:paraId="636E5F1D" w14:textId="3D22F501" w:rsidR="003F6DE6" w:rsidRDefault="002615C6" w:rsidP="00461D36">
      <w:pPr>
        <w:ind w:firstLine="708"/>
        <w:jc w:val="both"/>
        <w:rPr>
          <w:rFonts w:ascii="Palatino Linotype" w:hAnsi="Palatino Linotype" w:cs="Arial"/>
        </w:rPr>
      </w:pPr>
      <w:r>
        <w:rPr>
          <w:rFonts w:ascii="Palatino Linotype" w:hAnsi="Palatino Linotype" w:cs="Arial"/>
        </w:rPr>
        <w:t>Director de Servicios Públicos</w:t>
      </w:r>
    </w:p>
    <w:p w14:paraId="03CDAC2E" w14:textId="09830EFE" w:rsidR="002615C6" w:rsidRDefault="003F6DE6" w:rsidP="00461D36">
      <w:pPr>
        <w:ind w:firstLine="708"/>
        <w:jc w:val="both"/>
        <w:rPr>
          <w:rFonts w:ascii="Palatino Linotype" w:hAnsi="Palatino Linotype" w:cs="Arial"/>
        </w:rPr>
      </w:pPr>
      <w:r>
        <w:rPr>
          <w:rFonts w:ascii="Palatino Linotype" w:hAnsi="Palatino Linotype" w:cs="Arial"/>
        </w:rPr>
        <w:t>Director</w:t>
      </w:r>
      <w:r w:rsidR="002615C6">
        <w:rPr>
          <w:rFonts w:ascii="Palatino Linotype" w:hAnsi="Palatino Linotype" w:cs="Arial"/>
        </w:rPr>
        <w:t xml:space="preserve"> de </w:t>
      </w:r>
      <w:r>
        <w:rPr>
          <w:rFonts w:ascii="Palatino Linotype" w:hAnsi="Palatino Linotype" w:cs="Arial"/>
        </w:rPr>
        <w:t>Desarrollo</w:t>
      </w:r>
      <w:r w:rsidR="002615C6">
        <w:rPr>
          <w:rFonts w:ascii="Palatino Linotype" w:hAnsi="Palatino Linotype" w:cs="Arial"/>
        </w:rPr>
        <w:t xml:space="preserve"> Económico</w:t>
      </w:r>
    </w:p>
    <w:p w14:paraId="6F1A2F9F" w14:textId="6FF65351" w:rsidR="002615C6" w:rsidRDefault="002615C6" w:rsidP="00461D36">
      <w:pPr>
        <w:ind w:firstLine="708"/>
        <w:jc w:val="both"/>
        <w:rPr>
          <w:rFonts w:ascii="Palatino Linotype" w:hAnsi="Palatino Linotype" w:cs="Arial"/>
        </w:rPr>
      </w:pPr>
      <w:r>
        <w:rPr>
          <w:rFonts w:ascii="Palatino Linotype" w:hAnsi="Palatino Linotype" w:cs="Arial"/>
        </w:rPr>
        <w:t xml:space="preserve">Director de </w:t>
      </w:r>
      <w:r w:rsidR="003F6DE6">
        <w:rPr>
          <w:rFonts w:ascii="Palatino Linotype" w:hAnsi="Palatino Linotype" w:cs="Arial"/>
        </w:rPr>
        <w:t>O</w:t>
      </w:r>
      <w:r>
        <w:rPr>
          <w:rFonts w:ascii="Palatino Linotype" w:hAnsi="Palatino Linotype" w:cs="Arial"/>
        </w:rPr>
        <w:t xml:space="preserve">bras </w:t>
      </w:r>
      <w:r w:rsidR="003F6DE6">
        <w:rPr>
          <w:rFonts w:ascii="Palatino Linotype" w:hAnsi="Palatino Linotype" w:cs="Arial"/>
        </w:rPr>
        <w:t>P</w:t>
      </w:r>
      <w:r>
        <w:rPr>
          <w:rFonts w:ascii="Palatino Linotype" w:hAnsi="Palatino Linotype" w:cs="Arial"/>
        </w:rPr>
        <w:t>úblicas</w:t>
      </w:r>
    </w:p>
    <w:p w14:paraId="57E72B62" w14:textId="77777777" w:rsidR="00B26B8E" w:rsidRDefault="00B26B8E" w:rsidP="00C81E29">
      <w:pPr>
        <w:jc w:val="both"/>
        <w:rPr>
          <w:rFonts w:ascii="Palatino Linotype" w:hAnsi="Palatino Linotype" w:cs="Arial"/>
        </w:rPr>
      </w:pPr>
    </w:p>
    <w:p w14:paraId="0F1C9E9E" w14:textId="689FD9DD" w:rsidR="002615C6" w:rsidRPr="00461D36" w:rsidRDefault="00852ED7" w:rsidP="00461D36">
      <w:pPr>
        <w:pStyle w:val="Prrafodelista"/>
        <w:numPr>
          <w:ilvl w:val="0"/>
          <w:numId w:val="29"/>
        </w:numPr>
        <w:jc w:val="both"/>
        <w:rPr>
          <w:rFonts w:ascii="Palatino Linotype" w:hAnsi="Palatino Linotype" w:cs="Arial"/>
        </w:rPr>
      </w:pPr>
      <w:hyperlink r:id="rId20" w:history="1">
        <w:r w:rsidR="00B26B8E" w:rsidRPr="004853E0">
          <w:rPr>
            <w:rStyle w:val="Hipervnculo"/>
            <w:rFonts w:ascii="Palatino Linotype" w:eastAsiaTheme="minorEastAsia" w:hAnsi="Palatino Linotype" w:cs="Arial"/>
            <w:b/>
            <w:bCs/>
            <w:color w:val="auto"/>
          </w:rPr>
          <w:t>NOMINA GENERAL DEL 16 AL 30 DE OCTUBRE DE 2021.pdf</w:t>
        </w:r>
      </w:hyperlink>
    </w:p>
    <w:p w14:paraId="091D35AA" w14:textId="7A0BD35C" w:rsidR="00B26B8E" w:rsidRDefault="006379C0" w:rsidP="00461D36">
      <w:pPr>
        <w:ind w:left="708"/>
        <w:jc w:val="both"/>
        <w:rPr>
          <w:rFonts w:ascii="Palatino Linotype" w:hAnsi="Palatino Linotype" w:cs="Arial"/>
        </w:rPr>
      </w:pPr>
      <w:r>
        <w:rPr>
          <w:rFonts w:ascii="Palatino Linotype" w:hAnsi="Palatino Linotype" w:cs="Arial"/>
        </w:rPr>
        <w:t>A</w:t>
      </w:r>
      <w:r w:rsidR="00B26B8E">
        <w:rPr>
          <w:rFonts w:ascii="Palatino Linotype" w:hAnsi="Palatino Linotype" w:cs="Arial"/>
        </w:rPr>
        <w:t xml:space="preserve"> 1 (una foja), que contiene la relación de 19 servidores públicos, al rubro señalado como nómina general del 16 al 30 de octubre de 2021, con los rubros de Nombre Completo, Categoría, fecha de adscripción, departamento, días pagados, sueldo, dieta, asimilados, compensaciones, bonos o gratificaciones, retroactivo, subsidio para el empleo, indemnización, prima de antigüedad, total bruto, ISR, cuotas de ISSEMYM, crédito al consumo, subsidio al empleo, faltas, préstamos ISSEMYM, cuota sindical, fondo de resistencia, crédito al mediano plazo, retenciones institucionales, total, sueldo neto. De los siguientes servidores públicos:</w:t>
      </w:r>
    </w:p>
    <w:p w14:paraId="32B87A24" w14:textId="77777777" w:rsidR="00A81BCC" w:rsidRDefault="00A81BCC" w:rsidP="00461D36">
      <w:pPr>
        <w:ind w:left="708"/>
        <w:jc w:val="both"/>
        <w:rPr>
          <w:rFonts w:ascii="Palatino Linotype" w:hAnsi="Palatino Linotype" w:cs="Arial"/>
        </w:rPr>
      </w:pPr>
    </w:p>
    <w:p w14:paraId="40A080F7" w14:textId="77777777" w:rsidR="00B26B8E" w:rsidRDefault="00B26B8E" w:rsidP="00461D36">
      <w:pPr>
        <w:ind w:firstLine="708"/>
        <w:jc w:val="both"/>
        <w:rPr>
          <w:rFonts w:ascii="Palatino Linotype" w:hAnsi="Palatino Linotype" w:cs="Arial"/>
        </w:rPr>
      </w:pPr>
      <w:r>
        <w:rPr>
          <w:rFonts w:ascii="Palatino Linotype" w:hAnsi="Palatino Linotype" w:cs="Arial"/>
        </w:rPr>
        <w:t>Presidente;</w:t>
      </w:r>
    </w:p>
    <w:p w14:paraId="68806523" w14:textId="77777777" w:rsidR="00B26B8E" w:rsidRDefault="00B26B8E" w:rsidP="00461D36">
      <w:pPr>
        <w:ind w:firstLine="708"/>
        <w:jc w:val="both"/>
        <w:rPr>
          <w:rFonts w:ascii="Palatino Linotype" w:hAnsi="Palatino Linotype" w:cs="Arial"/>
        </w:rPr>
      </w:pPr>
      <w:r>
        <w:rPr>
          <w:rFonts w:ascii="Palatino Linotype" w:hAnsi="Palatino Linotype" w:cs="Arial"/>
        </w:rPr>
        <w:t>Síndico,</w:t>
      </w:r>
    </w:p>
    <w:p w14:paraId="20B4CEA7" w14:textId="77777777" w:rsidR="00B26B8E" w:rsidRDefault="00B26B8E" w:rsidP="00461D36">
      <w:pPr>
        <w:ind w:firstLine="708"/>
        <w:jc w:val="both"/>
        <w:rPr>
          <w:rFonts w:ascii="Palatino Linotype" w:hAnsi="Palatino Linotype" w:cs="Arial"/>
        </w:rPr>
      </w:pPr>
      <w:r>
        <w:rPr>
          <w:rFonts w:ascii="Palatino Linotype" w:hAnsi="Palatino Linotype" w:cs="Arial"/>
        </w:rPr>
        <w:t>10 regidores,</w:t>
      </w:r>
    </w:p>
    <w:p w14:paraId="53689576" w14:textId="77777777" w:rsidR="00B26B8E" w:rsidRDefault="00B26B8E" w:rsidP="00461D36">
      <w:pPr>
        <w:ind w:firstLine="708"/>
        <w:jc w:val="both"/>
        <w:rPr>
          <w:rFonts w:ascii="Palatino Linotype" w:hAnsi="Palatino Linotype" w:cs="Arial"/>
        </w:rPr>
      </w:pPr>
      <w:r>
        <w:rPr>
          <w:rFonts w:ascii="Palatino Linotype" w:hAnsi="Palatino Linotype" w:cs="Arial"/>
        </w:rPr>
        <w:t>Tesorero municipal,</w:t>
      </w:r>
    </w:p>
    <w:p w14:paraId="6E3AC3EE" w14:textId="77777777" w:rsidR="00B26B8E" w:rsidRDefault="00B26B8E" w:rsidP="00461D36">
      <w:pPr>
        <w:ind w:firstLine="708"/>
        <w:jc w:val="both"/>
        <w:rPr>
          <w:rFonts w:ascii="Palatino Linotype" w:hAnsi="Palatino Linotype" w:cs="Arial"/>
        </w:rPr>
      </w:pPr>
      <w:r>
        <w:rPr>
          <w:rFonts w:ascii="Palatino Linotype" w:hAnsi="Palatino Linotype" w:cs="Arial"/>
        </w:rPr>
        <w:t>Secretario del Ayuntamiento,</w:t>
      </w:r>
    </w:p>
    <w:p w14:paraId="5F7B6929" w14:textId="77777777" w:rsidR="00B26B8E" w:rsidRDefault="00B26B8E" w:rsidP="00461D36">
      <w:pPr>
        <w:ind w:firstLine="708"/>
        <w:jc w:val="both"/>
        <w:rPr>
          <w:rFonts w:ascii="Palatino Linotype" w:hAnsi="Palatino Linotype" w:cs="Arial"/>
        </w:rPr>
      </w:pPr>
      <w:r>
        <w:rPr>
          <w:rFonts w:ascii="Palatino Linotype" w:hAnsi="Palatino Linotype" w:cs="Arial"/>
        </w:rPr>
        <w:t>Contralor municipal,</w:t>
      </w:r>
    </w:p>
    <w:p w14:paraId="1C7E32B9" w14:textId="77777777" w:rsidR="00B26B8E" w:rsidRDefault="00B26B8E" w:rsidP="00461D36">
      <w:pPr>
        <w:ind w:firstLine="708"/>
        <w:jc w:val="both"/>
        <w:rPr>
          <w:rFonts w:ascii="Palatino Linotype" w:hAnsi="Palatino Linotype" w:cs="Arial"/>
        </w:rPr>
      </w:pPr>
      <w:r>
        <w:rPr>
          <w:rFonts w:ascii="Palatino Linotype" w:hAnsi="Palatino Linotype" w:cs="Arial"/>
        </w:rPr>
        <w:t>Director de Asuntos Jurídicos</w:t>
      </w:r>
    </w:p>
    <w:p w14:paraId="306C9B1B" w14:textId="77777777" w:rsidR="00B26B8E" w:rsidRDefault="00B26B8E" w:rsidP="00461D36">
      <w:pPr>
        <w:ind w:firstLine="708"/>
        <w:jc w:val="both"/>
        <w:rPr>
          <w:rFonts w:ascii="Palatino Linotype" w:hAnsi="Palatino Linotype" w:cs="Arial"/>
        </w:rPr>
      </w:pPr>
      <w:r>
        <w:rPr>
          <w:rFonts w:ascii="Palatino Linotype" w:hAnsi="Palatino Linotype" w:cs="Arial"/>
        </w:rPr>
        <w:t>Director de Servicios Públicos}</w:t>
      </w:r>
    </w:p>
    <w:p w14:paraId="5187219D" w14:textId="77777777" w:rsidR="00B26B8E" w:rsidRDefault="00B26B8E" w:rsidP="00461D36">
      <w:pPr>
        <w:ind w:firstLine="708"/>
        <w:jc w:val="both"/>
        <w:rPr>
          <w:rFonts w:ascii="Palatino Linotype" w:hAnsi="Palatino Linotype" w:cs="Arial"/>
        </w:rPr>
      </w:pPr>
      <w:r>
        <w:rPr>
          <w:rFonts w:ascii="Palatino Linotype" w:hAnsi="Palatino Linotype" w:cs="Arial"/>
        </w:rPr>
        <w:t>Director de Desarrollo Económico</w:t>
      </w:r>
    </w:p>
    <w:p w14:paraId="482176D3" w14:textId="77777777" w:rsidR="00B26B8E" w:rsidRDefault="00B26B8E" w:rsidP="00461D36">
      <w:pPr>
        <w:ind w:firstLine="708"/>
        <w:jc w:val="both"/>
        <w:rPr>
          <w:rFonts w:ascii="Palatino Linotype" w:hAnsi="Palatino Linotype" w:cs="Arial"/>
        </w:rPr>
      </w:pPr>
      <w:r>
        <w:rPr>
          <w:rFonts w:ascii="Palatino Linotype" w:hAnsi="Palatino Linotype" w:cs="Arial"/>
        </w:rPr>
        <w:t>Director de Obras Públicas</w:t>
      </w:r>
    </w:p>
    <w:p w14:paraId="0E4F091C" w14:textId="77777777" w:rsidR="00B26B8E" w:rsidRPr="00B26B8E" w:rsidRDefault="00B26B8E" w:rsidP="00C81E29">
      <w:pPr>
        <w:jc w:val="both"/>
        <w:rPr>
          <w:rFonts w:ascii="Palatino Linotype" w:hAnsi="Palatino Linotype" w:cs="Arial"/>
        </w:rPr>
      </w:pPr>
    </w:p>
    <w:p w14:paraId="4EF9459E" w14:textId="49AE1294" w:rsidR="00B26B8E" w:rsidRPr="00461D36" w:rsidRDefault="00852ED7" w:rsidP="00461D36">
      <w:pPr>
        <w:pStyle w:val="Prrafodelista"/>
        <w:numPr>
          <w:ilvl w:val="0"/>
          <w:numId w:val="29"/>
        </w:numPr>
        <w:jc w:val="both"/>
        <w:rPr>
          <w:rFonts w:ascii="Palatino Linotype" w:hAnsi="Palatino Linotype" w:cs="Arial"/>
        </w:rPr>
      </w:pPr>
      <w:hyperlink r:id="rId21" w:history="1">
        <w:r w:rsidR="00B26B8E" w:rsidRPr="004853E0">
          <w:rPr>
            <w:rStyle w:val="Hipervnculo"/>
            <w:rFonts w:ascii="Palatino Linotype" w:eastAsiaTheme="minorEastAsia" w:hAnsi="Palatino Linotype" w:cs="Arial"/>
            <w:b/>
            <w:bCs/>
            <w:color w:val="auto"/>
          </w:rPr>
          <w:t>NOMINA GENERAL DEL 01 AL 15 DE NOVIEMBRE DE 2021.pdf</w:t>
        </w:r>
      </w:hyperlink>
    </w:p>
    <w:p w14:paraId="7A0F647E" w14:textId="6A328B85" w:rsidR="00B26B8E" w:rsidRDefault="006379C0" w:rsidP="00461D36">
      <w:pPr>
        <w:ind w:left="708"/>
        <w:jc w:val="both"/>
        <w:rPr>
          <w:rFonts w:ascii="Palatino Linotype" w:hAnsi="Palatino Linotype" w:cs="Arial"/>
        </w:rPr>
      </w:pPr>
      <w:r>
        <w:rPr>
          <w:rFonts w:ascii="Palatino Linotype" w:hAnsi="Palatino Linotype" w:cs="Arial"/>
        </w:rPr>
        <w:t>A</w:t>
      </w:r>
      <w:r w:rsidR="00B26B8E">
        <w:rPr>
          <w:rFonts w:ascii="Palatino Linotype" w:hAnsi="Palatino Linotype" w:cs="Arial"/>
        </w:rPr>
        <w:t xml:space="preserve"> 1 (una foja), que contiene la relación de 19 servidores públicos, al rubro señalado como nómina general del 1 al 15 de noviembre de 2021, con los rubros de Nombre Completo, Categoría, fecha de adscripción, departamento, días pagados, sueldo, dieta, asimilados, compensaciones, bonos o gratificaciones, retroactivo, subsidio para el empleo, indemnización, prima de antigüedad, total bruto, ISR, cuotas de ISSEMYM, crédito al consumo, subsidio al empleo, faltas, préstamos ISSEMYM, cuota sindical, fondo de resistencia, crédito al mediano plazo, retenciones institucionales, total, sueldo neto. De los siguientes servidores públicos:</w:t>
      </w:r>
    </w:p>
    <w:p w14:paraId="301F625B" w14:textId="77777777" w:rsidR="00A81BCC" w:rsidRDefault="00A81BCC" w:rsidP="00461D36">
      <w:pPr>
        <w:ind w:left="708"/>
        <w:jc w:val="both"/>
        <w:rPr>
          <w:rFonts w:ascii="Palatino Linotype" w:hAnsi="Palatino Linotype" w:cs="Arial"/>
        </w:rPr>
      </w:pPr>
    </w:p>
    <w:p w14:paraId="3B8F3886" w14:textId="77777777" w:rsidR="00B26B8E" w:rsidRDefault="00B26B8E" w:rsidP="00461D36">
      <w:pPr>
        <w:ind w:firstLine="708"/>
        <w:jc w:val="both"/>
        <w:rPr>
          <w:rFonts w:ascii="Palatino Linotype" w:hAnsi="Palatino Linotype" w:cs="Arial"/>
        </w:rPr>
      </w:pPr>
      <w:r>
        <w:rPr>
          <w:rFonts w:ascii="Palatino Linotype" w:hAnsi="Palatino Linotype" w:cs="Arial"/>
        </w:rPr>
        <w:t>Presidente;</w:t>
      </w:r>
    </w:p>
    <w:p w14:paraId="0078452D" w14:textId="77777777" w:rsidR="00B26B8E" w:rsidRDefault="00B26B8E" w:rsidP="00461D36">
      <w:pPr>
        <w:ind w:firstLine="708"/>
        <w:jc w:val="both"/>
        <w:rPr>
          <w:rFonts w:ascii="Palatino Linotype" w:hAnsi="Palatino Linotype" w:cs="Arial"/>
        </w:rPr>
      </w:pPr>
      <w:r>
        <w:rPr>
          <w:rFonts w:ascii="Palatino Linotype" w:hAnsi="Palatino Linotype" w:cs="Arial"/>
        </w:rPr>
        <w:t>Síndico,</w:t>
      </w:r>
    </w:p>
    <w:p w14:paraId="21027051" w14:textId="77777777" w:rsidR="00B26B8E" w:rsidRDefault="00B26B8E" w:rsidP="00461D36">
      <w:pPr>
        <w:ind w:firstLine="708"/>
        <w:jc w:val="both"/>
        <w:rPr>
          <w:rFonts w:ascii="Palatino Linotype" w:hAnsi="Palatino Linotype" w:cs="Arial"/>
        </w:rPr>
      </w:pPr>
      <w:r>
        <w:rPr>
          <w:rFonts w:ascii="Palatino Linotype" w:hAnsi="Palatino Linotype" w:cs="Arial"/>
        </w:rPr>
        <w:t>10 regidores,</w:t>
      </w:r>
    </w:p>
    <w:p w14:paraId="759BAA44" w14:textId="77777777" w:rsidR="00B26B8E" w:rsidRDefault="00B26B8E" w:rsidP="00461D36">
      <w:pPr>
        <w:ind w:firstLine="708"/>
        <w:jc w:val="both"/>
        <w:rPr>
          <w:rFonts w:ascii="Palatino Linotype" w:hAnsi="Palatino Linotype" w:cs="Arial"/>
        </w:rPr>
      </w:pPr>
      <w:r>
        <w:rPr>
          <w:rFonts w:ascii="Palatino Linotype" w:hAnsi="Palatino Linotype" w:cs="Arial"/>
        </w:rPr>
        <w:t>Tesorero municipal,</w:t>
      </w:r>
    </w:p>
    <w:p w14:paraId="6FDFEC0C" w14:textId="77777777" w:rsidR="00B26B8E" w:rsidRDefault="00B26B8E" w:rsidP="00461D36">
      <w:pPr>
        <w:ind w:firstLine="708"/>
        <w:jc w:val="both"/>
        <w:rPr>
          <w:rFonts w:ascii="Palatino Linotype" w:hAnsi="Palatino Linotype" w:cs="Arial"/>
        </w:rPr>
      </w:pPr>
      <w:r>
        <w:rPr>
          <w:rFonts w:ascii="Palatino Linotype" w:hAnsi="Palatino Linotype" w:cs="Arial"/>
        </w:rPr>
        <w:t>Secretario del Ayuntamiento,</w:t>
      </w:r>
    </w:p>
    <w:p w14:paraId="7C6F7BD2" w14:textId="77777777" w:rsidR="00B26B8E" w:rsidRDefault="00B26B8E" w:rsidP="00461D36">
      <w:pPr>
        <w:ind w:firstLine="708"/>
        <w:jc w:val="both"/>
        <w:rPr>
          <w:rFonts w:ascii="Palatino Linotype" w:hAnsi="Palatino Linotype" w:cs="Arial"/>
        </w:rPr>
      </w:pPr>
      <w:r>
        <w:rPr>
          <w:rFonts w:ascii="Palatino Linotype" w:hAnsi="Palatino Linotype" w:cs="Arial"/>
        </w:rPr>
        <w:t>Contralor municipal,</w:t>
      </w:r>
    </w:p>
    <w:p w14:paraId="5BEE240B" w14:textId="77777777" w:rsidR="00B26B8E" w:rsidRDefault="00B26B8E" w:rsidP="00461D36">
      <w:pPr>
        <w:ind w:firstLine="708"/>
        <w:jc w:val="both"/>
        <w:rPr>
          <w:rFonts w:ascii="Palatino Linotype" w:hAnsi="Palatino Linotype" w:cs="Arial"/>
        </w:rPr>
      </w:pPr>
      <w:r>
        <w:rPr>
          <w:rFonts w:ascii="Palatino Linotype" w:hAnsi="Palatino Linotype" w:cs="Arial"/>
        </w:rPr>
        <w:t>Director de Asuntos Jurídicos</w:t>
      </w:r>
    </w:p>
    <w:p w14:paraId="59E9A478" w14:textId="0E04EC89" w:rsidR="00B26B8E" w:rsidRDefault="00B26B8E" w:rsidP="00461D36">
      <w:pPr>
        <w:ind w:firstLine="708"/>
        <w:jc w:val="both"/>
        <w:rPr>
          <w:rFonts w:ascii="Palatino Linotype" w:hAnsi="Palatino Linotype" w:cs="Arial"/>
        </w:rPr>
      </w:pPr>
      <w:r>
        <w:rPr>
          <w:rFonts w:ascii="Palatino Linotype" w:hAnsi="Palatino Linotype" w:cs="Arial"/>
        </w:rPr>
        <w:t>Director de Servicios Púb</w:t>
      </w:r>
      <w:r w:rsidR="0062268B">
        <w:rPr>
          <w:rFonts w:ascii="Palatino Linotype" w:hAnsi="Palatino Linotype" w:cs="Arial"/>
        </w:rPr>
        <w:t>licos</w:t>
      </w:r>
    </w:p>
    <w:p w14:paraId="73576DB3" w14:textId="77777777" w:rsidR="00B26B8E" w:rsidRDefault="00B26B8E" w:rsidP="00461D36">
      <w:pPr>
        <w:ind w:firstLine="708"/>
        <w:jc w:val="both"/>
        <w:rPr>
          <w:rFonts w:ascii="Palatino Linotype" w:hAnsi="Palatino Linotype" w:cs="Arial"/>
        </w:rPr>
      </w:pPr>
      <w:r>
        <w:rPr>
          <w:rFonts w:ascii="Palatino Linotype" w:hAnsi="Palatino Linotype" w:cs="Arial"/>
        </w:rPr>
        <w:t>Director de Desarrollo Económico</w:t>
      </w:r>
    </w:p>
    <w:p w14:paraId="7C18719F" w14:textId="77777777" w:rsidR="00B26B8E" w:rsidRDefault="00B26B8E" w:rsidP="00461D36">
      <w:pPr>
        <w:ind w:firstLine="708"/>
        <w:jc w:val="both"/>
        <w:rPr>
          <w:rFonts w:ascii="Palatino Linotype" w:hAnsi="Palatino Linotype" w:cs="Arial"/>
        </w:rPr>
      </w:pPr>
      <w:r>
        <w:rPr>
          <w:rFonts w:ascii="Palatino Linotype" w:hAnsi="Palatino Linotype" w:cs="Arial"/>
        </w:rPr>
        <w:t>Director de Obras Públicas</w:t>
      </w:r>
    </w:p>
    <w:p w14:paraId="760D5F56" w14:textId="77777777" w:rsidR="00B26B8E" w:rsidRPr="00B26B8E" w:rsidRDefault="00B26B8E" w:rsidP="00C81E29">
      <w:pPr>
        <w:jc w:val="both"/>
        <w:rPr>
          <w:rFonts w:ascii="Palatino Linotype" w:hAnsi="Palatino Linotype" w:cs="Arial"/>
        </w:rPr>
      </w:pPr>
    </w:p>
    <w:p w14:paraId="66A5EAE2" w14:textId="72FC4B0F" w:rsidR="00B26B8E" w:rsidRPr="00CF1116" w:rsidRDefault="00852ED7" w:rsidP="00CF1116">
      <w:pPr>
        <w:pStyle w:val="Prrafodelista"/>
        <w:numPr>
          <w:ilvl w:val="0"/>
          <w:numId w:val="29"/>
        </w:numPr>
        <w:jc w:val="both"/>
        <w:rPr>
          <w:rFonts w:ascii="Palatino Linotype" w:hAnsi="Palatino Linotype" w:cs="Arial"/>
        </w:rPr>
      </w:pPr>
      <w:hyperlink r:id="rId22" w:history="1">
        <w:r w:rsidR="00B26B8E" w:rsidRPr="004853E0">
          <w:rPr>
            <w:rStyle w:val="Hipervnculo"/>
            <w:rFonts w:ascii="Palatino Linotype" w:eastAsiaTheme="minorEastAsia" w:hAnsi="Palatino Linotype" w:cs="Arial"/>
            <w:b/>
            <w:bCs/>
            <w:color w:val="auto"/>
          </w:rPr>
          <w:t>NOMINA GENERAL DEL 16 AL 30 DE NOVIEMBRE DE 2021.pdf</w:t>
        </w:r>
      </w:hyperlink>
    </w:p>
    <w:p w14:paraId="2B96491D" w14:textId="0176882F" w:rsidR="00B26B8E" w:rsidRDefault="006379C0" w:rsidP="00CF1116">
      <w:pPr>
        <w:ind w:left="708"/>
        <w:jc w:val="both"/>
        <w:rPr>
          <w:rFonts w:ascii="Palatino Linotype" w:hAnsi="Palatino Linotype" w:cs="Arial"/>
        </w:rPr>
      </w:pPr>
      <w:r>
        <w:rPr>
          <w:rFonts w:ascii="Palatino Linotype" w:hAnsi="Palatino Linotype" w:cs="Arial"/>
        </w:rPr>
        <w:t>A</w:t>
      </w:r>
      <w:r w:rsidR="00B26B8E">
        <w:rPr>
          <w:rFonts w:ascii="Palatino Linotype" w:hAnsi="Palatino Linotype" w:cs="Arial"/>
        </w:rPr>
        <w:t xml:space="preserve"> 1 (una foja), que contiene la relación de 19 servidores públicos, al rubro señalado como nómina general del 16 al 30 de noviembre de 2021, con los rubros de Nombre Completo, Categoría, fecha de adscripción, departamento, días pagados, sueldo, dieta, asimilados, compensaciones, bonos o gratificaciones, retroactivo, subsidio para el empleo, indemnización, prima de antigüedad, total bruto, ISR, cuotas de ISSEMYM, crédito al consumo, subsidio al empleo, faltas, préstamos ISSEMYM, cuota sindical, fondo de resistencia, crédito al mediano plazo, retenciones institucionales, total, sueldo neto. De los siguientes servidores públicos:</w:t>
      </w:r>
    </w:p>
    <w:p w14:paraId="3F7FB487" w14:textId="77777777" w:rsidR="00B26B8E" w:rsidRDefault="00B26B8E" w:rsidP="00CF1116">
      <w:pPr>
        <w:ind w:firstLine="708"/>
        <w:jc w:val="both"/>
        <w:rPr>
          <w:rFonts w:ascii="Palatino Linotype" w:hAnsi="Palatino Linotype" w:cs="Arial"/>
        </w:rPr>
      </w:pPr>
      <w:r>
        <w:rPr>
          <w:rFonts w:ascii="Palatino Linotype" w:hAnsi="Palatino Linotype" w:cs="Arial"/>
        </w:rPr>
        <w:t>Presidente;</w:t>
      </w:r>
    </w:p>
    <w:p w14:paraId="213D7477" w14:textId="77777777" w:rsidR="00B26B8E" w:rsidRDefault="00B26B8E" w:rsidP="00CF1116">
      <w:pPr>
        <w:ind w:firstLine="708"/>
        <w:jc w:val="both"/>
        <w:rPr>
          <w:rFonts w:ascii="Palatino Linotype" w:hAnsi="Palatino Linotype" w:cs="Arial"/>
        </w:rPr>
      </w:pPr>
      <w:r>
        <w:rPr>
          <w:rFonts w:ascii="Palatino Linotype" w:hAnsi="Palatino Linotype" w:cs="Arial"/>
        </w:rPr>
        <w:t>Síndico,</w:t>
      </w:r>
    </w:p>
    <w:p w14:paraId="4DA9AF67" w14:textId="77777777" w:rsidR="00B26B8E" w:rsidRDefault="00B26B8E" w:rsidP="00CF1116">
      <w:pPr>
        <w:ind w:firstLine="708"/>
        <w:jc w:val="both"/>
        <w:rPr>
          <w:rFonts w:ascii="Palatino Linotype" w:hAnsi="Palatino Linotype" w:cs="Arial"/>
        </w:rPr>
      </w:pPr>
      <w:r>
        <w:rPr>
          <w:rFonts w:ascii="Palatino Linotype" w:hAnsi="Palatino Linotype" w:cs="Arial"/>
        </w:rPr>
        <w:t>10 regidores,</w:t>
      </w:r>
    </w:p>
    <w:p w14:paraId="01BAE8C6" w14:textId="77777777" w:rsidR="00B26B8E" w:rsidRDefault="00B26B8E" w:rsidP="00CF1116">
      <w:pPr>
        <w:ind w:firstLine="708"/>
        <w:jc w:val="both"/>
        <w:rPr>
          <w:rFonts w:ascii="Palatino Linotype" w:hAnsi="Palatino Linotype" w:cs="Arial"/>
        </w:rPr>
      </w:pPr>
      <w:r>
        <w:rPr>
          <w:rFonts w:ascii="Palatino Linotype" w:hAnsi="Palatino Linotype" w:cs="Arial"/>
        </w:rPr>
        <w:t>Tesorero municipal,</w:t>
      </w:r>
    </w:p>
    <w:p w14:paraId="7A80AC0C" w14:textId="77777777" w:rsidR="00B26B8E" w:rsidRDefault="00B26B8E" w:rsidP="00CF1116">
      <w:pPr>
        <w:ind w:firstLine="708"/>
        <w:jc w:val="both"/>
        <w:rPr>
          <w:rFonts w:ascii="Palatino Linotype" w:hAnsi="Palatino Linotype" w:cs="Arial"/>
        </w:rPr>
      </w:pPr>
      <w:r>
        <w:rPr>
          <w:rFonts w:ascii="Palatino Linotype" w:hAnsi="Palatino Linotype" w:cs="Arial"/>
        </w:rPr>
        <w:lastRenderedPageBreak/>
        <w:t>Secretario del Ayuntamiento,</w:t>
      </w:r>
    </w:p>
    <w:p w14:paraId="35554A70" w14:textId="77777777" w:rsidR="00B26B8E" w:rsidRDefault="00B26B8E" w:rsidP="00CF1116">
      <w:pPr>
        <w:ind w:firstLine="708"/>
        <w:jc w:val="both"/>
        <w:rPr>
          <w:rFonts w:ascii="Palatino Linotype" w:hAnsi="Palatino Linotype" w:cs="Arial"/>
        </w:rPr>
      </w:pPr>
      <w:r>
        <w:rPr>
          <w:rFonts w:ascii="Palatino Linotype" w:hAnsi="Palatino Linotype" w:cs="Arial"/>
        </w:rPr>
        <w:t>Contralor municipal,</w:t>
      </w:r>
    </w:p>
    <w:p w14:paraId="241581D5" w14:textId="77777777" w:rsidR="00B26B8E" w:rsidRDefault="00B26B8E" w:rsidP="00CF1116">
      <w:pPr>
        <w:ind w:firstLine="708"/>
        <w:jc w:val="both"/>
        <w:rPr>
          <w:rFonts w:ascii="Palatino Linotype" w:hAnsi="Palatino Linotype" w:cs="Arial"/>
        </w:rPr>
      </w:pPr>
      <w:r>
        <w:rPr>
          <w:rFonts w:ascii="Palatino Linotype" w:hAnsi="Palatino Linotype" w:cs="Arial"/>
        </w:rPr>
        <w:t>Director de Asuntos Jurídicos</w:t>
      </w:r>
    </w:p>
    <w:p w14:paraId="6822855E" w14:textId="02A24DB4" w:rsidR="00B26B8E" w:rsidRDefault="00905BD8" w:rsidP="00CF1116">
      <w:pPr>
        <w:ind w:firstLine="708"/>
        <w:jc w:val="both"/>
        <w:rPr>
          <w:rFonts w:ascii="Palatino Linotype" w:hAnsi="Palatino Linotype" w:cs="Arial"/>
        </w:rPr>
      </w:pPr>
      <w:r>
        <w:rPr>
          <w:rFonts w:ascii="Palatino Linotype" w:hAnsi="Palatino Linotype" w:cs="Arial"/>
        </w:rPr>
        <w:t>Director de Servicios Públicos</w:t>
      </w:r>
    </w:p>
    <w:p w14:paraId="0F6361CF" w14:textId="77777777" w:rsidR="00B26B8E" w:rsidRDefault="00B26B8E" w:rsidP="00CF1116">
      <w:pPr>
        <w:ind w:firstLine="708"/>
        <w:jc w:val="both"/>
        <w:rPr>
          <w:rFonts w:ascii="Palatino Linotype" w:hAnsi="Palatino Linotype" w:cs="Arial"/>
        </w:rPr>
      </w:pPr>
      <w:r>
        <w:rPr>
          <w:rFonts w:ascii="Palatino Linotype" w:hAnsi="Palatino Linotype" w:cs="Arial"/>
        </w:rPr>
        <w:t>Director de Desarrollo Económico</w:t>
      </w:r>
    </w:p>
    <w:p w14:paraId="72AC02EF" w14:textId="77777777" w:rsidR="00B26B8E" w:rsidRDefault="00B26B8E" w:rsidP="00CF1116">
      <w:pPr>
        <w:ind w:firstLine="708"/>
        <w:jc w:val="both"/>
        <w:rPr>
          <w:rFonts w:ascii="Palatino Linotype" w:hAnsi="Palatino Linotype" w:cs="Arial"/>
        </w:rPr>
      </w:pPr>
      <w:r>
        <w:rPr>
          <w:rFonts w:ascii="Palatino Linotype" w:hAnsi="Palatino Linotype" w:cs="Arial"/>
        </w:rPr>
        <w:t>Director de Obras Públicas</w:t>
      </w:r>
    </w:p>
    <w:p w14:paraId="37BEBE46" w14:textId="77777777" w:rsidR="00B26B8E" w:rsidRPr="00B26B8E" w:rsidRDefault="00B26B8E" w:rsidP="00C81E29">
      <w:pPr>
        <w:jc w:val="both"/>
        <w:rPr>
          <w:rFonts w:ascii="Palatino Linotype" w:hAnsi="Palatino Linotype" w:cs="Arial"/>
        </w:rPr>
      </w:pPr>
    </w:p>
    <w:p w14:paraId="5E9B6292" w14:textId="77777777" w:rsidR="006379C0" w:rsidRPr="00CF1116" w:rsidRDefault="00852ED7" w:rsidP="00CF1116">
      <w:pPr>
        <w:pStyle w:val="Prrafodelista"/>
        <w:numPr>
          <w:ilvl w:val="0"/>
          <w:numId w:val="29"/>
        </w:numPr>
        <w:jc w:val="both"/>
        <w:rPr>
          <w:rFonts w:ascii="Palatino Linotype" w:hAnsi="Palatino Linotype" w:cs="Arial"/>
        </w:rPr>
      </w:pPr>
      <w:hyperlink r:id="rId23" w:history="1">
        <w:r w:rsidR="006379C0" w:rsidRPr="004853E0">
          <w:rPr>
            <w:rStyle w:val="Hipervnculo"/>
            <w:rFonts w:ascii="Palatino Linotype" w:eastAsiaTheme="minorEastAsia" w:hAnsi="Palatino Linotype" w:cs="Arial"/>
            <w:b/>
            <w:bCs/>
            <w:color w:val="auto"/>
          </w:rPr>
          <w:t>NOMINA GENERAL DEL 01 AL 15 DE DICIEMBRE DE 2021.pdf</w:t>
        </w:r>
      </w:hyperlink>
    </w:p>
    <w:p w14:paraId="0A215542" w14:textId="3F0D0C42" w:rsidR="006379C0" w:rsidRDefault="006379C0" w:rsidP="00CF1116">
      <w:pPr>
        <w:ind w:left="720"/>
        <w:jc w:val="both"/>
        <w:rPr>
          <w:rFonts w:ascii="Palatino Linotype" w:hAnsi="Palatino Linotype" w:cs="Arial"/>
        </w:rPr>
      </w:pPr>
      <w:r>
        <w:rPr>
          <w:rFonts w:ascii="Palatino Linotype" w:hAnsi="Palatino Linotype" w:cs="Arial"/>
        </w:rPr>
        <w:t>A 1 (una foja), que contiene la relación de 19 servidores públicos, al rubro señalado como nómina general de la 1era Quincena de diciembre de 2021, con los rubros de Nombre Completo, Categoría, fecha de adscripción, departamento, días pagados, sueldo, dieta, asimilados, compensaciones, bonos o gratificaciones, retroactivo, subsidio para el empleo, indemnización, prima de antigüedad, total bruto, ISR, cuotas de ISSEMYM, crédito al consumo, subsidio al empleo, faltas, préstamos ISSEMYM, cuota sindical, fondo de resistencia, crédito al mediano plazo, retenciones institucionales, total, sueldo neto. De los siguientes servidores públicos:</w:t>
      </w:r>
    </w:p>
    <w:p w14:paraId="729C1997" w14:textId="77777777" w:rsidR="00A81BCC" w:rsidRDefault="00A81BCC" w:rsidP="00CF1116">
      <w:pPr>
        <w:ind w:left="720"/>
        <w:jc w:val="both"/>
        <w:rPr>
          <w:rFonts w:ascii="Palatino Linotype" w:hAnsi="Palatino Linotype" w:cs="Arial"/>
        </w:rPr>
      </w:pPr>
    </w:p>
    <w:p w14:paraId="3BD06CC4" w14:textId="77777777" w:rsidR="006379C0" w:rsidRDefault="006379C0" w:rsidP="00CF1116">
      <w:pPr>
        <w:ind w:firstLine="708"/>
        <w:jc w:val="both"/>
        <w:rPr>
          <w:rFonts w:ascii="Palatino Linotype" w:hAnsi="Palatino Linotype" w:cs="Arial"/>
        </w:rPr>
      </w:pPr>
      <w:r>
        <w:rPr>
          <w:rFonts w:ascii="Palatino Linotype" w:hAnsi="Palatino Linotype" w:cs="Arial"/>
        </w:rPr>
        <w:t>Presidente;</w:t>
      </w:r>
    </w:p>
    <w:p w14:paraId="45E95FFD" w14:textId="77777777" w:rsidR="006379C0" w:rsidRDefault="006379C0" w:rsidP="00CF1116">
      <w:pPr>
        <w:ind w:firstLine="708"/>
        <w:jc w:val="both"/>
        <w:rPr>
          <w:rFonts w:ascii="Palatino Linotype" w:hAnsi="Palatino Linotype" w:cs="Arial"/>
        </w:rPr>
      </w:pPr>
      <w:r>
        <w:rPr>
          <w:rFonts w:ascii="Palatino Linotype" w:hAnsi="Palatino Linotype" w:cs="Arial"/>
        </w:rPr>
        <w:t>Síndico,</w:t>
      </w:r>
    </w:p>
    <w:p w14:paraId="25143D03" w14:textId="77777777" w:rsidR="006379C0" w:rsidRDefault="006379C0" w:rsidP="00CF1116">
      <w:pPr>
        <w:ind w:firstLine="708"/>
        <w:jc w:val="both"/>
        <w:rPr>
          <w:rFonts w:ascii="Palatino Linotype" w:hAnsi="Palatino Linotype" w:cs="Arial"/>
        </w:rPr>
      </w:pPr>
      <w:r>
        <w:rPr>
          <w:rFonts w:ascii="Palatino Linotype" w:hAnsi="Palatino Linotype" w:cs="Arial"/>
        </w:rPr>
        <w:t>10 regidores,</w:t>
      </w:r>
    </w:p>
    <w:p w14:paraId="1475563D" w14:textId="77777777" w:rsidR="006379C0" w:rsidRDefault="006379C0" w:rsidP="00CF1116">
      <w:pPr>
        <w:ind w:firstLine="708"/>
        <w:jc w:val="both"/>
        <w:rPr>
          <w:rFonts w:ascii="Palatino Linotype" w:hAnsi="Palatino Linotype" w:cs="Arial"/>
        </w:rPr>
      </w:pPr>
      <w:r>
        <w:rPr>
          <w:rFonts w:ascii="Palatino Linotype" w:hAnsi="Palatino Linotype" w:cs="Arial"/>
        </w:rPr>
        <w:t>Tesorero municipal,</w:t>
      </w:r>
    </w:p>
    <w:p w14:paraId="747A13D6" w14:textId="77777777" w:rsidR="006379C0" w:rsidRDefault="006379C0" w:rsidP="00CF1116">
      <w:pPr>
        <w:ind w:firstLine="708"/>
        <w:jc w:val="both"/>
        <w:rPr>
          <w:rFonts w:ascii="Palatino Linotype" w:hAnsi="Palatino Linotype" w:cs="Arial"/>
        </w:rPr>
      </w:pPr>
      <w:r>
        <w:rPr>
          <w:rFonts w:ascii="Palatino Linotype" w:hAnsi="Palatino Linotype" w:cs="Arial"/>
        </w:rPr>
        <w:t>Secretario del Ayuntamiento,</w:t>
      </w:r>
    </w:p>
    <w:p w14:paraId="0A57E2FE" w14:textId="77777777" w:rsidR="006379C0" w:rsidRDefault="006379C0" w:rsidP="00CF1116">
      <w:pPr>
        <w:ind w:firstLine="708"/>
        <w:jc w:val="both"/>
        <w:rPr>
          <w:rFonts w:ascii="Palatino Linotype" w:hAnsi="Palatino Linotype" w:cs="Arial"/>
        </w:rPr>
      </w:pPr>
      <w:r>
        <w:rPr>
          <w:rFonts w:ascii="Palatino Linotype" w:hAnsi="Palatino Linotype" w:cs="Arial"/>
        </w:rPr>
        <w:t>Contralor municipal,</w:t>
      </w:r>
    </w:p>
    <w:p w14:paraId="68ABF3A0" w14:textId="77777777" w:rsidR="006379C0" w:rsidRDefault="006379C0" w:rsidP="00CF1116">
      <w:pPr>
        <w:ind w:firstLine="708"/>
        <w:jc w:val="both"/>
        <w:rPr>
          <w:rFonts w:ascii="Palatino Linotype" w:hAnsi="Palatino Linotype" w:cs="Arial"/>
        </w:rPr>
      </w:pPr>
      <w:r>
        <w:rPr>
          <w:rFonts w:ascii="Palatino Linotype" w:hAnsi="Palatino Linotype" w:cs="Arial"/>
        </w:rPr>
        <w:t>Director de Asuntos Jurídicos</w:t>
      </w:r>
    </w:p>
    <w:p w14:paraId="27AE3AA9" w14:textId="32E5AD25" w:rsidR="006379C0" w:rsidRDefault="00905BD8" w:rsidP="00CF1116">
      <w:pPr>
        <w:ind w:firstLine="708"/>
        <w:jc w:val="both"/>
        <w:rPr>
          <w:rFonts w:ascii="Palatino Linotype" w:hAnsi="Palatino Linotype" w:cs="Arial"/>
        </w:rPr>
      </w:pPr>
      <w:r>
        <w:rPr>
          <w:rFonts w:ascii="Palatino Linotype" w:hAnsi="Palatino Linotype" w:cs="Arial"/>
        </w:rPr>
        <w:t>Director de Servicios Públicos</w:t>
      </w:r>
    </w:p>
    <w:p w14:paraId="620D30B2" w14:textId="77777777" w:rsidR="006379C0" w:rsidRDefault="006379C0" w:rsidP="00CF1116">
      <w:pPr>
        <w:ind w:firstLine="708"/>
        <w:jc w:val="both"/>
        <w:rPr>
          <w:rFonts w:ascii="Palatino Linotype" w:hAnsi="Palatino Linotype" w:cs="Arial"/>
        </w:rPr>
      </w:pPr>
      <w:r>
        <w:rPr>
          <w:rFonts w:ascii="Palatino Linotype" w:hAnsi="Palatino Linotype" w:cs="Arial"/>
        </w:rPr>
        <w:t>Director de Desarrollo Económico</w:t>
      </w:r>
    </w:p>
    <w:p w14:paraId="2F120B8F" w14:textId="62524031" w:rsidR="006379C0" w:rsidRDefault="006379C0" w:rsidP="00CF1116">
      <w:pPr>
        <w:ind w:firstLine="708"/>
        <w:jc w:val="both"/>
        <w:rPr>
          <w:rFonts w:ascii="Palatino Linotype" w:hAnsi="Palatino Linotype" w:cs="Arial"/>
        </w:rPr>
      </w:pPr>
      <w:r>
        <w:rPr>
          <w:rFonts w:ascii="Palatino Linotype" w:hAnsi="Palatino Linotype" w:cs="Arial"/>
        </w:rPr>
        <w:t>Director de Obras Públicas</w:t>
      </w:r>
    </w:p>
    <w:p w14:paraId="08759070" w14:textId="77777777" w:rsidR="006379C0" w:rsidRDefault="006379C0" w:rsidP="006379C0">
      <w:pPr>
        <w:jc w:val="both"/>
        <w:rPr>
          <w:rFonts w:ascii="Palatino Linotype" w:hAnsi="Palatino Linotype" w:cs="Arial"/>
        </w:rPr>
      </w:pPr>
    </w:p>
    <w:p w14:paraId="1069232E" w14:textId="521D323B" w:rsidR="00B26B8E" w:rsidRPr="00CF1116" w:rsidRDefault="00852ED7" w:rsidP="00CF1116">
      <w:pPr>
        <w:pStyle w:val="Prrafodelista"/>
        <w:numPr>
          <w:ilvl w:val="0"/>
          <w:numId w:val="29"/>
        </w:numPr>
        <w:jc w:val="both"/>
        <w:rPr>
          <w:rFonts w:ascii="Palatino Linotype" w:hAnsi="Palatino Linotype" w:cs="Arial"/>
        </w:rPr>
      </w:pPr>
      <w:hyperlink r:id="rId24" w:history="1">
        <w:r w:rsidR="00B26B8E" w:rsidRPr="004853E0">
          <w:rPr>
            <w:rStyle w:val="Hipervnculo"/>
            <w:rFonts w:ascii="Palatino Linotype" w:eastAsiaTheme="minorEastAsia" w:hAnsi="Palatino Linotype" w:cs="Arial"/>
            <w:b/>
            <w:bCs/>
            <w:color w:val="auto"/>
          </w:rPr>
          <w:t>NOMINA GENERAL DEL 16 AL 31 DE DICIEMBRE DE 2021.pdf</w:t>
        </w:r>
      </w:hyperlink>
    </w:p>
    <w:p w14:paraId="4CD583BD" w14:textId="356D06B0" w:rsidR="00B26B8E" w:rsidRDefault="006379C0" w:rsidP="00CF1116">
      <w:pPr>
        <w:ind w:left="360" w:firstLine="348"/>
        <w:jc w:val="both"/>
        <w:rPr>
          <w:rFonts w:ascii="Palatino Linotype" w:hAnsi="Palatino Linotype" w:cs="Arial"/>
        </w:rPr>
      </w:pPr>
      <w:r>
        <w:rPr>
          <w:rFonts w:ascii="Palatino Linotype" w:hAnsi="Palatino Linotype" w:cs="Arial"/>
        </w:rPr>
        <w:t xml:space="preserve">A </w:t>
      </w:r>
      <w:r w:rsidR="00B26B8E">
        <w:rPr>
          <w:rFonts w:ascii="Palatino Linotype" w:hAnsi="Palatino Linotype" w:cs="Arial"/>
        </w:rPr>
        <w:t xml:space="preserve">1 (una foja), que contiene la relación de 19 servidores públicos, al rubro señalado como nómina general del 16 al 31 de diciembre de 2021, con los rubros de Nombre Completo, Categoría, fecha de adscripción, departamento, días pagados, sueldo, dieta, asimilados, compensaciones, bonos o gratificaciones, retroactivo, subsidio para el empleo, indemnización, prima de antigüedad, total bruto, ISR, cuotas de ISSEMYM, crédito al consumo, subsidio al empleo, faltas, préstamos </w:t>
      </w:r>
      <w:r w:rsidR="00B26B8E">
        <w:rPr>
          <w:rFonts w:ascii="Palatino Linotype" w:hAnsi="Palatino Linotype" w:cs="Arial"/>
        </w:rPr>
        <w:lastRenderedPageBreak/>
        <w:t>ISSEMYM, cuota sindical, fondo de resistencia, crédito al mediano plazo, retenciones institucionales, total, sueldo neto. De los siguientes servidores públicos:</w:t>
      </w:r>
    </w:p>
    <w:p w14:paraId="32A667A1" w14:textId="77777777" w:rsidR="00FC3D02" w:rsidRDefault="00FC3D02" w:rsidP="00CF1116">
      <w:pPr>
        <w:ind w:left="360" w:firstLine="348"/>
        <w:jc w:val="both"/>
        <w:rPr>
          <w:rFonts w:ascii="Palatino Linotype" w:hAnsi="Palatino Linotype" w:cs="Arial"/>
        </w:rPr>
      </w:pPr>
    </w:p>
    <w:p w14:paraId="362BCE24" w14:textId="77777777" w:rsidR="00B26B8E" w:rsidRDefault="00B26B8E" w:rsidP="00CF1116">
      <w:pPr>
        <w:ind w:firstLine="360"/>
        <w:jc w:val="both"/>
        <w:rPr>
          <w:rFonts w:ascii="Palatino Linotype" w:hAnsi="Palatino Linotype" w:cs="Arial"/>
        </w:rPr>
      </w:pPr>
      <w:r>
        <w:rPr>
          <w:rFonts w:ascii="Palatino Linotype" w:hAnsi="Palatino Linotype" w:cs="Arial"/>
        </w:rPr>
        <w:t>Presidente;</w:t>
      </w:r>
    </w:p>
    <w:p w14:paraId="499004CF" w14:textId="77777777" w:rsidR="00B26B8E" w:rsidRDefault="00B26B8E" w:rsidP="00CF1116">
      <w:pPr>
        <w:ind w:firstLine="360"/>
        <w:jc w:val="both"/>
        <w:rPr>
          <w:rFonts w:ascii="Palatino Linotype" w:hAnsi="Palatino Linotype" w:cs="Arial"/>
        </w:rPr>
      </w:pPr>
      <w:r>
        <w:rPr>
          <w:rFonts w:ascii="Palatino Linotype" w:hAnsi="Palatino Linotype" w:cs="Arial"/>
        </w:rPr>
        <w:t>Síndico,</w:t>
      </w:r>
    </w:p>
    <w:p w14:paraId="351548D9" w14:textId="77777777" w:rsidR="00B26B8E" w:rsidRDefault="00B26B8E" w:rsidP="00CF1116">
      <w:pPr>
        <w:ind w:firstLine="360"/>
        <w:jc w:val="both"/>
        <w:rPr>
          <w:rFonts w:ascii="Palatino Linotype" w:hAnsi="Palatino Linotype" w:cs="Arial"/>
        </w:rPr>
      </w:pPr>
      <w:r>
        <w:rPr>
          <w:rFonts w:ascii="Palatino Linotype" w:hAnsi="Palatino Linotype" w:cs="Arial"/>
        </w:rPr>
        <w:t>10 regidores,</w:t>
      </w:r>
    </w:p>
    <w:p w14:paraId="0C9889E5" w14:textId="77777777" w:rsidR="00B26B8E" w:rsidRDefault="00B26B8E" w:rsidP="00CF1116">
      <w:pPr>
        <w:ind w:firstLine="360"/>
        <w:jc w:val="both"/>
        <w:rPr>
          <w:rFonts w:ascii="Palatino Linotype" w:hAnsi="Palatino Linotype" w:cs="Arial"/>
        </w:rPr>
      </w:pPr>
      <w:r>
        <w:rPr>
          <w:rFonts w:ascii="Palatino Linotype" w:hAnsi="Palatino Linotype" w:cs="Arial"/>
        </w:rPr>
        <w:t>Tesorero municipal,</w:t>
      </w:r>
    </w:p>
    <w:p w14:paraId="52EEE098" w14:textId="77777777" w:rsidR="00B26B8E" w:rsidRDefault="00B26B8E" w:rsidP="00CF1116">
      <w:pPr>
        <w:ind w:firstLine="360"/>
        <w:jc w:val="both"/>
        <w:rPr>
          <w:rFonts w:ascii="Palatino Linotype" w:hAnsi="Palatino Linotype" w:cs="Arial"/>
        </w:rPr>
      </w:pPr>
      <w:r>
        <w:rPr>
          <w:rFonts w:ascii="Palatino Linotype" w:hAnsi="Palatino Linotype" w:cs="Arial"/>
        </w:rPr>
        <w:t>Secretario del Ayuntamiento,</w:t>
      </w:r>
    </w:p>
    <w:p w14:paraId="312B0F38" w14:textId="77777777" w:rsidR="00B26B8E" w:rsidRDefault="00B26B8E" w:rsidP="00CF1116">
      <w:pPr>
        <w:ind w:firstLine="360"/>
        <w:jc w:val="both"/>
        <w:rPr>
          <w:rFonts w:ascii="Palatino Linotype" w:hAnsi="Palatino Linotype" w:cs="Arial"/>
        </w:rPr>
      </w:pPr>
      <w:r>
        <w:rPr>
          <w:rFonts w:ascii="Palatino Linotype" w:hAnsi="Palatino Linotype" w:cs="Arial"/>
        </w:rPr>
        <w:t>Contralor municipal,</w:t>
      </w:r>
    </w:p>
    <w:p w14:paraId="5BF3B5AD" w14:textId="77777777" w:rsidR="00B26B8E" w:rsidRDefault="00B26B8E" w:rsidP="00CF1116">
      <w:pPr>
        <w:ind w:firstLine="360"/>
        <w:jc w:val="both"/>
        <w:rPr>
          <w:rFonts w:ascii="Palatino Linotype" w:hAnsi="Palatino Linotype" w:cs="Arial"/>
        </w:rPr>
      </w:pPr>
      <w:r>
        <w:rPr>
          <w:rFonts w:ascii="Palatino Linotype" w:hAnsi="Palatino Linotype" w:cs="Arial"/>
        </w:rPr>
        <w:t>Director de Asuntos Jurídicos</w:t>
      </w:r>
    </w:p>
    <w:p w14:paraId="2F8DA1FD" w14:textId="30C9FA24" w:rsidR="00B26B8E" w:rsidRDefault="00B26B8E" w:rsidP="00CF1116">
      <w:pPr>
        <w:ind w:firstLine="360"/>
        <w:jc w:val="both"/>
        <w:rPr>
          <w:rFonts w:ascii="Palatino Linotype" w:hAnsi="Palatino Linotype" w:cs="Arial"/>
        </w:rPr>
      </w:pPr>
      <w:r>
        <w:rPr>
          <w:rFonts w:ascii="Palatino Linotype" w:hAnsi="Palatino Linotype" w:cs="Arial"/>
        </w:rPr>
        <w:t>Director de Servicios Públicos</w:t>
      </w:r>
    </w:p>
    <w:p w14:paraId="678C2F37" w14:textId="77777777" w:rsidR="00B26B8E" w:rsidRDefault="00B26B8E" w:rsidP="00CF1116">
      <w:pPr>
        <w:ind w:firstLine="360"/>
        <w:jc w:val="both"/>
        <w:rPr>
          <w:rFonts w:ascii="Palatino Linotype" w:hAnsi="Palatino Linotype" w:cs="Arial"/>
        </w:rPr>
      </w:pPr>
      <w:r>
        <w:rPr>
          <w:rFonts w:ascii="Palatino Linotype" w:hAnsi="Palatino Linotype" w:cs="Arial"/>
        </w:rPr>
        <w:t>Director de Desarrollo Económico</w:t>
      </w:r>
    </w:p>
    <w:p w14:paraId="07FC35B0" w14:textId="77777777" w:rsidR="00B26B8E" w:rsidRDefault="00B26B8E" w:rsidP="00CF1116">
      <w:pPr>
        <w:ind w:firstLine="360"/>
        <w:jc w:val="both"/>
        <w:rPr>
          <w:rFonts w:ascii="Palatino Linotype" w:hAnsi="Palatino Linotype" w:cs="Arial"/>
        </w:rPr>
      </w:pPr>
      <w:r>
        <w:rPr>
          <w:rFonts w:ascii="Palatino Linotype" w:hAnsi="Palatino Linotype" w:cs="Arial"/>
        </w:rPr>
        <w:t>Director de Obras Públicas</w:t>
      </w:r>
    </w:p>
    <w:p w14:paraId="768B78C7" w14:textId="77777777" w:rsidR="00B26B8E" w:rsidRPr="00B26B8E" w:rsidRDefault="00B26B8E" w:rsidP="00C81E29">
      <w:pPr>
        <w:jc w:val="both"/>
        <w:rPr>
          <w:rFonts w:ascii="Palatino Linotype" w:hAnsi="Palatino Linotype" w:cs="Arial"/>
        </w:rPr>
      </w:pPr>
    </w:p>
    <w:p w14:paraId="302DB4BB" w14:textId="77777777" w:rsidR="002615C6" w:rsidRDefault="002615C6" w:rsidP="00C81E29">
      <w:pPr>
        <w:jc w:val="both"/>
        <w:rPr>
          <w:rFonts w:ascii="Palatino Linotype" w:hAnsi="Palatino Linotype" w:cs="Arial"/>
        </w:rPr>
      </w:pPr>
    </w:p>
    <w:p w14:paraId="2B735EA6" w14:textId="1515AD53" w:rsidR="00FC3D02" w:rsidRDefault="00DD1440" w:rsidP="00195A0C">
      <w:pPr>
        <w:spacing w:line="360" w:lineRule="auto"/>
        <w:jc w:val="both"/>
        <w:rPr>
          <w:rFonts w:ascii="Palatino Linotype" w:hAnsi="Palatino Linotype"/>
          <w:bCs/>
        </w:rPr>
      </w:pPr>
      <w:r w:rsidRPr="00DD1440">
        <w:rPr>
          <w:rFonts w:ascii="Palatino Linotype" w:hAnsi="Palatino Linotype"/>
          <w:bCs/>
        </w:rPr>
        <w:t xml:space="preserve">Atento a los documentos antes citados, </w:t>
      </w:r>
      <w:r w:rsidRPr="00DD1440">
        <w:rPr>
          <w:rFonts w:ascii="Palatino Linotype" w:hAnsi="Palatino Linotype"/>
          <w:b/>
        </w:rPr>
        <w:t>el Sujeto Obligado</w:t>
      </w:r>
      <w:r w:rsidRPr="00DD1440">
        <w:rPr>
          <w:rFonts w:ascii="Palatino Linotype" w:hAnsi="Palatino Linotype"/>
          <w:bCs/>
        </w:rPr>
        <w:t xml:space="preserve"> o</w:t>
      </w:r>
      <w:r w:rsidR="00195A0C">
        <w:rPr>
          <w:rFonts w:ascii="Palatino Linotype" w:hAnsi="Palatino Linotype"/>
          <w:bCs/>
        </w:rPr>
        <w:t xml:space="preserve">mitió la </w:t>
      </w:r>
      <w:proofErr w:type="gramStart"/>
      <w:r w:rsidR="00195A0C">
        <w:rPr>
          <w:rFonts w:ascii="Palatino Linotype" w:hAnsi="Palatino Linotype"/>
          <w:bCs/>
        </w:rPr>
        <w:t>información  en</w:t>
      </w:r>
      <w:proofErr w:type="gramEnd"/>
      <w:r w:rsidR="00195A0C">
        <w:rPr>
          <w:rFonts w:ascii="Palatino Linotype" w:hAnsi="Palatino Linotype"/>
          <w:bCs/>
        </w:rPr>
        <w:t xml:space="preserve"> la Nómina General del</w:t>
      </w:r>
      <w:r w:rsidRPr="00DD1440">
        <w:rPr>
          <w:rFonts w:ascii="Palatino Linotype" w:hAnsi="Palatino Linotype"/>
          <w:bCs/>
        </w:rPr>
        <w:t xml:space="preserve"> </w:t>
      </w:r>
      <w:r w:rsidR="00FC3D02" w:rsidRPr="00700683">
        <w:rPr>
          <w:rFonts w:ascii="Palatino Linotype" w:hAnsi="Palatino Linotype"/>
        </w:rPr>
        <w:t xml:space="preserve">Director del Instituto Municipal de Cultura Física y Deporte de </w:t>
      </w:r>
      <w:proofErr w:type="spellStart"/>
      <w:r w:rsidR="00FC3D02" w:rsidRPr="00700683">
        <w:rPr>
          <w:rFonts w:ascii="Palatino Linotype" w:hAnsi="Palatino Linotype"/>
        </w:rPr>
        <w:t>Ozumba</w:t>
      </w:r>
      <w:proofErr w:type="spellEnd"/>
      <w:r w:rsidR="00FC3D02" w:rsidRPr="00700683">
        <w:rPr>
          <w:rFonts w:ascii="Palatino Linotype" w:hAnsi="Palatino Linotype"/>
        </w:rPr>
        <w:t xml:space="preserve"> (IMCUFIDE)</w:t>
      </w:r>
      <w:r w:rsidR="007E6F47">
        <w:rPr>
          <w:rFonts w:ascii="Palatino Linotype" w:hAnsi="Palatino Linotype"/>
          <w:bCs/>
        </w:rPr>
        <w:t xml:space="preserve">, así como del </w:t>
      </w:r>
      <w:r w:rsidR="007E6F47" w:rsidRPr="00700683">
        <w:rPr>
          <w:rFonts w:ascii="Palatino Linotype" w:hAnsi="Palatino Linotype"/>
        </w:rPr>
        <w:t>Director de Seguridad Pública y Protección Civil</w:t>
      </w:r>
      <w:r w:rsidR="002A2D0E">
        <w:rPr>
          <w:rFonts w:ascii="Palatino Linotype" w:hAnsi="Palatino Linotype"/>
          <w:bCs/>
        </w:rPr>
        <w:t>, además como ya se refiere en las línea argumentativas que preceden también omitió los respectivos recibos de nómina en versión pública</w:t>
      </w:r>
      <w:r w:rsidR="00905BD8">
        <w:rPr>
          <w:rFonts w:ascii="Palatino Linotype" w:hAnsi="Palatino Linotype"/>
          <w:bCs/>
        </w:rPr>
        <w:t xml:space="preserve"> de la información </w:t>
      </w:r>
      <w:r w:rsidR="00195A0C">
        <w:rPr>
          <w:rFonts w:ascii="Palatino Linotype" w:hAnsi="Palatino Linotype"/>
          <w:bCs/>
        </w:rPr>
        <w:t xml:space="preserve">concerniente al </w:t>
      </w:r>
      <w:r w:rsidR="00195A0C" w:rsidRPr="00700683">
        <w:rPr>
          <w:rFonts w:ascii="Palatino Linotype" w:hAnsi="Palatino Linotype"/>
        </w:rPr>
        <w:t>1</w:t>
      </w:r>
      <w:r w:rsidR="00195A0C">
        <w:rPr>
          <w:rFonts w:ascii="Palatino Linotype" w:hAnsi="Palatino Linotype"/>
        </w:rPr>
        <w:t>.</w:t>
      </w:r>
      <w:r w:rsidR="00195A0C" w:rsidRPr="00700683">
        <w:rPr>
          <w:rFonts w:ascii="Palatino Linotype" w:hAnsi="Palatino Linotype"/>
        </w:rPr>
        <w:t xml:space="preserve"> Presidente Municipal</w:t>
      </w:r>
      <w:r w:rsidR="00195A0C">
        <w:rPr>
          <w:rFonts w:ascii="Palatino Linotype" w:hAnsi="Palatino Linotype"/>
        </w:rPr>
        <w:t xml:space="preserve">, </w:t>
      </w:r>
      <w:r w:rsidR="00195A0C" w:rsidRPr="00700683">
        <w:rPr>
          <w:rFonts w:ascii="Palatino Linotype" w:hAnsi="Palatino Linotype"/>
        </w:rPr>
        <w:t>2</w:t>
      </w:r>
      <w:r w:rsidR="00195A0C">
        <w:rPr>
          <w:rFonts w:ascii="Palatino Linotype" w:hAnsi="Palatino Linotype"/>
        </w:rPr>
        <w:t xml:space="preserve">. </w:t>
      </w:r>
      <w:r w:rsidR="00195A0C" w:rsidRPr="00700683">
        <w:rPr>
          <w:rFonts w:ascii="Palatino Linotype" w:hAnsi="Palatino Linotype"/>
        </w:rPr>
        <w:t>Síndico Municipal</w:t>
      </w:r>
      <w:r w:rsidR="00195A0C">
        <w:rPr>
          <w:rFonts w:ascii="Palatino Linotype" w:hAnsi="Palatino Linotype"/>
        </w:rPr>
        <w:t>,</w:t>
      </w:r>
      <w:r w:rsidR="00195A0C" w:rsidRPr="00700683">
        <w:rPr>
          <w:rFonts w:ascii="Palatino Linotype" w:hAnsi="Palatino Linotype"/>
        </w:rPr>
        <w:t xml:space="preserve"> 3</w:t>
      </w:r>
      <w:r w:rsidR="00195A0C">
        <w:rPr>
          <w:rFonts w:ascii="Palatino Linotype" w:hAnsi="Palatino Linotype"/>
        </w:rPr>
        <w:t xml:space="preserve">. </w:t>
      </w:r>
      <w:r w:rsidR="00195A0C" w:rsidRPr="00700683">
        <w:rPr>
          <w:rFonts w:ascii="Palatino Linotype" w:hAnsi="Palatino Linotype"/>
        </w:rPr>
        <w:t>Regidores</w:t>
      </w:r>
      <w:r w:rsidR="00195A0C">
        <w:rPr>
          <w:rFonts w:ascii="Palatino Linotype" w:hAnsi="Palatino Linotype"/>
        </w:rPr>
        <w:t>,</w:t>
      </w:r>
      <w:r w:rsidR="00195A0C" w:rsidRPr="00700683">
        <w:rPr>
          <w:rFonts w:ascii="Palatino Linotype" w:hAnsi="Palatino Linotype"/>
        </w:rPr>
        <w:t xml:space="preserve"> 4</w:t>
      </w:r>
      <w:r w:rsidR="00195A0C">
        <w:rPr>
          <w:rFonts w:ascii="Palatino Linotype" w:hAnsi="Palatino Linotype"/>
        </w:rPr>
        <w:t>.</w:t>
      </w:r>
      <w:r w:rsidR="00195A0C" w:rsidRPr="00700683">
        <w:rPr>
          <w:rFonts w:ascii="Palatino Linotype" w:hAnsi="Palatino Linotype"/>
        </w:rPr>
        <w:t xml:space="preserve"> Secretar</w:t>
      </w:r>
      <w:r w:rsidR="00195A0C">
        <w:rPr>
          <w:rFonts w:ascii="Palatino Linotype" w:hAnsi="Palatino Linotype"/>
        </w:rPr>
        <w:t>io</w:t>
      </w:r>
      <w:r w:rsidR="00195A0C" w:rsidRPr="00700683">
        <w:rPr>
          <w:rFonts w:ascii="Palatino Linotype" w:hAnsi="Palatino Linotype"/>
        </w:rPr>
        <w:t xml:space="preserve"> del Ayuntamiento</w:t>
      </w:r>
      <w:r w:rsidR="00195A0C">
        <w:rPr>
          <w:rFonts w:ascii="Palatino Linotype" w:hAnsi="Palatino Linotype"/>
        </w:rPr>
        <w:t>,</w:t>
      </w:r>
      <w:r w:rsidR="00195A0C" w:rsidRPr="00700683">
        <w:rPr>
          <w:rFonts w:ascii="Palatino Linotype" w:hAnsi="Palatino Linotype"/>
        </w:rPr>
        <w:t xml:space="preserve"> 5</w:t>
      </w:r>
      <w:r w:rsidR="00195A0C">
        <w:rPr>
          <w:rFonts w:ascii="Palatino Linotype" w:hAnsi="Palatino Linotype"/>
        </w:rPr>
        <w:t xml:space="preserve">. </w:t>
      </w:r>
      <w:r w:rsidR="00195A0C" w:rsidRPr="00700683">
        <w:rPr>
          <w:rFonts w:ascii="Palatino Linotype" w:hAnsi="Palatino Linotype"/>
        </w:rPr>
        <w:t>Tesorer</w:t>
      </w:r>
      <w:r w:rsidR="00195A0C">
        <w:rPr>
          <w:rFonts w:ascii="Palatino Linotype" w:hAnsi="Palatino Linotype"/>
        </w:rPr>
        <w:t>o</w:t>
      </w:r>
      <w:r w:rsidR="00195A0C" w:rsidRPr="00700683">
        <w:rPr>
          <w:rFonts w:ascii="Palatino Linotype" w:hAnsi="Palatino Linotype"/>
        </w:rPr>
        <w:t xml:space="preserve"> Municipal</w:t>
      </w:r>
      <w:r w:rsidR="00195A0C">
        <w:rPr>
          <w:rFonts w:ascii="Palatino Linotype" w:hAnsi="Palatino Linotype"/>
        </w:rPr>
        <w:t xml:space="preserve">, </w:t>
      </w:r>
      <w:r w:rsidR="00195A0C" w:rsidRPr="00700683">
        <w:rPr>
          <w:rFonts w:ascii="Palatino Linotype" w:hAnsi="Palatino Linotype"/>
        </w:rPr>
        <w:t>6</w:t>
      </w:r>
      <w:r w:rsidR="00195A0C">
        <w:rPr>
          <w:rFonts w:ascii="Palatino Linotype" w:hAnsi="Palatino Linotype"/>
        </w:rPr>
        <w:t xml:space="preserve">. </w:t>
      </w:r>
      <w:r w:rsidR="00195A0C" w:rsidRPr="00700683">
        <w:rPr>
          <w:rFonts w:ascii="Palatino Linotype" w:hAnsi="Palatino Linotype"/>
        </w:rPr>
        <w:t>Contralor Intern</w:t>
      </w:r>
      <w:r w:rsidR="00195A0C">
        <w:rPr>
          <w:rFonts w:ascii="Palatino Linotype" w:hAnsi="Palatino Linotype"/>
        </w:rPr>
        <w:t>o</w:t>
      </w:r>
      <w:r w:rsidR="00195A0C" w:rsidRPr="00700683">
        <w:rPr>
          <w:rFonts w:ascii="Palatino Linotype" w:hAnsi="Palatino Linotype"/>
        </w:rPr>
        <w:t xml:space="preserve"> Municipal, 7. Director de Asuntos Jurídicos. 8</w:t>
      </w:r>
      <w:r w:rsidR="00195A0C">
        <w:rPr>
          <w:rFonts w:ascii="Palatino Linotype" w:hAnsi="Palatino Linotype"/>
        </w:rPr>
        <w:t>.</w:t>
      </w:r>
      <w:r w:rsidR="00195A0C" w:rsidRPr="00700683">
        <w:rPr>
          <w:rFonts w:ascii="Palatino Linotype" w:hAnsi="Palatino Linotype"/>
        </w:rPr>
        <w:t xml:space="preserve"> Director de Servicios Públicos</w:t>
      </w:r>
      <w:r w:rsidR="00195A0C">
        <w:rPr>
          <w:rFonts w:ascii="Palatino Linotype" w:hAnsi="Palatino Linotype"/>
        </w:rPr>
        <w:t xml:space="preserve">, </w:t>
      </w:r>
      <w:r w:rsidR="00195A0C" w:rsidRPr="00700683">
        <w:rPr>
          <w:rFonts w:ascii="Palatino Linotype" w:hAnsi="Palatino Linotype"/>
        </w:rPr>
        <w:t>9</w:t>
      </w:r>
      <w:r w:rsidR="00195A0C">
        <w:rPr>
          <w:rFonts w:ascii="Palatino Linotype" w:hAnsi="Palatino Linotype"/>
        </w:rPr>
        <w:t xml:space="preserve">. </w:t>
      </w:r>
      <w:r w:rsidR="00195A0C" w:rsidRPr="00700683">
        <w:rPr>
          <w:rFonts w:ascii="Palatino Linotype" w:hAnsi="Palatino Linotype"/>
        </w:rPr>
        <w:t>Director de Desarrollo Económico</w:t>
      </w:r>
      <w:r w:rsidR="00195A0C">
        <w:rPr>
          <w:rFonts w:ascii="Palatino Linotype" w:hAnsi="Palatino Linotype"/>
        </w:rPr>
        <w:t xml:space="preserve">, </w:t>
      </w:r>
      <w:r w:rsidR="00195A0C" w:rsidRPr="00700683">
        <w:rPr>
          <w:rFonts w:ascii="Palatino Linotype" w:hAnsi="Palatino Linotype"/>
        </w:rPr>
        <w:t>10</w:t>
      </w:r>
      <w:r w:rsidR="00195A0C">
        <w:rPr>
          <w:rFonts w:ascii="Palatino Linotype" w:hAnsi="Palatino Linotype"/>
        </w:rPr>
        <w:t>.</w:t>
      </w:r>
      <w:r w:rsidR="00195A0C" w:rsidRPr="00700683">
        <w:rPr>
          <w:rFonts w:ascii="Palatino Linotype" w:hAnsi="Palatino Linotype"/>
        </w:rPr>
        <w:t xml:space="preserve"> </w:t>
      </w:r>
      <w:r w:rsidR="00195A0C">
        <w:rPr>
          <w:rFonts w:ascii="Palatino Linotype" w:hAnsi="Palatino Linotype"/>
        </w:rPr>
        <w:t xml:space="preserve">Director de </w:t>
      </w:r>
      <w:r w:rsidR="00195A0C" w:rsidRPr="00700683">
        <w:rPr>
          <w:rFonts w:ascii="Palatino Linotype" w:hAnsi="Palatino Linotype"/>
        </w:rPr>
        <w:t>Obras Públicas</w:t>
      </w:r>
      <w:r w:rsidR="00195A0C">
        <w:rPr>
          <w:rFonts w:ascii="Palatino Linotype" w:hAnsi="Palatino Linotype"/>
        </w:rPr>
        <w:t xml:space="preserve">, </w:t>
      </w:r>
      <w:r w:rsidR="00195A0C" w:rsidRPr="00700683">
        <w:rPr>
          <w:rFonts w:ascii="Palatino Linotype" w:hAnsi="Palatino Linotype"/>
        </w:rPr>
        <w:t>11</w:t>
      </w:r>
      <w:r w:rsidR="00195A0C">
        <w:rPr>
          <w:rFonts w:ascii="Palatino Linotype" w:hAnsi="Palatino Linotype"/>
        </w:rPr>
        <w:t>.</w:t>
      </w:r>
      <w:r w:rsidR="00195A0C" w:rsidRPr="00700683">
        <w:rPr>
          <w:rFonts w:ascii="Palatino Linotype" w:hAnsi="Palatino Linotype"/>
        </w:rPr>
        <w:t xml:space="preserve"> Director de Seguri</w:t>
      </w:r>
      <w:r w:rsidR="00195A0C">
        <w:rPr>
          <w:rFonts w:ascii="Palatino Linotype" w:hAnsi="Palatino Linotype"/>
        </w:rPr>
        <w:t xml:space="preserve">dad Pública y Protección Civil y del 12. </w:t>
      </w:r>
      <w:r w:rsidR="00195A0C" w:rsidRPr="00700683">
        <w:rPr>
          <w:rFonts w:ascii="Palatino Linotype" w:hAnsi="Palatino Linotype"/>
        </w:rPr>
        <w:t>Director del Instituto Municipal de Cul</w:t>
      </w:r>
      <w:r w:rsidR="00195A0C">
        <w:rPr>
          <w:rFonts w:ascii="Palatino Linotype" w:hAnsi="Palatino Linotype"/>
        </w:rPr>
        <w:t xml:space="preserve">tura Física y Deporte de </w:t>
      </w:r>
      <w:proofErr w:type="spellStart"/>
      <w:r w:rsidR="00195A0C">
        <w:rPr>
          <w:rFonts w:ascii="Palatino Linotype" w:hAnsi="Palatino Linotype"/>
        </w:rPr>
        <w:t>Ozumba</w:t>
      </w:r>
      <w:proofErr w:type="spellEnd"/>
      <w:r w:rsidR="00195A0C">
        <w:rPr>
          <w:rFonts w:ascii="Palatino Linotype" w:hAnsi="Palatino Linotype"/>
        </w:rPr>
        <w:t xml:space="preserve">; por lo </w:t>
      </w:r>
      <w:proofErr w:type="gramStart"/>
      <w:r w:rsidR="00195A0C">
        <w:rPr>
          <w:rFonts w:ascii="Palatino Linotype" w:hAnsi="Palatino Linotype"/>
        </w:rPr>
        <w:t xml:space="preserve">que </w:t>
      </w:r>
      <w:r w:rsidR="002A2D0E">
        <w:rPr>
          <w:rFonts w:ascii="Palatino Linotype" w:hAnsi="Palatino Linotype"/>
          <w:bCs/>
        </w:rPr>
        <w:t xml:space="preserve"> </w:t>
      </w:r>
      <w:r>
        <w:rPr>
          <w:rFonts w:ascii="Palatino Linotype" w:hAnsi="Palatino Linotype"/>
          <w:bCs/>
        </w:rPr>
        <w:t>en</w:t>
      </w:r>
      <w:proofErr w:type="gramEnd"/>
      <w:r>
        <w:rPr>
          <w:rFonts w:ascii="Palatino Linotype" w:hAnsi="Palatino Linotype"/>
          <w:bCs/>
        </w:rPr>
        <w:t xml:space="preserve"> esta</w:t>
      </w:r>
      <w:r w:rsidR="0006268D">
        <w:rPr>
          <w:rFonts w:ascii="Palatino Linotype" w:hAnsi="Palatino Linotype"/>
          <w:bCs/>
        </w:rPr>
        <w:t xml:space="preserve"> virtud, no se tienen por colmados los requerimientos </w:t>
      </w:r>
      <w:r w:rsidR="00180E30">
        <w:rPr>
          <w:rFonts w:ascii="Palatino Linotype" w:hAnsi="Palatino Linotype"/>
          <w:bCs/>
        </w:rPr>
        <w:t>del</w:t>
      </w:r>
      <w:r w:rsidR="00F85CFF">
        <w:rPr>
          <w:rFonts w:ascii="Palatino Linotype" w:hAnsi="Palatino Linotype"/>
          <w:bCs/>
        </w:rPr>
        <w:t xml:space="preserve"> </w:t>
      </w:r>
      <w:r w:rsidR="00F85CFF" w:rsidRPr="002A2D0E">
        <w:rPr>
          <w:rFonts w:ascii="Palatino Linotype" w:hAnsi="Palatino Linotype"/>
          <w:b/>
        </w:rPr>
        <w:t>Recurrente</w:t>
      </w:r>
      <w:r w:rsidR="00180E30">
        <w:rPr>
          <w:rFonts w:ascii="Palatino Linotype" w:hAnsi="Palatino Linotype"/>
          <w:bCs/>
        </w:rPr>
        <w:t xml:space="preserve">, </w:t>
      </w:r>
      <w:r w:rsidR="0006268D">
        <w:rPr>
          <w:rFonts w:ascii="Palatino Linotype" w:hAnsi="Palatino Linotype"/>
          <w:bCs/>
        </w:rPr>
        <w:t>a pesar de ser una obligación de transparencia común</w:t>
      </w:r>
      <w:r w:rsidR="00FC3D02">
        <w:rPr>
          <w:rFonts w:ascii="Palatino Linotype" w:hAnsi="Palatino Linotype"/>
          <w:bCs/>
        </w:rPr>
        <w:t xml:space="preserve">. </w:t>
      </w:r>
    </w:p>
    <w:p w14:paraId="7CDF42CD" w14:textId="77777777" w:rsidR="00FC3D02" w:rsidRDefault="00FC3D02" w:rsidP="00551A53">
      <w:pPr>
        <w:spacing w:line="360" w:lineRule="auto"/>
        <w:ind w:right="49"/>
        <w:jc w:val="both"/>
        <w:rPr>
          <w:rFonts w:ascii="Palatino Linotype" w:hAnsi="Palatino Linotype"/>
          <w:bCs/>
        </w:rPr>
      </w:pPr>
    </w:p>
    <w:p w14:paraId="7D40AEE1" w14:textId="195EFFCE" w:rsidR="00281448" w:rsidRPr="006C0594" w:rsidRDefault="00FC3D02" w:rsidP="00281448">
      <w:pPr>
        <w:pStyle w:val="Prrafodelista"/>
        <w:spacing w:line="360" w:lineRule="auto"/>
        <w:ind w:left="0" w:right="49"/>
        <w:jc w:val="both"/>
        <w:rPr>
          <w:rFonts w:ascii="Palatino Linotype" w:hAnsi="Palatino Linotype" w:cs="Arial"/>
          <w:color w:val="000000" w:themeColor="text1"/>
        </w:rPr>
      </w:pPr>
      <w:r w:rsidRPr="00FC3D02">
        <w:rPr>
          <w:rFonts w:ascii="Palatino Linotype" w:hAnsi="Palatino Linotype" w:cs="Tahoma"/>
          <w:iCs/>
        </w:rPr>
        <w:t xml:space="preserve">Por lo aquí expuesto </w:t>
      </w:r>
      <w:r w:rsidR="00BE0F34" w:rsidRPr="00FC3D02">
        <w:rPr>
          <w:rFonts w:ascii="Palatino Linotype" w:hAnsi="Palatino Linotype" w:cs="Tahoma"/>
          <w:iCs/>
        </w:rPr>
        <w:t xml:space="preserve"> se advierte que el Ayuntamiento de </w:t>
      </w:r>
      <w:proofErr w:type="spellStart"/>
      <w:r w:rsidR="00BE0F34" w:rsidRPr="00FC3D02">
        <w:rPr>
          <w:rFonts w:ascii="Palatino Linotype" w:hAnsi="Palatino Linotype" w:cs="Tahoma"/>
          <w:iCs/>
        </w:rPr>
        <w:t>Ozumba</w:t>
      </w:r>
      <w:proofErr w:type="spellEnd"/>
      <w:r w:rsidR="00BE0F34" w:rsidRPr="00FC3D02">
        <w:rPr>
          <w:rFonts w:ascii="Palatino Linotype" w:hAnsi="Palatino Linotype" w:cs="Tahoma"/>
          <w:iCs/>
        </w:rPr>
        <w:t xml:space="preserve">, no acreditó la imposibilidad humana, técnica y administrativa, establecida en el artículo 158 de la </w:t>
      </w:r>
      <w:r w:rsidR="00BE0F34" w:rsidRPr="00FC3D02">
        <w:rPr>
          <w:rFonts w:ascii="Palatino Linotype" w:hAnsi="Palatino Linotype" w:cs="Tahoma"/>
          <w:iCs/>
        </w:rPr>
        <w:lastRenderedPageBreak/>
        <w:t>Ley de Transparencia y Acceso a la Información Pública del Estado de México y Municipios, para acreditar el cambio de modalidad a consulta directa</w:t>
      </w:r>
      <w:r w:rsidR="001D18D3" w:rsidRPr="00FC3D02">
        <w:rPr>
          <w:rFonts w:ascii="Palatino Linotype" w:hAnsi="Palatino Linotype" w:cs="Tahoma"/>
          <w:iCs/>
        </w:rPr>
        <w:t xml:space="preserve"> en los plazos establecidos</w:t>
      </w:r>
      <w:r w:rsidR="0074440E" w:rsidRPr="00FC3D02">
        <w:rPr>
          <w:rFonts w:ascii="Palatino Linotype" w:hAnsi="Palatino Linotype" w:cs="Tahoma"/>
          <w:iCs/>
        </w:rPr>
        <w:t xml:space="preserve"> </w:t>
      </w:r>
      <w:r w:rsidR="001D18D3" w:rsidRPr="00FC3D02">
        <w:rPr>
          <w:rFonts w:ascii="Palatino Linotype" w:hAnsi="Palatino Linotype" w:cs="Tahoma"/>
          <w:iCs/>
        </w:rPr>
        <w:t xml:space="preserve">para dar respuesta a la solicitud de información pública, sino que pretendió  en la presentación de su informe justificado el cambio de modalidad sin que el mismo se considere fundado y motivado como ya ha quedado de manifiesto, </w:t>
      </w:r>
      <w:r w:rsidR="00BE0F34" w:rsidRPr="00FC3D02">
        <w:rPr>
          <w:rFonts w:ascii="Palatino Linotype" w:hAnsi="Palatino Linotype" w:cs="Tahoma"/>
          <w:iCs/>
        </w:rPr>
        <w:t xml:space="preserve">por lo </w:t>
      </w:r>
      <w:r w:rsidR="001D18D3" w:rsidRPr="00FC3D02">
        <w:rPr>
          <w:rFonts w:ascii="Palatino Linotype" w:hAnsi="Palatino Linotype" w:cs="Tahoma"/>
          <w:iCs/>
        </w:rPr>
        <w:t>es dable ordenar al Sujeto obligado</w:t>
      </w:r>
      <w:r w:rsidR="00551A53" w:rsidRPr="00FC3D02">
        <w:rPr>
          <w:rFonts w:ascii="Palatino Linotype" w:hAnsi="Palatino Linotype" w:cs="Tahoma"/>
          <w:iCs/>
        </w:rPr>
        <w:t xml:space="preserve"> </w:t>
      </w:r>
      <w:r w:rsidR="00551A53" w:rsidRPr="00FC3D02">
        <w:rPr>
          <w:rFonts w:ascii="Palatino Linotype" w:hAnsi="Palatino Linotype"/>
        </w:rPr>
        <w:t>haga entrega</w:t>
      </w:r>
      <w:r w:rsidR="00551A53" w:rsidRPr="00FC3D02">
        <w:t xml:space="preserve"> </w:t>
      </w:r>
      <w:r w:rsidR="00551A53" w:rsidRPr="00FC3D02">
        <w:rPr>
          <w:rFonts w:ascii="Palatino Linotype" w:hAnsi="Palatino Linotype"/>
        </w:rPr>
        <w:t xml:space="preserve">a través de medios electrónicos, en versión pública, de </w:t>
      </w:r>
      <w:r w:rsidR="00551A53" w:rsidRPr="00FC3D02">
        <w:rPr>
          <w:rFonts w:ascii="Palatino Linotype" w:hAnsi="Palatino Linotype" w:cs="Arial"/>
        </w:rPr>
        <w:t xml:space="preserve"> los recibos de nómina </w:t>
      </w:r>
      <w:r w:rsidR="00281448" w:rsidRPr="00281448">
        <w:rPr>
          <w:rFonts w:ascii="Palatino Linotype" w:hAnsi="Palatino Linotype"/>
          <w:bCs/>
        </w:rPr>
        <w:t xml:space="preserve"> </w:t>
      </w:r>
      <w:r w:rsidR="00281448">
        <w:rPr>
          <w:rFonts w:ascii="Palatino Linotype" w:hAnsi="Palatino Linotype"/>
          <w:bCs/>
        </w:rPr>
        <w:t xml:space="preserve">correspondientes a la primera y segunda quincena de los meses de </w:t>
      </w:r>
      <w:r w:rsidR="00281448" w:rsidRPr="00F23235">
        <w:rPr>
          <w:rFonts w:ascii="Palatino Linotype" w:hAnsi="Palatino Linotype"/>
          <w:b/>
          <w:i/>
          <w:iCs/>
        </w:rPr>
        <w:t>octubre, noviembre y diciembre del año 2021</w:t>
      </w:r>
      <w:r w:rsidR="00281448">
        <w:rPr>
          <w:rFonts w:ascii="Palatino Linotype" w:hAnsi="Palatino Linotype"/>
          <w:b/>
          <w:i/>
          <w:iCs/>
        </w:rPr>
        <w:t xml:space="preserve"> </w:t>
      </w:r>
      <w:r w:rsidR="00281448">
        <w:rPr>
          <w:rFonts w:ascii="Palatino Linotype" w:hAnsi="Palatino Linotype" w:cs="Arial"/>
          <w:color w:val="000000" w:themeColor="text1"/>
        </w:rPr>
        <w:t>de los siguientes servidores públicos:</w:t>
      </w:r>
    </w:p>
    <w:p w14:paraId="43187137" w14:textId="77777777" w:rsidR="00281448" w:rsidRDefault="00FC3D02" w:rsidP="00551A53">
      <w:pPr>
        <w:spacing w:line="360" w:lineRule="auto"/>
        <w:jc w:val="both"/>
        <w:rPr>
          <w:rFonts w:ascii="Palatino Linotype" w:hAnsi="Palatino Linotype"/>
        </w:rPr>
      </w:pPr>
      <w:r w:rsidRPr="00700683">
        <w:rPr>
          <w:rFonts w:ascii="Palatino Linotype" w:hAnsi="Palatino Linotype"/>
        </w:rPr>
        <w:t>1) Presidente Municipal</w:t>
      </w:r>
      <w:r>
        <w:rPr>
          <w:rFonts w:ascii="Palatino Linotype" w:hAnsi="Palatino Linotype"/>
        </w:rPr>
        <w:t xml:space="preserve">, </w:t>
      </w:r>
    </w:p>
    <w:p w14:paraId="19CC75C2" w14:textId="6754ED90" w:rsidR="00281448" w:rsidRDefault="00FC3D02" w:rsidP="00551A53">
      <w:pPr>
        <w:spacing w:line="360" w:lineRule="auto"/>
        <w:jc w:val="both"/>
        <w:rPr>
          <w:rFonts w:ascii="Palatino Linotype" w:hAnsi="Palatino Linotype"/>
        </w:rPr>
      </w:pPr>
      <w:r w:rsidRPr="00700683">
        <w:rPr>
          <w:rFonts w:ascii="Palatino Linotype" w:hAnsi="Palatino Linotype"/>
        </w:rPr>
        <w:t>2) Síndico Municipal</w:t>
      </w:r>
      <w:r>
        <w:rPr>
          <w:rFonts w:ascii="Palatino Linotype" w:hAnsi="Palatino Linotype"/>
        </w:rPr>
        <w:t>,</w:t>
      </w:r>
      <w:r w:rsidRPr="00700683">
        <w:rPr>
          <w:rFonts w:ascii="Palatino Linotype" w:hAnsi="Palatino Linotype"/>
        </w:rPr>
        <w:t xml:space="preserve"> </w:t>
      </w:r>
    </w:p>
    <w:p w14:paraId="2FDA5E65" w14:textId="475582FA" w:rsidR="00281448" w:rsidRDefault="00FC3D02" w:rsidP="00551A53">
      <w:pPr>
        <w:spacing w:line="360" w:lineRule="auto"/>
        <w:jc w:val="both"/>
        <w:rPr>
          <w:rFonts w:ascii="Palatino Linotype" w:hAnsi="Palatino Linotype"/>
        </w:rPr>
      </w:pPr>
      <w:r w:rsidRPr="00700683">
        <w:rPr>
          <w:rFonts w:ascii="Palatino Linotype" w:hAnsi="Palatino Linotype"/>
        </w:rPr>
        <w:t>3) Regidores</w:t>
      </w:r>
      <w:r>
        <w:rPr>
          <w:rFonts w:ascii="Palatino Linotype" w:hAnsi="Palatino Linotype"/>
        </w:rPr>
        <w:t>,</w:t>
      </w:r>
      <w:r w:rsidRPr="00700683">
        <w:rPr>
          <w:rFonts w:ascii="Palatino Linotype" w:hAnsi="Palatino Linotype"/>
        </w:rPr>
        <w:t xml:space="preserve"> </w:t>
      </w:r>
    </w:p>
    <w:p w14:paraId="04D02CA3" w14:textId="77777777" w:rsidR="00281448" w:rsidRDefault="00FC3D02" w:rsidP="00551A53">
      <w:pPr>
        <w:spacing w:line="360" w:lineRule="auto"/>
        <w:jc w:val="both"/>
        <w:rPr>
          <w:rFonts w:ascii="Palatino Linotype" w:hAnsi="Palatino Linotype"/>
        </w:rPr>
      </w:pPr>
      <w:r w:rsidRPr="00700683">
        <w:rPr>
          <w:rFonts w:ascii="Palatino Linotype" w:hAnsi="Palatino Linotype"/>
        </w:rPr>
        <w:t>4) Secretar</w:t>
      </w:r>
      <w:r>
        <w:rPr>
          <w:rFonts w:ascii="Palatino Linotype" w:hAnsi="Palatino Linotype"/>
        </w:rPr>
        <w:t>io</w:t>
      </w:r>
      <w:r w:rsidRPr="00700683">
        <w:rPr>
          <w:rFonts w:ascii="Palatino Linotype" w:hAnsi="Palatino Linotype"/>
        </w:rPr>
        <w:t xml:space="preserve"> del Ayuntamiento</w:t>
      </w:r>
      <w:r>
        <w:rPr>
          <w:rFonts w:ascii="Palatino Linotype" w:hAnsi="Palatino Linotype"/>
        </w:rPr>
        <w:t>,</w:t>
      </w:r>
      <w:r w:rsidRPr="00700683">
        <w:rPr>
          <w:rFonts w:ascii="Palatino Linotype" w:hAnsi="Palatino Linotype"/>
        </w:rPr>
        <w:t xml:space="preserve"> </w:t>
      </w:r>
    </w:p>
    <w:p w14:paraId="4777B6C8" w14:textId="77777777" w:rsidR="00281448" w:rsidRDefault="00FC3D02" w:rsidP="00551A53">
      <w:pPr>
        <w:spacing w:line="360" w:lineRule="auto"/>
        <w:jc w:val="both"/>
        <w:rPr>
          <w:rFonts w:ascii="Palatino Linotype" w:hAnsi="Palatino Linotype"/>
        </w:rPr>
      </w:pPr>
      <w:r w:rsidRPr="00700683">
        <w:rPr>
          <w:rFonts w:ascii="Palatino Linotype" w:hAnsi="Palatino Linotype"/>
        </w:rPr>
        <w:t>5) Tesorer</w:t>
      </w:r>
      <w:r>
        <w:rPr>
          <w:rFonts w:ascii="Palatino Linotype" w:hAnsi="Palatino Linotype"/>
        </w:rPr>
        <w:t>o</w:t>
      </w:r>
      <w:r w:rsidRPr="00700683">
        <w:rPr>
          <w:rFonts w:ascii="Palatino Linotype" w:hAnsi="Palatino Linotype"/>
        </w:rPr>
        <w:t xml:space="preserve"> Municipal.</w:t>
      </w:r>
    </w:p>
    <w:p w14:paraId="1D6407BE" w14:textId="77777777" w:rsidR="00281448" w:rsidRDefault="00FC3D02" w:rsidP="00551A53">
      <w:pPr>
        <w:spacing w:line="360" w:lineRule="auto"/>
        <w:jc w:val="both"/>
        <w:rPr>
          <w:rFonts w:ascii="Palatino Linotype" w:hAnsi="Palatino Linotype"/>
        </w:rPr>
      </w:pPr>
      <w:r w:rsidRPr="00700683">
        <w:rPr>
          <w:rFonts w:ascii="Palatino Linotype" w:hAnsi="Palatino Linotype"/>
        </w:rPr>
        <w:t xml:space="preserve"> 6) Contralor Intern</w:t>
      </w:r>
      <w:r>
        <w:rPr>
          <w:rFonts w:ascii="Palatino Linotype" w:hAnsi="Palatino Linotype"/>
        </w:rPr>
        <w:t>o</w:t>
      </w:r>
      <w:r w:rsidRPr="00700683">
        <w:rPr>
          <w:rFonts w:ascii="Palatino Linotype" w:hAnsi="Palatino Linotype"/>
        </w:rPr>
        <w:t xml:space="preserve"> Municipal, </w:t>
      </w:r>
    </w:p>
    <w:p w14:paraId="3CDE2953" w14:textId="7DF76323" w:rsidR="00281448" w:rsidRDefault="00FC3D02" w:rsidP="00551A53">
      <w:pPr>
        <w:spacing w:line="360" w:lineRule="auto"/>
        <w:jc w:val="both"/>
        <w:rPr>
          <w:rFonts w:ascii="Palatino Linotype" w:hAnsi="Palatino Linotype"/>
        </w:rPr>
      </w:pPr>
      <w:r w:rsidRPr="00700683">
        <w:rPr>
          <w:rFonts w:ascii="Palatino Linotype" w:hAnsi="Palatino Linotype"/>
        </w:rPr>
        <w:t xml:space="preserve">7).Director de Asuntos Jurídicos. </w:t>
      </w:r>
    </w:p>
    <w:p w14:paraId="1ADD0D16" w14:textId="77777777" w:rsidR="00281448" w:rsidRDefault="00FC3D02" w:rsidP="00551A53">
      <w:pPr>
        <w:spacing w:line="360" w:lineRule="auto"/>
        <w:jc w:val="both"/>
        <w:rPr>
          <w:rFonts w:ascii="Palatino Linotype" w:hAnsi="Palatino Linotype"/>
        </w:rPr>
      </w:pPr>
      <w:r w:rsidRPr="00700683">
        <w:rPr>
          <w:rFonts w:ascii="Palatino Linotype" w:hAnsi="Palatino Linotype"/>
        </w:rPr>
        <w:t>8) Director de Servicios Públicos</w:t>
      </w:r>
      <w:r>
        <w:rPr>
          <w:rFonts w:ascii="Palatino Linotype" w:hAnsi="Palatino Linotype"/>
        </w:rPr>
        <w:t xml:space="preserve">, </w:t>
      </w:r>
    </w:p>
    <w:p w14:paraId="4CBCE798" w14:textId="7BA70325" w:rsidR="00281448" w:rsidRDefault="00FC3D02" w:rsidP="00551A53">
      <w:pPr>
        <w:spacing w:line="360" w:lineRule="auto"/>
        <w:jc w:val="both"/>
        <w:rPr>
          <w:rFonts w:ascii="Palatino Linotype" w:hAnsi="Palatino Linotype"/>
        </w:rPr>
      </w:pPr>
      <w:r w:rsidRPr="00700683">
        <w:rPr>
          <w:rFonts w:ascii="Palatino Linotype" w:hAnsi="Palatino Linotype"/>
        </w:rPr>
        <w:t>9)</w:t>
      </w:r>
      <w:r w:rsidR="00195A0C">
        <w:rPr>
          <w:rFonts w:ascii="Palatino Linotype" w:hAnsi="Palatino Linotype"/>
        </w:rPr>
        <w:t xml:space="preserve"> </w:t>
      </w:r>
      <w:r w:rsidRPr="00700683">
        <w:rPr>
          <w:rFonts w:ascii="Palatino Linotype" w:hAnsi="Palatino Linotype"/>
        </w:rPr>
        <w:t>Director de Desarrollo Económico</w:t>
      </w:r>
      <w:r>
        <w:rPr>
          <w:rFonts w:ascii="Palatino Linotype" w:hAnsi="Palatino Linotype"/>
        </w:rPr>
        <w:t xml:space="preserve">, </w:t>
      </w:r>
    </w:p>
    <w:p w14:paraId="504FF24B" w14:textId="77777777" w:rsidR="00281448" w:rsidRDefault="00FC3D02" w:rsidP="00551A53">
      <w:pPr>
        <w:spacing w:line="360" w:lineRule="auto"/>
        <w:jc w:val="both"/>
        <w:rPr>
          <w:rFonts w:ascii="Palatino Linotype" w:hAnsi="Palatino Linotype"/>
        </w:rPr>
      </w:pPr>
      <w:r w:rsidRPr="00700683">
        <w:rPr>
          <w:rFonts w:ascii="Palatino Linotype" w:hAnsi="Palatino Linotype"/>
        </w:rPr>
        <w:t xml:space="preserve">10) </w:t>
      </w:r>
      <w:r>
        <w:rPr>
          <w:rFonts w:ascii="Palatino Linotype" w:hAnsi="Palatino Linotype"/>
        </w:rPr>
        <w:t xml:space="preserve">Director de </w:t>
      </w:r>
      <w:r w:rsidRPr="00700683">
        <w:rPr>
          <w:rFonts w:ascii="Palatino Linotype" w:hAnsi="Palatino Linotype"/>
        </w:rPr>
        <w:t>Obras Públicas</w:t>
      </w:r>
      <w:r>
        <w:rPr>
          <w:rFonts w:ascii="Palatino Linotype" w:hAnsi="Palatino Linotype"/>
        </w:rPr>
        <w:t xml:space="preserve">, </w:t>
      </w:r>
    </w:p>
    <w:p w14:paraId="2A4D27C9" w14:textId="77777777" w:rsidR="00281448" w:rsidRDefault="00FC3D02" w:rsidP="00551A53">
      <w:pPr>
        <w:spacing w:line="360" w:lineRule="auto"/>
        <w:jc w:val="both"/>
        <w:rPr>
          <w:rFonts w:ascii="Palatino Linotype" w:hAnsi="Palatino Linotype"/>
        </w:rPr>
      </w:pPr>
      <w:r w:rsidRPr="00700683">
        <w:rPr>
          <w:rFonts w:ascii="Palatino Linotype" w:hAnsi="Palatino Linotype"/>
        </w:rPr>
        <w:t xml:space="preserve">11) Director de Seguridad Pública y Protección Civil. </w:t>
      </w:r>
    </w:p>
    <w:p w14:paraId="47BF2C8F" w14:textId="6EDCF021" w:rsidR="00FC3D02" w:rsidRDefault="00FC3D02" w:rsidP="00551A53">
      <w:pPr>
        <w:spacing w:line="360" w:lineRule="auto"/>
        <w:jc w:val="both"/>
        <w:rPr>
          <w:rFonts w:ascii="Palatino Linotype" w:hAnsi="Palatino Linotype"/>
        </w:rPr>
      </w:pPr>
      <w:r w:rsidRPr="00700683">
        <w:rPr>
          <w:rFonts w:ascii="Palatino Linotype" w:hAnsi="Palatino Linotype"/>
        </w:rPr>
        <w:t>1</w:t>
      </w:r>
      <w:r w:rsidR="00195A0C">
        <w:rPr>
          <w:rFonts w:ascii="Palatino Linotype" w:hAnsi="Palatino Linotype"/>
        </w:rPr>
        <w:t>2</w:t>
      </w:r>
      <w:r w:rsidR="00281448">
        <w:rPr>
          <w:rFonts w:ascii="Palatino Linotype" w:hAnsi="Palatino Linotype"/>
        </w:rPr>
        <w:t xml:space="preserve">) </w:t>
      </w:r>
      <w:r w:rsidRPr="00700683">
        <w:rPr>
          <w:rFonts w:ascii="Palatino Linotype" w:hAnsi="Palatino Linotype"/>
        </w:rPr>
        <w:t xml:space="preserve">Director del Instituto Municipal de Cultura Física y Deporte de </w:t>
      </w:r>
      <w:proofErr w:type="spellStart"/>
      <w:r w:rsidRPr="00700683">
        <w:rPr>
          <w:rFonts w:ascii="Palatino Linotype" w:hAnsi="Palatino Linotype"/>
        </w:rPr>
        <w:t>Ozumba</w:t>
      </w:r>
      <w:proofErr w:type="spellEnd"/>
      <w:r w:rsidRPr="00700683">
        <w:rPr>
          <w:rFonts w:ascii="Palatino Linotype" w:hAnsi="Palatino Linotype"/>
        </w:rPr>
        <w:t xml:space="preserve"> </w:t>
      </w:r>
    </w:p>
    <w:p w14:paraId="010A4D65" w14:textId="77777777" w:rsidR="00281448" w:rsidRDefault="00281448" w:rsidP="00551A53">
      <w:pPr>
        <w:spacing w:line="360" w:lineRule="auto"/>
        <w:jc w:val="both"/>
        <w:rPr>
          <w:rFonts w:ascii="Palatino Linotype" w:hAnsi="Palatino Linotype" w:cs="Arial"/>
        </w:rPr>
      </w:pPr>
    </w:p>
    <w:p w14:paraId="034C0CFA" w14:textId="77777777" w:rsidR="00421B3A" w:rsidRPr="009A71E1" w:rsidRDefault="00421B3A" w:rsidP="00421B3A">
      <w:pPr>
        <w:numPr>
          <w:ilvl w:val="0"/>
          <w:numId w:val="2"/>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t>De la versión pública</w:t>
      </w:r>
    </w:p>
    <w:p w14:paraId="179A80C1" w14:textId="77777777" w:rsidR="00421B3A" w:rsidRPr="009A71E1" w:rsidRDefault="00421B3A" w:rsidP="00421B3A">
      <w:pPr>
        <w:tabs>
          <w:tab w:val="left" w:pos="8647"/>
        </w:tabs>
        <w:spacing w:line="360" w:lineRule="auto"/>
        <w:ind w:right="51"/>
        <w:jc w:val="both"/>
        <w:rPr>
          <w:rFonts w:ascii="Palatino Linotype" w:eastAsiaTheme="minorHAnsi" w:hAnsi="Palatino Linotype" w:cs="Arial"/>
          <w:lang w:val="es-MX" w:eastAsia="en-US"/>
        </w:rPr>
      </w:pPr>
    </w:p>
    <w:p w14:paraId="1D4A2CDB"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 xml:space="preserve">Toda vez que los documentos referidos anteriormente son elaborados por quincenas y atendiendo al requerimiento del ciudadano, este Órgano Garante determina ordenar que la entrega de la información al </w:t>
      </w:r>
      <w:r w:rsidRPr="00DD1022">
        <w:rPr>
          <w:rFonts w:ascii="Palatino Linotype" w:eastAsiaTheme="minorHAnsi" w:hAnsi="Palatino Linotype" w:cs="Arial"/>
          <w:b/>
          <w:lang w:val="es-MX" w:eastAsia="en-US"/>
        </w:rPr>
        <w:t>Recurrente</w:t>
      </w:r>
      <w:r w:rsidRPr="00DD1022">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1A795A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5248460"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74F741D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CA6F08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3.</w:t>
      </w:r>
      <w:r w:rsidRPr="00DD1022">
        <w:rPr>
          <w:rFonts w:ascii="Palatino Linotype" w:eastAsiaTheme="minorHAnsi" w:hAnsi="Palatino Linotype" w:cs="Arial"/>
          <w:i/>
          <w:sz w:val="22"/>
          <w:lang w:val="es-MX" w:eastAsia="en-US"/>
        </w:rPr>
        <w:t xml:space="preserve"> Para los efectos de la presente Ley se entenderá por: </w:t>
      </w:r>
    </w:p>
    <w:p w14:paraId="3B66A09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6B2BC57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IX</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b/>
          <w:i/>
          <w:sz w:val="22"/>
          <w:lang w:val="es-MX" w:eastAsia="en-US"/>
        </w:rPr>
        <w:t>Datos personales:</w:t>
      </w:r>
      <w:r w:rsidRPr="00DD1022">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0943C67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08229C4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XX. Información clasificada:</w:t>
      </w:r>
      <w:r w:rsidRPr="00DD1022">
        <w:rPr>
          <w:rFonts w:ascii="Palatino Linotype" w:eastAsiaTheme="minorHAnsi" w:hAnsi="Palatino Linotype" w:cs="Arial"/>
          <w:i/>
          <w:sz w:val="22"/>
          <w:lang w:val="es-MX" w:eastAsia="en-US"/>
        </w:rPr>
        <w:t xml:space="preserve"> Aquella considerada por la presente Ley como reservada o confidencial; </w:t>
      </w:r>
    </w:p>
    <w:p w14:paraId="32D214B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072019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XXI. Información confidencial:</w:t>
      </w:r>
      <w:r w:rsidRPr="00DD1022">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B46F9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529333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XLV. Versión pública:</w:t>
      </w:r>
      <w:r w:rsidRPr="00DD1022">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289DC21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72B6CF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 xml:space="preserve">Artículo 51. </w:t>
      </w:r>
      <w:r w:rsidRPr="00DD1022">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DD1022">
        <w:rPr>
          <w:rFonts w:ascii="Palatino Linotype" w:eastAsiaTheme="minorHAnsi" w:hAnsi="Palatino Linotype" w:cs="Arial"/>
          <w:b/>
          <w:i/>
          <w:sz w:val="22"/>
          <w:lang w:val="es-MX" w:eastAsia="en-US"/>
        </w:rPr>
        <w:t>y tendrá la responsabilidad de verificar en cada caso que la misma no sea confidencial o reservada</w:t>
      </w:r>
      <w:r w:rsidRPr="00DD1022">
        <w:rPr>
          <w:rFonts w:ascii="Palatino Linotype" w:eastAsiaTheme="minorHAnsi" w:hAnsi="Palatino Linotype" w:cs="Arial"/>
          <w:i/>
          <w:sz w:val="22"/>
          <w:lang w:val="es-MX" w:eastAsia="en-US"/>
        </w:rPr>
        <w:t xml:space="preserve">. Dicha Unidad contará con las facultades internas necesarias para gestionar la </w:t>
      </w:r>
      <w:r w:rsidRPr="00DD1022">
        <w:rPr>
          <w:rFonts w:ascii="Palatino Linotype" w:eastAsiaTheme="minorHAnsi" w:hAnsi="Palatino Linotype" w:cs="Arial"/>
          <w:i/>
          <w:sz w:val="22"/>
          <w:lang w:val="es-MX" w:eastAsia="en-US"/>
        </w:rPr>
        <w:lastRenderedPageBreak/>
        <w:t xml:space="preserve">atención a las solicitudes de información en los términos de la Ley General y la presente Ley. </w:t>
      </w:r>
    </w:p>
    <w:p w14:paraId="67FFB7D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83D705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52.</w:t>
      </w:r>
      <w:r w:rsidRPr="00DD1022">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80C0915"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0C5430C"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AA9E3B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2920B2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22.</w:t>
      </w:r>
      <w:r w:rsidRPr="00DD1022">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17C35E3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3D03406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40CA54A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2D1E957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 Cuente con atribuciones conferidas en ley y medie el consentimiento del titular.</w:t>
      </w:r>
    </w:p>
    <w:p w14:paraId="0957AC7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037F8B8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F19568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38.</w:t>
      </w:r>
      <w:r w:rsidRPr="00DD1022">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w:t>
      </w:r>
      <w:r w:rsidRPr="00DD1022">
        <w:rPr>
          <w:rFonts w:ascii="Palatino Linotype" w:eastAsiaTheme="minorHAnsi" w:hAnsi="Palatino Linotype" w:cs="Arial"/>
          <w:i/>
          <w:sz w:val="22"/>
          <w:lang w:val="es-MX" w:eastAsia="en-US"/>
        </w:rPr>
        <w:lastRenderedPageBreak/>
        <w:t xml:space="preserve">personales, a través de controles y acciones que eviten su daño, alteración, pérdida, destrucción, o el uso, transferencia, acceso o cualquier tratamiento no autorizado o ilícito, de conformidad con lo dispuesto en los lineamientos que al efecto se expidan.” </w:t>
      </w:r>
    </w:p>
    <w:p w14:paraId="1A1A06C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3832342"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8EC9DCE"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86EA10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72393E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AEDFE87" w14:textId="7A5AF67D"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Asimismo, de la versión pública deberá dejarse a la vista d</w:t>
      </w:r>
      <w:r w:rsidR="00F85CFF">
        <w:rPr>
          <w:rFonts w:ascii="Palatino Linotype" w:eastAsiaTheme="minorHAnsi" w:hAnsi="Palatino Linotype" w:cs="Arial"/>
          <w:lang w:val="es-MX" w:eastAsia="en-US"/>
        </w:rPr>
        <w:t>el Recurrente</w:t>
      </w:r>
      <w:r w:rsidRPr="00DD1022">
        <w:rPr>
          <w:rFonts w:ascii="Palatino Linotype" w:eastAsiaTheme="minorHAnsi" w:hAnsi="Palatino Linotype" w:cs="Arial"/>
          <w:lang w:val="es-MX" w:eastAsia="en-US"/>
        </w:rPr>
        <w:t xml:space="preserve"> los siguientes elementos de información pública: monto total del sueldo neto y bruto, compensaciones, prestaciones, aguinaldos, bonos, pagos por concepto de gasolina, de servicio de telefonía celular, el </w:t>
      </w:r>
      <w:r w:rsidRPr="00DD1022">
        <w:rPr>
          <w:rFonts w:ascii="Palatino Linotype" w:eastAsiaTheme="minorHAnsi" w:hAnsi="Palatino Linotype" w:cs="Arial"/>
          <w:b/>
          <w:lang w:val="es-MX" w:eastAsia="en-US"/>
        </w:rPr>
        <w:t>nombre del servidor público</w:t>
      </w:r>
      <w:r w:rsidRPr="00DD1022">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574A5350"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96B0ED6"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B24FB5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D1022">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4CBED89"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E647703"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D1022">
        <w:rPr>
          <w:rFonts w:ascii="Palatino Linotype" w:eastAsiaTheme="minorHAnsi" w:hAnsi="Palatino Linotype" w:cs="Arial"/>
          <w:b/>
          <w:lang w:val="es-MX" w:eastAsia="en-US"/>
        </w:rPr>
        <w:t xml:space="preserve">Lineamientos Generales en Materia de Clasificación y </w:t>
      </w:r>
      <w:r w:rsidRPr="00DD1022">
        <w:rPr>
          <w:rFonts w:ascii="Palatino Linotype" w:eastAsiaTheme="minorHAnsi" w:hAnsi="Palatino Linotype" w:cs="Arial"/>
          <w:b/>
          <w:lang w:val="es-MX" w:eastAsia="en-US"/>
        </w:rPr>
        <w:lastRenderedPageBreak/>
        <w:t>Desclasificación de la Información, así como para la Elaboración de Versiones Públicas</w:t>
      </w:r>
      <w:r w:rsidRPr="00DD1022">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5F368A8D"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A6E229B"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E3276E9"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DD1022">
        <w:rPr>
          <w:rFonts w:ascii="Palatino Linotype" w:eastAsiaTheme="minorHAnsi" w:hAnsi="Palatino Linotype" w:cs="Arial"/>
          <w:b/>
          <w:lang w:val="es-MX" w:eastAsia="en-US"/>
        </w:rPr>
        <w:t>reserva de la información,</w:t>
      </w:r>
      <w:r w:rsidRPr="00DD1022">
        <w:rPr>
          <w:rFonts w:ascii="Palatino Linotype" w:eastAsiaTheme="minorHAnsi" w:hAnsi="Palatino Linotype" w:cs="Arial"/>
          <w:lang w:val="es-MX" w:eastAsia="en-US"/>
        </w:rPr>
        <w:t xml:space="preserve"> para no hacer identificable al titular de tal dato personal.</w:t>
      </w:r>
    </w:p>
    <w:p w14:paraId="7108CA5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9477BFD"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466C9A03"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F5D3DB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XXIV</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b/>
          <w:i/>
          <w:sz w:val="22"/>
          <w:lang w:val="es-MX" w:eastAsia="en-US"/>
        </w:rPr>
        <w:t>Información reservada:</w:t>
      </w:r>
      <w:r w:rsidRPr="00DD1022">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4716043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2AC0D7E" w14:textId="77777777" w:rsid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DD1022">
        <w:rPr>
          <w:rFonts w:ascii="Palatino Linotype" w:eastAsiaTheme="minorHAnsi" w:hAnsi="Palatino Linotype" w:cs="Arial"/>
          <w:b/>
          <w:lang w:val="es-MX" w:eastAsia="en-US"/>
        </w:rPr>
        <w:t xml:space="preserve">nómina de elementos de seguridad </w:t>
      </w:r>
      <w:r w:rsidRPr="00DD1022">
        <w:rPr>
          <w:rFonts w:ascii="Palatino Linotype" w:eastAsiaTheme="minorHAnsi" w:hAnsi="Palatino Linotype" w:cs="Arial"/>
          <w:b/>
          <w:lang w:val="es-MX" w:eastAsia="en-US"/>
        </w:rPr>
        <w:lastRenderedPageBreak/>
        <w:t>pública, la elaboración de versiones públicas pudiera variar, eliminando información adicional, siempre y cuando se demuestre que pueda poner en riesgo la vida e integridad física con motivo de las funciones de servidores públicos</w:t>
      </w:r>
      <w:r w:rsidRPr="00DD1022">
        <w:rPr>
          <w:rFonts w:ascii="Palatino Linotype" w:eastAsiaTheme="minorHAnsi" w:hAnsi="Palatino Linotype" w:cs="Arial"/>
          <w:lang w:val="es-MX" w:eastAsia="en-US"/>
        </w:rPr>
        <w:t>.</w:t>
      </w:r>
    </w:p>
    <w:p w14:paraId="0D8E6302" w14:textId="77777777" w:rsidR="00987100" w:rsidRPr="00DD1022" w:rsidRDefault="00987100" w:rsidP="00DD1022">
      <w:pPr>
        <w:spacing w:line="360" w:lineRule="auto"/>
        <w:jc w:val="both"/>
        <w:rPr>
          <w:rFonts w:ascii="Palatino Linotype" w:eastAsiaTheme="minorHAnsi" w:hAnsi="Palatino Linotype" w:cs="Arial"/>
          <w:lang w:val="es-MX" w:eastAsia="en-US"/>
        </w:rPr>
      </w:pPr>
    </w:p>
    <w:p w14:paraId="2A78FB1A"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14:paraId="7E45D0D6"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7698B0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81.-</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i/>
          <w:sz w:val="22"/>
          <w:u w:val="single"/>
          <w:lang w:val="es-MX" w:eastAsia="en-US"/>
        </w:rPr>
        <w:t>Toda información para la seguridad pública</w:t>
      </w:r>
      <w:r w:rsidRPr="00DD1022">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DD1022">
        <w:rPr>
          <w:rFonts w:ascii="Palatino Linotype" w:eastAsiaTheme="minorHAnsi" w:hAnsi="Palatino Linotype" w:cs="Arial"/>
          <w:i/>
          <w:sz w:val="22"/>
          <w:u w:val="single"/>
          <w:lang w:val="es-MX" w:eastAsia="en-US"/>
        </w:rPr>
        <w:t>debe</w:t>
      </w:r>
      <w:r w:rsidRPr="00DD1022">
        <w:rPr>
          <w:rFonts w:ascii="Palatino Linotype" w:eastAsiaTheme="minorHAnsi" w:hAnsi="Palatino Linotype" w:cs="Arial"/>
          <w:i/>
          <w:sz w:val="22"/>
          <w:lang w:val="es-MX" w:eastAsia="en-US"/>
        </w:rPr>
        <w:t xml:space="preserve"> registrarse, </w:t>
      </w:r>
      <w:r w:rsidRPr="00DD1022">
        <w:rPr>
          <w:rFonts w:ascii="Palatino Linotype" w:eastAsiaTheme="minorHAnsi" w:hAnsi="Palatino Linotype" w:cs="Arial"/>
          <w:i/>
          <w:sz w:val="22"/>
          <w:u w:val="single"/>
          <w:lang w:val="es-MX" w:eastAsia="en-US"/>
        </w:rPr>
        <w:t>clasificarse</w:t>
      </w:r>
      <w:r w:rsidRPr="00DD1022">
        <w:rPr>
          <w:rFonts w:ascii="Palatino Linotype" w:eastAsiaTheme="minorHAnsi" w:hAnsi="Palatino Linotype" w:cs="Arial"/>
          <w:i/>
          <w:sz w:val="22"/>
          <w:lang w:val="es-MX" w:eastAsia="en-US"/>
        </w:rPr>
        <w:t xml:space="preserve"> y tratarse de conformidad con las disposiciones aplicables. No obstante lo anterior, esta información se considerará reservada en los casos siguientes:</w:t>
      </w:r>
    </w:p>
    <w:p w14:paraId="0706FA3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31BAAB3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6147012B"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C04C48E" w14:textId="77777777" w:rsidR="00872010" w:rsidRDefault="00872010" w:rsidP="00872010">
      <w:pPr>
        <w:spacing w:line="360" w:lineRule="auto"/>
        <w:jc w:val="both"/>
        <w:rPr>
          <w:rFonts w:ascii="Palatino Linotype" w:hAnsi="Palatino Linotype" w:cs="Arial"/>
        </w:rPr>
      </w:pPr>
      <w:r w:rsidRPr="002B4535">
        <w:rPr>
          <w:rFonts w:ascii="Palatino Linotype" w:hAnsi="Palatino Linotype" w:cs="Arial"/>
        </w:rPr>
        <w:t>Por tanto, el Sujeto Obligado deberá identificar si dicho supuesto es factible de aplicarse, justificando de manera fundada y motivada las circunstancias por las cuales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DF5780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D0B0C99" w14:textId="3240D678" w:rsid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Es decir, podrá eliminar cualquier información considerada no confidencial, de los elementos de seguridad pública, desde el nombre hasta las percepciones económicas, dependiendo de la información que se determine que genera el riesgo real e inminente, </w:t>
      </w:r>
      <w:r w:rsidRPr="00DD1022">
        <w:rPr>
          <w:rFonts w:ascii="Palatino Linotype" w:eastAsiaTheme="minorHAnsi" w:hAnsi="Palatino Linotype" w:cs="Arial"/>
          <w:lang w:val="es-MX" w:eastAsia="en-US"/>
        </w:rPr>
        <w:lastRenderedPageBreak/>
        <w:t>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C7094B4" w14:textId="77777777" w:rsidR="005920FD" w:rsidRPr="00DD1022" w:rsidRDefault="005920FD" w:rsidP="00DD1022">
      <w:pPr>
        <w:spacing w:line="360" w:lineRule="auto"/>
        <w:jc w:val="both"/>
        <w:rPr>
          <w:rFonts w:ascii="Palatino Linotype" w:eastAsiaTheme="minorHAnsi" w:hAnsi="Palatino Linotype" w:cs="Arial"/>
          <w:lang w:val="es-MX" w:eastAsia="en-US"/>
        </w:rPr>
      </w:pPr>
    </w:p>
    <w:p w14:paraId="1BEF11D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D8B364C"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0AEE45E"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14:paraId="707BAD0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3AAFA2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DD1022">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w:t>
      </w:r>
      <w:r w:rsidRPr="00DD1022">
        <w:rPr>
          <w:rFonts w:ascii="Palatino Linotype" w:eastAsiaTheme="minorHAnsi" w:hAnsi="Palatino Linotype" w:cs="Arial"/>
          <w:i/>
          <w:sz w:val="22"/>
          <w:lang w:val="es-MX" w:eastAsia="en-US"/>
        </w:rPr>
        <w:lastRenderedPageBreak/>
        <w:t>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14BA4F9"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E04D97F" w14:textId="77777777" w:rsidR="00DD1022" w:rsidRPr="00DD1022" w:rsidRDefault="00DD1022" w:rsidP="00DD1022">
      <w:pPr>
        <w:spacing w:line="360" w:lineRule="auto"/>
        <w:jc w:val="both"/>
        <w:rPr>
          <w:rFonts w:ascii="Palatino Linotype" w:eastAsiaTheme="minorHAnsi" w:hAnsi="Palatino Linotype" w:cs="Arial"/>
          <w:b/>
          <w:lang w:val="es-MX" w:eastAsia="en-US"/>
        </w:rPr>
      </w:pPr>
      <w:r w:rsidRPr="00DD1022">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DD1022">
        <w:rPr>
          <w:rFonts w:ascii="Palatino Linotype" w:eastAsiaTheme="minorHAnsi" w:hAnsi="Palatino Linotype" w:cs="Arial"/>
          <w:b/>
          <w:lang w:val="es-MX" w:eastAsia="en-US"/>
        </w:rPr>
        <w:t>Registro Federal de Contribuyentes (RFC)</w:t>
      </w:r>
      <w:r w:rsidRPr="00DD1022">
        <w:rPr>
          <w:rFonts w:ascii="Palatino Linotype" w:eastAsiaTheme="minorHAnsi" w:hAnsi="Palatino Linotype" w:cs="Arial"/>
          <w:lang w:val="es-MX" w:eastAsia="en-US"/>
        </w:rPr>
        <w:t xml:space="preserve">, la </w:t>
      </w:r>
      <w:r w:rsidRPr="00DD1022">
        <w:rPr>
          <w:rFonts w:ascii="Palatino Linotype" w:eastAsiaTheme="minorHAnsi" w:hAnsi="Palatino Linotype" w:cs="Arial"/>
          <w:b/>
          <w:lang w:val="es-MX" w:eastAsia="en-US"/>
        </w:rPr>
        <w:t>Clave Única de Registro de Población (CURP)</w:t>
      </w:r>
      <w:r w:rsidRPr="00DD1022">
        <w:rPr>
          <w:rFonts w:ascii="Palatino Linotype" w:eastAsiaTheme="minorHAnsi" w:hAnsi="Palatino Linotype" w:cs="Arial"/>
          <w:lang w:val="es-MX" w:eastAsia="en-US"/>
        </w:rPr>
        <w:t xml:space="preserve">, la </w:t>
      </w:r>
      <w:r w:rsidRPr="00DD1022">
        <w:rPr>
          <w:rFonts w:ascii="Palatino Linotype" w:eastAsiaTheme="minorHAnsi" w:hAnsi="Palatino Linotype" w:cs="Arial"/>
          <w:b/>
          <w:lang w:val="es-MX" w:eastAsia="en-US"/>
        </w:rPr>
        <w:t>Clave de cualquier tipo de seguridad social</w:t>
      </w:r>
      <w:r w:rsidRPr="00DD1022">
        <w:rPr>
          <w:rFonts w:ascii="Palatino Linotype" w:eastAsiaTheme="minorHAnsi" w:hAnsi="Palatino Linotype" w:cs="Arial"/>
          <w:lang w:val="es-MX" w:eastAsia="en-US"/>
        </w:rPr>
        <w:t xml:space="preserve"> (</w:t>
      </w:r>
      <w:r w:rsidRPr="00DD1022">
        <w:rPr>
          <w:rFonts w:ascii="Palatino Linotype" w:eastAsiaTheme="minorHAnsi" w:hAnsi="Palatino Linotype" w:cs="Arial"/>
          <w:b/>
          <w:lang w:val="es-MX" w:eastAsia="en-US"/>
        </w:rPr>
        <w:t>ISSEMYM</w:t>
      </w:r>
      <w:r w:rsidRPr="00DD1022">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DD1022">
        <w:rPr>
          <w:rFonts w:ascii="Palatino Linotype" w:eastAsiaTheme="minorHAnsi" w:hAnsi="Palatino Linotype" w:cs="Arial"/>
          <w:b/>
          <w:lang w:val="es-MX" w:eastAsia="en-US"/>
        </w:rPr>
        <w:t>cuotas</w:t>
      </w:r>
      <w:r w:rsidRPr="00DD1022">
        <w:rPr>
          <w:rFonts w:ascii="Palatino Linotype" w:eastAsiaTheme="minorHAnsi" w:hAnsi="Palatino Linotype" w:cs="Arial"/>
          <w:lang w:val="es-MX" w:eastAsia="en-US"/>
        </w:rPr>
        <w:t xml:space="preserve"> por </w:t>
      </w:r>
      <w:r w:rsidRPr="00DD1022">
        <w:rPr>
          <w:rFonts w:ascii="Palatino Linotype" w:eastAsiaTheme="minorHAnsi" w:hAnsi="Palatino Linotype" w:cs="Arial"/>
          <w:b/>
          <w:lang w:val="es-MX" w:eastAsia="en-US"/>
        </w:rPr>
        <w:t>seguridad social, Cadenas Originales y Sellos Digitales</w:t>
      </w:r>
    </w:p>
    <w:p w14:paraId="0B18AC57"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b/>
          <w:lang w:val="es-MX" w:eastAsia="en-US"/>
        </w:rPr>
        <w:t>Códigos Bidimensionales</w:t>
      </w:r>
      <w:r w:rsidRPr="00DD1022">
        <w:rPr>
          <w:rFonts w:ascii="Palatino Linotype" w:eastAsiaTheme="minorHAnsi" w:hAnsi="Palatino Linotype" w:cs="Arial"/>
          <w:lang w:val="es-MX" w:eastAsia="en-US"/>
        </w:rPr>
        <w:t xml:space="preserve"> y los denominados </w:t>
      </w:r>
      <w:r w:rsidRPr="00DD1022">
        <w:rPr>
          <w:rFonts w:ascii="Palatino Linotype" w:eastAsiaTheme="minorHAnsi" w:hAnsi="Palatino Linotype" w:cs="Arial"/>
          <w:b/>
          <w:lang w:val="es-MX" w:eastAsia="en-US"/>
        </w:rPr>
        <w:t>Códigos QR</w:t>
      </w:r>
      <w:r w:rsidRPr="00DD1022">
        <w:rPr>
          <w:rFonts w:ascii="Palatino Linotype" w:eastAsiaTheme="minorHAnsi" w:hAnsi="Palatino Linotype" w:cs="Arial"/>
          <w:lang w:val="es-MX" w:eastAsia="en-US"/>
        </w:rPr>
        <w:t>.</w:t>
      </w:r>
    </w:p>
    <w:p w14:paraId="4C9838DB"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6CA0CB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al </w:t>
      </w:r>
      <w:r w:rsidRPr="00DD1022">
        <w:rPr>
          <w:rFonts w:ascii="Palatino Linotype" w:eastAsiaTheme="minorHAnsi" w:hAnsi="Palatino Linotype" w:cs="Arial"/>
          <w:b/>
          <w:lang w:val="es-MX" w:eastAsia="en-US"/>
        </w:rPr>
        <w:t>Registro Federal de Contribuyentes de las personas físicas</w:t>
      </w:r>
      <w:r w:rsidRPr="00DD1022">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D1022">
        <w:rPr>
          <w:rFonts w:ascii="Palatino Linotype" w:eastAsiaTheme="minorHAnsi" w:hAnsi="Palatino Linotype" w:cs="Arial"/>
          <w:lang w:val="es-MX" w:eastAsia="en-US"/>
        </w:rPr>
        <w:t>homoclave</w:t>
      </w:r>
      <w:proofErr w:type="spellEnd"/>
      <w:r w:rsidRPr="00DD1022">
        <w:rPr>
          <w:rFonts w:ascii="Palatino Linotype" w:eastAsiaTheme="minorHAnsi" w:hAnsi="Palatino Linotype" w:cs="Arial"/>
          <w:lang w:val="es-MX" w:eastAsia="en-US"/>
        </w:rPr>
        <w:t>; la cual para su obtención es necesario acreditar personalidad, fecha de nacimiento entre otros con documentos oficiales.</w:t>
      </w:r>
    </w:p>
    <w:p w14:paraId="1055A1B1"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028D067" w14:textId="77777777" w:rsid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78CFD5BB" w14:textId="77777777" w:rsidR="00F56472" w:rsidRPr="00DD1022" w:rsidRDefault="00F56472" w:rsidP="00DD1022">
      <w:pPr>
        <w:spacing w:line="360" w:lineRule="auto"/>
        <w:jc w:val="both"/>
        <w:rPr>
          <w:rFonts w:ascii="Palatino Linotype" w:eastAsiaTheme="minorHAnsi" w:hAnsi="Palatino Linotype" w:cs="Arial"/>
          <w:lang w:val="es-MX" w:eastAsia="en-US"/>
        </w:rPr>
      </w:pPr>
    </w:p>
    <w:p w14:paraId="584770B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Registro Federal de Contribuyentes (RFC) de personas físicas</w:t>
      </w:r>
      <w:r w:rsidRPr="00DD1022">
        <w:rPr>
          <w:rFonts w:ascii="Palatino Linotype" w:eastAsiaTheme="minorHAnsi" w:hAnsi="Palatino Linotype" w:cs="Arial"/>
          <w:i/>
          <w:sz w:val="22"/>
          <w:lang w:val="es-MX" w:eastAsia="en-US"/>
        </w:rPr>
        <w:t xml:space="preserve">. El RFC es una clave de carácter fiscal, </w:t>
      </w:r>
      <w:proofErr w:type="gramStart"/>
      <w:r w:rsidRPr="00DD1022">
        <w:rPr>
          <w:rFonts w:ascii="Palatino Linotype" w:eastAsiaTheme="minorHAnsi" w:hAnsi="Palatino Linotype" w:cs="Arial"/>
          <w:i/>
          <w:sz w:val="22"/>
          <w:lang w:val="es-MX" w:eastAsia="en-US"/>
        </w:rPr>
        <w:t>única</w:t>
      </w:r>
      <w:proofErr w:type="gramEnd"/>
      <w:r w:rsidRPr="00DD1022">
        <w:rPr>
          <w:rFonts w:ascii="Palatino Linotype" w:eastAsiaTheme="minorHAnsi" w:hAnsi="Palatino Linotype" w:cs="Arial"/>
          <w:i/>
          <w:sz w:val="22"/>
          <w:lang w:val="es-MX" w:eastAsia="en-US"/>
        </w:rPr>
        <w:t xml:space="preserve"> e irrepetible, que permite identificar al titular, su edad y fecha de nacimiento, por lo que es un dato personal de carácter confidencial.</w:t>
      </w:r>
    </w:p>
    <w:p w14:paraId="47BC6AE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25E303B"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lo anterior, se desprende que el Registro Federal de Contribuyentes se vincula al nombre de su titular, permitiendo identificar la edad de la persona, fecha de nacimiento, así como su </w:t>
      </w:r>
      <w:proofErr w:type="spellStart"/>
      <w:r w:rsidRPr="00DD1022">
        <w:rPr>
          <w:rFonts w:ascii="Palatino Linotype" w:eastAsiaTheme="minorHAnsi" w:hAnsi="Palatino Linotype" w:cs="Arial"/>
          <w:lang w:val="es-MX" w:eastAsia="en-US"/>
        </w:rPr>
        <w:t>homoclave</w:t>
      </w:r>
      <w:proofErr w:type="spellEnd"/>
      <w:r w:rsidRPr="00DD1022">
        <w:rPr>
          <w:rFonts w:ascii="Palatino Linotype" w:eastAsiaTheme="minorHAnsi" w:hAnsi="Palatino Linotype" w:cs="Arial"/>
          <w:lang w:val="es-MX" w:eastAsia="en-U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26D1B22"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EB696B4"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 la </w:t>
      </w:r>
      <w:r w:rsidRPr="00DD1022">
        <w:rPr>
          <w:rFonts w:ascii="Palatino Linotype" w:eastAsiaTheme="minorHAnsi" w:hAnsi="Palatino Linotype" w:cs="Arial"/>
          <w:b/>
          <w:lang w:val="es-MX" w:eastAsia="en-US"/>
        </w:rPr>
        <w:t>Clave Única de Registro de Población</w:t>
      </w:r>
      <w:r w:rsidRPr="00DD1022">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C06FCD"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A8DE16B"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Lo anterior, tiene sustento en los artículos 86 y 91, de la Ley General de Población, la cual señala lo siguiente:</w:t>
      </w:r>
    </w:p>
    <w:p w14:paraId="500D8675"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1EC265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86.</w:t>
      </w:r>
      <w:r w:rsidRPr="00DD1022">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4B88EB9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EC3F5D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91.</w:t>
      </w:r>
      <w:r w:rsidRPr="00DD1022">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1EBA68EF" w14:textId="77777777" w:rsidR="00987100" w:rsidRDefault="00987100" w:rsidP="00DD1022">
      <w:pPr>
        <w:spacing w:line="360" w:lineRule="auto"/>
        <w:jc w:val="both"/>
        <w:rPr>
          <w:rFonts w:ascii="Palatino Linotype" w:eastAsiaTheme="minorHAnsi" w:hAnsi="Palatino Linotype" w:cs="Arial"/>
          <w:lang w:val="es-MX" w:eastAsia="en-US"/>
        </w:rPr>
      </w:pPr>
    </w:p>
    <w:p w14:paraId="70586506"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A288CF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0B4CE40"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43594404"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293345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Clave Única de Registro de Población (CURP).</w:t>
      </w:r>
      <w:r w:rsidRPr="00DD1022">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44B636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B31BEBD"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DD1022">
        <w:rPr>
          <w:rFonts w:ascii="Palatino Linotype" w:eastAsiaTheme="minorHAnsi" w:hAnsi="Palatino Linotype" w:cs="Arial"/>
          <w:lang w:val="es-MX" w:eastAsia="en-US"/>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0E6F1B6D"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577BD20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 la </w:t>
      </w:r>
      <w:r w:rsidRPr="00DD1022">
        <w:rPr>
          <w:rFonts w:ascii="Palatino Linotype" w:eastAsiaTheme="minorHAnsi" w:hAnsi="Palatino Linotype" w:cs="Arial"/>
          <w:b/>
          <w:lang w:val="es-MX" w:eastAsia="en-US"/>
        </w:rPr>
        <w:t>Clave de cualquier tipo de seguridad social</w:t>
      </w:r>
      <w:r w:rsidRPr="00DD1022">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4344D0D"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57CB9A6" w14:textId="539D6534"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Respecto de los </w:t>
      </w:r>
      <w:r w:rsidRPr="00DD1022">
        <w:rPr>
          <w:rFonts w:ascii="Palatino Linotype" w:eastAsiaTheme="minorHAnsi" w:hAnsi="Palatino Linotype" w:cs="Arial"/>
          <w:b/>
          <w:lang w:val="es-MX" w:eastAsia="en-US"/>
        </w:rPr>
        <w:t>préstamos o descuentos de carácter personal</w:t>
      </w:r>
      <w:r w:rsidRPr="00DD1022">
        <w:rPr>
          <w:rFonts w:ascii="Palatino Linotype" w:eastAsiaTheme="minorHAnsi" w:hAnsi="Palatino Linotype" w:cs="Arial"/>
          <w:lang w:val="es-MX" w:eastAsia="en-US"/>
        </w:rPr>
        <w:t xml:space="preserve">, éstos no deben tener relación con la prestación del servicio; es decir, son confidenciales los préstamos o descuentos que se le hagan a la persona en los que no se involucren instituciones públicas, en virtud de no </w:t>
      </w:r>
      <w:r w:rsidR="00090A4D" w:rsidRPr="00DD1022">
        <w:rPr>
          <w:rFonts w:ascii="Palatino Linotype" w:eastAsiaTheme="minorHAnsi" w:hAnsi="Palatino Linotype" w:cs="Arial"/>
          <w:lang w:val="es-MX" w:eastAsia="en-US"/>
        </w:rPr>
        <w:t>favorecer en</w:t>
      </w:r>
      <w:r w:rsidRPr="00DD1022">
        <w:rPr>
          <w:rFonts w:ascii="Palatino Linotype" w:eastAsiaTheme="minorHAnsi" w:hAnsi="Palatino Linotype" w:cs="Arial"/>
          <w:lang w:val="es-MX" w:eastAsia="en-US"/>
        </w:rPr>
        <w:t xml:space="preserve"> la transparencia y rendición de cuentas, sino, por el contrario con ello se violentaría la protección de información confidencial, porque incide en la intimidad de un individuo identificado.</w:t>
      </w:r>
    </w:p>
    <w:p w14:paraId="3CEAEB8C"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B5B3653"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su parte, el artículo 84 de la Ley del Trabajo de los Servidores Públicos del Estado y Municipios, señala:</w:t>
      </w:r>
    </w:p>
    <w:p w14:paraId="153FC72D"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AC8C59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ARTICULO 84.</w:t>
      </w:r>
      <w:r w:rsidRPr="00DD1022">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13510D3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xml:space="preserve"> Gravámenes fiscales relacionados con el sueldo;</w:t>
      </w:r>
    </w:p>
    <w:p w14:paraId="2773FAC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27676B7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xml:space="preserve"> Cuotas sindicales;</w:t>
      </w:r>
    </w:p>
    <w:p w14:paraId="4591CA2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IV.</w:t>
      </w:r>
      <w:r w:rsidRPr="00DD1022">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05044C6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w:t>
      </w:r>
      <w:r w:rsidRPr="00DD1022">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10F3BAE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w:t>
      </w:r>
      <w:r w:rsidRPr="00DD1022">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7156CFB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w:t>
      </w:r>
      <w:r w:rsidRPr="00DD1022">
        <w:rPr>
          <w:rFonts w:ascii="Palatino Linotype" w:eastAsiaTheme="minorHAnsi" w:hAnsi="Palatino Linotype" w:cs="Arial"/>
          <w:i/>
          <w:sz w:val="22"/>
          <w:lang w:val="es-MX" w:eastAsia="en-US"/>
        </w:rPr>
        <w:t xml:space="preserve"> Faltas de puntualidad o de asistencia injustificadas;</w:t>
      </w:r>
    </w:p>
    <w:p w14:paraId="2A6B937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VIII.</w:t>
      </w:r>
      <w:r w:rsidRPr="00DD1022">
        <w:rPr>
          <w:rFonts w:ascii="Palatino Linotype" w:eastAsiaTheme="minorHAnsi" w:hAnsi="Palatino Linotype" w:cs="Arial"/>
          <w:i/>
          <w:sz w:val="22"/>
          <w:lang w:val="es-MX" w:eastAsia="en-US"/>
        </w:rPr>
        <w:t xml:space="preserve"> Pensiones alimenticias ordenadas por la autoridad judicial; o</w:t>
      </w:r>
    </w:p>
    <w:p w14:paraId="7C05435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IX.</w:t>
      </w:r>
      <w:r w:rsidRPr="00DD1022">
        <w:rPr>
          <w:rFonts w:ascii="Palatino Linotype" w:eastAsiaTheme="minorHAnsi" w:hAnsi="Palatino Linotype" w:cs="Arial"/>
          <w:i/>
          <w:sz w:val="22"/>
          <w:lang w:val="es-MX" w:eastAsia="en-US"/>
        </w:rPr>
        <w:t xml:space="preserve"> Cualquier otro convenido con instituciones de servicios y aceptado por el servidor público.</w:t>
      </w:r>
    </w:p>
    <w:p w14:paraId="70F4B41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76AE011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C6DB43E"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7A867FE"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2AA6153"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D64962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En ese sentido, las </w:t>
      </w:r>
      <w:r w:rsidRPr="00DD1022">
        <w:rPr>
          <w:rFonts w:ascii="Palatino Linotype" w:eastAsiaTheme="minorHAnsi" w:hAnsi="Palatino Linotype" w:cs="Arial"/>
          <w:b/>
          <w:lang w:val="es-MX" w:eastAsia="en-US"/>
        </w:rPr>
        <w:t>Cadenas Originales</w:t>
      </w:r>
      <w:r w:rsidRPr="00DD1022">
        <w:rPr>
          <w:rFonts w:ascii="Palatino Linotype" w:eastAsiaTheme="minorHAnsi" w:hAnsi="Palatino Linotype" w:cs="Arial"/>
          <w:lang w:val="es-MX" w:eastAsia="en-US"/>
        </w:rPr>
        <w:t xml:space="preserve"> y </w:t>
      </w:r>
      <w:r w:rsidRPr="00DD1022">
        <w:rPr>
          <w:rFonts w:ascii="Palatino Linotype" w:eastAsiaTheme="minorHAnsi" w:hAnsi="Palatino Linotype" w:cs="Arial"/>
          <w:b/>
          <w:lang w:val="es-MX" w:eastAsia="en-US"/>
        </w:rPr>
        <w:t>Sellos Digitales</w:t>
      </w:r>
      <w:r w:rsidRPr="00DD1022">
        <w:rPr>
          <w:rFonts w:ascii="Palatino Linotype" w:eastAsiaTheme="minorHAnsi" w:hAnsi="Palatino Linotype" w:cs="Arial"/>
          <w:lang w:val="es-MX" w:eastAsia="en-US"/>
        </w:rPr>
        <w:t xml:space="preserve">, forman parte del certificado de sello digital, los cuales son documentos electrónicos, mismos que de conformidad </w:t>
      </w:r>
      <w:r w:rsidRPr="00DD1022">
        <w:rPr>
          <w:rFonts w:ascii="Palatino Linotype" w:eastAsiaTheme="minorHAnsi" w:hAnsi="Palatino Linotype" w:cs="Arial"/>
          <w:lang w:val="es-MX" w:eastAsia="en-US"/>
        </w:rPr>
        <w:lastRenderedPageBreak/>
        <w:t xml:space="preserve">con el artículo 17-G y 29 del Código Fiscal de la Federación le permiten a la autoridad hacendaria federal garantizar una </w:t>
      </w:r>
      <w:r w:rsidRPr="00DD1022">
        <w:rPr>
          <w:rFonts w:ascii="Palatino Linotype" w:eastAsiaTheme="minorHAnsi" w:hAnsi="Palatino Linotype" w:cs="Arial"/>
          <w:b/>
          <w:lang w:val="es-MX" w:eastAsia="en-US"/>
        </w:rPr>
        <w:t>vinculación</w:t>
      </w:r>
      <w:r w:rsidRPr="00DD1022">
        <w:rPr>
          <w:rFonts w:ascii="Palatino Linotype" w:eastAsiaTheme="minorHAnsi" w:hAnsi="Palatino Linotype" w:cs="Arial"/>
          <w:lang w:val="es-MX" w:eastAsia="en-US"/>
        </w:rPr>
        <w:t xml:space="preserve"> entre la </w:t>
      </w:r>
      <w:r w:rsidRPr="00DD1022">
        <w:rPr>
          <w:rFonts w:ascii="Palatino Linotype" w:eastAsiaTheme="minorHAnsi" w:hAnsi="Palatino Linotype" w:cs="Arial"/>
          <w:b/>
          <w:lang w:val="es-MX" w:eastAsia="en-US"/>
        </w:rPr>
        <w:t>identidad de un sujeto o entidad</w:t>
      </w:r>
      <w:r w:rsidRPr="00DD1022">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DD1022">
        <w:rPr>
          <w:rFonts w:ascii="Palatino Linotype" w:eastAsiaTheme="minorHAnsi" w:hAnsi="Palatino Linotype" w:cs="Arial"/>
          <w:b/>
          <w:lang w:val="es-MX" w:eastAsia="en-US"/>
        </w:rPr>
        <w:t>para acreditar la autoría de los comprobantes fiscales digitales</w:t>
      </w:r>
      <w:r w:rsidRPr="00DD1022">
        <w:rPr>
          <w:rFonts w:ascii="Palatino Linotype" w:eastAsiaTheme="minorHAnsi" w:hAnsi="Palatino Linotype" w:cs="Arial"/>
          <w:lang w:val="es-MX" w:eastAsia="en-US"/>
        </w:rPr>
        <w:t>. En ese tenor se transcriben los artículos señalados con antelación para mejor ilustración:</w:t>
      </w:r>
    </w:p>
    <w:p w14:paraId="36E035D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17-G.-</w:t>
      </w:r>
      <w:r w:rsidRPr="00DD1022">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527D9E3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b/>
          <w:i/>
          <w:sz w:val="22"/>
          <w:lang w:val="es-MX" w:eastAsia="en-US"/>
        </w:rPr>
        <w:tab/>
      </w:r>
      <w:r w:rsidRPr="00DD1022">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382B978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7B60A69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29.</w:t>
      </w:r>
      <w:r w:rsidRPr="00DD1022">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5E4414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60A8364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contribuyentes a que se refiere el párrafo anterior deberán cumplir con las obligaciones siguientes:</w:t>
      </w:r>
    </w:p>
    <w:p w14:paraId="303614B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25C54D5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roofErr w:type="gramStart"/>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w:t>
      </w:r>
      <w:proofErr w:type="gramEnd"/>
      <w:r w:rsidRPr="00DD1022">
        <w:rPr>
          <w:rFonts w:ascii="Palatino Linotype" w:eastAsiaTheme="minorHAnsi" w:hAnsi="Palatino Linotype" w:cs="Arial"/>
          <w:i/>
          <w:sz w:val="22"/>
          <w:lang w:val="es-MX" w:eastAsia="en-US"/>
        </w:rPr>
        <w:t xml:space="preserve">  (…)</w:t>
      </w:r>
    </w:p>
    <w:p w14:paraId="1D3466B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7E55FE4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407FA2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1146B6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76A3CD2"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lo que hace a los </w:t>
      </w:r>
      <w:r w:rsidRPr="00DD1022">
        <w:rPr>
          <w:rFonts w:ascii="Palatino Linotype" w:eastAsiaTheme="minorHAnsi" w:hAnsi="Palatino Linotype" w:cs="Arial"/>
          <w:b/>
          <w:lang w:val="es-MX" w:eastAsia="en-US"/>
        </w:rPr>
        <w:t>Códigos Bidimensionales</w:t>
      </w:r>
      <w:r w:rsidRPr="00DD1022">
        <w:rPr>
          <w:rFonts w:ascii="Palatino Linotype" w:eastAsiaTheme="minorHAnsi" w:hAnsi="Palatino Linotype" w:cs="Arial"/>
          <w:lang w:val="es-MX" w:eastAsia="en-US"/>
        </w:rPr>
        <w:t xml:space="preserve"> y los denominados </w:t>
      </w:r>
      <w:r w:rsidRPr="00DD1022">
        <w:rPr>
          <w:rFonts w:ascii="Palatino Linotype" w:eastAsiaTheme="minorHAnsi" w:hAnsi="Palatino Linotype" w:cs="Arial"/>
          <w:b/>
          <w:lang w:val="es-MX" w:eastAsia="en-US"/>
        </w:rPr>
        <w:t>Códigos QR</w:t>
      </w:r>
      <w:r w:rsidRPr="00DD1022">
        <w:rPr>
          <w:rFonts w:ascii="Palatino Linotype" w:eastAsiaTheme="minorHAnsi" w:hAnsi="Palatino Linotype" w:cs="Arial"/>
          <w:lang w:val="es-MX" w:eastAsia="en-US"/>
        </w:rPr>
        <w:t xml:space="preserve">, se trata de barras en dos dimensiones que al igual a los códigos de barras o códigos </w:t>
      </w:r>
      <w:r w:rsidRPr="00DD1022">
        <w:rPr>
          <w:rFonts w:ascii="Palatino Linotype" w:eastAsiaTheme="minorHAnsi" w:hAnsi="Palatino Linotype" w:cs="Arial"/>
          <w:lang w:val="es-MX" w:eastAsia="en-US"/>
        </w:rPr>
        <w:lastRenderedPageBreak/>
        <w:t xml:space="preserve">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DD1022">
        <w:rPr>
          <w:rFonts w:ascii="Palatino Linotype" w:eastAsiaTheme="minorHAnsi" w:hAnsi="Palatino Linotype" w:cs="Arial"/>
          <w:b/>
          <w:lang w:val="es-MX" w:eastAsia="en-US"/>
        </w:rPr>
        <w:t>Registro Federal de Contribuyentes (RFC)</w:t>
      </w:r>
      <w:r w:rsidRPr="00DD1022">
        <w:rPr>
          <w:rFonts w:ascii="Palatino Linotype" w:eastAsiaTheme="minorHAnsi" w:hAnsi="Palatino Linotype" w:cs="Arial"/>
          <w:lang w:val="es-MX" w:eastAsia="en-US"/>
        </w:rPr>
        <w:t xml:space="preserve"> y la </w:t>
      </w:r>
      <w:r w:rsidRPr="00DD1022">
        <w:rPr>
          <w:rFonts w:ascii="Palatino Linotype" w:eastAsiaTheme="minorHAnsi" w:hAnsi="Palatino Linotype" w:cs="Arial"/>
          <w:b/>
          <w:lang w:val="es-MX" w:eastAsia="en-US"/>
        </w:rPr>
        <w:t>Clave Única de Registro de Población (CURP)</w:t>
      </w:r>
      <w:r w:rsidRPr="00DD1022">
        <w:rPr>
          <w:rFonts w:ascii="Palatino Linotype" w:eastAsiaTheme="minorHAnsi" w:hAnsi="Palatino Linotype" w:cs="Arial"/>
          <w:lang w:val="es-MX" w:eastAsia="en-US"/>
        </w:rPr>
        <w:t>, por lo cual, deberán ser protegidos.</w:t>
      </w:r>
    </w:p>
    <w:p w14:paraId="11AC0050"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E94A8A3" w14:textId="77777777" w:rsid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8162D72" w14:textId="77777777" w:rsidR="00987100" w:rsidRPr="00DD1022" w:rsidRDefault="00987100" w:rsidP="00DD1022">
      <w:pPr>
        <w:spacing w:line="360" w:lineRule="auto"/>
        <w:jc w:val="both"/>
        <w:rPr>
          <w:rFonts w:ascii="Palatino Linotype" w:eastAsiaTheme="minorHAnsi" w:hAnsi="Palatino Linotype" w:cs="Arial"/>
          <w:lang w:val="es-MX" w:eastAsia="en-US"/>
        </w:rPr>
      </w:pPr>
    </w:p>
    <w:p w14:paraId="05DA67C4"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DD1022">
        <w:rPr>
          <w:rFonts w:ascii="Palatino Linotype" w:eastAsiaTheme="minorHAnsi" w:hAnsi="Palatino Linotype" w:cs="Arial"/>
          <w:lang w:val="es-MX" w:eastAsia="en-U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6CB70F1"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5B8A3DE"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735F13"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20135D8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49.</w:t>
      </w:r>
      <w:r w:rsidRPr="00DD1022">
        <w:rPr>
          <w:rFonts w:ascii="Palatino Linotype" w:eastAsiaTheme="minorHAnsi" w:hAnsi="Palatino Linotype" w:cs="Arial"/>
          <w:i/>
          <w:sz w:val="22"/>
          <w:lang w:val="es-MX" w:eastAsia="en-US"/>
        </w:rPr>
        <w:t xml:space="preserve"> Los Comités de Transparencia tendrán las siguientes atribuciones:</w:t>
      </w:r>
    </w:p>
    <w:p w14:paraId="21F7E72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3E6C68B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VIII</w:t>
      </w:r>
      <w:r w:rsidRPr="00DD1022">
        <w:rPr>
          <w:rFonts w:ascii="Palatino Linotype" w:eastAsiaTheme="minorHAnsi" w:hAnsi="Palatino Linotype" w:cs="Arial"/>
          <w:i/>
          <w:sz w:val="22"/>
          <w:lang w:val="es-MX" w:eastAsia="en-US"/>
        </w:rPr>
        <w:t>. Aprobar, modificar o revocar la clasificación de la información;</w:t>
      </w:r>
    </w:p>
    <w:p w14:paraId="5FFAE7C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132.</w:t>
      </w:r>
      <w:r w:rsidRPr="00DD1022">
        <w:rPr>
          <w:rFonts w:ascii="Palatino Linotype" w:eastAsiaTheme="minorHAnsi" w:hAnsi="Palatino Linotype" w:cs="Arial"/>
          <w:i/>
          <w:sz w:val="22"/>
          <w:lang w:val="es-MX" w:eastAsia="en-US"/>
        </w:rPr>
        <w:t xml:space="preserve"> La clasificación de la información se llevará a cabo en el momento en que:</w:t>
      </w:r>
    </w:p>
    <w:p w14:paraId="3799FA2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 Se reciba una solicitud de acceso a la información;</w:t>
      </w:r>
    </w:p>
    <w:p w14:paraId="291EB3F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 Se determine mediante resolución de autoridad competente; o</w:t>
      </w:r>
    </w:p>
    <w:p w14:paraId="19EABFA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5DC66678"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Segundo</w:t>
      </w:r>
      <w:r w:rsidRPr="00DD1022">
        <w:rPr>
          <w:rFonts w:ascii="Palatino Linotype" w:eastAsiaTheme="minorHAnsi" w:hAnsi="Palatino Linotype" w:cs="Arial"/>
          <w:i/>
          <w:sz w:val="22"/>
          <w:lang w:val="es-MX" w:eastAsia="en-US"/>
        </w:rPr>
        <w:t>.- Para efectos de los presentes Lineamientos Generales, se entenderá por:</w:t>
      </w:r>
    </w:p>
    <w:p w14:paraId="1F55E16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3CB54E7D"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XVIII</w:t>
      </w:r>
      <w:r w:rsidRPr="00DD1022">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90E6F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BF9EF4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Cuarto</w:t>
      </w:r>
      <w:r w:rsidRPr="00DD1022">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5DEE5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148DF84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257B29EB"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Quinto</w:t>
      </w:r>
      <w:r w:rsidRPr="00DD1022">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03D997"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0BBF38B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Sexto</w:t>
      </w:r>
      <w:r w:rsidRPr="00DD1022">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41EEB90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7E3D98B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C17E7F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Séptimo</w:t>
      </w:r>
      <w:r w:rsidRPr="00DD1022">
        <w:rPr>
          <w:rFonts w:ascii="Palatino Linotype" w:eastAsiaTheme="minorHAnsi" w:hAnsi="Palatino Linotype" w:cs="Arial"/>
          <w:i/>
          <w:sz w:val="22"/>
          <w:lang w:val="es-MX" w:eastAsia="en-US"/>
        </w:rPr>
        <w:t>. La clasificación de la información se llevará a cabo en el momento en que:</w:t>
      </w:r>
    </w:p>
    <w:p w14:paraId="5C29C504"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xml:space="preserve"> Se reciba una solicitud de acceso a la información;</w:t>
      </w:r>
    </w:p>
    <w:p w14:paraId="49781AB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Se determine mediante resolución de autoridad competente, o</w:t>
      </w:r>
    </w:p>
    <w:p w14:paraId="1FA4FC4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176DF81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70D295B1"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Octavo</w:t>
      </w:r>
      <w:r w:rsidRPr="00DD1022">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59C5884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0A09279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1C41917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1A77785A"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450C58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9B7762E"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6E3DB952"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Noveno</w:t>
      </w:r>
      <w:r w:rsidRPr="00DD1022">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FB6D3C"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89A66BF"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Décimo</w:t>
      </w:r>
      <w:r w:rsidRPr="00DD1022">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647FF5"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488DBA49"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00306C06" w14:textId="77777777" w:rsidR="00DD1022" w:rsidRPr="00DD1022" w:rsidRDefault="00DD1022" w:rsidP="00DD1022">
      <w:pPr>
        <w:ind w:left="567" w:right="567"/>
        <w:jc w:val="both"/>
        <w:rPr>
          <w:rFonts w:ascii="Palatino Linotype" w:eastAsiaTheme="minorHAnsi" w:hAnsi="Palatino Linotype" w:cs="Arial"/>
          <w:i/>
          <w:sz w:val="22"/>
          <w:lang w:val="es-MX" w:eastAsia="en-US"/>
        </w:rPr>
      </w:pPr>
    </w:p>
    <w:p w14:paraId="5CACCC1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Décimo primero.</w:t>
      </w:r>
      <w:r w:rsidRPr="00DD1022">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C1D7042"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0687229"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w:t>
      </w:r>
      <w:r w:rsidRPr="00DD1022">
        <w:rPr>
          <w:rFonts w:ascii="Palatino Linotype" w:eastAsiaTheme="minorHAnsi" w:hAnsi="Palatino Linotype" w:cs="Arial"/>
          <w:lang w:val="es-MX" w:eastAsia="en-US"/>
        </w:rPr>
        <w:lastRenderedPageBreak/>
        <w:t>y no hacerlas valer de manera general. Es importante señalar que, para acreditar dichos supuestos jurídicos se debe fundar y motivar correctamente la categorización de la información.</w:t>
      </w:r>
    </w:p>
    <w:p w14:paraId="01F0752D"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00CBF081"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AD63E56"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8223FED"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54FB5A39"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9C12D53"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FUNDAMENTACIÓN Y MOTIVACIÓN</w:t>
      </w:r>
      <w:r w:rsidRPr="00DD1022">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F4A338"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4E265B8F"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9349FA"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1D89CB2C"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A44182C"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31602AE0" w14:textId="77777777" w:rsidR="00DD1022" w:rsidRPr="00DD1022" w:rsidRDefault="00DD1022" w:rsidP="00DD1022">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FUNDAMENTACIÓN Y MOTIVACIÓN. EL ASPECTO FORMAL DE LA GARANTÍA Y SU FINALIDAD SE TRADUCEN EN EXPLICAR, JUSTIFICAR, POSIBILITAR LA DEFENSA Y COMUNICAR LA DECISIÓN.</w:t>
      </w:r>
      <w:r w:rsidRPr="00DD1022">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1599383"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747CF502"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D0478F" w14:textId="77777777" w:rsidR="00DD1022" w:rsidRPr="00DD1022" w:rsidRDefault="00DD1022" w:rsidP="00DD1022">
      <w:pPr>
        <w:spacing w:line="360" w:lineRule="auto"/>
        <w:jc w:val="both"/>
        <w:rPr>
          <w:rFonts w:ascii="Palatino Linotype" w:eastAsiaTheme="minorHAnsi" w:hAnsi="Palatino Linotype" w:cs="Arial"/>
          <w:lang w:val="es-MX" w:eastAsia="en-US"/>
        </w:rPr>
      </w:pPr>
    </w:p>
    <w:p w14:paraId="69562046" w14:textId="77777777" w:rsidR="00DD1022" w:rsidRPr="00DD1022" w:rsidRDefault="00DD1022" w:rsidP="00DD1022">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DD1022">
        <w:rPr>
          <w:rFonts w:ascii="Palatino Linotype" w:eastAsiaTheme="minorHAnsi" w:hAnsi="Palatino Linotype" w:cs="Arial"/>
          <w:lang w:val="es-MX" w:eastAsia="en-US"/>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82109DA" w14:textId="77777777" w:rsidR="00421B3A" w:rsidRPr="009A71E1" w:rsidRDefault="00421B3A" w:rsidP="00421B3A">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1683C3AB" w14:textId="10F700C0" w:rsidR="00421B3A" w:rsidRPr="009A71E1" w:rsidRDefault="00421B3A" w:rsidP="00421B3A">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00F85CFF">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con fundamento en la</w:t>
      </w:r>
      <w:r w:rsidR="00B35CCA">
        <w:rPr>
          <w:rFonts w:ascii="Palatino Linotype" w:eastAsiaTheme="minorHAnsi" w:hAnsi="Palatino Linotype" w:cstheme="minorBidi"/>
          <w:lang w:val="es-MX" w:eastAsia="en-US"/>
        </w:rPr>
        <w:t xml:space="preserve"> </w:t>
      </w:r>
      <w:r w:rsidR="00195A0C">
        <w:rPr>
          <w:rFonts w:ascii="Palatino Linotype" w:eastAsiaTheme="minorHAnsi" w:hAnsi="Palatino Linotype" w:cstheme="minorBidi"/>
          <w:lang w:val="es-MX" w:eastAsia="en-US"/>
        </w:rPr>
        <w:t>segunda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D06D1E">
        <w:rPr>
          <w:rFonts w:ascii="Palatino Linotype" w:eastAsiaTheme="minorHAnsi" w:hAnsi="Palatino Linotype" w:cstheme="minorBidi"/>
          <w:b/>
          <w:lang w:val="es-MX" w:eastAsia="en-US"/>
        </w:rPr>
        <w:t>REVOCA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la respuesta emitida a la solicitud de información</w:t>
      </w:r>
      <w:r w:rsidR="00C96530">
        <w:rPr>
          <w:rFonts w:ascii="Palatino Linotype" w:eastAsiaTheme="minorHAnsi" w:hAnsi="Palatino Linotype" w:cstheme="minorBidi"/>
          <w:lang w:val="es-MX" w:eastAsia="en-US"/>
        </w:rPr>
        <w:t xml:space="preserve"> </w:t>
      </w:r>
      <w:r w:rsidR="00C96530" w:rsidRPr="004C1AC1">
        <w:rPr>
          <w:rFonts w:ascii="Palatino Linotype" w:hAnsi="Palatino Linotype"/>
          <w:b/>
          <w:bCs/>
        </w:rPr>
        <w:t>00075/OZUMBA/IP/2022</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57F637EF" w14:textId="77777777" w:rsidR="00421B3A" w:rsidRPr="009A71E1" w:rsidRDefault="00421B3A" w:rsidP="00421B3A">
      <w:pPr>
        <w:spacing w:line="360" w:lineRule="auto"/>
        <w:jc w:val="both"/>
        <w:rPr>
          <w:rFonts w:ascii="Palatino Linotype" w:eastAsiaTheme="minorHAnsi" w:hAnsi="Palatino Linotype" w:cstheme="minorBidi"/>
          <w:lang w:val="es-MX" w:eastAsia="en-US"/>
        </w:rPr>
      </w:pPr>
    </w:p>
    <w:p w14:paraId="1BCCAA3D" w14:textId="77777777" w:rsidR="00421B3A" w:rsidRDefault="00421B3A" w:rsidP="00421B3A">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15AB948B" w14:textId="77777777" w:rsidR="00421B3A" w:rsidRPr="009A71E1" w:rsidRDefault="00421B3A" w:rsidP="00421B3A">
      <w:pPr>
        <w:spacing w:line="360" w:lineRule="auto"/>
        <w:jc w:val="both"/>
        <w:rPr>
          <w:rFonts w:ascii="Palatino Linotype" w:hAnsi="Palatino Linotype"/>
          <w:lang w:val="es-MX"/>
        </w:rPr>
      </w:pPr>
    </w:p>
    <w:p w14:paraId="726E5CAE" w14:textId="77777777" w:rsidR="00421B3A" w:rsidRPr="009A71E1" w:rsidRDefault="00421B3A" w:rsidP="00421B3A">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0EE6644B" w14:textId="77777777" w:rsidR="00987100" w:rsidRDefault="00987100" w:rsidP="00421B3A">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37A24612" w14:textId="6EE46D9C" w:rsidR="00421B3A" w:rsidRDefault="00421B3A" w:rsidP="00421B3A">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ES_tradnl" w:eastAsia="en-US"/>
        </w:rPr>
        <w:t>PRIMERO.</w:t>
      </w:r>
      <w:r w:rsidRPr="009A71E1">
        <w:rPr>
          <w:rFonts w:ascii="Palatino Linotype" w:eastAsiaTheme="minorHAnsi" w:hAnsi="Palatino Linotype" w:cs="Arial"/>
          <w:lang w:val="es-ES_tradnl" w:eastAsia="en-US"/>
        </w:rPr>
        <w:t xml:space="preserve"> </w:t>
      </w:r>
      <w:r w:rsidRPr="009A71E1">
        <w:rPr>
          <w:rFonts w:ascii="Palatino Linotype" w:eastAsiaTheme="minorHAnsi" w:hAnsi="Palatino Linotype" w:cs="Arial"/>
          <w:lang w:val="es-MX" w:eastAsia="en-US"/>
        </w:rPr>
        <w:t>Se</w:t>
      </w:r>
      <w:r w:rsidRPr="009A71E1">
        <w:rPr>
          <w:rFonts w:ascii="Palatino Linotype" w:eastAsiaTheme="minorHAnsi" w:hAnsi="Palatino Linotype" w:cs="Arial"/>
          <w:b/>
          <w:lang w:val="es-MX" w:eastAsia="en-US"/>
        </w:rPr>
        <w:t xml:space="preserve"> </w:t>
      </w:r>
      <w:r w:rsidR="00195A0C">
        <w:rPr>
          <w:rFonts w:ascii="Palatino Linotype" w:eastAsiaTheme="minorHAnsi" w:hAnsi="Palatino Linotype" w:cs="Arial"/>
          <w:b/>
          <w:lang w:val="es-MX" w:eastAsia="en-US"/>
        </w:rPr>
        <w:t>MODIFICA</w:t>
      </w:r>
      <w:r w:rsidRPr="009A71E1">
        <w:rPr>
          <w:rFonts w:ascii="Palatino Linotype" w:eastAsiaTheme="minorHAnsi" w:hAnsi="Palatino Linotype" w:cs="Arial"/>
          <w:b/>
          <w:lang w:val="es-MX" w:eastAsia="en-US"/>
        </w:rPr>
        <w:t xml:space="preserve"> </w:t>
      </w:r>
      <w:r w:rsidRPr="009A71E1">
        <w:rPr>
          <w:rFonts w:ascii="Palatino Linotype" w:eastAsia="Arial Unicode MS" w:hAnsi="Palatino Linotype" w:cs="Arial"/>
          <w:lang w:val="es-MX" w:eastAsia="en-US"/>
        </w:rPr>
        <w:t xml:space="preserve">la respuesta entregada por </w:t>
      </w:r>
      <w:r w:rsidRPr="009A71E1">
        <w:rPr>
          <w:rFonts w:ascii="Palatino Linotype" w:eastAsia="Arial Unicode MS" w:hAnsi="Palatino Linotype" w:cs="Arial"/>
          <w:b/>
          <w:lang w:val="es-MX" w:eastAsia="en-US"/>
        </w:rPr>
        <w:t>el Sujeto Obligado</w:t>
      </w:r>
      <w:r w:rsidRPr="009A71E1">
        <w:rPr>
          <w:rFonts w:ascii="Palatino Linotype" w:eastAsiaTheme="minorHAnsi" w:hAnsi="Palatino Linotype" w:cs="Arial"/>
          <w:lang w:val="es-MX" w:eastAsia="en-US"/>
        </w:rPr>
        <w:t>, a la solicitud de información</w:t>
      </w:r>
      <w:r w:rsidR="00551A53">
        <w:rPr>
          <w:rFonts w:ascii="Palatino Linotype" w:eastAsiaTheme="minorHAnsi" w:hAnsi="Palatino Linotype" w:cs="Arial"/>
          <w:lang w:val="es-MX" w:eastAsia="en-US"/>
        </w:rPr>
        <w:t xml:space="preserve"> </w:t>
      </w:r>
      <w:r w:rsidR="00551A53" w:rsidRPr="004C1AC1">
        <w:rPr>
          <w:rFonts w:ascii="Palatino Linotype" w:hAnsi="Palatino Linotype"/>
          <w:b/>
          <w:bCs/>
        </w:rPr>
        <w:t>00075/OZUMBA/IP/2022</w:t>
      </w:r>
      <w:r w:rsidRPr="009A71E1">
        <w:rPr>
          <w:rFonts w:ascii="Palatino Linotype" w:eastAsiaTheme="minorHAnsi" w:hAnsi="Palatino Linotype" w:cs="Arial"/>
          <w:lang w:val="es-MX" w:eastAsia="en-US"/>
        </w:rPr>
        <w:t xml:space="preserve">, por resultar fundados los motivos de inconformidad vertidos por </w:t>
      </w:r>
      <w:r w:rsidR="00F85CFF">
        <w:rPr>
          <w:rFonts w:ascii="Palatino Linotype" w:eastAsiaTheme="minorHAnsi" w:hAnsi="Palatino Linotype" w:cs="Arial"/>
          <w:b/>
          <w:lang w:val="es-MX" w:eastAsia="en-US"/>
        </w:rPr>
        <w:t>el Recurrente</w:t>
      </w:r>
      <w:r w:rsidRPr="009A71E1">
        <w:rPr>
          <w:rFonts w:ascii="Palatino Linotype" w:eastAsiaTheme="minorHAnsi" w:hAnsi="Palatino Linotype" w:cs="Arial"/>
          <w:lang w:val="es-MX" w:eastAsia="en-US"/>
        </w:rPr>
        <w:t xml:space="preserve">, en términos del Considerando </w:t>
      </w:r>
      <w:r w:rsidR="00160FD5">
        <w:rPr>
          <w:rFonts w:ascii="Palatino Linotype" w:eastAsiaTheme="minorHAnsi" w:hAnsi="Palatino Linotype" w:cs="Arial"/>
          <w:b/>
          <w:lang w:val="es-MX" w:eastAsia="en-US"/>
        </w:rPr>
        <w:t>QUINTO</w:t>
      </w:r>
      <w:r w:rsidRPr="009A71E1">
        <w:rPr>
          <w:rFonts w:ascii="Palatino Linotype" w:eastAsiaTheme="minorHAnsi" w:hAnsi="Palatino Linotype" w:cs="Arial"/>
          <w:b/>
          <w:lang w:val="es-MX" w:eastAsia="en-US"/>
        </w:rPr>
        <w:t xml:space="preserve"> </w:t>
      </w:r>
      <w:r w:rsidRPr="009A71E1">
        <w:rPr>
          <w:rFonts w:ascii="Palatino Linotype" w:eastAsiaTheme="minorHAnsi" w:hAnsi="Palatino Linotype" w:cs="Arial"/>
          <w:lang w:val="es-MX" w:eastAsia="en-US"/>
        </w:rPr>
        <w:t xml:space="preserve">de </w:t>
      </w:r>
      <w:r w:rsidR="00601C96" w:rsidRPr="009A71E1">
        <w:rPr>
          <w:rFonts w:ascii="Palatino Linotype" w:eastAsiaTheme="minorHAnsi" w:hAnsi="Palatino Linotype" w:cs="Arial"/>
          <w:lang w:val="es-MX" w:eastAsia="en-US"/>
        </w:rPr>
        <w:t>esta</w:t>
      </w:r>
      <w:r w:rsidRPr="009A71E1">
        <w:rPr>
          <w:rFonts w:ascii="Palatino Linotype" w:eastAsiaTheme="minorHAnsi" w:hAnsi="Palatino Linotype" w:cs="Arial"/>
          <w:lang w:val="es-MX" w:eastAsia="en-US"/>
        </w:rPr>
        <w:t xml:space="preserve"> resolución.</w:t>
      </w:r>
    </w:p>
    <w:p w14:paraId="6766FC8D" w14:textId="77777777" w:rsidR="00DD1022" w:rsidRDefault="00DD1022" w:rsidP="00421B3A">
      <w:pPr>
        <w:autoSpaceDE w:val="0"/>
        <w:autoSpaceDN w:val="0"/>
        <w:adjustRightInd w:val="0"/>
        <w:spacing w:line="360" w:lineRule="auto"/>
        <w:ind w:right="49"/>
        <w:jc w:val="both"/>
        <w:rPr>
          <w:rFonts w:ascii="Palatino Linotype" w:eastAsiaTheme="minorHAnsi" w:hAnsi="Palatino Linotype" w:cs="Arial"/>
          <w:lang w:val="es-MX" w:eastAsia="en-US"/>
        </w:rPr>
      </w:pPr>
    </w:p>
    <w:p w14:paraId="243C4A26" w14:textId="7666698F" w:rsidR="00016A21" w:rsidRPr="00F8611A" w:rsidRDefault="00421B3A" w:rsidP="00F8611A">
      <w:pPr>
        <w:spacing w:line="360" w:lineRule="auto"/>
        <w:ind w:right="49"/>
        <w:jc w:val="both"/>
        <w:rPr>
          <w:rFonts w:ascii="Palatino Linotype" w:hAnsi="Palatino Linotype"/>
          <w:bCs/>
        </w:rPr>
      </w:pPr>
      <w:r w:rsidRPr="009A71E1">
        <w:rPr>
          <w:rFonts w:ascii="Palatino Linotype" w:eastAsiaTheme="minorHAnsi" w:hAnsi="Palatino Linotype" w:cs="Arial"/>
          <w:b/>
          <w:sz w:val="28"/>
          <w:szCs w:val="28"/>
          <w:lang w:val="es-MX" w:eastAsia="en-US"/>
        </w:rPr>
        <w:t>SEGUNDO.</w:t>
      </w:r>
      <w:r w:rsidRPr="009A71E1">
        <w:rPr>
          <w:rFonts w:ascii="Palatino Linotype" w:eastAsiaTheme="minorHAnsi" w:hAnsi="Palatino Linotype" w:cs="Arial"/>
          <w:lang w:val="es-MX" w:eastAsia="en-US"/>
        </w:rPr>
        <w:t xml:space="preserve"> </w:t>
      </w:r>
      <w:r w:rsidRPr="00583901">
        <w:rPr>
          <w:rFonts w:ascii="Palatino Linotype" w:eastAsiaTheme="minorHAnsi" w:hAnsi="Palatino Linotype" w:cs="Arial"/>
          <w:lang w:val="es-MX" w:eastAsia="en-US"/>
        </w:rPr>
        <w:t xml:space="preserve">Se </w:t>
      </w:r>
      <w:r w:rsidRPr="00583901">
        <w:rPr>
          <w:rFonts w:ascii="Palatino Linotype" w:eastAsiaTheme="minorHAnsi" w:hAnsi="Palatino Linotype" w:cs="Arial"/>
          <w:b/>
          <w:lang w:val="es-MX" w:eastAsia="en-US"/>
        </w:rPr>
        <w:t>ORDENA</w:t>
      </w:r>
      <w:r w:rsidRPr="00583901">
        <w:rPr>
          <w:rFonts w:ascii="Palatino Linotype" w:eastAsiaTheme="minorHAnsi" w:hAnsi="Palatino Linotype" w:cs="Arial"/>
          <w:lang w:val="es-MX" w:eastAsia="en-US"/>
        </w:rPr>
        <w:t xml:space="preserve"> al </w:t>
      </w:r>
      <w:r w:rsidR="00DD1022" w:rsidRPr="00583901">
        <w:rPr>
          <w:rFonts w:ascii="Palatino Linotype" w:eastAsiaTheme="minorHAnsi" w:hAnsi="Palatino Linotype" w:cs="Arial"/>
          <w:b/>
          <w:lang w:val="es-MX" w:eastAsia="en-US"/>
        </w:rPr>
        <w:t>Sujeto Obligado</w:t>
      </w:r>
      <w:r w:rsidRPr="00583901">
        <w:rPr>
          <w:rFonts w:ascii="Palatino Linotype" w:eastAsiaTheme="minorHAnsi" w:hAnsi="Palatino Linotype" w:cs="Arial"/>
          <w:lang w:val="es-MX" w:eastAsia="en-US"/>
        </w:rPr>
        <w:t xml:space="preserve">, en términos del considerando </w:t>
      </w:r>
      <w:r w:rsidR="00D06D1E">
        <w:rPr>
          <w:rFonts w:ascii="Palatino Linotype" w:eastAsiaTheme="minorHAnsi" w:hAnsi="Palatino Linotype" w:cs="Arial"/>
          <w:b/>
          <w:lang w:val="es-MX" w:eastAsia="en-US"/>
        </w:rPr>
        <w:t xml:space="preserve">QUINTO </w:t>
      </w:r>
      <w:r w:rsidR="00D06D1E" w:rsidRPr="00583901">
        <w:rPr>
          <w:rFonts w:ascii="Palatino Linotype" w:eastAsiaTheme="minorHAnsi" w:hAnsi="Palatino Linotype" w:cs="Arial"/>
          <w:b/>
          <w:lang w:val="es-MX" w:eastAsia="en-US"/>
        </w:rPr>
        <w:t>de</w:t>
      </w:r>
      <w:r w:rsidRPr="00583901">
        <w:rPr>
          <w:rFonts w:ascii="Palatino Linotype" w:eastAsiaTheme="minorHAnsi" w:hAnsi="Palatino Linotype" w:cs="Arial"/>
          <w:lang w:val="es-MX" w:eastAsia="en-US"/>
        </w:rPr>
        <w:t xml:space="preserve"> esta resolución, </w:t>
      </w:r>
      <w:r w:rsidR="00C96530" w:rsidRPr="00551A53">
        <w:rPr>
          <w:rFonts w:ascii="Palatino Linotype" w:hAnsi="Palatino Linotype"/>
        </w:rPr>
        <w:t>haga entrega</w:t>
      </w:r>
      <w:r w:rsidR="00C96530" w:rsidRPr="00643DCC">
        <w:t xml:space="preserve"> </w:t>
      </w:r>
      <w:r w:rsidR="00C96530" w:rsidRPr="00551A53">
        <w:rPr>
          <w:rFonts w:ascii="Palatino Linotype" w:hAnsi="Palatino Linotype"/>
        </w:rPr>
        <w:t xml:space="preserve">a través </w:t>
      </w:r>
      <w:r w:rsidR="00016A21">
        <w:rPr>
          <w:rFonts w:ascii="Palatino Linotype" w:hAnsi="Palatino Linotype"/>
        </w:rPr>
        <w:t>del SAIMEX</w:t>
      </w:r>
      <w:r w:rsidR="00C96530" w:rsidRPr="00551A53">
        <w:rPr>
          <w:rFonts w:ascii="Palatino Linotype" w:hAnsi="Palatino Linotype"/>
        </w:rPr>
        <w:t xml:space="preserve">, en versión pública, de </w:t>
      </w:r>
      <w:r w:rsidR="00C96530" w:rsidRPr="00551A53">
        <w:rPr>
          <w:rFonts w:ascii="Palatino Linotype" w:hAnsi="Palatino Linotype" w:cs="Arial"/>
        </w:rPr>
        <w:t xml:space="preserve">los recibos de nómina </w:t>
      </w:r>
      <w:r w:rsidR="00461055">
        <w:rPr>
          <w:rFonts w:ascii="Palatino Linotype" w:hAnsi="Palatino Linotype" w:cs="Arial"/>
        </w:rPr>
        <w:t xml:space="preserve">correspondientes a </w:t>
      </w:r>
      <w:r w:rsidR="00461055">
        <w:rPr>
          <w:rFonts w:ascii="Palatino Linotype" w:hAnsi="Palatino Linotype"/>
          <w:bCs/>
        </w:rPr>
        <w:t xml:space="preserve">la primera y segunda quincena de los </w:t>
      </w:r>
      <w:r w:rsidR="00461055">
        <w:rPr>
          <w:rFonts w:ascii="Palatino Linotype" w:hAnsi="Palatino Linotype"/>
          <w:bCs/>
        </w:rPr>
        <w:lastRenderedPageBreak/>
        <w:t xml:space="preserve">meses de </w:t>
      </w:r>
      <w:r w:rsidR="00461055" w:rsidRPr="00F23235">
        <w:rPr>
          <w:rFonts w:ascii="Palatino Linotype" w:hAnsi="Palatino Linotype"/>
          <w:b/>
          <w:i/>
          <w:iCs/>
        </w:rPr>
        <w:t>octubre, noviembre y diciembre del año 2021</w:t>
      </w:r>
      <w:r w:rsidR="00461055">
        <w:rPr>
          <w:rFonts w:ascii="Palatino Linotype" w:hAnsi="Palatino Linotype"/>
          <w:bCs/>
        </w:rPr>
        <w:t xml:space="preserve">, </w:t>
      </w:r>
      <w:r w:rsidR="00C96530" w:rsidRPr="00551A53">
        <w:rPr>
          <w:rFonts w:ascii="Palatino Linotype" w:hAnsi="Palatino Linotype" w:cs="Arial"/>
        </w:rPr>
        <w:t>de los siguientes servidores públicos:</w:t>
      </w:r>
    </w:p>
    <w:p w14:paraId="38084937" w14:textId="061980D1" w:rsidR="00F8611A" w:rsidRDefault="00F8611A" w:rsidP="00F8611A">
      <w:pPr>
        <w:spacing w:line="360" w:lineRule="auto"/>
        <w:jc w:val="both"/>
        <w:rPr>
          <w:rFonts w:ascii="Palatino Linotype" w:hAnsi="Palatino Linotype"/>
        </w:rPr>
      </w:pPr>
      <w:r w:rsidRPr="00700683">
        <w:rPr>
          <w:rFonts w:ascii="Palatino Linotype" w:hAnsi="Palatino Linotype"/>
        </w:rPr>
        <w:t>1</w:t>
      </w:r>
      <w:r>
        <w:rPr>
          <w:rFonts w:ascii="Palatino Linotype" w:hAnsi="Palatino Linotype"/>
        </w:rPr>
        <w:t>.</w:t>
      </w:r>
      <w:r w:rsidRPr="00700683">
        <w:rPr>
          <w:rFonts w:ascii="Palatino Linotype" w:hAnsi="Palatino Linotype"/>
        </w:rPr>
        <w:t xml:space="preserve"> Presidente Municipal</w:t>
      </w:r>
      <w:r>
        <w:rPr>
          <w:rFonts w:ascii="Palatino Linotype" w:hAnsi="Palatino Linotype"/>
        </w:rPr>
        <w:t xml:space="preserve">, </w:t>
      </w:r>
    </w:p>
    <w:p w14:paraId="30ED81C6" w14:textId="6EE0D861" w:rsidR="00F8611A" w:rsidRDefault="00F8611A" w:rsidP="00F8611A">
      <w:pPr>
        <w:spacing w:line="360" w:lineRule="auto"/>
        <w:jc w:val="both"/>
        <w:rPr>
          <w:rFonts w:ascii="Palatino Linotype" w:hAnsi="Palatino Linotype"/>
        </w:rPr>
      </w:pPr>
      <w:r w:rsidRPr="00700683">
        <w:rPr>
          <w:rFonts w:ascii="Palatino Linotype" w:hAnsi="Palatino Linotype"/>
        </w:rPr>
        <w:t>2</w:t>
      </w:r>
      <w:r>
        <w:rPr>
          <w:rFonts w:ascii="Palatino Linotype" w:hAnsi="Palatino Linotype"/>
        </w:rPr>
        <w:t xml:space="preserve">. </w:t>
      </w:r>
      <w:r w:rsidRPr="00700683">
        <w:rPr>
          <w:rFonts w:ascii="Palatino Linotype" w:hAnsi="Palatino Linotype"/>
        </w:rPr>
        <w:t>Síndico Municipal</w:t>
      </w:r>
      <w:r>
        <w:rPr>
          <w:rFonts w:ascii="Palatino Linotype" w:hAnsi="Palatino Linotype"/>
        </w:rPr>
        <w:t>,</w:t>
      </w:r>
      <w:r w:rsidRPr="00700683">
        <w:rPr>
          <w:rFonts w:ascii="Palatino Linotype" w:hAnsi="Palatino Linotype"/>
        </w:rPr>
        <w:t xml:space="preserve"> </w:t>
      </w:r>
    </w:p>
    <w:p w14:paraId="229844A6" w14:textId="123D1850" w:rsidR="00F8611A" w:rsidRDefault="00F8611A" w:rsidP="00F8611A">
      <w:pPr>
        <w:spacing w:line="360" w:lineRule="auto"/>
        <w:jc w:val="both"/>
        <w:rPr>
          <w:rFonts w:ascii="Palatino Linotype" w:hAnsi="Palatino Linotype"/>
        </w:rPr>
      </w:pPr>
      <w:r w:rsidRPr="00700683">
        <w:rPr>
          <w:rFonts w:ascii="Palatino Linotype" w:hAnsi="Palatino Linotype"/>
        </w:rPr>
        <w:t>3</w:t>
      </w:r>
      <w:r>
        <w:rPr>
          <w:rFonts w:ascii="Palatino Linotype" w:hAnsi="Palatino Linotype"/>
        </w:rPr>
        <w:t xml:space="preserve">. </w:t>
      </w:r>
      <w:r w:rsidRPr="00700683">
        <w:rPr>
          <w:rFonts w:ascii="Palatino Linotype" w:hAnsi="Palatino Linotype"/>
        </w:rPr>
        <w:t>Regidores</w:t>
      </w:r>
      <w:r>
        <w:rPr>
          <w:rFonts w:ascii="Palatino Linotype" w:hAnsi="Palatino Linotype"/>
        </w:rPr>
        <w:t>,</w:t>
      </w:r>
      <w:r w:rsidRPr="00700683">
        <w:rPr>
          <w:rFonts w:ascii="Palatino Linotype" w:hAnsi="Palatino Linotype"/>
        </w:rPr>
        <w:t xml:space="preserve"> </w:t>
      </w:r>
    </w:p>
    <w:p w14:paraId="468E653A" w14:textId="74C08715" w:rsidR="00F8611A" w:rsidRDefault="00F8611A" w:rsidP="00F8611A">
      <w:pPr>
        <w:spacing w:line="360" w:lineRule="auto"/>
        <w:jc w:val="both"/>
        <w:rPr>
          <w:rFonts w:ascii="Palatino Linotype" w:hAnsi="Palatino Linotype"/>
        </w:rPr>
      </w:pPr>
      <w:r w:rsidRPr="00700683">
        <w:rPr>
          <w:rFonts w:ascii="Palatino Linotype" w:hAnsi="Palatino Linotype"/>
        </w:rPr>
        <w:t>4</w:t>
      </w:r>
      <w:r>
        <w:rPr>
          <w:rFonts w:ascii="Palatino Linotype" w:hAnsi="Palatino Linotype"/>
        </w:rPr>
        <w:t>.</w:t>
      </w:r>
      <w:r w:rsidRPr="00700683">
        <w:rPr>
          <w:rFonts w:ascii="Palatino Linotype" w:hAnsi="Palatino Linotype"/>
        </w:rPr>
        <w:t xml:space="preserve"> Secretar</w:t>
      </w:r>
      <w:r>
        <w:rPr>
          <w:rFonts w:ascii="Palatino Linotype" w:hAnsi="Palatino Linotype"/>
        </w:rPr>
        <w:t>io</w:t>
      </w:r>
      <w:r w:rsidRPr="00700683">
        <w:rPr>
          <w:rFonts w:ascii="Palatino Linotype" w:hAnsi="Palatino Linotype"/>
        </w:rPr>
        <w:t xml:space="preserve"> del Ayuntamiento</w:t>
      </w:r>
      <w:r>
        <w:rPr>
          <w:rFonts w:ascii="Palatino Linotype" w:hAnsi="Palatino Linotype"/>
        </w:rPr>
        <w:t>,</w:t>
      </w:r>
      <w:r w:rsidRPr="00700683">
        <w:rPr>
          <w:rFonts w:ascii="Palatino Linotype" w:hAnsi="Palatino Linotype"/>
        </w:rPr>
        <w:t xml:space="preserve"> </w:t>
      </w:r>
    </w:p>
    <w:p w14:paraId="5FCE4280" w14:textId="69BD07DF" w:rsidR="00F8611A" w:rsidRDefault="00F8611A" w:rsidP="00F8611A">
      <w:pPr>
        <w:spacing w:line="360" w:lineRule="auto"/>
        <w:jc w:val="both"/>
        <w:rPr>
          <w:rFonts w:ascii="Palatino Linotype" w:hAnsi="Palatino Linotype"/>
        </w:rPr>
      </w:pPr>
      <w:r w:rsidRPr="00700683">
        <w:rPr>
          <w:rFonts w:ascii="Palatino Linotype" w:hAnsi="Palatino Linotype"/>
        </w:rPr>
        <w:t>5</w:t>
      </w:r>
      <w:r>
        <w:rPr>
          <w:rFonts w:ascii="Palatino Linotype" w:hAnsi="Palatino Linotype"/>
        </w:rPr>
        <w:t xml:space="preserve">. </w:t>
      </w:r>
      <w:r w:rsidRPr="00700683">
        <w:rPr>
          <w:rFonts w:ascii="Palatino Linotype" w:hAnsi="Palatino Linotype"/>
        </w:rPr>
        <w:t>Tesorer</w:t>
      </w:r>
      <w:r>
        <w:rPr>
          <w:rFonts w:ascii="Palatino Linotype" w:hAnsi="Palatino Linotype"/>
        </w:rPr>
        <w:t>o</w:t>
      </w:r>
      <w:r w:rsidRPr="00700683">
        <w:rPr>
          <w:rFonts w:ascii="Palatino Linotype" w:hAnsi="Palatino Linotype"/>
        </w:rPr>
        <w:t xml:space="preserve"> Municipal.</w:t>
      </w:r>
    </w:p>
    <w:p w14:paraId="06DA1FF1" w14:textId="3F4179D7" w:rsidR="00F8611A" w:rsidRDefault="00F8611A" w:rsidP="00F8611A">
      <w:pPr>
        <w:spacing w:line="360" w:lineRule="auto"/>
        <w:jc w:val="both"/>
        <w:rPr>
          <w:rFonts w:ascii="Palatino Linotype" w:hAnsi="Palatino Linotype"/>
        </w:rPr>
      </w:pPr>
      <w:r w:rsidRPr="00700683">
        <w:rPr>
          <w:rFonts w:ascii="Palatino Linotype" w:hAnsi="Palatino Linotype"/>
        </w:rPr>
        <w:t>6</w:t>
      </w:r>
      <w:r>
        <w:rPr>
          <w:rFonts w:ascii="Palatino Linotype" w:hAnsi="Palatino Linotype"/>
        </w:rPr>
        <w:t xml:space="preserve">. </w:t>
      </w:r>
      <w:r w:rsidRPr="00700683">
        <w:rPr>
          <w:rFonts w:ascii="Palatino Linotype" w:hAnsi="Palatino Linotype"/>
        </w:rPr>
        <w:t>Contralor Intern</w:t>
      </w:r>
      <w:r>
        <w:rPr>
          <w:rFonts w:ascii="Palatino Linotype" w:hAnsi="Palatino Linotype"/>
        </w:rPr>
        <w:t>o</w:t>
      </w:r>
      <w:r w:rsidRPr="00700683">
        <w:rPr>
          <w:rFonts w:ascii="Palatino Linotype" w:hAnsi="Palatino Linotype"/>
        </w:rPr>
        <w:t xml:space="preserve"> Municipal, </w:t>
      </w:r>
    </w:p>
    <w:p w14:paraId="79080231" w14:textId="4DEBF629" w:rsidR="00F8611A" w:rsidRDefault="00F8611A" w:rsidP="00F8611A">
      <w:pPr>
        <w:spacing w:line="360" w:lineRule="auto"/>
        <w:jc w:val="both"/>
        <w:rPr>
          <w:rFonts w:ascii="Palatino Linotype" w:hAnsi="Palatino Linotype"/>
        </w:rPr>
      </w:pPr>
      <w:r w:rsidRPr="00700683">
        <w:rPr>
          <w:rFonts w:ascii="Palatino Linotype" w:hAnsi="Palatino Linotype"/>
        </w:rPr>
        <w:t xml:space="preserve">7. Director de Asuntos Jurídicos. </w:t>
      </w:r>
    </w:p>
    <w:p w14:paraId="434900FF" w14:textId="30380360" w:rsidR="00F8611A" w:rsidRDefault="00F8611A" w:rsidP="00F8611A">
      <w:pPr>
        <w:spacing w:line="360" w:lineRule="auto"/>
        <w:jc w:val="both"/>
        <w:rPr>
          <w:rFonts w:ascii="Palatino Linotype" w:hAnsi="Palatino Linotype"/>
        </w:rPr>
      </w:pPr>
      <w:r w:rsidRPr="00700683">
        <w:rPr>
          <w:rFonts w:ascii="Palatino Linotype" w:hAnsi="Palatino Linotype"/>
        </w:rPr>
        <w:t>8</w:t>
      </w:r>
      <w:r>
        <w:rPr>
          <w:rFonts w:ascii="Palatino Linotype" w:hAnsi="Palatino Linotype"/>
        </w:rPr>
        <w:t>.</w:t>
      </w:r>
      <w:r w:rsidRPr="00700683">
        <w:rPr>
          <w:rFonts w:ascii="Palatino Linotype" w:hAnsi="Palatino Linotype"/>
        </w:rPr>
        <w:t xml:space="preserve"> Director de Servicios Públicos</w:t>
      </w:r>
      <w:r>
        <w:rPr>
          <w:rFonts w:ascii="Palatino Linotype" w:hAnsi="Palatino Linotype"/>
        </w:rPr>
        <w:t xml:space="preserve">, </w:t>
      </w:r>
    </w:p>
    <w:p w14:paraId="62B7FF64" w14:textId="153FF9E5" w:rsidR="00F8611A" w:rsidRDefault="00F8611A" w:rsidP="00F8611A">
      <w:pPr>
        <w:spacing w:line="360" w:lineRule="auto"/>
        <w:jc w:val="both"/>
        <w:rPr>
          <w:rFonts w:ascii="Palatino Linotype" w:hAnsi="Palatino Linotype"/>
        </w:rPr>
      </w:pPr>
      <w:r w:rsidRPr="00700683">
        <w:rPr>
          <w:rFonts w:ascii="Palatino Linotype" w:hAnsi="Palatino Linotype"/>
        </w:rPr>
        <w:t>9</w:t>
      </w:r>
      <w:r>
        <w:rPr>
          <w:rFonts w:ascii="Palatino Linotype" w:hAnsi="Palatino Linotype"/>
        </w:rPr>
        <w:t xml:space="preserve">. </w:t>
      </w:r>
      <w:r w:rsidRPr="00700683">
        <w:rPr>
          <w:rFonts w:ascii="Palatino Linotype" w:hAnsi="Palatino Linotype"/>
        </w:rPr>
        <w:t>Director de Desarrollo Económico</w:t>
      </w:r>
      <w:r>
        <w:rPr>
          <w:rFonts w:ascii="Palatino Linotype" w:hAnsi="Palatino Linotype"/>
        </w:rPr>
        <w:t xml:space="preserve">, </w:t>
      </w:r>
    </w:p>
    <w:p w14:paraId="47CD877A" w14:textId="285DD5B9" w:rsidR="00F8611A" w:rsidRDefault="00F8611A" w:rsidP="00F8611A">
      <w:pPr>
        <w:spacing w:line="360" w:lineRule="auto"/>
        <w:jc w:val="both"/>
        <w:rPr>
          <w:rFonts w:ascii="Palatino Linotype" w:hAnsi="Palatino Linotype"/>
        </w:rPr>
      </w:pPr>
      <w:r w:rsidRPr="00700683">
        <w:rPr>
          <w:rFonts w:ascii="Palatino Linotype" w:hAnsi="Palatino Linotype"/>
        </w:rPr>
        <w:t>10</w:t>
      </w:r>
      <w:r>
        <w:rPr>
          <w:rFonts w:ascii="Palatino Linotype" w:hAnsi="Palatino Linotype"/>
        </w:rPr>
        <w:t>.</w:t>
      </w:r>
      <w:r w:rsidRPr="00700683">
        <w:rPr>
          <w:rFonts w:ascii="Palatino Linotype" w:hAnsi="Palatino Linotype"/>
        </w:rPr>
        <w:t xml:space="preserve"> </w:t>
      </w:r>
      <w:r>
        <w:rPr>
          <w:rFonts w:ascii="Palatino Linotype" w:hAnsi="Palatino Linotype"/>
        </w:rPr>
        <w:t xml:space="preserve">Director de </w:t>
      </w:r>
      <w:r w:rsidRPr="00700683">
        <w:rPr>
          <w:rFonts w:ascii="Palatino Linotype" w:hAnsi="Palatino Linotype"/>
        </w:rPr>
        <w:t>Obras Públicas</w:t>
      </w:r>
      <w:r>
        <w:rPr>
          <w:rFonts w:ascii="Palatino Linotype" w:hAnsi="Palatino Linotype"/>
        </w:rPr>
        <w:t xml:space="preserve">, </w:t>
      </w:r>
    </w:p>
    <w:p w14:paraId="32D33F98" w14:textId="60718EB4" w:rsidR="00F8611A" w:rsidRDefault="00F8611A" w:rsidP="00F8611A">
      <w:pPr>
        <w:spacing w:line="360" w:lineRule="auto"/>
        <w:jc w:val="both"/>
        <w:rPr>
          <w:rFonts w:ascii="Palatino Linotype" w:hAnsi="Palatino Linotype"/>
        </w:rPr>
      </w:pPr>
      <w:r w:rsidRPr="00700683">
        <w:rPr>
          <w:rFonts w:ascii="Palatino Linotype" w:hAnsi="Palatino Linotype"/>
        </w:rPr>
        <w:t>11</w:t>
      </w:r>
      <w:r>
        <w:rPr>
          <w:rFonts w:ascii="Palatino Linotype" w:hAnsi="Palatino Linotype"/>
        </w:rPr>
        <w:t>.</w:t>
      </w:r>
      <w:r w:rsidRPr="00700683">
        <w:rPr>
          <w:rFonts w:ascii="Palatino Linotype" w:hAnsi="Palatino Linotype"/>
        </w:rPr>
        <w:t xml:space="preserve"> Director de Seguridad Pública y Protección Civil. </w:t>
      </w:r>
    </w:p>
    <w:p w14:paraId="1C3B082C" w14:textId="53C05867" w:rsidR="00F8611A" w:rsidRDefault="00195A0C" w:rsidP="00F8611A">
      <w:pPr>
        <w:spacing w:line="360" w:lineRule="auto"/>
        <w:jc w:val="both"/>
        <w:rPr>
          <w:rFonts w:ascii="Palatino Linotype" w:hAnsi="Palatino Linotype"/>
        </w:rPr>
      </w:pPr>
      <w:r>
        <w:rPr>
          <w:rFonts w:ascii="Palatino Linotype" w:hAnsi="Palatino Linotype"/>
        </w:rPr>
        <w:t>12</w:t>
      </w:r>
      <w:r w:rsidR="00F8611A">
        <w:rPr>
          <w:rFonts w:ascii="Palatino Linotype" w:hAnsi="Palatino Linotype"/>
        </w:rPr>
        <w:t xml:space="preserve">. </w:t>
      </w:r>
      <w:r w:rsidR="00F8611A" w:rsidRPr="00700683">
        <w:rPr>
          <w:rFonts w:ascii="Palatino Linotype" w:hAnsi="Palatino Linotype"/>
        </w:rPr>
        <w:t xml:space="preserve">Director del Instituto Municipal de Cultura Física y Deporte de </w:t>
      </w:r>
      <w:proofErr w:type="spellStart"/>
      <w:r w:rsidR="00F8611A" w:rsidRPr="00700683">
        <w:rPr>
          <w:rFonts w:ascii="Palatino Linotype" w:hAnsi="Palatino Linotype"/>
        </w:rPr>
        <w:t>Ozumba</w:t>
      </w:r>
      <w:proofErr w:type="spellEnd"/>
      <w:r w:rsidR="00F8611A" w:rsidRPr="00700683">
        <w:rPr>
          <w:rFonts w:ascii="Palatino Linotype" w:hAnsi="Palatino Linotype"/>
        </w:rPr>
        <w:t xml:space="preserve"> </w:t>
      </w:r>
    </w:p>
    <w:p w14:paraId="48A7B09A" w14:textId="77777777" w:rsidR="00421B3A" w:rsidRPr="00F8611A" w:rsidRDefault="00421B3A" w:rsidP="00421B3A">
      <w:pPr>
        <w:spacing w:line="360" w:lineRule="auto"/>
        <w:jc w:val="both"/>
        <w:rPr>
          <w:rFonts w:ascii="Palatino Linotype" w:eastAsiaTheme="minorHAnsi" w:hAnsi="Palatino Linotype" w:cs="Arial"/>
          <w:lang w:eastAsia="en-US"/>
        </w:rPr>
      </w:pPr>
    </w:p>
    <w:p w14:paraId="642EEBDE" w14:textId="242C8436" w:rsidR="00421B3A" w:rsidRDefault="00BC480B" w:rsidP="00421B3A">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Debiendo </w:t>
      </w:r>
      <w:r w:rsidR="00421B3A" w:rsidRPr="009A71E1">
        <w:rPr>
          <w:rFonts w:ascii="Palatino Linotype" w:eastAsiaTheme="minorHAnsi" w:hAnsi="Palatino Linotype" w:cs="Arial"/>
          <w:lang w:val="es-MX" w:eastAsia="en-US"/>
        </w:rPr>
        <w:t xml:space="preserve">emitir y hacer entrega del Acuerdo del Comité de Transparencia en términos de los artículos 49, fracción VIII y 132 </w:t>
      </w:r>
      <w:proofErr w:type="gramStart"/>
      <w:r w:rsidR="00421B3A" w:rsidRPr="009A71E1">
        <w:rPr>
          <w:rFonts w:ascii="Palatino Linotype" w:eastAsiaTheme="minorHAnsi" w:hAnsi="Palatino Linotype" w:cs="Arial"/>
          <w:lang w:val="es-MX" w:eastAsia="en-US"/>
        </w:rPr>
        <w:t>fracción</w:t>
      </w:r>
      <w:proofErr w:type="gramEnd"/>
      <w:r w:rsidR="00421B3A" w:rsidRPr="009A71E1">
        <w:rPr>
          <w:rFonts w:ascii="Palatino Linotype" w:eastAsiaTheme="minorHAnsi" w:hAnsi="Palatino Linotype" w:cs="Arial"/>
          <w:lang w:val="es-MX" w:eastAsia="en-US"/>
        </w:rPr>
        <w:t xml:space="preserve"> II de la Ley de Transparencia y Acceso a la Información Pública del Estado de México y Municipios, en el que funde y motive la clasificación de los datos contenidos en la información proporcionada.</w:t>
      </w:r>
    </w:p>
    <w:p w14:paraId="5AD8D160" w14:textId="77777777" w:rsidR="00C96530" w:rsidRDefault="00C96530" w:rsidP="00421B3A">
      <w:pPr>
        <w:spacing w:line="360" w:lineRule="auto"/>
        <w:jc w:val="both"/>
        <w:rPr>
          <w:rFonts w:ascii="Palatino Linotype" w:eastAsiaTheme="minorHAnsi" w:hAnsi="Palatino Linotype" w:cs="Arial"/>
          <w:lang w:val="es-MX" w:eastAsia="en-US"/>
        </w:rPr>
      </w:pPr>
    </w:p>
    <w:p w14:paraId="771BA160" w14:textId="77777777" w:rsidR="00421B3A" w:rsidRDefault="00421B3A" w:rsidP="00421B3A">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MX" w:eastAsia="en-US"/>
        </w:rPr>
        <w:t>TERCERO.</w:t>
      </w:r>
      <w:r w:rsidRPr="009A71E1">
        <w:rPr>
          <w:rFonts w:ascii="Palatino Linotype" w:eastAsiaTheme="minorHAnsi" w:hAnsi="Palatino Linotype" w:cs="Arial"/>
          <w:b/>
          <w:lang w:val="es-MX" w:eastAsia="en-US"/>
        </w:rPr>
        <w:t xml:space="preserve"> NOTIFÍQUESE</w:t>
      </w:r>
      <w:r w:rsidRPr="009A71E1">
        <w:rPr>
          <w:rFonts w:ascii="Palatino Linotype" w:eastAsiaTheme="minorHAnsi" w:hAnsi="Palatino Linotype" w:cs="Arial"/>
          <w:i/>
          <w:lang w:val="es-MX" w:eastAsia="en-US"/>
        </w:rPr>
        <w:t xml:space="preserve"> </w:t>
      </w:r>
      <w:r w:rsidRPr="009A71E1">
        <w:rPr>
          <w:rFonts w:ascii="Palatino Linotype" w:eastAsiaTheme="minorHAnsi" w:hAnsi="Palatino Linotype" w:cs="Arial"/>
          <w:lang w:val="es-MX" w:eastAsia="en-US"/>
        </w:rPr>
        <w:t>la presente resolución al Titular de la Unidad de Transparencia del</w:t>
      </w:r>
      <w:r w:rsidRPr="009A71E1">
        <w:rPr>
          <w:rFonts w:ascii="Palatino Linotype" w:eastAsiaTheme="minorHAnsi" w:hAnsi="Palatino Linotype" w:cs="Arial"/>
          <w:b/>
          <w:lang w:val="es-MX" w:eastAsia="en-US"/>
        </w:rPr>
        <w:t xml:space="preserve"> Sujeto Obligado</w:t>
      </w:r>
      <w:r w:rsidRPr="009A71E1">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w:t>
      </w:r>
      <w:r w:rsidRPr="009A71E1">
        <w:rPr>
          <w:rFonts w:ascii="Palatino Linotype" w:eastAsiaTheme="minorHAnsi" w:hAnsi="Palatino Linotype" w:cs="Arial"/>
          <w:lang w:val="es-MX" w:eastAsia="en-US"/>
        </w:rPr>
        <w:lastRenderedPageBreak/>
        <w:t>plazo de 10 (diez) días hábiles, debiendo informar a este Instituto en un plazo de tres días hábiles siguientes sobre el cumplimiento dado a la presente.</w:t>
      </w:r>
    </w:p>
    <w:p w14:paraId="7A0AD822" w14:textId="77777777" w:rsidR="00987100" w:rsidRPr="009A71E1" w:rsidRDefault="00987100" w:rsidP="00421B3A">
      <w:pPr>
        <w:autoSpaceDE w:val="0"/>
        <w:autoSpaceDN w:val="0"/>
        <w:adjustRightInd w:val="0"/>
        <w:spacing w:line="360" w:lineRule="auto"/>
        <w:ind w:right="49"/>
        <w:jc w:val="both"/>
        <w:rPr>
          <w:rFonts w:ascii="Palatino Linotype" w:eastAsiaTheme="minorHAnsi" w:hAnsi="Palatino Linotype" w:cs="Arial"/>
          <w:lang w:val="es-MX" w:eastAsia="en-US"/>
        </w:rPr>
      </w:pPr>
    </w:p>
    <w:p w14:paraId="0D127EB9" w14:textId="77777777" w:rsidR="00421B3A" w:rsidRPr="009A71E1" w:rsidRDefault="00421B3A" w:rsidP="00421B3A">
      <w:pPr>
        <w:autoSpaceDE w:val="0"/>
        <w:autoSpaceDN w:val="0"/>
        <w:adjustRightInd w:val="0"/>
        <w:spacing w:line="360" w:lineRule="auto"/>
        <w:jc w:val="both"/>
        <w:rPr>
          <w:rFonts w:ascii="Palatino Linotype" w:hAnsi="Palatino Linotype" w:cs="Arial"/>
        </w:rPr>
      </w:pPr>
      <w:r w:rsidRPr="009A71E1">
        <w:rPr>
          <w:rFonts w:ascii="Palatino Linotype" w:eastAsiaTheme="minorHAnsi" w:hAnsi="Palatino Linotype" w:cs="Arial"/>
          <w:b/>
          <w:sz w:val="28"/>
          <w:szCs w:val="28"/>
          <w:lang w:val="es-MX" w:eastAsia="en-US"/>
        </w:rPr>
        <w:t>CUARTO.</w:t>
      </w:r>
      <w:r w:rsidRPr="009A71E1">
        <w:rPr>
          <w:rFonts w:ascii="Palatino Linotype" w:eastAsiaTheme="minorHAnsi" w:hAnsi="Palatino Linotype" w:cs="Arial"/>
          <w:b/>
          <w:lang w:val="es-MX" w:eastAsia="en-US"/>
        </w:rPr>
        <w:t xml:space="preserve"> </w:t>
      </w:r>
      <w:r w:rsidRPr="009A71E1">
        <w:rPr>
          <w:rFonts w:ascii="Palatino Linotype" w:hAnsi="Palatino Linotype" w:cs="Arial"/>
        </w:rPr>
        <w:t xml:space="preserve">De conformidad con el artículo 198 de la Ley de Transparencia y Acceso a la Información Pública del Estado de México y Municipios, de considerarlo procedente, el </w:t>
      </w:r>
      <w:r w:rsidRPr="009A71E1">
        <w:rPr>
          <w:rFonts w:ascii="Palatino Linotype" w:hAnsi="Palatino Linotype" w:cs="Arial"/>
          <w:b/>
        </w:rPr>
        <w:t>Sujeto Obligado</w:t>
      </w:r>
      <w:r w:rsidRPr="009A71E1">
        <w:rPr>
          <w:rFonts w:ascii="Palatino Linotype" w:hAnsi="Palatino Linotype" w:cs="Arial"/>
        </w:rPr>
        <w:t xml:space="preserve"> de manera fundada y motivada, podrá solicitar una ampliación de plazo para el cumplimiento de la presente resolución.</w:t>
      </w:r>
    </w:p>
    <w:p w14:paraId="1994481D" w14:textId="77777777" w:rsidR="00421B3A" w:rsidRPr="009A71E1" w:rsidRDefault="00421B3A" w:rsidP="00421B3A">
      <w:pPr>
        <w:autoSpaceDE w:val="0"/>
        <w:autoSpaceDN w:val="0"/>
        <w:adjustRightInd w:val="0"/>
        <w:spacing w:line="360" w:lineRule="auto"/>
        <w:jc w:val="both"/>
        <w:rPr>
          <w:rFonts w:ascii="Palatino Linotype" w:hAnsi="Palatino Linotype" w:cs="Arial"/>
          <w:lang w:val="es-MX"/>
        </w:rPr>
      </w:pPr>
    </w:p>
    <w:p w14:paraId="689F5042" w14:textId="77777777" w:rsidR="000A63DA" w:rsidRPr="000A63DA" w:rsidRDefault="00505396" w:rsidP="000A63DA">
      <w:pPr>
        <w:autoSpaceDE w:val="0"/>
        <w:autoSpaceDN w:val="0"/>
        <w:adjustRightInd w:val="0"/>
        <w:spacing w:line="360" w:lineRule="auto"/>
        <w:jc w:val="both"/>
        <w:rPr>
          <w:rFonts w:ascii="Palatino Linotype" w:eastAsiaTheme="minorHAnsi" w:hAnsi="Palatino Linotype" w:cstheme="minorBidi"/>
          <w:lang w:val="es-MX" w:eastAsia="es-ES_tradnl"/>
        </w:rPr>
      </w:pPr>
      <w:r w:rsidRPr="007C53AE">
        <w:rPr>
          <w:rFonts w:ascii="Palatino Linotype" w:hAnsi="Palatino Linotype"/>
          <w:b/>
          <w:sz w:val="28"/>
          <w:szCs w:val="28"/>
        </w:rPr>
        <w:t>QUINTO</w:t>
      </w:r>
      <w:r w:rsidRPr="007C53AE">
        <w:rPr>
          <w:rFonts w:ascii="Palatino Linotype" w:hAnsi="Palatino Linotype"/>
          <w:b/>
        </w:rPr>
        <w:t xml:space="preserve">. </w:t>
      </w:r>
      <w:r w:rsidRPr="007C53AE">
        <w:rPr>
          <w:rFonts w:ascii="Palatino Linotype" w:hAnsi="Palatino Linotype" w:cs="Arial"/>
          <w:b/>
        </w:rPr>
        <w:t>Notifíquese</w:t>
      </w:r>
      <w:r w:rsidRPr="007C53AE">
        <w:rPr>
          <w:rFonts w:ascii="Palatino Linotype" w:hAnsi="Palatino Linotype" w:cs="Arial"/>
        </w:rPr>
        <w:t xml:space="preserve"> a través del Sistema de Acceso a la Información Mexiquense (SAIMEX), y correo electrónico al </w:t>
      </w:r>
      <w:r w:rsidRPr="007C53AE">
        <w:rPr>
          <w:rFonts w:ascii="Palatino Linotype" w:hAnsi="Palatino Linotype" w:cs="Arial"/>
          <w:b/>
        </w:rPr>
        <w:t>Recurrente</w:t>
      </w:r>
      <w:r w:rsidRPr="007C53AE">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7422153" w14:textId="77777777" w:rsidR="00160FD5" w:rsidRPr="00160FD5" w:rsidRDefault="00160FD5" w:rsidP="00421B3A">
      <w:pPr>
        <w:spacing w:line="360" w:lineRule="auto"/>
        <w:jc w:val="both"/>
        <w:rPr>
          <w:rFonts w:ascii="Palatino Linotype" w:hAnsi="Palatino Linotype" w:cs="Arial"/>
          <w:lang w:val="es-MX"/>
        </w:rPr>
      </w:pPr>
    </w:p>
    <w:p w14:paraId="352BADB5" w14:textId="0EB82120" w:rsidR="007F1FA0" w:rsidRPr="004012CF" w:rsidRDefault="007F1FA0" w:rsidP="007F1FA0">
      <w:pPr>
        <w:spacing w:line="360" w:lineRule="auto"/>
        <w:ind w:right="-93"/>
        <w:jc w:val="both"/>
        <w:rPr>
          <w:rFonts w:ascii="Palatino Linotype" w:eastAsia="Calibri" w:hAnsi="Palatino Linotype" w:cs="Tahoma"/>
          <w:bCs/>
          <w:lang w:val="es-ES_tradnl"/>
        </w:rPr>
      </w:pPr>
      <w:r w:rsidRPr="004012CF">
        <w:rPr>
          <w:rFonts w:ascii="Palatino Linotype" w:eastAsia="Calibri" w:hAnsi="Palatino Linotype" w:cs="Tahoma"/>
          <w:bCs/>
          <w:lang w:val="es-ES_tradnl"/>
        </w:rPr>
        <w:t>ASÍ LO RESUELVE, POR UNANIMIDAD DE VOTOS EL PLENO DEL INSTITUTO DE TRANSPARENCIA, ACCESO A LA INFORMACIÓN PÚBLICA Y PROTECCIÓN DE DATO</w:t>
      </w:r>
      <w:r>
        <w:rPr>
          <w:rFonts w:ascii="Palatino Linotype" w:eastAsia="Calibri" w:hAnsi="Palatino Linotype" w:cs="Tahoma"/>
          <w:bCs/>
          <w:lang w:val="es-ES_tradnl"/>
        </w:rPr>
        <w:t xml:space="preserve">S  </w:t>
      </w:r>
      <w:r w:rsidRPr="004012CF">
        <w:rPr>
          <w:rFonts w:ascii="Palatino Linotype" w:eastAsia="Calibri" w:hAnsi="Palatino Linotype" w:cs="Tahoma"/>
          <w:bCs/>
          <w:lang w:val="es-ES_tradnl"/>
        </w:rPr>
        <w:t xml:space="preserve">PERSONALES DEL ESTADO DE MÉXICO Y MUNICIPIOS, CONFORMADO POR LOS COMISIONADOS JOSÉ MARTÍNEZ VILCHIS, MARÍA DEL ROSARIO MEJÍA AYALA, SHARON CRISTINA MORALES MARTÍNEZ, LUIS GUSTAVO PARRA NORIEGA Y GUADALUPE RAMÍREZ PEÑA, EN LA </w:t>
      </w:r>
      <w:r w:rsidR="00BB0BAB">
        <w:rPr>
          <w:rFonts w:ascii="Palatino Linotype" w:eastAsia="Calibri" w:hAnsi="Palatino Linotype" w:cs="Tahoma"/>
          <w:bCs/>
          <w:lang w:val="es-ES_tradnl"/>
        </w:rPr>
        <w:t>TRIGÉSIMA</w:t>
      </w:r>
      <w:r w:rsidR="00461055">
        <w:rPr>
          <w:rFonts w:ascii="Palatino Linotype" w:eastAsia="Calibri" w:hAnsi="Palatino Linotype" w:cs="Tahoma"/>
          <w:bCs/>
          <w:lang w:val="es-ES_tradnl"/>
        </w:rPr>
        <w:t xml:space="preserve"> </w:t>
      </w:r>
      <w:r w:rsidR="00D06D1E">
        <w:rPr>
          <w:rFonts w:ascii="Palatino Linotype" w:eastAsia="Calibri" w:hAnsi="Palatino Linotype" w:cs="Tahoma"/>
          <w:bCs/>
          <w:lang w:val="es-ES_tradnl"/>
        </w:rPr>
        <w:t>SEXTA</w:t>
      </w:r>
      <w:r w:rsidR="00F8611A">
        <w:rPr>
          <w:rFonts w:ascii="Palatino Linotype" w:eastAsia="Calibri" w:hAnsi="Palatino Linotype" w:cs="Tahoma"/>
          <w:bCs/>
          <w:lang w:val="es-ES_tradnl"/>
        </w:rPr>
        <w:t xml:space="preserve"> </w:t>
      </w:r>
      <w:r w:rsidRPr="004012CF">
        <w:rPr>
          <w:rFonts w:ascii="Palatino Linotype" w:eastAsia="Calibri" w:hAnsi="Palatino Linotype" w:cs="Tahoma"/>
          <w:bCs/>
          <w:lang w:val="es-ES_tradnl"/>
        </w:rPr>
        <w:t xml:space="preserve"> SESIÓN ORDINARIA, CELEBRADA EL </w:t>
      </w:r>
      <w:r w:rsidR="00D06D1E">
        <w:rPr>
          <w:rFonts w:ascii="Palatino Linotype" w:eastAsia="Calibri" w:hAnsi="Palatino Linotype" w:cs="Tahoma"/>
          <w:bCs/>
          <w:lang w:val="es-ES_tradnl"/>
        </w:rPr>
        <w:t>CINCO DE OCTUBRE</w:t>
      </w:r>
      <w:r w:rsidRPr="004012CF">
        <w:rPr>
          <w:rFonts w:ascii="Palatino Linotype" w:eastAsia="Calibri" w:hAnsi="Palatino Linotype" w:cs="Tahoma"/>
          <w:bCs/>
          <w:lang w:val="es-ES_tradnl"/>
        </w:rPr>
        <w:t xml:space="preserve"> DE DOS MIL VEINTIDÓS, ANTE EL SECRETARIO TÉCNICO DEL PLENO, ALEXIS TAPIA RAMÍREZ</w:t>
      </w:r>
      <w:r w:rsidR="00997F5B">
        <w:rPr>
          <w:rFonts w:ascii="Palatino Linotype" w:eastAsia="Calibri" w:hAnsi="Palatino Linotype" w:cs="Tahoma"/>
          <w:bCs/>
          <w:lang w:val="es-ES_tradnl"/>
        </w:rPr>
        <w:t>.----------------------------------------------------------------------------------------------------</w:t>
      </w:r>
    </w:p>
    <w:p w14:paraId="08F3E2BF" w14:textId="795980AB" w:rsidR="008575EF" w:rsidRDefault="007F1FA0" w:rsidP="00D01EDE">
      <w:pPr>
        <w:spacing w:line="360" w:lineRule="auto"/>
        <w:ind w:right="-93"/>
        <w:jc w:val="both"/>
      </w:pPr>
      <w:r w:rsidRPr="007F1FA0">
        <w:rPr>
          <w:rFonts w:ascii="Palatino Linotype" w:eastAsia="Calibri" w:hAnsi="Palatino Linotype" w:cs="Tahoma"/>
          <w:bCs/>
          <w:sz w:val="20"/>
          <w:szCs w:val="20"/>
          <w:lang w:val="es-ES_tradnl"/>
        </w:rPr>
        <w:t>JMV/</w:t>
      </w:r>
      <w:r w:rsidR="00421B3A" w:rsidRPr="007F1FA0">
        <w:rPr>
          <w:rFonts w:ascii="Palatino Linotype" w:hAnsi="Palatino Linotype" w:cs="Arial"/>
          <w:sz w:val="20"/>
          <w:szCs w:val="20"/>
        </w:rPr>
        <w:t>CCR/</w:t>
      </w:r>
      <w:proofErr w:type="spellStart"/>
      <w:r w:rsidRPr="007F1FA0">
        <w:rPr>
          <w:rFonts w:ascii="Palatino Linotype" w:hAnsi="Palatino Linotype" w:cs="Arial"/>
          <w:sz w:val="20"/>
          <w:szCs w:val="20"/>
        </w:rPr>
        <w:t>pg</w:t>
      </w:r>
      <w:r>
        <w:rPr>
          <w:rFonts w:ascii="Palatino Linotype" w:hAnsi="Palatino Linotype" w:cs="Arial"/>
          <w:sz w:val="20"/>
          <w:szCs w:val="20"/>
        </w:rPr>
        <w:t>c</w:t>
      </w:r>
      <w:proofErr w:type="spellEnd"/>
    </w:p>
    <w:p w14:paraId="0F4E7555" w14:textId="77777777" w:rsidR="008575EF" w:rsidRDefault="008575EF" w:rsidP="00421B3A"/>
    <w:p w14:paraId="4FF7FD58" w14:textId="77777777" w:rsidR="008575EF" w:rsidRDefault="008575EF" w:rsidP="00421B3A"/>
    <w:p w14:paraId="77BEED09" w14:textId="77777777" w:rsidR="008575EF" w:rsidRDefault="008575EF" w:rsidP="00421B3A"/>
    <w:p w14:paraId="72986AD4" w14:textId="77777777" w:rsidR="008575EF" w:rsidRDefault="008575EF" w:rsidP="00421B3A"/>
    <w:p w14:paraId="5C472AE5" w14:textId="77777777" w:rsidR="008575EF" w:rsidRDefault="008575EF" w:rsidP="00421B3A"/>
    <w:p w14:paraId="314571FA" w14:textId="77777777" w:rsidR="008575EF" w:rsidRDefault="008575EF" w:rsidP="00421B3A"/>
    <w:p w14:paraId="5032550B" w14:textId="77777777" w:rsidR="008575EF" w:rsidRDefault="008575EF" w:rsidP="00421B3A"/>
    <w:p w14:paraId="35F55CF1" w14:textId="77777777" w:rsidR="008575EF" w:rsidRDefault="008575EF" w:rsidP="00421B3A"/>
    <w:p w14:paraId="20FB4A24" w14:textId="77777777" w:rsidR="008575EF" w:rsidRDefault="008575EF" w:rsidP="00421B3A"/>
    <w:p w14:paraId="63581095" w14:textId="77777777" w:rsidR="008575EF" w:rsidRDefault="008575EF" w:rsidP="00421B3A"/>
    <w:p w14:paraId="4481053C" w14:textId="77777777" w:rsidR="008575EF" w:rsidRDefault="008575EF" w:rsidP="00421B3A"/>
    <w:p w14:paraId="24B2B839" w14:textId="77777777" w:rsidR="008575EF" w:rsidRDefault="008575EF" w:rsidP="00421B3A"/>
    <w:p w14:paraId="77522BFC" w14:textId="77777777" w:rsidR="008575EF" w:rsidRDefault="008575EF" w:rsidP="00421B3A"/>
    <w:p w14:paraId="6E4F3DEB" w14:textId="77777777" w:rsidR="00421B3A" w:rsidRDefault="00421B3A" w:rsidP="00421B3A"/>
    <w:p w14:paraId="7107423A" w14:textId="77777777" w:rsidR="00421B3A" w:rsidRDefault="00421B3A" w:rsidP="00421B3A"/>
    <w:p w14:paraId="3E848D9A" w14:textId="77777777" w:rsidR="00421B3A" w:rsidRDefault="00421B3A" w:rsidP="00421B3A"/>
    <w:p w14:paraId="7E392163" w14:textId="77777777" w:rsidR="00421B3A" w:rsidRDefault="00421B3A" w:rsidP="00421B3A"/>
    <w:p w14:paraId="70C2C800" w14:textId="77777777" w:rsidR="00421B3A" w:rsidRDefault="00421B3A" w:rsidP="00421B3A"/>
    <w:p w14:paraId="7B7F9DB6" w14:textId="77777777" w:rsidR="00421B3A" w:rsidRDefault="00421B3A" w:rsidP="00421B3A"/>
    <w:p w14:paraId="69D236BE" w14:textId="77777777" w:rsidR="00421B3A" w:rsidRDefault="00421B3A" w:rsidP="00421B3A"/>
    <w:p w14:paraId="408AF8F4" w14:textId="77777777" w:rsidR="00421B3A" w:rsidRDefault="00421B3A" w:rsidP="00421B3A"/>
    <w:p w14:paraId="2E7D91FE" w14:textId="77777777" w:rsidR="000E2EDD" w:rsidRDefault="000E2EDD"/>
    <w:sectPr w:rsidR="000E2EDD" w:rsidSect="00D53961">
      <w:headerReference w:type="default" r:id="rId25"/>
      <w:footerReference w:type="default" r:id="rId26"/>
      <w:headerReference w:type="first" r:id="rId27"/>
      <w:footerReference w:type="first" r:id="rId28"/>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FED72" w14:textId="77777777" w:rsidR="00221710" w:rsidRDefault="00221710" w:rsidP="00421B3A">
      <w:r>
        <w:separator/>
      </w:r>
    </w:p>
  </w:endnote>
  <w:endnote w:type="continuationSeparator" w:id="0">
    <w:p w14:paraId="23019135" w14:textId="77777777" w:rsidR="00221710" w:rsidRDefault="00221710" w:rsidP="0042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44133" w14:textId="77777777" w:rsidR="00BD705D" w:rsidRPr="00A2780F" w:rsidRDefault="00BD705D" w:rsidP="00421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52ED7">
      <w:rPr>
        <w:rFonts w:ascii="Arial" w:hAnsi="Arial" w:cs="Arial"/>
        <w:b/>
        <w:bCs/>
        <w:noProof/>
        <w:sz w:val="20"/>
        <w:szCs w:val="20"/>
      </w:rPr>
      <w:t>60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52ED7">
      <w:rPr>
        <w:rFonts w:ascii="Arial" w:hAnsi="Arial" w:cs="Arial"/>
        <w:b/>
        <w:bCs/>
        <w:noProof/>
        <w:sz w:val="20"/>
        <w:szCs w:val="20"/>
      </w:rPr>
      <w:t>61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F5F8D" w14:textId="77777777" w:rsidR="00BD705D" w:rsidRPr="00070856" w:rsidRDefault="00BD705D" w:rsidP="00421B3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52ED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52ED7">
      <w:rPr>
        <w:rFonts w:ascii="Arial" w:hAnsi="Arial" w:cs="Arial"/>
        <w:b/>
        <w:bCs/>
        <w:noProof/>
        <w:sz w:val="20"/>
        <w:szCs w:val="20"/>
      </w:rPr>
      <w:t>61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6169" w14:textId="77777777" w:rsidR="00221710" w:rsidRDefault="00221710" w:rsidP="00421B3A">
      <w:r>
        <w:separator/>
      </w:r>
    </w:p>
  </w:footnote>
  <w:footnote w:type="continuationSeparator" w:id="0">
    <w:p w14:paraId="6408DC4D" w14:textId="77777777" w:rsidR="00221710" w:rsidRDefault="00221710" w:rsidP="00421B3A">
      <w:r>
        <w:continuationSeparator/>
      </w:r>
    </w:p>
  </w:footnote>
  <w:footnote w:id="1">
    <w:p w14:paraId="17EBA09E" w14:textId="77777777" w:rsidR="00BD705D" w:rsidRPr="00946E1F" w:rsidRDefault="00BD705D" w:rsidP="00421B3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567" w:type="dxa"/>
      <w:tblLayout w:type="fixed"/>
      <w:tblLook w:val="04A0" w:firstRow="1" w:lastRow="0" w:firstColumn="1" w:lastColumn="0" w:noHBand="0" w:noVBand="1"/>
    </w:tblPr>
    <w:tblGrid>
      <w:gridCol w:w="4536"/>
      <w:gridCol w:w="3686"/>
    </w:tblGrid>
    <w:tr w:rsidR="00BD705D" w:rsidRPr="008F2CCC" w14:paraId="1FF98DAA" w14:textId="77777777" w:rsidTr="00976346">
      <w:tc>
        <w:tcPr>
          <w:tcW w:w="4536" w:type="dxa"/>
          <w:shd w:val="clear" w:color="auto" w:fill="auto"/>
        </w:tcPr>
        <w:p w14:paraId="78928F36" w14:textId="77777777" w:rsidR="00BD705D" w:rsidRPr="00807CDA" w:rsidRDefault="00BD705D" w:rsidP="00976346">
          <w:pPr>
            <w:spacing w:line="276" w:lineRule="auto"/>
            <w:ind w:firstLine="1310"/>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6" w:type="dxa"/>
          <w:shd w:val="clear" w:color="auto" w:fill="auto"/>
          <w:vAlign w:val="center"/>
        </w:tcPr>
        <w:p w14:paraId="298CF757" w14:textId="44E75935" w:rsidR="00BD705D" w:rsidRPr="00664658" w:rsidRDefault="00BD705D" w:rsidP="00976346">
          <w:pPr>
            <w:spacing w:line="276" w:lineRule="auto"/>
            <w:ind w:left="-391"/>
            <w:jc w:val="right"/>
            <w:rPr>
              <w:rFonts w:ascii="Palatino Linotype" w:hAnsi="Palatino Linotype"/>
              <w:b/>
              <w:sz w:val="22"/>
              <w:szCs w:val="22"/>
              <w:lang w:val="es-ES_tradnl"/>
            </w:rPr>
          </w:pPr>
          <w:r>
            <w:rPr>
              <w:rFonts w:ascii="Palatino Linotype" w:hAnsi="Palatino Linotype"/>
              <w:b/>
              <w:sz w:val="22"/>
              <w:szCs w:val="22"/>
              <w:lang w:val="es-ES_tradnl"/>
            </w:rPr>
            <w:t>11170/INFOEM/IP/RR/2022</w:t>
          </w:r>
        </w:p>
      </w:tc>
    </w:tr>
    <w:tr w:rsidR="00BD705D" w:rsidRPr="008F2CCC" w14:paraId="07063669" w14:textId="77777777" w:rsidTr="00976346">
      <w:tc>
        <w:tcPr>
          <w:tcW w:w="4536" w:type="dxa"/>
          <w:shd w:val="clear" w:color="auto" w:fill="auto"/>
        </w:tcPr>
        <w:p w14:paraId="43BC6A0E" w14:textId="77777777" w:rsidR="00BD705D" w:rsidRPr="00807CDA" w:rsidRDefault="00BD705D" w:rsidP="00976346">
          <w:pPr>
            <w:spacing w:line="276" w:lineRule="auto"/>
            <w:ind w:firstLine="1310"/>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6" w:type="dxa"/>
          <w:shd w:val="clear" w:color="auto" w:fill="auto"/>
          <w:vAlign w:val="center"/>
        </w:tcPr>
        <w:p w14:paraId="2E3D76E0" w14:textId="65A44DE3" w:rsidR="00BD705D" w:rsidRPr="00664658" w:rsidRDefault="00BD705D" w:rsidP="00976346">
          <w:pPr>
            <w:spacing w:line="276" w:lineRule="auto"/>
            <w:ind w:left="-391"/>
            <w:jc w:val="right"/>
            <w:rPr>
              <w:rFonts w:ascii="Palatino Linotype" w:hAnsi="Palatino Linotype"/>
              <w:b/>
              <w:sz w:val="22"/>
              <w:szCs w:val="22"/>
              <w:lang w:val="es-ES_tradnl"/>
            </w:rPr>
          </w:pPr>
          <w:r w:rsidRPr="00952510">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p>
      </w:tc>
    </w:tr>
    <w:tr w:rsidR="00BD705D" w:rsidRPr="008F2CCC" w14:paraId="1301FEC8" w14:textId="77777777" w:rsidTr="00976346">
      <w:trPr>
        <w:trHeight w:val="228"/>
      </w:trPr>
      <w:tc>
        <w:tcPr>
          <w:tcW w:w="4536" w:type="dxa"/>
          <w:shd w:val="clear" w:color="auto" w:fill="auto"/>
        </w:tcPr>
        <w:p w14:paraId="1462151E" w14:textId="77777777" w:rsidR="00BD705D" w:rsidRPr="00807CDA" w:rsidRDefault="00BD705D" w:rsidP="00976346">
          <w:pPr>
            <w:spacing w:line="276" w:lineRule="auto"/>
            <w:ind w:left="1310" w:right="33"/>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6" w:type="dxa"/>
          <w:shd w:val="clear" w:color="auto" w:fill="auto"/>
        </w:tcPr>
        <w:p w14:paraId="11D0D181" w14:textId="77777777" w:rsidR="00BD705D" w:rsidRPr="00664658" w:rsidRDefault="00BD705D" w:rsidP="00976346">
          <w:pPr>
            <w:spacing w:line="276" w:lineRule="auto"/>
            <w:ind w:left="-391"/>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r w:rsidR="00BD705D" w:rsidRPr="008F2CCC" w14:paraId="272777DA" w14:textId="77777777" w:rsidTr="00976346">
      <w:trPr>
        <w:trHeight w:val="228"/>
      </w:trPr>
      <w:tc>
        <w:tcPr>
          <w:tcW w:w="4536" w:type="dxa"/>
          <w:shd w:val="clear" w:color="auto" w:fill="auto"/>
        </w:tcPr>
        <w:p w14:paraId="4E980BFB" w14:textId="77777777" w:rsidR="00BD705D" w:rsidRDefault="00BD705D" w:rsidP="00976346">
          <w:pPr>
            <w:spacing w:line="276" w:lineRule="auto"/>
            <w:ind w:left="1310" w:right="33"/>
            <w:rPr>
              <w:rFonts w:ascii="Palatino Linotype" w:hAnsi="Palatino Linotype"/>
              <w:sz w:val="22"/>
              <w:szCs w:val="22"/>
              <w:lang w:val="es-ES_tradnl"/>
            </w:rPr>
          </w:pPr>
        </w:p>
      </w:tc>
      <w:tc>
        <w:tcPr>
          <w:tcW w:w="3686" w:type="dxa"/>
          <w:shd w:val="clear" w:color="auto" w:fill="auto"/>
        </w:tcPr>
        <w:p w14:paraId="3A108768" w14:textId="77777777" w:rsidR="00BD705D" w:rsidRDefault="00BD705D" w:rsidP="00976346">
          <w:pPr>
            <w:spacing w:line="276" w:lineRule="auto"/>
            <w:ind w:left="-391"/>
            <w:jc w:val="right"/>
            <w:rPr>
              <w:rFonts w:ascii="Palatino Linotype" w:hAnsi="Palatino Linotype"/>
              <w:b/>
              <w:sz w:val="22"/>
              <w:szCs w:val="22"/>
              <w:lang w:val="es-ES_tradnl"/>
            </w:rPr>
          </w:pPr>
        </w:p>
      </w:tc>
    </w:tr>
  </w:tbl>
  <w:p w14:paraId="302D9C38" w14:textId="77777777" w:rsidR="00BD705D" w:rsidRPr="001779E0" w:rsidRDefault="00BD705D" w:rsidP="00421B3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97DCF81" wp14:editId="7A8E6ED0">
          <wp:simplePos x="0" y="0"/>
          <wp:positionH relativeFrom="margin">
            <wp:align>center</wp:align>
          </wp:positionH>
          <wp:positionV relativeFrom="page">
            <wp:align>top</wp:align>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2047" w:type="dxa"/>
      <w:tblLayout w:type="fixed"/>
      <w:tblLook w:val="04A0" w:firstRow="1" w:lastRow="0" w:firstColumn="1" w:lastColumn="0" w:noHBand="0" w:noVBand="1"/>
    </w:tblPr>
    <w:tblGrid>
      <w:gridCol w:w="2410"/>
      <w:gridCol w:w="6095"/>
    </w:tblGrid>
    <w:tr w:rsidR="00BD705D" w:rsidRPr="008F2CCC" w14:paraId="08CD2314" w14:textId="77777777" w:rsidTr="00240590">
      <w:tc>
        <w:tcPr>
          <w:tcW w:w="2410" w:type="dxa"/>
          <w:shd w:val="clear" w:color="auto" w:fill="auto"/>
        </w:tcPr>
        <w:p w14:paraId="5B3F92D0" w14:textId="77777777" w:rsidR="00BD705D" w:rsidRPr="00807CDA" w:rsidRDefault="00BD705D" w:rsidP="00421B3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14:paraId="30F02BCD" w14:textId="77777777" w:rsidR="00BD705D" w:rsidRPr="008F2CCC" w:rsidRDefault="00BD705D" w:rsidP="00240590">
          <w:pPr>
            <w:spacing w:line="360" w:lineRule="auto"/>
            <w:jc w:val="center"/>
            <w:rPr>
              <w:rFonts w:ascii="Palatino Linotype" w:hAnsi="Palatino Linotype"/>
              <w:b/>
              <w:sz w:val="22"/>
              <w:szCs w:val="22"/>
              <w:lang w:val="es-ES_tradnl"/>
            </w:rPr>
          </w:pPr>
          <w:r>
            <w:rPr>
              <w:rFonts w:ascii="Palatino Linotype" w:hAnsi="Palatino Linotype"/>
              <w:b/>
              <w:sz w:val="22"/>
              <w:szCs w:val="22"/>
              <w:lang w:val="es-ES_tradnl"/>
            </w:rPr>
            <w:t>11170/INFOEM/IP/RR/2022</w:t>
          </w:r>
        </w:p>
      </w:tc>
    </w:tr>
    <w:tr w:rsidR="00BD705D" w:rsidRPr="008F2CCC" w14:paraId="43022BA3" w14:textId="77777777" w:rsidTr="00240590">
      <w:tc>
        <w:tcPr>
          <w:tcW w:w="2410" w:type="dxa"/>
          <w:shd w:val="clear" w:color="auto" w:fill="auto"/>
          <w:vAlign w:val="center"/>
        </w:tcPr>
        <w:p w14:paraId="40C7744E" w14:textId="77777777" w:rsidR="00BD705D" w:rsidRPr="00807CDA" w:rsidRDefault="00BD705D" w:rsidP="00421B3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14:paraId="3EC5BD76" w14:textId="06191DEB" w:rsidR="00BD705D" w:rsidRPr="008F2CCC" w:rsidRDefault="00852ED7" w:rsidP="00240590">
          <w:pPr>
            <w:spacing w:line="360" w:lineRule="auto"/>
            <w:jc w:val="center"/>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BD705D" w:rsidRPr="008F2CCC" w14:paraId="45173BB6" w14:textId="77777777" w:rsidTr="00240590">
      <w:trPr>
        <w:trHeight w:val="228"/>
      </w:trPr>
      <w:tc>
        <w:tcPr>
          <w:tcW w:w="2410" w:type="dxa"/>
          <w:shd w:val="clear" w:color="auto" w:fill="auto"/>
        </w:tcPr>
        <w:p w14:paraId="4550E8E7" w14:textId="77777777" w:rsidR="00BD705D" w:rsidRPr="00807CDA" w:rsidRDefault="00BD705D" w:rsidP="00421B3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14:paraId="4C03B3D8" w14:textId="77777777" w:rsidR="00BD705D" w:rsidRPr="00DC41C8" w:rsidRDefault="00BD705D" w:rsidP="00240590">
          <w:pPr>
            <w:spacing w:line="360" w:lineRule="auto"/>
            <w:jc w:val="center"/>
            <w:rPr>
              <w:rFonts w:ascii="Palatino Linotype" w:hAnsi="Palatino Linotype"/>
              <w:b/>
              <w:sz w:val="22"/>
              <w:szCs w:val="22"/>
            </w:rPr>
          </w:pPr>
          <w:r w:rsidRPr="00952510">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p>
      </w:tc>
    </w:tr>
    <w:tr w:rsidR="00BD705D" w:rsidRPr="008F2CCC" w14:paraId="1CE5266A" w14:textId="77777777" w:rsidTr="00240590">
      <w:tc>
        <w:tcPr>
          <w:tcW w:w="2410" w:type="dxa"/>
          <w:shd w:val="clear" w:color="auto" w:fill="auto"/>
        </w:tcPr>
        <w:p w14:paraId="275A9195" w14:textId="77777777" w:rsidR="00BD705D" w:rsidRPr="00807CDA" w:rsidRDefault="00BD705D" w:rsidP="00421B3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6095" w:type="dxa"/>
          <w:shd w:val="clear" w:color="auto" w:fill="auto"/>
        </w:tcPr>
        <w:p w14:paraId="588FBA26" w14:textId="77777777" w:rsidR="00BD705D" w:rsidRPr="008F2CCC" w:rsidRDefault="00BD705D" w:rsidP="00240590">
          <w:pPr>
            <w:spacing w:line="360" w:lineRule="auto"/>
            <w:jc w:val="center"/>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DFF657C" w14:textId="77777777" w:rsidR="00BD705D" w:rsidRPr="009F1AB6" w:rsidRDefault="00BD705D">
    <w:pPr>
      <w:pStyle w:val="Encabezado"/>
      <w:rPr>
        <w:sz w:val="1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53E1CE5" wp14:editId="7AE7566D">
          <wp:simplePos x="0" y="0"/>
          <wp:positionH relativeFrom="margin">
            <wp:align>center</wp:align>
          </wp:positionH>
          <wp:positionV relativeFrom="page">
            <wp:posOffset>41910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10FD"/>
    <w:multiLevelType w:val="hybridMultilevel"/>
    <w:tmpl w:val="6486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A94E70"/>
    <w:multiLevelType w:val="hybridMultilevel"/>
    <w:tmpl w:val="BE1CD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D0533B"/>
    <w:multiLevelType w:val="multilevel"/>
    <w:tmpl w:val="6720A984"/>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 w15:restartNumberingAfterBreak="0">
    <w:nsid w:val="1D864AFD"/>
    <w:multiLevelType w:val="hybridMultilevel"/>
    <w:tmpl w:val="5692AA0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E0E30A7"/>
    <w:multiLevelType w:val="hybridMultilevel"/>
    <w:tmpl w:val="66CE7FCA"/>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3A0522"/>
    <w:multiLevelType w:val="hybridMultilevel"/>
    <w:tmpl w:val="745EA8D8"/>
    <w:lvl w:ilvl="0" w:tplc="FFFFFFFF">
      <w:start w:val="1"/>
      <w:numFmt w:val="decimal"/>
      <w:lvlText w:val="%1."/>
      <w:lvlJc w:val="left"/>
      <w:pPr>
        <w:ind w:left="720" w:hanging="360"/>
      </w:pPr>
      <w:rPr>
        <w:rFonts w:eastAsiaTheme="minorHAnsi" w:cstheme="minorBidi"/>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3175FC0"/>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BE6243"/>
    <w:multiLevelType w:val="hybridMultilevel"/>
    <w:tmpl w:val="BA04A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EA148D"/>
    <w:multiLevelType w:val="hybridMultilevel"/>
    <w:tmpl w:val="5778E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AD0FDD"/>
    <w:multiLevelType w:val="hybridMultilevel"/>
    <w:tmpl w:val="634AA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21C9A"/>
    <w:multiLevelType w:val="hybridMultilevel"/>
    <w:tmpl w:val="A606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0F17C7"/>
    <w:multiLevelType w:val="hybridMultilevel"/>
    <w:tmpl w:val="5692AA0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427703AB"/>
    <w:multiLevelType w:val="hybridMultilevel"/>
    <w:tmpl w:val="B5E6AF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680C09"/>
    <w:multiLevelType w:val="hybridMultilevel"/>
    <w:tmpl w:val="DBC0FA98"/>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C4D3431"/>
    <w:multiLevelType w:val="hybridMultilevel"/>
    <w:tmpl w:val="00CA8A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B25673"/>
    <w:multiLevelType w:val="hybridMultilevel"/>
    <w:tmpl w:val="75743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2B1CA4"/>
    <w:multiLevelType w:val="hybridMultilevel"/>
    <w:tmpl w:val="5692AA0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105146"/>
    <w:multiLevelType w:val="hybridMultilevel"/>
    <w:tmpl w:val="EC96E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18489D"/>
    <w:multiLevelType w:val="hybridMultilevel"/>
    <w:tmpl w:val="8B1AF7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E43A83"/>
    <w:multiLevelType w:val="multilevel"/>
    <w:tmpl w:val="51CA347C"/>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7E4BF7"/>
    <w:multiLevelType w:val="hybridMultilevel"/>
    <w:tmpl w:val="0B00706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2770AB6"/>
    <w:multiLevelType w:val="hybridMultilevel"/>
    <w:tmpl w:val="3386FD10"/>
    <w:lvl w:ilvl="0" w:tplc="C35AE40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78073C"/>
    <w:multiLevelType w:val="hybridMultilevel"/>
    <w:tmpl w:val="5692AA0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2C61DF"/>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E35E75"/>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0"/>
  </w:num>
  <w:num w:numId="2">
    <w:abstractNumId w:val="28"/>
  </w:num>
  <w:num w:numId="3">
    <w:abstractNumId w:val="21"/>
  </w:num>
  <w:num w:numId="4">
    <w:abstractNumId w:val="32"/>
  </w:num>
  <w:num w:numId="5">
    <w:abstractNumId w:val="27"/>
  </w:num>
  <w:num w:numId="6">
    <w:abstractNumId w:val="30"/>
  </w:num>
  <w:num w:numId="7">
    <w:abstractNumId w:val="8"/>
  </w:num>
  <w:num w:numId="8">
    <w:abstractNumId w:val="5"/>
  </w:num>
  <w:num w:numId="9">
    <w:abstractNumId w:val="15"/>
  </w:num>
  <w:num w:numId="10">
    <w:abstractNumId w:val="23"/>
  </w:num>
  <w:num w:numId="11">
    <w:abstractNumId w:val="2"/>
  </w:num>
  <w:num w:numId="12">
    <w:abstractNumId w:val="0"/>
  </w:num>
  <w:num w:numId="13">
    <w:abstractNumId w:val="22"/>
  </w:num>
  <w:num w:numId="14">
    <w:abstractNumId w:val="7"/>
  </w:num>
  <w:num w:numId="15">
    <w:abstractNumId w:val="12"/>
  </w:num>
  <w:num w:numId="16">
    <w:abstractNumId w:val="17"/>
  </w:num>
  <w:num w:numId="17">
    <w:abstractNumId w:val="29"/>
  </w:num>
  <w:num w:numId="18">
    <w:abstractNumId w:val="19"/>
  </w:num>
  <w:num w:numId="19">
    <w:abstractNumId w:val="1"/>
  </w:num>
  <w:num w:numId="20">
    <w:abstractNumId w:val="16"/>
  </w:num>
  <w:num w:numId="21">
    <w:abstractNumId w:val="24"/>
  </w:num>
  <w:num w:numId="22">
    <w:abstractNumId w:val="14"/>
  </w:num>
  <w:num w:numId="23">
    <w:abstractNumId w:val="26"/>
  </w:num>
  <w:num w:numId="24">
    <w:abstractNumId w:val="4"/>
  </w:num>
  <w:num w:numId="25">
    <w:abstractNumId w:val="3"/>
  </w:num>
  <w:num w:numId="26">
    <w:abstractNumId w:val="18"/>
  </w:num>
  <w:num w:numId="27">
    <w:abstractNumId w:val="13"/>
  </w:num>
  <w:num w:numId="28">
    <w:abstractNumId w:val="31"/>
  </w:num>
  <w:num w:numId="29">
    <w:abstractNumId w:val="9"/>
  </w:num>
  <w:num w:numId="30">
    <w:abstractNumId w:val="25"/>
  </w:num>
  <w:num w:numId="31">
    <w:abstractNumId w:val="20"/>
  </w:num>
  <w:num w:numId="32">
    <w:abstractNumId w:val="1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3A"/>
    <w:rsid w:val="000070CB"/>
    <w:rsid w:val="00016A21"/>
    <w:rsid w:val="000452BA"/>
    <w:rsid w:val="000615F5"/>
    <w:rsid w:val="0006268D"/>
    <w:rsid w:val="00066293"/>
    <w:rsid w:val="000677D5"/>
    <w:rsid w:val="000824E5"/>
    <w:rsid w:val="00090A4D"/>
    <w:rsid w:val="000A62D1"/>
    <w:rsid w:val="000A63DA"/>
    <w:rsid w:val="000E2EDD"/>
    <w:rsid w:val="000E3961"/>
    <w:rsid w:val="00101FA1"/>
    <w:rsid w:val="00103AC5"/>
    <w:rsid w:val="00121F05"/>
    <w:rsid w:val="00160FD5"/>
    <w:rsid w:val="001612E7"/>
    <w:rsid w:val="00162538"/>
    <w:rsid w:val="00176039"/>
    <w:rsid w:val="00180E30"/>
    <w:rsid w:val="00195A0C"/>
    <w:rsid w:val="001B0057"/>
    <w:rsid w:val="001B0750"/>
    <w:rsid w:val="001B0A0A"/>
    <w:rsid w:val="001B3033"/>
    <w:rsid w:val="001C72E5"/>
    <w:rsid w:val="001D18D3"/>
    <w:rsid w:val="001E1CC8"/>
    <w:rsid w:val="001E2E4E"/>
    <w:rsid w:val="001E7F3B"/>
    <w:rsid w:val="001F609E"/>
    <w:rsid w:val="001F7FFD"/>
    <w:rsid w:val="0020155E"/>
    <w:rsid w:val="00221710"/>
    <w:rsid w:val="0022515F"/>
    <w:rsid w:val="00231A19"/>
    <w:rsid w:val="002330A1"/>
    <w:rsid w:val="00240590"/>
    <w:rsid w:val="002437BF"/>
    <w:rsid w:val="00244E85"/>
    <w:rsid w:val="002452A9"/>
    <w:rsid w:val="002615C6"/>
    <w:rsid w:val="00266E78"/>
    <w:rsid w:val="00281448"/>
    <w:rsid w:val="002A2D0E"/>
    <w:rsid w:val="002B0ADD"/>
    <w:rsid w:val="002B0DC1"/>
    <w:rsid w:val="002B6A9C"/>
    <w:rsid w:val="002C7D7E"/>
    <w:rsid w:val="002E04C7"/>
    <w:rsid w:val="002E443A"/>
    <w:rsid w:val="002F45EC"/>
    <w:rsid w:val="00310071"/>
    <w:rsid w:val="00316C50"/>
    <w:rsid w:val="00326B07"/>
    <w:rsid w:val="0033555C"/>
    <w:rsid w:val="003404B7"/>
    <w:rsid w:val="00344FD0"/>
    <w:rsid w:val="0034523B"/>
    <w:rsid w:val="003F1AD1"/>
    <w:rsid w:val="003F46C8"/>
    <w:rsid w:val="003F5C95"/>
    <w:rsid w:val="003F6DE6"/>
    <w:rsid w:val="00421B3A"/>
    <w:rsid w:val="00425B47"/>
    <w:rsid w:val="00446351"/>
    <w:rsid w:val="0045561E"/>
    <w:rsid w:val="00456757"/>
    <w:rsid w:val="00461055"/>
    <w:rsid w:val="00461D36"/>
    <w:rsid w:val="004853E0"/>
    <w:rsid w:val="004B68DA"/>
    <w:rsid w:val="004C042D"/>
    <w:rsid w:val="004C1AC1"/>
    <w:rsid w:val="004D7E0E"/>
    <w:rsid w:val="00505396"/>
    <w:rsid w:val="0050613D"/>
    <w:rsid w:val="00551A53"/>
    <w:rsid w:val="0056133E"/>
    <w:rsid w:val="005638D8"/>
    <w:rsid w:val="00575729"/>
    <w:rsid w:val="00590527"/>
    <w:rsid w:val="005920FD"/>
    <w:rsid w:val="005C2BEF"/>
    <w:rsid w:val="005C4743"/>
    <w:rsid w:val="005C5521"/>
    <w:rsid w:val="005C7931"/>
    <w:rsid w:val="005D40A8"/>
    <w:rsid w:val="005D6123"/>
    <w:rsid w:val="00601C96"/>
    <w:rsid w:val="0060344F"/>
    <w:rsid w:val="0062268B"/>
    <w:rsid w:val="006379C0"/>
    <w:rsid w:val="0066273B"/>
    <w:rsid w:val="00666751"/>
    <w:rsid w:val="006973A5"/>
    <w:rsid w:val="006C0594"/>
    <w:rsid w:val="006E19FA"/>
    <w:rsid w:val="006E46F7"/>
    <w:rsid w:val="007003EF"/>
    <w:rsid w:val="00700683"/>
    <w:rsid w:val="007006B8"/>
    <w:rsid w:val="0070160D"/>
    <w:rsid w:val="00711EF5"/>
    <w:rsid w:val="0072042E"/>
    <w:rsid w:val="00730E6D"/>
    <w:rsid w:val="0074440E"/>
    <w:rsid w:val="00777CB0"/>
    <w:rsid w:val="007B0503"/>
    <w:rsid w:val="007B1B3C"/>
    <w:rsid w:val="007C5519"/>
    <w:rsid w:val="007D582D"/>
    <w:rsid w:val="007E6F47"/>
    <w:rsid w:val="007F1FA0"/>
    <w:rsid w:val="007F7F38"/>
    <w:rsid w:val="008061EF"/>
    <w:rsid w:val="00815882"/>
    <w:rsid w:val="008174A8"/>
    <w:rsid w:val="0084451B"/>
    <w:rsid w:val="00852ED7"/>
    <w:rsid w:val="00856017"/>
    <w:rsid w:val="008575EF"/>
    <w:rsid w:val="00867CBC"/>
    <w:rsid w:val="00872010"/>
    <w:rsid w:val="008C7C62"/>
    <w:rsid w:val="008D0B14"/>
    <w:rsid w:val="008D5CA4"/>
    <w:rsid w:val="008F3B8C"/>
    <w:rsid w:val="00905BD8"/>
    <w:rsid w:val="009169B6"/>
    <w:rsid w:val="00935A2F"/>
    <w:rsid w:val="00937F92"/>
    <w:rsid w:val="009406B0"/>
    <w:rsid w:val="009461B3"/>
    <w:rsid w:val="00952510"/>
    <w:rsid w:val="00953BB1"/>
    <w:rsid w:val="00965523"/>
    <w:rsid w:val="00965AB8"/>
    <w:rsid w:val="00976346"/>
    <w:rsid w:val="00987100"/>
    <w:rsid w:val="00987DFB"/>
    <w:rsid w:val="00997F5B"/>
    <w:rsid w:val="009B1B8E"/>
    <w:rsid w:val="009B679F"/>
    <w:rsid w:val="009C00CA"/>
    <w:rsid w:val="009D2BA6"/>
    <w:rsid w:val="009E23A3"/>
    <w:rsid w:val="009E6DE1"/>
    <w:rsid w:val="00A26A45"/>
    <w:rsid w:val="00A37BAC"/>
    <w:rsid w:val="00A5049D"/>
    <w:rsid w:val="00A7709F"/>
    <w:rsid w:val="00A81BCC"/>
    <w:rsid w:val="00AA0E60"/>
    <w:rsid w:val="00AA2095"/>
    <w:rsid w:val="00AB3ABB"/>
    <w:rsid w:val="00AD5FB1"/>
    <w:rsid w:val="00AE0F43"/>
    <w:rsid w:val="00AE63DD"/>
    <w:rsid w:val="00AF0C40"/>
    <w:rsid w:val="00AF3F4D"/>
    <w:rsid w:val="00B26B8E"/>
    <w:rsid w:val="00B35CCA"/>
    <w:rsid w:val="00B456D3"/>
    <w:rsid w:val="00B57EC2"/>
    <w:rsid w:val="00B633C6"/>
    <w:rsid w:val="00B64177"/>
    <w:rsid w:val="00B90753"/>
    <w:rsid w:val="00BB025B"/>
    <w:rsid w:val="00BB0BAB"/>
    <w:rsid w:val="00BB718A"/>
    <w:rsid w:val="00BC391E"/>
    <w:rsid w:val="00BC480B"/>
    <w:rsid w:val="00BD705D"/>
    <w:rsid w:val="00BE0F34"/>
    <w:rsid w:val="00BF791D"/>
    <w:rsid w:val="00C04811"/>
    <w:rsid w:val="00C070B7"/>
    <w:rsid w:val="00C24800"/>
    <w:rsid w:val="00C73DD0"/>
    <w:rsid w:val="00C802CA"/>
    <w:rsid w:val="00C81E29"/>
    <w:rsid w:val="00C953AD"/>
    <w:rsid w:val="00C96530"/>
    <w:rsid w:val="00CA7B5F"/>
    <w:rsid w:val="00CB310F"/>
    <w:rsid w:val="00CB633F"/>
    <w:rsid w:val="00CC2920"/>
    <w:rsid w:val="00CC29CF"/>
    <w:rsid w:val="00CF1116"/>
    <w:rsid w:val="00CF2A48"/>
    <w:rsid w:val="00D01EDE"/>
    <w:rsid w:val="00D06D1E"/>
    <w:rsid w:val="00D14875"/>
    <w:rsid w:val="00D17DEF"/>
    <w:rsid w:val="00D2184F"/>
    <w:rsid w:val="00D4276D"/>
    <w:rsid w:val="00D53961"/>
    <w:rsid w:val="00D81DEF"/>
    <w:rsid w:val="00D9019C"/>
    <w:rsid w:val="00D909A3"/>
    <w:rsid w:val="00DC424B"/>
    <w:rsid w:val="00DD1022"/>
    <w:rsid w:val="00DD1440"/>
    <w:rsid w:val="00DF6D88"/>
    <w:rsid w:val="00DF6E10"/>
    <w:rsid w:val="00E108B2"/>
    <w:rsid w:val="00E169E9"/>
    <w:rsid w:val="00E31B40"/>
    <w:rsid w:val="00E53F13"/>
    <w:rsid w:val="00E57DED"/>
    <w:rsid w:val="00E60815"/>
    <w:rsid w:val="00E67867"/>
    <w:rsid w:val="00E709BA"/>
    <w:rsid w:val="00E9414E"/>
    <w:rsid w:val="00EC5A67"/>
    <w:rsid w:val="00ED0176"/>
    <w:rsid w:val="00EE6138"/>
    <w:rsid w:val="00EE6AD3"/>
    <w:rsid w:val="00EF1568"/>
    <w:rsid w:val="00F04009"/>
    <w:rsid w:val="00F166A5"/>
    <w:rsid w:val="00F176DD"/>
    <w:rsid w:val="00F23235"/>
    <w:rsid w:val="00F33079"/>
    <w:rsid w:val="00F51276"/>
    <w:rsid w:val="00F54762"/>
    <w:rsid w:val="00F54BAC"/>
    <w:rsid w:val="00F56472"/>
    <w:rsid w:val="00F711D5"/>
    <w:rsid w:val="00F85CFF"/>
    <w:rsid w:val="00F8611A"/>
    <w:rsid w:val="00F90735"/>
    <w:rsid w:val="00FA3C1A"/>
    <w:rsid w:val="00FB153B"/>
    <w:rsid w:val="00FB7A3A"/>
    <w:rsid w:val="00FC3D02"/>
    <w:rsid w:val="00FD560D"/>
    <w:rsid w:val="00FE1205"/>
    <w:rsid w:val="00FE3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B5161"/>
  <w15:chartTrackingRefBased/>
  <w15:docId w15:val="{4BBD7144-8C2E-4ABE-848B-04583914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B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1B3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21B3A"/>
    <w:rPr>
      <w:rFonts w:eastAsiaTheme="minorEastAsia"/>
      <w:sz w:val="24"/>
      <w:szCs w:val="24"/>
      <w:lang w:val="es-ES_tradnl" w:eastAsia="es-ES"/>
    </w:rPr>
  </w:style>
  <w:style w:type="paragraph" w:styleId="Piedepgina">
    <w:name w:val="footer"/>
    <w:basedOn w:val="Normal"/>
    <w:link w:val="PiedepginaCar"/>
    <w:uiPriority w:val="99"/>
    <w:unhideWhenUsed/>
    <w:rsid w:val="00421B3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21B3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1B3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1B3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21B3A"/>
    <w:rPr>
      <w:vertAlign w:val="superscript"/>
    </w:rPr>
  </w:style>
  <w:style w:type="character" w:customStyle="1" w:styleId="apple-converted-space">
    <w:name w:val="apple-converted-space"/>
    <w:basedOn w:val="Fuentedeprrafopredeter"/>
    <w:rsid w:val="00421B3A"/>
  </w:style>
  <w:style w:type="character" w:styleId="Hipervnculo">
    <w:name w:val="Hyperlink"/>
    <w:basedOn w:val="Fuentedeprrafopredeter"/>
    <w:uiPriority w:val="99"/>
    <w:unhideWhenUsed/>
    <w:rsid w:val="00421B3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1B3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21B3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421B3A"/>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C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29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9CF"/>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677D5"/>
    <w:rPr>
      <w:sz w:val="16"/>
      <w:szCs w:val="16"/>
    </w:rPr>
  </w:style>
  <w:style w:type="paragraph" w:styleId="Textocomentario">
    <w:name w:val="annotation text"/>
    <w:basedOn w:val="Normal"/>
    <w:link w:val="TextocomentarioCar"/>
    <w:uiPriority w:val="99"/>
    <w:semiHidden/>
    <w:unhideWhenUsed/>
    <w:rsid w:val="000677D5"/>
    <w:rPr>
      <w:sz w:val="20"/>
      <w:szCs w:val="20"/>
    </w:rPr>
  </w:style>
  <w:style w:type="character" w:customStyle="1" w:styleId="TextocomentarioCar">
    <w:name w:val="Texto comentario Car"/>
    <w:basedOn w:val="Fuentedeprrafopredeter"/>
    <w:link w:val="Textocomentario"/>
    <w:uiPriority w:val="99"/>
    <w:semiHidden/>
    <w:rsid w:val="000677D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677D5"/>
    <w:rPr>
      <w:b/>
      <w:bCs/>
    </w:rPr>
  </w:style>
  <w:style w:type="character" w:customStyle="1" w:styleId="AsuntodelcomentarioCar">
    <w:name w:val="Asunto del comentario Car"/>
    <w:basedOn w:val="TextocomentarioCar"/>
    <w:link w:val="Asuntodelcomentario"/>
    <w:uiPriority w:val="99"/>
    <w:semiHidden/>
    <w:rsid w:val="000677D5"/>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310071"/>
    <w:pPr>
      <w:spacing w:after="0" w:line="240" w:lineRule="auto"/>
    </w:pPr>
    <w:rPr>
      <w:rFonts w:ascii="Times New Roman" w:eastAsia="Times New Roman" w:hAnsi="Times New Roman" w:cs="Times New Roman"/>
      <w:sz w:val="24"/>
      <w:szCs w:val="24"/>
      <w:lang w:val="es-ES" w:eastAsia="es-ES"/>
    </w:rPr>
  </w:style>
  <w:style w:type="paragraph" w:customStyle="1" w:styleId="Citas">
    <w:name w:val="Citas"/>
    <w:basedOn w:val="Normal"/>
    <w:qFormat/>
    <w:rsid w:val="00F54762"/>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SinespaciadoCar">
    <w:name w:val="Sin espaciado Car"/>
    <w:aliases w:val="Francesa Car,INAI Car"/>
    <w:link w:val="Sinespaciado"/>
    <w:uiPriority w:val="1"/>
    <w:locked/>
    <w:rsid w:val="00F547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9212">
      <w:bodyDiv w:val="1"/>
      <w:marLeft w:val="0"/>
      <w:marRight w:val="0"/>
      <w:marTop w:val="0"/>
      <w:marBottom w:val="0"/>
      <w:divBdr>
        <w:top w:val="none" w:sz="0" w:space="0" w:color="auto"/>
        <w:left w:val="none" w:sz="0" w:space="0" w:color="auto"/>
        <w:bottom w:val="none" w:sz="0" w:space="0" w:color="auto"/>
        <w:right w:val="none" w:sz="0" w:space="0" w:color="auto"/>
      </w:divBdr>
    </w:div>
    <w:div w:id="87164841">
      <w:bodyDiv w:val="1"/>
      <w:marLeft w:val="0"/>
      <w:marRight w:val="0"/>
      <w:marTop w:val="0"/>
      <w:marBottom w:val="0"/>
      <w:divBdr>
        <w:top w:val="none" w:sz="0" w:space="0" w:color="auto"/>
        <w:left w:val="none" w:sz="0" w:space="0" w:color="auto"/>
        <w:bottom w:val="none" w:sz="0" w:space="0" w:color="auto"/>
        <w:right w:val="none" w:sz="0" w:space="0" w:color="auto"/>
      </w:divBdr>
    </w:div>
    <w:div w:id="186256520">
      <w:bodyDiv w:val="1"/>
      <w:marLeft w:val="0"/>
      <w:marRight w:val="0"/>
      <w:marTop w:val="0"/>
      <w:marBottom w:val="0"/>
      <w:divBdr>
        <w:top w:val="none" w:sz="0" w:space="0" w:color="auto"/>
        <w:left w:val="none" w:sz="0" w:space="0" w:color="auto"/>
        <w:bottom w:val="none" w:sz="0" w:space="0" w:color="auto"/>
        <w:right w:val="none" w:sz="0" w:space="0" w:color="auto"/>
      </w:divBdr>
    </w:div>
    <w:div w:id="254827328">
      <w:bodyDiv w:val="1"/>
      <w:marLeft w:val="0"/>
      <w:marRight w:val="0"/>
      <w:marTop w:val="0"/>
      <w:marBottom w:val="0"/>
      <w:divBdr>
        <w:top w:val="none" w:sz="0" w:space="0" w:color="auto"/>
        <w:left w:val="none" w:sz="0" w:space="0" w:color="auto"/>
        <w:bottom w:val="none" w:sz="0" w:space="0" w:color="auto"/>
        <w:right w:val="none" w:sz="0" w:space="0" w:color="auto"/>
      </w:divBdr>
    </w:div>
    <w:div w:id="407656627">
      <w:bodyDiv w:val="1"/>
      <w:marLeft w:val="0"/>
      <w:marRight w:val="0"/>
      <w:marTop w:val="0"/>
      <w:marBottom w:val="0"/>
      <w:divBdr>
        <w:top w:val="none" w:sz="0" w:space="0" w:color="auto"/>
        <w:left w:val="none" w:sz="0" w:space="0" w:color="auto"/>
        <w:bottom w:val="none" w:sz="0" w:space="0" w:color="auto"/>
        <w:right w:val="none" w:sz="0" w:space="0" w:color="auto"/>
      </w:divBdr>
    </w:div>
    <w:div w:id="575437655">
      <w:bodyDiv w:val="1"/>
      <w:marLeft w:val="0"/>
      <w:marRight w:val="0"/>
      <w:marTop w:val="0"/>
      <w:marBottom w:val="0"/>
      <w:divBdr>
        <w:top w:val="none" w:sz="0" w:space="0" w:color="auto"/>
        <w:left w:val="none" w:sz="0" w:space="0" w:color="auto"/>
        <w:bottom w:val="none" w:sz="0" w:space="0" w:color="auto"/>
        <w:right w:val="none" w:sz="0" w:space="0" w:color="auto"/>
      </w:divBdr>
    </w:div>
    <w:div w:id="576206483">
      <w:bodyDiv w:val="1"/>
      <w:marLeft w:val="0"/>
      <w:marRight w:val="0"/>
      <w:marTop w:val="0"/>
      <w:marBottom w:val="0"/>
      <w:divBdr>
        <w:top w:val="none" w:sz="0" w:space="0" w:color="auto"/>
        <w:left w:val="none" w:sz="0" w:space="0" w:color="auto"/>
        <w:bottom w:val="none" w:sz="0" w:space="0" w:color="auto"/>
        <w:right w:val="none" w:sz="0" w:space="0" w:color="auto"/>
      </w:divBdr>
    </w:div>
    <w:div w:id="623581139">
      <w:bodyDiv w:val="1"/>
      <w:marLeft w:val="0"/>
      <w:marRight w:val="0"/>
      <w:marTop w:val="0"/>
      <w:marBottom w:val="0"/>
      <w:divBdr>
        <w:top w:val="none" w:sz="0" w:space="0" w:color="auto"/>
        <w:left w:val="none" w:sz="0" w:space="0" w:color="auto"/>
        <w:bottom w:val="none" w:sz="0" w:space="0" w:color="auto"/>
        <w:right w:val="none" w:sz="0" w:space="0" w:color="auto"/>
      </w:divBdr>
    </w:div>
    <w:div w:id="694500692">
      <w:bodyDiv w:val="1"/>
      <w:marLeft w:val="0"/>
      <w:marRight w:val="0"/>
      <w:marTop w:val="0"/>
      <w:marBottom w:val="0"/>
      <w:divBdr>
        <w:top w:val="none" w:sz="0" w:space="0" w:color="auto"/>
        <w:left w:val="none" w:sz="0" w:space="0" w:color="auto"/>
        <w:bottom w:val="none" w:sz="0" w:space="0" w:color="auto"/>
        <w:right w:val="none" w:sz="0" w:space="0" w:color="auto"/>
      </w:divBdr>
    </w:div>
    <w:div w:id="1126389233">
      <w:bodyDiv w:val="1"/>
      <w:marLeft w:val="0"/>
      <w:marRight w:val="0"/>
      <w:marTop w:val="0"/>
      <w:marBottom w:val="0"/>
      <w:divBdr>
        <w:top w:val="none" w:sz="0" w:space="0" w:color="auto"/>
        <w:left w:val="none" w:sz="0" w:space="0" w:color="auto"/>
        <w:bottom w:val="none" w:sz="0" w:space="0" w:color="auto"/>
        <w:right w:val="none" w:sz="0" w:space="0" w:color="auto"/>
      </w:divBdr>
    </w:div>
    <w:div w:id="1383943269">
      <w:bodyDiv w:val="1"/>
      <w:marLeft w:val="0"/>
      <w:marRight w:val="0"/>
      <w:marTop w:val="0"/>
      <w:marBottom w:val="0"/>
      <w:divBdr>
        <w:top w:val="none" w:sz="0" w:space="0" w:color="auto"/>
        <w:left w:val="none" w:sz="0" w:space="0" w:color="auto"/>
        <w:bottom w:val="none" w:sz="0" w:space="0" w:color="auto"/>
        <w:right w:val="none" w:sz="0" w:space="0" w:color="auto"/>
      </w:divBdr>
    </w:div>
    <w:div w:id="1384063350">
      <w:bodyDiv w:val="1"/>
      <w:marLeft w:val="0"/>
      <w:marRight w:val="0"/>
      <w:marTop w:val="0"/>
      <w:marBottom w:val="0"/>
      <w:divBdr>
        <w:top w:val="none" w:sz="0" w:space="0" w:color="auto"/>
        <w:left w:val="none" w:sz="0" w:space="0" w:color="auto"/>
        <w:bottom w:val="none" w:sz="0" w:space="0" w:color="auto"/>
        <w:right w:val="none" w:sz="0" w:space="0" w:color="auto"/>
      </w:divBdr>
    </w:div>
    <w:div w:id="1497724194">
      <w:bodyDiv w:val="1"/>
      <w:marLeft w:val="0"/>
      <w:marRight w:val="0"/>
      <w:marTop w:val="0"/>
      <w:marBottom w:val="0"/>
      <w:divBdr>
        <w:top w:val="none" w:sz="0" w:space="0" w:color="auto"/>
        <w:left w:val="none" w:sz="0" w:space="0" w:color="auto"/>
        <w:bottom w:val="none" w:sz="0" w:space="0" w:color="auto"/>
        <w:right w:val="none" w:sz="0" w:space="0" w:color="auto"/>
      </w:divBdr>
    </w:div>
    <w:div w:id="1560092380">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822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1276.page" TargetMode="External"/><Relationship Id="rId13" Type="http://schemas.openxmlformats.org/officeDocument/2006/relationships/hyperlink" Target="https://saimex.org.mx/saimex/solicitud/downloadAttach/1482643.page" TargetMode="External"/><Relationship Id="rId18" Type="http://schemas.openxmlformats.org/officeDocument/2006/relationships/hyperlink" Target="https://saimex.org.mx/saimex/solicitud/downloadAttach/1482643.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aimex.org.mx/saimex/solicitud/downloadAttach/1482645.page" TargetMode="External"/><Relationship Id="rId7" Type="http://schemas.openxmlformats.org/officeDocument/2006/relationships/endnotes" Target="endnotes.xml"/><Relationship Id="rId12" Type="http://schemas.openxmlformats.org/officeDocument/2006/relationships/hyperlink" Target="https://saimex.org.mx/saimex/solicitud/downloadAttach/1482643.page" TargetMode="External"/><Relationship Id="rId17" Type="http://schemas.openxmlformats.org/officeDocument/2006/relationships/hyperlink" Target="http://secretariadoejecutivo.gob.mx/work/models/SecretariadoEjecutivo/Resource/328/1/images/instructivo_final_edo_fuerza(1).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saimex.org.mx/saimex/solicitud/downloadAttach/1482646.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61276.page" TargetMode="External"/><Relationship Id="rId24" Type="http://schemas.openxmlformats.org/officeDocument/2006/relationships/hyperlink" Target="https://saimex.org.mx/saimex/solicitud/downloadAttach/1482643.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461276.page" TargetMode="External"/><Relationship Id="rId23" Type="http://schemas.openxmlformats.org/officeDocument/2006/relationships/hyperlink" Target="https://saimex.org.mx/saimex/solicitud/downloadAttach/1482642.page" TargetMode="External"/><Relationship Id="rId28" Type="http://schemas.openxmlformats.org/officeDocument/2006/relationships/footer" Target="footer2.xml"/><Relationship Id="rId10" Type="http://schemas.openxmlformats.org/officeDocument/2006/relationships/hyperlink" Target="https://saimex.org.mx/saimex/solicitud/downloadAttach/1461278.page" TargetMode="External"/><Relationship Id="rId19" Type="http://schemas.openxmlformats.org/officeDocument/2006/relationships/hyperlink" Target="https://saimex.org.mx/saimex/solicitud/downloadAttach/1482647.page" TargetMode="External"/><Relationship Id="rId4" Type="http://schemas.openxmlformats.org/officeDocument/2006/relationships/settings" Target="settings.xml"/><Relationship Id="rId9" Type="http://schemas.openxmlformats.org/officeDocument/2006/relationships/hyperlink" Target="https://saimex.org.mx/saimex/solicitud/downloadAttach/1461277.page" TargetMode="External"/><Relationship Id="rId14" Type="http://schemas.openxmlformats.org/officeDocument/2006/relationships/hyperlink" Target="https://saimex.org.mx/saimex/solicitud/downloadAttach/1461278.page" TargetMode="External"/><Relationship Id="rId22" Type="http://schemas.openxmlformats.org/officeDocument/2006/relationships/hyperlink" Target="https://saimex.org.mx/saimex/solicitud/downloadAttach/1482644.page"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67FF5-C9CE-481F-BB9A-AF26A954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61</Pages>
  <Words>15720</Words>
  <Characters>86463</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2022-10-05T21:23:00Z</dcterms:created>
  <dcterms:modified xsi:type="dcterms:W3CDTF">2022-10-28T16:45:00Z</dcterms:modified>
</cp:coreProperties>
</file>