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FF9D" w14:textId="5F43E307" w:rsidR="00B70593" w:rsidRDefault="00B70593" w:rsidP="000661D2">
      <w:pPr>
        <w:spacing w:line="360" w:lineRule="auto"/>
        <w:jc w:val="both"/>
        <w:rPr>
          <w:rFonts w:ascii="Palatino Linotype" w:hAnsi="Palatino Linotype" w:cs="Tahoma"/>
          <w:bCs/>
          <w:sz w:val="22"/>
          <w:szCs w:val="22"/>
        </w:rPr>
      </w:pPr>
    </w:p>
    <w:p w14:paraId="75FB48C3" w14:textId="0CF0FD50" w:rsidR="00630438" w:rsidRPr="009E49FA" w:rsidRDefault="009E49FA" w:rsidP="000661D2">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0050F">
        <w:rPr>
          <w:rFonts w:ascii="Palatino Linotype" w:hAnsi="Palatino Linotype" w:cs="Tahoma"/>
          <w:bCs/>
          <w:sz w:val="22"/>
          <w:szCs w:val="22"/>
        </w:rPr>
        <w:t xml:space="preserve">fecha </w:t>
      </w:r>
      <w:r>
        <w:rPr>
          <w:rFonts w:ascii="Palatino Linotype" w:hAnsi="Palatino Linotype" w:cs="Tahoma"/>
          <w:bCs/>
          <w:sz w:val="22"/>
          <w:szCs w:val="22"/>
        </w:rPr>
        <w:t xml:space="preserve">veintinueve de junio </w:t>
      </w:r>
      <w:r w:rsidRPr="00E0050F">
        <w:rPr>
          <w:rFonts w:ascii="Palatino Linotype" w:hAnsi="Palatino Linotype" w:cs="Tahoma"/>
          <w:bCs/>
          <w:sz w:val="22"/>
          <w:szCs w:val="22"/>
        </w:rPr>
        <w:t>de dos mil veintidós.</w:t>
      </w:r>
    </w:p>
    <w:p w14:paraId="4423695C" w14:textId="77777777" w:rsidR="00630438" w:rsidRDefault="00630438" w:rsidP="000661D2">
      <w:pPr>
        <w:spacing w:line="360" w:lineRule="auto"/>
        <w:rPr>
          <w:rFonts w:ascii="Palatino Linotype" w:hAnsi="Palatino Linotype" w:cs="Tahoma"/>
          <w:bCs/>
          <w:sz w:val="22"/>
          <w:szCs w:val="22"/>
        </w:rPr>
      </w:pPr>
    </w:p>
    <w:p w14:paraId="1D8DC677" w14:textId="5D1A6C8F" w:rsidR="00630438" w:rsidRPr="000661D2" w:rsidRDefault="1CBE8081" w:rsidP="1CBE8081">
      <w:pPr>
        <w:spacing w:line="360" w:lineRule="auto"/>
        <w:jc w:val="both"/>
        <w:rPr>
          <w:rFonts w:ascii="Palatino Linotype" w:hAnsi="Palatino Linotype" w:cs="Tahoma"/>
          <w:b/>
          <w:bCs/>
          <w:sz w:val="22"/>
          <w:szCs w:val="22"/>
        </w:rPr>
      </w:pPr>
      <w:r w:rsidRPr="1CBE8081">
        <w:rPr>
          <w:rFonts w:ascii="Palatino Linotype" w:hAnsi="Palatino Linotype" w:cs="Tahoma"/>
          <w:b/>
          <w:bCs/>
          <w:color w:val="0D0D0D" w:themeColor="text1" w:themeTint="F2"/>
          <w:sz w:val="22"/>
          <w:szCs w:val="22"/>
        </w:rPr>
        <w:t xml:space="preserve">VISTO </w:t>
      </w:r>
      <w:r w:rsidRPr="1CBE8081">
        <w:rPr>
          <w:rFonts w:ascii="Palatino Linotype" w:hAnsi="Palatino Linotype" w:cs="Tahoma"/>
          <w:color w:val="0D0D0D" w:themeColor="text1" w:themeTint="F2"/>
          <w:sz w:val="22"/>
          <w:szCs w:val="22"/>
        </w:rPr>
        <w:t xml:space="preserve">el expediente conformado con motivo del Recurso de Revisión 10396/INFOEM/IP/RR/2022, interpuesto por </w:t>
      </w:r>
      <w:r w:rsidRPr="1CBE8081">
        <w:rPr>
          <w:rFonts w:ascii="Palatino Linotype" w:hAnsi="Palatino Linotype" w:cs="Tahoma"/>
          <w:color w:val="0D0D0D" w:themeColor="text1" w:themeTint="F2"/>
          <w:sz w:val="22"/>
          <w:szCs w:val="22"/>
          <w:highlight w:val="black"/>
        </w:rPr>
        <w:t>XXXXXXXXXXXXXXXXXXXXXXXXXX</w:t>
      </w:r>
      <w:r w:rsidRPr="1CBE8081">
        <w:rPr>
          <w:rFonts w:ascii="Palatino Linotype" w:hAnsi="Palatino Linotype" w:cs="Tahoma"/>
          <w:color w:val="0D0D0D" w:themeColor="text1" w:themeTint="F2"/>
          <w:sz w:val="22"/>
          <w:szCs w:val="22"/>
        </w:rPr>
        <w:t>, en lo sucesivo Recurrente o Particular, en contra de la falta de respuesta del Sujeto Obligado, Ayuntamiento de Ecatepec de Morelos, a la solicitud de acceso a la información pública con número de folio 00532/ECATEPEC/IP/2022, se emite la presente Resolución, con base en los Antecedentes y C</w:t>
      </w:r>
      <w:r w:rsidRPr="1CBE8081">
        <w:rPr>
          <w:rFonts w:ascii="Palatino Linotype" w:hAnsi="Palatino Linotype" w:cs="Tahoma"/>
          <w:sz w:val="22"/>
          <w:szCs w:val="22"/>
        </w:rPr>
        <w:t>onsiderandos que se exponen a continuación:</w:t>
      </w:r>
    </w:p>
    <w:p w14:paraId="6303871D" w14:textId="77777777" w:rsidR="00630438" w:rsidRDefault="00630438" w:rsidP="000661D2">
      <w:pPr>
        <w:spacing w:line="360" w:lineRule="auto"/>
        <w:jc w:val="both"/>
        <w:rPr>
          <w:rFonts w:ascii="Palatino Linotype" w:hAnsi="Palatino Linotype" w:cs="Tahoma"/>
          <w:sz w:val="22"/>
          <w:szCs w:val="22"/>
        </w:rPr>
      </w:pPr>
    </w:p>
    <w:p w14:paraId="1963531B" w14:textId="74DB630D" w:rsidR="00630438" w:rsidRDefault="001036BF" w:rsidP="000661D2">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r w:rsidR="00820210">
        <w:rPr>
          <w:rFonts w:ascii="Palatino Linotype" w:hAnsi="Palatino Linotype" w:cs="Tahoma"/>
          <w:b/>
          <w:sz w:val="22"/>
          <w:szCs w:val="22"/>
        </w:rPr>
        <w:t>:</w:t>
      </w:r>
    </w:p>
    <w:p w14:paraId="1277F80C" w14:textId="77777777" w:rsidR="00630438" w:rsidRDefault="00630438" w:rsidP="000661D2">
      <w:pPr>
        <w:pStyle w:val="Prrafodelista"/>
        <w:tabs>
          <w:tab w:val="left" w:pos="567"/>
        </w:tabs>
        <w:spacing w:line="360" w:lineRule="auto"/>
        <w:ind w:left="0"/>
        <w:contextualSpacing w:val="0"/>
        <w:jc w:val="both"/>
        <w:rPr>
          <w:rFonts w:ascii="Palatino Linotype" w:hAnsi="Palatino Linotype" w:cs="Tahoma"/>
          <w:szCs w:val="22"/>
        </w:rPr>
      </w:pPr>
    </w:p>
    <w:p w14:paraId="1F73918B" w14:textId="5DF167C1" w:rsidR="00630438" w:rsidRDefault="001036BF" w:rsidP="000661D2">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w:t>
      </w:r>
      <w:r w:rsidR="0080013C">
        <w:rPr>
          <w:rFonts w:ascii="Palatino Linotype" w:hAnsi="Palatino Linotype" w:cs="Tahoma"/>
          <w:b/>
          <w:szCs w:val="22"/>
        </w:rPr>
        <w:t>de la</w:t>
      </w:r>
      <w:r>
        <w:rPr>
          <w:rFonts w:ascii="Palatino Linotype" w:hAnsi="Palatino Linotype" w:cs="Tahoma"/>
          <w:b/>
          <w:szCs w:val="22"/>
        </w:rPr>
        <w:t xml:space="preserve"> solicitud de información. </w:t>
      </w:r>
    </w:p>
    <w:p w14:paraId="2FA34947" w14:textId="77777777" w:rsidR="00630438" w:rsidRDefault="00630438" w:rsidP="000661D2">
      <w:pPr>
        <w:pStyle w:val="Prrafodelista"/>
        <w:tabs>
          <w:tab w:val="left" w:pos="567"/>
        </w:tabs>
        <w:spacing w:line="360" w:lineRule="auto"/>
        <w:ind w:left="0"/>
        <w:contextualSpacing w:val="0"/>
        <w:jc w:val="both"/>
        <w:rPr>
          <w:rFonts w:ascii="Palatino Linotype" w:hAnsi="Palatino Linotype" w:cs="Tahoma"/>
          <w:szCs w:val="22"/>
        </w:rPr>
      </w:pPr>
    </w:p>
    <w:p w14:paraId="1B7D06C6" w14:textId="66D2F507" w:rsidR="00B70593" w:rsidRPr="00B70593" w:rsidRDefault="00B70593" w:rsidP="00B70593">
      <w:pPr>
        <w:tabs>
          <w:tab w:val="left" w:pos="567"/>
        </w:tabs>
        <w:spacing w:after="160" w:line="360" w:lineRule="auto"/>
        <w:contextualSpacing/>
        <w:jc w:val="both"/>
        <w:rPr>
          <w:rFonts w:ascii="Palatino Linotype" w:hAnsi="Palatino Linotype" w:cs="Tahoma"/>
          <w:bCs/>
          <w:sz w:val="22"/>
          <w:szCs w:val="22"/>
        </w:rPr>
      </w:pPr>
      <w:r w:rsidRPr="00B70593">
        <w:rPr>
          <w:rFonts w:ascii="Palatino Linotype" w:hAnsi="Palatino Linotype" w:cs="Tahoma"/>
          <w:sz w:val="22"/>
          <w:szCs w:val="22"/>
        </w:rPr>
        <w:t xml:space="preserve">Con fecha </w:t>
      </w:r>
      <w:r w:rsidR="009E49FA">
        <w:rPr>
          <w:rFonts w:ascii="Palatino Linotype" w:hAnsi="Palatino Linotype" w:cs="Tahoma"/>
          <w:sz w:val="22"/>
          <w:szCs w:val="22"/>
        </w:rPr>
        <w:t>seis de mayo de dos mil veintidós</w:t>
      </w:r>
      <w:r w:rsidRPr="00B70593">
        <w:rPr>
          <w:rFonts w:ascii="Palatino Linotype" w:hAnsi="Palatino Linotype" w:cs="Tahoma"/>
          <w:sz w:val="22"/>
          <w:szCs w:val="22"/>
        </w:rPr>
        <w:t xml:space="preserve">, </w:t>
      </w:r>
      <w:r>
        <w:rPr>
          <w:rFonts w:ascii="Palatino Linotype" w:hAnsi="Palatino Linotype" w:cs="Tahoma"/>
          <w:sz w:val="22"/>
          <w:szCs w:val="22"/>
        </w:rPr>
        <w:t>el</w:t>
      </w:r>
      <w:r w:rsidRPr="00B70593">
        <w:rPr>
          <w:rFonts w:ascii="Palatino Linotype" w:hAnsi="Palatino Linotype" w:cs="Tahoma"/>
          <w:sz w:val="22"/>
          <w:szCs w:val="22"/>
        </w:rPr>
        <w:t xml:space="preserve"> Particular presentó una solicitud de acceso a la información pública, a través del Sistema de Acceso a la Información Mexiquense (SAIMEX), ante el </w:t>
      </w:r>
      <w:r w:rsidRPr="00B70593">
        <w:rPr>
          <w:rFonts w:ascii="Palatino Linotype" w:eastAsia="Calibri" w:hAnsi="Palatino Linotype" w:cs="Tahoma"/>
          <w:color w:val="000000"/>
          <w:sz w:val="22"/>
          <w:szCs w:val="22"/>
          <w:lang w:eastAsia="en-US"/>
        </w:rPr>
        <w:t xml:space="preserve">Ayuntamiento de </w:t>
      </w:r>
      <w:r w:rsidR="00590087">
        <w:rPr>
          <w:rFonts w:ascii="Palatino Linotype" w:eastAsia="Calibri" w:hAnsi="Palatino Linotype" w:cs="Tahoma"/>
          <w:color w:val="000000"/>
          <w:sz w:val="22"/>
          <w:szCs w:val="22"/>
          <w:lang w:eastAsia="en-US"/>
        </w:rPr>
        <w:t xml:space="preserve">Ecatepec de Morelos, </w:t>
      </w:r>
      <w:r w:rsidRPr="00B70593">
        <w:rPr>
          <w:rFonts w:ascii="Palatino Linotype" w:hAnsi="Palatino Linotype" w:cs="Tahoma"/>
          <w:bCs/>
          <w:sz w:val="22"/>
          <w:szCs w:val="22"/>
        </w:rPr>
        <w:t>en los términos siguientes:</w:t>
      </w:r>
    </w:p>
    <w:p w14:paraId="5A6611BF" w14:textId="77777777" w:rsidR="00630438" w:rsidRPr="00E7591A" w:rsidRDefault="00630438" w:rsidP="000661D2">
      <w:pPr>
        <w:autoSpaceDE w:val="0"/>
        <w:autoSpaceDN w:val="0"/>
        <w:adjustRightInd w:val="0"/>
        <w:spacing w:line="360" w:lineRule="auto"/>
        <w:jc w:val="both"/>
        <w:rPr>
          <w:rFonts w:ascii="Palatino Linotype" w:hAnsi="Palatino Linotype" w:cs="Tahoma"/>
          <w:sz w:val="22"/>
          <w:szCs w:val="22"/>
          <w:lang w:val="es-ES"/>
        </w:rPr>
      </w:pPr>
    </w:p>
    <w:p w14:paraId="34F3A17C" w14:textId="094809E3" w:rsidR="00DE6BBD" w:rsidRDefault="00AB3B50" w:rsidP="000661D2">
      <w:pPr>
        <w:tabs>
          <w:tab w:val="left" w:pos="4667"/>
        </w:tabs>
        <w:spacing w:line="360" w:lineRule="auto"/>
        <w:ind w:left="567" w:right="567"/>
        <w:jc w:val="both"/>
        <w:rPr>
          <w:rFonts w:ascii="Palatino Linotype" w:hAnsi="Palatino Linotype" w:cs="Tahoma"/>
          <w:b/>
          <w:bCs/>
          <w:i/>
        </w:rPr>
      </w:pPr>
      <w:r w:rsidRPr="00AB3B50">
        <w:rPr>
          <w:rFonts w:ascii="Palatino Linotype" w:hAnsi="Palatino Linotype" w:cs="Tahoma"/>
          <w:b/>
          <w:bCs/>
          <w:i/>
        </w:rPr>
        <w:t>“DESCRIPCIÓN CLARA Y PRECISA DE LA INFORMACIÓN SOLICITADA</w:t>
      </w:r>
      <w:r w:rsidR="00DE6BBD">
        <w:rPr>
          <w:rFonts w:ascii="Palatino Linotype" w:hAnsi="Palatino Linotype" w:cs="Tahoma"/>
          <w:b/>
          <w:bCs/>
          <w:i/>
        </w:rPr>
        <w:t>:</w:t>
      </w:r>
    </w:p>
    <w:p w14:paraId="30D9AF2C" w14:textId="5C579BDA" w:rsidR="00630438" w:rsidRDefault="009E49FA" w:rsidP="000661D2">
      <w:pPr>
        <w:tabs>
          <w:tab w:val="left" w:pos="4667"/>
        </w:tabs>
        <w:spacing w:line="360" w:lineRule="auto"/>
        <w:ind w:left="567" w:right="567"/>
        <w:jc w:val="both"/>
        <w:rPr>
          <w:rFonts w:ascii="Palatino Linotype" w:hAnsi="Palatino Linotype" w:cs="Tahoma"/>
          <w:bCs/>
          <w:i/>
        </w:rPr>
      </w:pPr>
      <w:r w:rsidRPr="009E49FA">
        <w:rPr>
          <w:rFonts w:ascii="Palatino Linotype" w:hAnsi="Palatino Linotype"/>
          <w:i/>
          <w:color w:val="000000"/>
        </w:rPr>
        <w:t xml:space="preserve">Informe el monto de recursos económicos pagados a </w:t>
      </w:r>
      <w:proofErr w:type="spellStart"/>
      <w:r w:rsidRPr="009E49FA">
        <w:rPr>
          <w:rFonts w:ascii="Palatino Linotype" w:hAnsi="Palatino Linotype"/>
          <w:i/>
          <w:color w:val="000000"/>
        </w:rPr>
        <w:t>a</w:t>
      </w:r>
      <w:proofErr w:type="spellEnd"/>
      <w:r w:rsidRPr="009E49FA">
        <w:rPr>
          <w:rFonts w:ascii="Palatino Linotype" w:hAnsi="Palatino Linotype"/>
          <w:i/>
          <w:color w:val="000000"/>
        </w:rPr>
        <w:t xml:space="preserve"> la empresa concesionaria de parquímetros desde su instalación y hasta el 31 de diciembre de 2021.</w:t>
      </w:r>
      <w:r w:rsidR="006544EC">
        <w:rPr>
          <w:rFonts w:ascii="Palatino Linotype" w:hAnsi="Palatino Linotype" w:cs="Tahoma"/>
          <w:bCs/>
          <w:i/>
        </w:rPr>
        <w:t>”</w:t>
      </w:r>
      <w:r w:rsidR="001036BF">
        <w:rPr>
          <w:rFonts w:ascii="Palatino Linotype" w:hAnsi="Palatino Linotype" w:cs="Tahoma"/>
          <w:bCs/>
          <w:i/>
        </w:rPr>
        <w:t xml:space="preserve"> </w:t>
      </w:r>
      <w:r w:rsidR="00D30834">
        <w:rPr>
          <w:rFonts w:ascii="Palatino Linotype" w:hAnsi="Palatino Linotype" w:cs="Tahoma"/>
          <w:bCs/>
          <w:i/>
        </w:rPr>
        <w:t>(Sic.)</w:t>
      </w:r>
    </w:p>
    <w:p w14:paraId="2A21EE6C" w14:textId="77777777" w:rsidR="006544EC" w:rsidRDefault="006544EC" w:rsidP="000661D2">
      <w:pPr>
        <w:tabs>
          <w:tab w:val="left" w:pos="4667"/>
        </w:tabs>
        <w:spacing w:line="360" w:lineRule="auto"/>
        <w:ind w:left="567"/>
        <w:jc w:val="both"/>
        <w:rPr>
          <w:rFonts w:ascii="Palatino Linotype" w:hAnsi="Palatino Linotype" w:cs="Tahoma"/>
          <w:b/>
          <w:bCs/>
          <w:i/>
        </w:rPr>
      </w:pPr>
    </w:p>
    <w:p w14:paraId="72C46AFD" w14:textId="55C704ED" w:rsidR="006544EC" w:rsidRDefault="00AB3B50" w:rsidP="000661D2">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w:t>
      </w:r>
      <w:r w:rsidR="006544EC">
        <w:rPr>
          <w:rFonts w:ascii="Palatino Linotype" w:hAnsi="Palatino Linotype" w:cs="Tahoma"/>
          <w:b/>
          <w:bCs/>
          <w:i/>
        </w:rPr>
        <w:t xml:space="preserve">Modalidad de Entrega: </w:t>
      </w:r>
    </w:p>
    <w:p w14:paraId="7449703B" w14:textId="2216819F" w:rsidR="006544EC" w:rsidRDefault="006544EC" w:rsidP="000661D2">
      <w:pPr>
        <w:tabs>
          <w:tab w:val="left" w:pos="4667"/>
        </w:tabs>
        <w:spacing w:line="360" w:lineRule="auto"/>
        <w:ind w:left="567"/>
        <w:jc w:val="both"/>
        <w:rPr>
          <w:rFonts w:ascii="Palatino Linotype" w:hAnsi="Palatino Linotype" w:cs="Tahoma"/>
          <w:bCs/>
          <w:i/>
        </w:rPr>
      </w:pPr>
      <w:r>
        <w:rPr>
          <w:rFonts w:ascii="Palatino Linotype" w:hAnsi="Palatino Linotype" w:cs="Tahoma"/>
          <w:bCs/>
          <w:i/>
        </w:rPr>
        <w:t>A través de SAIMEX.”</w:t>
      </w:r>
    </w:p>
    <w:p w14:paraId="547770E6" w14:textId="6451F237" w:rsidR="00B106E3" w:rsidRDefault="00446E0E" w:rsidP="000661D2">
      <w:pPr>
        <w:tabs>
          <w:tab w:val="left" w:pos="4667"/>
        </w:tabs>
        <w:spacing w:line="360" w:lineRule="auto"/>
        <w:ind w:left="567"/>
        <w:jc w:val="both"/>
        <w:rPr>
          <w:rFonts w:ascii="Palatino Linotype" w:hAnsi="Palatino Linotype" w:cs="Tahoma"/>
          <w:bCs/>
          <w:i/>
        </w:rPr>
      </w:pPr>
      <w:r w:rsidRPr="00EA0030">
        <w:rPr>
          <w:rFonts w:cs="Tahoma"/>
        </w:rPr>
        <w:t>Ayuntamiento de Tlalnepantla de Baz</w:t>
      </w:r>
      <w:r>
        <w:rPr>
          <w:rFonts w:cs="Tahoma"/>
        </w:rPr>
        <w:t>1</w:t>
      </w:r>
    </w:p>
    <w:p w14:paraId="44155872" w14:textId="7EE4D79B" w:rsidR="00630438" w:rsidRDefault="001036BF" w:rsidP="000661D2">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II. </w:t>
      </w:r>
      <w:r>
        <w:rPr>
          <w:rFonts w:ascii="Palatino Linotype" w:eastAsia="Calibri" w:hAnsi="Palatino Linotype" w:cs="Tahoma"/>
          <w:b/>
          <w:sz w:val="22"/>
          <w:szCs w:val="22"/>
          <w:lang w:eastAsia="en-US"/>
        </w:rPr>
        <w:t>Respuesta</w:t>
      </w:r>
      <w:r>
        <w:rPr>
          <w:rFonts w:ascii="Palatino Linotype" w:eastAsia="Calibri" w:hAnsi="Palatino Linotype" w:cs="Tahoma"/>
          <w:b/>
          <w:bCs/>
          <w:sz w:val="22"/>
          <w:szCs w:val="22"/>
          <w:lang w:eastAsia="en-US"/>
        </w:rPr>
        <w:t xml:space="preserve"> del Sujeto Obligado.</w:t>
      </w:r>
    </w:p>
    <w:p w14:paraId="46528CF7" w14:textId="7E55A7D4" w:rsidR="00630438" w:rsidRDefault="001036BF" w:rsidP="000661D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Pr>
          <w:rFonts w:ascii="Palatino Linotype" w:hAnsi="Palatino Linotype" w:cs="Tahoma"/>
          <w:sz w:val="22"/>
          <w:szCs w:val="22"/>
          <w:lang w:val="es-ES"/>
        </w:rPr>
        <w:t xml:space="preserve">se advierte que </w:t>
      </w:r>
      <w:r>
        <w:rPr>
          <w:rFonts w:ascii="Palatino Linotype" w:hAnsi="Palatino Linotype" w:cs="Tahoma"/>
          <w:b/>
          <w:sz w:val="22"/>
          <w:szCs w:val="22"/>
          <w:lang w:val="es-ES"/>
        </w:rPr>
        <w:t xml:space="preserve">el </w:t>
      </w:r>
      <w:r w:rsidR="005479B2">
        <w:rPr>
          <w:rFonts w:ascii="Palatino Linotype" w:hAnsi="Palatino Linotype" w:cs="Tahoma"/>
          <w:b/>
          <w:sz w:val="22"/>
          <w:szCs w:val="22"/>
        </w:rPr>
        <w:t xml:space="preserve">Ayuntamiento de </w:t>
      </w:r>
      <w:r w:rsidR="00590087">
        <w:rPr>
          <w:rFonts w:ascii="Palatino Linotype" w:hAnsi="Palatino Linotype" w:cs="Tahoma"/>
          <w:b/>
          <w:sz w:val="22"/>
          <w:szCs w:val="22"/>
        </w:rPr>
        <w:t>Ecatepec de Morelos</w:t>
      </w:r>
      <w:r w:rsidR="00B57798">
        <w:rPr>
          <w:rFonts w:ascii="Palatino Linotype" w:hAnsi="Palatino Linotype" w:cs="Tahoma"/>
          <w:b/>
          <w:sz w:val="22"/>
          <w:szCs w:val="22"/>
        </w:rPr>
        <w:t xml:space="preserve"> </w:t>
      </w:r>
      <w:r>
        <w:rPr>
          <w:rFonts w:ascii="Palatino Linotype" w:hAnsi="Palatino Linotype" w:cs="Tahoma"/>
          <w:b/>
          <w:sz w:val="22"/>
          <w:szCs w:val="22"/>
          <w:lang w:val="es-ES"/>
        </w:rPr>
        <w:t>no dio respuesta</w:t>
      </w:r>
      <w:r>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67F6B6A6" w14:textId="570B2D65" w:rsidR="00630438" w:rsidRDefault="00630438" w:rsidP="000661D2">
      <w:pPr>
        <w:autoSpaceDE w:val="0"/>
        <w:autoSpaceDN w:val="0"/>
        <w:adjustRightInd w:val="0"/>
        <w:spacing w:line="360" w:lineRule="auto"/>
        <w:jc w:val="both"/>
        <w:rPr>
          <w:rFonts w:ascii="Palatino Linotype" w:hAnsi="Palatino Linotype" w:cs="Tahoma"/>
          <w:b/>
          <w:sz w:val="22"/>
          <w:szCs w:val="22"/>
        </w:rPr>
      </w:pPr>
    </w:p>
    <w:p w14:paraId="7EC9E3C1" w14:textId="77777777" w:rsidR="00630438" w:rsidRDefault="001036BF" w:rsidP="000661D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III. Interposición del Recurso de Revisión. </w:t>
      </w:r>
    </w:p>
    <w:p w14:paraId="3A78AA2E" w14:textId="77777777" w:rsidR="00632A08" w:rsidRDefault="00632A08" w:rsidP="000661D2">
      <w:pPr>
        <w:widowControl w:val="0"/>
        <w:spacing w:line="360" w:lineRule="auto"/>
        <w:jc w:val="both"/>
        <w:rPr>
          <w:rFonts w:ascii="Palatino Linotype" w:hAnsi="Palatino Linotype" w:cs="Tahoma"/>
          <w:sz w:val="22"/>
          <w:szCs w:val="22"/>
        </w:rPr>
      </w:pPr>
    </w:p>
    <w:p w14:paraId="2A2F128D" w14:textId="15390CB9" w:rsidR="00820210" w:rsidRDefault="00820210" w:rsidP="000661D2">
      <w:pPr>
        <w:widowControl w:val="0"/>
        <w:spacing w:line="360" w:lineRule="auto"/>
        <w:jc w:val="both"/>
        <w:rPr>
          <w:rFonts w:ascii="Palatino Linotype" w:hAnsi="Palatino Linotype" w:cs="Tahoma"/>
          <w:b/>
          <w:bCs/>
          <w:sz w:val="22"/>
          <w:szCs w:val="22"/>
          <w:lang w:val="es-ES"/>
        </w:rPr>
      </w:pPr>
      <w:r>
        <w:rPr>
          <w:rFonts w:ascii="Palatino Linotype" w:hAnsi="Palatino Linotype" w:cs="Tahoma"/>
          <w:sz w:val="22"/>
          <w:szCs w:val="22"/>
        </w:rPr>
        <w:t xml:space="preserve">Con fecha </w:t>
      </w:r>
      <w:r w:rsidR="009E49FA">
        <w:rPr>
          <w:rFonts w:ascii="Palatino Linotype" w:hAnsi="Palatino Linotype" w:cs="Tahoma"/>
          <w:sz w:val="22"/>
          <w:szCs w:val="22"/>
        </w:rPr>
        <w:t>treinta y uno de mayo de dos mil veintidós</w:t>
      </w:r>
      <w:r>
        <w:rPr>
          <w:rFonts w:ascii="Palatino Linotype" w:hAnsi="Palatino Linotype" w:cs="Tahoma"/>
          <w:sz w:val="22"/>
          <w:szCs w:val="22"/>
        </w:rPr>
        <w:t xml:space="preserve">, </w:t>
      </w:r>
      <w:r w:rsidR="00632A08">
        <w:rPr>
          <w:rFonts w:ascii="Palatino Linotype" w:hAnsi="Palatino Linotype" w:cs="Tahoma"/>
          <w:sz w:val="22"/>
          <w:szCs w:val="22"/>
        </w:rPr>
        <w:t>el</w:t>
      </w:r>
      <w:r>
        <w:rPr>
          <w:rFonts w:ascii="Palatino Linotype" w:hAnsi="Palatino Linotype" w:cs="Tahoma"/>
          <w:sz w:val="22"/>
          <w:szCs w:val="22"/>
        </w:rPr>
        <w:t xml:space="preserve"> Particular interpuso Recurso de Revisión en este Instituto, a través del </w:t>
      </w:r>
      <w:r>
        <w:rPr>
          <w:rFonts w:ascii="Palatino Linotype" w:hAnsi="Palatino Linotype" w:cs="Tahoma"/>
          <w:sz w:val="22"/>
          <w:szCs w:val="22"/>
          <w:lang w:val="es-ES"/>
        </w:rPr>
        <w:t xml:space="preserve">Sistema de Acceso a la Información Mexiquense (SAIMEX), en </w:t>
      </w:r>
      <w:r>
        <w:rPr>
          <w:rFonts w:ascii="Palatino Linotype" w:hAnsi="Palatino Linotype" w:cs="Tahoma"/>
          <w:sz w:val="22"/>
          <w:szCs w:val="22"/>
        </w:rPr>
        <w:t xml:space="preserve">contra de la falta de respuesta del Sujeto Obligado; </w:t>
      </w:r>
      <w:r>
        <w:rPr>
          <w:rFonts w:ascii="Palatino Linotype" w:hAnsi="Palatino Linotype" w:cs="Tahoma"/>
          <w:bCs/>
          <w:sz w:val="22"/>
          <w:szCs w:val="22"/>
          <w:lang w:val="es-ES"/>
        </w:rPr>
        <w:t>en donde se agravió de lo siguiente</w:t>
      </w:r>
      <w:r>
        <w:rPr>
          <w:rFonts w:ascii="Palatino Linotype" w:hAnsi="Palatino Linotype" w:cs="Tahoma"/>
          <w:b/>
          <w:bCs/>
          <w:sz w:val="22"/>
          <w:szCs w:val="22"/>
          <w:lang w:val="es-ES"/>
        </w:rPr>
        <w:t>:</w:t>
      </w:r>
    </w:p>
    <w:p w14:paraId="5DD2A9E2" w14:textId="07200135" w:rsidR="000661D2" w:rsidRDefault="000661D2" w:rsidP="000661D2">
      <w:pPr>
        <w:widowControl w:val="0"/>
        <w:spacing w:line="360" w:lineRule="auto"/>
        <w:jc w:val="both"/>
        <w:rPr>
          <w:rFonts w:ascii="Palatino Linotype" w:hAnsi="Palatino Linotype" w:cs="Tahoma"/>
          <w:b/>
          <w:bCs/>
          <w:sz w:val="22"/>
          <w:szCs w:val="22"/>
          <w:lang w:val="es-ES"/>
        </w:rPr>
      </w:pPr>
    </w:p>
    <w:p w14:paraId="59DD77FD" w14:textId="1F02383A" w:rsidR="00630438" w:rsidRDefault="00AB3B50" w:rsidP="000661D2">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ACTO IMPUGNADO</w:t>
      </w:r>
    </w:p>
    <w:p w14:paraId="20510DF6" w14:textId="2D534872" w:rsidR="00EB3337" w:rsidRDefault="009E49FA" w:rsidP="000661D2">
      <w:pPr>
        <w:tabs>
          <w:tab w:val="left" w:pos="4667"/>
        </w:tabs>
        <w:spacing w:line="360" w:lineRule="auto"/>
        <w:ind w:left="567" w:right="567"/>
        <w:jc w:val="both"/>
        <w:rPr>
          <w:rFonts w:ascii="Palatino Linotype" w:hAnsi="Palatino Linotype" w:cs="Tahoma"/>
          <w:bCs/>
          <w:i/>
        </w:rPr>
      </w:pPr>
      <w:r w:rsidRPr="009E49FA">
        <w:rPr>
          <w:rFonts w:ascii="Palatino Linotype" w:hAnsi="Palatino Linotype" w:cs="Tahoma"/>
          <w:bCs/>
          <w:i/>
        </w:rPr>
        <w:t>NO SE PROPORCIONÓ LA INFORMACIÓN SOLICITADA</w:t>
      </w:r>
      <w:r w:rsidR="00EB3337">
        <w:rPr>
          <w:rFonts w:ascii="Palatino Linotype" w:hAnsi="Palatino Linotype" w:cs="Tahoma"/>
          <w:bCs/>
          <w:i/>
        </w:rPr>
        <w:t>”</w:t>
      </w:r>
      <w:r w:rsidR="002C0440">
        <w:rPr>
          <w:rFonts w:ascii="Palatino Linotype" w:hAnsi="Palatino Linotype" w:cs="Tahoma"/>
          <w:bCs/>
          <w:i/>
        </w:rPr>
        <w:t xml:space="preserve"> </w:t>
      </w:r>
    </w:p>
    <w:p w14:paraId="6091632B" w14:textId="77777777" w:rsidR="00630438" w:rsidRDefault="00630438" w:rsidP="000661D2">
      <w:pPr>
        <w:tabs>
          <w:tab w:val="left" w:pos="4667"/>
        </w:tabs>
        <w:spacing w:line="360" w:lineRule="auto"/>
        <w:ind w:left="567" w:right="567"/>
        <w:jc w:val="both"/>
        <w:rPr>
          <w:rFonts w:ascii="Palatino Linotype" w:hAnsi="Palatino Linotype" w:cs="Tahoma"/>
          <w:bCs/>
          <w:i/>
        </w:rPr>
      </w:pPr>
    </w:p>
    <w:p w14:paraId="4496496E" w14:textId="78CDFC1B" w:rsidR="00630438" w:rsidRDefault="00AB3B50" w:rsidP="000661D2">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w:t>
      </w:r>
      <w:r w:rsidR="001036BF">
        <w:rPr>
          <w:rFonts w:ascii="Palatino Linotype" w:hAnsi="Palatino Linotype" w:cs="Tahoma"/>
          <w:b/>
          <w:bCs/>
          <w:i/>
        </w:rPr>
        <w:t>RAZONES O MOTIVOS DE LA INCONFORMIDAD</w:t>
      </w:r>
    </w:p>
    <w:p w14:paraId="548BCE83" w14:textId="1C779048" w:rsidR="00EB3337" w:rsidRDefault="009E49FA" w:rsidP="000661D2">
      <w:pPr>
        <w:tabs>
          <w:tab w:val="left" w:pos="4667"/>
        </w:tabs>
        <w:spacing w:line="360" w:lineRule="auto"/>
        <w:ind w:left="567" w:right="567"/>
        <w:jc w:val="both"/>
        <w:rPr>
          <w:rFonts w:ascii="Palatino Linotype" w:hAnsi="Palatino Linotype" w:cs="Tahoma"/>
          <w:i/>
        </w:rPr>
      </w:pPr>
      <w:r w:rsidRPr="009E49FA">
        <w:rPr>
          <w:rFonts w:ascii="Palatino Linotype" w:hAnsi="Palatino Linotype" w:cs="Tahoma"/>
          <w:i/>
        </w:rPr>
        <w:t>EL SUJETO OBLIGADO NO PROPORCIONÓ LA INFORMACIÓN NI DIO RESPUESTA A LA SOLICITUD HECHA.</w:t>
      </w:r>
      <w:r w:rsidR="00EB3337">
        <w:rPr>
          <w:rFonts w:ascii="Palatino Linotype" w:hAnsi="Palatino Linotype" w:cs="Tahoma"/>
          <w:i/>
        </w:rPr>
        <w:t>”</w:t>
      </w:r>
      <w:r w:rsidR="005A0362">
        <w:rPr>
          <w:rFonts w:ascii="Palatino Linotype" w:hAnsi="Palatino Linotype" w:cs="Tahoma"/>
          <w:i/>
        </w:rPr>
        <w:t xml:space="preserve"> </w:t>
      </w:r>
    </w:p>
    <w:p w14:paraId="127E515B" w14:textId="77777777" w:rsidR="00EB3337" w:rsidRDefault="00EB3337" w:rsidP="000661D2">
      <w:pPr>
        <w:tabs>
          <w:tab w:val="left" w:pos="4667"/>
        </w:tabs>
        <w:spacing w:line="360" w:lineRule="auto"/>
        <w:ind w:left="567" w:right="567"/>
        <w:jc w:val="both"/>
        <w:rPr>
          <w:rFonts w:ascii="Palatino Linotype" w:hAnsi="Palatino Linotype" w:cs="Tahoma"/>
          <w:b/>
          <w:bCs/>
          <w:i/>
        </w:rPr>
      </w:pPr>
    </w:p>
    <w:p w14:paraId="1303DAC4" w14:textId="77777777" w:rsidR="00630438" w:rsidRDefault="001036BF" w:rsidP="000661D2">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 xml:space="preserve">IV. </w:t>
      </w:r>
      <w:r>
        <w:rPr>
          <w:rFonts w:ascii="Palatino Linotype" w:eastAsia="Batang" w:hAnsi="Palatino Linotype" w:cs="Tahoma"/>
          <w:b/>
          <w:bCs/>
          <w:sz w:val="22"/>
          <w:szCs w:val="22"/>
        </w:rPr>
        <w:t xml:space="preserve">Trámite del </w:t>
      </w:r>
      <w:r>
        <w:rPr>
          <w:rFonts w:ascii="Palatino Linotype" w:hAnsi="Palatino Linotype" w:cs="Tahoma"/>
          <w:b/>
          <w:sz w:val="22"/>
          <w:szCs w:val="22"/>
        </w:rPr>
        <w:t xml:space="preserve">Recurso de Revisión </w:t>
      </w:r>
      <w:r>
        <w:rPr>
          <w:rFonts w:ascii="Palatino Linotype" w:eastAsia="Batang" w:hAnsi="Palatino Linotype" w:cs="Tahoma"/>
          <w:b/>
          <w:bCs/>
          <w:sz w:val="22"/>
          <w:szCs w:val="22"/>
        </w:rPr>
        <w:t>ante el Instituto.</w:t>
      </w:r>
    </w:p>
    <w:p w14:paraId="15EC485A" w14:textId="77777777" w:rsidR="00630438" w:rsidRDefault="00630438" w:rsidP="000661D2">
      <w:pPr>
        <w:spacing w:line="360" w:lineRule="auto"/>
        <w:jc w:val="both"/>
        <w:rPr>
          <w:rFonts w:ascii="Palatino Linotype" w:eastAsia="Batang" w:hAnsi="Palatino Linotype" w:cs="Tahoma"/>
          <w:b/>
          <w:bCs/>
          <w:sz w:val="22"/>
          <w:szCs w:val="22"/>
        </w:rPr>
      </w:pPr>
    </w:p>
    <w:p w14:paraId="3E77DCEF" w14:textId="1AE321E7" w:rsidR="00630438" w:rsidRDefault="001036BF" w:rsidP="000661D2">
      <w:pPr>
        <w:spacing w:line="360" w:lineRule="auto"/>
        <w:jc w:val="both"/>
        <w:rPr>
          <w:rFonts w:ascii="Palatino Linotype" w:eastAsia="Batang" w:hAnsi="Palatino Linotype" w:cs="Tahoma"/>
          <w:bCs/>
          <w:sz w:val="22"/>
          <w:szCs w:val="22"/>
        </w:rPr>
      </w:pPr>
      <w:r>
        <w:rPr>
          <w:rFonts w:ascii="Palatino Linotype" w:eastAsia="Batang" w:hAnsi="Palatino Linotype" w:cs="Tahoma"/>
          <w:b/>
          <w:bCs/>
          <w:sz w:val="22"/>
          <w:szCs w:val="22"/>
        </w:rPr>
        <w:t xml:space="preserve">a) Turno del </w:t>
      </w:r>
      <w:r>
        <w:rPr>
          <w:rFonts w:ascii="Palatino Linotype" w:hAnsi="Palatino Linotype" w:cs="Tahoma"/>
          <w:b/>
          <w:sz w:val="22"/>
          <w:szCs w:val="22"/>
        </w:rPr>
        <w:t>Recurso de Revisión</w:t>
      </w:r>
      <w:r>
        <w:rPr>
          <w:rFonts w:ascii="Palatino Linotype" w:eastAsia="Batang" w:hAnsi="Palatino Linotype" w:cs="Tahoma"/>
          <w:b/>
          <w:bCs/>
          <w:sz w:val="22"/>
          <w:szCs w:val="22"/>
        </w:rPr>
        <w:t xml:space="preserve">. </w:t>
      </w:r>
      <w:r>
        <w:rPr>
          <w:rFonts w:ascii="Palatino Linotype" w:eastAsia="Batang" w:hAnsi="Palatino Linotype" w:cs="Tahoma"/>
          <w:bCs/>
          <w:sz w:val="22"/>
          <w:szCs w:val="22"/>
        </w:rPr>
        <w:t xml:space="preserve">El </w:t>
      </w:r>
      <w:r w:rsidR="009E49FA">
        <w:rPr>
          <w:rFonts w:ascii="Palatino Linotype" w:eastAsia="Batang" w:hAnsi="Palatino Linotype" w:cs="Tahoma"/>
          <w:bCs/>
          <w:sz w:val="22"/>
          <w:szCs w:val="22"/>
        </w:rPr>
        <w:t>treinta y uno de mayo de dos mil veintidós</w:t>
      </w:r>
      <w:r>
        <w:rPr>
          <w:rFonts w:ascii="Palatino Linotype" w:eastAsia="Batang" w:hAnsi="Palatino Linotype" w:cs="Tahoma"/>
          <w:bCs/>
          <w:sz w:val="22"/>
          <w:szCs w:val="22"/>
        </w:rPr>
        <w:t xml:space="preserve">, el </w:t>
      </w:r>
      <w:r>
        <w:rPr>
          <w:rFonts w:ascii="Palatino Linotype" w:hAnsi="Palatino Linotype" w:cs="Tahoma"/>
          <w:sz w:val="22"/>
          <w:szCs w:val="22"/>
          <w:lang w:val="es-ES"/>
        </w:rPr>
        <w:t>Sistema de Acceso a la Información Mexiquense (SAIMEX),</w:t>
      </w:r>
      <w:r>
        <w:rPr>
          <w:rFonts w:ascii="Palatino Linotype" w:eastAsia="Batang" w:hAnsi="Palatino Linotype" w:cs="Tahoma"/>
          <w:bCs/>
          <w:sz w:val="22"/>
          <w:szCs w:val="22"/>
        </w:rPr>
        <w:t xml:space="preserve"> asignó </w:t>
      </w:r>
      <w:r w:rsidR="00EB3337">
        <w:rPr>
          <w:rFonts w:ascii="Palatino Linotype" w:eastAsia="Batang" w:hAnsi="Palatino Linotype" w:cs="Tahoma"/>
          <w:bCs/>
          <w:sz w:val="22"/>
          <w:szCs w:val="22"/>
        </w:rPr>
        <w:t>con</w:t>
      </w:r>
      <w:r w:rsidR="006B49BC">
        <w:rPr>
          <w:rFonts w:ascii="Palatino Linotype" w:eastAsia="Batang" w:hAnsi="Palatino Linotype" w:cs="Tahoma"/>
          <w:bCs/>
          <w:sz w:val="22"/>
          <w:szCs w:val="22"/>
        </w:rPr>
        <w:t xml:space="preserve"> </w:t>
      </w:r>
      <w:r>
        <w:rPr>
          <w:rFonts w:ascii="Palatino Linotype" w:eastAsia="Batang" w:hAnsi="Palatino Linotype" w:cs="Tahoma"/>
          <w:bCs/>
          <w:sz w:val="22"/>
          <w:szCs w:val="22"/>
        </w:rPr>
        <w:t xml:space="preserve">número de expediente </w:t>
      </w:r>
      <w:r w:rsidR="009E49FA">
        <w:rPr>
          <w:rFonts w:ascii="Palatino Linotype" w:eastAsia="Batang" w:hAnsi="Palatino Linotype" w:cs="Tahoma"/>
          <w:b/>
          <w:bCs/>
          <w:sz w:val="22"/>
          <w:szCs w:val="22"/>
        </w:rPr>
        <w:lastRenderedPageBreak/>
        <w:t>10396/INFOEM/IP/RR/2022</w:t>
      </w:r>
      <w:r w:rsidR="005A0362">
        <w:rPr>
          <w:rFonts w:ascii="Palatino Linotype" w:eastAsia="Batang" w:hAnsi="Palatino Linotype" w:cs="Tahoma"/>
          <w:b/>
          <w:bCs/>
          <w:sz w:val="22"/>
          <w:szCs w:val="22"/>
        </w:rPr>
        <w:t xml:space="preserve"> </w:t>
      </w:r>
      <w:r w:rsidR="00EB3337" w:rsidRPr="005C2452">
        <w:rPr>
          <w:rFonts w:ascii="Palatino Linotype" w:eastAsia="Batang" w:hAnsi="Palatino Linotype" w:cs="Tahoma"/>
          <w:bCs/>
          <w:sz w:val="22"/>
          <w:szCs w:val="22"/>
        </w:rPr>
        <w:t xml:space="preserve">al </w:t>
      </w:r>
      <w:r w:rsidR="00AB3B50">
        <w:rPr>
          <w:rFonts w:ascii="Palatino Linotype" w:eastAsia="Batang" w:hAnsi="Palatino Linotype" w:cs="Tahoma"/>
          <w:bCs/>
          <w:sz w:val="22"/>
          <w:szCs w:val="22"/>
        </w:rPr>
        <w:t>M</w:t>
      </w:r>
      <w:r w:rsidR="00EB3337" w:rsidRPr="005C2452">
        <w:rPr>
          <w:rFonts w:ascii="Palatino Linotype" w:eastAsia="Batang" w:hAnsi="Palatino Linotype" w:cs="Tahoma"/>
          <w:bCs/>
          <w:sz w:val="22"/>
          <w:szCs w:val="22"/>
        </w:rPr>
        <w:t xml:space="preserve">edio de </w:t>
      </w:r>
      <w:r w:rsidR="00AB3B50">
        <w:rPr>
          <w:rFonts w:ascii="Palatino Linotype" w:eastAsia="Batang" w:hAnsi="Palatino Linotype" w:cs="Tahoma"/>
          <w:bCs/>
          <w:sz w:val="22"/>
          <w:szCs w:val="22"/>
        </w:rPr>
        <w:t>I</w:t>
      </w:r>
      <w:r w:rsidR="00EB3337" w:rsidRPr="005C2452">
        <w:rPr>
          <w:rFonts w:ascii="Palatino Linotype" w:eastAsia="Batang" w:hAnsi="Palatino Linotype" w:cs="Tahoma"/>
          <w:bCs/>
          <w:sz w:val="22"/>
          <w:szCs w:val="22"/>
        </w:rPr>
        <w:t>mpugnación</w:t>
      </w:r>
      <w:r w:rsidRPr="00EB3337">
        <w:rPr>
          <w:rFonts w:ascii="Palatino Linotype" w:eastAsia="Batang" w:hAnsi="Palatino Linotype" w:cs="Tahoma"/>
          <w:bCs/>
          <w:sz w:val="22"/>
          <w:szCs w:val="22"/>
        </w:rPr>
        <w:t xml:space="preserve"> </w:t>
      </w:r>
      <w:r>
        <w:rPr>
          <w:rFonts w:ascii="Palatino Linotype" w:eastAsia="Batang" w:hAnsi="Palatino Linotype" w:cs="Tahoma"/>
          <w:bCs/>
          <w:sz w:val="22"/>
          <w:szCs w:val="22"/>
        </w:rPr>
        <w:t xml:space="preserve">que nos ocupa, con base en el sistema aprobado por el Pleno de este Órgano Garante y lo turnó al </w:t>
      </w:r>
      <w:r>
        <w:rPr>
          <w:rFonts w:ascii="Palatino Linotype" w:eastAsia="Batang" w:hAnsi="Palatino Linotype" w:cs="Tahoma"/>
          <w:b/>
          <w:bCs/>
          <w:sz w:val="22"/>
          <w:szCs w:val="22"/>
        </w:rPr>
        <w:t>Comisionado Ponente Luis Gustavo Parra Noriega</w:t>
      </w:r>
      <w:r>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3F4D829" w14:textId="792EDC7E" w:rsidR="00B70593" w:rsidRDefault="00B70593" w:rsidP="000661D2">
      <w:pPr>
        <w:spacing w:line="360" w:lineRule="auto"/>
        <w:jc w:val="both"/>
        <w:rPr>
          <w:rFonts w:ascii="Palatino Linotype" w:eastAsia="Batang" w:hAnsi="Palatino Linotype" w:cs="Tahoma"/>
          <w:bCs/>
          <w:sz w:val="22"/>
          <w:szCs w:val="22"/>
        </w:rPr>
      </w:pPr>
    </w:p>
    <w:p w14:paraId="76F69E98" w14:textId="27602A12" w:rsidR="00F23B9E" w:rsidRDefault="001036BF" w:rsidP="00F23B9E">
      <w:pPr>
        <w:spacing w:line="360" w:lineRule="auto"/>
        <w:jc w:val="both"/>
        <w:rPr>
          <w:rFonts w:ascii="Palatino Linotype" w:hAnsi="Palatino Linotype" w:cs="Tahoma"/>
          <w:sz w:val="22"/>
          <w:szCs w:val="22"/>
          <w:lang w:val="es-ES_tradnl"/>
        </w:rPr>
      </w:pPr>
      <w:r>
        <w:rPr>
          <w:rFonts w:ascii="Palatino Linotype" w:eastAsia="Batang" w:hAnsi="Palatino Linotype" w:cs="Tahoma"/>
          <w:b/>
          <w:bCs/>
          <w:sz w:val="22"/>
          <w:szCs w:val="22"/>
        </w:rPr>
        <w:t xml:space="preserve">b) Admisión del </w:t>
      </w:r>
      <w:r>
        <w:rPr>
          <w:rFonts w:ascii="Palatino Linotype" w:hAnsi="Palatino Linotype" w:cs="Tahoma"/>
          <w:b/>
          <w:sz w:val="22"/>
          <w:szCs w:val="22"/>
        </w:rPr>
        <w:t>Recurso de Revisión</w:t>
      </w:r>
      <w:r>
        <w:rPr>
          <w:rFonts w:ascii="Palatino Linotype" w:eastAsia="Batang" w:hAnsi="Palatino Linotype" w:cs="Tahoma"/>
          <w:b/>
          <w:bCs/>
          <w:sz w:val="22"/>
          <w:szCs w:val="22"/>
        </w:rPr>
        <w:t xml:space="preserve">. </w:t>
      </w:r>
      <w:r w:rsidR="002613A0">
        <w:rPr>
          <w:rFonts w:ascii="Palatino Linotype" w:eastAsia="Batang" w:hAnsi="Palatino Linotype" w:cs="Tahoma"/>
          <w:bCs/>
          <w:sz w:val="22"/>
          <w:szCs w:val="22"/>
        </w:rPr>
        <w:t xml:space="preserve">El </w:t>
      </w:r>
      <w:r w:rsidR="00AF2006">
        <w:rPr>
          <w:rFonts w:ascii="Palatino Linotype" w:eastAsia="Batang" w:hAnsi="Palatino Linotype" w:cs="Tahoma"/>
          <w:bCs/>
          <w:sz w:val="22"/>
          <w:szCs w:val="22"/>
        </w:rPr>
        <w:t>tres de junio de dos mil veintidós</w:t>
      </w:r>
      <w:r>
        <w:rPr>
          <w:rFonts w:ascii="Palatino Linotype" w:eastAsia="Batang" w:hAnsi="Palatino Linotype" w:cs="Tahoma"/>
          <w:bCs/>
          <w:sz w:val="22"/>
          <w:szCs w:val="22"/>
        </w:rPr>
        <w:t xml:space="preserve">, se acordó la admisión </w:t>
      </w:r>
      <w:r w:rsidR="00242711">
        <w:rPr>
          <w:rFonts w:ascii="Palatino Linotype" w:eastAsia="Batang" w:hAnsi="Palatino Linotype" w:cs="Tahoma"/>
          <w:bCs/>
          <w:sz w:val="22"/>
          <w:szCs w:val="22"/>
        </w:rPr>
        <w:t>del</w:t>
      </w:r>
      <w:r>
        <w:rPr>
          <w:rFonts w:ascii="Palatino Linotype" w:eastAsia="Batang" w:hAnsi="Palatino Linotype" w:cs="Tahoma"/>
          <w:bCs/>
          <w:sz w:val="22"/>
          <w:szCs w:val="22"/>
        </w:rPr>
        <w:t xml:space="preserve"> Recurso de Revisión interpuesto por </w:t>
      </w:r>
      <w:r w:rsidR="000A0351">
        <w:rPr>
          <w:rFonts w:ascii="Palatino Linotype" w:eastAsia="Batang" w:hAnsi="Palatino Linotype" w:cs="Tahoma"/>
          <w:bCs/>
          <w:sz w:val="22"/>
          <w:szCs w:val="22"/>
        </w:rPr>
        <w:t>el</w:t>
      </w:r>
      <w:r>
        <w:rPr>
          <w:rFonts w:ascii="Palatino Linotype" w:eastAsia="Batang" w:hAnsi="Palatino Linotype" w:cs="Tahoma"/>
          <w:bCs/>
          <w:sz w:val="22"/>
          <w:szCs w:val="22"/>
        </w:rPr>
        <w:t xml:space="preserve"> </w:t>
      </w:r>
      <w:r w:rsidR="00242711">
        <w:rPr>
          <w:rFonts w:ascii="Palatino Linotype" w:eastAsia="Batang" w:hAnsi="Palatino Linotype" w:cs="Tahoma"/>
          <w:bCs/>
          <w:sz w:val="22"/>
          <w:szCs w:val="22"/>
        </w:rPr>
        <w:t xml:space="preserve">Particular </w:t>
      </w:r>
      <w:r>
        <w:rPr>
          <w:rFonts w:ascii="Palatino Linotype" w:eastAsia="Batang" w:hAnsi="Palatino Linotype" w:cs="Tahoma"/>
          <w:bCs/>
          <w:sz w:val="22"/>
          <w:szCs w:val="22"/>
        </w:rPr>
        <w:t xml:space="preserve">en contra del Sujeto Obligado, en términos del artículo 185, fracciones I, II y IV de la Ley de Transparencia y Acceso a la Información Pública del Estado de México y Municipios, el cual fue notificado a las partes el </w:t>
      </w:r>
      <w:r w:rsidR="00AF2006">
        <w:rPr>
          <w:rFonts w:ascii="Palatino Linotype" w:eastAsia="Batang" w:hAnsi="Palatino Linotype" w:cs="Tahoma"/>
          <w:bCs/>
          <w:sz w:val="22"/>
          <w:szCs w:val="22"/>
        </w:rPr>
        <w:t>seis de dicho mes y año</w:t>
      </w:r>
      <w:r>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r w:rsidR="00F23B9E" w:rsidRPr="00F23B9E">
        <w:rPr>
          <w:rFonts w:ascii="Palatino Linotype" w:hAnsi="Palatino Linotype" w:cs="Tahoma"/>
          <w:b/>
          <w:sz w:val="22"/>
          <w:szCs w:val="22"/>
        </w:rPr>
        <w:t xml:space="preserve"> </w:t>
      </w:r>
    </w:p>
    <w:p w14:paraId="63561A55" w14:textId="361E6DE8" w:rsidR="00F23B9E" w:rsidRPr="00F23B9E" w:rsidRDefault="00F23B9E" w:rsidP="000661D2">
      <w:pPr>
        <w:spacing w:line="360" w:lineRule="auto"/>
        <w:jc w:val="both"/>
        <w:rPr>
          <w:rFonts w:ascii="Palatino Linotype" w:eastAsia="Batang" w:hAnsi="Palatino Linotype" w:cs="Tahoma"/>
          <w:bCs/>
          <w:sz w:val="22"/>
          <w:szCs w:val="22"/>
          <w:lang w:val="es-ES_tradnl"/>
        </w:rPr>
      </w:pPr>
    </w:p>
    <w:p w14:paraId="209B0CD2" w14:textId="6D8533C2" w:rsidR="002A5DF0" w:rsidRPr="002A5DF0" w:rsidRDefault="001C11FA" w:rsidP="00AF2006">
      <w:pPr>
        <w:spacing w:line="360" w:lineRule="auto"/>
        <w:jc w:val="both"/>
        <w:rPr>
          <w:rFonts w:ascii="Palatino Linotype" w:hAnsi="Palatino Linotype" w:cs="Tahoma"/>
          <w:bCs/>
          <w:i/>
          <w:iCs/>
        </w:rPr>
      </w:pPr>
      <w:r>
        <w:rPr>
          <w:rFonts w:ascii="Palatino Linotype" w:hAnsi="Palatino Linotype" w:cs="Tahoma"/>
          <w:b/>
          <w:sz w:val="22"/>
          <w:szCs w:val="22"/>
        </w:rPr>
        <w:t>c</w:t>
      </w:r>
      <w:r w:rsidR="000A0351">
        <w:rPr>
          <w:rFonts w:ascii="Palatino Linotype" w:hAnsi="Palatino Linotype" w:cs="Tahoma"/>
          <w:b/>
          <w:sz w:val="22"/>
          <w:szCs w:val="22"/>
        </w:rPr>
        <w:t xml:space="preserve">) </w:t>
      </w:r>
      <w:r w:rsidR="002A5DF0">
        <w:rPr>
          <w:rFonts w:ascii="Palatino Linotype" w:hAnsi="Palatino Linotype" w:cs="Tahoma"/>
          <w:b/>
          <w:sz w:val="22"/>
          <w:szCs w:val="22"/>
        </w:rPr>
        <w:t>Informe Justificado</w:t>
      </w:r>
      <w:r w:rsidR="009D663A">
        <w:rPr>
          <w:rFonts w:ascii="Palatino Linotype" w:hAnsi="Palatino Linotype" w:cs="Tahoma"/>
          <w:b/>
          <w:sz w:val="22"/>
          <w:szCs w:val="22"/>
        </w:rPr>
        <w:t xml:space="preserve">: </w:t>
      </w:r>
      <w:r w:rsidR="009D663A">
        <w:rPr>
          <w:rFonts w:ascii="Palatino Linotype" w:hAnsi="Palatino Linotype" w:cs="Tahoma"/>
          <w:bCs/>
          <w:sz w:val="22"/>
          <w:szCs w:val="22"/>
        </w:rPr>
        <w:t xml:space="preserve">El </w:t>
      </w:r>
      <w:r w:rsidR="00AF2006">
        <w:rPr>
          <w:rFonts w:ascii="Palatino Linotype" w:hAnsi="Palatino Linotype" w:cs="Tahoma"/>
          <w:bCs/>
          <w:sz w:val="22"/>
          <w:szCs w:val="22"/>
        </w:rPr>
        <w:t>nueve de junio de dos mil veintidós</w:t>
      </w:r>
      <w:r w:rsidR="009D663A">
        <w:rPr>
          <w:rFonts w:ascii="Palatino Linotype" w:hAnsi="Palatino Linotype" w:cs="Tahoma"/>
          <w:bCs/>
          <w:sz w:val="22"/>
          <w:szCs w:val="22"/>
        </w:rPr>
        <w:t xml:space="preserve">, se recibió a través del </w:t>
      </w:r>
      <w:r w:rsidR="009D663A">
        <w:rPr>
          <w:rFonts w:ascii="Palatino Linotype" w:eastAsia="Batang" w:hAnsi="Palatino Linotype" w:cs="Tahoma"/>
          <w:bCs/>
          <w:sz w:val="22"/>
          <w:szCs w:val="22"/>
        </w:rPr>
        <w:t xml:space="preserve">Sistema de Acceso a la Información Mexiquense (SAIMEX), </w:t>
      </w:r>
      <w:r w:rsidR="002A5DF0">
        <w:rPr>
          <w:rFonts w:ascii="Palatino Linotype" w:eastAsia="Batang" w:hAnsi="Palatino Linotype" w:cs="Tahoma"/>
          <w:bCs/>
          <w:sz w:val="22"/>
          <w:szCs w:val="22"/>
        </w:rPr>
        <w:t xml:space="preserve">el Informe Justificado sin número, de la misma fecha de recepción, suscrito por la Titular de la Unidad de Transparencia, dirigido al Solicitante, </w:t>
      </w:r>
      <w:r w:rsidR="00AF2006">
        <w:rPr>
          <w:rFonts w:ascii="Palatino Linotype" w:eastAsia="Batang" w:hAnsi="Palatino Linotype" w:cs="Tahoma"/>
          <w:bCs/>
          <w:sz w:val="22"/>
          <w:szCs w:val="22"/>
        </w:rPr>
        <w:t>por medio del cual remite la respuesta emitida por la Tesorería Municipal.</w:t>
      </w:r>
    </w:p>
    <w:p w14:paraId="6F8147CF" w14:textId="19539679" w:rsidR="002A5DF0" w:rsidRDefault="002A5DF0" w:rsidP="000661D2">
      <w:pPr>
        <w:spacing w:line="360" w:lineRule="auto"/>
        <w:jc w:val="both"/>
        <w:rPr>
          <w:rFonts w:ascii="Palatino Linotype" w:hAnsi="Palatino Linotype" w:cs="Tahoma"/>
          <w:b/>
          <w:sz w:val="22"/>
          <w:szCs w:val="22"/>
        </w:rPr>
      </w:pPr>
    </w:p>
    <w:p w14:paraId="36C04DBD" w14:textId="165B1142" w:rsidR="002A5DF0" w:rsidRDefault="002A5DF0" w:rsidP="000661D2">
      <w:pPr>
        <w:spacing w:line="360" w:lineRule="auto"/>
        <w:jc w:val="both"/>
        <w:rPr>
          <w:rFonts w:ascii="Palatino Linotype" w:hAnsi="Palatino Linotype" w:cs="Tahoma"/>
          <w:bCs/>
          <w:sz w:val="22"/>
          <w:szCs w:val="22"/>
        </w:rPr>
      </w:pPr>
      <w:r>
        <w:rPr>
          <w:rFonts w:ascii="Palatino Linotype" w:hAnsi="Palatino Linotype" w:cs="Tahoma"/>
          <w:bCs/>
          <w:sz w:val="22"/>
          <w:szCs w:val="22"/>
        </w:rPr>
        <w:t>El Sujeto Obligado adjuntó la digitalización de los siguientes documentos:</w:t>
      </w:r>
    </w:p>
    <w:p w14:paraId="3EB1CA4C" w14:textId="45AA9DBA" w:rsidR="002A5DF0" w:rsidRDefault="002A5DF0" w:rsidP="000661D2">
      <w:pPr>
        <w:spacing w:line="360" w:lineRule="auto"/>
        <w:jc w:val="both"/>
        <w:rPr>
          <w:rFonts w:ascii="Palatino Linotype" w:hAnsi="Palatino Linotype" w:cs="Tahoma"/>
          <w:bCs/>
          <w:sz w:val="22"/>
          <w:szCs w:val="22"/>
        </w:rPr>
      </w:pPr>
    </w:p>
    <w:p w14:paraId="3D71B36D" w14:textId="1EC22779" w:rsidR="002A5DF0" w:rsidRDefault="002A5DF0" w:rsidP="000661D2">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 Oficio número </w:t>
      </w:r>
      <w:r w:rsidR="00AF2006">
        <w:rPr>
          <w:rFonts w:ascii="Palatino Linotype" w:hAnsi="Palatino Linotype" w:cs="Tahoma"/>
          <w:bCs/>
          <w:sz w:val="22"/>
          <w:szCs w:val="22"/>
        </w:rPr>
        <w:t>TM/ECA/02977/2022</w:t>
      </w:r>
      <w:r>
        <w:rPr>
          <w:rFonts w:ascii="Palatino Linotype" w:hAnsi="Palatino Linotype" w:cs="Tahoma"/>
          <w:bCs/>
          <w:sz w:val="22"/>
          <w:szCs w:val="22"/>
        </w:rPr>
        <w:t xml:space="preserve">, del </w:t>
      </w:r>
      <w:r w:rsidR="00AF2006">
        <w:rPr>
          <w:rFonts w:ascii="Palatino Linotype" w:hAnsi="Palatino Linotype" w:cs="Tahoma"/>
          <w:bCs/>
          <w:sz w:val="22"/>
          <w:szCs w:val="22"/>
        </w:rPr>
        <w:t>veintiséis de mayo de dos mil veintidós</w:t>
      </w:r>
      <w:r>
        <w:rPr>
          <w:rFonts w:ascii="Palatino Linotype" w:hAnsi="Palatino Linotype" w:cs="Tahoma"/>
          <w:bCs/>
          <w:sz w:val="22"/>
          <w:szCs w:val="22"/>
        </w:rPr>
        <w:t xml:space="preserve">, suscrito por </w:t>
      </w:r>
      <w:r w:rsidR="00AF2006">
        <w:rPr>
          <w:rFonts w:ascii="Palatino Linotype" w:hAnsi="Palatino Linotype" w:cs="Tahoma"/>
          <w:bCs/>
          <w:sz w:val="22"/>
          <w:szCs w:val="22"/>
        </w:rPr>
        <w:t>la Tesorera Municipal</w:t>
      </w:r>
      <w:r>
        <w:rPr>
          <w:rFonts w:ascii="Palatino Linotype" w:hAnsi="Palatino Linotype" w:cs="Tahoma"/>
          <w:bCs/>
          <w:sz w:val="22"/>
          <w:szCs w:val="22"/>
        </w:rPr>
        <w:t xml:space="preserve"> y dirigido a la Titular de la Unidad de Transparencia, ambos del Ayuntamiento de Ecatepec de Morelos, cuyo contenido</w:t>
      </w:r>
      <w:r w:rsidR="00AF2006">
        <w:rPr>
          <w:rFonts w:ascii="Palatino Linotype" w:hAnsi="Palatino Linotype" w:cs="Tahoma"/>
          <w:bCs/>
          <w:sz w:val="22"/>
          <w:szCs w:val="22"/>
        </w:rPr>
        <w:t xml:space="preserve"> es el siguiente:</w:t>
      </w:r>
    </w:p>
    <w:p w14:paraId="19712141" w14:textId="1C11705A" w:rsidR="00AF2006" w:rsidRDefault="00AF2006" w:rsidP="000661D2">
      <w:pPr>
        <w:spacing w:line="360" w:lineRule="auto"/>
        <w:jc w:val="both"/>
        <w:rPr>
          <w:rFonts w:ascii="Palatino Linotype" w:hAnsi="Palatino Linotype" w:cs="Tahoma"/>
          <w:bCs/>
          <w:sz w:val="22"/>
          <w:szCs w:val="22"/>
        </w:rPr>
      </w:pPr>
    </w:p>
    <w:p w14:paraId="640FFAD8" w14:textId="2BEDA621" w:rsidR="00AF2006" w:rsidRDefault="00AF2006" w:rsidP="00AF2006">
      <w:pPr>
        <w:spacing w:line="360" w:lineRule="auto"/>
        <w:ind w:left="567" w:right="567"/>
        <w:jc w:val="both"/>
        <w:rPr>
          <w:rFonts w:ascii="Palatino Linotype" w:hAnsi="Palatino Linotype" w:cs="Tahoma"/>
          <w:bCs/>
          <w:i/>
          <w:iCs/>
        </w:rPr>
      </w:pPr>
      <w:r w:rsidRPr="00AF2006">
        <w:rPr>
          <w:rFonts w:ascii="Palatino Linotype" w:hAnsi="Palatino Linotype" w:cs="Tahoma"/>
          <w:bCs/>
          <w:i/>
          <w:iCs/>
        </w:rPr>
        <w:t>“…</w:t>
      </w:r>
    </w:p>
    <w:p w14:paraId="570B0B5D" w14:textId="0E5BD0B6" w:rsidR="00AF2006" w:rsidRPr="00AF2006" w:rsidRDefault="00AF2006" w:rsidP="00AF2006">
      <w:pPr>
        <w:spacing w:line="360" w:lineRule="auto"/>
        <w:ind w:left="567" w:right="567"/>
        <w:jc w:val="both"/>
        <w:rPr>
          <w:rFonts w:ascii="Palatino Linotype" w:hAnsi="Palatino Linotype" w:cs="Tahoma"/>
          <w:bCs/>
          <w:i/>
          <w:iCs/>
        </w:rPr>
      </w:pPr>
      <w:r>
        <w:rPr>
          <w:rFonts w:ascii="Palatino Linotype" w:hAnsi="Palatino Linotype" w:cs="Tahoma"/>
          <w:bCs/>
          <w:i/>
          <w:iCs/>
        </w:rPr>
        <w:t xml:space="preserve">Con base a lo establecido en el artículo 127 del Código de Procedimientos Administrativos del Estado de México y en virtud de lo antes mencionado, me permito informar que el monto pagado a la </w:t>
      </w:r>
      <w:r>
        <w:rPr>
          <w:rFonts w:ascii="Palatino Linotype" w:hAnsi="Palatino Linotype" w:cs="Tahoma"/>
          <w:bCs/>
          <w:i/>
          <w:iCs/>
        </w:rPr>
        <w:lastRenderedPageBreak/>
        <w:t xml:space="preserve">Concesionaria de Parquímetros ha sido por la cantidad de $1,942,380.00 (Un Millón Novecientos Cuarenta y Dos Mil Trescientos Ochenta </w:t>
      </w:r>
      <w:proofErr w:type="gramStart"/>
      <w:r>
        <w:rPr>
          <w:rFonts w:ascii="Palatino Linotype" w:hAnsi="Palatino Linotype" w:cs="Tahoma"/>
          <w:bCs/>
          <w:i/>
          <w:iCs/>
        </w:rPr>
        <w:t>Pesos</w:t>
      </w:r>
      <w:proofErr w:type="gramEnd"/>
      <w:r>
        <w:rPr>
          <w:rFonts w:ascii="Palatino Linotype" w:hAnsi="Palatino Linotype" w:cs="Tahoma"/>
          <w:bCs/>
          <w:i/>
          <w:iCs/>
        </w:rPr>
        <w:t xml:space="preserve"> </w:t>
      </w:r>
      <w:r w:rsidR="00FB1E6B">
        <w:rPr>
          <w:rFonts w:ascii="Palatino Linotype" w:hAnsi="Palatino Linotype" w:cs="Tahoma"/>
          <w:bCs/>
          <w:i/>
          <w:iCs/>
        </w:rPr>
        <w:t>00/100 M.N.</w:t>
      </w:r>
      <w:r>
        <w:rPr>
          <w:rFonts w:ascii="Palatino Linotype" w:hAnsi="Palatino Linotype" w:cs="Tahoma"/>
          <w:bCs/>
          <w:i/>
          <w:iCs/>
        </w:rPr>
        <w:t>)</w:t>
      </w:r>
      <w:r w:rsidR="00FB1E6B">
        <w:rPr>
          <w:rFonts w:ascii="Palatino Linotype" w:hAnsi="Palatino Linotype" w:cs="Tahoma"/>
          <w:bCs/>
          <w:i/>
          <w:iCs/>
        </w:rPr>
        <w:t>, desde el inicio de su instalación hasta el 31 de diciembre de 2021.</w:t>
      </w:r>
      <w:r>
        <w:rPr>
          <w:rFonts w:ascii="Palatino Linotype" w:hAnsi="Palatino Linotype" w:cs="Tahoma"/>
          <w:bCs/>
          <w:i/>
          <w:iCs/>
        </w:rPr>
        <w:t xml:space="preserve"> </w:t>
      </w:r>
    </w:p>
    <w:p w14:paraId="0A7AA6F2" w14:textId="38C65668" w:rsidR="00AF2006" w:rsidRPr="00AF2006" w:rsidRDefault="00AF2006" w:rsidP="00AF2006">
      <w:pPr>
        <w:spacing w:line="360" w:lineRule="auto"/>
        <w:ind w:left="567" w:right="567"/>
        <w:jc w:val="both"/>
        <w:rPr>
          <w:rFonts w:ascii="Palatino Linotype" w:hAnsi="Palatino Linotype" w:cs="Tahoma"/>
          <w:bCs/>
          <w:i/>
          <w:iCs/>
        </w:rPr>
      </w:pPr>
      <w:r w:rsidRPr="00AF2006">
        <w:rPr>
          <w:rFonts w:ascii="Palatino Linotype" w:hAnsi="Palatino Linotype" w:cs="Tahoma"/>
          <w:bCs/>
          <w:i/>
          <w:iCs/>
        </w:rPr>
        <w:t>…”</w:t>
      </w:r>
    </w:p>
    <w:p w14:paraId="3B6403A0" w14:textId="06EBDDEE" w:rsidR="002A5DF0" w:rsidRDefault="002A5DF0" w:rsidP="000661D2">
      <w:pPr>
        <w:spacing w:line="360" w:lineRule="auto"/>
        <w:jc w:val="both"/>
        <w:rPr>
          <w:rFonts w:ascii="Palatino Linotype" w:hAnsi="Palatino Linotype" w:cs="Tahoma"/>
          <w:bCs/>
          <w:sz w:val="22"/>
          <w:szCs w:val="22"/>
        </w:rPr>
      </w:pPr>
    </w:p>
    <w:p w14:paraId="21ADADE8" w14:textId="3B896849" w:rsidR="002A5DF0" w:rsidRPr="002A5DF0" w:rsidRDefault="002A5DF0" w:rsidP="000661D2">
      <w:pPr>
        <w:spacing w:line="360" w:lineRule="auto"/>
        <w:jc w:val="both"/>
        <w:rPr>
          <w:rFonts w:ascii="Palatino Linotype" w:hAnsi="Palatino Linotype" w:cs="Tahoma"/>
          <w:bCs/>
          <w:sz w:val="22"/>
          <w:szCs w:val="22"/>
        </w:rPr>
      </w:pPr>
      <w:proofErr w:type="spellStart"/>
      <w:r>
        <w:rPr>
          <w:rFonts w:ascii="Palatino Linotype" w:hAnsi="Palatino Linotype" w:cs="Tahoma"/>
          <w:bCs/>
          <w:sz w:val="22"/>
          <w:szCs w:val="22"/>
        </w:rPr>
        <w:t>ii</w:t>
      </w:r>
      <w:proofErr w:type="spellEnd"/>
      <w:r>
        <w:rPr>
          <w:rFonts w:ascii="Palatino Linotype" w:hAnsi="Palatino Linotype" w:cs="Tahoma"/>
          <w:bCs/>
          <w:sz w:val="22"/>
          <w:szCs w:val="22"/>
        </w:rPr>
        <w:t xml:space="preserve">) </w:t>
      </w:r>
      <w:r w:rsidR="00FB1E6B">
        <w:rPr>
          <w:rFonts w:ascii="Palatino Linotype" w:hAnsi="Palatino Linotype" w:cs="Tahoma"/>
          <w:bCs/>
          <w:sz w:val="22"/>
          <w:szCs w:val="22"/>
        </w:rPr>
        <w:t xml:space="preserve">Oficio número ECA/SE/075/2022, del veinticuatro de mayo de dos mil veintidós, suscrito por el </w:t>
      </w:r>
      <w:proofErr w:type="gramStart"/>
      <w:r w:rsidR="00FB1E6B">
        <w:rPr>
          <w:rFonts w:ascii="Palatino Linotype" w:hAnsi="Palatino Linotype" w:cs="Tahoma"/>
          <w:bCs/>
          <w:sz w:val="22"/>
          <w:szCs w:val="22"/>
        </w:rPr>
        <w:t>Subdirector</w:t>
      </w:r>
      <w:proofErr w:type="gramEnd"/>
      <w:r w:rsidR="00FB1E6B">
        <w:rPr>
          <w:rFonts w:ascii="Palatino Linotype" w:hAnsi="Palatino Linotype" w:cs="Tahoma"/>
          <w:bCs/>
          <w:sz w:val="22"/>
          <w:szCs w:val="22"/>
        </w:rPr>
        <w:t xml:space="preserve"> de Egresos y dirigido a la Subdirección de Evaluación y Seguimiento Financiero, ambos de la Tesorería Municipal, cuyo contenido es el mismo previamente citado.</w:t>
      </w:r>
    </w:p>
    <w:p w14:paraId="7E589255" w14:textId="77777777" w:rsidR="002A5DF0" w:rsidRDefault="002A5DF0" w:rsidP="000661D2">
      <w:pPr>
        <w:spacing w:line="360" w:lineRule="auto"/>
        <w:jc w:val="both"/>
        <w:rPr>
          <w:rFonts w:ascii="Palatino Linotype" w:hAnsi="Palatino Linotype" w:cs="Tahoma"/>
          <w:b/>
          <w:sz w:val="22"/>
          <w:szCs w:val="22"/>
        </w:rPr>
      </w:pPr>
    </w:p>
    <w:p w14:paraId="2CF443F6" w14:textId="26B7058E" w:rsidR="00630438" w:rsidRPr="000A0351" w:rsidRDefault="001C11FA" w:rsidP="000661D2">
      <w:pPr>
        <w:spacing w:line="360" w:lineRule="auto"/>
        <w:jc w:val="both"/>
        <w:rPr>
          <w:rFonts w:ascii="Palatino Linotype" w:eastAsia="Batang" w:hAnsi="Palatino Linotype" w:cs="Tahoma"/>
          <w:bCs/>
          <w:sz w:val="22"/>
          <w:szCs w:val="22"/>
        </w:rPr>
      </w:pPr>
      <w:r>
        <w:rPr>
          <w:rFonts w:ascii="Palatino Linotype" w:hAnsi="Palatino Linotype" w:cs="Tahoma"/>
          <w:b/>
          <w:sz w:val="22"/>
          <w:szCs w:val="22"/>
        </w:rPr>
        <w:t>d</w:t>
      </w:r>
      <w:r w:rsidR="009D663A">
        <w:rPr>
          <w:rFonts w:ascii="Palatino Linotype" w:hAnsi="Palatino Linotype" w:cs="Tahoma"/>
          <w:b/>
          <w:sz w:val="22"/>
          <w:szCs w:val="22"/>
        </w:rPr>
        <w:t xml:space="preserve">) </w:t>
      </w:r>
      <w:r w:rsidR="005B51E5">
        <w:rPr>
          <w:rFonts w:ascii="Palatino Linotype" w:hAnsi="Palatino Linotype" w:cs="Tahoma"/>
          <w:b/>
          <w:sz w:val="22"/>
          <w:szCs w:val="22"/>
        </w:rPr>
        <w:t>Vista del Informe Justificado.</w:t>
      </w:r>
      <w:r w:rsidR="005B51E5">
        <w:rPr>
          <w:rFonts w:ascii="Palatino Linotype" w:hAnsi="Palatino Linotype" w:cs="Tahoma"/>
          <w:sz w:val="22"/>
          <w:szCs w:val="22"/>
        </w:rPr>
        <w:t xml:space="preserve"> El </w:t>
      </w:r>
      <w:r w:rsidR="00FB1E6B">
        <w:rPr>
          <w:rFonts w:ascii="Palatino Linotype" w:hAnsi="Palatino Linotype" w:cs="Tahoma"/>
          <w:sz w:val="22"/>
          <w:szCs w:val="22"/>
        </w:rPr>
        <w:t>veintiuno de junio de dos mil veintidós</w:t>
      </w:r>
      <w:r w:rsidR="005B51E5">
        <w:rPr>
          <w:rFonts w:ascii="Palatino Linotype" w:hAnsi="Palatino Linotype" w:cs="Tahoma"/>
          <w:sz w:val="22"/>
          <w:szCs w:val="22"/>
        </w:rPr>
        <w:t xml:space="preserve">, se dictó acuerdo mediante el cual se pusieron a la vista del Particular el Informe Justificado por el Sujeto Obligado, el cual fue notificado, a través del Sistema de Acceso a la Información Mexiquense (SAIMEX). </w:t>
      </w:r>
      <w:r w:rsidR="005B51E5">
        <w:rPr>
          <w:rFonts w:ascii="Palatino Linotype" w:hAnsi="Palatino Linotype" w:cs="Tahoma"/>
          <w:b/>
          <w:sz w:val="22"/>
          <w:szCs w:val="22"/>
        </w:rPr>
        <w:t>Cabe señalar, que el Particular fue omiso en emitir manifestaciones que a derecho conviniera.</w:t>
      </w:r>
    </w:p>
    <w:p w14:paraId="5DE88331" w14:textId="77777777" w:rsidR="00F23B9E" w:rsidRDefault="00F23B9E" w:rsidP="00F23B9E">
      <w:pPr>
        <w:spacing w:line="360" w:lineRule="auto"/>
        <w:jc w:val="both"/>
        <w:rPr>
          <w:rFonts w:ascii="Palatino Linotype" w:eastAsia="Palatino Linotype" w:hAnsi="Palatino Linotype" w:cs="Palatino Linotype"/>
          <w:b/>
          <w:bCs/>
          <w:sz w:val="22"/>
          <w:szCs w:val="22"/>
          <w:lang w:val="es-ES"/>
        </w:rPr>
      </w:pPr>
    </w:p>
    <w:p w14:paraId="5209304A" w14:textId="612EBDD6" w:rsidR="00F23B9E" w:rsidRDefault="001C11FA" w:rsidP="00F23B9E">
      <w:pPr>
        <w:spacing w:line="360" w:lineRule="auto"/>
        <w:jc w:val="both"/>
        <w:rPr>
          <w:rFonts w:ascii="Palatino Linotype" w:hAnsi="Palatino Linotype" w:cs="Tahoma"/>
          <w:sz w:val="22"/>
          <w:szCs w:val="22"/>
          <w:lang w:val="es-ES_tradnl"/>
        </w:rPr>
      </w:pPr>
      <w:r>
        <w:rPr>
          <w:rFonts w:ascii="Palatino Linotype" w:eastAsia="Palatino Linotype" w:hAnsi="Palatino Linotype" w:cs="Palatino Linotype"/>
          <w:b/>
          <w:bCs/>
          <w:sz w:val="22"/>
          <w:szCs w:val="22"/>
          <w:lang w:val="es-ES"/>
        </w:rPr>
        <w:t>e</w:t>
      </w:r>
      <w:r w:rsidR="00F23B9E">
        <w:rPr>
          <w:rFonts w:ascii="Palatino Linotype" w:eastAsia="Palatino Linotype" w:hAnsi="Palatino Linotype" w:cs="Palatino Linotype"/>
          <w:b/>
          <w:bCs/>
          <w:sz w:val="22"/>
          <w:szCs w:val="22"/>
          <w:lang w:val="es-ES"/>
        </w:rPr>
        <w:t xml:space="preserve">) </w:t>
      </w:r>
      <w:r w:rsidR="00F23B9E">
        <w:rPr>
          <w:rFonts w:ascii="Palatino Linotype" w:hAnsi="Palatino Linotype" w:cs="Tahoma"/>
          <w:b/>
          <w:sz w:val="22"/>
          <w:szCs w:val="22"/>
        </w:rPr>
        <w:t>Cierre de instrucción.</w:t>
      </w:r>
      <w:r w:rsidR="00F23B9E">
        <w:rPr>
          <w:rFonts w:ascii="Palatino Linotype" w:hAnsi="Palatino Linotype" w:cs="Tahoma"/>
          <w:sz w:val="22"/>
          <w:szCs w:val="22"/>
        </w:rPr>
        <w:t xml:space="preserve"> </w:t>
      </w:r>
      <w:r w:rsidR="00F23B9E" w:rsidRPr="00750566">
        <w:rPr>
          <w:rFonts w:ascii="Palatino Linotype" w:hAnsi="Palatino Linotype" w:cs="Tahoma"/>
          <w:sz w:val="22"/>
          <w:szCs w:val="22"/>
        </w:rPr>
        <w:t xml:space="preserve">El </w:t>
      </w:r>
      <w:r w:rsidR="00FB1E6B">
        <w:rPr>
          <w:rFonts w:ascii="Palatino Linotype" w:hAnsi="Palatino Linotype" w:cs="Tahoma"/>
          <w:sz w:val="22"/>
          <w:szCs w:val="22"/>
        </w:rPr>
        <w:t>veintisiete de junio de dos mil veintidós</w:t>
      </w:r>
      <w:r w:rsidR="00F23B9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F23B9E">
        <w:rPr>
          <w:rFonts w:ascii="Palatino Linotype" w:hAnsi="Palatino Linotype" w:cs="Tahoma"/>
          <w:sz w:val="22"/>
          <w:szCs w:val="22"/>
          <w:lang w:val="es-ES"/>
        </w:rPr>
        <w:t>Sistema de Acceso a la Información Mexiquense (SAIMEX)</w:t>
      </w:r>
      <w:r w:rsidR="00F23B9E">
        <w:rPr>
          <w:rFonts w:ascii="Palatino Linotype" w:hAnsi="Palatino Linotype" w:cs="Tahoma"/>
          <w:sz w:val="22"/>
          <w:szCs w:val="22"/>
        </w:rPr>
        <w:t>.</w:t>
      </w:r>
      <w:r w:rsidR="00F23B9E">
        <w:rPr>
          <w:rFonts w:ascii="Palatino Linotype" w:eastAsia="Batang" w:hAnsi="Palatino Linotype" w:cs="Tahoma"/>
          <w:bCs/>
          <w:sz w:val="22"/>
          <w:szCs w:val="22"/>
        </w:rPr>
        <w:t xml:space="preserve"> </w:t>
      </w:r>
    </w:p>
    <w:p w14:paraId="31E009A3" w14:textId="77777777" w:rsidR="00630438" w:rsidRDefault="00630438" w:rsidP="000661D2">
      <w:pPr>
        <w:spacing w:line="360" w:lineRule="auto"/>
        <w:jc w:val="both"/>
        <w:rPr>
          <w:rFonts w:ascii="Palatino Linotype" w:hAnsi="Palatino Linotype" w:cs="Tahoma"/>
          <w:b/>
          <w:sz w:val="22"/>
          <w:szCs w:val="22"/>
        </w:rPr>
      </w:pPr>
    </w:p>
    <w:p w14:paraId="7ADE80D0" w14:textId="48E8CC4B" w:rsidR="00630438" w:rsidRDefault="001036BF" w:rsidP="000661D2">
      <w:pPr>
        <w:spacing w:line="360" w:lineRule="auto"/>
        <w:jc w:val="both"/>
        <w:rPr>
          <w:rFonts w:ascii="Palatino Linotype" w:hAnsi="Palatino Linotype" w:cs="Tahoma"/>
          <w:color w:val="000000"/>
          <w:sz w:val="22"/>
          <w:szCs w:val="22"/>
        </w:rPr>
      </w:pPr>
      <w:proofErr w:type="gramStart"/>
      <w:r>
        <w:rPr>
          <w:rFonts w:ascii="Palatino Linotype" w:hAnsi="Palatino Linotype" w:cs="Tahoma"/>
          <w:color w:val="000000"/>
          <w:sz w:val="22"/>
          <w:szCs w:val="22"/>
        </w:rPr>
        <w:t>En razón de</w:t>
      </w:r>
      <w:proofErr w:type="gramEnd"/>
      <w:r>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a los siguientes: </w:t>
      </w:r>
    </w:p>
    <w:p w14:paraId="076A226D" w14:textId="77777777" w:rsidR="00B70593" w:rsidRDefault="00B70593" w:rsidP="000661D2">
      <w:pPr>
        <w:spacing w:line="360" w:lineRule="auto"/>
        <w:jc w:val="both"/>
        <w:rPr>
          <w:rFonts w:ascii="Palatino Linotype" w:hAnsi="Palatino Linotype" w:cs="Tahoma"/>
          <w:color w:val="000000"/>
          <w:sz w:val="22"/>
          <w:szCs w:val="22"/>
        </w:rPr>
      </w:pPr>
    </w:p>
    <w:p w14:paraId="45009A28" w14:textId="0E076F78" w:rsidR="00630438" w:rsidRDefault="001036BF" w:rsidP="000661D2">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CONSIDERANDOS</w:t>
      </w:r>
      <w:r w:rsidR="009171C6">
        <w:rPr>
          <w:rFonts w:ascii="Palatino Linotype" w:hAnsi="Palatino Linotype" w:cs="Tahoma"/>
          <w:b/>
          <w:sz w:val="22"/>
          <w:szCs w:val="22"/>
          <w:lang w:val="es-ES"/>
        </w:rPr>
        <w:t>:</w:t>
      </w:r>
    </w:p>
    <w:p w14:paraId="42C3E975" w14:textId="77777777" w:rsidR="00630438" w:rsidRDefault="001036BF" w:rsidP="000661D2">
      <w:pPr>
        <w:autoSpaceDE w:val="0"/>
        <w:autoSpaceDN w:val="0"/>
        <w:adjustRightInd w:val="0"/>
        <w:spacing w:line="360" w:lineRule="auto"/>
        <w:jc w:val="both"/>
        <w:rPr>
          <w:rFonts w:ascii="Palatino Linotype" w:hAnsi="Palatino Linotype" w:cs="Tahoma"/>
          <w:b/>
          <w:sz w:val="22"/>
          <w:szCs w:val="22"/>
          <w:lang w:val="es-ES"/>
        </w:rPr>
      </w:pPr>
      <w:r>
        <w:rPr>
          <w:rFonts w:ascii="Palatino Linotype" w:eastAsia="Calibri" w:hAnsi="Palatino Linotype" w:cs="Tahoma"/>
          <w:b/>
          <w:color w:val="000000"/>
          <w:sz w:val="22"/>
          <w:szCs w:val="22"/>
          <w:lang w:val="es-ES" w:eastAsia="es-MX"/>
        </w:rPr>
        <w:lastRenderedPageBreak/>
        <w:t>PRIMERO</w:t>
      </w:r>
      <w:r>
        <w:rPr>
          <w:rFonts w:ascii="Palatino Linotype" w:eastAsia="Calibri" w:hAnsi="Palatino Linotype" w:cs="Tahoma"/>
          <w:color w:val="000000"/>
          <w:sz w:val="22"/>
          <w:szCs w:val="22"/>
          <w:lang w:val="es-ES" w:eastAsia="es-MX"/>
        </w:rPr>
        <w:t xml:space="preserve">. </w:t>
      </w:r>
      <w:r>
        <w:rPr>
          <w:rFonts w:ascii="Palatino Linotype" w:hAnsi="Palatino Linotype" w:cs="Tahoma"/>
          <w:b/>
          <w:sz w:val="22"/>
          <w:szCs w:val="22"/>
          <w:lang w:val="es-ES"/>
        </w:rPr>
        <w:t>Competencia.</w:t>
      </w:r>
    </w:p>
    <w:p w14:paraId="70E016C7" w14:textId="77777777" w:rsidR="00630438" w:rsidRDefault="00630438" w:rsidP="000661D2">
      <w:pPr>
        <w:autoSpaceDE w:val="0"/>
        <w:autoSpaceDN w:val="0"/>
        <w:adjustRightInd w:val="0"/>
        <w:spacing w:line="360" w:lineRule="auto"/>
        <w:jc w:val="both"/>
        <w:rPr>
          <w:rFonts w:ascii="Palatino Linotype" w:hAnsi="Palatino Linotype" w:cs="Tahoma"/>
          <w:sz w:val="22"/>
          <w:szCs w:val="22"/>
          <w:lang w:val="es-ES"/>
        </w:rPr>
      </w:pPr>
    </w:p>
    <w:p w14:paraId="352DA680" w14:textId="77777777" w:rsidR="00FB1E6B" w:rsidRPr="00375C9E" w:rsidRDefault="00FB1E6B" w:rsidP="00FB1E6B">
      <w:pPr>
        <w:spacing w:line="360" w:lineRule="auto"/>
        <w:jc w:val="both"/>
        <w:rPr>
          <w:rFonts w:ascii="Palatino Linotype" w:hAnsi="Palatino Linotype" w:cs="Tahoma"/>
          <w:bCs/>
          <w:sz w:val="22"/>
          <w:szCs w:val="22"/>
        </w:rPr>
      </w:pPr>
      <w:bookmarkStart w:id="0"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0"/>
    <w:p w14:paraId="4A777E72" w14:textId="77777777" w:rsidR="00025F1B" w:rsidRDefault="00025F1B" w:rsidP="000661D2">
      <w:pPr>
        <w:spacing w:line="360" w:lineRule="auto"/>
        <w:jc w:val="both"/>
        <w:rPr>
          <w:rFonts w:ascii="Palatino Linotype" w:hAnsi="Palatino Linotype" w:cs="Tahoma"/>
          <w:sz w:val="22"/>
          <w:szCs w:val="22"/>
          <w:shd w:val="clear" w:color="auto" w:fill="FFFFFF"/>
        </w:rPr>
      </w:pPr>
    </w:p>
    <w:p w14:paraId="653AAA16" w14:textId="26DA4095" w:rsidR="00630438" w:rsidRDefault="001036BF" w:rsidP="000661D2">
      <w:pPr>
        <w:autoSpaceDE w:val="0"/>
        <w:autoSpaceDN w:val="0"/>
        <w:adjustRightInd w:val="0"/>
        <w:spacing w:line="360" w:lineRule="auto"/>
        <w:jc w:val="both"/>
        <w:rPr>
          <w:rFonts w:ascii="Palatino Linotype" w:hAnsi="Palatino Linotype" w:cs="Tahoma"/>
          <w:b/>
          <w:sz w:val="22"/>
          <w:szCs w:val="22"/>
          <w:lang w:val="es-ES"/>
        </w:rPr>
      </w:pPr>
      <w:r>
        <w:rPr>
          <w:rFonts w:ascii="Palatino Linotype" w:eastAsia="Calibri" w:hAnsi="Palatino Linotype" w:cs="Tahoma"/>
          <w:b/>
          <w:color w:val="000000"/>
          <w:sz w:val="22"/>
          <w:szCs w:val="22"/>
          <w:lang w:val="es-ES" w:eastAsia="es-MX"/>
        </w:rPr>
        <w:t>SEGUNDO</w:t>
      </w:r>
      <w:r>
        <w:rPr>
          <w:rFonts w:ascii="Palatino Linotype" w:eastAsia="Calibri" w:hAnsi="Palatino Linotype" w:cs="Tahoma"/>
          <w:color w:val="000000"/>
          <w:sz w:val="22"/>
          <w:szCs w:val="22"/>
          <w:lang w:val="es-ES" w:eastAsia="es-MX"/>
        </w:rPr>
        <w:t xml:space="preserve">. </w:t>
      </w:r>
      <w:r>
        <w:rPr>
          <w:rFonts w:ascii="Palatino Linotype" w:hAnsi="Palatino Linotype" w:cs="Tahoma"/>
          <w:b/>
          <w:sz w:val="22"/>
          <w:szCs w:val="22"/>
          <w:lang w:val="es-ES"/>
        </w:rPr>
        <w:t>Causales de improcedencia y sobreseimiento.</w:t>
      </w:r>
    </w:p>
    <w:p w14:paraId="1DEC6847" w14:textId="77777777" w:rsidR="00091E5E" w:rsidRDefault="00091E5E" w:rsidP="000661D2">
      <w:pPr>
        <w:autoSpaceDE w:val="0"/>
        <w:autoSpaceDN w:val="0"/>
        <w:adjustRightInd w:val="0"/>
        <w:spacing w:line="360" w:lineRule="auto"/>
        <w:jc w:val="both"/>
        <w:rPr>
          <w:rFonts w:ascii="Palatino Linotype" w:hAnsi="Palatino Linotype" w:cs="Tahoma"/>
          <w:sz w:val="22"/>
          <w:szCs w:val="22"/>
          <w:lang w:val="es-ES"/>
        </w:rPr>
      </w:pPr>
    </w:p>
    <w:p w14:paraId="7A413832" w14:textId="4C759813" w:rsidR="00630438" w:rsidRDefault="001036BF" w:rsidP="000661D2">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que se adviertan, para determinar lo que en Derecho proceda.</w:t>
      </w:r>
    </w:p>
    <w:p w14:paraId="56580065" w14:textId="77777777" w:rsidR="00273497" w:rsidRDefault="00273497" w:rsidP="000661D2">
      <w:pPr>
        <w:autoSpaceDE w:val="0"/>
        <w:autoSpaceDN w:val="0"/>
        <w:adjustRightInd w:val="0"/>
        <w:spacing w:line="360" w:lineRule="auto"/>
        <w:jc w:val="both"/>
        <w:rPr>
          <w:rFonts w:ascii="Palatino Linotype" w:hAnsi="Palatino Linotype" w:cs="Tahoma"/>
          <w:sz w:val="22"/>
          <w:szCs w:val="22"/>
          <w:lang w:val="es-ES"/>
        </w:rPr>
      </w:pPr>
    </w:p>
    <w:p w14:paraId="693215DB" w14:textId="77777777" w:rsidR="00630438" w:rsidRDefault="001036BF" w:rsidP="000661D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417D6CFE" w14:textId="77777777" w:rsidR="00630438" w:rsidRDefault="00630438" w:rsidP="000661D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3CB1E79" w14:textId="77777777" w:rsidR="00630438" w:rsidRDefault="001036BF" w:rsidP="009D663A">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Pr>
          <w:rFonts w:ascii="Palatino Linotype" w:hAnsi="Palatino Linotype" w:cs="Tahoma"/>
          <w:sz w:val="22"/>
          <w:szCs w:val="22"/>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5CC566" w14:textId="77777777" w:rsidR="00630438" w:rsidRDefault="00630438" w:rsidP="000661D2">
      <w:pPr>
        <w:spacing w:line="360" w:lineRule="auto"/>
        <w:jc w:val="both"/>
        <w:rPr>
          <w:rFonts w:ascii="Palatino Linotype" w:hAnsi="Palatino Linotype" w:cs="Tahoma"/>
          <w:sz w:val="22"/>
          <w:szCs w:val="22"/>
        </w:rPr>
      </w:pPr>
    </w:p>
    <w:p w14:paraId="5C0DB1CB" w14:textId="542F0AC2" w:rsidR="00630438" w:rsidRDefault="001036BF" w:rsidP="000661D2">
      <w:pPr>
        <w:spacing w:line="360" w:lineRule="auto"/>
        <w:jc w:val="both"/>
        <w:rPr>
          <w:rFonts w:ascii="Palatino Linotype" w:hAnsi="Palatino Linotype" w:cs="Tahoma"/>
          <w:sz w:val="22"/>
          <w:szCs w:val="22"/>
        </w:rPr>
      </w:pPr>
      <w:r>
        <w:rPr>
          <w:rFonts w:ascii="Palatino Linotype" w:hAnsi="Palatino Linotype" w:cs="Tahoma"/>
          <w:sz w:val="22"/>
          <w:szCs w:val="22"/>
        </w:rPr>
        <w:t>En el presente caso, </w:t>
      </w:r>
      <w:r>
        <w:rPr>
          <w:rFonts w:ascii="Palatino Linotype" w:hAnsi="Palatino Linotype" w:cs="Tahoma"/>
          <w:b/>
          <w:bCs/>
          <w:sz w:val="22"/>
          <w:szCs w:val="22"/>
        </w:rPr>
        <w:t>no se actualiza ninguna de las causales de improcedencia</w:t>
      </w:r>
      <w:r>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6F5A17">
        <w:rPr>
          <w:rFonts w:ascii="Palatino Linotype" w:hAnsi="Palatino Linotype" w:cs="Tahoma"/>
          <w:sz w:val="22"/>
          <w:szCs w:val="22"/>
        </w:rPr>
        <w:t>la</w:t>
      </w:r>
      <w:r>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146AAD7D" w14:textId="77777777" w:rsidR="00630438" w:rsidRDefault="00630438" w:rsidP="000661D2">
      <w:pPr>
        <w:spacing w:line="360" w:lineRule="auto"/>
        <w:jc w:val="both"/>
        <w:rPr>
          <w:rFonts w:ascii="Palatino Linotype" w:hAnsi="Palatino Linotype" w:cs="Tahoma"/>
          <w:sz w:val="22"/>
          <w:szCs w:val="22"/>
        </w:rPr>
      </w:pPr>
    </w:p>
    <w:p w14:paraId="5B8E47BC" w14:textId="3FF2F759" w:rsidR="00630438" w:rsidRDefault="001036BF" w:rsidP="000661D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de que </w:t>
      </w:r>
      <w:r w:rsidR="00AB3B50">
        <w:rPr>
          <w:rFonts w:ascii="Palatino Linotype" w:hAnsi="Palatino Linotype" w:cs="Tahoma"/>
          <w:sz w:val="22"/>
          <w:szCs w:val="22"/>
          <w:lang w:val="es-ES"/>
        </w:rPr>
        <w:t>el M</w:t>
      </w:r>
      <w:r>
        <w:rPr>
          <w:rFonts w:ascii="Palatino Linotype" w:hAnsi="Palatino Linotype" w:cs="Tahoma"/>
          <w:sz w:val="22"/>
          <w:szCs w:val="22"/>
          <w:lang w:val="es-ES"/>
        </w:rPr>
        <w:t xml:space="preserve">edios de </w:t>
      </w:r>
      <w:r w:rsidR="00AB3B50">
        <w:rPr>
          <w:rFonts w:ascii="Palatino Linotype" w:hAnsi="Palatino Linotype" w:cs="Tahoma"/>
          <w:sz w:val="22"/>
          <w:szCs w:val="22"/>
          <w:lang w:val="es-ES"/>
        </w:rPr>
        <w:t>I</w:t>
      </w:r>
      <w:r>
        <w:rPr>
          <w:rFonts w:ascii="Palatino Linotype" w:hAnsi="Palatino Linotype" w:cs="Tahoma"/>
          <w:sz w:val="22"/>
          <w:szCs w:val="22"/>
          <w:lang w:val="es-ES"/>
        </w:rPr>
        <w:t xml:space="preserve">mpugnación fue presentado en tiempo, toda vez que ante la ausencia de la respuesta del Ente Recurrido, se constituyó la </w:t>
      </w:r>
      <w:r>
        <w:rPr>
          <w:rFonts w:ascii="Palatino Linotype" w:hAnsi="Palatino Linotype" w:cs="Tahoma"/>
          <w:b/>
          <w:sz w:val="22"/>
          <w:szCs w:val="22"/>
          <w:lang w:val="es-ES"/>
        </w:rPr>
        <w:t>negativa ficta</w:t>
      </w:r>
      <w:r>
        <w:rPr>
          <w:rFonts w:ascii="Palatino Linotype" w:hAnsi="Palatino Linotype" w:cs="Tahoma"/>
          <w:sz w:val="22"/>
          <w:szCs w:val="22"/>
          <w:lang w:val="es-ES"/>
        </w:rPr>
        <w:t xml:space="preserve">, que genera la posibilidad de los particulares de interponer un recurso de revisión ante tal omisión, </w:t>
      </w:r>
      <w:r>
        <w:rPr>
          <w:rFonts w:ascii="Palatino Linotype" w:hAnsi="Palatino Linotype" w:cs="Tahoma"/>
          <w:sz w:val="22"/>
          <w:szCs w:val="22"/>
          <w:u w:val="single"/>
          <w:lang w:val="es-ES"/>
        </w:rPr>
        <w:t>en cualquier momento</w:t>
      </w:r>
      <w:r>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C62E164" w14:textId="77777777" w:rsidR="00630438" w:rsidRDefault="00630438" w:rsidP="000661D2">
      <w:pPr>
        <w:spacing w:line="360" w:lineRule="auto"/>
        <w:jc w:val="both"/>
        <w:rPr>
          <w:rFonts w:ascii="Palatino Linotype" w:hAnsi="Palatino Linotype" w:cs="Tahoma"/>
          <w:sz w:val="22"/>
          <w:szCs w:val="22"/>
          <w:lang w:val="es-ES"/>
        </w:rPr>
      </w:pPr>
    </w:p>
    <w:p w14:paraId="786DC152" w14:textId="6CFD5D1D" w:rsidR="00630438" w:rsidRDefault="001036BF" w:rsidP="000661D2">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 se actualiza la causal de procedencia señalada en el artículo 179, fracción VII, de la Ley de la materia</w:t>
      </w:r>
      <w:r>
        <w:rPr>
          <w:rFonts w:ascii="Palatino Linotype" w:hAnsi="Palatino Linotype" w:cs="Tahoma"/>
          <w:bCs/>
          <w:sz w:val="22"/>
          <w:szCs w:val="22"/>
          <w:lang w:val="es-ES"/>
        </w:rPr>
        <w:t xml:space="preserve">, toda vez que </w:t>
      </w:r>
      <w:r w:rsidR="009D663A">
        <w:rPr>
          <w:rFonts w:ascii="Palatino Linotype" w:hAnsi="Palatino Linotype" w:cs="Tahoma"/>
          <w:bCs/>
          <w:sz w:val="22"/>
          <w:szCs w:val="22"/>
          <w:lang w:val="es-ES"/>
        </w:rPr>
        <w:t>el</w:t>
      </w:r>
      <w:r>
        <w:rPr>
          <w:rFonts w:ascii="Palatino Linotype" w:hAnsi="Palatino Linotype" w:cs="Tahoma"/>
          <w:bCs/>
          <w:sz w:val="22"/>
          <w:szCs w:val="22"/>
          <w:lang w:val="es-ES"/>
        </w:rPr>
        <w:t xml:space="preserve"> Solicitante se inconformó con la falta de respuesta </w:t>
      </w:r>
      <w:r w:rsidR="009D663A">
        <w:rPr>
          <w:rFonts w:ascii="Palatino Linotype" w:hAnsi="Palatino Linotype" w:cs="Tahoma"/>
          <w:bCs/>
          <w:sz w:val="22"/>
          <w:szCs w:val="22"/>
          <w:lang w:val="es-ES"/>
        </w:rPr>
        <w:t>a la solicitud de información.</w:t>
      </w:r>
    </w:p>
    <w:p w14:paraId="4EEA21D0" w14:textId="77777777" w:rsidR="009D663A" w:rsidRDefault="009D663A" w:rsidP="000661D2">
      <w:pPr>
        <w:spacing w:line="360" w:lineRule="auto"/>
        <w:jc w:val="both"/>
        <w:rPr>
          <w:rFonts w:ascii="Palatino Linotype" w:hAnsi="Palatino Linotype" w:cs="Tahoma"/>
          <w:bCs/>
          <w:sz w:val="22"/>
          <w:szCs w:val="22"/>
          <w:lang w:val="es-ES"/>
        </w:rPr>
      </w:pPr>
    </w:p>
    <w:p w14:paraId="470A853B" w14:textId="77777777" w:rsidR="00630438" w:rsidRDefault="001036BF" w:rsidP="000661D2">
      <w:pPr>
        <w:spacing w:line="360" w:lineRule="auto"/>
        <w:jc w:val="both"/>
        <w:rPr>
          <w:rFonts w:ascii="Palatino Linotype" w:hAnsi="Palatino Linotype" w:cs="Tahoma"/>
          <w:sz w:val="22"/>
          <w:szCs w:val="22"/>
        </w:rPr>
      </w:pPr>
      <w:r>
        <w:rPr>
          <w:rFonts w:ascii="Palatino Linotype" w:hAnsi="Palatino Linotype" w:cs="Tahoma"/>
          <w:b/>
          <w:bCs/>
          <w:sz w:val="22"/>
          <w:szCs w:val="22"/>
        </w:rPr>
        <w:t>Causales de sobreseimiento.</w:t>
      </w:r>
    </w:p>
    <w:p w14:paraId="6F78B732" w14:textId="77777777" w:rsidR="00630438" w:rsidRDefault="001036BF" w:rsidP="000661D2">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Por ser de previo y especial pronunciamiento, este Instituto analiza si se actualiza alguna causal de sobreseimiento.</w:t>
      </w:r>
    </w:p>
    <w:p w14:paraId="357001C2" w14:textId="77777777" w:rsidR="00B106E3" w:rsidRDefault="00B106E3" w:rsidP="00B106E3">
      <w:pPr>
        <w:spacing w:line="360" w:lineRule="auto"/>
        <w:jc w:val="both"/>
        <w:rPr>
          <w:rFonts w:ascii="Palatino Linotype" w:hAnsi="Palatino Linotype" w:cs="Tahoma"/>
          <w:sz w:val="22"/>
          <w:szCs w:val="22"/>
        </w:rPr>
      </w:pPr>
    </w:p>
    <w:p w14:paraId="25003B15" w14:textId="77777777" w:rsidR="00B106E3" w:rsidRDefault="00B106E3" w:rsidP="00B106E3">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192 de la </w:t>
      </w:r>
      <w:r>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Pr>
          <w:rFonts w:ascii="Palatino Linotype" w:hAnsi="Palatino Linotype" w:cs="Tahoma"/>
          <w:sz w:val="22"/>
          <w:szCs w:val="22"/>
        </w:rPr>
        <w:t>del análisis realizado por este Instituto, se advierte que</w:t>
      </w:r>
      <w:r>
        <w:rPr>
          <w:rFonts w:ascii="Palatino Linotype" w:hAnsi="Palatino Linotype" w:cs="Tahoma"/>
          <w:b/>
          <w:sz w:val="22"/>
          <w:szCs w:val="22"/>
        </w:rPr>
        <w:t xml:space="preserve"> no se configuran las causales establecidas en las fracciones I, II, IV y V, </w:t>
      </w:r>
      <w:r>
        <w:rPr>
          <w:rFonts w:ascii="Palatino Linotype" w:hAnsi="Palatino Linotype" w:cs="Tahoma"/>
          <w:sz w:val="22"/>
          <w:szCs w:val="22"/>
        </w:rPr>
        <w:t>toda vez que no hay constancias en el expediente en que se actúa, de que la  Recurrente se haya desistido del recurso, haya fallecido, sobreviniera alguna causal de improcedencia, o bien, haya quedado sin materia.</w:t>
      </w:r>
    </w:p>
    <w:p w14:paraId="14E75E23" w14:textId="77777777" w:rsidR="00B106E3" w:rsidRDefault="00B106E3" w:rsidP="00B106E3">
      <w:pPr>
        <w:spacing w:line="360" w:lineRule="auto"/>
        <w:jc w:val="both"/>
        <w:rPr>
          <w:rFonts w:ascii="Palatino Linotype" w:hAnsi="Palatino Linotype" w:cs="Tahoma"/>
          <w:b/>
          <w:sz w:val="22"/>
          <w:szCs w:val="22"/>
        </w:rPr>
      </w:pPr>
    </w:p>
    <w:p w14:paraId="585475D8" w14:textId="625536EA" w:rsidR="00B106E3" w:rsidRPr="00B106E3" w:rsidRDefault="00B106E3" w:rsidP="00B106E3">
      <w:pPr>
        <w:spacing w:line="360" w:lineRule="auto"/>
        <w:jc w:val="both"/>
        <w:rPr>
          <w:rFonts w:ascii="Palatino Linotype" w:hAnsi="Palatino Linotype" w:cs="Tahoma"/>
          <w:sz w:val="22"/>
          <w:szCs w:val="22"/>
        </w:rPr>
      </w:pPr>
      <w:r w:rsidRPr="00B106E3">
        <w:rPr>
          <w:rFonts w:ascii="Palatino Linotype" w:hAnsi="Palatino Linotype" w:cs="Tahoma"/>
          <w:sz w:val="22"/>
          <w:szCs w:val="22"/>
        </w:rPr>
        <w:t xml:space="preserve">No obstante, toda vez que durante la sustanciación del Recurso de Revisión </w:t>
      </w:r>
      <w:r w:rsidR="009E49FA">
        <w:rPr>
          <w:rFonts w:ascii="Palatino Linotype" w:hAnsi="Palatino Linotype" w:cs="Tahoma"/>
          <w:iCs/>
          <w:sz w:val="22"/>
          <w:szCs w:val="22"/>
        </w:rPr>
        <w:t>10396/INFOEM/IP/RR/2022</w:t>
      </w:r>
      <w:r w:rsidRPr="00B106E3">
        <w:rPr>
          <w:rFonts w:ascii="Palatino Linotype" w:hAnsi="Palatino Linotype" w:cs="Tahoma"/>
          <w:sz w:val="22"/>
          <w:szCs w:val="22"/>
        </w:rPr>
        <w:t xml:space="preserve">, el Ayuntamiento de </w:t>
      </w:r>
      <w:r>
        <w:rPr>
          <w:rFonts w:ascii="Palatino Linotype" w:hAnsi="Palatino Linotype" w:cs="Tahoma"/>
          <w:sz w:val="22"/>
          <w:szCs w:val="22"/>
        </w:rPr>
        <w:t>Ecatepec de Morelos</w:t>
      </w:r>
      <w:r w:rsidRPr="00B106E3">
        <w:rPr>
          <w:rFonts w:ascii="Palatino Linotype" w:hAnsi="Palatino Linotype" w:cs="Tahoma"/>
          <w:sz w:val="22"/>
          <w:szCs w:val="22"/>
        </w:rPr>
        <w:t xml:space="preserve"> revocó su actuar y emitió respuesta a la solicitud, a través del Informe Justificado</w:t>
      </w:r>
      <w:r>
        <w:rPr>
          <w:rFonts w:ascii="Palatino Linotype" w:hAnsi="Palatino Linotype" w:cs="Tahoma"/>
          <w:sz w:val="22"/>
          <w:szCs w:val="22"/>
        </w:rPr>
        <w:t>,</w:t>
      </w:r>
      <w:r w:rsidRPr="00B106E3">
        <w:rPr>
          <w:rFonts w:ascii="Palatino Linotype" w:hAnsi="Palatino Linotype" w:cs="Tahoma"/>
          <w:sz w:val="22"/>
          <w:szCs w:val="22"/>
        </w:rPr>
        <w:t xml:space="preserve"> se estima procedente entrar al estudio de la causal de sobreseimiento prevista en la </w:t>
      </w:r>
      <w:r w:rsidRPr="00B106E3">
        <w:rPr>
          <w:rFonts w:ascii="Palatino Linotype" w:hAnsi="Palatino Linotype" w:cs="Tahoma"/>
          <w:b/>
          <w:sz w:val="22"/>
          <w:szCs w:val="22"/>
        </w:rPr>
        <w:t>fracción III</w:t>
      </w:r>
      <w:r w:rsidRPr="00B106E3">
        <w:rPr>
          <w:rFonts w:ascii="Palatino Linotype" w:hAnsi="Palatino Linotype" w:cs="Tahoma"/>
          <w:sz w:val="22"/>
          <w:szCs w:val="22"/>
        </w:rPr>
        <w:t xml:space="preserve"> del artículo 192 de la Ley de la Materia.</w:t>
      </w:r>
    </w:p>
    <w:p w14:paraId="5553B51A" w14:textId="6A3406B5" w:rsidR="00630438" w:rsidRDefault="00630438" w:rsidP="00091E5E">
      <w:pPr>
        <w:spacing w:line="360" w:lineRule="auto"/>
        <w:jc w:val="both"/>
        <w:rPr>
          <w:rFonts w:ascii="Palatino Linotype" w:hAnsi="Palatino Linotype" w:cs="Tahoma"/>
          <w:sz w:val="22"/>
          <w:szCs w:val="24"/>
        </w:rPr>
      </w:pPr>
    </w:p>
    <w:p w14:paraId="68F239B9" w14:textId="3F71A24F" w:rsidR="00091E5E" w:rsidRDefault="00B106E3" w:rsidP="00091E5E">
      <w:pPr>
        <w:spacing w:line="360" w:lineRule="auto"/>
        <w:jc w:val="both"/>
        <w:rPr>
          <w:rFonts w:ascii="Palatino Linotype" w:hAnsi="Palatino Linotype" w:cs="Tahoma"/>
          <w:sz w:val="22"/>
          <w:szCs w:val="24"/>
        </w:rPr>
      </w:pPr>
      <w:r w:rsidRPr="00B106E3">
        <w:rPr>
          <w:rFonts w:ascii="Palatino Linotype" w:hAnsi="Palatino Linotype" w:cs="Tahoma"/>
          <w:iCs/>
          <w:sz w:val="22"/>
          <w:szCs w:val="24"/>
        </w:rPr>
        <w:t xml:space="preserve">Al respecto, a efecto de verificar si se actualiza la causal de sobreseimiento, es necesario precisar </w:t>
      </w:r>
      <w:r w:rsidRPr="00B106E3">
        <w:rPr>
          <w:rFonts w:ascii="Palatino Linotype" w:hAnsi="Palatino Linotype" w:cs="Tahoma"/>
          <w:iCs/>
          <w:sz w:val="22"/>
          <w:szCs w:val="24"/>
          <w:lang w:val="es-ES"/>
        </w:rPr>
        <w:t xml:space="preserve">que </w:t>
      </w:r>
      <w:r w:rsidR="00E00F00">
        <w:rPr>
          <w:rFonts w:ascii="Palatino Linotype" w:hAnsi="Palatino Linotype" w:cs="Tahoma"/>
          <w:iCs/>
          <w:sz w:val="22"/>
          <w:szCs w:val="24"/>
          <w:lang w:val="es-ES"/>
        </w:rPr>
        <w:t>el</w:t>
      </w:r>
      <w:r w:rsidRPr="00B106E3">
        <w:rPr>
          <w:rFonts w:ascii="Palatino Linotype" w:hAnsi="Palatino Linotype" w:cs="Tahoma"/>
          <w:iCs/>
          <w:sz w:val="22"/>
          <w:szCs w:val="24"/>
          <w:lang w:val="es-ES"/>
        </w:rPr>
        <w:t xml:space="preserve"> Recurrente, solicitó</w:t>
      </w:r>
      <w:r>
        <w:rPr>
          <w:rFonts w:ascii="Palatino Linotype" w:hAnsi="Palatino Linotype" w:cs="Tahoma"/>
          <w:iCs/>
          <w:sz w:val="22"/>
          <w:szCs w:val="24"/>
          <w:lang w:val="es-ES"/>
        </w:rPr>
        <w:t xml:space="preserve"> </w:t>
      </w:r>
      <w:r w:rsidR="00FB1E6B">
        <w:rPr>
          <w:rFonts w:ascii="Palatino Linotype" w:hAnsi="Palatino Linotype" w:cs="Tahoma"/>
          <w:iCs/>
          <w:sz w:val="22"/>
          <w:szCs w:val="24"/>
          <w:lang w:val="es-ES"/>
        </w:rPr>
        <w:t>el monto total pagado a la empresa concesionaria de parquímetros, desde su instalación hasta el treinta y uno de diciembre de dos mil veintiuno.</w:t>
      </w:r>
    </w:p>
    <w:p w14:paraId="4428F4C2" w14:textId="724292A3" w:rsidR="00091E5E" w:rsidRDefault="00091E5E" w:rsidP="00091E5E">
      <w:pPr>
        <w:spacing w:line="360" w:lineRule="auto"/>
        <w:jc w:val="both"/>
        <w:rPr>
          <w:rFonts w:ascii="Palatino Linotype" w:hAnsi="Palatino Linotype" w:cs="Tahoma"/>
          <w:sz w:val="22"/>
          <w:szCs w:val="24"/>
        </w:rPr>
      </w:pPr>
    </w:p>
    <w:p w14:paraId="4837E7DC" w14:textId="12ED7973" w:rsidR="00E00F00" w:rsidRPr="002A5DF0" w:rsidRDefault="00B106E3" w:rsidP="00E00F00">
      <w:pPr>
        <w:spacing w:line="360" w:lineRule="auto"/>
        <w:jc w:val="both"/>
        <w:rPr>
          <w:rFonts w:ascii="Palatino Linotype" w:hAnsi="Palatino Linotype" w:cs="Tahoma"/>
          <w:bCs/>
          <w:sz w:val="22"/>
          <w:szCs w:val="22"/>
        </w:rPr>
      </w:pPr>
      <w:r w:rsidRPr="00B106E3">
        <w:rPr>
          <w:rFonts w:ascii="Palatino Linotype" w:eastAsia="Calibri" w:hAnsi="Palatino Linotype" w:cs="Tahoma"/>
          <w:color w:val="000000"/>
          <w:sz w:val="22"/>
          <w:szCs w:val="22"/>
          <w:lang w:eastAsia="en-US"/>
        </w:rPr>
        <w:t>A</w:t>
      </w:r>
      <w:proofErr w:type="spellStart"/>
      <w:r w:rsidRPr="00B106E3">
        <w:rPr>
          <w:rFonts w:ascii="Palatino Linotype" w:eastAsia="Calibri" w:hAnsi="Palatino Linotype" w:cs="Tahoma"/>
          <w:iCs/>
          <w:color w:val="000000"/>
          <w:sz w:val="22"/>
          <w:szCs w:val="22"/>
          <w:lang w:val="es-ES" w:eastAsia="es-ES_tradnl"/>
        </w:rPr>
        <w:t>nte</w:t>
      </w:r>
      <w:proofErr w:type="spellEnd"/>
      <w:r w:rsidRPr="00B106E3">
        <w:rPr>
          <w:rFonts w:ascii="Palatino Linotype" w:eastAsia="Calibri" w:hAnsi="Palatino Linotype" w:cs="Tahoma"/>
          <w:iCs/>
          <w:color w:val="000000"/>
          <w:sz w:val="22"/>
          <w:szCs w:val="22"/>
          <w:lang w:val="es-ES" w:eastAsia="es-ES_tradnl"/>
        </w:rPr>
        <w:t xml:space="preserve"> la falta de respuesta del Ente Recurrido, </w:t>
      </w:r>
      <w:r w:rsidR="00E00F00">
        <w:rPr>
          <w:rFonts w:ascii="Palatino Linotype" w:eastAsia="Calibri" w:hAnsi="Palatino Linotype" w:cs="Tahoma"/>
          <w:iCs/>
          <w:color w:val="000000"/>
          <w:sz w:val="22"/>
          <w:szCs w:val="22"/>
          <w:lang w:val="es-ES" w:eastAsia="es-ES_tradnl"/>
        </w:rPr>
        <w:t>el</w:t>
      </w:r>
      <w:r w:rsidRPr="00B106E3">
        <w:rPr>
          <w:rFonts w:ascii="Palatino Linotype" w:eastAsia="Calibri" w:hAnsi="Palatino Linotype" w:cs="Tahoma"/>
          <w:iCs/>
          <w:color w:val="000000"/>
          <w:sz w:val="22"/>
          <w:szCs w:val="22"/>
          <w:lang w:val="es-ES" w:eastAsia="es-ES_tradnl"/>
        </w:rPr>
        <w:t xml:space="preserve"> </w:t>
      </w:r>
      <w:r w:rsidR="00E00F00">
        <w:rPr>
          <w:rFonts w:ascii="Palatino Linotype" w:eastAsia="Calibri" w:hAnsi="Palatino Linotype" w:cs="Tahoma"/>
          <w:iCs/>
          <w:color w:val="000000"/>
          <w:sz w:val="22"/>
          <w:szCs w:val="22"/>
          <w:lang w:val="es-ES" w:eastAsia="es-ES_tradnl"/>
        </w:rPr>
        <w:t>Particular</w:t>
      </w:r>
      <w:r w:rsidRPr="00B106E3">
        <w:rPr>
          <w:rFonts w:ascii="Palatino Linotype" w:eastAsia="Calibri" w:hAnsi="Palatino Linotype" w:cs="Tahoma"/>
          <w:iCs/>
          <w:color w:val="000000"/>
          <w:sz w:val="22"/>
          <w:szCs w:val="22"/>
          <w:lang w:val="es-ES" w:eastAsia="es-ES_tradnl"/>
        </w:rPr>
        <w:t xml:space="preserve">, justamente se inconformó porque no fue contestado su requerimiento informativo, al señalar </w:t>
      </w:r>
      <w:r w:rsidR="00E00F00">
        <w:rPr>
          <w:rFonts w:ascii="Palatino Linotype" w:eastAsia="Calibri" w:hAnsi="Palatino Linotype" w:cs="Tahoma"/>
          <w:iCs/>
          <w:color w:val="000000"/>
          <w:sz w:val="22"/>
          <w:szCs w:val="22"/>
          <w:lang w:val="es-ES" w:eastAsia="es-ES_tradnl"/>
        </w:rPr>
        <w:t>el Ayuntamiento había sido omiso en atender su solicitud,</w:t>
      </w:r>
      <w:r w:rsidRPr="00B106E3">
        <w:rPr>
          <w:rFonts w:ascii="Palatino Linotype" w:eastAsia="Calibri" w:hAnsi="Palatino Linotype" w:cs="Tahoma"/>
          <w:iCs/>
          <w:color w:val="000000"/>
          <w:sz w:val="22"/>
          <w:szCs w:val="22"/>
          <w:lang w:val="es-ES" w:eastAsia="es-ES_tradnl"/>
        </w:rPr>
        <w:t xml:space="preserve"> lo cual actualiza el supuesto previsto en el artículo 179, fracción VII, de la Ley de Transparencia y Acceso a la Información Pública del Estado de México y Municipios. </w:t>
      </w:r>
      <w:r w:rsidRPr="00B106E3">
        <w:rPr>
          <w:rFonts w:ascii="Palatino Linotype" w:eastAsia="Calibri" w:hAnsi="Palatino Linotype" w:cs="Tahoma"/>
          <w:color w:val="000000"/>
          <w:sz w:val="22"/>
          <w:szCs w:val="22"/>
          <w:lang w:val="es-ES" w:eastAsia="en-US"/>
        </w:rPr>
        <w:t>Así las cosas, una vez admitido y notificado el Recurso de Revisión a las partes</w:t>
      </w:r>
      <w:r w:rsidRPr="00B106E3">
        <w:rPr>
          <w:rFonts w:ascii="Palatino Linotype" w:hAnsi="Palatino Linotype" w:cs="Tahoma"/>
          <w:iCs/>
          <w:sz w:val="22"/>
          <w:szCs w:val="22"/>
          <w:lang w:val="es-ES"/>
        </w:rPr>
        <w:t xml:space="preserve">, </w:t>
      </w:r>
      <w:r w:rsidRPr="00B106E3">
        <w:rPr>
          <w:rFonts w:ascii="Palatino Linotype" w:hAnsi="Palatino Linotype" w:cs="Tahoma"/>
          <w:iCs/>
          <w:sz w:val="22"/>
          <w:szCs w:val="22"/>
          <w:lang w:val="es-ES"/>
        </w:rPr>
        <w:lastRenderedPageBreak/>
        <w:t xml:space="preserve">el </w:t>
      </w:r>
      <w:r w:rsidR="00E00F00">
        <w:rPr>
          <w:rFonts w:ascii="Palatino Linotype" w:eastAsia="Calibri" w:hAnsi="Palatino Linotype" w:cs="Tahoma"/>
          <w:color w:val="000000"/>
          <w:sz w:val="22"/>
          <w:szCs w:val="22"/>
          <w:lang w:eastAsia="en-US"/>
        </w:rPr>
        <w:t>Ayuntamiento</w:t>
      </w:r>
      <w:r w:rsidRPr="00B106E3">
        <w:rPr>
          <w:rFonts w:ascii="Palatino Linotype" w:hAnsi="Palatino Linotype" w:cs="Tahoma"/>
          <w:iCs/>
          <w:sz w:val="22"/>
          <w:szCs w:val="22"/>
          <w:lang w:val="es-ES"/>
        </w:rPr>
        <w:t xml:space="preserve">, </w:t>
      </w:r>
      <w:r w:rsidR="00E00F00">
        <w:rPr>
          <w:rFonts w:ascii="Palatino Linotype" w:hAnsi="Palatino Linotype" w:cs="Tahoma"/>
          <w:iCs/>
          <w:sz w:val="22"/>
          <w:szCs w:val="22"/>
          <w:lang w:val="es-ES"/>
        </w:rPr>
        <w:t xml:space="preserve">a través de la </w:t>
      </w:r>
      <w:r w:rsidR="00FB1E6B">
        <w:rPr>
          <w:rFonts w:ascii="Palatino Linotype" w:hAnsi="Palatino Linotype" w:cs="Tahoma"/>
          <w:iCs/>
          <w:sz w:val="22"/>
          <w:szCs w:val="22"/>
          <w:lang w:val="es-ES"/>
        </w:rPr>
        <w:t>Tesorería Municipal, precisó que el monto pagado a la Concesionaria de Parquímetros</w:t>
      </w:r>
      <w:r w:rsidR="00C81D14">
        <w:rPr>
          <w:rFonts w:ascii="Palatino Linotype" w:hAnsi="Palatino Linotype" w:cs="Tahoma"/>
          <w:iCs/>
          <w:sz w:val="22"/>
          <w:szCs w:val="22"/>
          <w:lang w:val="es-ES"/>
        </w:rPr>
        <w:t>, desde su instalación hasta el treinta y uno de diciembre de dos mil veintiuno, había sido de un millón novecientos cuarenta y dos mil trescientos ochenta pesos.</w:t>
      </w:r>
      <w:r w:rsidR="00FB1E6B">
        <w:rPr>
          <w:rFonts w:ascii="Palatino Linotype" w:hAnsi="Palatino Linotype" w:cs="Tahoma"/>
          <w:iCs/>
          <w:sz w:val="22"/>
          <w:szCs w:val="22"/>
          <w:lang w:val="es-ES"/>
        </w:rPr>
        <w:t xml:space="preserve"> </w:t>
      </w:r>
    </w:p>
    <w:p w14:paraId="04466424" w14:textId="23C6C36E" w:rsidR="00B106E3" w:rsidRPr="00B106E3" w:rsidRDefault="00B106E3" w:rsidP="00B106E3">
      <w:pPr>
        <w:tabs>
          <w:tab w:val="left" w:pos="4962"/>
        </w:tabs>
        <w:spacing w:line="360" w:lineRule="auto"/>
        <w:jc w:val="both"/>
        <w:rPr>
          <w:rFonts w:ascii="Palatino Linotype" w:hAnsi="Palatino Linotype" w:cs="Tahoma"/>
          <w:bCs/>
          <w:iCs/>
          <w:sz w:val="22"/>
          <w:szCs w:val="22"/>
          <w:lang w:val="es-ES_tradnl"/>
        </w:rPr>
      </w:pPr>
    </w:p>
    <w:p w14:paraId="17D87CC5" w14:textId="3B58E095" w:rsidR="00E00F00" w:rsidRDefault="00E00F00" w:rsidP="00E00F00">
      <w:pPr>
        <w:spacing w:line="360" w:lineRule="auto"/>
        <w:jc w:val="both"/>
        <w:rPr>
          <w:rFonts w:ascii="Palatino Linotype" w:hAnsi="Palatino Linotype" w:cs="Tahoma"/>
          <w:bCs/>
          <w:sz w:val="22"/>
          <w:szCs w:val="24"/>
        </w:rPr>
      </w:pPr>
      <w:r w:rsidRPr="00E00F00">
        <w:rPr>
          <w:rFonts w:ascii="Palatino Linotype" w:hAnsi="Palatino Linotype" w:cs="Tahoma"/>
          <w:iCs/>
          <w:sz w:val="22"/>
          <w:szCs w:val="24"/>
        </w:rPr>
        <w:t xml:space="preserve">Lo anterior, se desprende de las documentales que obran en los expedientes de referencia, materia de la presente resolución, consistente en: la solicitud de acceso a la información; el escrito </w:t>
      </w:r>
      <w:proofErr w:type="spellStart"/>
      <w:r w:rsidRPr="00E00F00">
        <w:rPr>
          <w:rFonts w:ascii="Palatino Linotype" w:hAnsi="Palatino Linotype" w:cs="Tahoma"/>
          <w:iCs/>
          <w:sz w:val="22"/>
          <w:szCs w:val="24"/>
        </w:rPr>
        <w:t>recursal</w:t>
      </w:r>
      <w:proofErr w:type="spellEnd"/>
      <w:r w:rsidRPr="00E00F00">
        <w:rPr>
          <w:rFonts w:ascii="Palatino Linotype" w:hAnsi="Palatino Linotype" w:cs="Tahoma"/>
          <w:iCs/>
          <w:sz w:val="22"/>
          <w:szCs w:val="24"/>
        </w:rPr>
        <w:t xml:space="preserve"> y el Informe Justificado del Sujeto Obligado; </w:t>
      </w:r>
      <w:r w:rsidRPr="00E00F00">
        <w:rPr>
          <w:rFonts w:ascii="Palatino Linotype" w:hAnsi="Palatino Linotype" w:cs="Tahoma"/>
          <w:bCs/>
          <w:sz w:val="22"/>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BAC899F" w14:textId="77777777" w:rsidR="00C81D14" w:rsidRPr="00E00F00" w:rsidRDefault="00C81D14" w:rsidP="00E00F00">
      <w:pPr>
        <w:spacing w:line="360" w:lineRule="auto"/>
        <w:jc w:val="both"/>
        <w:rPr>
          <w:rFonts w:ascii="Palatino Linotype" w:hAnsi="Palatino Linotype" w:cs="Tahoma"/>
          <w:bCs/>
          <w:sz w:val="22"/>
          <w:szCs w:val="24"/>
        </w:rPr>
      </w:pPr>
    </w:p>
    <w:p w14:paraId="113A1E56" w14:textId="43D44681" w:rsidR="00E00F00" w:rsidRPr="00E00F00" w:rsidRDefault="00E00F00" w:rsidP="005A04DB">
      <w:pPr>
        <w:tabs>
          <w:tab w:val="left" w:pos="4962"/>
        </w:tabs>
        <w:spacing w:line="360" w:lineRule="auto"/>
        <w:jc w:val="both"/>
        <w:rPr>
          <w:rFonts w:ascii="Palatino Linotype" w:eastAsia="Calibri" w:hAnsi="Palatino Linotype" w:cs="Tahoma"/>
          <w:bCs/>
          <w:sz w:val="22"/>
          <w:szCs w:val="22"/>
          <w:lang w:eastAsia="en-US"/>
        </w:rPr>
      </w:pPr>
      <w:r w:rsidRPr="00E00F00">
        <w:rPr>
          <w:rFonts w:ascii="Palatino Linotype" w:eastAsia="Calibri" w:hAnsi="Palatino Linotype" w:cs="Tahoma"/>
          <w:iCs/>
          <w:sz w:val="22"/>
          <w:szCs w:val="22"/>
          <w:lang w:val="es-ES"/>
        </w:rPr>
        <w:t xml:space="preserve">Establecido lo anterior, </w:t>
      </w:r>
      <w:r w:rsidR="005A04DB">
        <w:rPr>
          <w:rFonts w:ascii="Palatino Linotype" w:eastAsia="Calibri" w:hAnsi="Palatino Linotype" w:cs="Tahoma"/>
          <w:iCs/>
          <w:sz w:val="22"/>
          <w:szCs w:val="22"/>
          <w:lang w:val="es-ES"/>
        </w:rPr>
        <w:t>lo procedente</w:t>
      </w:r>
      <w:r w:rsidRPr="00E00F00">
        <w:rPr>
          <w:rFonts w:ascii="Palatino Linotype" w:eastAsia="Calibri" w:hAnsi="Palatino Linotype" w:cs="Tahoma"/>
          <w:iCs/>
          <w:sz w:val="22"/>
          <w:szCs w:val="22"/>
          <w:lang w:val="es-ES"/>
        </w:rPr>
        <w:t xml:space="preserve"> es analizar el agravio manifestado por el ahora Recurrente, concerniente a la falta de respuesta</w:t>
      </w:r>
      <w:r w:rsidR="005A04DB">
        <w:rPr>
          <w:rFonts w:ascii="Palatino Linotype" w:eastAsia="Calibri" w:hAnsi="Palatino Linotype" w:cs="Tahoma"/>
          <w:iCs/>
          <w:sz w:val="22"/>
          <w:szCs w:val="22"/>
          <w:lang w:val="es-ES"/>
        </w:rPr>
        <w:t>; por lo que, e</w:t>
      </w:r>
      <w:r w:rsidRPr="00E00F00">
        <w:rPr>
          <w:rFonts w:ascii="Palatino Linotype" w:eastAsia="Calibri" w:hAnsi="Palatino Linotype" w:cs="Tahoma"/>
          <w:bCs/>
          <w:sz w:val="22"/>
          <w:szCs w:val="22"/>
          <w:lang w:eastAsia="en-US"/>
        </w:rPr>
        <w:t>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DAA81BC" w14:textId="77777777" w:rsidR="00E00F00" w:rsidRPr="00E00F00" w:rsidRDefault="00E00F00" w:rsidP="00E00F00">
      <w:pPr>
        <w:spacing w:line="360" w:lineRule="auto"/>
        <w:jc w:val="both"/>
        <w:rPr>
          <w:rFonts w:ascii="Palatino Linotype" w:eastAsia="Calibri" w:hAnsi="Palatino Linotype" w:cs="Tahoma"/>
          <w:bCs/>
          <w:sz w:val="22"/>
          <w:szCs w:val="22"/>
          <w:lang w:eastAsia="en-US"/>
        </w:rPr>
      </w:pPr>
    </w:p>
    <w:p w14:paraId="114007DB" w14:textId="77777777" w:rsidR="00E00F00" w:rsidRPr="00E00F00" w:rsidRDefault="00E00F00" w:rsidP="00E00F00">
      <w:pPr>
        <w:numPr>
          <w:ilvl w:val="0"/>
          <w:numId w:val="25"/>
        </w:numPr>
        <w:spacing w:after="160" w:line="360" w:lineRule="auto"/>
        <w:contextualSpacing/>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Proveer lo necesario para garantizar a toda persona el derecho de acceso a la información pública, a través de procedimientos sencillos, expeditos, oportunos y gratuitos;</w:t>
      </w:r>
    </w:p>
    <w:p w14:paraId="607A0817" w14:textId="77777777" w:rsidR="00E00F00" w:rsidRPr="00E00F00" w:rsidRDefault="00E00F00" w:rsidP="00E00F00">
      <w:pPr>
        <w:spacing w:line="360" w:lineRule="auto"/>
        <w:ind w:left="720"/>
        <w:contextualSpacing/>
        <w:jc w:val="both"/>
        <w:rPr>
          <w:rFonts w:ascii="Palatino Linotype" w:eastAsia="Calibri" w:hAnsi="Palatino Linotype" w:cs="Tahoma"/>
          <w:bCs/>
          <w:sz w:val="22"/>
          <w:szCs w:val="22"/>
          <w:lang w:eastAsia="en-US"/>
        </w:rPr>
      </w:pPr>
    </w:p>
    <w:p w14:paraId="449548A6" w14:textId="77777777" w:rsidR="00E00F00" w:rsidRPr="00E00F00" w:rsidRDefault="00E00F00" w:rsidP="00E00F00">
      <w:pPr>
        <w:numPr>
          <w:ilvl w:val="0"/>
          <w:numId w:val="25"/>
        </w:numPr>
        <w:spacing w:after="160" w:line="360" w:lineRule="auto"/>
        <w:contextualSpacing/>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Transparentar la gestión pública, mediante la difusión de la información generada por los Sujetos Obligados, y</w:t>
      </w:r>
    </w:p>
    <w:p w14:paraId="2E10F088" w14:textId="77777777" w:rsidR="00E00F00" w:rsidRPr="00E00F00" w:rsidRDefault="00E00F00" w:rsidP="00E00F00">
      <w:pPr>
        <w:spacing w:line="360" w:lineRule="auto"/>
        <w:ind w:left="720"/>
        <w:contextualSpacing/>
        <w:jc w:val="both"/>
        <w:rPr>
          <w:rFonts w:ascii="Palatino Linotype" w:eastAsia="Calibri" w:hAnsi="Palatino Linotype" w:cs="Tahoma"/>
          <w:bCs/>
          <w:sz w:val="22"/>
          <w:szCs w:val="22"/>
          <w:lang w:eastAsia="en-US"/>
        </w:rPr>
      </w:pPr>
    </w:p>
    <w:p w14:paraId="5AE85E48" w14:textId="77777777" w:rsidR="00E00F00" w:rsidRPr="00E00F00" w:rsidRDefault="00E00F00" w:rsidP="00E00F00">
      <w:pPr>
        <w:numPr>
          <w:ilvl w:val="0"/>
          <w:numId w:val="25"/>
        </w:numPr>
        <w:spacing w:after="160" w:line="360" w:lineRule="auto"/>
        <w:contextualSpacing/>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lastRenderedPageBreak/>
        <w:t>Promover, fomentar y difundir la cultura de la transparencia en el ejercicio de la función pública, el acceso a la información y la participación ciudadana, así como, la rendición de cuentas.</w:t>
      </w:r>
    </w:p>
    <w:p w14:paraId="1F75D7EF" w14:textId="77777777" w:rsidR="00E00F00" w:rsidRPr="00E00F00" w:rsidRDefault="00E00F00" w:rsidP="00E00F00">
      <w:pPr>
        <w:spacing w:line="360" w:lineRule="auto"/>
        <w:jc w:val="both"/>
        <w:rPr>
          <w:rFonts w:ascii="Palatino Linotype" w:eastAsia="Calibri" w:hAnsi="Palatino Linotype" w:cs="Tahoma"/>
          <w:bCs/>
          <w:sz w:val="22"/>
          <w:szCs w:val="22"/>
          <w:lang w:eastAsia="en-US"/>
        </w:rPr>
      </w:pPr>
    </w:p>
    <w:p w14:paraId="06E9B542" w14:textId="77777777" w:rsidR="00E00F00" w:rsidRPr="00E00F00" w:rsidRDefault="00E00F00" w:rsidP="00E00F00">
      <w:pPr>
        <w:spacing w:line="360" w:lineRule="auto"/>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 xml:space="preserve">Conforme a lo anterior, se deprende que </w:t>
      </w:r>
      <w:r w:rsidRPr="00E00F00">
        <w:rPr>
          <w:rFonts w:ascii="Palatino Linotype" w:eastAsia="Calibri" w:hAnsi="Palatino Linotype" w:cs="Tahoma"/>
          <w:b/>
          <w:bCs/>
          <w:sz w:val="22"/>
          <w:szCs w:val="22"/>
          <w:lang w:eastAsia="en-US"/>
        </w:rPr>
        <w:t xml:space="preserve">los objetivos de la Ley de la </w:t>
      </w:r>
      <w:proofErr w:type="gramStart"/>
      <w:r w:rsidRPr="00E00F00">
        <w:rPr>
          <w:rFonts w:ascii="Palatino Linotype" w:eastAsia="Calibri" w:hAnsi="Palatino Linotype" w:cs="Tahoma"/>
          <w:b/>
          <w:bCs/>
          <w:sz w:val="22"/>
          <w:szCs w:val="22"/>
          <w:lang w:eastAsia="en-US"/>
        </w:rPr>
        <w:t>materia,</w:t>
      </w:r>
      <w:proofErr w:type="gramEnd"/>
      <w:r w:rsidRPr="00E00F00">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EDB58C0" w14:textId="77777777" w:rsidR="00E00F00" w:rsidRPr="00E00F00" w:rsidRDefault="00E00F00" w:rsidP="00E00F00">
      <w:pPr>
        <w:spacing w:line="360" w:lineRule="auto"/>
        <w:jc w:val="both"/>
        <w:rPr>
          <w:rFonts w:ascii="Palatino Linotype" w:eastAsia="Calibri" w:hAnsi="Palatino Linotype" w:cs="Tahoma"/>
          <w:bCs/>
          <w:sz w:val="22"/>
          <w:szCs w:val="22"/>
          <w:lang w:eastAsia="en-US"/>
        </w:rPr>
      </w:pPr>
    </w:p>
    <w:p w14:paraId="4FE8AB4B" w14:textId="77777777" w:rsidR="00E00F00" w:rsidRPr="00E00F00" w:rsidRDefault="00E00F00" w:rsidP="005A04DB">
      <w:pPr>
        <w:widowControl w:val="0"/>
        <w:spacing w:line="360" w:lineRule="auto"/>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E00F00">
        <w:rPr>
          <w:rFonts w:ascii="Palatino Linotype" w:eastAsia="Calibri" w:hAnsi="Palatino Linotype" w:cs="Tahoma"/>
          <w:b/>
          <w:bCs/>
          <w:sz w:val="22"/>
          <w:szCs w:val="22"/>
          <w:lang w:eastAsia="en-US"/>
        </w:rPr>
        <w:t>principio de máxima publicidad</w:t>
      </w:r>
      <w:r w:rsidRPr="00E00F00">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C004B84" w14:textId="77777777" w:rsidR="00E00F00" w:rsidRPr="00E00F00" w:rsidRDefault="00E00F00" w:rsidP="00E00F00">
      <w:pPr>
        <w:spacing w:line="360" w:lineRule="auto"/>
        <w:jc w:val="both"/>
        <w:rPr>
          <w:rFonts w:ascii="Palatino Linotype" w:eastAsia="Calibri" w:hAnsi="Palatino Linotype" w:cs="Tahoma"/>
          <w:bCs/>
          <w:sz w:val="22"/>
          <w:szCs w:val="22"/>
          <w:lang w:eastAsia="en-US"/>
        </w:rPr>
      </w:pPr>
    </w:p>
    <w:p w14:paraId="225DD6AE" w14:textId="77777777" w:rsidR="00E00F00" w:rsidRPr="00E00F00" w:rsidRDefault="00E00F00" w:rsidP="00E00F00">
      <w:pPr>
        <w:spacing w:line="360" w:lineRule="auto"/>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5018EE1" w14:textId="77777777" w:rsidR="00E00F00" w:rsidRPr="00E00F00" w:rsidRDefault="00E00F00" w:rsidP="00E00F00">
      <w:pPr>
        <w:spacing w:line="360" w:lineRule="auto"/>
        <w:jc w:val="both"/>
        <w:rPr>
          <w:rFonts w:ascii="Palatino Linotype" w:eastAsia="Calibri" w:hAnsi="Palatino Linotype" w:cs="Tahoma"/>
          <w:bCs/>
          <w:color w:val="000000"/>
          <w:sz w:val="22"/>
          <w:szCs w:val="22"/>
          <w:lang w:eastAsia="en-US"/>
        </w:rPr>
      </w:pPr>
    </w:p>
    <w:p w14:paraId="27D31406" w14:textId="77777777" w:rsidR="00E00F00" w:rsidRPr="00E00F00" w:rsidRDefault="00E00F00" w:rsidP="00E00F00">
      <w:pPr>
        <w:numPr>
          <w:ilvl w:val="0"/>
          <w:numId w:val="26"/>
        </w:numPr>
        <w:spacing w:after="160" w:line="360" w:lineRule="auto"/>
        <w:contextualSpacing/>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E00F00">
        <w:rPr>
          <w:rFonts w:ascii="Palatino Linotype" w:eastAsia="Calibri" w:hAnsi="Palatino Linotype" w:cs="Tahoma"/>
          <w:bCs/>
          <w:sz w:val="22"/>
          <w:szCs w:val="22"/>
          <w:lang w:eastAsia="en-US"/>
        </w:rPr>
        <w:lastRenderedPageBreak/>
        <w:t>correspondientes, además de llevar a cabo de todas las gestiones necesarias para facilitar el acceso de la información;</w:t>
      </w:r>
    </w:p>
    <w:p w14:paraId="67B3EC30" w14:textId="77777777" w:rsidR="00E00F00" w:rsidRPr="00E00F00" w:rsidRDefault="00E00F00" w:rsidP="00E00F00">
      <w:pPr>
        <w:spacing w:line="360" w:lineRule="auto"/>
        <w:ind w:left="720"/>
        <w:contextualSpacing/>
        <w:jc w:val="both"/>
        <w:rPr>
          <w:rFonts w:ascii="Palatino Linotype" w:eastAsia="Calibri" w:hAnsi="Palatino Linotype" w:cs="Tahoma"/>
          <w:bCs/>
          <w:sz w:val="22"/>
          <w:szCs w:val="22"/>
          <w:lang w:eastAsia="en-US"/>
        </w:rPr>
      </w:pPr>
    </w:p>
    <w:p w14:paraId="7C78EE9C" w14:textId="77777777" w:rsidR="00E00F00" w:rsidRPr="00E00F00" w:rsidRDefault="00E00F00" w:rsidP="00E00F00">
      <w:pPr>
        <w:numPr>
          <w:ilvl w:val="0"/>
          <w:numId w:val="26"/>
        </w:numPr>
        <w:spacing w:after="160" w:line="360" w:lineRule="auto"/>
        <w:contextualSpacing/>
        <w:jc w:val="both"/>
        <w:rPr>
          <w:rFonts w:ascii="Palatino Linotype" w:eastAsia="Calibri" w:hAnsi="Palatino Linotype" w:cs="Tahoma"/>
          <w:bCs/>
          <w:sz w:val="22"/>
          <w:szCs w:val="22"/>
          <w:lang w:eastAsia="en-US"/>
        </w:rPr>
      </w:pPr>
      <w:r w:rsidRPr="00E00F00">
        <w:rPr>
          <w:rFonts w:ascii="Palatino Linotype" w:eastAsia="Calibri" w:hAnsi="Palatino Linotype" w:cs="Tahoma"/>
          <w:bCs/>
          <w:sz w:val="22"/>
          <w:szCs w:val="22"/>
          <w:lang w:eastAsia="en-US"/>
        </w:rPr>
        <w:t xml:space="preserve">Las respuestas a los requerimientos informativos deberán notificarse al interesado en el menor tiempo posible, que no podrá exceder </w:t>
      </w:r>
      <w:r w:rsidRPr="00E00F00">
        <w:rPr>
          <w:rFonts w:ascii="Palatino Linotype" w:eastAsia="Calibri" w:hAnsi="Palatino Linotype" w:cs="Tahoma"/>
          <w:b/>
          <w:bCs/>
          <w:sz w:val="22"/>
          <w:szCs w:val="22"/>
          <w:lang w:eastAsia="en-US"/>
        </w:rPr>
        <w:t>quince días, contados a partir del día siguiente a la presentación de ésta.</w:t>
      </w:r>
      <w:r w:rsidRPr="00E00F00">
        <w:rPr>
          <w:rFonts w:ascii="Palatino Linotype" w:eastAsia="Calibri" w:hAnsi="Palatino Linotype" w:cs="Tahoma"/>
          <w:bCs/>
          <w:sz w:val="22"/>
          <w:szCs w:val="22"/>
          <w:lang w:eastAsia="en-US"/>
        </w:rPr>
        <w:t xml:space="preserve"> Excepcionalmente, el plazo referido podrá ampliarse por siete días hábiles más, cuando existan razones fundadas y motivadas, a través del Comité de Transparencia;</w:t>
      </w:r>
    </w:p>
    <w:p w14:paraId="4666DC92" w14:textId="77777777" w:rsidR="00E00F00" w:rsidRPr="00E00F00" w:rsidRDefault="00E00F00" w:rsidP="00E00F00">
      <w:pPr>
        <w:spacing w:line="360" w:lineRule="auto"/>
        <w:ind w:left="720"/>
        <w:contextualSpacing/>
        <w:jc w:val="both"/>
        <w:rPr>
          <w:rFonts w:ascii="Palatino Linotype" w:eastAsia="Calibri" w:hAnsi="Palatino Linotype" w:cs="Tahoma"/>
          <w:bCs/>
          <w:sz w:val="22"/>
          <w:szCs w:val="22"/>
          <w:lang w:eastAsia="en-US"/>
        </w:rPr>
      </w:pPr>
    </w:p>
    <w:p w14:paraId="7328974A" w14:textId="77777777" w:rsidR="00E00F00" w:rsidRPr="00E00F00" w:rsidRDefault="00E00F00" w:rsidP="00E00F00">
      <w:pPr>
        <w:numPr>
          <w:ilvl w:val="0"/>
          <w:numId w:val="26"/>
        </w:numPr>
        <w:spacing w:after="160" w:line="360" w:lineRule="auto"/>
        <w:contextualSpacing/>
        <w:jc w:val="both"/>
        <w:rPr>
          <w:rFonts w:ascii="Palatino Linotype" w:eastAsia="Calibri" w:hAnsi="Palatino Linotype" w:cs="Tahoma"/>
          <w:b/>
          <w:bCs/>
          <w:sz w:val="22"/>
          <w:szCs w:val="22"/>
          <w:lang w:eastAsia="en-US"/>
        </w:rPr>
      </w:pPr>
      <w:r w:rsidRPr="00E00F00">
        <w:rPr>
          <w:rFonts w:ascii="Palatino Linotype" w:eastAsia="Calibri" w:hAnsi="Palatino Linotype" w:cs="Tahoma"/>
          <w:bCs/>
          <w:sz w:val="22"/>
          <w:szCs w:val="22"/>
          <w:lang w:eastAsia="en-US"/>
        </w:rPr>
        <w:t xml:space="preserve">Las Unidades de Transparencia garantizarán que las solicitudes se turnen a todas las áreas competentes que cuenten con la información o deban tenerla </w:t>
      </w:r>
      <w:proofErr w:type="gramStart"/>
      <w:r w:rsidRPr="00E00F00">
        <w:rPr>
          <w:rFonts w:ascii="Palatino Linotype" w:eastAsia="Calibri" w:hAnsi="Palatino Linotype" w:cs="Tahoma"/>
          <w:bCs/>
          <w:sz w:val="22"/>
          <w:szCs w:val="22"/>
          <w:lang w:eastAsia="en-US"/>
        </w:rPr>
        <w:t>de acuerdo a</w:t>
      </w:r>
      <w:proofErr w:type="gramEnd"/>
      <w:r w:rsidRPr="00E00F00">
        <w:rPr>
          <w:rFonts w:ascii="Palatino Linotype" w:eastAsia="Calibri" w:hAnsi="Palatino Linotype" w:cs="Tahoma"/>
          <w:bCs/>
          <w:sz w:val="22"/>
          <w:szCs w:val="22"/>
          <w:lang w:eastAsia="en-US"/>
        </w:rPr>
        <w:t xml:space="preserve"> sus facultades, funciones y atribuciones, para que realicen una búsqueda exhaustiva y razonable de la documentación solicitada, con el fin de que proporcionen las expresiones documentales </w:t>
      </w:r>
      <w:r w:rsidRPr="00E00F00">
        <w:rPr>
          <w:rFonts w:ascii="Palatino Linotype" w:eastAsia="Calibri" w:hAnsi="Palatino Linotype" w:cs="Tahoma"/>
          <w:b/>
          <w:bCs/>
          <w:sz w:val="22"/>
          <w:szCs w:val="22"/>
          <w:lang w:eastAsia="en-US"/>
        </w:rPr>
        <w:t>que se encuentren en sus archivos o que estén constreñidos a elaborar;</w:t>
      </w:r>
    </w:p>
    <w:p w14:paraId="7740F24F" w14:textId="77777777" w:rsidR="00E00F00" w:rsidRPr="00E00F00" w:rsidRDefault="00E00F00" w:rsidP="00E00F00">
      <w:pPr>
        <w:spacing w:line="360" w:lineRule="auto"/>
        <w:ind w:left="720"/>
        <w:contextualSpacing/>
        <w:jc w:val="both"/>
        <w:rPr>
          <w:rFonts w:ascii="Palatino Linotype" w:eastAsia="Calibri" w:hAnsi="Palatino Linotype" w:cs="Tahoma"/>
          <w:b/>
          <w:bCs/>
          <w:sz w:val="22"/>
          <w:szCs w:val="22"/>
          <w:lang w:eastAsia="en-US"/>
        </w:rPr>
      </w:pPr>
    </w:p>
    <w:p w14:paraId="119CA76E" w14:textId="77777777" w:rsidR="00E00F00" w:rsidRPr="00E00F00" w:rsidRDefault="00E00F00" w:rsidP="00E00F00">
      <w:pPr>
        <w:numPr>
          <w:ilvl w:val="0"/>
          <w:numId w:val="26"/>
        </w:numPr>
        <w:spacing w:after="160" w:line="360" w:lineRule="auto"/>
        <w:contextualSpacing/>
        <w:jc w:val="both"/>
        <w:rPr>
          <w:rFonts w:ascii="Palatino Linotype" w:eastAsia="Calibri" w:hAnsi="Palatino Linotype" w:cs="Tahoma"/>
          <w:b/>
          <w:bCs/>
          <w:sz w:val="22"/>
          <w:szCs w:val="22"/>
          <w:lang w:eastAsia="en-US"/>
        </w:rPr>
      </w:pPr>
      <w:r w:rsidRPr="00E00F00">
        <w:rPr>
          <w:rFonts w:ascii="Palatino Linotype" w:eastAsia="Calibri" w:hAnsi="Palatino Linotype" w:cs="Tahoma"/>
          <w:bCs/>
          <w:sz w:val="22"/>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1CFDBA3" w14:textId="77777777" w:rsidR="00E00F00" w:rsidRPr="00E00F00" w:rsidRDefault="00E00F00" w:rsidP="00E00F00">
      <w:pPr>
        <w:spacing w:line="360" w:lineRule="auto"/>
        <w:ind w:left="720"/>
        <w:contextualSpacing/>
        <w:rPr>
          <w:rFonts w:ascii="Palatino Linotype" w:eastAsia="Calibri" w:hAnsi="Palatino Linotype" w:cs="Tahoma"/>
          <w:b/>
          <w:bCs/>
          <w:sz w:val="22"/>
          <w:szCs w:val="22"/>
          <w:lang w:eastAsia="en-US"/>
        </w:rPr>
      </w:pPr>
    </w:p>
    <w:p w14:paraId="5E29CA4A" w14:textId="77777777" w:rsidR="00E00F00" w:rsidRPr="00E00F00" w:rsidRDefault="00E00F00" w:rsidP="00E00F00">
      <w:pPr>
        <w:numPr>
          <w:ilvl w:val="0"/>
          <w:numId w:val="26"/>
        </w:numPr>
        <w:spacing w:after="160" w:line="360" w:lineRule="auto"/>
        <w:contextualSpacing/>
        <w:jc w:val="both"/>
        <w:rPr>
          <w:rFonts w:ascii="Palatino Linotype" w:eastAsia="Calibri" w:hAnsi="Palatino Linotype" w:cs="Tahoma"/>
          <w:b/>
          <w:bCs/>
          <w:sz w:val="22"/>
          <w:szCs w:val="22"/>
          <w:lang w:eastAsia="en-US"/>
        </w:rPr>
      </w:pPr>
      <w:r w:rsidRPr="00E00F00">
        <w:rPr>
          <w:rFonts w:ascii="Palatino Linotype" w:eastAsia="Calibri" w:hAnsi="Palatino Linotype" w:cs="Tahoma"/>
          <w:bCs/>
          <w:sz w:val="22"/>
          <w:szCs w:val="22"/>
          <w:lang w:eastAsia="en-U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E00F00">
        <w:rPr>
          <w:rFonts w:ascii="Palatino Linotype" w:eastAsia="Calibri" w:hAnsi="Palatino Linotype" w:cs="Tahoma"/>
          <w:bCs/>
          <w:sz w:val="22"/>
          <w:szCs w:val="22"/>
          <w:lang w:eastAsia="en-US"/>
        </w:rPr>
        <w:lastRenderedPageBreak/>
        <w:t>Sujetos Obligados darán por concluida la solicitud y procederán de ser el caso, a la destrucción del material.</w:t>
      </w:r>
    </w:p>
    <w:p w14:paraId="04425D11" w14:textId="77777777" w:rsidR="00E00F00" w:rsidRPr="00E00F00" w:rsidRDefault="00E00F00" w:rsidP="00E00F00">
      <w:pPr>
        <w:spacing w:line="360" w:lineRule="auto"/>
        <w:ind w:left="720"/>
        <w:contextualSpacing/>
        <w:jc w:val="both"/>
        <w:rPr>
          <w:rFonts w:ascii="Palatino Linotype" w:eastAsia="Calibri" w:hAnsi="Palatino Linotype" w:cs="Tahoma"/>
          <w:b/>
          <w:bCs/>
          <w:sz w:val="22"/>
          <w:szCs w:val="22"/>
          <w:lang w:eastAsia="en-US"/>
        </w:rPr>
      </w:pPr>
    </w:p>
    <w:p w14:paraId="00F90309" w14:textId="69F91783" w:rsidR="00E00F00" w:rsidRPr="00E00F00" w:rsidRDefault="00E00F00" w:rsidP="00E00F00">
      <w:pPr>
        <w:spacing w:line="360" w:lineRule="auto"/>
        <w:jc w:val="both"/>
        <w:rPr>
          <w:rFonts w:ascii="Palatino Linotype" w:eastAsia="Calibri" w:hAnsi="Palatino Linotype" w:cs="Tahoma"/>
          <w:b/>
          <w:bCs/>
          <w:sz w:val="22"/>
          <w:szCs w:val="22"/>
          <w:lang w:eastAsia="en-US"/>
        </w:rPr>
      </w:pPr>
      <w:r w:rsidRPr="00E00F00">
        <w:rPr>
          <w:rFonts w:ascii="Palatino Linotype" w:eastAsia="Calibri" w:hAnsi="Palatino Linotype" w:cs="Tahoma"/>
          <w:bCs/>
          <w:sz w:val="22"/>
          <w:szCs w:val="22"/>
          <w:lang w:eastAsia="en-US"/>
        </w:rPr>
        <w:t xml:space="preserve">Una vez establecido lo anterior, es de indicar que el agravio </w:t>
      </w:r>
      <w:r w:rsidR="005A04DB">
        <w:rPr>
          <w:rFonts w:ascii="Palatino Linotype" w:eastAsia="Calibri" w:hAnsi="Palatino Linotype" w:cs="Tahoma"/>
          <w:bCs/>
          <w:sz w:val="22"/>
          <w:szCs w:val="22"/>
          <w:lang w:eastAsia="en-US"/>
        </w:rPr>
        <w:t>del</w:t>
      </w:r>
      <w:r w:rsidRPr="00E00F00">
        <w:rPr>
          <w:rFonts w:ascii="Palatino Linotype" w:eastAsia="Calibri" w:hAnsi="Palatino Linotype" w:cs="Tahoma"/>
          <w:bCs/>
          <w:sz w:val="22"/>
          <w:szCs w:val="22"/>
          <w:lang w:eastAsia="en-US"/>
        </w:rPr>
        <w:t xml:space="preserve"> Recurrente consistió en que, a la fecha de la interposición del Recurso de Revisión, el Ayuntamiento de </w:t>
      </w:r>
      <w:r w:rsidR="005A04DB">
        <w:rPr>
          <w:rFonts w:ascii="Palatino Linotype" w:eastAsia="Calibri" w:hAnsi="Palatino Linotype" w:cs="Tahoma"/>
          <w:bCs/>
          <w:sz w:val="22"/>
          <w:szCs w:val="22"/>
          <w:lang w:eastAsia="en-US"/>
        </w:rPr>
        <w:t>Ecatepec de Morelos</w:t>
      </w:r>
      <w:r w:rsidRPr="00E00F00">
        <w:rPr>
          <w:rFonts w:ascii="Palatino Linotype" w:eastAsia="Calibri" w:hAnsi="Palatino Linotype" w:cs="Tahoma"/>
          <w:bCs/>
          <w:sz w:val="22"/>
          <w:szCs w:val="22"/>
          <w:lang w:eastAsia="en-US"/>
        </w:rPr>
        <w:t xml:space="preserve">, no había registrado respuesta al requerimiento de acceso a la información, el cual fue presentado </w:t>
      </w:r>
      <w:r w:rsidRPr="00E00F00">
        <w:rPr>
          <w:rFonts w:ascii="Palatino Linotype" w:eastAsia="Calibri" w:hAnsi="Palatino Linotype" w:cs="Tahoma"/>
          <w:b/>
          <w:bCs/>
          <w:sz w:val="22"/>
          <w:szCs w:val="22"/>
          <w:lang w:eastAsia="en-US"/>
        </w:rPr>
        <w:t xml:space="preserve">el </w:t>
      </w:r>
      <w:r w:rsidR="00C81D14">
        <w:rPr>
          <w:rFonts w:ascii="Palatino Linotype" w:eastAsia="Calibri" w:hAnsi="Palatino Linotype" w:cs="Tahoma"/>
          <w:b/>
          <w:bCs/>
          <w:sz w:val="22"/>
          <w:szCs w:val="22"/>
          <w:lang w:eastAsia="en-US"/>
        </w:rPr>
        <w:t>seis de mayo de dos mil veintidós</w:t>
      </w:r>
      <w:r w:rsidRPr="00E00F00">
        <w:rPr>
          <w:rFonts w:ascii="Palatino Linotype" w:eastAsia="Calibri" w:hAnsi="Palatino Linotype" w:cs="Tahoma"/>
          <w:b/>
          <w:bCs/>
          <w:sz w:val="22"/>
          <w:szCs w:val="22"/>
          <w:lang w:eastAsia="en-US"/>
        </w:rPr>
        <w:t xml:space="preserve">. </w:t>
      </w:r>
    </w:p>
    <w:p w14:paraId="6BF62A09" w14:textId="77777777" w:rsidR="00E00F00" w:rsidRPr="00E00F00" w:rsidRDefault="00E00F00" w:rsidP="00E00F00">
      <w:pPr>
        <w:spacing w:line="360" w:lineRule="auto"/>
        <w:jc w:val="both"/>
        <w:rPr>
          <w:rFonts w:ascii="Palatino Linotype" w:eastAsia="Calibri" w:hAnsi="Palatino Linotype"/>
          <w:color w:val="000000"/>
          <w:sz w:val="22"/>
          <w:szCs w:val="22"/>
          <w:lang w:eastAsia="en-US"/>
        </w:rPr>
      </w:pPr>
    </w:p>
    <w:p w14:paraId="33C3BC5C" w14:textId="77777777" w:rsidR="00C81D14" w:rsidRPr="00C81D14" w:rsidRDefault="00E00F00" w:rsidP="00C81D14">
      <w:pPr>
        <w:spacing w:line="360" w:lineRule="auto"/>
        <w:jc w:val="both"/>
        <w:rPr>
          <w:rFonts w:ascii="Palatino Linotype" w:eastAsia="Calibri" w:hAnsi="Palatino Linotype" w:cs="Tahoma"/>
          <w:color w:val="000000"/>
          <w:sz w:val="22"/>
          <w:szCs w:val="22"/>
          <w:lang w:eastAsia="en-US"/>
        </w:rPr>
      </w:pPr>
      <w:bookmarkStart w:id="1" w:name="_Hlk56162634"/>
      <w:r w:rsidRPr="00E00F00">
        <w:rPr>
          <w:rFonts w:ascii="Palatino Linotype" w:eastAsia="Calibri" w:hAnsi="Palatino Linotype" w:cs="Tahoma"/>
          <w:bCs/>
          <w:color w:val="000000"/>
          <w:sz w:val="22"/>
          <w:szCs w:val="22"/>
          <w:lang w:eastAsia="en-US"/>
        </w:rPr>
        <w:t xml:space="preserve">En ese orden de ideas, el plazo con el que contaba el Sujeto Obligado para emitir contestación al requerimiento informativo, comenzó a correr el </w:t>
      </w:r>
      <w:r w:rsidR="00C81D14">
        <w:rPr>
          <w:rFonts w:ascii="Palatino Linotype" w:eastAsia="Calibri" w:hAnsi="Palatino Linotype" w:cs="Tahoma"/>
          <w:b/>
          <w:bCs/>
          <w:color w:val="000000"/>
          <w:sz w:val="22"/>
          <w:szCs w:val="22"/>
          <w:lang w:eastAsia="en-US"/>
        </w:rPr>
        <w:t>nueve</w:t>
      </w:r>
      <w:r w:rsidRPr="00E00F00">
        <w:rPr>
          <w:rFonts w:ascii="Palatino Linotype" w:eastAsia="Calibri" w:hAnsi="Palatino Linotype" w:cs="Tahoma"/>
          <w:b/>
          <w:bCs/>
          <w:color w:val="000000"/>
          <w:sz w:val="22"/>
          <w:szCs w:val="22"/>
          <w:lang w:eastAsia="en-US"/>
        </w:rPr>
        <w:t xml:space="preserve"> </w:t>
      </w:r>
      <w:r w:rsidRPr="00E00F00">
        <w:rPr>
          <w:rFonts w:ascii="Palatino Linotype" w:eastAsia="Calibri" w:hAnsi="Palatino Linotype" w:cs="Tahoma"/>
          <w:bCs/>
          <w:color w:val="000000"/>
          <w:sz w:val="22"/>
          <w:szCs w:val="22"/>
          <w:lang w:eastAsia="en-US"/>
        </w:rPr>
        <w:t xml:space="preserve">y feneció el </w:t>
      </w:r>
      <w:r w:rsidR="00C81D14">
        <w:rPr>
          <w:rFonts w:ascii="Palatino Linotype" w:eastAsia="Calibri" w:hAnsi="Palatino Linotype" w:cs="Tahoma"/>
          <w:b/>
          <w:bCs/>
          <w:color w:val="000000"/>
          <w:sz w:val="22"/>
          <w:szCs w:val="22"/>
          <w:lang w:eastAsia="en-US"/>
        </w:rPr>
        <w:t>veintisiete</w:t>
      </w:r>
      <w:r w:rsidRPr="00E00F00">
        <w:rPr>
          <w:rFonts w:ascii="Palatino Linotype" w:eastAsia="Calibri" w:hAnsi="Palatino Linotype" w:cs="Tahoma"/>
          <w:b/>
          <w:bCs/>
          <w:color w:val="000000"/>
          <w:sz w:val="22"/>
          <w:szCs w:val="22"/>
          <w:lang w:eastAsia="en-US"/>
        </w:rPr>
        <w:t>, ambos de</w:t>
      </w:r>
      <w:r w:rsidR="00C81D14">
        <w:rPr>
          <w:rFonts w:ascii="Palatino Linotype" w:eastAsia="Calibri" w:hAnsi="Palatino Linotype" w:cs="Tahoma"/>
          <w:b/>
          <w:bCs/>
          <w:color w:val="000000"/>
          <w:sz w:val="22"/>
          <w:szCs w:val="22"/>
          <w:lang w:eastAsia="en-US"/>
        </w:rPr>
        <w:t xml:space="preserve"> mayo de</w:t>
      </w:r>
      <w:r w:rsidRPr="00E00F00">
        <w:rPr>
          <w:rFonts w:ascii="Palatino Linotype" w:eastAsia="Calibri" w:hAnsi="Palatino Linotype" w:cs="Tahoma"/>
          <w:b/>
          <w:bCs/>
          <w:color w:val="000000"/>
          <w:sz w:val="22"/>
          <w:szCs w:val="22"/>
          <w:lang w:eastAsia="en-US"/>
        </w:rPr>
        <w:t xml:space="preserve"> la presente anualidad; </w:t>
      </w:r>
      <w:r w:rsidRPr="00E00F00">
        <w:rPr>
          <w:rFonts w:ascii="Palatino Linotype" w:eastAsia="Calibri" w:hAnsi="Palatino Linotype" w:cs="Tahoma"/>
          <w:bCs/>
          <w:color w:val="000000"/>
          <w:sz w:val="22"/>
          <w:szCs w:val="22"/>
          <w:lang w:eastAsia="en-US"/>
        </w:rPr>
        <w:t xml:space="preserve">lo anterior, sin contar, </w:t>
      </w:r>
      <w:r w:rsidR="00C81D14">
        <w:rPr>
          <w:rFonts w:ascii="Palatino Linotype" w:eastAsia="Calibri" w:hAnsi="Palatino Linotype" w:cs="Tahoma"/>
          <w:bCs/>
          <w:color w:val="000000"/>
          <w:sz w:val="22"/>
          <w:szCs w:val="22"/>
          <w:lang w:eastAsia="en-US"/>
        </w:rPr>
        <w:t>siete, ocho, catorce, quince, veintiuno y veintidós de mayo del año en curso</w:t>
      </w:r>
      <w:r w:rsidRPr="00E00F00">
        <w:rPr>
          <w:rFonts w:ascii="Palatino Linotype" w:eastAsia="Calibri" w:hAnsi="Palatino Linotype" w:cs="Tahoma"/>
          <w:bCs/>
          <w:color w:val="000000"/>
          <w:sz w:val="22"/>
          <w:szCs w:val="22"/>
          <w:lang w:eastAsia="en-US"/>
        </w:rPr>
        <w:t xml:space="preserve">, al ser días inhábiles, </w:t>
      </w:r>
      <w:bookmarkEnd w:id="1"/>
      <w:r w:rsidR="00C81D14" w:rsidRPr="00C81D14">
        <w:rPr>
          <w:rFonts w:ascii="Palatino Linotype" w:eastAsia="Batang" w:hAnsi="Palatino Linotype" w:cs="Tahoma"/>
          <w:bCs/>
          <w:color w:val="000000"/>
          <w:sz w:val="22"/>
          <w:szCs w:val="22"/>
          <w:lang w:eastAsia="en-US"/>
        </w:rPr>
        <w:t xml:space="preserve">de conformidad con los artículos 3°, fracción X, de la Ley de Transparencia y Acceso a la Información Pública del Estado de México y Municipios y el </w:t>
      </w:r>
      <w:r w:rsidR="00C81D14" w:rsidRPr="00C81D14">
        <w:rPr>
          <w:rFonts w:ascii="Palatino Linotype" w:eastAsia="Batang" w:hAnsi="Palatino Linotype" w:cs="Tahoma"/>
          <w:color w:val="000000"/>
          <w:sz w:val="22"/>
          <w:szCs w:val="22"/>
          <w:lang w:val="es-ES" w:eastAsia="en-U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68166B31" w14:textId="771DE3B8" w:rsidR="00E00F00" w:rsidRPr="00E00F00" w:rsidRDefault="00E00F00" w:rsidP="00E00F00">
      <w:pPr>
        <w:spacing w:line="360" w:lineRule="auto"/>
        <w:jc w:val="both"/>
        <w:rPr>
          <w:rFonts w:ascii="Palatino Linotype" w:eastAsia="Calibri" w:hAnsi="Palatino Linotype"/>
          <w:color w:val="000000"/>
          <w:sz w:val="22"/>
          <w:szCs w:val="22"/>
          <w:lang w:eastAsia="en-US"/>
        </w:rPr>
      </w:pPr>
    </w:p>
    <w:p w14:paraId="3F1B2372" w14:textId="497AB058" w:rsidR="00E00F00" w:rsidRDefault="00E00F00" w:rsidP="00E00F00">
      <w:pPr>
        <w:spacing w:line="360" w:lineRule="auto"/>
        <w:jc w:val="both"/>
        <w:rPr>
          <w:rFonts w:ascii="Palatino Linotype" w:eastAsia="Calibri" w:hAnsi="Palatino Linotype" w:cs="Tahoma"/>
          <w:color w:val="000000"/>
          <w:sz w:val="22"/>
          <w:szCs w:val="22"/>
          <w:lang w:val="es-ES" w:eastAsia="en-US"/>
        </w:rPr>
      </w:pPr>
      <w:r w:rsidRPr="00E00F00">
        <w:rPr>
          <w:rFonts w:ascii="Palatino Linotype" w:eastAsia="Calibri" w:hAnsi="Palatino Linotype" w:cs="Tahoma"/>
          <w:bCs/>
          <w:color w:val="000000"/>
          <w:sz w:val="22"/>
          <w:szCs w:val="22"/>
          <w:lang w:eastAsia="en-US"/>
        </w:rPr>
        <w:t xml:space="preserve">Así, este Instituto verificó que, en efecto, no se registró una respuesta a la solicitud del ahora Recurrente, en el </w:t>
      </w:r>
      <w:r w:rsidRPr="00E00F00">
        <w:rPr>
          <w:rFonts w:ascii="Palatino Linotype" w:eastAsia="Calibri" w:hAnsi="Palatino Linotype" w:cs="Tahoma"/>
          <w:color w:val="000000"/>
          <w:sz w:val="22"/>
          <w:szCs w:val="22"/>
          <w:lang w:val="es-ES" w:eastAsia="en-US"/>
        </w:rPr>
        <w:t>Sistema de Acceso a la Información Mexiquense (SAIMEX), tal como se observa a continuación:</w:t>
      </w:r>
    </w:p>
    <w:p w14:paraId="02CC0A25" w14:textId="77777777" w:rsidR="00C81D14" w:rsidRPr="00E00F00" w:rsidRDefault="00C81D14" w:rsidP="00E00F00">
      <w:pPr>
        <w:spacing w:line="360" w:lineRule="auto"/>
        <w:jc w:val="both"/>
        <w:rPr>
          <w:rFonts w:ascii="Palatino Linotype" w:eastAsia="Calibri" w:hAnsi="Palatino Linotype" w:cs="Tahoma"/>
          <w:color w:val="000000"/>
          <w:sz w:val="22"/>
          <w:szCs w:val="22"/>
          <w:lang w:val="es-ES" w:eastAsia="en-US"/>
        </w:rPr>
      </w:pPr>
    </w:p>
    <w:p w14:paraId="1AC38433" w14:textId="7D81622E" w:rsidR="00E00F00" w:rsidRDefault="00C81D14" w:rsidP="00E00F00">
      <w:pPr>
        <w:spacing w:line="360" w:lineRule="auto"/>
        <w:jc w:val="center"/>
        <w:rPr>
          <w:rFonts w:ascii="Palatino Linotype" w:eastAsia="Calibri" w:hAnsi="Palatino Linotype"/>
          <w:color w:val="000000"/>
          <w:sz w:val="22"/>
          <w:szCs w:val="22"/>
          <w:lang w:eastAsia="en-US"/>
        </w:rPr>
      </w:pPr>
      <w:r>
        <w:rPr>
          <w:noProof/>
        </w:rPr>
        <w:drawing>
          <wp:inline distT="0" distB="0" distL="0" distR="0" wp14:anchorId="57918FB8" wp14:editId="03CF6F54">
            <wp:extent cx="2348845"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64641" cy="1534249"/>
                    </a:xfrm>
                    <a:prstGeom prst="rect">
                      <a:avLst/>
                    </a:prstGeom>
                  </pic:spPr>
                </pic:pic>
              </a:graphicData>
            </a:graphic>
          </wp:inline>
        </w:drawing>
      </w:r>
    </w:p>
    <w:p w14:paraId="4F520A35" w14:textId="14C136DB" w:rsidR="00E00F00" w:rsidRPr="00E00F00" w:rsidRDefault="00E00F00" w:rsidP="00E00F00">
      <w:pPr>
        <w:spacing w:line="360" w:lineRule="auto"/>
        <w:jc w:val="both"/>
        <w:rPr>
          <w:rFonts w:ascii="Palatino Linotype" w:eastAsia="Calibri" w:hAnsi="Palatino Linotype"/>
          <w:color w:val="000000"/>
          <w:sz w:val="22"/>
          <w:szCs w:val="22"/>
          <w:lang w:eastAsia="en-US"/>
        </w:rPr>
      </w:pPr>
      <w:r w:rsidRPr="00E00F00">
        <w:rPr>
          <w:rFonts w:ascii="Palatino Linotype" w:eastAsia="Calibri" w:hAnsi="Palatino Linotype" w:cs="Tahoma"/>
          <w:bCs/>
          <w:sz w:val="22"/>
          <w:szCs w:val="22"/>
          <w:lang w:eastAsia="en-US"/>
        </w:rPr>
        <w:lastRenderedPageBreak/>
        <w:t xml:space="preserve">Conforme a lo indicado, se colige que, tal como lo precisó la Recurrente, el Ayuntamiento de </w:t>
      </w:r>
      <w:r w:rsidR="005A04DB">
        <w:rPr>
          <w:rFonts w:ascii="Palatino Linotype" w:eastAsia="Calibri" w:hAnsi="Palatino Linotype" w:cs="Tahoma"/>
          <w:bCs/>
          <w:sz w:val="22"/>
          <w:szCs w:val="22"/>
          <w:lang w:eastAsia="en-US"/>
        </w:rPr>
        <w:t>Ecatepec de Morelos</w:t>
      </w:r>
      <w:r w:rsidRPr="00E00F00">
        <w:rPr>
          <w:rFonts w:ascii="Palatino Linotype" w:eastAsia="Calibri" w:hAnsi="Palatino Linotype" w:cs="Tahoma"/>
          <w:bCs/>
          <w:sz w:val="22"/>
          <w:szCs w:val="22"/>
          <w:lang w:eastAsia="en-US"/>
        </w:rPr>
        <w:t xml:space="preserve">, no emitió respuesta para dar contestación a la solicitud de información, dentro de los plazos establecidos en el artículo 163, de la Ley de la materia, pues tenía hasta el </w:t>
      </w:r>
      <w:r w:rsidR="00C81D14">
        <w:rPr>
          <w:rFonts w:ascii="Palatino Linotype" w:eastAsia="Calibri" w:hAnsi="Palatino Linotype" w:cs="Tahoma"/>
          <w:bCs/>
          <w:sz w:val="22"/>
          <w:szCs w:val="22"/>
          <w:lang w:eastAsia="en-US"/>
        </w:rPr>
        <w:t>veintisiete de mayo de dos mil veintidós</w:t>
      </w:r>
      <w:r w:rsidRPr="00E00F00">
        <w:rPr>
          <w:rFonts w:ascii="Palatino Linotype" w:eastAsia="Calibri" w:hAnsi="Palatino Linotype" w:cs="Tahoma"/>
          <w:bCs/>
          <w:sz w:val="22"/>
          <w:szCs w:val="22"/>
          <w:lang w:eastAsia="en-US"/>
        </w:rPr>
        <w:t xml:space="preserve">, para realizar dicha situación; no obstante, durante la substanciación del Medio de Impugnación, el Sujeto Obligado emitió </w:t>
      </w:r>
      <w:r w:rsidR="005A04DB">
        <w:rPr>
          <w:rFonts w:ascii="Palatino Linotype" w:eastAsia="Calibri" w:hAnsi="Palatino Linotype" w:cs="Tahoma"/>
          <w:bCs/>
          <w:sz w:val="22"/>
          <w:szCs w:val="22"/>
          <w:lang w:eastAsia="en-US"/>
        </w:rPr>
        <w:t>respuesta</w:t>
      </w:r>
      <w:r w:rsidRPr="00E00F00">
        <w:rPr>
          <w:rFonts w:ascii="Palatino Linotype" w:eastAsia="Calibri" w:hAnsi="Palatino Linotype" w:cs="Tahoma"/>
          <w:bCs/>
          <w:sz w:val="22"/>
          <w:szCs w:val="22"/>
          <w:lang w:eastAsia="en-US"/>
        </w:rPr>
        <w:t xml:space="preserve">, misma que se puso a la vista </w:t>
      </w:r>
      <w:r w:rsidR="005A04DB">
        <w:rPr>
          <w:rFonts w:ascii="Palatino Linotype" w:eastAsia="Calibri" w:hAnsi="Palatino Linotype" w:cs="Tahoma"/>
          <w:bCs/>
          <w:sz w:val="22"/>
          <w:szCs w:val="22"/>
          <w:lang w:eastAsia="en-US"/>
        </w:rPr>
        <w:t>del</w:t>
      </w:r>
      <w:r w:rsidRPr="00E00F00">
        <w:rPr>
          <w:rFonts w:ascii="Palatino Linotype" w:eastAsia="Calibri" w:hAnsi="Palatino Linotype" w:cs="Tahoma"/>
          <w:bCs/>
          <w:sz w:val="22"/>
          <w:szCs w:val="22"/>
          <w:lang w:eastAsia="en-US"/>
        </w:rPr>
        <w:t xml:space="preserve"> Recurrente, por lo que, se procede a su análisis</w:t>
      </w:r>
      <w:r w:rsidR="000D0E5C">
        <w:rPr>
          <w:rFonts w:ascii="Palatino Linotype" w:eastAsia="Calibri" w:hAnsi="Palatino Linotype" w:cs="Tahoma"/>
          <w:bCs/>
          <w:sz w:val="22"/>
          <w:szCs w:val="22"/>
          <w:lang w:eastAsia="en-US"/>
        </w:rPr>
        <w:t>.</w:t>
      </w:r>
    </w:p>
    <w:p w14:paraId="7F006116" w14:textId="79B21F2F" w:rsidR="00091E5E" w:rsidRDefault="00091E5E" w:rsidP="00091E5E">
      <w:pPr>
        <w:spacing w:line="360" w:lineRule="auto"/>
        <w:jc w:val="both"/>
        <w:rPr>
          <w:rFonts w:ascii="Palatino Linotype" w:hAnsi="Palatino Linotype" w:cs="Tahoma"/>
          <w:sz w:val="22"/>
          <w:szCs w:val="24"/>
        </w:rPr>
      </w:pPr>
    </w:p>
    <w:p w14:paraId="678F31C4" w14:textId="77777777" w:rsidR="000D0E5C" w:rsidRPr="000D0E5C" w:rsidRDefault="000D0E5C" w:rsidP="000D0E5C">
      <w:pPr>
        <w:spacing w:line="360" w:lineRule="auto"/>
        <w:jc w:val="both"/>
        <w:rPr>
          <w:rFonts w:ascii="Palatino Linotype" w:eastAsia="Calibri" w:hAnsi="Palatino Linotype" w:cs="Tahoma"/>
          <w:bCs/>
          <w:color w:val="000000"/>
          <w:sz w:val="22"/>
          <w:szCs w:val="22"/>
          <w:lang w:eastAsia="en-US"/>
        </w:rPr>
      </w:pPr>
      <w:r w:rsidRPr="000D0E5C">
        <w:rPr>
          <w:rFonts w:ascii="Palatino Linotype" w:eastAsia="Calibri" w:hAnsi="Palatino Linotype" w:cs="Tahoma"/>
          <w:bCs/>
          <w:color w:val="000000"/>
          <w:sz w:val="22"/>
          <w:szCs w:val="22"/>
          <w:lang w:eastAsia="en-US"/>
        </w:rPr>
        <w:t>Al respecto, los artículos 9°, fracción I, y 16, fracción II, inciso g, de la Ley de Movilidad del Estado de México, precisan que los municipios tendrán las atribuciones relacionadas con el Sistema Integral de Movilidad, que tengan como fin mejorar la movilidad en el territorio, como lo son los parquímetros.</w:t>
      </w:r>
    </w:p>
    <w:p w14:paraId="7B751626" w14:textId="77777777" w:rsidR="000D0E5C" w:rsidRPr="000D0E5C" w:rsidRDefault="000D0E5C" w:rsidP="000D0E5C">
      <w:pPr>
        <w:spacing w:line="360" w:lineRule="auto"/>
        <w:jc w:val="both"/>
        <w:rPr>
          <w:rFonts w:ascii="Palatino Linotype" w:eastAsia="Calibri" w:hAnsi="Palatino Linotype" w:cs="Tahoma"/>
          <w:bCs/>
          <w:color w:val="000000"/>
          <w:sz w:val="22"/>
          <w:szCs w:val="22"/>
          <w:lang w:eastAsia="en-US"/>
        </w:rPr>
      </w:pPr>
    </w:p>
    <w:p w14:paraId="55DFA9DD" w14:textId="77777777" w:rsidR="000D0E5C" w:rsidRPr="000D0E5C" w:rsidRDefault="000D0E5C" w:rsidP="000D0E5C">
      <w:pPr>
        <w:spacing w:line="360" w:lineRule="auto"/>
        <w:jc w:val="both"/>
        <w:rPr>
          <w:rFonts w:ascii="Palatino Linotype" w:eastAsia="Calibri" w:hAnsi="Palatino Linotype" w:cs="Tahoma"/>
          <w:bCs/>
          <w:color w:val="000000"/>
          <w:sz w:val="22"/>
          <w:szCs w:val="22"/>
          <w:lang w:eastAsia="en-US"/>
        </w:rPr>
      </w:pPr>
      <w:r w:rsidRPr="000D0E5C">
        <w:rPr>
          <w:rFonts w:ascii="Palatino Linotype" w:eastAsia="Calibri" w:hAnsi="Palatino Linotype" w:cs="Tahoma"/>
          <w:bCs/>
          <w:color w:val="000000"/>
          <w:sz w:val="22"/>
          <w:szCs w:val="22"/>
          <w:lang w:eastAsia="en-US"/>
        </w:rPr>
        <w:t>En ese orden de ideas, el Reglamento de Parquímetros del Municipio de Ecatepec de Morelos, establece lo siguiente:</w:t>
      </w:r>
    </w:p>
    <w:p w14:paraId="00845915" w14:textId="77777777" w:rsidR="000D0E5C" w:rsidRPr="000D0E5C" w:rsidRDefault="000D0E5C" w:rsidP="000D0E5C">
      <w:pPr>
        <w:spacing w:line="360" w:lineRule="auto"/>
        <w:jc w:val="both"/>
        <w:rPr>
          <w:rFonts w:ascii="Palatino Linotype" w:eastAsia="Calibri" w:hAnsi="Palatino Linotype" w:cs="Tahoma"/>
          <w:bCs/>
          <w:color w:val="000000"/>
          <w:sz w:val="22"/>
          <w:szCs w:val="22"/>
          <w:lang w:eastAsia="en-US"/>
        </w:rPr>
      </w:pPr>
    </w:p>
    <w:p w14:paraId="705A2D47" w14:textId="77777777" w:rsidR="000D0E5C" w:rsidRPr="000D0E5C" w:rsidRDefault="000D0E5C" w:rsidP="000D0E5C">
      <w:pPr>
        <w:numPr>
          <w:ilvl w:val="0"/>
          <w:numId w:val="27"/>
        </w:numPr>
        <w:spacing w:after="160" w:line="360" w:lineRule="auto"/>
        <w:contextualSpacing/>
        <w:jc w:val="both"/>
        <w:rPr>
          <w:rFonts w:ascii="Palatino Linotype" w:eastAsia="Calibri" w:hAnsi="Palatino Linotype" w:cs="Tahoma"/>
          <w:b/>
          <w:sz w:val="22"/>
          <w:szCs w:val="24"/>
        </w:rPr>
      </w:pPr>
      <w:r w:rsidRPr="000D0E5C">
        <w:rPr>
          <w:rFonts w:ascii="Palatino Linotype" w:eastAsia="Calibri" w:hAnsi="Palatino Linotype" w:cs="Tahoma"/>
          <w:b/>
          <w:sz w:val="22"/>
          <w:szCs w:val="24"/>
        </w:rPr>
        <w:t xml:space="preserve">(Artículo 9°): </w:t>
      </w:r>
      <w:r w:rsidRPr="000D0E5C">
        <w:rPr>
          <w:rFonts w:ascii="Palatino Linotype" w:eastAsia="Calibri" w:hAnsi="Palatino Linotype" w:cs="Tahoma"/>
          <w:bCs/>
          <w:sz w:val="22"/>
          <w:szCs w:val="24"/>
        </w:rPr>
        <w:t>La Tesorería Municipal será la encargada de recolectar, trasladar e ingresar a una cuenta específica del Gobierno Municipal, los ingresos derivados de parquímetros y de la imposición de sanciones correspondientes: de obtener la información de la recaudación de cada parquímetro; de revisar el sistema de parquímetros para verificar la recaudación de los mismos, así como, de elaborar los reportes de compulsa y validación, entre lo recaudado y el informe emitido por los parquímetros.</w:t>
      </w:r>
    </w:p>
    <w:p w14:paraId="4E87F4E7" w14:textId="77777777" w:rsidR="000D0E5C" w:rsidRPr="000D0E5C" w:rsidRDefault="000D0E5C" w:rsidP="000D0E5C">
      <w:pPr>
        <w:spacing w:line="360" w:lineRule="auto"/>
        <w:ind w:left="720"/>
        <w:contextualSpacing/>
        <w:jc w:val="both"/>
        <w:rPr>
          <w:rFonts w:ascii="Palatino Linotype" w:eastAsia="Calibri" w:hAnsi="Palatino Linotype" w:cs="Tahoma"/>
          <w:b/>
          <w:sz w:val="22"/>
          <w:szCs w:val="24"/>
        </w:rPr>
      </w:pPr>
    </w:p>
    <w:p w14:paraId="50CB2DE4" w14:textId="0C20126A" w:rsidR="000D0E5C" w:rsidRPr="006048D7" w:rsidRDefault="000D0E5C" w:rsidP="000D0E5C">
      <w:pPr>
        <w:numPr>
          <w:ilvl w:val="0"/>
          <w:numId w:val="27"/>
        </w:numPr>
        <w:spacing w:after="160" w:line="360" w:lineRule="auto"/>
        <w:contextualSpacing/>
        <w:jc w:val="both"/>
        <w:rPr>
          <w:rFonts w:ascii="Palatino Linotype" w:eastAsia="Calibri" w:hAnsi="Palatino Linotype" w:cs="Tahoma"/>
          <w:b/>
          <w:sz w:val="22"/>
          <w:szCs w:val="24"/>
        </w:rPr>
      </w:pPr>
      <w:r w:rsidRPr="000D0E5C">
        <w:rPr>
          <w:rFonts w:ascii="Palatino Linotype" w:eastAsia="Calibri" w:hAnsi="Palatino Linotype" w:cs="Tahoma"/>
          <w:b/>
          <w:sz w:val="22"/>
          <w:szCs w:val="24"/>
        </w:rPr>
        <w:t xml:space="preserve">(Artículo 11): </w:t>
      </w:r>
      <w:r w:rsidRPr="000D0E5C">
        <w:rPr>
          <w:rFonts w:ascii="Palatino Linotype" w:eastAsia="Calibri" w:hAnsi="Palatino Linotype" w:cs="Tahoma"/>
          <w:bCs/>
          <w:sz w:val="22"/>
          <w:szCs w:val="24"/>
        </w:rPr>
        <w:t>El servicio de estacionamiento de vehículos automotores en la vía pública controlado por parquímetros, estará a cargo del Ayuntamiento.</w:t>
      </w:r>
    </w:p>
    <w:p w14:paraId="536455A2" w14:textId="77777777" w:rsidR="006048D7" w:rsidRDefault="006048D7" w:rsidP="006048D7">
      <w:pPr>
        <w:pStyle w:val="Prrafodelista"/>
        <w:rPr>
          <w:rFonts w:ascii="Palatino Linotype" w:eastAsia="Calibri" w:hAnsi="Palatino Linotype" w:cs="Tahoma"/>
          <w:b/>
        </w:rPr>
      </w:pPr>
    </w:p>
    <w:p w14:paraId="7719ABBB" w14:textId="77777777" w:rsidR="000D0E5C" w:rsidRPr="000D0E5C" w:rsidRDefault="000D0E5C" w:rsidP="000D0E5C">
      <w:pPr>
        <w:numPr>
          <w:ilvl w:val="0"/>
          <w:numId w:val="27"/>
        </w:numPr>
        <w:spacing w:after="160" w:line="360" w:lineRule="auto"/>
        <w:contextualSpacing/>
        <w:jc w:val="both"/>
        <w:rPr>
          <w:rFonts w:ascii="Palatino Linotype" w:eastAsia="Calibri" w:hAnsi="Palatino Linotype" w:cs="Tahoma"/>
          <w:b/>
          <w:sz w:val="22"/>
          <w:szCs w:val="24"/>
        </w:rPr>
      </w:pPr>
      <w:r w:rsidRPr="000D0E5C">
        <w:rPr>
          <w:rFonts w:ascii="Palatino Linotype" w:eastAsia="Calibri" w:hAnsi="Palatino Linotype" w:cs="Tahoma"/>
          <w:b/>
          <w:sz w:val="22"/>
          <w:szCs w:val="24"/>
        </w:rPr>
        <w:lastRenderedPageBreak/>
        <w:t xml:space="preserve">(Artículo 13): </w:t>
      </w:r>
      <w:r w:rsidRPr="000D0E5C">
        <w:rPr>
          <w:rFonts w:ascii="Palatino Linotype" w:eastAsia="Calibri" w:hAnsi="Palatino Linotype" w:cs="Tahoma"/>
          <w:bCs/>
          <w:sz w:val="22"/>
          <w:szCs w:val="24"/>
        </w:rPr>
        <w:t>El estacionamiento de vehículos en las vías públicas debidamente autorizadas para tal efecto, será mediante el pago de la tarifa correspondiente prevista en los parquímetros que no podrá ser mayor de doce pesos por hora, o tres pesos por fracción de cada quince minutos.</w:t>
      </w:r>
    </w:p>
    <w:p w14:paraId="2EDE2776" w14:textId="77777777" w:rsidR="000D0E5C" w:rsidRPr="000D0E5C" w:rsidRDefault="000D0E5C" w:rsidP="000D0E5C">
      <w:pPr>
        <w:spacing w:line="360" w:lineRule="auto"/>
        <w:ind w:left="720"/>
        <w:contextualSpacing/>
        <w:rPr>
          <w:rFonts w:ascii="Palatino Linotype" w:eastAsia="Calibri" w:hAnsi="Palatino Linotype" w:cs="Tahoma"/>
          <w:b/>
          <w:sz w:val="22"/>
          <w:szCs w:val="24"/>
        </w:rPr>
      </w:pPr>
    </w:p>
    <w:p w14:paraId="1B9C9D88" w14:textId="77777777" w:rsidR="000D0E5C" w:rsidRPr="000D0E5C" w:rsidRDefault="000D0E5C" w:rsidP="000D0E5C">
      <w:pPr>
        <w:numPr>
          <w:ilvl w:val="0"/>
          <w:numId w:val="27"/>
        </w:numPr>
        <w:spacing w:after="160" w:line="360" w:lineRule="auto"/>
        <w:contextualSpacing/>
        <w:jc w:val="both"/>
        <w:rPr>
          <w:rFonts w:ascii="Palatino Linotype" w:eastAsia="Calibri" w:hAnsi="Palatino Linotype" w:cs="Tahoma"/>
          <w:b/>
          <w:sz w:val="22"/>
          <w:szCs w:val="24"/>
        </w:rPr>
      </w:pPr>
      <w:r w:rsidRPr="000D0E5C">
        <w:rPr>
          <w:rFonts w:ascii="Palatino Linotype" w:eastAsia="Calibri" w:hAnsi="Palatino Linotype" w:cs="Tahoma"/>
          <w:b/>
          <w:sz w:val="22"/>
          <w:szCs w:val="24"/>
        </w:rPr>
        <w:t xml:space="preserve">(Artículo 14): </w:t>
      </w:r>
      <w:r w:rsidRPr="000D0E5C">
        <w:rPr>
          <w:rFonts w:ascii="Palatino Linotype" w:eastAsia="Calibri" w:hAnsi="Palatino Linotype" w:cs="Tahoma"/>
          <w:bCs/>
          <w:sz w:val="22"/>
          <w:szCs w:val="24"/>
        </w:rPr>
        <w:t>El usuario de estacionamiento en la vía pública, estará obligado al pago de la tarifa establecida, mediante el parquímetro, que ampare el importe que cubre el tiempo estimado o requerido.</w:t>
      </w:r>
    </w:p>
    <w:p w14:paraId="41633507" w14:textId="53623325" w:rsidR="00E33DE7" w:rsidRDefault="00E33DE7" w:rsidP="00091E5E">
      <w:pPr>
        <w:spacing w:line="360" w:lineRule="auto"/>
        <w:jc w:val="both"/>
        <w:rPr>
          <w:rFonts w:ascii="Palatino Linotype" w:hAnsi="Palatino Linotype" w:cs="Tahoma"/>
          <w:sz w:val="22"/>
          <w:szCs w:val="24"/>
        </w:rPr>
      </w:pPr>
    </w:p>
    <w:p w14:paraId="72BF5224" w14:textId="3C9B92EA" w:rsidR="007358A8" w:rsidRDefault="002E39C7" w:rsidP="00091E5E">
      <w:pPr>
        <w:spacing w:line="360" w:lineRule="auto"/>
        <w:jc w:val="both"/>
        <w:rPr>
          <w:rFonts w:ascii="Palatino Linotype" w:hAnsi="Palatino Linotype" w:cs="Tahoma"/>
          <w:sz w:val="22"/>
          <w:szCs w:val="24"/>
        </w:rPr>
      </w:pPr>
      <w:r>
        <w:rPr>
          <w:rFonts w:ascii="Palatino Linotype" w:hAnsi="Palatino Linotype" w:cs="Tahoma"/>
          <w:sz w:val="22"/>
          <w:szCs w:val="24"/>
        </w:rPr>
        <w:t xml:space="preserve">Como se logra observar, el Sujeto Obligado cuenta con competencia para pronunciarse de la información solicitada, toda vez que el Municipio cuenta con el servicio de parquímetros en la vía pública; por otra parte, se logra vislumbrar que la pretensión del ahora </w:t>
      </w:r>
      <w:proofErr w:type="gramStart"/>
      <w:r>
        <w:rPr>
          <w:rFonts w:ascii="Palatino Linotype" w:hAnsi="Palatino Linotype" w:cs="Tahoma"/>
          <w:sz w:val="22"/>
          <w:szCs w:val="24"/>
        </w:rPr>
        <w:t>Recurrente,</w:t>
      </w:r>
      <w:proofErr w:type="gramEnd"/>
      <w:r>
        <w:rPr>
          <w:rFonts w:ascii="Palatino Linotype" w:hAnsi="Palatino Linotype" w:cs="Tahoma"/>
          <w:sz w:val="22"/>
          <w:szCs w:val="24"/>
        </w:rPr>
        <w:t xml:space="preserve"> es el monto total pagado</w:t>
      </w:r>
      <w:r w:rsidR="007358A8">
        <w:rPr>
          <w:rFonts w:ascii="Palatino Linotype" w:hAnsi="Palatino Linotype" w:cs="Tahoma"/>
          <w:sz w:val="22"/>
          <w:szCs w:val="24"/>
        </w:rPr>
        <w:t xml:space="preserve"> a la concesionaria del servicio de parquímetros, desde su instalación, al treinta y uno de diciembre de dos mil veintiuno.</w:t>
      </w:r>
    </w:p>
    <w:p w14:paraId="1CE4C836" w14:textId="0FE17A70" w:rsidR="00E33DE7" w:rsidRDefault="00E33DE7" w:rsidP="00091E5E">
      <w:pPr>
        <w:spacing w:line="360" w:lineRule="auto"/>
        <w:jc w:val="both"/>
        <w:rPr>
          <w:rFonts w:ascii="Palatino Linotype" w:hAnsi="Palatino Linotype" w:cs="Tahoma"/>
          <w:sz w:val="22"/>
          <w:szCs w:val="24"/>
        </w:rPr>
      </w:pPr>
    </w:p>
    <w:p w14:paraId="63F7C282" w14:textId="0DCA15F9" w:rsidR="007358A8" w:rsidRDefault="007358A8" w:rsidP="00091E5E">
      <w:pPr>
        <w:spacing w:line="360" w:lineRule="auto"/>
        <w:jc w:val="both"/>
        <w:rPr>
          <w:rFonts w:ascii="Palatino Linotype" w:hAnsi="Palatino Linotype" w:cs="Tahoma"/>
          <w:sz w:val="22"/>
          <w:szCs w:val="24"/>
        </w:rPr>
      </w:pPr>
      <w:r>
        <w:rPr>
          <w:rFonts w:ascii="Palatino Linotype" w:hAnsi="Palatino Linotype" w:cs="Tahoma"/>
          <w:sz w:val="22"/>
          <w:szCs w:val="24"/>
        </w:rPr>
        <w:t>Ahora bien, de las constancias que obran en el expediente, se logra vislumbrar que el Sujeto Obligado turno la solicitud de información a la Tesorería Municipal, por lo que, este Instituto considera que cumplió con el procedimiento de búsqueda establecido en el artículo 162 de la Ley de Transparencia y Acceso a la Información Pública del Estado de México y Municipios, toda vez que dicha área se encarga de ver todas las cuestiones relacionadas con el servicio de parquímetros.</w:t>
      </w:r>
    </w:p>
    <w:p w14:paraId="1CB9B7F8" w14:textId="1BD355A6" w:rsidR="007358A8" w:rsidRDefault="007358A8" w:rsidP="00091E5E">
      <w:pPr>
        <w:spacing w:line="360" w:lineRule="auto"/>
        <w:jc w:val="both"/>
        <w:rPr>
          <w:rFonts w:ascii="Palatino Linotype" w:hAnsi="Palatino Linotype" w:cs="Tahoma"/>
          <w:sz w:val="22"/>
          <w:szCs w:val="24"/>
        </w:rPr>
      </w:pPr>
    </w:p>
    <w:p w14:paraId="1B6636D4" w14:textId="696A55D9" w:rsidR="007358A8" w:rsidRPr="007358A8" w:rsidRDefault="007358A8" w:rsidP="007358A8">
      <w:pPr>
        <w:spacing w:line="360" w:lineRule="auto"/>
        <w:jc w:val="both"/>
        <w:rPr>
          <w:rFonts w:ascii="Palatino Linotype" w:hAnsi="Palatino Linotype" w:cs="Tahoma"/>
          <w:bCs/>
          <w:iCs/>
          <w:sz w:val="22"/>
          <w:szCs w:val="22"/>
        </w:rPr>
      </w:pPr>
      <w:r>
        <w:rPr>
          <w:rFonts w:ascii="Palatino Linotype" w:hAnsi="Palatino Linotype" w:cs="Tahoma"/>
          <w:sz w:val="22"/>
          <w:szCs w:val="24"/>
        </w:rPr>
        <w:t xml:space="preserve">En ese orden de ideas, dicha área precisó </w:t>
      </w:r>
      <w:r>
        <w:rPr>
          <w:rFonts w:ascii="Palatino Linotype" w:hAnsi="Palatino Linotype" w:cs="Tahoma"/>
          <w:iCs/>
          <w:sz w:val="22"/>
          <w:szCs w:val="22"/>
          <w:lang w:val="es-ES"/>
        </w:rPr>
        <w:t xml:space="preserve">que el monto pagado a la Concesionaria de Parquímetros, desde su instalación hasta el treinta y uno de diciembre de dos mil veintiuno, había sido de un millón novecientos cuarenta y dos mil trescientos ochenta pesos; </w:t>
      </w:r>
      <w:r w:rsidRPr="007358A8">
        <w:rPr>
          <w:rFonts w:ascii="Palatino Linotype" w:hAnsi="Palatino Linotype"/>
          <w:sz w:val="22"/>
        </w:rPr>
        <w:t>s</w:t>
      </w:r>
      <w:r w:rsidRPr="007358A8">
        <w:rPr>
          <w:rFonts w:ascii="Palatino Linotype" w:hAnsi="Palatino Linotype" w:cs="Tahoma"/>
          <w:iCs/>
          <w:sz w:val="22"/>
          <w:szCs w:val="22"/>
          <w:lang w:val="es-ES"/>
        </w:rPr>
        <w:t xml:space="preserve">obre dicho pronunciamiento, </w:t>
      </w:r>
      <w:r w:rsidRPr="007358A8">
        <w:rPr>
          <w:rFonts w:ascii="Palatino Linotype" w:hAnsi="Palatino Linotype" w:cs="Tahoma"/>
          <w:bCs/>
          <w:iCs/>
          <w:sz w:val="22"/>
          <w:szCs w:val="22"/>
        </w:rPr>
        <w:t xml:space="preserve">cabe precisar que este Instituto, no tiene atribuciones para pronunciarse </w:t>
      </w:r>
      <w:r w:rsidRPr="007358A8">
        <w:rPr>
          <w:rFonts w:ascii="Palatino Linotype" w:hAnsi="Palatino Linotype" w:cs="Tahoma"/>
          <w:bCs/>
          <w:iCs/>
          <w:sz w:val="22"/>
          <w:szCs w:val="22"/>
        </w:rPr>
        <w:lastRenderedPageBreak/>
        <w:t>sobre la veracidad de la información. Apoya lo anterior, el Criterio 31/10, emitido por el Pleno del entonces Instituto Federal de Acceso a la Información y Protección de Datos, que a continuación se cita:</w:t>
      </w:r>
    </w:p>
    <w:p w14:paraId="3B52343D" w14:textId="77777777" w:rsidR="007358A8" w:rsidRPr="007358A8" w:rsidRDefault="007358A8" w:rsidP="007358A8">
      <w:pPr>
        <w:spacing w:line="360" w:lineRule="auto"/>
        <w:jc w:val="both"/>
        <w:rPr>
          <w:rFonts w:ascii="Palatino Linotype" w:hAnsi="Palatino Linotype" w:cs="Tahoma"/>
          <w:iCs/>
          <w:sz w:val="22"/>
          <w:szCs w:val="22"/>
          <w:lang w:val="es-ES"/>
        </w:rPr>
      </w:pPr>
    </w:p>
    <w:p w14:paraId="5BAADE1A" w14:textId="77777777" w:rsidR="007358A8" w:rsidRPr="007358A8" w:rsidRDefault="007358A8" w:rsidP="007358A8">
      <w:pPr>
        <w:spacing w:line="360" w:lineRule="auto"/>
        <w:ind w:left="567" w:right="567"/>
        <w:jc w:val="both"/>
        <w:rPr>
          <w:rFonts w:ascii="Palatino Linotype" w:hAnsi="Palatino Linotype" w:cs="Tahoma"/>
          <w:bCs/>
          <w:i/>
          <w:iCs/>
        </w:rPr>
      </w:pPr>
      <w:r w:rsidRPr="007358A8">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7358A8">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5177266" w14:textId="77777777" w:rsidR="007358A8" w:rsidRPr="007358A8" w:rsidRDefault="007358A8" w:rsidP="007358A8">
      <w:pPr>
        <w:spacing w:line="360" w:lineRule="auto"/>
        <w:jc w:val="both"/>
        <w:rPr>
          <w:rFonts w:ascii="Palatino Linotype" w:hAnsi="Palatino Linotype"/>
          <w:sz w:val="22"/>
        </w:rPr>
      </w:pPr>
    </w:p>
    <w:p w14:paraId="7B9D6854" w14:textId="3B09F2F4" w:rsidR="00A60DED" w:rsidRPr="00F6169D" w:rsidRDefault="007358A8" w:rsidP="002F4AF2">
      <w:pPr>
        <w:spacing w:line="360" w:lineRule="auto"/>
        <w:jc w:val="both"/>
        <w:rPr>
          <w:rFonts w:ascii="Palatino Linotype" w:hAnsi="Palatino Linotype" w:cs="Tahoma"/>
          <w:sz w:val="22"/>
          <w:szCs w:val="22"/>
        </w:rPr>
      </w:pPr>
      <w:r>
        <w:rPr>
          <w:rFonts w:ascii="Palatino Linotype" w:hAnsi="Palatino Linotype" w:cs="Tahoma"/>
          <w:sz w:val="22"/>
          <w:szCs w:val="24"/>
        </w:rPr>
        <w:t xml:space="preserve">Conforme a lo anterior, se logra vislumbrar que el Sujeto Obligado proporcionó la información que obraba en sus archivos y daba cuenta de lo peticionado; </w:t>
      </w:r>
      <w:r w:rsidR="00A60DED">
        <w:rPr>
          <w:rFonts w:ascii="Palatino Linotype" w:eastAsia="Calibri" w:hAnsi="Palatino Linotype" w:cs="Tahoma"/>
          <w:bCs/>
          <w:sz w:val="22"/>
          <w:szCs w:val="22"/>
          <w:lang w:eastAsia="en-US"/>
        </w:rPr>
        <w:t>d</w:t>
      </w:r>
      <w:proofErr w:type="spellStart"/>
      <w:r w:rsidR="00A60DED" w:rsidRPr="00F6169D">
        <w:rPr>
          <w:rFonts w:ascii="Palatino Linotype" w:hAnsi="Palatino Linotype" w:cs="Tahoma"/>
          <w:bCs/>
          <w:iCs/>
          <w:sz w:val="22"/>
          <w:szCs w:val="24"/>
          <w:lang w:val="es-ES"/>
        </w:rPr>
        <w:t>icha</w:t>
      </w:r>
      <w:proofErr w:type="spellEnd"/>
      <w:r w:rsidR="00A60DED" w:rsidRPr="00F6169D">
        <w:rPr>
          <w:rFonts w:ascii="Palatino Linotype" w:hAnsi="Palatino Linotype" w:cs="Tahoma"/>
          <w:bCs/>
          <w:iCs/>
          <w:sz w:val="22"/>
          <w:szCs w:val="24"/>
          <w:lang w:val="es-ES"/>
        </w:rPr>
        <w:t xml:space="preserve"> determinación toma relevancia, pues </w:t>
      </w:r>
      <w:r w:rsidR="00A60DED"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A60DED">
        <w:rPr>
          <w:rFonts w:ascii="Palatino Linotype" w:hAnsi="Palatino Linotype" w:cs="Tahoma"/>
          <w:sz w:val="22"/>
          <w:szCs w:val="22"/>
        </w:rPr>
        <w:t>del</w:t>
      </w:r>
      <w:r w:rsidR="00A60DED" w:rsidRPr="00F6169D">
        <w:rPr>
          <w:rFonts w:ascii="Palatino Linotype" w:hAnsi="Palatino Linotype" w:cs="Tahoma"/>
          <w:sz w:val="22"/>
          <w:szCs w:val="22"/>
        </w:rPr>
        <w:t xml:space="preserve"> </w:t>
      </w:r>
      <w:r w:rsidR="00A60DED">
        <w:rPr>
          <w:rFonts w:ascii="Palatino Linotype" w:hAnsi="Palatino Linotype" w:cs="Tahoma"/>
          <w:sz w:val="22"/>
          <w:szCs w:val="22"/>
        </w:rPr>
        <w:t>So</w:t>
      </w:r>
      <w:r w:rsidR="00A60DED" w:rsidRPr="00F6169D">
        <w:rPr>
          <w:rFonts w:ascii="Palatino Linotype" w:hAnsi="Palatino Linotype" w:cs="Tahoma"/>
          <w:sz w:val="22"/>
          <w:szCs w:val="22"/>
        </w:rPr>
        <w:t>licitante, además, que tampoco deberá generarla, resumirla, efectuar cálculos o practicar investigaciones.</w:t>
      </w:r>
    </w:p>
    <w:p w14:paraId="68969097" w14:textId="77777777" w:rsidR="006048D7" w:rsidRDefault="006048D7" w:rsidP="002F4AF2">
      <w:pPr>
        <w:tabs>
          <w:tab w:val="left" w:pos="4962"/>
        </w:tabs>
        <w:spacing w:line="360" w:lineRule="auto"/>
        <w:jc w:val="both"/>
        <w:rPr>
          <w:rFonts w:ascii="Palatino Linotype" w:hAnsi="Palatino Linotype" w:cs="Tahoma"/>
          <w:sz w:val="22"/>
          <w:szCs w:val="22"/>
        </w:rPr>
      </w:pPr>
    </w:p>
    <w:p w14:paraId="1C448886" w14:textId="2F86FCA2" w:rsidR="00A60DED" w:rsidRPr="00F6169D" w:rsidRDefault="00A60DED" w:rsidP="002F4AF2">
      <w:pPr>
        <w:tabs>
          <w:tab w:val="left" w:pos="4962"/>
        </w:tabs>
        <w:spacing w:line="360" w:lineRule="auto"/>
        <w:jc w:val="both"/>
        <w:rPr>
          <w:rFonts w:ascii="Palatino Linotype" w:eastAsia="Arial" w:hAnsi="Palatino Linotype" w:cs="Arial"/>
          <w:i/>
        </w:rPr>
      </w:pPr>
      <w:r w:rsidRPr="00F6169D">
        <w:rPr>
          <w:rFonts w:ascii="Palatino Linotype" w:hAnsi="Palatino Linotype" w:cs="Tahoma"/>
          <w:sz w:val="22"/>
          <w:szCs w:val="22"/>
        </w:rPr>
        <w:lastRenderedPageBreak/>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0C364178" w14:textId="77777777" w:rsidR="00A60DED" w:rsidRPr="00F6169D" w:rsidRDefault="00A60DED" w:rsidP="002F4AF2">
      <w:pPr>
        <w:spacing w:line="360" w:lineRule="auto"/>
        <w:jc w:val="both"/>
        <w:rPr>
          <w:rFonts w:ascii="Palatino Linotype" w:hAnsi="Palatino Linotype" w:cs="Tahoma"/>
          <w:sz w:val="22"/>
          <w:szCs w:val="24"/>
          <w:lang w:val="es-ES"/>
        </w:rPr>
      </w:pPr>
    </w:p>
    <w:p w14:paraId="187A4255" w14:textId="415BBEB6" w:rsidR="00A60DED" w:rsidRDefault="00A60DED" w:rsidP="002F4AF2">
      <w:pPr>
        <w:spacing w:line="360" w:lineRule="auto"/>
        <w:jc w:val="both"/>
        <w:rPr>
          <w:rFonts w:ascii="Palatino Linotype" w:hAnsi="Palatino Linotype" w:cs="Tahoma"/>
          <w:sz w:val="22"/>
          <w:szCs w:val="22"/>
          <w:lang w:val="es-ES"/>
        </w:rPr>
      </w:pPr>
      <w:r w:rsidRPr="000854EE">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2"/>
          <w:lang w:val="es-ES"/>
        </w:rPr>
        <w:t>del</w:t>
      </w:r>
      <w:r w:rsidRPr="000854EE">
        <w:rPr>
          <w:rFonts w:ascii="Palatino Linotype" w:hAnsi="Palatino Linotype" w:cs="Tahoma"/>
          <w:sz w:val="22"/>
          <w:szCs w:val="22"/>
          <w:lang w:val="es-ES"/>
        </w:rPr>
        <w:t xml:space="preserve"> Recurrente;</w:t>
      </w:r>
      <w:r>
        <w:rPr>
          <w:rFonts w:ascii="Palatino Linotype" w:hAnsi="Palatino Linotype" w:cs="Tahoma"/>
          <w:sz w:val="22"/>
          <w:szCs w:val="22"/>
          <w:lang w:val="es-ES"/>
        </w:rPr>
        <w:t xml:space="preserve"> lo cual, aconteció </w:t>
      </w:r>
      <w:r w:rsidR="006048D7">
        <w:rPr>
          <w:rFonts w:ascii="Palatino Linotype" w:hAnsi="Palatino Linotype" w:cs="Tahoma"/>
          <w:sz w:val="22"/>
          <w:szCs w:val="22"/>
          <w:lang w:val="es-ES"/>
        </w:rPr>
        <w:t xml:space="preserve">pues proporcionó el monto total pagado a la concesionaria del servicio de parquímetros. </w:t>
      </w:r>
    </w:p>
    <w:p w14:paraId="13A67495" w14:textId="77777777" w:rsidR="007358A8" w:rsidRDefault="007358A8" w:rsidP="002F4AF2">
      <w:pPr>
        <w:spacing w:line="360" w:lineRule="auto"/>
        <w:jc w:val="both"/>
        <w:rPr>
          <w:rFonts w:ascii="Palatino Linotype" w:hAnsi="Palatino Linotype" w:cs="Tahoma"/>
          <w:sz w:val="22"/>
          <w:szCs w:val="22"/>
          <w:lang w:val="es-ES"/>
        </w:rPr>
      </w:pPr>
    </w:p>
    <w:p w14:paraId="73AFCB38" w14:textId="46258AF5" w:rsidR="00A60DED" w:rsidRDefault="00A60DED" w:rsidP="002F4AF2">
      <w:pPr>
        <w:spacing w:line="360" w:lineRule="auto"/>
        <w:jc w:val="both"/>
        <w:rPr>
          <w:rFonts w:ascii="Palatino Linotype" w:hAnsi="Palatino Linotype" w:cs="Tahoma"/>
          <w:b/>
          <w:bCs/>
          <w:sz w:val="22"/>
          <w:szCs w:val="22"/>
        </w:rPr>
      </w:pPr>
      <w:r w:rsidRPr="00140735">
        <w:rPr>
          <w:rFonts w:ascii="Palatino Linotype" w:hAnsi="Palatino Linotype" w:cs="Tahoma"/>
          <w:bCs/>
          <w:sz w:val="22"/>
          <w:szCs w:val="22"/>
        </w:rPr>
        <w:t xml:space="preserve">Por todo lo expuesto y toda vez, </w:t>
      </w:r>
      <w:r w:rsidR="006048D7" w:rsidRPr="00140735">
        <w:rPr>
          <w:rFonts w:ascii="Palatino Linotype" w:hAnsi="Palatino Linotype" w:cs="Tahoma"/>
          <w:bCs/>
          <w:sz w:val="22"/>
          <w:szCs w:val="22"/>
        </w:rPr>
        <w:t>que,</w:t>
      </w:r>
      <w:r w:rsidRPr="00140735">
        <w:rPr>
          <w:rFonts w:ascii="Palatino Linotype" w:hAnsi="Palatino Linotype" w:cs="Tahoma"/>
          <w:bCs/>
          <w:sz w:val="22"/>
          <w:szCs w:val="22"/>
        </w:rPr>
        <w:t xml:space="preserve"> durante la sustanciación del presente Medio de Impugnación, el </w:t>
      </w:r>
      <w:r>
        <w:rPr>
          <w:rFonts w:ascii="Palatino Linotype" w:hAnsi="Palatino Linotype" w:cs="Tahoma"/>
          <w:bCs/>
          <w:sz w:val="22"/>
          <w:szCs w:val="22"/>
        </w:rPr>
        <w:t xml:space="preserve">Ente Recurrido, </w:t>
      </w:r>
      <w:r w:rsidRPr="00AD70B3">
        <w:rPr>
          <w:rFonts w:ascii="Palatino Linotype" w:hAnsi="Palatino Linotype" w:cs="Tahoma"/>
          <w:b/>
          <w:bCs/>
          <w:sz w:val="22"/>
          <w:szCs w:val="22"/>
        </w:rPr>
        <w:t>revocó</w:t>
      </w:r>
      <w:r>
        <w:rPr>
          <w:rFonts w:ascii="Palatino Linotype" w:hAnsi="Palatino Linotype" w:cs="Tahoma"/>
          <w:bCs/>
          <w:sz w:val="22"/>
          <w:szCs w:val="22"/>
        </w:rPr>
        <w:t xml:space="preserve"> </w:t>
      </w:r>
      <w:r w:rsidRPr="00140735">
        <w:rPr>
          <w:rFonts w:ascii="Palatino Linotype" w:hAnsi="Palatino Linotype" w:cs="Tahoma"/>
          <w:b/>
          <w:bCs/>
          <w:sz w:val="22"/>
          <w:szCs w:val="22"/>
        </w:rPr>
        <w:t xml:space="preserve">su </w:t>
      </w:r>
      <w:r w:rsidR="002F4AF2">
        <w:rPr>
          <w:rFonts w:ascii="Palatino Linotype" w:hAnsi="Palatino Linotype" w:cs="Tahoma"/>
          <w:b/>
          <w:bCs/>
          <w:sz w:val="22"/>
          <w:szCs w:val="22"/>
        </w:rPr>
        <w:t>actuar, emitió respuesta y otorgó acceso a</w:t>
      </w:r>
      <w:r>
        <w:rPr>
          <w:rFonts w:ascii="Palatino Linotype" w:hAnsi="Palatino Linotype" w:cs="Tahoma"/>
          <w:b/>
          <w:bCs/>
          <w:sz w:val="22"/>
          <w:szCs w:val="22"/>
        </w:rPr>
        <w:t xml:space="preserve"> la información que obra</w:t>
      </w:r>
      <w:r w:rsidR="006048D7">
        <w:rPr>
          <w:rFonts w:ascii="Palatino Linotype" w:hAnsi="Palatino Linotype" w:cs="Tahoma"/>
          <w:b/>
          <w:bCs/>
          <w:sz w:val="22"/>
          <w:szCs w:val="22"/>
        </w:rPr>
        <w:t>ba</w:t>
      </w:r>
      <w:r>
        <w:rPr>
          <w:rFonts w:ascii="Palatino Linotype" w:hAnsi="Palatino Linotype" w:cs="Tahoma"/>
          <w:b/>
          <w:bCs/>
          <w:sz w:val="22"/>
          <w:szCs w:val="22"/>
        </w:rPr>
        <w:t xml:space="preserve"> en sus archivos y da</w:t>
      </w:r>
      <w:r w:rsidR="006048D7">
        <w:rPr>
          <w:rFonts w:ascii="Palatino Linotype" w:hAnsi="Palatino Linotype" w:cs="Tahoma"/>
          <w:b/>
          <w:bCs/>
          <w:sz w:val="22"/>
          <w:szCs w:val="22"/>
        </w:rPr>
        <w:t>ba</w:t>
      </w:r>
      <w:r>
        <w:rPr>
          <w:rFonts w:ascii="Palatino Linotype" w:hAnsi="Palatino Linotype" w:cs="Tahoma"/>
          <w:b/>
          <w:bCs/>
          <w:sz w:val="22"/>
          <w:szCs w:val="22"/>
        </w:rPr>
        <w:t xml:space="preserve"> cuenta de lo requerido, </w:t>
      </w:r>
      <w:r w:rsidRPr="000E241D">
        <w:rPr>
          <w:rFonts w:ascii="Palatino Linotype" w:hAnsi="Palatino Linotype" w:cs="Tahoma"/>
          <w:bCs/>
          <w:sz w:val="22"/>
          <w:szCs w:val="22"/>
        </w:rPr>
        <w:t>en términos de los artículos 12 y 160 de la Ley de Transparencia y Acceso a la Información Pública del Estado de México y Municipios</w:t>
      </w:r>
      <w:r w:rsidR="002F4AF2">
        <w:rPr>
          <w:rFonts w:ascii="Palatino Linotype" w:hAnsi="Palatino Linotype" w:cs="Tahoma"/>
          <w:bCs/>
          <w:sz w:val="22"/>
          <w:szCs w:val="22"/>
        </w:rPr>
        <w:t xml:space="preserve">; </w:t>
      </w:r>
      <w:r>
        <w:rPr>
          <w:rFonts w:ascii="Palatino Linotype" w:hAnsi="Palatino Linotype" w:cs="Tahoma"/>
          <w:b/>
          <w:bCs/>
          <w:sz w:val="22"/>
          <w:szCs w:val="22"/>
        </w:rPr>
        <w:t xml:space="preserve">se </w:t>
      </w:r>
      <w:r w:rsidRPr="008A627A">
        <w:rPr>
          <w:rFonts w:ascii="Palatino Linotype" w:hAnsi="Palatino Linotype" w:cs="Tahoma"/>
          <w:b/>
          <w:bCs/>
          <w:sz w:val="22"/>
          <w:szCs w:val="22"/>
        </w:rPr>
        <w:t>considera que la impugnación que se dirime ha quedado sin materia.</w:t>
      </w:r>
    </w:p>
    <w:p w14:paraId="154C140B" w14:textId="22A9B8F9" w:rsidR="00091E5E" w:rsidRDefault="00091E5E" w:rsidP="00091E5E">
      <w:pPr>
        <w:spacing w:line="360" w:lineRule="auto"/>
        <w:jc w:val="both"/>
        <w:rPr>
          <w:rFonts w:ascii="Palatino Linotype" w:hAnsi="Palatino Linotype" w:cs="Tahoma"/>
          <w:sz w:val="22"/>
          <w:szCs w:val="24"/>
        </w:rPr>
      </w:pPr>
    </w:p>
    <w:p w14:paraId="4B7F60D0" w14:textId="77777777" w:rsidR="002F4AF2" w:rsidRPr="002F4AF2" w:rsidRDefault="002F4AF2" w:rsidP="002F4AF2">
      <w:pPr>
        <w:spacing w:line="360" w:lineRule="auto"/>
        <w:jc w:val="both"/>
        <w:rPr>
          <w:rFonts w:ascii="Palatino Linotype" w:hAnsi="Palatino Linotype" w:cs="Tahoma"/>
          <w:b/>
          <w:sz w:val="22"/>
          <w:szCs w:val="22"/>
        </w:rPr>
      </w:pPr>
      <w:r w:rsidRPr="002F4AF2">
        <w:rPr>
          <w:rFonts w:ascii="Palatino Linotype" w:eastAsia="Calibri" w:hAnsi="Palatino Linotype" w:cs="Tahoma"/>
          <w:b/>
          <w:sz w:val="22"/>
          <w:szCs w:val="22"/>
          <w:lang w:eastAsia="en-US"/>
        </w:rPr>
        <w:t>CUARTO.</w:t>
      </w:r>
      <w:r w:rsidRPr="002F4AF2">
        <w:rPr>
          <w:rFonts w:ascii="Palatino Linotype" w:hAnsi="Palatino Linotype" w:cs="Tahoma"/>
          <w:b/>
          <w:sz w:val="22"/>
          <w:szCs w:val="22"/>
        </w:rPr>
        <w:t xml:space="preserve"> Decisión. </w:t>
      </w:r>
    </w:p>
    <w:p w14:paraId="70B1DA4F" w14:textId="77777777" w:rsidR="002F4AF2" w:rsidRPr="002F4AF2" w:rsidRDefault="002F4AF2" w:rsidP="002F4AF2">
      <w:pPr>
        <w:spacing w:line="360" w:lineRule="auto"/>
        <w:jc w:val="both"/>
        <w:rPr>
          <w:rFonts w:ascii="Palatino Linotype" w:hAnsi="Palatino Linotype" w:cs="Tahoma"/>
          <w:sz w:val="22"/>
          <w:szCs w:val="22"/>
        </w:rPr>
      </w:pPr>
    </w:p>
    <w:p w14:paraId="7211053A" w14:textId="77777777" w:rsidR="002F4AF2" w:rsidRPr="002F4AF2" w:rsidRDefault="002F4AF2" w:rsidP="002F4AF2">
      <w:pPr>
        <w:spacing w:line="360" w:lineRule="auto"/>
        <w:jc w:val="both"/>
        <w:rPr>
          <w:rFonts w:ascii="Palatino Linotype" w:hAnsi="Palatino Linotype" w:cs="Tahoma"/>
          <w:sz w:val="22"/>
          <w:szCs w:val="22"/>
          <w:lang w:val="es-ES"/>
        </w:rPr>
      </w:pPr>
      <w:r w:rsidRPr="002F4AF2">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2F4AF2">
        <w:rPr>
          <w:rFonts w:ascii="Palatino Linotype" w:hAnsi="Palatino Linotype" w:cs="Tahoma"/>
          <w:b/>
          <w:sz w:val="22"/>
          <w:szCs w:val="22"/>
          <w:lang w:val="es-ES"/>
        </w:rPr>
        <w:t xml:space="preserve">SOBRESEER </w:t>
      </w:r>
      <w:r w:rsidRPr="002F4AF2">
        <w:rPr>
          <w:rFonts w:ascii="Palatino Linotype" w:hAnsi="Palatino Linotype" w:cs="Tahoma"/>
          <w:sz w:val="22"/>
          <w:szCs w:val="22"/>
          <w:lang w:val="es-ES"/>
        </w:rPr>
        <w:t>el Recurso de Revisión, en virtud de que se actualiza la hipótesis normativa prevista en la fracción III, del artículo 192, del citado ordenamiento legal.</w:t>
      </w:r>
    </w:p>
    <w:p w14:paraId="758AB3D8" w14:textId="77777777" w:rsidR="006048D7" w:rsidRDefault="006048D7" w:rsidP="006048D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p>
    <w:p w14:paraId="574EAF88" w14:textId="7335E478" w:rsidR="006048D7" w:rsidRPr="006048D7" w:rsidRDefault="006048D7" w:rsidP="006048D7">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s-ES_tradnl"/>
        </w:rPr>
      </w:pPr>
      <w:r w:rsidRPr="006048D7">
        <w:rPr>
          <w:rFonts w:ascii="Palatino Linotype" w:eastAsia="Calibri" w:hAnsi="Palatino Linotype" w:cs="Tahoma"/>
          <w:b/>
          <w:bCs/>
          <w:iCs/>
          <w:sz w:val="22"/>
          <w:szCs w:val="22"/>
          <w:lang w:val="es-ES" w:eastAsia="es-ES_tradnl"/>
        </w:rPr>
        <w:lastRenderedPageBreak/>
        <w:t>Términos de la Resolución para conocimiento del Particular.</w:t>
      </w:r>
    </w:p>
    <w:p w14:paraId="00B0CFF9" w14:textId="77777777" w:rsidR="006048D7" w:rsidRPr="006048D7" w:rsidRDefault="006048D7" w:rsidP="006048D7">
      <w:pPr>
        <w:spacing w:line="360" w:lineRule="auto"/>
        <w:jc w:val="both"/>
        <w:rPr>
          <w:rFonts w:ascii="Palatino Linotype" w:hAnsi="Palatino Linotype" w:cs="Tahoma"/>
          <w:sz w:val="22"/>
          <w:szCs w:val="22"/>
          <w:lang w:val="es-ES"/>
        </w:rPr>
      </w:pPr>
    </w:p>
    <w:p w14:paraId="1A273596" w14:textId="6B60901D" w:rsidR="006048D7" w:rsidRPr="006048D7" w:rsidRDefault="006048D7" w:rsidP="006048D7">
      <w:pPr>
        <w:spacing w:line="360" w:lineRule="auto"/>
        <w:jc w:val="both"/>
        <w:rPr>
          <w:rFonts w:ascii="Palatino Linotype" w:hAnsi="Palatino Linotype" w:cs="Tahoma"/>
          <w:sz w:val="22"/>
          <w:szCs w:val="22"/>
          <w:lang w:val="es-ES"/>
        </w:rPr>
      </w:pPr>
      <w:r w:rsidRPr="006048D7">
        <w:rPr>
          <w:rFonts w:ascii="Palatino Linotype" w:hAnsi="Palatino Linotype" w:cs="Tahoma"/>
          <w:sz w:val="22"/>
          <w:szCs w:val="22"/>
          <w:lang w:val="es-ES"/>
        </w:rPr>
        <w:t xml:space="preserve">Se le hace del conocimiento al Particular, que si bien, en el presente caso se le daba la razón, lo cierto es que, durante la sustanciación del Medio de Impugnación, el Sujeto Obligado </w:t>
      </w:r>
      <w:r>
        <w:rPr>
          <w:rFonts w:ascii="Palatino Linotype" w:hAnsi="Palatino Linotype" w:cs="Tahoma"/>
          <w:sz w:val="22"/>
          <w:szCs w:val="22"/>
          <w:lang w:val="es-ES"/>
        </w:rPr>
        <w:t>dio respuesta a la solicitud y proporcionó el monto total pagado a la concesionaria de parquímetros, desde su instalación hasta el treinta y uno de diciembre de dos mil veintiuno.</w:t>
      </w:r>
    </w:p>
    <w:p w14:paraId="6D3F82D3" w14:textId="77777777" w:rsidR="006048D7" w:rsidRPr="006048D7" w:rsidRDefault="006048D7" w:rsidP="006048D7">
      <w:pPr>
        <w:spacing w:line="360" w:lineRule="auto"/>
        <w:jc w:val="both"/>
        <w:rPr>
          <w:rFonts w:ascii="Palatino Linotype" w:hAnsi="Palatino Linotype" w:cs="Tahoma"/>
          <w:sz w:val="22"/>
          <w:szCs w:val="22"/>
          <w:lang w:val="es-ES"/>
        </w:rPr>
      </w:pPr>
    </w:p>
    <w:p w14:paraId="388ABAFF" w14:textId="77777777" w:rsidR="006048D7" w:rsidRPr="006048D7" w:rsidRDefault="006048D7" w:rsidP="006048D7">
      <w:pPr>
        <w:spacing w:line="360" w:lineRule="auto"/>
        <w:jc w:val="both"/>
        <w:rPr>
          <w:rFonts w:ascii="Palatino Linotype" w:eastAsia="Calibri" w:hAnsi="Palatino Linotype" w:cs="Tahoma"/>
          <w:bCs/>
          <w:iCs/>
          <w:sz w:val="22"/>
          <w:szCs w:val="22"/>
          <w:lang w:eastAsia="en-US"/>
        </w:rPr>
      </w:pPr>
      <w:r w:rsidRPr="006048D7">
        <w:rPr>
          <w:rFonts w:ascii="Palatino Linotype" w:eastAsia="Calibri" w:hAnsi="Palatino Linotype" w:cs="Tahoma"/>
          <w:bCs/>
          <w:iCs/>
          <w:sz w:val="22"/>
          <w:szCs w:val="22"/>
          <w:lang w:eastAsia="en-US"/>
        </w:rPr>
        <w:t>Finalmente, labor del Instituto, es apoyar a la población a acceder a la información pública y garantizar la protección de sus datos personales.</w:t>
      </w:r>
    </w:p>
    <w:p w14:paraId="29A91E36" w14:textId="77777777" w:rsidR="00630438" w:rsidRDefault="00630438" w:rsidP="000661D2">
      <w:pPr>
        <w:tabs>
          <w:tab w:val="left" w:pos="4962"/>
        </w:tabs>
        <w:spacing w:line="360" w:lineRule="auto"/>
        <w:jc w:val="both"/>
        <w:rPr>
          <w:rFonts w:ascii="Palatino Linotype" w:eastAsia="Calibri" w:hAnsi="Palatino Linotype" w:cs="Tahoma"/>
          <w:sz w:val="22"/>
          <w:szCs w:val="22"/>
        </w:rPr>
      </w:pPr>
    </w:p>
    <w:p w14:paraId="57F8BB95" w14:textId="77777777" w:rsidR="00630438" w:rsidRDefault="001036BF" w:rsidP="00066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lo antes expuesto y fundado. </w:t>
      </w:r>
    </w:p>
    <w:p w14:paraId="7C412548" w14:textId="12A41745" w:rsidR="00630438" w:rsidRDefault="00630438" w:rsidP="000661D2">
      <w:pPr>
        <w:spacing w:line="360" w:lineRule="auto"/>
        <w:jc w:val="center"/>
        <w:rPr>
          <w:rFonts w:ascii="Palatino Linotype" w:hAnsi="Palatino Linotype" w:cs="Tahoma"/>
          <w:b/>
          <w:bCs/>
          <w:sz w:val="22"/>
          <w:szCs w:val="22"/>
        </w:rPr>
      </w:pPr>
    </w:p>
    <w:p w14:paraId="6A403968" w14:textId="0CB8BAF5" w:rsidR="00630438" w:rsidRDefault="001036BF" w:rsidP="000661D2">
      <w:pPr>
        <w:spacing w:line="360" w:lineRule="auto"/>
        <w:jc w:val="center"/>
        <w:rPr>
          <w:rFonts w:ascii="Palatino Linotype" w:hAnsi="Palatino Linotype" w:cs="Tahoma"/>
          <w:b/>
          <w:bCs/>
          <w:sz w:val="22"/>
          <w:szCs w:val="22"/>
        </w:rPr>
      </w:pPr>
      <w:r>
        <w:rPr>
          <w:rFonts w:ascii="Palatino Linotype" w:hAnsi="Palatino Linotype" w:cs="Tahoma"/>
          <w:b/>
          <w:bCs/>
          <w:sz w:val="22"/>
          <w:szCs w:val="22"/>
        </w:rPr>
        <w:t>R E S U E L V E</w:t>
      </w:r>
      <w:r w:rsidR="006F5A17">
        <w:rPr>
          <w:rFonts w:ascii="Palatino Linotype" w:hAnsi="Palatino Linotype" w:cs="Tahoma"/>
          <w:b/>
          <w:bCs/>
          <w:sz w:val="22"/>
          <w:szCs w:val="22"/>
        </w:rPr>
        <w:t>:</w:t>
      </w:r>
      <w:r>
        <w:rPr>
          <w:rFonts w:ascii="Palatino Linotype" w:hAnsi="Palatino Linotype" w:cs="Tahoma"/>
          <w:b/>
          <w:bCs/>
          <w:sz w:val="22"/>
          <w:szCs w:val="22"/>
        </w:rPr>
        <w:t xml:space="preserve"> </w:t>
      </w:r>
    </w:p>
    <w:p w14:paraId="3CE74D88" w14:textId="77777777" w:rsidR="00630438" w:rsidRDefault="00630438" w:rsidP="000661D2">
      <w:pPr>
        <w:spacing w:line="360" w:lineRule="auto"/>
        <w:ind w:right="113"/>
        <w:jc w:val="both"/>
        <w:rPr>
          <w:rFonts w:ascii="Palatino Linotype" w:hAnsi="Palatino Linotype" w:cs="Arial"/>
          <w:b/>
          <w:sz w:val="22"/>
          <w:szCs w:val="22"/>
        </w:rPr>
      </w:pPr>
    </w:p>
    <w:p w14:paraId="73917865" w14:textId="39310C4F" w:rsidR="002F4AF2" w:rsidRPr="002F4AF2" w:rsidRDefault="002F4AF2" w:rsidP="002F4AF2">
      <w:pPr>
        <w:spacing w:line="360" w:lineRule="auto"/>
        <w:ind w:right="113"/>
        <w:jc w:val="both"/>
        <w:rPr>
          <w:rFonts w:ascii="Palatino Linotype" w:hAnsi="Palatino Linotype" w:cs="Arial"/>
          <w:sz w:val="22"/>
          <w:szCs w:val="22"/>
        </w:rPr>
      </w:pPr>
      <w:r w:rsidRPr="002F4AF2">
        <w:rPr>
          <w:rFonts w:ascii="Palatino Linotype" w:hAnsi="Palatino Linotype" w:cs="Arial"/>
          <w:b/>
          <w:sz w:val="22"/>
          <w:szCs w:val="22"/>
        </w:rPr>
        <w:t xml:space="preserve">PRIMERO. </w:t>
      </w:r>
      <w:r w:rsidRPr="002F4AF2">
        <w:rPr>
          <w:rFonts w:ascii="Palatino Linotype" w:hAnsi="Palatino Linotype" w:cs="Arial"/>
          <w:sz w:val="22"/>
          <w:szCs w:val="22"/>
        </w:rPr>
        <w:t xml:space="preserve">Se </w:t>
      </w:r>
      <w:r w:rsidRPr="002F4AF2">
        <w:rPr>
          <w:rFonts w:ascii="Palatino Linotype" w:hAnsi="Palatino Linotype" w:cs="Arial"/>
          <w:b/>
          <w:sz w:val="22"/>
          <w:szCs w:val="22"/>
        </w:rPr>
        <w:t>SOBRESEE</w:t>
      </w:r>
      <w:r w:rsidRPr="002F4AF2">
        <w:rPr>
          <w:rFonts w:ascii="Palatino Linotype" w:hAnsi="Palatino Linotype" w:cs="Arial"/>
          <w:sz w:val="22"/>
          <w:szCs w:val="22"/>
        </w:rPr>
        <w:t xml:space="preserve"> el Recurso de Revisión con número </w:t>
      </w:r>
      <w:r w:rsidR="009E49FA">
        <w:rPr>
          <w:rFonts w:ascii="Palatino Linotype" w:hAnsi="Palatino Linotype" w:cs="Arial"/>
          <w:bCs/>
          <w:sz w:val="22"/>
          <w:szCs w:val="22"/>
        </w:rPr>
        <w:t>10396/INFOEM/IP/RR/2022</w:t>
      </w:r>
      <w:r w:rsidRPr="002F4AF2">
        <w:rPr>
          <w:rFonts w:ascii="Palatino Linotype" w:hAnsi="Palatino Linotype" w:cs="Arial"/>
          <w:bCs/>
          <w:sz w:val="22"/>
          <w:szCs w:val="22"/>
        </w:rPr>
        <w:t xml:space="preserve">, porque el Sujeto Obligado, al dar respuesta a </w:t>
      </w:r>
      <w:r w:rsidRPr="002F4AF2">
        <w:rPr>
          <w:rFonts w:ascii="Palatino Linotype" w:hAnsi="Palatino Linotype" w:cs="Tahoma"/>
          <w:bCs/>
          <w:iCs/>
          <w:sz w:val="22"/>
          <w:szCs w:val="24"/>
          <w:lang w:val="es-ES_tradnl"/>
        </w:rPr>
        <w:t xml:space="preserve">la solicitud de acceso a la información con número de folio </w:t>
      </w:r>
      <w:r w:rsidR="009E49FA">
        <w:rPr>
          <w:rFonts w:ascii="Palatino Linotype" w:hAnsi="Palatino Linotype" w:cs="Tahoma"/>
          <w:bCs/>
          <w:iCs/>
          <w:sz w:val="22"/>
          <w:szCs w:val="24"/>
        </w:rPr>
        <w:t>00532/ECATEPEC/IP/2022</w:t>
      </w:r>
      <w:r w:rsidRPr="002F4AF2">
        <w:rPr>
          <w:rFonts w:ascii="Palatino Linotype" w:hAnsi="Palatino Linotype" w:cs="Arial"/>
          <w:bCs/>
          <w:sz w:val="22"/>
          <w:szCs w:val="22"/>
        </w:rPr>
        <w:t xml:space="preserve">, el </w:t>
      </w:r>
      <w:r w:rsidRPr="002F4AF2">
        <w:rPr>
          <w:rFonts w:ascii="Palatino Linotype" w:hAnsi="Palatino Linotype" w:cs="Arial"/>
          <w:sz w:val="22"/>
          <w:szCs w:val="22"/>
        </w:rPr>
        <w:t>Medio de Impugnación, quedó sin materia, en términos de</w:t>
      </w:r>
      <w:r w:rsidR="009017FD">
        <w:rPr>
          <w:rFonts w:ascii="Palatino Linotype" w:hAnsi="Palatino Linotype" w:cs="Arial"/>
          <w:sz w:val="22"/>
          <w:szCs w:val="22"/>
        </w:rPr>
        <w:t xml:space="preserve"> los</w:t>
      </w:r>
      <w:r w:rsidRPr="002F4AF2">
        <w:rPr>
          <w:rFonts w:ascii="Palatino Linotype" w:hAnsi="Palatino Linotype" w:cs="Arial"/>
          <w:sz w:val="22"/>
          <w:szCs w:val="22"/>
        </w:rPr>
        <w:t xml:space="preserve"> Considerando</w:t>
      </w:r>
      <w:r w:rsidR="009017FD">
        <w:rPr>
          <w:rFonts w:ascii="Palatino Linotype" w:hAnsi="Palatino Linotype" w:cs="Arial"/>
          <w:sz w:val="22"/>
          <w:szCs w:val="22"/>
        </w:rPr>
        <w:t>s</w:t>
      </w:r>
      <w:r w:rsidRPr="002F4AF2">
        <w:rPr>
          <w:rFonts w:ascii="Palatino Linotype" w:hAnsi="Palatino Linotype" w:cs="Arial"/>
          <w:sz w:val="22"/>
          <w:szCs w:val="22"/>
        </w:rPr>
        <w:t xml:space="preserve"> </w:t>
      </w:r>
      <w:r w:rsidRPr="009017FD">
        <w:rPr>
          <w:rFonts w:ascii="Palatino Linotype" w:hAnsi="Palatino Linotype" w:cs="Arial"/>
          <w:bCs/>
          <w:sz w:val="22"/>
          <w:szCs w:val="22"/>
        </w:rPr>
        <w:t>TERCERO y CUARTO</w:t>
      </w:r>
      <w:r w:rsidRPr="002F4AF2">
        <w:rPr>
          <w:rFonts w:ascii="Palatino Linotype" w:hAnsi="Palatino Linotype" w:cs="Arial"/>
          <w:sz w:val="22"/>
          <w:szCs w:val="22"/>
        </w:rPr>
        <w:t xml:space="preserve"> de la presente Resolución.</w:t>
      </w:r>
    </w:p>
    <w:p w14:paraId="2EC49E33" w14:textId="77777777" w:rsidR="002F4AF2" w:rsidRPr="002F4AF2" w:rsidRDefault="002F4AF2" w:rsidP="002F4AF2">
      <w:pPr>
        <w:spacing w:line="360" w:lineRule="auto"/>
        <w:ind w:right="113"/>
        <w:jc w:val="both"/>
        <w:rPr>
          <w:rFonts w:ascii="Palatino Linotype" w:hAnsi="Palatino Linotype"/>
          <w:i/>
          <w:sz w:val="22"/>
          <w:szCs w:val="22"/>
          <w:lang w:val="es-ES_tradnl"/>
        </w:rPr>
      </w:pPr>
    </w:p>
    <w:p w14:paraId="47F5C665" w14:textId="50F66C54" w:rsidR="002F4AF2" w:rsidRPr="002F4AF2" w:rsidRDefault="002F4AF2" w:rsidP="002F4AF2">
      <w:pPr>
        <w:spacing w:line="360" w:lineRule="auto"/>
        <w:jc w:val="both"/>
        <w:rPr>
          <w:rFonts w:ascii="Palatino Linotype" w:hAnsi="Palatino Linotype" w:cs="Tahoma"/>
          <w:i/>
          <w:sz w:val="22"/>
          <w:szCs w:val="22"/>
        </w:rPr>
      </w:pPr>
      <w:r w:rsidRPr="002F4AF2">
        <w:rPr>
          <w:rFonts w:ascii="Palatino Linotype" w:hAnsi="Palatino Linotype"/>
          <w:b/>
          <w:sz w:val="22"/>
          <w:szCs w:val="22"/>
        </w:rPr>
        <w:t>SEGUNDO.</w:t>
      </w:r>
      <w:r w:rsidRPr="002F4AF2">
        <w:rPr>
          <w:rFonts w:ascii="Palatino Linotype" w:hAnsi="Palatino Linotype" w:cs="Arial"/>
          <w:sz w:val="22"/>
          <w:szCs w:val="22"/>
        </w:rPr>
        <w:t xml:space="preserve"> </w:t>
      </w:r>
      <w:r w:rsidRPr="002F4AF2">
        <w:rPr>
          <w:rFonts w:ascii="Palatino Linotype" w:hAnsi="Palatino Linotype" w:cs="Tahoma"/>
          <w:b/>
          <w:sz w:val="22"/>
          <w:szCs w:val="22"/>
        </w:rPr>
        <w:t xml:space="preserve">NOTIFÍQUESE </w:t>
      </w:r>
      <w:r w:rsidRPr="002F4AF2">
        <w:rPr>
          <w:rFonts w:ascii="Palatino Linotype" w:hAnsi="Palatino Linotype" w:cs="Tahoma"/>
          <w:sz w:val="22"/>
          <w:szCs w:val="22"/>
        </w:rPr>
        <w:t xml:space="preserve">la presente resolución al Titular de la Unidad de Transparencia del Ayuntamiento de </w:t>
      </w:r>
      <w:r>
        <w:rPr>
          <w:rFonts w:ascii="Palatino Linotype" w:hAnsi="Palatino Linotype" w:cs="Tahoma"/>
          <w:sz w:val="22"/>
          <w:szCs w:val="22"/>
        </w:rPr>
        <w:t>Ecatepec de Morelos</w:t>
      </w:r>
      <w:r w:rsidRPr="002F4AF2">
        <w:rPr>
          <w:rFonts w:ascii="Palatino Linotype" w:hAnsi="Palatino Linotype" w:cs="Tahoma"/>
          <w:sz w:val="22"/>
          <w:szCs w:val="22"/>
        </w:rPr>
        <w:t>.</w:t>
      </w:r>
    </w:p>
    <w:p w14:paraId="3AC8EF8D" w14:textId="77777777" w:rsidR="002F4AF2" w:rsidRPr="002F4AF2" w:rsidRDefault="002F4AF2" w:rsidP="002F4AF2">
      <w:pPr>
        <w:spacing w:line="360" w:lineRule="auto"/>
        <w:ind w:right="113"/>
        <w:jc w:val="both"/>
        <w:rPr>
          <w:rFonts w:ascii="Palatino Linotype" w:hAnsi="Palatino Linotype" w:cs="Arial"/>
          <w:sz w:val="22"/>
          <w:szCs w:val="22"/>
        </w:rPr>
      </w:pPr>
    </w:p>
    <w:p w14:paraId="499ACC6A" w14:textId="65A34BD3" w:rsidR="002F4AF2" w:rsidRPr="002F4AF2" w:rsidRDefault="002F4AF2" w:rsidP="002F4AF2">
      <w:pPr>
        <w:shd w:val="clear" w:color="auto" w:fill="FFFFFF"/>
        <w:spacing w:line="360" w:lineRule="auto"/>
        <w:jc w:val="both"/>
        <w:rPr>
          <w:rFonts w:ascii="Palatino Linotype" w:hAnsi="Palatino Linotype" w:cs="Tahoma"/>
          <w:sz w:val="22"/>
          <w:szCs w:val="22"/>
        </w:rPr>
      </w:pPr>
      <w:r w:rsidRPr="002F4AF2">
        <w:rPr>
          <w:rFonts w:ascii="Palatino Linotype" w:hAnsi="Palatino Linotype" w:cs="Arial"/>
          <w:b/>
          <w:sz w:val="22"/>
          <w:szCs w:val="22"/>
        </w:rPr>
        <w:t>TERCERO.</w:t>
      </w:r>
      <w:r w:rsidRPr="002F4AF2">
        <w:rPr>
          <w:rFonts w:ascii="Palatino Linotype" w:hAnsi="Palatino Linotype" w:cs="Arial"/>
          <w:sz w:val="22"/>
          <w:szCs w:val="22"/>
        </w:rPr>
        <w:t xml:space="preserve"> </w:t>
      </w:r>
      <w:r w:rsidRPr="002F4AF2">
        <w:rPr>
          <w:rFonts w:ascii="Palatino Linotype" w:hAnsi="Palatino Linotype" w:cs="Arial"/>
          <w:b/>
          <w:sz w:val="22"/>
          <w:szCs w:val="22"/>
        </w:rPr>
        <w:t xml:space="preserve">NOTIFÍQUESE </w:t>
      </w:r>
      <w:r w:rsidRPr="002F4AF2">
        <w:rPr>
          <w:rFonts w:ascii="Palatino Linotype" w:hAnsi="Palatino Linotype" w:cs="Arial"/>
          <w:sz w:val="22"/>
          <w:szCs w:val="22"/>
        </w:rPr>
        <w:t>la presente Resolución</w:t>
      </w:r>
      <w:r w:rsidRPr="002F4AF2">
        <w:rPr>
          <w:rFonts w:ascii="Palatino Linotype" w:hAnsi="Palatino Linotype" w:cs="Arial"/>
          <w:b/>
          <w:sz w:val="22"/>
          <w:szCs w:val="22"/>
        </w:rPr>
        <w:t xml:space="preserve"> </w:t>
      </w:r>
      <w:r>
        <w:rPr>
          <w:rFonts w:ascii="Palatino Linotype" w:hAnsi="Palatino Linotype" w:cs="Arial"/>
          <w:sz w:val="22"/>
          <w:szCs w:val="22"/>
        </w:rPr>
        <w:t>al</w:t>
      </w:r>
      <w:r w:rsidRPr="002F4AF2">
        <w:rPr>
          <w:rFonts w:ascii="Palatino Linotype" w:hAnsi="Palatino Linotype" w:cs="Arial"/>
          <w:b/>
          <w:sz w:val="22"/>
          <w:szCs w:val="22"/>
        </w:rPr>
        <w:t xml:space="preserve"> </w:t>
      </w:r>
      <w:r w:rsidRPr="002F4AF2">
        <w:rPr>
          <w:rFonts w:ascii="Palatino Linotype" w:hAnsi="Palatino Linotype" w:cs="Arial"/>
          <w:bCs/>
          <w:sz w:val="22"/>
          <w:szCs w:val="22"/>
        </w:rPr>
        <w:t>Recurrente</w:t>
      </w:r>
      <w:r w:rsidRPr="002F4AF2">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6EB75A" w14:textId="03C02C0B" w:rsidR="006048D7" w:rsidRPr="006048D7" w:rsidRDefault="006048D7" w:rsidP="006048D7">
      <w:pPr>
        <w:spacing w:line="360" w:lineRule="auto"/>
        <w:jc w:val="both"/>
        <w:rPr>
          <w:rFonts w:ascii="Palatino Linotype" w:eastAsia="Calibri" w:hAnsi="Palatino Linotype" w:cs="Arial"/>
          <w:color w:val="000000"/>
          <w:sz w:val="22"/>
          <w:szCs w:val="22"/>
          <w:lang w:eastAsia="en-US"/>
        </w:rPr>
      </w:pPr>
      <w:r w:rsidRPr="006048D7">
        <w:rPr>
          <w:rFonts w:ascii="Palatino Linotype" w:eastAsia="Calibri" w:hAnsi="Palatino Linotype"/>
          <w:color w:val="000000"/>
          <w:sz w:val="22"/>
          <w:szCs w:val="22"/>
          <w:lang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207C23" w:rsidRPr="006048D7">
        <w:rPr>
          <w:rFonts w:ascii="Palatino Linotype" w:eastAsia="Calibri" w:hAnsi="Palatino Linotype"/>
          <w:color w:val="000000"/>
          <w:sz w:val="22"/>
          <w:szCs w:val="22"/>
          <w:lang w:eastAsia="en-US"/>
        </w:rPr>
        <w:t>MARTÍNEZ</w:t>
      </w:r>
      <w:r w:rsidR="00207C23">
        <w:rPr>
          <w:rFonts w:ascii="Palatino Linotype" w:eastAsia="Calibri" w:hAnsi="Palatino Linotype"/>
          <w:color w:val="000000"/>
          <w:sz w:val="22"/>
          <w:szCs w:val="22"/>
          <w:lang w:eastAsia="en-US"/>
        </w:rPr>
        <w:t xml:space="preserve"> (CON OPINIÓN PARTICULAR)</w:t>
      </w:r>
      <w:r w:rsidR="00207C23" w:rsidRPr="006048D7">
        <w:rPr>
          <w:rFonts w:ascii="Palatino Linotype" w:eastAsia="Calibri" w:hAnsi="Palatino Linotype"/>
          <w:color w:val="000000"/>
          <w:sz w:val="22"/>
          <w:szCs w:val="22"/>
          <w:lang w:eastAsia="en-US"/>
        </w:rPr>
        <w:t>; LUIS GUSTAVO PARRA NORIEGA Y GUADALUPE RAMÍREZ PEÑA; EN LA VIGÉSIMA CUARTA SESIÓN ORDINARIA CELEBRADA EL VEINTINUEVE DE JUNIO DE DOS MIL VEINTIDÓS, ANTE EL SECRETARIO TÉCNICO DEL PLENO, ALEXIS TAPIA RAMÍREZ.</w:t>
      </w:r>
    </w:p>
    <w:p w14:paraId="126BE6E9" w14:textId="5421C9C3" w:rsidR="00207C23" w:rsidRDefault="00207C23">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2F461150" w14:textId="77777777" w:rsidR="006048D7" w:rsidRDefault="006048D7" w:rsidP="000661D2">
      <w:pPr>
        <w:spacing w:line="360" w:lineRule="auto"/>
        <w:jc w:val="both"/>
        <w:rPr>
          <w:rFonts w:ascii="Palatino Linotype" w:eastAsia="Calibri" w:hAnsi="Palatino Linotype" w:cs="Tahoma"/>
          <w:bCs/>
          <w:sz w:val="22"/>
          <w:szCs w:val="22"/>
          <w:lang w:eastAsia="en-US"/>
        </w:rPr>
      </w:pPr>
    </w:p>
    <w:sectPr w:rsidR="006048D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C7D0" w14:textId="77777777" w:rsidR="00FF4BB1" w:rsidRDefault="00FF4BB1">
      <w:r>
        <w:separator/>
      </w:r>
    </w:p>
  </w:endnote>
  <w:endnote w:type="continuationSeparator" w:id="0">
    <w:p w14:paraId="668664B0" w14:textId="77777777" w:rsidR="00FF4BB1" w:rsidRDefault="00FF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Content>
      <w:sdt>
        <w:sdtPr>
          <w:id w:val="935561987"/>
          <w:docPartObj>
            <w:docPartGallery w:val="AutoText"/>
          </w:docPartObj>
        </w:sdtPr>
        <w:sdtContent>
          <w:p w14:paraId="0131FB8B" w14:textId="77777777" w:rsidR="00161A0D" w:rsidRDefault="00161A0D">
            <w:pPr>
              <w:pStyle w:val="Piedepgina"/>
              <w:jc w:val="right"/>
            </w:pPr>
          </w:p>
          <w:p w14:paraId="758BAB0E" w14:textId="1A8EAB04" w:rsidR="00161A0D" w:rsidRDefault="00161A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4B6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4B64">
              <w:rPr>
                <w:b/>
                <w:bCs/>
                <w:noProof/>
              </w:rPr>
              <w:t>39</w:t>
            </w:r>
            <w:r>
              <w:rPr>
                <w:b/>
                <w:bCs/>
                <w:sz w:val="24"/>
                <w:szCs w:val="24"/>
              </w:rPr>
              <w:fldChar w:fldCharType="end"/>
            </w:r>
          </w:p>
        </w:sdtContent>
      </w:sdt>
    </w:sdtContent>
  </w:sdt>
  <w:p w14:paraId="0A2E34B2" w14:textId="77777777" w:rsidR="00161A0D" w:rsidRDefault="00161A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6E02" w14:textId="73EC479E" w:rsidR="00161A0D" w:rsidRDefault="00161A0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4B6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4B64">
      <w:rPr>
        <w:b/>
        <w:bCs/>
        <w:noProof/>
      </w:rPr>
      <w:t>39</w:t>
    </w:r>
    <w:r>
      <w:rPr>
        <w:b/>
        <w:bCs/>
        <w:sz w:val="24"/>
        <w:szCs w:val="24"/>
      </w:rPr>
      <w:fldChar w:fldCharType="end"/>
    </w:r>
  </w:p>
  <w:p w14:paraId="238F0172" w14:textId="77777777" w:rsidR="00161A0D" w:rsidRDefault="00161A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F89C" w14:textId="77777777" w:rsidR="00FF4BB1" w:rsidRDefault="00FF4BB1">
      <w:r>
        <w:separator/>
      </w:r>
    </w:p>
  </w:footnote>
  <w:footnote w:type="continuationSeparator" w:id="0">
    <w:p w14:paraId="4EBC46BE" w14:textId="77777777" w:rsidR="00FF4BB1" w:rsidRDefault="00FF4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05C1" w14:textId="186520E1" w:rsidR="00B70593" w:rsidRDefault="00000000">
    <w:pPr>
      <w:pStyle w:val="Encabezado"/>
    </w:pPr>
    <w:r>
      <w:rPr>
        <w:noProof/>
      </w:rPr>
      <w:pict w14:anchorId="7AAB2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27329" o:spid="_x0000_s1026" type="#_x0000_t75" style="position:absolute;margin-left:0;margin-top:0;width:663.5pt;height:12in;z-index:-251657216;mso-position-horizontal:center;mso-position-horizontal-relative:margin;mso-position-vertical:center;mso-position-vertical-relative:margin" o:allowincell="f">
          <v:imagedata r:id="rId1" o:title="PHOTO-2020-08-13-10-14-3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Layout w:type="fixed"/>
      <w:tblLook w:val="04A0" w:firstRow="1" w:lastRow="0" w:firstColumn="1" w:lastColumn="0" w:noHBand="0" w:noVBand="1"/>
    </w:tblPr>
    <w:tblGrid>
      <w:gridCol w:w="2127"/>
      <w:gridCol w:w="7513"/>
    </w:tblGrid>
    <w:tr w:rsidR="00161A0D" w14:paraId="40E455F3" w14:textId="77777777" w:rsidTr="00FB1E6B">
      <w:trPr>
        <w:trHeight w:val="1435"/>
      </w:trPr>
      <w:tc>
        <w:tcPr>
          <w:tcW w:w="2127" w:type="dxa"/>
          <w:shd w:val="clear" w:color="auto" w:fill="auto"/>
        </w:tcPr>
        <w:p w14:paraId="706FC3C7" w14:textId="77777777" w:rsidR="00161A0D" w:rsidRDefault="00161A0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0AB69D83" w14:textId="77777777" w:rsidR="00161A0D" w:rsidRDefault="00161A0D"/>
        <w:tbl>
          <w:tblPr>
            <w:tblStyle w:val="Tablaconcuadrcula"/>
            <w:tblW w:w="652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0"/>
            <w:gridCol w:w="4080"/>
          </w:tblGrid>
          <w:tr w:rsidR="00161A0D" w14:paraId="466B0C87" w14:textId="77777777" w:rsidTr="009E49FA">
            <w:trPr>
              <w:trHeight w:val="338"/>
            </w:trPr>
            <w:tc>
              <w:tcPr>
                <w:tcW w:w="2440" w:type="dxa"/>
              </w:tcPr>
              <w:p w14:paraId="41BDEAB2" w14:textId="77777777" w:rsidR="009E49FA" w:rsidRDefault="009E49FA">
                <w:pPr>
                  <w:tabs>
                    <w:tab w:val="right" w:pos="8838"/>
                  </w:tabs>
                  <w:ind w:right="-105"/>
                  <w:rPr>
                    <w:rFonts w:ascii="Palatino Linotype" w:eastAsia="Calibri" w:hAnsi="Palatino Linotype" w:cs="Tahoma"/>
                    <w:b/>
                    <w:sz w:val="22"/>
                    <w:szCs w:val="22"/>
                    <w:lang w:eastAsia="en-US"/>
                  </w:rPr>
                </w:pPr>
              </w:p>
              <w:p w14:paraId="1AC55394" w14:textId="34948BA4" w:rsidR="00161A0D" w:rsidRDefault="00161A0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080" w:type="dxa"/>
              </w:tcPr>
              <w:p w14:paraId="74910DF3" w14:textId="77777777" w:rsidR="009E49FA" w:rsidRDefault="009E49FA" w:rsidP="00632A08">
                <w:pPr>
                  <w:tabs>
                    <w:tab w:val="right" w:pos="8838"/>
                  </w:tabs>
                  <w:ind w:right="-105"/>
                  <w:jc w:val="both"/>
                  <w:rPr>
                    <w:rFonts w:ascii="Palatino Linotype" w:eastAsia="Calibri" w:hAnsi="Palatino Linotype" w:cs="Tahoma"/>
                    <w:bCs/>
                    <w:sz w:val="22"/>
                    <w:szCs w:val="22"/>
                    <w:lang w:eastAsia="en-US"/>
                  </w:rPr>
                </w:pPr>
              </w:p>
              <w:p w14:paraId="1F2415F5" w14:textId="1F56CDEF" w:rsidR="00161A0D" w:rsidRDefault="009E49FA" w:rsidP="00632A08">
                <w:pPr>
                  <w:tabs>
                    <w:tab w:val="right" w:pos="8838"/>
                  </w:tabs>
                  <w:ind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10396/INFOEM/IP/RR/2022</w:t>
                </w:r>
                <w:r w:rsidR="00161A0D">
                  <w:rPr>
                    <w:rFonts w:ascii="Palatino Linotype" w:eastAsia="Calibri" w:hAnsi="Palatino Linotype" w:cs="Tahoma"/>
                    <w:bCs/>
                    <w:sz w:val="22"/>
                    <w:szCs w:val="22"/>
                    <w:lang w:eastAsia="en-US"/>
                  </w:rPr>
                  <w:t xml:space="preserve"> </w:t>
                </w:r>
              </w:p>
            </w:tc>
          </w:tr>
          <w:tr w:rsidR="00161A0D" w14:paraId="3FC9EFD7" w14:textId="77777777" w:rsidTr="009E49FA">
            <w:trPr>
              <w:trHeight w:val="283"/>
            </w:trPr>
            <w:tc>
              <w:tcPr>
                <w:tcW w:w="2440" w:type="dxa"/>
              </w:tcPr>
              <w:p w14:paraId="13CC7D8C" w14:textId="77777777" w:rsidR="00161A0D" w:rsidRDefault="00161A0D">
                <w:pPr>
                  <w:tabs>
                    <w:tab w:val="right" w:pos="8838"/>
                  </w:tabs>
                  <w:ind w:right="-105"/>
                  <w:rPr>
                    <w:rFonts w:ascii="Palatino Linotype" w:eastAsia="Calibri" w:hAnsi="Palatino Linotype" w:cs="Tahoma"/>
                    <w:b/>
                    <w:sz w:val="22"/>
                    <w:szCs w:val="22"/>
                    <w:lang w:eastAsia="en-US"/>
                  </w:rPr>
                </w:pPr>
                <w:bookmarkStart w:id="2" w:name="_Hlk33010189"/>
                <w:r>
                  <w:rPr>
                    <w:rFonts w:ascii="Palatino Linotype" w:eastAsia="Calibri" w:hAnsi="Palatino Linotype" w:cs="Tahoma"/>
                    <w:b/>
                    <w:sz w:val="22"/>
                    <w:szCs w:val="22"/>
                    <w:lang w:eastAsia="en-US"/>
                  </w:rPr>
                  <w:t>Sujeto Obligado:</w:t>
                </w:r>
              </w:p>
            </w:tc>
            <w:tc>
              <w:tcPr>
                <w:tcW w:w="4080" w:type="dxa"/>
              </w:tcPr>
              <w:p w14:paraId="26F929EB" w14:textId="587BD516" w:rsidR="00161A0D" w:rsidRDefault="00161A0D" w:rsidP="00632A08">
                <w:pPr>
                  <w:tabs>
                    <w:tab w:val="left" w:pos="2834"/>
                    <w:tab w:val="right" w:pos="8838"/>
                  </w:tabs>
                  <w:ind w:left="-2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590087">
                  <w:rPr>
                    <w:rFonts w:ascii="Palatino Linotype" w:eastAsia="Calibri" w:hAnsi="Palatino Linotype" w:cs="Tahoma"/>
                    <w:sz w:val="22"/>
                    <w:szCs w:val="22"/>
                    <w:lang w:eastAsia="en-US"/>
                  </w:rPr>
                  <w:t>Ecatepec de Morelos</w:t>
                </w:r>
              </w:p>
            </w:tc>
          </w:tr>
          <w:bookmarkEnd w:id="2"/>
          <w:tr w:rsidR="00161A0D" w14:paraId="3BA4996C" w14:textId="77777777" w:rsidTr="009E49FA">
            <w:trPr>
              <w:trHeight w:val="283"/>
            </w:trPr>
            <w:tc>
              <w:tcPr>
                <w:tcW w:w="2440" w:type="dxa"/>
              </w:tcPr>
              <w:p w14:paraId="4102F248" w14:textId="77777777" w:rsidR="00161A0D" w:rsidRDefault="00161A0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080" w:type="dxa"/>
              </w:tcPr>
              <w:p w14:paraId="29159291" w14:textId="77777777" w:rsidR="00161A0D" w:rsidRDefault="00161A0D">
                <w:pPr>
                  <w:tabs>
                    <w:tab w:val="right" w:pos="8838"/>
                  </w:tabs>
                  <w:ind w:left="-28"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Luis Gustavo Parra Noriega</w:t>
                </w:r>
              </w:p>
            </w:tc>
          </w:tr>
        </w:tbl>
        <w:p w14:paraId="349E886C" w14:textId="77777777" w:rsidR="00161A0D" w:rsidRDefault="00161A0D">
          <w:pPr>
            <w:tabs>
              <w:tab w:val="right" w:pos="8838"/>
            </w:tabs>
            <w:ind w:left="-28"/>
            <w:jc w:val="both"/>
            <w:rPr>
              <w:rFonts w:ascii="Arial" w:eastAsia="Calibri" w:hAnsi="Arial" w:cs="Arial"/>
              <w:b/>
              <w:sz w:val="22"/>
              <w:szCs w:val="22"/>
              <w:lang w:eastAsia="en-US"/>
            </w:rPr>
          </w:pPr>
        </w:p>
      </w:tc>
    </w:tr>
  </w:tbl>
  <w:p w14:paraId="12C22665" w14:textId="12BCA1E9" w:rsidR="00161A0D" w:rsidRDefault="00000000">
    <w:pPr>
      <w:pStyle w:val="Encabezado"/>
      <w:rPr>
        <w:sz w:val="14"/>
      </w:rPr>
    </w:pPr>
    <w:r>
      <w:rPr>
        <w:noProof/>
        <w:sz w:val="14"/>
      </w:rPr>
      <w:pict w14:anchorId="699C1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27330" o:spid="_x0000_s1027" type="#_x0000_t75" style="position:absolute;margin-left:0;margin-top:0;width:663.5pt;height:12in;z-index:-251656192;mso-position-horizontal:center;mso-position-horizontal-relative:margin;mso-position-vertical:center;mso-position-vertical-relative:margin" o:allowincell="f">
          <v:imagedata r:id="rId1" o:title="PHOTO-2020-08-13-10-14-39"/>
          <w10:wrap anchorx="margin" anchory="margin"/>
        </v:shape>
      </w:pict>
    </w:r>
  </w:p>
  <w:p w14:paraId="3D479F5F" w14:textId="77777777" w:rsidR="00161A0D" w:rsidRDefault="00161A0D">
    <w:pPr>
      <w:pStyle w:val="Encabezado"/>
      <w:rPr>
        <w:sz w:val="14"/>
      </w:rPr>
    </w:pPr>
  </w:p>
  <w:p w14:paraId="7FB9DF91" w14:textId="77777777" w:rsidR="00161A0D" w:rsidRDefault="00161A0D">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3" w:type="dxa"/>
      <w:tblLayout w:type="fixed"/>
      <w:tblLook w:val="04A0" w:firstRow="1" w:lastRow="0" w:firstColumn="1" w:lastColumn="0" w:noHBand="0" w:noVBand="1"/>
    </w:tblPr>
    <w:tblGrid>
      <w:gridCol w:w="2410"/>
      <w:gridCol w:w="6733"/>
    </w:tblGrid>
    <w:tr w:rsidR="00161A0D" w14:paraId="0E18F50E" w14:textId="77777777" w:rsidTr="1CBE8081">
      <w:trPr>
        <w:trHeight w:val="1435"/>
      </w:trPr>
      <w:tc>
        <w:tcPr>
          <w:tcW w:w="2410" w:type="dxa"/>
          <w:shd w:val="clear" w:color="auto" w:fill="auto"/>
        </w:tcPr>
        <w:p w14:paraId="396D122E" w14:textId="77777777" w:rsidR="00161A0D" w:rsidRDefault="00161A0D">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9783"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937"/>
            <w:gridCol w:w="3402"/>
          </w:tblGrid>
          <w:tr w:rsidR="00161A0D" w14:paraId="308B228F" w14:textId="77777777" w:rsidTr="1CBE8081">
            <w:trPr>
              <w:trHeight w:val="144"/>
            </w:trPr>
            <w:tc>
              <w:tcPr>
                <w:tcW w:w="2444" w:type="dxa"/>
              </w:tcPr>
              <w:p w14:paraId="285F385E" w14:textId="77777777" w:rsidR="00161A0D" w:rsidRDefault="00161A0D">
                <w:pPr>
                  <w:tabs>
                    <w:tab w:val="right" w:pos="8838"/>
                  </w:tabs>
                  <w:ind w:left="-74" w:right="-105"/>
                  <w:rPr>
                    <w:rFonts w:ascii="Palatino Linotype" w:eastAsia="Calibri" w:hAnsi="Palatino Linotype" w:cs="Tahoma"/>
                    <w:b/>
                    <w:sz w:val="22"/>
                    <w:szCs w:val="22"/>
                    <w:lang w:eastAsia="en-US"/>
                  </w:rPr>
                </w:pPr>
                <w:bookmarkStart w:id="3" w:name="_Hlk12526980"/>
                <w:r>
                  <w:rPr>
                    <w:rFonts w:ascii="Palatino Linotype" w:eastAsia="Calibri" w:hAnsi="Palatino Linotype" w:cs="Tahoma"/>
                    <w:b/>
                    <w:sz w:val="22"/>
                    <w:szCs w:val="22"/>
                    <w:lang w:eastAsia="en-US"/>
                  </w:rPr>
                  <w:t>Recurso de Revisión:</w:t>
                </w:r>
              </w:p>
            </w:tc>
            <w:tc>
              <w:tcPr>
                <w:tcW w:w="3937" w:type="dxa"/>
              </w:tcPr>
              <w:p w14:paraId="680236D4" w14:textId="4A9019C1" w:rsidR="00161A0D" w:rsidRDefault="00B34BA4" w:rsidP="00C0474D">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10396</w:t>
                </w:r>
                <w:r w:rsidR="00161A0D">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2</w:t>
                </w:r>
              </w:p>
            </w:tc>
            <w:tc>
              <w:tcPr>
                <w:tcW w:w="3402" w:type="dxa"/>
              </w:tcPr>
              <w:p w14:paraId="37FE4433" w14:textId="68E10596" w:rsidR="00161A0D" w:rsidRDefault="00161A0D">
                <w:pPr>
                  <w:tabs>
                    <w:tab w:val="right" w:pos="8838"/>
                  </w:tabs>
                  <w:ind w:left="-74" w:right="-105"/>
                  <w:jc w:val="both"/>
                  <w:rPr>
                    <w:rFonts w:ascii="Palatino Linotype" w:eastAsia="Calibri" w:hAnsi="Palatino Linotype" w:cs="Tahoma"/>
                    <w:bCs/>
                    <w:sz w:val="22"/>
                    <w:szCs w:val="22"/>
                    <w:lang w:eastAsia="en-US"/>
                  </w:rPr>
                </w:pPr>
              </w:p>
            </w:tc>
          </w:tr>
          <w:tr w:rsidR="00161A0D" w14:paraId="176ABC96" w14:textId="77777777" w:rsidTr="1CBE8081">
            <w:trPr>
              <w:trHeight w:val="144"/>
            </w:trPr>
            <w:tc>
              <w:tcPr>
                <w:tcW w:w="2444" w:type="dxa"/>
              </w:tcPr>
              <w:p w14:paraId="64B98D1B" w14:textId="77777777" w:rsidR="00161A0D" w:rsidRDefault="00161A0D">
                <w:pPr>
                  <w:tabs>
                    <w:tab w:val="right" w:pos="8838"/>
                  </w:tabs>
                  <w:ind w:left="-74" w:right="-105"/>
                  <w:rPr>
                    <w:rFonts w:ascii="Palatino Linotype" w:eastAsia="Calibri" w:hAnsi="Palatino Linotype" w:cs="Tahoma"/>
                    <w:b/>
                    <w:sz w:val="22"/>
                    <w:szCs w:val="22"/>
                    <w:lang w:eastAsia="en-US"/>
                  </w:rPr>
                </w:pPr>
                <w:bookmarkStart w:id="4" w:name="_Hlk10641523"/>
                <w:bookmarkEnd w:id="3"/>
                <w:r>
                  <w:rPr>
                    <w:rFonts w:ascii="Palatino Linotype" w:eastAsia="Calibri" w:hAnsi="Palatino Linotype" w:cs="Tahoma"/>
                    <w:b/>
                    <w:sz w:val="22"/>
                    <w:szCs w:val="22"/>
                    <w:lang w:eastAsia="en-US"/>
                  </w:rPr>
                  <w:t>Recurrente:</w:t>
                </w:r>
              </w:p>
            </w:tc>
            <w:tc>
              <w:tcPr>
                <w:tcW w:w="3937" w:type="dxa"/>
              </w:tcPr>
              <w:p w14:paraId="3D6737C0" w14:textId="40891540" w:rsidR="00161A0D" w:rsidRDefault="1CBE8081" w:rsidP="1CBE8081">
                <w:pPr>
                  <w:tabs>
                    <w:tab w:val="left" w:pos="3122"/>
                    <w:tab w:val="right" w:pos="8838"/>
                  </w:tabs>
                  <w:ind w:left="-3" w:right="-105"/>
                  <w:jc w:val="both"/>
                  <w:rPr>
                    <w:sz w:val="22"/>
                    <w:szCs w:val="22"/>
                    <w:highlight w:val="black"/>
                    <w:lang w:eastAsia="en-US"/>
                  </w:rPr>
                </w:pPr>
                <w:r w:rsidRPr="1CBE8081">
                  <w:rPr>
                    <w:rFonts w:ascii="Palatino Linotype" w:eastAsia="Calibri" w:hAnsi="Palatino Linotype" w:cs="Tahoma"/>
                    <w:sz w:val="22"/>
                    <w:szCs w:val="22"/>
                    <w:highlight w:val="black"/>
                    <w:lang w:eastAsia="en-US"/>
                  </w:rPr>
                  <w:t>XXXXXXXXXXXXXXXXXXXXXXXXX</w:t>
                </w:r>
              </w:p>
            </w:tc>
            <w:tc>
              <w:tcPr>
                <w:tcW w:w="3402" w:type="dxa"/>
              </w:tcPr>
              <w:p w14:paraId="3BD28CA7" w14:textId="77777777" w:rsidR="00161A0D" w:rsidRDefault="00161A0D">
                <w:pPr>
                  <w:tabs>
                    <w:tab w:val="left" w:pos="3122"/>
                    <w:tab w:val="right" w:pos="8838"/>
                  </w:tabs>
                  <w:ind w:left="-74" w:right="-105"/>
                  <w:jc w:val="both"/>
                  <w:rPr>
                    <w:rFonts w:ascii="Palatino Linotype" w:eastAsia="Calibri" w:hAnsi="Palatino Linotype" w:cs="Tahoma"/>
                    <w:sz w:val="22"/>
                    <w:szCs w:val="22"/>
                    <w:lang w:eastAsia="en-US"/>
                  </w:rPr>
                </w:pPr>
              </w:p>
            </w:tc>
          </w:tr>
          <w:bookmarkEnd w:id="4"/>
          <w:tr w:rsidR="00161A0D" w14:paraId="383719F1" w14:textId="77777777" w:rsidTr="1CBE8081">
            <w:trPr>
              <w:trHeight w:val="283"/>
            </w:trPr>
            <w:tc>
              <w:tcPr>
                <w:tcW w:w="2444" w:type="dxa"/>
              </w:tcPr>
              <w:p w14:paraId="74D178C4" w14:textId="77777777" w:rsidR="00161A0D" w:rsidRDefault="00161A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937" w:type="dxa"/>
              </w:tcPr>
              <w:p w14:paraId="2312F2D6" w14:textId="27E93532" w:rsidR="00161A0D" w:rsidRDefault="00161A0D" w:rsidP="00C0474D">
                <w:pPr>
                  <w:tabs>
                    <w:tab w:val="left" w:pos="2834"/>
                    <w:tab w:val="right" w:pos="8838"/>
                  </w:tabs>
                  <w:ind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Ayuntamiento de </w:t>
                </w:r>
                <w:r w:rsidR="00590087">
                  <w:rPr>
                    <w:rFonts w:ascii="Palatino Linotype" w:eastAsia="Calibri" w:hAnsi="Palatino Linotype" w:cs="Tahoma"/>
                    <w:sz w:val="22"/>
                    <w:szCs w:val="22"/>
                    <w:lang w:eastAsia="en-US"/>
                  </w:rPr>
                  <w:t>Ecatepec de Morelos</w:t>
                </w:r>
              </w:p>
            </w:tc>
            <w:tc>
              <w:tcPr>
                <w:tcW w:w="3402" w:type="dxa"/>
              </w:tcPr>
              <w:p w14:paraId="28FACA7E" w14:textId="77777777" w:rsidR="00161A0D" w:rsidRDefault="00161A0D">
                <w:pPr>
                  <w:tabs>
                    <w:tab w:val="left" w:pos="2834"/>
                    <w:tab w:val="right" w:pos="8838"/>
                  </w:tabs>
                  <w:ind w:left="-74" w:right="-105"/>
                  <w:jc w:val="both"/>
                  <w:rPr>
                    <w:rFonts w:ascii="Palatino Linotype" w:eastAsia="Calibri" w:hAnsi="Palatino Linotype" w:cs="Tahoma"/>
                    <w:sz w:val="22"/>
                    <w:szCs w:val="22"/>
                    <w:lang w:eastAsia="en-US"/>
                  </w:rPr>
                </w:pPr>
              </w:p>
            </w:tc>
          </w:tr>
          <w:tr w:rsidR="00161A0D" w14:paraId="0444DCF1" w14:textId="77777777" w:rsidTr="1CBE8081">
            <w:trPr>
              <w:trHeight w:val="237"/>
            </w:trPr>
            <w:tc>
              <w:tcPr>
                <w:tcW w:w="2444" w:type="dxa"/>
              </w:tcPr>
              <w:p w14:paraId="34EB080C" w14:textId="77777777" w:rsidR="00161A0D" w:rsidRDefault="00161A0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3937" w:type="dxa"/>
              </w:tcPr>
              <w:p w14:paraId="212F1DBC" w14:textId="37552879" w:rsidR="00161A0D" w:rsidRPr="00E7591A" w:rsidRDefault="00161A0D" w:rsidP="00E7591A">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Luis Gustavo Parra Noriega</w:t>
                </w:r>
              </w:p>
            </w:tc>
            <w:tc>
              <w:tcPr>
                <w:tcW w:w="3402" w:type="dxa"/>
              </w:tcPr>
              <w:p w14:paraId="27946DCB" w14:textId="77777777" w:rsidR="00161A0D" w:rsidRDefault="00161A0D">
                <w:pPr>
                  <w:tabs>
                    <w:tab w:val="right" w:pos="8838"/>
                  </w:tabs>
                  <w:ind w:left="-74" w:right="-105"/>
                  <w:jc w:val="both"/>
                  <w:rPr>
                    <w:rFonts w:ascii="Palatino Linotype" w:eastAsia="Calibri" w:hAnsi="Palatino Linotype" w:cs="Tahoma"/>
                    <w:sz w:val="22"/>
                    <w:szCs w:val="22"/>
                    <w:lang w:eastAsia="en-US"/>
                  </w:rPr>
                </w:pPr>
              </w:p>
            </w:tc>
          </w:tr>
        </w:tbl>
        <w:p w14:paraId="60DCB502" w14:textId="77777777" w:rsidR="00161A0D" w:rsidRDefault="00161A0D">
          <w:pPr>
            <w:tabs>
              <w:tab w:val="right" w:pos="8838"/>
            </w:tabs>
            <w:ind w:left="-28"/>
            <w:jc w:val="both"/>
            <w:rPr>
              <w:rFonts w:ascii="Arial" w:eastAsia="Calibri" w:hAnsi="Arial" w:cs="Arial"/>
              <w:b/>
              <w:sz w:val="22"/>
              <w:szCs w:val="22"/>
              <w:lang w:eastAsia="en-US"/>
            </w:rPr>
          </w:pPr>
        </w:p>
      </w:tc>
    </w:tr>
  </w:tbl>
  <w:p w14:paraId="6E7DE011" w14:textId="1FC20E5E" w:rsidR="00161A0D" w:rsidRDefault="00000000">
    <w:pPr>
      <w:pStyle w:val="Encabezado"/>
      <w:rPr>
        <w:sz w:val="14"/>
        <w:szCs w:val="22"/>
      </w:rPr>
    </w:pPr>
    <w:r>
      <w:rPr>
        <w:noProof/>
        <w:sz w:val="14"/>
        <w:szCs w:val="22"/>
      </w:rPr>
      <w:pict w14:anchorId="72AE0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27328" o:spid="_x0000_s1025" type="#_x0000_t75" style="position:absolute;margin-left:0;margin-top:0;width:663.5pt;height:12in;z-index:-251658240;mso-position-horizontal:center;mso-position-horizontal-relative:margin;mso-position-vertical:center;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D1FE02"/>
    <w:multiLevelType w:val="singleLevel"/>
    <w:tmpl w:val="A7D1FE02"/>
    <w:lvl w:ilvl="0">
      <w:start w:val="1"/>
      <w:numFmt w:val="decimal"/>
      <w:suff w:val="space"/>
      <w:lvlText w:val="%1."/>
      <w:lvlJc w:val="left"/>
    </w:lvl>
  </w:abstractNum>
  <w:abstractNum w:abstractNumId="1"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2"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3A77B2"/>
    <w:multiLevelType w:val="hybridMultilevel"/>
    <w:tmpl w:val="6F66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B0456"/>
    <w:multiLevelType w:val="hybridMultilevel"/>
    <w:tmpl w:val="A8ECDD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0B5C89"/>
    <w:multiLevelType w:val="hybridMultilevel"/>
    <w:tmpl w:val="A830CC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37D366B"/>
    <w:multiLevelType w:val="hybridMultilevel"/>
    <w:tmpl w:val="B4A24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9D00A5"/>
    <w:multiLevelType w:val="hybridMultilevel"/>
    <w:tmpl w:val="7228D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EA00B8"/>
    <w:multiLevelType w:val="hybridMultilevel"/>
    <w:tmpl w:val="025A7374"/>
    <w:lvl w:ilvl="0" w:tplc="415E071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A44E5F"/>
    <w:multiLevelType w:val="hybridMultilevel"/>
    <w:tmpl w:val="025A7374"/>
    <w:lvl w:ilvl="0" w:tplc="415E071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multilevel"/>
    <w:tmpl w:val="283830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7A4AE3"/>
    <w:multiLevelType w:val="hybridMultilevel"/>
    <w:tmpl w:val="97868B0A"/>
    <w:lvl w:ilvl="0" w:tplc="E55448E2">
      <w:start w:val="1"/>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4592E"/>
    <w:multiLevelType w:val="hybridMultilevel"/>
    <w:tmpl w:val="E78EE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B5235D"/>
    <w:multiLevelType w:val="hybridMultilevel"/>
    <w:tmpl w:val="6256E3F4"/>
    <w:lvl w:ilvl="0" w:tplc="B90A4F9C">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15:restartNumberingAfterBreak="0">
    <w:nsid w:val="55D87CED"/>
    <w:multiLevelType w:val="hybridMultilevel"/>
    <w:tmpl w:val="AD48366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4F85655"/>
    <w:multiLevelType w:val="hybridMultilevel"/>
    <w:tmpl w:val="69AC6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84126A"/>
    <w:multiLevelType w:val="hybridMultilevel"/>
    <w:tmpl w:val="704EE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22B96"/>
    <w:multiLevelType w:val="multilevel"/>
    <w:tmpl w:val="75422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43336"/>
    <w:multiLevelType w:val="hybridMultilevel"/>
    <w:tmpl w:val="57EA28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A5C6F26"/>
    <w:multiLevelType w:val="hybridMultilevel"/>
    <w:tmpl w:val="A9582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201219"/>
    <w:multiLevelType w:val="hybridMultilevel"/>
    <w:tmpl w:val="E9D65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7094108">
    <w:abstractNumId w:val="1"/>
  </w:num>
  <w:num w:numId="2" w16cid:durableId="1391998285">
    <w:abstractNumId w:val="0"/>
  </w:num>
  <w:num w:numId="3" w16cid:durableId="1605845956">
    <w:abstractNumId w:val="12"/>
  </w:num>
  <w:num w:numId="4" w16cid:durableId="1297489223">
    <w:abstractNumId w:val="20"/>
  </w:num>
  <w:num w:numId="5" w16cid:durableId="1968270238">
    <w:abstractNumId w:val="9"/>
  </w:num>
  <w:num w:numId="6" w16cid:durableId="1206480880">
    <w:abstractNumId w:val="10"/>
  </w:num>
  <w:num w:numId="7" w16cid:durableId="453066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95973">
    <w:abstractNumId w:val="17"/>
  </w:num>
  <w:num w:numId="9" w16cid:durableId="431053878">
    <w:abstractNumId w:val="6"/>
  </w:num>
  <w:num w:numId="10" w16cid:durableId="1745833345">
    <w:abstractNumId w:val="7"/>
  </w:num>
  <w:num w:numId="11" w16cid:durableId="1478106785">
    <w:abstractNumId w:val="13"/>
  </w:num>
  <w:num w:numId="12" w16cid:durableId="75246760">
    <w:abstractNumId w:val="16"/>
  </w:num>
  <w:num w:numId="13" w16cid:durableId="227376838">
    <w:abstractNumId w:val="21"/>
  </w:num>
  <w:num w:numId="14" w16cid:durableId="1181773374">
    <w:abstractNumId w:val="15"/>
  </w:num>
  <w:num w:numId="15" w16cid:durableId="1108281723">
    <w:abstractNumId w:val="3"/>
  </w:num>
  <w:num w:numId="16" w16cid:durableId="643390525">
    <w:abstractNumId w:val="11"/>
  </w:num>
  <w:num w:numId="17" w16cid:durableId="1747536871">
    <w:abstractNumId w:val="19"/>
  </w:num>
  <w:num w:numId="18" w16cid:durableId="452596278">
    <w:abstractNumId w:val="8"/>
  </w:num>
  <w:num w:numId="19" w16cid:durableId="1417166235">
    <w:abstractNumId w:val="2"/>
  </w:num>
  <w:num w:numId="20" w16cid:durableId="958148282">
    <w:abstractNumId w:val="5"/>
  </w:num>
  <w:num w:numId="21" w16cid:durableId="923803759">
    <w:abstractNumId w:val="4"/>
  </w:num>
  <w:num w:numId="22" w16cid:durableId="378476506">
    <w:abstractNumId w:val="22"/>
  </w:num>
  <w:num w:numId="23" w16cid:durableId="57024534">
    <w:abstractNumId w:val="14"/>
  </w:num>
  <w:num w:numId="24" w16cid:durableId="1374623091">
    <w:abstractNumId w:val="18"/>
  </w:num>
  <w:num w:numId="25" w16cid:durableId="577641998">
    <w:abstractNumId w:val="12"/>
  </w:num>
  <w:num w:numId="26" w16cid:durableId="1214734815">
    <w:abstractNumId w:val="20"/>
  </w:num>
  <w:num w:numId="27" w16cid:durableId="5820286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EA7"/>
    <w:rsid w:val="00002485"/>
    <w:rsid w:val="000027EB"/>
    <w:rsid w:val="00002B33"/>
    <w:rsid w:val="0000485A"/>
    <w:rsid w:val="000048DD"/>
    <w:rsid w:val="00006543"/>
    <w:rsid w:val="00006EB8"/>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E9D"/>
    <w:rsid w:val="00035D1E"/>
    <w:rsid w:val="00035F9E"/>
    <w:rsid w:val="0003659E"/>
    <w:rsid w:val="00036837"/>
    <w:rsid w:val="000373BC"/>
    <w:rsid w:val="000378BC"/>
    <w:rsid w:val="00037B34"/>
    <w:rsid w:val="00037F4B"/>
    <w:rsid w:val="0004017A"/>
    <w:rsid w:val="00041201"/>
    <w:rsid w:val="000415F1"/>
    <w:rsid w:val="00043C4B"/>
    <w:rsid w:val="000441C4"/>
    <w:rsid w:val="0004646B"/>
    <w:rsid w:val="00050224"/>
    <w:rsid w:val="00051A4C"/>
    <w:rsid w:val="000527B4"/>
    <w:rsid w:val="000528E6"/>
    <w:rsid w:val="00053EEF"/>
    <w:rsid w:val="000542F8"/>
    <w:rsid w:val="0005574A"/>
    <w:rsid w:val="00057250"/>
    <w:rsid w:val="00057E50"/>
    <w:rsid w:val="0006017B"/>
    <w:rsid w:val="000605D1"/>
    <w:rsid w:val="00061502"/>
    <w:rsid w:val="000620E1"/>
    <w:rsid w:val="00064855"/>
    <w:rsid w:val="00065B48"/>
    <w:rsid w:val="000661D2"/>
    <w:rsid w:val="00066328"/>
    <w:rsid w:val="000663F6"/>
    <w:rsid w:val="00066AD8"/>
    <w:rsid w:val="000677C5"/>
    <w:rsid w:val="00071A4A"/>
    <w:rsid w:val="00071F02"/>
    <w:rsid w:val="00072BFF"/>
    <w:rsid w:val="000741E2"/>
    <w:rsid w:val="000758B2"/>
    <w:rsid w:val="0008033A"/>
    <w:rsid w:val="000813B0"/>
    <w:rsid w:val="0008148B"/>
    <w:rsid w:val="00081791"/>
    <w:rsid w:val="00082026"/>
    <w:rsid w:val="000827E1"/>
    <w:rsid w:val="00082B18"/>
    <w:rsid w:val="0009197A"/>
    <w:rsid w:val="00091E5E"/>
    <w:rsid w:val="00092475"/>
    <w:rsid w:val="00092518"/>
    <w:rsid w:val="00095E71"/>
    <w:rsid w:val="00097211"/>
    <w:rsid w:val="0009748A"/>
    <w:rsid w:val="000A0351"/>
    <w:rsid w:val="000A0518"/>
    <w:rsid w:val="000A0861"/>
    <w:rsid w:val="000A0C91"/>
    <w:rsid w:val="000A20A4"/>
    <w:rsid w:val="000A2577"/>
    <w:rsid w:val="000A2DB6"/>
    <w:rsid w:val="000A4AC7"/>
    <w:rsid w:val="000A5058"/>
    <w:rsid w:val="000A5C6A"/>
    <w:rsid w:val="000A60ED"/>
    <w:rsid w:val="000A6B19"/>
    <w:rsid w:val="000A7211"/>
    <w:rsid w:val="000A77A3"/>
    <w:rsid w:val="000B12E2"/>
    <w:rsid w:val="000B1D37"/>
    <w:rsid w:val="000B2C93"/>
    <w:rsid w:val="000B36DD"/>
    <w:rsid w:val="000B5711"/>
    <w:rsid w:val="000B6020"/>
    <w:rsid w:val="000B6107"/>
    <w:rsid w:val="000B7F48"/>
    <w:rsid w:val="000C1986"/>
    <w:rsid w:val="000C2283"/>
    <w:rsid w:val="000C2347"/>
    <w:rsid w:val="000C27CA"/>
    <w:rsid w:val="000C2D70"/>
    <w:rsid w:val="000C3F0F"/>
    <w:rsid w:val="000C469B"/>
    <w:rsid w:val="000C59CB"/>
    <w:rsid w:val="000D0B08"/>
    <w:rsid w:val="000D0E5C"/>
    <w:rsid w:val="000D1A29"/>
    <w:rsid w:val="000D1DDF"/>
    <w:rsid w:val="000D2A27"/>
    <w:rsid w:val="000D5156"/>
    <w:rsid w:val="000D5383"/>
    <w:rsid w:val="000D60B0"/>
    <w:rsid w:val="000D62EF"/>
    <w:rsid w:val="000D686E"/>
    <w:rsid w:val="000D68C7"/>
    <w:rsid w:val="000D6CF8"/>
    <w:rsid w:val="000E008A"/>
    <w:rsid w:val="000E0BEA"/>
    <w:rsid w:val="000E1DED"/>
    <w:rsid w:val="000E36AB"/>
    <w:rsid w:val="000F178F"/>
    <w:rsid w:val="000F24C8"/>
    <w:rsid w:val="000F2580"/>
    <w:rsid w:val="000F2EBF"/>
    <w:rsid w:val="000F3BFE"/>
    <w:rsid w:val="000F3DA0"/>
    <w:rsid w:val="000F4183"/>
    <w:rsid w:val="000F4876"/>
    <w:rsid w:val="000F555D"/>
    <w:rsid w:val="000F5E32"/>
    <w:rsid w:val="000F60AE"/>
    <w:rsid w:val="000F6743"/>
    <w:rsid w:val="000F6834"/>
    <w:rsid w:val="000F76AB"/>
    <w:rsid w:val="000F7A45"/>
    <w:rsid w:val="000F7FD8"/>
    <w:rsid w:val="00100BAC"/>
    <w:rsid w:val="001017B7"/>
    <w:rsid w:val="001024F2"/>
    <w:rsid w:val="001034C6"/>
    <w:rsid w:val="001036BF"/>
    <w:rsid w:val="0010415F"/>
    <w:rsid w:val="001049B0"/>
    <w:rsid w:val="00104ADB"/>
    <w:rsid w:val="001057BC"/>
    <w:rsid w:val="001058B8"/>
    <w:rsid w:val="0010687C"/>
    <w:rsid w:val="00106FD4"/>
    <w:rsid w:val="00107D2F"/>
    <w:rsid w:val="00107EB6"/>
    <w:rsid w:val="0011041F"/>
    <w:rsid w:val="001133D5"/>
    <w:rsid w:val="001139FD"/>
    <w:rsid w:val="00114068"/>
    <w:rsid w:val="001150E9"/>
    <w:rsid w:val="001166C8"/>
    <w:rsid w:val="001171BD"/>
    <w:rsid w:val="00117E18"/>
    <w:rsid w:val="001221B8"/>
    <w:rsid w:val="001237D5"/>
    <w:rsid w:val="00127757"/>
    <w:rsid w:val="001279BF"/>
    <w:rsid w:val="00127E43"/>
    <w:rsid w:val="001301F3"/>
    <w:rsid w:val="001313F8"/>
    <w:rsid w:val="00132573"/>
    <w:rsid w:val="00132A80"/>
    <w:rsid w:val="00132F95"/>
    <w:rsid w:val="00132FE8"/>
    <w:rsid w:val="00134409"/>
    <w:rsid w:val="001344E5"/>
    <w:rsid w:val="0013647C"/>
    <w:rsid w:val="0013791C"/>
    <w:rsid w:val="00137AE3"/>
    <w:rsid w:val="00137B8F"/>
    <w:rsid w:val="00141895"/>
    <w:rsid w:val="0014307A"/>
    <w:rsid w:val="00143189"/>
    <w:rsid w:val="001432BD"/>
    <w:rsid w:val="00144747"/>
    <w:rsid w:val="00144D0B"/>
    <w:rsid w:val="00146558"/>
    <w:rsid w:val="00147566"/>
    <w:rsid w:val="00147666"/>
    <w:rsid w:val="00147887"/>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A0D"/>
    <w:rsid w:val="00161C05"/>
    <w:rsid w:val="00161DF9"/>
    <w:rsid w:val="00162383"/>
    <w:rsid w:val="00162CCE"/>
    <w:rsid w:val="0016457B"/>
    <w:rsid w:val="00165221"/>
    <w:rsid w:val="00165891"/>
    <w:rsid w:val="00166286"/>
    <w:rsid w:val="001679B4"/>
    <w:rsid w:val="00170545"/>
    <w:rsid w:val="00171ADD"/>
    <w:rsid w:val="00172D4F"/>
    <w:rsid w:val="0017459B"/>
    <w:rsid w:val="00174A74"/>
    <w:rsid w:val="00175259"/>
    <w:rsid w:val="00175428"/>
    <w:rsid w:val="00175CEB"/>
    <w:rsid w:val="00176367"/>
    <w:rsid w:val="00176773"/>
    <w:rsid w:val="00176E8E"/>
    <w:rsid w:val="001807FF"/>
    <w:rsid w:val="0018081B"/>
    <w:rsid w:val="00182D6C"/>
    <w:rsid w:val="00182DCE"/>
    <w:rsid w:val="00182F0F"/>
    <w:rsid w:val="00183611"/>
    <w:rsid w:val="00183D24"/>
    <w:rsid w:val="00184C8A"/>
    <w:rsid w:val="001851A6"/>
    <w:rsid w:val="001875A7"/>
    <w:rsid w:val="001879E1"/>
    <w:rsid w:val="0019070D"/>
    <w:rsid w:val="0019151D"/>
    <w:rsid w:val="00191CE8"/>
    <w:rsid w:val="00192AE6"/>
    <w:rsid w:val="0019361B"/>
    <w:rsid w:val="0019389B"/>
    <w:rsid w:val="00194CDF"/>
    <w:rsid w:val="00195BA5"/>
    <w:rsid w:val="00196522"/>
    <w:rsid w:val="001A0FE1"/>
    <w:rsid w:val="001A1B94"/>
    <w:rsid w:val="001A22F5"/>
    <w:rsid w:val="001A3EA6"/>
    <w:rsid w:val="001A4B83"/>
    <w:rsid w:val="001A7FD2"/>
    <w:rsid w:val="001B0041"/>
    <w:rsid w:val="001B01AD"/>
    <w:rsid w:val="001B107D"/>
    <w:rsid w:val="001B1E95"/>
    <w:rsid w:val="001B2CD9"/>
    <w:rsid w:val="001B38FF"/>
    <w:rsid w:val="001B39C2"/>
    <w:rsid w:val="001B62A0"/>
    <w:rsid w:val="001B7973"/>
    <w:rsid w:val="001B7A1A"/>
    <w:rsid w:val="001C11FA"/>
    <w:rsid w:val="001C17B0"/>
    <w:rsid w:val="001C2357"/>
    <w:rsid w:val="001C282F"/>
    <w:rsid w:val="001C2D8D"/>
    <w:rsid w:val="001C2F9F"/>
    <w:rsid w:val="001C3A5E"/>
    <w:rsid w:val="001C62E6"/>
    <w:rsid w:val="001C7F97"/>
    <w:rsid w:val="001D0086"/>
    <w:rsid w:val="001D0094"/>
    <w:rsid w:val="001D00D6"/>
    <w:rsid w:val="001D230D"/>
    <w:rsid w:val="001D43DB"/>
    <w:rsid w:val="001D4965"/>
    <w:rsid w:val="001D4A5C"/>
    <w:rsid w:val="001D51A3"/>
    <w:rsid w:val="001D67AC"/>
    <w:rsid w:val="001D7012"/>
    <w:rsid w:val="001D7BD2"/>
    <w:rsid w:val="001E2A4D"/>
    <w:rsid w:val="001E53C2"/>
    <w:rsid w:val="001E57C1"/>
    <w:rsid w:val="001E6927"/>
    <w:rsid w:val="001E6FC5"/>
    <w:rsid w:val="001F0E9C"/>
    <w:rsid w:val="001F0EB8"/>
    <w:rsid w:val="001F1540"/>
    <w:rsid w:val="001F2FF9"/>
    <w:rsid w:val="001F5818"/>
    <w:rsid w:val="001F652C"/>
    <w:rsid w:val="001F67A1"/>
    <w:rsid w:val="001F7690"/>
    <w:rsid w:val="001F78D9"/>
    <w:rsid w:val="0020044B"/>
    <w:rsid w:val="00201349"/>
    <w:rsid w:val="00202DB8"/>
    <w:rsid w:val="00204265"/>
    <w:rsid w:val="00205F0B"/>
    <w:rsid w:val="002060B4"/>
    <w:rsid w:val="0020681A"/>
    <w:rsid w:val="00207736"/>
    <w:rsid w:val="00207C23"/>
    <w:rsid w:val="00207CD6"/>
    <w:rsid w:val="00210A50"/>
    <w:rsid w:val="002122CB"/>
    <w:rsid w:val="00212460"/>
    <w:rsid w:val="002127CA"/>
    <w:rsid w:val="00215D0D"/>
    <w:rsid w:val="00215E41"/>
    <w:rsid w:val="00217AEF"/>
    <w:rsid w:val="00221EC9"/>
    <w:rsid w:val="00222731"/>
    <w:rsid w:val="00222907"/>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1FF7"/>
    <w:rsid w:val="00252669"/>
    <w:rsid w:val="00254209"/>
    <w:rsid w:val="00254288"/>
    <w:rsid w:val="0025469C"/>
    <w:rsid w:val="0025667F"/>
    <w:rsid w:val="002579CE"/>
    <w:rsid w:val="00260FEC"/>
    <w:rsid w:val="002613A0"/>
    <w:rsid w:val="00261DD6"/>
    <w:rsid w:val="002657E2"/>
    <w:rsid w:val="00271E0B"/>
    <w:rsid w:val="002727CC"/>
    <w:rsid w:val="002727D4"/>
    <w:rsid w:val="00273497"/>
    <w:rsid w:val="00273679"/>
    <w:rsid w:val="00275CC4"/>
    <w:rsid w:val="002767EE"/>
    <w:rsid w:val="00281A35"/>
    <w:rsid w:val="00281AD9"/>
    <w:rsid w:val="00283568"/>
    <w:rsid w:val="00283B10"/>
    <w:rsid w:val="00284486"/>
    <w:rsid w:val="00285118"/>
    <w:rsid w:val="00285644"/>
    <w:rsid w:val="0028581E"/>
    <w:rsid w:val="00287034"/>
    <w:rsid w:val="00291497"/>
    <w:rsid w:val="0029209D"/>
    <w:rsid w:val="00293491"/>
    <w:rsid w:val="002934DF"/>
    <w:rsid w:val="00294301"/>
    <w:rsid w:val="002944E2"/>
    <w:rsid w:val="00295F53"/>
    <w:rsid w:val="00296AE5"/>
    <w:rsid w:val="00296D46"/>
    <w:rsid w:val="00297D7D"/>
    <w:rsid w:val="002A0FB8"/>
    <w:rsid w:val="002A19D4"/>
    <w:rsid w:val="002A1B97"/>
    <w:rsid w:val="002A2811"/>
    <w:rsid w:val="002A3A25"/>
    <w:rsid w:val="002A42EA"/>
    <w:rsid w:val="002A57D2"/>
    <w:rsid w:val="002A5DF0"/>
    <w:rsid w:val="002A6193"/>
    <w:rsid w:val="002A66CD"/>
    <w:rsid w:val="002A7BD4"/>
    <w:rsid w:val="002A7F32"/>
    <w:rsid w:val="002B20A1"/>
    <w:rsid w:val="002B226E"/>
    <w:rsid w:val="002B3E72"/>
    <w:rsid w:val="002B41E5"/>
    <w:rsid w:val="002B46D4"/>
    <w:rsid w:val="002B4B64"/>
    <w:rsid w:val="002B531B"/>
    <w:rsid w:val="002B54CF"/>
    <w:rsid w:val="002B592B"/>
    <w:rsid w:val="002B61C0"/>
    <w:rsid w:val="002B6533"/>
    <w:rsid w:val="002B68BD"/>
    <w:rsid w:val="002C02B9"/>
    <w:rsid w:val="002C0440"/>
    <w:rsid w:val="002C06E4"/>
    <w:rsid w:val="002C0DC2"/>
    <w:rsid w:val="002C255D"/>
    <w:rsid w:val="002C33B4"/>
    <w:rsid w:val="002C4046"/>
    <w:rsid w:val="002C458A"/>
    <w:rsid w:val="002C51B6"/>
    <w:rsid w:val="002C5246"/>
    <w:rsid w:val="002C711A"/>
    <w:rsid w:val="002D15E8"/>
    <w:rsid w:val="002D1BE4"/>
    <w:rsid w:val="002D1D6C"/>
    <w:rsid w:val="002D4AE8"/>
    <w:rsid w:val="002D7463"/>
    <w:rsid w:val="002E1C06"/>
    <w:rsid w:val="002E1E21"/>
    <w:rsid w:val="002E2418"/>
    <w:rsid w:val="002E39C7"/>
    <w:rsid w:val="002E4F9B"/>
    <w:rsid w:val="002E5015"/>
    <w:rsid w:val="002E55B9"/>
    <w:rsid w:val="002E647A"/>
    <w:rsid w:val="002E6AD8"/>
    <w:rsid w:val="002E6BF7"/>
    <w:rsid w:val="002E78B1"/>
    <w:rsid w:val="002E7ACF"/>
    <w:rsid w:val="002F0C1A"/>
    <w:rsid w:val="002F0CE9"/>
    <w:rsid w:val="002F0FC5"/>
    <w:rsid w:val="002F3BD0"/>
    <w:rsid w:val="002F4AF2"/>
    <w:rsid w:val="002F58D8"/>
    <w:rsid w:val="002F5FCB"/>
    <w:rsid w:val="002F6F44"/>
    <w:rsid w:val="002F77DA"/>
    <w:rsid w:val="0030032A"/>
    <w:rsid w:val="00300A0B"/>
    <w:rsid w:val="00301F46"/>
    <w:rsid w:val="003026E8"/>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EEE"/>
    <w:rsid w:val="003172EC"/>
    <w:rsid w:val="00320F16"/>
    <w:rsid w:val="0032170B"/>
    <w:rsid w:val="00323325"/>
    <w:rsid w:val="00323F56"/>
    <w:rsid w:val="00324372"/>
    <w:rsid w:val="003243B0"/>
    <w:rsid w:val="00325EC0"/>
    <w:rsid w:val="0032692F"/>
    <w:rsid w:val="00326A39"/>
    <w:rsid w:val="00330729"/>
    <w:rsid w:val="00330DA7"/>
    <w:rsid w:val="00333116"/>
    <w:rsid w:val="003340EC"/>
    <w:rsid w:val="003350FF"/>
    <w:rsid w:val="0033581B"/>
    <w:rsid w:val="00335873"/>
    <w:rsid w:val="0034057C"/>
    <w:rsid w:val="003407FA"/>
    <w:rsid w:val="00341DA8"/>
    <w:rsid w:val="00342BF2"/>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27C6"/>
    <w:rsid w:val="0036351E"/>
    <w:rsid w:val="00363615"/>
    <w:rsid w:val="00364521"/>
    <w:rsid w:val="00365026"/>
    <w:rsid w:val="0036506C"/>
    <w:rsid w:val="00367F82"/>
    <w:rsid w:val="00370CB0"/>
    <w:rsid w:val="00372798"/>
    <w:rsid w:val="00372803"/>
    <w:rsid w:val="00373387"/>
    <w:rsid w:val="003749EC"/>
    <w:rsid w:val="003756AF"/>
    <w:rsid w:val="00375815"/>
    <w:rsid w:val="003758FD"/>
    <w:rsid w:val="00375E9B"/>
    <w:rsid w:val="00377383"/>
    <w:rsid w:val="00380441"/>
    <w:rsid w:val="003811BA"/>
    <w:rsid w:val="00381447"/>
    <w:rsid w:val="00382696"/>
    <w:rsid w:val="00382E61"/>
    <w:rsid w:val="0038358D"/>
    <w:rsid w:val="00383D33"/>
    <w:rsid w:val="0038438A"/>
    <w:rsid w:val="003864D2"/>
    <w:rsid w:val="00390249"/>
    <w:rsid w:val="00390BF8"/>
    <w:rsid w:val="0039109D"/>
    <w:rsid w:val="00392877"/>
    <w:rsid w:val="00392E12"/>
    <w:rsid w:val="0039353B"/>
    <w:rsid w:val="003942BA"/>
    <w:rsid w:val="00394B72"/>
    <w:rsid w:val="00394D7E"/>
    <w:rsid w:val="003956E9"/>
    <w:rsid w:val="00395809"/>
    <w:rsid w:val="003963CA"/>
    <w:rsid w:val="003965EC"/>
    <w:rsid w:val="00396BA0"/>
    <w:rsid w:val="00397543"/>
    <w:rsid w:val="003A0927"/>
    <w:rsid w:val="003A0E17"/>
    <w:rsid w:val="003A24F5"/>
    <w:rsid w:val="003A357E"/>
    <w:rsid w:val="003A40C1"/>
    <w:rsid w:val="003A461D"/>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52A2"/>
    <w:rsid w:val="003C5327"/>
    <w:rsid w:val="003C5C01"/>
    <w:rsid w:val="003C6934"/>
    <w:rsid w:val="003C7FD0"/>
    <w:rsid w:val="003D0268"/>
    <w:rsid w:val="003D118A"/>
    <w:rsid w:val="003D1A43"/>
    <w:rsid w:val="003D1A64"/>
    <w:rsid w:val="003D1BFF"/>
    <w:rsid w:val="003D5FF4"/>
    <w:rsid w:val="003D624F"/>
    <w:rsid w:val="003D75E8"/>
    <w:rsid w:val="003E31E5"/>
    <w:rsid w:val="003E32ED"/>
    <w:rsid w:val="003E3A39"/>
    <w:rsid w:val="003E58C9"/>
    <w:rsid w:val="003E61DD"/>
    <w:rsid w:val="003E68B5"/>
    <w:rsid w:val="003E71EA"/>
    <w:rsid w:val="003F0DFC"/>
    <w:rsid w:val="003F164F"/>
    <w:rsid w:val="003F1A16"/>
    <w:rsid w:val="003F2E63"/>
    <w:rsid w:val="003F5558"/>
    <w:rsid w:val="003F5B65"/>
    <w:rsid w:val="003F650B"/>
    <w:rsid w:val="003F7D12"/>
    <w:rsid w:val="003F7E89"/>
    <w:rsid w:val="004004E9"/>
    <w:rsid w:val="004030F5"/>
    <w:rsid w:val="004052C5"/>
    <w:rsid w:val="004059FB"/>
    <w:rsid w:val="004062AA"/>
    <w:rsid w:val="00406D6B"/>
    <w:rsid w:val="00407A93"/>
    <w:rsid w:val="004100AA"/>
    <w:rsid w:val="00410CD2"/>
    <w:rsid w:val="00412203"/>
    <w:rsid w:val="004134C9"/>
    <w:rsid w:val="00413D17"/>
    <w:rsid w:val="00414F9B"/>
    <w:rsid w:val="004153E3"/>
    <w:rsid w:val="00415D63"/>
    <w:rsid w:val="00417C10"/>
    <w:rsid w:val="00417DE3"/>
    <w:rsid w:val="00420B07"/>
    <w:rsid w:val="00421BA5"/>
    <w:rsid w:val="00422869"/>
    <w:rsid w:val="00423D2F"/>
    <w:rsid w:val="00423DC3"/>
    <w:rsid w:val="00423F48"/>
    <w:rsid w:val="004247D0"/>
    <w:rsid w:val="0042519C"/>
    <w:rsid w:val="004259BA"/>
    <w:rsid w:val="00426448"/>
    <w:rsid w:val="00426613"/>
    <w:rsid w:val="00427457"/>
    <w:rsid w:val="00430482"/>
    <w:rsid w:val="0043142A"/>
    <w:rsid w:val="00431C6D"/>
    <w:rsid w:val="00431CE3"/>
    <w:rsid w:val="004321C5"/>
    <w:rsid w:val="0043257A"/>
    <w:rsid w:val="00432FB6"/>
    <w:rsid w:val="00433645"/>
    <w:rsid w:val="004339FC"/>
    <w:rsid w:val="00434202"/>
    <w:rsid w:val="00435661"/>
    <w:rsid w:val="00436FD3"/>
    <w:rsid w:val="00437789"/>
    <w:rsid w:val="004406CF"/>
    <w:rsid w:val="00441804"/>
    <w:rsid w:val="004435B4"/>
    <w:rsid w:val="00443A63"/>
    <w:rsid w:val="004448B0"/>
    <w:rsid w:val="00444B20"/>
    <w:rsid w:val="0044550A"/>
    <w:rsid w:val="00446E0E"/>
    <w:rsid w:val="00447F7D"/>
    <w:rsid w:val="00454B63"/>
    <w:rsid w:val="00460032"/>
    <w:rsid w:val="0046048A"/>
    <w:rsid w:val="004641EB"/>
    <w:rsid w:val="00465C75"/>
    <w:rsid w:val="00466346"/>
    <w:rsid w:val="00466604"/>
    <w:rsid w:val="004702B0"/>
    <w:rsid w:val="00472003"/>
    <w:rsid w:val="0047317B"/>
    <w:rsid w:val="004751D6"/>
    <w:rsid w:val="00475E6B"/>
    <w:rsid w:val="004777D3"/>
    <w:rsid w:val="00477DBA"/>
    <w:rsid w:val="00477E20"/>
    <w:rsid w:val="00480707"/>
    <w:rsid w:val="00480BB8"/>
    <w:rsid w:val="00481D51"/>
    <w:rsid w:val="00483AAE"/>
    <w:rsid w:val="0048519E"/>
    <w:rsid w:val="004851D5"/>
    <w:rsid w:val="00485C4A"/>
    <w:rsid w:val="00485E3E"/>
    <w:rsid w:val="00485EC7"/>
    <w:rsid w:val="004860BD"/>
    <w:rsid w:val="00487430"/>
    <w:rsid w:val="00492B6A"/>
    <w:rsid w:val="00496768"/>
    <w:rsid w:val="00497765"/>
    <w:rsid w:val="00497C24"/>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6E5"/>
    <w:rsid w:val="004C4ACC"/>
    <w:rsid w:val="004C6F68"/>
    <w:rsid w:val="004C7E83"/>
    <w:rsid w:val="004D0A3B"/>
    <w:rsid w:val="004D1C06"/>
    <w:rsid w:val="004D2B43"/>
    <w:rsid w:val="004D2D1A"/>
    <w:rsid w:val="004D2F08"/>
    <w:rsid w:val="004D45DF"/>
    <w:rsid w:val="004D583C"/>
    <w:rsid w:val="004D5DB3"/>
    <w:rsid w:val="004D75E5"/>
    <w:rsid w:val="004E1DCE"/>
    <w:rsid w:val="004E2126"/>
    <w:rsid w:val="004E345F"/>
    <w:rsid w:val="004E3BBA"/>
    <w:rsid w:val="004E401B"/>
    <w:rsid w:val="004E41C7"/>
    <w:rsid w:val="004E59B8"/>
    <w:rsid w:val="004E5EAD"/>
    <w:rsid w:val="004E7DB7"/>
    <w:rsid w:val="004F1A6A"/>
    <w:rsid w:val="004F2D88"/>
    <w:rsid w:val="004F3D21"/>
    <w:rsid w:val="004F583D"/>
    <w:rsid w:val="004F60EF"/>
    <w:rsid w:val="004F66B6"/>
    <w:rsid w:val="005034EE"/>
    <w:rsid w:val="00506429"/>
    <w:rsid w:val="005070C3"/>
    <w:rsid w:val="00507A11"/>
    <w:rsid w:val="0051276F"/>
    <w:rsid w:val="005130AC"/>
    <w:rsid w:val="005130CC"/>
    <w:rsid w:val="00513C4F"/>
    <w:rsid w:val="005178F8"/>
    <w:rsid w:val="005220BE"/>
    <w:rsid w:val="00522CC8"/>
    <w:rsid w:val="005244D0"/>
    <w:rsid w:val="00526575"/>
    <w:rsid w:val="00532546"/>
    <w:rsid w:val="005334E8"/>
    <w:rsid w:val="00533B79"/>
    <w:rsid w:val="00533FD4"/>
    <w:rsid w:val="00534258"/>
    <w:rsid w:val="00536006"/>
    <w:rsid w:val="005411EA"/>
    <w:rsid w:val="00541AD6"/>
    <w:rsid w:val="00542B5F"/>
    <w:rsid w:val="00542D5F"/>
    <w:rsid w:val="005435DE"/>
    <w:rsid w:val="00543AD3"/>
    <w:rsid w:val="005441AD"/>
    <w:rsid w:val="00544916"/>
    <w:rsid w:val="00544C28"/>
    <w:rsid w:val="0054589F"/>
    <w:rsid w:val="00546769"/>
    <w:rsid w:val="00546BAE"/>
    <w:rsid w:val="00546C4E"/>
    <w:rsid w:val="005479B2"/>
    <w:rsid w:val="00547C2B"/>
    <w:rsid w:val="005525C5"/>
    <w:rsid w:val="00552EBD"/>
    <w:rsid w:val="00553827"/>
    <w:rsid w:val="00553943"/>
    <w:rsid w:val="00553988"/>
    <w:rsid w:val="00554B85"/>
    <w:rsid w:val="00555F71"/>
    <w:rsid w:val="00563BEB"/>
    <w:rsid w:val="00566849"/>
    <w:rsid w:val="00566F49"/>
    <w:rsid w:val="00570981"/>
    <w:rsid w:val="00571CE1"/>
    <w:rsid w:val="0057318B"/>
    <w:rsid w:val="005740F6"/>
    <w:rsid w:val="005743D2"/>
    <w:rsid w:val="00575905"/>
    <w:rsid w:val="00577102"/>
    <w:rsid w:val="005774D1"/>
    <w:rsid w:val="005802BD"/>
    <w:rsid w:val="00580BBC"/>
    <w:rsid w:val="00581ABD"/>
    <w:rsid w:val="00583D42"/>
    <w:rsid w:val="00586586"/>
    <w:rsid w:val="00586FA8"/>
    <w:rsid w:val="00587A4C"/>
    <w:rsid w:val="00587F23"/>
    <w:rsid w:val="00590087"/>
    <w:rsid w:val="0059068D"/>
    <w:rsid w:val="00591E3A"/>
    <w:rsid w:val="00592977"/>
    <w:rsid w:val="00593CB4"/>
    <w:rsid w:val="00593E68"/>
    <w:rsid w:val="00594652"/>
    <w:rsid w:val="005948CA"/>
    <w:rsid w:val="0059552A"/>
    <w:rsid w:val="00597B3C"/>
    <w:rsid w:val="005A0362"/>
    <w:rsid w:val="005A04DB"/>
    <w:rsid w:val="005A11E2"/>
    <w:rsid w:val="005A474A"/>
    <w:rsid w:val="005A52AC"/>
    <w:rsid w:val="005A5F83"/>
    <w:rsid w:val="005A62BE"/>
    <w:rsid w:val="005A7188"/>
    <w:rsid w:val="005B0028"/>
    <w:rsid w:val="005B08E6"/>
    <w:rsid w:val="005B0D7C"/>
    <w:rsid w:val="005B0E86"/>
    <w:rsid w:val="005B1ADD"/>
    <w:rsid w:val="005B290B"/>
    <w:rsid w:val="005B3306"/>
    <w:rsid w:val="005B34BE"/>
    <w:rsid w:val="005B51E5"/>
    <w:rsid w:val="005B5CB1"/>
    <w:rsid w:val="005B5CC4"/>
    <w:rsid w:val="005B6585"/>
    <w:rsid w:val="005B6854"/>
    <w:rsid w:val="005B7D18"/>
    <w:rsid w:val="005B7D74"/>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0CEA"/>
    <w:rsid w:val="005F2C8A"/>
    <w:rsid w:val="005F48F1"/>
    <w:rsid w:val="005F605D"/>
    <w:rsid w:val="005F64C3"/>
    <w:rsid w:val="0060008D"/>
    <w:rsid w:val="0060077A"/>
    <w:rsid w:val="00601E59"/>
    <w:rsid w:val="006034C1"/>
    <w:rsid w:val="00603A46"/>
    <w:rsid w:val="006048D7"/>
    <w:rsid w:val="00606194"/>
    <w:rsid w:val="0061115C"/>
    <w:rsid w:val="00611A49"/>
    <w:rsid w:val="00613017"/>
    <w:rsid w:val="00613A54"/>
    <w:rsid w:val="00614EBF"/>
    <w:rsid w:val="00616189"/>
    <w:rsid w:val="006170EF"/>
    <w:rsid w:val="006172A0"/>
    <w:rsid w:val="006174B6"/>
    <w:rsid w:val="00617E7B"/>
    <w:rsid w:val="0062078C"/>
    <w:rsid w:val="00620E8F"/>
    <w:rsid w:val="00621760"/>
    <w:rsid w:val="006217BB"/>
    <w:rsid w:val="0062342E"/>
    <w:rsid w:val="0062404F"/>
    <w:rsid w:val="00625BD5"/>
    <w:rsid w:val="00625DFB"/>
    <w:rsid w:val="006277B7"/>
    <w:rsid w:val="00627A01"/>
    <w:rsid w:val="00630438"/>
    <w:rsid w:val="006310E0"/>
    <w:rsid w:val="006325E4"/>
    <w:rsid w:val="00632A08"/>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20DA"/>
    <w:rsid w:val="00662C42"/>
    <w:rsid w:val="00664587"/>
    <w:rsid w:val="00666F25"/>
    <w:rsid w:val="00667C1C"/>
    <w:rsid w:val="0067001F"/>
    <w:rsid w:val="00670A43"/>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52CC"/>
    <w:rsid w:val="006867FA"/>
    <w:rsid w:val="00691804"/>
    <w:rsid w:val="00691B69"/>
    <w:rsid w:val="00692778"/>
    <w:rsid w:val="00692F47"/>
    <w:rsid w:val="00693C8E"/>
    <w:rsid w:val="006969BA"/>
    <w:rsid w:val="00696C0F"/>
    <w:rsid w:val="00697FF1"/>
    <w:rsid w:val="006A026A"/>
    <w:rsid w:val="006A0425"/>
    <w:rsid w:val="006A1D62"/>
    <w:rsid w:val="006A2CD8"/>
    <w:rsid w:val="006A4B87"/>
    <w:rsid w:val="006A4EAE"/>
    <w:rsid w:val="006A56C3"/>
    <w:rsid w:val="006A59BC"/>
    <w:rsid w:val="006A6B88"/>
    <w:rsid w:val="006A6D7F"/>
    <w:rsid w:val="006B0298"/>
    <w:rsid w:val="006B0E83"/>
    <w:rsid w:val="006B49BC"/>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716F"/>
    <w:rsid w:val="006E7DA9"/>
    <w:rsid w:val="006E7DEE"/>
    <w:rsid w:val="006F01E7"/>
    <w:rsid w:val="006F13AA"/>
    <w:rsid w:val="006F1F3A"/>
    <w:rsid w:val="006F20CD"/>
    <w:rsid w:val="006F5A17"/>
    <w:rsid w:val="006F70DE"/>
    <w:rsid w:val="006F7EB8"/>
    <w:rsid w:val="0070094A"/>
    <w:rsid w:val="00700AA4"/>
    <w:rsid w:val="00701CEE"/>
    <w:rsid w:val="00702DD7"/>
    <w:rsid w:val="007047D3"/>
    <w:rsid w:val="00705663"/>
    <w:rsid w:val="00705C40"/>
    <w:rsid w:val="007102EC"/>
    <w:rsid w:val="00710757"/>
    <w:rsid w:val="0071087E"/>
    <w:rsid w:val="00712ABF"/>
    <w:rsid w:val="007147C2"/>
    <w:rsid w:val="007169A8"/>
    <w:rsid w:val="00717A74"/>
    <w:rsid w:val="00721648"/>
    <w:rsid w:val="007218DF"/>
    <w:rsid w:val="007229A1"/>
    <w:rsid w:val="00722F18"/>
    <w:rsid w:val="0072347B"/>
    <w:rsid w:val="007235AA"/>
    <w:rsid w:val="00725AEB"/>
    <w:rsid w:val="00725E35"/>
    <w:rsid w:val="00730151"/>
    <w:rsid w:val="00730D35"/>
    <w:rsid w:val="00732289"/>
    <w:rsid w:val="00732BBB"/>
    <w:rsid w:val="00734267"/>
    <w:rsid w:val="007343FD"/>
    <w:rsid w:val="0073449B"/>
    <w:rsid w:val="0073473F"/>
    <w:rsid w:val="007358A8"/>
    <w:rsid w:val="00735915"/>
    <w:rsid w:val="00735C21"/>
    <w:rsid w:val="0073614A"/>
    <w:rsid w:val="00736158"/>
    <w:rsid w:val="00736E5B"/>
    <w:rsid w:val="00736FF2"/>
    <w:rsid w:val="00736FF9"/>
    <w:rsid w:val="007372A8"/>
    <w:rsid w:val="00740C8C"/>
    <w:rsid w:val="00740E16"/>
    <w:rsid w:val="00741683"/>
    <w:rsid w:val="00741AC4"/>
    <w:rsid w:val="007421DC"/>
    <w:rsid w:val="00742CA5"/>
    <w:rsid w:val="00744DE1"/>
    <w:rsid w:val="007460D7"/>
    <w:rsid w:val="00751100"/>
    <w:rsid w:val="007513F0"/>
    <w:rsid w:val="007515BC"/>
    <w:rsid w:val="00752606"/>
    <w:rsid w:val="0075402E"/>
    <w:rsid w:val="00756B83"/>
    <w:rsid w:val="00756D3D"/>
    <w:rsid w:val="007573B2"/>
    <w:rsid w:val="007574BB"/>
    <w:rsid w:val="0075764C"/>
    <w:rsid w:val="00757897"/>
    <w:rsid w:val="00761ECB"/>
    <w:rsid w:val="0076204C"/>
    <w:rsid w:val="00762198"/>
    <w:rsid w:val="00763CE8"/>
    <w:rsid w:val="00765E5E"/>
    <w:rsid w:val="007705F9"/>
    <w:rsid w:val="00770792"/>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21"/>
    <w:rsid w:val="00787B77"/>
    <w:rsid w:val="00792298"/>
    <w:rsid w:val="00793090"/>
    <w:rsid w:val="00795BA7"/>
    <w:rsid w:val="00796C9B"/>
    <w:rsid w:val="00796F2A"/>
    <w:rsid w:val="0079788B"/>
    <w:rsid w:val="007A0176"/>
    <w:rsid w:val="007A0314"/>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5CD9"/>
    <w:rsid w:val="007B66A9"/>
    <w:rsid w:val="007B7498"/>
    <w:rsid w:val="007B7AEE"/>
    <w:rsid w:val="007C1D65"/>
    <w:rsid w:val="007C1FD9"/>
    <w:rsid w:val="007C28D5"/>
    <w:rsid w:val="007C500F"/>
    <w:rsid w:val="007C5C9B"/>
    <w:rsid w:val="007C6C24"/>
    <w:rsid w:val="007C751E"/>
    <w:rsid w:val="007C7EB6"/>
    <w:rsid w:val="007D1E16"/>
    <w:rsid w:val="007D2F75"/>
    <w:rsid w:val="007D3839"/>
    <w:rsid w:val="007D710E"/>
    <w:rsid w:val="007D7952"/>
    <w:rsid w:val="007D7E3A"/>
    <w:rsid w:val="007E1177"/>
    <w:rsid w:val="007E20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66D"/>
    <w:rsid w:val="007F3EF1"/>
    <w:rsid w:val="007F7004"/>
    <w:rsid w:val="0080013C"/>
    <w:rsid w:val="0080056E"/>
    <w:rsid w:val="00800752"/>
    <w:rsid w:val="00801457"/>
    <w:rsid w:val="00801BCE"/>
    <w:rsid w:val="00801E7D"/>
    <w:rsid w:val="00802515"/>
    <w:rsid w:val="00803BFF"/>
    <w:rsid w:val="008051F8"/>
    <w:rsid w:val="008057BD"/>
    <w:rsid w:val="00805BE2"/>
    <w:rsid w:val="00806A8E"/>
    <w:rsid w:val="00807232"/>
    <w:rsid w:val="00810F06"/>
    <w:rsid w:val="008115EE"/>
    <w:rsid w:val="0081283F"/>
    <w:rsid w:val="00812C0C"/>
    <w:rsid w:val="00813194"/>
    <w:rsid w:val="00813257"/>
    <w:rsid w:val="0081347B"/>
    <w:rsid w:val="0081480A"/>
    <w:rsid w:val="008169C5"/>
    <w:rsid w:val="00816AEE"/>
    <w:rsid w:val="00817774"/>
    <w:rsid w:val="00820210"/>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4CB5"/>
    <w:rsid w:val="0084569E"/>
    <w:rsid w:val="008458F6"/>
    <w:rsid w:val="00845AED"/>
    <w:rsid w:val="0084708E"/>
    <w:rsid w:val="00851AE4"/>
    <w:rsid w:val="00852697"/>
    <w:rsid w:val="008528FF"/>
    <w:rsid w:val="00853E98"/>
    <w:rsid w:val="00855019"/>
    <w:rsid w:val="00855210"/>
    <w:rsid w:val="008554B6"/>
    <w:rsid w:val="008554E1"/>
    <w:rsid w:val="0085598D"/>
    <w:rsid w:val="00856919"/>
    <w:rsid w:val="00857E1C"/>
    <w:rsid w:val="00857FF2"/>
    <w:rsid w:val="008604A3"/>
    <w:rsid w:val="00860941"/>
    <w:rsid w:val="0086155C"/>
    <w:rsid w:val="00861AD3"/>
    <w:rsid w:val="00862771"/>
    <w:rsid w:val="008633B1"/>
    <w:rsid w:val="00863A1C"/>
    <w:rsid w:val="0086682F"/>
    <w:rsid w:val="008675BF"/>
    <w:rsid w:val="00867687"/>
    <w:rsid w:val="008704DF"/>
    <w:rsid w:val="00870B07"/>
    <w:rsid w:val="008721EF"/>
    <w:rsid w:val="00874175"/>
    <w:rsid w:val="00874748"/>
    <w:rsid w:val="00874894"/>
    <w:rsid w:val="0087598F"/>
    <w:rsid w:val="00876017"/>
    <w:rsid w:val="00876F54"/>
    <w:rsid w:val="00877292"/>
    <w:rsid w:val="0087754A"/>
    <w:rsid w:val="0087766C"/>
    <w:rsid w:val="00880552"/>
    <w:rsid w:val="008839DA"/>
    <w:rsid w:val="00884EE8"/>
    <w:rsid w:val="00885168"/>
    <w:rsid w:val="0089173B"/>
    <w:rsid w:val="00891E76"/>
    <w:rsid w:val="0089220F"/>
    <w:rsid w:val="008924C1"/>
    <w:rsid w:val="008935AA"/>
    <w:rsid w:val="0089384F"/>
    <w:rsid w:val="00894E66"/>
    <w:rsid w:val="0089553B"/>
    <w:rsid w:val="008963F0"/>
    <w:rsid w:val="00897444"/>
    <w:rsid w:val="008978CF"/>
    <w:rsid w:val="008A03A5"/>
    <w:rsid w:val="008A0DF3"/>
    <w:rsid w:val="008A1B76"/>
    <w:rsid w:val="008A282C"/>
    <w:rsid w:val="008A3765"/>
    <w:rsid w:val="008A4138"/>
    <w:rsid w:val="008A4DB1"/>
    <w:rsid w:val="008A5D96"/>
    <w:rsid w:val="008A5F01"/>
    <w:rsid w:val="008A7BB5"/>
    <w:rsid w:val="008B0922"/>
    <w:rsid w:val="008B1DF8"/>
    <w:rsid w:val="008B4826"/>
    <w:rsid w:val="008B5AB3"/>
    <w:rsid w:val="008B5CCB"/>
    <w:rsid w:val="008B65C0"/>
    <w:rsid w:val="008B666C"/>
    <w:rsid w:val="008B6765"/>
    <w:rsid w:val="008B6848"/>
    <w:rsid w:val="008C2BBC"/>
    <w:rsid w:val="008C2E00"/>
    <w:rsid w:val="008C2FA1"/>
    <w:rsid w:val="008C3245"/>
    <w:rsid w:val="008C37E5"/>
    <w:rsid w:val="008C3F59"/>
    <w:rsid w:val="008C57C2"/>
    <w:rsid w:val="008C58DF"/>
    <w:rsid w:val="008D0090"/>
    <w:rsid w:val="008D1369"/>
    <w:rsid w:val="008D189A"/>
    <w:rsid w:val="008D2C4C"/>
    <w:rsid w:val="008D41B3"/>
    <w:rsid w:val="008D60EF"/>
    <w:rsid w:val="008D7C6E"/>
    <w:rsid w:val="008D7E0D"/>
    <w:rsid w:val="008D7EDB"/>
    <w:rsid w:val="008E019E"/>
    <w:rsid w:val="008E0927"/>
    <w:rsid w:val="008E1829"/>
    <w:rsid w:val="008E1A61"/>
    <w:rsid w:val="008E2327"/>
    <w:rsid w:val="008E2D66"/>
    <w:rsid w:val="008E35D2"/>
    <w:rsid w:val="008E412A"/>
    <w:rsid w:val="008E48CE"/>
    <w:rsid w:val="008E4C9B"/>
    <w:rsid w:val="008E5077"/>
    <w:rsid w:val="008E54AD"/>
    <w:rsid w:val="008E554C"/>
    <w:rsid w:val="008E57B1"/>
    <w:rsid w:val="008E64F0"/>
    <w:rsid w:val="008E69F1"/>
    <w:rsid w:val="008E6FF3"/>
    <w:rsid w:val="008E799F"/>
    <w:rsid w:val="008E7B05"/>
    <w:rsid w:val="008F18ED"/>
    <w:rsid w:val="008F35BB"/>
    <w:rsid w:val="008F46C2"/>
    <w:rsid w:val="008F5209"/>
    <w:rsid w:val="008F7068"/>
    <w:rsid w:val="009017FD"/>
    <w:rsid w:val="00902912"/>
    <w:rsid w:val="00902D00"/>
    <w:rsid w:val="0090360E"/>
    <w:rsid w:val="00903D37"/>
    <w:rsid w:val="00906F91"/>
    <w:rsid w:val="009079D1"/>
    <w:rsid w:val="0091055D"/>
    <w:rsid w:val="00911958"/>
    <w:rsid w:val="00912F1D"/>
    <w:rsid w:val="0091468B"/>
    <w:rsid w:val="00914C61"/>
    <w:rsid w:val="00916923"/>
    <w:rsid w:val="009171C6"/>
    <w:rsid w:val="00917D6F"/>
    <w:rsid w:val="0092007F"/>
    <w:rsid w:val="0092073B"/>
    <w:rsid w:val="00921B1A"/>
    <w:rsid w:val="00921B7F"/>
    <w:rsid w:val="00921DDA"/>
    <w:rsid w:val="00921EBC"/>
    <w:rsid w:val="00922DE1"/>
    <w:rsid w:val="00923A73"/>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FF0"/>
    <w:rsid w:val="0095541C"/>
    <w:rsid w:val="00960346"/>
    <w:rsid w:val="009617D3"/>
    <w:rsid w:val="009629BE"/>
    <w:rsid w:val="00962C63"/>
    <w:rsid w:val="00964061"/>
    <w:rsid w:val="0096463B"/>
    <w:rsid w:val="00967869"/>
    <w:rsid w:val="0096796E"/>
    <w:rsid w:val="00967DA5"/>
    <w:rsid w:val="00971A46"/>
    <w:rsid w:val="00971BF7"/>
    <w:rsid w:val="00971F54"/>
    <w:rsid w:val="009725C5"/>
    <w:rsid w:val="009727BF"/>
    <w:rsid w:val="00972AEA"/>
    <w:rsid w:val="00972B4E"/>
    <w:rsid w:val="00973F40"/>
    <w:rsid w:val="0097736F"/>
    <w:rsid w:val="00977520"/>
    <w:rsid w:val="0098056C"/>
    <w:rsid w:val="00980900"/>
    <w:rsid w:val="009823AF"/>
    <w:rsid w:val="009831DB"/>
    <w:rsid w:val="00983EDC"/>
    <w:rsid w:val="00983EED"/>
    <w:rsid w:val="009849EF"/>
    <w:rsid w:val="00986DB7"/>
    <w:rsid w:val="00987252"/>
    <w:rsid w:val="00987465"/>
    <w:rsid w:val="00987917"/>
    <w:rsid w:val="00990B6C"/>
    <w:rsid w:val="00990C3A"/>
    <w:rsid w:val="009916E4"/>
    <w:rsid w:val="00991FA0"/>
    <w:rsid w:val="009934CF"/>
    <w:rsid w:val="00994396"/>
    <w:rsid w:val="00994FB1"/>
    <w:rsid w:val="0099730E"/>
    <w:rsid w:val="009A0031"/>
    <w:rsid w:val="009A0D75"/>
    <w:rsid w:val="009A2459"/>
    <w:rsid w:val="009A306D"/>
    <w:rsid w:val="009A33E6"/>
    <w:rsid w:val="009A347A"/>
    <w:rsid w:val="009A3F45"/>
    <w:rsid w:val="009A54B4"/>
    <w:rsid w:val="009A620E"/>
    <w:rsid w:val="009B33A1"/>
    <w:rsid w:val="009B3E32"/>
    <w:rsid w:val="009B610E"/>
    <w:rsid w:val="009B6452"/>
    <w:rsid w:val="009B6A6F"/>
    <w:rsid w:val="009C0776"/>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63A"/>
    <w:rsid w:val="009D69C6"/>
    <w:rsid w:val="009D6F70"/>
    <w:rsid w:val="009E10E1"/>
    <w:rsid w:val="009E110C"/>
    <w:rsid w:val="009E49AA"/>
    <w:rsid w:val="009E49FA"/>
    <w:rsid w:val="009E5419"/>
    <w:rsid w:val="009E5A6E"/>
    <w:rsid w:val="009E70E7"/>
    <w:rsid w:val="009F25A8"/>
    <w:rsid w:val="009F3A6A"/>
    <w:rsid w:val="009F46DC"/>
    <w:rsid w:val="009F555B"/>
    <w:rsid w:val="009F58BE"/>
    <w:rsid w:val="009F65A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17051"/>
    <w:rsid w:val="00A2035C"/>
    <w:rsid w:val="00A2054B"/>
    <w:rsid w:val="00A228D6"/>
    <w:rsid w:val="00A23D31"/>
    <w:rsid w:val="00A24C9B"/>
    <w:rsid w:val="00A25083"/>
    <w:rsid w:val="00A26ECD"/>
    <w:rsid w:val="00A275DE"/>
    <w:rsid w:val="00A27D2B"/>
    <w:rsid w:val="00A301A7"/>
    <w:rsid w:val="00A30545"/>
    <w:rsid w:val="00A30C34"/>
    <w:rsid w:val="00A30FD3"/>
    <w:rsid w:val="00A33434"/>
    <w:rsid w:val="00A34223"/>
    <w:rsid w:val="00A344A1"/>
    <w:rsid w:val="00A344F1"/>
    <w:rsid w:val="00A34F11"/>
    <w:rsid w:val="00A35E2F"/>
    <w:rsid w:val="00A36013"/>
    <w:rsid w:val="00A37891"/>
    <w:rsid w:val="00A40A51"/>
    <w:rsid w:val="00A415BA"/>
    <w:rsid w:val="00A43816"/>
    <w:rsid w:val="00A43CD2"/>
    <w:rsid w:val="00A4594F"/>
    <w:rsid w:val="00A47054"/>
    <w:rsid w:val="00A47916"/>
    <w:rsid w:val="00A5088B"/>
    <w:rsid w:val="00A536DA"/>
    <w:rsid w:val="00A5406C"/>
    <w:rsid w:val="00A54801"/>
    <w:rsid w:val="00A5596D"/>
    <w:rsid w:val="00A56F39"/>
    <w:rsid w:val="00A571CD"/>
    <w:rsid w:val="00A57C3D"/>
    <w:rsid w:val="00A60A2E"/>
    <w:rsid w:val="00A60DED"/>
    <w:rsid w:val="00A64F18"/>
    <w:rsid w:val="00A6697B"/>
    <w:rsid w:val="00A67022"/>
    <w:rsid w:val="00A67F68"/>
    <w:rsid w:val="00A711F7"/>
    <w:rsid w:val="00A719AA"/>
    <w:rsid w:val="00A73DE3"/>
    <w:rsid w:val="00A74C2D"/>
    <w:rsid w:val="00A7564A"/>
    <w:rsid w:val="00A76B34"/>
    <w:rsid w:val="00A83487"/>
    <w:rsid w:val="00A84A8E"/>
    <w:rsid w:val="00A854FF"/>
    <w:rsid w:val="00A86DF4"/>
    <w:rsid w:val="00A86E30"/>
    <w:rsid w:val="00A87035"/>
    <w:rsid w:val="00A8745D"/>
    <w:rsid w:val="00A908DA"/>
    <w:rsid w:val="00A90F9B"/>
    <w:rsid w:val="00A918FA"/>
    <w:rsid w:val="00A92694"/>
    <w:rsid w:val="00A93072"/>
    <w:rsid w:val="00A9629C"/>
    <w:rsid w:val="00A966F6"/>
    <w:rsid w:val="00A96E80"/>
    <w:rsid w:val="00A97448"/>
    <w:rsid w:val="00AA2289"/>
    <w:rsid w:val="00AA2AFF"/>
    <w:rsid w:val="00AA2E00"/>
    <w:rsid w:val="00AA35D5"/>
    <w:rsid w:val="00AA3EDB"/>
    <w:rsid w:val="00AA417B"/>
    <w:rsid w:val="00AA533F"/>
    <w:rsid w:val="00AA5A86"/>
    <w:rsid w:val="00AA6CCD"/>
    <w:rsid w:val="00AA7F48"/>
    <w:rsid w:val="00AB0073"/>
    <w:rsid w:val="00AB00C2"/>
    <w:rsid w:val="00AB010D"/>
    <w:rsid w:val="00AB0749"/>
    <w:rsid w:val="00AB273B"/>
    <w:rsid w:val="00AB3B50"/>
    <w:rsid w:val="00AB5239"/>
    <w:rsid w:val="00AB61AD"/>
    <w:rsid w:val="00AB75E2"/>
    <w:rsid w:val="00AB76D8"/>
    <w:rsid w:val="00AB7A1A"/>
    <w:rsid w:val="00AB7ABB"/>
    <w:rsid w:val="00AB7E6A"/>
    <w:rsid w:val="00AC1B50"/>
    <w:rsid w:val="00AC1B61"/>
    <w:rsid w:val="00AC2C6E"/>
    <w:rsid w:val="00AC5EE6"/>
    <w:rsid w:val="00AC5F9E"/>
    <w:rsid w:val="00AD0D24"/>
    <w:rsid w:val="00AD0E38"/>
    <w:rsid w:val="00AD1923"/>
    <w:rsid w:val="00AD2611"/>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006"/>
    <w:rsid w:val="00AF22EB"/>
    <w:rsid w:val="00AF3B03"/>
    <w:rsid w:val="00AF4C29"/>
    <w:rsid w:val="00AF6432"/>
    <w:rsid w:val="00AF6D3D"/>
    <w:rsid w:val="00AF6DED"/>
    <w:rsid w:val="00AF79BD"/>
    <w:rsid w:val="00B01191"/>
    <w:rsid w:val="00B07F12"/>
    <w:rsid w:val="00B07FE3"/>
    <w:rsid w:val="00B103CE"/>
    <w:rsid w:val="00B106E3"/>
    <w:rsid w:val="00B10BAE"/>
    <w:rsid w:val="00B116CC"/>
    <w:rsid w:val="00B14154"/>
    <w:rsid w:val="00B1415B"/>
    <w:rsid w:val="00B15278"/>
    <w:rsid w:val="00B200CA"/>
    <w:rsid w:val="00B222A2"/>
    <w:rsid w:val="00B234EC"/>
    <w:rsid w:val="00B235FB"/>
    <w:rsid w:val="00B274AE"/>
    <w:rsid w:val="00B274BF"/>
    <w:rsid w:val="00B27BE1"/>
    <w:rsid w:val="00B31222"/>
    <w:rsid w:val="00B318C9"/>
    <w:rsid w:val="00B31FDB"/>
    <w:rsid w:val="00B330C9"/>
    <w:rsid w:val="00B34BA4"/>
    <w:rsid w:val="00B37DE4"/>
    <w:rsid w:val="00B40EE4"/>
    <w:rsid w:val="00B41DF3"/>
    <w:rsid w:val="00B42C7F"/>
    <w:rsid w:val="00B42E81"/>
    <w:rsid w:val="00B4329D"/>
    <w:rsid w:val="00B45BEE"/>
    <w:rsid w:val="00B46F7A"/>
    <w:rsid w:val="00B5076A"/>
    <w:rsid w:val="00B520F9"/>
    <w:rsid w:val="00B52812"/>
    <w:rsid w:val="00B5495A"/>
    <w:rsid w:val="00B54A9C"/>
    <w:rsid w:val="00B568D8"/>
    <w:rsid w:val="00B56F24"/>
    <w:rsid w:val="00B57798"/>
    <w:rsid w:val="00B577A3"/>
    <w:rsid w:val="00B5785F"/>
    <w:rsid w:val="00B6144B"/>
    <w:rsid w:val="00B6170F"/>
    <w:rsid w:val="00B643AF"/>
    <w:rsid w:val="00B64641"/>
    <w:rsid w:val="00B656F4"/>
    <w:rsid w:val="00B65BCE"/>
    <w:rsid w:val="00B70593"/>
    <w:rsid w:val="00B7262F"/>
    <w:rsid w:val="00B727C5"/>
    <w:rsid w:val="00B73267"/>
    <w:rsid w:val="00B7364D"/>
    <w:rsid w:val="00B73FD4"/>
    <w:rsid w:val="00B74FC5"/>
    <w:rsid w:val="00B750FC"/>
    <w:rsid w:val="00B75A6C"/>
    <w:rsid w:val="00B82F2D"/>
    <w:rsid w:val="00B83E2A"/>
    <w:rsid w:val="00B83E38"/>
    <w:rsid w:val="00B8408A"/>
    <w:rsid w:val="00B85809"/>
    <w:rsid w:val="00B85DF3"/>
    <w:rsid w:val="00B86C19"/>
    <w:rsid w:val="00B87167"/>
    <w:rsid w:val="00B9113E"/>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7BD4"/>
    <w:rsid w:val="00BA0D0B"/>
    <w:rsid w:val="00BA1099"/>
    <w:rsid w:val="00BA4CE5"/>
    <w:rsid w:val="00BA688A"/>
    <w:rsid w:val="00BB18B8"/>
    <w:rsid w:val="00BB375D"/>
    <w:rsid w:val="00BB3D85"/>
    <w:rsid w:val="00BB49A0"/>
    <w:rsid w:val="00BB515F"/>
    <w:rsid w:val="00BB532B"/>
    <w:rsid w:val="00BB545D"/>
    <w:rsid w:val="00BC0924"/>
    <w:rsid w:val="00BC1FA5"/>
    <w:rsid w:val="00BC2C0C"/>
    <w:rsid w:val="00BC732A"/>
    <w:rsid w:val="00BC758B"/>
    <w:rsid w:val="00BD2EAC"/>
    <w:rsid w:val="00BD4059"/>
    <w:rsid w:val="00BD455F"/>
    <w:rsid w:val="00BD4617"/>
    <w:rsid w:val="00BD4BB3"/>
    <w:rsid w:val="00BD5274"/>
    <w:rsid w:val="00BD782A"/>
    <w:rsid w:val="00BD798E"/>
    <w:rsid w:val="00BE17C6"/>
    <w:rsid w:val="00BE2BD3"/>
    <w:rsid w:val="00BE4843"/>
    <w:rsid w:val="00BE4865"/>
    <w:rsid w:val="00BE5595"/>
    <w:rsid w:val="00BE5735"/>
    <w:rsid w:val="00BE631B"/>
    <w:rsid w:val="00BE69BF"/>
    <w:rsid w:val="00BE725A"/>
    <w:rsid w:val="00BE73C1"/>
    <w:rsid w:val="00BE7430"/>
    <w:rsid w:val="00BE7B48"/>
    <w:rsid w:val="00BF03EB"/>
    <w:rsid w:val="00BF1B9F"/>
    <w:rsid w:val="00BF3381"/>
    <w:rsid w:val="00BF341B"/>
    <w:rsid w:val="00BF3AEA"/>
    <w:rsid w:val="00BF45F2"/>
    <w:rsid w:val="00BF475C"/>
    <w:rsid w:val="00BF5322"/>
    <w:rsid w:val="00BF667D"/>
    <w:rsid w:val="00BF6F33"/>
    <w:rsid w:val="00BF75D9"/>
    <w:rsid w:val="00C004B6"/>
    <w:rsid w:val="00C01579"/>
    <w:rsid w:val="00C03922"/>
    <w:rsid w:val="00C03AA9"/>
    <w:rsid w:val="00C0474D"/>
    <w:rsid w:val="00C076CE"/>
    <w:rsid w:val="00C10FCF"/>
    <w:rsid w:val="00C11219"/>
    <w:rsid w:val="00C12810"/>
    <w:rsid w:val="00C145CF"/>
    <w:rsid w:val="00C14EE1"/>
    <w:rsid w:val="00C15903"/>
    <w:rsid w:val="00C16B4B"/>
    <w:rsid w:val="00C16E51"/>
    <w:rsid w:val="00C17427"/>
    <w:rsid w:val="00C20A16"/>
    <w:rsid w:val="00C20C00"/>
    <w:rsid w:val="00C210FD"/>
    <w:rsid w:val="00C22183"/>
    <w:rsid w:val="00C22901"/>
    <w:rsid w:val="00C25238"/>
    <w:rsid w:val="00C26E00"/>
    <w:rsid w:val="00C2734F"/>
    <w:rsid w:val="00C305F2"/>
    <w:rsid w:val="00C3345C"/>
    <w:rsid w:val="00C3426A"/>
    <w:rsid w:val="00C36AA5"/>
    <w:rsid w:val="00C40653"/>
    <w:rsid w:val="00C407E5"/>
    <w:rsid w:val="00C41F64"/>
    <w:rsid w:val="00C42DAC"/>
    <w:rsid w:val="00C4342B"/>
    <w:rsid w:val="00C436E3"/>
    <w:rsid w:val="00C443B2"/>
    <w:rsid w:val="00C44666"/>
    <w:rsid w:val="00C44A1F"/>
    <w:rsid w:val="00C459A9"/>
    <w:rsid w:val="00C477E7"/>
    <w:rsid w:val="00C502A5"/>
    <w:rsid w:val="00C521F7"/>
    <w:rsid w:val="00C53008"/>
    <w:rsid w:val="00C5342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700DA"/>
    <w:rsid w:val="00C7063C"/>
    <w:rsid w:val="00C714C9"/>
    <w:rsid w:val="00C71F4C"/>
    <w:rsid w:val="00C73C57"/>
    <w:rsid w:val="00C746D9"/>
    <w:rsid w:val="00C74D43"/>
    <w:rsid w:val="00C75CA7"/>
    <w:rsid w:val="00C7683D"/>
    <w:rsid w:val="00C80751"/>
    <w:rsid w:val="00C81D14"/>
    <w:rsid w:val="00C81EB6"/>
    <w:rsid w:val="00C824FE"/>
    <w:rsid w:val="00C8257A"/>
    <w:rsid w:val="00C83CDA"/>
    <w:rsid w:val="00C83F2A"/>
    <w:rsid w:val="00C860A8"/>
    <w:rsid w:val="00C86432"/>
    <w:rsid w:val="00C86478"/>
    <w:rsid w:val="00C86FC6"/>
    <w:rsid w:val="00C901BB"/>
    <w:rsid w:val="00C90CD3"/>
    <w:rsid w:val="00C9116A"/>
    <w:rsid w:val="00C92552"/>
    <w:rsid w:val="00C92C27"/>
    <w:rsid w:val="00C939E8"/>
    <w:rsid w:val="00C93F1B"/>
    <w:rsid w:val="00C95093"/>
    <w:rsid w:val="00C95AB0"/>
    <w:rsid w:val="00C96DFE"/>
    <w:rsid w:val="00C976D1"/>
    <w:rsid w:val="00C97851"/>
    <w:rsid w:val="00CA2DFC"/>
    <w:rsid w:val="00CA308F"/>
    <w:rsid w:val="00CA6F0D"/>
    <w:rsid w:val="00CA71D4"/>
    <w:rsid w:val="00CA7CCC"/>
    <w:rsid w:val="00CA7D7D"/>
    <w:rsid w:val="00CB1A0D"/>
    <w:rsid w:val="00CB484F"/>
    <w:rsid w:val="00CB5429"/>
    <w:rsid w:val="00CB5D29"/>
    <w:rsid w:val="00CB675A"/>
    <w:rsid w:val="00CB6EC8"/>
    <w:rsid w:val="00CB782B"/>
    <w:rsid w:val="00CC082B"/>
    <w:rsid w:val="00CC0E77"/>
    <w:rsid w:val="00CC2092"/>
    <w:rsid w:val="00CC246D"/>
    <w:rsid w:val="00CC285C"/>
    <w:rsid w:val="00CC34C5"/>
    <w:rsid w:val="00CC4EC3"/>
    <w:rsid w:val="00CC5595"/>
    <w:rsid w:val="00CC5E76"/>
    <w:rsid w:val="00CC69E7"/>
    <w:rsid w:val="00CC6C08"/>
    <w:rsid w:val="00CD049D"/>
    <w:rsid w:val="00CD1770"/>
    <w:rsid w:val="00CD3A5D"/>
    <w:rsid w:val="00CD51ED"/>
    <w:rsid w:val="00CD5FD4"/>
    <w:rsid w:val="00CD6A36"/>
    <w:rsid w:val="00CE0DCE"/>
    <w:rsid w:val="00CE1BC9"/>
    <w:rsid w:val="00CE33C1"/>
    <w:rsid w:val="00CE4DD6"/>
    <w:rsid w:val="00CE597A"/>
    <w:rsid w:val="00CE76FF"/>
    <w:rsid w:val="00CF1CF7"/>
    <w:rsid w:val="00CF2954"/>
    <w:rsid w:val="00CF3BFD"/>
    <w:rsid w:val="00CF3C35"/>
    <w:rsid w:val="00CF4012"/>
    <w:rsid w:val="00CF43D5"/>
    <w:rsid w:val="00CF474E"/>
    <w:rsid w:val="00CF5EC7"/>
    <w:rsid w:val="00D01836"/>
    <w:rsid w:val="00D01F75"/>
    <w:rsid w:val="00D02BC6"/>
    <w:rsid w:val="00D02CFC"/>
    <w:rsid w:val="00D0310D"/>
    <w:rsid w:val="00D04099"/>
    <w:rsid w:val="00D047A7"/>
    <w:rsid w:val="00D051FE"/>
    <w:rsid w:val="00D05803"/>
    <w:rsid w:val="00D05C7C"/>
    <w:rsid w:val="00D06906"/>
    <w:rsid w:val="00D07742"/>
    <w:rsid w:val="00D10F9D"/>
    <w:rsid w:val="00D1202D"/>
    <w:rsid w:val="00D1276A"/>
    <w:rsid w:val="00D14DB7"/>
    <w:rsid w:val="00D15ED5"/>
    <w:rsid w:val="00D15F1A"/>
    <w:rsid w:val="00D16656"/>
    <w:rsid w:val="00D172C9"/>
    <w:rsid w:val="00D200AB"/>
    <w:rsid w:val="00D20B81"/>
    <w:rsid w:val="00D22AD2"/>
    <w:rsid w:val="00D244BD"/>
    <w:rsid w:val="00D24EFC"/>
    <w:rsid w:val="00D24F48"/>
    <w:rsid w:val="00D26C9C"/>
    <w:rsid w:val="00D30834"/>
    <w:rsid w:val="00D31CD5"/>
    <w:rsid w:val="00D31DC6"/>
    <w:rsid w:val="00D324F3"/>
    <w:rsid w:val="00D32B96"/>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6D69"/>
    <w:rsid w:val="00D472A7"/>
    <w:rsid w:val="00D51515"/>
    <w:rsid w:val="00D538C7"/>
    <w:rsid w:val="00D54BD5"/>
    <w:rsid w:val="00D575F0"/>
    <w:rsid w:val="00D575F1"/>
    <w:rsid w:val="00D57D40"/>
    <w:rsid w:val="00D603BA"/>
    <w:rsid w:val="00D60578"/>
    <w:rsid w:val="00D61A0E"/>
    <w:rsid w:val="00D62589"/>
    <w:rsid w:val="00D634BD"/>
    <w:rsid w:val="00D63FD4"/>
    <w:rsid w:val="00D71CF9"/>
    <w:rsid w:val="00D72264"/>
    <w:rsid w:val="00D731A8"/>
    <w:rsid w:val="00D7675E"/>
    <w:rsid w:val="00D768D8"/>
    <w:rsid w:val="00D80080"/>
    <w:rsid w:val="00D809E2"/>
    <w:rsid w:val="00D80F9D"/>
    <w:rsid w:val="00D80FFB"/>
    <w:rsid w:val="00D8189D"/>
    <w:rsid w:val="00D81BAE"/>
    <w:rsid w:val="00D83774"/>
    <w:rsid w:val="00D848E9"/>
    <w:rsid w:val="00D84B17"/>
    <w:rsid w:val="00D8507D"/>
    <w:rsid w:val="00D86735"/>
    <w:rsid w:val="00D8718E"/>
    <w:rsid w:val="00D871FB"/>
    <w:rsid w:val="00D87AA2"/>
    <w:rsid w:val="00D90C9D"/>
    <w:rsid w:val="00D90E57"/>
    <w:rsid w:val="00D91910"/>
    <w:rsid w:val="00D91AA8"/>
    <w:rsid w:val="00D944A6"/>
    <w:rsid w:val="00D955A9"/>
    <w:rsid w:val="00D95B5F"/>
    <w:rsid w:val="00D96FC3"/>
    <w:rsid w:val="00DA0839"/>
    <w:rsid w:val="00DA12C3"/>
    <w:rsid w:val="00DA22B5"/>
    <w:rsid w:val="00DA267B"/>
    <w:rsid w:val="00DA495D"/>
    <w:rsid w:val="00DA4F15"/>
    <w:rsid w:val="00DA5DCA"/>
    <w:rsid w:val="00DA7BA0"/>
    <w:rsid w:val="00DB42F5"/>
    <w:rsid w:val="00DB469A"/>
    <w:rsid w:val="00DB52C3"/>
    <w:rsid w:val="00DB5454"/>
    <w:rsid w:val="00DB5DA3"/>
    <w:rsid w:val="00DB6703"/>
    <w:rsid w:val="00DB7E5F"/>
    <w:rsid w:val="00DC10B0"/>
    <w:rsid w:val="00DC1246"/>
    <w:rsid w:val="00DC1594"/>
    <w:rsid w:val="00DC2164"/>
    <w:rsid w:val="00DC2884"/>
    <w:rsid w:val="00DC4770"/>
    <w:rsid w:val="00DC4BCD"/>
    <w:rsid w:val="00DC6770"/>
    <w:rsid w:val="00DD086D"/>
    <w:rsid w:val="00DD1107"/>
    <w:rsid w:val="00DD178F"/>
    <w:rsid w:val="00DD1FE4"/>
    <w:rsid w:val="00DD30C6"/>
    <w:rsid w:val="00DE1C03"/>
    <w:rsid w:val="00DE1E03"/>
    <w:rsid w:val="00DE2966"/>
    <w:rsid w:val="00DE3AF1"/>
    <w:rsid w:val="00DE40E0"/>
    <w:rsid w:val="00DE4107"/>
    <w:rsid w:val="00DE4F8D"/>
    <w:rsid w:val="00DE6BBD"/>
    <w:rsid w:val="00DE70AE"/>
    <w:rsid w:val="00DE7D92"/>
    <w:rsid w:val="00DF04ED"/>
    <w:rsid w:val="00DF06B6"/>
    <w:rsid w:val="00DF0B5E"/>
    <w:rsid w:val="00DF0ED5"/>
    <w:rsid w:val="00DF140A"/>
    <w:rsid w:val="00DF5AD3"/>
    <w:rsid w:val="00DF6537"/>
    <w:rsid w:val="00DF6A00"/>
    <w:rsid w:val="00DF72D9"/>
    <w:rsid w:val="00DF7DF3"/>
    <w:rsid w:val="00DF7EC8"/>
    <w:rsid w:val="00E00EC3"/>
    <w:rsid w:val="00E00F00"/>
    <w:rsid w:val="00E028ED"/>
    <w:rsid w:val="00E02A5D"/>
    <w:rsid w:val="00E0499F"/>
    <w:rsid w:val="00E104F6"/>
    <w:rsid w:val="00E10748"/>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74B"/>
    <w:rsid w:val="00E27DDF"/>
    <w:rsid w:val="00E27E01"/>
    <w:rsid w:val="00E30A90"/>
    <w:rsid w:val="00E32DBA"/>
    <w:rsid w:val="00E33DE7"/>
    <w:rsid w:val="00E3553C"/>
    <w:rsid w:val="00E35655"/>
    <w:rsid w:val="00E40B85"/>
    <w:rsid w:val="00E4236F"/>
    <w:rsid w:val="00E433BE"/>
    <w:rsid w:val="00E43469"/>
    <w:rsid w:val="00E4369C"/>
    <w:rsid w:val="00E43A0F"/>
    <w:rsid w:val="00E445DA"/>
    <w:rsid w:val="00E45379"/>
    <w:rsid w:val="00E46056"/>
    <w:rsid w:val="00E465CB"/>
    <w:rsid w:val="00E47C0D"/>
    <w:rsid w:val="00E47D4C"/>
    <w:rsid w:val="00E50B22"/>
    <w:rsid w:val="00E51E18"/>
    <w:rsid w:val="00E5287B"/>
    <w:rsid w:val="00E52F9B"/>
    <w:rsid w:val="00E533BD"/>
    <w:rsid w:val="00E53706"/>
    <w:rsid w:val="00E57CE2"/>
    <w:rsid w:val="00E617BD"/>
    <w:rsid w:val="00E61E05"/>
    <w:rsid w:val="00E64BD9"/>
    <w:rsid w:val="00E6519C"/>
    <w:rsid w:val="00E661F3"/>
    <w:rsid w:val="00E67E50"/>
    <w:rsid w:val="00E705B4"/>
    <w:rsid w:val="00E72967"/>
    <w:rsid w:val="00E75472"/>
    <w:rsid w:val="00E7591A"/>
    <w:rsid w:val="00E8155D"/>
    <w:rsid w:val="00E82615"/>
    <w:rsid w:val="00E84A66"/>
    <w:rsid w:val="00E84AD7"/>
    <w:rsid w:val="00E84BCF"/>
    <w:rsid w:val="00E85CC0"/>
    <w:rsid w:val="00E905B8"/>
    <w:rsid w:val="00E90627"/>
    <w:rsid w:val="00E9193D"/>
    <w:rsid w:val="00E958AD"/>
    <w:rsid w:val="00E96E1A"/>
    <w:rsid w:val="00EA0E04"/>
    <w:rsid w:val="00EA1A98"/>
    <w:rsid w:val="00EA220D"/>
    <w:rsid w:val="00EA3156"/>
    <w:rsid w:val="00EA34A1"/>
    <w:rsid w:val="00EA40A2"/>
    <w:rsid w:val="00EA4CD5"/>
    <w:rsid w:val="00EA5D2C"/>
    <w:rsid w:val="00EA5D8E"/>
    <w:rsid w:val="00EB07CF"/>
    <w:rsid w:val="00EB0D0E"/>
    <w:rsid w:val="00EB1363"/>
    <w:rsid w:val="00EB266C"/>
    <w:rsid w:val="00EB3337"/>
    <w:rsid w:val="00EB36EC"/>
    <w:rsid w:val="00EB3B88"/>
    <w:rsid w:val="00EB3BB1"/>
    <w:rsid w:val="00EB3DB2"/>
    <w:rsid w:val="00EC0928"/>
    <w:rsid w:val="00EC0C14"/>
    <w:rsid w:val="00EC2B42"/>
    <w:rsid w:val="00EC3B8F"/>
    <w:rsid w:val="00EC5CA0"/>
    <w:rsid w:val="00EC7372"/>
    <w:rsid w:val="00ED0ADC"/>
    <w:rsid w:val="00ED19D1"/>
    <w:rsid w:val="00ED2AC0"/>
    <w:rsid w:val="00ED30E8"/>
    <w:rsid w:val="00ED36D0"/>
    <w:rsid w:val="00ED3B69"/>
    <w:rsid w:val="00ED3ECA"/>
    <w:rsid w:val="00ED3F39"/>
    <w:rsid w:val="00ED4492"/>
    <w:rsid w:val="00ED63AE"/>
    <w:rsid w:val="00ED646D"/>
    <w:rsid w:val="00ED6CD1"/>
    <w:rsid w:val="00ED76D1"/>
    <w:rsid w:val="00ED7A42"/>
    <w:rsid w:val="00EE1D80"/>
    <w:rsid w:val="00EE1EE0"/>
    <w:rsid w:val="00EE37F7"/>
    <w:rsid w:val="00EE5F2E"/>
    <w:rsid w:val="00EF07AB"/>
    <w:rsid w:val="00EF16DB"/>
    <w:rsid w:val="00EF2C2D"/>
    <w:rsid w:val="00EF4537"/>
    <w:rsid w:val="00EF4A64"/>
    <w:rsid w:val="00EF4D52"/>
    <w:rsid w:val="00EF54EA"/>
    <w:rsid w:val="00F02171"/>
    <w:rsid w:val="00F033EF"/>
    <w:rsid w:val="00F04076"/>
    <w:rsid w:val="00F0528B"/>
    <w:rsid w:val="00F061A6"/>
    <w:rsid w:val="00F06B3A"/>
    <w:rsid w:val="00F0710C"/>
    <w:rsid w:val="00F07A3A"/>
    <w:rsid w:val="00F07A69"/>
    <w:rsid w:val="00F07C58"/>
    <w:rsid w:val="00F11AB3"/>
    <w:rsid w:val="00F11E70"/>
    <w:rsid w:val="00F11E9E"/>
    <w:rsid w:val="00F1286E"/>
    <w:rsid w:val="00F12B32"/>
    <w:rsid w:val="00F14017"/>
    <w:rsid w:val="00F1608F"/>
    <w:rsid w:val="00F1684C"/>
    <w:rsid w:val="00F16DC0"/>
    <w:rsid w:val="00F20633"/>
    <w:rsid w:val="00F21A93"/>
    <w:rsid w:val="00F21DD6"/>
    <w:rsid w:val="00F225C9"/>
    <w:rsid w:val="00F2319B"/>
    <w:rsid w:val="00F23B9E"/>
    <w:rsid w:val="00F24372"/>
    <w:rsid w:val="00F251E7"/>
    <w:rsid w:val="00F25CFE"/>
    <w:rsid w:val="00F26CC2"/>
    <w:rsid w:val="00F35243"/>
    <w:rsid w:val="00F36E9F"/>
    <w:rsid w:val="00F41B19"/>
    <w:rsid w:val="00F41BDB"/>
    <w:rsid w:val="00F42AB5"/>
    <w:rsid w:val="00F42F01"/>
    <w:rsid w:val="00F43E6E"/>
    <w:rsid w:val="00F43EBF"/>
    <w:rsid w:val="00F43F3F"/>
    <w:rsid w:val="00F44423"/>
    <w:rsid w:val="00F4653F"/>
    <w:rsid w:val="00F466DE"/>
    <w:rsid w:val="00F50BE6"/>
    <w:rsid w:val="00F51236"/>
    <w:rsid w:val="00F51438"/>
    <w:rsid w:val="00F516D0"/>
    <w:rsid w:val="00F51CBF"/>
    <w:rsid w:val="00F5374C"/>
    <w:rsid w:val="00F541B8"/>
    <w:rsid w:val="00F55D63"/>
    <w:rsid w:val="00F56368"/>
    <w:rsid w:val="00F56B6D"/>
    <w:rsid w:val="00F56CC2"/>
    <w:rsid w:val="00F60105"/>
    <w:rsid w:val="00F60BC0"/>
    <w:rsid w:val="00F615A8"/>
    <w:rsid w:val="00F61B7F"/>
    <w:rsid w:val="00F62370"/>
    <w:rsid w:val="00F62750"/>
    <w:rsid w:val="00F628D3"/>
    <w:rsid w:val="00F62EF2"/>
    <w:rsid w:val="00F638C3"/>
    <w:rsid w:val="00F6497E"/>
    <w:rsid w:val="00F66B06"/>
    <w:rsid w:val="00F671D1"/>
    <w:rsid w:val="00F677E2"/>
    <w:rsid w:val="00F67B74"/>
    <w:rsid w:val="00F70830"/>
    <w:rsid w:val="00F70C89"/>
    <w:rsid w:val="00F70FBD"/>
    <w:rsid w:val="00F717E6"/>
    <w:rsid w:val="00F7334A"/>
    <w:rsid w:val="00F7367B"/>
    <w:rsid w:val="00F73751"/>
    <w:rsid w:val="00F73DC5"/>
    <w:rsid w:val="00F75EAD"/>
    <w:rsid w:val="00F76073"/>
    <w:rsid w:val="00F77154"/>
    <w:rsid w:val="00F80F33"/>
    <w:rsid w:val="00F846D6"/>
    <w:rsid w:val="00F86997"/>
    <w:rsid w:val="00F871D7"/>
    <w:rsid w:val="00F9173A"/>
    <w:rsid w:val="00F91800"/>
    <w:rsid w:val="00F93469"/>
    <w:rsid w:val="00F94E99"/>
    <w:rsid w:val="00F9540C"/>
    <w:rsid w:val="00F960D5"/>
    <w:rsid w:val="00F9650A"/>
    <w:rsid w:val="00F967C7"/>
    <w:rsid w:val="00FA0437"/>
    <w:rsid w:val="00FA206B"/>
    <w:rsid w:val="00FA233F"/>
    <w:rsid w:val="00FA2E05"/>
    <w:rsid w:val="00FA3DF0"/>
    <w:rsid w:val="00FA610B"/>
    <w:rsid w:val="00FA7547"/>
    <w:rsid w:val="00FA7D57"/>
    <w:rsid w:val="00FB0008"/>
    <w:rsid w:val="00FB029E"/>
    <w:rsid w:val="00FB071C"/>
    <w:rsid w:val="00FB09B4"/>
    <w:rsid w:val="00FB1030"/>
    <w:rsid w:val="00FB1ACE"/>
    <w:rsid w:val="00FB1B08"/>
    <w:rsid w:val="00FB1E6B"/>
    <w:rsid w:val="00FB2A36"/>
    <w:rsid w:val="00FB3EA0"/>
    <w:rsid w:val="00FB55F4"/>
    <w:rsid w:val="00FB58D8"/>
    <w:rsid w:val="00FB5C1A"/>
    <w:rsid w:val="00FB677F"/>
    <w:rsid w:val="00FB7140"/>
    <w:rsid w:val="00FC0B63"/>
    <w:rsid w:val="00FC12ED"/>
    <w:rsid w:val="00FC1748"/>
    <w:rsid w:val="00FC20EF"/>
    <w:rsid w:val="00FC2209"/>
    <w:rsid w:val="00FC345E"/>
    <w:rsid w:val="00FC7531"/>
    <w:rsid w:val="00FC7EAA"/>
    <w:rsid w:val="00FD3C34"/>
    <w:rsid w:val="00FD49A2"/>
    <w:rsid w:val="00FD4FA5"/>
    <w:rsid w:val="00FD5166"/>
    <w:rsid w:val="00FD6CDE"/>
    <w:rsid w:val="00FD758C"/>
    <w:rsid w:val="00FE19D5"/>
    <w:rsid w:val="00FE3D58"/>
    <w:rsid w:val="00FE62DC"/>
    <w:rsid w:val="00FE731D"/>
    <w:rsid w:val="00FF05B9"/>
    <w:rsid w:val="00FF0EB1"/>
    <w:rsid w:val="00FF16EC"/>
    <w:rsid w:val="00FF456A"/>
    <w:rsid w:val="00FF46FD"/>
    <w:rsid w:val="00FF4BB1"/>
    <w:rsid w:val="00FF6204"/>
    <w:rsid w:val="00FF634D"/>
    <w:rsid w:val="1CBE8081"/>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303D07"/>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A8"/>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06D6B"/>
    <w:rPr>
      <w:color w:val="605E5C"/>
      <w:shd w:val="clear" w:color="auto" w:fill="E1DFDD"/>
    </w:rPr>
  </w:style>
  <w:style w:type="character" w:styleId="Mencinsinresolver">
    <w:name w:val="Unresolved Mention"/>
    <w:basedOn w:val="Fuentedeprrafopredeter"/>
    <w:uiPriority w:val="99"/>
    <w:semiHidden/>
    <w:unhideWhenUsed/>
    <w:rsid w:val="00110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6809">
      <w:bodyDiv w:val="1"/>
      <w:marLeft w:val="0"/>
      <w:marRight w:val="0"/>
      <w:marTop w:val="0"/>
      <w:marBottom w:val="0"/>
      <w:divBdr>
        <w:top w:val="none" w:sz="0" w:space="0" w:color="auto"/>
        <w:left w:val="none" w:sz="0" w:space="0" w:color="auto"/>
        <w:bottom w:val="none" w:sz="0" w:space="0" w:color="auto"/>
        <w:right w:val="none" w:sz="0" w:space="0" w:color="auto"/>
      </w:divBdr>
    </w:div>
    <w:div w:id="134414448">
      <w:bodyDiv w:val="1"/>
      <w:marLeft w:val="0"/>
      <w:marRight w:val="0"/>
      <w:marTop w:val="0"/>
      <w:marBottom w:val="0"/>
      <w:divBdr>
        <w:top w:val="none" w:sz="0" w:space="0" w:color="auto"/>
        <w:left w:val="none" w:sz="0" w:space="0" w:color="auto"/>
        <w:bottom w:val="none" w:sz="0" w:space="0" w:color="auto"/>
        <w:right w:val="none" w:sz="0" w:space="0" w:color="auto"/>
      </w:divBdr>
    </w:div>
    <w:div w:id="178086572">
      <w:bodyDiv w:val="1"/>
      <w:marLeft w:val="0"/>
      <w:marRight w:val="0"/>
      <w:marTop w:val="0"/>
      <w:marBottom w:val="0"/>
      <w:divBdr>
        <w:top w:val="none" w:sz="0" w:space="0" w:color="auto"/>
        <w:left w:val="none" w:sz="0" w:space="0" w:color="auto"/>
        <w:bottom w:val="none" w:sz="0" w:space="0" w:color="auto"/>
        <w:right w:val="none" w:sz="0" w:space="0" w:color="auto"/>
      </w:divBdr>
    </w:div>
    <w:div w:id="209196736">
      <w:bodyDiv w:val="1"/>
      <w:marLeft w:val="0"/>
      <w:marRight w:val="0"/>
      <w:marTop w:val="0"/>
      <w:marBottom w:val="0"/>
      <w:divBdr>
        <w:top w:val="none" w:sz="0" w:space="0" w:color="auto"/>
        <w:left w:val="none" w:sz="0" w:space="0" w:color="auto"/>
        <w:bottom w:val="none" w:sz="0" w:space="0" w:color="auto"/>
        <w:right w:val="none" w:sz="0" w:space="0" w:color="auto"/>
      </w:divBdr>
    </w:div>
    <w:div w:id="214463786">
      <w:bodyDiv w:val="1"/>
      <w:marLeft w:val="0"/>
      <w:marRight w:val="0"/>
      <w:marTop w:val="0"/>
      <w:marBottom w:val="0"/>
      <w:divBdr>
        <w:top w:val="none" w:sz="0" w:space="0" w:color="auto"/>
        <w:left w:val="none" w:sz="0" w:space="0" w:color="auto"/>
        <w:bottom w:val="none" w:sz="0" w:space="0" w:color="auto"/>
        <w:right w:val="none" w:sz="0" w:space="0" w:color="auto"/>
      </w:divBdr>
    </w:div>
    <w:div w:id="237204609">
      <w:bodyDiv w:val="1"/>
      <w:marLeft w:val="0"/>
      <w:marRight w:val="0"/>
      <w:marTop w:val="0"/>
      <w:marBottom w:val="0"/>
      <w:divBdr>
        <w:top w:val="none" w:sz="0" w:space="0" w:color="auto"/>
        <w:left w:val="none" w:sz="0" w:space="0" w:color="auto"/>
        <w:bottom w:val="none" w:sz="0" w:space="0" w:color="auto"/>
        <w:right w:val="none" w:sz="0" w:space="0" w:color="auto"/>
      </w:divBdr>
    </w:div>
    <w:div w:id="272059476">
      <w:bodyDiv w:val="1"/>
      <w:marLeft w:val="0"/>
      <w:marRight w:val="0"/>
      <w:marTop w:val="0"/>
      <w:marBottom w:val="0"/>
      <w:divBdr>
        <w:top w:val="none" w:sz="0" w:space="0" w:color="auto"/>
        <w:left w:val="none" w:sz="0" w:space="0" w:color="auto"/>
        <w:bottom w:val="none" w:sz="0" w:space="0" w:color="auto"/>
        <w:right w:val="none" w:sz="0" w:space="0" w:color="auto"/>
      </w:divBdr>
    </w:div>
    <w:div w:id="327251434">
      <w:bodyDiv w:val="1"/>
      <w:marLeft w:val="0"/>
      <w:marRight w:val="0"/>
      <w:marTop w:val="0"/>
      <w:marBottom w:val="0"/>
      <w:divBdr>
        <w:top w:val="none" w:sz="0" w:space="0" w:color="auto"/>
        <w:left w:val="none" w:sz="0" w:space="0" w:color="auto"/>
        <w:bottom w:val="none" w:sz="0" w:space="0" w:color="auto"/>
        <w:right w:val="none" w:sz="0" w:space="0" w:color="auto"/>
      </w:divBdr>
    </w:div>
    <w:div w:id="436566726">
      <w:bodyDiv w:val="1"/>
      <w:marLeft w:val="0"/>
      <w:marRight w:val="0"/>
      <w:marTop w:val="0"/>
      <w:marBottom w:val="0"/>
      <w:divBdr>
        <w:top w:val="none" w:sz="0" w:space="0" w:color="auto"/>
        <w:left w:val="none" w:sz="0" w:space="0" w:color="auto"/>
        <w:bottom w:val="none" w:sz="0" w:space="0" w:color="auto"/>
        <w:right w:val="none" w:sz="0" w:space="0" w:color="auto"/>
      </w:divBdr>
    </w:div>
    <w:div w:id="476606676">
      <w:bodyDiv w:val="1"/>
      <w:marLeft w:val="0"/>
      <w:marRight w:val="0"/>
      <w:marTop w:val="0"/>
      <w:marBottom w:val="0"/>
      <w:divBdr>
        <w:top w:val="none" w:sz="0" w:space="0" w:color="auto"/>
        <w:left w:val="none" w:sz="0" w:space="0" w:color="auto"/>
        <w:bottom w:val="none" w:sz="0" w:space="0" w:color="auto"/>
        <w:right w:val="none" w:sz="0" w:space="0" w:color="auto"/>
      </w:divBdr>
    </w:div>
    <w:div w:id="543175830">
      <w:bodyDiv w:val="1"/>
      <w:marLeft w:val="0"/>
      <w:marRight w:val="0"/>
      <w:marTop w:val="0"/>
      <w:marBottom w:val="0"/>
      <w:divBdr>
        <w:top w:val="none" w:sz="0" w:space="0" w:color="auto"/>
        <w:left w:val="none" w:sz="0" w:space="0" w:color="auto"/>
        <w:bottom w:val="none" w:sz="0" w:space="0" w:color="auto"/>
        <w:right w:val="none" w:sz="0" w:space="0" w:color="auto"/>
      </w:divBdr>
    </w:div>
    <w:div w:id="594509723">
      <w:bodyDiv w:val="1"/>
      <w:marLeft w:val="0"/>
      <w:marRight w:val="0"/>
      <w:marTop w:val="0"/>
      <w:marBottom w:val="0"/>
      <w:divBdr>
        <w:top w:val="none" w:sz="0" w:space="0" w:color="auto"/>
        <w:left w:val="none" w:sz="0" w:space="0" w:color="auto"/>
        <w:bottom w:val="none" w:sz="0" w:space="0" w:color="auto"/>
        <w:right w:val="none" w:sz="0" w:space="0" w:color="auto"/>
      </w:divBdr>
    </w:div>
    <w:div w:id="630211714">
      <w:bodyDiv w:val="1"/>
      <w:marLeft w:val="0"/>
      <w:marRight w:val="0"/>
      <w:marTop w:val="0"/>
      <w:marBottom w:val="0"/>
      <w:divBdr>
        <w:top w:val="none" w:sz="0" w:space="0" w:color="auto"/>
        <w:left w:val="none" w:sz="0" w:space="0" w:color="auto"/>
        <w:bottom w:val="none" w:sz="0" w:space="0" w:color="auto"/>
        <w:right w:val="none" w:sz="0" w:space="0" w:color="auto"/>
      </w:divBdr>
    </w:div>
    <w:div w:id="717708114">
      <w:bodyDiv w:val="1"/>
      <w:marLeft w:val="0"/>
      <w:marRight w:val="0"/>
      <w:marTop w:val="0"/>
      <w:marBottom w:val="0"/>
      <w:divBdr>
        <w:top w:val="none" w:sz="0" w:space="0" w:color="auto"/>
        <w:left w:val="none" w:sz="0" w:space="0" w:color="auto"/>
        <w:bottom w:val="none" w:sz="0" w:space="0" w:color="auto"/>
        <w:right w:val="none" w:sz="0" w:space="0" w:color="auto"/>
      </w:divBdr>
    </w:div>
    <w:div w:id="719985158">
      <w:bodyDiv w:val="1"/>
      <w:marLeft w:val="0"/>
      <w:marRight w:val="0"/>
      <w:marTop w:val="0"/>
      <w:marBottom w:val="0"/>
      <w:divBdr>
        <w:top w:val="none" w:sz="0" w:space="0" w:color="auto"/>
        <w:left w:val="none" w:sz="0" w:space="0" w:color="auto"/>
        <w:bottom w:val="none" w:sz="0" w:space="0" w:color="auto"/>
        <w:right w:val="none" w:sz="0" w:space="0" w:color="auto"/>
      </w:divBdr>
    </w:div>
    <w:div w:id="770708137">
      <w:bodyDiv w:val="1"/>
      <w:marLeft w:val="0"/>
      <w:marRight w:val="0"/>
      <w:marTop w:val="0"/>
      <w:marBottom w:val="0"/>
      <w:divBdr>
        <w:top w:val="none" w:sz="0" w:space="0" w:color="auto"/>
        <w:left w:val="none" w:sz="0" w:space="0" w:color="auto"/>
        <w:bottom w:val="none" w:sz="0" w:space="0" w:color="auto"/>
        <w:right w:val="none" w:sz="0" w:space="0" w:color="auto"/>
      </w:divBdr>
    </w:div>
    <w:div w:id="808472755">
      <w:bodyDiv w:val="1"/>
      <w:marLeft w:val="0"/>
      <w:marRight w:val="0"/>
      <w:marTop w:val="0"/>
      <w:marBottom w:val="0"/>
      <w:divBdr>
        <w:top w:val="none" w:sz="0" w:space="0" w:color="auto"/>
        <w:left w:val="none" w:sz="0" w:space="0" w:color="auto"/>
        <w:bottom w:val="none" w:sz="0" w:space="0" w:color="auto"/>
        <w:right w:val="none" w:sz="0" w:space="0" w:color="auto"/>
      </w:divBdr>
    </w:div>
    <w:div w:id="811630529">
      <w:bodyDiv w:val="1"/>
      <w:marLeft w:val="0"/>
      <w:marRight w:val="0"/>
      <w:marTop w:val="0"/>
      <w:marBottom w:val="0"/>
      <w:divBdr>
        <w:top w:val="none" w:sz="0" w:space="0" w:color="auto"/>
        <w:left w:val="none" w:sz="0" w:space="0" w:color="auto"/>
        <w:bottom w:val="none" w:sz="0" w:space="0" w:color="auto"/>
        <w:right w:val="none" w:sz="0" w:space="0" w:color="auto"/>
      </w:divBdr>
    </w:div>
    <w:div w:id="869688015">
      <w:bodyDiv w:val="1"/>
      <w:marLeft w:val="0"/>
      <w:marRight w:val="0"/>
      <w:marTop w:val="0"/>
      <w:marBottom w:val="0"/>
      <w:divBdr>
        <w:top w:val="none" w:sz="0" w:space="0" w:color="auto"/>
        <w:left w:val="none" w:sz="0" w:space="0" w:color="auto"/>
        <w:bottom w:val="none" w:sz="0" w:space="0" w:color="auto"/>
        <w:right w:val="none" w:sz="0" w:space="0" w:color="auto"/>
      </w:divBdr>
    </w:div>
    <w:div w:id="892159144">
      <w:bodyDiv w:val="1"/>
      <w:marLeft w:val="0"/>
      <w:marRight w:val="0"/>
      <w:marTop w:val="0"/>
      <w:marBottom w:val="0"/>
      <w:divBdr>
        <w:top w:val="none" w:sz="0" w:space="0" w:color="auto"/>
        <w:left w:val="none" w:sz="0" w:space="0" w:color="auto"/>
        <w:bottom w:val="none" w:sz="0" w:space="0" w:color="auto"/>
        <w:right w:val="none" w:sz="0" w:space="0" w:color="auto"/>
      </w:divBdr>
    </w:div>
    <w:div w:id="917059836">
      <w:bodyDiv w:val="1"/>
      <w:marLeft w:val="0"/>
      <w:marRight w:val="0"/>
      <w:marTop w:val="0"/>
      <w:marBottom w:val="0"/>
      <w:divBdr>
        <w:top w:val="none" w:sz="0" w:space="0" w:color="auto"/>
        <w:left w:val="none" w:sz="0" w:space="0" w:color="auto"/>
        <w:bottom w:val="none" w:sz="0" w:space="0" w:color="auto"/>
        <w:right w:val="none" w:sz="0" w:space="0" w:color="auto"/>
      </w:divBdr>
    </w:div>
    <w:div w:id="1075053603">
      <w:bodyDiv w:val="1"/>
      <w:marLeft w:val="0"/>
      <w:marRight w:val="0"/>
      <w:marTop w:val="0"/>
      <w:marBottom w:val="0"/>
      <w:divBdr>
        <w:top w:val="none" w:sz="0" w:space="0" w:color="auto"/>
        <w:left w:val="none" w:sz="0" w:space="0" w:color="auto"/>
        <w:bottom w:val="none" w:sz="0" w:space="0" w:color="auto"/>
        <w:right w:val="none" w:sz="0" w:space="0" w:color="auto"/>
      </w:divBdr>
    </w:div>
    <w:div w:id="1182357529">
      <w:bodyDiv w:val="1"/>
      <w:marLeft w:val="0"/>
      <w:marRight w:val="0"/>
      <w:marTop w:val="0"/>
      <w:marBottom w:val="0"/>
      <w:divBdr>
        <w:top w:val="none" w:sz="0" w:space="0" w:color="auto"/>
        <w:left w:val="none" w:sz="0" w:space="0" w:color="auto"/>
        <w:bottom w:val="none" w:sz="0" w:space="0" w:color="auto"/>
        <w:right w:val="none" w:sz="0" w:space="0" w:color="auto"/>
      </w:divBdr>
    </w:div>
    <w:div w:id="1198542415">
      <w:bodyDiv w:val="1"/>
      <w:marLeft w:val="0"/>
      <w:marRight w:val="0"/>
      <w:marTop w:val="0"/>
      <w:marBottom w:val="0"/>
      <w:divBdr>
        <w:top w:val="none" w:sz="0" w:space="0" w:color="auto"/>
        <w:left w:val="none" w:sz="0" w:space="0" w:color="auto"/>
        <w:bottom w:val="none" w:sz="0" w:space="0" w:color="auto"/>
        <w:right w:val="none" w:sz="0" w:space="0" w:color="auto"/>
      </w:divBdr>
    </w:div>
    <w:div w:id="1229459658">
      <w:bodyDiv w:val="1"/>
      <w:marLeft w:val="0"/>
      <w:marRight w:val="0"/>
      <w:marTop w:val="0"/>
      <w:marBottom w:val="0"/>
      <w:divBdr>
        <w:top w:val="none" w:sz="0" w:space="0" w:color="auto"/>
        <w:left w:val="none" w:sz="0" w:space="0" w:color="auto"/>
        <w:bottom w:val="none" w:sz="0" w:space="0" w:color="auto"/>
        <w:right w:val="none" w:sz="0" w:space="0" w:color="auto"/>
      </w:divBdr>
    </w:div>
    <w:div w:id="1248610956">
      <w:bodyDiv w:val="1"/>
      <w:marLeft w:val="0"/>
      <w:marRight w:val="0"/>
      <w:marTop w:val="0"/>
      <w:marBottom w:val="0"/>
      <w:divBdr>
        <w:top w:val="none" w:sz="0" w:space="0" w:color="auto"/>
        <w:left w:val="none" w:sz="0" w:space="0" w:color="auto"/>
        <w:bottom w:val="none" w:sz="0" w:space="0" w:color="auto"/>
        <w:right w:val="none" w:sz="0" w:space="0" w:color="auto"/>
      </w:divBdr>
    </w:div>
    <w:div w:id="1259562955">
      <w:bodyDiv w:val="1"/>
      <w:marLeft w:val="0"/>
      <w:marRight w:val="0"/>
      <w:marTop w:val="0"/>
      <w:marBottom w:val="0"/>
      <w:divBdr>
        <w:top w:val="none" w:sz="0" w:space="0" w:color="auto"/>
        <w:left w:val="none" w:sz="0" w:space="0" w:color="auto"/>
        <w:bottom w:val="none" w:sz="0" w:space="0" w:color="auto"/>
        <w:right w:val="none" w:sz="0" w:space="0" w:color="auto"/>
      </w:divBdr>
    </w:div>
    <w:div w:id="1279946231">
      <w:bodyDiv w:val="1"/>
      <w:marLeft w:val="0"/>
      <w:marRight w:val="0"/>
      <w:marTop w:val="0"/>
      <w:marBottom w:val="0"/>
      <w:divBdr>
        <w:top w:val="none" w:sz="0" w:space="0" w:color="auto"/>
        <w:left w:val="none" w:sz="0" w:space="0" w:color="auto"/>
        <w:bottom w:val="none" w:sz="0" w:space="0" w:color="auto"/>
        <w:right w:val="none" w:sz="0" w:space="0" w:color="auto"/>
      </w:divBdr>
    </w:div>
    <w:div w:id="1315404112">
      <w:bodyDiv w:val="1"/>
      <w:marLeft w:val="0"/>
      <w:marRight w:val="0"/>
      <w:marTop w:val="0"/>
      <w:marBottom w:val="0"/>
      <w:divBdr>
        <w:top w:val="none" w:sz="0" w:space="0" w:color="auto"/>
        <w:left w:val="none" w:sz="0" w:space="0" w:color="auto"/>
        <w:bottom w:val="none" w:sz="0" w:space="0" w:color="auto"/>
        <w:right w:val="none" w:sz="0" w:space="0" w:color="auto"/>
      </w:divBdr>
    </w:div>
    <w:div w:id="1342245431">
      <w:bodyDiv w:val="1"/>
      <w:marLeft w:val="0"/>
      <w:marRight w:val="0"/>
      <w:marTop w:val="0"/>
      <w:marBottom w:val="0"/>
      <w:divBdr>
        <w:top w:val="none" w:sz="0" w:space="0" w:color="auto"/>
        <w:left w:val="none" w:sz="0" w:space="0" w:color="auto"/>
        <w:bottom w:val="none" w:sz="0" w:space="0" w:color="auto"/>
        <w:right w:val="none" w:sz="0" w:space="0" w:color="auto"/>
      </w:divBdr>
    </w:div>
    <w:div w:id="1353066400">
      <w:bodyDiv w:val="1"/>
      <w:marLeft w:val="0"/>
      <w:marRight w:val="0"/>
      <w:marTop w:val="0"/>
      <w:marBottom w:val="0"/>
      <w:divBdr>
        <w:top w:val="none" w:sz="0" w:space="0" w:color="auto"/>
        <w:left w:val="none" w:sz="0" w:space="0" w:color="auto"/>
        <w:bottom w:val="none" w:sz="0" w:space="0" w:color="auto"/>
        <w:right w:val="none" w:sz="0" w:space="0" w:color="auto"/>
      </w:divBdr>
    </w:div>
    <w:div w:id="1360349341">
      <w:bodyDiv w:val="1"/>
      <w:marLeft w:val="0"/>
      <w:marRight w:val="0"/>
      <w:marTop w:val="0"/>
      <w:marBottom w:val="0"/>
      <w:divBdr>
        <w:top w:val="none" w:sz="0" w:space="0" w:color="auto"/>
        <w:left w:val="none" w:sz="0" w:space="0" w:color="auto"/>
        <w:bottom w:val="none" w:sz="0" w:space="0" w:color="auto"/>
        <w:right w:val="none" w:sz="0" w:space="0" w:color="auto"/>
      </w:divBdr>
    </w:div>
    <w:div w:id="1440639384">
      <w:bodyDiv w:val="1"/>
      <w:marLeft w:val="0"/>
      <w:marRight w:val="0"/>
      <w:marTop w:val="0"/>
      <w:marBottom w:val="0"/>
      <w:divBdr>
        <w:top w:val="none" w:sz="0" w:space="0" w:color="auto"/>
        <w:left w:val="none" w:sz="0" w:space="0" w:color="auto"/>
        <w:bottom w:val="none" w:sz="0" w:space="0" w:color="auto"/>
        <w:right w:val="none" w:sz="0" w:space="0" w:color="auto"/>
      </w:divBdr>
    </w:div>
    <w:div w:id="1445272640">
      <w:bodyDiv w:val="1"/>
      <w:marLeft w:val="0"/>
      <w:marRight w:val="0"/>
      <w:marTop w:val="0"/>
      <w:marBottom w:val="0"/>
      <w:divBdr>
        <w:top w:val="none" w:sz="0" w:space="0" w:color="auto"/>
        <w:left w:val="none" w:sz="0" w:space="0" w:color="auto"/>
        <w:bottom w:val="none" w:sz="0" w:space="0" w:color="auto"/>
        <w:right w:val="none" w:sz="0" w:space="0" w:color="auto"/>
      </w:divBdr>
    </w:div>
    <w:div w:id="1466653186">
      <w:bodyDiv w:val="1"/>
      <w:marLeft w:val="0"/>
      <w:marRight w:val="0"/>
      <w:marTop w:val="0"/>
      <w:marBottom w:val="0"/>
      <w:divBdr>
        <w:top w:val="none" w:sz="0" w:space="0" w:color="auto"/>
        <w:left w:val="none" w:sz="0" w:space="0" w:color="auto"/>
        <w:bottom w:val="none" w:sz="0" w:space="0" w:color="auto"/>
        <w:right w:val="none" w:sz="0" w:space="0" w:color="auto"/>
      </w:divBdr>
    </w:div>
    <w:div w:id="1533029583">
      <w:bodyDiv w:val="1"/>
      <w:marLeft w:val="0"/>
      <w:marRight w:val="0"/>
      <w:marTop w:val="0"/>
      <w:marBottom w:val="0"/>
      <w:divBdr>
        <w:top w:val="none" w:sz="0" w:space="0" w:color="auto"/>
        <w:left w:val="none" w:sz="0" w:space="0" w:color="auto"/>
        <w:bottom w:val="none" w:sz="0" w:space="0" w:color="auto"/>
        <w:right w:val="none" w:sz="0" w:space="0" w:color="auto"/>
      </w:divBdr>
    </w:div>
    <w:div w:id="1592082732">
      <w:bodyDiv w:val="1"/>
      <w:marLeft w:val="0"/>
      <w:marRight w:val="0"/>
      <w:marTop w:val="0"/>
      <w:marBottom w:val="0"/>
      <w:divBdr>
        <w:top w:val="none" w:sz="0" w:space="0" w:color="auto"/>
        <w:left w:val="none" w:sz="0" w:space="0" w:color="auto"/>
        <w:bottom w:val="none" w:sz="0" w:space="0" w:color="auto"/>
        <w:right w:val="none" w:sz="0" w:space="0" w:color="auto"/>
      </w:divBdr>
    </w:div>
    <w:div w:id="1655573188">
      <w:bodyDiv w:val="1"/>
      <w:marLeft w:val="0"/>
      <w:marRight w:val="0"/>
      <w:marTop w:val="0"/>
      <w:marBottom w:val="0"/>
      <w:divBdr>
        <w:top w:val="none" w:sz="0" w:space="0" w:color="auto"/>
        <w:left w:val="none" w:sz="0" w:space="0" w:color="auto"/>
        <w:bottom w:val="none" w:sz="0" w:space="0" w:color="auto"/>
        <w:right w:val="none" w:sz="0" w:space="0" w:color="auto"/>
      </w:divBdr>
    </w:div>
    <w:div w:id="1740983942">
      <w:bodyDiv w:val="1"/>
      <w:marLeft w:val="0"/>
      <w:marRight w:val="0"/>
      <w:marTop w:val="0"/>
      <w:marBottom w:val="0"/>
      <w:divBdr>
        <w:top w:val="none" w:sz="0" w:space="0" w:color="auto"/>
        <w:left w:val="none" w:sz="0" w:space="0" w:color="auto"/>
        <w:bottom w:val="none" w:sz="0" w:space="0" w:color="auto"/>
        <w:right w:val="none" w:sz="0" w:space="0" w:color="auto"/>
      </w:divBdr>
    </w:div>
    <w:div w:id="1792897421">
      <w:bodyDiv w:val="1"/>
      <w:marLeft w:val="0"/>
      <w:marRight w:val="0"/>
      <w:marTop w:val="0"/>
      <w:marBottom w:val="0"/>
      <w:divBdr>
        <w:top w:val="none" w:sz="0" w:space="0" w:color="auto"/>
        <w:left w:val="none" w:sz="0" w:space="0" w:color="auto"/>
        <w:bottom w:val="none" w:sz="0" w:space="0" w:color="auto"/>
        <w:right w:val="none" w:sz="0" w:space="0" w:color="auto"/>
      </w:divBdr>
    </w:div>
    <w:div w:id="1811553484">
      <w:bodyDiv w:val="1"/>
      <w:marLeft w:val="0"/>
      <w:marRight w:val="0"/>
      <w:marTop w:val="0"/>
      <w:marBottom w:val="0"/>
      <w:divBdr>
        <w:top w:val="none" w:sz="0" w:space="0" w:color="auto"/>
        <w:left w:val="none" w:sz="0" w:space="0" w:color="auto"/>
        <w:bottom w:val="none" w:sz="0" w:space="0" w:color="auto"/>
        <w:right w:val="none" w:sz="0" w:space="0" w:color="auto"/>
      </w:divBdr>
    </w:div>
    <w:div w:id="1827087655">
      <w:bodyDiv w:val="1"/>
      <w:marLeft w:val="0"/>
      <w:marRight w:val="0"/>
      <w:marTop w:val="0"/>
      <w:marBottom w:val="0"/>
      <w:divBdr>
        <w:top w:val="none" w:sz="0" w:space="0" w:color="auto"/>
        <w:left w:val="none" w:sz="0" w:space="0" w:color="auto"/>
        <w:bottom w:val="none" w:sz="0" w:space="0" w:color="auto"/>
        <w:right w:val="none" w:sz="0" w:space="0" w:color="auto"/>
      </w:divBdr>
    </w:div>
    <w:div w:id="1847093737">
      <w:bodyDiv w:val="1"/>
      <w:marLeft w:val="0"/>
      <w:marRight w:val="0"/>
      <w:marTop w:val="0"/>
      <w:marBottom w:val="0"/>
      <w:divBdr>
        <w:top w:val="none" w:sz="0" w:space="0" w:color="auto"/>
        <w:left w:val="none" w:sz="0" w:space="0" w:color="auto"/>
        <w:bottom w:val="none" w:sz="0" w:space="0" w:color="auto"/>
        <w:right w:val="none" w:sz="0" w:space="0" w:color="auto"/>
      </w:divBdr>
    </w:div>
    <w:div w:id="1939679857">
      <w:bodyDiv w:val="1"/>
      <w:marLeft w:val="0"/>
      <w:marRight w:val="0"/>
      <w:marTop w:val="0"/>
      <w:marBottom w:val="0"/>
      <w:divBdr>
        <w:top w:val="none" w:sz="0" w:space="0" w:color="auto"/>
        <w:left w:val="none" w:sz="0" w:space="0" w:color="auto"/>
        <w:bottom w:val="none" w:sz="0" w:space="0" w:color="auto"/>
        <w:right w:val="none" w:sz="0" w:space="0" w:color="auto"/>
      </w:divBdr>
    </w:div>
    <w:div w:id="1951231321">
      <w:bodyDiv w:val="1"/>
      <w:marLeft w:val="0"/>
      <w:marRight w:val="0"/>
      <w:marTop w:val="0"/>
      <w:marBottom w:val="0"/>
      <w:divBdr>
        <w:top w:val="none" w:sz="0" w:space="0" w:color="auto"/>
        <w:left w:val="none" w:sz="0" w:space="0" w:color="auto"/>
        <w:bottom w:val="none" w:sz="0" w:space="0" w:color="auto"/>
        <w:right w:val="none" w:sz="0" w:space="0" w:color="auto"/>
      </w:divBdr>
    </w:div>
    <w:div w:id="2084795541">
      <w:bodyDiv w:val="1"/>
      <w:marLeft w:val="0"/>
      <w:marRight w:val="0"/>
      <w:marTop w:val="0"/>
      <w:marBottom w:val="0"/>
      <w:divBdr>
        <w:top w:val="none" w:sz="0" w:space="0" w:color="auto"/>
        <w:left w:val="none" w:sz="0" w:space="0" w:color="auto"/>
        <w:bottom w:val="none" w:sz="0" w:space="0" w:color="auto"/>
        <w:right w:val="none" w:sz="0" w:space="0" w:color="auto"/>
      </w:divBdr>
    </w:div>
    <w:div w:id="210025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6D4FECE-32F7-485F-B1BF-006F3EE0C8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3961</Words>
  <Characters>22582</Characters>
  <Application>Microsoft Office Word</Application>
  <DocSecurity>0</DocSecurity>
  <Lines>188</Lines>
  <Paragraphs>52</Paragraphs>
  <ScaleCrop>false</ScaleCrop>
  <Company>Hewlett-Packard Company</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Miriam Jael Rubio Sanchez</cp:lastModifiedBy>
  <cp:revision>7</cp:revision>
  <cp:lastPrinted>2020-12-08T03:41:00Z</cp:lastPrinted>
  <dcterms:created xsi:type="dcterms:W3CDTF">2022-06-22T16:47:00Z</dcterms:created>
  <dcterms:modified xsi:type="dcterms:W3CDTF">2022-08-21T00:57:00Z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