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3D53F66D" w:rsidR="00662C69" w:rsidRPr="006526FD" w:rsidRDefault="001B4D11" w:rsidP="00B31E90">
      <w:pPr>
        <w:tabs>
          <w:tab w:val="left" w:pos="3465"/>
        </w:tabs>
        <w:spacing w:line="360" w:lineRule="auto"/>
        <w:jc w:val="both"/>
        <w:rPr>
          <w:rFonts w:ascii="Palatino Linotype" w:hAnsi="Palatino Linotype"/>
          <w:color w:val="000000" w:themeColor="text1"/>
        </w:rPr>
      </w:pPr>
      <w:r w:rsidRPr="006526FD">
        <w:rPr>
          <w:rFonts w:ascii="Palatino Linotype" w:hAnsi="Palatino Linotype"/>
          <w:color w:val="000000" w:themeColor="text1"/>
        </w:rPr>
        <w:t>|</w:t>
      </w:r>
      <w:r w:rsidR="009B11D6" w:rsidRPr="006526FD">
        <w:rPr>
          <w:rFonts w:ascii="Palatino Linotype" w:hAnsi="Palatino Linotype"/>
          <w:color w:val="000000" w:themeColor="text1"/>
        </w:rPr>
        <w:t>R</w:t>
      </w:r>
      <w:r w:rsidR="00662C69" w:rsidRPr="006526F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526FD">
        <w:rPr>
          <w:rFonts w:ascii="Palatino Linotype" w:hAnsi="Palatino Linotype"/>
          <w:color w:val="000000" w:themeColor="text1"/>
        </w:rPr>
        <w:t>icipios, con</w:t>
      </w:r>
      <w:r w:rsidR="00662C69" w:rsidRPr="006526FD">
        <w:rPr>
          <w:rFonts w:ascii="Palatino Linotype" w:hAnsi="Palatino Linotype"/>
          <w:color w:val="000000" w:themeColor="text1"/>
        </w:rPr>
        <w:t xml:space="preserve"> </w:t>
      </w:r>
      <w:r w:rsidR="00485DB6" w:rsidRPr="006526FD">
        <w:rPr>
          <w:rFonts w:ascii="Palatino Linotype" w:hAnsi="Palatino Linotype"/>
          <w:color w:val="000000" w:themeColor="text1"/>
        </w:rPr>
        <w:t xml:space="preserve">domicilio </w:t>
      </w:r>
      <w:r w:rsidR="00662C69" w:rsidRPr="006526FD">
        <w:rPr>
          <w:rFonts w:ascii="Palatino Linotype" w:hAnsi="Palatino Linotype"/>
          <w:color w:val="000000" w:themeColor="text1"/>
        </w:rPr>
        <w:t xml:space="preserve">en Metepec, Estado de México; de </w:t>
      </w:r>
      <w:r w:rsidR="00BB2C2D" w:rsidRPr="006526FD">
        <w:rPr>
          <w:rFonts w:ascii="Palatino Linotype" w:hAnsi="Palatino Linotype"/>
          <w:color w:val="000000" w:themeColor="text1"/>
        </w:rPr>
        <w:t>treinta</w:t>
      </w:r>
      <w:r w:rsidR="007076C5" w:rsidRPr="006526FD">
        <w:rPr>
          <w:rFonts w:ascii="Palatino Linotype" w:hAnsi="Palatino Linotype"/>
          <w:color w:val="000000" w:themeColor="text1"/>
        </w:rPr>
        <w:t xml:space="preserve"> (</w:t>
      </w:r>
      <w:r w:rsidR="00BB2C2D" w:rsidRPr="006526FD">
        <w:rPr>
          <w:rFonts w:ascii="Palatino Linotype" w:hAnsi="Palatino Linotype"/>
          <w:color w:val="000000" w:themeColor="text1"/>
        </w:rPr>
        <w:t>30</w:t>
      </w:r>
      <w:r w:rsidR="007076C5" w:rsidRPr="006526FD">
        <w:rPr>
          <w:rFonts w:ascii="Palatino Linotype" w:hAnsi="Palatino Linotype"/>
          <w:color w:val="000000" w:themeColor="text1"/>
        </w:rPr>
        <w:t xml:space="preserve">) de </w:t>
      </w:r>
      <w:r w:rsidR="00BB2C2D" w:rsidRPr="006526FD">
        <w:rPr>
          <w:rFonts w:ascii="Palatino Linotype" w:hAnsi="Palatino Linotype"/>
          <w:color w:val="000000" w:themeColor="text1"/>
        </w:rPr>
        <w:t>marzo</w:t>
      </w:r>
      <w:r w:rsidR="002D1AA7" w:rsidRPr="006526FD">
        <w:rPr>
          <w:rFonts w:ascii="Palatino Linotype" w:hAnsi="Palatino Linotype"/>
          <w:color w:val="000000" w:themeColor="text1"/>
        </w:rPr>
        <w:t xml:space="preserve"> de dos mil veinti</w:t>
      </w:r>
      <w:r w:rsidR="00384F2B" w:rsidRPr="006526FD">
        <w:rPr>
          <w:rFonts w:ascii="Palatino Linotype" w:hAnsi="Palatino Linotype"/>
          <w:color w:val="000000" w:themeColor="text1"/>
        </w:rPr>
        <w:t>dós</w:t>
      </w:r>
      <w:r w:rsidR="00662C69" w:rsidRPr="006526FD">
        <w:rPr>
          <w:rFonts w:ascii="Palatino Linotype" w:hAnsi="Palatino Linotype"/>
          <w:color w:val="000000" w:themeColor="text1"/>
        </w:rPr>
        <w:t>.</w:t>
      </w:r>
    </w:p>
    <w:p w14:paraId="1181C59D" w14:textId="77777777" w:rsidR="00B31E90" w:rsidRPr="006526FD" w:rsidRDefault="00B31E90" w:rsidP="00B31E90">
      <w:pPr>
        <w:tabs>
          <w:tab w:val="left" w:pos="3465"/>
        </w:tabs>
        <w:spacing w:line="360" w:lineRule="auto"/>
        <w:jc w:val="both"/>
        <w:rPr>
          <w:rFonts w:ascii="Palatino Linotype" w:hAnsi="Palatino Linotype"/>
          <w:color w:val="000000" w:themeColor="text1"/>
        </w:rPr>
      </w:pPr>
    </w:p>
    <w:p w14:paraId="04F87235" w14:textId="4DD5D34C" w:rsidR="005F0007" w:rsidRPr="006526FD" w:rsidRDefault="00662C69" w:rsidP="00B31E90">
      <w:pPr>
        <w:spacing w:line="360" w:lineRule="auto"/>
        <w:jc w:val="both"/>
        <w:rPr>
          <w:rFonts w:ascii="Palatino Linotype" w:eastAsia="Times New Roman" w:hAnsi="Palatino Linotype" w:cs="Times New Roman"/>
          <w:color w:val="000000" w:themeColor="text1"/>
        </w:rPr>
      </w:pPr>
      <w:r w:rsidRPr="006526FD">
        <w:rPr>
          <w:rFonts w:ascii="Palatino Linotype" w:hAnsi="Palatino Linotype"/>
          <w:b/>
          <w:color w:val="000000" w:themeColor="text1"/>
        </w:rPr>
        <w:t>VISTO</w:t>
      </w:r>
      <w:r w:rsidRPr="006526FD">
        <w:rPr>
          <w:rFonts w:ascii="Palatino Linotype" w:hAnsi="Palatino Linotype"/>
          <w:color w:val="000000" w:themeColor="text1"/>
        </w:rPr>
        <w:t xml:space="preserve"> el expediente electrónico for</w:t>
      </w:r>
      <w:r w:rsidR="00D37494" w:rsidRPr="006526FD">
        <w:rPr>
          <w:rFonts w:ascii="Palatino Linotype" w:hAnsi="Palatino Linotype"/>
          <w:color w:val="000000" w:themeColor="text1"/>
        </w:rPr>
        <w:t>mado con motivo del</w:t>
      </w:r>
      <w:r w:rsidRPr="006526FD">
        <w:rPr>
          <w:rFonts w:ascii="Palatino Linotype" w:hAnsi="Palatino Linotype"/>
          <w:color w:val="000000" w:themeColor="text1"/>
        </w:rPr>
        <w:t xml:space="preserve"> recurso de revisión </w:t>
      </w:r>
      <w:r w:rsidR="00BB2C2D" w:rsidRPr="006526FD">
        <w:rPr>
          <w:rFonts w:ascii="Palatino Linotype" w:hAnsi="Palatino Linotype"/>
          <w:b/>
          <w:szCs w:val="22"/>
        </w:rPr>
        <w:t>00393/INFOEM/IP/RR/2022</w:t>
      </w:r>
      <w:r w:rsidR="005F1362" w:rsidRPr="006526FD">
        <w:rPr>
          <w:rFonts w:ascii="Palatino Linotype" w:eastAsia="Times New Roman" w:hAnsi="Palatino Linotype" w:cs="Arial"/>
          <w:bCs/>
          <w:color w:val="000000" w:themeColor="text1"/>
        </w:rPr>
        <w:t xml:space="preserve">, </w:t>
      </w:r>
      <w:r w:rsidR="006B31E7" w:rsidRPr="006526FD">
        <w:rPr>
          <w:rFonts w:ascii="Palatino Linotype" w:eastAsia="Times New Roman" w:hAnsi="Palatino Linotype" w:cs="Times New Roman"/>
          <w:color w:val="000000" w:themeColor="text1"/>
        </w:rPr>
        <w:t>interpuesto por</w:t>
      </w:r>
      <w:r w:rsidR="0078249C" w:rsidRPr="006526FD">
        <w:rPr>
          <w:rFonts w:ascii="Palatino Linotype" w:eastAsia="Times New Roman" w:hAnsi="Palatino Linotype" w:cs="Times New Roman"/>
          <w:color w:val="000000" w:themeColor="text1"/>
        </w:rPr>
        <w:t xml:space="preserve"> </w:t>
      </w:r>
      <w:r w:rsidR="00BB2C2D" w:rsidRPr="006526FD">
        <w:rPr>
          <w:rFonts w:ascii="Palatino Linotype" w:eastAsia="Times New Roman" w:hAnsi="Palatino Linotype" w:cs="Times New Roman"/>
          <w:color w:val="000000" w:themeColor="text1"/>
        </w:rPr>
        <w:t>un Usuario del Sistema de Acceso a la Información Mexiquense que no proporcionó un nombre para ser identificado</w:t>
      </w:r>
      <w:proofErr w:type="gramStart"/>
      <w:r w:rsidR="00BB2C2D" w:rsidRPr="006526FD">
        <w:rPr>
          <w:rFonts w:ascii="Palatino Linotype" w:eastAsia="Times New Roman" w:hAnsi="Palatino Linotype" w:cs="Times New Roman"/>
          <w:color w:val="000000" w:themeColor="text1"/>
        </w:rPr>
        <w:t xml:space="preserve">, </w:t>
      </w:r>
      <w:r w:rsidR="007076C5" w:rsidRPr="006526FD">
        <w:rPr>
          <w:rFonts w:ascii="Palatino Linotype" w:eastAsia="Times New Roman" w:hAnsi="Palatino Linotype" w:cs="Times New Roman"/>
          <w:color w:val="000000" w:themeColor="text1"/>
        </w:rPr>
        <w:t>,</w:t>
      </w:r>
      <w:proofErr w:type="gramEnd"/>
      <w:r w:rsidR="007076C5" w:rsidRPr="006526FD">
        <w:rPr>
          <w:rFonts w:ascii="Palatino Linotype" w:eastAsia="Times New Roman" w:hAnsi="Palatino Linotype" w:cs="Times New Roman"/>
          <w:color w:val="000000" w:themeColor="text1"/>
        </w:rPr>
        <w:t xml:space="preserve"> en adelante la</w:t>
      </w:r>
      <w:r w:rsidR="00E92215" w:rsidRPr="006526FD">
        <w:rPr>
          <w:rFonts w:ascii="Palatino Linotype" w:eastAsia="Times New Roman" w:hAnsi="Palatino Linotype" w:cs="Times New Roman"/>
          <w:color w:val="000000" w:themeColor="text1"/>
        </w:rPr>
        <w:t xml:space="preserve"> </w:t>
      </w:r>
      <w:r w:rsidR="006B31E7" w:rsidRPr="006526FD">
        <w:rPr>
          <w:rFonts w:ascii="Palatino Linotype" w:eastAsia="Times New Roman" w:hAnsi="Palatino Linotype" w:cs="Times New Roman"/>
          <w:b/>
          <w:bCs/>
          <w:color w:val="000000" w:themeColor="text1"/>
        </w:rPr>
        <w:t>RECURRENTE</w:t>
      </w:r>
      <w:r w:rsidR="00E647FF" w:rsidRPr="006526FD">
        <w:rPr>
          <w:rFonts w:ascii="Palatino Linotype" w:eastAsia="Times New Roman" w:hAnsi="Palatino Linotype" w:cs="Arial"/>
          <w:color w:val="000000" w:themeColor="text1"/>
        </w:rPr>
        <w:t>;</w:t>
      </w:r>
      <w:r w:rsidR="005F1362" w:rsidRPr="006526FD">
        <w:rPr>
          <w:rFonts w:ascii="Palatino Linotype" w:eastAsia="Times New Roman" w:hAnsi="Palatino Linotype" w:cs="Arial"/>
          <w:color w:val="000000" w:themeColor="text1"/>
        </w:rPr>
        <w:t xml:space="preserve"> en contra de la respuesta del</w:t>
      </w:r>
      <w:r w:rsidR="002C1007" w:rsidRPr="006526FD">
        <w:rPr>
          <w:rFonts w:ascii="Palatino Linotype" w:eastAsia="Times New Roman" w:hAnsi="Palatino Linotype" w:cs="Arial"/>
          <w:color w:val="000000" w:themeColor="text1"/>
        </w:rPr>
        <w:t xml:space="preserve"> </w:t>
      </w:r>
      <w:r w:rsidR="00BB2C2D" w:rsidRPr="006526FD">
        <w:rPr>
          <w:rFonts w:ascii="Palatino Linotype" w:hAnsi="Palatino Linotype"/>
          <w:b/>
          <w:bCs/>
          <w:color w:val="000000"/>
          <w:szCs w:val="22"/>
        </w:rPr>
        <w:t>Ayuntamiento de Toluca</w:t>
      </w:r>
      <w:r w:rsidR="009572EE" w:rsidRPr="006526FD">
        <w:rPr>
          <w:rFonts w:ascii="Palatino Linotype" w:eastAsia="Calibri" w:hAnsi="Palatino Linotype" w:cs="Arial"/>
          <w:color w:val="000000" w:themeColor="text1"/>
          <w:lang w:val="es-ES"/>
        </w:rPr>
        <w:t>,</w:t>
      </w:r>
      <w:r w:rsidR="005F1362" w:rsidRPr="006526FD">
        <w:rPr>
          <w:rFonts w:ascii="Palatino Linotype" w:eastAsia="Calibri" w:hAnsi="Palatino Linotype" w:cs="Arial"/>
          <w:color w:val="000000" w:themeColor="text1"/>
          <w:lang w:val="es-ES"/>
        </w:rPr>
        <w:t xml:space="preserve"> </w:t>
      </w:r>
      <w:r w:rsidR="005F1362" w:rsidRPr="006526FD">
        <w:rPr>
          <w:rFonts w:ascii="Palatino Linotype" w:eastAsia="Times New Roman" w:hAnsi="Palatino Linotype" w:cs="Times New Roman"/>
          <w:color w:val="000000" w:themeColor="text1"/>
        </w:rPr>
        <w:t>en lo sucesivo el</w:t>
      </w:r>
      <w:r w:rsidR="005F1362" w:rsidRPr="006526FD">
        <w:rPr>
          <w:rFonts w:ascii="Palatino Linotype" w:eastAsia="Times New Roman" w:hAnsi="Palatino Linotype" w:cs="Times New Roman"/>
          <w:b/>
          <w:color w:val="000000" w:themeColor="text1"/>
        </w:rPr>
        <w:t xml:space="preserve"> SUJETO OBLIGADO, </w:t>
      </w:r>
      <w:r w:rsidR="005F1362" w:rsidRPr="006526F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526FD" w:rsidRDefault="009A593A" w:rsidP="00B31E90">
      <w:pPr>
        <w:spacing w:line="360" w:lineRule="auto"/>
        <w:jc w:val="both"/>
        <w:rPr>
          <w:rFonts w:ascii="Palatino Linotype" w:hAnsi="Palatino Linotype"/>
          <w:b/>
          <w:color w:val="000000" w:themeColor="text1"/>
        </w:rPr>
      </w:pPr>
    </w:p>
    <w:p w14:paraId="769E1410" w14:textId="77F45709" w:rsidR="00587366" w:rsidRPr="006526F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526FD">
        <w:rPr>
          <w:b/>
          <w:color w:val="000000" w:themeColor="text1"/>
        </w:rPr>
        <w:t>A</w:t>
      </w:r>
      <w:r w:rsidR="00C967DD" w:rsidRPr="006526FD">
        <w:rPr>
          <w:b/>
          <w:color w:val="000000" w:themeColor="text1"/>
        </w:rPr>
        <w:t xml:space="preserve"> </w:t>
      </w:r>
      <w:r w:rsidRPr="006526FD">
        <w:rPr>
          <w:b/>
          <w:color w:val="000000" w:themeColor="text1"/>
        </w:rPr>
        <w:t>N</w:t>
      </w:r>
      <w:r w:rsidR="00C967DD" w:rsidRPr="006526FD">
        <w:rPr>
          <w:b/>
          <w:color w:val="000000" w:themeColor="text1"/>
        </w:rPr>
        <w:t xml:space="preserve"> </w:t>
      </w:r>
      <w:r w:rsidRPr="006526FD">
        <w:rPr>
          <w:b/>
          <w:color w:val="000000" w:themeColor="text1"/>
        </w:rPr>
        <w:t>T</w:t>
      </w:r>
      <w:r w:rsidR="00C967DD" w:rsidRPr="006526FD">
        <w:rPr>
          <w:b/>
          <w:color w:val="000000" w:themeColor="text1"/>
        </w:rPr>
        <w:t xml:space="preserve"> </w:t>
      </w:r>
      <w:r w:rsidRPr="006526FD">
        <w:rPr>
          <w:b/>
          <w:color w:val="000000" w:themeColor="text1"/>
        </w:rPr>
        <w:t>E</w:t>
      </w:r>
      <w:r w:rsidR="00C967DD" w:rsidRPr="006526FD">
        <w:rPr>
          <w:b/>
          <w:color w:val="000000" w:themeColor="text1"/>
        </w:rPr>
        <w:t xml:space="preserve"> </w:t>
      </w:r>
      <w:r w:rsidRPr="006526FD">
        <w:rPr>
          <w:b/>
          <w:color w:val="000000" w:themeColor="text1"/>
        </w:rPr>
        <w:t>C</w:t>
      </w:r>
      <w:r w:rsidR="00C967DD" w:rsidRPr="006526FD">
        <w:rPr>
          <w:b/>
          <w:color w:val="000000" w:themeColor="text1"/>
        </w:rPr>
        <w:t xml:space="preserve"> </w:t>
      </w:r>
      <w:r w:rsidRPr="006526FD">
        <w:rPr>
          <w:b/>
          <w:color w:val="000000" w:themeColor="text1"/>
        </w:rPr>
        <w:t>E</w:t>
      </w:r>
      <w:r w:rsidR="00C967DD" w:rsidRPr="006526FD">
        <w:rPr>
          <w:b/>
          <w:color w:val="000000" w:themeColor="text1"/>
        </w:rPr>
        <w:t xml:space="preserve"> </w:t>
      </w:r>
      <w:r w:rsidRPr="006526FD">
        <w:rPr>
          <w:b/>
          <w:color w:val="000000" w:themeColor="text1"/>
        </w:rPr>
        <w:t>D</w:t>
      </w:r>
      <w:r w:rsidR="00C967DD" w:rsidRPr="006526FD">
        <w:rPr>
          <w:b/>
          <w:color w:val="000000" w:themeColor="text1"/>
        </w:rPr>
        <w:t xml:space="preserve"> </w:t>
      </w:r>
      <w:r w:rsidRPr="006526FD">
        <w:rPr>
          <w:b/>
          <w:color w:val="000000" w:themeColor="text1"/>
        </w:rPr>
        <w:t>E</w:t>
      </w:r>
      <w:r w:rsidR="00C967DD" w:rsidRPr="006526FD">
        <w:rPr>
          <w:b/>
          <w:color w:val="000000" w:themeColor="text1"/>
        </w:rPr>
        <w:t xml:space="preserve"> </w:t>
      </w:r>
      <w:r w:rsidRPr="006526FD">
        <w:rPr>
          <w:b/>
          <w:color w:val="000000" w:themeColor="text1"/>
        </w:rPr>
        <w:t>N</w:t>
      </w:r>
      <w:r w:rsidR="00C967DD" w:rsidRPr="006526FD">
        <w:rPr>
          <w:b/>
          <w:color w:val="000000" w:themeColor="text1"/>
        </w:rPr>
        <w:t xml:space="preserve"> </w:t>
      </w:r>
      <w:r w:rsidRPr="006526FD">
        <w:rPr>
          <w:b/>
          <w:color w:val="000000" w:themeColor="text1"/>
        </w:rPr>
        <w:t>T</w:t>
      </w:r>
      <w:r w:rsidR="00C967DD" w:rsidRPr="006526FD">
        <w:rPr>
          <w:b/>
          <w:color w:val="000000" w:themeColor="text1"/>
        </w:rPr>
        <w:t xml:space="preserve"> </w:t>
      </w:r>
      <w:r w:rsidRPr="006526FD">
        <w:rPr>
          <w:b/>
          <w:color w:val="000000" w:themeColor="text1"/>
        </w:rPr>
        <w:t>E</w:t>
      </w:r>
      <w:r w:rsidR="00C967DD" w:rsidRPr="006526FD">
        <w:rPr>
          <w:b/>
          <w:color w:val="000000" w:themeColor="text1"/>
        </w:rPr>
        <w:t xml:space="preserve"> </w:t>
      </w:r>
      <w:r w:rsidRPr="006526FD">
        <w:rPr>
          <w:b/>
          <w:color w:val="000000" w:themeColor="text1"/>
        </w:rPr>
        <w:t>S</w:t>
      </w:r>
      <w:bookmarkEnd w:id="0"/>
      <w:bookmarkEnd w:id="1"/>
      <w:bookmarkEnd w:id="2"/>
    </w:p>
    <w:p w14:paraId="5672105D" w14:textId="77777777" w:rsidR="00B31E90" w:rsidRPr="006526FD"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3501859" w:rsidR="00D9392E" w:rsidRPr="006526F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526FD">
        <w:rPr>
          <w:rFonts w:ascii="Palatino Linotype" w:eastAsia="Calibri" w:hAnsi="Palatino Linotype" w:cs="Arial"/>
          <w:color w:val="000000" w:themeColor="text1"/>
          <w:lang w:val="es-ES"/>
        </w:rPr>
        <w:t>El</w:t>
      </w:r>
      <w:r w:rsidR="00D9392E" w:rsidRPr="006526FD">
        <w:rPr>
          <w:rFonts w:ascii="Palatino Linotype" w:eastAsia="Calibri" w:hAnsi="Palatino Linotype" w:cs="Arial"/>
          <w:color w:val="000000" w:themeColor="text1"/>
          <w:lang w:val="es-ES"/>
        </w:rPr>
        <w:t xml:space="preserve"> </w:t>
      </w:r>
      <w:r w:rsidR="00BB2C2D" w:rsidRPr="006526FD">
        <w:rPr>
          <w:rFonts w:ascii="Palatino Linotype" w:eastAsia="Calibri" w:hAnsi="Palatino Linotype" w:cs="Arial"/>
          <w:color w:val="000000" w:themeColor="text1"/>
          <w:lang w:val="es-ES"/>
        </w:rPr>
        <w:t>veinticuatro</w:t>
      </w:r>
      <w:r w:rsidR="007076C5" w:rsidRPr="006526FD">
        <w:rPr>
          <w:rFonts w:ascii="Palatino Linotype" w:eastAsia="Calibri" w:hAnsi="Palatino Linotype" w:cs="Arial"/>
          <w:color w:val="000000" w:themeColor="text1"/>
          <w:lang w:val="es-ES"/>
        </w:rPr>
        <w:t xml:space="preserve"> (</w:t>
      </w:r>
      <w:r w:rsidR="00BB2C2D" w:rsidRPr="006526FD">
        <w:rPr>
          <w:rFonts w:ascii="Palatino Linotype" w:eastAsia="Calibri" w:hAnsi="Palatino Linotype" w:cs="Arial"/>
          <w:color w:val="000000" w:themeColor="text1"/>
          <w:lang w:val="es-ES"/>
        </w:rPr>
        <w:t>24</w:t>
      </w:r>
      <w:r w:rsidR="007076C5" w:rsidRPr="006526FD">
        <w:rPr>
          <w:rFonts w:ascii="Palatino Linotype" w:eastAsia="Calibri" w:hAnsi="Palatino Linotype" w:cs="Arial"/>
          <w:color w:val="000000" w:themeColor="text1"/>
          <w:lang w:val="es-ES"/>
        </w:rPr>
        <w:t xml:space="preserve">) de </w:t>
      </w:r>
      <w:r w:rsidR="00BB2C2D" w:rsidRPr="006526FD">
        <w:rPr>
          <w:rFonts w:ascii="Palatino Linotype" w:eastAsia="Calibri" w:hAnsi="Palatino Linotype" w:cs="Arial"/>
          <w:color w:val="000000" w:themeColor="text1"/>
          <w:lang w:val="es-ES"/>
        </w:rPr>
        <w:t>enero</w:t>
      </w:r>
      <w:r w:rsidR="00B31E90" w:rsidRPr="006526FD">
        <w:rPr>
          <w:rFonts w:ascii="Palatino Linotype" w:eastAsia="Calibri" w:hAnsi="Palatino Linotype" w:cs="Arial"/>
          <w:color w:val="000000" w:themeColor="text1"/>
          <w:lang w:val="es-ES"/>
        </w:rPr>
        <w:t xml:space="preserve"> de dos mil </w:t>
      </w:r>
      <w:r w:rsidR="00584E1A" w:rsidRPr="006526FD">
        <w:rPr>
          <w:rFonts w:ascii="Palatino Linotype" w:eastAsia="Calibri" w:hAnsi="Palatino Linotype" w:cs="Arial"/>
          <w:color w:val="000000" w:themeColor="text1"/>
          <w:lang w:val="es-ES"/>
        </w:rPr>
        <w:t>veintidós</w:t>
      </w:r>
      <w:r w:rsidR="005F1362" w:rsidRPr="006526FD">
        <w:rPr>
          <w:rFonts w:ascii="Palatino Linotype" w:eastAsia="Calibri" w:hAnsi="Palatino Linotype" w:cs="Arial"/>
          <w:color w:val="000000" w:themeColor="text1"/>
          <w:lang w:val="es-ES"/>
        </w:rPr>
        <w:t xml:space="preserve">, </w:t>
      </w:r>
      <w:r w:rsidR="007076C5" w:rsidRPr="006526FD">
        <w:rPr>
          <w:rFonts w:ascii="Palatino Linotype" w:hAnsi="Palatino Linotype"/>
          <w:color w:val="000000" w:themeColor="text1"/>
        </w:rPr>
        <w:t>la</w:t>
      </w:r>
      <w:r w:rsidR="00B31E90" w:rsidRPr="006526FD">
        <w:rPr>
          <w:rFonts w:ascii="Palatino Linotype" w:hAnsi="Palatino Linotype"/>
          <w:color w:val="000000" w:themeColor="text1"/>
        </w:rPr>
        <w:t xml:space="preserve"> particular</w:t>
      </w:r>
      <w:r w:rsidR="005F1362" w:rsidRPr="006526FD">
        <w:rPr>
          <w:rFonts w:ascii="Palatino Linotype" w:hAnsi="Palatino Linotype"/>
          <w:color w:val="000000" w:themeColor="text1"/>
        </w:rPr>
        <w:t xml:space="preserve"> presentó</w:t>
      </w:r>
      <w:r w:rsidR="005F1362" w:rsidRPr="006526FD">
        <w:rPr>
          <w:rFonts w:ascii="Palatino Linotype" w:hAnsi="Palatino Linotype"/>
          <w:b/>
          <w:color w:val="000000" w:themeColor="text1"/>
        </w:rPr>
        <w:t xml:space="preserve"> </w:t>
      </w:r>
      <w:r w:rsidR="00127E68" w:rsidRPr="006526FD">
        <w:rPr>
          <w:rFonts w:ascii="Palatino Linotype" w:hAnsi="Palatino Linotype"/>
          <w:bCs/>
          <w:color w:val="000000" w:themeColor="text1"/>
        </w:rPr>
        <w:t xml:space="preserve">a través </w:t>
      </w:r>
      <w:r w:rsidR="00DE4F75" w:rsidRPr="006526FD">
        <w:rPr>
          <w:rFonts w:ascii="Palatino Linotype" w:hAnsi="Palatino Linotype"/>
          <w:bCs/>
          <w:color w:val="000000" w:themeColor="text1"/>
        </w:rPr>
        <w:t>del</w:t>
      </w:r>
      <w:r w:rsidR="007076C5" w:rsidRPr="006526FD">
        <w:rPr>
          <w:rFonts w:ascii="Palatino Linotype" w:hAnsi="Palatino Linotype"/>
          <w:bCs/>
          <w:color w:val="000000" w:themeColor="text1"/>
        </w:rPr>
        <w:t xml:space="preserve"> </w:t>
      </w:r>
      <w:r w:rsidR="005F1362" w:rsidRPr="006526FD">
        <w:rPr>
          <w:rFonts w:ascii="Palatino Linotype" w:eastAsia="Calibri" w:hAnsi="Palatino Linotype" w:cs="Arial"/>
          <w:color w:val="000000" w:themeColor="text1"/>
          <w:lang w:val="es-ES"/>
        </w:rPr>
        <w:t xml:space="preserve">Sistema de Acceso a la Información Mexiquense </w:t>
      </w:r>
      <w:r w:rsidR="005F1362" w:rsidRPr="006526FD">
        <w:rPr>
          <w:rFonts w:ascii="Palatino Linotype" w:eastAsia="Calibri" w:hAnsi="Palatino Linotype" w:cs="Arial"/>
          <w:bCs/>
          <w:color w:val="000000" w:themeColor="text1"/>
          <w:lang w:val="es-ES"/>
        </w:rPr>
        <w:t>(SAIMEX)</w:t>
      </w:r>
      <w:r w:rsidR="005F1362" w:rsidRPr="006526FD">
        <w:rPr>
          <w:rFonts w:ascii="Palatino Linotype" w:eastAsia="Calibri" w:hAnsi="Palatino Linotype" w:cs="Arial"/>
          <w:color w:val="000000" w:themeColor="text1"/>
          <w:lang w:val="es-ES"/>
        </w:rPr>
        <w:t>, la solicitud de información pública registrada con el número</w:t>
      </w:r>
      <w:r w:rsidR="005F1362" w:rsidRPr="006526FD">
        <w:rPr>
          <w:rFonts w:ascii="Palatino Linotype" w:hAnsi="Palatino Linotype"/>
          <w:b/>
          <w:bCs/>
          <w:color w:val="000000" w:themeColor="text1"/>
        </w:rPr>
        <w:t xml:space="preserve"> </w:t>
      </w:r>
      <w:r w:rsidR="00BB2C2D" w:rsidRPr="006526FD">
        <w:rPr>
          <w:rFonts w:ascii="Palatino Linotype" w:hAnsi="Palatino Linotype"/>
          <w:b/>
          <w:bCs/>
          <w:color w:val="000000" w:themeColor="text1"/>
        </w:rPr>
        <w:t>00345/TOLUCA/IP/2022</w:t>
      </w:r>
      <w:r w:rsidR="005F1362" w:rsidRPr="006526FD">
        <w:rPr>
          <w:rFonts w:ascii="Palatino Linotype" w:hAnsi="Palatino Linotype"/>
          <w:b/>
          <w:bCs/>
          <w:color w:val="000000" w:themeColor="text1"/>
        </w:rPr>
        <w:t>,</w:t>
      </w:r>
      <w:r w:rsidR="005F1362" w:rsidRPr="006526FD">
        <w:rPr>
          <w:rFonts w:ascii="Palatino Linotype" w:eastAsia="Calibri" w:hAnsi="Palatino Linotype" w:cs="Arial"/>
          <w:color w:val="000000" w:themeColor="text1"/>
          <w:lang w:val="es-ES"/>
        </w:rPr>
        <w:t xml:space="preserve"> mediante la cual requirió</w:t>
      </w:r>
      <w:r w:rsidR="00022D89" w:rsidRPr="006526FD">
        <w:rPr>
          <w:rFonts w:ascii="Palatino Linotype" w:eastAsia="Calibri" w:hAnsi="Palatino Linotype" w:cs="Arial"/>
          <w:color w:val="000000" w:themeColor="text1"/>
          <w:lang w:val="es-ES"/>
        </w:rPr>
        <w:t xml:space="preserve"> lo siguiente</w:t>
      </w:r>
      <w:r w:rsidR="005F1362" w:rsidRPr="006526FD">
        <w:rPr>
          <w:rFonts w:ascii="Palatino Linotype" w:eastAsia="Calibri" w:hAnsi="Palatino Linotype" w:cs="Arial"/>
          <w:color w:val="000000" w:themeColor="text1"/>
          <w:lang w:val="es-ES"/>
        </w:rPr>
        <w:t>:</w:t>
      </w:r>
    </w:p>
    <w:p w14:paraId="76EB7490" w14:textId="77777777" w:rsidR="00B31E90" w:rsidRPr="006526F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53B5BB9" w:rsidR="0097210F" w:rsidRPr="006526FD" w:rsidRDefault="005F1362" w:rsidP="00B31E90">
      <w:pPr>
        <w:pStyle w:val="Prrafodelista"/>
        <w:spacing w:line="276" w:lineRule="auto"/>
        <w:ind w:left="567" w:right="567"/>
        <w:jc w:val="both"/>
        <w:rPr>
          <w:rFonts w:ascii="Palatino Linotype" w:hAnsi="Palatino Linotype"/>
          <w:i/>
          <w:color w:val="000000" w:themeColor="text1"/>
          <w:szCs w:val="22"/>
        </w:rPr>
      </w:pPr>
      <w:r w:rsidRPr="006526FD">
        <w:rPr>
          <w:rFonts w:ascii="Palatino Linotype" w:hAnsi="Palatino Linotype"/>
          <w:i/>
          <w:color w:val="000000" w:themeColor="text1"/>
          <w:sz w:val="22"/>
          <w:szCs w:val="22"/>
        </w:rPr>
        <w:t>“</w:t>
      </w:r>
      <w:r w:rsidR="00BB2C2D" w:rsidRPr="006526FD">
        <w:rPr>
          <w:rFonts w:ascii="Palatino Linotype" w:hAnsi="Palatino Linotype"/>
          <w:i/>
          <w:iCs/>
          <w:color w:val="000000" w:themeColor="text1"/>
          <w:sz w:val="22"/>
          <w:szCs w:val="22"/>
        </w:rPr>
        <w:t xml:space="preserve">Buenas tardes, mediante la presente deseo solicitar la siguiente información en virtud de que, durante la campaña de vacunación de COVID-19 en el municipio de </w:t>
      </w:r>
      <w:proofErr w:type="spellStart"/>
      <w:r w:rsidR="00BB2C2D" w:rsidRPr="006526FD">
        <w:rPr>
          <w:rFonts w:ascii="Palatino Linotype" w:hAnsi="Palatino Linotype"/>
          <w:i/>
          <w:iCs/>
          <w:color w:val="000000" w:themeColor="text1"/>
          <w:sz w:val="22"/>
          <w:szCs w:val="22"/>
        </w:rPr>
        <w:t>toluca</w:t>
      </w:r>
      <w:proofErr w:type="spellEnd"/>
      <w:r w:rsidR="00BB2C2D" w:rsidRPr="006526FD">
        <w:rPr>
          <w:rFonts w:ascii="Palatino Linotype" w:hAnsi="Palatino Linotype"/>
          <w:i/>
          <w:iCs/>
          <w:color w:val="000000" w:themeColor="text1"/>
          <w:sz w:val="22"/>
          <w:szCs w:val="22"/>
        </w:rPr>
        <w:t xml:space="preserve">, las personas responsables no registraron apropiadamente la fecha ni los lotes del biológico en su base de datos nacional. Esta afirmación se sostiene en que al solicitar el certificado de mi vacuna en el sitio https://mivacuna.salud.gob.mx/index.php, no aparece registrada la fecha de aplicación ni el fabricante ni el lote de biológico usado. Las preguntas son: I. Aplicación de la vacuna 1. ¿Quién fue el responsable (institución, persona física o moral) de coordinar la aplicación del biológico </w:t>
      </w:r>
      <w:proofErr w:type="spellStart"/>
      <w:r w:rsidR="00BB2C2D" w:rsidRPr="006526FD">
        <w:rPr>
          <w:rFonts w:ascii="Palatino Linotype" w:hAnsi="Palatino Linotype"/>
          <w:i/>
          <w:iCs/>
          <w:color w:val="000000" w:themeColor="text1"/>
          <w:sz w:val="22"/>
          <w:szCs w:val="22"/>
        </w:rPr>
        <w:t>Aztra</w:t>
      </w:r>
      <w:proofErr w:type="spellEnd"/>
      <w:r w:rsidR="00BB2C2D" w:rsidRPr="006526FD">
        <w:rPr>
          <w:rFonts w:ascii="Palatino Linotype" w:hAnsi="Palatino Linotype"/>
          <w:i/>
          <w:iCs/>
          <w:color w:val="000000" w:themeColor="text1"/>
          <w:sz w:val="22"/>
          <w:szCs w:val="22"/>
        </w:rPr>
        <w:t xml:space="preserve"> </w:t>
      </w:r>
      <w:proofErr w:type="spellStart"/>
      <w:r w:rsidR="00BB2C2D" w:rsidRPr="006526FD">
        <w:rPr>
          <w:rFonts w:ascii="Palatino Linotype" w:hAnsi="Palatino Linotype"/>
          <w:i/>
          <w:iCs/>
          <w:color w:val="000000" w:themeColor="text1"/>
          <w:sz w:val="22"/>
          <w:szCs w:val="22"/>
        </w:rPr>
        <w:t>Zeneca</w:t>
      </w:r>
      <w:proofErr w:type="spellEnd"/>
      <w:r w:rsidR="00BB2C2D" w:rsidRPr="006526FD">
        <w:rPr>
          <w:rFonts w:ascii="Palatino Linotype" w:hAnsi="Palatino Linotype"/>
          <w:i/>
          <w:iCs/>
          <w:color w:val="000000" w:themeColor="text1"/>
          <w:sz w:val="22"/>
          <w:szCs w:val="22"/>
        </w:rPr>
        <w:t xml:space="preserve"> en junio-julio 2021 en los </w:t>
      </w:r>
      <w:r w:rsidR="00BB2C2D" w:rsidRPr="006526FD">
        <w:rPr>
          <w:rFonts w:ascii="Palatino Linotype" w:hAnsi="Palatino Linotype"/>
          <w:i/>
          <w:iCs/>
          <w:color w:val="000000" w:themeColor="text1"/>
          <w:sz w:val="22"/>
          <w:szCs w:val="22"/>
        </w:rPr>
        <w:lastRenderedPageBreak/>
        <w:t xml:space="preserve">municipios de </w:t>
      </w:r>
      <w:proofErr w:type="spellStart"/>
      <w:r w:rsidR="00BB2C2D" w:rsidRPr="006526FD">
        <w:rPr>
          <w:rFonts w:ascii="Palatino Linotype" w:hAnsi="Palatino Linotype"/>
          <w:i/>
          <w:iCs/>
          <w:color w:val="000000" w:themeColor="text1"/>
          <w:sz w:val="22"/>
          <w:szCs w:val="22"/>
        </w:rPr>
        <w:t>toluca</w:t>
      </w:r>
      <w:proofErr w:type="spellEnd"/>
      <w:r w:rsidR="00BB2C2D" w:rsidRPr="006526FD">
        <w:rPr>
          <w:rFonts w:ascii="Palatino Linotype" w:hAnsi="Palatino Linotype"/>
          <w:i/>
          <w:iCs/>
          <w:color w:val="000000" w:themeColor="text1"/>
          <w:sz w:val="22"/>
          <w:szCs w:val="22"/>
        </w:rPr>
        <w:t xml:space="preserve"> y </w:t>
      </w:r>
      <w:proofErr w:type="spellStart"/>
      <w:r w:rsidR="00BB2C2D" w:rsidRPr="006526FD">
        <w:rPr>
          <w:rFonts w:ascii="Palatino Linotype" w:hAnsi="Palatino Linotype"/>
          <w:i/>
          <w:iCs/>
          <w:color w:val="000000" w:themeColor="text1"/>
          <w:sz w:val="22"/>
          <w:szCs w:val="22"/>
        </w:rPr>
        <w:t>mertepec</w:t>
      </w:r>
      <w:proofErr w:type="spellEnd"/>
      <w:r w:rsidR="00BB2C2D" w:rsidRPr="006526FD">
        <w:rPr>
          <w:rFonts w:ascii="Palatino Linotype" w:hAnsi="Palatino Linotype"/>
          <w:i/>
          <w:iCs/>
          <w:color w:val="000000" w:themeColor="text1"/>
          <w:sz w:val="22"/>
          <w:szCs w:val="22"/>
        </w:rPr>
        <w:t xml:space="preserve"> y </w:t>
      </w:r>
      <w:proofErr w:type="spellStart"/>
      <w:r w:rsidR="00BB2C2D" w:rsidRPr="006526FD">
        <w:rPr>
          <w:rFonts w:ascii="Palatino Linotype" w:hAnsi="Palatino Linotype"/>
          <w:i/>
          <w:iCs/>
          <w:color w:val="000000" w:themeColor="text1"/>
          <w:sz w:val="22"/>
          <w:szCs w:val="22"/>
        </w:rPr>
        <w:t>cual</w:t>
      </w:r>
      <w:proofErr w:type="spellEnd"/>
      <w:r w:rsidR="00BB2C2D" w:rsidRPr="006526FD">
        <w:rPr>
          <w:rFonts w:ascii="Palatino Linotype" w:hAnsi="Palatino Linotype"/>
          <w:i/>
          <w:iCs/>
          <w:color w:val="000000" w:themeColor="text1"/>
          <w:sz w:val="22"/>
          <w:szCs w:val="22"/>
        </w:rPr>
        <w:t xml:space="preserve"> fue la participación de cada uno de los integrantes de cabildo? 2. ¿Cuáles fueron los lotes de vacuna </w:t>
      </w:r>
      <w:proofErr w:type="spellStart"/>
      <w:r w:rsidR="00BB2C2D" w:rsidRPr="006526FD">
        <w:rPr>
          <w:rFonts w:ascii="Palatino Linotype" w:hAnsi="Palatino Linotype"/>
          <w:i/>
          <w:iCs/>
          <w:color w:val="000000" w:themeColor="text1"/>
          <w:sz w:val="22"/>
          <w:szCs w:val="22"/>
        </w:rPr>
        <w:t>Covid</w:t>
      </w:r>
      <w:proofErr w:type="spellEnd"/>
      <w:r w:rsidR="00BB2C2D" w:rsidRPr="006526FD">
        <w:rPr>
          <w:rFonts w:ascii="Palatino Linotype" w:hAnsi="Palatino Linotype"/>
          <w:i/>
          <w:iCs/>
          <w:color w:val="000000" w:themeColor="text1"/>
          <w:sz w:val="22"/>
          <w:szCs w:val="22"/>
        </w:rPr>
        <w:t xml:space="preserve"> </w:t>
      </w:r>
      <w:proofErr w:type="spellStart"/>
      <w:r w:rsidR="00BB2C2D" w:rsidRPr="006526FD">
        <w:rPr>
          <w:rFonts w:ascii="Palatino Linotype" w:hAnsi="Palatino Linotype"/>
          <w:i/>
          <w:iCs/>
          <w:color w:val="000000" w:themeColor="text1"/>
          <w:sz w:val="22"/>
          <w:szCs w:val="22"/>
        </w:rPr>
        <w:t>Aztra</w:t>
      </w:r>
      <w:proofErr w:type="spellEnd"/>
      <w:r w:rsidR="00BB2C2D" w:rsidRPr="006526FD">
        <w:rPr>
          <w:rFonts w:ascii="Palatino Linotype" w:hAnsi="Palatino Linotype"/>
          <w:i/>
          <w:iCs/>
          <w:color w:val="000000" w:themeColor="text1"/>
          <w:sz w:val="22"/>
          <w:szCs w:val="22"/>
        </w:rPr>
        <w:t xml:space="preserve"> </w:t>
      </w:r>
      <w:proofErr w:type="spellStart"/>
      <w:r w:rsidR="00BB2C2D" w:rsidRPr="006526FD">
        <w:rPr>
          <w:rFonts w:ascii="Palatino Linotype" w:hAnsi="Palatino Linotype"/>
          <w:i/>
          <w:iCs/>
          <w:color w:val="000000" w:themeColor="text1"/>
          <w:sz w:val="22"/>
          <w:szCs w:val="22"/>
        </w:rPr>
        <w:t>Zeneca</w:t>
      </w:r>
      <w:proofErr w:type="spellEnd"/>
      <w:r w:rsidR="00BB2C2D" w:rsidRPr="006526FD">
        <w:rPr>
          <w:rFonts w:ascii="Palatino Linotype" w:hAnsi="Palatino Linotype"/>
          <w:i/>
          <w:iCs/>
          <w:color w:val="000000" w:themeColor="text1"/>
          <w:sz w:val="22"/>
          <w:szCs w:val="22"/>
        </w:rPr>
        <w:t xml:space="preserve"> aplicados durante la campaña de vacunación contra Covid 19 en los periodos de junio-julio 2021, para el grupo de mayores de 60 años, en los municipios de Toluca y </w:t>
      </w:r>
      <w:proofErr w:type="spellStart"/>
      <w:r w:rsidR="00BB2C2D" w:rsidRPr="006526FD">
        <w:rPr>
          <w:rFonts w:ascii="Palatino Linotype" w:hAnsi="Palatino Linotype"/>
          <w:i/>
          <w:iCs/>
          <w:color w:val="000000" w:themeColor="text1"/>
          <w:sz w:val="22"/>
          <w:szCs w:val="22"/>
        </w:rPr>
        <w:t>metepec</w:t>
      </w:r>
      <w:proofErr w:type="spellEnd"/>
      <w:r w:rsidR="00BB2C2D" w:rsidRPr="006526FD">
        <w:rPr>
          <w:rFonts w:ascii="Palatino Linotype" w:hAnsi="Palatino Linotype"/>
          <w:i/>
          <w:iCs/>
          <w:color w:val="000000" w:themeColor="text1"/>
          <w:sz w:val="22"/>
          <w:szCs w:val="22"/>
        </w:rPr>
        <w:t xml:space="preserve">? 3. ¿Cuántas dosis de biológico de </w:t>
      </w:r>
      <w:proofErr w:type="spellStart"/>
      <w:r w:rsidR="00BB2C2D" w:rsidRPr="006526FD">
        <w:rPr>
          <w:rFonts w:ascii="Palatino Linotype" w:hAnsi="Palatino Linotype"/>
          <w:i/>
          <w:iCs/>
          <w:color w:val="000000" w:themeColor="text1"/>
          <w:sz w:val="22"/>
          <w:szCs w:val="22"/>
        </w:rPr>
        <w:t>Aztra</w:t>
      </w:r>
      <w:proofErr w:type="spellEnd"/>
      <w:r w:rsidR="00BB2C2D" w:rsidRPr="006526FD">
        <w:rPr>
          <w:rFonts w:ascii="Palatino Linotype" w:hAnsi="Palatino Linotype"/>
          <w:i/>
          <w:iCs/>
          <w:color w:val="000000" w:themeColor="text1"/>
          <w:sz w:val="22"/>
          <w:szCs w:val="22"/>
        </w:rPr>
        <w:t xml:space="preserve"> </w:t>
      </w:r>
      <w:proofErr w:type="spellStart"/>
      <w:r w:rsidR="00BB2C2D" w:rsidRPr="006526FD">
        <w:rPr>
          <w:rFonts w:ascii="Palatino Linotype" w:hAnsi="Palatino Linotype"/>
          <w:i/>
          <w:iCs/>
          <w:color w:val="000000" w:themeColor="text1"/>
          <w:sz w:val="22"/>
          <w:szCs w:val="22"/>
        </w:rPr>
        <w:t>Zeneca</w:t>
      </w:r>
      <w:proofErr w:type="spellEnd"/>
      <w:r w:rsidR="00BB2C2D" w:rsidRPr="006526FD">
        <w:rPr>
          <w:rFonts w:ascii="Palatino Linotype" w:hAnsi="Palatino Linotype"/>
          <w:i/>
          <w:iCs/>
          <w:color w:val="000000" w:themeColor="text1"/>
          <w:sz w:val="22"/>
          <w:szCs w:val="22"/>
        </w:rPr>
        <w:t xml:space="preserve"> fueron aplicadas en los municipios citados anteriormente durante la campaña de vacunación de 60 o más? 4. ¿Qué pruebas se efectuaron para evaluar la calidad del biológico de </w:t>
      </w:r>
      <w:proofErr w:type="spellStart"/>
      <w:r w:rsidR="00BB2C2D" w:rsidRPr="006526FD">
        <w:rPr>
          <w:rFonts w:ascii="Palatino Linotype" w:hAnsi="Palatino Linotype"/>
          <w:i/>
          <w:iCs/>
          <w:color w:val="000000" w:themeColor="text1"/>
          <w:sz w:val="22"/>
          <w:szCs w:val="22"/>
        </w:rPr>
        <w:t>Aztra</w:t>
      </w:r>
      <w:proofErr w:type="spellEnd"/>
      <w:r w:rsidR="00BB2C2D" w:rsidRPr="006526FD">
        <w:rPr>
          <w:rFonts w:ascii="Palatino Linotype" w:hAnsi="Palatino Linotype"/>
          <w:i/>
          <w:iCs/>
          <w:color w:val="000000" w:themeColor="text1"/>
          <w:sz w:val="22"/>
          <w:szCs w:val="22"/>
        </w:rPr>
        <w:t xml:space="preserve"> </w:t>
      </w:r>
      <w:proofErr w:type="spellStart"/>
      <w:r w:rsidR="00BB2C2D" w:rsidRPr="006526FD">
        <w:rPr>
          <w:rFonts w:ascii="Palatino Linotype" w:hAnsi="Palatino Linotype"/>
          <w:i/>
          <w:iCs/>
          <w:color w:val="000000" w:themeColor="text1"/>
          <w:sz w:val="22"/>
          <w:szCs w:val="22"/>
        </w:rPr>
        <w:t>Zeneca</w:t>
      </w:r>
      <w:proofErr w:type="spellEnd"/>
      <w:r w:rsidR="00BB2C2D" w:rsidRPr="006526FD">
        <w:rPr>
          <w:rFonts w:ascii="Palatino Linotype" w:hAnsi="Palatino Linotype"/>
          <w:i/>
          <w:iCs/>
          <w:color w:val="000000" w:themeColor="text1"/>
          <w:sz w:val="22"/>
          <w:szCs w:val="22"/>
        </w:rPr>
        <w:t xml:space="preserve">, cuándo se ejecutaron las pruebas por cada lote y qué fechas de liberación de lote tienen? 5. ¿Quiénes fueron los responsables (persona física o moral, pública o privada) para la captura de datos post-vacunación para el Gobierno de México? En caso de ser una institución ¿Cuánto se </w:t>
      </w:r>
      <w:proofErr w:type="spellStart"/>
      <w:r w:rsidR="00BB2C2D" w:rsidRPr="006526FD">
        <w:rPr>
          <w:rFonts w:ascii="Palatino Linotype" w:hAnsi="Palatino Linotype"/>
          <w:i/>
          <w:iCs/>
          <w:color w:val="000000" w:themeColor="text1"/>
          <w:sz w:val="22"/>
          <w:szCs w:val="22"/>
        </w:rPr>
        <w:t>destino</w:t>
      </w:r>
      <w:proofErr w:type="spellEnd"/>
      <w:r w:rsidR="00BB2C2D" w:rsidRPr="006526FD">
        <w:rPr>
          <w:rFonts w:ascii="Palatino Linotype" w:hAnsi="Palatino Linotype"/>
          <w:i/>
          <w:iCs/>
          <w:color w:val="000000" w:themeColor="text1"/>
          <w:sz w:val="22"/>
          <w:szCs w:val="22"/>
        </w:rPr>
        <w:t xml:space="preserve"> de presupuesto para realizar esta tarea? Formato MI VACUNA Como cite en el párrafo al inicio de esta solicitud, en su sistema no aparece registro de que hubiese recibido la primera dosis de biológico. Muy amablemente, dejaron a nuestra disposición una serie de ligas para solicitar la corrección de datos errados en nuestro certificado. Empero, no ocurrió nada ni hubo modificación al error lo que imposibilita tener un certificado completo: 1. ¿Cómo puedo solicitar una corrección de mis datos para tener mi certificado completo con los datos apropiados de lote, fabricante y fecha de aplicación, que no sea a través de las ligas que pone a nuestra disposición Secretaria de Salud? 2. Me comentaron que al no poder demostrar que recibí la totalidad de dosis de biológico de vacuna COVID, no puedo realizar viajes al extranjero donde solicitan este certificado. Bajo esta idea ¿Qué otro documento puede proporcionarme salud u instituciones del sistema nacional de salud, o el Gobierno de México que valide que ya recibí mi </w:t>
      </w:r>
      <w:proofErr w:type="spellStart"/>
      <w:r w:rsidR="00BB2C2D" w:rsidRPr="006526FD">
        <w:rPr>
          <w:rFonts w:ascii="Palatino Linotype" w:hAnsi="Palatino Linotype"/>
          <w:i/>
          <w:iCs/>
          <w:color w:val="000000" w:themeColor="text1"/>
          <w:sz w:val="22"/>
          <w:szCs w:val="22"/>
        </w:rPr>
        <w:t>regimen</w:t>
      </w:r>
      <w:proofErr w:type="spellEnd"/>
      <w:r w:rsidR="00BB2C2D" w:rsidRPr="006526FD">
        <w:rPr>
          <w:rFonts w:ascii="Palatino Linotype" w:hAnsi="Palatino Linotype"/>
          <w:i/>
          <w:iCs/>
          <w:color w:val="000000" w:themeColor="text1"/>
          <w:sz w:val="22"/>
          <w:szCs w:val="22"/>
        </w:rPr>
        <w:t xml:space="preserve"> de vacunación COVID completo? En caso de que se plantee la idea de qué eso no es verdad, por favor, proporcione ejemplos donde con un certificado incompleto han permitido la entrada a los países que solicitan el certificado como Estados Unidos o Francia. Solicito saber que ha hecho sobre este tema la comisión de ciudades hermanas, y la comisión de salud. De antemano, gracias por su tiempo.</w:t>
      </w:r>
      <w:r w:rsidRPr="006526FD">
        <w:rPr>
          <w:rFonts w:ascii="Palatino Linotype" w:hAnsi="Palatino Linotype"/>
          <w:i/>
          <w:color w:val="000000" w:themeColor="text1"/>
          <w:sz w:val="22"/>
          <w:szCs w:val="22"/>
        </w:rPr>
        <w:t xml:space="preserve">” </w:t>
      </w:r>
      <w:r w:rsidRPr="006526FD">
        <w:rPr>
          <w:rFonts w:ascii="Palatino Linotype" w:hAnsi="Palatino Linotype"/>
          <w:color w:val="000000" w:themeColor="text1"/>
          <w:sz w:val="22"/>
          <w:szCs w:val="22"/>
        </w:rPr>
        <w:t>(Sic).</w:t>
      </w:r>
    </w:p>
    <w:p w14:paraId="65A03C8D" w14:textId="77777777" w:rsidR="005F1362" w:rsidRPr="006526FD" w:rsidRDefault="005F1362" w:rsidP="00B31E90">
      <w:pPr>
        <w:spacing w:line="360" w:lineRule="auto"/>
        <w:ind w:right="333"/>
        <w:jc w:val="both"/>
        <w:rPr>
          <w:rFonts w:ascii="Palatino Linotype" w:hAnsi="Palatino Linotype"/>
          <w:color w:val="000000" w:themeColor="text1"/>
        </w:rPr>
      </w:pPr>
    </w:p>
    <w:p w14:paraId="49C21E77" w14:textId="256F40A2" w:rsidR="0039142B" w:rsidRPr="006526F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526FD">
        <w:rPr>
          <w:rFonts w:ascii="Palatino Linotype" w:hAnsi="Palatino Linotype" w:cs="Arial"/>
          <w:color w:val="000000" w:themeColor="text1"/>
        </w:rPr>
        <w:t>Modalidad de entrega: A través del SAIMEX.</w:t>
      </w:r>
    </w:p>
    <w:p w14:paraId="35BA18A9" w14:textId="77777777" w:rsidR="0039142B" w:rsidRPr="006526F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CD48056" w:rsidR="0022448D" w:rsidRPr="006526FD" w:rsidRDefault="00B31E90" w:rsidP="00B56EE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526FD">
        <w:rPr>
          <w:rFonts w:ascii="Palatino Linotype" w:eastAsia="MS Mincho" w:hAnsi="Palatino Linotype" w:cs="Times New Roman"/>
          <w:color w:val="000000" w:themeColor="text1"/>
        </w:rPr>
        <w:t xml:space="preserve">El </w:t>
      </w:r>
      <w:r w:rsidR="00BB2C2D" w:rsidRPr="006526FD">
        <w:rPr>
          <w:rFonts w:ascii="Palatino Linotype" w:eastAsia="MS Mincho" w:hAnsi="Palatino Linotype" w:cs="Times New Roman"/>
          <w:color w:val="000000" w:themeColor="text1"/>
        </w:rPr>
        <w:t>veintisiete</w:t>
      </w:r>
      <w:r w:rsidR="007076C5" w:rsidRPr="006526FD">
        <w:rPr>
          <w:rFonts w:ascii="Palatino Linotype" w:eastAsia="MS Mincho" w:hAnsi="Palatino Linotype" w:cs="Times New Roman"/>
          <w:color w:val="000000" w:themeColor="text1"/>
        </w:rPr>
        <w:t xml:space="preserve"> (</w:t>
      </w:r>
      <w:r w:rsidR="00BB2C2D" w:rsidRPr="006526FD">
        <w:rPr>
          <w:rFonts w:ascii="Palatino Linotype" w:eastAsia="MS Mincho" w:hAnsi="Palatino Linotype" w:cs="Times New Roman"/>
          <w:color w:val="000000" w:themeColor="text1"/>
        </w:rPr>
        <w:t>27</w:t>
      </w:r>
      <w:r w:rsidR="007076C5" w:rsidRPr="006526FD">
        <w:rPr>
          <w:rFonts w:ascii="Palatino Linotype" w:eastAsia="MS Mincho" w:hAnsi="Palatino Linotype" w:cs="Times New Roman"/>
          <w:color w:val="000000" w:themeColor="text1"/>
        </w:rPr>
        <w:t xml:space="preserve">) de </w:t>
      </w:r>
      <w:r w:rsidR="00BB2C2D" w:rsidRPr="006526FD">
        <w:rPr>
          <w:rFonts w:ascii="Palatino Linotype" w:eastAsia="MS Mincho" w:hAnsi="Palatino Linotype" w:cs="Times New Roman"/>
          <w:color w:val="000000" w:themeColor="text1"/>
        </w:rPr>
        <w:t>enero</w:t>
      </w:r>
      <w:r w:rsidR="00762697" w:rsidRPr="006526FD">
        <w:rPr>
          <w:rFonts w:ascii="Palatino Linotype" w:eastAsia="MS Mincho" w:hAnsi="Palatino Linotype" w:cs="Times New Roman"/>
          <w:color w:val="000000" w:themeColor="text1"/>
        </w:rPr>
        <w:t xml:space="preserve"> de dos mil veinti</w:t>
      </w:r>
      <w:r w:rsidR="00BB2C2D" w:rsidRPr="006526FD">
        <w:rPr>
          <w:rFonts w:ascii="Palatino Linotype" w:eastAsia="MS Mincho" w:hAnsi="Palatino Linotype" w:cs="Times New Roman"/>
          <w:color w:val="000000" w:themeColor="text1"/>
        </w:rPr>
        <w:t>dós</w:t>
      </w:r>
      <w:r w:rsidR="00762697" w:rsidRPr="006526FD">
        <w:rPr>
          <w:rFonts w:ascii="Palatino Linotype" w:eastAsia="MS Mincho" w:hAnsi="Palatino Linotype" w:cs="Times New Roman"/>
          <w:color w:val="000000" w:themeColor="text1"/>
        </w:rPr>
        <w:t xml:space="preserve">, </w:t>
      </w:r>
      <w:r w:rsidR="005F1362" w:rsidRPr="006526FD">
        <w:rPr>
          <w:rFonts w:ascii="Palatino Linotype" w:hAnsi="Palatino Linotype"/>
          <w:color w:val="000000" w:themeColor="text1"/>
          <w:szCs w:val="14"/>
        </w:rPr>
        <w:t xml:space="preserve">el </w:t>
      </w:r>
      <w:r w:rsidR="005F1362" w:rsidRPr="006526FD">
        <w:rPr>
          <w:rFonts w:ascii="Palatino Linotype" w:hAnsi="Palatino Linotype"/>
          <w:b/>
          <w:color w:val="000000" w:themeColor="text1"/>
          <w:szCs w:val="14"/>
        </w:rPr>
        <w:t>SUJETO OBLIGADO</w:t>
      </w:r>
      <w:r w:rsidR="005F1362" w:rsidRPr="006526FD">
        <w:rPr>
          <w:rFonts w:ascii="Palatino Linotype" w:hAnsi="Palatino Linotype"/>
          <w:color w:val="000000" w:themeColor="text1"/>
          <w:szCs w:val="14"/>
        </w:rPr>
        <w:t xml:space="preserve"> </w:t>
      </w:r>
      <w:r w:rsidR="007076C5" w:rsidRPr="006526FD">
        <w:rPr>
          <w:rFonts w:ascii="Palatino Linotype" w:hAnsi="Palatino Linotype"/>
          <w:color w:val="000000" w:themeColor="text1"/>
          <w:szCs w:val="14"/>
        </w:rPr>
        <w:t xml:space="preserve">dio respuesta a la solicitud de información </w:t>
      </w:r>
      <w:r w:rsidR="00BB2C2D" w:rsidRPr="006526FD">
        <w:rPr>
          <w:rFonts w:ascii="Palatino Linotype" w:hAnsi="Palatino Linotype"/>
          <w:b/>
          <w:bCs/>
          <w:color w:val="000000" w:themeColor="text1"/>
        </w:rPr>
        <w:t>00345/TOLUCA/IP/2022</w:t>
      </w:r>
      <w:r w:rsidR="007076C5" w:rsidRPr="006526FD">
        <w:rPr>
          <w:rFonts w:ascii="Palatino Linotype" w:hAnsi="Palatino Linotype"/>
          <w:color w:val="000000" w:themeColor="text1"/>
          <w:szCs w:val="14"/>
        </w:rPr>
        <w:t xml:space="preserve"> en los siguientes términos</w:t>
      </w:r>
      <w:r w:rsidR="005F1362" w:rsidRPr="006526FD">
        <w:rPr>
          <w:rFonts w:ascii="Palatino Linotype" w:hAnsi="Palatino Linotype"/>
          <w:color w:val="000000" w:themeColor="text1"/>
          <w:szCs w:val="14"/>
        </w:rPr>
        <w:t>:</w:t>
      </w:r>
    </w:p>
    <w:p w14:paraId="0E759FD5" w14:textId="77777777" w:rsidR="009A593A" w:rsidRPr="006526FD" w:rsidRDefault="009A593A" w:rsidP="00B31E90">
      <w:pPr>
        <w:pStyle w:val="Sinespaciado"/>
        <w:ind w:left="567" w:right="567"/>
        <w:jc w:val="right"/>
        <w:rPr>
          <w:rFonts w:ascii="Palatino Linotype" w:hAnsi="Palatino Linotype"/>
          <w:i/>
          <w:noProof/>
          <w:color w:val="000000" w:themeColor="text1"/>
          <w:lang w:eastAsia="es-MX"/>
        </w:rPr>
      </w:pPr>
    </w:p>
    <w:p w14:paraId="53B38420" w14:textId="77777777" w:rsidR="00BB2C2D" w:rsidRPr="006526FD" w:rsidRDefault="005F1362" w:rsidP="00BB2C2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526FD">
        <w:rPr>
          <w:rFonts w:ascii="Palatino Linotype" w:hAnsi="Palatino Linotype"/>
          <w:i/>
          <w:noProof/>
          <w:color w:val="000000" w:themeColor="text1"/>
          <w:sz w:val="22"/>
          <w:szCs w:val="22"/>
          <w:lang w:val="es-MX" w:eastAsia="es-MX"/>
        </w:rPr>
        <w:t>“</w:t>
      </w:r>
      <w:r w:rsidR="00BB2C2D" w:rsidRPr="006526FD">
        <w:rPr>
          <w:rFonts w:ascii="Palatino Linotype" w:hAnsi="Palatino Linotype"/>
          <w:i/>
          <w:noProof/>
          <w:color w:val="000000" w:themeColor="text1"/>
          <w:sz w:val="22"/>
          <w:szCs w:val="22"/>
          <w:lang w:val="es-MX" w:eastAsia="es-MX"/>
        </w:rPr>
        <w:t>Con fundamento en el artículo 167 de la ley de Transparencia y Acceso a la Información Pública del Estado de México y Municipios, se orienta sobre el Sujeto Obligado que puede atender a su solicitud de información.</w:t>
      </w:r>
    </w:p>
    <w:p w14:paraId="28E0A514" w14:textId="77777777" w:rsidR="00BB2C2D" w:rsidRPr="006526FD" w:rsidRDefault="00BB2C2D" w:rsidP="00BB2C2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526FD">
        <w:rPr>
          <w:rFonts w:ascii="Palatino Linotype" w:hAnsi="Palatino Linotype"/>
          <w:i/>
          <w:noProof/>
          <w:color w:val="000000" w:themeColor="text1"/>
          <w:sz w:val="22"/>
          <w:szCs w:val="22"/>
          <w:lang w:val="es-MX" w:eastAsia="es-MX"/>
        </w:rPr>
        <w:t>ATENTAMENTE</w:t>
      </w:r>
    </w:p>
    <w:p w14:paraId="35A36DE0" w14:textId="4D29C7DB" w:rsidR="0039142B" w:rsidRPr="006526FD" w:rsidRDefault="00BB2C2D" w:rsidP="00BB2C2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526FD">
        <w:rPr>
          <w:rFonts w:ascii="Palatino Linotype" w:hAnsi="Palatino Linotype"/>
          <w:i/>
          <w:noProof/>
          <w:color w:val="000000" w:themeColor="text1"/>
          <w:sz w:val="22"/>
          <w:szCs w:val="22"/>
          <w:lang w:val="es-MX" w:eastAsia="es-MX"/>
        </w:rPr>
        <w:t>Lic. Norma Sofía Pérez Martínez</w:t>
      </w:r>
      <w:r w:rsidR="005F1362" w:rsidRPr="006526FD">
        <w:rPr>
          <w:rFonts w:ascii="Palatino Linotype" w:hAnsi="Palatino Linotype"/>
          <w:i/>
          <w:noProof/>
          <w:color w:val="000000" w:themeColor="text1"/>
          <w:sz w:val="22"/>
          <w:szCs w:val="22"/>
          <w:lang w:val="es-MX" w:eastAsia="es-MX"/>
        </w:rPr>
        <w:t>”</w:t>
      </w:r>
      <w:r w:rsidR="00EB3DF7" w:rsidRPr="006526FD">
        <w:rPr>
          <w:rFonts w:ascii="Palatino Linotype" w:hAnsi="Palatino Linotype"/>
          <w:noProof/>
          <w:color w:val="000000" w:themeColor="text1"/>
          <w:sz w:val="22"/>
          <w:szCs w:val="22"/>
          <w:lang w:val="es-MX" w:eastAsia="es-MX"/>
        </w:rPr>
        <w:t xml:space="preserve"> (Sic.)</w:t>
      </w:r>
    </w:p>
    <w:p w14:paraId="2D68519B" w14:textId="77777777" w:rsidR="0097210F" w:rsidRPr="006526FD" w:rsidRDefault="0097210F" w:rsidP="009A593A">
      <w:pPr>
        <w:pStyle w:val="Sinespaciado"/>
        <w:ind w:right="567"/>
        <w:jc w:val="both"/>
        <w:rPr>
          <w:rFonts w:ascii="Palatino Linotype" w:hAnsi="Palatino Linotype"/>
          <w:noProof/>
          <w:color w:val="000000" w:themeColor="text1"/>
          <w:lang w:val="es-MX" w:eastAsia="es-MX"/>
        </w:rPr>
      </w:pPr>
    </w:p>
    <w:p w14:paraId="170BD45E" w14:textId="26017D75" w:rsidR="00022D89" w:rsidRPr="006526FD"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526FD">
        <w:rPr>
          <w:rFonts w:ascii="Palatino Linotype" w:hAnsi="Palatino Linotype"/>
          <w:color w:val="000000" w:themeColor="text1"/>
          <w:szCs w:val="22"/>
        </w:rPr>
        <w:t xml:space="preserve">Adjunto al acuse de </w:t>
      </w:r>
      <w:r w:rsidR="007076C5" w:rsidRPr="006526FD">
        <w:rPr>
          <w:rFonts w:ascii="Palatino Linotype" w:hAnsi="Palatino Linotype"/>
          <w:color w:val="000000" w:themeColor="text1"/>
          <w:szCs w:val="22"/>
        </w:rPr>
        <w:t>respuesta</w:t>
      </w:r>
      <w:r w:rsidRPr="006526FD">
        <w:rPr>
          <w:rFonts w:ascii="Palatino Linotype" w:hAnsi="Palatino Linotype"/>
          <w:color w:val="000000" w:themeColor="text1"/>
          <w:szCs w:val="22"/>
        </w:rPr>
        <w:t xml:space="preserve">, el </w:t>
      </w:r>
      <w:r w:rsidRPr="006526FD">
        <w:rPr>
          <w:rFonts w:ascii="Palatino Linotype" w:hAnsi="Palatino Linotype"/>
          <w:b/>
          <w:bCs/>
          <w:color w:val="000000" w:themeColor="text1"/>
          <w:szCs w:val="22"/>
        </w:rPr>
        <w:t>SUJETO OBLIGADO</w:t>
      </w:r>
      <w:r w:rsidRPr="006526FD">
        <w:rPr>
          <w:rFonts w:ascii="Palatino Linotype" w:hAnsi="Palatino Linotype"/>
          <w:color w:val="000000" w:themeColor="text1"/>
          <w:szCs w:val="22"/>
        </w:rPr>
        <w:t xml:space="preserve"> entregó a</w:t>
      </w:r>
      <w:r w:rsidR="007076C5" w:rsidRPr="006526FD">
        <w:rPr>
          <w:rFonts w:ascii="Palatino Linotype" w:hAnsi="Palatino Linotype"/>
          <w:color w:val="000000" w:themeColor="text1"/>
          <w:szCs w:val="22"/>
        </w:rPr>
        <w:t xml:space="preserve"> </w:t>
      </w:r>
      <w:r w:rsidRPr="006526FD">
        <w:rPr>
          <w:rFonts w:ascii="Palatino Linotype" w:hAnsi="Palatino Linotype"/>
          <w:color w:val="000000" w:themeColor="text1"/>
          <w:szCs w:val="22"/>
        </w:rPr>
        <w:t>l</w:t>
      </w:r>
      <w:r w:rsidR="007076C5" w:rsidRPr="006526FD">
        <w:rPr>
          <w:rFonts w:ascii="Palatino Linotype" w:hAnsi="Palatino Linotype"/>
          <w:color w:val="000000" w:themeColor="text1"/>
          <w:szCs w:val="22"/>
        </w:rPr>
        <w:t>a</w:t>
      </w:r>
      <w:r w:rsidRPr="006526FD">
        <w:rPr>
          <w:rFonts w:ascii="Palatino Linotype" w:hAnsi="Palatino Linotype"/>
          <w:color w:val="000000" w:themeColor="text1"/>
          <w:szCs w:val="22"/>
        </w:rPr>
        <w:t xml:space="preserve"> particular </w:t>
      </w:r>
      <w:r w:rsidR="007076C5" w:rsidRPr="006526FD">
        <w:rPr>
          <w:rFonts w:ascii="Palatino Linotype" w:hAnsi="Palatino Linotype"/>
          <w:color w:val="000000" w:themeColor="text1"/>
          <w:szCs w:val="22"/>
        </w:rPr>
        <w:t>el</w:t>
      </w:r>
      <w:r w:rsidRPr="006526FD">
        <w:rPr>
          <w:rFonts w:ascii="Palatino Linotype" w:hAnsi="Palatino Linotype"/>
          <w:color w:val="000000" w:themeColor="text1"/>
          <w:szCs w:val="22"/>
        </w:rPr>
        <w:t xml:space="preserve"> </w:t>
      </w:r>
      <w:r w:rsidR="00836FF4" w:rsidRPr="006526FD">
        <w:rPr>
          <w:rFonts w:ascii="Palatino Linotype" w:hAnsi="Palatino Linotype"/>
          <w:color w:val="000000" w:themeColor="text1"/>
          <w:szCs w:val="22"/>
        </w:rPr>
        <w:t xml:space="preserve">documento electrónico </w:t>
      </w:r>
      <w:r w:rsidR="007076C5" w:rsidRPr="006526FD">
        <w:rPr>
          <w:rFonts w:ascii="Palatino Linotype" w:hAnsi="Palatino Linotype"/>
          <w:color w:val="000000" w:themeColor="text1"/>
          <w:szCs w:val="22"/>
        </w:rPr>
        <w:t>cuyo contenido</w:t>
      </w:r>
      <w:r w:rsidRPr="006526FD">
        <w:rPr>
          <w:rFonts w:ascii="Palatino Linotype" w:hAnsi="Palatino Linotype"/>
          <w:color w:val="000000" w:themeColor="text1"/>
          <w:szCs w:val="22"/>
        </w:rPr>
        <w:t xml:space="preserve"> se describe a continuación:</w:t>
      </w:r>
    </w:p>
    <w:p w14:paraId="58D00811" w14:textId="1C6B747E" w:rsidR="00BB2C2D" w:rsidRPr="006526FD" w:rsidRDefault="006B31E7" w:rsidP="00F15830">
      <w:pPr>
        <w:pStyle w:val="Prrafodelista"/>
        <w:numPr>
          <w:ilvl w:val="0"/>
          <w:numId w:val="4"/>
        </w:numPr>
        <w:spacing w:line="360" w:lineRule="auto"/>
        <w:ind w:left="993"/>
        <w:contextualSpacing w:val="0"/>
        <w:jc w:val="both"/>
        <w:rPr>
          <w:rFonts w:ascii="Palatino Linotype" w:hAnsi="Palatino Linotype" w:cs="Arial"/>
        </w:rPr>
      </w:pPr>
      <w:r w:rsidRPr="006526FD">
        <w:rPr>
          <w:rFonts w:ascii="Palatino Linotype" w:hAnsi="Palatino Linotype" w:cs="Arial"/>
          <w:b/>
          <w:i/>
        </w:rPr>
        <w:t>“</w:t>
      </w:r>
      <w:r w:rsidR="00BB2C2D" w:rsidRPr="006526FD">
        <w:rPr>
          <w:rFonts w:ascii="Palatino Linotype" w:hAnsi="Palatino Linotype" w:cs="Arial"/>
          <w:b/>
          <w:i/>
        </w:rPr>
        <w:t>Incompetencia Total_00345_2022</w:t>
      </w:r>
      <w:r w:rsidRPr="006526FD">
        <w:rPr>
          <w:rFonts w:ascii="Palatino Linotype" w:hAnsi="Palatino Linotype" w:cs="Arial"/>
          <w:b/>
          <w:i/>
        </w:rPr>
        <w:t>”</w:t>
      </w:r>
      <w:r w:rsidRPr="006526FD">
        <w:rPr>
          <w:rFonts w:ascii="Palatino Linotype" w:hAnsi="Palatino Linotype" w:cs="Arial"/>
        </w:rPr>
        <w:t xml:space="preserve">: Documento </w:t>
      </w:r>
      <w:r w:rsidR="00BB2C2D" w:rsidRPr="006526FD">
        <w:rPr>
          <w:rFonts w:ascii="Palatino Linotype" w:hAnsi="Palatino Linotype" w:cs="Arial"/>
        </w:rPr>
        <w:t>suscrito por el Titular de la Unidad de Transparencia, mediante el cual refiere que el Ayuntamiento de Toluca es incompetente para atender el requerimiento del particular, toda vez que, es la Secretaría de Salud del Gobierno de México la encargada de generar la información de interés para el Recurrente.</w:t>
      </w:r>
    </w:p>
    <w:p w14:paraId="6160CF47" w14:textId="77777777" w:rsidR="00BB2C2D" w:rsidRPr="006526FD" w:rsidRDefault="00BB2C2D" w:rsidP="00BB2C2D">
      <w:pPr>
        <w:pStyle w:val="Prrafodelista"/>
        <w:spacing w:line="360" w:lineRule="auto"/>
        <w:ind w:left="993"/>
        <w:contextualSpacing w:val="0"/>
        <w:jc w:val="both"/>
        <w:rPr>
          <w:rFonts w:ascii="Palatino Linotype" w:hAnsi="Palatino Linotype" w:cs="Arial"/>
        </w:rPr>
      </w:pPr>
    </w:p>
    <w:p w14:paraId="272B63B3" w14:textId="0E45295D" w:rsidR="000D5A1D" w:rsidRPr="006526F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526FD">
        <w:rPr>
          <w:rFonts w:ascii="Palatino Linotype" w:eastAsia="Times New Roman" w:hAnsi="Palatino Linotype" w:cs="Arial"/>
          <w:color w:val="000000" w:themeColor="text1"/>
          <w:lang w:val="es-ES"/>
        </w:rPr>
        <w:t>D</w:t>
      </w:r>
      <w:r w:rsidR="00561ED1" w:rsidRPr="006526FD">
        <w:rPr>
          <w:rFonts w:ascii="Palatino Linotype" w:eastAsia="Times New Roman" w:hAnsi="Palatino Linotype" w:cs="Arial"/>
          <w:color w:val="000000" w:themeColor="text1"/>
          <w:lang w:val="es-ES"/>
        </w:rPr>
        <w:t xml:space="preserve">erivado de la respuesta emitida por el </w:t>
      </w:r>
      <w:r w:rsidR="00561ED1" w:rsidRPr="006526FD">
        <w:rPr>
          <w:rFonts w:ascii="Palatino Linotype" w:eastAsia="Times New Roman" w:hAnsi="Palatino Linotype" w:cs="Arial"/>
          <w:b/>
          <w:color w:val="000000" w:themeColor="text1"/>
          <w:lang w:val="es-ES"/>
        </w:rPr>
        <w:t>SUJETO OBLIGADO</w:t>
      </w:r>
      <w:r w:rsidR="00561ED1" w:rsidRPr="006526FD">
        <w:rPr>
          <w:rFonts w:ascii="Palatino Linotype" w:eastAsia="Times New Roman" w:hAnsi="Palatino Linotype" w:cs="Arial"/>
          <w:color w:val="000000" w:themeColor="text1"/>
          <w:lang w:val="es-ES"/>
        </w:rPr>
        <w:t>, e</w:t>
      </w:r>
      <w:r w:rsidR="00DB4BEF" w:rsidRPr="006526FD">
        <w:rPr>
          <w:rFonts w:ascii="Palatino Linotype" w:eastAsia="Times New Roman" w:hAnsi="Palatino Linotype" w:cs="Arial"/>
          <w:color w:val="000000" w:themeColor="text1"/>
          <w:lang w:val="es-ES"/>
        </w:rPr>
        <w:t xml:space="preserve">l </w:t>
      </w:r>
      <w:r w:rsidR="00A73C34" w:rsidRPr="006526FD">
        <w:rPr>
          <w:rFonts w:ascii="Palatino Linotype" w:eastAsia="Times New Roman" w:hAnsi="Palatino Linotype" w:cs="Arial"/>
          <w:color w:val="000000" w:themeColor="text1"/>
          <w:lang w:val="es-ES"/>
        </w:rPr>
        <w:t>veinti</w:t>
      </w:r>
      <w:r w:rsidR="00BB2C2D" w:rsidRPr="006526FD">
        <w:rPr>
          <w:rFonts w:ascii="Palatino Linotype" w:eastAsia="Times New Roman" w:hAnsi="Palatino Linotype" w:cs="Arial"/>
          <w:color w:val="000000" w:themeColor="text1"/>
          <w:lang w:val="es-ES"/>
        </w:rPr>
        <w:t>ocho</w:t>
      </w:r>
      <w:r w:rsidR="00A73C34" w:rsidRPr="006526FD">
        <w:rPr>
          <w:rFonts w:ascii="Palatino Linotype" w:eastAsia="Times New Roman" w:hAnsi="Palatino Linotype" w:cs="Arial"/>
          <w:color w:val="000000" w:themeColor="text1"/>
          <w:lang w:val="es-ES"/>
        </w:rPr>
        <w:t xml:space="preserve"> </w:t>
      </w:r>
      <w:r w:rsidR="007A078A" w:rsidRPr="006526FD">
        <w:rPr>
          <w:rFonts w:ascii="Palatino Linotype" w:eastAsia="Times New Roman" w:hAnsi="Palatino Linotype" w:cs="Arial"/>
          <w:color w:val="000000" w:themeColor="text1"/>
          <w:lang w:val="es-ES"/>
        </w:rPr>
        <w:t>(</w:t>
      </w:r>
      <w:r w:rsidR="00BB2C2D" w:rsidRPr="006526FD">
        <w:rPr>
          <w:rFonts w:ascii="Palatino Linotype" w:eastAsia="Times New Roman" w:hAnsi="Palatino Linotype" w:cs="Arial"/>
          <w:color w:val="000000" w:themeColor="text1"/>
          <w:lang w:val="es-ES"/>
        </w:rPr>
        <w:t>28</w:t>
      </w:r>
      <w:r w:rsidR="007A078A" w:rsidRPr="006526FD">
        <w:rPr>
          <w:rFonts w:ascii="Palatino Linotype" w:eastAsia="Times New Roman" w:hAnsi="Palatino Linotype" w:cs="Arial"/>
          <w:color w:val="000000" w:themeColor="text1"/>
          <w:lang w:val="es-ES"/>
        </w:rPr>
        <w:t xml:space="preserve">) de </w:t>
      </w:r>
      <w:r w:rsidR="00BB2C2D" w:rsidRPr="006526FD">
        <w:rPr>
          <w:rFonts w:ascii="Palatino Linotype" w:eastAsia="Times New Roman" w:hAnsi="Palatino Linotype" w:cs="Arial"/>
          <w:color w:val="000000" w:themeColor="text1"/>
          <w:lang w:val="es-ES"/>
        </w:rPr>
        <w:t>enero</w:t>
      </w:r>
      <w:r w:rsidR="008965EF" w:rsidRPr="006526FD">
        <w:rPr>
          <w:rFonts w:ascii="Palatino Linotype" w:eastAsia="Times New Roman" w:hAnsi="Palatino Linotype" w:cs="Arial"/>
          <w:color w:val="000000" w:themeColor="text1"/>
          <w:lang w:val="es-ES"/>
        </w:rPr>
        <w:t xml:space="preserve"> </w:t>
      </w:r>
      <w:r w:rsidR="00613655" w:rsidRPr="006526FD">
        <w:rPr>
          <w:rFonts w:ascii="Palatino Linotype" w:eastAsia="Times New Roman" w:hAnsi="Palatino Linotype" w:cs="Arial"/>
          <w:color w:val="000000" w:themeColor="text1"/>
          <w:lang w:val="es-ES"/>
        </w:rPr>
        <w:t>de dos mil veinti</w:t>
      </w:r>
      <w:r w:rsidR="00BB2C2D" w:rsidRPr="006526FD">
        <w:rPr>
          <w:rFonts w:ascii="Palatino Linotype" w:eastAsia="Times New Roman" w:hAnsi="Palatino Linotype" w:cs="Arial"/>
          <w:color w:val="000000" w:themeColor="text1"/>
          <w:lang w:val="es-ES"/>
        </w:rPr>
        <w:t>dós</w:t>
      </w:r>
      <w:r w:rsidR="00FE49E3" w:rsidRPr="006526FD">
        <w:rPr>
          <w:rFonts w:ascii="Palatino Linotype" w:eastAsia="Times New Roman" w:hAnsi="Palatino Linotype" w:cs="Arial"/>
          <w:color w:val="000000" w:themeColor="text1"/>
          <w:lang w:val="es-ES"/>
        </w:rPr>
        <w:t xml:space="preserve">, </w:t>
      </w:r>
      <w:r w:rsidR="007A078A" w:rsidRPr="006526FD">
        <w:rPr>
          <w:rFonts w:ascii="Palatino Linotype" w:eastAsia="Times New Roman" w:hAnsi="Palatino Linotype" w:cs="Arial"/>
          <w:color w:val="000000" w:themeColor="text1"/>
          <w:lang w:val="es-ES"/>
        </w:rPr>
        <w:t>la</w:t>
      </w:r>
      <w:r w:rsidR="005F1362" w:rsidRPr="006526FD">
        <w:rPr>
          <w:rFonts w:ascii="Palatino Linotype" w:eastAsia="Times New Roman" w:hAnsi="Palatino Linotype" w:cs="Arial"/>
          <w:color w:val="000000" w:themeColor="text1"/>
          <w:lang w:val="es-ES"/>
        </w:rPr>
        <w:t xml:space="preserve"> particular</w:t>
      </w:r>
      <w:r w:rsidR="00DB4BEF" w:rsidRPr="006526FD">
        <w:rPr>
          <w:rFonts w:ascii="Palatino Linotype" w:eastAsia="Times New Roman" w:hAnsi="Palatino Linotype" w:cs="Arial"/>
          <w:color w:val="000000" w:themeColor="text1"/>
          <w:lang w:val="es-ES"/>
        </w:rPr>
        <w:t xml:space="preserve"> interpuso</w:t>
      </w:r>
      <w:r w:rsidR="009316E9" w:rsidRPr="006526FD">
        <w:rPr>
          <w:rFonts w:ascii="Palatino Linotype" w:eastAsia="Times New Roman" w:hAnsi="Palatino Linotype" w:cs="Arial"/>
          <w:color w:val="000000" w:themeColor="text1"/>
          <w:lang w:val="es-ES"/>
        </w:rPr>
        <w:t xml:space="preserve"> </w:t>
      </w:r>
      <w:r w:rsidR="00102D65" w:rsidRPr="006526FD">
        <w:rPr>
          <w:rFonts w:ascii="Palatino Linotype" w:eastAsia="Times New Roman" w:hAnsi="Palatino Linotype" w:cs="Arial"/>
          <w:color w:val="000000" w:themeColor="text1"/>
          <w:lang w:val="es-ES"/>
        </w:rPr>
        <w:t>el</w:t>
      </w:r>
      <w:r w:rsidR="004D68F8" w:rsidRPr="006526FD">
        <w:rPr>
          <w:rFonts w:ascii="Palatino Linotype" w:eastAsia="Times New Roman" w:hAnsi="Palatino Linotype" w:cs="Arial"/>
          <w:color w:val="000000" w:themeColor="text1"/>
          <w:lang w:val="es-ES"/>
        </w:rPr>
        <w:t xml:space="preserve"> recurso de revisión </w:t>
      </w:r>
      <w:r w:rsidR="00BB2C2D" w:rsidRPr="006526FD">
        <w:rPr>
          <w:rFonts w:ascii="Palatino Linotype" w:hAnsi="Palatino Linotype"/>
          <w:b/>
          <w:szCs w:val="22"/>
        </w:rPr>
        <w:t>00393/INFOEM/IP/RR/2022</w:t>
      </w:r>
      <w:r w:rsidR="009A0461" w:rsidRPr="006526FD">
        <w:rPr>
          <w:rFonts w:ascii="Palatino Linotype" w:eastAsia="Calibri" w:hAnsi="Palatino Linotype" w:cs="Arial"/>
          <w:b/>
          <w:color w:val="000000" w:themeColor="text1"/>
          <w:lang w:val="es-ES"/>
        </w:rPr>
        <w:t>;</w:t>
      </w:r>
      <w:r w:rsidR="00102D65" w:rsidRPr="006526FD">
        <w:rPr>
          <w:rFonts w:ascii="Palatino Linotype" w:eastAsia="Times New Roman" w:hAnsi="Palatino Linotype" w:cs="Arial"/>
          <w:color w:val="000000" w:themeColor="text1"/>
          <w:lang w:val="es-ES"/>
        </w:rPr>
        <w:t xml:space="preserve"> impugnación</w:t>
      </w:r>
      <w:r w:rsidR="004D68F8" w:rsidRPr="006526FD">
        <w:rPr>
          <w:rFonts w:ascii="Palatino Linotype" w:eastAsia="Times New Roman" w:hAnsi="Palatino Linotype" w:cs="Arial"/>
          <w:color w:val="000000" w:themeColor="text1"/>
          <w:lang w:val="es-ES"/>
        </w:rPr>
        <w:t xml:space="preserve"> </w:t>
      </w:r>
      <w:r w:rsidR="00A45546" w:rsidRPr="006526FD">
        <w:rPr>
          <w:rFonts w:ascii="Palatino Linotype" w:eastAsia="Times New Roman" w:hAnsi="Palatino Linotype" w:cs="Arial"/>
          <w:color w:val="000000" w:themeColor="text1"/>
          <w:lang w:val="es-ES"/>
        </w:rPr>
        <w:t xml:space="preserve">en </w:t>
      </w:r>
      <w:r w:rsidR="00977D37" w:rsidRPr="006526FD">
        <w:rPr>
          <w:rFonts w:ascii="Palatino Linotype" w:eastAsia="Times New Roman" w:hAnsi="Palatino Linotype" w:cs="Arial"/>
          <w:color w:val="000000" w:themeColor="text1"/>
          <w:lang w:val="es-ES"/>
        </w:rPr>
        <w:t>la</w:t>
      </w:r>
      <w:r w:rsidR="00A45546" w:rsidRPr="006526FD">
        <w:rPr>
          <w:rFonts w:ascii="Palatino Linotype" w:eastAsia="Times New Roman" w:hAnsi="Palatino Linotype" w:cs="Arial"/>
          <w:color w:val="000000" w:themeColor="text1"/>
          <w:lang w:val="es-ES"/>
        </w:rPr>
        <w:t xml:space="preserve"> que refirió </w:t>
      </w:r>
      <w:r w:rsidR="004D68F8" w:rsidRPr="006526FD">
        <w:rPr>
          <w:rFonts w:ascii="Palatino Linotype" w:eastAsia="Times New Roman" w:hAnsi="Palatino Linotype" w:cs="Arial"/>
          <w:color w:val="000000" w:themeColor="text1"/>
          <w:lang w:val="es-ES"/>
        </w:rPr>
        <w:t>lo siguiente:</w:t>
      </w:r>
    </w:p>
    <w:p w14:paraId="054906C6" w14:textId="77777777" w:rsidR="00E34622" w:rsidRPr="006526F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9B5E838" w:rsidR="00E34622" w:rsidRPr="006526FD" w:rsidRDefault="00E34622" w:rsidP="00BB2C2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526FD">
        <w:rPr>
          <w:rFonts w:ascii="Palatino Linotype" w:eastAsia="Times New Roman" w:hAnsi="Palatino Linotype" w:cs="Arial"/>
          <w:b/>
          <w:color w:val="000000" w:themeColor="text1"/>
          <w:lang w:val="es-ES"/>
        </w:rPr>
        <w:t>Acto impugnado:</w:t>
      </w:r>
      <w:r w:rsidRPr="006526FD">
        <w:rPr>
          <w:rFonts w:ascii="Palatino Linotype" w:eastAsia="Times New Roman" w:hAnsi="Palatino Linotype" w:cs="Arial"/>
          <w:color w:val="000000" w:themeColor="text1"/>
          <w:lang w:val="es-ES"/>
        </w:rPr>
        <w:t xml:space="preserve"> “</w:t>
      </w:r>
      <w:r w:rsidR="00BB2C2D" w:rsidRPr="006526FD">
        <w:rPr>
          <w:rFonts w:ascii="Palatino Linotype" w:eastAsia="Times New Roman" w:hAnsi="Palatino Linotype" w:cs="Arial"/>
          <w:i/>
          <w:color w:val="000000" w:themeColor="text1"/>
          <w:lang w:val="es-ES"/>
        </w:rPr>
        <w:t xml:space="preserve">Porque no me entrega información el ayuntamiento de </w:t>
      </w:r>
      <w:proofErr w:type="spellStart"/>
      <w:r w:rsidR="00BB2C2D" w:rsidRPr="006526FD">
        <w:rPr>
          <w:rFonts w:ascii="Palatino Linotype" w:eastAsia="Times New Roman" w:hAnsi="Palatino Linotype" w:cs="Arial"/>
          <w:i/>
          <w:color w:val="000000" w:themeColor="text1"/>
          <w:lang w:val="es-ES"/>
        </w:rPr>
        <w:t>toluca</w:t>
      </w:r>
      <w:proofErr w:type="spellEnd"/>
      <w:r w:rsidR="00BB2C2D" w:rsidRPr="006526FD">
        <w:rPr>
          <w:rFonts w:ascii="Palatino Linotype" w:eastAsia="Times New Roman" w:hAnsi="Palatino Linotype" w:cs="Arial"/>
          <w:i/>
          <w:color w:val="000000" w:themeColor="text1"/>
          <w:lang w:val="es-ES"/>
        </w:rPr>
        <w:t>.</w:t>
      </w:r>
      <w:r w:rsidRPr="006526FD">
        <w:rPr>
          <w:rFonts w:ascii="Palatino Linotype" w:eastAsia="Times New Roman" w:hAnsi="Palatino Linotype" w:cs="Arial"/>
          <w:i/>
          <w:color w:val="000000" w:themeColor="text1"/>
          <w:lang w:val="es-ES"/>
        </w:rPr>
        <w:t>”</w:t>
      </w:r>
      <w:r w:rsidRPr="006526FD">
        <w:rPr>
          <w:rFonts w:ascii="Palatino Linotype" w:eastAsia="Times New Roman" w:hAnsi="Palatino Linotype" w:cs="Arial"/>
          <w:color w:val="000000" w:themeColor="text1"/>
          <w:lang w:val="es-ES"/>
        </w:rPr>
        <w:t xml:space="preserve"> (Sic).</w:t>
      </w:r>
    </w:p>
    <w:p w14:paraId="38724B8B" w14:textId="77777777" w:rsidR="001468E9" w:rsidRPr="006526FD"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346B060D" w:rsidR="00A73C34" w:rsidRPr="006526FD" w:rsidRDefault="00E34622" w:rsidP="00BB2C2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526FD">
        <w:rPr>
          <w:rFonts w:ascii="Palatino Linotype" w:eastAsia="Times New Roman" w:hAnsi="Palatino Linotype" w:cs="Arial"/>
          <w:b/>
          <w:color w:val="000000" w:themeColor="text1"/>
          <w:lang w:val="es-ES"/>
        </w:rPr>
        <w:t>Razones o motivos de inconformidad:</w:t>
      </w:r>
      <w:r w:rsidR="00874321" w:rsidRPr="006526FD">
        <w:rPr>
          <w:rFonts w:ascii="Palatino Linotype" w:eastAsia="Times New Roman" w:hAnsi="Palatino Linotype" w:cs="Arial"/>
          <w:color w:val="000000" w:themeColor="text1"/>
          <w:lang w:val="es-ES"/>
        </w:rPr>
        <w:t xml:space="preserve"> </w:t>
      </w:r>
      <w:r w:rsidR="00A73C34" w:rsidRPr="006526FD">
        <w:rPr>
          <w:rFonts w:ascii="Palatino Linotype" w:eastAsia="Times New Roman" w:hAnsi="Palatino Linotype" w:cs="Arial"/>
          <w:i/>
          <w:iCs/>
          <w:color w:val="000000" w:themeColor="text1"/>
          <w:sz w:val="22"/>
          <w:szCs w:val="22"/>
          <w:lang w:val="es-ES"/>
        </w:rPr>
        <w:t>“</w:t>
      </w:r>
      <w:r w:rsidR="00BB2C2D" w:rsidRPr="006526FD">
        <w:rPr>
          <w:rFonts w:ascii="Palatino Linotype" w:eastAsia="Times New Roman" w:hAnsi="Palatino Linotype" w:cs="Arial"/>
          <w:i/>
          <w:iCs/>
          <w:color w:val="000000" w:themeColor="text1"/>
          <w:sz w:val="22"/>
          <w:szCs w:val="22"/>
          <w:lang w:val="es-ES"/>
        </w:rPr>
        <w:t>solicito me entreguen la información solicitada,</w:t>
      </w:r>
      <w:r w:rsidR="00A73C34" w:rsidRPr="006526FD">
        <w:rPr>
          <w:rFonts w:ascii="Palatino Linotype" w:eastAsia="Times New Roman" w:hAnsi="Palatino Linotype" w:cs="Arial"/>
          <w:i/>
          <w:iCs/>
          <w:color w:val="000000" w:themeColor="text1"/>
          <w:sz w:val="22"/>
          <w:szCs w:val="22"/>
          <w:lang w:val="es-ES"/>
        </w:rPr>
        <w:t>” (sic)</w:t>
      </w:r>
      <w:r w:rsidR="00A73C34" w:rsidRPr="006526FD">
        <w:rPr>
          <w:rFonts w:ascii="Palatino Linotype" w:eastAsia="Times New Roman" w:hAnsi="Palatino Linotype" w:cs="Arial"/>
          <w:color w:val="000000" w:themeColor="text1"/>
          <w:lang w:val="es-ES"/>
        </w:rPr>
        <w:t xml:space="preserve"> </w:t>
      </w:r>
    </w:p>
    <w:p w14:paraId="3F37D2FD" w14:textId="77777777" w:rsidR="00A73C34" w:rsidRPr="006526FD" w:rsidRDefault="00A73C34" w:rsidP="00A73C34">
      <w:pPr>
        <w:pStyle w:val="Prrafodelista"/>
        <w:rPr>
          <w:rFonts w:ascii="Palatino Linotype" w:eastAsia="Times New Roman" w:hAnsi="Palatino Linotype" w:cs="Arial"/>
          <w:color w:val="000000" w:themeColor="text1"/>
          <w:lang w:val="es-ES"/>
        </w:rPr>
      </w:pPr>
    </w:p>
    <w:p w14:paraId="68EA35FB" w14:textId="77777777" w:rsidR="00A73C34" w:rsidRPr="006526FD" w:rsidRDefault="00A73C34" w:rsidP="00A73C3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D16C3B0" w14:textId="77777777" w:rsidR="00E34622" w:rsidRPr="006526FD" w:rsidRDefault="00E34622" w:rsidP="00874321">
      <w:pPr>
        <w:tabs>
          <w:tab w:val="left" w:pos="426"/>
        </w:tabs>
        <w:spacing w:line="360" w:lineRule="auto"/>
        <w:jc w:val="both"/>
        <w:rPr>
          <w:rFonts w:ascii="Palatino Linotype" w:hAnsi="Palatino Linotype"/>
          <w:color w:val="000000" w:themeColor="text1"/>
          <w:szCs w:val="22"/>
        </w:rPr>
      </w:pPr>
    </w:p>
    <w:p w14:paraId="65CB77BE" w14:textId="0DD25F33" w:rsidR="005F1362" w:rsidRPr="006526F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526FD">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6526FD">
        <w:rPr>
          <w:rFonts w:ascii="Palatino Linotype" w:hAnsi="Palatino Linotype" w:cs="Arial"/>
          <w:bCs/>
          <w:color w:val="000000" w:themeColor="text1"/>
        </w:rPr>
        <w:t>al rubro indicado, asi</w:t>
      </w:r>
      <w:r w:rsidRPr="006526FD">
        <w:rPr>
          <w:rFonts w:ascii="Palatino Linotype" w:hAnsi="Palatino Linotype" w:cs="Arial"/>
          <w:bCs/>
          <w:color w:val="000000" w:themeColor="text1"/>
        </w:rPr>
        <w:t xml:space="preserve">mismo, con fundamento en lo dispuesto por el </w:t>
      </w:r>
      <w:r w:rsidRPr="006526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526FD">
        <w:rPr>
          <w:rFonts w:ascii="Palatino Linotype" w:eastAsia="Times New Roman" w:hAnsi="Palatino Linotype" w:cs="Arial"/>
          <w:bCs/>
          <w:color w:val="000000" w:themeColor="text1"/>
          <w:lang w:val="es-ES"/>
        </w:rPr>
        <w:t xml:space="preserve">se turnó </w:t>
      </w:r>
      <w:r w:rsidR="0096234B" w:rsidRPr="006526FD">
        <w:rPr>
          <w:rFonts w:ascii="Palatino Linotype" w:eastAsia="Times New Roman" w:hAnsi="Palatino Linotype" w:cs="Arial"/>
          <w:bCs/>
          <w:color w:val="000000" w:themeColor="text1"/>
          <w:lang w:val="es-ES"/>
        </w:rPr>
        <w:t xml:space="preserve">a la </w:t>
      </w:r>
      <w:r w:rsidR="0096234B" w:rsidRPr="006526FD">
        <w:rPr>
          <w:rFonts w:ascii="Palatino Linotype" w:eastAsia="Times New Roman" w:hAnsi="Palatino Linotype" w:cs="Arial"/>
          <w:b/>
          <w:bCs/>
          <w:color w:val="000000" w:themeColor="text1"/>
          <w:lang w:val="es-ES"/>
        </w:rPr>
        <w:t xml:space="preserve">Comisionada </w:t>
      </w:r>
      <w:r w:rsidR="00D12402" w:rsidRPr="006526FD">
        <w:rPr>
          <w:rFonts w:ascii="Palatino Linotype" w:eastAsia="Times New Roman" w:hAnsi="Palatino Linotype" w:cs="Arial"/>
          <w:b/>
          <w:bCs/>
          <w:color w:val="000000" w:themeColor="text1"/>
          <w:lang w:val="es-ES"/>
        </w:rPr>
        <w:t>María del Rosario Mejía Ayala</w:t>
      </w:r>
      <w:r w:rsidRPr="006526FD">
        <w:rPr>
          <w:rFonts w:ascii="Palatino Linotype" w:eastAsia="Times New Roman" w:hAnsi="Palatino Linotype" w:cs="Arial"/>
          <w:bCs/>
          <w:color w:val="000000" w:themeColor="text1"/>
          <w:lang w:val="es-ES"/>
        </w:rPr>
        <w:t xml:space="preserve">, con el objeto de </w:t>
      </w:r>
      <w:r w:rsidRPr="006526FD">
        <w:rPr>
          <w:rFonts w:ascii="Palatino Linotype" w:eastAsia="Times New Roman" w:hAnsi="Palatino Linotype" w:cs="Arial"/>
          <w:bCs/>
          <w:color w:val="000000" w:themeColor="text1"/>
        </w:rPr>
        <w:t>su análisis.</w:t>
      </w:r>
    </w:p>
    <w:p w14:paraId="2BDE682E" w14:textId="77777777" w:rsidR="005F1362" w:rsidRPr="006526F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61E3AAF" w:rsidR="007446C2" w:rsidRPr="006526F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526FD">
        <w:rPr>
          <w:rFonts w:ascii="Palatino Linotype" w:eastAsia="Times New Roman" w:hAnsi="Palatino Linotype" w:cs="Arial"/>
          <w:color w:val="000000" w:themeColor="text1"/>
          <w:lang w:val="es-ES"/>
        </w:rPr>
        <w:t>La</w:t>
      </w:r>
      <w:r w:rsidR="00E647FF" w:rsidRPr="006526FD">
        <w:rPr>
          <w:rFonts w:ascii="Palatino Linotype" w:eastAsia="Times New Roman" w:hAnsi="Palatino Linotype" w:cs="Arial"/>
          <w:color w:val="000000" w:themeColor="text1"/>
          <w:lang w:val="es-ES"/>
        </w:rPr>
        <w:t xml:space="preserve"> </w:t>
      </w:r>
      <w:r w:rsidR="0004686A" w:rsidRPr="006526FD">
        <w:rPr>
          <w:rFonts w:ascii="Palatino Linotype" w:eastAsia="Calibri" w:hAnsi="Palatino Linotype" w:cs="Arial"/>
          <w:color w:val="000000" w:themeColor="text1"/>
          <w:lang w:val="es-ES"/>
        </w:rPr>
        <w:t>Comisionad</w:t>
      </w:r>
      <w:r w:rsidRPr="006526FD">
        <w:rPr>
          <w:rFonts w:ascii="Palatino Linotype" w:eastAsia="Calibri" w:hAnsi="Palatino Linotype" w:cs="Arial"/>
          <w:color w:val="000000" w:themeColor="text1"/>
          <w:lang w:val="es-ES"/>
        </w:rPr>
        <w:t>a</w:t>
      </w:r>
      <w:r w:rsidR="0004686A" w:rsidRPr="006526FD">
        <w:rPr>
          <w:rFonts w:ascii="Palatino Linotype" w:eastAsia="Calibri" w:hAnsi="Palatino Linotype" w:cs="Arial"/>
          <w:color w:val="000000" w:themeColor="text1"/>
          <w:lang w:val="es-ES"/>
        </w:rPr>
        <w:t xml:space="preserve"> Ponente</w:t>
      </w:r>
      <w:r w:rsidR="006B31E7" w:rsidRPr="006526FD">
        <w:rPr>
          <w:rFonts w:ascii="Palatino Linotype" w:eastAsia="Calibri" w:hAnsi="Palatino Linotype" w:cs="Arial"/>
          <w:color w:val="000000" w:themeColor="text1"/>
          <w:lang w:val="es-ES"/>
        </w:rPr>
        <w:t>,</w:t>
      </w:r>
      <w:r w:rsidR="0004686A" w:rsidRPr="006526FD">
        <w:rPr>
          <w:rFonts w:ascii="Palatino Linotype" w:eastAsia="Calibri" w:hAnsi="Palatino Linotype" w:cs="Arial"/>
          <w:color w:val="000000" w:themeColor="text1"/>
          <w:lang w:val="es-ES"/>
        </w:rPr>
        <w:t xml:space="preserve"> con fundamento en lo dispuesto por el artículo 185 fracción II de la </w:t>
      </w:r>
      <w:r w:rsidR="00613655" w:rsidRPr="006526FD">
        <w:rPr>
          <w:rFonts w:ascii="Palatino Linotype" w:eastAsia="Calibri" w:hAnsi="Palatino Linotype" w:cs="Arial"/>
          <w:color w:val="000000" w:themeColor="text1"/>
          <w:lang w:val="es-ES"/>
        </w:rPr>
        <w:t>Ley de Transparencia y Acceso a la Información Pública del Estado de México y Municipios</w:t>
      </w:r>
      <w:r w:rsidR="0004686A" w:rsidRPr="006526FD">
        <w:rPr>
          <w:rFonts w:ascii="Palatino Linotype" w:eastAsia="Calibri" w:hAnsi="Palatino Linotype" w:cs="Arial"/>
          <w:color w:val="000000" w:themeColor="text1"/>
          <w:lang w:val="es-ES"/>
        </w:rPr>
        <w:t xml:space="preserve">, a través </w:t>
      </w:r>
      <w:r w:rsidR="006E4E2A" w:rsidRPr="006526FD">
        <w:rPr>
          <w:rFonts w:ascii="Palatino Linotype" w:eastAsia="Calibri" w:hAnsi="Palatino Linotype" w:cs="Arial"/>
          <w:color w:val="000000" w:themeColor="text1"/>
          <w:lang w:val="es-ES"/>
        </w:rPr>
        <w:t>del</w:t>
      </w:r>
      <w:r w:rsidR="0004686A" w:rsidRPr="006526FD">
        <w:rPr>
          <w:rFonts w:ascii="Palatino Linotype" w:eastAsia="Calibri" w:hAnsi="Palatino Linotype" w:cs="Arial"/>
          <w:color w:val="000000" w:themeColor="text1"/>
          <w:lang w:val="es-ES"/>
        </w:rPr>
        <w:t xml:space="preserve"> </w:t>
      </w:r>
      <w:r w:rsidR="00B81371" w:rsidRPr="006526FD">
        <w:rPr>
          <w:rFonts w:ascii="Palatino Linotype" w:eastAsia="Calibri" w:hAnsi="Palatino Linotype" w:cs="Arial"/>
          <w:color w:val="000000" w:themeColor="text1"/>
          <w:lang w:val="es-ES"/>
        </w:rPr>
        <w:t xml:space="preserve">acuerdo </w:t>
      </w:r>
      <w:r w:rsidR="00F147C6" w:rsidRPr="006526FD">
        <w:rPr>
          <w:rFonts w:ascii="Palatino Linotype" w:eastAsia="Calibri" w:hAnsi="Palatino Linotype" w:cs="Arial"/>
          <w:color w:val="000000" w:themeColor="text1"/>
          <w:lang w:val="es-ES"/>
        </w:rPr>
        <w:t xml:space="preserve">de admisión </w:t>
      </w:r>
      <w:r w:rsidR="00B81371" w:rsidRPr="006526FD">
        <w:rPr>
          <w:rFonts w:ascii="Palatino Linotype" w:eastAsia="Calibri" w:hAnsi="Palatino Linotype" w:cs="Arial"/>
          <w:color w:val="000000" w:themeColor="text1"/>
          <w:lang w:val="es-ES"/>
        </w:rPr>
        <w:t xml:space="preserve">de </w:t>
      </w:r>
      <w:r w:rsidR="00BB2C2D" w:rsidRPr="006526FD">
        <w:rPr>
          <w:rFonts w:ascii="Palatino Linotype" w:eastAsia="Calibri" w:hAnsi="Palatino Linotype" w:cs="Arial"/>
          <w:color w:val="000000" w:themeColor="text1"/>
          <w:lang w:val="es-ES"/>
        </w:rPr>
        <w:t>nueve</w:t>
      </w:r>
      <w:r w:rsidR="00BD6C40" w:rsidRPr="006526FD">
        <w:rPr>
          <w:rFonts w:ascii="Palatino Linotype" w:eastAsia="Calibri" w:hAnsi="Palatino Linotype" w:cs="Arial"/>
          <w:color w:val="000000" w:themeColor="text1"/>
          <w:lang w:val="es-ES"/>
        </w:rPr>
        <w:t xml:space="preserve"> (</w:t>
      </w:r>
      <w:r w:rsidR="00BB2C2D" w:rsidRPr="006526FD">
        <w:rPr>
          <w:rFonts w:ascii="Palatino Linotype" w:eastAsia="Calibri" w:hAnsi="Palatino Linotype" w:cs="Arial"/>
          <w:color w:val="000000" w:themeColor="text1"/>
          <w:lang w:val="es-ES"/>
        </w:rPr>
        <w:t>9</w:t>
      </w:r>
      <w:r w:rsidR="00BD6C40" w:rsidRPr="006526FD">
        <w:rPr>
          <w:rFonts w:ascii="Palatino Linotype" w:eastAsia="Calibri" w:hAnsi="Palatino Linotype" w:cs="Arial"/>
          <w:color w:val="000000" w:themeColor="text1"/>
          <w:lang w:val="es-ES"/>
        </w:rPr>
        <w:t xml:space="preserve">) de </w:t>
      </w:r>
      <w:r w:rsidR="00BB2C2D" w:rsidRPr="006526FD">
        <w:rPr>
          <w:rFonts w:ascii="Palatino Linotype" w:eastAsia="Calibri" w:hAnsi="Palatino Linotype" w:cs="Arial"/>
          <w:color w:val="000000" w:themeColor="text1"/>
          <w:lang w:val="es-ES"/>
        </w:rPr>
        <w:t>febrero</w:t>
      </w:r>
      <w:r w:rsidR="00613655" w:rsidRPr="006526FD">
        <w:rPr>
          <w:rFonts w:ascii="Palatino Linotype" w:eastAsia="Calibri" w:hAnsi="Palatino Linotype" w:cs="Arial"/>
          <w:color w:val="000000" w:themeColor="text1"/>
          <w:lang w:val="es-ES"/>
        </w:rPr>
        <w:t xml:space="preserve"> de dos mil veintiuno</w:t>
      </w:r>
      <w:r w:rsidR="006A1047" w:rsidRPr="006526FD">
        <w:rPr>
          <w:rFonts w:ascii="Palatino Linotype" w:eastAsia="Calibri" w:hAnsi="Palatino Linotype" w:cs="Arial"/>
          <w:color w:val="000000" w:themeColor="text1"/>
          <w:lang w:val="es-ES"/>
        </w:rPr>
        <w:t xml:space="preserve">, </w:t>
      </w:r>
      <w:r w:rsidR="00B81371" w:rsidRPr="006526FD">
        <w:rPr>
          <w:rFonts w:ascii="Palatino Linotype" w:eastAsia="Calibri" w:hAnsi="Palatino Linotype" w:cs="Arial"/>
          <w:color w:val="000000" w:themeColor="text1"/>
          <w:lang w:val="es-ES"/>
        </w:rPr>
        <w:t xml:space="preserve">puso a </w:t>
      </w:r>
      <w:r w:rsidR="00875167" w:rsidRPr="006526FD">
        <w:rPr>
          <w:rFonts w:ascii="Palatino Linotype" w:eastAsia="Calibri" w:hAnsi="Palatino Linotype" w:cs="Arial"/>
          <w:color w:val="000000" w:themeColor="text1"/>
          <w:lang w:val="es-ES"/>
        </w:rPr>
        <w:t>disposición</w:t>
      </w:r>
      <w:r w:rsidR="00B81371" w:rsidRPr="006526FD">
        <w:rPr>
          <w:rFonts w:ascii="Palatino Linotype" w:eastAsia="Calibri" w:hAnsi="Palatino Linotype" w:cs="Arial"/>
          <w:color w:val="000000" w:themeColor="text1"/>
          <w:lang w:val="es-ES"/>
        </w:rPr>
        <w:t xml:space="preserve"> de las partes el expediente electrónico </w:t>
      </w:r>
      <w:r w:rsidR="00B81371" w:rsidRPr="006526FD">
        <w:rPr>
          <w:rFonts w:ascii="Palatino Linotype" w:eastAsia="Calibri" w:hAnsi="Palatino Linotype" w:cs="Arial"/>
          <w:color w:val="000000" w:themeColor="text1"/>
        </w:rPr>
        <w:t xml:space="preserve">vía </w:t>
      </w:r>
      <w:r w:rsidR="00B81371" w:rsidRPr="006526FD">
        <w:rPr>
          <w:rFonts w:ascii="Palatino Linotype" w:eastAsia="Calibri" w:hAnsi="Palatino Linotype" w:cs="Arial"/>
          <w:color w:val="000000" w:themeColor="text1"/>
          <w:lang w:val="es-ES"/>
        </w:rPr>
        <w:t xml:space="preserve">Sistema de Acceso a la Información Mexiquense </w:t>
      </w:r>
      <w:r w:rsidR="001468E9" w:rsidRPr="006526FD">
        <w:rPr>
          <w:rFonts w:ascii="Palatino Linotype" w:eastAsia="Calibri" w:hAnsi="Palatino Linotype" w:cs="Arial"/>
          <w:color w:val="000000" w:themeColor="text1"/>
          <w:lang w:val="es-ES"/>
        </w:rPr>
        <w:t>(</w:t>
      </w:r>
      <w:r w:rsidR="00B81371" w:rsidRPr="006526FD">
        <w:rPr>
          <w:rFonts w:ascii="Palatino Linotype" w:eastAsia="Calibri" w:hAnsi="Palatino Linotype" w:cs="Arial"/>
          <w:b/>
          <w:i/>
          <w:color w:val="000000" w:themeColor="text1"/>
          <w:lang w:val="es-ES"/>
        </w:rPr>
        <w:t>SAIMEX</w:t>
      </w:r>
      <w:r w:rsidR="001468E9" w:rsidRPr="006526FD">
        <w:rPr>
          <w:rFonts w:ascii="Palatino Linotype" w:eastAsia="Calibri" w:hAnsi="Palatino Linotype" w:cs="Arial"/>
          <w:b/>
          <w:i/>
          <w:color w:val="000000" w:themeColor="text1"/>
          <w:lang w:val="es-ES"/>
        </w:rPr>
        <w:t>)</w:t>
      </w:r>
      <w:r w:rsidR="00B81371" w:rsidRPr="006526FD">
        <w:rPr>
          <w:rFonts w:ascii="Palatino Linotype" w:eastAsia="Calibri" w:hAnsi="Palatino Linotype" w:cs="Arial"/>
          <w:b/>
          <w:color w:val="000000" w:themeColor="text1"/>
          <w:lang w:val="es-ES"/>
        </w:rPr>
        <w:t xml:space="preserve"> </w:t>
      </w:r>
      <w:r w:rsidR="00B81371" w:rsidRPr="006526FD">
        <w:rPr>
          <w:rFonts w:ascii="Palatino Linotype" w:eastAsia="Calibri" w:hAnsi="Palatino Linotype" w:cs="Arial"/>
          <w:color w:val="000000" w:themeColor="text1"/>
          <w:lang w:val="es-ES"/>
        </w:rPr>
        <w:t xml:space="preserve">a efecto de que en un plazo máximo de siete días </w:t>
      </w:r>
      <w:r w:rsidR="00875167" w:rsidRPr="006526FD">
        <w:rPr>
          <w:rFonts w:ascii="Palatino Linotype" w:eastAsia="Calibri" w:hAnsi="Palatino Linotype" w:cs="Arial"/>
          <w:color w:val="000000" w:themeColor="text1"/>
          <w:lang w:val="es-ES"/>
        </w:rPr>
        <w:t>manifestaran</w:t>
      </w:r>
      <w:r w:rsidR="00B81371" w:rsidRPr="006526FD">
        <w:rPr>
          <w:rFonts w:ascii="Palatino Linotype" w:eastAsia="Calibri" w:hAnsi="Palatino Linotype" w:cs="Arial"/>
          <w:color w:val="000000" w:themeColor="text1"/>
          <w:lang w:val="es-ES"/>
        </w:rPr>
        <w:t xml:space="preserve"> lo que a</w:t>
      </w:r>
      <w:r w:rsidR="003A2029" w:rsidRPr="006526FD">
        <w:rPr>
          <w:rFonts w:ascii="Palatino Linotype" w:eastAsia="Calibri" w:hAnsi="Palatino Linotype" w:cs="Arial"/>
          <w:color w:val="000000" w:themeColor="text1"/>
          <w:lang w:val="es-ES"/>
        </w:rPr>
        <w:t xml:space="preserve"> su</w:t>
      </w:r>
      <w:r w:rsidR="00B81371" w:rsidRPr="006526FD">
        <w:rPr>
          <w:rFonts w:ascii="Palatino Linotype" w:eastAsia="Calibri" w:hAnsi="Palatino Linotype" w:cs="Arial"/>
          <w:color w:val="000000" w:themeColor="text1"/>
          <w:lang w:val="es-ES"/>
        </w:rPr>
        <w:t xml:space="preserve"> derecho conviniera</w:t>
      </w:r>
      <w:r w:rsidR="00875167" w:rsidRPr="006526FD">
        <w:rPr>
          <w:rFonts w:ascii="Palatino Linotype" w:eastAsia="Calibri" w:hAnsi="Palatino Linotype" w:cs="Arial"/>
          <w:color w:val="000000" w:themeColor="text1"/>
          <w:lang w:val="es-ES"/>
        </w:rPr>
        <w:t>n</w:t>
      </w:r>
      <w:r w:rsidR="00032493" w:rsidRPr="006526FD">
        <w:rPr>
          <w:rFonts w:ascii="Palatino Linotype" w:eastAsia="Calibri" w:hAnsi="Palatino Linotype" w:cs="Arial"/>
          <w:color w:val="000000" w:themeColor="text1"/>
          <w:lang w:val="es-ES"/>
        </w:rPr>
        <w:t>,</w:t>
      </w:r>
      <w:r w:rsidR="00B81371" w:rsidRPr="006526FD">
        <w:rPr>
          <w:rFonts w:ascii="Palatino Linotype" w:eastAsia="Calibri" w:hAnsi="Palatino Linotype" w:cs="Arial"/>
          <w:color w:val="000000" w:themeColor="text1"/>
          <w:lang w:val="es-ES"/>
        </w:rPr>
        <w:t xml:space="preserve"> </w:t>
      </w:r>
      <w:r w:rsidR="00875167" w:rsidRPr="006526FD">
        <w:rPr>
          <w:rFonts w:ascii="Palatino Linotype" w:eastAsia="Calibri" w:hAnsi="Palatino Linotype" w:cs="Arial"/>
          <w:color w:val="000000" w:themeColor="text1"/>
          <w:lang w:val="es-ES"/>
        </w:rPr>
        <w:t>ofrecieran pruebas y</w:t>
      </w:r>
      <w:r w:rsidR="00132C06" w:rsidRPr="006526FD">
        <w:rPr>
          <w:rFonts w:ascii="Palatino Linotype" w:eastAsia="Calibri" w:hAnsi="Palatino Linotype" w:cs="Arial"/>
          <w:color w:val="000000" w:themeColor="text1"/>
          <w:lang w:val="es-ES"/>
        </w:rPr>
        <w:t xml:space="preserve"> </w:t>
      </w:r>
      <w:r w:rsidR="00875167" w:rsidRPr="006526FD">
        <w:rPr>
          <w:rFonts w:ascii="Palatino Linotype" w:eastAsia="Calibri" w:hAnsi="Palatino Linotype" w:cs="Arial"/>
          <w:color w:val="000000" w:themeColor="text1"/>
          <w:lang w:val="es-ES"/>
        </w:rPr>
        <w:t>alegatos según corresponda a</w:t>
      </w:r>
      <w:r w:rsidR="004C20F2" w:rsidRPr="006526FD">
        <w:rPr>
          <w:rFonts w:ascii="Palatino Linotype" w:eastAsia="Calibri" w:hAnsi="Palatino Linotype" w:cs="Arial"/>
          <w:color w:val="000000" w:themeColor="text1"/>
          <w:lang w:val="es-ES"/>
        </w:rPr>
        <w:t xml:space="preserve"> </w:t>
      </w:r>
      <w:r w:rsidR="00875167" w:rsidRPr="006526FD">
        <w:rPr>
          <w:rFonts w:ascii="Palatino Linotype" w:eastAsia="Calibri" w:hAnsi="Palatino Linotype" w:cs="Arial"/>
          <w:color w:val="000000" w:themeColor="text1"/>
          <w:lang w:val="es-ES"/>
        </w:rPr>
        <w:t>l</w:t>
      </w:r>
      <w:r w:rsidR="004C20F2" w:rsidRPr="006526FD">
        <w:rPr>
          <w:rFonts w:ascii="Palatino Linotype" w:eastAsia="Calibri" w:hAnsi="Palatino Linotype" w:cs="Arial"/>
          <w:color w:val="000000" w:themeColor="text1"/>
          <w:lang w:val="es-ES"/>
        </w:rPr>
        <w:t>os</w:t>
      </w:r>
      <w:r w:rsidR="00875167" w:rsidRPr="006526FD">
        <w:rPr>
          <w:rFonts w:ascii="Palatino Linotype" w:eastAsia="Calibri" w:hAnsi="Palatino Linotype" w:cs="Arial"/>
          <w:color w:val="000000" w:themeColor="text1"/>
          <w:lang w:val="es-ES"/>
        </w:rPr>
        <w:t xml:space="preserve"> caso</w:t>
      </w:r>
      <w:r w:rsidR="004C20F2" w:rsidRPr="006526FD">
        <w:rPr>
          <w:rFonts w:ascii="Palatino Linotype" w:eastAsia="Calibri" w:hAnsi="Palatino Linotype" w:cs="Arial"/>
          <w:color w:val="000000" w:themeColor="text1"/>
          <w:lang w:val="es-ES"/>
        </w:rPr>
        <w:t>s</w:t>
      </w:r>
      <w:r w:rsidR="00875167" w:rsidRPr="006526FD">
        <w:rPr>
          <w:rFonts w:ascii="Palatino Linotype" w:eastAsia="Calibri" w:hAnsi="Palatino Linotype" w:cs="Arial"/>
          <w:color w:val="000000" w:themeColor="text1"/>
          <w:lang w:val="es-ES"/>
        </w:rPr>
        <w:t xml:space="preserve"> concreto</w:t>
      </w:r>
      <w:r w:rsidR="004C20F2" w:rsidRPr="006526FD">
        <w:rPr>
          <w:rFonts w:ascii="Palatino Linotype" w:eastAsia="Calibri" w:hAnsi="Palatino Linotype" w:cs="Arial"/>
          <w:color w:val="000000" w:themeColor="text1"/>
          <w:lang w:val="es-ES"/>
        </w:rPr>
        <w:t>s</w:t>
      </w:r>
      <w:r w:rsidR="00875167" w:rsidRPr="006526FD">
        <w:rPr>
          <w:rFonts w:ascii="Palatino Linotype" w:eastAsia="Calibri" w:hAnsi="Palatino Linotype" w:cs="Arial"/>
          <w:color w:val="000000" w:themeColor="text1"/>
          <w:lang w:val="es-ES"/>
        </w:rPr>
        <w:t xml:space="preserve">, </w:t>
      </w:r>
      <w:r w:rsidR="00F147C6" w:rsidRPr="006526FD">
        <w:rPr>
          <w:rFonts w:ascii="Palatino Linotype" w:eastAsia="Calibri" w:hAnsi="Palatino Linotype" w:cs="Arial"/>
          <w:color w:val="000000" w:themeColor="text1"/>
          <w:lang w:val="es-ES"/>
        </w:rPr>
        <w:t>de esta forma</w:t>
      </w:r>
      <w:r w:rsidR="00875167" w:rsidRPr="006526FD">
        <w:rPr>
          <w:rFonts w:ascii="Palatino Linotype" w:eastAsia="Calibri" w:hAnsi="Palatino Linotype" w:cs="Arial"/>
          <w:color w:val="000000" w:themeColor="text1"/>
          <w:lang w:val="es-ES"/>
        </w:rPr>
        <w:t xml:space="preserve"> para que el </w:t>
      </w:r>
      <w:r w:rsidR="00875167" w:rsidRPr="006526FD">
        <w:rPr>
          <w:rFonts w:ascii="Palatino Linotype" w:eastAsia="Calibri" w:hAnsi="Palatino Linotype" w:cs="Arial"/>
          <w:b/>
          <w:color w:val="000000" w:themeColor="text1"/>
          <w:lang w:val="es-ES"/>
        </w:rPr>
        <w:t>SUJETO OBLIGADO</w:t>
      </w:r>
      <w:r w:rsidR="00875167" w:rsidRPr="006526FD">
        <w:rPr>
          <w:rFonts w:ascii="Palatino Linotype" w:eastAsia="Calibri" w:hAnsi="Palatino Linotype" w:cs="Arial"/>
          <w:color w:val="000000" w:themeColor="text1"/>
          <w:lang w:val="es-ES"/>
        </w:rPr>
        <w:t xml:space="preserve"> </w:t>
      </w:r>
      <w:r w:rsidR="00B81371" w:rsidRPr="006526FD">
        <w:rPr>
          <w:rFonts w:ascii="Palatino Linotype" w:eastAsia="Calibri" w:hAnsi="Palatino Linotype" w:cs="Arial"/>
          <w:color w:val="000000" w:themeColor="text1"/>
          <w:lang w:val="es-ES"/>
        </w:rPr>
        <w:t>presentar</w:t>
      </w:r>
      <w:r w:rsidR="003A03D0" w:rsidRPr="006526FD">
        <w:rPr>
          <w:rFonts w:ascii="Palatino Linotype" w:eastAsia="Calibri" w:hAnsi="Palatino Linotype" w:cs="Arial"/>
          <w:color w:val="000000" w:themeColor="text1"/>
          <w:lang w:val="es-ES"/>
        </w:rPr>
        <w:t>a</w:t>
      </w:r>
      <w:r w:rsidR="00B81371" w:rsidRPr="006526FD">
        <w:rPr>
          <w:rFonts w:ascii="Palatino Linotype" w:eastAsia="Calibri" w:hAnsi="Palatino Linotype" w:cs="Arial"/>
          <w:color w:val="000000" w:themeColor="text1"/>
          <w:lang w:val="es-ES"/>
        </w:rPr>
        <w:t xml:space="preserve"> el </w:t>
      </w:r>
      <w:r w:rsidR="00556F72" w:rsidRPr="006526FD">
        <w:rPr>
          <w:rFonts w:ascii="Palatino Linotype" w:eastAsia="Calibri" w:hAnsi="Palatino Linotype" w:cs="Arial"/>
          <w:color w:val="000000" w:themeColor="text1"/>
          <w:lang w:val="es-ES"/>
        </w:rPr>
        <w:t xml:space="preserve">informe justificado </w:t>
      </w:r>
      <w:r w:rsidR="00875167" w:rsidRPr="006526FD">
        <w:rPr>
          <w:rFonts w:ascii="Palatino Linotype" w:eastAsia="Calibri" w:hAnsi="Palatino Linotype" w:cs="Arial"/>
          <w:color w:val="000000" w:themeColor="text1"/>
          <w:lang w:val="es-ES"/>
        </w:rPr>
        <w:t>procedente</w:t>
      </w:r>
      <w:r w:rsidR="00787184" w:rsidRPr="006526FD">
        <w:rPr>
          <w:rFonts w:ascii="Palatino Linotype" w:eastAsia="Calibri" w:hAnsi="Palatino Linotype" w:cs="Arial"/>
          <w:color w:val="000000" w:themeColor="text1"/>
          <w:lang w:val="es-ES"/>
        </w:rPr>
        <w:t>.</w:t>
      </w:r>
    </w:p>
    <w:p w14:paraId="455C196B" w14:textId="77777777" w:rsidR="003F0DDA" w:rsidRPr="006526FD"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FAEB9B" w14:textId="559C725C" w:rsidR="005C450C" w:rsidRPr="006526FD"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sidRPr="006526FD">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6526FD">
        <w:rPr>
          <w:rFonts w:ascii="Palatino Linotype" w:eastAsia="Calibri" w:hAnsi="Palatino Linotype" w:cs="Arial"/>
          <w:b/>
          <w:color w:val="000000" w:themeColor="text1"/>
          <w:lang w:val="es-ES"/>
        </w:rPr>
        <w:t>SUJETO OBLIGADO</w:t>
      </w:r>
      <w:r w:rsidR="002C2460" w:rsidRPr="006526FD">
        <w:rPr>
          <w:rFonts w:ascii="Palatino Linotype" w:eastAsia="Calibri" w:hAnsi="Palatino Linotype" w:cs="Arial"/>
          <w:b/>
          <w:color w:val="000000" w:themeColor="text1"/>
          <w:lang w:val="es-ES"/>
        </w:rPr>
        <w:t xml:space="preserve">, </w:t>
      </w:r>
      <w:r w:rsidR="002C2460" w:rsidRPr="006526FD">
        <w:rPr>
          <w:rFonts w:ascii="Palatino Linotype" w:eastAsia="Calibri" w:hAnsi="Palatino Linotype" w:cs="Arial"/>
          <w:bCs/>
          <w:color w:val="000000" w:themeColor="text1"/>
          <w:lang w:val="es-ES"/>
        </w:rPr>
        <w:t xml:space="preserve">en fecha </w:t>
      </w:r>
      <w:r w:rsidR="00BB2C2D" w:rsidRPr="006526FD">
        <w:rPr>
          <w:rFonts w:ascii="Palatino Linotype" w:eastAsia="Calibri" w:hAnsi="Palatino Linotype" w:cs="Arial"/>
          <w:bCs/>
          <w:color w:val="000000" w:themeColor="text1"/>
          <w:lang w:val="es-ES"/>
        </w:rPr>
        <w:t>dieciocho</w:t>
      </w:r>
      <w:r w:rsidR="002C2460" w:rsidRPr="006526FD">
        <w:rPr>
          <w:rFonts w:ascii="Palatino Linotype" w:eastAsia="Calibri" w:hAnsi="Palatino Linotype" w:cs="Arial"/>
          <w:bCs/>
          <w:color w:val="000000" w:themeColor="text1"/>
          <w:lang w:val="es-ES"/>
        </w:rPr>
        <w:t xml:space="preserve"> (</w:t>
      </w:r>
      <w:r w:rsidR="00BB2C2D" w:rsidRPr="006526FD">
        <w:rPr>
          <w:rFonts w:ascii="Palatino Linotype" w:eastAsia="Calibri" w:hAnsi="Palatino Linotype" w:cs="Arial"/>
          <w:bCs/>
          <w:color w:val="000000" w:themeColor="text1"/>
          <w:lang w:val="es-ES"/>
        </w:rPr>
        <w:t>18</w:t>
      </w:r>
      <w:r w:rsidR="002C2460" w:rsidRPr="006526FD">
        <w:rPr>
          <w:rFonts w:ascii="Palatino Linotype" w:eastAsia="Calibri" w:hAnsi="Palatino Linotype" w:cs="Arial"/>
          <w:bCs/>
          <w:color w:val="000000" w:themeColor="text1"/>
          <w:lang w:val="es-ES"/>
        </w:rPr>
        <w:t xml:space="preserve">) de </w:t>
      </w:r>
      <w:r w:rsidR="00BB2C2D" w:rsidRPr="006526FD">
        <w:rPr>
          <w:rFonts w:ascii="Palatino Linotype" w:eastAsia="Calibri" w:hAnsi="Palatino Linotype" w:cs="Arial"/>
          <w:bCs/>
          <w:color w:val="000000" w:themeColor="text1"/>
          <w:lang w:val="es-ES"/>
        </w:rPr>
        <w:t>febrero de dos mil veintidós</w:t>
      </w:r>
      <w:r w:rsidR="002C2460" w:rsidRPr="006526FD">
        <w:rPr>
          <w:rFonts w:ascii="Palatino Linotype" w:eastAsia="Calibri" w:hAnsi="Palatino Linotype" w:cs="Arial"/>
          <w:bCs/>
          <w:color w:val="000000" w:themeColor="text1"/>
          <w:lang w:val="es-ES"/>
        </w:rPr>
        <w:t>,</w:t>
      </w:r>
      <w:r w:rsidRPr="006526FD">
        <w:rPr>
          <w:rFonts w:ascii="Palatino Linotype" w:eastAsia="Calibri" w:hAnsi="Palatino Linotype" w:cs="Arial"/>
          <w:color w:val="000000" w:themeColor="text1"/>
          <w:lang w:val="es-ES"/>
        </w:rPr>
        <w:t xml:space="preserve"> </w:t>
      </w:r>
      <w:r w:rsidR="002C2460" w:rsidRPr="006526FD">
        <w:rPr>
          <w:rFonts w:ascii="Palatino Linotype" w:eastAsia="Calibri" w:hAnsi="Palatino Linotype" w:cs="Arial"/>
          <w:color w:val="000000" w:themeColor="text1"/>
          <w:lang w:val="es-ES"/>
        </w:rPr>
        <w:t xml:space="preserve">remitió el documento electrónico denominado </w:t>
      </w:r>
      <w:r w:rsidR="002C2460" w:rsidRPr="006526FD">
        <w:rPr>
          <w:rFonts w:ascii="Palatino Linotype" w:eastAsia="Calibri" w:hAnsi="Palatino Linotype" w:cs="Arial"/>
          <w:b/>
          <w:bCs/>
          <w:i/>
          <w:iCs/>
          <w:color w:val="000000" w:themeColor="text1"/>
          <w:lang w:val="es-ES"/>
        </w:rPr>
        <w:t xml:space="preserve">Informe </w:t>
      </w:r>
      <w:r w:rsidR="00BB2C2D" w:rsidRPr="006526FD">
        <w:rPr>
          <w:rFonts w:ascii="Palatino Linotype" w:eastAsia="Calibri" w:hAnsi="Palatino Linotype" w:cs="Arial"/>
          <w:b/>
          <w:bCs/>
          <w:i/>
          <w:iCs/>
          <w:color w:val="000000" w:themeColor="text1"/>
          <w:lang w:val="es-ES"/>
        </w:rPr>
        <w:t>Justificado 00393_2022</w:t>
      </w:r>
      <w:r w:rsidR="002C2460" w:rsidRPr="006526FD">
        <w:rPr>
          <w:rFonts w:ascii="Palatino Linotype" w:eastAsia="Calibri" w:hAnsi="Palatino Linotype" w:cs="Arial"/>
          <w:b/>
          <w:bCs/>
          <w:i/>
          <w:iCs/>
          <w:color w:val="000000" w:themeColor="text1"/>
          <w:lang w:val="es-ES"/>
        </w:rPr>
        <w:t>.</w:t>
      </w:r>
      <w:r w:rsidR="00BB2C2D" w:rsidRPr="006526FD">
        <w:rPr>
          <w:rFonts w:ascii="Palatino Linotype" w:eastAsia="Calibri" w:hAnsi="Palatino Linotype" w:cs="Arial"/>
          <w:b/>
          <w:bCs/>
          <w:i/>
          <w:iCs/>
          <w:color w:val="000000" w:themeColor="text1"/>
          <w:lang w:val="es-ES"/>
        </w:rPr>
        <w:t>pdf</w:t>
      </w:r>
      <w:r w:rsidR="002C2460" w:rsidRPr="006526FD">
        <w:rPr>
          <w:rFonts w:ascii="Palatino Linotype" w:eastAsia="Calibri" w:hAnsi="Palatino Linotype" w:cs="Arial"/>
          <w:color w:val="000000" w:themeColor="text1"/>
          <w:lang w:val="es-ES"/>
        </w:rPr>
        <w:t>, el cual se puso a la vista del Recurrente en fecha veinti</w:t>
      </w:r>
      <w:r w:rsidR="00BB2C2D" w:rsidRPr="006526FD">
        <w:rPr>
          <w:rFonts w:ascii="Palatino Linotype" w:eastAsia="Calibri" w:hAnsi="Palatino Linotype" w:cs="Arial"/>
          <w:color w:val="000000" w:themeColor="text1"/>
          <w:lang w:val="es-ES"/>
        </w:rPr>
        <w:t xml:space="preserve">cinco </w:t>
      </w:r>
      <w:r w:rsidR="002C2460" w:rsidRPr="006526FD">
        <w:rPr>
          <w:rFonts w:ascii="Palatino Linotype" w:eastAsia="Calibri" w:hAnsi="Palatino Linotype" w:cs="Arial"/>
          <w:color w:val="000000" w:themeColor="text1"/>
          <w:lang w:val="es-ES"/>
        </w:rPr>
        <w:t>(2</w:t>
      </w:r>
      <w:r w:rsidR="00BB2C2D" w:rsidRPr="006526FD">
        <w:rPr>
          <w:rFonts w:ascii="Palatino Linotype" w:eastAsia="Calibri" w:hAnsi="Palatino Linotype" w:cs="Arial"/>
          <w:color w:val="000000" w:themeColor="text1"/>
          <w:lang w:val="es-ES"/>
        </w:rPr>
        <w:t>5</w:t>
      </w:r>
      <w:r w:rsidR="002C2460" w:rsidRPr="006526FD">
        <w:rPr>
          <w:rFonts w:ascii="Palatino Linotype" w:eastAsia="Calibri" w:hAnsi="Palatino Linotype" w:cs="Arial"/>
          <w:color w:val="000000" w:themeColor="text1"/>
          <w:lang w:val="es-ES"/>
        </w:rPr>
        <w:t xml:space="preserve">) de </w:t>
      </w:r>
      <w:r w:rsidR="00BB2C2D" w:rsidRPr="006526FD">
        <w:rPr>
          <w:rFonts w:ascii="Palatino Linotype" w:eastAsia="Calibri" w:hAnsi="Palatino Linotype" w:cs="Arial"/>
          <w:color w:val="000000" w:themeColor="text1"/>
          <w:lang w:val="es-ES"/>
        </w:rPr>
        <w:t>febrero</w:t>
      </w:r>
      <w:r w:rsidR="002C2460" w:rsidRPr="006526FD">
        <w:rPr>
          <w:rFonts w:ascii="Palatino Linotype" w:eastAsia="Calibri" w:hAnsi="Palatino Linotype" w:cs="Arial"/>
          <w:color w:val="000000" w:themeColor="text1"/>
          <w:lang w:val="es-ES"/>
        </w:rPr>
        <w:t xml:space="preserve"> de dos mil veinti</w:t>
      </w:r>
      <w:r w:rsidR="00BB2C2D" w:rsidRPr="006526FD">
        <w:rPr>
          <w:rFonts w:ascii="Palatino Linotype" w:eastAsia="Calibri" w:hAnsi="Palatino Linotype" w:cs="Arial"/>
          <w:color w:val="000000" w:themeColor="text1"/>
          <w:lang w:val="es-ES"/>
        </w:rPr>
        <w:t>dós</w:t>
      </w:r>
      <w:r w:rsidR="002C2460" w:rsidRPr="006526FD">
        <w:rPr>
          <w:rFonts w:ascii="Palatino Linotype" w:eastAsia="Calibri" w:hAnsi="Palatino Linotype" w:cs="Arial"/>
          <w:color w:val="000000" w:themeColor="text1"/>
          <w:lang w:val="es-ES"/>
        </w:rPr>
        <w:t>, el cual contiene lo siguiente:</w:t>
      </w:r>
    </w:p>
    <w:p w14:paraId="59066F47" w14:textId="77777777" w:rsidR="002C2460" w:rsidRPr="006526FD" w:rsidRDefault="002C2460" w:rsidP="002C2460">
      <w:pPr>
        <w:pStyle w:val="Prrafodelista"/>
        <w:rPr>
          <w:rFonts w:ascii="Palatino Linotype" w:hAnsi="Palatino Linotype"/>
          <w:color w:val="000000" w:themeColor="text1"/>
        </w:rPr>
      </w:pPr>
    </w:p>
    <w:p w14:paraId="2BE00FCA" w14:textId="3E6EE85E" w:rsidR="00BB2C2D" w:rsidRPr="006526FD" w:rsidRDefault="00BB2C2D" w:rsidP="002C2460">
      <w:pPr>
        <w:pStyle w:val="Prrafodelista"/>
        <w:numPr>
          <w:ilvl w:val="0"/>
          <w:numId w:val="11"/>
        </w:numPr>
        <w:tabs>
          <w:tab w:val="left" w:pos="426"/>
        </w:tabs>
        <w:spacing w:line="360" w:lineRule="auto"/>
        <w:jc w:val="both"/>
        <w:rPr>
          <w:rFonts w:ascii="Palatino Linotype" w:hAnsi="Palatino Linotype"/>
          <w:color w:val="000000" w:themeColor="text1"/>
        </w:rPr>
      </w:pPr>
      <w:r w:rsidRPr="006526FD">
        <w:rPr>
          <w:rFonts w:ascii="Palatino Linotype" w:eastAsia="Calibri" w:hAnsi="Palatino Linotype" w:cs="Arial"/>
          <w:b/>
          <w:bCs/>
          <w:i/>
          <w:iCs/>
          <w:color w:val="000000" w:themeColor="text1"/>
          <w:lang w:val="es-ES"/>
        </w:rPr>
        <w:t xml:space="preserve">Informe Justificado 00393_2022.pdf: </w:t>
      </w:r>
      <w:r w:rsidRPr="006526FD">
        <w:rPr>
          <w:rFonts w:ascii="Palatino Linotype" w:eastAsia="Calibri" w:hAnsi="Palatino Linotype" w:cs="Arial"/>
          <w:bCs/>
          <w:iCs/>
          <w:color w:val="000000" w:themeColor="text1"/>
          <w:lang w:val="es-ES"/>
        </w:rPr>
        <w:t>Oficio UT/RR/0017/2022 suscrito por el Titular de la Unidad de Transparencia mediante el cual confirma la incompetencia total referida en respuesta, argumentando que corresponde a la Secretaría de Salud del Gobierno de México.</w:t>
      </w:r>
    </w:p>
    <w:p w14:paraId="3001AA57" w14:textId="165EB737" w:rsidR="008965EF" w:rsidRPr="006526FD"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6526FD">
        <w:rPr>
          <w:rFonts w:ascii="Palatino Linotype" w:eastAsia="Calibri" w:hAnsi="Palatino Linotype" w:cs="Arial"/>
          <w:color w:val="000000" w:themeColor="text1"/>
          <w:lang w:val="es-ES"/>
        </w:rPr>
        <w:lastRenderedPageBreak/>
        <w:t>El</w:t>
      </w:r>
      <w:bookmarkStart w:id="3" w:name="_Toc461555889"/>
      <w:bookmarkStart w:id="4" w:name="_Toc466371858"/>
      <w:r w:rsidR="00B855AA" w:rsidRPr="006526FD">
        <w:rPr>
          <w:rFonts w:ascii="Palatino Linotype" w:eastAsia="Calibri" w:hAnsi="Palatino Linotype" w:cs="Arial"/>
          <w:color w:val="000000" w:themeColor="text1"/>
          <w:lang w:val="es-ES"/>
        </w:rPr>
        <w:t xml:space="preserve"> </w:t>
      </w:r>
      <w:r w:rsidR="00B56EE8" w:rsidRPr="006526FD">
        <w:rPr>
          <w:rFonts w:ascii="Palatino Linotype" w:eastAsia="Calibri" w:hAnsi="Palatino Linotype" w:cs="Arial"/>
          <w:color w:val="000000" w:themeColor="text1"/>
          <w:lang w:val="es-ES"/>
        </w:rPr>
        <w:t>siete (7</w:t>
      </w:r>
      <w:r w:rsidR="00BD6C40" w:rsidRPr="006526FD">
        <w:rPr>
          <w:rFonts w:ascii="Palatino Linotype" w:eastAsia="Calibri" w:hAnsi="Palatino Linotype" w:cs="Arial"/>
          <w:color w:val="000000" w:themeColor="text1"/>
          <w:lang w:val="es-ES"/>
        </w:rPr>
        <w:t xml:space="preserve">) de </w:t>
      </w:r>
      <w:r w:rsidR="00B56EE8" w:rsidRPr="006526FD">
        <w:rPr>
          <w:rFonts w:ascii="Palatino Linotype" w:eastAsia="Calibri" w:hAnsi="Palatino Linotype" w:cs="Arial"/>
          <w:color w:val="000000" w:themeColor="text1"/>
          <w:lang w:val="es-ES"/>
        </w:rPr>
        <w:t>marzo</w:t>
      </w:r>
      <w:r w:rsidR="009917E9" w:rsidRPr="006526FD">
        <w:rPr>
          <w:rFonts w:ascii="Palatino Linotype" w:eastAsia="Calibri" w:hAnsi="Palatino Linotype" w:cs="Arial"/>
          <w:color w:val="000000" w:themeColor="text1"/>
          <w:lang w:val="es-ES"/>
        </w:rPr>
        <w:t xml:space="preserve"> de dos mil veinti</w:t>
      </w:r>
      <w:r w:rsidR="00CE035D" w:rsidRPr="006526FD">
        <w:rPr>
          <w:rFonts w:ascii="Palatino Linotype" w:eastAsia="Calibri" w:hAnsi="Palatino Linotype" w:cs="Arial"/>
          <w:color w:val="000000" w:themeColor="text1"/>
          <w:lang w:val="es-ES"/>
        </w:rPr>
        <w:t>dós</w:t>
      </w:r>
      <w:r w:rsidR="00AD6AC5" w:rsidRPr="006526FD">
        <w:rPr>
          <w:rFonts w:ascii="Palatino Linotype" w:hAnsi="Palatino Linotype" w:cs="Arial"/>
          <w:color w:val="000000" w:themeColor="text1"/>
        </w:rPr>
        <w:t xml:space="preserve">, </w:t>
      </w:r>
      <w:r w:rsidR="0096234B" w:rsidRPr="006526FD">
        <w:rPr>
          <w:rFonts w:ascii="Palatino Linotype" w:hAnsi="Palatino Linotype" w:cs="Arial"/>
          <w:color w:val="000000" w:themeColor="text1"/>
        </w:rPr>
        <w:t xml:space="preserve">la </w:t>
      </w:r>
      <w:r w:rsidR="00AD6AC5" w:rsidRPr="006526FD">
        <w:rPr>
          <w:rFonts w:ascii="Palatino Linotype" w:hAnsi="Palatino Linotype" w:cs="Arial"/>
          <w:color w:val="000000" w:themeColor="text1"/>
        </w:rPr>
        <w:t>Comisionad</w:t>
      </w:r>
      <w:r w:rsidR="0096234B" w:rsidRPr="006526FD">
        <w:rPr>
          <w:rFonts w:ascii="Palatino Linotype" w:hAnsi="Palatino Linotype" w:cs="Arial"/>
          <w:color w:val="000000" w:themeColor="text1"/>
        </w:rPr>
        <w:t>a</w:t>
      </w:r>
      <w:r w:rsidR="00AD6AC5" w:rsidRPr="006526FD">
        <w:rPr>
          <w:rFonts w:ascii="Palatino Linotype" w:hAnsi="Palatino Linotype" w:cs="Arial"/>
          <w:color w:val="000000" w:themeColor="text1"/>
        </w:rPr>
        <w:t xml:space="preserve"> Ponente decretó el cierre del periodo de instrucción, </w:t>
      </w:r>
      <w:r w:rsidR="00B56EE8" w:rsidRPr="006526FD">
        <w:rPr>
          <w:rFonts w:ascii="Palatino Linotype" w:hAnsi="Palatino Linotype" w:cs="Arial"/>
          <w:color w:val="000000" w:themeColor="text1"/>
        </w:rPr>
        <w:t xml:space="preserve">asimismo, el diecisiete (17) de marzo de la misma anualidad se notificó el plazo mediante el cual se amplió el plazo para emitir resolución, </w:t>
      </w:r>
      <w:r w:rsidR="00AD6AC5" w:rsidRPr="006526FD">
        <w:rPr>
          <w:rFonts w:ascii="Palatino Linotype" w:hAnsi="Palatino Linotype" w:cs="Arial"/>
          <w:color w:val="000000" w:themeColor="text1"/>
        </w:rPr>
        <w:t>por lo que ordenó turnar el expediente para su resolución, misma que ahora se pronuncia</w:t>
      </w:r>
      <w:r w:rsidR="00F84865" w:rsidRPr="006526FD">
        <w:rPr>
          <w:rFonts w:ascii="Palatino Linotype" w:hAnsi="Palatino Linotype" w:cs="Arial"/>
          <w:color w:val="000000" w:themeColor="text1"/>
        </w:rPr>
        <w:t xml:space="preserve">; y, </w:t>
      </w:r>
    </w:p>
    <w:p w14:paraId="5C447C51" w14:textId="77777777" w:rsidR="0096234B" w:rsidRPr="006526FD"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6526FD" w:rsidRDefault="007C0013" w:rsidP="00B31E90">
      <w:pPr>
        <w:pStyle w:val="Ttulo1"/>
        <w:spacing w:before="0"/>
        <w:jc w:val="center"/>
        <w:rPr>
          <w:b/>
          <w:color w:val="000000" w:themeColor="text1"/>
        </w:rPr>
      </w:pPr>
      <w:bookmarkStart w:id="5" w:name="_Toc87456485"/>
      <w:r w:rsidRPr="006526FD">
        <w:rPr>
          <w:b/>
          <w:color w:val="000000" w:themeColor="text1"/>
        </w:rPr>
        <w:t>CONSIDERANDO</w:t>
      </w:r>
      <w:bookmarkEnd w:id="3"/>
      <w:bookmarkEnd w:id="4"/>
      <w:bookmarkEnd w:id="5"/>
    </w:p>
    <w:p w14:paraId="435CF9A4" w14:textId="77777777" w:rsidR="00FC1DA7" w:rsidRPr="006526FD" w:rsidRDefault="00FC1DA7" w:rsidP="00B31E90">
      <w:pPr>
        <w:rPr>
          <w:color w:val="000000" w:themeColor="text1"/>
          <w:lang w:eastAsia="en-US"/>
        </w:rPr>
      </w:pPr>
    </w:p>
    <w:p w14:paraId="629A5BE2" w14:textId="56C3E7D5" w:rsidR="007C0013" w:rsidRPr="006526F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526FD">
        <w:rPr>
          <w:rFonts w:ascii="Palatino Linotype" w:hAnsi="Palatino Linotype"/>
          <w:b/>
          <w:color w:val="000000" w:themeColor="text1"/>
          <w:sz w:val="24"/>
        </w:rPr>
        <w:t>PRIMERO. De la competencia</w:t>
      </w:r>
      <w:bookmarkEnd w:id="6"/>
      <w:bookmarkEnd w:id="7"/>
      <w:bookmarkEnd w:id="8"/>
    </w:p>
    <w:p w14:paraId="60FBD8C7" w14:textId="77777777" w:rsidR="00FC1DA7" w:rsidRPr="006526FD" w:rsidRDefault="00FC1DA7" w:rsidP="00B31E90">
      <w:pPr>
        <w:rPr>
          <w:rFonts w:ascii="Palatino Linotype" w:hAnsi="Palatino Linotype"/>
          <w:color w:val="000000" w:themeColor="text1"/>
          <w:lang w:eastAsia="en-US"/>
        </w:rPr>
      </w:pPr>
    </w:p>
    <w:p w14:paraId="0BF52B18" w14:textId="515C3AEB" w:rsidR="005A228F" w:rsidRPr="006526F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526F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526FD">
        <w:rPr>
          <w:rFonts w:ascii="Palatino Linotype" w:eastAsia="Calibri" w:hAnsi="Palatino Linotype" w:cs="Times New Roman"/>
          <w:color w:val="000000" w:themeColor="text1"/>
          <w:lang w:val="es-ES"/>
        </w:rPr>
        <w:t xml:space="preserve">etente para conocer y resolver </w:t>
      </w:r>
      <w:r w:rsidRPr="006526FD">
        <w:rPr>
          <w:rFonts w:ascii="Palatino Linotype" w:eastAsia="Calibri" w:hAnsi="Palatino Linotype" w:cs="Times New Roman"/>
          <w:color w:val="000000" w:themeColor="text1"/>
          <w:lang w:val="es-ES"/>
        </w:rPr>
        <w:t xml:space="preserve">el presente recurso de conformidad con el artículo: 6, apartado A, fracción IV de la </w:t>
      </w:r>
      <w:r w:rsidRPr="006526FD">
        <w:rPr>
          <w:rFonts w:ascii="Palatino Linotype" w:eastAsia="Calibri" w:hAnsi="Palatino Linotype" w:cs="Times New Roman"/>
          <w:b/>
          <w:color w:val="000000" w:themeColor="text1"/>
          <w:lang w:val="es-ES"/>
        </w:rPr>
        <w:t>Constitución Política de los Estados Unidos Mexicanos</w:t>
      </w:r>
      <w:r w:rsidRPr="006526FD">
        <w:rPr>
          <w:rFonts w:ascii="Palatino Linotype" w:eastAsia="Calibri" w:hAnsi="Palatino Linotype" w:cs="Times New Roman"/>
          <w:color w:val="000000" w:themeColor="text1"/>
          <w:lang w:val="es-ES"/>
        </w:rPr>
        <w:t xml:space="preserve">; 5, párrafos </w:t>
      </w:r>
      <w:r w:rsidR="000B7C4F" w:rsidRPr="006526FD">
        <w:rPr>
          <w:rFonts w:ascii="Palatino Linotype" w:eastAsia="Calibri" w:hAnsi="Palatino Linotype" w:cs="Times New Roman"/>
          <w:color w:val="000000" w:themeColor="text1"/>
          <w:lang w:val="es-ES"/>
        </w:rPr>
        <w:t>trigésimo, trigésimo primero y trigésimo segundo</w:t>
      </w:r>
      <w:r w:rsidR="004F785F" w:rsidRPr="006526FD">
        <w:rPr>
          <w:rFonts w:ascii="Palatino Linotype" w:eastAsia="Calibri" w:hAnsi="Palatino Linotype" w:cs="Times New Roman"/>
          <w:color w:val="000000" w:themeColor="text1"/>
          <w:lang w:val="es-ES"/>
        </w:rPr>
        <w:t>,</w:t>
      </w:r>
      <w:r w:rsidRPr="006526FD">
        <w:rPr>
          <w:rFonts w:ascii="Palatino Linotype" w:eastAsia="Calibri" w:hAnsi="Palatino Linotype" w:cs="Times New Roman"/>
          <w:color w:val="000000" w:themeColor="text1"/>
          <w:lang w:val="es-ES"/>
        </w:rPr>
        <w:t xml:space="preserve"> fracciones IV y V</w:t>
      </w:r>
      <w:r w:rsidR="004F785F" w:rsidRPr="006526FD">
        <w:rPr>
          <w:rFonts w:ascii="Palatino Linotype" w:eastAsia="Calibri" w:hAnsi="Palatino Linotype" w:cs="Times New Roman"/>
          <w:color w:val="000000" w:themeColor="text1"/>
          <w:lang w:val="es-ES"/>
        </w:rPr>
        <w:t>,</w:t>
      </w:r>
      <w:r w:rsidRPr="006526FD">
        <w:rPr>
          <w:rFonts w:ascii="Palatino Linotype" w:eastAsia="Calibri" w:hAnsi="Palatino Linotype" w:cs="Times New Roman"/>
          <w:color w:val="000000" w:themeColor="text1"/>
          <w:lang w:val="es-ES"/>
        </w:rPr>
        <w:t xml:space="preserve"> de la </w:t>
      </w:r>
      <w:r w:rsidRPr="006526FD">
        <w:rPr>
          <w:rFonts w:ascii="Palatino Linotype" w:eastAsia="Calibri" w:hAnsi="Palatino Linotype" w:cs="Times New Roman"/>
          <w:b/>
          <w:color w:val="000000" w:themeColor="text1"/>
          <w:lang w:val="es-ES"/>
        </w:rPr>
        <w:t>Constitución Política del Estado Libre y Soberano de México</w:t>
      </w:r>
      <w:r w:rsidRPr="006526F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526FD">
        <w:rPr>
          <w:rFonts w:ascii="Palatino Linotype" w:eastAsia="Calibri" w:hAnsi="Palatino Linotype" w:cs="Arial"/>
          <w:color w:val="000000" w:themeColor="text1"/>
          <w:lang w:val="es-ES"/>
        </w:rPr>
        <w:t xml:space="preserve">de la </w:t>
      </w:r>
      <w:r w:rsidRPr="006526FD">
        <w:rPr>
          <w:rFonts w:ascii="Palatino Linotype" w:eastAsia="Calibri" w:hAnsi="Palatino Linotype" w:cs="Arial"/>
          <w:b/>
          <w:color w:val="000000" w:themeColor="text1"/>
          <w:lang w:val="es-ES"/>
        </w:rPr>
        <w:t>Ley de Transparencia y Acceso a la Información Pública del Estado de México y Municipios</w:t>
      </w:r>
      <w:r w:rsidRPr="006526FD">
        <w:rPr>
          <w:rFonts w:ascii="Palatino Linotype" w:eastAsia="Calibri" w:hAnsi="Palatino Linotype" w:cs="Arial"/>
          <w:color w:val="000000" w:themeColor="text1"/>
          <w:lang w:val="es-ES"/>
        </w:rPr>
        <w:t xml:space="preserve">; y 10, 7, 9 fracciones I y XXIV, y 11 del </w:t>
      </w:r>
      <w:r w:rsidRPr="006526F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6526F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526F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526FD">
        <w:rPr>
          <w:rFonts w:ascii="Palatino Linotype" w:hAnsi="Palatino Linotype"/>
          <w:b/>
          <w:color w:val="000000" w:themeColor="text1"/>
          <w:sz w:val="24"/>
        </w:rPr>
        <w:t>SEGUNDO. De la oportunidad y proced</w:t>
      </w:r>
      <w:r w:rsidR="00F35C44" w:rsidRPr="006526FD">
        <w:rPr>
          <w:rFonts w:ascii="Palatino Linotype" w:hAnsi="Palatino Linotype"/>
          <w:b/>
          <w:color w:val="000000" w:themeColor="text1"/>
          <w:sz w:val="24"/>
        </w:rPr>
        <w:t>encia</w:t>
      </w:r>
      <w:r w:rsidRPr="006526FD">
        <w:rPr>
          <w:rFonts w:ascii="Palatino Linotype" w:hAnsi="Palatino Linotype"/>
          <w:b/>
          <w:color w:val="000000" w:themeColor="text1"/>
          <w:sz w:val="24"/>
        </w:rPr>
        <w:t>.</w:t>
      </w:r>
      <w:bookmarkEnd w:id="9"/>
      <w:bookmarkEnd w:id="10"/>
      <w:bookmarkEnd w:id="11"/>
    </w:p>
    <w:p w14:paraId="18E22450" w14:textId="77777777" w:rsidR="00C6440A" w:rsidRPr="006526FD" w:rsidRDefault="00C6440A" w:rsidP="00B31E90">
      <w:pPr>
        <w:rPr>
          <w:color w:val="000000" w:themeColor="text1"/>
          <w:lang w:eastAsia="en-US"/>
        </w:rPr>
      </w:pPr>
    </w:p>
    <w:p w14:paraId="2666509F" w14:textId="77BD5ABC" w:rsidR="00740BA4" w:rsidRPr="006526FD"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526FD">
        <w:rPr>
          <w:rFonts w:ascii="Palatino Linotype" w:eastAsia="Calibri" w:hAnsi="Palatino Linotype" w:cs="Arial"/>
          <w:color w:val="000000" w:themeColor="text1"/>
        </w:rPr>
        <w:t xml:space="preserve">El </w:t>
      </w:r>
      <w:r w:rsidR="00740BA4" w:rsidRPr="006526FD">
        <w:rPr>
          <w:rFonts w:ascii="Palatino Linotype" w:eastAsia="Calibri" w:hAnsi="Palatino Linotype" w:cs="Arial"/>
          <w:color w:val="000000" w:themeColor="text1"/>
        </w:rPr>
        <w:t xml:space="preserve">medio de impugnación fue presentado a través del </w:t>
      </w:r>
      <w:r w:rsidR="00740BA4" w:rsidRPr="006526FD">
        <w:rPr>
          <w:rFonts w:ascii="Palatino Linotype" w:eastAsia="Calibri" w:hAnsi="Palatino Linotype" w:cs="Arial"/>
          <w:bCs/>
          <w:iCs/>
          <w:color w:val="000000" w:themeColor="text1"/>
        </w:rPr>
        <w:t>SAIMEX</w:t>
      </w:r>
      <w:r w:rsidR="00740BA4" w:rsidRPr="006526F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526FD">
        <w:rPr>
          <w:rFonts w:ascii="Palatino Linotype" w:eastAsia="Calibri" w:hAnsi="Palatino Linotype" w:cs="Arial"/>
          <w:b/>
          <w:color w:val="000000" w:themeColor="text1"/>
        </w:rPr>
        <w:t>SUJETO OBLIGADO</w:t>
      </w:r>
      <w:r w:rsidR="00740BA4" w:rsidRPr="006526FD">
        <w:rPr>
          <w:rFonts w:ascii="Palatino Linotype" w:eastAsia="Calibri" w:hAnsi="Palatino Linotype" w:cs="Arial"/>
          <w:color w:val="000000" w:themeColor="text1"/>
        </w:rPr>
        <w:t xml:space="preserve"> entregó respuesta el </w:t>
      </w:r>
      <w:r w:rsidR="00B56EE8" w:rsidRPr="006526FD">
        <w:rPr>
          <w:rFonts w:ascii="Palatino Linotype" w:eastAsia="Calibri" w:hAnsi="Palatino Linotype" w:cs="Arial"/>
          <w:color w:val="000000" w:themeColor="text1"/>
        </w:rPr>
        <w:t xml:space="preserve">veintisiete </w:t>
      </w:r>
      <w:r w:rsidR="00921375" w:rsidRPr="006526FD">
        <w:rPr>
          <w:rFonts w:ascii="Palatino Linotype" w:eastAsia="Calibri" w:hAnsi="Palatino Linotype" w:cs="Arial"/>
          <w:color w:val="000000" w:themeColor="text1"/>
        </w:rPr>
        <w:lastRenderedPageBreak/>
        <w:t>(</w:t>
      </w:r>
      <w:r w:rsidR="00B56EE8" w:rsidRPr="006526FD">
        <w:rPr>
          <w:rFonts w:ascii="Palatino Linotype" w:eastAsia="Calibri" w:hAnsi="Palatino Linotype" w:cs="Arial"/>
          <w:color w:val="000000" w:themeColor="text1"/>
        </w:rPr>
        <w:t>27</w:t>
      </w:r>
      <w:r w:rsidR="00921375" w:rsidRPr="006526FD">
        <w:rPr>
          <w:rFonts w:ascii="Palatino Linotype" w:eastAsia="Calibri" w:hAnsi="Palatino Linotype" w:cs="Arial"/>
          <w:color w:val="000000" w:themeColor="text1"/>
        </w:rPr>
        <w:t xml:space="preserve">) de </w:t>
      </w:r>
      <w:r w:rsidR="00B56EE8" w:rsidRPr="006526FD">
        <w:rPr>
          <w:rFonts w:ascii="Palatino Linotype" w:eastAsia="Calibri" w:hAnsi="Palatino Linotype" w:cs="Arial"/>
          <w:color w:val="000000" w:themeColor="text1"/>
        </w:rPr>
        <w:t>enero</w:t>
      </w:r>
      <w:r w:rsidR="007F372C" w:rsidRPr="006526FD">
        <w:rPr>
          <w:rFonts w:ascii="Palatino Linotype" w:eastAsia="Calibri" w:hAnsi="Palatino Linotype" w:cs="Arial"/>
          <w:color w:val="000000" w:themeColor="text1"/>
        </w:rPr>
        <w:t xml:space="preserve"> </w:t>
      </w:r>
      <w:r w:rsidR="00740BA4" w:rsidRPr="006526FD">
        <w:rPr>
          <w:rFonts w:ascii="Palatino Linotype" w:eastAsia="Calibri" w:hAnsi="Palatino Linotype" w:cs="Arial"/>
          <w:color w:val="000000" w:themeColor="text1"/>
        </w:rPr>
        <w:t>de dos mil veinti</w:t>
      </w:r>
      <w:r w:rsidR="00B56EE8" w:rsidRPr="006526FD">
        <w:rPr>
          <w:rFonts w:ascii="Palatino Linotype" w:eastAsia="Calibri" w:hAnsi="Palatino Linotype" w:cs="Arial"/>
          <w:color w:val="000000" w:themeColor="text1"/>
        </w:rPr>
        <w:t>dós</w:t>
      </w:r>
      <w:r w:rsidR="00740BA4" w:rsidRPr="006526FD">
        <w:rPr>
          <w:rFonts w:ascii="Palatino Linotype" w:eastAsia="Calibri" w:hAnsi="Palatino Linotype" w:cs="Arial"/>
          <w:color w:val="000000" w:themeColor="text1"/>
        </w:rPr>
        <w:t xml:space="preserve">, de tal forma que el plazo para interponer el recurso de revisión transcurrió del </w:t>
      </w:r>
      <w:r w:rsidR="00B56EE8" w:rsidRPr="006526FD">
        <w:rPr>
          <w:rFonts w:ascii="Palatino Linotype" w:eastAsia="Calibri" w:hAnsi="Palatino Linotype" w:cs="Arial"/>
          <w:color w:val="000000" w:themeColor="text1"/>
        </w:rPr>
        <w:t>veintio</w:t>
      </w:r>
      <w:r w:rsidR="00CE035D" w:rsidRPr="006526FD">
        <w:rPr>
          <w:rFonts w:ascii="Palatino Linotype" w:eastAsia="Calibri" w:hAnsi="Palatino Linotype" w:cs="Arial"/>
          <w:color w:val="000000" w:themeColor="text1"/>
        </w:rPr>
        <w:t>cho</w:t>
      </w:r>
      <w:r w:rsidR="00B56EE8" w:rsidRPr="006526FD">
        <w:rPr>
          <w:rFonts w:ascii="Palatino Linotype" w:eastAsia="Calibri" w:hAnsi="Palatino Linotype" w:cs="Arial"/>
          <w:color w:val="000000" w:themeColor="text1"/>
        </w:rPr>
        <w:t xml:space="preserve"> </w:t>
      </w:r>
      <w:r w:rsidR="00921375" w:rsidRPr="006526FD">
        <w:rPr>
          <w:rFonts w:ascii="Palatino Linotype" w:eastAsia="Calibri" w:hAnsi="Palatino Linotype" w:cs="Arial"/>
          <w:color w:val="000000" w:themeColor="text1"/>
        </w:rPr>
        <w:t>(</w:t>
      </w:r>
      <w:r w:rsidR="00B56EE8" w:rsidRPr="006526FD">
        <w:rPr>
          <w:rFonts w:ascii="Palatino Linotype" w:eastAsia="Calibri" w:hAnsi="Palatino Linotype" w:cs="Arial"/>
          <w:color w:val="000000" w:themeColor="text1"/>
        </w:rPr>
        <w:t>2</w:t>
      </w:r>
      <w:r w:rsidR="00CE035D" w:rsidRPr="006526FD">
        <w:rPr>
          <w:rFonts w:ascii="Palatino Linotype" w:eastAsia="Calibri" w:hAnsi="Palatino Linotype" w:cs="Arial"/>
          <w:color w:val="000000" w:themeColor="text1"/>
        </w:rPr>
        <w:t>8</w:t>
      </w:r>
      <w:r w:rsidR="00921375" w:rsidRPr="006526FD">
        <w:rPr>
          <w:rFonts w:ascii="Palatino Linotype" w:eastAsia="Calibri" w:hAnsi="Palatino Linotype" w:cs="Arial"/>
          <w:color w:val="000000" w:themeColor="text1"/>
        </w:rPr>
        <w:t xml:space="preserve">) </w:t>
      </w:r>
      <w:r w:rsidR="00CE035D" w:rsidRPr="006526FD">
        <w:rPr>
          <w:rFonts w:ascii="Palatino Linotype" w:eastAsia="Calibri" w:hAnsi="Palatino Linotype" w:cs="Arial"/>
          <w:color w:val="000000" w:themeColor="text1"/>
        </w:rPr>
        <w:t xml:space="preserve">de </w:t>
      </w:r>
      <w:r w:rsidR="00B56EE8" w:rsidRPr="006526FD">
        <w:rPr>
          <w:rFonts w:ascii="Palatino Linotype" w:eastAsia="Calibri" w:hAnsi="Palatino Linotype" w:cs="Arial"/>
          <w:color w:val="000000" w:themeColor="text1"/>
        </w:rPr>
        <w:t xml:space="preserve">enero </w:t>
      </w:r>
      <w:r w:rsidR="00CE035D" w:rsidRPr="006526FD">
        <w:rPr>
          <w:rFonts w:ascii="Palatino Linotype" w:eastAsia="Calibri" w:hAnsi="Palatino Linotype" w:cs="Arial"/>
          <w:color w:val="000000" w:themeColor="text1"/>
        </w:rPr>
        <w:t>al</w:t>
      </w:r>
      <w:r w:rsidR="00921375" w:rsidRPr="006526FD">
        <w:rPr>
          <w:rFonts w:ascii="Palatino Linotype" w:eastAsia="Calibri" w:hAnsi="Palatino Linotype" w:cs="Arial"/>
          <w:color w:val="000000" w:themeColor="text1"/>
        </w:rPr>
        <w:t xml:space="preserve"> </w:t>
      </w:r>
      <w:r w:rsidR="00B56EE8" w:rsidRPr="006526FD">
        <w:rPr>
          <w:rFonts w:ascii="Palatino Linotype" w:eastAsia="Calibri" w:hAnsi="Palatino Linotype" w:cs="Arial"/>
          <w:color w:val="000000" w:themeColor="text1"/>
        </w:rPr>
        <w:t>dieci</w:t>
      </w:r>
      <w:r w:rsidR="00CE035D" w:rsidRPr="006526FD">
        <w:rPr>
          <w:rFonts w:ascii="Palatino Linotype" w:eastAsia="Calibri" w:hAnsi="Palatino Linotype" w:cs="Arial"/>
          <w:color w:val="000000" w:themeColor="text1"/>
        </w:rPr>
        <w:t>ocho</w:t>
      </w:r>
      <w:r w:rsidR="00921375" w:rsidRPr="006526FD">
        <w:rPr>
          <w:rFonts w:ascii="Palatino Linotype" w:eastAsia="Calibri" w:hAnsi="Palatino Linotype" w:cs="Arial"/>
          <w:color w:val="000000" w:themeColor="text1"/>
        </w:rPr>
        <w:t xml:space="preserve"> (</w:t>
      </w:r>
      <w:r w:rsidR="00B56EE8" w:rsidRPr="006526FD">
        <w:rPr>
          <w:rFonts w:ascii="Palatino Linotype" w:eastAsia="Calibri" w:hAnsi="Palatino Linotype" w:cs="Arial"/>
          <w:color w:val="000000" w:themeColor="text1"/>
        </w:rPr>
        <w:t>1</w:t>
      </w:r>
      <w:r w:rsidR="00CE035D" w:rsidRPr="006526FD">
        <w:rPr>
          <w:rFonts w:ascii="Palatino Linotype" w:eastAsia="Calibri" w:hAnsi="Palatino Linotype" w:cs="Arial"/>
          <w:color w:val="000000" w:themeColor="text1"/>
        </w:rPr>
        <w:t>8</w:t>
      </w:r>
      <w:r w:rsidR="00921375" w:rsidRPr="006526FD">
        <w:rPr>
          <w:rFonts w:ascii="Palatino Linotype" w:eastAsia="Calibri" w:hAnsi="Palatino Linotype" w:cs="Arial"/>
          <w:color w:val="000000" w:themeColor="text1"/>
        </w:rPr>
        <w:t xml:space="preserve">) de </w:t>
      </w:r>
      <w:r w:rsidR="00B56EE8" w:rsidRPr="006526FD">
        <w:rPr>
          <w:rFonts w:ascii="Palatino Linotype" w:eastAsia="Calibri" w:hAnsi="Palatino Linotype" w:cs="Arial"/>
          <w:color w:val="000000" w:themeColor="text1"/>
        </w:rPr>
        <w:t>febrero</w:t>
      </w:r>
      <w:r w:rsidR="00921375" w:rsidRPr="006526FD">
        <w:rPr>
          <w:rFonts w:ascii="Palatino Linotype" w:eastAsia="Calibri" w:hAnsi="Palatino Linotype" w:cs="Arial"/>
          <w:color w:val="000000" w:themeColor="text1"/>
        </w:rPr>
        <w:t xml:space="preserve"> de dos mil veinti</w:t>
      </w:r>
      <w:r w:rsidR="00B56EE8" w:rsidRPr="006526FD">
        <w:rPr>
          <w:rFonts w:ascii="Palatino Linotype" w:eastAsia="Calibri" w:hAnsi="Palatino Linotype" w:cs="Arial"/>
          <w:color w:val="000000" w:themeColor="text1"/>
        </w:rPr>
        <w:t>dós</w:t>
      </w:r>
      <w:r w:rsidR="00CE035D" w:rsidRPr="006526FD">
        <w:rPr>
          <w:rFonts w:ascii="Palatino Linotype" w:eastAsia="Calibri" w:hAnsi="Palatino Linotype" w:cs="Arial"/>
          <w:color w:val="000000" w:themeColor="text1"/>
        </w:rPr>
        <w:t xml:space="preserve">, el recurso de revisión </w:t>
      </w:r>
      <w:r w:rsidR="00E95534" w:rsidRPr="006526FD">
        <w:rPr>
          <w:rFonts w:ascii="Palatino Linotype" w:hAnsi="Palatino Linotype"/>
          <w:color w:val="000000" w:themeColor="text1"/>
        </w:rPr>
        <w:t xml:space="preserve">fue interpuesto el </w:t>
      </w:r>
      <w:r w:rsidR="00B56EE8" w:rsidRPr="006526FD">
        <w:rPr>
          <w:rFonts w:ascii="Palatino Linotype" w:hAnsi="Palatino Linotype"/>
          <w:color w:val="000000" w:themeColor="text1"/>
        </w:rPr>
        <w:t>veintiocho</w:t>
      </w:r>
      <w:r w:rsidR="00CE035D" w:rsidRPr="006526FD">
        <w:rPr>
          <w:rFonts w:ascii="Palatino Linotype" w:hAnsi="Palatino Linotype"/>
          <w:color w:val="000000" w:themeColor="text1"/>
        </w:rPr>
        <w:t xml:space="preserve"> </w:t>
      </w:r>
      <w:r w:rsidR="00921375" w:rsidRPr="006526FD">
        <w:rPr>
          <w:rFonts w:ascii="Palatino Linotype" w:hAnsi="Palatino Linotype"/>
          <w:color w:val="000000" w:themeColor="text1"/>
        </w:rPr>
        <w:t>(</w:t>
      </w:r>
      <w:r w:rsidR="00B56EE8" w:rsidRPr="006526FD">
        <w:rPr>
          <w:rFonts w:ascii="Palatino Linotype" w:hAnsi="Palatino Linotype"/>
          <w:color w:val="000000" w:themeColor="text1"/>
        </w:rPr>
        <w:t>28</w:t>
      </w:r>
      <w:r w:rsidR="00921375" w:rsidRPr="006526FD">
        <w:rPr>
          <w:rFonts w:ascii="Palatino Linotype" w:hAnsi="Palatino Linotype"/>
          <w:color w:val="000000" w:themeColor="text1"/>
        </w:rPr>
        <w:t xml:space="preserve">) de </w:t>
      </w:r>
      <w:r w:rsidR="00B56EE8" w:rsidRPr="006526FD">
        <w:rPr>
          <w:rFonts w:ascii="Palatino Linotype" w:hAnsi="Palatino Linotype"/>
          <w:color w:val="000000" w:themeColor="text1"/>
        </w:rPr>
        <w:t>enero</w:t>
      </w:r>
      <w:r w:rsidR="006E65C0" w:rsidRPr="006526FD">
        <w:rPr>
          <w:rFonts w:ascii="Palatino Linotype" w:hAnsi="Palatino Linotype"/>
          <w:color w:val="000000" w:themeColor="text1"/>
        </w:rPr>
        <w:t xml:space="preserve"> </w:t>
      </w:r>
      <w:r w:rsidR="00E95534" w:rsidRPr="006526FD">
        <w:rPr>
          <w:rFonts w:ascii="Palatino Linotype" w:hAnsi="Palatino Linotype"/>
          <w:color w:val="000000" w:themeColor="text1"/>
        </w:rPr>
        <w:t>de dos mil veinti</w:t>
      </w:r>
      <w:r w:rsidR="00B56EE8" w:rsidRPr="006526FD">
        <w:rPr>
          <w:rFonts w:ascii="Palatino Linotype" w:hAnsi="Palatino Linotype"/>
          <w:color w:val="000000" w:themeColor="text1"/>
        </w:rPr>
        <w:t>dós</w:t>
      </w:r>
      <w:r w:rsidR="00E95534" w:rsidRPr="006526FD">
        <w:rPr>
          <w:rFonts w:ascii="Palatino Linotype" w:hAnsi="Palatino Linotype"/>
          <w:color w:val="000000" w:themeColor="text1"/>
        </w:rPr>
        <w:t>, éste</w:t>
      </w:r>
      <w:r w:rsidR="00E95534" w:rsidRPr="006526F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526FD">
        <w:rPr>
          <w:rFonts w:ascii="Palatino Linotype" w:hAnsi="Palatino Linotype" w:cs="Arial"/>
          <w:b/>
          <w:color w:val="000000" w:themeColor="text1"/>
        </w:rPr>
        <w:t xml:space="preserve"> </w:t>
      </w:r>
      <w:r w:rsidR="00E95534" w:rsidRPr="006526FD">
        <w:rPr>
          <w:rFonts w:ascii="Palatino Linotype" w:hAnsi="Palatino Linotype" w:cs="Arial"/>
          <w:color w:val="000000" w:themeColor="text1"/>
        </w:rPr>
        <w:t>vigente.</w:t>
      </w:r>
    </w:p>
    <w:p w14:paraId="2B6867DD" w14:textId="77777777" w:rsidR="00B56EE8" w:rsidRPr="006526FD"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357CB78" w14:textId="77777777" w:rsidR="00B56EE8" w:rsidRPr="006526F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6526FD">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526F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4A258E10" w14:textId="77777777" w:rsidR="00B56EE8" w:rsidRPr="006526FD" w:rsidRDefault="00B56EE8" w:rsidP="00B56EE8">
      <w:pPr>
        <w:tabs>
          <w:tab w:val="left" w:pos="284"/>
        </w:tabs>
        <w:spacing w:before="240" w:after="240" w:line="360" w:lineRule="auto"/>
        <w:ind w:right="49"/>
        <w:contextualSpacing/>
        <w:jc w:val="both"/>
        <w:rPr>
          <w:rFonts w:ascii="Palatino Linotype" w:hAnsi="Palatino Linotype" w:cs="Arial"/>
          <w:b/>
        </w:rPr>
      </w:pPr>
    </w:p>
    <w:p w14:paraId="1DC7E2FE" w14:textId="77777777" w:rsidR="00B56EE8" w:rsidRPr="006526F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6526FD">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526FD">
        <w:rPr>
          <w:rFonts w:ascii="Palatino Linotype" w:hAnsi="Palatino Linotype" w:cs="Arial"/>
          <w:lang w:val="es-ES"/>
        </w:rPr>
        <w:t>lV</w:t>
      </w:r>
      <w:proofErr w:type="spellEnd"/>
      <w:r w:rsidRPr="006526FD">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6526FD">
        <w:rPr>
          <w:rFonts w:ascii="Palatino Linotype" w:hAnsi="Palatino Linotype" w:cs="Arial"/>
          <w:lang w:val="es-ES"/>
        </w:rPr>
        <w:lastRenderedPageBreak/>
        <w:t>procedimientos de revisión expeditos que se sustanciarán ante los organismos autónomos especializados e imparciales que establece la Constitución Federal y local.</w:t>
      </w:r>
    </w:p>
    <w:p w14:paraId="185BE253" w14:textId="77777777" w:rsidR="00B56EE8" w:rsidRPr="006526FD" w:rsidRDefault="00B56EE8" w:rsidP="00B56EE8">
      <w:pPr>
        <w:tabs>
          <w:tab w:val="left" w:pos="284"/>
        </w:tabs>
        <w:contextualSpacing/>
        <w:rPr>
          <w:rFonts w:ascii="Palatino Linotype" w:hAnsi="Palatino Linotype" w:cs="Arial"/>
          <w:b/>
        </w:rPr>
      </w:pPr>
    </w:p>
    <w:p w14:paraId="18063889" w14:textId="77777777" w:rsidR="00B56EE8" w:rsidRPr="006526F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6526F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B3A3F4" w14:textId="77777777" w:rsidR="00B56EE8" w:rsidRPr="006526FD" w:rsidRDefault="00B56EE8" w:rsidP="00B56EE8">
      <w:pPr>
        <w:tabs>
          <w:tab w:val="left" w:pos="284"/>
        </w:tabs>
        <w:spacing w:before="240" w:after="240" w:line="360" w:lineRule="auto"/>
        <w:ind w:right="49"/>
        <w:contextualSpacing/>
        <w:jc w:val="both"/>
        <w:rPr>
          <w:rFonts w:ascii="Palatino Linotype" w:hAnsi="Palatino Linotype" w:cs="Arial"/>
          <w:b/>
        </w:rPr>
      </w:pPr>
    </w:p>
    <w:p w14:paraId="23A5ACB9" w14:textId="77777777" w:rsidR="00B56EE8" w:rsidRPr="006526F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6526F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DFE9F5" w14:textId="77777777" w:rsidR="00B56EE8" w:rsidRPr="006526FD" w:rsidRDefault="00B56EE8" w:rsidP="00B56EE8">
      <w:pPr>
        <w:tabs>
          <w:tab w:val="left" w:pos="284"/>
        </w:tabs>
        <w:spacing w:before="240" w:after="240" w:line="360" w:lineRule="auto"/>
        <w:ind w:right="49"/>
        <w:contextualSpacing/>
        <w:jc w:val="both"/>
        <w:rPr>
          <w:rFonts w:ascii="Palatino Linotype" w:hAnsi="Palatino Linotype" w:cs="Arial"/>
          <w:b/>
        </w:rPr>
      </w:pPr>
    </w:p>
    <w:p w14:paraId="1A1F310D" w14:textId="77777777" w:rsidR="00B56EE8" w:rsidRPr="006526F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6526FD">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9A9796B" w14:textId="77777777" w:rsidR="00B56EE8" w:rsidRPr="006526FD" w:rsidRDefault="00B56EE8" w:rsidP="00B56EE8">
      <w:pPr>
        <w:tabs>
          <w:tab w:val="left" w:pos="284"/>
        </w:tabs>
        <w:spacing w:before="240" w:after="240" w:line="360" w:lineRule="auto"/>
        <w:ind w:right="49"/>
        <w:contextualSpacing/>
        <w:jc w:val="both"/>
        <w:rPr>
          <w:rFonts w:ascii="Palatino Linotype" w:hAnsi="Palatino Linotype" w:cs="Arial"/>
          <w:b/>
        </w:rPr>
      </w:pPr>
    </w:p>
    <w:p w14:paraId="35A3D277" w14:textId="77777777" w:rsidR="00B56EE8" w:rsidRPr="006526FD"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6526FD">
        <w:rPr>
          <w:rFonts w:ascii="Palatino Linotype" w:eastAsia="Calibri" w:hAnsi="Palatino Linotype" w:cs="Aria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65642C" w14:textId="77777777" w:rsidR="00B56EE8" w:rsidRPr="006526FD"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6526F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526FD">
        <w:rPr>
          <w:rFonts w:ascii="Palatino Linotype" w:hAnsi="Palatino Linotype"/>
          <w:b/>
          <w:color w:val="000000" w:themeColor="text1"/>
          <w:sz w:val="24"/>
          <w:szCs w:val="24"/>
        </w:rPr>
        <w:t>TERCERO</w:t>
      </w:r>
      <w:r w:rsidR="00C50A2B" w:rsidRPr="006526FD">
        <w:rPr>
          <w:rFonts w:ascii="Palatino Linotype" w:hAnsi="Palatino Linotype"/>
          <w:b/>
          <w:color w:val="000000" w:themeColor="text1"/>
          <w:sz w:val="24"/>
          <w:szCs w:val="24"/>
        </w:rPr>
        <w:t>. De</w:t>
      </w:r>
      <w:r w:rsidR="00AD76A1" w:rsidRPr="006526FD">
        <w:rPr>
          <w:rFonts w:ascii="Palatino Linotype" w:hAnsi="Palatino Linotype"/>
          <w:b/>
          <w:color w:val="000000" w:themeColor="text1"/>
          <w:sz w:val="24"/>
          <w:szCs w:val="24"/>
        </w:rPr>
        <w:t xml:space="preserve">l planteamiento de la </w:t>
      </w:r>
      <w:r w:rsidR="00AD76A1" w:rsidRPr="006526FD">
        <w:rPr>
          <w:rFonts w:ascii="Palatino Linotype" w:hAnsi="Palatino Linotype"/>
          <w:b/>
          <w:i/>
          <w:color w:val="000000" w:themeColor="text1"/>
          <w:sz w:val="24"/>
          <w:szCs w:val="24"/>
        </w:rPr>
        <w:t>Litis</w:t>
      </w:r>
      <w:r w:rsidR="00C50A2B" w:rsidRPr="006526FD">
        <w:rPr>
          <w:rFonts w:ascii="Palatino Linotype" w:hAnsi="Palatino Linotype"/>
          <w:b/>
          <w:color w:val="000000" w:themeColor="text1"/>
          <w:sz w:val="24"/>
          <w:szCs w:val="24"/>
        </w:rPr>
        <w:t>.</w:t>
      </w:r>
      <w:bookmarkEnd w:id="12"/>
      <w:bookmarkEnd w:id="13"/>
      <w:bookmarkEnd w:id="14"/>
    </w:p>
    <w:p w14:paraId="4231B8D5" w14:textId="77777777" w:rsidR="00540208" w:rsidRPr="006526FD" w:rsidRDefault="00540208" w:rsidP="00B31E90">
      <w:pPr>
        <w:rPr>
          <w:rFonts w:ascii="Palatino Linotype" w:hAnsi="Palatino Linotype"/>
          <w:color w:val="000000" w:themeColor="text1"/>
          <w:lang w:eastAsia="en-US"/>
        </w:rPr>
      </w:pPr>
    </w:p>
    <w:bookmarkEnd w:id="15"/>
    <w:bookmarkEnd w:id="16"/>
    <w:p w14:paraId="0F54104A" w14:textId="77777777" w:rsidR="00CE035D" w:rsidRPr="006526F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El Recurrente solicitó la siguiente información:</w:t>
      </w:r>
    </w:p>
    <w:p w14:paraId="021B9DA7" w14:textId="77777777" w:rsidR="00CE035D" w:rsidRPr="006526F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2D5910E1" w14:textId="016F2563"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¿Quién fue el responsable (institución, persona física o moral) de coordinar la aplicación del biológico </w:t>
      </w:r>
      <w:proofErr w:type="spellStart"/>
      <w:r w:rsidRPr="006526FD">
        <w:rPr>
          <w:rFonts w:ascii="Palatino Linotype" w:hAnsi="Palatino Linotype" w:cs="Arial"/>
          <w:color w:val="000000" w:themeColor="text1"/>
        </w:rPr>
        <w:t>Aztra</w:t>
      </w:r>
      <w:proofErr w:type="spellEnd"/>
      <w:r w:rsidRPr="006526FD">
        <w:rPr>
          <w:rFonts w:ascii="Palatino Linotype" w:hAnsi="Palatino Linotype" w:cs="Arial"/>
          <w:color w:val="000000" w:themeColor="text1"/>
        </w:rPr>
        <w:t xml:space="preserve"> </w:t>
      </w:r>
      <w:proofErr w:type="spellStart"/>
      <w:r w:rsidRPr="006526FD">
        <w:rPr>
          <w:rFonts w:ascii="Palatino Linotype" w:hAnsi="Palatino Linotype" w:cs="Arial"/>
          <w:color w:val="000000" w:themeColor="text1"/>
        </w:rPr>
        <w:t>Zeneca</w:t>
      </w:r>
      <w:proofErr w:type="spellEnd"/>
      <w:r w:rsidRPr="006526FD">
        <w:rPr>
          <w:rFonts w:ascii="Palatino Linotype" w:hAnsi="Palatino Linotype" w:cs="Arial"/>
          <w:color w:val="000000" w:themeColor="text1"/>
        </w:rPr>
        <w:t xml:space="preserve"> en junio-julio 2021 en los municipios de Toluca y Metepec y cuál fue la participación de cada uno de los integrantes de cabildo? </w:t>
      </w:r>
    </w:p>
    <w:p w14:paraId="354AD410" w14:textId="1538EB57"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¿Cuáles fueron los lotes de vacuna </w:t>
      </w:r>
      <w:proofErr w:type="spellStart"/>
      <w:r w:rsidRPr="006526FD">
        <w:rPr>
          <w:rFonts w:ascii="Palatino Linotype" w:hAnsi="Palatino Linotype" w:cs="Arial"/>
          <w:color w:val="000000" w:themeColor="text1"/>
        </w:rPr>
        <w:t>Covid</w:t>
      </w:r>
      <w:proofErr w:type="spellEnd"/>
      <w:r w:rsidRPr="006526FD">
        <w:rPr>
          <w:rFonts w:ascii="Palatino Linotype" w:hAnsi="Palatino Linotype" w:cs="Arial"/>
          <w:color w:val="000000" w:themeColor="text1"/>
        </w:rPr>
        <w:t xml:space="preserve"> </w:t>
      </w:r>
      <w:proofErr w:type="spellStart"/>
      <w:r w:rsidRPr="006526FD">
        <w:rPr>
          <w:rFonts w:ascii="Palatino Linotype" w:hAnsi="Palatino Linotype" w:cs="Arial"/>
          <w:color w:val="000000" w:themeColor="text1"/>
        </w:rPr>
        <w:t>Aztra</w:t>
      </w:r>
      <w:proofErr w:type="spellEnd"/>
      <w:r w:rsidRPr="006526FD">
        <w:rPr>
          <w:rFonts w:ascii="Palatino Linotype" w:hAnsi="Palatino Linotype" w:cs="Arial"/>
          <w:color w:val="000000" w:themeColor="text1"/>
        </w:rPr>
        <w:t xml:space="preserve"> </w:t>
      </w:r>
      <w:proofErr w:type="spellStart"/>
      <w:r w:rsidRPr="006526FD">
        <w:rPr>
          <w:rFonts w:ascii="Palatino Linotype" w:hAnsi="Palatino Linotype" w:cs="Arial"/>
          <w:color w:val="000000" w:themeColor="text1"/>
        </w:rPr>
        <w:t>Zeneca</w:t>
      </w:r>
      <w:proofErr w:type="spellEnd"/>
      <w:r w:rsidRPr="006526FD">
        <w:rPr>
          <w:rFonts w:ascii="Palatino Linotype" w:hAnsi="Palatino Linotype" w:cs="Arial"/>
          <w:color w:val="000000" w:themeColor="text1"/>
        </w:rPr>
        <w:t xml:space="preserve"> aplicados durante la campaña de vacunación contra Covid 19 en los periodos de junio-julio 2021, para el grupo de mayores de 60 años, en los municipios de Toluca y Metepec? </w:t>
      </w:r>
    </w:p>
    <w:p w14:paraId="1506E335" w14:textId="77777777"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¿Cuántas dosis de biológico de </w:t>
      </w:r>
      <w:proofErr w:type="spellStart"/>
      <w:r w:rsidRPr="006526FD">
        <w:rPr>
          <w:rFonts w:ascii="Palatino Linotype" w:hAnsi="Palatino Linotype" w:cs="Arial"/>
          <w:color w:val="000000" w:themeColor="text1"/>
        </w:rPr>
        <w:t>Aztra</w:t>
      </w:r>
      <w:proofErr w:type="spellEnd"/>
      <w:r w:rsidRPr="006526FD">
        <w:rPr>
          <w:rFonts w:ascii="Palatino Linotype" w:hAnsi="Palatino Linotype" w:cs="Arial"/>
          <w:color w:val="000000" w:themeColor="text1"/>
        </w:rPr>
        <w:t xml:space="preserve"> </w:t>
      </w:r>
      <w:proofErr w:type="spellStart"/>
      <w:r w:rsidRPr="006526FD">
        <w:rPr>
          <w:rFonts w:ascii="Palatino Linotype" w:hAnsi="Palatino Linotype" w:cs="Arial"/>
          <w:color w:val="000000" w:themeColor="text1"/>
        </w:rPr>
        <w:t>Zeneca</w:t>
      </w:r>
      <w:proofErr w:type="spellEnd"/>
      <w:r w:rsidRPr="006526FD">
        <w:rPr>
          <w:rFonts w:ascii="Palatino Linotype" w:hAnsi="Palatino Linotype" w:cs="Arial"/>
          <w:color w:val="000000" w:themeColor="text1"/>
        </w:rPr>
        <w:t xml:space="preserve"> fueron aplicadas en los municipios citados anteriormente durante la campaña de vacunación de 60 o más? </w:t>
      </w:r>
    </w:p>
    <w:p w14:paraId="3DC78CD2" w14:textId="77777777"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¿Qué pruebas se efectuaron para evaluar la calidad del biológico de </w:t>
      </w:r>
      <w:proofErr w:type="spellStart"/>
      <w:r w:rsidRPr="006526FD">
        <w:rPr>
          <w:rFonts w:ascii="Palatino Linotype" w:hAnsi="Palatino Linotype" w:cs="Arial"/>
          <w:color w:val="000000" w:themeColor="text1"/>
        </w:rPr>
        <w:t>Aztra</w:t>
      </w:r>
      <w:proofErr w:type="spellEnd"/>
      <w:r w:rsidRPr="006526FD">
        <w:rPr>
          <w:rFonts w:ascii="Palatino Linotype" w:hAnsi="Palatino Linotype" w:cs="Arial"/>
          <w:color w:val="000000" w:themeColor="text1"/>
        </w:rPr>
        <w:t xml:space="preserve"> </w:t>
      </w:r>
      <w:proofErr w:type="spellStart"/>
      <w:r w:rsidRPr="006526FD">
        <w:rPr>
          <w:rFonts w:ascii="Palatino Linotype" w:hAnsi="Palatino Linotype" w:cs="Arial"/>
          <w:color w:val="000000" w:themeColor="text1"/>
        </w:rPr>
        <w:t>Zeneca</w:t>
      </w:r>
      <w:proofErr w:type="spellEnd"/>
      <w:r w:rsidRPr="006526FD">
        <w:rPr>
          <w:rFonts w:ascii="Palatino Linotype" w:hAnsi="Palatino Linotype" w:cs="Arial"/>
          <w:color w:val="000000" w:themeColor="text1"/>
        </w:rPr>
        <w:t xml:space="preserve">, cuándo se ejecutaron las pruebas por cada lote y qué fechas de liberación de lote tienen? </w:t>
      </w:r>
    </w:p>
    <w:p w14:paraId="2C61322E" w14:textId="77777777"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¿Quiénes fueron los responsables (persona física o moral, pública o privada) para la captura de datos post-vacunación para el Gobierno de México? </w:t>
      </w:r>
    </w:p>
    <w:p w14:paraId="18FE926E" w14:textId="34E389B3"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lastRenderedPageBreak/>
        <w:t>¿Cuánto se destinó de presupuesto para realizar esta tarea?</w:t>
      </w:r>
    </w:p>
    <w:p w14:paraId="4D6CE08B" w14:textId="77777777"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¿Cómo puedo solicitar una corrección de mis datos para tener mi certificado completo con los datos apropiados de lote, fabricante y fecha de aplicación, que no sea a través de las ligas que pone a nuestra disposición Secretaria de Salud? </w:t>
      </w:r>
    </w:p>
    <w:p w14:paraId="26E209D5" w14:textId="4DC067AF" w:rsidR="00B56EE8" w:rsidRPr="006526FD" w:rsidRDefault="00B56EE8"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¿Qué otro documento puede proporcionarme salud u instituciones del sistema nacional de salud, o el Gobierno de México que valide que ya recibí mi régimen de vacunación COVID completo</w:t>
      </w:r>
    </w:p>
    <w:p w14:paraId="3E0F5052" w14:textId="77777777" w:rsidR="00CE035D" w:rsidRPr="006526F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4DDE868D" w14:textId="0D9BE941" w:rsidR="00B66585" w:rsidRPr="006526FD"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El Sujeto Obligado manifestó su incompetencia, orientando al particular para que formule </w:t>
      </w:r>
      <w:r w:rsidR="004F32E5" w:rsidRPr="006526FD">
        <w:rPr>
          <w:rFonts w:ascii="Palatino Linotype" w:hAnsi="Palatino Linotype" w:cs="Arial"/>
          <w:color w:val="000000" w:themeColor="text1"/>
        </w:rPr>
        <w:t xml:space="preserve">su solicitud a la </w:t>
      </w:r>
      <w:r w:rsidR="00F9564D" w:rsidRPr="006526FD">
        <w:rPr>
          <w:rFonts w:ascii="Palatino Linotype" w:hAnsi="Palatino Linotype" w:cs="Arial"/>
          <w:color w:val="000000" w:themeColor="text1"/>
        </w:rPr>
        <w:t>Secretaría de Salud del Gobierno de México</w:t>
      </w:r>
      <w:r w:rsidR="00C26893" w:rsidRPr="006526FD">
        <w:rPr>
          <w:rFonts w:ascii="Palatino Linotype" w:hAnsi="Palatino Linotype" w:cs="Arial"/>
          <w:color w:val="000000" w:themeColor="text1"/>
        </w:rPr>
        <w:t>.</w:t>
      </w:r>
    </w:p>
    <w:p w14:paraId="693D804E" w14:textId="77777777" w:rsidR="008E4483" w:rsidRPr="006526FD" w:rsidRDefault="008E4483" w:rsidP="008E4483">
      <w:pPr>
        <w:pStyle w:val="Prrafodelista"/>
        <w:tabs>
          <w:tab w:val="left" w:pos="426"/>
        </w:tabs>
        <w:spacing w:line="360" w:lineRule="auto"/>
        <w:ind w:left="0" w:right="49"/>
        <w:jc w:val="both"/>
        <w:rPr>
          <w:rFonts w:ascii="Palatino Linotype" w:hAnsi="Palatino Linotype" w:cs="Arial"/>
          <w:color w:val="000000" w:themeColor="text1"/>
        </w:rPr>
      </w:pPr>
    </w:p>
    <w:p w14:paraId="29481351" w14:textId="435B9DA9" w:rsidR="004F32E5" w:rsidRPr="006526FD"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rPr>
        <w:t xml:space="preserve">El Recurrente se inconformó </w:t>
      </w:r>
      <w:r w:rsidR="00F9564D" w:rsidRPr="006526FD">
        <w:rPr>
          <w:rFonts w:ascii="Palatino Linotype" w:hAnsi="Palatino Linotype" w:cs="Arial"/>
          <w:color w:val="000000" w:themeColor="text1"/>
        </w:rPr>
        <w:t>porque no le entregaron la información.</w:t>
      </w:r>
    </w:p>
    <w:p w14:paraId="026A3A70" w14:textId="77777777" w:rsidR="00197091" w:rsidRPr="006526F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4297F39F" w:rsidR="009F1566" w:rsidRPr="006526FD"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526FD">
        <w:rPr>
          <w:rFonts w:ascii="Palatino Linotype" w:hAnsi="Palatino Linotype" w:cs="Arial"/>
          <w:color w:val="000000" w:themeColor="text1"/>
          <w:szCs w:val="23"/>
        </w:rPr>
        <w:t xml:space="preserve">Por lo anterior, la </w:t>
      </w:r>
      <w:r w:rsidRPr="006526FD">
        <w:rPr>
          <w:rFonts w:ascii="Palatino Linotype" w:hAnsi="Palatino Linotype" w:cs="Arial"/>
          <w:i/>
          <w:color w:val="000000" w:themeColor="text1"/>
          <w:szCs w:val="23"/>
        </w:rPr>
        <w:t>Litis</w:t>
      </w:r>
      <w:r w:rsidRPr="006526FD">
        <w:rPr>
          <w:rFonts w:ascii="Palatino Linotype" w:hAnsi="Palatino Linotype" w:cs="Arial"/>
          <w:color w:val="000000" w:themeColor="text1"/>
          <w:szCs w:val="23"/>
        </w:rPr>
        <w:t xml:space="preserve"> a resolver en el presente recurso se circunscribe en determinar si</w:t>
      </w:r>
      <w:r w:rsidR="002C6561" w:rsidRPr="006526FD">
        <w:rPr>
          <w:rFonts w:ascii="Palatino Linotype" w:hAnsi="Palatino Linotype" w:cs="Arial"/>
          <w:color w:val="000000" w:themeColor="text1"/>
          <w:szCs w:val="23"/>
        </w:rPr>
        <w:t xml:space="preserve"> </w:t>
      </w:r>
      <w:r w:rsidR="004B0EB6" w:rsidRPr="006526FD">
        <w:rPr>
          <w:rFonts w:ascii="Palatino Linotype" w:hAnsi="Palatino Linotype" w:cs="Arial"/>
          <w:color w:val="000000" w:themeColor="text1"/>
          <w:szCs w:val="23"/>
        </w:rPr>
        <w:t>la respuesta del</w:t>
      </w:r>
      <w:r w:rsidR="002C6561" w:rsidRPr="006526FD">
        <w:rPr>
          <w:rFonts w:ascii="Palatino Linotype" w:hAnsi="Palatino Linotype" w:cs="Arial"/>
          <w:color w:val="000000" w:themeColor="text1"/>
          <w:szCs w:val="23"/>
        </w:rPr>
        <w:t xml:space="preserve"> </w:t>
      </w:r>
      <w:r w:rsidR="002C6561" w:rsidRPr="006526FD">
        <w:rPr>
          <w:rFonts w:ascii="Palatino Linotype" w:hAnsi="Palatino Linotype" w:cs="Arial"/>
          <w:b/>
          <w:bCs/>
          <w:color w:val="000000" w:themeColor="text1"/>
          <w:szCs w:val="23"/>
        </w:rPr>
        <w:t>SUJETO OBLIGADO</w:t>
      </w:r>
      <w:r w:rsidR="002C6561" w:rsidRPr="006526FD">
        <w:rPr>
          <w:rFonts w:ascii="Palatino Linotype" w:hAnsi="Palatino Linotype" w:cs="Arial"/>
          <w:color w:val="000000" w:themeColor="text1"/>
          <w:szCs w:val="23"/>
        </w:rPr>
        <w:t xml:space="preserve"> </w:t>
      </w:r>
      <w:r w:rsidR="004B0EB6" w:rsidRPr="006526FD">
        <w:rPr>
          <w:rFonts w:ascii="Palatino Linotype" w:hAnsi="Palatino Linotype" w:cs="Arial"/>
          <w:color w:val="000000" w:themeColor="text1"/>
          <w:szCs w:val="23"/>
        </w:rPr>
        <w:t xml:space="preserve">colma el derecho de acceso a la información ejercido por el </w:t>
      </w:r>
      <w:r w:rsidR="004B0EB6" w:rsidRPr="006526FD">
        <w:rPr>
          <w:rFonts w:ascii="Palatino Linotype" w:hAnsi="Palatino Linotype" w:cs="Arial"/>
          <w:b/>
          <w:bCs/>
          <w:color w:val="000000" w:themeColor="text1"/>
          <w:szCs w:val="23"/>
        </w:rPr>
        <w:t>RECURRENTE</w:t>
      </w:r>
      <w:r w:rsidR="002C6561" w:rsidRPr="006526FD">
        <w:rPr>
          <w:rFonts w:ascii="Palatino Linotype" w:hAnsi="Palatino Linotype" w:cs="Arial"/>
          <w:color w:val="000000" w:themeColor="text1"/>
          <w:szCs w:val="23"/>
        </w:rPr>
        <w:t>; o si, por el contrario, se</w:t>
      </w:r>
      <w:r w:rsidR="00E32652" w:rsidRPr="006526FD">
        <w:rPr>
          <w:rFonts w:ascii="Palatino Linotype" w:hAnsi="Palatino Linotype" w:cs="Arial"/>
          <w:color w:val="000000" w:themeColor="text1"/>
          <w:szCs w:val="23"/>
        </w:rPr>
        <w:t xml:space="preserve"> </w:t>
      </w:r>
      <w:r w:rsidR="0028248C" w:rsidRPr="006526FD">
        <w:rPr>
          <w:rFonts w:ascii="Palatino Linotype" w:hAnsi="Palatino Linotype"/>
          <w:color w:val="000000" w:themeColor="text1"/>
        </w:rPr>
        <w:t>actualiza la causal de procedencia</w:t>
      </w:r>
      <w:r w:rsidR="00E66A80" w:rsidRPr="006526FD">
        <w:rPr>
          <w:rFonts w:ascii="Palatino Linotype" w:hAnsi="Palatino Linotype" w:cs="Arial"/>
          <w:color w:val="000000" w:themeColor="text1"/>
          <w:szCs w:val="23"/>
        </w:rPr>
        <w:t xml:space="preserve"> del recurso de revisión establecida en el artículo 179</w:t>
      </w:r>
      <w:r w:rsidR="00F9564D" w:rsidRPr="006526FD">
        <w:rPr>
          <w:rFonts w:ascii="Palatino Linotype" w:hAnsi="Palatino Linotype" w:cs="Arial"/>
          <w:color w:val="000000" w:themeColor="text1"/>
          <w:szCs w:val="23"/>
        </w:rPr>
        <w:t xml:space="preserve">, fracción IV </w:t>
      </w:r>
      <w:r w:rsidR="00E66A80" w:rsidRPr="006526FD">
        <w:rPr>
          <w:rFonts w:ascii="Palatino Linotype" w:hAnsi="Palatino Linotype" w:cs="Arial"/>
          <w:color w:val="000000" w:themeColor="text1"/>
          <w:szCs w:val="23"/>
        </w:rPr>
        <w:t xml:space="preserve">de la Ley de Transparencia y Acceso a la Información Pública del Estado de México y Municipios, </w:t>
      </w:r>
      <w:r w:rsidR="004364EE" w:rsidRPr="006526FD">
        <w:rPr>
          <w:rFonts w:ascii="Palatino Linotype" w:hAnsi="Palatino Linotype" w:cs="Arial"/>
          <w:color w:val="000000" w:themeColor="text1"/>
          <w:szCs w:val="23"/>
        </w:rPr>
        <w:t>misma</w:t>
      </w:r>
      <w:r w:rsidR="00C51671" w:rsidRPr="006526FD">
        <w:rPr>
          <w:rFonts w:ascii="Palatino Linotype" w:hAnsi="Palatino Linotype" w:cs="Arial"/>
          <w:color w:val="000000" w:themeColor="text1"/>
          <w:szCs w:val="23"/>
        </w:rPr>
        <w:t xml:space="preserve"> </w:t>
      </w:r>
      <w:r w:rsidR="00E66A80" w:rsidRPr="006526FD">
        <w:rPr>
          <w:rFonts w:ascii="Palatino Linotype" w:hAnsi="Palatino Linotype" w:cs="Arial"/>
          <w:color w:val="000000" w:themeColor="text1"/>
          <w:szCs w:val="23"/>
        </w:rPr>
        <w:t>que se transcribe a continuación:</w:t>
      </w:r>
    </w:p>
    <w:p w14:paraId="2B8F2400" w14:textId="77777777" w:rsidR="00F9564D" w:rsidRPr="006526FD" w:rsidRDefault="00F9564D" w:rsidP="00F9564D">
      <w:pPr>
        <w:pStyle w:val="Prrafodelista"/>
        <w:rPr>
          <w:rFonts w:ascii="Palatino Linotype" w:hAnsi="Palatino Linotype" w:cs="Arial"/>
          <w:color w:val="000000" w:themeColor="text1"/>
        </w:rPr>
      </w:pPr>
    </w:p>
    <w:p w14:paraId="5A69E550" w14:textId="07596F79" w:rsidR="00F9564D" w:rsidRPr="006526FD" w:rsidRDefault="00F9564D" w:rsidP="00F9564D">
      <w:pPr>
        <w:tabs>
          <w:tab w:val="left" w:pos="426"/>
        </w:tabs>
        <w:spacing w:line="360" w:lineRule="auto"/>
        <w:ind w:left="567" w:right="616"/>
        <w:jc w:val="both"/>
        <w:rPr>
          <w:rFonts w:ascii="Palatino Linotype" w:hAnsi="Palatino Linotype"/>
          <w:i/>
          <w:sz w:val="22"/>
        </w:rPr>
      </w:pPr>
      <w:r w:rsidRPr="006526FD">
        <w:rPr>
          <w:rFonts w:ascii="Palatino Linotype" w:hAnsi="Palatino Linotype"/>
          <w:i/>
          <w:sz w:val="22"/>
        </w:rPr>
        <w:t>Artículo 179. El recurso de revisión es un medio de protección que la Ley otorga a los particulares, para hacer valer su derecho de acceso a la información pública, y procederá en contra de las siguientes causas:</w:t>
      </w:r>
    </w:p>
    <w:p w14:paraId="0D162D02" w14:textId="37DEDA23" w:rsidR="00F9564D" w:rsidRPr="006526FD" w:rsidRDefault="00F9564D" w:rsidP="00F9564D">
      <w:pPr>
        <w:tabs>
          <w:tab w:val="left" w:pos="426"/>
        </w:tabs>
        <w:spacing w:line="360" w:lineRule="auto"/>
        <w:ind w:left="567" w:right="616"/>
        <w:jc w:val="both"/>
        <w:rPr>
          <w:rFonts w:ascii="Palatino Linotype" w:hAnsi="Palatino Linotype"/>
          <w:i/>
          <w:sz w:val="22"/>
        </w:rPr>
      </w:pPr>
      <w:r w:rsidRPr="006526FD">
        <w:rPr>
          <w:rFonts w:ascii="Palatino Linotype" w:hAnsi="Palatino Linotype"/>
          <w:i/>
          <w:sz w:val="22"/>
        </w:rPr>
        <w:t>…</w:t>
      </w:r>
    </w:p>
    <w:p w14:paraId="2B60D910" w14:textId="05027A9A" w:rsidR="00F9564D" w:rsidRPr="006526FD" w:rsidRDefault="00F9564D" w:rsidP="00F9564D">
      <w:pPr>
        <w:tabs>
          <w:tab w:val="left" w:pos="426"/>
        </w:tabs>
        <w:spacing w:line="360" w:lineRule="auto"/>
        <w:ind w:left="567" w:right="616"/>
        <w:jc w:val="both"/>
        <w:rPr>
          <w:rFonts w:ascii="Palatino Linotype" w:hAnsi="Palatino Linotype"/>
          <w:i/>
          <w:sz w:val="22"/>
        </w:rPr>
      </w:pPr>
      <w:r w:rsidRPr="006526FD">
        <w:rPr>
          <w:rFonts w:ascii="Palatino Linotype" w:hAnsi="Palatino Linotype"/>
          <w:i/>
          <w:sz w:val="22"/>
        </w:rPr>
        <w:lastRenderedPageBreak/>
        <w:t>IV. La declaración de incompetencia por el sujeto obligado;</w:t>
      </w:r>
    </w:p>
    <w:p w14:paraId="4B260CC2" w14:textId="686B2871" w:rsidR="00F9564D" w:rsidRPr="006526FD" w:rsidRDefault="00F9564D" w:rsidP="00F9564D">
      <w:pPr>
        <w:tabs>
          <w:tab w:val="left" w:pos="426"/>
        </w:tabs>
        <w:spacing w:line="360" w:lineRule="auto"/>
        <w:ind w:left="567" w:right="616"/>
        <w:jc w:val="both"/>
        <w:rPr>
          <w:rFonts w:ascii="Palatino Linotype" w:hAnsi="Palatino Linotype"/>
          <w:i/>
          <w:sz w:val="22"/>
        </w:rPr>
      </w:pPr>
      <w:r w:rsidRPr="006526FD">
        <w:rPr>
          <w:rFonts w:ascii="Palatino Linotype" w:hAnsi="Palatino Linotype"/>
          <w:i/>
          <w:sz w:val="22"/>
        </w:rPr>
        <w:t>…</w:t>
      </w:r>
    </w:p>
    <w:p w14:paraId="7B634BD3" w14:textId="77777777" w:rsidR="00F9564D" w:rsidRPr="006526FD" w:rsidRDefault="00F9564D" w:rsidP="00F9564D">
      <w:pPr>
        <w:tabs>
          <w:tab w:val="left" w:pos="426"/>
        </w:tabs>
        <w:spacing w:line="360" w:lineRule="auto"/>
        <w:ind w:right="49"/>
        <w:jc w:val="both"/>
        <w:rPr>
          <w:rFonts w:ascii="Palatino Linotype" w:hAnsi="Palatino Linotype" w:cs="Arial"/>
          <w:color w:val="000000" w:themeColor="text1"/>
        </w:rPr>
      </w:pPr>
    </w:p>
    <w:p w14:paraId="5CEC2F48" w14:textId="1B05DC04" w:rsidR="00EF014A" w:rsidRPr="006526FD" w:rsidRDefault="00273D1A" w:rsidP="00F96156">
      <w:pPr>
        <w:pStyle w:val="Ttulo2"/>
        <w:tabs>
          <w:tab w:val="left" w:pos="426"/>
        </w:tabs>
        <w:rPr>
          <w:rFonts w:ascii="Palatino Linotype" w:hAnsi="Palatino Linotype" w:cs="Arial"/>
          <w:b/>
          <w:color w:val="000000" w:themeColor="text1"/>
          <w:sz w:val="24"/>
        </w:rPr>
      </w:pPr>
      <w:bookmarkStart w:id="22" w:name="_Toc87456489"/>
      <w:r w:rsidRPr="006526FD">
        <w:rPr>
          <w:rFonts w:ascii="Palatino Linotype" w:hAnsi="Palatino Linotype" w:cs="Arial"/>
          <w:b/>
          <w:color w:val="000000" w:themeColor="text1"/>
          <w:sz w:val="24"/>
        </w:rPr>
        <w:t>CUARTO</w:t>
      </w:r>
      <w:r w:rsidR="00EF014A" w:rsidRPr="006526FD">
        <w:rPr>
          <w:rFonts w:ascii="Palatino Linotype" w:hAnsi="Palatino Linotype" w:cs="Arial"/>
          <w:b/>
          <w:color w:val="000000" w:themeColor="text1"/>
          <w:sz w:val="24"/>
        </w:rPr>
        <w:t>. Estudio y Resolución del asunto.</w:t>
      </w:r>
      <w:bookmarkEnd w:id="22"/>
    </w:p>
    <w:p w14:paraId="6E979250" w14:textId="2A34D6B5" w:rsidR="00A55D2B" w:rsidRPr="006526F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6526F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6526FD">
        <w:rPr>
          <w:rFonts w:ascii="Palatino Linotype" w:hAnsi="Palatino Linotype"/>
          <w:b/>
          <w:bCs/>
          <w:color w:val="000000" w:themeColor="text1"/>
        </w:rPr>
        <w:t xml:space="preserve">I. De la </w:t>
      </w:r>
      <w:r w:rsidR="00167813" w:rsidRPr="006526FD">
        <w:rPr>
          <w:rFonts w:ascii="Palatino Linotype" w:hAnsi="Palatino Linotype"/>
          <w:b/>
          <w:bCs/>
          <w:color w:val="000000" w:themeColor="text1"/>
        </w:rPr>
        <w:t>atención</w:t>
      </w:r>
      <w:r w:rsidR="00D00269" w:rsidRPr="006526FD">
        <w:rPr>
          <w:rFonts w:ascii="Palatino Linotype" w:hAnsi="Palatino Linotype"/>
          <w:b/>
          <w:bCs/>
          <w:color w:val="000000" w:themeColor="text1"/>
        </w:rPr>
        <w:t xml:space="preserve"> a la solicitud de información</w:t>
      </w:r>
      <w:r w:rsidRPr="006526FD">
        <w:rPr>
          <w:rFonts w:ascii="Palatino Linotype" w:hAnsi="Palatino Linotype"/>
          <w:b/>
          <w:bCs/>
          <w:color w:val="000000" w:themeColor="text1"/>
        </w:rPr>
        <w:t>.</w:t>
      </w:r>
      <w:bookmarkEnd w:id="25"/>
    </w:p>
    <w:p w14:paraId="4AC32336" w14:textId="77777777" w:rsidR="008E4483" w:rsidRPr="006526F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6526FD">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6526FD" w:rsidRDefault="008E4483" w:rsidP="008E4483">
      <w:pPr>
        <w:rPr>
          <w:lang w:val="es-ES"/>
        </w:rPr>
      </w:pPr>
    </w:p>
    <w:p w14:paraId="7178C08C" w14:textId="77777777" w:rsidR="008E4483" w:rsidRPr="006526FD" w:rsidRDefault="008E4483" w:rsidP="008E4483">
      <w:pPr>
        <w:numPr>
          <w:ilvl w:val="0"/>
          <w:numId w:val="1"/>
        </w:numPr>
        <w:spacing w:line="360" w:lineRule="auto"/>
        <w:ind w:right="34"/>
        <w:contextualSpacing/>
        <w:jc w:val="both"/>
        <w:rPr>
          <w:rFonts w:ascii="Palatino Linotype" w:eastAsia="MS Mincho" w:hAnsi="Palatino Linotype" w:cs="Arial"/>
        </w:rPr>
      </w:pPr>
      <w:r w:rsidRPr="006526FD">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526FD">
        <w:rPr>
          <w:rFonts w:ascii="Palatino Linotype" w:hAnsi="Palatino Linotype" w:cs="Arial"/>
          <w:color w:val="000000"/>
        </w:rPr>
        <w:t xml:space="preserve"> </w:t>
      </w:r>
      <w:r w:rsidRPr="006526FD">
        <w:rPr>
          <w:rFonts w:ascii="Palatino Linotype" w:hAnsi="Palatino Linotype" w:cs="Arial"/>
          <w:b/>
          <w:color w:val="000000"/>
        </w:rPr>
        <w:t>SUJETO OBLIGADO</w:t>
      </w:r>
      <w:r w:rsidRPr="006526F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526FD">
        <w:rPr>
          <w:rFonts w:ascii="Palatino Linotype" w:hAnsi="Palatino Linotype" w:cs="Arial"/>
          <w:b/>
          <w:color w:val="000000"/>
        </w:rPr>
        <w:t xml:space="preserve">Constitución Política de los Estados Unidos Mexicanos </w:t>
      </w:r>
      <w:r w:rsidRPr="006526FD">
        <w:rPr>
          <w:rFonts w:ascii="Palatino Linotype" w:hAnsi="Palatino Linotype" w:cs="Arial"/>
          <w:color w:val="000000"/>
        </w:rPr>
        <w:t xml:space="preserve">al señalar la obligación de “promover, </w:t>
      </w:r>
      <w:r w:rsidRPr="006526FD">
        <w:rPr>
          <w:rFonts w:ascii="Palatino Linotype" w:hAnsi="Palatino Linotype" w:cs="Arial"/>
          <w:b/>
          <w:color w:val="000000"/>
        </w:rPr>
        <w:t>respetar</w:t>
      </w:r>
      <w:r w:rsidRPr="006526FD">
        <w:rPr>
          <w:rFonts w:ascii="Palatino Linotype" w:hAnsi="Palatino Linotype" w:cs="Arial"/>
          <w:color w:val="000000"/>
        </w:rPr>
        <w:t xml:space="preserve">, proteger y </w:t>
      </w:r>
      <w:r w:rsidRPr="006526FD">
        <w:rPr>
          <w:rFonts w:ascii="Palatino Linotype" w:hAnsi="Palatino Linotype" w:cs="Arial"/>
          <w:b/>
          <w:color w:val="000000"/>
        </w:rPr>
        <w:t>garantizar</w:t>
      </w:r>
      <w:r w:rsidRPr="006526FD">
        <w:rPr>
          <w:rFonts w:ascii="Palatino Linotype" w:hAnsi="Palatino Linotype" w:cs="Arial"/>
          <w:color w:val="000000"/>
        </w:rPr>
        <w:t xml:space="preserve"> los derechos humanos”, entre los cuales se encuentra dicho derecho. </w:t>
      </w:r>
    </w:p>
    <w:p w14:paraId="407FBD4F" w14:textId="77777777" w:rsidR="008E4483" w:rsidRPr="006526F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526F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526FD">
        <w:rPr>
          <w:rFonts w:ascii="Palatino Linotype" w:hAnsi="Palatino Linotype"/>
        </w:rPr>
        <w:t xml:space="preserve">Definiendo el Derecho de Acceso a la Información Pública como: </w:t>
      </w:r>
      <w:r w:rsidRPr="006526FD">
        <w:rPr>
          <w:rFonts w:ascii="Palatino Linotype" w:hAnsi="Palatino Linotype"/>
          <w:i/>
          <w:color w:val="000000"/>
          <w:sz w:val="22"/>
        </w:rPr>
        <w:t>La igualdad de oportunidades para recibir, buscar e impartir información</w:t>
      </w:r>
      <w:r w:rsidRPr="006526FD">
        <w:rPr>
          <w:rFonts w:ascii="Palatino Linotype" w:hAnsi="Palatino Linotype"/>
          <w:i/>
          <w:color w:val="000000"/>
          <w:sz w:val="22"/>
          <w:vertAlign w:val="superscript"/>
        </w:rPr>
        <w:footnoteReference w:id="1"/>
      </w:r>
      <w:r w:rsidRPr="006526FD">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6526FD">
        <w:rPr>
          <w:rFonts w:ascii="Palatino Linotype" w:hAnsi="Palatino Linotype"/>
          <w:i/>
          <w:color w:val="000000"/>
          <w:sz w:val="22"/>
        </w:rPr>
        <w:lastRenderedPageBreak/>
        <w:t>sindicato que reciba y ejerza recursos públicos o realice actos de autoridad en el ámbito federal, estatal y municipal,</w:t>
      </w:r>
      <w:r w:rsidRPr="006526FD">
        <w:rPr>
          <w:rFonts w:ascii="Palatino Linotype" w:hAnsi="Palatino Linotype"/>
          <w:i/>
          <w:color w:val="000000"/>
          <w:sz w:val="22"/>
          <w:vertAlign w:val="superscript"/>
        </w:rPr>
        <w:footnoteReference w:id="2"/>
      </w:r>
      <w:r w:rsidRPr="006526FD">
        <w:rPr>
          <w:rFonts w:ascii="Palatino Linotype" w:hAnsi="Palatino Linotype"/>
          <w:color w:val="000000"/>
          <w:sz w:val="22"/>
        </w:rPr>
        <w:t>que se constituye como una herramienta fundamental para ejercer</w:t>
      </w:r>
      <w:r w:rsidRPr="006526F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6526FD">
        <w:rPr>
          <w:rFonts w:ascii="Palatino Linotype" w:hAnsi="Palatino Linotype"/>
          <w:i/>
          <w:color w:val="000000"/>
          <w:sz w:val="22"/>
          <w:vertAlign w:val="superscript"/>
        </w:rPr>
        <w:footnoteReference w:id="3"/>
      </w:r>
      <w:r w:rsidRPr="006526FD">
        <w:rPr>
          <w:rFonts w:ascii="Palatino Linotype" w:hAnsi="Palatino Linotype"/>
          <w:color w:val="000000"/>
          <w:sz w:val="22"/>
        </w:rPr>
        <w:t>fomentando</w:t>
      </w:r>
      <w:r w:rsidRPr="006526FD">
        <w:rPr>
          <w:rFonts w:ascii="Palatino Linotype" w:hAnsi="Palatino Linotype"/>
          <w:i/>
          <w:color w:val="000000"/>
          <w:sz w:val="22"/>
        </w:rPr>
        <w:t xml:space="preserve"> la transparencia de las actividades estatales y </w:t>
      </w:r>
      <w:r w:rsidRPr="006526FD">
        <w:rPr>
          <w:rFonts w:ascii="Palatino Linotype" w:hAnsi="Palatino Linotype"/>
          <w:color w:val="000000"/>
          <w:sz w:val="22"/>
        </w:rPr>
        <w:t>promoviendo</w:t>
      </w:r>
      <w:r w:rsidRPr="006526FD">
        <w:rPr>
          <w:rFonts w:ascii="Palatino Linotype" w:hAnsi="Palatino Linotype"/>
          <w:i/>
          <w:color w:val="000000"/>
          <w:sz w:val="22"/>
        </w:rPr>
        <w:t xml:space="preserve"> la responsabilidad de los funcionarios sobre su gestión pública,</w:t>
      </w:r>
      <w:r w:rsidRPr="006526FD">
        <w:rPr>
          <w:rFonts w:ascii="Palatino Linotype" w:hAnsi="Palatino Linotype"/>
          <w:i/>
          <w:color w:val="000000"/>
          <w:sz w:val="22"/>
          <w:vertAlign w:val="superscript"/>
        </w:rPr>
        <w:footnoteReference w:id="4"/>
      </w:r>
      <w:r w:rsidRPr="006526FD">
        <w:rPr>
          <w:rFonts w:ascii="Palatino Linotype" w:hAnsi="Palatino Linotype"/>
          <w:color w:val="000000"/>
          <w:sz w:val="22"/>
        </w:rPr>
        <w:t>que permite</w:t>
      </w:r>
      <w:r w:rsidRPr="006526F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6526FD" w:rsidRDefault="008E4483" w:rsidP="008E4483">
      <w:pPr>
        <w:tabs>
          <w:tab w:val="left" w:pos="284"/>
        </w:tabs>
        <w:contextualSpacing/>
        <w:rPr>
          <w:rFonts w:ascii="Palatino Linotype" w:hAnsi="Palatino Linotype"/>
        </w:rPr>
      </w:pPr>
    </w:p>
    <w:p w14:paraId="223832E3" w14:textId="3A93AA98" w:rsidR="008E4483" w:rsidRPr="006526F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6526FD">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6526FD" w:rsidRDefault="008E4483" w:rsidP="008E4483">
      <w:pPr>
        <w:tabs>
          <w:tab w:val="left" w:pos="284"/>
        </w:tabs>
        <w:spacing w:before="240" w:after="240" w:line="360" w:lineRule="auto"/>
        <w:contextualSpacing/>
        <w:jc w:val="both"/>
        <w:rPr>
          <w:rFonts w:ascii="Palatino Linotype" w:hAnsi="Palatino Linotype"/>
          <w:i/>
        </w:rPr>
      </w:pPr>
      <w:r w:rsidRPr="006526FD">
        <w:rPr>
          <w:rFonts w:ascii="Palatino Linotype" w:hAnsi="Palatino Linotype"/>
          <w:i/>
        </w:rPr>
        <w:t xml:space="preserve"> </w:t>
      </w:r>
    </w:p>
    <w:p w14:paraId="18789162" w14:textId="77777777" w:rsidR="008E4483" w:rsidRPr="006526FD" w:rsidRDefault="008E4483" w:rsidP="008E4483">
      <w:pPr>
        <w:numPr>
          <w:ilvl w:val="0"/>
          <w:numId w:val="1"/>
        </w:numPr>
        <w:tabs>
          <w:tab w:val="left" w:pos="284"/>
        </w:tabs>
        <w:spacing w:before="240" w:line="360" w:lineRule="auto"/>
        <w:contextualSpacing/>
        <w:jc w:val="both"/>
        <w:rPr>
          <w:rFonts w:ascii="Palatino Linotype" w:hAnsi="Palatino Linotype"/>
        </w:rPr>
      </w:pPr>
      <w:r w:rsidRPr="006526F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526FD">
        <w:rPr>
          <w:rFonts w:ascii="Palatino Linotype" w:hAnsi="Palatino Linotype" w:cs="Arial"/>
          <w:i/>
          <w:sz w:val="22"/>
        </w:rPr>
        <w:t>por los principios de simplicidad, rapidez gratuidad del procedimiento, auxilio y orientación a los particulares</w:t>
      </w:r>
      <w:r w:rsidRPr="006526FD">
        <w:rPr>
          <w:rFonts w:ascii="Palatino Linotype" w:hAnsi="Palatino Linotype" w:cs="Arial"/>
          <w:sz w:val="22"/>
        </w:rPr>
        <w:t xml:space="preserve">, contemplando el derecho de las personas con discapacidad y hablantes de lengua indígena. </w:t>
      </w:r>
    </w:p>
    <w:p w14:paraId="646E1459" w14:textId="77777777" w:rsidR="008E4483" w:rsidRPr="006526FD"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6526F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526FD">
        <w:rPr>
          <w:rFonts w:ascii="Palatino Linotype" w:hAnsi="Palatino Linotype"/>
        </w:rPr>
        <w:t xml:space="preserve">Es así que la </w:t>
      </w:r>
      <w:r w:rsidRPr="006526FD">
        <w:rPr>
          <w:rFonts w:ascii="Palatino Linotype" w:hAnsi="Palatino Linotype"/>
          <w:b/>
        </w:rPr>
        <w:t xml:space="preserve">Ley de Transparencia y Acceso a la Información Pública del Estado de México y Municipios, </w:t>
      </w:r>
      <w:r w:rsidRPr="006526FD">
        <w:rPr>
          <w:rFonts w:ascii="Palatino Linotype" w:hAnsi="Palatino Linotype"/>
        </w:rPr>
        <w:t xml:space="preserve">cuyo objeto es establecer principios, bases generales y procedimientos para tutelar y garantizar la transparencia y el derecho </w:t>
      </w:r>
      <w:r w:rsidRPr="006526FD">
        <w:rPr>
          <w:rFonts w:ascii="Palatino Linotype" w:hAnsi="Palatino Linotype"/>
        </w:rPr>
        <w:lastRenderedPageBreak/>
        <w:t>humano de acceso a la información pública en posesión de los sujetos obligados; en su artículo 176</w:t>
      </w:r>
      <w:r w:rsidRPr="006526FD">
        <w:rPr>
          <w:rFonts w:ascii="Palatino Linotype" w:hAnsi="Palatino Linotype"/>
          <w:b/>
        </w:rPr>
        <w:t xml:space="preserve"> </w:t>
      </w:r>
      <w:r w:rsidRPr="006526FD">
        <w:rPr>
          <w:rFonts w:ascii="Palatino Linotype" w:hAnsi="Palatino Linotype"/>
        </w:rPr>
        <w:t xml:space="preserve">establece que </w:t>
      </w:r>
      <w:r w:rsidRPr="006526FD">
        <w:rPr>
          <w:rFonts w:ascii="Palatino Linotype" w:hAnsi="Palatino Linotype"/>
          <w:b/>
          <w:i/>
          <w:sz w:val="22"/>
          <w:u w:val="single"/>
        </w:rPr>
        <w:t>el recurso de revisión es la garantía secundaria</w:t>
      </w:r>
      <w:r w:rsidRPr="006526FD">
        <w:rPr>
          <w:rFonts w:ascii="Palatino Linotype" w:hAnsi="Palatino Linotype"/>
          <w:b/>
          <w:i/>
          <w:sz w:val="22"/>
        </w:rPr>
        <w:t xml:space="preserve"> mediante la cual se pretende reparar cualquier posible afectación al derecho de acceso a la información pública</w:t>
      </w:r>
      <w:r w:rsidRPr="006526FD">
        <w:rPr>
          <w:rFonts w:ascii="Palatino Linotype" w:hAnsi="Palatino Linotype"/>
          <w:b/>
          <w:sz w:val="22"/>
        </w:rPr>
        <w:t>, s</w:t>
      </w:r>
      <w:r w:rsidRPr="006526F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6526FD" w:rsidRDefault="008E4483" w:rsidP="008E4483">
      <w:pPr>
        <w:tabs>
          <w:tab w:val="left" w:pos="284"/>
        </w:tabs>
        <w:rPr>
          <w:rFonts w:ascii="Palatino Linotype" w:eastAsia="MS Mincho" w:hAnsi="Palatino Linotype" w:cs="Arial"/>
        </w:rPr>
      </w:pPr>
    </w:p>
    <w:p w14:paraId="355D07B3" w14:textId="77777777" w:rsidR="008E4483" w:rsidRPr="006526F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6526FD">
        <w:rPr>
          <w:rFonts w:ascii="Palatino Linotype" w:eastAsia="Calibri" w:hAnsi="Palatino Linotype"/>
        </w:rPr>
        <w:t xml:space="preserve">Establecido lo anterior, resulta evidente que las razones o motivos de inconformidad hechos valer en el recurso de revisión resultan </w:t>
      </w:r>
      <w:r w:rsidRPr="006526FD">
        <w:rPr>
          <w:rFonts w:ascii="Palatino Linotype" w:eastAsia="Calibri" w:hAnsi="Palatino Linotype"/>
          <w:b/>
        </w:rPr>
        <w:t>fundadas y procedentes</w:t>
      </w:r>
      <w:r w:rsidRPr="006526FD">
        <w:rPr>
          <w:rFonts w:ascii="Palatino Linotype" w:eastAsia="Calibri" w:hAnsi="Palatino Linotype"/>
        </w:rPr>
        <w:t xml:space="preserve">, debido a que el </w:t>
      </w:r>
      <w:r w:rsidRPr="006526FD">
        <w:rPr>
          <w:rFonts w:ascii="Palatino Linotype" w:eastAsia="Calibri" w:hAnsi="Palatino Linotype"/>
          <w:b/>
        </w:rPr>
        <w:t>SUJETO OBLIGADO</w:t>
      </w:r>
      <w:r w:rsidRPr="006526FD">
        <w:rPr>
          <w:rFonts w:ascii="Palatino Linotype" w:eastAsia="Calibri" w:hAnsi="Palatino Linotype"/>
        </w:rPr>
        <w:t xml:space="preserve"> proporcionó información que no corresponde con lo solicitado.</w:t>
      </w:r>
    </w:p>
    <w:p w14:paraId="4CFD2ECD" w14:textId="0AA5462A" w:rsidR="008E4483" w:rsidRPr="006526F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6526FD">
        <w:rPr>
          <w:rFonts w:ascii="Palatino Linotype" w:hAnsi="Palatino Linotype" w:cs="Arial"/>
        </w:rPr>
        <w:t xml:space="preserve">Ahora bien, para entender los alcances de la información pública se considera importante citar el criterio </w:t>
      </w:r>
      <w:r w:rsidRPr="006526F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526FD">
        <w:rPr>
          <w:rFonts w:ascii="Palatino Linotype" w:hAnsi="Palatino Linotype" w:cs="Arial"/>
        </w:rPr>
        <w:t>cuyo rubro y texto dispone:</w:t>
      </w:r>
    </w:p>
    <w:p w14:paraId="27F940F8" w14:textId="77777777" w:rsidR="008E4483" w:rsidRPr="006526F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6526F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6526FD">
        <w:rPr>
          <w:rFonts w:ascii="Palatino Linotype" w:hAnsi="Palatino Linotype" w:cs="Arial"/>
          <w:b/>
          <w:i/>
          <w:sz w:val="22"/>
          <w:szCs w:val="22"/>
          <w:lang w:eastAsia="es-MX"/>
        </w:rPr>
        <w:t>“CRITERIO 0002-11</w:t>
      </w:r>
    </w:p>
    <w:p w14:paraId="0FACDA68" w14:textId="77777777" w:rsidR="008E4483" w:rsidRPr="006526F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526F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6526FD">
        <w:rPr>
          <w:rFonts w:ascii="Palatino Linotype" w:hAnsi="Palatino Linotype" w:cs="Arial"/>
          <w:b/>
          <w:bCs/>
          <w:i/>
          <w:sz w:val="22"/>
          <w:szCs w:val="22"/>
          <w:lang w:eastAsia="es-MX"/>
        </w:rPr>
        <w:t xml:space="preserve">V, XV, Y XVI, </w:t>
      </w:r>
      <w:r w:rsidRPr="006526FD">
        <w:rPr>
          <w:rFonts w:ascii="Palatino Linotype" w:hAnsi="Palatino Linotype" w:cs="Arial"/>
          <w:b/>
          <w:i/>
          <w:sz w:val="22"/>
          <w:szCs w:val="22"/>
          <w:lang w:eastAsia="es-MX"/>
        </w:rPr>
        <w:t>3, 4,11 Y 41.</w:t>
      </w:r>
      <w:r w:rsidRPr="006526F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6526F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526F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6526F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526FD">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6526F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526F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6526FD" w:rsidRDefault="008E4483" w:rsidP="008E4483">
      <w:pPr>
        <w:ind w:left="567" w:right="567"/>
        <w:jc w:val="both"/>
        <w:rPr>
          <w:rFonts w:ascii="Palatino Linotype" w:hAnsi="Palatino Linotype" w:cs="Arial"/>
          <w:i/>
          <w:color w:val="000000" w:themeColor="text1"/>
          <w:sz w:val="22"/>
          <w:szCs w:val="22"/>
        </w:rPr>
      </w:pPr>
      <w:r w:rsidRPr="006526F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6526F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6526FD"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6526F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4A5A5145" w:rsidR="008E4483" w:rsidRPr="006526FD" w:rsidRDefault="008E4483" w:rsidP="008E4483">
      <w:pPr>
        <w:autoSpaceDE w:val="0"/>
        <w:autoSpaceDN w:val="0"/>
        <w:adjustRightInd w:val="0"/>
        <w:ind w:left="567" w:right="567"/>
        <w:jc w:val="both"/>
        <w:rPr>
          <w:rFonts w:ascii="Palatino Linotype" w:hAnsi="Palatino Linotype"/>
          <w:i/>
          <w:sz w:val="28"/>
          <w:lang w:val="es-ES"/>
        </w:rPr>
      </w:pPr>
      <w:r w:rsidRPr="006526FD">
        <w:rPr>
          <w:rFonts w:ascii="Palatino Linotype" w:eastAsiaTheme="minorHAnsi" w:hAnsi="Palatino Linotype" w:cs="Bookman Old Style,Bold"/>
          <w:b/>
          <w:bCs/>
          <w:i/>
          <w:sz w:val="22"/>
          <w:lang w:eastAsia="en-US"/>
        </w:rPr>
        <w:t xml:space="preserve">XI. Documento: </w:t>
      </w:r>
      <w:r w:rsidRPr="006526FD">
        <w:rPr>
          <w:rFonts w:ascii="Palatino Linotype" w:eastAsiaTheme="minorHAnsi" w:hAnsi="Palatino Linotype" w:cs="Bookman Old Style"/>
          <w:i/>
          <w:sz w:val="22"/>
          <w:lang w:eastAsia="en-US"/>
        </w:rPr>
        <w:t xml:space="preserve">Los expedientes, reportes, estudios, actas, resoluciones, </w:t>
      </w:r>
      <w:r w:rsidRPr="006526FD">
        <w:rPr>
          <w:rFonts w:ascii="Palatino Linotype" w:eastAsiaTheme="minorHAnsi" w:hAnsi="Palatino Linotype" w:cs="Bookman Old Style"/>
          <w:b/>
          <w:i/>
          <w:sz w:val="22"/>
          <w:lang w:eastAsia="en-US"/>
        </w:rPr>
        <w:t>oficios,</w:t>
      </w:r>
      <w:r w:rsidRPr="006526F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6526FD">
        <w:rPr>
          <w:rFonts w:ascii="Palatino Linotype" w:eastAsiaTheme="minorHAnsi" w:hAnsi="Palatino Linotype" w:cs="Bookman Old Style"/>
          <w:b/>
          <w:i/>
          <w:sz w:val="22"/>
          <w:lang w:eastAsia="en-US"/>
        </w:rPr>
        <w:t>cualquier otro registro</w:t>
      </w:r>
      <w:r w:rsidRPr="006526F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r w:rsidR="00584E1A" w:rsidRPr="006526FD">
        <w:rPr>
          <w:rFonts w:ascii="Palatino Linotype" w:eastAsiaTheme="minorHAnsi" w:hAnsi="Palatino Linotype" w:cs="Bookman Old Style"/>
          <w:i/>
          <w:sz w:val="22"/>
          <w:lang w:eastAsia="en-US"/>
        </w:rPr>
        <w:t>impreso, sonoro</w:t>
      </w:r>
      <w:r w:rsidRPr="006526FD">
        <w:rPr>
          <w:rFonts w:ascii="Palatino Linotype" w:eastAsiaTheme="minorHAnsi" w:hAnsi="Palatino Linotype" w:cs="Bookman Old Style"/>
          <w:i/>
          <w:sz w:val="22"/>
          <w:lang w:eastAsia="en-US"/>
        </w:rPr>
        <w:t>, visual, electrónico, informático u holográfico;</w:t>
      </w:r>
    </w:p>
    <w:p w14:paraId="47C413F4" w14:textId="77777777" w:rsidR="008E4483" w:rsidRPr="006526F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6526F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6526F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526F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6526FD" w:rsidRDefault="008E4483" w:rsidP="008E4483">
      <w:pPr>
        <w:pStyle w:val="Prrafodelista"/>
        <w:numPr>
          <w:ilvl w:val="0"/>
          <w:numId w:val="12"/>
        </w:numPr>
        <w:spacing w:line="360" w:lineRule="auto"/>
        <w:jc w:val="both"/>
        <w:rPr>
          <w:rFonts w:ascii="Palatino Linotype" w:eastAsia="Calibri" w:hAnsi="Palatino Linotype" w:cs="Arial"/>
        </w:rPr>
      </w:pPr>
      <w:r w:rsidRPr="006526FD">
        <w:rPr>
          <w:rFonts w:ascii="Palatino Linotype" w:hAnsi="Palatino Linotype"/>
          <w:color w:val="000000" w:themeColor="text1"/>
        </w:rPr>
        <w:t xml:space="preserve">Resulta necesario referir que, el </w:t>
      </w:r>
      <w:r w:rsidRPr="006526F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526FD">
        <w:rPr>
          <w:rFonts w:ascii="Palatino Linotype" w:eastAsia="Calibri" w:hAnsi="Palatino Linotype" w:cs="Arial"/>
          <w:b/>
        </w:rPr>
        <w:t xml:space="preserve">los Sujetos Obligados deberán documentar todo acto que </w:t>
      </w:r>
      <w:r w:rsidRPr="006526FD">
        <w:rPr>
          <w:rFonts w:ascii="Palatino Linotype" w:eastAsia="Calibri" w:hAnsi="Palatino Linotype" w:cs="Arial"/>
          <w:b/>
        </w:rPr>
        <w:lastRenderedPageBreak/>
        <w:t>se derive del ejercicio de sus facultades, competencias o funciones,</w:t>
      </w:r>
      <w:r w:rsidRPr="006526F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6526FD" w:rsidRDefault="008E4483" w:rsidP="008E4483">
      <w:pPr>
        <w:pStyle w:val="Prrafodelista"/>
        <w:rPr>
          <w:rFonts w:ascii="Palatino Linotype" w:eastAsia="Calibri" w:hAnsi="Palatino Linotype" w:cs="Arial"/>
        </w:rPr>
      </w:pPr>
    </w:p>
    <w:p w14:paraId="308FCB42" w14:textId="77777777" w:rsidR="008E4483" w:rsidRPr="006526FD" w:rsidRDefault="008E4483" w:rsidP="008E4483">
      <w:pPr>
        <w:pStyle w:val="Prrafodelista"/>
        <w:numPr>
          <w:ilvl w:val="0"/>
          <w:numId w:val="12"/>
        </w:numPr>
        <w:spacing w:line="360" w:lineRule="auto"/>
        <w:jc w:val="both"/>
        <w:rPr>
          <w:rFonts w:ascii="Palatino Linotype" w:eastAsia="Calibri" w:hAnsi="Palatino Linotype" w:cs="Arial"/>
        </w:rPr>
      </w:pPr>
      <w:r w:rsidRPr="006526F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6526FD" w:rsidRDefault="008E4483" w:rsidP="008E4483">
      <w:pPr>
        <w:pStyle w:val="Prrafodelista"/>
        <w:spacing w:line="360" w:lineRule="auto"/>
        <w:rPr>
          <w:rFonts w:ascii="Palatino Linotype" w:hAnsi="Palatino Linotype" w:cs="Arial"/>
          <w:color w:val="000000"/>
        </w:rPr>
      </w:pPr>
    </w:p>
    <w:p w14:paraId="0DE0F687"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r w:rsidRPr="006526FD">
        <w:rPr>
          <w:rFonts w:ascii="Palatino Linotype" w:hAnsi="Palatino Linotype" w:cs="Bookman Old Style,Bold"/>
          <w:b/>
          <w:bCs/>
          <w:i/>
          <w:sz w:val="22"/>
        </w:rPr>
        <w:t xml:space="preserve">Artículo 4. </w:t>
      </w:r>
      <w:r w:rsidRPr="006526F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r w:rsidRPr="006526F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r w:rsidRPr="006526F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6526FD"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r w:rsidRPr="006526FD">
        <w:rPr>
          <w:rFonts w:ascii="Palatino Linotype" w:hAnsi="Palatino Linotype" w:cs="Bookman Old Style,Bold"/>
          <w:b/>
          <w:bCs/>
          <w:i/>
          <w:sz w:val="22"/>
        </w:rPr>
        <w:t xml:space="preserve">Artículo 12. </w:t>
      </w:r>
      <w:r w:rsidRPr="006526F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6526FD"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6526FD" w:rsidRDefault="008E4483" w:rsidP="008E4483">
      <w:pPr>
        <w:autoSpaceDE w:val="0"/>
        <w:autoSpaceDN w:val="0"/>
        <w:adjustRightInd w:val="0"/>
        <w:ind w:left="567" w:right="567"/>
        <w:jc w:val="both"/>
        <w:rPr>
          <w:rFonts w:ascii="Palatino Linotype" w:hAnsi="Palatino Linotype" w:cs="Bookman Old Style"/>
          <w:b/>
          <w:i/>
          <w:sz w:val="22"/>
        </w:rPr>
      </w:pPr>
      <w:r w:rsidRPr="006526F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6526F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6526F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6526F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6526FD">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526FD">
        <w:rPr>
          <w:rStyle w:val="Refdenotaalpie"/>
          <w:lang w:val="es-ES"/>
        </w:rPr>
        <w:footnoteReference w:id="5"/>
      </w:r>
      <w:r w:rsidRPr="006526F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526F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526F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6526F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6526FD" w:rsidRDefault="008E4483" w:rsidP="008E4483">
      <w:pPr>
        <w:pStyle w:val="Prrafodelista"/>
        <w:spacing w:line="360" w:lineRule="auto"/>
        <w:rPr>
          <w:rFonts w:ascii="Palatino Linotype" w:hAnsi="Palatino Linotype"/>
          <w:lang w:val="es-ES"/>
        </w:rPr>
      </w:pPr>
    </w:p>
    <w:p w14:paraId="1C9461BC" w14:textId="77777777" w:rsidR="008E4483" w:rsidRPr="006526FD" w:rsidRDefault="008E4483" w:rsidP="008E4483">
      <w:pPr>
        <w:pStyle w:val="Prrafodelista"/>
        <w:tabs>
          <w:tab w:val="left" w:pos="851"/>
        </w:tabs>
        <w:ind w:left="567" w:right="567"/>
        <w:jc w:val="both"/>
        <w:rPr>
          <w:rFonts w:ascii="Palatino Linotype" w:hAnsi="Palatino Linotype"/>
          <w:i/>
        </w:rPr>
      </w:pPr>
      <w:r w:rsidRPr="006526FD">
        <w:rPr>
          <w:rFonts w:ascii="Palatino Linotype" w:hAnsi="Palatino Linotype"/>
          <w:b/>
          <w:i/>
        </w:rPr>
        <w:t>ACCESO A LA INFORMACIÓN. IMPLICACIÓN DEL PRINCIPIO DE MÁXIMA PUBLICIDAD EN EL DERECHO FUNDAMENTAL RELATIVO.</w:t>
      </w:r>
      <w:r w:rsidRPr="006526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6526FD">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6526FD"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6526FD" w:rsidRDefault="008E4483" w:rsidP="008E4483">
      <w:pPr>
        <w:pStyle w:val="Prrafodelista"/>
        <w:tabs>
          <w:tab w:val="left" w:pos="851"/>
        </w:tabs>
        <w:ind w:left="567" w:right="567"/>
        <w:jc w:val="both"/>
        <w:rPr>
          <w:rFonts w:ascii="Palatino Linotype" w:hAnsi="Palatino Linotype"/>
          <w:i/>
        </w:rPr>
      </w:pPr>
      <w:r w:rsidRPr="006526FD">
        <w:rPr>
          <w:rFonts w:ascii="Palatino Linotype" w:hAnsi="Palatino Linotype"/>
          <w:i/>
        </w:rPr>
        <w:t xml:space="preserve">CUARTO TRIBUNAL COLEGIADO EN MATERIA ADMINISTRATIVA DEL PRIMER CIRCUITO. </w:t>
      </w:r>
    </w:p>
    <w:p w14:paraId="31A63FA8" w14:textId="77777777" w:rsidR="008E4483" w:rsidRPr="006526FD"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6526FD" w:rsidRDefault="008E4483" w:rsidP="008E4483">
      <w:pPr>
        <w:pStyle w:val="Prrafodelista"/>
        <w:tabs>
          <w:tab w:val="left" w:pos="851"/>
        </w:tabs>
        <w:ind w:left="567" w:right="567"/>
        <w:jc w:val="both"/>
        <w:rPr>
          <w:rFonts w:ascii="Palatino Linotype" w:hAnsi="Palatino Linotype"/>
          <w:i/>
        </w:rPr>
      </w:pPr>
      <w:r w:rsidRPr="006526FD">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6526F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6526F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6526FD">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526F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6526F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6526F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6526FD" w:rsidRDefault="008E4483" w:rsidP="008E4483">
      <w:pPr>
        <w:spacing w:line="360" w:lineRule="auto"/>
        <w:jc w:val="both"/>
        <w:rPr>
          <w:rFonts w:ascii="Palatino Linotype" w:hAnsi="Palatino Linotype" w:cs="Arial"/>
        </w:rPr>
      </w:pPr>
    </w:p>
    <w:p w14:paraId="61E5DFB2"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b/>
          <w:i/>
          <w:sz w:val="22"/>
        </w:rPr>
        <w:t>“Artículo 6o.</w:t>
      </w:r>
      <w:r w:rsidRPr="006526FD">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6526FD">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6526FD">
        <w:rPr>
          <w:rFonts w:ascii="Palatino Linotype" w:hAnsi="Palatino Linotype" w:cs="Arial"/>
          <w:b/>
          <w:i/>
          <w:sz w:val="22"/>
        </w:rPr>
        <w:t>El derecho a la información será garantizado por el Estado.</w:t>
      </w:r>
      <w:r w:rsidRPr="006526FD">
        <w:rPr>
          <w:rFonts w:ascii="Palatino Linotype" w:hAnsi="Palatino Linotype" w:cs="Arial"/>
          <w:i/>
          <w:sz w:val="22"/>
        </w:rPr>
        <w:t xml:space="preserve"> </w:t>
      </w:r>
    </w:p>
    <w:p w14:paraId="4AC38F1F" w14:textId="77777777" w:rsidR="008E4483" w:rsidRPr="006526FD" w:rsidRDefault="008E4483" w:rsidP="008E4483">
      <w:pPr>
        <w:ind w:left="567" w:right="567"/>
        <w:jc w:val="both"/>
        <w:rPr>
          <w:rFonts w:ascii="Palatino Linotype" w:hAnsi="Palatino Linotype" w:cs="Arial"/>
          <w:i/>
          <w:sz w:val="22"/>
        </w:rPr>
      </w:pPr>
    </w:p>
    <w:p w14:paraId="4B5681D6"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6526FD" w:rsidRDefault="008E4483" w:rsidP="008E4483">
      <w:pPr>
        <w:ind w:left="567" w:right="567"/>
        <w:jc w:val="both"/>
        <w:rPr>
          <w:rFonts w:ascii="Palatino Linotype" w:hAnsi="Palatino Linotype" w:cs="Arial"/>
          <w:i/>
          <w:sz w:val="22"/>
        </w:rPr>
      </w:pPr>
    </w:p>
    <w:p w14:paraId="681A3253"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Para efectos de lo dispuesto en el presente artículo se observará lo siguiente:</w:t>
      </w:r>
    </w:p>
    <w:p w14:paraId="500990B0" w14:textId="77777777" w:rsidR="008E4483" w:rsidRPr="006526FD" w:rsidRDefault="008E4483" w:rsidP="008E4483">
      <w:pPr>
        <w:ind w:left="567" w:right="567"/>
        <w:jc w:val="both"/>
        <w:rPr>
          <w:rFonts w:ascii="Palatino Linotype" w:hAnsi="Palatino Linotype" w:cs="Arial"/>
          <w:i/>
          <w:sz w:val="22"/>
        </w:rPr>
      </w:pPr>
    </w:p>
    <w:p w14:paraId="1A00976B"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6526FD" w:rsidRDefault="008E4483" w:rsidP="008E4483">
      <w:pPr>
        <w:ind w:left="567" w:right="567"/>
        <w:jc w:val="both"/>
        <w:rPr>
          <w:rFonts w:ascii="Palatino Linotype" w:hAnsi="Palatino Linotype" w:cs="Arial"/>
          <w:b/>
          <w:i/>
          <w:sz w:val="22"/>
        </w:rPr>
      </w:pPr>
    </w:p>
    <w:p w14:paraId="3A80ED39"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b/>
          <w:i/>
          <w:sz w:val="22"/>
        </w:rPr>
        <w:t>I. Toda la información en posesión de</w:t>
      </w:r>
      <w:r w:rsidRPr="006526FD">
        <w:rPr>
          <w:rFonts w:ascii="Palatino Linotype" w:hAnsi="Palatino Linotype" w:cs="Arial"/>
          <w:i/>
          <w:sz w:val="22"/>
        </w:rPr>
        <w:t xml:space="preserve"> </w:t>
      </w:r>
      <w:r w:rsidRPr="006526FD">
        <w:rPr>
          <w:rFonts w:ascii="Palatino Linotype" w:hAnsi="Palatino Linotype" w:cs="Arial"/>
          <w:b/>
          <w:i/>
          <w:sz w:val="22"/>
        </w:rPr>
        <w:t>cualquier autoridad</w:t>
      </w:r>
      <w:r w:rsidRPr="006526F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526FD">
        <w:rPr>
          <w:rFonts w:ascii="Palatino Linotype" w:hAnsi="Palatino Linotype" w:cs="Arial"/>
          <w:b/>
          <w:i/>
          <w:sz w:val="22"/>
        </w:rPr>
        <w:t>es pública</w:t>
      </w:r>
      <w:r w:rsidRPr="006526F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526FD">
        <w:rPr>
          <w:rFonts w:ascii="Palatino Linotype" w:hAnsi="Palatino Linotype" w:cs="Arial"/>
          <w:b/>
          <w:i/>
          <w:sz w:val="22"/>
        </w:rPr>
        <w:t>Los sujetos obligados deberán documentar todo acto que derive del ejercicio de sus facultades, competencias o funciones</w:t>
      </w:r>
      <w:r w:rsidRPr="006526F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6526FD" w:rsidRDefault="008E4483" w:rsidP="008E4483">
      <w:pPr>
        <w:ind w:left="567" w:right="567"/>
        <w:jc w:val="both"/>
        <w:rPr>
          <w:rFonts w:ascii="Palatino Linotype" w:hAnsi="Palatino Linotype" w:cs="Arial"/>
          <w:i/>
          <w:sz w:val="22"/>
        </w:rPr>
      </w:pPr>
    </w:p>
    <w:p w14:paraId="0CECF853"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6526FD" w:rsidRDefault="008E4483" w:rsidP="008E4483">
      <w:pPr>
        <w:ind w:left="567" w:right="567"/>
        <w:jc w:val="both"/>
        <w:rPr>
          <w:rFonts w:ascii="Palatino Linotype" w:hAnsi="Palatino Linotype" w:cs="Arial"/>
          <w:i/>
          <w:sz w:val="22"/>
        </w:rPr>
      </w:pPr>
    </w:p>
    <w:p w14:paraId="4EF8A8A9"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6526FD" w:rsidRDefault="008E4483" w:rsidP="008E4483">
      <w:pPr>
        <w:ind w:left="567" w:right="567"/>
        <w:jc w:val="both"/>
        <w:rPr>
          <w:rFonts w:ascii="Palatino Linotype" w:hAnsi="Palatino Linotype" w:cs="Arial"/>
          <w:i/>
          <w:sz w:val="22"/>
        </w:rPr>
      </w:pPr>
    </w:p>
    <w:p w14:paraId="112801FD"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6526FD" w:rsidRDefault="008E4483" w:rsidP="008E4483">
      <w:pPr>
        <w:ind w:left="567" w:right="567"/>
        <w:jc w:val="both"/>
        <w:rPr>
          <w:rFonts w:ascii="Palatino Linotype" w:hAnsi="Palatino Linotype" w:cs="Arial"/>
          <w:b/>
          <w:i/>
          <w:sz w:val="22"/>
        </w:rPr>
      </w:pPr>
    </w:p>
    <w:p w14:paraId="3FB33C7B"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b/>
          <w:i/>
          <w:sz w:val="22"/>
        </w:rPr>
        <w:t>V. Los sujetos obligados deberán preservar sus documentos en archivos administrativos actualizados y publicarán, a través de los medios electrónicos disponibles</w:t>
      </w:r>
      <w:r w:rsidRPr="006526FD">
        <w:rPr>
          <w:rFonts w:ascii="Palatino Linotype" w:hAnsi="Palatino Linotype" w:cs="Arial"/>
          <w:i/>
          <w:sz w:val="22"/>
        </w:rPr>
        <w:t xml:space="preserve">, la información completa y actualizada sobre el ejercicio de los recursos </w:t>
      </w:r>
      <w:r w:rsidRPr="006526FD">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6526FD" w:rsidRDefault="008E4483" w:rsidP="008E4483">
      <w:pPr>
        <w:ind w:left="567" w:right="567"/>
        <w:jc w:val="both"/>
        <w:rPr>
          <w:rFonts w:ascii="Palatino Linotype" w:hAnsi="Palatino Linotype" w:cs="Arial"/>
          <w:i/>
          <w:sz w:val="22"/>
        </w:rPr>
      </w:pPr>
    </w:p>
    <w:p w14:paraId="37399313"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6526FD" w:rsidRDefault="008E4483" w:rsidP="008E4483">
      <w:pPr>
        <w:ind w:left="567" w:right="567"/>
        <w:jc w:val="both"/>
        <w:rPr>
          <w:rFonts w:ascii="Palatino Linotype" w:hAnsi="Palatino Linotype" w:cs="Arial"/>
          <w:i/>
          <w:sz w:val="22"/>
        </w:rPr>
      </w:pPr>
    </w:p>
    <w:p w14:paraId="4D04B6B7"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6526FD" w:rsidRDefault="008E4483" w:rsidP="008E4483">
      <w:pPr>
        <w:ind w:left="567" w:right="567"/>
        <w:jc w:val="both"/>
        <w:rPr>
          <w:rFonts w:ascii="Palatino Linotype" w:hAnsi="Palatino Linotype" w:cs="Arial"/>
          <w:i/>
          <w:sz w:val="22"/>
        </w:rPr>
      </w:pPr>
    </w:p>
    <w:p w14:paraId="30D06838"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w:t>
      </w:r>
    </w:p>
    <w:p w14:paraId="6140CC8E"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cs="Arial"/>
          <w:i/>
          <w:sz w:val="22"/>
        </w:rPr>
        <w:t>La ley establecerá aquella información que se considere reservada o confidencial.”</w:t>
      </w:r>
    </w:p>
    <w:p w14:paraId="0DF4504F" w14:textId="77777777" w:rsidR="008E4483" w:rsidRPr="006526FD" w:rsidRDefault="008E4483" w:rsidP="008E4483">
      <w:pPr>
        <w:ind w:left="567" w:right="567"/>
        <w:jc w:val="both"/>
        <w:rPr>
          <w:rFonts w:ascii="Palatino Linotype" w:hAnsi="Palatino Linotype"/>
          <w:i/>
          <w:sz w:val="22"/>
        </w:rPr>
      </w:pPr>
    </w:p>
    <w:p w14:paraId="70B9AFAD"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(Énfasis añadido)</w:t>
      </w:r>
    </w:p>
    <w:p w14:paraId="1E957CE8" w14:textId="77777777" w:rsidR="008E4483" w:rsidRPr="006526FD" w:rsidRDefault="008E4483" w:rsidP="008E4483">
      <w:pPr>
        <w:spacing w:line="360" w:lineRule="auto"/>
        <w:ind w:left="709" w:right="757"/>
        <w:jc w:val="both"/>
        <w:rPr>
          <w:rFonts w:ascii="Palatino Linotype" w:hAnsi="Palatino Linotype"/>
        </w:rPr>
      </w:pPr>
    </w:p>
    <w:p w14:paraId="67E589E6" w14:textId="77777777" w:rsidR="008E4483" w:rsidRPr="006526FD" w:rsidRDefault="008E4483" w:rsidP="008E4483">
      <w:pPr>
        <w:pStyle w:val="Prrafodelista"/>
        <w:numPr>
          <w:ilvl w:val="0"/>
          <w:numId w:val="1"/>
        </w:numPr>
        <w:spacing w:line="360" w:lineRule="auto"/>
        <w:jc w:val="both"/>
        <w:rPr>
          <w:rFonts w:ascii="Palatino Linotype" w:hAnsi="Palatino Linotype" w:cs="Arial"/>
        </w:rPr>
      </w:pPr>
      <w:r w:rsidRPr="006526F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6526FD" w:rsidRDefault="008E4483" w:rsidP="008E4483">
      <w:pPr>
        <w:spacing w:line="360" w:lineRule="auto"/>
        <w:ind w:left="709" w:right="757"/>
        <w:jc w:val="both"/>
        <w:rPr>
          <w:rFonts w:ascii="Palatino Linotype" w:hAnsi="Palatino Linotype" w:cs="Arial"/>
        </w:rPr>
      </w:pPr>
    </w:p>
    <w:p w14:paraId="459B253A" w14:textId="77777777" w:rsidR="008E4483" w:rsidRPr="006526FD" w:rsidRDefault="008E4483" w:rsidP="008E4483">
      <w:pPr>
        <w:ind w:left="567" w:right="567"/>
        <w:jc w:val="both"/>
        <w:rPr>
          <w:rFonts w:ascii="Palatino Linotype" w:hAnsi="Palatino Linotype" w:cs="Arial"/>
          <w:b/>
          <w:i/>
          <w:sz w:val="22"/>
        </w:rPr>
      </w:pPr>
      <w:r w:rsidRPr="006526FD">
        <w:rPr>
          <w:rFonts w:ascii="Palatino Linotype" w:hAnsi="Palatino Linotype" w:cs="Arial"/>
          <w:b/>
          <w:i/>
          <w:sz w:val="22"/>
        </w:rPr>
        <w:t xml:space="preserve">“Artículo 5. … </w:t>
      </w:r>
    </w:p>
    <w:p w14:paraId="6BF00F17"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b/>
          <w:i/>
          <w:sz w:val="22"/>
        </w:rPr>
        <w:t>El derecho a la información será garantizado por el Estado</w:t>
      </w:r>
      <w:r w:rsidRPr="006526F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6526FD" w:rsidRDefault="008E4483" w:rsidP="008E4483">
      <w:pPr>
        <w:ind w:left="567" w:right="567"/>
        <w:jc w:val="both"/>
        <w:rPr>
          <w:rFonts w:ascii="Palatino Linotype" w:hAnsi="Palatino Linotype"/>
          <w:i/>
          <w:sz w:val="22"/>
        </w:rPr>
      </w:pPr>
    </w:p>
    <w:p w14:paraId="480C22E0"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Este derecho se regirá por los principios y bases siguientes:</w:t>
      </w:r>
    </w:p>
    <w:p w14:paraId="14A2C90A" w14:textId="77777777" w:rsidR="008E4483" w:rsidRPr="006526FD" w:rsidRDefault="008E4483" w:rsidP="008E4483">
      <w:pPr>
        <w:ind w:left="567" w:right="567"/>
        <w:jc w:val="both"/>
        <w:rPr>
          <w:rFonts w:ascii="Palatino Linotype" w:hAnsi="Palatino Linotype"/>
          <w:b/>
          <w:i/>
          <w:sz w:val="22"/>
        </w:rPr>
      </w:pPr>
    </w:p>
    <w:p w14:paraId="44073A0F"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b/>
          <w:i/>
          <w:sz w:val="22"/>
        </w:rPr>
        <w:t xml:space="preserve">I. Toda la información en posesión </w:t>
      </w:r>
      <w:r w:rsidRPr="006526F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526FD">
        <w:rPr>
          <w:rFonts w:ascii="Palatino Linotype" w:hAnsi="Palatino Linotype"/>
          <w:b/>
          <w:i/>
          <w:sz w:val="22"/>
        </w:rPr>
        <w:t>del gobierno y de la administración pública municipal y sus organismos descentralizados</w:t>
      </w:r>
      <w:r w:rsidRPr="006526FD">
        <w:rPr>
          <w:rFonts w:ascii="Palatino Linotype" w:hAnsi="Palatino Linotype"/>
          <w:i/>
          <w:sz w:val="22"/>
        </w:rPr>
        <w:t xml:space="preserve">, </w:t>
      </w:r>
      <w:r w:rsidRPr="006526FD">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6526FD">
        <w:rPr>
          <w:rFonts w:ascii="Palatino Linotype" w:hAnsi="Palatino Linotype"/>
          <w:b/>
          <w:i/>
          <w:sz w:val="22"/>
        </w:rPr>
        <w:t>es pública</w:t>
      </w:r>
      <w:r w:rsidRPr="006526F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6526FD" w:rsidRDefault="008E4483" w:rsidP="008E4483">
      <w:pPr>
        <w:ind w:left="567" w:right="567"/>
        <w:jc w:val="both"/>
        <w:rPr>
          <w:rFonts w:ascii="Palatino Linotype" w:hAnsi="Palatino Linotype"/>
          <w:i/>
          <w:sz w:val="22"/>
        </w:rPr>
      </w:pPr>
    </w:p>
    <w:p w14:paraId="2FF70804"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6526FD" w:rsidRDefault="008E4483" w:rsidP="008E4483">
      <w:pPr>
        <w:ind w:left="567" w:right="567"/>
        <w:jc w:val="both"/>
        <w:rPr>
          <w:rFonts w:ascii="Palatino Linotype" w:hAnsi="Palatino Linotype"/>
          <w:i/>
          <w:sz w:val="22"/>
        </w:rPr>
      </w:pPr>
    </w:p>
    <w:p w14:paraId="6FA24126"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6526FD" w:rsidRDefault="008E4483" w:rsidP="008E4483">
      <w:pPr>
        <w:ind w:left="567" w:right="567"/>
        <w:jc w:val="both"/>
        <w:rPr>
          <w:rFonts w:ascii="Palatino Linotype" w:hAnsi="Palatino Linotype"/>
          <w:i/>
          <w:sz w:val="22"/>
        </w:rPr>
      </w:pPr>
    </w:p>
    <w:p w14:paraId="24C5C6FF"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6526FD" w:rsidRDefault="008E4483" w:rsidP="008E4483">
      <w:pPr>
        <w:ind w:left="567" w:right="567"/>
        <w:jc w:val="both"/>
        <w:rPr>
          <w:rFonts w:ascii="Palatino Linotype" w:hAnsi="Palatino Linotype"/>
          <w:i/>
          <w:sz w:val="22"/>
        </w:rPr>
      </w:pPr>
    </w:p>
    <w:p w14:paraId="2D1804C7"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6526FD" w:rsidRDefault="008E4483" w:rsidP="008E4483">
      <w:pPr>
        <w:ind w:left="567" w:right="567"/>
        <w:jc w:val="both"/>
        <w:rPr>
          <w:rFonts w:ascii="Palatino Linotype" w:hAnsi="Palatino Linotype"/>
          <w:b/>
          <w:i/>
          <w:sz w:val="22"/>
        </w:rPr>
      </w:pPr>
    </w:p>
    <w:p w14:paraId="6DB2EC7A" w14:textId="77777777" w:rsidR="008E4483" w:rsidRPr="006526FD" w:rsidRDefault="008E4483" w:rsidP="008E4483">
      <w:pPr>
        <w:ind w:left="567" w:right="567"/>
        <w:jc w:val="both"/>
        <w:rPr>
          <w:rFonts w:ascii="Palatino Linotype" w:hAnsi="Palatino Linotype"/>
          <w:i/>
          <w:sz w:val="22"/>
        </w:rPr>
      </w:pPr>
      <w:r w:rsidRPr="006526F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526F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6526FD" w:rsidRDefault="008E4483" w:rsidP="008E4483">
      <w:pPr>
        <w:ind w:left="567" w:right="567"/>
        <w:jc w:val="both"/>
        <w:rPr>
          <w:rFonts w:ascii="Palatino Linotype" w:hAnsi="Palatino Linotype"/>
          <w:i/>
          <w:sz w:val="22"/>
        </w:rPr>
      </w:pPr>
    </w:p>
    <w:p w14:paraId="6810788F" w14:textId="77777777" w:rsidR="008E4483" w:rsidRPr="006526FD" w:rsidRDefault="008E4483" w:rsidP="008E4483">
      <w:pPr>
        <w:ind w:left="567" w:right="567"/>
        <w:jc w:val="both"/>
        <w:rPr>
          <w:rFonts w:ascii="Palatino Linotype" w:hAnsi="Palatino Linotype" w:cs="Arial"/>
          <w:i/>
          <w:sz w:val="22"/>
        </w:rPr>
      </w:pPr>
      <w:r w:rsidRPr="006526F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6526FD" w:rsidRDefault="008E4483" w:rsidP="008E4483">
      <w:pPr>
        <w:ind w:left="567" w:right="567"/>
        <w:jc w:val="both"/>
        <w:rPr>
          <w:rFonts w:ascii="Palatino Linotype" w:hAnsi="Palatino Linotype"/>
          <w:sz w:val="22"/>
        </w:rPr>
      </w:pPr>
    </w:p>
    <w:p w14:paraId="76F0890A" w14:textId="77777777" w:rsidR="008E4483" w:rsidRPr="006526FD" w:rsidRDefault="008E4483" w:rsidP="008E4483">
      <w:pPr>
        <w:ind w:left="567" w:right="567"/>
        <w:jc w:val="both"/>
        <w:rPr>
          <w:rFonts w:ascii="Palatino Linotype" w:hAnsi="Palatino Linotype"/>
          <w:sz w:val="22"/>
        </w:rPr>
      </w:pPr>
      <w:r w:rsidRPr="006526FD">
        <w:rPr>
          <w:rFonts w:ascii="Palatino Linotype" w:hAnsi="Palatino Linotype"/>
          <w:sz w:val="22"/>
        </w:rPr>
        <w:t>(Énfasis añadido)</w:t>
      </w:r>
    </w:p>
    <w:p w14:paraId="04C6290A" w14:textId="77777777" w:rsidR="008E4483" w:rsidRPr="006526FD" w:rsidRDefault="008E4483" w:rsidP="008E4483">
      <w:pPr>
        <w:spacing w:line="360" w:lineRule="auto"/>
        <w:ind w:left="567" w:right="567"/>
        <w:jc w:val="both"/>
        <w:rPr>
          <w:rFonts w:ascii="Palatino Linotype" w:hAnsi="Palatino Linotype"/>
          <w:sz w:val="22"/>
        </w:rPr>
      </w:pPr>
    </w:p>
    <w:p w14:paraId="41212765" w14:textId="44F89D91" w:rsidR="008E4483" w:rsidRPr="006526FD" w:rsidRDefault="008E4483" w:rsidP="008E4483">
      <w:pPr>
        <w:pStyle w:val="Prrafodelista"/>
        <w:numPr>
          <w:ilvl w:val="0"/>
          <w:numId w:val="1"/>
        </w:numPr>
        <w:spacing w:line="360" w:lineRule="auto"/>
        <w:jc w:val="both"/>
        <w:rPr>
          <w:rFonts w:ascii="Palatino Linotype" w:hAnsi="Palatino Linotype" w:cs="Arial"/>
        </w:rPr>
      </w:pPr>
      <w:r w:rsidRPr="006526FD">
        <w:rPr>
          <w:rFonts w:ascii="Palatino Linotype" w:hAnsi="Palatino Linotype" w:cs="Arial"/>
        </w:rPr>
        <w:t>Adicional, tenemos que la Ley de Transparencia y Acceso a la Información Pública del Estado de México y Municipios, prevé en su artículo 23 fracción I</w:t>
      </w:r>
      <w:r w:rsidR="00F9564D" w:rsidRPr="006526FD">
        <w:rPr>
          <w:rFonts w:ascii="Palatino Linotype" w:hAnsi="Palatino Linotype" w:cs="Arial"/>
        </w:rPr>
        <w:t>V</w:t>
      </w:r>
      <w:r w:rsidRPr="006526FD">
        <w:rPr>
          <w:rFonts w:ascii="Palatino Linotype" w:hAnsi="Palatino Linotype" w:cs="Arial"/>
        </w:rPr>
        <w:t>, lo siguiente:</w:t>
      </w:r>
    </w:p>
    <w:p w14:paraId="2FF12176" w14:textId="77777777" w:rsidR="008E4483" w:rsidRPr="006526FD" w:rsidRDefault="008E4483" w:rsidP="008E4483">
      <w:pPr>
        <w:spacing w:line="360" w:lineRule="auto"/>
        <w:jc w:val="both"/>
        <w:rPr>
          <w:rFonts w:ascii="Palatino Linotype" w:hAnsi="Palatino Linotype" w:cs="Arial"/>
        </w:rPr>
      </w:pPr>
    </w:p>
    <w:p w14:paraId="509D888E" w14:textId="77777777" w:rsidR="008E4483" w:rsidRPr="006526FD" w:rsidRDefault="008E4483" w:rsidP="008E4483">
      <w:pPr>
        <w:ind w:left="567" w:right="822"/>
        <w:jc w:val="both"/>
        <w:rPr>
          <w:rFonts w:ascii="Palatino Linotype" w:eastAsia="MS Mincho" w:hAnsi="Palatino Linotype" w:cs="Arial"/>
          <w:i/>
          <w:sz w:val="22"/>
          <w:szCs w:val="22"/>
        </w:rPr>
      </w:pPr>
      <w:r w:rsidRPr="006526FD">
        <w:rPr>
          <w:rFonts w:ascii="Palatino Linotype" w:eastAsia="MS Mincho" w:hAnsi="Palatino Linotype" w:cs="Arial"/>
          <w:b/>
          <w:i/>
          <w:sz w:val="22"/>
          <w:szCs w:val="22"/>
        </w:rPr>
        <w:t xml:space="preserve">“Artículo 23. Son sujetos obligados a transparentar y permitir el acceso a su información y </w:t>
      </w:r>
      <w:r w:rsidRPr="006526FD">
        <w:rPr>
          <w:rFonts w:ascii="Palatino Linotype" w:eastAsia="MS Mincho" w:hAnsi="Palatino Linotype"/>
          <w:b/>
          <w:i/>
          <w:sz w:val="22"/>
          <w:szCs w:val="22"/>
        </w:rPr>
        <w:t>proteger</w:t>
      </w:r>
      <w:r w:rsidRPr="006526FD">
        <w:rPr>
          <w:rFonts w:ascii="Palatino Linotype" w:eastAsia="MS Mincho" w:hAnsi="Palatino Linotype" w:cs="Arial"/>
          <w:b/>
          <w:i/>
          <w:sz w:val="22"/>
          <w:szCs w:val="22"/>
        </w:rPr>
        <w:t xml:space="preserve"> los datos personales que obren en su poder</w:t>
      </w:r>
      <w:r w:rsidRPr="006526FD">
        <w:rPr>
          <w:rFonts w:ascii="Palatino Linotype" w:eastAsia="MS Mincho" w:hAnsi="Palatino Linotype" w:cs="Arial"/>
          <w:i/>
          <w:sz w:val="22"/>
          <w:szCs w:val="22"/>
        </w:rPr>
        <w:t>:</w:t>
      </w:r>
    </w:p>
    <w:p w14:paraId="468C7D83" w14:textId="66788AAF" w:rsidR="008E4483" w:rsidRPr="006526FD" w:rsidRDefault="00F9564D" w:rsidP="008E4483">
      <w:pPr>
        <w:ind w:left="567" w:right="822"/>
        <w:jc w:val="both"/>
        <w:rPr>
          <w:rFonts w:ascii="Palatino Linotype" w:eastAsia="MS Mincho" w:hAnsi="Palatino Linotype" w:cs="Arial"/>
          <w:i/>
          <w:sz w:val="22"/>
          <w:szCs w:val="22"/>
        </w:rPr>
      </w:pPr>
      <w:r w:rsidRPr="006526FD">
        <w:rPr>
          <w:rFonts w:ascii="Palatino Linotype" w:eastAsia="MS Mincho" w:hAnsi="Palatino Linotype" w:cs="Arial"/>
          <w:i/>
          <w:sz w:val="22"/>
          <w:szCs w:val="22"/>
        </w:rPr>
        <w:t>…</w:t>
      </w:r>
    </w:p>
    <w:p w14:paraId="3706DF8A" w14:textId="77777777" w:rsidR="00F9564D" w:rsidRPr="006526FD" w:rsidRDefault="00F9564D" w:rsidP="00F9564D">
      <w:pPr>
        <w:ind w:left="567" w:right="822"/>
        <w:jc w:val="both"/>
        <w:rPr>
          <w:rFonts w:ascii="Palatino Linotype" w:hAnsi="Palatino Linotype"/>
          <w:i/>
          <w:sz w:val="22"/>
          <w:szCs w:val="22"/>
        </w:rPr>
      </w:pPr>
      <w:r w:rsidRPr="006526FD">
        <w:rPr>
          <w:rFonts w:ascii="Palatino Linotype" w:hAnsi="Palatino Linotype"/>
          <w:i/>
          <w:sz w:val="22"/>
          <w:szCs w:val="22"/>
        </w:rPr>
        <w:t>IV. Los ayuntamientos y las dependencias, organismos, órganos y entidades de la administración municipal;</w:t>
      </w:r>
    </w:p>
    <w:p w14:paraId="273927D8" w14:textId="1DBA90F8" w:rsidR="008E4483" w:rsidRPr="006526FD" w:rsidRDefault="008E4483" w:rsidP="00F9564D">
      <w:pPr>
        <w:ind w:left="567" w:right="822"/>
        <w:jc w:val="both"/>
        <w:rPr>
          <w:rFonts w:ascii="Palatino Linotype" w:eastAsia="MS Mincho" w:hAnsi="Palatino Linotype" w:cs="Arial"/>
          <w:b/>
          <w:i/>
          <w:sz w:val="22"/>
          <w:szCs w:val="22"/>
        </w:rPr>
      </w:pPr>
      <w:r w:rsidRPr="006526FD">
        <w:rPr>
          <w:rFonts w:ascii="Palatino Linotype" w:eastAsia="MS Mincho" w:hAnsi="Palatino Linotype" w:cs="Arial"/>
          <w:b/>
          <w:i/>
          <w:sz w:val="22"/>
          <w:szCs w:val="22"/>
        </w:rPr>
        <w:t>…</w:t>
      </w:r>
    </w:p>
    <w:p w14:paraId="56BA427D" w14:textId="77777777" w:rsidR="008E4483" w:rsidRPr="006526FD" w:rsidRDefault="008E4483" w:rsidP="008E4483">
      <w:pPr>
        <w:ind w:left="567" w:right="822"/>
        <w:jc w:val="both"/>
        <w:rPr>
          <w:rFonts w:ascii="Palatino Linotype" w:eastAsia="MS Mincho" w:hAnsi="Palatino Linotype"/>
          <w:b/>
          <w:i/>
          <w:sz w:val="22"/>
          <w:szCs w:val="22"/>
        </w:rPr>
      </w:pPr>
      <w:r w:rsidRPr="006526F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6526FD">
        <w:rPr>
          <w:rFonts w:ascii="Palatino Linotype" w:eastAsia="MS Mincho" w:hAnsi="Palatino Linotype"/>
          <w:i/>
          <w:sz w:val="22"/>
          <w:szCs w:val="22"/>
        </w:rPr>
        <w:t xml:space="preserve">, </w:t>
      </w:r>
      <w:r w:rsidRPr="006526FD">
        <w:rPr>
          <w:rFonts w:ascii="Palatino Linotype" w:eastAsia="MS Mincho" w:hAnsi="Palatino Linotype"/>
          <w:b/>
          <w:i/>
          <w:sz w:val="22"/>
          <w:szCs w:val="22"/>
        </w:rPr>
        <w:t>así como</w:t>
      </w:r>
      <w:r w:rsidRPr="006526FD">
        <w:rPr>
          <w:rFonts w:ascii="Palatino Linotype" w:eastAsia="MS Mincho" w:hAnsi="Palatino Linotype"/>
          <w:i/>
          <w:sz w:val="22"/>
          <w:szCs w:val="22"/>
        </w:rPr>
        <w:t xml:space="preserve"> </w:t>
      </w:r>
      <w:r w:rsidRPr="006526F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6526FD" w:rsidRDefault="008E4483" w:rsidP="008E4483">
      <w:pPr>
        <w:ind w:left="567" w:right="822"/>
        <w:jc w:val="both"/>
        <w:rPr>
          <w:rFonts w:ascii="Palatino Linotype" w:eastAsia="MS Mincho" w:hAnsi="Palatino Linotype"/>
          <w:b/>
          <w:i/>
          <w:sz w:val="22"/>
          <w:szCs w:val="22"/>
        </w:rPr>
      </w:pPr>
    </w:p>
    <w:p w14:paraId="7FF5ACCA" w14:textId="77777777" w:rsidR="008E4483" w:rsidRPr="006526FD" w:rsidRDefault="008E4483" w:rsidP="008E4483">
      <w:pPr>
        <w:ind w:left="567" w:right="822"/>
        <w:jc w:val="both"/>
        <w:rPr>
          <w:rFonts w:ascii="Palatino Linotype" w:eastAsia="MS Mincho" w:hAnsi="Palatino Linotype" w:cs="Arial"/>
          <w:i/>
          <w:sz w:val="22"/>
          <w:szCs w:val="22"/>
        </w:rPr>
      </w:pPr>
      <w:r w:rsidRPr="006526F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6526FD" w:rsidRDefault="008E4483" w:rsidP="008E4483">
      <w:pPr>
        <w:ind w:left="567" w:right="822"/>
        <w:jc w:val="both"/>
        <w:rPr>
          <w:rFonts w:ascii="Palatino Linotype" w:eastAsia="MS Mincho" w:hAnsi="Palatino Linotype" w:cs="Arial"/>
          <w:i/>
          <w:sz w:val="22"/>
          <w:szCs w:val="22"/>
        </w:rPr>
      </w:pPr>
      <w:r w:rsidRPr="006526FD">
        <w:rPr>
          <w:rFonts w:ascii="Palatino Linotype" w:eastAsia="MS Mincho" w:hAnsi="Palatino Linotype" w:cs="Arial"/>
          <w:i/>
          <w:sz w:val="22"/>
          <w:szCs w:val="22"/>
        </w:rPr>
        <w:t>(Énfasis añadido)</w:t>
      </w:r>
    </w:p>
    <w:p w14:paraId="0EA3AFBA" w14:textId="77777777" w:rsidR="008E4483" w:rsidRPr="006526FD" w:rsidRDefault="008E4483" w:rsidP="008E4483">
      <w:pPr>
        <w:spacing w:line="360" w:lineRule="auto"/>
        <w:jc w:val="both"/>
        <w:rPr>
          <w:rFonts w:ascii="Palatino Linotype" w:hAnsi="Palatino Linotype" w:cs="Arial"/>
        </w:rPr>
      </w:pPr>
    </w:p>
    <w:p w14:paraId="38992FDD" w14:textId="77777777" w:rsidR="008E4483" w:rsidRPr="006526FD" w:rsidRDefault="008E4483" w:rsidP="008E4483">
      <w:pPr>
        <w:pStyle w:val="Prrafodelista"/>
        <w:numPr>
          <w:ilvl w:val="0"/>
          <w:numId w:val="1"/>
        </w:numPr>
        <w:spacing w:line="360" w:lineRule="auto"/>
        <w:jc w:val="both"/>
        <w:rPr>
          <w:rFonts w:ascii="Palatino Linotype" w:hAnsi="Palatino Linotype" w:cs="Arial"/>
        </w:rPr>
      </w:pPr>
      <w:r w:rsidRPr="006526F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526FD" w:rsidRDefault="008E4483" w:rsidP="008E4483">
      <w:pPr>
        <w:pStyle w:val="Prrafodelista"/>
        <w:spacing w:line="360" w:lineRule="auto"/>
        <w:ind w:left="0"/>
        <w:jc w:val="both"/>
        <w:rPr>
          <w:rFonts w:ascii="Palatino Linotype" w:hAnsi="Palatino Linotype" w:cs="Arial"/>
        </w:rPr>
      </w:pPr>
    </w:p>
    <w:p w14:paraId="642677F8" w14:textId="50426488" w:rsidR="008E4483" w:rsidRPr="006526FD" w:rsidRDefault="008E4483" w:rsidP="008E4483">
      <w:pPr>
        <w:pStyle w:val="Prrafodelista"/>
        <w:numPr>
          <w:ilvl w:val="0"/>
          <w:numId w:val="1"/>
        </w:numPr>
        <w:spacing w:line="360" w:lineRule="auto"/>
        <w:jc w:val="both"/>
        <w:rPr>
          <w:rFonts w:ascii="Palatino Linotype" w:hAnsi="Palatino Linotype" w:cs="Arial"/>
        </w:rPr>
      </w:pPr>
      <w:r w:rsidRPr="006526FD">
        <w:rPr>
          <w:rFonts w:ascii="Palatino Linotype" w:hAnsi="Palatino Linotype" w:cs="Arial"/>
        </w:rPr>
        <w:t>Por lo anterior, es de referir que,</w:t>
      </w:r>
      <w:r w:rsidRPr="006526FD">
        <w:rPr>
          <w:rFonts w:ascii="Palatino Linotype" w:hAnsi="Palatino Linotype" w:cs="Arial"/>
          <w:b/>
        </w:rPr>
        <w:t xml:space="preserve"> </w:t>
      </w:r>
      <w:r w:rsidR="00BB2C2D" w:rsidRPr="006526FD">
        <w:rPr>
          <w:rFonts w:ascii="Palatino Linotype" w:hAnsi="Palatino Linotype"/>
          <w:b/>
          <w:bCs/>
        </w:rPr>
        <w:t>el</w:t>
      </w:r>
      <w:r w:rsidRPr="006526FD">
        <w:rPr>
          <w:rFonts w:ascii="Palatino Linotype" w:hAnsi="Palatino Linotype"/>
          <w:b/>
          <w:bCs/>
        </w:rPr>
        <w:t xml:space="preserve"> </w:t>
      </w:r>
      <w:r w:rsidR="00BB2C2D" w:rsidRPr="006526FD">
        <w:rPr>
          <w:rFonts w:ascii="Palatino Linotype" w:hAnsi="Palatino Linotype"/>
          <w:b/>
          <w:bCs/>
          <w:color w:val="000000"/>
          <w:szCs w:val="22"/>
        </w:rPr>
        <w:t>Ayuntamiento de Toluca</w:t>
      </w:r>
      <w:r w:rsidRPr="006526F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6526FD"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624B38F6" w:rsidR="007820F2" w:rsidRPr="006526F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6526FD">
        <w:rPr>
          <w:rFonts w:ascii="Palatino Linotype" w:hAnsi="Palatino Linotype"/>
          <w:b/>
          <w:color w:val="000000" w:themeColor="text1"/>
        </w:rPr>
        <w:t>II. De</w:t>
      </w:r>
      <w:r w:rsidR="00384F2B" w:rsidRPr="006526FD">
        <w:rPr>
          <w:rFonts w:ascii="Palatino Linotype" w:hAnsi="Palatino Linotype"/>
          <w:b/>
          <w:color w:val="000000" w:themeColor="text1"/>
        </w:rPr>
        <w:t xml:space="preserve"> </w:t>
      </w:r>
      <w:bookmarkEnd w:id="31"/>
      <w:r w:rsidR="00834CD3" w:rsidRPr="006526FD">
        <w:rPr>
          <w:rFonts w:ascii="Palatino Linotype" w:hAnsi="Palatino Linotype"/>
          <w:b/>
          <w:color w:val="000000" w:themeColor="text1"/>
        </w:rPr>
        <w:t>declaración de incompetencia.</w:t>
      </w:r>
    </w:p>
    <w:p w14:paraId="396D4081" w14:textId="77777777" w:rsidR="00F9564D" w:rsidRPr="006526FD" w:rsidRDefault="00F9564D"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75B86048" w14:textId="77777777" w:rsidR="00834CD3" w:rsidRPr="006526FD" w:rsidRDefault="00834CD3" w:rsidP="00834CD3">
      <w:pPr>
        <w:pStyle w:val="Prrafodelista"/>
        <w:numPr>
          <w:ilvl w:val="0"/>
          <w:numId w:val="1"/>
        </w:numPr>
        <w:spacing w:line="360" w:lineRule="auto"/>
        <w:jc w:val="both"/>
        <w:rPr>
          <w:rFonts w:ascii="Palatino Linotype" w:eastAsia="MS Mincho" w:hAnsi="Palatino Linotype"/>
        </w:rPr>
      </w:pPr>
      <w:r w:rsidRPr="006526FD">
        <w:rPr>
          <w:rFonts w:ascii="Palatino Linotype" w:eastAsia="MS Mincho" w:hAnsi="Palatino Linotype"/>
        </w:rPr>
        <w:t xml:space="preserve">Debemos mencionar que el acceso a la información es un derecho humano constitucional y convencionalmente reconocido y para tal efecto </w:t>
      </w:r>
      <w:r w:rsidRPr="006526F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6526FD">
        <w:rPr>
          <w:rFonts w:ascii="Palatino Linotype" w:eastAsia="Calibri" w:hAnsi="Palatino Linotype"/>
          <w:i/>
          <w:lang w:val="es-ES"/>
        </w:rPr>
        <w:t xml:space="preserve">en el ámbito de sus atribuciones, de promover, respetar, proteger y </w:t>
      </w:r>
      <w:r w:rsidRPr="006526FD">
        <w:rPr>
          <w:rFonts w:ascii="Palatino Linotype" w:eastAsia="Calibri" w:hAnsi="Palatino Linotype"/>
          <w:b/>
          <w:i/>
          <w:lang w:val="es-ES"/>
        </w:rPr>
        <w:t>garantizar</w:t>
      </w:r>
      <w:r w:rsidRPr="006526FD">
        <w:rPr>
          <w:rFonts w:ascii="Palatino Linotype" w:eastAsia="Calibri" w:hAnsi="Palatino Linotype"/>
          <w:i/>
          <w:lang w:val="es-ES"/>
        </w:rPr>
        <w:t xml:space="preserve"> los derechos humanos. </w:t>
      </w:r>
      <w:r w:rsidRPr="006526F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6526F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526FD">
        <w:rPr>
          <w:rStyle w:val="Refdenotaalpie"/>
          <w:i/>
        </w:rPr>
        <w:footnoteReference w:id="6"/>
      </w:r>
      <w:r w:rsidRPr="006526FD">
        <w:rPr>
          <w:rFonts w:ascii="Palatino Linotype" w:hAnsi="Palatino Linotype"/>
          <w:i/>
        </w:rPr>
        <w:t xml:space="preserve">, </w:t>
      </w:r>
      <w:r w:rsidRPr="006526FD">
        <w:rPr>
          <w:rFonts w:ascii="Palatino Linotype" w:hAnsi="Palatino Linotype"/>
        </w:rPr>
        <w:t>asimismo establece</w:t>
      </w:r>
      <w:r w:rsidRPr="006526F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D52AEEE" w14:textId="77777777" w:rsidR="00834CD3" w:rsidRPr="006526FD" w:rsidRDefault="00834CD3" w:rsidP="00834CD3">
      <w:pPr>
        <w:pStyle w:val="Prrafodelista"/>
        <w:rPr>
          <w:rFonts w:ascii="Palatino Linotype" w:eastAsia="Calibri" w:hAnsi="Palatino Linotype" w:cs="Arial"/>
        </w:rPr>
      </w:pPr>
    </w:p>
    <w:p w14:paraId="280DB535" w14:textId="77777777" w:rsidR="00834CD3" w:rsidRPr="006526FD" w:rsidRDefault="00834CD3" w:rsidP="00834CD3">
      <w:pPr>
        <w:pStyle w:val="Prrafodelista"/>
        <w:numPr>
          <w:ilvl w:val="0"/>
          <w:numId w:val="1"/>
        </w:numPr>
        <w:spacing w:line="360" w:lineRule="auto"/>
        <w:jc w:val="both"/>
        <w:rPr>
          <w:rFonts w:ascii="Palatino Linotype" w:eastAsia="Calibri" w:hAnsi="Palatino Linotype" w:cs="Arial"/>
        </w:rPr>
      </w:pPr>
      <w:r w:rsidRPr="006526FD">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w:t>
      </w:r>
      <w:r w:rsidRPr="006526FD">
        <w:rPr>
          <w:rFonts w:ascii="Palatino Linotype" w:hAnsi="Palatino Linotype"/>
        </w:rPr>
        <w:lastRenderedPageBreak/>
        <w:t>que permita localizar de manera rápida los documentos que se soliciten o bien, simplemente para el desarrollo de sus facultades, competencias y atribuciones que a diario desempeñan.</w:t>
      </w:r>
    </w:p>
    <w:p w14:paraId="30ED7671" w14:textId="77777777" w:rsidR="00834CD3" w:rsidRPr="006526FD" w:rsidRDefault="00834CD3" w:rsidP="00834CD3">
      <w:pPr>
        <w:pStyle w:val="Prrafodelista"/>
        <w:rPr>
          <w:rFonts w:ascii="Palatino Linotype" w:hAnsi="Palatino Linotype"/>
        </w:rPr>
      </w:pPr>
    </w:p>
    <w:p w14:paraId="20E58BC5" w14:textId="77777777" w:rsidR="00834CD3" w:rsidRPr="006526FD" w:rsidRDefault="00834CD3" w:rsidP="00834CD3">
      <w:pPr>
        <w:pStyle w:val="Prrafodelista"/>
        <w:numPr>
          <w:ilvl w:val="0"/>
          <w:numId w:val="1"/>
        </w:numPr>
        <w:spacing w:line="360" w:lineRule="auto"/>
        <w:jc w:val="both"/>
        <w:rPr>
          <w:rFonts w:ascii="Palatino Linotype" w:eastAsia="Calibri" w:hAnsi="Palatino Linotype" w:cs="Arial"/>
        </w:rPr>
      </w:pPr>
      <w:r w:rsidRPr="006526FD">
        <w:rPr>
          <w:rFonts w:ascii="Palatino Linotype" w:hAnsi="Palatino Linotype"/>
        </w:rPr>
        <w:t xml:space="preserve">Es así que, su obligación es </w:t>
      </w:r>
      <w:r w:rsidRPr="006526FD">
        <w:rPr>
          <w:rFonts w:ascii="Palatino Linotype" w:hAnsi="Palatino Linotype"/>
          <w:i/>
        </w:rPr>
        <w:t>realizar, con efectividad, los trámites internos necesarios para la atención de las solicitudes de información</w:t>
      </w:r>
      <w:r w:rsidRPr="006526FD">
        <w:rPr>
          <w:rStyle w:val="Refdenotaalpie"/>
        </w:rPr>
        <w:footnoteReference w:id="7"/>
      </w:r>
      <w:r w:rsidRPr="006526FD">
        <w:rPr>
          <w:rFonts w:ascii="Palatino Linotype" w:hAnsi="Palatino Linotype"/>
        </w:rPr>
        <w:t>, es decir, deben otorgar respuestas concisas, contundentes y sobre todo que den la certeza de los actos que realizan.</w:t>
      </w:r>
    </w:p>
    <w:p w14:paraId="212FB951" w14:textId="77777777" w:rsidR="00834CD3" w:rsidRPr="006526FD" w:rsidRDefault="00834CD3" w:rsidP="00834CD3">
      <w:pPr>
        <w:pStyle w:val="Prrafodelista"/>
        <w:spacing w:line="360" w:lineRule="auto"/>
        <w:ind w:left="0"/>
        <w:jc w:val="both"/>
        <w:rPr>
          <w:rFonts w:ascii="Palatino Linotype" w:eastAsia="Calibri" w:hAnsi="Palatino Linotype" w:cs="Arial"/>
        </w:rPr>
      </w:pPr>
    </w:p>
    <w:p w14:paraId="3EE52D78" w14:textId="4FE9D6EA" w:rsidR="00834CD3" w:rsidRPr="006526FD" w:rsidRDefault="00834CD3" w:rsidP="00834CD3">
      <w:pPr>
        <w:pStyle w:val="Prrafodelista"/>
        <w:numPr>
          <w:ilvl w:val="0"/>
          <w:numId w:val="1"/>
        </w:numPr>
        <w:spacing w:line="360" w:lineRule="auto"/>
        <w:jc w:val="both"/>
        <w:rPr>
          <w:rFonts w:ascii="Palatino Linotype" w:eastAsia="Calibri" w:hAnsi="Palatino Linotype" w:cs="Arial"/>
        </w:rPr>
      </w:pPr>
      <w:r w:rsidRPr="006526FD">
        <w:rPr>
          <w:rFonts w:ascii="Palatino Linotype" w:eastAsia="Calibri" w:hAnsi="Palatino Linotype" w:cs="Arial"/>
        </w:rPr>
        <w:t xml:space="preserve">En el presente asunto, se tiene que la solicitud de acceso a la información se presentó el día </w:t>
      </w:r>
      <w:r w:rsidR="00F9564D" w:rsidRPr="006526FD">
        <w:rPr>
          <w:rFonts w:ascii="Palatino Linotype" w:eastAsia="Calibri" w:hAnsi="Palatino Linotype" w:cs="Arial"/>
        </w:rPr>
        <w:t>veinticuatro</w:t>
      </w:r>
      <w:r w:rsidRPr="006526FD">
        <w:rPr>
          <w:rFonts w:ascii="Palatino Linotype" w:eastAsia="Calibri" w:hAnsi="Palatino Linotype" w:cs="Arial"/>
        </w:rPr>
        <w:t xml:space="preserve"> (</w:t>
      </w:r>
      <w:r w:rsidR="00F9564D" w:rsidRPr="006526FD">
        <w:rPr>
          <w:rFonts w:ascii="Palatino Linotype" w:eastAsia="Calibri" w:hAnsi="Palatino Linotype" w:cs="Arial"/>
        </w:rPr>
        <w:t>24</w:t>
      </w:r>
      <w:r w:rsidRPr="006526FD">
        <w:rPr>
          <w:rFonts w:ascii="Palatino Linotype" w:eastAsia="Calibri" w:hAnsi="Palatino Linotype" w:cs="Arial"/>
        </w:rPr>
        <w:t xml:space="preserve">) de </w:t>
      </w:r>
      <w:r w:rsidR="00F9564D" w:rsidRPr="006526FD">
        <w:rPr>
          <w:rFonts w:ascii="Palatino Linotype" w:eastAsia="Calibri" w:hAnsi="Palatino Linotype" w:cs="Arial"/>
        </w:rPr>
        <w:t>enero</w:t>
      </w:r>
      <w:r w:rsidRPr="006526FD">
        <w:rPr>
          <w:rFonts w:ascii="Palatino Linotype" w:eastAsia="Calibri" w:hAnsi="Palatino Linotype" w:cs="Arial"/>
        </w:rPr>
        <w:t xml:space="preserve"> de dos mil veinti</w:t>
      </w:r>
      <w:r w:rsidR="00F9564D" w:rsidRPr="006526FD">
        <w:rPr>
          <w:rFonts w:ascii="Palatino Linotype" w:eastAsia="Calibri" w:hAnsi="Palatino Linotype" w:cs="Arial"/>
        </w:rPr>
        <w:t xml:space="preserve">dós; mientras que </w:t>
      </w:r>
      <w:r w:rsidRPr="006526FD">
        <w:rPr>
          <w:rFonts w:ascii="Palatino Linotype" w:eastAsia="Calibri" w:hAnsi="Palatino Linotype" w:cs="Arial"/>
        </w:rPr>
        <w:t xml:space="preserve">la declaración de incompetencia se efectuó el día </w:t>
      </w:r>
      <w:r w:rsidR="00F9564D" w:rsidRPr="006526FD">
        <w:rPr>
          <w:rFonts w:ascii="Palatino Linotype" w:eastAsia="Calibri" w:hAnsi="Palatino Linotype" w:cs="Arial"/>
        </w:rPr>
        <w:t>veintisiete</w:t>
      </w:r>
      <w:r w:rsidRPr="006526FD">
        <w:rPr>
          <w:rFonts w:ascii="Palatino Linotype" w:eastAsia="Calibri" w:hAnsi="Palatino Linotype" w:cs="Arial"/>
        </w:rPr>
        <w:t xml:space="preserve"> (</w:t>
      </w:r>
      <w:r w:rsidR="00F9564D" w:rsidRPr="006526FD">
        <w:rPr>
          <w:rFonts w:ascii="Palatino Linotype" w:eastAsia="Calibri" w:hAnsi="Palatino Linotype" w:cs="Arial"/>
        </w:rPr>
        <w:t>2</w:t>
      </w:r>
      <w:r w:rsidRPr="006526FD">
        <w:rPr>
          <w:rFonts w:ascii="Palatino Linotype" w:eastAsia="Calibri" w:hAnsi="Palatino Linotype" w:cs="Arial"/>
        </w:rPr>
        <w:t xml:space="preserve">7) de </w:t>
      </w:r>
      <w:r w:rsidR="00F9564D" w:rsidRPr="006526FD">
        <w:rPr>
          <w:rFonts w:ascii="Palatino Linotype" w:eastAsia="Calibri" w:hAnsi="Palatino Linotype" w:cs="Arial"/>
        </w:rPr>
        <w:t>enero de la misma anualidad</w:t>
      </w:r>
      <w:r w:rsidRPr="006526FD">
        <w:rPr>
          <w:rFonts w:ascii="Palatino Linotype" w:eastAsia="Calibri" w:hAnsi="Palatino Linotype" w:cs="Arial"/>
        </w:rPr>
        <w:t xml:space="preserve">, </w:t>
      </w:r>
      <w:r w:rsidRPr="006526FD">
        <w:rPr>
          <w:rFonts w:ascii="Palatino Linotype" w:hAnsi="Palatino Linotype" w:cs="Arial"/>
          <w:bCs/>
        </w:rPr>
        <w:t xml:space="preserve">en consecuencia, se </w:t>
      </w:r>
      <w:r w:rsidR="00F9564D" w:rsidRPr="006526FD">
        <w:rPr>
          <w:rFonts w:ascii="Palatino Linotype" w:hAnsi="Palatino Linotype" w:cs="Arial"/>
          <w:bCs/>
        </w:rPr>
        <w:t xml:space="preserve">realizó dentro del límite temporal que establece </w:t>
      </w:r>
      <w:r w:rsidRPr="006526FD">
        <w:rPr>
          <w:rFonts w:ascii="Palatino Linotype" w:hAnsi="Palatino Linotype" w:cs="Arial"/>
          <w:bCs/>
        </w:rPr>
        <w:t>el artículo 167 de la Ley de Transparencia y Acceso a la Información Pública del Estado de México y Municipios que establece lo siguiente:</w:t>
      </w:r>
    </w:p>
    <w:p w14:paraId="790E34A6" w14:textId="77777777" w:rsidR="00834CD3" w:rsidRPr="006526FD" w:rsidRDefault="00834CD3" w:rsidP="00834CD3">
      <w:pPr>
        <w:pStyle w:val="Prrafodelista"/>
        <w:spacing w:line="360" w:lineRule="auto"/>
        <w:ind w:left="0"/>
        <w:jc w:val="both"/>
        <w:rPr>
          <w:rFonts w:ascii="Palatino Linotype" w:eastAsia="Calibri" w:hAnsi="Palatino Linotype" w:cs="Arial"/>
        </w:rPr>
      </w:pPr>
    </w:p>
    <w:p w14:paraId="3106BF43" w14:textId="77777777" w:rsidR="00834CD3" w:rsidRPr="006526FD" w:rsidRDefault="00834CD3" w:rsidP="00834CD3">
      <w:pPr>
        <w:autoSpaceDE w:val="0"/>
        <w:autoSpaceDN w:val="0"/>
        <w:adjustRightInd w:val="0"/>
        <w:spacing w:line="360" w:lineRule="auto"/>
        <w:ind w:left="567" w:right="567"/>
        <w:jc w:val="both"/>
        <w:rPr>
          <w:rFonts w:ascii="Palatino Linotype" w:hAnsi="Palatino Linotype" w:cs="Bookman Old Style"/>
          <w:i/>
          <w:sz w:val="22"/>
        </w:rPr>
      </w:pPr>
      <w:r w:rsidRPr="006526FD">
        <w:rPr>
          <w:rFonts w:ascii="Palatino Linotype" w:hAnsi="Palatino Linotype" w:cs="Bookman Old Style,Bold"/>
          <w:b/>
          <w:bCs/>
          <w:i/>
          <w:sz w:val="22"/>
        </w:rPr>
        <w:t xml:space="preserve">Artículo 167. </w:t>
      </w:r>
      <w:r w:rsidRPr="006526FD">
        <w:rPr>
          <w:rFonts w:ascii="Palatino Linotype" w:hAnsi="Palatino Linotype" w:cs="Bookman Old Style"/>
          <w:i/>
          <w:sz w:val="22"/>
          <w:u w:val="single"/>
        </w:rPr>
        <w:t xml:space="preserve">Cuando las </w:t>
      </w:r>
      <w:r w:rsidRPr="006526FD">
        <w:rPr>
          <w:rFonts w:ascii="Palatino Linotype" w:hAnsi="Palatino Linotype" w:cs="Bookman Old Style"/>
          <w:b/>
          <w:i/>
          <w:sz w:val="22"/>
          <w:u w:val="single"/>
        </w:rPr>
        <w:t>unidades de transparencia determinen la notoria incompetencia por parte de los sujetos obligado</w:t>
      </w:r>
      <w:r w:rsidRPr="006526FD">
        <w:rPr>
          <w:rFonts w:ascii="Palatino Linotype" w:hAnsi="Palatino Linotype" w:cs="Bookman Old Style"/>
          <w:i/>
          <w:sz w:val="22"/>
          <w:u w:val="single"/>
        </w:rPr>
        <w:t xml:space="preserve">s, </w:t>
      </w:r>
      <w:r w:rsidRPr="006526FD">
        <w:rPr>
          <w:rFonts w:ascii="Palatino Linotype" w:hAnsi="Palatino Linotype" w:cs="Bookman Old Style"/>
          <w:i/>
          <w:sz w:val="22"/>
        </w:rPr>
        <w:t xml:space="preserve">dentro del ámbito de aplicación, para atender la solicitud de acceso a la información, deberán comunicarlo al solicitante, dentro de los </w:t>
      </w:r>
      <w:r w:rsidRPr="006526FD">
        <w:rPr>
          <w:rFonts w:ascii="Palatino Linotype" w:hAnsi="Palatino Linotype" w:cs="Bookman Old Style"/>
          <w:b/>
          <w:i/>
          <w:sz w:val="22"/>
          <w:u w:val="single"/>
        </w:rPr>
        <w:t>tres días hábiles posteriores a la recepción de la solicitud</w:t>
      </w:r>
      <w:r w:rsidRPr="006526FD">
        <w:rPr>
          <w:rFonts w:ascii="Palatino Linotype" w:hAnsi="Palatino Linotype" w:cs="Bookman Old Style"/>
          <w:i/>
          <w:sz w:val="22"/>
        </w:rPr>
        <w:t xml:space="preserve"> y, en su caso orientar al solicitante, el o los sujetos obligados competentes.</w:t>
      </w:r>
    </w:p>
    <w:p w14:paraId="6AE44A06" w14:textId="77777777" w:rsidR="00834CD3" w:rsidRPr="006526FD" w:rsidRDefault="00834CD3" w:rsidP="00834CD3">
      <w:pPr>
        <w:pStyle w:val="Prrafodelista"/>
        <w:spacing w:line="360" w:lineRule="auto"/>
        <w:ind w:left="0"/>
        <w:jc w:val="both"/>
        <w:rPr>
          <w:rFonts w:ascii="Palatino Linotype" w:eastAsia="Calibri" w:hAnsi="Palatino Linotype" w:cs="Arial"/>
        </w:rPr>
      </w:pPr>
    </w:p>
    <w:p w14:paraId="52F8BC78" w14:textId="0875BFA2" w:rsidR="00834CD3" w:rsidRPr="006526FD" w:rsidRDefault="00834CD3" w:rsidP="00834CD3">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eastAsia="Calibri" w:hAnsi="Palatino Linotype" w:cs="Arial"/>
        </w:rPr>
        <w:t xml:space="preserve">Tal y como se aprecia en líneas anteriores, la declaración de incompetencia que realizó el Sujeto Obligado se encuentra dentro de los límites temporales que </w:t>
      </w:r>
      <w:r w:rsidRPr="006526FD">
        <w:rPr>
          <w:rFonts w:ascii="Palatino Linotype" w:eastAsia="Calibri" w:hAnsi="Palatino Linotype" w:cs="Arial"/>
        </w:rPr>
        <w:lastRenderedPageBreak/>
        <w:t>establece la normatividad en materia para tal efecto; no obstante, se verificarán las atribuciones, funciones y competencias del Sujeto Obligado para determinar si cuenta o no con fuente obligacional para generar, administrar y/o poseer la información solicitada.</w:t>
      </w:r>
    </w:p>
    <w:p w14:paraId="28454C2C" w14:textId="77777777" w:rsidR="00834CD3" w:rsidRPr="006526FD" w:rsidRDefault="00834CD3" w:rsidP="00834CD3">
      <w:pPr>
        <w:pStyle w:val="Prrafodelista"/>
        <w:spacing w:before="100" w:beforeAutospacing="1" w:after="100" w:afterAutospacing="1" w:line="360" w:lineRule="auto"/>
        <w:ind w:left="0"/>
        <w:jc w:val="both"/>
        <w:rPr>
          <w:rFonts w:ascii="Palatino Linotype" w:eastAsia="Calibri" w:hAnsi="Palatino Linotype" w:cs="Arial"/>
        </w:rPr>
      </w:pPr>
    </w:p>
    <w:p w14:paraId="199C4731" w14:textId="77777777" w:rsidR="0064745C" w:rsidRPr="006526FD" w:rsidRDefault="00834CD3" w:rsidP="0064745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hAnsi="Palatino Linotype"/>
          <w:color w:val="000000"/>
        </w:rPr>
        <w:t xml:space="preserve">Para que la declaración de incompetencia surta efectos, es necesario cumplir con dos elementos indispensables, estar en tiempo y forma. Una vez que se ha dicho que cumplió con el primer elemento, se procederá a verificar si </w:t>
      </w:r>
      <w:r w:rsidR="007F088C" w:rsidRPr="006526FD">
        <w:rPr>
          <w:rFonts w:ascii="Palatino Linotype" w:hAnsi="Palatino Linotype"/>
          <w:color w:val="000000"/>
        </w:rPr>
        <w:t>corresponde a este Sujeto Obligado generar, administrar y/o poseer la información de interés para el particular.</w:t>
      </w:r>
    </w:p>
    <w:p w14:paraId="1B63E62A" w14:textId="77777777" w:rsidR="0064745C" w:rsidRPr="006526FD" w:rsidRDefault="0064745C" w:rsidP="0064745C">
      <w:pPr>
        <w:pStyle w:val="Prrafodelista"/>
        <w:rPr>
          <w:rFonts w:ascii="Palatino Linotype" w:eastAsia="Calibri" w:hAnsi="Palatino Linotype" w:cs="Arial"/>
        </w:rPr>
      </w:pPr>
    </w:p>
    <w:p w14:paraId="4FC506FE" w14:textId="11F314C4" w:rsidR="0064745C" w:rsidRPr="006526FD" w:rsidRDefault="0043691E" w:rsidP="0064745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eastAsia="Calibri" w:hAnsi="Palatino Linotype" w:cs="Arial"/>
        </w:rPr>
        <w:t>E</w:t>
      </w:r>
      <w:r w:rsidR="0064745C" w:rsidRPr="006526FD">
        <w:rPr>
          <w:rFonts w:ascii="Palatino Linotype" w:eastAsia="Calibri" w:hAnsi="Palatino Linotype" w:cs="Arial"/>
        </w:rPr>
        <w:t xml:space="preserve">l 24 de marzo del 2020, se publicó en el Diario Oficial de la Federación </w:t>
      </w:r>
      <w:r w:rsidR="0064745C" w:rsidRPr="006526FD">
        <w:rPr>
          <w:rFonts w:ascii="Palatino Linotype" w:eastAsia="MS Mincho" w:hAnsi="Palatino Linotype" w:cs="Arial"/>
        </w:rPr>
        <w:t>el "</w:t>
      </w:r>
      <w:r w:rsidR="0064745C" w:rsidRPr="006526FD">
        <w:rPr>
          <w:rFonts w:ascii="Palatino Linotype" w:eastAsia="MS Mincho" w:hAnsi="Palatino Linotype" w:cs="Arial"/>
          <w:i/>
        </w:rPr>
        <w:t>Acuerdo por el que se establecen las medidas preventivas que se deberán implementar para la mitigación y control de los riesgos para la salud que implica la enfermedad por el virus SARS-CoV-2 (COVID-19)"</w:t>
      </w:r>
      <w:r w:rsidR="0064745C" w:rsidRPr="006526FD">
        <w:rPr>
          <w:rStyle w:val="Refdenotaalpie"/>
          <w:rFonts w:ascii="Palatino Linotype" w:eastAsia="MS Mincho" w:hAnsi="Palatino Linotype" w:cs="Arial"/>
          <w:i/>
        </w:rPr>
        <w:footnoteReference w:id="8"/>
      </w:r>
      <w:r w:rsidR="0064745C" w:rsidRPr="006526FD">
        <w:rPr>
          <w:rFonts w:ascii="Palatino Linotype" w:eastAsia="MS Mincho" w:hAnsi="Palatino Linotype" w:cs="Arial"/>
        </w:rPr>
        <w:t>, mismas que fueron sancionadas por el Presidente de la República, mediante Decreto publicado en el mencionado medio oficial de difusión en la misma fecha.</w:t>
      </w:r>
    </w:p>
    <w:p w14:paraId="03A0DDD2" w14:textId="77777777" w:rsidR="00173330" w:rsidRPr="006526FD" w:rsidRDefault="00173330" w:rsidP="00173330">
      <w:pPr>
        <w:pStyle w:val="Prrafodelista"/>
        <w:rPr>
          <w:rFonts w:ascii="Palatino Linotype" w:eastAsia="Calibri" w:hAnsi="Palatino Linotype" w:cs="Arial"/>
        </w:rPr>
      </w:pPr>
    </w:p>
    <w:p w14:paraId="3355B7FD" w14:textId="426B35D8" w:rsidR="00173330" w:rsidRPr="006526FD" w:rsidRDefault="00173330" w:rsidP="00173330">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eastAsia="MS Mincho" w:hAnsi="Palatino Linotype" w:cs="Arial"/>
        </w:rPr>
        <w:t xml:space="preserve">En ese mismo sentido, en fecha ocho (08) de enero de dos mil veintiuno, se publicó en el Diario Oficial de la Federación, el </w:t>
      </w:r>
      <w:r w:rsidRPr="006526FD">
        <w:rPr>
          <w:rFonts w:ascii="Palatino Linotype" w:eastAsia="MS Mincho" w:hAnsi="Palatino Linotype" w:cs="Arial"/>
          <w:i/>
        </w:rPr>
        <w:t>“Acuerdo</w:t>
      </w:r>
      <w:r w:rsidRPr="006526FD">
        <w:rPr>
          <w:rFonts w:ascii="Palatino Linotype" w:eastAsia="MS Mincho" w:hAnsi="Palatino Linotype" w:cs="Arial"/>
          <w:bCs/>
          <w:i/>
        </w:rPr>
        <w:t> por el que se da a conocer el medio de difusión de la Política Nacional de Vacunación contra el virus SARS-CoV-2 para la prevención de la COVID-19 en México”</w:t>
      </w:r>
      <w:r w:rsidRPr="006526FD">
        <w:rPr>
          <w:rFonts w:ascii="Palatino Linotype" w:eastAsia="MS Mincho" w:hAnsi="Palatino Linotype" w:cs="Arial"/>
          <w:bCs/>
        </w:rPr>
        <w:t xml:space="preserve"> , mismo que refiere que “</w:t>
      </w:r>
      <w:r w:rsidRPr="006526FD">
        <w:rPr>
          <w:rFonts w:ascii="Palatino Linotype" w:hAnsi="Palatino Linotype" w:cs="Arial"/>
          <w:i/>
          <w:color w:val="2F2F2F"/>
        </w:rPr>
        <w:t xml:space="preserve">el Estado mexicano debe procurar el abasto y la distribución oportuna y gratuita, así como la disponibilidad de los insumos necesarios para las acciones de vacunación, y que en el caso de las </w:t>
      </w:r>
      <w:r w:rsidRPr="006526FD">
        <w:rPr>
          <w:rFonts w:ascii="Palatino Linotype" w:hAnsi="Palatino Linotype" w:cs="Arial"/>
          <w:i/>
          <w:color w:val="2F2F2F"/>
        </w:rPr>
        <w:lastRenderedPageBreak/>
        <w:t>acciones relativas a la mitigación y control de la enfermedad grave de atención prioritaria generada por el virus SARS-CoV-2 (COVID-19), ha resuelto que su aplicación sea universal” (Sic)</w:t>
      </w:r>
    </w:p>
    <w:p w14:paraId="093D50B3" w14:textId="77777777" w:rsidR="008C4185" w:rsidRPr="006526FD" w:rsidRDefault="008C4185" w:rsidP="008C4185">
      <w:pPr>
        <w:pStyle w:val="Prrafodelista"/>
        <w:rPr>
          <w:rFonts w:ascii="Palatino Linotype" w:eastAsia="Calibri" w:hAnsi="Palatino Linotype" w:cs="Arial"/>
        </w:rPr>
      </w:pPr>
    </w:p>
    <w:p w14:paraId="7A802FFC" w14:textId="77777777" w:rsidR="00173330" w:rsidRPr="006526FD" w:rsidRDefault="00173330" w:rsidP="00173330">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eastAsia="MS Mincho" w:hAnsi="Palatino Linotype"/>
        </w:rPr>
        <w:t xml:space="preserve">En tal contexto, el veintiuno (21) de enero de dos mil veintiuno, se publicó en el Diario Oficial de la Federación </w:t>
      </w:r>
      <w:r w:rsidRPr="006526FD">
        <w:rPr>
          <w:rFonts w:ascii="Palatino Linotype" w:hAnsi="Palatino Linotype" w:cs="Arial"/>
        </w:rPr>
        <w:t xml:space="preserve">el </w:t>
      </w:r>
      <w:r w:rsidRPr="006526FD">
        <w:rPr>
          <w:rFonts w:ascii="Palatino Linotype" w:hAnsi="Palatino Linotype" w:cs="Arial"/>
          <w:i/>
        </w:rPr>
        <w:t>Acuerdo por el que se establecen brigadas especiales, como una acción extraordinaria en materia de salubridad general, para llevar a cabo la vacunación como medida para la mitigación y control de la enfermedad COVID-19, en todo el territorio nacional</w:t>
      </w:r>
      <w:r w:rsidRPr="006526FD">
        <w:rPr>
          <w:rStyle w:val="Refdenotaalpie"/>
          <w:rFonts w:ascii="Palatino Linotype" w:hAnsi="Palatino Linotype" w:cs="Arial"/>
          <w:i/>
        </w:rPr>
        <w:footnoteReference w:id="9"/>
      </w:r>
      <w:r w:rsidRPr="006526FD">
        <w:rPr>
          <w:rFonts w:ascii="Palatino Linotype" w:hAnsi="Palatino Linotype" w:cs="Arial"/>
          <w:i/>
        </w:rPr>
        <w:t xml:space="preserve">, </w:t>
      </w:r>
      <w:r w:rsidRPr="006526FD">
        <w:rPr>
          <w:rFonts w:ascii="Palatino Linotype" w:hAnsi="Palatino Linotype"/>
        </w:rPr>
        <w:t xml:space="preserve">publicado en el Diario Oficial de la Federación el veintiuno de enero de dos mil veintiuno,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en ese sentido, este Órgano Garante advierte que el programa de vacunación resulta ser una estrategia nacional para combatir la pandemia causada por el Virus SARSR-COV-2, por lo que invariablemente el </w:t>
      </w:r>
      <w:r w:rsidRPr="006526FD">
        <w:rPr>
          <w:rFonts w:ascii="Palatino Linotype" w:hAnsi="Palatino Linotype"/>
          <w:b/>
        </w:rPr>
        <w:t>SUJETO OBLIGADO</w:t>
      </w:r>
      <w:r w:rsidRPr="006526FD">
        <w:rPr>
          <w:rFonts w:ascii="Palatino Linotype" w:hAnsi="Palatino Linotype"/>
        </w:rPr>
        <w:t xml:space="preserve"> no pudiera contar con la información solicitada. </w:t>
      </w:r>
    </w:p>
    <w:p w14:paraId="2ADA2610" w14:textId="77777777" w:rsidR="00173330" w:rsidRPr="006526FD" w:rsidRDefault="00173330" w:rsidP="00173330">
      <w:pPr>
        <w:pStyle w:val="Prrafodelista"/>
        <w:spacing w:before="100" w:beforeAutospacing="1" w:after="100" w:afterAutospacing="1" w:line="360" w:lineRule="auto"/>
        <w:ind w:left="0"/>
        <w:jc w:val="both"/>
        <w:rPr>
          <w:rFonts w:ascii="Palatino Linotype" w:eastAsia="Calibri" w:hAnsi="Palatino Linotype" w:cs="Arial"/>
        </w:rPr>
      </w:pPr>
    </w:p>
    <w:p w14:paraId="6E52550E" w14:textId="77777777" w:rsidR="00584E1A" w:rsidRPr="006526FD" w:rsidRDefault="00142953" w:rsidP="00584E1A">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eastAsia="Calibri" w:hAnsi="Palatino Linotype" w:cs="Arial"/>
        </w:rPr>
        <w:t>Dicho lo anterior, es que tal y como mencionó el Sujeto Obligado en su respuesta, el Ayuntamiento de Toluca resulta incompetente para generar, administrar y poseer la información requerida por el particular, por corresponder a funciones, atribuciones y competencias de un sujeto obligado diverso</w:t>
      </w:r>
      <w:r w:rsidR="00584E1A" w:rsidRPr="006526FD">
        <w:rPr>
          <w:rFonts w:ascii="Palatino Linotype" w:eastAsia="Calibri" w:hAnsi="Palatino Linotype" w:cs="Arial"/>
        </w:rPr>
        <w:t>.</w:t>
      </w:r>
      <w:r w:rsidR="00AE10BA" w:rsidRPr="006526FD">
        <w:rPr>
          <w:rFonts w:ascii="Palatino Linotype" w:eastAsia="Calibri" w:hAnsi="Palatino Linotype" w:cs="Arial"/>
        </w:rPr>
        <w:t xml:space="preserve"> </w:t>
      </w:r>
    </w:p>
    <w:p w14:paraId="6795F74A" w14:textId="77777777" w:rsidR="00584E1A" w:rsidRPr="006526FD" w:rsidRDefault="00584E1A" w:rsidP="00584E1A">
      <w:pPr>
        <w:pStyle w:val="Prrafodelista"/>
        <w:rPr>
          <w:rFonts w:ascii="Palatino Linotype" w:eastAsia="MS Gothic" w:hAnsi="Palatino Linotype"/>
          <w:szCs w:val="26"/>
        </w:rPr>
      </w:pPr>
    </w:p>
    <w:p w14:paraId="7A006529" w14:textId="1B643502" w:rsidR="00816F51" w:rsidRPr="006526FD" w:rsidRDefault="00816F51" w:rsidP="00584E1A">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526FD">
        <w:rPr>
          <w:rFonts w:ascii="Palatino Linotype" w:eastAsia="MS Gothic" w:hAnsi="Palatino Linotype"/>
          <w:szCs w:val="26"/>
        </w:rPr>
        <w:lastRenderedPageBreak/>
        <w:t>En</w:t>
      </w:r>
      <w:r w:rsidRPr="006526FD">
        <w:rPr>
          <w:rFonts w:ascii="Palatino Linotype" w:hAnsi="Palatino Linotype"/>
          <w:lang w:val="es-ES"/>
        </w:rPr>
        <w:t xml:space="preserve"> ese sentido, </w:t>
      </w:r>
      <w:r w:rsidRPr="006526FD">
        <w:rPr>
          <w:rFonts w:ascii="Palatino Linotype" w:hAnsi="Palatino Linotype"/>
          <w:lang w:eastAsia="en-US"/>
        </w:rPr>
        <w:t xml:space="preserve">es que </w:t>
      </w:r>
      <w:r w:rsidRPr="006526FD">
        <w:rPr>
          <w:rFonts w:ascii="Palatino Linotype" w:hAnsi="Palatino Linotype"/>
          <w:lang w:val="es-ES"/>
        </w:rPr>
        <w:t>debemos</w:t>
      </w:r>
      <w:r w:rsidRPr="006526FD">
        <w:rPr>
          <w:rFonts w:ascii="Palatino Linotype" w:hAnsi="Palatino Linotype"/>
          <w:i/>
          <w:lang w:val="es-ES"/>
        </w:rPr>
        <w:t xml:space="preserve"> </w:t>
      </w:r>
      <w:r w:rsidRPr="006526FD">
        <w:rPr>
          <w:rFonts w:ascii="Palatino Linotype" w:hAnsi="Palatino Linotype" w:cs="Arial"/>
          <w:szCs w:val="20"/>
        </w:rPr>
        <w:t>hacer referencia a l</w:t>
      </w:r>
      <w:r w:rsidRPr="006526FD">
        <w:rPr>
          <w:rFonts w:ascii="Palatino Linotype" w:hAnsi="Palatino Linotype"/>
        </w:rPr>
        <w:t>a presunción de veracidad</w:t>
      </w:r>
      <w:r w:rsidRPr="006526FD">
        <w:rPr>
          <w:rStyle w:val="Refdenotaalpie"/>
          <w:rFonts w:ascii="Palatino Linotype" w:hAnsi="Palatino Linotype"/>
        </w:rPr>
        <w:footnoteReference w:id="10"/>
      </w:r>
      <w:r w:rsidRPr="006526FD">
        <w:rPr>
          <w:rFonts w:ascii="Palatino Linotype" w:hAnsi="Palatino Linotype"/>
        </w:rPr>
        <w:t xml:space="preserve"> supone una declaración </w:t>
      </w:r>
      <w:proofErr w:type="spellStart"/>
      <w:r w:rsidRPr="006526FD">
        <w:rPr>
          <w:rFonts w:ascii="Palatino Linotype" w:hAnsi="Palatino Linotype"/>
          <w:i/>
        </w:rPr>
        <w:t>iurus</w:t>
      </w:r>
      <w:proofErr w:type="spellEnd"/>
      <w:r w:rsidRPr="006526FD">
        <w:rPr>
          <w:rFonts w:ascii="Palatino Linotype" w:hAnsi="Palatino Linotype"/>
          <w:i/>
        </w:rPr>
        <w:t xml:space="preserve"> tantum</w:t>
      </w:r>
      <w:r w:rsidRPr="006526FD">
        <w:rPr>
          <w:rFonts w:ascii="Palatino Linotype" w:hAnsi="Palatino Linotype"/>
        </w:rPr>
        <w:t xml:space="preserve"> ya que admite prueba en contra, por lo que este Órgano no está facultado para pronunciarse sobre la veracidad de la información entregada.</w:t>
      </w:r>
    </w:p>
    <w:p w14:paraId="7C35CF5A" w14:textId="77777777" w:rsidR="00816F51" w:rsidRPr="006526FD" w:rsidRDefault="00816F51" w:rsidP="00816F51">
      <w:pPr>
        <w:pStyle w:val="Prrafodelista"/>
        <w:rPr>
          <w:rFonts w:ascii="Palatino Linotype" w:hAnsi="Palatino Linotype"/>
        </w:rPr>
      </w:pPr>
    </w:p>
    <w:p w14:paraId="37609A78" w14:textId="77777777" w:rsidR="00816F51" w:rsidRPr="006526FD" w:rsidRDefault="00816F51" w:rsidP="00816F51">
      <w:pPr>
        <w:pStyle w:val="Prrafodelista"/>
        <w:numPr>
          <w:ilvl w:val="0"/>
          <w:numId w:val="1"/>
        </w:numPr>
        <w:spacing w:line="360" w:lineRule="auto"/>
        <w:jc w:val="both"/>
        <w:rPr>
          <w:rFonts w:ascii="Palatino Linotype" w:hAnsi="Palatino Linotype"/>
        </w:rPr>
      </w:pPr>
      <w:r w:rsidRPr="006526FD">
        <w:rPr>
          <w:rFonts w:ascii="Palatino Linotype" w:hAnsi="Palatino Linotype"/>
        </w:rPr>
        <w:t>Sirve de apoyo a lo anterior por analogía el criterio 31-10 emitido por el entonces Instituto Federal de Acceso a la Información y Protección de Datos, que a la letra dice:</w:t>
      </w:r>
    </w:p>
    <w:p w14:paraId="1012C14B" w14:textId="77777777" w:rsidR="00816F51" w:rsidRPr="006526FD" w:rsidRDefault="00816F51" w:rsidP="00816F51">
      <w:pPr>
        <w:pStyle w:val="Prrafodelista"/>
        <w:rPr>
          <w:rFonts w:ascii="Palatino Linotype" w:hAnsi="Palatino Linotype"/>
        </w:rPr>
      </w:pPr>
    </w:p>
    <w:p w14:paraId="3A8E099A" w14:textId="77777777" w:rsidR="00816F51" w:rsidRPr="006526FD" w:rsidRDefault="00816F51" w:rsidP="00816F51">
      <w:pPr>
        <w:autoSpaceDE w:val="0"/>
        <w:autoSpaceDN w:val="0"/>
        <w:adjustRightInd w:val="0"/>
        <w:spacing w:line="360" w:lineRule="auto"/>
        <w:ind w:left="567" w:right="567"/>
        <w:jc w:val="both"/>
        <w:rPr>
          <w:rFonts w:ascii="Palatino Linotype" w:hAnsi="Palatino Linotype"/>
          <w:i/>
          <w:iCs/>
          <w:sz w:val="22"/>
        </w:rPr>
      </w:pPr>
      <w:r w:rsidRPr="006526FD">
        <w:rPr>
          <w:rFonts w:ascii="Palatino Linotype" w:hAnsi="Palatino Linotype"/>
          <w:b/>
          <w:i/>
          <w:iCs/>
          <w:sz w:val="22"/>
        </w:rPr>
        <w:t>El Instituto Federal de Acceso a la Información y Protección de Datos </w:t>
      </w:r>
      <w:r w:rsidRPr="006526FD">
        <w:rPr>
          <w:rFonts w:ascii="Palatino Linotype" w:hAnsi="Palatino Linotype"/>
          <w:b/>
          <w:bCs/>
          <w:i/>
          <w:iCs/>
          <w:sz w:val="22"/>
        </w:rPr>
        <w:t>no cuenta con facultades para pronunciarse respecto de la veracidad de los documentos proporcionados por los sujetos obligados.</w:t>
      </w:r>
      <w:r w:rsidRPr="006526FD">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132AFD" w14:textId="27615B7F" w:rsidR="00816F51" w:rsidRPr="006526FD" w:rsidRDefault="00816F51"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6526FD">
        <w:rPr>
          <w:rFonts w:ascii="Palatino Linotype" w:hAnsi="Palatino Linotype" w:cs="Arial"/>
          <w:color w:val="000000"/>
        </w:rPr>
        <w:lastRenderedPageBreak/>
        <w:t>Este Órgano Garante carece de facultades para dudar de la veracidad sobre la información proporcionada por el Sujeto Obligado, en consecuencia, debe confirmarse la respuesta</w:t>
      </w:r>
      <w:r w:rsidR="00546DE4" w:rsidRPr="006526FD">
        <w:rPr>
          <w:rFonts w:ascii="Palatino Linotype" w:hAnsi="Palatino Linotype" w:cs="Arial"/>
          <w:color w:val="000000"/>
        </w:rPr>
        <w:t>, al resultar infundadas las razones o motivos de inconformidad.</w:t>
      </w:r>
    </w:p>
    <w:p w14:paraId="5CFFE9C8" w14:textId="77777777" w:rsidR="00546DE4" w:rsidRPr="006526FD" w:rsidRDefault="00546DE4" w:rsidP="00546DE4">
      <w:pPr>
        <w:pStyle w:val="Prrafodelista"/>
        <w:shd w:val="clear" w:color="auto" w:fill="FFFFFF"/>
        <w:spacing w:before="240" w:after="240" w:line="360" w:lineRule="auto"/>
        <w:ind w:left="0"/>
        <w:jc w:val="both"/>
        <w:rPr>
          <w:rFonts w:ascii="Palatino Linotype" w:hAnsi="Palatino Linotype" w:cs="Arial"/>
        </w:rPr>
      </w:pPr>
    </w:p>
    <w:p w14:paraId="4C882FBB" w14:textId="769759EA" w:rsidR="00546DE4" w:rsidRPr="006526FD" w:rsidRDefault="00546DE4"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6526FD">
        <w:rPr>
          <w:rFonts w:ascii="Palatino Linotype" w:hAnsi="Palatino Linotype" w:cs="Arial"/>
          <w:color w:val="000000"/>
        </w:rPr>
        <w:t>Por último y no menos importante, es necesario hacer de conocimiento al particular que se dejan a salvo los derechos para que, si así lo desea, presente nuevas solicitudes ante el Sujeto Obligado correspondiente.</w:t>
      </w:r>
    </w:p>
    <w:p w14:paraId="6F624764" w14:textId="77777777" w:rsidR="007C5B45" w:rsidRPr="006526FD" w:rsidRDefault="007C5B45" w:rsidP="007C5B45">
      <w:pPr>
        <w:pStyle w:val="Prrafodelista"/>
        <w:tabs>
          <w:tab w:val="left" w:pos="567"/>
        </w:tabs>
        <w:spacing w:line="360" w:lineRule="auto"/>
        <w:ind w:left="0"/>
        <w:jc w:val="both"/>
        <w:rPr>
          <w:rFonts w:ascii="Palatino Linotype" w:eastAsia="Calibri" w:hAnsi="Palatino Linotype" w:cs="Arial"/>
        </w:rPr>
      </w:pPr>
    </w:p>
    <w:p w14:paraId="7CFC3FBC" w14:textId="4801569A" w:rsidR="00266588" w:rsidRPr="006526FD"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526FD">
        <w:rPr>
          <w:rFonts w:ascii="Palatino Linotype" w:hAnsi="Palatino Linotype"/>
          <w:color w:val="000000" w:themeColor="text1"/>
          <w:lang w:val="es-ES"/>
        </w:rPr>
        <w:t xml:space="preserve">Por </w:t>
      </w:r>
      <w:r w:rsidR="00B41516" w:rsidRPr="006526FD">
        <w:rPr>
          <w:rFonts w:ascii="Palatino Linotype" w:hAnsi="Palatino Linotype"/>
          <w:color w:val="000000" w:themeColor="text1"/>
        </w:rPr>
        <w:t xml:space="preserve">lo anteriormente expuesto y fundado, </w:t>
      </w:r>
      <w:r w:rsidR="003E6079" w:rsidRPr="006526FD">
        <w:rPr>
          <w:rFonts w:ascii="Palatino Linotype" w:hAnsi="Palatino Linotype"/>
          <w:color w:val="000000" w:themeColor="text1"/>
        </w:rPr>
        <w:t>e</w:t>
      </w:r>
      <w:r w:rsidR="00B41516" w:rsidRPr="006526FD">
        <w:rPr>
          <w:rFonts w:ascii="Palatino Linotype" w:hAnsi="Palatino Linotype"/>
          <w:color w:val="000000" w:themeColor="text1"/>
        </w:rPr>
        <w:t xml:space="preserve">ste </w:t>
      </w:r>
      <w:r w:rsidR="00B41516" w:rsidRPr="006526FD">
        <w:rPr>
          <w:rFonts w:ascii="Palatino Linotype" w:hAnsi="Palatino Linotype"/>
          <w:b/>
          <w:color w:val="000000" w:themeColor="text1"/>
        </w:rPr>
        <w:t>ÓRGANO GARANTE</w:t>
      </w:r>
      <w:r w:rsidR="00B41516" w:rsidRPr="006526FD">
        <w:rPr>
          <w:rFonts w:ascii="Palatino Linotype" w:hAnsi="Palatino Linotype"/>
          <w:color w:val="000000" w:themeColor="text1"/>
        </w:rPr>
        <w:t xml:space="preserve"> emite los siguientes:</w:t>
      </w:r>
      <w:r w:rsidR="003E6079" w:rsidRPr="006526FD">
        <w:rPr>
          <w:rFonts w:ascii="Palatino Linotype" w:hAnsi="Palatino Linotype"/>
          <w:color w:val="000000" w:themeColor="text1"/>
        </w:rPr>
        <w:t xml:space="preserve"> </w:t>
      </w:r>
    </w:p>
    <w:p w14:paraId="18C7D92B" w14:textId="77777777" w:rsidR="009959DB" w:rsidRPr="006526FD"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6526FD">
        <w:rPr>
          <w:b/>
          <w:color w:val="000000" w:themeColor="text1"/>
          <w:szCs w:val="24"/>
        </w:rPr>
        <w:t>R E S O L U T I V O S</w:t>
      </w:r>
      <w:bookmarkEnd w:id="23"/>
      <w:bookmarkEnd w:id="24"/>
      <w:bookmarkEnd w:id="32"/>
      <w:bookmarkEnd w:id="33"/>
      <w:bookmarkEnd w:id="34"/>
    </w:p>
    <w:p w14:paraId="67A78F7D" w14:textId="356F2F43" w:rsidR="00CA0640" w:rsidRPr="006526FD" w:rsidRDefault="00CA0640" w:rsidP="00CA0640">
      <w:pPr>
        <w:spacing w:line="360" w:lineRule="auto"/>
        <w:jc w:val="both"/>
        <w:rPr>
          <w:rFonts w:ascii="Palatino Linotype" w:eastAsia="Times New Roman" w:hAnsi="Palatino Linotype" w:cs="Times New Roman"/>
        </w:rPr>
      </w:pPr>
      <w:r w:rsidRPr="006526FD">
        <w:rPr>
          <w:rFonts w:ascii="Palatino Linotype" w:eastAsia="Times New Roman" w:hAnsi="Palatino Linotype" w:cs="Arial"/>
          <w:b/>
          <w:sz w:val="28"/>
          <w:szCs w:val="28"/>
        </w:rPr>
        <w:t>PRIMERO</w:t>
      </w:r>
      <w:r w:rsidRPr="006526FD">
        <w:rPr>
          <w:rFonts w:ascii="Palatino Linotype" w:eastAsia="Times New Roman" w:hAnsi="Palatino Linotype" w:cs="Arial"/>
          <w:b/>
        </w:rPr>
        <w:t xml:space="preserve">. </w:t>
      </w:r>
      <w:r w:rsidRPr="006526FD">
        <w:rPr>
          <w:rFonts w:ascii="Palatino Linotype" w:eastAsia="Times New Roman" w:hAnsi="Palatino Linotype" w:cs="Arial"/>
        </w:rPr>
        <w:t>Resultan</w:t>
      </w:r>
      <w:r w:rsidR="00892AB9" w:rsidRPr="006526FD">
        <w:rPr>
          <w:rFonts w:ascii="Palatino Linotype" w:eastAsia="Times New Roman" w:hAnsi="Palatino Linotype" w:cs="Arial"/>
        </w:rPr>
        <w:t xml:space="preserve"> </w:t>
      </w:r>
      <w:r w:rsidR="00115F2B" w:rsidRPr="006526FD">
        <w:rPr>
          <w:rFonts w:ascii="Palatino Linotype" w:eastAsia="Times New Roman" w:hAnsi="Palatino Linotype" w:cs="Arial"/>
        </w:rPr>
        <w:t>in</w:t>
      </w:r>
      <w:r w:rsidRPr="006526FD">
        <w:rPr>
          <w:rFonts w:ascii="Palatino Linotype" w:eastAsia="Times New Roman" w:hAnsi="Palatino Linotype" w:cs="Arial"/>
        </w:rPr>
        <w:t>fundadas las</w:t>
      </w:r>
      <w:r w:rsidRPr="006526FD">
        <w:rPr>
          <w:rFonts w:ascii="Palatino Linotype" w:eastAsia="Times New Roman" w:hAnsi="Palatino Linotype" w:cs="Arial"/>
          <w:b/>
        </w:rPr>
        <w:t xml:space="preserve"> </w:t>
      </w:r>
      <w:r w:rsidRPr="006526FD">
        <w:rPr>
          <w:rFonts w:ascii="Palatino Linotype" w:eastAsia="Times New Roman" w:hAnsi="Palatino Linotype" w:cs="Arial"/>
          <w:lang w:val="es-ES"/>
        </w:rPr>
        <w:t xml:space="preserve">razones o motivos de inconformidad hechos valer </w:t>
      </w:r>
      <w:r w:rsidRPr="006526FD">
        <w:rPr>
          <w:rFonts w:ascii="Palatino Linotype" w:eastAsia="Calibri" w:hAnsi="Palatino Linotype" w:cs="Arial"/>
          <w:lang w:val="es-ES"/>
        </w:rPr>
        <w:t xml:space="preserve">en el recurso de revisión </w:t>
      </w:r>
      <w:r w:rsidR="00BB2C2D" w:rsidRPr="006526FD">
        <w:rPr>
          <w:rFonts w:ascii="Palatino Linotype" w:hAnsi="Palatino Linotype"/>
          <w:b/>
          <w:szCs w:val="22"/>
        </w:rPr>
        <w:t>00393/INFOEM/IP/RR/2022</w:t>
      </w:r>
      <w:r w:rsidRPr="006526FD">
        <w:rPr>
          <w:rFonts w:ascii="Palatino Linotype" w:eastAsia="Times New Roman" w:hAnsi="Palatino Linotype" w:cs="Times New Roman"/>
          <w:b/>
        </w:rPr>
        <w:t xml:space="preserve"> </w:t>
      </w:r>
      <w:r w:rsidRPr="006526FD">
        <w:rPr>
          <w:rFonts w:ascii="Palatino Linotype" w:eastAsia="Times New Roman" w:hAnsi="Palatino Linotype" w:cs="Times New Roman"/>
        </w:rPr>
        <w:t>en términos del</w:t>
      </w:r>
      <w:r w:rsidRPr="006526FD">
        <w:rPr>
          <w:rFonts w:ascii="Palatino Linotype" w:eastAsia="Times New Roman" w:hAnsi="Palatino Linotype" w:cs="Times New Roman"/>
          <w:b/>
          <w:bCs/>
        </w:rPr>
        <w:t xml:space="preserve"> Considerando</w:t>
      </w:r>
      <w:r w:rsidRPr="006526FD">
        <w:rPr>
          <w:rFonts w:ascii="Palatino Linotype" w:eastAsia="Times New Roman" w:hAnsi="Palatino Linotype" w:cs="Times New Roman"/>
        </w:rPr>
        <w:t xml:space="preserve"> </w:t>
      </w:r>
      <w:r w:rsidRPr="006526FD">
        <w:rPr>
          <w:rFonts w:ascii="Palatino Linotype" w:eastAsia="Times New Roman" w:hAnsi="Palatino Linotype" w:cs="Times New Roman"/>
          <w:b/>
        </w:rPr>
        <w:t>CUARTO</w:t>
      </w:r>
      <w:r w:rsidRPr="006526FD">
        <w:rPr>
          <w:rFonts w:ascii="Palatino Linotype" w:eastAsia="Times New Roman" w:hAnsi="Palatino Linotype" w:cs="Times New Roman"/>
        </w:rPr>
        <w:t xml:space="preserve"> </w:t>
      </w:r>
      <w:r w:rsidR="00115F2B" w:rsidRPr="006526FD">
        <w:rPr>
          <w:rFonts w:ascii="Palatino Linotype" w:eastAsia="Times New Roman" w:hAnsi="Palatino Linotype" w:cs="Times New Roman"/>
        </w:rPr>
        <w:t>d</w:t>
      </w:r>
      <w:r w:rsidRPr="006526FD">
        <w:rPr>
          <w:rFonts w:ascii="Palatino Linotype" w:eastAsia="Times New Roman" w:hAnsi="Palatino Linotype" w:cs="Times New Roman"/>
        </w:rPr>
        <w:t>e la presente resolución.</w:t>
      </w:r>
    </w:p>
    <w:p w14:paraId="223895AA" w14:textId="77777777" w:rsidR="00CA0640" w:rsidRPr="006526FD" w:rsidRDefault="00CA0640" w:rsidP="00CA0640">
      <w:pPr>
        <w:spacing w:line="360" w:lineRule="auto"/>
        <w:contextualSpacing/>
        <w:jc w:val="both"/>
        <w:rPr>
          <w:rFonts w:ascii="Palatino Linotype" w:eastAsia="Calibri" w:hAnsi="Palatino Linotype" w:cs="Arial"/>
          <w:b/>
          <w:bCs/>
          <w:lang w:val="es-ES"/>
        </w:rPr>
      </w:pPr>
    </w:p>
    <w:p w14:paraId="19C3E213" w14:textId="59BD0A62" w:rsidR="00CA0640" w:rsidRPr="006526FD" w:rsidRDefault="00CA0640" w:rsidP="00115F2B">
      <w:pPr>
        <w:spacing w:line="360" w:lineRule="auto"/>
        <w:contextualSpacing/>
        <w:jc w:val="both"/>
        <w:rPr>
          <w:rFonts w:ascii="Palatino Linotype" w:eastAsia="Calibri" w:hAnsi="Palatino Linotype" w:cs="Arial"/>
        </w:rPr>
      </w:pPr>
      <w:r w:rsidRPr="006526FD">
        <w:rPr>
          <w:rFonts w:ascii="Palatino Linotype" w:eastAsia="Calibri" w:hAnsi="Palatino Linotype" w:cs="Arial"/>
          <w:b/>
          <w:bCs/>
          <w:sz w:val="28"/>
          <w:szCs w:val="28"/>
          <w:lang w:val="es-ES"/>
        </w:rPr>
        <w:t>SEGUNDO</w:t>
      </w:r>
      <w:r w:rsidRPr="006526FD">
        <w:rPr>
          <w:rFonts w:ascii="Palatino Linotype" w:eastAsia="Calibri" w:hAnsi="Palatino Linotype" w:cs="Arial"/>
          <w:b/>
          <w:bCs/>
          <w:lang w:val="es-ES"/>
        </w:rPr>
        <w:t xml:space="preserve">. </w:t>
      </w:r>
      <w:r w:rsidRPr="006526FD">
        <w:rPr>
          <w:rFonts w:ascii="Palatino Linotype" w:eastAsia="Calibri" w:hAnsi="Palatino Linotype" w:cs="Arial"/>
          <w:lang w:val="es-ES"/>
        </w:rPr>
        <w:t xml:space="preserve">Se </w:t>
      </w:r>
      <w:r w:rsidR="00115F2B" w:rsidRPr="006526FD">
        <w:rPr>
          <w:rFonts w:ascii="Palatino Linotype" w:eastAsia="Calibri" w:hAnsi="Palatino Linotype" w:cs="Arial"/>
          <w:b/>
          <w:lang w:val="es-ES"/>
        </w:rPr>
        <w:t>CONFIRMA</w:t>
      </w:r>
      <w:r w:rsidRPr="006526FD">
        <w:rPr>
          <w:rFonts w:ascii="Palatino Linotype" w:eastAsia="Calibri" w:hAnsi="Palatino Linotype" w:cs="Arial"/>
          <w:lang w:val="es-ES"/>
        </w:rPr>
        <w:t xml:space="preserve"> la respuesta emitida por </w:t>
      </w:r>
      <w:r w:rsidR="00BB2C2D" w:rsidRPr="006526FD">
        <w:rPr>
          <w:rFonts w:ascii="Palatino Linotype" w:eastAsia="Calibri" w:hAnsi="Palatino Linotype" w:cs="Arial"/>
          <w:lang w:val="es-ES"/>
        </w:rPr>
        <w:t>el</w:t>
      </w:r>
      <w:r w:rsidRPr="006526FD">
        <w:rPr>
          <w:rFonts w:ascii="Palatino Linotype" w:eastAsia="Calibri" w:hAnsi="Palatino Linotype" w:cs="Arial"/>
          <w:lang w:val="es-ES"/>
        </w:rPr>
        <w:t xml:space="preserve"> </w:t>
      </w:r>
      <w:r w:rsidR="00BB2C2D" w:rsidRPr="006526FD">
        <w:rPr>
          <w:rFonts w:ascii="Palatino Linotype" w:hAnsi="Palatino Linotype"/>
          <w:b/>
          <w:bCs/>
          <w:color w:val="000000"/>
          <w:szCs w:val="22"/>
        </w:rPr>
        <w:t>Ayuntamiento de Toluca</w:t>
      </w:r>
      <w:r w:rsidRPr="006526FD">
        <w:rPr>
          <w:rFonts w:ascii="Palatino Linotype" w:eastAsia="Calibri" w:hAnsi="Palatino Linotype" w:cs="Arial"/>
          <w:bCs/>
        </w:rPr>
        <w:t xml:space="preserve"> a la solicitud </w:t>
      </w:r>
      <w:bookmarkStart w:id="35" w:name="_Toc460947013"/>
      <w:r w:rsidR="00836FF4" w:rsidRPr="006526FD">
        <w:rPr>
          <w:rFonts w:ascii="Palatino Linotype" w:hAnsi="Palatino Linotype"/>
          <w:b/>
          <w:bCs/>
          <w:color w:val="000000" w:themeColor="text1"/>
        </w:rPr>
        <w:t>00</w:t>
      </w:r>
      <w:r w:rsidR="00BB2C2D" w:rsidRPr="006526FD">
        <w:rPr>
          <w:rFonts w:ascii="Palatino Linotype" w:hAnsi="Palatino Linotype"/>
          <w:b/>
          <w:bCs/>
          <w:color w:val="000000" w:themeColor="text1"/>
        </w:rPr>
        <w:t>345</w:t>
      </w:r>
      <w:r w:rsidR="00836FF4" w:rsidRPr="006526FD">
        <w:rPr>
          <w:rFonts w:ascii="Palatino Linotype" w:hAnsi="Palatino Linotype"/>
          <w:b/>
          <w:bCs/>
          <w:color w:val="000000" w:themeColor="text1"/>
        </w:rPr>
        <w:t>/</w:t>
      </w:r>
      <w:r w:rsidR="00BB2C2D" w:rsidRPr="006526FD">
        <w:rPr>
          <w:rFonts w:ascii="Palatino Linotype" w:hAnsi="Palatino Linotype"/>
          <w:b/>
          <w:bCs/>
          <w:color w:val="000000" w:themeColor="text1"/>
        </w:rPr>
        <w:t>TOLUCA/</w:t>
      </w:r>
      <w:r w:rsidR="00836FF4" w:rsidRPr="006526FD">
        <w:rPr>
          <w:rFonts w:ascii="Palatino Linotype" w:hAnsi="Palatino Linotype"/>
          <w:b/>
          <w:bCs/>
          <w:color w:val="000000" w:themeColor="text1"/>
        </w:rPr>
        <w:t>IP/202</w:t>
      </w:r>
      <w:r w:rsidR="00BB2C2D" w:rsidRPr="006526FD">
        <w:rPr>
          <w:rFonts w:ascii="Palatino Linotype" w:hAnsi="Palatino Linotype"/>
          <w:b/>
          <w:bCs/>
          <w:color w:val="000000" w:themeColor="text1"/>
        </w:rPr>
        <w:t>2</w:t>
      </w:r>
      <w:r w:rsidR="00115F2B" w:rsidRPr="006526FD">
        <w:rPr>
          <w:rFonts w:ascii="Palatino Linotype" w:eastAsia="Calibri" w:hAnsi="Palatino Linotype" w:cs="Arial"/>
        </w:rPr>
        <w:t>.</w:t>
      </w:r>
    </w:p>
    <w:p w14:paraId="0AC4C062" w14:textId="77777777" w:rsidR="00CA0640" w:rsidRPr="006526FD" w:rsidRDefault="00CA0640" w:rsidP="00CA0640">
      <w:pPr>
        <w:tabs>
          <w:tab w:val="left" w:pos="993"/>
        </w:tabs>
        <w:spacing w:line="360" w:lineRule="auto"/>
        <w:ind w:right="567"/>
        <w:jc w:val="both"/>
        <w:rPr>
          <w:rFonts w:ascii="Palatino Linotype" w:eastAsia="Calibri" w:hAnsi="Palatino Linotype" w:cs="Arial"/>
        </w:rPr>
      </w:pPr>
    </w:p>
    <w:p w14:paraId="362E096D" w14:textId="0022E62F" w:rsidR="00115F2B" w:rsidRPr="006526FD"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6526FD">
        <w:rPr>
          <w:rFonts w:ascii="Palatino Linotype" w:eastAsia="MS Mincho" w:hAnsi="Palatino Linotype" w:cs="Times New Roman"/>
          <w:b/>
          <w:color w:val="000000"/>
          <w:sz w:val="28"/>
          <w:szCs w:val="28"/>
        </w:rPr>
        <w:t>TERCERO</w:t>
      </w:r>
      <w:r w:rsidRPr="006526FD">
        <w:rPr>
          <w:rFonts w:ascii="Palatino Linotype" w:eastAsia="MS Mincho" w:hAnsi="Palatino Linotype" w:cs="Times New Roman"/>
          <w:b/>
          <w:color w:val="000000"/>
        </w:rPr>
        <w:t>.</w:t>
      </w:r>
      <w:r w:rsidRPr="006526FD">
        <w:rPr>
          <w:rFonts w:ascii="Palatino Linotype" w:eastAsia="MS Mincho" w:hAnsi="Palatino Linotype" w:cs="Times New Roman"/>
          <w:color w:val="000000"/>
        </w:rPr>
        <w:t xml:space="preserve"> </w:t>
      </w:r>
      <w:bookmarkEnd w:id="35"/>
      <w:r w:rsidR="00F94AEA" w:rsidRPr="006526FD">
        <w:rPr>
          <w:rFonts w:ascii="Palatino Linotype" w:eastAsia="Palatino Linotype" w:hAnsi="Palatino Linotype" w:cs="Palatino Linotype"/>
          <w:b/>
        </w:rPr>
        <w:t>Notifíquese</w:t>
      </w:r>
      <w:r w:rsidR="00115F2B" w:rsidRPr="006526FD">
        <w:rPr>
          <w:rFonts w:ascii="Palatino Linotype" w:eastAsia="Palatino Linotype" w:hAnsi="Palatino Linotype" w:cs="Palatino Linotype"/>
          <w:b/>
        </w:rPr>
        <w:t xml:space="preserve">, </w:t>
      </w:r>
      <w:r w:rsidR="00115F2B" w:rsidRPr="006526FD">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6526FD">
        <w:rPr>
          <w:rFonts w:ascii="Palatino Linotype" w:eastAsia="Palatino Linotype" w:hAnsi="Palatino Linotype" w:cs="Palatino Linotype"/>
          <w:b/>
        </w:rPr>
        <w:t>SUJETO OBLIGADO.</w:t>
      </w:r>
    </w:p>
    <w:p w14:paraId="1F2C60E2" w14:textId="77777777" w:rsidR="00115F2B" w:rsidRPr="006526FD"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6526FD" w:rsidRDefault="00115F2B" w:rsidP="00115F2B">
      <w:pPr>
        <w:shd w:val="clear" w:color="auto" w:fill="FFFFFF"/>
        <w:spacing w:line="360" w:lineRule="auto"/>
        <w:jc w:val="both"/>
        <w:rPr>
          <w:rFonts w:ascii="Palatino Linotype" w:hAnsi="Palatino Linotype"/>
        </w:rPr>
      </w:pPr>
      <w:r w:rsidRPr="006526FD">
        <w:rPr>
          <w:rFonts w:ascii="Palatino Linotype" w:eastAsia="Times New Roman" w:hAnsi="Palatino Linotype" w:cs="Arial"/>
          <w:b/>
          <w:sz w:val="28"/>
        </w:rPr>
        <w:lastRenderedPageBreak/>
        <w:t>CUARTO</w:t>
      </w:r>
      <w:r w:rsidRPr="006526FD">
        <w:rPr>
          <w:rFonts w:ascii="Palatino Linotype" w:eastAsia="Times New Roman" w:hAnsi="Palatino Linotype" w:cs="Arial"/>
          <w:b/>
        </w:rPr>
        <w:t xml:space="preserve">. </w:t>
      </w:r>
      <w:r w:rsidRPr="006526FD">
        <w:rPr>
          <w:rFonts w:ascii="Palatino Linotype" w:eastAsia="Times New Roman" w:hAnsi="Palatino Linotype" w:cs="Times New Roman"/>
          <w:b/>
          <w:bCs/>
          <w:color w:val="222222"/>
          <w:lang w:val="es-ES"/>
        </w:rPr>
        <w:t>Notifíquese al</w:t>
      </w:r>
      <w:r w:rsidRPr="006526FD">
        <w:rPr>
          <w:rFonts w:ascii="Palatino Linotype" w:hAnsi="Palatino Linotype"/>
          <w:b/>
        </w:rPr>
        <w:t xml:space="preserve"> RECURRENTE</w:t>
      </w:r>
      <w:r w:rsidR="00F94AEA" w:rsidRPr="006526FD">
        <w:rPr>
          <w:rFonts w:ascii="Palatino Linotype" w:hAnsi="Palatino Linotype"/>
        </w:rPr>
        <w:t xml:space="preserve"> la presente resolución, </w:t>
      </w:r>
      <w:r w:rsidR="00F94AEA" w:rsidRPr="006526FD">
        <w:rPr>
          <w:rFonts w:ascii="Palatino Linotype" w:eastAsia="Palatino Linotype" w:hAnsi="Palatino Linotype" w:cs="Palatino Linotype"/>
        </w:rPr>
        <w:t>vía Sistema de Acceso a la Información Mexiquense (SAIMEX).</w:t>
      </w:r>
    </w:p>
    <w:p w14:paraId="4378B359" w14:textId="77777777" w:rsidR="00115F2B" w:rsidRPr="006526FD" w:rsidRDefault="00115F2B" w:rsidP="00115F2B">
      <w:pPr>
        <w:shd w:val="clear" w:color="auto" w:fill="FFFFFF"/>
        <w:spacing w:line="360" w:lineRule="auto"/>
        <w:jc w:val="both"/>
        <w:rPr>
          <w:rFonts w:ascii="Palatino Linotype" w:hAnsi="Palatino Linotype"/>
        </w:rPr>
      </w:pPr>
    </w:p>
    <w:p w14:paraId="08853CDF" w14:textId="591D5A9E" w:rsidR="00115F2B" w:rsidRPr="006526FD" w:rsidRDefault="00115F2B" w:rsidP="00115F2B">
      <w:pPr>
        <w:spacing w:line="360" w:lineRule="auto"/>
        <w:jc w:val="both"/>
        <w:rPr>
          <w:rFonts w:ascii="Palatino Linotype" w:eastAsia="MS Mincho" w:hAnsi="Palatino Linotype" w:cs="Times New Roman"/>
          <w:lang w:val="es-ES"/>
        </w:rPr>
      </w:pPr>
      <w:r w:rsidRPr="006526FD">
        <w:rPr>
          <w:rFonts w:ascii="Palatino Linotype" w:eastAsia="MS Mincho" w:hAnsi="Palatino Linotype" w:cs="Times New Roman"/>
          <w:b/>
          <w:sz w:val="28"/>
        </w:rPr>
        <w:t>QUINTO</w:t>
      </w:r>
      <w:r w:rsidRPr="006526FD">
        <w:rPr>
          <w:rFonts w:ascii="Palatino Linotype" w:eastAsia="MS Mincho" w:hAnsi="Palatino Linotype" w:cs="Times New Roman"/>
          <w:b/>
        </w:rPr>
        <w:t>.</w:t>
      </w:r>
      <w:r w:rsidRPr="006526FD">
        <w:rPr>
          <w:rFonts w:ascii="Palatino Linotype" w:eastAsia="MS Mincho" w:hAnsi="Palatino Linotype" w:cs="Times New Roman"/>
        </w:rPr>
        <w:t xml:space="preserve"> </w:t>
      </w:r>
      <w:r w:rsidRPr="006526FD">
        <w:rPr>
          <w:rFonts w:ascii="Palatino Linotype" w:eastAsia="MS Mincho" w:hAnsi="Palatino Linotype" w:cs="Times New Roman"/>
          <w:lang w:val="es-ES"/>
        </w:rPr>
        <w:t xml:space="preserve">Se hace del conocimiento del </w:t>
      </w:r>
      <w:r w:rsidRPr="006526FD">
        <w:rPr>
          <w:rFonts w:ascii="Palatino Linotype" w:eastAsia="MS Mincho" w:hAnsi="Palatino Linotype" w:cs="Times New Roman"/>
          <w:b/>
          <w:lang w:val="es-ES"/>
        </w:rPr>
        <w:t>RECURRENTE</w:t>
      </w:r>
      <w:r w:rsidRPr="006526F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526FD">
        <w:rPr>
          <w:rFonts w:ascii="Palatino Linotype" w:eastAsia="MS Mincho" w:hAnsi="Palatino Linotype" w:cs="Times New Roman"/>
          <w:bCs/>
          <w:lang w:val="es-ES"/>
        </w:rPr>
        <w:t>vía juicio de amparo</w:t>
      </w:r>
      <w:r w:rsidRPr="006526FD">
        <w:rPr>
          <w:rFonts w:ascii="Palatino Linotype" w:eastAsia="MS Mincho" w:hAnsi="Palatino Linotype" w:cs="Times New Roman"/>
          <w:lang w:val="es-ES"/>
        </w:rPr>
        <w:t xml:space="preserve"> en los términos de las leyes aplicables.</w:t>
      </w:r>
    </w:p>
    <w:p w14:paraId="1E2CA3C7" w14:textId="2434ACC3" w:rsidR="00CA0640" w:rsidRPr="006526FD" w:rsidRDefault="00CA0640" w:rsidP="00115F2B">
      <w:pPr>
        <w:spacing w:line="360" w:lineRule="auto"/>
        <w:jc w:val="both"/>
        <w:rPr>
          <w:rFonts w:ascii="Palatino Linotype" w:eastAsia="MS Mincho" w:hAnsi="Palatino Linotype" w:cs="Times New Roman"/>
          <w:color w:val="000000"/>
          <w:lang w:val="es-ES"/>
        </w:rPr>
      </w:pPr>
    </w:p>
    <w:p w14:paraId="20B824D8" w14:textId="77777777" w:rsidR="006526FD" w:rsidRPr="00624AAD" w:rsidRDefault="006526FD" w:rsidP="006526FD">
      <w:pPr>
        <w:spacing w:before="240" w:after="240" w:line="360" w:lineRule="auto"/>
        <w:ind w:firstLine="1"/>
        <w:jc w:val="both"/>
        <w:rPr>
          <w:rFonts w:ascii="Palatino Linotype" w:hAnsi="Palatino Linotype"/>
        </w:rPr>
      </w:pPr>
      <w:bookmarkStart w:id="36" w:name="_Hlk99014733"/>
      <w:r w:rsidRPr="006526F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36"/>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B4C6" w14:textId="77777777" w:rsidR="00AD2D83" w:rsidRDefault="00AD2D83" w:rsidP="00587366">
      <w:r>
        <w:separator/>
      </w:r>
    </w:p>
  </w:endnote>
  <w:endnote w:type="continuationSeparator" w:id="0">
    <w:p w14:paraId="7C3523BD" w14:textId="77777777" w:rsidR="00AD2D83" w:rsidRDefault="00AD2D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56EE8" w:rsidRPr="00883450" w:rsidRDefault="00B56E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6893">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6893">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47B193F0" w:rsidR="00B56EE8" w:rsidRDefault="00B56E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B56EE8" w:rsidRPr="00883450" w:rsidRDefault="00B56E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6893" w:rsidRPr="00C2689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6893" w:rsidRPr="00C26893">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0A9A2B26" w:rsidR="00B56EE8" w:rsidRPr="00883450" w:rsidRDefault="00B56EE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7A9B" w14:textId="77777777" w:rsidR="00AD2D83" w:rsidRDefault="00AD2D83" w:rsidP="00587366">
      <w:r>
        <w:separator/>
      </w:r>
    </w:p>
  </w:footnote>
  <w:footnote w:type="continuationSeparator" w:id="0">
    <w:p w14:paraId="0CC3880E" w14:textId="77777777" w:rsidR="00AD2D83" w:rsidRDefault="00AD2D83" w:rsidP="00587366">
      <w:r>
        <w:continuationSeparator/>
      </w:r>
    </w:p>
  </w:footnote>
  <w:footnote w:id="1">
    <w:p w14:paraId="32D56466" w14:textId="77777777" w:rsidR="00B56EE8" w:rsidRDefault="00B56EE8" w:rsidP="008E4483">
      <w:pPr>
        <w:pStyle w:val="Textonotapie"/>
      </w:pPr>
      <w:r>
        <w:rPr>
          <w:rStyle w:val="Refdenotaalpie"/>
        </w:rPr>
        <w:footnoteRef/>
      </w:r>
      <w:r>
        <w:t xml:space="preserve"> Convención Americana sobre Derechos Humanos. Artículo 13.</w:t>
      </w:r>
    </w:p>
  </w:footnote>
  <w:footnote w:id="2">
    <w:p w14:paraId="3F7967D5" w14:textId="77777777" w:rsidR="00B56EE8" w:rsidRDefault="00B56EE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B56EE8" w:rsidRDefault="00B56EE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B56EE8" w:rsidRDefault="00B56EE8" w:rsidP="008E4483">
      <w:pPr>
        <w:pStyle w:val="Textonotapie"/>
      </w:pPr>
      <w:r>
        <w:rPr>
          <w:rStyle w:val="Refdenotaalpie"/>
        </w:rPr>
        <w:footnoteRef/>
      </w:r>
      <w:r>
        <w:t xml:space="preserve"> Ibídem. </w:t>
      </w:r>
      <w:r>
        <w:t>Parr. 87.</w:t>
      </w:r>
    </w:p>
  </w:footnote>
  <w:footnote w:id="5">
    <w:p w14:paraId="1C437D52" w14:textId="77777777" w:rsidR="00B56EE8" w:rsidRDefault="00B56EE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B56EE8" w:rsidRDefault="00B56EE8" w:rsidP="008E4483">
      <w:pPr>
        <w:pStyle w:val="Textonotapie"/>
      </w:pPr>
      <w:r>
        <w:t>II. Eficacia: Obligación del Instituto para tutelar, de manera efectiva, el derecho de acceso a la información;</w:t>
      </w:r>
    </w:p>
    <w:p w14:paraId="707D8AAF" w14:textId="77777777" w:rsidR="00B56EE8" w:rsidRDefault="00B56EE8" w:rsidP="008E4483">
      <w:pPr>
        <w:pStyle w:val="Textonotapie"/>
      </w:pPr>
      <w:r>
        <w:t xml:space="preserve">… </w:t>
      </w:r>
    </w:p>
  </w:footnote>
  <w:footnote w:id="6">
    <w:p w14:paraId="05F5E547" w14:textId="77777777" w:rsidR="00B56EE8" w:rsidRDefault="00B56EE8" w:rsidP="00834CD3">
      <w:pPr>
        <w:pStyle w:val="Textonotapie"/>
      </w:pPr>
      <w:r>
        <w:rPr>
          <w:rStyle w:val="Refdenotaalpie"/>
        </w:rPr>
        <w:footnoteRef/>
      </w:r>
      <w:r>
        <w:t xml:space="preserve"> Artículo 150. Ley de Transparencia y Acceso a la Información Pública del Estado de México y Municipios.</w:t>
      </w:r>
    </w:p>
    <w:p w14:paraId="45699109" w14:textId="77777777" w:rsidR="00B56EE8" w:rsidRDefault="00B56EE8" w:rsidP="00834CD3">
      <w:pPr>
        <w:pStyle w:val="Textonotapie"/>
      </w:pPr>
      <w:r>
        <w:t>Artículo 151. Ibídem.</w:t>
      </w:r>
    </w:p>
  </w:footnote>
  <w:footnote w:id="7">
    <w:p w14:paraId="7DEDE19B" w14:textId="77777777" w:rsidR="00B56EE8" w:rsidRDefault="00B56EE8" w:rsidP="00834CD3">
      <w:pPr>
        <w:pStyle w:val="Textonotapie"/>
      </w:pPr>
      <w:r>
        <w:rPr>
          <w:rStyle w:val="Refdenotaalpie"/>
        </w:rPr>
        <w:footnoteRef/>
      </w:r>
      <w:r>
        <w:t xml:space="preserve"> Fracción IV. Artículo 53. Ibídem.</w:t>
      </w:r>
    </w:p>
  </w:footnote>
  <w:footnote w:id="8">
    <w:p w14:paraId="1F9C3D7B" w14:textId="77777777" w:rsidR="0064745C" w:rsidRDefault="0064745C" w:rsidP="0064745C">
      <w:pPr>
        <w:pStyle w:val="Textonotapie"/>
      </w:pPr>
      <w:r>
        <w:rPr>
          <w:rStyle w:val="Refdenotaalpie"/>
        </w:rPr>
        <w:footnoteRef/>
      </w:r>
      <w:r>
        <w:t xml:space="preserve"> </w:t>
      </w:r>
      <w:hyperlink r:id="rId1" w:history="1">
        <w:r>
          <w:rPr>
            <w:rStyle w:val="Hipervnculo"/>
            <w:rFonts w:ascii="Palatino Linotype" w:hAnsi="Palatino Linotype"/>
          </w:rPr>
          <w:t>https://www.dof.gob.mx/nota_detalle.php?codigo=5590339&amp;fecha=24/03/2020</w:t>
        </w:r>
      </w:hyperlink>
      <w:r>
        <w:t xml:space="preserve"> </w:t>
      </w:r>
    </w:p>
  </w:footnote>
  <w:footnote w:id="9">
    <w:p w14:paraId="22BDD6E7" w14:textId="77777777" w:rsidR="00173330" w:rsidRDefault="00173330" w:rsidP="00173330">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hyperlink r:id="rId2" w:history="1">
        <w:r>
          <w:rPr>
            <w:rStyle w:val="Hipervnculo"/>
            <w:rFonts w:ascii="Palatino Linotype" w:hAnsi="Palatino Linotype"/>
            <w:szCs w:val="16"/>
          </w:rPr>
          <w:t>http://www.dof.gob.mx/nota_detalle.php?codigo=5610149&amp;fecha=21/01/2021</w:t>
        </w:r>
      </w:hyperlink>
      <w:r>
        <w:rPr>
          <w:rFonts w:ascii="Palatino Linotype" w:hAnsi="Palatino Linotype"/>
          <w:szCs w:val="16"/>
        </w:rPr>
        <w:t xml:space="preserve"> </w:t>
      </w:r>
    </w:p>
  </w:footnote>
  <w:footnote w:id="10">
    <w:p w14:paraId="58652824" w14:textId="77777777" w:rsidR="00B56EE8" w:rsidRPr="00952F10" w:rsidRDefault="00B56EE8" w:rsidP="00816F5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BC1CD36" w14:textId="77777777" w:rsidR="00B56EE8" w:rsidRDefault="00B56EE8" w:rsidP="00816F5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56EE8" w:rsidRPr="00025127" w14:paraId="07F2896E" w14:textId="77777777" w:rsidTr="00FA0F09">
      <w:trPr>
        <w:trHeight w:val="138"/>
        <w:jc w:val="right"/>
      </w:trPr>
      <w:tc>
        <w:tcPr>
          <w:tcW w:w="3260" w:type="dxa"/>
          <w:vAlign w:val="center"/>
        </w:tcPr>
        <w:p w14:paraId="4A5B1974" w14:textId="44CA9AFE" w:rsidR="00B56EE8" w:rsidRPr="00025127" w:rsidRDefault="00B56EE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239718E" w:rsidR="00B56EE8" w:rsidRPr="00025127" w:rsidRDefault="00B56EE8" w:rsidP="005F1362">
          <w:pPr>
            <w:pStyle w:val="Encabezado"/>
            <w:jc w:val="both"/>
            <w:rPr>
              <w:rFonts w:ascii="Palatino Linotype" w:hAnsi="Palatino Linotype"/>
              <w:b/>
              <w:sz w:val="22"/>
              <w:szCs w:val="22"/>
            </w:rPr>
          </w:pPr>
          <w:r>
            <w:rPr>
              <w:rFonts w:ascii="Palatino Linotype" w:hAnsi="Palatino Linotype"/>
              <w:b/>
              <w:sz w:val="22"/>
              <w:szCs w:val="22"/>
            </w:rPr>
            <w:t>00393</w:t>
          </w:r>
          <w:r w:rsidRPr="00025127">
            <w:rPr>
              <w:rFonts w:ascii="Palatino Linotype" w:hAnsi="Palatino Linotype"/>
              <w:b/>
              <w:sz w:val="22"/>
              <w:szCs w:val="22"/>
            </w:rPr>
            <w:t>/INFOEM/IP/RR/</w:t>
          </w:r>
          <w:r>
            <w:rPr>
              <w:rFonts w:ascii="Palatino Linotype" w:hAnsi="Palatino Linotype"/>
              <w:b/>
              <w:sz w:val="22"/>
              <w:szCs w:val="22"/>
            </w:rPr>
            <w:t>2022</w:t>
          </w:r>
        </w:p>
      </w:tc>
    </w:tr>
    <w:tr w:rsidR="00B56EE8" w:rsidRPr="00025127" w14:paraId="1B5D8690" w14:textId="77777777" w:rsidTr="00FA0F09">
      <w:trPr>
        <w:trHeight w:val="233"/>
        <w:jc w:val="right"/>
      </w:trPr>
      <w:tc>
        <w:tcPr>
          <w:tcW w:w="3260" w:type="dxa"/>
          <w:vAlign w:val="center"/>
        </w:tcPr>
        <w:p w14:paraId="3903F2C6" w14:textId="22D569F8" w:rsidR="00B56EE8" w:rsidRPr="00025127" w:rsidRDefault="00B56EE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C7E7166" w:rsidR="00B56EE8" w:rsidRPr="00025127" w:rsidRDefault="00B56EE8" w:rsidP="000F55C1">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B56EE8" w:rsidRPr="00025127" w14:paraId="095EB01B" w14:textId="77777777" w:rsidTr="00FA0F09">
      <w:trPr>
        <w:trHeight w:val="321"/>
        <w:jc w:val="right"/>
      </w:trPr>
      <w:tc>
        <w:tcPr>
          <w:tcW w:w="3260" w:type="dxa"/>
          <w:vAlign w:val="center"/>
        </w:tcPr>
        <w:p w14:paraId="6E000A51" w14:textId="05E1861A" w:rsidR="00B56EE8" w:rsidRPr="00025127" w:rsidRDefault="00B56EE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56EE8" w:rsidRPr="00025127" w:rsidRDefault="00B56EE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56EE8" w:rsidRDefault="00B56EE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B56EE8" w:rsidRDefault="00AD2D8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56EE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56EE8" w:rsidRPr="00025127" w14:paraId="0A3256F2" w14:textId="77777777" w:rsidTr="006E6B65">
      <w:trPr>
        <w:trHeight w:val="138"/>
        <w:jc w:val="right"/>
      </w:trPr>
      <w:tc>
        <w:tcPr>
          <w:tcW w:w="3261" w:type="dxa"/>
          <w:vAlign w:val="center"/>
        </w:tcPr>
        <w:p w14:paraId="3D80769D" w14:textId="316F11F8" w:rsidR="00B56EE8" w:rsidRPr="00025127" w:rsidRDefault="00B56EE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C17DED1" w:rsidR="00B56EE8" w:rsidRPr="00025127" w:rsidRDefault="00B56EE8" w:rsidP="00BB2C2D">
          <w:pPr>
            <w:pStyle w:val="Encabezado"/>
            <w:rPr>
              <w:rFonts w:ascii="Palatino Linotype" w:hAnsi="Palatino Linotype"/>
              <w:b/>
              <w:sz w:val="22"/>
              <w:szCs w:val="22"/>
            </w:rPr>
          </w:pPr>
          <w:r>
            <w:rPr>
              <w:rFonts w:ascii="Palatino Linotype" w:hAnsi="Palatino Linotype"/>
              <w:b/>
              <w:sz w:val="22"/>
              <w:szCs w:val="22"/>
            </w:rPr>
            <w:t>00393</w:t>
          </w:r>
          <w:r w:rsidRPr="00025127">
            <w:rPr>
              <w:rFonts w:ascii="Palatino Linotype" w:hAnsi="Palatino Linotype"/>
              <w:b/>
              <w:sz w:val="22"/>
              <w:szCs w:val="22"/>
            </w:rPr>
            <w:t>/INFOEM/IP/RR/</w:t>
          </w:r>
          <w:r>
            <w:rPr>
              <w:rFonts w:ascii="Palatino Linotype" w:hAnsi="Palatino Linotype"/>
              <w:b/>
              <w:sz w:val="22"/>
              <w:szCs w:val="22"/>
            </w:rPr>
            <w:t>2022</w:t>
          </w:r>
        </w:p>
      </w:tc>
    </w:tr>
    <w:tr w:rsidR="00B56EE8" w:rsidRPr="00025127" w14:paraId="128C8B3C" w14:textId="77777777" w:rsidTr="006E6B65">
      <w:trPr>
        <w:trHeight w:val="233"/>
        <w:jc w:val="right"/>
      </w:trPr>
      <w:tc>
        <w:tcPr>
          <w:tcW w:w="3261" w:type="dxa"/>
          <w:vAlign w:val="center"/>
        </w:tcPr>
        <w:p w14:paraId="483E3371" w14:textId="66B1BC74" w:rsidR="00B56EE8" w:rsidRPr="00025127" w:rsidRDefault="00B56EE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EF0901F" w:rsidR="00B56EE8" w:rsidRPr="00025127" w:rsidRDefault="00B56EE8" w:rsidP="00A459FA">
          <w:pPr>
            <w:pStyle w:val="Encabezado"/>
            <w:rPr>
              <w:rFonts w:ascii="Palatino Linotype" w:hAnsi="Palatino Linotype"/>
              <w:b/>
              <w:sz w:val="22"/>
              <w:szCs w:val="22"/>
            </w:rPr>
          </w:pPr>
        </w:p>
      </w:tc>
    </w:tr>
    <w:tr w:rsidR="00B56EE8" w:rsidRPr="00025127" w14:paraId="41BE0704" w14:textId="77777777" w:rsidTr="006E6B65">
      <w:trPr>
        <w:trHeight w:val="321"/>
        <w:jc w:val="right"/>
      </w:trPr>
      <w:tc>
        <w:tcPr>
          <w:tcW w:w="3261" w:type="dxa"/>
          <w:vAlign w:val="center"/>
        </w:tcPr>
        <w:p w14:paraId="34C64148" w14:textId="10C6C8A9" w:rsidR="00B56EE8" w:rsidRPr="00025127" w:rsidRDefault="00B56EE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8313822" w:rsidR="00B56EE8" w:rsidRPr="00025127" w:rsidRDefault="00B56EE8"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B56EE8" w:rsidRPr="00025127" w14:paraId="0C8B6193" w14:textId="77777777" w:rsidTr="006E6B65">
      <w:trPr>
        <w:trHeight w:val="321"/>
        <w:jc w:val="right"/>
      </w:trPr>
      <w:tc>
        <w:tcPr>
          <w:tcW w:w="3261" w:type="dxa"/>
          <w:vAlign w:val="center"/>
        </w:tcPr>
        <w:p w14:paraId="321FFAFF" w14:textId="0E8C2CE7" w:rsidR="00B56EE8" w:rsidRPr="00025127" w:rsidRDefault="00B56EE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56EE8" w:rsidRPr="00025127" w:rsidRDefault="00B56EE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56EE8" w:rsidRDefault="00B56E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3204EE"/>
    <w:multiLevelType w:val="hybridMultilevel"/>
    <w:tmpl w:val="CF00BBA6"/>
    <w:lvl w:ilvl="0" w:tplc="4A029FF2">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1"/>
  </w:num>
  <w:num w:numId="3">
    <w:abstractNumId w:val="0"/>
  </w:num>
  <w:num w:numId="4">
    <w:abstractNumId w:val="7"/>
  </w:num>
  <w:num w:numId="5">
    <w:abstractNumId w:val="12"/>
  </w:num>
  <w:num w:numId="6">
    <w:abstractNumId w:val="13"/>
  </w:num>
  <w:num w:numId="7">
    <w:abstractNumId w:val="10"/>
  </w:num>
  <w:num w:numId="8">
    <w:abstractNumId w:val="15"/>
  </w:num>
  <w:num w:numId="9">
    <w:abstractNumId w:val="8"/>
  </w:num>
  <w:num w:numId="10">
    <w:abstractNumId w:val="9"/>
  </w:num>
  <w:num w:numId="11">
    <w:abstractNumId w:val="1"/>
  </w:num>
  <w:num w:numId="12">
    <w:abstractNumId w:val="6"/>
  </w:num>
  <w:num w:numId="13">
    <w:abstractNumId w:val="5"/>
  </w:num>
  <w:num w:numId="14">
    <w:abstractNumId w:val="4"/>
  </w:num>
  <w:num w:numId="15">
    <w:abstractNumId w:val="3"/>
  </w:num>
  <w:num w:numId="16">
    <w:abstractNumId w:val="2"/>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2953"/>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3330"/>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4D11"/>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4C2"/>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691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DE4"/>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03B"/>
    <w:rsid w:val="00577884"/>
    <w:rsid w:val="00581C0F"/>
    <w:rsid w:val="00582919"/>
    <w:rsid w:val="005849B2"/>
    <w:rsid w:val="00584E1A"/>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4745C"/>
    <w:rsid w:val="00650392"/>
    <w:rsid w:val="0065061D"/>
    <w:rsid w:val="00651701"/>
    <w:rsid w:val="006526FD"/>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088C"/>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85"/>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54FA"/>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6F65"/>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2D83"/>
    <w:rsid w:val="00AD33D3"/>
    <w:rsid w:val="00AD3DB4"/>
    <w:rsid w:val="00AD5133"/>
    <w:rsid w:val="00AD5712"/>
    <w:rsid w:val="00AD6AC5"/>
    <w:rsid w:val="00AD76A1"/>
    <w:rsid w:val="00AE10BA"/>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EE8"/>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3"/>
    <w:rsid w:val="00C26897"/>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734"/>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054E"/>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114386">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2296395">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610149&amp;fecha=21/01/2021" TargetMode="External"/><Relationship Id="rId1" Type="http://schemas.openxmlformats.org/officeDocument/2006/relationships/hyperlink" Target="https://www.dof.gob.mx/nota_detalle.php?codigo=5590339&amp;fecha=24/0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618F-BE20-41DE-89FB-6FC041AE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28</Pages>
  <Words>6920</Words>
  <Characters>38061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11</cp:revision>
  <cp:lastPrinted>2019-12-11T01:19:00Z</cp:lastPrinted>
  <dcterms:created xsi:type="dcterms:W3CDTF">2022-03-23T23:16:00Z</dcterms:created>
  <dcterms:modified xsi:type="dcterms:W3CDTF">2022-03-30T17:04:00Z</dcterms:modified>
</cp:coreProperties>
</file>