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368" w:rsidRDefault="0039737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 tres de agosto del dos mil veintidós.</w:t>
      </w:r>
    </w:p>
    <w:p w:rsidR="00814368" w:rsidRDefault="0039737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relativo al recurso de revisión </w:t>
      </w:r>
      <w:r>
        <w:rPr>
          <w:rFonts w:ascii="Palatino Linotype" w:eastAsia="Palatino Linotype" w:hAnsi="Palatino Linotype" w:cs="Palatino Linotype"/>
          <w:b/>
        </w:rPr>
        <w:t>04314/INFOEM/IP/RR/2022;</w:t>
      </w:r>
      <w:r>
        <w:rPr>
          <w:rFonts w:ascii="Palatino Linotype" w:eastAsia="Palatino Linotype" w:hAnsi="Palatino Linotype" w:cs="Palatino Linotype"/>
        </w:rPr>
        <w:t xml:space="preserve"> interpuesto por </w:t>
      </w:r>
      <w:r>
        <w:rPr>
          <w:rFonts w:ascii="Palatino Linotype" w:eastAsia="Palatino Linotype" w:hAnsi="Palatino Linotype" w:cs="Palatino Linotype"/>
          <w:b/>
        </w:rPr>
        <w:t>XXXXX XXXXX XXXXX XXXXXX</w:t>
      </w:r>
      <w:r>
        <w:rPr>
          <w:rFonts w:ascii="Palatino Linotype" w:eastAsia="Palatino Linotype" w:hAnsi="Palatino Linotype" w:cs="Palatino Linotype"/>
          <w:b/>
        </w:rPr>
        <w:t>,</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falta de respuesta a su solicitud de información con número de folio </w:t>
      </w:r>
      <w:r>
        <w:rPr>
          <w:rFonts w:ascii="Palatino Linotype" w:eastAsia="Palatino Linotype" w:hAnsi="Palatino Linotype" w:cs="Palatino Linotype"/>
          <w:b/>
        </w:rPr>
        <w:t xml:space="preserve">00050/IXTAPALU/IP/2022, </w:t>
      </w:r>
      <w:r>
        <w:rPr>
          <w:rFonts w:ascii="Palatino Linotype" w:eastAsia="Palatino Linotype" w:hAnsi="Palatino Linotype" w:cs="Palatino Linotype"/>
        </w:rPr>
        <w:t>po</w:t>
      </w:r>
      <w:r>
        <w:rPr>
          <w:rFonts w:ascii="Palatino Linotype" w:eastAsia="Palatino Linotype" w:hAnsi="Palatino Linotype" w:cs="Palatino Linotype"/>
        </w:rPr>
        <w:t xml:space="preserve">r parte de la </w:t>
      </w:r>
      <w:r>
        <w:rPr>
          <w:rFonts w:ascii="Palatino Linotype" w:eastAsia="Palatino Linotype" w:hAnsi="Palatino Linotype" w:cs="Palatino Linotype"/>
          <w:b/>
        </w:rPr>
        <w:t>Ayuntamiento de Ixtapaluca</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se procede a dictar la presente resolución, con base en los siguientes:</w:t>
      </w:r>
    </w:p>
    <w:p w:rsidR="00814368" w:rsidRDefault="00397376">
      <w:pPr>
        <w:numPr>
          <w:ilvl w:val="0"/>
          <w:numId w:val="4"/>
        </w:num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 N T E C E D E N T E S:</w:t>
      </w:r>
      <w:bookmarkStart w:id="0" w:name="_GoBack"/>
      <w:bookmarkEnd w:id="0"/>
    </w:p>
    <w:p w:rsidR="00814368" w:rsidRDefault="0039737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1. Solicitud de acceso a la información. </w:t>
      </w:r>
      <w:r>
        <w:rPr>
          <w:rFonts w:ascii="Palatino Linotype" w:eastAsia="Palatino Linotype" w:hAnsi="Palatino Linotype" w:cs="Palatino Linotype"/>
        </w:rPr>
        <w:t xml:space="preserve">Con fecha </w:t>
      </w:r>
      <w:r>
        <w:rPr>
          <w:rFonts w:ascii="Palatino Linotype" w:eastAsia="Palatino Linotype" w:hAnsi="Palatino Linotype" w:cs="Palatino Linotype"/>
          <w:b/>
        </w:rPr>
        <w:t>catorce de febrero de dos mil v</w:t>
      </w:r>
      <w:r>
        <w:rPr>
          <w:rFonts w:ascii="Palatino Linotype" w:eastAsia="Palatino Linotype" w:hAnsi="Palatino Linotype" w:cs="Palatino Linotype"/>
          <w:b/>
        </w:rPr>
        <w:t>eintidós,</w:t>
      </w:r>
      <w:r>
        <w:rPr>
          <w:rFonts w:ascii="Palatino Linotype" w:eastAsia="Palatino Linotype" w:hAnsi="Palatino Linotype" w:cs="Palatino Linotype"/>
        </w:rPr>
        <w:t xml:space="preserve">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presentó, través de la Plataforma Nacional de Transparencia vinculada al Sistema de Acceso a la Información Mexiquense, en lo subsecuente el </w:t>
      </w:r>
      <w:r>
        <w:rPr>
          <w:rFonts w:ascii="Palatino Linotype" w:eastAsia="Palatino Linotype" w:hAnsi="Palatino Linotype" w:cs="Palatino Linotype"/>
          <w:b/>
        </w:rPr>
        <w:t>SAIMEX</w:t>
      </w:r>
      <w:r>
        <w:rPr>
          <w:rFonts w:ascii="Palatino Linotype" w:eastAsia="Palatino Linotype" w:hAnsi="Palatino Linotype" w:cs="Palatino Linotype"/>
        </w:rPr>
        <w:t xml:space="preserve">, ante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la solicitud de acceso a la información pública, a la</w:t>
      </w:r>
      <w:r>
        <w:rPr>
          <w:rFonts w:ascii="Palatino Linotype" w:eastAsia="Palatino Linotype" w:hAnsi="Palatino Linotype" w:cs="Palatino Linotype"/>
        </w:rPr>
        <w:t xml:space="preserve"> que se le asignó el número</w:t>
      </w:r>
      <w:r>
        <w:rPr>
          <w:rFonts w:ascii="Palatino Linotype" w:eastAsia="Palatino Linotype" w:hAnsi="Palatino Linotype" w:cs="Palatino Linotype"/>
          <w:b/>
        </w:rPr>
        <w:t xml:space="preserve"> 00050/IXTAPALU/IP/2022, </w:t>
      </w:r>
      <w:r>
        <w:rPr>
          <w:rFonts w:ascii="Palatino Linotype" w:eastAsia="Palatino Linotype" w:hAnsi="Palatino Linotype" w:cs="Palatino Linotype"/>
        </w:rPr>
        <w:t xml:space="preserve">mediante la cual requirió la información siguiente: </w:t>
      </w:r>
    </w:p>
    <w:p w:rsidR="00814368" w:rsidRDefault="00397376">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“SE SOLICITA RESPETUOSAMENTE CON FUNDAMENTO A LO DISPUESTO EN LOS ARTÍCULOS 1° (PRIMERO), 6° (SEXTO), INCISO A, FRACCIONES I, Y V, 8° (OCTAVO) DE LA C</w:t>
      </w:r>
      <w:r>
        <w:rPr>
          <w:rFonts w:ascii="Palatino Linotype" w:eastAsia="Palatino Linotype" w:hAnsi="Palatino Linotype" w:cs="Palatino Linotype"/>
          <w:i/>
          <w:sz w:val="22"/>
          <w:szCs w:val="22"/>
        </w:rPr>
        <w:t>ONSTITUCIÓN POLÍTICA DE LOS ESTADOS UNIDOS MEXICANOS, 1, 4, Y 6 DE LA LEY GENERAL DE TRANSPARENCIA Y ACCESO A LA INFORMACIÓN PÚBLICA, 05 (CINCO), PÁRRAFOS XIII, XIV, XIX, INCISOS I, Y III DE LA CONSTITUCIÓN POLÍTICA DEL ESTADO LIBRE Y SOBERANO DE MÉXICO, 1</w:t>
      </w:r>
      <w:r>
        <w:rPr>
          <w:rFonts w:ascii="Palatino Linotype" w:eastAsia="Palatino Linotype" w:hAnsi="Palatino Linotype" w:cs="Palatino Linotype"/>
          <w:i/>
          <w:sz w:val="22"/>
          <w:szCs w:val="22"/>
        </w:rPr>
        <w:t xml:space="preserve">, 3, FRACCIÓN XLI, CAPITULO III, 23, FRACCIÓN IV DE LA LEY DE TRANSPARENCIA Y ACCESO A LA INFORMACIÓN PÚBLICA DEL ESTADO DE MÉXICO Y MUNICIPIOS, Y MUNICIPIOS, 135 DEL </w:t>
      </w:r>
      <w:r>
        <w:rPr>
          <w:rFonts w:ascii="Palatino Linotype" w:eastAsia="Palatino Linotype" w:hAnsi="Palatino Linotype" w:cs="Palatino Linotype"/>
          <w:i/>
          <w:sz w:val="22"/>
          <w:szCs w:val="22"/>
        </w:rPr>
        <w:lastRenderedPageBreak/>
        <w:t>CÓDIGO DE PROCEDIMIENTOS ADMINISTRATIVOS DEL ESTADO DE MÉXICO, PIDO LO SIGUIENTES: SOLICI</w:t>
      </w:r>
      <w:r>
        <w:rPr>
          <w:rFonts w:ascii="Palatino Linotype" w:eastAsia="Palatino Linotype" w:hAnsi="Palatino Linotype" w:cs="Palatino Linotype"/>
          <w:i/>
          <w:sz w:val="22"/>
          <w:szCs w:val="22"/>
        </w:rPr>
        <w:t>TO</w:t>
      </w:r>
      <w:r>
        <w:rPr>
          <w:rFonts w:ascii="Palatino Linotype" w:eastAsia="Palatino Linotype" w:hAnsi="Palatino Linotype" w:cs="Palatino Linotype"/>
          <w:i/>
          <w:sz w:val="22"/>
          <w:szCs w:val="22"/>
          <w:u w:val="single"/>
        </w:rPr>
        <w:t xml:space="preserve"> </w:t>
      </w:r>
      <w:r>
        <w:rPr>
          <w:rFonts w:ascii="Palatino Linotype" w:eastAsia="Palatino Linotype" w:hAnsi="Palatino Linotype" w:cs="Palatino Linotype"/>
          <w:b/>
          <w:i/>
          <w:sz w:val="22"/>
          <w:szCs w:val="22"/>
          <w:u w:val="single"/>
        </w:rPr>
        <w:t>TODA LA INFORMACIÓN QUE CUENTE DISPONIBLE, DESGLOSADA, CLARA Y DETALLADA EN TORNO AL ACUERDO METROPOLITANO POR LA PAZ Y LA SEGURIDAD SUSCRITO EL 09 DE FEBRERO DEL PRESENTE AÑO, EN LA ALCALDÍA IZTAPALAPA, CIUDAD DE MÉXICO</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(Sic)</w:t>
      </w:r>
    </w:p>
    <w:p w:rsidR="00814368" w:rsidRDefault="00814368">
      <w:pPr>
        <w:ind w:left="851" w:right="900"/>
        <w:jc w:val="both"/>
        <w:rPr>
          <w:rFonts w:ascii="Palatino Linotype" w:eastAsia="Palatino Linotype" w:hAnsi="Palatino Linotype" w:cs="Palatino Linotype"/>
          <w:i/>
          <w:sz w:val="22"/>
          <w:szCs w:val="22"/>
        </w:rPr>
      </w:pPr>
    </w:p>
    <w:p w:rsidR="00814368" w:rsidRDefault="00814368">
      <w:pPr>
        <w:ind w:left="851" w:right="902"/>
        <w:jc w:val="both"/>
        <w:rPr>
          <w:rFonts w:ascii="Palatino Linotype" w:eastAsia="Palatino Linotype" w:hAnsi="Palatino Linotype" w:cs="Palatino Linotype"/>
          <w:i/>
          <w:color w:val="000000"/>
          <w:sz w:val="22"/>
          <w:szCs w:val="22"/>
        </w:rPr>
      </w:pPr>
    </w:p>
    <w:p w:rsidR="00814368" w:rsidRDefault="0039737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Modalidad elegida para la entrega de la información:</w:t>
      </w:r>
      <w:r>
        <w:rPr>
          <w:rFonts w:ascii="Palatino Linotype" w:eastAsia="Palatino Linotype" w:hAnsi="Palatino Linotype" w:cs="Palatino Linotype"/>
          <w:b/>
          <w:color w:val="FF0000"/>
        </w:rPr>
        <w:t xml:space="preserve"> </w:t>
      </w:r>
      <w:r>
        <w:rPr>
          <w:rFonts w:ascii="Palatino Linotype" w:eastAsia="Palatino Linotype" w:hAnsi="Palatino Linotype" w:cs="Palatino Linotype"/>
        </w:rPr>
        <w:t>a traves del sistema de solicitudes de acceso a la información de la PNT</w:t>
      </w:r>
    </w:p>
    <w:p w:rsidR="00814368" w:rsidRDefault="00397376">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2. Respuesta. </w:t>
      </w:r>
      <w:r>
        <w:rPr>
          <w:rFonts w:ascii="Palatino Linotype" w:eastAsia="Palatino Linotype" w:hAnsi="Palatino Linotype" w:cs="Palatino Linotype"/>
        </w:rPr>
        <w:t xml:space="preserve">De las constancias que obran en </w:t>
      </w:r>
      <w:r>
        <w:rPr>
          <w:rFonts w:ascii="Palatino Linotype" w:eastAsia="Palatino Linotype" w:hAnsi="Palatino Linotype" w:cs="Palatino Linotype"/>
          <w:b/>
        </w:rPr>
        <w:t>SAIMEX</w:t>
      </w:r>
      <w:r>
        <w:rPr>
          <w:rFonts w:ascii="Palatino Linotype" w:eastAsia="Palatino Linotype" w:hAnsi="Palatino Linotype" w:cs="Palatino Linotype"/>
        </w:rPr>
        <w:t xml:space="preserve">, se observa que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no emitió respuesta a la solicitud de info</w:t>
      </w:r>
      <w:r>
        <w:rPr>
          <w:rFonts w:ascii="Palatino Linotype" w:eastAsia="Palatino Linotype" w:hAnsi="Palatino Linotype" w:cs="Palatino Linotype"/>
        </w:rPr>
        <w:t xml:space="preserve">rmación formulada por el hoy </w:t>
      </w:r>
      <w:r>
        <w:rPr>
          <w:rFonts w:ascii="Palatino Linotype" w:eastAsia="Palatino Linotype" w:hAnsi="Palatino Linotype" w:cs="Palatino Linotype"/>
          <w:b/>
        </w:rPr>
        <w:t>RECURRENTE</w:t>
      </w:r>
      <w:r>
        <w:rPr>
          <w:rFonts w:ascii="Palatino Linotype" w:eastAsia="Palatino Linotype" w:hAnsi="Palatino Linotype" w:cs="Palatino Linotype"/>
        </w:rPr>
        <w:t>.</w:t>
      </w:r>
    </w:p>
    <w:p w:rsidR="00814368" w:rsidRDefault="0039737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3. Interposición del recurso de revisión. </w:t>
      </w:r>
      <w:r>
        <w:rPr>
          <w:rFonts w:ascii="Palatino Linotype" w:eastAsia="Palatino Linotype" w:hAnsi="Palatino Linotype" w:cs="Palatino Linotype"/>
        </w:rPr>
        <w:t xml:space="preserve">Inconforme el solicitante con la falta de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interpuso el recurso de revisión a través del SAIMEX en fecha veintitrés de marzo del dos mil veinti</w:t>
      </w:r>
      <w:r>
        <w:rPr>
          <w:rFonts w:ascii="Palatino Linotype" w:eastAsia="Palatino Linotype" w:hAnsi="Palatino Linotype" w:cs="Palatino Linotype"/>
        </w:rPr>
        <w:t>dós, a través del cual expresó lo siguiente:</w:t>
      </w:r>
    </w:p>
    <w:p w:rsidR="00814368" w:rsidRDefault="00397376">
      <w:pPr>
        <w:spacing w:line="360" w:lineRule="auto"/>
        <w:rPr>
          <w:rFonts w:ascii="Palatino Linotype" w:eastAsia="Palatino Linotype" w:hAnsi="Palatino Linotype" w:cs="Palatino Linotype"/>
          <w:b/>
        </w:rPr>
      </w:pPr>
      <w:r>
        <w:rPr>
          <w:rFonts w:ascii="Palatino Linotype" w:eastAsia="Palatino Linotype" w:hAnsi="Palatino Linotype" w:cs="Palatino Linotype"/>
          <w:b/>
        </w:rPr>
        <w:t>a) Acto impugnado.</w:t>
      </w:r>
    </w:p>
    <w:p w:rsidR="00814368" w:rsidRDefault="00397376">
      <w:pPr>
        <w:spacing w:after="240"/>
        <w:ind w:left="851" w:right="90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“FALTA DE RESPUESTA” (Sic)</w:t>
      </w:r>
    </w:p>
    <w:p w:rsidR="00814368" w:rsidRDefault="00397376">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b) Motivos de inconformidad.</w:t>
      </w:r>
    </w:p>
    <w:p w:rsidR="00814368" w:rsidRDefault="00397376">
      <w:pPr>
        <w:spacing w:after="240"/>
        <w:ind w:left="851" w:right="90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“EL CATORCE DE FEBRERO DEL PRESENTE AÑO, SOLICITE MEDIANTE LA PLATAFORMA SAIMEX LO SIGUIENTE: "SE SOLICITA RESPETUOSAMENTE CON FUNDAMENT</w:t>
      </w:r>
      <w:r>
        <w:rPr>
          <w:rFonts w:ascii="Palatino Linotype" w:eastAsia="Palatino Linotype" w:hAnsi="Palatino Linotype" w:cs="Palatino Linotype"/>
          <w:i/>
          <w:color w:val="000000"/>
        </w:rPr>
        <w:t xml:space="preserve">O A LO DISPUESTO EN LOS ARTÍCULOS 1° (PRIMERO), 6° (SEXTO), INCISO A, FRACCIONES I, Y V, 8° (OCTAVO) DE LA CONSTITUCIÓN POLÍTICA DE LOS ESTADOS UNIDOS MEXICANOS, 1, 4, Y 6 DE LA LEY GENERAL DE TRANSPARENCIA Y ACCESO A LA INFORMACIÓN PÚBLICA, 05 </w:t>
      </w:r>
      <w:r>
        <w:rPr>
          <w:rFonts w:ascii="Palatino Linotype" w:eastAsia="Palatino Linotype" w:hAnsi="Palatino Linotype" w:cs="Palatino Linotype"/>
          <w:i/>
          <w:color w:val="000000"/>
        </w:rPr>
        <w:lastRenderedPageBreak/>
        <w:t>(CINCO), PÁ</w:t>
      </w:r>
      <w:r>
        <w:rPr>
          <w:rFonts w:ascii="Palatino Linotype" w:eastAsia="Palatino Linotype" w:hAnsi="Palatino Linotype" w:cs="Palatino Linotype"/>
          <w:i/>
          <w:color w:val="000000"/>
        </w:rPr>
        <w:t>RRAFOS XIII, XIV, XIX, INCISOS I, Y III DE LA CONSTITUCIÓN POLÍTICA DEL ESTADO LIBRE Y SOBERANO DE MÉXICO, 1, 3, FRACCIÓN XLI, CAPITULO III, 23, FRACCIÓN IV DE LA LEY DE TRANSPARENCIA Y ACCESO A LA INFORMACIÓN PÚBLICA DEL ESTADO DE MÉXICO Y MUNICIPIOS, Y M</w:t>
      </w:r>
      <w:r>
        <w:rPr>
          <w:rFonts w:ascii="Palatino Linotype" w:eastAsia="Palatino Linotype" w:hAnsi="Palatino Linotype" w:cs="Palatino Linotype"/>
          <w:i/>
          <w:color w:val="000000"/>
        </w:rPr>
        <w:t xml:space="preserve">UNICIPIOS, 135 DEL CÓDIGO DE PROCEDIMIENTOS ADMINISTRATIVOS DEL ESTADO DE MÉXICO, PIDO LO SIGUIENTES: SOLICITO TODA LA INFORMACIÓN QUE CUENTE DISPONIBLE, DESGLOSADA, CLARA Y DETALLADA EN TORNO AL ACUERDO METROPOLITANO POR LA PAZ Y LA SEGURIDAD SUSCRITO EL </w:t>
      </w:r>
      <w:r>
        <w:rPr>
          <w:rFonts w:ascii="Palatino Linotype" w:eastAsia="Palatino Linotype" w:hAnsi="Palatino Linotype" w:cs="Palatino Linotype"/>
          <w:i/>
          <w:color w:val="000000"/>
        </w:rPr>
        <w:t>09 DE FEBRERO DEL PRESENTE AÑO, EN LA ALCALDÍA IZTAPALAPA, CIUDAD DE MÉXICO." QUE EL DIA DE HOY AL REVISAR EL ESTADO QUE GUARDA LA MISMA, ME PERCATO DE QUE NO HA DADO RESPUESTA O EN SU DEFECTO SOLICITAR LA AMPLIACION DEL PLAZO, POR LO QUE PROMUEVO EN TIEMP</w:t>
      </w:r>
      <w:r>
        <w:rPr>
          <w:rFonts w:ascii="Palatino Linotype" w:eastAsia="Palatino Linotype" w:hAnsi="Palatino Linotype" w:cs="Palatino Linotype"/>
          <w:i/>
          <w:color w:val="000000"/>
        </w:rPr>
        <w:t>O Y FORMA EL PRESENTE RECURSO DE REVISION.” (Sic)</w:t>
      </w:r>
    </w:p>
    <w:p w:rsidR="00814368" w:rsidRDefault="00397376">
      <w:pPr>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4. Turno. </w:t>
      </w:r>
      <w:r>
        <w:rPr>
          <w:rFonts w:ascii="Palatino Linotype" w:eastAsia="Palatino Linotype" w:hAnsi="Palatino Linotype" w:cs="Palatino Linotype"/>
        </w:rPr>
        <w:t>De conformidad con el artículo 185, fracción I de la Ley de Transparencia y Acceso a la Información Pública del Estado de México y Municipios vigente</w:t>
      </w:r>
      <w:r>
        <w:rPr>
          <w:rFonts w:ascii="Palatino Linotype" w:eastAsia="Palatino Linotype" w:hAnsi="Palatino Linotype" w:cs="Palatino Linotype"/>
          <w:sz w:val="34"/>
          <w:szCs w:val="34"/>
        </w:rPr>
        <w:t xml:space="preserve">, </w:t>
      </w:r>
      <w:r>
        <w:rPr>
          <w:rFonts w:ascii="Palatino Linotype" w:eastAsia="Palatino Linotype" w:hAnsi="Palatino Linotype" w:cs="Palatino Linotype"/>
        </w:rPr>
        <w:t xml:space="preserve">el recurso de revisión número </w:t>
      </w:r>
      <w:r>
        <w:rPr>
          <w:rFonts w:ascii="Palatino Linotype" w:eastAsia="Palatino Linotype" w:hAnsi="Palatino Linotype" w:cs="Palatino Linotype"/>
          <w:b/>
        </w:rPr>
        <w:t xml:space="preserve">04314/INFOEM/IP/RR/2022 </w:t>
      </w:r>
      <w:r>
        <w:rPr>
          <w:rFonts w:ascii="Palatino Linotype" w:eastAsia="Palatino Linotype" w:hAnsi="Palatino Linotype" w:cs="Palatino Linotype"/>
        </w:rPr>
        <w:t>fue</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turnado por el sistema electrónico del Instituto de Transparencia, Acceso a la Información Pública y Protección de Datos Personales del Estado de México y Municipios, a la Comisionada Ponente </w:t>
      </w:r>
      <w:r>
        <w:rPr>
          <w:rFonts w:ascii="Palatino Linotype" w:eastAsia="Palatino Linotype" w:hAnsi="Palatino Linotype" w:cs="Palatino Linotype"/>
          <w:b/>
        </w:rPr>
        <w:t>Guadalupe Ramírez Peña</w:t>
      </w:r>
      <w:r>
        <w:rPr>
          <w:rFonts w:ascii="Palatino Linotype" w:eastAsia="Palatino Linotype" w:hAnsi="Palatino Linotype" w:cs="Palatino Linotype"/>
        </w:rPr>
        <w:t>, para su anál</w:t>
      </w:r>
      <w:r>
        <w:rPr>
          <w:rFonts w:ascii="Palatino Linotype" w:eastAsia="Palatino Linotype" w:hAnsi="Palatino Linotype" w:cs="Palatino Linotype"/>
        </w:rPr>
        <w:t>isis, estudio, elaboración del proyecto y presentación ante el pleno de este Instituto.</w:t>
      </w:r>
    </w:p>
    <w:p w:rsidR="00814368" w:rsidRDefault="00814368">
      <w:pPr>
        <w:spacing w:after="40" w:line="360" w:lineRule="auto"/>
        <w:jc w:val="both"/>
        <w:rPr>
          <w:rFonts w:ascii="Palatino Linotype" w:eastAsia="Palatino Linotype" w:hAnsi="Palatino Linotype" w:cs="Palatino Linotype"/>
        </w:rPr>
      </w:pPr>
    </w:p>
    <w:p w:rsidR="00814368" w:rsidRDefault="00397376">
      <w:pPr>
        <w:spacing w:before="4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5. Admisión del recurso de revisión: </w:t>
      </w:r>
      <w:r>
        <w:rPr>
          <w:rFonts w:ascii="Palatino Linotype" w:eastAsia="Palatino Linotype" w:hAnsi="Palatino Linotype" w:cs="Palatino Linotype"/>
        </w:rPr>
        <w:t xml:space="preserve">En fecha veintiocho de marzo del dos mil veintidós, la Comisionada ponente, admitió a trámite el recurso de revisión que ahora se </w:t>
      </w:r>
      <w:r>
        <w:rPr>
          <w:rFonts w:ascii="Palatino Linotype" w:eastAsia="Palatino Linotype" w:hAnsi="Palatino Linotype" w:cs="Palatino Linotype"/>
        </w:rPr>
        <w:t xml:space="preserve">resuelve, dando un plazo máximo de siete días hábiles para que las partes </w:t>
      </w:r>
      <w:r>
        <w:rPr>
          <w:rFonts w:ascii="Palatino Linotype" w:eastAsia="Palatino Linotype" w:hAnsi="Palatino Linotype" w:cs="Palatino Linotype"/>
        </w:rPr>
        <w:lastRenderedPageBreak/>
        <w:t xml:space="preserve">manifestaran lo que a su derecho resultara conveniente, ofrecieran pruebas, formularan alegatos y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presentara su informe justificado.</w:t>
      </w:r>
    </w:p>
    <w:p w:rsidR="00814368" w:rsidRDefault="00397376">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6. Manifestaciones</w:t>
      </w:r>
      <w:r>
        <w:rPr>
          <w:rFonts w:ascii="Palatino Linotype" w:eastAsia="Palatino Linotype" w:hAnsi="Palatino Linotype" w:cs="Palatino Linotype"/>
          <w:color w:val="000000"/>
        </w:rPr>
        <w:t xml:space="preserve">: De las constancias que integran el expediente en que se actúa se advierte que el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xml:space="preserve"> fue omiso en ofrecer pruebas o expresar alegatos.</w:t>
      </w:r>
    </w:p>
    <w:p w:rsidR="00814368" w:rsidRDefault="0039737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su parte,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en fecha cuatro de abril del año dos mil veintidós, adjuntó el archivo electró</w:t>
      </w:r>
      <w:r>
        <w:rPr>
          <w:rFonts w:ascii="Palatino Linotype" w:eastAsia="Palatino Linotype" w:hAnsi="Palatino Linotype" w:cs="Palatino Linotype"/>
        </w:rPr>
        <w:t>nico denominado “</w:t>
      </w:r>
      <w:hyperlink r:id="rId8">
        <w:r>
          <w:rPr>
            <w:rFonts w:ascii="Palatino Linotype" w:eastAsia="Palatino Linotype" w:hAnsi="Palatino Linotype" w:cs="Palatino Linotype"/>
          </w:rPr>
          <w:t>Manif RR-04314, Seguridad Ciudadana.pdf</w:t>
        </w:r>
      </w:hyperlink>
      <w:r>
        <w:rPr>
          <w:rFonts w:ascii="Palatino Linotype" w:eastAsia="Palatino Linotype" w:hAnsi="Palatino Linotype" w:cs="Palatino Linotype"/>
        </w:rPr>
        <w:t xml:space="preserve">”, el cual contiene el informe justificado del </w:t>
      </w:r>
      <w:r>
        <w:rPr>
          <w:rFonts w:ascii="Palatino Linotype" w:eastAsia="Palatino Linotype" w:hAnsi="Palatino Linotype" w:cs="Palatino Linotype"/>
          <w:b/>
        </w:rPr>
        <w:t>SUJETO OBLIGADO</w:t>
      </w:r>
      <w:r>
        <w:rPr>
          <w:rFonts w:ascii="Palatino Linotype" w:eastAsia="Palatino Linotype" w:hAnsi="Palatino Linotype" w:cs="Palatino Linotype"/>
        </w:rPr>
        <w:t>, a través del cual remitió la información con la qu</w:t>
      </w:r>
      <w:r>
        <w:rPr>
          <w:rFonts w:ascii="Palatino Linotype" w:eastAsia="Palatino Linotype" w:hAnsi="Palatino Linotype" w:cs="Palatino Linotype"/>
        </w:rPr>
        <w:t>e cuenta el Ayuntamiento de Ixtapaluca, relativa al Acuerdo Metropolitano de Alcaldes y Alcaldesas por la Paz y la Seguridad en el Valle de México.</w:t>
      </w:r>
    </w:p>
    <w:p w:rsidR="00814368" w:rsidRDefault="00814368">
      <w:pPr>
        <w:spacing w:line="360" w:lineRule="auto"/>
        <w:jc w:val="both"/>
        <w:rPr>
          <w:rFonts w:ascii="Palatino Linotype" w:eastAsia="Palatino Linotype" w:hAnsi="Palatino Linotype" w:cs="Palatino Linotype"/>
        </w:rPr>
      </w:pPr>
    </w:p>
    <w:p w:rsidR="00814368" w:rsidRDefault="0039737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Archivo electrónico que se puso a la vista del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términos de la fracción III del artículo 185 </w:t>
      </w:r>
      <w:r>
        <w:rPr>
          <w:rFonts w:ascii="Palatino Linotype" w:eastAsia="Palatino Linotype" w:hAnsi="Palatino Linotype" w:cs="Palatino Linotype"/>
        </w:rPr>
        <w:t xml:space="preserve">de la Ley de Transparencia y Acceso a la Información Pública del Estado de México y Municipios; para que en el término de tres días manifestara lo que a su derecho convenga; sin que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hiciera manifestación alguna.</w:t>
      </w:r>
    </w:p>
    <w:p w:rsidR="00814368" w:rsidRDefault="00397376">
      <w:pPr>
        <w:widowControl w:val="0"/>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7. Ampliación del plazo.</w:t>
      </w:r>
      <w:r>
        <w:rPr>
          <w:rFonts w:ascii="Palatino Linotype" w:eastAsia="Palatino Linotype" w:hAnsi="Palatino Linotype" w:cs="Palatino Linotype"/>
        </w:rPr>
        <w:t xml:space="preserve"> En fe</w:t>
      </w:r>
      <w:r>
        <w:rPr>
          <w:rFonts w:ascii="Palatino Linotype" w:eastAsia="Palatino Linotype" w:hAnsi="Palatino Linotype" w:cs="Palatino Linotype"/>
        </w:rPr>
        <w:t>cha seis de julio del año dos mil veintidós</w:t>
      </w:r>
      <w:r>
        <w:rPr>
          <w:rFonts w:ascii="Palatino Linotype" w:eastAsia="Palatino Linotype" w:hAnsi="Palatino Linotype" w:cs="Palatino Linotype"/>
          <w:color w:val="FF0000"/>
        </w:rPr>
        <w:t xml:space="preserve"> </w:t>
      </w:r>
      <w:r>
        <w:rPr>
          <w:rFonts w:ascii="Palatino Linotype" w:eastAsia="Palatino Linotype" w:hAnsi="Palatino Linotype" w:cs="Palatino Linotype"/>
        </w:rPr>
        <w:t>con fundamento en el artículo 181, párrafo tercero de la Ley de Transparencia y Acceso a la Información Pública del Estado de México y Municipios, se acordó la ampliación del plazo para su resolución.</w:t>
      </w:r>
    </w:p>
    <w:p w:rsidR="00814368" w:rsidRDefault="00814368">
      <w:pPr>
        <w:widowControl w:val="0"/>
        <w:spacing w:line="360" w:lineRule="auto"/>
        <w:jc w:val="both"/>
        <w:rPr>
          <w:rFonts w:ascii="Palatino Linotype" w:eastAsia="Palatino Linotype" w:hAnsi="Palatino Linotype" w:cs="Palatino Linotype"/>
        </w:rPr>
      </w:pPr>
    </w:p>
    <w:p w:rsidR="00814368" w:rsidRDefault="0039737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Este organ</w:t>
      </w:r>
      <w:r>
        <w:rPr>
          <w:rFonts w:ascii="Palatino Linotype" w:eastAsia="Palatino Linotype" w:hAnsi="Palatino Linotype" w:cs="Palatino Linotype"/>
        </w:rPr>
        <w:t xml:space="preserve">ismo garante no pasa por alto justificar, que el plazo para emitir la resolución en el presente asunto encuentra justificación en el alto número de recursos de revisión recibidos dentro del primer semestre del año dos mil veintidós, </w:t>
      </w:r>
      <w:r>
        <w:rPr>
          <w:rFonts w:ascii="Palatino Linotype" w:eastAsia="Palatino Linotype" w:hAnsi="Palatino Linotype" w:cs="Palatino Linotype"/>
        </w:rPr>
        <w:lastRenderedPageBreak/>
        <w:t>que, en comparación con</w:t>
      </w:r>
      <w:r>
        <w:rPr>
          <w:rFonts w:ascii="Palatino Linotype" w:eastAsia="Palatino Linotype" w:hAnsi="Palatino Linotype" w:cs="Palatino Linotype"/>
        </w:rPr>
        <w:t xml:space="preserve"> los recibidos el año pasado dentro del mismo periodo, se ha incrementado aproximadamente un 400%, circunstancia atípica que ha rebasado las capacidades técnicas y humanas del personal encargado de la proyección de las resoluciones a dichos medios de impug</w:t>
      </w:r>
      <w:r>
        <w:rPr>
          <w:rFonts w:ascii="Palatino Linotype" w:eastAsia="Palatino Linotype" w:hAnsi="Palatino Linotype" w:cs="Palatino Linotype"/>
        </w:rPr>
        <w:t>nación.</w:t>
      </w:r>
    </w:p>
    <w:p w:rsidR="00814368" w:rsidRDefault="00814368">
      <w:pPr>
        <w:spacing w:line="360" w:lineRule="auto"/>
        <w:jc w:val="both"/>
        <w:rPr>
          <w:rFonts w:ascii="Palatino Linotype" w:eastAsia="Palatino Linotype" w:hAnsi="Palatino Linotype" w:cs="Palatino Linotype"/>
        </w:rPr>
      </w:pPr>
    </w:p>
    <w:p w:rsidR="00814368" w:rsidRDefault="0039737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w:t>
      </w:r>
      <w:r>
        <w:rPr>
          <w:rFonts w:ascii="Palatino Linotype" w:eastAsia="Palatino Linotype" w:hAnsi="Palatino Linotype" w:cs="Palatino Linotype"/>
        </w:rPr>
        <w:t xml:space="preserve"> razonabilidad de asuntos conforme a los parámetros establecidos por diversos órganos jurisdiccionales federales, aplicables también en procedimientos análogos, como el que nos ocupa.</w:t>
      </w:r>
    </w:p>
    <w:p w:rsidR="00814368" w:rsidRDefault="00814368">
      <w:pPr>
        <w:spacing w:line="360" w:lineRule="auto"/>
        <w:jc w:val="both"/>
        <w:rPr>
          <w:rFonts w:ascii="Palatino Linotype" w:eastAsia="Palatino Linotype" w:hAnsi="Palatino Linotype" w:cs="Palatino Linotype"/>
        </w:rPr>
      </w:pPr>
    </w:p>
    <w:p w:rsidR="00814368" w:rsidRDefault="0039737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en términos de lo que establecen los artículos 8.1 y 25 de la Conv</w:t>
      </w:r>
      <w:r>
        <w:rPr>
          <w:rFonts w:ascii="Palatino Linotype" w:eastAsia="Palatino Linotype" w:hAnsi="Palatino Linotype" w:cs="Palatino Linotype"/>
        </w:rPr>
        <w:t>ención Americana sobre Derechos Humanos, los recursos deben ser sencillos y resolverse en el menor tiempo posible, tomando en consideración la dilación total del procedimiento; esto es, en un plazo razonable.</w:t>
      </w:r>
    </w:p>
    <w:p w:rsidR="00814368" w:rsidRDefault="00814368">
      <w:pPr>
        <w:spacing w:line="360" w:lineRule="auto"/>
        <w:jc w:val="both"/>
        <w:rPr>
          <w:rFonts w:ascii="Palatino Linotype" w:eastAsia="Palatino Linotype" w:hAnsi="Palatino Linotype" w:cs="Palatino Linotype"/>
        </w:rPr>
      </w:pPr>
    </w:p>
    <w:p w:rsidR="00814368" w:rsidRDefault="0039737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w:t>
      </w:r>
      <w:r>
        <w:rPr>
          <w:rFonts w:ascii="Palatino Linotype" w:eastAsia="Palatino Linotype" w:hAnsi="Palatino Linotype" w:cs="Palatino Linotype"/>
        </w:rPr>
        <w:t xml:space="preserve"> como por el número de casos que conocen. </w:t>
      </w:r>
    </w:p>
    <w:p w:rsidR="00814368" w:rsidRDefault="00814368">
      <w:pPr>
        <w:spacing w:line="360" w:lineRule="auto"/>
        <w:jc w:val="both"/>
        <w:rPr>
          <w:rFonts w:ascii="Palatino Linotype" w:eastAsia="Palatino Linotype" w:hAnsi="Palatino Linotype" w:cs="Palatino Linotype"/>
        </w:rPr>
      </w:pPr>
    </w:p>
    <w:p w:rsidR="00814368" w:rsidRDefault="00397376">
      <w:pPr>
        <w:spacing w:line="360" w:lineRule="auto"/>
        <w:jc w:val="both"/>
        <w:rPr>
          <w:rFonts w:ascii="Palatino Linotype" w:eastAsia="Palatino Linotype" w:hAnsi="Palatino Linotype" w:cs="Palatino Linotype"/>
          <w:strike/>
          <w:color w:val="FF0000"/>
        </w:rPr>
      </w:pPr>
      <w:r>
        <w:rPr>
          <w:rFonts w:ascii="Palatino Linotype" w:eastAsia="Palatino Linotype" w:hAnsi="Palatino Linotype" w:cs="Palatino Linotype"/>
        </w:rPr>
        <w:t>Por ello, excepcionalmente, si un asunto es resuelto con posterioridad a los plazos señalados por la norma debe analizarse la razonabilidad del tiempo necesario para su resolución, atentos a los siguientes criter</w:t>
      </w:r>
      <w:r>
        <w:rPr>
          <w:rFonts w:ascii="Palatino Linotype" w:eastAsia="Palatino Linotype" w:hAnsi="Palatino Linotype" w:cs="Palatino Linotype"/>
        </w:rPr>
        <w:t xml:space="preserve">ios: </w:t>
      </w:r>
    </w:p>
    <w:p w:rsidR="00814368" w:rsidRDefault="00814368">
      <w:pPr>
        <w:spacing w:line="360" w:lineRule="auto"/>
        <w:jc w:val="both"/>
        <w:rPr>
          <w:rFonts w:ascii="Palatino Linotype" w:eastAsia="Palatino Linotype" w:hAnsi="Palatino Linotype" w:cs="Palatino Linotype"/>
        </w:rPr>
      </w:pPr>
    </w:p>
    <w:p w:rsidR="00814368" w:rsidRDefault="00397376">
      <w:pPr>
        <w:numPr>
          <w:ilvl w:val="0"/>
          <w:numId w:val="1"/>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rsidR="00814368" w:rsidRDefault="00814368">
      <w:pPr>
        <w:spacing w:line="360" w:lineRule="auto"/>
        <w:ind w:left="927"/>
        <w:jc w:val="both"/>
        <w:rPr>
          <w:rFonts w:ascii="Palatino Linotype" w:eastAsia="Palatino Linotype" w:hAnsi="Palatino Linotype" w:cs="Palatino Linotype"/>
        </w:rPr>
      </w:pPr>
    </w:p>
    <w:p w:rsidR="00814368" w:rsidRDefault="00397376">
      <w:pPr>
        <w:numPr>
          <w:ilvl w:val="0"/>
          <w:numId w:val="1"/>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Actividad Procesal del interesado. Acciones u omisiones del interesado.</w:t>
      </w:r>
    </w:p>
    <w:p w:rsidR="00814368" w:rsidRDefault="00814368">
      <w:pPr>
        <w:spacing w:line="360" w:lineRule="auto"/>
        <w:jc w:val="both"/>
        <w:rPr>
          <w:rFonts w:ascii="Palatino Linotype" w:eastAsia="Palatino Linotype" w:hAnsi="Palatino Linotype" w:cs="Palatino Linotype"/>
        </w:rPr>
      </w:pPr>
    </w:p>
    <w:p w:rsidR="00814368" w:rsidRDefault="00397376">
      <w:pPr>
        <w:numPr>
          <w:ilvl w:val="0"/>
          <w:numId w:val="1"/>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Conducta de la A</w:t>
      </w:r>
      <w:r>
        <w:rPr>
          <w:rFonts w:ascii="Palatino Linotype" w:eastAsia="Palatino Linotype" w:hAnsi="Palatino Linotype" w:cs="Palatino Linotype"/>
        </w:rPr>
        <w:t>utoridad: Las Acciones u omisiones realizadas en el procedimiento. Así como si la autoridad actuó con la debida diligencia.</w:t>
      </w:r>
    </w:p>
    <w:p w:rsidR="00814368" w:rsidRDefault="00814368">
      <w:pPr>
        <w:spacing w:line="360" w:lineRule="auto"/>
        <w:ind w:left="708"/>
        <w:rPr>
          <w:rFonts w:ascii="Palatino Linotype" w:eastAsia="Palatino Linotype" w:hAnsi="Palatino Linotype" w:cs="Palatino Linotype"/>
        </w:rPr>
      </w:pPr>
    </w:p>
    <w:p w:rsidR="00814368" w:rsidRDefault="00397376">
      <w:pPr>
        <w:spacing w:line="360" w:lineRule="auto"/>
        <w:ind w:left="567"/>
        <w:jc w:val="both"/>
        <w:rPr>
          <w:rFonts w:ascii="Palatino Linotype" w:eastAsia="Palatino Linotype" w:hAnsi="Palatino Linotype" w:cs="Palatino Linotype"/>
        </w:rPr>
      </w:pPr>
      <w:r>
        <w:rPr>
          <w:rFonts w:ascii="Palatino Linotype" w:eastAsia="Palatino Linotype" w:hAnsi="Palatino Linotype" w:cs="Palatino Linotype"/>
        </w:rPr>
        <w:t>d) La afectación generada en la situación jurídica de la persona involucrada en el proceso: Violación a sus derechos humanos.</w:t>
      </w:r>
    </w:p>
    <w:p w:rsidR="00814368" w:rsidRDefault="00814368">
      <w:pPr>
        <w:spacing w:line="360" w:lineRule="auto"/>
        <w:jc w:val="both"/>
        <w:rPr>
          <w:rFonts w:ascii="Palatino Linotype" w:eastAsia="Palatino Linotype" w:hAnsi="Palatino Linotype" w:cs="Palatino Linotype"/>
        </w:rPr>
      </w:pPr>
    </w:p>
    <w:p w:rsidR="00814368" w:rsidRDefault="0039737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m</w:t>
      </w:r>
      <w:r>
        <w:rPr>
          <w:rFonts w:ascii="Palatino Linotype" w:eastAsia="Palatino Linotype" w:hAnsi="Palatino Linotype" w:cs="Palatino Linotype"/>
        </w:rPr>
        <w:t>odo que, cuando se trate de un asunto excepcional, por alguna o todas las características mencionadas; o bien, cuando el ingreso de asuntos al órgano jurisdiccional o cuasi jurisdiccional respectivo supere notoriamente al que podría considerarse normal, de</w:t>
      </w:r>
      <w:r>
        <w:rPr>
          <w:rFonts w:ascii="Palatino Linotype" w:eastAsia="Palatino Linotype" w:hAnsi="Palatino Linotype" w:cs="Palatino Linotype"/>
        </w:rPr>
        <w:t>be concluirse que es una excluyente de responsabilidad en relación con la actuación del funcionario, como ha acontecido en el caso que nos ocupa.</w:t>
      </w:r>
    </w:p>
    <w:p w:rsidR="00814368" w:rsidRDefault="00814368">
      <w:pPr>
        <w:spacing w:line="360" w:lineRule="auto"/>
        <w:jc w:val="both"/>
        <w:rPr>
          <w:rFonts w:ascii="Palatino Linotype" w:eastAsia="Palatino Linotype" w:hAnsi="Palatino Linotype" w:cs="Palatino Linotype"/>
        </w:rPr>
      </w:pPr>
    </w:p>
    <w:p w:rsidR="00814368" w:rsidRDefault="00397376">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Pr>
          <w:rFonts w:ascii="Palatino Linotype" w:eastAsia="Palatino Linotype" w:hAnsi="Palatino Linotype" w:cs="Palatino Linotype"/>
          <w:i/>
        </w:rPr>
        <w:t>“TÉRMINOS PROCESALES. PARA DETERMINAR SI UN FUNCIONARIO JUDICIAL ACTUÓ INDEBIDAMENTE POR NO RESPETARLOS SE DEBE ATE</w:t>
      </w:r>
      <w:r>
        <w:rPr>
          <w:rFonts w:ascii="Palatino Linotype" w:eastAsia="Palatino Linotype" w:hAnsi="Palatino Linotype" w:cs="Palatino Linotype"/>
          <w:i/>
        </w:rPr>
        <w:t xml:space="preserve">NDER AL PRESUPUESTO QUE CONSIDERÓ EL LEGISLADOR AL FIJARLOS Y LAS </w:t>
      </w:r>
      <w:r>
        <w:rPr>
          <w:rFonts w:ascii="Palatino Linotype" w:eastAsia="Palatino Linotype" w:hAnsi="Palatino Linotype" w:cs="Palatino Linotype"/>
          <w:i/>
        </w:rPr>
        <w:lastRenderedPageBreak/>
        <w:t>CARACTERÍSTICAS DEL CASO.”</w:t>
      </w:r>
      <w:r>
        <w:rPr>
          <w:rFonts w:ascii="Palatino Linotype" w:eastAsia="Palatino Linotype" w:hAnsi="Palatino Linotype" w:cs="Palatino Linotype"/>
        </w:rPr>
        <w:t>, visible en la Gaceta del Seminario Judicial de la Federación con el registro digital 205635.</w:t>
      </w:r>
    </w:p>
    <w:p w:rsidR="00814368" w:rsidRDefault="00814368">
      <w:pPr>
        <w:spacing w:line="360" w:lineRule="auto"/>
        <w:jc w:val="both"/>
        <w:rPr>
          <w:rFonts w:ascii="Palatino Linotype" w:eastAsia="Palatino Linotype" w:hAnsi="Palatino Linotype" w:cs="Palatino Linotype"/>
        </w:rPr>
      </w:pPr>
    </w:p>
    <w:p w:rsidR="00814368" w:rsidRDefault="0039737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Razones por las cuales cabe concluir que, la resolución al recurso d</w:t>
      </w:r>
      <w:r>
        <w:rPr>
          <w:rFonts w:ascii="Palatino Linotype" w:eastAsia="Palatino Linotype" w:hAnsi="Palatino Linotype" w:cs="Palatino Linotype"/>
        </w:rPr>
        <w:t xml:space="preserve">e revisión se solventa hasta esta fecha, debido a que existe una excesiva carga de trabajo en desproporción a la capacidad de los recursos materiales y humanos con que cuenta este Instituto para atender la enorme demanda de usuarios que acuden para que se </w:t>
      </w:r>
      <w:r>
        <w:rPr>
          <w:rFonts w:ascii="Palatino Linotype" w:eastAsia="Palatino Linotype" w:hAnsi="Palatino Linotype" w:cs="Palatino Linotype"/>
        </w:rPr>
        <w:t>les garantice su Derecho de acceso a la información Pública y Protección de Datos Personales, aunado a la complejidad de los hechos a los que se refieren, así como al volumen del expediente, la extensión de los escritos y pruebas aportadas y desahogadas po</w:t>
      </w:r>
      <w:r>
        <w:rPr>
          <w:rFonts w:ascii="Palatino Linotype" w:eastAsia="Palatino Linotype" w:hAnsi="Palatino Linotype" w:cs="Palatino Linotype"/>
        </w:rPr>
        <w:t>r las partes; lo que impide la tramitación de los recursos dentro de los términos legales previamente establecidos por la Ley, por tratarse de causas de fuerza mayor.</w:t>
      </w:r>
    </w:p>
    <w:p w:rsidR="00814368" w:rsidRDefault="00814368">
      <w:pPr>
        <w:spacing w:line="360" w:lineRule="auto"/>
        <w:jc w:val="both"/>
        <w:rPr>
          <w:rFonts w:ascii="Palatino Linotype" w:eastAsia="Palatino Linotype" w:hAnsi="Palatino Linotype" w:cs="Palatino Linotype"/>
        </w:rPr>
      </w:pPr>
    </w:p>
    <w:p w:rsidR="00814368" w:rsidRDefault="0039737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Al respecto, también son de considerar los criterios sostenidos por el Cuarto Tribunal C</w:t>
      </w:r>
      <w:r>
        <w:rPr>
          <w:rFonts w:ascii="Palatino Linotype" w:eastAsia="Palatino Linotype" w:hAnsi="Palatino Linotype" w:cs="Palatino Linotype"/>
        </w:rPr>
        <w:t>olegiado en Materia Administrativa del Primer Circuito, cuyos rubros y datos de identificación son los siguientes:</w:t>
      </w:r>
    </w:p>
    <w:p w:rsidR="00814368" w:rsidRDefault="00814368">
      <w:pPr>
        <w:spacing w:line="360" w:lineRule="auto"/>
        <w:jc w:val="both"/>
        <w:rPr>
          <w:rFonts w:ascii="Palatino Linotype" w:eastAsia="Palatino Linotype" w:hAnsi="Palatino Linotype" w:cs="Palatino Linotype"/>
        </w:rPr>
      </w:pPr>
    </w:p>
    <w:p w:rsidR="00814368" w:rsidRDefault="0039737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r>
        <w:rPr>
          <w:rFonts w:ascii="Palatino Linotype" w:eastAsia="Palatino Linotype" w:hAnsi="Palatino Linotype" w:cs="Palatino Linotype"/>
          <w:i/>
        </w:rPr>
        <w:t>“PLAZO RAZONABLE PARA RESOLVER. DIMENSIÓN Y EFECTOS DE ESTE CONCEPTO CUANDO SE ADUCE EXCESIVA CARGA DE TRABAJO.”</w:t>
      </w:r>
      <w:r>
        <w:rPr>
          <w:rFonts w:ascii="Palatino Linotype" w:eastAsia="Palatino Linotype" w:hAnsi="Palatino Linotype" w:cs="Palatino Linotype"/>
        </w:rPr>
        <w:t xml:space="preserve"> consultable en el Seminari</w:t>
      </w:r>
      <w:r>
        <w:rPr>
          <w:rFonts w:ascii="Palatino Linotype" w:eastAsia="Palatino Linotype" w:hAnsi="Palatino Linotype" w:cs="Palatino Linotype"/>
        </w:rPr>
        <w:t>o Judicial de la Federación y su gaceta, con el registro digital 2002351.</w:t>
      </w:r>
    </w:p>
    <w:p w:rsidR="00814368" w:rsidRDefault="00814368">
      <w:pPr>
        <w:spacing w:line="360" w:lineRule="auto"/>
        <w:jc w:val="both"/>
        <w:rPr>
          <w:rFonts w:ascii="Palatino Linotype" w:eastAsia="Palatino Linotype" w:hAnsi="Palatino Linotype" w:cs="Palatino Linotype"/>
          <w:b/>
        </w:rPr>
      </w:pPr>
    </w:p>
    <w:p w:rsidR="00814368" w:rsidRDefault="0039737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i/>
        </w:rPr>
        <w:t xml:space="preserve">“PLAZO RAZONABLE PARA RESOLVER. CONCEPTO Y ELEMENTOS QUE LO INTEGRAN A LA LUZ DEL DERECHO INTERNACIONAL DE LOS DERECHOS </w:t>
      </w:r>
      <w:r>
        <w:rPr>
          <w:rFonts w:ascii="Palatino Linotype" w:eastAsia="Palatino Linotype" w:hAnsi="Palatino Linotype" w:cs="Palatino Linotype"/>
          <w:i/>
        </w:rPr>
        <w:lastRenderedPageBreak/>
        <w:t>HUMANOS.”</w:t>
      </w:r>
      <w:r>
        <w:rPr>
          <w:rFonts w:ascii="Palatino Linotype" w:eastAsia="Palatino Linotype" w:hAnsi="Palatino Linotype" w:cs="Palatino Linotype"/>
        </w:rPr>
        <w:t xml:space="preserve">, visible en el Seminario Judicial de la Federación </w:t>
      </w:r>
      <w:r>
        <w:rPr>
          <w:rFonts w:ascii="Palatino Linotype" w:eastAsia="Palatino Linotype" w:hAnsi="Palatino Linotype" w:cs="Palatino Linotype"/>
        </w:rPr>
        <w:t>y su gaceta, con el registro digital 2002350.</w:t>
      </w:r>
    </w:p>
    <w:p w:rsidR="00814368" w:rsidRDefault="00814368">
      <w:pPr>
        <w:spacing w:line="360" w:lineRule="auto"/>
        <w:jc w:val="both"/>
        <w:rPr>
          <w:rFonts w:ascii="Palatino Linotype" w:eastAsia="Palatino Linotype" w:hAnsi="Palatino Linotype" w:cs="Palatino Linotype"/>
        </w:rPr>
      </w:pPr>
    </w:p>
    <w:p w:rsidR="00814368" w:rsidRDefault="0039737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rsidR="00814368" w:rsidRDefault="0039737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8. Cierre de instrucción. </w:t>
      </w:r>
      <w:r>
        <w:rPr>
          <w:rFonts w:ascii="Palatino Linotype" w:eastAsia="Palatino Linotype" w:hAnsi="Palatino Linotype" w:cs="Palatino Linotype"/>
        </w:rPr>
        <w:t xml:space="preserve">En fecha trece de julio del año dos mil veintidós la Comisionada ponente determinó el cierre de instrucción en términos de la fracción VI del artículo 185 de la Ley de Transparencia y Acceso a la Información Pública del Estado de </w:t>
      </w:r>
      <w:r>
        <w:rPr>
          <w:rFonts w:ascii="Palatino Linotype" w:eastAsia="Palatino Linotype" w:hAnsi="Palatino Linotype" w:cs="Palatino Linotype"/>
        </w:rPr>
        <w:t>México y Municipios.</w:t>
      </w:r>
    </w:p>
    <w:p w:rsidR="00814368" w:rsidRDefault="00397376">
      <w:pPr>
        <w:widowControl w:val="0"/>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rsidR="00814368" w:rsidRDefault="00397376">
      <w:pPr>
        <w:numPr>
          <w:ilvl w:val="0"/>
          <w:numId w:val="4"/>
        </w:numPr>
        <w:pBdr>
          <w:top w:val="nil"/>
          <w:left w:val="nil"/>
          <w:bottom w:val="nil"/>
          <w:right w:val="nil"/>
          <w:between w:val="nil"/>
        </w:pBdr>
        <w:spacing w:before="240" w:after="240" w:line="360" w:lineRule="auto"/>
        <w:ind w:left="720"/>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 O N S I D E R A N D O:</w:t>
      </w:r>
    </w:p>
    <w:p w:rsidR="00814368" w:rsidRDefault="00397376">
      <w:pPr>
        <w:spacing w:before="240" w:after="240" w:line="360" w:lineRule="auto"/>
        <w:jc w:val="both"/>
        <w:rPr>
          <w:rFonts w:ascii="Palatino Linotype" w:eastAsia="Palatino Linotype" w:hAnsi="Palatino Linotype" w:cs="Palatino Linotype"/>
          <w:highlight w:val="white"/>
        </w:rPr>
      </w:pPr>
      <w:r>
        <w:rPr>
          <w:rFonts w:ascii="Palatino Linotype" w:eastAsia="Palatino Linotype" w:hAnsi="Palatino Linotype" w:cs="Palatino Linotype"/>
          <w:b/>
        </w:rPr>
        <w:t>Primero</w:t>
      </w:r>
      <w:r>
        <w:rPr>
          <w:rFonts w:ascii="Palatino Linotype" w:eastAsia="Palatino Linotype" w:hAnsi="Palatino Linotype" w:cs="Palatino Linotype"/>
          <w:b/>
        </w:rPr>
        <w:t xml:space="preserve">. Competencia. </w:t>
      </w:r>
      <w:r>
        <w:rPr>
          <w:rFonts w:ascii="Palatino Linotype" w:eastAsia="Palatino Linotype" w:hAnsi="Palatino Linotype" w:cs="Palatino Linotype"/>
          <w:highlight w:val="white"/>
        </w:rPr>
        <w:t xml:space="preserve">El Instituto de Transparencia, Acceso a la Información Pública y Protección de Datos Personales del Estado de México y Municipios, es competente para conocer y resolver el presente recurso de revisión interpuesto por la parte </w:t>
      </w:r>
      <w:r>
        <w:rPr>
          <w:rFonts w:ascii="Palatino Linotype" w:eastAsia="Palatino Linotype" w:hAnsi="Palatino Linotype" w:cs="Palatino Linotype"/>
          <w:b/>
          <w:highlight w:val="white"/>
        </w:rPr>
        <w:t>RECURRENTE</w:t>
      </w:r>
      <w:r>
        <w:rPr>
          <w:rFonts w:ascii="Palatino Linotype" w:eastAsia="Palatino Linotype" w:hAnsi="Palatino Linotype" w:cs="Palatino Linotype"/>
          <w:highlight w:val="white"/>
        </w:rPr>
        <w:t>, con</w:t>
      </w:r>
      <w:r>
        <w:rPr>
          <w:rFonts w:ascii="Palatino Linotype" w:eastAsia="Palatino Linotype" w:hAnsi="Palatino Linotype" w:cs="Palatino Linotype"/>
          <w:highlight w:val="white"/>
        </w:rPr>
        <w:t>forme a lo dispuesto en los artículos 6, apartado A de la Constitución Política de los Estados Unidos Mexicanos; 5, párrafos trigésimo,  trigésimo primero y trigésimo segundo, fracciones IV y V de la Constitución Política del Estado Libre y Soberano de Méx</w:t>
      </w:r>
      <w:r>
        <w:rPr>
          <w:rFonts w:ascii="Palatino Linotype" w:eastAsia="Palatino Linotype" w:hAnsi="Palatino Linotype" w:cs="Palatino Linotype"/>
          <w:highlight w:val="white"/>
        </w:rPr>
        <w:t xml:space="preserve">ico; 1, 2, fracción II; 13,  29, 36, fracciones I y II; 176, 178, 179, 181 párrafo tercero y 185 de la Ley Transparencia y Acceso a la Información Pública del Estado de México y Municipios; </w:t>
      </w:r>
      <w:r>
        <w:rPr>
          <w:rFonts w:ascii="Palatino Linotype" w:eastAsia="Palatino Linotype" w:hAnsi="Palatino Linotype" w:cs="Palatino Linotype"/>
        </w:rPr>
        <w:t xml:space="preserve">9, fracciones I y XXIV y 11 </w:t>
      </w:r>
      <w:r>
        <w:rPr>
          <w:rFonts w:ascii="Palatino Linotype" w:eastAsia="Palatino Linotype" w:hAnsi="Palatino Linotype" w:cs="Palatino Linotype"/>
          <w:highlight w:val="white"/>
        </w:rPr>
        <w:lastRenderedPageBreak/>
        <w:t xml:space="preserve">del Reglamento Interior del Instituto </w:t>
      </w:r>
      <w:r>
        <w:rPr>
          <w:rFonts w:ascii="Palatino Linotype" w:eastAsia="Palatino Linotype" w:hAnsi="Palatino Linotype" w:cs="Palatino Linotype"/>
          <w:highlight w:val="white"/>
        </w:rPr>
        <w:t>de Transparencia, Acceso a la Información Pública y Protección de Datos Personales del Estado de México y Municipios.</w:t>
      </w:r>
    </w:p>
    <w:p w:rsidR="00814368" w:rsidRDefault="0039737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Segundo. Oportunidad y Procedibilidad del Recurso de Revisión</w:t>
      </w:r>
      <w:r>
        <w:rPr>
          <w:rFonts w:ascii="Palatino Linotype" w:eastAsia="Palatino Linotype" w:hAnsi="Palatino Linotype" w:cs="Palatino Linotype"/>
        </w:rPr>
        <w:t>. Es de precisar que la</w:t>
      </w:r>
      <w:r>
        <w:rPr>
          <w:rFonts w:ascii="Palatino Linotype" w:eastAsia="Palatino Linotype" w:hAnsi="Palatino Linotype" w:cs="Palatino Linotype"/>
          <w:b/>
        </w:rPr>
        <w:t xml:space="preserve"> </w:t>
      </w:r>
      <w:r>
        <w:rPr>
          <w:rFonts w:ascii="Palatino Linotype" w:eastAsia="Palatino Linotype" w:hAnsi="Palatino Linotype" w:cs="Palatino Linotype"/>
        </w:rPr>
        <w:t>Ley de Transparencia y Acceso a la Información Públic</w:t>
      </w:r>
      <w:r>
        <w:rPr>
          <w:rFonts w:ascii="Palatino Linotype" w:eastAsia="Palatino Linotype" w:hAnsi="Palatino Linotype" w:cs="Palatino Linotype"/>
        </w:rPr>
        <w:t xml:space="preserve">a del Estado de México y Municipios, describe el mecanismo de procedencia del recurso de revisión, como se dispone en los artículos 163 y 166, del tenor literal siguiente: </w:t>
      </w:r>
    </w:p>
    <w:p w:rsidR="00814368" w:rsidRDefault="00397376">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163. </w:t>
      </w:r>
      <w:r>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rsidR="00814368" w:rsidRDefault="00397376">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p>
    <w:p w:rsidR="00814368" w:rsidRDefault="00397376">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Artículo 166.-</w:t>
      </w:r>
      <w:r>
        <w:rPr>
          <w:rFonts w:ascii="Palatino Linotype" w:eastAsia="Palatino Linotype" w:hAnsi="Palatino Linotype" w:cs="Palatino Linotype"/>
          <w:i/>
          <w:sz w:val="22"/>
          <w:szCs w:val="22"/>
        </w:rPr>
        <w:t xml:space="preserve"> (…)</w:t>
      </w:r>
    </w:p>
    <w:p w:rsidR="00814368" w:rsidRDefault="00397376">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 xml:space="preserve">Cuando </w:t>
      </w:r>
      <w:r>
        <w:rPr>
          <w:rFonts w:ascii="Palatino Linotype" w:eastAsia="Palatino Linotype" w:hAnsi="Palatino Linotype" w:cs="Palatino Linotype"/>
          <w:i/>
          <w:sz w:val="22"/>
          <w:szCs w:val="22"/>
        </w:rPr>
        <w:t>el sujeto obligado no entregue la respuesta a la solicitud dentro del plazo previsto en la Ley, la solicitud se entenderá negada y el solicitante podrá interponer el recurso de revisión previsto en este ordenamiento…” (Sic)</w:t>
      </w:r>
    </w:p>
    <w:p w:rsidR="00814368" w:rsidRDefault="00814368">
      <w:pPr>
        <w:ind w:left="851" w:right="851"/>
        <w:jc w:val="both"/>
        <w:rPr>
          <w:rFonts w:ascii="Palatino Linotype" w:eastAsia="Palatino Linotype" w:hAnsi="Palatino Linotype" w:cs="Palatino Linotype"/>
          <w:i/>
        </w:rPr>
      </w:pPr>
    </w:p>
    <w:p w:rsidR="00814368" w:rsidRDefault="0039737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la interpretación sistemátic</w:t>
      </w:r>
      <w:r>
        <w:rPr>
          <w:rFonts w:ascii="Palatino Linotype" w:eastAsia="Palatino Linotype" w:hAnsi="Palatino Linotype" w:cs="Palatino Linotype"/>
        </w:rPr>
        <w:t>a a los preceptos legales insertos, se obtiene que el plazo que les asiste a los Sujetos Obligados para entregar la respuesta a una solicitud de información pública es de quince días hábiles posteriores a la presentación de ésta; sin embargo, en aquellos c</w:t>
      </w:r>
      <w:r>
        <w:rPr>
          <w:rFonts w:ascii="Palatino Linotype" w:eastAsia="Palatino Linotype" w:hAnsi="Palatino Linotype" w:cs="Palatino Linotype"/>
        </w:rPr>
        <w:t>asos en que transcurre el referido plazo de quince días hábiles, sin que los Sujetos Obligados entreguen la respuesta a la solicitud de información, ésta se considera negada; por lo que al solicitante le asiste el derecho para presentar el recurso de revis</w:t>
      </w:r>
      <w:r>
        <w:rPr>
          <w:rFonts w:ascii="Palatino Linotype" w:eastAsia="Palatino Linotype" w:hAnsi="Palatino Linotype" w:cs="Palatino Linotype"/>
        </w:rPr>
        <w:t>ión.</w:t>
      </w:r>
    </w:p>
    <w:p w:rsidR="00814368" w:rsidRDefault="00397376">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Derivado de lo anterior, se constituye lo que en la doctrina se conoce como negativa ficta, figura jurídica cuya esencia consiste en atribuir un efecto negativo al silencio de la autoridad administrativa frente a las instancias y solicitudes que hagan</w:t>
      </w:r>
      <w:r>
        <w:rPr>
          <w:rFonts w:ascii="Palatino Linotype" w:eastAsia="Palatino Linotype" w:hAnsi="Palatino Linotype" w:cs="Palatino Linotype"/>
        </w:rPr>
        <w:t xml:space="preserve"> los particulares.</w:t>
      </w:r>
    </w:p>
    <w:p w:rsidR="00814368" w:rsidRDefault="00397376">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lastRenderedPageBreak/>
        <w:t>Por su parte, el artículo 178 del citado ordenamiento, establece:</w:t>
      </w:r>
    </w:p>
    <w:p w:rsidR="00814368" w:rsidRDefault="00397376">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178. </w:t>
      </w:r>
      <w:r>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w:t>
      </w:r>
      <w:r>
        <w:rPr>
          <w:rFonts w:ascii="Palatino Linotype" w:eastAsia="Palatino Linotype" w:hAnsi="Palatino Linotype" w:cs="Palatino Linotype"/>
          <w:i/>
          <w:sz w:val="22"/>
          <w:szCs w:val="22"/>
        </w:rPr>
        <w:t>tuto o ante la Unidad de Transparencia que haya conocido de la solicitud dentro de los quince días hábiles, siguientes a la fecha de la notificación de la respuesta.” (Sic)</w:t>
      </w:r>
    </w:p>
    <w:p w:rsidR="00814368" w:rsidRDefault="0039737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lo anterior, se advierte que el recurso de revisión se ha de interponer dentro d</w:t>
      </w:r>
      <w:r>
        <w:rPr>
          <w:rFonts w:ascii="Palatino Linotype" w:eastAsia="Palatino Linotype" w:hAnsi="Palatino Linotype" w:cs="Palatino Linotype"/>
        </w:rPr>
        <w:t xml:space="preserve">el plazo de quince días hábiles, a partir de la fecha en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da respuesta a la solicitud de información; sin embargo, tratándose de negativa ficta no existe resolución que se haga del conocimiento de la particular a partir de la cual pue</w:t>
      </w:r>
      <w:r>
        <w:rPr>
          <w:rFonts w:ascii="Palatino Linotype" w:eastAsia="Palatino Linotype" w:hAnsi="Palatino Linotype" w:cs="Palatino Linotype"/>
        </w:rPr>
        <w:t>da computarse dicho plazo, por lo que se concluye que la interposición del recurso de revisión puede ser en cualquier momento.</w:t>
      </w:r>
    </w:p>
    <w:p w:rsidR="00814368" w:rsidRDefault="0039737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La negativa ficta constituye una presunción legal, en el entendido de que donde no hubo respuesta por parte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w:t>
      </w:r>
      <w:r>
        <w:rPr>
          <w:rFonts w:ascii="Palatino Linotype" w:eastAsia="Palatino Linotype" w:hAnsi="Palatino Linotype" w:cs="Palatino Linotype"/>
        </w:rPr>
        <w:t>ue garantiza la posibilidad de defensa del particular en contra de la incertidumbre jurídica y que tiende a realizar ese Estado de Derecho en el que, el particular, tiene siempre una vía de defensa en contra de los actos autoritarios que le perjudican.</w:t>
      </w:r>
    </w:p>
    <w:p w:rsidR="00814368" w:rsidRDefault="0039737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w:t>
      </w:r>
      <w:r>
        <w:rPr>
          <w:rFonts w:ascii="Palatino Linotype" w:eastAsia="Palatino Linotype" w:hAnsi="Palatino Linotype" w:cs="Palatino Linotype"/>
        </w:rPr>
        <w:t>el marco del derecho de acceso a la información pública, la figura de la negativa ficta brinda al ciudadano la oportunidad de inconformarse en los casos en que estime violentado su derecho; permitiendo a este Instituto cumplir los principios por los cuales</w:t>
      </w:r>
      <w:r>
        <w:rPr>
          <w:rFonts w:ascii="Palatino Linotype" w:eastAsia="Palatino Linotype" w:hAnsi="Palatino Linotype" w:cs="Palatino Linotype"/>
        </w:rPr>
        <w:t xml:space="preserve"> la misma ley se rige que atienden a la simplicidad y rapidez al acceso a la información, por lo tanto antes de que se actualice un recurso extemporáneo, se </w:t>
      </w:r>
      <w:r>
        <w:rPr>
          <w:rFonts w:ascii="Palatino Linotype" w:eastAsia="Palatino Linotype" w:hAnsi="Palatino Linotype" w:cs="Palatino Linotype"/>
        </w:rPr>
        <w:lastRenderedPageBreak/>
        <w:t xml:space="preserve">actualiza la omisión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 dar respuesta, por lo que este Órgano Garante del derec</w:t>
      </w:r>
      <w:r>
        <w:rPr>
          <w:rFonts w:ascii="Palatino Linotype" w:eastAsia="Palatino Linotype" w:hAnsi="Palatino Linotype" w:cs="Palatino Linotype"/>
        </w:rPr>
        <w:t>ho de acceso a la información y en aras de privilegiar el principio de máxima publicidad deberá dar entrada al estudio del fondo del recurso interpuesto en dichos casos y no optar por el desechamiento del mismo.</w:t>
      </w:r>
    </w:p>
    <w:p w:rsidR="00814368" w:rsidRDefault="00397376">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Por lo tanto, con la finalidad de no reducir</w:t>
      </w:r>
      <w:r>
        <w:rPr>
          <w:rFonts w:ascii="Palatino Linotype" w:eastAsia="Palatino Linotype" w:hAnsi="Palatino Linotype" w:cs="Palatino Linotype"/>
        </w:rPr>
        <w:t xml:space="preserve"> ni limitar el derecho de acceso a la información y concederle una protección más eficaz al solicitante para impugnar el silencio del </w:t>
      </w:r>
      <w:r>
        <w:rPr>
          <w:rFonts w:ascii="Palatino Linotype" w:eastAsia="Palatino Linotype" w:hAnsi="Palatino Linotype" w:cs="Palatino Linotype"/>
          <w:b/>
        </w:rPr>
        <w:t>SUJETO OBLIGADO</w:t>
      </w:r>
      <w:r>
        <w:rPr>
          <w:rFonts w:ascii="Palatino Linotype" w:eastAsia="Palatino Linotype" w:hAnsi="Palatino Linotype" w:cs="Palatino Linotype"/>
        </w:rPr>
        <w:t>, este tiene la posibilidad de impugnar dicha omisión en cualquier tiempo mediante el recurso de revisión y</w:t>
      </w:r>
      <w:r>
        <w:rPr>
          <w:rFonts w:ascii="Palatino Linotype" w:eastAsia="Palatino Linotype" w:hAnsi="Palatino Linotype" w:cs="Palatino Linotype"/>
        </w:rPr>
        <w:t xml:space="preserve"> con ello satisfacer su pretensión; postura que ha sido adoptada mediante criterio número 001-15, aprobado por el Pleno del Instituto de Transparencia, Acceso a la Información Pública y Protección de Datos Personales del Estado de México y Municipios y pub</w:t>
      </w:r>
      <w:r>
        <w:rPr>
          <w:rFonts w:ascii="Palatino Linotype" w:eastAsia="Palatino Linotype" w:hAnsi="Palatino Linotype" w:cs="Palatino Linotype"/>
        </w:rPr>
        <w:t>licado en el Periódico Oficial del Estado de México “Gaceta del Gobierno”, el veintitrés de abril de dos mil quince, que establece:</w:t>
      </w:r>
    </w:p>
    <w:p w:rsidR="00814368" w:rsidRDefault="00397376">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“CRITERIO 0001-15. NEGATIVA FICTA. PLAZO PARA INTERPONER EL RECURSO DE REVISIÓN TRATÁNDOSE DE</w:t>
      </w:r>
      <w:r>
        <w:rPr>
          <w:rFonts w:ascii="Palatino Linotype" w:eastAsia="Palatino Linotype" w:hAnsi="Palatino Linotype" w:cs="Palatino Linotype"/>
          <w:i/>
          <w:sz w:val="22"/>
          <w:szCs w:val="22"/>
        </w:rPr>
        <w:t>. El artículo 48, párrafo terce</w:t>
      </w:r>
      <w:r>
        <w:rPr>
          <w:rFonts w:ascii="Palatino Linotype" w:eastAsia="Palatino Linotype" w:hAnsi="Palatino Linotype" w:cs="Palatino Linotype"/>
          <w:i/>
          <w:sz w:val="22"/>
          <w:szCs w:val="22"/>
        </w:rPr>
        <w:t>ro de la Ley de Transparencia y Acceso a la Información Pública del Estado de México y Municipios establece que, cuando no se entregue la respuesta a la solicitud dentro del plazo de 15 días establecidos en el artículo 46 de la Ley de la materia, se entend</w:t>
      </w:r>
      <w:r>
        <w:rPr>
          <w:rFonts w:ascii="Palatino Linotype" w:eastAsia="Palatino Linotype" w:hAnsi="Palatino Linotype" w:cs="Palatino Linotype"/>
          <w:i/>
          <w:sz w:val="22"/>
          <w:szCs w:val="22"/>
        </w:rPr>
        <w:t xml:space="preserve">erá por negada la solicitud y podrá interponerse el recurso correspondiente. Por su parte, el artículo 72 del mismo ordenamiento legal establece el plazo de 15 días para interponer el recurso de revisión a partir del día siguiente al que tuvo conocimiento </w:t>
      </w:r>
      <w:r>
        <w:rPr>
          <w:rFonts w:ascii="Palatino Linotype" w:eastAsia="Palatino Linotype" w:hAnsi="Palatino Linotype" w:cs="Palatino Linotype"/>
          <w:i/>
          <w:sz w:val="22"/>
          <w:szCs w:val="22"/>
        </w:rPr>
        <w:t xml:space="preserve">de la respuesta recaída a su solicitud, sin que se establezca excepción alguna tratándose de una falta de respuesta del sujeto obligado. Así, entonces, resulta evidente que, al no emitirse respuesta dentro del plazo establecido, se genera la ficción legal </w:t>
      </w:r>
      <w:r>
        <w:rPr>
          <w:rFonts w:ascii="Palatino Linotype" w:eastAsia="Palatino Linotype" w:hAnsi="Palatino Linotype" w:cs="Palatino Linotype"/>
          <w:i/>
          <w:sz w:val="22"/>
          <w:szCs w:val="22"/>
        </w:rPr>
        <w:t>de una respuesta en sentido negativo; en el entendido de que el plazo para impugnar esa negativa podrá ser en cualquier tiempo y hasta en tanto no se dicte resolución expresa; es decir, mientras no haya respuesta por parte del Sujeto Obligado, momento a pa</w:t>
      </w:r>
      <w:r>
        <w:rPr>
          <w:rFonts w:ascii="Palatino Linotype" w:eastAsia="Palatino Linotype" w:hAnsi="Palatino Linotype" w:cs="Palatino Linotype"/>
          <w:i/>
          <w:sz w:val="22"/>
          <w:szCs w:val="22"/>
        </w:rPr>
        <w:t>rtir del cual deberá computarse el plazo previsto en el artículo 72 de la citada Ley.”</w:t>
      </w:r>
      <w:r>
        <w:rPr>
          <w:rFonts w:ascii="Palatino Linotype" w:eastAsia="Palatino Linotype" w:hAnsi="Palatino Linotype" w:cs="Palatino Linotype"/>
          <w:i/>
        </w:rPr>
        <w:t xml:space="preserve"> (Sic)</w:t>
      </w:r>
    </w:p>
    <w:p w:rsidR="00814368" w:rsidRDefault="00814368">
      <w:pPr>
        <w:pBdr>
          <w:top w:val="nil"/>
          <w:left w:val="nil"/>
          <w:bottom w:val="nil"/>
          <w:right w:val="nil"/>
          <w:between w:val="nil"/>
        </w:pBdr>
        <w:spacing w:line="360" w:lineRule="auto"/>
        <w:ind w:right="-147"/>
        <w:jc w:val="both"/>
        <w:rPr>
          <w:rFonts w:ascii="Palatino Linotype" w:eastAsia="Palatino Linotype" w:hAnsi="Palatino Linotype" w:cs="Palatino Linotype"/>
          <w:color w:val="000000"/>
        </w:rPr>
      </w:pPr>
    </w:p>
    <w:p w:rsidR="00814368" w:rsidRDefault="00397376">
      <w:pPr>
        <w:pBdr>
          <w:top w:val="nil"/>
          <w:left w:val="nil"/>
          <w:bottom w:val="nil"/>
          <w:right w:val="nil"/>
          <w:between w:val="nil"/>
        </w:pBdr>
        <w:spacing w:after="240" w:line="360" w:lineRule="auto"/>
        <w:ind w:right="-147"/>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Además, por cuanto hace a la procedibilidad del recurso de revisión una vez realizado el análisis del formato de interposición del recurso, se acreditan plenament</w:t>
      </w:r>
      <w:r>
        <w:rPr>
          <w:rFonts w:ascii="Palatino Linotype" w:eastAsia="Palatino Linotype" w:hAnsi="Palatino Linotype" w:cs="Palatino Linotype"/>
          <w:color w:val="000000"/>
        </w:rPr>
        <w:t xml:space="preserve">e de todos y cada uno de los elementos formales exigidos por el artículo 180 de la Ley de Transparencia y Acceso a la Información Pública del Estado de México y Municipios, en atención a que fue presentado mediante el formato visible en </w:t>
      </w:r>
      <w:r>
        <w:rPr>
          <w:rFonts w:ascii="Palatino Linotype" w:eastAsia="Palatino Linotype" w:hAnsi="Palatino Linotype" w:cs="Palatino Linotype"/>
          <w:b/>
          <w:color w:val="000000"/>
        </w:rPr>
        <w:t>EL</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SAIMEX</w:t>
      </w:r>
      <w:r>
        <w:rPr>
          <w:rFonts w:ascii="Palatino Linotype" w:eastAsia="Palatino Linotype" w:hAnsi="Palatino Linotype" w:cs="Palatino Linotype"/>
          <w:color w:val="000000"/>
        </w:rPr>
        <w:t>.</w:t>
      </w:r>
    </w:p>
    <w:p w:rsidR="00814368" w:rsidRDefault="00397376">
      <w:pPr>
        <w:spacing w:before="240" w:after="240" w:line="360" w:lineRule="auto"/>
        <w:jc w:val="both"/>
        <w:rPr>
          <w:rFonts w:ascii="Quattrocento Sans" w:eastAsia="Quattrocento Sans" w:hAnsi="Quattrocento Sans" w:cs="Quattrocento Sans"/>
        </w:rPr>
      </w:pPr>
      <w:r>
        <w:rPr>
          <w:rFonts w:ascii="Palatino Linotype" w:eastAsia="Palatino Linotype" w:hAnsi="Palatino Linotype" w:cs="Palatino Linotype"/>
        </w:rPr>
        <w:t xml:space="preserve">Ahora bien, resulta procedente la interposición del recurso de revisión, según lo aducido por el </w:t>
      </w:r>
      <w:r>
        <w:rPr>
          <w:rFonts w:ascii="Palatino Linotype" w:eastAsia="Palatino Linotype" w:hAnsi="Palatino Linotype" w:cs="Palatino Linotype"/>
          <w:b/>
        </w:rPr>
        <w:t>RECURRENTE</w:t>
      </w:r>
      <w:r>
        <w:rPr>
          <w:rFonts w:ascii="Palatino Linotype" w:eastAsia="Palatino Linotype" w:hAnsi="Palatino Linotype" w:cs="Palatino Linotype"/>
        </w:rPr>
        <w:t>, en términos del artículo 179, fracción VII del ordenamiento legal de la materia, que a la letra dice:</w:t>
      </w:r>
    </w:p>
    <w:p w:rsidR="00814368" w:rsidRDefault="00397376">
      <w:pPr>
        <w:spacing w:before="240" w:after="240"/>
        <w:ind w:left="993" w:right="1041"/>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sz w:val="22"/>
          <w:szCs w:val="22"/>
        </w:rPr>
        <w:t>Artículo 179.</w:t>
      </w:r>
      <w:r>
        <w:rPr>
          <w:rFonts w:ascii="Palatino Linotype" w:eastAsia="Palatino Linotype" w:hAnsi="Palatino Linotype" w:cs="Palatino Linotype"/>
          <w:i/>
          <w:sz w:val="22"/>
          <w:szCs w:val="22"/>
        </w:rPr>
        <w:t>El recurso de revisión es un me</w:t>
      </w:r>
      <w:r>
        <w:rPr>
          <w:rFonts w:ascii="Palatino Linotype" w:eastAsia="Palatino Linotype" w:hAnsi="Palatino Linotype" w:cs="Palatino Linotype"/>
          <w:i/>
          <w:sz w:val="22"/>
          <w:szCs w:val="22"/>
        </w:rPr>
        <w:t xml:space="preserve">dio de protección que la Ley otorga a los particulares, para hacer valer su derecho de acceso a la información pública, y procederá en contra de las siguientes causas: </w:t>
      </w:r>
      <w:r>
        <w:rPr>
          <w:rFonts w:ascii="Palatino Linotype" w:eastAsia="Palatino Linotype" w:hAnsi="Palatino Linotype" w:cs="Palatino Linotype"/>
          <w:sz w:val="22"/>
          <w:szCs w:val="22"/>
        </w:rPr>
        <w:t> </w:t>
      </w:r>
    </w:p>
    <w:p w:rsidR="00814368" w:rsidRDefault="00397376">
      <w:pPr>
        <w:numPr>
          <w:ilvl w:val="0"/>
          <w:numId w:val="2"/>
        </w:numPr>
        <w:spacing w:before="240" w:after="240"/>
        <w:ind w:right="1041" w:hanging="8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falta de respuesta a una solicitud de acceso a la información…(Sic)</w:t>
      </w:r>
    </w:p>
    <w:p w:rsidR="00814368" w:rsidRDefault="00814368">
      <w:pPr>
        <w:spacing w:before="240" w:after="240" w:line="360" w:lineRule="auto"/>
        <w:jc w:val="both"/>
        <w:rPr>
          <w:rFonts w:ascii="Palatino Linotype" w:eastAsia="Palatino Linotype" w:hAnsi="Palatino Linotype" w:cs="Palatino Linotype"/>
          <w:b/>
        </w:rPr>
      </w:pPr>
    </w:p>
    <w:p w:rsidR="00814368" w:rsidRDefault="00397376">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Tercero. Análisis de las causales de improcedencia y sobreseimiento.  </w:t>
      </w:r>
      <w:r>
        <w:rPr>
          <w:rFonts w:ascii="Palatino Linotype" w:eastAsia="Palatino Linotype" w:hAnsi="Palatino Linotype" w:cs="Palatino Linotype"/>
        </w:rPr>
        <w:t xml:space="preserve">Es menester resaltar que en el procedimiento de acceso a la información pública y de los medios de impugnación de la materia, se advierten diversos supuestos de procedibilidad que deben </w:t>
      </w:r>
      <w:r>
        <w:rPr>
          <w:rFonts w:ascii="Palatino Linotype" w:eastAsia="Palatino Linotype" w:hAnsi="Palatino Linotype" w:cs="Palatino Linotype"/>
        </w:rPr>
        <w:t xml:space="preserve">estudiarse con la finalidad de dar cumplimiento a los principios de legalidad y objetividad inmersos en el artículo 9 de Ley de Transparencia y Acceso a la Información Pública del Estado de México y Municipios, en correlación con la seguridad jurídica que </w:t>
      </w:r>
      <w:r>
        <w:rPr>
          <w:rFonts w:ascii="Palatino Linotype" w:eastAsia="Palatino Linotype" w:hAnsi="Palatino Linotype" w:cs="Palatino Linotype"/>
        </w:rPr>
        <w:t>debe generar lo actuado ante este Organismo garante.</w:t>
      </w:r>
    </w:p>
    <w:p w:rsidR="00814368" w:rsidRDefault="0039737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una facultad legal entrar al estudio de las causas de improcedencia que hagan valer las partes o que se adviertan de oficio por este Instituto; presupuestos procesales de inicio o trámite de un pr</w:t>
      </w:r>
      <w:r>
        <w:rPr>
          <w:rFonts w:ascii="Palatino Linotype" w:eastAsia="Palatino Linotype" w:hAnsi="Palatino Linotype" w:cs="Palatino Linotype"/>
        </w:rPr>
        <w:t xml:space="preserve">oceso que dotan de seguridad jurídica las resoluciones emitidas por este organismo colegiado, máxime que se trata de una </w:t>
      </w:r>
      <w:r>
        <w:rPr>
          <w:rFonts w:ascii="Palatino Linotype" w:eastAsia="Palatino Linotype" w:hAnsi="Palatino Linotype" w:cs="Palatino Linotype"/>
        </w:rPr>
        <w:lastRenderedPageBreak/>
        <w:t>figura procesal adoptada en la ley de la materia, la cual permite dilucidar alguna causal que impida el estudio y resolución de un asun</w:t>
      </w:r>
      <w:r>
        <w:rPr>
          <w:rFonts w:ascii="Palatino Linotype" w:eastAsia="Palatino Linotype" w:hAnsi="Palatino Linotype" w:cs="Palatino Linotype"/>
        </w:rPr>
        <w:t>to en su fondo, cuando una vez admitido el recurso de revisión se advierta una causa de improcedencia que permita sobreseerlo. Estudio de causales de improcedencia que no son incompatibles con el derecho de acceso a la justicia, ya que éste no se coarta po</w:t>
      </w:r>
      <w:r>
        <w:rPr>
          <w:rFonts w:ascii="Palatino Linotype" w:eastAsia="Palatino Linotype" w:hAnsi="Palatino Linotype" w:cs="Palatino Linotype"/>
        </w:rPr>
        <w:t>r regular causas de improcedencia y sobreseimiento con tales fines.</w:t>
      </w:r>
    </w:p>
    <w:p w:rsidR="00814368" w:rsidRDefault="0039737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Del análisis de la solicitud de información pública que motivó el recurso de revisión que ahora se resuelve, se advierte que la particular requirió al Ayuntamiento de Ixtapaluca, lo siguie</w:t>
      </w:r>
      <w:r>
        <w:rPr>
          <w:rFonts w:ascii="Palatino Linotype" w:eastAsia="Palatino Linotype" w:hAnsi="Palatino Linotype" w:cs="Palatino Linotype"/>
        </w:rPr>
        <w:t>nte:</w:t>
      </w:r>
    </w:p>
    <w:p w:rsidR="00814368" w:rsidRDefault="00397376">
      <w:pPr>
        <w:numPr>
          <w:ilvl w:val="0"/>
          <w:numId w:val="3"/>
        </w:num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TODA LA INFORMACIÓN QUE CUENTE DISPONIBLE, DESGLOSADA, CLARA Y DETALLADA EN TORNO AL ACUERDO METROPOLITANO POR LA PAZ Y LA SEGURIDAD SUSCRITO EL 09 DE FEBRERO DEL PRESENTE AÑO, EN LA ALCALDÍA IZTAPALAPA, CIUDAD DE MÉXICO.</w:t>
      </w:r>
    </w:p>
    <w:p w:rsidR="00814368" w:rsidRDefault="0039737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Posteriormente el </w:t>
      </w:r>
      <w:r>
        <w:rPr>
          <w:rFonts w:ascii="Palatino Linotype" w:eastAsia="Palatino Linotype" w:hAnsi="Palatino Linotype" w:cs="Palatino Linotype"/>
          <w:b/>
        </w:rPr>
        <w:t>SUJETO OBLI</w:t>
      </w:r>
      <w:r>
        <w:rPr>
          <w:rFonts w:ascii="Palatino Linotype" w:eastAsia="Palatino Linotype" w:hAnsi="Palatino Linotype" w:cs="Palatino Linotype"/>
          <w:b/>
        </w:rPr>
        <w:t>GADO</w:t>
      </w:r>
      <w:r>
        <w:rPr>
          <w:rFonts w:ascii="Palatino Linotype" w:eastAsia="Palatino Linotype" w:hAnsi="Palatino Linotype" w:cs="Palatino Linotype"/>
        </w:rPr>
        <w:t xml:space="preserve"> fue omiso en rendir una respuesta a la solicitud de acceso a la información pública planeada por el particular. </w:t>
      </w:r>
    </w:p>
    <w:p w:rsidR="00814368" w:rsidRDefault="0039737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Derivado de dicha respuesta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se inconformó, en lo medular por la falta de respuesta. </w:t>
      </w:r>
    </w:p>
    <w:p w:rsidR="00814368" w:rsidRDefault="0039737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Ante la interposición del Recurso de Revisión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rindió su informe justificado a través del cual remitió el Acuerdo Metropolitano de Alcaldes y Alcaldesas por la Paz y la Seguridad en el Valle de México.</w:t>
      </w:r>
    </w:p>
    <w:p w:rsidR="00814368" w:rsidRDefault="00814368">
      <w:pPr>
        <w:spacing w:line="360" w:lineRule="auto"/>
        <w:jc w:val="both"/>
        <w:rPr>
          <w:rFonts w:ascii="Palatino Linotype" w:eastAsia="Palatino Linotype" w:hAnsi="Palatino Linotype" w:cs="Palatino Linotype"/>
        </w:rPr>
      </w:pPr>
    </w:p>
    <w:p w:rsidR="00814368" w:rsidRDefault="0039737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esa tesitura, como se puede obse</w:t>
      </w:r>
      <w:r>
        <w:rPr>
          <w:rFonts w:ascii="Palatino Linotype" w:eastAsia="Palatino Linotype" w:hAnsi="Palatino Linotype" w:cs="Palatino Linotype"/>
        </w:rPr>
        <w:t xml:space="preserve">rvar en los antecedentes de la presente resolución,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fue omiso en emitir respuesta a la solicitud de </w:t>
      </w:r>
      <w:r>
        <w:rPr>
          <w:rFonts w:ascii="Palatino Linotype" w:eastAsia="Palatino Linotype" w:hAnsi="Palatino Linotype" w:cs="Palatino Linotype"/>
        </w:rPr>
        <w:lastRenderedPageBreak/>
        <w:t xml:space="preserve">información, por lo que se advierte que los motivos de inconformidad aducidos por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resultan fundados, pues efectivamente tra</w:t>
      </w:r>
      <w:r>
        <w:rPr>
          <w:rFonts w:ascii="Palatino Linotype" w:eastAsia="Palatino Linotype" w:hAnsi="Palatino Linotype" w:cs="Palatino Linotype"/>
        </w:rPr>
        <w:t xml:space="preserve">nscurrió el plazo para dar respuesta determinado por la Ley de la Materia, sin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atendiera la solicitud de información; por lo tanto, es evidente que se vulneró su derecho constitucional de acceso a la información pública previsto en e</w:t>
      </w:r>
      <w:r>
        <w:rPr>
          <w:rFonts w:ascii="Palatino Linotype" w:eastAsia="Palatino Linotype" w:hAnsi="Palatino Linotype" w:cs="Palatino Linotype"/>
        </w:rPr>
        <w:t xml:space="preserve">l artículo 6 de la </w:t>
      </w:r>
      <w:r>
        <w:rPr>
          <w:rFonts w:ascii="Palatino Linotype" w:eastAsia="Palatino Linotype" w:hAnsi="Palatino Linotype" w:cs="Palatino Linotype"/>
          <w:color w:val="000000"/>
        </w:rPr>
        <w:t>Constitución Política de los Estados Unidos Mexicanos y el artículo 5 de la Constitución Política del Estado Libre y Soberano de México</w:t>
      </w:r>
      <w:r>
        <w:rPr>
          <w:rFonts w:ascii="Palatino Linotype" w:eastAsia="Palatino Linotype" w:hAnsi="Palatino Linotype" w:cs="Palatino Linotype"/>
        </w:rPr>
        <w:t>.</w:t>
      </w:r>
    </w:p>
    <w:p w:rsidR="00814368" w:rsidRDefault="00814368">
      <w:pPr>
        <w:spacing w:line="360" w:lineRule="auto"/>
        <w:jc w:val="both"/>
        <w:rPr>
          <w:rFonts w:ascii="Palatino Linotype" w:eastAsia="Palatino Linotype" w:hAnsi="Palatino Linotype" w:cs="Palatino Linotype"/>
        </w:rPr>
      </w:pPr>
    </w:p>
    <w:p w:rsidR="00814368" w:rsidRDefault="00397376">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Esto es, que cualquier persona tiene el derecho al acceso de la información pública, información qu</w:t>
      </w:r>
      <w:r>
        <w:rPr>
          <w:rFonts w:ascii="Palatino Linotype" w:eastAsia="Palatino Linotype" w:hAnsi="Palatino Linotype" w:cs="Palatino Linotype"/>
        </w:rPr>
        <w:t>e consiste en aquella que sea generada, obtenida, adquirida, transformada, administrada o en posesión de los Sujetos Obligados, como así también lo señala la Ley de Transparencia y Acceso a la Información Pública del Estado de México y Municipios en su art</w:t>
      </w:r>
      <w:r>
        <w:rPr>
          <w:rFonts w:ascii="Palatino Linotype" w:eastAsia="Palatino Linotype" w:hAnsi="Palatino Linotype" w:cs="Palatino Linotype"/>
        </w:rPr>
        <w:t>ículo 4, que toda la información generada, obtenida, adquirida, transformada, administrada o en posesión de los sujetos obligados, es pública y accesible, de manera permanente a cualquier persona, privilegiando el principio de máxima publicidad, como así l</w:t>
      </w:r>
      <w:r>
        <w:rPr>
          <w:rFonts w:ascii="Palatino Linotype" w:eastAsia="Palatino Linotype" w:hAnsi="Palatino Linotype" w:cs="Palatino Linotype"/>
        </w:rPr>
        <w:t>o establece dicha determinación, que a continuación se trascribe para un mejor entendimiento:</w:t>
      </w:r>
    </w:p>
    <w:p w:rsidR="00814368" w:rsidRDefault="00397376">
      <w:pPr>
        <w:spacing w:before="240"/>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4</w:t>
      </w:r>
      <w:r>
        <w:rPr>
          <w:rFonts w:ascii="Palatino Linotype" w:eastAsia="Palatino Linotype" w:hAnsi="Palatino Linotype" w:cs="Palatino Linotype"/>
          <w:i/>
          <w:sz w:val="22"/>
          <w:szCs w:val="22"/>
        </w:rPr>
        <w:t>. El derecho humano de acceso a la información pública es la prerrogativa de las personas para buscar, difundir, investigar, recabar, recibir y solicit</w:t>
      </w:r>
      <w:r>
        <w:rPr>
          <w:rFonts w:ascii="Palatino Linotype" w:eastAsia="Palatino Linotype" w:hAnsi="Palatino Linotype" w:cs="Palatino Linotype"/>
          <w:i/>
          <w:sz w:val="22"/>
          <w:szCs w:val="22"/>
        </w:rPr>
        <w:t xml:space="preserve">ar información pública, sin necesidad de acreditar personalidad ni interés jurídico. </w:t>
      </w:r>
    </w:p>
    <w:p w:rsidR="00814368" w:rsidRDefault="00397376">
      <w:pPr>
        <w:ind w:left="709" w:right="76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w:t>
      </w:r>
      <w:r>
        <w:rPr>
          <w:rFonts w:ascii="Palatino Linotype" w:eastAsia="Palatino Linotype" w:hAnsi="Palatino Linotype" w:cs="Palatino Linotype"/>
          <w:b/>
          <w:i/>
          <w:sz w:val="22"/>
          <w:szCs w:val="22"/>
        </w:rPr>
        <w:t>er persona, en los términos y condiciones que se establezcan en los tratados internacionales de los que el Estado mexicano sea parte, en la Ley General, la presente Ley y demás disposiciones de la materia, privilegiando el principio de máxima publicidad de</w:t>
      </w:r>
      <w:r>
        <w:rPr>
          <w:rFonts w:ascii="Palatino Linotype" w:eastAsia="Palatino Linotype" w:hAnsi="Palatino Linotype" w:cs="Palatino Linotype"/>
          <w:b/>
          <w:i/>
          <w:sz w:val="22"/>
          <w:szCs w:val="22"/>
        </w:rPr>
        <w:t xml:space="preserve"> la información. Solo podrá ser clasificada excepcionalmente Ley de Transparencia y Acceso a la Información Pública del Estado de México y Municipios 29 como reservada temporalmente por razones de interés </w:t>
      </w:r>
      <w:r>
        <w:rPr>
          <w:rFonts w:ascii="Palatino Linotype" w:eastAsia="Palatino Linotype" w:hAnsi="Palatino Linotype" w:cs="Palatino Linotype"/>
          <w:b/>
          <w:i/>
          <w:sz w:val="22"/>
          <w:szCs w:val="22"/>
        </w:rPr>
        <w:lastRenderedPageBreak/>
        <w:t xml:space="preserve">público, en los términos de las causas legítimas y </w:t>
      </w:r>
      <w:r>
        <w:rPr>
          <w:rFonts w:ascii="Palatino Linotype" w:eastAsia="Palatino Linotype" w:hAnsi="Palatino Linotype" w:cs="Palatino Linotype"/>
          <w:b/>
          <w:i/>
          <w:sz w:val="22"/>
          <w:szCs w:val="22"/>
        </w:rPr>
        <w:t>estrictamente necesarias previstas por esta Ley.</w:t>
      </w:r>
    </w:p>
    <w:p w:rsidR="00814368" w:rsidRDefault="00397376">
      <w:pPr>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w:t>
      </w:r>
      <w:r>
        <w:rPr>
          <w:rFonts w:ascii="Palatino Linotype" w:eastAsia="Palatino Linotype" w:hAnsi="Palatino Linotype" w:cs="Palatino Linotype"/>
          <w:i/>
          <w:sz w:val="22"/>
          <w:szCs w:val="22"/>
        </w:rPr>
        <w:t>olicitantes.”(Sic)</w:t>
      </w:r>
    </w:p>
    <w:p w:rsidR="00814368" w:rsidRDefault="00814368">
      <w:pPr>
        <w:spacing w:after="240" w:line="360" w:lineRule="auto"/>
        <w:jc w:val="both"/>
        <w:rPr>
          <w:rFonts w:ascii="Palatino Linotype" w:eastAsia="Palatino Linotype" w:hAnsi="Palatino Linotype" w:cs="Palatino Linotype"/>
          <w:i/>
          <w:sz w:val="22"/>
          <w:szCs w:val="22"/>
        </w:rPr>
      </w:pPr>
    </w:p>
    <w:p w:rsidR="00814368" w:rsidRDefault="0039737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lo precedente, se desprende que los Sujetos Obligados tiene la obligación o deber de atender las solicitudes de acceso a la información pública que se les hagan de su conocimiento y proporcionar la información pública que obren en su poder como así lo e</w:t>
      </w:r>
      <w:r>
        <w:rPr>
          <w:rFonts w:ascii="Palatino Linotype" w:eastAsia="Palatino Linotype" w:hAnsi="Palatino Linotype" w:cs="Palatino Linotype"/>
        </w:rPr>
        <w:t xml:space="preserve">stablece el </w:t>
      </w:r>
      <w:r>
        <w:rPr>
          <w:rFonts w:ascii="Palatino Linotype" w:eastAsia="Palatino Linotype" w:hAnsi="Palatino Linotype" w:cs="Palatino Linotype"/>
          <w:b/>
        </w:rPr>
        <w:t>artículo 12</w:t>
      </w:r>
      <w:r>
        <w:rPr>
          <w:rFonts w:ascii="Palatino Linotype" w:eastAsia="Palatino Linotype" w:hAnsi="Palatino Linotype" w:cs="Palatino Linotype"/>
        </w:rPr>
        <w:t xml:space="preserve"> de la Ley de Transparencia y Acceso a la Información Pública del Estado de México y Municipios, el cual a la letra dice:</w:t>
      </w:r>
    </w:p>
    <w:p w:rsidR="00814368" w:rsidRDefault="00397376">
      <w:pPr>
        <w:spacing w:before="240"/>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12</w:t>
      </w:r>
      <w:r>
        <w:rPr>
          <w:rFonts w:ascii="Palatino Linotype" w:eastAsia="Palatino Linotype" w:hAnsi="Palatino Linotype" w:cs="Palatino Linotype"/>
          <w:i/>
          <w:sz w:val="22"/>
          <w:szCs w:val="22"/>
        </w:rPr>
        <w:t>. Quienes generen, recopilen, administren, manejen, procesen, archiven o conserven información públ</w:t>
      </w:r>
      <w:r>
        <w:rPr>
          <w:rFonts w:ascii="Palatino Linotype" w:eastAsia="Palatino Linotype" w:hAnsi="Palatino Linotype" w:cs="Palatino Linotype"/>
          <w:i/>
          <w:sz w:val="22"/>
          <w:szCs w:val="22"/>
        </w:rPr>
        <w:t xml:space="preserve">ica serán responsables de la misma en los términos de las disposiciones jurídicas aplicables. </w:t>
      </w:r>
    </w:p>
    <w:p w:rsidR="00814368" w:rsidRDefault="00814368">
      <w:pPr>
        <w:ind w:left="567" w:right="758"/>
        <w:jc w:val="both"/>
        <w:rPr>
          <w:rFonts w:ascii="Palatino Linotype" w:eastAsia="Palatino Linotype" w:hAnsi="Palatino Linotype" w:cs="Palatino Linotype"/>
          <w:i/>
          <w:sz w:val="22"/>
          <w:szCs w:val="22"/>
        </w:rPr>
      </w:pPr>
    </w:p>
    <w:p w:rsidR="00814368" w:rsidRDefault="00397376">
      <w:pPr>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w:t>
      </w:r>
      <w:r>
        <w:rPr>
          <w:rFonts w:ascii="Palatino Linotype" w:eastAsia="Palatino Linotype" w:hAnsi="Palatino Linotype" w:cs="Palatino Linotype"/>
          <w:i/>
          <w:sz w:val="22"/>
          <w:szCs w:val="22"/>
        </w:rPr>
        <w:t>gación de proporcionar información no comprende el procesamiento de la misma, ni el presentarla conforme al interés del solicitante; no estarán obligados a generarla, resumirla, efectuar cálculos o practicar investigaciones.” (Sic)</w:t>
      </w:r>
    </w:p>
    <w:p w:rsidR="00814368" w:rsidRDefault="00814368">
      <w:pPr>
        <w:spacing w:line="360" w:lineRule="auto"/>
        <w:jc w:val="both"/>
        <w:rPr>
          <w:rFonts w:ascii="Palatino Linotype" w:eastAsia="Palatino Linotype" w:hAnsi="Palatino Linotype" w:cs="Palatino Linotype"/>
        </w:rPr>
      </w:pPr>
    </w:p>
    <w:p w:rsidR="00814368" w:rsidRDefault="00397376">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Es decir, que el derech</w:t>
      </w:r>
      <w:r>
        <w:rPr>
          <w:rFonts w:ascii="Palatino Linotype" w:eastAsia="Palatino Linotype" w:hAnsi="Palatino Linotype" w:cs="Palatino Linotype"/>
          <w:color w:val="000000"/>
        </w:rPr>
        <w:t>o de acceso a la información pública se satisface en aquellos casos en que se entregue documento en que conste la información requerida, toda vez que, los Sujetos Obligados</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 xml:space="preserve">no tienen el deber de generar, poseer o administrar la información pública con el grado de detalle solicitado; esto es, que no tienen el deber de generar un documento </w:t>
      </w:r>
      <w:r>
        <w:rPr>
          <w:rFonts w:ascii="Palatino Linotype" w:eastAsia="Palatino Linotype" w:hAnsi="Palatino Linotype" w:cs="Palatino Linotype"/>
          <w:i/>
          <w:color w:val="000000"/>
        </w:rPr>
        <w:t>ad hoc</w:t>
      </w:r>
      <w:r>
        <w:rPr>
          <w:rFonts w:ascii="Palatino Linotype" w:eastAsia="Palatino Linotype" w:hAnsi="Palatino Linotype" w:cs="Palatino Linotype"/>
          <w:color w:val="000000"/>
        </w:rPr>
        <w:t xml:space="preserve">, para satisfacer el derecho de acceso a la información pública, </w:t>
      </w:r>
      <w:r>
        <w:rPr>
          <w:rFonts w:ascii="Palatino Linotype" w:eastAsia="Palatino Linotype" w:hAnsi="Palatino Linotype" w:cs="Palatino Linotype"/>
        </w:rPr>
        <w:t>como así lo establ</w:t>
      </w:r>
      <w:r>
        <w:rPr>
          <w:rFonts w:ascii="Palatino Linotype" w:eastAsia="Palatino Linotype" w:hAnsi="Palatino Linotype" w:cs="Palatino Linotype"/>
        </w:rPr>
        <w:t>ece los criterios 09/10 y 03/17 emitidos por el Instituto Nacional de Transparencia, Acceso a la Información Pública y Protección de Datos Personales, los cuales señalan lo siguiente:</w:t>
      </w:r>
    </w:p>
    <w:p w:rsidR="00814368" w:rsidRDefault="00397376">
      <w:pPr>
        <w:spacing w:before="120" w:after="240"/>
        <w:ind w:left="1134" w:right="902"/>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09/10</w:t>
      </w:r>
    </w:p>
    <w:p w:rsidR="00814368" w:rsidRDefault="00397376">
      <w:pPr>
        <w:spacing w:before="120" w:after="240"/>
        <w:ind w:left="1134" w:right="902"/>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lastRenderedPageBreak/>
        <w:t>"LAS DEPENDENCIAS Y ENTIDADES NO ESTÁN OBLIGADAS A GENERAR DOCUMEN</w:t>
      </w:r>
      <w:r>
        <w:rPr>
          <w:rFonts w:ascii="Palatino Linotype" w:eastAsia="Palatino Linotype" w:hAnsi="Palatino Linotype" w:cs="Palatino Linotype"/>
          <w:b/>
          <w:i/>
          <w:sz w:val="20"/>
          <w:szCs w:val="20"/>
        </w:rPr>
        <w:t>TOS AD HOC PARA RESPONDER UNA SOLICITUD DE ACC ESO A LA INFORMACIÓN.</w:t>
      </w:r>
    </w:p>
    <w:p w:rsidR="00814368" w:rsidRDefault="00397376">
      <w:pPr>
        <w:spacing w:before="120" w:after="240"/>
        <w:ind w:left="1134"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Tomando en consideración lo establecido por el artículo 42 de la Ley Federal de Transparencia y Acceso a la Información Pública Gubernamental, que establece que las dependencias y entidad</w:t>
      </w:r>
      <w:r>
        <w:rPr>
          <w:rFonts w:ascii="Palatino Linotype" w:eastAsia="Palatino Linotype" w:hAnsi="Palatino Linotype" w:cs="Palatino Linotype"/>
          <w:i/>
          <w:sz w:val="20"/>
          <w:szCs w:val="20"/>
        </w:rPr>
        <w:t>es sólo estarán obligadas a entregar documentos que se encuentren en sus archivos, las dependencias y entidades no están obligadas a elaborar documentos ad hoc para atender las solicitudes de información, sino que deben garantizar el acceso a la informació</w:t>
      </w:r>
      <w:r>
        <w:rPr>
          <w:rFonts w:ascii="Palatino Linotype" w:eastAsia="Palatino Linotype" w:hAnsi="Palatino Linotype" w:cs="Palatino Linotype"/>
          <w:i/>
          <w:sz w:val="20"/>
          <w:szCs w:val="20"/>
        </w:rPr>
        <w:t>n con la que cuentan en el formato que la misma así lo permita o se encuentre, en aras de dar satisfacción a la solicitud presentada.”</w:t>
      </w:r>
    </w:p>
    <w:p w:rsidR="00814368" w:rsidRDefault="00397376">
      <w:pPr>
        <w:spacing w:before="120" w:after="240"/>
        <w:ind w:left="1134" w:right="902"/>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03/17</w:t>
      </w:r>
    </w:p>
    <w:p w:rsidR="00814368" w:rsidRDefault="00397376">
      <w:pPr>
        <w:spacing w:before="120" w:after="240"/>
        <w:ind w:left="1134" w:right="902"/>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“NO EXISTE OBLIGACIÓN DE ELABORAR DOCUM ENTOS AD HOC PARA ATENDER LAS SOLICITUDES DE ACCESO A LA INFORM ACIÓN.</w:t>
      </w:r>
    </w:p>
    <w:p w:rsidR="00814368" w:rsidRDefault="00397376">
      <w:pPr>
        <w:spacing w:before="120" w:after="240"/>
        <w:ind w:left="1134"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Los </w:t>
      </w:r>
      <w:r>
        <w:rPr>
          <w:rFonts w:ascii="Palatino Linotype" w:eastAsia="Palatino Linotype" w:hAnsi="Palatino Linotype" w:cs="Palatino Linotype"/>
          <w:i/>
          <w:sz w:val="20"/>
          <w:szCs w:val="20"/>
        </w:rPr>
        <w:t>artículos 129 de la Ley General de Transparencia y Acceso a la Información Pública y 130, párrafo cuarto, de la Ley Federal de Transparencia y Acceso a la Información Pública, señalan que los sujetos obligados deberán otorgar acceso a los documentos que se</w:t>
      </w:r>
      <w:r>
        <w:rPr>
          <w:rFonts w:ascii="Palatino Linotype" w:eastAsia="Palatino Linotype" w:hAnsi="Palatino Linotype" w:cs="Palatino Linotype"/>
          <w:i/>
          <w:sz w:val="20"/>
          <w:szCs w:val="20"/>
        </w:rPr>
        <w:t xml:space="preserve"> encuentren en sus archivos o que estén obligados a documentar, de acuerdo con sus facultades, competencias o funciones, conforme a Las características físicas de la información o del lugar donde se encuentre. Por lo anterior, los sujetos obligados deben g</w:t>
      </w:r>
      <w:r>
        <w:rPr>
          <w:rFonts w:ascii="Palatino Linotype" w:eastAsia="Palatino Linotype" w:hAnsi="Palatino Linotype" w:cs="Palatino Linotype"/>
          <w:i/>
          <w:sz w:val="20"/>
          <w:szCs w:val="20"/>
        </w:rPr>
        <w:t>arantizar el derecho de acceso a la información del particular, proporcionando la información con la que cuentan en el formato en que la misma obre en sus archivos; sin necesidad de elaborar documentos ad hoc para atender las solicitudes de información."(S</w:t>
      </w:r>
      <w:r>
        <w:rPr>
          <w:rFonts w:ascii="Palatino Linotype" w:eastAsia="Palatino Linotype" w:hAnsi="Palatino Linotype" w:cs="Palatino Linotype"/>
          <w:i/>
          <w:sz w:val="20"/>
          <w:szCs w:val="20"/>
        </w:rPr>
        <w:t>ic)</w:t>
      </w:r>
    </w:p>
    <w:p w:rsidR="00814368" w:rsidRDefault="00397376">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Por otra parte, y aunado a lo antepuesto, el último párrafo del artículo 24 de la Ley de la materia, dispone que los Sujetos Obligados </w:t>
      </w:r>
      <w:r>
        <w:rPr>
          <w:rFonts w:ascii="Palatino Linotype" w:eastAsia="Palatino Linotype" w:hAnsi="Palatino Linotype" w:cs="Palatino Linotype"/>
          <w:color w:val="000000"/>
        </w:rPr>
        <w:t xml:space="preserve">sólo proporcionarán la información pública que </w:t>
      </w:r>
      <w:r>
        <w:rPr>
          <w:rFonts w:ascii="Palatino Linotype" w:eastAsia="Palatino Linotype" w:hAnsi="Palatino Linotype" w:cs="Palatino Linotype"/>
        </w:rPr>
        <w:t>generen</w:t>
      </w:r>
      <w:r>
        <w:rPr>
          <w:rFonts w:ascii="Palatino Linotype" w:eastAsia="Palatino Linotype" w:hAnsi="Palatino Linotype" w:cs="Palatino Linotype"/>
          <w:color w:val="000000"/>
        </w:rPr>
        <w:t>, administren o posean en el ejercicio de sus atribuciones; por</w:t>
      </w:r>
      <w:r>
        <w:rPr>
          <w:rFonts w:ascii="Palatino Linotype" w:eastAsia="Palatino Linotype" w:hAnsi="Palatino Linotype" w:cs="Palatino Linotype"/>
          <w:color w:val="000000"/>
        </w:rPr>
        <w:t xml:space="preserve"> consiguiente, la información pública se encuentra a disposición de cualquier persona, lo que implica que es deber de los Sujetos Obligados, garantizar el Derecho de Acceso a la Información Pública.</w:t>
      </w:r>
    </w:p>
    <w:p w:rsidR="00814368" w:rsidRDefault="00814368">
      <w:pPr>
        <w:spacing w:line="360" w:lineRule="auto"/>
        <w:jc w:val="both"/>
        <w:rPr>
          <w:rFonts w:ascii="Palatino Linotype" w:eastAsia="Palatino Linotype" w:hAnsi="Palatino Linotype" w:cs="Palatino Linotype"/>
          <w:color w:val="000000"/>
        </w:rPr>
      </w:pPr>
    </w:p>
    <w:p w:rsidR="00814368" w:rsidRDefault="00397376">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Siempre y cuando no se trate de información reservada o </w:t>
      </w:r>
      <w:r>
        <w:rPr>
          <w:rFonts w:ascii="Palatino Linotype" w:eastAsia="Palatino Linotype" w:hAnsi="Palatino Linotype" w:cs="Palatino Linotype"/>
        </w:rPr>
        <w:t xml:space="preserve">clasificada, que difundirla pondría en riesgo la seguridad jurídica y física del titular de la información, debiendo tener audacia los Sujetos Obligados para cuidar esta información a través </w:t>
      </w:r>
      <w:r>
        <w:rPr>
          <w:rFonts w:ascii="Palatino Linotype" w:eastAsia="Palatino Linotype" w:hAnsi="Palatino Linotype" w:cs="Palatino Linotype"/>
        </w:rPr>
        <w:lastRenderedPageBreak/>
        <w:t>del acuerdo clasificatorio del comité de transparencia y la versi</w:t>
      </w:r>
      <w:r>
        <w:rPr>
          <w:rFonts w:ascii="Palatino Linotype" w:eastAsia="Palatino Linotype" w:hAnsi="Palatino Linotype" w:cs="Palatino Linotype"/>
        </w:rPr>
        <w:t>ón pública que emita el servidor público habilitado de cada Sujeto Obligado; como así se establece en la Ley de Transparencia y Acceso a la Información Pública del Estado de México y Municipios.</w:t>
      </w:r>
    </w:p>
    <w:p w:rsidR="00814368" w:rsidRDefault="00814368">
      <w:pPr>
        <w:spacing w:line="360" w:lineRule="auto"/>
        <w:ind w:right="49"/>
        <w:jc w:val="both"/>
        <w:rPr>
          <w:rFonts w:ascii="Palatino Linotype" w:eastAsia="Palatino Linotype" w:hAnsi="Palatino Linotype" w:cs="Palatino Linotype"/>
        </w:rPr>
      </w:pPr>
    </w:p>
    <w:p w:rsidR="00814368" w:rsidRDefault="0039737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conclusión, el derecho de acceso a la información pública</w:t>
      </w:r>
      <w:r>
        <w:rPr>
          <w:rFonts w:ascii="Palatino Linotype" w:eastAsia="Palatino Linotype" w:hAnsi="Palatino Linotype" w:cs="Palatino Linotype"/>
        </w:rPr>
        <w:t>, consiste en que la información solicitada conste en un documento en cualquiera de sus formas, a saber: expedientes, reportes, estudios, actas, resoluciones, oficios, correspondencia, acuerdos, directivas, directrices, circulares, contratos, convenios, in</w:t>
      </w:r>
      <w:r>
        <w:rPr>
          <w:rFonts w:ascii="Palatino Linotype" w:eastAsia="Palatino Linotype" w:hAnsi="Palatino Linotype" w:cs="Palatino Linotype"/>
        </w:rPr>
        <w:t>structivos, notas, memorandos, estadísticas o bien, cualquier otro registro que documente el ejercicio de las facultades, funciones y competencias de los Sujetos Obligados; los que, podrán estar en cualquier medio, sea escrito, impreso, sonoro, visual, ele</w:t>
      </w:r>
      <w:r>
        <w:rPr>
          <w:rFonts w:ascii="Palatino Linotype" w:eastAsia="Palatino Linotype" w:hAnsi="Palatino Linotype" w:cs="Palatino Linotype"/>
        </w:rPr>
        <w:t xml:space="preserve">ctrónico, informático u holográfico de conformidad con el artículo 3, fracción XI de la Ley de la materia, el cual señala lo siguiente: </w:t>
      </w:r>
    </w:p>
    <w:p w:rsidR="00814368" w:rsidRDefault="00814368">
      <w:pPr>
        <w:ind w:left="1134" w:right="899"/>
        <w:jc w:val="both"/>
        <w:rPr>
          <w:rFonts w:ascii="Palatino Linotype" w:eastAsia="Palatino Linotype" w:hAnsi="Palatino Linotype" w:cs="Palatino Linotype"/>
          <w:i/>
          <w:sz w:val="22"/>
          <w:szCs w:val="22"/>
        </w:rPr>
      </w:pPr>
    </w:p>
    <w:p w:rsidR="00814368" w:rsidRDefault="00397376">
      <w:pPr>
        <w:ind w:left="1134"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3. </w:t>
      </w:r>
      <w:r>
        <w:rPr>
          <w:rFonts w:ascii="Palatino Linotype" w:eastAsia="Palatino Linotype" w:hAnsi="Palatino Linotype" w:cs="Palatino Linotype"/>
          <w:i/>
          <w:sz w:val="22"/>
          <w:szCs w:val="22"/>
        </w:rPr>
        <w:t>Para los efectos de la presente Ley se entenderá por:</w:t>
      </w:r>
    </w:p>
    <w:p w:rsidR="00814368" w:rsidRDefault="00397376">
      <w:pPr>
        <w:ind w:left="1134"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814368" w:rsidRDefault="00397376">
      <w:pPr>
        <w:ind w:left="1134" w:right="89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XI. Documento:</w:t>
      </w:r>
      <w:r>
        <w:rPr>
          <w:rFonts w:ascii="Palatino Linotype" w:eastAsia="Palatino Linotype" w:hAnsi="Palatino Linotype" w:cs="Palatino Linotype"/>
          <w:i/>
          <w:color w:val="000000"/>
          <w:sz w:val="22"/>
          <w:szCs w:val="22"/>
        </w:rPr>
        <w:t xml:space="preserve"> Los expedientes, reportes, estudios, </w:t>
      </w:r>
      <w:r>
        <w:rPr>
          <w:rFonts w:ascii="Palatino Linotype" w:eastAsia="Palatino Linotype" w:hAnsi="Palatino Linotype" w:cs="Palatino Linotype"/>
          <w:b/>
          <w:i/>
          <w:color w:val="000000"/>
          <w:sz w:val="22"/>
          <w:szCs w:val="22"/>
        </w:rPr>
        <w:t>actas,</w:t>
      </w:r>
      <w:r>
        <w:rPr>
          <w:rFonts w:ascii="Palatino Linotype" w:eastAsia="Palatino Linotype" w:hAnsi="Palatino Linotype" w:cs="Palatino Linotype"/>
          <w:i/>
          <w:color w:val="000000"/>
          <w:sz w:val="22"/>
          <w:szCs w:val="22"/>
        </w:rPr>
        <w:t xml:space="preserve"> resoluciones, oficios, correspondencia, acuerdos, directivas, directrices, circulares, contratos, convenios, instructivos, notas, memorandos, estadísticas o bien, cualquier otro registro que documente el ejercic</w:t>
      </w:r>
      <w:r>
        <w:rPr>
          <w:rFonts w:ascii="Palatino Linotype" w:eastAsia="Palatino Linotype" w:hAnsi="Palatino Linotype" w:cs="Palatino Linotype"/>
          <w:i/>
          <w:color w:val="000000"/>
          <w:sz w:val="22"/>
          <w:szCs w:val="22"/>
        </w:rPr>
        <w:t>io de las facultades, funciones y competencias de los sujetos obligados, sus servidores públicos e integrantes, sin importar su fuente o fecha de elaboración. Los documentos podrán estar en cualquier medio, sea escrito, impreso, sonoro, visual, electrónico</w:t>
      </w:r>
      <w:r>
        <w:rPr>
          <w:rFonts w:ascii="Palatino Linotype" w:eastAsia="Palatino Linotype" w:hAnsi="Palatino Linotype" w:cs="Palatino Linotype"/>
          <w:i/>
          <w:color w:val="000000"/>
          <w:sz w:val="22"/>
          <w:szCs w:val="22"/>
        </w:rPr>
        <w:t>, informático u holográfico</w:t>
      </w:r>
      <w:r>
        <w:rPr>
          <w:rFonts w:ascii="Palatino Linotype" w:eastAsia="Palatino Linotype" w:hAnsi="Palatino Linotype" w:cs="Palatino Linotype"/>
          <w:b/>
          <w:i/>
          <w:color w:val="000000"/>
          <w:sz w:val="22"/>
          <w:szCs w:val="22"/>
        </w:rPr>
        <w:t>…</w:t>
      </w:r>
      <w:r>
        <w:rPr>
          <w:rFonts w:ascii="Palatino Linotype" w:eastAsia="Palatino Linotype" w:hAnsi="Palatino Linotype" w:cs="Palatino Linotype"/>
          <w:i/>
          <w:color w:val="000000"/>
          <w:sz w:val="22"/>
          <w:szCs w:val="22"/>
        </w:rPr>
        <w:t>”(Sic)</w:t>
      </w:r>
    </w:p>
    <w:p w:rsidR="00814368" w:rsidRDefault="00814368">
      <w:pPr>
        <w:ind w:left="851" w:right="899"/>
        <w:jc w:val="both"/>
        <w:rPr>
          <w:rFonts w:ascii="Palatino Linotype" w:eastAsia="Palatino Linotype" w:hAnsi="Palatino Linotype" w:cs="Palatino Linotype"/>
          <w:i/>
          <w:color w:val="000000"/>
          <w:sz w:val="22"/>
          <w:szCs w:val="22"/>
        </w:rPr>
      </w:pPr>
    </w:p>
    <w:p w:rsidR="00814368" w:rsidRDefault="0039737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w:t>
      </w:r>
      <w:r>
        <w:rPr>
          <w:rFonts w:ascii="Palatino Linotype" w:eastAsia="Palatino Linotype" w:hAnsi="Palatino Linotype" w:cs="Palatino Linotype"/>
        </w:rPr>
        <w:t xml:space="preserve"> publicado en el Periódico </w:t>
      </w:r>
      <w:r>
        <w:rPr>
          <w:rFonts w:ascii="Palatino Linotype" w:eastAsia="Palatino Linotype" w:hAnsi="Palatino Linotype" w:cs="Palatino Linotype"/>
        </w:rPr>
        <w:lastRenderedPageBreak/>
        <w:t>Oficial del Gobierno del Estado Libre y Soberano de México “Gaceta del Gobierno”, el diecinueve de octubre de dos mil once, cuyo rubro y texto refieren lo siguiente:</w:t>
      </w:r>
    </w:p>
    <w:p w:rsidR="00814368" w:rsidRDefault="00814368">
      <w:pPr>
        <w:ind w:left="851" w:right="899"/>
        <w:jc w:val="both"/>
        <w:rPr>
          <w:rFonts w:ascii="Palatino Linotype" w:eastAsia="Palatino Linotype" w:hAnsi="Palatino Linotype" w:cs="Palatino Linotype"/>
        </w:rPr>
      </w:pPr>
    </w:p>
    <w:p w:rsidR="00814368" w:rsidRDefault="00397376">
      <w:pPr>
        <w:ind w:left="1134"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sz w:val="22"/>
          <w:szCs w:val="22"/>
        </w:rPr>
        <w:t>“</w:t>
      </w:r>
      <w:r>
        <w:rPr>
          <w:rFonts w:ascii="Palatino Linotype" w:eastAsia="Palatino Linotype" w:hAnsi="Palatino Linotype" w:cs="Palatino Linotype"/>
          <w:b/>
          <w:i/>
          <w:sz w:val="22"/>
          <w:szCs w:val="22"/>
        </w:rPr>
        <w:t>CRITERIO 0002-11</w:t>
      </w:r>
    </w:p>
    <w:p w:rsidR="00814368" w:rsidRDefault="00397376">
      <w:pPr>
        <w:ind w:left="1134"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INFORMACIÓN PÚBLICA, CONCEPTO DE, EN MATERIA</w:t>
      </w:r>
      <w:r>
        <w:rPr>
          <w:rFonts w:ascii="Palatino Linotype" w:eastAsia="Palatino Linotype" w:hAnsi="Palatino Linotype" w:cs="Palatino Linotype"/>
          <w:b/>
          <w:i/>
          <w:sz w:val="22"/>
          <w:szCs w:val="22"/>
        </w:rPr>
        <w:t xml:space="preserve"> DE TRANSPARENCIA. INTERPRETACIÓN SISTEMÁTICA DE LOS ARTÍCULOS 2°, FRACCIÓN V, XV, Y XVI, 3°, 4°, 11 Y 41.</w:t>
      </w:r>
      <w:r>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w:t>
      </w:r>
      <w:r>
        <w:rPr>
          <w:rFonts w:ascii="Palatino Linotype" w:eastAsia="Palatino Linotype" w:hAnsi="Palatino Linotype" w:cs="Palatino Linotype"/>
          <w:i/>
          <w:sz w:val="22"/>
          <w:szCs w:val="22"/>
        </w:rPr>
        <w:t>l, el acceso a los archivos, registros y documentos públicos, administrados, generados o en posesión de los órganos u organismos públicos, en virtud del ejercicio de sus funciones de derecho público, sin importar su fuente, soporte o fecha de elaboración.</w:t>
      </w:r>
    </w:p>
    <w:p w:rsidR="00814368" w:rsidRDefault="00397376">
      <w:pPr>
        <w:ind w:left="1134"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consecuencia el acceso a la información se refiere a que se cumplan cualquiera de los siguientes tres supuestos:</w:t>
      </w:r>
    </w:p>
    <w:p w:rsidR="00814368" w:rsidRDefault="00397376">
      <w:pPr>
        <w:ind w:left="1134"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1) Que se trate de información registrada en cualquier soporte documental, que en ejercicio de las atribuciones conferidas, sea generada por</w:t>
      </w:r>
      <w:r>
        <w:rPr>
          <w:rFonts w:ascii="Palatino Linotype" w:eastAsia="Palatino Linotype" w:hAnsi="Palatino Linotype" w:cs="Palatino Linotype"/>
          <w:b/>
          <w:i/>
          <w:sz w:val="22"/>
          <w:szCs w:val="22"/>
        </w:rPr>
        <w:t xml:space="preserve"> los Sujetos Obligados;</w:t>
      </w:r>
    </w:p>
    <w:p w:rsidR="00814368" w:rsidRDefault="00397376">
      <w:pPr>
        <w:ind w:left="1134"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rsidR="00814368" w:rsidRDefault="00397376">
      <w:pPr>
        <w:ind w:left="1134"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3) Que se trate de información registrada en cualquier soporte</w:t>
      </w:r>
      <w:r>
        <w:rPr>
          <w:rFonts w:ascii="Palatino Linotype" w:eastAsia="Palatino Linotype" w:hAnsi="Palatino Linotype" w:cs="Palatino Linotype"/>
          <w:i/>
          <w:sz w:val="22"/>
          <w:szCs w:val="22"/>
        </w:rPr>
        <w:t xml:space="preserve"> documental, que en ejercicio de las atribuciones conferidas, se encuentre en posesión de los Sujetos Obligados.” (Sic)</w:t>
      </w:r>
    </w:p>
    <w:p w:rsidR="00814368" w:rsidRDefault="00814368">
      <w:pPr>
        <w:ind w:left="1134" w:right="1041"/>
        <w:jc w:val="both"/>
        <w:rPr>
          <w:rFonts w:ascii="Palatino Linotype" w:eastAsia="Palatino Linotype" w:hAnsi="Palatino Linotype" w:cs="Palatino Linotype"/>
          <w:sz w:val="22"/>
          <w:szCs w:val="22"/>
        </w:rPr>
      </w:pPr>
    </w:p>
    <w:p w:rsidR="00814368" w:rsidRDefault="00397376">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ahí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w:t>
      </w:r>
      <w:r>
        <w:rPr>
          <w:rFonts w:ascii="Palatino Linotype" w:eastAsia="Palatino Linotype" w:hAnsi="Palatino Linotype" w:cs="Palatino Linotype"/>
        </w:rPr>
        <w:t>que se genere de acuerdo con sus facultades, atribuciones señaladas por la Ley en la materia</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xml:space="preserve">, así como de interés público, es decir, aquella que resulta relevante o beneficiosa para la sociedad y no simplemente de </w:t>
      </w:r>
      <w:r>
        <w:rPr>
          <w:rFonts w:ascii="Palatino Linotype" w:eastAsia="Palatino Linotype" w:hAnsi="Palatino Linotype" w:cs="Palatino Linotype"/>
        </w:rPr>
        <w:lastRenderedPageBreak/>
        <w:t>interés individual, y cuya divulgación re</w:t>
      </w:r>
      <w:r>
        <w:rPr>
          <w:rFonts w:ascii="Palatino Linotype" w:eastAsia="Palatino Linotype" w:hAnsi="Palatino Linotype" w:cs="Palatino Linotype"/>
        </w:rPr>
        <w:t>sulta útil para que el público comprenda las actividades que llevan a cabo los Sujetos Obligados</w:t>
      </w:r>
      <w:r>
        <w:rPr>
          <w:rFonts w:ascii="Palatino Linotype" w:eastAsia="Palatino Linotype" w:hAnsi="Palatino Linotype" w:cs="Palatino Linotype"/>
          <w:vertAlign w:val="superscript"/>
        </w:rPr>
        <w:footnoteReference w:id="2"/>
      </w:r>
      <w:r>
        <w:rPr>
          <w:rFonts w:ascii="Palatino Linotype" w:eastAsia="Palatino Linotype" w:hAnsi="Palatino Linotype" w:cs="Palatino Linotype"/>
        </w:rPr>
        <w:t xml:space="preserve">, como pudiera tratarse de aquella relacionada con acuerdos. </w:t>
      </w:r>
    </w:p>
    <w:p w:rsidR="00814368" w:rsidRDefault="00397376">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Sin embargo, en el apartado de manifestaciones,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 su Titular de la U</w:t>
      </w:r>
      <w:r>
        <w:rPr>
          <w:rFonts w:ascii="Palatino Linotype" w:eastAsia="Palatino Linotype" w:hAnsi="Palatino Linotype" w:cs="Palatino Linotype"/>
        </w:rPr>
        <w:t>nidad de Transparencia, remitió un archivo con la denominación de manifestaciones de Seguridad Ciudadana, el cual contiene el siguiente acuerdo, constante de siete fojas, de las cuales sólo la primera página para ejemplificar el presente asunto:</w:t>
      </w:r>
    </w:p>
    <w:p w:rsidR="00814368" w:rsidRDefault="00397376">
      <w:pPr>
        <w:spacing w:before="280" w:after="280" w:line="360" w:lineRule="auto"/>
        <w:jc w:val="both"/>
        <w:rPr>
          <w:rFonts w:ascii="Palatino Linotype" w:eastAsia="Palatino Linotype" w:hAnsi="Palatino Linotype" w:cs="Palatino Linotype"/>
        </w:rPr>
      </w:pPr>
      <w:r>
        <w:rPr>
          <w:noProof/>
          <w:lang w:val="es-MX" w:eastAsia="es-MX"/>
        </w:rPr>
        <w:drawing>
          <wp:inline distT="0" distB="0" distL="0" distR="0">
            <wp:extent cx="5474858" cy="4082768"/>
            <wp:effectExtent l="0" t="0" r="0" b="0"/>
            <wp:docPr id="4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l="42657" t="16905" r="21701" b="1990"/>
                    <a:stretch>
                      <a:fillRect/>
                    </a:stretch>
                  </pic:blipFill>
                  <pic:spPr>
                    <a:xfrm>
                      <a:off x="0" y="0"/>
                      <a:ext cx="5474858" cy="4082768"/>
                    </a:xfrm>
                    <a:prstGeom prst="rect">
                      <a:avLst/>
                    </a:prstGeom>
                    <a:ln/>
                  </pic:spPr>
                </pic:pic>
              </a:graphicData>
            </a:graphic>
          </wp:inline>
        </w:drawing>
      </w:r>
    </w:p>
    <w:p w:rsidR="00814368" w:rsidRDefault="00397376">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Por cons</w:t>
      </w:r>
      <w:r>
        <w:rPr>
          <w:rFonts w:ascii="Palatino Linotype" w:eastAsia="Palatino Linotype" w:hAnsi="Palatino Linotype" w:cs="Palatino Linotype"/>
        </w:rPr>
        <w:t xml:space="preserve">iguiente, podemos determinar que con la información remitida por el Ayuntamiento de Ixtapaluca en el apartado de manifestaciones del </w:t>
      </w:r>
      <w:r>
        <w:rPr>
          <w:rFonts w:ascii="Palatino Linotype" w:eastAsia="Palatino Linotype" w:hAnsi="Palatino Linotype" w:cs="Palatino Linotype"/>
          <w:b/>
        </w:rPr>
        <w:t>SAIMEX</w:t>
      </w:r>
      <w:r>
        <w:rPr>
          <w:rFonts w:ascii="Palatino Linotype" w:eastAsia="Palatino Linotype" w:hAnsi="Palatino Linotype" w:cs="Palatino Linotype"/>
        </w:rPr>
        <w:t xml:space="preserve">, colma el derecho de acceso a la información del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máxime, que se presume que la información fue proporcio</w:t>
      </w:r>
      <w:r>
        <w:rPr>
          <w:rFonts w:ascii="Palatino Linotype" w:eastAsia="Palatino Linotype" w:hAnsi="Palatino Linotype" w:cs="Palatino Linotype"/>
        </w:rPr>
        <w:t>nada por la Dirección de Seguridad Pública y Prevención Ciudadana, quien es la competente para conocer de la información solicitada en términos de lo señalado por el artículo 153 de Bando Municipal del Ayuntamiento de Ixtapaluca, para el año 2022, que seña</w:t>
      </w:r>
      <w:r>
        <w:rPr>
          <w:rFonts w:ascii="Palatino Linotype" w:eastAsia="Palatino Linotype" w:hAnsi="Palatino Linotype" w:cs="Palatino Linotype"/>
        </w:rPr>
        <w:t>la:</w:t>
      </w:r>
    </w:p>
    <w:p w:rsidR="00814368" w:rsidRDefault="00397376">
      <w:pPr>
        <w:spacing w:before="280"/>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“Artículo 153.- </w:t>
      </w:r>
      <w:r>
        <w:rPr>
          <w:rFonts w:ascii="Palatino Linotype" w:eastAsia="Palatino Linotype" w:hAnsi="Palatino Linotype" w:cs="Palatino Linotype"/>
          <w:b/>
          <w:i/>
          <w:sz w:val="22"/>
          <w:szCs w:val="22"/>
        </w:rPr>
        <w:t>El Gobierno de Ixtapaluca por conducto de la Dirección de Seguridad Pública y Prevención Ciudadana</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 xml:space="preserve">será la responsable de garantizar el orden público y la paz social, así como la prevención de la comisión de cualquier delito, resolver </w:t>
      </w:r>
      <w:r>
        <w:rPr>
          <w:rFonts w:ascii="Palatino Linotype" w:eastAsia="Palatino Linotype" w:hAnsi="Palatino Linotype" w:cs="Palatino Linotype"/>
          <w:b/>
          <w:i/>
          <w:sz w:val="22"/>
          <w:szCs w:val="22"/>
        </w:rPr>
        <w:t>la manifestación de conductas antisociales y violentas contra cualquier persona</w:t>
      </w:r>
      <w:r>
        <w:rPr>
          <w:rFonts w:ascii="Palatino Linotype" w:eastAsia="Palatino Linotype" w:hAnsi="Palatino Linotype" w:cs="Palatino Linotype"/>
          <w:i/>
          <w:sz w:val="22"/>
          <w:szCs w:val="22"/>
        </w:rPr>
        <w:t>, en el espacio público y en el privado, siempre con estricto respeto de los Derechos Humanos y del marco legal vigente de carácter Federal, Estatal y Municipal; de preservar de</w:t>
      </w:r>
      <w:r>
        <w:rPr>
          <w:rFonts w:ascii="Palatino Linotype" w:eastAsia="Palatino Linotype" w:hAnsi="Palatino Linotype" w:cs="Palatino Linotype"/>
          <w:i/>
          <w:sz w:val="22"/>
          <w:szCs w:val="22"/>
        </w:rPr>
        <w:t xml:space="preserve">ntro de la Jurisdicción Municipal, el cumplimiento del Reglamento de Tránsito del Estado de México, fomentando la educación vial, ejecutando, sancionando y controlando las actividades del tránsito en las diferentes vialidades de Jurisdicción Municipal, de </w:t>
      </w:r>
      <w:r>
        <w:rPr>
          <w:rFonts w:ascii="Palatino Linotype" w:eastAsia="Palatino Linotype" w:hAnsi="Palatino Linotype" w:cs="Palatino Linotype"/>
          <w:i/>
          <w:sz w:val="22"/>
          <w:szCs w:val="22"/>
        </w:rPr>
        <w:t>conformidad con las disposiciones de tránsito vigentes en el Municipio y demás ordenamientos legales aplicables. De igual forma y para los servicios de urgencias se cuenta con un Cuerpo de Bomberos, dependiente de la Dirección de Seguridad Pública y Preven</w:t>
      </w:r>
      <w:r>
        <w:rPr>
          <w:rFonts w:ascii="Palatino Linotype" w:eastAsia="Palatino Linotype" w:hAnsi="Palatino Linotype" w:cs="Palatino Linotype"/>
          <w:i/>
          <w:sz w:val="22"/>
          <w:szCs w:val="22"/>
        </w:rPr>
        <w:t xml:space="preserve">ción Ciudadana, con la finalidad de dar auxilio a la población en situaciones de riesgo y/o emergencia que se requiera. </w:t>
      </w:r>
    </w:p>
    <w:p w:rsidR="00814368" w:rsidRDefault="00397376">
      <w:pPr>
        <w:ind w:left="567" w:right="616"/>
        <w:jc w:val="both"/>
        <w:rPr>
          <w:rFonts w:ascii="Palatino Linotype" w:eastAsia="Palatino Linotype" w:hAnsi="Palatino Linotype" w:cs="Palatino Linotype"/>
          <w:i/>
          <w:sz w:val="22"/>
          <w:szCs w:val="22"/>
        </w:rPr>
      </w:pPr>
      <w:bookmarkStart w:id="1" w:name="_heading=h.30j0zll" w:colFirst="0" w:colLast="0"/>
      <w:bookmarkEnd w:id="1"/>
      <w:r>
        <w:rPr>
          <w:rFonts w:ascii="Palatino Linotype" w:eastAsia="Palatino Linotype" w:hAnsi="Palatino Linotype" w:cs="Palatino Linotype"/>
          <w:i/>
          <w:sz w:val="22"/>
          <w:szCs w:val="22"/>
        </w:rPr>
        <w:t>Los Cuerpos de Policía con los que contará la dependencia administrativa en mención serán: de Seguridad Pública y de Tránsito Municipal</w:t>
      </w:r>
      <w:r>
        <w:rPr>
          <w:rFonts w:ascii="Palatino Linotype" w:eastAsia="Palatino Linotype" w:hAnsi="Palatino Linotype" w:cs="Palatino Linotype"/>
          <w:i/>
          <w:sz w:val="22"/>
          <w:szCs w:val="22"/>
        </w:rPr>
        <w:t>. Así mismo dicha dependencia, tendrá el encargo de vigilar el correcto funcionamiento de la reglamentación respectiva en materia de semaforización para apoyar y mejorar la función de los cuerpos de la policía en mención. De igual forma deberá aplicar dive</w:t>
      </w:r>
      <w:r>
        <w:rPr>
          <w:rFonts w:ascii="Palatino Linotype" w:eastAsia="Palatino Linotype" w:hAnsi="Palatino Linotype" w:cs="Palatino Linotype"/>
          <w:i/>
          <w:sz w:val="22"/>
          <w:szCs w:val="22"/>
        </w:rPr>
        <w:t xml:space="preserve">rsos sistemas electrónicos que ayuden a la vigilancia, esclarecimiento y/o comprobación de faltas administrativas o delitos.” (Sic) </w:t>
      </w:r>
    </w:p>
    <w:p w:rsidR="00814368" w:rsidRDefault="00814368">
      <w:pPr>
        <w:spacing w:line="360" w:lineRule="auto"/>
        <w:jc w:val="both"/>
        <w:rPr>
          <w:rFonts w:ascii="Palatino Linotype" w:eastAsia="Palatino Linotype" w:hAnsi="Palatino Linotype" w:cs="Palatino Linotype"/>
        </w:rPr>
      </w:pPr>
    </w:p>
    <w:p w:rsidR="00814368" w:rsidRDefault="0039737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Además, que esté Organismo Garante estima conveniente señalar que no está facultado para manifestarse sobre la veracidad de la información proporcionada, ya que no existe precepto legal alguno en la Ley de la Materia que permita, vía recurso </w:t>
      </w:r>
      <w:r>
        <w:rPr>
          <w:rFonts w:ascii="Palatino Linotype" w:eastAsia="Palatino Linotype" w:hAnsi="Palatino Linotype" w:cs="Palatino Linotype"/>
        </w:rPr>
        <w:lastRenderedPageBreak/>
        <w:t>de revisión, s</w:t>
      </w:r>
      <w:r>
        <w:rPr>
          <w:rFonts w:ascii="Palatino Linotype" w:eastAsia="Palatino Linotype" w:hAnsi="Palatino Linotype" w:cs="Palatino Linotype"/>
        </w:rPr>
        <w:t>e pronuncie al respecto. Por analogía, sirve de apoyo a lo anterior el Criterio 31-10 emitido por el entonces Instituto Federal de Accesos a la Información y Protección de Datos, que a la letra establece lo siguiente:</w:t>
      </w:r>
    </w:p>
    <w:p w:rsidR="00814368" w:rsidRDefault="00814368">
      <w:pPr>
        <w:spacing w:line="360" w:lineRule="auto"/>
        <w:jc w:val="both"/>
        <w:rPr>
          <w:rFonts w:ascii="Palatino Linotype" w:eastAsia="Palatino Linotype" w:hAnsi="Palatino Linotype" w:cs="Palatino Linotype"/>
        </w:rPr>
      </w:pPr>
    </w:p>
    <w:p w:rsidR="00814368" w:rsidRDefault="00397376">
      <w:pPr>
        <w:spacing w:before="120" w:after="12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El Instituto Federal de Acceso a la </w:t>
      </w:r>
      <w:r>
        <w:rPr>
          <w:rFonts w:ascii="Palatino Linotype" w:eastAsia="Palatino Linotype" w:hAnsi="Palatino Linotype" w:cs="Palatino Linotype"/>
          <w:b/>
          <w:i/>
          <w:sz w:val="22"/>
          <w:szCs w:val="22"/>
        </w:rPr>
        <w:t>Información y Protección de Datos no cuenta con facultades para pronunciarse respecto de la veracidad de los documentos proporcionados por los sujetos obligados.</w:t>
      </w:r>
      <w:r>
        <w:rPr>
          <w:rFonts w:ascii="Palatino Linotype" w:eastAsia="Palatino Linotype" w:hAnsi="Palatino Linotype" w:cs="Palatino Linotype"/>
          <w:i/>
          <w:sz w:val="22"/>
          <w:szCs w:val="22"/>
        </w:rPr>
        <w:t xml:space="preserve"> El Instituto Federal de Acceso a la Información y Protección de Datos es un órgano de la Admin</w:t>
      </w:r>
      <w:r>
        <w:rPr>
          <w:rFonts w:ascii="Palatino Linotype" w:eastAsia="Palatino Linotype" w:hAnsi="Palatino Linotype" w:cs="Palatino Linotype"/>
          <w:i/>
          <w:sz w:val="22"/>
          <w:szCs w:val="22"/>
        </w:rPr>
        <w:t xml:space="preserve">istración Pública Federal con autonomía operativa, presupuestaria y de decisión, encargado de promover y difundir el ejercicio del derecho de acceso a la información; resolver sobre la negativa de las solicitudes de acceso a la información; y proteger los </w:t>
      </w:r>
      <w:r>
        <w:rPr>
          <w:rFonts w:ascii="Palatino Linotype" w:eastAsia="Palatino Linotype" w:hAnsi="Palatino Linotype" w:cs="Palatino Linotype"/>
          <w:i/>
          <w:sz w:val="22"/>
          <w:szCs w:val="22"/>
        </w:rPr>
        <w:t>datos personales en poder de las dependencias y entidades. Sin embargo, no está facultado para pronunciarse sobre la veracidad de la información proporcionada por las autoridades en respuesta a las solicitudes de información que les presentan los particula</w:t>
      </w:r>
      <w:r>
        <w:rPr>
          <w:rFonts w:ascii="Palatino Linotype" w:eastAsia="Palatino Linotype" w:hAnsi="Palatino Linotype" w:cs="Palatino Linotype"/>
          <w:i/>
          <w:sz w:val="22"/>
          <w:szCs w:val="22"/>
        </w:rPr>
        <w:t xml:space="preserve">res, en virtud de que en los artículos 49 y 50 de la Ley Federal de Transparencia y Acceso a la Información Pública Gubernamental no se prevé una causal que permita al Instituto Federal de Acceso a la Información y Protección de Datos conocer, vía recurso </w:t>
      </w:r>
      <w:r>
        <w:rPr>
          <w:rFonts w:ascii="Palatino Linotype" w:eastAsia="Palatino Linotype" w:hAnsi="Palatino Linotype" w:cs="Palatino Linotype"/>
          <w:i/>
          <w:sz w:val="22"/>
          <w:szCs w:val="22"/>
        </w:rPr>
        <w:t>revisión, al respecto.”</w:t>
      </w:r>
    </w:p>
    <w:p w:rsidR="00814368" w:rsidRDefault="00814368">
      <w:pPr>
        <w:spacing w:line="360" w:lineRule="auto"/>
        <w:jc w:val="both"/>
        <w:rPr>
          <w:rFonts w:ascii="Palatino Linotype" w:eastAsia="Palatino Linotype" w:hAnsi="Palatino Linotype" w:cs="Palatino Linotype"/>
        </w:rPr>
      </w:pPr>
    </w:p>
    <w:p w:rsidR="00814368" w:rsidRDefault="0039737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consecuencia, se actualiza la causal de sobreseimiento prevista en la fracción III del artículo 192 de la Ley de Transparencia y Acceso a la Información Pública del Estado de México y Municipios, que dispone lo siguiente:</w:t>
      </w:r>
    </w:p>
    <w:p w:rsidR="00814368" w:rsidRDefault="00814368">
      <w:pPr>
        <w:spacing w:line="360" w:lineRule="auto"/>
        <w:jc w:val="both"/>
        <w:rPr>
          <w:rFonts w:ascii="Palatino Linotype" w:eastAsia="Palatino Linotype" w:hAnsi="Palatino Linotype" w:cs="Palatino Linotype"/>
          <w:color w:val="FF0000"/>
        </w:rPr>
      </w:pPr>
    </w:p>
    <w:p w:rsidR="00814368" w:rsidRDefault="00397376">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w:t>
      </w:r>
      <w:r>
        <w:rPr>
          <w:rFonts w:ascii="Palatino Linotype" w:eastAsia="Palatino Linotype" w:hAnsi="Palatino Linotype" w:cs="Palatino Linotype"/>
          <w:b/>
          <w:i/>
          <w:sz w:val="22"/>
          <w:szCs w:val="22"/>
        </w:rPr>
        <w:t xml:space="preserve">culo 192. </w:t>
      </w:r>
      <w:r>
        <w:rPr>
          <w:rFonts w:ascii="Palatino Linotype" w:eastAsia="Palatino Linotype" w:hAnsi="Palatino Linotype" w:cs="Palatino Linotype"/>
          <w:i/>
          <w:sz w:val="22"/>
          <w:szCs w:val="22"/>
        </w:rPr>
        <w:t>El recurso será sobreseído en todo o en parte cuando una vez admitido, se actualicen alguno de los siguientes supuestos:</w:t>
      </w:r>
    </w:p>
    <w:p w:rsidR="00814368" w:rsidRDefault="00397376">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w:t>
      </w:r>
    </w:p>
    <w:p w:rsidR="00814368" w:rsidRDefault="00397376">
      <w:pPr>
        <w:ind w:left="992" w:right="1043"/>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III. El sujeto obligado responsable del acto lo modifique o revoque de tal manera que el recurso de revisión quede sin materia…”. (Sic)</w:t>
      </w:r>
    </w:p>
    <w:p w:rsidR="00814368" w:rsidRDefault="00814368">
      <w:pPr>
        <w:spacing w:line="360" w:lineRule="auto"/>
        <w:jc w:val="both"/>
        <w:rPr>
          <w:rFonts w:ascii="Palatino Linotype" w:eastAsia="Palatino Linotype" w:hAnsi="Palatino Linotype" w:cs="Palatino Linotype"/>
          <w:b/>
          <w:i/>
        </w:rPr>
      </w:pPr>
    </w:p>
    <w:p w:rsidR="00814368" w:rsidRDefault="00397376">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establecido en el precepto legal citado se advierte que el sobreseimiento del recurso de revisión procede en los </w:t>
      </w:r>
      <w:r>
        <w:rPr>
          <w:rFonts w:ascii="Palatino Linotype" w:eastAsia="Palatino Linotype" w:hAnsi="Palatino Linotype" w:cs="Palatino Linotype"/>
        </w:rPr>
        <w:t>siguientes casos:</w:t>
      </w:r>
    </w:p>
    <w:p w:rsidR="00814368" w:rsidRDefault="0039737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 Cuando el sujeto obligado modifique el acto impugnado.</w:t>
      </w:r>
    </w:p>
    <w:p w:rsidR="00814368" w:rsidRDefault="0039737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b) Cuando el sujeto obligado revoque el acto impugnado.</w:t>
      </w:r>
    </w:p>
    <w:p w:rsidR="00814368" w:rsidRDefault="0039737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Quedando en ambos casos el acto combatido sin materia o sin efectos.</w:t>
      </w:r>
    </w:p>
    <w:p w:rsidR="00814368" w:rsidRDefault="0039737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Como se observa de lo anterior, un acto impugnado es mo</w:t>
      </w:r>
      <w:r>
        <w:rPr>
          <w:rFonts w:ascii="Palatino Linotype" w:eastAsia="Palatino Linotype" w:hAnsi="Palatino Linotype" w:cs="Palatino Linotype"/>
        </w:rPr>
        <w:t xml:space="preserve">dificado en aquellos casos en los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después de haber otorgado una respuesta, emite una diversa de manera posterior y en ésta subsana las deficiencias que hubiera tenido, quedando satisfecho el derecho subjetivo accionado por la parte </w:t>
      </w:r>
      <w:r>
        <w:rPr>
          <w:rFonts w:ascii="Palatino Linotype" w:eastAsia="Palatino Linotype" w:hAnsi="Palatino Linotype" w:cs="Palatino Linotype"/>
          <w:b/>
        </w:rPr>
        <w:t>R</w:t>
      </w:r>
      <w:r>
        <w:rPr>
          <w:rFonts w:ascii="Palatino Linotype" w:eastAsia="Palatino Linotype" w:hAnsi="Palatino Linotype" w:cs="Palatino Linotype"/>
          <w:b/>
        </w:rPr>
        <w:t>ECURRENTE</w:t>
      </w:r>
      <w:r>
        <w:rPr>
          <w:rFonts w:ascii="Palatino Linotype" w:eastAsia="Palatino Linotype" w:hAnsi="Palatino Linotype" w:cs="Palatino Linotype"/>
        </w:rPr>
        <w:t>.</w:t>
      </w:r>
    </w:p>
    <w:p w:rsidR="00814368" w:rsidRDefault="0039737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hace a la revocación, esta se actualiza cuando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deja sin efectos la primera respuesta y en su lugar emite otra con las características y cualidades suficientes para dejar satisfecho el ejercicio del derecho al acceso</w:t>
      </w:r>
      <w:r>
        <w:rPr>
          <w:rFonts w:ascii="Palatino Linotype" w:eastAsia="Palatino Linotype" w:hAnsi="Palatino Linotype" w:cs="Palatino Linotype"/>
        </w:rPr>
        <w:t xml:space="preserve"> a la información pública.</w:t>
      </w:r>
    </w:p>
    <w:p w:rsidR="00814368" w:rsidRDefault="00397376">
      <w:pPr>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ese tenor, un acto impugnado queda sin efectos, cuando aun existiendo jurídicamente (esto es, que no se ha modificado, ni revocado) ya no genera ninguna consecuencia legal.</w:t>
      </w:r>
    </w:p>
    <w:p w:rsidR="00814368" w:rsidRDefault="00814368">
      <w:pPr>
        <w:spacing w:line="360" w:lineRule="auto"/>
        <w:jc w:val="both"/>
        <w:rPr>
          <w:rFonts w:ascii="Palatino Linotype" w:eastAsia="Palatino Linotype" w:hAnsi="Palatino Linotype" w:cs="Palatino Linotype"/>
        </w:rPr>
      </w:pPr>
    </w:p>
    <w:p w:rsidR="00814368" w:rsidRDefault="00397376">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tanto, en el presente caso queda sin materia toda</w:t>
      </w:r>
      <w:r>
        <w:rPr>
          <w:rFonts w:ascii="Palatino Linotype" w:eastAsia="Palatino Linotype" w:hAnsi="Palatino Linotype" w:cs="Palatino Linotype"/>
        </w:rPr>
        <w:t xml:space="preserve"> vez que con el Informe Justificado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modificó la respuesta al remitir el Acuerdo Metropolitano de Alcaldes y Alcaldesas por la Paz y la Seguridad en el Valle de México.</w:t>
      </w:r>
    </w:p>
    <w:p w:rsidR="00814368" w:rsidRDefault="00397376">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tal manera, es evidente que con ello queda sin materia el presente</w:t>
      </w:r>
      <w:r>
        <w:rPr>
          <w:rFonts w:ascii="Palatino Linotype" w:eastAsia="Palatino Linotype" w:hAnsi="Palatino Linotype" w:cs="Palatino Linotype"/>
        </w:rPr>
        <w:t xml:space="preserve"> recurso de revisión, ya que la inconformidad sobre la falta de respuesta, se subsanó con la información entregada en informe justificado dentro del apartado de manifestaciones del SAIMEX, que fue puesta a la vista del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ya no </w:t>
      </w:r>
      <w:r>
        <w:rPr>
          <w:rFonts w:ascii="Palatino Linotype" w:eastAsia="Palatino Linotype" w:hAnsi="Palatino Linotype" w:cs="Palatino Linotype"/>
        </w:rPr>
        <w:lastRenderedPageBreak/>
        <w:t>cobraría sentido; y</w:t>
      </w:r>
      <w:r>
        <w:rPr>
          <w:rFonts w:ascii="Palatino Linotype" w:eastAsia="Palatino Linotype" w:hAnsi="Palatino Linotype" w:cs="Palatino Linotype"/>
        </w:rPr>
        <w:t xml:space="preserve"> si respecto de la misma no formuló alegato alguno dentro del plazo concedido para tal efecto se entiende que se encuentra satisfecho.</w:t>
      </w:r>
    </w:p>
    <w:p w:rsidR="00814368" w:rsidRDefault="0039737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resumen,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dio respuesta a la solicitud de acceso a la información pública del ahora </w:t>
      </w:r>
      <w:r>
        <w:rPr>
          <w:rFonts w:ascii="Palatino Linotype" w:eastAsia="Palatino Linotype" w:hAnsi="Palatino Linotype" w:cs="Palatino Linotype"/>
          <w:b/>
        </w:rPr>
        <w:t>RECURRENTE</w:t>
      </w:r>
      <w:r>
        <w:rPr>
          <w:rFonts w:ascii="Palatino Linotype" w:eastAsia="Palatino Linotype" w:hAnsi="Palatino Linotype" w:cs="Palatino Linotype"/>
        </w:rPr>
        <w:t>; aunq</w:t>
      </w:r>
      <w:r>
        <w:rPr>
          <w:rFonts w:ascii="Palatino Linotype" w:eastAsia="Palatino Linotype" w:hAnsi="Palatino Linotype" w:cs="Palatino Linotype"/>
        </w:rPr>
        <w:t xml:space="preserve">ue ello haya sido de manera posterior; dejando con ello sin materia el presente recurso de revisión, actualizándose entonces la causal prevista en la fracción III del artículo 192 de la Ley de la Materia vigente en la Entidad, antes transcrita. </w:t>
      </w:r>
    </w:p>
    <w:p w:rsidR="00814368" w:rsidRDefault="0039737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Siendo el </w:t>
      </w:r>
      <w:r>
        <w:rPr>
          <w:rFonts w:ascii="Palatino Linotype" w:eastAsia="Palatino Linotype" w:hAnsi="Palatino Linotype" w:cs="Palatino Linotype"/>
          <w:i/>
        </w:rPr>
        <w:t>sobreseimiento</w:t>
      </w:r>
      <w:r>
        <w:rPr>
          <w:rFonts w:ascii="Palatino Linotype" w:eastAsia="Palatino Linotype" w:hAnsi="Palatino Linotype" w:cs="Palatino Linotype"/>
        </w:rPr>
        <w:t xml:space="preserve"> un acto que da por terminado el procedimiento administrativo de impugnación sin resolver el fondo de la cuestión planteada, por presentarse causas que impiden a la autoridad referirse a lo sustancial de lo planteado por la </w:t>
      </w:r>
      <w:r>
        <w:rPr>
          <w:rFonts w:ascii="Palatino Linotype" w:eastAsia="Palatino Linotype" w:hAnsi="Palatino Linotype" w:cs="Palatino Linotype"/>
          <w:b/>
        </w:rPr>
        <w:t>RECURRENTE</w:t>
      </w:r>
      <w:r>
        <w:rPr>
          <w:rFonts w:ascii="Palatino Linotype" w:eastAsia="Palatino Linotype" w:hAnsi="Palatino Linotype" w:cs="Palatino Linotype"/>
        </w:rPr>
        <w:t>, los ef</w:t>
      </w:r>
      <w:r>
        <w:rPr>
          <w:rFonts w:ascii="Palatino Linotype" w:eastAsia="Palatino Linotype" w:hAnsi="Palatino Linotype" w:cs="Palatino Linotype"/>
        </w:rPr>
        <w:t>ectos del sobreseimiento son los dar por concluido el recurso administrativo sin entrar al estudio de fondo del asunto de que se trate; lo anterior con apoyo en el criterio del Poder Judicial de la Federación con rubro:</w:t>
      </w:r>
    </w:p>
    <w:p w:rsidR="00814368" w:rsidRDefault="00397376">
      <w:pPr>
        <w:spacing w:before="240" w:after="240" w:line="360" w:lineRule="auto"/>
        <w:ind w:left="567" w:right="567"/>
        <w:jc w:val="both"/>
        <w:rPr>
          <w:rFonts w:ascii="Palatino Linotype" w:eastAsia="Palatino Linotype" w:hAnsi="Palatino Linotype" w:cs="Palatino Linotype"/>
          <w:b/>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SOBRESEIMIENTO, NO PERMITE ENTRAR A</w:t>
      </w:r>
      <w:r>
        <w:rPr>
          <w:rFonts w:ascii="Palatino Linotype" w:eastAsia="Palatino Linotype" w:hAnsi="Palatino Linotype" w:cs="Palatino Linotype"/>
          <w:b/>
          <w:i/>
          <w:sz w:val="22"/>
          <w:szCs w:val="22"/>
        </w:rPr>
        <w:t>L ESTUDIO DE LAS CUESTIONES DE FONDO</w:t>
      </w:r>
    </w:p>
    <w:p w:rsidR="00814368" w:rsidRDefault="00397376">
      <w:pPr>
        <w:spacing w:before="240"/>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Localización: 213609. II.2o.183 K. Tribunales Colegiados de Circuito. Octava Época. Semanario Judicial de la Federación. Tomo XIII, Febrero de 1994, Pág. 420</w:t>
      </w:r>
    </w:p>
    <w:p w:rsidR="00814368" w:rsidRDefault="00397376">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Cuerpo de tesis: No causa agravio la sentencia que no se ocup</w:t>
      </w:r>
      <w:r>
        <w:rPr>
          <w:rFonts w:ascii="Palatino Linotype" w:eastAsia="Palatino Linotype" w:hAnsi="Palatino Linotype" w:cs="Palatino Linotype"/>
          <w:i/>
          <w:sz w:val="22"/>
          <w:szCs w:val="22"/>
        </w:rPr>
        <w:t>a de los razonamientos tendientes a demostrar la inconstitucionalidad de los actos reclamados de las autoridades responsables, que constituyen el problema de fondo, si se decreta el sobreseimiento del juicio.” (Sic)</w:t>
      </w:r>
    </w:p>
    <w:p w:rsidR="00814368" w:rsidRDefault="00814368">
      <w:pPr>
        <w:ind w:left="567" w:right="567"/>
        <w:jc w:val="both"/>
        <w:rPr>
          <w:rFonts w:ascii="Palatino Linotype" w:eastAsia="Palatino Linotype" w:hAnsi="Palatino Linotype" w:cs="Palatino Linotype"/>
          <w:i/>
          <w:sz w:val="22"/>
          <w:szCs w:val="22"/>
        </w:rPr>
      </w:pPr>
    </w:p>
    <w:p w:rsidR="00814368" w:rsidRDefault="00397376">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Cabe destacar que la decisión de este órgano colegiado de sobreseer el recurso de revisión no implica una limitación o negación a la justicia, según lo ha establecido el Poder Judicial Federal, en el criterio que es aplicable por analogía, con rubro:</w:t>
      </w:r>
    </w:p>
    <w:p w:rsidR="00814368" w:rsidRDefault="00397376">
      <w:pPr>
        <w:spacing w:before="240"/>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rPr>
        <w:lastRenderedPageBreak/>
        <w:t xml:space="preserve"> </w:t>
      </w:r>
      <w:r>
        <w:rPr>
          <w:rFonts w:ascii="Palatino Linotype" w:eastAsia="Palatino Linotype" w:hAnsi="Palatino Linotype" w:cs="Palatino Linotype"/>
          <w:i/>
          <w:sz w:val="22"/>
          <w:szCs w:val="22"/>
        </w:rPr>
        <w:t>“DES</w:t>
      </w:r>
      <w:r>
        <w:rPr>
          <w:rFonts w:ascii="Palatino Linotype" w:eastAsia="Palatino Linotype" w:hAnsi="Palatino Linotype" w:cs="Palatino Linotype"/>
          <w:i/>
          <w:sz w:val="22"/>
          <w:szCs w:val="22"/>
        </w:rPr>
        <w:t>ECHAMIENTO O SOBRESEIMIENTO EN EL JUICIO DE AMPARO. NO IMPLICA DENEGACIÓN DE JUSTICIA NI GENERA INSEGURIDAD JURÍDICA”</w:t>
      </w:r>
    </w:p>
    <w:p w:rsidR="00814368" w:rsidRDefault="00397376">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Cuerpo de la tesis: Cuando se desecha una demanda de amparo o se sobresee en el juicio, ello no implica denegar justicia ni genera insegur</w:t>
      </w:r>
      <w:r>
        <w:rPr>
          <w:rFonts w:ascii="Palatino Linotype" w:eastAsia="Palatino Linotype" w:hAnsi="Palatino Linotype" w:cs="Palatino Linotype"/>
          <w:i/>
          <w:sz w:val="22"/>
          <w:szCs w:val="22"/>
        </w:rPr>
        <w:t>idad jurídica, ya que la obligación de los tribunales no es tramitar y resolver en el fondo todos los asuntos sometidos a su consideración en forma favorable a los intereses del solicitante, sino que se circunscribe a la posibilidad que tiene cualquier ind</w:t>
      </w:r>
      <w:r>
        <w:rPr>
          <w:rFonts w:ascii="Palatino Linotype" w:eastAsia="Palatino Linotype" w:hAnsi="Palatino Linotype" w:cs="Palatino Linotype"/>
          <w:i/>
          <w:sz w:val="22"/>
          <w:szCs w:val="22"/>
        </w:rPr>
        <w:t>ividuo de acudir ante los órganos jurisdiccionales, con su promoción (demanda), a la cual debe darse el trámite acorde a las formalidades rectoras del procedimiento respectivo, dentro de las cuales el legislador previó las causales de improcedencia y sobre</w:t>
      </w:r>
      <w:r>
        <w:rPr>
          <w:rFonts w:ascii="Palatino Linotype" w:eastAsia="Palatino Linotype" w:hAnsi="Palatino Linotype" w:cs="Palatino Linotype"/>
          <w:i/>
          <w:sz w:val="22"/>
          <w:szCs w:val="22"/>
        </w:rPr>
        <w:t>seimiento. Así, cuando el juzgador o tribunal de amparo se funda en una de ellas para desechar o sobreseer en un juicio, imparte justicia, puesto que el acceso a ella no se ve menoscabado, sino que es efectivo, ni se deja en estado de indefensión al promov</w:t>
      </w:r>
      <w:r>
        <w:rPr>
          <w:rFonts w:ascii="Palatino Linotype" w:eastAsia="Palatino Linotype" w:hAnsi="Palatino Linotype" w:cs="Palatino Linotype"/>
          <w:i/>
          <w:sz w:val="22"/>
          <w:szCs w:val="22"/>
        </w:rPr>
        <w:t xml:space="preserve">ente, no obstante sea desfavorable, al no poder negar que se da respuesta a la petición de amparo, con independencia de que no comparta el sentido de la resolución, dado que de esa forma quien imparte justicia se pronuncia sobre la acción, diciendo así el </w:t>
      </w:r>
      <w:r>
        <w:rPr>
          <w:rFonts w:ascii="Palatino Linotype" w:eastAsia="Palatino Linotype" w:hAnsi="Palatino Linotype" w:cs="Palatino Linotype"/>
          <w:i/>
          <w:sz w:val="22"/>
          <w:szCs w:val="22"/>
        </w:rPr>
        <w:t>derecho y permitiendo que impere el orden jurídico.” (Sic)</w:t>
      </w:r>
    </w:p>
    <w:p w:rsidR="00814368" w:rsidRDefault="00814368">
      <w:pPr>
        <w:ind w:left="567" w:right="567"/>
        <w:jc w:val="both"/>
        <w:rPr>
          <w:rFonts w:ascii="Palatino Linotype" w:eastAsia="Palatino Linotype" w:hAnsi="Palatino Linotype" w:cs="Palatino Linotype"/>
          <w:i/>
          <w:sz w:val="22"/>
          <w:szCs w:val="22"/>
        </w:rPr>
      </w:pPr>
    </w:p>
    <w:p w:rsidR="00814368" w:rsidRDefault="00397376">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con fundamento en lo prescrito en los artículos 5 párrafos trigésimo, trigésimo primero y trigésimo segundo de la Constitución Política del Estado Libre y Soberano de México; 2, fracción II; </w:t>
      </w:r>
      <w:r>
        <w:rPr>
          <w:rFonts w:ascii="Palatino Linotype" w:eastAsia="Palatino Linotype" w:hAnsi="Palatino Linotype" w:cs="Palatino Linotype"/>
        </w:rPr>
        <w:t>29, 36 fracciones I y II; 176, 178, 181, 185 y 186 fracción II de la Ley de Transparencia y Acceso a la Información Pública del Estado de México y Municipios, este Pleno:</w:t>
      </w:r>
    </w:p>
    <w:p w:rsidR="00814368" w:rsidRDefault="00397376">
      <w:pPr>
        <w:spacing w:before="240" w:line="360" w:lineRule="auto"/>
        <w:ind w:left="360"/>
        <w:jc w:val="center"/>
        <w:rPr>
          <w:rFonts w:ascii="Palatino Linotype" w:eastAsia="Palatino Linotype" w:hAnsi="Palatino Linotype" w:cs="Palatino Linotype"/>
          <w:b/>
        </w:rPr>
      </w:pPr>
      <w:r>
        <w:rPr>
          <w:rFonts w:ascii="Palatino Linotype" w:eastAsia="Palatino Linotype" w:hAnsi="Palatino Linotype" w:cs="Palatino Linotype"/>
          <w:b/>
        </w:rPr>
        <w:t>III.R E S U E L V E:</w:t>
      </w:r>
    </w:p>
    <w:p w:rsidR="00814368" w:rsidRDefault="00397376">
      <w:pPr>
        <w:spacing w:line="360" w:lineRule="auto"/>
        <w:jc w:val="both"/>
        <w:rPr>
          <w:rFonts w:ascii="Palatino Linotype" w:eastAsia="Palatino Linotype" w:hAnsi="Palatino Linotype" w:cs="Palatino Linotype"/>
          <w:highlight w:val="white"/>
        </w:rPr>
      </w:pPr>
      <w:bookmarkStart w:id="2" w:name="_heading=h.1fob9te" w:colFirst="0" w:colLast="0"/>
      <w:bookmarkEnd w:id="2"/>
      <w:r>
        <w:rPr>
          <w:rFonts w:ascii="Palatino Linotype" w:eastAsia="Palatino Linotype" w:hAnsi="Palatino Linotype" w:cs="Palatino Linotype"/>
          <w:b/>
          <w:highlight w:val="white"/>
        </w:rPr>
        <w:t>Primero</w:t>
      </w:r>
      <w:r>
        <w:rPr>
          <w:rFonts w:ascii="Palatino Linotype" w:eastAsia="Palatino Linotype" w:hAnsi="Palatino Linotype" w:cs="Palatino Linotype"/>
          <w:highlight w:val="white"/>
        </w:rPr>
        <w:t xml:space="preserve">. </w:t>
      </w:r>
      <w:r>
        <w:rPr>
          <w:rFonts w:ascii="Palatino Linotype" w:eastAsia="Palatino Linotype" w:hAnsi="Palatino Linotype" w:cs="Palatino Linotype"/>
        </w:rPr>
        <w:t xml:space="preserve">Se </w:t>
      </w:r>
      <w:r>
        <w:rPr>
          <w:rFonts w:ascii="Palatino Linotype" w:eastAsia="Palatino Linotype" w:hAnsi="Palatino Linotype" w:cs="Palatino Linotype"/>
          <w:b/>
        </w:rPr>
        <w:t>SOBRESEE</w:t>
      </w:r>
      <w:r>
        <w:rPr>
          <w:rFonts w:ascii="Palatino Linotype" w:eastAsia="Palatino Linotype" w:hAnsi="Palatino Linotype" w:cs="Palatino Linotype"/>
        </w:rPr>
        <w:t xml:space="preserve"> el recurso de revisión número </w:t>
      </w:r>
      <w:r>
        <w:rPr>
          <w:rFonts w:ascii="Palatino Linotype" w:eastAsia="Palatino Linotype" w:hAnsi="Palatino Linotype" w:cs="Palatino Linotype"/>
          <w:b/>
          <w:highlight w:val="white"/>
        </w:rPr>
        <w:t>04314/INFOEM/</w:t>
      </w:r>
      <w:r>
        <w:rPr>
          <w:rFonts w:ascii="Palatino Linotype" w:eastAsia="Palatino Linotype" w:hAnsi="Palatino Linotype" w:cs="Palatino Linotype"/>
          <w:b/>
          <w:highlight w:val="white"/>
        </w:rPr>
        <w:t>IP/RR/2022</w:t>
      </w:r>
      <w:r>
        <w:rPr>
          <w:rFonts w:ascii="Palatino Linotype" w:eastAsia="Palatino Linotype" w:hAnsi="Palatino Linotype" w:cs="Palatino Linotype"/>
          <w:b/>
        </w:rPr>
        <w:t>,</w:t>
      </w:r>
      <w:r>
        <w:rPr>
          <w:rFonts w:ascii="Palatino Linotype" w:eastAsia="Palatino Linotype" w:hAnsi="Palatino Linotype" w:cs="Palatino Linotype"/>
        </w:rPr>
        <w:t xml:space="preserve"> porque al colmar la pretensión del</w:t>
      </w:r>
      <w:r>
        <w:rPr>
          <w:rFonts w:ascii="Palatino Linotype" w:eastAsia="Palatino Linotype" w:hAnsi="Palatino Linotype" w:cs="Palatino Linotype"/>
          <w:b/>
        </w:rPr>
        <w:t xml:space="preserve"> RECURRENTE</w:t>
      </w:r>
      <w:r>
        <w:rPr>
          <w:rFonts w:ascii="Palatino Linotype" w:eastAsia="Palatino Linotype" w:hAnsi="Palatino Linotype" w:cs="Palatino Linotype"/>
        </w:rPr>
        <w:t xml:space="preserve"> mediante informe justificado, el medio de impugnación quedó sin materia, de conformidad con lo previsto en el artículo 192 fracción III de la Ley de Transparencia y Acceso a la Información Pública d</w:t>
      </w:r>
      <w:r>
        <w:rPr>
          <w:rFonts w:ascii="Palatino Linotype" w:eastAsia="Palatino Linotype" w:hAnsi="Palatino Linotype" w:cs="Palatino Linotype"/>
        </w:rPr>
        <w:t>el Estado de México y Municipios, en términos del Considerando Tercero de la presente resolución</w:t>
      </w:r>
      <w:r>
        <w:rPr>
          <w:rFonts w:ascii="Palatino Linotype" w:eastAsia="Palatino Linotype" w:hAnsi="Palatino Linotype" w:cs="Palatino Linotype"/>
          <w:b/>
        </w:rPr>
        <w:t>.</w:t>
      </w:r>
    </w:p>
    <w:p w:rsidR="00814368" w:rsidRDefault="00814368">
      <w:pPr>
        <w:spacing w:line="360" w:lineRule="auto"/>
        <w:jc w:val="both"/>
        <w:rPr>
          <w:rFonts w:ascii="Palatino Linotype" w:eastAsia="Palatino Linotype" w:hAnsi="Palatino Linotype" w:cs="Palatino Linotype"/>
          <w:b/>
          <w:sz w:val="20"/>
          <w:szCs w:val="20"/>
        </w:rPr>
      </w:pPr>
    </w:p>
    <w:p w:rsidR="00814368" w:rsidRDefault="0039737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highlight w:val="white"/>
        </w:rPr>
        <w:lastRenderedPageBreak/>
        <w:t>Segundo. Notifíquese vía SAIMEX</w:t>
      </w:r>
      <w:r>
        <w:rPr>
          <w:rFonts w:ascii="Palatino Linotype" w:eastAsia="Palatino Linotype" w:hAnsi="Palatino Linotype" w:cs="Palatino Linotype"/>
          <w:b/>
          <w:i/>
          <w:highlight w:val="white"/>
        </w:rPr>
        <w:t xml:space="preserve">, </w:t>
      </w:r>
      <w:r>
        <w:rPr>
          <w:rFonts w:ascii="Palatino Linotype" w:eastAsia="Palatino Linotype" w:hAnsi="Palatino Linotype" w:cs="Palatino Linotype"/>
          <w:highlight w:val="white"/>
        </w:rPr>
        <w:t xml:space="preserve">al Titular de la Unidad de Transparencia del </w:t>
      </w:r>
      <w:r>
        <w:rPr>
          <w:rFonts w:ascii="Palatino Linotype" w:eastAsia="Palatino Linotype" w:hAnsi="Palatino Linotype" w:cs="Palatino Linotype"/>
          <w:b/>
          <w:highlight w:val="white"/>
        </w:rPr>
        <w:t>SUJETO OBLIGADO</w:t>
      </w:r>
      <w:r>
        <w:rPr>
          <w:rFonts w:ascii="Palatino Linotype" w:eastAsia="Palatino Linotype" w:hAnsi="Palatino Linotype" w:cs="Palatino Linotype"/>
          <w:highlight w:val="white"/>
        </w:rPr>
        <w:t xml:space="preserve"> la presente resolución, para su conocimiento</w:t>
      </w:r>
      <w:r>
        <w:rPr>
          <w:rFonts w:ascii="Palatino Linotype" w:eastAsia="Palatino Linotype" w:hAnsi="Palatino Linotype" w:cs="Palatino Linotype"/>
        </w:rPr>
        <w:t>.</w:t>
      </w:r>
    </w:p>
    <w:p w:rsidR="00814368" w:rsidRDefault="00814368">
      <w:pPr>
        <w:spacing w:line="360" w:lineRule="auto"/>
        <w:jc w:val="both"/>
        <w:rPr>
          <w:rFonts w:ascii="Palatino Linotype" w:eastAsia="Palatino Linotype" w:hAnsi="Palatino Linotype" w:cs="Palatino Linotype"/>
        </w:rPr>
      </w:pPr>
    </w:p>
    <w:p w:rsidR="00814368" w:rsidRDefault="00397376">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Tercero. Notifíq</w:t>
      </w:r>
      <w:r>
        <w:rPr>
          <w:rFonts w:ascii="Palatino Linotype" w:eastAsia="Palatino Linotype" w:hAnsi="Palatino Linotype" w:cs="Palatino Linotype"/>
          <w:b/>
        </w:rPr>
        <w:t xml:space="preserve">uese a través </w:t>
      </w:r>
      <w:r>
        <w:rPr>
          <w:rFonts w:ascii="Palatino Linotype" w:eastAsia="Palatino Linotype" w:hAnsi="Palatino Linotype" w:cs="Palatino Linotype"/>
        </w:rPr>
        <w:t xml:space="preserve">del Sistema de Acceso a la Información Mexiquense, al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w:t>
      </w:r>
      <w:r>
        <w:rPr>
          <w:rFonts w:ascii="Palatino Linotype" w:eastAsia="Palatino Linotype" w:hAnsi="Palatino Linotype" w:cs="Palatino Linotype"/>
        </w:rPr>
        <w:t>nicipios, podrá impugnarla en la vía Juicio de Amparo en los términos de las leyes aplicables.</w:t>
      </w:r>
    </w:p>
    <w:p w:rsidR="00814368" w:rsidRDefault="00397376">
      <w:pPr>
        <w:spacing w:before="240" w:after="240" w:line="360" w:lineRule="auto"/>
        <w:jc w:val="both"/>
        <w:rPr>
          <w:rFonts w:ascii="Palatino Linotype" w:eastAsia="Palatino Linotype" w:hAnsi="Palatino Linotype" w:cs="Palatino Linotype"/>
        </w:rPr>
      </w:pPr>
      <w:bookmarkStart w:id="3" w:name="_heading=h.gjdgxs" w:colFirst="0" w:colLast="0"/>
      <w:bookmarkEnd w:id="3"/>
      <w:r>
        <w:rPr>
          <w:rFonts w:ascii="Palatino Linotype" w:eastAsia="Palatino Linotype" w:hAnsi="Palatino Linotype" w:cs="Palatino Linotype"/>
          <w:color w:val="222222"/>
          <w:highlight w:val="white"/>
        </w:rPr>
        <w:t>ASÍ LO RESUELVE, POR UNANIMIDAD DE VOTOS, EL PLENO DEL INSTITUTO DE TRANSPARENCIA, ACCESO A LA INFORMACIÓN PÚBLICA Y PROTECCIÓN DE DATOS PERSONALES DEL ESTADO DE</w:t>
      </w:r>
      <w:r>
        <w:rPr>
          <w:rFonts w:ascii="Palatino Linotype" w:eastAsia="Palatino Linotype" w:hAnsi="Palatino Linotype" w:cs="Palatino Linotype"/>
          <w:color w:val="222222"/>
          <w:highlight w:val="white"/>
        </w:rPr>
        <w:t xml:space="preserve"> MÉXICO Y MUNICIPIOS, CONFORMADO POR LOS COMISIONADOS JOSÉ MARTÍNEZ VILCHIS, MARÍA DEL ROSARIO MEJÍA AYALA, SHARON CRISTINA MORALES MARTÍNEZ, LUIS GUSTAVO PARRA NORIEGA Y GUADALUPE RAMÍREZ PEÑA; EN LA VIGÉSIMA SÉPTIMA SESIÓN ORDINARIA CELEBRADA EL TRES DE </w:t>
      </w:r>
      <w:r>
        <w:rPr>
          <w:rFonts w:ascii="Palatino Linotype" w:eastAsia="Palatino Linotype" w:hAnsi="Palatino Linotype" w:cs="Palatino Linotype"/>
          <w:color w:val="222222"/>
          <w:highlight w:val="white"/>
        </w:rPr>
        <w:t>AGOSTO DEL</w:t>
      </w:r>
      <w:r>
        <w:rPr>
          <w:rFonts w:ascii="Palatino Linotype" w:eastAsia="Palatino Linotype" w:hAnsi="Palatino Linotype" w:cs="Palatino Linotype"/>
        </w:rPr>
        <w:t xml:space="preserve"> DOS MIL VEINTIDÓS, ANTE EL SECRETARIO TÉCNICO DEL PLENO ALEXIS TAPIA RAMÍREZ.   </w:t>
      </w:r>
    </w:p>
    <w:p w:rsidR="00814368" w:rsidRDefault="00814368">
      <w:pPr>
        <w:spacing w:before="240" w:line="360" w:lineRule="auto"/>
        <w:jc w:val="both"/>
        <w:rPr>
          <w:rFonts w:ascii="Palatino Linotype" w:eastAsia="Palatino Linotype" w:hAnsi="Palatino Linotype" w:cs="Palatino Linotype"/>
        </w:rPr>
      </w:pPr>
    </w:p>
    <w:p w:rsidR="00814368" w:rsidRDefault="00814368">
      <w:pPr>
        <w:spacing w:line="360" w:lineRule="auto"/>
        <w:jc w:val="both"/>
        <w:rPr>
          <w:rFonts w:ascii="Palatino Linotype" w:eastAsia="Palatino Linotype" w:hAnsi="Palatino Linotype" w:cs="Palatino Linotype"/>
        </w:rPr>
      </w:pPr>
    </w:p>
    <w:p w:rsidR="00814368" w:rsidRDefault="00814368">
      <w:pPr>
        <w:spacing w:line="360" w:lineRule="auto"/>
        <w:jc w:val="both"/>
        <w:rPr>
          <w:rFonts w:ascii="Palatino Linotype" w:eastAsia="Palatino Linotype" w:hAnsi="Palatino Linotype" w:cs="Palatino Linotype"/>
        </w:rPr>
      </w:pPr>
    </w:p>
    <w:p w:rsidR="00814368" w:rsidRDefault="00814368">
      <w:pPr>
        <w:spacing w:line="360" w:lineRule="auto"/>
        <w:jc w:val="both"/>
        <w:rPr>
          <w:rFonts w:ascii="Palatino Linotype" w:eastAsia="Palatino Linotype" w:hAnsi="Palatino Linotype" w:cs="Palatino Linotype"/>
        </w:rPr>
      </w:pPr>
    </w:p>
    <w:p w:rsidR="00814368" w:rsidRDefault="00814368">
      <w:pPr>
        <w:spacing w:line="360" w:lineRule="auto"/>
        <w:jc w:val="both"/>
        <w:rPr>
          <w:rFonts w:ascii="Palatino Linotype" w:eastAsia="Palatino Linotype" w:hAnsi="Palatino Linotype" w:cs="Palatino Linotype"/>
        </w:rPr>
      </w:pPr>
    </w:p>
    <w:p w:rsidR="00814368" w:rsidRDefault="00814368">
      <w:pPr>
        <w:spacing w:line="360" w:lineRule="auto"/>
        <w:jc w:val="both"/>
        <w:rPr>
          <w:rFonts w:ascii="Palatino Linotype" w:eastAsia="Palatino Linotype" w:hAnsi="Palatino Linotype" w:cs="Palatino Linotype"/>
        </w:rPr>
      </w:pPr>
    </w:p>
    <w:p w:rsidR="00814368" w:rsidRDefault="00814368">
      <w:pPr>
        <w:spacing w:line="360" w:lineRule="auto"/>
        <w:jc w:val="both"/>
        <w:rPr>
          <w:rFonts w:ascii="Palatino Linotype" w:eastAsia="Palatino Linotype" w:hAnsi="Palatino Linotype" w:cs="Palatino Linotype"/>
        </w:rPr>
      </w:pPr>
    </w:p>
    <w:p w:rsidR="00814368" w:rsidRDefault="00814368">
      <w:pPr>
        <w:spacing w:line="360" w:lineRule="auto"/>
        <w:jc w:val="both"/>
        <w:rPr>
          <w:rFonts w:ascii="Palatino Linotype" w:eastAsia="Palatino Linotype" w:hAnsi="Palatino Linotype" w:cs="Palatino Linotype"/>
        </w:rPr>
        <w:sectPr w:rsidR="00814368">
          <w:headerReference w:type="default" r:id="rId10"/>
          <w:footerReference w:type="default" r:id="rId11"/>
          <w:headerReference w:type="first" r:id="rId12"/>
          <w:footerReference w:type="first" r:id="rId13"/>
          <w:pgSz w:w="12240" w:h="15840"/>
          <w:pgMar w:top="1417" w:right="1701" w:bottom="1276" w:left="1701" w:header="709" w:footer="709" w:gutter="0"/>
          <w:pgNumType w:start="1"/>
          <w:cols w:space="720"/>
          <w:titlePg/>
        </w:sectPr>
      </w:pPr>
    </w:p>
    <w:p w:rsidR="00814368" w:rsidRDefault="00814368">
      <w:pPr>
        <w:spacing w:after="240" w:line="360" w:lineRule="auto"/>
        <w:jc w:val="both"/>
        <w:rPr>
          <w:rFonts w:ascii="Palatino Linotype" w:eastAsia="Palatino Linotype" w:hAnsi="Palatino Linotype" w:cs="Palatino Linotype"/>
        </w:rPr>
      </w:pPr>
    </w:p>
    <w:sectPr w:rsidR="00814368">
      <w:headerReference w:type="first" r:id="rId14"/>
      <w:pgSz w:w="12240" w:h="15840"/>
      <w:pgMar w:top="1417" w:right="1701" w:bottom="1276"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397376">
      <w:r>
        <w:separator/>
      </w:r>
    </w:p>
  </w:endnote>
  <w:endnote w:type="continuationSeparator" w:id="0">
    <w:p w:rsidR="00000000" w:rsidRDefault="00397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Quattrocento San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368" w:rsidRDefault="00397376">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Pr>
        <w:rFonts w:ascii="Palatino Linotype" w:eastAsia="Palatino Linotype" w:hAnsi="Palatino Linotype" w:cs="Palatino Linotype"/>
        <w:b/>
        <w:noProof/>
        <w:color w:val="000000"/>
        <w:sz w:val="20"/>
        <w:szCs w:val="20"/>
      </w:rPr>
      <w:t>26</w:t>
    </w:r>
    <w:r>
      <w:rPr>
        <w:rFonts w:ascii="Palatino Linotype" w:eastAsia="Palatino Linotype" w:hAnsi="Palatino Linotype" w:cs="Palatino Linotype"/>
        <w:b/>
        <w:color w:val="000000"/>
        <w:sz w:val="20"/>
        <w:szCs w:val="20"/>
      </w:rPr>
      <w:fldChar w:fldCharType="end"/>
    </w:r>
  </w:p>
  <w:p w:rsidR="00814368" w:rsidRDefault="00814368">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368" w:rsidRDefault="00397376">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Pr>
        <w:rFonts w:ascii="Palatino Linotype" w:eastAsia="Palatino Linotype" w:hAnsi="Palatino Linotype" w:cs="Palatino Linotype"/>
        <w:b/>
        <w:noProof/>
        <w:color w:val="000000"/>
        <w:sz w:val="20"/>
        <w:szCs w:val="20"/>
      </w:rPr>
      <w:t>26</w:t>
    </w:r>
    <w:r>
      <w:rPr>
        <w:rFonts w:ascii="Palatino Linotype" w:eastAsia="Palatino Linotype" w:hAnsi="Palatino Linotype" w:cs="Palatino Linotype"/>
        <w:b/>
        <w:color w:val="000000"/>
        <w:sz w:val="20"/>
        <w:szCs w:val="20"/>
      </w:rPr>
      <w:fldChar w:fldCharType="end"/>
    </w:r>
  </w:p>
  <w:p w:rsidR="00814368" w:rsidRDefault="00814368">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397376">
      <w:r>
        <w:separator/>
      </w:r>
    </w:p>
  </w:footnote>
  <w:footnote w:type="continuationSeparator" w:id="0">
    <w:p w:rsidR="00000000" w:rsidRDefault="00397376">
      <w:r>
        <w:continuationSeparator/>
      </w:r>
    </w:p>
  </w:footnote>
  <w:footnote w:id="1">
    <w:p w:rsidR="00814368" w:rsidRDefault="00397376">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w:t>
      </w:r>
      <w:r>
        <w:rPr>
          <w:rFonts w:ascii="Palatino Linotype" w:eastAsia="Palatino Linotype" w:hAnsi="Palatino Linotype" w:cs="Palatino Linotype"/>
          <w:color w:val="000000"/>
          <w:sz w:val="16"/>
          <w:szCs w:val="16"/>
        </w:rPr>
        <w:t>ocial, según corresponda, la información, por lo menos, de los temas, documentos y políticas que a continuación se señalan:</w:t>
      </w:r>
      <w:r>
        <w:rPr>
          <w:color w:val="000000"/>
          <w:sz w:val="20"/>
          <w:szCs w:val="20"/>
        </w:rPr>
        <w:t xml:space="preserve"> (…)</w:t>
      </w:r>
    </w:p>
  </w:footnote>
  <w:footnote w:id="2">
    <w:p w:rsidR="00814368" w:rsidRDefault="00397376">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w:t>
      </w:r>
      <w:r>
        <w:rPr>
          <w:rFonts w:ascii="Palatino Linotype" w:eastAsia="Palatino Linotype" w:hAnsi="Palatino Linotype" w:cs="Palatino Linotype"/>
          <w:color w:val="000000"/>
          <w:sz w:val="16"/>
          <w:szCs w:val="16"/>
        </w:rPr>
        <w:t>til para que el público comprenda las actividades que llevan a cabo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368" w:rsidRDefault="00397376">
    <w:pPr>
      <w:pBdr>
        <w:top w:val="nil"/>
        <w:left w:val="nil"/>
        <w:bottom w:val="nil"/>
        <w:right w:val="nil"/>
        <w:between w:val="nil"/>
      </w:pBdr>
      <w:tabs>
        <w:tab w:val="center" w:pos="4419"/>
        <w:tab w:val="right" w:pos="8838"/>
      </w:tabs>
      <w:jc w:val="both"/>
      <w:rPr>
        <w:color w:val="000000"/>
      </w:rPr>
    </w:pPr>
    <w:r>
      <w:rPr>
        <w:noProof/>
        <w:lang w:val="es-MX" w:eastAsia="es-MX"/>
      </w:rPr>
      <w:drawing>
        <wp:anchor distT="0" distB="0" distL="0" distR="0" simplePos="0" relativeHeight="251658240" behindDoc="1" locked="0" layoutInCell="1" hidden="0" allowOverlap="1">
          <wp:simplePos x="0" y="0"/>
          <wp:positionH relativeFrom="column">
            <wp:posOffset>-680310</wp:posOffset>
          </wp:positionH>
          <wp:positionV relativeFrom="paragraph">
            <wp:posOffset>-454174</wp:posOffset>
          </wp:positionV>
          <wp:extent cx="7635600" cy="9943200"/>
          <wp:effectExtent l="0" t="0" r="0" b="0"/>
          <wp:wrapNone/>
          <wp:docPr id="4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4"/>
      <w:tblW w:w="5670" w:type="dxa"/>
      <w:tblInd w:w="3119" w:type="dxa"/>
      <w:tblLayout w:type="fixed"/>
      <w:tblLook w:val="0400" w:firstRow="0" w:lastRow="0" w:firstColumn="0" w:lastColumn="0" w:noHBand="0" w:noVBand="1"/>
    </w:tblPr>
    <w:tblGrid>
      <w:gridCol w:w="2551"/>
      <w:gridCol w:w="3119"/>
    </w:tblGrid>
    <w:tr w:rsidR="00814368">
      <w:tc>
        <w:tcPr>
          <w:tcW w:w="2551" w:type="dxa"/>
          <w:vAlign w:val="center"/>
        </w:tcPr>
        <w:p w:rsidR="00814368" w:rsidRDefault="0039737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rsidR="00814368" w:rsidRDefault="00397376">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04314/INFOEM/IP/RR/2022.</w:t>
          </w:r>
        </w:p>
      </w:tc>
    </w:tr>
    <w:tr w:rsidR="00814368">
      <w:trPr>
        <w:trHeight w:val="228"/>
      </w:trPr>
      <w:tc>
        <w:tcPr>
          <w:tcW w:w="2551" w:type="dxa"/>
          <w:vAlign w:val="center"/>
        </w:tcPr>
        <w:p w:rsidR="00814368" w:rsidRDefault="0039737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rsidR="00814368" w:rsidRDefault="00397376">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Ixtapaluca.</w:t>
          </w:r>
        </w:p>
      </w:tc>
    </w:tr>
    <w:tr w:rsidR="00814368">
      <w:tc>
        <w:tcPr>
          <w:tcW w:w="2551" w:type="dxa"/>
          <w:vAlign w:val="center"/>
        </w:tcPr>
        <w:p w:rsidR="00814368" w:rsidRDefault="0039737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rsidR="00814368" w:rsidRDefault="00397376">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814368" w:rsidRDefault="00814368">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368" w:rsidRDefault="00397376">
    <w:pPr>
      <w:pBdr>
        <w:top w:val="nil"/>
        <w:left w:val="nil"/>
        <w:bottom w:val="nil"/>
        <w:right w:val="nil"/>
        <w:between w:val="nil"/>
      </w:pBdr>
      <w:tabs>
        <w:tab w:val="center" w:pos="4419"/>
        <w:tab w:val="right" w:pos="8838"/>
      </w:tabs>
      <w:jc w:val="both"/>
      <w:rPr>
        <w:color w:val="000000"/>
      </w:rPr>
    </w:pPr>
    <w:r>
      <w:rPr>
        <w:noProof/>
        <w:lang w:val="es-MX" w:eastAsia="es-MX"/>
      </w:rPr>
      <w:drawing>
        <wp:anchor distT="0" distB="0" distL="0" distR="0" simplePos="0" relativeHeight="251659264" behindDoc="1" locked="0" layoutInCell="1" hidden="0" allowOverlap="1">
          <wp:simplePos x="0" y="0"/>
          <wp:positionH relativeFrom="column">
            <wp:posOffset>-667458</wp:posOffset>
          </wp:positionH>
          <wp:positionV relativeFrom="paragraph">
            <wp:posOffset>-239696</wp:posOffset>
          </wp:positionV>
          <wp:extent cx="7635240" cy="9942830"/>
          <wp:effectExtent l="0" t="0" r="0" b="0"/>
          <wp:wrapNone/>
          <wp:docPr id="4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240" cy="9942830"/>
                  </a:xfrm>
                  <a:prstGeom prst="rect">
                    <a:avLst/>
                  </a:prstGeom>
                  <a:ln/>
                </pic:spPr>
              </pic:pic>
            </a:graphicData>
          </a:graphic>
        </wp:anchor>
      </w:drawing>
    </w:r>
  </w:p>
  <w:tbl>
    <w:tblPr>
      <w:tblStyle w:val="a3"/>
      <w:tblW w:w="5670" w:type="dxa"/>
      <w:tblInd w:w="3119" w:type="dxa"/>
      <w:tblLayout w:type="fixed"/>
      <w:tblLook w:val="0400" w:firstRow="0" w:lastRow="0" w:firstColumn="0" w:lastColumn="0" w:noHBand="0" w:noVBand="1"/>
    </w:tblPr>
    <w:tblGrid>
      <w:gridCol w:w="2551"/>
      <w:gridCol w:w="3119"/>
    </w:tblGrid>
    <w:tr w:rsidR="00814368">
      <w:tc>
        <w:tcPr>
          <w:tcW w:w="2551" w:type="dxa"/>
          <w:vAlign w:val="center"/>
        </w:tcPr>
        <w:p w:rsidR="00814368" w:rsidRDefault="0039737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rsidR="00814368" w:rsidRDefault="00397376">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04314/INFOEM/IP/RR/2022 </w:t>
          </w:r>
        </w:p>
      </w:tc>
    </w:tr>
    <w:tr w:rsidR="00814368">
      <w:tc>
        <w:tcPr>
          <w:tcW w:w="2551" w:type="dxa"/>
          <w:vAlign w:val="center"/>
        </w:tcPr>
        <w:p w:rsidR="00814368" w:rsidRDefault="00397376">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rsidR="00814368" w:rsidRDefault="00397376">
          <w:pPr>
            <w:ind w:right="-533"/>
            <w:jc w:val="both"/>
            <w:rPr>
              <w:rFonts w:ascii="Palatino Linotype" w:eastAsia="Palatino Linotype" w:hAnsi="Palatino Linotype" w:cs="Palatino Linotype"/>
              <w:b/>
              <w:sz w:val="22"/>
              <w:szCs w:val="22"/>
              <w:highlight w:val="red"/>
            </w:rPr>
          </w:pPr>
          <w:r>
            <w:rPr>
              <w:rFonts w:ascii="Palatino Linotype" w:eastAsia="Palatino Linotype" w:hAnsi="Palatino Linotype" w:cs="Palatino Linotype"/>
              <w:b/>
              <w:sz w:val="22"/>
              <w:szCs w:val="22"/>
            </w:rPr>
            <w:t>XXXXX XXXXX XXXXX</w:t>
          </w:r>
        </w:p>
      </w:tc>
    </w:tr>
    <w:tr w:rsidR="00814368">
      <w:trPr>
        <w:trHeight w:val="228"/>
      </w:trPr>
      <w:tc>
        <w:tcPr>
          <w:tcW w:w="2551" w:type="dxa"/>
          <w:vAlign w:val="center"/>
        </w:tcPr>
        <w:p w:rsidR="00814368" w:rsidRDefault="0039737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rsidR="00814368" w:rsidRDefault="00397376">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Ixtapaluca</w:t>
          </w:r>
        </w:p>
      </w:tc>
    </w:tr>
    <w:tr w:rsidR="00814368">
      <w:tc>
        <w:tcPr>
          <w:tcW w:w="2551" w:type="dxa"/>
          <w:vAlign w:val="center"/>
        </w:tcPr>
        <w:p w:rsidR="00814368" w:rsidRDefault="0039737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rsidR="00814368" w:rsidRDefault="00397376">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814368" w:rsidRDefault="00814368">
    <w:pPr>
      <w:pBdr>
        <w:top w:val="nil"/>
        <w:left w:val="nil"/>
        <w:bottom w:val="nil"/>
        <w:right w:val="nil"/>
        <w:between w:val="nil"/>
      </w:pBdr>
      <w:tabs>
        <w:tab w:val="center" w:pos="4419"/>
        <w:tab w:val="right" w:pos="8838"/>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368" w:rsidRDefault="00814368">
    <w:pPr>
      <w:pBdr>
        <w:top w:val="nil"/>
        <w:left w:val="nil"/>
        <w:bottom w:val="nil"/>
        <w:right w:val="nil"/>
        <w:between w:val="nil"/>
      </w:pBdr>
      <w:tabs>
        <w:tab w:val="center" w:pos="4419"/>
        <w:tab w:val="right" w:pos="8838"/>
      </w:tabs>
      <w:jc w:val="both"/>
      <w:rPr>
        <w:color w:val="000000"/>
      </w:rPr>
    </w:pPr>
  </w:p>
  <w:p w:rsidR="00814368" w:rsidRDefault="00814368">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328A5"/>
    <w:multiLevelType w:val="multilevel"/>
    <w:tmpl w:val="153C02DA"/>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5816F55"/>
    <w:multiLevelType w:val="multilevel"/>
    <w:tmpl w:val="9BDE178E"/>
    <w:lvl w:ilvl="0">
      <w:start w:val="1"/>
      <w:numFmt w:val="upperRoman"/>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23B0DDF"/>
    <w:multiLevelType w:val="multilevel"/>
    <w:tmpl w:val="8D101C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753057F"/>
    <w:multiLevelType w:val="multilevel"/>
    <w:tmpl w:val="0EC84A4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368"/>
    <w:rsid w:val="00397376"/>
    <w:rsid w:val="0081436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6692D8-7377-41B5-8F81-ABDA75461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1D95"/>
    <w:rPr>
      <w:lang w:eastAsia="es-ES"/>
    </w:rPr>
  </w:style>
  <w:style w:type="paragraph" w:styleId="Ttulo1">
    <w:name w:val="heading 1"/>
    <w:basedOn w:val="Normal"/>
    <w:link w:val="Ttulo1Car"/>
    <w:uiPriority w:val="9"/>
    <w:qFormat/>
    <w:rsid w:val="00815308"/>
    <w:pPr>
      <w:spacing w:before="100" w:beforeAutospacing="1" w:after="100" w:afterAutospacing="1"/>
      <w:outlineLvl w:val="0"/>
    </w:pPr>
    <w:rPr>
      <w:b/>
      <w:bCs/>
      <w:kern w:val="36"/>
      <w:sz w:val="48"/>
      <w:szCs w:val="48"/>
      <w:lang w:val="es-MX" w:eastAsia="es-MX"/>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Textoindependiente">
    <w:name w:val="Body Text"/>
    <w:basedOn w:val="Normal"/>
    <w:link w:val="TextoindependienteCar"/>
    <w:uiPriority w:val="1"/>
    <w:unhideWhenUsed/>
    <w:qFormat/>
    <w:rsid w:val="002E5396"/>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2E5396"/>
    <w:rPr>
      <w:rFonts w:ascii="Times New Roman" w:hAnsi="Times New Roman" w:cs="Times New Roman"/>
      <w:sz w:val="23"/>
      <w:szCs w:val="23"/>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E5396"/>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E5396"/>
    <w:pPr>
      <w:ind w:left="708"/>
    </w:pPr>
    <w:rPr>
      <w:sz w:val="22"/>
      <w:szCs w:val="22"/>
      <w:lang w:eastAsia="en-US"/>
    </w:rPr>
  </w:style>
  <w:style w:type="paragraph" w:customStyle="1" w:styleId="paragraph">
    <w:name w:val="paragraph"/>
    <w:basedOn w:val="Normal"/>
    <w:rsid w:val="002E5396"/>
    <w:pPr>
      <w:spacing w:before="100" w:beforeAutospacing="1" w:after="100" w:afterAutospacing="1"/>
    </w:pPr>
    <w:rPr>
      <w:lang w:val="es-MX" w:eastAsia="es-MX"/>
    </w:rPr>
  </w:style>
  <w:style w:type="character" w:customStyle="1" w:styleId="normaltextrun">
    <w:name w:val="normaltextrun"/>
    <w:basedOn w:val="Fuentedeprrafopredeter"/>
    <w:rsid w:val="002E5396"/>
  </w:style>
  <w:style w:type="character" w:customStyle="1" w:styleId="apple-converted-space">
    <w:name w:val="apple-converted-space"/>
    <w:basedOn w:val="Fuentedeprrafopredeter"/>
    <w:rsid w:val="002E5396"/>
  </w:style>
  <w:style w:type="character" w:customStyle="1" w:styleId="eop">
    <w:name w:val="eop"/>
    <w:basedOn w:val="Fuentedeprrafopredeter"/>
    <w:rsid w:val="002E5396"/>
  </w:style>
  <w:style w:type="table" w:styleId="Tablaconcuadrcula">
    <w:name w:val="Table Grid"/>
    <w:basedOn w:val="Tablanormal"/>
    <w:uiPriority w:val="59"/>
    <w:rsid w:val="002E5396"/>
    <w:rPr>
      <w:rFonts w:eastAsiaTheme="minorEastAsia"/>
      <w:lang w:val="es-ES_tradnl"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E5396"/>
    <w:rPr>
      <w:color w:val="0000FF"/>
      <w:u w:val="single"/>
    </w:rPr>
  </w:style>
  <w:style w:type="paragraph" w:styleId="Encabezado">
    <w:name w:val="header"/>
    <w:basedOn w:val="Normal"/>
    <w:link w:val="EncabezadoCar"/>
    <w:uiPriority w:val="99"/>
    <w:unhideWhenUsed/>
    <w:rsid w:val="00224D6A"/>
    <w:pPr>
      <w:tabs>
        <w:tab w:val="center" w:pos="4419"/>
        <w:tab w:val="right" w:pos="8838"/>
      </w:tabs>
    </w:pPr>
  </w:style>
  <w:style w:type="character" w:customStyle="1" w:styleId="EncabezadoCar">
    <w:name w:val="Encabezado Car"/>
    <w:basedOn w:val="Fuentedeprrafopredeter"/>
    <w:link w:val="Encabezado"/>
    <w:uiPriority w:val="99"/>
    <w:rsid w:val="00224D6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224D6A"/>
    <w:pPr>
      <w:tabs>
        <w:tab w:val="center" w:pos="4419"/>
        <w:tab w:val="right" w:pos="8838"/>
      </w:tabs>
    </w:pPr>
  </w:style>
  <w:style w:type="character" w:customStyle="1" w:styleId="PiedepginaCar">
    <w:name w:val="Pie de página Car"/>
    <w:basedOn w:val="Fuentedeprrafopredeter"/>
    <w:link w:val="Piedepgina"/>
    <w:uiPriority w:val="99"/>
    <w:rsid w:val="00224D6A"/>
    <w:rPr>
      <w:rFonts w:ascii="Times New Roman" w:eastAsia="Times New Roman" w:hAnsi="Times New Roman" w:cs="Times New Roman"/>
      <w:sz w:val="24"/>
      <w:szCs w:val="24"/>
      <w:lang w:val="es-ES" w:eastAsia="es-ES"/>
    </w:rPr>
  </w:style>
  <w:style w:type="paragraph" w:styleId="Sinespaciado">
    <w:name w:val="No Spacing"/>
    <w:aliases w:val="Francesa"/>
    <w:link w:val="SinespaciadoCar"/>
    <w:uiPriority w:val="1"/>
    <w:qFormat/>
    <w:rsid w:val="001E35F1"/>
  </w:style>
  <w:style w:type="character" w:customStyle="1" w:styleId="SinespaciadoCar">
    <w:name w:val="Sin espaciado Car"/>
    <w:aliases w:val="Francesa Car"/>
    <w:link w:val="Sinespaciado"/>
    <w:uiPriority w:val="1"/>
    <w:locked/>
    <w:rsid w:val="001E35F1"/>
  </w:style>
  <w:style w:type="character" w:styleId="Textoennegrita">
    <w:name w:val="Strong"/>
    <w:uiPriority w:val="22"/>
    <w:qFormat/>
    <w:rsid w:val="00FE56B6"/>
    <w:rPr>
      <w:b/>
      <w:bCs/>
    </w:rPr>
  </w:style>
  <w:style w:type="paragraph" w:styleId="Textodeglobo">
    <w:name w:val="Balloon Text"/>
    <w:basedOn w:val="Normal"/>
    <w:link w:val="TextodegloboCar"/>
    <w:uiPriority w:val="99"/>
    <w:semiHidden/>
    <w:unhideWhenUsed/>
    <w:rsid w:val="00E72E9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2E93"/>
    <w:rPr>
      <w:rFonts w:ascii="Segoe UI" w:eastAsia="Times New Roman" w:hAnsi="Segoe UI" w:cs="Segoe UI"/>
      <w:sz w:val="18"/>
      <w:szCs w:val="18"/>
      <w:lang w:val="es-ES" w:eastAsia="es-ES"/>
    </w:rPr>
  </w:style>
  <w:style w:type="character" w:styleId="Nmerodelnea">
    <w:name w:val="line number"/>
    <w:basedOn w:val="Fuentedeprrafopredeter"/>
    <w:uiPriority w:val="99"/>
    <w:semiHidden/>
    <w:unhideWhenUsed/>
    <w:rsid w:val="00B276B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14A6D"/>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14A6D"/>
    <w:rPr>
      <w:rFonts w:ascii="Times New Roman" w:eastAsia="Times New Roman" w:hAnsi="Times New Roman" w:cs="Times New Roman"/>
      <w:sz w:val="20"/>
      <w:szCs w:val="20"/>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114A6D"/>
    <w:rPr>
      <w:vertAlign w:val="superscript"/>
    </w:rPr>
  </w:style>
  <w:style w:type="paragraph" w:customStyle="1" w:styleId="Default">
    <w:name w:val="Default"/>
    <w:rsid w:val="00A13C6C"/>
    <w:pPr>
      <w:autoSpaceDE w:val="0"/>
      <w:autoSpaceDN w:val="0"/>
      <w:adjustRightInd w:val="0"/>
    </w:pPr>
    <w:rPr>
      <w:rFonts w:ascii="Arial" w:hAnsi="Arial" w:cs="Arial"/>
      <w:color w:val="000000"/>
    </w:rPr>
  </w:style>
  <w:style w:type="character" w:styleId="Hipervnculovisitado">
    <w:name w:val="FollowedHyperlink"/>
    <w:basedOn w:val="Fuentedeprrafopredeter"/>
    <w:uiPriority w:val="99"/>
    <w:semiHidden/>
    <w:unhideWhenUsed/>
    <w:rsid w:val="002B22DF"/>
    <w:rPr>
      <w:color w:val="954F72" w:themeColor="followedHyperlink"/>
      <w:u w:val="single"/>
    </w:rPr>
  </w:style>
  <w:style w:type="paragraph" w:customStyle="1" w:styleId="j">
    <w:name w:val="j"/>
    <w:basedOn w:val="Normal"/>
    <w:rsid w:val="00300B23"/>
    <w:pPr>
      <w:spacing w:before="100" w:beforeAutospacing="1" w:after="100" w:afterAutospacing="1"/>
    </w:pPr>
    <w:rPr>
      <w:lang w:val="es-MX" w:eastAsia="es-MX"/>
    </w:rPr>
  </w:style>
  <w:style w:type="character" w:customStyle="1" w:styleId="h">
    <w:name w:val="h"/>
    <w:basedOn w:val="Fuentedeprrafopredeter"/>
    <w:rsid w:val="00300B23"/>
  </w:style>
  <w:style w:type="character" w:customStyle="1" w:styleId="nacep">
    <w:name w:val="n_acep"/>
    <w:basedOn w:val="Fuentedeprrafopredeter"/>
    <w:rsid w:val="00300B23"/>
  </w:style>
  <w:style w:type="character" w:customStyle="1" w:styleId="A8">
    <w:name w:val="A8"/>
    <w:uiPriority w:val="99"/>
    <w:rsid w:val="00180F38"/>
    <w:rPr>
      <w:rFonts w:cs="Raleway"/>
      <w:color w:val="211D1E"/>
      <w:sz w:val="28"/>
      <w:szCs w:val="28"/>
    </w:rPr>
  </w:style>
  <w:style w:type="character" w:customStyle="1" w:styleId="Ttulo1Car">
    <w:name w:val="Título 1 Car"/>
    <w:basedOn w:val="Fuentedeprrafopredeter"/>
    <w:link w:val="Ttulo1"/>
    <w:uiPriority w:val="9"/>
    <w:rsid w:val="00815308"/>
    <w:rPr>
      <w:rFonts w:ascii="Times New Roman" w:eastAsia="Times New Roman" w:hAnsi="Times New Roman" w:cs="Times New Roman"/>
      <w:b/>
      <w:bCs/>
      <w:kern w:val="36"/>
      <w:sz w:val="48"/>
      <w:szCs w:val="48"/>
      <w:lang w:eastAsia="es-MX"/>
    </w:rPr>
  </w:style>
  <w:style w:type="character" w:customStyle="1" w:styleId="apple-style-span">
    <w:name w:val="apple-style-span"/>
    <w:rsid w:val="00F44283"/>
  </w:style>
  <w:style w:type="character" w:customStyle="1" w:styleId="UnresolvedMention">
    <w:name w:val="Unresolved Mention"/>
    <w:basedOn w:val="Fuentedeprrafopredeter"/>
    <w:uiPriority w:val="99"/>
    <w:semiHidden/>
    <w:unhideWhenUsed/>
    <w:rsid w:val="00316E8D"/>
    <w:rPr>
      <w:color w:val="605E5C"/>
      <w:shd w:val="clear" w:color="auto" w:fill="E1DFDD"/>
    </w:rPr>
  </w:style>
  <w:style w:type="paragraph" w:styleId="NormalWeb">
    <w:name w:val="Normal (Web)"/>
    <w:basedOn w:val="Normal"/>
    <w:uiPriority w:val="99"/>
    <w:unhideWhenUsed/>
    <w:rsid w:val="00AB41B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uiPriority w:val="99"/>
    <w:rsid w:val="00976E07"/>
    <w:rPr>
      <w:rFonts w:ascii="Times New Roman" w:eastAsia="Times New Roman" w:hAnsi="Times New Roman"/>
      <w:lang w:val="es-ES" w:eastAsia="es-ES"/>
    </w:r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394433.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neCvjtMCEmgOPyXd5Ls4PeWJKMg==">AMUW2mX4H2u+ns7nuXhlh8oZOC5V+FR85Sm2Y5+1/BujlvpS5Q55PiMtAA3GUG0jGxYr6annN1bkgZIOfTpdf1Byo5mqANvUjJ6Nvj1t4VsArKIyezn7zvCFc4XRXaNaLcZhkcBKgvJ9eMgQ4oYyLjvrPaX6yExzkw==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6581</Words>
  <Characters>36201</Characters>
  <Application>Microsoft Office Word</Application>
  <DocSecurity>0</DocSecurity>
  <Lines>301</Lines>
  <Paragraphs>85</Paragraphs>
  <ScaleCrop>false</ScaleCrop>
  <Company>HP Inc.</Company>
  <LinksUpToDate>false</LinksUpToDate>
  <CharactersWithSpaces>42697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Jhancarlo</cp:lastModifiedBy>
  <cp:revision>2</cp:revision>
  <dcterms:created xsi:type="dcterms:W3CDTF">2022-07-13T04:54:00Z</dcterms:created>
  <dcterms:modified xsi:type="dcterms:W3CDTF">2022-09-06T21:19:00Z</dcterms:modified>
</cp:coreProperties>
</file>