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6B8A5C" w14:textId="2FA2BCA6" w:rsidR="00620916" w:rsidRPr="00FA0AAB" w:rsidRDefault="00200BFC" w:rsidP="00A86559">
      <w:pPr>
        <w:spacing w:line="360" w:lineRule="auto"/>
        <w:jc w:val="both"/>
        <w:rPr>
          <w:rFonts w:ascii="Palatino Linotype" w:hAnsi="Palatino Linotype" w:cs="Arial"/>
        </w:rPr>
      </w:pPr>
      <w:r w:rsidRPr="00FA0AAB">
        <w:rPr>
          <w:rFonts w:ascii="Palatino Linotype" w:hAnsi="Palatino Linotype" w:cs="Arial"/>
        </w:rPr>
        <w:t xml:space="preserve">Resolución del Pleno del Instituto de Transparencia, Acceso a la Información Pública y Protección de Datos Personales del Estado de México y Municipios, con domicilio en Metepec, Estado de México, </w:t>
      </w:r>
      <w:r w:rsidR="00620916" w:rsidRPr="00FA0AAB">
        <w:rPr>
          <w:rFonts w:ascii="Palatino Linotype" w:hAnsi="Palatino Linotype" w:cs="Arial"/>
        </w:rPr>
        <w:t xml:space="preserve">de fecha </w:t>
      </w:r>
      <w:r w:rsidR="00706546" w:rsidRPr="00FA0AAB">
        <w:rPr>
          <w:rFonts w:ascii="Palatino Linotype" w:hAnsi="Palatino Linotype" w:cs="Arial"/>
        </w:rPr>
        <w:t>siete</w:t>
      </w:r>
      <w:r w:rsidR="00CE4143" w:rsidRPr="00FA0AAB">
        <w:rPr>
          <w:rFonts w:ascii="Palatino Linotype" w:hAnsi="Palatino Linotype" w:cs="Arial"/>
        </w:rPr>
        <w:t xml:space="preserve"> de </w:t>
      </w:r>
      <w:r w:rsidR="00620916" w:rsidRPr="00FA0AAB">
        <w:rPr>
          <w:rFonts w:ascii="Palatino Linotype" w:hAnsi="Palatino Linotype" w:cs="Arial"/>
        </w:rPr>
        <w:t>abril</w:t>
      </w:r>
      <w:r w:rsidR="00C03836" w:rsidRPr="00FA0AAB">
        <w:rPr>
          <w:rFonts w:ascii="Palatino Linotype" w:hAnsi="Palatino Linotype" w:cs="Arial"/>
        </w:rPr>
        <w:t xml:space="preserve"> </w:t>
      </w:r>
      <w:r w:rsidR="00CE4143" w:rsidRPr="00FA0AAB">
        <w:rPr>
          <w:rFonts w:ascii="Palatino Linotype" w:hAnsi="Palatino Linotype" w:cs="Arial"/>
        </w:rPr>
        <w:t>de dos mil veintidós.</w:t>
      </w:r>
    </w:p>
    <w:p w14:paraId="6CE05D1B" w14:textId="77777777" w:rsidR="004B29B3" w:rsidRPr="00FA0AAB" w:rsidRDefault="004B29B3" w:rsidP="00A86559">
      <w:pPr>
        <w:spacing w:line="360" w:lineRule="auto"/>
        <w:jc w:val="both"/>
        <w:rPr>
          <w:rFonts w:ascii="Palatino Linotype" w:hAnsi="Palatino Linotype" w:cs="Arial"/>
        </w:rPr>
      </w:pPr>
    </w:p>
    <w:p w14:paraId="71F79FE3" w14:textId="2B8ED56C" w:rsidR="00A1125E" w:rsidRPr="00FA0AAB" w:rsidRDefault="00D137DD" w:rsidP="00A86559">
      <w:pPr>
        <w:spacing w:line="360" w:lineRule="auto"/>
        <w:jc w:val="both"/>
        <w:rPr>
          <w:rFonts w:ascii="Palatino Linotype" w:hAnsi="Palatino Linotype" w:cs="Arial"/>
          <w:lang w:val="es-ES"/>
        </w:rPr>
      </w:pPr>
      <w:r w:rsidRPr="00FA0AAB">
        <w:rPr>
          <w:rFonts w:ascii="Palatino Linotype" w:hAnsi="Palatino Linotype" w:cs="Arial"/>
          <w:b/>
          <w:sz w:val="28"/>
        </w:rPr>
        <w:t>VISTO</w:t>
      </w:r>
      <w:r w:rsidRPr="00FA0AAB">
        <w:rPr>
          <w:rFonts w:ascii="Palatino Linotype" w:hAnsi="Palatino Linotype" w:cs="Arial"/>
        </w:rPr>
        <w:t xml:space="preserve"> </w:t>
      </w:r>
      <w:r w:rsidR="00C34D00" w:rsidRPr="00FA0AAB">
        <w:rPr>
          <w:rFonts w:ascii="Palatino Linotype" w:hAnsi="Palatino Linotype" w:cs="Arial"/>
        </w:rPr>
        <w:t>el</w:t>
      </w:r>
      <w:r w:rsidRPr="00FA0AAB">
        <w:rPr>
          <w:rFonts w:ascii="Palatino Linotype" w:hAnsi="Palatino Linotype" w:cs="Arial"/>
        </w:rPr>
        <w:t xml:space="preserve"> expediente formado con motivo del </w:t>
      </w:r>
      <w:r w:rsidR="00504A64" w:rsidRPr="00FA0AAB">
        <w:rPr>
          <w:rFonts w:ascii="Palatino Linotype" w:hAnsi="Palatino Linotype" w:cs="Arial"/>
        </w:rPr>
        <w:t>Recurso de Revisión</w:t>
      </w:r>
      <w:r w:rsidRPr="00FA0AAB">
        <w:rPr>
          <w:rFonts w:ascii="Palatino Linotype" w:hAnsi="Palatino Linotype" w:cs="Arial"/>
        </w:rPr>
        <w:t xml:space="preserve"> </w:t>
      </w:r>
      <w:r w:rsidR="00FA59CB" w:rsidRPr="00FA0AAB">
        <w:rPr>
          <w:rFonts w:ascii="Palatino Linotype" w:hAnsi="Palatino Linotype" w:cs="Arial"/>
          <w:b/>
          <w:lang w:val="es-419"/>
        </w:rPr>
        <w:t>00</w:t>
      </w:r>
      <w:r w:rsidR="00620916" w:rsidRPr="00FA0AAB">
        <w:rPr>
          <w:rFonts w:ascii="Palatino Linotype" w:hAnsi="Palatino Linotype" w:cs="Arial"/>
          <w:b/>
        </w:rPr>
        <w:t>33</w:t>
      </w:r>
      <w:r w:rsidR="00FA59CB" w:rsidRPr="00FA0AAB">
        <w:rPr>
          <w:rFonts w:ascii="Palatino Linotype" w:hAnsi="Palatino Linotype" w:cs="Arial"/>
          <w:b/>
          <w:lang w:val="es-419"/>
        </w:rPr>
        <w:t>2</w:t>
      </w:r>
      <w:r w:rsidRPr="00FA0AAB">
        <w:rPr>
          <w:rFonts w:ascii="Palatino Linotype" w:hAnsi="Palatino Linotype" w:cs="Arial"/>
          <w:b/>
        </w:rPr>
        <w:t>/INFOEM/IP/RR/202</w:t>
      </w:r>
      <w:r w:rsidR="00FA59CB" w:rsidRPr="00FA0AAB">
        <w:rPr>
          <w:rFonts w:ascii="Palatino Linotype" w:hAnsi="Palatino Linotype" w:cs="Arial"/>
          <w:b/>
          <w:lang w:val="es-419"/>
        </w:rPr>
        <w:t>2</w:t>
      </w:r>
      <w:r w:rsidRPr="00FA0AAB">
        <w:rPr>
          <w:rFonts w:ascii="Palatino Linotype" w:hAnsi="Palatino Linotype" w:cs="Arial"/>
          <w:b/>
        </w:rPr>
        <w:t xml:space="preserve">, </w:t>
      </w:r>
      <w:r w:rsidRPr="00FA0AAB">
        <w:rPr>
          <w:rFonts w:ascii="Palatino Linotype" w:hAnsi="Palatino Linotype" w:cs="Arial"/>
        </w:rPr>
        <w:t xml:space="preserve">promovido </w:t>
      </w:r>
      <w:r w:rsidRPr="00FA0AAB">
        <w:rPr>
          <w:rFonts w:ascii="Palatino Linotype" w:hAnsi="Palatino Linotype"/>
        </w:rPr>
        <w:t>por</w:t>
      </w:r>
      <w:r w:rsidR="005A21D8" w:rsidRPr="00FA0AAB">
        <w:rPr>
          <w:rFonts w:ascii="Palatino Linotype" w:hAnsi="Palatino Linotype"/>
        </w:rPr>
        <w:t xml:space="preserve"> </w:t>
      </w:r>
      <w:r w:rsidR="00E7788E" w:rsidRPr="00FA0AAB">
        <w:rPr>
          <w:rFonts w:ascii="Palatino Linotype" w:hAnsi="Palatino Linotype"/>
        </w:rPr>
        <w:t xml:space="preserve">el </w:t>
      </w:r>
      <w:r w:rsidR="00E7788E" w:rsidRPr="00FA0AAB">
        <w:rPr>
          <w:rFonts w:ascii="Palatino Linotype" w:hAnsi="Palatino Linotype"/>
          <w:b/>
        </w:rPr>
        <w:t xml:space="preserve">C. </w:t>
      </w:r>
      <w:r w:rsidR="000677E8">
        <w:rPr>
          <w:rFonts w:ascii="Palatino Linotype" w:hAnsi="Palatino Linotype"/>
          <w:b/>
        </w:rPr>
        <w:t>XXXX XXXXXX XXXXXXXX</w:t>
      </w:r>
      <w:r w:rsidR="00FA59CB" w:rsidRPr="00FA0AAB">
        <w:rPr>
          <w:rFonts w:ascii="Palatino Linotype" w:hAnsi="Palatino Linotype"/>
          <w:lang w:val="es-419"/>
        </w:rPr>
        <w:t>,</w:t>
      </w:r>
      <w:r w:rsidRPr="00FA0AAB">
        <w:rPr>
          <w:rFonts w:ascii="Palatino Linotype" w:hAnsi="Palatino Linotype" w:cs="Arial"/>
          <w:b/>
          <w:lang w:val="es-ES"/>
        </w:rPr>
        <w:t xml:space="preserve"> </w:t>
      </w:r>
      <w:r w:rsidRPr="00FA0AAB">
        <w:rPr>
          <w:rFonts w:ascii="Palatino Linotype" w:hAnsi="Palatino Linotype"/>
        </w:rPr>
        <w:t xml:space="preserve">a quien en lo sucesivo se le </w:t>
      </w:r>
      <w:r w:rsidR="004C2814" w:rsidRPr="00FA0AAB">
        <w:rPr>
          <w:rFonts w:ascii="Palatino Linotype" w:hAnsi="Palatino Linotype"/>
        </w:rPr>
        <w:t>denominará</w:t>
      </w:r>
      <w:r w:rsidRPr="00FA0AAB">
        <w:rPr>
          <w:rFonts w:ascii="Palatino Linotype" w:hAnsi="Palatino Linotype"/>
        </w:rPr>
        <w:t xml:space="preserve"> como </w:t>
      </w:r>
      <w:r w:rsidR="005A21D8" w:rsidRPr="00FA0AAB">
        <w:rPr>
          <w:rFonts w:ascii="Palatino Linotype" w:hAnsi="Palatino Linotype" w:cs="Arial"/>
          <w:b/>
          <w:lang w:val="es-ES"/>
        </w:rPr>
        <w:t>EL</w:t>
      </w:r>
      <w:r w:rsidRPr="00FA0AAB">
        <w:rPr>
          <w:rFonts w:ascii="Palatino Linotype" w:hAnsi="Palatino Linotype" w:cs="Arial"/>
          <w:b/>
          <w:lang w:val="es-ES"/>
        </w:rPr>
        <w:t xml:space="preserve"> RECURRENTE,</w:t>
      </w:r>
      <w:r w:rsidRPr="00FA0AAB">
        <w:rPr>
          <w:rFonts w:ascii="Palatino Linotype" w:hAnsi="Palatino Linotype" w:cs="Arial"/>
          <w:lang w:val="es-ES"/>
        </w:rPr>
        <w:t xml:space="preserve"> en contra de la respuesta del</w:t>
      </w:r>
      <w:r w:rsidR="00C34D00" w:rsidRPr="00FA0AAB">
        <w:rPr>
          <w:rFonts w:ascii="Palatino Linotype" w:hAnsi="Palatino Linotype" w:cs="Arial"/>
          <w:lang w:val="es-ES"/>
        </w:rPr>
        <w:t xml:space="preserve"> </w:t>
      </w:r>
      <w:r w:rsidR="00620916" w:rsidRPr="00FA0AAB">
        <w:rPr>
          <w:rFonts w:ascii="Palatino Linotype" w:hAnsi="Palatino Linotype" w:cs="Arial"/>
          <w:b/>
          <w:lang w:val="es-ES"/>
        </w:rPr>
        <w:t>Instituto de Transparencia, Acceso a la Información Pública y Protección de Datos Personales del Estado de México y Municipios</w:t>
      </w:r>
      <w:r w:rsidRPr="00FA0AAB">
        <w:rPr>
          <w:rFonts w:ascii="Palatino Linotype" w:hAnsi="Palatino Linotype" w:cs="Arial"/>
          <w:b/>
          <w:lang w:val="es-ES"/>
        </w:rPr>
        <w:t xml:space="preserve">, </w:t>
      </w:r>
      <w:r w:rsidR="004C2814" w:rsidRPr="00FA0AAB">
        <w:rPr>
          <w:rFonts w:ascii="Palatino Linotype" w:hAnsi="Palatino Linotype" w:cs="Arial"/>
          <w:lang w:val="es-ES"/>
        </w:rPr>
        <w:t xml:space="preserve">a quien </w:t>
      </w:r>
      <w:r w:rsidRPr="00FA0AAB">
        <w:rPr>
          <w:rFonts w:ascii="Palatino Linotype" w:hAnsi="Palatino Linotype"/>
        </w:rPr>
        <w:t>en lo su</w:t>
      </w:r>
      <w:r w:rsidR="004C2814" w:rsidRPr="00FA0AAB">
        <w:rPr>
          <w:rFonts w:ascii="Palatino Linotype" w:hAnsi="Palatino Linotype"/>
        </w:rPr>
        <w:t xml:space="preserve">cesivo </w:t>
      </w:r>
      <w:r w:rsidRPr="00FA0AAB">
        <w:rPr>
          <w:rFonts w:ascii="Palatino Linotype" w:hAnsi="Palatino Linotype"/>
        </w:rPr>
        <w:t xml:space="preserve">se le denominará </w:t>
      </w:r>
      <w:r w:rsidR="004C2814" w:rsidRPr="00FA0AAB">
        <w:rPr>
          <w:rFonts w:ascii="Palatino Linotype" w:hAnsi="Palatino Linotype"/>
        </w:rPr>
        <w:t xml:space="preserve">como </w:t>
      </w:r>
      <w:r w:rsidRPr="00FA0AAB">
        <w:rPr>
          <w:rFonts w:ascii="Palatino Linotype" w:hAnsi="Palatino Linotype" w:cs="Arial"/>
          <w:b/>
          <w:lang w:val="es-ES"/>
        </w:rPr>
        <w:t xml:space="preserve">EL SUJETO OBLIGADO, </w:t>
      </w:r>
      <w:r w:rsidRPr="00FA0AAB">
        <w:rPr>
          <w:rFonts w:ascii="Palatino Linotype" w:hAnsi="Palatino Linotype" w:cs="Arial"/>
          <w:lang w:val="es-ES"/>
        </w:rPr>
        <w:t>se procede a dictar la presente resolución con base en lo siguiente:</w:t>
      </w:r>
    </w:p>
    <w:p w14:paraId="41E1BF12" w14:textId="77777777" w:rsidR="00D137DD" w:rsidRPr="00FA0AAB" w:rsidRDefault="00D137DD" w:rsidP="00A86559">
      <w:pPr>
        <w:spacing w:line="360" w:lineRule="auto"/>
        <w:jc w:val="both"/>
        <w:rPr>
          <w:rFonts w:ascii="Palatino Linotype" w:hAnsi="Palatino Linotype" w:cs="Arial"/>
          <w:b/>
          <w:bCs/>
          <w:spacing w:val="60"/>
        </w:rPr>
      </w:pPr>
    </w:p>
    <w:p w14:paraId="0708AE3B" w14:textId="23FFEADE" w:rsidR="000F0E7C" w:rsidRPr="00FA0AAB" w:rsidRDefault="00966CE2" w:rsidP="00A86559">
      <w:pPr>
        <w:jc w:val="center"/>
        <w:rPr>
          <w:rFonts w:ascii="Palatino Linotype" w:hAnsi="Palatino Linotype" w:cs="Arial"/>
          <w:b/>
          <w:bCs/>
          <w:spacing w:val="60"/>
          <w:sz w:val="28"/>
          <w:lang w:val="es-419"/>
        </w:rPr>
      </w:pPr>
      <w:r w:rsidRPr="00FA0AAB">
        <w:rPr>
          <w:rFonts w:ascii="Palatino Linotype" w:hAnsi="Palatino Linotype" w:cs="Arial"/>
          <w:b/>
          <w:bCs/>
          <w:spacing w:val="60"/>
          <w:sz w:val="28"/>
          <w:lang w:val="es-419"/>
        </w:rPr>
        <w:t>ANTECEDENTES</w:t>
      </w:r>
    </w:p>
    <w:p w14:paraId="3B9DFD37" w14:textId="77777777" w:rsidR="00A1125E" w:rsidRPr="00FA0AAB" w:rsidRDefault="00A1125E" w:rsidP="00A86559">
      <w:pPr>
        <w:rPr>
          <w:rFonts w:ascii="Palatino Linotype" w:hAnsi="Palatino Linotype" w:cs="Arial"/>
          <w:b/>
          <w:bCs/>
          <w:spacing w:val="60"/>
        </w:rPr>
      </w:pPr>
    </w:p>
    <w:p w14:paraId="4F4A2281" w14:textId="77777777" w:rsidR="00966CE2" w:rsidRPr="00FA0AAB" w:rsidRDefault="00966CE2" w:rsidP="00A86559">
      <w:pPr>
        <w:spacing w:line="360" w:lineRule="auto"/>
        <w:jc w:val="both"/>
        <w:rPr>
          <w:rFonts w:ascii="Palatino Linotype" w:hAnsi="Palatino Linotype"/>
          <w:b/>
          <w:sz w:val="28"/>
          <w:szCs w:val="28"/>
        </w:rPr>
      </w:pPr>
      <w:r w:rsidRPr="00FA0AAB">
        <w:rPr>
          <w:rFonts w:ascii="Palatino Linotype" w:hAnsi="Palatino Linotype"/>
          <w:b/>
          <w:sz w:val="28"/>
          <w:szCs w:val="28"/>
        </w:rPr>
        <w:t>I. De la Solicitud de Información</w:t>
      </w:r>
    </w:p>
    <w:p w14:paraId="6E8291E3" w14:textId="337CC9EE" w:rsidR="009959DB" w:rsidRPr="00FA0AAB" w:rsidRDefault="00163A20" w:rsidP="00A86559">
      <w:pPr>
        <w:spacing w:line="360" w:lineRule="auto"/>
        <w:jc w:val="both"/>
        <w:rPr>
          <w:rFonts w:ascii="Palatino Linotype" w:eastAsia="MS Mincho" w:hAnsi="Palatino Linotype" w:cs="Arial"/>
          <w:bCs/>
        </w:rPr>
      </w:pPr>
      <w:r w:rsidRPr="00FA0AAB">
        <w:rPr>
          <w:rFonts w:ascii="Palatino Linotype" w:eastAsia="MS Mincho" w:hAnsi="Palatino Linotype" w:cs="Arial"/>
        </w:rPr>
        <w:t>En</w:t>
      </w:r>
      <w:r w:rsidR="00FA59CB" w:rsidRPr="00FA0AAB">
        <w:rPr>
          <w:rFonts w:ascii="Palatino Linotype" w:eastAsia="MS Mincho" w:hAnsi="Palatino Linotype" w:cs="Arial"/>
          <w:lang w:val="es-419"/>
        </w:rPr>
        <w:t xml:space="preserve"> fecha</w:t>
      </w:r>
      <w:r w:rsidRPr="00FA0AAB">
        <w:rPr>
          <w:rFonts w:ascii="Palatino Linotype" w:eastAsia="MS Mincho" w:hAnsi="Palatino Linotype" w:cs="Arial"/>
        </w:rPr>
        <w:t xml:space="preserve"> </w:t>
      </w:r>
      <w:bookmarkStart w:id="0" w:name="_Hlk66905340"/>
      <w:r w:rsidR="00BC7616" w:rsidRPr="00FA0AAB">
        <w:rPr>
          <w:rFonts w:ascii="Palatino Linotype" w:eastAsia="MS Mincho" w:hAnsi="Palatino Linotype" w:cs="Arial"/>
          <w:b/>
        </w:rPr>
        <w:t>quince</w:t>
      </w:r>
      <w:r w:rsidR="000D7E11" w:rsidRPr="00FA0AAB">
        <w:rPr>
          <w:rFonts w:ascii="Palatino Linotype" w:eastAsia="MS Mincho" w:hAnsi="Palatino Linotype" w:cs="Arial"/>
          <w:b/>
        </w:rPr>
        <w:t xml:space="preserve"> de </w:t>
      </w:r>
      <w:r w:rsidR="00BC7616" w:rsidRPr="00FA0AAB">
        <w:rPr>
          <w:rFonts w:ascii="Palatino Linotype" w:eastAsia="MS Mincho" w:hAnsi="Palatino Linotype" w:cs="Arial"/>
          <w:b/>
        </w:rPr>
        <w:t xml:space="preserve">diciembre </w:t>
      </w:r>
      <w:r w:rsidR="0074343D" w:rsidRPr="00FA0AAB">
        <w:rPr>
          <w:rFonts w:ascii="Palatino Linotype" w:eastAsia="MS Mincho" w:hAnsi="Palatino Linotype" w:cs="Arial"/>
          <w:b/>
        </w:rPr>
        <w:t xml:space="preserve">de dos mil </w:t>
      </w:r>
      <w:bookmarkEnd w:id="0"/>
      <w:r w:rsidR="00234773" w:rsidRPr="00FA0AAB">
        <w:rPr>
          <w:rFonts w:ascii="Palatino Linotype" w:eastAsia="MS Mincho" w:hAnsi="Palatino Linotype" w:cs="Arial"/>
          <w:b/>
        </w:rPr>
        <w:t>veintiuno</w:t>
      </w:r>
      <w:r w:rsidRPr="00FA0AAB">
        <w:rPr>
          <w:rFonts w:ascii="Palatino Linotype" w:eastAsia="MS Mincho" w:hAnsi="Palatino Linotype" w:cs="Arial"/>
        </w:rPr>
        <w:t xml:space="preserve">, </w:t>
      </w:r>
      <w:r w:rsidR="00FA59CB" w:rsidRPr="00FA0AAB">
        <w:rPr>
          <w:rFonts w:ascii="Palatino Linotype" w:eastAsia="MS Mincho" w:hAnsi="Palatino Linotype" w:cs="Arial"/>
          <w:b/>
          <w:lang w:val="es-419"/>
        </w:rPr>
        <w:t>EL</w:t>
      </w:r>
      <w:r w:rsidRPr="00FA0AAB">
        <w:rPr>
          <w:rFonts w:ascii="Palatino Linotype" w:eastAsia="MS Mincho" w:hAnsi="Palatino Linotype" w:cs="Arial"/>
          <w:b/>
        </w:rPr>
        <w:t xml:space="preserve"> RECURRENTE</w:t>
      </w:r>
      <w:r w:rsidRPr="00FA0AAB">
        <w:rPr>
          <w:rFonts w:ascii="Palatino Linotype" w:eastAsia="MS Mincho" w:hAnsi="Palatino Linotype" w:cs="Arial"/>
        </w:rPr>
        <w:t xml:space="preserve"> </w:t>
      </w:r>
      <w:r w:rsidR="00BF3E26" w:rsidRPr="00FA0AAB">
        <w:rPr>
          <w:rFonts w:ascii="Palatino Linotype" w:eastAsia="MS Mincho" w:hAnsi="Palatino Linotype" w:cs="Arial"/>
          <w:lang w:val="es-ES_tradnl"/>
        </w:rPr>
        <w:t>presentó a través de</w:t>
      </w:r>
      <w:r w:rsidR="008E4ECC" w:rsidRPr="00FA0AAB">
        <w:rPr>
          <w:rFonts w:ascii="Palatino Linotype" w:eastAsia="MS Mincho" w:hAnsi="Palatino Linotype" w:cs="Arial"/>
          <w:lang w:val="es-ES_tradnl"/>
        </w:rPr>
        <w:t xml:space="preserve">l </w:t>
      </w:r>
      <w:r w:rsidR="00BF3E26" w:rsidRPr="00FA0AAB">
        <w:rPr>
          <w:rFonts w:ascii="Palatino Linotype" w:eastAsia="MS Mincho" w:hAnsi="Palatino Linotype" w:cs="Arial"/>
          <w:lang w:val="es-ES_tradnl"/>
        </w:rPr>
        <w:t xml:space="preserve">Sistema de Acceso a la Información Mexiquense, en lo subsecuente </w:t>
      </w:r>
      <w:r w:rsidR="00BF3E26" w:rsidRPr="00FA0AAB">
        <w:rPr>
          <w:rFonts w:ascii="Palatino Linotype" w:eastAsia="MS Mincho" w:hAnsi="Palatino Linotype" w:cs="Arial"/>
          <w:b/>
          <w:lang w:val="es-ES_tradnl"/>
        </w:rPr>
        <w:t>EL SAIMEX</w:t>
      </w:r>
      <w:r w:rsidR="00BF3E26" w:rsidRPr="00FA0AAB">
        <w:rPr>
          <w:rFonts w:ascii="Palatino Linotype" w:eastAsia="MS Mincho" w:hAnsi="Palatino Linotype" w:cs="Arial"/>
          <w:lang w:val="es-ES_tradnl"/>
        </w:rPr>
        <w:t xml:space="preserve"> ante </w:t>
      </w:r>
      <w:r w:rsidR="00BF3E26" w:rsidRPr="00FA0AAB">
        <w:rPr>
          <w:rFonts w:ascii="Palatino Linotype" w:eastAsia="MS Mincho" w:hAnsi="Palatino Linotype" w:cs="Arial"/>
          <w:b/>
          <w:lang w:val="es-ES_tradnl"/>
        </w:rPr>
        <w:t>EL SUJETO OBLIGADO</w:t>
      </w:r>
      <w:r w:rsidR="00BF3E26" w:rsidRPr="00FA0AAB">
        <w:rPr>
          <w:rFonts w:ascii="Palatino Linotype" w:eastAsia="MS Mincho" w:hAnsi="Palatino Linotype" w:cs="Arial"/>
          <w:lang w:val="es-ES_tradnl"/>
        </w:rPr>
        <w:t xml:space="preserve">, la solicitud de acceso a la información pública, </w:t>
      </w:r>
      <w:r w:rsidR="009959DB" w:rsidRPr="00FA0AAB">
        <w:rPr>
          <w:rFonts w:ascii="Palatino Linotype" w:eastAsia="MS Mincho" w:hAnsi="Palatino Linotype" w:cs="Arial"/>
        </w:rPr>
        <w:t xml:space="preserve">a la que se le asignó </w:t>
      </w:r>
      <w:r w:rsidR="00C34D00" w:rsidRPr="00FA0AAB">
        <w:rPr>
          <w:rFonts w:ascii="Palatino Linotype" w:eastAsia="MS Mincho" w:hAnsi="Palatino Linotype" w:cs="Arial"/>
        </w:rPr>
        <w:t>el</w:t>
      </w:r>
      <w:r w:rsidR="009959DB" w:rsidRPr="00FA0AAB">
        <w:rPr>
          <w:rFonts w:ascii="Palatino Linotype" w:eastAsia="MS Mincho" w:hAnsi="Palatino Linotype" w:cs="Arial"/>
        </w:rPr>
        <w:t xml:space="preserve"> número de </w:t>
      </w:r>
      <w:bookmarkStart w:id="1" w:name="_Hlk71626058"/>
      <w:bookmarkStart w:id="2" w:name="_Hlk72841721"/>
      <w:bookmarkStart w:id="3" w:name="_Hlk73992511"/>
      <w:bookmarkStart w:id="4" w:name="_Hlk79436216"/>
      <w:bookmarkStart w:id="5" w:name="_Hlk79487986"/>
      <w:bookmarkStart w:id="6" w:name="_Hlk81858819"/>
      <w:r w:rsidR="00096E3C" w:rsidRPr="00FA0AAB">
        <w:rPr>
          <w:rFonts w:ascii="Palatino Linotype" w:eastAsia="MS Mincho" w:hAnsi="Palatino Linotype" w:cs="Arial"/>
        </w:rPr>
        <w:t xml:space="preserve">expediente </w:t>
      </w:r>
      <w:bookmarkEnd w:id="1"/>
      <w:bookmarkEnd w:id="2"/>
      <w:bookmarkEnd w:id="3"/>
      <w:bookmarkEnd w:id="4"/>
      <w:bookmarkEnd w:id="5"/>
      <w:bookmarkEnd w:id="6"/>
      <w:r w:rsidR="00BC7616" w:rsidRPr="00FA0AAB">
        <w:rPr>
          <w:rFonts w:ascii="Palatino Linotype" w:eastAsia="MS Mincho" w:hAnsi="Palatino Linotype" w:cs="Arial"/>
          <w:b/>
          <w:bCs/>
          <w:lang w:val="es-ES"/>
        </w:rPr>
        <w:t>01143/INFOEM/IP/2021</w:t>
      </w:r>
      <w:r w:rsidR="00F94871" w:rsidRPr="00FA0AAB">
        <w:rPr>
          <w:rFonts w:ascii="Palatino Linotype" w:eastAsia="MS Mincho" w:hAnsi="Palatino Linotype" w:cs="Arial"/>
          <w:b/>
          <w:bCs/>
        </w:rPr>
        <w:t xml:space="preserve">, </w:t>
      </w:r>
      <w:r w:rsidR="004C2814" w:rsidRPr="00FA0AAB">
        <w:rPr>
          <w:rFonts w:ascii="Palatino Linotype" w:eastAsia="MS Mincho" w:hAnsi="Palatino Linotype" w:cs="Arial"/>
          <w:bCs/>
        </w:rPr>
        <w:t xml:space="preserve">mediante </w:t>
      </w:r>
      <w:r w:rsidR="009959DB" w:rsidRPr="00FA0AAB">
        <w:rPr>
          <w:rFonts w:ascii="Palatino Linotype" w:eastAsia="MS Mincho" w:hAnsi="Palatino Linotype" w:cs="Arial"/>
          <w:bCs/>
        </w:rPr>
        <w:t>el cual requirió, lo siguiente:</w:t>
      </w:r>
    </w:p>
    <w:p w14:paraId="788D04C0" w14:textId="77777777" w:rsidR="00C03836" w:rsidRPr="00FA0AAB" w:rsidRDefault="00C03836" w:rsidP="00A86559">
      <w:pPr>
        <w:spacing w:line="360" w:lineRule="auto"/>
        <w:jc w:val="both"/>
        <w:rPr>
          <w:rFonts w:ascii="Palatino Linotype" w:eastAsia="MS Mincho" w:hAnsi="Palatino Linotype" w:cs="Arial"/>
          <w:bCs/>
          <w:sz w:val="16"/>
        </w:rPr>
      </w:pPr>
    </w:p>
    <w:p w14:paraId="39468A7E" w14:textId="064025D1" w:rsidR="00C34D00" w:rsidRPr="00FA0AAB" w:rsidRDefault="00FA59CB" w:rsidP="00A86559">
      <w:pPr>
        <w:ind w:left="851" w:right="902"/>
        <w:jc w:val="both"/>
        <w:rPr>
          <w:rFonts w:ascii="Palatino Linotype" w:eastAsia="MS Mincho" w:hAnsi="Palatino Linotype" w:cs="Arial"/>
          <w:bCs/>
          <w:lang w:val="es-419"/>
        </w:rPr>
      </w:pPr>
      <w:r w:rsidRPr="00FA0AAB">
        <w:rPr>
          <w:rFonts w:ascii="Palatino Linotype" w:hAnsi="Palatino Linotype" w:cs="Arial"/>
          <w:i/>
          <w:iCs/>
          <w:sz w:val="20"/>
          <w:szCs w:val="20"/>
          <w:lang w:val="es-419"/>
        </w:rPr>
        <w:t>“</w:t>
      </w:r>
      <w:r w:rsidR="00BC7616" w:rsidRPr="00FA0AAB">
        <w:rPr>
          <w:rFonts w:ascii="Palatino Linotype" w:hAnsi="Palatino Linotype" w:cs="Arial"/>
          <w:i/>
          <w:iCs/>
          <w:sz w:val="20"/>
          <w:szCs w:val="20"/>
        </w:rPr>
        <w:t xml:space="preserve">De los RECURSOS DE REVISIÓN: 04106/INFOEM/IP/RR/2021 04108/INFOEM/IP/RR/2021 y 04372/INFOEM/IP/RR/2021. En la que este INSTITUTO resolvió modificar la respuesta del sujeto obligado y que transparente la información, </w:t>
      </w:r>
      <w:r w:rsidR="00BC7616" w:rsidRPr="00FA0AAB">
        <w:rPr>
          <w:rFonts w:ascii="Palatino Linotype" w:hAnsi="Palatino Linotype" w:cs="Arial"/>
          <w:i/>
          <w:iCs/>
          <w:sz w:val="20"/>
          <w:szCs w:val="20"/>
        </w:rPr>
        <w:lastRenderedPageBreak/>
        <w:t xml:space="preserve">manifiesto que no se me ha entregado la información respectiva en términos de su resolución. Por tal motivo, solicito el acuerdo de incumplimiento de este instituto, siendo sus 5 integrantes en pleno los únicos facultados para determinar el cumplimiento de acuerdo a la LEY. EN CASO de incumplimiento, solicitó el acuerdo firmado por los comisionados, y las medidas de apremio para garantizar este derecho humano, partiendo que no se me ha entregado la información solicitada en las solicitudes que dan origen a estos recursos de revisión. Solicito los documentos de las LICITACIONES que atañen a los recursos de revisión antes descritos, y saber si ya se los </w:t>
      </w:r>
      <w:proofErr w:type="spellStart"/>
      <w:r w:rsidR="00BC7616" w:rsidRPr="00FA0AAB">
        <w:rPr>
          <w:rFonts w:ascii="Palatino Linotype" w:hAnsi="Palatino Linotype" w:cs="Arial"/>
          <w:i/>
          <w:iCs/>
          <w:sz w:val="20"/>
          <w:szCs w:val="20"/>
        </w:rPr>
        <w:t>entrego</w:t>
      </w:r>
      <w:proofErr w:type="spellEnd"/>
      <w:r w:rsidR="00BC7616" w:rsidRPr="00FA0AAB">
        <w:rPr>
          <w:rFonts w:ascii="Palatino Linotype" w:hAnsi="Palatino Linotype" w:cs="Arial"/>
          <w:i/>
          <w:iCs/>
          <w:sz w:val="20"/>
          <w:szCs w:val="20"/>
        </w:rPr>
        <w:t xml:space="preserve"> el sujeto obligado a este instituto en sus informes correspondientes, en caso negativo deseo conocer las medidas de apremio ejercidas, si no las han realizado, deseo saber las </w:t>
      </w:r>
      <w:proofErr w:type="spellStart"/>
      <w:r w:rsidR="00BC7616" w:rsidRPr="00FA0AAB">
        <w:rPr>
          <w:rFonts w:ascii="Palatino Linotype" w:hAnsi="Palatino Linotype" w:cs="Arial"/>
          <w:i/>
          <w:iCs/>
          <w:sz w:val="20"/>
          <w:szCs w:val="20"/>
        </w:rPr>
        <w:t>razo</w:t>
      </w:r>
      <w:proofErr w:type="spellEnd"/>
      <w:r w:rsidR="00BC7616" w:rsidRPr="00FA0AAB">
        <w:rPr>
          <w:rFonts w:ascii="Palatino Linotype" w:hAnsi="Palatino Linotype" w:cs="Arial"/>
          <w:i/>
          <w:iCs/>
          <w:sz w:val="20"/>
          <w:szCs w:val="20"/>
        </w:rPr>
        <w:t xml:space="preserve"> es por las que este instituto no cumple </w:t>
      </w:r>
      <w:proofErr w:type="spellStart"/>
      <w:r w:rsidR="00BC7616" w:rsidRPr="00FA0AAB">
        <w:rPr>
          <w:rFonts w:ascii="Palatino Linotype" w:hAnsi="Palatino Linotype" w:cs="Arial"/>
          <w:i/>
          <w:iCs/>
          <w:sz w:val="20"/>
          <w:szCs w:val="20"/>
        </w:rPr>
        <w:t>co</w:t>
      </w:r>
      <w:proofErr w:type="spellEnd"/>
      <w:r w:rsidR="00BC7616" w:rsidRPr="00FA0AAB">
        <w:rPr>
          <w:rFonts w:ascii="Palatino Linotype" w:hAnsi="Palatino Linotype" w:cs="Arial"/>
          <w:i/>
          <w:iCs/>
          <w:sz w:val="20"/>
          <w:szCs w:val="20"/>
        </w:rPr>
        <w:t xml:space="preserve">. La ley. Solicito el acceso a la información de los recursos de revisión o en su caso las sanciones ya aplicadas en </w:t>
      </w:r>
      <w:proofErr w:type="spellStart"/>
      <w:r w:rsidR="00BC7616" w:rsidRPr="00FA0AAB">
        <w:rPr>
          <w:rFonts w:ascii="Palatino Linotype" w:hAnsi="Palatino Linotype" w:cs="Arial"/>
          <w:i/>
          <w:iCs/>
          <w:sz w:val="20"/>
          <w:szCs w:val="20"/>
        </w:rPr>
        <w:t>termi</w:t>
      </w:r>
      <w:proofErr w:type="spellEnd"/>
      <w:r w:rsidR="00BC7616" w:rsidRPr="00FA0AAB">
        <w:rPr>
          <w:rFonts w:ascii="Palatino Linotype" w:hAnsi="Palatino Linotype" w:cs="Arial"/>
          <w:i/>
          <w:iCs/>
          <w:sz w:val="20"/>
          <w:szCs w:val="20"/>
        </w:rPr>
        <w:t xml:space="preserve"> o de ley</w:t>
      </w:r>
      <w:proofErr w:type="gramStart"/>
      <w:r w:rsidR="00BC7616" w:rsidRPr="00FA0AAB">
        <w:rPr>
          <w:rFonts w:ascii="Palatino Linotype" w:hAnsi="Palatino Linotype" w:cs="Arial"/>
          <w:i/>
          <w:iCs/>
          <w:sz w:val="20"/>
          <w:szCs w:val="20"/>
        </w:rPr>
        <w:t>!</w:t>
      </w:r>
      <w:proofErr w:type="gramEnd"/>
      <w:r w:rsidRPr="00FA0AAB">
        <w:rPr>
          <w:rFonts w:ascii="Palatino Linotype" w:hAnsi="Palatino Linotype" w:cs="Arial"/>
          <w:i/>
          <w:iCs/>
          <w:sz w:val="20"/>
          <w:szCs w:val="20"/>
          <w:lang w:val="es-419"/>
        </w:rPr>
        <w:t>”</w:t>
      </w:r>
      <w:r w:rsidR="00C34D00" w:rsidRPr="00FA0AAB">
        <w:rPr>
          <w:rFonts w:ascii="Palatino Linotype" w:hAnsi="Palatino Linotype" w:cs="Arial"/>
          <w:i/>
          <w:iCs/>
          <w:sz w:val="20"/>
          <w:szCs w:val="20"/>
          <w:lang w:val="es-ES"/>
        </w:rPr>
        <w:t xml:space="preserve"> </w:t>
      </w:r>
      <w:r w:rsidR="00C34D00" w:rsidRPr="00FA0AAB">
        <w:rPr>
          <w:rFonts w:ascii="Palatino Linotype" w:hAnsi="Palatino Linotype" w:cs="Arial"/>
          <w:iCs/>
          <w:sz w:val="20"/>
          <w:szCs w:val="20"/>
          <w:lang w:val="es-ES"/>
        </w:rPr>
        <w:t>(</w:t>
      </w:r>
      <w:r w:rsidRPr="00FA0AAB">
        <w:rPr>
          <w:rFonts w:ascii="Palatino Linotype" w:hAnsi="Palatino Linotype" w:cs="Arial"/>
          <w:iCs/>
          <w:sz w:val="20"/>
          <w:szCs w:val="20"/>
          <w:lang w:val="es-419"/>
        </w:rPr>
        <w:t>Sic</w:t>
      </w:r>
      <w:r w:rsidR="00C34D00" w:rsidRPr="00FA0AAB">
        <w:rPr>
          <w:rFonts w:ascii="Palatino Linotype" w:hAnsi="Palatino Linotype" w:cs="Arial"/>
          <w:iCs/>
          <w:sz w:val="20"/>
          <w:szCs w:val="20"/>
          <w:lang w:val="es-ES"/>
        </w:rPr>
        <w:t>)</w:t>
      </w:r>
      <w:r w:rsidRPr="00FA0AAB">
        <w:rPr>
          <w:rFonts w:ascii="Palatino Linotype" w:hAnsi="Palatino Linotype" w:cs="Arial"/>
          <w:iCs/>
          <w:sz w:val="20"/>
          <w:szCs w:val="20"/>
          <w:lang w:val="es-419"/>
        </w:rPr>
        <w:t>.</w:t>
      </w:r>
    </w:p>
    <w:p w14:paraId="7E7327EF" w14:textId="114F0198" w:rsidR="003F343F" w:rsidRPr="00FA0AAB" w:rsidRDefault="003F343F" w:rsidP="00A86559">
      <w:pPr>
        <w:tabs>
          <w:tab w:val="left" w:pos="851"/>
        </w:tabs>
        <w:ind w:right="901"/>
        <w:jc w:val="both"/>
        <w:rPr>
          <w:rFonts w:ascii="Palatino Linotype" w:eastAsia="MS Mincho" w:hAnsi="Palatino Linotype" w:cs="Arial"/>
          <w:sz w:val="40"/>
          <w:szCs w:val="22"/>
        </w:rPr>
      </w:pPr>
    </w:p>
    <w:p w14:paraId="3A2F0D43" w14:textId="6A1A89F9" w:rsidR="00A525BF" w:rsidRPr="00FA0AAB" w:rsidRDefault="003F157B" w:rsidP="00A86559">
      <w:pPr>
        <w:widowControl w:val="0"/>
        <w:autoSpaceDE w:val="0"/>
        <w:autoSpaceDN w:val="0"/>
        <w:adjustRightInd w:val="0"/>
        <w:spacing w:line="360" w:lineRule="auto"/>
        <w:jc w:val="both"/>
        <w:rPr>
          <w:rFonts w:ascii="Palatino Linotype" w:eastAsia="Calibri" w:hAnsi="Palatino Linotype" w:cs="Arial"/>
          <w:b/>
          <w:bCs/>
          <w:lang w:val="es-ES" w:eastAsia="en-US"/>
        </w:rPr>
      </w:pPr>
      <w:r w:rsidRPr="00FA0AAB">
        <w:rPr>
          <w:rFonts w:ascii="Palatino Linotype" w:eastAsia="Calibri" w:hAnsi="Palatino Linotype" w:cs="Arial"/>
          <w:b/>
          <w:bCs/>
          <w:lang w:val="es-ES" w:eastAsia="en-US"/>
        </w:rPr>
        <w:t>MODALIDAD DE ENTREGA</w:t>
      </w:r>
      <w:r w:rsidR="00A525BF" w:rsidRPr="00FA0AAB">
        <w:rPr>
          <w:rFonts w:ascii="Palatino Linotype" w:eastAsia="Calibri" w:hAnsi="Palatino Linotype" w:cs="Arial"/>
          <w:b/>
          <w:bCs/>
          <w:lang w:val="es-ES" w:eastAsia="en-US"/>
        </w:rPr>
        <w:t xml:space="preserve">: </w:t>
      </w:r>
      <w:r w:rsidR="003539B9" w:rsidRPr="00FA0AAB">
        <w:rPr>
          <w:rFonts w:ascii="Palatino Linotype" w:eastAsia="Calibri" w:hAnsi="Palatino Linotype" w:cs="Arial"/>
          <w:bCs/>
          <w:lang w:val="es-ES" w:eastAsia="en-US"/>
        </w:rPr>
        <w:t>Vía</w:t>
      </w:r>
      <w:r w:rsidR="00C03836" w:rsidRPr="00FA0AAB">
        <w:rPr>
          <w:rFonts w:ascii="Palatino Linotype" w:eastAsia="Calibri" w:hAnsi="Palatino Linotype" w:cs="Arial"/>
          <w:bCs/>
          <w:lang w:val="es-ES" w:eastAsia="en-US"/>
        </w:rPr>
        <w:t xml:space="preserve"> Sistema de Acceso a la Información </w:t>
      </w:r>
      <w:r w:rsidR="00C03836" w:rsidRPr="00FA0AAB">
        <w:rPr>
          <w:rFonts w:ascii="Palatino Linotype" w:eastAsia="Calibri" w:hAnsi="Palatino Linotype" w:cs="Arial"/>
          <w:b/>
          <w:bCs/>
          <w:lang w:val="es-ES" w:eastAsia="en-US"/>
        </w:rPr>
        <w:t>(</w:t>
      </w:r>
      <w:r w:rsidR="00A525BF" w:rsidRPr="00FA0AAB">
        <w:rPr>
          <w:rFonts w:ascii="Palatino Linotype" w:eastAsia="Calibri" w:hAnsi="Palatino Linotype" w:cs="Arial"/>
          <w:b/>
          <w:bCs/>
          <w:lang w:val="es-ES" w:eastAsia="en-US"/>
        </w:rPr>
        <w:t>SAIMEX</w:t>
      </w:r>
      <w:r w:rsidR="00C03836" w:rsidRPr="00FA0AAB">
        <w:rPr>
          <w:rFonts w:ascii="Palatino Linotype" w:eastAsia="Calibri" w:hAnsi="Palatino Linotype" w:cs="Arial"/>
          <w:b/>
          <w:bCs/>
          <w:lang w:val="es-ES" w:eastAsia="en-US"/>
        </w:rPr>
        <w:t>)</w:t>
      </w:r>
      <w:r w:rsidR="00C85944" w:rsidRPr="00FA0AAB">
        <w:rPr>
          <w:rFonts w:ascii="Palatino Linotype" w:eastAsia="Calibri" w:hAnsi="Palatino Linotype" w:cs="Arial"/>
          <w:b/>
          <w:bCs/>
          <w:lang w:val="es-ES" w:eastAsia="en-US"/>
        </w:rPr>
        <w:t>.</w:t>
      </w:r>
    </w:p>
    <w:p w14:paraId="3ACBD05E" w14:textId="77777777" w:rsidR="00966CE2" w:rsidRPr="00FA0AAB" w:rsidRDefault="00966CE2" w:rsidP="00A86559">
      <w:pPr>
        <w:widowControl w:val="0"/>
        <w:autoSpaceDE w:val="0"/>
        <w:autoSpaceDN w:val="0"/>
        <w:adjustRightInd w:val="0"/>
        <w:spacing w:line="360" w:lineRule="auto"/>
        <w:jc w:val="both"/>
        <w:rPr>
          <w:rFonts w:ascii="Palatino Linotype" w:hAnsi="Palatino Linotype"/>
          <w:b/>
          <w:sz w:val="20"/>
          <w:szCs w:val="28"/>
        </w:rPr>
      </w:pPr>
    </w:p>
    <w:p w14:paraId="5AF0B4B1" w14:textId="539DAD5A" w:rsidR="00966CE2" w:rsidRPr="00FA0AAB" w:rsidRDefault="00966CE2" w:rsidP="00A86559">
      <w:pPr>
        <w:widowControl w:val="0"/>
        <w:autoSpaceDE w:val="0"/>
        <w:autoSpaceDN w:val="0"/>
        <w:adjustRightInd w:val="0"/>
        <w:spacing w:line="360" w:lineRule="auto"/>
        <w:jc w:val="both"/>
        <w:rPr>
          <w:rFonts w:ascii="Palatino Linotype" w:hAnsi="Palatino Linotype" w:cs="Segoe UI"/>
          <w:lang w:eastAsia="es-MX"/>
        </w:rPr>
      </w:pPr>
      <w:r w:rsidRPr="00FA0AAB">
        <w:rPr>
          <w:rFonts w:ascii="Palatino Linotype" w:hAnsi="Palatino Linotype"/>
          <w:b/>
          <w:sz w:val="28"/>
          <w:szCs w:val="28"/>
          <w:lang w:val="es-419"/>
        </w:rPr>
        <w:t>I</w:t>
      </w:r>
      <w:r w:rsidRPr="00FA0AAB">
        <w:rPr>
          <w:rFonts w:ascii="Palatino Linotype" w:hAnsi="Palatino Linotype"/>
          <w:b/>
          <w:sz w:val="28"/>
          <w:szCs w:val="28"/>
        </w:rPr>
        <w:t xml:space="preserve">I. </w:t>
      </w:r>
      <w:r w:rsidRPr="00FA0AAB">
        <w:rPr>
          <w:rFonts w:ascii="Palatino Linotype" w:hAnsi="Palatino Linotype" w:cs="Arial"/>
          <w:b/>
          <w:sz w:val="28"/>
          <w:szCs w:val="28"/>
        </w:rPr>
        <w:t>Respuesta del Sujeto Obligado</w:t>
      </w:r>
      <w:r w:rsidRPr="00FA0AAB">
        <w:rPr>
          <w:rFonts w:ascii="Palatino Linotype" w:hAnsi="Palatino Linotype" w:cs="Segoe UI"/>
          <w:lang w:eastAsia="es-MX"/>
        </w:rPr>
        <w:t xml:space="preserve"> </w:t>
      </w:r>
    </w:p>
    <w:p w14:paraId="7F5C0861" w14:textId="3C365A7C" w:rsidR="00B41A76" w:rsidRPr="00FA0AAB" w:rsidRDefault="00874809" w:rsidP="00A86559">
      <w:pPr>
        <w:widowControl w:val="0"/>
        <w:autoSpaceDE w:val="0"/>
        <w:autoSpaceDN w:val="0"/>
        <w:adjustRightInd w:val="0"/>
        <w:spacing w:line="360" w:lineRule="auto"/>
        <w:jc w:val="both"/>
        <w:rPr>
          <w:rFonts w:ascii="Palatino Linotype" w:hAnsi="Palatino Linotype" w:cs="Segoe UI"/>
          <w:lang w:eastAsia="es-MX"/>
        </w:rPr>
      </w:pPr>
      <w:r w:rsidRPr="00FA0AAB">
        <w:rPr>
          <w:rFonts w:ascii="Palatino Linotype" w:hAnsi="Palatino Linotype" w:cs="Segoe UI"/>
          <w:lang w:eastAsia="es-MX"/>
        </w:rPr>
        <w:t>En</w:t>
      </w:r>
      <w:r w:rsidR="0027011E" w:rsidRPr="00FA0AAB">
        <w:rPr>
          <w:rFonts w:ascii="Palatino Linotype" w:hAnsi="Palatino Linotype" w:cs="Segoe UI"/>
          <w:lang w:eastAsia="es-MX"/>
        </w:rPr>
        <w:t xml:space="preserve"> </w:t>
      </w:r>
      <w:r w:rsidRPr="00FA0AAB">
        <w:rPr>
          <w:rFonts w:ascii="Palatino Linotype" w:hAnsi="Palatino Linotype" w:cs="Segoe UI"/>
          <w:lang w:eastAsia="es-MX"/>
        </w:rPr>
        <w:t>fecha</w:t>
      </w:r>
      <w:r w:rsidR="0027011E" w:rsidRPr="00FA0AAB">
        <w:rPr>
          <w:rFonts w:ascii="Palatino Linotype" w:hAnsi="Palatino Linotype" w:cs="Segoe UI"/>
          <w:lang w:eastAsia="es-MX"/>
        </w:rPr>
        <w:t xml:space="preserve"> </w:t>
      </w:r>
      <w:r w:rsidR="00234773" w:rsidRPr="00FA0AAB">
        <w:rPr>
          <w:rFonts w:ascii="Palatino Linotype" w:hAnsi="Palatino Linotype" w:cs="Segoe UI"/>
          <w:b/>
          <w:lang w:eastAsia="es-MX"/>
        </w:rPr>
        <w:t>veintiuno</w:t>
      </w:r>
      <w:r w:rsidR="00FA59CB" w:rsidRPr="00FA0AAB">
        <w:rPr>
          <w:rFonts w:ascii="Palatino Linotype" w:hAnsi="Palatino Linotype" w:cs="Segoe UI"/>
          <w:b/>
          <w:lang w:val="es-419" w:eastAsia="es-MX"/>
        </w:rPr>
        <w:t xml:space="preserve"> </w:t>
      </w:r>
      <w:r w:rsidR="0027011E" w:rsidRPr="00FA0AAB">
        <w:rPr>
          <w:rFonts w:ascii="Palatino Linotype" w:hAnsi="Palatino Linotype" w:cs="Segoe UI"/>
          <w:b/>
          <w:lang w:eastAsia="es-MX"/>
        </w:rPr>
        <w:t xml:space="preserve">de </w:t>
      </w:r>
      <w:r w:rsidR="00FA59CB" w:rsidRPr="00FA0AAB">
        <w:rPr>
          <w:rFonts w:ascii="Palatino Linotype" w:hAnsi="Palatino Linotype" w:cs="Segoe UI"/>
          <w:b/>
          <w:lang w:val="es-419" w:eastAsia="es-MX"/>
        </w:rPr>
        <w:t xml:space="preserve">enero </w:t>
      </w:r>
      <w:r w:rsidRPr="00FA0AAB">
        <w:rPr>
          <w:rFonts w:ascii="Palatino Linotype" w:hAnsi="Palatino Linotype" w:cs="Segoe UI"/>
          <w:b/>
          <w:lang w:eastAsia="es-MX"/>
        </w:rPr>
        <w:t>de</w:t>
      </w:r>
      <w:r w:rsidR="0027011E" w:rsidRPr="00FA0AAB">
        <w:rPr>
          <w:rFonts w:ascii="Palatino Linotype" w:hAnsi="Palatino Linotype" w:cs="Segoe UI"/>
          <w:b/>
          <w:lang w:eastAsia="es-MX"/>
        </w:rPr>
        <w:t xml:space="preserve"> </w:t>
      </w:r>
      <w:r w:rsidRPr="00FA0AAB">
        <w:rPr>
          <w:rFonts w:ascii="Palatino Linotype" w:hAnsi="Palatino Linotype" w:cs="Segoe UI"/>
          <w:b/>
          <w:lang w:eastAsia="es-MX"/>
        </w:rPr>
        <w:t>dos</w:t>
      </w:r>
      <w:r w:rsidR="0027011E" w:rsidRPr="00FA0AAB">
        <w:rPr>
          <w:rFonts w:ascii="Palatino Linotype" w:hAnsi="Palatino Linotype" w:cs="Segoe UI"/>
          <w:b/>
          <w:lang w:eastAsia="es-MX"/>
        </w:rPr>
        <w:t xml:space="preserve"> </w:t>
      </w:r>
      <w:r w:rsidRPr="00FA0AAB">
        <w:rPr>
          <w:rFonts w:ascii="Palatino Linotype" w:hAnsi="Palatino Linotype" w:cs="Segoe UI"/>
          <w:b/>
          <w:lang w:eastAsia="es-MX"/>
        </w:rPr>
        <w:t>mil</w:t>
      </w:r>
      <w:r w:rsidR="0027011E" w:rsidRPr="00FA0AAB">
        <w:rPr>
          <w:rFonts w:ascii="Palatino Linotype" w:hAnsi="Palatino Linotype" w:cs="Segoe UI"/>
          <w:b/>
          <w:lang w:eastAsia="es-MX"/>
        </w:rPr>
        <w:t xml:space="preserve"> </w:t>
      </w:r>
      <w:r w:rsidR="00FA59CB" w:rsidRPr="00FA0AAB">
        <w:rPr>
          <w:rFonts w:ascii="Palatino Linotype" w:hAnsi="Palatino Linotype" w:cs="Segoe UI"/>
          <w:b/>
          <w:lang w:val="es-419" w:eastAsia="es-MX"/>
        </w:rPr>
        <w:t>veintidós</w:t>
      </w:r>
      <w:r w:rsidRPr="00FA0AAB">
        <w:rPr>
          <w:rFonts w:ascii="Palatino Linotype" w:hAnsi="Palatino Linotype" w:cs="Segoe UI"/>
          <w:lang w:eastAsia="es-MX"/>
        </w:rPr>
        <w:t>,</w:t>
      </w:r>
      <w:r w:rsidR="0027011E" w:rsidRPr="00FA0AAB">
        <w:rPr>
          <w:rFonts w:ascii="Palatino Linotype" w:hAnsi="Palatino Linotype" w:cs="Segoe UI"/>
          <w:lang w:eastAsia="es-MX"/>
        </w:rPr>
        <w:t xml:space="preserve"> </w:t>
      </w:r>
      <w:r w:rsidRPr="00FA0AAB">
        <w:rPr>
          <w:rFonts w:ascii="Palatino Linotype" w:hAnsi="Palatino Linotype" w:cs="Segoe UI"/>
          <w:b/>
          <w:bCs/>
          <w:lang w:eastAsia="es-MX"/>
        </w:rPr>
        <w:t>EL SU</w:t>
      </w:r>
      <w:r w:rsidRPr="00FA0AAB">
        <w:rPr>
          <w:rFonts w:ascii="Palatino Linotype" w:hAnsi="Palatino Linotype" w:cs="Segoe UI"/>
          <w:b/>
          <w:lang w:eastAsia="es-MX"/>
        </w:rPr>
        <w:t>JETO OBLIGADO</w:t>
      </w:r>
      <w:r w:rsidRPr="00FA0AAB">
        <w:rPr>
          <w:rFonts w:ascii="Palatino Linotype" w:hAnsi="Palatino Linotype" w:cs="Segoe UI"/>
          <w:lang w:eastAsia="es-MX"/>
        </w:rPr>
        <w:t xml:space="preserve"> dio respuesta a las solicitudes de información en los siguientes términos:</w:t>
      </w:r>
    </w:p>
    <w:p w14:paraId="4777DDB3" w14:textId="77777777" w:rsidR="007920CE" w:rsidRPr="00FA0AAB" w:rsidRDefault="007920CE" w:rsidP="00A86559">
      <w:pPr>
        <w:widowControl w:val="0"/>
        <w:autoSpaceDE w:val="0"/>
        <w:autoSpaceDN w:val="0"/>
        <w:adjustRightInd w:val="0"/>
        <w:spacing w:line="360" w:lineRule="auto"/>
        <w:jc w:val="both"/>
        <w:rPr>
          <w:rFonts w:ascii="Palatino Linotype" w:eastAsia="Calibri" w:hAnsi="Palatino Linotype" w:cs="Arial"/>
          <w:sz w:val="12"/>
          <w:lang w:val="es-ES" w:eastAsia="en-US"/>
        </w:rPr>
      </w:pPr>
    </w:p>
    <w:p w14:paraId="0C816037" w14:textId="77777777" w:rsidR="00234773" w:rsidRPr="00FA0AAB" w:rsidRDefault="00FA59CB" w:rsidP="00A86559">
      <w:pPr>
        <w:widowControl w:val="0"/>
        <w:autoSpaceDE w:val="0"/>
        <w:autoSpaceDN w:val="0"/>
        <w:adjustRightInd w:val="0"/>
        <w:ind w:left="851" w:right="902"/>
        <w:jc w:val="both"/>
        <w:rPr>
          <w:rFonts w:ascii="Palatino Linotype" w:hAnsi="Palatino Linotype" w:cs="Segoe UI"/>
          <w:i/>
          <w:iCs/>
          <w:sz w:val="22"/>
          <w:szCs w:val="22"/>
          <w:lang w:eastAsia="es-MX"/>
        </w:rPr>
      </w:pPr>
      <w:r w:rsidRPr="00FA0AAB">
        <w:rPr>
          <w:rFonts w:ascii="Palatino Linotype" w:hAnsi="Palatino Linotype" w:cs="Segoe UI"/>
          <w:i/>
          <w:iCs/>
          <w:sz w:val="22"/>
          <w:szCs w:val="22"/>
          <w:lang w:val="es-419" w:eastAsia="es-MX"/>
        </w:rPr>
        <w:t>“</w:t>
      </w:r>
      <w:r w:rsidR="00234773" w:rsidRPr="00FA0AAB">
        <w:rPr>
          <w:rFonts w:ascii="Palatino Linotype" w:hAnsi="Palatino Linotype" w:cs="Segoe UI"/>
          <w:i/>
          <w:iCs/>
          <w:sz w:val="22"/>
          <w:szCs w:val="22"/>
          <w:lang w:eastAsia="es-MX"/>
        </w:rPr>
        <w:t>Folio de la solicitud: 01143/INFOEM/IP/2021</w:t>
      </w:r>
    </w:p>
    <w:p w14:paraId="5A54DB58" w14:textId="77777777" w:rsidR="00234773" w:rsidRPr="00FA0AAB" w:rsidRDefault="00234773" w:rsidP="00A86559">
      <w:pPr>
        <w:widowControl w:val="0"/>
        <w:autoSpaceDE w:val="0"/>
        <w:autoSpaceDN w:val="0"/>
        <w:adjustRightInd w:val="0"/>
        <w:ind w:left="851" w:right="902"/>
        <w:jc w:val="both"/>
        <w:rPr>
          <w:rFonts w:ascii="Palatino Linotype" w:hAnsi="Palatino Linotype" w:cs="Segoe UI"/>
          <w:i/>
          <w:iCs/>
          <w:sz w:val="22"/>
          <w:szCs w:val="22"/>
          <w:lang w:eastAsia="es-MX"/>
        </w:rPr>
      </w:pPr>
      <w:r w:rsidRPr="00FA0AAB">
        <w:rPr>
          <w:rFonts w:ascii="Palatino Linotype" w:hAnsi="Palatino Linotype" w:cs="Segoe UI"/>
          <w:i/>
          <w:iCs/>
          <w:sz w:val="22"/>
          <w:szCs w:val="22"/>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46FB61C" w14:textId="77777777" w:rsidR="00234773" w:rsidRPr="00FA0AAB" w:rsidRDefault="00234773" w:rsidP="00A86559">
      <w:pPr>
        <w:widowControl w:val="0"/>
        <w:autoSpaceDE w:val="0"/>
        <w:autoSpaceDN w:val="0"/>
        <w:adjustRightInd w:val="0"/>
        <w:ind w:left="851" w:right="902"/>
        <w:jc w:val="both"/>
        <w:rPr>
          <w:rFonts w:ascii="Palatino Linotype" w:hAnsi="Palatino Linotype" w:cs="Segoe UI"/>
          <w:i/>
          <w:iCs/>
          <w:sz w:val="22"/>
          <w:szCs w:val="22"/>
          <w:lang w:eastAsia="es-MX"/>
        </w:rPr>
      </w:pPr>
      <w:r w:rsidRPr="00FA0AAB">
        <w:rPr>
          <w:rFonts w:ascii="Palatino Linotype" w:hAnsi="Palatino Linotype" w:cs="Segoe UI"/>
          <w:i/>
          <w:iCs/>
          <w:sz w:val="22"/>
          <w:szCs w:val="22"/>
          <w:lang w:eastAsia="es-MX"/>
        </w:rPr>
        <w:t>Con fundamento en el artículo 53 fracción II de la Ley de Transparencia y Acceso a la Información Pública del Estado de México y Municipios, se adjunta la respuesta a su solicitud de acceso a la información pública.</w:t>
      </w:r>
    </w:p>
    <w:p w14:paraId="4CA9FC4E" w14:textId="77777777" w:rsidR="00234773" w:rsidRPr="00FA0AAB" w:rsidRDefault="00234773" w:rsidP="00A86559">
      <w:pPr>
        <w:widowControl w:val="0"/>
        <w:autoSpaceDE w:val="0"/>
        <w:autoSpaceDN w:val="0"/>
        <w:adjustRightInd w:val="0"/>
        <w:ind w:left="851" w:right="902"/>
        <w:jc w:val="both"/>
        <w:rPr>
          <w:rFonts w:ascii="Palatino Linotype" w:hAnsi="Palatino Linotype" w:cs="Segoe UI"/>
          <w:i/>
          <w:iCs/>
          <w:sz w:val="22"/>
          <w:szCs w:val="22"/>
          <w:lang w:eastAsia="es-MX"/>
        </w:rPr>
      </w:pPr>
      <w:r w:rsidRPr="00FA0AAB">
        <w:rPr>
          <w:rFonts w:ascii="Palatino Linotype" w:hAnsi="Palatino Linotype" w:cs="Segoe UI"/>
          <w:i/>
          <w:iCs/>
          <w:sz w:val="22"/>
          <w:szCs w:val="22"/>
          <w:lang w:eastAsia="es-MX"/>
        </w:rPr>
        <w:t>ATENTAMENTE</w:t>
      </w:r>
    </w:p>
    <w:p w14:paraId="488DDBAE" w14:textId="304115A7" w:rsidR="00B41A76" w:rsidRPr="00FA0AAB" w:rsidRDefault="00234773" w:rsidP="00A86559">
      <w:pPr>
        <w:widowControl w:val="0"/>
        <w:autoSpaceDE w:val="0"/>
        <w:autoSpaceDN w:val="0"/>
        <w:adjustRightInd w:val="0"/>
        <w:ind w:left="851" w:right="902"/>
        <w:jc w:val="both"/>
        <w:rPr>
          <w:rFonts w:ascii="Palatino Linotype" w:hAnsi="Palatino Linotype" w:cs="Segoe UI"/>
          <w:iCs/>
          <w:sz w:val="22"/>
          <w:szCs w:val="22"/>
          <w:lang w:val="es-419" w:eastAsia="es-MX"/>
        </w:rPr>
      </w:pPr>
      <w:r w:rsidRPr="00FA0AAB">
        <w:rPr>
          <w:rFonts w:ascii="Palatino Linotype" w:hAnsi="Palatino Linotype" w:cs="Segoe UI"/>
          <w:i/>
          <w:iCs/>
          <w:sz w:val="22"/>
          <w:szCs w:val="22"/>
          <w:lang w:eastAsia="es-MX"/>
        </w:rPr>
        <w:t>Mtro. Juan Salvador V. Hernández Flores</w:t>
      </w:r>
      <w:r w:rsidR="00FA59CB" w:rsidRPr="00FA0AAB">
        <w:rPr>
          <w:rFonts w:ascii="Palatino Linotype" w:hAnsi="Palatino Linotype" w:cs="Segoe UI"/>
          <w:i/>
          <w:iCs/>
          <w:sz w:val="22"/>
          <w:szCs w:val="22"/>
          <w:lang w:val="es-419" w:eastAsia="es-MX"/>
        </w:rPr>
        <w:t xml:space="preserve">” </w:t>
      </w:r>
      <w:r w:rsidR="00FA59CB" w:rsidRPr="00FA0AAB">
        <w:rPr>
          <w:rFonts w:ascii="Palatino Linotype" w:hAnsi="Palatino Linotype" w:cs="Segoe UI"/>
          <w:iCs/>
          <w:sz w:val="22"/>
          <w:szCs w:val="22"/>
          <w:lang w:val="es-419" w:eastAsia="es-MX"/>
        </w:rPr>
        <w:t>(Sic).</w:t>
      </w:r>
    </w:p>
    <w:p w14:paraId="5C80E9F4" w14:textId="77777777" w:rsidR="007920CE" w:rsidRPr="00FA0AAB" w:rsidRDefault="007920CE" w:rsidP="00A86559">
      <w:pPr>
        <w:widowControl w:val="0"/>
        <w:autoSpaceDE w:val="0"/>
        <w:autoSpaceDN w:val="0"/>
        <w:adjustRightInd w:val="0"/>
        <w:ind w:left="851" w:right="902"/>
        <w:jc w:val="both"/>
        <w:rPr>
          <w:rFonts w:ascii="Palatino Linotype" w:hAnsi="Palatino Linotype" w:cs="Segoe UI"/>
          <w:iCs/>
          <w:sz w:val="12"/>
          <w:szCs w:val="22"/>
          <w:lang w:val="es-419" w:eastAsia="es-MX"/>
        </w:rPr>
      </w:pPr>
    </w:p>
    <w:p w14:paraId="19FF9E36" w14:textId="77777777" w:rsidR="00234773" w:rsidRPr="00FA0AAB" w:rsidRDefault="00C06091" w:rsidP="00A86559">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FA0AAB">
        <w:rPr>
          <w:rFonts w:ascii="Palatino Linotype" w:hAnsi="Palatino Linotype" w:cs="Arial"/>
        </w:rPr>
        <w:t xml:space="preserve">De igual modo, </w:t>
      </w:r>
      <w:r w:rsidRPr="00FA0AAB">
        <w:rPr>
          <w:rFonts w:ascii="Palatino Linotype" w:hAnsi="Palatino Linotype" w:cs="Arial"/>
          <w:b/>
        </w:rPr>
        <w:t>EL SUJETO OBLIGADO</w:t>
      </w:r>
      <w:r w:rsidRPr="00FA0AAB">
        <w:rPr>
          <w:rFonts w:ascii="Palatino Linotype" w:hAnsi="Palatino Linotype" w:cs="Arial"/>
        </w:rPr>
        <w:t xml:space="preserve"> adjuntó para tal efecto </w:t>
      </w:r>
      <w:r w:rsidR="00234773" w:rsidRPr="00FA0AAB">
        <w:rPr>
          <w:rFonts w:ascii="Palatino Linotype" w:hAnsi="Palatino Linotype" w:cs="Arial"/>
        </w:rPr>
        <w:t>un</w:t>
      </w:r>
      <w:r w:rsidRPr="00FA0AAB">
        <w:rPr>
          <w:rFonts w:ascii="Palatino Linotype" w:hAnsi="Palatino Linotype" w:cs="Arial"/>
        </w:rPr>
        <w:t xml:space="preserve"> archivo electrónico </w:t>
      </w:r>
      <w:r w:rsidR="00234773" w:rsidRPr="00FA0AAB">
        <w:rPr>
          <w:rFonts w:ascii="Palatino Linotype" w:hAnsi="Palatino Linotype" w:cs="Arial"/>
        </w:rPr>
        <w:t>d</w:t>
      </w:r>
      <w:r w:rsidRPr="00FA0AAB">
        <w:rPr>
          <w:rFonts w:ascii="Palatino Linotype" w:hAnsi="Palatino Linotype" w:cs="Arial"/>
        </w:rPr>
        <w:t xml:space="preserve">enominado </w:t>
      </w:r>
      <w:r w:rsidRPr="00FA0AAB">
        <w:rPr>
          <w:rFonts w:ascii="Palatino Linotype" w:hAnsi="Palatino Linotype" w:cs="Arial"/>
          <w:b/>
          <w:i/>
        </w:rPr>
        <w:t>“</w:t>
      </w:r>
      <w:r w:rsidR="00234773" w:rsidRPr="00FA0AAB">
        <w:rPr>
          <w:rFonts w:ascii="Palatino Linotype" w:hAnsi="Palatino Linotype" w:cs="Arial"/>
          <w:b/>
          <w:i/>
        </w:rPr>
        <w:t>RespuestaSolicitud01143.zip</w:t>
      </w:r>
      <w:r w:rsidRPr="00FA0AAB">
        <w:rPr>
          <w:rFonts w:ascii="Palatino Linotype" w:hAnsi="Palatino Linotype" w:cs="Arial"/>
          <w:b/>
          <w:i/>
        </w:rPr>
        <w:t xml:space="preserve">” </w:t>
      </w:r>
      <w:r w:rsidR="00234773" w:rsidRPr="00FA0AAB">
        <w:rPr>
          <w:rFonts w:ascii="Palatino Linotype" w:hAnsi="Palatino Linotype" w:cs="Arial"/>
        </w:rPr>
        <w:t>d</w:t>
      </w:r>
      <w:r w:rsidRPr="00FA0AAB">
        <w:rPr>
          <w:rFonts w:ascii="Palatino Linotype" w:hAnsi="Palatino Linotype" w:cs="Arial"/>
        </w:rPr>
        <w:t>e</w:t>
      </w:r>
      <w:r w:rsidR="00234773" w:rsidRPr="00FA0AAB">
        <w:rPr>
          <w:rFonts w:ascii="Palatino Linotype" w:hAnsi="Palatino Linotype" w:cs="Arial"/>
        </w:rPr>
        <w:t xml:space="preserve">l que se </w:t>
      </w:r>
      <w:r w:rsidRPr="00FA0AAB">
        <w:rPr>
          <w:rFonts w:ascii="Palatino Linotype" w:hAnsi="Palatino Linotype" w:cs="Arial"/>
        </w:rPr>
        <w:t>advierte</w:t>
      </w:r>
      <w:r w:rsidR="00234773" w:rsidRPr="00FA0AAB">
        <w:rPr>
          <w:rFonts w:ascii="Palatino Linotype" w:hAnsi="Palatino Linotype" w:cs="Arial"/>
        </w:rPr>
        <w:t xml:space="preserve">, es una carpeta digital comprimida, misma que </w:t>
      </w:r>
      <w:r w:rsidRPr="00FA0AAB">
        <w:rPr>
          <w:rFonts w:ascii="Palatino Linotype" w:hAnsi="Palatino Linotype" w:cs="Arial"/>
        </w:rPr>
        <w:t>c</w:t>
      </w:r>
      <w:r w:rsidR="00B76EF5" w:rsidRPr="00FA0AAB">
        <w:rPr>
          <w:rFonts w:ascii="Palatino Linotype" w:hAnsi="Palatino Linotype" w:cs="Arial"/>
        </w:rPr>
        <w:t xml:space="preserve">ontiene </w:t>
      </w:r>
      <w:r w:rsidR="00234773" w:rsidRPr="00FA0AAB">
        <w:rPr>
          <w:rFonts w:ascii="Palatino Linotype" w:hAnsi="Palatino Linotype" w:cs="Arial"/>
        </w:rPr>
        <w:t xml:space="preserve">cinco archivos los cuales versan de contenido lo </w:t>
      </w:r>
      <w:r w:rsidR="00234773" w:rsidRPr="00FA0AAB">
        <w:rPr>
          <w:rFonts w:ascii="Palatino Linotype" w:hAnsi="Palatino Linotype" w:cs="Arial"/>
        </w:rPr>
        <w:lastRenderedPageBreak/>
        <w:t xml:space="preserve">siguiente: </w:t>
      </w:r>
    </w:p>
    <w:p w14:paraId="6F287868" w14:textId="34614945" w:rsidR="00FE3E4E" w:rsidRPr="00FA0AAB" w:rsidRDefault="00B40CF4" w:rsidP="00A86559">
      <w:pPr>
        <w:pStyle w:val="Prrafodelista"/>
        <w:widowControl w:val="0"/>
        <w:numPr>
          <w:ilvl w:val="0"/>
          <w:numId w:val="33"/>
        </w:numPr>
        <w:autoSpaceDE w:val="0"/>
        <w:autoSpaceDN w:val="0"/>
        <w:adjustRightInd w:val="0"/>
        <w:spacing w:line="360" w:lineRule="auto"/>
        <w:jc w:val="both"/>
        <w:rPr>
          <w:rFonts w:ascii="Palatino Linotype" w:hAnsi="Palatino Linotype" w:cs="Arial"/>
        </w:rPr>
      </w:pPr>
      <w:r w:rsidRPr="00FA0AAB">
        <w:rPr>
          <w:rFonts w:ascii="Palatino Linotype" w:hAnsi="Palatino Linotype" w:cs="Arial"/>
          <w:iCs/>
        </w:rPr>
        <w:t xml:space="preserve">Archivo electrónico denominado: </w:t>
      </w:r>
      <w:r w:rsidR="00C06091" w:rsidRPr="00FA0AAB">
        <w:rPr>
          <w:rFonts w:ascii="Palatino Linotype" w:hAnsi="Palatino Linotype" w:cs="Arial"/>
          <w:b/>
          <w:i/>
          <w:iCs/>
        </w:rPr>
        <w:t>“</w:t>
      </w:r>
      <w:r w:rsidR="00234773" w:rsidRPr="00FA0AAB">
        <w:rPr>
          <w:rFonts w:ascii="Palatino Linotype" w:hAnsi="Palatino Linotype" w:cs="Arial"/>
          <w:b/>
          <w:i/>
          <w:iCs/>
        </w:rPr>
        <w:t>RespuestaSolicitud01143CIOCV”</w:t>
      </w:r>
      <w:r w:rsidR="005106DC" w:rsidRPr="00FA0AAB">
        <w:rPr>
          <w:rFonts w:ascii="Palatino Linotype" w:hAnsi="Palatino Linotype" w:cs="Arial"/>
          <w:b/>
          <w:i/>
          <w:iCs/>
        </w:rPr>
        <w:t xml:space="preserve">, </w:t>
      </w:r>
      <w:r w:rsidR="005106DC" w:rsidRPr="00FA0AAB">
        <w:rPr>
          <w:rFonts w:ascii="Palatino Linotype" w:hAnsi="Palatino Linotype" w:cs="Arial"/>
          <w:iCs/>
        </w:rPr>
        <w:t>conteniendo un memorándum con número INFOEM/CI-OCV/0020/2022, dirigido al Mtro. Juan Salvador V. Hernández Flores,</w:t>
      </w:r>
      <w:r w:rsidR="00FE092D" w:rsidRPr="00FA0AAB">
        <w:rPr>
          <w:rFonts w:ascii="Palatino Linotype" w:hAnsi="Palatino Linotype" w:cs="Arial"/>
          <w:iCs/>
        </w:rPr>
        <w:t xml:space="preserve"> Titular de la Unidad de Transparencia,</w:t>
      </w:r>
      <w:r w:rsidR="005106DC" w:rsidRPr="00FA0AAB">
        <w:rPr>
          <w:rFonts w:ascii="Palatino Linotype" w:hAnsi="Palatino Linotype" w:cs="Arial"/>
          <w:iCs/>
        </w:rPr>
        <w:t xml:space="preserve"> suscrito por el Lic. Ignacio Saúl Acosta Rodríguez, Contralor Interno y Titular del Órgano de Control y Vigilancia, en el que refiere lo siguiente: </w:t>
      </w:r>
    </w:p>
    <w:p w14:paraId="59F239DB" w14:textId="77777777" w:rsidR="005106DC" w:rsidRPr="00FA0AAB" w:rsidRDefault="005106DC" w:rsidP="00A86559">
      <w:pPr>
        <w:pStyle w:val="Prrafodelista"/>
        <w:widowControl w:val="0"/>
        <w:autoSpaceDE w:val="0"/>
        <w:autoSpaceDN w:val="0"/>
        <w:adjustRightInd w:val="0"/>
        <w:ind w:left="720"/>
        <w:jc w:val="both"/>
        <w:rPr>
          <w:rFonts w:ascii="Palatino Linotype" w:hAnsi="Palatino Linotype" w:cs="Arial"/>
          <w:i/>
          <w:iCs/>
          <w:sz w:val="22"/>
        </w:rPr>
      </w:pPr>
      <w:r w:rsidRPr="00FA0AAB">
        <w:rPr>
          <w:rFonts w:ascii="Palatino Linotype" w:hAnsi="Palatino Linotype" w:cs="Arial"/>
          <w:i/>
          <w:iCs/>
          <w:sz w:val="22"/>
        </w:rPr>
        <w:t>“Por lo que se informa que de la revisión a las actuaciones del expediente integrado en el Sistema de Acceso a la Información Mexiquense, con motivo de los recursos de revisión 04106/INFOEM/IP/RR/2021 y acumulados, se aprecia que el último estatus que guarda es el de “Acuerdo de Cumplimiento al recurso de revisión”; por lo tanto se advierte que el Sujeto Obligado entregó información en atención del anteriormente citado recurso de revisión.</w:t>
      </w:r>
    </w:p>
    <w:p w14:paraId="3CA25F20" w14:textId="77777777" w:rsidR="005106DC" w:rsidRPr="00FA0AAB" w:rsidRDefault="005106DC" w:rsidP="00A86559">
      <w:pPr>
        <w:pStyle w:val="Prrafodelista"/>
        <w:widowControl w:val="0"/>
        <w:autoSpaceDE w:val="0"/>
        <w:autoSpaceDN w:val="0"/>
        <w:adjustRightInd w:val="0"/>
        <w:ind w:left="720"/>
        <w:jc w:val="both"/>
        <w:rPr>
          <w:rFonts w:ascii="Palatino Linotype" w:hAnsi="Palatino Linotype" w:cs="Arial"/>
          <w:i/>
          <w:iCs/>
          <w:sz w:val="22"/>
        </w:rPr>
      </w:pPr>
      <w:r w:rsidRPr="00FA0AAB">
        <w:rPr>
          <w:rFonts w:ascii="Palatino Linotype" w:hAnsi="Palatino Linotype" w:cs="Arial"/>
          <w:i/>
          <w:iCs/>
          <w:sz w:val="22"/>
        </w:rPr>
        <w:t>Por lo tanto, como ya quedó precisado, y de acuerdo a lo dispuesto en el Reglamento Interior de este Instituto de Transparencia, es competencia de la Dirección de Cumplimientos de la Secretaría Técnica del Pleno del Instituto vigilar el cumplimiento que los Sujetos Obligados deben observar en la atención de las resoluciones de los recursos de revisión y emitir el acuerdo correspondiente.</w:t>
      </w:r>
    </w:p>
    <w:p w14:paraId="59221A00" w14:textId="3C281CED" w:rsidR="005106DC" w:rsidRPr="00FA0AAB" w:rsidRDefault="005106DC" w:rsidP="00A86559">
      <w:pPr>
        <w:pStyle w:val="Prrafodelista"/>
        <w:widowControl w:val="0"/>
        <w:autoSpaceDE w:val="0"/>
        <w:autoSpaceDN w:val="0"/>
        <w:adjustRightInd w:val="0"/>
        <w:ind w:left="720"/>
        <w:jc w:val="both"/>
        <w:rPr>
          <w:rFonts w:ascii="Palatino Linotype" w:hAnsi="Palatino Linotype" w:cs="Arial"/>
          <w:i/>
          <w:iCs/>
          <w:sz w:val="22"/>
        </w:rPr>
      </w:pPr>
      <w:r w:rsidRPr="00FA0AAB">
        <w:rPr>
          <w:rFonts w:ascii="Palatino Linotype" w:hAnsi="Palatino Linotype" w:cs="Arial"/>
          <w:i/>
          <w:iCs/>
          <w:sz w:val="22"/>
        </w:rPr>
        <w:t>Una vez precisado lo anteriormente expuesto, con fundamento en el artículo 12, último párrafo, así como por el artículo 24, párrafo in fine, de la Ley de Transparencia y Acceso a la Información Pública del Estado de México y Municipios, y atendiendo a lo acordado por la Dirección de Cumplimientos, no fueron impuestas medidas de apremio para asegurar el cumplimiento de la resolución del recurso de revisión que emite el Pleno de este Instituto, toda vez que el acuerdo de cumplimiento al recurso de revisión anteriormente enunciado, fue notificado a través del Sistema de Acceso a la Información Mexiquense el día quince de diciembre del dos mil veintiuno.</w:t>
      </w:r>
    </w:p>
    <w:p w14:paraId="74EEB767" w14:textId="77777777" w:rsidR="005106DC" w:rsidRPr="00FA0AAB" w:rsidRDefault="005106DC" w:rsidP="00A86559">
      <w:pPr>
        <w:pStyle w:val="Prrafodelista"/>
        <w:widowControl w:val="0"/>
        <w:autoSpaceDE w:val="0"/>
        <w:autoSpaceDN w:val="0"/>
        <w:adjustRightInd w:val="0"/>
        <w:ind w:left="720"/>
        <w:jc w:val="both"/>
        <w:rPr>
          <w:rFonts w:ascii="Palatino Linotype" w:hAnsi="Palatino Linotype" w:cs="Arial"/>
          <w:i/>
          <w:sz w:val="22"/>
        </w:rPr>
      </w:pPr>
      <w:r w:rsidRPr="00FA0AAB">
        <w:rPr>
          <w:rFonts w:ascii="Palatino Linotype" w:hAnsi="Palatino Linotype" w:cs="Arial"/>
          <w:i/>
          <w:sz w:val="22"/>
        </w:rPr>
        <w:t>Por lo que con fundamento en el artículo 12, último párrafo, así como por el artículo 24, párrafo in fine, de la Ley de Transparencia y Acceso a la Información Pública del Estado de México y Municipios y derivado de una búsqueda razonable y exhaustiva en los archivos de esta Contraloría Interna, se informa que no se localizaron medidas de apremio ni sanciones impuestas al Titular de la Unidad de Transparencia del Ayuntamiento de Huixquilucan respecto de los recursos de revisión número 04106/INFOEM/IP/RR/2021, 04108/INFOEM/IP/RR/2021 y 04372/INFOEM/IP/RR/2021, por lo tanto resulta improcedente la entrega de dicha información.</w:t>
      </w:r>
    </w:p>
    <w:p w14:paraId="04FECF6D" w14:textId="77777777" w:rsidR="005106DC" w:rsidRPr="00FA0AAB" w:rsidRDefault="005106DC" w:rsidP="00A86559">
      <w:pPr>
        <w:pStyle w:val="Prrafodelista"/>
        <w:widowControl w:val="0"/>
        <w:autoSpaceDE w:val="0"/>
        <w:autoSpaceDN w:val="0"/>
        <w:adjustRightInd w:val="0"/>
        <w:ind w:left="720"/>
        <w:jc w:val="both"/>
        <w:rPr>
          <w:rFonts w:ascii="Palatino Linotype" w:hAnsi="Palatino Linotype" w:cs="Arial"/>
          <w:i/>
          <w:sz w:val="22"/>
        </w:rPr>
      </w:pPr>
      <w:r w:rsidRPr="00FA0AAB">
        <w:rPr>
          <w:rFonts w:ascii="Palatino Linotype" w:hAnsi="Palatino Linotype" w:cs="Arial"/>
          <w:i/>
          <w:sz w:val="22"/>
        </w:rPr>
        <w:lastRenderedPageBreak/>
        <w:t>En consecuencia, no es posible proporcionar la información requerida por el solicitante, toda vez que no se cuenta con alguna medida de apremio o sanción impuesta por esta Contraloría Interna y Órgano de Control y Vigilancia, al Ayuntamiento de Huixquilucan, de acuerdo a los términos que refiere el particular en la solicitud de información.</w:t>
      </w:r>
    </w:p>
    <w:p w14:paraId="3E683661" w14:textId="77777777" w:rsidR="005106DC" w:rsidRPr="00FA0AAB" w:rsidRDefault="005106DC" w:rsidP="00A86559">
      <w:pPr>
        <w:pStyle w:val="Prrafodelista"/>
        <w:widowControl w:val="0"/>
        <w:autoSpaceDE w:val="0"/>
        <w:autoSpaceDN w:val="0"/>
        <w:adjustRightInd w:val="0"/>
        <w:ind w:left="720"/>
        <w:jc w:val="both"/>
        <w:rPr>
          <w:rFonts w:ascii="Palatino Linotype" w:hAnsi="Palatino Linotype" w:cs="Arial"/>
          <w:i/>
          <w:sz w:val="22"/>
        </w:rPr>
      </w:pPr>
      <w:r w:rsidRPr="00FA0AAB">
        <w:rPr>
          <w:rFonts w:ascii="Palatino Linotype" w:hAnsi="Palatino Linotype" w:cs="Arial"/>
          <w:i/>
          <w:sz w:val="22"/>
        </w:rPr>
        <w:t>Cabe precisar que los sujetos obligados solo proporcionaran la información que obre en sus archivos en el estado que esta se encuentre, sin tener la obligación de generarla en los términos de lo solicitado, aunado a que tal información, no se posee en esta Unidad Administrativa, por lo tanto resulta improcedente la entrega de la misma.</w:t>
      </w:r>
    </w:p>
    <w:p w14:paraId="3E4B4F1A" w14:textId="03766B0A" w:rsidR="005106DC" w:rsidRPr="00FA0AAB" w:rsidRDefault="005106DC" w:rsidP="00A86559">
      <w:pPr>
        <w:pStyle w:val="Prrafodelista"/>
        <w:widowControl w:val="0"/>
        <w:autoSpaceDE w:val="0"/>
        <w:autoSpaceDN w:val="0"/>
        <w:adjustRightInd w:val="0"/>
        <w:ind w:left="720"/>
        <w:jc w:val="both"/>
        <w:rPr>
          <w:rFonts w:ascii="Palatino Linotype" w:hAnsi="Palatino Linotype" w:cs="Arial"/>
        </w:rPr>
      </w:pPr>
      <w:r w:rsidRPr="00FA0AAB">
        <w:rPr>
          <w:rFonts w:ascii="Palatino Linotype" w:hAnsi="Palatino Linotype" w:cs="Arial"/>
          <w:i/>
          <w:sz w:val="22"/>
        </w:rPr>
        <w:t xml:space="preserve">…” </w:t>
      </w:r>
      <w:r w:rsidRPr="00FA0AAB">
        <w:rPr>
          <w:rFonts w:ascii="Palatino Linotype" w:hAnsi="Palatino Linotype" w:cs="Arial"/>
        </w:rPr>
        <w:t>(Sic).</w:t>
      </w:r>
    </w:p>
    <w:p w14:paraId="4C27849D" w14:textId="77777777" w:rsidR="005106DC" w:rsidRPr="00FA0AAB" w:rsidRDefault="005106DC" w:rsidP="00A86559">
      <w:pPr>
        <w:widowControl w:val="0"/>
        <w:autoSpaceDE w:val="0"/>
        <w:autoSpaceDN w:val="0"/>
        <w:adjustRightInd w:val="0"/>
        <w:jc w:val="both"/>
        <w:rPr>
          <w:rFonts w:ascii="Palatino Linotype" w:hAnsi="Palatino Linotype" w:cs="Arial"/>
        </w:rPr>
      </w:pPr>
    </w:p>
    <w:p w14:paraId="639C1E1A" w14:textId="2AFBB80C" w:rsidR="005106DC" w:rsidRPr="00FA0AAB" w:rsidRDefault="005106DC" w:rsidP="00A86559">
      <w:pPr>
        <w:pStyle w:val="Prrafodelista"/>
        <w:widowControl w:val="0"/>
        <w:numPr>
          <w:ilvl w:val="0"/>
          <w:numId w:val="33"/>
        </w:numPr>
        <w:autoSpaceDE w:val="0"/>
        <w:autoSpaceDN w:val="0"/>
        <w:adjustRightInd w:val="0"/>
        <w:spacing w:line="360" w:lineRule="auto"/>
        <w:jc w:val="both"/>
        <w:rPr>
          <w:rFonts w:ascii="Palatino Linotype" w:hAnsi="Palatino Linotype" w:cs="Arial"/>
        </w:rPr>
      </w:pPr>
      <w:r w:rsidRPr="00FA0AAB">
        <w:rPr>
          <w:rFonts w:ascii="Palatino Linotype" w:hAnsi="Palatino Linotype" w:cs="Arial"/>
          <w:iCs/>
        </w:rPr>
        <w:t xml:space="preserve">Archivo electrónico denominado: </w:t>
      </w:r>
      <w:r w:rsidRPr="00FA0AAB">
        <w:rPr>
          <w:rFonts w:ascii="Palatino Linotype" w:hAnsi="Palatino Linotype" w:cs="Arial"/>
          <w:b/>
          <w:i/>
          <w:iCs/>
        </w:rPr>
        <w:t xml:space="preserve">“RespuestaSolicitud01143DC”, </w:t>
      </w:r>
      <w:r w:rsidRPr="00FA0AAB">
        <w:rPr>
          <w:rFonts w:ascii="Palatino Linotype" w:hAnsi="Palatino Linotype" w:cs="Arial"/>
          <w:iCs/>
        </w:rPr>
        <w:t>conteniendo un oficio con número INFOEM/STP/DC/0219/2022, dirigido a</w:t>
      </w:r>
      <w:r w:rsidR="00FE092D" w:rsidRPr="00FA0AAB">
        <w:rPr>
          <w:rFonts w:ascii="Palatino Linotype" w:hAnsi="Palatino Linotype" w:cs="Arial"/>
          <w:iCs/>
        </w:rPr>
        <w:t>l Lic.</w:t>
      </w:r>
      <w:r w:rsidRPr="00FA0AAB">
        <w:rPr>
          <w:rFonts w:ascii="Palatino Linotype" w:hAnsi="Palatino Linotype" w:cs="Arial"/>
          <w:iCs/>
        </w:rPr>
        <w:t xml:space="preserve"> Alexis Tapia Ramírez, Secretario Técnico del Pleno, suscrito por el</w:t>
      </w:r>
      <w:r w:rsidR="00FE092D" w:rsidRPr="00FA0AAB">
        <w:rPr>
          <w:rFonts w:ascii="Palatino Linotype" w:hAnsi="Palatino Linotype" w:cs="Arial"/>
          <w:iCs/>
        </w:rPr>
        <w:t xml:space="preserve"> Lic.</w:t>
      </w:r>
      <w:r w:rsidRPr="00FA0AAB">
        <w:rPr>
          <w:rFonts w:ascii="Palatino Linotype" w:hAnsi="Palatino Linotype" w:cs="Arial"/>
          <w:iCs/>
        </w:rPr>
        <w:t xml:space="preserve"> José Francisco Quiroz Mena, Director de Cumplimiento, en el que refiere lo siguiente: </w:t>
      </w:r>
    </w:p>
    <w:p w14:paraId="10F69BF7" w14:textId="193AB09C" w:rsidR="005106DC" w:rsidRPr="00FA0AAB" w:rsidRDefault="00DD6279" w:rsidP="00A86559">
      <w:pPr>
        <w:pStyle w:val="Prrafodelista"/>
        <w:widowControl w:val="0"/>
        <w:autoSpaceDE w:val="0"/>
        <w:autoSpaceDN w:val="0"/>
        <w:adjustRightInd w:val="0"/>
        <w:ind w:left="720"/>
        <w:jc w:val="both"/>
        <w:rPr>
          <w:rFonts w:ascii="Palatino Linotype" w:hAnsi="Palatino Linotype" w:cs="Arial"/>
          <w:b/>
          <w:i/>
          <w:iCs/>
          <w:sz w:val="22"/>
        </w:rPr>
      </w:pPr>
      <w:r w:rsidRPr="00FA0AAB">
        <w:rPr>
          <w:rFonts w:ascii="Palatino Linotype" w:hAnsi="Palatino Linotype" w:cs="Arial"/>
          <w:i/>
          <w:iCs/>
          <w:sz w:val="22"/>
        </w:rPr>
        <w:t xml:space="preserve">“…Una vez analizada la solicitud de información se aprecia que la solicitante hace referencia al recurso de revisión 04106/INFOEM/IP/RR/2021 y acumulados al respecto del cual requiere “…manifiesto que no se me ha entregado la información respectiva en términos de su resolución. Por tal motivo, solicito el acuerdo de incumplimiento de este instituto, siendo sus 5 integrantes en pleno los únicos facultados para determinar el cumplimiento de acuerdo a la LEY.”[SIC] en tal sentido se hace de conocimiento de la solicitante que en fecha 15 de diciembre de 2021 en el recurso de revisión a que se refiere </w:t>
      </w:r>
      <w:r w:rsidRPr="00FA0AAB">
        <w:rPr>
          <w:rFonts w:ascii="Palatino Linotype" w:hAnsi="Palatino Linotype" w:cs="Arial"/>
          <w:b/>
          <w:i/>
          <w:iCs/>
          <w:sz w:val="22"/>
        </w:rPr>
        <w:t>la Dirección de Cumplimientos ha emitido un Acuerdo de Cumplimiento, siendo importante señalar que es esta área administrativa la encargada de emitir los acuerdos de cumplimiento o incumplimiento, y no los Comisionados que conforman el Pleno del Instituto.</w:t>
      </w:r>
    </w:p>
    <w:p w14:paraId="39D2A306" w14:textId="77777777" w:rsidR="00DD6279" w:rsidRPr="00FA0AAB" w:rsidRDefault="00DD6279" w:rsidP="00A86559">
      <w:pPr>
        <w:pStyle w:val="Prrafodelista"/>
        <w:widowControl w:val="0"/>
        <w:autoSpaceDE w:val="0"/>
        <w:autoSpaceDN w:val="0"/>
        <w:adjustRightInd w:val="0"/>
        <w:ind w:left="720"/>
        <w:jc w:val="both"/>
        <w:rPr>
          <w:rFonts w:ascii="Palatino Linotype" w:hAnsi="Palatino Linotype" w:cs="Arial"/>
          <w:i/>
          <w:sz w:val="22"/>
        </w:rPr>
      </w:pPr>
      <w:r w:rsidRPr="00FA0AAB">
        <w:rPr>
          <w:rFonts w:ascii="Palatino Linotype" w:hAnsi="Palatino Linotype" w:cs="Arial"/>
          <w:i/>
          <w:sz w:val="22"/>
        </w:rPr>
        <w:t>En relación a lo requerido referente a “…EN CASO de incumplimiento, solicitó el acuerdo firmado por los comisionados, y las medidas de apremio para garantizar este derecho humano, partiendo que no se me ha entregado la información solicitada en las solicitudes que dan origen a estos recursos de revisión.” [SIC] al respecto se insiste en que es la Dirección de Cumplimientos y no el Pleno del Instituto el área facultada para emitir los acuerdos de cumplimiento e incumplimiento respecto de la atención a las resoluciones de los recursos de revisión por parte de los sujetos obligados, esto conforme a los siguientes ordenamientos:</w:t>
      </w:r>
    </w:p>
    <w:p w14:paraId="60C4E52F" w14:textId="77777777" w:rsidR="00DD6279" w:rsidRPr="00FA0AAB" w:rsidRDefault="00DD6279" w:rsidP="00A86559">
      <w:pPr>
        <w:pStyle w:val="Prrafodelista"/>
        <w:widowControl w:val="0"/>
        <w:autoSpaceDE w:val="0"/>
        <w:autoSpaceDN w:val="0"/>
        <w:adjustRightInd w:val="0"/>
        <w:ind w:left="720"/>
        <w:jc w:val="both"/>
        <w:rPr>
          <w:rFonts w:ascii="Palatino Linotype" w:hAnsi="Palatino Linotype" w:cs="Arial"/>
          <w:i/>
          <w:sz w:val="22"/>
        </w:rPr>
      </w:pPr>
      <w:r w:rsidRPr="00FA0AAB">
        <w:rPr>
          <w:rFonts w:ascii="Palatino Linotype" w:hAnsi="Palatino Linotype" w:cs="Arial"/>
          <w:i/>
          <w:sz w:val="22"/>
        </w:rPr>
        <w:t>A) Conforme al artículo 29 de la Ley de Transparencia y Acceso a la Información Pública del Estado de México y Municipios se establece que este Instituto es un organismo público autónomo con la capacidad legal para determinar su organización interna.</w:t>
      </w:r>
    </w:p>
    <w:p w14:paraId="7C992B44" w14:textId="77777777" w:rsidR="00DD6279" w:rsidRPr="00FA0AAB" w:rsidRDefault="00DD6279" w:rsidP="00A86559">
      <w:pPr>
        <w:pStyle w:val="Prrafodelista"/>
        <w:widowControl w:val="0"/>
        <w:autoSpaceDE w:val="0"/>
        <w:autoSpaceDN w:val="0"/>
        <w:adjustRightInd w:val="0"/>
        <w:ind w:left="720"/>
        <w:jc w:val="both"/>
        <w:rPr>
          <w:rFonts w:ascii="Palatino Linotype" w:hAnsi="Palatino Linotype" w:cs="Arial"/>
          <w:i/>
          <w:sz w:val="22"/>
        </w:rPr>
      </w:pPr>
      <w:r w:rsidRPr="00FA0AAB">
        <w:rPr>
          <w:rFonts w:ascii="Palatino Linotype" w:hAnsi="Palatino Linotype" w:cs="Arial"/>
          <w:i/>
          <w:sz w:val="22"/>
        </w:rPr>
        <w:t xml:space="preserve">B) En tal sentido, conforme al artículo 36, fracciones XIX y XX de la Ley de Transparencia y </w:t>
      </w:r>
      <w:r w:rsidRPr="00FA0AAB">
        <w:rPr>
          <w:rFonts w:ascii="Palatino Linotype" w:hAnsi="Palatino Linotype" w:cs="Arial"/>
          <w:i/>
          <w:sz w:val="22"/>
        </w:rPr>
        <w:lastRenderedPageBreak/>
        <w:t>Acceso a la Información Pública del Estado de México y Municipios, el Pleno de este Instituto tiene las siguientes atribuciones:</w:t>
      </w:r>
    </w:p>
    <w:p w14:paraId="1B1DBED3" w14:textId="77777777" w:rsidR="00DD6279" w:rsidRPr="00FA0AAB" w:rsidRDefault="00DD6279" w:rsidP="00A86559">
      <w:pPr>
        <w:pStyle w:val="Prrafodelista"/>
        <w:widowControl w:val="0"/>
        <w:autoSpaceDE w:val="0"/>
        <w:autoSpaceDN w:val="0"/>
        <w:adjustRightInd w:val="0"/>
        <w:ind w:left="720"/>
        <w:jc w:val="both"/>
        <w:rPr>
          <w:rFonts w:ascii="Palatino Linotype" w:hAnsi="Palatino Linotype" w:cs="Arial"/>
          <w:i/>
          <w:sz w:val="22"/>
        </w:rPr>
      </w:pPr>
      <w:r w:rsidRPr="00FA0AAB">
        <w:rPr>
          <w:rFonts w:ascii="Palatino Linotype" w:hAnsi="Palatino Linotype" w:cs="Arial"/>
          <w:i/>
          <w:sz w:val="22"/>
        </w:rPr>
        <w:t>“Artículo 36. El Instituto tendrá, en el ámbito de su competencia, las atribuciones siguientes:</w:t>
      </w:r>
    </w:p>
    <w:p w14:paraId="5F2E6683" w14:textId="77777777" w:rsidR="00DD6279" w:rsidRPr="00FA0AAB" w:rsidRDefault="00DD6279" w:rsidP="00A86559">
      <w:pPr>
        <w:pStyle w:val="Prrafodelista"/>
        <w:widowControl w:val="0"/>
        <w:autoSpaceDE w:val="0"/>
        <w:autoSpaceDN w:val="0"/>
        <w:adjustRightInd w:val="0"/>
        <w:ind w:left="720"/>
        <w:jc w:val="both"/>
        <w:rPr>
          <w:rFonts w:ascii="Palatino Linotype" w:hAnsi="Palatino Linotype" w:cs="Arial"/>
          <w:i/>
          <w:sz w:val="22"/>
        </w:rPr>
      </w:pPr>
      <w:r w:rsidRPr="00FA0AAB">
        <w:rPr>
          <w:rFonts w:ascii="Palatino Linotype" w:hAnsi="Palatino Linotype" w:cs="Arial"/>
          <w:i/>
          <w:sz w:val="22"/>
        </w:rPr>
        <w:t>…</w:t>
      </w:r>
    </w:p>
    <w:p w14:paraId="7B96087D" w14:textId="121FA2D5" w:rsidR="00DD6279" w:rsidRPr="00FA0AAB" w:rsidRDefault="00DD6279" w:rsidP="00A86559">
      <w:pPr>
        <w:pStyle w:val="Prrafodelista"/>
        <w:widowControl w:val="0"/>
        <w:autoSpaceDE w:val="0"/>
        <w:autoSpaceDN w:val="0"/>
        <w:adjustRightInd w:val="0"/>
        <w:ind w:left="720"/>
        <w:jc w:val="both"/>
        <w:rPr>
          <w:rFonts w:ascii="Palatino Linotype" w:hAnsi="Palatino Linotype" w:cs="Arial"/>
          <w:i/>
          <w:sz w:val="22"/>
        </w:rPr>
      </w:pPr>
      <w:r w:rsidRPr="00FA0AAB">
        <w:rPr>
          <w:rFonts w:ascii="Palatino Linotype" w:hAnsi="Palatino Linotype" w:cs="Arial"/>
          <w:i/>
          <w:sz w:val="22"/>
        </w:rPr>
        <w:t>XIX. Expedir su Reglamento Interior y demás normas de operación;</w:t>
      </w:r>
    </w:p>
    <w:p w14:paraId="2A867104" w14:textId="68912E10" w:rsidR="00DD6279" w:rsidRPr="00FA0AAB" w:rsidRDefault="00DD6279" w:rsidP="00A86559">
      <w:pPr>
        <w:pStyle w:val="Prrafodelista"/>
        <w:widowControl w:val="0"/>
        <w:autoSpaceDE w:val="0"/>
        <w:autoSpaceDN w:val="0"/>
        <w:adjustRightInd w:val="0"/>
        <w:ind w:left="720"/>
        <w:jc w:val="both"/>
        <w:rPr>
          <w:rFonts w:ascii="Palatino Linotype" w:hAnsi="Palatino Linotype" w:cs="Arial"/>
          <w:i/>
          <w:sz w:val="22"/>
        </w:rPr>
      </w:pPr>
      <w:r w:rsidRPr="00FA0AAB">
        <w:rPr>
          <w:rFonts w:ascii="Palatino Linotype" w:hAnsi="Palatino Linotype" w:cs="Arial"/>
          <w:i/>
          <w:sz w:val="22"/>
        </w:rPr>
        <w:t>XX. Administrar los recursos humanos, bienes y patrimonio del Instituto, así como determinar y autorizar su estructura orgánica y su personal;</w:t>
      </w:r>
    </w:p>
    <w:p w14:paraId="62B686CA" w14:textId="02AA798D" w:rsidR="00DD6279" w:rsidRPr="00FA0AAB" w:rsidRDefault="00DD6279" w:rsidP="00A86559">
      <w:pPr>
        <w:pStyle w:val="Prrafodelista"/>
        <w:widowControl w:val="0"/>
        <w:autoSpaceDE w:val="0"/>
        <w:autoSpaceDN w:val="0"/>
        <w:adjustRightInd w:val="0"/>
        <w:ind w:left="720"/>
        <w:jc w:val="both"/>
        <w:rPr>
          <w:rFonts w:ascii="Palatino Linotype" w:hAnsi="Palatino Linotype" w:cs="Arial"/>
          <w:i/>
          <w:sz w:val="22"/>
        </w:rPr>
      </w:pPr>
      <w:r w:rsidRPr="00FA0AAB">
        <w:rPr>
          <w:rFonts w:ascii="Palatino Linotype" w:hAnsi="Palatino Linotype" w:cs="Arial"/>
          <w:i/>
          <w:sz w:val="22"/>
        </w:rPr>
        <w:t>…”</w:t>
      </w:r>
    </w:p>
    <w:p w14:paraId="37B27952" w14:textId="77777777" w:rsidR="00DD6279" w:rsidRPr="00FA0AAB" w:rsidRDefault="00DD6279" w:rsidP="00A86559">
      <w:pPr>
        <w:pStyle w:val="Prrafodelista"/>
        <w:widowControl w:val="0"/>
        <w:autoSpaceDE w:val="0"/>
        <w:autoSpaceDN w:val="0"/>
        <w:adjustRightInd w:val="0"/>
        <w:ind w:left="720"/>
        <w:jc w:val="both"/>
        <w:rPr>
          <w:rFonts w:ascii="Palatino Linotype" w:hAnsi="Palatino Linotype" w:cs="Arial"/>
          <w:i/>
          <w:sz w:val="22"/>
        </w:rPr>
      </w:pPr>
      <w:r w:rsidRPr="00FA0AAB">
        <w:rPr>
          <w:rFonts w:ascii="Palatino Linotype" w:hAnsi="Palatino Linotype" w:cs="Arial"/>
          <w:i/>
          <w:sz w:val="22"/>
        </w:rPr>
        <w:t>C) Asimismo, conforme al Reglamento Interior del Instituto, se observa que la Secretaría Técnica tiene las siguientes facultades:</w:t>
      </w:r>
    </w:p>
    <w:p w14:paraId="54E5049F" w14:textId="77777777" w:rsidR="00DD6279" w:rsidRPr="00FA0AAB" w:rsidRDefault="00DD6279" w:rsidP="00A86559">
      <w:pPr>
        <w:pStyle w:val="Prrafodelista"/>
        <w:widowControl w:val="0"/>
        <w:autoSpaceDE w:val="0"/>
        <w:autoSpaceDN w:val="0"/>
        <w:adjustRightInd w:val="0"/>
        <w:ind w:left="720"/>
        <w:jc w:val="both"/>
        <w:rPr>
          <w:rFonts w:ascii="Palatino Linotype" w:hAnsi="Palatino Linotype" w:cs="Arial"/>
          <w:i/>
          <w:sz w:val="22"/>
        </w:rPr>
      </w:pPr>
      <w:r w:rsidRPr="00FA0AAB">
        <w:rPr>
          <w:rFonts w:ascii="Palatino Linotype" w:hAnsi="Palatino Linotype" w:cs="Arial"/>
          <w:i/>
          <w:sz w:val="22"/>
        </w:rPr>
        <w:t>“Artículo 19. Corresponde a la Secretaría Técnica del Pleno ejercer las atribuciones siguientes:</w:t>
      </w:r>
    </w:p>
    <w:p w14:paraId="70EF2CB0" w14:textId="77777777" w:rsidR="00DD6279" w:rsidRPr="00FA0AAB" w:rsidRDefault="00DD6279" w:rsidP="00A86559">
      <w:pPr>
        <w:pStyle w:val="Prrafodelista"/>
        <w:widowControl w:val="0"/>
        <w:autoSpaceDE w:val="0"/>
        <w:autoSpaceDN w:val="0"/>
        <w:adjustRightInd w:val="0"/>
        <w:ind w:left="720"/>
        <w:jc w:val="both"/>
        <w:rPr>
          <w:rFonts w:ascii="Palatino Linotype" w:hAnsi="Palatino Linotype" w:cs="Arial"/>
          <w:i/>
          <w:sz w:val="22"/>
        </w:rPr>
      </w:pPr>
      <w:r w:rsidRPr="00FA0AAB">
        <w:rPr>
          <w:rFonts w:ascii="Palatino Linotype" w:hAnsi="Palatino Linotype" w:cs="Arial"/>
          <w:i/>
          <w:sz w:val="22"/>
        </w:rPr>
        <w:t>…</w:t>
      </w:r>
    </w:p>
    <w:p w14:paraId="22924F7B" w14:textId="77777777" w:rsidR="00DD6279" w:rsidRPr="00FA0AAB" w:rsidRDefault="00DD6279" w:rsidP="00A86559">
      <w:pPr>
        <w:pStyle w:val="Prrafodelista"/>
        <w:widowControl w:val="0"/>
        <w:autoSpaceDE w:val="0"/>
        <w:autoSpaceDN w:val="0"/>
        <w:adjustRightInd w:val="0"/>
        <w:ind w:left="720"/>
        <w:jc w:val="both"/>
        <w:rPr>
          <w:rFonts w:ascii="Palatino Linotype" w:hAnsi="Palatino Linotype" w:cs="Arial"/>
          <w:i/>
          <w:sz w:val="22"/>
        </w:rPr>
      </w:pPr>
      <w:r w:rsidRPr="00FA0AAB">
        <w:rPr>
          <w:rFonts w:ascii="Palatino Linotype" w:hAnsi="Palatino Linotype" w:cs="Arial"/>
          <w:i/>
          <w:sz w:val="22"/>
        </w:rPr>
        <w:t>XXVI. Vigilar el cumplimiento que los Sujetos Obligados deben observar en la atención de las resoluciones de los recursos de revisión y emitir los acuerdos correspondientes;</w:t>
      </w:r>
    </w:p>
    <w:p w14:paraId="61FFD8C1" w14:textId="77777777" w:rsidR="00DD6279" w:rsidRPr="00FA0AAB" w:rsidRDefault="00DD6279" w:rsidP="00A86559">
      <w:pPr>
        <w:pStyle w:val="Prrafodelista"/>
        <w:widowControl w:val="0"/>
        <w:autoSpaceDE w:val="0"/>
        <w:autoSpaceDN w:val="0"/>
        <w:adjustRightInd w:val="0"/>
        <w:ind w:left="720"/>
        <w:jc w:val="both"/>
        <w:rPr>
          <w:rFonts w:ascii="Palatino Linotype" w:hAnsi="Palatino Linotype" w:cs="Arial"/>
          <w:i/>
          <w:sz w:val="22"/>
        </w:rPr>
      </w:pPr>
      <w:r w:rsidRPr="00FA0AAB">
        <w:rPr>
          <w:rFonts w:ascii="Palatino Linotype" w:hAnsi="Palatino Linotype" w:cs="Arial"/>
          <w:i/>
          <w:sz w:val="22"/>
        </w:rPr>
        <w:t>XXVII. Turnar al Órgano de Control Interno los expedientes en los que se determine el incumplimiento a las resoluciones de los recursos de revisión,</w:t>
      </w:r>
    </w:p>
    <w:p w14:paraId="2F2B515C" w14:textId="77777777" w:rsidR="00DD6279" w:rsidRPr="00FA0AAB" w:rsidRDefault="00DD6279" w:rsidP="00A86559">
      <w:pPr>
        <w:pStyle w:val="Prrafodelista"/>
        <w:widowControl w:val="0"/>
        <w:autoSpaceDE w:val="0"/>
        <w:autoSpaceDN w:val="0"/>
        <w:adjustRightInd w:val="0"/>
        <w:ind w:left="720"/>
        <w:jc w:val="both"/>
        <w:rPr>
          <w:rFonts w:ascii="Palatino Linotype" w:hAnsi="Palatino Linotype" w:cs="Arial"/>
          <w:i/>
          <w:sz w:val="22"/>
        </w:rPr>
      </w:pPr>
      <w:r w:rsidRPr="00FA0AAB">
        <w:rPr>
          <w:rFonts w:ascii="Palatino Linotype" w:hAnsi="Palatino Linotype" w:cs="Arial"/>
          <w:i/>
          <w:sz w:val="22"/>
        </w:rPr>
        <w:t>…”</w:t>
      </w:r>
    </w:p>
    <w:p w14:paraId="2BDD09D2" w14:textId="77777777" w:rsidR="00DD6279" w:rsidRPr="00FA0AAB" w:rsidRDefault="00DD6279" w:rsidP="00A86559">
      <w:pPr>
        <w:pStyle w:val="Prrafodelista"/>
        <w:widowControl w:val="0"/>
        <w:autoSpaceDE w:val="0"/>
        <w:autoSpaceDN w:val="0"/>
        <w:adjustRightInd w:val="0"/>
        <w:ind w:left="720"/>
        <w:jc w:val="both"/>
        <w:rPr>
          <w:rFonts w:ascii="Palatino Linotype" w:hAnsi="Palatino Linotype" w:cs="Arial"/>
          <w:i/>
          <w:sz w:val="22"/>
        </w:rPr>
      </w:pPr>
      <w:r w:rsidRPr="00FA0AAB">
        <w:rPr>
          <w:rFonts w:ascii="Palatino Linotype" w:hAnsi="Palatino Linotype" w:cs="Arial"/>
          <w:i/>
          <w:sz w:val="22"/>
        </w:rPr>
        <w:t xml:space="preserve">D) </w:t>
      </w:r>
      <w:r w:rsidRPr="00FA0AAB">
        <w:rPr>
          <w:rFonts w:ascii="Palatino Linotype" w:hAnsi="Palatino Linotype" w:cs="Arial"/>
          <w:b/>
          <w:i/>
          <w:sz w:val="22"/>
        </w:rPr>
        <w:t>Respecto de las funciones específicas de la Dirección de Cumplimientos</w:t>
      </w:r>
      <w:r w:rsidRPr="00FA0AAB">
        <w:rPr>
          <w:rFonts w:ascii="Palatino Linotype" w:hAnsi="Palatino Linotype" w:cs="Arial"/>
          <w:i/>
          <w:sz w:val="22"/>
        </w:rPr>
        <w:t>, se hace de conocimiento de la persona solicitante que esta unidad administrativa fue creada por Acuerdo del Pleno del Instituto en la Primera Sesión Ordinaria de fecha 15 de enero de 2020, en el cual se determinó lo siguiente:</w:t>
      </w:r>
    </w:p>
    <w:p w14:paraId="59CE7722" w14:textId="77777777" w:rsidR="00DD6279" w:rsidRPr="00FA0AAB" w:rsidRDefault="00DD6279" w:rsidP="00A86559">
      <w:pPr>
        <w:pStyle w:val="Prrafodelista"/>
        <w:widowControl w:val="0"/>
        <w:autoSpaceDE w:val="0"/>
        <w:autoSpaceDN w:val="0"/>
        <w:adjustRightInd w:val="0"/>
        <w:ind w:left="720"/>
        <w:jc w:val="both"/>
        <w:rPr>
          <w:rFonts w:ascii="Palatino Linotype" w:hAnsi="Palatino Linotype" w:cs="Arial"/>
          <w:i/>
          <w:sz w:val="22"/>
        </w:rPr>
      </w:pPr>
      <w:r w:rsidRPr="00FA0AAB">
        <w:rPr>
          <w:rFonts w:ascii="Palatino Linotype" w:hAnsi="Palatino Linotype" w:cs="Arial"/>
          <w:i/>
          <w:sz w:val="22"/>
        </w:rPr>
        <w:t>“</w:t>
      </w:r>
      <w:r w:rsidRPr="00FA0AAB">
        <w:rPr>
          <w:rFonts w:ascii="Palatino Linotype" w:hAnsi="Palatino Linotype" w:cs="Arial"/>
          <w:b/>
          <w:i/>
          <w:sz w:val="22"/>
        </w:rPr>
        <w:t>PRIMERO. Las atribuciones de vigilancia al cumplimiento a los recursos de revisión que hasta la aprobación del presente acuerdo realizaba la Contraloría Interna y Órgano de Control y Vigilancia, serán ejercidas por la Secretaría Técnica del Pleno a través de la Dirección de Cumplimientos, una vez que se apruebe el nombramiento del titular de ésta y hasta en tanto sea expedida la nueva normatividad interna de este Órgano Garante, siendo las siguientes:</w:t>
      </w:r>
    </w:p>
    <w:p w14:paraId="24A10DEE" w14:textId="193130AB" w:rsidR="00DD6279" w:rsidRPr="00FA0AAB" w:rsidRDefault="00DD6279" w:rsidP="00A86559">
      <w:pPr>
        <w:pStyle w:val="Prrafodelista"/>
        <w:widowControl w:val="0"/>
        <w:numPr>
          <w:ilvl w:val="0"/>
          <w:numId w:val="34"/>
        </w:numPr>
        <w:autoSpaceDE w:val="0"/>
        <w:autoSpaceDN w:val="0"/>
        <w:adjustRightInd w:val="0"/>
        <w:jc w:val="both"/>
        <w:rPr>
          <w:rFonts w:ascii="Palatino Linotype" w:hAnsi="Palatino Linotype" w:cs="Arial"/>
          <w:i/>
          <w:sz w:val="22"/>
        </w:rPr>
      </w:pPr>
      <w:r w:rsidRPr="00FA0AAB">
        <w:rPr>
          <w:rFonts w:ascii="Palatino Linotype" w:hAnsi="Palatino Linotype" w:cs="Arial"/>
          <w:i/>
          <w:sz w:val="22"/>
        </w:rPr>
        <w:t>Vigilar el cumplimiento que los Sujetos Obligados deben observar en la atención de las resoluciones de los recursos de revisión;</w:t>
      </w:r>
    </w:p>
    <w:p w14:paraId="2DC8891E" w14:textId="38AEBDE3" w:rsidR="00DD6279" w:rsidRPr="00FA0AAB" w:rsidRDefault="00DD6279" w:rsidP="00A86559">
      <w:pPr>
        <w:pStyle w:val="Prrafodelista"/>
        <w:widowControl w:val="0"/>
        <w:numPr>
          <w:ilvl w:val="0"/>
          <w:numId w:val="34"/>
        </w:numPr>
        <w:autoSpaceDE w:val="0"/>
        <w:autoSpaceDN w:val="0"/>
        <w:adjustRightInd w:val="0"/>
        <w:jc w:val="both"/>
        <w:rPr>
          <w:rFonts w:ascii="Palatino Linotype" w:hAnsi="Palatino Linotype" w:cs="Arial"/>
          <w:i/>
          <w:sz w:val="22"/>
        </w:rPr>
      </w:pPr>
      <w:r w:rsidRPr="00FA0AAB">
        <w:rPr>
          <w:rFonts w:ascii="Palatino Linotype" w:hAnsi="Palatino Linotype" w:cs="Arial"/>
          <w:i/>
          <w:sz w:val="22"/>
        </w:rPr>
        <w:t>Remitir a la Contraloría Interna y Órgano de Control y Vigilancia los expedientes en los que se determine el incumplimiento a las resoluciones de los recursos de revisión</w:t>
      </w:r>
    </w:p>
    <w:p w14:paraId="55C8F378" w14:textId="01411427" w:rsidR="00DD6279" w:rsidRPr="00FA0AAB" w:rsidRDefault="00DD6279" w:rsidP="00A86559">
      <w:pPr>
        <w:pStyle w:val="Prrafodelista"/>
        <w:widowControl w:val="0"/>
        <w:autoSpaceDE w:val="0"/>
        <w:autoSpaceDN w:val="0"/>
        <w:adjustRightInd w:val="0"/>
        <w:ind w:left="1080"/>
        <w:jc w:val="both"/>
        <w:rPr>
          <w:rFonts w:ascii="Palatino Linotype" w:hAnsi="Palatino Linotype" w:cs="Arial"/>
          <w:i/>
          <w:sz w:val="22"/>
        </w:rPr>
      </w:pPr>
      <w:r w:rsidRPr="00FA0AAB">
        <w:rPr>
          <w:rFonts w:ascii="Palatino Linotype" w:hAnsi="Palatino Linotype" w:cs="Arial"/>
          <w:i/>
          <w:sz w:val="22"/>
        </w:rPr>
        <w:t>…”</w:t>
      </w:r>
    </w:p>
    <w:p w14:paraId="35D13AFE" w14:textId="77777777" w:rsidR="00DD6279" w:rsidRPr="00FA0AAB" w:rsidRDefault="00DD6279" w:rsidP="00A86559">
      <w:pPr>
        <w:widowControl w:val="0"/>
        <w:autoSpaceDE w:val="0"/>
        <w:autoSpaceDN w:val="0"/>
        <w:adjustRightInd w:val="0"/>
        <w:ind w:left="709"/>
        <w:jc w:val="both"/>
        <w:rPr>
          <w:rFonts w:ascii="Palatino Linotype" w:hAnsi="Palatino Linotype" w:cs="Arial"/>
          <w:i/>
          <w:sz w:val="22"/>
        </w:rPr>
      </w:pPr>
      <w:r w:rsidRPr="00FA0AAB">
        <w:rPr>
          <w:rFonts w:ascii="Palatino Linotype" w:hAnsi="Palatino Linotype" w:cs="Arial"/>
          <w:i/>
          <w:sz w:val="22"/>
        </w:rPr>
        <w:t xml:space="preserve">En relación a lo solicitado referente a “Solicito los documentos de las LICITACIONES que atañen a los recursos de revisión antes descritos, y saber si ya se los </w:t>
      </w:r>
      <w:proofErr w:type="spellStart"/>
      <w:r w:rsidRPr="00FA0AAB">
        <w:rPr>
          <w:rFonts w:ascii="Palatino Linotype" w:hAnsi="Palatino Linotype" w:cs="Arial"/>
          <w:i/>
          <w:sz w:val="22"/>
        </w:rPr>
        <w:t>entrego</w:t>
      </w:r>
      <w:proofErr w:type="spellEnd"/>
      <w:r w:rsidRPr="00FA0AAB">
        <w:rPr>
          <w:rFonts w:ascii="Palatino Linotype" w:hAnsi="Palatino Linotype" w:cs="Arial"/>
          <w:i/>
          <w:sz w:val="22"/>
        </w:rPr>
        <w:t xml:space="preserve"> el sujeto obligado a este instituto en sus informes correspondientes, en caso negativo deseo conocer las medidas de apremio ejercidas, si no las han realizado, deseo saber las </w:t>
      </w:r>
      <w:proofErr w:type="spellStart"/>
      <w:r w:rsidRPr="00FA0AAB">
        <w:rPr>
          <w:rFonts w:ascii="Palatino Linotype" w:hAnsi="Palatino Linotype" w:cs="Arial"/>
          <w:i/>
          <w:sz w:val="22"/>
        </w:rPr>
        <w:t>razo</w:t>
      </w:r>
      <w:proofErr w:type="spellEnd"/>
      <w:r w:rsidRPr="00FA0AAB">
        <w:rPr>
          <w:rFonts w:ascii="Palatino Linotype" w:hAnsi="Palatino Linotype" w:cs="Arial"/>
          <w:i/>
          <w:sz w:val="22"/>
        </w:rPr>
        <w:t xml:space="preserve"> es por las que este instituto no cumple </w:t>
      </w:r>
      <w:proofErr w:type="spellStart"/>
      <w:r w:rsidRPr="00FA0AAB">
        <w:rPr>
          <w:rFonts w:ascii="Palatino Linotype" w:hAnsi="Palatino Linotype" w:cs="Arial"/>
          <w:i/>
          <w:sz w:val="22"/>
        </w:rPr>
        <w:t>co</w:t>
      </w:r>
      <w:proofErr w:type="spellEnd"/>
      <w:r w:rsidRPr="00FA0AAB">
        <w:rPr>
          <w:rFonts w:ascii="Palatino Linotype" w:hAnsi="Palatino Linotype" w:cs="Arial"/>
          <w:i/>
          <w:sz w:val="22"/>
        </w:rPr>
        <w:t xml:space="preserve">. La ley.” [SIC] al respecto se aprecia que la solicitud es imprecisa y ambigua ya que no se especifica que documento desea conocer conforme a las atribuciones de esta Dirección, no </w:t>
      </w:r>
      <w:r w:rsidRPr="00FA0AAB">
        <w:rPr>
          <w:rFonts w:ascii="Palatino Linotype" w:hAnsi="Palatino Linotype" w:cs="Arial"/>
          <w:i/>
          <w:sz w:val="22"/>
        </w:rPr>
        <w:lastRenderedPageBreak/>
        <w:t>obstante al realizar una interpretación documental, si la intención de la solicitante es conocer el Acuerdo de Cumplimiento que contiene los fundamentos y motivos por los que se determinó el cumplimiento de la resolución del recurso de revisión al que se refiere, se anexa al presente dicho Acuerdo.</w:t>
      </w:r>
    </w:p>
    <w:p w14:paraId="22B77D44" w14:textId="36D0E5EF" w:rsidR="00DD6279" w:rsidRPr="00FA0AAB" w:rsidRDefault="00DD6279" w:rsidP="00A86559">
      <w:pPr>
        <w:widowControl w:val="0"/>
        <w:autoSpaceDE w:val="0"/>
        <w:autoSpaceDN w:val="0"/>
        <w:adjustRightInd w:val="0"/>
        <w:ind w:left="709"/>
        <w:jc w:val="both"/>
        <w:rPr>
          <w:rFonts w:ascii="Palatino Linotype" w:hAnsi="Palatino Linotype" w:cs="Arial"/>
          <w:i/>
          <w:sz w:val="22"/>
        </w:rPr>
      </w:pPr>
      <w:r w:rsidRPr="00FA0AAB">
        <w:rPr>
          <w:rFonts w:ascii="Palatino Linotype" w:hAnsi="Palatino Linotype" w:cs="Arial"/>
          <w:i/>
          <w:sz w:val="22"/>
        </w:rPr>
        <w:t>8. En sinergia con lo anterior, los planteamientos hechos en la solicitud hacen suponer que la solicitante es la Recurrente en el recurso de revisión 04106/INFOEM/IP/RR/2021 y acumulados, y que pretende realizar manifestaciones respecto del cumplimiento del sujeto obligado implicado en dicho recurso de revisión, esto conforme a lo previsto en el artículo 199 de la Ley de Transparencia Local, sin embargo se señala que dichas manifestaciones no pueden ser presentadas por esta vía y se debieron presentar en el expediente del recurso de revisión al que se refiere, además dichas manifestaciones son por demás extemporáneas, ya que conforme al artículo citado la Recurrente contó con un plazo de cinco días hábiles para realizarlas, observándose que en el recurso de revisión referido dicho plazo inició el día 17 de noviembre de 2021 y concluyó el 23 de noviembre de 2021, apreciándose que la solicitud de información que se contesta fue presentada en fecha 15 de diciembre de 2021</w:t>
      </w:r>
    </w:p>
    <w:p w14:paraId="53D643CF" w14:textId="1545CCBF" w:rsidR="00DD6279" w:rsidRPr="00FA0AAB" w:rsidRDefault="00DD6279" w:rsidP="00A86559">
      <w:pPr>
        <w:widowControl w:val="0"/>
        <w:autoSpaceDE w:val="0"/>
        <w:autoSpaceDN w:val="0"/>
        <w:adjustRightInd w:val="0"/>
        <w:spacing w:before="100" w:beforeAutospacing="1" w:after="100" w:afterAutospacing="1" w:line="360" w:lineRule="auto"/>
        <w:jc w:val="both"/>
        <w:rPr>
          <w:rFonts w:ascii="Palatino Linotype" w:hAnsi="Palatino Linotype" w:cs="Arial"/>
          <w:sz w:val="22"/>
        </w:rPr>
      </w:pPr>
      <w:r w:rsidRPr="00FA0AAB">
        <w:rPr>
          <w:rFonts w:ascii="Palatino Linotype" w:hAnsi="Palatino Linotype" w:cs="Arial"/>
          <w:sz w:val="22"/>
        </w:rPr>
        <w:t>As</w:t>
      </w:r>
      <w:r w:rsidR="00DE30B3" w:rsidRPr="00FA0AAB">
        <w:rPr>
          <w:rFonts w:ascii="Palatino Linotype" w:hAnsi="Palatino Linotype" w:cs="Arial"/>
          <w:sz w:val="22"/>
        </w:rPr>
        <w:t>í mismo, al</w:t>
      </w:r>
      <w:r w:rsidRPr="00FA0AAB">
        <w:rPr>
          <w:rFonts w:ascii="Palatino Linotype" w:hAnsi="Palatino Linotype" w:cs="Arial"/>
          <w:sz w:val="22"/>
        </w:rPr>
        <w:t xml:space="preserve"> oficio previamente referido, se anexó un </w:t>
      </w:r>
      <w:r w:rsidR="00DE30B3" w:rsidRPr="00FA0AAB">
        <w:rPr>
          <w:rFonts w:ascii="Palatino Linotype" w:hAnsi="Palatino Linotype" w:cs="Arial"/>
          <w:sz w:val="22"/>
        </w:rPr>
        <w:t>archivo</w:t>
      </w:r>
      <w:r w:rsidRPr="00FA0AAB">
        <w:rPr>
          <w:rFonts w:ascii="Palatino Linotype" w:hAnsi="Palatino Linotype" w:cs="Arial"/>
          <w:sz w:val="22"/>
        </w:rPr>
        <w:t xml:space="preserve"> digital denominado </w:t>
      </w:r>
      <w:r w:rsidR="00DE30B3" w:rsidRPr="00FA0AAB">
        <w:rPr>
          <w:rFonts w:ascii="Palatino Linotype" w:hAnsi="Palatino Linotype" w:cs="Arial"/>
          <w:b/>
          <w:i/>
          <w:sz w:val="22"/>
        </w:rPr>
        <w:t>“AC-RR-04106-ACUMULADO-2021”</w:t>
      </w:r>
      <w:r w:rsidRPr="00FA0AAB">
        <w:rPr>
          <w:rFonts w:ascii="Palatino Linotype" w:hAnsi="Palatino Linotype" w:cs="Arial"/>
          <w:sz w:val="22"/>
        </w:rPr>
        <w:t xml:space="preserve"> </w:t>
      </w:r>
      <w:r w:rsidR="00DE30B3" w:rsidRPr="00FA0AAB">
        <w:rPr>
          <w:rFonts w:ascii="Palatino Linotype" w:hAnsi="Palatino Linotype" w:cs="Arial"/>
          <w:sz w:val="22"/>
        </w:rPr>
        <w:t xml:space="preserve">el cual se advierte de su contenido un acuerdo de cumplimiento tal y como se muestra a continuación: </w:t>
      </w:r>
    </w:p>
    <w:p w14:paraId="31CC6CD7" w14:textId="6EC43BC2" w:rsidR="00DE30B3" w:rsidRPr="00FA0AAB" w:rsidRDefault="00DE30B3" w:rsidP="00A86559">
      <w:pPr>
        <w:widowControl w:val="0"/>
        <w:autoSpaceDE w:val="0"/>
        <w:autoSpaceDN w:val="0"/>
        <w:adjustRightInd w:val="0"/>
        <w:spacing w:before="100" w:beforeAutospacing="1" w:after="100" w:afterAutospacing="1" w:line="360" w:lineRule="auto"/>
        <w:ind w:left="567"/>
        <w:jc w:val="center"/>
        <w:rPr>
          <w:rFonts w:ascii="Palatino Linotype" w:hAnsi="Palatino Linotype" w:cs="Arial"/>
          <w:sz w:val="22"/>
        </w:rPr>
      </w:pPr>
      <w:r w:rsidRPr="00FA0AAB">
        <w:rPr>
          <w:noProof/>
          <w:lang w:eastAsia="es-MX"/>
        </w:rPr>
        <w:drawing>
          <wp:inline distT="0" distB="0" distL="0" distR="0" wp14:anchorId="7935789C" wp14:editId="297BF118">
            <wp:extent cx="4391660" cy="2600037"/>
            <wp:effectExtent l="152400" t="152400" r="370840" b="35306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469816" cy="2646308"/>
                    </a:xfrm>
                    <a:prstGeom prst="rect">
                      <a:avLst/>
                    </a:prstGeom>
                    <a:ln>
                      <a:noFill/>
                    </a:ln>
                    <a:effectLst>
                      <a:outerShdw blurRad="292100" dist="139700" dir="2700000" algn="tl" rotWithShape="0">
                        <a:srgbClr val="333333">
                          <a:alpha val="65000"/>
                        </a:srgbClr>
                      </a:outerShdw>
                    </a:effectLst>
                  </pic:spPr>
                </pic:pic>
              </a:graphicData>
            </a:graphic>
          </wp:inline>
        </w:drawing>
      </w:r>
    </w:p>
    <w:p w14:paraId="40595606" w14:textId="48A0B439" w:rsidR="00FE092D" w:rsidRPr="00FA0AAB" w:rsidRDefault="00FE092D" w:rsidP="00A86559">
      <w:pPr>
        <w:pStyle w:val="Prrafodelista"/>
        <w:widowControl w:val="0"/>
        <w:numPr>
          <w:ilvl w:val="0"/>
          <w:numId w:val="33"/>
        </w:numPr>
        <w:autoSpaceDE w:val="0"/>
        <w:autoSpaceDN w:val="0"/>
        <w:adjustRightInd w:val="0"/>
        <w:spacing w:line="360" w:lineRule="auto"/>
        <w:jc w:val="both"/>
        <w:rPr>
          <w:rFonts w:ascii="Palatino Linotype" w:hAnsi="Palatino Linotype" w:cs="Arial"/>
        </w:rPr>
      </w:pPr>
      <w:r w:rsidRPr="00FA0AAB">
        <w:rPr>
          <w:rFonts w:ascii="Palatino Linotype" w:hAnsi="Palatino Linotype" w:cs="Arial"/>
          <w:iCs/>
        </w:rPr>
        <w:lastRenderedPageBreak/>
        <w:t xml:space="preserve">Archivo electrónico denominado: </w:t>
      </w:r>
      <w:r w:rsidRPr="00FA0AAB">
        <w:rPr>
          <w:rFonts w:ascii="Palatino Linotype" w:hAnsi="Palatino Linotype" w:cs="Arial"/>
          <w:b/>
          <w:i/>
          <w:iCs/>
        </w:rPr>
        <w:t xml:space="preserve">“RespuestaSolicitud01143STP”, </w:t>
      </w:r>
      <w:r w:rsidRPr="00FA0AAB">
        <w:rPr>
          <w:rFonts w:ascii="Palatino Linotype" w:hAnsi="Palatino Linotype" w:cs="Arial"/>
          <w:iCs/>
        </w:rPr>
        <w:t>conteniendo un oficio con número INFOEM/STP/021/2022, dirigido a Juan Salvador Hernández Flores, Titular de la Unidad de Transparencia del ente recurrido, suscrito por Alexis Tapia Ramírez, Secretario Técnico del Pleno, mediante el cual, remite la respuesta emitida por la Dirección de Cumplimientos, adscrita a esa Secretaría Técnica.</w:t>
      </w:r>
    </w:p>
    <w:p w14:paraId="516042BE" w14:textId="725BE327" w:rsidR="005106DC" w:rsidRPr="00FA0AAB" w:rsidRDefault="00FE092D" w:rsidP="00A86559">
      <w:pPr>
        <w:pStyle w:val="Prrafodelista"/>
        <w:widowControl w:val="0"/>
        <w:numPr>
          <w:ilvl w:val="0"/>
          <w:numId w:val="33"/>
        </w:numPr>
        <w:autoSpaceDE w:val="0"/>
        <w:autoSpaceDN w:val="0"/>
        <w:adjustRightInd w:val="0"/>
        <w:spacing w:line="360" w:lineRule="auto"/>
        <w:jc w:val="both"/>
        <w:rPr>
          <w:rFonts w:ascii="Palatino Linotype" w:hAnsi="Palatino Linotype" w:cs="Arial"/>
        </w:rPr>
      </w:pPr>
      <w:r w:rsidRPr="00FA0AAB">
        <w:rPr>
          <w:rFonts w:ascii="Palatino Linotype" w:hAnsi="Palatino Linotype" w:cs="Arial"/>
          <w:iCs/>
        </w:rPr>
        <w:t xml:space="preserve">Archivo electrónico denominado: </w:t>
      </w:r>
      <w:r w:rsidRPr="00FA0AAB">
        <w:rPr>
          <w:rFonts w:ascii="Palatino Linotype" w:hAnsi="Palatino Linotype" w:cs="Arial"/>
          <w:b/>
          <w:i/>
          <w:iCs/>
        </w:rPr>
        <w:t xml:space="preserve">“RespuestaSolicitud01143UT”, </w:t>
      </w:r>
      <w:r w:rsidRPr="00FA0AAB">
        <w:rPr>
          <w:rFonts w:ascii="Palatino Linotype" w:hAnsi="Palatino Linotype" w:cs="Arial"/>
          <w:iCs/>
        </w:rPr>
        <w:t xml:space="preserve">conteniendo un oficio con número INFOEM/UT/030/2022, dirigido al ciudadano solicitante, hoy </w:t>
      </w:r>
      <w:r w:rsidRPr="00FA0AAB">
        <w:rPr>
          <w:rFonts w:ascii="Palatino Linotype" w:hAnsi="Palatino Linotype" w:cs="Arial"/>
          <w:b/>
          <w:iCs/>
        </w:rPr>
        <w:t xml:space="preserve">RECURRENTE, </w:t>
      </w:r>
      <w:r w:rsidRPr="00FA0AAB">
        <w:rPr>
          <w:rFonts w:ascii="Palatino Linotype" w:hAnsi="Palatino Linotype" w:cs="Arial"/>
          <w:iCs/>
        </w:rPr>
        <w:t>suscrito por el Mtro. Juan Salvador V. Hernández Flores, Titular de la Unidad de Transparencia</w:t>
      </w:r>
      <w:r w:rsidR="00F57E59" w:rsidRPr="00FA0AAB">
        <w:rPr>
          <w:rFonts w:ascii="Palatino Linotype" w:hAnsi="Palatino Linotype" w:cs="Arial"/>
          <w:iCs/>
        </w:rPr>
        <w:t>, mediante el cual, el ente recurrido a través de su Titular de la Unidad de Transparencia en coordinación con los servidores públicos habilitados, dan contestación a la solicitud de información que reclamó el particular, remitiendo para tal efecto, los documentos que fueron desagregados y referidos anteriormente.</w:t>
      </w:r>
    </w:p>
    <w:p w14:paraId="03D020A3" w14:textId="77777777" w:rsidR="00B41A76" w:rsidRPr="00FA0AAB" w:rsidRDefault="00B41A76" w:rsidP="00A86559">
      <w:pPr>
        <w:widowControl w:val="0"/>
        <w:autoSpaceDE w:val="0"/>
        <w:autoSpaceDN w:val="0"/>
        <w:adjustRightInd w:val="0"/>
        <w:spacing w:line="360" w:lineRule="auto"/>
        <w:jc w:val="both"/>
        <w:rPr>
          <w:rFonts w:ascii="Palatino Linotype" w:hAnsi="Palatino Linotype" w:cs="Arial"/>
          <w:b/>
          <w:i/>
        </w:rPr>
      </w:pPr>
    </w:p>
    <w:p w14:paraId="50BF6800" w14:textId="4C186CE3" w:rsidR="00966CE2" w:rsidRPr="00FA0AAB" w:rsidRDefault="00FA0AAB" w:rsidP="00A86559">
      <w:pPr>
        <w:tabs>
          <w:tab w:val="left" w:pos="709"/>
        </w:tabs>
        <w:spacing w:line="360" w:lineRule="auto"/>
        <w:jc w:val="both"/>
        <w:rPr>
          <w:rFonts w:ascii="Palatino Linotype" w:hAnsi="Palatino Linotype" w:cs="Arial"/>
          <w:b/>
          <w:bCs/>
          <w:lang w:val="es-ES"/>
        </w:rPr>
      </w:pPr>
      <w:bookmarkStart w:id="7" w:name="_Hlk76554159"/>
      <w:r w:rsidRPr="00FA0AAB">
        <w:rPr>
          <w:rFonts w:ascii="Palatino Linotype" w:hAnsi="Palatino Linotype"/>
          <w:b/>
          <w:bCs/>
          <w:sz w:val="28"/>
          <w:lang w:val="es-ES"/>
        </w:rPr>
        <w:t>III</w:t>
      </w:r>
      <w:r w:rsidR="00966CE2" w:rsidRPr="00FA0AAB">
        <w:rPr>
          <w:rFonts w:ascii="Palatino Linotype" w:hAnsi="Palatino Linotype"/>
          <w:b/>
          <w:bCs/>
          <w:lang w:val="es-ES"/>
        </w:rPr>
        <w:t xml:space="preserve">. </w:t>
      </w:r>
      <w:r w:rsidR="00966CE2" w:rsidRPr="00FA0AAB">
        <w:rPr>
          <w:rFonts w:ascii="Palatino Linotype" w:hAnsi="Palatino Linotype" w:cs="Arial"/>
          <w:b/>
          <w:bCs/>
          <w:sz w:val="28"/>
          <w:szCs w:val="28"/>
          <w:lang w:val="es-ES"/>
        </w:rPr>
        <w:t>Del Recurso de Revisión</w:t>
      </w:r>
    </w:p>
    <w:p w14:paraId="70879841" w14:textId="19D8806E" w:rsidR="0027011E" w:rsidRPr="00FA0AAB" w:rsidRDefault="000F75A7" w:rsidP="00A86559">
      <w:pPr>
        <w:widowControl w:val="0"/>
        <w:autoSpaceDE w:val="0"/>
        <w:autoSpaceDN w:val="0"/>
        <w:adjustRightInd w:val="0"/>
        <w:spacing w:line="360" w:lineRule="auto"/>
        <w:jc w:val="both"/>
        <w:rPr>
          <w:rFonts w:ascii="Palatino Linotype" w:hAnsi="Palatino Linotype" w:cs="Arial"/>
        </w:rPr>
      </w:pPr>
      <w:r w:rsidRPr="00FA0AAB">
        <w:rPr>
          <w:rFonts w:ascii="Palatino Linotype" w:hAnsi="Palatino Linotype" w:cs="Arial"/>
        </w:rPr>
        <w:t xml:space="preserve">Inconforme con la respuesta, </w:t>
      </w:r>
      <w:r w:rsidRPr="00FA0AAB">
        <w:rPr>
          <w:rFonts w:ascii="Palatino Linotype" w:hAnsi="Palatino Linotype" w:cs="Arial"/>
          <w:b/>
        </w:rPr>
        <w:t xml:space="preserve">el </w:t>
      </w:r>
      <w:r w:rsidR="00F57E59" w:rsidRPr="00FA0AAB">
        <w:rPr>
          <w:rFonts w:ascii="Palatino Linotype" w:hAnsi="Palatino Linotype" w:cs="Arial"/>
          <w:b/>
        </w:rPr>
        <w:t>veintiséis</w:t>
      </w:r>
      <w:r w:rsidR="00FE3E4E" w:rsidRPr="00FA0AAB">
        <w:rPr>
          <w:rFonts w:ascii="Palatino Linotype" w:hAnsi="Palatino Linotype" w:cs="Arial"/>
          <w:b/>
        </w:rPr>
        <w:t xml:space="preserve"> de enero de dos mil veintidós</w:t>
      </w:r>
      <w:r w:rsidRPr="00FA0AAB">
        <w:rPr>
          <w:rFonts w:ascii="Palatino Linotype" w:hAnsi="Palatino Linotype" w:cs="Arial"/>
        </w:rPr>
        <w:t xml:space="preserve">, </w:t>
      </w:r>
      <w:r w:rsidRPr="00FA0AAB">
        <w:rPr>
          <w:rFonts w:ascii="Palatino Linotype" w:hAnsi="Palatino Linotype" w:cs="Arial"/>
          <w:b/>
        </w:rPr>
        <w:t>EL RECURRENTE</w:t>
      </w:r>
      <w:r w:rsidRPr="00FA0AAB">
        <w:rPr>
          <w:rFonts w:ascii="Palatino Linotype" w:hAnsi="Palatino Linotype" w:cs="Arial"/>
        </w:rPr>
        <w:t xml:space="preserve"> interpuso el </w:t>
      </w:r>
      <w:r w:rsidR="00504A64" w:rsidRPr="00FA0AAB">
        <w:rPr>
          <w:rFonts w:ascii="Palatino Linotype" w:hAnsi="Palatino Linotype" w:cs="Arial"/>
        </w:rPr>
        <w:t>Recurso de Revisión</w:t>
      </w:r>
      <w:r w:rsidRPr="00FA0AAB">
        <w:rPr>
          <w:rFonts w:ascii="Palatino Linotype" w:hAnsi="Palatino Linotype" w:cs="Arial"/>
        </w:rPr>
        <w:t xml:space="preserve"> objeto del presente estudio, el cual fue registrado en </w:t>
      </w:r>
      <w:r w:rsidRPr="00FA0AAB">
        <w:rPr>
          <w:rFonts w:ascii="Palatino Linotype" w:hAnsi="Palatino Linotype" w:cs="Arial"/>
          <w:b/>
        </w:rPr>
        <w:t>EL SAIMEX</w:t>
      </w:r>
      <w:r w:rsidRPr="00FA0AAB">
        <w:rPr>
          <w:rFonts w:ascii="Palatino Linotype" w:hAnsi="Palatino Linotype" w:cs="Arial"/>
        </w:rPr>
        <w:t xml:space="preserve"> y se le asignó el número de </w:t>
      </w:r>
      <w:r w:rsidR="00F57E59" w:rsidRPr="00FA0AAB">
        <w:rPr>
          <w:rFonts w:ascii="Palatino Linotype" w:hAnsi="Palatino Linotype" w:cs="Arial"/>
          <w:b/>
        </w:rPr>
        <w:t>00332</w:t>
      </w:r>
      <w:r w:rsidR="00FE3E4E" w:rsidRPr="00FA0AAB">
        <w:rPr>
          <w:rFonts w:ascii="Palatino Linotype" w:hAnsi="Palatino Linotype" w:cs="Arial"/>
          <w:b/>
        </w:rPr>
        <w:t>/INFOEM/IP/RR/2022</w:t>
      </w:r>
      <w:r w:rsidRPr="00FA0AAB">
        <w:rPr>
          <w:rFonts w:ascii="Palatino Linotype" w:hAnsi="Palatino Linotype" w:cs="Arial"/>
        </w:rPr>
        <w:t xml:space="preserve">, en el que señaló como </w:t>
      </w:r>
      <w:r w:rsidRPr="00FA0AAB">
        <w:rPr>
          <w:rFonts w:ascii="Palatino Linotype" w:hAnsi="Palatino Linotype" w:cs="Arial"/>
          <w:b/>
        </w:rPr>
        <w:t>acto impugnado</w:t>
      </w:r>
      <w:r w:rsidR="0027011E" w:rsidRPr="00FA0AAB">
        <w:rPr>
          <w:rFonts w:ascii="Palatino Linotype" w:hAnsi="Palatino Linotype" w:cs="Arial"/>
        </w:rPr>
        <w:t xml:space="preserve"> lo siguiente: </w:t>
      </w:r>
    </w:p>
    <w:p w14:paraId="4477A73C" w14:textId="77777777" w:rsidR="00504A64" w:rsidRPr="00FA0AAB" w:rsidRDefault="00504A64" w:rsidP="00A86559">
      <w:pPr>
        <w:widowControl w:val="0"/>
        <w:autoSpaceDE w:val="0"/>
        <w:autoSpaceDN w:val="0"/>
        <w:adjustRightInd w:val="0"/>
        <w:spacing w:line="360" w:lineRule="auto"/>
        <w:jc w:val="both"/>
        <w:rPr>
          <w:rFonts w:ascii="Palatino Linotype" w:hAnsi="Palatino Linotype" w:cs="Arial"/>
          <w:sz w:val="8"/>
        </w:rPr>
      </w:pPr>
    </w:p>
    <w:p w14:paraId="027DB5BE" w14:textId="45A3C1C4" w:rsidR="00150B34" w:rsidRPr="00FA0AAB" w:rsidRDefault="00150B34" w:rsidP="00A86559">
      <w:pPr>
        <w:tabs>
          <w:tab w:val="left" w:pos="709"/>
        </w:tabs>
        <w:spacing w:before="66"/>
        <w:ind w:left="851" w:right="899"/>
        <w:jc w:val="center"/>
        <w:rPr>
          <w:rFonts w:ascii="Palatino Linotype" w:hAnsi="Palatino Linotype" w:cs="Arial"/>
          <w:i/>
          <w:iCs/>
          <w:sz w:val="20"/>
          <w:szCs w:val="20"/>
        </w:rPr>
      </w:pPr>
      <w:r w:rsidRPr="00FA0AAB">
        <w:rPr>
          <w:rFonts w:ascii="Palatino Linotype" w:hAnsi="Palatino Linotype" w:cs="Arial"/>
          <w:i/>
          <w:iCs/>
          <w:sz w:val="22"/>
          <w:szCs w:val="20"/>
        </w:rPr>
        <w:t>“</w:t>
      </w:r>
      <w:r w:rsidR="00F57E59" w:rsidRPr="00FA0AAB">
        <w:rPr>
          <w:rFonts w:ascii="Palatino Linotype" w:hAnsi="Palatino Linotype" w:cs="Arial"/>
          <w:i/>
          <w:iCs/>
          <w:sz w:val="22"/>
          <w:szCs w:val="20"/>
        </w:rPr>
        <w:t xml:space="preserve">La respuesta del </w:t>
      </w:r>
      <w:proofErr w:type="spellStart"/>
      <w:r w:rsidR="00F57E59" w:rsidRPr="00FA0AAB">
        <w:rPr>
          <w:rFonts w:ascii="Palatino Linotype" w:hAnsi="Palatino Linotype" w:cs="Arial"/>
          <w:i/>
          <w:iCs/>
          <w:sz w:val="22"/>
          <w:szCs w:val="20"/>
        </w:rPr>
        <w:t>organo</w:t>
      </w:r>
      <w:proofErr w:type="spellEnd"/>
      <w:r w:rsidR="00F57E59" w:rsidRPr="00FA0AAB">
        <w:rPr>
          <w:rFonts w:ascii="Palatino Linotype" w:hAnsi="Palatino Linotype" w:cs="Arial"/>
          <w:i/>
          <w:iCs/>
          <w:sz w:val="22"/>
          <w:szCs w:val="20"/>
        </w:rPr>
        <w:t xml:space="preserve"> garante</w:t>
      </w:r>
      <w:r w:rsidRPr="00FA0AAB">
        <w:rPr>
          <w:rFonts w:ascii="Palatino Linotype" w:hAnsi="Palatino Linotype" w:cs="Arial"/>
          <w:i/>
          <w:iCs/>
          <w:sz w:val="22"/>
          <w:szCs w:val="20"/>
        </w:rPr>
        <w:t>”</w:t>
      </w:r>
      <w:r w:rsidR="0027011E" w:rsidRPr="00FA0AAB">
        <w:rPr>
          <w:rFonts w:ascii="Palatino Linotype" w:hAnsi="Palatino Linotype" w:cs="Arial"/>
          <w:i/>
          <w:iCs/>
          <w:sz w:val="22"/>
          <w:szCs w:val="20"/>
        </w:rPr>
        <w:t xml:space="preserve"> </w:t>
      </w:r>
      <w:r w:rsidR="0027011E" w:rsidRPr="00FA0AAB">
        <w:rPr>
          <w:rFonts w:ascii="Palatino Linotype" w:hAnsi="Palatino Linotype" w:cs="Arial"/>
          <w:iCs/>
          <w:sz w:val="22"/>
          <w:szCs w:val="20"/>
        </w:rPr>
        <w:t>(S</w:t>
      </w:r>
      <w:r w:rsidRPr="00FA0AAB">
        <w:rPr>
          <w:rFonts w:ascii="Palatino Linotype" w:hAnsi="Palatino Linotype" w:cs="Arial"/>
          <w:iCs/>
          <w:sz w:val="22"/>
          <w:szCs w:val="20"/>
        </w:rPr>
        <w:t>ic)</w:t>
      </w:r>
      <w:r w:rsidR="0027011E" w:rsidRPr="00FA0AAB">
        <w:rPr>
          <w:rFonts w:ascii="Palatino Linotype" w:hAnsi="Palatino Linotype" w:cs="Arial"/>
          <w:iCs/>
          <w:sz w:val="22"/>
          <w:szCs w:val="20"/>
        </w:rPr>
        <w:t>.</w:t>
      </w:r>
    </w:p>
    <w:p w14:paraId="36685871" w14:textId="77777777" w:rsidR="00150B34" w:rsidRPr="00FA0AAB" w:rsidRDefault="00150B34" w:rsidP="00A86559">
      <w:pPr>
        <w:tabs>
          <w:tab w:val="left" w:pos="709"/>
        </w:tabs>
        <w:spacing w:before="66"/>
        <w:rPr>
          <w:rFonts w:ascii="Palatino Linotype" w:hAnsi="Palatino Linotype" w:cs="Arial"/>
          <w:i/>
          <w:iCs/>
          <w:sz w:val="16"/>
          <w:szCs w:val="20"/>
        </w:rPr>
      </w:pPr>
    </w:p>
    <w:p w14:paraId="04E21B13" w14:textId="6DBA7D1B" w:rsidR="00150B34" w:rsidRPr="00FA0AAB" w:rsidRDefault="0027011E" w:rsidP="00A86559">
      <w:pPr>
        <w:tabs>
          <w:tab w:val="left" w:pos="709"/>
        </w:tabs>
        <w:spacing w:before="66"/>
        <w:rPr>
          <w:rFonts w:ascii="Palatino Linotype" w:hAnsi="Palatino Linotype" w:cs="Arial"/>
        </w:rPr>
      </w:pPr>
      <w:r w:rsidRPr="00FA0AAB">
        <w:rPr>
          <w:rFonts w:ascii="Palatino Linotype" w:hAnsi="Palatino Linotype" w:cs="Arial"/>
        </w:rPr>
        <w:t xml:space="preserve">Así como </w:t>
      </w:r>
      <w:r w:rsidR="00150B34" w:rsidRPr="00FA0AAB">
        <w:rPr>
          <w:rFonts w:ascii="Palatino Linotype" w:hAnsi="Palatino Linotype" w:cs="Arial"/>
          <w:b/>
        </w:rPr>
        <w:t>Razones o motivos de la inconformidad</w:t>
      </w:r>
      <w:r w:rsidRPr="00FA0AAB">
        <w:rPr>
          <w:rFonts w:ascii="Palatino Linotype" w:hAnsi="Palatino Linotype" w:cs="Arial"/>
        </w:rPr>
        <w:t xml:space="preserve"> lo siguiente</w:t>
      </w:r>
      <w:r w:rsidR="00150B34" w:rsidRPr="00FA0AAB">
        <w:rPr>
          <w:rFonts w:ascii="Palatino Linotype" w:hAnsi="Palatino Linotype" w:cs="Arial"/>
        </w:rPr>
        <w:t>:</w:t>
      </w:r>
    </w:p>
    <w:p w14:paraId="49E638E1" w14:textId="77777777" w:rsidR="00150B34" w:rsidRPr="00FA0AAB" w:rsidRDefault="00150B34" w:rsidP="00A86559">
      <w:pPr>
        <w:spacing w:line="360" w:lineRule="auto"/>
        <w:jc w:val="both"/>
        <w:rPr>
          <w:rFonts w:ascii="Palatino Linotype" w:hAnsi="Palatino Linotype" w:cs="Arial"/>
          <w:sz w:val="18"/>
        </w:rPr>
      </w:pPr>
    </w:p>
    <w:p w14:paraId="4B7BBABA" w14:textId="5EEB3C40" w:rsidR="00043398" w:rsidRPr="00FA0AAB" w:rsidRDefault="00150B34" w:rsidP="00A86559">
      <w:pPr>
        <w:ind w:left="851" w:right="902"/>
        <w:jc w:val="both"/>
        <w:rPr>
          <w:rFonts w:ascii="Palatino Linotype" w:hAnsi="Palatino Linotype" w:cs="Arial"/>
          <w:sz w:val="28"/>
        </w:rPr>
      </w:pPr>
      <w:r w:rsidRPr="00FA0AAB">
        <w:rPr>
          <w:rFonts w:ascii="Palatino Linotype" w:hAnsi="Palatino Linotype" w:cs="Arial"/>
          <w:i/>
          <w:iCs/>
          <w:sz w:val="22"/>
          <w:szCs w:val="20"/>
        </w:rPr>
        <w:lastRenderedPageBreak/>
        <w:t>“</w:t>
      </w:r>
      <w:r w:rsidR="00E36CAE" w:rsidRPr="00FA0AAB">
        <w:rPr>
          <w:rFonts w:ascii="Palatino Linotype" w:hAnsi="Palatino Linotype" w:cs="Arial"/>
          <w:i/>
          <w:iCs/>
          <w:sz w:val="22"/>
          <w:szCs w:val="20"/>
        </w:rPr>
        <w:t xml:space="preserve">Este </w:t>
      </w:r>
      <w:proofErr w:type="spellStart"/>
      <w:r w:rsidR="00E36CAE" w:rsidRPr="00FA0AAB">
        <w:rPr>
          <w:rFonts w:ascii="Palatino Linotype" w:hAnsi="Palatino Linotype" w:cs="Arial"/>
          <w:i/>
          <w:iCs/>
          <w:sz w:val="22"/>
          <w:szCs w:val="20"/>
        </w:rPr>
        <w:t>organo</w:t>
      </w:r>
      <w:proofErr w:type="spellEnd"/>
      <w:r w:rsidR="00E36CAE" w:rsidRPr="00FA0AAB">
        <w:rPr>
          <w:rFonts w:ascii="Palatino Linotype" w:hAnsi="Palatino Linotype" w:cs="Arial"/>
          <w:i/>
          <w:iCs/>
          <w:sz w:val="22"/>
          <w:szCs w:val="20"/>
        </w:rPr>
        <w:t xml:space="preserve"> garante me informa que no se localizaron medidas de apremio ni sanciones impuestas al Titular de la Unidad de Transparencia del Ayuntamiento de Huixquilucan respecto de los recursos de revisión número 04106/INFOEM/IP/RR/2021, 04108/INFOEM/IP/RR/2021 y 04372/INFOEM/IP/RR/2021, mismos recursos que el suscrito, no ha recibido transparencia ni acceso a la </w:t>
      </w:r>
      <w:proofErr w:type="spellStart"/>
      <w:r w:rsidR="00E36CAE" w:rsidRPr="00FA0AAB">
        <w:rPr>
          <w:rFonts w:ascii="Palatino Linotype" w:hAnsi="Palatino Linotype" w:cs="Arial"/>
          <w:i/>
          <w:iCs/>
          <w:sz w:val="22"/>
          <w:szCs w:val="20"/>
        </w:rPr>
        <w:t>informacion</w:t>
      </w:r>
      <w:proofErr w:type="spellEnd"/>
      <w:r w:rsidR="00E36CAE" w:rsidRPr="00FA0AAB">
        <w:rPr>
          <w:rFonts w:ascii="Palatino Linotype" w:hAnsi="Palatino Linotype" w:cs="Arial"/>
          <w:i/>
          <w:iCs/>
          <w:sz w:val="22"/>
          <w:szCs w:val="20"/>
        </w:rPr>
        <w:t xml:space="preserve">, careciendo de los documentos del expediente completo que debió entregar el proveedor al ayuntamiento, por esta razón se violaron los </w:t>
      </w:r>
      <w:proofErr w:type="spellStart"/>
      <w:r w:rsidR="00E36CAE" w:rsidRPr="00FA0AAB">
        <w:rPr>
          <w:rFonts w:ascii="Palatino Linotype" w:hAnsi="Palatino Linotype" w:cs="Arial"/>
          <w:i/>
          <w:iCs/>
          <w:sz w:val="22"/>
          <w:szCs w:val="20"/>
        </w:rPr>
        <w:t>terminos</w:t>
      </w:r>
      <w:proofErr w:type="spellEnd"/>
      <w:r w:rsidR="00E36CAE" w:rsidRPr="00FA0AAB">
        <w:rPr>
          <w:rFonts w:ascii="Palatino Linotype" w:hAnsi="Palatino Linotype" w:cs="Arial"/>
          <w:i/>
          <w:iCs/>
          <w:sz w:val="22"/>
          <w:szCs w:val="20"/>
        </w:rPr>
        <w:t xml:space="preserve"> de ley que el </w:t>
      </w:r>
      <w:proofErr w:type="spellStart"/>
      <w:r w:rsidR="00E36CAE" w:rsidRPr="00FA0AAB">
        <w:rPr>
          <w:rFonts w:ascii="Palatino Linotype" w:hAnsi="Palatino Linotype" w:cs="Arial"/>
          <w:i/>
          <w:iCs/>
          <w:sz w:val="22"/>
          <w:szCs w:val="20"/>
        </w:rPr>
        <w:t>infoem</w:t>
      </w:r>
      <w:proofErr w:type="spellEnd"/>
      <w:r w:rsidR="00E36CAE" w:rsidRPr="00FA0AAB">
        <w:rPr>
          <w:rFonts w:ascii="Palatino Linotype" w:hAnsi="Palatino Linotype" w:cs="Arial"/>
          <w:i/>
          <w:iCs/>
          <w:sz w:val="22"/>
          <w:szCs w:val="20"/>
        </w:rPr>
        <w:t xml:space="preserve"> tuvo que ejercer, al desconocer el. Estado que guarda los recursos de revisión señalados, este </w:t>
      </w:r>
      <w:proofErr w:type="spellStart"/>
      <w:r w:rsidR="00E36CAE" w:rsidRPr="00FA0AAB">
        <w:rPr>
          <w:rFonts w:ascii="Palatino Linotype" w:hAnsi="Palatino Linotype" w:cs="Arial"/>
          <w:i/>
          <w:iCs/>
          <w:sz w:val="22"/>
          <w:szCs w:val="20"/>
        </w:rPr>
        <w:t>organo</w:t>
      </w:r>
      <w:proofErr w:type="spellEnd"/>
      <w:r w:rsidR="00E36CAE" w:rsidRPr="00FA0AAB">
        <w:rPr>
          <w:rFonts w:ascii="Palatino Linotype" w:hAnsi="Palatino Linotype" w:cs="Arial"/>
          <w:i/>
          <w:iCs/>
          <w:sz w:val="22"/>
          <w:szCs w:val="20"/>
        </w:rPr>
        <w:t xml:space="preserve"> garante me adjunta un supuesto cumplimiento a la </w:t>
      </w:r>
      <w:proofErr w:type="spellStart"/>
      <w:r w:rsidR="00E36CAE" w:rsidRPr="00FA0AAB">
        <w:rPr>
          <w:rFonts w:ascii="Palatino Linotype" w:hAnsi="Palatino Linotype" w:cs="Arial"/>
          <w:i/>
          <w:iCs/>
          <w:sz w:val="22"/>
          <w:szCs w:val="20"/>
        </w:rPr>
        <w:t>Resolucion</w:t>
      </w:r>
      <w:proofErr w:type="spellEnd"/>
      <w:r w:rsidR="00E36CAE" w:rsidRPr="00FA0AAB">
        <w:rPr>
          <w:rFonts w:ascii="Palatino Linotype" w:hAnsi="Palatino Linotype" w:cs="Arial"/>
          <w:i/>
          <w:iCs/>
          <w:sz w:val="22"/>
          <w:szCs w:val="20"/>
        </w:rPr>
        <w:t xml:space="preserve">, Cuando no es verdad, sumado a quien firma el supuesto cumplimiento, carece de facultades para decidir quien cumple una resolución del </w:t>
      </w:r>
      <w:proofErr w:type="spellStart"/>
      <w:r w:rsidR="00E36CAE" w:rsidRPr="00FA0AAB">
        <w:rPr>
          <w:rFonts w:ascii="Palatino Linotype" w:hAnsi="Palatino Linotype" w:cs="Arial"/>
          <w:i/>
          <w:iCs/>
          <w:sz w:val="22"/>
          <w:szCs w:val="20"/>
        </w:rPr>
        <w:t>infoem</w:t>
      </w:r>
      <w:proofErr w:type="spellEnd"/>
      <w:r w:rsidR="00E36CAE" w:rsidRPr="00FA0AAB">
        <w:rPr>
          <w:rFonts w:ascii="Palatino Linotype" w:hAnsi="Palatino Linotype" w:cs="Arial"/>
          <w:i/>
          <w:iCs/>
          <w:sz w:val="22"/>
          <w:szCs w:val="20"/>
        </w:rPr>
        <w:t xml:space="preserve">, de acuerdo a la ley en la Materia, por tal razón preciso una </w:t>
      </w:r>
      <w:proofErr w:type="spellStart"/>
      <w:r w:rsidR="00E36CAE" w:rsidRPr="00FA0AAB">
        <w:rPr>
          <w:rFonts w:ascii="Palatino Linotype" w:hAnsi="Palatino Linotype" w:cs="Arial"/>
          <w:i/>
          <w:iCs/>
          <w:sz w:val="22"/>
          <w:szCs w:val="20"/>
        </w:rPr>
        <w:t>una</w:t>
      </w:r>
      <w:proofErr w:type="spellEnd"/>
      <w:r w:rsidR="00E36CAE" w:rsidRPr="00FA0AAB">
        <w:rPr>
          <w:rFonts w:ascii="Palatino Linotype" w:hAnsi="Palatino Linotype" w:cs="Arial"/>
          <w:i/>
          <w:iCs/>
          <w:sz w:val="22"/>
          <w:szCs w:val="20"/>
        </w:rPr>
        <w:t xml:space="preserve"> respuesta precisa de este órgano garante, recalcando que a la fecha, el ayuntamiento de Huixquilucan, no transparenta lo considerado en las resoluciones dentro de los recursos de revisión, 04106/INFOEM/IP/RR/2021, 04108/INFOEM/IP/RR/2021 y 04372/INFOEM/IP/RR/2021,</w:t>
      </w:r>
      <w:r w:rsidR="006220D9" w:rsidRPr="00FA0AAB">
        <w:rPr>
          <w:rFonts w:ascii="Palatino Linotype" w:hAnsi="Palatino Linotype" w:cs="Arial"/>
          <w:i/>
          <w:iCs/>
          <w:sz w:val="22"/>
          <w:szCs w:val="20"/>
        </w:rPr>
        <w:t>.</w:t>
      </w:r>
      <w:r w:rsidRPr="00FA0AAB">
        <w:rPr>
          <w:rFonts w:ascii="Palatino Linotype" w:hAnsi="Palatino Linotype" w:cs="Arial"/>
          <w:i/>
          <w:iCs/>
          <w:sz w:val="22"/>
          <w:szCs w:val="20"/>
        </w:rPr>
        <w:t xml:space="preserve">” </w:t>
      </w:r>
      <w:r w:rsidR="0027011E" w:rsidRPr="00FA0AAB">
        <w:rPr>
          <w:rFonts w:ascii="Palatino Linotype" w:hAnsi="Palatino Linotype" w:cs="Arial"/>
          <w:iCs/>
          <w:sz w:val="22"/>
          <w:szCs w:val="20"/>
        </w:rPr>
        <w:t>(Sic).</w:t>
      </w:r>
    </w:p>
    <w:bookmarkEnd w:id="7"/>
    <w:p w14:paraId="51426F73" w14:textId="77777777" w:rsidR="0027011E" w:rsidRPr="00FA0AAB" w:rsidRDefault="0027011E" w:rsidP="00A86559">
      <w:pPr>
        <w:spacing w:line="360" w:lineRule="auto"/>
        <w:jc w:val="both"/>
        <w:rPr>
          <w:rFonts w:ascii="Palatino Linotype" w:hAnsi="Palatino Linotype" w:cs="Arial"/>
          <w:b/>
          <w:sz w:val="36"/>
          <w:szCs w:val="28"/>
        </w:rPr>
      </w:pPr>
    </w:p>
    <w:p w14:paraId="7C8389F2" w14:textId="60160D44" w:rsidR="00966CE2" w:rsidRPr="00FA0AAB" w:rsidRDefault="00FA0AAB" w:rsidP="00A86559">
      <w:pPr>
        <w:spacing w:line="360" w:lineRule="auto"/>
        <w:jc w:val="both"/>
        <w:rPr>
          <w:rFonts w:ascii="Palatino Linotype" w:hAnsi="Palatino Linotype" w:cs="Arial"/>
          <w:b/>
          <w:color w:val="000000" w:themeColor="text1"/>
          <w:sz w:val="28"/>
          <w:szCs w:val="28"/>
        </w:rPr>
      </w:pPr>
      <w:r w:rsidRPr="00FA0AAB">
        <w:rPr>
          <w:rFonts w:ascii="Palatino Linotype" w:hAnsi="Palatino Linotype" w:cs="Arial"/>
          <w:b/>
          <w:color w:val="000000" w:themeColor="text1"/>
          <w:sz w:val="28"/>
          <w:szCs w:val="28"/>
        </w:rPr>
        <w:t>I</w:t>
      </w:r>
      <w:r w:rsidR="00966CE2" w:rsidRPr="00FA0AAB">
        <w:rPr>
          <w:rFonts w:ascii="Palatino Linotype" w:hAnsi="Palatino Linotype" w:cs="Arial"/>
          <w:b/>
          <w:color w:val="000000" w:themeColor="text1"/>
          <w:sz w:val="28"/>
          <w:szCs w:val="28"/>
        </w:rPr>
        <w:t xml:space="preserve">V. </w:t>
      </w:r>
      <w:r w:rsidR="00966CE2" w:rsidRPr="00FA0AAB">
        <w:rPr>
          <w:rFonts w:ascii="Palatino Linotype" w:hAnsi="Palatino Linotype" w:cs="Arial"/>
          <w:b/>
          <w:sz w:val="28"/>
          <w:szCs w:val="28"/>
        </w:rPr>
        <w:t>Del turno del Recurso de Revisión</w:t>
      </w:r>
    </w:p>
    <w:p w14:paraId="3D73B783" w14:textId="2CBD8825" w:rsidR="00BC450B" w:rsidRPr="00FA0AAB" w:rsidRDefault="00200BFC" w:rsidP="00A86559">
      <w:pPr>
        <w:spacing w:line="360" w:lineRule="auto"/>
        <w:jc w:val="both"/>
        <w:rPr>
          <w:rFonts w:ascii="Palatino Linotype" w:hAnsi="Palatino Linotype" w:cs="Arial"/>
          <w:lang w:val="es-ES_tradnl"/>
        </w:rPr>
      </w:pPr>
      <w:r w:rsidRPr="00FA0AAB">
        <w:rPr>
          <w:rFonts w:ascii="Palatino Linotype" w:hAnsi="Palatino Linotype" w:cs="Arial"/>
        </w:rPr>
        <w:t>E</w:t>
      </w:r>
      <w:r w:rsidR="008C7579" w:rsidRPr="00FA0AAB">
        <w:rPr>
          <w:rFonts w:ascii="Palatino Linotype" w:hAnsi="Palatino Linotype" w:cs="Arial"/>
        </w:rPr>
        <w:t xml:space="preserve">l </w:t>
      </w:r>
      <w:r w:rsidR="00E36CAE" w:rsidRPr="00FA0AAB">
        <w:rPr>
          <w:rFonts w:ascii="Palatino Linotype" w:hAnsi="Palatino Linotype" w:cs="Arial"/>
          <w:b/>
        </w:rPr>
        <w:t>veintiséis</w:t>
      </w:r>
      <w:r w:rsidR="00233868" w:rsidRPr="00FA0AAB">
        <w:rPr>
          <w:rFonts w:ascii="Palatino Linotype" w:hAnsi="Palatino Linotype" w:cs="Arial"/>
          <w:b/>
        </w:rPr>
        <w:t xml:space="preserve"> de enero de dos mil veintidós</w:t>
      </w:r>
      <w:r w:rsidRPr="00FA0AAB">
        <w:rPr>
          <w:rFonts w:ascii="Palatino Linotype" w:hAnsi="Palatino Linotype" w:cs="Arial"/>
        </w:rPr>
        <w:t xml:space="preserve">, </w:t>
      </w:r>
      <w:r w:rsidR="00E27BA1" w:rsidRPr="00FA0AAB">
        <w:rPr>
          <w:rFonts w:ascii="Palatino Linotype" w:hAnsi="Palatino Linotype" w:cs="Arial"/>
        </w:rPr>
        <w:t>el</w:t>
      </w:r>
      <w:r w:rsidR="00233868" w:rsidRPr="00FA0AAB">
        <w:rPr>
          <w:rFonts w:ascii="Palatino Linotype" w:hAnsi="Palatino Linotype" w:cs="Arial"/>
        </w:rPr>
        <w:t xml:space="preserve"> R</w:t>
      </w:r>
      <w:r w:rsidR="00BC450B" w:rsidRPr="00FA0AAB">
        <w:rPr>
          <w:rFonts w:ascii="Palatino Linotype" w:hAnsi="Palatino Linotype" w:cs="Arial"/>
        </w:rPr>
        <w:t>ecurso de</w:t>
      </w:r>
      <w:r w:rsidR="00E27BA1" w:rsidRPr="00FA0AAB">
        <w:rPr>
          <w:rFonts w:ascii="Palatino Linotype" w:hAnsi="Palatino Linotype" w:cs="Arial"/>
        </w:rPr>
        <w:t>l</w:t>
      </w:r>
      <w:r w:rsidR="00BC450B" w:rsidRPr="00FA0AAB">
        <w:rPr>
          <w:rFonts w:ascii="Palatino Linotype" w:hAnsi="Palatino Linotype" w:cs="Arial"/>
        </w:rPr>
        <w:t xml:space="preserve"> que se trata se envi</w:t>
      </w:r>
      <w:r w:rsidR="00E27BA1" w:rsidRPr="00FA0AAB">
        <w:rPr>
          <w:rFonts w:ascii="Palatino Linotype" w:hAnsi="Palatino Linotype" w:cs="Arial"/>
        </w:rPr>
        <w:t>ó</w:t>
      </w:r>
      <w:r w:rsidR="00BC450B" w:rsidRPr="00FA0AAB">
        <w:rPr>
          <w:rFonts w:ascii="Palatino Linotype" w:hAnsi="Palatino Linotype" w:cs="Arial"/>
        </w:rPr>
        <w:t xml:space="preserve"> electrónicamente al Instituto de </w:t>
      </w:r>
      <w:r w:rsidR="00BC450B" w:rsidRPr="00FA0AAB">
        <w:rPr>
          <w:rFonts w:ascii="Palatino Linotype" w:eastAsia="Arial Unicode MS" w:hAnsi="Palatino Linotype" w:cs="Arial"/>
        </w:rPr>
        <w:t>Transparencia</w:t>
      </w:r>
      <w:r w:rsidR="00BC450B" w:rsidRPr="00FA0AAB">
        <w:rPr>
          <w:rFonts w:ascii="Palatino Linotype" w:hAnsi="Palatino Linotype" w:cs="Arial"/>
        </w:rPr>
        <w:t xml:space="preserve">, Acceso a la Información Pública y Protección de Datos Personales del Estado de México y Municipios y con fundamento en el artículo 185, fracción I de la </w:t>
      </w:r>
      <w:r w:rsidR="00BC450B" w:rsidRPr="00FA0AAB">
        <w:rPr>
          <w:rFonts w:ascii="Palatino Linotype" w:hAnsi="Palatino Linotype"/>
        </w:rPr>
        <w:t>Ley de Transparencia y Acceso a la Información Pública del Estado de México y Municipios</w:t>
      </w:r>
      <w:r w:rsidR="00BC450B" w:rsidRPr="00FA0AAB">
        <w:rPr>
          <w:rFonts w:ascii="Palatino Linotype" w:hAnsi="Palatino Linotype" w:cs="Arial"/>
        </w:rPr>
        <w:t xml:space="preserve">, </w:t>
      </w:r>
      <w:r w:rsidR="00BC450B" w:rsidRPr="00FA0AAB">
        <w:rPr>
          <w:rFonts w:ascii="Palatino Linotype" w:hAnsi="Palatino Linotype" w:cs="Arial"/>
          <w:lang w:val="es-ES_tradnl"/>
        </w:rPr>
        <w:t>se turn</w:t>
      </w:r>
      <w:r w:rsidR="00E27BA1" w:rsidRPr="00FA0AAB">
        <w:rPr>
          <w:rFonts w:ascii="Palatino Linotype" w:hAnsi="Palatino Linotype" w:cs="Arial"/>
          <w:lang w:val="es-ES_tradnl"/>
        </w:rPr>
        <w:t>ó</w:t>
      </w:r>
      <w:r w:rsidR="00BC450B" w:rsidRPr="00FA0AAB">
        <w:rPr>
          <w:rFonts w:ascii="Palatino Linotype" w:hAnsi="Palatino Linotype" w:cs="Arial"/>
          <w:lang w:val="es-ES_tradnl"/>
        </w:rPr>
        <w:t xml:space="preserve"> así: a través del</w:t>
      </w:r>
      <w:r w:rsidR="00BC450B" w:rsidRPr="00FA0AAB">
        <w:rPr>
          <w:rFonts w:ascii="Palatino Linotype" w:eastAsia="Arial Unicode MS" w:hAnsi="Palatino Linotype" w:cs="Arial"/>
          <w:lang w:val="es-ES_tradnl"/>
        </w:rPr>
        <w:t xml:space="preserve"> </w:t>
      </w:r>
      <w:r w:rsidR="00BC450B" w:rsidRPr="00FA0AAB">
        <w:rPr>
          <w:rFonts w:ascii="Palatino Linotype" w:eastAsia="Arial Unicode MS" w:hAnsi="Palatino Linotype" w:cs="Arial"/>
          <w:b/>
          <w:lang w:val="es-ES_tradnl"/>
        </w:rPr>
        <w:t>SAIMEX</w:t>
      </w:r>
      <w:r w:rsidR="00BC450B" w:rsidRPr="00FA0AAB">
        <w:rPr>
          <w:rFonts w:ascii="Palatino Linotype" w:hAnsi="Palatino Linotype"/>
        </w:rPr>
        <w:t xml:space="preserve">, el </w:t>
      </w:r>
      <w:r w:rsidR="00504A64" w:rsidRPr="00FA0AAB">
        <w:rPr>
          <w:rFonts w:ascii="Palatino Linotype" w:hAnsi="Palatino Linotype"/>
        </w:rPr>
        <w:t>Recurso de Revisión</w:t>
      </w:r>
      <w:r w:rsidR="00BC450B" w:rsidRPr="00FA0AAB">
        <w:rPr>
          <w:rFonts w:ascii="Palatino Linotype" w:hAnsi="Palatino Linotype" w:cs="Arial"/>
          <w:szCs w:val="20"/>
        </w:rPr>
        <w:t xml:space="preserve"> </w:t>
      </w:r>
      <w:r w:rsidR="00E3483C" w:rsidRPr="00FA0AAB">
        <w:rPr>
          <w:rFonts w:ascii="Palatino Linotype" w:hAnsi="Palatino Linotype" w:cs="Arial"/>
          <w:b/>
          <w:szCs w:val="20"/>
        </w:rPr>
        <w:t>00332</w:t>
      </w:r>
      <w:r w:rsidR="00BC450B" w:rsidRPr="00FA0AAB">
        <w:rPr>
          <w:rFonts w:ascii="Palatino Linotype" w:hAnsi="Palatino Linotype" w:cs="Arial"/>
          <w:b/>
        </w:rPr>
        <w:t>/INFOEM/IP/RR/202</w:t>
      </w:r>
      <w:r w:rsidR="00233868" w:rsidRPr="00FA0AAB">
        <w:rPr>
          <w:rFonts w:ascii="Palatino Linotype" w:hAnsi="Palatino Linotype" w:cs="Arial"/>
          <w:b/>
        </w:rPr>
        <w:t>2</w:t>
      </w:r>
      <w:r w:rsidR="00BC450B" w:rsidRPr="00FA0AAB">
        <w:rPr>
          <w:rFonts w:ascii="Palatino Linotype" w:hAnsi="Palatino Linotype" w:cs="Arial"/>
          <w:b/>
        </w:rPr>
        <w:t xml:space="preserve"> </w:t>
      </w:r>
      <w:r w:rsidR="00233868" w:rsidRPr="00FA0AAB">
        <w:rPr>
          <w:rFonts w:ascii="Palatino Linotype" w:hAnsi="Palatino Linotype"/>
        </w:rPr>
        <w:t>a</w:t>
      </w:r>
      <w:r w:rsidR="00BC450B" w:rsidRPr="00FA0AAB">
        <w:rPr>
          <w:rFonts w:ascii="Palatino Linotype" w:hAnsi="Palatino Linotype"/>
        </w:rPr>
        <w:t xml:space="preserve">l </w:t>
      </w:r>
      <w:r w:rsidR="00BC450B" w:rsidRPr="00FA0AAB">
        <w:rPr>
          <w:rFonts w:ascii="Palatino Linotype" w:hAnsi="Palatino Linotype" w:cs="Arial"/>
          <w:b/>
          <w:bCs/>
          <w:lang w:val="es-ES_tradnl"/>
        </w:rPr>
        <w:t>Comisionad</w:t>
      </w:r>
      <w:r w:rsidR="00233868" w:rsidRPr="00FA0AAB">
        <w:rPr>
          <w:rFonts w:ascii="Palatino Linotype" w:hAnsi="Palatino Linotype" w:cs="Arial"/>
          <w:b/>
          <w:bCs/>
          <w:lang w:val="es-ES_tradnl"/>
        </w:rPr>
        <w:t>o</w:t>
      </w:r>
      <w:r w:rsidR="00BC450B" w:rsidRPr="00FA0AAB">
        <w:rPr>
          <w:rFonts w:ascii="Palatino Linotype" w:hAnsi="Palatino Linotype" w:cs="Arial"/>
          <w:b/>
          <w:bCs/>
          <w:lang w:val="es-ES_tradnl"/>
        </w:rPr>
        <w:t xml:space="preserve"> </w:t>
      </w:r>
      <w:r w:rsidR="00E3483C" w:rsidRPr="00FA0AAB">
        <w:rPr>
          <w:rFonts w:ascii="Palatino Linotype" w:hAnsi="Palatino Linotype" w:cs="Arial"/>
          <w:b/>
          <w:bCs/>
          <w:lang w:val="es-ES_tradnl"/>
        </w:rPr>
        <w:t>Luis Gustavo Parra Noriega</w:t>
      </w:r>
      <w:r w:rsidR="00BC450B" w:rsidRPr="00FA0AAB">
        <w:rPr>
          <w:rFonts w:ascii="Palatino Linotype" w:hAnsi="Palatino Linotype" w:cs="Arial"/>
          <w:b/>
          <w:lang w:val="es-ES_tradnl"/>
        </w:rPr>
        <w:t>;</w:t>
      </w:r>
      <w:r w:rsidR="00BC450B" w:rsidRPr="00FA0AAB">
        <w:rPr>
          <w:rFonts w:ascii="Palatino Linotype" w:hAnsi="Palatino Linotype"/>
        </w:rPr>
        <w:t xml:space="preserve"> a </w:t>
      </w:r>
      <w:r w:rsidR="00BC450B" w:rsidRPr="00FA0AAB">
        <w:rPr>
          <w:rFonts w:ascii="Palatino Linotype" w:hAnsi="Palatino Linotype" w:cs="Arial"/>
          <w:lang w:val="es-ES_tradnl"/>
        </w:rPr>
        <w:t>efecto de que decretara su admisión o desechamiento.</w:t>
      </w:r>
    </w:p>
    <w:p w14:paraId="74931326" w14:textId="1B54026C" w:rsidR="00200BFC" w:rsidRPr="00FA0AAB" w:rsidRDefault="00200BFC" w:rsidP="00A86559">
      <w:pPr>
        <w:spacing w:line="360" w:lineRule="auto"/>
        <w:jc w:val="both"/>
        <w:rPr>
          <w:rFonts w:ascii="Palatino Linotype" w:hAnsi="Palatino Linotype" w:cs="Arial"/>
          <w:lang w:val="es-ES_tradnl"/>
        </w:rPr>
      </w:pPr>
    </w:p>
    <w:p w14:paraId="5C1E3019" w14:textId="56499C1E" w:rsidR="00966CE2" w:rsidRPr="00FA0AAB" w:rsidRDefault="00966CE2" w:rsidP="00A86559">
      <w:pPr>
        <w:tabs>
          <w:tab w:val="center" w:pos="4252"/>
          <w:tab w:val="right" w:pos="8504"/>
        </w:tabs>
        <w:spacing w:line="360" w:lineRule="auto"/>
        <w:jc w:val="both"/>
        <w:rPr>
          <w:rFonts w:ascii="Palatino Linotype" w:hAnsi="Palatino Linotype" w:cs="Arial"/>
          <w:b/>
          <w:color w:val="000000" w:themeColor="text1"/>
        </w:rPr>
      </w:pPr>
      <w:r w:rsidRPr="00FA0AAB">
        <w:rPr>
          <w:rFonts w:ascii="Palatino Linotype" w:hAnsi="Palatino Linotype" w:cs="Arial"/>
          <w:b/>
          <w:color w:val="000000" w:themeColor="text1"/>
        </w:rPr>
        <w:t>a) Admisión del Recurso de Revisión</w:t>
      </w:r>
    </w:p>
    <w:p w14:paraId="21640909" w14:textId="2C898CAE" w:rsidR="00EB19F2" w:rsidRPr="00FA0AAB" w:rsidRDefault="00BC450B" w:rsidP="00A86559">
      <w:pPr>
        <w:tabs>
          <w:tab w:val="center" w:pos="4252"/>
          <w:tab w:val="right" w:pos="8504"/>
        </w:tabs>
        <w:spacing w:line="360" w:lineRule="auto"/>
        <w:jc w:val="both"/>
        <w:rPr>
          <w:rFonts w:ascii="Palatino Linotype" w:hAnsi="Palatino Linotype" w:cs="Arial"/>
        </w:rPr>
      </w:pPr>
      <w:r w:rsidRPr="00FA0AAB">
        <w:rPr>
          <w:rFonts w:ascii="Palatino Linotype" w:hAnsi="Palatino Linotype" w:cs="Arial"/>
        </w:rPr>
        <w:t>De las constancias que obran en el expediente electrónico del</w:t>
      </w:r>
      <w:r w:rsidRPr="00FA0AAB">
        <w:rPr>
          <w:rFonts w:ascii="Palatino Linotype" w:hAnsi="Palatino Linotype" w:cs="Arial"/>
          <w:b/>
        </w:rPr>
        <w:t xml:space="preserve"> SAIMEX</w:t>
      </w:r>
      <w:r w:rsidR="00E3483C" w:rsidRPr="00FA0AAB">
        <w:rPr>
          <w:rFonts w:ascii="Palatino Linotype" w:hAnsi="Palatino Linotype" w:cs="Arial"/>
        </w:rPr>
        <w:t xml:space="preserve">, se advierte que en fecha </w:t>
      </w:r>
      <w:r w:rsidR="00540610" w:rsidRPr="00FA0AAB">
        <w:rPr>
          <w:rFonts w:ascii="Palatino Linotype" w:hAnsi="Palatino Linotype" w:cs="Arial"/>
          <w:b/>
        </w:rPr>
        <w:t xml:space="preserve">uno de </w:t>
      </w:r>
      <w:r w:rsidR="00E3483C" w:rsidRPr="00FA0AAB">
        <w:rPr>
          <w:rFonts w:ascii="Palatino Linotype" w:hAnsi="Palatino Linotype" w:cs="Arial"/>
          <w:b/>
        </w:rPr>
        <w:t>febrero</w:t>
      </w:r>
      <w:r w:rsidR="00540610" w:rsidRPr="00FA0AAB">
        <w:rPr>
          <w:rFonts w:ascii="Palatino Linotype" w:hAnsi="Palatino Linotype" w:cs="Arial"/>
          <w:b/>
        </w:rPr>
        <w:t xml:space="preserve"> de dos mil veintidós</w:t>
      </w:r>
      <w:r w:rsidRPr="00FA0AAB">
        <w:rPr>
          <w:rFonts w:ascii="Palatino Linotype" w:hAnsi="Palatino Linotype" w:cs="Arial"/>
        </w:rPr>
        <w:t>, se acord</w:t>
      </w:r>
      <w:r w:rsidR="00E27BA1" w:rsidRPr="00FA0AAB">
        <w:rPr>
          <w:rFonts w:ascii="Palatino Linotype" w:hAnsi="Palatino Linotype" w:cs="Arial"/>
        </w:rPr>
        <w:t>ó</w:t>
      </w:r>
      <w:r w:rsidRPr="00FA0AAB">
        <w:rPr>
          <w:rFonts w:ascii="Palatino Linotype" w:hAnsi="Palatino Linotype" w:cs="Arial"/>
        </w:rPr>
        <w:t xml:space="preserve"> la</w:t>
      </w:r>
      <w:r w:rsidR="00E27BA1" w:rsidRPr="00FA0AAB">
        <w:rPr>
          <w:rFonts w:ascii="Palatino Linotype" w:hAnsi="Palatino Linotype" w:cs="Arial"/>
        </w:rPr>
        <w:t xml:space="preserve"> </w:t>
      </w:r>
      <w:r w:rsidRPr="00FA0AAB">
        <w:rPr>
          <w:rFonts w:ascii="Palatino Linotype" w:hAnsi="Palatino Linotype" w:cs="Arial"/>
        </w:rPr>
        <w:t>admisi</w:t>
      </w:r>
      <w:r w:rsidR="00E27BA1" w:rsidRPr="00FA0AAB">
        <w:rPr>
          <w:rFonts w:ascii="Palatino Linotype" w:hAnsi="Palatino Linotype" w:cs="Arial"/>
        </w:rPr>
        <w:t>ón</w:t>
      </w:r>
      <w:r w:rsidRPr="00FA0AAB">
        <w:rPr>
          <w:rFonts w:ascii="Palatino Linotype" w:hAnsi="Palatino Linotype" w:cs="Arial"/>
        </w:rPr>
        <w:t xml:space="preserve"> a trámite </w:t>
      </w:r>
      <w:r w:rsidR="00E27BA1" w:rsidRPr="00FA0AAB">
        <w:rPr>
          <w:rFonts w:ascii="Palatino Linotype" w:hAnsi="Palatino Linotype" w:cs="Arial"/>
        </w:rPr>
        <w:t>del</w:t>
      </w:r>
      <w:r w:rsidRPr="00FA0AAB">
        <w:rPr>
          <w:rFonts w:ascii="Palatino Linotype" w:hAnsi="Palatino Linotype" w:cs="Arial"/>
        </w:rPr>
        <w:t xml:space="preserve"> </w:t>
      </w:r>
      <w:r w:rsidR="00504A64" w:rsidRPr="00FA0AAB">
        <w:rPr>
          <w:rFonts w:ascii="Palatino Linotype" w:hAnsi="Palatino Linotype" w:cs="Arial"/>
        </w:rPr>
        <w:lastRenderedPageBreak/>
        <w:t>Recurso de Revisión</w:t>
      </w:r>
      <w:r w:rsidR="0027011E" w:rsidRPr="00FA0AAB">
        <w:rPr>
          <w:rFonts w:ascii="Palatino Linotype" w:hAnsi="Palatino Linotype" w:cs="Arial"/>
        </w:rPr>
        <w:t xml:space="preserve"> que nos ocupa</w:t>
      </w:r>
      <w:r w:rsidRPr="00FA0AAB">
        <w:rPr>
          <w:rFonts w:ascii="Palatino Linotype" w:hAnsi="Palatino Linotype" w:cs="Arial"/>
        </w:rPr>
        <w:t xml:space="preserve">; así como la integración </w:t>
      </w:r>
      <w:r w:rsidR="00E27BA1" w:rsidRPr="00FA0AAB">
        <w:rPr>
          <w:rFonts w:ascii="Palatino Linotype" w:hAnsi="Palatino Linotype" w:cs="Arial"/>
        </w:rPr>
        <w:t>del</w:t>
      </w:r>
      <w:r w:rsidRPr="00FA0AAB">
        <w:rPr>
          <w:rFonts w:ascii="Palatino Linotype" w:hAnsi="Palatino Linotype" w:cs="Arial"/>
        </w:rPr>
        <w:t xml:space="preserve"> expediente respectivo, mismo</w:t>
      </w:r>
      <w:r w:rsidR="0027011E" w:rsidRPr="00FA0AAB">
        <w:rPr>
          <w:rFonts w:ascii="Palatino Linotype" w:hAnsi="Palatino Linotype" w:cs="Arial"/>
        </w:rPr>
        <w:t xml:space="preserve"> </w:t>
      </w:r>
      <w:r w:rsidRPr="00FA0AAB">
        <w:rPr>
          <w:rFonts w:ascii="Palatino Linotype" w:hAnsi="Palatino Linotype" w:cs="Arial"/>
        </w:rPr>
        <w:t xml:space="preserve">que se </w:t>
      </w:r>
      <w:r w:rsidR="00E27BA1" w:rsidRPr="00FA0AAB">
        <w:rPr>
          <w:rFonts w:ascii="Palatino Linotype" w:hAnsi="Palatino Linotype" w:cs="Arial"/>
        </w:rPr>
        <w:t>puso a</w:t>
      </w:r>
      <w:r w:rsidRPr="00FA0AAB">
        <w:rPr>
          <w:rFonts w:ascii="Palatino Linotype" w:hAnsi="Palatino Linotype" w:cs="Arial"/>
        </w:rPr>
        <w:t xml:space="preserve"> disposición de las partes, para que en un plazo máximo de siete días hábiles conforme a lo dispuesto por el artículo 185 de la Ley de Transparencia y Acceso a la Información Pública del Estado de México y Municipios, </w:t>
      </w:r>
      <w:r w:rsidR="00C06091" w:rsidRPr="00FA0AAB">
        <w:rPr>
          <w:rFonts w:ascii="Palatino Linotype" w:hAnsi="Palatino Linotype" w:cs="Arial"/>
          <w:b/>
        </w:rPr>
        <w:t xml:space="preserve">EL RECURRENTE </w:t>
      </w:r>
      <w:r w:rsidRPr="00FA0AAB">
        <w:rPr>
          <w:rFonts w:ascii="Palatino Linotype" w:hAnsi="Palatino Linotype" w:cs="Arial"/>
        </w:rPr>
        <w:t xml:space="preserve">manifestara lo que a su derecho conviniera, a efecto de presentar pruebas y alegatos; así como, para que </w:t>
      </w:r>
      <w:r w:rsidRPr="00FA0AAB">
        <w:rPr>
          <w:rFonts w:ascii="Palatino Linotype" w:hAnsi="Palatino Linotype" w:cs="Arial"/>
          <w:b/>
        </w:rPr>
        <w:t xml:space="preserve">EL SUJETO OBLIGADO </w:t>
      </w:r>
      <w:r w:rsidRPr="00FA0AAB">
        <w:rPr>
          <w:rFonts w:ascii="Palatino Linotype" w:hAnsi="Palatino Linotype" w:cs="Arial"/>
        </w:rPr>
        <w:t xml:space="preserve">rindiera </w:t>
      </w:r>
      <w:r w:rsidR="00E27BA1" w:rsidRPr="00FA0AAB">
        <w:rPr>
          <w:rFonts w:ascii="Palatino Linotype" w:hAnsi="Palatino Linotype" w:cs="Arial"/>
        </w:rPr>
        <w:t>el</w:t>
      </w:r>
      <w:r w:rsidRPr="00FA0AAB">
        <w:rPr>
          <w:rFonts w:ascii="Palatino Linotype" w:hAnsi="Palatino Linotype" w:cs="Arial"/>
        </w:rPr>
        <w:t xml:space="preserve"> correspondiente</w:t>
      </w:r>
      <w:r w:rsidRPr="00FA0AAB">
        <w:rPr>
          <w:rFonts w:ascii="Palatino Linotype" w:hAnsi="Palatino Linotype" w:cs="Arial"/>
          <w:b/>
        </w:rPr>
        <w:t xml:space="preserve"> </w:t>
      </w:r>
      <w:r w:rsidRPr="00FA0AAB">
        <w:rPr>
          <w:rFonts w:ascii="Palatino Linotype" w:hAnsi="Palatino Linotype" w:cs="Arial"/>
        </w:rPr>
        <w:t>Informe Justificado.</w:t>
      </w:r>
    </w:p>
    <w:p w14:paraId="4310184C" w14:textId="77777777" w:rsidR="00F336AB" w:rsidRPr="00FA0AAB" w:rsidRDefault="00F336AB" w:rsidP="00A86559">
      <w:pPr>
        <w:tabs>
          <w:tab w:val="center" w:pos="4252"/>
          <w:tab w:val="right" w:pos="8504"/>
        </w:tabs>
        <w:spacing w:line="360" w:lineRule="auto"/>
        <w:jc w:val="both"/>
        <w:rPr>
          <w:rFonts w:ascii="Palatino Linotype" w:hAnsi="Palatino Linotype" w:cs="Arial"/>
        </w:rPr>
      </w:pPr>
    </w:p>
    <w:p w14:paraId="1AAAACC0" w14:textId="6A9E7FB0" w:rsidR="00966CE2" w:rsidRPr="00FA0AAB" w:rsidRDefault="00966CE2" w:rsidP="00A86559">
      <w:pPr>
        <w:spacing w:line="360" w:lineRule="auto"/>
        <w:jc w:val="both"/>
        <w:rPr>
          <w:rFonts w:ascii="Palatino Linotype" w:eastAsia="Arial Unicode MS" w:hAnsi="Palatino Linotype" w:cs="Arial"/>
          <w:b/>
          <w:color w:val="000000" w:themeColor="text1"/>
        </w:rPr>
      </w:pPr>
      <w:r w:rsidRPr="00FA0AAB">
        <w:rPr>
          <w:rFonts w:ascii="Palatino Linotype" w:eastAsia="Arial Unicode MS" w:hAnsi="Palatino Linotype" w:cs="Arial"/>
          <w:b/>
          <w:color w:val="000000" w:themeColor="text1"/>
        </w:rPr>
        <w:t xml:space="preserve">b) </w:t>
      </w:r>
      <w:r w:rsidRPr="00FA0AAB">
        <w:rPr>
          <w:rFonts w:ascii="Palatino Linotype" w:hAnsi="Palatino Linotype" w:cs="Arial"/>
          <w:b/>
          <w:bCs/>
        </w:rPr>
        <w:t>Informe Justificado</w:t>
      </w:r>
    </w:p>
    <w:p w14:paraId="6A74DE91" w14:textId="23AC0E3B" w:rsidR="0027011E" w:rsidRPr="00FA0AAB" w:rsidRDefault="0027011E" w:rsidP="00A86559">
      <w:pPr>
        <w:tabs>
          <w:tab w:val="center" w:pos="4252"/>
          <w:tab w:val="right" w:pos="8504"/>
        </w:tabs>
        <w:spacing w:line="360" w:lineRule="auto"/>
        <w:jc w:val="both"/>
        <w:rPr>
          <w:rFonts w:ascii="Palatino Linotype" w:hAnsi="Palatino Linotype" w:cs="Arial"/>
        </w:rPr>
      </w:pPr>
      <w:r w:rsidRPr="00FA0AAB">
        <w:rPr>
          <w:rFonts w:ascii="Palatino Linotype" w:hAnsi="Palatino Linotype" w:cs="Arial"/>
        </w:rPr>
        <w:t xml:space="preserve">Conforme a las constancias que obran en el </w:t>
      </w:r>
      <w:r w:rsidRPr="00FA0AAB">
        <w:rPr>
          <w:rFonts w:ascii="Palatino Linotype" w:hAnsi="Palatino Linotype" w:cs="Arial"/>
          <w:b/>
        </w:rPr>
        <w:t>SAIMEX</w:t>
      </w:r>
      <w:r w:rsidRPr="00FA0AAB">
        <w:rPr>
          <w:rFonts w:ascii="Palatino Linotype" w:hAnsi="Palatino Linotype" w:cs="Arial"/>
        </w:rPr>
        <w:t xml:space="preserve">, se desprende que atento a lo dispuesto en el artículo 185 de la Ley de Transparencia y Acceso a la Información Pública del Estado de México y Municipios, dentro del término legalmente concedido al </w:t>
      </w:r>
      <w:r w:rsidRPr="00FA0AAB">
        <w:rPr>
          <w:rFonts w:ascii="Palatino Linotype" w:hAnsi="Palatino Linotype" w:cs="Arial"/>
          <w:b/>
        </w:rPr>
        <w:t>RECURRENTE</w:t>
      </w:r>
      <w:r w:rsidRPr="00FA0AAB">
        <w:rPr>
          <w:rFonts w:ascii="Palatino Linotype" w:hAnsi="Palatino Linotype" w:cs="Arial"/>
        </w:rPr>
        <w:t xml:space="preserve">, éste no realizó manifestación alguna, ni presentó pruebas o alegatos. </w:t>
      </w:r>
    </w:p>
    <w:p w14:paraId="5F56E410" w14:textId="04D88073" w:rsidR="00366017" w:rsidRPr="00FA0AAB" w:rsidRDefault="0027011E" w:rsidP="00A86559">
      <w:pPr>
        <w:tabs>
          <w:tab w:val="center" w:pos="4252"/>
          <w:tab w:val="right" w:pos="8504"/>
        </w:tabs>
        <w:spacing w:before="100" w:beforeAutospacing="1" w:after="100" w:afterAutospacing="1" w:line="360" w:lineRule="auto"/>
        <w:jc w:val="both"/>
        <w:rPr>
          <w:rFonts w:ascii="Palatino Linotype" w:hAnsi="Palatino Linotype" w:cs="Arial"/>
        </w:rPr>
      </w:pPr>
      <w:r w:rsidRPr="00FA0AAB">
        <w:rPr>
          <w:rFonts w:ascii="Palatino Linotype" w:hAnsi="Palatino Linotype" w:cs="Arial"/>
        </w:rPr>
        <w:t xml:space="preserve">Por su parte, </w:t>
      </w:r>
      <w:r w:rsidRPr="00FA0AAB">
        <w:rPr>
          <w:rFonts w:ascii="Palatino Linotype" w:hAnsi="Palatino Linotype" w:cs="Arial"/>
          <w:b/>
        </w:rPr>
        <w:t>EL SUJETO OBLIGADO</w:t>
      </w:r>
      <w:r w:rsidRPr="00FA0AAB">
        <w:rPr>
          <w:rFonts w:ascii="Palatino Linotype" w:hAnsi="Palatino Linotype" w:cs="Arial"/>
        </w:rPr>
        <w:t xml:space="preserve"> </w:t>
      </w:r>
      <w:r w:rsidR="00D759C1" w:rsidRPr="00FA0AAB">
        <w:rPr>
          <w:rFonts w:ascii="Palatino Linotype" w:hAnsi="Palatino Linotype" w:cs="Arial"/>
        </w:rPr>
        <w:t xml:space="preserve">en fecha </w:t>
      </w:r>
      <w:r w:rsidR="00D759C1" w:rsidRPr="00FA0AAB">
        <w:rPr>
          <w:rFonts w:ascii="Palatino Linotype" w:hAnsi="Palatino Linotype" w:cs="Arial"/>
          <w:b/>
        </w:rPr>
        <w:t>once de febrero de dos mil veintidós</w:t>
      </w:r>
      <w:r w:rsidR="00D759C1" w:rsidRPr="00FA0AAB">
        <w:rPr>
          <w:rFonts w:ascii="Palatino Linotype" w:hAnsi="Palatino Linotype" w:cs="Arial"/>
        </w:rPr>
        <w:t xml:space="preserve"> </w:t>
      </w:r>
      <w:r w:rsidRPr="00FA0AAB">
        <w:rPr>
          <w:rFonts w:ascii="Palatino Linotype" w:hAnsi="Palatino Linotype" w:cs="Arial"/>
        </w:rPr>
        <w:t xml:space="preserve">rindió su </w:t>
      </w:r>
      <w:r w:rsidR="00D759C1" w:rsidRPr="00FA0AAB">
        <w:rPr>
          <w:rFonts w:ascii="Palatino Linotype" w:hAnsi="Palatino Linotype" w:cs="Arial"/>
        </w:rPr>
        <w:t xml:space="preserve">respectivo </w:t>
      </w:r>
      <w:r w:rsidRPr="00FA0AAB">
        <w:rPr>
          <w:rFonts w:ascii="Palatino Linotype" w:hAnsi="Palatino Linotype" w:cs="Arial"/>
        </w:rPr>
        <w:t xml:space="preserve">Informe Justificado, </w:t>
      </w:r>
      <w:r w:rsidR="00D759C1" w:rsidRPr="00FA0AAB">
        <w:rPr>
          <w:rFonts w:ascii="Palatino Linotype" w:hAnsi="Palatino Linotype" w:cs="Arial"/>
        </w:rPr>
        <w:t xml:space="preserve">el cual fue puesto a disposición del particular en fecha </w:t>
      </w:r>
      <w:r w:rsidR="00D759C1" w:rsidRPr="00FA0AAB">
        <w:rPr>
          <w:rFonts w:ascii="Palatino Linotype" w:hAnsi="Palatino Linotype" w:cs="Arial"/>
          <w:b/>
        </w:rPr>
        <w:t>veinticuatro de marzo de dos mil veintidós</w:t>
      </w:r>
      <w:r w:rsidR="00D759C1" w:rsidRPr="00FA0AAB">
        <w:rPr>
          <w:rFonts w:ascii="Palatino Linotype" w:hAnsi="Palatino Linotype" w:cs="Arial"/>
        </w:rPr>
        <w:t xml:space="preserve">, mismo </w:t>
      </w:r>
      <w:r w:rsidR="00FD0590" w:rsidRPr="00FA0AAB">
        <w:rPr>
          <w:rFonts w:ascii="Palatino Linotype" w:hAnsi="Palatino Linotype" w:cs="Arial"/>
        </w:rPr>
        <w:t xml:space="preserve">que se hace constar el contenido de dicha información a continuación: </w:t>
      </w:r>
    </w:p>
    <w:p w14:paraId="7A28A896" w14:textId="25AB1C58" w:rsidR="00FD0590" w:rsidRPr="00FA0AAB" w:rsidRDefault="00FD0590" w:rsidP="00A86559">
      <w:pPr>
        <w:pStyle w:val="Prrafodelista"/>
        <w:numPr>
          <w:ilvl w:val="0"/>
          <w:numId w:val="36"/>
        </w:numPr>
        <w:tabs>
          <w:tab w:val="center" w:pos="4252"/>
          <w:tab w:val="right" w:pos="8504"/>
        </w:tabs>
        <w:spacing w:before="100" w:beforeAutospacing="1" w:after="100" w:afterAutospacing="1" w:line="360" w:lineRule="auto"/>
        <w:jc w:val="both"/>
        <w:rPr>
          <w:rFonts w:ascii="Palatino Linotype" w:hAnsi="Palatino Linotype" w:cs="Arial"/>
        </w:rPr>
      </w:pPr>
      <w:r w:rsidRPr="00FA0AAB">
        <w:rPr>
          <w:rFonts w:ascii="Palatino Linotype" w:hAnsi="Palatino Linotype" w:cs="Arial"/>
        </w:rPr>
        <w:t xml:space="preserve">Del archivo electrónico denominado </w:t>
      </w:r>
      <w:r w:rsidRPr="00FA0AAB">
        <w:rPr>
          <w:rFonts w:ascii="Palatino Linotype" w:hAnsi="Palatino Linotype" w:cs="Arial"/>
          <w:i/>
        </w:rPr>
        <w:t xml:space="preserve">“InformeJustificadoRecurso00332UT.pdf” </w:t>
      </w:r>
      <w:r w:rsidRPr="00FA0AAB">
        <w:rPr>
          <w:rFonts w:ascii="Palatino Linotype" w:hAnsi="Palatino Linotype" w:cs="Arial"/>
        </w:rPr>
        <w:t xml:space="preserve">se advierte </w:t>
      </w:r>
      <w:r w:rsidR="00A76DEE" w:rsidRPr="00FA0AAB">
        <w:rPr>
          <w:rFonts w:ascii="Palatino Linotype" w:hAnsi="Palatino Linotype" w:cs="Arial"/>
        </w:rPr>
        <w:t xml:space="preserve">un oficio con número INFOEM/UT/117/2022, suscrito por el Mtro. Juan Salvador V. Hernández Flores, Titular de la Unidad de Transparencia, mediante </w:t>
      </w:r>
      <w:r w:rsidR="00A76DEE" w:rsidRPr="00FA0AAB">
        <w:rPr>
          <w:rFonts w:ascii="Palatino Linotype" w:hAnsi="Palatino Linotype" w:cs="Arial"/>
        </w:rPr>
        <w:lastRenderedPageBreak/>
        <w:t>el cual, remite su Informe Justificado en el que medularmente, confirma la respuesta primigenia.</w:t>
      </w:r>
    </w:p>
    <w:p w14:paraId="00C47C4B" w14:textId="558A928D" w:rsidR="00FD0590" w:rsidRPr="00FA0AAB" w:rsidRDefault="00A76DEE" w:rsidP="00A86559">
      <w:pPr>
        <w:pStyle w:val="Prrafodelista"/>
        <w:numPr>
          <w:ilvl w:val="0"/>
          <w:numId w:val="36"/>
        </w:numPr>
        <w:tabs>
          <w:tab w:val="center" w:pos="4252"/>
          <w:tab w:val="right" w:pos="8504"/>
        </w:tabs>
        <w:spacing w:before="100" w:beforeAutospacing="1" w:after="100" w:afterAutospacing="1" w:line="360" w:lineRule="auto"/>
        <w:jc w:val="both"/>
        <w:rPr>
          <w:rFonts w:ascii="Palatino Linotype" w:hAnsi="Palatino Linotype" w:cs="Arial"/>
        </w:rPr>
      </w:pPr>
      <w:r w:rsidRPr="00FA0AAB">
        <w:rPr>
          <w:rFonts w:ascii="Palatino Linotype" w:hAnsi="Palatino Linotype" w:cs="Arial"/>
        </w:rPr>
        <w:t xml:space="preserve">También fue remitido un archivo electrónico denominado </w:t>
      </w:r>
      <w:r w:rsidRPr="00FA0AAB">
        <w:rPr>
          <w:rFonts w:ascii="Palatino Linotype" w:hAnsi="Palatino Linotype" w:cs="Arial"/>
          <w:i/>
        </w:rPr>
        <w:t>“</w:t>
      </w:r>
      <w:r w:rsidRPr="00FA0AAB">
        <w:rPr>
          <w:rFonts w:ascii="Palatino Linotype" w:hAnsi="Palatino Linotype" w:cs="Arial"/>
          <w:i/>
        </w:rPr>
        <w:tab/>
        <w:t xml:space="preserve">Informe Justificado del RR 0332-202200332-2022-DC.pdf” </w:t>
      </w:r>
      <w:r w:rsidRPr="00FA0AAB">
        <w:rPr>
          <w:rFonts w:ascii="Palatino Linotype" w:hAnsi="Palatino Linotype" w:cs="Arial"/>
        </w:rPr>
        <w:t xml:space="preserve">del que se advierte un oficio con número INFOEM/STP/DC/0475/2022, suscrito por José Francisco Quiroz Mena, </w:t>
      </w:r>
      <w:r w:rsidR="00D73B76" w:rsidRPr="00FA0AAB">
        <w:rPr>
          <w:rFonts w:ascii="Palatino Linotype" w:hAnsi="Palatino Linotype" w:cs="Arial"/>
        </w:rPr>
        <w:t xml:space="preserve">Director de Cumplimientos, a través del cual </w:t>
      </w:r>
      <w:r w:rsidR="004F72D7" w:rsidRPr="00FA0AAB">
        <w:rPr>
          <w:rFonts w:ascii="Palatino Linotype" w:hAnsi="Palatino Linotype" w:cs="Arial"/>
        </w:rPr>
        <w:t xml:space="preserve">remite </w:t>
      </w:r>
      <w:r w:rsidR="00D73B76" w:rsidRPr="00FA0AAB">
        <w:rPr>
          <w:rFonts w:ascii="Palatino Linotype" w:hAnsi="Palatino Linotype" w:cs="Arial"/>
        </w:rPr>
        <w:t xml:space="preserve">su </w:t>
      </w:r>
      <w:r w:rsidR="00770298" w:rsidRPr="00FA0AAB">
        <w:rPr>
          <w:rFonts w:ascii="Palatino Linotype" w:hAnsi="Palatino Linotype" w:cs="Arial"/>
        </w:rPr>
        <w:t>respectivo Informe Justificado</w:t>
      </w:r>
      <w:r w:rsidR="004F72D7" w:rsidRPr="00FA0AAB">
        <w:rPr>
          <w:rFonts w:ascii="Palatino Linotype" w:hAnsi="Palatino Linotype" w:cs="Arial"/>
        </w:rPr>
        <w:t>, y es atreves de este último que ratifica</w:t>
      </w:r>
      <w:r w:rsidR="00770298" w:rsidRPr="00FA0AAB">
        <w:rPr>
          <w:rFonts w:ascii="Palatino Linotype" w:hAnsi="Palatino Linotype" w:cs="Arial"/>
        </w:rPr>
        <w:t xml:space="preserve"> </w:t>
      </w:r>
      <w:r w:rsidR="004F72D7" w:rsidRPr="00FA0AAB">
        <w:rPr>
          <w:rFonts w:ascii="Palatino Linotype" w:hAnsi="Palatino Linotype" w:cs="Arial"/>
        </w:rPr>
        <w:t xml:space="preserve">su </w:t>
      </w:r>
      <w:r w:rsidR="00D73B76" w:rsidRPr="00FA0AAB">
        <w:rPr>
          <w:rFonts w:ascii="Palatino Linotype" w:hAnsi="Palatino Linotype" w:cs="Arial"/>
        </w:rPr>
        <w:t>respuesta ya proporcionada, en virtud de estar ajustada a los parámetros</w:t>
      </w:r>
      <w:r w:rsidR="00770298" w:rsidRPr="00FA0AAB">
        <w:rPr>
          <w:rFonts w:ascii="Palatino Linotype" w:hAnsi="Palatino Linotype" w:cs="Arial"/>
        </w:rPr>
        <w:t xml:space="preserve"> legales que establece la Ley de Transparencia y Acceso a la Información Pública del Estado de México y Municipios, además de que al remitir el acuerdo de cumplimiento que a contrario sensu del acuerdo de inexistencia que requiere el particular, el suscrito hace énfasis en que, no existe tal acuerdo de inexistencia que reclama el particular, si no por el contrario, en los archivos de ese servidor público habilitado, obra información relacionada a los Recursos de Revisión que señala el particular en su escrito de solicitud, sin embargo, por esas razones remite la información con la que cuenta, posee y administra siendo en el caso particular el mencionado acuerdo de cumplimiento emitido en favor del Ayuntamiento de Huixquilucan.</w:t>
      </w:r>
    </w:p>
    <w:p w14:paraId="453DDD59" w14:textId="63B8348B" w:rsidR="00770298" w:rsidRPr="00FA0AAB" w:rsidRDefault="00770298" w:rsidP="00A86559">
      <w:pPr>
        <w:pStyle w:val="Prrafodelista"/>
        <w:numPr>
          <w:ilvl w:val="0"/>
          <w:numId w:val="36"/>
        </w:numPr>
        <w:tabs>
          <w:tab w:val="center" w:pos="4252"/>
          <w:tab w:val="right" w:pos="8504"/>
        </w:tabs>
        <w:spacing w:before="100" w:beforeAutospacing="1" w:after="100" w:afterAutospacing="1" w:line="360" w:lineRule="auto"/>
        <w:jc w:val="both"/>
        <w:rPr>
          <w:rFonts w:ascii="Palatino Linotype" w:hAnsi="Palatino Linotype" w:cs="Arial"/>
          <w:i/>
        </w:rPr>
      </w:pPr>
      <w:r w:rsidRPr="00FA0AAB">
        <w:rPr>
          <w:rFonts w:ascii="Palatino Linotype" w:hAnsi="Palatino Linotype" w:cs="Arial"/>
        </w:rPr>
        <w:t xml:space="preserve">En el mismo sentido, fue remitido un archivo electrónico denominado </w:t>
      </w:r>
      <w:r w:rsidRPr="00FA0AAB">
        <w:rPr>
          <w:rFonts w:ascii="Palatino Linotype" w:hAnsi="Palatino Linotype" w:cs="Arial"/>
          <w:i/>
        </w:rPr>
        <w:t>“</w:t>
      </w:r>
      <w:r w:rsidRPr="00FA0AAB">
        <w:rPr>
          <w:rFonts w:ascii="Palatino Linotype" w:hAnsi="Palatino Linotype" w:cs="Arial"/>
          <w:i/>
        </w:rPr>
        <w:tab/>
        <w:t xml:space="preserve">Informe Justificado del RR 0332-2022RR 00332_22 STP.pdf” </w:t>
      </w:r>
      <w:r w:rsidR="004F72D7" w:rsidRPr="00FA0AAB">
        <w:rPr>
          <w:rFonts w:ascii="Palatino Linotype" w:hAnsi="Palatino Linotype" w:cs="Arial"/>
        </w:rPr>
        <w:t>del que se advierte contiene un oficio con número INFOEM/STP/35/2022, suscrito por Alexis Tapia Ramírez, Secretario Técnico del Pleno de este Instituto, mediante el cual remite el Informe Justificado emitido por la Dirección de Cumplimientos, adscrita a esa Secretaría Técnica.</w:t>
      </w:r>
    </w:p>
    <w:p w14:paraId="093AFDCD" w14:textId="77777777" w:rsidR="00D21C76" w:rsidRPr="00FA0AAB" w:rsidRDefault="004F72D7" w:rsidP="00A86559">
      <w:pPr>
        <w:pStyle w:val="Prrafodelista"/>
        <w:numPr>
          <w:ilvl w:val="0"/>
          <w:numId w:val="36"/>
        </w:numPr>
        <w:tabs>
          <w:tab w:val="center" w:pos="4252"/>
          <w:tab w:val="right" w:pos="8504"/>
        </w:tabs>
        <w:spacing w:before="100" w:beforeAutospacing="1" w:after="100" w:afterAutospacing="1" w:line="360" w:lineRule="auto"/>
        <w:jc w:val="both"/>
        <w:rPr>
          <w:rFonts w:ascii="Palatino Linotype" w:hAnsi="Palatino Linotype" w:cs="Arial"/>
          <w:i/>
        </w:rPr>
      </w:pPr>
      <w:r w:rsidRPr="00FA0AAB">
        <w:rPr>
          <w:rFonts w:ascii="Palatino Linotype" w:hAnsi="Palatino Linotype" w:cs="Arial"/>
        </w:rPr>
        <w:lastRenderedPageBreak/>
        <w:t xml:space="preserve">Así también, un archivo electrónico denominado </w:t>
      </w:r>
      <w:r w:rsidRPr="00FA0AAB">
        <w:rPr>
          <w:rFonts w:ascii="Palatino Linotype" w:hAnsi="Palatino Linotype" w:cs="Arial"/>
          <w:i/>
        </w:rPr>
        <w:t xml:space="preserve">“Oficio Requerimiento Informe RR 00332-2022 CIOCV.pdf” </w:t>
      </w:r>
      <w:r w:rsidR="00D21C76" w:rsidRPr="00FA0AAB">
        <w:rPr>
          <w:rFonts w:ascii="Palatino Linotype" w:hAnsi="Palatino Linotype" w:cs="Arial"/>
        </w:rPr>
        <w:t xml:space="preserve">del que se advierte que contiene un memorándum con número INFOEM/UT/023/2022, suscrito por Juan Salvador V. Hernández Flores, Titular de la Unidad de Transparencia del </w:t>
      </w:r>
      <w:r w:rsidR="00D21C76" w:rsidRPr="00FA0AAB">
        <w:rPr>
          <w:rFonts w:ascii="Palatino Linotype" w:hAnsi="Palatino Linotype" w:cs="Arial"/>
          <w:b/>
        </w:rPr>
        <w:t>SUJETO OBLIGADO</w:t>
      </w:r>
      <w:r w:rsidR="00D21C76" w:rsidRPr="00FA0AAB">
        <w:rPr>
          <w:rFonts w:ascii="Palatino Linotype" w:hAnsi="Palatino Linotype" w:cs="Arial"/>
        </w:rPr>
        <w:t>, por medio del cual, con fundamento en el artículo 59 fracciones I, II y III de la Ley de Transparencia y Acceso a la información Pública del Estado de México y Municipios, solicita al servidor público habilitado de la Contraloría Interna remita su respectivo Informe Justificado, esto con la finalidad de brindar mayor certeza a la entrega de información al particular.</w:t>
      </w:r>
    </w:p>
    <w:p w14:paraId="2CC4A418" w14:textId="256012AE" w:rsidR="004F72D7" w:rsidRPr="00FA0AAB" w:rsidRDefault="00D21C76" w:rsidP="00A86559">
      <w:pPr>
        <w:pStyle w:val="Prrafodelista"/>
        <w:numPr>
          <w:ilvl w:val="0"/>
          <w:numId w:val="36"/>
        </w:numPr>
        <w:tabs>
          <w:tab w:val="center" w:pos="4252"/>
          <w:tab w:val="right" w:pos="8504"/>
        </w:tabs>
        <w:spacing w:before="100" w:beforeAutospacing="1" w:after="100" w:afterAutospacing="1" w:line="360" w:lineRule="auto"/>
        <w:jc w:val="both"/>
        <w:rPr>
          <w:rFonts w:ascii="Palatino Linotype" w:hAnsi="Palatino Linotype" w:cs="Arial"/>
          <w:i/>
        </w:rPr>
      </w:pPr>
      <w:r w:rsidRPr="00FA0AAB">
        <w:rPr>
          <w:rFonts w:ascii="Palatino Linotype" w:hAnsi="Palatino Linotype" w:cs="Arial"/>
        </w:rPr>
        <w:t xml:space="preserve">Del archivo electrónico denominado </w:t>
      </w:r>
      <w:r w:rsidRPr="00FA0AAB">
        <w:rPr>
          <w:rFonts w:ascii="Palatino Linotype" w:hAnsi="Palatino Linotype" w:cs="Arial"/>
          <w:i/>
        </w:rPr>
        <w:t>“</w:t>
      </w:r>
      <w:r w:rsidRPr="00FA0AAB">
        <w:rPr>
          <w:rFonts w:ascii="Palatino Linotype" w:hAnsi="Palatino Linotype" w:cs="Arial"/>
          <w:i/>
        </w:rPr>
        <w:tab/>
        <w:t xml:space="preserve">Informe Justificado del RR 0332-2022 CIOCV.pdf” </w:t>
      </w:r>
      <w:r w:rsidR="002248AA" w:rsidRPr="00FA0AAB">
        <w:rPr>
          <w:rFonts w:ascii="Palatino Linotype" w:hAnsi="Palatino Linotype" w:cs="Arial"/>
        </w:rPr>
        <w:t>se advierte un memorándum con número INFOEM/CI-OCV/0047/2022, suscrito por el Lic. Ignacio Saúl Acosta Rodríguez, Contralor Interno y Titular del Órgano de Control y Vigilancia, mediante el cual remite su respectivo Informe Justificado y por el que confirma la respuesta emitida en primera instancia, en la que realizó una búsqueda exhaustiva y razonable de la información solicitada, sin localizar en sus archivos, medidas de apremio o sanciones motivadas por los recurso de información número 04106/INFOEM/IP/RR/2021, 04108/INFOEM/IP/RR/2021 y 04372/INFOEM/IP/RR/2021, tal y como los refiere el particular en la solicitud de origen.</w:t>
      </w:r>
    </w:p>
    <w:p w14:paraId="40A9BBDA" w14:textId="732DA763" w:rsidR="008011C1" w:rsidRPr="00FA0AAB" w:rsidRDefault="002248AA" w:rsidP="00A86559">
      <w:pPr>
        <w:pStyle w:val="Prrafodelista"/>
        <w:numPr>
          <w:ilvl w:val="0"/>
          <w:numId w:val="36"/>
        </w:numPr>
        <w:tabs>
          <w:tab w:val="center" w:pos="4252"/>
          <w:tab w:val="right" w:pos="8504"/>
        </w:tabs>
        <w:spacing w:before="100" w:beforeAutospacing="1" w:after="100" w:afterAutospacing="1" w:line="360" w:lineRule="auto"/>
        <w:jc w:val="both"/>
        <w:rPr>
          <w:rFonts w:ascii="Palatino Linotype" w:hAnsi="Palatino Linotype" w:cs="Arial"/>
          <w:i/>
        </w:rPr>
      </w:pPr>
      <w:r w:rsidRPr="00FA0AAB">
        <w:rPr>
          <w:rFonts w:ascii="Palatino Linotype" w:hAnsi="Palatino Linotype" w:cs="Arial"/>
        </w:rPr>
        <w:t xml:space="preserve">Finalmente, del documento electrónico denominado </w:t>
      </w:r>
      <w:r w:rsidRPr="00FA0AAB">
        <w:rPr>
          <w:rFonts w:ascii="Palatino Linotype" w:hAnsi="Palatino Linotype" w:cs="Arial"/>
          <w:i/>
        </w:rPr>
        <w:t xml:space="preserve">“Oficio Requerimiento Informe RR 00332-2022 STP.pdf” </w:t>
      </w:r>
      <w:r w:rsidRPr="00FA0AAB">
        <w:rPr>
          <w:rFonts w:ascii="Palatino Linotype" w:hAnsi="Palatino Linotype" w:cs="Arial"/>
        </w:rPr>
        <w:t xml:space="preserve">del que se advierte que contiene un memorándum con número INFOEM/UT/024/2022, suscrito por Juan Salvador </w:t>
      </w:r>
      <w:r w:rsidR="008011C1" w:rsidRPr="00FA0AAB">
        <w:rPr>
          <w:rFonts w:ascii="Palatino Linotype" w:hAnsi="Palatino Linotype" w:cs="Arial"/>
        </w:rPr>
        <w:t>V</w:t>
      </w:r>
    </w:p>
    <w:p w14:paraId="5685A4FB" w14:textId="77777777" w:rsidR="008011C1" w:rsidRPr="00FA0AAB" w:rsidRDefault="008011C1" w:rsidP="00A86559">
      <w:pPr>
        <w:pStyle w:val="Prrafodelista"/>
        <w:tabs>
          <w:tab w:val="center" w:pos="4252"/>
          <w:tab w:val="right" w:pos="8504"/>
        </w:tabs>
        <w:spacing w:before="100" w:beforeAutospacing="1" w:after="100" w:afterAutospacing="1" w:line="360" w:lineRule="auto"/>
        <w:ind w:left="720"/>
        <w:jc w:val="both"/>
        <w:rPr>
          <w:rFonts w:ascii="Palatino Linotype" w:hAnsi="Palatino Linotype" w:cs="Arial"/>
          <w:sz w:val="2"/>
        </w:rPr>
      </w:pPr>
    </w:p>
    <w:p w14:paraId="5F5AC16B" w14:textId="4CE87904" w:rsidR="00170AB1" w:rsidRPr="00FA0AAB" w:rsidRDefault="002248AA" w:rsidP="00A86559">
      <w:pPr>
        <w:pStyle w:val="Prrafodelista"/>
        <w:tabs>
          <w:tab w:val="center" w:pos="4252"/>
          <w:tab w:val="right" w:pos="8504"/>
        </w:tabs>
        <w:spacing w:before="100" w:beforeAutospacing="1" w:after="100" w:afterAutospacing="1" w:line="360" w:lineRule="auto"/>
        <w:ind w:left="720"/>
        <w:jc w:val="both"/>
        <w:rPr>
          <w:rFonts w:ascii="Palatino Linotype" w:hAnsi="Palatino Linotype" w:cs="Arial"/>
          <w:i/>
        </w:rPr>
      </w:pPr>
      <w:r w:rsidRPr="00FA0AAB">
        <w:rPr>
          <w:rFonts w:ascii="Palatino Linotype" w:hAnsi="Palatino Linotype" w:cs="Arial"/>
        </w:rPr>
        <w:t xml:space="preserve">Hernández Flores, Titular de la Unidad de Transparencia del </w:t>
      </w:r>
      <w:r w:rsidRPr="00FA0AAB">
        <w:rPr>
          <w:rFonts w:ascii="Palatino Linotype" w:hAnsi="Palatino Linotype" w:cs="Arial"/>
          <w:b/>
        </w:rPr>
        <w:t>SUJETO OBLIGADO</w:t>
      </w:r>
      <w:r w:rsidRPr="00FA0AAB">
        <w:rPr>
          <w:rFonts w:ascii="Palatino Linotype" w:hAnsi="Palatino Linotype" w:cs="Arial"/>
        </w:rPr>
        <w:t>, por medio del cual, con fundamento en el artículo 59 fracciones I, II y III de la Ley de Transparencia y Acceso a la información Pública del Estado de México y Municipios, solicita al servidor público habilitado de la Secretaría Técnica del Pleno, remita su respectivo Informe Justificado, esto con la finalidad de brindar mayor certeza a la entrega de información al particular.</w:t>
      </w:r>
    </w:p>
    <w:p w14:paraId="7F6B5751" w14:textId="77777777" w:rsidR="00B41A76" w:rsidRPr="00FA0AAB" w:rsidRDefault="00B41A76" w:rsidP="00A86559">
      <w:pPr>
        <w:tabs>
          <w:tab w:val="center" w:pos="4252"/>
          <w:tab w:val="right" w:pos="8504"/>
        </w:tabs>
        <w:spacing w:line="360" w:lineRule="auto"/>
        <w:jc w:val="both"/>
        <w:rPr>
          <w:rFonts w:ascii="Palatino Linotype" w:hAnsi="Palatino Linotype" w:cs="Arial"/>
        </w:rPr>
      </w:pPr>
    </w:p>
    <w:p w14:paraId="45D231EA" w14:textId="4955F382" w:rsidR="00966CE2" w:rsidRPr="00FA0AAB" w:rsidRDefault="000048EE" w:rsidP="00A86559">
      <w:pPr>
        <w:spacing w:line="360" w:lineRule="auto"/>
        <w:jc w:val="both"/>
        <w:rPr>
          <w:rFonts w:ascii="Palatino Linotype" w:hAnsi="Palatino Linotype"/>
          <w:b/>
          <w:color w:val="000000" w:themeColor="text1"/>
        </w:rPr>
      </w:pPr>
      <w:r w:rsidRPr="00FA0AAB">
        <w:rPr>
          <w:rFonts w:ascii="Palatino Linotype" w:hAnsi="Palatino Linotype"/>
          <w:b/>
          <w:color w:val="000000" w:themeColor="text1"/>
        </w:rPr>
        <w:t>c</w:t>
      </w:r>
      <w:r w:rsidR="00966CE2" w:rsidRPr="00FA0AAB">
        <w:rPr>
          <w:rFonts w:ascii="Palatino Linotype" w:hAnsi="Palatino Linotype"/>
          <w:b/>
          <w:color w:val="000000" w:themeColor="text1"/>
        </w:rPr>
        <w:t xml:space="preserve">) Del </w:t>
      </w:r>
      <w:proofErr w:type="spellStart"/>
      <w:r w:rsidR="00966CE2" w:rsidRPr="00FA0AAB">
        <w:rPr>
          <w:rFonts w:ascii="Palatino Linotype" w:hAnsi="Palatino Linotype"/>
          <w:b/>
          <w:color w:val="000000" w:themeColor="text1"/>
        </w:rPr>
        <w:t>returno</w:t>
      </w:r>
      <w:proofErr w:type="spellEnd"/>
      <w:r w:rsidR="00966CE2" w:rsidRPr="00FA0AAB">
        <w:rPr>
          <w:rFonts w:ascii="Palatino Linotype" w:hAnsi="Palatino Linotype"/>
          <w:b/>
          <w:color w:val="000000" w:themeColor="text1"/>
        </w:rPr>
        <w:t xml:space="preserve"> del Recurso de Revisión:</w:t>
      </w:r>
    </w:p>
    <w:p w14:paraId="736F53F3" w14:textId="2E1A2865" w:rsidR="00966CE2" w:rsidRPr="00FA0AAB" w:rsidRDefault="00966CE2" w:rsidP="00A86559">
      <w:pPr>
        <w:pStyle w:val="Prrafodelista"/>
        <w:spacing w:line="360" w:lineRule="auto"/>
        <w:ind w:left="0"/>
        <w:contextualSpacing/>
        <w:jc w:val="both"/>
        <w:rPr>
          <w:rFonts w:ascii="Palatino Linotype" w:hAnsi="Palatino Linotype"/>
          <w:color w:val="000000" w:themeColor="text1"/>
        </w:rPr>
      </w:pPr>
      <w:r w:rsidRPr="00FA0AAB">
        <w:rPr>
          <w:rFonts w:ascii="Palatino Linotype" w:hAnsi="Palatino Linotype"/>
          <w:color w:val="000000" w:themeColor="text1"/>
        </w:rPr>
        <w:t>Cabe destacar, que el expediente al rubro citado, se encontraba turnado</w:t>
      </w:r>
      <w:r w:rsidRPr="00FA0AAB">
        <w:rPr>
          <w:rFonts w:ascii="Palatino Linotype" w:hAnsi="Palatino Linotype"/>
          <w:color w:val="000000" w:themeColor="text1"/>
          <w:lang w:val="es-419"/>
        </w:rPr>
        <w:t xml:space="preserve"> al</w:t>
      </w:r>
      <w:r w:rsidRPr="00FA0AAB">
        <w:rPr>
          <w:rFonts w:ascii="Palatino Linotype" w:hAnsi="Palatino Linotype"/>
          <w:color w:val="000000" w:themeColor="text1"/>
        </w:rPr>
        <w:t xml:space="preserve"> Comisionado</w:t>
      </w:r>
      <w:r w:rsidRPr="00FA0AAB">
        <w:rPr>
          <w:rFonts w:ascii="Palatino Linotype" w:hAnsi="Palatino Linotype"/>
          <w:color w:val="000000" w:themeColor="text1"/>
          <w:lang w:val="es-419"/>
        </w:rPr>
        <w:t xml:space="preserve"> </w:t>
      </w:r>
      <w:r w:rsidR="000048EE" w:rsidRPr="00FA0AAB">
        <w:rPr>
          <w:rFonts w:ascii="Palatino Linotype" w:hAnsi="Palatino Linotype"/>
          <w:b/>
          <w:color w:val="000000" w:themeColor="text1"/>
        </w:rPr>
        <w:t>Luis Gustavo Parra Noriega</w:t>
      </w:r>
      <w:r w:rsidRPr="00FA0AAB">
        <w:rPr>
          <w:rFonts w:ascii="Palatino Linotype" w:hAnsi="Palatino Linotype"/>
          <w:b/>
          <w:color w:val="000000" w:themeColor="text1"/>
        </w:rPr>
        <w:t xml:space="preserve">; </w:t>
      </w:r>
      <w:r w:rsidRPr="00FA0AAB">
        <w:rPr>
          <w:rFonts w:ascii="Palatino Linotype" w:hAnsi="Palatino Linotype"/>
          <w:color w:val="000000" w:themeColor="text1"/>
        </w:rPr>
        <w:t xml:space="preserve">por lo que, en la Novena Sesión Ordinaria de fecha </w:t>
      </w:r>
      <w:r w:rsidRPr="00FA0AAB">
        <w:rPr>
          <w:rFonts w:ascii="Palatino Linotype" w:hAnsi="Palatino Linotype"/>
          <w:b/>
          <w:color w:val="000000" w:themeColor="text1"/>
        </w:rPr>
        <w:t>nueve de marzo de dos mil veintidós</w:t>
      </w:r>
      <w:r w:rsidRPr="00FA0AAB">
        <w:rPr>
          <w:rFonts w:ascii="Palatino Linotype" w:hAnsi="Palatino Linotype"/>
          <w:color w:val="000000" w:themeColor="text1"/>
        </w:rPr>
        <w:t xml:space="preserve">, por acuerdo del Pleno de este Órgano Garante, fue </w:t>
      </w:r>
      <w:proofErr w:type="spellStart"/>
      <w:r w:rsidRPr="00FA0AAB">
        <w:rPr>
          <w:rFonts w:ascii="Palatino Linotype" w:hAnsi="Palatino Linotype"/>
          <w:color w:val="000000" w:themeColor="text1"/>
        </w:rPr>
        <w:t>returnado</w:t>
      </w:r>
      <w:proofErr w:type="spellEnd"/>
      <w:r w:rsidRPr="00FA0AAB">
        <w:rPr>
          <w:rFonts w:ascii="Palatino Linotype" w:hAnsi="Palatino Linotype"/>
          <w:color w:val="000000" w:themeColor="text1"/>
        </w:rPr>
        <w:t xml:space="preserve"> el Recurso de Revisión </w:t>
      </w:r>
      <w:r w:rsidRPr="00FA0AAB">
        <w:rPr>
          <w:rFonts w:ascii="Palatino Linotype" w:hAnsi="Palatino Linotype"/>
          <w:b/>
          <w:lang w:val="es-419"/>
        </w:rPr>
        <w:t>00</w:t>
      </w:r>
      <w:r w:rsidR="000048EE" w:rsidRPr="00FA0AAB">
        <w:rPr>
          <w:rFonts w:ascii="Palatino Linotype" w:hAnsi="Palatino Linotype"/>
          <w:b/>
        </w:rPr>
        <w:t>33</w:t>
      </w:r>
      <w:r w:rsidRPr="00FA0AAB">
        <w:rPr>
          <w:rFonts w:ascii="Palatino Linotype" w:hAnsi="Palatino Linotype"/>
          <w:b/>
          <w:lang w:val="es-419"/>
        </w:rPr>
        <w:t>2</w:t>
      </w:r>
      <w:r w:rsidRPr="00FA0AAB">
        <w:rPr>
          <w:rFonts w:ascii="Palatino Linotype" w:hAnsi="Palatino Linotype"/>
          <w:b/>
        </w:rPr>
        <w:t>/INFOEM/IP/RR/2022</w:t>
      </w:r>
      <w:r w:rsidRPr="00FA0AAB">
        <w:rPr>
          <w:rFonts w:ascii="Palatino Linotype" w:hAnsi="Palatino Linotype"/>
          <w:color w:val="000000" w:themeColor="text1"/>
        </w:rPr>
        <w:t xml:space="preserve">, a la </w:t>
      </w:r>
      <w:r w:rsidRPr="00FA0AAB">
        <w:rPr>
          <w:rFonts w:ascii="Palatino Linotype" w:hAnsi="Palatino Linotype"/>
          <w:b/>
          <w:color w:val="000000" w:themeColor="text1"/>
        </w:rPr>
        <w:t xml:space="preserve">Comisionada Sharon Cristina Morales Martínez </w:t>
      </w:r>
      <w:r w:rsidRPr="00FA0AAB">
        <w:rPr>
          <w:rFonts w:ascii="Palatino Linotype" w:hAnsi="Palatino Linotype"/>
          <w:color w:val="000000" w:themeColor="text1"/>
        </w:rPr>
        <w:t xml:space="preserve">para su resolución y presentación al Pleno; </w:t>
      </w:r>
    </w:p>
    <w:p w14:paraId="785164DA" w14:textId="77777777" w:rsidR="00966CE2" w:rsidRPr="00FA0AAB" w:rsidRDefault="00966CE2" w:rsidP="00A86559">
      <w:pPr>
        <w:pStyle w:val="Prrafodelista"/>
        <w:spacing w:line="360" w:lineRule="auto"/>
        <w:ind w:left="0"/>
        <w:contextualSpacing/>
        <w:jc w:val="both"/>
        <w:rPr>
          <w:rFonts w:ascii="Palatino Linotype" w:hAnsi="Palatino Linotype"/>
          <w:color w:val="000000" w:themeColor="text1"/>
        </w:rPr>
      </w:pPr>
    </w:p>
    <w:p w14:paraId="691F7ED3" w14:textId="6E582116" w:rsidR="00966CE2" w:rsidRPr="00FA0AAB" w:rsidRDefault="000048EE" w:rsidP="00A86559">
      <w:pPr>
        <w:pStyle w:val="Prrafodelista"/>
        <w:spacing w:line="360" w:lineRule="auto"/>
        <w:ind w:left="0"/>
        <w:contextualSpacing/>
        <w:jc w:val="both"/>
        <w:rPr>
          <w:rFonts w:ascii="Palatino Linotype" w:hAnsi="Palatino Linotype"/>
          <w:b/>
          <w:color w:val="000000" w:themeColor="text1"/>
          <w:lang w:val="es-419"/>
        </w:rPr>
      </w:pPr>
      <w:r w:rsidRPr="00FA0AAB">
        <w:rPr>
          <w:rFonts w:ascii="Palatino Linotype" w:hAnsi="Palatino Linotype"/>
          <w:b/>
          <w:color w:val="000000" w:themeColor="text1"/>
          <w:lang w:val="es-419"/>
        </w:rPr>
        <w:t>d</w:t>
      </w:r>
      <w:r w:rsidR="00966CE2" w:rsidRPr="00FA0AAB">
        <w:rPr>
          <w:rFonts w:ascii="Palatino Linotype" w:hAnsi="Palatino Linotype"/>
          <w:b/>
          <w:color w:val="000000" w:themeColor="text1"/>
          <w:lang w:val="es-419"/>
        </w:rPr>
        <w:t>) De la ampliación para resolver el Recurso de Revisión:</w:t>
      </w:r>
    </w:p>
    <w:p w14:paraId="5151245D" w14:textId="025D2D97" w:rsidR="000048EE" w:rsidRPr="00FA0AAB" w:rsidRDefault="009C3AAE" w:rsidP="00A86559">
      <w:pPr>
        <w:spacing w:line="360" w:lineRule="auto"/>
        <w:jc w:val="both"/>
        <w:rPr>
          <w:rFonts w:ascii="Palatino Linotype" w:hAnsi="Palatino Linotype" w:cs="Arial"/>
          <w:color w:val="000000"/>
          <w:lang w:eastAsia="es-MX"/>
        </w:rPr>
      </w:pPr>
      <w:r w:rsidRPr="00FA0AAB">
        <w:rPr>
          <w:rFonts w:ascii="Palatino Linotype" w:hAnsi="Palatino Linotype" w:cs="Arial"/>
          <w:color w:val="000000"/>
          <w:lang w:eastAsia="es-MX"/>
        </w:rPr>
        <w:t xml:space="preserve">El </w:t>
      </w:r>
      <w:r w:rsidR="000048EE" w:rsidRPr="00FA0AAB">
        <w:rPr>
          <w:rFonts w:ascii="Palatino Linotype" w:hAnsi="Palatino Linotype" w:cs="Arial"/>
          <w:b/>
          <w:color w:val="000000"/>
          <w:lang w:eastAsia="es-MX"/>
        </w:rPr>
        <w:t>dieciocho</w:t>
      </w:r>
      <w:r w:rsidRPr="00FA0AAB">
        <w:rPr>
          <w:rFonts w:ascii="Palatino Linotype" w:hAnsi="Palatino Linotype" w:cs="Arial"/>
          <w:b/>
          <w:color w:val="000000"/>
          <w:lang w:val="es-419" w:eastAsia="es-MX"/>
        </w:rPr>
        <w:t xml:space="preserve"> </w:t>
      </w:r>
      <w:r w:rsidRPr="00FA0AAB">
        <w:rPr>
          <w:rFonts w:ascii="Palatino Linotype" w:hAnsi="Palatino Linotype" w:cs="Arial"/>
          <w:b/>
          <w:color w:val="000000"/>
          <w:lang w:eastAsia="es-MX"/>
        </w:rPr>
        <w:t xml:space="preserve">de </w:t>
      </w:r>
      <w:r w:rsidRPr="00FA0AAB">
        <w:rPr>
          <w:rFonts w:ascii="Palatino Linotype" w:hAnsi="Palatino Linotype" w:cs="Arial"/>
          <w:b/>
          <w:color w:val="000000"/>
          <w:lang w:val="es-419" w:eastAsia="es-MX"/>
        </w:rPr>
        <w:t xml:space="preserve">marzo </w:t>
      </w:r>
      <w:r w:rsidRPr="00FA0AAB">
        <w:rPr>
          <w:rFonts w:ascii="Palatino Linotype" w:hAnsi="Palatino Linotype" w:cs="Arial"/>
          <w:b/>
          <w:color w:val="000000"/>
          <w:lang w:eastAsia="es-MX"/>
        </w:rPr>
        <w:t>de dos mil veintidós</w:t>
      </w:r>
      <w:r w:rsidRPr="00FA0AAB">
        <w:rPr>
          <w:rFonts w:ascii="Palatino Linotype" w:hAnsi="Palatino Linotype" w:cs="Arial"/>
          <w:color w:val="000000"/>
          <w:lang w:eastAsia="es-MX"/>
        </w:rPr>
        <w:t xml:space="preserve">, se acordó ampliar el plazo para resolver </w:t>
      </w:r>
      <w:r w:rsidRPr="00FA0AAB">
        <w:rPr>
          <w:rFonts w:ascii="Palatino Linotype" w:hAnsi="Palatino Linotype" w:cs="Arial"/>
          <w:color w:val="000000"/>
          <w:lang w:val="es-419" w:eastAsia="es-MX"/>
        </w:rPr>
        <w:t>el</w:t>
      </w:r>
      <w:r w:rsidRPr="00FA0AAB">
        <w:rPr>
          <w:rFonts w:ascii="Palatino Linotype" w:hAnsi="Palatino Linotype" w:cs="Arial"/>
          <w:color w:val="000000"/>
          <w:lang w:eastAsia="es-MX"/>
        </w:rPr>
        <w:t xml:space="preserve"> Recurso de Revisión </w:t>
      </w:r>
      <w:r w:rsidRPr="00FA0AAB">
        <w:rPr>
          <w:rFonts w:ascii="Palatino Linotype" w:hAnsi="Palatino Linotype" w:cs="Arial"/>
          <w:color w:val="000000"/>
          <w:lang w:val="es-419" w:eastAsia="es-MX"/>
        </w:rPr>
        <w:t>en estudio</w:t>
      </w:r>
      <w:r w:rsidRPr="00FA0AAB">
        <w:rPr>
          <w:rFonts w:ascii="Palatino Linotype" w:hAnsi="Palatino Linotype" w:cs="Arial"/>
          <w:color w:val="000000"/>
          <w:lang w:eastAsia="es-MX"/>
        </w:rPr>
        <w:t xml:space="preserve">, por un periodo de hasta quince días hábiles, de conformidad con el artículo 181, tercer párrafo de la Ley de Transparencia y Acceso a la Información Pública del Estado de México y Municipios; </w:t>
      </w:r>
    </w:p>
    <w:p w14:paraId="5F2B5567" w14:textId="77777777" w:rsidR="000048EE" w:rsidRPr="00FA0AAB" w:rsidRDefault="000048EE" w:rsidP="00A86559">
      <w:pPr>
        <w:spacing w:line="360" w:lineRule="auto"/>
        <w:jc w:val="both"/>
        <w:rPr>
          <w:rFonts w:ascii="Palatino Linotype" w:hAnsi="Palatino Linotype" w:cs="Arial"/>
          <w:color w:val="000000"/>
          <w:lang w:eastAsia="es-MX"/>
        </w:rPr>
      </w:pPr>
    </w:p>
    <w:p w14:paraId="60172685" w14:textId="77777777" w:rsidR="008011C1" w:rsidRPr="00FA0AAB" w:rsidRDefault="008011C1" w:rsidP="00A86559">
      <w:pPr>
        <w:spacing w:line="360" w:lineRule="auto"/>
        <w:jc w:val="both"/>
        <w:rPr>
          <w:rFonts w:ascii="Palatino Linotype" w:hAnsi="Palatino Linotype" w:cs="Arial"/>
          <w:color w:val="000000"/>
          <w:lang w:eastAsia="es-MX"/>
        </w:rPr>
      </w:pPr>
    </w:p>
    <w:p w14:paraId="0A4F912E" w14:textId="295628D9" w:rsidR="000048EE" w:rsidRPr="00FA0AAB" w:rsidRDefault="000048EE" w:rsidP="00A86559">
      <w:pPr>
        <w:pStyle w:val="Prrafodelista"/>
        <w:spacing w:line="360" w:lineRule="auto"/>
        <w:ind w:left="0"/>
        <w:jc w:val="both"/>
        <w:rPr>
          <w:rFonts w:ascii="Palatino Linotype" w:hAnsi="Palatino Linotype" w:cs="Arial"/>
          <w:b/>
          <w:bCs/>
        </w:rPr>
      </w:pPr>
      <w:r w:rsidRPr="00FA0AAB">
        <w:rPr>
          <w:rFonts w:ascii="Palatino Linotype" w:hAnsi="Palatino Linotype" w:cs="Arial"/>
          <w:b/>
          <w:bCs/>
        </w:rPr>
        <w:lastRenderedPageBreak/>
        <w:t>e) Cierre de Instrucción</w:t>
      </w:r>
    </w:p>
    <w:p w14:paraId="73B84D8C" w14:textId="0136B2E2" w:rsidR="00854092" w:rsidRPr="00FA0AAB" w:rsidRDefault="000048EE" w:rsidP="00A86559">
      <w:pPr>
        <w:spacing w:line="360" w:lineRule="auto"/>
        <w:jc w:val="both"/>
        <w:rPr>
          <w:rFonts w:ascii="Palatino Linotype" w:hAnsi="Palatino Linotype" w:cs="Arial"/>
          <w:color w:val="000000" w:themeColor="text1"/>
        </w:rPr>
      </w:pPr>
      <w:r w:rsidRPr="00FA0AAB">
        <w:rPr>
          <w:rFonts w:ascii="Palatino Linotype" w:hAnsi="Palatino Linotype"/>
          <w:color w:val="000000" w:themeColor="text1"/>
        </w:rPr>
        <w:t xml:space="preserve">Una vez analizado el estado procesal que guarda el expediente, el </w:t>
      </w:r>
      <w:r w:rsidR="00C76286" w:rsidRPr="00FA0AAB">
        <w:rPr>
          <w:rFonts w:ascii="Palatino Linotype" w:hAnsi="Palatino Linotype"/>
          <w:b/>
          <w:bCs/>
          <w:color w:val="000000" w:themeColor="text1"/>
        </w:rPr>
        <w:t>cinco</w:t>
      </w:r>
      <w:r w:rsidRPr="00FA0AAB">
        <w:rPr>
          <w:rFonts w:ascii="Palatino Linotype" w:hAnsi="Palatino Linotype"/>
          <w:b/>
          <w:bCs/>
          <w:color w:val="000000" w:themeColor="text1"/>
        </w:rPr>
        <w:t xml:space="preserve"> de </w:t>
      </w:r>
      <w:r w:rsidR="00C76286" w:rsidRPr="00FA0AAB">
        <w:rPr>
          <w:rFonts w:ascii="Palatino Linotype" w:hAnsi="Palatino Linotype"/>
          <w:b/>
          <w:bCs/>
          <w:color w:val="000000" w:themeColor="text1"/>
        </w:rPr>
        <w:t>abril</w:t>
      </w:r>
      <w:r w:rsidRPr="00FA0AAB">
        <w:rPr>
          <w:rFonts w:ascii="Palatino Linotype" w:hAnsi="Palatino Linotype"/>
          <w:b/>
          <w:bCs/>
          <w:color w:val="000000" w:themeColor="text1"/>
        </w:rPr>
        <w:t xml:space="preserve"> de dos mil veintidós</w:t>
      </w:r>
      <w:r w:rsidRPr="00FA0AAB">
        <w:rPr>
          <w:rFonts w:ascii="Palatino Linotype" w:hAnsi="Palatino Linotype"/>
          <w:color w:val="000000" w:themeColor="text1"/>
        </w:rPr>
        <w:t xml:space="preserve">, la </w:t>
      </w:r>
      <w:r w:rsidRPr="00FA0AAB">
        <w:rPr>
          <w:rFonts w:ascii="Palatino Linotype" w:hAnsi="Palatino Linotype"/>
          <w:b/>
          <w:color w:val="000000" w:themeColor="text1"/>
        </w:rPr>
        <w:t xml:space="preserve">Comisionada Sharon Cristina Morales Martínez </w:t>
      </w:r>
      <w:r w:rsidRPr="00FA0AAB">
        <w:rPr>
          <w:rFonts w:ascii="Palatino Linotype" w:hAnsi="Palatino Linotype"/>
          <w:color w:val="000000" w:themeColor="text1"/>
        </w:rPr>
        <w:t>acordó el cierre de instrucción;</w:t>
      </w:r>
      <w:r w:rsidRPr="00FA0AAB">
        <w:rPr>
          <w:rFonts w:ascii="Palatino Linotype" w:hAnsi="Palatino Linotype" w:cs="Arial"/>
        </w:rPr>
        <w:t xml:space="preserve"> así como, la remisión del mismo a efecto de ser resuelto, de conformidad con lo establecido en el artículo 185 fracciones VI y VIII de la Ley de Transparencia y Acceso a la Información Pública del Estado de México y Municipios</w:t>
      </w:r>
      <w:r w:rsidRPr="00FA0AAB">
        <w:rPr>
          <w:rFonts w:ascii="Palatino Linotype" w:hAnsi="Palatino Linotype" w:cs="Arial"/>
          <w:color w:val="000000" w:themeColor="text1"/>
        </w:rPr>
        <w:t xml:space="preserve">; </w:t>
      </w:r>
      <w:r w:rsidR="00C06091" w:rsidRPr="00FA0AAB">
        <w:rPr>
          <w:rFonts w:ascii="Palatino Linotype" w:hAnsi="Palatino Linotype" w:cs="Arial"/>
          <w:color w:val="000000" w:themeColor="text1"/>
        </w:rPr>
        <w:t>y</w:t>
      </w:r>
      <w:r w:rsidRPr="00FA0AAB">
        <w:rPr>
          <w:rFonts w:ascii="Palatino Linotype" w:hAnsi="Palatino Linotype" w:cs="Arial"/>
          <w:color w:val="000000" w:themeColor="text1"/>
        </w:rPr>
        <w:t>,</w:t>
      </w:r>
    </w:p>
    <w:p w14:paraId="0AE1518D" w14:textId="77777777" w:rsidR="000048EE" w:rsidRPr="00FA0AAB" w:rsidRDefault="000048EE" w:rsidP="00A86559">
      <w:pPr>
        <w:jc w:val="center"/>
        <w:rPr>
          <w:rFonts w:ascii="Palatino Linotype" w:hAnsi="Palatino Linotype" w:cs="Arial"/>
          <w:b/>
          <w:bCs/>
          <w:spacing w:val="60"/>
          <w:sz w:val="28"/>
        </w:rPr>
      </w:pPr>
    </w:p>
    <w:p w14:paraId="52C9881C" w14:textId="77777777" w:rsidR="00C76286" w:rsidRPr="00FA0AAB" w:rsidRDefault="00C76286" w:rsidP="00A86559">
      <w:pPr>
        <w:jc w:val="center"/>
        <w:rPr>
          <w:rFonts w:ascii="Palatino Linotype" w:hAnsi="Palatino Linotype" w:cs="Arial"/>
          <w:b/>
          <w:bCs/>
          <w:spacing w:val="60"/>
          <w:sz w:val="28"/>
        </w:rPr>
      </w:pPr>
    </w:p>
    <w:p w14:paraId="0A17408E" w14:textId="5D1BF497" w:rsidR="005A070A" w:rsidRPr="00FA0AAB" w:rsidRDefault="00200BFC" w:rsidP="00A86559">
      <w:pPr>
        <w:jc w:val="center"/>
        <w:rPr>
          <w:rFonts w:ascii="Palatino Linotype" w:hAnsi="Palatino Linotype" w:cs="Arial"/>
          <w:b/>
          <w:bCs/>
          <w:spacing w:val="60"/>
          <w:sz w:val="28"/>
        </w:rPr>
      </w:pPr>
      <w:r w:rsidRPr="00FA0AAB">
        <w:rPr>
          <w:rFonts w:ascii="Palatino Linotype" w:hAnsi="Palatino Linotype" w:cs="Arial"/>
          <w:b/>
          <w:bCs/>
          <w:spacing w:val="60"/>
          <w:sz w:val="28"/>
        </w:rPr>
        <w:t>CONSIDERANDO</w:t>
      </w:r>
    </w:p>
    <w:p w14:paraId="01025602" w14:textId="77777777" w:rsidR="000048EE" w:rsidRPr="00FA0AAB" w:rsidRDefault="000048EE" w:rsidP="00A86559">
      <w:pPr>
        <w:jc w:val="center"/>
        <w:rPr>
          <w:rFonts w:ascii="Palatino Linotype" w:hAnsi="Palatino Linotype" w:cs="Arial"/>
          <w:b/>
          <w:bCs/>
          <w:spacing w:val="60"/>
          <w:sz w:val="14"/>
        </w:rPr>
      </w:pPr>
    </w:p>
    <w:p w14:paraId="6E5E76A3" w14:textId="77777777" w:rsidR="007366EE" w:rsidRPr="00FA0AAB" w:rsidRDefault="007366EE" w:rsidP="00A86559">
      <w:pPr>
        <w:jc w:val="center"/>
        <w:rPr>
          <w:rFonts w:ascii="Palatino Linotype" w:hAnsi="Palatino Linotype" w:cs="Arial"/>
          <w:b/>
          <w:bCs/>
          <w:spacing w:val="60"/>
          <w:sz w:val="28"/>
        </w:rPr>
      </w:pPr>
    </w:p>
    <w:p w14:paraId="18777271" w14:textId="77777777" w:rsidR="00C76286" w:rsidRPr="00FA0AAB" w:rsidRDefault="00C76286" w:rsidP="00A86559">
      <w:pPr>
        <w:jc w:val="center"/>
        <w:rPr>
          <w:rFonts w:ascii="Palatino Linotype" w:hAnsi="Palatino Linotype" w:cs="Arial"/>
          <w:b/>
          <w:bCs/>
          <w:spacing w:val="60"/>
          <w:sz w:val="28"/>
        </w:rPr>
      </w:pPr>
    </w:p>
    <w:p w14:paraId="7EF62753" w14:textId="77777777" w:rsidR="007366EE" w:rsidRPr="00FA0AAB" w:rsidRDefault="00CC0BEF" w:rsidP="00A86559">
      <w:pPr>
        <w:widowControl w:val="0"/>
        <w:numPr>
          <w:ilvl w:val="0"/>
          <w:numId w:val="3"/>
        </w:numPr>
        <w:tabs>
          <w:tab w:val="left" w:pos="1701"/>
        </w:tabs>
        <w:autoSpaceDE w:val="0"/>
        <w:autoSpaceDN w:val="0"/>
        <w:adjustRightInd w:val="0"/>
        <w:spacing w:line="360" w:lineRule="auto"/>
        <w:ind w:left="0" w:firstLine="0"/>
        <w:jc w:val="both"/>
        <w:rPr>
          <w:rFonts w:ascii="Palatino Linotype" w:hAnsi="Palatino Linotype" w:cs="Arial"/>
        </w:rPr>
      </w:pPr>
      <w:r w:rsidRPr="00FA0AAB">
        <w:rPr>
          <w:rFonts w:ascii="Palatino Linotype" w:hAnsi="Palatino Linotype"/>
          <w:b/>
        </w:rPr>
        <w:t>Competencia</w:t>
      </w:r>
      <w:r w:rsidRPr="00FA0AAB">
        <w:rPr>
          <w:rFonts w:ascii="Palatino Linotype" w:hAnsi="Palatino Linotype"/>
        </w:rPr>
        <w:t>.</w:t>
      </w:r>
      <w:r w:rsidRPr="00FA0AAB">
        <w:rPr>
          <w:rFonts w:ascii="Palatino Linotype" w:hAnsi="Palatino Linotype"/>
          <w:b/>
        </w:rPr>
        <w:t xml:space="preserve"> </w:t>
      </w:r>
    </w:p>
    <w:p w14:paraId="1CE2C5E0" w14:textId="0B77E174" w:rsidR="00CC0BEF" w:rsidRPr="00FA0AAB" w:rsidRDefault="00CC0BEF" w:rsidP="00A86559">
      <w:pPr>
        <w:widowControl w:val="0"/>
        <w:tabs>
          <w:tab w:val="left" w:pos="1701"/>
        </w:tabs>
        <w:autoSpaceDE w:val="0"/>
        <w:autoSpaceDN w:val="0"/>
        <w:adjustRightInd w:val="0"/>
        <w:spacing w:line="360" w:lineRule="auto"/>
        <w:jc w:val="both"/>
        <w:rPr>
          <w:rFonts w:ascii="Palatino Linotype" w:hAnsi="Palatino Linotype" w:cs="Arial"/>
        </w:rPr>
      </w:pPr>
      <w:r w:rsidRPr="00FA0AAB">
        <w:rPr>
          <w:rFonts w:ascii="Palatino Linotype" w:hAnsi="Palatino Linotype"/>
        </w:rPr>
        <w:t xml:space="preserve">Este Instituto de Transparencia, Acceso a la Información Pública y Protección de Datos Personales del Estado de México y Municipios, es competente para conocer y resolver el presente </w:t>
      </w:r>
      <w:r w:rsidR="00504A64" w:rsidRPr="00FA0AAB">
        <w:rPr>
          <w:rFonts w:ascii="Palatino Linotype" w:hAnsi="Palatino Linotype"/>
        </w:rPr>
        <w:t>Recurso de Revisión</w:t>
      </w:r>
      <w:r w:rsidRPr="00FA0AAB">
        <w:rPr>
          <w:rFonts w:ascii="Palatino Linotype" w:hAnsi="Palatino Linotype"/>
        </w:rPr>
        <w:t xml:space="preserve">, conforme a lo dispuesto en los artículos 6, Apartado A de la Constitución Política de los Estados Unidos Mexicanos; 5, párrafos </w:t>
      </w:r>
      <w:bookmarkStart w:id="8" w:name="_Hlk77183116"/>
      <w:r w:rsidR="003969B9" w:rsidRPr="00FA0AAB">
        <w:rPr>
          <w:rFonts w:ascii="Palatino Linotype" w:eastAsia="Calibri" w:hAnsi="Palatino Linotype" w:cs="Arial"/>
          <w:lang w:val="es-ES_tradnl"/>
        </w:rPr>
        <w:t>trigésimo, trigésimo primero y trigésimo segundo</w:t>
      </w:r>
      <w:bookmarkEnd w:id="8"/>
      <w:r w:rsidRPr="00FA0AAB">
        <w:rPr>
          <w:rFonts w:ascii="Palatino Linotype" w:hAnsi="Palatino Linotype"/>
        </w:rPr>
        <w:t>,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FA0AAB">
        <w:rPr>
          <w:rFonts w:ascii="Palatino Linotype" w:hAnsi="Palatino Linotype" w:cs="Arial"/>
        </w:rPr>
        <w:t>; y 9, fracciones I y XXIV y 11 del Reglamento Interior del Instituto de Transparencia, Acceso a la Información Pública y Protección de Datos Personales del Estado de México y Municipios.</w:t>
      </w:r>
    </w:p>
    <w:p w14:paraId="0B3261CB" w14:textId="77777777" w:rsidR="000048EE" w:rsidRPr="00FA0AAB" w:rsidRDefault="000048EE" w:rsidP="00A86559">
      <w:pPr>
        <w:widowControl w:val="0"/>
        <w:tabs>
          <w:tab w:val="left" w:pos="1701"/>
          <w:tab w:val="left" w:pos="2977"/>
        </w:tabs>
        <w:autoSpaceDE w:val="0"/>
        <w:autoSpaceDN w:val="0"/>
        <w:adjustRightInd w:val="0"/>
        <w:spacing w:line="360" w:lineRule="auto"/>
        <w:jc w:val="both"/>
        <w:rPr>
          <w:rFonts w:ascii="Palatino Linotype" w:hAnsi="Palatino Linotype"/>
        </w:rPr>
      </w:pPr>
    </w:p>
    <w:p w14:paraId="2A79380F" w14:textId="77777777" w:rsidR="00C76286" w:rsidRPr="00FA0AAB" w:rsidRDefault="00C76286" w:rsidP="00A86559">
      <w:pPr>
        <w:widowControl w:val="0"/>
        <w:tabs>
          <w:tab w:val="left" w:pos="1701"/>
          <w:tab w:val="left" w:pos="2977"/>
        </w:tabs>
        <w:autoSpaceDE w:val="0"/>
        <w:autoSpaceDN w:val="0"/>
        <w:adjustRightInd w:val="0"/>
        <w:spacing w:line="360" w:lineRule="auto"/>
        <w:jc w:val="both"/>
        <w:rPr>
          <w:rFonts w:ascii="Palatino Linotype" w:hAnsi="Palatino Linotype"/>
        </w:rPr>
      </w:pPr>
    </w:p>
    <w:p w14:paraId="39A3AADD" w14:textId="23FE7E6B" w:rsidR="007366EE" w:rsidRPr="00FA0AAB" w:rsidRDefault="00200BFC" w:rsidP="00A86559">
      <w:pPr>
        <w:spacing w:line="360" w:lineRule="auto"/>
        <w:jc w:val="both"/>
        <w:rPr>
          <w:rFonts w:ascii="Palatino Linotype" w:hAnsi="Palatino Linotype" w:cs="Arial"/>
          <w:b/>
        </w:rPr>
      </w:pPr>
      <w:r w:rsidRPr="00FA0AAB">
        <w:rPr>
          <w:rFonts w:ascii="Palatino Linotype" w:hAnsi="Palatino Linotype" w:cs="Arial"/>
          <w:b/>
          <w:sz w:val="28"/>
        </w:rPr>
        <w:lastRenderedPageBreak/>
        <w:t>SEGUNDO</w:t>
      </w:r>
      <w:r w:rsidRPr="00FA0AAB">
        <w:rPr>
          <w:rFonts w:ascii="Palatino Linotype" w:hAnsi="Palatino Linotype" w:cs="Arial"/>
          <w:b/>
        </w:rPr>
        <w:t xml:space="preserve">. Interés. </w:t>
      </w:r>
    </w:p>
    <w:p w14:paraId="4DD8B4F5" w14:textId="4BDA5B2D" w:rsidR="00200BFC" w:rsidRPr="00FA0AAB" w:rsidRDefault="00200BFC" w:rsidP="00A86559">
      <w:pPr>
        <w:spacing w:line="360" w:lineRule="auto"/>
        <w:jc w:val="both"/>
        <w:rPr>
          <w:rFonts w:ascii="Palatino Linotype" w:hAnsi="Palatino Linotype" w:cs="Arial"/>
          <w:b/>
          <w:bCs/>
        </w:rPr>
      </w:pPr>
      <w:r w:rsidRPr="00FA0AAB">
        <w:rPr>
          <w:rFonts w:ascii="Palatino Linotype" w:hAnsi="Palatino Linotype" w:cs="Arial"/>
          <w:bCs/>
        </w:rPr>
        <w:t xml:space="preserve">El </w:t>
      </w:r>
      <w:r w:rsidR="00504A64" w:rsidRPr="00FA0AAB">
        <w:rPr>
          <w:rFonts w:ascii="Palatino Linotype" w:hAnsi="Palatino Linotype" w:cs="Arial"/>
          <w:bCs/>
        </w:rPr>
        <w:t>Recurso de Revisión</w:t>
      </w:r>
      <w:r w:rsidRPr="00FA0AAB">
        <w:rPr>
          <w:rFonts w:ascii="Palatino Linotype" w:hAnsi="Palatino Linotype" w:cs="Arial"/>
          <w:bCs/>
        </w:rPr>
        <w:t xml:space="preserve"> fue interpuesto por parte legítima, en atención a que se presentó por </w:t>
      </w:r>
      <w:r w:rsidR="00AE11AA" w:rsidRPr="00FA0AAB">
        <w:rPr>
          <w:rFonts w:ascii="Palatino Linotype" w:hAnsi="Palatino Linotype" w:cs="Arial"/>
          <w:b/>
          <w:bCs/>
        </w:rPr>
        <w:t>EL</w:t>
      </w:r>
      <w:r w:rsidRPr="00FA0AAB">
        <w:rPr>
          <w:rFonts w:ascii="Palatino Linotype" w:hAnsi="Palatino Linotype" w:cs="Arial"/>
          <w:b/>
          <w:bCs/>
        </w:rPr>
        <w:t xml:space="preserve"> RECURRENTE,</w:t>
      </w:r>
      <w:r w:rsidRPr="00FA0AAB">
        <w:rPr>
          <w:rFonts w:ascii="Palatino Linotype" w:hAnsi="Palatino Linotype" w:cs="Arial"/>
          <w:bCs/>
        </w:rPr>
        <w:t xml:space="preserve"> quien es la misma persona que formuló la solicitud de acceso a la información pública al </w:t>
      </w:r>
      <w:r w:rsidRPr="00FA0AAB">
        <w:rPr>
          <w:rFonts w:ascii="Palatino Linotype" w:hAnsi="Palatino Linotype" w:cs="Arial"/>
          <w:b/>
          <w:bCs/>
        </w:rPr>
        <w:t>SUJETO OBLIGADO.</w:t>
      </w:r>
    </w:p>
    <w:p w14:paraId="2D41EF85" w14:textId="77777777" w:rsidR="00C06091" w:rsidRPr="00FA0AAB" w:rsidRDefault="00C06091" w:rsidP="00A86559">
      <w:pPr>
        <w:spacing w:line="360" w:lineRule="auto"/>
        <w:jc w:val="both"/>
        <w:rPr>
          <w:rFonts w:ascii="Palatino Linotype" w:hAnsi="Palatino Linotype" w:cs="Arial"/>
          <w:b/>
          <w:bCs/>
        </w:rPr>
      </w:pPr>
    </w:p>
    <w:p w14:paraId="375B2909" w14:textId="5DC8F45B" w:rsidR="007366EE" w:rsidRPr="00FA0AAB" w:rsidRDefault="00926965" w:rsidP="00A86559">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rPr>
      </w:pPr>
      <w:r w:rsidRPr="00FA0AAB">
        <w:rPr>
          <w:rFonts w:ascii="Palatino Linotype" w:hAnsi="Palatino Linotype" w:cs="Arial"/>
          <w:b/>
          <w:sz w:val="28"/>
        </w:rPr>
        <w:t>TERCERO</w:t>
      </w:r>
      <w:r w:rsidR="00200BFC" w:rsidRPr="00FA0AAB">
        <w:rPr>
          <w:rFonts w:ascii="Palatino Linotype" w:hAnsi="Palatino Linotype" w:cs="Arial"/>
          <w:b/>
        </w:rPr>
        <w:t xml:space="preserve">. </w:t>
      </w:r>
      <w:r w:rsidR="00200BFC" w:rsidRPr="00FA0AAB">
        <w:rPr>
          <w:rFonts w:ascii="Palatino Linotype" w:hAnsi="Palatino Linotype" w:cs="Arial"/>
          <w:b/>
          <w:lang w:val="es-ES"/>
        </w:rPr>
        <w:t>Oportunidad</w:t>
      </w:r>
      <w:r w:rsidR="00FD561B" w:rsidRPr="00FA0AAB">
        <w:rPr>
          <w:rFonts w:ascii="Palatino Linotype" w:hAnsi="Palatino Linotype" w:cs="Arial"/>
        </w:rPr>
        <w:t xml:space="preserve">. </w:t>
      </w:r>
    </w:p>
    <w:p w14:paraId="7267C8A1" w14:textId="028AEC4E" w:rsidR="00FD561B" w:rsidRPr="00FA0AAB" w:rsidRDefault="00FD561B" w:rsidP="00A86559">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b/>
        </w:rPr>
      </w:pPr>
      <w:r w:rsidRPr="00FA0AAB">
        <w:rPr>
          <w:rFonts w:ascii="Palatino Linotype" w:hAnsi="Palatino Linotype" w:cs="Arial"/>
        </w:rPr>
        <w:t xml:space="preserve">El </w:t>
      </w:r>
      <w:r w:rsidR="00504A64" w:rsidRPr="00FA0AAB">
        <w:rPr>
          <w:rFonts w:ascii="Palatino Linotype" w:hAnsi="Palatino Linotype" w:cs="Arial"/>
        </w:rPr>
        <w:t>Recurso de Revisión</w:t>
      </w:r>
      <w:r w:rsidRPr="00FA0AAB">
        <w:rPr>
          <w:rFonts w:ascii="Palatino Linotype" w:hAnsi="Palatino Linotype" w:cs="Arial"/>
        </w:rPr>
        <w:t xml:space="preserve"> fue interpuesto dentro del plazo de quince días hábiles, contados a partir del día siguiente al que </w:t>
      </w:r>
      <w:r w:rsidR="005342F7" w:rsidRPr="00FA0AAB">
        <w:rPr>
          <w:rFonts w:ascii="Palatino Linotype" w:hAnsi="Palatino Linotype" w:cs="Arial"/>
          <w:b/>
        </w:rPr>
        <w:t>EL</w:t>
      </w:r>
      <w:r w:rsidRPr="00FA0AAB">
        <w:rPr>
          <w:rFonts w:ascii="Palatino Linotype" w:hAnsi="Palatino Linotype" w:cs="Arial"/>
          <w:b/>
        </w:rPr>
        <w:t xml:space="preserve"> RECURRENTE </w:t>
      </w:r>
      <w:r w:rsidRPr="00FA0AAB">
        <w:rPr>
          <w:rFonts w:ascii="Palatino Linotype" w:hAnsi="Palatino Linotype" w:cs="Arial"/>
        </w:rPr>
        <w:t>tuvo conocimiento de la respuesta impugnada; tal y como, lo prevé el artículo 178 de la Ley de Transparencia y Acceso a la Información Pública del Estado de México y Municipios, que establece:</w:t>
      </w:r>
    </w:p>
    <w:p w14:paraId="6C239A18" w14:textId="77777777" w:rsidR="005A070A" w:rsidRPr="00FA0AAB" w:rsidRDefault="005A070A" w:rsidP="00A86559">
      <w:pPr>
        <w:ind w:left="720" w:right="709"/>
        <w:contextualSpacing/>
        <w:jc w:val="both"/>
        <w:rPr>
          <w:rFonts w:ascii="Palatino Linotype" w:hAnsi="Palatino Linotype" w:cs="Arial"/>
          <w:i/>
          <w:sz w:val="22"/>
        </w:rPr>
      </w:pPr>
    </w:p>
    <w:p w14:paraId="3A05F024" w14:textId="32126261" w:rsidR="00D063EF" w:rsidRPr="00FA0AAB" w:rsidRDefault="00FD561B" w:rsidP="00A86559">
      <w:pPr>
        <w:ind w:left="851" w:right="899"/>
        <w:contextualSpacing/>
        <w:jc w:val="both"/>
        <w:rPr>
          <w:rFonts w:ascii="Palatino Linotype" w:hAnsi="Palatino Linotype" w:cs="Arial"/>
          <w:i/>
          <w:sz w:val="22"/>
        </w:rPr>
      </w:pPr>
      <w:r w:rsidRPr="00FA0AAB">
        <w:rPr>
          <w:rFonts w:ascii="Palatino Linotype" w:hAnsi="Palatino Linotype" w:cs="Arial"/>
          <w:i/>
          <w:sz w:val="22"/>
        </w:rPr>
        <w:t>“</w:t>
      </w:r>
      <w:r w:rsidRPr="00FA0AAB">
        <w:rPr>
          <w:rFonts w:ascii="Palatino Linotype" w:hAnsi="Palatino Linotype" w:cs="Arial"/>
          <w:b/>
          <w:i/>
          <w:sz w:val="22"/>
        </w:rPr>
        <w:t>Artículo 178.</w:t>
      </w:r>
      <w:r w:rsidRPr="00FA0AAB">
        <w:rPr>
          <w:rFonts w:ascii="Palatino Linotype" w:hAnsi="Palatino Linotype" w:cs="Arial"/>
          <w:i/>
          <w:sz w:val="22"/>
        </w:rPr>
        <w:t xml:space="preserve"> El solicitante podrá interponer, por sí mismo o a través de su representante, de manera directa o por medios electrónicos, </w:t>
      </w:r>
      <w:r w:rsidR="00504A64" w:rsidRPr="00FA0AAB">
        <w:rPr>
          <w:rFonts w:ascii="Palatino Linotype" w:hAnsi="Palatino Linotype" w:cs="Arial"/>
          <w:i/>
          <w:sz w:val="22"/>
        </w:rPr>
        <w:t>Recurso de Revisión</w:t>
      </w:r>
      <w:r w:rsidRPr="00FA0AAB">
        <w:rPr>
          <w:rFonts w:ascii="Palatino Linotype" w:hAnsi="Palatino Linotype" w:cs="Arial"/>
          <w:i/>
          <w:sz w:val="22"/>
        </w:rPr>
        <w:t xml:space="preserve"> ante el Instituto o ante la Unidad de Transparencia que haya conocido de la solicitud dentro de los quince días hábiles, siguientes a la fecha de la notificación de la respuesta</w:t>
      </w:r>
      <w:r w:rsidR="004408BE" w:rsidRPr="00FA0AAB">
        <w:rPr>
          <w:rFonts w:ascii="Palatino Linotype" w:hAnsi="Palatino Linotype" w:cs="Arial"/>
          <w:i/>
          <w:sz w:val="22"/>
        </w:rPr>
        <w:t>.</w:t>
      </w:r>
    </w:p>
    <w:p w14:paraId="05AB0880" w14:textId="77777777" w:rsidR="005E32E7" w:rsidRPr="00FA0AAB" w:rsidRDefault="005E32E7" w:rsidP="00A86559">
      <w:pPr>
        <w:ind w:left="851" w:right="899"/>
        <w:contextualSpacing/>
        <w:jc w:val="both"/>
        <w:rPr>
          <w:rFonts w:ascii="Palatino Linotype" w:hAnsi="Palatino Linotype" w:cs="Arial"/>
          <w:i/>
          <w:sz w:val="22"/>
        </w:rPr>
      </w:pPr>
    </w:p>
    <w:p w14:paraId="10DA754A" w14:textId="388221A3" w:rsidR="00D063EF" w:rsidRPr="00FA0AAB" w:rsidRDefault="00FD561B" w:rsidP="00A86559">
      <w:pPr>
        <w:ind w:left="851" w:right="899"/>
        <w:contextualSpacing/>
        <w:jc w:val="both"/>
        <w:rPr>
          <w:rFonts w:ascii="Palatino Linotype" w:hAnsi="Palatino Linotype" w:cs="Arial"/>
          <w:i/>
          <w:sz w:val="22"/>
        </w:rPr>
      </w:pPr>
      <w:r w:rsidRPr="00FA0AAB">
        <w:rPr>
          <w:rFonts w:ascii="Palatino Linotype" w:hAnsi="Palatino Linotype" w:cs="Arial"/>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63FEEF3A" w14:textId="77777777" w:rsidR="005E32E7" w:rsidRPr="00FA0AAB" w:rsidRDefault="005E32E7" w:rsidP="00A86559">
      <w:pPr>
        <w:ind w:left="851" w:right="899"/>
        <w:contextualSpacing/>
        <w:jc w:val="both"/>
        <w:rPr>
          <w:rFonts w:ascii="Palatino Linotype" w:hAnsi="Palatino Linotype" w:cs="Arial"/>
          <w:i/>
          <w:sz w:val="22"/>
        </w:rPr>
      </w:pPr>
    </w:p>
    <w:p w14:paraId="5D4FEB8F" w14:textId="05301D6F" w:rsidR="00FD561B" w:rsidRPr="00FA0AAB" w:rsidRDefault="00FD561B" w:rsidP="00A86559">
      <w:pPr>
        <w:ind w:left="851" w:right="899"/>
        <w:jc w:val="both"/>
        <w:rPr>
          <w:rFonts w:ascii="Palatino Linotype" w:hAnsi="Palatino Linotype" w:cs="Arial"/>
          <w:i/>
          <w:sz w:val="22"/>
        </w:rPr>
      </w:pPr>
      <w:r w:rsidRPr="00FA0AAB">
        <w:rPr>
          <w:rFonts w:ascii="Palatino Linotype" w:hAnsi="Palatino Linotype" w:cs="Arial"/>
          <w:i/>
          <w:sz w:val="22"/>
        </w:rPr>
        <w:t xml:space="preserve">En el caso de que se interponga ante la Unidad de Transparencia, ésta deberá remitir el </w:t>
      </w:r>
      <w:r w:rsidR="00504A64" w:rsidRPr="00FA0AAB">
        <w:rPr>
          <w:rFonts w:ascii="Palatino Linotype" w:hAnsi="Palatino Linotype" w:cs="Arial"/>
          <w:i/>
          <w:sz w:val="22"/>
        </w:rPr>
        <w:t>Recurso de Revisión</w:t>
      </w:r>
      <w:r w:rsidRPr="00FA0AAB">
        <w:rPr>
          <w:rFonts w:ascii="Palatino Linotype" w:hAnsi="Palatino Linotype" w:cs="Arial"/>
          <w:i/>
          <w:sz w:val="22"/>
        </w:rPr>
        <w:t xml:space="preserve"> al Instituto a más tardar al día </w:t>
      </w:r>
      <w:r w:rsidRPr="00FA0AAB">
        <w:rPr>
          <w:rFonts w:ascii="Palatino Linotype" w:hAnsi="Palatino Linotype" w:cs="Arial"/>
          <w:i/>
          <w:sz w:val="22"/>
          <w:lang w:eastAsia="es-MX"/>
        </w:rPr>
        <w:t>siguiente</w:t>
      </w:r>
      <w:r w:rsidRPr="00FA0AAB">
        <w:rPr>
          <w:rFonts w:ascii="Palatino Linotype" w:hAnsi="Palatino Linotype" w:cs="Arial"/>
          <w:i/>
          <w:sz w:val="22"/>
        </w:rPr>
        <w:t xml:space="preserve"> de haberlo recibido.”</w:t>
      </w:r>
    </w:p>
    <w:p w14:paraId="7DA3EF18" w14:textId="77777777" w:rsidR="005A070A" w:rsidRPr="00FA0AAB" w:rsidRDefault="005A070A" w:rsidP="00A86559">
      <w:pPr>
        <w:ind w:left="720" w:right="709"/>
        <w:jc w:val="both"/>
        <w:rPr>
          <w:rFonts w:ascii="Palatino Linotype" w:hAnsi="Palatino Linotype" w:cs="Arial"/>
          <w:i/>
          <w:sz w:val="22"/>
        </w:rPr>
      </w:pPr>
    </w:p>
    <w:p w14:paraId="1D3BB969" w14:textId="61E62933" w:rsidR="0029525F" w:rsidRPr="00FA0AAB" w:rsidRDefault="00FD561B" w:rsidP="00A86559">
      <w:pPr>
        <w:spacing w:line="360" w:lineRule="auto"/>
        <w:jc w:val="both"/>
        <w:rPr>
          <w:rFonts w:ascii="Palatino Linotype" w:eastAsiaTheme="minorEastAsia" w:hAnsi="Palatino Linotype" w:cs="Arial"/>
          <w:lang w:val="es-ES_tradnl"/>
        </w:rPr>
      </w:pPr>
      <w:r w:rsidRPr="00FA0AAB">
        <w:rPr>
          <w:rFonts w:ascii="Palatino Linotype" w:hAnsi="Palatino Linotype" w:cs="Arial"/>
        </w:rPr>
        <w:t xml:space="preserve">En esa tesitura, atendiendo a que </w:t>
      </w:r>
      <w:r w:rsidRPr="00FA0AAB">
        <w:rPr>
          <w:rFonts w:ascii="Palatino Linotype" w:hAnsi="Palatino Linotype" w:cs="Arial"/>
          <w:b/>
        </w:rPr>
        <w:t>EL SUJETO OBLIGADO</w:t>
      </w:r>
      <w:r w:rsidRPr="00FA0AAB">
        <w:rPr>
          <w:rFonts w:ascii="Palatino Linotype" w:hAnsi="Palatino Linotype" w:cs="Arial"/>
        </w:rPr>
        <w:t xml:space="preserve"> notificó la respuesta a la solicitud de acceso a la información pública el día</w:t>
      </w:r>
      <w:r w:rsidRPr="00FA0AAB">
        <w:rPr>
          <w:rFonts w:ascii="Palatino Linotype" w:hAnsi="Palatino Linotype" w:cs="Arial"/>
          <w:b/>
        </w:rPr>
        <w:t xml:space="preserve"> </w:t>
      </w:r>
      <w:r w:rsidR="000048EE" w:rsidRPr="00FA0AAB">
        <w:rPr>
          <w:rFonts w:ascii="Palatino Linotype" w:hAnsi="Palatino Linotype" w:cs="Arial"/>
          <w:b/>
        </w:rPr>
        <w:t>veintiuno</w:t>
      </w:r>
      <w:r w:rsidR="009B68CE" w:rsidRPr="00FA0AAB">
        <w:rPr>
          <w:rFonts w:ascii="Palatino Linotype" w:hAnsi="Palatino Linotype" w:cs="Arial"/>
          <w:b/>
        </w:rPr>
        <w:t xml:space="preserve"> de enero d</w:t>
      </w:r>
      <w:r w:rsidR="007C1970" w:rsidRPr="00FA0AAB">
        <w:rPr>
          <w:rFonts w:ascii="Palatino Linotype" w:hAnsi="Palatino Linotype" w:cs="Arial"/>
          <w:b/>
        </w:rPr>
        <w:t xml:space="preserve">e </w:t>
      </w:r>
      <w:r w:rsidR="005D3C5A" w:rsidRPr="00FA0AAB">
        <w:rPr>
          <w:rFonts w:ascii="Palatino Linotype" w:hAnsi="Palatino Linotype" w:cs="Arial"/>
          <w:b/>
        </w:rPr>
        <w:t xml:space="preserve">dos mil </w:t>
      </w:r>
      <w:r w:rsidR="00FC61D7" w:rsidRPr="00FA0AAB">
        <w:rPr>
          <w:rFonts w:ascii="Palatino Linotype" w:hAnsi="Palatino Linotype" w:cs="Arial"/>
          <w:b/>
        </w:rPr>
        <w:t>veintidós</w:t>
      </w:r>
      <w:r w:rsidRPr="00FA0AAB">
        <w:rPr>
          <w:rFonts w:ascii="Palatino Linotype" w:hAnsi="Palatino Linotype" w:cs="Arial"/>
        </w:rPr>
        <w:t>; así, el plazo de quince días hábiles que el artículo 178 de la Ley de la materia otorga al</w:t>
      </w:r>
      <w:r w:rsidRPr="00FA0AAB">
        <w:rPr>
          <w:rFonts w:ascii="Palatino Linotype" w:hAnsi="Palatino Linotype" w:cs="Arial"/>
          <w:b/>
        </w:rPr>
        <w:t xml:space="preserve"> RECURRENTE</w:t>
      </w:r>
      <w:r w:rsidRPr="00FA0AAB">
        <w:rPr>
          <w:rFonts w:ascii="Palatino Linotype" w:hAnsi="Palatino Linotype" w:cs="Arial"/>
        </w:rPr>
        <w:t xml:space="preserve"> para presentar el respectivo </w:t>
      </w:r>
      <w:r w:rsidR="00504A64" w:rsidRPr="00FA0AAB">
        <w:rPr>
          <w:rFonts w:ascii="Palatino Linotype" w:hAnsi="Palatino Linotype" w:cs="Arial"/>
        </w:rPr>
        <w:t>Recurso de Revisión</w:t>
      </w:r>
      <w:r w:rsidRPr="00FA0AAB">
        <w:rPr>
          <w:rFonts w:ascii="Palatino Linotype" w:hAnsi="Palatino Linotype" w:cs="Arial"/>
        </w:rPr>
        <w:t xml:space="preserve">, transcurrió </w:t>
      </w:r>
      <w:r w:rsidRPr="00FA0AAB">
        <w:rPr>
          <w:rFonts w:ascii="Palatino Linotype" w:hAnsi="Palatino Linotype" w:cs="Arial"/>
        </w:rPr>
        <w:lastRenderedPageBreak/>
        <w:t xml:space="preserve">del </w:t>
      </w:r>
      <w:r w:rsidR="000048EE" w:rsidRPr="00FA0AAB">
        <w:rPr>
          <w:rFonts w:ascii="Palatino Linotype" w:hAnsi="Palatino Linotype" w:cs="Arial"/>
          <w:b/>
        </w:rPr>
        <w:t>veinticuatro</w:t>
      </w:r>
      <w:r w:rsidR="00442644" w:rsidRPr="00FA0AAB">
        <w:rPr>
          <w:rFonts w:ascii="Palatino Linotype" w:hAnsi="Palatino Linotype" w:cs="Arial"/>
          <w:b/>
        </w:rPr>
        <w:t xml:space="preserve"> de </w:t>
      </w:r>
      <w:r w:rsidR="009B68CE" w:rsidRPr="00FA0AAB">
        <w:rPr>
          <w:rFonts w:ascii="Palatino Linotype" w:hAnsi="Palatino Linotype" w:cs="Arial"/>
          <w:b/>
        </w:rPr>
        <w:t>enero</w:t>
      </w:r>
      <w:r w:rsidR="00536A9C" w:rsidRPr="00FA0AAB">
        <w:rPr>
          <w:rFonts w:ascii="Palatino Linotype" w:hAnsi="Palatino Linotype" w:cs="Arial"/>
          <w:b/>
        </w:rPr>
        <w:t xml:space="preserve"> </w:t>
      </w:r>
      <w:r w:rsidR="00926965" w:rsidRPr="00FA0AAB">
        <w:rPr>
          <w:rFonts w:ascii="Palatino Linotype" w:hAnsi="Palatino Linotype" w:cs="Arial"/>
          <w:b/>
        </w:rPr>
        <w:t xml:space="preserve">al </w:t>
      </w:r>
      <w:r w:rsidR="000048EE" w:rsidRPr="00FA0AAB">
        <w:rPr>
          <w:rFonts w:ascii="Palatino Linotype" w:hAnsi="Palatino Linotype" w:cs="Arial"/>
          <w:b/>
        </w:rPr>
        <w:t xml:space="preserve">catorce </w:t>
      </w:r>
      <w:r w:rsidR="00926965" w:rsidRPr="00FA0AAB">
        <w:rPr>
          <w:rFonts w:ascii="Palatino Linotype" w:hAnsi="Palatino Linotype" w:cs="Arial"/>
          <w:b/>
        </w:rPr>
        <w:t xml:space="preserve">de </w:t>
      </w:r>
      <w:r w:rsidR="009B68CE" w:rsidRPr="00FA0AAB">
        <w:rPr>
          <w:rFonts w:ascii="Palatino Linotype" w:hAnsi="Palatino Linotype" w:cs="Arial"/>
          <w:b/>
        </w:rPr>
        <w:t xml:space="preserve">febrero </w:t>
      </w:r>
      <w:r w:rsidR="00536B6B" w:rsidRPr="00FA0AAB">
        <w:rPr>
          <w:rFonts w:ascii="Palatino Linotype" w:hAnsi="Palatino Linotype" w:cs="Arial"/>
          <w:b/>
        </w:rPr>
        <w:t xml:space="preserve">de dos mil </w:t>
      </w:r>
      <w:r w:rsidR="009B68CE" w:rsidRPr="00FA0AAB">
        <w:rPr>
          <w:rFonts w:ascii="Palatino Linotype" w:hAnsi="Palatino Linotype" w:cs="Arial"/>
          <w:b/>
        </w:rPr>
        <w:t>veintidós</w:t>
      </w:r>
      <w:r w:rsidRPr="00FA0AAB">
        <w:rPr>
          <w:rFonts w:ascii="Palatino Linotype" w:hAnsi="Palatino Linotype" w:cs="Arial"/>
        </w:rPr>
        <w:t xml:space="preserve">, </w:t>
      </w:r>
      <w:r w:rsidR="00EE68EE" w:rsidRPr="00FA0AAB">
        <w:rPr>
          <w:rFonts w:ascii="Palatino Linotype" w:eastAsiaTheme="minorEastAsia" w:hAnsi="Palatino Linotype" w:cs="Arial"/>
          <w:lang w:val="es-ES_tradnl"/>
        </w:rPr>
        <w:t>sin contemplar en el cómputo los días</w:t>
      </w:r>
      <w:r w:rsidR="006A1BDD" w:rsidRPr="00FA0AAB">
        <w:rPr>
          <w:rFonts w:ascii="Palatino Linotype" w:eastAsiaTheme="minorEastAsia" w:hAnsi="Palatino Linotype" w:cs="Arial"/>
          <w:lang w:val="es-ES_tradnl"/>
        </w:rPr>
        <w:t xml:space="preserve"> veintinue</w:t>
      </w:r>
      <w:r w:rsidR="009B68CE" w:rsidRPr="00FA0AAB">
        <w:rPr>
          <w:rFonts w:ascii="Palatino Linotype" w:eastAsiaTheme="minorEastAsia" w:hAnsi="Palatino Linotype" w:cs="Arial"/>
          <w:lang w:val="es-ES_tradnl"/>
        </w:rPr>
        <w:t xml:space="preserve">ve </w:t>
      </w:r>
      <w:r w:rsidR="00B35CAC" w:rsidRPr="00FA0AAB">
        <w:rPr>
          <w:rFonts w:ascii="Palatino Linotype" w:eastAsiaTheme="minorEastAsia" w:hAnsi="Palatino Linotype" w:cs="Arial"/>
          <w:lang w:val="es-ES_tradnl"/>
        </w:rPr>
        <w:t xml:space="preserve">y </w:t>
      </w:r>
      <w:r w:rsidR="009B68CE" w:rsidRPr="00FA0AAB">
        <w:rPr>
          <w:rFonts w:ascii="Palatino Linotype" w:eastAsiaTheme="minorEastAsia" w:hAnsi="Palatino Linotype" w:cs="Arial"/>
          <w:lang w:val="es-ES_tradnl"/>
        </w:rPr>
        <w:t xml:space="preserve">treinta </w:t>
      </w:r>
      <w:r w:rsidR="00E452CD" w:rsidRPr="00FA0AAB">
        <w:rPr>
          <w:rFonts w:ascii="Palatino Linotype" w:eastAsiaTheme="minorEastAsia" w:hAnsi="Palatino Linotype" w:cs="Arial"/>
          <w:lang w:val="es-ES_tradnl"/>
        </w:rPr>
        <w:t xml:space="preserve">de </w:t>
      </w:r>
      <w:r w:rsidR="009B68CE" w:rsidRPr="00FA0AAB">
        <w:rPr>
          <w:rFonts w:ascii="Palatino Linotype" w:eastAsiaTheme="minorEastAsia" w:hAnsi="Palatino Linotype" w:cs="Arial"/>
          <w:lang w:val="es-ES_tradnl"/>
        </w:rPr>
        <w:t>enero</w:t>
      </w:r>
      <w:r w:rsidR="00926965" w:rsidRPr="00FA0AAB">
        <w:rPr>
          <w:rFonts w:ascii="Palatino Linotype" w:eastAsiaTheme="minorEastAsia" w:hAnsi="Palatino Linotype" w:cs="Arial"/>
          <w:lang w:val="es-ES_tradnl"/>
        </w:rPr>
        <w:t>,</w:t>
      </w:r>
      <w:r w:rsidR="007366EE" w:rsidRPr="00FA0AAB">
        <w:rPr>
          <w:rFonts w:ascii="Palatino Linotype" w:eastAsiaTheme="minorEastAsia" w:hAnsi="Palatino Linotype" w:cs="Arial"/>
          <w:lang w:val="es-ES_tradnl"/>
        </w:rPr>
        <w:t xml:space="preserve"> </w:t>
      </w:r>
      <w:r w:rsidR="000048EE" w:rsidRPr="00FA0AAB">
        <w:rPr>
          <w:rFonts w:ascii="Palatino Linotype" w:eastAsiaTheme="minorEastAsia" w:hAnsi="Palatino Linotype" w:cs="Arial"/>
          <w:lang w:val="es-ES_tradnl"/>
        </w:rPr>
        <w:t xml:space="preserve">así como los días, cinco, </w:t>
      </w:r>
      <w:r w:rsidR="009B68CE" w:rsidRPr="00FA0AAB">
        <w:rPr>
          <w:rFonts w:ascii="Palatino Linotype" w:eastAsiaTheme="minorEastAsia" w:hAnsi="Palatino Linotype" w:cs="Arial"/>
          <w:lang w:val="es-ES_tradnl"/>
        </w:rPr>
        <w:t>seis</w:t>
      </w:r>
      <w:r w:rsidR="000048EE" w:rsidRPr="00FA0AAB">
        <w:rPr>
          <w:rFonts w:ascii="Palatino Linotype" w:eastAsiaTheme="minorEastAsia" w:hAnsi="Palatino Linotype" w:cs="Arial"/>
          <w:lang w:val="es-ES_tradnl"/>
        </w:rPr>
        <w:t>, doce y trece</w:t>
      </w:r>
      <w:r w:rsidR="009B68CE" w:rsidRPr="00FA0AAB">
        <w:rPr>
          <w:rFonts w:ascii="Palatino Linotype" w:eastAsiaTheme="minorEastAsia" w:hAnsi="Palatino Linotype" w:cs="Arial"/>
          <w:lang w:val="es-ES_tradnl"/>
        </w:rPr>
        <w:t xml:space="preserve"> </w:t>
      </w:r>
      <w:r w:rsidR="00926965" w:rsidRPr="00FA0AAB">
        <w:rPr>
          <w:rFonts w:ascii="Palatino Linotype" w:eastAsiaTheme="minorEastAsia" w:hAnsi="Palatino Linotype" w:cs="Arial"/>
          <w:lang w:val="es-ES_tradnl"/>
        </w:rPr>
        <w:t xml:space="preserve">de </w:t>
      </w:r>
      <w:r w:rsidR="009B68CE" w:rsidRPr="00FA0AAB">
        <w:rPr>
          <w:rFonts w:ascii="Palatino Linotype" w:eastAsiaTheme="minorEastAsia" w:hAnsi="Palatino Linotype" w:cs="Arial"/>
          <w:lang w:val="es-ES_tradnl"/>
        </w:rPr>
        <w:t>febrero, todos del dos mil veintidós</w:t>
      </w:r>
      <w:r w:rsidR="00EE68EE" w:rsidRPr="00FA0AAB">
        <w:rPr>
          <w:rFonts w:ascii="Palatino Linotype" w:eastAsiaTheme="minorEastAsia" w:hAnsi="Palatino Linotype" w:cs="Arial"/>
          <w:lang w:val="es-ES_tradnl"/>
        </w:rPr>
        <w:t xml:space="preserve">, </w:t>
      </w:r>
      <w:bookmarkStart w:id="9" w:name="_Hlk62134391"/>
      <w:r w:rsidR="00EE68EE" w:rsidRPr="00FA0AAB">
        <w:rPr>
          <w:rFonts w:ascii="Palatino Linotype" w:eastAsiaTheme="minorEastAsia" w:hAnsi="Palatino Linotype" w:cs="Arial"/>
          <w:lang w:val="es-ES_tradnl"/>
        </w:rPr>
        <w:t>por corresponder a sábados y domingos, considerados como días inhábiles,</w:t>
      </w:r>
      <w:r w:rsidR="00C06091" w:rsidRPr="00FA0AAB">
        <w:rPr>
          <w:rFonts w:ascii="Palatino Linotype" w:eastAsiaTheme="minorEastAsia" w:hAnsi="Palatino Linotype" w:cs="Arial"/>
          <w:lang w:val="es-ES_tradnl"/>
        </w:rPr>
        <w:t xml:space="preserve"> e</w:t>
      </w:r>
      <w:r w:rsidR="00EE68EE" w:rsidRPr="00FA0AAB">
        <w:rPr>
          <w:rFonts w:ascii="Palatino Linotype" w:eastAsiaTheme="minorEastAsia" w:hAnsi="Palatino Linotype" w:cs="Arial"/>
          <w:lang w:val="es-ES_tradnl"/>
        </w:rPr>
        <w:t>n términos del artículo 3, fracción X de la Ley de Transparencia y Acceso a la Información Pública del Estado de México y Municipios</w:t>
      </w:r>
      <w:r w:rsidR="009B68CE" w:rsidRPr="00FA0AAB">
        <w:rPr>
          <w:rFonts w:ascii="Palatino Linotype" w:eastAsiaTheme="minorEastAsia" w:hAnsi="Palatino Linotype" w:cs="Arial"/>
          <w:lang w:val="es-ES_tradnl"/>
        </w:rPr>
        <w:t xml:space="preserve">; así como el siete de febrero de dos mil veintidós por corresponder a un día inhábil, en términos </w:t>
      </w:r>
      <w:r w:rsidR="00FC61D7" w:rsidRPr="00FA0AAB">
        <w:rPr>
          <w:rFonts w:ascii="Palatino Linotype" w:eastAsiaTheme="minorEastAsia" w:hAnsi="Palatino Linotype" w:cs="Arial"/>
          <w:lang w:val="es-ES_tradnl"/>
        </w:rPr>
        <w:t>del Calendario Oficial en Materia de Transparencia, Acceso a la Información Pública y Protección de Datos Personales del Estado de México y Municipios, así como de labores del Instituto para el año dos mil veintidós y enero dos mil veintitrés.</w:t>
      </w:r>
    </w:p>
    <w:bookmarkEnd w:id="9"/>
    <w:p w14:paraId="3003203F" w14:textId="77777777" w:rsidR="000048EE" w:rsidRPr="00FA0AAB" w:rsidRDefault="000048EE" w:rsidP="00A86559">
      <w:pPr>
        <w:autoSpaceDE w:val="0"/>
        <w:autoSpaceDN w:val="0"/>
        <w:adjustRightInd w:val="0"/>
        <w:spacing w:line="360" w:lineRule="auto"/>
        <w:ind w:right="49"/>
        <w:jc w:val="both"/>
        <w:rPr>
          <w:rFonts w:ascii="Palatino Linotype" w:hAnsi="Palatino Linotype" w:cs="Arial"/>
          <w:lang w:eastAsia="es-MX"/>
        </w:rPr>
      </w:pPr>
    </w:p>
    <w:p w14:paraId="220416BC" w14:textId="1E1D5316" w:rsidR="000048EE" w:rsidRPr="00FA0AAB" w:rsidRDefault="000048EE" w:rsidP="00A86559">
      <w:pPr>
        <w:autoSpaceDE w:val="0"/>
        <w:autoSpaceDN w:val="0"/>
        <w:adjustRightInd w:val="0"/>
        <w:spacing w:line="360" w:lineRule="auto"/>
        <w:ind w:right="49"/>
        <w:jc w:val="both"/>
        <w:rPr>
          <w:rFonts w:ascii="Palatino Linotype" w:hAnsi="Palatino Linotype" w:cs="Arial"/>
          <w:lang w:eastAsia="es-MX"/>
        </w:rPr>
      </w:pPr>
      <w:r w:rsidRPr="00FA0AAB">
        <w:rPr>
          <w:rFonts w:ascii="Palatino Linotype" w:hAnsi="Palatino Linotype" w:cs="Arial"/>
          <w:lang w:eastAsia="es-MX"/>
        </w:rPr>
        <w:t xml:space="preserve">En ese tenor, si el Recurso de Revisión que nos ocupa, se interpuso el </w:t>
      </w:r>
      <w:r w:rsidR="00C97CAF" w:rsidRPr="00FA0AAB">
        <w:rPr>
          <w:rFonts w:ascii="Palatino Linotype" w:hAnsi="Palatino Linotype" w:cs="Arial"/>
          <w:b/>
          <w:lang w:eastAsia="es-MX"/>
        </w:rPr>
        <w:t>veintiséis</w:t>
      </w:r>
      <w:r w:rsidRPr="00FA0AAB">
        <w:rPr>
          <w:rFonts w:ascii="Palatino Linotype" w:hAnsi="Palatino Linotype" w:cs="Arial"/>
          <w:b/>
          <w:lang w:eastAsia="es-MX"/>
        </w:rPr>
        <w:t xml:space="preserve"> de enero de dos mil veintidós</w:t>
      </w:r>
      <w:r w:rsidRPr="00FA0AAB">
        <w:rPr>
          <w:rFonts w:ascii="Palatino Linotype" w:hAnsi="Palatino Linotype" w:cs="Arial"/>
          <w:lang w:eastAsia="es-MX"/>
        </w:rPr>
        <w:t xml:space="preserve">, </w:t>
      </w:r>
      <w:r w:rsidR="00C97CAF" w:rsidRPr="00FA0AAB">
        <w:rPr>
          <w:rFonts w:ascii="Palatino Linotype" w:hAnsi="Palatino Linotype" w:cs="Arial"/>
          <w:lang w:eastAsia="es-MX"/>
        </w:rPr>
        <w:t>éste se encuentra dentro de los márgenes temporales previstos en el citado precepto legal y, por tanto, se considera interpuesto en tiempo y forma.</w:t>
      </w:r>
    </w:p>
    <w:p w14:paraId="32ACC2C3" w14:textId="77777777" w:rsidR="000048EE" w:rsidRPr="00FA0AAB" w:rsidRDefault="000048EE" w:rsidP="00A86559">
      <w:pPr>
        <w:autoSpaceDE w:val="0"/>
        <w:autoSpaceDN w:val="0"/>
        <w:adjustRightInd w:val="0"/>
        <w:spacing w:line="360" w:lineRule="auto"/>
        <w:ind w:right="49"/>
        <w:jc w:val="both"/>
        <w:rPr>
          <w:rFonts w:ascii="Palatino Linotype" w:hAnsi="Palatino Linotype" w:cs="Arial"/>
          <w:lang w:eastAsia="es-MX"/>
        </w:rPr>
      </w:pPr>
    </w:p>
    <w:p w14:paraId="61FD85DF" w14:textId="11E8FFDF" w:rsidR="007366EE" w:rsidRPr="00FA0AAB" w:rsidRDefault="00926965" w:rsidP="00A86559">
      <w:pPr>
        <w:autoSpaceDE w:val="0"/>
        <w:autoSpaceDN w:val="0"/>
        <w:adjustRightInd w:val="0"/>
        <w:spacing w:line="360" w:lineRule="auto"/>
        <w:ind w:right="49"/>
        <w:jc w:val="both"/>
        <w:rPr>
          <w:rFonts w:ascii="Palatino Linotype" w:hAnsi="Palatino Linotype"/>
          <w:b/>
        </w:rPr>
      </w:pPr>
      <w:r w:rsidRPr="00FA0AAB">
        <w:rPr>
          <w:rFonts w:ascii="Palatino Linotype" w:hAnsi="Palatino Linotype" w:cs="Arial"/>
          <w:b/>
          <w:sz w:val="28"/>
        </w:rPr>
        <w:t>CUARTO</w:t>
      </w:r>
      <w:r w:rsidR="00200BFC" w:rsidRPr="00FA0AAB">
        <w:rPr>
          <w:rFonts w:ascii="Palatino Linotype" w:hAnsi="Palatino Linotype"/>
          <w:b/>
        </w:rPr>
        <w:t xml:space="preserve">. </w:t>
      </w:r>
      <w:r w:rsidR="0072617B" w:rsidRPr="00FA0AAB">
        <w:rPr>
          <w:rFonts w:ascii="Palatino Linotype" w:hAnsi="Palatino Linotype"/>
          <w:b/>
        </w:rPr>
        <w:t xml:space="preserve">Procedibilidad. </w:t>
      </w:r>
    </w:p>
    <w:p w14:paraId="455A02DF" w14:textId="77777777" w:rsidR="00C97CAF" w:rsidRPr="00FA0AAB" w:rsidRDefault="00C97CAF" w:rsidP="00A86559">
      <w:pPr>
        <w:spacing w:line="360" w:lineRule="auto"/>
        <w:jc w:val="both"/>
        <w:rPr>
          <w:rFonts w:ascii="Palatino Linotype" w:hAnsi="Palatino Linotype" w:cs="Arial"/>
          <w:color w:val="000000" w:themeColor="text1"/>
          <w:lang w:val="es-ES"/>
        </w:rPr>
      </w:pPr>
      <w:r w:rsidRPr="00FA0AAB">
        <w:rPr>
          <w:rFonts w:ascii="Palatino Linotype" w:hAnsi="Palatino Linotype" w:cs="Arial"/>
          <w:color w:val="000000" w:themeColor="text1"/>
          <w:lang w:val="es-ES"/>
        </w:rPr>
        <w:t xml:space="preserve">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atención a que fueron presentados mediante el formato visible en </w:t>
      </w:r>
      <w:r w:rsidRPr="00FA0AAB">
        <w:rPr>
          <w:rFonts w:ascii="Palatino Linotype" w:hAnsi="Palatino Linotype" w:cs="Arial"/>
          <w:b/>
          <w:color w:val="000000" w:themeColor="text1"/>
          <w:lang w:val="es-ES"/>
        </w:rPr>
        <w:t>EL SAIMEX</w:t>
      </w:r>
      <w:r w:rsidRPr="00FA0AAB">
        <w:rPr>
          <w:rFonts w:ascii="Palatino Linotype" w:hAnsi="Palatino Linotype" w:cs="Arial"/>
          <w:color w:val="000000" w:themeColor="text1"/>
          <w:lang w:val="es-ES"/>
        </w:rPr>
        <w:t>.</w:t>
      </w:r>
    </w:p>
    <w:p w14:paraId="3EF49A76" w14:textId="77777777" w:rsidR="00C97CAF" w:rsidRPr="00FA0AAB" w:rsidRDefault="00C97CAF" w:rsidP="00A86559">
      <w:pPr>
        <w:spacing w:line="360" w:lineRule="auto"/>
        <w:jc w:val="both"/>
        <w:rPr>
          <w:rFonts w:ascii="Palatino Linotype" w:hAnsi="Palatino Linotype" w:cs="Arial"/>
          <w:color w:val="000000" w:themeColor="text1"/>
          <w:lang w:val="es-ES"/>
        </w:rPr>
      </w:pPr>
    </w:p>
    <w:p w14:paraId="2DAB9FDB" w14:textId="292D03B9" w:rsidR="009B4932" w:rsidRPr="00FA0AAB" w:rsidRDefault="00926965" w:rsidP="00A86559">
      <w:pPr>
        <w:spacing w:line="360" w:lineRule="auto"/>
        <w:jc w:val="both"/>
        <w:rPr>
          <w:rFonts w:ascii="Palatino Linotype" w:hAnsi="Palatino Linotype" w:cs="Arial"/>
          <w:b/>
          <w:lang w:val="es-ES"/>
        </w:rPr>
      </w:pPr>
      <w:r w:rsidRPr="00FA0AAB">
        <w:rPr>
          <w:rFonts w:ascii="Palatino Linotype" w:hAnsi="Palatino Linotype" w:cs="Arial"/>
          <w:b/>
          <w:sz w:val="28"/>
          <w:szCs w:val="28"/>
        </w:rPr>
        <w:lastRenderedPageBreak/>
        <w:t>QUINTO</w:t>
      </w:r>
      <w:r w:rsidR="00CE0362" w:rsidRPr="00FA0AAB">
        <w:rPr>
          <w:rFonts w:ascii="Palatino Linotype" w:hAnsi="Palatino Linotype" w:cs="Arial"/>
          <w:b/>
        </w:rPr>
        <w:t xml:space="preserve">. </w:t>
      </w:r>
      <w:r w:rsidR="0076773D" w:rsidRPr="00FA0AAB">
        <w:rPr>
          <w:rFonts w:ascii="Palatino Linotype" w:hAnsi="Palatino Linotype" w:cs="Arial"/>
          <w:b/>
          <w:lang w:val="es-ES"/>
        </w:rPr>
        <w:t xml:space="preserve">Estudio y resolución del asunto. </w:t>
      </w:r>
    </w:p>
    <w:p w14:paraId="0D00D3B2" w14:textId="7EAD2136" w:rsidR="005C2552" w:rsidRPr="00FA0AAB" w:rsidRDefault="005C2552" w:rsidP="00A86559">
      <w:pPr>
        <w:spacing w:line="360" w:lineRule="auto"/>
        <w:jc w:val="both"/>
        <w:rPr>
          <w:rFonts w:ascii="Palatino Linotype" w:hAnsi="Palatino Linotype"/>
        </w:rPr>
      </w:pPr>
      <w:r w:rsidRPr="00FA0AAB">
        <w:rPr>
          <w:rFonts w:ascii="Palatino Linotype" w:hAnsi="Palatino Linotype"/>
        </w:rPr>
        <w:t xml:space="preserve">Una vez determinada la vía sobre la que versará el presente recurso, y previa revisión del expediente electrónico formado en </w:t>
      </w:r>
      <w:r w:rsidRPr="00FA0AAB">
        <w:rPr>
          <w:rFonts w:ascii="Palatino Linotype" w:hAnsi="Palatino Linotype"/>
          <w:b/>
        </w:rPr>
        <w:t>EL SAIMEX</w:t>
      </w:r>
      <w:r w:rsidRPr="00FA0AAB">
        <w:rPr>
          <w:rFonts w:ascii="Palatino Linotype" w:hAnsi="Palatino Linotype"/>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Garante de dictar el fallo correspondiente conforme a derecho, tomando en consideración los elementos aportados por las partes y respetando en todo momento al principio de máxima publicidad consagrado en la Constitución Política de los Estados Unidos Mexicanos, Constitución Política del Estado Libre y Soberano de México y demás leyes aplicables en la materia.</w:t>
      </w:r>
    </w:p>
    <w:p w14:paraId="122EB073" w14:textId="77777777" w:rsidR="00C76286" w:rsidRPr="00FA0AAB" w:rsidRDefault="00C76286" w:rsidP="00A86559">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FA0AAB">
        <w:rPr>
          <w:rFonts w:ascii="Palatino Linotype" w:hAnsi="Palatino Linotype" w:cs="Arial"/>
        </w:rPr>
        <w:t xml:space="preserve">Atento a ello, es preciso recordar que </w:t>
      </w:r>
      <w:r w:rsidRPr="00FA0AAB">
        <w:rPr>
          <w:rFonts w:ascii="Palatino Linotype" w:hAnsi="Palatino Linotype" w:cs="Arial"/>
          <w:b/>
        </w:rPr>
        <w:t>EL RECURRENTE</w:t>
      </w:r>
      <w:r w:rsidRPr="00FA0AAB">
        <w:rPr>
          <w:rFonts w:ascii="Palatino Linotype" w:hAnsi="Palatino Linotype" w:cs="Arial"/>
        </w:rPr>
        <w:t xml:space="preserve"> solicitó</w:t>
      </w:r>
    </w:p>
    <w:p w14:paraId="2D03B520" w14:textId="51F03603" w:rsidR="00C76286" w:rsidRPr="00FA0AAB" w:rsidRDefault="00C76286" w:rsidP="00A86559">
      <w:pPr>
        <w:widowControl w:val="0"/>
        <w:autoSpaceDE w:val="0"/>
        <w:autoSpaceDN w:val="0"/>
        <w:adjustRightInd w:val="0"/>
        <w:ind w:left="851" w:right="899"/>
        <w:jc w:val="both"/>
        <w:rPr>
          <w:rFonts w:ascii="Palatino Linotype" w:hAnsi="Palatino Linotype" w:cs="Arial"/>
          <w:sz w:val="22"/>
        </w:rPr>
      </w:pPr>
      <w:r w:rsidRPr="00FA0AAB">
        <w:rPr>
          <w:rFonts w:ascii="Palatino Linotype" w:hAnsi="Palatino Linotype" w:cs="Arial"/>
          <w:i/>
          <w:sz w:val="22"/>
        </w:rPr>
        <w:t xml:space="preserve">“De los RECURSOS DE REVISIÓN: 04106/INFOEM/IP/RR/2021 04108/INFOEM/IP/RR/2021 y 04372/INFOEM/IP/RR/2021. En la que este INSTITUTO resolvió modificar la respuesta del sujeto obligado y que transparente la información, manifiesto que no se me ha entregado la información respectiva en términos de su resolución. Por tal motivo, solicito el acuerdo de incumplimiento de este instituto, siendo sus 5 integrantes en pleno los únicos facultados para determinar el cumplimiento de acuerdo a la LEY. EN CASO de incumplimiento, solicitó el acuerdo firmado por los comisionados, y las medidas de apremio para garantizar este derecho humano, partiendo que no se me ha entregado la información solicitada en las solicitudes que dan origen a estos recursos de revisión. Solicito los documentos de las LICITACIONES que atañen a los recursos de revisión antes descritos, y saber si ya se los </w:t>
      </w:r>
      <w:proofErr w:type="spellStart"/>
      <w:r w:rsidRPr="00FA0AAB">
        <w:rPr>
          <w:rFonts w:ascii="Palatino Linotype" w:hAnsi="Palatino Linotype" w:cs="Arial"/>
          <w:i/>
          <w:sz w:val="22"/>
        </w:rPr>
        <w:t>entrego</w:t>
      </w:r>
      <w:proofErr w:type="spellEnd"/>
      <w:r w:rsidRPr="00FA0AAB">
        <w:rPr>
          <w:rFonts w:ascii="Palatino Linotype" w:hAnsi="Palatino Linotype" w:cs="Arial"/>
          <w:i/>
          <w:sz w:val="22"/>
        </w:rPr>
        <w:t xml:space="preserve"> el sujeto obligado a este instituto en sus informes correspondientes, en caso negativo deseo conocer las medidas de apremio ejercidas, si no las han realizado, deseo saber las </w:t>
      </w:r>
      <w:proofErr w:type="spellStart"/>
      <w:r w:rsidRPr="00FA0AAB">
        <w:rPr>
          <w:rFonts w:ascii="Palatino Linotype" w:hAnsi="Palatino Linotype" w:cs="Arial"/>
          <w:i/>
          <w:sz w:val="22"/>
        </w:rPr>
        <w:t>razo</w:t>
      </w:r>
      <w:proofErr w:type="spellEnd"/>
      <w:r w:rsidRPr="00FA0AAB">
        <w:rPr>
          <w:rFonts w:ascii="Palatino Linotype" w:hAnsi="Palatino Linotype" w:cs="Arial"/>
          <w:i/>
          <w:sz w:val="22"/>
        </w:rPr>
        <w:t xml:space="preserve"> es por las que este instituto no cumple </w:t>
      </w:r>
      <w:proofErr w:type="spellStart"/>
      <w:r w:rsidRPr="00FA0AAB">
        <w:rPr>
          <w:rFonts w:ascii="Palatino Linotype" w:hAnsi="Palatino Linotype" w:cs="Arial"/>
          <w:i/>
          <w:sz w:val="22"/>
        </w:rPr>
        <w:t>co</w:t>
      </w:r>
      <w:proofErr w:type="spellEnd"/>
      <w:r w:rsidRPr="00FA0AAB">
        <w:rPr>
          <w:rFonts w:ascii="Palatino Linotype" w:hAnsi="Palatino Linotype" w:cs="Arial"/>
          <w:i/>
          <w:sz w:val="22"/>
        </w:rPr>
        <w:t xml:space="preserve">. La ley. Solicito el acceso a la información de los recursos de revisión o en su caso las sanciones ya aplicadas en </w:t>
      </w:r>
      <w:proofErr w:type="spellStart"/>
      <w:r w:rsidRPr="00FA0AAB">
        <w:rPr>
          <w:rFonts w:ascii="Palatino Linotype" w:hAnsi="Palatino Linotype" w:cs="Arial"/>
          <w:i/>
          <w:sz w:val="22"/>
        </w:rPr>
        <w:t>termi</w:t>
      </w:r>
      <w:proofErr w:type="spellEnd"/>
      <w:r w:rsidRPr="00FA0AAB">
        <w:rPr>
          <w:rFonts w:ascii="Palatino Linotype" w:hAnsi="Palatino Linotype" w:cs="Arial"/>
          <w:i/>
          <w:sz w:val="22"/>
        </w:rPr>
        <w:t xml:space="preserve"> o de ley</w:t>
      </w:r>
      <w:proofErr w:type="gramStart"/>
      <w:r w:rsidRPr="00FA0AAB">
        <w:rPr>
          <w:rFonts w:ascii="Palatino Linotype" w:hAnsi="Palatino Linotype" w:cs="Arial"/>
          <w:i/>
          <w:sz w:val="22"/>
        </w:rPr>
        <w:t>!</w:t>
      </w:r>
      <w:proofErr w:type="gramEnd"/>
      <w:r w:rsidRPr="00FA0AAB">
        <w:rPr>
          <w:rFonts w:ascii="Palatino Linotype" w:hAnsi="Palatino Linotype" w:cs="Arial"/>
          <w:i/>
          <w:sz w:val="22"/>
        </w:rPr>
        <w:t xml:space="preserve"> </w:t>
      </w:r>
      <w:r w:rsidRPr="00FA0AAB">
        <w:rPr>
          <w:rFonts w:ascii="Palatino Linotype" w:hAnsi="Palatino Linotype" w:cs="Arial"/>
          <w:sz w:val="22"/>
        </w:rPr>
        <w:t>(Sic).</w:t>
      </w:r>
    </w:p>
    <w:p w14:paraId="606C36A1" w14:textId="4BFB7801" w:rsidR="00C76286" w:rsidRPr="00FA0AAB" w:rsidRDefault="00AD132E" w:rsidP="00A86559">
      <w:pPr>
        <w:widowControl w:val="0"/>
        <w:autoSpaceDE w:val="0"/>
        <w:autoSpaceDN w:val="0"/>
        <w:adjustRightInd w:val="0"/>
        <w:spacing w:before="100" w:beforeAutospacing="1" w:after="100" w:afterAutospacing="1" w:line="360" w:lineRule="auto"/>
        <w:jc w:val="both"/>
        <w:rPr>
          <w:rFonts w:ascii="Palatino Linotype" w:hAnsi="Palatino Linotype"/>
          <w:lang w:val="es-ES"/>
        </w:rPr>
      </w:pPr>
      <w:r w:rsidRPr="00FA0AAB">
        <w:rPr>
          <w:rFonts w:ascii="Palatino Linotype" w:eastAsiaTheme="minorHAnsi" w:hAnsi="Palatino Linotype" w:cs="Arial"/>
          <w:szCs w:val="22"/>
          <w:lang w:eastAsia="en-US"/>
        </w:rPr>
        <w:lastRenderedPageBreak/>
        <w:t>En esa tesitura</w:t>
      </w:r>
      <w:r w:rsidR="00565D0F" w:rsidRPr="00FA0AAB">
        <w:rPr>
          <w:rFonts w:ascii="Palatino Linotype" w:hAnsi="Palatino Linotype" w:cs="Arial"/>
        </w:rPr>
        <w:t>,</w:t>
      </w:r>
      <w:r w:rsidR="00C76286" w:rsidRPr="00FA0AAB">
        <w:rPr>
          <w:rFonts w:ascii="Palatino Linotype" w:hAnsi="Palatino Linotype" w:cs="Arial"/>
        </w:rPr>
        <w:t xml:space="preserve"> es de señalar que</w:t>
      </w:r>
      <w:r w:rsidR="00565D0F" w:rsidRPr="00FA0AAB">
        <w:rPr>
          <w:rFonts w:ascii="Palatino Linotype" w:hAnsi="Palatino Linotype" w:cs="Arial"/>
        </w:rPr>
        <w:t xml:space="preserve"> </w:t>
      </w:r>
      <w:r w:rsidR="00565D0F" w:rsidRPr="00FA0AAB">
        <w:rPr>
          <w:rFonts w:ascii="Palatino Linotype" w:hAnsi="Palatino Linotype" w:cs="Arial"/>
          <w:b/>
        </w:rPr>
        <w:t xml:space="preserve">EL </w:t>
      </w:r>
      <w:r w:rsidR="00565D0F" w:rsidRPr="00FA0AAB">
        <w:rPr>
          <w:rFonts w:ascii="Palatino Linotype" w:hAnsi="Palatino Linotype"/>
          <w:b/>
          <w:lang w:val="es-ES"/>
        </w:rPr>
        <w:t>SUJETO OBLIGADO</w:t>
      </w:r>
      <w:r w:rsidR="00565D0F" w:rsidRPr="00FA0AAB">
        <w:rPr>
          <w:rFonts w:ascii="Palatino Linotype" w:hAnsi="Palatino Linotype"/>
          <w:lang w:val="es-ES"/>
        </w:rPr>
        <w:t xml:space="preserve"> </w:t>
      </w:r>
      <w:r w:rsidR="005D4D24" w:rsidRPr="00FA0AAB">
        <w:rPr>
          <w:rFonts w:ascii="Palatino Linotype" w:hAnsi="Palatino Linotype"/>
          <w:lang w:val="es-ES"/>
        </w:rPr>
        <w:t>a través de</w:t>
      </w:r>
      <w:r w:rsidR="006D08C8" w:rsidRPr="00FA0AAB">
        <w:rPr>
          <w:rFonts w:ascii="Palatino Linotype" w:hAnsi="Palatino Linotype"/>
          <w:lang w:val="es-ES"/>
        </w:rPr>
        <w:t>l</w:t>
      </w:r>
      <w:r w:rsidR="005D4D24" w:rsidRPr="00FA0AAB">
        <w:rPr>
          <w:rFonts w:ascii="Palatino Linotype" w:hAnsi="Palatino Linotype"/>
          <w:lang w:val="es-ES"/>
        </w:rPr>
        <w:t xml:space="preserve"> servidor público habilitado de la Contralor</w:t>
      </w:r>
      <w:r w:rsidR="006D08C8" w:rsidRPr="00FA0AAB">
        <w:rPr>
          <w:rFonts w:ascii="Palatino Linotype" w:hAnsi="Palatino Linotype"/>
          <w:lang w:val="es-ES"/>
        </w:rPr>
        <w:t xml:space="preserve">ía Interna y Órgano de Control y Vigilancia, así como de la Secretaría Técnica del Pleno, remitió las respectivas respuestas donde cabe precisar que la Secretaría Técnica a través </w:t>
      </w:r>
      <w:r w:rsidR="00D96148" w:rsidRPr="00FA0AAB">
        <w:rPr>
          <w:rFonts w:ascii="Palatino Linotype" w:hAnsi="Palatino Linotype"/>
          <w:lang w:val="es-ES"/>
        </w:rPr>
        <w:t>de la Dirección de Cumplimientos refirió que no es procedente la entrega del “Acuerdo de Incumplimiento” que reclama el particular, en virtud de que a contrario sensu, en el Recurso de Revisión</w:t>
      </w:r>
      <w:r w:rsidR="00D96148" w:rsidRPr="00FA0AAB">
        <w:t xml:space="preserve"> </w:t>
      </w:r>
      <w:r w:rsidR="00D96148" w:rsidRPr="00FA0AAB">
        <w:rPr>
          <w:rFonts w:ascii="Palatino Linotype" w:hAnsi="Palatino Linotype"/>
          <w:lang w:val="es-ES"/>
        </w:rPr>
        <w:t xml:space="preserve">04106/INFOEM/IP/RR/2021 y acumulados (mismo que refiere el particular en la solicitud inicial) obra un “Acuerdo de Cumplimiento” de tal forma que se es materialmente imposible entregar información que no obra en sus archivos y expedientes de esa área. Por otro lado, respecto a la respuesta de la Contraloría Interna y Órgano de Control y Vigilancia del </w:t>
      </w:r>
      <w:r w:rsidR="00D96148" w:rsidRPr="00FA0AAB">
        <w:rPr>
          <w:rFonts w:ascii="Palatino Linotype" w:hAnsi="Palatino Linotype"/>
          <w:b/>
          <w:lang w:val="es-ES"/>
        </w:rPr>
        <w:t>SUJETO OBLIGADO</w:t>
      </w:r>
      <w:r w:rsidR="008011C1" w:rsidRPr="00FA0AAB">
        <w:rPr>
          <w:rFonts w:ascii="Palatino Linotype" w:hAnsi="Palatino Linotype"/>
          <w:b/>
          <w:lang w:val="es-ES"/>
        </w:rPr>
        <w:t xml:space="preserve">, </w:t>
      </w:r>
      <w:r w:rsidR="008011C1" w:rsidRPr="00FA0AAB">
        <w:rPr>
          <w:rFonts w:ascii="Palatino Linotype" w:hAnsi="Palatino Linotype"/>
          <w:lang w:val="es-ES"/>
        </w:rPr>
        <w:t xml:space="preserve">refirió que, posterior a una búsqueda en los archivos de esa área, no cuenta con medidas de apremio impuestas al Ayuntamiento de Huixquilucan, esto con la finalidad de otorgarle certeza al peticionario sobre la información que requirió. </w:t>
      </w:r>
    </w:p>
    <w:p w14:paraId="2C9CB150" w14:textId="11B59C3C" w:rsidR="006840D1" w:rsidRPr="00FA0AAB" w:rsidRDefault="007C1F20" w:rsidP="00A86559">
      <w:pPr>
        <w:spacing w:line="360" w:lineRule="auto"/>
        <w:jc w:val="both"/>
        <w:rPr>
          <w:rFonts w:ascii="Palatino Linotype" w:hAnsi="Palatino Linotype"/>
          <w:lang w:val="es-ES"/>
        </w:rPr>
      </w:pPr>
      <w:r w:rsidRPr="00FA0AAB">
        <w:rPr>
          <w:rFonts w:ascii="Palatino Linotype" w:hAnsi="Palatino Linotype" w:cs="Arial"/>
          <w:bCs/>
          <w:lang w:val="es-ES"/>
        </w:rPr>
        <w:t xml:space="preserve">A partir de la respuesta del </w:t>
      </w:r>
      <w:r w:rsidRPr="00FA0AAB">
        <w:rPr>
          <w:rFonts w:ascii="Palatino Linotype" w:hAnsi="Palatino Linotype" w:cs="Arial"/>
          <w:b/>
          <w:lang w:val="es-ES"/>
        </w:rPr>
        <w:t>SUJETO OBLIGADO</w:t>
      </w:r>
      <w:r w:rsidRPr="00FA0AAB">
        <w:rPr>
          <w:rFonts w:ascii="Palatino Linotype" w:hAnsi="Palatino Linotype" w:cs="Arial"/>
          <w:bCs/>
          <w:lang w:val="es-ES"/>
        </w:rPr>
        <w:t xml:space="preserve"> </w:t>
      </w:r>
      <w:r w:rsidR="00190023" w:rsidRPr="00FA0AAB">
        <w:rPr>
          <w:rFonts w:ascii="Palatino Linotype" w:hAnsi="Palatino Linotype" w:cs="Arial"/>
          <w:bCs/>
          <w:lang w:val="es-ES"/>
        </w:rPr>
        <w:t>antes referida</w:t>
      </w:r>
      <w:r w:rsidRPr="00FA0AAB">
        <w:rPr>
          <w:rFonts w:ascii="Palatino Linotype" w:hAnsi="Palatino Linotype" w:cs="Arial"/>
          <w:bCs/>
          <w:lang w:val="es-ES"/>
        </w:rPr>
        <w:t>, el particular in</w:t>
      </w:r>
      <w:r w:rsidR="0021288D" w:rsidRPr="00FA0AAB">
        <w:rPr>
          <w:rFonts w:ascii="Palatino Linotype" w:hAnsi="Palatino Linotype" w:cs="Arial"/>
          <w:bCs/>
          <w:lang w:val="es-ES"/>
        </w:rPr>
        <w:t xml:space="preserve">terpuso el presente </w:t>
      </w:r>
      <w:r w:rsidR="00504A64" w:rsidRPr="00FA0AAB">
        <w:rPr>
          <w:rFonts w:ascii="Palatino Linotype" w:hAnsi="Palatino Linotype" w:cs="Arial"/>
          <w:bCs/>
          <w:lang w:val="es-ES"/>
        </w:rPr>
        <w:t>Recurso de Revisión</w:t>
      </w:r>
      <w:r w:rsidRPr="00FA0AAB">
        <w:rPr>
          <w:rFonts w:ascii="Palatino Linotype" w:hAnsi="Palatino Linotype" w:cs="Arial"/>
          <w:bCs/>
          <w:lang w:val="es-ES"/>
        </w:rPr>
        <w:t>,</w:t>
      </w:r>
      <w:r w:rsidR="00CA4F7A" w:rsidRPr="00FA0AAB">
        <w:rPr>
          <w:rFonts w:ascii="Palatino Linotype" w:hAnsi="Palatino Linotype" w:cs="Arial"/>
          <w:bCs/>
          <w:lang w:val="es-ES"/>
        </w:rPr>
        <w:t xml:space="preserve"> </w:t>
      </w:r>
      <w:r w:rsidR="00786B3D" w:rsidRPr="00FA0AAB">
        <w:rPr>
          <w:rFonts w:ascii="Palatino Linotype" w:hAnsi="Palatino Linotype"/>
          <w:lang w:val="es-ES"/>
        </w:rPr>
        <w:t xml:space="preserve">refiriendo como </w:t>
      </w:r>
      <w:r w:rsidR="00786B3D" w:rsidRPr="00FA0AAB">
        <w:rPr>
          <w:rFonts w:ascii="Palatino Linotype" w:hAnsi="Palatino Linotype"/>
          <w:b/>
          <w:u w:val="single"/>
          <w:lang w:val="es-ES"/>
        </w:rPr>
        <w:t>acto impugnado</w:t>
      </w:r>
      <w:r w:rsidR="00786B3D" w:rsidRPr="00FA0AAB">
        <w:rPr>
          <w:rFonts w:ascii="Palatino Linotype" w:hAnsi="Palatino Linotype"/>
          <w:lang w:val="es-ES"/>
        </w:rPr>
        <w:t xml:space="preserve"> </w:t>
      </w:r>
      <w:r w:rsidR="008011C1" w:rsidRPr="00FA0AAB">
        <w:rPr>
          <w:rFonts w:ascii="Palatino Linotype" w:hAnsi="Palatino Linotype"/>
          <w:lang w:val="es-ES"/>
        </w:rPr>
        <w:t xml:space="preserve">lo siguiente: </w:t>
      </w:r>
    </w:p>
    <w:p w14:paraId="7BA48DCA" w14:textId="77777777" w:rsidR="00854092" w:rsidRPr="00FA0AAB" w:rsidRDefault="00854092" w:rsidP="00A86559">
      <w:pPr>
        <w:spacing w:line="360" w:lineRule="auto"/>
        <w:jc w:val="both"/>
        <w:rPr>
          <w:rFonts w:ascii="Palatino Linotype" w:hAnsi="Palatino Linotype"/>
          <w:sz w:val="12"/>
          <w:lang w:val="es-ES"/>
        </w:rPr>
      </w:pPr>
    </w:p>
    <w:p w14:paraId="6358D731" w14:textId="3FDDCF11" w:rsidR="0021288D" w:rsidRPr="00FA0AAB" w:rsidRDefault="0021288D" w:rsidP="00A86559">
      <w:pPr>
        <w:tabs>
          <w:tab w:val="left" w:pos="709"/>
        </w:tabs>
        <w:spacing w:before="66"/>
        <w:ind w:left="851" w:right="899"/>
        <w:jc w:val="center"/>
        <w:rPr>
          <w:rFonts w:ascii="Palatino Linotype" w:hAnsi="Palatino Linotype" w:cs="Arial"/>
          <w:iCs/>
          <w:sz w:val="22"/>
          <w:szCs w:val="20"/>
        </w:rPr>
      </w:pPr>
      <w:r w:rsidRPr="00FA0AAB">
        <w:rPr>
          <w:rFonts w:ascii="Palatino Linotype" w:hAnsi="Palatino Linotype" w:cs="Arial"/>
          <w:i/>
          <w:iCs/>
          <w:sz w:val="22"/>
          <w:szCs w:val="20"/>
        </w:rPr>
        <w:t>“</w:t>
      </w:r>
      <w:r w:rsidR="008011C1" w:rsidRPr="00FA0AAB">
        <w:rPr>
          <w:rFonts w:ascii="Palatino Linotype" w:hAnsi="Palatino Linotype" w:cs="Arial"/>
          <w:i/>
          <w:iCs/>
          <w:sz w:val="22"/>
          <w:szCs w:val="20"/>
        </w:rPr>
        <w:t xml:space="preserve">La respuesta del </w:t>
      </w:r>
      <w:proofErr w:type="spellStart"/>
      <w:r w:rsidR="008011C1" w:rsidRPr="00FA0AAB">
        <w:rPr>
          <w:rFonts w:ascii="Palatino Linotype" w:hAnsi="Palatino Linotype" w:cs="Arial"/>
          <w:i/>
          <w:iCs/>
          <w:sz w:val="22"/>
          <w:szCs w:val="20"/>
        </w:rPr>
        <w:t>organo</w:t>
      </w:r>
      <w:proofErr w:type="spellEnd"/>
      <w:r w:rsidR="008011C1" w:rsidRPr="00FA0AAB">
        <w:rPr>
          <w:rFonts w:ascii="Palatino Linotype" w:hAnsi="Palatino Linotype" w:cs="Arial"/>
          <w:i/>
          <w:iCs/>
          <w:sz w:val="22"/>
          <w:szCs w:val="20"/>
        </w:rPr>
        <w:t xml:space="preserve"> garante</w:t>
      </w:r>
      <w:r w:rsidRPr="00FA0AAB">
        <w:rPr>
          <w:rFonts w:ascii="Palatino Linotype" w:hAnsi="Palatino Linotype" w:cs="Arial"/>
          <w:i/>
          <w:iCs/>
          <w:sz w:val="22"/>
          <w:szCs w:val="20"/>
        </w:rPr>
        <w:t xml:space="preserve">” </w:t>
      </w:r>
      <w:r w:rsidRPr="00FA0AAB">
        <w:rPr>
          <w:rFonts w:ascii="Palatino Linotype" w:hAnsi="Palatino Linotype" w:cs="Arial"/>
          <w:iCs/>
          <w:sz w:val="22"/>
          <w:szCs w:val="20"/>
        </w:rPr>
        <w:t>(Sic).</w:t>
      </w:r>
    </w:p>
    <w:p w14:paraId="342146C4" w14:textId="77777777" w:rsidR="00854092" w:rsidRPr="00FA0AAB" w:rsidRDefault="00854092" w:rsidP="00A86559">
      <w:pPr>
        <w:tabs>
          <w:tab w:val="left" w:pos="709"/>
        </w:tabs>
        <w:spacing w:before="66"/>
        <w:ind w:right="899"/>
        <w:jc w:val="both"/>
        <w:rPr>
          <w:rFonts w:ascii="Palatino Linotype" w:hAnsi="Palatino Linotype" w:cs="Arial"/>
          <w:i/>
          <w:iCs/>
          <w:sz w:val="20"/>
          <w:szCs w:val="20"/>
        </w:rPr>
      </w:pPr>
    </w:p>
    <w:p w14:paraId="7F376D3B" w14:textId="3B5DA06F" w:rsidR="008011C1" w:rsidRPr="00FA0AAB" w:rsidRDefault="008011C1" w:rsidP="00A86559">
      <w:pPr>
        <w:tabs>
          <w:tab w:val="left" w:pos="709"/>
        </w:tabs>
        <w:spacing w:before="66"/>
        <w:ind w:right="899"/>
        <w:jc w:val="both"/>
        <w:rPr>
          <w:rFonts w:ascii="Palatino Linotype" w:hAnsi="Palatino Linotype" w:cs="Arial"/>
          <w:iCs/>
          <w:szCs w:val="20"/>
        </w:rPr>
      </w:pPr>
      <w:r w:rsidRPr="00FA0AAB">
        <w:rPr>
          <w:rFonts w:ascii="Palatino Linotype" w:hAnsi="Palatino Linotype" w:cs="Arial"/>
          <w:iCs/>
          <w:szCs w:val="20"/>
        </w:rPr>
        <w:t xml:space="preserve">Así como </w:t>
      </w:r>
      <w:r w:rsidRPr="00FA0AAB">
        <w:rPr>
          <w:rFonts w:ascii="Palatino Linotype" w:hAnsi="Palatino Linotype" w:cs="Arial"/>
          <w:b/>
          <w:iCs/>
          <w:szCs w:val="20"/>
          <w:u w:val="single"/>
        </w:rPr>
        <w:t>razones o motivos de inconformidad</w:t>
      </w:r>
      <w:r w:rsidRPr="00FA0AAB">
        <w:rPr>
          <w:rFonts w:ascii="Palatino Linotype" w:hAnsi="Palatino Linotype" w:cs="Arial"/>
          <w:iCs/>
          <w:szCs w:val="20"/>
        </w:rPr>
        <w:t>:</w:t>
      </w:r>
    </w:p>
    <w:p w14:paraId="11E09353" w14:textId="77777777" w:rsidR="008011C1" w:rsidRPr="00FA0AAB" w:rsidRDefault="008011C1" w:rsidP="00A86559">
      <w:pPr>
        <w:tabs>
          <w:tab w:val="left" w:pos="709"/>
        </w:tabs>
        <w:spacing w:before="66"/>
        <w:ind w:right="899"/>
        <w:jc w:val="both"/>
        <w:rPr>
          <w:rFonts w:ascii="Palatino Linotype" w:hAnsi="Palatino Linotype" w:cs="Arial"/>
          <w:iCs/>
          <w:szCs w:val="20"/>
        </w:rPr>
      </w:pPr>
    </w:p>
    <w:p w14:paraId="53022091" w14:textId="5CD40812" w:rsidR="008011C1" w:rsidRPr="00FA0AAB" w:rsidRDefault="008011C1" w:rsidP="00A86559">
      <w:pPr>
        <w:tabs>
          <w:tab w:val="left" w:pos="709"/>
        </w:tabs>
        <w:spacing w:before="66"/>
        <w:ind w:left="851" w:right="899"/>
        <w:jc w:val="both"/>
        <w:rPr>
          <w:rFonts w:ascii="Palatino Linotype" w:hAnsi="Palatino Linotype" w:cs="Arial"/>
          <w:iCs/>
          <w:sz w:val="22"/>
          <w:szCs w:val="20"/>
        </w:rPr>
      </w:pPr>
      <w:r w:rsidRPr="00FA0AAB">
        <w:rPr>
          <w:rFonts w:ascii="Palatino Linotype" w:hAnsi="Palatino Linotype" w:cs="Arial"/>
          <w:i/>
          <w:iCs/>
          <w:sz w:val="22"/>
          <w:szCs w:val="20"/>
        </w:rPr>
        <w:t xml:space="preserve">“Este </w:t>
      </w:r>
      <w:proofErr w:type="spellStart"/>
      <w:r w:rsidRPr="00FA0AAB">
        <w:rPr>
          <w:rFonts w:ascii="Palatino Linotype" w:hAnsi="Palatino Linotype" w:cs="Arial"/>
          <w:i/>
          <w:iCs/>
          <w:sz w:val="22"/>
          <w:szCs w:val="20"/>
        </w:rPr>
        <w:t>organo</w:t>
      </w:r>
      <w:proofErr w:type="spellEnd"/>
      <w:r w:rsidRPr="00FA0AAB">
        <w:rPr>
          <w:rFonts w:ascii="Palatino Linotype" w:hAnsi="Palatino Linotype" w:cs="Arial"/>
          <w:i/>
          <w:iCs/>
          <w:sz w:val="22"/>
          <w:szCs w:val="20"/>
        </w:rPr>
        <w:t xml:space="preserve"> garante me informa que no se localizaron medidas de apremio ni sanciones impuestas al Titular de la Unidad de Transparencia del Ayuntamiento de Huixquilucan respecto de los recursos de revisión número </w:t>
      </w:r>
      <w:r w:rsidRPr="00FA0AAB">
        <w:rPr>
          <w:rFonts w:ascii="Palatino Linotype" w:hAnsi="Palatino Linotype" w:cs="Arial"/>
          <w:i/>
          <w:iCs/>
          <w:sz w:val="22"/>
          <w:szCs w:val="20"/>
        </w:rPr>
        <w:lastRenderedPageBreak/>
        <w:t xml:space="preserve">04106/INFOEM/IP/RR/2021, 04108/INFOEM/IP/RR/2021 y 04372/INFOEM/IP/RR/2021, mismos recursos que el suscrito, no ha recibido transparencia ni acceso a la </w:t>
      </w:r>
      <w:proofErr w:type="spellStart"/>
      <w:r w:rsidRPr="00FA0AAB">
        <w:rPr>
          <w:rFonts w:ascii="Palatino Linotype" w:hAnsi="Palatino Linotype" w:cs="Arial"/>
          <w:i/>
          <w:iCs/>
          <w:sz w:val="22"/>
          <w:szCs w:val="20"/>
        </w:rPr>
        <w:t>informacion</w:t>
      </w:r>
      <w:proofErr w:type="spellEnd"/>
      <w:r w:rsidRPr="00FA0AAB">
        <w:rPr>
          <w:rFonts w:ascii="Palatino Linotype" w:hAnsi="Palatino Linotype" w:cs="Arial"/>
          <w:i/>
          <w:iCs/>
          <w:sz w:val="22"/>
          <w:szCs w:val="20"/>
        </w:rPr>
        <w:t xml:space="preserve">, careciendo de los documentos del expediente completo que debió entregar el proveedor al ayuntamiento, por esta razón se violaron los </w:t>
      </w:r>
      <w:proofErr w:type="spellStart"/>
      <w:r w:rsidRPr="00FA0AAB">
        <w:rPr>
          <w:rFonts w:ascii="Palatino Linotype" w:hAnsi="Palatino Linotype" w:cs="Arial"/>
          <w:i/>
          <w:iCs/>
          <w:sz w:val="22"/>
          <w:szCs w:val="20"/>
        </w:rPr>
        <w:t>terminos</w:t>
      </w:r>
      <w:proofErr w:type="spellEnd"/>
      <w:r w:rsidRPr="00FA0AAB">
        <w:rPr>
          <w:rFonts w:ascii="Palatino Linotype" w:hAnsi="Palatino Linotype" w:cs="Arial"/>
          <w:i/>
          <w:iCs/>
          <w:sz w:val="22"/>
          <w:szCs w:val="20"/>
        </w:rPr>
        <w:t xml:space="preserve"> de ley que el </w:t>
      </w:r>
      <w:proofErr w:type="spellStart"/>
      <w:r w:rsidRPr="00FA0AAB">
        <w:rPr>
          <w:rFonts w:ascii="Palatino Linotype" w:hAnsi="Palatino Linotype" w:cs="Arial"/>
          <w:i/>
          <w:iCs/>
          <w:sz w:val="22"/>
          <w:szCs w:val="20"/>
        </w:rPr>
        <w:t>infoem</w:t>
      </w:r>
      <w:proofErr w:type="spellEnd"/>
      <w:r w:rsidRPr="00FA0AAB">
        <w:rPr>
          <w:rFonts w:ascii="Palatino Linotype" w:hAnsi="Palatino Linotype" w:cs="Arial"/>
          <w:i/>
          <w:iCs/>
          <w:sz w:val="22"/>
          <w:szCs w:val="20"/>
        </w:rPr>
        <w:t xml:space="preserve"> tuvo que ejercer, al desconocer el. Estado que guarda los recursos de revisión señalados, este </w:t>
      </w:r>
      <w:proofErr w:type="spellStart"/>
      <w:r w:rsidRPr="00FA0AAB">
        <w:rPr>
          <w:rFonts w:ascii="Palatino Linotype" w:hAnsi="Palatino Linotype" w:cs="Arial"/>
          <w:i/>
          <w:iCs/>
          <w:sz w:val="22"/>
          <w:szCs w:val="20"/>
        </w:rPr>
        <w:t>organo</w:t>
      </w:r>
      <w:proofErr w:type="spellEnd"/>
      <w:r w:rsidRPr="00FA0AAB">
        <w:rPr>
          <w:rFonts w:ascii="Palatino Linotype" w:hAnsi="Palatino Linotype" w:cs="Arial"/>
          <w:i/>
          <w:iCs/>
          <w:sz w:val="22"/>
          <w:szCs w:val="20"/>
        </w:rPr>
        <w:t xml:space="preserve"> garante me adjunta un supuesto cumplimiento a la </w:t>
      </w:r>
      <w:proofErr w:type="spellStart"/>
      <w:r w:rsidRPr="00FA0AAB">
        <w:rPr>
          <w:rFonts w:ascii="Palatino Linotype" w:hAnsi="Palatino Linotype" w:cs="Arial"/>
          <w:i/>
          <w:iCs/>
          <w:sz w:val="22"/>
          <w:szCs w:val="20"/>
        </w:rPr>
        <w:t>Resolucion</w:t>
      </w:r>
      <w:proofErr w:type="spellEnd"/>
      <w:r w:rsidRPr="00FA0AAB">
        <w:rPr>
          <w:rFonts w:ascii="Palatino Linotype" w:hAnsi="Palatino Linotype" w:cs="Arial"/>
          <w:i/>
          <w:iCs/>
          <w:sz w:val="22"/>
          <w:szCs w:val="20"/>
        </w:rPr>
        <w:t xml:space="preserve">, Cuando no es verdad, sumado a quien firma el supuesto cumplimiento, carece de facultades para decidir quien cumple una resolución del </w:t>
      </w:r>
      <w:proofErr w:type="spellStart"/>
      <w:r w:rsidRPr="00FA0AAB">
        <w:rPr>
          <w:rFonts w:ascii="Palatino Linotype" w:hAnsi="Palatino Linotype" w:cs="Arial"/>
          <w:i/>
          <w:iCs/>
          <w:sz w:val="22"/>
          <w:szCs w:val="20"/>
        </w:rPr>
        <w:t>infoem</w:t>
      </w:r>
      <w:proofErr w:type="spellEnd"/>
      <w:r w:rsidRPr="00FA0AAB">
        <w:rPr>
          <w:rFonts w:ascii="Palatino Linotype" w:hAnsi="Palatino Linotype" w:cs="Arial"/>
          <w:i/>
          <w:iCs/>
          <w:sz w:val="22"/>
          <w:szCs w:val="20"/>
        </w:rPr>
        <w:t xml:space="preserve">, de acuerdo a la ley en la Materia, por tal razón preciso una </w:t>
      </w:r>
      <w:proofErr w:type="spellStart"/>
      <w:r w:rsidRPr="00FA0AAB">
        <w:rPr>
          <w:rFonts w:ascii="Palatino Linotype" w:hAnsi="Palatino Linotype" w:cs="Arial"/>
          <w:i/>
          <w:iCs/>
          <w:sz w:val="22"/>
          <w:szCs w:val="20"/>
        </w:rPr>
        <w:t>una</w:t>
      </w:r>
      <w:proofErr w:type="spellEnd"/>
      <w:r w:rsidRPr="00FA0AAB">
        <w:rPr>
          <w:rFonts w:ascii="Palatino Linotype" w:hAnsi="Palatino Linotype" w:cs="Arial"/>
          <w:i/>
          <w:iCs/>
          <w:sz w:val="22"/>
          <w:szCs w:val="20"/>
        </w:rPr>
        <w:t xml:space="preserve"> respuesta precisa de este órgano garante, recalcando que a la fecha, el ayuntamiento de Huixquilucan, no transparenta lo considerado en las resoluciones dentro de los recursos de revisión, 04106/INFOEM/IP/RR/2021, 04108/INFOEM/IP/RR/2021 y 04372/INFOEM/IP/RR/2021,” </w:t>
      </w:r>
      <w:r w:rsidRPr="00FA0AAB">
        <w:rPr>
          <w:rFonts w:ascii="Palatino Linotype" w:hAnsi="Palatino Linotype" w:cs="Arial"/>
          <w:iCs/>
          <w:sz w:val="22"/>
          <w:szCs w:val="20"/>
        </w:rPr>
        <w:t>(Sic).</w:t>
      </w:r>
    </w:p>
    <w:p w14:paraId="335B5CC1" w14:textId="77777777" w:rsidR="008011C1" w:rsidRPr="00FA0AAB" w:rsidRDefault="008011C1" w:rsidP="00A86559">
      <w:pPr>
        <w:tabs>
          <w:tab w:val="left" w:pos="709"/>
        </w:tabs>
        <w:spacing w:before="66"/>
        <w:ind w:right="899"/>
        <w:jc w:val="both"/>
        <w:rPr>
          <w:rFonts w:ascii="Palatino Linotype" w:hAnsi="Palatino Linotype" w:cs="Arial"/>
          <w:iCs/>
          <w:szCs w:val="20"/>
        </w:rPr>
      </w:pPr>
    </w:p>
    <w:p w14:paraId="3BADDF51" w14:textId="6F821731" w:rsidR="008011C1" w:rsidRPr="00FA0AAB" w:rsidRDefault="00190023" w:rsidP="00A86559">
      <w:pPr>
        <w:autoSpaceDE w:val="0"/>
        <w:autoSpaceDN w:val="0"/>
        <w:adjustRightInd w:val="0"/>
        <w:spacing w:before="100" w:beforeAutospacing="1" w:after="100" w:afterAutospacing="1" w:line="360" w:lineRule="auto"/>
        <w:jc w:val="both"/>
        <w:rPr>
          <w:rFonts w:ascii="Palatino Linotype" w:hAnsi="Palatino Linotype"/>
          <w:bCs/>
          <w:lang w:val="es-ES"/>
        </w:rPr>
      </w:pPr>
      <w:r w:rsidRPr="00FA0AAB">
        <w:rPr>
          <w:rFonts w:ascii="Palatino Linotype" w:hAnsi="Palatino Linotype"/>
          <w:lang w:val="es-ES"/>
        </w:rPr>
        <w:t xml:space="preserve">Cabe destacar que, una vez abierta </w:t>
      </w:r>
      <w:r w:rsidR="00E332F9" w:rsidRPr="00FA0AAB">
        <w:rPr>
          <w:rFonts w:ascii="Palatino Linotype" w:hAnsi="Palatino Linotype"/>
          <w:lang w:val="es-ES"/>
        </w:rPr>
        <w:t xml:space="preserve">la etapa de instrucción, </w:t>
      </w:r>
      <w:r w:rsidR="008011C1" w:rsidRPr="00FA0AAB">
        <w:rPr>
          <w:rFonts w:ascii="Palatino Linotype" w:hAnsi="Palatino Linotype"/>
          <w:b/>
          <w:lang w:val="es-ES"/>
        </w:rPr>
        <w:t>EL RECURRENTE</w:t>
      </w:r>
      <w:r w:rsidR="008011C1" w:rsidRPr="00FA0AAB">
        <w:rPr>
          <w:rFonts w:ascii="Palatino Linotype" w:hAnsi="Palatino Linotype"/>
          <w:lang w:val="es-ES"/>
        </w:rPr>
        <w:t xml:space="preserve"> </w:t>
      </w:r>
      <w:r w:rsidR="00E920EC" w:rsidRPr="00FA0AAB">
        <w:rPr>
          <w:rFonts w:ascii="Palatino Linotype" w:hAnsi="Palatino Linotype"/>
          <w:lang w:val="es-ES"/>
        </w:rPr>
        <w:t xml:space="preserve">fue omiso en rendir </w:t>
      </w:r>
      <w:r w:rsidR="00E920EC" w:rsidRPr="00FA0AAB">
        <w:rPr>
          <w:rFonts w:ascii="Palatino Linotype" w:hAnsi="Palatino Linotype"/>
          <w:bCs/>
          <w:lang w:val="es-ES"/>
        </w:rPr>
        <w:t>su</w:t>
      </w:r>
      <w:r w:rsidR="00883ACD" w:rsidRPr="00FA0AAB">
        <w:rPr>
          <w:rFonts w:ascii="Palatino Linotype" w:hAnsi="Palatino Linotype"/>
          <w:bCs/>
          <w:lang w:val="es-ES"/>
        </w:rPr>
        <w:t>s manifestaciones que conforme a derecho le correspondían</w:t>
      </w:r>
      <w:r w:rsidR="00E332F9" w:rsidRPr="00FA0AAB">
        <w:rPr>
          <w:rFonts w:ascii="Palatino Linotype" w:hAnsi="Palatino Linotype"/>
          <w:lang w:val="es-ES"/>
        </w:rPr>
        <w:t xml:space="preserve">; por otro lado, </w:t>
      </w:r>
      <w:r w:rsidR="008011C1" w:rsidRPr="00FA0AAB">
        <w:rPr>
          <w:rFonts w:ascii="Palatino Linotype" w:hAnsi="Palatino Linotype"/>
          <w:b/>
          <w:lang w:val="es-ES"/>
        </w:rPr>
        <w:t>EL</w:t>
      </w:r>
      <w:r w:rsidR="008011C1" w:rsidRPr="00FA0AAB">
        <w:rPr>
          <w:rFonts w:ascii="Palatino Linotype" w:hAnsi="Palatino Linotype"/>
          <w:lang w:val="es-ES"/>
        </w:rPr>
        <w:t xml:space="preserve"> </w:t>
      </w:r>
      <w:r w:rsidR="008011C1" w:rsidRPr="00FA0AAB">
        <w:rPr>
          <w:rFonts w:ascii="Palatino Linotype" w:hAnsi="Palatino Linotype"/>
          <w:b/>
          <w:lang w:val="es-ES"/>
        </w:rPr>
        <w:t xml:space="preserve">SUJETO OBLIGADO </w:t>
      </w:r>
      <w:r w:rsidR="00E920EC" w:rsidRPr="00FA0AAB">
        <w:rPr>
          <w:rFonts w:ascii="Palatino Linotype" w:hAnsi="Palatino Linotype"/>
          <w:bCs/>
          <w:lang w:val="es-ES"/>
        </w:rPr>
        <w:t>rindió</w:t>
      </w:r>
      <w:r w:rsidR="00E332F9" w:rsidRPr="00FA0AAB">
        <w:rPr>
          <w:rFonts w:ascii="Palatino Linotype" w:hAnsi="Palatino Linotype"/>
          <w:bCs/>
          <w:lang w:val="es-ES"/>
        </w:rPr>
        <w:t xml:space="preserve"> </w:t>
      </w:r>
      <w:r w:rsidR="008011C1" w:rsidRPr="00FA0AAB">
        <w:rPr>
          <w:rFonts w:ascii="Palatino Linotype" w:hAnsi="Palatino Linotype"/>
          <w:bCs/>
          <w:lang w:val="es-ES"/>
        </w:rPr>
        <w:t xml:space="preserve">en fecha once de febrero de dos mil veintidós </w:t>
      </w:r>
      <w:r w:rsidR="00E332F9" w:rsidRPr="00FA0AAB">
        <w:rPr>
          <w:rFonts w:ascii="Palatino Linotype" w:hAnsi="Palatino Linotype"/>
          <w:bCs/>
          <w:lang w:val="es-ES"/>
        </w:rPr>
        <w:t>su</w:t>
      </w:r>
      <w:r w:rsidR="00883ACD" w:rsidRPr="00FA0AAB">
        <w:rPr>
          <w:rFonts w:ascii="Palatino Linotype" w:hAnsi="Palatino Linotype"/>
          <w:bCs/>
          <w:lang w:val="es-ES"/>
        </w:rPr>
        <w:t xml:space="preserve"> </w:t>
      </w:r>
      <w:r w:rsidR="008011C1" w:rsidRPr="00FA0AAB">
        <w:rPr>
          <w:rFonts w:ascii="Palatino Linotype" w:hAnsi="Palatino Linotype"/>
          <w:bCs/>
          <w:lang w:val="es-ES"/>
        </w:rPr>
        <w:t>respectiv</w:t>
      </w:r>
      <w:r w:rsidR="00883ACD" w:rsidRPr="00FA0AAB">
        <w:rPr>
          <w:rFonts w:ascii="Palatino Linotype" w:hAnsi="Palatino Linotype"/>
          <w:bCs/>
          <w:lang w:val="es-ES"/>
        </w:rPr>
        <w:t>o Informe Justificado</w:t>
      </w:r>
      <w:r w:rsidR="008011C1" w:rsidRPr="00FA0AAB">
        <w:rPr>
          <w:rFonts w:ascii="Palatino Linotype" w:hAnsi="Palatino Linotype"/>
          <w:bCs/>
          <w:lang w:val="es-ES"/>
        </w:rPr>
        <w:t xml:space="preserve">, refiriendo medularmente lo siguiente: </w:t>
      </w:r>
    </w:p>
    <w:p w14:paraId="250CEAAA" w14:textId="35C38421" w:rsidR="007E626A" w:rsidRPr="00FA0AAB" w:rsidRDefault="007E626A" w:rsidP="00A86559">
      <w:pPr>
        <w:pStyle w:val="Prrafodelista"/>
        <w:numPr>
          <w:ilvl w:val="0"/>
          <w:numId w:val="37"/>
        </w:numPr>
        <w:tabs>
          <w:tab w:val="center" w:pos="4252"/>
          <w:tab w:val="right" w:pos="8504"/>
        </w:tabs>
        <w:spacing w:before="100" w:beforeAutospacing="1" w:after="100" w:afterAutospacing="1" w:line="360" w:lineRule="auto"/>
        <w:jc w:val="both"/>
        <w:rPr>
          <w:rFonts w:ascii="Palatino Linotype" w:hAnsi="Palatino Linotype" w:cs="Arial"/>
        </w:rPr>
      </w:pPr>
      <w:r w:rsidRPr="00FA0AAB">
        <w:rPr>
          <w:rFonts w:ascii="Palatino Linotype" w:hAnsi="Palatino Linotype" w:cs="Arial"/>
        </w:rPr>
        <w:t>En primer término el Mtro. Juan Salvador V. Hernández Flores, Titular de la Unidad de Transparencia a través del oficio con número INFOEM/UT/117/2022, remitió su Informe Justificado en el que confirma la respuesta primigenia en sus términos.</w:t>
      </w:r>
    </w:p>
    <w:p w14:paraId="7B934EC6" w14:textId="77C53B5B" w:rsidR="007E626A" w:rsidRPr="00FA0AAB" w:rsidRDefault="007E626A" w:rsidP="00A86559">
      <w:pPr>
        <w:pStyle w:val="Prrafodelista"/>
        <w:numPr>
          <w:ilvl w:val="0"/>
          <w:numId w:val="37"/>
        </w:numPr>
        <w:tabs>
          <w:tab w:val="center" w:pos="4252"/>
          <w:tab w:val="right" w:pos="8504"/>
        </w:tabs>
        <w:spacing w:before="100" w:beforeAutospacing="1" w:after="100" w:afterAutospacing="1" w:line="360" w:lineRule="auto"/>
        <w:jc w:val="both"/>
        <w:rPr>
          <w:rFonts w:ascii="Palatino Linotype" w:hAnsi="Palatino Linotype" w:cs="Arial"/>
        </w:rPr>
      </w:pPr>
      <w:r w:rsidRPr="00FA0AAB">
        <w:rPr>
          <w:rFonts w:ascii="Palatino Linotype" w:hAnsi="Palatino Linotype" w:cs="Arial"/>
        </w:rPr>
        <w:t xml:space="preserve">Como Segundo término, el Lic. Alexis Tapia Ramírez, Secretario Técnico del Pleno del Órgano Garante, mediante el oficio con número INFOEM/STP/35/2022, remite el Informe Justificado emitido por la Dirección de Cumplimientos, adscrita a esa Secretaría Técnica; por su parte el Director de Cumplimiento a través de su representante el Lic. José Francisco Quiroz Mena, </w:t>
      </w:r>
      <w:r w:rsidRPr="00FA0AAB">
        <w:rPr>
          <w:rFonts w:ascii="Palatino Linotype" w:hAnsi="Palatino Linotype" w:cs="Arial"/>
        </w:rPr>
        <w:lastRenderedPageBreak/>
        <w:t xml:space="preserve">remitió un archivo electrónico denominado </w:t>
      </w:r>
      <w:r w:rsidRPr="00FA0AAB">
        <w:rPr>
          <w:rFonts w:ascii="Palatino Linotype" w:hAnsi="Palatino Linotype" w:cs="Arial"/>
          <w:i/>
        </w:rPr>
        <w:t>“</w:t>
      </w:r>
      <w:r w:rsidRPr="00FA0AAB">
        <w:rPr>
          <w:rFonts w:ascii="Palatino Linotype" w:hAnsi="Palatino Linotype" w:cs="Arial"/>
          <w:i/>
        </w:rPr>
        <w:tab/>
        <w:t xml:space="preserve">Informe Justificado del RR 0332-202200332-2022-DC.pdf” </w:t>
      </w:r>
      <w:r w:rsidRPr="00FA0AAB">
        <w:rPr>
          <w:rFonts w:ascii="Palatino Linotype" w:hAnsi="Palatino Linotype" w:cs="Arial"/>
        </w:rPr>
        <w:t>del que se advierte un oficio con número INFOEM/STP/DC/0475/2022, por el que remite su respectivo Informe Justificado, y es a través de este último que ratifica su respuesta ya proporcionada, en virtud de estar ajustada a los parámetros legales que establece la Ley de Transparencia y Acceso a la Información Pública del Estado de México y Municipios, además de que al remitir el acuerdo de cumplimiento que a contrario sensu del acuerdo de inexistencia que requiere el particular, el suscrito hace énfasis en que, no existe tal acuerdo de inexistencia que reclama el particular, si no por el contrario, en los archivos de ese servidor público habilitado, obra información relacionada a los Recursos de Revisión que señala el particular en su escrito de solicitud, sin embargo, por esas razones remite la información con la que cuenta, posee y administra siendo en el caso particular el mencionado acuerdo de cumplimiento emitido en favor del Ayuntamiento de Huixquilucan.</w:t>
      </w:r>
    </w:p>
    <w:p w14:paraId="08AC06B4" w14:textId="045ACB2B" w:rsidR="0076773D" w:rsidRPr="00FA0AAB" w:rsidRDefault="007E626A" w:rsidP="00A86559">
      <w:pPr>
        <w:pStyle w:val="Prrafodelista"/>
        <w:numPr>
          <w:ilvl w:val="0"/>
          <w:numId w:val="37"/>
        </w:numPr>
        <w:tabs>
          <w:tab w:val="center" w:pos="4252"/>
          <w:tab w:val="right" w:pos="8504"/>
        </w:tabs>
        <w:spacing w:before="100" w:beforeAutospacing="1" w:after="100" w:afterAutospacing="1" w:line="360" w:lineRule="auto"/>
        <w:jc w:val="both"/>
        <w:rPr>
          <w:rFonts w:ascii="Palatino Linotype" w:hAnsi="Palatino Linotype" w:cs="Arial"/>
          <w:i/>
        </w:rPr>
      </w:pPr>
      <w:r w:rsidRPr="00FA0AAB">
        <w:rPr>
          <w:rFonts w:ascii="Palatino Linotype" w:hAnsi="Palatino Linotype" w:cs="Arial"/>
        </w:rPr>
        <w:t xml:space="preserve">En tercer y último término, se advierte un memorándum con número INFOEM/CI-OCV/0047/2022, suscrito por el Lic. Ignacio Saúl Acosta Rodríguez, Contralor Interno y Titular del Órgano de Control y Vigilancia del </w:t>
      </w:r>
      <w:r w:rsidRPr="00FA0AAB">
        <w:rPr>
          <w:rFonts w:ascii="Palatino Linotype" w:hAnsi="Palatino Linotype" w:cs="Arial"/>
          <w:b/>
        </w:rPr>
        <w:t>SUJETO OBLIGADO</w:t>
      </w:r>
      <w:r w:rsidRPr="00FA0AAB">
        <w:rPr>
          <w:rFonts w:ascii="Palatino Linotype" w:hAnsi="Palatino Linotype" w:cs="Arial"/>
        </w:rPr>
        <w:t xml:space="preserve">, mediante el cual remite su respectivo Informe Justificado y por el que confirma la respuesta emitida en primera instancia, en la que realizó una búsqueda exhaustiva y razonable de la información solicitada, sin localizar en sus archivos, medidas de apremio o sanciones motivadas por los recurso de información número 04106/INFOEM/IP/RR/2021, 04108/INFOEM/IP/RR/2021 y </w:t>
      </w:r>
      <w:r w:rsidRPr="00FA0AAB">
        <w:rPr>
          <w:rFonts w:ascii="Palatino Linotype" w:hAnsi="Palatino Linotype" w:cs="Arial"/>
        </w:rPr>
        <w:lastRenderedPageBreak/>
        <w:t>04372/INFOEM/IP/RR/2021, tal y como los refiere el particular en la solicitud de origen.</w:t>
      </w:r>
    </w:p>
    <w:p w14:paraId="781EAFAE" w14:textId="46AAA0FD" w:rsidR="00786B3D" w:rsidRPr="00FA0AAB" w:rsidRDefault="00190023" w:rsidP="00A86559">
      <w:pPr>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FA0AAB">
        <w:rPr>
          <w:rFonts w:ascii="Palatino Linotype" w:eastAsiaTheme="minorHAnsi" w:hAnsi="Palatino Linotype" w:cs="Arial"/>
          <w:szCs w:val="22"/>
          <w:lang w:eastAsia="en-US"/>
        </w:rPr>
        <w:t xml:space="preserve">Derivado de lo anterior, </w:t>
      </w:r>
      <w:r w:rsidR="00E920EC" w:rsidRPr="00FA0AAB">
        <w:rPr>
          <w:rFonts w:ascii="Palatino Linotype" w:eastAsia="Arial Unicode MS" w:hAnsi="Palatino Linotype" w:cs="Arial"/>
        </w:rPr>
        <w:t xml:space="preserve">en fecha </w:t>
      </w:r>
      <w:r w:rsidR="00EB1500" w:rsidRPr="00FA0AAB">
        <w:rPr>
          <w:rFonts w:ascii="Palatino Linotype" w:eastAsia="Arial Unicode MS" w:hAnsi="Palatino Linotype" w:cs="Arial"/>
        </w:rPr>
        <w:t>cinco de abril</w:t>
      </w:r>
      <w:r w:rsidR="001F7D57" w:rsidRPr="00FA0AAB">
        <w:rPr>
          <w:rFonts w:ascii="Palatino Linotype" w:eastAsia="Arial Unicode MS" w:hAnsi="Palatino Linotype" w:cs="Arial"/>
        </w:rPr>
        <w:t xml:space="preserve"> de dos mil veintidós</w:t>
      </w:r>
      <w:r w:rsidR="00666A57" w:rsidRPr="00FA0AAB">
        <w:rPr>
          <w:rFonts w:ascii="Palatino Linotype" w:eastAsia="Arial Unicode MS" w:hAnsi="Palatino Linotype" w:cs="Arial"/>
        </w:rPr>
        <w:t xml:space="preserve">, se </w:t>
      </w:r>
      <w:r w:rsidR="00CB57A4" w:rsidRPr="00FA0AAB">
        <w:rPr>
          <w:rFonts w:ascii="Palatino Linotype" w:eastAsia="Arial Unicode MS" w:hAnsi="Palatino Linotype" w:cs="Arial"/>
        </w:rPr>
        <w:t>notificó</w:t>
      </w:r>
      <w:r w:rsidR="00666A57" w:rsidRPr="00FA0AAB">
        <w:rPr>
          <w:rFonts w:ascii="Palatino Linotype" w:eastAsia="Arial Unicode MS" w:hAnsi="Palatino Linotype" w:cs="Arial"/>
        </w:rPr>
        <w:t xml:space="preserve"> a las partes el </w:t>
      </w:r>
      <w:r w:rsidR="00666A57" w:rsidRPr="00FA0AAB">
        <w:rPr>
          <w:rFonts w:ascii="Palatino Linotype" w:eastAsia="Arial Unicode MS" w:hAnsi="Palatino Linotype" w:cs="Arial"/>
          <w:b/>
        </w:rPr>
        <w:t xml:space="preserve">acuerdo de </w:t>
      </w:r>
      <w:r w:rsidR="00EB1500" w:rsidRPr="00FA0AAB">
        <w:rPr>
          <w:rFonts w:ascii="Palatino Linotype" w:eastAsia="Arial Unicode MS" w:hAnsi="Palatino Linotype" w:cs="Arial"/>
          <w:b/>
        </w:rPr>
        <w:t>cierre</w:t>
      </w:r>
      <w:r w:rsidR="00666A57" w:rsidRPr="00FA0AAB">
        <w:rPr>
          <w:rFonts w:ascii="Palatino Linotype" w:eastAsia="Arial Unicode MS" w:hAnsi="Palatino Linotype" w:cs="Arial"/>
          <w:b/>
        </w:rPr>
        <w:t xml:space="preserve"> de instrucción</w:t>
      </w:r>
      <w:r w:rsidRPr="00FA0AAB">
        <w:rPr>
          <w:rFonts w:ascii="Palatino Linotype" w:eastAsia="Arial Unicode MS" w:hAnsi="Palatino Linotype" w:cs="Arial"/>
        </w:rPr>
        <w:t xml:space="preserve">. </w:t>
      </w:r>
    </w:p>
    <w:p w14:paraId="28553800" w14:textId="79A457BA" w:rsidR="00EB1500" w:rsidRPr="00FA0AAB" w:rsidRDefault="00EB1500" w:rsidP="00A86559">
      <w:pPr>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FA0AAB">
        <w:rPr>
          <w:rFonts w:ascii="Palatino Linotype" w:eastAsia="Arial Unicode MS" w:hAnsi="Palatino Linotype" w:cs="Arial"/>
        </w:rPr>
        <w:t>Establecido lo anterior, se procede analizar la respuesta proporcionada; por lo que, en principio es de señalar que, de las constancias que obran en el expediente se advierte que el Sujeto Obligado turnó la solicitud de información, tanto para dar contestación, como Informe Justificado, a la Dirección de Cumplimientos adscrita a la Secretaría Técnica del Pleno y a la Contraloría Interna y Órgano de Control y Vigilancia ambas áreas d</w:t>
      </w:r>
      <w:r w:rsidR="00087B8E" w:rsidRPr="00FA0AAB">
        <w:rPr>
          <w:rFonts w:ascii="Palatino Linotype" w:eastAsia="Arial Unicode MS" w:hAnsi="Palatino Linotype" w:cs="Arial"/>
        </w:rPr>
        <w:t xml:space="preserve">el Instituto de Transparencia, Acceso a la Información Pública y Protección de Datos Personales del Estado de México y Municipios hoy </w:t>
      </w:r>
      <w:r w:rsidR="00087B8E" w:rsidRPr="00FA0AAB">
        <w:rPr>
          <w:rFonts w:ascii="Palatino Linotype" w:eastAsia="Arial Unicode MS" w:hAnsi="Palatino Linotype" w:cs="Arial"/>
          <w:b/>
        </w:rPr>
        <w:t>SUJETO OBLIGADO</w:t>
      </w:r>
      <w:r w:rsidRPr="00FA0AAB">
        <w:rPr>
          <w:rFonts w:ascii="Palatino Linotype" w:eastAsia="Arial Unicode MS" w:hAnsi="Palatino Linotype" w:cs="Arial"/>
        </w:rPr>
        <w:t>, por lo que es oportuno hacer referencia al procedimiento de búsqueda que deben de seguir los Sujetos Obligados para localizar la información, el cual se encuentra previsto en los artículos 160 y 162 de la Ley de Transparencia y Acceso a la Información Pública del Estado de México y Municipios, mismo que es el siguiente:</w:t>
      </w:r>
    </w:p>
    <w:p w14:paraId="68522F97" w14:textId="6A172F62" w:rsidR="00EB1500" w:rsidRPr="00FA0AAB" w:rsidRDefault="00EB1500" w:rsidP="00A86559">
      <w:pPr>
        <w:pStyle w:val="Prrafodelista"/>
        <w:numPr>
          <w:ilvl w:val="0"/>
          <w:numId w:val="38"/>
        </w:numPr>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FA0AAB">
        <w:rPr>
          <w:rFonts w:ascii="Palatino Linotype" w:eastAsia="Arial Unicode MS" w:hAnsi="Palatino Linotype" w:cs="Arial"/>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33F89AA8" w14:textId="77777777" w:rsidR="00EB1500" w:rsidRPr="00FA0AAB" w:rsidRDefault="00EB1500" w:rsidP="00A86559">
      <w:pPr>
        <w:autoSpaceDE w:val="0"/>
        <w:autoSpaceDN w:val="0"/>
        <w:adjustRightInd w:val="0"/>
        <w:spacing w:before="100" w:beforeAutospacing="1" w:after="100" w:afterAutospacing="1" w:line="360" w:lineRule="auto"/>
        <w:jc w:val="both"/>
        <w:rPr>
          <w:rFonts w:ascii="Palatino Linotype" w:eastAsia="Arial Unicode MS" w:hAnsi="Palatino Linotype" w:cs="Arial"/>
        </w:rPr>
      </w:pPr>
    </w:p>
    <w:p w14:paraId="4FC9A61E" w14:textId="3EA4BFE4" w:rsidR="00EB1500" w:rsidRPr="00FA0AAB" w:rsidRDefault="00EB1500" w:rsidP="00A86559">
      <w:pPr>
        <w:pStyle w:val="Prrafodelista"/>
        <w:numPr>
          <w:ilvl w:val="0"/>
          <w:numId w:val="38"/>
        </w:numPr>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FA0AAB">
        <w:rPr>
          <w:rFonts w:ascii="Palatino Linotype" w:eastAsia="Arial Unicode MS" w:hAnsi="Palatino Linotype" w:cs="Arial"/>
        </w:rPr>
        <w:lastRenderedPageBreak/>
        <w:t>Los sujetos obligados otorgaran acceso a los documentos que se encuentren en sus archivos o que estén obligados a documentar de acuerdo con sus facultades, competencias o funciones, en el formato en que el solicitante manifieste, de entre aquellos formatos existentes</w:t>
      </w:r>
    </w:p>
    <w:p w14:paraId="5162510A" w14:textId="07C28870" w:rsidR="00087B8E" w:rsidRPr="00FA0AAB" w:rsidRDefault="00087B8E" w:rsidP="00A86559">
      <w:pPr>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FA0AAB">
        <w:rPr>
          <w:rFonts w:ascii="Palatino Linotype" w:eastAsia="Arial Unicode MS" w:hAnsi="Palatino Linotype" w:cs="Arial"/>
        </w:rPr>
        <w:t xml:space="preserve">En ese contexto, a efecto de determinar si </w:t>
      </w:r>
      <w:r w:rsidRPr="00FA0AAB">
        <w:rPr>
          <w:rFonts w:ascii="Palatino Linotype" w:eastAsia="Arial Unicode MS" w:hAnsi="Palatino Linotype" w:cs="Arial"/>
          <w:b/>
        </w:rPr>
        <w:t>EL SUJETO OBLIGADO</w:t>
      </w:r>
      <w:r w:rsidRPr="00FA0AAB">
        <w:rPr>
          <w:rFonts w:ascii="Palatino Linotype" w:eastAsia="Arial Unicode MS" w:hAnsi="Palatino Linotype" w:cs="Arial"/>
        </w:rPr>
        <w:t xml:space="preserve"> siguió el procedimiento antes descrito, es necesario traer a colación el artículo 3° del Reglamento Interior del Instituto de Transparencia, Acceso a la Información Pública y Protección de Datos Personales del Estado de México, que precisa que el Sujeto Obligado para el ejercicio de sus funciones cuenta, entre otras, con las siguientes unidades administrativas.</w:t>
      </w:r>
    </w:p>
    <w:p w14:paraId="1A21EB39" w14:textId="119B047E" w:rsidR="00087B8E" w:rsidRPr="00FA0AAB" w:rsidRDefault="00731492" w:rsidP="00A86559">
      <w:pPr>
        <w:widowControl w:val="0"/>
        <w:numPr>
          <w:ilvl w:val="0"/>
          <w:numId w:val="39"/>
        </w:numPr>
        <w:spacing w:line="360" w:lineRule="auto"/>
        <w:contextualSpacing/>
        <w:jc w:val="both"/>
        <w:rPr>
          <w:rFonts w:ascii="Palatino Linotype" w:hAnsi="Palatino Linotype"/>
          <w:bCs/>
          <w:sz w:val="22"/>
          <w:szCs w:val="22"/>
        </w:rPr>
      </w:pPr>
      <w:r w:rsidRPr="00FA0AAB">
        <w:rPr>
          <w:rFonts w:ascii="Palatino Linotype" w:hAnsi="Palatino Linotype"/>
          <w:b/>
          <w:bCs/>
          <w:sz w:val="22"/>
          <w:szCs w:val="22"/>
        </w:rPr>
        <w:t xml:space="preserve">Contraloría Interna y Órgano de Control y Vigilancia </w:t>
      </w:r>
      <w:r w:rsidR="00087B8E" w:rsidRPr="00FA0AAB">
        <w:rPr>
          <w:rFonts w:ascii="Palatino Linotype" w:hAnsi="Palatino Linotype"/>
          <w:b/>
          <w:bCs/>
          <w:sz w:val="22"/>
          <w:szCs w:val="22"/>
        </w:rPr>
        <w:t>(artículo 2</w:t>
      </w:r>
      <w:r w:rsidRPr="00FA0AAB">
        <w:rPr>
          <w:rFonts w:ascii="Palatino Linotype" w:hAnsi="Palatino Linotype"/>
          <w:b/>
          <w:bCs/>
          <w:sz w:val="22"/>
          <w:szCs w:val="22"/>
        </w:rPr>
        <w:t>7</w:t>
      </w:r>
      <w:r w:rsidR="00087B8E" w:rsidRPr="00FA0AAB">
        <w:rPr>
          <w:rFonts w:ascii="Palatino Linotype" w:hAnsi="Palatino Linotype"/>
          <w:b/>
          <w:bCs/>
          <w:sz w:val="22"/>
          <w:szCs w:val="22"/>
        </w:rPr>
        <w:t xml:space="preserve">).- </w:t>
      </w:r>
      <w:r w:rsidRPr="00FA0AAB">
        <w:rPr>
          <w:rFonts w:ascii="Palatino Linotype" w:hAnsi="Palatino Linotype"/>
          <w:bCs/>
          <w:sz w:val="22"/>
          <w:szCs w:val="22"/>
        </w:rPr>
        <w:t>Ejercerá sus atribuciones conferidas en el presente artículo y se auxiliará de conformidad con la estructura de una autoridad investigadora, y una substanciadora y resolutora, así mismo entre otras atribuciones, están las de Imponer las medidas de apremio a los integrantes de los Sujetos Obligados así como determinar el grado de responsabilidad de los integrantes de los Sujetos Obligados que incumplan con las obligaciones de las Leyes en la Materia.</w:t>
      </w:r>
    </w:p>
    <w:p w14:paraId="580838C7" w14:textId="56DAAC54" w:rsidR="00EA77E4" w:rsidRPr="00FA0AAB" w:rsidRDefault="00731492" w:rsidP="00A86559">
      <w:pPr>
        <w:widowControl w:val="0"/>
        <w:numPr>
          <w:ilvl w:val="0"/>
          <w:numId w:val="39"/>
        </w:numPr>
        <w:autoSpaceDE w:val="0"/>
        <w:autoSpaceDN w:val="0"/>
        <w:adjustRightInd w:val="0"/>
        <w:spacing w:before="100" w:beforeAutospacing="1" w:after="100" w:afterAutospacing="1" w:line="360" w:lineRule="auto"/>
        <w:contextualSpacing/>
        <w:jc w:val="both"/>
        <w:rPr>
          <w:rFonts w:ascii="Palatino Linotype" w:hAnsi="Palatino Linotype"/>
          <w:bCs/>
          <w:sz w:val="22"/>
          <w:szCs w:val="22"/>
        </w:rPr>
      </w:pPr>
      <w:r w:rsidRPr="00FA0AAB">
        <w:rPr>
          <w:rFonts w:ascii="Palatino Linotype" w:hAnsi="Palatino Linotype"/>
          <w:b/>
          <w:bCs/>
          <w:sz w:val="22"/>
          <w:szCs w:val="22"/>
        </w:rPr>
        <w:t>Secretaría Técnica del Pleno</w:t>
      </w:r>
      <w:r w:rsidR="00087B8E" w:rsidRPr="00FA0AAB">
        <w:rPr>
          <w:rFonts w:ascii="Palatino Linotype" w:hAnsi="Palatino Linotype"/>
          <w:b/>
          <w:bCs/>
          <w:sz w:val="22"/>
          <w:szCs w:val="22"/>
        </w:rPr>
        <w:t xml:space="preserve"> (artículo </w:t>
      </w:r>
      <w:r w:rsidRPr="00FA0AAB">
        <w:rPr>
          <w:rFonts w:ascii="Palatino Linotype" w:hAnsi="Palatino Linotype"/>
          <w:b/>
          <w:bCs/>
          <w:sz w:val="22"/>
          <w:szCs w:val="22"/>
        </w:rPr>
        <w:t>19</w:t>
      </w:r>
      <w:r w:rsidR="00087B8E" w:rsidRPr="00FA0AAB">
        <w:rPr>
          <w:rFonts w:ascii="Palatino Linotype" w:hAnsi="Palatino Linotype"/>
          <w:b/>
          <w:bCs/>
          <w:sz w:val="22"/>
          <w:szCs w:val="22"/>
        </w:rPr>
        <w:t xml:space="preserve">).- </w:t>
      </w:r>
      <w:r w:rsidRPr="00FA0AAB">
        <w:rPr>
          <w:rFonts w:ascii="Palatino Linotype" w:hAnsi="Palatino Linotype"/>
          <w:bCs/>
          <w:sz w:val="22"/>
          <w:szCs w:val="22"/>
        </w:rPr>
        <w:t>Corresponde a la Secretaría Técnica del Pleno ejercer entre otras, la atribución de vigilar el cumplimiento que los Sujetos Obligados deben observar en la atención de las resoluciones de los recursos de revisión y emitir los acuerdos correspondientes; en su caso, turnar al Órgano de Control Interno los expedientes en los que se determine el incumplimiento a las resoluciones de</w:t>
      </w:r>
      <w:r w:rsidR="00EA77E4" w:rsidRPr="00FA0AAB">
        <w:rPr>
          <w:rFonts w:ascii="Palatino Linotype" w:hAnsi="Palatino Linotype"/>
          <w:bCs/>
          <w:sz w:val="22"/>
          <w:szCs w:val="22"/>
        </w:rPr>
        <w:t xml:space="preserve"> </w:t>
      </w:r>
      <w:r w:rsidRPr="00FA0AAB">
        <w:rPr>
          <w:rFonts w:ascii="Palatino Linotype" w:hAnsi="Palatino Linotype"/>
          <w:bCs/>
          <w:sz w:val="22"/>
          <w:szCs w:val="22"/>
        </w:rPr>
        <w:t>los recursos de revisión</w:t>
      </w:r>
      <w:r w:rsidR="00EA77E4" w:rsidRPr="00FA0AAB">
        <w:rPr>
          <w:rFonts w:ascii="Palatino Linotype" w:hAnsi="Palatino Linotype"/>
          <w:bCs/>
          <w:sz w:val="22"/>
          <w:szCs w:val="22"/>
        </w:rPr>
        <w:t xml:space="preserve">. </w:t>
      </w:r>
    </w:p>
    <w:p w14:paraId="618CFC29" w14:textId="3785B2E6" w:rsidR="00EB1500" w:rsidRPr="00FA0AAB" w:rsidRDefault="00EA77E4" w:rsidP="00A86559">
      <w:pPr>
        <w:autoSpaceDE w:val="0"/>
        <w:autoSpaceDN w:val="0"/>
        <w:adjustRightInd w:val="0"/>
        <w:spacing w:before="100" w:beforeAutospacing="1" w:after="100" w:afterAutospacing="1" w:line="360" w:lineRule="auto"/>
        <w:jc w:val="both"/>
        <w:rPr>
          <w:rFonts w:ascii="Palatino Linotype" w:eastAsia="Arial Unicode MS" w:hAnsi="Palatino Linotype" w:cs="Arial"/>
          <w:b/>
        </w:rPr>
      </w:pPr>
      <w:r w:rsidRPr="00FA0AAB">
        <w:rPr>
          <w:rFonts w:ascii="Palatino Linotype" w:eastAsia="Arial Unicode MS" w:hAnsi="Palatino Linotype" w:cs="Arial"/>
        </w:rPr>
        <w:lastRenderedPageBreak/>
        <w:t xml:space="preserve">Conforme a lo anterior, se advierte que el ente recurrido cuenta con dos áreas para conocer de la información peticionada, a saber, la Contraloría Interna y Órgano Interno de Control y Vigilancia, así como la Secretaría Técnica del Pleno a través de su Dirección de Cumplimientos, que ven todas las cuestiones relacionadas con el cumplimiento a los Recursos de Revisión que emita el Instituto de Transparencia, Acceso a la Información Pública y Protección de Datos Personales del Estado de México y Municipios; así como en su caso debida vigilancia de la Contraloría interna para que en el ámbito de sus atribuciones tenga conocimiento de aquellos Sujetos Obligados que no den cumplimiento a lo ordenado por el Órgano Colegiado en procuración del Acceso a la Información, en razón de lo anterior, se colige que el Sujeto Obligado cumplió con lo establecido en el artículo 162 de la Ley de la materia, </w:t>
      </w:r>
      <w:r w:rsidRPr="00FA0AAB">
        <w:rPr>
          <w:rFonts w:ascii="Palatino Linotype" w:eastAsia="Arial Unicode MS" w:hAnsi="Palatino Linotype" w:cs="Arial"/>
          <w:b/>
        </w:rPr>
        <w:t>pues gestionó el requerimiento a las áreas competentes para conocer de lo peticionado.</w:t>
      </w:r>
    </w:p>
    <w:p w14:paraId="60D591F3" w14:textId="2CEAE608" w:rsidR="00662F26" w:rsidRPr="00FA0AAB" w:rsidRDefault="00311A7A" w:rsidP="00A86559">
      <w:pPr>
        <w:spacing w:line="360" w:lineRule="auto"/>
        <w:jc w:val="both"/>
        <w:rPr>
          <w:rFonts w:ascii="Palatino Linotype" w:eastAsia="Arial Unicode MS" w:hAnsi="Palatino Linotype" w:cs="Arial"/>
        </w:rPr>
      </w:pPr>
      <w:r w:rsidRPr="00FA0AAB">
        <w:rPr>
          <w:rFonts w:ascii="Palatino Linotype" w:eastAsia="Arial Unicode MS" w:hAnsi="Palatino Linotype" w:cs="Arial"/>
        </w:rPr>
        <w:t xml:space="preserve">Conforme a lo anterior, se logra vislumbrar que la Dirección de Cumplimientos adscrita a la Secretaría Técnica del Pleno del </w:t>
      </w:r>
      <w:r w:rsidRPr="00FA0AAB">
        <w:rPr>
          <w:rFonts w:ascii="Palatino Linotype" w:eastAsia="Arial Unicode MS" w:hAnsi="Palatino Linotype" w:cs="Arial"/>
          <w:b/>
        </w:rPr>
        <w:t>SUJETO OBLIGADO</w:t>
      </w:r>
      <w:r w:rsidR="00662F26" w:rsidRPr="00FA0AAB">
        <w:rPr>
          <w:rFonts w:ascii="Palatino Linotype" w:eastAsia="Arial Unicode MS" w:hAnsi="Palatino Linotype" w:cs="Arial"/>
          <w:b/>
        </w:rPr>
        <w:t xml:space="preserve"> </w:t>
      </w:r>
      <w:r w:rsidR="00662F26" w:rsidRPr="00FA0AAB">
        <w:rPr>
          <w:rFonts w:ascii="Palatino Linotype" w:eastAsia="Arial Unicode MS" w:hAnsi="Palatino Linotype" w:cs="Arial"/>
        </w:rPr>
        <w:t>así como la Contraloría Interna y Órgano de Control y Vigilancia aludieron medularmente que la información que se requiere era inexistente, esto guarda fundamento con el Criterio 14/17, emitido por el Instituto Nacional de Transparencia, Acceso a la Información Pública y Protección de Datos Personales, señala lo siguiente:</w:t>
      </w:r>
    </w:p>
    <w:p w14:paraId="4A878371" w14:textId="77777777" w:rsidR="00662F26" w:rsidRPr="00FA0AAB" w:rsidRDefault="00662F26" w:rsidP="00A86559">
      <w:pPr>
        <w:spacing w:line="360" w:lineRule="auto"/>
        <w:jc w:val="both"/>
        <w:rPr>
          <w:rFonts w:ascii="Palatino Linotype" w:eastAsia="Arial Unicode MS" w:hAnsi="Palatino Linotype" w:cs="Arial"/>
        </w:rPr>
      </w:pPr>
    </w:p>
    <w:p w14:paraId="7C4D05F1" w14:textId="77777777" w:rsidR="00662F26" w:rsidRPr="00FA0AAB" w:rsidRDefault="00662F26" w:rsidP="00A86559">
      <w:pPr>
        <w:ind w:left="567" w:right="567"/>
        <w:jc w:val="both"/>
        <w:rPr>
          <w:rFonts w:ascii="Palatino Linotype" w:hAnsi="Palatino Linotype"/>
          <w:i/>
          <w:iCs/>
          <w:sz w:val="22"/>
        </w:rPr>
      </w:pPr>
      <w:r w:rsidRPr="00FA0AAB">
        <w:rPr>
          <w:rFonts w:ascii="Palatino Linotype" w:hAnsi="Palatino Linotype"/>
          <w:b/>
          <w:bCs/>
          <w:i/>
          <w:iCs/>
          <w:sz w:val="22"/>
        </w:rPr>
        <w:t>“Inexistencia.</w:t>
      </w:r>
      <w:r w:rsidRPr="00FA0AAB">
        <w:rPr>
          <w:rFonts w:ascii="Palatino Linotype" w:hAnsi="Palatino Linotype"/>
          <w:i/>
          <w:iCs/>
          <w:sz w:val="22"/>
        </w:rPr>
        <w:t xml:space="preserve"> La inexistencia es una cuestión de hecho que se atribuye a la información solicitada e implica que ésta no se encuentra en los archivos del sujeto obligado, no obstante que cuenta con facultades para poseerla.”</w:t>
      </w:r>
    </w:p>
    <w:p w14:paraId="67A1DB70" w14:textId="58DCD517" w:rsidR="00311A7A" w:rsidRPr="00FA0AAB" w:rsidRDefault="00311A7A" w:rsidP="00A86559">
      <w:pPr>
        <w:autoSpaceDE w:val="0"/>
        <w:autoSpaceDN w:val="0"/>
        <w:adjustRightInd w:val="0"/>
        <w:spacing w:before="100" w:beforeAutospacing="1" w:after="100" w:afterAutospacing="1" w:line="360" w:lineRule="auto"/>
        <w:jc w:val="both"/>
        <w:rPr>
          <w:rFonts w:ascii="Palatino Linotype" w:eastAsia="Arial Unicode MS" w:hAnsi="Palatino Linotype" w:cs="Arial"/>
        </w:rPr>
      </w:pPr>
    </w:p>
    <w:p w14:paraId="78B29093" w14:textId="20A27ABF" w:rsidR="00EB1500" w:rsidRPr="00FA0AAB" w:rsidRDefault="00662F26" w:rsidP="00A86559">
      <w:pPr>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FA0AAB">
        <w:rPr>
          <w:rFonts w:ascii="Palatino Linotype" w:eastAsia="Arial Unicode MS" w:hAnsi="Palatino Linotype" w:cs="Arial"/>
        </w:rPr>
        <w:lastRenderedPageBreak/>
        <w:t>Del citado criterio, se desprende que la inexistencia de la información, es una cuestión de hecho que se le atribuye a la misma, cuando ésta no obra en los archivos del Sujeto Obligado, en ese orden de ideas, según Trujillo, Humberto (2019), en el “Diccionario de Transparencia y Acceso a la Información Pública” (p. 171), la inexistencia recae cuando la información requerida no se encuentra en los archivos públicos, reservados o clasificados, de los sujetos obligados. Así, es posible concluir que la inexistencia presupone la competencia del sujeto obligado para conocer de la información, pero por alguna circunstancia, la documentación solicitada no obra en sus archivos.</w:t>
      </w:r>
    </w:p>
    <w:p w14:paraId="144BC250" w14:textId="603C83A5" w:rsidR="00662F26" w:rsidRPr="00FA0AAB" w:rsidRDefault="00662F26" w:rsidP="00A86559">
      <w:pPr>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FA0AAB">
        <w:rPr>
          <w:rFonts w:ascii="Palatino Linotype" w:eastAsia="Arial Unicode MS" w:hAnsi="Palatino Linotype" w:cs="Arial"/>
        </w:rPr>
        <w:t>Ahora bien, no basta con que los Sujetos Obligados señalen dicha circunstancia, sino que también deben precisar las razones por las cuales no cuentan con lo peticionado, es decir, las circunstancias que dan lugar a la inexistencia, lo cual aconteció, en el presente caso, pues las áreas con atribuciones, precisaron que no contaban con el referido “Acuerdo de Inc</w:t>
      </w:r>
      <w:r w:rsidR="00553A69" w:rsidRPr="00FA0AAB">
        <w:rPr>
          <w:rFonts w:ascii="Palatino Linotype" w:eastAsia="Arial Unicode MS" w:hAnsi="Palatino Linotype" w:cs="Arial"/>
        </w:rPr>
        <w:t xml:space="preserve">umplimiento” ni mucho menos han sido impuestas medidas de apremio al Ayuntamiento de Huixquilucan que guarden relación con lo manifestado por el hoy </w:t>
      </w:r>
      <w:r w:rsidR="00553A69" w:rsidRPr="00FA0AAB">
        <w:rPr>
          <w:rFonts w:ascii="Palatino Linotype" w:eastAsia="Arial Unicode MS" w:hAnsi="Palatino Linotype" w:cs="Arial"/>
          <w:b/>
        </w:rPr>
        <w:t>RECURRENTE,</w:t>
      </w:r>
      <w:r w:rsidR="00553A69" w:rsidRPr="00FA0AAB">
        <w:rPr>
          <w:rFonts w:ascii="Palatino Linotype" w:eastAsia="Arial Unicode MS" w:hAnsi="Palatino Linotype" w:cs="Arial"/>
        </w:rPr>
        <w:t xml:space="preserve"> de acuerdo de los términos referidos en la solicitud primigenia.</w:t>
      </w:r>
    </w:p>
    <w:p w14:paraId="113EC494" w14:textId="77777777" w:rsidR="00AC6007" w:rsidRPr="00FA0AAB" w:rsidRDefault="00553A69" w:rsidP="00A86559">
      <w:pPr>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FA0AAB">
        <w:rPr>
          <w:rFonts w:ascii="Palatino Linotype" w:eastAsia="Arial Unicode MS" w:hAnsi="Palatino Linotype" w:cs="Arial"/>
        </w:rPr>
        <w:t xml:space="preserve">Sobre lo anterior, este Instituto al realizar </w:t>
      </w:r>
      <w:r w:rsidR="008D2BE8" w:rsidRPr="00FA0AAB">
        <w:rPr>
          <w:rFonts w:ascii="Palatino Linotype" w:eastAsia="Arial Unicode MS" w:hAnsi="Palatino Linotype" w:cs="Arial"/>
        </w:rPr>
        <w:t xml:space="preserve">un análisis a las manifestaciones vertidas por </w:t>
      </w:r>
      <w:r w:rsidR="008D2BE8" w:rsidRPr="00FA0AAB">
        <w:rPr>
          <w:rFonts w:ascii="Palatino Linotype" w:eastAsia="Arial Unicode MS" w:hAnsi="Palatino Linotype" w:cs="Arial"/>
          <w:b/>
        </w:rPr>
        <w:t xml:space="preserve">EL RECURRENTE </w:t>
      </w:r>
      <w:r w:rsidR="008D2BE8" w:rsidRPr="00FA0AAB">
        <w:rPr>
          <w:rFonts w:ascii="Palatino Linotype" w:eastAsia="Arial Unicode MS" w:hAnsi="Palatino Linotype" w:cs="Arial"/>
        </w:rPr>
        <w:t xml:space="preserve">como Razones o Motivos de inconformidad </w:t>
      </w:r>
      <w:r w:rsidR="00AC6007" w:rsidRPr="00FA0AAB">
        <w:rPr>
          <w:rFonts w:ascii="Palatino Linotype" w:eastAsia="Arial Unicode MS" w:hAnsi="Palatino Linotype" w:cs="Arial"/>
        </w:rPr>
        <w:t xml:space="preserve">en su escrito de Interposición del Recurso de Revisión que nos ocupa, advierte relevante hacer referencia a los siguientes puntos: </w:t>
      </w:r>
    </w:p>
    <w:p w14:paraId="756155E1" w14:textId="3F5DAA4B" w:rsidR="00EB1500" w:rsidRPr="00FA0AAB" w:rsidRDefault="00AC6007" w:rsidP="00A86559">
      <w:pPr>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FA0AAB">
        <w:rPr>
          <w:rFonts w:ascii="Palatino Linotype" w:eastAsia="Arial Unicode MS" w:hAnsi="Palatino Linotype" w:cs="Arial"/>
        </w:rPr>
        <w:lastRenderedPageBreak/>
        <w:t>Lo concerniente a</w:t>
      </w:r>
      <w:r w:rsidR="00A078F6" w:rsidRPr="00FA0AAB">
        <w:rPr>
          <w:rFonts w:ascii="Palatino Linotype" w:eastAsia="Arial Unicode MS" w:hAnsi="Palatino Linotype" w:cs="Arial"/>
        </w:rPr>
        <w:t>:</w:t>
      </w:r>
      <w:r w:rsidRPr="00FA0AAB">
        <w:rPr>
          <w:rFonts w:ascii="Palatino Linotype" w:eastAsia="Arial Unicode MS" w:hAnsi="Palatino Linotype" w:cs="Arial"/>
        </w:rPr>
        <w:t xml:space="preserve"> </w:t>
      </w:r>
      <w:r w:rsidR="00553A69" w:rsidRPr="00FA0AAB">
        <w:rPr>
          <w:rFonts w:ascii="Palatino Linotype" w:eastAsia="Arial Unicode MS" w:hAnsi="Palatino Linotype" w:cs="Arial"/>
        </w:rPr>
        <w:t xml:space="preserve"> </w:t>
      </w:r>
      <w:r w:rsidRPr="00FA0AAB">
        <w:rPr>
          <w:rFonts w:ascii="Palatino Linotype" w:eastAsia="Arial Unicode MS" w:hAnsi="Palatino Linotype" w:cs="Arial"/>
        </w:rPr>
        <w:t>“</w:t>
      </w:r>
      <w:r w:rsidRPr="00FA0AAB">
        <w:rPr>
          <w:rFonts w:ascii="Palatino Linotype" w:eastAsia="Arial Unicode MS" w:hAnsi="Palatino Linotype" w:cs="Arial"/>
          <w:i/>
        </w:rPr>
        <w:t xml:space="preserve">Este </w:t>
      </w:r>
      <w:proofErr w:type="spellStart"/>
      <w:r w:rsidRPr="00FA0AAB">
        <w:rPr>
          <w:rFonts w:ascii="Palatino Linotype" w:eastAsia="Arial Unicode MS" w:hAnsi="Palatino Linotype" w:cs="Arial"/>
          <w:i/>
        </w:rPr>
        <w:t>organo</w:t>
      </w:r>
      <w:proofErr w:type="spellEnd"/>
      <w:r w:rsidRPr="00FA0AAB">
        <w:rPr>
          <w:rFonts w:ascii="Palatino Linotype" w:eastAsia="Arial Unicode MS" w:hAnsi="Palatino Linotype" w:cs="Arial"/>
          <w:i/>
        </w:rPr>
        <w:t xml:space="preserve"> garante me informa que no se localizaron medidas de apremio ni sanciones impuestas al Titular de la Unidad de Transparencia del Ayuntamiento de Huixquilucan respecto de los recursos de revisión número 04106/INFOEM/IP/RR/2021, 04108/INFOEM/IP/RR/2021 y 04372/INFOEM/IP/RR/2021, mismos recursos que el suscrito, no ha recibido transparencia ni acceso a la </w:t>
      </w:r>
      <w:proofErr w:type="spellStart"/>
      <w:r w:rsidRPr="00FA0AAB">
        <w:rPr>
          <w:rFonts w:ascii="Palatino Linotype" w:eastAsia="Arial Unicode MS" w:hAnsi="Palatino Linotype" w:cs="Arial"/>
          <w:i/>
        </w:rPr>
        <w:t>informacion</w:t>
      </w:r>
      <w:proofErr w:type="spellEnd"/>
      <w:r w:rsidRPr="00FA0AAB">
        <w:rPr>
          <w:rFonts w:ascii="Palatino Linotype" w:eastAsia="Arial Unicode MS" w:hAnsi="Palatino Linotype" w:cs="Arial"/>
          <w:i/>
        </w:rPr>
        <w:t xml:space="preserve">, careciendo de los documentos del expediente completo que debió entregar el proveedor al ayuntamiento, por esta razón se violaron los </w:t>
      </w:r>
      <w:proofErr w:type="spellStart"/>
      <w:r w:rsidRPr="00FA0AAB">
        <w:rPr>
          <w:rFonts w:ascii="Palatino Linotype" w:eastAsia="Arial Unicode MS" w:hAnsi="Palatino Linotype" w:cs="Arial"/>
          <w:i/>
        </w:rPr>
        <w:t>terminos</w:t>
      </w:r>
      <w:proofErr w:type="spellEnd"/>
      <w:r w:rsidRPr="00FA0AAB">
        <w:rPr>
          <w:rFonts w:ascii="Palatino Linotype" w:eastAsia="Arial Unicode MS" w:hAnsi="Palatino Linotype" w:cs="Arial"/>
          <w:i/>
        </w:rPr>
        <w:t xml:space="preserve"> de ley que el </w:t>
      </w:r>
      <w:proofErr w:type="spellStart"/>
      <w:r w:rsidRPr="00FA0AAB">
        <w:rPr>
          <w:rFonts w:ascii="Palatino Linotype" w:eastAsia="Arial Unicode MS" w:hAnsi="Palatino Linotype" w:cs="Arial"/>
          <w:i/>
        </w:rPr>
        <w:t>infoem</w:t>
      </w:r>
      <w:proofErr w:type="spellEnd"/>
      <w:r w:rsidRPr="00FA0AAB">
        <w:rPr>
          <w:rFonts w:ascii="Palatino Linotype" w:eastAsia="Arial Unicode MS" w:hAnsi="Palatino Linotype" w:cs="Arial"/>
          <w:i/>
        </w:rPr>
        <w:t xml:space="preserve"> tuvo que ejercer, al desconocer el. Estado que guarda los recursos de revisión señalados</w:t>
      </w:r>
      <w:r w:rsidRPr="00FA0AAB">
        <w:rPr>
          <w:rFonts w:ascii="Palatino Linotype" w:eastAsia="Arial Unicode MS" w:hAnsi="Palatino Linotype" w:cs="Arial"/>
        </w:rPr>
        <w:t>” (Sic).</w:t>
      </w:r>
    </w:p>
    <w:p w14:paraId="1B92B20F" w14:textId="6EAF5403" w:rsidR="00AC6007" w:rsidRPr="00FA0AAB" w:rsidRDefault="00AC6007" w:rsidP="00A86559">
      <w:pPr>
        <w:spacing w:before="100" w:beforeAutospacing="1" w:after="100" w:afterAutospacing="1" w:line="360" w:lineRule="auto"/>
        <w:jc w:val="both"/>
        <w:rPr>
          <w:rFonts w:ascii="Palatino Linotype" w:eastAsia="Arial Unicode MS" w:hAnsi="Palatino Linotype" w:cs="Arial"/>
        </w:rPr>
      </w:pPr>
      <w:r w:rsidRPr="00FA0AAB">
        <w:rPr>
          <w:rFonts w:ascii="Palatino Linotype" w:eastAsia="Arial Unicode MS" w:hAnsi="Palatino Linotype" w:cs="Arial"/>
        </w:rPr>
        <w:t>En tal sentido, primeramente debemos mencionar que para tener por satisfecho el derecho de acceso a la información pública implica que cualquier persona conozca la información contenida en los documentos que se encuentren en los archivos de los Sujetos Obligados.</w:t>
      </w:r>
    </w:p>
    <w:p w14:paraId="65C5AD2F" w14:textId="6F139419" w:rsidR="00AC6007" w:rsidRPr="00FA0AAB" w:rsidRDefault="00AC6007" w:rsidP="00A86559">
      <w:pPr>
        <w:spacing w:before="100" w:beforeAutospacing="1" w:after="100" w:afterAutospacing="1" w:line="360" w:lineRule="auto"/>
        <w:jc w:val="both"/>
        <w:rPr>
          <w:rFonts w:ascii="Palatino Linotype" w:eastAsia="Arial Unicode MS" w:hAnsi="Palatino Linotype" w:cs="Arial"/>
        </w:rPr>
      </w:pPr>
      <w:r w:rsidRPr="00FA0AAB">
        <w:rPr>
          <w:rFonts w:ascii="Palatino Linotype" w:eastAsia="Arial Unicode MS" w:hAnsi="Palatino Linotype" w:cs="Arial"/>
        </w:rPr>
        <w:t>Así que la obligación de acceso a la información se tendrá por cumplida cuando el solicitante tenga a su disposición la información requerida, o cuando realice su consulta en el lugar que ésta se localice, conforme a los artículos 3 fracción XI, XII 4, 12 y 24 último párrafo de la Ley de Transparencia y Acceso a la Información Pública del Estado de México y Municipios:</w:t>
      </w:r>
    </w:p>
    <w:p w14:paraId="525A7E3B" w14:textId="5D256709" w:rsidR="00AC6007" w:rsidRPr="00FA0AAB" w:rsidRDefault="00AC6007" w:rsidP="00A86559">
      <w:pPr>
        <w:jc w:val="both"/>
        <w:rPr>
          <w:rFonts w:ascii="Arial" w:hAnsi="Arial" w:cs="Arial"/>
          <w:color w:val="222222"/>
        </w:rPr>
      </w:pPr>
      <w:r w:rsidRPr="00FA0AAB">
        <w:rPr>
          <w:rFonts w:ascii="Palatino Linotype" w:hAnsi="Palatino Linotype" w:cs="Arial"/>
          <w:color w:val="000000"/>
          <w:lang w:val="es-ES"/>
        </w:rPr>
        <w:t>           </w:t>
      </w:r>
      <w:r w:rsidRPr="00FA0AAB">
        <w:rPr>
          <w:rFonts w:ascii="Palatino Linotype" w:hAnsi="Palatino Linotype" w:cs="Arial"/>
          <w:b/>
          <w:bCs/>
          <w:i/>
          <w:iCs/>
          <w:color w:val="000000"/>
          <w:sz w:val="22"/>
          <w:szCs w:val="22"/>
          <w:lang w:val="es-ES"/>
        </w:rPr>
        <w:t>“Artículo 3. </w:t>
      </w:r>
      <w:r w:rsidRPr="00FA0AAB">
        <w:rPr>
          <w:rFonts w:ascii="Palatino Linotype" w:hAnsi="Palatino Linotype" w:cs="Arial"/>
          <w:i/>
          <w:iCs/>
          <w:color w:val="000000"/>
          <w:sz w:val="22"/>
          <w:szCs w:val="22"/>
          <w:u w:val="single"/>
          <w:lang w:val="es-ES"/>
        </w:rPr>
        <w:t>Para los efectos de la presente Ley se entenderá por</w:t>
      </w:r>
      <w:r w:rsidRPr="00FA0AAB">
        <w:rPr>
          <w:rFonts w:ascii="Palatino Linotype" w:hAnsi="Palatino Linotype" w:cs="Arial"/>
          <w:i/>
          <w:iCs/>
          <w:color w:val="000000"/>
          <w:sz w:val="22"/>
          <w:szCs w:val="22"/>
          <w:lang w:val="es-ES"/>
        </w:rPr>
        <w:t>:</w:t>
      </w:r>
    </w:p>
    <w:p w14:paraId="74A97060" w14:textId="77777777" w:rsidR="00AC6007" w:rsidRPr="00FA0AAB" w:rsidRDefault="00AC6007" w:rsidP="00A86559">
      <w:pPr>
        <w:ind w:left="851" w:right="850"/>
        <w:jc w:val="both"/>
        <w:rPr>
          <w:rFonts w:ascii="Arial" w:hAnsi="Arial" w:cs="Arial"/>
          <w:color w:val="222222"/>
        </w:rPr>
      </w:pPr>
      <w:r w:rsidRPr="00FA0AAB">
        <w:rPr>
          <w:rFonts w:ascii="Palatino Linotype" w:hAnsi="Palatino Linotype" w:cs="Arial"/>
          <w:i/>
          <w:iCs/>
          <w:color w:val="222222"/>
          <w:sz w:val="22"/>
          <w:szCs w:val="22"/>
          <w:lang w:val="es-ES"/>
        </w:rPr>
        <w:t>…</w:t>
      </w:r>
    </w:p>
    <w:p w14:paraId="23491600" w14:textId="77777777" w:rsidR="00AC6007" w:rsidRPr="00FA0AAB" w:rsidRDefault="00AC6007" w:rsidP="00A86559">
      <w:pPr>
        <w:ind w:left="851" w:right="850"/>
        <w:jc w:val="both"/>
        <w:rPr>
          <w:rFonts w:ascii="Arial" w:hAnsi="Arial" w:cs="Arial"/>
          <w:color w:val="222222"/>
        </w:rPr>
      </w:pPr>
      <w:r w:rsidRPr="00FA0AAB">
        <w:rPr>
          <w:rFonts w:ascii="Palatino Linotype" w:hAnsi="Palatino Linotype" w:cs="Arial"/>
          <w:b/>
          <w:bCs/>
          <w:i/>
          <w:iCs/>
          <w:color w:val="000000"/>
          <w:sz w:val="22"/>
          <w:szCs w:val="22"/>
          <w:lang w:val="es-ES"/>
        </w:rPr>
        <w:t>XI. </w:t>
      </w:r>
      <w:r w:rsidRPr="00FA0AAB">
        <w:rPr>
          <w:rFonts w:ascii="Palatino Linotype" w:hAnsi="Palatino Linotype" w:cs="Arial"/>
          <w:b/>
          <w:bCs/>
          <w:i/>
          <w:iCs/>
          <w:color w:val="000000"/>
          <w:sz w:val="22"/>
          <w:szCs w:val="22"/>
          <w:u w:val="single"/>
          <w:lang w:val="es-ES"/>
        </w:rPr>
        <w:t>Documento</w:t>
      </w:r>
      <w:r w:rsidRPr="00FA0AAB">
        <w:rPr>
          <w:rFonts w:ascii="Palatino Linotype" w:hAnsi="Palatino Linotype" w:cs="Arial"/>
          <w:b/>
          <w:bCs/>
          <w:i/>
          <w:iCs/>
          <w:color w:val="000000"/>
          <w:sz w:val="22"/>
          <w:szCs w:val="22"/>
          <w:lang w:val="es-ES"/>
        </w:rPr>
        <w:t>: </w:t>
      </w:r>
      <w:r w:rsidRPr="00FA0AAB">
        <w:rPr>
          <w:rFonts w:ascii="Palatino Linotype" w:hAnsi="Palatino Linotype" w:cs="Arial"/>
          <w:i/>
          <w:iCs/>
          <w:color w:val="000000"/>
          <w:sz w:val="22"/>
          <w:szCs w:val="22"/>
          <w:lang w:val="es-ES"/>
        </w:rPr>
        <w:t xml:space="preserve">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w:t>
      </w:r>
      <w:r w:rsidRPr="00FA0AAB">
        <w:rPr>
          <w:rFonts w:ascii="Palatino Linotype" w:hAnsi="Palatino Linotype" w:cs="Arial"/>
          <w:i/>
          <w:iCs/>
          <w:color w:val="000000"/>
          <w:sz w:val="22"/>
          <w:szCs w:val="22"/>
          <w:lang w:val="es-ES"/>
        </w:rPr>
        <w:lastRenderedPageBreak/>
        <w:t>elaboración. Los documentos podrán estar en cualquier medio, sea escrito, impreso, sonoro, visual, electrónico, informático u holográfico;</w:t>
      </w:r>
    </w:p>
    <w:p w14:paraId="45DDD30B" w14:textId="77777777" w:rsidR="00AC6007" w:rsidRPr="00FA0AAB" w:rsidRDefault="00AC6007" w:rsidP="00A86559">
      <w:pPr>
        <w:ind w:left="851" w:right="850"/>
        <w:jc w:val="both"/>
        <w:rPr>
          <w:rFonts w:ascii="Arial" w:hAnsi="Arial" w:cs="Arial"/>
          <w:color w:val="222222"/>
        </w:rPr>
      </w:pPr>
      <w:r w:rsidRPr="00FA0AAB">
        <w:rPr>
          <w:rFonts w:ascii="Palatino Linotype" w:hAnsi="Palatino Linotype" w:cs="Arial"/>
          <w:b/>
          <w:bCs/>
          <w:i/>
          <w:iCs/>
          <w:color w:val="000000"/>
          <w:sz w:val="22"/>
          <w:szCs w:val="22"/>
          <w:lang w:val="es-ES"/>
        </w:rPr>
        <w:t>XII. Documento electrónico:</w:t>
      </w:r>
      <w:r w:rsidRPr="00FA0AAB">
        <w:rPr>
          <w:rFonts w:ascii="Palatino Linotype" w:hAnsi="Palatino Linotype" w:cs="Arial"/>
          <w:i/>
          <w:iCs/>
          <w:color w:val="000000"/>
          <w:sz w:val="22"/>
          <w:szCs w:val="22"/>
          <w:lang w:val="es-ES"/>
        </w:rPr>
        <w:t>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14:paraId="69F62D0D" w14:textId="77777777" w:rsidR="00AC6007" w:rsidRPr="00FA0AAB" w:rsidRDefault="00AC6007" w:rsidP="00A86559">
      <w:pPr>
        <w:ind w:left="851" w:right="850"/>
        <w:jc w:val="both"/>
        <w:rPr>
          <w:rFonts w:ascii="Arial" w:hAnsi="Arial" w:cs="Arial"/>
          <w:color w:val="222222"/>
        </w:rPr>
      </w:pPr>
      <w:r w:rsidRPr="00FA0AAB">
        <w:rPr>
          <w:rFonts w:ascii="Palatino Linotype" w:hAnsi="Palatino Linotype" w:cs="Arial"/>
          <w:i/>
          <w:iCs/>
          <w:color w:val="000000"/>
          <w:sz w:val="22"/>
          <w:szCs w:val="22"/>
          <w:lang w:val="es-ES"/>
        </w:rPr>
        <w:t>…</w:t>
      </w:r>
    </w:p>
    <w:p w14:paraId="242B46AF" w14:textId="77777777" w:rsidR="00AC6007" w:rsidRPr="00FA0AAB" w:rsidRDefault="00AC6007" w:rsidP="00A86559">
      <w:pPr>
        <w:ind w:left="851" w:right="850"/>
        <w:jc w:val="both"/>
        <w:rPr>
          <w:rFonts w:ascii="Arial" w:hAnsi="Arial" w:cs="Arial"/>
          <w:color w:val="222222"/>
        </w:rPr>
      </w:pPr>
      <w:r w:rsidRPr="00FA0AAB">
        <w:rPr>
          <w:rFonts w:ascii="Palatino Linotype" w:hAnsi="Palatino Linotype" w:cs="Arial"/>
          <w:b/>
          <w:bCs/>
          <w:i/>
          <w:iCs/>
          <w:color w:val="000000"/>
          <w:sz w:val="22"/>
          <w:szCs w:val="22"/>
          <w:lang w:val="es-ES"/>
        </w:rPr>
        <w:t>Artículo 4. </w:t>
      </w:r>
      <w:r w:rsidRPr="00FA0AAB">
        <w:rPr>
          <w:rFonts w:ascii="Palatino Linotype" w:hAnsi="Palatino Linotype" w:cs="Arial"/>
          <w:i/>
          <w:iCs/>
          <w:color w:val="000000"/>
          <w:sz w:val="22"/>
          <w:szCs w:val="22"/>
          <w:u w:val="single"/>
          <w:lang w:val="es-ES"/>
        </w:rPr>
        <w:t>El derecho humano de acceso a la información pública es la prerrogativa de las personas para buscar, difundir, investigar, recabar, recibir y solicitar información pública</w:t>
      </w:r>
      <w:r w:rsidRPr="00FA0AAB">
        <w:rPr>
          <w:rFonts w:ascii="Palatino Linotype" w:hAnsi="Palatino Linotype" w:cs="Arial"/>
          <w:i/>
          <w:iCs/>
          <w:color w:val="000000"/>
          <w:sz w:val="22"/>
          <w:szCs w:val="22"/>
          <w:lang w:val="es-ES"/>
        </w:rPr>
        <w:t>, sin necesidad de acreditar personalidad ni interés jurídico.</w:t>
      </w:r>
    </w:p>
    <w:p w14:paraId="2B435DD3" w14:textId="77777777" w:rsidR="00AC6007" w:rsidRPr="00FA0AAB" w:rsidRDefault="00AC6007" w:rsidP="00A86559">
      <w:pPr>
        <w:ind w:left="851" w:right="850"/>
        <w:jc w:val="both"/>
        <w:rPr>
          <w:rFonts w:ascii="Arial" w:hAnsi="Arial" w:cs="Arial"/>
          <w:color w:val="222222"/>
        </w:rPr>
      </w:pPr>
      <w:r w:rsidRPr="00FA0AAB">
        <w:rPr>
          <w:rFonts w:ascii="Palatino Linotype" w:hAnsi="Palatino Linotype" w:cs="Arial"/>
          <w:i/>
          <w:iCs/>
          <w:color w:val="000000"/>
          <w:sz w:val="22"/>
          <w:szCs w:val="22"/>
          <w:u w:val="single"/>
          <w:lang w:val="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FA0AAB">
        <w:rPr>
          <w:rFonts w:ascii="Palatino Linotype" w:hAnsi="Palatino Linotype" w:cs="Arial"/>
          <w:i/>
          <w:iCs/>
          <w:color w:val="000000"/>
          <w:sz w:val="22"/>
          <w:szCs w:val="22"/>
          <w:lang w:val="es-ES"/>
        </w:rPr>
        <w:t> Solo podrá ser clasificada excepcionalmente como reservada temporalmente por razones de interés público, en los términos de las causas legítimas y estrictamente necesarias previstas por esta Ley.</w:t>
      </w:r>
    </w:p>
    <w:p w14:paraId="52732E9C" w14:textId="77777777" w:rsidR="00AC6007" w:rsidRPr="00FA0AAB" w:rsidRDefault="00AC6007" w:rsidP="00A86559">
      <w:pPr>
        <w:ind w:left="851" w:right="850"/>
        <w:jc w:val="both"/>
        <w:rPr>
          <w:rFonts w:ascii="Arial" w:hAnsi="Arial" w:cs="Arial"/>
          <w:color w:val="222222"/>
        </w:rPr>
      </w:pPr>
      <w:r w:rsidRPr="00FA0AAB">
        <w:rPr>
          <w:rFonts w:ascii="Palatino Linotype" w:hAnsi="Palatino Linotype" w:cs="Arial"/>
          <w:i/>
          <w:iCs/>
          <w:color w:val="000000"/>
          <w:sz w:val="22"/>
          <w:szCs w:val="22"/>
          <w:lang w:val="es-ES"/>
        </w:rPr>
        <w:t>Los sujetos obligados deben poner en práctica, políticas y programas de acceso a la información que se apeguen a criterios de publicidad, veracidad, oportunidad, precisión y suficiencia en beneficio de los solicitantes.</w:t>
      </w:r>
    </w:p>
    <w:p w14:paraId="27CFF10A" w14:textId="77777777" w:rsidR="00AC6007" w:rsidRPr="00FA0AAB" w:rsidRDefault="00AC6007" w:rsidP="00A86559">
      <w:pPr>
        <w:ind w:left="851" w:right="850"/>
        <w:jc w:val="both"/>
        <w:rPr>
          <w:rFonts w:ascii="Arial" w:hAnsi="Arial" w:cs="Arial"/>
          <w:color w:val="222222"/>
        </w:rPr>
      </w:pPr>
      <w:r w:rsidRPr="00FA0AAB">
        <w:rPr>
          <w:rFonts w:ascii="Palatino Linotype" w:hAnsi="Palatino Linotype" w:cs="Arial"/>
          <w:b/>
          <w:bCs/>
          <w:i/>
          <w:iCs/>
          <w:color w:val="000000"/>
          <w:sz w:val="22"/>
          <w:szCs w:val="22"/>
          <w:lang w:val="es-ES"/>
        </w:rPr>
        <w:t>Artículo 12. </w:t>
      </w:r>
      <w:r w:rsidRPr="00FA0AAB">
        <w:rPr>
          <w:rFonts w:ascii="Palatino Linotype" w:hAnsi="Palatino Linotype" w:cs="Arial"/>
          <w:i/>
          <w:iCs/>
          <w:color w:val="000000"/>
          <w:sz w:val="22"/>
          <w:szCs w:val="22"/>
          <w:lang w:val="es-ES"/>
        </w:rPr>
        <w:t>Quienes generen, recopilen, administren, manejen, procesen, archiven o conserven información pública serán responsables de la misma en los términos de las disposiciones jurídicas aplicables.</w:t>
      </w:r>
    </w:p>
    <w:p w14:paraId="6F5EC25B" w14:textId="77777777" w:rsidR="00AC6007" w:rsidRPr="00FA0AAB" w:rsidRDefault="00AC6007" w:rsidP="00A86559">
      <w:pPr>
        <w:ind w:left="851" w:right="850"/>
        <w:jc w:val="both"/>
        <w:rPr>
          <w:rFonts w:ascii="Arial" w:hAnsi="Arial" w:cs="Arial"/>
          <w:color w:val="222222"/>
        </w:rPr>
      </w:pPr>
      <w:r w:rsidRPr="00FA0AAB">
        <w:rPr>
          <w:rFonts w:ascii="Palatino Linotype" w:hAnsi="Palatino Linotype" w:cs="Arial"/>
          <w:i/>
          <w:iCs/>
          <w:color w:val="000000"/>
          <w:sz w:val="22"/>
          <w:szCs w:val="22"/>
          <w:u w:val="single"/>
          <w:lang w:val="es-ES"/>
        </w:rPr>
        <w:t>Los sujetos obligados sólo proporcionarán la información pública que se les requiera y que obre en sus archivos y en el estado en que ésta se encuentre.</w:t>
      </w:r>
      <w:r w:rsidRPr="00FA0AAB">
        <w:rPr>
          <w:rFonts w:ascii="Palatino Linotype" w:hAnsi="Palatino Linotype" w:cs="Arial"/>
          <w:i/>
          <w:iCs/>
          <w:color w:val="000000"/>
          <w:sz w:val="22"/>
          <w:szCs w:val="22"/>
          <w:lang w:val="es-ES"/>
        </w:rPr>
        <w:t> La obligación de proporcionar información no comprende el procesamiento de la misma, ni el presentarla conforme al interés del solicitante; no estarán obligados a generarla, resumirla, efectuar cálculos o practicar investigaciones.</w:t>
      </w:r>
    </w:p>
    <w:p w14:paraId="2152FFF7" w14:textId="77777777" w:rsidR="00AC6007" w:rsidRPr="00FA0AAB" w:rsidRDefault="00AC6007" w:rsidP="00A86559">
      <w:pPr>
        <w:ind w:left="851" w:right="850"/>
        <w:jc w:val="both"/>
        <w:rPr>
          <w:rFonts w:ascii="Arial" w:hAnsi="Arial" w:cs="Arial"/>
          <w:color w:val="222222"/>
        </w:rPr>
      </w:pPr>
      <w:r w:rsidRPr="00FA0AAB">
        <w:rPr>
          <w:rFonts w:ascii="Palatino Linotype" w:hAnsi="Palatino Linotype" w:cs="Arial"/>
          <w:i/>
          <w:iCs/>
          <w:color w:val="000000"/>
          <w:sz w:val="22"/>
          <w:szCs w:val="22"/>
          <w:lang w:val="es-ES"/>
        </w:rPr>
        <w:t>…</w:t>
      </w:r>
    </w:p>
    <w:p w14:paraId="08327795" w14:textId="77777777" w:rsidR="00AC6007" w:rsidRPr="00FA0AAB" w:rsidRDefault="00AC6007" w:rsidP="00A86559">
      <w:pPr>
        <w:ind w:left="851" w:right="850"/>
        <w:jc w:val="both"/>
        <w:rPr>
          <w:rFonts w:ascii="Arial" w:hAnsi="Arial" w:cs="Arial"/>
          <w:color w:val="222222"/>
        </w:rPr>
      </w:pPr>
      <w:r w:rsidRPr="00FA0AAB">
        <w:rPr>
          <w:rFonts w:ascii="Palatino Linotype" w:hAnsi="Palatino Linotype" w:cs="Arial"/>
          <w:b/>
          <w:bCs/>
          <w:i/>
          <w:iCs/>
          <w:color w:val="000000"/>
          <w:sz w:val="22"/>
          <w:szCs w:val="22"/>
          <w:lang w:val="es-ES"/>
        </w:rPr>
        <w:t>Artículo 24. </w:t>
      </w:r>
      <w:r w:rsidRPr="00FA0AAB">
        <w:rPr>
          <w:rFonts w:ascii="Palatino Linotype" w:hAnsi="Palatino Linotype" w:cs="Arial"/>
          <w:i/>
          <w:iCs/>
          <w:color w:val="000000"/>
          <w:sz w:val="22"/>
          <w:szCs w:val="22"/>
          <w:u w:val="single"/>
          <w:lang w:val="es-ES"/>
        </w:rPr>
        <w:t>Para el cumplimiento de los objetivos de esta Ley, los sujetos obligados deberán cumplir con las siguientes obligaciones, según corresponda, de acuerdo a su naturaleza:</w:t>
      </w:r>
    </w:p>
    <w:p w14:paraId="1322423C" w14:textId="77777777" w:rsidR="00AC6007" w:rsidRPr="00FA0AAB" w:rsidRDefault="00AC6007" w:rsidP="00A86559">
      <w:pPr>
        <w:ind w:left="851" w:right="850"/>
        <w:jc w:val="both"/>
        <w:rPr>
          <w:rFonts w:ascii="Arial" w:hAnsi="Arial" w:cs="Arial"/>
          <w:color w:val="222222"/>
        </w:rPr>
      </w:pPr>
      <w:r w:rsidRPr="00FA0AAB">
        <w:rPr>
          <w:rFonts w:ascii="Palatino Linotype" w:hAnsi="Palatino Linotype" w:cs="Arial"/>
          <w:i/>
          <w:iCs/>
          <w:color w:val="000000"/>
          <w:sz w:val="22"/>
          <w:szCs w:val="22"/>
          <w:lang w:val="es-ES"/>
        </w:rPr>
        <w:t>...</w:t>
      </w:r>
    </w:p>
    <w:p w14:paraId="2453A6A1" w14:textId="77777777" w:rsidR="00AC6007" w:rsidRPr="00FA0AAB" w:rsidRDefault="00AC6007" w:rsidP="00A86559">
      <w:pPr>
        <w:ind w:left="851" w:right="850"/>
        <w:jc w:val="both"/>
        <w:rPr>
          <w:rFonts w:ascii="Arial" w:hAnsi="Arial" w:cs="Arial"/>
          <w:color w:val="222222"/>
        </w:rPr>
      </w:pPr>
      <w:r w:rsidRPr="00FA0AAB">
        <w:rPr>
          <w:rFonts w:ascii="Palatino Linotype" w:hAnsi="Palatino Linotype" w:cs="Arial"/>
          <w:b/>
          <w:bCs/>
          <w:i/>
          <w:iCs/>
          <w:color w:val="000000"/>
          <w:sz w:val="22"/>
          <w:szCs w:val="22"/>
          <w:lang w:val="es-ES"/>
        </w:rPr>
        <w:t>IX.</w:t>
      </w:r>
      <w:r w:rsidRPr="00FA0AAB">
        <w:rPr>
          <w:rFonts w:ascii="Palatino Linotype" w:hAnsi="Palatino Linotype" w:cs="Arial"/>
          <w:i/>
          <w:iCs/>
          <w:color w:val="000000"/>
          <w:sz w:val="22"/>
          <w:szCs w:val="22"/>
          <w:lang w:val="es-ES"/>
        </w:rPr>
        <w:t> Fomentar el uso de tecnologías de la información para garantizar la transparencia, el derecho de acceso a la información y la accesibilidad a éstos;</w:t>
      </w:r>
    </w:p>
    <w:p w14:paraId="382C361F" w14:textId="77777777" w:rsidR="00AC6007" w:rsidRPr="00FA0AAB" w:rsidRDefault="00AC6007" w:rsidP="00A86559">
      <w:pPr>
        <w:ind w:left="851" w:right="850"/>
        <w:jc w:val="both"/>
        <w:rPr>
          <w:rFonts w:ascii="Arial" w:hAnsi="Arial" w:cs="Arial"/>
          <w:color w:val="222222"/>
        </w:rPr>
      </w:pPr>
      <w:r w:rsidRPr="00FA0AAB">
        <w:rPr>
          <w:rFonts w:ascii="Palatino Linotype" w:hAnsi="Palatino Linotype" w:cs="Arial"/>
          <w:b/>
          <w:bCs/>
          <w:i/>
          <w:iCs/>
          <w:color w:val="000000"/>
          <w:sz w:val="22"/>
          <w:szCs w:val="22"/>
          <w:lang w:val="es-ES"/>
        </w:rPr>
        <w:lastRenderedPageBreak/>
        <w:t>…</w:t>
      </w:r>
    </w:p>
    <w:p w14:paraId="13250F9E" w14:textId="77777777" w:rsidR="00AC6007" w:rsidRPr="00FA0AAB" w:rsidRDefault="00AC6007" w:rsidP="00A86559">
      <w:pPr>
        <w:ind w:left="851" w:right="850"/>
        <w:jc w:val="both"/>
        <w:rPr>
          <w:rFonts w:ascii="Arial" w:hAnsi="Arial" w:cs="Arial"/>
          <w:color w:val="222222"/>
        </w:rPr>
      </w:pPr>
      <w:r w:rsidRPr="00FA0AAB">
        <w:rPr>
          <w:rFonts w:ascii="Palatino Linotype" w:hAnsi="Palatino Linotype" w:cs="Arial"/>
          <w:b/>
          <w:bCs/>
          <w:i/>
          <w:iCs/>
          <w:color w:val="000000"/>
          <w:sz w:val="22"/>
          <w:szCs w:val="22"/>
          <w:lang w:val="es-ES"/>
        </w:rPr>
        <w:t>XI.</w:t>
      </w:r>
      <w:r w:rsidRPr="00FA0AAB">
        <w:rPr>
          <w:rFonts w:ascii="Palatino Linotype" w:hAnsi="Palatino Linotype" w:cs="Arial"/>
          <w:i/>
          <w:iCs/>
          <w:color w:val="000000"/>
          <w:sz w:val="22"/>
          <w:szCs w:val="22"/>
          <w:lang w:val="es-ES"/>
        </w:rPr>
        <w:t> </w:t>
      </w:r>
      <w:r w:rsidRPr="00FA0AAB">
        <w:rPr>
          <w:rFonts w:ascii="Palatino Linotype" w:hAnsi="Palatino Linotype" w:cs="Arial"/>
          <w:i/>
          <w:iCs/>
          <w:color w:val="000000"/>
          <w:sz w:val="22"/>
          <w:szCs w:val="22"/>
          <w:u w:val="single"/>
          <w:lang w:val="es-ES"/>
        </w:rPr>
        <w:t>Dar acceso a la información pública que le sea requerida, en los términos de la Ley General, esta Ley y demás disposiciones jurídicas aplicables;</w:t>
      </w:r>
    </w:p>
    <w:p w14:paraId="0FD4D766" w14:textId="77777777" w:rsidR="00AC6007" w:rsidRPr="00FA0AAB" w:rsidRDefault="00AC6007" w:rsidP="00A86559">
      <w:pPr>
        <w:ind w:left="851" w:right="850"/>
        <w:jc w:val="both"/>
        <w:rPr>
          <w:rFonts w:ascii="Arial" w:hAnsi="Arial" w:cs="Arial"/>
          <w:color w:val="222222"/>
        </w:rPr>
      </w:pPr>
      <w:r w:rsidRPr="00FA0AAB">
        <w:rPr>
          <w:rFonts w:ascii="Palatino Linotype" w:hAnsi="Palatino Linotype" w:cs="Arial"/>
          <w:i/>
          <w:iCs/>
          <w:color w:val="000000"/>
          <w:sz w:val="22"/>
          <w:szCs w:val="22"/>
          <w:lang w:val="es-ES"/>
        </w:rPr>
        <w:t>…</w:t>
      </w:r>
    </w:p>
    <w:p w14:paraId="735823F7" w14:textId="77777777" w:rsidR="00AC6007" w:rsidRPr="00FA0AAB" w:rsidRDefault="00AC6007" w:rsidP="00A86559">
      <w:pPr>
        <w:ind w:left="851" w:right="850"/>
        <w:jc w:val="both"/>
        <w:rPr>
          <w:rFonts w:ascii="Arial" w:hAnsi="Arial" w:cs="Arial"/>
          <w:color w:val="222222"/>
        </w:rPr>
      </w:pPr>
      <w:r w:rsidRPr="00FA0AAB">
        <w:rPr>
          <w:rFonts w:ascii="Palatino Linotype" w:hAnsi="Palatino Linotype" w:cs="Arial"/>
          <w:i/>
          <w:iCs/>
          <w:color w:val="000000"/>
          <w:sz w:val="22"/>
          <w:szCs w:val="22"/>
          <w:lang w:val="es-ES"/>
        </w:rPr>
        <w:t>En la administración, gestión y custodia de los archivos de información pública, los sujetos obligados, los servidores públicos habilitados y los servidores públicos en general, se ajustarán a lo establecido por la normatividad aplicable.</w:t>
      </w:r>
    </w:p>
    <w:p w14:paraId="1768B89D" w14:textId="77777777" w:rsidR="00AC6007" w:rsidRPr="00FA0AAB" w:rsidRDefault="00AC6007" w:rsidP="00A86559">
      <w:pPr>
        <w:ind w:left="851" w:right="851"/>
        <w:jc w:val="both"/>
        <w:rPr>
          <w:rFonts w:ascii="Arial" w:hAnsi="Arial" w:cs="Arial"/>
          <w:color w:val="222222"/>
        </w:rPr>
      </w:pPr>
      <w:r w:rsidRPr="00FA0AAB">
        <w:rPr>
          <w:rFonts w:ascii="Palatino Linotype" w:hAnsi="Palatino Linotype" w:cs="Arial"/>
          <w:i/>
          <w:iCs/>
          <w:color w:val="000000"/>
          <w:sz w:val="22"/>
          <w:szCs w:val="22"/>
          <w:u w:val="single"/>
          <w:lang w:val="es-ES"/>
        </w:rPr>
        <w:t>Los sujetos obligados solo proporcionarán la información pública que generen, administren o posean en el ejercicio de sus atribuciones.</w:t>
      </w:r>
    </w:p>
    <w:p w14:paraId="277F1882" w14:textId="77777777" w:rsidR="00AC6007" w:rsidRPr="00FA0AAB" w:rsidRDefault="00AC6007" w:rsidP="00A86559">
      <w:pPr>
        <w:ind w:left="851" w:right="851"/>
        <w:jc w:val="both"/>
        <w:rPr>
          <w:rFonts w:ascii="Arial" w:hAnsi="Arial" w:cs="Arial"/>
          <w:color w:val="222222"/>
        </w:rPr>
      </w:pPr>
      <w:r w:rsidRPr="00FA0AAB">
        <w:rPr>
          <w:rFonts w:ascii="Palatino Linotype" w:hAnsi="Palatino Linotype" w:cs="Arial"/>
          <w:i/>
          <w:iCs/>
          <w:color w:val="000000"/>
          <w:sz w:val="22"/>
          <w:szCs w:val="22"/>
          <w:lang w:val="es-ES"/>
        </w:rPr>
        <w:t> </w:t>
      </w:r>
    </w:p>
    <w:p w14:paraId="7E02E3FB" w14:textId="592CCD1A" w:rsidR="00AC6007" w:rsidRPr="00FA0AAB" w:rsidRDefault="00AC6007" w:rsidP="00A86559">
      <w:pPr>
        <w:spacing w:before="100" w:beforeAutospacing="1" w:after="100" w:afterAutospacing="1" w:line="360" w:lineRule="auto"/>
        <w:jc w:val="both"/>
        <w:rPr>
          <w:rFonts w:ascii="Palatino Linotype" w:eastAsia="Arial Unicode MS" w:hAnsi="Palatino Linotype" w:cs="Arial"/>
        </w:rPr>
      </w:pPr>
      <w:r w:rsidRPr="00FA0AAB">
        <w:rPr>
          <w:rFonts w:ascii="Palatino Linotype" w:eastAsia="Arial Unicode MS" w:hAnsi="Palatino Linotype" w:cs="Arial"/>
        </w:rPr>
        <w:t>Por lo que el ejercicio del derecho de acceso a la información pública es la prerrogativa de las personas para buscar, difundir, investigar, recabar, recibir y solicitar información pública, sin necesidad de acreditar personalidad ni interés jurídico.</w:t>
      </w:r>
    </w:p>
    <w:p w14:paraId="4FF10061" w14:textId="77777777" w:rsidR="00AC6007" w:rsidRPr="00FA0AAB" w:rsidRDefault="00AC6007" w:rsidP="00A86559">
      <w:pPr>
        <w:spacing w:before="100" w:beforeAutospacing="1" w:after="100" w:afterAutospacing="1" w:line="360" w:lineRule="auto"/>
        <w:jc w:val="both"/>
        <w:rPr>
          <w:rFonts w:ascii="Palatino Linotype" w:eastAsia="Arial Unicode MS" w:hAnsi="Palatino Linotype" w:cs="Arial"/>
        </w:rPr>
      </w:pPr>
      <w:r w:rsidRPr="00FA0AAB">
        <w:rPr>
          <w:rFonts w:ascii="Palatino Linotype" w:eastAsia="Arial Unicode MS" w:hAnsi="Palatino Linotype" w:cs="Arial"/>
        </w:rPr>
        <w:t>Así como en la obligación de los sujetos obligados a permitir el acceso a su información, es decir, otorgar el acceso a la información que se haya solicitado y que obre en sus archivos tal y como fue generado el documento, por lo que no tienen la obligación de procesarla, resumirla, efectuar cálculos o practicar investigaciones.</w:t>
      </w:r>
    </w:p>
    <w:p w14:paraId="379734CC" w14:textId="6DE1F0AB" w:rsidR="00AC6007" w:rsidRPr="00FA0AAB" w:rsidRDefault="00AC6007" w:rsidP="00A86559">
      <w:pPr>
        <w:spacing w:before="100" w:beforeAutospacing="1" w:after="100" w:afterAutospacing="1" w:line="360" w:lineRule="auto"/>
        <w:jc w:val="both"/>
        <w:rPr>
          <w:rFonts w:ascii="Arial" w:hAnsi="Arial" w:cs="Arial"/>
          <w:color w:val="222222"/>
        </w:rPr>
      </w:pPr>
      <w:r w:rsidRPr="00FA0AAB">
        <w:rPr>
          <w:rFonts w:ascii="Palatino Linotype" w:hAnsi="Palatino Linotype" w:cs="Arial"/>
          <w:color w:val="222222"/>
          <w:sz w:val="22"/>
          <w:szCs w:val="22"/>
          <w:lang w:val="es-ES"/>
        </w:rPr>
        <w:t> </w:t>
      </w:r>
      <w:r w:rsidRPr="00FA0AAB">
        <w:rPr>
          <w:rFonts w:ascii="Palatino Linotype" w:hAnsi="Palatino Linotype" w:cs="Arial"/>
          <w:color w:val="222222"/>
          <w:lang w:val="es-ES"/>
        </w:rPr>
        <w:t>En estricto sentido</w:t>
      </w:r>
      <w:r w:rsidRPr="00FA0AAB">
        <w:rPr>
          <w:rFonts w:ascii="Palatino Linotype" w:hAnsi="Palatino Linotype" w:cs="Arial"/>
          <w:color w:val="000000"/>
          <w:lang w:val="es-ES"/>
        </w:rPr>
        <w:t>, el derecho de acceso a la información pública se satisface en aquellos casos en que se entregue el soporte documental en que conste la información pública, toda vez que, los Sujetos Obligados</w:t>
      </w:r>
      <w:r w:rsidRPr="00FA0AAB">
        <w:rPr>
          <w:rFonts w:ascii="Palatino Linotype" w:hAnsi="Palatino Linotype" w:cs="Arial"/>
          <w:b/>
          <w:bCs/>
          <w:color w:val="000000"/>
          <w:lang w:val="es-ES"/>
        </w:rPr>
        <w:t> </w:t>
      </w:r>
      <w:r w:rsidRPr="00FA0AAB">
        <w:rPr>
          <w:rFonts w:ascii="Palatino Linotype" w:hAnsi="Palatino Linotype" w:cs="Arial"/>
          <w:color w:val="000000"/>
          <w:lang w:val="es-ES"/>
        </w:rPr>
        <w:t>no tienen el deber de generar, poseer o administrar la información pública con el grado de detalle solicitado; esto es, que no tienen el deber de generar un documento </w:t>
      </w:r>
      <w:r w:rsidRPr="00FA0AAB">
        <w:rPr>
          <w:rFonts w:ascii="Palatino Linotype" w:hAnsi="Palatino Linotype" w:cs="Arial"/>
          <w:i/>
          <w:iCs/>
          <w:color w:val="000000"/>
          <w:lang w:val="es-ES"/>
        </w:rPr>
        <w:t>ad hoc</w:t>
      </w:r>
      <w:r w:rsidRPr="00FA0AAB">
        <w:rPr>
          <w:rFonts w:ascii="Palatino Linotype" w:hAnsi="Palatino Linotype" w:cs="Arial"/>
          <w:color w:val="000000"/>
          <w:lang w:val="es-ES"/>
        </w:rPr>
        <w:t>, para satisfacer el derecho de acceso a la información pública, como lo establece el artículo 12 de la Ley de Transparencia y Acceso a la Información Pública del Estado de México y Municipios.</w:t>
      </w:r>
    </w:p>
    <w:p w14:paraId="3ED1538C" w14:textId="77777777" w:rsidR="00AC6007" w:rsidRPr="00FA0AAB" w:rsidRDefault="00AC6007" w:rsidP="00A86559">
      <w:pPr>
        <w:spacing w:line="293" w:lineRule="atLeast"/>
        <w:ind w:left="567" w:right="51"/>
        <w:jc w:val="both"/>
        <w:rPr>
          <w:rFonts w:ascii="Arial" w:hAnsi="Arial" w:cs="Arial"/>
          <w:color w:val="222222"/>
        </w:rPr>
      </w:pPr>
      <w:r w:rsidRPr="00FA0AAB">
        <w:rPr>
          <w:rFonts w:ascii="Palatino Linotype" w:hAnsi="Palatino Linotype" w:cs="Arial"/>
          <w:color w:val="000000"/>
          <w:lang w:val="es-ES"/>
        </w:rPr>
        <w:t> </w:t>
      </w:r>
    </w:p>
    <w:p w14:paraId="7F7EE8BD" w14:textId="77777777" w:rsidR="00AC6007" w:rsidRPr="00FA0AAB" w:rsidRDefault="00AC6007" w:rsidP="00A86559">
      <w:pPr>
        <w:spacing w:before="100" w:beforeAutospacing="1" w:after="100" w:afterAutospacing="1" w:line="360" w:lineRule="auto"/>
        <w:ind w:right="51"/>
        <w:jc w:val="both"/>
        <w:rPr>
          <w:rFonts w:ascii="Arial" w:hAnsi="Arial" w:cs="Arial"/>
          <w:color w:val="222222"/>
        </w:rPr>
      </w:pPr>
      <w:r w:rsidRPr="00FA0AAB">
        <w:rPr>
          <w:rFonts w:ascii="Palatino Linotype" w:hAnsi="Palatino Linotype" w:cs="Arial"/>
          <w:color w:val="000000"/>
          <w:lang w:val="es-ES"/>
        </w:rPr>
        <w:lastRenderedPageBreak/>
        <w:t>Como apoyo a lo anterior, es aplicable el Criterio 03-17, emitido por el Instituto Nacional de Transparencia, Acceso a la Información y Protección de Datos Personales, que dice:</w:t>
      </w:r>
    </w:p>
    <w:p w14:paraId="7E51AD27" w14:textId="77777777" w:rsidR="00AC6007" w:rsidRPr="00FA0AAB" w:rsidRDefault="00AC6007" w:rsidP="00A86559">
      <w:pPr>
        <w:ind w:left="928" w:right="901"/>
        <w:jc w:val="both"/>
        <w:rPr>
          <w:rFonts w:ascii="Arial" w:hAnsi="Arial" w:cs="Arial"/>
          <w:color w:val="222222"/>
        </w:rPr>
      </w:pPr>
      <w:r w:rsidRPr="00FA0AAB">
        <w:rPr>
          <w:rFonts w:ascii="Palatino Linotype" w:hAnsi="Palatino Linotype" w:cs="Arial"/>
          <w:i/>
          <w:iCs/>
          <w:color w:val="000000"/>
          <w:sz w:val="22"/>
          <w:szCs w:val="22"/>
          <w:lang w:val="es-ES"/>
        </w:rPr>
        <w:t>“</w:t>
      </w:r>
      <w:r w:rsidRPr="00FA0AAB">
        <w:rPr>
          <w:rFonts w:ascii="Palatino Linotype" w:hAnsi="Palatino Linotype" w:cs="Arial"/>
          <w:b/>
          <w:bCs/>
          <w:i/>
          <w:iCs/>
          <w:color w:val="000000"/>
          <w:sz w:val="22"/>
          <w:szCs w:val="22"/>
          <w:lang w:val="es-ES"/>
        </w:rPr>
        <w:t>No existe obligación de elaborar documentos ad hoc para atender las solicitudes de acceso a la información.</w:t>
      </w:r>
      <w:r w:rsidRPr="00FA0AAB">
        <w:rPr>
          <w:rFonts w:ascii="Palatino Linotype" w:hAnsi="Palatino Linotype" w:cs="Arial"/>
          <w:i/>
          <w:iCs/>
          <w:color w:val="000000"/>
          <w:sz w:val="22"/>
          <w:szCs w:val="22"/>
          <w:lang w:val="es-ES"/>
        </w:rPr>
        <w:t>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58414129" w14:textId="18BA5C5E" w:rsidR="00EB1500" w:rsidRPr="00FA0AAB" w:rsidRDefault="00A078F6" w:rsidP="00A86559">
      <w:pPr>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FA0AAB">
        <w:rPr>
          <w:rFonts w:ascii="Palatino Linotype" w:eastAsia="Arial Unicode MS" w:hAnsi="Palatino Linotype" w:cs="Arial"/>
          <w:noProof/>
          <w:lang w:eastAsia="es-MX"/>
        </w:rPr>
        <mc:AlternateContent>
          <mc:Choice Requires="wps">
            <w:drawing>
              <wp:anchor distT="0" distB="0" distL="114300" distR="114300" simplePos="0" relativeHeight="251702272" behindDoc="0" locked="0" layoutInCell="1" allowOverlap="1" wp14:anchorId="407644FC" wp14:editId="2335ECF8">
                <wp:simplePos x="0" y="0"/>
                <wp:positionH relativeFrom="column">
                  <wp:posOffset>-32385</wp:posOffset>
                </wp:positionH>
                <wp:positionV relativeFrom="paragraph">
                  <wp:posOffset>1659254</wp:posOffset>
                </wp:positionV>
                <wp:extent cx="5791200" cy="2276475"/>
                <wp:effectExtent l="38100" t="38100" r="76200" b="85725"/>
                <wp:wrapNone/>
                <wp:docPr id="5" name="Conector recto 5"/>
                <wp:cNvGraphicFramePr/>
                <a:graphic xmlns:a="http://schemas.openxmlformats.org/drawingml/2006/main">
                  <a:graphicData uri="http://schemas.microsoft.com/office/word/2010/wordprocessingShape">
                    <wps:wsp>
                      <wps:cNvCnPr/>
                      <wps:spPr>
                        <a:xfrm>
                          <a:off x="0" y="0"/>
                          <a:ext cx="5791200" cy="227647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9577C1E" id="Conector recto 5" o:spid="_x0000_s1026" style="position:absolute;z-index:251702272;visibility:visible;mso-wrap-style:square;mso-wrap-distance-left:9pt;mso-wrap-distance-top:0;mso-wrap-distance-right:9pt;mso-wrap-distance-bottom:0;mso-position-horizontal:absolute;mso-position-horizontal-relative:text;mso-position-vertical:absolute;mso-position-vertical-relative:text" from="-2.55pt,130.65pt" to="453.45pt,30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" strokecolor="#4f81bd [3204]" strokeweight="2pt">
                <v:shadow on="t" color="black" opacity="24903f" origin=",.5" offset="0,.55556mm"/>
              </v:line>
            </w:pict>
          </mc:Fallback>
        </mc:AlternateContent>
      </w:r>
      <w:r w:rsidRPr="00FA0AAB">
        <w:rPr>
          <w:rFonts w:ascii="Palatino Linotype" w:eastAsia="Arial Unicode MS" w:hAnsi="Palatino Linotype" w:cs="Arial"/>
        </w:rPr>
        <w:t xml:space="preserve">De conformidad con lo previamente señalado, es importante hacer énfasis en la información que al tenor del presente asunto ha sido entregada al particular, y es que de acuerdo a sus manifestaciones duda de la información proporcionada por el ente recurrido, aunada que obra en el expediente electrónico del </w:t>
      </w:r>
      <w:r w:rsidRPr="00FA0AAB">
        <w:rPr>
          <w:rFonts w:ascii="Palatino Linotype" w:eastAsia="Arial Unicode MS" w:hAnsi="Palatino Linotype" w:cs="Arial"/>
          <w:b/>
        </w:rPr>
        <w:t xml:space="preserve">SAIMEX </w:t>
      </w:r>
      <w:r w:rsidRPr="00FA0AAB">
        <w:rPr>
          <w:rFonts w:ascii="Palatino Linotype" w:eastAsia="Arial Unicode MS" w:hAnsi="Palatino Linotype" w:cs="Arial"/>
        </w:rPr>
        <w:t xml:space="preserve">tal y como se prevé de la siguiente imagen: </w:t>
      </w:r>
    </w:p>
    <w:p w14:paraId="050822A6" w14:textId="77777777" w:rsidR="00A078F6" w:rsidRPr="00FA0AAB" w:rsidRDefault="00A078F6" w:rsidP="00A86559">
      <w:pPr>
        <w:autoSpaceDE w:val="0"/>
        <w:autoSpaceDN w:val="0"/>
        <w:adjustRightInd w:val="0"/>
        <w:spacing w:before="100" w:beforeAutospacing="1" w:after="100" w:afterAutospacing="1" w:line="360" w:lineRule="auto"/>
        <w:jc w:val="both"/>
        <w:rPr>
          <w:rFonts w:ascii="Palatino Linotype" w:eastAsia="Arial Unicode MS" w:hAnsi="Palatino Linotype" w:cs="Arial"/>
        </w:rPr>
      </w:pPr>
    </w:p>
    <w:p w14:paraId="5A6DB4D5" w14:textId="77777777" w:rsidR="00EB1500" w:rsidRPr="00FA0AAB" w:rsidRDefault="00EB1500" w:rsidP="00A86559">
      <w:pPr>
        <w:autoSpaceDE w:val="0"/>
        <w:autoSpaceDN w:val="0"/>
        <w:adjustRightInd w:val="0"/>
        <w:spacing w:before="100" w:beforeAutospacing="1" w:after="100" w:afterAutospacing="1" w:line="360" w:lineRule="auto"/>
        <w:jc w:val="both"/>
        <w:rPr>
          <w:rFonts w:ascii="Palatino Linotype" w:eastAsia="Arial Unicode MS" w:hAnsi="Palatino Linotype" w:cs="Arial"/>
        </w:rPr>
      </w:pPr>
    </w:p>
    <w:p w14:paraId="3DBF41A5" w14:textId="77777777" w:rsidR="00EB1500" w:rsidRPr="00FA0AAB" w:rsidRDefault="00EB1500" w:rsidP="00A86559">
      <w:pPr>
        <w:autoSpaceDE w:val="0"/>
        <w:autoSpaceDN w:val="0"/>
        <w:adjustRightInd w:val="0"/>
        <w:spacing w:before="100" w:beforeAutospacing="1" w:after="100" w:afterAutospacing="1" w:line="360" w:lineRule="auto"/>
        <w:jc w:val="both"/>
        <w:rPr>
          <w:rFonts w:ascii="Palatino Linotype" w:eastAsia="Arial Unicode MS" w:hAnsi="Palatino Linotype" w:cs="Arial"/>
        </w:rPr>
      </w:pPr>
    </w:p>
    <w:p w14:paraId="6D4630DA" w14:textId="77777777" w:rsidR="00EB1500" w:rsidRPr="00FA0AAB" w:rsidRDefault="00EB1500" w:rsidP="00A86559">
      <w:pPr>
        <w:autoSpaceDE w:val="0"/>
        <w:autoSpaceDN w:val="0"/>
        <w:adjustRightInd w:val="0"/>
        <w:spacing w:before="100" w:beforeAutospacing="1" w:after="100" w:afterAutospacing="1" w:line="360" w:lineRule="auto"/>
        <w:jc w:val="both"/>
        <w:rPr>
          <w:rFonts w:ascii="Palatino Linotype" w:eastAsia="Arial Unicode MS" w:hAnsi="Palatino Linotype" w:cs="Arial"/>
        </w:rPr>
      </w:pPr>
    </w:p>
    <w:p w14:paraId="38CD1A33" w14:textId="0F0DC282" w:rsidR="00EB1500" w:rsidRPr="00FA0AAB" w:rsidRDefault="00A078F6" w:rsidP="00A86559">
      <w:pPr>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FA0AAB">
        <w:rPr>
          <w:rFonts w:ascii="Palatino Linotype" w:eastAsia="Arial Unicode MS" w:hAnsi="Palatino Linotype" w:cs="Arial"/>
        </w:rPr>
        <w:lastRenderedPageBreak/>
        <w:t xml:space="preserve">En el expediente electrónico del </w:t>
      </w:r>
      <w:r w:rsidRPr="00FA0AAB">
        <w:rPr>
          <w:rFonts w:ascii="Palatino Linotype" w:eastAsia="Arial Unicode MS" w:hAnsi="Palatino Linotype" w:cs="Arial"/>
          <w:b/>
        </w:rPr>
        <w:t xml:space="preserve">SAIMEX </w:t>
      </w:r>
      <w:r w:rsidR="00B7415E" w:rsidRPr="00FA0AAB">
        <w:rPr>
          <w:rFonts w:ascii="Palatino Linotype" w:eastAsia="Arial Unicode MS" w:hAnsi="Palatino Linotype" w:cs="Arial"/>
        </w:rPr>
        <w:t xml:space="preserve">se advierte que en el Recurso de Revisión </w:t>
      </w:r>
      <w:r w:rsidR="00B7415E" w:rsidRPr="00FA0AAB">
        <w:rPr>
          <w:rFonts w:ascii="Palatino Linotype" w:eastAsia="Arial Unicode MS" w:hAnsi="Palatino Linotype" w:cs="Arial"/>
          <w:i/>
        </w:rPr>
        <w:t>04106/INFOEM/IP/RR/2021 y acumulados</w:t>
      </w:r>
      <w:r w:rsidR="00B7415E" w:rsidRPr="00FA0AAB">
        <w:rPr>
          <w:rStyle w:val="Refdenotaalpie"/>
          <w:rFonts w:ascii="Palatino Linotype" w:eastAsia="Arial Unicode MS" w:hAnsi="Palatino Linotype" w:cs="Arial"/>
          <w:i/>
        </w:rPr>
        <w:footnoteReference w:id="1"/>
      </w:r>
      <w:r w:rsidR="00B7415E" w:rsidRPr="00FA0AAB">
        <w:rPr>
          <w:rFonts w:ascii="Palatino Linotype" w:eastAsia="Arial Unicode MS" w:hAnsi="Palatino Linotype" w:cs="Arial"/>
        </w:rPr>
        <w:t xml:space="preserve">, en fecha quince de diciembre de dos mil veintiuno, fue notificado el Acuerdo de Cumplimiento a la Resolución emitida por el Pleno de este Órgano Garante, tal y como se muestra a continuación: </w:t>
      </w:r>
    </w:p>
    <w:p w14:paraId="60BB5DE3" w14:textId="0E12E875" w:rsidR="00B7415E" w:rsidRPr="00FA0AAB" w:rsidRDefault="00B7415E" w:rsidP="00A86559">
      <w:pPr>
        <w:autoSpaceDE w:val="0"/>
        <w:autoSpaceDN w:val="0"/>
        <w:adjustRightInd w:val="0"/>
        <w:spacing w:before="100" w:beforeAutospacing="1" w:after="100" w:afterAutospacing="1" w:line="360" w:lineRule="auto"/>
        <w:ind w:left="-426"/>
        <w:jc w:val="both"/>
        <w:rPr>
          <w:rFonts w:ascii="Palatino Linotype" w:eastAsia="Arial Unicode MS" w:hAnsi="Palatino Linotype" w:cs="Arial"/>
        </w:rPr>
      </w:pPr>
      <w:r w:rsidRPr="00FA0AAB">
        <w:rPr>
          <w:noProof/>
          <w:lang w:eastAsia="es-MX"/>
        </w:rPr>
        <mc:AlternateContent>
          <mc:Choice Requires="wps">
            <w:drawing>
              <wp:anchor distT="0" distB="0" distL="114300" distR="114300" simplePos="0" relativeHeight="251704320" behindDoc="0" locked="0" layoutInCell="1" allowOverlap="1" wp14:anchorId="066C94EB" wp14:editId="66E42D02">
                <wp:simplePos x="0" y="0"/>
                <wp:positionH relativeFrom="column">
                  <wp:posOffset>-461010</wp:posOffset>
                </wp:positionH>
                <wp:positionV relativeFrom="paragraph">
                  <wp:posOffset>1652270</wp:posOffset>
                </wp:positionV>
                <wp:extent cx="285750" cy="152400"/>
                <wp:effectExtent l="57150" t="38100" r="0" b="114300"/>
                <wp:wrapNone/>
                <wp:docPr id="10" name="Flecha derecha 10"/>
                <wp:cNvGraphicFramePr/>
                <a:graphic xmlns:a="http://schemas.openxmlformats.org/drawingml/2006/main">
                  <a:graphicData uri="http://schemas.microsoft.com/office/word/2010/wordprocessingShape">
                    <wps:wsp>
                      <wps:cNvSpPr/>
                      <wps:spPr>
                        <a:xfrm>
                          <a:off x="0" y="0"/>
                          <a:ext cx="285750" cy="152400"/>
                        </a:xfrm>
                        <a:prstGeom prst="rightArrow">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A763667"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derecha 10" o:spid="_x0000_s1026" type="#_x0000_t13" style="position:absolute;margin-left:-36.3pt;margin-top:130.1pt;width:22.5pt;height:12pt;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" adj="15840" fillcolor="#4f81bd [3204]" strokecolor="#4579b8 [3044]">
                <v:fill color2="#a7bfde [1620]" rotate="t" angle="180" focus="100%" type="gradient">
                  <o:fill v:ext="view" type="gradientUnscaled"/>
                </v:fill>
                <v:shadow on="t" color="black" opacity="22937f" origin=",.5" offset="0,.63889mm"/>
              </v:shape>
            </w:pict>
          </mc:Fallback>
        </mc:AlternateContent>
      </w:r>
      <w:r w:rsidRPr="00FA0AAB">
        <w:rPr>
          <w:noProof/>
          <w:lang w:eastAsia="es-MX"/>
        </w:rPr>
        <mc:AlternateContent>
          <mc:Choice Requires="wps">
            <w:drawing>
              <wp:anchor distT="0" distB="0" distL="114300" distR="114300" simplePos="0" relativeHeight="251703296" behindDoc="0" locked="0" layoutInCell="1" allowOverlap="1" wp14:anchorId="61EF7C6F" wp14:editId="7B89C386">
                <wp:simplePos x="0" y="0"/>
                <wp:positionH relativeFrom="column">
                  <wp:posOffset>-89535</wp:posOffset>
                </wp:positionH>
                <wp:positionV relativeFrom="paragraph">
                  <wp:posOffset>1537970</wp:posOffset>
                </wp:positionV>
                <wp:extent cx="6115050" cy="371475"/>
                <wp:effectExtent l="57150" t="38100" r="76200" b="104775"/>
                <wp:wrapNone/>
                <wp:docPr id="9" name="Rectángulo 9"/>
                <wp:cNvGraphicFramePr/>
                <a:graphic xmlns:a="http://schemas.openxmlformats.org/drawingml/2006/main">
                  <a:graphicData uri="http://schemas.microsoft.com/office/word/2010/wordprocessingShape">
                    <wps:wsp>
                      <wps:cNvSpPr/>
                      <wps:spPr>
                        <a:xfrm>
                          <a:off x="0" y="0"/>
                          <a:ext cx="6115050" cy="371475"/>
                        </a:xfrm>
                        <a:prstGeom prst="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D682194" id="Rectángulo 9" o:spid="_x0000_s1026" style="position:absolute;margin-left:-7.05pt;margin-top:121.1pt;width:481.5pt;height:29.25pt;z-index:251703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" filled="f" strokecolor="red" strokeweight="2.25pt">
                <v:shadow on="t" color="black" opacity="22937f" origin=",.5" offset="0,.63889mm"/>
              </v:rect>
            </w:pict>
          </mc:Fallback>
        </mc:AlternateContent>
      </w:r>
      <w:r w:rsidRPr="00FA0AAB">
        <w:rPr>
          <w:noProof/>
          <w:lang w:eastAsia="es-MX"/>
        </w:rPr>
        <w:drawing>
          <wp:inline distT="0" distB="0" distL="0" distR="0" wp14:anchorId="320775AA" wp14:editId="530B9677">
            <wp:extent cx="6248041" cy="1800225"/>
            <wp:effectExtent l="152400" t="152400" r="362585" b="3524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250159" cy="1800835"/>
                    </a:xfrm>
                    <a:prstGeom prst="rect">
                      <a:avLst/>
                    </a:prstGeom>
                    <a:ln>
                      <a:noFill/>
                    </a:ln>
                    <a:effectLst>
                      <a:outerShdw blurRad="292100" dist="139700" dir="2700000" algn="tl" rotWithShape="0">
                        <a:srgbClr val="333333">
                          <a:alpha val="65000"/>
                        </a:srgbClr>
                      </a:outerShdw>
                    </a:effectLst>
                  </pic:spPr>
                </pic:pic>
              </a:graphicData>
            </a:graphic>
          </wp:inline>
        </w:drawing>
      </w:r>
    </w:p>
    <w:p w14:paraId="2F72EBDF" w14:textId="39ABD070" w:rsidR="00EB1500" w:rsidRPr="00FA0AAB" w:rsidRDefault="00B7415E" w:rsidP="00A86559">
      <w:pPr>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FA0AAB">
        <w:rPr>
          <w:rFonts w:ascii="Palatino Linotype" w:eastAsia="Arial Unicode MS" w:hAnsi="Palatino Linotype" w:cs="Arial"/>
        </w:rPr>
        <w:t>Es por lo anterior, que la Contraloría Interna y Órgano de Control y Vigilancia refiere en respuesta así como en Informe Justificado, encontrarse materialmente imposible para entregar “las medidas de apremio impuestas al Ayuntamient</w:t>
      </w:r>
      <w:r w:rsidR="00E3618B" w:rsidRPr="00FA0AAB">
        <w:rPr>
          <w:rFonts w:ascii="Palatino Linotype" w:eastAsia="Arial Unicode MS" w:hAnsi="Palatino Linotype" w:cs="Arial"/>
        </w:rPr>
        <w:t xml:space="preserve">o de Huixquilucan” </w:t>
      </w:r>
      <w:r w:rsidRPr="00FA0AAB">
        <w:rPr>
          <w:rFonts w:ascii="Palatino Linotype" w:eastAsia="Arial Unicode MS" w:hAnsi="Palatino Linotype" w:cs="Arial"/>
        </w:rPr>
        <w:t xml:space="preserve">con motivo de incumplir la </w:t>
      </w:r>
      <w:r w:rsidR="00E3618B" w:rsidRPr="00FA0AAB">
        <w:rPr>
          <w:rFonts w:ascii="Palatino Linotype" w:eastAsia="Arial Unicode MS" w:hAnsi="Palatino Linotype" w:cs="Arial"/>
        </w:rPr>
        <w:t>R</w:t>
      </w:r>
      <w:r w:rsidRPr="00FA0AAB">
        <w:rPr>
          <w:rFonts w:ascii="Palatino Linotype" w:eastAsia="Arial Unicode MS" w:hAnsi="Palatino Linotype" w:cs="Arial"/>
        </w:rPr>
        <w:t xml:space="preserve">esolución </w:t>
      </w:r>
      <w:r w:rsidR="00E3618B" w:rsidRPr="00FA0AAB">
        <w:rPr>
          <w:rFonts w:ascii="Palatino Linotype" w:eastAsia="Arial Unicode MS" w:hAnsi="Palatino Linotype" w:cs="Arial"/>
        </w:rPr>
        <w:t xml:space="preserve">que emitió el Pleno de este Órgano Garante al Recurso de Revisión en comento; es por lo anterior que así, se logra colegir que la información solicitada es inexistente, pues </w:t>
      </w:r>
      <w:r w:rsidR="00E3618B" w:rsidRPr="00FA0AAB">
        <w:rPr>
          <w:rFonts w:ascii="Palatino Linotype" w:eastAsia="Arial Unicode MS" w:hAnsi="Palatino Linotype" w:cs="Arial"/>
          <w:b/>
        </w:rPr>
        <w:t>EL SUJETO OBLIGADO</w:t>
      </w:r>
      <w:r w:rsidR="00E3618B" w:rsidRPr="00FA0AAB">
        <w:rPr>
          <w:rFonts w:ascii="Palatino Linotype" w:eastAsia="Arial Unicode MS" w:hAnsi="Palatino Linotype" w:cs="Arial"/>
        </w:rPr>
        <w:t xml:space="preserve">, realizó una búsqueda de manera exhaustiva y razonable en sus archivos, al gestionar la solicitud de información en el área competente tal y como quedo fundado anteriormente en el </w:t>
      </w:r>
      <w:r w:rsidR="00E3618B" w:rsidRPr="00FA0AAB">
        <w:rPr>
          <w:rFonts w:ascii="Palatino Linotype" w:eastAsia="Arial Unicode MS" w:hAnsi="Palatino Linotype" w:cs="Arial"/>
        </w:rPr>
        <w:lastRenderedPageBreak/>
        <w:t>presente considerando haciendo referencia a las atribuciones de la Contraloría Interna y Órgano de Control y Vigilancia, esta última indicó las razones por las cuales no contaba con lo peticionado, a saber, que dichas medidas de apremio no obran en sus expedientes puesto que no fueron generadas por el ente recurrido.</w:t>
      </w:r>
    </w:p>
    <w:p w14:paraId="2DF3AEB9" w14:textId="655912C5" w:rsidR="00E3618B" w:rsidRPr="00FA0AAB" w:rsidRDefault="00E3618B" w:rsidP="00A86559">
      <w:pPr>
        <w:spacing w:before="100" w:beforeAutospacing="1" w:after="100" w:afterAutospacing="1" w:line="360" w:lineRule="auto"/>
        <w:jc w:val="both"/>
        <w:rPr>
          <w:rFonts w:ascii="Palatino Linotype" w:hAnsi="Palatino Linotype" w:cs="Arial"/>
        </w:rPr>
      </w:pPr>
      <w:r w:rsidRPr="00FA0AAB">
        <w:rPr>
          <w:rFonts w:ascii="Palatino Linotype" w:hAnsi="Palatino Linotype"/>
        </w:rPr>
        <w:t xml:space="preserve">Por lo que, al haber existido un pronunciamiento de parte del </w:t>
      </w:r>
      <w:r w:rsidRPr="00FA0AAB">
        <w:rPr>
          <w:rFonts w:ascii="Palatino Linotype" w:hAnsi="Palatino Linotype"/>
          <w:b/>
        </w:rPr>
        <w:t>SUJETO OBLIGADO</w:t>
      </w:r>
      <w:r w:rsidRPr="00FA0AAB">
        <w:rPr>
          <w:rFonts w:ascii="Palatino Linotype" w:hAnsi="Palatino Linotype"/>
        </w:rPr>
        <w:t xml:space="preserve"> se está ante la presencia de un hecho negativo, </w:t>
      </w:r>
      <w:r w:rsidRPr="00FA0AAB">
        <w:rPr>
          <w:rFonts w:ascii="Palatino Linotype" w:hAnsi="Palatino Linotype" w:cs="Arial"/>
        </w:rPr>
        <w:t xml:space="preserve">así, si se considera el hecho negativo, es obvio que éste no puede fácticamente obrar en los archivos del </w:t>
      </w:r>
      <w:r w:rsidRPr="00FA0AAB">
        <w:rPr>
          <w:rFonts w:ascii="Palatino Linotype" w:hAnsi="Palatino Linotype" w:cs="Arial"/>
          <w:b/>
        </w:rPr>
        <w:t>SUJETO OBLIGADO</w:t>
      </w:r>
      <w:r w:rsidRPr="00FA0AAB">
        <w:rPr>
          <w:rFonts w:ascii="Palatino Linotype" w:hAnsi="Palatino Linotype" w:cs="Arial"/>
        </w:rPr>
        <w:t>, ya que no puede probarse por ser lógica y materialmente imposible, en razón de que, al no haber generado dicha información, no la posee, no administra y no cuenta con la misma.</w:t>
      </w:r>
    </w:p>
    <w:p w14:paraId="7882AF7E" w14:textId="77777777" w:rsidR="00E3618B" w:rsidRPr="00FA0AAB" w:rsidRDefault="00E3618B" w:rsidP="00A86559">
      <w:pPr>
        <w:spacing w:before="100" w:beforeAutospacing="1" w:after="100" w:afterAutospacing="1" w:line="360" w:lineRule="auto"/>
        <w:jc w:val="both"/>
        <w:rPr>
          <w:rFonts w:ascii="Palatino Linotype" w:hAnsi="Palatino Linotype" w:cs="Arial"/>
        </w:rPr>
      </w:pPr>
      <w:r w:rsidRPr="00FA0AAB">
        <w:rPr>
          <w:rFonts w:ascii="Palatino Linotype" w:hAnsi="Palatino Linotype" w:cs="Arial"/>
        </w:rPr>
        <w:t>Asimismo, no se trata de un caso por el cual la negación del hecho implique la afirmación del mismo, simplemente se está ante una notoria y evidente inexistencia fáctica de la información solicitada.</w:t>
      </w:r>
    </w:p>
    <w:p w14:paraId="48936F22" w14:textId="4A91CBD6" w:rsidR="00E3618B" w:rsidRPr="00FA0AAB" w:rsidRDefault="00E3618B" w:rsidP="00A86559">
      <w:pPr>
        <w:spacing w:before="100" w:beforeAutospacing="1" w:after="100" w:afterAutospacing="1" w:line="360" w:lineRule="auto"/>
        <w:jc w:val="both"/>
        <w:rPr>
          <w:rFonts w:ascii="Palatino Linotype" w:hAnsi="Palatino Linotype" w:cs="Arial"/>
        </w:rPr>
      </w:pPr>
      <w:r w:rsidRPr="00FA0AAB">
        <w:rPr>
          <w:rFonts w:ascii="Palatino Linotype" w:hAnsi="Palatino Linotype" w:cs="Arial"/>
        </w:rPr>
        <w:t xml:space="preserve">Por ello, de conformidad con lo establecido en el artículo 12 de la Ley de Transparencia y Acceso a la Información Pública del Estado de México y Municipios </w:t>
      </w:r>
      <w:r w:rsidRPr="00FA0AAB">
        <w:rPr>
          <w:rFonts w:ascii="Palatino Linotype" w:hAnsi="Palatino Linotype" w:cs="Arial"/>
          <w:b/>
        </w:rPr>
        <w:t>EL SUJETO OBLIGADO</w:t>
      </w:r>
      <w:r w:rsidRPr="00FA0AAB">
        <w:rPr>
          <w:rFonts w:ascii="Palatino Linotype" w:hAnsi="Palatino Linotype" w:cs="Arial"/>
        </w:rPr>
        <w:t xml:space="preserve"> sólo proporcionará la información que se les requiera y que obre en sus archivos, lo que a contrario sensu significa que </w:t>
      </w:r>
      <w:r w:rsidRPr="00FA0AAB">
        <w:rPr>
          <w:rFonts w:ascii="Palatino Linotype" w:hAnsi="Palatino Linotype" w:cs="Arial"/>
          <w:b/>
          <w:u w:val="single"/>
        </w:rPr>
        <w:t>no se está obligado a proporcionar lo que no obre en sus archivos</w:t>
      </w:r>
      <w:r w:rsidRPr="00FA0AAB">
        <w:rPr>
          <w:rFonts w:ascii="Palatino Linotype" w:hAnsi="Palatino Linotype" w:cs="Arial"/>
        </w:rPr>
        <w:t>; destacando entonces que el Pleno de este Órgano Garante, ha sostenido que ante la presencia de un hecho negativo, resultaría innecesaria una declaratoria de inexistencia, en términos de los artículos 19, 169 y 170 de la Ley de la materia, y ante un hecho negativo resulta aplicable la siguiente tesis:</w:t>
      </w:r>
    </w:p>
    <w:p w14:paraId="5B1B36A7" w14:textId="77777777" w:rsidR="00E3618B" w:rsidRPr="00FA0AAB" w:rsidRDefault="00E3618B" w:rsidP="00A86559">
      <w:pPr>
        <w:widowControl w:val="0"/>
        <w:tabs>
          <w:tab w:val="left" w:pos="1276"/>
        </w:tabs>
        <w:autoSpaceDE w:val="0"/>
        <w:autoSpaceDN w:val="0"/>
        <w:adjustRightInd w:val="0"/>
        <w:ind w:left="851" w:right="899"/>
        <w:jc w:val="both"/>
        <w:rPr>
          <w:rFonts w:ascii="Palatino Linotype" w:hAnsi="Palatino Linotype"/>
          <w:b/>
          <w:i/>
          <w:sz w:val="22"/>
          <w:szCs w:val="22"/>
        </w:rPr>
      </w:pPr>
      <w:r w:rsidRPr="00FA0AAB">
        <w:rPr>
          <w:rFonts w:ascii="Palatino Linotype" w:hAnsi="Palatino Linotype"/>
          <w:b/>
          <w:i/>
          <w:sz w:val="22"/>
          <w:szCs w:val="22"/>
        </w:rPr>
        <w:lastRenderedPageBreak/>
        <w:t>“HECHOS NEGATIVOS, NO SON SUSCEPTIBLES DE DEMOSTRACIÓN.</w:t>
      </w:r>
    </w:p>
    <w:p w14:paraId="3E0C9390" w14:textId="77777777" w:rsidR="00E3618B" w:rsidRPr="00FA0AAB" w:rsidRDefault="00E3618B" w:rsidP="00A86559">
      <w:pPr>
        <w:widowControl w:val="0"/>
        <w:tabs>
          <w:tab w:val="left" w:pos="1276"/>
        </w:tabs>
        <w:autoSpaceDE w:val="0"/>
        <w:autoSpaceDN w:val="0"/>
        <w:adjustRightInd w:val="0"/>
        <w:ind w:left="851" w:right="899"/>
        <w:jc w:val="both"/>
        <w:rPr>
          <w:rFonts w:ascii="Palatino Linotype" w:hAnsi="Palatino Linotype"/>
          <w:i/>
          <w:sz w:val="22"/>
          <w:szCs w:val="22"/>
        </w:rPr>
      </w:pPr>
      <w:r w:rsidRPr="00FA0AAB">
        <w:rPr>
          <w:rFonts w:ascii="Palatino Linotype" w:hAnsi="Palatino Linotype"/>
          <w:i/>
          <w:sz w:val="22"/>
          <w:szCs w:val="22"/>
        </w:rPr>
        <w:t>Tratándose de un hecho negativo, el Juez no tiene por qué invocar prueba alguna de la que se desprenda, ya que es bien sabido que esta clase de hechos no son susceptibles de demostración.</w:t>
      </w:r>
    </w:p>
    <w:p w14:paraId="0385CE90" w14:textId="77777777" w:rsidR="00E3618B" w:rsidRPr="00FA0AAB" w:rsidRDefault="00E3618B" w:rsidP="00A86559">
      <w:pPr>
        <w:widowControl w:val="0"/>
        <w:tabs>
          <w:tab w:val="left" w:pos="1276"/>
        </w:tabs>
        <w:autoSpaceDE w:val="0"/>
        <w:autoSpaceDN w:val="0"/>
        <w:adjustRightInd w:val="0"/>
        <w:ind w:left="851" w:right="899"/>
        <w:jc w:val="both"/>
        <w:rPr>
          <w:rFonts w:ascii="Palatino Linotype" w:hAnsi="Palatino Linotype"/>
          <w:i/>
          <w:sz w:val="22"/>
          <w:szCs w:val="22"/>
        </w:rPr>
      </w:pPr>
      <w:r w:rsidRPr="00FA0AAB">
        <w:rPr>
          <w:rFonts w:ascii="Palatino Linotype" w:hAnsi="Palatino Linotype"/>
          <w:i/>
          <w:sz w:val="22"/>
          <w:szCs w:val="22"/>
        </w:rPr>
        <w:t>Amparo en revisión 2022/61. José García Florín (Menor). 9 de octubre de 1961. Cinco votos. Ponente: José Rivera Pérez Campos.”</w:t>
      </w:r>
    </w:p>
    <w:p w14:paraId="3F521639" w14:textId="77777777" w:rsidR="00E3618B" w:rsidRPr="00FA0AAB" w:rsidRDefault="00E3618B" w:rsidP="00A86559">
      <w:pPr>
        <w:spacing w:before="100" w:beforeAutospacing="1" w:after="100" w:afterAutospacing="1" w:line="360" w:lineRule="auto"/>
        <w:jc w:val="both"/>
        <w:rPr>
          <w:rFonts w:ascii="Palatino Linotype" w:hAnsi="Palatino Linotype" w:cs="Arial"/>
        </w:rPr>
      </w:pPr>
      <w:r w:rsidRPr="00FA0AAB">
        <w:rPr>
          <w:rFonts w:ascii="Palatino Linotype" w:hAnsi="Palatino Linotype" w:cs="Arial"/>
        </w:rPr>
        <w:t>De igual forma, es aplicable el criterio 7/2017, emitido en la Segunda Época por el Instituto Nacional de Transparencia, Acceso a la Información y Protección de Datos Personales (INAI), el cual señala lo siguiente:</w:t>
      </w:r>
    </w:p>
    <w:p w14:paraId="43357B9D" w14:textId="4B7B4534" w:rsidR="00E3618B" w:rsidRPr="00FA0AAB" w:rsidRDefault="00E3618B" w:rsidP="00A86559">
      <w:pPr>
        <w:widowControl w:val="0"/>
        <w:tabs>
          <w:tab w:val="left" w:pos="1276"/>
        </w:tabs>
        <w:autoSpaceDE w:val="0"/>
        <w:autoSpaceDN w:val="0"/>
        <w:adjustRightInd w:val="0"/>
        <w:ind w:left="851" w:right="899"/>
        <w:jc w:val="both"/>
        <w:rPr>
          <w:rFonts w:ascii="Palatino Linotype" w:hAnsi="Palatino Linotype"/>
          <w:i/>
          <w:sz w:val="22"/>
          <w:szCs w:val="22"/>
        </w:rPr>
      </w:pPr>
      <w:r w:rsidRPr="00FA0AAB">
        <w:rPr>
          <w:rFonts w:ascii="Palatino Linotype" w:hAnsi="Palatino Linotype"/>
          <w:i/>
          <w:sz w:val="22"/>
          <w:szCs w:val="22"/>
        </w:rPr>
        <w:t>“Casos en los que no es necesario que el Comité de Transparencia confirme formalmente la inexistencia de la información. La Ley General de Transparencia y Acceso a la Información Pública y la Ley Federal de Transparencia y Acceso a la Información Pública establecen el procedimiento que deben seguir los sujetos obligados cuando la información solicitada no se encuentre en sus archivos; el cual implica, entre otras cosas, que el Comité de Transparencia confirme la inexistencia manifestada por las áreas competentes que hubiesen realizado la búsqueda de la información. No obstante lo anterior, en aquellos casos en que no se advierta obligación alguna de los sujetos obligados para contar con la información, derivado del análisis a la normativa aplicable a la materia de la solicitud; y además no se tengan elementos de convicción que permitan suponer que ésta debe obrar en sus archivos, no será necesario que el Comité de Transparencia emita una resolución que confirme la inexistencia de la información. ”</w:t>
      </w:r>
    </w:p>
    <w:p w14:paraId="75D4011C" w14:textId="77777777" w:rsidR="00E3618B" w:rsidRPr="00FA0AAB" w:rsidRDefault="00E3618B" w:rsidP="00A86559">
      <w:pPr>
        <w:spacing w:before="100" w:beforeAutospacing="1" w:after="100" w:afterAutospacing="1" w:line="360" w:lineRule="auto"/>
        <w:jc w:val="both"/>
        <w:rPr>
          <w:rFonts w:ascii="Palatino Linotype" w:hAnsi="Palatino Linotype" w:cs="Arial"/>
        </w:rPr>
      </w:pPr>
      <w:r w:rsidRPr="00FA0AAB">
        <w:rPr>
          <w:rFonts w:ascii="Palatino Linotype" w:hAnsi="Palatino Linotype" w:cs="Arial"/>
        </w:rPr>
        <w:t xml:space="preserve">Asimismo, no se omite comentar que al haber existido un pronunciamiento por parte del </w:t>
      </w:r>
      <w:r w:rsidRPr="00FA0AAB">
        <w:rPr>
          <w:rFonts w:ascii="Palatino Linotype" w:hAnsi="Palatino Linotype" w:cs="Arial"/>
          <w:b/>
        </w:rPr>
        <w:t>SUJETO OBLIGADO</w:t>
      </w:r>
      <w:r w:rsidRPr="00FA0AAB">
        <w:rPr>
          <w:rFonts w:ascii="Palatino Linotype" w:hAnsi="Palatino Linotype" w:cs="Arial"/>
        </w:rPr>
        <w:t>, a fin de dar respuesta a la solicitud planteada, este Instituto no está facultado para manifestarse sobre la veracidad de la información proporcionada, pues este Órgano Garante conforme al artículo 36 de la Ley de la Materia, no se encuentra facultado para pronunciarse acerca de la veracidad de la información remitida por los Sujetos Obligados.</w:t>
      </w:r>
    </w:p>
    <w:p w14:paraId="613B8F86" w14:textId="77777777" w:rsidR="00E3618B" w:rsidRPr="00FA0AAB" w:rsidRDefault="00E3618B" w:rsidP="00A86559">
      <w:pPr>
        <w:spacing w:before="100" w:beforeAutospacing="1" w:after="100" w:afterAutospacing="1" w:line="360" w:lineRule="auto"/>
        <w:jc w:val="both"/>
        <w:rPr>
          <w:rFonts w:ascii="Palatino Linotype" w:hAnsi="Palatino Linotype" w:cs="Arial"/>
          <w:lang w:val="es-ES_tradnl"/>
        </w:rPr>
      </w:pPr>
      <w:r w:rsidRPr="00FA0AAB">
        <w:rPr>
          <w:rFonts w:ascii="Palatino Linotype" w:hAnsi="Palatino Linotype" w:cs="Arial"/>
          <w:lang w:val="es-ES_tradnl"/>
        </w:rPr>
        <w:lastRenderedPageBreak/>
        <w:t xml:space="preserve">Sirve de sustento a lo anterior, el criterio 31/10 emitido por el entonces Instituto Federal de Acceso a la Información y Protección de Datos, ahora Instituto Nacional de Acceso a la Información y Protección de Datos,  el cual refiere: </w:t>
      </w:r>
    </w:p>
    <w:p w14:paraId="5BA1B2E6" w14:textId="76B25CCD" w:rsidR="00E3618B" w:rsidRPr="00FA0AAB" w:rsidRDefault="00E3618B" w:rsidP="00A86559">
      <w:pPr>
        <w:ind w:left="851" w:right="1041"/>
        <w:jc w:val="both"/>
        <w:rPr>
          <w:rFonts w:ascii="Palatino Linotype" w:hAnsi="Palatino Linotype" w:cs="Arial"/>
          <w:b/>
          <w:i/>
          <w:sz w:val="22"/>
          <w:szCs w:val="20"/>
          <w:lang w:val="es-ES_tradnl"/>
        </w:rPr>
      </w:pPr>
      <w:r w:rsidRPr="00FA0AAB">
        <w:rPr>
          <w:rFonts w:ascii="Palatino Linotype" w:hAnsi="Palatino Linotype" w:cs="Arial"/>
          <w:b/>
          <w:i/>
          <w:sz w:val="22"/>
          <w:szCs w:val="20"/>
          <w:lang w:val="es-ES_tradnl"/>
        </w:rPr>
        <w:t>“El Instituto Federal de Acceso a la Información y Protección de Datos no cuenta con facultades para pronunciarse respecto de la veracidad de los documentos proporcionados por los sujetos obligados</w:t>
      </w:r>
      <w:r w:rsidRPr="00FA0AAB">
        <w:rPr>
          <w:rFonts w:ascii="Palatino Linotype" w:hAnsi="Palatino Linotype" w:cs="Arial"/>
          <w:i/>
          <w:sz w:val="22"/>
          <w:szCs w:val="20"/>
          <w:lang w:val="es-ES_tradnl"/>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FA0AAB">
        <w:rPr>
          <w:rFonts w:ascii="Palatino Linotype" w:hAnsi="Palatino Linotype" w:cs="Arial"/>
          <w:b/>
          <w:i/>
          <w:sz w:val="22"/>
          <w:szCs w:val="20"/>
          <w:lang w:val="es-ES_tradnl"/>
        </w:rPr>
        <w:t>”</w:t>
      </w:r>
      <w:r w:rsidRPr="00FA0AAB">
        <w:rPr>
          <w:rFonts w:ascii="Palatino Linotype" w:hAnsi="Palatino Linotype" w:cs="Arial"/>
          <w:i/>
          <w:sz w:val="22"/>
          <w:szCs w:val="20"/>
          <w:lang w:val="es-ES_tradnl"/>
        </w:rPr>
        <w:t xml:space="preserve"> </w:t>
      </w:r>
      <w:r w:rsidRPr="00FA0AAB">
        <w:rPr>
          <w:rFonts w:ascii="Palatino Linotype" w:hAnsi="Palatino Linotype" w:cs="Arial"/>
          <w:sz w:val="22"/>
          <w:szCs w:val="20"/>
          <w:lang w:val="es-ES_tradnl"/>
        </w:rPr>
        <w:t>(</w:t>
      </w:r>
      <w:r w:rsidR="008B0688" w:rsidRPr="00FA0AAB">
        <w:rPr>
          <w:rFonts w:ascii="Palatino Linotype" w:hAnsi="Palatino Linotype" w:cs="Arial"/>
          <w:sz w:val="22"/>
          <w:szCs w:val="20"/>
          <w:lang w:val="es-ES_tradnl"/>
        </w:rPr>
        <w:t>S</w:t>
      </w:r>
      <w:r w:rsidRPr="00FA0AAB">
        <w:rPr>
          <w:rFonts w:ascii="Palatino Linotype" w:hAnsi="Palatino Linotype" w:cs="Arial"/>
          <w:sz w:val="22"/>
          <w:szCs w:val="20"/>
          <w:lang w:val="es-ES_tradnl"/>
        </w:rPr>
        <w:t>ic)</w:t>
      </w:r>
      <w:r w:rsidR="008B0688" w:rsidRPr="00FA0AAB">
        <w:rPr>
          <w:rFonts w:ascii="Palatino Linotype" w:hAnsi="Palatino Linotype" w:cs="Arial"/>
          <w:sz w:val="22"/>
          <w:szCs w:val="20"/>
          <w:lang w:val="es-ES_tradnl"/>
        </w:rPr>
        <w:t>.</w:t>
      </w:r>
    </w:p>
    <w:p w14:paraId="66CF9F94" w14:textId="6D75F47B" w:rsidR="00EB1500" w:rsidRPr="00FA0AAB" w:rsidRDefault="008B0688" w:rsidP="00A86559">
      <w:pPr>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FA0AAB">
        <w:rPr>
          <w:rFonts w:ascii="Palatino Linotype" w:eastAsia="Arial Unicode MS" w:hAnsi="Palatino Linotype" w:cs="Arial"/>
        </w:rPr>
        <w:t>Ahora bien, lo que respecta a:</w:t>
      </w:r>
      <w:r w:rsidRPr="00FA0AAB">
        <w:rPr>
          <w:rFonts w:ascii="Palatino Linotype" w:eastAsia="Arial Unicode MS" w:hAnsi="Palatino Linotype" w:cs="Arial"/>
          <w:i/>
        </w:rPr>
        <w:t xml:space="preserve"> “este </w:t>
      </w:r>
      <w:proofErr w:type="spellStart"/>
      <w:r w:rsidRPr="00FA0AAB">
        <w:rPr>
          <w:rFonts w:ascii="Palatino Linotype" w:eastAsia="Arial Unicode MS" w:hAnsi="Palatino Linotype" w:cs="Arial"/>
          <w:i/>
        </w:rPr>
        <w:t>organo</w:t>
      </w:r>
      <w:proofErr w:type="spellEnd"/>
      <w:r w:rsidRPr="00FA0AAB">
        <w:rPr>
          <w:rFonts w:ascii="Palatino Linotype" w:eastAsia="Arial Unicode MS" w:hAnsi="Palatino Linotype" w:cs="Arial"/>
          <w:i/>
        </w:rPr>
        <w:t xml:space="preserve"> garante me adjunta un supuesto cumplimiento a la </w:t>
      </w:r>
      <w:proofErr w:type="spellStart"/>
      <w:r w:rsidRPr="00FA0AAB">
        <w:rPr>
          <w:rFonts w:ascii="Palatino Linotype" w:eastAsia="Arial Unicode MS" w:hAnsi="Palatino Linotype" w:cs="Arial"/>
          <w:i/>
        </w:rPr>
        <w:t>Resolucion</w:t>
      </w:r>
      <w:proofErr w:type="spellEnd"/>
      <w:r w:rsidRPr="00FA0AAB">
        <w:rPr>
          <w:rFonts w:ascii="Palatino Linotype" w:eastAsia="Arial Unicode MS" w:hAnsi="Palatino Linotype" w:cs="Arial"/>
          <w:i/>
        </w:rPr>
        <w:t xml:space="preserve">, Cuando no es verdad, sumado a quien firma el supuesto cumplimiento, carece de facultades para decidir quien cumple una resolución del </w:t>
      </w:r>
      <w:proofErr w:type="spellStart"/>
      <w:r w:rsidRPr="00FA0AAB">
        <w:rPr>
          <w:rFonts w:ascii="Palatino Linotype" w:eastAsia="Arial Unicode MS" w:hAnsi="Palatino Linotype" w:cs="Arial"/>
          <w:i/>
        </w:rPr>
        <w:t>infoem</w:t>
      </w:r>
      <w:proofErr w:type="spellEnd"/>
      <w:r w:rsidRPr="00FA0AAB">
        <w:rPr>
          <w:rFonts w:ascii="Palatino Linotype" w:eastAsia="Arial Unicode MS" w:hAnsi="Palatino Linotype" w:cs="Arial"/>
          <w:i/>
        </w:rPr>
        <w:t xml:space="preserve">, de acuerdo a la ley en la Materia, por tal razón preciso una </w:t>
      </w:r>
      <w:proofErr w:type="spellStart"/>
      <w:r w:rsidRPr="00FA0AAB">
        <w:rPr>
          <w:rFonts w:ascii="Palatino Linotype" w:eastAsia="Arial Unicode MS" w:hAnsi="Palatino Linotype" w:cs="Arial"/>
          <w:i/>
        </w:rPr>
        <w:t>una</w:t>
      </w:r>
      <w:proofErr w:type="spellEnd"/>
      <w:r w:rsidRPr="00FA0AAB">
        <w:rPr>
          <w:rFonts w:ascii="Palatino Linotype" w:eastAsia="Arial Unicode MS" w:hAnsi="Palatino Linotype" w:cs="Arial"/>
          <w:i/>
        </w:rPr>
        <w:t xml:space="preserve"> respuesta precisa de este órgano garante, recalcando que a la fecha, el ayuntamiento de Huixquilucan, no transparenta lo considerado en las resoluciones dentro de los recursos de revisión, 04106/INFOEM/IP/RR/2021, 04108/INFOEM/IP/RR/2021 y 04372/INFOEM/IP/RR/2021,”</w:t>
      </w:r>
      <w:r w:rsidRPr="00FA0AAB">
        <w:rPr>
          <w:rFonts w:ascii="Palatino Linotype" w:eastAsia="Arial Unicode MS" w:hAnsi="Palatino Linotype" w:cs="Arial"/>
        </w:rPr>
        <w:t xml:space="preserve"> (Sic).</w:t>
      </w:r>
    </w:p>
    <w:p w14:paraId="4629DB3D" w14:textId="59A67CCD" w:rsidR="00EB1500" w:rsidRPr="00FA0AAB" w:rsidRDefault="008B0688" w:rsidP="00A86559">
      <w:pPr>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FA0AAB">
        <w:rPr>
          <w:rFonts w:ascii="Palatino Linotype" w:eastAsia="Arial Unicode MS" w:hAnsi="Palatino Linotype" w:cs="Arial"/>
        </w:rPr>
        <w:t xml:space="preserve">Debido a estas manifestaciones, </w:t>
      </w:r>
      <w:r w:rsidR="0070328D" w:rsidRPr="00FA0AAB">
        <w:rPr>
          <w:rFonts w:ascii="Palatino Linotype" w:eastAsia="Arial Unicode MS" w:hAnsi="Palatino Linotype" w:cs="Arial"/>
        </w:rPr>
        <w:t xml:space="preserve">primeramente debe quedar bien sustentado, que tal y como se hizo referencia anteriormente a la Resolución del Recurso de Revisión </w:t>
      </w:r>
      <w:r w:rsidR="0070328D" w:rsidRPr="00FA0AAB">
        <w:rPr>
          <w:rFonts w:ascii="Palatino Linotype" w:eastAsia="Arial Unicode MS" w:hAnsi="Palatino Linotype" w:cs="Arial"/>
          <w:i/>
        </w:rPr>
        <w:lastRenderedPageBreak/>
        <w:t>04106/INFOEM/IP/RR/2021 y acumulados</w:t>
      </w:r>
      <w:r w:rsidR="0070328D" w:rsidRPr="00FA0AAB">
        <w:rPr>
          <w:rStyle w:val="Refdenotaalpie"/>
          <w:rFonts w:ascii="Palatino Linotype" w:eastAsia="Arial Unicode MS" w:hAnsi="Palatino Linotype" w:cs="Arial"/>
          <w:i/>
        </w:rPr>
        <w:footnoteReference w:id="2"/>
      </w:r>
      <w:r w:rsidR="0070328D" w:rsidRPr="00FA0AAB">
        <w:rPr>
          <w:rFonts w:ascii="Palatino Linotype" w:eastAsia="Arial Unicode MS" w:hAnsi="Palatino Linotype" w:cs="Arial"/>
          <w:i/>
        </w:rPr>
        <w:t xml:space="preserve">, </w:t>
      </w:r>
      <w:r w:rsidR="00D15F4F" w:rsidRPr="00FA0AAB">
        <w:rPr>
          <w:rFonts w:ascii="Palatino Linotype" w:eastAsia="Arial Unicode MS" w:hAnsi="Palatino Linotype" w:cs="Arial"/>
        </w:rPr>
        <w:t>existe un acuerdo de cumplimiento motivo por el cual</w:t>
      </w:r>
      <w:r w:rsidR="0070328D" w:rsidRPr="00FA0AAB">
        <w:rPr>
          <w:rFonts w:ascii="Palatino Linotype" w:eastAsia="Arial Unicode MS" w:hAnsi="Palatino Linotype" w:cs="Arial"/>
        </w:rPr>
        <w:t xml:space="preserve"> </w:t>
      </w:r>
      <w:r w:rsidRPr="00FA0AAB">
        <w:rPr>
          <w:rFonts w:ascii="Palatino Linotype" w:eastAsia="Arial Unicode MS" w:hAnsi="Palatino Linotype" w:cs="Arial"/>
        </w:rPr>
        <w:t>es loable referir lo que hizo del conocimiento en respuesta la Dirección de Cumplimientos adscrita a la Secretaría Técnica del Pleno, donde refiere que es dicha área</w:t>
      </w:r>
      <w:r w:rsidR="00D15F4F" w:rsidRPr="00FA0AAB">
        <w:rPr>
          <w:rFonts w:ascii="Palatino Linotype" w:eastAsia="Arial Unicode MS" w:hAnsi="Palatino Linotype" w:cs="Arial"/>
        </w:rPr>
        <w:t>,</w:t>
      </w:r>
      <w:r w:rsidRPr="00FA0AAB">
        <w:rPr>
          <w:rFonts w:ascii="Palatino Linotype" w:eastAsia="Arial Unicode MS" w:hAnsi="Palatino Linotype" w:cs="Arial"/>
        </w:rPr>
        <w:t xml:space="preserve"> quien se encuentra facultada para emitir los acuerdos de </w:t>
      </w:r>
      <w:r w:rsidRPr="00FA0AAB">
        <w:rPr>
          <w:rFonts w:ascii="Palatino Linotype" w:eastAsia="Arial Unicode MS" w:hAnsi="Palatino Linotype" w:cs="Arial"/>
          <w:b/>
        </w:rPr>
        <w:t>cumplimiento</w:t>
      </w:r>
      <w:r w:rsidRPr="00FA0AAB">
        <w:rPr>
          <w:rFonts w:ascii="Palatino Linotype" w:eastAsia="Arial Unicode MS" w:hAnsi="Palatino Linotype" w:cs="Arial"/>
        </w:rPr>
        <w:t xml:space="preserve"> e </w:t>
      </w:r>
      <w:r w:rsidRPr="00FA0AAB">
        <w:rPr>
          <w:rFonts w:ascii="Palatino Linotype" w:eastAsia="Arial Unicode MS" w:hAnsi="Palatino Linotype" w:cs="Arial"/>
          <w:b/>
        </w:rPr>
        <w:t>incumplimiento</w:t>
      </w:r>
      <w:r w:rsidRPr="00FA0AAB">
        <w:rPr>
          <w:rFonts w:ascii="Palatino Linotype" w:eastAsia="Arial Unicode MS" w:hAnsi="Palatino Linotype" w:cs="Arial"/>
        </w:rPr>
        <w:t xml:space="preserve"> respecto de la atención a las resoluciones de los Recursos de Revisión por parte de los Sujetos Obligados, esto de conformidad con los siguientes ordenamientos: </w:t>
      </w:r>
    </w:p>
    <w:p w14:paraId="1BF45DD5" w14:textId="77777777" w:rsidR="0070328D" w:rsidRPr="00FA0AAB" w:rsidRDefault="0070328D" w:rsidP="00A86559">
      <w:pPr>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FA0AAB">
        <w:rPr>
          <w:rFonts w:ascii="Palatino Linotype" w:eastAsia="Arial Unicode MS" w:hAnsi="Palatino Linotype" w:cs="Arial"/>
        </w:rPr>
        <w:t>A) Conforme al artículo 29 de la Ley de Transparencia y Acceso a la Información Pública del Estado de México y Municipios se establece que este Instituto es un organismo público autónomo con la capacidad legal para determinar su organización interna.</w:t>
      </w:r>
    </w:p>
    <w:p w14:paraId="08C087B4" w14:textId="77777777" w:rsidR="0070328D" w:rsidRPr="00FA0AAB" w:rsidRDefault="0070328D" w:rsidP="00A86559">
      <w:pPr>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FA0AAB">
        <w:rPr>
          <w:rFonts w:ascii="Palatino Linotype" w:eastAsia="Arial Unicode MS" w:hAnsi="Palatino Linotype" w:cs="Arial"/>
        </w:rPr>
        <w:t>B) En tal sentido, conforme al artículo 36, fracciones XIX y XX de la Ley de Transparencia y Acceso a la Información Pública del Estado de México y Municipios, el Pleno de este Instituto tiene las siguientes atribuciones:</w:t>
      </w:r>
    </w:p>
    <w:p w14:paraId="5D22B744" w14:textId="77777777" w:rsidR="0070328D" w:rsidRPr="00FA0AAB" w:rsidRDefault="0070328D" w:rsidP="00A86559">
      <w:pPr>
        <w:autoSpaceDE w:val="0"/>
        <w:autoSpaceDN w:val="0"/>
        <w:adjustRightInd w:val="0"/>
        <w:ind w:left="851" w:right="902"/>
        <w:jc w:val="both"/>
        <w:rPr>
          <w:rFonts w:ascii="Palatino Linotype" w:eastAsia="Arial Unicode MS" w:hAnsi="Palatino Linotype" w:cs="Arial"/>
          <w:i/>
          <w:sz w:val="22"/>
        </w:rPr>
      </w:pPr>
      <w:r w:rsidRPr="00FA0AAB">
        <w:rPr>
          <w:rFonts w:ascii="Palatino Linotype" w:eastAsia="Arial Unicode MS" w:hAnsi="Palatino Linotype" w:cs="Arial"/>
          <w:i/>
          <w:sz w:val="22"/>
        </w:rPr>
        <w:t>“</w:t>
      </w:r>
      <w:r w:rsidRPr="00FA0AAB">
        <w:rPr>
          <w:rFonts w:ascii="Palatino Linotype" w:eastAsia="Arial Unicode MS" w:hAnsi="Palatino Linotype" w:cs="Arial"/>
          <w:b/>
          <w:i/>
          <w:sz w:val="22"/>
        </w:rPr>
        <w:t>Artículo 36.</w:t>
      </w:r>
      <w:r w:rsidRPr="00FA0AAB">
        <w:rPr>
          <w:rFonts w:ascii="Palatino Linotype" w:eastAsia="Arial Unicode MS" w:hAnsi="Palatino Linotype" w:cs="Arial"/>
          <w:i/>
          <w:sz w:val="22"/>
        </w:rPr>
        <w:t xml:space="preserve"> El Instituto tendrá, en el ámbito de su competencia, las atribuciones siguientes:</w:t>
      </w:r>
    </w:p>
    <w:p w14:paraId="17DD925C" w14:textId="77777777" w:rsidR="0070328D" w:rsidRPr="00FA0AAB" w:rsidRDefault="0070328D" w:rsidP="00A86559">
      <w:pPr>
        <w:autoSpaceDE w:val="0"/>
        <w:autoSpaceDN w:val="0"/>
        <w:adjustRightInd w:val="0"/>
        <w:ind w:left="851" w:right="902"/>
        <w:jc w:val="both"/>
        <w:rPr>
          <w:rFonts w:ascii="Palatino Linotype" w:eastAsia="Arial Unicode MS" w:hAnsi="Palatino Linotype" w:cs="Arial"/>
          <w:i/>
          <w:sz w:val="22"/>
        </w:rPr>
      </w:pPr>
      <w:r w:rsidRPr="00FA0AAB">
        <w:rPr>
          <w:rFonts w:ascii="Palatino Linotype" w:eastAsia="Arial Unicode MS" w:hAnsi="Palatino Linotype" w:cs="Arial"/>
          <w:i/>
          <w:sz w:val="22"/>
        </w:rPr>
        <w:t>…</w:t>
      </w:r>
    </w:p>
    <w:p w14:paraId="2A44810E" w14:textId="77777777" w:rsidR="0070328D" w:rsidRPr="00FA0AAB" w:rsidRDefault="0070328D" w:rsidP="00A86559">
      <w:pPr>
        <w:autoSpaceDE w:val="0"/>
        <w:autoSpaceDN w:val="0"/>
        <w:adjustRightInd w:val="0"/>
        <w:ind w:left="851" w:right="902"/>
        <w:jc w:val="both"/>
        <w:rPr>
          <w:rFonts w:ascii="Palatino Linotype" w:eastAsia="Arial Unicode MS" w:hAnsi="Palatino Linotype" w:cs="Arial"/>
          <w:i/>
          <w:sz w:val="22"/>
        </w:rPr>
      </w:pPr>
      <w:r w:rsidRPr="00FA0AAB">
        <w:rPr>
          <w:rFonts w:ascii="Palatino Linotype" w:eastAsia="Arial Unicode MS" w:hAnsi="Palatino Linotype" w:cs="Arial"/>
          <w:b/>
          <w:i/>
          <w:sz w:val="22"/>
        </w:rPr>
        <w:t>XIX.</w:t>
      </w:r>
      <w:r w:rsidRPr="00FA0AAB">
        <w:rPr>
          <w:rFonts w:ascii="Palatino Linotype" w:eastAsia="Arial Unicode MS" w:hAnsi="Palatino Linotype" w:cs="Arial"/>
          <w:i/>
          <w:sz w:val="22"/>
        </w:rPr>
        <w:t xml:space="preserve"> Expedir su Reglamento Interior y demás normas de operación;</w:t>
      </w:r>
    </w:p>
    <w:p w14:paraId="2117C151" w14:textId="77777777" w:rsidR="0070328D" w:rsidRPr="00FA0AAB" w:rsidRDefault="0070328D" w:rsidP="00A86559">
      <w:pPr>
        <w:autoSpaceDE w:val="0"/>
        <w:autoSpaceDN w:val="0"/>
        <w:adjustRightInd w:val="0"/>
        <w:ind w:left="851" w:right="902"/>
        <w:jc w:val="both"/>
        <w:rPr>
          <w:rFonts w:ascii="Palatino Linotype" w:eastAsia="Arial Unicode MS" w:hAnsi="Palatino Linotype" w:cs="Arial"/>
          <w:i/>
          <w:sz w:val="22"/>
        </w:rPr>
      </w:pPr>
      <w:r w:rsidRPr="00FA0AAB">
        <w:rPr>
          <w:rFonts w:ascii="Palatino Linotype" w:eastAsia="Arial Unicode MS" w:hAnsi="Palatino Linotype" w:cs="Arial"/>
          <w:b/>
          <w:i/>
          <w:sz w:val="22"/>
        </w:rPr>
        <w:t>XX.</w:t>
      </w:r>
      <w:r w:rsidRPr="00FA0AAB">
        <w:rPr>
          <w:rFonts w:ascii="Palatino Linotype" w:eastAsia="Arial Unicode MS" w:hAnsi="Palatino Linotype" w:cs="Arial"/>
          <w:i/>
          <w:sz w:val="22"/>
        </w:rPr>
        <w:t xml:space="preserve"> Administrar los recursos humanos, bienes y patrimonio del Instituto, así como</w:t>
      </w:r>
    </w:p>
    <w:p w14:paraId="276001FD" w14:textId="77777777" w:rsidR="0070328D" w:rsidRPr="00FA0AAB" w:rsidRDefault="0070328D" w:rsidP="00A86559">
      <w:pPr>
        <w:autoSpaceDE w:val="0"/>
        <w:autoSpaceDN w:val="0"/>
        <w:adjustRightInd w:val="0"/>
        <w:ind w:left="851" w:right="902"/>
        <w:jc w:val="both"/>
        <w:rPr>
          <w:rFonts w:ascii="Palatino Linotype" w:eastAsia="Arial Unicode MS" w:hAnsi="Palatino Linotype" w:cs="Arial"/>
          <w:i/>
          <w:sz w:val="22"/>
        </w:rPr>
      </w:pPr>
      <w:r w:rsidRPr="00FA0AAB">
        <w:rPr>
          <w:rFonts w:ascii="Palatino Linotype" w:eastAsia="Arial Unicode MS" w:hAnsi="Palatino Linotype" w:cs="Arial"/>
          <w:i/>
          <w:sz w:val="22"/>
        </w:rPr>
        <w:t>determinar y autorizar su estructura orgánica y su personal;</w:t>
      </w:r>
    </w:p>
    <w:p w14:paraId="25352B29" w14:textId="29391E47" w:rsidR="008B0688" w:rsidRPr="00FA0AAB" w:rsidRDefault="0070328D" w:rsidP="00A86559">
      <w:pPr>
        <w:autoSpaceDE w:val="0"/>
        <w:autoSpaceDN w:val="0"/>
        <w:adjustRightInd w:val="0"/>
        <w:ind w:left="851" w:right="902"/>
        <w:jc w:val="both"/>
        <w:rPr>
          <w:rFonts w:ascii="Palatino Linotype" w:eastAsia="Arial Unicode MS" w:hAnsi="Palatino Linotype" w:cs="Arial"/>
          <w:i/>
          <w:sz w:val="22"/>
        </w:rPr>
      </w:pPr>
      <w:r w:rsidRPr="00FA0AAB">
        <w:rPr>
          <w:rFonts w:ascii="Palatino Linotype" w:eastAsia="Arial Unicode MS" w:hAnsi="Palatino Linotype" w:cs="Arial"/>
          <w:i/>
          <w:sz w:val="22"/>
        </w:rPr>
        <w:t>…”</w:t>
      </w:r>
    </w:p>
    <w:p w14:paraId="796532FE" w14:textId="77777777" w:rsidR="0070328D" w:rsidRPr="00FA0AAB" w:rsidRDefault="0070328D" w:rsidP="00A86559">
      <w:pPr>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FA0AAB">
        <w:rPr>
          <w:rFonts w:ascii="Palatino Linotype" w:eastAsia="Arial Unicode MS" w:hAnsi="Palatino Linotype" w:cs="Arial"/>
        </w:rPr>
        <w:lastRenderedPageBreak/>
        <w:t>C) Asimismo, conforme al Reglamento Interior del Instituto, se observa que la Secretaría Técnica tiene las siguientes facultades:</w:t>
      </w:r>
    </w:p>
    <w:p w14:paraId="3A623023" w14:textId="77777777" w:rsidR="0070328D" w:rsidRPr="00FA0AAB" w:rsidRDefault="0070328D" w:rsidP="00A86559">
      <w:pPr>
        <w:autoSpaceDE w:val="0"/>
        <w:autoSpaceDN w:val="0"/>
        <w:adjustRightInd w:val="0"/>
        <w:ind w:left="851" w:right="899"/>
        <w:jc w:val="both"/>
        <w:rPr>
          <w:rFonts w:ascii="Palatino Linotype" w:eastAsia="Arial Unicode MS" w:hAnsi="Palatino Linotype" w:cs="Arial"/>
          <w:i/>
          <w:sz w:val="22"/>
        </w:rPr>
      </w:pPr>
      <w:r w:rsidRPr="00FA0AAB">
        <w:rPr>
          <w:rFonts w:ascii="Palatino Linotype" w:eastAsia="Arial Unicode MS" w:hAnsi="Palatino Linotype" w:cs="Arial"/>
          <w:i/>
          <w:sz w:val="22"/>
        </w:rPr>
        <w:t>“</w:t>
      </w:r>
      <w:r w:rsidRPr="00FA0AAB">
        <w:rPr>
          <w:rFonts w:ascii="Palatino Linotype" w:eastAsia="Arial Unicode MS" w:hAnsi="Palatino Linotype" w:cs="Arial"/>
          <w:b/>
          <w:i/>
          <w:sz w:val="22"/>
        </w:rPr>
        <w:t>Artículo 19.</w:t>
      </w:r>
      <w:r w:rsidRPr="00FA0AAB">
        <w:rPr>
          <w:rFonts w:ascii="Palatino Linotype" w:eastAsia="Arial Unicode MS" w:hAnsi="Palatino Linotype" w:cs="Arial"/>
          <w:i/>
          <w:sz w:val="22"/>
        </w:rPr>
        <w:t xml:space="preserve"> Corresponde a la Secretaría Técnica del Pleno ejercer las atribuciones siguientes:</w:t>
      </w:r>
    </w:p>
    <w:p w14:paraId="63DD7DEA" w14:textId="77777777" w:rsidR="0070328D" w:rsidRPr="00FA0AAB" w:rsidRDefault="0070328D" w:rsidP="00A86559">
      <w:pPr>
        <w:autoSpaceDE w:val="0"/>
        <w:autoSpaceDN w:val="0"/>
        <w:adjustRightInd w:val="0"/>
        <w:ind w:left="851" w:right="899"/>
        <w:jc w:val="both"/>
        <w:rPr>
          <w:rFonts w:ascii="Palatino Linotype" w:eastAsia="Arial Unicode MS" w:hAnsi="Palatino Linotype" w:cs="Arial"/>
          <w:i/>
          <w:sz w:val="22"/>
        </w:rPr>
      </w:pPr>
      <w:r w:rsidRPr="00FA0AAB">
        <w:rPr>
          <w:rFonts w:ascii="Palatino Linotype" w:eastAsia="Arial Unicode MS" w:hAnsi="Palatino Linotype" w:cs="Arial"/>
          <w:i/>
          <w:sz w:val="22"/>
        </w:rPr>
        <w:t>…</w:t>
      </w:r>
    </w:p>
    <w:p w14:paraId="4334539F" w14:textId="77777777" w:rsidR="0070328D" w:rsidRPr="00FA0AAB" w:rsidRDefault="0070328D" w:rsidP="00A86559">
      <w:pPr>
        <w:autoSpaceDE w:val="0"/>
        <w:autoSpaceDN w:val="0"/>
        <w:adjustRightInd w:val="0"/>
        <w:ind w:left="851" w:right="899"/>
        <w:jc w:val="both"/>
        <w:rPr>
          <w:rFonts w:ascii="Palatino Linotype" w:eastAsia="Arial Unicode MS" w:hAnsi="Palatino Linotype" w:cs="Arial"/>
          <w:i/>
          <w:sz w:val="22"/>
        </w:rPr>
      </w:pPr>
      <w:r w:rsidRPr="00FA0AAB">
        <w:rPr>
          <w:rFonts w:ascii="Palatino Linotype" w:eastAsia="Arial Unicode MS" w:hAnsi="Palatino Linotype" w:cs="Arial"/>
          <w:b/>
          <w:i/>
          <w:sz w:val="22"/>
        </w:rPr>
        <w:t>XXVI.</w:t>
      </w:r>
      <w:r w:rsidRPr="00FA0AAB">
        <w:rPr>
          <w:rFonts w:ascii="Palatino Linotype" w:eastAsia="Arial Unicode MS" w:hAnsi="Palatino Linotype" w:cs="Arial"/>
          <w:i/>
          <w:sz w:val="22"/>
        </w:rPr>
        <w:t xml:space="preserve"> Vigilar el cumplimiento que los Sujetos Obligados deben observar en la atención de las resoluciones de los recursos de revisión y emitir los acuerdos correspondientes;</w:t>
      </w:r>
    </w:p>
    <w:p w14:paraId="4978DDE4" w14:textId="77777777" w:rsidR="0070328D" w:rsidRPr="00FA0AAB" w:rsidRDefault="0070328D" w:rsidP="00A86559">
      <w:pPr>
        <w:autoSpaceDE w:val="0"/>
        <w:autoSpaceDN w:val="0"/>
        <w:adjustRightInd w:val="0"/>
        <w:ind w:left="851" w:right="899"/>
        <w:jc w:val="both"/>
        <w:rPr>
          <w:rFonts w:ascii="Palatino Linotype" w:eastAsia="Arial Unicode MS" w:hAnsi="Palatino Linotype" w:cs="Arial"/>
          <w:i/>
          <w:sz w:val="22"/>
        </w:rPr>
      </w:pPr>
      <w:r w:rsidRPr="00FA0AAB">
        <w:rPr>
          <w:rFonts w:ascii="Palatino Linotype" w:eastAsia="Arial Unicode MS" w:hAnsi="Palatino Linotype" w:cs="Arial"/>
          <w:i/>
          <w:sz w:val="22"/>
        </w:rPr>
        <w:t>XXVII. Turnar al Órgano de Control Interno los expedientes en los que se determine el incumplimiento a las resoluciones de los recursos de revisión,</w:t>
      </w:r>
    </w:p>
    <w:p w14:paraId="4AF6F85F" w14:textId="3CE55995" w:rsidR="008B0688" w:rsidRPr="00FA0AAB" w:rsidRDefault="0070328D" w:rsidP="00A86559">
      <w:pPr>
        <w:autoSpaceDE w:val="0"/>
        <w:autoSpaceDN w:val="0"/>
        <w:adjustRightInd w:val="0"/>
        <w:ind w:left="851" w:right="899"/>
        <w:jc w:val="both"/>
        <w:rPr>
          <w:rFonts w:ascii="Palatino Linotype" w:eastAsia="Arial Unicode MS" w:hAnsi="Palatino Linotype" w:cs="Arial"/>
          <w:i/>
          <w:sz w:val="22"/>
        </w:rPr>
      </w:pPr>
      <w:r w:rsidRPr="00FA0AAB">
        <w:rPr>
          <w:rFonts w:ascii="Palatino Linotype" w:eastAsia="Arial Unicode MS" w:hAnsi="Palatino Linotype" w:cs="Arial"/>
          <w:i/>
          <w:sz w:val="22"/>
        </w:rPr>
        <w:t>…”</w:t>
      </w:r>
    </w:p>
    <w:p w14:paraId="425261A3" w14:textId="77777777" w:rsidR="0070328D" w:rsidRPr="00FA0AAB" w:rsidRDefault="0070328D" w:rsidP="00A86559">
      <w:pPr>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FA0AAB">
        <w:rPr>
          <w:rFonts w:ascii="Palatino Linotype" w:eastAsia="Arial Unicode MS" w:hAnsi="Palatino Linotype" w:cs="Arial"/>
        </w:rPr>
        <w:t xml:space="preserve">D) Respecto de las funciones específicas de la </w:t>
      </w:r>
      <w:r w:rsidRPr="00FA0AAB">
        <w:rPr>
          <w:rFonts w:ascii="Palatino Linotype" w:eastAsia="Arial Unicode MS" w:hAnsi="Palatino Linotype" w:cs="Arial"/>
          <w:b/>
        </w:rPr>
        <w:t>Dirección de Cumplimientos</w:t>
      </w:r>
      <w:r w:rsidRPr="00FA0AAB">
        <w:rPr>
          <w:rFonts w:ascii="Palatino Linotype" w:eastAsia="Arial Unicode MS" w:hAnsi="Palatino Linotype" w:cs="Arial"/>
        </w:rPr>
        <w:t>, se hace de conocimiento de la persona solicitante que esta unidad administrativa fue creada por Acuerdo del Pleno del Instituto en la Primera Sesión Ordinaria de fecha 15 de enero de 2020, en el cual se determinó lo siguiente:</w:t>
      </w:r>
    </w:p>
    <w:p w14:paraId="6D7882B4" w14:textId="77777777" w:rsidR="0070328D" w:rsidRPr="00FA0AAB" w:rsidRDefault="0070328D" w:rsidP="00A86559">
      <w:pPr>
        <w:autoSpaceDE w:val="0"/>
        <w:autoSpaceDN w:val="0"/>
        <w:adjustRightInd w:val="0"/>
        <w:ind w:left="567" w:right="902"/>
        <w:jc w:val="both"/>
        <w:rPr>
          <w:rFonts w:ascii="Palatino Linotype" w:eastAsia="Arial Unicode MS" w:hAnsi="Palatino Linotype" w:cs="Arial"/>
        </w:rPr>
      </w:pPr>
      <w:r w:rsidRPr="00FA0AAB">
        <w:rPr>
          <w:rFonts w:ascii="Palatino Linotype" w:eastAsia="Arial Unicode MS" w:hAnsi="Palatino Linotype" w:cs="Arial"/>
          <w:i/>
          <w:sz w:val="22"/>
        </w:rPr>
        <w:t>“</w:t>
      </w:r>
      <w:r w:rsidRPr="00FA0AAB">
        <w:rPr>
          <w:rFonts w:ascii="Palatino Linotype" w:eastAsia="Arial Unicode MS" w:hAnsi="Palatino Linotype" w:cs="Arial"/>
          <w:b/>
          <w:i/>
          <w:sz w:val="22"/>
        </w:rPr>
        <w:t>PRIMERO.</w:t>
      </w:r>
      <w:r w:rsidRPr="00FA0AAB">
        <w:rPr>
          <w:rFonts w:ascii="Palatino Linotype" w:eastAsia="Arial Unicode MS" w:hAnsi="Palatino Linotype" w:cs="Arial"/>
          <w:i/>
          <w:sz w:val="22"/>
        </w:rPr>
        <w:t xml:space="preserve"> Las atribuciones de vigilancia al cumplimiento a los recursos de revisión que hasta la aprobación del presente acuerdo realizaba la Contraloría Interna y Órgano de Control y Vigilancia, serán ejercidas por la Secretaría Técnica del Pleno a través de la Dirección de Cumplimientos, una vez que se apruebe el nombramiento del titular de ésta y hasta en tanto sea expedida la nueva normatividad interna de este Órgano Garante, siendo las siguientes</w:t>
      </w:r>
      <w:r w:rsidRPr="00FA0AAB">
        <w:rPr>
          <w:rFonts w:ascii="Palatino Linotype" w:eastAsia="Arial Unicode MS" w:hAnsi="Palatino Linotype" w:cs="Arial"/>
        </w:rPr>
        <w:t>:</w:t>
      </w:r>
    </w:p>
    <w:p w14:paraId="574D654A" w14:textId="77777777" w:rsidR="0070328D" w:rsidRPr="00FA0AAB" w:rsidRDefault="0070328D" w:rsidP="00A86559">
      <w:pPr>
        <w:autoSpaceDE w:val="0"/>
        <w:autoSpaceDN w:val="0"/>
        <w:adjustRightInd w:val="0"/>
        <w:ind w:left="567" w:right="902"/>
        <w:jc w:val="both"/>
        <w:rPr>
          <w:rFonts w:ascii="Palatino Linotype" w:eastAsia="Arial Unicode MS" w:hAnsi="Palatino Linotype" w:cs="Arial"/>
        </w:rPr>
      </w:pPr>
    </w:p>
    <w:p w14:paraId="433B2116" w14:textId="77777777" w:rsidR="0070328D" w:rsidRPr="00FA0AAB" w:rsidRDefault="0070328D" w:rsidP="00A86559">
      <w:pPr>
        <w:autoSpaceDE w:val="0"/>
        <w:autoSpaceDN w:val="0"/>
        <w:adjustRightInd w:val="0"/>
        <w:ind w:left="851" w:right="902"/>
        <w:jc w:val="both"/>
        <w:rPr>
          <w:rFonts w:ascii="Palatino Linotype" w:eastAsia="Arial Unicode MS" w:hAnsi="Palatino Linotype" w:cs="Arial"/>
          <w:i/>
          <w:sz w:val="22"/>
        </w:rPr>
      </w:pPr>
      <w:r w:rsidRPr="00FA0AAB">
        <w:rPr>
          <w:rFonts w:ascii="Palatino Linotype" w:eastAsia="Arial Unicode MS" w:hAnsi="Palatino Linotype" w:cs="Arial"/>
          <w:b/>
          <w:i/>
          <w:sz w:val="22"/>
        </w:rPr>
        <w:t>a)</w:t>
      </w:r>
      <w:r w:rsidRPr="00FA0AAB">
        <w:rPr>
          <w:rFonts w:ascii="Palatino Linotype" w:eastAsia="Arial Unicode MS" w:hAnsi="Palatino Linotype" w:cs="Arial"/>
          <w:i/>
          <w:sz w:val="22"/>
        </w:rPr>
        <w:t xml:space="preserve"> Vigilar el cumplimiento que los Sujetos Obligados deben observar en la atención de las resoluciones de los recursos de revisión;</w:t>
      </w:r>
    </w:p>
    <w:p w14:paraId="4E711FD5" w14:textId="77777777" w:rsidR="0070328D" w:rsidRPr="00FA0AAB" w:rsidRDefault="0070328D" w:rsidP="00A86559">
      <w:pPr>
        <w:autoSpaceDE w:val="0"/>
        <w:autoSpaceDN w:val="0"/>
        <w:adjustRightInd w:val="0"/>
        <w:ind w:left="851" w:right="902"/>
        <w:jc w:val="both"/>
        <w:rPr>
          <w:rFonts w:ascii="Palatino Linotype" w:eastAsia="Arial Unicode MS" w:hAnsi="Palatino Linotype" w:cs="Arial"/>
          <w:i/>
          <w:sz w:val="22"/>
        </w:rPr>
      </w:pPr>
      <w:r w:rsidRPr="00FA0AAB">
        <w:rPr>
          <w:rFonts w:ascii="Palatino Linotype" w:eastAsia="Arial Unicode MS" w:hAnsi="Palatino Linotype" w:cs="Arial"/>
          <w:b/>
          <w:i/>
          <w:sz w:val="22"/>
        </w:rPr>
        <w:t>b)</w:t>
      </w:r>
      <w:r w:rsidRPr="00FA0AAB">
        <w:rPr>
          <w:rFonts w:ascii="Palatino Linotype" w:eastAsia="Arial Unicode MS" w:hAnsi="Palatino Linotype" w:cs="Arial"/>
          <w:i/>
          <w:sz w:val="22"/>
        </w:rPr>
        <w:t xml:space="preserve"> Remitir a la Contraloría Interna y Órgano de Control y Vigilancia los expedientes en los que se determine el incumplimiento a las resoluciones de los recursos de revisión</w:t>
      </w:r>
    </w:p>
    <w:p w14:paraId="7FA32F3F" w14:textId="64DF1C39" w:rsidR="008B0688" w:rsidRPr="00FA0AAB" w:rsidRDefault="0070328D" w:rsidP="00A86559">
      <w:pPr>
        <w:autoSpaceDE w:val="0"/>
        <w:autoSpaceDN w:val="0"/>
        <w:adjustRightInd w:val="0"/>
        <w:ind w:left="851" w:right="902"/>
        <w:jc w:val="both"/>
        <w:rPr>
          <w:rFonts w:ascii="Palatino Linotype" w:eastAsia="Arial Unicode MS" w:hAnsi="Palatino Linotype" w:cs="Arial"/>
        </w:rPr>
      </w:pPr>
      <w:r w:rsidRPr="00FA0AAB">
        <w:rPr>
          <w:rFonts w:ascii="Palatino Linotype" w:eastAsia="Arial Unicode MS" w:hAnsi="Palatino Linotype" w:cs="Arial"/>
          <w:i/>
          <w:sz w:val="22"/>
        </w:rPr>
        <w:t>…”</w:t>
      </w:r>
    </w:p>
    <w:p w14:paraId="45261F7F" w14:textId="358F9A35" w:rsidR="00D15F4F" w:rsidRPr="00FA0AAB" w:rsidRDefault="00D15F4F" w:rsidP="00A86559">
      <w:pPr>
        <w:autoSpaceDE w:val="0"/>
        <w:autoSpaceDN w:val="0"/>
        <w:adjustRightInd w:val="0"/>
        <w:spacing w:before="100" w:beforeAutospacing="1" w:after="100" w:afterAutospacing="1" w:line="360" w:lineRule="auto"/>
        <w:jc w:val="both"/>
        <w:rPr>
          <w:rFonts w:ascii="Palatino Linotype" w:hAnsi="Palatino Linotype" w:cs="Arial"/>
          <w:lang w:eastAsia="es-MX"/>
        </w:rPr>
      </w:pPr>
      <w:r w:rsidRPr="00FA0AAB">
        <w:rPr>
          <w:rFonts w:ascii="Palatino Linotype" w:hAnsi="Palatino Linotype" w:cs="Arial"/>
          <w:lang w:eastAsia="es-MX"/>
        </w:rPr>
        <w:lastRenderedPageBreak/>
        <w:t>De tal forma que, con base en todo lo hasta aquí expuesto, se confirma que, el área encargada de emitir un pronunciamiento respecto al cumplimiento o incumplimiento de las resoluciones emitidas por este Órgano Garante es la Dirección de Cumplimientos.</w:t>
      </w:r>
    </w:p>
    <w:p w14:paraId="080079C8" w14:textId="41F5416E" w:rsidR="004E1E4C" w:rsidRPr="00FA0AAB" w:rsidRDefault="007B2CF1" w:rsidP="00A86559">
      <w:pPr>
        <w:autoSpaceDE w:val="0"/>
        <w:autoSpaceDN w:val="0"/>
        <w:adjustRightInd w:val="0"/>
        <w:spacing w:before="100" w:beforeAutospacing="1" w:after="100" w:afterAutospacing="1" w:line="360" w:lineRule="auto"/>
        <w:jc w:val="both"/>
        <w:rPr>
          <w:rFonts w:ascii="Palatino Linotype" w:hAnsi="Palatino Linotype" w:cs="Arial"/>
          <w:b/>
          <w:bCs/>
          <w:szCs w:val="22"/>
        </w:rPr>
      </w:pPr>
      <w:r w:rsidRPr="00FA0AAB">
        <w:rPr>
          <w:rFonts w:ascii="Palatino Linotype" w:hAnsi="Palatino Linotype" w:cs="Arial"/>
          <w:lang w:eastAsia="es-MX"/>
        </w:rPr>
        <w:t>Expuesto todo lo</w:t>
      </w:r>
      <w:bookmarkStart w:id="10" w:name="_GoBack"/>
      <w:bookmarkEnd w:id="10"/>
      <w:r w:rsidRPr="00FA0AAB">
        <w:rPr>
          <w:rFonts w:ascii="Palatino Linotype" w:hAnsi="Palatino Linotype" w:cs="Arial"/>
          <w:lang w:eastAsia="es-MX"/>
        </w:rPr>
        <w:t xml:space="preserve"> anterior</w:t>
      </w:r>
      <w:r w:rsidRPr="00FA0AAB">
        <w:rPr>
          <w:rFonts w:ascii="Palatino Linotype" w:hAnsi="Palatino Linotype" w:cs="Arial"/>
          <w:b/>
          <w:lang w:eastAsia="es-MX"/>
        </w:rPr>
        <w:t xml:space="preserve">, </w:t>
      </w:r>
      <w:r w:rsidRPr="00FA0AAB">
        <w:rPr>
          <w:rFonts w:ascii="Palatino Linotype" w:hAnsi="Palatino Linotype"/>
        </w:rPr>
        <w:t xml:space="preserve">en términos de lo dispuesto en el artículo 186, fracción III de la Ley de Transparencia y Acceso a la </w:t>
      </w:r>
      <w:r w:rsidRPr="00FA0AAB">
        <w:rPr>
          <w:rFonts w:ascii="Palatino Linotype" w:hAnsi="Palatino Linotype" w:cs="Arial"/>
        </w:rPr>
        <w:t>Información</w:t>
      </w:r>
      <w:r w:rsidRPr="00FA0AAB">
        <w:rPr>
          <w:rFonts w:ascii="Palatino Linotype" w:hAnsi="Palatino Linotype"/>
        </w:rPr>
        <w:t xml:space="preserve"> Pública del Estado de México y Municipios, </w:t>
      </w:r>
      <w:r w:rsidRPr="00FA0AAB">
        <w:rPr>
          <w:rFonts w:ascii="Palatino Linotype" w:hAnsi="Palatino Linotype" w:cs="Arial"/>
          <w:lang w:eastAsia="es-MX"/>
        </w:rPr>
        <w:t xml:space="preserve">el Pleno de </w:t>
      </w:r>
      <w:r w:rsidRPr="00FA0AAB">
        <w:rPr>
          <w:rFonts w:ascii="Palatino Linotype" w:hAnsi="Palatino Linotype" w:cs="Arial"/>
        </w:rPr>
        <w:t xml:space="preserve">este Instituto, </w:t>
      </w:r>
      <w:bookmarkStart w:id="11" w:name="_Hlk61274984"/>
      <w:r w:rsidRPr="00FA0AAB">
        <w:rPr>
          <w:rFonts w:ascii="Palatino Linotype" w:hAnsi="Palatino Linotype" w:cs="Arial"/>
        </w:rPr>
        <w:t>estima que</w:t>
      </w:r>
      <w:bookmarkEnd w:id="11"/>
      <w:r w:rsidR="004E1E4C" w:rsidRPr="00FA0AAB">
        <w:rPr>
          <w:rFonts w:ascii="Palatino Linotype" w:hAnsi="Palatino Linotype" w:cs="Arial"/>
        </w:rPr>
        <w:t xml:space="preserve"> </w:t>
      </w:r>
      <w:r w:rsidR="004E1E4C" w:rsidRPr="00FA0AAB">
        <w:rPr>
          <w:rFonts w:ascii="Palatino Linotype" w:hAnsi="Palatino Linotype" w:cs="Arial"/>
          <w:bCs/>
          <w:szCs w:val="22"/>
          <w:lang w:val="es-ES"/>
        </w:rPr>
        <w:t xml:space="preserve">las razones o motivos de inconformidad planteadas por </w:t>
      </w:r>
      <w:r w:rsidR="004E1E4C" w:rsidRPr="00FA0AAB">
        <w:rPr>
          <w:rFonts w:ascii="Palatino Linotype" w:hAnsi="Palatino Linotype" w:cs="Arial"/>
          <w:b/>
          <w:bCs/>
          <w:szCs w:val="22"/>
        </w:rPr>
        <w:t>EL</w:t>
      </w:r>
      <w:r w:rsidR="004E1E4C" w:rsidRPr="00FA0AAB">
        <w:rPr>
          <w:rFonts w:ascii="Palatino Linotype" w:hAnsi="Palatino Linotype" w:cs="Arial"/>
          <w:b/>
          <w:bCs/>
          <w:szCs w:val="22"/>
          <w:lang w:val="es-ES"/>
        </w:rPr>
        <w:t xml:space="preserve"> RECURRENTE</w:t>
      </w:r>
      <w:r w:rsidR="004E1E4C" w:rsidRPr="00FA0AAB">
        <w:rPr>
          <w:rFonts w:ascii="Palatino Linotype" w:hAnsi="Palatino Linotype" w:cs="Arial"/>
          <w:bCs/>
          <w:szCs w:val="22"/>
          <w:lang w:val="es-ES"/>
        </w:rPr>
        <w:t xml:space="preserve">, resultan infundadas; en consecuencia, este Órgano Garante determina </w:t>
      </w:r>
      <w:r w:rsidR="004E1E4C" w:rsidRPr="00FA0AAB">
        <w:rPr>
          <w:rFonts w:ascii="Palatino Linotype" w:hAnsi="Palatino Linotype" w:cs="Arial"/>
          <w:b/>
          <w:bCs/>
          <w:szCs w:val="22"/>
          <w:lang w:val="es-ES"/>
        </w:rPr>
        <w:t>CONFIRMAR</w:t>
      </w:r>
      <w:r w:rsidR="004E1E4C" w:rsidRPr="00FA0AAB">
        <w:rPr>
          <w:rFonts w:ascii="Palatino Linotype" w:hAnsi="Palatino Linotype" w:cs="Arial"/>
          <w:bCs/>
          <w:szCs w:val="22"/>
          <w:lang w:val="es-ES"/>
        </w:rPr>
        <w:t xml:space="preserve"> la respuesta otorgada por </w:t>
      </w:r>
      <w:r w:rsidR="004E1E4C" w:rsidRPr="00FA0AAB">
        <w:rPr>
          <w:rFonts w:ascii="Palatino Linotype" w:hAnsi="Palatino Linotype" w:cs="Arial"/>
          <w:b/>
          <w:bCs/>
          <w:szCs w:val="22"/>
          <w:lang w:val="es-419"/>
        </w:rPr>
        <w:t>EL</w:t>
      </w:r>
      <w:r w:rsidR="004E1E4C" w:rsidRPr="00FA0AAB">
        <w:rPr>
          <w:rFonts w:ascii="Palatino Linotype" w:hAnsi="Palatino Linotype" w:cs="Arial"/>
          <w:b/>
          <w:bCs/>
          <w:szCs w:val="22"/>
          <w:lang w:val="es-ES"/>
        </w:rPr>
        <w:t xml:space="preserve"> SUJETO OBLIGADO</w:t>
      </w:r>
      <w:r w:rsidR="004E1E4C" w:rsidRPr="00FA0AAB">
        <w:rPr>
          <w:rFonts w:ascii="Palatino Linotype" w:hAnsi="Palatino Linotype" w:cs="Arial"/>
          <w:bCs/>
          <w:szCs w:val="22"/>
          <w:lang w:val="es-ES"/>
        </w:rPr>
        <w:t xml:space="preserve"> </w:t>
      </w:r>
      <w:r w:rsidR="004E1E4C" w:rsidRPr="00FA0AAB">
        <w:rPr>
          <w:rFonts w:ascii="Palatino Linotype" w:hAnsi="Palatino Linotype" w:cs="Arial"/>
          <w:bCs/>
          <w:szCs w:val="22"/>
          <w:lang w:val="es-419"/>
        </w:rPr>
        <w:t>a</w:t>
      </w:r>
      <w:r w:rsidR="004E1E4C" w:rsidRPr="00FA0AAB">
        <w:rPr>
          <w:rFonts w:ascii="Palatino Linotype" w:hAnsi="Palatino Linotype" w:cs="Arial"/>
          <w:bCs/>
          <w:szCs w:val="22"/>
          <w:lang w:val="es-ES"/>
        </w:rPr>
        <w:t xml:space="preserve"> la solicitud</w:t>
      </w:r>
      <w:r w:rsidR="004E1E4C" w:rsidRPr="00FA0AAB">
        <w:rPr>
          <w:rFonts w:ascii="Palatino Linotype" w:hAnsi="Palatino Linotype" w:cs="Arial"/>
          <w:bCs/>
          <w:szCs w:val="22"/>
          <w:lang w:val="es-419"/>
        </w:rPr>
        <w:t xml:space="preserve"> de información </w:t>
      </w:r>
      <w:r w:rsidR="004E1E4C" w:rsidRPr="00FA0AAB">
        <w:rPr>
          <w:rFonts w:ascii="Palatino Linotype" w:hAnsi="Palatino Linotype" w:cs="Arial"/>
          <w:bCs/>
          <w:szCs w:val="22"/>
        </w:rPr>
        <w:t xml:space="preserve">que dio trámite al Recurso de Revisión número: </w:t>
      </w:r>
      <w:r w:rsidR="00D15F4F" w:rsidRPr="00FA0AAB">
        <w:rPr>
          <w:rFonts w:ascii="Palatino Linotype" w:hAnsi="Palatino Linotype" w:cs="Arial"/>
          <w:b/>
          <w:bCs/>
          <w:szCs w:val="22"/>
        </w:rPr>
        <w:t>00332</w:t>
      </w:r>
      <w:r w:rsidR="004E1E4C" w:rsidRPr="00FA0AAB">
        <w:rPr>
          <w:rFonts w:ascii="Palatino Linotype" w:hAnsi="Palatino Linotype" w:cs="Arial"/>
          <w:b/>
          <w:bCs/>
          <w:szCs w:val="22"/>
          <w:lang w:val="es-419"/>
        </w:rPr>
        <w:t>/INFOEM/IP/RR/2022</w:t>
      </w:r>
      <w:r w:rsidR="004E1E4C" w:rsidRPr="00FA0AAB">
        <w:rPr>
          <w:rFonts w:ascii="Palatino Linotype" w:hAnsi="Palatino Linotype" w:cs="Arial"/>
          <w:b/>
          <w:bCs/>
          <w:szCs w:val="22"/>
        </w:rPr>
        <w:t>.</w:t>
      </w:r>
    </w:p>
    <w:p w14:paraId="20828ECE" w14:textId="154C930C" w:rsidR="007B2CF1" w:rsidRPr="00FA0AAB" w:rsidRDefault="007B2CF1" w:rsidP="00A86559">
      <w:pPr>
        <w:autoSpaceDE w:val="0"/>
        <w:autoSpaceDN w:val="0"/>
        <w:adjustRightInd w:val="0"/>
        <w:spacing w:before="100" w:beforeAutospacing="1" w:after="100" w:afterAutospacing="1" w:line="360" w:lineRule="auto"/>
        <w:jc w:val="both"/>
        <w:rPr>
          <w:rFonts w:ascii="Palatino Linotype" w:eastAsia="Calibri" w:hAnsi="Palatino Linotype" w:cs="Arial"/>
        </w:rPr>
      </w:pPr>
      <w:r w:rsidRPr="00FA0AAB">
        <w:rPr>
          <w:rFonts w:ascii="Palatino Linotype" w:eastAsia="Calibri" w:hAnsi="Palatino Linotype" w:cs="Arial"/>
        </w:rPr>
        <w:t xml:space="preserve">Así, con </w:t>
      </w:r>
      <w:r w:rsidRPr="00FA0AAB">
        <w:rPr>
          <w:rFonts w:ascii="Palatino Linotype" w:hAnsi="Palatino Linotype" w:cs="Arial"/>
        </w:rPr>
        <w:t>fundamento</w:t>
      </w:r>
      <w:r w:rsidRPr="00FA0AAB">
        <w:rPr>
          <w:rFonts w:ascii="Palatino Linotype" w:eastAsia="Calibri" w:hAnsi="Palatino Linotype" w:cs="Arial"/>
        </w:rPr>
        <w:t xml:space="preserve"> en lo previsto en los artículos 5, </w:t>
      </w:r>
      <w:r w:rsidRPr="00FA0AAB">
        <w:rPr>
          <w:rFonts w:ascii="Palatino Linotype" w:eastAsia="Calibri" w:hAnsi="Palatino Linotype" w:cs="Arial"/>
          <w:lang w:val="es-ES_tradnl"/>
        </w:rPr>
        <w:t xml:space="preserve">párrafos </w:t>
      </w:r>
      <w:bookmarkStart w:id="12" w:name="_Hlk65874252"/>
      <w:r w:rsidRPr="00FA0AAB">
        <w:rPr>
          <w:rFonts w:ascii="Palatino Linotype" w:eastAsia="Calibri" w:hAnsi="Palatino Linotype" w:cs="Arial"/>
          <w:lang w:val="es-ES_tradnl"/>
        </w:rPr>
        <w:t>trigésimo, trigésimo primero y trigésimo segundo</w:t>
      </w:r>
      <w:bookmarkEnd w:id="12"/>
      <w:r w:rsidRPr="00FA0AAB">
        <w:rPr>
          <w:rFonts w:ascii="Palatino Linotype" w:hAnsi="Palatino Linotype" w:cs="Arial"/>
        </w:rPr>
        <w:t>,</w:t>
      </w:r>
      <w:r w:rsidRPr="00FA0AAB">
        <w:rPr>
          <w:rFonts w:ascii="Palatino Linotype" w:hAnsi="Palatino Linotype"/>
        </w:rPr>
        <w:t xml:space="preserve"> fracciones IV y V,</w:t>
      </w:r>
      <w:r w:rsidRPr="00FA0AAB">
        <w:rPr>
          <w:rFonts w:ascii="Palatino Linotype" w:eastAsia="Calibri" w:hAnsi="Palatino Linotype" w:cs="Arial"/>
        </w:rPr>
        <w:t xml:space="preserve"> de la Constitución Política del Estado Libre y Soberano de </w:t>
      </w:r>
      <w:r w:rsidRPr="00FA0AAB">
        <w:rPr>
          <w:rFonts w:ascii="Palatino Linotype" w:hAnsi="Palatino Linotype" w:cs="Arial"/>
          <w:lang w:val="es-ES_tradnl"/>
        </w:rPr>
        <w:t>México</w:t>
      </w:r>
      <w:r w:rsidRPr="00FA0AAB">
        <w:rPr>
          <w:rFonts w:ascii="Palatino Linotype" w:eastAsia="Calibri" w:hAnsi="Palatino Linotype" w:cs="Arial"/>
        </w:rPr>
        <w:t xml:space="preserve">, y los artículos </w:t>
      </w:r>
      <w:r w:rsidRPr="00FA0AAB">
        <w:rPr>
          <w:rFonts w:ascii="Palatino Linotype" w:hAnsi="Palatino Linotype"/>
        </w:rPr>
        <w:t xml:space="preserve">2, </w:t>
      </w:r>
      <w:r w:rsidRPr="00FA0AAB">
        <w:rPr>
          <w:rFonts w:ascii="Palatino Linotype" w:hAnsi="Palatino Linotype" w:cs="Arial"/>
        </w:rPr>
        <w:t>fracción</w:t>
      </w:r>
      <w:r w:rsidRPr="00FA0AAB">
        <w:rPr>
          <w:rFonts w:ascii="Palatino Linotype" w:hAnsi="Palatino Linotype"/>
        </w:rPr>
        <w:t xml:space="preserve"> II, 9, </w:t>
      </w:r>
      <w:r w:rsidRPr="00FA0AAB">
        <w:rPr>
          <w:rFonts w:ascii="Palatino Linotype" w:hAnsi="Palatino Linotype" w:cs="Arial"/>
          <w:lang w:val="es-ES_tradnl"/>
        </w:rPr>
        <w:t>29</w:t>
      </w:r>
      <w:r w:rsidRPr="00FA0AAB">
        <w:rPr>
          <w:rFonts w:ascii="Palatino Linotype" w:hAnsi="Palatino Linotype"/>
        </w:rPr>
        <w:t>, 36, fracciones I y II, 176, 178, 179, 181, 185, fracción I, 186 y 188,</w:t>
      </w:r>
      <w:r w:rsidRPr="00FA0AAB">
        <w:rPr>
          <w:rFonts w:ascii="Palatino Linotype" w:eastAsia="Calibri" w:hAnsi="Palatino Linotype" w:cs="Arial"/>
        </w:rPr>
        <w:t xml:space="preserve"> de la Ley de Transparencia y Acceso a la Información Pública del Estado de México y </w:t>
      </w:r>
      <w:r w:rsidRPr="00FA0AAB">
        <w:rPr>
          <w:rFonts w:ascii="Palatino Linotype" w:hAnsi="Palatino Linotype" w:cs="Arial"/>
        </w:rPr>
        <w:t>Municipios</w:t>
      </w:r>
      <w:r w:rsidRPr="00FA0AAB">
        <w:rPr>
          <w:rFonts w:ascii="Palatino Linotype" w:eastAsia="Calibri" w:hAnsi="Palatino Linotype" w:cs="Arial"/>
        </w:rPr>
        <w:t xml:space="preserve">, </w:t>
      </w:r>
      <w:r w:rsidRPr="00FA0AAB">
        <w:rPr>
          <w:rFonts w:ascii="Palatino Linotype" w:hAnsi="Palatino Linotype"/>
        </w:rPr>
        <w:t>este</w:t>
      </w:r>
      <w:r w:rsidRPr="00FA0AAB">
        <w:rPr>
          <w:rFonts w:ascii="Palatino Linotype" w:eastAsia="Calibri" w:hAnsi="Palatino Linotype" w:cs="Arial"/>
        </w:rPr>
        <w:t xml:space="preserve"> Pleno:</w:t>
      </w:r>
    </w:p>
    <w:p w14:paraId="38B87E5F" w14:textId="77777777" w:rsidR="00854092" w:rsidRPr="00FA0AAB" w:rsidRDefault="00854092" w:rsidP="00A86559">
      <w:pPr>
        <w:jc w:val="center"/>
        <w:rPr>
          <w:rFonts w:ascii="Palatino Linotype" w:hAnsi="Palatino Linotype" w:cs="Arial"/>
          <w:b/>
          <w:spacing w:val="44"/>
          <w:sz w:val="28"/>
        </w:rPr>
      </w:pPr>
    </w:p>
    <w:p w14:paraId="17CF10C9" w14:textId="77777777" w:rsidR="007B2CF1" w:rsidRPr="00FA0AAB" w:rsidRDefault="007B2CF1" w:rsidP="00A86559">
      <w:pPr>
        <w:jc w:val="center"/>
        <w:rPr>
          <w:rFonts w:ascii="Palatino Linotype" w:hAnsi="Palatino Linotype" w:cs="Arial"/>
          <w:b/>
          <w:spacing w:val="44"/>
          <w:sz w:val="28"/>
        </w:rPr>
      </w:pPr>
      <w:r w:rsidRPr="00FA0AAB">
        <w:rPr>
          <w:rFonts w:ascii="Palatino Linotype" w:hAnsi="Palatino Linotype" w:cs="Arial"/>
          <w:b/>
          <w:spacing w:val="44"/>
          <w:sz w:val="28"/>
        </w:rPr>
        <w:t>RESUELVE</w:t>
      </w:r>
    </w:p>
    <w:p w14:paraId="7DC3A50A" w14:textId="77777777" w:rsidR="007B2CF1" w:rsidRPr="00FA0AAB" w:rsidRDefault="007B2CF1" w:rsidP="00A86559">
      <w:pPr>
        <w:jc w:val="center"/>
        <w:rPr>
          <w:rFonts w:ascii="Palatino Linotype" w:hAnsi="Palatino Linotype" w:cs="Arial"/>
          <w:b/>
          <w:spacing w:val="44"/>
          <w:sz w:val="28"/>
        </w:rPr>
      </w:pPr>
    </w:p>
    <w:p w14:paraId="6081F5DF" w14:textId="78DBDF51" w:rsidR="007B2CF1" w:rsidRPr="00FA0AAB" w:rsidRDefault="007B2CF1" w:rsidP="00A86559">
      <w:pPr>
        <w:spacing w:line="360" w:lineRule="auto"/>
        <w:jc w:val="both"/>
        <w:rPr>
          <w:rFonts w:ascii="Palatino Linotype" w:hAnsi="Palatino Linotype" w:cs="Arial"/>
          <w:color w:val="000000" w:themeColor="text1"/>
          <w:lang w:val="es-ES"/>
        </w:rPr>
      </w:pPr>
      <w:r w:rsidRPr="00FA0AAB">
        <w:rPr>
          <w:rFonts w:ascii="Palatino Linotype" w:hAnsi="Palatino Linotype" w:cs="Arial"/>
          <w:b/>
          <w:color w:val="000000" w:themeColor="text1"/>
          <w:sz w:val="28"/>
          <w:lang w:val="es-ES"/>
        </w:rPr>
        <w:t>PRIMERO</w:t>
      </w:r>
      <w:r w:rsidRPr="00FA0AAB">
        <w:rPr>
          <w:rFonts w:ascii="Palatino Linotype" w:hAnsi="Palatino Linotype" w:cs="Arial"/>
          <w:color w:val="000000" w:themeColor="text1"/>
          <w:lang w:val="es-ES"/>
        </w:rPr>
        <w:t xml:space="preserve">. Resultan </w:t>
      </w:r>
      <w:r w:rsidR="004E1E4C" w:rsidRPr="00FA0AAB">
        <w:rPr>
          <w:rFonts w:ascii="Palatino Linotype" w:hAnsi="Palatino Linotype" w:cs="Arial"/>
          <w:b/>
          <w:color w:val="000000" w:themeColor="text1"/>
          <w:lang w:val="es-ES"/>
        </w:rPr>
        <w:t>in</w:t>
      </w:r>
      <w:r w:rsidRPr="00FA0AAB">
        <w:rPr>
          <w:rFonts w:ascii="Palatino Linotype" w:hAnsi="Palatino Linotype" w:cs="Arial"/>
          <w:b/>
          <w:color w:val="000000" w:themeColor="text1"/>
          <w:lang w:val="es-ES"/>
        </w:rPr>
        <w:t>fundadas</w:t>
      </w:r>
      <w:r w:rsidRPr="00FA0AAB">
        <w:rPr>
          <w:rFonts w:ascii="Palatino Linotype" w:hAnsi="Palatino Linotype" w:cs="Arial"/>
          <w:color w:val="000000" w:themeColor="text1"/>
          <w:lang w:val="es-ES"/>
        </w:rPr>
        <w:t xml:space="preserve"> las razones o motivos de inconformidad planteadas por </w:t>
      </w:r>
      <w:r w:rsidRPr="00FA0AAB">
        <w:rPr>
          <w:rFonts w:ascii="Palatino Linotype" w:hAnsi="Palatino Linotype" w:cs="Arial"/>
          <w:b/>
          <w:color w:val="000000" w:themeColor="text1"/>
          <w:lang w:val="es-ES"/>
        </w:rPr>
        <w:t>EL RECURRENTE</w:t>
      </w:r>
      <w:r w:rsidRPr="00FA0AAB">
        <w:rPr>
          <w:rFonts w:ascii="Palatino Linotype" w:hAnsi="Palatino Linotype" w:cs="Arial"/>
          <w:color w:val="000000" w:themeColor="text1"/>
          <w:lang w:val="es-ES"/>
        </w:rPr>
        <w:t xml:space="preserve">, en términos del Considerando </w:t>
      </w:r>
      <w:r w:rsidRPr="00FA0AAB">
        <w:rPr>
          <w:rFonts w:ascii="Palatino Linotype" w:hAnsi="Palatino Linotype" w:cs="Arial"/>
          <w:b/>
          <w:color w:val="000000" w:themeColor="text1"/>
          <w:lang w:val="es-ES"/>
        </w:rPr>
        <w:t>QUINTO</w:t>
      </w:r>
      <w:r w:rsidRPr="00FA0AAB">
        <w:rPr>
          <w:rFonts w:ascii="Palatino Linotype" w:hAnsi="Palatino Linotype" w:cs="Arial"/>
          <w:color w:val="000000" w:themeColor="text1"/>
          <w:lang w:val="es-ES"/>
        </w:rPr>
        <w:t xml:space="preserve"> de la presente resolución.</w:t>
      </w:r>
    </w:p>
    <w:p w14:paraId="11A490C7" w14:textId="69A46CA0" w:rsidR="007838A4" w:rsidRPr="00FA0AAB" w:rsidRDefault="007B2CF1" w:rsidP="00A86559">
      <w:pPr>
        <w:spacing w:line="360" w:lineRule="auto"/>
        <w:jc w:val="both"/>
        <w:rPr>
          <w:rFonts w:ascii="Palatino Linotype" w:hAnsi="Palatino Linotype"/>
          <w:i/>
          <w:color w:val="000000" w:themeColor="text1"/>
          <w:sz w:val="22"/>
          <w:szCs w:val="22"/>
        </w:rPr>
      </w:pPr>
      <w:r w:rsidRPr="00FA0AAB">
        <w:rPr>
          <w:rFonts w:ascii="Palatino Linotype" w:hAnsi="Palatino Linotype" w:cs="Arial"/>
          <w:b/>
          <w:color w:val="000000" w:themeColor="text1"/>
          <w:sz w:val="28"/>
          <w:szCs w:val="28"/>
          <w:lang w:val="es-ES"/>
        </w:rPr>
        <w:lastRenderedPageBreak/>
        <w:t>SEGUNDO</w:t>
      </w:r>
      <w:r w:rsidRPr="00FA0AAB">
        <w:rPr>
          <w:rFonts w:ascii="Palatino Linotype" w:hAnsi="Palatino Linotype" w:cs="Arial"/>
          <w:color w:val="000000" w:themeColor="text1"/>
          <w:sz w:val="28"/>
          <w:szCs w:val="28"/>
          <w:lang w:val="es-ES"/>
        </w:rPr>
        <w:t>.</w:t>
      </w:r>
      <w:r w:rsidRPr="00FA0AAB">
        <w:rPr>
          <w:rFonts w:ascii="Palatino Linotype" w:hAnsi="Palatino Linotype" w:cs="Arial"/>
          <w:color w:val="000000" w:themeColor="text1"/>
          <w:lang w:val="es-ES"/>
        </w:rPr>
        <w:t xml:space="preserve"> </w:t>
      </w:r>
      <w:r w:rsidRPr="00FA0AAB">
        <w:rPr>
          <w:rFonts w:ascii="Palatino Linotype" w:eastAsia="Calibri" w:hAnsi="Palatino Linotype" w:cs="Arial"/>
          <w:color w:val="000000" w:themeColor="text1"/>
        </w:rPr>
        <w:t xml:space="preserve">Se </w:t>
      </w:r>
      <w:r w:rsidR="004E1E4C" w:rsidRPr="00FA0AAB">
        <w:rPr>
          <w:rFonts w:ascii="Palatino Linotype" w:eastAsia="Calibri" w:hAnsi="Palatino Linotype" w:cs="Arial"/>
          <w:b/>
          <w:color w:val="000000" w:themeColor="text1"/>
        </w:rPr>
        <w:t>CONFIRMA</w:t>
      </w:r>
      <w:r w:rsidRPr="00FA0AAB">
        <w:rPr>
          <w:rFonts w:ascii="Palatino Linotype" w:eastAsia="Calibri" w:hAnsi="Palatino Linotype" w:cs="Arial"/>
          <w:b/>
          <w:color w:val="000000" w:themeColor="text1"/>
        </w:rPr>
        <w:t xml:space="preserve"> </w:t>
      </w:r>
      <w:r w:rsidR="00961DBA" w:rsidRPr="00FA0AAB">
        <w:rPr>
          <w:rFonts w:ascii="Palatino Linotype" w:eastAsia="Calibri" w:hAnsi="Palatino Linotype" w:cs="Arial"/>
          <w:color w:val="000000" w:themeColor="text1"/>
        </w:rPr>
        <w:t xml:space="preserve">la respuesta otorgada por </w:t>
      </w:r>
      <w:r w:rsidR="00961DBA" w:rsidRPr="00FA0AAB">
        <w:rPr>
          <w:rFonts w:ascii="Palatino Linotype" w:eastAsia="Calibri" w:hAnsi="Palatino Linotype" w:cs="Arial"/>
          <w:b/>
          <w:color w:val="000000" w:themeColor="text1"/>
        </w:rPr>
        <w:t>EL SUJETO OBLIGADO</w:t>
      </w:r>
      <w:r w:rsidR="00961DBA" w:rsidRPr="00FA0AAB">
        <w:rPr>
          <w:rFonts w:ascii="Palatino Linotype" w:eastAsia="Calibri" w:hAnsi="Palatino Linotype" w:cs="Arial"/>
          <w:color w:val="000000" w:themeColor="text1"/>
        </w:rPr>
        <w:t xml:space="preserve"> a la solicitud de información que dio origen al recurso de revisión con número</w:t>
      </w:r>
      <w:r w:rsidRPr="00FA0AAB">
        <w:rPr>
          <w:rFonts w:ascii="Palatino Linotype" w:eastAsia="Calibri" w:hAnsi="Palatino Linotype" w:cs="Arial"/>
          <w:color w:val="000000" w:themeColor="text1"/>
        </w:rPr>
        <w:t xml:space="preserve"> </w:t>
      </w:r>
      <w:r w:rsidR="00D15F4F" w:rsidRPr="00FA0AAB">
        <w:rPr>
          <w:rFonts w:ascii="Palatino Linotype" w:hAnsi="Palatino Linotype"/>
          <w:b/>
          <w:color w:val="000000" w:themeColor="text1"/>
        </w:rPr>
        <w:t>00332</w:t>
      </w:r>
      <w:r w:rsidRPr="00FA0AAB">
        <w:rPr>
          <w:rFonts w:ascii="Palatino Linotype" w:hAnsi="Palatino Linotype"/>
          <w:b/>
          <w:color w:val="000000" w:themeColor="text1"/>
        </w:rPr>
        <w:t>/INFOEM/IP/RR/202</w:t>
      </w:r>
      <w:r w:rsidR="009D5D0D" w:rsidRPr="00FA0AAB">
        <w:rPr>
          <w:rFonts w:ascii="Palatino Linotype" w:hAnsi="Palatino Linotype"/>
          <w:b/>
          <w:color w:val="000000" w:themeColor="text1"/>
        </w:rPr>
        <w:t>2</w:t>
      </w:r>
      <w:r w:rsidR="00961DBA" w:rsidRPr="00FA0AAB">
        <w:rPr>
          <w:rFonts w:ascii="Palatino Linotype" w:hAnsi="Palatino Linotype" w:cs="Arial"/>
          <w:color w:val="000000" w:themeColor="text1"/>
        </w:rPr>
        <w:t>.</w:t>
      </w:r>
    </w:p>
    <w:p w14:paraId="71B29CB0" w14:textId="77777777" w:rsidR="007838A4" w:rsidRPr="00FA0AAB" w:rsidRDefault="007838A4" w:rsidP="00A86559">
      <w:pPr>
        <w:ind w:left="1069" w:right="899"/>
        <w:jc w:val="both"/>
        <w:rPr>
          <w:rFonts w:ascii="Palatino Linotype" w:hAnsi="Palatino Linotype"/>
          <w:i/>
          <w:color w:val="000000" w:themeColor="text1"/>
          <w:sz w:val="22"/>
          <w:szCs w:val="22"/>
        </w:rPr>
      </w:pPr>
    </w:p>
    <w:p w14:paraId="2B02CA50" w14:textId="13A766FA" w:rsidR="00961DBA" w:rsidRPr="00FA0AAB" w:rsidRDefault="00961DBA" w:rsidP="00A86559">
      <w:pPr>
        <w:widowControl w:val="0"/>
        <w:autoSpaceDE w:val="0"/>
        <w:autoSpaceDN w:val="0"/>
        <w:adjustRightInd w:val="0"/>
        <w:spacing w:line="360" w:lineRule="auto"/>
        <w:jc w:val="both"/>
        <w:rPr>
          <w:rFonts w:ascii="Palatino Linotype" w:hAnsi="Palatino Linotype" w:cs="Arial"/>
          <w:b/>
          <w:color w:val="000000" w:themeColor="text1"/>
          <w:lang w:val="es-ES_tradnl"/>
        </w:rPr>
      </w:pPr>
      <w:r w:rsidRPr="00FA0AAB">
        <w:rPr>
          <w:rFonts w:ascii="Palatino Linotype" w:hAnsi="Palatino Linotype" w:cs="Arial"/>
          <w:b/>
          <w:color w:val="000000" w:themeColor="text1"/>
          <w:sz w:val="28"/>
          <w:szCs w:val="28"/>
        </w:rPr>
        <w:t xml:space="preserve">TERCERO. </w:t>
      </w:r>
      <w:r w:rsidRPr="00FA0AAB">
        <w:rPr>
          <w:rFonts w:ascii="Palatino Linotype" w:hAnsi="Palatino Linotype" w:cs="Arial"/>
          <w:b/>
          <w:color w:val="000000" w:themeColor="text1"/>
          <w:lang w:val="es-ES_tradnl"/>
        </w:rPr>
        <w:t xml:space="preserve">Notifíquese </w:t>
      </w:r>
      <w:r w:rsidRPr="00FA0AAB">
        <w:rPr>
          <w:rFonts w:ascii="Palatino Linotype" w:hAnsi="Palatino Linotype" w:cs="Arial"/>
          <w:color w:val="000000" w:themeColor="text1"/>
          <w:lang w:val="es-ES_tradnl"/>
        </w:rPr>
        <w:t xml:space="preserve">la presente resolución al Titular de la Unidad de Transparencia del </w:t>
      </w:r>
      <w:r w:rsidRPr="00FA0AAB">
        <w:rPr>
          <w:rFonts w:ascii="Palatino Linotype" w:hAnsi="Palatino Linotype" w:cs="Arial"/>
          <w:b/>
          <w:color w:val="000000" w:themeColor="text1"/>
          <w:lang w:val="es-ES_tradnl"/>
        </w:rPr>
        <w:t>SUJETO OBLIGADO</w:t>
      </w:r>
      <w:r w:rsidRPr="00FA0AAB">
        <w:rPr>
          <w:rFonts w:ascii="Palatino Linotype" w:hAnsi="Palatino Linotype" w:cs="Arial"/>
          <w:color w:val="000000" w:themeColor="text1"/>
          <w:lang w:val="es-ES_tradnl"/>
        </w:rPr>
        <w:t xml:space="preserve"> para su conocimiento</w:t>
      </w:r>
      <w:r w:rsidRPr="00FA0AAB">
        <w:rPr>
          <w:rFonts w:ascii="Palatino Linotype" w:hAnsi="Palatino Linotype" w:cs="Arial"/>
          <w:b/>
          <w:color w:val="000000" w:themeColor="text1"/>
          <w:lang w:val="es-ES_tradnl"/>
        </w:rPr>
        <w:t>.</w:t>
      </w:r>
    </w:p>
    <w:p w14:paraId="32A98F5C" w14:textId="77777777" w:rsidR="009D5D0D" w:rsidRPr="00FA0AAB" w:rsidRDefault="009D5D0D" w:rsidP="00A86559">
      <w:pPr>
        <w:spacing w:line="360" w:lineRule="auto"/>
        <w:jc w:val="both"/>
        <w:rPr>
          <w:rFonts w:ascii="Palatino Linotype" w:hAnsi="Palatino Linotype"/>
          <w:color w:val="000000" w:themeColor="text1"/>
          <w:shd w:val="clear" w:color="auto" w:fill="FFFFFF"/>
        </w:rPr>
      </w:pPr>
    </w:p>
    <w:p w14:paraId="10FC42BC" w14:textId="6529DF95" w:rsidR="00961DBA" w:rsidRDefault="00961DBA" w:rsidP="00A86559">
      <w:pPr>
        <w:spacing w:line="360" w:lineRule="auto"/>
        <w:jc w:val="both"/>
        <w:rPr>
          <w:rFonts w:ascii="Palatino Linotype" w:eastAsiaTheme="minorEastAsia" w:hAnsi="Palatino Linotype"/>
          <w:b/>
          <w:color w:val="000000" w:themeColor="text1"/>
          <w:szCs w:val="17"/>
          <w:lang w:val="es-419" w:eastAsia="es-ES_tradnl"/>
        </w:rPr>
      </w:pPr>
      <w:r w:rsidRPr="00FA0AAB">
        <w:rPr>
          <w:rFonts w:ascii="Palatino Linotype" w:hAnsi="Palatino Linotype" w:cs="Arial"/>
          <w:b/>
          <w:color w:val="000000" w:themeColor="text1"/>
          <w:sz w:val="28"/>
          <w:szCs w:val="28"/>
        </w:rPr>
        <w:t>CUARTO.</w:t>
      </w:r>
      <w:r w:rsidRPr="00FA0AAB">
        <w:rPr>
          <w:rFonts w:ascii="Palatino Linotype" w:eastAsiaTheme="minorEastAsia" w:hAnsi="Palatino Linotype"/>
          <w:b/>
          <w:color w:val="000000" w:themeColor="text1"/>
          <w:szCs w:val="17"/>
          <w:lang w:eastAsia="es-ES_tradnl"/>
        </w:rPr>
        <w:t xml:space="preserve"> Notifíquese</w:t>
      </w:r>
      <w:r w:rsidRPr="00FA0AAB">
        <w:rPr>
          <w:rFonts w:ascii="Palatino Linotype" w:eastAsiaTheme="minorEastAsia" w:hAnsi="Palatino Linotype"/>
          <w:color w:val="000000" w:themeColor="text1"/>
          <w:szCs w:val="17"/>
          <w:lang w:eastAsia="es-ES_tradnl"/>
        </w:rPr>
        <w:t xml:space="preserve"> al </w:t>
      </w:r>
      <w:r w:rsidRPr="00FA0AAB">
        <w:rPr>
          <w:rFonts w:ascii="Palatino Linotype" w:eastAsiaTheme="minorEastAsia" w:hAnsi="Palatino Linotype"/>
          <w:b/>
          <w:color w:val="000000" w:themeColor="text1"/>
          <w:szCs w:val="17"/>
          <w:lang w:eastAsia="es-ES_tradnl"/>
        </w:rPr>
        <w:t>RECURRENTE</w:t>
      </w:r>
      <w:r w:rsidRPr="00FA0AAB">
        <w:rPr>
          <w:rFonts w:ascii="Palatino Linotype" w:eastAsiaTheme="minorEastAsia" w:hAnsi="Palatino Linotype"/>
          <w:color w:val="000000" w:themeColor="text1"/>
          <w:szCs w:val="17"/>
          <w:lang w:eastAsia="es-ES_tradnl"/>
        </w:rPr>
        <w:t xml:space="preserve"> la presente resolución v</w:t>
      </w:r>
      <w:r w:rsidRPr="00FA0AAB">
        <w:rPr>
          <w:rFonts w:ascii="Palatino Linotype" w:eastAsiaTheme="minorEastAsia" w:hAnsi="Palatino Linotype"/>
          <w:color w:val="000000" w:themeColor="text1"/>
          <w:szCs w:val="17"/>
          <w:lang w:val="es-419" w:eastAsia="es-ES_tradnl"/>
        </w:rPr>
        <w:t xml:space="preserve">ía Sistema de Acceso a la Información </w:t>
      </w:r>
      <w:r w:rsidRPr="00FA0AAB">
        <w:rPr>
          <w:rFonts w:ascii="Palatino Linotype" w:eastAsiaTheme="minorEastAsia" w:hAnsi="Palatino Linotype"/>
          <w:b/>
          <w:color w:val="000000" w:themeColor="text1"/>
          <w:szCs w:val="17"/>
          <w:lang w:val="es-419" w:eastAsia="es-ES_tradnl"/>
        </w:rPr>
        <w:t>(SAIMEX).</w:t>
      </w:r>
    </w:p>
    <w:p w14:paraId="2884986C" w14:textId="77777777" w:rsidR="00FA0AAB" w:rsidRDefault="00FA0AAB" w:rsidP="00A86559">
      <w:pPr>
        <w:spacing w:line="360" w:lineRule="auto"/>
        <w:jc w:val="both"/>
        <w:rPr>
          <w:rFonts w:ascii="Palatino Linotype" w:eastAsiaTheme="minorEastAsia" w:hAnsi="Palatino Linotype"/>
          <w:b/>
          <w:color w:val="000000" w:themeColor="text1"/>
          <w:szCs w:val="17"/>
          <w:lang w:val="es-419" w:eastAsia="es-ES_tradnl"/>
        </w:rPr>
      </w:pPr>
    </w:p>
    <w:p w14:paraId="01D84114" w14:textId="4424A73F" w:rsidR="00FA0AAB" w:rsidRPr="00FA0AAB" w:rsidRDefault="00FA0AAB" w:rsidP="00A86559">
      <w:pPr>
        <w:widowControl w:val="0"/>
        <w:autoSpaceDE w:val="0"/>
        <w:autoSpaceDN w:val="0"/>
        <w:adjustRightInd w:val="0"/>
        <w:spacing w:line="360" w:lineRule="auto"/>
        <w:jc w:val="both"/>
        <w:rPr>
          <w:rFonts w:ascii="Palatino Linotype" w:eastAsiaTheme="minorEastAsia" w:hAnsi="Palatino Linotype"/>
          <w:color w:val="222222"/>
          <w:szCs w:val="17"/>
          <w:lang w:eastAsia="es-ES_tradnl"/>
        </w:rPr>
      </w:pPr>
      <w:r>
        <w:rPr>
          <w:rFonts w:ascii="Palatino Linotype" w:hAnsi="Palatino Linotype" w:cs="Arial"/>
          <w:b/>
          <w:color w:val="000000" w:themeColor="text1"/>
          <w:sz w:val="28"/>
        </w:rPr>
        <w:t>QUINTO.</w:t>
      </w:r>
      <w:r>
        <w:rPr>
          <w:rFonts w:ascii="Palatino Linotype" w:hAnsi="Palatino Linotype"/>
          <w:b/>
          <w:szCs w:val="17"/>
          <w:lang w:eastAsia="es-ES_tradnl"/>
        </w:rPr>
        <w:t xml:space="preserve"> </w:t>
      </w:r>
      <w:r>
        <w:rPr>
          <w:rFonts w:ascii="Palatino Linotype" w:hAnsi="Palatino Linotype"/>
          <w:b/>
          <w:color w:val="000000" w:themeColor="text1"/>
          <w:szCs w:val="17"/>
          <w:lang w:eastAsia="es-ES_tradnl"/>
        </w:rPr>
        <w:t>Hágase del conocimiento</w:t>
      </w:r>
      <w:r>
        <w:rPr>
          <w:rFonts w:ascii="Palatino Linotype" w:hAnsi="Palatino Linotype"/>
          <w:color w:val="000000" w:themeColor="text1"/>
          <w:szCs w:val="17"/>
          <w:lang w:eastAsia="es-ES_tradnl"/>
        </w:rPr>
        <w:t xml:space="preserve"> al </w:t>
      </w:r>
      <w:r>
        <w:rPr>
          <w:rFonts w:ascii="Palatino Linotype" w:eastAsiaTheme="minorEastAsia" w:hAnsi="Palatino Linotype"/>
          <w:b/>
          <w:color w:val="222222"/>
          <w:szCs w:val="17"/>
          <w:lang w:eastAsia="es-ES_tradnl"/>
        </w:rPr>
        <w:t>RECURRENTE</w:t>
      </w:r>
      <w:r>
        <w:rPr>
          <w:rFonts w:ascii="Palatino Linotype" w:eastAsiaTheme="minorEastAsia" w:hAnsi="Palatino Linotype"/>
          <w:color w:val="222222"/>
          <w:szCs w:val="17"/>
          <w:lang w:eastAsia="es-ES_tradnl"/>
        </w:rPr>
        <w:t xml:space="preserve"> que de conformidad con lo establecido en el artículo 196 de la Ley de Transparencia y Acceso a la Información Pública del Estado de México y Municipios, podrá impugnarla vía Juicio de Amparo en los términos de las leyes aplicables.</w:t>
      </w:r>
    </w:p>
    <w:p w14:paraId="6C673454" w14:textId="77777777" w:rsidR="007B2CF1" w:rsidRPr="00FA0AAB" w:rsidRDefault="007B2CF1" w:rsidP="00A86559">
      <w:pPr>
        <w:spacing w:line="360" w:lineRule="auto"/>
        <w:jc w:val="both"/>
        <w:rPr>
          <w:rFonts w:ascii="Palatino Linotype" w:eastAsia="Calibri" w:hAnsi="Palatino Linotype" w:cs="Arial"/>
          <w:lang w:val="es-ES"/>
        </w:rPr>
      </w:pPr>
    </w:p>
    <w:p w14:paraId="4E4F7878" w14:textId="5869583B" w:rsidR="007B2CF1" w:rsidRPr="00FA0AAB" w:rsidRDefault="007B2CF1" w:rsidP="00A86559">
      <w:pPr>
        <w:tabs>
          <w:tab w:val="left" w:pos="709"/>
        </w:tabs>
        <w:spacing w:line="360" w:lineRule="auto"/>
        <w:ind w:right="51"/>
        <w:jc w:val="both"/>
        <w:rPr>
          <w:rFonts w:ascii="Palatino Linotype" w:hAnsi="Palatino Linotype" w:cs="Arial"/>
          <w:color w:val="000000"/>
          <w:lang w:val="es-419" w:eastAsia="es-MX"/>
        </w:rPr>
      </w:pPr>
      <w:r w:rsidRPr="00FA0AAB">
        <w:rPr>
          <w:rFonts w:ascii="Palatino Linotype" w:hAnsi="Palatino Linotype" w:cs="Arial"/>
          <w:color w:val="000000"/>
          <w:lang w:eastAsia="es-MX"/>
        </w:rPr>
        <w:t xml:space="preserve">ASÍ LO RESUELVE, POR </w:t>
      </w:r>
      <w:r w:rsidR="00C17BD7" w:rsidRPr="00FA0AAB">
        <w:rPr>
          <w:rFonts w:ascii="Palatino Linotype" w:hAnsi="Palatino Linotype" w:cs="Arial"/>
          <w:color w:val="000000"/>
          <w:lang w:eastAsia="es-MX"/>
        </w:rPr>
        <w:t>UNANIMIDAD</w:t>
      </w:r>
      <w:r w:rsidRPr="00FA0AAB">
        <w:rPr>
          <w:rFonts w:ascii="Palatino Linotype" w:hAnsi="Palatino Linotype" w:cs="Arial"/>
          <w:color w:val="000000"/>
          <w:lang w:eastAsia="es-MX"/>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Pr="00FA0AAB">
        <w:rPr>
          <w:rFonts w:ascii="Palatino Linotype" w:hAnsi="Palatino Linotype" w:cs="Arial"/>
          <w:color w:val="000000"/>
          <w:lang w:val="es-419" w:eastAsia="es-MX"/>
        </w:rPr>
        <w:t xml:space="preserve"> </w:t>
      </w:r>
      <w:r w:rsidRPr="00FA0AAB">
        <w:rPr>
          <w:rFonts w:ascii="Palatino Linotype" w:hAnsi="Palatino Linotype" w:cs="Arial"/>
          <w:color w:val="000000"/>
          <w:lang w:eastAsia="es-MX"/>
        </w:rPr>
        <w:t xml:space="preserve">EN LA </w:t>
      </w:r>
      <w:r w:rsidR="009D5D0D" w:rsidRPr="00FA0AAB">
        <w:rPr>
          <w:rFonts w:ascii="Palatino Linotype" w:hAnsi="Palatino Linotype" w:cs="Arial"/>
          <w:color w:val="000000"/>
          <w:lang w:val="es-419" w:eastAsia="es-MX"/>
        </w:rPr>
        <w:t>DÉCIM</w:t>
      </w:r>
      <w:r w:rsidR="00FA0AAB">
        <w:rPr>
          <w:rFonts w:ascii="Palatino Linotype" w:hAnsi="Palatino Linotype" w:cs="Arial"/>
          <w:color w:val="000000"/>
          <w:lang w:eastAsia="es-MX"/>
        </w:rPr>
        <w:t>A</w:t>
      </w:r>
      <w:r w:rsidR="00D15F4F" w:rsidRPr="00FA0AAB">
        <w:rPr>
          <w:rFonts w:ascii="Palatino Linotype" w:hAnsi="Palatino Linotype" w:cs="Arial"/>
          <w:color w:val="000000"/>
          <w:lang w:eastAsia="es-MX"/>
        </w:rPr>
        <w:t xml:space="preserve"> TERCERA</w:t>
      </w:r>
      <w:r w:rsidRPr="00FA0AAB">
        <w:rPr>
          <w:rFonts w:ascii="Palatino Linotype" w:hAnsi="Palatino Linotype" w:cs="Arial"/>
          <w:color w:val="000000"/>
          <w:lang w:val="es-419" w:eastAsia="es-MX"/>
        </w:rPr>
        <w:t xml:space="preserve"> </w:t>
      </w:r>
      <w:r w:rsidRPr="00FA0AAB">
        <w:rPr>
          <w:rFonts w:ascii="Palatino Linotype" w:hAnsi="Palatino Linotype" w:cs="Arial"/>
          <w:color w:val="000000"/>
          <w:lang w:eastAsia="es-MX"/>
        </w:rPr>
        <w:t xml:space="preserve">SESIÓN ORDINARIA CELEBRADA EL </w:t>
      </w:r>
      <w:r w:rsidR="00FA0AAB">
        <w:rPr>
          <w:rFonts w:ascii="Palatino Linotype" w:hAnsi="Palatino Linotype" w:cs="Arial"/>
          <w:color w:val="000000"/>
          <w:lang w:eastAsia="es-MX"/>
        </w:rPr>
        <w:t>SIETE</w:t>
      </w:r>
      <w:r w:rsidRPr="00FA0AAB">
        <w:rPr>
          <w:rFonts w:ascii="Palatino Linotype" w:hAnsi="Palatino Linotype" w:cs="Arial"/>
          <w:color w:val="000000"/>
          <w:lang w:eastAsia="es-MX"/>
        </w:rPr>
        <w:t xml:space="preserve"> DE </w:t>
      </w:r>
      <w:r w:rsidR="00D15F4F" w:rsidRPr="00FA0AAB">
        <w:rPr>
          <w:rFonts w:ascii="Palatino Linotype" w:hAnsi="Palatino Linotype" w:cs="Arial"/>
          <w:color w:val="000000"/>
          <w:lang w:eastAsia="es-MX"/>
        </w:rPr>
        <w:t>ABRIL</w:t>
      </w:r>
      <w:r w:rsidRPr="00FA0AAB">
        <w:rPr>
          <w:rFonts w:ascii="Palatino Linotype" w:hAnsi="Palatino Linotype" w:cs="Arial"/>
          <w:color w:val="000000"/>
          <w:lang w:eastAsia="es-MX"/>
        </w:rPr>
        <w:t xml:space="preserve"> DE DOS MIL </w:t>
      </w:r>
      <w:r w:rsidRPr="00FA0AAB">
        <w:rPr>
          <w:rFonts w:ascii="Palatino Linotype" w:hAnsi="Palatino Linotype" w:cs="Arial"/>
          <w:color w:val="000000"/>
          <w:lang w:eastAsia="es-MX"/>
        </w:rPr>
        <w:lastRenderedPageBreak/>
        <w:t>V</w:t>
      </w:r>
      <w:r w:rsidR="00FA0AAB">
        <w:rPr>
          <w:rFonts w:ascii="Palatino Linotype" w:hAnsi="Palatino Linotype" w:cs="Arial"/>
          <w:color w:val="000000"/>
          <w:lang w:eastAsia="es-MX"/>
        </w:rPr>
        <w:t>EINTIDÓS</w:t>
      </w:r>
      <w:r w:rsidRPr="00FA0AAB">
        <w:rPr>
          <w:rFonts w:ascii="Palatino Linotype" w:hAnsi="Palatino Linotype" w:cs="Arial"/>
          <w:color w:val="000000"/>
          <w:lang w:eastAsia="es-MX"/>
        </w:rPr>
        <w:t>, ANTE EL SECRETARIO TÉCNICO DEL PLENO, ALEXIS TAPIA RAMÍREZ.</w:t>
      </w:r>
      <w:r w:rsidRPr="00FA0AAB">
        <w:rPr>
          <w:rFonts w:ascii="Palatino Linotype" w:hAnsi="Palatino Linotype" w:cs="Arial"/>
          <w:color w:val="000000"/>
          <w:lang w:val="es-419" w:eastAsia="es-MX"/>
        </w:rPr>
        <w:t>---------------------------------------------</w:t>
      </w:r>
      <w:r w:rsidR="00E64F17" w:rsidRPr="00FA0AAB">
        <w:rPr>
          <w:rFonts w:ascii="Palatino Linotype" w:hAnsi="Palatino Linotype" w:cs="Arial"/>
          <w:color w:val="000000"/>
          <w:lang w:val="es-419" w:eastAsia="es-MX"/>
        </w:rPr>
        <w:t>---</w:t>
      </w:r>
      <w:r w:rsidR="00C17BD7" w:rsidRPr="00FA0AAB">
        <w:rPr>
          <w:rFonts w:ascii="Palatino Linotype" w:hAnsi="Palatino Linotype" w:cs="Arial"/>
          <w:color w:val="000000"/>
          <w:lang w:val="es-419" w:eastAsia="es-MX"/>
        </w:rPr>
        <w:t>---------------------------------</w:t>
      </w:r>
      <w:r w:rsidR="00E64F17" w:rsidRPr="00FA0AAB">
        <w:rPr>
          <w:rFonts w:ascii="Palatino Linotype" w:hAnsi="Palatino Linotype" w:cs="Arial"/>
          <w:color w:val="000000"/>
          <w:lang w:val="es-419" w:eastAsia="es-MX"/>
        </w:rPr>
        <w:t>-----------------</w:t>
      </w:r>
    </w:p>
    <w:p w14:paraId="59CD7A78" w14:textId="66D2F177" w:rsidR="007B2CF1" w:rsidRPr="007B2CF1" w:rsidRDefault="00C17BD7" w:rsidP="00A86559">
      <w:pPr>
        <w:jc w:val="both"/>
        <w:rPr>
          <w:rFonts w:ascii="Palatino Linotype" w:hAnsi="Palatino Linotype" w:cs="Arial"/>
          <w:color w:val="000000"/>
          <w:sz w:val="16"/>
          <w:szCs w:val="16"/>
          <w:lang w:eastAsia="es-MX"/>
        </w:rPr>
      </w:pPr>
      <w:r w:rsidRPr="00FA0AAB">
        <w:rPr>
          <w:rFonts w:ascii="Palatino Linotype" w:hAnsi="Palatino Linotype" w:cs="Arial"/>
          <w:color w:val="000000"/>
          <w:sz w:val="18"/>
          <w:szCs w:val="16"/>
          <w:lang w:val="es-419" w:eastAsia="es-MX"/>
        </w:rPr>
        <w:t>SCMM</w:t>
      </w:r>
      <w:r w:rsidR="007B2CF1" w:rsidRPr="00FA0AAB">
        <w:rPr>
          <w:rFonts w:ascii="Palatino Linotype" w:hAnsi="Palatino Linotype" w:cs="Arial"/>
          <w:color w:val="000000"/>
          <w:sz w:val="18"/>
          <w:szCs w:val="16"/>
          <w:lang w:val="es-419" w:eastAsia="es-MX"/>
        </w:rPr>
        <w:t>//BLA/DEMF/CCA</w:t>
      </w:r>
    </w:p>
    <w:p w14:paraId="6304A849" w14:textId="77777777" w:rsidR="00483628" w:rsidRDefault="00483628" w:rsidP="00A86559">
      <w:pPr>
        <w:widowControl w:val="0"/>
        <w:autoSpaceDE w:val="0"/>
        <w:autoSpaceDN w:val="0"/>
        <w:adjustRightInd w:val="0"/>
        <w:spacing w:line="360" w:lineRule="auto"/>
        <w:jc w:val="both"/>
        <w:rPr>
          <w:rFonts w:ascii="Palatino Linotype" w:eastAsia="Arial Unicode MS" w:hAnsi="Palatino Linotype" w:cs="Arial"/>
        </w:rPr>
      </w:pPr>
    </w:p>
    <w:p w14:paraId="512974DF" w14:textId="77777777" w:rsidR="00483628" w:rsidRDefault="00483628" w:rsidP="00A86559">
      <w:pPr>
        <w:widowControl w:val="0"/>
        <w:autoSpaceDE w:val="0"/>
        <w:autoSpaceDN w:val="0"/>
        <w:adjustRightInd w:val="0"/>
        <w:spacing w:line="360" w:lineRule="auto"/>
        <w:jc w:val="both"/>
        <w:rPr>
          <w:rFonts w:ascii="Palatino Linotype" w:eastAsia="Arial Unicode MS" w:hAnsi="Palatino Linotype" w:cs="Arial"/>
        </w:rPr>
      </w:pPr>
    </w:p>
    <w:p w14:paraId="7391556B" w14:textId="77777777" w:rsidR="00483628" w:rsidRDefault="00483628" w:rsidP="00A86559">
      <w:pPr>
        <w:widowControl w:val="0"/>
        <w:autoSpaceDE w:val="0"/>
        <w:autoSpaceDN w:val="0"/>
        <w:adjustRightInd w:val="0"/>
        <w:spacing w:line="360" w:lineRule="auto"/>
        <w:jc w:val="both"/>
        <w:rPr>
          <w:rFonts w:ascii="Palatino Linotype" w:eastAsia="Arial Unicode MS" w:hAnsi="Palatino Linotype" w:cs="Arial"/>
        </w:rPr>
      </w:pPr>
    </w:p>
    <w:p w14:paraId="55BBCCF5" w14:textId="77777777" w:rsidR="00483628" w:rsidRDefault="00483628" w:rsidP="00A86559">
      <w:pPr>
        <w:widowControl w:val="0"/>
        <w:autoSpaceDE w:val="0"/>
        <w:autoSpaceDN w:val="0"/>
        <w:adjustRightInd w:val="0"/>
        <w:spacing w:line="360" w:lineRule="auto"/>
        <w:jc w:val="both"/>
        <w:rPr>
          <w:rFonts w:ascii="Palatino Linotype" w:eastAsia="Arial Unicode MS" w:hAnsi="Palatino Linotype" w:cs="Arial"/>
        </w:rPr>
      </w:pPr>
    </w:p>
    <w:p w14:paraId="09A4E478" w14:textId="77777777" w:rsidR="00483628" w:rsidRDefault="00483628" w:rsidP="00A86559">
      <w:pPr>
        <w:widowControl w:val="0"/>
        <w:autoSpaceDE w:val="0"/>
        <w:autoSpaceDN w:val="0"/>
        <w:adjustRightInd w:val="0"/>
        <w:spacing w:line="360" w:lineRule="auto"/>
        <w:jc w:val="both"/>
        <w:rPr>
          <w:rFonts w:ascii="Palatino Linotype" w:eastAsia="Arial Unicode MS" w:hAnsi="Palatino Linotype" w:cs="Arial"/>
        </w:rPr>
      </w:pPr>
    </w:p>
    <w:p w14:paraId="00E7B1D5" w14:textId="77777777" w:rsidR="00483628" w:rsidRDefault="00483628" w:rsidP="00A86559">
      <w:pPr>
        <w:widowControl w:val="0"/>
        <w:autoSpaceDE w:val="0"/>
        <w:autoSpaceDN w:val="0"/>
        <w:adjustRightInd w:val="0"/>
        <w:spacing w:line="360" w:lineRule="auto"/>
        <w:jc w:val="both"/>
        <w:rPr>
          <w:rFonts w:ascii="Palatino Linotype" w:eastAsia="Arial Unicode MS" w:hAnsi="Palatino Linotype" w:cs="Arial"/>
        </w:rPr>
      </w:pPr>
    </w:p>
    <w:p w14:paraId="707A8143" w14:textId="77777777" w:rsidR="00483628" w:rsidRDefault="00483628" w:rsidP="00A86559">
      <w:pPr>
        <w:widowControl w:val="0"/>
        <w:autoSpaceDE w:val="0"/>
        <w:autoSpaceDN w:val="0"/>
        <w:adjustRightInd w:val="0"/>
        <w:spacing w:line="360" w:lineRule="auto"/>
        <w:jc w:val="both"/>
        <w:rPr>
          <w:rFonts w:ascii="Palatino Linotype" w:eastAsia="Arial Unicode MS" w:hAnsi="Palatino Linotype" w:cs="Arial"/>
        </w:rPr>
      </w:pPr>
    </w:p>
    <w:p w14:paraId="11050A47" w14:textId="77777777" w:rsidR="00483628" w:rsidRDefault="00483628" w:rsidP="00A86559">
      <w:pPr>
        <w:widowControl w:val="0"/>
        <w:autoSpaceDE w:val="0"/>
        <w:autoSpaceDN w:val="0"/>
        <w:adjustRightInd w:val="0"/>
        <w:spacing w:line="360" w:lineRule="auto"/>
        <w:jc w:val="both"/>
        <w:rPr>
          <w:rFonts w:ascii="Palatino Linotype" w:eastAsia="Arial Unicode MS" w:hAnsi="Palatino Linotype" w:cs="Arial"/>
        </w:rPr>
      </w:pPr>
    </w:p>
    <w:p w14:paraId="7F0B755B" w14:textId="77777777" w:rsidR="00483628" w:rsidRDefault="00483628" w:rsidP="00A86559">
      <w:pPr>
        <w:widowControl w:val="0"/>
        <w:autoSpaceDE w:val="0"/>
        <w:autoSpaceDN w:val="0"/>
        <w:adjustRightInd w:val="0"/>
        <w:spacing w:line="360" w:lineRule="auto"/>
        <w:jc w:val="both"/>
        <w:rPr>
          <w:rFonts w:ascii="Palatino Linotype" w:eastAsia="Arial Unicode MS" w:hAnsi="Palatino Linotype" w:cs="Arial"/>
        </w:rPr>
      </w:pPr>
    </w:p>
    <w:p w14:paraId="5A505A18" w14:textId="77777777" w:rsidR="00483628" w:rsidRDefault="00483628" w:rsidP="00A86559">
      <w:pPr>
        <w:widowControl w:val="0"/>
        <w:autoSpaceDE w:val="0"/>
        <w:autoSpaceDN w:val="0"/>
        <w:adjustRightInd w:val="0"/>
        <w:spacing w:line="360" w:lineRule="auto"/>
        <w:jc w:val="both"/>
        <w:rPr>
          <w:rFonts w:ascii="Palatino Linotype" w:eastAsia="Arial Unicode MS" w:hAnsi="Palatino Linotype" w:cs="Arial"/>
        </w:rPr>
      </w:pPr>
    </w:p>
    <w:p w14:paraId="6B6D9D8C" w14:textId="77777777" w:rsidR="00483628" w:rsidRDefault="00483628" w:rsidP="00A86559">
      <w:pPr>
        <w:widowControl w:val="0"/>
        <w:autoSpaceDE w:val="0"/>
        <w:autoSpaceDN w:val="0"/>
        <w:adjustRightInd w:val="0"/>
        <w:spacing w:line="360" w:lineRule="auto"/>
        <w:jc w:val="both"/>
        <w:rPr>
          <w:rFonts w:ascii="Palatino Linotype" w:eastAsia="Arial Unicode MS" w:hAnsi="Palatino Linotype" w:cs="Arial"/>
        </w:rPr>
      </w:pPr>
    </w:p>
    <w:p w14:paraId="6725FE89" w14:textId="77777777" w:rsidR="00483628" w:rsidRDefault="00483628" w:rsidP="00A86559">
      <w:pPr>
        <w:widowControl w:val="0"/>
        <w:autoSpaceDE w:val="0"/>
        <w:autoSpaceDN w:val="0"/>
        <w:adjustRightInd w:val="0"/>
        <w:spacing w:line="360" w:lineRule="auto"/>
        <w:jc w:val="both"/>
        <w:rPr>
          <w:rFonts w:ascii="Palatino Linotype" w:eastAsia="Arial Unicode MS" w:hAnsi="Palatino Linotype" w:cs="Arial"/>
        </w:rPr>
      </w:pPr>
    </w:p>
    <w:p w14:paraId="2206B21C" w14:textId="77777777" w:rsidR="00483628" w:rsidRDefault="00483628" w:rsidP="00A86559">
      <w:pPr>
        <w:widowControl w:val="0"/>
        <w:autoSpaceDE w:val="0"/>
        <w:autoSpaceDN w:val="0"/>
        <w:adjustRightInd w:val="0"/>
        <w:spacing w:line="360" w:lineRule="auto"/>
        <w:jc w:val="both"/>
        <w:rPr>
          <w:rFonts w:ascii="Palatino Linotype" w:eastAsia="Arial Unicode MS" w:hAnsi="Palatino Linotype" w:cs="Arial"/>
        </w:rPr>
      </w:pPr>
    </w:p>
    <w:p w14:paraId="62143660" w14:textId="77777777" w:rsidR="00483628" w:rsidRDefault="00483628" w:rsidP="00A86559">
      <w:pPr>
        <w:widowControl w:val="0"/>
        <w:autoSpaceDE w:val="0"/>
        <w:autoSpaceDN w:val="0"/>
        <w:adjustRightInd w:val="0"/>
        <w:spacing w:line="360" w:lineRule="auto"/>
        <w:jc w:val="both"/>
        <w:rPr>
          <w:rFonts w:ascii="Palatino Linotype" w:eastAsia="Arial Unicode MS" w:hAnsi="Palatino Linotype" w:cs="Arial"/>
        </w:rPr>
      </w:pPr>
    </w:p>
    <w:p w14:paraId="11BE9896" w14:textId="77777777" w:rsidR="00483628" w:rsidRDefault="00483628" w:rsidP="00A86559">
      <w:pPr>
        <w:widowControl w:val="0"/>
        <w:autoSpaceDE w:val="0"/>
        <w:autoSpaceDN w:val="0"/>
        <w:adjustRightInd w:val="0"/>
        <w:spacing w:line="360" w:lineRule="auto"/>
        <w:jc w:val="both"/>
        <w:rPr>
          <w:rFonts w:ascii="Palatino Linotype" w:eastAsia="Arial Unicode MS" w:hAnsi="Palatino Linotype" w:cs="Arial"/>
        </w:rPr>
      </w:pPr>
    </w:p>
    <w:p w14:paraId="61E5CC30" w14:textId="77777777" w:rsidR="00483628" w:rsidRDefault="00483628" w:rsidP="00A86559">
      <w:pPr>
        <w:widowControl w:val="0"/>
        <w:autoSpaceDE w:val="0"/>
        <w:autoSpaceDN w:val="0"/>
        <w:adjustRightInd w:val="0"/>
        <w:spacing w:line="360" w:lineRule="auto"/>
        <w:jc w:val="both"/>
        <w:rPr>
          <w:rFonts w:ascii="Palatino Linotype" w:eastAsia="Arial Unicode MS" w:hAnsi="Palatino Linotype" w:cs="Arial"/>
        </w:rPr>
      </w:pPr>
    </w:p>
    <w:p w14:paraId="014D068A" w14:textId="77777777" w:rsidR="00483628" w:rsidRDefault="00483628" w:rsidP="00A86559">
      <w:pPr>
        <w:widowControl w:val="0"/>
        <w:autoSpaceDE w:val="0"/>
        <w:autoSpaceDN w:val="0"/>
        <w:adjustRightInd w:val="0"/>
        <w:spacing w:line="360" w:lineRule="auto"/>
        <w:jc w:val="both"/>
        <w:rPr>
          <w:rFonts w:ascii="Palatino Linotype" w:eastAsia="Arial Unicode MS" w:hAnsi="Palatino Linotype" w:cs="Arial"/>
        </w:rPr>
      </w:pPr>
    </w:p>
    <w:p w14:paraId="13C59FE2" w14:textId="77777777" w:rsidR="00483628" w:rsidRDefault="00483628" w:rsidP="00A86559">
      <w:pPr>
        <w:widowControl w:val="0"/>
        <w:autoSpaceDE w:val="0"/>
        <w:autoSpaceDN w:val="0"/>
        <w:adjustRightInd w:val="0"/>
        <w:spacing w:line="360" w:lineRule="auto"/>
        <w:jc w:val="both"/>
        <w:rPr>
          <w:rFonts w:ascii="Palatino Linotype" w:eastAsia="Arial Unicode MS" w:hAnsi="Palatino Linotype" w:cs="Arial"/>
        </w:rPr>
      </w:pPr>
    </w:p>
    <w:p w14:paraId="2E17379A" w14:textId="77777777" w:rsidR="00483628" w:rsidRDefault="00483628" w:rsidP="00A86559">
      <w:pPr>
        <w:widowControl w:val="0"/>
        <w:autoSpaceDE w:val="0"/>
        <w:autoSpaceDN w:val="0"/>
        <w:adjustRightInd w:val="0"/>
        <w:spacing w:line="360" w:lineRule="auto"/>
        <w:jc w:val="both"/>
        <w:rPr>
          <w:rFonts w:ascii="Palatino Linotype" w:eastAsia="Arial Unicode MS" w:hAnsi="Palatino Linotype" w:cs="Arial"/>
        </w:rPr>
      </w:pPr>
    </w:p>
    <w:p w14:paraId="10158EC0" w14:textId="77777777" w:rsidR="00483628" w:rsidRDefault="00483628" w:rsidP="00A86559">
      <w:pPr>
        <w:widowControl w:val="0"/>
        <w:autoSpaceDE w:val="0"/>
        <w:autoSpaceDN w:val="0"/>
        <w:adjustRightInd w:val="0"/>
        <w:spacing w:line="360" w:lineRule="auto"/>
        <w:jc w:val="both"/>
        <w:rPr>
          <w:rFonts w:ascii="Palatino Linotype" w:eastAsia="Arial Unicode MS" w:hAnsi="Palatino Linotype" w:cs="Arial"/>
        </w:rPr>
      </w:pPr>
    </w:p>
    <w:p w14:paraId="24655B48" w14:textId="77777777" w:rsidR="00483628" w:rsidRDefault="00483628" w:rsidP="00A86559">
      <w:pPr>
        <w:widowControl w:val="0"/>
        <w:autoSpaceDE w:val="0"/>
        <w:autoSpaceDN w:val="0"/>
        <w:adjustRightInd w:val="0"/>
        <w:spacing w:line="360" w:lineRule="auto"/>
        <w:jc w:val="both"/>
        <w:rPr>
          <w:rFonts w:ascii="Palatino Linotype" w:eastAsia="Arial Unicode MS" w:hAnsi="Palatino Linotype" w:cs="Arial"/>
        </w:rPr>
      </w:pPr>
    </w:p>
    <w:p w14:paraId="0458FA64" w14:textId="77777777" w:rsidR="00483628" w:rsidRDefault="00483628" w:rsidP="00A86559">
      <w:pPr>
        <w:widowControl w:val="0"/>
        <w:autoSpaceDE w:val="0"/>
        <w:autoSpaceDN w:val="0"/>
        <w:adjustRightInd w:val="0"/>
        <w:spacing w:line="360" w:lineRule="auto"/>
        <w:jc w:val="both"/>
        <w:rPr>
          <w:rFonts w:ascii="Palatino Linotype" w:eastAsia="Arial Unicode MS" w:hAnsi="Palatino Linotype" w:cs="Arial"/>
        </w:rPr>
      </w:pPr>
    </w:p>
    <w:p w14:paraId="56B3EF2B" w14:textId="4764E2AE" w:rsidR="00E920EC" w:rsidRDefault="00FE157E" w:rsidP="00A86559">
      <w:pPr>
        <w:widowControl w:val="0"/>
        <w:autoSpaceDE w:val="0"/>
        <w:autoSpaceDN w:val="0"/>
        <w:adjustRightInd w:val="0"/>
        <w:spacing w:line="360" w:lineRule="auto"/>
        <w:jc w:val="both"/>
        <w:rPr>
          <w:rFonts w:ascii="Palatino Linotype" w:eastAsia="Arial Unicode MS" w:hAnsi="Palatino Linotype" w:cs="Arial"/>
        </w:rPr>
      </w:pPr>
      <w:r>
        <w:rPr>
          <w:rFonts w:ascii="Palatino Linotype" w:eastAsia="Arial Unicode MS" w:hAnsi="Palatino Linotype" w:cs="Arial"/>
        </w:rPr>
        <w:t xml:space="preserve">  </w:t>
      </w:r>
    </w:p>
    <w:p w14:paraId="7568CD1C" w14:textId="288B89B6" w:rsidR="002312F9" w:rsidRPr="00644C09" w:rsidRDefault="002312F9" w:rsidP="00A86559">
      <w:pPr>
        <w:spacing w:line="360" w:lineRule="auto"/>
        <w:jc w:val="both"/>
        <w:rPr>
          <w:rFonts w:ascii="Palatino Linotype" w:hAnsi="Palatino Linotype"/>
        </w:rPr>
      </w:pPr>
    </w:p>
    <w:sectPr w:rsidR="002312F9" w:rsidRPr="00644C09" w:rsidSect="00C06091">
      <w:headerReference w:type="even" r:id="rId10"/>
      <w:headerReference w:type="default" r:id="rId11"/>
      <w:footerReference w:type="default" r:id="rId12"/>
      <w:headerReference w:type="first" r:id="rId13"/>
      <w:footerReference w:type="first" r:id="rId14"/>
      <w:pgSz w:w="12240" w:h="15840"/>
      <w:pgMar w:top="1418" w:right="1418" w:bottom="1276"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5DA9B4" w14:textId="77777777" w:rsidR="0091581C" w:rsidRDefault="0091581C" w:rsidP="00C80F8C">
      <w:r>
        <w:separator/>
      </w:r>
    </w:p>
  </w:endnote>
  <w:endnote w:type="continuationSeparator" w:id="0">
    <w:p w14:paraId="6D138B4E" w14:textId="77777777" w:rsidR="0091581C" w:rsidRDefault="0091581C"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114A6E88" w:rsidR="00662F26" w:rsidRPr="0010196A" w:rsidRDefault="00662F26"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0677E8">
      <w:rPr>
        <w:rFonts w:ascii="Palatino Linotype" w:hAnsi="Palatino Linotype" w:cs="Arial"/>
        <w:bCs/>
        <w:noProof/>
        <w:sz w:val="22"/>
        <w:szCs w:val="22"/>
      </w:rPr>
      <w:t>36</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0677E8">
      <w:rPr>
        <w:rFonts w:ascii="Palatino Linotype" w:hAnsi="Palatino Linotype" w:cs="Arial"/>
        <w:bCs/>
        <w:noProof/>
        <w:sz w:val="22"/>
        <w:szCs w:val="22"/>
      </w:rPr>
      <w:t>37</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51F455E3" w:rsidR="00662F26" w:rsidRPr="0010196A" w:rsidRDefault="00662F26"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0677E8">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0677E8">
      <w:rPr>
        <w:rFonts w:ascii="Palatino Linotype" w:hAnsi="Palatino Linotype" w:cs="Arial"/>
        <w:bCs/>
        <w:noProof/>
        <w:sz w:val="22"/>
        <w:szCs w:val="22"/>
      </w:rPr>
      <w:t>37</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9FFBD9" w14:textId="77777777" w:rsidR="0091581C" w:rsidRDefault="0091581C" w:rsidP="00C80F8C">
      <w:r>
        <w:separator/>
      </w:r>
    </w:p>
  </w:footnote>
  <w:footnote w:type="continuationSeparator" w:id="0">
    <w:p w14:paraId="78CD9430" w14:textId="77777777" w:rsidR="0091581C" w:rsidRDefault="0091581C" w:rsidP="00C80F8C">
      <w:r>
        <w:continuationSeparator/>
      </w:r>
    </w:p>
  </w:footnote>
  <w:footnote w:id="1">
    <w:p w14:paraId="197DB7D5" w14:textId="33A45624" w:rsidR="00B7415E" w:rsidRPr="00B7415E" w:rsidRDefault="00B7415E">
      <w:pPr>
        <w:pStyle w:val="Textonotapie"/>
      </w:pPr>
      <w:r>
        <w:rPr>
          <w:rStyle w:val="Refdenotaalpie"/>
        </w:rPr>
        <w:footnoteRef/>
      </w:r>
      <w:r>
        <w:t xml:space="preserve"> Señalado por </w:t>
      </w:r>
      <w:r>
        <w:rPr>
          <w:b/>
        </w:rPr>
        <w:t xml:space="preserve">EL RECURRENTE </w:t>
      </w:r>
      <w:r>
        <w:t>en la solicitud inicial, aunado que es materia del presente Recurso de Revisión.</w:t>
      </w:r>
    </w:p>
  </w:footnote>
  <w:footnote w:id="2">
    <w:p w14:paraId="7F8D0261" w14:textId="77777777" w:rsidR="0070328D" w:rsidRPr="00B7415E" w:rsidRDefault="0070328D" w:rsidP="0070328D">
      <w:pPr>
        <w:pStyle w:val="Textonotapie"/>
      </w:pPr>
      <w:r>
        <w:rPr>
          <w:rStyle w:val="Refdenotaalpie"/>
        </w:rPr>
        <w:footnoteRef/>
      </w:r>
      <w:r>
        <w:t xml:space="preserve"> Señalado por </w:t>
      </w:r>
      <w:r>
        <w:rPr>
          <w:b/>
        </w:rPr>
        <w:t xml:space="preserve">EL RECURRENTE </w:t>
      </w:r>
      <w:r>
        <w:t>en la solicitud inicial, aunado que es materia del presente Recurso de Revisión.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662F26" w:rsidRDefault="0091581C">
    <w:pPr>
      <w:pStyle w:val="Encabezado"/>
    </w:pPr>
    <w:r>
      <w:rPr>
        <w:noProof/>
        <w:lang w:val="es-MX" w:eastAsia="es-MX"/>
      </w:rPr>
      <w:pict w14:anchorId="7B582C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alt="RESOLUCIÓN" style="position:absolute;margin-left:0;margin-top:0;width:540pt;height:10in;z-index:-251656192;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662F26" w:rsidRPr="0010196A" w:rsidRDefault="0091581C"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00B2FA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alt="RESOLUCIÓN" style="position:absolute;margin-left:0;margin-top:0;width:540pt;height:10in;z-index:-251655168;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662F26" w:rsidRPr="008F2CCC" w14:paraId="1F097D8A" w14:textId="77777777" w:rsidTr="00BC450B">
      <w:tc>
        <w:tcPr>
          <w:tcW w:w="3261" w:type="dxa"/>
          <w:vMerge w:val="restart"/>
        </w:tcPr>
        <w:p w14:paraId="1F780A0C" w14:textId="1EFF25F4" w:rsidR="00662F26" w:rsidRPr="008F2CCC" w:rsidRDefault="00662F26" w:rsidP="00FA59CB">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5ECE86F0" w:rsidR="00662F26" w:rsidRPr="00664658" w:rsidRDefault="00662F26" w:rsidP="00FA59CB">
          <w:pPr>
            <w:rPr>
              <w:rFonts w:ascii="Palatino Linotype" w:hAnsi="Palatino Linotype"/>
              <w:b/>
              <w:sz w:val="22"/>
              <w:szCs w:val="22"/>
              <w:lang w:val="es-ES_tradnl"/>
            </w:rPr>
          </w:pPr>
          <w:r>
            <w:rPr>
              <w:rFonts w:ascii="Palatino Linotype" w:hAnsi="Palatino Linotype"/>
              <w:b/>
              <w:sz w:val="22"/>
              <w:szCs w:val="22"/>
              <w:lang w:val="es-ES_tradnl"/>
            </w:rPr>
            <w:t>Recurso de Revisión</w:t>
          </w:r>
          <w:r w:rsidRPr="00664658">
            <w:rPr>
              <w:rFonts w:ascii="Palatino Linotype" w:hAnsi="Palatino Linotype"/>
              <w:b/>
              <w:sz w:val="22"/>
              <w:szCs w:val="22"/>
              <w:lang w:val="es-ES_tradnl"/>
            </w:rPr>
            <w:t>:</w:t>
          </w:r>
        </w:p>
      </w:tc>
      <w:tc>
        <w:tcPr>
          <w:tcW w:w="3722" w:type="dxa"/>
          <w:shd w:val="clear" w:color="auto" w:fill="auto"/>
          <w:vAlign w:val="center"/>
        </w:tcPr>
        <w:p w14:paraId="65AFA994" w14:textId="2203E290" w:rsidR="00662F26" w:rsidRPr="0027759C" w:rsidRDefault="00662F26" w:rsidP="00FA59CB">
          <w:pPr>
            <w:jc w:val="both"/>
            <w:rPr>
              <w:rFonts w:ascii="Palatino Linotype" w:hAnsi="Palatino Linotype"/>
              <w:b/>
              <w:bCs/>
              <w:sz w:val="22"/>
              <w:szCs w:val="22"/>
            </w:rPr>
          </w:pPr>
          <w:r>
            <w:rPr>
              <w:rFonts w:ascii="Palatino Linotype" w:hAnsi="Palatino Linotype"/>
              <w:b/>
              <w:bCs/>
              <w:sz w:val="22"/>
              <w:szCs w:val="22"/>
            </w:rPr>
            <w:t>0</w:t>
          </w:r>
          <w:r>
            <w:rPr>
              <w:rFonts w:ascii="Palatino Linotype" w:hAnsi="Palatino Linotype"/>
              <w:b/>
              <w:bCs/>
              <w:sz w:val="22"/>
              <w:szCs w:val="22"/>
              <w:lang w:val="es-419"/>
            </w:rPr>
            <w:t>0</w:t>
          </w:r>
          <w:r>
            <w:rPr>
              <w:rFonts w:ascii="Palatino Linotype" w:hAnsi="Palatino Linotype"/>
              <w:b/>
              <w:bCs/>
              <w:sz w:val="22"/>
              <w:szCs w:val="22"/>
            </w:rPr>
            <w:t>33</w:t>
          </w:r>
          <w:r>
            <w:rPr>
              <w:rFonts w:ascii="Palatino Linotype" w:hAnsi="Palatino Linotype"/>
              <w:b/>
              <w:bCs/>
              <w:sz w:val="22"/>
              <w:szCs w:val="22"/>
              <w:lang w:val="es-419"/>
            </w:rPr>
            <w:t>2</w:t>
          </w:r>
          <w:r w:rsidRPr="000A27E2">
            <w:rPr>
              <w:rFonts w:ascii="Palatino Linotype" w:hAnsi="Palatino Linotype"/>
              <w:b/>
              <w:bCs/>
              <w:sz w:val="22"/>
              <w:szCs w:val="22"/>
            </w:rPr>
            <w:t>/INFOEM/IP/RR/202</w:t>
          </w:r>
          <w:r>
            <w:rPr>
              <w:rFonts w:ascii="Palatino Linotype" w:hAnsi="Palatino Linotype"/>
              <w:b/>
              <w:bCs/>
              <w:sz w:val="22"/>
              <w:szCs w:val="22"/>
              <w:lang w:val="es-419"/>
            </w:rPr>
            <w:t>2</w:t>
          </w:r>
        </w:p>
      </w:tc>
    </w:tr>
    <w:tr w:rsidR="00662F26" w:rsidRPr="008F2CCC" w14:paraId="049677A3" w14:textId="77777777" w:rsidTr="00BC450B">
      <w:tc>
        <w:tcPr>
          <w:tcW w:w="3261" w:type="dxa"/>
          <w:vMerge/>
        </w:tcPr>
        <w:p w14:paraId="4A21EAC1" w14:textId="5C1F145E" w:rsidR="00662F26" w:rsidRPr="008F2CCC" w:rsidRDefault="00662F26" w:rsidP="00FA59CB">
          <w:pPr>
            <w:rPr>
              <w:rFonts w:ascii="Palatino Linotype" w:hAnsi="Palatino Linotype"/>
              <w:b/>
              <w:sz w:val="22"/>
              <w:szCs w:val="22"/>
              <w:lang w:val="es-ES_tradnl"/>
            </w:rPr>
          </w:pPr>
        </w:p>
      </w:tc>
      <w:tc>
        <w:tcPr>
          <w:tcW w:w="2551" w:type="dxa"/>
          <w:shd w:val="clear" w:color="auto" w:fill="auto"/>
        </w:tcPr>
        <w:p w14:paraId="1237BCDE" w14:textId="77777777" w:rsidR="00662F26" w:rsidRPr="00664658" w:rsidRDefault="00662F26" w:rsidP="00FA59CB">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49AB1F89" w:rsidR="00662F26" w:rsidRPr="00D41D47" w:rsidRDefault="00662F26" w:rsidP="00FA59CB">
          <w:pPr>
            <w:jc w:val="both"/>
            <w:rPr>
              <w:rFonts w:ascii="Palatino Linotype" w:hAnsi="Palatino Linotype"/>
              <w:b/>
              <w:sz w:val="22"/>
              <w:szCs w:val="22"/>
              <w:lang w:val="es-ES_tradnl"/>
            </w:rPr>
          </w:pPr>
          <w:r w:rsidRPr="00620916">
            <w:rPr>
              <w:rFonts w:ascii="Palatino Linotype" w:hAnsi="Palatino Linotype"/>
              <w:b/>
              <w:sz w:val="22"/>
              <w:szCs w:val="22"/>
            </w:rPr>
            <w:t>Instituto de Transparencia, Acceso a la Información Pública y Protección de Datos Personales del Estado de México y Municipios</w:t>
          </w:r>
        </w:p>
      </w:tc>
    </w:tr>
    <w:tr w:rsidR="00662F26" w:rsidRPr="008F2CCC" w14:paraId="72CD087D" w14:textId="77777777" w:rsidTr="00BC450B">
      <w:trPr>
        <w:trHeight w:val="228"/>
      </w:trPr>
      <w:tc>
        <w:tcPr>
          <w:tcW w:w="3261" w:type="dxa"/>
          <w:vMerge/>
        </w:tcPr>
        <w:p w14:paraId="1B78656F" w14:textId="01E6F6F6" w:rsidR="00662F26" w:rsidRPr="008F2CCC" w:rsidRDefault="00662F26" w:rsidP="002A59BF">
          <w:pPr>
            <w:rPr>
              <w:rFonts w:ascii="Palatino Linotype" w:hAnsi="Palatino Linotype"/>
              <w:b/>
              <w:sz w:val="22"/>
              <w:szCs w:val="22"/>
              <w:lang w:val="es-ES_tradnl"/>
            </w:rPr>
          </w:pPr>
        </w:p>
      </w:tc>
      <w:tc>
        <w:tcPr>
          <w:tcW w:w="2551" w:type="dxa"/>
          <w:shd w:val="clear" w:color="auto" w:fill="auto"/>
        </w:tcPr>
        <w:p w14:paraId="74D81628" w14:textId="1691ACC8" w:rsidR="00662F26" w:rsidRPr="00BC450B" w:rsidRDefault="00662F26" w:rsidP="001120DF">
          <w:pPr>
            <w:rPr>
              <w:rFonts w:ascii="Palatino Linotype" w:hAnsi="Palatino Linotype"/>
              <w:b/>
              <w:sz w:val="22"/>
              <w:szCs w:val="22"/>
              <w:lang w:val="es-ES_tradnl"/>
            </w:rPr>
          </w:pPr>
          <w:r w:rsidRPr="00BC450B">
            <w:rPr>
              <w:rFonts w:ascii="Palatino Linotype" w:hAnsi="Palatino Linotype"/>
              <w:b/>
              <w:bCs/>
              <w:sz w:val="22"/>
              <w:szCs w:val="22"/>
            </w:rPr>
            <w:t>Comisionad</w:t>
          </w:r>
          <w:r>
            <w:rPr>
              <w:rFonts w:ascii="Palatino Linotype" w:hAnsi="Palatino Linotype"/>
              <w:b/>
              <w:bCs/>
              <w:sz w:val="22"/>
              <w:szCs w:val="22"/>
            </w:rPr>
            <w:t>a</w:t>
          </w:r>
          <w:r w:rsidRPr="00BC450B">
            <w:rPr>
              <w:rFonts w:ascii="Palatino Linotype" w:hAnsi="Palatino Linotype"/>
              <w:b/>
              <w:bCs/>
              <w:sz w:val="22"/>
              <w:szCs w:val="22"/>
            </w:rPr>
            <w:t xml:space="preserve"> Ponente:</w:t>
          </w:r>
        </w:p>
      </w:tc>
      <w:tc>
        <w:tcPr>
          <w:tcW w:w="3722" w:type="dxa"/>
          <w:shd w:val="clear" w:color="auto" w:fill="auto"/>
        </w:tcPr>
        <w:p w14:paraId="20D6FDA3" w14:textId="2F6D8783" w:rsidR="00662F26" w:rsidRPr="00BC450B" w:rsidRDefault="00662F26" w:rsidP="002A59BF">
          <w:pPr>
            <w:jc w:val="both"/>
            <w:rPr>
              <w:rFonts w:ascii="Palatino Linotype" w:hAnsi="Palatino Linotype"/>
              <w:b/>
              <w:sz w:val="22"/>
              <w:szCs w:val="22"/>
              <w:lang w:val="es-ES_tradnl"/>
            </w:rPr>
          </w:pPr>
          <w:r>
            <w:rPr>
              <w:rFonts w:ascii="Palatino Linotype" w:hAnsi="Palatino Linotype"/>
              <w:b/>
              <w:bCs/>
              <w:sz w:val="22"/>
              <w:szCs w:val="22"/>
            </w:rPr>
            <w:t>Sharon Cristina Morales Martínez</w:t>
          </w:r>
        </w:p>
      </w:tc>
    </w:tr>
  </w:tbl>
  <w:p w14:paraId="3ECB9F0B" w14:textId="77777777" w:rsidR="00662F26" w:rsidRPr="0010196A" w:rsidRDefault="00662F26"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DEDC0D2" w:rsidR="00662F26" w:rsidRPr="0010196A" w:rsidRDefault="0091581C">
    <w:pPr>
      <w:rPr>
        <w:rFonts w:ascii="Palatino Linotype" w:hAnsi="Palatino Linotype"/>
        <w:sz w:val="28"/>
        <w:szCs w:val="28"/>
      </w:rPr>
    </w:pPr>
    <w:r>
      <w:rPr>
        <w:rFonts w:ascii="Palatino Linotype" w:hAnsi="Palatino Linotype"/>
        <w:noProof/>
        <w:sz w:val="28"/>
        <w:szCs w:val="28"/>
        <w:lang w:eastAsia="es-MX"/>
      </w:rPr>
      <w:pict w14:anchorId="12B20D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alt="RESOLUCIÓN" style="position:absolute;margin-left:0;margin-top:0;width:540pt;height:10in;z-index:-251657216;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tbl>
    <w:tblPr>
      <w:tblW w:w="10472" w:type="dxa"/>
      <w:tblInd w:w="-833" w:type="dxa"/>
      <w:tblLayout w:type="fixed"/>
      <w:tblLook w:val="04A0" w:firstRow="1" w:lastRow="0" w:firstColumn="1" w:lastColumn="0" w:noHBand="0" w:noVBand="1"/>
    </w:tblPr>
    <w:tblGrid>
      <w:gridCol w:w="3805"/>
      <w:gridCol w:w="3000"/>
      <w:gridCol w:w="3667"/>
    </w:tblGrid>
    <w:tr w:rsidR="00662F26" w:rsidRPr="008F2CCC" w14:paraId="6ABABA57" w14:textId="77777777" w:rsidTr="001120DF">
      <w:tc>
        <w:tcPr>
          <w:tcW w:w="3805" w:type="dxa"/>
          <w:vMerge w:val="restart"/>
          <w:shd w:val="clear" w:color="auto" w:fill="auto"/>
        </w:tcPr>
        <w:p w14:paraId="6AA376CC" w14:textId="1234161B" w:rsidR="00662F26" w:rsidRPr="008F2CCC" w:rsidRDefault="00662F26" w:rsidP="00C12449">
          <w:pPr>
            <w:jc w:val="cente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3000" w:type="dxa"/>
          <w:shd w:val="clear" w:color="auto" w:fill="auto"/>
        </w:tcPr>
        <w:p w14:paraId="1C114EF9" w14:textId="22C48917" w:rsidR="00662F26" w:rsidRPr="008F2CCC" w:rsidRDefault="00662F26" w:rsidP="003C718E">
          <w:pPr>
            <w:rPr>
              <w:rFonts w:ascii="Palatino Linotype" w:hAnsi="Palatino Linotype"/>
              <w:b/>
              <w:sz w:val="22"/>
              <w:szCs w:val="22"/>
              <w:lang w:val="es-ES_tradnl"/>
            </w:rPr>
          </w:pPr>
          <w:r>
            <w:rPr>
              <w:rFonts w:ascii="Palatino Linotype" w:hAnsi="Palatino Linotype"/>
              <w:b/>
              <w:sz w:val="22"/>
              <w:szCs w:val="22"/>
              <w:lang w:val="es-ES_tradnl"/>
            </w:rPr>
            <w:t>Recurso de Revisión</w:t>
          </w:r>
          <w:r w:rsidRPr="008F2CCC">
            <w:rPr>
              <w:rFonts w:ascii="Palatino Linotype" w:hAnsi="Palatino Linotype"/>
              <w:b/>
              <w:sz w:val="22"/>
              <w:szCs w:val="22"/>
              <w:lang w:val="es-ES_tradnl"/>
            </w:rPr>
            <w:t>:</w:t>
          </w:r>
        </w:p>
      </w:tc>
      <w:tc>
        <w:tcPr>
          <w:tcW w:w="3667" w:type="dxa"/>
          <w:shd w:val="clear" w:color="auto" w:fill="auto"/>
          <w:vAlign w:val="center"/>
        </w:tcPr>
        <w:p w14:paraId="5F0F5848" w14:textId="5BDC13AA" w:rsidR="00662F26" w:rsidRPr="008F2CCC" w:rsidRDefault="00662F26" w:rsidP="00620916">
          <w:pPr>
            <w:jc w:val="both"/>
            <w:rPr>
              <w:rFonts w:ascii="Palatino Linotype" w:hAnsi="Palatino Linotype"/>
              <w:b/>
              <w:sz w:val="22"/>
              <w:szCs w:val="22"/>
              <w:lang w:val="es-ES_tradnl"/>
            </w:rPr>
          </w:pPr>
          <w:r>
            <w:rPr>
              <w:rFonts w:ascii="Palatino Linotype" w:hAnsi="Palatino Linotype"/>
              <w:b/>
              <w:bCs/>
              <w:sz w:val="22"/>
              <w:szCs w:val="22"/>
            </w:rPr>
            <w:t>0</w:t>
          </w:r>
          <w:r>
            <w:rPr>
              <w:rFonts w:ascii="Palatino Linotype" w:hAnsi="Palatino Linotype"/>
              <w:b/>
              <w:bCs/>
              <w:sz w:val="22"/>
              <w:szCs w:val="22"/>
              <w:lang w:val="es-419"/>
            </w:rPr>
            <w:t>0</w:t>
          </w:r>
          <w:r>
            <w:rPr>
              <w:rFonts w:ascii="Palatino Linotype" w:hAnsi="Palatino Linotype"/>
              <w:b/>
              <w:bCs/>
              <w:sz w:val="22"/>
              <w:szCs w:val="22"/>
            </w:rPr>
            <w:t>33</w:t>
          </w:r>
          <w:r>
            <w:rPr>
              <w:rFonts w:ascii="Palatino Linotype" w:hAnsi="Palatino Linotype"/>
              <w:b/>
              <w:bCs/>
              <w:sz w:val="22"/>
              <w:szCs w:val="22"/>
              <w:lang w:val="es-419"/>
            </w:rPr>
            <w:t>2</w:t>
          </w:r>
          <w:r w:rsidRPr="000A27E2">
            <w:rPr>
              <w:rFonts w:ascii="Palatino Linotype" w:hAnsi="Palatino Linotype"/>
              <w:b/>
              <w:bCs/>
              <w:sz w:val="22"/>
              <w:szCs w:val="22"/>
            </w:rPr>
            <w:t>/INFOEM/IP/RR/202</w:t>
          </w:r>
          <w:r>
            <w:rPr>
              <w:rFonts w:ascii="Palatino Linotype" w:hAnsi="Palatino Linotype"/>
              <w:b/>
              <w:bCs/>
              <w:sz w:val="22"/>
              <w:szCs w:val="22"/>
              <w:lang w:val="es-419"/>
            </w:rPr>
            <w:t>2</w:t>
          </w:r>
          <w:r>
            <w:rPr>
              <w:rFonts w:ascii="Palatino Linotype" w:hAnsi="Palatino Linotype"/>
              <w:b/>
              <w:bCs/>
              <w:sz w:val="22"/>
              <w:szCs w:val="22"/>
            </w:rPr>
            <w:t xml:space="preserve"> </w:t>
          </w:r>
        </w:p>
      </w:tc>
    </w:tr>
    <w:tr w:rsidR="00662F26" w:rsidRPr="008F2CCC" w14:paraId="3B45FB53" w14:textId="77777777" w:rsidTr="001120DF">
      <w:tc>
        <w:tcPr>
          <w:tcW w:w="3805" w:type="dxa"/>
          <w:vMerge/>
          <w:shd w:val="clear" w:color="auto" w:fill="auto"/>
        </w:tcPr>
        <w:p w14:paraId="188B82EF" w14:textId="77777777" w:rsidR="00662F26" w:rsidRPr="008F2CCC" w:rsidRDefault="00662F26" w:rsidP="00200BFC">
          <w:pPr>
            <w:rPr>
              <w:rFonts w:ascii="Palatino Linotype" w:hAnsi="Palatino Linotype"/>
              <w:b/>
              <w:sz w:val="22"/>
              <w:szCs w:val="22"/>
              <w:lang w:val="es-ES_tradnl"/>
            </w:rPr>
          </w:pPr>
          <w:bookmarkStart w:id="13" w:name="_Hlk80706940"/>
        </w:p>
      </w:tc>
      <w:tc>
        <w:tcPr>
          <w:tcW w:w="3000" w:type="dxa"/>
          <w:shd w:val="clear" w:color="auto" w:fill="auto"/>
        </w:tcPr>
        <w:p w14:paraId="3B2AD0CF" w14:textId="77777777" w:rsidR="00662F26" w:rsidRPr="008F2CCC" w:rsidRDefault="00662F26"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67" w:type="dxa"/>
          <w:shd w:val="clear" w:color="auto" w:fill="auto"/>
          <w:vAlign w:val="center"/>
        </w:tcPr>
        <w:p w14:paraId="749961B3" w14:textId="4A423FA9" w:rsidR="00662F26" w:rsidRPr="008F2CCC" w:rsidRDefault="000677E8" w:rsidP="00200BFC">
          <w:pPr>
            <w:jc w:val="both"/>
            <w:rPr>
              <w:rFonts w:ascii="Palatino Linotype" w:hAnsi="Palatino Linotype"/>
              <w:b/>
              <w:sz w:val="22"/>
              <w:szCs w:val="22"/>
              <w:lang w:val="es-ES_tradnl"/>
            </w:rPr>
          </w:pPr>
          <w:r>
            <w:rPr>
              <w:rFonts w:ascii="Palatino Linotype" w:hAnsi="Palatino Linotype"/>
              <w:b/>
              <w:sz w:val="22"/>
              <w:szCs w:val="22"/>
              <w:lang w:val="es-ES_tradnl"/>
            </w:rPr>
            <w:t>XXXX XXXXXX XXXXXXXX</w:t>
          </w:r>
        </w:p>
      </w:tc>
    </w:tr>
    <w:bookmarkEnd w:id="13"/>
    <w:tr w:rsidR="00662F26" w:rsidRPr="008F2CCC" w14:paraId="28A493EB" w14:textId="77777777" w:rsidTr="001120DF">
      <w:trPr>
        <w:trHeight w:val="228"/>
      </w:trPr>
      <w:tc>
        <w:tcPr>
          <w:tcW w:w="3805" w:type="dxa"/>
          <w:vMerge/>
          <w:shd w:val="clear" w:color="auto" w:fill="auto"/>
        </w:tcPr>
        <w:p w14:paraId="06C77D31" w14:textId="77777777" w:rsidR="00662F26" w:rsidRPr="008F2CCC" w:rsidRDefault="00662F26" w:rsidP="00200BFC">
          <w:pPr>
            <w:rPr>
              <w:rFonts w:ascii="Palatino Linotype" w:hAnsi="Palatino Linotype"/>
              <w:b/>
              <w:sz w:val="22"/>
              <w:szCs w:val="22"/>
              <w:lang w:val="es-ES_tradnl"/>
            </w:rPr>
          </w:pPr>
        </w:p>
      </w:tc>
      <w:tc>
        <w:tcPr>
          <w:tcW w:w="3000" w:type="dxa"/>
          <w:shd w:val="clear" w:color="auto" w:fill="auto"/>
        </w:tcPr>
        <w:p w14:paraId="2E1A72B4" w14:textId="77777777" w:rsidR="00662F26" w:rsidRPr="008F2CCC" w:rsidRDefault="00662F26"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67" w:type="dxa"/>
          <w:shd w:val="clear" w:color="auto" w:fill="auto"/>
          <w:vAlign w:val="center"/>
        </w:tcPr>
        <w:p w14:paraId="47AF3C2E" w14:textId="28C3B491" w:rsidR="00662F26" w:rsidRPr="00DC41C8" w:rsidRDefault="00662F26" w:rsidP="00200BFC">
          <w:pPr>
            <w:jc w:val="both"/>
            <w:rPr>
              <w:rFonts w:ascii="Palatino Linotype" w:hAnsi="Palatino Linotype"/>
              <w:b/>
              <w:sz w:val="22"/>
              <w:szCs w:val="22"/>
            </w:rPr>
          </w:pPr>
          <w:r w:rsidRPr="00620916">
            <w:rPr>
              <w:rFonts w:ascii="Palatino Linotype" w:hAnsi="Palatino Linotype"/>
              <w:b/>
              <w:sz w:val="22"/>
              <w:szCs w:val="22"/>
            </w:rPr>
            <w:t>Instituto de Transparencia, Acceso a la Información Pública y Protección de Datos Personales del Estado de México y Municipios</w:t>
          </w:r>
        </w:p>
      </w:tc>
    </w:tr>
    <w:tr w:rsidR="00662F26" w:rsidRPr="008F2CCC" w14:paraId="0F114FF0" w14:textId="77777777" w:rsidTr="001120DF">
      <w:tc>
        <w:tcPr>
          <w:tcW w:w="3805" w:type="dxa"/>
          <w:vMerge/>
          <w:shd w:val="clear" w:color="auto" w:fill="auto"/>
        </w:tcPr>
        <w:p w14:paraId="4CCB64BA" w14:textId="77777777" w:rsidR="00662F26" w:rsidRPr="008F2CCC" w:rsidRDefault="00662F26" w:rsidP="002A59BF">
          <w:pPr>
            <w:rPr>
              <w:rFonts w:ascii="Palatino Linotype" w:hAnsi="Palatino Linotype"/>
              <w:b/>
              <w:sz w:val="22"/>
              <w:szCs w:val="22"/>
              <w:lang w:val="es-ES_tradnl"/>
            </w:rPr>
          </w:pPr>
        </w:p>
      </w:tc>
      <w:tc>
        <w:tcPr>
          <w:tcW w:w="3000" w:type="dxa"/>
          <w:shd w:val="clear" w:color="auto" w:fill="auto"/>
        </w:tcPr>
        <w:p w14:paraId="31E422EA" w14:textId="3B4B4529" w:rsidR="00662F26" w:rsidRPr="00BC450B" w:rsidRDefault="00662F26" w:rsidP="002A59BF">
          <w:pPr>
            <w:rPr>
              <w:rFonts w:ascii="Palatino Linotype" w:hAnsi="Palatino Linotype"/>
              <w:b/>
              <w:bCs/>
              <w:sz w:val="22"/>
              <w:szCs w:val="22"/>
              <w:lang w:val="es-ES_tradnl"/>
            </w:rPr>
          </w:pPr>
          <w:r>
            <w:rPr>
              <w:rFonts w:ascii="Palatino Linotype" w:hAnsi="Palatino Linotype"/>
              <w:b/>
              <w:bCs/>
              <w:sz w:val="22"/>
              <w:szCs w:val="22"/>
            </w:rPr>
            <w:t>Comisionada</w:t>
          </w:r>
          <w:r w:rsidRPr="00BC450B">
            <w:rPr>
              <w:rFonts w:ascii="Palatino Linotype" w:hAnsi="Palatino Linotype"/>
              <w:b/>
              <w:bCs/>
              <w:sz w:val="22"/>
              <w:szCs w:val="22"/>
            </w:rPr>
            <w:t xml:space="preserve"> Ponente:</w:t>
          </w:r>
        </w:p>
      </w:tc>
      <w:tc>
        <w:tcPr>
          <w:tcW w:w="3667" w:type="dxa"/>
          <w:shd w:val="clear" w:color="auto" w:fill="auto"/>
        </w:tcPr>
        <w:p w14:paraId="181C41B4" w14:textId="0E88FE09" w:rsidR="00662F26" w:rsidRPr="00BC450B" w:rsidRDefault="00662F26" w:rsidP="002A59BF">
          <w:pPr>
            <w:jc w:val="both"/>
            <w:rPr>
              <w:rFonts w:ascii="Palatino Linotype" w:hAnsi="Palatino Linotype"/>
              <w:b/>
              <w:bCs/>
              <w:sz w:val="22"/>
              <w:szCs w:val="22"/>
              <w:lang w:val="es-ES_tradnl"/>
            </w:rPr>
          </w:pPr>
          <w:r>
            <w:rPr>
              <w:rFonts w:ascii="Palatino Linotype" w:hAnsi="Palatino Linotype"/>
              <w:b/>
              <w:bCs/>
              <w:sz w:val="22"/>
              <w:szCs w:val="22"/>
            </w:rPr>
            <w:t>Sharon Cristina Morales Martínez</w:t>
          </w:r>
        </w:p>
      </w:tc>
    </w:tr>
  </w:tbl>
  <w:p w14:paraId="263470D9" w14:textId="4A958413" w:rsidR="00662F26" w:rsidRPr="0010196A" w:rsidRDefault="00662F26"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B2D6F"/>
    <w:multiLevelType w:val="hybridMultilevel"/>
    <w:tmpl w:val="930A7018"/>
    <w:lvl w:ilvl="0" w:tplc="080A000F">
      <w:start w:val="1"/>
      <w:numFmt w:val="decimal"/>
      <w:lvlText w:val="%1."/>
      <w:lvlJc w:val="left"/>
      <w:pPr>
        <w:ind w:left="1570" w:hanging="360"/>
      </w:pPr>
    </w:lvl>
    <w:lvl w:ilvl="1" w:tplc="080A0019" w:tentative="1">
      <w:start w:val="1"/>
      <w:numFmt w:val="lowerLetter"/>
      <w:lvlText w:val="%2."/>
      <w:lvlJc w:val="left"/>
      <w:pPr>
        <w:ind w:left="2290" w:hanging="360"/>
      </w:pPr>
    </w:lvl>
    <w:lvl w:ilvl="2" w:tplc="080A001B" w:tentative="1">
      <w:start w:val="1"/>
      <w:numFmt w:val="lowerRoman"/>
      <w:lvlText w:val="%3."/>
      <w:lvlJc w:val="right"/>
      <w:pPr>
        <w:ind w:left="3010" w:hanging="180"/>
      </w:pPr>
    </w:lvl>
    <w:lvl w:ilvl="3" w:tplc="080A000F" w:tentative="1">
      <w:start w:val="1"/>
      <w:numFmt w:val="decimal"/>
      <w:lvlText w:val="%4."/>
      <w:lvlJc w:val="left"/>
      <w:pPr>
        <w:ind w:left="3730" w:hanging="360"/>
      </w:pPr>
    </w:lvl>
    <w:lvl w:ilvl="4" w:tplc="080A0019" w:tentative="1">
      <w:start w:val="1"/>
      <w:numFmt w:val="lowerLetter"/>
      <w:lvlText w:val="%5."/>
      <w:lvlJc w:val="left"/>
      <w:pPr>
        <w:ind w:left="4450" w:hanging="360"/>
      </w:pPr>
    </w:lvl>
    <w:lvl w:ilvl="5" w:tplc="080A001B" w:tentative="1">
      <w:start w:val="1"/>
      <w:numFmt w:val="lowerRoman"/>
      <w:lvlText w:val="%6."/>
      <w:lvlJc w:val="right"/>
      <w:pPr>
        <w:ind w:left="5170" w:hanging="180"/>
      </w:pPr>
    </w:lvl>
    <w:lvl w:ilvl="6" w:tplc="080A000F" w:tentative="1">
      <w:start w:val="1"/>
      <w:numFmt w:val="decimal"/>
      <w:lvlText w:val="%7."/>
      <w:lvlJc w:val="left"/>
      <w:pPr>
        <w:ind w:left="5890" w:hanging="360"/>
      </w:pPr>
    </w:lvl>
    <w:lvl w:ilvl="7" w:tplc="080A0019" w:tentative="1">
      <w:start w:val="1"/>
      <w:numFmt w:val="lowerLetter"/>
      <w:lvlText w:val="%8."/>
      <w:lvlJc w:val="left"/>
      <w:pPr>
        <w:ind w:left="6610" w:hanging="360"/>
      </w:pPr>
    </w:lvl>
    <w:lvl w:ilvl="8" w:tplc="080A001B" w:tentative="1">
      <w:start w:val="1"/>
      <w:numFmt w:val="lowerRoman"/>
      <w:lvlText w:val="%9."/>
      <w:lvlJc w:val="right"/>
      <w:pPr>
        <w:ind w:left="7330" w:hanging="180"/>
      </w:pPr>
    </w:lvl>
  </w:abstractNum>
  <w:abstractNum w:abstractNumId="1" w15:restartNumberingAfterBreak="0">
    <w:nsid w:val="0B4A459B"/>
    <w:multiLevelType w:val="hybridMultilevel"/>
    <w:tmpl w:val="1A62930A"/>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2" w15:restartNumberingAfterBreak="0">
    <w:nsid w:val="0BDF0DAF"/>
    <w:multiLevelType w:val="hybridMultilevel"/>
    <w:tmpl w:val="40A6A31C"/>
    <w:lvl w:ilvl="0" w:tplc="1EC829DE">
      <w:start w:val="1"/>
      <w:numFmt w:val="lowerLetter"/>
      <w:lvlText w:val="%1)"/>
      <w:lvlJc w:val="right"/>
      <w:pPr>
        <w:ind w:left="1570" w:hanging="360"/>
      </w:pPr>
      <w:rPr>
        <w:rFonts w:hint="default"/>
      </w:rPr>
    </w:lvl>
    <w:lvl w:ilvl="1" w:tplc="080A0019" w:tentative="1">
      <w:start w:val="1"/>
      <w:numFmt w:val="lowerLetter"/>
      <w:lvlText w:val="%2."/>
      <w:lvlJc w:val="left"/>
      <w:pPr>
        <w:ind w:left="2290" w:hanging="360"/>
      </w:pPr>
    </w:lvl>
    <w:lvl w:ilvl="2" w:tplc="080A001B" w:tentative="1">
      <w:start w:val="1"/>
      <w:numFmt w:val="lowerRoman"/>
      <w:lvlText w:val="%3."/>
      <w:lvlJc w:val="right"/>
      <w:pPr>
        <w:ind w:left="3010" w:hanging="180"/>
      </w:pPr>
    </w:lvl>
    <w:lvl w:ilvl="3" w:tplc="080A000F" w:tentative="1">
      <w:start w:val="1"/>
      <w:numFmt w:val="decimal"/>
      <w:lvlText w:val="%4."/>
      <w:lvlJc w:val="left"/>
      <w:pPr>
        <w:ind w:left="3730" w:hanging="360"/>
      </w:pPr>
    </w:lvl>
    <w:lvl w:ilvl="4" w:tplc="080A0019" w:tentative="1">
      <w:start w:val="1"/>
      <w:numFmt w:val="lowerLetter"/>
      <w:lvlText w:val="%5."/>
      <w:lvlJc w:val="left"/>
      <w:pPr>
        <w:ind w:left="4450" w:hanging="360"/>
      </w:pPr>
    </w:lvl>
    <w:lvl w:ilvl="5" w:tplc="080A001B" w:tentative="1">
      <w:start w:val="1"/>
      <w:numFmt w:val="lowerRoman"/>
      <w:lvlText w:val="%6."/>
      <w:lvlJc w:val="right"/>
      <w:pPr>
        <w:ind w:left="5170" w:hanging="180"/>
      </w:pPr>
    </w:lvl>
    <w:lvl w:ilvl="6" w:tplc="080A000F" w:tentative="1">
      <w:start w:val="1"/>
      <w:numFmt w:val="decimal"/>
      <w:lvlText w:val="%7."/>
      <w:lvlJc w:val="left"/>
      <w:pPr>
        <w:ind w:left="5890" w:hanging="360"/>
      </w:pPr>
    </w:lvl>
    <w:lvl w:ilvl="7" w:tplc="080A0019" w:tentative="1">
      <w:start w:val="1"/>
      <w:numFmt w:val="lowerLetter"/>
      <w:lvlText w:val="%8."/>
      <w:lvlJc w:val="left"/>
      <w:pPr>
        <w:ind w:left="6610" w:hanging="360"/>
      </w:pPr>
    </w:lvl>
    <w:lvl w:ilvl="8" w:tplc="080A001B" w:tentative="1">
      <w:start w:val="1"/>
      <w:numFmt w:val="lowerRoman"/>
      <w:lvlText w:val="%9."/>
      <w:lvlJc w:val="right"/>
      <w:pPr>
        <w:ind w:left="7330" w:hanging="180"/>
      </w:pPr>
    </w:lvl>
  </w:abstractNum>
  <w:abstractNum w:abstractNumId="3" w15:restartNumberingAfterBreak="0">
    <w:nsid w:val="0E9F1A83"/>
    <w:multiLevelType w:val="multilevel"/>
    <w:tmpl w:val="786C2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240F76"/>
    <w:multiLevelType w:val="hybridMultilevel"/>
    <w:tmpl w:val="778A76F8"/>
    <w:lvl w:ilvl="0" w:tplc="3E02248C">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15:restartNumberingAfterBreak="0">
    <w:nsid w:val="119110FA"/>
    <w:multiLevelType w:val="hybridMultilevel"/>
    <w:tmpl w:val="F3384A1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15D240C9"/>
    <w:multiLevelType w:val="hybridMultilevel"/>
    <w:tmpl w:val="49EC34FA"/>
    <w:lvl w:ilvl="0" w:tplc="370E8770">
      <w:start w:val="4062"/>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6810801"/>
    <w:multiLevelType w:val="hybridMultilevel"/>
    <w:tmpl w:val="EED86B96"/>
    <w:lvl w:ilvl="0" w:tplc="41F84CA0">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8" w15:restartNumberingAfterBreak="0">
    <w:nsid w:val="1D02046A"/>
    <w:multiLevelType w:val="hybridMultilevel"/>
    <w:tmpl w:val="994C9692"/>
    <w:lvl w:ilvl="0" w:tplc="B81CA648">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2287539C"/>
    <w:multiLevelType w:val="hybridMultilevel"/>
    <w:tmpl w:val="D158D938"/>
    <w:lvl w:ilvl="0" w:tplc="9FF87D7E">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1" w15:restartNumberingAfterBreak="0">
    <w:nsid w:val="25DF1B32"/>
    <w:multiLevelType w:val="hybridMultilevel"/>
    <w:tmpl w:val="06C2AB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85A4A3C"/>
    <w:multiLevelType w:val="hybridMultilevel"/>
    <w:tmpl w:val="5A6C697C"/>
    <w:lvl w:ilvl="0" w:tplc="73588510">
      <w:start w:val="3"/>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14" w15:restartNumberingAfterBreak="0">
    <w:nsid w:val="2D636D37"/>
    <w:multiLevelType w:val="hybridMultilevel"/>
    <w:tmpl w:val="2AE87B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E4678E2"/>
    <w:multiLevelType w:val="hybridMultilevel"/>
    <w:tmpl w:val="29E22D60"/>
    <w:lvl w:ilvl="0" w:tplc="F0044D04">
      <w:start w:val="1"/>
      <w:numFmt w:val="upperRoman"/>
      <w:lvlText w:val="%1."/>
      <w:lvlJc w:val="left"/>
      <w:pPr>
        <w:ind w:left="1080" w:hanging="720"/>
      </w:pPr>
      <w:rPr>
        <w:rFonts w:eastAsia="Calibri" w:hint="default"/>
        <w:b/>
        <w:sz w:val="28"/>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6" w15:restartNumberingAfterBreak="0">
    <w:nsid w:val="306C4935"/>
    <w:multiLevelType w:val="hybridMultilevel"/>
    <w:tmpl w:val="4F74AF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15A7527"/>
    <w:multiLevelType w:val="hybridMultilevel"/>
    <w:tmpl w:val="4A8C4434"/>
    <w:lvl w:ilvl="0" w:tplc="8C9496B6">
      <w:start w:val="1"/>
      <w:numFmt w:val="upperRoman"/>
      <w:lvlText w:val="%1."/>
      <w:lvlJc w:val="left"/>
      <w:pPr>
        <w:ind w:left="1080" w:hanging="720"/>
      </w:pPr>
      <w:rPr>
        <w:rFonts w:hint="default"/>
        <w:b/>
        <w:sz w:val="28"/>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9"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37D52C2F"/>
    <w:multiLevelType w:val="hybridMultilevel"/>
    <w:tmpl w:val="96BE69F4"/>
    <w:lvl w:ilvl="0" w:tplc="14D82088">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E451FBB"/>
    <w:multiLevelType w:val="hybridMultilevel"/>
    <w:tmpl w:val="70780898"/>
    <w:lvl w:ilvl="0" w:tplc="14D82088">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7234AB4"/>
    <w:multiLevelType w:val="hybridMultilevel"/>
    <w:tmpl w:val="6602E714"/>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A5E4C85"/>
    <w:multiLevelType w:val="hybridMultilevel"/>
    <w:tmpl w:val="2CECE5A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4"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560839D1"/>
    <w:multiLevelType w:val="hybridMultilevel"/>
    <w:tmpl w:val="69765CEE"/>
    <w:lvl w:ilvl="0" w:tplc="89E0DA48">
      <w:start w:val="1"/>
      <w:numFmt w:val="decimal"/>
      <w:lvlText w:val="%1."/>
      <w:lvlJc w:val="left"/>
      <w:pPr>
        <w:ind w:left="502" w:hanging="360"/>
      </w:pPr>
      <w:rPr>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A721861"/>
    <w:multiLevelType w:val="hybridMultilevel"/>
    <w:tmpl w:val="3AC4E3DE"/>
    <w:lvl w:ilvl="0" w:tplc="8D70729C">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7" w15:restartNumberingAfterBreak="0">
    <w:nsid w:val="646B3B2F"/>
    <w:multiLevelType w:val="hybridMultilevel"/>
    <w:tmpl w:val="7838849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6FE79B2"/>
    <w:multiLevelType w:val="hybridMultilevel"/>
    <w:tmpl w:val="0CCC70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18C646E"/>
    <w:multiLevelType w:val="hybridMultilevel"/>
    <w:tmpl w:val="54B89B10"/>
    <w:lvl w:ilvl="0" w:tplc="F8267FEC">
      <w:start w:val="2"/>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1" w15:restartNumberingAfterBreak="0">
    <w:nsid w:val="761966AE"/>
    <w:multiLevelType w:val="hybridMultilevel"/>
    <w:tmpl w:val="EBE077A4"/>
    <w:lvl w:ilvl="0" w:tplc="080A000F">
      <w:start w:val="1"/>
      <w:numFmt w:val="decimal"/>
      <w:lvlText w:val="%1."/>
      <w:lvlJc w:val="left"/>
      <w:pPr>
        <w:ind w:left="1620" w:hanging="360"/>
      </w:pPr>
    </w:lvl>
    <w:lvl w:ilvl="1" w:tplc="080A0019" w:tentative="1">
      <w:start w:val="1"/>
      <w:numFmt w:val="lowerLetter"/>
      <w:lvlText w:val="%2."/>
      <w:lvlJc w:val="left"/>
      <w:pPr>
        <w:ind w:left="2340" w:hanging="360"/>
      </w:pPr>
    </w:lvl>
    <w:lvl w:ilvl="2" w:tplc="080A001B" w:tentative="1">
      <w:start w:val="1"/>
      <w:numFmt w:val="lowerRoman"/>
      <w:lvlText w:val="%3."/>
      <w:lvlJc w:val="right"/>
      <w:pPr>
        <w:ind w:left="3060" w:hanging="180"/>
      </w:pPr>
    </w:lvl>
    <w:lvl w:ilvl="3" w:tplc="080A000F" w:tentative="1">
      <w:start w:val="1"/>
      <w:numFmt w:val="decimal"/>
      <w:lvlText w:val="%4."/>
      <w:lvlJc w:val="left"/>
      <w:pPr>
        <w:ind w:left="3780" w:hanging="360"/>
      </w:pPr>
    </w:lvl>
    <w:lvl w:ilvl="4" w:tplc="080A0019" w:tentative="1">
      <w:start w:val="1"/>
      <w:numFmt w:val="lowerLetter"/>
      <w:lvlText w:val="%5."/>
      <w:lvlJc w:val="left"/>
      <w:pPr>
        <w:ind w:left="4500" w:hanging="360"/>
      </w:pPr>
    </w:lvl>
    <w:lvl w:ilvl="5" w:tplc="080A001B" w:tentative="1">
      <w:start w:val="1"/>
      <w:numFmt w:val="lowerRoman"/>
      <w:lvlText w:val="%6."/>
      <w:lvlJc w:val="right"/>
      <w:pPr>
        <w:ind w:left="5220" w:hanging="180"/>
      </w:pPr>
    </w:lvl>
    <w:lvl w:ilvl="6" w:tplc="080A000F" w:tentative="1">
      <w:start w:val="1"/>
      <w:numFmt w:val="decimal"/>
      <w:lvlText w:val="%7."/>
      <w:lvlJc w:val="left"/>
      <w:pPr>
        <w:ind w:left="5940" w:hanging="360"/>
      </w:pPr>
    </w:lvl>
    <w:lvl w:ilvl="7" w:tplc="080A0019" w:tentative="1">
      <w:start w:val="1"/>
      <w:numFmt w:val="lowerLetter"/>
      <w:lvlText w:val="%8."/>
      <w:lvlJc w:val="left"/>
      <w:pPr>
        <w:ind w:left="6660" w:hanging="360"/>
      </w:pPr>
    </w:lvl>
    <w:lvl w:ilvl="8" w:tplc="080A001B" w:tentative="1">
      <w:start w:val="1"/>
      <w:numFmt w:val="lowerRoman"/>
      <w:lvlText w:val="%9."/>
      <w:lvlJc w:val="right"/>
      <w:pPr>
        <w:ind w:left="7380" w:hanging="180"/>
      </w:pPr>
    </w:lvl>
  </w:abstractNum>
  <w:abstractNum w:abstractNumId="32" w15:restartNumberingAfterBreak="0">
    <w:nsid w:val="782F6C23"/>
    <w:multiLevelType w:val="hybridMultilevel"/>
    <w:tmpl w:val="8572E6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4"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36" w15:restartNumberingAfterBreak="0">
    <w:nsid w:val="7D214145"/>
    <w:multiLevelType w:val="hybridMultilevel"/>
    <w:tmpl w:val="6602E714"/>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EA308DE"/>
    <w:multiLevelType w:val="hybridMultilevel"/>
    <w:tmpl w:val="16BA3E0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9"/>
  </w:num>
  <w:num w:numId="2">
    <w:abstractNumId w:val="9"/>
  </w:num>
  <w:num w:numId="3">
    <w:abstractNumId w:val="33"/>
  </w:num>
  <w:num w:numId="4">
    <w:abstractNumId w:val="5"/>
  </w:num>
  <w:num w:numId="5">
    <w:abstractNumId w:val="35"/>
  </w:num>
  <w:num w:numId="6">
    <w:abstractNumId w:val="2"/>
  </w:num>
  <w:num w:numId="7">
    <w:abstractNumId w:val="23"/>
  </w:num>
  <w:num w:numId="8">
    <w:abstractNumId w:val="16"/>
  </w:num>
  <w:num w:numId="9">
    <w:abstractNumId w:val="27"/>
  </w:num>
  <w:num w:numId="10">
    <w:abstractNumId w:val="6"/>
  </w:num>
  <w:num w:numId="11">
    <w:abstractNumId w:val="14"/>
  </w:num>
  <w:num w:numId="12">
    <w:abstractNumId w:val="28"/>
  </w:num>
  <w:num w:numId="13">
    <w:abstractNumId w:val="37"/>
  </w:num>
  <w:num w:numId="14">
    <w:abstractNumId w:val="29"/>
  </w:num>
  <w:num w:numId="15">
    <w:abstractNumId w:val="11"/>
  </w:num>
  <w:num w:numId="1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4"/>
  </w:num>
  <w:num w:numId="20">
    <w:abstractNumId w:val="24"/>
  </w:num>
  <w:num w:numId="21">
    <w:abstractNumId w:val="17"/>
  </w:num>
  <w:num w:numId="22">
    <w:abstractNumId w:val="3"/>
  </w:num>
  <w:num w:numId="23">
    <w:abstractNumId w:val="13"/>
  </w:num>
  <w:num w:numId="24">
    <w:abstractNumId w:val="32"/>
  </w:num>
  <w:num w:numId="25">
    <w:abstractNumId w:val="31"/>
  </w:num>
  <w:num w:numId="26">
    <w:abstractNumId w:val="0"/>
  </w:num>
  <w:num w:numId="27">
    <w:abstractNumId w:val="15"/>
  </w:num>
  <w:num w:numId="28">
    <w:abstractNumId w:val="26"/>
  </w:num>
  <w:num w:numId="29">
    <w:abstractNumId w:val="10"/>
  </w:num>
  <w:num w:numId="30">
    <w:abstractNumId w:val="18"/>
  </w:num>
  <w:num w:numId="31">
    <w:abstractNumId w:val="8"/>
  </w:num>
  <w:num w:numId="32">
    <w:abstractNumId w:val="25"/>
  </w:num>
  <w:num w:numId="33">
    <w:abstractNumId w:val="20"/>
  </w:num>
  <w:num w:numId="34">
    <w:abstractNumId w:val="4"/>
  </w:num>
  <w:num w:numId="35">
    <w:abstractNumId w:val="21"/>
  </w:num>
  <w:num w:numId="36">
    <w:abstractNumId w:val="22"/>
  </w:num>
  <w:num w:numId="37">
    <w:abstractNumId w:val="36"/>
  </w:num>
  <w:num w:numId="38">
    <w:abstractNumId w:val="7"/>
  </w:num>
  <w:num w:numId="39">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s-419" w:vendorID="64" w:dllVersion="6" w:nlCheck="1" w:checkStyle="0"/>
  <w:activeWritingStyle w:appName="MSWord" w:lang="es-419" w:vendorID="64" w:dllVersion="4096" w:nlCheck="1" w:checkStyle="0"/>
  <w:activeWritingStyle w:appName="MSWord" w:lang="es-419" w:vendorID="64" w:dllVersion="0" w:nlCheck="1" w:checkStyle="0"/>
  <w:activeWritingStyle w:appName="MSWord" w:lang="es-419" w:vendorID="64" w:dllVersion="131078" w:nlCheck="1" w:checkStyle="1"/>
  <w:activeWritingStyle w:appName="MSWord" w:lang="es-MX" w:vendorID="64" w:dllVersion="131078" w:nlCheck="1" w:checkStyle="1"/>
  <w:activeWritingStyle w:appName="MSWord" w:lang="es-ES_tradnl" w:vendorID="64" w:dllVersion="131078" w:nlCheck="1" w:checkStyle="1"/>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795"/>
    <w:rsid w:val="000008A5"/>
    <w:rsid w:val="000018B7"/>
    <w:rsid w:val="0000258A"/>
    <w:rsid w:val="000025F0"/>
    <w:rsid w:val="0000265E"/>
    <w:rsid w:val="000026CD"/>
    <w:rsid w:val="00002897"/>
    <w:rsid w:val="00002A00"/>
    <w:rsid w:val="00002E83"/>
    <w:rsid w:val="0000328A"/>
    <w:rsid w:val="000041B5"/>
    <w:rsid w:val="000046A7"/>
    <w:rsid w:val="000048EE"/>
    <w:rsid w:val="00004C7A"/>
    <w:rsid w:val="000054EA"/>
    <w:rsid w:val="000055AE"/>
    <w:rsid w:val="0000588F"/>
    <w:rsid w:val="000060C2"/>
    <w:rsid w:val="0000632A"/>
    <w:rsid w:val="0000633D"/>
    <w:rsid w:val="00006728"/>
    <w:rsid w:val="00006EC0"/>
    <w:rsid w:val="00006F2F"/>
    <w:rsid w:val="00007558"/>
    <w:rsid w:val="000075A8"/>
    <w:rsid w:val="00007AF1"/>
    <w:rsid w:val="00007FD8"/>
    <w:rsid w:val="000104F0"/>
    <w:rsid w:val="000109F4"/>
    <w:rsid w:val="00010A8B"/>
    <w:rsid w:val="000114E2"/>
    <w:rsid w:val="00011EDE"/>
    <w:rsid w:val="000122AB"/>
    <w:rsid w:val="000123CB"/>
    <w:rsid w:val="00012718"/>
    <w:rsid w:val="00012A00"/>
    <w:rsid w:val="00013023"/>
    <w:rsid w:val="00013537"/>
    <w:rsid w:val="00013986"/>
    <w:rsid w:val="00013EBF"/>
    <w:rsid w:val="000142C0"/>
    <w:rsid w:val="00014764"/>
    <w:rsid w:val="0001491A"/>
    <w:rsid w:val="00014E91"/>
    <w:rsid w:val="00015DDC"/>
    <w:rsid w:val="000160C6"/>
    <w:rsid w:val="0001612D"/>
    <w:rsid w:val="00016A2B"/>
    <w:rsid w:val="00017746"/>
    <w:rsid w:val="0001796B"/>
    <w:rsid w:val="00017EBE"/>
    <w:rsid w:val="000207BB"/>
    <w:rsid w:val="00020BD7"/>
    <w:rsid w:val="00020BF6"/>
    <w:rsid w:val="00020C9F"/>
    <w:rsid w:val="0002121F"/>
    <w:rsid w:val="00021F10"/>
    <w:rsid w:val="00021F54"/>
    <w:rsid w:val="00022013"/>
    <w:rsid w:val="000223C0"/>
    <w:rsid w:val="000225F4"/>
    <w:rsid w:val="00022A73"/>
    <w:rsid w:val="00022DCF"/>
    <w:rsid w:val="00022E2C"/>
    <w:rsid w:val="00022E8B"/>
    <w:rsid w:val="00023233"/>
    <w:rsid w:val="000244C6"/>
    <w:rsid w:val="00024557"/>
    <w:rsid w:val="0002471C"/>
    <w:rsid w:val="00024A5F"/>
    <w:rsid w:val="00024E68"/>
    <w:rsid w:val="000254C2"/>
    <w:rsid w:val="00025DB0"/>
    <w:rsid w:val="000266B6"/>
    <w:rsid w:val="0002685C"/>
    <w:rsid w:val="0002690E"/>
    <w:rsid w:val="00026A3C"/>
    <w:rsid w:val="00026C73"/>
    <w:rsid w:val="00026D5F"/>
    <w:rsid w:val="00027195"/>
    <w:rsid w:val="0003033D"/>
    <w:rsid w:val="00030B10"/>
    <w:rsid w:val="0003134F"/>
    <w:rsid w:val="0003153C"/>
    <w:rsid w:val="000317FD"/>
    <w:rsid w:val="00031B70"/>
    <w:rsid w:val="00031C72"/>
    <w:rsid w:val="00031E7E"/>
    <w:rsid w:val="00032403"/>
    <w:rsid w:val="00032F93"/>
    <w:rsid w:val="00033269"/>
    <w:rsid w:val="000333BC"/>
    <w:rsid w:val="0003355B"/>
    <w:rsid w:val="000336D0"/>
    <w:rsid w:val="000337B3"/>
    <w:rsid w:val="000337E3"/>
    <w:rsid w:val="000339B9"/>
    <w:rsid w:val="00033C79"/>
    <w:rsid w:val="00033E94"/>
    <w:rsid w:val="00034C4F"/>
    <w:rsid w:val="00035676"/>
    <w:rsid w:val="00035C89"/>
    <w:rsid w:val="00035CDF"/>
    <w:rsid w:val="00036439"/>
    <w:rsid w:val="000364B0"/>
    <w:rsid w:val="00036B1A"/>
    <w:rsid w:val="00036B67"/>
    <w:rsid w:val="00037DDE"/>
    <w:rsid w:val="00037FDC"/>
    <w:rsid w:val="000405A5"/>
    <w:rsid w:val="0004120D"/>
    <w:rsid w:val="000415DD"/>
    <w:rsid w:val="00041603"/>
    <w:rsid w:val="00041959"/>
    <w:rsid w:val="00041A86"/>
    <w:rsid w:val="00041B68"/>
    <w:rsid w:val="000423AF"/>
    <w:rsid w:val="00042714"/>
    <w:rsid w:val="00042A23"/>
    <w:rsid w:val="00042A5A"/>
    <w:rsid w:val="00042F6A"/>
    <w:rsid w:val="0004330A"/>
    <w:rsid w:val="00043398"/>
    <w:rsid w:val="00043943"/>
    <w:rsid w:val="0004425E"/>
    <w:rsid w:val="000442DB"/>
    <w:rsid w:val="00044351"/>
    <w:rsid w:val="000446CF"/>
    <w:rsid w:val="00044856"/>
    <w:rsid w:val="000449C9"/>
    <w:rsid w:val="00044D0E"/>
    <w:rsid w:val="000454E2"/>
    <w:rsid w:val="000464A3"/>
    <w:rsid w:val="000465A8"/>
    <w:rsid w:val="0004663C"/>
    <w:rsid w:val="00046B8B"/>
    <w:rsid w:val="00047111"/>
    <w:rsid w:val="00047A25"/>
    <w:rsid w:val="00047AFE"/>
    <w:rsid w:val="00047E38"/>
    <w:rsid w:val="00047E9E"/>
    <w:rsid w:val="00050BC9"/>
    <w:rsid w:val="00050DE2"/>
    <w:rsid w:val="00050FE1"/>
    <w:rsid w:val="00051ADD"/>
    <w:rsid w:val="00051B43"/>
    <w:rsid w:val="00051D2A"/>
    <w:rsid w:val="0005265B"/>
    <w:rsid w:val="000527F0"/>
    <w:rsid w:val="00052E1B"/>
    <w:rsid w:val="0005363B"/>
    <w:rsid w:val="00053A25"/>
    <w:rsid w:val="00053FA9"/>
    <w:rsid w:val="000541FC"/>
    <w:rsid w:val="000546E2"/>
    <w:rsid w:val="00054CFB"/>
    <w:rsid w:val="000550D6"/>
    <w:rsid w:val="00055200"/>
    <w:rsid w:val="000558A1"/>
    <w:rsid w:val="000559E2"/>
    <w:rsid w:val="00055BF6"/>
    <w:rsid w:val="00055E68"/>
    <w:rsid w:val="00056469"/>
    <w:rsid w:val="000568EF"/>
    <w:rsid w:val="00057476"/>
    <w:rsid w:val="00057716"/>
    <w:rsid w:val="00057C91"/>
    <w:rsid w:val="000606B4"/>
    <w:rsid w:val="000608D1"/>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05"/>
    <w:rsid w:val="00063A7F"/>
    <w:rsid w:val="00063AEF"/>
    <w:rsid w:val="00064245"/>
    <w:rsid w:val="000644B3"/>
    <w:rsid w:val="000646B0"/>
    <w:rsid w:val="00064A5B"/>
    <w:rsid w:val="000653D7"/>
    <w:rsid w:val="0006590C"/>
    <w:rsid w:val="00065B50"/>
    <w:rsid w:val="00066A54"/>
    <w:rsid w:val="00066B22"/>
    <w:rsid w:val="00066D71"/>
    <w:rsid w:val="0006715F"/>
    <w:rsid w:val="000677E8"/>
    <w:rsid w:val="00067C7D"/>
    <w:rsid w:val="00067D61"/>
    <w:rsid w:val="000700E8"/>
    <w:rsid w:val="00070856"/>
    <w:rsid w:val="000710D2"/>
    <w:rsid w:val="00071FC4"/>
    <w:rsid w:val="0007221D"/>
    <w:rsid w:val="000725D3"/>
    <w:rsid w:val="0007261F"/>
    <w:rsid w:val="000728B7"/>
    <w:rsid w:val="00072954"/>
    <w:rsid w:val="00072C78"/>
    <w:rsid w:val="00072CB3"/>
    <w:rsid w:val="00072F99"/>
    <w:rsid w:val="0007327E"/>
    <w:rsid w:val="000734E9"/>
    <w:rsid w:val="0007367D"/>
    <w:rsid w:val="00073A2F"/>
    <w:rsid w:val="0007436D"/>
    <w:rsid w:val="00074CF8"/>
    <w:rsid w:val="00075283"/>
    <w:rsid w:val="00075615"/>
    <w:rsid w:val="0007587F"/>
    <w:rsid w:val="00075EA3"/>
    <w:rsid w:val="00076ED8"/>
    <w:rsid w:val="00077737"/>
    <w:rsid w:val="000779C1"/>
    <w:rsid w:val="00077AC1"/>
    <w:rsid w:val="00077B79"/>
    <w:rsid w:val="00077BB8"/>
    <w:rsid w:val="00077BC0"/>
    <w:rsid w:val="0008043B"/>
    <w:rsid w:val="00081337"/>
    <w:rsid w:val="0008139C"/>
    <w:rsid w:val="00081B66"/>
    <w:rsid w:val="000825DF"/>
    <w:rsid w:val="00082766"/>
    <w:rsid w:val="000830FF"/>
    <w:rsid w:val="0008338D"/>
    <w:rsid w:val="0008386E"/>
    <w:rsid w:val="00083958"/>
    <w:rsid w:val="00084079"/>
    <w:rsid w:val="0008420F"/>
    <w:rsid w:val="000847B2"/>
    <w:rsid w:val="00085229"/>
    <w:rsid w:val="0008542A"/>
    <w:rsid w:val="00085585"/>
    <w:rsid w:val="00085973"/>
    <w:rsid w:val="00085A8A"/>
    <w:rsid w:val="000861FF"/>
    <w:rsid w:val="0008668D"/>
    <w:rsid w:val="00086980"/>
    <w:rsid w:val="0008710F"/>
    <w:rsid w:val="00087913"/>
    <w:rsid w:val="00087B8E"/>
    <w:rsid w:val="00087D47"/>
    <w:rsid w:val="00090260"/>
    <w:rsid w:val="0009029B"/>
    <w:rsid w:val="00090C67"/>
    <w:rsid w:val="00090CC8"/>
    <w:rsid w:val="00091C47"/>
    <w:rsid w:val="000922B0"/>
    <w:rsid w:val="00092385"/>
    <w:rsid w:val="00092543"/>
    <w:rsid w:val="00092789"/>
    <w:rsid w:val="00092893"/>
    <w:rsid w:val="00092F37"/>
    <w:rsid w:val="0009390B"/>
    <w:rsid w:val="00095302"/>
    <w:rsid w:val="0009541B"/>
    <w:rsid w:val="000955F6"/>
    <w:rsid w:val="000957E7"/>
    <w:rsid w:val="00095950"/>
    <w:rsid w:val="0009628B"/>
    <w:rsid w:val="00096756"/>
    <w:rsid w:val="00096D57"/>
    <w:rsid w:val="00096E3C"/>
    <w:rsid w:val="000970F0"/>
    <w:rsid w:val="000978E5"/>
    <w:rsid w:val="00097B14"/>
    <w:rsid w:val="00097CBB"/>
    <w:rsid w:val="000A0195"/>
    <w:rsid w:val="000A06CB"/>
    <w:rsid w:val="000A0C7C"/>
    <w:rsid w:val="000A0EFE"/>
    <w:rsid w:val="000A1149"/>
    <w:rsid w:val="000A1549"/>
    <w:rsid w:val="000A1721"/>
    <w:rsid w:val="000A2164"/>
    <w:rsid w:val="000A27E2"/>
    <w:rsid w:val="000A2B2B"/>
    <w:rsid w:val="000A2E1A"/>
    <w:rsid w:val="000A2F00"/>
    <w:rsid w:val="000A3399"/>
    <w:rsid w:val="000A3D63"/>
    <w:rsid w:val="000A4495"/>
    <w:rsid w:val="000A4664"/>
    <w:rsid w:val="000A4A99"/>
    <w:rsid w:val="000A4AAE"/>
    <w:rsid w:val="000A4E74"/>
    <w:rsid w:val="000A52A9"/>
    <w:rsid w:val="000A5939"/>
    <w:rsid w:val="000A5A68"/>
    <w:rsid w:val="000A5D82"/>
    <w:rsid w:val="000A66D7"/>
    <w:rsid w:val="000A6A03"/>
    <w:rsid w:val="000A6B97"/>
    <w:rsid w:val="000A6D1B"/>
    <w:rsid w:val="000A6EFF"/>
    <w:rsid w:val="000A7958"/>
    <w:rsid w:val="000A7B48"/>
    <w:rsid w:val="000B11B2"/>
    <w:rsid w:val="000B126F"/>
    <w:rsid w:val="000B17C5"/>
    <w:rsid w:val="000B17FD"/>
    <w:rsid w:val="000B1F89"/>
    <w:rsid w:val="000B20AC"/>
    <w:rsid w:val="000B2F55"/>
    <w:rsid w:val="000B3DC6"/>
    <w:rsid w:val="000B3EF0"/>
    <w:rsid w:val="000B3FFD"/>
    <w:rsid w:val="000B4067"/>
    <w:rsid w:val="000B432B"/>
    <w:rsid w:val="000B4D3D"/>
    <w:rsid w:val="000B5041"/>
    <w:rsid w:val="000B5051"/>
    <w:rsid w:val="000B5A14"/>
    <w:rsid w:val="000B61F5"/>
    <w:rsid w:val="000B633D"/>
    <w:rsid w:val="000B6507"/>
    <w:rsid w:val="000B65D3"/>
    <w:rsid w:val="000B666B"/>
    <w:rsid w:val="000B676D"/>
    <w:rsid w:val="000B68DF"/>
    <w:rsid w:val="000B7784"/>
    <w:rsid w:val="000C0462"/>
    <w:rsid w:val="000C0695"/>
    <w:rsid w:val="000C100A"/>
    <w:rsid w:val="000C1C1F"/>
    <w:rsid w:val="000C1DC9"/>
    <w:rsid w:val="000C2214"/>
    <w:rsid w:val="000C2331"/>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17F"/>
    <w:rsid w:val="000C6222"/>
    <w:rsid w:val="000C69D0"/>
    <w:rsid w:val="000C6AF9"/>
    <w:rsid w:val="000C774E"/>
    <w:rsid w:val="000C7771"/>
    <w:rsid w:val="000C7AF9"/>
    <w:rsid w:val="000C7D67"/>
    <w:rsid w:val="000C7F3D"/>
    <w:rsid w:val="000D075B"/>
    <w:rsid w:val="000D1A6F"/>
    <w:rsid w:val="000D1B2D"/>
    <w:rsid w:val="000D1F3E"/>
    <w:rsid w:val="000D21C4"/>
    <w:rsid w:val="000D2977"/>
    <w:rsid w:val="000D2BC0"/>
    <w:rsid w:val="000D3E87"/>
    <w:rsid w:val="000D447F"/>
    <w:rsid w:val="000D4572"/>
    <w:rsid w:val="000D4C88"/>
    <w:rsid w:val="000D4DCD"/>
    <w:rsid w:val="000D5436"/>
    <w:rsid w:val="000D58EC"/>
    <w:rsid w:val="000D5D68"/>
    <w:rsid w:val="000D6ADD"/>
    <w:rsid w:val="000D6BA3"/>
    <w:rsid w:val="000D70F7"/>
    <w:rsid w:val="000D72D0"/>
    <w:rsid w:val="000D75A0"/>
    <w:rsid w:val="000D7E11"/>
    <w:rsid w:val="000E06D1"/>
    <w:rsid w:val="000E07B7"/>
    <w:rsid w:val="000E0B02"/>
    <w:rsid w:val="000E0D35"/>
    <w:rsid w:val="000E100D"/>
    <w:rsid w:val="000E1C5E"/>
    <w:rsid w:val="000E1C6A"/>
    <w:rsid w:val="000E22EF"/>
    <w:rsid w:val="000E255A"/>
    <w:rsid w:val="000E38D1"/>
    <w:rsid w:val="000E44DE"/>
    <w:rsid w:val="000E46D9"/>
    <w:rsid w:val="000E558F"/>
    <w:rsid w:val="000E5592"/>
    <w:rsid w:val="000E5B6F"/>
    <w:rsid w:val="000E5C93"/>
    <w:rsid w:val="000E68DA"/>
    <w:rsid w:val="000E6C51"/>
    <w:rsid w:val="000E7182"/>
    <w:rsid w:val="000E71A3"/>
    <w:rsid w:val="000E72D5"/>
    <w:rsid w:val="000E74AC"/>
    <w:rsid w:val="000F0E7C"/>
    <w:rsid w:val="000F0F1C"/>
    <w:rsid w:val="000F1380"/>
    <w:rsid w:val="000F15D9"/>
    <w:rsid w:val="000F1EFF"/>
    <w:rsid w:val="000F2185"/>
    <w:rsid w:val="000F22FE"/>
    <w:rsid w:val="000F251F"/>
    <w:rsid w:val="000F2B5F"/>
    <w:rsid w:val="000F2DAA"/>
    <w:rsid w:val="000F30B6"/>
    <w:rsid w:val="000F3899"/>
    <w:rsid w:val="000F3904"/>
    <w:rsid w:val="000F4AC2"/>
    <w:rsid w:val="000F4C20"/>
    <w:rsid w:val="000F4F47"/>
    <w:rsid w:val="000F54D4"/>
    <w:rsid w:val="000F55B8"/>
    <w:rsid w:val="000F55EC"/>
    <w:rsid w:val="000F5B87"/>
    <w:rsid w:val="000F62F8"/>
    <w:rsid w:val="000F6736"/>
    <w:rsid w:val="000F6EFD"/>
    <w:rsid w:val="000F7133"/>
    <w:rsid w:val="000F750D"/>
    <w:rsid w:val="000F75A7"/>
    <w:rsid w:val="000F79EA"/>
    <w:rsid w:val="000F7B3E"/>
    <w:rsid w:val="000F7B4E"/>
    <w:rsid w:val="00100BC0"/>
    <w:rsid w:val="0010158C"/>
    <w:rsid w:val="0010196A"/>
    <w:rsid w:val="00101BFD"/>
    <w:rsid w:val="001027DA"/>
    <w:rsid w:val="001028C2"/>
    <w:rsid w:val="00102BE0"/>
    <w:rsid w:val="001030D5"/>
    <w:rsid w:val="001049BA"/>
    <w:rsid w:val="00104A6F"/>
    <w:rsid w:val="00104BFE"/>
    <w:rsid w:val="00104E56"/>
    <w:rsid w:val="00104FA3"/>
    <w:rsid w:val="0010553A"/>
    <w:rsid w:val="00106114"/>
    <w:rsid w:val="00106268"/>
    <w:rsid w:val="001063BB"/>
    <w:rsid w:val="00106A20"/>
    <w:rsid w:val="00106B41"/>
    <w:rsid w:val="00106FBF"/>
    <w:rsid w:val="00107FBF"/>
    <w:rsid w:val="00110414"/>
    <w:rsid w:val="00110588"/>
    <w:rsid w:val="00111746"/>
    <w:rsid w:val="001118D0"/>
    <w:rsid w:val="00111DBB"/>
    <w:rsid w:val="00111F07"/>
    <w:rsid w:val="001120DF"/>
    <w:rsid w:val="00112173"/>
    <w:rsid w:val="00112988"/>
    <w:rsid w:val="00113015"/>
    <w:rsid w:val="001131FD"/>
    <w:rsid w:val="00113629"/>
    <w:rsid w:val="001136D3"/>
    <w:rsid w:val="00113D8F"/>
    <w:rsid w:val="00113F76"/>
    <w:rsid w:val="0011401F"/>
    <w:rsid w:val="001149CC"/>
    <w:rsid w:val="00114CC0"/>
    <w:rsid w:val="0011502F"/>
    <w:rsid w:val="0011507B"/>
    <w:rsid w:val="00115499"/>
    <w:rsid w:val="00115DB1"/>
    <w:rsid w:val="00115E6B"/>
    <w:rsid w:val="00115F68"/>
    <w:rsid w:val="00116272"/>
    <w:rsid w:val="00116376"/>
    <w:rsid w:val="001166AB"/>
    <w:rsid w:val="00116D62"/>
    <w:rsid w:val="001170E4"/>
    <w:rsid w:val="00117625"/>
    <w:rsid w:val="00117CE9"/>
    <w:rsid w:val="00120192"/>
    <w:rsid w:val="00120292"/>
    <w:rsid w:val="0012048A"/>
    <w:rsid w:val="00120ADA"/>
    <w:rsid w:val="00120C4B"/>
    <w:rsid w:val="00120D8D"/>
    <w:rsid w:val="00121773"/>
    <w:rsid w:val="00121BB3"/>
    <w:rsid w:val="00121CB5"/>
    <w:rsid w:val="00121F77"/>
    <w:rsid w:val="00121FAE"/>
    <w:rsid w:val="00122866"/>
    <w:rsid w:val="00124065"/>
    <w:rsid w:val="00124622"/>
    <w:rsid w:val="001246A7"/>
    <w:rsid w:val="001246D6"/>
    <w:rsid w:val="00124CF9"/>
    <w:rsid w:val="00124F3F"/>
    <w:rsid w:val="00124F52"/>
    <w:rsid w:val="00125459"/>
    <w:rsid w:val="00125BBC"/>
    <w:rsid w:val="00125E62"/>
    <w:rsid w:val="0012616B"/>
    <w:rsid w:val="001263E5"/>
    <w:rsid w:val="001270BF"/>
    <w:rsid w:val="00127558"/>
    <w:rsid w:val="00127E98"/>
    <w:rsid w:val="0013020A"/>
    <w:rsid w:val="00130303"/>
    <w:rsid w:val="00130665"/>
    <w:rsid w:val="00131065"/>
    <w:rsid w:val="00131132"/>
    <w:rsid w:val="00131466"/>
    <w:rsid w:val="00131979"/>
    <w:rsid w:val="00131ABC"/>
    <w:rsid w:val="00132178"/>
    <w:rsid w:val="001322D3"/>
    <w:rsid w:val="001323D1"/>
    <w:rsid w:val="001323DC"/>
    <w:rsid w:val="001324FE"/>
    <w:rsid w:val="001332E3"/>
    <w:rsid w:val="00133607"/>
    <w:rsid w:val="00133D6C"/>
    <w:rsid w:val="00133FE1"/>
    <w:rsid w:val="00134137"/>
    <w:rsid w:val="0013457A"/>
    <w:rsid w:val="00135211"/>
    <w:rsid w:val="001358BB"/>
    <w:rsid w:val="00135BFD"/>
    <w:rsid w:val="0013622C"/>
    <w:rsid w:val="001364D8"/>
    <w:rsid w:val="00136761"/>
    <w:rsid w:val="00136FB5"/>
    <w:rsid w:val="001371A5"/>
    <w:rsid w:val="00137548"/>
    <w:rsid w:val="001376BF"/>
    <w:rsid w:val="001378F0"/>
    <w:rsid w:val="00137AEE"/>
    <w:rsid w:val="00137D02"/>
    <w:rsid w:val="00140252"/>
    <w:rsid w:val="001406EB"/>
    <w:rsid w:val="00140BE0"/>
    <w:rsid w:val="00140FA7"/>
    <w:rsid w:val="00141EE7"/>
    <w:rsid w:val="001425F5"/>
    <w:rsid w:val="00142B6C"/>
    <w:rsid w:val="00142D98"/>
    <w:rsid w:val="00143373"/>
    <w:rsid w:val="001433DD"/>
    <w:rsid w:val="00143729"/>
    <w:rsid w:val="0014409A"/>
    <w:rsid w:val="00144BB9"/>
    <w:rsid w:val="0014538F"/>
    <w:rsid w:val="0014543D"/>
    <w:rsid w:val="00145F32"/>
    <w:rsid w:val="00145FC9"/>
    <w:rsid w:val="00146317"/>
    <w:rsid w:val="001468C4"/>
    <w:rsid w:val="00146D8A"/>
    <w:rsid w:val="001471C8"/>
    <w:rsid w:val="0014732A"/>
    <w:rsid w:val="00147FCE"/>
    <w:rsid w:val="0015022B"/>
    <w:rsid w:val="00150AE8"/>
    <w:rsid w:val="00150B34"/>
    <w:rsid w:val="00150B44"/>
    <w:rsid w:val="00150BAE"/>
    <w:rsid w:val="00150CF7"/>
    <w:rsid w:val="00151C8C"/>
    <w:rsid w:val="00151EC2"/>
    <w:rsid w:val="0015214B"/>
    <w:rsid w:val="001528A8"/>
    <w:rsid w:val="00152D76"/>
    <w:rsid w:val="00152DEC"/>
    <w:rsid w:val="00152EC0"/>
    <w:rsid w:val="00152FDC"/>
    <w:rsid w:val="001533B1"/>
    <w:rsid w:val="00153435"/>
    <w:rsid w:val="0015349A"/>
    <w:rsid w:val="00153807"/>
    <w:rsid w:val="00153D84"/>
    <w:rsid w:val="00153F8E"/>
    <w:rsid w:val="001543E4"/>
    <w:rsid w:val="001551D4"/>
    <w:rsid w:val="001554A0"/>
    <w:rsid w:val="00155EDC"/>
    <w:rsid w:val="0015612E"/>
    <w:rsid w:val="001564C0"/>
    <w:rsid w:val="00156AD5"/>
    <w:rsid w:val="00156D01"/>
    <w:rsid w:val="00156ECA"/>
    <w:rsid w:val="001579DB"/>
    <w:rsid w:val="00157A4F"/>
    <w:rsid w:val="0016023D"/>
    <w:rsid w:val="00160405"/>
    <w:rsid w:val="00160AB4"/>
    <w:rsid w:val="00160C20"/>
    <w:rsid w:val="00160CAC"/>
    <w:rsid w:val="0016129C"/>
    <w:rsid w:val="00161318"/>
    <w:rsid w:val="00161607"/>
    <w:rsid w:val="00161664"/>
    <w:rsid w:val="00161908"/>
    <w:rsid w:val="00161D33"/>
    <w:rsid w:val="001624E0"/>
    <w:rsid w:val="00162617"/>
    <w:rsid w:val="001626F3"/>
    <w:rsid w:val="00163A20"/>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3DE"/>
    <w:rsid w:val="00167560"/>
    <w:rsid w:val="00167677"/>
    <w:rsid w:val="001676F8"/>
    <w:rsid w:val="00167D9D"/>
    <w:rsid w:val="00170043"/>
    <w:rsid w:val="001701E7"/>
    <w:rsid w:val="00170AB1"/>
    <w:rsid w:val="00170DE2"/>
    <w:rsid w:val="00170EDE"/>
    <w:rsid w:val="0017174F"/>
    <w:rsid w:val="00171E23"/>
    <w:rsid w:val="00172612"/>
    <w:rsid w:val="00172EC4"/>
    <w:rsid w:val="001737DF"/>
    <w:rsid w:val="00175590"/>
    <w:rsid w:val="00175682"/>
    <w:rsid w:val="001757B6"/>
    <w:rsid w:val="00175805"/>
    <w:rsid w:val="0017580D"/>
    <w:rsid w:val="00175C5F"/>
    <w:rsid w:val="00175CC8"/>
    <w:rsid w:val="00175EBB"/>
    <w:rsid w:val="00175F6E"/>
    <w:rsid w:val="00175FE0"/>
    <w:rsid w:val="00176755"/>
    <w:rsid w:val="001769F3"/>
    <w:rsid w:val="001779E0"/>
    <w:rsid w:val="00177BBD"/>
    <w:rsid w:val="00177E7F"/>
    <w:rsid w:val="00177F5F"/>
    <w:rsid w:val="00180098"/>
    <w:rsid w:val="00180835"/>
    <w:rsid w:val="00181250"/>
    <w:rsid w:val="00181C30"/>
    <w:rsid w:val="00181D67"/>
    <w:rsid w:val="00182009"/>
    <w:rsid w:val="001821FD"/>
    <w:rsid w:val="001825CC"/>
    <w:rsid w:val="001826A7"/>
    <w:rsid w:val="001830EE"/>
    <w:rsid w:val="001831AD"/>
    <w:rsid w:val="001834AE"/>
    <w:rsid w:val="00183ACB"/>
    <w:rsid w:val="00183CB1"/>
    <w:rsid w:val="00184684"/>
    <w:rsid w:val="00184A75"/>
    <w:rsid w:val="00184F8D"/>
    <w:rsid w:val="001854E0"/>
    <w:rsid w:val="001858FD"/>
    <w:rsid w:val="00185B0F"/>
    <w:rsid w:val="00185D81"/>
    <w:rsid w:val="00185EEA"/>
    <w:rsid w:val="00186EDD"/>
    <w:rsid w:val="00187106"/>
    <w:rsid w:val="0018725D"/>
    <w:rsid w:val="0018726A"/>
    <w:rsid w:val="00187682"/>
    <w:rsid w:val="0018773A"/>
    <w:rsid w:val="00190023"/>
    <w:rsid w:val="001900D7"/>
    <w:rsid w:val="00190687"/>
    <w:rsid w:val="00190BFD"/>
    <w:rsid w:val="0019130A"/>
    <w:rsid w:val="00191B16"/>
    <w:rsid w:val="001924B9"/>
    <w:rsid w:val="00192B47"/>
    <w:rsid w:val="0019369B"/>
    <w:rsid w:val="00193D12"/>
    <w:rsid w:val="00194579"/>
    <w:rsid w:val="0019504F"/>
    <w:rsid w:val="00195093"/>
    <w:rsid w:val="00195288"/>
    <w:rsid w:val="0019536A"/>
    <w:rsid w:val="00195609"/>
    <w:rsid w:val="00195662"/>
    <w:rsid w:val="00195F6E"/>
    <w:rsid w:val="00196022"/>
    <w:rsid w:val="001962AC"/>
    <w:rsid w:val="00196A42"/>
    <w:rsid w:val="00197E56"/>
    <w:rsid w:val="001A0054"/>
    <w:rsid w:val="001A14F4"/>
    <w:rsid w:val="001A19AF"/>
    <w:rsid w:val="001A1D0F"/>
    <w:rsid w:val="001A2717"/>
    <w:rsid w:val="001A280D"/>
    <w:rsid w:val="001A2917"/>
    <w:rsid w:val="001A2C39"/>
    <w:rsid w:val="001A2CBD"/>
    <w:rsid w:val="001A3095"/>
    <w:rsid w:val="001A328E"/>
    <w:rsid w:val="001A37CC"/>
    <w:rsid w:val="001A397C"/>
    <w:rsid w:val="001A3FEF"/>
    <w:rsid w:val="001A43A0"/>
    <w:rsid w:val="001A43AC"/>
    <w:rsid w:val="001A4549"/>
    <w:rsid w:val="001A474B"/>
    <w:rsid w:val="001A5154"/>
    <w:rsid w:val="001A5211"/>
    <w:rsid w:val="001A54DF"/>
    <w:rsid w:val="001A59B8"/>
    <w:rsid w:val="001A65EA"/>
    <w:rsid w:val="001A78D9"/>
    <w:rsid w:val="001A79CC"/>
    <w:rsid w:val="001B0393"/>
    <w:rsid w:val="001B0793"/>
    <w:rsid w:val="001B0B6F"/>
    <w:rsid w:val="001B1253"/>
    <w:rsid w:val="001B125C"/>
    <w:rsid w:val="001B12D9"/>
    <w:rsid w:val="001B15F4"/>
    <w:rsid w:val="001B161D"/>
    <w:rsid w:val="001B1ABC"/>
    <w:rsid w:val="001B1D04"/>
    <w:rsid w:val="001B2536"/>
    <w:rsid w:val="001B27AD"/>
    <w:rsid w:val="001B2B36"/>
    <w:rsid w:val="001B2BE8"/>
    <w:rsid w:val="001B2E52"/>
    <w:rsid w:val="001B2E89"/>
    <w:rsid w:val="001B3698"/>
    <w:rsid w:val="001B3C5C"/>
    <w:rsid w:val="001B449C"/>
    <w:rsid w:val="001B47B3"/>
    <w:rsid w:val="001B47CF"/>
    <w:rsid w:val="001B4E78"/>
    <w:rsid w:val="001B522E"/>
    <w:rsid w:val="001B5A4E"/>
    <w:rsid w:val="001B5CF1"/>
    <w:rsid w:val="001B626B"/>
    <w:rsid w:val="001B6521"/>
    <w:rsid w:val="001B6EFE"/>
    <w:rsid w:val="001C02EC"/>
    <w:rsid w:val="001C0777"/>
    <w:rsid w:val="001C08B6"/>
    <w:rsid w:val="001C08BA"/>
    <w:rsid w:val="001C13AC"/>
    <w:rsid w:val="001C1725"/>
    <w:rsid w:val="001C218F"/>
    <w:rsid w:val="001C21AE"/>
    <w:rsid w:val="001C2264"/>
    <w:rsid w:val="001C2469"/>
    <w:rsid w:val="001C26E5"/>
    <w:rsid w:val="001C285A"/>
    <w:rsid w:val="001C3B4D"/>
    <w:rsid w:val="001C3E11"/>
    <w:rsid w:val="001C3FB7"/>
    <w:rsid w:val="001C3FC5"/>
    <w:rsid w:val="001C40A4"/>
    <w:rsid w:val="001C4310"/>
    <w:rsid w:val="001C45B4"/>
    <w:rsid w:val="001C4E80"/>
    <w:rsid w:val="001C55E0"/>
    <w:rsid w:val="001C6036"/>
    <w:rsid w:val="001C60DC"/>
    <w:rsid w:val="001C6287"/>
    <w:rsid w:val="001C6347"/>
    <w:rsid w:val="001C70A8"/>
    <w:rsid w:val="001C70C5"/>
    <w:rsid w:val="001C7515"/>
    <w:rsid w:val="001D015F"/>
    <w:rsid w:val="001D0333"/>
    <w:rsid w:val="001D03A9"/>
    <w:rsid w:val="001D0D4A"/>
    <w:rsid w:val="001D1147"/>
    <w:rsid w:val="001D1592"/>
    <w:rsid w:val="001D197C"/>
    <w:rsid w:val="001D1E41"/>
    <w:rsid w:val="001D2165"/>
    <w:rsid w:val="001D2764"/>
    <w:rsid w:val="001D28C2"/>
    <w:rsid w:val="001D308C"/>
    <w:rsid w:val="001D30E5"/>
    <w:rsid w:val="001D319F"/>
    <w:rsid w:val="001D3330"/>
    <w:rsid w:val="001D3363"/>
    <w:rsid w:val="001D34BF"/>
    <w:rsid w:val="001D42AE"/>
    <w:rsid w:val="001D430E"/>
    <w:rsid w:val="001D48B4"/>
    <w:rsid w:val="001D4AA3"/>
    <w:rsid w:val="001D4DB5"/>
    <w:rsid w:val="001D4F82"/>
    <w:rsid w:val="001D4FCB"/>
    <w:rsid w:val="001D52D2"/>
    <w:rsid w:val="001D5419"/>
    <w:rsid w:val="001D55E8"/>
    <w:rsid w:val="001D5716"/>
    <w:rsid w:val="001D6107"/>
    <w:rsid w:val="001D61F9"/>
    <w:rsid w:val="001D6C9E"/>
    <w:rsid w:val="001D6F14"/>
    <w:rsid w:val="001D7279"/>
    <w:rsid w:val="001D73D9"/>
    <w:rsid w:val="001D7A1D"/>
    <w:rsid w:val="001D7A88"/>
    <w:rsid w:val="001D7C26"/>
    <w:rsid w:val="001D7D77"/>
    <w:rsid w:val="001E01E5"/>
    <w:rsid w:val="001E079B"/>
    <w:rsid w:val="001E082F"/>
    <w:rsid w:val="001E0842"/>
    <w:rsid w:val="001E0A85"/>
    <w:rsid w:val="001E1048"/>
    <w:rsid w:val="001E1456"/>
    <w:rsid w:val="001E1485"/>
    <w:rsid w:val="001E1DDD"/>
    <w:rsid w:val="001E1FBA"/>
    <w:rsid w:val="001E20DC"/>
    <w:rsid w:val="001E2265"/>
    <w:rsid w:val="001E2AF3"/>
    <w:rsid w:val="001E33CF"/>
    <w:rsid w:val="001E3434"/>
    <w:rsid w:val="001E349C"/>
    <w:rsid w:val="001E36EF"/>
    <w:rsid w:val="001E38B1"/>
    <w:rsid w:val="001E3E36"/>
    <w:rsid w:val="001E3F74"/>
    <w:rsid w:val="001E3FB1"/>
    <w:rsid w:val="001E45E6"/>
    <w:rsid w:val="001E47C1"/>
    <w:rsid w:val="001E4855"/>
    <w:rsid w:val="001E508F"/>
    <w:rsid w:val="001E5710"/>
    <w:rsid w:val="001E6266"/>
    <w:rsid w:val="001E6314"/>
    <w:rsid w:val="001E644B"/>
    <w:rsid w:val="001E6818"/>
    <w:rsid w:val="001E6975"/>
    <w:rsid w:val="001E6CE5"/>
    <w:rsid w:val="001E6D9A"/>
    <w:rsid w:val="001E6DCB"/>
    <w:rsid w:val="001E7550"/>
    <w:rsid w:val="001E7B88"/>
    <w:rsid w:val="001E7F57"/>
    <w:rsid w:val="001F0129"/>
    <w:rsid w:val="001F01FC"/>
    <w:rsid w:val="001F0238"/>
    <w:rsid w:val="001F0CAB"/>
    <w:rsid w:val="001F0D27"/>
    <w:rsid w:val="001F1EC5"/>
    <w:rsid w:val="001F1F43"/>
    <w:rsid w:val="001F2A8A"/>
    <w:rsid w:val="001F3670"/>
    <w:rsid w:val="001F3BCC"/>
    <w:rsid w:val="001F429F"/>
    <w:rsid w:val="001F4B32"/>
    <w:rsid w:val="001F4BE7"/>
    <w:rsid w:val="001F4EAA"/>
    <w:rsid w:val="001F5124"/>
    <w:rsid w:val="001F529F"/>
    <w:rsid w:val="001F5AC5"/>
    <w:rsid w:val="001F5B1C"/>
    <w:rsid w:val="001F6409"/>
    <w:rsid w:val="001F6D6E"/>
    <w:rsid w:val="001F6E95"/>
    <w:rsid w:val="001F6EC4"/>
    <w:rsid w:val="001F6F43"/>
    <w:rsid w:val="001F7C05"/>
    <w:rsid w:val="001F7D57"/>
    <w:rsid w:val="001F7F0F"/>
    <w:rsid w:val="001F7FB1"/>
    <w:rsid w:val="00200BFC"/>
    <w:rsid w:val="00200E18"/>
    <w:rsid w:val="00200E9B"/>
    <w:rsid w:val="002011E1"/>
    <w:rsid w:val="00201538"/>
    <w:rsid w:val="002015C4"/>
    <w:rsid w:val="002018F0"/>
    <w:rsid w:val="00201D37"/>
    <w:rsid w:val="00201EFA"/>
    <w:rsid w:val="00202781"/>
    <w:rsid w:val="002028D5"/>
    <w:rsid w:val="00202F38"/>
    <w:rsid w:val="0020314B"/>
    <w:rsid w:val="002034BD"/>
    <w:rsid w:val="0020371F"/>
    <w:rsid w:val="00203723"/>
    <w:rsid w:val="00204207"/>
    <w:rsid w:val="00204DE3"/>
    <w:rsid w:val="00204FDF"/>
    <w:rsid w:val="0020533C"/>
    <w:rsid w:val="0020564A"/>
    <w:rsid w:val="00205684"/>
    <w:rsid w:val="00205BDE"/>
    <w:rsid w:val="002064B3"/>
    <w:rsid w:val="00206EF4"/>
    <w:rsid w:val="0020772A"/>
    <w:rsid w:val="00207BC7"/>
    <w:rsid w:val="00207FC6"/>
    <w:rsid w:val="00210956"/>
    <w:rsid w:val="00210AF1"/>
    <w:rsid w:val="002124D9"/>
    <w:rsid w:val="00212797"/>
    <w:rsid w:val="0021288D"/>
    <w:rsid w:val="00212AD4"/>
    <w:rsid w:val="00212CDA"/>
    <w:rsid w:val="00212E8D"/>
    <w:rsid w:val="00213125"/>
    <w:rsid w:val="0021374C"/>
    <w:rsid w:val="00213DA8"/>
    <w:rsid w:val="00213EA7"/>
    <w:rsid w:val="00213EBF"/>
    <w:rsid w:val="002141DB"/>
    <w:rsid w:val="00214E35"/>
    <w:rsid w:val="00215064"/>
    <w:rsid w:val="0021511B"/>
    <w:rsid w:val="002153E5"/>
    <w:rsid w:val="002156E0"/>
    <w:rsid w:val="00215701"/>
    <w:rsid w:val="002159F8"/>
    <w:rsid w:val="00215C9B"/>
    <w:rsid w:val="00215D98"/>
    <w:rsid w:val="00215DCB"/>
    <w:rsid w:val="00216402"/>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2F"/>
    <w:rsid w:val="002228CE"/>
    <w:rsid w:val="00222DA0"/>
    <w:rsid w:val="00222E6E"/>
    <w:rsid w:val="00222E7B"/>
    <w:rsid w:val="002235D2"/>
    <w:rsid w:val="00223E52"/>
    <w:rsid w:val="00224575"/>
    <w:rsid w:val="002248AA"/>
    <w:rsid w:val="002248D9"/>
    <w:rsid w:val="00224F53"/>
    <w:rsid w:val="0022532E"/>
    <w:rsid w:val="002255E0"/>
    <w:rsid w:val="00225A03"/>
    <w:rsid w:val="00225B69"/>
    <w:rsid w:val="00225C73"/>
    <w:rsid w:val="00226145"/>
    <w:rsid w:val="00226147"/>
    <w:rsid w:val="00226CD8"/>
    <w:rsid w:val="00227335"/>
    <w:rsid w:val="0022780C"/>
    <w:rsid w:val="00227F49"/>
    <w:rsid w:val="00227FFD"/>
    <w:rsid w:val="00230127"/>
    <w:rsid w:val="00230439"/>
    <w:rsid w:val="00230597"/>
    <w:rsid w:val="0023085B"/>
    <w:rsid w:val="00230952"/>
    <w:rsid w:val="00230CB8"/>
    <w:rsid w:val="00231113"/>
    <w:rsid w:val="002312F9"/>
    <w:rsid w:val="002315F2"/>
    <w:rsid w:val="00231AC9"/>
    <w:rsid w:val="00231C08"/>
    <w:rsid w:val="00231D04"/>
    <w:rsid w:val="00232332"/>
    <w:rsid w:val="002324D0"/>
    <w:rsid w:val="0023279B"/>
    <w:rsid w:val="002329C0"/>
    <w:rsid w:val="00232BCF"/>
    <w:rsid w:val="0023377D"/>
    <w:rsid w:val="00233868"/>
    <w:rsid w:val="00233DBC"/>
    <w:rsid w:val="00233ECF"/>
    <w:rsid w:val="00233F58"/>
    <w:rsid w:val="002341CE"/>
    <w:rsid w:val="00234622"/>
    <w:rsid w:val="00234773"/>
    <w:rsid w:val="0023487A"/>
    <w:rsid w:val="0023574C"/>
    <w:rsid w:val="00235E84"/>
    <w:rsid w:val="002362D3"/>
    <w:rsid w:val="00237083"/>
    <w:rsid w:val="002373B0"/>
    <w:rsid w:val="002401C1"/>
    <w:rsid w:val="00240C02"/>
    <w:rsid w:val="002413DA"/>
    <w:rsid w:val="00241458"/>
    <w:rsid w:val="00241819"/>
    <w:rsid w:val="002419F3"/>
    <w:rsid w:val="00241C56"/>
    <w:rsid w:val="00242562"/>
    <w:rsid w:val="002425DB"/>
    <w:rsid w:val="00242608"/>
    <w:rsid w:val="00242CBD"/>
    <w:rsid w:val="00242E0D"/>
    <w:rsid w:val="00242F07"/>
    <w:rsid w:val="00242FAC"/>
    <w:rsid w:val="002439D4"/>
    <w:rsid w:val="00244CBF"/>
    <w:rsid w:val="002453C0"/>
    <w:rsid w:val="0024567F"/>
    <w:rsid w:val="002460C9"/>
    <w:rsid w:val="002460FF"/>
    <w:rsid w:val="002467A3"/>
    <w:rsid w:val="0024682A"/>
    <w:rsid w:val="0024732B"/>
    <w:rsid w:val="0024742B"/>
    <w:rsid w:val="002475F7"/>
    <w:rsid w:val="0024785C"/>
    <w:rsid w:val="00247A62"/>
    <w:rsid w:val="00247ADF"/>
    <w:rsid w:val="00247D2B"/>
    <w:rsid w:val="00247FF9"/>
    <w:rsid w:val="00250F99"/>
    <w:rsid w:val="00251009"/>
    <w:rsid w:val="00252AFC"/>
    <w:rsid w:val="002531E4"/>
    <w:rsid w:val="0025368E"/>
    <w:rsid w:val="00253DE8"/>
    <w:rsid w:val="00254045"/>
    <w:rsid w:val="0025472A"/>
    <w:rsid w:val="002552B3"/>
    <w:rsid w:val="002555D9"/>
    <w:rsid w:val="002556A0"/>
    <w:rsid w:val="002559D5"/>
    <w:rsid w:val="00255F02"/>
    <w:rsid w:val="00256CEB"/>
    <w:rsid w:val="00257594"/>
    <w:rsid w:val="0025785D"/>
    <w:rsid w:val="00257FDC"/>
    <w:rsid w:val="00260C82"/>
    <w:rsid w:val="00260EF9"/>
    <w:rsid w:val="002610E1"/>
    <w:rsid w:val="00261AD7"/>
    <w:rsid w:val="00263645"/>
    <w:rsid w:val="00263BFE"/>
    <w:rsid w:val="002653BD"/>
    <w:rsid w:val="00265BDA"/>
    <w:rsid w:val="00265CEC"/>
    <w:rsid w:val="00265D9D"/>
    <w:rsid w:val="00265F1F"/>
    <w:rsid w:val="002660D2"/>
    <w:rsid w:val="0027005C"/>
    <w:rsid w:val="0027008F"/>
    <w:rsid w:val="0027011E"/>
    <w:rsid w:val="002702BD"/>
    <w:rsid w:val="00270404"/>
    <w:rsid w:val="0027043A"/>
    <w:rsid w:val="00270723"/>
    <w:rsid w:val="00270CBB"/>
    <w:rsid w:val="00271378"/>
    <w:rsid w:val="0027142F"/>
    <w:rsid w:val="00271AD4"/>
    <w:rsid w:val="002724AC"/>
    <w:rsid w:val="00272629"/>
    <w:rsid w:val="002727E6"/>
    <w:rsid w:val="002729DA"/>
    <w:rsid w:val="00272BE2"/>
    <w:rsid w:val="002740AF"/>
    <w:rsid w:val="002743A2"/>
    <w:rsid w:val="0027448C"/>
    <w:rsid w:val="002747B1"/>
    <w:rsid w:val="002748B5"/>
    <w:rsid w:val="00274C49"/>
    <w:rsid w:val="00274E55"/>
    <w:rsid w:val="00275106"/>
    <w:rsid w:val="002756BC"/>
    <w:rsid w:val="002759EB"/>
    <w:rsid w:val="00275D2C"/>
    <w:rsid w:val="00275E59"/>
    <w:rsid w:val="00275FC6"/>
    <w:rsid w:val="002766F9"/>
    <w:rsid w:val="00277316"/>
    <w:rsid w:val="00277453"/>
    <w:rsid w:val="0027759C"/>
    <w:rsid w:val="00277DD9"/>
    <w:rsid w:val="0028019C"/>
    <w:rsid w:val="00280DB5"/>
    <w:rsid w:val="002814A1"/>
    <w:rsid w:val="0028167B"/>
    <w:rsid w:val="00281AA4"/>
    <w:rsid w:val="0028266C"/>
    <w:rsid w:val="00282679"/>
    <w:rsid w:val="00282824"/>
    <w:rsid w:val="00283424"/>
    <w:rsid w:val="002843D9"/>
    <w:rsid w:val="0028546D"/>
    <w:rsid w:val="002864B2"/>
    <w:rsid w:val="00286B88"/>
    <w:rsid w:val="00286DE5"/>
    <w:rsid w:val="00287E1C"/>
    <w:rsid w:val="00290904"/>
    <w:rsid w:val="00290C11"/>
    <w:rsid w:val="00290C9B"/>
    <w:rsid w:val="002910B6"/>
    <w:rsid w:val="002919E5"/>
    <w:rsid w:val="00291CD6"/>
    <w:rsid w:val="00292081"/>
    <w:rsid w:val="002922B7"/>
    <w:rsid w:val="00292588"/>
    <w:rsid w:val="0029295F"/>
    <w:rsid w:val="00292DCD"/>
    <w:rsid w:val="002930AD"/>
    <w:rsid w:val="002930C5"/>
    <w:rsid w:val="002930F8"/>
    <w:rsid w:val="002931A0"/>
    <w:rsid w:val="002933CC"/>
    <w:rsid w:val="0029397F"/>
    <w:rsid w:val="00293F4A"/>
    <w:rsid w:val="00294BD2"/>
    <w:rsid w:val="00294EE7"/>
    <w:rsid w:val="0029525F"/>
    <w:rsid w:val="002959EB"/>
    <w:rsid w:val="00295AAA"/>
    <w:rsid w:val="00295CA5"/>
    <w:rsid w:val="002965E4"/>
    <w:rsid w:val="002966ED"/>
    <w:rsid w:val="00296F09"/>
    <w:rsid w:val="00297165"/>
    <w:rsid w:val="00297453"/>
    <w:rsid w:val="00297A56"/>
    <w:rsid w:val="002A019E"/>
    <w:rsid w:val="002A0699"/>
    <w:rsid w:val="002A0A30"/>
    <w:rsid w:val="002A0C68"/>
    <w:rsid w:val="002A0D34"/>
    <w:rsid w:val="002A0DD8"/>
    <w:rsid w:val="002A1156"/>
    <w:rsid w:val="002A1348"/>
    <w:rsid w:val="002A157A"/>
    <w:rsid w:val="002A16E7"/>
    <w:rsid w:val="002A27CA"/>
    <w:rsid w:val="002A2814"/>
    <w:rsid w:val="002A288B"/>
    <w:rsid w:val="002A3240"/>
    <w:rsid w:val="002A3253"/>
    <w:rsid w:val="002A37E5"/>
    <w:rsid w:val="002A3ABB"/>
    <w:rsid w:val="002A3B29"/>
    <w:rsid w:val="002A3B83"/>
    <w:rsid w:val="002A40A0"/>
    <w:rsid w:val="002A425A"/>
    <w:rsid w:val="002A462C"/>
    <w:rsid w:val="002A4F20"/>
    <w:rsid w:val="002A4FBB"/>
    <w:rsid w:val="002A59BF"/>
    <w:rsid w:val="002A5A7C"/>
    <w:rsid w:val="002A5B1A"/>
    <w:rsid w:val="002A5E0D"/>
    <w:rsid w:val="002A616A"/>
    <w:rsid w:val="002A707F"/>
    <w:rsid w:val="002A7ADC"/>
    <w:rsid w:val="002B0232"/>
    <w:rsid w:val="002B0E2D"/>
    <w:rsid w:val="002B1211"/>
    <w:rsid w:val="002B1BCC"/>
    <w:rsid w:val="002B1EFF"/>
    <w:rsid w:val="002B1F09"/>
    <w:rsid w:val="002B2608"/>
    <w:rsid w:val="002B285A"/>
    <w:rsid w:val="002B29D7"/>
    <w:rsid w:val="002B2AF8"/>
    <w:rsid w:val="002B2F18"/>
    <w:rsid w:val="002B2F5B"/>
    <w:rsid w:val="002B323A"/>
    <w:rsid w:val="002B38AB"/>
    <w:rsid w:val="002B3A7E"/>
    <w:rsid w:val="002B42CB"/>
    <w:rsid w:val="002B578D"/>
    <w:rsid w:val="002B5A2B"/>
    <w:rsid w:val="002B60B8"/>
    <w:rsid w:val="002B60DC"/>
    <w:rsid w:val="002B6394"/>
    <w:rsid w:val="002B6E64"/>
    <w:rsid w:val="002B7094"/>
    <w:rsid w:val="002B7129"/>
    <w:rsid w:val="002B7695"/>
    <w:rsid w:val="002B7D32"/>
    <w:rsid w:val="002C0512"/>
    <w:rsid w:val="002C0CD3"/>
    <w:rsid w:val="002C10B1"/>
    <w:rsid w:val="002C12D5"/>
    <w:rsid w:val="002C135F"/>
    <w:rsid w:val="002C18C0"/>
    <w:rsid w:val="002C1C07"/>
    <w:rsid w:val="002C2724"/>
    <w:rsid w:val="002C34F0"/>
    <w:rsid w:val="002C3662"/>
    <w:rsid w:val="002C3A41"/>
    <w:rsid w:val="002C3B01"/>
    <w:rsid w:val="002C451D"/>
    <w:rsid w:val="002C4780"/>
    <w:rsid w:val="002C4863"/>
    <w:rsid w:val="002C4987"/>
    <w:rsid w:val="002C4CE3"/>
    <w:rsid w:val="002C6CE9"/>
    <w:rsid w:val="002C6DE8"/>
    <w:rsid w:val="002C742B"/>
    <w:rsid w:val="002C783E"/>
    <w:rsid w:val="002C798F"/>
    <w:rsid w:val="002C79B8"/>
    <w:rsid w:val="002D0ADC"/>
    <w:rsid w:val="002D1C47"/>
    <w:rsid w:val="002D1F7F"/>
    <w:rsid w:val="002D2928"/>
    <w:rsid w:val="002D2D55"/>
    <w:rsid w:val="002D2E8E"/>
    <w:rsid w:val="002D30A0"/>
    <w:rsid w:val="002D32E2"/>
    <w:rsid w:val="002D334A"/>
    <w:rsid w:val="002D4F4B"/>
    <w:rsid w:val="002D51F7"/>
    <w:rsid w:val="002D52A2"/>
    <w:rsid w:val="002D5962"/>
    <w:rsid w:val="002D5D07"/>
    <w:rsid w:val="002D5F6F"/>
    <w:rsid w:val="002D7159"/>
    <w:rsid w:val="002D7482"/>
    <w:rsid w:val="002D7957"/>
    <w:rsid w:val="002D79D3"/>
    <w:rsid w:val="002E0326"/>
    <w:rsid w:val="002E1112"/>
    <w:rsid w:val="002E1339"/>
    <w:rsid w:val="002E1819"/>
    <w:rsid w:val="002E1A06"/>
    <w:rsid w:val="002E1BB7"/>
    <w:rsid w:val="002E1DB5"/>
    <w:rsid w:val="002E28FF"/>
    <w:rsid w:val="002E2A1E"/>
    <w:rsid w:val="002E2B3C"/>
    <w:rsid w:val="002E2C96"/>
    <w:rsid w:val="002E2E56"/>
    <w:rsid w:val="002E3095"/>
    <w:rsid w:val="002E3112"/>
    <w:rsid w:val="002E355C"/>
    <w:rsid w:val="002E3746"/>
    <w:rsid w:val="002E39FB"/>
    <w:rsid w:val="002E45A1"/>
    <w:rsid w:val="002E46F6"/>
    <w:rsid w:val="002E4B41"/>
    <w:rsid w:val="002E5107"/>
    <w:rsid w:val="002E570A"/>
    <w:rsid w:val="002E5E0D"/>
    <w:rsid w:val="002E5E59"/>
    <w:rsid w:val="002E68B9"/>
    <w:rsid w:val="002E6DFA"/>
    <w:rsid w:val="002E79BD"/>
    <w:rsid w:val="002E7B6A"/>
    <w:rsid w:val="002F0740"/>
    <w:rsid w:val="002F0C82"/>
    <w:rsid w:val="002F0E65"/>
    <w:rsid w:val="002F15FC"/>
    <w:rsid w:val="002F17AD"/>
    <w:rsid w:val="002F18E7"/>
    <w:rsid w:val="002F1A28"/>
    <w:rsid w:val="002F1A7D"/>
    <w:rsid w:val="002F21D6"/>
    <w:rsid w:val="002F2653"/>
    <w:rsid w:val="002F274B"/>
    <w:rsid w:val="002F281F"/>
    <w:rsid w:val="002F2934"/>
    <w:rsid w:val="002F29AD"/>
    <w:rsid w:val="002F3A15"/>
    <w:rsid w:val="002F3EDF"/>
    <w:rsid w:val="002F3F8B"/>
    <w:rsid w:val="002F4559"/>
    <w:rsid w:val="002F45BC"/>
    <w:rsid w:val="002F4A98"/>
    <w:rsid w:val="002F5860"/>
    <w:rsid w:val="002F59FA"/>
    <w:rsid w:val="002F5CE4"/>
    <w:rsid w:val="002F60DF"/>
    <w:rsid w:val="002F6259"/>
    <w:rsid w:val="002F69BB"/>
    <w:rsid w:val="002F6E11"/>
    <w:rsid w:val="002F7564"/>
    <w:rsid w:val="002F7A42"/>
    <w:rsid w:val="002F7C96"/>
    <w:rsid w:val="00300D2C"/>
    <w:rsid w:val="003010C6"/>
    <w:rsid w:val="003014D5"/>
    <w:rsid w:val="003014F9"/>
    <w:rsid w:val="0030219F"/>
    <w:rsid w:val="00302A55"/>
    <w:rsid w:val="00303671"/>
    <w:rsid w:val="00303AF8"/>
    <w:rsid w:val="00303F67"/>
    <w:rsid w:val="00304085"/>
    <w:rsid w:val="0030426C"/>
    <w:rsid w:val="003044B2"/>
    <w:rsid w:val="00304BA5"/>
    <w:rsid w:val="003051A8"/>
    <w:rsid w:val="003052CB"/>
    <w:rsid w:val="003056B1"/>
    <w:rsid w:val="00305CBC"/>
    <w:rsid w:val="00305F6C"/>
    <w:rsid w:val="00306604"/>
    <w:rsid w:val="00306BCD"/>
    <w:rsid w:val="0031045D"/>
    <w:rsid w:val="003109E6"/>
    <w:rsid w:val="00310E26"/>
    <w:rsid w:val="00310EF9"/>
    <w:rsid w:val="0031118C"/>
    <w:rsid w:val="003115D4"/>
    <w:rsid w:val="0031165B"/>
    <w:rsid w:val="0031182B"/>
    <w:rsid w:val="00311A7A"/>
    <w:rsid w:val="00311FFC"/>
    <w:rsid w:val="003123CB"/>
    <w:rsid w:val="00312CD1"/>
    <w:rsid w:val="00312FE2"/>
    <w:rsid w:val="0031305F"/>
    <w:rsid w:val="00313499"/>
    <w:rsid w:val="003135FC"/>
    <w:rsid w:val="00313E56"/>
    <w:rsid w:val="0031406E"/>
    <w:rsid w:val="0031434D"/>
    <w:rsid w:val="0031496C"/>
    <w:rsid w:val="00314A51"/>
    <w:rsid w:val="00315203"/>
    <w:rsid w:val="003154CE"/>
    <w:rsid w:val="0031689E"/>
    <w:rsid w:val="00316C42"/>
    <w:rsid w:val="00317EC0"/>
    <w:rsid w:val="00320139"/>
    <w:rsid w:val="003204FC"/>
    <w:rsid w:val="00320CD2"/>
    <w:rsid w:val="00320DF4"/>
    <w:rsid w:val="00320F06"/>
    <w:rsid w:val="00321325"/>
    <w:rsid w:val="00321CD2"/>
    <w:rsid w:val="00321D46"/>
    <w:rsid w:val="003226EE"/>
    <w:rsid w:val="00322956"/>
    <w:rsid w:val="00322B03"/>
    <w:rsid w:val="00322F4E"/>
    <w:rsid w:val="00323054"/>
    <w:rsid w:val="00323088"/>
    <w:rsid w:val="0032361C"/>
    <w:rsid w:val="00323F80"/>
    <w:rsid w:val="00324949"/>
    <w:rsid w:val="00324C3F"/>
    <w:rsid w:val="00324D82"/>
    <w:rsid w:val="003253C6"/>
    <w:rsid w:val="0032570C"/>
    <w:rsid w:val="003259B8"/>
    <w:rsid w:val="00326BB0"/>
    <w:rsid w:val="00326E8E"/>
    <w:rsid w:val="00326F37"/>
    <w:rsid w:val="00327676"/>
    <w:rsid w:val="00327DD4"/>
    <w:rsid w:val="00330120"/>
    <w:rsid w:val="00330180"/>
    <w:rsid w:val="003302C9"/>
    <w:rsid w:val="00330C3B"/>
    <w:rsid w:val="00330D04"/>
    <w:rsid w:val="00330D7B"/>
    <w:rsid w:val="0033134C"/>
    <w:rsid w:val="0033148E"/>
    <w:rsid w:val="00331783"/>
    <w:rsid w:val="00331A1A"/>
    <w:rsid w:val="00331D23"/>
    <w:rsid w:val="00331F1D"/>
    <w:rsid w:val="0033214C"/>
    <w:rsid w:val="003328F2"/>
    <w:rsid w:val="00332BD1"/>
    <w:rsid w:val="00333541"/>
    <w:rsid w:val="0033371A"/>
    <w:rsid w:val="0033392B"/>
    <w:rsid w:val="00334014"/>
    <w:rsid w:val="003341A1"/>
    <w:rsid w:val="003343F4"/>
    <w:rsid w:val="003347AD"/>
    <w:rsid w:val="00334840"/>
    <w:rsid w:val="00334D75"/>
    <w:rsid w:val="00335A01"/>
    <w:rsid w:val="00335D6D"/>
    <w:rsid w:val="00335EB8"/>
    <w:rsid w:val="00336276"/>
    <w:rsid w:val="0033635E"/>
    <w:rsid w:val="0033753A"/>
    <w:rsid w:val="0033796E"/>
    <w:rsid w:val="003402BA"/>
    <w:rsid w:val="003405E8"/>
    <w:rsid w:val="003416A0"/>
    <w:rsid w:val="0034196C"/>
    <w:rsid w:val="003421CC"/>
    <w:rsid w:val="003426ED"/>
    <w:rsid w:val="00342818"/>
    <w:rsid w:val="00342E62"/>
    <w:rsid w:val="00342F46"/>
    <w:rsid w:val="00343011"/>
    <w:rsid w:val="003434BE"/>
    <w:rsid w:val="00343E6F"/>
    <w:rsid w:val="003442CD"/>
    <w:rsid w:val="003442F9"/>
    <w:rsid w:val="00344453"/>
    <w:rsid w:val="00345471"/>
    <w:rsid w:val="003455EA"/>
    <w:rsid w:val="00345C38"/>
    <w:rsid w:val="00346044"/>
    <w:rsid w:val="0034643E"/>
    <w:rsid w:val="003464F8"/>
    <w:rsid w:val="003473CE"/>
    <w:rsid w:val="003474F9"/>
    <w:rsid w:val="003478EC"/>
    <w:rsid w:val="00347A55"/>
    <w:rsid w:val="00350911"/>
    <w:rsid w:val="00350FCE"/>
    <w:rsid w:val="00351CDC"/>
    <w:rsid w:val="00351F0F"/>
    <w:rsid w:val="00352088"/>
    <w:rsid w:val="003524B2"/>
    <w:rsid w:val="003526CF"/>
    <w:rsid w:val="003529BB"/>
    <w:rsid w:val="00352D8A"/>
    <w:rsid w:val="00353134"/>
    <w:rsid w:val="00353139"/>
    <w:rsid w:val="00353174"/>
    <w:rsid w:val="003539B9"/>
    <w:rsid w:val="00354355"/>
    <w:rsid w:val="0035481E"/>
    <w:rsid w:val="00354CDD"/>
    <w:rsid w:val="003552BF"/>
    <w:rsid w:val="00355494"/>
    <w:rsid w:val="00355650"/>
    <w:rsid w:val="003560EB"/>
    <w:rsid w:val="003561CB"/>
    <w:rsid w:val="0035677A"/>
    <w:rsid w:val="003567C7"/>
    <w:rsid w:val="0035691C"/>
    <w:rsid w:val="00356E5D"/>
    <w:rsid w:val="00357421"/>
    <w:rsid w:val="003576E8"/>
    <w:rsid w:val="00357994"/>
    <w:rsid w:val="0036004B"/>
    <w:rsid w:val="003604BD"/>
    <w:rsid w:val="003604F7"/>
    <w:rsid w:val="003605BA"/>
    <w:rsid w:val="00360675"/>
    <w:rsid w:val="003606D8"/>
    <w:rsid w:val="00360993"/>
    <w:rsid w:val="003622CB"/>
    <w:rsid w:val="003628F4"/>
    <w:rsid w:val="0036299D"/>
    <w:rsid w:val="00362CAF"/>
    <w:rsid w:val="0036306A"/>
    <w:rsid w:val="00364628"/>
    <w:rsid w:val="00364BC7"/>
    <w:rsid w:val="00364F31"/>
    <w:rsid w:val="00365921"/>
    <w:rsid w:val="00365DB3"/>
    <w:rsid w:val="00366017"/>
    <w:rsid w:val="00366317"/>
    <w:rsid w:val="003663F5"/>
    <w:rsid w:val="00366756"/>
    <w:rsid w:val="00366DDB"/>
    <w:rsid w:val="00367536"/>
    <w:rsid w:val="0036781E"/>
    <w:rsid w:val="00367832"/>
    <w:rsid w:val="00367DBB"/>
    <w:rsid w:val="00367DDA"/>
    <w:rsid w:val="00370582"/>
    <w:rsid w:val="00370A22"/>
    <w:rsid w:val="00371063"/>
    <w:rsid w:val="00371423"/>
    <w:rsid w:val="00371F4F"/>
    <w:rsid w:val="00372082"/>
    <w:rsid w:val="00372429"/>
    <w:rsid w:val="00372925"/>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69E5"/>
    <w:rsid w:val="0037703B"/>
    <w:rsid w:val="00377100"/>
    <w:rsid w:val="0037781D"/>
    <w:rsid w:val="0037796A"/>
    <w:rsid w:val="003801C2"/>
    <w:rsid w:val="003807A8"/>
    <w:rsid w:val="00380A53"/>
    <w:rsid w:val="003815E1"/>
    <w:rsid w:val="00382A1D"/>
    <w:rsid w:val="00383658"/>
    <w:rsid w:val="00383839"/>
    <w:rsid w:val="00383898"/>
    <w:rsid w:val="0038391D"/>
    <w:rsid w:val="00383ACB"/>
    <w:rsid w:val="00384274"/>
    <w:rsid w:val="00385020"/>
    <w:rsid w:val="003850EC"/>
    <w:rsid w:val="003852EA"/>
    <w:rsid w:val="0038692F"/>
    <w:rsid w:val="003869E4"/>
    <w:rsid w:val="0038708D"/>
    <w:rsid w:val="003874E5"/>
    <w:rsid w:val="0038767F"/>
    <w:rsid w:val="003907F7"/>
    <w:rsid w:val="003908D3"/>
    <w:rsid w:val="003921AF"/>
    <w:rsid w:val="00392757"/>
    <w:rsid w:val="0039284F"/>
    <w:rsid w:val="00392921"/>
    <w:rsid w:val="00392A69"/>
    <w:rsid w:val="00392AFA"/>
    <w:rsid w:val="00392B9D"/>
    <w:rsid w:val="0039304B"/>
    <w:rsid w:val="003936D3"/>
    <w:rsid w:val="003937C6"/>
    <w:rsid w:val="00393881"/>
    <w:rsid w:val="00393D87"/>
    <w:rsid w:val="003941DA"/>
    <w:rsid w:val="003943AD"/>
    <w:rsid w:val="0039481C"/>
    <w:rsid w:val="00394A80"/>
    <w:rsid w:val="00394C6A"/>
    <w:rsid w:val="00395514"/>
    <w:rsid w:val="00395B29"/>
    <w:rsid w:val="003969B9"/>
    <w:rsid w:val="00396D14"/>
    <w:rsid w:val="00396E36"/>
    <w:rsid w:val="00397407"/>
    <w:rsid w:val="003976BF"/>
    <w:rsid w:val="00397C34"/>
    <w:rsid w:val="003A0084"/>
    <w:rsid w:val="003A0091"/>
    <w:rsid w:val="003A021D"/>
    <w:rsid w:val="003A04C3"/>
    <w:rsid w:val="003A0629"/>
    <w:rsid w:val="003A094C"/>
    <w:rsid w:val="003A097E"/>
    <w:rsid w:val="003A0D57"/>
    <w:rsid w:val="003A0EC4"/>
    <w:rsid w:val="003A10A9"/>
    <w:rsid w:val="003A1C98"/>
    <w:rsid w:val="003A1DFE"/>
    <w:rsid w:val="003A228E"/>
    <w:rsid w:val="003A2718"/>
    <w:rsid w:val="003A2866"/>
    <w:rsid w:val="003A3FBF"/>
    <w:rsid w:val="003A41C5"/>
    <w:rsid w:val="003A468A"/>
    <w:rsid w:val="003A4E64"/>
    <w:rsid w:val="003A52A9"/>
    <w:rsid w:val="003A546B"/>
    <w:rsid w:val="003A5BF1"/>
    <w:rsid w:val="003A6987"/>
    <w:rsid w:val="003A6DCE"/>
    <w:rsid w:val="003A711A"/>
    <w:rsid w:val="003A71DD"/>
    <w:rsid w:val="003A73F9"/>
    <w:rsid w:val="003A79AE"/>
    <w:rsid w:val="003A7A3C"/>
    <w:rsid w:val="003A7F6E"/>
    <w:rsid w:val="003B0016"/>
    <w:rsid w:val="003B0C64"/>
    <w:rsid w:val="003B211C"/>
    <w:rsid w:val="003B219E"/>
    <w:rsid w:val="003B231F"/>
    <w:rsid w:val="003B2660"/>
    <w:rsid w:val="003B28B7"/>
    <w:rsid w:val="003B3B43"/>
    <w:rsid w:val="003B3F9D"/>
    <w:rsid w:val="003B40CF"/>
    <w:rsid w:val="003B443B"/>
    <w:rsid w:val="003B4C16"/>
    <w:rsid w:val="003B4DF9"/>
    <w:rsid w:val="003B5491"/>
    <w:rsid w:val="003B5504"/>
    <w:rsid w:val="003B5716"/>
    <w:rsid w:val="003B59E4"/>
    <w:rsid w:val="003B5C9D"/>
    <w:rsid w:val="003B5CEB"/>
    <w:rsid w:val="003B6C49"/>
    <w:rsid w:val="003B712D"/>
    <w:rsid w:val="003B7AA0"/>
    <w:rsid w:val="003C0396"/>
    <w:rsid w:val="003C04D9"/>
    <w:rsid w:val="003C04E5"/>
    <w:rsid w:val="003C0544"/>
    <w:rsid w:val="003C0560"/>
    <w:rsid w:val="003C0C03"/>
    <w:rsid w:val="003C0C4B"/>
    <w:rsid w:val="003C0F0A"/>
    <w:rsid w:val="003C20B9"/>
    <w:rsid w:val="003C22CD"/>
    <w:rsid w:val="003C2568"/>
    <w:rsid w:val="003C2965"/>
    <w:rsid w:val="003C2E89"/>
    <w:rsid w:val="003C3640"/>
    <w:rsid w:val="003C387B"/>
    <w:rsid w:val="003C3ACE"/>
    <w:rsid w:val="003C3D09"/>
    <w:rsid w:val="003C492A"/>
    <w:rsid w:val="003C4A66"/>
    <w:rsid w:val="003C549A"/>
    <w:rsid w:val="003C582F"/>
    <w:rsid w:val="003C5AD5"/>
    <w:rsid w:val="003C5BE8"/>
    <w:rsid w:val="003C5FA2"/>
    <w:rsid w:val="003C653B"/>
    <w:rsid w:val="003C65F0"/>
    <w:rsid w:val="003C6832"/>
    <w:rsid w:val="003C687A"/>
    <w:rsid w:val="003C69A3"/>
    <w:rsid w:val="003C718E"/>
    <w:rsid w:val="003C736B"/>
    <w:rsid w:val="003C76E9"/>
    <w:rsid w:val="003D0E5F"/>
    <w:rsid w:val="003D1122"/>
    <w:rsid w:val="003D1518"/>
    <w:rsid w:val="003D1C17"/>
    <w:rsid w:val="003D23E8"/>
    <w:rsid w:val="003D2BBA"/>
    <w:rsid w:val="003D2E78"/>
    <w:rsid w:val="003D2EF6"/>
    <w:rsid w:val="003D2F4B"/>
    <w:rsid w:val="003D30D7"/>
    <w:rsid w:val="003D355C"/>
    <w:rsid w:val="003D392A"/>
    <w:rsid w:val="003D39F9"/>
    <w:rsid w:val="003D3A0C"/>
    <w:rsid w:val="003D3E9E"/>
    <w:rsid w:val="003D3EC8"/>
    <w:rsid w:val="003D3F11"/>
    <w:rsid w:val="003D4037"/>
    <w:rsid w:val="003D4142"/>
    <w:rsid w:val="003D4F06"/>
    <w:rsid w:val="003D53DD"/>
    <w:rsid w:val="003D544E"/>
    <w:rsid w:val="003D5A25"/>
    <w:rsid w:val="003D5BE3"/>
    <w:rsid w:val="003D606B"/>
    <w:rsid w:val="003D63D4"/>
    <w:rsid w:val="003D63E5"/>
    <w:rsid w:val="003D6B0A"/>
    <w:rsid w:val="003D6DCE"/>
    <w:rsid w:val="003D74A1"/>
    <w:rsid w:val="003D76F7"/>
    <w:rsid w:val="003D7948"/>
    <w:rsid w:val="003E05C7"/>
    <w:rsid w:val="003E0F14"/>
    <w:rsid w:val="003E1926"/>
    <w:rsid w:val="003E22B7"/>
    <w:rsid w:val="003E22CB"/>
    <w:rsid w:val="003E2402"/>
    <w:rsid w:val="003E2C19"/>
    <w:rsid w:val="003E2EA7"/>
    <w:rsid w:val="003E349B"/>
    <w:rsid w:val="003E34C0"/>
    <w:rsid w:val="003E3627"/>
    <w:rsid w:val="003E3832"/>
    <w:rsid w:val="003E3A9B"/>
    <w:rsid w:val="003E3AFA"/>
    <w:rsid w:val="003E446F"/>
    <w:rsid w:val="003E4810"/>
    <w:rsid w:val="003E4896"/>
    <w:rsid w:val="003E639B"/>
    <w:rsid w:val="003E6C51"/>
    <w:rsid w:val="003E7169"/>
    <w:rsid w:val="003E728E"/>
    <w:rsid w:val="003E77DB"/>
    <w:rsid w:val="003E7BF9"/>
    <w:rsid w:val="003E7D00"/>
    <w:rsid w:val="003F0008"/>
    <w:rsid w:val="003F012C"/>
    <w:rsid w:val="003F01CE"/>
    <w:rsid w:val="003F05FB"/>
    <w:rsid w:val="003F0756"/>
    <w:rsid w:val="003F0AD8"/>
    <w:rsid w:val="003F0BFE"/>
    <w:rsid w:val="003F0DE1"/>
    <w:rsid w:val="003F14A0"/>
    <w:rsid w:val="003F157B"/>
    <w:rsid w:val="003F1991"/>
    <w:rsid w:val="003F1D20"/>
    <w:rsid w:val="003F1D4C"/>
    <w:rsid w:val="003F1FF7"/>
    <w:rsid w:val="003F216F"/>
    <w:rsid w:val="003F25FD"/>
    <w:rsid w:val="003F2918"/>
    <w:rsid w:val="003F2B44"/>
    <w:rsid w:val="003F343F"/>
    <w:rsid w:val="003F38D6"/>
    <w:rsid w:val="003F3E30"/>
    <w:rsid w:val="003F48AF"/>
    <w:rsid w:val="003F4B05"/>
    <w:rsid w:val="003F4BAB"/>
    <w:rsid w:val="003F4DDF"/>
    <w:rsid w:val="003F4F0B"/>
    <w:rsid w:val="003F508A"/>
    <w:rsid w:val="003F614E"/>
    <w:rsid w:val="003F623D"/>
    <w:rsid w:val="003F6CF0"/>
    <w:rsid w:val="00400224"/>
    <w:rsid w:val="00400574"/>
    <w:rsid w:val="004005B5"/>
    <w:rsid w:val="00401DE0"/>
    <w:rsid w:val="004024B1"/>
    <w:rsid w:val="0040260F"/>
    <w:rsid w:val="0040268E"/>
    <w:rsid w:val="004027FA"/>
    <w:rsid w:val="00402A09"/>
    <w:rsid w:val="00402D6D"/>
    <w:rsid w:val="00402D8A"/>
    <w:rsid w:val="00402F3F"/>
    <w:rsid w:val="00402FAA"/>
    <w:rsid w:val="0040368C"/>
    <w:rsid w:val="00403A76"/>
    <w:rsid w:val="00403E4A"/>
    <w:rsid w:val="0040454A"/>
    <w:rsid w:val="00404552"/>
    <w:rsid w:val="00404ADC"/>
    <w:rsid w:val="00404E42"/>
    <w:rsid w:val="0040561A"/>
    <w:rsid w:val="004057A1"/>
    <w:rsid w:val="0040599D"/>
    <w:rsid w:val="00405E19"/>
    <w:rsid w:val="00406028"/>
    <w:rsid w:val="0040615F"/>
    <w:rsid w:val="00406389"/>
    <w:rsid w:val="004063BC"/>
    <w:rsid w:val="00406744"/>
    <w:rsid w:val="00406BF2"/>
    <w:rsid w:val="00406EEC"/>
    <w:rsid w:val="00407744"/>
    <w:rsid w:val="004079B2"/>
    <w:rsid w:val="0041003F"/>
    <w:rsid w:val="00410ACD"/>
    <w:rsid w:val="00410E81"/>
    <w:rsid w:val="00410F42"/>
    <w:rsid w:val="00410F5E"/>
    <w:rsid w:val="0041135E"/>
    <w:rsid w:val="004117A6"/>
    <w:rsid w:val="0041180C"/>
    <w:rsid w:val="004125C6"/>
    <w:rsid w:val="00412944"/>
    <w:rsid w:val="00412BC2"/>
    <w:rsid w:val="00412D1A"/>
    <w:rsid w:val="004130E0"/>
    <w:rsid w:val="00413200"/>
    <w:rsid w:val="00413462"/>
    <w:rsid w:val="00413DA0"/>
    <w:rsid w:val="00413F99"/>
    <w:rsid w:val="00414689"/>
    <w:rsid w:val="00414A19"/>
    <w:rsid w:val="0041542A"/>
    <w:rsid w:val="004156EC"/>
    <w:rsid w:val="0041623F"/>
    <w:rsid w:val="00416281"/>
    <w:rsid w:val="004178B9"/>
    <w:rsid w:val="00417988"/>
    <w:rsid w:val="00417DEC"/>
    <w:rsid w:val="00420280"/>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6262"/>
    <w:rsid w:val="00426783"/>
    <w:rsid w:val="0043077C"/>
    <w:rsid w:val="00430DA8"/>
    <w:rsid w:val="004310FE"/>
    <w:rsid w:val="00431594"/>
    <w:rsid w:val="0043163B"/>
    <w:rsid w:val="00431B40"/>
    <w:rsid w:val="00431D6C"/>
    <w:rsid w:val="004325CE"/>
    <w:rsid w:val="00432BE1"/>
    <w:rsid w:val="00432DE2"/>
    <w:rsid w:val="0043310A"/>
    <w:rsid w:val="0043364B"/>
    <w:rsid w:val="0043395D"/>
    <w:rsid w:val="00433C99"/>
    <w:rsid w:val="00433CF2"/>
    <w:rsid w:val="00434458"/>
    <w:rsid w:val="00434879"/>
    <w:rsid w:val="00434C7F"/>
    <w:rsid w:val="00434CFA"/>
    <w:rsid w:val="00434D3C"/>
    <w:rsid w:val="0043508A"/>
    <w:rsid w:val="0043548E"/>
    <w:rsid w:val="004356D0"/>
    <w:rsid w:val="00435CB4"/>
    <w:rsid w:val="00436020"/>
    <w:rsid w:val="004360B6"/>
    <w:rsid w:val="00436A22"/>
    <w:rsid w:val="00436F57"/>
    <w:rsid w:val="004372F3"/>
    <w:rsid w:val="0043765C"/>
    <w:rsid w:val="0043794C"/>
    <w:rsid w:val="00437A9D"/>
    <w:rsid w:val="00440391"/>
    <w:rsid w:val="00440475"/>
    <w:rsid w:val="00440705"/>
    <w:rsid w:val="004408BE"/>
    <w:rsid w:val="00441237"/>
    <w:rsid w:val="00441A1C"/>
    <w:rsid w:val="00441D14"/>
    <w:rsid w:val="0044223C"/>
    <w:rsid w:val="00442644"/>
    <w:rsid w:val="004426FE"/>
    <w:rsid w:val="004429A8"/>
    <w:rsid w:val="00442CA8"/>
    <w:rsid w:val="00443475"/>
    <w:rsid w:val="004435D7"/>
    <w:rsid w:val="004438C4"/>
    <w:rsid w:val="00443B11"/>
    <w:rsid w:val="00443FDB"/>
    <w:rsid w:val="004444AB"/>
    <w:rsid w:val="0044466E"/>
    <w:rsid w:val="00444CAE"/>
    <w:rsid w:val="00445D59"/>
    <w:rsid w:val="004460D0"/>
    <w:rsid w:val="004463D6"/>
    <w:rsid w:val="00447744"/>
    <w:rsid w:val="00447789"/>
    <w:rsid w:val="004479AC"/>
    <w:rsid w:val="00447C55"/>
    <w:rsid w:val="00447C70"/>
    <w:rsid w:val="00447C83"/>
    <w:rsid w:val="00450388"/>
    <w:rsid w:val="0045098B"/>
    <w:rsid w:val="00450F3E"/>
    <w:rsid w:val="00451252"/>
    <w:rsid w:val="00451491"/>
    <w:rsid w:val="00451515"/>
    <w:rsid w:val="00452910"/>
    <w:rsid w:val="00452E74"/>
    <w:rsid w:val="00453185"/>
    <w:rsid w:val="004536A9"/>
    <w:rsid w:val="0045460F"/>
    <w:rsid w:val="00454B3A"/>
    <w:rsid w:val="00455095"/>
    <w:rsid w:val="00455213"/>
    <w:rsid w:val="00455350"/>
    <w:rsid w:val="004566E6"/>
    <w:rsid w:val="00456B3B"/>
    <w:rsid w:val="00456EDA"/>
    <w:rsid w:val="004577EA"/>
    <w:rsid w:val="00457A14"/>
    <w:rsid w:val="00457EEE"/>
    <w:rsid w:val="00460083"/>
    <w:rsid w:val="00460479"/>
    <w:rsid w:val="00460A6E"/>
    <w:rsid w:val="00462595"/>
    <w:rsid w:val="00462781"/>
    <w:rsid w:val="00462BCF"/>
    <w:rsid w:val="00462FDB"/>
    <w:rsid w:val="004631D8"/>
    <w:rsid w:val="004633DA"/>
    <w:rsid w:val="0046359E"/>
    <w:rsid w:val="004639C1"/>
    <w:rsid w:val="00463A12"/>
    <w:rsid w:val="00463FD6"/>
    <w:rsid w:val="0046426D"/>
    <w:rsid w:val="00464E47"/>
    <w:rsid w:val="0046557C"/>
    <w:rsid w:val="004656C4"/>
    <w:rsid w:val="004657C9"/>
    <w:rsid w:val="00465A64"/>
    <w:rsid w:val="00466005"/>
    <w:rsid w:val="0046694E"/>
    <w:rsid w:val="00466E30"/>
    <w:rsid w:val="004672B1"/>
    <w:rsid w:val="0046736E"/>
    <w:rsid w:val="004678F1"/>
    <w:rsid w:val="00467D65"/>
    <w:rsid w:val="00467F75"/>
    <w:rsid w:val="004703AC"/>
    <w:rsid w:val="004718FD"/>
    <w:rsid w:val="00471C89"/>
    <w:rsid w:val="00472203"/>
    <w:rsid w:val="00472B2F"/>
    <w:rsid w:val="00472EEC"/>
    <w:rsid w:val="00473992"/>
    <w:rsid w:val="00474617"/>
    <w:rsid w:val="004746D0"/>
    <w:rsid w:val="00474CAE"/>
    <w:rsid w:val="0047558D"/>
    <w:rsid w:val="0047601B"/>
    <w:rsid w:val="0047601E"/>
    <w:rsid w:val="004763E2"/>
    <w:rsid w:val="0047651B"/>
    <w:rsid w:val="004767EC"/>
    <w:rsid w:val="00477BCB"/>
    <w:rsid w:val="00480259"/>
    <w:rsid w:val="00480337"/>
    <w:rsid w:val="004804E1"/>
    <w:rsid w:val="0048068F"/>
    <w:rsid w:val="00480967"/>
    <w:rsid w:val="004809DF"/>
    <w:rsid w:val="00480BAF"/>
    <w:rsid w:val="00480FD0"/>
    <w:rsid w:val="004810CC"/>
    <w:rsid w:val="004814D6"/>
    <w:rsid w:val="00481BBE"/>
    <w:rsid w:val="00481CAD"/>
    <w:rsid w:val="00481D04"/>
    <w:rsid w:val="00481E81"/>
    <w:rsid w:val="00482115"/>
    <w:rsid w:val="004821F9"/>
    <w:rsid w:val="004825A2"/>
    <w:rsid w:val="0048271E"/>
    <w:rsid w:val="00482B20"/>
    <w:rsid w:val="00483122"/>
    <w:rsid w:val="00483628"/>
    <w:rsid w:val="004836DF"/>
    <w:rsid w:val="00483AF3"/>
    <w:rsid w:val="00484100"/>
    <w:rsid w:val="004841A7"/>
    <w:rsid w:val="00484642"/>
    <w:rsid w:val="004855BC"/>
    <w:rsid w:val="004857CA"/>
    <w:rsid w:val="0048603B"/>
    <w:rsid w:val="004864D1"/>
    <w:rsid w:val="0048694F"/>
    <w:rsid w:val="0048707B"/>
    <w:rsid w:val="004873C3"/>
    <w:rsid w:val="00487F06"/>
    <w:rsid w:val="004901B6"/>
    <w:rsid w:val="00490366"/>
    <w:rsid w:val="004909C1"/>
    <w:rsid w:val="00490CDA"/>
    <w:rsid w:val="0049156A"/>
    <w:rsid w:val="0049174C"/>
    <w:rsid w:val="00491C18"/>
    <w:rsid w:val="00491FBC"/>
    <w:rsid w:val="00492456"/>
    <w:rsid w:val="00492831"/>
    <w:rsid w:val="00492A12"/>
    <w:rsid w:val="00492D24"/>
    <w:rsid w:val="004930AF"/>
    <w:rsid w:val="004935D2"/>
    <w:rsid w:val="00493E3D"/>
    <w:rsid w:val="00493E71"/>
    <w:rsid w:val="00493F71"/>
    <w:rsid w:val="00494D8E"/>
    <w:rsid w:val="0049515D"/>
    <w:rsid w:val="00495278"/>
    <w:rsid w:val="00495455"/>
    <w:rsid w:val="00495796"/>
    <w:rsid w:val="00495809"/>
    <w:rsid w:val="00495E84"/>
    <w:rsid w:val="00497D47"/>
    <w:rsid w:val="00497FC5"/>
    <w:rsid w:val="004A01B2"/>
    <w:rsid w:val="004A04DD"/>
    <w:rsid w:val="004A0528"/>
    <w:rsid w:val="004A087A"/>
    <w:rsid w:val="004A088B"/>
    <w:rsid w:val="004A101A"/>
    <w:rsid w:val="004A1423"/>
    <w:rsid w:val="004A148B"/>
    <w:rsid w:val="004A2B4D"/>
    <w:rsid w:val="004A2D8A"/>
    <w:rsid w:val="004A370B"/>
    <w:rsid w:val="004A40F2"/>
    <w:rsid w:val="004A45F9"/>
    <w:rsid w:val="004A4A3B"/>
    <w:rsid w:val="004A506A"/>
    <w:rsid w:val="004A5FA9"/>
    <w:rsid w:val="004A61CA"/>
    <w:rsid w:val="004A6217"/>
    <w:rsid w:val="004A6BB5"/>
    <w:rsid w:val="004A6CD2"/>
    <w:rsid w:val="004A6D90"/>
    <w:rsid w:val="004A7031"/>
    <w:rsid w:val="004A746B"/>
    <w:rsid w:val="004A7AEE"/>
    <w:rsid w:val="004B090C"/>
    <w:rsid w:val="004B106B"/>
    <w:rsid w:val="004B1A91"/>
    <w:rsid w:val="004B2086"/>
    <w:rsid w:val="004B2305"/>
    <w:rsid w:val="004B29B3"/>
    <w:rsid w:val="004B2C2F"/>
    <w:rsid w:val="004B2E59"/>
    <w:rsid w:val="004B3947"/>
    <w:rsid w:val="004B3B51"/>
    <w:rsid w:val="004B3DAC"/>
    <w:rsid w:val="004B466C"/>
    <w:rsid w:val="004B4CB8"/>
    <w:rsid w:val="004B597B"/>
    <w:rsid w:val="004B5AC6"/>
    <w:rsid w:val="004B5B55"/>
    <w:rsid w:val="004B5C8D"/>
    <w:rsid w:val="004B5D0B"/>
    <w:rsid w:val="004B5E1C"/>
    <w:rsid w:val="004B60B8"/>
    <w:rsid w:val="004B674C"/>
    <w:rsid w:val="004B6890"/>
    <w:rsid w:val="004B6B62"/>
    <w:rsid w:val="004B6BE3"/>
    <w:rsid w:val="004B705B"/>
    <w:rsid w:val="004B7285"/>
    <w:rsid w:val="004B7499"/>
    <w:rsid w:val="004B7691"/>
    <w:rsid w:val="004B7782"/>
    <w:rsid w:val="004B7AE7"/>
    <w:rsid w:val="004B7EDD"/>
    <w:rsid w:val="004C060B"/>
    <w:rsid w:val="004C0779"/>
    <w:rsid w:val="004C1AE2"/>
    <w:rsid w:val="004C202E"/>
    <w:rsid w:val="004C2719"/>
    <w:rsid w:val="004C2814"/>
    <w:rsid w:val="004C2B1F"/>
    <w:rsid w:val="004C35E6"/>
    <w:rsid w:val="004C377F"/>
    <w:rsid w:val="004C4245"/>
    <w:rsid w:val="004C45EE"/>
    <w:rsid w:val="004C597A"/>
    <w:rsid w:val="004C5DF9"/>
    <w:rsid w:val="004C61E8"/>
    <w:rsid w:val="004C64C2"/>
    <w:rsid w:val="004C652E"/>
    <w:rsid w:val="004C7286"/>
    <w:rsid w:val="004C771C"/>
    <w:rsid w:val="004C7DD4"/>
    <w:rsid w:val="004D062E"/>
    <w:rsid w:val="004D06D1"/>
    <w:rsid w:val="004D0752"/>
    <w:rsid w:val="004D0A26"/>
    <w:rsid w:val="004D0E38"/>
    <w:rsid w:val="004D0F05"/>
    <w:rsid w:val="004D14B9"/>
    <w:rsid w:val="004D220E"/>
    <w:rsid w:val="004D2241"/>
    <w:rsid w:val="004D227C"/>
    <w:rsid w:val="004D22AD"/>
    <w:rsid w:val="004D251F"/>
    <w:rsid w:val="004D2AAD"/>
    <w:rsid w:val="004D2AFA"/>
    <w:rsid w:val="004D44C8"/>
    <w:rsid w:val="004D4829"/>
    <w:rsid w:val="004D4EEC"/>
    <w:rsid w:val="004D546C"/>
    <w:rsid w:val="004D5B01"/>
    <w:rsid w:val="004D5D80"/>
    <w:rsid w:val="004D5EF3"/>
    <w:rsid w:val="004D6483"/>
    <w:rsid w:val="004D6B55"/>
    <w:rsid w:val="004D6EDE"/>
    <w:rsid w:val="004E049F"/>
    <w:rsid w:val="004E0611"/>
    <w:rsid w:val="004E10FB"/>
    <w:rsid w:val="004E1194"/>
    <w:rsid w:val="004E1230"/>
    <w:rsid w:val="004E1E4C"/>
    <w:rsid w:val="004E24A5"/>
    <w:rsid w:val="004E2E1D"/>
    <w:rsid w:val="004E2FC6"/>
    <w:rsid w:val="004E3429"/>
    <w:rsid w:val="004E34E5"/>
    <w:rsid w:val="004E35E4"/>
    <w:rsid w:val="004E38AF"/>
    <w:rsid w:val="004E4332"/>
    <w:rsid w:val="004E49DF"/>
    <w:rsid w:val="004E545D"/>
    <w:rsid w:val="004E54B5"/>
    <w:rsid w:val="004E5727"/>
    <w:rsid w:val="004E5A11"/>
    <w:rsid w:val="004E6445"/>
    <w:rsid w:val="004E66B3"/>
    <w:rsid w:val="004E6C22"/>
    <w:rsid w:val="004E7738"/>
    <w:rsid w:val="004E7DED"/>
    <w:rsid w:val="004E7E86"/>
    <w:rsid w:val="004E7F4E"/>
    <w:rsid w:val="004F00D5"/>
    <w:rsid w:val="004F02D5"/>
    <w:rsid w:val="004F033F"/>
    <w:rsid w:val="004F08E9"/>
    <w:rsid w:val="004F09AC"/>
    <w:rsid w:val="004F0AA1"/>
    <w:rsid w:val="004F1E8F"/>
    <w:rsid w:val="004F2186"/>
    <w:rsid w:val="004F2412"/>
    <w:rsid w:val="004F266A"/>
    <w:rsid w:val="004F28E9"/>
    <w:rsid w:val="004F2952"/>
    <w:rsid w:val="004F37EB"/>
    <w:rsid w:val="004F47A8"/>
    <w:rsid w:val="004F4901"/>
    <w:rsid w:val="004F4C74"/>
    <w:rsid w:val="004F4E05"/>
    <w:rsid w:val="004F542F"/>
    <w:rsid w:val="004F5C0F"/>
    <w:rsid w:val="004F7251"/>
    <w:rsid w:val="004F72D7"/>
    <w:rsid w:val="004F73FB"/>
    <w:rsid w:val="004F751B"/>
    <w:rsid w:val="004F768B"/>
    <w:rsid w:val="004F7805"/>
    <w:rsid w:val="004F7BFF"/>
    <w:rsid w:val="005003FA"/>
    <w:rsid w:val="00500B8C"/>
    <w:rsid w:val="005012C5"/>
    <w:rsid w:val="005017C0"/>
    <w:rsid w:val="00501866"/>
    <w:rsid w:val="00501881"/>
    <w:rsid w:val="00502DA2"/>
    <w:rsid w:val="00502E1B"/>
    <w:rsid w:val="00502F43"/>
    <w:rsid w:val="00503A02"/>
    <w:rsid w:val="00503E7F"/>
    <w:rsid w:val="0050435C"/>
    <w:rsid w:val="005045D8"/>
    <w:rsid w:val="00504829"/>
    <w:rsid w:val="00504A63"/>
    <w:rsid w:val="00504A64"/>
    <w:rsid w:val="00505143"/>
    <w:rsid w:val="005055E4"/>
    <w:rsid w:val="00505D0E"/>
    <w:rsid w:val="00505E67"/>
    <w:rsid w:val="00505E88"/>
    <w:rsid w:val="00506111"/>
    <w:rsid w:val="00506349"/>
    <w:rsid w:val="005071D8"/>
    <w:rsid w:val="005072B6"/>
    <w:rsid w:val="005076BE"/>
    <w:rsid w:val="00507CD8"/>
    <w:rsid w:val="00507ED8"/>
    <w:rsid w:val="00510359"/>
    <w:rsid w:val="0051056F"/>
    <w:rsid w:val="005106DC"/>
    <w:rsid w:val="005107B7"/>
    <w:rsid w:val="00510993"/>
    <w:rsid w:val="00510DE0"/>
    <w:rsid w:val="00511CDF"/>
    <w:rsid w:val="00512195"/>
    <w:rsid w:val="00512968"/>
    <w:rsid w:val="00512E58"/>
    <w:rsid w:val="00513021"/>
    <w:rsid w:val="005134D5"/>
    <w:rsid w:val="005135F1"/>
    <w:rsid w:val="0051376A"/>
    <w:rsid w:val="00513F30"/>
    <w:rsid w:val="00514076"/>
    <w:rsid w:val="00514674"/>
    <w:rsid w:val="00514973"/>
    <w:rsid w:val="005151A5"/>
    <w:rsid w:val="005154C2"/>
    <w:rsid w:val="00515565"/>
    <w:rsid w:val="00515C0B"/>
    <w:rsid w:val="00515DE3"/>
    <w:rsid w:val="00515E79"/>
    <w:rsid w:val="00516405"/>
    <w:rsid w:val="00517F8D"/>
    <w:rsid w:val="0052012C"/>
    <w:rsid w:val="00520CA8"/>
    <w:rsid w:val="00521291"/>
    <w:rsid w:val="005215F0"/>
    <w:rsid w:val="00521CC2"/>
    <w:rsid w:val="005221E0"/>
    <w:rsid w:val="0052232E"/>
    <w:rsid w:val="00522397"/>
    <w:rsid w:val="0052240A"/>
    <w:rsid w:val="00522A1D"/>
    <w:rsid w:val="00523636"/>
    <w:rsid w:val="0052391C"/>
    <w:rsid w:val="005251DD"/>
    <w:rsid w:val="00525242"/>
    <w:rsid w:val="0052578D"/>
    <w:rsid w:val="00525D52"/>
    <w:rsid w:val="00525ED0"/>
    <w:rsid w:val="00526CD3"/>
    <w:rsid w:val="005271AC"/>
    <w:rsid w:val="0052736F"/>
    <w:rsid w:val="00527D00"/>
    <w:rsid w:val="005301E9"/>
    <w:rsid w:val="00530750"/>
    <w:rsid w:val="00530AD1"/>
    <w:rsid w:val="005313A1"/>
    <w:rsid w:val="005314EA"/>
    <w:rsid w:val="005319F2"/>
    <w:rsid w:val="00531D6E"/>
    <w:rsid w:val="0053206A"/>
    <w:rsid w:val="00532191"/>
    <w:rsid w:val="005321B3"/>
    <w:rsid w:val="00532293"/>
    <w:rsid w:val="00532734"/>
    <w:rsid w:val="0053312C"/>
    <w:rsid w:val="00533289"/>
    <w:rsid w:val="005342F7"/>
    <w:rsid w:val="00534597"/>
    <w:rsid w:val="0053469A"/>
    <w:rsid w:val="00534847"/>
    <w:rsid w:val="005349EA"/>
    <w:rsid w:val="0053543F"/>
    <w:rsid w:val="005356F6"/>
    <w:rsid w:val="0053596E"/>
    <w:rsid w:val="00535997"/>
    <w:rsid w:val="005363B1"/>
    <w:rsid w:val="00536915"/>
    <w:rsid w:val="00536A9C"/>
    <w:rsid w:val="00536B5A"/>
    <w:rsid w:val="00536B6B"/>
    <w:rsid w:val="00537422"/>
    <w:rsid w:val="005377CF"/>
    <w:rsid w:val="00540013"/>
    <w:rsid w:val="005402F9"/>
    <w:rsid w:val="005405C4"/>
    <w:rsid w:val="00540610"/>
    <w:rsid w:val="005406A4"/>
    <w:rsid w:val="00540F26"/>
    <w:rsid w:val="005414CB"/>
    <w:rsid w:val="00541A1C"/>
    <w:rsid w:val="00541B1F"/>
    <w:rsid w:val="00541B50"/>
    <w:rsid w:val="00541D5C"/>
    <w:rsid w:val="005424CA"/>
    <w:rsid w:val="005429CB"/>
    <w:rsid w:val="00542A86"/>
    <w:rsid w:val="00542CBE"/>
    <w:rsid w:val="00542E83"/>
    <w:rsid w:val="00543224"/>
    <w:rsid w:val="00543390"/>
    <w:rsid w:val="00543B4B"/>
    <w:rsid w:val="00543CC6"/>
    <w:rsid w:val="005443D7"/>
    <w:rsid w:val="005446F5"/>
    <w:rsid w:val="00544C69"/>
    <w:rsid w:val="0054525B"/>
    <w:rsid w:val="00545557"/>
    <w:rsid w:val="00545A2E"/>
    <w:rsid w:val="005465AB"/>
    <w:rsid w:val="00546C2E"/>
    <w:rsid w:val="0054716E"/>
    <w:rsid w:val="005471DD"/>
    <w:rsid w:val="0054754C"/>
    <w:rsid w:val="00547BC3"/>
    <w:rsid w:val="00547D0B"/>
    <w:rsid w:val="00547E79"/>
    <w:rsid w:val="005504D4"/>
    <w:rsid w:val="00550E43"/>
    <w:rsid w:val="00551C93"/>
    <w:rsid w:val="00551ECF"/>
    <w:rsid w:val="0055235E"/>
    <w:rsid w:val="005529BF"/>
    <w:rsid w:val="00552DA9"/>
    <w:rsid w:val="00552FCF"/>
    <w:rsid w:val="00553081"/>
    <w:rsid w:val="0055374D"/>
    <w:rsid w:val="0055375E"/>
    <w:rsid w:val="00553A69"/>
    <w:rsid w:val="00553A6B"/>
    <w:rsid w:val="00553FB2"/>
    <w:rsid w:val="00554CDC"/>
    <w:rsid w:val="00554ED7"/>
    <w:rsid w:val="0055507D"/>
    <w:rsid w:val="005555B6"/>
    <w:rsid w:val="00555837"/>
    <w:rsid w:val="00555A95"/>
    <w:rsid w:val="00555AEC"/>
    <w:rsid w:val="00555C12"/>
    <w:rsid w:val="00555F0D"/>
    <w:rsid w:val="005560E0"/>
    <w:rsid w:val="0055647C"/>
    <w:rsid w:val="0055676A"/>
    <w:rsid w:val="0055797E"/>
    <w:rsid w:val="00557A90"/>
    <w:rsid w:val="00557B6A"/>
    <w:rsid w:val="00557CCB"/>
    <w:rsid w:val="00557F9E"/>
    <w:rsid w:val="00560786"/>
    <w:rsid w:val="0056137D"/>
    <w:rsid w:val="00561B68"/>
    <w:rsid w:val="00561FC0"/>
    <w:rsid w:val="00561FDC"/>
    <w:rsid w:val="0056238B"/>
    <w:rsid w:val="00562849"/>
    <w:rsid w:val="005628B0"/>
    <w:rsid w:val="0056290A"/>
    <w:rsid w:val="005633EA"/>
    <w:rsid w:val="00564311"/>
    <w:rsid w:val="005646C7"/>
    <w:rsid w:val="00564773"/>
    <w:rsid w:val="0056486B"/>
    <w:rsid w:val="00564BED"/>
    <w:rsid w:val="00564E58"/>
    <w:rsid w:val="00565584"/>
    <w:rsid w:val="00565D0F"/>
    <w:rsid w:val="0056625C"/>
    <w:rsid w:val="0056632B"/>
    <w:rsid w:val="00566E70"/>
    <w:rsid w:val="005673A1"/>
    <w:rsid w:val="00567880"/>
    <w:rsid w:val="00567DF8"/>
    <w:rsid w:val="0057013C"/>
    <w:rsid w:val="0057021D"/>
    <w:rsid w:val="00570375"/>
    <w:rsid w:val="0057094C"/>
    <w:rsid w:val="005710C9"/>
    <w:rsid w:val="00571503"/>
    <w:rsid w:val="00571728"/>
    <w:rsid w:val="0057182C"/>
    <w:rsid w:val="00571B8B"/>
    <w:rsid w:val="00571E5C"/>
    <w:rsid w:val="005721BD"/>
    <w:rsid w:val="005722C2"/>
    <w:rsid w:val="0057266C"/>
    <w:rsid w:val="00572D72"/>
    <w:rsid w:val="0057305F"/>
    <w:rsid w:val="00573141"/>
    <w:rsid w:val="0057404B"/>
    <w:rsid w:val="005743E7"/>
    <w:rsid w:val="00574774"/>
    <w:rsid w:val="00574A7B"/>
    <w:rsid w:val="005755A0"/>
    <w:rsid w:val="00575F20"/>
    <w:rsid w:val="00576B1B"/>
    <w:rsid w:val="00576BEF"/>
    <w:rsid w:val="00576C21"/>
    <w:rsid w:val="00576EBA"/>
    <w:rsid w:val="005774A6"/>
    <w:rsid w:val="005774DB"/>
    <w:rsid w:val="00577656"/>
    <w:rsid w:val="00577849"/>
    <w:rsid w:val="00577F5C"/>
    <w:rsid w:val="005806E5"/>
    <w:rsid w:val="00581632"/>
    <w:rsid w:val="00581F80"/>
    <w:rsid w:val="0058283F"/>
    <w:rsid w:val="00583151"/>
    <w:rsid w:val="00583AB2"/>
    <w:rsid w:val="00583CBF"/>
    <w:rsid w:val="00583E44"/>
    <w:rsid w:val="00583FFA"/>
    <w:rsid w:val="005843B8"/>
    <w:rsid w:val="00584500"/>
    <w:rsid w:val="00585436"/>
    <w:rsid w:val="0058673A"/>
    <w:rsid w:val="00586A9F"/>
    <w:rsid w:val="00586F53"/>
    <w:rsid w:val="00587818"/>
    <w:rsid w:val="005878FE"/>
    <w:rsid w:val="00587C28"/>
    <w:rsid w:val="00587DB7"/>
    <w:rsid w:val="00587E7B"/>
    <w:rsid w:val="00590057"/>
    <w:rsid w:val="00590436"/>
    <w:rsid w:val="005905BE"/>
    <w:rsid w:val="00590B67"/>
    <w:rsid w:val="0059151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747"/>
    <w:rsid w:val="00596BF0"/>
    <w:rsid w:val="00596DF4"/>
    <w:rsid w:val="00597BC7"/>
    <w:rsid w:val="00597C75"/>
    <w:rsid w:val="005A0144"/>
    <w:rsid w:val="005A070A"/>
    <w:rsid w:val="005A0B26"/>
    <w:rsid w:val="005A0DD9"/>
    <w:rsid w:val="005A14E6"/>
    <w:rsid w:val="005A1BA8"/>
    <w:rsid w:val="005A1F9F"/>
    <w:rsid w:val="005A2186"/>
    <w:rsid w:val="005A21D8"/>
    <w:rsid w:val="005A2851"/>
    <w:rsid w:val="005A34E3"/>
    <w:rsid w:val="005A350C"/>
    <w:rsid w:val="005A358B"/>
    <w:rsid w:val="005A3909"/>
    <w:rsid w:val="005A3A88"/>
    <w:rsid w:val="005A4B84"/>
    <w:rsid w:val="005A4D1B"/>
    <w:rsid w:val="005A4F81"/>
    <w:rsid w:val="005A523C"/>
    <w:rsid w:val="005A54C8"/>
    <w:rsid w:val="005A5B12"/>
    <w:rsid w:val="005A5BB3"/>
    <w:rsid w:val="005A5D7B"/>
    <w:rsid w:val="005A6B81"/>
    <w:rsid w:val="005A7195"/>
    <w:rsid w:val="005A7546"/>
    <w:rsid w:val="005A7DB7"/>
    <w:rsid w:val="005A7E33"/>
    <w:rsid w:val="005B0786"/>
    <w:rsid w:val="005B12C5"/>
    <w:rsid w:val="005B1384"/>
    <w:rsid w:val="005B1571"/>
    <w:rsid w:val="005B1809"/>
    <w:rsid w:val="005B1BAB"/>
    <w:rsid w:val="005B1DCF"/>
    <w:rsid w:val="005B23C8"/>
    <w:rsid w:val="005B331F"/>
    <w:rsid w:val="005B3AC0"/>
    <w:rsid w:val="005B3CF4"/>
    <w:rsid w:val="005B442E"/>
    <w:rsid w:val="005B6571"/>
    <w:rsid w:val="005B68B3"/>
    <w:rsid w:val="005B6AFF"/>
    <w:rsid w:val="005B6C71"/>
    <w:rsid w:val="005B6CDC"/>
    <w:rsid w:val="005B70A2"/>
    <w:rsid w:val="005B7AD1"/>
    <w:rsid w:val="005C0DCA"/>
    <w:rsid w:val="005C1FEE"/>
    <w:rsid w:val="005C21E7"/>
    <w:rsid w:val="005C23B7"/>
    <w:rsid w:val="005C2552"/>
    <w:rsid w:val="005C25EA"/>
    <w:rsid w:val="005C267D"/>
    <w:rsid w:val="005C295E"/>
    <w:rsid w:val="005C2995"/>
    <w:rsid w:val="005C2B1A"/>
    <w:rsid w:val="005C2F07"/>
    <w:rsid w:val="005C3141"/>
    <w:rsid w:val="005C3597"/>
    <w:rsid w:val="005C45D2"/>
    <w:rsid w:val="005C49C0"/>
    <w:rsid w:val="005C4BAD"/>
    <w:rsid w:val="005C5151"/>
    <w:rsid w:val="005C54BB"/>
    <w:rsid w:val="005C5762"/>
    <w:rsid w:val="005C57AE"/>
    <w:rsid w:val="005C6109"/>
    <w:rsid w:val="005C62D0"/>
    <w:rsid w:val="005C6463"/>
    <w:rsid w:val="005C647A"/>
    <w:rsid w:val="005C647B"/>
    <w:rsid w:val="005C6834"/>
    <w:rsid w:val="005C6980"/>
    <w:rsid w:val="005C6CB1"/>
    <w:rsid w:val="005C6D2D"/>
    <w:rsid w:val="005C71FF"/>
    <w:rsid w:val="005C7459"/>
    <w:rsid w:val="005C748D"/>
    <w:rsid w:val="005C7B8A"/>
    <w:rsid w:val="005C7BF6"/>
    <w:rsid w:val="005C7D54"/>
    <w:rsid w:val="005C7E19"/>
    <w:rsid w:val="005D0128"/>
    <w:rsid w:val="005D0A47"/>
    <w:rsid w:val="005D0A9E"/>
    <w:rsid w:val="005D0DCB"/>
    <w:rsid w:val="005D0FD8"/>
    <w:rsid w:val="005D1149"/>
    <w:rsid w:val="005D169A"/>
    <w:rsid w:val="005D1A4B"/>
    <w:rsid w:val="005D1B56"/>
    <w:rsid w:val="005D1CAE"/>
    <w:rsid w:val="005D272E"/>
    <w:rsid w:val="005D2966"/>
    <w:rsid w:val="005D2D42"/>
    <w:rsid w:val="005D30FE"/>
    <w:rsid w:val="005D3C5A"/>
    <w:rsid w:val="005D3E32"/>
    <w:rsid w:val="005D46EE"/>
    <w:rsid w:val="005D4B10"/>
    <w:rsid w:val="005D4D24"/>
    <w:rsid w:val="005D504A"/>
    <w:rsid w:val="005D5829"/>
    <w:rsid w:val="005D5D49"/>
    <w:rsid w:val="005D5DFC"/>
    <w:rsid w:val="005D5EC5"/>
    <w:rsid w:val="005D64DA"/>
    <w:rsid w:val="005D7167"/>
    <w:rsid w:val="005D7418"/>
    <w:rsid w:val="005D7558"/>
    <w:rsid w:val="005D7909"/>
    <w:rsid w:val="005E0421"/>
    <w:rsid w:val="005E0559"/>
    <w:rsid w:val="005E0668"/>
    <w:rsid w:val="005E0B7F"/>
    <w:rsid w:val="005E0DF3"/>
    <w:rsid w:val="005E1040"/>
    <w:rsid w:val="005E1D28"/>
    <w:rsid w:val="005E2992"/>
    <w:rsid w:val="005E2AF7"/>
    <w:rsid w:val="005E32E7"/>
    <w:rsid w:val="005E336C"/>
    <w:rsid w:val="005E3AB6"/>
    <w:rsid w:val="005E3D53"/>
    <w:rsid w:val="005E4AF2"/>
    <w:rsid w:val="005E4DDB"/>
    <w:rsid w:val="005E587B"/>
    <w:rsid w:val="005E63B2"/>
    <w:rsid w:val="005E654B"/>
    <w:rsid w:val="005E67E2"/>
    <w:rsid w:val="005E6947"/>
    <w:rsid w:val="005E6E3C"/>
    <w:rsid w:val="005E7155"/>
    <w:rsid w:val="005E7228"/>
    <w:rsid w:val="005E7383"/>
    <w:rsid w:val="005E7646"/>
    <w:rsid w:val="005E7DA8"/>
    <w:rsid w:val="005F02F1"/>
    <w:rsid w:val="005F0962"/>
    <w:rsid w:val="005F09E6"/>
    <w:rsid w:val="005F0E0A"/>
    <w:rsid w:val="005F0E30"/>
    <w:rsid w:val="005F1C83"/>
    <w:rsid w:val="005F1E1A"/>
    <w:rsid w:val="005F2534"/>
    <w:rsid w:val="005F28D3"/>
    <w:rsid w:val="005F2A5D"/>
    <w:rsid w:val="005F2BDA"/>
    <w:rsid w:val="005F2C87"/>
    <w:rsid w:val="005F2FAC"/>
    <w:rsid w:val="005F31DD"/>
    <w:rsid w:val="005F3421"/>
    <w:rsid w:val="005F4830"/>
    <w:rsid w:val="005F4A88"/>
    <w:rsid w:val="005F4C62"/>
    <w:rsid w:val="005F50D7"/>
    <w:rsid w:val="005F54BC"/>
    <w:rsid w:val="005F565C"/>
    <w:rsid w:val="005F56AF"/>
    <w:rsid w:val="005F5EDB"/>
    <w:rsid w:val="005F60AE"/>
    <w:rsid w:val="005F60CE"/>
    <w:rsid w:val="005F683C"/>
    <w:rsid w:val="005F6AA0"/>
    <w:rsid w:val="005F6C58"/>
    <w:rsid w:val="00601150"/>
    <w:rsid w:val="006011C5"/>
    <w:rsid w:val="00601329"/>
    <w:rsid w:val="0060141B"/>
    <w:rsid w:val="00601511"/>
    <w:rsid w:val="006017E2"/>
    <w:rsid w:val="00601AC5"/>
    <w:rsid w:val="00602A6F"/>
    <w:rsid w:val="006044B8"/>
    <w:rsid w:val="006044E8"/>
    <w:rsid w:val="00604940"/>
    <w:rsid w:val="00604AE6"/>
    <w:rsid w:val="0060502D"/>
    <w:rsid w:val="00605BE2"/>
    <w:rsid w:val="00605D41"/>
    <w:rsid w:val="00605DE1"/>
    <w:rsid w:val="0060628C"/>
    <w:rsid w:val="006064F4"/>
    <w:rsid w:val="00606759"/>
    <w:rsid w:val="00607362"/>
    <w:rsid w:val="00607554"/>
    <w:rsid w:val="006079D6"/>
    <w:rsid w:val="00607B93"/>
    <w:rsid w:val="00610C11"/>
    <w:rsid w:val="00611280"/>
    <w:rsid w:val="00611B52"/>
    <w:rsid w:val="00611B99"/>
    <w:rsid w:val="00611C39"/>
    <w:rsid w:val="00612329"/>
    <w:rsid w:val="00612635"/>
    <w:rsid w:val="00612762"/>
    <w:rsid w:val="006129FE"/>
    <w:rsid w:val="00612BD9"/>
    <w:rsid w:val="00612E97"/>
    <w:rsid w:val="006130C9"/>
    <w:rsid w:val="0061328F"/>
    <w:rsid w:val="00613633"/>
    <w:rsid w:val="006138A9"/>
    <w:rsid w:val="00613A59"/>
    <w:rsid w:val="00613AB3"/>
    <w:rsid w:val="00613DEA"/>
    <w:rsid w:val="00613E66"/>
    <w:rsid w:val="00613E98"/>
    <w:rsid w:val="006141CF"/>
    <w:rsid w:val="00614B17"/>
    <w:rsid w:val="00614D0D"/>
    <w:rsid w:val="00615999"/>
    <w:rsid w:val="00615AA6"/>
    <w:rsid w:val="00615B13"/>
    <w:rsid w:val="0061607B"/>
    <w:rsid w:val="006160FE"/>
    <w:rsid w:val="00616CDA"/>
    <w:rsid w:val="00616F15"/>
    <w:rsid w:val="00617087"/>
    <w:rsid w:val="006170B9"/>
    <w:rsid w:val="006170DA"/>
    <w:rsid w:val="006172EB"/>
    <w:rsid w:val="0061732F"/>
    <w:rsid w:val="0061758F"/>
    <w:rsid w:val="0062025C"/>
    <w:rsid w:val="0062069D"/>
    <w:rsid w:val="00620916"/>
    <w:rsid w:val="00620D6A"/>
    <w:rsid w:val="0062208D"/>
    <w:rsid w:val="006220D9"/>
    <w:rsid w:val="00622581"/>
    <w:rsid w:val="00622C67"/>
    <w:rsid w:val="00622FD8"/>
    <w:rsid w:val="00623272"/>
    <w:rsid w:val="006238C9"/>
    <w:rsid w:val="00623C2A"/>
    <w:rsid w:val="00623D81"/>
    <w:rsid w:val="00623E0D"/>
    <w:rsid w:val="0062454D"/>
    <w:rsid w:val="00624AEA"/>
    <w:rsid w:val="00624FE2"/>
    <w:rsid w:val="006253A5"/>
    <w:rsid w:val="00625656"/>
    <w:rsid w:val="00625D6F"/>
    <w:rsid w:val="00625FD4"/>
    <w:rsid w:val="0062602A"/>
    <w:rsid w:val="0062608C"/>
    <w:rsid w:val="0062624D"/>
    <w:rsid w:val="006269D2"/>
    <w:rsid w:val="00626D7E"/>
    <w:rsid w:val="006270D4"/>
    <w:rsid w:val="006271B3"/>
    <w:rsid w:val="006271FC"/>
    <w:rsid w:val="00627EC5"/>
    <w:rsid w:val="0063015E"/>
    <w:rsid w:val="00630423"/>
    <w:rsid w:val="006305B9"/>
    <w:rsid w:val="0063062B"/>
    <w:rsid w:val="00630876"/>
    <w:rsid w:val="006314E9"/>
    <w:rsid w:val="00631622"/>
    <w:rsid w:val="00631B28"/>
    <w:rsid w:val="006328C5"/>
    <w:rsid w:val="00632ECE"/>
    <w:rsid w:val="0063355C"/>
    <w:rsid w:val="00633A1F"/>
    <w:rsid w:val="00633A73"/>
    <w:rsid w:val="006340C7"/>
    <w:rsid w:val="00634138"/>
    <w:rsid w:val="00634485"/>
    <w:rsid w:val="00634511"/>
    <w:rsid w:val="00634890"/>
    <w:rsid w:val="00634D79"/>
    <w:rsid w:val="00634E48"/>
    <w:rsid w:val="00635154"/>
    <w:rsid w:val="006357D9"/>
    <w:rsid w:val="006359A6"/>
    <w:rsid w:val="00635E0E"/>
    <w:rsid w:val="00636140"/>
    <w:rsid w:val="00636448"/>
    <w:rsid w:val="00636948"/>
    <w:rsid w:val="00637086"/>
    <w:rsid w:val="006375A1"/>
    <w:rsid w:val="00637B99"/>
    <w:rsid w:val="00637D80"/>
    <w:rsid w:val="00640222"/>
    <w:rsid w:val="006404C5"/>
    <w:rsid w:val="00640727"/>
    <w:rsid w:val="00640AF2"/>
    <w:rsid w:val="006413A5"/>
    <w:rsid w:val="0064155A"/>
    <w:rsid w:val="00641BB8"/>
    <w:rsid w:val="00642229"/>
    <w:rsid w:val="0064232A"/>
    <w:rsid w:val="006433AB"/>
    <w:rsid w:val="00643537"/>
    <w:rsid w:val="00643765"/>
    <w:rsid w:val="00644195"/>
    <w:rsid w:val="00644293"/>
    <w:rsid w:val="00644C09"/>
    <w:rsid w:val="006457A5"/>
    <w:rsid w:val="00646958"/>
    <w:rsid w:val="00646DD0"/>
    <w:rsid w:val="00647210"/>
    <w:rsid w:val="006473A5"/>
    <w:rsid w:val="0064794B"/>
    <w:rsid w:val="00647D9F"/>
    <w:rsid w:val="00647E96"/>
    <w:rsid w:val="00647F42"/>
    <w:rsid w:val="00650174"/>
    <w:rsid w:val="006505CC"/>
    <w:rsid w:val="006509D6"/>
    <w:rsid w:val="00651AEC"/>
    <w:rsid w:val="00651C21"/>
    <w:rsid w:val="0065218E"/>
    <w:rsid w:val="00652354"/>
    <w:rsid w:val="00652941"/>
    <w:rsid w:val="0065382F"/>
    <w:rsid w:val="0065388C"/>
    <w:rsid w:val="00653CF4"/>
    <w:rsid w:val="0065430C"/>
    <w:rsid w:val="006546AC"/>
    <w:rsid w:val="00655403"/>
    <w:rsid w:val="00655596"/>
    <w:rsid w:val="0065631D"/>
    <w:rsid w:val="0065642B"/>
    <w:rsid w:val="006565A2"/>
    <w:rsid w:val="00656BBE"/>
    <w:rsid w:val="00656CBA"/>
    <w:rsid w:val="00656EB8"/>
    <w:rsid w:val="00657406"/>
    <w:rsid w:val="006578F2"/>
    <w:rsid w:val="00657E62"/>
    <w:rsid w:val="00660118"/>
    <w:rsid w:val="00660136"/>
    <w:rsid w:val="0066098F"/>
    <w:rsid w:val="006612B1"/>
    <w:rsid w:val="00662057"/>
    <w:rsid w:val="0066224A"/>
    <w:rsid w:val="00662929"/>
    <w:rsid w:val="00662A81"/>
    <w:rsid w:val="00662E7F"/>
    <w:rsid w:val="00662F26"/>
    <w:rsid w:val="00662FA3"/>
    <w:rsid w:val="0066328F"/>
    <w:rsid w:val="006635DB"/>
    <w:rsid w:val="00664060"/>
    <w:rsid w:val="00664658"/>
    <w:rsid w:val="006650E0"/>
    <w:rsid w:val="00665723"/>
    <w:rsid w:val="00665A47"/>
    <w:rsid w:val="00665B0C"/>
    <w:rsid w:val="0066688F"/>
    <w:rsid w:val="00666A57"/>
    <w:rsid w:val="00666CC4"/>
    <w:rsid w:val="00666DA9"/>
    <w:rsid w:val="006673CA"/>
    <w:rsid w:val="00667975"/>
    <w:rsid w:val="006679BC"/>
    <w:rsid w:val="00667C46"/>
    <w:rsid w:val="00667C5C"/>
    <w:rsid w:val="00670240"/>
    <w:rsid w:val="00670A10"/>
    <w:rsid w:val="00670CC2"/>
    <w:rsid w:val="00670FB6"/>
    <w:rsid w:val="006711CB"/>
    <w:rsid w:val="0067124E"/>
    <w:rsid w:val="00671B0E"/>
    <w:rsid w:val="00672DE2"/>
    <w:rsid w:val="0067335C"/>
    <w:rsid w:val="00673A51"/>
    <w:rsid w:val="00673A9F"/>
    <w:rsid w:val="00673E2D"/>
    <w:rsid w:val="00673F9E"/>
    <w:rsid w:val="00674367"/>
    <w:rsid w:val="00674DAF"/>
    <w:rsid w:val="00674E6B"/>
    <w:rsid w:val="006750BA"/>
    <w:rsid w:val="00675509"/>
    <w:rsid w:val="006756B8"/>
    <w:rsid w:val="00675992"/>
    <w:rsid w:val="00675D77"/>
    <w:rsid w:val="00675DCC"/>
    <w:rsid w:val="00675F1B"/>
    <w:rsid w:val="0067612B"/>
    <w:rsid w:val="00676570"/>
    <w:rsid w:val="00676933"/>
    <w:rsid w:val="00676D9E"/>
    <w:rsid w:val="00676DE3"/>
    <w:rsid w:val="0067733E"/>
    <w:rsid w:val="006776B1"/>
    <w:rsid w:val="0067797F"/>
    <w:rsid w:val="00677D71"/>
    <w:rsid w:val="0068007F"/>
    <w:rsid w:val="006801D4"/>
    <w:rsid w:val="006808E7"/>
    <w:rsid w:val="00680D81"/>
    <w:rsid w:val="00680F91"/>
    <w:rsid w:val="0068120B"/>
    <w:rsid w:val="00681AC4"/>
    <w:rsid w:val="00681BBD"/>
    <w:rsid w:val="00681D3F"/>
    <w:rsid w:val="00681D62"/>
    <w:rsid w:val="00681E46"/>
    <w:rsid w:val="00682357"/>
    <w:rsid w:val="0068241F"/>
    <w:rsid w:val="0068264A"/>
    <w:rsid w:val="00682BE9"/>
    <w:rsid w:val="00682EA5"/>
    <w:rsid w:val="00683050"/>
    <w:rsid w:val="006836CA"/>
    <w:rsid w:val="006840D1"/>
    <w:rsid w:val="00684125"/>
    <w:rsid w:val="00684A1C"/>
    <w:rsid w:val="00684A94"/>
    <w:rsid w:val="006852FD"/>
    <w:rsid w:val="00686102"/>
    <w:rsid w:val="0068633E"/>
    <w:rsid w:val="00686869"/>
    <w:rsid w:val="006868B0"/>
    <w:rsid w:val="00686FEE"/>
    <w:rsid w:val="00687231"/>
    <w:rsid w:val="0069069F"/>
    <w:rsid w:val="00690B17"/>
    <w:rsid w:val="00691932"/>
    <w:rsid w:val="0069239F"/>
    <w:rsid w:val="00692F64"/>
    <w:rsid w:val="006930D5"/>
    <w:rsid w:val="00693490"/>
    <w:rsid w:val="00693878"/>
    <w:rsid w:val="00693A79"/>
    <w:rsid w:val="00693E86"/>
    <w:rsid w:val="00694012"/>
    <w:rsid w:val="006944B6"/>
    <w:rsid w:val="0069473D"/>
    <w:rsid w:val="00694B3C"/>
    <w:rsid w:val="00694FA3"/>
    <w:rsid w:val="006957B1"/>
    <w:rsid w:val="00696111"/>
    <w:rsid w:val="006961B7"/>
    <w:rsid w:val="00697028"/>
    <w:rsid w:val="006975E8"/>
    <w:rsid w:val="00697C3B"/>
    <w:rsid w:val="00697E10"/>
    <w:rsid w:val="006A0157"/>
    <w:rsid w:val="006A02F2"/>
    <w:rsid w:val="006A0478"/>
    <w:rsid w:val="006A0D0E"/>
    <w:rsid w:val="006A0DC7"/>
    <w:rsid w:val="006A1092"/>
    <w:rsid w:val="006A1546"/>
    <w:rsid w:val="006A1AF4"/>
    <w:rsid w:val="006A1BDD"/>
    <w:rsid w:val="006A1BFC"/>
    <w:rsid w:val="006A1FD3"/>
    <w:rsid w:val="006A2573"/>
    <w:rsid w:val="006A2653"/>
    <w:rsid w:val="006A29B9"/>
    <w:rsid w:val="006A2DD9"/>
    <w:rsid w:val="006A2F60"/>
    <w:rsid w:val="006A30E8"/>
    <w:rsid w:val="006A313B"/>
    <w:rsid w:val="006A3972"/>
    <w:rsid w:val="006A41EF"/>
    <w:rsid w:val="006A440D"/>
    <w:rsid w:val="006A4685"/>
    <w:rsid w:val="006A497F"/>
    <w:rsid w:val="006A5B63"/>
    <w:rsid w:val="006A63AB"/>
    <w:rsid w:val="006A6BEF"/>
    <w:rsid w:val="006A71F6"/>
    <w:rsid w:val="006A7765"/>
    <w:rsid w:val="006B03BE"/>
    <w:rsid w:val="006B0914"/>
    <w:rsid w:val="006B0962"/>
    <w:rsid w:val="006B0C8E"/>
    <w:rsid w:val="006B0F00"/>
    <w:rsid w:val="006B0FB9"/>
    <w:rsid w:val="006B1DBD"/>
    <w:rsid w:val="006B1DC7"/>
    <w:rsid w:val="006B235C"/>
    <w:rsid w:val="006B28E8"/>
    <w:rsid w:val="006B298B"/>
    <w:rsid w:val="006B3408"/>
    <w:rsid w:val="006B3655"/>
    <w:rsid w:val="006B39E2"/>
    <w:rsid w:val="006B3F4F"/>
    <w:rsid w:val="006B4664"/>
    <w:rsid w:val="006B4B50"/>
    <w:rsid w:val="006B4B70"/>
    <w:rsid w:val="006B4F95"/>
    <w:rsid w:val="006B51F8"/>
    <w:rsid w:val="006B5DAA"/>
    <w:rsid w:val="006B5EC8"/>
    <w:rsid w:val="006B6680"/>
    <w:rsid w:val="006B6852"/>
    <w:rsid w:val="006B689F"/>
    <w:rsid w:val="006B6B26"/>
    <w:rsid w:val="006B7467"/>
    <w:rsid w:val="006B77AD"/>
    <w:rsid w:val="006C0274"/>
    <w:rsid w:val="006C09BB"/>
    <w:rsid w:val="006C140F"/>
    <w:rsid w:val="006C15F0"/>
    <w:rsid w:val="006C1A39"/>
    <w:rsid w:val="006C1D31"/>
    <w:rsid w:val="006C2427"/>
    <w:rsid w:val="006C24F6"/>
    <w:rsid w:val="006C2BE2"/>
    <w:rsid w:val="006C2EF9"/>
    <w:rsid w:val="006C2FB3"/>
    <w:rsid w:val="006C3E4C"/>
    <w:rsid w:val="006C4797"/>
    <w:rsid w:val="006C5127"/>
    <w:rsid w:val="006C53E6"/>
    <w:rsid w:val="006C56AC"/>
    <w:rsid w:val="006C5C5E"/>
    <w:rsid w:val="006C605A"/>
    <w:rsid w:val="006C69FF"/>
    <w:rsid w:val="006C6A74"/>
    <w:rsid w:val="006C6E05"/>
    <w:rsid w:val="006C7581"/>
    <w:rsid w:val="006C767D"/>
    <w:rsid w:val="006D047D"/>
    <w:rsid w:val="006D071E"/>
    <w:rsid w:val="006D08C8"/>
    <w:rsid w:val="006D0C2A"/>
    <w:rsid w:val="006D0E52"/>
    <w:rsid w:val="006D1488"/>
    <w:rsid w:val="006D1B0A"/>
    <w:rsid w:val="006D201B"/>
    <w:rsid w:val="006D2023"/>
    <w:rsid w:val="006D2082"/>
    <w:rsid w:val="006D2625"/>
    <w:rsid w:val="006D2AB4"/>
    <w:rsid w:val="006D2CA2"/>
    <w:rsid w:val="006D2D7F"/>
    <w:rsid w:val="006D308C"/>
    <w:rsid w:val="006D3972"/>
    <w:rsid w:val="006D4392"/>
    <w:rsid w:val="006D475D"/>
    <w:rsid w:val="006D4A76"/>
    <w:rsid w:val="006D4D7E"/>
    <w:rsid w:val="006D5B86"/>
    <w:rsid w:val="006D6201"/>
    <w:rsid w:val="006D6C58"/>
    <w:rsid w:val="006D6E39"/>
    <w:rsid w:val="006D7140"/>
    <w:rsid w:val="006D7EA2"/>
    <w:rsid w:val="006D7EEB"/>
    <w:rsid w:val="006D7F59"/>
    <w:rsid w:val="006E04FE"/>
    <w:rsid w:val="006E06AC"/>
    <w:rsid w:val="006E06D3"/>
    <w:rsid w:val="006E076C"/>
    <w:rsid w:val="006E0836"/>
    <w:rsid w:val="006E0F32"/>
    <w:rsid w:val="006E1976"/>
    <w:rsid w:val="006E1BB0"/>
    <w:rsid w:val="006E25F7"/>
    <w:rsid w:val="006E27FE"/>
    <w:rsid w:val="006E33F7"/>
    <w:rsid w:val="006E3C33"/>
    <w:rsid w:val="006E410B"/>
    <w:rsid w:val="006E4335"/>
    <w:rsid w:val="006E44EB"/>
    <w:rsid w:val="006E45CB"/>
    <w:rsid w:val="006E4C49"/>
    <w:rsid w:val="006E55AA"/>
    <w:rsid w:val="006E61FC"/>
    <w:rsid w:val="006E6389"/>
    <w:rsid w:val="006E68E3"/>
    <w:rsid w:val="006E6ACF"/>
    <w:rsid w:val="006E6CFD"/>
    <w:rsid w:val="006E6E7C"/>
    <w:rsid w:val="006E71A4"/>
    <w:rsid w:val="006E7647"/>
    <w:rsid w:val="006E79F3"/>
    <w:rsid w:val="006F0727"/>
    <w:rsid w:val="006F091B"/>
    <w:rsid w:val="006F0BAE"/>
    <w:rsid w:val="006F0F3C"/>
    <w:rsid w:val="006F2504"/>
    <w:rsid w:val="006F29F5"/>
    <w:rsid w:val="006F2C5A"/>
    <w:rsid w:val="006F3059"/>
    <w:rsid w:val="006F30F8"/>
    <w:rsid w:val="006F3599"/>
    <w:rsid w:val="006F3D42"/>
    <w:rsid w:val="006F3D60"/>
    <w:rsid w:val="006F3F86"/>
    <w:rsid w:val="006F4369"/>
    <w:rsid w:val="006F4D1A"/>
    <w:rsid w:val="006F55F2"/>
    <w:rsid w:val="006F5A76"/>
    <w:rsid w:val="006F5AB6"/>
    <w:rsid w:val="006F5AD6"/>
    <w:rsid w:val="006F5F90"/>
    <w:rsid w:val="006F61D7"/>
    <w:rsid w:val="006F7279"/>
    <w:rsid w:val="006F79FC"/>
    <w:rsid w:val="006F7A70"/>
    <w:rsid w:val="0070019A"/>
    <w:rsid w:val="007001DA"/>
    <w:rsid w:val="00700436"/>
    <w:rsid w:val="007004CA"/>
    <w:rsid w:val="00700CBB"/>
    <w:rsid w:val="00700FF5"/>
    <w:rsid w:val="00701189"/>
    <w:rsid w:val="007017EB"/>
    <w:rsid w:val="00701E5A"/>
    <w:rsid w:val="00702205"/>
    <w:rsid w:val="0070224A"/>
    <w:rsid w:val="00702909"/>
    <w:rsid w:val="00703168"/>
    <w:rsid w:val="0070328D"/>
    <w:rsid w:val="007034C8"/>
    <w:rsid w:val="00703C28"/>
    <w:rsid w:val="00703D94"/>
    <w:rsid w:val="007042CF"/>
    <w:rsid w:val="0070431A"/>
    <w:rsid w:val="007047FD"/>
    <w:rsid w:val="00705122"/>
    <w:rsid w:val="0070528E"/>
    <w:rsid w:val="00705291"/>
    <w:rsid w:val="00705741"/>
    <w:rsid w:val="00706383"/>
    <w:rsid w:val="00706546"/>
    <w:rsid w:val="007066E2"/>
    <w:rsid w:val="0070684E"/>
    <w:rsid w:val="00707174"/>
    <w:rsid w:val="00707F2D"/>
    <w:rsid w:val="00710016"/>
    <w:rsid w:val="00710255"/>
    <w:rsid w:val="00710841"/>
    <w:rsid w:val="00710A2A"/>
    <w:rsid w:val="007114E9"/>
    <w:rsid w:val="00711743"/>
    <w:rsid w:val="007119CB"/>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56F"/>
    <w:rsid w:val="00720E0F"/>
    <w:rsid w:val="00721D05"/>
    <w:rsid w:val="007220B8"/>
    <w:rsid w:val="007221C6"/>
    <w:rsid w:val="00722614"/>
    <w:rsid w:val="007226EC"/>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17B"/>
    <w:rsid w:val="007263FB"/>
    <w:rsid w:val="00726440"/>
    <w:rsid w:val="007267E8"/>
    <w:rsid w:val="00726A39"/>
    <w:rsid w:val="00726D8F"/>
    <w:rsid w:val="00726DB4"/>
    <w:rsid w:val="00727262"/>
    <w:rsid w:val="007304F5"/>
    <w:rsid w:val="00730974"/>
    <w:rsid w:val="00730A1E"/>
    <w:rsid w:val="007312A1"/>
    <w:rsid w:val="00731492"/>
    <w:rsid w:val="00732266"/>
    <w:rsid w:val="007326DF"/>
    <w:rsid w:val="007328BA"/>
    <w:rsid w:val="00732BF0"/>
    <w:rsid w:val="00732FA0"/>
    <w:rsid w:val="007330C3"/>
    <w:rsid w:val="0073311C"/>
    <w:rsid w:val="007344E5"/>
    <w:rsid w:val="007347F5"/>
    <w:rsid w:val="00735204"/>
    <w:rsid w:val="0073525E"/>
    <w:rsid w:val="007353F0"/>
    <w:rsid w:val="00735930"/>
    <w:rsid w:val="00735AFB"/>
    <w:rsid w:val="00735F72"/>
    <w:rsid w:val="0073621C"/>
    <w:rsid w:val="007366EE"/>
    <w:rsid w:val="00736B73"/>
    <w:rsid w:val="00736C06"/>
    <w:rsid w:val="00737138"/>
    <w:rsid w:val="00740052"/>
    <w:rsid w:val="007400E8"/>
    <w:rsid w:val="00740238"/>
    <w:rsid w:val="00740494"/>
    <w:rsid w:val="00740AFD"/>
    <w:rsid w:val="00740BC3"/>
    <w:rsid w:val="00741046"/>
    <w:rsid w:val="007410AA"/>
    <w:rsid w:val="00741570"/>
    <w:rsid w:val="007416A3"/>
    <w:rsid w:val="00741714"/>
    <w:rsid w:val="00741AB6"/>
    <w:rsid w:val="00742EDD"/>
    <w:rsid w:val="007431A4"/>
    <w:rsid w:val="0074343D"/>
    <w:rsid w:val="00743F63"/>
    <w:rsid w:val="00744446"/>
    <w:rsid w:val="0074448B"/>
    <w:rsid w:val="00744BA4"/>
    <w:rsid w:val="00745354"/>
    <w:rsid w:val="007458B3"/>
    <w:rsid w:val="007465F0"/>
    <w:rsid w:val="00746708"/>
    <w:rsid w:val="00747261"/>
    <w:rsid w:val="007472E5"/>
    <w:rsid w:val="00747331"/>
    <w:rsid w:val="0074742C"/>
    <w:rsid w:val="007478D8"/>
    <w:rsid w:val="00747F64"/>
    <w:rsid w:val="00747F83"/>
    <w:rsid w:val="00750C89"/>
    <w:rsid w:val="00750D6F"/>
    <w:rsid w:val="00750EDD"/>
    <w:rsid w:val="00750F1A"/>
    <w:rsid w:val="00751099"/>
    <w:rsid w:val="00752248"/>
    <w:rsid w:val="007523B1"/>
    <w:rsid w:val="00752A67"/>
    <w:rsid w:val="00752E1F"/>
    <w:rsid w:val="00753688"/>
    <w:rsid w:val="00753E3E"/>
    <w:rsid w:val="00754477"/>
    <w:rsid w:val="00754B18"/>
    <w:rsid w:val="00754D17"/>
    <w:rsid w:val="00754ECB"/>
    <w:rsid w:val="00755188"/>
    <w:rsid w:val="0075532B"/>
    <w:rsid w:val="0075550B"/>
    <w:rsid w:val="007566BA"/>
    <w:rsid w:val="00756B7E"/>
    <w:rsid w:val="00756CF1"/>
    <w:rsid w:val="00756F19"/>
    <w:rsid w:val="007571CA"/>
    <w:rsid w:val="007575DF"/>
    <w:rsid w:val="0075778E"/>
    <w:rsid w:val="00757974"/>
    <w:rsid w:val="00757F82"/>
    <w:rsid w:val="007602FC"/>
    <w:rsid w:val="007615FB"/>
    <w:rsid w:val="00761A77"/>
    <w:rsid w:val="007626AB"/>
    <w:rsid w:val="00762EBE"/>
    <w:rsid w:val="007631BF"/>
    <w:rsid w:val="007631D9"/>
    <w:rsid w:val="00763638"/>
    <w:rsid w:val="007636B4"/>
    <w:rsid w:val="007637A7"/>
    <w:rsid w:val="007637D6"/>
    <w:rsid w:val="00763C13"/>
    <w:rsid w:val="00763FFA"/>
    <w:rsid w:val="007642A9"/>
    <w:rsid w:val="0076517B"/>
    <w:rsid w:val="00765D9D"/>
    <w:rsid w:val="00766985"/>
    <w:rsid w:val="00766C69"/>
    <w:rsid w:val="00766F36"/>
    <w:rsid w:val="0076773D"/>
    <w:rsid w:val="00767A22"/>
    <w:rsid w:val="00767B3E"/>
    <w:rsid w:val="00770298"/>
    <w:rsid w:val="00770379"/>
    <w:rsid w:val="00770433"/>
    <w:rsid w:val="007707A0"/>
    <w:rsid w:val="00770A6A"/>
    <w:rsid w:val="00770E25"/>
    <w:rsid w:val="00771077"/>
    <w:rsid w:val="00771842"/>
    <w:rsid w:val="00771858"/>
    <w:rsid w:val="00772AF2"/>
    <w:rsid w:val="00772EB1"/>
    <w:rsid w:val="007731FC"/>
    <w:rsid w:val="00773650"/>
    <w:rsid w:val="0077381A"/>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675"/>
    <w:rsid w:val="00777972"/>
    <w:rsid w:val="00777BCE"/>
    <w:rsid w:val="00777DC5"/>
    <w:rsid w:val="00777EF8"/>
    <w:rsid w:val="00777F9D"/>
    <w:rsid w:val="00780B64"/>
    <w:rsid w:val="00780BA2"/>
    <w:rsid w:val="00780E96"/>
    <w:rsid w:val="007811A7"/>
    <w:rsid w:val="007817E0"/>
    <w:rsid w:val="00781905"/>
    <w:rsid w:val="00781CF8"/>
    <w:rsid w:val="0078203C"/>
    <w:rsid w:val="00782100"/>
    <w:rsid w:val="00782558"/>
    <w:rsid w:val="00782C2E"/>
    <w:rsid w:val="00782CD2"/>
    <w:rsid w:val="007835F2"/>
    <w:rsid w:val="007838A4"/>
    <w:rsid w:val="00784081"/>
    <w:rsid w:val="00784B31"/>
    <w:rsid w:val="00784FE3"/>
    <w:rsid w:val="0078534B"/>
    <w:rsid w:val="00785735"/>
    <w:rsid w:val="007860E5"/>
    <w:rsid w:val="00786260"/>
    <w:rsid w:val="00786540"/>
    <w:rsid w:val="0078687F"/>
    <w:rsid w:val="00786B3D"/>
    <w:rsid w:val="00787662"/>
    <w:rsid w:val="00790A00"/>
    <w:rsid w:val="00790CA5"/>
    <w:rsid w:val="00790CE5"/>
    <w:rsid w:val="00791115"/>
    <w:rsid w:val="007918D1"/>
    <w:rsid w:val="00791C00"/>
    <w:rsid w:val="00791E3B"/>
    <w:rsid w:val="007920CE"/>
    <w:rsid w:val="007925D7"/>
    <w:rsid w:val="0079262C"/>
    <w:rsid w:val="00792819"/>
    <w:rsid w:val="00792979"/>
    <w:rsid w:val="007930FE"/>
    <w:rsid w:val="007931A5"/>
    <w:rsid w:val="00793619"/>
    <w:rsid w:val="00793620"/>
    <w:rsid w:val="00793670"/>
    <w:rsid w:val="007940E5"/>
    <w:rsid w:val="007943FF"/>
    <w:rsid w:val="00794540"/>
    <w:rsid w:val="00794939"/>
    <w:rsid w:val="00795322"/>
    <w:rsid w:val="00795DB8"/>
    <w:rsid w:val="00796094"/>
    <w:rsid w:val="00797456"/>
    <w:rsid w:val="00797B84"/>
    <w:rsid w:val="00797B98"/>
    <w:rsid w:val="007A059E"/>
    <w:rsid w:val="007A07CD"/>
    <w:rsid w:val="007A09B0"/>
    <w:rsid w:val="007A15A9"/>
    <w:rsid w:val="007A18D5"/>
    <w:rsid w:val="007A2245"/>
    <w:rsid w:val="007A227B"/>
    <w:rsid w:val="007A2A09"/>
    <w:rsid w:val="007A2AB1"/>
    <w:rsid w:val="007A2F02"/>
    <w:rsid w:val="007A30B1"/>
    <w:rsid w:val="007A356D"/>
    <w:rsid w:val="007A3822"/>
    <w:rsid w:val="007A39BA"/>
    <w:rsid w:val="007A3B0A"/>
    <w:rsid w:val="007A3CA2"/>
    <w:rsid w:val="007A4A82"/>
    <w:rsid w:val="007A4F93"/>
    <w:rsid w:val="007A4FB6"/>
    <w:rsid w:val="007A520F"/>
    <w:rsid w:val="007A537D"/>
    <w:rsid w:val="007A55AA"/>
    <w:rsid w:val="007A5E71"/>
    <w:rsid w:val="007A700F"/>
    <w:rsid w:val="007A76CC"/>
    <w:rsid w:val="007A7982"/>
    <w:rsid w:val="007A79DA"/>
    <w:rsid w:val="007A7B0F"/>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895"/>
    <w:rsid w:val="007B2B6A"/>
    <w:rsid w:val="007B2C17"/>
    <w:rsid w:val="007B2CF1"/>
    <w:rsid w:val="007B2F2C"/>
    <w:rsid w:val="007B314D"/>
    <w:rsid w:val="007B3342"/>
    <w:rsid w:val="007B33F9"/>
    <w:rsid w:val="007B341A"/>
    <w:rsid w:val="007B351F"/>
    <w:rsid w:val="007B3885"/>
    <w:rsid w:val="007B3891"/>
    <w:rsid w:val="007B3CAD"/>
    <w:rsid w:val="007B4C03"/>
    <w:rsid w:val="007B4DF8"/>
    <w:rsid w:val="007B4E61"/>
    <w:rsid w:val="007B564E"/>
    <w:rsid w:val="007B57FB"/>
    <w:rsid w:val="007B5AF9"/>
    <w:rsid w:val="007B5B92"/>
    <w:rsid w:val="007B5C61"/>
    <w:rsid w:val="007B62C9"/>
    <w:rsid w:val="007B6A1B"/>
    <w:rsid w:val="007B6A47"/>
    <w:rsid w:val="007B6AD8"/>
    <w:rsid w:val="007B7ECA"/>
    <w:rsid w:val="007B7F32"/>
    <w:rsid w:val="007C0467"/>
    <w:rsid w:val="007C0CC6"/>
    <w:rsid w:val="007C113F"/>
    <w:rsid w:val="007C13B7"/>
    <w:rsid w:val="007C13E3"/>
    <w:rsid w:val="007C1493"/>
    <w:rsid w:val="007C1970"/>
    <w:rsid w:val="007C1F20"/>
    <w:rsid w:val="007C1FBE"/>
    <w:rsid w:val="007C2056"/>
    <w:rsid w:val="007C250D"/>
    <w:rsid w:val="007C2BC5"/>
    <w:rsid w:val="007C2C4B"/>
    <w:rsid w:val="007C323D"/>
    <w:rsid w:val="007C347D"/>
    <w:rsid w:val="007C46D7"/>
    <w:rsid w:val="007C4AA6"/>
    <w:rsid w:val="007C500D"/>
    <w:rsid w:val="007C644A"/>
    <w:rsid w:val="007C64DA"/>
    <w:rsid w:val="007C6664"/>
    <w:rsid w:val="007C6691"/>
    <w:rsid w:val="007C673D"/>
    <w:rsid w:val="007C6991"/>
    <w:rsid w:val="007C6E51"/>
    <w:rsid w:val="007C6F74"/>
    <w:rsid w:val="007C744C"/>
    <w:rsid w:val="007C74F6"/>
    <w:rsid w:val="007C7ACB"/>
    <w:rsid w:val="007C7DB0"/>
    <w:rsid w:val="007D08D3"/>
    <w:rsid w:val="007D0F53"/>
    <w:rsid w:val="007D11ED"/>
    <w:rsid w:val="007D1283"/>
    <w:rsid w:val="007D151C"/>
    <w:rsid w:val="007D1D94"/>
    <w:rsid w:val="007D2170"/>
    <w:rsid w:val="007D2616"/>
    <w:rsid w:val="007D29F5"/>
    <w:rsid w:val="007D2BC3"/>
    <w:rsid w:val="007D3437"/>
    <w:rsid w:val="007D382E"/>
    <w:rsid w:val="007D3CE4"/>
    <w:rsid w:val="007D44BA"/>
    <w:rsid w:val="007D46F7"/>
    <w:rsid w:val="007D4A47"/>
    <w:rsid w:val="007D4FF9"/>
    <w:rsid w:val="007D506C"/>
    <w:rsid w:val="007D520E"/>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38F"/>
    <w:rsid w:val="007E24D5"/>
    <w:rsid w:val="007E2DEB"/>
    <w:rsid w:val="007E3092"/>
    <w:rsid w:val="007E30BA"/>
    <w:rsid w:val="007E341D"/>
    <w:rsid w:val="007E36A0"/>
    <w:rsid w:val="007E37A7"/>
    <w:rsid w:val="007E3E3F"/>
    <w:rsid w:val="007E3ED1"/>
    <w:rsid w:val="007E4620"/>
    <w:rsid w:val="007E4B5E"/>
    <w:rsid w:val="007E4B86"/>
    <w:rsid w:val="007E4CB2"/>
    <w:rsid w:val="007E4CE9"/>
    <w:rsid w:val="007E4D42"/>
    <w:rsid w:val="007E4E16"/>
    <w:rsid w:val="007E4FC7"/>
    <w:rsid w:val="007E552B"/>
    <w:rsid w:val="007E5F86"/>
    <w:rsid w:val="007E626A"/>
    <w:rsid w:val="007E63B0"/>
    <w:rsid w:val="007E63E3"/>
    <w:rsid w:val="007E65A8"/>
    <w:rsid w:val="007E75A5"/>
    <w:rsid w:val="007E7685"/>
    <w:rsid w:val="007F079E"/>
    <w:rsid w:val="007F1457"/>
    <w:rsid w:val="007F1CB7"/>
    <w:rsid w:val="007F21F8"/>
    <w:rsid w:val="007F2232"/>
    <w:rsid w:val="007F245F"/>
    <w:rsid w:val="007F28C5"/>
    <w:rsid w:val="007F2E0E"/>
    <w:rsid w:val="007F3971"/>
    <w:rsid w:val="007F414D"/>
    <w:rsid w:val="007F41D1"/>
    <w:rsid w:val="007F4D6F"/>
    <w:rsid w:val="007F4DA5"/>
    <w:rsid w:val="007F502F"/>
    <w:rsid w:val="007F53AA"/>
    <w:rsid w:val="007F581A"/>
    <w:rsid w:val="007F632A"/>
    <w:rsid w:val="007F6AF0"/>
    <w:rsid w:val="007F75A8"/>
    <w:rsid w:val="00800983"/>
    <w:rsid w:val="00801018"/>
    <w:rsid w:val="008011A7"/>
    <w:rsid w:val="008011C1"/>
    <w:rsid w:val="008014D3"/>
    <w:rsid w:val="00801A6C"/>
    <w:rsid w:val="00802406"/>
    <w:rsid w:val="00802451"/>
    <w:rsid w:val="008024F9"/>
    <w:rsid w:val="0080273A"/>
    <w:rsid w:val="00802E93"/>
    <w:rsid w:val="00803682"/>
    <w:rsid w:val="00803C89"/>
    <w:rsid w:val="00804212"/>
    <w:rsid w:val="00804442"/>
    <w:rsid w:val="00804B03"/>
    <w:rsid w:val="008059FF"/>
    <w:rsid w:val="00805A5B"/>
    <w:rsid w:val="00805CAE"/>
    <w:rsid w:val="00805E83"/>
    <w:rsid w:val="00806639"/>
    <w:rsid w:val="00806C71"/>
    <w:rsid w:val="00806D9B"/>
    <w:rsid w:val="0080775D"/>
    <w:rsid w:val="008078B2"/>
    <w:rsid w:val="008079A9"/>
    <w:rsid w:val="00807DA0"/>
    <w:rsid w:val="0081030C"/>
    <w:rsid w:val="00810703"/>
    <w:rsid w:val="00810766"/>
    <w:rsid w:val="008117CC"/>
    <w:rsid w:val="00811E51"/>
    <w:rsid w:val="00812866"/>
    <w:rsid w:val="008128F4"/>
    <w:rsid w:val="00813AB0"/>
    <w:rsid w:val="00813DA7"/>
    <w:rsid w:val="008141B5"/>
    <w:rsid w:val="00814217"/>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D2E"/>
    <w:rsid w:val="008170E4"/>
    <w:rsid w:val="008170FC"/>
    <w:rsid w:val="008175CE"/>
    <w:rsid w:val="0081786A"/>
    <w:rsid w:val="008178E3"/>
    <w:rsid w:val="00817CC5"/>
    <w:rsid w:val="00817E01"/>
    <w:rsid w:val="00817F88"/>
    <w:rsid w:val="00820488"/>
    <w:rsid w:val="00820B21"/>
    <w:rsid w:val="00820B9B"/>
    <w:rsid w:val="00820D1B"/>
    <w:rsid w:val="00822643"/>
    <w:rsid w:val="008227B7"/>
    <w:rsid w:val="0082293F"/>
    <w:rsid w:val="00822E25"/>
    <w:rsid w:val="008236E8"/>
    <w:rsid w:val="00823C4B"/>
    <w:rsid w:val="00824389"/>
    <w:rsid w:val="00824392"/>
    <w:rsid w:val="008245DA"/>
    <w:rsid w:val="008250F6"/>
    <w:rsid w:val="008256D6"/>
    <w:rsid w:val="0082576A"/>
    <w:rsid w:val="00825FD3"/>
    <w:rsid w:val="00826BFD"/>
    <w:rsid w:val="00826D42"/>
    <w:rsid w:val="00827092"/>
    <w:rsid w:val="0082710A"/>
    <w:rsid w:val="00827366"/>
    <w:rsid w:val="00827A68"/>
    <w:rsid w:val="00827C89"/>
    <w:rsid w:val="008301B2"/>
    <w:rsid w:val="008306AF"/>
    <w:rsid w:val="00830EC9"/>
    <w:rsid w:val="008312E0"/>
    <w:rsid w:val="00831D36"/>
    <w:rsid w:val="00831DA4"/>
    <w:rsid w:val="00831EB3"/>
    <w:rsid w:val="00831FA8"/>
    <w:rsid w:val="00831FBF"/>
    <w:rsid w:val="008320A5"/>
    <w:rsid w:val="008325CF"/>
    <w:rsid w:val="00832810"/>
    <w:rsid w:val="00832E2C"/>
    <w:rsid w:val="00833070"/>
    <w:rsid w:val="008331B6"/>
    <w:rsid w:val="008344F9"/>
    <w:rsid w:val="008345ED"/>
    <w:rsid w:val="00835239"/>
    <w:rsid w:val="00835248"/>
    <w:rsid w:val="00835927"/>
    <w:rsid w:val="00835D13"/>
    <w:rsid w:val="00835DF1"/>
    <w:rsid w:val="008367EE"/>
    <w:rsid w:val="0083699C"/>
    <w:rsid w:val="00836B16"/>
    <w:rsid w:val="00836EA5"/>
    <w:rsid w:val="00837C97"/>
    <w:rsid w:val="00837CE4"/>
    <w:rsid w:val="00837D19"/>
    <w:rsid w:val="00840312"/>
    <w:rsid w:val="008403E9"/>
    <w:rsid w:val="008404D4"/>
    <w:rsid w:val="0084074D"/>
    <w:rsid w:val="00840A94"/>
    <w:rsid w:val="00840B86"/>
    <w:rsid w:val="00840E84"/>
    <w:rsid w:val="00840ECD"/>
    <w:rsid w:val="00840FBE"/>
    <w:rsid w:val="0084170D"/>
    <w:rsid w:val="00841867"/>
    <w:rsid w:val="00841E4A"/>
    <w:rsid w:val="0084221F"/>
    <w:rsid w:val="008422EC"/>
    <w:rsid w:val="00842C7F"/>
    <w:rsid w:val="008435D6"/>
    <w:rsid w:val="0084361F"/>
    <w:rsid w:val="00843F27"/>
    <w:rsid w:val="00844279"/>
    <w:rsid w:val="0084429F"/>
    <w:rsid w:val="008448E0"/>
    <w:rsid w:val="00844916"/>
    <w:rsid w:val="00844B07"/>
    <w:rsid w:val="00844C6C"/>
    <w:rsid w:val="00845238"/>
    <w:rsid w:val="00845969"/>
    <w:rsid w:val="00845A61"/>
    <w:rsid w:val="008465C6"/>
    <w:rsid w:val="008467B8"/>
    <w:rsid w:val="008469EE"/>
    <w:rsid w:val="00846F0F"/>
    <w:rsid w:val="00847359"/>
    <w:rsid w:val="00847A4A"/>
    <w:rsid w:val="00850321"/>
    <w:rsid w:val="008505AA"/>
    <w:rsid w:val="0085064A"/>
    <w:rsid w:val="00851C51"/>
    <w:rsid w:val="00851E2C"/>
    <w:rsid w:val="008522D2"/>
    <w:rsid w:val="0085253C"/>
    <w:rsid w:val="008526EF"/>
    <w:rsid w:val="00852F55"/>
    <w:rsid w:val="0085347F"/>
    <w:rsid w:val="00853608"/>
    <w:rsid w:val="00853AB4"/>
    <w:rsid w:val="00854092"/>
    <w:rsid w:val="008542F2"/>
    <w:rsid w:val="00854AA7"/>
    <w:rsid w:val="008552C2"/>
    <w:rsid w:val="008552E4"/>
    <w:rsid w:val="008556EF"/>
    <w:rsid w:val="00855743"/>
    <w:rsid w:val="00855B1B"/>
    <w:rsid w:val="00855F9F"/>
    <w:rsid w:val="00855FA9"/>
    <w:rsid w:val="00856033"/>
    <w:rsid w:val="008564BD"/>
    <w:rsid w:val="008564C8"/>
    <w:rsid w:val="00856541"/>
    <w:rsid w:val="0085683B"/>
    <w:rsid w:val="00856A1E"/>
    <w:rsid w:val="00857082"/>
    <w:rsid w:val="008570AA"/>
    <w:rsid w:val="00857307"/>
    <w:rsid w:val="00857340"/>
    <w:rsid w:val="00857699"/>
    <w:rsid w:val="008577A8"/>
    <w:rsid w:val="008602B6"/>
    <w:rsid w:val="008603DA"/>
    <w:rsid w:val="0086079C"/>
    <w:rsid w:val="00861496"/>
    <w:rsid w:val="00861605"/>
    <w:rsid w:val="00861D09"/>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EA"/>
    <w:rsid w:val="008669AB"/>
    <w:rsid w:val="00866DBF"/>
    <w:rsid w:val="0086716A"/>
    <w:rsid w:val="008677B6"/>
    <w:rsid w:val="00867A8D"/>
    <w:rsid w:val="00867BA9"/>
    <w:rsid w:val="00867C07"/>
    <w:rsid w:val="00867D3D"/>
    <w:rsid w:val="00870190"/>
    <w:rsid w:val="00870A49"/>
    <w:rsid w:val="00870DC0"/>
    <w:rsid w:val="0087129C"/>
    <w:rsid w:val="00871343"/>
    <w:rsid w:val="00871372"/>
    <w:rsid w:val="0087151A"/>
    <w:rsid w:val="008716B7"/>
    <w:rsid w:val="0087187C"/>
    <w:rsid w:val="008718F3"/>
    <w:rsid w:val="00871A0A"/>
    <w:rsid w:val="00872A08"/>
    <w:rsid w:val="0087324A"/>
    <w:rsid w:val="008741A6"/>
    <w:rsid w:val="00874233"/>
    <w:rsid w:val="00874368"/>
    <w:rsid w:val="008744AE"/>
    <w:rsid w:val="00874809"/>
    <w:rsid w:val="00874F99"/>
    <w:rsid w:val="008765F6"/>
    <w:rsid w:val="00876B6F"/>
    <w:rsid w:val="00876E10"/>
    <w:rsid w:val="00876E5C"/>
    <w:rsid w:val="00877DA5"/>
    <w:rsid w:val="00877F14"/>
    <w:rsid w:val="00880852"/>
    <w:rsid w:val="00881598"/>
    <w:rsid w:val="00881F95"/>
    <w:rsid w:val="00882E6B"/>
    <w:rsid w:val="00882F26"/>
    <w:rsid w:val="008831C0"/>
    <w:rsid w:val="0088321F"/>
    <w:rsid w:val="0088335C"/>
    <w:rsid w:val="00883415"/>
    <w:rsid w:val="00883602"/>
    <w:rsid w:val="008838AA"/>
    <w:rsid w:val="00883ACD"/>
    <w:rsid w:val="00883C9C"/>
    <w:rsid w:val="00883E52"/>
    <w:rsid w:val="008842F0"/>
    <w:rsid w:val="00884B2B"/>
    <w:rsid w:val="008851BF"/>
    <w:rsid w:val="0088574B"/>
    <w:rsid w:val="0088594E"/>
    <w:rsid w:val="0088649D"/>
    <w:rsid w:val="0088649F"/>
    <w:rsid w:val="0088664D"/>
    <w:rsid w:val="00886768"/>
    <w:rsid w:val="00886E26"/>
    <w:rsid w:val="008875A6"/>
    <w:rsid w:val="008876FD"/>
    <w:rsid w:val="00887A19"/>
    <w:rsid w:val="00887E13"/>
    <w:rsid w:val="00890136"/>
    <w:rsid w:val="00890917"/>
    <w:rsid w:val="00890E19"/>
    <w:rsid w:val="0089166A"/>
    <w:rsid w:val="0089181D"/>
    <w:rsid w:val="00891830"/>
    <w:rsid w:val="0089193E"/>
    <w:rsid w:val="00891A3B"/>
    <w:rsid w:val="0089272F"/>
    <w:rsid w:val="00892774"/>
    <w:rsid w:val="008929EC"/>
    <w:rsid w:val="00892AFC"/>
    <w:rsid w:val="0089336B"/>
    <w:rsid w:val="00893451"/>
    <w:rsid w:val="008935AF"/>
    <w:rsid w:val="00894DC7"/>
    <w:rsid w:val="008950DB"/>
    <w:rsid w:val="008950DD"/>
    <w:rsid w:val="00895B09"/>
    <w:rsid w:val="00895D8A"/>
    <w:rsid w:val="00895E48"/>
    <w:rsid w:val="008978A4"/>
    <w:rsid w:val="00897E74"/>
    <w:rsid w:val="00897EE1"/>
    <w:rsid w:val="008A040A"/>
    <w:rsid w:val="008A06A4"/>
    <w:rsid w:val="008A07E4"/>
    <w:rsid w:val="008A0B47"/>
    <w:rsid w:val="008A1390"/>
    <w:rsid w:val="008A1BC2"/>
    <w:rsid w:val="008A1FD4"/>
    <w:rsid w:val="008A2762"/>
    <w:rsid w:val="008A29B1"/>
    <w:rsid w:val="008A29CE"/>
    <w:rsid w:val="008A2C94"/>
    <w:rsid w:val="008A3319"/>
    <w:rsid w:val="008A3331"/>
    <w:rsid w:val="008A353E"/>
    <w:rsid w:val="008A372C"/>
    <w:rsid w:val="008A3B8A"/>
    <w:rsid w:val="008A3D3F"/>
    <w:rsid w:val="008A3D48"/>
    <w:rsid w:val="008A3E74"/>
    <w:rsid w:val="008A3FF9"/>
    <w:rsid w:val="008A4488"/>
    <w:rsid w:val="008A47EA"/>
    <w:rsid w:val="008A4873"/>
    <w:rsid w:val="008A5B0A"/>
    <w:rsid w:val="008A622A"/>
    <w:rsid w:val="008A6446"/>
    <w:rsid w:val="008A6AD5"/>
    <w:rsid w:val="008A78C5"/>
    <w:rsid w:val="008B0019"/>
    <w:rsid w:val="008B00B8"/>
    <w:rsid w:val="008B0688"/>
    <w:rsid w:val="008B0908"/>
    <w:rsid w:val="008B0B57"/>
    <w:rsid w:val="008B11CC"/>
    <w:rsid w:val="008B1339"/>
    <w:rsid w:val="008B1ACF"/>
    <w:rsid w:val="008B1DD6"/>
    <w:rsid w:val="008B225B"/>
    <w:rsid w:val="008B244C"/>
    <w:rsid w:val="008B2966"/>
    <w:rsid w:val="008B3120"/>
    <w:rsid w:val="008B31C8"/>
    <w:rsid w:val="008B34DD"/>
    <w:rsid w:val="008B39BD"/>
    <w:rsid w:val="008B42B3"/>
    <w:rsid w:val="008B5001"/>
    <w:rsid w:val="008B63C9"/>
    <w:rsid w:val="008B680E"/>
    <w:rsid w:val="008B6925"/>
    <w:rsid w:val="008B700A"/>
    <w:rsid w:val="008B71B5"/>
    <w:rsid w:val="008B7526"/>
    <w:rsid w:val="008C01A1"/>
    <w:rsid w:val="008C1343"/>
    <w:rsid w:val="008C17D2"/>
    <w:rsid w:val="008C201B"/>
    <w:rsid w:val="008C2DDE"/>
    <w:rsid w:val="008C35C0"/>
    <w:rsid w:val="008C3786"/>
    <w:rsid w:val="008C3913"/>
    <w:rsid w:val="008C3EA7"/>
    <w:rsid w:val="008C3ECF"/>
    <w:rsid w:val="008C3FBC"/>
    <w:rsid w:val="008C3FD5"/>
    <w:rsid w:val="008C3FDA"/>
    <w:rsid w:val="008C41C7"/>
    <w:rsid w:val="008C4238"/>
    <w:rsid w:val="008C435B"/>
    <w:rsid w:val="008C45F4"/>
    <w:rsid w:val="008C473A"/>
    <w:rsid w:val="008C4836"/>
    <w:rsid w:val="008C48E7"/>
    <w:rsid w:val="008C5DDA"/>
    <w:rsid w:val="008C5E44"/>
    <w:rsid w:val="008C5E77"/>
    <w:rsid w:val="008C5EA1"/>
    <w:rsid w:val="008C5ECF"/>
    <w:rsid w:val="008C5F46"/>
    <w:rsid w:val="008C6296"/>
    <w:rsid w:val="008C64BD"/>
    <w:rsid w:val="008C6EE8"/>
    <w:rsid w:val="008C737C"/>
    <w:rsid w:val="008C7579"/>
    <w:rsid w:val="008C7934"/>
    <w:rsid w:val="008C7D57"/>
    <w:rsid w:val="008D048E"/>
    <w:rsid w:val="008D0584"/>
    <w:rsid w:val="008D0776"/>
    <w:rsid w:val="008D112A"/>
    <w:rsid w:val="008D12C0"/>
    <w:rsid w:val="008D1526"/>
    <w:rsid w:val="008D15D4"/>
    <w:rsid w:val="008D15E0"/>
    <w:rsid w:val="008D2354"/>
    <w:rsid w:val="008D2B26"/>
    <w:rsid w:val="008D2BE8"/>
    <w:rsid w:val="008D326D"/>
    <w:rsid w:val="008D420E"/>
    <w:rsid w:val="008D48AF"/>
    <w:rsid w:val="008D4B3D"/>
    <w:rsid w:val="008D4CA9"/>
    <w:rsid w:val="008D4DA4"/>
    <w:rsid w:val="008D535D"/>
    <w:rsid w:val="008D564E"/>
    <w:rsid w:val="008D589C"/>
    <w:rsid w:val="008D5C72"/>
    <w:rsid w:val="008D5D05"/>
    <w:rsid w:val="008D5E09"/>
    <w:rsid w:val="008D6050"/>
    <w:rsid w:val="008D68C3"/>
    <w:rsid w:val="008D7385"/>
    <w:rsid w:val="008D7678"/>
    <w:rsid w:val="008D773B"/>
    <w:rsid w:val="008D7748"/>
    <w:rsid w:val="008D7D66"/>
    <w:rsid w:val="008D7EDA"/>
    <w:rsid w:val="008D7FA9"/>
    <w:rsid w:val="008E0597"/>
    <w:rsid w:val="008E06FC"/>
    <w:rsid w:val="008E0942"/>
    <w:rsid w:val="008E1A1B"/>
    <w:rsid w:val="008E1A8A"/>
    <w:rsid w:val="008E1B4E"/>
    <w:rsid w:val="008E1CFD"/>
    <w:rsid w:val="008E224C"/>
    <w:rsid w:val="008E26FC"/>
    <w:rsid w:val="008E2969"/>
    <w:rsid w:val="008E2D60"/>
    <w:rsid w:val="008E3662"/>
    <w:rsid w:val="008E3D18"/>
    <w:rsid w:val="008E4388"/>
    <w:rsid w:val="008E43D6"/>
    <w:rsid w:val="008E4E7F"/>
    <w:rsid w:val="008E4ECC"/>
    <w:rsid w:val="008E4FBA"/>
    <w:rsid w:val="008E5500"/>
    <w:rsid w:val="008E5682"/>
    <w:rsid w:val="008E5A39"/>
    <w:rsid w:val="008E628A"/>
    <w:rsid w:val="008E7111"/>
    <w:rsid w:val="008E7E58"/>
    <w:rsid w:val="008F02C3"/>
    <w:rsid w:val="008F05DF"/>
    <w:rsid w:val="008F0748"/>
    <w:rsid w:val="008F0CD9"/>
    <w:rsid w:val="008F1368"/>
    <w:rsid w:val="008F16AC"/>
    <w:rsid w:val="008F1EC6"/>
    <w:rsid w:val="008F2858"/>
    <w:rsid w:val="008F2A72"/>
    <w:rsid w:val="008F2E51"/>
    <w:rsid w:val="008F318C"/>
    <w:rsid w:val="008F35D8"/>
    <w:rsid w:val="008F3609"/>
    <w:rsid w:val="008F3E39"/>
    <w:rsid w:val="008F4049"/>
    <w:rsid w:val="008F411A"/>
    <w:rsid w:val="008F424E"/>
    <w:rsid w:val="008F437C"/>
    <w:rsid w:val="008F455F"/>
    <w:rsid w:val="008F4C51"/>
    <w:rsid w:val="008F4D68"/>
    <w:rsid w:val="008F4E04"/>
    <w:rsid w:val="008F4F7D"/>
    <w:rsid w:val="008F5255"/>
    <w:rsid w:val="008F5667"/>
    <w:rsid w:val="008F5901"/>
    <w:rsid w:val="008F5AA9"/>
    <w:rsid w:val="008F5AE8"/>
    <w:rsid w:val="008F5EEB"/>
    <w:rsid w:val="008F6A7E"/>
    <w:rsid w:val="008F6BA9"/>
    <w:rsid w:val="008F6D10"/>
    <w:rsid w:val="008F6E71"/>
    <w:rsid w:val="008F73C7"/>
    <w:rsid w:val="008F74D7"/>
    <w:rsid w:val="008F7612"/>
    <w:rsid w:val="00900B60"/>
    <w:rsid w:val="00900F9F"/>
    <w:rsid w:val="00901261"/>
    <w:rsid w:val="009012A7"/>
    <w:rsid w:val="00901F18"/>
    <w:rsid w:val="009020DA"/>
    <w:rsid w:val="009022B6"/>
    <w:rsid w:val="00902410"/>
    <w:rsid w:val="0090264B"/>
    <w:rsid w:val="009027DB"/>
    <w:rsid w:val="00902A0B"/>
    <w:rsid w:val="00902CD7"/>
    <w:rsid w:val="009030D7"/>
    <w:rsid w:val="009031D0"/>
    <w:rsid w:val="009034A5"/>
    <w:rsid w:val="009035BE"/>
    <w:rsid w:val="00903B60"/>
    <w:rsid w:val="0090491B"/>
    <w:rsid w:val="00904D1D"/>
    <w:rsid w:val="009054F7"/>
    <w:rsid w:val="00905581"/>
    <w:rsid w:val="00905693"/>
    <w:rsid w:val="00905B09"/>
    <w:rsid w:val="00905B13"/>
    <w:rsid w:val="00905B9C"/>
    <w:rsid w:val="00906A95"/>
    <w:rsid w:val="0090705B"/>
    <w:rsid w:val="00907166"/>
    <w:rsid w:val="009074AD"/>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3E6"/>
    <w:rsid w:val="00914863"/>
    <w:rsid w:val="00914B51"/>
    <w:rsid w:val="00914C1D"/>
    <w:rsid w:val="00914EEA"/>
    <w:rsid w:val="009157EA"/>
    <w:rsid w:val="0091581C"/>
    <w:rsid w:val="00915BDB"/>
    <w:rsid w:val="0091603B"/>
    <w:rsid w:val="0091613E"/>
    <w:rsid w:val="009164CA"/>
    <w:rsid w:val="00916A02"/>
    <w:rsid w:val="00916B23"/>
    <w:rsid w:val="00916DDD"/>
    <w:rsid w:val="00917A4C"/>
    <w:rsid w:val="00917A67"/>
    <w:rsid w:val="00920678"/>
    <w:rsid w:val="00920947"/>
    <w:rsid w:val="00920DAF"/>
    <w:rsid w:val="00921730"/>
    <w:rsid w:val="00921C21"/>
    <w:rsid w:val="00922191"/>
    <w:rsid w:val="0092226E"/>
    <w:rsid w:val="00922B7D"/>
    <w:rsid w:val="00922BAC"/>
    <w:rsid w:val="00923009"/>
    <w:rsid w:val="00923640"/>
    <w:rsid w:val="00923900"/>
    <w:rsid w:val="00923E33"/>
    <w:rsid w:val="00923E4E"/>
    <w:rsid w:val="00923E89"/>
    <w:rsid w:val="009242C5"/>
    <w:rsid w:val="009246E5"/>
    <w:rsid w:val="00925B6A"/>
    <w:rsid w:val="00926554"/>
    <w:rsid w:val="00926965"/>
    <w:rsid w:val="00926C88"/>
    <w:rsid w:val="00926DDC"/>
    <w:rsid w:val="00926E6B"/>
    <w:rsid w:val="00927525"/>
    <w:rsid w:val="00927577"/>
    <w:rsid w:val="00927999"/>
    <w:rsid w:val="00927AFB"/>
    <w:rsid w:val="00927BD5"/>
    <w:rsid w:val="00931194"/>
    <w:rsid w:val="0093124D"/>
    <w:rsid w:val="009314FE"/>
    <w:rsid w:val="009317DB"/>
    <w:rsid w:val="00931A1C"/>
    <w:rsid w:val="0093204F"/>
    <w:rsid w:val="009332D9"/>
    <w:rsid w:val="00933604"/>
    <w:rsid w:val="009337D3"/>
    <w:rsid w:val="00933F8F"/>
    <w:rsid w:val="00934200"/>
    <w:rsid w:val="0093427C"/>
    <w:rsid w:val="009348FC"/>
    <w:rsid w:val="00935004"/>
    <w:rsid w:val="0093504F"/>
    <w:rsid w:val="0093517B"/>
    <w:rsid w:val="00935943"/>
    <w:rsid w:val="00936631"/>
    <w:rsid w:val="00936BBC"/>
    <w:rsid w:val="00936C1A"/>
    <w:rsid w:val="00936EED"/>
    <w:rsid w:val="00937DB0"/>
    <w:rsid w:val="00937F6C"/>
    <w:rsid w:val="0094077F"/>
    <w:rsid w:val="009408FE"/>
    <w:rsid w:val="00940972"/>
    <w:rsid w:val="00940CDA"/>
    <w:rsid w:val="00940D58"/>
    <w:rsid w:val="009410B1"/>
    <w:rsid w:val="00941567"/>
    <w:rsid w:val="009418EA"/>
    <w:rsid w:val="0094215F"/>
    <w:rsid w:val="0094237F"/>
    <w:rsid w:val="00942844"/>
    <w:rsid w:val="00942B5A"/>
    <w:rsid w:val="0094327C"/>
    <w:rsid w:val="00943778"/>
    <w:rsid w:val="009437EF"/>
    <w:rsid w:val="00943A1C"/>
    <w:rsid w:val="00943BBB"/>
    <w:rsid w:val="009441B1"/>
    <w:rsid w:val="0094430C"/>
    <w:rsid w:val="00944B2D"/>
    <w:rsid w:val="00944D4B"/>
    <w:rsid w:val="00944F4A"/>
    <w:rsid w:val="00944FCF"/>
    <w:rsid w:val="009455A8"/>
    <w:rsid w:val="009457EF"/>
    <w:rsid w:val="00945DC0"/>
    <w:rsid w:val="00945F01"/>
    <w:rsid w:val="00946543"/>
    <w:rsid w:val="00946719"/>
    <w:rsid w:val="00946A34"/>
    <w:rsid w:val="00947988"/>
    <w:rsid w:val="00947A83"/>
    <w:rsid w:val="00947C72"/>
    <w:rsid w:val="00947CF2"/>
    <w:rsid w:val="00947E30"/>
    <w:rsid w:val="00947EE6"/>
    <w:rsid w:val="009507C2"/>
    <w:rsid w:val="00950BCA"/>
    <w:rsid w:val="00950F35"/>
    <w:rsid w:val="00952203"/>
    <w:rsid w:val="009523D7"/>
    <w:rsid w:val="00952DFE"/>
    <w:rsid w:val="009537A0"/>
    <w:rsid w:val="00953838"/>
    <w:rsid w:val="009539AE"/>
    <w:rsid w:val="00953A6E"/>
    <w:rsid w:val="00953FC7"/>
    <w:rsid w:val="009548C2"/>
    <w:rsid w:val="009548CA"/>
    <w:rsid w:val="00955CB6"/>
    <w:rsid w:val="00955F29"/>
    <w:rsid w:val="00955FE5"/>
    <w:rsid w:val="00956D75"/>
    <w:rsid w:val="009577C2"/>
    <w:rsid w:val="009579DF"/>
    <w:rsid w:val="00957D35"/>
    <w:rsid w:val="00957D4B"/>
    <w:rsid w:val="00960B3A"/>
    <w:rsid w:val="00960B9B"/>
    <w:rsid w:val="00960D00"/>
    <w:rsid w:val="00960DC7"/>
    <w:rsid w:val="009613A2"/>
    <w:rsid w:val="00961429"/>
    <w:rsid w:val="00961B82"/>
    <w:rsid w:val="00961CA2"/>
    <w:rsid w:val="00961DB2"/>
    <w:rsid w:val="00961DBA"/>
    <w:rsid w:val="00962058"/>
    <w:rsid w:val="009620CF"/>
    <w:rsid w:val="009621DF"/>
    <w:rsid w:val="00962209"/>
    <w:rsid w:val="00962462"/>
    <w:rsid w:val="009626F1"/>
    <w:rsid w:val="00962A1E"/>
    <w:rsid w:val="00962B7C"/>
    <w:rsid w:val="00962E80"/>
    <w:rsid w:val="00963808"/>
    <w:rsid w:val="00964260"/>
    <w:rsid w:val="00964876"/>
    <w:rsid w:val="00964919"/>
    <w:rsid w:val="009650C3"/>
    <w:rsid w:val="009655D7"/>
    <w:rsid w:val="00965D0D"/>
    <w:rsid w:val="00965E02"/>
    <w:rsid w:val="00965F7B"/>
    <w:rsid w:val="00966451"/>
    <w:rsid w:val="009664D0"/>
    <w:rsid w:val="00966A73"/>
    <w:rsid w:val="00966CE2"/>
    <w:rsid w:val="0096733C"/>
    <w:rsid w:val="00967345"/>
    <w:rsid w:val="0096752B"/>
    <w:rsid w:val="00967944"/>
    <w:rsid w:val="00967B92"/>
    <w:rsid w:val="00967D92"/>
    <w:rsid w:val="00970496"/>
    <w:rsid w:val="00970897"/>
    <w:rsid w:val="00970E84"/>
    <w:rsid w:val="00970EA0"/>
    <w:rsid w:val="009717ED"/>
    <w:rsid w:val="00971B75"/>
    <w:rsid w:val="0097210A"/>
    <w:rsid w:val="0097283E"/>
    <w:rsid w:val="009728ED"/>
    <w:rsid w:val="00972F05"/>
    <w:rsid w:val="009739DD"/>
    <w:rsid w:val="009739F6"/>
    <w:rsid w:val="00973BFE"/>
    <w:rsid w:val="00973BFF"/>
    <w:rsid w:val="00973D02"/>
    <w:rsid w:val="00974465"/>
    <w:rsid w:val="009749E3"/>
    <w:rsid w:val="00975616"/>
    <w:rsid w:val="0097580B"/>
    <w:rsid w:val="00975EB9"/>
    <w:rsid w:val="009776B8"/>
    <w:rsid w:val="00977935"/>
    <w:rsid w:val="00977EBC"/>
    <w:rsid w:val="009805B5"/>
    <w:rsid w:val="00980E78"/>
    <w:rsid w:val="009813F7"/>
    <w:rsid w:val="00981DD0"/>
    <w:rsid w:val="009823F1"/>
    <w:rsid w:val="009827C2"/>
    <w:rsid w:val="00982EE5"/>
    <w:rsid w:val="0098313A"/>
    <w:rsid w:val="0098399C"/>
    <w:rsid w:val="00983E91"/>
    <w:rsid w:val="009840D9"/>
    <w:rsid w:val="0098434B"/>
    <w:rsid w:val="00984591"/>
    <w:rsid w:val="009849B0"/>
    <w:rsid w:val="00984CFE"/>
    <w:rsid w:val="00985B04"/>
    <w:rsid w:val="00985DC3"/>
    <w:rsid w:val="00985E27"/>
    <w:rsid w:val="009861A9"/>
    <w:rsid w:val="0098667C"/>
    <w:rsid w:val="00986820"/>
    <w:rsid w:val="00986F93"/>
    <w:rsid w:val="00987189"/>
    <w:rsid w:val="00987ACA"/>
    <w:rsid w:val="00987B0D"/>
    <w:rsid w:val="00990AF2"/>
    <w:rsid w:val="00990BC0"/>
    <w:rsid w:val="00990E33"/>
    <w:rsid w:val="00990FB1"/>
    <w:rsid w:val="00991261"/>
    <w:rsid w:val="0099157D"/>
    <w:rsid w:val="0099177D"/>
    <w:rsid w:val="009928CB"/>
    <w:rsid w:val="00992BE5"/>
    <w:rsid w:val="00992DDD"/>
    <w:rsid w:val="00993500"/>
    <w:rsid w:val="00993770"/>
    <w:rsid w:val="00993C81"/>
    <w:rsid w:val="009941A8"/>
    <w:rsid w:val="009959DB"/>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C12"/>
    <w:rsid w:val="009A0EE3"/>
    <w:rsid w:val="009A19AF"/>
    <w:rsid w:val="009A1C6B"/>
    <w:rsid w:val="009A274E"/>
    <w:rsid w:val="009A2B79"/>
    <w:rsid w:val="009A30EF"/>
    <w:rsid w:val="009A386B"/>
    <w:rsid w:val="009A3CAE"/>
    <w:rsid w:val="009A415B"/>
    <w:rsid w:val="009A57C0"/>
    <w:rsid w:val="009A5A47"/>
    <w:rsid w:val="009A5CAE"/>
    <w:rsid w:val="009A6234"/>
    <w:rsid w:val="009A662F"/>
    <w:rsid w:val="009A66C5"/>
    <w:rsid w:val="009A6A7F"/>
    <w:rsid w:val="009A6EB9"/>
    <w:rsid w:val="009A729F"/>
    <w:rsid w:val="009A7391"/>
    <w:rsid w:val="009A7793"/>
    <w:rsid w:val="009A7EC9"/>
    <w:rsid w:val="009A7FE0"/>
    <w:rsid w:val="009B0B6A"/>
    <w:rsid w:val="009B0C33"/>
    <w:rsid w:val="009B0F48"/>
    <w:rsid w:val="009B103A"/>
    <w:rsid w:val="009B15F2"/>
    <w:rsid w:val="009B1A6F"/>
    <w:rsid w:val="009B1AA6"/>
    <w:rsid w:val="009B1F72"/>
    <w:rsid w:val="009B1FA7"/>
    <w:rsid w:val="009B2269"/>
    <w:rsid w:val="009B28E5"/>
    <w:rsid w:val="009B29BF"/>
    <w:rsid w:val="009B2ABF"/>
    <w:rsid w:val="009B3276"/>
    <w:rsid w:val="009B36A5"/>
    <w:rsid w:val="009B3BAC"/>
    <w:rsid w:val="009B3C61"/>
    <w:rsid w:val="009B40F6"/>
    <w:rsid w:val="009B4827"/>
    <w:rsid w:val="009B4932"/>
    <w:rsid w:val="009B4982"/>
    <w:rsid w:val="009B4D74"/>
    <w:rsid w:val="009B506E"/>
    <w:rsid w:val="009B5169"/>
    <w:rsid w:val="009B5BC1"/>
    <w:rsid w:val="009B5F7F"/>
    <w:rsid w:val="009B68CE"/>
    <w:rsid w:val="009B756F"/>
    <w:rsid w:val="009B7C7B"/>
    <w:rsid w:val="009C0DF7"/>
    <w:rsid w:val="009C0E48"/>
    <w:rsid w:val="009C1CDE"/>
    <w:rsid w:val="009C2525"/>
    <w:rsid w:val="009C2718"/>
    <w:rsid w:val="009C2BF8"/>
    <w:rsid w:val="009C2DCB"/>
    <w:rsid w:val="009C34D3"/>
    <w:rsid w:val="009C36D2"/>
    <w:rsid w:val="009C3AAE"/>
    <w:rsid w:val="009C44F7"/>
    <w:rsid w:val="009C4EB4"/>
    <w:rsid w:val="009C53F8"/>
    <w:rsid w:val="009C5630"/>
    <w:rsid w:val="009C5F29"/>
    <w:rsid w:val="009C622E"/>
    <w:rsid w:val="009C6744"/>
    <w:rsid w:val="009C6DB0"/>
    <w:rsid w:val="009D00C1"/>
    <w:rsid w:val="009D01E5"/>
    <w:rsid w:val="009D0744"/>
    <w:rsid w:val="009D09A9"/>
    <w:rsid w:val="009D0ED6"/>
    <w:rsid w:val="009D0F71"/>
    <w:rsid w:val="009D11BE"/>
    <w:rsid w:val="009D1522"/>
    <w:rsid w:val="009D1831"/>
    <w:rsid w:val="009D201E"/>
    <w:rsid w:val="009D2657"/>
    <w:rsid w:val="009D2718"/>
    <w:rsid w:val="009D27E2"/>
    <w:rsid w:val="009D294A"/>
    <w:rsid w:val="009D299E"/>
    <w:rsid w:val="009D2EC8"/>
    <w:rsid w:val="009D2EDB"/>
    <w:rsid w:val="009D374B"/>
    <w:rsid w:val="009D3EC7"/>
    <w:rsid w:val="009D4AB6"/>
    <w:rsid w:val="009D5C26"/>
    <w:rsid w:val="009D5D0D"/>
    <w:rsid w:val="009D60EF"/>
    <w:rsid w:val="009D617D"/>
    <w:rsid w:val="009D6335"/>
    <w:rsid w:val="009D6755"/>
    <w:rsid w:val="009D6B5A"/>
    <w:rsid w:val="009D7167"/>
    <w:rsid w:val="009D7256"/>
    <w:rsid w:val="009D7303"/>
    <w:rsid w:val="009D79B3"/>
    <w:rsid w:val="009D7EB2"/>
    <w:rsid w:val="009E0232"/>
    <w:rsid w:val="009E0403"/>
    <w:rsid w:val="009E04FD"/>
    <w:rsid w:val="009E169E"/>
    <w:rsid w:val="009E2354"/>
    <w:rsid w:val="009E23CA"/>
    <w:rsid w:val="009E29D0"/>
    <w:rsid w:val="009E2D79"/>
    <w:rsid w:val="009E37B2"/>
    <w:rsid w:val="009E3AFE"/>
    <w:rsid w:val="009E3EB1"/>
    <w:rsid w:val="009E44AB"/>
    <w:rsid w:val="009E4748"/>
    <w:rsid w:val="009E4C12"/>
    <w:rsid w:val="009E4E1F"/>
    <w:rsid w:val="009E4FDB"/>
    <w:rsid w:val="009E5A74"/>
    <w:rsid w:val="009E5B2F"/>
    <w:rsid w:val="009E5D44"/>
    <w:rsid w:val="009E640E"/>
    <w:rsid w:val="009E6ABE"/>
    <w:rsid w:val="009E6E1F"/>
    <w:rsid w:val="009E7309"/>
    <w:rsid w:val="009E7ADB"/>
    <w:rsid w:val="009E7C4C"/>
    <w:rsid w:val="009F00FA"/>
    <w:rsid w:val="009F0222"/>
    <w:rsid w:val="009F042F"/>
    <w:rsid w:val="009F07E0"/>
    <w:rsid w:val="009F0961"/>
    <w:rsid w:val="009F0B42"/>
    <w:rsid w:val="009F0D06"/>
    <w:rsid w:val="009F0EA8"/>
    <w:rsid w:val="009F150F"/>
    <w:rsid w:val="009F17D5"/>
    <w:rsid w:val="009F19D4"/>
    <w:rsid w:val="009F1AB6"/>
    <w:rsid w:val="009F1CCE"/>
    <w:rsid w:val="009F2046"/>
    <w:rsid w:val="009F23C2"/>
    <w:rsid w:val="009F2705"/>
    <w:rsid w:val="009F2CCB"/>
    <w:rsid w:val="009F37E6"/>
    <w:rsid w:val="009F4028"/>
    <w:rsid w:val="009F40B2"/>
    <w:rsid w:val="009F42AA"/>
    <w:rsid w:val="009F473C"/>
    <w:rsid w:val="009F4A50"/>
    <w:rsid w:val="009F5384"/>
    <w:rsid w:val="009F5915"/>
    <w:rsid w:val="009F5DFC"/>
    <w:rsid w:val="009F5E8B"/>
    <w:rsid w:val="009F65C8"/>
    <w:rsid w:val="009F66F6"/>
    <w:rsid w:val="009F68BC"/>
    <w:rsid w:val="009F6BD2"/>
    <w:rsid w:val="009F6C5F"/>
    <w:rsid w:val="009F6E60"/>
    <w:rsid w:val="009F6F9F"/>
    <w:rsid w:val="009F748F"/>
    <w:rsid w:val="009F762A"/>
    <w:rsid w:val="00A00B3D"/>
    <w:rsid w:val="00A00E64"/>
    <w:rsid w:val="00A01032"/>
    <w:rsid w:val="00A01199"/>
    <w:rsid w:val="00A01E11"/>
    <w:rsid w:val="00A0253F"/>
    <w:rsid w:val="00A02787"/>
    <w:rsid w:val="00A033DA"/>
    <w:rsid w:val="00A04476"/>
    <w:rsid w:val="00A04CFA"/>
    <w:rsid w:val="00A05613"/>
    <w:rsid w:val="00A05730"/>
    <w:rsid w:val="00A059B7"/>
    <w:rsid w:val="00A059CF"/>
    <w:rsid w:val="00A060F8"/>
    <w:rsid w:val="00A0756F"/>
    <w:rsid w:val="00A07627"/>
    <w:rsid w:val="00A078F6"/>
    <w:rsid w:val="00A11024"/>
    <w:rsid w:val="00A1125E"/>
    <w:rsid w:val="00A113C8"/>
    <w:rsid w:val="00A11619"/>
    <w:rsid w:val="00A11B39"/>
    <w:rsid w:val="00A11C34"/>
    <w:rsid w:val="00A127A4"/>
    <w:rsid w:val="00A1302E"/>
    <w:rsid w:val="00A13637"/>
    <w:rsid w:val="00A13741"/>
    <w:rsid w:val="00A1375F"/>
    <w:rsid w:val="00A139D8"/>
    <w:rsid w:val="00A13AEE"/>
    <w:rsid w:val="00A1493B"/>
    <w:rsid w:val="00A14A4E"/>
    <w:rsid w:val="00A14E81"/>
    <w:rsid w:val="00A161C0"/>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982"/>
    <w:rsid w:val="00A25ADE"/>
    <w:rsid w:val="00A264D3"/>
    <w:rsid w:val="00A2674B"/>
    <w:rsid w:val="00A26BF4"/>
    <w:rsid w:val="00A26DA4"/>
    <w:rsid w:val="00A26EE8"/>
    <w:rsid w:val="00A277C8"/>
    <w:rsid w:val="00A2780F"/>
    <w:rsid w:val="00A27DA9"/>
    <w:rsid w:val="00A27EC7"/>
    <w:rsid w:val="00A30049"/>
    <w:rsid w:val="00A30326"/>
    <w:rsid w:val="00A30674"/>
    <w:rsid w:val="00A30E80"/>
    <w:rsid w:val="00A310B5"/>
    <w:rsid w:val="00A3120A"/>
    <w:rsid w:val="00A315E3"/>
    <w:rsid w:val="00A31743"/>
    <w:rsid w:val="00A317FC"/>
    <w:rsid w:val="00A3183F"/>
    <w:rsid w:val="00A318F1"/>
    <w:rsid w:val="00A31908"/>
    <w:rsid w:val="00A31D7F"/>
    <w:rsid w:val="00A31EA0"/>
    <w:rsid w:val="00A321F4"/>
    <w:rsid w:val="00A326B5"/>
    <w:rsid w:val="00A327E0"/>
    <w:rsid w:val="00A32B91"/>
    <w:rsid w:val="00A33089"/>
    <w:rsid w:val="00A3348E"/>
    <w:rsid w:val="00A33C52"/>
    <w:rsid w:val="00A33C9D"/>
    <w:rsid w:val="00A3447A"/>
    <w:rsid w:val="00A35172"/>
    <w:rsid w:val="00A356F2"/>
    <w:rsid w:val="00A35B1F"/>
    <w:rsid w:val="00A35F42"/>
    <w:rsid w:val="00A3617A"/>
    <w:rsid w:val="00A3689D"/>
    <w:rsid w:val="00A3731B"/>
    <w:rsid w:val="00A37C30"/>
    <w:rsid w:val="00A40342"/>
    <w:rsid w:val="00A40452"/>
    <w:rsid w:val="00A40899"/>
    <w:rsid w:val="00A41149"/>
    <w:rsid w:val="00A41626"/>
    <w:rsid w:val="00A41A00"/>
    <w:rsid w:val="00A41CEF"/>
    <w:rsid w:val="00A41F73"/>
    <w:rsid w:val="00A430EB"/>
    <w:rsid w:val="00A43362"/>
    <w:rsid w:val="00A435B3"/>
    <w:rsid w:val="00A43ED6"/>
    <w:rsid w:val="00A44157"/>
    <w:rsid w:val="00A44239"/>
    <w:rsid w:val="00A44768"/>
    <w:rsid w:val="00A44DC1"/>
    <w:rsid w:val="00A451FF"/>
    <w:rsid w:val="00A45495"/>
    <w:rsid w:val="00A45B07"/>
    <w:rsid w:val="00A45DBB"/>
    <w:rsid w:val="00A46288"/>
    <w:rsid w:val="00A462EE"/>
    <w:rsid w:val="00A464E2"/>
    <w:rsid w:val="00A468EC"/>
    <w:rsid w:val="00A476EF"/>
    <w:rsid w:val="00A506A9"/>
    <w:rsid w:val="00A50948"/>
    <w:rsid w:val="00A51621"/>
    <w:rsid w:val="00A51681"/>
    <w:rsid w:val="00A51815"/>
    <w:rsid w:val="00A525BF"/>
    <w:rsid w:val="00A525E0"/>
    <w:rsid w:val="00A52823"/>
    <w:rsid w:val="00A52DF0"/>
    <w:rsid w:val="00A532F0"/>
    <w:rsid w:val="00A535FE"/>
    <w:rsid w:val="00A53691"/>
    <w:rsid w:val="00A54110"/>
    <w:rsid w:val="00A550CD"/>
    <w:rsid w:val="00A55905"/>
    <w:rsid w:val="00A55945"/>
    <w:rsid w:val="00A55BCE"/>
    <w:rsid w:val="00A560FD"/>
    <w:rsid w:val="00A56129"/>
    <w:rsid w:val="00A56843"/>
    <w:rsid w:val="00A569E8"/>
    <w:rsid w:val="00A56AE1"/>
    <w:rsid w:val="00A56B0B"/>
    <w:rsid w:val="00A57335"/>
    <w:rsid w:val="00A57AD7"/>
    <w:rsid w:val="00A57C21"/>
    <w:rsid w:val="00A57CBA"/>
    <w:rsid w:val="00A57EAE"/>
    <w:rsid w:val="00A601F0"/>
    <w:rsid w:val="00A60552"/>
    <w:rsid w:val="00A60B7A"/>
    <w:rsid w:val="00A61848"/>
    <w:rsid w:val="00A61970"/>
    <w:rsid w:val="00A62001"/>
    <w:rsid w:val="00A6216D"/>
    <w:rsid w:val="00A62EAA"/>
    <w:rsid w:val="00A62F19"/>
    <w:rsid w:val="00A6338B"/>
    <w:rsid w:val="00A63567"/>
    <w:rsid w:val="00A635DE"/>
    <w:rsid w:val="00A63958"/>
    <w:rsid w:val="00A640E4"/>
    <w:rsid w:val="00A6429F"/>
    <w:rsid w:val="00A64752"/>
    <w:rsid w:val="00A651C5"/>
    <w:rsid w:val="00A65255"/>
    <w:rsid w:val="00A65B4D"/>
    <w:rsid w:val="00A65C19"/>
    <w:rsid w:val="00A65D16"/>
    <w:rsid w:val="00A661CC"/>
    <w:rsid w:val="00A66398"/>
    <w:rsid w:val="00A6684C"/>
    <w:rsid w:val="00A66DD5"/>
    <w:rsid w:val="00A66E61"/>
    <w:rsid w:val="00A66FB6"/>
    <w:rsid w:val="00A6702C"/>
    <w:rsid w:val="00A67228"/>
    <w:rsid w:val="00A675CE"/>
    <w:rsid w:val="00A67612"/>
    <w:rsid w:val="00A6763D"/>
    <w:rsid w:val="00A703DA"/>
    <w:rsid w:val="00A705A7"/>
    <w:rsid w:val="00A71567"/>
    <w:rsid w:val="00A71A19"/>
    <w:rsid w:val="00A71B3A"/>
    <w:rsid w:val="00A71CD7"/>
    <w:rsid w:val="00A72439"/>
    <w:rsid w:val="00A725B5"/>
    <w:rsid w:val="00A72DEC"/>
    <w:rsid w:val="00A72FE9"/>
    <w:rsid w:val="00A7350D"/>
    <w:rsid w:val="00A73C1E"/>
    <w:rsid w:val="00A74074"/>
    <w:rsid w:val="00A74C7C"/>
    <w:rsid w:val="00A75489"/>
    <w:rsid w:val="00A7558B"/>
    <w:rsid w:val="00A75EE0"/>
    <w:rsid w:val="00A76244"/>
    <w:rsid w:val="00A766B4"/>
    <w:rsid w:val="00A76DA1"/>
    <w:rsid w:val="00A76DEE"/>
    <w:rsid w:val="00A770A2"/>
    <w:rsid w:val="00A77A85"/>
    <w:rsid w:val="00A77F8A"/>
    <w:rsid w:val="00A8057D"/>
    <w:rsid w:val="00A80B6E"/>
    <w:rsid w:val="00A81140"/>
    <w:rsid w:val="00A81414"/>
    <w:rsid w:val="00A81A4A"/>
    <w:rsid w:val="00A82368"/>
    <w:rsid w:val="00A82C9E"/>
    <w:rsid w:val="00A839A4"/>
    <w:rsid w:val="00A83A66"/>
    <w:rsid w:val="00A83B78"/>
    <w:rsid w:val="00A83BF0"/>
    <w:rsid w:val="00A84060"/>
    <w:rsid w:val="00A840B4"/>
    <w:rsid w:val="00A84169"/>
    <w:rsid w:val="00A846BC"/>
    <w:rsid w:val="00A84790"/>
    <w:rsid w:val="00A84AC9"/>
    <w:rsid w:val="00A84D7E"/>
    <w:rsid w:val="00A8527E"/>
    <w:rsid w:val="00A857BC"/>
    <w:rsid w:val="00A85CA7"/>
    <w:rsid w:val="00A85CB9"/>
    <w:rsid w:val="00A85EFA"/>
    <w:rsid w:val="00A86559"/>
    <w:rsid w:val="00A8655A"/>
    <w:rsid w:val="00A86773"/>
    <w:rsid w:val="00A8775B"/>
    <w:rsid w:val="00A903D4"/>
    <w:rsid w:val="00A905D7"/>
    <w:rsid w:val="00A90A3C"/>
    <w:rsid w:val="00A90B2C"/>
    <w:rsid w:val="00A91290"/>
    <w:rsid w:val="00A91552"/>
    <w:rsid w:val="00A91766"/>
    <w:rsid w:val="00A91863"/>
    <w:rsid w:val="00A91F93"/>
    <w:rsid w:val="00A9247A"/>
    <w:rsid w:val="00A92CEB"/>
    <w:rsid w:val="00A92E17"/>
    <w:rsid w:val="00A9317B"/>
    <w:rsid w:val="00A931CE"/>
    <w:rsid w:val="00A9392A"/>
    <w:rsid w:val="00A9472B"/>
    <w:rsid w:val="00A94AC3"/>
    <w:rsid w:val="00A94E17"/>
    <w:rsid w:val="00A9538C"/>
    <w:rsid w:val="00A95556"/>
    <w:rsid w:val="00A957B8"/>
    <w:rsid w:val="00A957C8"/>
    <w:rsid w:val="00A957ED"/>
    <w:rsid w:val="00A959F4"/>
    <w:rsid w:val="00A95AF4"/>
    <w:rsid w:val="00A966B6"/>
    <w:rsid w:val="00A966C1"/>
    <w:rsid w:val="00A96B03"/>
    <w:rsid w:val="00AA034F"/>
    <w:rsid w:val="00AA0505"/>
    <w:rsid w:val="00AA0561"/>
    <w:rsid w:val="00AA0933"/>
    <w:rsid w:val="00AA0A8A"/>
    <w:rsid w:val="00AA0F9F"/>
    <w:rsid w:val="00AA1022"/>
    <w:rsid w:val="00AA140F"/>
    <w:rsid w:val="00AA1ED9"/>
    <w:rsid w:val="00AA1F9E"/>
    <w:rsid w:val="00AA2252"/>
    <w:rsid w:val="00AA269B"/>
    <w:rsid w:val="00AA28EA"/>
    <w:rsid w:val="00AA2E0D"/>
    <w:rsid w:val="00AA339E"/>
    <w:rsid w:val="00AA390E"/>
    <w:rsid w:val="00AA3C87"/>
    <w:rsid w:val="00AA44D3"/>
    <w:rsid w:val="00AA474F"/>
    <w:rsid w:val="00AA48A5"/>
    <w:rsid w:val="00AA4926"/>
    <w:rsid w:val="00AA4C2B"/>
    <w:rsid w:val="00AA5389"/>
    <w:rsid w:val="00AA53AA"/>
    <w:rsid w:val="00AA564D"/>
    <w:rsid w:val="00AA5C2A"/>
    <w:rsid w:val="00AA5DF0"/>
    <w:rsid w:val="00AA68CF"/>
    <w:rsid w:val="00AA6C3A"/>
    <w:rsid w:val="00AA6EBE"/>
    <w:rsid w:val="00AA6EFC"/>
    <w:rsid w:val="00AA7019"/>
    <w:rsid w:val="00AA7310"/>
    <w:rsid w:val="00AA766D"/>
    <w:rsid w:val="00AA76CF"/>
    <w:rsid w:val="00AA7844"/>
    <w:rsid w:val="00AA7AD8"/>
    <w:rsid w:val="00AB01D7"/>
    <w:rsid w:val="00AB0425"/>
    <w:rsid w:val="00AB0613"/>
    <w:rsid w:val="00AB0828"/>
    <w:rsid w:val="00AB08A3"/>
    <w:rsid w:val="00AB159D"/>
    <w:rsid w:val="00AB17A7"/>
    <w:rsid w:val="00AB17BA"/>
    <w:rsid w:val="00AB1847"/>
    <w:rsid w:val="00AB272D"/>
    <w:rsid w:val="00AB2802"/>
    <w:rsid w:val="00AB2C63"/>
    <w:rsid w:val="00AB3DF4"/>
    <w:rsid w:val="00AB412E"/>
    <w:rsid w:val="00AB4B9D"/>
    <w:rsid w:val="00AB4D70"/>
    <w:rsid w:val="00AB4E3C"/>
    <w:rsid w:val="00AB5702"/>
    <w:rsid w:val="00AB6194"/>
    <w:rsid w:val="00AB61B4"/>
    <w:rsid w:val="00AB64B8"/>
    <w:rsid w:val="00AB6BE9"/>
    <w:rsid w:val="00AB6C73"/>
    <w:rsid w:val="00AB7158"/>
    <w:rsid w:val="00AB7563"/>
    <w:rsid w:val="00AB76BB"/>
    <w:rsid w:val="00AB78FA"/>
    <w:rsid w:val="00AB7D26"/>
    <w:rsid w:val="00AB7E4F"/>
    <w:rsid w:val="00AC0987"/>
    <w:rsid w:val="00AC0B68"/>
    <w:rsid w:val="00AC0C4F"/>
    <w:rsid w:val="00AC11DF"/>
    <w:rsid w:val="00AC1518"/>
    <w:rsid w:val="00AC1913"/>
    <w:rsid w:val="00AC1DC3"/>
    <w:rsid w:val="00AC1F74"/>
    <w:rsid w:val="00AC2260"/>
    <w:rsid w:val="00AC2C2E"/>
    <w:rsid w:val="00AC2F9C"/>
    <w:rsid w:val="00AC3931"/>
    <w:rsid w:val="00AC3EFF"/>
    <w:rsid w:val="00AC45BA"/>
    <w:rsid w:val="00AC4617"/>
    <w:rsid w:val="00AC46A3"/>
    <w:rsid w:val="00AC472E"/>
    <w:rsid w:val="00AC4F7E"/>
    <w:rsid w:val="00AC50B6"/>
    <w:rsid w:val="00AC5434"/>
    <w:rsid w:val="00AC5497"/>
    <w:rsid w:val="00AC56B7"/>
    <w:rsid w:val="00AC5A11"/>
    <w:rsid w:val="00AC5A99"/>
    <w:rsid w:val="00AC5DE9"/>
    <w:rsid w:val="00AC6007"/>
    <w:rsid w:val="00AC6346"/>
    <w:rsid w:val="00AC65AA"/>
    <w:rsid w:val="00AC6A06"/>
    <w:rsid w:val="00AC709C"/>
    <w:rsid w:val="00AC70C9"/>
    <w:rsid w:val="00AC77B0"/>
    <w:rsid w:val="00AC7B97"/>
    <w:rsid w:val="00AC7C43"/>
    <w:rsid w:val="00AD042C"/>
    <w:rsid w:val="00AD05E2"/>
    <w:rsid w:val="00AD08FC"/>
    <w:rsid w:val="00AD0F30"/>
    <w:rsid w:val="00AD132E"/>
    <w:rsid w:val="00AD159D"/>
    <w:rsid w:val="00AD15E0"/>
    <w:rsid w:val="00AD18F9"/>
    <w:rsid w:val="00AD1E06"/>
    <w:rsid w:val="00AD1E98"/>
    <w:rsid w:val="00AD1EF1"/>
    <w:rsid w:val="00AD1F3A"/>
    <w:rsid w:val="00AD1F41"/>
    <w:rsid w:val="00AD2090"/>
    <w:rsid w:val="00AD28BC"/>
    <w:rsid w:val="00AD2EC9"/>
    <w:rsid w:val="00AD2F55"/>
    <w:rsid w:val="00AD370C"/>
    <w:rsid w:val="00AD3AEC"/>
    <w:rsid w:val="00AD43BD"/>
    <w:rsid w:val="00AD48BB"/>
    <w:rsid w:val="00AD5AF1"/>
    <w:rsid w:val="00AD5D99"/>
    <w:rsid w:val="00AD6316"/>
    <w:rsid w:val="00AD65CD"/>
    <w:rsid w:val="00AD66B5"/>
    <w:rsid w:val="00AD6AAF"/>
    <w:rsid w:val="00AD7176"/>
    <w:rsid w:val="00AD743B"/>
    <w:rsid w:val="00AE0434"/>
    <w:rsid w:val="00AE0492"/>
    <w:rsid w:val="00AE07B5"/>
    <w:rsid w:val="00AE11AA"/>
    <w:rsid w:val="00AE131E"/>
    <w:rsid w:val="00AE18D5"/>
    <w:rsid w:val="00AE26E7"/>
    <w:rsid w:val="00AE27B1"/>
    <w:rsid w:val="00AE281B"/>
    <w:rsid w:val="00AE2FE6"/>
    <w:rsid w:val="00AE32FA"/>
    <w:rsid w:val="00AE3A3E"/>
    <w:rsid w:val="00AE3C97"/>
    <w:rsid w:val="00AE3DC4"/>
    <w:rsid w:val="00AE4521"/>
    <w:rsid w:val="00AE4585"/>
    <w:rsid w:val="00AE45DB"/>
    <w:rsid w:val="00AE4B07"/>
    <w:rsid w:val="00AE62B0"/>
    <w:rsid w:val="00AE67F7"/>
    <w:rsid w:val="00AE6863"/>
    <w:rsid w:val="00AE6C84"/>
    <w:rsid w:val="00AE6EA9"/>
    <w:rsid w:val="00AE6F5F"/>
    <w:rsid w:val="00AE7F1F"/>
    <w:rsid w:val="00AE7F31"/>
    <w:rsid w:val="00AF0034"/>
    <w:rsid w:val="00AF0113"/>
    <w:rsid w:val="00AF05CC"/>
    <w:rsid w:val="00AF06A3"/>
    <w:rsid w:val="00AF1159"/>
    <w:rsid w:val="00AF156F"/>
    <w:rsid w:val="00AF19C5"/>
    <w:rsid w:val="00AF1B03"/>
    <w:rsid w:val="00AF2340"/>
    <w:rsid w:val="00AF2575"/>
    <w:rsid w:val="00AF2BAE"/>
    <w:rsid w:val="00AF320B"/>
    <w:rsid w:val="00AF42BB"/>
    <w:rsid w:val="00AF47D8"/>
    <w:rsid w:val="00AF5032"/>
    <w:rsid w:val="00AF55DA"/>
    <w:rsid w:val="00AF5780"/>
    <w:rsid w:val="00AF5801"/>
    <w:rsid w:val="00AF5EF6"/>
    <w:rsid w:val="00AF5F04"/>
    <w:rsid w:val="00AF6C24"/>
    <w:rsid w:val="00AF6DD5"/>
    <w:rsid w:val="00AF6E7F"/>
    <w:rsid w:val="00AF7575"/>
    <w:rsid w:val="00AF77C0"/>
    <w:rsid w:val="00AF7949"/>
    <w:rsid w:val="00AF7A0B"/>
    <w:rsid w:val="00AF7B90"/>
    <w:rsid w:val="00B01153"/>
    <w:rsid w:val="00B01545"/>
    <w:rsid w:val="00B0168D"/>
    <w:rsid w:val="00B018E7"/>
    <w:rsid w:val="00B020BE"/>
    <w:rsid w:val="00B020EB"/>
    <w:rsid w:val="00B0244B"/>
    <w:rsid w:val="00B02D12"/>
    <w:rsid w:val="00B030A1"/>
    <w:rsid w:val="00B031BD"/>
    <w:rsid w:val="00B0327A"/>
    <w:rsid w:val="00B03E19"/>
    <w:rsid w:val="00B040E3"/>
    <w:rsid w:val="00B04104"/>
    <w:rsid w:val="00B045AD"/>
    <w:rsid w:val="00B04BA9"/>
    <w:rsid w:val="00B057A7"/>
    <w:rsid w:val="00B05946"/>
    <w:rsid w:val="00B0677A"/>
    <w:rsid w:val="00B06D88"/>
    <w:rsid w:val="00B06F59"/>
    <w:rsid w:val="00B073C8"/>
    <w:rsid w:val="00B07510"/>
    <w:rsid w:val="00B07B4E"/>
    <w:rsid w:val="00B07E37"/>
    <w:rsid w:val="00B10086"/>
    <w:rsid w:val="00B107AE"/>
    <w:rsid w:val="00B10989"/>
    <w:rsid w:val="00B11130"/>
    <w:rsid w:val="00B111FA"/>
    <w:rsid w:val="00B1168D"/>
    <w:rsid w:val="00B117F2"/>
    <w:rsid w:val="00B11BB4"/>
    <w:rsid w:val="00B11DDC"/>
    <w:rsid w:val="00B11F86"/>
    <w:rsid w:val="00B122CA"/>
    <w:rsid w:val="00B12535"/>
    <w:rsid w:val="00B1312B"/>
    <w:rsid w:val="00B1336E"/>
    <w:rsid w:val="00B13AD8"/>
    <w:rsid w:val="00B13B6A"/>
    <w:rsid w:val="00B13B9C"/>
    <w:rsid w:val="00B1458C"/>
    <w:rsid w:val="00B14AC4"/>
    <w:rsid w:val="00B14DE5"/>
    <w:rsid w:val="00B1579E"/>
    <w:rsid w:val="00B15EF9"/>
    <w:rsid w:val="00B15F43"/>
    <w:rsid w:val="00B162E4"/>
    <w:rsid w:val="00B1715E"/>
    <w:rsid w:val="00B172FD"/>
    <w:rsid w:val="00B17371"/>
    <w:rsid w:val="00B1748C"/>
    <w:rsid w:val="00B17BDF"/>
    <w:rsid w:val="00B20602"/>
    <w:rsid w:val="00B20BC5"/>
    <w:rsid w:val="00B21ADE"/>
    <w:rsid w:val="00B2226C"/>
    <w:rsid w:val="00B2247C"/>
    <w:rsid w:val="00B226EF"/>
    <w:rsid w:val="00B2286E"/>
    <w:rsid w:val="00B22BD5"/>
    <w:rsid w:val="00B23010"/>
    <w:rsid w:val="00B240D0"/>
    <w:rsid w:val="00B24445"/>
    <w:rsid w:val="00B244BD"/>
    <w:rsid w:val="00B24DBF"/>
    <w:rsid w:val="00B2544D"/>
    <w:rsid w:val="00B257FC"/>
    <w:rsid w:val="00B2584E"/>
    <w:rsid w:val="00B259C8"/>
    <w:rsid w:val="00B2622D"/>
    <w:rsid w:val="00B26E6B"/>
    <w:rsid w:val="00B271AA"/>
    <w:rsid w:val="00B277B4"/>
    <w:rsid w:val="00B27D52"/>
    <w:rsid w:val="00B30207"/>
    <w:rsid w:val="00B3028F"/>
    <w:rsid w:val="00B3074B"/>
    <w:rsid w:val="00B30B2F"/>
    <w:rsid w:val="00B310EE"/>
    <w:rsid w:val="00B313B7"/>
    <w:rsid w:val="00B313ED"/>
    <w:rsid w:val="00B31734"/>
    <w:rsid w:val="00B31CAE"/>
    <w:rsid w:val="00B320FC"/>
    <w:rsid w:val="00B32425"/>
    <w:rsid w:val="00B32746"/>
    <w:rsid w:val="00B32C28"/>
    <w:rsid w:val="00B32CB6"/>
    <w:rsid w:val="00B32FE2"/>
    <w:rsid w:val="00B3328C"/>
    <w:rsid w:val="00B33EC7"/>
    <w:rsid w:val="00B34C7B"/>
    <w:rsid w:val="00B35A38"/>
    <w:rsid w:val="00B35AE6"/>
    <w:rsid w:val="00B35CAC"/>
    <w:rsid w:val="00B36189"/>
    <w:rsid w:val="00B36708"/>
    <w:rsid w:val="00B36DCE"/>
    <w:rsid w:val="00B37745"/>
    <w:rsid w:val="00B403B0"/>
    <w:rsid w:val="00B40B8E"/>
    <w:rsid w:val="00B40B99"/>
    <w:rsid w:val="00B40CF4"/>
    <w:rsid w:val="00B411E6"/>
    <w:rsid w:val="00B4158F"/>
    <w:rsid w:val="00B41A76"/>
    <w:rsid w:val="00B41ACE"/>
    <w:rsid w:val="00B41D98"/>
    <w:rsid w:val="00B41F2A"/>
    <w:rsid w:val="00B4208D"/>
    <w:rsid w:val="00B422AF"/>
    <w:rsid w:val="00B424CE"/>
    <w:rsid w:val="00B4296F"/>
    <w:rsid w:val="00B42B94"/>
    <w:rsid w:val="00B42EEC"/>
    <w:rsid w:val="00B4329E"/>
    <w:rsid w:val="00B43884"/>
    <w:rsid w:val="00B44459"/>
    <w:rsid w:val="00B444BC"/>
    <w:rsid w:val="00B45204"/>
    <w:rsid w:val="00B4520E"/>
    <w:rsid w:val="00B452C5"/>
    <w:rsid w:val="00B454C2"/>
    <w:rsid w:val="00B4556B"/>
    <w:rsid w:val="00B45795"/>
    <w:rsid w:val="00B458A7"/>
    <w:rsid w:val="00B45B35"/>
    <w:rsid w:val="00B46087"/>
    <w:rsid w:val="00B467DF"/>
    <w:rsid w:val="00B468C5"/>
    <w:rsid w:val="00B469DB"/>
    <w:rsid w:val="00B47701"/>
    <w:rsid w:val="00B479AE"/>
    <w:rsid w:val="00B479AF"/>
    <w:rsid w:val="00B47F2A"/>
    <w:rsid w:val="00B47FE5"/>
    <w:rsid w:val="00B50BF0"/>
    <w:rsid w:val="00B50CE1"/>
    <w:rsid w:val="00B512E2"/>
    <w:rsid w:val="00B5182D"/>
    <w:rsid w:val="00B51A4D"/>
    <w:rsid w:val="00B51B64"/>
    <w:rsid w:val="00B51CE8"/>
    <w:rsid w:val="00B51F55"/>
    <w:rsid w:val="00B52542"/>
    <w:rsid w:val="00B52646"/>
    <w:rsid w:val="00B5283C"/>
    <w:rsid w:val="00B52B11"/>
    <w:rsid w:val="00B52D7E"/>
    <w:rsid w:val="00B52E43"/>
    <w:rsid w:val="00B52F35"/>
    <w:rsid w:val="00B5306D"/>
    <w:rsid w:val="00B532B0"/>
    <w:rsid w:val="00B539F4"/>
    <w:rsid w:val="00B53D51"/>
    <w:rsid w:val="00B53DDD"/>
    <w:rsid w:val="00B53F3B"/>
    <w:rsid w:val="00B53F59"/>
    <w:rsid w:val="00B54512"/>
    <w:rsid w:val="00B54876"/>
    <w:rsid w:val="00B54939"/>
    <w:rsid w:val="00B551A5"/>
    <w:rsid w:val="00B551B4"/>
    <w:rsid w:val="00B55325"/>
    <w:rsid w:val="00B5533F"/>
    <w:rsid w:val="00B55972"/>
    <w:rsid w:val="00B55BF1"/>
    <w:rsid w:val="00B55E88"/>
    <w:rsid w:val="00B56218"/>
    <w:rsid w:val="00B567A6"/>
    <w:rsid w:val="00B57D62"/>
    <w:rsid w:val="00B57E2A"/>
    <w:rsid w:val="00B57F87"/>
    <w:rsid w:val="00B57FE5"/>
    <w:rsid w:val="00B600B2"/>
    <w:rsid w:val="00B61C6C"/>
    <w:rsid w:val="00B621C6"/>
    <w:rsid w:val="00B6248E"/>
    <w:rsid w:val="00B626DA"/>
    <w:rsid w:val="00B62A7E"/>
    <w:rsid w:val="00B62BC7"/>
    <w:rsid w:val="00B63374"/>
    <w:rsid w:val="00B6347F"/>
    <w:rsid w:val="00B644B5"/>
    <w:rsid w:val="00B64959"/>
    <w:rsid w:val="00B651F5"/>
    <w:rsid w:val="00B653D3"/>
    <w:rsid w:val="00B65923"/>
    <w:rsid w:val="00B65CF5"/>
    <w:rsid w:val="00B65F55"/>
    <w:rsid w:val="00B661B4"/>
    <w:rsid w:val="00B66639"/>
    <w:rsid w:val="00B6672B"/>
    <w:rsid w:val="00B66776"/>
    <w:rsid w:val="00B66D4D"/>
    <w:rsid w:val="00B676A3"/>
    <w:rsid w:val="00B7008A"/>
    <w:rsid w:val="00B7051B"/>
    <w:rsid w:val="00B70603"/>
    <w:rsid w:val="00B70BE2"/>
    <w:rsid w:val="00B70D5D"/>
    <w:rsid w:val="00B70F43"/>
    <w:rsid w:val="00B7130A"/>
    <w:rsid w:val="00B7136F"/>
    <w:rsid w:val="00B71D0B"/>
    <w:rsid w:val="00B72298"/>
    <w:rsid w:val="00B723D8"/>
    <w:rsid w:val="00B72EFD"/>
    <w:rsid w:val="00B7314B"/>
    <w:rsid w:val="00B7415E"/>
    <w:rsid w:val="00B74B16"/>
    <w:rsid w:val="00B74E84"/>
    <w:rsid w:val="00B75029"/>
    <w:rsid w:val="00B75197"/>
    <w:rsid w:val="00B7536D"/>
    <w:rsid w:val="00B75B7D"/>
    <w:rsid w:val="00B75C54"/>
    <w:rsid w:val="00B76130"/>
    <w:rsid w:val="00B76548"/>
    <w:rsid w:val="00B76607"/>
    <w:rsid w:val="00B76EF5"/>
    <w:rsid w:val="00B775DF"/>
    <w:rsid w:val="00B77A3F"/>
    <w:rsid w:val="00B77C4F"/>
    <w:rsid w:val="00B8014D"/>
    <w:rsid w:val="00B80592"/>
    <w:rsid w:val="00B807F8"/>
    <w:rsid w:val="00B80AEA"/>
    <w:rsid w:val="00B81BCE"/>
    <w:rsid w:val="00B81C6A"/>
    <w:rsid w:val="00B820BE"/>
    <w:rsid w:val="00B82286"/>
    <w:rsid w:val="00B82511"/>
    <w:rsid w:val="00B82550"/>
    <w:rsid w:val="00B827DF"/>
    <w:rsid w:val="00B827F4"/>
    <w:rsid w:val="00B82F91"/>
    <w:rsid w:val="00B83357"/>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2B"/>
    <w:rsid w:val="00B91454"/>
    <w:rsid w:val="00B914C9"/>
    <w:rsid w:val="00B91B9B"/>
    <w:rsid w:val="00B92710"/>
    <w:rsid w:val="00B931AC"/>
    <w:rsid w:val="00B93790"/>
    <w:rsid w:val="00B93A62"/>
    <w:rsid w:val="00B93B76"/>
    <w:rsid w:val="00B93C07"/>
    <w:rsid w:val="00B94045"/>
    <w:rsid w:val="00B9423B"/>
    <w:rsid w:val="00B94C04"/>
    <w:rsid w:val="00B94EB1"/>
    <w:rsid w:val="00B955DF"/>
    <w:rsid w:val="00B95FBB"/>
    <w:rsid w:val="00B96406"/>
    <w:rsid w:val="00B9650D"/>
    <w:rsid w:val="00B966F1"/>
    <w:rsid w:val="00B97192"/>
    <w:rsid w:val="00B97419"/>
    <w:rsid w:val="00B97505"/>
    <w:rsid w:val="00B97883"/>
    <w:rsid w:val="00B97A0D"/>
    <w:rsid w:val="00BA0A3E"/>
    <w:rsid w:val="00BA0ADD"/>
    <w:rsid w:val="00BA11A9"/>
    <w:rsid w:val="00BA1C82"/>
    <w:rsid w:val="00BA20C4"/>
    <w:rsid w:val="00BA2445"/>
    <w:rsid w:val="00BA2582"/>
    <w:rsid w:val="00BA2714"/>
    <w:rsid w:val="00BA354D"/>
    <w:rsid w:val="00BA35C1"/>
    <w:rsid w:val="00BA3809"/>
    <w:rsid w:val="00BA417A"/>
    <w:rsid w:val="00BA4D5E"/>
    <w:rsid w:val="00BA4E88"/>
    <w:rsid w:val="00BA5712"/>
    <w:rsid w:val="00BA5B1E"/>
    <w:rsid w:val="00BA631E"/>
    <w:rsid w:val="00BA7149"/>
    <w:rsid w:val="00BA723D"/>
    <w:rsid w:val="00BA7298"/>
    <w:rsid w:val="00BA76B6"/>
    <w:rsid w:val="00BA76D9"/>
    <w:rsid w:val="00BA7DE6"/>
    <w:rsid w:val="00BB093D"/>
    <w:rsid w:val="00BB0A85"/>
    <w:rsid w:val="00BB0B04"/>
    <w:rsid w:val="00BB13AD"/>
    <w:rsid w:val="00BB17AB"/>
    <w:rsid w:val="00BB1EE1"/>
    <w:rsid w:val="00BB2364"/>
    <w:rsid w:val="00BB3186"/>
    <w:rsid w:val="00BB35EE"/>
    <w:rsid w:val="00BB3823"/>
    <w:rsid w:val="00BB3883"/>
    <w:rsid w:val="00BB3C9D"/>
    <w:rsid w:val="00BB445A"/>
    <w:rsid w:val="00BB46DF"/>
    <w:rsid w:val="00BB4778"/>
    <w:rsid w:val="00BB4878"/>
    <w:rsid w:val="00BB499D"/>
    <w:rsid w:val="00BB4D21"/>
    <w:rsid w:val="00BB5218"/>
    <w:rsid w:val="00BB57A0"/>
    <w:rsid w:val="00BB5DCD"/>
    <w:rsid w:val="00BB64F2"/>
    <w:rsid w:val="00BB79B4"/>
    <w:rsid w:val="00BC0183"/>
    <w:rsid w:val="00BC07E0"/>
    <w:rsid w:val="00BC0A60"/>
    <w:rsid w:val="00BC13A7"/>
    <w:rsid w:val="00BC1900"/>
    <w:rsid w:val="00BC1BB3"/>
    <w:rsid w:val="00BC224A"/>
    <w:rsid w:val="00BC22E3"/>
    <w:rsid w:val="00BC2720"/>
    <w:rsid w:val="00BC27D4"/>
    <w:rsid w:val="00BC2A6E"/>
    <w:rsid w:val="00BC2A90"/>
    <w:rsid w:val="00BC3A8A"/>
    <w:rsid w:val="00BC3F7E"/>
    <w:rsid w:val="00BC450B"/>
    <w:rsid w:val="00BC45B2"/>
    <w:rsid w:val="00BC4729"/>
    <w:rsid w:val="00BC5257"/>
    <w:rsid w:val="00BC5979"/>
    <w:rsid w:val="00BC60FD"/>
    <w:rsid w:val="00BC6735"/>
    <w:rsid w:val="00BC7616"/>
    <w:rsid w:val="00BC770A"/>
    <w:rsid w:val="00BD0542"/>
    <w:rsid w:val="00BD05CA"/>
    <w:rsid w:val="00BD0F19"/>
    <w:rsid w:val="00BD13F2"/>
    <w:rsid w:val="00BD1E82"/>
    <w:rsid w:val="00BD22CE"/>
    <w:rsid w:val="00BD23E1"/>
    <w:rsid w:val="00BD2733"/>
    <w:rsid w:val="00BD2AE7"/>
    <w:rsid w:val="00BD2E0B"/>
    <w:rsid w:val="00BD2EE1"/>
    <w:rsid w:val="00BD3126"/>
    <w:rsid w:val="00BD3A1B"/>
    <w:rsid w:val="00BD3D97"/>
    <w:rsid w:val="00BD3FBC"/>
    <w:rsid w:val="00BD44FE"/>
    <w:rsid w:val="00BD4B33"/>
    <w:rsid w:val="00BD4F5C"/>
    <w:rsid w:val="00BD5937"/>
    <w:rsid w:val="00BD5B6A"/>
    <w:rsid w:val="00BD5D75"/>
    <w:rsid w:val="00BD600F"/>
    <w:rsid w:val="00BD6296"/>
    <w:rsid w:val="00BD63FA"/>
    <w:rsid w:val="00BD66FC"/>
    <w:rsid w:val="00BD6EC9"/>
    <w:rsid w:val="00BD7483"/>
    <w:rsid w:val="00BD7CBB"/>
    <w:rsid w:val="00BE0399"/>
    <w:rsid w:val="00BE04C1"/>
    <w:rsid w:val="00BE067D"/>
    <w:rsid w:val="00BE0740"/>
    <w:rsid w:val="00BE09FF"/>
    <w:rsid w:val="00BE0F05"/>
    <w:rsid w:val="00BE173C"/>
    <w:rsid w:val="00BE1AB3"/>
    <w:rsid w:val="00BE214A"/>
    <w:rsid w:val="00BE215C"/>
    <w:rsid w:val="00BE28B0"/>
    <w:rsid w:val="00BE297F"/>
    <w:rsid w:val="00BE3446"/>
    <w:rsid w:val="00BE45C6"/>
    <w:rsid w:val="00BE48D7"/>
    <w:rsid w:val="00BE4C50"/>
    <w:rsid w:val="00BE53F7"/>
    <w:rsid w:val="00BE6432"/>
    <w:rsid w:val="00BE6516"/>
    <w:rsid w:val="00BE6C6B"/>
    <w:rsid w:val="00BE6CA4"/>
    <w:rsid w:val="00BE7A84"/>
    <w:rsid w:val="00BE7C2A"/>
    <w:rsid w:val="00BE7D70"/>
    <w:rsid w:val="00BE7E7B"/>
    <w:rsid w:val="00BF03D4"/>
    <w:rsid w:val="00BF04BB"/>
    <w:rsid w:val="00BF08F5"/>
    <w:rsid w:val="00BF0939"/>
    <w:rsid w:val="00BF0AE0"/>
    <w:rsid w:val="00BF11BC"/>
    <w:rsid w:val="00BF14F6"/>
    <w:rsid w:val="00BF198B"/>
    <w:rsid w:val="00BF242E"/>
    <w:rsid w:val="00BF26E9"/>
    <w:rsid w:val="00BF2E72"/>
    <w:rsid w:val="00BF2FDA"/>
    <w:rsid w:val="00BF3E26"/>
    <w:rsid w:val="00BF402A"/>
    <w:rsid w:val="00BF4087"/>
    <w:rsid w:val="00BF4931"/>
    <w:rsid w:val="00BF49C6"/>
    <w:rsid w:val="00BF4C9B"/>
    <w:rsid w:val="00BF520E"/>
    <w:rsid w:val="00BF5514"/>
    <w:rsid w:val="00BF564F"/>
    <w:rsid w:val="00BF6013"/>
    <w:rsid w:val="00BF6B76"/>
    <w:rsid w:val="00BF6E95"/>
    <w:rsid w:val="00BF714F"/>
    <w:rsid w:val="00BF765D"/>
    <w:rsid w:val="00BF77F3"/>
    <w:rsid w:val="00BF780D"/>
    <w:rsid w:val="00BF7837"/>
    <w:rsid w:val="00BF7944"/>
    <w:rsid w:val="00BF7D64"/>
    <w:rsid w:val="00BF7F89"/>
    <w:rsid w:val="00C003F2"/>
    <w:rsid w:val="00C00901"/>
    <w:rsid w:val="00C00D51"/>
    <w:rsid w:val="00C01545"/>
    <w:rsid w:val="00C0161D"/>
    <w:rsid w:val="00C02182"/>
    <w:rsid w:val="00C02451"/>
    <w:rsid w:val="00C02547"/>
    <w:rsid w:val="00C02EC3"/>
    <w:rsid w:val="00C03747"/>
    <w:rsid w:val="00C037C3"/>
    <w:rsid w:val="00C03836"/>
    <w:rsid w:val="00C03F7A"/>
    <w:rsid w:val="00C0486E"/>
    <w:rsid w:val="00C0499F"/>
    <w:rsid w:val="00C04CCB"/>
    <w:rsid w:val="00C052B7"/>
    <w:rsid w:val="00C057BF"/>
    <w:rsid w:val="00C0585D"/>
    <w:rsid w:val="00C05C01"/>
    <w:rsid w:val="00C05DEA"/>
    <w:rsid w:val="00C06091"/>
    <w:rsid w:val="00C06F89"/>
    <w:rsid w:val="00C07011"/>
    <w:rsid w:val="00C07394"/>
    <w:rsid w:val="00C07EF1"/>
    <w:rsid w:val="00C07FC5"/>
    <w:rsid w:val="00C10812"/>
    <w:rsid w:val="00C108DF"/>
    <w:rsid w:val="00C11488"/>
    <w:rsid w:val="00C11597"/>
    <w:rsid w:val="00C11910"/>
    <w:rsid w:val="00C1221B"/>
    <w:rsid w:val="00C12449"/>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17BD7"/>
    <w:rsid w:val="00C17F4F"/>
    <w:rsid w:val="00C20432"/>
    <w:rsid w:val="00C2054E"/>
    <w:rsid w:val="00C2059F"/>
    <w:rsid w:val="00C20CA0"/>
    <w:rsid w:val="00C20FE9"/>
    <w:rsid w:val="00C219E9"/>
    <w:rsid w:val="00C227A2"/>
    <w:rsid w:val="00C22D67"/>
    <w:rsid w:val="00C2339E"/>
    <w:rsid w:val="00C23560"/>
    <w:rsid w:val="00C236F0"/>
    <w:rsid w:val="00C23EC5"/>
    <w:rsid w:val="00C24971"/>
    <w:rsid w:val="00C252A2"/>
    <w:rsid w:val="00C25439"/>
    <w:rsid w:val="00C25553"/>
    <w:rsid w:val="00C255DF"/>
    <w:rsid w:val="00C25655"/>
    <w:rsid w:val="00C266A8"/>
    <w:rsid w:val="00C2674F"/>
    <w:rsid w:val="00C26AA3"/>
    <w:rsid w:val="00C26DD8"/>
    <w:rsid w:val="00C27064"/>
    <w:rsid w:val="00C2731F"/>
    <w:rsid w:val="00C302DE"/>
    <w:rsid w:val="00C309FA"/>
    <w:rsid w:val="00C30DCA"/>
    <w:rsid w:val="00C32263"/>
    <w:rsid w:val="00C32CA7"/>
    <w:rsid w:val="00C3378D"/>
    <w:rsid w:val="00C33CC0"/>
    <w:rsid w:val="00C34458"/>
    <w:rsid w:val="00C34813"/>
    <w:rsid w:val="00C34C96"/>
    <w:rsid w:val="00C34D00"/>
    <w:rsid w:val="00C34D8B"/>
    <w:rsid w:val="00C34EC6"/>
    <w:rsid w:val="00C34EFF"/>
    <w:rsid w:val="00C350D4"/>
    <w:rsid w:val="00C355C2"/>
    <w:rsid w:val="00C355F5"/>
    <w:rsid w:val="00C356F4"/>
    <w:rsid w:val="00C36ABA"/>
    <w:rsid w:val="00C37701"/>
    <w:rsid w:val="00C37D77"/>
    <w:rsid w:val="00C400AB"/>
    <w:rsid w:val="00C40542"/>
    <w:rsid w:val="00C40603"/>
    <w:rsid w:val="00C40977"/>
    <w:rsid w:val="00C4098D"/>
    <w:rsid w:val="00C416A1"/>
    <w:rsid w:val="00C41784"/>
    <w:rsid w:val="00C41B10"/>
    <w:rsid w:val="00C41F05"/>
    <w:rsid w:val="00C421C2"/>
    <w:rsid w:val="00C4230D"/>
    <w:rsid w:val="00C423FC"/>
    <w:rsid w:val="00C43937"/>
    <w:rsid w:val="00C43A32"/>
    <w:rsid w:val="00C43D02"/>
    <w:rsid w:val="00C441CD"/>
    <w:rsid w:val="00C44E4F"/>
    <w:rsid w:val="00C44F4E"/>
    <w:rsid w:val="00C4548E"/>
    <w:rsid w:val="00C45C4C"/>
    <w:rsid w:val="00C4630A"/>
    <w:rsid w:val="00C4700C"/>
    <w:rsid w:val="00C507F4"/>
    <w:rsid w:val="00C51A3E"/>
    <w:rsid w:val="00C51BDD"/>
    <w:rsid w:val="00C523AE"/>
    <w:rsid w:val="00C524BC"/>
    <w:rsid w:val="00C52B72"/>
    <w:rsid w:val="00C53506"/>
    <w:rsid w:val="00C5359C"/>
    <w:rsid w:val="00C536F2"/>
    <w:rsid w:val="00C538D7"/>
    <w:rsid w:val="00C53A0E"/>
    <w:rsid w:val="00C53C4A"/>
    <w:rsid w:val="00C53C79"/>
    <w:rsid w:val="00C54DDD"/>
    <w:rsid w:val="00C550F0"/>
    <w:rsid w:val="00C560CF"/>
    <w:rsid w:val="00C56191"/>
    <w:rsid w:val="00C563FC"/>
    <w:rsid w:val="00C569C1"/>
    <w:rsid w:val="00C56A7E"/>
    <w:rsid w:val="00C56E89"/>
    <w:rsid w:val="00C56EB4"/>
    <w:rsid w:val="00C574EA"/>
    <w:rsid w:val="00C578C7"/>
    <w:rsid w:val="00C57DE6"/>
    <w:rsid w:val="00C601B1"/>
    <w:rsid w:val="00C60F50"/>
    <w:rsid w:val="00C6109E"/>
    <w:rsid w:val="00C6133E"/>
    <w:rsid w:val="00C6151D"/>
    <w:rsid w:val="00C61D1F"/>
    <w:rsid w:val="00C61E8F"/>
    <w:rsid w:val="00C61F59"/>
    <w:rsid w:val="00C62385"/>
    <w:rsid w:val="00C626BF"/>
    <w:rsid w:val="00C62B05"/>
    <w:rsid w:val="00C6338C"/>
    <w:rsid w:val="00C63735"/>
    <w:rsid w:val="00C649F1"/>
    <w:rsid w:val="00C64BBB"/>
    <w:rsid w:val="00C65555"/>
    <w:rsid w:val="00C65CC3"/>
    <w:rsid w:val="00C66C21"/>
    <w:rsid w:val="00C671F7"/>
    <w:rsid w:val="00C673CF"/>
    <w:rsid w:val="00C677E6"/>
    <w:rsid w:val="00C67A90"/>
    <w:rsid w:val="00C67FC1"/>
    <w:rsid w:val="00C70810"/>
    <w:rsid w:val="00C70FB7"/>
    <w:rsid w:val="00C71401"/>
    <w:rsid w:val="00C71888"/>
    <w:rsid w:val="00C722C6"/>
    <w:rsid w:val="00C724A7"/>
    <w:rsid w:val="00C7267B"/>
    <w:rsid w:val="00C7292C"/>
    <w:rsid w:val="00C72FC7"/>
    <w:rsid w:val="00C72FCC"/>
    <w:rsid w:val="00C73084"/>
    <w:rsid w:val="00C733DB"/>
    <w:rsid w:val="00C748B8"/>
    <w:rsid w:val="00C74D84"/>
    <w:rsid w:val="00C75787"/>
    <w:rsid w:val="00C75788"/>
    <w:rsid w:val="00C75A16"/>
    <w:rsid w:val="00C75C19"/>
    <w:rsid w:val="00C75EC5"/>
    <w:rsid w:val="00C75F3B"/>
    <w:rsid w:val="00C76286"/>
    <w:rsid w:val="00C765CD"/>
    <w:rsid w:val="00C77035"/>
    <w:rsid w:val="00C7715E"/>
    <w:rsid w:val="00C7788E"/>
    <w:rsid w:val="00C778B4"/>
    <w:rsid w:val="00C779D8"/>
    <w:rsid w:val="00C77AAA"/>
    <w:rsid w:val="00C77CC1"/>
    <w:rsid w:val="00C801B1"/>
    <w:rsid w:val="00C804BE"/>
    <w:rsid w:val="00C80F8C"/>
    <w:rsid w:val="00C813CF"/>
    <w:rsid w:val="00C8219A"/>
    <w:rsid w:val="00C8266C"/>
    <w:rsid w:val="00C83386"/>
    <w:rsid w:val="00C835BF"/>
    <w:rsid w:val="00C83685"/>
    <w:rsid w:val="00C83961"/>
    <w:rsid w:val="00C842E4"/>
    <w:rsid w:val="00C8430A"/>
    <w:rsid w:val="00C843CE"/>
    <w:rsid w:val="00C8477B"/>
    <w:rsid w:val="00C84D0D"/>
    <w:rsid w:val="00C857D8"/>
    <w:rsid w:val="00C85944"/>
    <w:rsid w:val="00C85EF1"/>
    <w:rsid w:val="00C85FDE"/>
    <w:rsid w:val="00C86B63"/>
    <w:rsid w:val="00C86D8E"/>
    <w:rsid w:val="00C86DC7"/>
    <w:rsid w:val="00C86DDC"/>
    <w:rsid w:val="00C87260"/>
    <w:rsid w:val="00C874FB"/>
    <w:rsid w:val="00C87924"/>
    <w:rsid w:val="00C9040D"/>
    <w:rsid w:val="00C90C6E"/>
    <w:rsid w:val="00C90C73"/>
    <w:rsid w:val="00C90CA5"/>
    <w:rsid w:val="00C90E6D"/>
    <w:rsid w:val="00C917C7"/>
    <w:rsid w:val="00C919C5"/>
    <w:rsid w:val="00C91E7D"/>
    <w:rsid w:val="00C922F9"/>
    <w:rsid w:val="00C92FBA"/>
    <w:rsid w:val="00C92FC4"/>
    <w:rsid w:val="00C93102"/>
    <w:rsid w:val="00C9333A"/>
    <w:rsid w:val="00C934EE"/>
    <w:rsid w:val="00C93FD5"/>
    <w:rsid w:val="00C94744"/>
    <w:rsid w:val="00C9571F"/>
    <w:rsid w:val="00C95979"/>
    <w:rsid w:val="00C95B7B"/>
    <w:rsid w:val="00C967C2"/>
    <w:rsid w:val="00C97CAF"/>
    <w:rsid w:val="00CA0E4C"/>
    <w:rsid w:val="00CA0FFF"/>
    <w:rsid w:val="00CA1AF4"/>
    <w:rsid w:val="00CA217B"/>
    <w:rsid w:val="00CA2D89"/>
    <w:rsid w:val="00CA328C"/>
    <w:rsid w:val="00CA3E6E"/>
    <w:rsid w:val="00CA4030"/>
    <w:rsid w:val="00CA40D9"/>
    <w:rsid w:val="00CA421E"/>
    <w:rsid w:val="00CA4AE4"/>
    <w:rsid w:val="00CA4F7A"/>
    <w:rsid w:val="00CA4FFF"/>
    <w:rsid w:val="00CA5100"/>
    <w:rsid w:val="00CA51FC"/>
    <w:rsid w:val="00CA538C"/>
    <w:rsid w:val="00CA5725"/>
    <w:rsid w:val="00CA574E"/>
    <w:rsid w:val="00CA5C7C"/>
    <w:rsid w:val="00CA5F76"/>
    <w:rsid w:val="00CA66DA"/>
    <w:rsid w:val="00CA6B3E"/>
    <w:rsid w:val="00CA7A71"/>
    <w:rsid w:val="00CA7AC5"/>
    <w:rsid w:val="00CA7F00"/>
    <w:rsid w:val="00CB022E"/>
    <w:rsid w:val="00CB049A"/>
    <w:rsid w:val="00CB05C2"/>
    <w:rsid w:val="00CB0700"/>
    <w:rsid w:val="00CB0D34"/>
    <w:rsid w:val="00CB104F"/>
    <w:rsid w:val="00CB14A3"/>
    <w:rsid w:val="00CB1932"/>
    <w:rsid w:val="00CB1E7D"/>
    <w:rsid w:val="00CB22AE"/>
    <w:rsid w:val="00CB28A0"/>
    <w:rsid w:val="00CB294E"/>
    <w:rsid w:val="00CB2C47"/>
    <w:rsid w:val="00CB3007"/>
    <w:rsid w:val="00CB314D"/>
    <w:rsid w:val="00CB3319"/>
    <w:rsid w:val="00CB3426"/>
    <w:rsid w:val="00CB38EF"/>
    <w:rsid w:val="00CB4447"/>
    <w:rsid w:val="00CB4C6C"/>
    <w:rsid w:val="00CB51FB"/>
    <w:rsid w:val="00CB57A4"/>
    <w:rsid w:val="00CB5833"/>
    <w:rsid w:val="00CB6118"/>
    <w:rsid w:val="00CB6497"/>
    <w:rsid w:val="00CB6556"/>
    <w:rsid w:val="00CB70A1"/>
    <w:rsid w:val="00CB74B8"/>
    <w:rsid w:val="00CB75B4"/>
    <w:rsid w:val="00CB77B0"/>
    <w:rsid w:val="00CB7A9F"/>
    <w:rsid w:val="00CB7BD0"/>
    <w:rsid w:val="00CC03CD"/>
    <w:rsid w:val="00CC099B"/>
    <w:rsid w:val="00CC0BEF"/>
    <w:rsid w:val="00CC0C98"/>
    <w:rsid w:val="00CC1351"/>
    <w:rsid w:val="00CC2167"/>
    <w:rsid w:val="00CC2ADC"/>
    <w:rsid w:val="00CC3126"/>
    <w:rsid w:val="00CC35E2"/>
    <w:rsid w:val="00CC369E"/>
    <w:rsid w:val="00CC3E12"/>
    <w:rsid w:val="00CC4476"/>
    <w:rsid w:val="00CC44CC"/>
    <w:rsid w:val="00CC45D7"/>
    <w:rsid w:val="00CC4AB6"/>
    <w:rsid w:val="00CC4D5D"/>
    <w:rsid w:val="00CC5104"/>
    <w:rsid w:val="00CC52FF"/>
    <w:rsid w:val="00CC53DC"/>
    <w:rsid w:val="00CC559D"/>
    <w:rsid w:val="00CC55EF"/>
    <w:rsid w:val="00CC56D0"/>
    <w:rsid w:val="00CC56D5"/>
    <w:rsid w:val="00CC5913"/>
    <w:rsid w:val="00CC5CB4"/>
    <w:rsid w:val="00CC5E0D"/>
    <w:rsid w:val="00CC5E19"/>
    <w:rsid w:val="00CC608A"/>
    <w:rsid w:val="00CC6AB2"/>
    <w:rsid w:val="00CC7596"/>
    <w:rsid w:val="00CC7872"/>
    <w:rsid w:val="00CC7BDB"/>
    <w:rsid w:val="00CC7D0C"/>
    <w:rsid w:val="00CC7DB8"/>
    <w:rsid w:val="00CD0754"/>
    <w:rsid w:val="00CD0E76"/>
    <w:rsid w:val="00CD121D"/>
    <w:rsid w:val="00CD1A7C"/>
    <w:rsid w:val="00CD22CF"/>
    <w:rsid w:val="00CD2319"/>
    <w:rsid w:val="00CD2605"/>
    <w:rsid w:val="00CD262C"/>
    <w:rsid w:val="00CD290E"/>
    <w:rsid w:val="00CD2DE8"/>
    <w:rsid w:val="00CD2F67"/>
    <w:rsid w:val="00CD37C3"/>
    <w:rsid w:val="00CD3957"/>
    <w:rsid w:val="00CD39AB"/>
    <w:rsid w:val="00CD39D7"/>
    <w:rsid w:val="00CD3AEA"/>
    <w:rsid w:val="00CD3DDA"/>
    <w:rsid w:val="00CD4055"/>
    <w:rsid w:val="00CD4944"/>
    <w:rsid w:val="00CD4BF1"/>
    <w:rsid w:val="00CD4CD7"/>
    <w:rsid w:val="00CD4F46"/>
    <w:rsid w:val="00CD522C"/>
    <w:rsid w:val="00CD53BE"/>
    <w:rsid w:val="00CD546C"/>
    <w:rsid w:val="00CD5C5E"/>
    <w:rsid w:val="00CD5EA2"/>
    <w:rsid w:val="00CD5F74"/>
    <w:rsid w:val="00CD6266"/>
    <w:rsid w:val="00CD6280"/>
    <w:rsid w:val="00CD6357"/>
    <w:rsid w:val="00CD6F5D"/>
    <w:rsid w:val="00CD6FCD"/>
    <w:rsid w:val="00CD77B4"/>
    <w:rsid w:val="00CD7898"/>
    <w:rsid w:val="00CE017F"/>
    <w:rsid w:val="00CE0362"/>
    <w:rsid w:val="00CE094D"/>
    <w:rsid w:val="00CE0EA7"/>
    <w:rsid w:val="00CE0F74"/>
    <w:rsid w:val="00CE100B"/>
    <w:rsid w:val="00CE128B"/>
    <w:rsid w:val="00CE14A0"/>
    <w:rsid w:val="00CE1C3C"/>
    <w:rsid w:val="00CE1D27"/>
    <w:rsid w:val="00CE2813"/>
    <w:rsid w:val="00CE2884"/>
    <w:rsid w:val="00CE2CFD"/>
    <w:rsid w:val="00CE343F"/>
    <w:rsid w:val="00CE34D2"/>
    <w:rsid w:val="00CE377F"/>
    <w:rsid w:val="00CE37E4"/>
    <w:rsid w:val="00CE393E"/>
    <w:rsid w:val="00CE3CAA"/>
    <w:rsid w:val="00CE4143"/>
    <w:rsid w:val="00CE495A"/>
    <w:rsid w:val="00CE4ED8"/>
    <w:rsid w:val="00CE560D"/>
    <w:rsid w:val="00CE577F"/>
    <w:rsid w:val="00CE587F"/>
    <w:rsid w:val="00CE5CFC"/>
    <w:rsid w:val="00CE7163"/>
    <w:rsid w:val="00CE720B"/>
    <w:rsid w:val="00CE779B"/>
    <w:rsid w:val="00CE7A2C"/>
    <w:rsid w:val="00CE7C6E"/>
    <w:rsid w:val="00CF08B0"/>
    <w:rsid w:val="00CF0C23"/>
    <w:rsid w:val="00CF0C9F"/>
    <w:rsid w:val="00CF0DA0"/>
    <w:rsid w:val="00CF0DAD"/>
    <w:rsid w:val="00CF1264"/>
    <w:rsid w:val="00CF175F"/>
    <w:rsid w:val="00CF1933"/>
    <w:rsid w:val="00CF19BD"/>
    <w:rsid w:val="00CF1D8A"/>
    <w:rsid w:val="00CF212D"/>
    <w:rsid w:val="00CF2131"/>
    <w:rsid w:val="00CF23B8"/>
    <w:rsid w:val="00CF268C"/>
    <w:rsid w:val="00CF26F9"/>
    <w:rsid w:val="00CF2CD2"/>
    <w:rsid w:val="00CF30B2"/>
    <w:rsid w:val="00CF3BA6"/>
    <w:rsid w:val="00CF3C1A"/>
    <w:rsid w:val="00CF5A72"/>
    <w:rsid w:val="00CF5B6A"/>
    <w:rsid w:val="00CF6421"/>
    <w:rsid w:val="00CF66AF"/>
    <w:rsid w:val="00CF7515"/>
    <w:rsid w:val="00D0060D"/>
    <w:rsid w:val="00D00664"/>
    <w:rsid w:val="00D00A64"/>
    <w:rsid w:val="00D00B6E"/>
    <w:rsid w:val="00D0140D"/>
    <w:rsid w:val="00D014AE"/>
    <w:rsid w:val="00D01CC9"/>
    <w:rsid w:val="00D01D8E"/>
    <w:rsid w:val="00D023BF"/>
    <w:rsid w:val="00D02850"/>
    <w:rsid w:val="00D02D65"/>
    <w:rsid w:val="00D0320A"/>
    <w:rsid w:val="00D034AE"/>
    <w:rsid w:val="00D03C07"/>
    <w:rsid w:val="00D03D86"/>
    <w:rsid w:val="00D041DB"/>
    <w:rsid w:val="00D04E1C"/>
    <w:rsid w:val="00D060F4"/>
    <w:rsid w:val="00D06221"/>
    <w:rsid w:val="00D063EF"/>
    <w:rsid w:val="00D06D9B"/>
    <w:rsid w:val="00D07815"/>
    <w:rsid w:val="00D07B90"/>
    <w:rsid w:val="00D07DE6"/>
    <w:rsid w:val="00D10920"/>
    <w:rsid w:val="00D10985"/>
    <w:rsid w:val="00D10BB0"/>
    <w:rsid w:val="00D10C69"/>
    <w:rsid w:val="00D11A5A"/>
    <w:rsid w:val="00D12978"/>
    <w:rsid w:val="00D12C93"/>
    <w:rsid w:val="00D137DD"/>
    <w:rsid w:val="00D1422D"/>
    <w:rsid w:val="00D14572"/>
    <w:rsid w:val="00D148A0"/>
    <w:rsid w:val="00D14A1A"/>
    <w:rsid w:val="00D159D4"/>
    <w:rsid w:val="00D15E8B"/>
    <w:rsid w:val="00D15F4F"/>
    <w:rsid w:val="00D16359"/>
    <w:rsid w:val="00D16391"/>
    <w:rsid w:val="00D16559"/>
    <w:rsid w:val="00D16B40"/>
    <w:rsid w:val="00D16CAB"/>
    <w:rsid w:val="00D16EF4"/>
    <w:rsid w:val="00D1790E"/>
    <w:rsid w:val="00D17EAC"/>
    <w:rsid w:val="00D17ECD"/>
    <w:rsid w:val="00D20212"/>
    <w:rsid w:val="00D20323"/>
    <w:rsid w:val="00D205A3"/>
    <w:rsid w:val="00D20A11"/>
    <w:rsid w:val="00D212DF"/>
    <w:rsid w:val="00D2166A"/>
    <w:rsid w:val="00D2168C"/>
    <w:rsid w:val="00D21C76"/>
    <w:rsid w:val="00D21D91"/>
    <w:rsid w:val="00D22638"/>
    <w:rsid w:val="00D22B05"/>
    <w:rsid w:val="00D23C5B"/>
    <w:rsid w:val="00D2486D"/>
    <w:rsid w:val="00D24B37"/>
    <w:rsid w:val="00D253F8"/>
    <w:rsid w:val="00D255A8"/>
    <w:rsid w:val="00D25733"/>
    <w:rsid w:val="00D25D8E"/>
    <w:rsid w:val="00D26144"/>
    <w:rsid w:val="00D2617F"/>
    <w:rsid w:val="00D26BC0"/>
    <w:rsid w:val="00D273A5"/>
    <w:rsid w:val="00D273C3"/>
    <w:rsid w:val="00D278B8"/>
    <w:rsid w:val="00D27A70"/>
    <w:rsid w:val="00D30461"/>
    <w:rsid w:val="00D30561"/>
    <w:rsid w:val="00D30D20"/>
    <w:rsid w:val="00D30DB1"/>
    <w:rsid w:val="00D31BB0"/>
    <w:rsid w:val="00D31DB2"/>
    <w:rsid w:val="00D31E2F"/>
    <w:rsid w:val="00D32327"/>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1671"/>
    <w:rsid w:val="00D418AC"/>
    <w:rsid w:val="00D41D47"/>
    <w:rsid w:val="00D422A1"/>
    <w:rsid w:val="00D43343"/>
    <w:rsid w:val="00D43A22"/>
    <w:rsid w:val="00D43BA9"/>
    <w:rsid w:val="00D43DD3"/>
    <w:rsid w:val="00D440CC"/>
    <w:rsid w:val="00D44420"/>
    <w:rsid w:val="00D44655"/>
    <w:rsid w:val="00D446DF"/>
    <w:rsid w:val="00D4474E"/>
    <w:rsid w:val="00D44C70"/>
    <w:rsid w:val="00D4518A"/>
    <w:rsid w:val="00D457D4"/>
    <w:rsid w:val="00D4624B"/>
    <w:rsid w:val="00D46933"/>
    <w:rsid w:val="00D46EFB"/>
    <w:rsid w:val="00D47006"/>
    <w:rsid w:val="00D476E8"/>
    <w:rsid w:val="00D4771A"/>
    <w:rsid w:val="00D47874"/>
    <w:rsid w:val="00D47997"/>
    <w:rsid w:val="00D47B4D"/>
    <w:rsid w:val="00D47E63"/>
    <w:rsid w:val="00D5022C"/>
    <w:rsid w:val="00D50409"/>
    <w:rsid w:val="00D50504"/>
    <w:rsid w:val="00D50658"/>
    <w:rsid w:val="00D50AE3"/>
    <w:rsid w:val="00D50C8F"/>
    <w:rsid w:val="00D511C9"/>
    <w:rsid w:val="00D51347"/>
    <w:rsid w:val="00D514EE"/>
    <w:rsid w:val="00D51725"/>
    <w:rsid w:val="00D517F1"/>
    <w:rsid w:val="00D51B10"/>
    <w:rsid w:val="00D526C7"/>
    <w:rsid w:val="00D52747"/>
    <w:rsid w:val="00D52767"/>
    <w:rsid w:val="00D52C96"/>
    <w:rsid w:val="00D52EAA"/>
    <w:rsid w:val="00D53CF7"/>
    <w:rsid w:val="00D53E8C"/>
    <w:rsid w:val="00D53FB7"/>
    <w:rsid w:val="00D546AD"/>
    <w:rsid w:val="00D5480B"/>
    <w:rsid w:val="00D54AF1"/>
    <w:rsid w:val="00D54E64"/>
    <w:rsid w:val="00D5530D"/>
    <w:rsid w:val="00D5562C"/>
    <w:rsid w:val="00D55B77"/>
    <w:rsid w:val="00D5625A"/>
    <w:rsid w:val="00D566DF"/>
    <w:rsid w:val="00D57CB6"/>
    <w:rsid w:val="00D60023"/>
    <w:rsid w:val="00D60074"/>
    <w:rsid w:val="00D60251"/>
    <w:rsid w:val="00D607A2"/>
    <w:rsid w:val="00D611EE"/>
    <w:rsid w:val="00D61478"/>
    <w:rsid w:val="00D61554"/>
    <w:rsid w:val="00D61DE5"/>
    <w:rsid w:val="00D62461"/>
    <w:rsid w:val="00D62A02"/>
    <w:rsid w:val="00D62CD2"/>
    <w:rsid w:val="00D632B7"/>
    <w:rsid w:val="00D64204"/>
    <w:rsid w:val="00D642C4"/>
    <w:rsid w:val="00D6540E"/>
    <w:rsid w:val="00D657F1"/>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B76"/>
    <w:rsid w:val="00D73F30"/>
    <w:rsid w:val="00D73FD7"/>
    <w:rsid w:val="00D7433B"/>
    <w:rsid w:val="00D74836"/>
    <w:rsid w:val="00D748BB"/>
    <w:rsid w:val="00D74944"/>
    <w:rsid w:val="00D75113"/>
    <w:rsid w:val="00D756C2"/>
    <w:rsid w:val="00D75992"/>
    <w:rsid w:val="00D759C1"/>
    <w:rsid w:val="00D75F1C"/>
    <w:rsid w:val="00D75F5E"/>
    <w:rsid w:val="00D76259"/>
    <w:rsid w:val="00D774E5"/>
    <w:rsid w:val="00D77927"/>
    <w:rsid w:val="00D77A5E"/>
    <w:rsid w:val="00D77A78"/>
    <w:rsid w:val="00D80912"/>
    <w:rsid w:val="00D80F04"/>
    <w:rsid w:val="00D812BF"/>
    <w:rsid w:val="00D8180F"/>
    <w:rsid w:val="00D81D84"/>
    <w:rsid w:val="00D82175"/>
    <w:rsid w:val="00D8259E"/>
    <w:rsid w:val="00D83396"/>
    <w:rsid w:val="00D8363F"/>
    <w:rsid w:val="00D83902"/>
    <w:rsid w:val="00D8432A"/>
    <w:rsid w:val="00D849A5"/>
    <w:rsid w:val="00D84ABB"/>
    <w:rsid w:val="00D84F12"/>
    <w:rsid w:val="00D85214"/>
    <w:rsid w:val="00D8682D"/>
    <w:rsid w:val="00D869A7"/>
    <w:rsid w:val="00D86DB5"/>
    <w:rsid w:val="00D87A8E"/>
    <w:rsid w:val="00D87D7D"/>
    <w:rsid w:val="00D9016A"/>
    <w:rsid w:val="00D90A8B"/>
    <w:rsid w:val="00D90F34"/>
    <w:rsid w:val="00D91286"/>
    <w:rsid w:val="00D91438"/>
    <w:rsid w:val="00D9186C"/>
    <w:rsid w:val="00D91C96"/>
    <w:rsid w:val="00D91E6A"/>
    <w:rsid w:val="00D91F4E"/>
    <w:rsid w:val="00D9206C"/>
    <w:rsid w:val="00D920E3"/>
    <w:rsid w:val="00D92984"/>
    <w:rsid w:val="00D92BD7"/>
    <w:rsid w:val="00D9389A"/>
    <w:rsid w:val="00D93976"/>
    <w:rsid w:val="00D93CAF"/>
    <w:rsid w:val="00D94B2E"/>
    <w:rsid w:val="00D95268"/>
    <w:rsid w:val="00D952FA"/>
    <w:rsid w:val="00D9541E"/>
    <w:rsid w:val="00D95981"/>
    <w:rsid w:val="00D95D7F"/>
    <w:rsid w:val="00D96148"/>
    <w:rsid w:val="00D96A9B"/>
    <w:rsid w:val="00D9736C"/>
    <w:rsid w:val="00D9765D"/>
    <w:rsid w:val="00D9778C"/>
    <w:rsid w:val="00D977AF"/>
    <w:rsid w:val="00DA015F"/>
    <w:rsid w:val="00DA0234"/>
    <w:rsid w:val="00DA049F"/>
    <w:rsid w:val="00DA0C95"/>
    <w:rsid w:val="00DA10A8"/>
    <w:rsid w:val="00DA15F9"/>
    <w:rsid w:val="00DA1918"/>
    <w:rsid w:val="00DA195F"/>
    <w:rsid w:val="00DA1B88"/>
    <w:rsid w:val="00DA1DE7"/>
    <w:rsid w:val="00DA291C"/>
    <w:rsid w:val="00DA2987"/>
    <w:rsid w:val="00DA2DD6"/>
    <w:rsid w:val="00DA3028"/>
    <w:rsid w:val="00DA3205"/>
    <w:rsid w:val="00DA387F"/>
    <w:rsid w:val="00DA3DCE"/>
    <w:rsid w:val="00DA4230"/>
    <w:rsid w:val="00DA4519"/>
    <w:rsid w:val="00DA457D"/>
    <w:rsid w:val="00DA4CD1"/>
    <w:rsid w:val="00DA4E64"/>
    <w:rsid w:val="00DA4F2C"/>
    <w:rsid w:val="00DA5165"/>
    <w:rsid w:val="00DA563C"/>
    <w:rsid w:val="00DA58C3"/>
    <w:rsid w:val="00DA6336"/>
    <w:rsid w:val="00DA6C7E"/>
    <w:rsid w:val="00DA7675"/>
    <w:rsid w:val="00DA7E3E"/>
    <w:rsid w:val="00DA7E7C"/>
    <w:rsid w:val="00DB0115"/>
    <w:rsid w:val="00DB07A9"/>
    <w:rsid w:val="00DB0A64"/>
    <w:rsid w:val="00DB0E77"/>
    <w:rsid w:val="00DB1878"/>
    <w:rsid w:val="00DB1B18"/>
    <w:rsid w:val="00DB1F38"/>
    <w:rsid w:val="00DB20B1"/>
    <w:rsid w:val="00DB26B9"/>
    <w:rsid w:val="00DB2967"/>
    <w:rsid w:val="00DB29D7"/>
    <w:rsid w:val="00DB2C3C"/>
    <w:rsid w:val="00DB2C8A"/>
    <w:rsid w:val="00DB33F8"/>
    <w:rsid w:val="00DB38FF"/>
    <w:rsid w:val="00DB3DDC"/>
    <w:rsid w:val="00DB4197"/>
    <w:rsid w:val="00DB4771"/>
    <w:rsid w:val="00DB4FA7"/>
    <w:rsid w:val="00DB5EC6"/>
    <w:rsid w:val="00DB63E0"/>
    <w:rsid w:val="00DB63FB"/>
    <w:rsid w:val="00DB6554"/>
    <w:rsid w:val="00DB70F1"/>
    <w:rsid w:val="00DB7976"/>
    <w:rsid w:val="00DB7B10"/>
    <w:rsid w:val="00DC03BB"/>
    <w:rsid w:val="00DC04F8"/>
    <w:rsid w:val="00DC08F2"/>
    <w:rsid w:val="00DC09C5"/>
    <w:rsid w:val="00DC0A73"/>
    <w:rsid w:val="00DC1A69"/>
    <w:rsid w:val="00DC1D35"/>
    <w:rsid w:val="00DC27BD"/>
    <w:rsid w:val="00DC28CB"/>
    <w:rsid w:val="00DC29EE"/>
    <w:rsid w:val="00DC2F57"/>
    <w:rsid w:val="00DC31DF"/>
    <w:rsid w:val="00DC3223"/>
    <w:rsid w:val="00DC32D0"/>
    <w:rsid w:val="00DC36DC"/>
    <w:rsid w:val="00DC373B"/>
    <w:rsid w:val="00DC3B5E"/>
    <w:rsid w:val="00DC4043"/>
    <w:rsid w:val="00DC40D8"/>
    <w:rsid w:val="00DC41C8"/>
    <w:rsid w:val="00DC4244"/>
    <w:rsid w:val="00DC492F"/>
    <w:rsid w:val="00DC4CA2"/>
    <w:rsid w:val="00DC4D94"/>
    <w:rsid w:val="00DC4E59"/>
    <w:rsid w:val="00DC4FD1"/>
    <w:rsid w:val="00DC50F1"/>
    <w:rsid w:val="00DC5D75"/>
    <w:rsid w:val="00DC60CD"/>
    <w:rsid w:val="00DC6E2E"/>
    <w:rsid w:val="00DC70DE"/>
    <w:rsid w:val="00DC746F"/>
    <w:rsid w:val="00DC7579"/>
    <w:rsid w:val="00DC76FF"/>
    <w:rsid w:val="00DC79CF"/>
    <w:rsid w:val="00DC7B79"/>
    <w:rsid w:val="00DC7F94"/>
    <w:rsid w:val="00DC7FA7"/>
    <w:rsid w:val="00DD022B"/>
    <w:rsid w:val="00DD0A94"/>
    <w:rsid w:val="00DD0D57"/>
    <w:rsid w:val="00DD1CC3"/>
    <w:rsid w:val="00DD1F1E"/>
    <w:rsid w:val="00DD242C"/>
    <w:rsid w:val="00DD24E8"/>
    <w:rsid w:val="00DD298D"/>
    <w:rsid w:val="00DD2B60"/>
    <w:rsid w:val="00DD2BC1"/>
    <w:rsid w:val="00DD3673"/>
    <w:rsid w:val="00DD3ACD"/>
    <w:rsid w:val="00DD463E"/>
    <w:rsid w:val="00DD4E8F"/>
    <w:rsid w:val="00DD5205"/>
    <w:rsid w:val="00DD589B"/>
    <w:rsid w:val="00DD58C9"/>
    <w:rsid w:val="00DD5F58"/>
    <w:rsid w:val="00DD6279"/>
    <w:rsid w:val="00DD642E"/>
    <w:rsid w:val="00DD6881"/>
    <w:rsid w:val="00DD6DED"/>
    <w:rsid w:val="00DD7161"/>
    <w:rsid w:val="00DD72E4"/>
    <w:rsid w:val="00DD739D"/>
    <w:rsid w:val="00DD777D"/>
    <w:rsid w:val="00DE0088"/>
    <w:rsid w:val="00DE00DF"/>
    <w:rsid w:val="00DE0132"/>
    <w:rsid w:val="00DE0781"/>
    <w:rsid w:val="00DE0BB0"/>
    <w:rsid w:val="00DE121A"/>
    <w:rsid w:val="00DE143F"/>
    <w:rsid w:val="00DE1D5C"/>
    <w:rsid w:val="00DE30B3"/>
    <w:rsid w:val="00DE3177"/>
    <w:rsid w:val="00DE3A77"/>
    <w:rsid w:val="00DE3E34"/>
    <w:rsid w:val="00DE3FAE"/>
    <w:rsid w:val="00DE43CA"/>
    <w:rsid w:val="00DE47B5"/>
    <w:rsid w:val="00DE4856"/>
    <w:rsid w:val="00DE4868"/>
    <w:rsid w:val="00DE491E"/>
    <w:rsid w:val="00DE5140"/>
    <w:rsid w:val="00DE5A70"/>
    <w:rsid w:val="00DE5DA6"/>
    <w:rsid w:val="00DE6529"/>
    <w:rsid w:val="00DE6DC2"/>
    <w:rsid w:val="00DE6F0F"/>
    <w:rsid w:val="00DE75D3"/>
    <w:rsid w:val="00DE7626"/>
    <w:rsid w:val="00DE7670"/>
    <w:rsid w:val="00DE777B"/>
    <w:rsid w:val="00DE7920"/>
    <w:rsid w:val="00DE7D7C"/>
    <w:rsid w:val="00DF0034"/>
    <w:rsid w:val="00DF0784"/>
    <w:rsid w:val="00DF1C97"/>
    <w:rsid w:val="00DF1D8C"/>
    <w:rsid w:val="00DF280F"/>
    <w:rsid w:val="00DF2858"/>
    <w:rsid w:val="00DF2862"/>
    <w:rsid w:val="00DF2D90"/>
    <w:rsid w:val="00DF306F"/>
    <w:rsid w:val="00DF317C"/>
    <w:rsid w:val="00DF336E"/>
    <w:rsid w:val="00DF3808"/>
    <w:rsid w:val="00DF3AE3"/>
    <w:rsid w:val="00DF4136"/>
    <w:rsid w:val="00DF41E9"/>
    <w:rsid w:val="00DF46FC"/>
    <w:rsid w:val="00DF4780"/>
    <w:rsid w:val="00DF4DCD"/>
    <w:rsid w:val="00DF53B6"/>
    <w:rsid w:val="00DF54B5"/>
    <w:rsid w:val="00DF6138"/>
    <w:rsid w:val="00DF62CC"/>
    <w:rsid w:val="00DF65FB"/>
    <w:rsid w:val="00DF671C"/>
    <w:rsid w:val="00DF67CF"/>
    <w:rsid w:val="00DF6CCB"/>
    <w:rsid w:val="00DF73B1"/>
    <w:rsid w:val="00DF7501"/>
    <w:rsid w:val="00DF7A96"/>
    <w:rsid w:val="00DF7AD5"/>
    <w:rsid w:val="00DF7B6F"/>
    <w:rsid w:val="00DF7CD7"/>
    <w:rsid w:val="00E001FC"/>
    <w:rsid w:val="00E003F7"/>
    <w:rsid w:val="00E00B94"/>
    <w:rsid w:val="00E00DCC"/>
    <w:rsid w:val="00E01355"/>
    <w:rsid w:val="00E01B94"/>
    <w:rsid w:val="00E01D16"/>
    <w:rsid w:val="00E028E3"/>
    <w:rsid w:val="00E02F72"/>
    <w:rsid w:val="00E03B27"/>
    <w:rsid w:val="00E040ED"/>
    <w:rsid w:val="00E044F7"/>
    <w:rsid w:val="00E04F07"/>
    <w:rsid w:val="00E0504C"/>
    <w:rsid w:val="00E055A2"/>
    <w:rsid w:val="00E05879"/>
    <w:rsid w:val="00E05A73"/>
    <w:rsid w:val="00E05B52"/>
    <w:rsid w:val="00E0755D"/>
    <w:rsid w:val="00E07710"/>
    <w:rsid w:val="00E079D0"/>
    <w:rsid w:val="00E103EA"/>
    <w:rsid w:val="00E10CC9"/>
    <w:rsid w:val="00E110F8"/>
    <w:rsid w:val="00E120FD"/>
    <w:rsid w:val="00E122D8"/>
    <w:rsid w:val="00E12434"/>
    <w:rsid w:val="00E12B9D"/>
    <w:rsid w:val="00E13542"/>
    <w:rsid w:val="00E13B19"/>
    <w:rsid w:val="00E149E9"/>
    <w:rsid w:val="00E14FC1"/>
    <w:rsid w:val="00E15A4A"/>
    <w:rsid w:val="00E15BE0"/>
    <w:rsid w:val="00E15C58"/>
    <w:rsid w:val="00E15F30"/>
    <w:rsid w:val="00E16208"/>
    <w:rsid w:val="00E16513"/>
    <w:rsid w:val="00E166CA"/>
    <w:rsid w:val="00E16B06"/>
    <w:rsid w:val="00E172D0"/>
    <w:rsid w:val="00E17435"/>
    <w:rsid w:val="00E1761A"/>
    <w:rsid w:val="00E17961"/>
    <w:rsid w:val="00E17E39"/>
    <w:rsid w:val="00E17EFF"/>
    <w:rsid w:val="00E200E4"/>
    <w:rsid w:val="00E20233"/>
    <w:rsid w:val="00E20328"/>
    <w:rsid w:val="00E204D2"/>
    <w:rsid w:val="00E205FC"/>
    <w:rsid w:val="00E20628"/>
    <w:rsid w:val="00E20649"/>
    <w:rsid w:val="00E20CC6"/>
    <w:rsid w:val="00E20CF0"/>
    <w:rsid w:val="00E210D1"/>
    <w:rsid w:val="00E21B1D"/>
    <w:rsid w:val="00E22056"/>
    <w:rsid w:val="00E22110"/>
    <w:rsid w:val="00E22796"/>
    <w:rsid w:val="00E22E3B"/>
    <w:rsid w:val="00E22FEE"/>
    <w:rsid w:val="00E232A3"/>
    <w:rsid w:val="00E23838"/>
    <w:rsid w:val="00E23CBD"/>
    <w:rsid w:val="00E23D31"/>
    <w:rsid w:val="00E2418A"/>
    <w:rsid w:val="00E242F2"/>
    <w:rsid w:val="00E2473D"/>
    <w:rsid w:val="00E252AD"/>
    <w:rsid w:val="00E25BCA"/>
    <w:rsid w:val="00E26180"/>
    <w:rsid w:val="00E26463"/>
    <w:rsid w:val="00E26508"/>
    <w:rsid w:val="00E265DC"/>
    <w:rsid w:val="00E26DF6"/>
    <w:rsid w:val="00E27BA1"/>
    <w:rsid w:val="00E27E3B"/>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2F9"/>
    <w:rsid w:val="00E33726"/>
    <w:rsid w:val="00E33D93"/>
    <w:rsid w:val="00E33DBF"/>
    <w:rsid w:val="00E33E6D"/>
    <w:rsid w:val="00E3421B"/>
    <w:rsid w:val="00E34344"/>
    <w:rsid w:val="00E346B1"/>
    <w:rsid w:val="00E3483C"/>
    <w:rsid w:val="00E34897"/>
    <w:rsid w:val="00E34C8A"/>
    <w:rsid w:val="00E34EF4"/>
    <w:rsid w:val="00E36048"/>
    <w:rsid w:val="00E36139"/>
    <w:rsid w:val="00E3618B"/>
    <w:rsid w:val="00E36260"/>
    <w:rsid w:val="00E36C26"/>
    <w:rsid w:val="00E36CAE"/>
    <w:rsid w:val="00E37269"/>
    <w:rsid w:val="00E3749A"/>
    <w:rsid w:val="00E37C88"/>
    <w:rsid w:val="00E37D1E"/>
    <w:rsid w:val="00E4075E"/>
    <w:rsid w:val="00E41222"/>
    <w:rsid w:val="00E4127D"/>
    <w:rsid w:val="00E41454"/>
    <w:rsid w:val="00E4192D"/>
    <w:rsid w:val="00E41A1C"/>
    <w:rsid w:val="00E41CAF"/>
    <w:rsid w:val="00E422A0"/>
    <w:rsid w:val="00E42905"/>
    <w:rsid w:val="00E42F0C"/>
    <w:rsid w:val="00E42F1E"/>
    <w:rsid w:val="00E43258"/>
    <w:rsid w:val="00E433F5"/>
    <w:rsid w:val="00E44509"/>
    <w:rsid w:val="00E44599"/>
    <w:rsid w:val="00E44AD4"/>
    <w:rsid w:val="00E44C26"/>
    <w:rsid w:val="00E452CD"/>
    <w:rsid w:val="00E45A0A"/>
    <w:rsid w:val="00E45BFD"/>
    <w:rsid w:val="00E45EB3"/>
    <w:rsid w:val="00E45F6A"/>
    <w:rsid w:val="00E463ED"/>
    <w:rsid w:val="00E468BF"/>
    <w:rsid w:val="00E468CD"/>
    <w:rsid w:val="00E46C91"/>
    <w:rsid w:val="00E46EAF"/>
    <w:rsid w:val="00E4702B"/>
    <w:rsid w:val="00E47309"/>
    <w:rsid w:val="00E4735C"/>
    <w:rsid w:val="00E475D2"/>
    <w:rsid w:val="00E4783B"/>
    <w:rsid w:val="00E47C5C"/>
    <w:rsid w:val="00E47DF2"/>
    <w:rsid w:val="00E47E04"/>
    <w:rsid w:val="00E47F88"/>
    <w:rsid w:val="00E501C2"/>
    <w:rsid w:val="00E50780"/>
    <w:rsid w:val="00E50CDB"/>
    <w:rsid w:val="00E51409"/>
    <w:rsid w:val="00E518FF"/>
    <w:rsid w:val="00E5222F"/>
    <w:rsid w:val="00E5239F"/>
    <w:rsid w:val="00E52B6A"/>
    <w:rsid w:val="00E52BDE"/>
    <w:rsid w:val="00E52D6E"/>
    <w:rsid w:val="00E52DD5"/>
    <w:rsid w:val="00E52ED3"/>
    <w:rsid w:val="00E5313E"/>
    <w:rsid w:val="00E53410"/>
    <w:rsid w:val="00E53498"/>
    <w:rsid w:val="00E53979"/>
    <w:rsid w:val="00E53CE9"/>
    <w:rsid w:val="00E5460E"/>
    <w:rsid w:val="00E5559D"/>
    <w:rsid w:val="00E55C0B"/>
    <w:rsid w:val="00E55CC0"/>
    <w:rsid w:val="00E55EBB"/>
    <w:rsid w:val="00E5610C"/>
    <w:rsid w:val="00E5626A"/>
    <w:rsid w:val="00E56478"/>
    <w:rsid w:val="00E5676C"/>
    <w:rsid w:val="00E567FC"/>
    <w:rsid w:val="00E56E8D"/>
    <w:rsid w:val="00E56EE0"/>
    <w:rsid w:val="00E573F7"/>
    <w:rsid w:val="00E6045D"/>
    <w:rsid w:val="00E606C6"/>
    <w:rsid w:val="00E60C8B"/>
    <w:rsid w:val="00E612B9"/>
    <w:rsid w:val="00E6162E"/>
    <w:rsid w:val="00E61783"/>
    <w:rsid w:val="00E61932"/>
    <w:rsid w:val="00E6194F"/>
    <w:rsid w:val="00E62222"/>
    <w:rsid w:val="00E622BA"/>
    <w:rsid w:val="00E622C9"/>
    <w:rsid w:val="00E6247A"/>
    <w:rsid w:val="00E6340C"/>
    <w:rsid w:val="00E6345F"/>
    <w:rsid w:val="00E6350C"/>
    <w:rsid w:val="00E636BB"/>
    <w:rsid w:val="00E637AE"/>
    <w:rsid w:val="00E63C21"/>
    <w:rsid w:val="00E63CFD"/>
    <w:rsid w:val="00E63D46"/>
    <w:rsid w:val="00E641F2"/>
    <w:rsid w:val="00E642D2"/>
    <w:rsid w:val="00E64308"/>
    <w:rsid w:val="00E64F17"/>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63C"/>
    <w:rsid w:val="00E71A52"/>
    <w:rsid w:val="00E72105"/>
    <w:rsid w:val="00E72B1C"/>
    <w:rsid w:val="00E72C63"/>
    <w:rsid w:val="00E73552"/>
    <w:rsid w:val="00E736AA"/>
    <w:rsid w:val="00E73A2F"/>
    <w:rsid w:val="00E73A3B"/>
    <w:rsid w:val="00E7586C"/>
    <w:rsid w:val="00E75ACC"/>
    <w:rsid w:val="00E7637F"/>
    <w:rsid w:val="00E76B3A"/>
    <w:rsid w:val="00E76BC6"/>
    <w:rsid w:val="00E7788E"/>
    <w:rsid w:val="00E80488"/>
    <w:rsid w:val="00E808C7"/>
    <w:rsid w:val="00E80B7F"/>
    <w:rsid w:val="00E81572"/>
    <w:rsid w:val="00E816E0"/>
    <w:rsid w:val="00E81912"/>
    <w:rsid w:val="00E828F0"/>
    <w:rsid w:val="00E82955"/>
    <w:rsid w:val="00E832F8"/>
    <w:rsid w:val="00E835CA"/>
    <w:rsid w:val="00E8383B"/>
    <w:rsid w:val="00E838E2"/>
    <w:rsid w:val="00E839A1"/>
    <w:rsid w:val="00E84715"/>
    <w:rsid w:val="00E84813"/>
    <w:rsid w:val="00E848B6"/>
    <w:rsid w:val="00E84EE1"/>
    <w:rsid w:val="00E857BB"/>
    <w:rsid w:val="00E85C0F"/>
    <w:rsid w:val="00E8663E"/>
    <w:rsid w:val="00E8666F"/>
    <w:rsid w:val="00E86E4F"/>
    <w:rsid w:val="00E87645"/>
    <w:rsid w:val="00E87716"/>
    <w:rsid w:val="00E913D6"/>
    <w:rsid w:val="00E9151F"/>
    <w:rsid w:val="00E91588"/>
    <w:rsid w:val="00E915CC"/>
    <w:rsid w:val="00E91D9A"/>
    <w:rsid w:val="00E920EC"/>
    <w:rsid w:val="00E9246E"/>
    <w:rsid w:val="00E92585"/>
    <w:rsid w:val="00E925FB"/>
    <w:rsid w:val="00E9369B"/>
    <w:rsid w:val="00E947D0"/>
    <w:rsid w:val="00E94F26"/>
    <w:rsid w:val="00E954FF"/>
    <w:rsid w:val="00E95629"/>
    <w:rsid w:val="00E958A5"/>
    <w:rsid w:val="00E96568"/>
    <w:rsid w:val="00E96AC5"/>
    <w:rsid w:val="00E96BE8"/>
    <w:rsid w:val="00E96CDD"/>
    <w:rsid w:val="00E96E8B"/>
    <w:rsid w:val="00E96EA4"/>
    <w:rsid w:val="00E97DA6"/>
    <w:rsid w:val="00EA0839"/>
    <w:rsid w:val="00EA0E5D"/>
    <w:rsid w:val="00EA0ECA"/>
    <w:rsid w:val="00EA0F34"/>
    <w:rsid w:val="00EA1079"/>
    <w:rsid w:val="00EA131F"/>
    <w:rsid w:val="00EA1414"/>
    <w:rsid w:val="00EA1718"/>
    <w:rsid w:val="00EA1D12"/>
    <w:rsid w:val="00EA1ECC"/>
    <w:rsid w:val="00EA1EE4"/>
    <w:rsid w:val="00EA23FF"/>
    <w:rsid w:val="00EA27D1"/>
    <w:rsid w:val="00EA2F4B"/>
    <w:rsid w:val="00EA351C"/>
    <w:rsid w:val="00EA4949"/>
    <w:rsid w:val="00EA4B56"/>
    <w:rsid w:val="00EA4ECC"/>
    <w:rsid w:val="00EA50AB"/>
    <w:rsid w:val="00EA52F7"/>
    <w:rsid w:val="00EA57A9"/>
    <w:rsid w:val="00EA5899"/>
    <w:rsid w:val="00EA5992"/>
    <w:rsid w:val="00EA6100"/>
    <w:rsid w:val="00EA63F2"/>
    <w:rsid w:val="00EA652B"/>
    <w:rsid w:val="00EA66BB"/>
    <w:rsid w:val="00EA6EDA"/>
    <w:rsid w:val="00EA706D"/>
    <w:rsid w:val="00EA729E"/>
    <w:rsid w:val="00EA77E4"/>
    <w:rsid w:val="00EA7F8B"/>
    <w:rsid w:val="00EB0013"/>
    <w:rsid w:val="00EB0568"/>
    <w:rsid w:val="00EB0828"/>
    <w:rsid w:val="00EB0940"/>
    <w:rsid w:val="00EB1500"/>
    <w:rsid w:val="00EB1644"/>
    <w:rsid w:val="00EB19F2"/>
    <w:rsid w:val="00EB1C75"/>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B24"/>
    <w:rsid w:val="00EB7F61"/>
    <w:rsid w:val="00EC0338"/>
    <w:rsid w:val="00EC04CF"/>
    <w:rsid w:val="00EC04D8"/>
    <w:rsid w:val="00EC1280"/>
    <w:rsid w:val="00EC17F1"/>
    <w:rsid w:val="00EC239B"/>
    <w:rsid w:val="00EC26E1"/>
    <w:rsid w:val="00EC298C"/>
    <w:rsid w:val="00EC2C26"/>
    <w:rsid w:val="00EC3861"/>
    <w:rsid w:val="00EC4C66"/>
    <w:rsid w:val="00EC4F9F"/>
    <w:rsid w:val="00EC509C"/>
    <w:rsid w:val="00EC5301"/>
    <w:rsid w:val="00EC573F"/>
    <w:rsid w:val="00EC5CA8"/>
    <w:rsid w:val="00EC64B5"/>
    <w:rsid w:val="00EC685F"/>
    <w:rsid w:val="00EC69A8"/>
    <w:rsid w:val="00EC715C"/>
    <w:rsid w:val="00EC761D"/>
    <w:rsid w:val="00ED033E"/>
    <w:rsid w:val="00ED0699"/>
    <w:rsid w:val="00ED0A62"/>
    <w:rsid w:val="00ED0EFD"/>
    <w:rsid w:val="00ED1F7C"/>
    <w:rsid w:val="00ED2644"/>
    <w:rsid w:val="00ED2D9B"/>
    <w:rsid w:val="00ED2D9C"/>
    <w:rsid w:val="00ED3072"/>
    <w:rsid w:val="00ED360F"/>
    <w:rsid w:val="00ED37A6"/>
    <w:rsid w:val="00ED3EC5"/>
    <w:rsid w:val="00ED4566"/>
    <w:rsid w:val="00ED4E8E"/>
    <w:rsid w:val="00ED4F9F"/>
    <w:rsid w:val="00ED5205"/>
    <w:rsid w:val="00ED5486"/>
    <w:rsid w:val="00ED5A04"/>
    <w:rsid w:val="00ED6530"/>
    <w:rsid w:val="00ED670A"/>
    <w:rsid w:val="00ED6990"/>
    <w:rsid w:val="00ED6B01"/>
    <w:rsid w:val="00ED6D3A"/>
    <w:rsid w:val="00ED72CB"/>
    <w:rsid w:val="00ED73CC"/>
    <w:rsid w:val="00ED7A08"/>
    <w:rsid w:val="00EE0888"/>
    <w:rsid w:val="00EE0CD9"/>
    <w:rsid w:val="00EE0FBD"/>
    <w:rsid w:val="00EE1B24"/>
    <w:rsid w:val="00EE1C12"/>
    <w:rsid w:val="00EE1C1E"/>
    <w:rsid w:val="00EE1EE0"/>
    <w:rsid w:val="00EE2260"/>
    <w:rsid w:val="00EE2AB3"/>
    <w:rsid w:val="00EE2FED"/>
    <w:rsid w:val="00EE3398"/>
    <w:rsid w:val="00EE3CB6"/>
    <w:rsid w:val="00EE4801"/>
    <w:rsid w:val="00EE4CD3"/>
    <w:rsid w:val="00EE4D66"/>
    <w:rsid w:val="00EE4FDC"/>
    <w:rsid w:val="00EE50D3"/>
    <w:rsid w:val="00EE57BE"/>
    <w:rsid w:val="00EE5AB7"/>
    <w:rsid w:val="00EE5DB0"/>
    <w:rsid w:val="00EE68EE"/>
    <w:rsid w:val="00EE76EB"/>
    <w:rsid w:val="00EE77DC"/>
    <w:rsid w:val="00EE7981"/>
    <w:rsid w:val="00EE7A5A"/>
    <w:rsid w:val="00EE7AD7"/>
    <w:rsid w:val="00EE7F79"/>
    <w:rsid w:val="00EF06BF"/>
    <w:rsid w:val="00EF06C6"/>
    <w:rsid w:val="00EF0804"/>
    <w:rsid w:val="00EF101D"/>
    <w:rsid w:val="00EF1C96"/>
    <w:rsid w:val="00EF1DAE"/>
    <w:rsid w:val="00EF1F1B"/>
    <w:rsid w:val="00EF377C"/>
    <w:rsid w:val="00EF383D"/>
    <w:rsid w:val="00EF3D86"/>
    <w:rsid w:val="00EF3DC2"/>
    <w:rsid w:val="00EF3E64"/>
    <w:rsid w:val="00EF3EB6"/>
    <w:rsid w:val="00EF4240"/>
    <w:rsid w:val="00EF4C23"/>
    <w:rsid w:val="00EF4DD2"/>
    <w:rsid w:val="00EF5FD3"/>
    <w:rsid w:val="00EF5FEF"/>
    <w:rsid w:val="00EF6031"/>
    <w:rsid w:val="00EF6383"/>
    <w:rsid w:val="00EF63D2"/>
    <w:rsid w:val="00EF645D"/>
    <w:rsid w:val="00EF6910"/>
    <w:rsid w:val="00EF7031"/>
    <w:rsid w:val="00EF7198"/>
    <w:rsid w:val="00EF7982"/>
    <w:rsid w:val="00EF7AE9"/>
    <w:rsid w:val="00F00DAC"/>
    <w:rsid w:val="00F01074"/>
    <w:rsid w:val="00F01AB5"/>
    <w:rsid w:val="00F01DBA"/>
    <w:rsid w:val="00F0219A"/>
    <w:rsid w:val="00F025F3"/>
    <w:rsid w:val="00F02687"/>
    <w:rsid w:val="00F02ADE"/>
    <w:rsid w:val="00F03506"/>
    <w:rsid w:val="00F0389E"/>
    <w:rsid w:val="00F03AB4"/>
    <w:rsid w:val="00F03ADD"/>
    <w:rsid w:val="00F043D1"/>
    <w:rsid w:val="00F045AF"/>
    <w:rsid w:val="00F045B2"/>
    <w:rsid w:val="00F0493D"/>
    <w:rsid w:val="00F04CB4"/>
    <w:rsid w:val="00F04D59"/>
    <w:rsid w:val="00F04F22"/>
    <w:rsid w:val="00F05007"/>
    <w:rsid w:val="00F05412"/>
    <w:rsid w:val="00F05839"/>
    <w:rsid w:val="00F05FE2"/>
    <w:rsid w:val="00F067FC"/>
    <w:rsid w:val="00F06B31"/>
    <w:rsid w:val="00F06D75"/>
    <w:rsid w:val="00F071B6"/>
    <w:rsid w:val="00F0738E"/>
    <w:rsid w:val="00F076B0"/>
    <w:rsid w:val="00F1005B"/>
    <w:rsid w:val="00F10540"/>
    <w:rsid w:val="00F108C6"/>
    <w:rsid w:val="00F114C2"/>
    <w:rsid w:val="00F11623"/>
    <w:rsid w:val="00F11808"/>
    <w:rsid w:val="00F11E14"/>
    <w:rsid w:val="00F11E66"/>
    <w:rsid w:val="00F128EA"/>
    <w:rsid w:val="00F12ABA"/>
    <w:rsid w:val="00F130EE"/>
    <w:rsid w:val="00F1311A"/>
    <w:rsid w:val="00F13D3C"/>
    <w:rsid w:val="00F147AC"/>
    <w:rsid w:val="00F14A83"/>
    <w:rsid w:val="00F14D7D"/>
    <w:rsid w:val="00F15864"/>
    <w:rsid w:val="00F15E81"/>
    <w:rsid w:val="00F15FC2"/>
    <w:rsid w:val="00F15FED"/>
    <w:rsid w:val="00F1614C"/>
    <w:rsid w:val="00F16ADE"/>
    <w:rsid w:val="00F17345"/>
    <w:rsid w:val="00F17AC9"/>
    <w:rsid w:val="00F20BA6"/>
    <w:rsid w:val="00F212DD"/>
    <w:rsid w:val="00F218FF"/>
    <w:rsid w:val="00F2244C"/>
    <w:rsid w:val="00F22735"/>
    <w:rsid w:val="00F235BC"/>
    <w:rsid w:val="00F238F9"/>
    <w:rsid w:val="00F23A32"/>
    <w:rsid w:val="00F23B1C"/>
    <w:rsid w:val="00F25009"/>
    <w:rsid w:val="00F25738"/>
    <w:rsid w:val="00F261E6"/>
    <w:rsid w:val="00F265EC"/>
    <w:rsid w:val="00F266B1"/>
    <w:rsid w:val="00F26CDA"/>
    <w:rsid w:val="00F27831"/>
    <w:rsid w:val="00F27ADA"/>
    <w:rsid w:val="00F27D0B"/>
    <w:rsid w:val="00F30154"/>
    <w:rsid w:val="00F30AE7"/>
    <w:rsid w:val="00F30B2E"/>
    <w:rsid w:val="00F310CE"/>
    <w:rsid w:val="00F31281"/>
    <w:rsid w:val="00F318D1"/>
    <w:rsid w:val="00F319AD"/>
    <w:rsid w:val="00F31AAA"/>
    <w:rsid w:val="00F31E00"/>
    <w:rsid w:val="00F3224B"/>
    <w:rsid w:val="00F32A4F"/>
    <w:rsid w:val="00F32AA4"/>
    <w:rsid w:val="00F32B2F"/>
    <w:rsid w:val="00F33560"/>
    <w:rsid w:val="00F336AB"/>
    <w:rsid w:val="00F338FF"/>
    <w:rsid w:val="00F3460E"/>
    <w:rsid w:val="00F3473A"/>
    <w:rsid w:val="00F35168"/>
    <w:rsid w:val="00F369F8"/>
    <w:rsid w:val="00F36EB0"/>
    <w:rsid w:val="00F3712D"/>
    <w:rsid w:val="00F37384"/>
    <w:rsid w:val="00F37412"/>
    <w:rsid w:val="00F377D8"/>
    <w:rsid w:val="00F40701"/>
    <w:rsid w:val="00F407CB"/>
    <w:rsid w:val="00F408A1"/>
    <w:rsid w:val="00F408E3"/>
    <w:rsid w:val="00F40912"/>
    <w:rsid w:val="00F40CF7"/>
    <w:rsid w:val="00F413DE"/>
    <w:rsid w:val="00F41917"/>
    <w:rsid w:val="00F41FB5"/>
    <w:rsid w:val="00F422BC"/>
    <w:rsid w:val="00F43AFE"/>
    <w:rsid w:val="00F4485A"/>
    <w:rsid w:val="00F44AF6"/>
    <w:rsid w:val="00F44E39"/>
    <w:rsid w:val="00F452B7"/>
    <w:rsid w:val="00F45528"/>
    <w:rsid w:val="00F456AB"/>
    <w:rsid w:val="00F45780"/>
    <w:rsid w:val="00F4732B"/>
    <w:rsid w:val="00F478CD"/>
    <w:rsid w:val="00F47AA8"/>
    <w:rsid w:val="00F47F19"/>
    <w:rsid w:val="00F50049"/>
    <w:rsid w:val="00F50057"/>
    <w:rsid w:val="00F504D2"/>
    <w:rsid w:val="00F50E53"/>
    <w:rsid w:val="00F50EB0"/>
    <w:rsid w:val="00F50FA4"/>
    <w:rsid w:val="00F511DA"/>
    <w:rsid w:val="00F5153B"/>
    <w:rsid w:val="00F515D2"/>
    <w:rsid w:val="00F51642"/>
    <w:rsid w:val="00F5174C"/>
    <w:rsid w:val="00F51BFF"/>
    <w:rsid w:val="00F51ECE"/>
    <w:rsid w:val="00F5206D"/>
    <w:rsid w:val="00F52126"/>
    <w:rsid w:val="00F521B2"/>
    <w:rsid w:val="00F52383"/>
    <w:rsid w:val="00F52B2C"/>
    <w:rsid w:val="00F52CBC"/>
    <w:rsid w:val="00F52F48"/>
    <w:rsid w:val="00F5331E"/>
    <w:rsid w:val="00F539CC"/>
    <w:rsid w:val="00F53BC6"/>
    <w:rsid w:val="00F53D14"/>
    <w:rsid w:val="00F540C0"/>
    <w:rsid w:val="00F541E1"/>
    <w:rsid w:val="00F5458A"/>
    <w:rsid w:val="00F54718"/>
    <w:rsid w:val="00F547BE"/>
    <w:rsid w:val="00F547F5"/>
    <w:rsid w:val="00F55369"/>
    <w:rsid w:val="00F55473"/>
    <w:rsid w:val="00F55505"/>
    <w:rsid w:val="00F555C0"/>
    <w:rsid w:val="00F55EBC"/>
    <w:rsid w:val="00F56093"/>
    <w:rsid w:val="00F564CE"/>
    <w:rsid w:val="00F567DB"/>
    <w:rsid w:val="00F571FB"/>
    <w:rsid w:val="00F575DD"/>
    <w:rsid w:val="00F57E59"/>
    <w:rsid w:val="00F602B7"/>
    <w:rsid w:val="00F614DD"/>
    <w:rsid w:val="00F62034"/>
    <w:rsid w:val="00F6229F"/>
    <w:rsid w:val="00F62AAE"/>
    <w:rsid w:val="00F62AF0"/>
    <w:rsid w:val="00F6315F"/>
    <w:rsid w:val="00F63352"/>
    <w:rsid w:val="00F640FB"/>
    <w:rsid w:val="00F64B57"/>
    <w:rsid w:val="00F64B73"/>
    <w:rsid w:val="00F64F8E"/>
    <w:rsid w:val="00F65195"/>
    <w:rsid w:val="00F654AB"/>
    <w:rsid w:val="00F65A28"/>
    <w:rsid w:val="00F65B64"/>
    <w:rsid w:val="00F65F06"/>
    <w:rsid w:val="00F66025"/>
    <w:rsid w:val="00F66210"/>
    <w:rsid w:val="00F662D3"/>
    <w:rsid w:val="00F662EE"/>
    <w:rsid w:val="00F663BB"/>
    <w:rsid w:val="00F6644C"/>
    <w:rsid w:val="00F6671E"/>
    <w:rsid w:val="00F66C5F"/>
    <w:rsid w:val="00F66CDA"/>
    <w:rsid w:val="00F67558"/>
    <w:rsid w:val="00F67D13"/>
    <w:rsid w:val="00F7024E"/>
    <w:rsid w:val="00F705FE"/>
    <w:rsid w:val="00F70754"/>
    <w:rsid w:val="00F710AB"/>
    <w:rsid w:val="00F7149E"/>
    <w:rsid w:val="00F714AC"/>
    <w:rsid w:val="00F71583"/>
    <w:rsid w:val="00F71636"/>
    <w:rsid w:val="00F71D98"/>
    <w:rsid w:val="00F71FE6"/>
    <w:rsid w:val="00F7200F"/>
    <w:rsid w:val="00F72D0B"/>
    <w:rsid w:val="00F72E59"/>
    <w:rsid w:val="00F73129"/>
    <w:rsid w:val="00F745D1"/>
    <w:rsid w:val="00F746AD"/>
    <w:rsid w:val="00F74E4E"/>
    <w:rsid w:val="00F74FF2"/>
    <w:rsid w:val="00F752BF"/>
    <w:rsid w:val="00F75600"/>
    <w:rsid w:val="00F757B3"/>
    <w:rsid w:val="00F75A4B"/>
    <w:rsid w:val="00F75C16"/>
    <w:rsid w:val="00F75F32"/>
    <w:rsid w:val="00F761C2"/>
    <w:rsid w:val="00F773B2"/>
    <w:rsid w:val="00F7794C"/>
    <w:rsid w:val="00F77BFA"/>
    <w:rsid w:val="00F77D91"/>
    <w:rsid w:val="00F8044C"/>
    <w:rsid w:val="00F80560"/>
    <w:rsid w:val="00F80841"/>
    <w:rsid w:val="00F80DC2"/>
    <w:rsid w:val="00F81FCF"/>
    <w:rsid w:val="00F82134"/>
    <w:rsid w:val="00F822B2"/>
    <w:rsid w:val="00F822BE"/>
    <w:rsid w:val="00F82627"/>
    <w:rsid w:val="00F827D7"/>
    <w:rsid w:val="00F828E2"/>
    <w:rsid w:val="00F836BA"/>
    <w:rsid w:val="00F83D96"/>
    <w:rsid w:val="00F83EA1"/>
    <w:rsid w:val="00F83EEA"/>
    <w:rsid w:val="00F842A4"/>
    <w:rsid w:val="00F8531B"/>
    <w:rsid w:val="00F8561A"/>
    <w:rsid w:val="00F85E1E"/>
    <w:rsid w:val="00F85FB2"/>
    <w:rsid w:val="00F862A0"/>
    <w:rsid w:val="00F86A17"/>
    <w:rsid w:val="00F86B2F"/>
    <w:rsid w:val="00F86E1F"/>
    <w:rsid w:val="00F8715B"/>
    <w:rsid w:val="00F87384"/>
    <w:rsid w:val="00F8760C"/>
    <w:rsid w:val="00F879E5"/>
    <w:rsid w:val="00F87BD0"/>
    <w:rsid w:val="00F90356"/>
    <w:rsid w:val="00F90BE1"/>
    <w:rsid w:val="00F913D6"/>
    <w:rsid w:val="00F915EF"/>
    <w:rsid w:val="00F91754"/>
    <w:rsid w:val="00F91A00"/>
    <w:rsid w:val="00F91D8B"/>
    <w:rsid w:val="00F92094"/>
    <w:rsid w:val="00F9238B"/>
    <w:rsid w:val="00F93087"/>
    <w:rsid w:val="00F930EF"/>
    <w:rsid w:val="00F9402A"/>
    <w:rsid w:val="00F9454F"/>
    <w:rsid w:val="00F94593"/>
    <w:rsid w:val="00F9477D"/>
    <w:rsid w:val="00F94871"/>
    <w:rsid w:val="00F95D9D"/>
    <w:rsid w:val="00F95E33"/>
    <w:rsid w:val="00F960EC"/>
    <w:rsid w:val="00F969DB"/>
    <w:rsid w:val="00F96A5D"/>
    <w:rsid w:val="00F96C31"/>
    <w:rsid w:val="00F96E7D"/>
    <w:rsid w:val="00F96EF1"/>
    <w:rsid w:val="00F97398"/>
    <w:rsid w:val="00FA041E"/>
    <w:rsid w:val="00FA05F4"/>
    <w:rsid w:val="00FA0690"/>
    <w:rsid w:val="00FA0AAB"/>
    <w:rsid w:val="00FA17B9"/>
    <w:rsid w:val="00FA1A30"/>
    <w:rsid w:val="00FA1B03"/>
    <w:rsid w:val="00FA229C"/>
    <w:rsid w:val="00FA22A4"/>
    <w:rsid w:val="00FA22CC"/>
    <w:rsid w:val="00FA259E"/>
    <w:rsid w:val="00FA2637"/>
    <w:rsid w:val="00FA34B3"/>
    <w:rsid w:val="00FA3A26"/>
    <w:rsid w:val="00FA3A48"/>
    <w:rsid w:val="00FA3BF4"/>
    <w:rsid w:val="00FA4129"/>
    <w:rsid w:val="00FA439A"/>
    <w:rsid w:val="00FA4577"/>
    <w:rsid w:val="00FA4C3D"/>
    <w:rsid w:val="00FA4F59"/>
    <w:rsid w:val="00FA528A"/>
    <w:rsid w:val="00FA532C"/>
    <w:rsid w:val="00FA55CB"/>
    <w:rsid w:val="00FA59CB"/>
    <w:rsid w:val="00FA63EC"/>
    <w:rsid w:val="00FA6EF0"/>
    <w:rsid w:val="00FA74BA"/>
    <w:rsid w:val="00FA7B36"/>
    <w:rsid w:val="00FB0039"/>
    <w:rsid w:val="00FB080F"/>
    <w:rsid w:val="00FB0FB2"/>
    <w:rsid w:val="00FB123E"/>
    <w:rsid w:val="00FB1331"/>
    <w:rsid w:val="00FB1993"/>
    <w:rsid w:val="00FB238F"/>
    <w:rsid w:val="00FB2409"/>
    <w:rsid w:val="00FB271D"/>
    <w:rsid w:val="00FB29DB"/>
    <w:rsid w:val="00FB2B3B"/>
    <w:rsid w:val="00FB2EBA"/>
    <w:rsid w:val="00FB32F5"/>
    <w:rsid w:val="00FB3456"/>
    <w:rsid w:val="00FB3596"/>
    <w:rsid w:val="00FB3875"/>
    <w:rsid w:val="00FB3ECF"/>
    <w:rsid w:val="00FB4576"/>
    <w:rsid w:val="00FB48D6"/>
    <w:rsid w:val="00FB509D"/>
    <w:rsid w:val="00FB5365"/>
    <w:rsid w:val="00FB5C39"/>
    <w:rsid w:val="00FB637B"/>
    <w:rsid w:val="00FB6B8E"/>
    <w:rsid w:val="00FB6CF2"/>
    <w:rsid w:val="00FB6E80"/>
    <w:rsid w:val="00FB6EF3"/>
    <w:rsid w:val="00FB6F59"/>
    <w:rsid w:val="00FB72D9"/>
    <w:rsid w:val="00FB743B"/>
    <w:rsid w:val="00FB79E7"/>
    <w:rsid w:val="00FB7BC0"/>
    <w:rsid w:val="00FB7D7B"/>
    <w:rsid w:val="00FC013D"/>
    <w:rsid w:val="00FC09B1"/>
    <w:rsid w:val="00FC0D3F"/>
    <w:rsid w:val="00FC0D78"/>
    <w:rsid w:val="00FC157F"/>
    <w:rsid w:val="00FC1687"/>
    <w:rsid w:val="00FC2361"/>
    <w:rsid w:val="00FC2806"/>
    <w:rsid w:val="00FC28DB"/>
    <w:rsid w:val="00FC306C"/>
    <w:rsid w:val="00FC3263"/>
    <w:rsid w:val="00FC4A02"/>
    <w:rsid w:val="00FC4A45"/>
    <w:rsid w:val="00FC52D9"/>
    <w:rsid w:val="00FC5804"/>
    <w:rsid w:val="00FC586E"/>
    <w:rsid w:val="00FC5C23"/>
    <w:rsid w:val="00FC61D7"/>
    <w:rsid w:val="00FC63D5"/>
    <w:rsid w:val="00FC6581"/>
    <w:rsid w:val="00FC675E"/>
    <w:rsid w:val="00FC682F"/>
    <w:rsid w:val="00FC6BD0"/>
    <w:rsid w:val="00FC6F04"/>
    <w:rsid w:val="00FC7DF3"/>
    <w:rsid w:val="00FD03D9"/>
    <w:rsid w:val="00FD0590"/>
    <w:rsid w:val="00FD0744"/>
    <w:rsid w:val="00FD15D9"/>
    <w:rsid w:val="00FD16A1"/>
    <w:rsid w:val="00FD2090"/>
    <w:rsid w:val="00FD22CB"/>
    <w:rsid w:val="00FD2608"/>
    <w:rsid w:val="00FD290A"/>
    <w:rsid w:val="00FD3603"/>
    <w:rsid w:val="00FD387E"/>
    <w:rsid w:val="00FD3CA5"/>
    <w:rsid w:val="00FD3CB1"/>
    <w:rsid w:val="00FD3FDB"/>
    <w:rsid w:val="00FD41F6"/>
    <w:rsid w:val="00FD4AC3"/>
    <w:rsid w:val="00FD4DA0"/>
    <w:rsid w:val="00FD50ED"/>
    <w:rsid w:val="00FD5206"/>
    <w:rsid w:val="00FD561B"/>
    <w:rsid w:val="00FD5889"/>
    <w:rsid w:val="00FD5A53"/>
    <w:rsid w:val="00FD6123"/>
    <w:rsid w:val="00FD645D"/>
    <w:rsid w:val="00FD6506"/>
    <w:rsid w:val="00FD6D3C"/>
    <w:rsid w:val="00FD6F87"/>
    <w:rsid w:val="00FD6FA3"/>
    <w:rsid w:val="00FD736A"/>
    <w:rsid w:val="00FD76A8"/>
    <w:rsid w:val="00FD78AF"/>
    <w:rsid w:val="00FE021D"/>
    <w:rsid w:val="00FE092D"/>
    <w:rsid w:val="00FE0D14"/>
    <w:rsid w:val="00FE135A"/>
    <w:rsid w:val="00FE157E"/>
    <w:rsid w:val="00FE221C"/>
    <w:rsid w:val="00FE2222"/>
    <w:rsid w:val="00FE22DF"/>
    <w:rsid w:val="00FE23AD"/>
    <w:rsid w:val="00FE24D0"/>
    <w:rsid w:val="00FE2F48"/>
    <w:rsid w:val="00FE307C"/>
    <w:rsid w:val="00FE3E4E"/>
    <w:rsid w:val="00FE4172"/>
    <w:rsid w:val="00FE435E"/>
    <w:rsid w:val="00FE49AC"/>
    <w:rsid w:val="00FE4EC9"/>
    <w:rsid w:val="00FE4FB6"/>
    <w:rsid w:val="00FE4FE2"/>
    <w:rsid w:val="00FE5042"/>
    <w:rsid w:val="00FE551E"/>
    <w:rsid w:val="00FE556C"/>
    <w:rsid w:val="00FE5840"/>
    <w:rsid w:val="00FE685C"/>
    <w:rsid w:val="00FF0610"/>
    <w:rsid w:val="00FF08B7"/>
    <w:rsid w:val="00FF0A60"/>
    <w:rsid w:val="00FF1A93"/>
    <w:rsid w:val="00FF1FD2"/>
    <w:rsid w:val="00FF200F"/>
    <w:rsid w:val="00FF2316"/>
    <w:rsid w:val="00FF25D7"/>
    <w:rsid w:val="00FF3111"/>
    <w:rsid w:val="00FF36E1"/>
    <w:rsid w:val="00FF40E7"/>
    <w:rsid w:val="00FF4AF4"/>
    <w:rsid w:val="00FF4D2F"/>
    <w:rsid w:val="00FF5232"/>
    <w:rsid w:val="00FF54F1"/>
    <w:rsid w:val="00FF5D54"/>
    <w:rsid w:val="00FF60C7"/>
    <w:rsid w:val="00FF61F3"/>
    <w:rsid w:val="00FF62F6"/>
    <w:rsid w:val="00FF69EF"/>
    <w:rsid w:val="00FF6DDA"/>
    <w:rsid w:val="00FF7502"/>
    <w:rsid w:val="00FF765B"/>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A3562C97-885A-E844-AAE6-F637794D0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2895"/>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096E3C"/>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5F2C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 w:id="1953200467">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91978496">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1724405012">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930275">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64607892">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18529311">
      <w:bodyDiv w:val="1"/>
      <w:marLeft w:val="0"/>
      <w:marRight w:val="0"/>
      <w:marTop w:val="0"/>
      <w:marBottom w:val="0"/>
      <w:divBdr>
        <w:top w:val="none" w:sz="0" w:space="0" w:color="auto"/>
        <w:left w:val="none" w:sz="0" w:space="0" w:color="auto"/>
        <w:bottom w:val="none" w:sz="0" w:space="0" w:color="auto"/>
        <w:right w:val="none" w:sz="0" w:space="0" w:color="auto"/>
      </w:divBdr>
    </w:div>
    <w:div w:id="620183241">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44333953">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2045790774">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5466244">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491409763">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1629896117">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sChild>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FA56AD-DA8E-479F-A082-A1260A933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37</Pages>
  <Words>9245</Words>
  <Characters>50853</Characters>
  <Application>Microsoft Office Word</Application>
  <DocSecurity>0</DocSecurity>
  <Lines>423</Lines>
  <Paragraphs>119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User</cp:lastModifiedBy>
  <cp:revision>7</cp:revision>
  <cp:lastPrinted>2022-04-18T00:46:00Z</cp:lastPrinted>
  <dcterms:created xsi:type="dcterms:W3CDTF">2022-03-31T22:02:00Z</dcterms:created>
  <dcterms:modified xsi:type="dcterms:W3CDTF">2022-05-02T15:59:00Z</dcterms:modified>
</cp:coreProperties>
</file>