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7DAD4" w14:textId="556DD227" w:rsidR="005F2C76" w:rsidRPr="006B4971" w:rsidRDefault="00B433C9" w:rsidP="00D43CF1">
      <w:pPr>
        <w:spacing w:before="240" w:line="360" w:lineRule="auto"/>
        <w:jc w:val="both"/>
        <w:rPr>
          <w:rFonts w:ascii="Palatino Linotype" w:eastAsia="Times New Roman" w:hAnsi="Palatino Linotype" w:cs="Arial"/>
          <w:color w:val="000000"/>
          <w:sz w:val="24"/>
          <w:szCs w:val="24"/>
          <w:lang w:eastAsia="es-MX"/>
        </w:rPr>
      </w:pPr>
      <w:r w:rsidRPr="006B497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5182C" w:rsidRPr="006B4971">
        <w:rPr>
          <w:rFonts w:ascii="Palatino Linotype" w:eastAsia="Times New Roman" w:hAnsi="Palatino Linotype" w:cs="Arial"/>
          <w:color w:val="000000"/>
          <w:sz w:val="24"/>
          <w:szCs w:val="24"/>
          <w:lang w:eastAsia="es-MX"/>
        </w:rPr>
        <w:t xml:space="preserve">treinta </w:t>
      </w:r>
      <w:r w:rsidR="003A695E" w:rsidRPr="006B4971">
        <w:rPr>
          <w:rFonts w:ascii="Palatino Linotype" w:eastAsia="Times New Roman" w:hAnsi="Palatino Linotype" w:cs="Arial"/>
          <w:color w:val="000000"/>
          <w:sz w:val="24"/>
          <w:szCs w:val="24"/>
          <w:lang w:eastAsia="es-MX"/>
        </w:rPr>
        <w:t>de noviembre</w:t>
      </w:r>
      <w:r w:rsidR="004E4B8F" w:rsidRPr="006B4971">
        <w:rPr>
          <w:rFonts w:ascii="Palatino Linotype" w:eastAsia="Times New Roman" w:hAnsi="Palatino Linotype" w:cs="Arial"/>
          <w:color w:val="000000"/>
          <w:sz w:val="24"/>
          <w:szCs w:val="24"/>
          <w:lang w:eastAsia="es-MX"/>
        </w:rPr>
        <w:t xml:space="preserve"> de dos mil veintidós. </w:t>
      </w:r>
      <w:r w:rsidR="00C4530E" w:rsidRPr="006B4971">
        <w:rPr>
          <w:rFonts w:ascii="Palatino Linotype" w:eastAsia="Times New Roman" w:hAnsi="Palatino Linotype" w:cs="Arial"/>
          <w:color w:val="000000"/>
          <w:sz w:val="24"/>
          <w:szCs w:val="24"/>
          <w:lang w:eastAsia="es-MX"/>
        </w:rPr>
        <w:t xml:space="preserve"> </w:t>
      </w:r>
      <w:r w:rsidR="003838B4" w:rsidRPr="006B4971">
        <w:rPr>
          <w:rFonts w:ascii="Palatino Linotype" w:eastAsia="Times New Roman" w:hAnsi="Palatino Linotype" w:cs="Arial"/>
          <w:color w:val="000000"/>
          <w:sz w:val="24"/>
          <w:szCs w:val="24"/>
          <w:lang w:eastAsia="es-MX"/>
        </w:rPr>
        <w:t xml:space="preserve"> </w:t>
      </w:r>
      <w:r w:rsidR="005F2C76" w:rsidRPr="006B4971">
        <w:rPr>
          <w:rFonts w:ascii="Palatino Linotype" w:eastAsia="Times New Roman" w:hAnsi="Palatino Linotype" w:cs="Arial"/>
          <w:color w:val="000000"/>
          <w:sz w:val="24"/>
          <w:szCs w:val="24"/>
          <w:lang w:eastAsia="es-MX"/>
        </w:rPr>
        <w:t xml:space="preserve"> </w:t>
      </w:r>
    </w:p>
    <w:p w14:paraId="6F952D69" w14:textId="29EED93A" w:rsidR="00A339E6" w:rsidRPr="006B4971" w:rsidRDefault="00B433C9" w:rsidP="00B433C9">
      <w:pPr>
        <w:tabs>
          <w:tab w:val="left" w:pos="1701"/>
        </w:tabs>
        <w:spacing w:before="240" w:line="360" w:lineRule="auto"/>
        <w:jc w:val="both"/>
        <w:rPr>
          <w:rFonts w:ascii="Palatino Linotype" w:hAnsi="Palatino Linotype" w:cs="Arial"/>
          <w:sz w:val="24"/>
          <w:szCs w:val="24"/>
        </w:rPr>
      </w:pPr>
      <w:r w:rsidRPr="006B4971">
        <w:rPr>
          <w:rFonts w:ascii="Palatino Linotype" w:hAnsi="Palatino Linotype" w:cs="Arial"/>
          <w:b/>
          <w:sz w:val="24"/>
          <w:szCs w:val="24"/>
        </w:rPr>
        <w:t>VISTO</w:t>
      </w:r>
      <w:r w:rsidRPr="006B4971">
        <w:rPr>
          <w:rFonts w:ascii="Palatino Linotype" w:hAnsi="Palatino Linotype" w:cs="Arial"/>
          <w:sz w:val="24"/>
          <w:szCs w:val="24"/>
        </w:rPr>
        <w:t xml:space="preserve"> el expediente electrónico formado con motivo del recurso de revisión número</w:t>
      </w:r>
      <w:r w:rsidR="005F2C76" w:rsidRPr="006B4971">
        <w:rPr>
          <w:rFonts w:ascii="Palatino Linotype" w:hAnsi="Palatino Linotype" w:cs="Arial"/>
          <w:sz w:val="24"/>
          <w:szCs w:val="24"/>
        </w:rPr>
        <w:t xml:space="preserve"> </w:t>
      </w:r>
      <w:r w:rsidR="00147D25" w:rsidRPr="006B4971">
        <w:rPr>
          <w:rFonts w:ascii="Palatino Linotype" w:hAnsi="Palatino Linotype" w:cs="Arial"/>
          <w:b/>
          <w:bCs/>
          <w:sz w:val="24"/>
          <w:szCs w:val="24"/>
        </w:rPr>
        <w:t>14490</w:t>
      </w:r>
      <w:r w:rsidR="00A339E6" w:rsidRPr="006B4971">
        <w:rPr>
          <w:rFonts w:ascii="Palatino Linotype" w:hAnsi="Palatino Linotype" w:cs="Arial"/>
          <w:b/>
          <w:bCs/>
          <w:sz w:val="24"/>
          <w:szCs w:val="24"/>
        </w:rPr>
        <w:t>/INFOEM/IP/RR/2022</w:t>
      </w:r>
      <w:r w:rsidR="005F2C76" w:rsidRPr="006B4971">
        <w:rPr>
          <w:rFonts w:ascii="Palatino Linotype" w:hAnsi="Palatino Linotype" w:cs="Arial"/>
          <w:b/>
          <w:bCs/>
          <w:sz w:val="24"/>
          <w:szCs w:val="24"/>
        </w:rPr>
        <w:t xml:space="preserve">, </w:t>
      </w:r>
      <w:r w:rsidR="0015182C" w:rsidRPr="006B4971">
        <w:rPr>
          <w:rFonts w:ascii="Palatino Linotype" w:hAnsi="Palatino Linotype"/>
          <w:sz w:val="24"/>
        </w:rPr>
        <w:t xml:space="preserve">interpuesto por un particular que al momento de ingresar la solicitud de información e interponer el recurso de revisión, no señaló nombre o seudónimo, </w:t>
      </w:r>
      <w:r w:rsidR="00A339E6" w:rsidRPr="006B4971">
        <w:rPr>
          <w:rFonts w:ascii="Palatino Linotype" w:hAnsi="Palatino Linotype" w:cs="Arial"/>
          <w:sz w:val="24"/>
          <w:szCs w:val="24"/>
        </w:rPr>
        <w:t xml:space="preserve">en lo sucesivo </w:t>
      </w:r>
      <w:r w:rsidR="00A339E6" w:rsidRPr="006B4971">
        <w:rPr>
          <w:rFonts w:ascii="Palatino Linotype" w:hAnsi="Palatino Linotype" w:cs="Arial"/>
          <w:b/>
          <w:sz w:val="24"/>
          <w:szCs w:val="24"/>
        </w:rPr>
        <w:t xml:space="preserve">El Recurrente, </w:t>
      </w:r>
      <w:r w:rsidR="00A339E6" w:rsidRPr="006B4971">
        <w:rPr>
          <w:rFonts w:ascii="Palatino Linotype" w:hAnsi="Palatino Linotype" w:cs="Arial"/>
          <w:sz w:val="24"/>
          <w:szCs w:val="24"/>
        </w:rPr>
        <w:t xml:space="preserve">en contra de la respuesta del </w:t>
      </w:r>
      <w:r w:rsidR="00A339E6" w:rsidRPr="006B4971">
        <w:rPr>
          <w:rFonts w:ascii="Palatino Linotype" w:hAnsi="Palatino Linotype" w:cs="Arial"/>
          <w:b/>
          <w:sz w:val="24"/>
          <w:szCs w:val="24"/>
        </w:rPr>
        <w:t xml:space="preserve">Ayuntamiento de </w:t>
      </w:r>
      <w:r w:rsidR="00147D25" w:rsidRPr="006B4971">
        <w:rPr>
          <w:rFonts w:ascii="Palatino Linotype" w:hAnsi="Palatino Linotype" w:cs="Arial"/>
          <w:b/>
          <w:sz w:val="24"/>
          <w:szCs w:val="24"/>
        </w:rPr>
        <w:t>Chimalhuacán,</w:t>
      </w:r>
      <w:r w:rsidR="00A339E6" w:rsidRPr="006B4971">
        <w:rPr>
          <w:rFonts w:ascii="Palatino Linotype" w:hAnsi="Palatino Linotype" w:cs="Arial"/>
          <w:b/>
          <w:sz w:val="24"/>
          <w:szCs w:val="24"/>
        </w:rPr>
        <w:t xml:space="preserve"> </w:t>
      </w:r>
      <w:r w:rsidR="00A339E6" w:rsidRPr="006B4971">
        <w:rPr>
          <w:rFonts w:ascii="Palatino Linotype" w:hAnsi="Palatino Linotype" w:cs="Arial"/>
          <w:sz w:val="24"/>
          <w:szCs w:val="24"/>
        </w:rPr>
        <w:t xml:space="preserve">en lo subsecuente </w:t>
      </w:r>
      <w:r w:rsidR="00A339E6" w:rsidRPr="006B4971">
        <w:rPr>
          <w:rFonts w:ascii="Palatino Linotype" w:hAnsi="Palatino Linotype" w:cs="Arial"/>
          <w:b/>
          <w:sz w:val="24"/>
          <w:szCs w:val="24"/>
        </w:rPr>
        <w:t xml:space="preserve">El Sujeto Obligado, </w:t>
      </w:r>
      <w:r w:rsidR="00A339E6" w:rsidRPr="006B4971">
        <w:rPr>
          <w:rFonts w:ascii="Palatino Linotype" w:hAnsi="Palatino Linotype" w:cs="Arial"/>
          <w:sz w:val="24"/>
          <w:szCs w:val="24"/>
        </w:rPr>
        <w:t xml:space="preserve">se procede a dictar la presente resolución. </w:t>
      </w:r>
    </w:p>
    <w:p w14:paraId="06D20B6E" w14:textId="77777777" w:rsidR="00A339E6" w:rsidRPr="006B4971" w:rsidRDefault="00A339E6" w:rsidP="00B433C9">
      <w:pPr>
        <w:tabs>
          <w:tab w:val="left" w:pos="1701"/>
        </w:tabs>
        <w:spacing w:before="240" w:line="360" w:lineRule="auto"/>
        <w:jc w:val="both"/>
        <w:rPr>
          <w:rFonts w:ascii="Palatino Linotype" w:hAnsi="Palatino Linotype" w:cs="Arial"/>
          <w:sz w:val="24"/>
          <w:szCs w:val="24"/>
        </w:rPr>
      </w:pPr>
    </w:p>
    <w:p w14:paraId="4094D3E4" w14:textId="77777777" w:rsidR="00B433C9" w:rsidRPr="006B4971" w:rsidRDefault="00B433C9" w:rsidP="00B433C9">
      <w:pPr>
        <w:spacing w:before="240" w:after="240" w:line="360" w:lineRule="auto"/>
        <w:jc w:val="center"/>
        <w:rPr>
          <w:rFonts w:ascii="Palatino Linotype" w:hAnsi="Palatino Linotype"/>
          <w:b/>
          <w:sz w:val="28"/>
          <w:szCs w:val="28"/>
        </w:rPr>
      </w:pPr>
      <w:r w:rsidRPr="006B4971">
        <w:rPr>
          <w:rFonts w:ascii="Palatino Linotype" w:hAnsi="Palatino Linotype"/>
          <w:b/>
          <w:sz w:val="28"/>
          <w:szCs w:val="28"/>
        </w:rPr>
        <w:t>A N T E C E D E N T E S   D E L   A S U N T O</w:t>
      </w:r>
      <w:bookmarkStart w:id="0" w:name="_GoBack"/>
      <w:bookmarkEnd w:id="0"/>
    </w:p>
    <w:p w14:paraId="2891B26A" w14:textId="77777777" w:rsidR="00B433C9" w:rsidRPr="006B4971" w:rsidRDefault="00B433C9" w:rsidP="00B433C9">
      <w:pPr>
        <w:spacing w:before="240" w:after="240" w:line="360" w:lineRule="auto"/>
        <w:jc w:val="both"/>
        <w:rPr>
          <w:rFonts w:ascii="Palatino Linotype" w:hAnsi="Palatino Linotype"/>
          <w:sz w:val="28"/>
          <w:szCs w:val="28"/>
        </w:rPr>
      </w:pPr>
      <w:r w:rsidRPr="006B4971">
        <w:rPr>
          <w:rFonts w:ascii="Palatino Linotype" w:hAnsi="Palatino Linotype" w:cs="Arial"/>
          <w:b/>
          <w:sz w:val="28"/>
          <w:szCs w:val="28"/>
        </w:rPr>
        <w:t>PRIMERO.</w:t>
      </w:r>
      <w:r w:rsidRPr="006B4971">
        <w:rPr>
          <w:rFonts w:ascii="Palatino Linotype" w:hAnsi="Palatino Linotype" w:cs="Arial"/>
          <w:sz w:val="28"/>
          <w:szCs w:val="28"/>
        </w:rPr>
        <w:t xml:space="preserve"> </w:t>
      </w:r>
      <w:r w:rsidRPr="006B4971">
        <w:rPr>
          <w:rFonts w:ascii="Palatino Linotype" w:hAnsi="Palatino Linotype"/>
          <w:b/>
          <w:sz w:val="28"/>
          <w:szCs w:val="28"/>
        </w:rPr>
        <w:t>De la Solicitud de Información.</w:t>
      </w:r>
    </w:p>
    <w:p w14:paraId="0C3DBD97" w14:textId="7AADCF5F" w:rsidR="004E4B8F" w:rsidRPr="006B4971" w:rsidRDefault="00B433C9" w:rsidP="00B433C9">
      <w:pPr>
        <w:spacing w:before="240" w:line="360" w:lineRule="auto"/>
        <w:jc w:val="both"/>
        <w:rPr>
          <w:rFonts w:ascii="Palatino Linotype" w:hAnsi="Palatino Linotype" w:cs="Arial"/>
          <w:sz w:val="24"/>
          <w:szCs w:val="24"/>
        </w:rPr>
      </w:pPr>
      <w:r w:rsidRPr="006B4971">
        <w:rPr>
          <w:rFonts w:ascii="Palatino Linotype" w:hAnsi="Palatino Linotype" w:cs="Arial"/>
          <w:sz w:val="24"/>
          <w:szCs w:val="24"/>
        </w:rPr>
        <w:t xml:space="preserve">Con fecha </w:t>
      </w:r>
      <w:r w:rsidR="00147D25" w:rsidRPr="006B4971">
        <w:rPr>
          <w:rFonts w:ascii="Palatino Linotype" w:hAnsi="Palatino Linotype" w:cs="Arial"/>
          <w:sz w:val="24"/>
          <w:szCs w:val="24"/>
        </w:rPr>
        <w:t>trece de agosto</w:t>
      </w:r>
      <w:r w:rsidR="004E4B8F" w:rsidRPr="006B4971">
        <w:rPr>
          <w:rFonts w:ascii="Palatino Linotype" w:hAnsi="Palatino Linotype" w:cs="Arial"/>
          <w:sz w:val="24"/>
          <w:szCs w:val="24"/>
        </w:rPr>
        <w:t xml:space="preserve"> de dos mil veintidós, </w:t>
      </w:r>
      <w:r w:rsidR="004E4B8F" w:rsidRPr="006B4971">
        <w:rPr>
          <w:rFonts w:ascii="Palatino Linotype" w:hAnsi="Palatino Linotype" w:cs="Arial"/>
          <w:b/>
          <w:sz w:val="24"/>
          <w:szCs w:val="24"/>
        </w:rPr>
        <w:t xml:space="preserve">El Recurrente, </w:t>
      </w:r>
      <w:r w:rsidR="004E4B8F" w:rsidRPr="006B4971">
        <w:rPr>
          <w:rFonts w:ascii="Palatino Linotype" w:hAnsi="Palatino Linotype" w:cs="Arial"/>
          <w:sz w:val="24"/>
          <w:szCs w:val="24"/>
        </w:rPr>
        <w:t xml:space="preserve">presentó a través del Sistema de Acceso a la Información Mexiquense </w:t>
      </w:r>
      <w:r w:rsidR="004E4B8F" w:rsidRPr="006B4971">
        <w:rPr>
          <w:rFonts w:ascii="Palatino Linotype" w:hAnsi="Palatino Linotype" w:cs="Arial"/>
          <w:b/>
          <w:sz w:val="24"/>
          <w:szCs w:val="24"/>
        </w:rPr>
        <w:t xml:space="preserve">(SAIMEX) </w:t>
      </w:r>
      <w:r w:rsidR="004E4B8F" w:rsidRPr="006B4971">
        <w:rPr>
          <w:rFonts w:ascii="Palatino Linotype" w:hAnsi="Palatino Linotype" w:cs="Arial"/>
          <w:sz w:val="24"/>
          <w:szCs w:val="24"/>
        </w:rPr>
        <w:t xml:space="preserve">ante </w:t>
      </w:r>
      <w:r w:rsidR="004E4B8F" w:rsidRPr="006B4971">
        <w:rPr>
          <w:rFonts w:ascii="Palatino Linotype" w:hAnsi="Palatino Linotype" w:cs="Arial"/>
          <w:b/>
          <w:sz w:val="24"/>
          <w:szCs w:val="24"/>
        </w:rPr>
        <w:t>El Sujeto Obligado</w:t>
      </w:r>
      <w:r w:rsidR="004E4B8F" w:rsidRPr="006B4971">
        <w:rPr>
          <w:rFonts w:ascii="Palatino Linotype" w:hAnsi="Palatino Linotype" w:cs="Arial"/>
          <w:sz w:val="24"/>
          <w:szCs w:val="24"/>
        </w:rPr>
        <w:t>, solicitud de acceso a la información pública, registrada bajo el número de expediente</w:t>
      </w:r>
      <w:r w:rsidR="00147D25" w:rsidRPr="006B4971">
        <w:rPr>
          <w:rFonts w:ascii="Palatino Linotype" w:hAnsi="Palatino Linotype" w:cs="Arial"/>
          <w:sz w:val="24"/>
          <w:szCs w:val="24"/>
        </w:rPr>
        <w:t xml:space="preserve"> </w:t>
      </w:r>
      <w:r w:rsidR="00147D25" w:rsidRPr="006B4971">
        <w:rPr>
          <w:rFonts w:ascii="Palatino Linotype" w:hAnsi="Palatino Linotype"/>
          <w:b/>
          <w:bCs/>
          <w:sz w:val="24"/>
          <w:szCs w:val="24"/>
        </w:rPr>
        <w:t>00493/CHIMALHU/IP/2022</w:t>
      </w:r>
      <w:r w:rsidR="004E4B8F" w:rsidRPr="006B4971">
        <w:rPr>
          <w:rFonts w:ascii="Palatino Linotype" w:hAnsi="Palatino Linotype" w:cs="Arial"/>
          <w:b/>
          <w:sz w:val="24"/>
          <w:szCs w:val="24"/>
        </w:rPr>
        <w:t xml:space="preserve">, </w:t>
      </w:r>
      <w:r w:rsidR="004E4B8F" w:rsidRPr="006B4971">
        <w:rPr>
          <w:rFonts w:ascii="Palatino Linotype" w:hAnsi="Palatino Linotype" w:cs="Arial"/>
          <w:sz w:val="24"/>
          <w:szCs w:val="24"/>
        </w:rPr>
        <w:t xml:space="preserve">mediante la cual solicitó información en el tenor siguiente: </w:t>
      </w:r>
    </w:p>
    <w:p w14:paraId="6AB9C86B" w14:textId="77398399" w:rsidR="004E4B8F" w:rsidRPr="006B4971" w:rsidRDefault="004E4B8F" w:rsidP="004E4B8F">
      <w:pPr>
        <w:pStyle w:val="Citas"/>
        <w:rPr>
          <w:b/>
          <w:sz w:val="24"/>
          <w:szCs w:val="24"/>
        </w:rPr>
      </w:pPr>
      <w:r w:rsidRPr="006B4971">
        <w:rPr>
          <w:sz w:val="24"/>
          <w:szCs w:val="24"/>
        </w:rPr>
        <w:t>“</w:t>
      </w:r>
      <w:r w:rsidR="00147D25" w:rsidRPr="006B4971">
        <w:rPr>
          <w:color w:val="000000"/>
          <w:sz w:val="24"/>
          <w:szCs w:val="24"/>
        </w:rPr>
        <w:t xml:space="preserve">Cuál es el nombre del director de Comunicación Social, quién es el encargado de las redes sociales del Ayuntamiento, y cuáles son sus grados de estudios, </w:t>
      </w:r>
      <w:r w:rsidR="00147D25" w:rsidRPr="006B4971">
        <w:rPr>
          <w:color w:val="000000"/>
          <w:sz w:val="24"/>
          <w:szCs w:val="24"/>
        </w:rPr>
        <w:lastRenderedPageBreak/>
        <w:t>si cuentan con licenciatura indicar si tienen título y cédula profesional y de ser así, requiero estos documentos.</w:t>
      </w:r>
      <w:r w:rsidRPr="006B4971">
        <w:rPr>
          <w:sz w:val="24"/>
          <w:szCs w:val="24"/>
        </w:rPr>
        <w:t xml:space="preserve">” </w:t>
      </w:r>
      <w:r w:rsidRPr="006B4971">
        <w:rPr>
          <w:b/>
          <w:sz w:val="24"/>
          <w:szCs w:val="24"/>
        </w:rPr>
        <w:t>[Sic]</w:t>
      </w:r>
    </w:p>
    <w:p w14:paraId="19E86044" w14:textId="77777777" w:rsidR="008B1AD9" w:rsidRPr="006B4971" w:rsidRDefault="008B1AD9" w:rsidP="00B433C9">
      <w:pPr>
        <w:spacing w:before="240" w:line="360" w:lineRule="auto"/>
        <w:jc w:val="both"/>
        <w:rPr>
          <w:rFonts w:ascii="Palatino Linotype" w:hAnsi="Palatino Linotype" w:cs="Arial"/>
          <w:sz w:val="24"/>
          <w:szCs w:val="24"/>
        </w:rPr>
      </w:pPr>
      <w:r w:rsidRPr="006B4971">
        <w:rPr>
          <w:rFonts w:ascii="Palatino Linotype" w:hAnsi="Palatino Linotype" w:cs="Arial"/>
          <w:b/>
          <w:sz w:val="24"/>
          <w:szCs w:val="24"/>
        </w:rPr>
        <w:t xml:space="preserve">Modalidad de entrega: </w:t>
      </w:r>
      <w:r w:rsidRPr="006B4971">
        <w:rPr>
          <w:rFonts w:ascii="Palatino Linotype" w:hAnsi="Palatino Linotype" w:cs="Arial"/>
          <w:sz w:val="24"/>
          <w:szCs w:val="24"/>
        </w:rPr>
        <w:t xml:space="preserve">A través del SAIMEX. </w:t>
      </w:r>
    </w:p>
    <w:p w14:paraId="671ED423" w14:textId="77777777" w:rsidR="007E01D6" w:rsidRPr="006B4971" w:rsidRDefault="007E01D6" w:rsidP="00147D25">
      <w:pPr>
        <w:spacing w:before="240" w:line="360" w:lineRule="auto"/>
        <w:ind w:right="850"/>
        <w:jc w:val="both"/>
        <w:rPr>
          <w:rFonts w:ascii="Palatino Linotype" w:hAnsi="Palatino Linotype" w:cs="Arial"/>
          <w:b/>
          <w:sz w:val="28"/>
          <w:szCs w:val="28"/>
        </w:rPr>
      </w:pPr>
    </w:p>
    <w:p w14:paraId="2745D23E" w14:textId="0AD9F87F" w:rsidR="00B433C9" w:rsidRPr="006B4971" w:rsidRDefault="00747109" w:rsidP="00147D25">
      <w:pPr>
        <w:spacing w:before="240" w:line="360" w:lineRule="auto"/>
        <w:ind w:right="850"/>
        <w:jc w:val="both"/>
        <w:rPr>
          <w:rFonts w:ascii="Palatino Linotype" w:hAnsi="Palatino Linotype" w:cs="Arial"/>
          <w:b/>
          <w:bCs/>
          <w:sz w:val="28"/>
          <w:szCs w:val="28"/>
        </w:rPr>
      </w:pPr>
      <w:r w:rsidRPr="006B4971">
        <w:rPr>
          <w:rFonts w:ascii="Palatino Linotype" w:hAnsi="Palatino Linotype" w:cs="Arial"/>
          <w:b/>
          <w:sz w:val="28"/>
          <w:szCs w:val="28"/>
        </w:rPr>
        <w:t xml:space="preserve">SEGUNDO. </w:t>
      </w:r>
      <w:r w:rsidR="00B433C9" w:rsidRPr="006B4971">
        <w:rPr>
          <w:rFonts w:ascii="Palatino Linotype" w:hAnsi="Palatino Linotype" w:cs="Arial"/>
          <w:b/>
          <w:sz w:val="28"/>
          <w:szCs w:val="28"/>
        </w:rPr>
        <w:t>De la respuesta del Sujeto Obligado.</w:t>
      </w:r>
    </w:p>
    <w:p w14:paraId="6633E449" w14:textId="24CEFDB3" w:rsidR="004E4B8F" w:rsidRPr="006B4971" w:rsidRDefault="00B433C9" w:rsidP="00B433C9">
      <w:pPr>
        <w:spacing w:before="240" w:line="360" w:lineRule="auto"/>
        <w:jc w:val="both"/>
        <w:rPr>
          <w:rFonts w:ascii="Palatino Linotype" w:hAnsi="Palatino Linotype" w:cs="Arial"/>
          <w:sz w:val="24"/>
          <w:szCs w:val="24"/>
        </w:rPr>
      </w:pPr>
      <w:r w:rsidRPr="006B4971">
        <w:rPr>
          <w:rFonts w:ascii="Palatino Linotype" w:hAnsi="Palatino Linotype" w:cs="Arial"/>
          <w:sz w:val="24"/>
          <w:szCs w:val="24"/>
        </w:rPr>
        <w:t xml:space="preserve">En el expediente electrónico </w:t>
      </w:r>
      <w:r w:rsidRPr="006B4971">
        <w:rPr>
          <w:rFonts w:ascii="Palatino Linotype" w:hAnsi="Palatino Linotype" w:cs="Arial"/>
          <w:b/>
          <w:sz w:val="24"/>
          <w:szCs w:val="24"/>
        </w:rPr>
        <w:t xml:space="preserve">SAIMEX, </w:t>
      </w:r>
      <w:r w:rsidRPr="006B4971">
        <w:rPr>
          <w:rFonts w:ascii="Palatino Linotype" w:hAnsi="Palatino Linotype" w:cs="Arial"/>
          <w:sz w:val="24"/>
          <w:szCs w:val="24"/>
        </w:rPr>
        <w:t xml:space="preserve">se aprecia que </w:t>
      </w:r>
      <w:r w:rsidR="008B1AD9" w:rsidRPr="006B4971">
        <w:rPr>
          <w:rFonts w:ascii="Palatino Linotype" w:hAnsi="Palatino Linotype" w:cs="Arial"/>
          <w:sz w:val="24"/>
          <w:szCs w:val="24"/>
        </w:rPr>
        <w:t>el día</w:t>
      </w:r>
      <w:r w:rsidR="00E725D5" w:rsidRPr="006B4971">
        <w:rPr>
          <w:rFonts w:ascii="Palatino Linotype" w:hAnsi="Palatino Linotype" w:cs="Arial"/>
          <w:sz w:val="24"/>
          <w:szCs w:val="24"/>
        </w:rPr>
        <w:t xml:space="preserve"> </w:t>
      </w:r>
      <w:r w:rsidR="00147D25" w:rsidRPr="006B4971">
        <w:rPr>
          <w:rFonts w:ascii="Palatino Linotype" w:hAnsi="Palatino Linotype" w:cs="Arial"/>
          <w:sz w:val="24"/>
          <w:szCs w:val="24"/>
        </w:rPr>
        <w:t>cinco de septiembre del dos mil veintidós</w:t>
      </w:r>
      <w:r w:rsidR="004E4B8F" w:rsidRPr="006B4971">
        <w:rPr>
          <w:rFonts w:ascii="Palatino Linotype" w:hAnsi="Palatino Linotype" w:cs="Arial"/>
          <w:sz w:val="24"/>
          <w:szCs w:val="24"/>
        </w:rPr>
        <w:t xml:space="preserve">, </w:t>
      </w:r>
      <w:r w:rsidR="004E4B8F" w:rsidRPr="006B4971">
        <w:rPr>
          <w:rFonts w:ascii="Palatino Linotype" w:hAnsi="Palatino Linotype" w:cs="Arial"/>
          <w:b/>
          <w:sz w:val="24"/>
          <w:szCs w:val="24"/>
        </w:rPr>
        <w:t xml:space="preserve">El Sujeto Obligado </w:t>
      </w:r>
      <w:r w:rsidR="007E01D6" w:rsidRPr="006B4971">
        <w:rPr>
          <w:rFonts w:ascii="Palatino Linotype" w:hAnsi="Palatino Linotype" w:cs="Arial"/>
          <w:sz w:val="24"/>
          <w:szCs w:val="24"/>
        </w:rPr>
        <w:t>dio</w:t>
      </w:r>
      <w:r w:rsidR="004E4B8F" w:rsidRPr="006B4971">
        <w:rPr>
          <w:rFonts w:ascii="Palatino Linotype" w:hAnsi="Palatino Linotype" w:cs="Arial"/>
          <w:sz w:val="24"/>
          <w:szCs w:val="24"/>
        </w:rPr>
        <w:t xml:space="preserve"> respuesta a la solicitud de información en los siguientes términos: </w:t>
      </w:r>
    </w:p>
    <w:p w14:paraId="7D3A81EC" w14:textId="77777777" w:rsidR="005C30C0" w:rsidRPr="006B4971" w:rsidRDefault="004E4B8F" w:rsidP="00D474DD">
      <w:pPr>
        <w:pStyle w:val="Citas"/>
        <w:spacing w:line="276" w:lineRule="auto"/>
        <w:jc w:val="right"/>
      </w:pPr>
      <w:r w:rsidRPr="006B4971">
        <w:t>“</w:t>
      </w:r>
      <w:r w:rsidR="005C30C0" w:rsidRPr="006B4971">
        <w:t>Chimalhuacán, México a 05 de Septiembre de 2022</w:t>
      </w:r>
    </w:p>
    <w:p w14:paraId="48972DC0" w14:textId="77777777" w:rsidR="005C30C0" w:rsidRPr="006B4971" w:rsidRDefault="005C30C0" w:rsidP="00D474DD">
      <w:pPr>
        <w:pStyle w:val="Citas"/>
        <w:spacing w:line="276" w:lineRule="auto"/>
        <w:jc w:val="right"/>
      </w:pPr>
      <w:r w:rsidRPr="006B4971">
        <w:t>Nombre del solicitante: C. Solicitante</w:t>
      </w:r>
    </w:p>
    <w:p w14:paraId="6AC2F1B1" w14:textId="77777777" w:rsidR="005C30C0" w:rsidRPr="006B4971" w:rsidRDefault="005C30C0" w:rsidP="00D474DD">
      <w:pPr>
        <w:pStyle w:val="Citas"/>
        <w:spacing w:line="276" w:lineRule="auto"/>
        <w:jc w:val="right"/>
      </w:pPr>
      <w:r w:rsidRPr="006B4971">
        <w:t>Folio de la solicitud: 00493/CHIMALHU/IP/2022</w:t>
      </w:r>
    </w:p>
    <w:p w14:paraId="53BF166D" w14:textId="77777777" w:rsidR="005C30C0" w:rsidRPr="006B4971" w:rsidRDefault="005C30C0" w:rsidP="00D474DD">
      <w:pPr>
        <w:pStyle w:val="Citas"/>
        <w:spacing w:line="276" w:lineRule="auto"/>
      </w:pPr>
      <w:r w:rsidRPr="006B4971">
        <w:t>En respuesta a la solicitud recibida, nos permitimos hacer de su conocimiento que con fundamento en el artículo 53, Fracciones: II, V y VI de la Ley de Transparencia y Acceso a la Información Pública del Estado de México y Municipios, le contestamos que:</w:t>
      </w:r>
    </w:p>
    <w:p w14:paraId="64CC287D" w14:textId="41D5F0C8" w:rsidR="005C30C0" w:rsidRPr="006B4971" w:rsidRDefault="005C30C0" w:rsidP="00D474DD">
      <w:pPr>
        <w:pStyle w:val="Citas"/>
        <w:spacing w:line="276" w:lineRule="auto"/>
      </w:pPr>
      <w:r w:rsidRPr="006B4971">
        <w:t>Por medio del presente, le envió un cordial saludo, al tiempo que, en base a la solicitud remitida al departamento a mi cargo, con número 00493/CHIMALHU/IP/2022 mediante el cual se solicita “…Cual es el nombre del director de Comunicación Social, quien es el encargado de las redes sociales del Ayuntamiento, y cuáles son sus grados de estudios, si cuentan con licenciatura indicar si tienen título y cedula profesional y de ser así, requiero estos documentos …”(Sic) En atención a lo solicitado</w:t>
      </w:r>
      <w:r w:rsidRPr="006B4971">
        <w:rPr>
          <w:b/>
        </w:rPr>
        <w:t xml:space="preserve">, se hace mención que la directora general de la Dirección de Comunicación Social es la Licenciada en Comunicación Social, Virginia de los Santos Zúñiga, tal como lo muestra el portal de IPOMEX, </w:t>
      </w:r>
      <w:r w:rsidRPr="006B4971">
        <w:rPr>
          <w:b/>
        </w:rPr>
        <w:lastRenderedPageBreak/>
        <w:t>FRACCIÓNVIII A, ejercicio Fiscal 2022; precisando lo anterior, se informa que la información solicitada a este Sujeto Obligado, se encuentran disponible para su consulta, en el Portal oficial de Información Pública de Oficio Mexiquense (</w:t>
      </w:r>
      <w:proofErr w:type="spellStart"/>
      <w:r w:rsidRPr="006B4971">
        <w:rPr>
          <w:b/>
        </w:rPr>
        <w:t>Ipomex</w:t>
      </w:r>
      <w:proofErr w:type="spellEnd"/>
      <w:r w:rsidRPr="006B4971">
        <w:rPr>
          <w:b/>
        </w:rPr>
        <w:t>) de Chimalhuacán, en la siguiente dirección electrónica: https://ipomex.org.mx/ipo3/lgt/portal.web y cedula que se puede consultar en el portal del Gobierno Federal, apartado Consulta de Cedulas Profesionales, en la siguiente dirección electrónica: https://cedulaprofesional.sep.gob.mx/cedula/presidencia/indexAvanzada.action</w:t>
      </w:r>
      <w:r w:rsidRPr="006B4971">
        <w:t>. En este sentido, es menester señalar que de conformidad con el artículo 12, segundo párrafo de la Ley de Transparencia y Acceso a la Información Pública del Estado de México y Municipios, el cual establece a los sujetos obligados proporcionar la información pública que se les requiera y que obre en sus archivos y en el estado que ésta se encuentre, sin que exista obligación de procesarla, ni a generarla, resumirla, efectuar cálculos o practicar investigaciones. Sin otro particular por el momento, quedo de usted.</w:t>
      </w:r>
    </w:p>
    <w:p w14:paraId="073A3BE6" w14:textId="77777777" w:rsidR="005C30C0" w:rsidRPr="006B4971" w:rsidRDefault="005C30C0" w:rsidP="00D474DD">
      <w:pPr>
        <w:pStyle w:val="Citas"/>
        <w:spacing w:line="276" w:lineRule="auto"/>
      </w:pPr>
      <w:r w:rsidRPr="006B4971">
        <w:t>ATENTAMENTE</w:t>
      </w:r>
    </w:p>
    <w:p w14:paraId="18BCA4BA" w14:textId="478305DE" w:rsidR="004E4B8F" w:rsidRPr="006B4971" w:rsidRDefault="005C30C0" w:rsidP="00D474DD">
      <w:pPr>
        <w:pStyle w:val="Citas"/>
        <w:spacing w:line="276" w:lineRule="auto"/>
        <w:rPr>
          <w:b/>
        </w:rPr>
      </w:pPr>
      <w:r w:rsidRPr="006B4971">
        <w:t>C. DIANA KAREN GRACIA HERNANDEZ</w:t>
      </w:r>
      <w:r w:rsidR="004E4B8F" w:rsidRPr="006B4971">
        <w:t xml:space="preserve">” </w:t>
      </w:r>
      <w:r w:rsidR="004E4B8F" w:rsidRPr="006B4971">
        <w:rPr>
          <w:b/>
        </w:rPr>
        <w:t>[Sic]</w:t>
      </w:r>
    </w:p>
    <w:p w14:paraId="79FF2592" w14:textId="77777777" w:rsidR="004E4B8F" w:rsidRPr="006B4971" w:rsidRDefault="004E4B8F" w:rsidP="00B433C9">
      <w:pPr>
        <w:spacing w:before="240" w:line="360" w:lineRule="auto"/>
        <w:jc w:val="both"/>
        <w:rPr>
          <w:rFonts w:ascii="Palatino Linotype" w:hAnsi="Palatino Linotype" w:cs="Arial"/>
          <w:sz w:val="24"/>
          <w:szCs w:val="24"/>
        </w:rPr>
      </w:pPr>
    </w:p>
    <w:p w14:paraId="259B6E09" w14:textId="2CC69935" w:rsidR="00B433C9" w:rsidRPr="006B4971" w:rsidRDefault="005C30C0" w:rsidP="00B433C9">
      <w:pPr>
        <w:spacing w:before="240" w:line="360" w:lineRule="auto"/>
        <w:jc w:val="both"/>
        <w:rPr>
          <w:rFonts w:ascii="Palatino Linotype" w:hAnsi="Palatino Linotype" w:cs="Arial"/>
          <w:b/>
          <w:sz w:val="28"/>
          <w:szCs w:val="28"/>
        </w:rPr>
      </w:pPr>
      <w:r w:rsidRPr="006B4971">
        <w:rPr>
          <w:rFonts w:ascii="Palatino Linotype" w:hAnsi="Palatino Linotype" w:cs="Arial"/>
          <w:b/>
          <w:sz w:val="28"/>
          <w:szCs w:val="28"/>
        </w:rPr>
        <w:t>TERCERO</w:t>
      </w:r>
      <w:r w:rsidR="00B433C9" w:rsidRPr="006B4971">
        <w:rPr>
          <w:rFonts w:ascii="Palatino Linotype" w:hAnsi="Palatino Linotype" w:cs="Arial"/>
          <w:b/>
          <w:sz w:val="28"/>
          <w:szCs w:val="28"/>
        </w:rPr>
        <w:t xml:space="preserve">. </w:t>
      </w:r>
      <w:r w:rsidR="00B433C9" w:rsidRPr="006B4971">
        <w:rPr>
          <w:rFonts w:ascii="Palatino Linotype" w:hAnsi="Palatino Linotype"/>
          <w:b/>
          <w:sz w:val="28"/>
          <w:szCs w:val="28"/>
        </w:rPr>
        <w:t>Del recurso de revisión.</w:t>
      </w:r>
    </w:p>
    <w:p w14:paraId="5933CA03" w14:textId="2999E274" w:rsidR="004E4B8F" w:rsidRPr="006B4971" w:rsidRDefault="00B433C9" w:rsidP="00B433C9">
      <w:pPr>
        <w:spacing w:before="240" w:line="360" w:lineRule="auto"/>
        <w:jc w:val="both"/>
        <w:rPr>
          <w:rFonts w:ascii="Palatino Linotype" w:hAnsi="Palatino Linotype" w:cs="Arial"/>
          <w:sz w:val="24"/>
          <w:szCs w:val="24"/>
        </w:rPr>
      </w:pPr>
      <w:r w:rsidRPr="006B4971">
        <w:rPr>
          <w:rFonts w:ascii="Palatino Linotype" w:hAnsi="Palatino Linotype" w:cs="Arial"/>
          <w:sz w:val="24"/>
          <w:szCs w:val="24"/>
        </w:rPr>
        <w:t xml:space="preserve">Inconforme con la respuesta </w:t>
      </w:r>
      <w:r w:rsidR="00CA68B9" w:rsidRPr="006B4971">
        <w:rPr>
          <w:rFonts w:ascii="Palatino Linotype" w:hAnsi="Palatino Linotype" w:cs="Arial"/>
          <w:sz w:val="24"/>
          <w:szCs w:val="24"/>
        </w:rPr>
        <w:t xml:space="preserve">proporcionada </w:t>
      </w:r>
      <w:r w:rsidRPr="006B4971">
        <w:rPr>
          <w:rFonts w:ascii="Palatino Linotype" w:hAnsi="Palatino Linotype" w:cs="Arial"/>
          <w:sz w:val="24"/>
          <w:szCs w:val="24"/>
        </w:rPr>
        <w:t xml:space="preserve">por </w:t>
      </w:r>
      <w:r w:rsidR="003838B4" w:rsidRPr="006B4971">
        <w:rPr>
          <w:rFonts w:ascii="Palatino Linotype" w:hAnsi="Palatino Linotype" w:cs="Arial"/>
          <w:b/>
          <w:sz w:val="24"/>
          <w:szCs w:val="24"/>
        </w:rPr>
        <w:t>El Sujeto Obligado, El</w:t>
      </w:r>
      <w:r w:rsidRPr="006B4971">
        <w:rPr>
          <w:rFonts w:ascii="Palatino Linotype" w:hAnsi="Palatino Linotype" w:cs="Arial"/>
          <w:b/>
          <w:sz w:val="24"/>
          <w:szCs w:val="24"/>
        </w:rPr>
        <w:t xml:space="preserve"> Recurrente </w:t>
      </w:r>
      <w:r w:rsidRPr="006B4971">
        <w:rPr>
          <w:rFonts w:ascii="Palatino Linotype" w:hAnsi="Palatino Linotype" w:cs="Arial"/>
          <w:sz w:val="24"/>
          <w:szCs w:val="24"/>
        </w:rPr>
        <w:t xml:space="preserve">interpuso recurso de revisión, en fecha </w:t>
      </w:r>
      <w:r w:rsidR="005C30C0" w:rsidRPr="006B4971">
        <w:rPr>
          <w:rFonts w:ascii="Palatino Linotype" w:hAnsi="Palatino Linotype" w:cs="Arial"/>
          <w:sz w:val="24"/>
          <w:szCs w:val="24"/>
        </w:rPr>
        <w:t>siete de septiembre</w:t>
      </w:r>
      <w:r w:rsidR="004E4B8F" w:rsidRPr="006B4971">
        <w:rPr>
          <w:rFonts w:ascii="Palatino Linotype" w:hAnsi="Palatino Linotype" w:cs="Arial"/>
          <w:sz w:val="24"/>
          <w:szCs w:val="24"/>
        </w:rPr>
        <w:t xml:space="preserve"> del presente, el cual fue registrado en el sistema electrónico con el expediente</w:t>
      </w:r>
      <w:r w:rsidR="00374B8F" w:rsidRPr="006B4971">
        <w:rPr>
          <w:rFonts w:ascii="Palatino Linotype" w:hAnsi="Palatino Linotype" w:cs="Arial"/>
          <w:sz w:val="24"/>
          <w:szCs w:val="24"/>
        </w:rPr>
        <w:t xml:space="preserve"> </w:t>
      </w:r>
      <w:r w:rsidR="00A72691" w:rsidRPr="006B4971">
        <w:rPr>
          <w:rFonts w:ascii="Palatino Linotype" w:hAnsi="Palatino Linotype" w:cs="Arial"/>
          <w:sz w:val="24"/>
          <w:szCs w:val="24"/>
        </w:rPr>
        <w:t xml:space="preserve">número </w:t>
      </w:r>
      <w:r w:rsidR="00A72691" w:rsidRPr="006B4971">
        <w:rPr>
          <w:rFonts w:ascii="Palatino Linotype" w:hAnsi="Palatino Linotype" w:cs="Arial"/>
          <w:b/>
          <w:bCs/>
          <w:sz w:val="24"/>
          <w:szCs w:val="24"/>
        </w:rPr>
        <w:t>14490</w:t>
      </w:r>
      <w:r w:rsidR="004E4B8F" w:rsidRPr="006B4971">
        <w:rPr>
          <w:rFonts w:ascii="Palatino Linotype" w:hAnsi="Palatino Linotype" w:cs="Arial"/>
          <w:b/>
          <w:bCs/>
          <w:sz w:val="24"/>
          <w:szCs w:val="24"/>
        </w:rPr>
        <w:t>/</w:t>
      </w:r>
      <w:r w:rsidR="004E4B8F" w:rsidRPr="006B4971">
        <w:rPr>
          <w:rFonts w:ascii="Palatino Linotype" w:hAnsi="Palatino Linotype" w:cs="Arial"/>
          <w:b/>
          <w:sz w:val="24"/>
          <w:szCs w:val="24"/>
        </w:rPr>
        <w:t xml:space="preserve">INFOEM/IP/RR/2022, </w:t>
      </w:r>
      <w:r w:rsidR="004E4B8F" w:rsidRPr="006B4971">
        <w:rPr>
          <w:rFonts w:ascii="Palatino Linotype" w:hAnsi="Palatino Linotype" w:cs="Arial"/>
          <w:sz w:val="24"/>
          <w:szCs w:val="24"/>
        </w:rPr>
        <w:t xml:space="preserve">en el cual arguye las siguientes manifestaciones: </w:t>
      </w:r>
    </w:p>
    <w:p w14:paraId="3506AC14" w14:textId="77777777" w:rsidR="00B433C9" w:rsidRPr="006B4971" w:rsidRDefault="00B433C9" w:rsidP="00B433C9">
      <w:pPr>
        <w:spacing w:before="240" w:line="360" w:lineRule="auto"/>
        <w:jc w:val="both"/>
        <w:rPr>
          <w:rFonts w:ascii="Palatino Linotype" w:hAnsi="Palatino Linotype" w:cs="Arial"/>
          <w:b/>
          <w:sz w:val="24"/>
          <w:szCs w:val="24"/>
        </w:rPr>
      </w:pPr>
      <w:r w:rsidRPr="006B4971">
        <w:rPr>
          <w:rFonts w:ascii="Palatino Linotype" w:hAnsi="Palatino Linotype" w:cs="Arial"/>
          <w:b/>
          <w:sz w:val="24"/>
          <w:szCs w:val="24"/>
        </w:rPr>
        <w:t>Acto Impugnado:</w:t>
      </w:r>
    </w:p>
    <w:p w14:paraId="5C0448BD" w14:textId="2F8E2E53" w:rsidR="00B433C9" w:rsidRPr="006B4971" w:rsidRDefault="00B433C9" w:rsidP="005C57BA">
      <w:pPr>
        <w:pStyle w:val="Citas"/>
        <w:tabs>
          <w:tab w:val="left" w:pos="3750"/>
        </w:tabs>
        <w:rPr>
          <w:b/>
          <w:sz w:val="24"/>
          <w:szCs w:val="24"/>
        </w:rPr>
      </w:pPr>
      <w:r w:rsidRPr="006B4971">
        <w:t>“</w:t>
      </w:r>
      <w:r w:rsidR="005C30C0" w:rsidRPr="006B4971">
        <w:t xml:space="preserve">  Chimalhuacán, México a 05 de Septiembre de 2022 Nombre del solicitante: C. Solicitante Folio de la solicitud: 00493/CHIMALHU/IP/2022 En respuesta a la </w:t>
      </w:r>
      <w:r w:rsidR="005C30C0" w:rsidRPr="006B4971">
        <w:lastRenderedPageBreak/>
        <w:t>solicitud recibida, nos permitimos hacer de su conocimiento que con fundamento en el artículo 53, Fracciones: II, V y VI de la Ley de Transparencia y Acceso a la Información Pública del Estado de México y Municipios, le contestamos que: r medio del presente, le envió un cordial saludo, al tiempo que, en base a la solicitud remitida al departamento a mi cargo, con número 00493/CHIMALHU/IP/2022 mediante el cual se solicita “…Cual es el nombre del director de Comunicación Social, quien es el encargado de las redes sociales del Ayuntamiento, y cuáles son sus grados de estudios, si cuentan con licenciatura indicar si tienen título y cedula profesional y de ser así, requiero estos documentos …”(Sic) En atención a lo solicitado, se hace mención que la directora general de la Dirección de Comunicación Social es la Licenciada en Comunicación Social, Virginia de los Santos Zúñiga, tal como lo muestra el portal de IPOMEX, FRACCIÓNVIII A, ejercicio Fiscal 2022; precisando lo anterior, se informa que la información solicitada a este Sujeto Obligado, se encuentran disponible para su consulta, en el Portal oficial de Información Pública de Oficio Mexiquense (</w:t>
      </w:r>
      <w:proofErr w:type="spellStart"/>
      <w:r w:rsidR="005C30C0" w:rsidRPr="006B4971">
        <w:t>Ipomex</w:t>
      </w:r>
      <w:proofErr w:type="spellEnd"/>
      <w:r w:rsidR="005C30C0" w:rsidRPr="006B4971">
        <w:t xml:space="preserve">) de Chimalhuacán, en la siguiente dirección electrónica: https://ipomex.org.mx/ipo3/lgt/portal.web y cedula que se puede consultar en el portal del Gobierno Federal, apartado Consulta de Cedulas Profesionales, en la siguiente dirección electrónica: https://cedulaprofesional.sep.gob.mx/cedula/presidencia/indexAvanzada.action. En este sentido, es menester señalar que de conformidad con el artículo 12, segundo párrafo de la Ley de Transparencia y Acceso a la Información Pública del Estado de México y Municipios, el cual establece a los sujetos obligados proporcionar la información pública que se les requiera y que obre en sus archivos y en el estado que ésta se encuentre, sin que exista obligación de procesarla, ni a generarla, resumirla, efectuar cálculos o practicar investigaciones. Sin otro particular por el momento, </w:t>
      </w:r>
      <w:r w:rsidR="005C30C0" w:rsidRPr="006B4971">
        <w:lastRenderedPageBreak/>
        <w:t xml:space="preserve">quedo de usted. ATENTAMENTE C. DIANA KAREN GRACIA HERNANDEZ </w:t>
      </w:r>
      <w:r w:rsidRPr="006B4971">
        <w:t>[</w:t>
      </w:r>
      <w:r w:rsidRPr="006B4971">
        <w:rPr>
          <w:b/>
        </w:rPr>
        <w:t>Sic]</w:t>
      </w:r>
      <w:r w:rsidR="005C57BA" w:rsidRPr="006B4971">
        <w:rPr>
          <w:b/>
        </w:rPr>
        <w:tab/>
      </w:r>
    </w:p>
    <w:p w14:paraId="3AD30E1D" w14:textId="77777777" w:rsidR="00B433C9" w:rsidRPr="006B4971" w:rsidRDefault="00B433C9" w:rsidP="00B433C9">
      <w:pPr>
        <w:spacing w:before="240" w:line="360" w:lineRule="auto"/>
        <w:jc w:val="both"/>
        <w:rPr>
          <w:rFonts w:ascii="Palatino Linotype" w:hAnsi="Palatino Linotype" w:cs="Arial"/>
          <w:sz w:val="24"/>
          <w:szCs w:val="24"/>
        </w:rPr>
      </w:pPr>
      <w:r w:rsidRPr="006B4971">
        <w:rPr>
          <w:rFonts w:ascii="Palatino Linotype" w:hAnsi="Palatino Linotype" w:cs="Arial"/>
          <w:b/>
          <w:sz w:val="24"/>
          <w:szCs w:val="24"/>
        </w:rPr>
        <w:t>Razones o Motivos de Inconformidad</w:t>
      </w:r>
      <w:r w:rsidRPr="006B4971">
        <w:rPr>
          <w:rFonts w:ascii="Palatino Linotype" w:hAnsi="Palatino Linotype" w:cs="Arial"/>
          <w:sz w:val="24"/>
          <w:szCs w:val="24"/>
        </w:rPr>
        <w:t xml:space="preserve">: </w:t>
      </w:r>
    </w:p>
    <w:p w14:paraId="4DD14BAC" w14:textId="395B6DB1" w:rsidR="00B433C9" w:rsidRPr="006B4971" w:rsidRDefault="000C05FE" w:rsidP="00E725D5">
      <w:pPr>
        <w:pStyle w:val="Citas"/>
        <w:rPr>
          <w:sz w:val="24"/>
          <w:szCs w:val="24"/>
        </w:rPr>
      </w:pPr>
      <w:r w:rsidRPr="006B4971">
        <w:rPr>
          <w:sz w:val="24"/>
          <w:szCs w:val="24"/>
        </w:rPr>
        <w:t xml:space="preserve">“Se le solicitó el nombre del servidor público que se encarga de las redes sociales del H. Ayuntamiento y no nos lo proporcionó, así también se le solicitó la escolaridad </w:t>
      </w:r>
      <w:proofErr w:type="spellStart"/>
      <w:r w:rsidRPr="006B4971">
        <w:rPr>
          <w:sz w:val="24"/>
          <w:szCs w:val="24"/>
        </w:rPr>
        <w:t>de el</w:t>
      </w:r>
      <w:proofErr w:type="spellEnd"/>
      <w:r w:rsidRPr="006B4971">
        <w:rPr>
          <w:sz w:val="24"/>
          <w:szCs w:val="24"/>
        </w:rPr>
        <w:t xml:space="preserve"> titular de Comunicación social y del encargado de las redes sociales, así como su cédula profesional en caso de contar con ella, no lo entregué; solo nos entregó un link (https://cedulaprofesional.sep.gob.mx/cedula/presidencia/indexAvanzada.action.) que no corresponde a lo solicitado y que arroja el siguiente error: La página solicitada no se encuentra en este servidor Error 404 La página solicitada puede no estar disponible, haber cambiado de dirección (URL) o no existir. Con frecuencia es debido a algún error al escribir la dirección en la página (URL). Compruebe de nuevo si es correcta.</w:t>
      </w:r>
      <w:r w:rsidR="00B433C9" w:rsidRPr="006B4971">
        <w:rPr>
          <w:sz w:val="24"/>
          <w:szCs w:val="24"/>
        </w:rPr>
        <w:t xml:space="preserve"> </w:t>
      </w:r>
      <w:r w:rsidR="00B433C9" w:rsidRPr="006B4971">
        <w:rPr>
          <w:b/>
          <w:sz w:val="24"/>
          <w:szCs w:val="24"/>
        </w:rPr>
        <w:t>[Sic]</w:t>
      </w:r>
    </w:p>
    <w:p w14:paraId="34675EE2" w14:textId="77777777" w:rsidR="003838B4" w:rsidRPr="006B4971" w:rsidRDefault="003838B4" w:rsidP="00B433C9">
      <w:pPr>
        <w:spacing w:line="360" w:lineRule="auto"/>
        <w:ind w:left="851" w:right="851"/>
        <w:jc w:val="both"/>
        <w:rPr>
          <w:rFonts w:ascii="Palatino Linotype" w:hAnsi="Palatino Linotype" w:cs="Arial"/>
          <w:i/>
          <w:sz w:val="24"/>
          <w:szCs w:val="24"/>
        </w:rPr>
      </w:pPr>
    </w:p>
    <w:p w14:paraId="454F7370" w14:textId="1D66B4F9" w:rsidR="00B433C9" w:rsidRPr="006B4971" w:rsidRDefault="00934415" w:rsidP="00B433C9">
      <w:pPr>
        <w:spacing w:before="240" w:line="360" w:lineRule="auto"/>
        <w:jc w:val="both"/>
        <w:rPr>
          <w:rFonts w:ascii="Palatino Linotype" w:hAnsi="Palatino Linotype" w:cs="Arial"/>
          <w:b/>
          <w:sz w:val="28"/>
          <w:szCs w:val="28"/>
        </w:rPr>
      </w:pPr>
      <w:r w:rsidRPr="006B4971">
        <w:rPr>
          <w:rFonts w:ascii="Palatino Linotype" w:hAnsi="Palatino Linotype" w:cs="Arial"/>
          <w:b/>
          <w:sz w:val="28"/>
          <w:szCs w:val="28"/>
        </w:rPr>
        <w:t>QUINTO</w:t>
      </w:r>
      <w:r w:rsidR="00B433C9" w:rsidRPr="006B4971">
        <w:rPr>
          <w:rFonts w:ascii="Palatino Linotype" w:hAnsi="Palatino Linotype" w:cs="Arial"/>
          <w:b/>
          <w:sz w:val="28"/>
          <w:szCs w:val="28"/>
        </w:rPr>
        <w:t>. Del turno del recurso de revisión.</w:t>
      </w:r>
    </w:p>
    <w:p w14:paraId="140C6E7A" w14:textId="5B5913C3" w:rsidR="00712E3A" w:rsidRPr="006B4971" w:rsidRDefault="00B433C9" w:rsidP="00712E3A">
      <w:pPr>
        <w:spacing w:before="240" w:line="360" w:lineRule="auto"/>
        <w:jc w:val="both"/>
        <w:rPr>
          <w:rFonts w:ascii="Palatino Linotype" w:hAnsi="Palatino Linotype" w:cs="Arial"/>
          <w:sz w:val="24"/>
          <w:szCs w:val="24"/>
        </w:rPr>
      </w:pPr>
      <w:r w:rsidRPr="006B4971">
        <w:rPr>
          <w:rFonts w:ascii="Palatino Linotype" w:hAnsi="Palatino Linotype" w:cs="Arial"/>
          <w:sz w:val="24"/>
          <w:szCs w:val="24"/>
        </w:rPr>
        <w:t xml:space="preserve">Medio de impugnación que le fue turnado </w:t>
      </w:r>
      <w:r w:rsidR="0040673A" w:rsidRPr="006B4971">
        <w:rPr>
          <w:rFonts w:ascii="Palatino Linotype" w:hAnsi="Palatino Linotype" w:cs="Arial"/>
          <w:sz w:val="24"/>
          <w:szCs w:val="24"/>
        </w:rPr>
        <w:t>a</w:t>
      </w:r>
      <w:r w:rsidR="00A51F37" w:rsidRPr="006B4971">
        <w:rPr>
          <w:rFonts w:ascii="Palatino Linotype" w:hAnsi="Palatino Linotype" w:cs="Arial"/>
          <w:sz w:val="24"/>
          <w:szCs w:val="24"/>
        </w:rPr>
        <w:t>l</w:t>
      </w:r>
      <w:r w:rsidR="0040673A" w:rsidRPr="006B4971">
        <w:rPr>
          <w:rFonts w:ascii="Palatino Linotype" w:hAnsi="Palatino Linotype" w:cs="Arial"/>
          <w:sz w:val="24"/>
          <w:szCs w:val="24"/>
        </w:rPr>
        <w:t xml:space="preserve"> Comisionad</w:t>
      </w:r>
      <w:r w:rsidR="00A51F37" w:rsidRPr="006B4971">
        <w:rPr>
          <w:rFonts w:ascii="Palatino Linotype" w:hAnsi="Palatino Linotype" w:cs="Arial"/>
          <w:sz w:val="24"/>
          <w:szCs w:val="24"/>
        </w:rPr>
        <w:t>o</w:t>
      </w:r>
      <w:r w:rsidR="00CA68B9" w:rsidRPr="006B4971">
        <w:rPr>
          <w:rFonts w:ascii="Palatino Linotype" w:hAnsi="Palatino Linotype" w:cs="Arial"/>
          <w:sz w:val="24"/>
          <w:szCs w:val="24"/>
        </w:rPr>
        <w:t xml:space="preserve"> Presidente</w:t>
      </w:r>
      <w:r w:rsidR="00576D51" w:rsidRPr="006B4971">
        <w:rPr>
          <w:rFonts w:ascii="Palatino Linotype" w:hAnsi="Palatino Linotype" w:cs="Arial"/>
          <w:sz w:val="24"/>
          <w:szCs w:val="24"/>
        </w:rPr>
        <w:t xml:space="preserve"> </w:t>
      </w:r>
      <w:r w:rsidR="00A51F37" w:rsidRPr="006B4971">
        <w:rPr>
          <w:rFonts w:ascii="Palatino Linotype" w:hAnsi="Palatino Linotype" w:cs="Arial"/>
          <w:b/>
          <w:sz w:val="24"/>
          <w:szCs w:val="24"/>
        </w:rPr>
        <w:t>José Martínez Vilchis</w:t>
      </w:r>
      <w:r w:rsidR="00576D51" w:rsidRPr="006B4971">
        <w:rPr>
          <w:rFonts w:ascii="Palatino Linotype" w:hAnsi="Palatino Linotype" w:cs="Arial"/>
          <w:b/>
          <w:sz w:val="24"/>
          <w:szCs w:val="24"/>
        </w:rPr>
        <w:t xml:space="preserve">, </w:t>
      </w:r>
      <w:r w:rsidRPr="006B4971">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7E4FA1" w:rsidRPr="006B4971">
        <w:rPr>
          <w:rFonts w:ascii="Palatino Linotype" w:hAnsi="Palatino Linotype" w:cs="Arial"/>
          <w:sz w:val="24"/>
          <w:szCs w:val="24"/>
        </w:rPr>
        <w:t xml:space="preserve"> </w:t>
      </w:r>
      <w:r w:rsidR="005C30C0" w:rsidRPr="006B4971">
        <w:rPr>
          <w:rFonts w:ascii="Palatino Linotype" w:hAnsi="Palatino Linotype" w:cs="Arial"/>
          <w:sz w:val="24"/>
          <w:szCs w:val="24"/>
        </w:rPr>
        <w:t>trece de septiembre del dos mil veintidós</w:t>
      </w:r>
      <w:r w:rsidR="004E4B8F" w:rsidRPr="006B4971">
        <w:rPr>
          <w:rFonts w:ascii="Palatino Linotype" w:hAnsi="Palatino Linotype" w:cs="Arial"/>
          <w:sz w:val="24"/>
          <w:szCs w:val="24"/>
        </w:rPr>
        <w:t xml:space="preserve">, </w:t>
      </w:r>
      <w:r w:rsidR="00712E3A" w:rsidRPr="006B4971">
        <w:rPr>
          <w:rFonts w:ascii="Palatino Linotype" w:hAnsi="Palatino Linotype" w:cs="Arial"/>
          <w:sz w:val="24"/>
          <w:szCs w:val="24"/>
        </w:rPr>
        <w:t>determinándose en él, un plazo de siete días para que las partes manifestaran lo que a su derecho corresponda en términos del numeral ya citado.</w:t>
      </w:r>
    </w:p>
    <w:p w14:paraId="64065478" w14:textId="77777777" w:rsidR="004E4B8F" w:rsidRPr="006B4971" w:rsidRDefault="004E4B8F" w:rsidP="00B433C9">
      <w:pPr>
        <w:pStyle w:val="Prrafodelista"/>
        <w:spacing w:line="360" w:lineRule="auto"/>
        <w:ind w:left="0"/>
        <w:jc w:val="both"/>
        <w:rPr>
          <w:rFonts w:ascii="Palatino Linotype" w:hAnsi="Palatino Linotype" w:cs="Arial"/>
          <w:b/>
        </w:rPr>
      </w:pPr>
    </w:p>
    <w:p w14:paraId="0A5C5FA8" w14:textId="00C9EA6D" w:rsidR="00B433C9" w:rsidRPr="006B4971" w:rsidRDefault="00E27CDB" w:rsidP="00B433C9">
      <w:pPr>
        <w:pStyle w:val="Prrafodelista"/>
        <w:spacing w:line="360" w:lineRule="auto"/>
        <w:ind w:left="0"/>
        <w:jc w:val="both"/>
        <w:rPr>
          <w:rFonts w:ascii="Palatino Linotype" w:hAnsi="Palatino Linotype" w:cs="Arial"/>
          <w:b/>
          <w:sz w:val="28"/>
          <w:szCs w:val="28"/>
        </w:rPr>
      </w:pPr>
      <w:r w:rsidRPr="006B4971">
        <w:rPr>
          <w:rFonts w:ascii="Palatino Linotype" w:hAnsi="Palatino Linotype" w:cs="Arial"/>
          <w:b/>
          <w:sz w:val="28"/>
          <w:szCs w:val="28"/>
        </w:rPr>
        <w:t>SEXTO</w:t>
      </w:r>
      <w:r w:rsidR="00B433C9" w:rsidRPr="006B4971">
        <w:rPr>
          <w:rFonts w:ascii="Palatino Linotype" w:hAnsi="Palatino Linotype" w:cs="Arial"/>
          <w:b/>
          <w:sz w:val="28"/>
          <w:szCs w:val="28"/>
        </w:rPr>
        <w:t>. De la etapa de instrucción.</w:t>
      </w:r>
    </w:p>
    <w:p w14:paraId="4A740BDF" w14:textId="77777777" w:rsidR="00E27CDB" w:rsidRPr="006B4971" w:rsidRDefault="00E27CDB" w:rsidP="00E27CDB">
      <w:pPr>
        <w:spacing w:before="240" w:line="360" w:lineRule="auto"/>
        <w:jc w:val="both"/>
        <w:rPr>
          <w:rFonts w:ascii="Palatino Linotype" w:hAnsi="Palatino Linotype" w:cs="Arial"/>
          <w:sz w:val="24"/>
          <w:szCs w:val="24"/>
        </w:rPr>
      </w:pPr>
      <w:r w:rsidRPr="006B4971">
        <w:rPr>
          <w:rFonts w:ascii="Palatino Linotype" w:hAnsi="Palatino Linotype" w:cs="Arial"/>
          <w:sz w:val="24"/>
          <w:szCs w:val="24"/>
        </w:rPr>
        <w:t xml:space="preserve">Así, una vez transcurrido el término legal referido, se advierte que </w:t>
      </w:r>
      <w:r w:rsidRPr="006B4971">
        <w:rPr>
          <w:rFonts w:ascii="Palatino Linotype" w:hAnsi="Palatino Linotype" w:cs="Arial"/>
          <w:b/>
          <w:sz w:val="24"/>
          <w:szCs w:val="24"/>
        </w:rPr>
        <w:t xml:space="preserve">El Sujeto Obligado </w:t>
      </w:r>
      <w:r w:rsidRPr="006B4971">
        <w:rPr>
          <w:rFonts w:ascii="Palatino Linotype" w:hAnsi="Palatino Linotype" w:cs="Arial"/>
          <w:sz w:val="24"/>
          <w:szCs w:val="24"/>
        </w:rPr>
        <w:t xml:space="preserve">fue omiso en presentar su informe justificado; de igual manera </w:t>
      </w:r>
      <w:r w:rsidRPr="006B4971">
        <w:rPr>
          <w:rFonts w:ascii="Palatino Linotype" w:hAnsi="Palatino Linotype" w:cs="Arial"/>
          <w:b/>
          <w:sz w:val="24"/>
          <w:szCs w:val="24"/>
        </w:rPr>
        <w:t xml:space="preserve">El Recurrente </w:t>
      </w:r>
      <w:r w:rsidRPr="006B4971">
        <w:rPr>
          <w:rFonts w:ascii="Palatino Linotype" w:hAnsi="Palatino Linotype" w:cs="Arial"/>
          <w:sz w:val="24"/>
          <w:szCs w:val="24"/>
        </w:rPr>
        <w:t xml:space="preserve">fue omiso en presentar alegatos, pruebas o manifestación alguna.  </w:t>
      </w:r>
    </w:p>
    <w:p w14:paraId="60F84BF1" w14:textId="08FBB4F8" w:rsidR="00E27CDB" w:rsidRPr="006B4971" w:rsidRDefault="00E27CDB" w:rsidP="00E27CDB">
      <w:pPr>
        <w:spacing w:before="240" w:line="360" w:lineRule="auto"/>
        <w:jc w:val="both"/>
        <w:rPr>
          <w:rFonts w:ascii="Palatino Linotype" w:hAnsi="Palatino Linotype" w:cs="Arial"/>
          <w:sz w:val="24"/>
          <w:szCs w:val="24"/>
        </w:rPr>
      </w:pPr>
      <w:r w:rsidRPr="006B4971">
        <w:rPr>
          <w:rFonts w:ascii="Palatino Linotype" w:hAnsi="Palatino Linotype" w:cs="Arial"/>
          <w:sz w:val="24"/>
          <w:szCs w:val="24"/>
        </w:rPr>
        <w:t xml:space="preserve">Por lo cual se decretó el cierre de instrucción con fecha </w:t>
      </w:r>
      <w:r w:rsidR="00D547D8" w:rsidRPr="006B4971">
        <w:rPr>
          <w:rFonts w:ascii="Palatino Linotype" w:hAnsi="Palatino Linotype" w:cs="Arial"/>
          <w:b/>
          <w:sz w:val="24"/>
          <w:szCs w:val="24"/>
        </w:rPr>
        <w:t>veintiséis de septiembre</w:t>
      </w:r>
      <w:r w:rsidRPr="006B4971">
        <w:rPr>
          <w:rFonts w:ascii="Palatino Linotype" w:hAnsi="Palatino Linotype" w:cs="Arial"/>
          <w:b/>
          <w:sz w:val="24"/>
          <w:szCs w:val="24"/>
        </w:rPr>
        <w:t xml:space="preserve"> del presente, e</w:t>
      </w:r>
      <w:r w:rsidRPr="006B4971">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5A0ED3AD" w14:textId="77777777" w:rsidR="0015182C" w:rsidRPr="006B4971" w:rsidRDefault="0015182C" w:rsidP="0015182C">
      <w:pPr>
        <w:spacing w:line="360" w:lineRule="auto"/>
        <w:jc w:val="both"/>
        <w:rPr>
          <w:rFonts w:ascii="Palatino Linotype" w:hAnsi="Palatino Linotype" w:cs="Arial"/>
          <w:b/>
          <w:sz w:val="28"/>
        </w:rPr>
      </w:pPr>
      <w:r w:rsidRPr="006B4971">
        <w:rPr>
          <w:rFonts w:ascii="Palatino Linotype" w:hAnsi="Palatino Linotype" w:cs="Arial"/>
          <w:b/>
          <w:sz w:val="28"/>
          <w:szCs w:val="28"/>
        </w:rPr>
        <w:t>SÉPTIMO.</w:t>
      </w:r>
      <w:r w:rsidRPr="006B4971">
        <w:rPr>
          <w:rFonts w:ascii="Palatino Linotype" w:hAnsi="Palatino Linotype" w:cs="Arial"/>
          <w:b/>
        </w:rPr>
        <w:t xml:space="preserve"> </w:t>
      </w:r>
      <w:r w:rsidRPr="006B4971">
        <w:rPr>
          <w:rFonts w:ascii="Palatino Linotype" w:hAnsi="Palatino Linotype" w:cs="Arial"/>
          <w:b/>
          <w:sz w:val="28"/>
        </w:rPr>
        <w:t>Ampliación del término para resolver</w:t>
      </w:r>
    </w:p>
    <w:p w14:paraId="05DB7D93" w14:textId="274AF723" w:rsidR="0015182C" w:rsidRPr="006B4971" w:rsidRDefault="0015182C" w:rsidP="0015182C">
      <w:pPr>
        <w:spacing w:line="360" w:lineRule="auto"/>
        <w:jc w:val="both"/>
        <w:rPr>
          <w:rFonts w:ascii="Palatino Linotype" w:hAnsi="Palatino Linotype" w:cs="Arial"/>
          <w:sz w:val="24"/>
        </w:rPr>
      </w:pPr>
      <w:r w:rsidRPr="006B4971">
        <w:rPr>
          <w:rFonts w:ascii="Palatino Linotype" w:hAnsi="Palatino Linotype" w:cs="Arial"/>
          <w:sz w:val="24"/>
        </w:rPr>
        <w:t xml:space="preserve">Posteriormente, en fecha </w:t>
      </w:r>
      <w:r w:rsidRPr="006B4971">
        <w:rPr>
          <w:rFonts w:ascii="Palatino Linotype" w:hAnsi="Palatino Linotype" w:cs="Arial"/>
          <w:b/>
          <w:sz w:val="24"/>
          <w:szCs w:val="24"/>
        </w:rPr>
        <w:t xml:space="preserve">veintiséis de octubre </w:t>
      </w:r>
      <w:r w:rsidRPr="006B4971">
        <w:rPr>
          <w:rFonts w:ascii="Palatino Linotype" w:hAnsi="Palatino Linotype" w:cs="Arial"/>
          <w:b/>
          <w:sz w:val="24"/>
        </w:rPr>
        <w:t>de dos mil veintidós</w:t>
      </w:r>
      <w:r w:rsidRPr="006B4971">
        <w:rPr>
          <w:rFonts w:ascii="Palatino Linotype" w:hAnsi="Palatino Linotype" w:cs="Arial"/>
          <w:sz w:val="24"/>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w:t>
      </w:r>
    </w:p>
    <w:p w14:paraId="506D2F31" w14:textId="77777777" w:rsidR="0015182C" w:rsidRPr="006B4971" w:rsidRDefault="0015182C" w:rsidP="0015182C">
      <w:pPr>
        <w:spacing w:line="276" w:lineRule="auto"/>
        <w:jc w:val="both"/>
        <w:rPr>
          <w:rFonts w:ascii="Palatino Linotype" w:hAnsi="Palatino Linotype"/>
          <w:sz w:val="24"/>
        </w:rPr>
      </w:pPr>
    </w:p>
    <w:p w14:paraId="07B84CE3" w14:textId="77777777" w:rsidR="0015182C" w:rsidRPr="006B4971" w:rsidRDefault="0015182C" w:rsidP="0015182C">
      <w:pPr>
        <w:spacing w:line="360" w:lineRule="auto"/>
        <w:jc w:val="both"/>
        <w:rPr>
          <w:rFonts w:ascii="Palatino Linotype" w:hAnsi="Palatino Linotype"/>
          <w:sz w:val="24"/>
        </w:rPr>
      </w:pPr>
      <w:r w:rsidRPr="006B4971">
        <w:rPr>
          <w:rFonts w:ascii="Palatino Linotype" w:hAnsi="Palatino Linotype"/>
          <w:sz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6B4971">
        <w:rPr>
          <w:rFonts w:ascii="Palatino Linotype" w:hAnsi="Palatino Linotype"/>
          <w:sz w:val="24"/>
        </w:rPr>
        <w:lastRenderedPageBreak/>
        <w:t>técnicas y humanas del personal encargado de la proyección de las resoluciones a dichos medios de impugnación.</w:t>
      </w:r>
    </w:p>
    <w:p w14:paraId="446A4B06" w14:textId="77777777" w:rsidR="0015182C" w:rsidRPr="006B4971" w:rsidRDefault="0015182C" w:rsidP="0015182C">
      <w:pPr>
        <w:spacing w:line="276" w:lineRule="auto"/>
        <w:jc w:val="both"/>
        <w:rPr>
          <w:rFonts w:ascii="Palatino Linotype" w:hAnsi="Palatino Linotype"/>
          <w:sz w:val="24"/>
        </w:rPr>
      </w:pPr>
    </w:p>
    <w:p w14:paraId="3CCD059D" w14:textId="77777777" w:rsidR="0015182C" w:rsidRPr="006B4971" w:rsidRDefault="0015182C" w:rsidP="0015182C">
      <w:pPr>
        <w:spacing w:line="360" w:lineRule="auto"/>
        <w:jc w:val="both"/>
        <w:rPr>
          <w:rFonts w:ascii="Palatino Linotype" w:hAnsi="Palatino Linotype"/>
          <w:sz w:val="24"/>
        </w:rPr>
      </w:pPr>
      <w:r w:rsidRPr="006B4971">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05D291C" w14:textId="77777777" w:rsidR="0015182C" w:rsidRPr="006B4971" w:rsidRDefault="0015182C" w:rsidP="0015182C">
      <w:pPr>
        <w:spacing w:line="276" w:lineRule="auto"/>
        <w:jc w:val="both"/>
        <w:rPr>
          <w:rFonts w:ascii="Palatino Linotype" w:hAnsi="Palatino Linotype"/>
          <w:sz w:val="24"/>
        </w:rPr>
      </w:pPr>
    </w:p>
    <w:p w14:paraId="30FEDF2E" w14:textId="77777777" w:rsidR="0015182C" w:rsidRPr="006B4971" w:rsidRDefault="0015182C" w:rsidP="0015182C">
      <w:pPr>
        <w:spacing w:line="360" w:lineRule="auto"/>
        <w:jc w:val="both"/>
        <w:rPr>
          <w:rFonts w:ascii="Palatino Linotype" w:hAnsi="Palatino Linotype"/>
          <w:sz w:val="24"/>
        </w:rPr>
      </w:pPr>
      <w:r w:rsidRPr="006B4971">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C4B08B" w14:textId="77777777" w:rsidR="0015182C" w:rsidRPr="006B4971" w:rsidRDefault="0015182C" w:rsidP="0015182C">
      <w:pPr>
        <w:spacing w:line="276" w:lineRule="auto"/>
        <w:jc w:val="both"/>
        <w:rPr>
          <w:rFonts w:ascii="Palatino Linotype" w:hAnsi="Palatino Linotype"/>
          <w:sz w:val="24"/>
        </w:rPr>
      </w:pPr>
    </w:p>
    <w:p w14:paraId="60B58D40" w14:textId="77777777" w:rsidR="0015182C" w:rsidRPr="006B4971" w:rsidRDefault="0015182C" w:rsidP="0015182C">
      <w:pPr>
        <w:spacing w:line="360" w:lineRule="auto"/>
        <w:jc w:val="both"/>
        <w:rPr>
          <w:rFonts w:ascii="Palatino Linotype" w:hAnsi="Palatino Linotype"/>
          <w:sz w:val="24"/>
        </w:rPr>
      </w:pPr>
      <w:r w:rsidRPr="006B4971">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F8B867" w14:textId="77777777" w:rsidR="0015182C" w:rsidRPr="006B4971" w:rsidRDefault="0015182C" w:rsidP="0015182C">
      <w:pPr>
        <w:spacing w:line="360" w:lineRule="auto"/>
        <w:jc w:val="both"/>
        <w:rPr>
          <w:rFonts w:ascii="Palatino Linotype" w:hAnsi="Palatino Linotype"/>
          <w:sz w:val="24"/>
        </w:rPr>
      </w:pPr>
    </w:p>
    <w:p w14:paraId="73C70D53" w14:textId="77777777" w:rsidR="0015182C" w:rsidRPr="006B4971" w:rsidRDefault="0015182C" w:rsidP="0015182C">
      <w:pPr>
        <w:spacing w:line="360" w:lineRule="auto"/>
        <w:jc w:val="both"/>
        <w:rPr>
          <w:rFonts w:ascii="Palatino Linotype" w:hAnsi="Palatino Linotype"/>
          <w:sz w:val="24"/>
        </w:rPr>
      </w:pPr>
      <w:r w:rsidRPr="006B4971">
        <w:rPr>
          <w:rFonts w:ascii="Palatino Linotype" w:hAnsi="Palatino Linotype"/>
          <w:sz w:val="24"/>
        </w:rPr>
        <w:lastRenderedPageBreak/>
        <w:t>Por ello, excepcionalmente, si un asunto es resuelto con posterioridad a los plazos señalados por la norma debe analizarse la razonabilidad del tiempo necesario para su resolución, atentos a los siguientes criterios:</w:t>
      </w:r>
    </w:p>
    <w:p w14:paraId="3657150D" w14:textId="77777777" w:rsidR="0015182C" w:rsidRPr="006B4971" w:rsidRDefault="0015182C" w:rsidP="0015182C">
      <w:pPr>
        <w:pStyle w:val="Prrafodelista"/>
        <w:numPr>
          <w:ilvl w:val="0"/>
          <w:numId w:val="35"/>
        </w:numPr>
        <w:spacing w:line="360" w:lineRule="auto"/>
        <w:jc w:val="both"/>
        <w:rPr>
          <w:rFonts w:ascii="Palatino Linotype" w:hAnsi="Palatino Linotype"/>
        </w:rPr>
      </w:pPr>
      <w:r w:rsidRPr="006B4971">
        <w:rPr>
          <w:rFonts w:ascii="Palatino Linotype" w:hAnsi="Palatino Linotype"/>
          <w:b/>
        </w:rPr>
        <w:t>Complejidad del asunto:</w:t>
      </w:r>
      <w:r w:rsidRPr="006B4971">
        <w:rPr>
          <w:rFonts w:ascii="Palatino Linotype" w:hAnsi="Palatino Linotype"/>
        </w:rPr>
        <w:t xml:space="preserve"> La complejidad de la prueba, la pluralidad de sujetos procesales, el tiempo transcurrido, las características y contexto del recurso.</w:t>
      </w:r>
    </w:p>
    <w:p w14:paraId="45CF5CC7" w14:textId="77777777" w:rsidR="0015182C" w:rsidRPr="006B4971" w:rsidRDefault="0015182C" w:rsidP="0015182C">
      <w:pPr>
        <w:pStyle w:val="Prrafodelista"/>
        <w:numPr>
          <w:ilvl w:val="0"/>
          <w:numId w:val="35"/>
        </w:numPr>
        <w:spacing w:line="360" w:lineRule="auto"/>
        <w:jc w:val="both"/>
        <w:rPr>
          <w:rFonts w:ascii="Palatino Linotype" w:hAnsi="Palatino Linotype"/>
          <w:b/>
        </w:rPr>
      </w:pPr>
      <w:r w:rsidRPr="006B4971">
        <w:rPr>
          <w:rFonts w:ascii="Palatino Linotype" w:hAnsi="Palatino Linotype"/>
          <w:b/>
        </w:rPr>
        <w:t>Actividad Procesal del interesado: Acciones u omisiones del interesado.</w:t>
      </w:r>
    </w:p>
    <w:p w14:paraId="3F271BF4" w14:textId="77777777" w:rsidR="0015182C" w:rsidRPr="006B4971" w:rsidRDefault="0015182C" w:rsidP="0015182C">
      <w:pPr>
        <w:pStyle w:val="Prrafodelista"/>
        <w:numPr>
          <w:ilvl w:val="0"/>
          <w:numId w:val="35"/>
        </w:numPr>
        <w:spacing w:line="360" w:lineRule="auto"/>
        <w:jc w:val="both"/>
        <w:rPr>
          <w:rFonts w:ascii="Palatino Linotype" w:hAnsi="Palatino Linotype"/>
        </w:rPr>
      </w:pPr>
      <w:r w:rsidRPr="006B4971">
        <w:rPr>
          <w:rFonts w:ascii="Palatino Linotype" w:hAnsi="Palatino Linotype"/>
          <w:b/>
        </w:rPr>
        <w:t>Conducta de la Autoridad:</w:t>
      </w:r>
      <w:r w:rsidRPr="006B4971">
        <w:rPr>
          <w:rFonts w:ascii="Palatino Linotype" w:hAnsi="Palatino Linotype"/>
        </w:rPr>
        <w:t xml:space="preserve"> Las Acciones u omisiones realizadas en el procedimiento. Así como si la autoridad actuó con la debida diligencia.</w:t>
      </w:r>
    </w:p>
    <w:p w14:paraId="5A683B6D" w14:textId="77777777" w:rsidR="0015182C" w:rsidRPr="006B4971" w:rsidRDefault="0015182C" w:rsidP="0015182C">
      <w:pPr>
        <w:pStyle w:val="Prrafodelista"/>
        <w:numPr>
          <w:ilvl w:val="0"/>
          <w:numId w:val="35"/>
        </w:numPr>
        <w:spacing w:line="360" w:lineRule="auto"/>
        <w:jc w:val="both"/>
        <w:rPr>
          <w:rFonts w:ascii="Palatino Linotype" w:hAnsi="Palatino Linotype"/>
        </w:rPr>
      </w:pPr>
      <w:r w:rsidRPr="006B4971">
        <w:rPr>
          <w:rFonts w:ascii="Palatino Linotype" w:hAnsi="Palatino Linotype"/>
          <w:b/>
        </w:rPr>
        <w:t>La afectación generada en la situación jurídica de la persona involucrada en el proceso:</w:t>
      </w:r>
      <w:r w:rsidRPr="006B4971">
        <w:rPr>
          <w:rFonts w:ascii="Palatino Linotype" w:hAnsi="Palatino Linotype"/>
        </w:rPr>
        <w:t xml:space="preserve"> Violación a sus derechos humanos.</w:t>
      </w:r>
    </w:p>
    <w:p w14:paraId="6BBCB1FE" w14:textId="77777777" w:rsidR="0015182C" w:rsidRPr="006B4971" w:rsidRDefault="0015182C" w:rsidP="0015182C">
      <w:pPr>
        <w:spacing w:line="276" w:lineRule="auto"/>
        <w:jc w:val="both"/>
        <w:rPr>
          <w:rFonts w:ascii="Palatino Linotype" w:hAnsi="Palatino Linotype"/>
          <w:sz w:val="24"/>
        </w:rPr>
      </w:pPr>
    </w:p>
    <w:p w14:paraId="41053E9B" w14:textId="77777777" w:rsidR="0015182C" w:rsidRPr="006B4971" w:rsidRDefault="0015182C" w:rsidP="0015182C">
      <w:pPr>
        <w:spacing w:line="360" w:lineRule="auto"/>
        <w:jc w:val="both"/>
        <w:rPr>
          <w:rFonts w:ascii="Palatino Linotype" w:hAnsi="Palatino Linotype"/>
          <w:sz w:val="24"/>
        </w:rPr>
      </w:pPr>
      <w:r w:rsidRPr="006B4971">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13F985A" w14:textId="77777777" w:rsidR="0015182C" w:rsidRPr="006B4971" w:rsidRDefault="0015182C" w:rsidP="0015182C">
      <w:pPr>
        <w:spacing w:line="276" w:lineRule="auto"/>
        <w:jc w:val="both"/>
        <w:rPr>
          <w:rFonts w:ascii="Palatino Linotype" w:hAnsi="Palatino Linotype"/>
          <w:sz w:val="24"/>
        </w:rPr>
      </w:pPr>
    </w:p>
    <w:p w14:paraId="7FC47894" w14:textId="77777777" w:rsidR="0015182C" w:rsidRPr="006B4971" w:rsidRDefault="0015182C" w:rsidP="0015182C">
      <w:pPr>
        <w:spacing w:line="360" w:lineRule="auto"/>
        <w:jc w:val="both"/>
        <w:rPr>
          <w:rFonts w:ascii="Palatino Linotype" w:hAnsi="Palatino Linotype"/>
          <w:sz w:val="24"/>
        </w:rPr>
      </w:pPr>
      <w:r w:rsidRPr="006B4971">
        <w:rPr>
          <w:rFonts w:ascii="Palatino Linotype" w:hAnsi="Palatino Linotype"/>
          <w:sz w:val="24"/>
        </w:rPr>
        <w:t xml:space="preserve">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6B4971">
        <w:rPr>
          <w:rFonts w:ascii="Palatino Linotype" w:hAnsi="Palatino Linotype"/>
          <w:sz w:val="24"/>
        </w:rPr>
        <w:lastRenderedPageBreak/>
        <w:t>CARACTERÍSTICAS DEL CASO.”, visible en la Gaceta del Seminario Judicial de la Federación con el registro digital 205635.</w:t>
      </w:r>
    </w:p>
    <w:p w14:paraId="2F52B556" w14:textId="77777777" w:rsidR="0015182C" w:rsidRPr="006B4971" w:rsidRDefault="0015182C" w:rsidP="0015182C">
      <w:pPr>
        <w:spacing w:line="276" w:lineRule="auto"/>
        <w:jc w:val="both"/>
        <w:rPr>
          <w:rFonts w:ascii="Palatino Linotype" w:hAnsi="Palatino Linotype"/>
          <w:sz w:val="24"/>
        </w:rPr>
      </w:pPr>
    </w:p>
    <w:p w14:paraId="13037518" w14:textId="77777777" w:rsidR="0015182C" w:rsidRPr="006B4971" w:rsidRDefault="0015182C" w:rsidP="0015182C">
      <w:pPr>
        <w:spacing w:line="360" w:lineRule="auto"/>
        <w:jc w:val="both"/>
        <w:rPr>
          <w:rFonts w:ascii="Palatino Linotype" w:hAnsi="Palatino Linotype"/>
          <w:sz w:val="24"/>
        </w:rPr>
      </w:pPr>
      <w:r w:rsidRPr="006B4971">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6AFCCD3" w14:textId="77777777" w:rsidR="0015182C" w:rsidRPr="006B4971" w:rsidRDefault="0015182C" w:rsidP="0015182C">
      <w:pPr>
        <w:spacing w:line="276" w:lineRule="auto"/>
        <w:jc w:val="both"/>
        <w:rPr>
          <w:rFonts w:ascii="Palatino Linotype" w:hAnsi="Palatino Linotype"/>
          <w:sz w:val="24"/>
        </w:rPr>
      </w:pPr>
    </w:p>
    <w:p w14:paraId="2151697C" w14:textId="77777777" w:rsidR="0015182C" w:rsidRPr="006B4971" w:rsidRDefault="0015182C" w:rsidP="0015182C">
      <w:pPr>
        <w:spacing w:line="360" w:lineRule="auto"/>
        <w:jc w:val="both"/>
        <w:rPr>
          <w:rFonts w:ascii="Palatino Linotype" w:hAnsi="Palatino Linotype"/>
          <w:sz w:val="24"/>
        </w:rPr>
      </w:pPr>
      <w:r w:rsidRPr="006B4971">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4B4881AE" w14:textId="77777777" w:rsidR="0015182C" w:rsidRPr="006B4971" w:rsidRDefault="0015182C" w:rsidP="0015182C">
      <w:pPr>
        <w:spacing w:line="360" w:lineRule="auto"/>
        <w:jc w:val="both"/>
        <w:rPr>
          <w:rFonts w:ascii="Palatino Linotype" w:hAnsi="Palatino Linotype"/>
          <w:sz w:val="24"/>
        </w:rPr>
      </w:pPr>
      <w:r w:rsidRPr="006B4971">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37A3BC90" w14:textId="77777777" w:rsidR="0015182C" w:rsidRPr="006B4971" w:rsidRDefault="0015182C" w:rsidP="0015182C">
      <w:pPr>
        <w:spacing w:line="360" w:lineRule="auto"/>
        <w:jc w:val="both"/>
        <w:rPr>
          <w:rFonts w:ascii="Palatino Linotype" w:hAnsi="Palatino Linotype"/>
          <w:sz w:val="24"/>
        </w:rPr>
      </w:pPr>
      <w:r w:rsidRPr="006B4971">
        <w:rPr>
          <w:rFonts w:ascii="Palatino Linotype" w:hAnsi="Palatino Linotype"/>
          <w:sz w:val="24"/>
        </w:rPr>
        <w:t xml:space="preserve">“PLAZO RAZONABLE PARA RESOLVER. CONCEPTO Y ELEMENTOS QUE LO INTEGRAN A LA LUZ DEL DERECHO INTERNACIONAL DE LOS DERECHOS </w:t>
      </w:r>
      <w:r w:rsidRPr="006B4971">
        <w:rPr>
          <w:rFonts w:ascii="Palatino Linotype" w:hAnsi="Palatino Linotype"/>
          <w:sz w:val="24"/>
        </w:rPr>
        <w:lastRenderedPageBreak/>
        <w:t>HUMANOS.”, visible en el Seminario Judicial de la Federación y su gaceta, con el registro digital 2002350.</w:t>
      </w:r>
    </w:p>
    <w:p w14:paraId="1F85BDAD" w14:textId="77777777" w:rsidR="0015182C" w:rsidRPr="006B4971" w:rsidRDefault="0015182C" w:rsidP="0015182C">
      <w:pPr>
        <w:spacing w:line="276" w:lineRule="auto"/>
        <w:jc w:val="both"/>
        <w:rPr>
          <w:rFonts w:ascii="Palatino Linotype" w:hAnsi="Palatino Linotype"/>
          <w:sz w:val="24"/>
        </w:rPr>
      </w:pPr>
    </w:p>
    <w:p w14:paraId="6FB7B411" w14:textId="57FD3A1B" w:rsidR="0015182C" w:rsidRPr="006B4971" w:rsidRDefault="0015182C" w:rsidP="00D474DD">
      <w:pPr>
        <w:spacing w:line="360" w:lineRule="auto"/>
        <w:jc w:val="both"/>
        <w:rPr>
          <w:rFonts w:ascii="Palatino Linotype" w:hAnsi="Palatino Linotype"/>
        </w:rPr>
      </w:pPr>
      <w:r w:rsidRPr="006B4971">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73E1053A" w14:textId="77777777" w:rsidR="00D43CF1" w:rsidRPr="006B4971" w:rsidRDefault="00D43CF1" w:rsidP="00E27CDB">
      <w:pPr>
        <w:spacing w:before="240" w:line="360" w:lineRule="auto"/>
        <w:rPr>
          <w:rFonts w:ascii="Palatino Linotype" w:hAnsi="Palatino Linotype" w:cs="Arial"/>
          <w:b/>
          <w:sz w:val="24"/>
          <w:szCs w:val="24"/>
        </w:rPr>
      </w:pPr>
    </w:p>
    <w:p w14:paraId="528DBAF8" w14:textId="77777777" w:rsidR="007E4FA1" w:rsidRPr="006B4971" w:rsidRDefault="007E4FA1" w:rsidP="007E4FA1">
      <w:pPr>
        <w:spacing w:before="240" w:line="360" w:lineRule="auto"/>
        <w:jc w:val="center"/>
        <w:rPr>
          <w:rFonts w:ascii="Palatino Linotype" w:hAnsi="Palatino Linotype" w:cs="Arial"/>
          <w:b/>
          <w:sz w:val="28"/>
          <w:szCs w:val="28"/>
        </w:rPr>
      </w:pPr>
      <w:r w:rsidRPr="006B4971">
        <w:rPr>
          <w:rFonts w:ascii="Palatino Linotype" w:hAnsi="Palatino Linotype" w:cs="Arial"/>
          <w:b/>
          <w:sz w:val="28"/>
          <w:szCs w:val="28"/>
        </w:rPr>
        <w:t xml:space="preserve">C O N S I D E R A N D O </w:t>
      </w:r>
    </w:p>
    <w:p w14:paraId="224AAA9D" w14:textId="77777777" w:rsidR="007E4FA1" w:rsidRPr="006B4971" w:rsidRDefault="007E4FA1" w:rsidP="007E4FA1">
      <w:pPr>
        <w:spacing w:before="240" w:line="360" w:lineRule="auto"/>
        <w:jc w:val="both"/>
        <w:rPr>
          <w:rFonts w:ascii="Palatino Linotype" w:hAnsi="Palatino Linotype" w:cs="Arial"/>
          <w:sz w:val="28"/>
          <w:szCs w:val="28"/>
        </w:rPr>
      </w:pPr>
      <w:r w:rsidRPr="006B4971">
        <w:rPr>
          <w:rFonts w:ascii="Palatino Linotype" w:hAnsi="Palatino Linotype" w:cs="Arial"/>
          <w:b/>
          <w:sz w:val="28"/>
          <w:szCs w:val="28"/>
        </w:rPr>
        <w:t>PRIMERO. De la competencia</w:t>
      </w:r>
      <w:r w:rsidRPr="006B4971">
        <w:rPr>
          <w:rFonts w:ascii="Palatino Linotype" w:hAnsi="Palatino Linotype" w:cs="Arial"/>
          <w:sz w:val="28"/>
          <w:szCs w:val="28"/>
        </w:rPr>
        <w:t>.</w:t>
      </w:r>
    </w:p>
    <w:p w14:paraId="1E4BE51C" w14:textId="77777777" w:rsidR="00A51F37" w:rsidRPr="006B4971" w:rsidRDefault="00A51F37" w:rsidP="00A51F37">
      <w:pPr>
        <w:spacing w:before="240" w:line="360" w:lineRule="auto"/>
        <w:jc w:val="both"/>
        <w:rPr>
          <w:rFonts w:ascii="Palatino Linotype" w:eastAsia="Calibri" w:hAnsi="Palatino Linotype"/>
          <w:b/>
          <w:color w:val="000000" w:themeColor="text1"/>
          <w:sz w:val="24"/>
          <w:szCs w:val="24"/>
        </w:rPr>
      </w:pPr>
      <w:r w:rsidRPr="006B4971">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6B4971">
        <w:rPr>
          <w:rFonts w:ascii="Palatino Linotype" w:hAnsi="Palatino Linotype" w:cs="Arial"/>
          <w:b/>
          <w:sz w:val="24"/>
          <w:szCs w:val="24"/>
          <w:lang w:val="es-ES"/>
        </w:rPr>
        <w:t xml:space="preserve">la parte recurrente </w:t>
      </w:r>
      <w:r w:rsidRPr="006B4971">
        <w:rPr>
          <w:rFonts w:ascii="Palatino Linotype" w:hAnsi="Palatino Linotype" w:cs="Arial"/>
          <w:sz w:val="24"/>
          <w:szCs w:val="24"/>
          <w:lang w:val="es-ES"/>
        </w:rPr>
        <w:t xml:space="preserve">conforme a lo dispuesto en los artículos 1, párrafos segundo y tercero, </w:t>
      </w:r>
      <w:r w:rsidRPr="006B4971">
        <w:rPr>
          <w:rFonts w:ascii="Palatino Linotype" w:eastAsia="Calibri" w:hAnsi="Palatino Linotype"/>
          <w:color w:val="000000" w:themeColor="text1"/>
          <w:sz w:val="24"/>
          <w:szCs w:val="24"/>
        </w:rPr>
        <w:t xml:space="preserve">6, apartado A, fracción IV de la </w:t>
      </w:r>
      <w:r w:rsidRPr="006B4971">
        <w:rPr>
          <w:rFonts w:ascii="Palatino Linotype" w:eastAsia="Calibri" w:hAnsi="Palatino Linotype"/>
          <w:b/>
          <w:color w:val="000000" w:themeColor="text1"/>
          <w:sz w:val="24"/>
          <w:szCs w:val="24"/>
        </w:rPr>
        <w:t>Constitución Política de los Estados Unidos Mexicanos</w:t>
      </w:r>
      <w:r w:rsidRPr="006B4971">
        <w:rPr>
          <w:rFonts w:ascii="Palatino Linotype" w:eastAsia="Calibri" w:hAnsi="Palatino Linotype"/>
          <w:color w:val="000000" w:themeColor="text1"/>
          <w:sz w:val="24"/>
          <w:szCs w:val="24"/>
        </w:rPr>
        <w:t xml:space="preserve">; 5, párrafos trigésimo, trigésimo primero y trigésimo segundo, fracciones IV y V, de la </w:t>
      </w:r>
      <w:r w:rsidRPr="006B4971">
        <w:rPr>
          <w:rFonts w:ascii="Palatino Linotype" w:eastAsia="Calibri" w:hAnsi="Palatino Linotype"/>
          <w:b/>
          <w:color w:val="000000" w:themeColor="text1"/>
          <w:sz w:val="24"/>
          <w:szCs w:val="24"/>
        </w:rPr>
        <w:t>Constitución Política del Estado Libre y Soberano de México</w:t>
      </w:r>
      <w:r w:rsidRPr="006B4971">
        <w:rPr>
          <w:rFonts w:ascii="Palatino Linotype" w:eastAsia="Calibri" w:hAnsi="Palatino Linotype"/>
          <w:color w:val="000000" w:themeColor="text1"/>
          <w:sz w:val="24"/>
          <w:szCs w:val="24"/>
        </w:rPr>
        <w:t xml:space="preserve">; artículos 1, 2 fracción II, 13, 29, 36 fracciones I y II, 176, 178, 179, 181 párrafo tercero y 185 </w:t>
      </w:r>
      <w:r w:rsidRPr="006B4971">
        <w:rPr>
          <w:rFonts w:ascii="Palatino Linotype" w:eastAsia="Calibri" w:hAnsi="Palatino Linotype" w:cs="Arial"/>
          <w:color w:val="000000" w:themeColor="text1"/>
          <w:sz w:val="24"/>
          <w:szCs w:val="24"/>
        </w:rPr>
        <w:t xml:space="preserve">de la </w:t>
      </w:r>
      <w:r w:rsidRPr="006B4971">
        <w:rPr>
          <w:rFonts w:ascii="Palatino Linotype" w:eastAsia="Calibri" w:hAnsi="Palatino Linotype" w:cs="Arial"/>
          <w:b/>
          <w:color w:val="000000" w:themeColor="text1"/>
          <w:sz w:val="24"/>
          <w:szCs w:val="24"/>
        </w:rPr>
        <w:t>Ley de Transparencia y Acceso a la Información Pública del Estado de México y Municipios</w:t>
      </w:r>
      <w:r w:rsidRPr="006B4971">
        <w:rPr>
          <w:rFonts w:ascii="Palatino Linotype" w:eastAsia="Calibri" w:hAnsi="Palatino Linotype" w:cs="Arial"/>
          <w:color w:val="000000" w:themeColor="text1"/>
          <w:sz w:val="24"/>
          <w:szCs w:val="24"/>
        </w:rPr>
        <w:t xml:space="preserve">; y 10, 7, 9 fracciones I y XXIV, y 11 del </w:t>
      </w:r>
      <w:r w:rsidRPr="006B4971">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D08593C" w14:textId="77777777" w:rsidR="007E4FA1" w:rsidRPr="006B4971" w:rsidRDefault="007E4FA1" w:rsidP="003A6975">
      <w:pPr>
        <w:spacing w:before="240" w:line="360" w:lineRule="auto"/>
        <w:jc w:val="both"/>
        <w:rPr>
          <w:rFonts w:ascii="Palatino Linotype" w:hAnsi="Palatino Linotype" w:cs="Arial"/>
          <w:sz w:val="24"/>
          <w:szCs w:val="24"/>
        </w:rPr>
      </w:pPr>
    </w:p>
    <w:p w14:paraId="645411A9" w14:textId="77777777" w:rsidR="006168E4" w:rsidRPr="006B4971"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6B4971">
        <w:rPr>
          <w:rFonts w:ascii="Palatino Linotype" w:hAnsi="Palatino Linotype" w:cs="Arial"/>
          <w:b/>
          <w:sz w:val="28"/>
          <w:szCs w:val="28"/>
        </w:rPr>
        <w:lastRenderedPageBreak/>
        <w:t xml:space="preserve">SEGUNDO. Sobre los alcances del recurso de revisión. </w:t>
      </w:r>
    </w:p>
    <w:p w14:paraId="08366973" w14:textId="77777777" w:rsidR="006168E4" w:rsidRPr="006B4971"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sidRPr="006B4971">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w:t>
      </w:r>
      <w:r w:rsidR="007216DB" w:rsidRPr="006B4971">
        <w:rPr>
          <w:rFonts w:ascii="Palatino Linotype" w:hAnsi="Palatino Linotype" w:cs="Arial"/>
        </w:rPr>
        <w:t>los</w:t>
      </w:r>
      <w:r w:rsidRPr="006B4971">
        <w:rPr>
          <w:rFonts w:ascii="Palatino Linotype" w:hAnsi="Palatino Linotype" w:cs="Arial"/>
        </w:rPr>
        <w:t xml:space="preserve"> expediente</w:t>
      </w:r>
      <w:r w:rsidR="007216DB" w:rsidRPr="006B4971">
        <w:rPr>
          <w:rFonts w:ascii="Palatino Linotype" w:hAnsi="Palatino Linotype" w:cs="Arial"/>
        </w:rPr>
        <w:t>s</w:t>
      </w:r>
      <w:r w:rsidRPr="006B4971">
        <w:rPr>
          <w:rFonts w:ascii="Palatino Linotype" w:hAnsi="Palatino Linotype" w:cs="Arial"/>
        </w:rPr>
        <w:t xml:space="preserve"> electrónico</w:t>
      </w:r>
      <w:r w:rsidR="007216DB" w:rsidRPr="006B4971">
        <w:rPr>
          <w:rFonts w:ascii="Palatino Linotype" w:hAnsi="Palatino Linotype" w:cs="Arial"/>
        </w:rPr>
        <w:t>s</w:t>
      </w:r>
      <w:r w:rsidRPr="006B4971">
        <w:rPr>
          <w:rFonts w:ascii="Palatino Linotype" w:hAnsi="Palatino Linotype" w:cs="Arial"/>
        </w:rPr>
        <w:t>, con la finalidad de reparar cualquier posible afectación al derecho de acceso a la información pública y garantizando el principio rector de máxima publicidad.</w:t>
      </w:r>
    </w:p>
    <w:p w14:paraId="2A780738" w14:textId="77777777" w:rsidR="0023373D" w:rsidRPr="006B4971"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3995E9EF" w14:textId="77777777" w:rsidR="00CE367D" w:rsidRPr="006B4971" w:rsidRDefault="00CE367D" w:rsidP="00CE367D">
      <w:pPr>
        <w:spacing w:after="0" w:line="360" w:lineRule="auto"/>
        <w:jc w:val="both"/>
        <w:rPr>
          <w:rFonts w:ascii="Palatino Linotype" w:eastAsia="Times New Roman" w:hAnsi="Palatino Linotype" w:cs="Times New Roman"/>
          <w:sz w:val="28"/>
          <w:szCs w:val="28"/>
          <w:lang w:eastAsia="es-ES"/>
        </w:rPr>
      </w:pPr>
      <w:r w:rsidRPr="006B4971">
        <w:rPr>
          <w:rFonts w:ascii="Palatino Linotype" w:hAnsi="Palatino Linotype" w:cs="Arial"/>
          <w:b/>
          <w:sz w:val="28"/>
          <w:szCs w:val="28"/>
        </w:rPr>
        <w:t xml:space="preserve">TERCERO. Cuestiones de previo y especial pronunciamiento. </w:t>
      </w:r>
      <w:r w:rsidRPr="006B4971">
        <w:rPr>
          <w:rFonts w:ascii="Palatino Linotype" w:eastAsia="Times New Roman" w:hAnsi="Palatino Linotype" w:cs="Times New Roman"/>
          <w:sz w:val="28"/>
          <w:szCs w:val="28"/>
          <w:lang w:eastAsia="es-ES"/>
        </w:rPr>
        <w:t xml:space="preserve"> </w:t>
      </w:r>
    </w:p>
    <w:p w14:paraId="473C3BE2" w14:textId="77777777" w:rsidR="00CE367D" w:rsidRPr="006B4971" w:rsidRDefault="00CE367D" w:rsidP="00CE367D">
      <w:pPr>
        <w:spacing w:after="0" w:line="360" w:lineRule="auto"/>
        <w:jc w:val="both"/>
        <w:rPr>
          <w:rFonts w:ascii="Palatino Linotype" w:eastAsia="Times New Roman" w:hAnsi="Palatino Linotype" w:cs="Times New Roman"/>
          <w:sz w:val="24"/>
          <w:szCs w:val="24"/>
          <w:lang w:eastAsia="es-ES"/>
        </w:rPr>
      </w:pPr>
      <w:r w:rsidRPr="006B4971">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6B4971">
        <w:rPr>
          <w:rFonts w:ascii="Palatino Linotype" w:eastAsia="Times New Roman" w:hAnsi="Palatino Linotype" w:cs="Times New Roman"/>
          <w:sz w:val="24"/>
          <w:szCs w:val="24"/>
          <w:lang w:val="es-ES_tradnl" w:eastAsia="es-ES"/>
        </w:rPr>
        <w:t>Acceso a la Información Pública del Estado de México y Municipios</w:t>
      </w:r>
      <w:r w:rsidRPr="006B4971">
        <w:rPr>
          <w:rFonts w:ascii="Palatino Linotype" w:eastAsia="Times New Roman" w:hAnsi="Palatino Linotype" w:cs="Times New Roman"/>
          <w:sz w:val="24"/>
          <w:szCs w:val="24"/>
          <w:lang w:eastAsia="es-ES"/>
        </w:rPr>
        <w:t>, establecidos en el artículo 180 que enuncia:</w:t>
      </w:r>
    </w:p>
    <w:p w14:paraId="6CD22092" w14:textId="77777777" w:rsidR="00CE367D" w:rsidRPr="006B4971" w:rsidRDefault="00CE367D" w:rsidP="00CE367D">
      <w:pPr>
        <w:spacing w:before="240" w:line="360" w:lineRule="auto"/>
        <w:ind w:left="851" w:right="851"/>
        <w:jc w:val="both"/>
        <w:rPr>
          <w:rFonts w:ascii="Palatino Linotype" w:eastAsia="Times New Roman" w:hAnsi="Palatino Linotype" w:cs="Arial"/>
          <w:i/>
          <w:sz w:val="24"/>
          <w:szCs w:val="24"/>
          <w:lang w:eastAsia="es-ES"/>
        </w:rPr>
      </w:pPr>
      <w:r w:rsidRPr="006B4971">
        <w:rPr>
          <w:rFonts w:ascii="Palatino Linotype" w:eastAsia="Times New Roman" w:hAnsi="Palatino Linotype" w:cs="Arial"/>
          <w:b/>
          <w:i/>
          <w:sz w:val="24"/>
          <w:szCs w:val="24"/>
          <w:lang w:eastAsia="es-ES"/>
        </w:rPr>
        <w:t xml:space="preserve">“Artículo 180. </w:t>
      </w:r>
      <w:r w:rsidRPr="006B4971">
        <w:rPr>
          <w:rFonts w:ascii="Palatino Linotype" w:eastAsia="Times New Roman" w:hAnsi="Palatino Linotype" w:cs="Arial"/>
          <w:i/>
          <w:sz w:val="24"/>
          <w:szCs w:val="24"/>
          <w:lang w:eastAsia="es-ES"/>
        </w:rPr>
        <w:t>El recurso de revisión contendrá:</w:t>
      </w:r>
    </w:p>
    <w:p w14:paraId="54386837" w14:textId="77777777" w:rsidR="00CE367D" w:rsidRPr="006B4971" w:rsidRDefault="00CE367D" w:rsidP="00CE367D">
      <w:pPr>
        <w:spacing w:before="240" w:line="360" w:lineRule="auto"/>
        <w:ind w:left="851" w:right="851"/>
        <w:jc w:val="both"/>
        <w:rPr>
          <w:rFonts w:ascii="Palatino Linotype" w:eastAsia="Times New Roman" w:hAnsi="Palatino Linotype" w:cs="Arial"/>
          <w:i/>
          <w:sz w:val="24"/>
          <w:szCs w:val="24"/>
          <w:lang w:eastAsia="es-ES"/>
        </w:rPr>
      </w:pPr>
      <w:r w:rsidRPr="006B4971">
        <w:rPr>
          <w:rFonts w:ascii="Palatino Linotype" w:eastAsia="Times New Roman" w:hAnsi="Palatino Linotype" w:cs="Arial"/>
          <w:i/>
          <w:sz w:val="24"/>
          <w:szCs w:val="24"/>
          <w:lang w:eastAsia="es-ES"/>
        </w:rPr>
        <w:t>I. El sujeto obligado ante la cual se presentó la solicitud;</w:t>
      </w:r>
    </w:p>
    <w:p w14:paraId="1302E478" w14:textId="77777777" w:rsidR="00CE367D" w:rsidRPr="006B4971" w:rsidRDefault="00CE367D" w:rsidP="00CE367D">
      <w:pPr>
        <w:spacing w:before="240" w:line="360" w:lineRule="auto"/>
        <w:ind w:left="851" w:right="851"/>
        <w:jc w:val="both"/>
        <w:rPr>
          <w:rFonts w:ascii="Palatino Linotype" w:eastAsia="Times New Roman" w:hAnsi="Palatino Linotype" w:cs="Arial"/>
          <w:i/>
          <w:sz w:val="24"/>
          <w:szCs w:val="24"/>
          <w:lang w:eastAsia="es-ES"/>
        </w:rPr>
      </w:pPr>
      <w:r w:rsidRPr="006B4971">
        <w:rPr>
          <w:rFonts w:ascii="Palatino Linotype" w:eastAsia="Times New Roman" w:hAnsi="Palatino Linotype" w:cs="Arial"/>
          <w:b/>
          <w:i/>
          <w:sz w:val="24"/>
          <w:szCs w:val="24"/>
          <w:u w:val="single"/>
          <w:lang w:eastAsia="es-ES"/>
        </w:rPr>
        <w:t>II. El nombre del solicitante que recurre</w:t>
      </w:r>
      <w:r w:rsidRPr="006B4971">
        <w:rPr>
          <w:rFonts w:ascii="Palatino Linotype" w:eastAsia="Times New Roman" w:hAnsi="Palatino Linotype" w:cs="Arial"/>
          <w:i/>
          <w:sz w:val="24"/>
          <w:szCs w:val="24"/>
          <w:lang w:eastAsia="es-ES"/>
        </w:rPr>
        <w:t xml:space="preserve"> o de su representante y, en su caso, del tercero interesado, así como la dirección o medio que señale para recibir notificaciones;</w:t>
      </w:r>
    </w:p>
    <w:p w14:paraId="710384F1" w14:textId="77777777" w:rsidR="00CE367D" w:rsidRPr="006B4971" w:rsidRDefault="00CE367D" w:rsidP="00CE367D">
      <w:pPr>
        <w:spacing w:before="240" w:line="360" w:lineRule="auto"/>
        <w:ind w:left="851" w:right="851"/>
        <w:jc w:val="both"/>
        <w:rPr>
          <w:rFonts w:ascii="Palatino Linotype" w:eastAsia="Times New Roman" w:hAnsi="Palatino Linotype" w:cs="Arial"/>
          <w:i/>
          <w:sz w:val="24"/>
          <w:szCs w:val="24"/>
          <w:lang w:eastAsia="es-ES"/>
        </w:rPr>
      </w:pPr>
      <w:r w:rsidRPr="006B4971">
        <w:rPr>
          <w:rFonts w:ascii="Palatino Linotype" w:eastAsia="Times New Roman" w:hAnsi="Palatino Linotype" w:cs="Arial"/>
          <w:i/>
          <w:sz w:val="24"/>
          <w:szCs w:val="24"/>
          <w:lang w:eastAsia="es-ES"/>
        </w:rPr>
        <w:t>III. El número de folio de respuesta de la solicitud de acceso;</w:t>
      </w:r>
    </w:p>
    <w:p w14:paraId="2F0FF7FB" w14:textId="77777777" w:rsidR="00CE367D" w:rsidRPr="006B4971" w:rsidRDefault="00CE367D" w:rsidP="00CE367D">
      <w:pPr>
        <w:spacing w:before="240" w:line="360" w:lineRule="auto"/>
        <w:ind w:left="851" w:right="851"/>
        <w:jc w:val="both"/>
        <w:rPr>
          <w:rFonts w:ascii="Palatino Linotype" w:eastAsia="Times New Roman" w:hAnsi="Palatino Linotype" w:cs="Arial"/>
          <w:i/>
          <w:sz w:val="24"/>
          <w:szCs w:val="24"/>
          <w:lang w:eastAsia="es-ES"/>
        </w:rPr>
      </w:pPr>
      <w:r w:rsidRPr="006B4971">
        <w:rPr>
          <w:rFonts w:ascii="Palatino Linotype" w:eastAsia="Times New Roman" w:hAnsi="Palatino Linotype" w:cs="Arial"/>
          <w:i/>
          <w:sz w:val="24"/>
          <w:szCs w:val="24"/>
          <w:lang w:eastAsia="es-ES"/>
        </w:rPr>
        <w:lastRenderedPageBreak/>
        <w:t>IV. La fecha en que fue notificada la respuesta al solicitante o tuvo conocimiento del acto reclamado, o de presentación de la solicitud, en caso de falta de respuesta;</w:t>
      </w:r>
    </w:p>
    <w:p w14:paraId="12A9175A" w14:textId="77777777" w:rsidR="00CE367D" w:rsidRPr="006B4971" w:rsidRDefault="00CE367D" w:rsidP="00CE367D">
      <w:pPr>
        <w:spacing w:before="240" w:line="360" w:lineRule="auto"/>
        <w:ind w:left="851" w:right="851"/>
        <w:jc w:val="both"/>
        <w:rPr>
          <w:rFonts w:ascii="Palatino Linotype" w:eastAsia="Times New Roman" w:hAnsi="Palatino Linotype" w:cs="Arial"/>
          <w:i/>
          <w:sz w:val="24"/>
          <w:szCs w:val="24"/>
          <w:lang w:eastAsia="es-ES"/>
        </w:rPr>
      </w:pPr>
      <w:r w:rsidRPr="006B4971">
        <w:rPr>
          <w:rFonts w:ascii="Palatino Linotype" w:eastAsia="Times New Roman" w:hAnsi="Palatino Linotype" w:cs="Arial"/>
          <w:i/>
          <w:sz w:val="24"/>
          <w:szCs w:val="24"/>
          <w:lang w:eastAsia="es-ES"/>
        </w:rPr>
        <w:t>V. El acto que se recurre;</w:t>
      </w:r>
    </w:p>
    <w:p w14:paraId="7BF18FE3" w14:textId="77777777" w:rsidR="00CE367D" w:rsidRPr="006B4971" w:rsidRDefault="00CE367D" w:rsidP="00CE367D">
      <w:pPr>
        <w:spacing w:before="240" w:line="360" w:lineRule="auto"/>
        <w:ind w:left="851" w:right="851"/>
        <w:jc w:val="both"/>
        <w:rPr>
          <w:rFonts w:ascii="Palatino Linotype" w:eastAsia="Times New Roman" w:hAnsi="Palatino Linotype" w:cs="Arial"/>
          <w:i/>
          <w:sz w:val="24"/>
          <w:szCs w:val="24"/>
          <w:lang w:eastAsia="es-ES"/>
        </w:rPr>
      </w:pPr>
      <w:r w:rsidRPr="006B4971">
        <w:rPr>
          <w:rFonts w:ascii="Palatino Linotype" w:eastAsia="Times New Roman" w:hAnsi="Palatino Linotype" w:cs="Arial"/>
          <w:i/>
          <w:sz w:val="24"/>
          <w:szCs w:val="24"/>
          <w:lang w:eastAsia="es-ES"/>
        </w:rPr>
        <w:t>VI. Las razones o motivos de inconformidad;</w:t>
      </w:r>
    </w:p>
    <w:p w14:paraId="7D2A0081" w14:textId="77777777" w:rsidR="00CE367D" w:rsidRPr="006B4971" w:rsidRDefault="00CE367D" w:rsidP="00CE367D">
      <w:pPr>
        <w:spacing w:before="240" w:line="360" w:lineRule="auto"/>
        <w:ind w:left="851" w:right="851"/>
        <w:jc w:val="both"/>
        <w:rPr>
          <w:rFonts w:ascii="Palatino Linotype" w:eastAsia="Times New Roman" w:hAnsi="Palatino Linotype" w:cs="Arial"/>
          <w:i/>
          <w:sz w:val="24"/>
          <w:szCs w:val="24"/>
          <w:lang w:eastAsia="es-ES"/>
        </w:rPr>
      </w:pPr>
      <w:r w:rsidRPr="006B4971">
        <w:rPr>
          <w:rFonts w:ascii="Palatino Linotype" w:eastAsia="Times New Roman" w:hAnsi="Palatino Linotype" w:cs="Arial"/>
          <w:i/>
          <w:sz w:val="24"/>
          <w:szCs w:val="24"/>
          <w:lang w:eastAsia="es-ES"/>
        </w:rPr>
        <w:t>VII. La copia de la respuesta que se impugna y, en su caso, de la notificación correspondiente, en el caso de respuesta de la solicitud; y</w:t>
      </w:r>
    </w:p>
    <w:p w14:paraId="4F625D9B" w14:textId="77777777" w:rsidR="00CE367D" w:rsidRPr="006B4971" w:rsidRDefault="00CE367D" w:rsidP="00CE367D">
      <w:pPr>
        <w:spacing w:before="240" w:line="360" w:lineRule="auto"/>
        <w:ind w:left="851" w:right="851"/>
        <w:jc w:val="both"/>
        <w:rPr>
          <w:rFonts w:ascii="Palatino Linotype" w:eastAsia="Times New Roman" w:hAnsi="Palatino Linotype" w:cs="Arial"/>
          <w:i/>
          <w:sz w:val="24"/>
          <w:szCs w:val="24"/>
          <w:lang w:eastAsia="es-ES"/>
        </w:rPr>
      </w:pPr>
      <w:r w:rsidRPr="006B4971">
        <w:rPr>
          <w:rFonts w:ascii="Palatino Linotype" w:eastAsia="Times New Roman" w:hAnsi="Palatino Linotype" w:cs="Arial"/>
          <w:i/>
          <w:sz w:val="24"/>
          <w:szCs w:val="24"/>
          <w:lang w:eastAsia="es-ES"/>
        </w:rPr>
        <w:t>VIII. Firma del recurrente, en su caso, cuando se presente por escrito, requisito sin el cual se dará trámite al recurso.</w:t>
      </w:r>
    </w:p>
    <w:p w14:paraId="0BADF02F" w14:textId="77777777" w:rsidR="00CE367D" w:rsidRPr="006B4971" w:rsidRDefault="00CE367D" w:rsidP="00CE367D">
      <w:pPr>
        <w:spacing w:before="240" w:line="360" w:lineRule="auto"/>
        <w:ind w:left="851" w:right="851"/>
        <w:jc w:val="both"/>
        <w:rPr>
          <w:rFonts w:ascii="Palatino Linotype" w:eastAsia="Times New Roman" w:hAnsi="Palatino Linotype" w:cs="Arial"/>
          <w:i/>
          <w:sz w:val="24"/>
          <w:szCs w:val="24"/>
          <w:lang w:eastAsia="es-ES"/>
        </w:rPr>
      </w:pPr>
      <w:r w:rsidRPr="006B4971">
        <w:rPr>
          <w:rFonts w:ascii="Palatino Linotype" w:eastAsia="Times New Roman" w:hAnsi="Palatino Linotype" w:cs="Arial"/>
          <w:i/>
          <w:sz w:val="24"/>
          <w:szCs w:val="24"/>
          <w:lang w:eastAsia="es-ES"/>
        </w:rPr>
        <w:t>Adicionalmente, se podrán anexar las pruebas y demás elementos que considere procedentes someter a juicio del Instituto.</w:t>
      </w:r>
    </w:p>
    <w:p w14:paraId="2AE3EBA1" w14:textId="77777777" w:rsidR="00CE367D" w:rsidRPr="006B4971" w:rsidRDefault="00CE367D" w:rsidP="00CE367D">
      <w:pPr>
        <w:spacing w:before="240" w:line="360" w:lineRule="auto"/>
        <w:ind w:left="851" w:right="851"/>
        <w:jc w:val="both"/>
        <w:rPr>
          <w:rFonts w:ascii="Palatino Linotype" w:eastAsia="Times New Roman" w:hAnsi="Palatino Linotype" w:cs="Arial"/>
          <w:i/>
          <w:sz w:val="24"/>
          <w:szCs w:val="24"/>
          <w:lang w:eastAsia="es-ES"/>
        </w:rPr>
      </w:pPr>
      <w:r w:rsidRPr="006B4971">
        <w:rPr>
          <w:rFonts w:ascii="Palatino Linotype" w:eastAsia="Times New Roman" w:hAnsi="Palatino Linotype" w:cs="Arial"/>
          <w:i/>
          <w:sz w:val="24"/>
          <w:szCs w:val="24"/>
          <w:lang w:eastAsia="es-ES"/>
        </w:rPr>
        <w:t>En ningún caso será necesario que el particular ratifique el recurso de revisión interpuesto.</w:t>
      </w:r>
    </w:p>
    <w:p w14:paraId="04D34DF1" w14:textId="77777777" w:rsidR="00CE367D" w:rsidRPr="006B4971" w:rsidRDefault="00CE367D" w:rsidP="00CE367D">
      <w:pPr>
        <w:spacing w:before="240" w:line="360" w:lineRule="auto"/>
        <w:ind w:left="851" w:right="851"/>
        <w:jc w:val="both"/>
        <w:rPr>
          <w:rFonts w:ascii="Palatino Linotype" w:eastAsia="Times New Roman" w:hAnsi="Palatino Linotype" w:cs="Arial"/>
          <w:i/>
          <w:sz w:val="24"/>
          <w:szCs w:val="24"/>
          <w:lang w:eastAsia="es-ES"/>
        </w:rPr>
      </w:pPr>
      <w:r w:rsidRPr="006B4971">
        <w:rPr>
          <w:rFonts w:ascii="Palatino Linotype" w:eastAsia="Times New Roman" w:hAnsi="Palatino Linotype" w:cs="Arial"/>
          <w:b/>
          <w:i/>
          <w:sz w:val="24"/>
          <w:szCs w:val="24"/>
          <w:u w:val="single"/>
          <w:lang w:eastAsia="es-ES"/>
        </w:rPr>
        <w:t>En caso de que el recurso se interponga de manera electrónica no será indispensable que contengan los requisitos establecidos en las fracciones II, IV, VII y VIII.”</w:t>
      </w:r>
      <w:r w:rsidRPr="006B4971">
        <w:rPr>
          <w:rFonts w:ascii="Palatino Linotype" w:eastAsia="Times New Roman" w:hAnsi="Palatino Linotype" w:cs="Arial"/>
          <w:b/>
          <w:i/>
          <w:sz w:val="24"/>
          <w:szCs w:val="24"/>
          <w:lang w:eastAsia="es-ES"/>
        </w:rPr>
        <w:t xml:space="preserve"> [Sic] </w:t>
      </w:r>
    </w:p>
    <w:p w14:paraId="3961D0D9" w14:textId="77777777" w:rsidR="00CE367D" w:rsidRPr="006B4971" w:rsidRDefault="00CE367D" w:rsidP="00CE367D">
      <w:pPr>
        <w:spacing w:after="0" w:line="360" w:lineRule="auto"/>
        <w:jc w:val="both"/>
        <w:rPr>
          <w:rFonts w:ascii="Palatino Linotype" w:eastAsia="Times New Roman" w:hAnsi="Palatino Linotype" w:cs="Arial"/>
          <w:b/>
          <w:i/>
          <w:sz w:val="24"/>
          <w:szCs w:val="24"/>
          <w:lang w:eastAsia="es-ES"/>
        </w:rPr>
      </w:pPr>
    </w:p>
    <w:p w14:paraId="7895D471" w14:textId="77777777" w:rsidR="00CE367D" w:rsidRPr="006B4971" w:rsidRDefault="00CE367D" w:rsidP="00CE367D">
      <w:pPr>
        <w:spacing w:after="0" w:line="360" w:lineRule="auto"/>
        <w:jc w:val="both"/>
        <w:rPr>
          <w:rFonts w:ascii="Palatino Linotype" w:eastAsia="Calibri" w:hAnsi="Palatino Linotype" w:cs="Arial"/>
          <w:sz w:val="24"/>
          <w:szCs w:val="24"/>
          <w:lang w:val="es-ES" w:eastAsia="es-ES"/>
        </w:rPr>
      </w:pPr>
      <w:r w:rsidRPr="006B4971">
        <w:rPr>
          <w:rFonts w:ascii="Palatino Linotype" w:eastAsia="Calibri" w:hAnsi="Palatino Linotype" w:cs="Segoe UI"/>
          <w:sz w:val="24"/>
          <w:szCs w:val="24"/>
          <w:lang w:val="es-ES" w:eastAsia="es-ES"/>
        </w:rPr>
        <w:t xml:space="preserve">Cabe señalar que </w:t>
      </w:r>
      <w:r w:rsidRPr="006B4971">
        <w:rPr>
          <w:rFonts w:ascii="Palatino Linotype" w:eastAsia="Calibri" w:hAnsi="Palatino Linotype" w:cs="Segoe UI"/>
          <w:b/>
          <w:sz w:val="24"/>
          <w:szCs w:val="24"/>
          <w:lang w:val="es-ES" w:eastAsia="es-ES"/>
        </w:rPr>
        <w:t>El Recurrente</w:t>
      </w:r>
      <w:r w:rsidRPr="006B4971">
        <w:rPr>
          <w:rFonts w:ascii="Palatino Linotype" w:eastAsia="Calibri" w:hAnsi="Palatino Linotype" w:cs="Segoe UI"/>
          <w:sz w:val="24"/>
          <w:szCs w:val="24"/>
          <w:lang w:val="es-ES" w:eastAsia="es-ES"/>
        </w:rPr>
        <w:t xml:space="preserve"> ejerció de manera anónima su derecho de acceso a la información pública</w:t>
      </w:r>
      <w:r w:rsidRPr="006B4971">
        <w:rPr>
          <w:rFonts w:ascii="Palatino Linotype" w:eastAsia="Calibri" w:hAnsi="Palatino Linotype" w:cs="Times New Roman"/>
          <w:sz w:val="24"/>
          <w:szCs w:val="24"/>
          <w:lang w:val="es-ES" w:eastAsia="es-ES"/>
        </w:rPr>
        <w:t xml:space="preserve">, sin embargo, no es motivo para desechar las </w:t>
      </w:r>
      <w:r w:rsidRPr="006B4971">
        <w:rPr>
          <w:rFonts w:ascii="Palatino Linotype" w:eastAsia="Calibri" w:hAnsi="Palatino Linotype" w:cs="Arial"/>
          <w:sz w:val="24"/>
          <w:szCs w:val="24"/>
          <w:lang w:val="es-ES" w:eastAsia="es-ES"/>
        </w:rPr>
        <w:t xml:space="preserve">solicitudes de acceso a la información pública conforme a lo previsto en el artículo 155, penúltimo párrafo </w:t>
      </w:r>
      <w:r w:rsidRPr="006B4971">
        <w:rPr>
          <w:rFonts w:ascii="Palatino Linotype" w:eastAsia="Calibri" w:hAnsi="Palatino Linotype" w:cs="Arial"/>
          <w:sz w:val="24"/>
          <w:szCs w:val="24"/>
          <w:lang w:val="es-ES" w:eastAsia="es-ES"/>
        </w:rPr>
        <w:lastRenderedPageBreak/>
        <w:t>de la Ley de Transparencia y Acceso a la Información Pública del Estado de México y Municipios que señala lo siguiente:</w:t>
      </w:r>
    </w:p>
    <w:p w14:paraId="2703FB6C" w14:textId="77777777" w:rsidR="00CE367D" w:rsidRPr="006B4971" w:rsidRDefault="00CE367D" w:rsidP="00CE367D">
      <w:pPr>
        <w:spacing w:before="240" w:line="360" w:lineRule="auto"/>
        <w:ind w:left="851" w:right="851"/>
        <w:jc w:val="both"/>
        <w:rPr>
          <w:rFonts w:ascii="Palatino Linotype" w:eastAsia="Calibri" w:hAnsi="Palatino Linotype" w:cs="Arial"/>
          <w:b/>
          <w:i/>
          <w:sz w:val="24"/>
          <w:szCs w:val="24"/>
          <w:lang w:val="es-ES" w:eastAsia="es-ES"/>
        </w:rPr>
      </w:pPr>
      <w:r w:rsidRPr="006B4971">
        <w:rPr>
          <w:rFonts w:ascii="Palatino Linotype" w:eastAsia="Calibri" w:hAnsi="Palatino Linotype" w:cs="Arial"/>
          <w:i/>
          <w:sz w:val="24"/>
          <w:szCs w:val="24"/>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6B4971">
        <w:rPr>
          <w:rFonts w:ascii="Palatino Linotype" w:eastAsia="Calibri" w:hAnsi="Palatino Linotype" w:cs="Arial"/>
          <w:b/>
          <w:i/>
          <w:sz w:val="24"/>
          <w:szCs w:val="24"/>
          <w:lang w:val="es-ES" w:eastAsia="es-ES"/>
        </w:rPr>
        <w:t>[Sic]</w:t>
      </w:r>
    </w:p>
    <w:p w14:paraId="5ED12830" w14:textId="77777777" w:rsidR="00CE367D" w:rsidRPr="006B4971" w:rsidRDefault="00CE367D" w:rsidP="00CE367D">
      <w:pPr>
        <w:spacing w:before="240" w:line="360" w:lineRule="auto"/>
        <w:ind w:left="851" w:right="851"/>
        <w:jc w:val="both"/>
        <w:rPr>
          <w:rFonts w:ascii="Palatino Linotype" w:eastAsia="Calibri" w:hAnsi="Palatino Linotype" w:cs="Arial"/>
          <w:b/>
          <w:i/>
          <w:sz w:val="24"/>
          <w:szCs w:val="24"/>
          <w:lang w:val="es-ES" w:eastAsia="es-ES"/>
        </w:rPr>
      </w:pPr>
    </w:p>
    <w:p w14:paraId="18FF9DFE" w14:textId="77777777" w:rsidR="00CE367D" w:rsidRPr="006B4971" w:rsidRDefault="00CE367D" w:rsidP="00CE367D">
      <w:pPr>
        <w:spacing w:after="0" w:line="360" w:lineRule="auto"/>
        <w:jc w:val="both"/>
        <w:rPr>
          <w:rFonts w:ascii="Palatino Linotype" w:eastAsia="Calibri" w:hAnsi="Palatino Linotype" w:cs="Times New Roman"/>
          <w:sz w:val="24"/>
          <w:szCs w:val="24"/>
          <w:lang w:val="es-ES" w:eastAsia="es-ES"/>
        </w:rPr>
      </w:pPr>
      <w:r w:rsidRPr="006B4971">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6B4971">
        <w:rPr>
          <w:rFonts w:ascii="Palatino Linotype" w:eastAsia="Calibri" w:hAnsi="Palatino Linotype" w:cs="Arial"/>
          <w:sz w:val="24"/>
          <w:szCs w:val="24"/>
          <w:lang w:val="es-ES" w:eastAsia="es-ES"/>
        </w:rPr>
        <w:t>vigésimo, vigésimo primero</w:t>
      </w:r>
      <w:r w:rsidRPr="006B4971">
        <w:rPr>
          <w:rFonts w:ascii="Palatino Linotype" w:eastAsia="Times New Roman" w:hAnsi="Palatino Linotype" w:cs="Arial"/>
          <w:sz w:val="24"/>
          <w:szCs w:val="24"/>
          <w:lang w:eastAsia="es-ES"/>
        </w:rPr>
        <w:t xml:space="preserve"> y vigésimo segundo</w:t>
      </w:r>
      <w:r w:rsidRPr="006B4971">
        <w:rPr>
          <w:rFonts w:ascii="Palatino Linotype" w:eastAsia="Calibri" w:hAnsi="Palatino Linotype" w:cs="Times New Roman"/>
          <w:sz w:val="24"/>
          <w:szCs w:val="24"/>
          <w:lang w:val="es-ES" w:eastAsia="es-ES"/>
        </w:rPr>
        <w:t>, de la Constitución Política del Estado Libre y Soberano de México, se establece lo siguiente:</w:t>
      </w:r>
    </w:p>
    <w:p w14:paraId="215CE9F9" w14:textId="77777777" w:rsidR="00CE367D" w:rsidRPr="006B4971" w:rsidRDefault="00CE367D" w:rsidP="00CE367D">
      <w:pPr>
        <w:spacing w:before="240" w:line="360" w:lineRule="auto"/>
        <w:ind w:left="851" w:right="851"/>
        <w:jc w:val="center"/>
        <w:rPr>
          <w:rFonts w:ascii="Palatino Linotype" w:eastAsia="Times New Roman" w:hAnsi="Palatino Linotype" w:cs="Times New Roman"/>
          <w:b/>
          <w:i/>
          <w:sz w:val="24"/>
          <w:szCs w:val="24"/>
          <w:u w:val="single"/>
          <w:lang w:val="es-ES" w:eastAsia="es-ES"/>
        </w:rPr>
      </w:pPr>
      <w:r w:rsidRPr="006B4971">
        <w:rPr>
          <w:rFonts w:ascii="Palatino Linotype" w:eastAsia="Times New Roman" w:hAnsi="Palatino Linotype" w:cs="Times New Roman"/>
          <w:b/>
          <w:i/>
          <w:sz w:val="24"/>
          <w:szCs w:val="24"/>
          <w:u w:val="single"/>
          <w:lang w:val="es-ES" w:eastAsia="es-ES"/>
        </w:rPr>
        <w:t>Constitución Política de los Estados Unidos Mexicanos</w:t>
      </w:r>
    </w:p>
    <w:p w14:paraId="0488C0FD" w14:textId="77777777" w:rsidR="00CE367D" w:rsidRPr="006B4971" w:rsidRDefault="00CE367D" w:rsidP="00CE367D">
      <w:pPr>
        <w:spacing w:before="240" w:line="360" w:lineRule="auto"/>
        <w:ind w:left="851" w:right="851"/>
        <w:jc w:val="both"/>
        <w:rPr>
          <w:rFonts w:ascii="Palatino Linotype" w:eastAsia="Times New Roman" w:hAnsi="Palatino Linotype" w:cs="Times New Roman"/>
          <w:i/>
          <w:sz w:val="24"/>
          <w:szCs w:val="24"/>
          <w:lang w:val="es-ES" w:eastAsia="es-ES"/>
        </w:rPr>
      </w:pPr>
      <w:r w:rsidRPr="006B4971">
        <w:rPr>
          <w:rFonts w:ascii="Palatino Linotype" w:eastAsia="Times New Roman" w:hAnsi="Palatino Linotype" w:cs="Times New Roman"/>
          <w:b/>
          <w:i/>
          <w:sz w:val="24"/>
          <w:szCs w:val="24"/>
          <w:lang w:val="es-ES" w:eastAsia="es-ES"/>
        </w:rPr>
        <w:t>“Artículo 6</w:t>
      </w:r>
      <w:r w:rsidRPr="006B4971">
        <w:rPr>
          <w:rFonts w:ascii="Palatino Linotype" w:eastAsia="Times New Roman" w:hAnsi="Palatino Linotype" w:cs="Times New Roman"/>
          <w:i/>
          <w:sz w:val="24"/>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D6060FC" w14:textId="77777777" w:rsidR="00CE367D" w:rsidRPr="006B4971" w:rsidRDefault="00CE367D" w:rsidP="00CE367D">
      <w:pPr>
        <w:spacing w:before="240" w:line="360" w:lineRule="auto"/>
        <w:ind w:left="851" w:right="851"/>
        <w:jc w:val="both"/>
        <w:rPr>
          <w:rFonts w:ascii="Palatino Linotype" w:eastAsia="Times New Roman" w:hAnsi="Palatino Linotype" w:cs="Times New Roman"/>
          <w:i/>
          <w:sz w:val="24"/>
          <w:szCs w:val="24"/>
          <w:lang w:val="es-ES" w:eastAsia="es-ES"/>
        </w:rPr>
      </w:pPr>
      <w:r w:rsidRPr="006B4971">
        <w:rPr>
          <w:rFonts w:ascii="Palatino Linotype" w:eastAsia="Times New Roman" w:hAnsi="Palatino Linotype" w:cs="Times New Roman"/>
          <w:i/>
          <w:sz w:val="24"/>
          <w:szCs w:val="24"/>
          <w:lang w:val="es-ES" w:eastAsia="es-ES"/>
        </w:rPr>
        <w:t>(…)</w:t>
      </w:r>
    </w:p>
    <w:p w14:paraId="45756A6E" w14:textId="77777777" w:rsidR="00CE367D" w:rsidRPr="006B4971" w:rsidRDefault="00CE367D" w:rsidP="00CE367D">
      <w:pPr>
        <w:spacing w:before="240" w:line="360" w:lineRule="auto"/>
        <w:ind w:left="851" w:right="851"/>
        <w:jc w:val="both"/>
        <w:rPr>
          <w:rFonts w:ascii="Palatino Linotype" w:eastAsia="Times New Roman" w:hAnsi="Palatino Linotype" w:cs="Times New Roman"/>
          <w:i/>
          <w:sz w:val="24"/>
          <w:szCs w:val="24"/>
          <w:lang w:val="es-ES" w:eastAsia="es-ES"/>
        </w:rPr>
      </w:pPr>
      <w:r w:rsidRPr="006B4971">
        <w:rPr>
          <w:rFonts w:ascii="Palatino Linotype" w:eastAsia="Times New Roman" w:hAnsi="Palatino Linotype" w:cs="Times New Roman"/>
          <w:i/>
          <w:sz w:val="24"/>
          <w:szCs w:val="24"/>
          <w:lang w:val="es-ES" w:eastAsia="es-ES"/>
        </w:rPr>
        <w:t xml:space="preserve">Para efectos de lo dispuesto en el presente artículo se observará lo siguiente: </w:t>
      </w:r>
    </w:p>
    <w:p w14:paraId="4480D15B" w14:textId="77777777" w:rsidR="00CE367D" w:rsidRPr="006B4971" w:rsidRDefault="00CE367D" w:rsidP="00CE367D">
      <w:pPr>
        <w:spacing w:before="240" w:line="360" w:lineRule="auto"/>
        <w:ind w:left="851" w:right="851"/>
        <w:jc w:val="both"/>
        <w:rPr>
          <w:rFonts w:ascii="Palatino Linotype" w:eastAsia="Times New Roman" w:hAnsi="Palatino Linotype" w:cs="Times New Roman"/>
          <w:i/>
          <w:sz w:val="24"/>
          <w:szCs w:val="24"/>
          <w:lang w:val="es-ES" w:eastAsia="es-ES"/>
        </w:rPr>
      </w:pPr>
      <w:r w:rsidRPr="006B4971">
        <w:rPr>
          <w:rFonts w:ascii="Palatino Linotype" w:eastAsia="Times New Roman" w:hAnsi="Palatino Linotype" w:cs="Times New Roman"/>
          <w:i/>
          <w:sz w:val="24"/>
          <w:szCs w:val="24"/>
          <w:lang w:val="es-ES" w:eastAsia="es-ES"/>
        </w:rPr>
        <w:lastRenderedPageBreak/>
        <w:t>A. Para el ejercicio del derecho de acceso a la información, la Federación, los Estados y el Distrito Federal, en el ámbito de sus respectivas competencias, se regirán por los siguientes principios y bases:</w:t>
      </w:r>
    </w:p>
    <w:p w14:paraId="1CEC7045" w14:textId="77777777" w:rsidR="00CE367D" w:rsidRPr="006B4971" w:rsidRDefault="00CE367D" w:rsidP="00CE367D">
      <w:pPr>
        <w:spacing w:before="240" w:line="360" w:lineRule="auto"/>
        <w:ind w:left="851" w:right="851"/>
        <w:jc w:val="both"/>
        <w:rPr>
          <w:rFonts w:ascii="Palatino Linotype" w:eastAsia="Times New Roman" w:hAnsi="Palatino Linotype" w:cs="Times New Roman"/>
          <w:i/>
          <w:sz w:val="24"/>
          <w:szCs w:val="24"/>
          <w:lang w:val="es-ES" w:eastAsia="es-ES"/>
        </w:rPr>
      </w:pPr>
      <w:r w:rsidRPr="006B4971">
        <w:rPr>
          <w:rFonts w:ascii="Palatino Linotype" w:eastAsia="Times New Roman" w:hAnsi="Palatino Linotype" w:cs="Times New Roman"/>
          <w:i/>
          <w:sz w:val="24"/>
          <w:szCs w:val="24"/>
          <w:lang w:val="es-ES" w:eastAsia="es-ES"/>
        </w:rPr>
        <w:t>(…)</w:t>
      </w:r>
    </w:p>
    <w:p w14:paraId="359BC33C" w14:textId="77777777" w:rsidR="00CE367D" w:rsidRPr="006B4971" w:rsidRDefault="00CE367D" w:rsidP="00CE367D">
      <w:pPr>
        <w:spacing w:before="240" w:line="360" w:lineRule="auto"/>
        <w:ind w:left="851" w:right="851"/>
        <w:jc w:val="both"/>
        <w:rPr>
          <w:rFonts w:ascii="Palatino Linotype" w:eastAsia="Times New Roman" w:hAnsi="Palatino Linotype" w:cs="Times New Roman"/>
          <w:i/>
          <w:sz w:val="24"/>
          <w:szCs w:val="24"/>
          <w:lang w:val="es-ES" w:eastAsia="es-ES"/>
        </w:rPr>
      </w:pPr>
      <w:r w:rsidRPr="006B4971">
        <w:rPr>
          <w:rFonts w:ascii="Palatino Linotype" w:eastAsia="Times New Roman" w:hAnsi="Palatino Linotype" w:cs="Times New Roman"/>
          <w:i/>
          <w:sz w:val="24"/>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339DA92B" w14:textId="77777777" w:rsidR="00CE367D" w:rsidRPr="006B4971" w:rsidRDefault="00CE367D" w:rsidP="00CE367D">
      <w:pPr>
        <w:spacing w:before="240" w:line="360" w:lineRule="auto"/>
        <w:ind w:left="851" w:right="851"/>
        <w:jc w:val="both"/>
        <w:rPr>
          <w:rFonts w:ascii="Palatino Linotype" w:eastAsia="Times New Roman" w:hAnsi="Palatino Linotype" w:cs="Times New Roman"/>
          <w:b/>
          <w:i/>
          <w:sz w:val="24"/>
          <w:szCs w:val="24"/>
          <w:lang w:val="es-ES" w:eastAsia="es-ES"/>
        </w:rPr>
      </w:pPr>
      <w:r w:rsidRPr="006B4971">
        <w:rPr>
          <w:rFonts w:ascii="Palatino Linotype" w:eastAsia="Times New Roman" w:hAnsi="Palatino Linotype" w:cs="Times New Roman"/>
          <w:i/>
          <w:sz w:val="24"/>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r w:rsidRPr="006B4971">
        <w:rPr>
          <w:rFonts w:ascii="Palatino Linotype" w:eastAsia="Times New Roman" w:hAnsi="Palatino Linotype" w:cs="Times New Roman"/>
          <w:b/>
          <w:i/>
          <w:sz w:val="24"/>
          <w:szCs w:val="24"/>
          <w:lang w:val="es-ES" w:eastAsia="es-ES"/>
        </w:rPr>
        <w:t>[Sic]</w:t>
      </w:r>
    </w:p>
    <w:p w14:paraId="426F9E54" w14:textId="77777777" w:rsidR="00CE367D" w:rsidRPr="006B4971" w:rsidRDefault="00CE367D" w:rsidP="00CE367D">
      <w:pPr>
        <w:spacing w:before="240" w:line="360" w:lineRule="auto"/>
        <w:ind w:left="851" w:right="851"/>
        <w:jc w:val="both"/>
        <w:rPr>
          <w:rFonts w:ascii="Palatino Linotype" w:eastAsia="Times New Roman" w:hAnsi="Palatino Linotype" w:cs="Times New Roman"/>
          <w:b/>
          <w:i/>
          <w:sz w:val="24"/>
          <w:szCs w:val="24"/>
          <w:lang w:val="es-ES" w:eastAsia="es-ES"/>
        </w:rPr>
      </w:pPr>
    </w:p>
    <w:p w14:paraId="4F19CFD6" w14:textId="77777777" w:rsidR="00CE367D" w:rsidRPr="006B4971" w:rsidRDefault="00CE367D" w:rsidP="00CE367D">
      <w:pPr>
        <w:spacing w:before="240" w:line="360" w:lineRule="auto"/>
        <w:ind w:left="851" w:right="851"/>
        <w:jc w:val="center"/>
        <w:rPr>
          <w:rFonts w:ascii="Palatino Linotype" w:eastAsia="Times New Roman" w:hAnsi="Palatino Linotype" w:cs="Times New Roman"/>
          <w:b/>
          <w:i/>
          <w:sz w:val="24"/>
          <w:szCs w:val="24"/>
          <w:u w:val="single"/>
          <w:lang w:val="es-ES" w:eastAsia="es-ES"/>
        </w:rPr>
      </w:pPr>
      <w:r w:rsidRPr="006B4971">
        <w:rPr>
          <w:rFonts w:ascii="Palatino Linotype" w:eastAsia="Times New Roman" w:hAnsi="Palatino Linotype" w:cs="Times New Roman"/>
          <w:b/>
          <w:i/>
          <w:sz w:val="24"/>
          <w:szCs w:val="24"/>
          <w:u w:val="single"/>
          <w:lang w:val="es-ES" w:eastAsia="es-ES"/>
        </w:rPr>
        <w:t>Constitución Política del Estado Libre y Soberano de México</w:t>
      </w:r>
    </w:p>
    <w:p w14:paraId="2C471DFC" w14:textId="77777777" w:rsidR="00CE367D" w:rsidRPr="006B4971" w:rsidRDefault="00CE367D" w:rsidP="00CE367D">
      <w:pPr>
        <w:spacing w:before="240" w:line="360" w:lineRule="auto"/>
        <w:ind w:left="851" w:right="851"/>
        <w:jc w:val="both"/>
        <w:rPr>
          <w:rFonts w:ascii="Palatino Linotype" w:eastAsia="Times New Roman" w:hAnsi="Palatino Linotype" w:cs="Times New Roman"/>
          <w:i/>
          <w:sz w:val="24"/>
          <w:szCs w:val="24"/>
          <w:lang w:val="es-ES" w:eastAsia="es-ES"/>
        </w:rPr>
      </w:pPr>
      <w:r w:rsidRPr="006B4971">
        <w:rPr>
          <w:rFonts w:ascii="Palatino Linotype" w:eastAsia="Times New Roman" w:hAnsi="Palatino Linotype" w:cs="Times New Roman"/>
          <w:i/>
          <w:sz w:val="24"/>
          <w:szCs w:val="24"/>
          <w:lang w:val="es-ES" w:eastAsia="es-ES"/>
        </w:rPr>
        <w:t>“</w:t>
      </w:r>
      <w:r w:rsidRPr="006B4971">
        <w:rPr>
          <w:rFonts w:ascii="Palatino Linotype" w:eastAsia="Times New Roman" w:hAnsi="Palatino Linotype" w:cs="Times New Roman"/>
          <w:b/>
          <w:i/>
          <w:sz w:val="24"/>
          <w:szCs w:val="24"/>
          <w:lang w:val="es-ES" w:eastAsia="es-ES"/>
        </w:rPr>
        <w:t>Artículo 5</w:t>
      </w:r>
      <w:r w:rsidRPr="006B4971">
        <w:rPr>
          <w:rFonts w:ascii="Palatino Linotype" w:eastAsia="Times New Roman" w:hAnsi="Palatino Linotype" w:cs="Times New Roman"/>
          <w:i/>
          <w:sz w:val="24"/>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F560CD6" w14:textId="77777777" w:rsidR="00CE367D" w:rsidRPr="006B4971" w:rsidRDefault="00CE367D" w:rsidP="00CE367D">
      <w:pPr>
        <w:spacing w:before="240" w:line="360" w:lineRule="auto"/>
        <w:ind w:left="851" w:right="851"/>
        <w:jc w:val="both"/>
        <w:rPr>
          <w:rFonts w:ascii="Palatino Linotype" w:eastAsia="Times New Roman" w:hAnsi="Palatino Linotype" w:cs="Times New Roman"/>
          <w:i/>
          <w:sz w:val="24"/>
          <w:szCs w:val="24"/>
          <w:lang w:val="es-ES" w:eastAsia="es-ES"/>
        </w:rPr>
      </w:pPr>
      <w:r w:rsidRPr="006B4971">
        <w:rPr>
          <w:rFonts w:ascii="Palatino Linotype" w:eastAsia="Times New Roman" w:hAnsi="Palatino Linotype" w:cs="Times New Roman"/>
          <w:i/>
          <w:sz w:val="24"/>
          <w:szCs w:val="24"/>
          <w:lang w:val="es-ES" w:eastAsia="es-ES"/>
        </w:rPr>
        <w:t>(…)</w:t>
      </w:r>
    </w:p>
    <w:p w14:paraId="633741BC" w14:textId="77777777" w:rsidR="00CE367D" w:rsidRPr="006B4971" w:rsidRDefault="00CE367D" w:rsidP="00CE367D">
      <w:pPr>
        <w:spacing w:before="240" w:line="360" w:lineRule="auto"/>
        <w:ind w:left="851" w:right="851"/>
        <w:jc w:val="both"/>
        <w:rPr>
          <w:rFonts w:ascii="Palatino Linotype" w:eastAsia="Times New Roman" w:hAnsi="Palatino Linotype" w:cs="Times New Roman"/>
          <w:i/>
          <w:sz w:val="24"/>
          <w:szCs w:val="24"/>
          <w:lang w:val="es-ES" w:eastAsia="es-ES"/>
        </w:rPr>
      </w:pPr>
      <w:r w:rsidRPr="006B4971">
        <w:rPr>
          <w:rFonts w:ascii="Palatino Linotype" w:eastAsia="Times New Roman" w:hAnsi="Palatino Linotype" w:cs="Times New Roman"/>
          <w:i/>
          <w:sz w:val="24"/>
          <w:szCs w:val="24"/>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14:paraId="59E1BAE3" w14:textId="77777777" w:rsidR="00CE367D" w:rsidRPr="006B4971" w:rsidRDefault="00CE367D" w:rsidP="00CE367D">
      <w:pPr>
        <w:spacing w:before="240" w:line="360" w:lineRule="auto"/>
        <w:ind w:left="851" w:right="851"/>
        <w:jc w:val="both"/>
        <w:rPr>
          <w:rFonts w:ascii="Palatino Linotype" w:eastAsia="Times New Roman" w:hAnsi="Palatino Linotype" w:cs="Times New Roman"/>
          <w:i/>
          <w:sz w:val="24"/>
          <w:szCs w:val="24"/>
          <w:lang w:val="es-ES" w:eastAsia="es-ES"/>
        </w:rPr>
      </w:pPr>
      <w:r w:rsidRPr="006B4971">
        <w:rPr>
          <w:rFonts w:ascii="Palatino Linotype" w:eastAsia="Times New Roman" w:hAnsi="Palatino Linotype" w:cs="Times New Roman"/>
          <w:i/>
          <w:sz w:val="24"/>
          <w:szCs w:val="24"/>
          <w:lang w:val="es-ES" w:eastAsia="es-ES"/>
        </w:rPr>
        <w:t xml:space="preserve"> (…)</w:t>
      </w:r>
    </w:p>
    <w:p w14:paraId="43CB7E64" w14:textId="77777777" w:rsidR="00CE367D" w:rsidRPr="006B4971" w:rsidRDefault="00CE367D" w:rsidP="00CE367D">
      <w:pPr>
        <w:spacing w:before="240" w:line="360" w:lineRule="auto"/>
        <w:ind w:left="851" w:right="851"/>
        <w:jc w:val="both"/>
        <w:rPr>
          <w:rFonts w:ascii="Palatino Linotype" w:eastAsia="Times New Roman" w:hAnsi="Palatino Linotype" w:cs="Times New Roman"/>
          <w:i/>
          <w:sz w:val="24"/>
          <w:szCs w:val="24"/>
          <w:lang w:val="es-ES" w:eastAsia="es-ES"/>
        </w:rPr>
      </w:pPr>
      <w:r w:rsidRPr="006B4971">
        <w:rPr>
          <w:rFonts w:ascii="Palatino Linotype" w:eastAsia="Times New Roman" w:hAnsi="Palatino Linotype" w:cs="Times New Roman"/>
          <w:i/>
          <w:sz w:val="24"/>
          <w:szCs w:val="24"/>
          <w:lang w:val="es-ES" w:eastAsia="es-ES"/>
        </w:rPr>
        <w:t xml:space="preserve">El derecho a la información será garantizado por el Estado. La ley establecerá las previsiones que permitan asegurar la protección, el respeto y la difusión de este derecho. </w:t>
      </w:r>
    </w:p>
    <w:p w14:paraId="70BC99B1" w14:textId="77777777" w:rsidR="00CE367D" w:rsidRPr="006B4971" w:rsidRDefault="00CE367D" w:rsidP="00CE367D">
      <w:pPr>
        <w:spacing w:before="240" w:line="360" w:lineRule="auto"/>
        <w:ind w:left="851" w:right="851"/>
        <w:jc w:val="both"/>
        <w:rPr>
          <w:rFonts w:ascii="Palatino Linotype" w:eastAsia="Times New Roman" w:hAnsi="Palatino Linotype" w:cs="Times New Roman"/>
          <w:i/>
          <w:sz w:val="24"/>
          <w:szCs w:val="24"/>
          <w:lang w:val="es-ES" w:eastAsia="es-ES"/>
        </w:rPr>
      </w:pPr>
      <w:r w:rsidRPr="006B4971">
        <w:rPr>
          <w:rFonts w:ascii="Palatino Linotype" w:eastAsia="Times New Roman" w:hAnsi="Palatino Linotype" w:cs="Times New Roman"/>
          <w:i/>
          <w:sz w:val="24"/>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E611390" w14:textId="77777777" w:rsidR="00CE367D" w:rsidRPr="006B4971" w:rsidRDefault="00CE367D" w:rsidP="00CE367D">
      <w:pPr>
        <w:spacing w:before="240" w:line="360" w:lineRule="auto"/>
        <w:ind w:left="851" w:right="851"/>
        <w:jc w:val="both"/>
        <w:rPr>
          <w:rFonts w:ascii="Palatino Linotype" w:eastAsia="Times New Roman" w:hAnsi="Palatino Linotype" w:cs="Times New Roman"/>
          <w:i/>
          <w:sz w:val="24"/>
          <w:szCs w:val="24"/>
          <w:lang w:val="es-ES" w:eastAsia="es-ES"/>
        </w:rPr>
      </w:pPr>
      <w:r w:rsidRPr="006B4971">
        <w:rPr>
          <w:rFonts w:ascii="Palatino Linotype" w:eastAsia="Times New Roman" w:hAnsi="Palatino Linotype" w:cs="Times New Roman"/>
          <w:i/>
          <w:sz w:val="24"/>
          <w:szCs w:val="24"/>
          <w:lang w:val="es-ES" w:eastAsia="es-ES"/>
        </w:rPr>
        <w:t>(..)</w:t>
      </w:r>
    </w:p>
    <w:p w14:paraId="3D384352" w14:textId="77777777" w:rsidR="00CE367D" w:rsidRPr="006B4971" w:rsidRDefault="00CE367D" w:rsidP="00CE367D">
      <w:pPr>
        <w:spacing w:before="240" w:line="360" w:lineRule="auto"/>
        <w:ind w:left="851" w:right="851"/>
        <w:jc w:val="both"/>
        <w:rPr>
          <w:rFonts w:ascii="Palatino Linotype" w:eastAsia="Times New Roman" w:hAnsi="Palatino Linotype" w:cs="Times New Roman"/>
          <w:i/>
          <w:sz w:val="24"/>
          <w:szCs w:val="24"/>
          <w:lang w:val="es-ES" w:eastAsia="es-ES"/>
        </w:rPr>
      </w:pPr>
      <w:r w:rsidRPr="006B4971">
        <w:rPr>
          <w:rFonts w:ascii="Palatino Linotype" w:eastAsia="Times New Roman" w:hAnsi="Palatino Linotype" w:cs="Times New Roman"/>
          <w:i/>
          <w:sz w:val="24"/>
          <w:szCs w:val="24"/>
          <w:lang w:val="es-ES" w:eastAsia="es-ES"/>
        </w:rPr>
        <w:t>III. Toda persona, sin necesidad de acreditar interés alguno o justificar su utilización, tendrá acceso gratuito a la información pública, a sus datos personales o a la rectificación de éstos;</w:t>
      </w:r>
    </w:p>
    <w:p w14:paraId="327B699F" w14:textId="77777777" w:rsidR="00CE367D" w:rsidRPr="006B4971" w:rsidRDefault="00CE367D" w:rsidP="00CE367D">
      <w:pPr>
        <w:spacing w:before="240" w:line="360" w:lineRule="auto"/>
        <w:ind w:left="851" w:right="851"/>
        <w:jc w:val="both"/>
        <w:rPr>
          <w:rFonts w:ascii="Palatino Linotype" w:eastAsia="Times New Roman" w:hAnsi="Palatino Linotype" w:cs="Times New Roman"/>
          <w:i/>
          <w:sz w:val="24"/>
          <w:szCs w:val="24"/>
          <w:lang w:val="es-ES" w:eastAsia="es-ES"/>
        </w:rPr>
      </w:pPr>
      <w:r w:rsidRPr="006B4971">
        <w:rPr>
          <w:rFonts w:ascii="Palatino Linotype" w:eastAsia="Times New Roman" w:hAnsi="Palatino Linotype" w:cs="Times New Roman"/>
          <w:i/>
          <w:sz w:val="24"/>
          <w:szCs w:val="24"/>
          <w:lang w:val="es-ES" w:eastAsia="es-ES"/>
        </w:rPr>
        <w:t>IV. Se establecerán mecanismos de acceso a la información y procedimientos de revisión expeditos que se sustanciarán ante el organismo autónomo especializado e imparcial que establece esta Constitución.</w:t>
      </w:r>
    </w:p>
    <w:p w14:paraId="438FC184" w14:textId="77777777" w:rsidR="00CE367D" w:rsidRPr="006B4971" w:rsidRDefault="00CE367D" w:rsidP="00CE367D">
      <w:pPr>
        <w:spacing w:before="240" w:line="360" w:lineRule="auto"/>
        <w:ind w:left="851" w:right="851"/>
        <w:jc w:val="both"/>
        <w:rPr>
          <w:rFonts w:ascii="Palatino Linotype" w:eastAsia="Times New Roman" w:hAnsi="Palatino Linotype" w:cs="Times New Roman"/>
          <w:i/>
          <w:sz w:val="24"/>
          <w:szCs w:val="24"/>
          <w:lang w:val="es-ES" w:eastAsia="es-ES"/>
        </w:rPr>
      </w:pPr>
      <w:r w:rsidRPr="006B4971">
        <w:rPr>
          <w:rFonts w:ascii="Palatino Linotype" w:eastAsia="Times New Roman" w:hAnsi="Palatino Linotype" w:cs="Times New Roman"/>
          <w:i/>
          <w:sz w:val="24"/>
          <w:szCs w:val="24"/>
          <w:lang w:val="es-ES" w:eastAsia="es-ES"/>
        </w:rPr>
        <w:t>(…)</w:t>
      </w:r>
    </w:p>
    <w:p w14:paraId="7CFFCD1A" w14:textId="77777777" w:rsidR="00CE367D" w:rsidRPr="006B4971" w:rsidRDefault="00CE367D" w:rsidP="00CE367D">
      <w:pPr>
        <w:spacing w:before="240" w:line="360" w:lineRule="auto"/>
        <w:ind w:left="851" w:right="851"/>
        <w:jc w:val="both"/>
        <w:rPr>
          <w:rFonts w:ascii="Palatino Linotype" w:eastAsia="Times New Roman" w:hAnsi="Palatino Linotype" w:cs="Times New Roman"/>
          <w:b/>
          <w:i/>
          <w:sz w:val="24"/>
          <w:szCs w:val="24"/>
          <w:lang w:val="es-ES" w:eastAsia="es-ES"/>
        </w:rPr>
      </w:pPr>
      <w:r w:rsidRPr="006B4971">
        <w:rPr>
          <w:rFonts w:ascii="Palatino Linotype" w:eastAsia="Times New Roman" w:hAnsi="Palatino Linotype" w:cs="Times New Roman"/>
          <w:i/>
          <w:sz w:val="24"/>
          <w:szCs w:val="24"/>
          <w:lang w:val="es-ES" w:eastAsia="es-ES"/>
        </w:rPr>
        <w:lastRenderedPageBreak/>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6B4971">
        <w:rPr>
          <w:rFonts w:ascii="Palatino Linotype" w:eastAsia="Times New Roman" w:hAnsi="Palatino Linotype" w:cs="Times New Roman"/>
          <w:b/>
          <w:i/>
          <w:sz w:val="24"/>
          <w:szCs w:val="24"/>
          <w:lang w:val="es-ES" w:eastAsia="es-ES"/>
        </w:rPr>
        <w:t>[Sic]</w:t>
      </w:r>
    </w:p>
    <w:p w14:paraId="7C6C4AB7" w14:textId="77777777" w:rsidR="00CE367D" w:rsidRPr="006B4971" w:rsidRDefault="00CE367D" w:rsidP="00CE367D">
      <w:pPr>
        <w:spacing w:after="0" w:line="360" w:lineRule="auto"/>
        <w:jc w:val="both"/>
        <w:rPr>
          <w:rFonts w:ascii="Palatino Linotype" w:eastAsia="Times New Roman" w:hAnsi="Palatino Linotype" w:cs="Times New Roman"/>
          <w:sz w:val="24"/>
          <w:szCs w:val="24"/>
          <w:lang w:val="es-ES" w:eastAsia="es-ES"/>
        </w:rPr>
      </w:pPr>
    </w:p>
    <w:p w14:paraId="617B3A73" w14:textId="77777777" w:rsidR="00CE367D" w:rsidRPr="006B4971" w:rsidRDefault="00CE367D" w:rsidP="00CE367D">
      <w:pPr>
        <w:spacing w:after="0" w:line="360" w:lineRule="auto"/>
        <w:jc w:val="both"/>
        <w:rPr>
          <w:rFonts w:ascii="Palatino Linotype" w:eastAsia="Times New Roman" w:hAnsi="Palatino Linotype" w:cs="Times New Roman"/>
          <w:sz w:val="24"/>
          <w:szCs w:val="24"/>
          <w:lang w:val="es-ES" w:eastAsia="es-ES"/>
        </w:rPr>
      </w:pPr>
      <w:r w:rsidRPr="006B4971">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4F7E443D" w14:textId="77777777" w:rsidR="00CE367D" w:rsidRPr="006B4971" w:rsidRDefault="00CE367D" w:rsidP="00CE367D">
      <w:pPr>
        <w:spacing w:before="240" w:line="360" w:lineRule="auto"/>
        <w:ind w:left="851" w:right="851"/>
        <w:jc w:val="both"/>
        <w:rPr>
          <w:rFonts w:ascii="Palatino Linotype" w:eastAsia="Calibri" w:hAnsi="Palatino Linotype" w:cs="Times New Roman"/>
          <w:i/>
          <w:sz w:val="24"/>
          <w:szCs w:val="24"/>
          <w:lang w:val="es-ES" w:eastAsia="es-ES"/>
        </w:rPr>
      </w:pPr>
      <w:r w:rsidRPr="006B4971">
        <w:rPr>
          <w:rFonts w:ascii="Palatino Linotype" w:eastAsia="Calibri" w:hAnsi="Palatino Linotype" w:cs="Times New Roman"/>
          <w:i/>
          <w:sz w:val="24"/>
          <w:szCs w:val="24"/>
          <w:lang w:val="es-ES" w:eastAsia="es-ES"/>
        </w:rPr>
        <w:t>“</w:t>
      </w:r>
      <w:r w:rsidRPr="006B4971">
        <w:rPr>
          <w:rFonts w:ascii="Palatino Linotype" w:eastAsia="Calibri" w:hAnsi="Palatino Linotype" w:cs="Times New Roman"/>
          <w:b/>
          <w:i/>
          <w:sz w:val="24"/>
          <w:szCs w:val="24"/>
          <w:lang w:val="es-ES" w:eastAsia="es-ES"/>
        </w:rPr>
        <w:t>Artículo 1o</w:t>
      </w:r>
      <w:r w:rsidRPr="006B4971">
        <w:rPr>
          <w:rFonts w:ascii="Palatino Linotype" w:eastAsia="Calibri" w:hAnsi="Palatino Linotype" w:cs="Times New Roman"/>
          <w:i/>
          <w:sz w:val="24"/>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A0CB8AB" w14:textId="77777777" w:rsidR="00CE367D" w:rsidRPr="006B4971" w:rsidRDefault="00CE367D" w:rsidP="00CE367D">
      <w:pPr>
        <w:spacing w:before="240" w:line="360" w:lineRule="auto"/>
        <w:ind w:left="851" w:right="851"/>
        <w:jc w:val="both"/>
        <w:rPr>
          <w:rFonts w:ascii="Palatino Linotype" w:eastAsia="Calibri" w:hAnsi="Palatino Linotype" w:cs="Times New Roman"/>
          <w:i/>
          <w:sz w:val="24"/>
          <w:szCs w:val="24"/>
          <w:lang w:val="es-ES" w:eastAsia="es-ES"/>
        </w:rPr>
      </w:pPr>
      <w:r w:rsidRPr="006B4971">
        <w:rPr>
          <w:rFonts w:ascii="Palatino Linotype" w:eastAsia="Calibri" w:hAnsi="Palatino Linotype" w:cs="Times New Roman"/>
          <w:i/>
          <w:sz w:val="24"/>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1515502A" w14:textId="77777777" w:rsidR="00CE367D" w:rsidRPr="006B4971" w:rsidRDefault="00CE367D" w:rsidP="00CE367D">
      <w:pPr>
        <w:spacing w:before="240" w:line="360" w:lineRule="auto"/>
        <w:ind w:left="851" w:right="851"/>
        <w:jc w:val="both"/>
        <w:rPr>
          <w:rFonts w:ascii="Palatino Linotype" w:eastAsia="Calibri" w:hAnsi="Palatino Linotype" w:cs="Times New Roman"/>
          <w:b/>
          <w:i/>
          <w:sz w:val="24"/>
          <w:szCs w:val="24"/>
          <w:lang w:val="es-ES" w:eastAsia="es-ES"/>
        </w:rPr>
      </w:pPr>
      <w:r w:rsidRPr="006B4971">
        <w:rPr>
          <w:rFonts w:ascii="Palatino Linotype" w:eastAsia="Calibri" w:hAnsi="Palatino Linotype" w:cs="Times New Roman"/>
          <w:i/>
          <w:sz w:val="24"/>
          <w:szCs w:val="24"/>
          <w:lang w:val="es-ES" w:eastAsia="es-ES"/>
        </w:rPr>
        <w:t xml:space="preserve">Todas las autoridades, en el ámbito de sus competencias, tienen la obligación de promover, respetar, proteger y garantizar los derechos humanos de conformidad con los principios de universalidad, interdependencia, </w:t>
      </w:r>
      <w:r w:rsidRPr="006B4971">
        <w:rPr>
          <w:rFonts w:ascii="Palatino Linotype" w:eastAsia="Calibri" w:hAnsi="Palatino Linotype" w:cs="Times New Roman"/>
          <w:i/>
          <w:sz w:val="24"/>
          <w:szCs w:val="24"/>
          <w:lang w:val="es-ES" w:eastAsia="es-ES"/>
        </w:rPr>
        <w:lastRenderedPageBreak/>
        <w:t xml:space="preserve">indivisibilidad y progresividad. En consecuencia, el Estado deberá prevenir, investigar, sancionar y reparar las violaciones a los derechos humanos, en los términos que establezca la ley.” </w:t>
      </w:r>
      <w:r w:rsidRPr="006B4971">
        <w:rPr>
          <w:rFonts w:ascii="Palatino Linotype" w:eastAsia="Calibri" w:hAnsi="Palatino Linotype" w:cs="Times New Roman"/>
          <w:b/>
          <w:i/>
          <w:sz w:val="24"/>
          <w:szCs w:val="24"/>
          <w:lang w:val="es-ES" w:eastAsia="es-ES"/>
        </w:rPr>
        <w:t>[Sic]</w:t>
      </w:r>
    </w:p>
    <w:p w14:paraId="511BFB76" w14:textId="77777777" w:rsidR="00966BF8" w:rsidRPr="006B4971" w:rsidRDefault="00966BF8" w:rsidP="00CE367D">
      <w:pPr>
        <w:spacing w:after="0" w:line="360" w:lineRule="auto"/>
        <w:jc w:val="both"/>
        <w:rPr>
          <w:rFonts w:ascii="Palatino Linotype" w:eastAsia="Times New Roman" w:hAnsi="Palatino Linotype" w:cs="Times New Roman"/>
          <w:sz w:val="24"/>
          <w:szCs w:val="24"/>
          <w:lang w:val="es-ES" w:eastAsia="es-ES"/>
        </w:rPr>
      </w:pPr>
    </w:p>
    <w:p w14:paraId="6DB11F24" w14:textId="77777777" w:rsidR="00CE367D" w:rsidRPr="006B4971" w:rsidRDefault="00CE367D" w:rsidP="00CE367D">
      <w:pPr>
        <w:spacing w:after="0" w:line="360" w:lineRule="auto"/>
        <w:jc w:val="both"/>
        <w:rPr>
          <w:rFonts w:ascii="Palatino Linotype" w:hAnsi="Palatino Linotype"/>
          <w:sz w:val="24"/>
          <w:szCs w:val="24"/>
        </w:rPr>
      </w:pPr>
      <w:r w:rsidRPr="006B4971">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6B4971">
        <w:rPr>
          <w:rFonts w:ascii="Palatino Linotype" w:eastAsia="Times New Roman" w:hAnsi="Palatino Linotype" w:cs="Times New Roman"/>
          <w:b/>
          <w:sz w:val="24"/>
          <w:szCs w:val="24"/>
          <w:lang w:val="es-ES" w:eastAsia="es-ES"/>
        </w:rPr>
        <w:t>incluso, la solicitud de acceso a la información pueda ser anónima</w:t>
      </w:r>
      <w:r w:rsidRPr="006B4971">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 </w:t>
      </w:r>
      <w:r w:rsidRPr="006B4971">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60F4730E" w14:textId="77777777" w:rsidR="0015182C" w:rsidRPr="006B4971" w:rsidRDefault="0015182C" w:rsidP="008F5D20">
      <w:pPr>
        <w:pStyle w:val="Prrafodelista"/>
        <w:autoSpaceDE w:val="0"/>
        <w:autoSpaceDN w:val="0"/>
        <w:adjustRightInd w:val="0"/>
        <w:spacing w:line="360" w:lineRule="auto"/>
        <w:ind w:left="0"/>
        <w:jc w:val="both"/>
        <w:rPr>
          <w:rFonts w:ascii="Palatino Linotype" w:hAnsi="Palatino Linotype" w:cs="Arial"/>
        </w:rPr>
      </w:pPr>
    </w:p>
    <w:p w14:paraId="2FF12C52" w14:textId="77777777" w:rsidR="008F5D20" w:rsidRPr="006B4971" w:rsidRDefault="008F5D20" w:rsidP="008F5D20">
      <w:pPr>
        <w:tabs>
          <w:tab w:val="left" w:pos="709"/>
        </w:tabs>
        <w:spacing w:before="240" w:line="360" w:lineRule="auto"/>
        <w:ind w:right="51"/>
        <w:jc w:val="both"/>
        <w:rPr>
          <w:rFonts w:ascii="Palatino Linotype" w:hAnsi="Palatino Linotype"/>
          <w:b/>
          <w:sz w:val="28"/>
          <w:szCs w:val="28"/>
        </w:rPr>
      </w:pPr>
      <w:r w:rsidRPr="006B4971">
        <w:rPr>
          <w:rFonts w:ascii="Palatino Linotype" w:hAnsi="Palatino Linotype"/>
          <w:b/>
          <w:sz w:val="28"/>
          <w:szCs w:val="28"/>
        </w:rPr>
        <w:t xml:space="preserve">CUARTO. Estudio y resolución del asunto </w:t>
      </w:r>
      <w:r w:rsidRPr="006B4971">
        <w:rPr>
          <w:rFonts w:ascii="Palatino Linotype" w:hAnsi="Palatino Linotype"/>
          <w:b/>
          <w:sz w:val="28"/>
          <w:szCs w:val="28"/>
        </w:rPr>
        <w:tab/>
      </w:r>
    </w:p>
    <w:p w14:paraId="523E1224" w14:textId="0CA38DD7" w:rsidR="008F5D20" w:rsidRPr="006B4971" w:rsidRDefault="008F5D20" w:rsidP="008F5D20">
      <w:pPr>
        <w:pStyle w:val="Prrafodelista"/>
        <w:autoSpaceDE w:val="0"/>
        <w:autoSpaceDN w:val="0"/>
        <w:adjustRightInd w:val="0"/>
        <w:spacing w:before="240" w:after="160" w:line="360" w:lineRule="auto"/>
        <w:ind w:left="0"/>
        <w:jc w:val="both"/>
        <w:rPr>
          <w:rFonts w:ascii="Palatino Linotype" w:hAnsi="Palatino Linotype" w:cs="Arial"/>
        </w:rPr>
      </w:pPr>
      <w:r w:rsidRPr="006B4971">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w:t>
      </w:r>
      <w:r w:rsidR="0015182C" w:rsidRPr="006B4971">
        <w:rPr>
          <w:rFonts w:ascii="Palatino Linotype" w:hAnsi="Palatino Linotype" w:cs="Arial"/>
        </w:rPr>
        <w:t>L</w:t>
      </w:r>
      <w:r w:rsidRPr="006B4971">
        <w:rPr>
          <w:rFonts w:ascii="Palatino Linotype" w:hAnsi="Palatino Linotype" w:cs="Arial"/>
        </w:rPr>
        <w:t xml:space="preserve">ocal. </w:t>
      </w:r>
    </w:p>
    <w:p w14:paraId="53B2B6BF" w14:textId="77777777" w:rsidR="007E01D6" w:rsidRPr="006B4971" w:rsidRDefault="007E01D6" w:rsidP="008F5D20">
      <w:pPr>
        <w:pStyle w:val="Prrafodelista"/>
        <w:autoSpaceDE w:val="0"/>
        <w:autoSpaceDN w:val="0"/>
        <w:adjustRightInd w:val="0"/>
        <w:spacing w:before="240" w:after="160" w:line="360" w:lineRule="auto"/>
        <w:ind w:left="0"/>
        <w:jc w:val="both"/>
        <w:rPr>
          <w:rFonts w:ascii="Palatino Linotype" w:hAnsi="Palatino Linotype" w:cs="Arial"/>
        </w:rPr>
      </w:pPr>
    </w:p>
    <w:p w14:paraId="324ACC71" w14:textId="135277AB" w:rsidR="008F5D20" w:rsidRPr="006B4971" w:rsidRDefault="008F5D20" w:rsidP="008F5D20">
      <w:pPr>
        <w:spacing w:after="0" w:line="360" w:lineRule="auto"/>
        <w:jc w:val="both"/>
        <w:rPr>
          <w:rFonts w:ascii="Palatino Linotype" w:eastAsia="Times New Roman" w:hAnsi="Palatino Linotype" w:cs="Times New Roman"/>
          <w:sz w:val="24"/>
          <w:szCs w:val="24"/>
          <w:lang w:eastAsia="es-ES"/>
        </w:rPr>
      </w:pPr>
      <w:r w:rsidRPr="006B4971">
        <w:rPr>
          <w:rFonts w:ascii="Palatino Linotype" w:hAnsi="Palatino Linotype" w:cs="Arial"/>
          <w:sz w:val="24"/>
          <w:szCs w:val="24"/>
        </w:rPr>
        <w:t xml:space="preserve">En este tenor, es necesario subrayar que </w:t>
      </w:r>
      <w:r w:rsidRPr="006B4971">
        <w:rPr>
          <w:rFonts w:ascii="Palatino Linotype" w:eastAsia="Times New Roman" w:hAnsi="Palatino Linotype" w:cs="Times New Roman"/>
          <w:sz w:val="24"/>
          <w:szCs w:val="24"/>
          <w:lang w:eastAsia="es-ES"/>
        </w:rPr>
        <w:t xml:space="preserve">el derecho de acceso a la información </w:t>
      </w:r>
      <w:r w:rsidR="007E01D6" w:rsidRPr="006B4971">
        <w:rPr>
          <w:rFonts w:ascii="Palatino Linotype" w:eastAsia="Times New Roman" w:hAnsi="Palatino Linotype" w:cs="Times New Roman"/>
          <w:sz w:val="24"/>
          <w:szCs w:val="24"/>
          <w:lang w:eastAsia="es-ES"/>
        </w:rPr>
        <w:t>pública</w:t>
      </w:r>
      <w:r w:rsidRPr="006B497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7A91CAF6" w14:textId="77777777" w:rsidR="008F5D20" w:rsidRPr="006B4971" w:rsidRDefault="008F5D20" w:rsidP="008F5D20">
      <w:pPr>
        <w:spacing w:before="240" w:line="360" w:lineRule="auto"/>
        <w:ind w:left="851" w:right="851"/>
        <w:jc w:val="both"/>
        <w:rPr>
          <w:rFonts w:ascii="Palatino Linotype" w:eastAsia="Times New Roman" w:hAnsi="Palatino Linotype" w:cs="Times New Roman"/>
          <w:i/>
          <w:sz w:val="24"/>
          <w:szCs w:val="24"/>
          <w:lang w:eastAsia="es-ES"/>
        </w:rPr>
      </w:pPr>
      <w:r w:rsidRPr="006B4971">
        <w:rPr>
          <w:rFonts w:ascii="Palatino Linotype" w:eastAsia="Times New Roman" w:hAnsi="Palatino Linotype" w:cs="Times New Roman"/>
          <w:b/>
          <w:i/>
          <w:sz w:val="24"/>
          <w:szCs w:val="24"/>
          <w:lang w:eastAsia="es-ES"/>
        </w:rPr>
        <w:t>“Artículo 4.</w:t>
      </w:r>
      <w:r w:rsidRPr="006B4971">
        <w:rPr>
          <w:rFonts w:ascii="Palatino Linotype" w:eastAsia="Times New Roman" w:hAnsi="Palatino Linotype" w:cs="Times New Roman"/>
          <w:i/>
          <w:sz w:val="24"/>
          <w:szCs w:val="24"/>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243D3F" w14:textId="77777777" w:rsidR="008F5D20" w:rsidRPr="006B4971" w:rsidRDefault="008F5D20" w:rsidP="008F5D20">
      <w:pPr>
        <w:spacing w:before="240" w:line="360" w:lineRule="auto"/>
        <w:ind w:left="851" w:right="851"/>
        <w:jc w:val="both"/>
        <w:rPr>
          <w:rFonts w:ascii="Palatino Linotype" w:eastAsia="Times New Roman" w:hAnsi="Palatino Linotype" w:cs="Times New Roman"/>
          <w:i/>
          <w:sz w:val="24"/>
          <w:szCs w:val="24"/>
          <w:lang w:eastAsia="es-ES"/>
        </w:rPr>
      </w:pPr>
      <w:r w:rsidRPr="006B4971">
        <w:rPr>
          <w:rFonts w:ascii="Palatino Linotype" w:eastAsia="Times New Roman" w:hAnsi="Palatino Linotype" w:cs="Times New Roman"/>
          <w:i/>
          <w:sz w:val="24"/>
          <w:szCs w:val="24"/>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4E79B8" w14:textId="77777777" w:rsidR="008F5D20" w:rsidRPr="006B4971" w:rsidRDefault="008F5D20" w:rsidP="008F5D20">
      <w:pPr>
        <w:spacing w:before="240" w:line="360" w:lineRule="auto"/>
        <w:ind w:left="851" w:right="851"/>
        <w:jc w:val="both"/>
        <w:rPr>
          <w:rFonts w:ascii="Palatino Linotype" w:eastAsia="Times New Roman" w:hAnsi="Palatino Linotype" w:cs="Times New Roman"/>
          <w:i/>
          <w:sz w:val="24"/>
          <w:szCs w:val="24"/>
          <w:lang w:eastAsia="es-ES"/>
        </w:rPr>
      </w:pPr>
      <w:r w:rsidRPr="006B4971">
        <w:rPr>
          <w:rFonts w:ascii="Palatino Linotype" w:eastAsia="Times New Roman" w:hAnsi="Palatino Linotype" w:cs="Times New Roman"/>
          <w:i/>
          <w:sz w:val="24"/>
          <w:szCs w:val="24"/>
          <w:lang w:eastAsia="es-ES"/>
        </w:rPr>
        <w:t>Los sujetos obligados deben poner en práctica, políticas y programas de acceso a la información que se apeguen a criterios de publicidad, veracidad, oportunidad, precisión y suficiencia en beneficio de los solicitantes.</w:t>
      </w:r>
    </w:p>
    <w:p w14:paraId="18A06DE6" w14:textId="77777777" w:rsidR="008F5D20" w:rsidRPr="006B4971" w:rsidRDefault="008F5D20" w:rsidP="008F5D20">
      <w:pPr>
        <w:spacing w:before="240" w:line="360" w:lineRule="auto"/>
        <w:ind w:left="851" w:right="851"/>
        <w:jc w:val="both"/>
        <w:rPr>
          <w:rFonts w:ascii="Palatino Linotype" w:eastAsia="Times New Roman" w:hAnsi="Palatino Linotype" w:cs="Times New Roman"/>
          <w:i/>
          <w:sz w:val="24"/>
          <w:szCs w:val="24"/>
          <w:lang w:eastAsia="es-ES"/>
        </w:rPr>
      </w:pPr>
      <w:r w:rsidRPr="006B4971">
        <w:rPr>
          <w:rFonts w:ascii="Palatino Linotype" w:eastAsia="Times New Roman" w:hAnsi="Palatino Linotype" w:cs="Times New Roman"/>
          <w:b/>
          <w:i/>
          <w:sz w:val="24"/>
          <w:szCs w:val="24"/>
          <w:lang w:eastAsia="es-ES"/>
        </w:rPr>
        <w:lastRenderedPageBreak/>
        <w:t>Artículo 12.</w:t>
      </w:r>
      <w:r w:rsidRPr="006B4971">
        <w:rPr>
          <w:rFonts w:ascii="Palatino Linotype" w:eastAsia="Times New Roman" w:hAnsi="Palatino Linotype" w:cs="Times New Roman"/>
          <w:i/>
          <w:sz w:val="24"/>
          <w:szCs w:val="24"/>
          <w:lang w:eastAsia="es-ES"/>
        </w:rPr>
        <w:t xml:space="preserve"> Quienes generen, recopilen, administren, manejen, procesen, archiven o conserven información pública serán responsables de la misma en los términos de las disposiciones jurídicas aplicables.</w:t>
      </w:r>
    </w:p>
    <w:p w14:paraId="5DA4D350" w14:textId="77777777" w:rsidR="008F5D20" w:rsidRPr="006B4971" w:rsidRDefault="008F5D20" w:rsidP="008F5D20">
      <w:pPr>
        <w:spacing w:before="240" w:line="360" w:lineRule="auto"/>
        <w:ind w:left="851" w:right="851"/>
        <w:jc w:val="both"/>
        <w:rPr>
          <w:rFonts w:ascii="Palatino Linotype" w:eastAsia="Times New Roman" w:hAnsi="Palatino Linotype" w:cs="Times New Roman"/>
          <w:i/>
          <w:sz w:val="24"/>
          <w:szCs w:val="24"/>
          <w:lang w:eastAsia="es-ES"/>
        </w:rPr>
      </w:pPr>
      <w:r w:rsidRPr="006B4971">
        <w:rPr>
          <w:rFonts w:ascii="Palatino Linotype" w:eastAsia="Times New Roman" w:hAnsi="Palatino Linotype" w:cs="Times New Roman"/>
          <w:i/>
          <w:sz w:val="24"/>
          <w:szCs w:val="24"/>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74B9E33" w14:textId="77777777" w:rsidR="008F5D20" w:rsidRPr="006B4971" w:rsidRDefault="008F5D20" w:rsidP="008F5D20">
      <w:pPr>
        <w:spacing w:before="240" w:line="360" w:lineRule="auto"/>
        <w:ind w:left="851" w:right="851"/>
        <w:jc w:val="both"/>
        <w:rPr>
          <w:rFonts w:ascii="Palatino Linotype" w:eastAsia="Times New Roman" w:hAnsi="Palatino Linotype" w:cs="Times New Roman"/>
          <w:i/>
          <w:sz w:val="24"/>
          <w:szCs w:val="24"/>
          <w:lang w:eastAsia="es-ES"/>
        </w:rPr>
      </w:pPr>
      <w:r w:rsidRPr="006B4971">
        <w:rPr>
          <w:rFonts w:ascii="Palatino Linotype" w:eastAsia="Times New Roman" w:hAnsi="Palatino Linotype" w:cs="Times New Roman"/>
          <w:i/>
          <w:sz w:val="24"/>
          <w:szCs w:val="24"/>
          <w:lang w:eastAsia="es-ES"/>
        </w:rPr>
        <w:t>(…)</w:t>
      </w:r>
    </w:p>
    <w:p w14:paraId="4B00C0DA" w14:textId="77777777" w:rsidR="008F5D20" w:rsidRPr="006B4971" w:rsidRDefault="008F5D20" w:rsidP="008F5D20">
      <w:pPr>
        <w:spacing w:before="240" w:line="360" w:lineRule="auto"/>
        <w:ind w:left="851" w:right="851"/>
        <w:jc w:val="both"/>
        <w:rPr>
          <w:rFonts w:ascii="Palatino Linotype" w:eastAsia="Times New Roman" w:hAnsi="Palatino Linotype" w:cs="Times New Roman"/>
          <w:b/>
          <w:i/>
          <w:sz w:val="24"/>
          <w:szCs w:val="24"/>
          <w:lang w:eastAsia="es-ES"/>
        </w:rPr>
      </w:pPr>
      <w:r w:rsidRPr="006B4971">
        <w:rPr>
          <w:rFonts w:ascii="Palatino Linotype" w:eastAsia="Times New Roman" w:hAnsi="Palatino Linotype" w:cs="Times New Roman"/>
          <w:b/>
          <w:i/>
          <w:sz w:val="24"/>
          <w:szCs w:val="24"/>
          <w:lang w:eastAsia="es-ES"/>
        </w:rPr>
        <w:t xml:space="preserve">Artículo 24. </w:t>
      </w:r>
    </w:p>
    <w:p w14:paraId="76F3391E" w14:textId="77777777" w:rsidR="008F5D20" w:rsidRPr="006B4971" w:rsidRDefault="008F5D20" w:rsidP="008F5D20">
      <w:pPr>
        <w:spacing w:before="240" w:line="360" w:lineRule="auto"/>
        <w:ind w:left="851" w:right="851"/>
        <w:jc w:val="both"/>
        <w:rPr>
          <w:rFonts w:ascii="Palatino Linotype" w:eastAsia="Times New Roman" w:hAnsi="Palatino Linotype" w:cs="Times New Roman"/>
          <w:i/>
          <w:sz w:val="24"/>
          <w:szCs w:val="24"/>
          <w:lang w:eastAsia="es-ES"/>
        </w:rPr>
      </w:pPr>
      <w:r w:rsidRPr="006B4971">
        <w:rPr>
          <w:rFonts w:ascii="Palatino Linotype" w:eastAsia="Times New Roman" w:hAnsi="Palatino Linotype" w:cs="Times New Roman"/>
          <w:i/>
          <w:sz w:val="24"/>
          <w:szCs w:val="24"/>
          <w:lang w:eastAsia="es-ES"/>
        </w:rPr>
        <w:t>(…)</w:t>
      </w:r>
    </w:p>
    <w:p w14:paraId="6BE33080" w14:textId="77777777" w:rsidR="008F5D20" w:rsidRPr="006B4971" w:rsidRDefault="008F5D20" w:rsidP="008F5D20">
      <w:pPr>
        <w:spacing w:before="240" w:line="360" w:lineRule="auto"/>
        <w:ind w:left="851" w:right="851"/>
        <w:jc w:val="both"/>
        <w:rPr>
          <w:rFonts w:ascii="Palatino Linotype" w:eastAsia="Times New Roman" w:hAnsi="Palatino Linotype" w:cs="Times New Roman"/>
          <w:i/>
          <w:sz w:val="24"/>
          <w:szCs w:val="24"/>
          <w:lang w:eastAsia="es-ES"/>
        </w:rPr>
      </w:pPr>
      <w:r w:rsidRPr="006B4971">
        <w:rPr>
          <w:rFonts w:ascii="Palatino Linotype" w:eastAsia="Times New Roman" w:hAnsi="Palatino Linotype" w:cs="Times New Roman"/>
          <w:i/>
          <w:sz w:val="24"/>
          <w:szCs w:val="24"/>
          <w:lang w:eastAsia="es-ES"/>
        </w:rPr>
        <w:t>Los sujetos obligados solo proporcionarán la información pública que generen, administren o posean en el ejercicio de sus atribuciones.”</w:t>
      </w:r>
    </w:p>
    <w:p w14:paraId="05C8A167" w14:textId="77777777" w:rsidR="008F5D20" w:rsidRPr="006B4971" w:rsidRDefault="008F5D20" w:rsidP="008F5D20">
      <w:pPr>
        <w:spacing w:before="240" w:line="360" w:lineRule="auto"/>
        <w:ind w:left="851" w:right="851"/>
        <w:jc w:val="both"/>
        <w:rPr>
          <w:rFonts w:ascii="Palatino Linotype" w:eastAsia="Times New Roman" w:hAnsi="Palatino Linotype" w:cs="Times New Roman"/>
          <w:i/>
          <w:sz w:val="24"/>
          <w:szCs w:val="24"/>
          <w:lang w:eastAsia="es-ES"/>
        </w:rPr>
      </w:pPr>
      <w:r w:rsidRPr="006B4971">
        <w:rPr>
          <w:rFonts w:ascii="Palatino Linotype" w:eastAsia="Times New Roman" w:hAnsi="Palatino Linotype" w:cs="Times New Roman"/>
          <w:i/>
          <w:sz w:val="24"/>
          <w:szCs w:val="24"/>
          <w:lang w:eastAsia="es-ES"/>
        </w:rPr>
        <w:t>(…)</w:t>
      </w:r>
    </w:p>
    <w:p w14:paraId="7CE4AC7A" w14:textId="504DD674" w:rsidR="008F5D20" w:rsidRPr="006B4971" w:rsidRDefault="008F5D20" w:rsidP="008F5D20">
      <w:pPr>
        <w:spacing w:before="240" w:line="360" w:lineRule="auto"/>
        <w:ind w:left="851" w:right="851"/>
        <w:jc w:val="both"/>
        <w:rPr>
          <w:rFonts w:ascii="Palatino Linotype" w:eastAsia="Times New Roman" w:hAnsi="Palatino Linotype" w:cs="Times New Roman"/>
          <w:i/>
          <w:sz w:val="24"/>
          <w:szCs w:val="24"/>
          <w:lang w:eastAsia="es-ES"/>
        </w:rPr>
      </w:pPr>
      <w:r w:rsidRPr="006B4971">
        <w:rPr>
          <w:rFonts w:ascii="Palatino Linotype" w:eastAsia="Times New Roman" w:hAnsi="Palatino Linotype" w:cs="Times New Roman"/>
          <w:b/>
          <w:i/>
          <w:sz w:val="24"/>
          <w:szCs w:val="24"/>
          <w:lang w:eastAsia="es-ES"/>
        </w:rPr>
        <w:t>Artículo 160.</w:t>
      </w:r>
      <w:r w:rsidRPr="006B4971">
        <w:rPr>
          <w:rFonts w:ascii="Palatino Linotype" w:eastAsia="Times New Roman" w:hAnsi="Palatino Linotype" w:cs="Times New Roman"/>
          <w:i/>
          <w:sz w:val="24"/>
          <w:szCs w:val="24"/>
          <w:lang w:eastAsia="es-ES"/>
        </w:rPr>
        <w:t xml:space="preserve"> Los sujetos obligados deberán otorgar acceso a los documentos que </w:t>
      </w:r>
      <w:r w:rsidR="007E01D6" w:rsidRPr="006B4971">
        <w:rPr>
          <w:rFonts w:ascii="Palatino Linotype" w:eastAsia="Times New Roman" w:hAnsi="Palatino Linotype" w:cs="Times New Roman"/>
          <w:i/>
          <w:sz w:val="24"/>
          <w:szCs w:val="24"/>
          <w:lang w:eastAsia="es-ES"/>
        </w:rPr>
        <w:t xml:space="preserve">se </w:t>
      </w:r>
      <w:r w:rsidR="007E01D6" w:rsidRPr="006B4971">
        <w:rPr>
          <w:rFonts w:ascii="Palatino Linotype" w:eastAsia="Times New Roman" w:hAnsi="Palatino Linotype" w:cs="Times New Roman"/>
          <w:bCs/>
          <w:i/>
          <w:sz w:val="24"/>
          <w:szCs w:val="24"/>
          <w:lang w:eastAsia="es-ES"/>
        </w:rPr>
        <w:t>encuentren</w:t>
      </w:r>
      <w:r w:rsidRPr="006B4971">
        <w:rPr>
          <w:rFonts w:ascii="Palatino Linotype" w:eastAsia="Times New Roman" w:hAnsi="Palatino Linotype" w:cs="Times New Roman"/>
          <w:i/>
          <w:sz w:val="24"/>
          <w:szCs w:val="24"/>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272A675" w14:textId="28AB146C" w:rsidR="008F5D20" w:rsidRPr="006B4971" w:rsidRDefault="008F5D20">
      <w:pPr>
        <w:spacing w:before="240" w:line="360" w:lineRule="auto"/>
        <w:ind w:left="851" w:right="851"/>
        <w:jc w:val="both"/>
        <w:rPr>
          <w:rFonts w:ascii="Palatino Linotype" w:eastAsia="Times New Roman" w:hAnsi="Palatino Linotype" w:cs="Times New Roman"/>
          <w:b/>
          <w:i/>
          <w:sz w:val="24"/>
          <w:szCs w:val="24"/>
          <w:lang w:eastAsia="es-ES"/>
        </w:rPr>
      </w:pPr>
      <w:r w:rsidRPr="006B4971">
        <w:rPr>
          <w:rFonts w:ascii="Palatino Linotype" w:eastAsia="Times New Roman" w:hAnsi="Palatino Linotype" w:cs="Times New Roman"/>
          <w:i/>
          <w:sz w:val="24"/>
          <w:szCs w:val="24"/>
          <w:lang w:eastAsia="es-ES"/>
        </w:rPr>
        <w:lastRenderedPageBreak/>
        <w:t>En caso que la información solicitada consista en bases de datos se deberá privilegiar la entrega de la misma en formatos abiertos.”</w:t>
      </w:r>
      <w:r w:rsidRPr="006B4971">
        <w:rPr>
          <w:rFonts w:ascii="Palatino Linotype" w:eastAsia="Times New Roman" w:hAnsi="Palatino Linotype" w:cs="Times New Roman"/>
          <w:b/>
          <w:i/>
          <w:sz w:val="24"/>
          <w:szCs w:val="24"/>
          <w:lang w:eastAsia="es-ES"/>
        </w:rPr>
        <w:t>[Sic]</w:t>
      </w:r>
    </w:p>
    <w:p w14:paraId="1368A4F5" w14:textId="77777777" w:rsidR="008F5D20" w:rsidRPr="006B4971" w:rsidRDefault="008F5D20" w:rsidP="008F5D20">
      <w:pPr>
        <w:spacing w:after="0" w:line="360" w:lineRule="auto"/>
        <w:jc w:val="both"/>
        <w:rPr>
          <w:rFonts w:ascii="Palatino Linotype" w:eastAsia="Times New Roman" w:hAnsi="Palatino Linotype" w:cs="Times New Roman"/>
          <w:sz w:val="24"/>
          <w:szCs w:val="24"/>
          <w:lang w:eastAsia="es-ES"/>
        </w:rPr>
      </w:pPr>
      <w:r w:rsidRPr="006B4971">
        <w:rPr>
          <w:rFonts w:ascii="Palatino Linotype" w:eastAsia="Times New Roman" w:hAnsi="Palatino Linotype" w:cs="Times New Roman"/>
          <w:sz w:val="24"/>
          <w:szCs w:val="24"/>
          <w:lang w:eastAsia="es-ES"/>
        </w:rPr>
        <w:t xml:space="preserve">Así que la obligación de los </w:t>
      </w:r>
      <w:r w:rsidRPr="006B4971">
        <w:rPr>
          <w:rFonts w:ascii="Palatino Linotype" w:eastAsia="Times New Roman" w:hAnsi="Palatino Linotype" w:cs="Times New Roman"/>
          <w:b/>
          <w:sz w:val="24"/>
          <w:szCs w:val="24"/>
          <w:lang w:eastAsia="es-ES"/>
        </w:rPr>
        <w:t>Sujetos Obligados</w:t>
      </w:r>
      <w:r w:rsidRPr="006B4971">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B4971">
        <w:rPr>
          <w:rFonts w:ascii="Palatino Linotype" w:eastAsia="Times New Roman" w:hAnsi="Palatino Linotype" w:cs="Times New Roman"/>
          <w:bCs/>
          <w:sz w:val="24"/>
          <w:szCs w:val="24"/>
          <w:lang w:eastAsia="es-ES"/>
        </w:rPr>
        <w:t>de la Ley local en la materia, que se reproduce de la siguiente forma</w:t>
      </w:r>
      <w:r w:rsidRPr="006B4971">
        <w:rPr>
          <w:rFonts w:ascii="Palatino Linotype" w:eastAsia="Times New Roman" w:hAnsi="Palatino Linotype" w:cs="Times New Roman"/>
          <w:sz w:val="24"/>
          <w:szCs w:val="24"/>
          <w:lang w:eastAsia="es-ES"/>
        </w:rPr>
        <w:t>:</w:t>
      </w:r>
    </w:p>
    <w:p w14:paraId="308D054D" w14:textId="77777777" w:rsidR="008F5D20" w:rsidRPr="006B4971" w:rsidRDefault="008F5D20" w:rsidP="008F5D20">
      <w:pPr>
        <w:spacing w:before="240" w:line="360" w:lineRule="auto"/>
        <w:ind w:left="851" w:right="851"/>
        <w:jc w:val="both"/>
        <w:rPr>
          <w:rFonts w:ascii="Palatino Linotype" w:eastAsia="Times New Roman" w:hAnsi="Palatino Linotype" w:cs="Arial"/>
          <w:b/>
          <w:i/>
          <w:sz w:val="24"/>
          <w:szCs w:val="24"/>
          <w:lang w:eastAsia="es-ES"/>
        </w:rPr>
      </w:pPr>
      <w:r w:rsidRPr="006B4971">
        <w:rPr>
          <w:rFonts w:ascii="Palatino Linotype" w:eastAsia="Times New Roman" w:hAnsi="Palatino Linotype" w:cs="Arial"/>
          <w:i/>
          <w:sz w:val="24"/>
          <w:szCs w:val="24"/>
          <w:lang w:eastAsia="es-ES"/>
        </w:rPr>
        <w:t>“</w:t>
      </w:r>
      <w:r w:rsidRPr="006B4971">
        <w:rPr>
          <w:rFonts w:ascii="Palatino Linotype" w:eastAsia="Times New Roman" w:hAnsi="Palatino Linotype" w:cs="Arial"/>
          <w:b/>
          <w:bCs/>
          <w:i/>
          <w:sz w:val="24"/>
          <w:szCs w:val="24"/>
          <w:lang w:eastAsia="es-ES"/>
        </w:rPr>
        <w:t>Artículo 166</w:t>
      </w:r>
      <w:r w:rsidRPr="006B4971">
        <w:rPr>
          <w:rFonts w:ascii="Palatino Linotype" w:eastAsia="Times New Roman" w:hAnsi="Palatino Linotype" w:cs="Arial"/>
          <w:i/>
          <w:sz w:val="24"/>
          <w:szCs w:val="24"/>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6B4971">
        <w:rPr>
          <w:rFonts w:ascii="Palatino Linotype" w:eastAsia="Times New Roman" w:hAnsi="Palatino Linotype" w:cs="Arial"/>
          <w:b/>
          <w:i/>
          <w:sz w:val="24"/>
          <w:szCs w:val="24"/>
          <w:lang w:eastAsia="es-ES"/>
        </w:rPr>
        <w:t>[Sic]</w:t>
      </w:r>
    </w:p>
    <w:p w14:paraId="1A4C8D6D" w14:textId="166FB82B" w:rsidR="00103D17" w:rsidRPr="006B4971" w:rsidRDefault="00D870AC" w:rsidP="00103D17">
      <w:pPr>
        <w:spacing w:before="240" w:line="360" w:lineRule="auto"/>
        <w:jc w:val="both"/>
        <w:rPr>
          <w:rFonts w:ascii="Palatino Linotype" w:hAnsi="Palatino Linotype"/>
          <w:sz w:val="24"/>
          <w:szCs w:val="24"/>
        </w:rPr>
      </w:pPr>
      <w:r w:rsidRPr="006B4971">
        <w:rPr>
          <w:rFonts w:ascii="Palatino Linotype" w:hAnsi="Palatino Linotype"/>
          <w:sz w:val="24"/>
          <w:szCs w:val="24"/>
        </w:rPr>
        <w:t>Una vez sentado lo anterior, en una aproximación inicial, es procedente mencionar que mediante la solicitud de información fue</w:t>
      </w:r>
      <w:r w:rsidR="00F62E7B" w:rsidRPr="006B4971">
        <w:rPr>
          <w:rFonts w:ascii="Palatino Linotype" w:hAnsi="Palatino Linotype"/>
          <w:sz w:val="24"/>
          <w:szCs w:val="24"/>
        </w:rPr>
        <w:t>ron formulados</w:t>
      </w:r>
      <w:r w:rsidR="00D547D8" w:rsidRPr="006B4971">
        <w:rPr>
          <w:rFonts w:ascii="Palatino Linotype" w:hAnsi="Palatino Linotype"/>
          <w:sz w:val="24"/>
          <w:szCs w:val="24"/>
        </w:rPr>
        <w:t xml:space="preserve"> </w:t>
      </w:r>
      <w:r w:rsidR="0015182C" w:rsidRPr="006B4971">
        <w:rPr>
          <w:rFonts w:ascii="Palatino Linotype" w:hAnsi="Palatino Linotype"/>
          <w:b/>
          <w:sz w:val="24"/>
          <w:szCs w:val="24"/>
        </w:rPr>
        <w:t>5</w:t>
      </w:r>
      <w:r w:rsidR="00BA6D24" w:rsidRPr="006B4971">
        <w:rPr>
          <w:rFonts w:ascii="Palatino Linotype" w:hAnsi="Palatino Linotype"/>
          <w:b/>
          <w:sz w:val="24"/>
          <w:szCs w:val="24"/>
        </w:rPr>
        <w:t xml:space="preserve"> –</w:t>
      </w:r>
      <w:r w:rsidR="0015182C" w:rsidRPr="006B4971">
        <w:rPr>
          <w:rFonts w:ascii="Palatino Linotype" w:hAnsi="Palatino Linotype"/>
          <w:b/>
          <w:sz w:val="24"/>
          <w:szCs w:val="24"/>
        </w:rPr>
        <w:t>cinco</w:t>
      </w:r>
      <w:r w:rsidR="00F72A12" w:rsidRPr="006B4971">
        <w:rPr>
          <w:rFonts w:ascii="Palatino Linotype" w:hAnsi="Palatino Linotype"/>
          <w:b/>
          <w:sz w:val="24"/>
          <w:szCs w:val="24"/>
        </w:rPr>
        <w:t xml:space="preserve"> </w:t>
      </w:r>
      <w:r w:rsidR="00103D17" w:rsidRPr="006B4971">
        <w:rPr>
          <w:rFonts w:ascii="Palatino Linotype" w:hAnsi="Palatino Linotype"/>
          <w:sz w:val="24"/>
          <w:szCs w:val="24"/>
        </w:rPr>
        <w:t xml:space="preserve">requerimientos, </w:t>
      </w:r>
      <w:r w:rsidR="00D84D13" w:rsidRPr="006B4971">
        <w:rPr>
          <w:rFonts w:ascii="Palatino Linotype" w:hAnsi="Palatino Linotype"/>
          <w:sz w:val="24"/>
          <w:szCs w:val="24"/>
        </w:rPr>
        <w:t>que de manera objetiva se precisa</w:t>
      </w:r>
      <w:r w:rsidR="007E01D6" w:rsidRPr="006B4971">
        <w:rPr>
          <w:rFonts w:ascii="Palatino Linotype" w:hAnsi="Palatino Linotype"/>
          <w:sz w:val="24"/>
          <w:szCs w:val="24"/>
        </w:rPr>
        <w:t>n y</w:t>
      </w:r>
      <w:r w:rsidR="00D84D13" w:rsidRPr="006B4971">
        <w:rPr>
          <w:rFonts w:ascii="Palatino Linotype" w:hAnsi="Palatino Linotype"/>
          <w:sz w:val="24"/>
          <w:szCs w:val="24"/>
        </w:rPr>
        <w:t xml:space="preserve"> versan en conocer la siguiente información: </w:t>
      </w:r>
    </w:p>
    <w:p w14:paraId="5072E1E2" w14:textId="0A577727" w:rsidR="00D547D8" w:rsidRPr="006B4971" w:rsidRDefault="00D547D8" w:rsidP="00F62E7B">
      <w:pPr>
        <w:pStyle w:val="Prrafodelista"/>
        <w:numPr>
          <w:ilvl w:val="0"/>
          <w:numId w:val="31"/>
        </w:numPr>
        <w:spacing w:before="240" w:line="360" w:lineRule="auto"/>
        <w:jc w:val="both"/>
        <w:rPr>
          <w:rFonts w:ascii="Palatino Linotype" w:hAnsi="Palatino Linotype"/>
          <w:color w:val="000000"/>
        </w:rPr>
      </w:pPr>
      <w:r w:rsidRPr="006B4971">
        <w:rPr>
          <w:rFonts w:ascii="Palatino Linotype" w:hAnsi="Palatino Linotype"/>
          <w:color w:val="000000"/>
        </w:rPr>
        <w:t xml:space="preserve">Cuál es el nombre del </w:t>
      </w:r>
      <w:r w:rsidR="00EF217D" w:rsidRPr="006B4971">
        <w:rPr>
          <w:rFonts w:ascii="Palatino Linotype" w:hAnsi="Palatino Linotype"/>
          <w:color w:val="000000"/>
        </w:rPr>
        <w:t>D</w:t>
      </w:r>
      <w:r w:rsidRPr="006B4971">
        <w:rPr>
          <w:rFonts w:ascii="Palatino Linotype" w:hAnsi="Palatino Linotype"/>
          <w:color w:val="000000"/>
        </w:rPr>
        <w:t>irector de Comunicación Social</w:t>
      </w:r>
      <w:r w:rsidR="0015182C" w:rsidRPr="006B4971">
        <w:rPr>
          <w:rFonts w:ascii="Palatino Linotype" w:hAnsi="Palatino Linotype"/>
          <w:color w:val="000000"/>
        </w:rPr>
        <w:t>;</w:t>
      </w:r>
    </w:p>
    <w:p w14:paraId="001E1798" w14:textId="4813FE88" w:rsidR="00D547D8" w:rsidRPr="006B4971" w:rsidRDefault="00F62E7B" w:rsidP="00F62E7B">
      <w:pPr>
        <w:pStyle w:val="Prrafodelista"/>
        <w:numPr>
          <w:ilvl w:val="0"/>
          <w:numId w:val="31"/>
        </w:numPr>
        <w:spacing w:before="240" w:line="360" w:lineRule="auto"/>
        <w:jc w:val="both"/>
        <w:rPr>
          <w:rFonts w:ascii="Palatino Linotype" w:hAnsi="Palatino Linotype"/>
          <w:color w:val="000000"/>
        </w:rPr>
      </w:pPr>
      <w:r w:rsidRPr="006B4971">
        <w:rPr>
          <w:rFonts w:ascii="Palatino Linotype" w:hAnsi="Palatino Linotype"/>
          <w:color w:val="000000"/>
        </w:rPr>
        <w:t>Quién</w:t>
      </w:r>
      <w:r w:rsidR="00D547D8" w:rsidRPr="006B4971">
        <w:rPr>
          <w:rFonts w:ascii="Palatino Linotype" w:hAnsi="Palatino Linotype"/>
          <w:color w:val="000000"/>
        </w:rPr>
        <w:t xml:space="preserve"> es el encargado de las redes sociales del Ayuntamiento</w:t>
      </w:r>
      <w:r w:rsidR="0015182C" w:rsidRPr="006B4971">
        <w:rPr>
          <w:rFonts w:ascii="Palatino Linotype" w:hAnsi="Palatino Linotype"/>
          <w:color w:val="000000"/>
        </w:rPr>
        <w:t>;</w:t>
      </w:r>
    </w:p>
    <w:p w14:paraId="439A739C" w14:textId="2A09870F" w:rsidR="00D547D8" w:rsidRPr="006B4971" w:rsidRDefault="00F62E7B" w:rsidP="00F62E7B">
      <w:pPr>
        <w:pStyle w:val="Prrafodelista"/>
        <w:numPr>
          <w:ilvl w:val="0"/>
          <w:numId w:val="31"/>
        </w:numPr>
        <w:spacing w:before="240" w:line="360" w:lineRule="auto"/>
        <w:jc w:val="both"/>
        <w:rPr>
          <w:rFonts w:ascii="Palatino Linotype" w:hAnsi="Palatino Linotype"/>
          <w:color w:val="000000"/>
        </w:rPr>
      </w:pPr>
      <w:r w:rsidRPr="006B4971">
        <w:rPr>
          <w:rFonts w:ascii="Palatino Linotype" w:hAnsi="Palatino Linotype"/>
          <w:color w:val="000000"/>
        </w:rPr>
        <w:t xml:space="preserve">Cuáles son </w:t>
      </w:r>
      <w:r w:rsidR="00664CBE" w:rsidRPr="006B4971">
        <w:rPr>
          <w:rFonts w:ascii="Palatino Linotype" w:hAnsi="Palatino Linotype"/>
          <w:color w:val="000000"/>
        </w:rPr>
        <w:t xml:space="preserve">los </w:t>
      </w:r>
      <w:r w:rsidRPr="006B4971">
        <w:rPr>
          <w:rFonts w:ascii="Palatino Linotype" w:hAnsi="Palatino Linotype"/>
          <w:color w:val="000000"/>
        </w:rPr>
        <w:t>grados de estudios</w:t>
      </w:r>
      <w:r w:rsidR="00664CBE" w:rsidRPr="006B4971">
        <w:rPr>
          <w:rFonts w:ascii="Palatino Linotype" w:hAnsi="Palatino Linotype"/>
          <w:color w:val="000000"/>
        </w:rPr>
        <w:t xml:space="preserve"> del Director de Comunicación Social y del encargado de las redes sociales</w:t>
      </w:r>
      <w:r w:rsidR="0015182C" w:rsidRPr="006B4971">
        <w:rPr>
          <w:rFonts w:ascii="Palatino Linotype" w:hAnsi="Palatino Linotype"/>
          <w:color w:val="000000"/>
        </w:rPr>
        <w:t>;</w:t>
      </w:r>
    </w:p>
    <w:p w14:paraId="7C538BEC" w14:textId="22A4080F" w:rsidR="00F62E7B" w:rsidRPr="006B4971" w:rsidRDefault="00F62E7B" w:rsidP="00F62E7B">
      <w:pPr>
        <w:pStyle w:val="Prrafodelista"/>
        <w:numPr>
          <w:ilvl w:val="0"/>
          <w:numId w:val="31"/>
        </w:numPr>
        <w:spacing w:before="240" w:line="360" w:lineRule="auto"/>
        <w:jc w:val="both"/>
        <w:rPr>
          <w:rFonts w:ascii="Palatino Linotype" w:hAnsi="Palatino Linotype"/>
          <w:color w:val="000000"/>
        </w:rPr>
      </w:pPr>
      <w:r w:rsidRPr="006B4971">
        <w:rPr>
          <w:rFonts w:ascii="Palatino Linotype" w:hAnsi="Palatino Linotype"/>
          <w:color w:val="000000"/>
        </w:rPr>
        <w:t xml:space="preserve">Si </w:t>
      </w:r>
      <w:r w:rsidR="00664CBE" w:rsidRPr="006B4971">
        <w:rPr>
          <w:rFonts w:ascii="Palatino Linotype" w:hAnsi="Palatino Linotype"/>
          <w:color w:val="000000"/>
        </w:rPr>
        <w:t xml:space="preserve">el Director de Comunicación Social y el encargado de las redes sociales </w:t>
      </w:r>
      <w:r w:rsidRPr="006B4971">
        <w:rPr>
          <w:rFonts w:ascii="Palatino Linotype" w:hAnsi="Palatino Linotype"/>
          <w:color w:val="000000"/>
        </w:rPr>
        <w:t>cuentan con licenciatura</w:t>
      </w:r>
      <w:r w:rsidR="00664CBE" w:rsidRPr="006B4971">
        <w:rPr>
          <w:rFonts w:ascii="Palatino Linotype" w:hAnsi="Palatino Linotype"/>
          <w:color w:val="000000"/>
        </w:rPr>
        <w:t>,</w:t>
      </w:r>
      <w:r w:rsidRPr="006B4971">
        <w:rPr>
          <w:rFonts w:ascii="Palatino Linotype" w:hAnsi="Palatino Linotype"/>
          <w:color w:val="000000"/>
        </w:rPr>
        <w:t xml:space="preserve"> indicar si tienen título y cédula profesional</w:t>
      </w:r>
      <w:r w:rsidR="0015182C" w:rsidRPr="006B4971">
        <w:rPr>
          <w:rFonts w:ascii="Palatino Linotype" w:hAnsi="Palatino Linotype"/>
          <w:color w:val="000000"/>
        </w:rPr>
        <w:t>;</w:t>
      </w:r>
      <w:r w:rsidR="00EF217D" w:rsidRPr="006B4971">
        <w:rPr>
          <w:rFonts w:ascii="Palatino Linotype" w:hAnsi="Palatino Linotype"/>
          <w:color w:val="000000"/>
        </w:rPr>
        <w:t xml:space="preserve"> y,</w:t>
      </w:r>
    </w:p>
    <w:p w14:paraId="21E8596E" w14:textId="5CA430BA" w:rsidR="00F62E7B" w:rsidRPr="006B4971" w:rsidRDefault="00F62E7B" w:rsidP="00EF217D">
      <w:pPr>
        <w:pStyle w:val="Prrafodelista"/>
        <w:numPr>
          <w:ilvl w:val="0"/>
          <w:numId w:val="31"/>
        </w:numPr>
        <w:spacing w:before="240" w:line="360" w:lineRule="auto"/>
        <w:jc w:val="both"/>
        <w:rPr>
          <w:rFonts w:ascii="Palatino Linotype" w:hAnsi="Palatino Linotype"/>
        </w:rPr>
      </w:pPr>
      <w:r w:rsidRPr="006B4971">
        <w:rPr>
          <w:rFonts w:ascii="Palatino Linotype" w:hAnsi="Palatino Linotype"/>
          <w:color w:val="000000"/>
        </w:rPr>
        <w:lastRenderedPageBreak/>
        <w:t xml:space="preserve"> </w:t>
      </w:r>
      <w:r w:rsidR="00EF217D" w:rsidRPr="006B4971">
        <w:rPr>
          <w:rFonts w:ascii="Palatino Linotype" w:hAnsi="Palatino Linotype"/>
          <w:color w:val="000000"/>
        </w:rPr>
        <w:t>T</w:t>
      </w:r>
      <w:r w:rsidRPr="006B4971">
        <w:rPr>
          <w:rFonts w:ascii="Palatino Linotype" w:hAnsi="Palatino Linotype"/>
          <w:color w:val="000000"/>
        </w:rPr>
        <w:t>ítulo y cédula profesional</w:t>
      </w:r>
      <w:r w:rsidR="00EF217D" w:rsidRPr="006B4971">
        <w:rPr>
          <w:rFonts w:ascii="Palatino Linotype" w:hAnsi="Palatino Linotype"/>
          <w:color w:val="000000"/>
        </w:rPr>
        <w:t xml:space="preserve"> del Director de Comunicación Social y del encargado de las redes sociales</w:t>
      </w:r>
      <w:r w:rsidR="0015182C" w:rsidRPr="006B4971">
        <w:rPr>
          <w:rFonts w:ascii="Palatino Linotype" w:hAnsi="Palatino Linotype"/>
          <w:color w:val="000000"/>
        </w:rPr>
        <w:t>;</w:t>
      </w:r>
    </w:p>
    <w:p w14:paraId="3BAFBC1A" w14:textId="7E396F3C" w:rsidR="00FE009C" w:rsidRPr="006B4971" w:rsidRDefault="00FE009C" w:rsidP="00BA6D24">
      <w:pPr>
        <w:pStyle w:val="Sinespaciado"/>
        <w:spacing w:line="360" w:lineRule="auto"/>
        <w:ind w:left="720"/>
        <w:jc w:val="both"/>
        <w:rPr>
          <w:rFonts w:ascii="Palatino Linotype" w:hAnsi="Palatino Linotype"/>
          <w:b/>
        </w:rPr>
      </w:pPr>
    </w:p>
    <w:p w14:paraId="1A43A5DC" w14:textId="64D9A4B2" w:rsidR="000C05FE" w:rsidRPr="006B4971" w:rsidRDefault="0015182C" w:rsidP="000D7A3D">
      <w:pPr>
        <w:spacing w:after="0" w:line="360" w:lineRule="auto"/>
        <w:jc w:val="both"/>
      </w:pPr>
      <w:r w:rsidRPr="006B4971">
        <w:rPr>
          <w:rFonts w:ascii="Palatino Linotype" w:hAnsi="Palatino Linotype" w:cs="Arial"/>
          <w:bCs/>
          <w:sz w:val="24"/>
          <w:szCs w:val="24"/>
          <w:lang w:eastAsia="es-MX"/>
        </w:rPr>
        <w:t xml:space="preserve">Derivado de la solicitud de información, el sujeto obligado refirió lo siguiente: </w:t>
      </w:r>
      <w:r w:rsidRPr="006B4971">
        <w:rPr>
          <w:rFonts w:ascii="Palatino Linotype" w:hAnsi="Palatino Linotype" w:cs="Arial"/>
          <w:bCs/>
          <w:i/>
          <w:iCs/>
          <w:sz w:val="24"/>
          <w:szCs w:val="24"/>
          <w:lang w:eastAsia="es-MX"/>
        </w:rPr>
        <w:t>“…</w:t>
      </w:r>
      <w:r w:rsidRPr="006B4971">
        <w:rPr>
          <w:rFonts w:ascii="Palatino Linotype" w:hAnsi="Palatino Linotype"/>
          <w:bCs/>
          <w:i/>
          <w:iCs/>
          <w:sz w:val="24"/>
          <w:szCs w:val="24"/>
        </w:rPr>
        <w:t>, se hace mención que la directora general de la Dirección de Comunicación Social es la Licenciada en Comunicación Social, Virginia de los Santos Zúñiga, tal como lo muestra el portal de IPOMEX, FRACCIÓNVIII A, ejercicio Fiscal 2022; precisando lo anterior, se informa que la información solicitada a este Sujeto Obligado, se encuentran disponible para su consulta, en el Portal oficial de Información Pública de Oficio Mexiquense (</w:t>
      </w:r>
      <w:proofErr w:type="spellStart"/>
      <w:r w:rsidRPr="006B4971">
        <w:rPr>
          <w:rFonts w:ascii="Palatino Linotype" w:hAnsi="Palatino Linotype"/>
          <w:bCs/>
          <w:i/>
          <w:iCs/>
          <w:sz w:val="24"/>
          <w:szCs w:val="24"/>
        </w:rPr>
        <w:t>Ipomex</w:t>
      </w:r>
      <w:proofErr w:type="spellEnd"/>
      <w:r w:rsidRPr="006B4971">
        <w:rPr>
          <w:rFonts w:ascii="Palatino Linotype" w:hAnsi="Palatino Linotype"/>
          <w:bCs/>
          <w:i/>
          <w:iCs/>
          <w:sz w:val="24"/>
          <w:szCs w:val="24"/>
        </w:rPr>
        <w:t xml:space="preserve">) de Chimalhuacán, en la siguiente dirección electrónica: https://ipomex.org.mx/ipo3/lgt/portal.web y cedula que se puede consultar en el portal del Gobierno Federal, apartado Consulta de Cedulas Profesionales, en la siguiente dirección electrónica: </w:t>
      </w:r>
      <w:hyperlink r:id="rId8" w:history="1">
        <w:r w:rsidRPr="006B4971">
          <w:rPr>
            <w:rStyle w:val="Hipervnculo"/>
            <w:rFonts w:ascii="Palatino Linotype" w:hAnsi="Palatino Linotype"/>
            <w:bCs/>
            <w:i/>
            <w:iCs/>
            <w:sz w:val="24"/>
            <w:szCs w:val="24"/>
          </w:rPr>
          <w:t>https://cedulaprofesional.sep.gob.mx/cedula/presidencia/indexAvanzada.action</w:t>
        </w:r>
      </w:hyperlink>
      <w:r w:rsidRPr="006B4971">
        <w:t xml:space="preserve">.” (sic) </w:t>
      </w:r>
    </w:p>
    <w:p w14:paraId="2B210408" w14:textId="77777777" w:rsidR="0015182C" w:rsidRPr="006B4971" w:rsidRDefault="0015182C" w:rsidP="000D7A3D">
      <w:pPr>
        <w:spacing w:after="0" w:line="360" w:lineRule="auto"/>
        <w:jc w:val="both"/>
        <w:rPr>
          <w:rFonts w:ascii="Palatino Linotype" w:hAnsi="Palatino Linotype"/>
          <w:sz w:val="24"/>
          <w:szCs w:val="24"/>
        </w:rPr>
      </w:pPr>
    </w:p>
    <w:p w14:paraId="582A1437" w14:textId="6D14E91C" w:rsidR="00D46910" w:rsidRPr="006B4971" w:rsidRDefault="000C05FE" w:rsidP="00D46910">
      <w:pPr>
        <w:spacing w:after="0" w:line="360" w:lineRule="auto"/>
        <w:jc w:val="both"/>
        <w:rPr>
          <w:rFonts w:ascii="Palatino Linotype" w:hAnsi="Palatino Linotype"/>
          <w:b/>
          <w:i/>
          <w:sz w:val="24"/>
          <w:szCs w:val="24"/>
        </w:rPr>
      </w:pPr>
      <w:r w:rsidRPr="006B4971">
        <w:rPr>
          <w:rFonts w:ascii="Palatino Linotype" w:hAnsi="Palatino Linotype"/>
          <w:sz w:val="24"/>
          <w:szCs w:val="24"/>
        </w:rPr>
        <w:t xml:space="preserve">Ante tal circunstancia, el ahora </w:t>
      </w:r>
      <w:r w:rsidRPr="006B4971">
        <w:rPr>
          <w:rFonts w:ascii="Palatino Linotype" w:hAnsi="Palatino Linotype"/>
          <w:b/>
          <w:sz w:val="24"/>
          <w:szCs w:val="24"/>
        </w:rPr>
        <w:t>Recurrente</w:t>
      </w:r>
      <w:r w:rsidRPr="006B4971">
        <w:rPr>
          <w:rFonts w:ascii="Palatino Linotype" w:hAnsi="Palatino Linotype"/>
          <w:sz w:val="24"/>
          <w:szCs w:val="24"/>
        </w:rPr>
        <w:t xml:space="preserve"> se inconformó por la respuesta del Ayuntamiento de Chimalhuacán, indicando que </w:t>
      </w:r>
      <w:r w:rsidRPr="006B4971">
        <w:rPr>
          <w:rFonts w:ascii="Palatino Linotype" w:hAnsi="Palatino Linotype"/>
          <w:i/>
          <w:sz w:val="24"/>
          <w:szCs w:val="24"/>
        </w:rPr>
        <w:t>“</w:t>
      </w:r>
      <w:r w:rsidR="00D46910" w:rsidRPr="006B4971">
        <w:rPr>
          <w:rFonts w:ascii="Palatino Linotype" w:hAnsi="Palatino Linotype"/>
          <w:i/>
          <w:sz w:val="24"/>
          <w:szCs w:val="24"/>
        </w:rPr>
        <w:t>…solo nos entregó un link (</w:t>
      </w:r>
      <w:hyperlink r:id="rId9" w:history="1">
        <w:r w:rsidR="00D46910" w:rsidRPr="006B4971">
          <w:rPr>
            <w:rStyle w:val="Hipervnculo"/>
            <w:rFonts w:ascii="Palatino Linotype" w:hAnsi="Palatino Linotype"/>
            <w:i/>
            <w:sz w:val="24"/>
            <w:szCs w:val="24"/>
          </w:rPr>
          <w:t>https://cedulaprofesional.sep.gob.mx/cedula/presidencia/indexAvanzada.action</w:t>
        </w:r>
      </w:hyperlink>
      <w:r w:rsidR="00D46910" w:rsidRPr="006B4971">
        <w:rPr>
          <w:rFonts w:ascii="Palatino Linotype" w:hAnsi="Palatino Linotype"/>
          <w:i/>
          <w:sz w:val="24"/>
          <w:szCs w:val="24"/>
        </w:rPr>
        <w:t xml:space="preserve">.) que no corresponde a lo solicitado y que arroja el siguiente error: La página solicitada no se encuentra en este servidor Error 404 La página solicitada puede no estar disponible, haber cambiado de dirección (URL) o no existir. Con frecuencia es debido a algún error al escribir la dirección en la página (URL). Compruebe de nuevo si es correcta. </w:t>
      </w:r>
      <w:r w:rsidR="00D46910" w:rsidRPr="006B4971">
        <w:rPr>
          <w:rFonts w:ascii="Palatino Linotype" w:hAnsi="Palatino Linotype"/>
          <w:b/>
          <w:i/>
          <w:sz w:val="24"/>
          <w:szCs w:val="24"/>
        </w:rPr>
        <w:t>[Sic]</w:t>
      </w:r>
    </w:p>
    <w:p w14:paraId="27C138DF" w14:textId="77777777" w:rsidR="00D46910" w:rsidRPr="006B4971" w:rsidRDefault="00D46910" w:rsidP="00D46910">
      <w:pPr>
        <w:spacing w:after="0" w:line="360" w:lineRule="auto"/>
        <w:jc w:val="both"/>
        <w:rPr>
          <w:rFonts w:ascii="Palatino Linotype" w:hAnsi="Palatino Linotype"/>
          <w:b/>
          <w:i/>
          <w:sz w:val="24"/>
          <w:szCs w:val="24"/>
        </w:rPr>
      </w:pPr>
    </w:p>
    <w:p w14:paraId="691F196C" w14:textId="53969324" w:rsidR="00D46910" w:rsidRPr="006B4971" w:rsidRDefault="00D46910" w:rsidP="00D46910">
      <w:pPr>
        <w:spacing w:after="0" w:line="360" w:lineRule="auto"/>
        <w:jc w:val="both"/>
        <w:rPr>
          <w:rFonts w:ascii="Palatino Linotype" w:hAnsi="Palatino Linotype"/>
          <w:sz w:val="24"/>
          <w:szCs w:val="24"/>
        </w:rPr>
      </w:pPr>
      <w:r w:rsidRPr="006B4971">
        <w:rPr>
          <w:rFonts w:ascii="Palatino Linotype" w:hAnsi="Palatino Linotype"/>
          <w:sz w:val="24"/>
          <w:szCs w:val="24"/>
        </w:rPr>
        <w:t xml:space="preserve">En primer lugar, tal como se desprende de las constancias que integran el expediente en el que se actúa, la Unidad de Transparencia del Sujeto Obligado, emitió su respuesta </w:t>
      </w:r>
      <w:r w:rsidR="007E01D6" w:rsidRPr="006B4971">
        <w:rPr>
          <w:rFonts w:ascii="Palatino Linotype" w:hAnsi="Palatino Linotype"/>
          <w:sz w:val="24"/>
          <w:szCs w:val="24"/>
        </w:rPr>
        <w:lastRenderedPageBreak/>
        <w:t xml:space="preserve">sin atender lo indicado en </w:t>
      </w:r>
      <w:r w:rsidR="00B87A39" w:rsidRPr="006B4971">
        <w:rPr>
          <w:rFonts w:ascii="Palatino Linotype" w:hAnsi="Palatino Linotype"/>
          <w:sz w:val="24"/>
          <w:szCs w:val="24"/>
        </w:rPr>
        <w:t>la ley en la materia</w:t>
      </w:r>
      <w:r w:rsidR="007E01D6" w:rsidRPr="006B4971">
        <w:rPr>
          <w:rFonts w:ascii="Palatino Linotype" w:hAnsi="Palatino Linotype"/>
          <w:sz w:val="24"/>
          <w:szCs w:val="24"/>
        </w:rPr>
        <w:t xml:space="preserve">, referente a la información en formatos electrónicos disponible en internet; toda vez, que la solicitud de información se presentó el día </w:t>
      </w:r>
      <w:r w:rsidR="007E01D6" w:rsidRPr="006B4971">
        <w:rPr>
          <w:rFonts w:ascii="Palatino Linotype" w:hAnsi="Palatino Linotype"/>
          <w:b/>
          <w:bCs/>
          <w:sz w:val="24"/>
          <w:szCs w:val="24"/>
        </w:rPr>
        <w:t>trece de agosto del presente año</w:t>
      </w:r>
      <w:r w:rsidR="007E01D6" w:rsidRPr="006B4971">
        <w:rPr>
          <w:rFonts w:ascii="Palatino Linotype" w:hAnsi="Palatino Linotype"/>
          <w:sz w:val="24"/>
          <w:szCs w:val="24"/>
        </w:rPr>
        <w:t xml:space="preserve"> y el Ayuntamiento de Chimalhuacán manifestó su respuesta el día </w:t>
      </w:r>
      <w:r w:rsidR="007E01D6" w:rsidRPr="006B4971">
        <w:rPr>
          <w:rFonts w:ascii="Palatino Linotype" w:hAnsi="Palatino Linotype"/>
          <w:b/>
          <w:bCs/>
          <w:sz w:val="24"/>
          <w:szCs w:val="24"/>
        </w:rPr>
        <w:t>cinco de septiembre del mismo año</w:t>
      </w:r>
      <w:r w:rsidR="007E01D6" w:rsidRPr="006B4971">
        <w:rPr>
          <w:rFonts w:ascii="Palatino Linotype" w:hAnsi="Palatino Linotype"/>
          <w:sz w:val="24"/>
          <w:szCs w:val="24"/>
        </w:rPr>
        <w:t xml:space="preserve">, es decir </w:t>
      </w:r>
      <w:r w:rsidRPr="006B4971">
        <w:rPr>
          <w:rFonts w:ascii="Palatino Linotype" w:hAnsi="Palatino Linotype"/>
          <w:sz w:val="24"/>
          <w:szCs w:val="24"/>
        </w:rPr>
        <w:t>dentro de</w:t>
      </w:r>
      <w:r w:rsidR="007E01D6" w:rsidRPr="006B4971">
        <w:rPr>
          <w:rFonts w:ascii="Palatino Linotype" w:hAnsi="Palatino Linotype"/>
          <w:sz w:val="24"/>
          <w:szCs w:val="24"/>
        </w:rPr>
        <w:t xml:space="preserve">l plazo de </w:t>
      </w:r>
      <w:r w:rsidR="00C6004C" w:rsidRPr="006B4971">
        <w:rPr>
          <w:rFonts w:ascii="Palatino Linotype" w:hAnsi="Palatino Linotype"/>
          <w:sz w:val="24"/>
          <w:szCs w:val="24"/>
        </w:rPr>
        <w:t xml:space="preserve">15 días </w:t>
      </w:r>
      <w:r w:rsidRPr="006B4971">
        <w:rPr>
          <w:rFonts w:ascii="Palatino Linotype" w:hAnsi="Palatino Linotype"/>
          <w:sz w:val="24"/>
          <w:szCs w:val="24"/>
        </w:rPr>
        <w:t>hábiles</w:t>
      </w:r>
      <w:r w:rsidR="007E01D6" w:rsidRPr="006B4971">
        <w:rPr>
          <w:rFonts w:ascii="Palatino Linotype" w:hAnsi="Palatino Linotype"/>
          <w:sz w:val="24"/>
          <w:szCs w:val="24"/>
        </w:rPr>
        <w:t xml:space="preserve">, </w:t>
      </w:r>
      <w:r w:rsidR="00B87A39" w:rsidRPr="006B4971">
        <w:rPr>
          <w:rFonts w:ascii="Palatino Linotype" w:hAnsi="Palatino Linotype"/>
          <w:sz w:val="24"/>
          <w:szCs w:val="24"/>
        </w:rPr>
        <w:t>sin apegarse a lo dispuesto en el artículo 161 de la ley de Transparencia y Acceso a la Información Pública del Estado de México y Municipios.</w:t>
      </w:r>
    </w:p>
    <w:p w14:paraId="08C44AA5" w14:textId="77777777" w:rsidR="00C6004C" w:rsidRPr="006B4971" w:rsidRDefault="00C6004C" w:rsidP="00D46910">
      <w:pPr>
        <w:spacing w:after="0" w:line="360" w:lineRule="auto"/>
        <w:jc w:val="both"/>
        <w:rPr>
          <w:rFonts w:ascii="Palatino Linotype" w:hAnsi="Palatino Linotype"/>
          <w:sz w:val="24"/>
          <w:szCs w:val="24"/>
        </w:rPr>
      </w:pPr>
    </w:p>
    <w:p w14:paraId="0313AFA9" w14:textId="509A8726" w:rsidR="00A13A57" w:rsidRPr="006B4971" w:rsidRDefault="00331A48" w:rsidP="00A13A57">
      <w:pPr>
        <w:spacing w:before="240" w:line="360" w:lineRule="auto"/>
        <w:jc w:val="both"/>
        <w:rPr>
          <w:rFonts w:ascii="Palatino Linotype" w:hAnsi="Palatino Linotype"/>
          <w:sz w:val="24"/>
          <w:szCs w:val="24"/>
        </w:rPr>
      </w:pPr>
      <w:r w:rsidRPr="006B4971">
        <w:rPr>
          <w:rFonts w:ascii="Palatino Linotype" w:hAnsi="Palatino Linotype"/>
          <w:bCs/>
          <w:sz w:val="24"/>
          <w:szCs w:val="24"/>
        </w:rPr>
        <w:t xml:space="preserve">Sobre las bases de lo anteriormente señalado, tenemos que el </w:t>
      </w:r>
      <w:r w:rsidRPr="006B4971">
        <w:rPr>
          <w:rFonts w:ascii="Palatino Linotype" w:hAnsi="Palatino Linotype"/>
          <w:b/>
          <w:bCs/>
          <w:sz w:val="24"/>
          <w:szCs w:val="24"/>
        </w:rPr>
        <w:t>Sujeto obligado</w:t>
      </w:r>
      <w:r w:rsidRPr="006B4971">
        <w:rPr>
          <w:rFonts w:ascii="Palatino Linotype" w:hAnsi="Palatino Linotype"/>
          <w:bCs/>
          <w:sz w:val="24"/>
          <w:szCs w:val="24"/>
        </w:rPr>
        <w:t xml:space="preserve"> por su parte al dar respuesta al requerimiento de información adujo: </w:t>
      </w:r>
      <w:r w:rsidR="00A13A57" w:rsidRPr="006B4971">
        <w:rPr>
          <w:rFonts w:ascii="Palatino Linotype" w:hAnsi="Palatino Linotype"/>
          <w:bCs/>
          <w:sz w:val="24"/>
          <w:szCs w:val="24"/>
        </w:rPr>
        <w:t>“</w:t>
      </w:r>
      <w:r w:rsidRPr="006B4971">
        <w:rPr>
          <w:rFonts w:ascii="Palatino Linotype" w:hAnsi="Palatino Linotype"/>
          <w:i/>
          <w:sz w:val="24"/>
          <w:szCs w:val="24"/>
        </w:rPr>
        <w:t>que la directora general de la Dirección de Comunicación Social es la Licenciada en Comunicación Social, Virginia de los Santos Zúñiga, tal como lo muestra el portal de IPOMEX, FRACCIÓNVIII A, ejercicio Fiscal 2022; precisando lo anterior, se informa que la información solicitada a este Sujeto Obligado, se encuentran disponible para su consulta, en el Portal oficial de Información Pública de Oficio Mexiquense (</w:t>
      </w:r>
      <w:proofErr w:type="spellStart"/>
      <w:r w:rsidRPr="006B4971">
        <w:rPr>
          <w:rFonts w:ascii="Palatino Linotype" w:hAnsi="Palatino Linotype"/>
          <w:i/>
          <w:sz w:val="24"/>
          <w:szCs w:val="24"/>
        </w:rPr>
        <w:t>Ipomex</w:t>
      </w:r>
      <w:proofErr w:type="spellEnd"/>
      <w:r w:rsidRPr="006B4971">
        <w:rPr>
          <w:rFonts w:ascii="Palatino Linotype" w:hAnsi="Palatino Linotype"/>
          <w:i/>
          <w:sz w:val="24"/>
          <w:szCs w:val="24"/>
        </w:rPr>
        <w:t xml:space="preserve">) de Chimalhuacán, en la siguiente dirección electrónica: </w:t>
      </w:r>
      <w:hyperlink r:id="rId10" w:history="1">
        <w:r w:rsidRPr="006B4971">
          <w:rPr>
            <w:rStyle w:val="Hipervnculo"/>
            <w:rFonts w:ascii="Palatino Linotype" w:hAnsi="Palatino Linotype"/>
            <w:i/>
            <w:sz w:val="24"/>
            <w:szCs w:val="24"/>
          </w:rPr>
          <w:t>https://ipomex.org.mx/ipo3/lgt/portal.web</w:t>
        </w:r>
      </w:hyperlink>
      <w:r w:rsidRPr="006B4971">
        <w:rPr>
          <w:rFonts w:ascii="Palatino Linotype" w:hAnsi="Palatino Linotype"/>
          <w:i/>
          <w:sz w:val="24"/>
          <w:szCs w:val="24"/>
        </w:rPr>
        <w:t xml:space="preserve"> </w:t>
      </w:r>
      <w:r w:rsidR="00A13A57" w:rsidRPr="006B4971">
        <w:rPr>
          <w:rFonts w:ascii="Palatino Linotype" w:hAnsi="Palatino Linotype"/>
          <w:i/>
          <w:sz w:val="24"/>
          <w:szCs w:val="24"/>
        </w:rPr>
        <w:t>“</w:t>
      </w:r>
      <w:r w:rsidR="00A13A57" w:rsidRPr="006B4971">
        <w:rPr>
          <w:rFonts w:ascii="Palatino Linotype" w:hAnsi="Palatino Linotype"/>
          <w:sz w:val="24"/>
          <w:szCs w:val="24"/>
        </w:rPr>
        <w:t xml:space="preserve">y cedula que se puede consultar en el portal del Gobierno Federal, apartado Consulta de Cedulas Profesionales, en la siguiente dirección electrónica: </w:t>
      </w:r>
      <w:hyperlink r:id="rId11" w:history="1">
        <w:r w:rsidR="00A13A57" w:rsidRPr="006B4971">
          <w:rPr>
            <w:rStyle w:val="Hipervnculo"/>
            <w:rFonts w:ascii="Palatino Linotype" w:hAnsi="Palatino Linotype"/>
            <w:sz w:val="24"/>
            <w:szCs w:val="24"/>
          </w:rPr>
          <w:t>https://cedulaprofesional.sep.gob.mx/cedula/presidencia/indexAvanzada.action</w:t>
        </w:r>
      </w:hyperlink>
      <w:r w:rsidR="00A13A57" w:rsidRPr="006B4971">
        <w:rPr>
          <w:rFonts w:ascii="Palatino Linotype" w:hAnsi="Palatino Linotype"/>
          <w:sz w:val="24"/>
          <w:szCs w:val="24"/>
        </w:rPr>
        <w:t xml:space="preserve"> </w:t>
      </w:r>
      <w:r w:rsidR="00A13A57" w:rsidRPr="006B4971">
        <w:rPr>
          <w:rFonts w:ascii="Palatino Linotype" w:hAnsi="Palatino Linotype"/>
          <w:b/>
          <w:i/>
          <w:sz w:val="24"/>
          <w:szCs w:val="24"/>
        </w:rPr>
        <w:t>(sic)</w:t>
      </w:r>
    </w:p>
    <w:p w14:paraId="38FCC2AF" w14:textId="533F95E5" w:rsidR="00FB2524" w:rsidRPr="006B4971" w:rsidRDefault="00FB2524" w:rsidP="00266AE6">
      <w:pPr>
        <w:pStyle w:val="Sinespaciado"/>
        <w:spacing w:line="360" w:lineRule="auto"/>
        <w:jc w:val="both"/>
        <w:rPr>
          <w:rFonts w:ascii="Palatino Linotype" w:hAnsi="Palatino Linotype"/>
          <w:b/>
        </w:rPr>
      </w:pPr>
    </w:p>
    <w:p w14:paraId="345EAA34" w14:textId="37DFD1A4" w:rsidR="00CA1B92" w:rsidRPr="006B4971" w:rsidRDefault="00CA1B92" w:rsidP="00266AE6">
      <w:pPr>
        <w:pStyle w:val="Sinespaciado"/>
        <w:spacing w:line="360" w:lineRule="auto"/>
        <w:jc w:val="both"/>
        <w:rPr>
          <w:rFonts w:ascii="Palatino Linotype" w:hAnsi="Palatino Linotype"/>
          <w:color w:val="222222"/>
        </w:rPr>
      </w:pPr>
      <w:r w:rsidRPr="006B4971">
        <w:rPr>
          <w:rFonts w:ascii="Palatino Linotype" w:hAnsi="Palatino Linotype"/>
          <w:color w:val="222222"/>
        </w:rPr>
        <w:t xml:space="preserve">Ahora bien, se precisa que se obvia el análisis de la competencia por parte del </w:t>
      </w:r>
      <w:r w:rsidRPr="006B4971">
        <w:rPr>
          <w:rFonts w:ascii="Palatino Linotype" w:hAnsi="Palatino Linotype"/>
          <w:b/>
          <w:bCs/>
          <w:color w:val="222222"/>
        </w:rPr>
        <w:t>Sujeto Obligado</w:t>
      </w:r>
      <w:r w:rsidRPr="006B4971">
        <w:rPr>
          <w:rFonts w:ascii="Palatino Linotype" w:hAnsi="Palatino Linotype"/>
          <w:color w:val="222222"/>
        </w:rPr>
        <w:t>, para generar, administrar o poseer la información solicitada, dado que éste ha asumido la misma mediante su respuesta</w:t>
      </w:r>
      <w:r w:rsidR="00394121" w:rsidRPr="006B4971">
        <w:rPr>
          <w:rFonts w:ascii="Palatino Linotype" w:hAnsi="Palatino Linotype"/>
          <w:color w:val="222222"/>
        </w:rPr>
        <w:t>,</w:t>
      </w:r>
      <w:r w:rsidRPr="006B4971">
        <w:rPr>
          <w:rFonts w:ascii="Palatino Linotype" w:hAnsi="Palatino Linotype"/>
          <w:color w:val="222222"/>
        </w:rPr>
        <w:t xml:space="preserve"> toda vez que obra un pronunciamiento </w:t>
      </w:r>
      <w:r w:rsidRPr="006B4971">
        <w:rPr>
          <w:rFonts w:ascii="Palatino Linotype" w:hAnsi="Palatino Linotype"/>
          <w:color w:val="222222"/>
        </w:rPr>
        <w:lastRenderedPageBreak/>
        <w:t>por parte de la Titular de la Unidad de Transparencia del Ayuntamiento de Chimalhuacán.</w:t>
      </w:r>
      <w:r w:rsidR="001F0FC7" w:rsidRPr="006B4971">
        <w:rPr>
          <w:rFonts w:ascii="Palatino Linotype" w:hAnsi="Palatino Linotype"/>
          <w:color w:val="222222"/>
        </w:rPr>
        <w:t xml:space="preserve">  </w:t>
      </w:r>
    </w:p>
    <w:p w14:paraId="17AE99AC" w14:textId="7D0D5C90" w:rsidR="001F0FC7" w:rsidRPr="006B4971" w:rsidRDefault="001F0FC7" w:rsidP="001F0FC7">
      <w:pPr>
        <w:spacing w:before="240" w:after="240" w:line="360" w:lineRule="auto"/>
        <w:jc w:val="both"/>
        <w:rPr>
          <w:rFonts w:ascii="Palatino Linotype" w:hAnsi="Palatino Linotype" w:cs="Arial"/>
          <w:sz w:val="24"/>
          <w:szCs w:val="24"/>
        </w:rPr>
      </w:pPr>
      <w:r w:rsidRPr="006B4971">
        <w:rPr>
          <w:rFonts w:ascii="Palatino Linotype" w:hAnsi="Palatino Linotype" w:cs="Arial"/>
          <w:sz w:val="24"/>
          <w:szCs w:val="24"/>
        </w:rPr>
        <w:t xml:space="preserve">Precisado lo anterior, conviene señalar, en primer lugar, </w:t>
      </w:r>
      <w:r w:rsidR="00364870" w:rsidRPr="006B4971">
        <w:rPr>
          <w:rFonts w:ascii="Palatino Linotype" w:hAnsi="Palatino Linotype" w:cs="Arial"/>
          <w:sz w:val="24"/>
          <w:szCs w:val="24"/>
        </w:rPr>
        <w:t>que,</w:t>
      </w:r>
      <w:r w:rsidRPr="006B4971">
        <w:rPr>
          <w:rFonts w:ascii="Palatino Linotype" w:hAnsi="Palatino Linotype" w:cs="Arial"/>
          <w:sz w:val="24"/>
          <w:szCs w:val="24"/>
        </w:rPr>
        <w:t xml:space="preserve"> a través de la respuesta proporcionada por </w:t>
      </w:r>
      <w:r w:rsidRPr="006B4971">
        <w:rPr>
          <w:rFonts w:ascii="Palatino Linotype" w:hAnsi="Palatino Linotype" w:cs="Arial"/>
          <w:b/>
          <w:sz w:val="24"/>
          <w:szCs w:val="24"/>
        </w:rPr>
        <w:t>El Sujeto Obligado</w:t>
      </w:r>
      <w:r w:rsidRPr="006B4971">
        <w:rPr>
          <w:rFonts w:ascii="Palatino Linotype" w:hAnsi="Palatino Linotype" w:cs="Arial"/>
          <w:sz w:val="24"/>
          <w:szCs w:val="24"/>
        </w:rPr>
        <w:t xml:space="preserve">, se asume la existencia de la información peticionada tan es así que remitió una dirección electrónica con la finalidad de que el particular </w:t>
      </w:r>
      <w:r w:rsidR="008D79BF" w:rsidRPr="006B4971">
        <w:rPr>
          <w:rFonts w:ascii="Palatino Linotype" w:hAnsi="Palatino Linotype" w:cs="Arial"/>
          <w:sz w:val="24"/>
          <w:szCs w:val="24"/>
        </w:rPr>
        <w:t>se allegara</w:t>
      </w:r>
      <w:r w:rsidRPr="006B4971">
        <w:rPr>
          <w:rFonts w:ascii="Palatino Linotype" w:hAnsi="Palatino Linotype" w:cs="Arial"/>
          <w:sz w:val="24"/>
          <w:szCs w:val="24"/>
        </w:rPr>
        <w:t xml:space="preserve"> de la información que es de su interés, en consecuencia, se asume que cuenta con la información y por ende se obvia el análisis de las atribuciones del </w:t>
      </w:r>
      <w:r w:rsidRPr="006B4971">
        <w:rPr>
          <w:rFonts w:ascii="Palatino Linotype" w:eastAsiaTheme="minorEastAsia" w:hAnsi="Palatino Linotype" w:cs="Tahoma"/>
          <w:b/>
          <w:sz w:val="24"/>
          <w:szCs w:val="24"/>
        </w:rPr>
        <w:t>Sujeto Obligado</w:t>
      </w:r>
      <w:r w:rsidRPr="006B4971">
        <w:rPr>
          <w:rFonts w:ascii="Palatino Linotype" w:hAnsi="Palatino Linotype" w:cs="Arial"/>
          <w:sz w:val="24"/>
          <w:szCs w:val="24"/>
        </w:rPr>
        <w:t xml:space="preserve"> para generar, administrar, o poseer la misma.</w:t>
      </w:r>
    </w:p>
    <w:p w14:paraId="74DC9ABA" w14:textId="77777777" w:rsidR="001F0FC7" w:rsidRPr="006B4971" w:rsidRDefault="001F0FC7" w:rsidP="00266AE6">
      <w:pPr>
        <w:pStyle w:val="Sinespaciado"/>
        <w:spacing w:line="360" w:lineRule="auto"/>
        <w:jc w:val="both"/>
        <w:rPr>
          <w:rFonts w:ascii="Palatino Linotype" w:hAnsi="Palatino Linotype"/>
        </w:rPr>
      </w:pPr>
    </w:p>
    <w:p w14:paraId="64D2F3A8" w14:textId="2FD6F802" w:rsidR="004E7A84" w:rsidRPr="006B4971" w:rsidRDefault="00927396" w:rsidP="00266AE6">
      <w:pPr>
        <w:pStyle w:val="Sinespaciado"/>
        <w:spacing w:line="360" w:lineRule="auto"/>
        <w:jc w:val="both"/>
        <w:rPr>
          <w:rFonts w:ascii="Palatino Linotype" w:hAnsi="Palatino Linotype"/>
        </w:rPr>
      </w:pPr>
      <w:r w:rsidRPr="006B4971">
        <w:rPr>
          <w:rFonts w:ascii="Palatino Linotype" w:hAnsi="Palatino Linotype"/>
        </w:rPr>
        <w:t>Por lo anterior y c</w:t>
      </w:r>
      <w:r w:rsidR="00A13A57" w:rsidRPr="006B4971">
        <w:rPr>
          <w:rFonts w:ascii="Palatino Linotype" w:hAnsi="Palatino Linotype"/>
        </w:rPr>
        <w:t>on la finalidad de tener certeza y corroborar si se satisfizo el acceso a la información de lo requerido en la solicitud de información, este órgano Resolutor entró a las ligas proporcionadas por el Sujeto obligado en su respuesta. Lo que se verifica con las siguientes imágenes ilustrativas:</w:t>
      </w:r>
    </w:p>
    <w:p w14:paraId="5A6A8325" w14:textId="77777777" w:rsidR="00A13A57" w:rsidRPr="006B4971" w:rsidRDefault="00A13A57" w:rsidP="00266AE6">
      <w:pPr>
        <w:pStyle w:val="Sinespaciado"/>
        <w:spacing w:line="360" w:lineRule="auto"/>
        <w:jc w:val="both"/>
        <w:rPr>
          <w:rFonts w:ascii="Palatino Linotype" w:hAnsi="Palatino Linotype"/>
        </w:rPr>
      </w:pPr>
    </w:p>
    <w:p w14:paraId="5376CB2B" w14:textId="29C3ED19" w:rsidR="00A13A57" w:rsidRPr="006B4971" w:rsidRDefault="008D4D38" w:rsidP="00266AE6">
      <w:pPr>
        <w:pStyle w:val="Sinespaciado"/>
        <w:spacing w:line="360" w:lineRule="auto"/>
        <w:jc w:val="both"/>
        <w:rPr>
          <w:rFonts w:ascii="Palatino Linotype" w:hAnsi="Palatino Linotype"/>
          <w:b/>
        </w:rPr>
      </w:pPr>
      <w:r w:rsidRPr="006B4971">
        <w:rPr>
          <w:rFonts w:ascii="Palatino Linotype" w:hAnsi="Palatino Linotype"/>
          <w:b/>
          <w:noProof/>
          <w:lang w:eastAsia="es-MX"/>
        </w:rPr>
        <w:lastRenderedPageBreak/>
        <w:drawing>
          <wp:inline distT="0" distB="0" distL="0" distR="0" wp14:anchorId="7B264AB2" wp14:editId="0089FA3A">
            <wp:extent cx="5641713" cy="36283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9603" cy="3665621"/>
                    </a:xfrm>
                    <a:prstGeom prst="rect">
                      <a:avLst/>
                    </a:prstGeom>
                    <a:noFill/>
                    <a:ln>
                      <a:noFill/>
                    </a:ln>
                  </pic:spPr>
                </pic:pic>
              </a:graphicData>
            </a:graphic>
          </wp:inline>
        </w:drawing>
      </w:r>
    </w:p>
    <w:p w14:paraId="6B73C828" w14:textId="74A98C5E" w:rsidR="00B61955" w:rsidRPr="006B4971" w:rsidRDefault="00B61955" w:rsidP="00DC6FF8">
      <w:pPr>
        <w:pStyle w:val="Citas"/>
        <w:ind w:left="0" w:right="0"/>
        <w:rPr>
          <w:i w:val="0"/>
          <w:sz w:val="24"/>
          <w:szCs w:val="24"/>
        </w:rPr>
      </w:pPr>
    </w:p>
    <w:p w14:paraId="6E21FD8C" w14:textId="49ED5736" w:rsidR="009019EB" w:rsidRPr="006B4971" w:rsidRDefault="009B0094" w:rsidP="009019EB">
      <w:pPr>
        <w:spacing w:after="0" w:line="360" w:lineRule="auto"/>
        <w:jc w:val="both"/>
        <w:rPr>
          <w:rFonts w:ascii="Palatino Linotype" w:hAnsi="Palatino Linotype"/>
          <w:sz w:val="24"/>
          <w:szCs w:val="24"/>
        </w:rPr>
      </w:pPr>
      <w:r w:rsidRPr="006B4971">
        <w:rPr>
          <w:rFonts w:ascii="Palatino Linotype" w:hAnsi="Palatino Linotype" w:cs="Arial"/>
          <w:sz w:val="24"/>
          <w:szCs w:val="24"/>
        </w:rPr>
        <w:t>De lo expuesto con anterioridad</w:t>
      </w:r>
      <w:r w:rsidRPr="006B4971">
        <w:rPr>
          <w:rFonts w:ascii="Palatino Linotype" w:hAnsi="Palatino Linotype" w:cs="Arial"/>
          <w:b/>
          <w:sz w:val="24"/>
          <w:szCs w:val="24"/>
        </w:rPr>
        <w:t xml:space="preserve">, se desprende que </w:t>
      </w:r>
      <w:r w:rsidR="009019EB" w:rsidRPr="006B4971">
        <w:rPr>
          <w:rFonts w:ascii="Palatino Linotype" w:hAnsi="Palatino Linotype" w:cs="Arial"/>
          <w:b/>
          <w:sz w:val="24"/>
          <w:szCs w:val="24"/>
        </w:rPr>
        <w:t>las ligas electrónicas proporcionadas en la respuesta del Sujeto Obligado</w:t>
      </w:r>
      <w:r w:rsidR="009019EB" w:rsidRPr="006B4971">
        <w:rPr>
          <w:rFonts w:ascii="Palatino Linotype" w:hAnsi="Palatino Linotype" w:cs="Arial"/>
          <w:sz w:val="24"/>
          <w:szCs w:val="24"/>
        </w:rPr>
        <w:t xml:space="preserve"> no colman los presupuestos que en la Ley de Transparencia y Acces</w:t>
      </w:r>
      <w:r w:rsidR="00394121" w:rsidRPr="006B4971">
        <w:rPr>
          <w:rFonts w:ascii="Palatino Linotype" w:hAnsi="Palatino Linotype" w:cs="Arial"/>
          <w:sz w:val="24"/>
          <w:szCs w:val="24"/>
        </w:rPr>
        <w:t>o a la Información Pública del E</w:t>
      </w:r>
      <w:r w:rsidR="009019EB" w:rsidRPr="006B4971">
        <w:rPr>
          <w:rFonts w:ascii="Palatino Linotype" w:hAnsi="Palatino Linotype" w:cs="Arial"/>
          <w:sz w:val="24"/>
          <w:szCs w:val="24"/>
        </w:rPr>
        <w:t xml:space="preserve">stado de México y </w:t>
      </w:r>
      <w:r w:rsidR="00394121" w:rsidRPr="006B4971">
        <w:rPr>
          <w:rFonts w:ascii="Palatino Linotype" w:hAnsi="Palatino Linotype" w:cs="Arial"/>
          <w:sz w:val="24"/>
          <w:szCs w:val="24"/>
        </w:rPr>
        <w:t>M</w:t>
      </w:r>
      <w:r w:rsidR="009019EB" w:rsidRPr="006B4971">
        <w:rPr>
          <w:rFonts w:ascii="Palatino Linotype" w:hAnsi="Palatino Linotype" w:cs="Arial"/>
          <w:sz w:val="24"/>
          <w:szCs w:val="24"/>
        </w:rPr>
        <w:t xml:space="preserve">unicipios </w:t>
      </w:r>
      <w:r w:rsidR="00161E05" w:rsidRPr="006B4971">
        <w:rPr>
          <w:rFonts w:ascii="Palatino Linotype" w:hAnsi="Palatino Linotype" w:cs="Arial"/>
          <w:sz w:val="24"/>
          <w:szCs w:val="24"/>
        </w:rPr>
        <w:t xml:space="preserve">se </w:t>
      </w:r>
      <w:r w:rsidR="009019EB" w:rsidRPr="006B4971">
        <w:rPr>
          <w:rFonts w:ascii="Palatino Linotype" w:hAnsi="Palatino Linotype" w:cs="Arial"/>
          <w:sz w:val="24"/>
          <w:szCs w:val="24"/>
        </w:rPr>
        <w:t xml:space="preserve">determinan en </w:t>
      </w:r>
      <w:r w:rsidR="0094537F" w:rsidRPr="006B4971">
        <w:rPr>
          <w:rFonts w:ascii="Palatino Linotype" w:hAnsi="Palatino Linotype" w:cs="Arial"/>
          <w:sz w:val="24"/>
          <w:szCs w:val="24"/>
        </w:rPr>
        <w:t>su artículo</w:t>
      </w:r>
      <w:r w:rsidR="009019EB" w:rsidRPr="006B4971">
        <w:rPr>
          <w:rFonts w:ascii="Palatino Linotype" w:hAnsi="Palatino Linotype"/>
          <w:sz w:val="24"/>
          <w:szCs w:val="24"/>
        </w:rPr>
        <w:t xml:space="preserve"> 161 y que jurídicamente se aglutinan en tres presupuestos:</w:t>
      </w:r>
    </w:p>
    <w:p w14:paraId="7FB8CC7F" w14:textId="77777777" w:rsidR="009019EB" w:rsidRPr="006B4971" w:rsidRDefault="009019EB" w:rsidP="009019EB">
      <w:pPr>
        <w:pStyle w:val="Prrafodelista"/>
        <w:numPr>
          <w:ilvl w:val="0"/>
          <w:numId w:val="33"/>
        </w:numPr>
        <w:spacing w:line="360" w:lineRule="auto"/>
        <w:jc w:val="both"/>
        <w:rPr>
          <w:rFonts w:ascii="Palatino Linotype" w:hAnsi="Palatino Linotype"/>
        </w:rPr>
      </w:pPr>
      <w:r w:rsidRPr="006B4971">
        <w:rPr>
          <w:rFonts w:ascii="Palatino Linotype" w:hAnsi="Palatino Linotype"/>
        </w:rPr>
        <w:t xml:space="preserve">La fuente deberá ser precisa      </w:t>
      </w:r>
    </w:p>
    <w:p w14:paraId="22E00113" w14:textId="250C2D1A" w:rsidR="009019EB" w:rsidRPr="006B4971" w:rsidRDefault="009019EB" w:rsidP="009019EB">
      <w:pPr>
        <w:pStyle w:val="Prrafodelista"/>
        <w:numPr>
          <w:ilvl w:val="0"/>
          <w:numId w:val="33"/>
        </w:numPr>
        <w:spacing w:line="360" w:lineRule="auto"/>
        <w:jc w:val="both"/>
        <w:rPr>
          <w:rFonts w:ascii="Palatino Linotype" w:hAnsi="Palatino Linotype"/>
        </w:rPr>
      </w:pPr>
      <w:r w:rsidRPr="006B4971">
        <w:rPr>
          <w:rFonts w:ascii="Palatino Linotype" w:hAnsi="Palatino Linotype"/>
        </w:rPr>
        <w:t xml:space="preserve">Concreta       </w:t>
      </w:r>
    </w:p>
    <w:p w14:paraId="15A94983" w14:textId="7876F311" w:rsidR="009019EB" w:rsidRPr="006B4971" w:rsidRDefault="009019EB" w:rsidP="009019EB">
      <w:pPr>
        <w:pStyle w:val="Prrafodelista"/>
        <w:numPr>
          <w:ilvl w:val="0"/>
          <w:numId w:val="33"/>
        </w:numPr>
        <w:spacing w:line="360" w:lineRule="auto"/>
        <w:jc w:val="both"/>
        <w:rPr>
          <w:rFonts w:ascii="Palatino Linotype" w:hAnsi="Palatino Linotype"/>
          <w:b/>
        </w:rPr>
      </w:pPr>
      <w:r w:rsidRPr="006B4971">
        <w:rPr>
          <w:rFonts w:ascii="Palatino Linotype" w:hAnsi="Palatino Linotype"/>
          <w:b/>
        </w:rPr>
        <w:t xml:space="preserve">No debe implicar que el solicitante realice una búsqueda en toda la información que se encuentre disponible.  </w:t>
      </w:r>
    </w:p>
    <w:p w14:paraId="36FCF943" w14:textId="77777777" w:rsidR="009019EB" w:rsidRPr="006B4971" w:rsidRDefault="009019EB" w:rsidP="009019EB">
      <w:pPr>
        <w:spacing w:after="0" w:line="360" w:lineRule="auto"/>
        <w:jc w:val="both"/>
        <w:rPr>
          <w:rFonts w:ascii="Palatino Linotype" w:hAnsi="Palatino Linotype"/>
          <w:sz w:val="24"/>
          <w:szCs w:val="24"/>
        </w:rPr>
      </w:pPr>
    </w:p>
    <w:p w14:paraId="7E8FCEEB" w14:textId="77777777" w:rsidR="00676928" w:rsidRPr="006B4971" w:rsidRDefault="00676928" w:rsidP="00676928">
      <w:pPr>
        <w:spacing w:before="100" w:beforeAutospacing="1" w:after="100" w:afterAutospacing="1" w:line="360" w:lineRule="auto"/>
        <w:contextualSpacing/>
        <w:jc w:val="both"/>
        <w:rPr>
          <w:rFonts w:ascii="Palatino Linotype" w:hAnsi="Palatino Linotype" w:cs="Arial"/>
          <w:bCs/>
          <w:sz w:val="24"/>
          <w:szCs w:val="24"/>
          <w:lang w:eastAsia="es-ES"/>
        </w:rPr>
      </w:pPr>
      <w:r w:rsidRPr="006B4971">
        <w:rPr>
          <w:rFonts w:ascii="Palatino Linotype" w:hAnsi="Palatino Linotype" w:cs="Arial"/>
          <w:bCs/>
          <w:sz w:val="24"/>
          <w:szCs w:val="24"/>
          <w:lang w:eastAsia="es-ES"/>
        </w:rPr>
        <w:lastRenderedPageBreak/>
        <w:t xml:space="preserve">Como se puede apreciar en el presente asunto, </w:t>
      </w:r>
      <w:r w:rsidRPr="006B4971">
        <w:rPr>
          <w:rFonts w:ascii="Palatino Linotype" w:hAnsi="Palatino Linotype" w:cs="Arial"/>
          <w:b/>
          <w:bCs/>
          <w:sz w:val="24"/>
          <w:szCs w:val="24"/>
          <w:lang w:eastAsia="es-ES"/>
        </w:rPr>
        <w:t>el Sujeto Obligado</w:t>
      </w:r>
      <w:r w:rsidRPr="006B4971">
        <w:rPr>
          <w:rFonts w:ascii="Palatino Linotype" w:hAnsi="Palatino Linotype" w:cs="Arial"/>
          <w:bCs/>
          <w:sz w:val="24"/>
          <w:szCs w:val="24"/>
          <w:lang w:eastAsia="es-ES"/>
        </w:rPr>
        <w:t xml:space="preserve"> al dar respuesta remitió la liga electrónica al portal de Información Pública de Oficio de los Sujetos Obligados del Estado de México y Municipios, mediante el cual, el particular deberá ingresar en la opción “municipios”</w:t>
      </w:r>
      <w:r w:rsidRPr="006B4971">
        <w:rPr>
          <w:rFonts w:ascii="Palatino Linotype" w:hAnsi="Palatino Linotype" w:cs="Arial"/>
          <w:b/>
          <w:bCs/>
          <w:sz w:val="24"/>
          <w:szCs w:val="24"/>
          <w:lang w:eastAsia="es-ES"/>
        </w:rPr>
        <w:t xml:space="preserve"> </w:t>
      </w:r>
      <w:r w:rsidRPr="006B4971">
        <w:rPr>
          <w:rFonts w:ascii="Palatino Linotype" w:hAnsi="Palatino Linotype" w:cs="Arial"/>
          <w:bCs/>
          <w:sz w:val="24"/>
          <w:szCs w:val="24"/>
          <w:lang w:eastAsia="es-ES"/>
        </w:rPr>
        <w:t>que lo dirigirá a su vez al listado de los municipios que conforman el Estado de México, así como sus organismos descentralizados.</w:t>
      </w:r>
    </w:p>
    <w:p w14:paraId="61E91A0A" w14:textId="77777777" w:rsidR="00676928" w:rsidRPr="006B4971" w:rsidRDefault="00676928" w:rsidP="00676928">
      <w:pPr>
        <w:spacing w:before="100" w:beforeAutospacing="1" w:after="100" w:afterAutospacing="1" w:line="360" w:lineRule="auto"/>
        <w:contextualSpacing/>
        <w:jc w:val="both"/>
        <w:rPr>
          <w:rFonts w:ascii="Palatino Linotype" w:hAnsi="Palatino Linotype" w:cs="Arial"/>
          <w:bCs/>
          <w:sz w:val="24"/>
          <w:szCs w:val="24"/>
          <w:lang w:eastAsia="es-ES"/>
        </w:rPr>
      </w:pPr>
    </w:p>
    <w:p w14:paraId="4698D5A9" w14:textId="31378869" w:rsidR="00676928" w:rsidRPr="006B4971" w:rsidRDefault="00676928" w:rsidP="00676928">
      <w:pPr>
        <w:spacing w:before="100" w:beforeAutospacing="1" w:after="100" w:afterAutospacing="1" w:line="360" w:lineRule="auto"/>
        <w:contextualSpacing/>
        <w:jc w:val="both"/>
        <w:rPr>
          <w:rFonts w:ascii="Palatino Linotype" w:hAnsi="Palatino Linotype"/>
          <w:sz w:val="24"/>
          <w:szCs w:val="24"/>
        </w:rPr>
      </w:pPr>
      <w:r w:rsidRPr="006B4971">
        <w:rPr>
          <w:rFonts w:ascii="Palatino Linotype" w:hAnsi="Palatino Linotype" w:cs="Arial"/>
          <w:bCs/>
          <w:sz w:val="24"/>
          <w:szCs w:val="24"/>
          <w:lang w:eastAsia="es-ES"/>
        </w:rPr>
        <w:t xml:space="preserve">Aunado a lo anterior, </w:t>
      </w:r>
      <w:r w:rsidRPr="006B4971">
        <w:rPr>
          <w:rFonts w:ascii="Palatino Linotype" w:hAnsi="Palatino Linotype" w:cs="Arial"/>
          <w:b/>
          <w:sz w:val="24"/>
          <w:szCs w:val="24"/>
          <w:lang w:eastAsia="es-ES"/>
        </w:rPr>
        <w:t>el Recurrente</w:t>
      </w:r>
      <w:r w:rsidRPr="006B4971">
        <w:rPr>
          <w:rFonts w:ascii="Palatino Linotype" w:hAnsi="Palatino Linotype" w:cs="Arial"/>
          <w:bCs/>
          <w:sz w:val="24"/>
          <w:szCs w:val="24"/>
          <w:lang w:eastAsia="es-ES"/>
        </w:rPr>
        <w:t xml:space="preserve"> al ingresar </w:t>
      </w:r>
      <w:r w:rsidR="00161E05" w:rsidRPr="006B4971">
        <w:rPr>
          <w:rFonts w:ascii="Palatino Linotype" w:hAnsi="Palatino Linotype" w:cs="Arial"/>
          <w:bCs/>
          <w:sz w:val="24"/>
          <w:szCs w:val="24"/>
          <w:lang w:eastAsia="es-ES"/>
        </w:rPr>
        <w:t>al portal</w:t>
      </w:r>
      <w:r w:rsidRPr="006B4971">
        <w:rPr>
          <w:rFonts w:ascii="Palatino Linotype" w:hAnsi="Palatino Linotype" w:cs="Arial"/>
          <w:bCs/>
          <w:sz w:val="24"/>
          <w:szCs w:val="24"/>
          <w:lang w:eastAsia="es-ES"/>
        </w:rPr>
        <w:t xml:space="preserve"> de Información Pública de Oficio (IPOMEX) tendría que navegar por la información que se expone en el mismo a fin de localizar la información solicitada, es decir</w:t>
      </w:r>
      <w:r w:rsidRPr="006B4971">
        <w:rPr>
          <w:rFonts w:ascii="Palatino Linotype" w:hAnsi="Palatino Linotype"/>
          <w:sz w:val="24"/>
          <w:szCs w:val="24"/>
        </w:rPr>
        <w:t xml:space="preserve"> en el portal de IPOMEX, FRACCIÓN</w:t>
      </w:r>
      <w:r w:rsidR="0094537F" w:rsidRPr="006B4971">
        <w:rPr>
          <w:rFonts w:ascii="Palatino Linotype" w:hAnsi="Palatino Linotype"/>
          <w:sz w:val="24"/>
          <w:szCs w:val="24"/>
        </w:rPr>
        <w:t xml:space="preserve"> </w:t>
      </w:r>
      <w:r w:rsidRPr="006B4971">
        <w:rPr>
          <w:rFonts w:ascii="Palatino Linotype" w:hAnsi="Palatino Linotype"/>
          <w:sz w:val="24"/>
          <w:szCs w:val="24"/>
        </w:rPr>
        <w:t>VIII A, ejercicio Fiscal 2022</w:t>
      </w:r>
      <w:r w:rsidR="00394121" w:rsidRPr="006B4971">
        <w:rPr>
          <w:rFonts w:ascii="Palatino Linotype" w:hAnsi="Palatino Linotype"/>
          <w:sz w:val="24"/>
          <w:szCs w:val="24"/>
        </w:rPr>
        <w:t xml:space="preserve">, </w:t>
      </w:r>
      <w:r w:rsidR="005042F0" w:rsidRPr="006B4971">
        <w:rPr>
          <w:rFonts w:ascii="Palatino Linotype" w:hAnsi="Palatino Linotype"/>
          <w:sz w:val="24"/>
          <w:szCs w:val="24"/>
        </w:rPr>
        <w:t>encontrándose</w:t>
      </w:r>
      <w:r w:rsidR="00394121" w:rsidRPr="006B4971">
        <w:rPr>
          <w:rFonts w:ascii="Palatino Linotype" w:hAnsi="Palatino Linotype"/>
          <w:sz w:val="24"/>
          <w:szCs w:val="24"/>
        </w:rPr>
        <w:t xml:space="preserve"> con diversa </w:t>
      </w:r>
      <w:r w:rsidR="005042F0" w:rsidRPr="006B4971">
        <w:rPr>
          <w:rFonts w:ascii="Palatino Linotype" w:hAnsi="Palatino Linotype"/>
          <w:sz w:val="24"/>
          <w:szCs w:val="24"/>
        </w:rPr>
        <w:t>información referente</w:t>
      </w:r>
      <w:r w:rsidR="00394121" w:rsidRPr="006B4971">
        <w:rPr>
          <w:rFonts w:ascii="Palatino Linotype" w:hAnsi="Palatino Linotype"/>
          <w:sz w:val="24"/>
          <w:szCs w:val="24"/>
        </w:rPr>
        <w:t xml:space="preserve"> al </w:t>
      </w:r>
      <w:r w:rsidR="00394121" w:rsidRPr="006B4971">
        <w:rPr>
          <w:rFonts w:ascii="Palatino Linotype" w:hAnsi="Palatino Linotype"/>
          <w:b/>
          <w:bCs/>
          <w:sz w:val="24"/>
          <w:szCs w:val="24"/>
        </w:rPr>
        <w:t>Sujeto Obligado</w:t>
      </w:r>
      <w:r w:rsidR="001B43D3" w:rsidRPr="006B4971">
        <w:rPr>
          <w:rFonts w:ascii="Palatino Linotype" w:hAnsi="Palatino Linotype"/>
          <w:b/>
          <w:bCs/>
          <w:sz w:val="24"/>
          <w:szCs w:val="24"/>
        </w:rPr>
        <w:t>,</w:t>
      </w:r>
      <w:r w:rsidR="00394121" w:rsidRPr="006B4971">
        <w:rPr>
          <w:rFonts w:ascii="Palatino Linotype" w:hAnsi="Palatino Linotype"/>
          <w:b/>
          <w:bCs/>
          <w:sz w:val="24"/>
          <w:szCs w:val="24"/>
        </w:rPr>
        <w:t xml:space="preserve"> </w:t>
      </w:r>
      <w:r w:rsidR="00394121" w:rsidRPr="006B4971">
        <w:rPr>
          <w:rFonts w:ascii="Palatino Linotype" w:hAnsi="Palatino Linotype"/>
          <w:sz w:val="24"/>
          <w:szCs w:val="24"/>
        </w:rPr>
        <w:t xml:space="preserve">por lo que no se </w:t>
      </w:r>
      <w:r w:rsidR="005042F0" w:rsidRPr="006B4971">
        <w:rPr>
          <w:rFonts w:ascii="Palatino Linotype" w:hAnsi="Palatino Linotype"/>
          <w:sz w:val="24"/>
          <w:szCs w:val="24"/>
        </w:rPr>
        <w:t>proporciona</w:t>
      </w:r>
      <w:r w:rsidR="00394121" w:rsidRPr="006B4971">
        <w:rPr>
          <w:rFonts w:ascii="Palatino Linotype" w:hAnsi="Palatino Linotype"/>
          <w:sz w:val="24"/>
          <w:szCs w:val="24"/>
        </w:rPr>
        <w:t xml:space="preserve"> de</w:t>
      </w:r>
      <w:r w:rsidR="005042F0" w:rsidRPr="006B4971">
        <w:rPr>
          <w:rFonts w:ascii="Palatino Linotype" w:hAnsi="Palatino Linotype"/>
          <w:sz w:val="24"/>
          <w:szCs w:val="24"/>
        </w:rPr>
        <w:t xml:space="preserve"> forma</w:t>
      </w:r>
      <w:r w:rsidR="00394121" w:rsidRPr="006B4971">
        <w:rPr>
          <w:rFonts w:ascii="Palatino Linotype" w:hAnsi="Palatino Linotype"/>
          <w:sz w:val="24"/>
          <w:szCs w:val="24"/>
        </w:rPr>
        <w:t xml:space="preserve"> concreta y precisa</w:t>
      </w:r>
      <w:r w:rsidR="005042F0" w:rsidRPr="006B4971">
        <w:rPr>
          <w:rFonts w:ascii="Palatino Linotype" w:hAnsi="Palatino Linotype"/>
          <w:sz w:val="24"/>
          <w:szCs w:val="24"/>
        </w:rPr>
        <w:t xml:space="preserve"> la liga electrónica de localización de la información. </w:t>
      </w:r>
    </w:p>
    <w:p w14:paraId="65D1E515" w14:textId="0B480FB5" w:rsidR="00E02B87" w:rsidRPr="006B4971" w:rsidRDefault="00E02B87" w:rsidP="00676928">
      <w:pPr>
        <w:spacing w:before="100" w:beforeAutospacing="1" w:after="100" w:afterAutospacing="1" w:line="360" w:lineRule="auto"/>
        <w:contextualSpacing/>
        <w:jc w:val="both"/>
        <w:rPr>
          <w:rFonts w:ascii="Palatino Linotype" w:hAnsi="Palatino Linotype" w:cs="Arial"/>
          <w:bCs/>
          <w:sz w:val="24"/>
          <w:szCs w:val="24"/>
          <w:lang w:eastAsia="es-ES"/>
        </w:rPr>
      </w:pPr>
    </w:p>
    <w:p w14:paraId="3649ED3F" w14:textId="77777777" w:rsidR="00676928" w:rsidRPr="006B4971" w:rsidRDefault="00676928" w:rsidP="00676928">
      <w:pPr>
        <w:spacing w:before="100" w:beforeAutospacing="1" w:after="100" w:afterAutospacing="1" w:line="360" w:lineRule="auto"/>
        <w:contextualSpacing/>
        <w:jc w:val="both"/>
        <w:rPr>
          <w:rFonts w:ascii="Palatino Linotype" w:hAnsi="Palatino Linotype" w:cs="Arial"/>
          <w:bCs/>
          <w:sz w:val="24"/>
          <w:szCs w:val="24"/>
          <w:lang w:eastAsia="es-ES"/>
        </w:rPr>
      </w:pPr>
    </w:p>
    <w:p w14:paraId="2FC885A6" w14:textId="405476F0" w:rsidR="00676928" w:rsidRPr="006B4971" w:rsidRDefault="001B43D3" w:rsidP="00676928">
      <w:pPr>
        <w:spacing w:before="100" w:beforeAutospacing="1" w:after="100" w:afterAutospacing="1" w:line="360" w:lineRule="auto"/>
        <w:contextualSpacing/>
        <w:jc w:val="both"/>
        <w:rPr>
          <w:rFonts w:ascii="Palatino Linotype" w:hAnsi="Palatino Linotype" w:cs="Arial"/>
          <w:bCs/>
          <w:sz w:val="24"/>
          <w:szCs w:val="24"/>
          <w:lang w:eastAsia="es-ES"/>
        </w:rPr>
      </w:pPr>
      <w:r w:rsidRPr="006B4971">
        <w:rPr>
          <w:rFonts w:ascii="Palatino Linotype" w:hAnsi="Palatino Linotype" w:cs="Arial"/>
          <w:bCs/>
          <w:sz w:val="24"/>
          <w:szCs w:val="24"/>
          <w:lang w:eastAsia="es-ES"/>
        </w:rPr>
        <w:t xml:space="preserve">Una vez sentado lo anterior, </w:t>
      </w:r>
      <w:r w:rsidR="00676928" w:rsidRPr="006B4971">
        <w:rPr>
          <w:rFonts w:ascii="Palatino Linotype" w:hAnsi="Palatino Linotype" w:cs="Arial"/>
          <w:bCs/>
          <w:sz w:val="24"/>
          <w:szCs w:val="24"/>
          <w:lang w:eastAsia="es-ES"/>
        </w:rPr>
        <w:t xml:space="preserve"> corresponderá al particular realizar la búsqueda dentro de las fracciones que componen el portal de Información Pública de Oficio (IPOMEX), ello en virtud de que el </w:t>
      </w:r>
      <w:r w:rsidR="00676928" w:rsidRPr="006B4971">
        <w:rPr>
          <w:rFonts w:ascii="Palatino Linotype" w:hAnsi="Palatino Linotype" w:cs="Arial"/>
          <w:b/>
          <w:bCs/>
          <w:sz w:val="24"/>
          <w:szCs w:val="24"/>
          <w:lang w:eastAsia="es-ES"/>
        </w:rPr>
        <w:t>Sujeto Obligado</w:t>
      </w:r>
      <w:r w:rsidR="00676928" w:rsidRPr="006B4971">
        <w:rPr>
          <w:rFonts w:ascii="Palatino Linotype" w:hAnsi="Palatino Linotype" w:cs="Arial"/>
          <w:bCs/>
          <w:sz w:val="24"/>
          <w:szCs w:val="24"/>
          <w:lang w:eastAsia="es-ES"/>
        </w:rPr>
        <w:t xml:space="preserve"> </w:t>
      </w:r>
      <w:r w:rsidR="00E02B87" w:rsidRPr="006B4971">
        <w:rPr>
          <w:rFonts w:ascii="Palatino Linotype" w:hAnsi="Palatino Linotype" w:cs="Arial"/>
          <w:bCs/>
          <w:sz w:val="24"/>
          <w:szCs w:val="24"/>
          <w:lang w:eastAsia="es-ES"/>
        </w:rPr>
        <w:t>si bien preciso</w:t>
      </w:r>
      <w:r w:rsidR="00676928" w:rsidRPr="006B4971">
        <w:rPr>
          <w:rFonts w:ascii="Palatino Linotype" w:hAnsi="Palatino Linotype" w:cs="Arial"/>
          <w:bCs/>
          <w:sz w:val="24"/>
          <w:szCs w:val="24"/>
          <w:lang w:eastAsia="es-ES"/>
        </w:rPr>
        <w:t xml:space="preserve"> la fracción </w:t>
      </w:r>
      <w:r w:rsidR="00E02B87" w:rsidRPr="006B4971">
        <w:rPr>
          <w:rFonts w:ascii="Palatino Linotype" w:hAnsi="Palatino Linotype"/>
          <w:sz w:val="24"/>
          <w:szCs w:val="24"/>
        </w:rPr>
        <w:t xml:space="preserve">FRACCIÓNVIII A, ejercicio Fiscal </w:t>
      </w:r>
      <w:r w:rsidR="00C90B2D" w:rsidRPr="006B4971">
        <w:rPr>
          <w:rFonts w:ascii="Palatino Linotype" w:hAnsi="Palatino Linotype"/>
          <w:sz w:val="24"/>
          <w:szCs w:val="24"/>
        </w:rPr>
        <w:t>2022,</w:t>
      </w:r>
      <w:r w:rsidR="00E02B87" w:rsidRPr="006B4971">
        <w:rPr>
          <w:rFonts w:ascii="Palatino Linotype" w:hAnsi="Palatino Linotype" w:cs="Arial"/>
          <w:bCs/>
          <w:sz w:val="24"/>
          <w:szCs w:val="24"/>
          <w:lang w:eastAsia="es-ES"/>
        </w:rPr>
        <w:t xml:space="preserve"> no así el</w:t>
      </w:r>
      <w:r w:rsidR="00676928" w:rsidRPr="006B4971">
        <w:rPr>
          <w:rFonts w:ascii="Palatino Linotype" w:hAnsi="Palatino Linotype" w:cs="Arial"/>
          <w:bCs/>
          <w:sz w:val="24"/>
          <w:szCs w:val="24"/>
          <w:lang w:eastAsia="es-ES"/>
        </w:rPr>
        <w:t xml:space="preserve"> registro </w:t>
      </w:r>
      <w:r w:rsidR="00E02B87" w:rsidRPr="006B4971">
        <w:rPr>
          <w:rFonts w:ascii="Palatino Linotype" w:hAnsi="Palatino Linotype" w:cs="Arial"/>
          <w:bCs/>
          <w:sz w:val="24"/>
          <w:szCs w:val="24"/>
          <w:lang w:eastAsia="es-ES"/>
        </w:rPr>
        <w:t xml:space="preserve">preciso y concreto </w:t>
      </w:r>
      <w:r w:rsidR="00676928" w:rsidRPr="006B4971">
        <w:rPr>
          <w:rFonts w:ascii="Palatino Linotype" w:hAnsi="Palatino Linotype" w:cs="Arial"/>
          <w:bCs/>
          <w:sz w:val="24"/>
          <w:szCs w:val="24"/>
          <w:lang w:eastAsia="es-ES"/>
        </w:rPr>
        <w:t xml:space="preserve">en </w:t>
      </w:r>
      <w:r w:rsidR="00161E05" w:rsidRPr="006B4971">
        <w:rPr>
          <w:rFonts w:ascii="Palatino Linotype" w:hAnsi="Palatino Linotype" w:cs="Arial"/>
          <w:bCs/>
          <w:sz w:val="24"/>
          <w:szCs w:val="24"/>
          <w:lang w:eastAsia="es-ES"/>
        </w:rPr>
        <w:t>el</w:t>
      </w:r>
      <w:r w:rsidR="00676928" w:rsidRPr="006B4971">
        <w:rPr>
          <w:rFonts w:ascii="Palatino Linotype" w:hAnsi="Palatino Linotype" w:cs="Arial"/>
          <w:bCs/>
          <w:sz w:val="24"/>
          <w:szCs w:val="24"/>
          <w:lang w:eastAsia="es-ES"/>
        </w:rPr>
        <w:t xml:space="preserve"> que</w:t>
      </w:r>
      <w:r w:rsidR="00E02B87" w:rsidRPr="006B4971">
        <w:rPr>
          <w:rFonts w:ascii="Palatino Linotype" w:hAnsi="Palatino Linotype" w:cs="Arial"/>
          <w:bCs/>
          <w:sz w:val="24"/>
          <w:szCs w:val="24"/>
          <w:lang w:eastAsia="es-ES"/>
        </w:rPr>
        <w:t xml:space="preserve"> </w:t>
      </w:r>
      <w:r w:rsidR="0094537F" w:rsidRPr="006B4971">
        <w:rPr>
          <w:rFonts w:ascii="Palatino Linotype" w:hAnsi="Palatino Linotype" w:cs="Arial"/>
          <w:bCs/>
          <w:sz w:val="24"/>
          <w:szCs w:val="24"/>
          <w:lang w:eastAsia="es-ES"/>
        </w:rPr>
        <w:t>se podría</w:t>
      </w:r>
      <w:r w:rsidR="00676928" w:rsidRPr="006B4971">
        <w:rPr>
          <w:rFonts w:ascii="Palatino Linotype" w:hAnsi="Palatino Linotype" w:cs="Arial"/>
          <w:bCs/>
          <w:sz w:val="24"/>
          <w:szCs w:val="24"/>
          <w:lang w:eastAsia="es-ES"/>
        </w:rPr>
        <w:t xml:space="preserve"> localizar la información requerida.</w:t>
      </w:r>
    </w:p>
    <w:p w14:paraId="73DDCEFA" w14:textId="77777777" w:rsidR="00E02B87" w:rsidRPr="006B4971" w:rsidRDefault="00E02B87" w:rsidP="00676928">
      <w:pPr>
        <w:spacing w:before="100" w:beforeAutospacing="1" w:after="100" w:afterAutospacing="1" w:line="360" w:lineRule="auto"/>
        <w:contextualSpacing/>
        <w:jc w:val="both"/>
        <w:rPr>
          <w:rFonts w:ascii="Palatino Linotype" w:hAnsi="Palatino Linotype" w:cs="Arial"/>
          <w:bCs/>
          <w:sz w:val="24"/>
          <w:szCs w:val="24"/>
          <w:lang w:eastAsia="es-ES"/>
        </w:rPr>
      </w:pPr>
    </w:p>
    <w:p w14:paraId="5E9E0279" w14:textId="3118DABC" w:rsidR="00153DA9" w:rsidRPr="006B4971" w:rsidRDefault="00E02B87" w:rsidP="003A695E">
      <w:pPr>
        <w:spacing w:before="100" w:beforeAutospacing="1" w:after="100" w:afterAutospacing="1" w:line="360" w:lineRule="auto"/>
        <w:contextualSpacing/>
        <w:jc w:val="both"/>
        <w:rPr>
          <w:rFonts w:ascii="Palatino Linotype" w:hAnsi="Palatino Linotype"/>
          <w:sz w:val="24"/>
          <w:szCs w:val="24"/>
        </w:rPr>
      </w:pPr>
      <w:r w:rsidRPr="006B4971">
        <w:rPr>
          <w:rFonts w:ascii="Palatino Linotype" w:hAnsi="Palatino Linotype"/>
          <w:sz w:val="24"/>
          <w:szCs w:val="24"/>
        </w:rPr>
        <w:t xml:space="preserve">Bajo esta líneas argumentativas y de conformidad con la respuesta proporcionada, en la cual el </w:t>
      </w:r>
      <w:r w:rsidRPr="006B4971">
        <w:rPr>
          <w:rFonts w:ascii="Palatino Linotype" w:hAnsi="Palatino Linotype"/>
          <w:b/>
          <w:sz w:val="24"/>
          <w:szCs w:val="24"/>
        </w:rPr>
        <w:t>Sujeto Obligado</w:t>
      </w:r>
      <w:r w:rsidRPr="006B4971">
        <w:rPr>
          <w:rFonts w:ascii="Palatino Linotype" w:hAnsi="Palatino Linotype"/>
          <w:sz w:val="24"/>
          <w:szCs w:val="24"/>
        </w:rPr>
        <w:t xml:space="preserve"> manifiesta que la información ya se encuentra publicada en el portal de Información Pública de Oficio Mexiquense (IPOMEX), así como en la página oficial del Municipio, se insiste </w:t>
      </w:r>
      <w:r w:rsidR="004C1DA1" w:rsidRPr="006B4971">
        <w:rPr>
          <w:rFonts w:ascii="Palatino Linotype" w:hAnsi="Palatino Linotype"/>
          <w:sz w:val="24"/>
          <w:szCs w:val="24"/>
        </w:rPr>
        <w:t>que la respuesta</w:t>
      </w:r>
      <w:r w:rsidRPr="006B4971">
        <w:rPr>
          <w:rFonts w:ascii="Palatino Linotype" w:hAnsi="Palatino Linotype"/>
          <w:sz w:val="24"/>
          <w:szCs w:val="24"/>
        </w:rPr>
        <w:t xml:space="preserve"> no cumplió con los parámetros </w:t>
      </w:r>
      <w:r w:rsidRPr="006B4971">
        <w:rPr>
          <w:rFonts w:ascii="Palatino Linotype" w:hAnsi="Palatino Linotype"/>
          <w:sz w:val="24"/>
          <w:szCs w:val="24"/>
        </w:rPr>
        <w:lastRenderedPageBreak/>
        <w:t xml:space="preserve">establecidos en los artículos 11 y 161 de la Ley de Transparencia y Acceso a la Información Pública del estado de México y Municipios, que señalan diversas características que debe tener la información desde el momento de su generación, publicación y entrega, así como la forma en que se </w:t>
      </w:r>
      <w:r w:rsidR="00C90B2D" w:rsidRPr="006B4971">
        <w:rPr>
          <w:rFonts w:ascii="Palatino Linotype" w:hAnsi="Palatino Linotype"/>
          <w:sz w:val="24"/>
          <w:szCs w:val="24"/>
        </w:rPr>
        <w:t>deberá consultar la información</w:t>
      </w:r>
      <w:r w:rsidR="00153DA9" w:rsidRPr="006B4971">
        <w:rPr>
          <w:rFonts w:ascii="Palatino Linotype" w:hAnsi="Palatino Linotype"/>
          <w:sz w:val="24"/>
          <w:szCs w:val="24"/>
        </w:rPr>
        <w:t>, señalando una fuente precisa y concreta, a saber:</w:t>
      </w:r>
    </w:p>
    <w:p w14:paraId="6ED1D650" w14:textId="77777777" w:rsidR="00153DA9" w:rsidRPr="006B4971" w:rsidRDefault="00153DA9" w:rsidP="00153DA9">
      <w:pPr>
        <w:spacing w:after="0" w:line="360" w:lineRule="auto"/>
        <w:jc w:val="both"/>
        <w:rPr>
          <w:rFonts w:ascii="Palatino Linotype" w:hAnsi="Palatino Linotype"/>
          <w:sz w:val="24"/>
          <w:szCs w:val="24"/>
        </w:rPr>
      </w:pPr>
    </w:p>
    <w:p w14:paraId="0317ACA8" w14:textId="77777777" w:rsidR="00153DA9" w:rsidRPr="006B4971" w:rsidRDefault="00153DA9" w:rsidP="00153DA9">
      <w:pPr>
        <w:spacing w:after="0" w:line="360" w:lineRule="auto"/>
        <w:ind w:left="567" w:right="850"/>
        <w:jc w:val="both"/>
        <w:rPr>
          <w:rFonts w:ascii="Palatino Linotype" w:hAnsi="Palatino Linotype"/>
          <w:sz w:val="24"/>
          <w:szCs w:val="24"/>
        </w:rPr>
      </w:pPr>
      <w:r w:rsidRPr="006B4971">
        <w:rPr>
          <w:rFonts w:ascii="Palatino Linotype" w:hAnsi="Palatino Linotype"/>
          <w:i/>
          <w:sz w:val="24"/>
          <w:szCs w:val="24"/>
        </w:rPr>
        <w:t xml:space="preserve"> </w:t>
      </w:r>
      <w:r w:rsidRPr="006B4971">
        <w:rPr>
          <w:rFonts w:ascii="Palatino Linotype" w:hAnsi="Palatino Linotype" w:cstheme="minorHAnsi"/>
          <w:b/>
          <w:i/>
          <w:sz w:val="24"/>
          <w:szCs w:val="24"/>
        </w:rPr>
        <w:t>Artículo 11.</w:t>
      </w:r>
      <w:r w:rsidRPr="006B4971">
        <w:rPr>
          <w:rFonts w:ascii="Palatino Linotype" w:hAnsi="Palatino Linotype" w:cstheme="minorHAnsi"/>
          <w:i/>
          <w:sz w:val="24"/>
          <w:szCs w:val="24"/>
        </w:rPr>
        <w:t xml:space="preserve"> En la generación, publicación y entrega de información se deberá garantizar que ésta sea </w:t>
      </w:r>
      <w:r w:rsidRPr="006B4971">
        <w:rPr>
          <w:rFonts w:ascii="Palatino Linotype" w:hAnsi="Palatino Linotype" w:cstheme="minorHAnsi"/>
          <w:b/>
          <w:i/>
          <w:sz w:val="24"/>
          <w:szCs w:val="24"/>
        </w:rPr>
        <w:t>accesible, actualizada, completa, congruente, confiable, verificable, veraz, integral, oportuna y expedita</w:t>
      </w:r>
      <w:r w:rsidRPr="006B4971">
        <w:rPr>
          <w:rFonts w:ascii="Palatino Linotype" w:hAnsi="Palatino Linotype" w:cstheme="minorHAnsi"/>
          <w:i/>
          <w:sz w:val="24"/>
          <w:szCs w:val="24"/>
        </w:rPr>
        <w:t xml:space="preserve">, sujeta a un claro régimen de excepciones que deberá estar definido y ser además legítima y estrictamente necesaria en una sociedad democrática, por lo que atenderá las necesidades del derecho de acceso a la información de toda persona. […]     </w:t>
      </w:r>
      <w:r w:rsidRPr="006B4971">
        <w:rPr>
          <w:rFonts w:ascii="Palatino Linotype" w:hAnsi="Palatino Linotype"/>
          <w:sz w:val="24"/>
          <w:szCs w:val="24"/>
        </w:rPr>
        <w:t xml:space="preserve">[Énfasis añadido] </w:t>
      </w:r>
    </w:p>
    <w:p w14:paraId="3E476A98" w14:textId="77777777" w:rsidR="00153DA9" w:rsidRPr="006B4971" w:rsidRDefault="00153DA9" w:rsidP="00153DA9">
      <w:pPr>
        <w:spacing w:after="0" w:line="360" w:lineRule="auto"/>
        <w:ind w:left="567"/>
        <w:jc w:val="both"/>
        <w:rPr>
          <w:rFonts w:ascii="Palatino Linotype" w:hAnsi="Palatino Linotype" w:cstheme="minorHAnsi"/>
          <w:i/>
          <w:sz w:val="24"/>
          <w:szCs w:val="24"/>
        </w:rPr>
      </w:pPr>
    </w:p>
    <w:p w14:paraId="54D12096" w14:textId="77777777" w:rsidR="00153DA9" w:rsidRPr="006B4971" w:rsidRDefault="00153DA9" w:rsidP="00153DA9">
      <w:pPr>
        <w:spacing w:after="0" w:line="360" w:lineRule="auto"/>
        <w:jc w:val="both"/>
        <w:rPr>
          <w:rFonts w:ascii="Palatino Linotype" w:hAnsi="Palatino Linotype"/>
          <w:sz w:val="24"/>
          <w:szCs w:val="24"/>
        </w:rPr>
      </w:pPr>
    </w:p>
    <w:p w14:paraId="75DC0364" w14:textId="77777777" w:rsidR="00153DA9" w:rsidRPr="006B4971" w:rsidRDefault="00153DA9" w:rsidP="00153DA9">
      <w:pPr>
        <w:spacing w:after="0" w:line="360" w:lineRule="auto"/>
        <w:ind w:left="567" w:right="850"/>
        <w:jc w:val="both"/>
        <w:rPr>
          <w:rFonts w:ascii="Palatino Linotype" w:hAnsi="Palatino Linotype"/>
          <w:i/>
          <w:sz w:val="24"/>
          <w:szCs w:val="24"/>
        </w:rPr>
      </w:pPr>
      <w:r w:rsidRPr="006B4971">
        <w:rPr>
          <w:rFonts w:ascii="Palatino Linotype" w:hAnsi="Palatino Linotype"/>
          <w:b/>
          <w:i/>
          <w:sz w:val="24"/>
          <w:szCs w:val="24"/>
        </w:rPr>
        <w:t>Artículo 161.</w:t>
      </w:r>
      <w:r w:rsidRPr="006B4971">
        <w:rPr>
          <w:rFonts w:ascii="Palatino Linotype" w:hAnsi="Palatino Linotype"/>
          <w:i/>
          <w:sz w:val="24"/>
          <w:szCs w:val="24"/>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w:t>
      </w:r>
      <w:r w:rsidRPr="006B4971">
        <w:rPr>
          <w:rFonts w:ascii="Palatino Linotype" w:hAnsi="Palatino Linotype"/>
          <w:b/>
          <w:i/>
          <w:sz w:val="24"/>
          <w:szCs w:val="24"/>
        </w:rPr>
        <w:t>en un plazo no mayor a cinco días hábiles. La fuente deberá ser precisa y concreta y no debe implicar que el solicitante realice una búsqueda en toda la información que se encuentre disponible.</w:t>
      </w:r>
      <w:r w:rsidRPr="006B4971">
        <w:rPr>
          <w:rFonts w:ascii="Palatino Linotype" w:hAnsi="Palatino Linotype"/>
          <w:i/>
          <w:sz w:val="24"/>
          <w:szCs w:val="24"/>
        </w:rPr>
        <w:t xml:space="preserve">           </w:t>
      </w:r>
      <w:r w:rsidRPr="006B4971">
        <w:rPr>
          <w:rFonts w:ascii="Palatino Linotype" w:hAnsi="Palatino Linotype"/>
          <w:sz w:val="24"/>
          <w:szCs w:val="24"/>
        </w:rPr>
        <w:t xml:space="preserve"> [Énfasis añadido] </w:t>
      </w:r>
    </w:p>
    <w:p w14:paraId="147AF88F" w14:textId="77777777" w:rsidR="00153DA9" w:rsidRPr="006B4971" w:rsidRDefault="00153DA9" w:rsidP="00153DA9">
      <w:pPr>
        <w:spacing w:after="0" w:line="360" w:lineRule="auto"/>
        <w:jc w:val="both"/>
        <w:rPr>
          <w:rFonts w:ascii="Palatino Linotype" w:hAnsi="Palatino Linotype"/>
          <w:sz w:val="24"/>
          <w:szCs w:val="24"/>
        </w:rPr>
      </w:pPr>
    </w:p>
    <w:p w14:paraId="4C9E48B6" w14:textId="77777777" w:rsidR="00153DA9" w:rsidRPr="006B4971" w:rsidRDefault="00153DA9" w:rsidP="00153DA9">
      <w:pPr>
        <w:spacing w:after="0" w:line="360" w:lineRule="auto"/>
        <w:jc w:val="both"/>
        <w:rPr>
          <w:rFonts w:ascii="Palatino Linotype" w:hAnsi="Palatino Linotype"/>
          <w:sz w:val="24"/>
          <w:szCs w:val="24"/>
        </w:rPr>
      </w:pPr>
    </w:p>
    <w:p w14:paraId="6F5841E2" w14:textId="77777777" w:rsidR="00153DA9" w:rsidRPr="006B4971" w:rsidRDefault="00153DA9" w:rsidP="00153DA9">
      <w:pPr>
        <w:spacing w:after="0" w:line="360" w:lineRule="auto"/>
        <w:jc w:val="both"/>
        <w:rPr>
          <w:rFonts w:ascii="Palatino Linotype" w:hAnsi="Palatino Linotype"/>
          <w:sz w:val="24"/>
          <w:szCs w:val="24"/>
        </w:rPr>
      </w:pPr>
      <w:r w:rsidRPr="006B4971">
        <w:rPr>
          <w:rFonts w:ascii="Palatino Linotype" w:hAnsi="Palatino Linotype"/>
          <w:sz w:val="24"/>
          <w:szCs w:val="24"/>
        </w:rPr>
        <w:t xml:space="preserve">De los artículos transcritos se establecen las características que debe tener la información desde el momento de su generación, publicación y entrega; de igual manera se contempla el procedimiento a seguir por el </w:t>
      </w:r>
      <w:r w:rsidRPr="006B4971">
        <w:rPr>
          <w:rFonts w:ascii="Palatino Linotype" w:hAnsi="Palatino Linotype"/>
          <w:b/>
          <w:sz w:val="24"/>
          <w:szCs w:val="24"/>
        </w:rPr>
        <w:t>Sujeto Obligado</w:t>
      </w:r>
      <w:r w:rsidRPr="006B4971">
        <w:rPr>
          <w:rFonts w:ascii="Palatino Linotype" w:hAnsi="Palatino Linotype"/>
          <w:sz w:val="24"/>
          <w:szCs w:val="24"/>
        </w:rPr>
        <w:t xml:space="preserve"> para hacer saber  a los solicitantes sobre información que se encuentre disponible en libros, compendios, formatos electrónicos, entre otros, dando a conocer al solicitante como podrá consultar, reproducir o adquirir la información, </w:t>
      </w:r>
      <w:r w:rsidRPr="006B4971">
        <w:rPr>
          <w:rFonts w:ascii="Palatino Linotype" w:hAnsi="Palatino Linotype"/>
          <w:b/>
          <w:sz w:val="24"/>
          <w:szCs w:val="24"/>
        </w:rPr>
        <w:t>en un plazo no mayor a cinco días hábiles,</w:t>
      </w:r>
      <w:r w:rsidRPr="006B4971">
        <w:rPr>
          <w:rFonts w:ascii="Palatino Linotype" w:hAnsi="Palatino Linotype"/>
          <w:sz w:val="24"/>
          <w:szCs w:val="24"/>
        </w:rPr>
        <w:t xml:space="preserve"> comprendiendo además la fuente, el lugar y la forma. </w:t>
      </w:r>
    </w:p>
    <w:p w14:paraId="27E47E27" w14:textId="77777777" w:rsidR="00153DA9" w:rsidRPr="006B4971" w:rsidRDefault="00153DA9" w:rsidP="00153DA9">
      <w:pPr>
        <w:spacing w:after="0" w:line="360" w:lineRule="auto"/>
        <w:jc w:val="both"/>
        <w:rPr>
          <w:rFonts w:ascii="Palatino Linotype" w:hAnsi="Palatino Linotype"/>
          <w:sz w:val="24"/>
          <w:szCs w:val="24"/>
        </w:rPr>
      </w:pPr>
    </w:p>
    <w:p w14:paraId="03C86C2C" w14:textId="03639F4C" w:rsidR="00153DA9" w:rsidRPr="006B4971" w:rsidRDefault="00153DA9" w:rsidP="00153DA9">
      <w:pPr>
        <w:spacing w:after="0" w:line="360" w:lineRule="auto"/>
        <w:jc w:val="both"/>
        <w:rPr>
          <w:rFonts w:ascii="Palatino Linotype" w:hAnsi="Palatino Linotype"/>
          <w:sz w:val="24"/>
          <w:szCs w:val="24"/>
        </w:rPr>
      </w:pPr>
      <w:r w:rsidRPr="006B4971">
        <w:rPr>
          <w:rFonts w:ascii="Palatino Linotype" w:hAnsi="Palatino Linotype"/>
          <w:sz w:val="24"/>
          <w:szCs w:val="24"/>
        </w:rPr>
        <w:t xml:space="preserve">Asimismo, se establece que la fuente de la información debe ser precisa, concreta y no debe implicar que el solicitante realice una búsqueda en toda la información que se encuentre disponible. Lo cual, debe seguir el </w:t>
      </w:r>
      <w:r w:rsidRPr="006B4971">
        <w:rPr>
          <w:rFonts w:ascii="Palatino Linotype" w:hAnsi="Palatino Linotype"/>
          <w:b/>
          <w:sz w:val="24"/>
          <w:szCs w:val="24"/>
        </w:rPr>
        <w:t>Sujeto Obligado</w:t>
      </w:r>
      <w:r w:rsidRPr="006B4971">
        <w:rPr>
          <w:rFonts w:ascii="Palatino Linotype" w:hAnsi="Palatino Linotype"/>
          <w:sz w:val="24"/>
          <w:szCs w:val="24"/>
        </w:rPr>
        <w:t xml:space="preserve"> para que pueda tomarse como apegada a la normatividad la respuesta a la solicitud de información que bajo este contexto sea atendida.</w:t>
      </w:r>
    </w:p>
    <w:p w14:paraId="3AEA8AD5" w14:textId="77777777" w:rsidR="00153DA9" w:rsidRPr="006B4971" w:rsidRDefault="00153DA9" w:rsidP="00153DA9">
      <w:pPr>
        <w:spacing w:after="0" w:line="360" w:lineRule="auto"/>
        <w:jc w:val="both"/>
        <w:rPr>
          <w:rFonts w:ascii="Palatino Linotype" w:hAnsi="Palatino Linotype"/>
          <w:sz w:val="24"/>
          <w:szCs w:val="24"/>
        </w:rPr>
      </w:pPr>
    </w:p>
    <w:p w14:paraId="52DCE5B8" w14:textId="77777777" w:rsidR="00153DA9" w:rsidRPr="006B4971" w:rsidRDefault="00153DA9" w:rsidP="00153DA9">
      <w:pPr>
        <w:spacing w:after="0" w:line="360" w:lineRule="auto"/>
        <w:jc w:val="both"/>
        <w:rPr>
          <w:rFonts w:ascii="Palatino Linotype" w:hAnsi="Palatino Linotype" w:cs="Arial"/>
          <w:noProof/>
          <w:color w:val="000000"/>
          <w:sz w:val="24"/>
          <w:szCs w:val="24"/>
          <w:lang w:eastAsia="es-MX"/>
        </w:rPr>
      </w:pPr>
      <w:r w:rsidRPr="006B4971">
        <w:rPr>
          <w:rFonts w:ascii="Palatino Linotype" w:hAnsi="Palatino Linotype" w:cs="Arial"/>
          <w:bCs/>
          <w:sz w:val="24"/>
          <w:szCs w:val="24"/>
          <w:lang w:eastAsia="es-MX"/>
        </w:rPr>
        <w:t xml:space="preserve">En alusión a los requerimientos formulados por el particular, </w:t>
      </w:r>
      <w:r w:rsidRPr="006B4971">
        <w:rPr>
          <w:rFonts w:ascii="Palatino Linotype" w:hAnsi="Palatino Linotype"/>
          <w:bCs/>
          <w:sz w:val="24"/>
          <w:szCs w:val="24"/>
        </w:rPr>
        <w:t xml:space="preserve">resulta oportuno traer a colación los </w:t>
      </w:r>
      <w:r w:rsidRPr="006B4971">
        <w:rPr>
          <w:rFonts w:ascii="Palatino Linotype" w:hAnsi="Palatino Linotype" w:cs="Arial"/>
          <w:noProof/>
          <w:color w:val="000000"/>
          <w:sz w:val="24"/>
          <w:szCs w:val="24"/>
          <w:lang w:eastAsia="es-MX"/>
        </w:rPr>
        <w:t>artículos 24, fracción XII, y 92, fracción XXI de la Ley de Transparencia local, porciones normativas cuyo contenido literal es el siguiente:</w:t>
      </w:r>
    </w:p>
    <w:p w14:paraId="7F65A399" w14:textId="77777777" w:rsidR="00153DA9" w:rsidRPr="006B4971" w:rsidRDefault="00153DA9" w:rsidP="00153DA9">
      <w:pPr>
        <w:tabs>
          <w:tab w:val="left" w:pos="709"/>
        </w:tabs>
        <w:spacing w:before="240" w:line="360" w:lineRule="auto"/>
        <w:ind w:left="851" w:right="851"/>
        <w:jc w:val="both"/>
        <w:rPr>
          <w:rFonts w:ascii="Palatino Linotype" w:hAnsi="Palatino Linotype"/>
          <w:i/>
          <w:sz w:val="24"/>
          <w:szCs w:val="24"/>
        </w:rPr>
      </w:pPr>
      <w:r w:rsidRPr="006B4971">
        <w:rPr>
          <w:rFonts w:ascii="Palatino Linotype" w:hAnsi="Palatino Linotype"/>
          <w:i/>
          <w:sz w:val="24"/>
          <w:szCs w:val="24"/>
        </w:rPr>
        <w:t>“Artículo 24. Para el cumplimiento de los objetivos de esta Ley, los sujetos obligados deberán cumplir con las siguientes obligaciones, según corresponda, de acuerdo a su naturaleza:</w:t>
      </w:r>
    </w:p>
    <w:p w14:paraId="79422A07" w14:textId="77777777" w:rsidR="00153DA9" w:rsidRPr="006B4971" w:rsidRDefault="00153DA9" w:rsidP="00153DA9">
      <w:pPr>
        <w:tabs>
          <w:tab w:val="left" w:pos="709"/>
        </w:tabs>
        <w:spacing w:before="240" w:line="360" w:lineRule="auto"/>
        <w:ind w:left="851" w:right="851"/>
        <w:jc w:val="both"/>
        <w:rPr>
          <w:rFonts w:ascii="Palatino Linotype" w:hAnsi="Palatino Linotype"/>
          <w:b/>
          <w:i/>
          <w:sz w:val="24"/>
          <w:szCs w:val="24"/>
        </w:rPr>
      </w:pPr>
      <w:r w:rsidRPr="006B4971">
        <w:rPr>
          <w:rFonts w:ascii="Palatino Linotype" w:hAnsi="Palatino Linotype"/>
          <w:b/>
          <w:i/>
          <w:sz w:val="24"/>
          <w:szCs w:val="24"/>
        </w:rPr>
        <w:t>(…)</w:t>
      </w:r>
    </w:p>
    <w:p w14:paraId="7A533BB6" w14:textId="77777777" w:rsidR="00153DA9" w:rsidRPr="006B4971" w:rsidRDefault="00153DA9" w:rsidP="00153DA9">
      <w:pPr>
        <w:tabs>
          <w:tab w:val="left" w:pos="709"/>
        </w:tabs>
        <w:spacing w:before="240" w:line="360" w:lineRule="auto"/>
        <w:ind w:left="851" w:right="851"/>
        <w:jc w:val="both"/>
        <w:rPr>
          <w:rFonts w:ascii="Palatino Linotype" w:hAnsi="Palatino Linotype"/>
          <w:i/>
          <w:sz w:val="24"/>
          <w:szCs w:val="24"/>
        </w:rPr>
      </w:pPr>
      <w:r w:rsidRPr="006B4971">
        <w:rPr>
          <w:rFonts w:ascii="Palatino Linotype" w:hAnsi="Palatino Linotype"/>
          <w:i/>
          <w:sz w:val="24"/>
          <w:szCs w:val="24"/>
        </w:rPr>
        <w:lastRenderedPageBreak/>
        <w:t>XII. Publicar y mantener actualizada la información relativa a las obligaciones generales de transparencia previstas en la presente Ley o determinadas así por el Instituto, y en general aquella que sea de interés público;</w:t>
      </w:r>
    </w:p>
    <w:p w14:paraId="6626A7FB" w14:textId="77777777" w:rsidR="00153DA9" w:rsidRPr="006B4971" w:rsidRDefault="00153DA9" w:rsidP="00153DA9">
      <w:pPr>
        <w:tabs>
          <w:tab w:val="left" w:pos="709"/>
        </w:tabs>
        <w:spacing w:before="240" w:line="360" w:lineRule="auto"/>
        <w:ind w:left="851" w:right="851"/>
        <w:jc w:val="both"/>
        <w:rPr>
          <w:rFonts w:ascii="Palatino Linotype" w:hAnsi="Palatino Linotype"/>
          <w:b/>
          <w:i/>
          <w:sz w:val="24"/>
          <w:szCs w:val="24"/>
        </w:rPr>
      </w:pPr>
      <w:r w:rsidRPr="006B4971">
        <w:rPr>
          <w:rFonts w:ascii="Palatino Linotype" w:hAnsi="Palatino Linotype"/>
          <w:b/>
          <w:i/>
          <w:sz w:val="24"/>
          <w:szCs w:val="24"/>
        </w:rPr>
        <w:t>(…)</w:t>
      </w:r>
    </w:p>
    <w:p w14:paraId="7407338E" w14:textId="77777777" w:rsidR="00153DA9" w:rsidRPr="006B4971" w:rsidRDefault="00153DA9" w:rsidP="00153DA9">
      <w:pPr>
        <w:tabs>
          <w:tab w:val="left" w:pos="709"/>
        </w:tabs>
        <w:spacing w:before="240" w:line="360" w:lineRule="auto"/>
        <w:ind w:left="851" w:right="851"/>
        <w:jc w:val="both"/>
        <w:rPr>
          <w:rFonts w:ascii="Palatino Linotype" w:hAnsi="Palatino Linotype"/>
          <w:i/>
          <w:sz w:val="24"/>
          <w:szCs w:val="24"/>
        </w:rPr>
      </w:pPr>
      <w:r w:rsidRPr="006B4971">
        <w:rPr>
          <w:rFonts w:ascii="Palatino Linotype" w:hAnsi="Palatino Linotype"/>
          <w:i/>
          <w:sz w:val="24"/>
          <w:szCs w:val="24"/>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351B397" w14:textId="77777777" w:rsidR="00153DA9" w:rsidRPr="006B4971" w:rsidRDefault="00153DA9" w:rsidP="00153DA9">
      <w:pPr>
        <w:tabs>
          <w:tab w:val="left" w:pos="709"/>
        </w:tabs>
        <w:spacing w:before="240" w:line="360" w:lineRule="auto"/>
        <w:ind w:left="851" w:right="851"/>
        <w:jc w:val="both"/>
        <w:rPr>
          <w:rFonts w:ascii="Palatino Linotype" w:hAnsi="Palatino Linotype" w:cs="Arial"/>
          <w:noProof/>
          <w:color w:val="000000"/>
          <w:sz w:val="24"/>
          <w:szCs w:val="24"/>
          <w:lang w:eastAsia="es-MX"/>
        </w:rPr>
      </w:pPr>
      <w:r w:rsidRPr="006B4971">
        <w:rPr>
          <w:rFonts w:ascii="Palatino Linotype" w:hAnsi="Palatino Linotype"/>
          <w:b/>
          <w:i/>
          <w:sz w:val="24"/>
          <w:szCs w:val="24"/>
        </w:rPr>
        <w:t>(…)</w:t>
      </w:r>
    </w:p>
    <w:p w14:paraId="00637C01" w14:textId="77777777" w:rsidR="00153DA9" w:rsidRPr="006B4971" w:rsidRDefault="00153DA9" w:rsidP="00153DA9">
      <w:pPr>
        <w:pStyle w:val="INFOEM"/>
        <w:rPr>
          <w:sz w:val="24"/>
          <w:szCs w:val="24"/>
        </w:rPr>
      </w:pPr>
      <w:r w:rsidRPr="006B4971">
        <w:rPr>
          <w:sz w:val="24"/>
          <w:szCs w:val="24"/>
        </w:rPr>
        <w:t>XXI. La información curricular, desde el nivel de Jefe de Departamento o equivalente, hasta el titular del sujeto obligado, así como, en su caso, las sanciones administrativas de que haya sido objeto;</w:t>
      </w:r>
    </w:p>
    <w:p w14:paraId="0398E52B" w14:textId="77777777" w:rsidR="00153DA9" w:rsidRPr="006B4971" w:rsidRDefault="00153DA9" w:rsidP="00153DA9">
      <w:pPr>
        <w:pStyle w:val="INFOEM"/>
        <w:rPr>
          <w:b/>
          <w:sz w:val="24"/>
          <w:szCs w:val="24"/>
        </w:rPr>
      </w:pPr>
      <w:r w:rsidRPr="006B4971">
        <w:rPr>
          <w:sz w:val="24"/>
          <w:szCs w:val="24"/>
        </w:rPr>
        <w:t xml:space="preserve"> (…)” </w:t>
      </w:r>
      <w:r w:rsidRPr="006B4971">
        <w:rPr>
          <w:bCs/>
          <w:sz w:val="24"/>
          <w:szCs w:val="24"/>
        </w:rPr>
        <w:t>[Sic]</w:t>
      </w:r>
      <w:r w:rsidRPr="006B4971">
        <w:rPr>
          <w:b/>
          <w:sz w:val="24"/>
          <w:szCs w:val="24"/>
        </w:rPr>
        <w:t xml:space="preserve"> </w:t>
      </w:r>
    </w:p>
    <w:p w14:paraId="4C57C7EF" w14:textId="77777777" w:rsidR="00153DA9" w:rsidRPr="006B4971" w:rsidRDefault="00153DA9" w:rsidP="00676928">
      <w:pPr>
        <w:spacing w:before="100" w:beforeAutospacing="1" w:after="100" w:afterAutospacing="1" w:line="360" w:lineRule="auto"/>
        <w:contextualSpacing/>
        <w:jc w:val="both"/>
        <w:rPr>
          <w:rFonts w:ascii="Palatino Linotype" w:hAnsi="Palatino Linotype" w:cs="Arial"/>
          <w:bCs/>
          <w:sz w:val="24"/>
          <w:szCs w:val="24"/>
          <w:lang w:eastAsia="es-ES"/>
        </w:rPr>
      </w:pPr>
    </w:p>
    <w:p w14:paraId="7A3243E4" w14:textId="72E61A7E" w:rsidR="00664CBE" w:rsidRPr="006B4971" w:rsidRDefault="004C1DA1" w:rsidP="004D1398">
      <w:pPr>
        <w:spacing w:line="360" w:lineRule="auto"/>
        <w:ind w:right="-93"/>
        <w:jc w:val="both"/>
        <w:rPr>
          <w:rFonts w:ascii="Palatino Linotype" w:hAnsi="Palatino Linotype"/>
          <w:sz w:val="24"/>
          <w:szCs w:val="24"/>
        </w:rPr>
      </w:pPr>
      <w:r w:rsidRPr="006B4971">
        <w:rPr>
          <w:rFonts w:ascii="Palatino Linotype" w:hAnsi="Palatino Linotype"/>
          <w:sz w:val="24"/>
          <w:szCs w:val="24"/>
        </w:rPr>
        <w:t>Por lo que hace a la segunda liga electrónica proporciona</w:t>
      </w:r>
      <w:r w:rsidR="004D1398" w:rsidRPr="006B4971">
        <w:rPr>
          <w:rFonts w:ascii="Palatino Linotype" w:hAnsi="Palatino Linotype"/>
          <w:sz w:val="24"/>
          <w:szCs w:val="24"/>
        </w:rPr>
        <w:t xml:space="preserve">da </w:t>
      </w:r>
      <w:hyperlink r:id="rId13" w:history="1">
        <w:r w:rsidRPr="006B4971">
          <w:rPr>
            <w:rStyle w:val="Hipervnculo"/>
            <w:rFonts w:ascii="Palatino Linotype" w:hAnsi="Palatino Linotype"/>
            <w:sz w:val="24"/>
            <w:szCs w:val="24"/>
          </w:rPr>
          <w:t>https://cedulaprofesional.sep.gob.mx/cedula/presidencia/indexAvanzada.action</w:t>
        </w:r>
      </w:hyperlink>
      <w:r w:rsidR="004D1398" w:rsidRPr="006B4971">
        <w:rPr>
          <w:rFonts w:ascii="Palatino Linotype" w:hAnsi="Palatino Linotype"/>
          <w:sz w:val="24"/>
          <w:szCs w:val="24"/>
        </w:rPr>
        <w:t xml:space="preserve">, es importante destacar que en dicha liga, efectivamente puede ser consultada la cédula profesional del servidor público que menciona la solicitud de información pública </w:t>
      </w:r>
      <w:r w:rsidR="004D1398" w:rsidRPr="006B4971">
        <w:rPr>
          <w:rFonts w:ascii="Palatino Linotype" w:hAnsi="Palatino Linotype"/>
          <w:sz w:val="24"/>
          <w:szCs w:val="24"/>
        </w:rPr>
        <w:lastRenderedPageBreak/>
        <w:t>materia de estudi</w:t>
      </w:r>
      <w:r w:rsidR="00153DA9" w:rsidRPr="006B4971">
        <w:rPr>
          <w:rFonts w:ascii="Palatino Linotype" w:hAnsi="Palatino Linotype"/>
          <w:sz w:val="24"/>
          <w:szCs w:val="24"/>
        </w:rPr>
        <w:t>o;</w:t>
      </w:r>
      <w:r w:rsidR="004D1398" w:rsidRPr="006B4971">
        <w:rPr>
          <w:rFonts w:ascii="Palatino Linotype" w:hAnsi="Palatino Linotype"/>
          <w:sz w:val="24"/>
          <w:szCs w:val="24"/>
        </w:rPr>
        <w:t xml:space="preserve"> sin embargo</w:t>
      </w:r>
      <w:r w:rsidR="00153DA9" w:rsidRPr="006B4971">
        <w:rPr>
          <w:rFonts w:ascii="Palatino Linotype" w:hAnsi="Palatino Linotype"/>
          <w:sz w:val="24"/>
          <w:szCs w:val="24"/>
        </w:rPr>
        <w:t>,</w:t>
      </w:r>
      <w:r w:rsidR="004D1398" w:rsidRPr="006B4971">
        <w:rPr>
          <w:rFonts w:ascii="Palatino Linotype" w:hAnsi="Palatino Linotype"/>
          <w:sz w:val="24"/>
          <w:szCs w:val="24"/>
        </w:rPr>
        <w:t xml:space="preserve"> convine recordar que conforme a los principios que rigen la transparencia </w:t>
      </w:r>
      <w:r w:rsidR="004D1398" w:rsidRPr="006B4971">
        <w:rPr>
          <w:rFonts w:ascii="Palatino Linotype" w:eastAsia="Calibri" w:hAnsi="Palatino Linotype" w:cs="Tahoma"/>
          <w:bCs/>
          <w:sz w:val="24"/>
          <w:szCs w:val="24"/>
        </w:rPr>
        <w:t xml:space="preserve">debe privilegiarse el </w:t>
      </w:r>
      <w:r w:rsidR="004D1398" w:rsidRPr="006B4971">
        <w:rPr>
          <w:rFonts w:ascii="Palatino Linotype" w:eastAsia="Calibri" w:hAnsi="Palatino Linotype" w:cs="Tahoma"/>
          <w:b/>
          <w:bCs/>
          <w:sz w:val="24"/>
          <w:szCs w:val="24"/>
        </w:rPr>
        <w:t>principio de máxima publicidad,</w:t>
      </w:r>
      <w:r w:rsidR="004D1398" w:rsidRPr="006B4971">
        <w:rPr>
          <w:rFonts w:ascii="Palatino Linotype" w:eastAsia="Calibri" w:hAnsi="Palatino Linotype" w:cs="Tahoma"/>
          <w:bCs/>
          <w:sz w:val="24"/>
          <w:szCs w:val="24"/>
        </w:rPr>
        <w:t xml:space="preserve">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2E3BCF7C" w14:textId="77777777" w:rsidR="00EF217D" w:rsidRPr="006B4971" w:rsidRDefault="00EF217D" w:rsidP="00546150">
      <w:pPr>
        <w:spacing w:line="360" w:lineRule="auto"/>
        <w:ind w:right="-93"/>
        <w:jc w:val="both"/>
        <w:rPr>
          <w:rFonts w:ascii="Palatino Linotype" w:eastAsia="Palatino Linotype" w:hAnsi="Palatino Linotype" w:cs="Palatino Linotype"/>
          <w:sz w:val="24"/>
          <w:szCs w:val="24"/>
        </w:rPr>
      </w:pPr>
    </w:p>
    <w:p w14:paraId="4793A495" w14:textId="77777777" w:rsidR="00EF217D" w:rsidRPr="006B4971" w:rsidRDefault="00EF217D" w:rsidP="00EF217D">
      <w:pPr>
        <w:autoSpaceDE w:val="0"/>
        <w:autoSpaceDN w:val="0"/>
        <w:adjustRightInd w:val="0"/>
        <w:spacing w:line="360" w:lineRule="auto"/>
        <w:jc w:val="both"/>
        <w:rPr>
          <w:rFonts w:ascii="Palatino Linotype" w:eastAsia="Calibri" w:hAnsi="Palatino Linotype" w:cs="Times New Roman"/>
          <w:sz w:val="24"/>
          <w:szCs w:val="24"/>
          <w:lang w:val="es-ES_tradnl"/>
        </w:rPr>
      </w:pPr>
      <w:r w:rsidRPr="006B4971">
        <w:rPr>
          <w:rFonts w:ascii="Palatino Linotype" w:hAnsi="Palatino Linotype" w:cs="Arial"/>
          <w:sz w:val="24"/>
          <w:szCs w:val="24"/>
          <w:lang w:eastAsia="es-MX"/>
        </w:rPr>
        <w:t>Al respecto, cabe</w:t>
      </w:r>
      <w:r w:rsidRPr="006B4971">
        <w:rPr>
          <w:rFonts w:ascii="Palatino Linotype" w:eastAsia="Calibri" w:hAnsi="Palatino Linotype" w:cs="Arial"/>
          <w:sz w:val="24"/>
        </w:rPr>
        <w:t xml:space="preserve"> </w:t>
      </w:r>
      <w:bookmarkStart w:id="1" w:name="_Hlk53010116"/>
      <w:r w:rsidRPr="006B4971">
        <w:rPr>
          <w:rFonts w:ascii="Palatino Linotype" w:eastAsia="Calibri" w:hAnsi="Palatino Linotype" w:cs="Arial"/>
          <w:sz w:val="24"/>
        </w:rPr>
        <w:t xml:space="preserve">destacar lo establecido en </w:t>
      </w:r>
      <w:r w:rsidRPr="006B4971">
        <w:rPr>
          <w:rFonts w:ascii="Palatino Linotype" w:eastAsia="Calibri" w:hAnsi="Palatino Linotype" w:cs="Times New Roman"/>
          <w:sz w:val="24"/>
          <w:szCs w:val="24"/>
        </w:rPr>
        <w:t>el</w:t>
      </w:r>
      <w:r w:rsidRPr="006B4971">
        <w:rPr>
          <w:rFonts w:ascii="Palatino Linotype" w:eastAsia="Calibri" w:hAnsi="Palatino Linotype" w:cs="Times New Roman"/>
          <w:sz w:val="24"/>
          <w:szCs w:val="24"/>
          <w:lang w:val="es-ES_tradnl"/>
        </w:rPr>
        <w:t xml:space="preserve"> numeral 47, de la Ley del Trabajo de los Servidores Públicos del Estado de México y Municipios, el cual establece, que para ingresar al servicio público se requiere, entre otros, presentar una solicitud utilizando la forma oficial que se autorice por la dependencia correspondiente tal como se observa a continuación: </w:t>
      </w:r>
    </w:p>
    <w:p w14:paraId="061DCE7C" w14:textId="77777777" w:rsidR="00EF217D" w:rsidRPr="006B4971" w:rsidRDefault="00EF217D" w:rsidP="00EF217D">
      <w:pPr>
        <w:autoSpaceDE w:val="0"/>
        <w:autoSpaceDN w:val="0"/>
        <w:adjustRightInd w:val="0"/>
        <w:spacing w:after="0" w:line="240" w:lineRule="auto"/>
        <w:ind w:left="567" w:right="567"/>
        <w:jc w:val="both"/>
        <w:rPr>
          <w:rFonts w:ascii="Palatino Linotype" w:eastAsia="Calibri" w:hAnsi="Palatino Linotype" w:cs="Times New Roman"/>
          <w:b/>
          <w:i/>
        </w:rPr>
      </w:pPr>
    </w:p>
    <w:p w14:paraId="4087232B" w14:textId="77777777" w:rsidR="00EF217D" w:rsidRPr="006B4971" w:rsidRDefault="00EF217D" w:rsidP="00EF217D">
      <w:pPr>
        <w:autoSpaceDE w:val="0"/>
        <w:autoSpaceDN w:val="0"/>
        <w:adjustRightInd w:val="0"/>
        <w:spacing w:after="0" w:line="240" w:lineRule="auto"/>
        <w:ind w:left="567" w:right="567"/>
        <w:jc w:val="both"/>
        <w:rPr>
          <w:rFonts w:ascii="Palatino Linotype" w:eastAsia="Calibri" w:hAnsi="Palatino Linotype" w:cs="Times New Roman"/>
          <w:i/>
        </w:rPr>
      </w:pPr>
      <w:r w:rsidRPr="006B4971">
        <w:rPr>
          <w:rFonts w:ascii="Palatino Linotype" w:eastAsia="Calibri" w:hAnsi="Palatino Linotype" w:cs="Times New Roman"/>
          <w:b/>
          <w:i/>
        </w:rPr>
        <w:t>ARTÍCULO 47</w:t>
      </w:r>
      <w:r w:rsidRPr="006B4971">
        <w:rPr>
          <w:rFonts w:ascii="Palatino Linotype" w:eastAsia="Calibri" w:hAnsi="Palatino Linotype" w:cs="Times New Roman"/>
          <w:i/>
        </w:rPr>
        <w:t>. Para ingresar al servicio público se requiere:</w:t>
      </w:r>
    </w:p>
    <w:p w14:paraId="1B5D0456" w14:textId="77777777" w:rsidR="00EF217D" w:rsidRPr="006B4971" w:rsidRDefault="00EF217D" w:rsidP="00EF217D">
      <w:pPr>
        <w:autoSpaceDE w:val="0"/>
        <w:autoSpaceDN w:val="0"/>
        <w:adjustRightInd w:val="0"/>
        <w:spacing w:after="0" w:line="240" w:lineRule="auto"/>
        <w:ind w:left="567" w:right="567"/>
        <w:jc w:val="both"/>
        <w:rPr>
          <w:rFonts w:ascii="Palatino Linotype" w:eastAsia="Times New Roman" w:hAnsi="Palatino Linotype" w:cs="Times New Roman"/>
          <w:b/>
          <w:bCs/>
          <w:i/>
          <w:u w:val="single"/>
          <w:lang w:val="es-ES" w:eastAsia="es-ES"/>
        </w:rPr>
      </w:pPr>
      <w:r w:rsidRPr="006B4971">
        <w:rPr>
          <w:rFonts w:ascii="Palatino Linotype" w:eastAsia="Times New Roman" w:hAnsi="Palatino Linotype" w:cs="Times New Roman"/>
          <w:b/>
          <w:bCs/>
          <w:i/>
          <w:u w:val="single"/>
          <w:lang w:val="es-ES" w:eastAsia="es-ES"/>
        </w:rPr>
        <w:t xml:space="preserve">I. Presentar una solicitud utilizando la forma oficial que se autorice por la institución pública o dependencia correspondiente; </w:t>
      </w:r>
    </w:p>
    <w:p w14:paraId="5A7C174E" w14:textId="77777777" w:rsidR="00EF217D" w:rsidRPr="006B4971" w:rsidRDefault="00EF217D" w:rsidP="00EF217D">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6B4971">
        <w:rPr>
          <w:rFonts w:ascii="Palatino Linotype" w:eastAsia="Times New Roman" w:hAnsi="Palatino Linotype" w:cs="Times New Roman"/>
          <w:i/>
          <w:u w:val="single"/>
          <w:lang w:val="es-ES" w:eastAsia="es-ES"/>
        </w:rPr>
        <w:t xml:space="preserve">II. Ser de nacionalidad mexicana, con la excepción prevista en el artículo 17 de la presente ley; </w:t>
      </w:r>
    </w:p>
    <w:p w14:paraId="6596F0C9" w14:textId="77777777" w:rsidR="00EF217D" w:rsidRPr="006B4971" w:rsidRDefault="00EF217D" w:rsidP="00EF217D">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6B4971">
        <w:rPr>
          <w:rFonts w:ascii="Palatino Linotype" w:eastAsia="Times New Roman" w:hAnsi="Palatino Linotype" w:cs="Times New Roman"/>
          <w:i/>
          <w:u w:val="single"/>
          <w:lang w:val="es-ES" w:eastAsia="es-ES"/>
        </w:rPr>
        <w:t xml:space="preserve">III. Estar en pleno ejercicio de sus derechos civiles y políticos, en su caso; </w:t>
      </w:r>
    </w:p>
    <w:p w14:paraId="6AA04CF9" w14:textId="77777777" w:rsidR="00EF217D" w:rsidRPr="006B4971" w:rsidRDefault="00EF217D" w:rsidP="00EF217D">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6B4971">
        <w:rPr>
          <w:rFonts w:ascii="Palatino Linotype" w:eastAsia="Times New Roman" w:hAnsi="Palatino Linotype" w:cs="Times New Roman"/>
          <w:i/>
          <w:u w:val="single"/>
          <w:lang w:val="es-ES" w:eastAsia="es-ES"/>
        </w:rPr>
        <w:t xml:space="preserve">IV. Acreditar, cuando proceda, el cumplimiento de la Ley del Servicio Militar Nacional; </w:t>
      </w:r>
    </w:p>
    <w:p w14:paraId="22B5D343" w14:textId="77777777" w:rsidR="00EF217D" w:rsidRPr="006B4971" w:rsidRDefault="00EF217D" w:rsidP="00EF217D">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6B4971">
        <w:rPr>
          <w:rFonts w:ascii="Palatino Linotype" w:eastAsia="Times New Roman" w:hAnsi="Palatino Linotype" w:cs="Times New Roman"/>
          <w:i/>
          <w:u w:val="single"/>
          <w:lang w:val="es-ES" w:eastAsia="es-ES"/>
        </w:rPr>
        <w:t xml:space="preserve">V. Derogada. </w:t>
      </w:r>
    </w:p>
    <w:p w14:paraId="34766CE9" w14:textId="77777777" w:rsidR="00EF217D" w:rsidRPr="006B4971" w:rsidRDefault="00EF217D" w:rsidP="00EF217D">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6B4971">
        <w:rPr>
          <w:rFonts w:ascii="Palatino Linotype" w:eastAsia="Times New Roman" w:hAnsi="Palatino Linotype" w:cs="Times New Roman"/>
          <w:i/>
          <w:u w:val="single"/>
          <w:lang w:val="es-ES" w:eastAsia="es-ES"/>
        </w:rPr>
        <w:t xml:space="preserve">VI. No haber sido separado anteriormente del servicio por las causas previstas en el artículo 93, de la presente ley; </w:t>
      </w:r>
    </w:p>
    <w:p w14:paraId="3E3CE9A2" w14:textId="77777777" w:rsidR="00EF217D" w:rsidRPr="006B4971" w:rsidRDefault="00EF217D" w:rsidP="00EF217D">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6B4971">
        <w:rPr>
          <w:rFonts w:ascii="Palatino Linotype" w:eastAsia="Times New Roman" w:hAnsi="Palatino Linotype" w:cs="Times New Roman"/>
          <w:i/>
          <w:u w:val="single"/>
          <w:lang w:val="es-ES" w:eastAsia="es-ES"/>
        </w:rPr>
        <w:t xml:space="preserve">VII. Tener buena salud, lo que se comprobará con los certificados médicos correspondientes, en la forma en que se establezca en cada institución pública; </w:t>
      </w:r>
    </w:p>
    <w:p w14:paraId="41DBAE2A" w14:textId="77777777" w:rsidR="00EF217D" w:rsidRPr="006B4971" w:rsidRDefault="00EF217D" w:rsidP="00EF217D">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6B4971">
        <w:rPr>
          <w:rFonts w:ascii="Palatino Linotype" w:eastAsia="Times New Roman" w:hAnsi="Palatino Linotype" w:cs="Times New Roman"/>
          <w:i/>
          <w:u w:val="single"/>
          <w:lang w:val="es-ES" w:eastAsia="es-ES"/>
        </w:rPr>
        <w:t xml:space="preserve">VIII. Cumplir con los requisitos que se establezcan para los diferentes puestos; </w:t>
      </w:r>
    </w:p>
    <w:p w14:paraId="23B55195" w14:textId="77777777" w:rsidR="00EF217D" w:rsidRPr="006B4971" w:rsidRDefault="00EF217D" w:rsidP="00EF217D">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6B4971">
        <w:rPr>
          <w:rFonts w:ascii="Palatino Linotype" w:eastAsia="Times New Roman" w:hAnsi="Palatino Linotype" w:cs="Times New Roman"/>
          <w:i/>
          <w:u w:val="single"/>
          <w:lang w:val="es-ES" w:eastAsia="es-ES"/>
        </w:rPr>
        <w:t xml:space="preserve">IX. Acreditar por medio de los exámenes correspondientes los conocimientos y aptitudes necesarios para el desempeño del puesto; y </w:t>
      </w:r>
    </w:p>
    <w:p w14:paraId="7E07902D" w14:textId="77777777" w:rsidR="00EF217D" w:rsidRPr="006B4971" w:rsidRDefault="00EF217D" w:rsidP="00EF217D">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6B4971">
        <w:rPr>
          <w:rFonts w:ascii="Palatino Linotype" w:eastAsia="Times New Roman" w:hAnsi="Palatino Linotype" w:cs="Times New Roman"/>
          <w:i/>
          <w:u w:val="single"/>
          <w:lang w:val="es-ES" w:eastAsia="es-ES"/>
        </w:rPr>
        <w:t>X. No estar inhabilitado para el ejercicio del servicio público.</w:t>
      </w:r>
    </w:p>
    <w:p w14:paraId="03330064" w14:textId="77777777" w:rsidR="00EF217D" w:rsidRPr="006B4971" w:rsidRDefault="00EF217D" w:rsidP="00EF217D">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6B4971">
        <w:rPr>
          <w:rFonts w:ascii="Palatino Linotype" w:eastAsia="Times New Roman" w:hAnsi="Palatino Linotype" w:cs="Times New Roman"/>
          <w:i/>
          <w:u w:val="single"/>
          <w:lang w:val="es-ES" w:eastAsia="es-ES"/>
        </w:rPr>
        <w:t xml:space="preserve">XI. Presentar certificado expedido por la Unidad del Registro de Deudores Alimentarios Morosos en el que conste, si se encuentra inscrito o no en el mismo. </w:t>
      </w:r>
    </w:p>
    <w:p w14:paraId="56A2C17C" w14:textId="77777777" w:rsidR="00EF217D" w:rsidRPr="006B4971" w:rsidRDefault="00EF217D" w:rsidP="00EF217D">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6B4971">
        <w:rPr>
          <w:rFonts w:ascii="Palatino Linotype" w:eastAsia="Times New Roman" w:hAnsi="Palatino Linotype" w:cs="Times New Roman"/>
          <w:i/>
          <w:u w:val="single"/>
          <w:lang w:val="es-ES" w:eastAsia="es-ES"/>
        </w:rPr>
        <w:lastRenderedPageBreak/>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3CE5A4FD" w14:textId="77777777" w:rsidR="00EF217D" w:rsidRPr="006B4971" w:rsidRDefault="00EF217D" w:rsidP="00EF217D">
      <w:pPr>
        <w:autoSpaceDE w:val="0"/>
        <w:autoSpaceDN w:val="0"/>
        <w:adjustRightInd w:val="0"/>
        <w:spacing w:after="0" w:line="240" w:lineRule="auto"/>
        <w:ind w:left="567" w:right="567"/>
        <w:jc w:val="both"/>
        <w:rPr>
          <w:rFonts w:ascii="Palatino Linotype" w:eastAsia="Times New Roman" w:hAnsi="Palatino Linotype" w:cs="Times New Roman"/>
          <w:i/>
          <w:lang w:val="es-ES_tradnl" w:eastAsia="es-ES"/>
        </w:rPr>
      </w:pPr>
      <w:r w:rsidRPr="006B4971">
        <w:rPr>
          <w:rFonts w:ascii="Palatino Linotype" w:eastAsia="Times New Roman" w:hAnsi="Palatino Linotype" w:cs="Times New Roman"/>
          <w:i/>
          <w:lang w:val="es-ES_tradnl" w:eastAsia="es-ES"/>
        </w:rPr>
        <w:t xml:space="preserve"> (…)</w:t>
      </w:r>
    </w:p>
    <w:p w14:paraId="50F760D1" w14:textId="77777777" w:rsidR="00EF217D" w:rsidRPr="006B4971" w:rsidRDefault="00EF217D" w:rsidP="00EF217D">
      <w:pPr>
        <w:autoSpaceDE w:val="0"/>
        <w:autoSpaceDN w:val="0"/>
        <w:adjustRightInd w:val="0"/>
        <w:spacing w:after="0" w:line="360" w:lineRule="auto"/>
        <w:jc w:val="both"/>
        <w:rPr>
          <w:rFonts w:ascii="Palatino Linotype" w:eastAsia="Calibri" w:hAnsi="Palatino Linotype" w:cs="Arial"/>
          <w:sz w:val="24"/>
          <w:szCs w:val="24"/>
        </w:rPr>
      </w:pPr>
    </w:p>
    <w:p w14:paraId="3D4A02C6" w14:textId="77777777" w:rsidR="00EF217D" w:rsidRPr="006B4971" w:rsidRDefault="00EF217D" w:rsidP="00EF217D">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6B4971">
        <w:rPr>
          <w:rFonts w:ascii="Palatino Linotype" w:eastAsia="Calibri" w:hAnsi="Palatino Linotype" w:cs="Times New Roman"/>
          <w:sz w:val="24"/>
          <w:szCs w:val="24"/>
          <w:lang w:val="es-ES_tradnl"/>
        </w:rPr>
        <w:t>En ese sentido, dentro de los requisitos para ingresar al servicio público se debe presentar la “solicitud de empleo”, documento en el que se ubica información relativa al nombre fecha y lugar de nacimiento, edad, sexo, domicilio, experiencia laboral, así como formación académica.</w:t>
      </w:r>
    </w:p>
    <w:p w14:paraId="5B593F65" w14:textId="77777777" w:rsidR="00EF217D" w:rsidRPr="006B4971" w:rsidRDefault="00EF217D" w:rsidP="00EF217D">
      <w:pPr>
        <w:autoSpaceDE w:val="0"/>
        <w:autoSpaceDN w:val="0"/>
        <w:adjustRightInd w:val="0"/>
        <w:spacing w:after="0" w:line="360" w:lineRule="auto"/>
        <w:jc w:val="both"/>
        <w:rPr>
          <w:rFonts w:ascii="Palatino Linotype" w:eastAsia="Calibri" w:hAnsi="Palatino Linotype" w:cs="Times New Roman"/>
          <w:sz w:val="24"/>
          <w:szCs w:val="24"/>
          <w:lang w:val="es-ES_tradnl"/>
        </w:rPr>
      </w:pPr>
    </w:p>
    <w:p w14:paraId="09E1DAE3" w14:textId="77777777" w:rsidR="00EF217D" w:rsidRPr="006B4971" w:rsidRDefault="00EF217D" w:rsidP="00EF217D">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6B4971">
        <w:rPr>
          <w:rFonts w:ascii="Palatino Linotype" w:eastAsia="Calibri" w:hAnsi="Palatino Linotype" w:cs="Times New Roman"/>
          <w:sz w:val="24"/>
          <w:szCs w:val="24"/>
          <w:lang w:val="es-ES_tradnl"/>
        </w:rPr>
        <w:t xml:space="preserve">Por lo anteriormente expuesto es dable señalar lo que establece el artículo 98 fracción XVII, de la Ley anteriormente mencionada que a la letra dice: </w:t>
      </w:r>
    </w:p>
    <w:p w14:paraId="3896FE19" w14:textId="77777777" w:rsidR="00EF217D" w:rsidRPr="006B4971" w:rsidRDefault="00EF217D" w:rsidP="00EF217D">
      <w:pPr>
        <w:pStyle w:val="Sinespaciado"/>
        <w:rPr>
          <w:rFonts w:eastAsia="Calibri"/>
        </w:rPr>
      </w:pPr>
    </w:p>
    <w:p w14:paraId="139ED170" w14:textId="77777777" w:rsidR="00EF217D" w:rsidRPr="006B4971" w:rsidRDefault="00EF217D" w:rsidP="00EF217D">
      <w:pPr>
        <w:autoSpaceDE w:val="0"/>
        <w:autoSpaceDN w:val="0"/>
        <w:adjustRightInd w:val="0"/>
        <w:spacing w:after="0" w:line="240" w:lineRule="auto"/>
        <w:ind w:left="567" w:right="567"/>
        <w:jc w:val="both"/>
        <w:rPr>
          <w:rFonts w:ascii="Palatino Linotype" w:eastAsia="Calibri" w:hAnsi="Palatino Linotype" w:cs="Times New Roman"/>
          <w:i/>
          <w:sz w:val="24"/>
          <w:szCs w:val="24"/>
          <w:lang w:val="es-ES_tradnl"/>
        </w:rPr>
      </w:pPr>
      <w:r w:rsidRPr="006B4971">
        <w:rPr>
          <w:rFonts w:ascii="Palatino Linotype" w:eastAsia="Calibri" w:hAnsi="Palatino Linotype" w:cs="Times New Roman"/>
          <w:b/>
          <w:i/>
        </w:rPr>
        <w:t>ARTÍCULO 98.</w:t>
      </w:r>
      <w:r w:rsidRPr="006B4971">
        <w:rPr>
          <w:rFonts w:ascii="Palatino Linotype" w:eastAsia="Calibri" w:hAnsi="Palatino Linotype" w:cs="Times New Roman"/>
          <w:i/>
        </w:rPr>
        <w:t xml:space="preserve"> Son obligaciones de las instituciones públicas:</w:t>
      </w:r>
    </w:p>
    <w:p w14:paraId="4ED56CAF" w14:textId="77777777" w:rsidR="00EF217D" w:rsidRPr="006B4971" w:rsidRDefault="00EF217D" w:rsidP="00EF217D">
      <w:pPr>
        <w:autoSpaceDE w:val="0"/>
        <w:autoSpaceDN w:val="0"/>
        <w:adjustRightInd w:val="0"/>
        <w:spacing w:after="0" w:line="240" w:lineRule="auto"/>
        <w:ind w:left="567" w:right="567"/>
        <w:jc w:val="both"/>
        <w:rPr>
          <w:rFonts w:ascii="Palatino Linotype" w:eastAsia="Calibri" w:hAnsi="Palatino Linotype" w:cs="Times New Roman"/>
          <w:i/>
          <w:sz w:val="24"/>
          <w:szCs w:val="24"/>
          <w:lang w:val="es-ES_tradnl"/>
        </w:rPr>
      </w:pPr>
      <w:r w:rsidRPr="006B4971">
        <w:rPr>
          <w:rFonts w:ascii="Palatino Linotype" w:eastAsia="Calibri" w:hAnsi="Palatino Linotype" w:cs="Times New Roman"/>
          <w:i/>
        </w:rPr>
        <w:t xml:space="preserve">XVII. </w:t>
      </w:r>
      <w:r w:rsidRPr="006B4971">
        <w:rPr>
          <w:rFonts w:ascii="Palatino Linotype" w:eastAsia="Calibri" w:hAnsi="Palatino Linotype" w:cs="Times New Roman"/>
          <w:b/>
          <w:i/>
          <w:u w:val="single"/>
        </w:rPr>
        <w:t>Integrar los expedientes de los servidores públicos</w:t>
      </w:r>
      <w:r w:rsidRPr="006B4971">
        <w:rPr>
          <w:rFonts w:ascii="Palatino Linotype" w:eastAsia="Calibri" w:hAnsi="Palatino Linotype" w:cs="Times New Roman"/>
          <w:i/>
        </w:rPr>
        <w:t xml:space="preserve"> y proporcionar las constancias que éstos soliciten para el trámite de los asuntos de su interés en los términos que señalen los ordenamientos respectivos.</w:t>
      </w:r>
    </w:p>
    <w:p w14:paraId="6CB75BD9" w14:textId="77777777" w:rsidR="00EF217D" w:rsidRPr="006B4971" w:rsidRDefault="00EF217D" w:rsidP="00EF217D">
      <w:pPr>
        <w:autoSpaceDE w:val="0"/>
        <w:autoSpaceDN w:val="0"/>
        <w:adjustRightInd w:val="0"/>
        <w:spacing w:after="0" w:line="360" w:lineRule="auto"/>
        <w:ind w:right="851"/>
        <w:jc w:val="both"/>
        <w:rPr>
          <w:rFonts w:ascii="Palatino Linotype" w:eastAsia="Calibri" w:hAnsi="Palatino Linotype" w:cs="Times New Roman"/>
          <w:sz w:val="24"/>
          <w:szCs w:val="24"/>
          <w:lang w:val="es-ES_tradnl"/>
        </w:rPr>
      </w:pPr>
    </w:p>
    <w:p w14:paraId="514B91B6" w14:textId="05AE3C96" w:rsidR="00EF217D" w:rsidRPr="006B4971" w:rsidRDefault="00EF217D" w:rsidP="00EF217D">
      <w:pPr>
        <w:spacing w:after="0" w:line="360" w:lineRule="auto"/>
        <w:jc w:val="both"/>
        <w:rPr>
          <w:rFonts w:ascii="Palatino Linotype" w:eastAsia="Calibri" w:hAnsi="Palatino Linotype" w:cs="Arial"/>
          <w:sz w:val="24"/>
        </w:rPr>
      </w:pPr>
      <w:r w:rsidRPr="006B4971">
        <w:rPr>
          <w:rFonts w:ascii="Palatino Linotype" w:eastAsia="Calibri" w:hAnsi="Palatino Linotype" w:cs="Arial"/>
          <w:sz w:val="24"/>
        </w:rPr>
        <w:t>Así las cosas, de la normatividad anteriormente referida, se puede observar que las instituciones públicas tienen la obligación de integrar los expedientes laborales de cada servidor público, dentro de los cuales puede constar la solicitud de empleo, o bien algún otro documento en el cual conste el currículum de los servidores públicos</w:t>
      </w:r>
      <w:r w:rsidR="00664CBE" w:rsidRPr="006B4971">
        <w:rPr>
          <w:rFonts w:ascii="Palatino Linotype" w:eastAsia="Calibri" w:hAnsi="Palatino Linotype" w:cs="Arial"/>
          <w:sz w:val="24"/>
        </w:rPr>
        <w:t>;</w:t>
      </w:r>
      <w:r w:rsidRPr="006B4971">
        <w:rPr>
          <w:rFonts w:ascii="Palatino Linotype" w:eastAsia="Calibri" w:hAnsi="Palatino Linotype" w:cs="Arial"/>
          <w:sz w:val="24"/>
        </w:rPr>
        <w:t xml:space="preserve"> sin embargo dichos documentos pueden tener en su contenido datos personales que puedan ser afectados al momento de dar a conocer la información, para lo cual </w:t>
      </w:r>
      <w:r w:rsidRPr="006B4971">
        <w:rPr>
          <w:rFonts w:ascii="Palatino Linotype" w:eastAsia="Calibri" w:hAnsi="Palatino Linotype" w:cs="Arial"/>
          <w:b/>
          <w:sz w:val="24"/>
        </w:rPr>
        <w:t>el Sujeto Obligado</w:t>
      </w:r>
      <w:r w:rsidRPr="006B4971">
        <w:rPr>
          <w:rFonts w:ascii="Palatino Linotype" w:eastAsia="Calibri" w:hAnsi="Palatino Linotype" w:cs="Arial"/>
          <w:sz w:val="24"/>
        </w:rPr>
        <w:t xml:space="preserve"> deberá proteger toda aquella información que conlleve a un riesgo grave a los servidores públicos en comento.</w:t>
      </w:r>
    </w:p>
    <w:p w14:paraId="5B21D2F3" w14:textId="77777777" w:rsidR="00EF217D" w:rsidRPr="006B4971" w:rsidRDefault="00EF217D" w:rsidP="00EF217D">
      <w:pPr>
        <w:spacing w:after="0" w:line="360" w:lineRule="auto"/>
        <w:jc w:val="both"/>
        <w:rPr>
          <w:rFonts w:ascii="Palatino Linotype" w:eastAsia="Calibri" w:hAnsi="Palatino Linotype" w:cs="Tahoma"/>
          <w:bCs/>
          <w:sz w:val="24"/>
        </w:rPr>
      </w:pPr>
    </w:p>
    <w:bookmarkEnd w:id="1"/>
    <w:p w14:paraId="3BA69A55" w14:textId="77777777" w:rsidR="00EF217D" w:rsidRPr="006B4971" w:rsidRDefault="00EF217D" w:rsidP="00EF217D">
      <w:pPr>
        <w:spacing w:after="0" w:line="360" w:lineRule="auto"/>
        <w:jc w:val="both"/>
        <w:rPr>
          <w:rFonts w:ascii="Palatino Linotype" w:eastAsia="Calibri" w:hAnsi="Palatino Linotype" w:cs="Arial"/>
          <w:sz w:val="24"/>
        </w:rPr>
      </w:pPr>
      <w:r w:rsidRPr="006B4971">
        <w:rPr>
          <w:rFonts w:ascii="Palatino Linotype" w:eastAsia="Calibri" w:hAnsi="Palatino Linotype" w:cs="Tahoma"/>
          <w:bCs/>
          <w:sz w:val="24"/>
        </w:rPr>
        <w:lastRenderedPageBreak/>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017B717F" w14:textId="77777777" w:rsidR="00EF217D" w:rsidRPr="006B4971" w:rsidRDefault="00EF217D" w:rsidP="00EF217D">
      <w:pPr>
        <w:shd w:val="clear" w:color="auto" w:fill="FFFFFF"/>
        <w:spacing w:after="0" w:line="360" w:lineRule="auto"/>
        <w:jc w:val="both"/>
        <w:rPr>
          <w:rFonts w:ascii="Palatino Linotype" w:eastAsia="Calibri" w:hAnsi="Palatino Linotype" w:cs="Tahoma"/>
          <w:bCs/>
          <w:sz w:val="24"/>
          <w:szCs w:val="24"/>
          <w:lang w:val="es-ES"/>
        </w:rPr>
      </w:pPr>
    </w:p>
    <w:p w14:paraId="77BDB49B" w14:textId="5AC74754" w:rsidR="00EF217D" w:rsidRPr="006B4971" w:rsidRDefault="00EF217D" w:rsidP="00EF217D">
      <w:pPr>
        <w:shd w:val="clear" w:color="auto" w:fill="FFFFFF"/>
        <w:spacing w:after="0" w:line="360" w:lineRule="auto"/>
        <w:contextualSpacing/>
        <w:jc w:val="both"/>
        <w:rPr>
          <w:rFonts w:ascii="Palatino Linotype" w:eastAsia="Calibri" w:hAnsi="Palatino Linotype" w:cs="Tahoma"/>
          <w:bCs/>
          <w:sz w:val="24"/>
          <w:szCs w:val="24"/>
          <w:lang w:val="es-ES"/>
        </w:rPr>
      </w:pPr>
      <w:r w:rsidRPr="006B4971">
        <w:rPr>
          <w:rFonts w:ascii="Palatino Linotype" w:eastAsia="Calibri" w:hAnsi="Palatino Linotype" w:cs="Tahoma"/>
          <w:bCs/>
          <w:sz w:val="24"/>
          <w:szCs w:val="24"/>
          <w:lang w:val="es-ES"/>
        </w:rPr>
        <w:t xml:space="preserve">En este contexto, la confidencialidad de los datos </w:t>
      </w:r>
      <w:r w:rsidR="0094537F" w:rsidRPr="006B4971">
        <w:rPr>
          <w:rFonts w:ascii="Palatino Linotype" w:eastAsia="Calibri" w:hAnsi="Palatino Linotype" w:cs="Tahoma"/>
          <w:bCs/>
          <w:sz w:val="24"/>
          <w:szCs w:val="24"/>
          <w:lang w:val="es-ES"/>
        </w:rPr>
        <w:t>personales</w:t>
      </w:r>
      <w:r w:rsidRPr="006B4971">
        <w:rPr>
          <w:rFonts w:ascii="Palatino Linotype" w:eastAsia="Calibri" w:hAnsi="Palatino Linotype" w:cs="Tahoma"/>
          <w:bCs/>
          <w:sz w:val="24"/>
          <w:szCs w:val="24"/>
          <w:lang w:val="es-ES"/>
        </w:rPr>
        <w:t xml:space="preserve">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43C6833D" w14:textId="77777777" w:rsidR="00EF217D" w:rsidRPr="006B4971" w:rsidRDefault="00EF217D" w:rsidP="00EF217D">
      <w:pPr>
        <w:shd w:val="clear" w:color="auto" w:fill="FFFFFF"/>
        <w:spacing w:after="0" w:line="360" w:lineRule="auto"/>
        <w:contextualSpacing/>
        <w:jc w:val="both"/>
        <w:rPr>
          <w:rFonts w:ascii="Palatino Linotype" w:eastAsia="Calibri" w:hAnsi="Palatino Linotype" w:cs="Tahoma"/>
          <w:bCs/>
          <w:sz w:val="24"/>
          <w:szCs w:val="24"/>
          <w:lang w:val="es-ES"/>
        </w:rPr>
      </w:pPr>
    </w:p>
    <w:p w14:paraId="31A593F4" w14:textId="77777777" w:rsidR="00EF217D" w:rsidRPr="006B4971" w:rsidRDefault="00EF217D" w:rsidP="00EF217D">
      <w:pPr>
        <w:shd w:val="clear" w:color="auto" w:fill="FFFFFF"/>
        <w:spacing w:after="0" w:line="360" w:lineRule="auto"/>
        <w:contextualSpacing/>
        <w:jc w:val="both"/>
        <w:rPr>
          <w:rFonts w:ascii="Palatino Linotype" w:eastAsia="Calibri" w:hAnsi="Palatino Linotype" w:cs="Tahoma"/>
          <w:bCs/>
          <w:sz w:val="24"/>
          <w:szCs w:val="24"/>
          <w:lang w:val="es-ES"/>
        </w:rPr>
      </w:pPr>
    </w:p>
    <w:p w14:paraId="3829B47C" w14:textId="77777777" w:rsidR="00EF217D" w:rsidRPr="006B4971" w:rsidRDefault="00EF217D" w:rsidP="00EF217D">
      <w:pPr>
        <w:shd w:val="clear" w:color="auto" w:fill="FFFFFF"/>
        <w:spacing w:after="0" w:line="360" w:lineRule="auto"/>
        <w:contextualSpacing/>
        <w:jc w:val="both"/>
        <w:rPr>
          <w:rFonts w:ascii="Palatino Linotype" w:eastAsia="Calibri" w:hAnsi="Palatino Linotype" w:cs="Tahoma"/>
          <w:bCs/>
          <w:sz w:val="24"/>
          <w:szCs w:val="24"/>
          <w:lang w:val="es-ES"/>
        </w:rPr>
      </w:pPr>
      <w:r w:rsidRPr="006B4971">
        <w:rPr>
          <w:rFonts w:ascii="Palatino Linotype" w:eastAsia="Calibri" w:hAnsi="Palatino Linotype" w:cs="Tahoma"/>
          <w:bCs/>
          <w:sz w:val="24"/>
          <w:szCs w:val="24"/>
          <w:lang w:val="es-E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w:t>
      </w:r>
      <w:r w:rsidRPr="006B4971">
        <w:rPr>
          <w:rFonts w:ascii="Palatino Linotype" w:eastAsia="Calibri" w:hAnsi="Palatino Linotype" w:cs="Tahoma"/>
          <w:bCs/>
          <w:sz w:val="24"/>
          <w:szCs w:val="24"/>
          <w:lang w:val="es-ES"/>
        </w:rPr>
        <w:lastRenderedPageBreak/>
        <w:t xml:space="preserve">protección en beneficio del interés público </w:t>
      </w:r>
      <w:r w:rsidRPr="006B4971">
        <w:rPr>
          <w:rFonts w:ascii="Palatino Linotype" w:eastAsia="Calibri" w:hAnsi="Palatino Linotype" w:cs="Tahoma"/>
          <w:bCs/>
          <w:i/>
          <w:sz w:val="24"/>
          <w:szCs w:val="24"/>
          <w:lang w:val="es-ES"/>
        </w:rPr>
        <w:t>(no por eso dejan de ser datos personales, sólo que no están protegidos en la confidencialidad)</w:t>
      </w:r>
      <w:r w:rsidRPr="006B4971">
        <w:rPr>
          <w:rFonts w:ascii="Palatino Linotype" w:eastAsia="Calibri" w:hAnsi="Palatino Linotype" w:cs="Tahoma"/>
          <w:bCs/>
          <w:sz w:val="24"/>
          <w:szCs w:val="24"/>
          <w:lang w:val="es-ES"/>
        </w:rPr>
        <w:t>.</w:t>
      </w:r>
    </w:p>
    <w:p w14:paraId="32FDBF68" w14:textId="77777777" w:rsidR="00EF217D" w:rsidRPr="006B4971" w:rsidRDefault="00EF217D" w:rsidP="00EF217D">
      <w:pPr>
        <w:shd w:val="clear" w:color="auto" w:fill="FFFFFF"/>
        <w:spacing w:after="0" w:line="360" w:lineRule="auto"/>
        <w:contextualSpacing/>
        <w:jc w:val="both"/>
        <w:rPr>
          <w:rFonts w:ascii="Palatino Linotype" w:eastAsia="Calibri" w:hAnsi="Palatino Linotype" w:cs="Tahoma"/>
          <w:bCs/>
          <w:sz w:val="24"/>
          <w:szCs w:val="24"/>
          <w:lang w:val="es-ES"/>
        </w:rPr>
      </w:pPr>
    </w:p>
    <w:p w14:paraId="4BA4C1C3" w14:textId="77777777" w:rsidR="00EF217D" w:rsidRPr="006B4971" w:rsidRDefault="00EF217D" w:rsidP="00EF217D">
      <w:pPr>
        <w:shd w:val="clear" w:color="auto" w:fill="FFFFFF"/>
        <w:spacing w:after="0" w:line="360" w:lineRule="auto"/>
        <w:contextualSpacing/>
        <w:jc w:val="both"/>
        <w:rPr>
          <w:rFonts w:ascii="Palatino Linotype" w:eastAsia="Calibri" w:hAnsi="Palatino Linotype" w:cs="Tahoma"/>
          <w:bCs/>
          <w:sz w:val="24"/>
          <w:szCs w:val="24"/>
          <w:lang w:val="es-ES"/>
        </w:rPr>
      </w:pPr>
      <w:r w:rsidRPr="006B4971">
        <w:rPr>
          <w:rFonts w:ascii="Palatino Linotype" w:eastAsia="Calibri" w:hAnsi="Palatino Linotype" w:cs="Tahoma"/>
          <w:bCs/>
          <w:sz w:val="24"/>
          <w:szCs w:val="24"/>
          <w:lang w:val="es-E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0AAA2C89" w14:textId="77777777" w:rsidR="00EF217D" w:rsidRPr="006B4971" w:rsidRDefault="00EF217D" w:rsidP="00EF217D">
      <w:pPr>
        <w:shd w:val="clear" w:color="auto" w:fill="FFFFFF"/>
        <w:spacing w:after="0" w:line="360" w:lineRule="auto"/>
        <w:jc w:val="both"/>
        <w:rPr>
          <w:rFonts w:ascii="Palatino Linotype" w:eastAsia="Calibri" w:hAnsi="Palatino Linotype" w:cs="Tahoma"/>
          <w:bCs/>
          <w:sz w:val="24"/>
          <w:szCs w:val="24"/>
          <w:lang w:val="es-ES"/>
        </w:rPr>
      </w:pPr>
    </w:p>
    <w:p w14:paraId="3D7B3D51" w14:textId="77777777" w:rsidR="00EF217D" w:rsidRPr="006B4971" w:rsidRDefault="00EF217D" w:rsidP="00EF217D">
      <w:pPr>
        <w:shd w:val="clear" w:color="auto" w:fill="FFFFFF"/>
        <w:spacing w:after="0" w:line="360" w:lineRule="auto"/>
        <w:contextualSpacing/>
        <w:jc w:val="both"/>
        <w:rPr>
          <w:rFonts w:ascii="Palatino Linotype" w:eastAsia="Calibri" w:hAnsi="Palatino Linotype" w:cs="Tahoma"/>
          <w:bCs/>
          <w:sz w:val="24"/>
          <w:szCs w:val="24"/>
          <w:lang w:val="es-ES"/>
        </w:rPr>
      </w:pPr>
    </w:p>
    <w:p w14:paraId="3BEC1315" w14:textId="77777777" w:rsidR="00EF217D" w:rsidRPr="006B4971" w:rsidRDefault="00EF217D" w:rsidP="00EF217D">
      <w:pPr>
        <w:shd w:val="clear" w:color="auto" w:fill="FFFFFF"/>
        <w:spacing w:after="0" w:line="360" w:lineRule="auto"/>
        <w:contextualSpacing/>
        <w:jc w:val="both"/>
        <w:rPr>
          <w:rFonts w:ascii="Palatino Linotype" w:eastAsia="Calibri" w:hAnsi="Palatino Linotype" w:cs="Tahoma"/>
          <w:bCs/>
          <w:sz w:val="24"/>
          <w:szCs w:val="24"/>
          <w:lang w:val="es-ES"/>
        </w:rPr>
      </w:pPr>
      <w:r w:rsidRPr="006B4971">
        <w:rPr>
          <w:rFonts w:ascii="Palatino Linotype" w:eastAsia="Calibri" w:hAnsi="Palatino Linotype" w:cs="Tahoma"/>
          <w:bCs/>
          <w:sz w:val="24"/>
          <w:szCs w:val="24"/>
          <w:lang w:val="es-E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6AA4F17B" w14:textId="77777777" w:rsidR="00EF217D" w:rsidRPr="006B4971" w:rsidRDefault="00EF217D" w:rsidP="00EF217D">
      <w:pPr>
        <w:spacing w:after="0" w:line="360" w:lineRule="auto"/>
        <w:jc w:val="both"/>
        <w:rPr>
          <w:rFonts w:ascii="Palatino Linotype" w:eastAsia="Calibri" w:hAnsi="Palatino Linotype" w:cs="Arial"/>
          <w:sz w:val="24"/>
          <w:lang w:eastAsia="es-MX"/>
        </w:rPr>
      </w:pPr>
    </w:p>
    <w:p w14:paraId="54D0E841" w14:textId="77777777" w:rsidR="00EF217D" w:rsidRPr="006B4971" w:rsidRDefault="00EF217D" w:rsidP="00EF217D">
      <w:pPr>
        <w:tabs>
          <w:tab w:val="left" w:pos="709"/>
        </w:tabs>
        <w:spacing w:after="0" w:line="360" w:lineRule="auto"/>
        <w:jc w:val="both"/>
        <w:rPr>
          <w:rFonts w:ascii="Palatino Linotype" w:eastAsia="Calibri" w:hAnsi="Palatino Linotype" w:cs="Arial"/>
          <w:sz w:val="24"/>
          <w:szCs w:val="23"/>
        </w:rPr>
      </w:pPr>
      <w:r w:rsidRPr="006B4971">
        <w:rPr>
          <w:rFonts w:ascii="Palatino Linotype" w:eastAsia="Calibri" w:hAnsi="Palatino Linotype" w:cs="Arial"/>
          <w:sz w:val="24"/>
          <w:szCs w:val="23"/>
        </w:rPr>
        <w:lastRenderedPageBreak/>
        <w:t xml:space="preserve">Ya que toda la información en posesión de cualquier </w:t>
      </w:r>
      <w:r w:rsidRPr="006B4971">
        <w:rPr>
          <w:rFonts w:ascii="Palatino Linotype" w:eastAsia="Calibri" w:hAnsi="Palatino Linotype" w:cs="Arial"/>
          <w:b/>
          <w:sz w:val="24"/>
          <w:szCs w:val="23"/>
        </w:rPr>
        <w:t>Sujeto Obligado</w:t>
      </w:r>
      <w:r w:rsidRPr="006B4971">
        <w:rPr>
          <w:rFonts w:ascii="Palatino Linotype" w:eastAsia="Calibri" w:hAnsi="Palatino Linotype" w:cs="Arial"/>
          <w:sz w:val="24"/>
          <w:szCs w:val="23"/>
        </w:rPr>
        <w:t xml:space="preserve"> es pública, existen excepciones establecidas en los artículos 91 y 143, de la Ley de Transparencia y Acceso a la Información Pública del Estado de México y Municipios.</w:t>
      </w:r>
    </w:p>
    <w:p w14:paraId="6D6AE705" w14:textId="77777777" w:rsidR="00EF217D" w:rsidRPr="006B4971" w:rsidRDefault="00EF217D" w:rsidP="00EF217D">
      <w:pPr>
        <w:spacing w:after="0" w:line="360" w:lineRule="auto"/>
        <w:rPr>
          <w:rFonts w:ascii="Times New Roman" w:eastAsia="Times New Roman" w:hAnsi="Times New Roman" w:cs="Times New Roman"/>
          <w:sz w:val="24"/>
          <w:szCs w:val="23"/>
          <w:lang w:eastAsia="es-ES"/>
        </w:rPr>
      </w:pPr>
    </w:p>
    <w:p w14:paraId="392D89C0" w14:textId="77777777" w:rsidR="00EF217D" w:rsidRPr="006B4971" w:rsidRDefault="00EF217D" w:rsidP="00EF217D">
      <w:pPr>
        <w:tabs>
          <w:tab w:val="left" w:pos="709"/>
        </w:tabs>
        <w:spacing w:after="0" w:line="360" w:lineRule="auto"/>
        <w:jc w:val="both"/>
        <w:rPr>
          <w:rFonts w:ascii="Palatino Linotype" w:eastAsia="Calibri" w:hAnsi="Palatino Linotype" w:cs="Arial"/>
          <w:sz w:val="24"/>
          <w:szCs w:val="23"/>
        </w:rPr>
      </w:pPr>
      <w:r w:rsidRPr="006B4971">
        <w:rPr>
          <w:rFonts w:ascii="Palatino Linotype" w:eastAsia="Calibri" w:hAnsi="Palatino Linotype" w:cs="Arial"/>
          <w:sz w:val="24"/>
          <w:szCs w:val="23"/>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14:paraId="230A69FC" w14:textId="77777777" w:rsidR="00EF217D" w:rsidRPr="006B4971" w:rsidRDefault="00EF217D" w:rsidP="00EF217D">
      <w:pPr>
        <w:spacing w:after="0" w:line="360" w:lineRule="auto"/>
        <w:rPr>
          <w:rFonts w:ascii="Times New Roman" w:eastAsia="Times New Roman" w:hAnsi="Times New Roman" w:cs="Times New Roman"/>
          <w:sz w:val="24"/>
          <w:szCs w:val="23"/>
          <w:lang w:eastAsia="es-ES"/>
        </w:rPr>
      </w:pPr>
    </w:p>
    <w:p w14:paraId="6190BD37" w14:textId="77777777" w:rsidR="00EF217D" w:rsidRPr="006B4971" w:rsidRDefault="00EF217D" w:rsidP="00EF217D">
      <w:pPr>
        <w:tabs>
          <w:tab w:val="left" w:pos="709"/>
        </w:tabs>
        <w:spacing w:after="0" w:line="360" w:lineRule="auto"/>
        <w:jc w:val="both"/>
        <w:rPr>
          <w:rFonts w:ascii="Palatino Linotype" w:eastAsia="Calibri" w:hAnsi="Palatino Linotype" w:cs="Arial"/>
          <w:sz w:val="24"/>
          <w:szCs w:val="23"/>
        </w:rPr>
      </w:pPr>
      <w:r w:rsidRPr="006B4971">
        <w:rPr>
          <w:rFonts w:ascii="Palatino Linotype" w:eastAsia="Calibri" w:hAnsi="Palatino Linotype" w:cs="Arial"/>
          <w:sz w:val="24"/>
          <w:szCs w:val="23"/>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14:paraId="08B7CA90" w14:textId="77777777" w:rsidR="00EF217D" w:rsidRPr="006B4971" w:rsidRDefault="00EF217D" w:rsidP="00EF217D">
      <w:pPr>
        <w:tabs>
          <w:tab w:val="left" w:pos="709"/>
        </w:tabs>
        <w:spacing w:after="0" w:line="360" w:lineRule="auto"/>
        <w:jc w:val="both"/>
        <w:rPr>
          <w:rFonts w:ascii="Palatino Linotype" w:eastAsia="Calibri" w:hAnsi="Palatino Linotype" w:cs="Arial"/>
          <w:sz w:val="24"/>
          <w:szCs w:val="23"/>
        </w:rPr>
      </w:pPr>
    </w:p>
    <w:p w14:paraId="0DE2B927" w14:textId="77777777" w:rsidR="00EF217D" w:rsidRPr="006B4971" w:rsidRDefault="00EF217D" w:rsidP="00EF217D">
      <w:pPr>
        <w:tabs>
          <w:tab w:val="left" w:pos="709"/>
        </w:tabs>
        <w:spacing w:after="0" w:line="360" w:lineRule="auto"/>
        <w:jc w:val="both"/>
        <w:rPr>
          <w:rFonts w:ascii="Palatino Linotype" w:eastAsia="Calibri" w:hAnsi="Palatino Linotype" w:cs="Arial"/>
          <w:sz w:val="24"/>
          <w:szCs w:val="23"/>
        </w:rPr>
      </w:pPr>
      <w:r w:rsidRPr="006B4971">
        <w:rPr>
          <w:rFonts w:ascii="Palatino Linotype" w:eastAsia="Calibri" w:hAnsi="Palatino Linotype" w:cs="Arial"/>
          <w:sz w:val="24"/>
          <w:szCs w:val="23"/>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14:paraId="4DE5C18B" w14:textId="77777777" w:rsidR="00EF217D" w:rsidRPr="006B4971" w:rsidRDefault="00EF217D" w:rsidP="00EF217D">
      <w:pPr>
        <w:tabs>
          <w:tab w:val="left" w:pos="709"/>
        </w:tabs>
        <w:spacing w:after="0" w:line="360" w:lineRule="auto"/>
        <w:jc w:val="both"/>
        <w:rPr>
          <w:rFonts w:ascii="Palatino Linotype" w:eastAsia="Calibri" w:hAnsi="Palatino Linotype" w:cs="Times New Roman"/>
          <w:sz w:val="24"/>
          <w:szCs w:val="23"/>
        </w:rPr>
      </w:pPr>
    </w:p>
    <w:p w14:paraId="023ECA11" w14:textId="77777777" w:rsidR="00EF217D" w:rsidRPr="006B4971" w:rsidRDefault="00EF217D" w:rsidP="00EF217D">
      <w:pPr>
        <w:tabs>
          <w:tab w:val="left" w:pos="709"/>
        </w:tabs>
        <w:spacing w:after="0" w:line="360" w:lineRule="auto"/>
        <w:jc w:val="both"/>
        <w:rPr>
          <w:rFonts w:ascii="Palatino Linotype" w:eastAsia="Calibri" w:hAnsi="Palatino Linotype" w:cs="Times New Roman"/>
          <w:sz w:val="24"/>
          <w:szCs w:val="23"/>
        </w:rPr>
      </w:pPr>
      <w:r w:rsidRPr="006B4971">
        <w:rPr>
          <w:rFonts w:ascii="Palatino Linotype" w:eastAsia="Calibri" w:hAnsi="Palatino Linotype" w:cs="Times New Roman"/>
          <w:sz w:val="24"/>
          <w:szCs w:val="23"/>
        </w:rPr>
        <w:t xml:space="preserve">En estos casos, debe corroborar una conexión patente entre </w:t>
      </w:r>
      <w:r w:rsidRPr="006B4971">
        <w:rPr>
          <w:rFonts w:ascii="Palatino Linotype" w:eastAsia="Calibri" w:hAnsi="Palatino Linotype" w:cs="Times New Roman"/>
          <w:b/>
          <w:sz w:val="24"/>
          <w:szCs w:val="23"/>
        </w:rPr>
        <w:t>la información confidencial y un tema de interés público</w:t>
      </w:r>
      <w:r w:rsidRPr="006B4971">
        <w:rPr>
          <w:rFonts w:ascii="Palatino Linotype" w:eastAsia="Calibri" w:hAnsi="Palatino Linotype" w:cs="Times New Roman"/>
          <w:sz w:val="24"/>
          <w:szCs w:val="23"/>
        </w:rPr>
        <w:t xml:space="preserve">. La </w:t>
      </w:r>
      <w:r w:rsidRPr="006B4971">
        <w:rPr>
          <w:rFonts w:ascii="Palatino Linotype" w:eastAsia="Times New Roman" w:hAnsi="Palatino Linotype" w:cs="Arial"/>
          <w:color w:val="000000"/>
          <w:sz w:val="24"/>
          <w:szCs w:val="23"/>
        </w:rPr>
        <w:t xml:space="preserve">fecha y lugar de nacimiento, edad, domicilio, teléfono, correo electrónico y </w:t>
      </w:r>
      <w:r w:rsidRPr="006B4971">
        <w:rPr>
          <w:rFonts w:ascii="Palatino Linotype" w:eastAsia="Calibri" w:hAnsi="Palatino Linotype" w:cs="Times New Roman"/>
          <w:sz w:val="24"/>
          <w:szCs w:val="23"/>
        </w:rPr>
        <w:t xml:space="preserve">fotografía de un servidor público contenidos en un currículum vitae son datos personales susceptibles de ser clasificados como confidenciales. El interés público que existe, radica en que esta medida permite identificar la relación que tiene la persona que aparece en la fotografía con la experiencia tanto laboral como académica. Lo que además permitirá identificar si la persona titular del currículum vitae es quien brinda sus servicios al </w:t>
      </w:r>
      <w:r w:rsidRPr="006B4971">
        <w:rPr>
          <w:rFonts w:ascii="Palatino Linotype" w:eastAsia="Calibri" w:hAnsi="Palatino Linotype" w:cs="Times New Roman"/>
          <w:b/>
          <w:sz w:val="24"/>
          <w:szCs w:val="23"/>
        </w:rPr>
        <w:t>Sujeto Obligado</w:t>
      </w:r>
      <w:r w:rsidRPr="006B4971">
        <w:rPr>
          <w:rFonts w:ascii="Palatino Linotype" w:eastAsia="Calibri" w:hAnsi="Palatino Linotype" w:cs="Times New Roman"/>
          <w:sz w:val="24"/>
          <w:szCs w:val="23"/>
        </w:rPr>
        <w:t>.</w:t>
      </w:r>
    </w:p>
    <w:p w14:paraId="3DDA961D" w14:textId="77777777" w:rsidR="00EF217D" w:rsidRPr="006B4971" w:rsidRDefault="00EF217D" w:rsidP="00EF217D">
      <w:pPr>
        <w:tabs>
          <w:tab w:val="left" w:pos="709"/>
        </w:tabs>
        <w:spacing w:after="0" w:line="360" w:lineRule="auto"/>
        <w:jc w:val="both"/>
        <w:rPr>
          <w:rFonts w:ascii="Palatino Linotype" w:eastAsia="Calibri" w:hAnsi="Palatino Linotype" w:cs="Times New Roman"/>
          <w:sz w:val="24"/>
          <w:szCs w:val="23"/>
        </w:rPr>
      </w:pPr>
    </w:p>
    <w:p w14:paraId="05BDA943" w14:textId="54677292" w:rsidR="00EF217D" w:rsidRPr="006B4971" w:rsidRDefault="00EF217D" w:rsidP="00EF217D">
      <w:pPr>
        <w:tabs>
          <w:tab w:val="left" w:pos="709"/>
        </w:tabs>
        <w:spacing w:after="0" w:line="360" w:lineRule="auto"/>
        <w:jc w:val="both"/>
        <w:rPr>
          <w:rFonts w:ascii="Palatino Linotype" w:eastAsia="Calibri" w:hAnsi="Palatino Linotype" w:cs="Arial"/>
          <w:sz w:val="24"/>
          <w:szCs w:val="24"/>
        </w:rPr>
      </w:pPr>
      <w:r w:rsidRPr="006B4971">
        <w:rPr>
          <w:rFonts w:ascii="Palatino Linotype" w:eastAsia="Calibri" w:hAnsi="Palatino Linotype" w:cs="Arial"/>
          <w:sz w:val="24"/>
          <w:szCs w:val="24"/>
        </w:rPr>
        <w:t xml:space="preserve">Ahora bien, </w:t>
      </w:r>
      <w:r w:rsidR="00664CBE" w:rsidRPr="006B4971">
        <w:rPr>
          <w:rFonts w:ascii="Palatino Linotype" w:eastAsia="Calibri" w:hAnsi="Palatino Linotype" w:cs="Arial"/>
          <w:sz w:val="24"/>
          <w:szCs w:val="24"/>
        </w:rPr>
        <w:t xml:space="preserve">respecto de los documentos solicitados por el hoy Recurrente relativos al último grado de estudios del </w:t>
      </w:r>
      <w:r w:rsidR="00664CBE" w:rsidRPr="006B4971">
        <w:rPr>
          <w:rFonts w:ascii="Palatino Linotype" w:hAnsi="Palatino Linotype"/>
          <w:color w:val="000000"/>
          <w:sz w:val="24"/>
          <w:szCs w:val="24"/>
        </w:rPr>
        <w:t>Director de Comunicación Social y del encargado de las redes sociales</w:t>
      </w:r>
      <w:r w:rsidR="00664CBE" w:rsidRPr="006B4971">
        <w:rPr>
          <w:rFonts w:ascii="Palatino Linotype" w:eastAsia="Calibri" w:hAnsi="Palatino Linotype" w:cs="Arial"/>
          <w:sz w:val="24"/>
          <w:szCs w:val="24"/>
        </w:rPr>
        <w:t xml:space="preserve">, es información que obra en los expedientes laborales que el artículo 47 </w:t>
      </w:r>
      <w:r w:rsidRPr="006B4971">
        <w:rPr>
          <w:rFonts w:ascii="Palatino Linotype" w:hAnsi="Palatino Linotype" w:cs="Arial"/>
          <w:sz w:val="24"/>
          <w:szCs w:val="24"/>
        </w:rPr>
        <w:t>de la Ley del Traba</w:t>
      </w:r>
      <w:r w:rsidR="00D815C5" w:rsidRPr="006B4971">
        <w:rPr>
          <w:rFonts w:ascii="Palatino Linotype" w:hAnsi="Palatino Linotype" w:cs="Arial"/>
          <w:sz w:val="24"/>
          <w:szCs w:val="24"/>
        </w:rPr>
        <w:t>j</w:t>
      </w:r>
      <w:r w:rsidRPr="006B4971">
        <w:rPr>
          <w:rFonts w:ascii="Palatino Linotype" w:hAnsi="Palatino Linotype" w:cs="Arial"/>
          <w:sz w:val="24"/>
          <w:szCs w:val="24"/>
        </w:rPr>
        <w:t>o de los Servidores Públicos del Estado de México y Municipios</w:t>
      </w:r>
      <w:r w:rsidR="00D815C5" w:rsidRPr="006B4971">
        <w:rPr>
          <w:rFonts w:ascii="Palatino Linotype" w:hAnsi="Palatino Linotype" w:cs="Arial"/>
          <w:sz w:val="24"/>
          <w:szCs w:val="24"/>
        </w:rPr>
        <w:t xml:space="preserve"> </w:t>
      </w:r>
      <w:r w:rsidR="00664CBE" w:rsidRPr="006B4971">
        <w:rPr>
          <w:rFonts w:ascii="Palatino Linotype" w:hAnsi="Palatino Linotype" w:cs="Arial"/>
          <w:sz w:val="24"/>
          <w:szCs w:val="24"/>
        </w:rPr>
        <w:t>señala</w:t>
      </w:r>
      <w:r w:rsidR="00D815C5" w:rsidRPr="006B4971">
        <w:rPr>
          <w:rFonts w:ascii="Palatino Linotype" w:hAnsi="Palatino Linotype" w:cs="Arial"/>
          <w:sz w:val="24"/>
          <w:szCs w:val="24"/>
        </w:rPr>
        <w:t>,</w:t>
      </w:r>
      <w:r w:rsidR="00664CBE" w:rsidRPr="006B4971">
        <w:rPr>
          <w:rFonts w:ascii="Palatino Linotype" w:hAnsi="Palatino Linotype" w:cs="Arial"/>
          <w:sz w:val="24"/>
          <w:szCs w:val="24"/>
        </w:rPr>
        <w:t xml:space="preserve"> ya que la fracción I </w:t>
      </w:r>
      <w:r w:rsidR="00D815C5" w:rsidRPr="006B4971">
        <w:rPr>
          <w:rFonts w:ascii="Palatino Linotype" w:hAnsi="Palatino Linotype" w:cs="Arial"/>
          <w:sz w:val="24"/>
          <w:szCs w:val="24"/>
        </w:rPr>
        <w:t>determina</w:t>
      </w:r>
      <w:r w:rsidR="00664CBE" w:rsidRPr="006B4971">
        <w:rPr>
          <w:rFonts w:ascii="Palatino Linotype" w:hAnsi="Palatino Linotype" w:cs="Arial"/>
          <w:sz w:val="24"/>
          <w:szCs w:val="24"/>
        </w:rPr>
        <w:t xml:space="preserve"> que se debe </w:t>
      </w:r>
      <w:r w:rsidRPr="006B4971">
        <w:rPr>
          <w:rFonts w:ascii="Palatino Linotype" w:hAnsi="Palatino Linotype" w:cs="Arial"/>
          <w:sz w:val="24"/>
          <w:szCs w:val="24"/>
        </w:rPr>
        <w:t xml:space="preserve"> </w:t>
      </w:r>
      <w:r w:rsidR="00664CBE" w:rsidRPr="006B4971">
        <w:rPr>
          <w:rFonts w:ascii="Palatino Linotype" w:hAnsi="Palatino Linotype" w:cs="Arial"/>
          <w:sz w:val="24"/>
          <w:szCs w:val="24"/>
        </w:rPr>
        <w:t>presentar una solicitud utilizando la forma oficial que se autorice por la institución pública o dependencia correspondiente, por lo que el o los documentos que así lo acreditan son la solicitud de empleo, ficha curricular, currículum vitae o documento análogo, en versión pública.</w:t>
      </w:r>
    </w:p>
    <w:p w14:paraId="581327D6" w14:textId="77777777" w:rsidR="00EF217D" w:rsidRPr="006B4971" w:rsidRDefault="00EF217D" w:rsidP="00EF217D">
      <w:pPr>
        <w:pStyle w:val="Sinespaciado"/>
      </w:pPr>
    </w:p>
    <w:p w14:paraId="3E444685" w14:textId="77777777" w:rsidR="00EF217D" w:rsidRPr="006B4971" w:rsidRDefault="00EF217D" w:rsidP="00EF217D">
      <w:pPr>
        <w:tabs>
          <w:tab w:val="left" w:pos="709"/>
        </w:tabs>
        <w:spacing w:after="0" w:line="360" w:lineRule="auto"/>
        <w:jc w:val="both"/>
        <w:rPr>
          <w:rFonts w:ascii="Palatino Linotype" w:eastAsia="Calibri" w:hAnsi="Palatino Linotype" w:cs="Arial"/>
          <w:sz w:val="24"/>
          <w:szCs w:val="23"/>
        </w:rPr>
      </w:pPr>
    </w:p>
    <w:p w14:paraId="5C522F7C" w14:textId="77777777" w:rsidR="00EF217D" w:rsidRPr="006B4971" w:rsidRDefault="00EF217D" w:rsidP="00EF217D">
      <w:pPr>
        <w:tabs>
          <w:tab w:val="left" w:pos="709"/>
        </w:tabs>
        <w:spacing w:after="0" w:line="360" w:lineRule="auto"/>
        <w:jc w:val="both"/>
        <w:rPr>
          <w:rFonts w:ascii="Palatino Linotype" w:eastAsia="Times New Roman" w:hAnsi="Palatino Linotype" w:cs="Arial"/>
          <w:sz w:val="24"/>
          <w:lang w:val="es-ES"/>
        </w:rPr>
      </w:pPr>
      <w:r w:rsidRPr="006B4971">
        <w:rPr>
          <w:rFonts w:ascii="Palatino Linotype" w:eastAsia="Times New Roman" w:hAnsi="Palatino Linotype" w:cs="Arial"/>
          <w:sz w:val="24"/>
          <w:lang w:val="es-ES"/>
        </w:rPr>
        <w:t>De lo antes mencionado se advierte que,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Ley del Trabajo de los Servidores Públicos del Estado de México.</w:t>
      </w:r>
    </w:p>
    <w:p w14:paraId="57F499B6" w14:textId="77777777" w:rsidR="00EF217D" w:rsidRPr="006B4971" w:rsidRDefault="00EF217D" w:rsidP="00EF217D">
      <w:pPr>
        <w:tabs>
          <w:tab w:val="left" w:pos="709"/>
        </w:tabs>
        <w:spacing w:after="0" w:line="360" w:lineRule="auto"/>
        <w:jc w:val="both"/>
        <w:rPr>
          <w:rFonts w:ascii="Palatino Linotype" w:eastAsia="Times New Roman" w:hAnsi="Palatino Linotype" w:cs="Arial"/>
          <w:sz w:val="24"/>
          <w:lang w:val="es-ES"/>
        </w:rPr>
      </w:pPr>
    </w:p>
    <w:p w14:paraId="65AB7F39" w14:textId="6CA123E1" w:rsidR="00D40383" w:rsidRPr="006B4971" w:rsidRDefault="00D40383" w:rsidP="00D40383">
      <w:pPr>
        <w:spacing w:before="360" w:after="240" w:line="360" w:lineRule="auto"/>
        <w:jc w:val="both"/>
        <w:rPr>
          <w:rFonts w:ascii="Palatino Linotype" w:hAnsi="Palatino Linotype" w:cs="Arial"/>
          <w:sz w:val="24"/>
          <w:szCs w:val="24"/>
        </w:rPr>
      </w:pPr>
      <w:r w:rsidRPr="006B4971">
        <w:rPr>
          <w:rFonts w:ascii="Palatino Linotype" w:hAnsi="Palatino Linotype"/>
          <w:sz w:val="24"/>
          <w:szCs w:val="24"/>
        </w:rPr>
        <w:t>No pasa desapercibido para este Órgano Garante</w:t>
      </w:r>
      <w:r w:rsidRPr="006B4971">
        <w:rPr>
          <w:rFonts w:ascii="Palatino Linotype" w:hAnsi="Palatino Linotype"/>
          <w:i/>
          <w:sz w:val="24"/>
          <w:szCs w:val="24"/>
        </w:rPr>
        <w:t xml:space="preserve"> </w:t>
      </w:r>
      <w:r w:rsidRPr="006B4971">
        <w:rPr>
          <w:rFonts w:ascii="Palatino Linotype" w:hAnsi="Palatino Linotype"/>
          <w:sz w:val="24"/>
          <w:szCs w:val="24"/>
        </w:rPr>
        <w:t>que</w:t>
      </w:r>
      <w:r w:rsidRPr="006B4971">
        <w:rPr>
          <w:rFonts w:ascii="Palatino Linotype" w:hAnsi="Palatino Linotype" w:cs="Arial"/>
          <w:sz w:val="24"/>
          <w:szCs w:val="24"/>
        </w:rPr>
        <w:t xml:space="preserve"> en el caso particular de los </w:t>
      </w:r>
      <w:r w:rsidRPr="006B4971">
        <w:rPr>
          <w:rFonts w:ascii="Palatino Linotype" w:hAnsi="Palatino Linotype" w:cs="Arial"/>
          <w:b/>
          <w:sz w:val="24"/>
          <w:szCs w:val="24"/>
        </w:rPr>
        <w:t>mandos medios y superiores</w:t>
      </w:r>
      <w:r w:rsidRPr="006B4971">
        <w:rPr>
          <w:rFonts w:ascii="Palatino Linotype" w:hAnsi="Palatino Linotype" w:cs="Arial"/>
          <w:sz w:val="24"/>
          <w:szCs w:val="24"/>
        </w:rPr>
        <w:t xml:space="preserve"> y en virtud de su jerarquía dentro de la estructura orgánica municipal, el régimen de excepciones que acota el principio de máxima publicidad en materia de trasparencia, constriñe al </w:t>
      </w:r>
      <w:r w:rsidRPr="006B4971">
        <w:rPr>
          <w:rFonts w:ascii="Palatino Linotype" w:hAnsi="Palatino Linotype" w:cs="Arial"/>
          <w:b/>
          <w:bCs/>
          <w:sz w:val="24"/>
          <w:szCs w:val="24"/>
        </w:rPr>
        <w:t>Sujeto Obligado</w:t>
      </w:r>
      <w:r w:rsidRPr="006B4971">
        <w:rPr>
          <w:rFonts w:ascii="Palatino Linotype" w:hAnsi="Palatino Linotype" w:cs="Arial"/>
          <w:sz w:val="24"/>
          <w:szCs w:val="24"/>
        </w:rPr>
        <w:t xml:space="preserve"> a mantener dentro de sus archivos, los datos m</w:t>
      </w:r>
      <w:r w:rsidR="005D032E" w:rsidRPr="006B4971">
        <w:rPr>
          <w:rFonts w:ascii="Palatino Linotype" w:hAnsi="Palatino Linotype" w:cs="Arial"/>
          <w:sz w:val="24"/>
          <w:szCs w:val="24"/>
        </w:rPr>
        <w:t xml:space="preserve">ás relevantes sobre su perfil académico, siendo un documento fundamental para ello su grado de estudios, título o cédula profesional, </w:t>
      </w:r>
      <w:r w:rsidRPr="006B4971">
        <w:rPr>
          <w:rFonts w:ascii="Palatino Linotype" w:hAnsi="Palatino Linotype" w:cs="Arial"/>
          <w:sz w:val="24"/>
          <w:szCs w:val="24"/>
        </w:rPr>
        <w:t>con relación al cargo público</w:t>
      </w:r>
      <w:r w:rsidR="005D032E" w:rsidRPr="006B4971">
        <w:rPr>
          <w:rFonts w:ascii="Palatino Linotype" w:hAnsi="Palatino Linotype" w:cs="Arial"/>
          <w:sz w:val="24"/>
          <w:szCs w:val="24"/>
        </w:rPr>
        <w:t xml:space="preserve"> que los acredita legalmente aptos al cargo público </w:t>
      </w:r>
      <w:r w:rsidRPr="006B4971">
        <w:rPr>
          <w:rFonts w:ascii="Palatino Linotype" w:hAnsi="Palatino Linotype" w:cs="Arial"/>
          <w:sz w:val="24"/>
          <w:szCs w:val="24"/>
        </w:rPr>
        <w:t>que desempeñan, en virtud de las facul</w:t>
      </w:r>
      <w:r w:rsidR="005D032E" w:rsidRPr="006B4971">
        <w:rPr>
          <w:rFonts w:ascii="Palatino Linotype" w:hAnsi="Palatino Linotype" w:cs="Arial"/>
          <w:sz w:val="24"/>
          <w:szCs w:val="24"/>
        </w:rPr>
        <w:t>tades y atribuciones en la toma de</w:t>
      </w:r>
      <w:r w:rsidRPr="006B4971">
        <w:rPr>
          <w:rFonts w:ascii="Palatino Linotype" w:hAnsi="Palatino Linotype" w:cs="Arial"/>
          <w:sz w:val="24"/>
          <w:szCs w:val="24"/>
        </w:rPr>
        <w:t xml:space="preserve"> decisiones en la actividad pública.</w:t>
      </w:r>
    </w:p>
    <w:p w14:paraId="06F92682" w14:textId="55FA4C4E" w:rsidR="005D032E" w:rsidRPr="006B4971" w:rsidRDefault="004C1DA1" w:rsidP="00175279">
      <w:pPr>
        <w:pStyle w:val="Citas"/>
        <w:ind w:left="0" w:right="0"/>
        <w:rPr>
          <w:i w:val="0"/>
          <w:sz w:val="24"/>
          <w:szCs w:val="24"/>
        </w:rPr>
      </w:pPr>
      <w:r w:rsidRPr="006B4971">
        <w:rPr>
          <w:i w:val="0"/>
          <w:sz w:val="24"/>
          <w:szCs w:val="24"/>
        </w:rPr>
        <w:t>B</w:t>
      </w:r>
      <w:r w:rsidR="00046AD8" w:rsidRPr="006B4971">
        <w:rPr>
          <w:i w:val="0"/>
          <w:sz w:val="24"/>
          <w:szCs w:val="24"/>
        </w:rPr>
        <w:t xml:space="preserve">ajo este contexto, a toda luz se desprende que </w:t>
      </w:r>
      <w:r w:rsidR="005D032E" w:rsidRPr="006B4971">
        <w:rPr>
          <w:i w:val="0"/>
          <w:sz w:val="24"/>
          <w:szCs w:val="24"/>
        </w:rPr>
        <w:t xml:space="preserve">de conformidad con el </w:t>
      </w:r>
      <w:r w:rsidR="005D032E" w:rsidRPr="006B4971">
        <w:rPr>
          <w:b/>
          <w:i w:val="0"/>
          <w:sz w:val="24"/>
          <w:szCs w:val="24"/>
        </w:rPr>
        <w:t>Bando Municipal del Ayuntamiento de Chimalhuacán 2022-2022</w:t>
      </w:r>
      <w:r w:rsidR="005D032E" w:rsidRPr="006B4971">
        <w:rPr>
          <w:i w:val="0"/>
          <w:sz w:val="24"/>
          <w:szCs w:val="24"/>
        </w:rPr>
        <w:t xml:space="preserve"> forman parte de la administración pública municipal las siguientes:</w:t>
      </w:r>
    </w:p>
    <w:p w14:paraId="6AD9A653" w14:textId="77777777" w:rsidR="00664CBE" w:rsidRPr="006B4971" w:rsidRDefault="00D56C0F" w:rsidP="00D56C0F">
      <w:pPr>
        <w:pStyle w:val="Citas"/>
        <w:ind w:right="567"/>
        <w:rPr>
          <w:sz w:val="24"/>
          <w:szCs w:val="24"/>
        </w:rPr>
      </w:pPr>
      <w:r w:rsidRPr="006B4971">
        <w:rPr>
          <w:b/>
          <w:sz w:val="24"/>
          <w:szCs w:val="24"/>
        </w:rPr>
        <w:t>“</w:t>
      </w:r>
      <w:r w:rsidR="005D032E" w:rsidRPr="006B4971">
        <w:rPr>
          <w:b/>
          <w:sz w:val="24"/>
          <w:szCs w:val="24"/>
        </w:rPr>
        <w:t>Artículo 62.-</w:t>
      </w:r>
      <w:r w:rsidR="005D032E" w:rsidRPr="006B4971">
        <w:rPr>
          <w:sz w:val="24"/>
          <w:szCs w:val="24"/>
        </w:rPr>
        <w:t xml:space="preserve"> La Administración Pública Municipal contará con las siguientes unidades administrativas centralizadas:</w:t>
      </w:r>
    </w:p>
    <w:p w14:paraId="288ED90D" w14:textId="77777777" w:rsidR="00664CBE" w:rsidRPr="006B4971" w:rsidRDefault="005D032E" w:rsidP="00D56C0F">
      <w:pPr>
        <w:pStyle w:val="Citas"/>
        <w:ind w:right="567"/>
        <w:rPr>
          <w:sz w:val="24"/>
          <w:szCs w:val="24"/>
        </w:rPr>
      </w:pPr>
      <w:r w:rsidRPr="006B4971">
        <w:rPr>
          <w:sz w:val="24"/>
          <w:szCs w:val="24"/>
        </w:rPr>
        <w:t xml:space="preserve"> I. Presidencia Municipal; </w:t>
      </w:r>
    </w:p>
    <w:p w14:paraId="6001AB82" w14:textId="77777777" w:rsidR="00664CBE" w:rsidRPr="006B4971" w:rsidRDefault="005D032E" w:rsidP="00D56C0F">
      <w:pPr>
        <w:pStyle w:val="Citas"/>
        <w:ind w:right="567"/>
        <w:rPr>
          <w:sz w:val="24"/>
          <w:szCs w:val="24"/>
        </w:rPr>
      </w:pPr>
      <w:r w:rsidRPr="006B4971">
        <w:rPr>
          <w:sz w:val="24"/>
          <w:szCs w:val="24"/>
        </w:rPr>
        <w:t xml:space="preserve">II. Secretaría del H. Ayuntamiento; </w:t>
      </w:r>
    </w:p>
    <w:p w14:paraId="7644E776" w14:textId="77777777" w:rsidR="00664CBE" w:rsidRPr="006B4971" w:rsidRDefault="005D032E" w:rsidP="00D56C0F">
      <w:pPr>
        <w:pStyle w:val="Citas"/>
        <w:ind w:right="567"/>
        <w:rPr>
          <w:sz w:val="24"/>
          <w:szCs w:val="24"/>
        </w:rPr>
      </w:pPr>
      <w:r w:rsidRPr="006B4971">
        <w:rPr>
          <w:sz w:val="24"/>
          <w:szCs w:val="24"/>
        </w:rPr>
        <w:t>III. Tesorería Municipal;</w:t>
      </w:r>
    </w:p>
    <w:p w14:paraId="00E37C5E" w14:textId="3B1D835A" w:rsidR="005D032E" w:rsidRPr="006B4971" w:rsidRDefault="005D032E" w:rsidP="00D56C0F">
      <w:pPr>
        <w:pStyle w:val="Citas"/>
        <w:ind w:right="567"/>
        <w:rPr>
          <w:b/>
          <w:sz w:val="24"/>
          <w:szCs w:val="24"/>
        </w:rPr>
      </w:pPr>
      <w:r w:rsidRPr="006B4971">
        <w:rPr>
          <w:sz w:val="24"/>
          <w:szCs w:val="24"/>
        </w:rPr>
        <w:t xml:space="preserve"> </w:t>
      </w:r>
      <w:r w:rsidRPr="006B4971">
        <w:rPr>
          <w:b/>
          <w:sz w:val="24"/>
          <w:szCs w:val="24"/>
        </w:rPr>
        <w:t>IV. Dirección General de Comunicación Social;</w:t>
      </w:r>
    </w:p>
    <w:p w14:paraId="58C11AF6" w14:textId="331A5A36" w:rsidR="00D56C0F" w:rsidRPr="006B4971" w:rsidRDefault="00D56C0F" w:rsidP="00D56C0F">
      <w:pPr>
        <w:pStyle w:val="Citas"/>
        <w:ind w:right="567"/>
        <w:rPr>
          <w:b/>
          <w:sz w:val="24"/>
          <w:szCs w:val="24"/>
        </w:rPr>
      </w:pPr>
      <w:r w:rsidRPr="006B4971">
        <w:rPr>
          <w:b/>
          <w:sz w:val="24"/>
          <w:szCs w:val="24"/>
        </w:rPr>
        <w:t xml:space="preserve">(…)  </w:t>
      </w:r>
    </w:p>
    <w:p w14:paraId="7A86B5CD" w14:textId="206C8B19" w:rsidR="00D56C0F" w:rsidRPr="006B4971" w:rsidRDefault="00D56C0F" w:rsidP="00D56C0F">
      <w:pPr>
        <w:pStyle w:val="Citas"/>
        <w:ind w:right="567"/>
        <w:rPr>
          <w:b/>
          <w:i w:val="0"/>
          <w:sz w:val="24"/>
          <w:szCs w:val="24"/>
        </w:rPr>
      </w:pPr>
      <w:r w:rsidRPr="006B4971">
        <w:rPr>
          <w:b/>
          <w:sz w:val="24"/>
          <w:szCs w:val="24"/>
        </w:rPr>
        <w:lastRenderedPageBreak/>
        <w:t xml:space="preserve">Artículo 69.- </w:t>
      </w:r>
      <w:r w:rsidRPr="006B4971">
        <w:rPr>
          <w:sz w:val="24"/>
          <w:szCs w:val="24"/>
        </w:rPr>
        <w:t xml:space="preserve">La </w:t>
      </w:r>
      <w:r w:rsidRPr="006B4971">
        <w:rPr>
          <w:b/>
          <w:bCs/>
          <w:sz w:val="24"/>
          <w:szCs w:val="24"/>
        </w:rPr>
        <w:t>Dirección General de Comunicación Social</w:t>
      </w:r>
      <w:r w:rsidRPr="006B4971">
        <w:rPr>
          <w:sz w:val="24"/>
          <w:szCs w:val="24"/>
        </w:rPr>
        <w:t xml:space="preserve"> es la unidad administrativa responsable de difundir las obras, acciones, planes, programas y proyectos del Gobierno Municipal. Asimismo, tiene como propósito fundamental informar y difundir entre la población del Municipio las acciones, programas y obras que realiza el Gobierno Municipal para su beneficio a través de medios de comunicación impresos y electrónicos, así como mantener permanentemente las relaciones públicas y de comunicación Institucional hacia la opinión pública.”.</w:t>
      </w:r>
    </w:p>
    <w:p w14:paraId="3DF28CB1" w14:textId="1A2B18B8" w:rsidR="00D56C0F" w:rsidRPr="006B4971" w:rsidRDefault="00850C56" w:rsidP="00D56C0F">
      <w:pPr>
        <w:spacing w:before="360" w:after="240" w:line="360" w:lineRule="auto"/>
        <w:jc w:val="both"/>
        <w:rPr>
          <w:rFonts w:ascii="Palatino Linotype" w:hAnsi="Palatino Linotype" w:cs="Arial"/>
          <w:sz w:val="24"/>
          <w:szCs w:val="24"/>
        </w:rPr>
      </w:pPr>
      <w:r w:rsidRPr="006B4971">
        <w:rPr>
          <w:rFonts w:ascii="Palatino Linotype" w:hAnsi="Palatino Linotype"/>
          <w:sz w:val="24"/>
          <w:szCs w:val="24"/>
        </w:rPr>
        <w:t>Una vez sentado lo anterior,</w:t>
      </w:r>
      <w:r w:rsidR="00D56C0F" w:rsidRPr="006B4971">
        <w:rPr>
          <w:rFonts w:ascii="Palatino Linotype" w:hAnsi="Palatino Linotype"/>
          <w:sz w:val="24"/>
          <w:szCs w:val="24"/>
        </w:rPr>
        <w:t xml:space="preserve"> los datos más relevantes del </w:t>
      </w:r>
      <w:r w:rsidR="00D56C0F" w:rsidRPr="006B4971">
        <w:rPr>
          <w:rFonts w:ascii="Palatino Linotype" w:hAnsi="Palatino Linotype" w:cs="Arial"/>
          <w:sz w:val="24"/>
          <w:szCs w:val="24"/>
        </w:rPr>
        <w:t xml:space="preserve">servidor público a partir de Jefes de Departamento y superiores, en la toma de decisiones dentro del actuar público y </w:t>
      </w:r>
      <w:r w:rsidR="00161E05" w:rsidRPr="006B4971">
        <w:rPr>
          <w:rFonts w:ascii="Palatino Linotype" w:hAnsi="Palatino Linotype" w:cs="Arial"/>
          <w:sz w:val="24"/>
          <w:szCs w:val="24"/>
        </w:rPr>
        <w:t>en virtud</w:t>
      </w:r>
      <w:r w:rsidR="00D56C0F" w:rsidRPr="006B4971">
        <w:rPr>
          <w:rFonts w:ascii="Palatino Linotype" w:hAnsi="Palatino Linotype" w:cs="Arial"/>
          <w:sz w:val="24"/>
          <w:szCs w:val="24"/>
        </w:rPr>
        <w:t xml:space="preserve"> del cargo que desempeñan, conlleva una responsabilidad mayor con relación a las actividades realizadas por otros servidores públicos de menor rango. En esa tesitura, debe entenderse que la publicidad contenida en Títulos y Cédulas Profesionales, de mandos medios y superiores</w:t>
      </w:r>
      <w:r w:rsidR="00D56C0F" w:rsidRPr="006B4971">
        <w:rPr>
          <w:rFonts w:ascii="Palatino Linotype" w:hAnsi="Palatino Linotype"/>
          <w:sz w:val="24"/>
          <w:szCs w:val="24"/>
        </w:rPr>
        <w:t xml:space="preserve">, </w:t>
      </w:r>
      <w:r w:rsidR="00D56C0F" w:rsidRPr="006B4971">
        <w:rPr>
          <w:rFonts w:ascii="Palatino Linotype" w:hAnsi="Palatino Linotype" w:cs="Arial"/>
          <w:b/>
          <w:sz w:val="24"/>
          <w:szCs w:val="24"/>
        </w:rPr>
        <w:t>deben ser de acceso público</w:t>
      </w:r>
      <w:r w:rsidR="00D56C0F" w:rsidRPr="006B4971">
        <w:rPr>
          <w:rFonts w:ascii="Palatino Linotype" w:hAnsi="Palatino Linotype" w:cs="Arial"/>
          <w:sz w:val="24"/>
          <w:szCs w:val="24"/>
        </w:rPr>
        <w:t>, puesto que favorece la rendición de cuentas y el interés público.</w:t>
      </w:r>
    </w:p>
    <w:p w14:paraId="49785FFF" w14:textId="77777777" w:rsidR="00161E05" w:rsidRPr="006B4971" w:rsidRDefault="00161E05" w:rsidP="00966BF8">
      <w:pPr>
        <w:autoSpaceDE w:val="0"/>
        <w:autoSpaceDN w:val="0"/>
        <w:adjustRightInd w:val="0"/>
        <w:spacing w:before="240" w:line="360" w:lineRule="auto"/>
        <w:jc w:val="both"/>
        <w:rPr>
          <w:rFonts w:ascii="Palatino Linotype" w:hAnsi="Palatino Linotype"/>
          <w:b/>
          <w:sz w:val="24"/>
          <w:szCs w:val="24"/>
        </w:rPr>
      </w:pPr>
    </w:p>
    <w:p w14:paraId="10981900" w14:textId="38D47424" w:rsidR="00966BF8" w:rsidRPr="006B4971" w:rsidRDefault="00966BF8" w:rsidP="00966BF8">
      <w:pPr>
        <w:autoSpaceDE w:val="0"/>
        <w:autoSpaceDN w:val="0"/>
        <w:adjustRightInd w:val="0"/>
        <w:spacing w:before="240" w:line="360" w:lineRule="auto"/>
        <w:jc w:val="both"/>
        <w:rPr>
          <w:rFonts w:ascii="Palatino Linotype" w:hAnsi="Palatino Linotype"/>
          <w:b/>
          <w:sz w:val="24"/>
          <w:szCs w:val="24"/>
        </w:rPr>
      </w:pPr>
      <w:r w:rsidRPr="006B4971">
        <w:rPr>
          <w:rFonts w:ascii="Palatino Linotype" w:hAnsi="Palatino Linotype"/>
          <w:b/>
          <w:sz w:val="24"/>
          <w:szCs w:val="24"/>
        </w:rPr>
        <w:t xml:space="preserve">De la Versión Pública </w:t>
      </w:r>
    </w:p>
    <w:p w14:paraId="3603D238" w14:textId="77777777" w:rsidR="00966BF8" w:rsidRPr="006B4971" w:rsidRDefault="00966BF8" w:rsidP="00966BF8">
      <w:pPr>
        <w:tabs>
          <w:tab w:val="left" w:pos="7938"/>
        </w:tabs>
        <w:spacing w:before="240" w:after="240" w:line="360" w:lineRule="auto"/>
        <w:jc w:val="both"/>
        <w:rPr>
          <w:rFonts w:ascii="Palatino Linotype" w:eastAsia="Arial Unicode MS" w:hAnsi="Palatino Linotype" w:cs="Arial"/>
          <w:sz w:val="24"/>
          <w:szCs w:val="24"/>
        </w:rPr>
      </w:pPr>
      <w:r w:rsidRPr="006B4971">
        <w:rPr>
          <w:rFonts w:ascii="Palatino Linotype" w:eastAsia="Arial Unicode MS" w:hAnsi="Palatino Linotype" w:cs="Arial"/>
          <w:sz w:val="24"/>
          <w:szCs w:val="24"/>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w:t>
      </w:r>
      <w:r w:rsidRPr="006B4971">
        <w:rPr>
          <w:rFonts w:ascii="Palatino Linotype" w:eastAsia="Arial Unicode MS" w:hAnsi="Palatino Linotype" w:cs="Arial"/>
          <w:sz w:val="24"/>
          <w:szCs w:val="24"/>
        </w:rPr>
        <w:lastRenderedPageBreak/>
        <w:t>el acceso a la información bajo el principio de máxima divulgación, empero sin violar el derecho a la protección de datos personales, cuyo fundamento legal aplicable se encuentra inmerso en los numerales de la Ley de la materia, que a la letra esgrimen:</w:t>
      </w:r>
    </w:p>
    <w:p w14:paraId="4BA4882F" w14:textId="77777777" w:rsidR="00966BF8" w:rsidRPr="006B4971" w:rsidRDefault="00966BF8" w:rsidP="00966BF8">
      <w:pPr>
        <w:spacing w:before="240" w:line="360" w:lineRule="auto"/>
        <w:ind w:left="851" w:right="851"/>
        <w:jc w:val="both"/>
        <w:rPr>
          <w:rFonts w:ascii="Palatino Linotype" w:hAnsi="Palatino Linotype" w:cs="Arial"/>
          <w:i/>
          <w:sz w:val="24"/>
          <w:szCs w:val="24"/>
        </w:rPr>
      </w:pPr>
      <w:r w:rsidRPr="006B4971">
        <w:rPr>
          <w:rFonts w:ascii="Palatino Linotype" w:hAnsi="Palatino Linotype" w:cs="Arial"/>
          <w:i/>
          <w:sz w:val="24"/>
          <w:szCs w:val="24"/>
        </w:rPr>
        <w:t>“Artículo 3. Para los efectos de la presente Ley se entenderá por:</w:t>
      </w:r>
    </w:p>
    <w:p w14:paraId="020944C0" w14:textId="77777777" w:rsidR="00966BF8" w:rsidRPr="006B4971" w:rsidRDefault="00966BF8" w:rsidP="00966BF8">
      <w:pPr>
        <w:spacing w:before="240" w:line="360" w:lineRule="auto"/>
        <w:ind w:left="851" w:right="851"/>
        <w:jc w:val="both"/>
        <w:rPr>
          <w:rFonts w:ascii="Palatino Linotype" w:hAnsi="Palatino Linotype" w:cs="Arial"/>
          <w:i/>
          <w:sz w:val="24"/>
          <w:szCs w:val="24"/>
        </w:rPr>
      </w:pPr>
      <w:r w:rsidRPr="006B4971">
        <w:rPr>
          <w:rFonts w:ascii="Palatino Linotype" w:hAnsi="Palatino Linotype" w:cs="Arial"/>
          <w:i/>
          <w:sz w:val="24"/>
          <w:szCs w:val="24"/>
        </w:rPr>
        <w:t>(…)</w:t>
      </w:r>
    </w:p>
    <w:p w14:paraId="389F2CC7" w14:textId="77777777" w:rsidR="00966BF8" w:rsidRPr="006B4971" w:rsidRDefault="00966BF8" w:rsidP="00966BF8">
      <w:pPr>
        <w:spacing w:before="240" w:line="360" w:lineRule="auto"/>
        <w:ind w:left="851" w:right="851"/>
        <w:jc w:val="both"/>
        <w:rPr>
          <w:rFonts w:ascii="Palatino Linotype" w:hAnsi="Palatino Linotype" w:cs="Arial"/>
          <w:b/>
          <w:i/>
          <w:sz w:val="24"/>
          <w:szCs w:val="24"/>
        </w:rPr>
      </w:pPr>
      <w:r w:rsidRPr="006B4971">
        <w:rPr>
          <w:rFonts w:ascii="Palatino Linotype" w:hAnsi="Palatino Linotype" w:cs="Arial"/>
          <w:b/>
          <w:i/>
          <w:sz w:val="24"/>
          <w:szCs w:val="24"/>
          <w:u w:val="single"/>
        </w:rPr>
        <w:t>IX. Datos personales:</w:t>
      </w:r>
      <w:r w:rsidRPr="006B4971">
        <w:rPr>
          <w:rFonts w:ascii="Palatino Linotype" w:hAnsi="Palatino Linotype" w:cs="Arial"/>
          <w:b/>
          <w:i/>
          <w:sz w:val="24"/>
          <w:szCs w:val="24"/>
        </w:rPr>
        <w:t xml:space="preserve"> </w:t>
      </w:r>
      <w:r w:rsidRPr="006B4971">
        <w:rPr>
          <w:rFonts w:ascii="Palatino Linotype" w:hAnsi="Palatino Linotype" w:cs="Arial"/>
          <w:i/>
          <w:sz w:val="24"/>
          <w:szCs w:val="24"/>
        </w:rPr>
        <w:t>La información concerniente a una persona, identificada o identificable según lo dispuesto por la Ley de Protección de Datos Personales del Estado de México;</w:t>
      </w:r>
    </w:p>
    <w:p w14:paraId="4D859C85" w14:textId="77777777" w:rsidR="00966BF8" w:rsidRPr="006B4971" w:rsidRDefault="00966BF8" w:rsidP="00966BF8">
      <w:pPr>
        <w:spacing w:before="240" w:line="360" w:lineRule="auto"/>
        <w:ind w:left="851" w:right="851"/>
        <w:jc w:val="both"/>
        <w:rPr>
          <w:rFonts w:ascii="Palatino Linotype" w:hAnsi="Palatino Linotype" w:cs="Arial"/>
          <w:b/>
          <w:i/>
          <w:sz w:val="24"/>
          <w:szCs w:val="24"/>
        </w:rPr>
      </w:pPr>
      <w:r w:rsidRPr="006B4971">
        <w:rPr>
          <w:rFonts w:ascii="Palatino Linotype" w:hAnsi="Palatino Linotype" w:cs="Arial"/>
          <w:b/>
          <w:i/>
          <w:sz w:val="24"/>
          <w:szCs w:val="24"/>
        </w:rPr>
        <w:t>(…)</w:t>
      </w:r>
    </w:p>
    <w:p w14:paraId="19D27D13" w14:textId="77777777" w:rsidR="00966BF8" w:rsidRPr="006B4971" w:rsidRDefault="00966BF8" w:rsidP="00966BF8">
      <w:pPr>
        <w:spacing w:before="240" w:line="360" w:lineRule="auto"/>
        <w:ind w:left="851" w:right="851"/>
        <w:jc w:val="both"/>
        <w:rPr>
          <w:rFonts w:ascii="Palatino Linotype" w:hAnsi="Palatino Linotype" w:cs="Arial"/>
          <w:b/>
          <w:i/>
          <w:sz w:val="24"/>
          <w:szCs w:val="24"/>
        </w:rPr>
      </w:pPr>
      <w:r w:rsidRPr="006B4971">
        <w:rPr>
          <w:rFonts w:ascii="Palatino Linotype" w:hAnsi="Palatino Linotype" w:cs="Arial"/>
          <w:b/>
          <w:i/>
          <w:sz w:val="24"/>
          <w:szCs w:val="24"/>
          <w:u w:val="single"/>
        </w:rPr>
        <w:t>XLV. Versión pública:</w:t>
      </w:r>
      <w:r w:rsidRPr="006B4971">
        <w:rPr>
          <w:rFonts w:ascii="Palatino Linotype" w:hAnsi="Palatino Linotype" w:cs="Arial"/>
          <w:b/>
          <w:i/>
          <w:sz w:val="24"/>
          <w:szCs w:val="24"/>
        </w:rPr>
        <w:t xml:space="preserve"> </w:t>
      </w:r>
      <w:r w:rsidRPr="006B4971">
        <w:rPr>
          <w:rFonts w:ascii="Palatino Linotype" w:hAnsi="Palatino Linotype" w:cs="Arial"/>
          <w:i/>
          <w:sz w:val="24"/>
          <w:szCs w:val="24"/>
        </w:rPr>
        <w:t>Documento en el que se elimine, suprime o borra la información clasificada como reservada o confidencial para permitir su acceso.</w:t>
      </w:r>
    </w:p>
    <w:p w14:paraId="3B1504D0" w14:textId="77777777" w:rsidR="00966BF8" w:rsidRPr="006B4971" w:rsidRDefault="00966BF8" w:rsidP="00966BF8">
      <w:pPr>
        <w:spacing w:before="240" w:line="360" w:lineRule="auto"/>
        <w:ind w:left="851" w:right="851"/>
        <w:jc w:val="both"/>
        <w:rPr>
          <w:rFonts w:ascii="Palatino Linotype" w:hAnsi="Palatino Linotype" w:cs="Arial"/>
          <w:b/>
          <w:i/>
          <w:sz w:val="24"/>
          <w:szCs w:val="24"/>
        </w:rPr>
      </w:pPr>
      <w:r w:rsidRPr="006B4971">
        <w:rPr>
          <w:rFonts w:ascii="Palatino Linotype" w:hAnsi="Palatino Linotype" w:cs="Arial"/>
          <w:i/>
          <w:sz w:val="24"/>
          <w:szCs w:val="24"/>
        </w:rPr>
        <w:t xml:space="preserve">Artículo 122. </w:t>
      </w:r>
      <w:r w:rsidRPr="006B4971">
        <w:rPr>
          <w:rFonts w:ascii="Palatino Linotype" w:hAnsi="Palatino Linotype" w:cs="Arial"/>
          <w:b/>
          <w:i/>
          <w:sz w:val="24"/>
          <w:szCs w:val="24"/>
          <w:u w:val="single"/>
        </w:rPr>
        <w:t xml:space="preserve">La clasificación es el proceso mediante el cual el sujeto obligado determina que la información en su poder </w:t>
      </w:r>
      <w:proofErr w:type="spellStart"/>
      <w:r w:rsidRPr="006B4971">
        <w:rPr>
          <w:rFonts w:ascii="Palatino Linotype" w:hAnsi="Palatino Linotype" w:cs="Arial"/>
          <w:b/>
          <w:i/>
          <w:sz w:val="24"/>
          <w:szCs w:val="24"/>
          <w:u w:val="single"/>
        </w:rPr>
        <w:t>actualiza</w:t>
      </w:r>
      <w:proofErr w:type="spellEnd"/>
      <w:r w:rsidRPr="006B4971">
        <w:rPr>
          <w:rFonts w:ascii="Palatino Linotype" w:hAnsi="Palatino Linotype" w:cs="Arial"/>
          <w:b/>
          <w:i/>
          <w:sz w:val="24"/>
          <w:szCs w:val="24"/>
          <w:u w:val="single"/>
        </w:rPr>
        <w:t xml:space="preserve"> alguno de los supuestos de reserva o confidencialidad, de conformidad con lo dispuesto en el presente título.</w:t>
      </w:r>
    </w:p>
    <w:p w14:paraId="30668145" w14:textId="77777777" w:rsidR="00966BF8" w:rsidRPr="006B4971" w:rsidRDefault="00966BF8" w:rsidP="00966BF8">
      <w:pPr>
        <w:spacing w:before="240" w:line="360" w:lineRule="auto"/>
        <w:ind w:left="851" w:right="851"/>
        <w:jc w:val="both"/>
        <w:rPr>
          <w:rFonts w:ascii="Palatino Linotype" w:hAnsi="Palatino Linotype" w:cs="Arial"/>
          <w:i/>
          <w:sz w:val="24"/>
          <w:szCs w:val="24"/>
        </w:rPr>
      </w:pPr>
      <w:r w:rsidRPr="006B4971">
        <w:rPr>
          <w:rFonts w:ascii="Palatino Linotype" w:hAnsi="Palatino Linotype" w:cs="Arial"/>
          <w:i/>
          <w:sz w:val="24"/>
          <w:szCs w:val="24"/>
        </w:rPr>
        <w:t>[…]</w:t>
      </w:r>
    </w:p>
    <w:p w14:paraId="677A0882" w14:textId="77777777" w:rsidR="00966BF8" w:rsidRPr="006B4971" w:rsidRDefault="00966BF8" w:rsidP="00966BF8">
      <w:pPr>
        <w:spacing w:before="240" w:line="360" w:lineRule="auto"/>
        <w:ind w:left="851" w:right="851"/>
        <w:jc w:val="both"/>
        <w:rPr>
          <w:rFonts w:ascii="Palatino Linotype" w:hAnsi="Palatino Linotype" w:cs="Arial"/>
          <w:i/>
          <w:sz w:val="24"/>
          <w:szCs w:val="24"/>
        </w:rPr>
      </w:pPr>
      <w:r w:rsidRPr="006B4971">
        <w:rPr>
          <w:rFonts w:ascii="Palatino Linotype" w:hAnsi="Palatino Linotype" w:cs="Arial"/>
          <w:i/>
          <w:sz w:val="24"/>
          <w:szCs w:val="24"/>
        </w:rPr>
        <w:t>Artículo 132. La clasificación de la información se llevará a cabo en el momento en que:</w:t>
      </w:r>
    </w:p>
    <w:p w14:paraId="4FA55844" w14:textId="77777777" w:rsidR="00966BF8" w:rsidRPr="006B4971" w:rsidRDefault="00966BF8" w:rsidP="00966BF8">
      <w:pPr>
        <w:spacing w:before="240" w:line="360" w:lineRule="auto"/>
        <w:ind w:left="851" w:right="851"/>
        <w:jc w:val="both"/>
        <w:rPr>
          <w:rFonts w:ascii="Palatino Linotype" w:hAnsi="Palatino Linotype" w:cs="Arial"/>
          <w:i/>
          <w:sz w:val="24"/>
          <w:szCs w:val="24"/>
        </w:rPr>
      </w:pPr>
      <w:r w:rsidRPr="006B4971">
        <w:rPr>
          <w:rFonts w:ascii="Palatino Linotype" w:hAnsi="Palatino Linotype" w:cs="Arial"/>
          <w:i/>
          <w:sz w:val="24"/>
          <w:szCs w:val="24"/>
        </w:rPr>
        <w:t>[…]</w:t>
      </w:r>
    </w:p>
    <w:p w14:paraId="1537F7E8" w14:textId="77777777" w:rsidR="00966BF8" w:rsidRPr="006B4971" w:rsidRDefault="00966BF8" w:rsidP="00966BF8">
      <w:pPr>
        <w:spacing w:before="240" w:line="360" w:lineRule="auto"/>
        <w:ind w:left="851" w:right="851"/>
        <w:jc w:val="both"/>
        <w:rPr>
          <w:rFonts w:ascii="Palatino Linotype" w:hAnsi="Palatino Linotype" w:cs="Arial"/>
          <w:b/>
          <w:i/>
          <w:sz w:val="24"/>
          <w:szCs w:val="24"/>
          <w:u w:val="single"/>
        </w:rPr>
      </w:pPr>
      <w:r w:rsidRPr="006B4971">
        <w:rPr>
          <w:rFonts w:ascii="Palatino Linotype" w:hAnsi="Palatino Linotype" w:cs="Arial"/>
          <w:b/>
          <w:i/>
          <w:sz w:val="24"/>
          <w:szCs w:val="24"/>
          <w:u w:val="single"/>
        </w:rPr>
        <w:lastRenderedPageBreak/>
        <w:t>II. Se determine mediante resolución de autoridad competente; o</w:t>
      </w:r>
    </w:p>
    <w:p w14:paraId="1F2E3289" w14:textId="77777777" w:rsidR="00966BF8" w:rsidRPr="006B4971" w:rsidRDefault="00966BF8" w:rsidP="00966BF8">
      <w:pPr>
        <w:spacing w:before="240" w:line="360" w:lineRule="auto"/>
        <w:ind w:left="851" w:right="851"/>
        <w:jc w:val="both"/>
        <w:rPr>
          <w:rFonts w:ascii="Palatino Linotype" w:hAnsi="Palatino Linotype" w:cs="Arial"/>
          <w:b/>
          <w:i/>
          <w:sz w:val="24"/>
          <w:szCs w:val="24"/>
        </w:rPr>
      </w:pPr>
      <w:r w:rsidRPr="006B4971">
        <w:rPr>
          <w:rFonts w:ascii="Palatino Linotype" w:hAnsi="Palatino Linotype" w:cs="Arial"/>
          <w:b/>
          <w:i/>
          <w:sz w:val="24"/>
          <w:szCs w:val="24"/>
        </w:rPr>
        <w:t>(…)</w:t>
      </w:r>
    </w:p>
    <w:p w14:paraId="4A556E89" w14:textId="77777777" w:rsidR="00966BF8" w:rsidRPr="006B4971" w:rsidRDefault="00966BF8" w:rsidP="00966BF8">
      <w:pPr>
        <w:spacing w:before="240" w:line="360" w:lineRule="auto"/>
        <w:ind w:left="851" w:right="851"/>
        <w:jc w:val="both"/>
        <w:rPr>
          <w:rFonts w:ascii="Palatino Linotype" w:hAnsi="Palatino Linotype" w:cs="Arial"/>
          <w:b/>
          <w:i/>
          <w:sz w:val="24"/>
          <w:szCs w:val="24"/>
        </w:rPr>
      </w:pPr>
      <w:r w:rsidRPr="006B4971">
        <w:rPr>
          <w:rFonts w:ascii="Palatino Linotype" w:hAnsi="Palatino Linotype" w:cs="Arial"/>
          <w:i/>
          <w:sz w:val="24"/>
          <w:szCs w:val="24"/>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6B4971">
        <w:rPr>
          <w:rFonts w:ascii="Palatino Linotype" w:hAnsi="Palatino Linotype" w:cs="Arial"/>
          <w:b/>
          <w:i/>
          <w:sz w:val="24"/>
          <w:szCs w:val="24"/>
        </w:rPr>
        <w:t xml:space="preserve"> </w:t>
      </w:r>
      <w:r w:rsidRPr="006B4971">
        <w:rPr>
          <w:rFonts w:ascii="Palatino Linotype" w:hAnsi="Palatino Linotype" w:cs="Arial"/>
          <w:b/>
          <w:i/>
          <w:sz w:val="24"/>
          <w:szCs w:val="24"/>
          <w:u w:val="single"/>
        </w:rPr>
        <w:t xml:space="preserve">de manera genérica y fundando y motivando su clasificación.” </w:t>
      </w:r>
      <w:r w:rsidRPr="006B4971">
        <w:rPr>
          <w:rFonts w:ascii="Palatino Linotype" w:hAnsi="Palatino Linotype" w:cs="Arial"/>
          <w:b/>
          <w:i/>
          <w:sz w:val="24"/>
          <w:szCs w:val="24"/>
        </w:rPr>
        <w:t>[Sic]</w:t>
      </w:r>
    </w:p>
    <w:p w14:paraId="3D6422FD" w14:textId="77777777" w:rsidR="008573A4" w:rsidRPr="006B4971" w:rsidRDefault="008573A4" w:rsidP="00966BF8">
      <w:pPr>
        <w:spacing w:after="0" w:line="360" w:lineRule="auto"/>
        <w:ind w:right="51"/>
        <w:jc w:val="both"/>
        <w:rPr>
          <w:rFonts w:ascii="Palatino Linotype" w:eastAsia="Arial Unicode MS" w:hAnsi="Palatino Linotype" w:cs="Arial"/>
          <w:sz w:val="24"/>
          <w:szCs w:val="24"/>
        </w:rPr>
      </w:pPr>
    </w:p>
    <w:p w14:paraId="4A7E6386" w14:textId="77777777" w:rsidR="00966BF8" w:rsidRPr="006B4971" w:rsidRDefault="00966BF8" w:rsidP="00966BF8">
      <w:pPr>
        <w:spacing w:after="0" w:line="360" w:lineRule="auto"/>
        <w:ind w:right="51"/>
        <w:jc w:val="both"/>
        <w:rPr>
          <w:rFonts w:ascii="Palatino Linotype" w:hAnsi="Palatino Linotype" w:cs="Arial"/>
          <w:sz w:val="24"/>
          <w:szCs w:val="24"/>
        </w:rPr>
      </w:pPr>
      <w:r w:rsidRPr="006B4971">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6B4971">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DBCD8C7" w14:textId="77777777" w:rsidR="00966BF8" w:rsidRPr="006B4971" w:rsidRDefault="00966BF8" w:rsidP="00966BF8">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6B4971">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0D546FA" w14:textId="77777777" w:rsidR="00966BF8" w:rsidRPr="006B4971" w:rsidRDefault="00966BF8" w:rsidP="00966BF8">
      <w:pPr>
        <w:spacing w:before="240" w:after="240" w:line="360" w:lineRule="auto"/>
        <w:ind w:right="-91"/>
        <w:jc w:val="both"/>
        <w:rPr>
          <w:rFonts w:ascii="Palatino Linotype" w:eastAsia="Times New Roman" w:hAnsi="Palatino Linotype" w:cs="Arial"/>
          <w:sz w:val="24"/>
          <w:szCs w:val="24"/>
          <w:lang w:eastAsia="es-MX"/>
        </w:rPr>
      </w:pPr>
      <w:r w:rsidRPr="006B4971">
        <w:rPr>
          <w:rFonts w:ascii="Palatino Linotype" w:eastAsia="Times New Roman" w:hAnsi="Palatino Linotype" w:cs="Arial"/>
          <w:sz w:val="24"/>
          <w:szCs w:val="24"/>
          <w:lang w:eastAsia="es-MX"/>
        </w:rPr>
        <w:t xml:space="preserve">Ahora bien, las personas físicas tramitan su inscripción en el registro con el propósito de realizar —mediante esa clave de identificación— operaciones o actividades de </w:t>
      </w:r>
      <w:r w:rsidRPr="006B4971">
        <w:rPr>
          <w:rFonts w:ascii="Palatino Linotype" w:eastAsia="Times New Roman" w:hAnsi="Palatino Linotype" w:cs="Arial"/>
          <w:sz w:val="24"/>
          <w:szCs w:val="24"/>
          <w:lang w:eastAsia="es-MX"/>
        </w:rPr>
        <w:lastRenderedPageBreak/>
        <w:t>naturaleza fiscal, la cual, les permite hacer identificable respecto de una situación fiscal determinada.</w:t>
      </w:r>
    </w:p>
    <w:p w14:paraId="1110A1E4" w14:textId="77777777" w:rsidR="00966BF8" w:rsidRPr="006B4971" w:rsidRDefault="00966BF8" w:rsidP="00966BF8">
      <w:pPr>
        <w:spacing w:before="240" w:after="240" w:line="360" w:lineRule="auto"/>
        <w:ind w:right="-91"/>
        <w:jc w:val="both"/>
        <w:rPr>
          <w:rFonts w:ascii="Palatino Linotype" w:eastAsia="Times New Roman" w:hAnsi="Palatino Linotype" w:cs="Arial"/>
          <w:sz w:val="24"/>
          <w:szCs w:val="24"/>
          <w:lang w:eastAsia="es-MX"/>
        </w:rPr>
      </w:pPr>
      <w:r w:rsidRPr="006B4971">
        <w:rPr>
          <w:rFonts w:ascii="Palatino Linotype" w:eastAsia="Times New Roman" w:hAnsi="Palatino Linotype" w:cs="Arial"/>
          <w:sz w:val="24"/>
          <w:szCs w:val="24"/>
          <w:lang w:eastAsia="es-MX"/>
        </w:rPr>
        <w:t xml:space="preserve">Lo anterior es compartido por el ahora </w:t>
      </w:r>
      <w:r w:rsidRPr="006B4971">
        <w:rPr>
          <w:rFonts w:ascii="Palatino Linotype" w:eastAsia="Times New Roman" w:hAnsi="Palatino Linotype" w:cs="Arial"/>
          <w:b/>
          <w:bCs/>
          <w:sz w:val="24"/>
          <w:szCs w:val="24"/>
          <w:lang w:eastAsia="es-MX"/>
        </w:rPr>
        <w:t>Instituto Nacional de Transparencia, Acceso a la Información y Protección de Datos Personales</w:t>
      </w:r>
      <w:r w:rsidRPr="006B4971">
        <w:rPr>
          <w:rFonts w:ascii="Palatino Linotype" w:eastAsia="Times New Roman" w:hAnsi="Palatino Linotype" w:cs="Arial"/>
          <w:sz w:val="24"/>
          <w:szCs w:val="24"/>
          <w:lang w:eastAsia="es-MX"/>
        </w:rPr>
        <w:t xml:space="preserve"> (INAI), conforme al criterio </w:t>
      </w:r>
      <w:r w:rsidRPr="006B4971">
        <w:rPr>
          <w:rFonts w:ascii="Palatino Linotype" w:eastAsia="Times New Roman" w:hAnsi="Palatino Linotype" w:cs="Arial"/>
          <w:b/>
          <w:sz w:val="24"/>
          <w:szCs w:val="24"/>
          <w:lang w:eastAsia="es-MX"/>
        </w:rPr>
        <w:t>19/17,</w:t>
      </w:r>
      <w:r w:rsidRPr="006B4971">
        <w:rPr>
          <w:rFonts w:ascii="Palatino Linotype" w:eastAsia="Times New Roman" w:hAnsi="Palatino Linotype" w:cs="Arial"/>
          <w:sz w:val="24"/>
          <w:szCs w:val="24"/>
          <w:lang w:eastAsia="es-MX"/>
        </w:rPr>
        <w:t xml:space="preserve"> el cual es del tenor literal siguiente:</w:t>
      </w:r>
    </w:p>
    <w:p w14:paraId="461F5CBB" w14:textId="77777777" w:rsidR="00966BF8" w:rsidRPr="006B4971" w:rsidRDefault="00966BF8" w:rsidP="00966BF8">
      <w:pPr>
        <w:autoSpaceDE w:val="0"/>
        <w:autoSpaceDN w:val="0"/>
        <w:adjustRightInd w:val="0"/>
        <w:spacing w:before="240" w:line="360" w:lineRule="auto"/>
        <w:ind w:left="851" w:right="851"/>
        <w:jc w:val="center"/>
        <w:rPr>
          <w:rFonts w:ascii="Palatino Linotype" w:eastAsia="Times New Roman" w:hAnsi="Palatino Linotype" w:cs="Arial"/>
          <w:b/>
          <w:bCs/>
          <w:i/>
          <w:sz w:val="24"/>
          <w:szCs w:val="24"/>
        </w:rPr>
      </w:pPr>
      <w:r w:rsidRPr="006B4971">
        <w:rPr>
          <w:rFonts w:ascii="Palatino Linotype" w:eastAsia="Times New Roman" w:hAnsi="Palatino Linotype" w:cs="Arial"/>
          <w:bCs/>
          <w:i/>
          <w:sz w:val="24"/>
          <w:szCs w:val="24"/>
        </w:rPr>
        <w:t>“</w:t>
      </w:r>
      <w:r w:rsidRPr="006B4971">
        <w:rPr>
          <w:rFonts w:ascii="Palatino Linotype" w:eastAsia="Times New Roman" w:hAnsi="Palatino Linotype" w:cs="Arial"/>
          <w:b/>
          <w:bCs/>
          <w:i/>
          <w:sz w:val="24"/>
          <w:szCs w:val="24"/>
        </w:rPr>
        <w:t>REGISTRO FEDERAL DE CONTRIBUYENTES (RFC) DE PERSONAS FÍSICAS.</w:t>
      </w:r>
    </w:p>
    <w:p w14:paraId="3C353A0D" w14:textId="77777777" w:rsidR="00966BF8" w:rsidRPr="006B4971" w:rsidRDefault="00966BF8" w:rsidP="00966BF8">
      <w:pPr>
        <w:autoSpaceDE w:val="0"/>
        <w:autoSpaceDN w:val="0"/>
        <w:adjustRightInd w:val="0"/>
        <w:spacing w:before="240" w:line="360" w:lineRule="auto"/>
        <w:ind w:left="851" w:right="851"/>
        <w:jc w:val="both"/>
        <w:rPr>
          <w:rFonts w:ascii="Palatino Linotype" w:eastAsia="Times New Roman" w:hAnsi="Palatino Linotype" w:cs="Arial"/>
          <w:bCs/>
          <w:i/>
          <w:sz w:val="24"/>
          <w:szCs w:val="24"/>
        </w:rPr>
      </w:pPr>
      <w:r w:rsidRPr="006B4971">
        <w:rPr>
          <w:rFonts w:ascii="Palatino Linotype" w:eastAsia="Times New Roman" w:hAnsi="Palatino Linotype" w:cs="Arial"/>
          <w:bCs/>
          <w:i/>
          <w:sz w:val="24"/>
          <w:szCs w:val="24"/>
        </w:rPr>
        <w:t>El RFC es una clave de carácter fiscal, única e irrepetible, que permite identificar al titular, su edad y fecha de nacimiento, por lo que es un dato personal de carácter confidencial.</w:t>
      </w:r>
    </w:p>
    <w:p w14:paraId="6100EB39" w14:textId="77777777" w:rsidR="00966BF8" w:rsidRPr="006B4971" w:rsidRDefault="00966BF8" w:rsidP="00966BF8">
      <w:pPr>
        <w:autoSpaceDE w:val="0"/>
        <w:autoSpaceDN w:val="0"/>
        <w:adjustRightInd w:val="0"/>
        <w:spacing w:before="240" w:line="360" w:lineRule="auto"/>
        <w:ind w:left="851" w:right="851"/>
        <w:jc w:val="both"/>
        <w:rPr>
          <w:rFonts w:ascii="Palatino Linotype" w:eastAsia="Times New Roman" w:hAnsi="Palatino Linotype" w:cs="Arial"/>
          <w:b/>
          <w:i/>
          <w:sz w:val="24"/>
          <w:szCs w:val="24"/>
        </w:rPr>
      </w:pPr>
      <w:r w:rsidRPr="006B4971">
        <w:rPr>
          <w:rFonts w:ascii="Palatino Linotype" w:eastAsia="Times New Roman" w:hAnsi="Palatino Linotype" w:cs="Arial"/>
          <w:b/>
          <w:i/>
          <w:sz w:val="24"/>
          <w:szCs w:val="24"/>
        </w:rPr>
        <w:t>Resoluciones:</w:t>
      </w:r>
    </w:p>
    <w:p w14:paraId="7B4CD620" w14:textId="77777777" w:rsidR="00966BF8" w:rsidRPr="006B4971" w:rsidRDefault="00966BF8" w:rsidP="00966BF8">
      <w:pPr>
        <w:autoSpaceDE w:val="0"/>
        <w:autoSpaceDN w:val="0"/>
        <w:adjustRightInd w:val="0"/>
        <w:spacing w:before="240" w:line="360" w:lineRule="auto"/>
        <w:ind w:left="851" w:right="851"/>
        <w:jc w:val="both"/>
        <w:rPr>
          <w:rFonts w:ascii="Palatino Linotype" w:eastAsia="Times New Roman" w:hAnsi="Palatino Linotype" w:cs="Arial"/>
          <w:i/>
          <w:sz w:val="24"/>
          <w:szCs w:val="24"/>
          <w:lang w:val="es-ES"/>
        </w:rPr>
      </w:pPr>
      <w:r w:rsidRPr="006B4971">
        <w:rPr>
          <w:rFonts w:ascii="Palatino Linotype" w:eastAsia="Times New Roman" w:hAnsi="Palatino Linotype" w:cs="Arial"/>
          <w:b/>
          <w:i/>
          <w:sz w:val="24"/>
          <w:szCs w:val="24"/>
        </w:rPr>
        <w:t xml:space="preserve">RRA </w:t>
      </w:r>
      <w:r w:rsidRPr="006B4971">
        <w:rPr>
          <w:rFonts w:ascii="Palatino Linotype" w:eastAsia="Times New Roman" w:hAnsi="Palatino Linotype" w:cs="Arial"/>
          <w:b/>
          <w:i/>
          <w:sz w:val="24"/>
          <w:szCs w:val="24"/>
          <w:lang w:val="es-ES"/>
        </w:rPr>
        <w:t xml:space="preserve">0189/17. </w:t>
      </w:r>
      <w:r w:rsidRPr="006B4971">
        <w:rPr>
          <w:rFonts w:ascii="Palatino Linotype" w:eastAsia="Times New Roman" w:hAnsi="Palatino Linotype" w:cs="Arial"/>
          <w:i/>
          <w:sz w:val="24"/>
          <w:szCs w:val="24"/>
          <w:lang w:val="es-ES"/>
        </w:rPr>
        <w:t xml:space="preserve">Morena. 08 de febrero de 2017. Por unanimidad. Comisionado Ponente </w:t>
      </w:r>
      <w:r w:rsidRPr="006B4971">
        <w:rPr>
          <w:rFonts w:ascii="Palatino Linotype" w:eastAsia="Times New Roman" w:hAnsi="Palatino Linotype" w:cs="Arial"/>
          <w:i/>
          <w:sz w:val="24"/>
          <w:szCs w:val="24"/>
        </w:rPr>
        <w:t>Joel Salas Suárez.</w:t>
      </w:r>
    </w:p>
    <w:p w14:paraId="4DBF8375" w14:textId="77777777" w:rsidR="00966BF8" w:rsidRPr="006B4971" w:rsidRDefault="00966BF8" w:rsidP="00966BF8">
      <w:pPr>
        <w:autoSpaceDE w:val="0"/>
        <w:autoSpaceDN w:val="0"/>
        <w:adjustRightInd w:val="0"/>
        <w:spacing w:before="240" w:line="360" w:lineRule="auto"/>
        <w:ind w:left="851" w:right="851"/>
        <w:jc w:val="both"/>
        <w:rPr>
          <w:rFonts w:ascii="Palatino Linotype" w:eastAsia="Times New Roman" w:hAnsi="Palatino Linotype" w:cs="Arial"/>
          <w:i/>
          <w:sz w:val="24"/>
          <w:szCs w:val="24"/>
          <w:lang w:val="es-ES"/>
        </w:rPr>
      </w:pPr>
      <w:r w:rsidRPr="006B4971">
        <w:rPr>
          <w:rFonts w:ascii="Palatino Linotype" w:eastAsia="Times New Roman" w:hAnsi="Palatino Linotype" w:cs="Arial"/>
          <w:b/>
          <w:i/>
          <w:sz w:val="24"/>
          <w:szCs w:val="24"/>
        </w:rPr>
        <w:t xml:space="preserve">RRA </w:t>
      </w:r>
      <w:r w:rsidRPr="006B4971">
        <w:rPr>
          <w:rFonts w:ascii="Palatino Linotype" w:eastAsia="Times New Roman" w:hAnsi="Palatino Linotype" w:cs="Arial"/>
          <w:b/>
          <w:bCs/>
          <w:i/>
          <w:sz w:val="24"/>
          <w:szCs w:val="24"/>
        </w:rPr>
        <w:t>0677</w:t>
      </w:r>
      <w:r w:rsidRPr="006B4971">
        <w:rPr>
          <w:rFonts w:ascii="Palatino Linotype" w:eastAsia="Times New Roman" w:hAnsi="Palatino Linotype" w:cs="Arial"/>
          <w:b/>
          <w:i/>
          <w:sz w:val="24"/>
          <w:szCs w:val="24"/>
        </w:rPr>
        <w:t xml:space="preserve">/17. </w:t>
      </w:r>
      <w:r w:rsidRPr="006B4971">
        <w:rPr>
          <w:rFonts w:ascii="Palatino Linotype" w:eastAsia="Times New Roman" w:hAnsi="Palatino Linotype" w:cs="Arial"/>
          <w:i/>
          <w:sz w:val="24"/>
          <w:szCs w:val="24"/>
          <w:lang w:val="es-ES"/>
        </w:rPr>
        <w:t xml:space="preserve">Universidad Nacional Autónoma de México. 08 de marzo de 2017. Por unanimidad. Comisionado Ponente </w:t>
      </w:r>
      <w:proofErr w:type="spellStart"/>
      <w:r w:rsidRPr="006B4971">
        <w:rPr>
          <w:rFonts w:ascii="Palatino Linotype" w:eastAsia="Times New Roman" w:hAnsi="Palatino Linotype" w:cs="Arial"/>
          <w:i/>
          <w:sz w:val="24"/>
          <w:szCs w:val="24"/>
          <w:lang w:val="es-ES"/>
        </w:rPr>
        <w:t>Rosendoevgueni</w:t>
      </w:r>
      <w:proofErr w:type="spellEnd"/>
      <w:r w:rsidRPr="006B4971">
        <w:rPr>
          <w:rFonts w:ascii="Palatino Linotype" w:eastAsia="Times New Roman" w:hAnsi="Palatino Linotype" w:cs="Arial"/>
          <w:i/>
          <w:sz w:val="24"/>
          <w:szCs w:val="24"/>
          <w:lang w:val="es-ES"/>
        </w:rPr>
        <w:t xml:space="preserve"> Monterrey </w:t>
      </w:r>
      <w:proofErr w:type="spellStart"/>
      <w:r w:rsidRPr="006B4971">
        <w:rPr>
          <w:rFonts w:ascii="Palatino Linotype" w:eastAsia="Times New Roman" w:hAnsi="Palatino Linotype" w:cs="Arial"/>
          <w:i/>
          <w:sz w:val="24"/>
          <w:szCs w:val="24"/>
          <w:lang w:val="es-ES"/>
        </w:rPr>
        <w:t>Chepov</w:t>
      </w:r>
      <w:proofErr w:type="spellEnd"/>
      <w:r w:rsidRPr="006B4971">
        <w:rPr>
          <w:rFonts w:ascii="Palatino Linotype" w:eastAsia="Times New Roman" w:hAnsi="Palatino Linotype" w:cs="Arial"/>
          <w:i/>
          <w:sz w:val="24"/>
          <w:szCs w:val="24"/>
        </w:rPr>
        <w:t>.</w:t>
      </w:r>
      <w:r w:rsidRPr="006B4971">
        <w:rPr>
          <w:rFonts w:ascii="Palatino Linotype" w:eastAsia="Times New Roman" w:hAnsi="Palatino Linotype" w:cs="Arial"/>
          <w:b/>
          <w:i/>
          <w:sz w:val="24"/>
          <w:szCs w:val="24"/>
        </w:rPr>
        <w:t xml:space="preserve"> </w:t>
      </w:r>
    </w:p>
    <w:p w14:paraId="472306D4" w14:textId="77777777" w:rsidR="00966BF8" w:rsidRPr="006B4971" w:rsidRDefault="00966BF8" w:rsidP="00966BF8">
      <w:pPr>
        <w:autoSpaceDE w:val="0"/>
        <w:autoSpaceDN w:val="0"/>
        <w:adjustRightInd w:val="0"/>
        <w:spacing w:before="240" w:line="360" w:lineRule="auto"/>
        <w:ind w:left="851" w:right="851"/>
        <w:jc w:val="both"/>
        <w:rPr>
          <w:rFonts w:ascii="Palatino Linotype" w:eastAsia="Times New Roman" w:hAnsi="Palatino Linotype" w:cs="Arial"/>
          <w:b/>
          <w:i/>
          <w:sz w:val="24"/>
          <w:szCs w:val="24"/>
          <w:lang w:val="es-ES"/>
        </w:rPr>
      </w:pPr>
      <w:r w:rsidRPr="006B4971">
        <w:rPr>
          <w:rFonts w:ascii="Palatino Linotype" w:eastAsia="Times New Roman" w:hAnsi="Palatino Linotype" w:cs="Arial"/>
          <w:b/>
          <w:i/>
          <w:sz w:val="24"/>
          <w:szCs w:val="24"/>
        </w:rPr>
        <w:t>RRA</w:t>
      </w:r>
      <w:r w:rsidRPr="006B4971">
        <w:rPr>
          <w:rFonts w:ascii="Palatino Linotype" w:eastAsia="Times New Roman" w:hAnsi="Palatino Linotype" w:cs="Arial"/>
          <w:i/>
          <w:sz w:val="24"/>
          <w:szCs w:val="24"/>
          <w:lang w:val="es-ES"/>
        </w:rPr>
        <w:t xml:space="preserve"> </w:t>
      </w:r>
      <w:r w:rsidRPr="006B4971">
        <w:rPr>
          <w:rFonts w:ascii="Palatino Linotype" w:eastAsia="Times New Roman" w:hAnsi="Palatino Linotype" w:cs="Arial"/>
          <w:b/>
          <w:i/>
          <w:sz w:val="24"/>
          <w:szCs w:val="24"/>
        </w:rPr>
        <w:t xml:space="preserve">1564/17. </w:t>
      </w:r>
      <w:r w:rsidRPr="006B4971">
        <w:rPr>
          <w:rFonts w:ascii="Palatino Linotype" w:eastAsia="Times New Roman" w:hAnsi="Palatino Linotype" w:cs="Arial"/>
          <w:i/>
          <w:sz w:val="24"/>
          <w:szCs w:val="24"/>
          <w:lang w:val="es-ES"/>
        </w:rPr>
        <w:t>Tribunal Electoral del Poder Judicial de la Federación</w:t>
      </w:r>
      <w:r w:rsidRPr="006B4971">
        <w:rPr>
          <w:rFonts w:ascii="Palatino Linotype" w:eastAsia="Times New Roman" w:hAnsi="Palatino Linotype" w:cs="Arial"/>
          <w:i/>
          <w:sz w:val="24"/>
          <w:szCs w:val="24"/>
        </w:rPr>
        <w:t xml:space="preserve">. 26 de abril de 2017. Por unanimidad. Comisionado Ponente Oscar Mauricio Guerra Ford.” </w:t>
      </w:r>
      <w:r w:rsidRPr="006B4971">
        <w:rPr>
          <w:rFonts w:ascii="Palatino Linotype" w:eastAsia="Times New Roman" w:hAnsi="Palatino Linotype" w:cs="Arial"/>
          <w:b/>
          <w:i/>
          <w:sz w:val="24"/>
          <w:szCs w:val="24"/>
        </w:rPr>
        <w:t>[Sic]</w:t>
      </w:r>
    </w:p>
    <w:p w14:paraId="25C9DF5D" w14:textId="77777777" w:rsidR="00966BF8" w:rsidRPr="006B4971" w:rsidRDefault="00966BF8" w:rsidP="00966BF8">
      <w:pPr>
        <w:autoSpaceDE w:val="0"/>
        <w:autoSpaceDN w:val="0"/>
        <w:adjustRightInd w:val="0"/>
        <w:spacing w:before="120" w:after="120"/>
        <w:ind w:left="567" w:right="850"/>
        <w:jc w:val="both"/>
        <w:rPr>
          <w:rFonts w:ascii="Palatino Linotype" w:eastAsia="Times New Roman" w:hAnsi="Palatino Linotype" w:cs="Arial"/>
          <w:i/>
          <w:sz w:val="24"/>
          <w:szCs w:val="24"/>
        </w:rPr>
      </w:pPr>
    </w:p>
    <w:p w14:paraId="4C8ABF49" w14:textId="77777777" w:rsidR="00966BF8" w:rsidRPr="006B4971" w:rsidRDefault="00966BF8" w:rsidP="00966BF8">
      <w:pPr>
        <w:spacing w:before="240" w:after="240" w:line="360" w:lineRule="auto"/>
        <w:jc w:val="both"/>
        <w:rPr>
          <w:rFonts w:ascii="Palatino Linotype" w:hAnsi="Palatino Linotype" w:cs="Arial"/>
          <w:sz w:val="24"/>
          <w:szCs w:val="24"/>
          <w:lang w:eastAsia="es-MX"/>
        </w:rPr>
      </w:pPr>
      <w:r w:rsidRPr="006B4971">
        <w:rPr>
          <w:rFonts w:ascii="Palatino Linotype" w:hAnsi="Palatino Linotype" w:cs="Arial"/>
          <w:sz w:val="24"/>
          <w:szCs w:val="24"/>
          <w:lang w:eastAsia="es-MX"/>
        </w:rPr>
        <w:lastRenderedPageBreak/>
        <w:t xml:space="preserve">Así, el RFC se vincula al nombre de su titular, permite identificar la edad de la persona, su fecha de nacimiento, así como su </w:t>
      </w:r>
      <w:proofErr w:type="spellStart"/>
      <w:r w:rsidRPr="006B4971">
        <w:rPr>
          <w:rFonts w:ascii="Palatino Linotype" w:hAnsi="Palatino Linotype" w:cs="Arial"/>
          <w:sz w:val="24"/>
          <w:szCs w:val="24"/>
          <w:lang w:eastAsia="es-MX"/>
        </w:rPr>
        <w:t>homoclave</w:t>
      </w:r>
      <w:proofErr w:type="spellEnd"/>
      <w:r w:rsidRPr="006B4971">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01D93ED2" w14:textId="77777777" w:rsidR="00966BF8" w:rsidRPr="006B4971" w:rsidRDefault="00966BF8" w:rsidP="00966BF8">
      <w:pPr>
        <w:spacing w:before="240" w:after="240" w:line="360" w:lineRule="auto"/>
        <w:jc w:val="both"/>
        <w:rPr>
          <w:rFonts w:ascii="Palatino Linotype" w:eastAsia="Calibri" w:hAnsi="Palatino Linotype" w:cs="Arial"/>
          <w:sz w:val="24"/>
          <w:szCs w:val="24"/>
          <w:lang w:eastAsia="es-MX"/>
        </w:rPr>
      </w:pPr>
      <w:r w:rsidRPr="006B4971">
        <w:rPr>
          <w:rFonts w:ascii="Palatino Linotype" w:hAnsi="Palatino Linotype" w:cs="Arial"/>
          <w:sz w:val="24"/>
          <w:szCs w:val="24"/>
          <w:lang w:eastAsia="es-MX"/>
        </w:rPr>
        <w:t xml:space="preserve">En cuanto a la </w:t>
      </w:r>
      <w:r w:rsidRPr="006B4971">
        <w:rPr>
          <w:rFonts w:ascii="Palatino Linotype" w:hAnsi="Palatino Linotype" w:cs="Arial"/>
          <w:sz w:val="24"/>
          <w:szCs w:val="24"/>
        </w:rPr>
        <w:t xml:space="preserve">Clave Única de Registro de Población (CURP) en virtud de que éste se </w:t>
      </w:r>
      <w:r w:rsidRPr="006B4971">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64BB5F7" w14:textId="77777777" w:rsidR="00966BF8" w:rsidRPr="006B4971" w:rsidRDefault="00966BF8" w:rsidP="00966BF8">
      <w:pPr>
        <w:spacing w:before="240" w:after="240" w:line="360" w:lineRule="auto"/>
        <w:ind w:right="-91"/>
        <w:jc w:val="both"/>
        <w:rPr>
          <w:rFonts w:ascii="Palatino Linotype" w:eastAsia="Times New Roman" w:hAnsi="Palatino Linotype" w:cs="Arial"/>
          <w:sz w:val="24"/>
          <w:szCs w:val="24"/>
        </w:rPr>
      </w:pPr>
      <w:r w:rsidRPr="006B4971">
        <w:rPr>
          <w:rFonts w:ascii="Palatino Linotype" w:hAnsi="Palatino Linotype" w:cs="Arial"/>
          <w:sz w:val="24"/>
          <w:szCs w:val="24"/>
        </w:rPr>
        <w:t xml:space="preserve">Argumento que es compartido por el </w:t>
      </w:r>
      <w:r w:rsidRPr="006B4971">
        <w:rPr>
          <w:rStyle w:val="Textoennegrita"/>
          <w:rFonts w:ascii="Palatino Linotype" w:hAnsi="Palatino Linotype" w:cs="Arial"/>
          <w:sz w:val="24"/>
          <w:szCs w:val="24"/>
        </w:rPr>
        <w:t xml:space="preserve">Instituto Nacional de Transparencia, Acceso a la Información y Protección de Datos Personales, conforme al </w:t>
      </w:r>
      <w:r w:rsidRPr="006B4971">
        <w:rPr>
          <w:rFonts w:ascii="Palatino Linotype" w:eastAsia="Times New Roman" w:hAnsi="Palatino Linotype" w:cs="Arial"/>
          <w:sz w:val="24"/>
          <w:szCs w:val="24"/>
        </w:rPr>
        <w:t xml:space="preserve">criterio número 18/17 el cual refiere: </w:t>
      </w:r>
    </w:p>
    <w:p w14:paraId="219076A3" w14:textId="77777777" w:rsidR="00966BF8" w:rsidRPr="006B4971" w:rsidRDefault="00966BF8" w:rsidP="00966BF8">
      <w:pPr>
        <w:autoSpaceDE w:val="0"/>
        <w:autoSpaceDN w:val="0"/>
        <w:adjustRightInd w:val="0"/>
        <w:spacing w:before="240" w:line="360" w:lineRule="auto"/>
        <w:ind w:left="851" w:right="851"/>
        <w:jc w:val="center"/>
        <w:rPr>
          <w:rFonts w:ascii="Palatino Linotype" w:eastAsia="Times New Roman" w:hAnsi="Palatino Linotype" w:cs="Arial"/>
          <w:b/>
          <w:bCs/>
          <w:i/>
          <w:sz w:val="24"/>
          <w:szCs w:val="24"/>
          <w:lang w:eastAsia="es-MX"/>
        </w:rPr>
      </w:pPr>
      <w:r w:rsidRPr="006B4971">
        <w:rPr>
          <w:rFonts w:ascii="Palatino Linotype" w:eastAsia="Times New Roman" w:hAnsi="Palatino Linotype" w:cs="Arial"/>
          <w:bCs/>
          <w:i/>
          <w:sz w:val="24"/>
          <w:szCs w:val="24"/>
          <w:lang w:eastAsia="es-MX"/>
        </w:rPr>
        <w:t>“</w:t>
      </w:r>
      <w:r w:rsidRPr="006B4971">
        <w:rPr>
          <w:rFonts w:ascii="Palatino Linotype" w:eastAsia="Times New Roman" w:hAnsi="Palatino Linotype" w:cs="Arial"/>
          <w:b/>
          <w:bCs/>
          <w:i/>
          <w:sz w:val="24"/>
          <w:szCs w:val="24"/>
          <w:lang w:eastAsia="es-MX"/>
        </w:rPr>
        <w:t>CLAVE ÚNICA DE REGISTRO DE POBLACIÓN (CURP).</w:t>
      </w:r>
    </w:p>
    <w:p w14:paraId="3E2414A3" w14:textId="77777777" w:rsidR="00966BF8" w:rsidRPr="006B4971" w:rsidRDefault="00966BF8" w:rsidP="00966BF8">
      <w:pPr>
        <w:autoSpaceDE w:val="0"/>
        <w:autoSpaceDN w:val="0"/>
        <w:adjustRightInd w:val="0"/>
        <w:spacing w:before="240" w:line="360" w:lineRule="auto"/>
        <w:ind w:left="851" w:right="851"/>
        <w:jc w:val="both"/>
        <w:rPr>
          <w:rFonts w:ascii="Palatino Linotype" w:eastAsia="Times New Roman" w:hAnsi="Palatino Linotype" w:cs="Arial"/>
          <w:b/>
          <w:bCs/>
          <w:i/>
          <w:sz w:val="24"/>
          <w:szCs w:val="24"/>
          <w:lang w:eastAsia="es-MX"/>
        </w:rPr>
      </w:pPr>
      <w:r w:rsidRPr="006B4971">
        <w:rPr>
          <w:rFonts w:ascii="Palatino Linotype" w:eastAsia="Times New Roman" w:hAnsi="Palatino Linotype" w:cs="Arial"/>
          <w:bCs/>
          <w:i/>
          <w:sz w:val="24"/>
          <w:szCs w:val="24"/>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9387C1C" w14:textId="77777777" w:rsidR="00966BF8" w:rsidRPr="006B4971" w:rsidRDefault="00966BF8" w:rsidP="00966BF8">
      <w:pPr>
        <w:autoSpaceDE w:val="0"/>
        <w:autoSpaceDN w:val="0"/>
        <w:adjustRightInd w:val="0"/>
        <w:spacing w:before="240" w:line="360" w:lineRule="auto"/>
        <w:ind w:left="851" w:right="851"/>
        <w:jc w:val="both"/>
        <w:rPr>
          <w:rFonts w:ascii="Palatino Linotype" w:eastAsia="Times New Roman" w:hAnsi="Palatino Linotype" w:cs="Arial"/>
          <w:b/>
          <w:i/>
          <w:sz w:val="24"/>
          <w:szCs w:val="24"/>
          <w:lang w:eastAsia="es-MX"/>
        </w:rPr>
      </w:pPr>
      <w:r w:rsidRPr="006B4971">
        <w:rPr>
          <w:rFonts w:ascii="Palatino Linotype" w:eastAsia="Times New Roman" w:hAnsi="Palatino Linotype" w:cs="Arial"/>
          <w:i/>
          <w:sz w:val="24"/>
          <w:szCs w:val="24"/>
          <w:lang w:eastAsia="es-MX"/>
        </w:rPr>
        <w:t xml:space="preserve"> </w:t>
      </w:r>
      <w:r w:rsidRPr="006B4971">
        <w:rPr>
          <w:rFonts w:ascii="Palatino Linotype" w:eastAsia="Times New Roman" w:hAnsi="Palatino Linotype" w:cs="Arial"/>
          <w:b/>
          <w:i/>
          <w:sz w:val="24"/>
          <w:szCs w:val="24"/>
          <w:lang w:eastAsia="es-MX"/>
        </w:rPr>
        <w:t>Resoluciones:</w:t>
      </w:r>
    </w:p>
    <w:p w14:paraId="56FDF385" w14:textId="77777777" w:rsidR="00966BF8" w:rsidRPr="006B4971" w:rsidRDefault="00966BF8" w:rsidP="00966BF8">
      <w:pPr>
        <w:autoSpaceDE w:val="0"/>
        <w:autoSpaceDN w:val="0"/>
        <w:adjustRightInd w:val="0"/>
        <w:spacing w:before="240" w:line="360" w:lineRule="auto"/>
        <w:ind w:left="851" w:right="851"/>
        <w:jc w:val="both"/>
        <w:rPr>
          <w:rFonts w:ascii="Palatino Linotype" w:eastAsia="Times New Roman" w:hAnsi="Palatino Linotype" w:cs="Arial"/>
          <w:b/>
          <w:i/>
          <w:sz w:val="24"/>
          <w:szCs w:val="24"/>
          <w:lang w:eastAsia="es-MX"/>
        </w:rPr>
      </w:pPr>
      <w:r w:rsidRPr="006B4971">
        <w:rPr>
          <w:rFonts w:ascii="Palatino Linotype" w:eastAsia="Times New Roman" w:hAnsi="Palatino Linotype" w:cs="Arial"/>
          <w:b/>
          <w:i/>
          <w:sz w:val="24"/>
          <w:szCs w:val="24"/>
          <w:lang w:eastAsia="es-MX"/>
        </w:rPr>
        <w:lastRenderedPageBreak/>
        <w:t xml:space="preserve">RRA 3995/16. </w:t>
      </w:r>
      <w:r w:rsidRPr="006B4971">
        <w:rPr>
          <w:rFonts w:ascii="Palatino Linotype" w:eastAsia="Times New Roman" w:hAnsi="Palatino Linotype" w:cs="Arial"/>
          <w:i/>
          <w:sz w:val="24"/>
          <w:szCs w:val="24"/>
          <w:lang w:eastAsia="es-MX"/>
        </w:rPr>
        <w:t xml:space="preserve">Secretaría de la Defensa Nacional. 1 de febrero de 2017. Por unanimidad. Comisionado Ponente </w:t>
      </w:r>
      <w:proofErr w:type="spellStart"/>
      <w:r w:rsidRPr="006B4971">
        <w:rPr>
          <w:rFonts w:ascii="Palatino Linotype" w:eastAsia="Times New Roman" w:hAnsi="Palatino Linotype" w:cs="Arial"/>
          <w:i/>
          <w:sz w:val="24"/>
          <w:szCs w:val="24"/>
          <w:lang w:eastAsia="es-MX"/>
        </w:rPr>
        <w:t>Rosendoevgueni</w:t>
      </w:r>
      <w:proofErr w:type="spellEnd"/>
      <w:r w:rsidRPr="006B4971">
        <w:rPr>
          <w:rFonts w:ascii="Palatino Linotype" w:eastAsia="Times New Roman" w:hAnsi="Palatino Linotype" w:cs="Arial"/>
          <w:i/>
          <w:sz w:val="24"/>
          <w:szCs w:val="24"/>
          <w:lang w:eastAsia="es-MX"/>
        </w:rPr>
        <w:t xml:space="preserve"> Monterrey </w:t>
      </w:r>
      <w:proofErr w:type="spellStart"/>
      <w:r w:rsidRPr="006B4971">
        <w:rPr>
          <w:rFonts w:ascii="Palatino Linotype" w:eastAsia="Times New Roman" w:hAnsi="Palatino Linotype" w:cs="Arial"/>
          <w:i/>
          <w:sz w:val="24"/>
          <w:szCs w:val="24"/>
          <w:lang w:eastAsia="es-MX"/>
        </w:rPr>
        <w:t>Chepov</w:t>
      </w:r>
      <w:proofErr w:type="spellEnd"/>
      <w:r w:rsidRPr="006B4971">
        <w:rPr>
          <w:rFonts w:ascii="Palatino Linotype" w:eastAsia="Times New Roman" w:hAnsi="Palatino Linotype" w:cs="Arial"/>
          <w:i/>
          <w:sz w:val="24"/>
          <w:szCs w:val="24"/>
          <w:lang w:eastAsia="es-MX"/>
        </w:rPr>
        <w:t>.</w:t>
      </w:r>
    </w:p>
    <w:p w14:paraId="67741BBE" w14:textId="77777777" w:rsidR="00966BF8" w:rsidRPr="006B4971" w:rsidRDefault="00966BF8" w:rsidP="00966BF8">
      <w:pPr>
        <w:autoSpaceDE w:val="0"/>
        <w:autoSpaceDN w:val="0"/>
        <w:adjustRightInd w:val="0"/>
        <w:spacing w:before="240" w:line="360" w:lineRule="auto"/>
        <w:ind w:left="851" w:right="851"/>
        <w:jc w:val="both"/>
        <w:rPr>
          <w:rFonts w:ascii="Palatino Linotype" w:eastAsia="Times New Roman" w:hAnsi="Palatino Linotype" w:cs="Arial"/>
          <w:b/>
          <w:i/>
          <w:sz w:val="24"/>
          <w:szCs w:val="24"/>
          <w:lang w:eastAsia="es-MX"/>
        </w:rPr>
      </w:pPr>
      <w:r w:rsidRPr="006B4971">
        <w:rPr>
          <w:rFonts w:ascii="Palatino Linotype" w:eastAsia="Times New Roman" w:hAnsi="Palatino Linotype" w:cs="Arial"/>
          <w:b/>
          <w:i/>
          <w:sz w:val="24"/>
          <w:szCs w:val="24"/>
          <w:lang w:eastAsia="es-MX"/>
        </w:rPr>
        <w:t xml:space="preserve">RRA </w:t>
      </w:r>
      <w:r w:rsidRPr="006B4971">
        <w:rPr>
          <w:rFonts w:ascii="Palatino Linotype" w:eastAsia="Times New Roman" w:hAnsi="Palatino Linotype" w:cs="Arial"/>
          <w:b/>
          <w:bCs/>
          <w:i/>
          <w:sz w:val="24"/>
          <w:szCs w:val="24"/>
          <w:lang w:eastAsia="es-MX"/>
        </w:rPr>
        <w:t xml:space="preserve">0937/17. </w:t>
      </w:r>
      <w:r w:rsidRPr="006B4971">
        <w:rPr>
          <w:rFonts w:ascii="Palatino Linotype" w:eastAsia="Times New Roman" w:hAnsi="Palatino Linotype" w:cs="Arial"/>
          <w:bCs/>
          <w:i/>
          <w:sz w:val="24"/>
          <w:szCs w:val="24"/>
          <w:lang w:eastAsia="es-MX"/>
        </w:rPr>
        <w:t xml:space="preserve">Senado de la República. </w:t>
      </w:r>
      <w:r w:rsidRPr="006B4971">
        <w:rPr>
          <w:rFonts w:ascii="Palatino Linotype" w:eastAsia="Times New Roman" w:hAnsi="Palatino Linotype" w:cs="Arial"/>
          <w:bCs/>
          <w:i/>
          <w:sz w:val="24"/>
          <w:szCs w:val="24"/>
          <w:lang w:val="es-ES_tradnl" w:eastAsia="es-MX"/>
        </w:rPr>
        <w:t xml:space="preserve">15 de marzo de 2017. Por unanimidad. Comisionada Ponente Ximena Puente de la Mora. </w:t>
      </w:r>
    </w:p>
    <w:p w14:paraId="6C592D79" w14:textId="77777777" w:rsidR="00966BF8" w:rsidRPr="006B4971" w:rsidRDefault="00966BF8" w:rsidP="00966BF8">
      <w:pPr>
        <w:autoSpaceDE w:val="0"/>
        <w:autoSpaceDN w:val="0"/>
        <w:adjustRightInd w:val="0"/>
        <w:spacing w:before="240" w:line="360" w:lineRule="auto"/>
        <w:ind w:left="851" w:right="851"/>
        <w:jc w:val="both"/>
        <w:rPr>
          <w:rFonts w:ascii="Palatino Linotype" w:eastAsia="Times New Roman" w:hAnsi="Palatino Linotype" w:cs="Arial"/>
          <w:b/>
          <w:i/>
          <w:sz w:val="24"/>
          <w:szCs w:val="24"/>
          <w:lang w:eastAsia="es-MX"/>
        </w:rPr>
      </w:pPr>
      <w:r w:rsidRPr="006B4971">
        <w:rPr>
          <w:rFonts w:ascii="Palatino Linotype" w:eastAsia="Times New Roman" w:hAnsi="Palatino Linotype" w:cs="Arial"/>
          <w:b/>
          <w:i/>
          <w:sz w:val="24"/>
          <w:szCs w:val="24"/>
          <w:lang w:eastAsia="es-MX"/>
        </w:rPr>
        <w:t xml:space="preserve">RRA 0478/17. </w:t>
      </w:r>
      <w:r w:rsidRPr="006B4971">
        <w:rPr>
          <w:rFonts w:ascii="Palatino Linotype" w:eastAsia="Times New Roman" w:hAnsi="Palatino Linotype" w:cs="Arial"/>
          <w:i/>
          <w:sz w:val="24"/>
          <w:szCs w:val="24"/>
          <w:lang w:eastAsia="es-MX"/>
        </w:rPr>
        <w:t xml:space="preserve">Secretaría de Relaciones Exteriores. 26 de abril de 2017. Por unanimidad. Comisionada Ponente Areli Cano Guadiana.” </w:t>
      </w:r>
      <w:r w:rsidRPr="006B4971">
        <w:rPr>
          <w:rFonts w:ascii="Palatino Linotype" w:eastAsia="Times New Roman" w:hAnsi="Palatino Linotype" w:cs="Arial"/>
          <w:b/>
          <w:i/>
          <w:sz w:val="24"/>
          <w:szCs w:val="24"/>
          <w:lang w:eastAsia="es-MX"/>
        </w:rPr>
        <w:t>[Sic]</w:t>
      </w:r>
    </w:p>
    <w:p w14:paraId="343278EA" w14:textId="77777777" w:rsidR="00966BF8" w:rsidRPr="006B4971" w:rsidRDefault="00966BF8" w:rsidP="00966BF8">
      <w:pPr>
        <w:autoSpaceDE w:val="0"/>
        <w:autoSpaceDN w:val="0"/>
        <w:adjustRightInd w:val="0"/>
        <w:spacing w:before="240" w:line="360" w:lineRule="auto"/>
        <w:ind w:left="851" w:right="851"/>
        <w:jc w:val="both"/>
        <w:rPr>
          <w:rFonts w:ascii="Palatino Linotype" w:eastAsia="Times New Roman" w:hAnsi="Palatino Linotype" w:cs="Arial"/>
          <w:b/>
          <w:i/>
          <w:sz w:val="24"/>
          <w:szCs w:val="24"/>
          <w:lang w:eastAsia="es-MX"/>
        </w:rPr>
      </w:pPr>
    </w:p>
    <w:p w14:paraId="0F556986" w14:textId="77777777" w:rsidR="00966BF8" w:rsidRPr="006B4971" w:rsidRDefault="00966BF8" w:rsidP="00966BF8">
      <w:pPr>
        <w:spacing w:after="0" w:line="360" w:lineRule="auto"/>
        <w:ind w:right="51"/>
        <w:jc w:val="both"/>
        <w:rPr>
          <w:rFonts w:ascii="Palatino Linotype" w:hAnsi="Palatino Linotype" w:cs="Arial"/>
          <w:sz w:val="24"/>
          <w:szCs w:val="24"/>
        </w:rPr>
      </w:pPr>
      <w:r w:rsidRPr="006B4971">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459F14FC" w14:textId="77777777" w:rsidR="008573A4" w:rsidRPr="006B4971" w:rsidRDefault="008573A4" w:rsidP="00966BF8">
      <w:pPr>
        <w:spacing w:after="0" w:line="360" w:lineRule="auto"/>
        <w:ind w:right="51"/>
        <w:jc w:val="both"/>
        <w:rPr>
          <w:rFonts w:ascii="Palatino Linotype" w:hAnsi="Palatino Linotype" w:cs="Arial"/>
          <w:sz w:val="24"/>
          <w:szCs w:val="24"/>
        </w:rPr>
      </w:pPr>
    </w:p>
    <w:p w14:paraId="5F46D8A4" w14:textId="0BF5F5E3" w:rsidR="00966BF8" w:rsidRPr="006B4971" w:rsidRDefault="00966BF8" w:rsidP="00966BF8">
      <w:pPr>
        <w:spacing w:after="0" w:line="360" w:lineRule="auto"/>
        <w:jc w:val="both"/>
        <w:rPr>
          <w:rFonts w:ascii="Palatino Linotype" w:hAnsi="Palatino Linotype" w:cs="Arial"/>
          <w:sz w:val="24"/>
          <w:szCs w:val="24"/>
        </w:rPr>
      </w:pPr>
      <w:r w:rsidRPr="006B4971">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6B4971">
        <w:rPr>
          <w:rFonts w:ascii="Palatino Linotype" w:eastAsia="Times New Roman" w:hAnsi="Palatino Linotype" w:cs="Times New Roman"/>
          <w:b/>
          <w:bCs/>
          <w:sz w:val="24"/>
          <w:szCs w:val="24"/>
          <w:lang w:eastAsia="es-ES"/>
        </w:rPr>
        <w:t>El</w:t>
      </w:r>
      <w:r w:rsidRPr="006B4971">
        <w:rPr>
          <w:rFonts w:ascii="Palatino Linotype" w:eastAsia="Times New Roman" w:hAnsi="Palatino Linotype" w:cs="Times New Roman"/>
          <w:b/>
          <w:sz w:val="24"/>
          <w:szCs w:val="24"/>
          <w:lang w:eastAsia="es-ES"/>
        </w:rPr>
        <w:t xml:space="preserve"> Recurrente</w:t>
      </w:r>
      <w:r w:rsidRPr="006B4971">
        <w:rPr>
          <w:rFonts w:ascii="Palatino Linotype" w:eastAsia="Times New Roman" w:hAnsi="Palatino Linotype" w:cs="Times New Roman"/>
          <w:sz w:val="24"/>
          <w:szCs w:val="24"/>
          <w:lang w:eastAsia="es-ES"/>
        </w:rPr>
        <w:t xml:space="preserve"> en su medio de impugnación que fue materia de estudio, por ello </w:t>
      </w:r>
      <w:r w:rsidRPr="006B4971">
        <w:rPr>
          <w:rFonts w:ascii="Palatino Linotype" w:eastAsia="Times New Roman" w:hAnsi="Palatino Linotype" w:cs="Arial"/>
          <w:sz w:val="24"/>
          <w:szCs w:val="24"/>
          <w:lang w:eastAsia="es-ES"/>
        </w:rPr>
        <w:t>con fundamento en la</w:t>
      </w:r>
      <w:r w:rsidRPr="006B4971">
        <w:rPr>
          <w:rFonts w:ascii="Palatino Linotype" w:eastAsia="Times New Roman" w:hAnsi="Palatino Linotype" w:cs="Arial"/>
          <w:b/>
          <w:sz w:val="24"/>
          <w:szCs w:val="24"/>
          <w:lang w:eastAsia="es-ES"/>
        </w:rPr>
        <w:t xml:space="preserve"> </w:t>
      </w:r>
      <w:r w:rsidR="00495F24" w:rsidRPr="006B4971">
        <w:rPr>
          <w:rFonts w:ascii="Palatino Linotype" w:eastAsia="Times New Roman" w:hAnsi="Palatino Linotype" w:cs="Arial"/>
          <w:b/>
          <w:bCs/>
          <w:i/>
          <w:sz w:val="24"/>
          <w:szCs w:val="24"/>
          <w:lang w:eastAsia="es-ES"/>
        </w:rPr>
        <w:t>segunda</w:t>
      </w:r>
      <w:r w:rsidRPr="006B4971">
        <w:rPr>
          <w:rFonts w:ascii="Palatino Linotype" w:eastAsia="Times New Roman" w:hAnsi="Palatino Linotype" w:cs="Arial"/>
          <w:b/>
          <w:bCs/>
          <w:i/>
          <w:sz w:val="24"/>
          <w:szCs w:val="24"/>
          <w:lang w:eastAsia="es-ES"/>
        </w:rPr>
        <w:t xml:space="preserve"> hipótesis</w:t>
      </w:r>
      <w:r w:rsidRPr="006B4971">
        <w:rPr>
          <w:rFonts w:ascii="Palatino Linotype" w:eastAsia="Times New Roman" w:hAnsi="Palatino Linotype" w:cs="Arial"/>
          <w:b/>
          <w:sz w:val="24"/>
          <w:szCs w:val="24"/>
          <w:lang w:eastAsia="es-ES"/>
        </w:rPr>
        <w:t xml:space="preserve"> </w:t>
      </w:r>
      <w:r w:rsidRPr="006B4971">
        <w:rPr>
          <w:rFonts w:ascii="Palatino Linotype" w:eastAsia="Times New Roman" w:hAnsi="Palatino Linotype" w:cs="Arial"/>
          <w:sz w:val="24"/>
          <w:szCs w:val="24"/>
          <w:lang w:eastAsia="es-ES"/>
        </w:rPr>
        <w:t>de la fracción</w:t>
      </w:r>
      <w:r w:rsidRPr="006B4971">
        <w:rPr>
          <w:rFonts w:ascii="Palatino Linotype" w:eastAsia="Times New Roman" w:hAnsi="Palatino Linotype" w:cs="Arial"/>
          <w:b/>
          <w:sz w:val="24"/>
          <w:szCs w:val="24"/>
          <w:lang w:eastAsia="es-ES"/>
        </w:rPr>
        <w:t xml:space="preserve"> </w:t>
      </w:r>
      <w:r w:rsidRPr="006B4971">
        <w:rPr>
          <w:rFonts w:ascii="Palatino Linotype" w:eastAsia="Times New Roman" w:hAnsi="Palatino Linotype" w:cs="Arial"/>
          <w:sz w:val="24"/>
          <w:szCs w:val="24"/>
          <w:lang w:eastAsia="es-ES"/>
        </w:rPr>
        <w:t xml:space="preserve">III, </w:t>
      </w:r>
      <w:r w:rsidRPr="006B4971">
        <w:rPr>
          <w:rFonts w:ascii="Palatino Linotype" w:eastAsia="Times New Roman" w:hAnsi="Palatino Linotype" w:cs="Arial"/>
          <w:sz w:val="24"/>
          <w:szCs w:val="24"/>
          <w:lang w:eastAsia="es-ES"/>
        </w:rPr>
        <w:lastRenderedPageBreak/>
        <w:t>del artículo 186,</w:t>
      </w:r>
      <w:r w:rsidRPr="006B4971">
        <w:rPr>
          <w:rFonts w:ascii="Palatino Linotype" w:eastAsia="Times New Roman" w:hAnsi="Palatino Linotype" w:cs="Arial"/>
          <w:b/>
          <w:sz w:val="24"/>
          <w:szCs w:val="24"/>
          <w:lang w:eastAsia="es-ES"/>
        </w:rPr>
        <w:t xml:space="preserve"> </w:t>
      </w:r>
      <w:r w:rsidRPr="006B4971">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495F24" w:rsidRPr="006B4971">
        <w:rPr>
          <w:rFonts w:ascii="Palatino Linotype" w:eastAsia="Times New Roman" w:hAnsi="Palatino Linotype" w:cs="Arial"/>
          <w:b/>
          <w:sz w:val="24"/>
          <w:szCs w:val="24"/>
          <w:lang w:eastAsia="es-ES"/>
        </w:rPr>
        <w:t>MODIFICA</w:t>
      </w:r>
      <w:r w:rsidRPr="006B4971">
        <w:rPr>
          <w:rFonts w:ascii="Palatino Linotype" w:eastAsia="Times New Roman" w:hAnsi="Palatino Linotype" w:cs="Arial"/>
          <w:b/>
          <w:sz w:val="24"/>
          <w:szCs w:val="24"/>
          <w:lang w:eastAsia="es-ES"/>
        </w:rPr>
        <w:t xml:space="preserve"> </w:t>
      </w:r>
      <w:r w:rsidRPr="006B4971">
        <w:rPr>
          <w:rFonts w:ascii="Palatino Linotype" w:eastAsia="Times New Roman" w:hAnsi="Palatino Linotype" w:cs="Arial"/>
          <w:sz w:val="24"/>
          <w:szCs w:val="24"/>
          <w:lang w:eastAsia="es-ES"/>
        </w:rPr>
        <w:t>la respuesta a la solicitud de información número</w:t>
      </w:r>
      <w:r w:rsidRPr="006B4971">
        <w:rPr>
          <w:rFonts w:ascii="Palatino Linotype" w:eastAsia="Times New Roman" w:hAnsi="Palatino Linotype" w:cs="Times New Roman"/>
          <w:b/>
          <w:sz w:val="24"/>
          <w:szCs w:val="24"/>
          <w:lang w:eastAsia="es-ES"/>
        </w:rPr>
        <w:t xml:space="preserve"> </w:t>
      </w:r>
      <w:r w:rsidR="00161E05" w:rsidRPr="006B4971">
        <w:rPr>
          <w:rFonts w:ascii="Palatino Linotype" w:hAnsi="Palatino Linotype"/>
          <w:b/>
          <w:bCs/>
          <w:sz w:val="24"/>
          <w:szCs w:val="24"/>
        </w:rPr>
        <w:t xml:space="preserve">00493/CHIMALHU/IP/2022 </w:t>
      </w:r>
      <w:r w:rsidR="00161E05" w:rsidRPr="006B4971">
        <w:rPr>
          <w:rFonts w:ascii="Palatino Linotype" w:hAnsi="Palatino Linotype" w:cs="Arial"/>
          <w:sz w:val="24"/>
          <w:szCs w:val="24"/>
        </w:rPr>
        <w:t>que</w:t>
      </w:r>
      <w:r w:rsidRPr="006B4971">
        <w:rPr>
          <w:rFonts w:ascii="Palatino Linotype" w:hAnsi="Palatino Linotype" w:cs="Arial"/>
          <w:sz w:val="24"/>
          <w:szCs w:val="24"/>
        </w:rPr>
        <w:t xml:space="preserve"> ha sido materia del presente fallo. </w:t>
      </w:r>
    </w:p>
    <w:p w14:paraId="52287BA8" w14:textId="77777777" w:rsidR="00161E05" w:rsidRPr="006B4971" w:rsidRDefault="00161E05" w:rsidP="00966BF8">
      <w:pPr>
        <w:spacing w:after="0" w:line="360" w:lineRule="auto"/>
        <w:jc w:val="both"/>
        <w:rPr>
          <w:rFonts w:ascii="Palatino Linotype" w:hAnsi="Palatino Linotype" w:cs="Arial"/>
          <w:sz w:val="24"/>
          <w:szCs w:val="24"/>
        </w:rPr>
      </w:pPr>
    </w:p>
    <w:p w14:paraId="3BF1E7D1" w14:textId="77777777" w:rsidR="00966BF8" w:rsidRPr="006B4971" w:rsidRDefault="00966BF8" w:rsidP="00966BF8">
      <w:pPr>
        <w:spacing w:after="0" w:line="360" w:lineRule="auto"/>
        <w:jc w:val="both"/>
        <w:rPr>
          <w:rFonts w:ascii="Palatino Linotype" w:eastAsia="Times New Roman" w:hAnsi="Palatino Linotype" w:cs="Times New Roman"/>
          <w:sz w:val="24"/>
          <w:szCs w:val="24"/>
          <w:lang w:eastAsia="es-ES"/>
        </w:rPr>
      </w:pPr>
      <w:r w:rsidRPr="006B4971">
        <w:rPr>
          <w:rFonts w:ascii="Palatino Linotype" w:eastAsia="Times New Roman" w:hAnsi="Palatino Linotype" w:cs="Times New Roman"/>
          <w:sz w:val="24"/>
          <w:szCs w:val="24"/>
          <w:lang w:eastAsia="es-ES"/>
        </w:rPr>
        <w:t>Por lo antes expuesto y fundado es de resolverse y,</w:t>
      </w:r>
    </w:p>
    <w:p w14:paraId="4A570767" w14:textId="77777777" w:rsidR="00966BF8" w:rsidRPr="006B4971" w:rsidRDefault="00966BF8" w:rsidP="00966BF8">
      <w:pPr>
        <w:spacing w:line="360" w:lineRule="auto"/>
        <w:contextualSpacing/>
        <w:jc w:val="both"/>
        <w:rPr>
          <w:rFonts w:ascii="Palatino Linotype" w:eastAsia="MS Mincho" w:hAnsi="Palatino Linotype"/>
          <w:sz w:val="24"/>
          <w:szCs w:val="24"/>
        </w:rPr>
      </w:pPr>
    </w:p>
    <w:p w14:paraId="07C3E964" w14:textId="77777777" w:rsidR="00966BF8" w:rsidRPr="006B4971" w:rsidRDefault="00966BF8" w:rsidP="00966BF8">
      <w:pPr>
        <w:spacing w:before="240" w:after="240" w:line="360" w:lineRule="auto"/>
        <w:jc w:val="center"/>
        <w:rPr>
          <w:rFonts w:ascii="Palatino Linotype" w:hAnsi="Palatino Linotype"/>
          <w:b/>
          <w:spacing w:val="60"/>
          <w:sz w:val="28"/>
          <w:szCs w:val="28"/>
        </w:rPr>
      </w:pPr>
      <w:r w:rsidRPr="006B4971">
        <w:rPr>
          <w:rFonts w:ascii="Palatino Linotype" w:hAnsi="Palatino Linotype"/>
          <w:b/>
          <w:spacing w:val="60"/>
          <w:sz w:val="28"/>
          <w:szCs w:val="28"/>
        </w:rPr>
        <w:t>S E RESUELVE</w:t>
      </w:r>
    </w:p>
    <w:p w14:paraId="01DD552F" w14:textId="1E5D082E" w:rsidR="00966BF8" w:rsidRPr="006B4971" w:rsidRDefault="00966BF8" w:rsidP="00966BF8">
      <w:pPr>
        <w:spacing w:before="240" w:line="360" w:lineRule="auto"/>
        <w:jc w:val="both"/>
        <w:rPr>
          <w:rFonts w:ascii="Palatino Linotype" w:hAnsi="Palatino Linotype" w:cs="Arial"/>
          <w:sz w:val="24"/>
          <w:szCs w:val="24"/>
        </w:rPr>
      </w:pPr>
      <w:r w:rsidRPr="006B4971">
        <w:rPr>
          <w:rFonts w:ascii="Palatino Linotype" w:hAnsi="Palatino Linotype" w:cs="Arial"/>
          <w:b/>
          <w:sz w:val="28"/>
          <w:szCs w:val="28"/>
          <w:lang w:val="es-ES_tradnl"/>
        </w:rPr>
        <w:t>PRIMERO.</w:t>
      </w:r>
      <w:r w:rsidRPr="006B4971">
        <w:rPr>
          <w:rFonts w:ascii="Palatino Linotype" w:hAnsi="Palatino Linotype" w:cs="Arial"/>
          <w:sz w:val="24"/>
          <w:szCs w:val="24"/>
          <w:lang w:val="es-ES_tradnl"/>
        </w:rPr>
        <w:t xml:space="preserve"> </w:t>
      </w:r>
      <w:r w:rsidRPr="006B4971">
        <w:rPr>
          <w:rFonts w:ascii="Palatino Linotype" w:hAnsi="Palatino Linotype" w:cs="Arial"/>
          <w:sz w:val="24"/>
          <w:szCs w:val="24"/>
        </w:rPr>
        <w:t xml:space="preserve">Se </w:t>
      </w:r>
      <w:r w:rsidR="00495F24" w:rsidRPr="006B4971">
        <w:rPr>
          <w:rFonts w:ascii="Palatino Linotype" w:hAnsi="Palatino Linotype" w:cs="Arial"/>
          <w:b/>
          <w:sz w:val="24"/>
          <w:szCs w:val="24"/>
        </w:rPr>
        <w:t>MODIFICA</w:t>
      </w:r>
      <w:r w:rsidRPr="006B4971">
        <w:rPr>
          <w:rFonts w:ascii="Palatino Linotype" w:hAnsi="Palatino Linotype" w:cs="Arial"/>
          <w:b/>
          <w:sz w:val="24"/>
          <w:szCs w:val="24"/>
        </w:rPr>
        <w:t xml:space="preserve"> </w:t>
      </w:r>
      <w:r w:rsidRPr="006B4971">
        <w:rPr>
          <w:rFonts w:ascii="Palatino Linotype" w:hAnsi="Palatino Linotype" w:cs="Arial"/>
          <w:sz w:val="24"/>
          <w:szCs w:val="24"/>
        </w:rPr>
        <w:t xml:space="preserve">la respuesta entregada por </w:t>
      </w:r>
      <w:r w:rsidRPr="006B4971">
        <w:rPr>
          <w:rFonts w:ascii="Palatino Linotype" w:hAnsi="Palatino Linotype" w:cs="Arial"/>
          <w:b/>
          <w:sz w:val="24"/>
          <w:szCs w:val="24"/>
        </w:rPr>
        <w:t xml:space="preserve">EL SUJETO OBLIGADO, </w:t>
      </w:r>
      <w:r w:rsidRPr="006B4971">
        <w:rPr>
          <w:rFonts w:ascii="Palatino Linotype" w:hAnsi="Palatino Linotype" w:cs="Arial"/>
          <w:sz w:val="24"/>
          <w:szCs w:val="24"/>
        </w:rPr>
        <w:t xml:space="preserve">a la solicitud de información </w:t>
      </w:r>
      <w:r w:rsidR="00161E05" w:rsidRPr="006B4971">
        <w:rPr>
          <w:rFonts w:ascii="Palatino Linotype" w:hAnsi="Palatino Linotype" w:cs="Arial"/>
          <w:sz w:val="24"/>
          <w:szCs w:val="24"/>
        </w:rPr>
        <w:t xml:space="preserve">número </w:t>
      </w:r>
      <w:r w:rsidR="00161E05" w:rsidRPr="006B4971">
        <w:rPr>
          <w:rFonts w:ascii="Palatino Linotype" w:hAnsi="Palatino Linotype" w:cs="Arial"/>
          <w:b/>
          <w:bCs/>
          <w:sz w:val="24"/>
          <w:szCs w:val="24"/>
        </w:rPr>
        <w:t>00493</w:t>
      </w:r>
      <w:r w:rsidR="002D3A29" w:rsidRPr="006B4971">
        <w:rPr>
          <w:rFonts w:ascii="Palatino Linotype" w:hAnsi="Palatino Linotype"/>
          <w:b/>
          <w:bCs/>
          <w:sz w:val="24"/>
          <w:szCs w:val="24"/>
        </w:rPr>
        <w:t>/CHIMALHU/IP/2022</w:t>
      </w:r>
      <w:r w:rsidR="00550092" w:rsidRPr="006B4971">
        <w:rPr>
          <w:rFonts w:ascii="Palatino Linotype" w:hAnsi="Palatino Linotype"/>
          <w:b/>
          <w:bCs/>
          <w:sz w:val="24"/>
          <w:szCs w:val="24"/>
        </w:rPr>
        <w:t xml:space="preserve"> </w:t>
      </w:r>
      <w:r w:rsidRPr="006B4971">
        <w:rPr>
          <w:rFonts w:ascii="Palatino Linotype" w:hAnsi="Palatino Linotype" w:cs="Arial"/>
          <w:sz w:val="24"/>
          <w:szCs w:val="24"/>
        </w:rPr>
        <w:t xml:space="preserve">por resultar </w:t>
      </w:r>
      <w:r w:rsidR="00495F24" w:rsidRPr="006B4971">
        <w:rPr>
          <w:rFonts w:ascii="Palatino Linotype" w:hAnsi="Palatino Linotype" w:cs="Arial"/>
          <w:sz w:val="24"/>
          <w:szCs w:val="24"/>
        </w:rPr>
        <w:t xml:space="preserve">parcialmente </w:t>
      </w:r>
      <w:r w:rsidRPr="006B4971">
        <w:rPr>
          <w:rFonts w:ascii="Palatino Linotype" w:hAnsi="Palatino Linotype" w:cs="Arial"/>
          <w:sz w:val="24"/>
          <w:szCs w:val="24"/>
        </w:rPr>
        <w:t xml:space="preserve">fundados los motivos de inconformidad que arguye </w:t>
      </w:r>
      <w:r w:rsidRPr="006B4971">
        <w:rPr>
          <w:rFonts w:ascii="Palatino Linotype" w:hAnsi="Palatino Linotype" w:cs="Arial"/>
          <w:b/>
          <w:sz w:val="24"/>
          <w:szCs w:val="24"/>
        </w:rPr>
        <w:t xml:space="preserve">EL RECURRENTE, </w:t>
      </w:r>
      <w:r w:rsidRPr="006B4971">
        <w:rPr>
          <w:rFonts w:ascii="Palatino Linotype" w:hAnsi="Palatino Linotype" w:cs="Arial"/>
          <w:sz w:val="24"/>
          <w:szCs w:val="24"/>
        </w:rPr>
        <w:t xml:space="preserve">en términos del considerando </w:t>
      </w:r>
      <w:r w:rsidRPr="006B4971">
        <w:rPr>
          <w:rFonts w:ascii="Palatino Linotype" w:hAnsi="Palatino Linotype" w:cs="Arial"/>
          <w:b/>
          <w:sz w:val="24"/>
          <w:szCs w:val="24"/>
        </w:rPr>
        <w:t xml:space="preserve">CUARTO </w:t>
      </w:r>
      <w:r w:rsidRPr="006B4971">
        <w:rPr>
          <w:rFonts w:ascii="Palatino Linotype" w:hAnsi="Palatino Linotype" w:cs="Arial"/>
          <w:sz w:val="24"/>
          <w:szCs w:val="24"/>
        </w:rPr>
        <w:t xml:space="preserve">de la presente resolución. </w:t>
      </w:r>
    </w:p>
    <w:p w14:paraId="274A4A13" w14:textId="630838E0" w:rsidR="00966BF8" w:rsidRPr="006B4971" w:rsidRDefault="00966BF8" w:rsidP="00966BF8">
      <w:pPr>
        <w:autoSpaceDE w:val="0"/>
        <w:autoSpaceDN w:val="0"/>
        <w:adjustRightInd w:val="0"/>
        <w:spacing w:before="240" w:line="360" w:lineRule="auto"/>
        <w:ind w:right="49"/>
        <w:jc w:val="both"/>
        <w:rPr>
          <w:rFonts w:ascii="Palatino Linotype" w:hAnsi="Palatino Linotype" w:cs="Arial"/>
          <w:sz w:val="24"/>
          <w:szCs w:val="24"/>
        </w:rPr>
      </w:pPr>
      <w:r w:rsidRPr="006B4971">
        <w:rPr>
          <w:rFonts w:ascii="Palatino Linotype" w:hAnsi="Palatino Linotype" w:cs="Arial"/>
          <w:b/>
          <w:sz w:val="28"/>
          <w:szCs w:val="28"/>
          <w:lang w:val="es-ES_tradnl"/>
        </w:rPr>
        <w:t>SEGUNDO.</w:t>
      </w:r>
      <w:r w:rsidRPr="006B4971">
        <w:rPr>
          <w:rFonts w:ascii="Palatino Linotype" w:hAnsi="Palatino Linotype" w:cs="Arial"/>
          <w:sz w:val="24"/>
          <w:szCs w:val="24"/>
        </w:rPr>
        <w:t xml:space="preserve"> Se </w:t>
      </w:r>
      <w:r w:rsidRPr="006B4971">
        <w:rPr>
          <w:rFonts w:ascii="Palatino Linotype" w:hAnsi="Palatino Linotype" w:cs="Arial"/>
          <w:b/>
          <w:sz w:val="24"/>
          <w:szCs w:val="24"/>
        </w:rPr>
        <w:t>ORDENA</w:t>
      </w:r>
      <w:r w:rsidRPr="006B4971">
        <w:rPr>
          <w:rFonts w:ascii="Palatino Linotype" w:hAnsi="Palatino Linotype" w:cs="Arial"/>
          <w:sz w:val="24"/>
          <w:szCs w:val="24"/>
        </w:rPr>
        <w:t xml:space="preserve"> al </w:t>
      </w:r>
      <w:r w:rsidRPr="006B4971">
        <w:rPr>
          <w:rFonts w:ascii="Palatino Linotype" w:hAnsi="Palatino Linotype" w:cs="Arial"/>
          <w:b/>
          <w:sz w:val="24"/>
          <w:szCs w:val="24"/>
        </w:rPr>
        <w:t>SUJETO OBLIGADO</w:t>
      </w:r>
      <w:r w:rsidRPr="006B4971">
        <w:rPr>
          <w:rFonts w:ascii="Palatino Linotype" w:hAnsi="Palatino Linotype" w:cs="Arial"/>
          <w:sz w:val="24"/>
          <w:szCs w:val="24"/>
        </w:rPr>
        <w:t xml:space="preserve"> realizar una búsqueda exhaustiva y razonable a fin de entregar al</w:t>
      </w:r>
      <w:r w:rsidRPr="006B4971">
        <w:rPr>
          <w:rFonts w:ascii="Palatino Linotype" w:hAnsi="Palatino Linotype" w:cs="Arial"/>
          <w:b/>
          <w:sz w:val="24"/>
          <w:szCs w:val="24"/>
        </w:rPr>
        <w:t xml:space="preserve"> RECURRENTE, </w:t>
      </w:r>
      <w:r w:rsidRPr="006B4971">
        <w:rPr>
          <w:rFonts w:ascii="Palatino Linotype" w:hAnsi="Palatino Linotype" w:cs="Arial"/>
          <w:sz w:val="24"/>
          <w:szCs w:val="24"/>
        </w:rPr>
        <w:t>en versión pública</w:t>
      </w:r>
      <w:r w:rsidR="008573A4" w:rsidRPr="006B4971">
        <w:rPr>
          <w:rFonts w:ascii="Palatino Linotype" w:hAnsi="Palatino Linotype" w:cs="Arial"/>
          <w:sz w:val="24"/>
          <w:szCs w:val="24"/>
        </w:rPr>
        <w:t xml:space="preserve"> de ser procedente</w:t>
      </w:r>
      <w:r w:rsidRPr="006B4971">
        <w:rPr>
          <w:rFonts w:ascii="Palatino Linotype" w:hAnsi="Palatino Linotype" w:cs="Arial"/>
          <w:sz w:val="24"/>
          <w:szCs w:val="24"/>
        </w:rPr>
        <w:t xml:space="preserve">, a través del Sistema de Acceso a la Información Mexiquense </w:t>
      </w:r>
      <w:r w:rsidRPr="006B4971">
        <w:rPr>
          <w:rFonts w:ascii="Palatino Linotype" w:hAnsi="Palatino Linotype" w:cs="Arial"/>
          <w:b/>
          <w:sz w:val="24"/>
          <w:szCs w:val="24"/>
        </w:rPr>
        <w:t>(SAIMEX),</w:t>
      </w:r>
      <w:r w:rsidRPr="006B4971">
        <w:rPr>
          <w:rFonts w:ascii="Palatino Linotype" w:hAnsi="Palatino Linotype" w:cs="Arial"/>
          <w:sz w:val="24"/>
          <w:szCs w:val="24"/>
        </w:rPr>
        <w:t xml:space="preserve"> </w:t>
      </w:r>
      <w:r w:rsidR="00B84650" w:rsidRPr="006B4971">
        <w:rPr>
          <w:rFonts w:ascii="Palatino Linotype" w:hAnsi="Palatino Linotype" w:cs="Arial"/>
          <w:sz w:val="24"/>
          <w:szCs w:val="24"/>
        </w:rPr>
        <w:t>el</w:t>
      </w:r>
      <w:r w:rsidR="00664CBE" w:rsidRPr="006B4971">
        <w:rPr>
          <w:rFonts w:ascii="Palatino Linotype" w:hAnsi="Palatino Linotype" w:cs="Arial"/>
          <w:sz w:val="24"/>
          <w:szCs w:val="24"/>
        </w:rPr>
        <w:t xml:space="preserve"> documento o documentos donde conste </w:t>
      </w:r>
      <w:r w:rsidRPr="006B4971">
        <w:rPr>
          <w:rFonts w:ascii="Palatino Linotype" w:hAnsi="Palatino Linotype" w:cs="Arial"/>
          <w:sz w:val="24"/>
          <w:szCs w:val="24"/>
        </w:rPr>
        <w:t xml:space="preserve">lo siguiente: </w:t>
      </w:r>
    </w:p>
    <w:p w14:paraId="65F4D48B" w14:textId="304BAAFE" w:rsidR="002D3A29" w:rsidRPr="006B4971" w:rsidRDefault="002D3A29" w:rsidP="002D3A29">
      <w:pPr>
        <w:pStyle w:val="Prrafodelista"/>
        <w:numPr>
          <w:ilvl w:val="0"/>
          <w:numId w:val="34"/>
        </w:numPr>
        <w:spacing w:before="240" w:line="360" w:lineRule="auto"/>
        <w:jc w:val="both"/>
        <w:rPr>
          <w:rFonts w:ascii="Palatino Linotype" w:hAnsi="Palatino Linotype"/>
          <w:color w:val="000000"/>
        </w:rPr>
      </w:pPr>
      <w:r w:rsidRPr="006B4971">
        <w:rPr>
          <w:rFonts w:ascii="Palatino Linotype" w:hAnsi="Palatino Linotype"/>
          <w:color w:val="000000"/>
        </w:rPr>
        <w:t>Nombre del encargado (a) de las redes sociales del Ayuntamiento</w:t>
      </w:r>
    </w:p>
    <w:p w14:paraId="7C8ABFF8" w14:textId="76A78EB5" w:rsidR="002D3A29" w:rsidRPr="006B4971" w:rsidRDefault="00664CBE" w:rsidP="002D3A29">
      <w:pPr>
        <w:pStyle w:val="Prrafodelista"/>
        <w:numPr>
          <w:ilvl w:val="0"/>
          <w:numId w:val="34"/>
        </w:numPr>
        <w:spacing w:before="240" w:line="360" w:lineRule="auto"/>
        <w:jc w:val="both"/>
        <w:rPr>
          <w:rFonts w:ascii="Palatino Linotype" w:hAnsi="Palatino Linotype"/>
          <w:color w:val="000000"/>
        </w:rPr>
      </w:pPr>
      <w:r w:rsidRPr="006B4971">
        <w:rPr>
          <w:rFonts w:ascii="Palatino Linotype" w:hAnsi="Palatino Linotype"/>
          <w:color w:val="000000"/>
        </w:rPr>
        <w:t xml:space="preserve">Último </w:t>
      </w:r>
      <w:r w:rsidR="002D3A29" w:rsidRPr="006B4971">
        <w:rPr>
          <w:rFonts w:ascii="Palatino Linotype" w:hAnsi="Palatino Linotype"/>
          <w:color w:val="000000"/>
        </w:rPr>
        <w:t xml:space="preserve">grado de estudios del </w:t>
      </w:r>
      <w:r w:rsidR="004C5066" w:rsidRPr="006B4971">
        <w:rPr>
          <w:rFonts w:ascii="Palatino Linotype" w:hAnsi="Palatino Linotype"/>
          <w:color w:val="000000"/>
        </w:rPr>
        <w:t>Director</w:t>
      </w:r>
      <w:r w:rsidR="002D3A29" w:rsidRPr="006B4971">
        <w:rPr>
          <w:rFonts w:ascii="Palatino Linotype" w:hAnsi="Palatino Linotype"/>
          <w:color w:val="000000"/>
        </w:rPr>
        <w:t xml:space="preserve"> (a) de Comunicación Social y/o del encargado </w:t>
      </w:r>
      <w:r w:rsidR="004C5066" w:rsidRPr="006B4971">
        <w:rPr>
          <w:rFonts w:ascii="Palatino Linotype" w:hAnsi="Palatino Linotype"/>
          <w:color w:val="000000"/>
        </w:rPr>
        <w:t xml:space="preserve">(a) </w:t>
      </w:r>
      <w:r w:rsidR="002D3A29" w:rsidRPr="006B4971">
        <w:rPr>
          <w:rFonts w:ascii="Palatino Linotype" w:hAnsi="Palatino Linotype"/>
          <w:color w:val="000000"/>
        </w:rPr>
        <w:t>de las redes sociales del Ayuntamiento</w:t>
      </w:r>
    </w:p>
    <w:p w14:paraId="7F78BBEC" w14:textId="50CFBFA5" w:rsidR="00966BF8" w:rsidRPr="006B4971" w:rsidRDefault="00966BF8" w:rsidP="00161E05">
      <w:pPr>
        <w:pStyle w:val="Prrafodelista"/>
        <w:spacing w:before="240" w:line="360" w:lineRule="auto"/>
        <w:ind w:left="0"/>
        <w:jc w:val="both"/>
        <w:rPr>
          <w:rFonts w:ascii="Palatino Linotype" w:hAnsi="Palatino Linotype" w:cs="Arial"/>
          <w:i/>
        </w:rPr>
      </w:pPr>
      <w:r w:rsidRPr="006B4971">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w:t>
      </w:r>
      <w:r w:rsidRPr="006B4971">
        <w:rPr>
          <w:rFonts w:ascii="Palatino Linotype" w:hAnsi="Palatino Linotype" w:cs="Arial"/>
          <w:i/>
        </w:rPr>
        <w:lastRenderedPageBreak/>
        <w:t>a la Información Pública del Estado de México y Municipios, en el que funde y motive las razones sobre los datos que se supriman o eliminen y se ponga a disposición del recurrente.</w:t>
      </w:r>
    </w:p>
    <w:p w14:paraId="4CF803D1" w14:textId="77777777" w:rsidR="00664CBE" w:rsidRPr="006B4971" w:rsidRDefault="00664CBE" w:rsidP="00161E05">
      <w:pPr>
        <w:pStyle w:val="Prrafodelista"/>
        <w:spacing w:before="240" w:line="360" w:lineRule="auto"/>
        <w:ind w:left="0"/>
        <w:jc w:val="both"/>
        <w:rPr>
          <w:rFonts w:ascii="Palatino Linotype" w:hAnsi="Palatino Linotype" w:cs="Arial"/>
          <w:i/>
        </w:rPr>
      </w:pPr>
    </w:p>
    <w:p w14:paraId="79A25A45" w14:textId="32F21A30" w:rsidR="00664CBE" w:rsidRPr="006B4971" w:rsidRDefault="00664CBE" w:rsidP="00664CBE">
      <w:pPr>
        <w:spacing w:after="0" w:line="360" w:lineRule="auto"/>
        <w:jc w:val="both"/>
        <w:rPr>
          <w:rFonts w:ascii="Palatino Linotype" w:eastAsia="Times New Roman" w:hAnsi="Palatino Linotype" w:cs="Arial"/>
          <w:i/>
          <w:iCs/>
          <w:sz w:val="24"/>
          <w:szCs w:val="24"/>
          <w:lang w:val="es-ES" w:eastAsia="es-ES"/>
        </w:rPr>
      </w:pPr>
      <w:r w:rsidRPr="006B4971">
        <w:rPr>
          <w:rFonts w:ascii="Palatino Linotype" w:eastAsia="Times New Roman" w:hAnsi="Palatino Linotype" w:cs="Arial"/>
          <w:i/>
          <w:iCs/>
          <w:sz w:val="24"/>
          <w:szCs w:val="24"/>
          <w:lang w:val="es-ES" w:eastAsia="es-ES"/>
        </w:rPr>
        <w:t xml:space="preserve">En lo que respecta al numeral </w:t>
      </w:r>
      <w:r w:rsidR="001E2310" w:rsidRPr="006B4971">
        <w:rPr>
          <w:rFonts w:ascii="Palatino Linotype" w:eastAsia="Times New Roman" w:hAnsi="Palatino Linotype" w:cs="Arial"/>
          <w:b/>
          <w:i/>
          <w:iCs/>
          <w:sz w:val="24"/>
          <w:szCs w:val="24"/>
          <w:lang w:val="es-ES" w:eastAsia="es-ES"/>
        </w:rPr>
        <w:t>2</w:t>
      </w:r>
      <w:r w:rsidRPr="006B4971">
        <w:rPr>
          <w:rFonts w:ascii="Palatino Linotype" w:eastAsia="Times New Roman" w:hAnsi="Palatino Linotype" w:cs="Arial"/>
          <w:i/>
          <w:iCs/>
          <w:sz w:val="24"/>
          <w:szCs w:val="24"/>
          <w:lang w:val="es-ES" w:eastAsia="es-ES"/>
        </w:rPr>
        <w:t>, en el supuesto que una vez agotada la búsqueda de la información, no se encuentre la información, bastara con hacerlo del conocimiento al Recurrente, en términos del segundo párrafo del artículo 19 de la Ley de Transparencia y Acceso a la Información Pública del Estado de México y Municipios.</w:t>
      </w:r>
    </w:p>
    <w:p w14:paraId="1487D0CA" w14:textId="77777777" w:rsidR="00664CBE" w:rsidRPr="006B4971" w:rsidRDefault="00664CBE" w:rsidP="00A72691">
      <w:pPr>
        <w:spacing w:after="0" w:line="360" w:lineRule="auto"/>
        <w:jc w:val="both"/>
        <w:rPr>
          <w:rFonts w:ascii="Palatino Linotype" w:hAnsi="Palatino Linotype" w:cs="Arial"/>
          <w:i/>
          <w:iCs/>
        </w:rPr>
      </w:pPr>
    </w:p>
    <w:p w14:paraId="3BFF0AAF" w14:textId="77777777" w:rsidR="00966BF8" w:rsidRPr="006B4971" w:rsidRDefault="00966BF8" w:rsidP="00966BF8">
      <w:pPr>
        <w:autoSpaceDE w:val="0"/>
        <w:autoSpaceDN w:val="0"/>
        <w:adjustRightInd w:val="0"/>
        <w:spacing w:before="240" w:line="360" w:lineRule="auto"/>
        <w:jc w:val="both"/>
        <w:rPr>
          <w:rFonts w:ascii="Palatino Linotype" w:hAnsi="Palatino Linotype" w:cs="Arial"/>
          <w:sz w:val="24"/>
          <w:szCs w:val="24"/>
        </w:rPr>
      </w:pPr>
      <w:r w:rsidRPr="006B4971">
        <w:rPr>
          <w:rFonts w:ascii="Palatino Linotype" w:hAnsi="Palatino Linotype" w:cs="Arial"/>
          <w:b/>
          <w:sz w:val="28"/>
          <w:szCs w:val="28"/>
        </w:rPr>
        <w:t>TERCERO.</w:t>
      </w:r>
      <w:r w:rsidRPr="006B4971">
        <w:rPr>
          <w:rFonts w:ascii="Palatino Linotype" w:hAnsi="Palatino Linotype" w:cs="Arial"/>
          <w:b/>
          <w:sz w:val="24"/>
          <w:szCs w:val="24"/>
        </w:rPr>
        <w:t xml:space="preserve"> Notifíquese</w:t>
      </w:r>
      <w:r w:rsidRPr="006B4971">
        <w:rPr>
          <w:rFonts w:ascii="Palatino Linotype" w:hAnsi="Palatino Linotype" w:cs="Arial"/>
          <w:b/>
          <w:i/>
          <w:sz w:val="24"/>
          <w:szCs w:val="24"/>
        </w:rPr>
        <w:t xml:space="preserve"> </w:t>
      </w:r>
      <w:r w:rsidRPr="006B4971">
        <w:rPr>
          <w:rFonts w:ascii="Palatino Linotype" w:hAnsi="Palatino Linotype" w:cs="Arial"/>
          <w:sz w:val="24"/>
          <w:szCs w:val="24"/>
        </w:rPr>
        <w:t>al Titular de la Unidad de Transparencia del</w:t>
      </w:r>
      <w:r w:rsidRPr="006B4971">
        <w:rPr>
          <w:rFonts w:ascii="Palatino Linotype" w:hAnsi="Palatino Linotype" w:cs="Arial"/>
          <w:b/>
          <w:sz w:val="24"/>
          <w:szCs w:val="24"/>
        </w:rPr>
        <w:t xml:space="preserve"> SUJETO OBLIGADO</w:t>
      </w:r>
      <w:r w:rsidRPr="006B4971">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8CBE44E" w14:textId="77777777" w:rsidR="00550092" w:rsidRPr="006B4971" w:rsidRDefault="00550092" w:rsidP="00966BF8">
      <w:pPr>
        <w:autoSpaceDE w:val="0"/>
        <w:autoSpaceDN w:val="0"/>
        <w:adjustRightInd w:val="0"/>
        <w:spacing w:after="0" w:line="360" w:lineRule="auto"/>
        <w:jc w:val="both"/>
        <w:rPr>
          <w:rFonts w:ascii="Palatino Linotype" w:eastAsia="Times New Roman" w:hAnsi="Palatino Linotype" w:cs="Arial"/>
          <w:b/>
          <w:sz w:val="24"/>
          <w:szCs w:val="24"/>
          <w:lang w:eastAsia="es-ES"/>
        </w:rPr>
      </w:pPr>
    </w:p>
    <w:p w14:paraId="1D745B34" w14:textId="6B46DE52" w:rsidR="00966BF8" w:rsidRPr="006B4971" w:rsidRDefault="00966BF8" w:rsidP="00966BF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B4971">
        <w:rPr>
          <w:rFonts w:ascii="Palatino Linotype" w:eastAsia="Times New Roman" w:hAnsi="Palatino Linotype" w:cs="Arial"/>
          <w:b/>
          <w:sz w:val="28"/>
          <w:szCs w:val="28"/>
          <w:lang w:eastAsia="es-ES"/>
        </w:rPr>
        <w:t>CUARTO</w:t>
      </w:r>
      <w:r w:rsidRPr="006B4971">
        <w:rPr>
          <w:rFonts w:ascii="Palatino Linotype" w:eastAsia="Times New Roman" w:hAnsi="Palatino Linotype" w:cs="Arial"/>
          <w:b/>
          <w:sz w:val="24"/>
          <w:szCs w:val="24"/>
          <w:lang w:eastAsia="es-ES"/>
        </w:rPr>
        <w:t xml:space="preserve">. </w:t>
      </w:r>
      <w:r w:rsidRPr="006B4971">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3DBA340" w14:textId="77777777" w:rsidR="00966BF8" w:rsidRPr="006B4971" w:rsidRDefault="00966BF8" w:rsidP="00966BF8">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C127B0E" w14:textId="77777777" w:rsidR="00966BF8" w:rsidRPr="006B4971" w:rsidRDefault="00966BF8" w:rsidP="00966BF8">
      <w:pPr>
        <w:spacing w:after="0" w:line="360" w:lineRule="auto"/>
        <w:jc w:val="both"/>
        <w:rPr>
          <w:rFonts w:ascii="Palatino Linotype" w:eastAsia="Times New Roman" w:hAnsi="Palatino Linotype" w:cs="Arial"/>
          <w:b/>
          <w:sz w:val="24"/>
          <w:szCs w:val="24"/>
          <w:lang w:eastAsia="es-ES"/>
        </w:rPr>
      </w:pPr>
    </w:p>
    <w:p w14:paraId="42E83C77" w14:textId="6B8C65A4" w:rsidR="00AB039D" w:rsidRDefault="00966BF8" w:rsidP="006B4971">
      <w:pPr>
        <w:spacing w:after="0" w:line="360" w:lineRule="auto"/>
        <w:jc w:val="both"/>
        <w:rPr>
          <w:rFonts w:ascii="Palatino Linotype" w:eastAsia="Times New Roman" w:hAnsi="Palatino Linotype" w:cs="Times New Roman"/>
          <w:color w:val="222222"/>
          <w:sz w:val="24"/>
          <w:szCs w:val="24"/>
          <w:lang w:eastAsia="es-ES"/>
        </w:rPr>
      </w:pPr>
      <w:r w:rsidRPr="006B4971">
        <w:rPr>
          <w:rFonts w:ascii="Palatino Linotype" w:eastAsia="Times New Roman" w:hAnsi="Palatino Linotype" w:cs="Arial"/>
          <w:b/>
          <w:sz w:val="28"/>
          <w:szCs w:val="28"/>
          <w:lang w:eastAsia="es-ES"/>
        </w:rPr>
        <w:lastRenderedPageBreak/>
        <w:t>QUINTO.</w:t>
      </w:r>
      <w:r w:rsidRPr="006B4971">
        <w:rPr>
          <w:rFonts w:ascii="Palatino Linotype" w:eastAsia="Times New Roman" w:hAnsi="Palatino Linotype" w:cs="Arial"/>
          <w:b/>
          <w:sz w:val="24"/>
          <w:szCs w:val="24"/>
          <w:lang w:eastAsia="es-ES"/>
        </w:rPr>
        <w:t xml:space="preserve"> NOTIFÍQUESE </w:t>
      </w:r>
      <w:r w:rsidRPr="006B4971">
        <w:rPr>
          <w:rFonts w:ascii="Palatino Linotype" w:eastAsia="Times New Roman" w:hAnsi="Palatino Linotype" w:cs="Arial"/>
          <w:sz w:val="24"/>
          <w:szCs w:val="24"/>
          <w:lang w:eastAsia="es-ES"/>
        </w:rPr>
        <w:t xml:space="preserve">la presente resolución al </w:t>
      </w:r>
      <w:r w:rsidRPr="006B4971">
        <w:rPr>
          <w:rFonts w:ascii="Palatino Linotype" w:eastAsia="Times New Roman" w:hAnsi="Palatino Linotype" w:cs="Arial"/>
          <w:b/>
          <w:sz w:val="24"/>
          <w:szCs w:val="24"/>
          <w:lang w:eastAsia="es-ES"/>
        </w:rPr>
        <w:t>RECURRENTE</w:t>
      </w:r>
      <w:r w:rsidRPr="006B4971">
        <w:rPr>
          <w:rFonts w:ascii="Palatino Linotype" w:eastAsia="Times New Roman" w:hAnsi="Palatino Linotype" w:cs="Arial"/>
          <w:sz w:val="24"/>
          <w:szCs w:val="24"/>
          <w:lang w:eastAsia="es-ES"/>
        </w:rPr>
        <w:t xml:space="preserve"> </w:t>
      </w:r>
      <w:r w:rsidRPr="006B4971">
        <w:rPr>
          <w:rFonts w:ascii="Palatino Linotype" w:hAnsi="Palatino Linotype" w:cs="Arial"/>
          <w:sz w:val="24"/>
          <w:szCs w:val="24"/>
        </w:rPr>
        <w:t>a través del Sistema de Acceso a la Información Mexiquense</w:t>
      </w:r>
      <w:r w:rsidRPr="006B4971">
        <w:rPr>
          <w:rFonts w:ascii="Palatino Linotype" w:hAnsi="Palatino Linotype" w:cs="Arial"/>
          <w:b/>
          <w:sz w:val="24"/>
          <w:szCs w:val="24"/>
        </w:rPr>
        <w:t xml:space="preserve"> (SAIMEX)</w:t>
      </w:r>
      <w:r w:rsidRPr="006B4971">
        <w:rPr>
          <w:rFonts w:ascii="Palatino Linotype" w:hAnsi="Palatino Linotype" w:cs="Arial"/>
          <w:sz w:val="24"/>
          <w:szCs w:val="24"/>
        </w:rPr>
        <w:t xml:space="preserve"> </w:t>
      </w:r>
      <w:r w:rsidRPr="006B4971">
        <w:rPr>
          <w:rFonts w:ascii="Palatino Linotype" w:eastAsia="Times New Roman" w:hAnsi="Palatino Linotype" w:cs="Arial"/>
          <w:sz w:val="24"/>
          <w:szCs w:val="24"/>
          <w:lang w:eastAsia="es-ES"/>
        </w:rPr>
        <w:t xml:space="preserve">y hágase de su conocimiento que, </w:t>
      </w:r>
      <w:r w:rsidRPr="006B4971">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 Estado de México y Municipios, podrá promover el Juicio de Amparo en los términos de las leyes aplicables.</w:t>
      </w:r>
    </w:p>
    <w:p w14:paraId="04242850" w14:textId="77777777" w:rsidR="006B4971" w:rsidRPr="006B4971" w:rsidRDefault="006B4971" w:rsidP="006B4971">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60ACB9C3" w14:textId="733FA43B" w:rsidR="00FA2625" w:rsidRPr="006B4971" w:rsidRDefault="00FA2625" w:rsidP="00FA2625">
      <w:pPr>
        <w:pStyle w:val="Prrafodelista"/>
        <w:autoSpaceDE w:val="0"/>
        <w:autoSpaceDN w:val="0"/>
        <w:adjustRightInd w:val="0"/>
        <w:spacing w:before="240" w:after="160" w:line="360" w:lineRule="auto"/>
        <w:ind w:left="0"/>
        <w:jc w:val="both"/>
        <w:rPr>
          <w:rFonts w:ascii="Palatino Linotype" w:hAnsi="Palatino Linotype" w:cs="Arial"/>
        </w:rPr>
      </w:pPr>
      <w:r w:rsidRPr="006B4971">
        <w:rPr>
          <w:rFonts w:ascii="Palatino Linotype" w:hAnsi="Palatino Linotype" w:cs="Arial"/>
        </w:rPr>
        <w:t>ASÍ LO ACORDÓ, POR UNANIMIDAD DE VOTOS, EL PLENO DEL</w:t>
      </w:r>
      <w:r w:rsidRPr="006B4971">
        <w:rPr>
          <w:rFonts w:ascii="Palatino Linotype" w:eastAsia="Arial Unicode MS" w:hAnsi="Palatino Linotype" w:cs="Arial"/>
        </w:rPr>
        <w:t xml:space="preserve"> INSTITUTO DE TRANSPARENCIA, ACCESO A LA INFORMACIÓN PÚBLICA Y PROTECCIÓN DE DATOS PERSONALES DEL ESTADO DE MÉXICO Y MUNICIPIOS</w:t>
      </w:r>
      <w:r w:rsidRPr="006B4971">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550092" w:rsidRPr="006B4971">
        <w:rPr>
          <w:rFonts w:ascii="Palatino Linotype" w:hAnsi="Palatino Linotype" w:cs="Arial"/>
        </w:rPr>
        <w:t xml:space="preserve">CUADRAGÉSIMA </w:t>
      </w:r>
      <w:r w:rsidR="00EE080F" w:rsidRPr="006B4971">
        <w:rPr>
          <w:rFonts w:ascii="Palatino Linotype" w:hAnsi="Palatino Linotype" w:cs="Arial"/>
        </w:rPr>
        <w:t xml:space="preserve">TERCERA </w:t>
      </w:r>
      <w:r w:rsidR="00550092" w:rsidRPr="006B4971">
        <w:rPr>
          <w:rFonts w:ascii="Palatino Linotype" w:hAnsi="Palatino Linotype" w:cs="Arial"/>
        </w:rPr>
        <w:t>SESIÓN</w:t>
      </w:r>
      <w:r w:rsidRPr="006B4971">
        <w:rPr>
          <w:rFonts w:ascii="Palatino Linotype" w:hAnsi="Palatino Linotype" w:cs="Arial"/>
        </w:rPr>
        <w:t xml:space="preserve"> ORDINARIA CELEBRADA EL </w:t>
      </w:r>
      <w:r w:rsidR="00550092" w:rsidRPr="006B4971">
        <w:rPr>
          <w:rFonts w:ascii="Palatino Linotype" w:hAnsi="Palatino Linotype" w:cs="Arial"/>
        </w:rPr>
        <w:t>TRE</w:t>
      </w:r>
      <w:r w:rsidR="00EE080F" w:rsidRPr="006B4971">
        <w:rPr>
          <w:rFonts w:ascii="Palatino Linotype" w:hAnsi="Palatino Linotype" w:cs="Arial"/>
        </w:rPr>
        <w:t>INTA</w:t>
      </w:r>
      <w:r w:rsidR="00550092" w:rsidRPr="006B4971">
        <w:rPr>
          <w:rFonts w:ascii="Palatino Linotype" w:hAnsi="Palatino Linotype" w:cs="Arial"/>
        </w:rPr>
        <w:t xml:space="preserve"> DE NOVIEMBRE</w:t>
      </w:r>
      <w:r w:rsidRPr="006B4971">
        <w:rPr>
          <w:rFonts w:ascii="Palatino Linotype" w:hAnsi="Palatino Linotype" w:cs="Arial"/>
        </w:rPr>
        <w:t xml:space="preserve"> DE DOS MIL VEINTIDÓS, ANTE EL   SECRETARIO TÉCNICO DEL PLENO, ALEXIS TAPIA RAMÍREZ. </w:t>
      </w:r>
      <w:r w:rsidR="00550092" w:rsidRPr="006B4971">
        <w:rPr>
          <w:rFonts w:ascii="Palatino Linotype" w:hAnsi="Palatino Linotype" w:cs="Arial"/>
        </w:rPr>
        <w:t>---------------------------------------------------------------------------------------------------------------------------------------------------------------------------------------------------------------------------------------------------------------------------------------------------------------------------------------------------------------------------------------------------------------------------------------------------------------------------------------------------------------------------------------------------------------------------------------------------------------------------------------------------------------------------------------------------------------------------------------------------------------------------------------------------------------------------------------------------------------------------------------------------------------</w:t>
      </w:r>
    </w:p>
    <w:p w14:paraId="5D5F6294" w14:textId="3F1137A1" w:rsidR="00FA2625" w:rsidRPr="006B4971" w:rsidRDefault="00550092" w:rsidP="00FA2625">
      <w:pPr>
        <w:pStyle w:val="Prrafodelista"/>
        <w:autoSpaceDE w:val="0"/>
        <w:autoSpaceDN w:val="0"/>
        <w:adjustRightInd w:val="0"/>
        <w:spacing w:before="240" w:after="160" w:line="360" w:lineRule="auto"/>
        <w:ind w:left="0"/>
        <w:jc w:val="both"/>
        <w:rPr>
          <w:rFonts w:ascii="Palatino Linotype" w:hAnsi="Palatino Linotype"/>
          <w:bCs/>
          <w:sz w:val="16"/>
        </w:rPr>
      </w:pPr>
      <w:r w:rsidRPr="006B4971">
        <w:rPr>
          <w:rFonts w:ascii="Palatino Linotype" w:hAnsi="Palatino Linotype"/>
          <w:bCs/>
          <w:sz w:val="16"/>
        </w:rPr>
        <w:t>JMV/</w:t>
      </w:r>
      <w:r w:rsidR="00FA2625" w:rsidRPr="006B4971">
        <w:rPr>
          <w:rFonts w:ascii="Palatino Linotype" w:hAnsi="Palatino Linotype"/>
          <w:bCs/>
          <w:sz w:val="16"/>
        </w:rPr>
        <w:t>CCR/</w:t>
      </w:r>
      <w:proofErr w:type="spellStart"/>
      <w:r w:rsidRPr="006B4971">
        <w:rPr>
          <w:rFonts w:ascii="Palatino Linotype" w:hAnsi="Palatino Linotype"/>
          <w:bCs/>
          <w:sz w:val="16"/>
        </w:rPr>
        <w:t>pgch</w:t>
      </w:r>
      <w:proofErr w:type="spellEnd"/>
    </w:p>
    <w:p w14:paraId="71B95041" w14:textId="69CF1562" w:rsidR="005128DD" w:rsidRPr="006B4971"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6D48BBE8" w14:textId="77777777" w:rsidR="005128DD" w:rsidRPr="006B4971"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1A5D9B82" w14:textId="77777777" w:rsidR="005128DD" w:rsidRPr="006B4971"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1423972E" w14:textId="77777777" w:rsidR="005128DD" w:rsidRPr="006B4971"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346B8818" w14:textId="77777777" w:rsidR="005128DD" w:rsidRPr="006B4971"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1C50C608" w14:textId="77777777" w:rsidR="005128DD" w:rsidRPr="006B4971"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61C9D50E" w14:textId="77777777" w:rsidR="005128DD" w:rsidRPr="006B4971"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16FF641D" w14:textId="77777777" w:rsidR="005128DD" w:rsidRPr="006B4971"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2F7FC357" w14:textId="77777777" w:rsidR="005128DD" w:rsidRPr="006B4971"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5375B307" w14:textId="77777777" w:rsidR="005128DD" w:rsidRPr="006B4971"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6561E5E3" w14:textId="77777777" w:rsidR="005128DD" w:rsidRPr="006B4971" w:rsidRDefault="005128DD" w:rsidP="005128DD">
      <w:pPr>
        <w:spacing w:before="240" w:line="360" w:lineRule="auto"/>
        <w:jc w:val="both"/>
        <w:rPr>
          <w:rFonts w:ascii="Palatino Linotype" w:hAnsi="Palatino Linotype" w:cs="Arial"/>
          <w:sz w:val="24"/>
          <w:szCs w:val="24"/>
        </w:rPr>
      </w:pPr>
    </w:p>
    <w:p w14:paraId="423848AD" w14:textId="77777777" w:rsidR="005128DD" w:rsidRPr="006B4971" w:rsidRDefault="005128DD" w:rsidP="005128DD">
      <w:pPr>
        <w:spacing w:before="240" w:line="360" w:lineRule="auto"/>
        <w:jc w:val="both"/>
        <w:rPr>
          <w:rFonts w:ascii="Palatino Linotype" w:hAnsi="Palatino Linotype" w:cs="Arial"/>
          <w:sz w:val="24"/>
          <w:szCs w:val="24"/>
        </w:rPr>
      </w:pPr>
    </w:p>
    <w:p w14:paraId="0448F7FB" w14:textId="77777777" w:rsidR="005128DD" w:rsidRPr="006B4971" w:rsidRDefault="005128DD" w:rsidP="005128DD">
      <w:pPr>
        <w:spacing w:before="240" w:line="360" w:lineRule="auto"/>
        <w:jc w:val="both"/>
        <w:rPr>
          <w:rFonts w:ascii="Palatino Linotype" w:hAnsi="Palatino Linotype" w:cs="Arial"/>
          <w:b/>
          <w:sz w:val="24"/>
          <w:szCs w:val="24"/>
          <w:u w:val="single"/>
        </w:rPr>
      </w:pPr>
      <w:r w:rsidRPr="006B4971">
        <w:rPr>
          <w:rFonts w:ascii="Palatino Linotype" w:hAnsi="Palatino Linotype" w:cs="Arial"/>
          <w:sz w:val="24"/>
          <w:szCs w:val="24"/>
        </w:rPr>
        <w:t xml:space="preserve">  </w:t>
      </w:r>
    </w:p>
    <w:p w14:paraId="7E2A180F" w14:textId="77777777" w:rsidR="005128DD" w:rsidRPr="004C5066" w:rsidRDefault="005128DD" w:rsidP="005128DD">
      <w:pPr>
        <w:spacing w:line="360" w:lineRule="auto"/>
        <w:contextualSpacing/>
        <w:jc w:val="both"/>
        <w:rPr>
          <w:rFonts w:ascii="Palatino Linotype" w:eastAsia="MS Mincho" w:hAnsi="Palatino Linotype"/>
          <w:sz w:val="24"/>
          <w:szCs w:val="24"/>
        </w:rPr>
      </w:pPr>
    </w:p>
    <w:p w14:paraId="12C62F3F" w14:textId="315DB38B" w:rsidR="001A0906" w:rsidRPr="004C5066" w:rsidRDefault="001A0906" w:rsidP="00C274BE">
      <w:pPr>
        <w:pStyle w:val="Sinespaciado"/>
        <w:spacing w:line="360" w:lineRule="auto"/>
        <w:jc w:val="both"/>
        <w:rPr>
          <w:rFonts w:ascii="Palatino Linotype" w:hAnsi="Palatino Linotype" w:cs="Arial"/>
        </w:rPr>
      </w:pPr>
    </w:p>
    <w:sectPr w:rsidR="001A0906" w:rsidRPr="004C5066"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F5CDD" w14:textId="77777777" w:rsidR="00C51A38" w:rsidRDefault="00C51A38" w:rsidP="006168E4">
      <w:pPr>
        <w:spacing w:after="0" w:line="240" w:lineRule="auto"/>
      </w:pPr>
      <w:r>
        <w:separator/>
      </w:r>
    </w:p>
  </w:endnote>
  <w:endnote w:type="continuationSeparator" w:id="0">
    <w:p w14:paraId="747E5F60" w14:textId="77777777" w:rsidR="00C51A38" w:rsidRDefault="00C51A38"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4D1398" w:rsidRPr="000B69FA" w:rsidRDefault="004D139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8015A">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8015A">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4D1398" w:rsidRPr="000B69FA" w:rsidRDefault="004D139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8015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8015A">
      <w:rPr>
        <w:rFonts w:ascii="Palatino Linotype" w:hAnsi="Palatino Linotype"/>
        <w:bCs/>
        <w:noProof/>
        <w:sz w:val="20"/>
      </w:rPr>
      <w:t>45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16AE2" w14:textId="77777777" w:rsidR="00C51A38" w:rsidRDefault="00C51A38" w:rsidP="006168E4">
      <w:pPr>
        <w:spacing w:after="0" w:line="240" w:lineRule="auto"/>
      </w:pPr>
      <w:r>
        <w:separator/>
      </w:r>
    </w:p>
  </w:footnote>
  <w:footnote w:type="continuationSeparator" w:id="0">
    <w:p w14:paraId="1A7AFA88" w14:textId="77777777" w:rsidR="00C51A38" w:rsidRDefault="00C51A38"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4D1398" w:rsidRDefault="004D1398">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19" name="Imagen 1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4D1398" w14:paraId="1EC9A00A" w14:textId="77777777" w:rsidTr="009B28E9">
      <w:trPr>
        <w:trHeight w:val="227"/>
      </w:trPr>
      <w:tc>
        <w:tcPr>
          <w:tcW w:w="5529" w:type="dxa"/>
          <w:hideMark/>
        </w:tcPr>
        <w:p w14:paraId="54E20D87" w14:textId="77777777" w:rsidR="004D1398" w:rsidRDefault="004D139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4B1119BD" w:rsidR="004D1398" w:rsidRPr="00B4142F" w:rsidRDefault="004D139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14490/INFOEM/IP/RR/2022 </w:t>
          </w:r>
        </w:p>
      </w:tc>
    </w:tr>
    <w:tr w:rsidR="004D1398" w14:paraId="55FEBD54" w14:textId="77777777" w:rsidTr="009B28E9">
      <w:trPr>
        <w:trHeight w:val="242"/>
      </w:trPr>
      <w:tc>
        <w:tcPr>
          <w:tcW w:w="5529" w:type="dxa"/>
          <w:hideMark/>
        </w:tcPr>
        <w:p w14:paraId="380D58F4" w14:textId="77777777" w:rsidR="004D1398" w:rsidRDefault="004D139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470B5A62" w:rsidR="004D1398" w:rsidRPr="00F06FED" w:rsidRDefault="004D1398" w:rsidP="00C25084">
          <w:pPr>
            <w:spacing w:after="120" w:line="256" w:lineRule="auto"/>
            <w:ind w:left="639" w:right="214"/>
            <w:jc w:val="both"/>
            <w:rPr>
              <w:rFonts w:ascii="Palatino Linotype" w:hAnsi="Palatino Linotype" w:cs="Arial"/>
            </w:rPr>
          </w:pPr>
          <w:r>
            <w:rPr>
              <w:rFonts w:ascii="Palatino Linotype" w:hAnsi="Palatino Linotype" w:cs="Arial"/>
              <w:szCs w:val="20"/>
            </w:rPr>
            <w:t>Ayuntamiento de Chimalhuacán</w:t>
          </w:r>
        </w:p>
      </w:tc>
    </w:tr>
    <w:tr w:rsidR="004D1398" w14:paraId="21314286" w14:textId="77777777" w:rsidTr="009B28E9">
      <w:trPr>
        <w:trHeight w:val="342"/>
      </w:trPr>
      <w:tc>
        <w:tcPr>
          <w:tcW w:w="5529" w:type="dxa"/>
          <w:hideMark/>
        </w:tcPr>
        <w:p w14:paraId="28B22B0A" w14:textId="77777777" w:rsidR="004D1398" w:rsidRDefault="004D1398"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4D1398" w:rsidRDefault="004D1398"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4D1398" w:rsidRDefault="004D139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4D1398" w14:paraId="42D97161" w14:textId="77777777" w:rsidTr="009B28E9">
      <w:trPr>
        <w:trHeight w:val="227"/>
      </w:trPr>
      <w:tc>
        <w:tcPr>
          <w:tcW w:w="5529" w:type="dxa"/>
          <w:hideMark/>
        </w:tcPr>
        <w:p w14:paraId="079C0A7D" w14:textId="77777777" w:rsidR="004D1398" w:rsidRDefault="004D139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1939972D" w:rsidR="004D1398" w:rsidRPr="00B4142F" w:rsidRDefault="004D139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14490/INFOEM/IP/RR/2022 </w:t>
          </w:r>
        </w:p>
      </w:tc>
    </w:tr>
    <w:tr w:rsidR="004D1398" w14:paraId="36CDA2D2" w14:textId="77777777" w:rsidTr="009B28E9">
      <w:trPr>
        <w:trHeight w:val="196"/>
      </w:trPr>
      <w:tc>
        <w:tcPr>
          <w:tcW w:w="5529" w:type="dxa"/>
          <w:hideMark/>
        </w:tcPr>
        <w:p w14:paraId="2ADF7609" w14:textId="77777777" w:rsidR="004D1398" w:rsidRDefault="004D139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68650A53" w:rsidR="004D1398" w:rsidRPr="00F06FED" w:rsidRDefault="0008015A"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4D1398" w14:paraId="652F9A44" w14:textId="77777777" w:rsidTr="009B28E9">
      <w:trPr>
        <w:trHeight w:val="242"/>
      </w:trPr>
      <w:tc>
        <w:tcPr>
          <w:tcW w:w="5529" w:type="dxa"/>
          <w:hideMark/>
        </w:tcPr>
        <w:p w14:paraId="09EC290F" w14:textId="77777777" w:rsidR="004D1398" w:rsidRDefault="004D139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732A0C1E" w:rsidR="004D1398" w:rsidRDefault="004D1398"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Chimalhuacán</w:t>
          </w:r>
        </w:p>
      </w:tc>
    </w:tr>
    <w:tr w:rsidR="004D1398" w14:paraId="4476548B" w14:textId="77777777" w:rsidTr="009B28E9">
      <w:trPr>
        <w:trHeight w:val="342"/>
      </w:trPr>
      <w:tc>
        <w:tcPr>
          <w:tcW w:w="5529" w:type="dxa"/>
          <w:hideMark/>
        </w:tcPr>
        <w:p w14:paraId="6E3E07EE" w14:textId="77777777" w:rsidR="004D1398" w:rsidRDefault="004D1398"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4D1398" w:rsidRDefault="004D1398"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4D1398" w:rsidRDefault="004D139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20" name="Imagen 2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12581"/>
    <w:multiLevelType w:val="hybridMultilevel"/>
    <w:tmpl w:val="F7201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8462E0"/>
    <w:multiLevelType w:val="hybridMultilevel"/>
    <w:tmpl w:val="D5A6BDD0"/>
    <w:lvl w:ilvl="0" w:tplc="D9F29CB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772298"/>
    <w:multiLevelType w:val="hybridMultilevel"/>
    <w:tmpl w:val="874294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02697A"/>
    <w:multiLevelType w:val="hybridMultilevel"/>
    <w:tmpl w:val="576073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6B6DBF"/>
    <w:multiLevelType w:val="hybridMultilevel"/>
    <w:tmpl w:val="23886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E57EF4"/>
    <w:multiLevelType w:val="hybridMultilevel"/>
    <w:tmpl w:val="A55C4D5E"/>
    <w:lvl w:ilvl="0" w:tplc="0268948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7" w15:restartNumberingAfterBreak="0">
    <w:nsid w:val="20714E29"/>
    <w:multiLevelType w:val="hybridMultilevel"/>
    <w:tmpl w:val="A044C0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C81BCE"/>
    <w:multiLevelType w:val="hybridMultilevel"/>
    <w:tmpl w:val="C518D4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FC6ABB"/>
    <w:multiLevelType w:val="hybridMultilevel"/>
    <w:tmpl w:val="896C6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FD2305"/>
    <w:multiLevelType w:val="hybridMultilevel"/>
    <w:tmpl w:val="31E0EF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94E2346"/>
    <w:multiLevelType w:val="hybridMultilevel"/>
    <w:tmpl w:val="8092D2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A9360F"/>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89666F"/>
    <w:multiLevelType w:val="hybridMultilevel"/>
    <w:tmpl w:val="EBD85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555BAD"/>
    <w:multiLevelType w:val="hybridMultilevel"/>
    <w:tmpl w:val="B7B074DC"/>
    <w:lvl w:ilvl="0" w:tplc="0E7E7C44">
      <w:start w:val="1"/>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3F781AA8"/>
    <w:multiLevelType w:val="hybridMultilevel"/>
    <w:tmpl w:val="F84C19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6125EA4"/>
    <w:multiLevelType w:val="hybridMultilevel"/>
    <w:tmpl w:val="11FC6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804831"/>
    <w:multiLevelType w:val="hybridMultilevel"/>
    <w:tmpl w:val="8092D2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E1706EC"/>
    <w:multiLevelType w:val="hybridMultilevel"/>
    <w:tmpl w:val="8444A2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1FF5AD3"/>
    <w:multiLevelType w:val="hybridMultilevel"/>
    <w:tmpl w:val="0310FD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04434F"/>
    <w:multiLevelType w:val="hybridMultilevel"/>
    <w:tmpl w:val="F39A21F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AE477C"/>
    <w:multiLevelType w:val="hybridMultilevel"/>
    <w:tmpl w:val="130ABD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F2435C"/>
    <w:multiLevelType w:val="hybridMultilevel"/>
    <w:tmpl w:val="8A904F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F187574"/>
    <w:multiLevelType w:val="hybridMultilevel"/>
    <w:tmpl w:val="47060E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E45D9A"/>
    <w:multiLevelType w:val="hybridMultilevel"/>
    <w:tmpl w:val="763C4B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2437F7E"/>
    <w:multiLevelType w:val="hybridMultilevel"/>
    <w:tmpl w:val="3CCCD4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20718F"/>
    <w:multiLevelType w:val="hybridMultilevel"/>
    <w:tmpl w:val="C58C0D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C849A7"/>
    <w:multiLevelType w:val="hybridMultilevel"/>
    <w:tmpl w:val="12A8341A"/>
    <w:lvl w:ilvl="0" w:tplc="465A4D2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3C6E90"/>
    <w:multiLevelType w:val="hybridMultilevel"/>
    <w:tmpl w:val="6722F99A"/>
    <w:lvl w:ilvl="0" w:tplc="53ECDC5C">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7D57576B"/>
    <w:multiLevelType w:val="hybridMultilevel"/>
    <w:tmpl w:val="EBD859C2"/>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3" w15:restartNumberingAfterBreak="0">
    <w:nsid w:val="7D767C27"/>
    <w:multiLevelType w:val="hybridMultilevel"/>
    <w:tmpl w:val="745C74AC"/>
    <w:lvl w:ilvl="0" w:tplc="4F5E587E">
      <w:start w:val="1"/>
      <w:numFmt w:val="bullet"/>
      <w:lvlText w:val="-"/>
      <w:lvlJc w:val="left"/>
      <w:pPr>
        <w:ind w:left="1080" w:hanging="360"/>
      </w:pPr>
      <w:rPr>
        <w:rFonts w:ascii="Palatino Linotype" w:eastAsiaTheme="minorHAnsi" w:hAnsi="Palatino Linotype" w:cs="Arial" w:hint="default"/>
        <w:b/>
        <w:sz w:val="22"/>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0"/>
  </w:num>
  <w:num w:numId="3">
    <w:abstractNumId w:val="29"/>
  </w:num>
  <w:num w:numId="4">
    <w:abstractNumId w:val="25"/>
  </w:num>
  <w:num w:numId="5">
    <w:abstractNumId w:val="0"/>
  </w:num>
  <w:num w:numId="6">
    <w:abstractNumId w:val="2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9"/>
  </w:num>
  <w:num w:numId="10">
    <w:abstractNumId w:val="3"/>
  </w:num>
  <w:num w:numId="11">
    <w:abstractNumId w:val="34"/>
  </w:num>
  <w:num w:numId="12">
    <w:abstractNumId w:val="21"/>
  </w:num>
  <w:num w:numId="13">
    <w:abstractNumId w:val="1"/>
  </w:num>
  <w:num w:numId="14">
    <w:abstractNumId w:val="24"/>
  </w:num>
  <w:num w:numId="15">
    <w:abstractNumId w:val="19"/>
  </w:num>
  <w:num w:numId="16">
    <w:abstractNumId w:val="31"/>
  </w:num>
  <w:num w:numId="17">
    <w:abstractNumId w:val="4"/>
  </w:num>
  <w:num w:numId="18">
    <w:abstractNumId w:val="27"/>
  </w:num>
  <w:num w:numId="19">
    <w:abstractNumId w:val="10"/>
  </w:num>
  <w:num w:numId="20">
    <w:abstractNumId w:val="33"/>
  </w:num>
  <w:num w:numId="21">
    <w:abstractNumId w:val="23"/>
  </w:num>
  <w:num w:numId="22">
    <w:abstractNumId w:val="18"/>
  </w:num>
  <w:num w:numId="23">
    <w:abstractNumId w:val="16"/>
  </w:num>
  <w:num w:numId="24">
    <w:abstractNumId w:val="15"/>
  </w:num>
  <w:num w:numId="25">
    <w:abstractNumId w:val="13"/>
  </w:num>
  <w:num w:numId="26">
    <w:abstractNumId w:val="5"/>
  </w:num>
  <w:num w:numId="27">
    <w:abstractNumId w:val="8"/>
  </w:num>
  <w:num w:numId="28">
    <w:abstractNumId w:val="12"/>
  </w:num>
  <w:num w:numId="29">
    <w:abstractNumId w:val="2"/>
  </w:num>
  <w:num w:numId="30">
    <w:abstractNumId w:val="28"/>
  </w:num>
  <w:num w:numId="31">
    <w:abstractNumId w:val="14"/>
  </w:num>
  <w:num w:numId="32">
    <w:abstractNumId w:val="17"/>
  </w:num>
  <w:num w:numId="33">
    <w:abstractNumId w:val="7"/>
  </w:num>
  <w:num w:numId="34">
    <w:abstractNumId w:val="32"/>
  </w:num>
  <w:num w:numId="35">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7DA3"/>
    <w:rsid w:val="00010F2B"/>
    <w:rsid w:val="000170DF"/>
    <w:rsid w:val="00020A70"/>
    <w:rsid w:val="00022604"/>
    <w:rsid w:val="000236FA"/>
    <w:rsid w:val="0002450B"/>
    <w:rsid w:val="0002766F"/>
    <w:rsid w:val="000306A7"/>
    <w:rsid w:val="00031C92"/>
    <w:rsid w:val="0004199A"/>
    <w:rsid w:val="00045379"/>
    <w:rsid w:val="000461DF"/>
    <w:rsid w:val="00046AD8"/>
    <w:rsid w:val="00053B30"/>
    <w:rsid w:val="00054DD0"/>
    <w:rsid w:val="00055224"/>
    <w:rsid w:val="0005543E"/>
    <w:rsid w:val="0005622A"/>
    <w:rsid w:val="0006076C"/>
    <w:rsid w:val="00061821"/>
    <w:rsid w:val="000623F9"/>
    <w:rsid w:val="00062482"/>
    <w:rsid w:val="00062D5C"/>
    <w:rsid w:val="00063A10"/>
    <w:rsid w:val="00063EFB"/>
    <w:rsid w:val="000662F8"/>
    <w:rsid w:val="00073E78"/>
    <w:rsid w:val="000758EF"/>
    <w:rsid w:val="0008015A"/>
    <w:rsid w:val="00080DC8"/>
    <w:rsid w:val="00090AFC"/>
    <w:rsid w:val="00091552"/>
    <w:rsid w:val="00091C3A"/>
    <w:rsid w:val="000A2D37"/>
    <w:rsid w:val="000A3486"/>
    <w:rsid w:val="000A4DD1"/>
    <w:rsid w:val="000A70F8"/>
    <w:rsid w:val="000A71F4"/>
    <w:rsid w:val="000A79DA"/>
    <w:rsid w:val="000B1702"/>
    <w:rsid w:val="000B4B51"/>
    <w:rsid w:val="000B7158"/>
    <w:rsid w:val="000C05FE"/>
    <w:rsid w:val="000C5B8B"/>
    <w:rsid w:val="000C7553"/>
    <w:rsid w:val="000D0BC5"/>
    <w:rsid w:val="000D1B55"/>
    <w:rsid w:val="000D3C75"/>
    <w:rsid w:val="000D6116"/>
    <w:rsid w:val="000D7A3D"/>
    <w:rsid w:val="000E0655"/>
    <w:rsid w:val="000E686B"/>
    <w:rsid w:val="000F3EE7"/>
    <w:rsid w:val="000F68B1"/>
    <w:rsid w:val="000F6F19"/>
    <w:rsid w:val="000F7AC2"/>
    <w:rsid w:val="00100E19"/>
    <w:rsid w:val="00102D69"/>
    <w:rsid w:val="00103D17"/>
    <w:rsid w:val="00104B24"/>
    <w:rsid w:val="00110EDB"/>
    <w:rsid w:val="00111DCD"/>
    <w:rsid w:val="00114CF9"/>
    <w:rsid w:val="0011564C"/>
    <w:rsid w:val="001167AA"/>
    <w:rsid w:val="00117157"/>
    <w:rsid w:val="00124855"/>
    <w:rsid w:val="001254F5"/>
    <w:rsid w:val="001336D3"/>
    <w:rsid w:val="00136FAD"/>
    <w:rsid w:val="00144B4A"/>
    <w:rsid w:val="00146F0A"/>
    <w:rsid w:val="00147B36"/>
    <w:rsid w:val="00147D25"/>
    <w:rsid w:val="0015182C"/>
    <w:rsid w:val="00152124"/>
    <w:rsid w:val="00152C2B"/>
    <w:rsid w:val="00153DA9"/>
    <w:rsid w:val="00161E05"/>
    <w:rsid w:val="001646D0"/>
    <w:rsid w:val="00172661"/>
    <w:rsid w:val="001742A5"/>
    <w:rsid w:val="00174EE4"/>
    <w:rsid w:val="00175279"/>
    <w:rsid w:val="00175897"/>
    <w:rsid w:val="00175C56"/>
    <w:rsid w:val="00177D2C"/>
    <w:rsid w:val="001804C3"/>
    <w:rsid w:val="00180B9F"/>
    <w:rsid w:val="00181CC5"/>
    <w:rsid w:val="00191926"/>
    <w:rsid w:val="00193784"/>
    <w:rsid w:val="001939CB"/>
    <w:rsid w:val="00193FB6"/>
    <w:rsid w:val="001942EE"/>
    <w:rsid w:val="001A02EC"/>
    <w:rsid w:val="001A0906"/>
    <w:rsid w:val="001A22D7"/>
    <w:rsid w:val="001A32F0"/>
    <w:rsid w:val="001A577E"/>
    <w:rsid w:val="001A58DE"/>
    <w:rsid w:val="001A7C9B"/>
    <w:rsid w:val="001B05B9"/>
    <w:rsid w:val="001B1519"/>
    <w:rsid w:val="001B43D3"/>
    <w:rsid w:val="001B7B88"/>
    <w:rsid w:val="001C0BAD"/>
    <w:rsid w:val="001C7319"/>
    <w:rsid w:val="001C7D87"/>
    <w:rsid w:val="001D3E87"/>
    <w:rsid w:val="001D5F16"/>
    <w:rsid w:val="001D6FAB"/>
    <w:rsid w:val="001E1D18"/>
    <w:rsid w:val="001E2310"/>
    <w:rsid w:val="001E2C0F"/>
    <w:rsid w:val="001E4EB8"/>
    <w:rsid w:val="001E668A"/>
    <w:rsid w:val="001F0A4F"/>
    <w:rsid w:val="001F0FC7"/>
    <w:rsid w:val="001F4ADC"/>
    <w:rsid w:val="001F71ED"/>
    <w:rsid w:val="00203D3A"/>
    <w:rsid w:val="00203FF3"/>
    <w:rsid w:val="002044B4"/>
    <w:rsid w:val="00207086"/>
    <w:rsid w:val="00211D60"/>
    <w:rsid w:val="00213AF1"/>
    <w:rsid w:val="0021501E"/>
    <w:rsid w:val="0021572A"/>
    <w:rsid w:val="002205C0"/>
    <w:rsid w:val="0022494A"/>
    <w:rsid w:val="00225507"/>
    <w:rsid w:val="0023373D"/>
    <w:rsid w:val="0023423C"/>
    <w:rsid w:val="00235586"/>
    <w:rsid w:val="00237F4F"/>
    <w:rsid w:val="0024112D"/>
    <w:rsid w:val="00244177"/>
    <w:rsid w:val="00254477"/>
    <w:rsid w:val="00257337"/>
    <w:rsid w:val="002577FE"/>
    <w:rsid w:val="0025780C"/>
    <w:rsid w:val="00266AE6"/>
    <w:rsid w:val="00267C18"/>
    <w:rsid w:val="00273D0E"/>
    <w:rsid w:val="00280B8B"/>
    <w:rsid w:val="00292350"/>
    <w:rsid w:val="00297EF9"/>
    <w:rsid w:val="002A2034"/>
    <w:rsid w:val="002A24F4"/>
    <w:rsid w:val="002A38BF"/>
    <w:rsid w:val="002A597E"/>
    <w:rsid w:val="002B0FB9"/>
    <w:rsid w:val="002B4382"/>
    <w:rsid w:val="002B5490"/>
    <w:rsid w:val="002B5DBD"/>
    <w:rsid w:val="002B72F9"/>
    <w:rsid w:val="002C498D"/>
    <w:rsid w:val="002C4FE1"/>
    <w:rsid w:val="002C72D2"/>
    <w:rsid w:val="002D2F00"/>
    <w:rsid w:val="002D3A29"/>
    <w:rsid w:val="002D79E2"/>
    <w:rsid w:val="002D7A5D"/>
    <w:rsid w:val="002E0A4A"/>
    <w:rsid w:val="002E0BC4"/>
    <w:rsid w:val="002E21B4"/>
    <w:rsid w:val="002E2D7B"/>
    <w:rsid w:val="002E5E6A"/>
    <w:rsid w:val="002F22FA"/>
    <w:rsid w:val="002F37BE"/>
    <w:rsid w:val="002F41CA"/>
    <w:rsid w:val="002F4C6A"/>
    <w:rsid w:val="002F527C"/>
    <w:rsid w:val="002F70F6"/>
    <w:rsid w:val="00300D0B"/>
    <w:rsid w:val="003043BE"/>
    <w:rsid w:val="00306096"/>
    <w:rsid w:val="00306974"/>
    <w:rsid w:val="00307014"/>
    <w:rsid w:val="0031645D"/>
    <w:rsid w:val="003203F9"/>
    <w:rsid w:val="00320A67"/>
    <w:rsid w:val="003272FB"/>
    <w:rsid w:val="00330857"/>
    <w:rsid w:val="00331499"/>
    <w:rsid w:val="00331A48"/>
    <w:rsid w:val="0033580E"/>
    <w:rsid w:val="003422D4"/>
    <w:rsid w:val="00343D1E"/>
    <w:rsid w:val="00354258"/>
    <w:rsid w:val="00355593"/>
    <w:rsid w:val="00357E0E"/>
    <w:rsid w:val="00361B9C"/>
    <w:rsid w:val="00361D89"/>
    <w:rsid w:val="00364870"/>
    <w:rsid w:val="003672FB"/>
    <w:rsid w:val="00370797"/>
    <w:rsid w:val="003746C6"/>
    <w:rsid w:val="00374B8F"/>
    <w:rsid w:val="00375763"/>
    <w:rsid w:val="00375BEA"/>
    <w:rsid w:val="00376CEC"/>
    <w:rsid w:val="00380758"/>
    <w:rsid w:val="003810B1"/>
    <w:rsid w:val="003815E5"/>
    <w:rsid w:val="00381E2B"/>
    <w:rsid w:val="003838B4"/>
    <w:rsid w:val="00387929"/>
    <w:rsid w:val="00390988"/>
    <w:rsid w:val="00393D5B"/>
    <w:rsid w:val="00394121"/>
    <w:rsid w:val="0039460D"/>
    <w:rsid w:val="00394A1E"/>
    <w:rsid w:val="003968C7"/>
    <w:rsid w:val="003A2246"/>
    <w:rsid w:val="003A2658"/>
    <w:rsid w:val="003A3095"/>
    <w:rsid w:val="003A61F9"/>
    <w:rsid w:val="003A695E"/>
    <w:rsid w:val="003A6975"/>
    <w:rsid w:val="003B1E88"/>
    <w:rsid w:val="003B5E96"/>
    <w:rsid w:val="003C5243"/>
    <w:rsid w:val="003C53ED"/>
    <w:rsid w:val="003D0B7E"/>
    <w:rsid w:val="003D4E0F"/>
    <w:rsid w:val="003E16E1"/>
    <w:rsid w:val="003E1871"/>
    <w:rsid w:val="003E504D"/>
    <w:rsid w:val="003E656A"/>
    <w:rsid w:val="003E78B7"/>
    <w:rsid w:val="003F3016"/>
    <w:rsid w:val="003F76E5"/>
    <w:rsid w:val="004012CF"/>
    <w:rsid w:val="004015EE"/>
    <w:rsid w:val="00402FF3"/>
    <w:rsid w:val="0040673A"/>
    <w:rsid w:val="004069EB"/>
    <w:rsid w:val="00407DDC"/>
    <w:rsid w:val="00410ACB"/>
    <w:rsid w:val="00412600"/>
    <w:rsid w:val="00422ED2"/>
    <w:rsid w:val="00423213"/>
    <w:rsid w:val="0042416D"/>
    <w:rsid w:val="00424EA1"/>
    <w:rsid w:val="00436802"/>
    <w:rsid w:val="00437E68"/>
    <w:rsid w:val="00442E45"/>
    <w:rsid w:val="00443AD4"/>
    <w:rsid w:val="0044438E"/>
    <w:rsid w:val="00445C0F"/>
    <w:rsid w:val="00451448"/>
    <w:rsid w:val="004516EB"/>
    <w:rsid w:val="004529B6"/>
    <w:rsid w:val="00453DBD"/>
    <w:rsid w:val="00454CE6"/>
    <w:rsid w:val="00455463"/>
    <w:rsid w:val="00457305"/>
    <w:rsid w:val="00457955"/>
    <w:rsid w:val="00462881"/>
    <w:rsid w:val="004640F2"/>
    <w:rsid w:val="00467337"/>
    <w:rsid w:val="00475345"/>
    <w:rsid w:val="00475F48"/>
    <w:rsid w:val="00476790"/>
    <w:rsid w:val="00477CC2"/>
    <w:rsid w:val="00477D47"/>
    <w:rsid w:val="004814EA"/>
    <w:rsid w:val="0048180A"/>
    <w:rsid w:val="00481C7A"/>
    <w:rsid w:val="00487DB5"/>
    <w:rsid w:val="004906C8"/>
    <w:rsid w:val="00492BC7"/>
    <w:rsid w:val="004938E6"/>
    <w:rsid w:val="00495F24"/>
    <w:rsid w:val="004967E2"/>
    <w:rsid w:val="004975A8"/>
    <w:rsid w:val="004A114B"/>
    <w:rsid w:val="004A2363"/>
    <w:rsid w:val="004A290F"/>
    <w:rsid w:val="004A55D8"/>
    <w:rsid w:val="004A5FFD"/>
    <w:rsid w:val="004A7CE2"/>
    <w:rsid w:val="004B031A"/>
    <w:rsid w:val="004B234F"/>
    <w:rsid w:val="004B59BB"/>
    <w:rsid w:val="004B5CCC"/>
    <w:rsid w:val="004C1DA1"/>
    <w:rsid w:val="004C2845"/>
    <w:rsid w:val="004C5066"/>
    <w:rsid w:val="004C7961"/>
    <w:rsid w:val="004D08EB"/>
    <w:rsid w:val="004D1398"/>
    <w:rsid w:val="004D3B15"/>
    <w:rsid w:val="004D54E3"/>
    <w:rsid w:val="004E1A3D"/>
    <w:rsid w:val="004E2371"/>
    <w:rsid w:val="004E4B8F"/>
    <w:rsid w:val="004E6BE9"/>
    <w:rsid w:val="004E754F"/>
    <w:rsid w:val="004E7A84"/>
    <w:rsid w:val="004F17D6"/>
    <w:rsid w:val="004F33EA"/>
    <w:rsid w:val="004F4F45"/>
    <w:rsid w:val="005001FE"/>
    <w:rsid w:val="005020E9"/>
    <w:rsid w:val="00503655"/>
    <w:rsid w:val="005042F0"/>
    <w:rsid w:val="00504BE3"/>
    <w:rsid w:val="0051059B"/>
    <w:rsid w:val="005128DD"/>
    <w:rsid w:val="00514207"/>
    <w:rsid w:val="005149BE"/>
    <w:rsid w:val="00515090"/>
    <w:rsid w:val="005179E4"/>
    <w:rsid w:val="00521E57"/>
    <w:rsid w:val="005305EA"/>
    <w:rsid w:val="0053652A"/>
    <w:rsid w:val="005371E7"/>
    <w:rsid w:val="00537E4B"/>
    <w:rsid w:val="00540538"/>
    <w:rsid w:val="00542664"/>
    <w:rsid w:val="00544CF2"/>
    <w:rsid w:val="00546150"/>
    <w:rsid w:val="00550092"/>
    <w:rsid w:val="00551E8B"/>
    <w:rsid w:val="005520FE"/>
    <w:rsid w:val="0055263C"/>
    <w:rsid w:val="0055472B"/>
    <w:rsid w:val="00555D9A"/>
    <w:rsid w:val="00556513"/>
    <w:rsid w:val="00557F13"/>
    <w:rsid w:val="00562653"/>
    <w:rsid w:val="00563CE8"/>
    <w:rsid w:val="005662E2"/>
    <w:rsid w:val="00572554"/>
    <w:rsid w:val="005733EB"/>
    <w:rsid w:val="005734C5"/>
    <w:rsid w:val="00576D51"/>
    <w:rsid w:val="005775B2"/>
    <w:rsid w:val="00580802"/>
    <w:rsid w:val="00581A22"/>
    <w:rsid w:val="005860CB"/>
    <w:rsid w:val="00593E91"/>
    <w:rsid w:val="0059442D"/>
    <w:rsid w:val="00594D38"/>
    <w:rsid w:val="0059753D"/>
    <w:rsid w:val="005A0B49"/>
    <w:rsid w:val="005A1108"/>
    <w:rsid w:val="005A353A"/>
    <w:rsid w:val="005A6D57"/>
    <w:rsid w:val="005A71FD"/>
    <w:rsid w:val="005B5B70"/>
    <w:rsid w:val="005B5F05"/>
    <w:rsid w:val="005C17BF"/>
    <w:rsid w:val="005C30C0"/>
    <w:rsid w:val="005C57BA"/>
    <w:rsid w:val="005C6982"/>
    <w:rsid w:val="005C6B74"/>
    <w:rsid w:val="005C7AEA"/>
    <w:rsid w:val="005D032E"/>
    <w:rsid w:val="005D125D"/>
    <w:rsid w:val="005D2B59"/>
    <w:rsid w:val="005D362F"/>
    <w:rsid w:val="005D370F"/>
    <w:rsid w:val="005D44D1"/>
    <w:rsid w:val="005D53D6"/>
    <w:rsid w:val="005E265D"/>
    <w:rsid w:val="005E3D7D"/>
    <w:rsid w:val="005E4D7C"/>
    <w:rsid w:val="005E5F6A"/>
    <w:rsid w:val="005F0485"/>
    <w:rsid w:val="005F048E"/>
    <w:rsid w:val="005F2C76"/>
    <w:rsid w:val="005F57F0"/>
    <w:rsid w:val="00601010"/>
    <w:rsid w:val="006028C9"/>
    <w:rsid w:val="0060394C"/>
    <w:rsid w:val="0060721D"/>
    <w:rsid w:val="0061024D"/>
    <w:rsid w:val="0061042F"/>
    <w:rsid w:val="006168E4"/>
    <w:rsid w:val="00621F47"/>
    <w:rsid w:val="0062497C"/>
    <w:rsid w:val="00625200"/>
    <w:rsid w:val="006255AA"/>
    <w:rsid w:val="00631806"/>
    <w:rsid w:val="00637512"/>
    <w:rsid w:val="00640EE4"/>
    <w:rsid w:val="006466F5"/>
    <w:rsid w:val="00652BC5"/>
    <w:rsid w:val="00656512"/>
    <w:rsid w:val="00661753"/>
    <w:rsid w:val="0066216F"/>
    <w:rsid w:val="00664CBE"/>
    <w:rsid w:val="006654F6"/>
    <w:rsid w:val="00675390"/>
    <w:rsid w:val="00676928"/>
    <w:rsid w:val="00676CAA"/>
    <w:rsid w:val="006827AB"/>
    <w:rsid w:val="0068347E"/>
    <w:rsid w:val="00683B62"/>
    <w:rsid w:val="006848B7"/>
    <w:rsid w:val="006868A7"/>
    <w:rsid w:val="006915EA"/>
    <w:rsid w:val="00694828"/>
    <w:rsid w:val="006A3810"/>
    <w:rsid w:val="006A68B8"/>
    <w:rsid w:val="006A7CEB"/>
    <w:rsid w:val="006B1953"/>
    <w:rsid w:val="006B1BF1"/>
    <w:rsid w:val="006B20F0"/>
    <w:rsid w:val="006B26E3"/>
    <w:rsid w:val="006B3085"/>
    <w:rsid w:val="006B4971"/>
    <w:rsid w:val="006B69CF"/>
    <w:rsid w:val="006B7444"/>
    <w:rsid w:val="006C28CA"/>
    <w:rsid w:val="006C350D"/>
    <w:rsid w:val="006C5E56"/>
    <w:rsid w:val="006C66E4"/>
    <w:rsid w:val="006D23FC"/>
    <w:rsid w:val="006D643D"/>
    <w:rsid w:val="006E063C"/>
    <w:rsid w:val="006E3851"/>
    <w:rsid w:val="006F1167"/>
    <w:rsid w:val="006F4044"/>
    <w:rsid w:val="006F46DC"/>
    <w:rsid w:val="006F4CC6"/>
    <w:rsid w:val="00701033"/>
    <w:rsid w:val="00701A3F"/>
    <w:rsid w:val="00704EFD"/>
    <w:rsid w:val="007051A0"/>
    <w:rsid w:val="007078C8"/>
    <w:rsid w:val="00712E3A"/>
    <w:rsid w:val="00721506"/>
    <w:rsid w:val="007216DB"/>
    <w:rsid w:val="007246D3"/>
    <w:rsid w:val="00725F5A"/>
    <w:rsid w:val="007404D5"/>
    <w:rsid w:val="00744287"/>
    <w:rsid w:val="00744EEF"/>
    <w:rsid w:val="00745D76"/>
    <w:rsid w:val="00747109"/>
    <w:rsid w:val="00747487"/>
    <w:rsid w:val="007505EB"/>
    <w:rsid w:val="00754CAE"/>
    <w:rsid w:val="00760D70"/>
    <w:rsid w:val="00763EE7"/>
    <w:rsid w:val="0076623B"/>
    <w:rsid w:val="00767E4B"/>
    <w:rsid w:val="007718AD"/>
    <w:rsid w:val="007742A7"/>
    <w:rsid w:val="007851D5"/>
    <w:rsid w:val="00793CFD"/>
    <w:rsid w:val="0079486A"/>
    <w:rsid w:val="00794F80"/>
    <w:rsid w:val="007A00E9"/>
    <w:rsid w:val="007A0454"/>
    <w:rsid w:val="007A0E44"/>
    <w:rsid w:val="007A1C9E"/>
    <w:rsid w:val="007A4CA1"/>
    <w:rsid w:val="007A5DFD"/>
    <w:rsid w:val="007B0398"/>
    <w:rsid w:val="007B2C77"/>
    <w:rsid w:val="007B2E78"/>
    <w:rsid w:val="007B6549"/>
    <w:rsid w:val="007C3F2F"/>
    <w:rsid w:val="007D10BD"/>
    <w:rsid w:val="007D1A27"/>
    <w:rsid w:val="007D1B24"/>
    <w:rsid w:val="007D1F15"/>
    <w:rsid w:val="007D25B1"/>
    <w:rsid w:val="007D2878"/>
    <w:rsid w:val="007D64CF"/>
    <w:rsid w:val="007D6FC3"/>
    <w:rsid w:val="007E01D6"/>
    <w:rsid w:val="007E319E"/>
    <w:rsid w:val="007E4FA1"/>
    <w:rsid w:val="007E7B07"/>
    <w:rsid w:val="007E7BAB"/>
    <w:rsid w:val="007E7DCE"/>
    <w:rsid w:val="007E7FA9"/>
    <w:rsid w:val="007F20AC"/>
    <w:rsid w:val="00802C56"/>
    <w:rsid w:val="00806EE9"/>
    <w:rsid w:val="00807750"/>
    <w:rsid w:val="00807E35"/>
    <w:rsid w:val="00811205"/>
    <w:rsid w:val="00812C48"/>
    <w:rsid w:val="008146F9"/>
    <w:rsid w:val="008218CD"/>
    <w:rsid w:val="00821AEB"/>
    <w:rsid w:val="00824DCD"/>
    <w:rsid w:val="00833E8A"/>
    <w:rsid w:val="008357C0"/>
    <w:rsid w:val="00836987"/>
    <w:rsid w:val="00841D0B"/>
    <w:rsid w:val="00844009"/>
    <w:rsid w:val="00844569"/>
    <w:rsid w:val="00844CDE"/>
    <w:rsid w:val="00845083"/>
    <w:rsid w:val="00847D23"/>
    <w:rsid w:val="00850C56"/>
    <w:rsid w:val="008556FF"/>
    <w:rsid w:val="00857106"/>
    <w:rsid w:val="008573A4"/>
    <w:rsid w:val="00857765"/>
    <w:rsid w:val="00863327"/>
    <w:rsid w:val="00863A40"/>
    <w:rsid w:val="00867B0E"/>
    <w:rsid w:val="00867F7E"/>
    <w:rsid w:val="00870F44"/>
    <w:rsid w:val="00872ECB"/>
    <w:rsid w:val="0087456A"/>
    <w:rsid w:val="00884054"/>
    <w:rsid w:val="00890B7A"/>
    <w:rsid w:val="00890C62"/>
    <w:rsid w:val="0089437B"/>
    <w:rsid w:val="00895089"/>
    <w:rsid w:val="008951ED"/>
    <w:rsid w:val="008953D5"/>
    <w:rsid w:val="0089761E"/>
    <w:rsid w:val="008977EE"/>
    <w:rsid w:val="008A5928"/>
    <w:rsid w:val="008A75BE"/>
    <w:rsid w:val="008B0D6E"/>
    <w:rsid w:val="008B1AD9"/>
    <w:rsid w:val="008B1D2E"/>
    <w:rsid w:val="008B4DF4"/>
    <w:rsid w:val="008C08BE"/>
    <w:rsid w:val="008C229F"/>
    <w:rsid w:val="008C32A8"/>
    <w:rsid w:val="008C3445"/>
    <w:rsid w:val="008C4E94"/>
    <w:rsid w:val="008C55A3"/>
    <w:rsid w:val="008C7368"/>
    <w:rsid w:val="008D1091"/>
    <w:rsid w:val="008D32F0"/>
    <w:rsid w:val="008D4D38"/>
    <w:rsid w:val="008D598B"/>
    <w:rsid w:val="008D79BF"/>
    <w:rsid w:val="008E012F"/>
    <w:rsid w:val="008E5390"/>
    <w:rsid w:val="008E6375"/>
    <w:rsid w:val="008F17A1"/>
    <w:rsid w:val="008F2158"/>
    <w:rsid w:val="008F4C65"/>
    <w:rsid w:val="008F5D20"/>
    <w:rsid w:val="008F7579"/>
    <w:rsid w:val="0090019F"/>
    <w:rsid w:val="009019EB"/>
    <w:rsid w:val="00902944"/>
    <w:rsid w:val="00905422"/>
    <w:rsid w:val="00906333"/>
    <w:rsid w:val="00906BD5"/>
    <w:rsid w:val="009104D1"/>
    <w:rsid w:val="00913133"/>
    <w:rsid w:val="009131C3"/>
    <w:rsid w:val="0091475B"/>
    <w:rsid w:val="0092120C"/>
    <w:rsid w:val="00921DB9"/>
    <w:rsid w:val="0092403D"/>
    <w:rsid w:val="0092524A"/>
    <w:rsid w:val="00927396"/>
    <w:rsid w:val="00934304"/>
    <w:rsid w:val="00934415"/>
    <w:rsid w:val="009402DB"/>
    <w:rsid w:val="00942E41"/>
    <w:rsid w:val="009440D8"/>
    <w:rsid w:val="009449B8"/>
    <w:rsid w:val="00944DC9"/>
    <w:rsid w:val="0094537F"/>
    <w:rsid w:val="009454E7"/>
    <w:rsid w:val="0094603F"/>
    <w:rsid w:val="00951F85"/>
    <w:rsid w:val="009555DC"/>
    <w:rsid w:val="009611E0"/>
    <w:rsid w:val="00962383"/>
    <w:rsid w:val="00963120"/>
    <w:rsid w:val="00965FEE"/>
    <w:rsid w:val="0096643B"/>
    <w:rsid w:val="00966BF8"/>
    <w:rsid w:val="009706B5"/>
    <w:rsid w:val="00972BDF"/>
    <w:rsid w:val="00973F49"/>
    <w:rsid w:val="0098182D"/>
    <w:rsid w:val="00982A98"/>
    <w:rsid w:val="009855E2"/>
    <w:rsid w:val="00987C03"/>
    <w:rsid w:val="00992977"/>
    <w:rsid w:val="0099557F"/>
    <w:rsid w:val="009A3511"/>
    <w:rsid w:val="009A686F"/>
    <w:rsid w:val="009A7063"/>
    <w:rsid w:val="009A7912"/>
    <w:rsid w:val="009B0094"/>
    <w:rsid w:val="009B28E9"/>
    <w:rsid w:val="009B33A8"/>
    <w:rsid w:val="009B3487"/>
    <w:rsid w:val="009B390A"/>
    <w:rsid w:val="009B7821"/>
    <w:rsid w:val="009B7C61"/>
    <w:rsid w:val="009C22B1"/>
    <w:rsid w:val="009C3793"/>
    <w:rsid w:val="009C62BD"/>
    <w:rsid w:val="009D26AD"/>
    <w:rsid w:val="009D341C"/>
    <w:rsid w:val="009E1411"/>
    <w:rsid w:val="009E19FC"/>
    <w:rsid w:val="009E52F2"/>
    <w:rsid w:val="009F1118"/>
    <w:rsid w:val="009F25EB"/>
    <w:rsid w:val="009F3C1F"/>
    <w:rsid w:val="009F614E"/>
    <w:rsid w:val="009F762B"/>
    <w:rsid w:val="009F76BA"/>
    <w:rsid w:val="009F7E09"/>
    <w:rsid w:val="00A02047"/>
    <w:rsid w:val="00A035C0"/>
    <w:rsid w:val="00A036BE"/>
    <w:rsid w:val="00A0575E"/>
    <w:rsid w:val="00A068CE"/>
    <w:rsid w:val="00A12205"/>
    <w:rsid w:val="00A139AF"/>
    <w:rsid w:val="00A13A57"/>
    <w:rsid w:val="00A20113"/>
    <w:rsid w:val="00A24B74"/>
    <w:rsid w:val="00A3248C"/>
    <w:rsid w:val="00A33910"/>
    <w:rsid w:val="00A339E6"/>
    <w:rsid w:val="00A33EF8"/>
    <w:rsid w:val="00A358E6"/>
    <w:rsid w:val="00A37C0F"/>
    <w:rsid w:val="00A422B7"/>
    <w:rsid w:val="00A424E5"/>
    <w:rsid w:val="00A44291"/>
    <w:rsid w:val="00A453DC"/>
    <w:rsid w:val="00A46457"/>
    <w:rsid w:val="00A47E33"/>
    <w:rsid w:val="00A50182"/>
    <w:rsid w:val="00A50B14"/>
    <w:rsid w:val="00A51024"/>
    <w:rsid w:val="00A51109"/>
    <w:rsid w:val="00A51F37"/>
    <w:rsid w:val="00A544DC"/>
    <w:rsid w:val="00A55178"/>
    <w:rsid w:val="00A55818"/>
    <w:rsid w:val="00A56556"/>
    <w:rsid w:val="00A625E2"/>
    <w:rsid w:val="00A63DC7"/>
    <w:rsid w:val="00A70289"/>
    <w:rsid w:val="00A72105"/>
    <w:rsid w:val="00A72465"/>
    <w:rsid w:val="00A72691"/>
    <w:rsid w:val="00A80C92"/>
    <w:rsid w:val="00A82461"/>
    <w:rsid w:val="00A84C37"/>
    <w:rsid w:val="00A851D8"/>
    <w:rsid w:val="00A870C4"/>
    <w:rsid w:val="00A87326"/>
    <w:rsid w:val="00A953BA"/>
    <w:rsid w:val="00A96F9F"/>
    <w:rsid w:val="00AA0848"/>
    <w:rsid w:val="00AA0AAF"/>
    <w:rsid w:val="00AA3C06"/>
    <w:rsid w:val="00AA56F6"/>
    <w:rsid w:val="00AA5D62"/>
    <w:rsid w:val="00AB039D"/>
    <w:rsid w:val="00AB0571"/>
    <w:rsid w:val="00AB1E84"/>
    <w:rsid w:val="00AB2BF2"/>
    <w:rsid w:val="00AB3710"/>
    <w:rsid w:val="00AB4B0F"/>
    <w:rsid w:val="00AB6C3B"/>
    <w:rsid w:val="00AB7F4A"/>
    <w:rsid w:val="00AC226E"/>
    <w:rsid w:val="00AC722C"/>
    <w:rsid w:val="00AC7906"/>
    <w:rsid w:val="00AD1291"/>
    <w:rsid w:val="00AD134F"/>
    <w:rsid w:val="00AD3428"/>
    <w:rsid w:val="00AD3AA2"/>
    <w:rsid w:val="00AD43B8"/>
    <w:rsid w:val="00AD4B1A"/>
    <w:rsid w:val="00AE008F"/>
    <w:rsid w:val="00AF0161"/>
    <w:rsid w:val="00AF2A1F"/>
    <w:rsid w:val="00AF2D9B"/>
    <w:rsid w:val="00B00628"/>
    <w:rsid w:val="00B0749B"/>
    <w:rsid w:val="00B10050"/>
    <w:rsid w:val="00B10A1E"/>
    <w:rsid w:val="00B11E08"/>
    <w:rsid w:val="00B14039"/>
    <w:rsid w:val="00B149FA"/>
    <w:rsid w:val="00B22242"/>
    <w:rsid w:val="00B2330D"/>
    <w:rsid w:val="00B32CD3"/>
    <w:rsid w:val="00B34CED"/>
    <w:rsid w:val="00B35A93"/>
    <w:rsid w:val="00B3672D"/>
    <w:rsid w:val="00B433C9"/>
    <w:rsid w:val="00B437D8"/>
    <w:rsid w:val="00B463D2"/>
    <w:rsid w:val="00B46B42"/>
    <w:rsid w:val="00B4745C"/>
    <w:rsid w:val="00B52D3E"/>
    <w:rsid w:val="00B52E55"/>
    <w:rsid w:val="00B57980"/>
    <w:rsid w:val="00B601D4"/>
    <w:rsid w:val="00B60DA2"/>
    <w:rsid w:val="00B61955"/>
    <w:rsid w:val="00B63BC9"/>
    <w:rsid w:val="00B653BB"/>
    <w:rsid w:val="00B66E86"/>
    <w:rsid w:val="00B67A20"/>
    <w:rsid w:val="00B710FE"/>
    <w:rsid w:val="00B724E8"/>
    <w:rsid w:val="00B84650"/>
    <w:rsid w:val="00B87A39"/>
    <w:rsid w:val="00B87D50"/>
    <w:rsid w:val="00B9223B"/>
    <w:rsid w:val="00BA4D1F"/>
    <w:rsid w:val="00BA5339"/>
    <w:rsid w:val="00BA6D24"/>
    <w:rsid w:val="00BA7AD1"/>
    <w:rsid w:val="00BB2250"/>
    <w:rsid w:val="00BB721B"/>
    <w:rsid w:val="00BC0FDD"/>
    <w:rsid w:val="00BC22E0"/>
    <w:rsid w:val="00BC2A46"/>
    <w:rsid w:val="00BC3FA4"/>
    <w:rsid w:val="00BD004A"/>
    <w:rsid w:val="00BD352C"/>
    <w:rsid w:val="00BD5023"/>
    <w:rsid w:val="00BD58AB"/>
    <w:rsid w:val="00BE28ED"/>
    <w:rsid w:val="00BF0D3E"/>
    <w:rsid w:val="00C008B2"/>
    <w:rsid w:val="00C01F6B"/>
    <w:rsid w:val="00C12209"/>
    <w:rsid w:val="00C16927"/>
    <w:rsid w:val="00C2082E"/>
    <w:rsid w:val="00C22C05"/>
    <w:rsid w:val="00C24A09"/>
    <w:rsid w:val="00C25084"/>
    <w:rsid w:val="00C274BE"/>
    <w:rsid w:val="00C274C6"/>
    <w:rsid w:val="00C310B6"/>
    <w:rsid w:val="00C3330D"/>
    <w:rsid w:val="00C347FE"/>
    <w:rsid w:val="00C357BE"/>
    <w:rsid w:val="00C4006D"/>
    <w:rsid w:val="00C4530E"/>
    <w:rsid w:val="00C46CAE"/>
    <w:rsid w:val="00C46F36"/>
    <w:rsid w:val="00C51A38"/>
    <w:rsid w:val="00C56C44"/>
    <w:rsid w:val="00C6004C"/>
    <w:rsid w:val="00C604B3"/>
    <w:rsid w:val="00C6332C"/>
    <w:rsid w:val="00C6721D"/>
    <w:rsid w:val="00C677A9"/>
    <w:rsid w:val="00C71CD1"/>
    <w:rsid w:val="00C73143"/>
    <w:rsid w:val="00C77685"/>
    <w:rsid w:val="00C77815"/>
    <w:rsid w:val="00C77977"/>
    <w:rsid w:val="00C77ABA"/>
    <w:rsid w:val="00C8085F"/>
    <w:rsid w:val="00C83B10"/>
    <w:rsid w:val="00C85378"/>
    <w:rsid w:val="00C90B2D"/>
    <w:rsid w:val="00C90BE5"/>
    <w:rsid w:val="00C91B10"/>
    <w:rsid w:val="00C925E0"/>
    <w:rsid w:val="00C9297C"/>
    <w:rsid w:val="00CA1B92"/>
    <w:rsid w:val="00CA4285"/>
    <w:rsid w:val="00CA5334"/>
    <w:rsid w:val="00CA68B9"/>
    <w:rsid w:val="00CA6FDA"/>
    <w:rsid w:val="00CB3B6F"/>
    <w:rsid w:val="00CB3E77"/>
    <w:rsid w:val="00CC0C5F"/>
    <w:rsid w:val="00CC2F3D"/>
    <w:rsid w:val="00CC4CF6"/>
    <w:rsid w:val="00CC51A7"/>
    <w:rsid w:val="00CC5FF3"/>
    <w:rsid w:val="00CC6072"/>
    <w:rsid w:val="00CD1612"/>
    <w:rsid w:val="00CD365B"/>
    <w:rsid w:val="00CD4BFA"/>
    <w:rsid w:val="00CE0E72"/>
    <w:rsid w:val="00CE2ADF"/>
    <w:rsid w:val="00CE367D"/>
    <w:rsid w:val="00CF1C84"/>
    <w:rsid w:val="00CF1D7D"/>
    <w:rsid w:val="00CF45D3"/>
    <w:rsid w:val="00CF500F"/>
    <w:rsid w:val="00CF51F9"/>
    <w:rsid w:val="00CF6B6C"/>
    <w:rsid w:val="00CF7EA2"/>
    <w:rsid w:val="00D042BB"/>
    <w:rsid w:val="00D05FAE"/>
    <w:rsid w:val="00D06CA0"/>
    <w:rsid w:val="00D115BB"/>
    <w:rsid w:val="00D11797"/>
    <w:rsid w:val="00D12C68"/>
    <w:rsid w:val="00D134FB"/>
    <w:rsid w:val="00D14FEC"/>
    <w:rsid w:val="00D17789"/>
    <w:rsid w:val="00D21565"/>
    <w:rsid w:val="00D22F7D"/>
    <w:rsid w:val="00D25BEE"/>
    <w:rsid w:val="00D2737E"/>
    <w:rsid w:val="00D274A9"/>
    <w:rsid w:val="00D32644"/>
    <w:rsid w:val="00D33619"/>
    <w:rsid w:val="00D400F4"/>
    <w:rsid w:val="00D40383"/>
    <w:rsid w:val="00D43CF1"/>
    <w:rsid w:val="00D449AE"/>
    <w:rsid w:val="00D46910"/>
    <w:rsid w:val="00D474DD"/>
    <w:rsid w:val="00D477C3"/>
    <w:rsid w:val="00D51B89"/>
    <w:rsid w:val="00D52AC7"/>
    <w:rsid w:val="00D547D8"/>
    <w:rsid w:val="00D54CA9"/>
    <w:rsid w:val="00D54D64"/>
    <w:rsid w:val="00D56C0F"/>
    <w:rsid w:val="00D604FD"/>
    <w:rsid w:val="00D6340F"/>
    <w:rsid w:val="00D6535E"/>
    <w:rsid w:val="00D654EC"/>
    <w:rsid w:val="00D720DC"/>
    <w:rsid w:val="00D72D16"/>
    <w:rsid w:val="00D742B9"/>
    <w:rsid w:val="00D7492C"/>
    <w:rsid w:val="00D766CC"/>
    <w:rsid w:val="00D815C5"/>
    <w:rsid w:val="00D8195B"/>
    <w:rsid w:val="00D821F8"/>
    <w:rsid w:val="00D848F9"/>
    <w:rsid w:val="00D84D13"/>
    <w:rsid w:val="00D84DDC"/>
    <w:rsid w:val="00D85695"/>
    <w:rsid w:val="00D8619F"/>
    <w:rsid w:val="00D86764"/>
    <w:rsid w:val="00D870AC"/>
    <w:rsid w:val="00D90B92"/>
    <w:rsid w:val="00D95611"/>
    <w:rsid w:val="00D956B5"/>
    <w:rsid w:val="00DA0DF2"/>
    <w:rsid w:val="00DA41D7"/>
    <w:rsid w:val="00DA494B"/>
    <w:rsid w:val="00DA5B72"/>
    <w:rsid w:val="00DB5C0A"/>
    <w:rsid w:val="00DC6FF8"/>
    <w:rsid w:val="00DD13E2"/>
    <w:rsid w:val="00DE47A1"/>
    <w:rsid w:val="00DE7DCC"/>
    <w:rsid w:val="00DF003C"/>
    <w:rsid w:val="00DF137F"/>
    <w:rsid w:val="00DF4501"/>
    <w:rsid w:val="00DF6971"/>
    <w:rsid w:val="00DF78AE"/>
    <w:rsid w:val="00E00E78"/>
    <w:rsid w:val="00E02B87"/>
    <w:rsid w:val="00E076C1"/>
    <w:rsid w:val="00E11E2E"/>
    <w:rsid w:val="00E13C83"/>
    <w:rsid w:val="00E15555"/>
    <w:rsid w:val="00E15B7D"/>
    <w:rsid w:val="00E2408E"/>
    <w:rsid w:val="00E27CDB"/>
    <w:rsid w:val="00E371EC"/>
    <w:rsid w:val="00E403FB"/>
    <w:rsid w:val="00E43116"/>
    <w:rsid w:val="00E444DA"/>
    <w:rsid w:val="00E51A48"/>
    <w:rsid w:val="00E571F8"/>
    <w:rsid w:val="00E64F0A"/>
    <w:rsid w:val="00E67668"/>
    <w:rsid w:val="00E70AEE"/>
    <w:rsid w:val="00E7107E"/>
    <w:rsid w:val="00E71C93"/>
    <w:rsid w:val="00E725D5"/>
    <w:rsid w:val="00E72AE3"/>
    <w:rsid w:val="00E73B51"/>
    <w:rsid w:val="00E8151C"/>
    <w:rsid w:val="00E81A88"/>
    <w:rsid w:val="00E81E9C"/>
    <w:rsid w:val="00E81FFC"/>
    <w:rsid w:val="00E82E15"/>
    <w:rsid w:val="00E936FF"/>
    <w:rsid w:val="00E939C8"/>
    <w:rsid w:val="00E93A33"/>
    <w:rsid w:val="00E93B6B"/>
    <w:rsid w:val="00EA1F89"/>
    <w:rsid w:val="00EA5177"/>
    <w:rsid w:val="00EB117B"/>
    <w:rsid w:val="00EB2BEB"/>
    <w:rsid w:val="00EB40D6"/>
    <w:rsid w:val="00EB4222"/>
    <w:rsid w:val="00EB5F75"/>
    <w:rsid w:val="00EB79CD"/>
    <w:rsid w:val="00EE080F"/>
    <w:rsid w:val="00EE0F2E"/>
    <w:rsid w:val="00EE1868"/>
    <w:rsid w:val="00EE2610"/>
    <w:rsid w:val="00EE2A41"/>
    <w:rsid w:val="00EE354B"/>
    <w:rsid w:val="00EE3C1D"/>
    <w:rsid w:val="00EE6EC2"/>
    <w:rsid w:val="00EF09FB"/>
    <w:rsid w:val="00EF102E"/>
    <w:rsid w:val="00EF217D"/>
    <w:rsid w:val="00EF697A"/>
    <w:rsid w:val="00F02923"/>
    <w:rsid w:val="00F0351B"/>
    <w:rsid w:val="00F06472"/>
    <w:rsid w:val="00F10D6B"/>
    <w:rsid w:val="00F13254"/>
    <w:rsid w:val="00F1465C"/>
    <w:rsid w:val="00F177B1"/>
    <w:rsid w:val="00F22566"/>
    <w:rsid w:val="00F226DB"/>
    <w:rsid w:val="00F22963"/>
    <w:rsid w:val="00F22B89"/>
    <w:rsid w:val="00F232C2"/>
    <w:rsid w:val="00F24599"/>
    <w:rsid w:val="00F278FA"/>
    <w:rsid w:val="00F30F82"/>
    <w:rsid w:val="00F342B2"/>
    <w:rsid w:val="00F367F2"/>
    <w:rsid w:val="00F370A2"/>
    <w:rsid w:val="00F403EA"/>
    <w:rsid w:val="00F42753"/>
    <w:rsid w:val="00F42E10"/>
    <w:rsid w:val="00F42F95"/>
    <w:rsid w:val="00F440D8"/>
    <w:rsid w:val="00F44A7B"/>
    <w:rsid w:val="00F44FFA"/>
    <w:rsid w:val="00F45B6F"/>
    <w:rsid w:val="00F510DB"/>
    <w:rsid w:val="00F5627B"/>
    <w:rsid w:val="00F5724D"/>
    <w:rsid w:val="00F6021E"/>
    <w:rsid w:val="00F60AB3"/>
    <w:rsid w:val="00F62329"/>
    <w:rsid w:val="00F62E7B"/>
    <w:rsid w:val="00F635AC"/>
    <w:rsid w:val="00F65A74"/>
    <w:rsid w:val="00F727B0"/>
    <w:rsid w:val="00F72A12"/>
    <w:rsid w:val="00F76A74"/>
    <w:rsid w:val="00F816C6"/>
    <w:rsid w:val="00F841CB"/>
    <w:rsid w:val="00F858D5"/>
    <w:rsid w:val="00F91AEE"/>
    <w:rsid w:val="00FA047C"/>
    <w:rsid w:val="00FA2545"/>
    <w:rsid w:val="00FA2625"/>
    <w:rsid w:val="00FA7EF6"/>
    <w:rsid w:val="00FB2524"/>
    <w:rsid w:val="00FB4AAD"/>
    <w:rsid w:val="00FB4E3D"/>
    <w:rsid w:val="00FB5F2A"/>
    <w:rsid w:val="00FB6CF8"/>
    <w:rsid w:val="00FC16E9"/>
    <w:rsid w:val="00FC279C"/>
    <w:rsid w:val="00FC45DE"/>
    <w:rsid w:val="00FC48CB"/>
    <w:rsid w:val="00FC4F9B"/>
    <w:rsid w:val="00FC59F0"/>
    <w:rsid w:val="00FD4599"/>
    <w:rsid w:val="00FD4784"/>
    <w:rsid w:val="00FD65FE"/>
    <w:rsid w:val="00FD74EB"/>
    <w:rsid w:val="00FE009C"/>
    <w:rsid w:val="00FE01E5"/>
    <w:rsid w:val="00FE214F"/>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E725D5"/>
    <w:rPr>
      <w:color w:val="605E5C"/>
      <w:shd w:val="clear" w:color="auto" w:fill="E1DFDD"/>
    </w:rPr>
  </w:style>
  <w:style w:type="character" w:styleId="Hipervnculovisitado">
    <w:name w:val="FollowedHyperlink"/>
    <w:basedOn w:val="Fuentedeprrafopredeter"/>
    <w:uiPriority w:val="99"/>
    <w:semiHidden/>
    <w:unhideWhenUsed/>
    <w:rsid w:val="00A13A57"/>
    <w:rPr>
      <w:color w:val="954F72" w:themeColor="followedHyperlink"/>
      <w:u w:val="single"/>
    </w:rPr>
  </w:style>
  <w:style w:type="character" w:styleId="Refdecomentario">
    <w:name w:val="annotation reference"/>
    <w:basedOn w:val="Fuentedeprrafopredeter"/>
    <w:uiPriority w:val="99"/>
    <w:semiHidden/>
    <w:unhideWhenUsed/>
    <w:rsid w:val="00C83B10"/>
    <w:rPr>
      <w:sz w:val="16"/>
      <w:szCs w:val="16"/>
    </w:rPr>
  </w:style>
  <w:style w:type="paragraph" w:styleId="Textocomentario">
    <w:name w:val="annotation text"/>
    <w:basedOn w:val="Normal"/>
    <w:link w:val="TextocomentarioCar"/>
    <w:uiPriority w:val="99"/>
    <w:semiHidden/>
    <w:unhideWhenUsed/>
    <w:rsid w:val="00C83B1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3B10"/>
    <w:rPr>
      <w:sz w:val="20"/>
      <w:szCs w:val="20"/>
    </w:rPr>
  </w:style>
  <w:style w:type="paragraph" w:styleId="Asuntodelcomentario">
    <w:name w:val="annotation subject"/>
    <w:basedOn w:val="Textocomentario"/>
    <w:next w:val="Textocomentario"/>
    <w:link w:val="AsuntodelcomentarioCar"/>
    <w:uiPriority w:val="99"/>
    <w:semiHidden/>
    <w:unhideWhenUsed/>
    <w:rsid w:val="00C83B10"/>
    <w:rPr>
      <w:b/>
      <w:bCs/>
    </w:rPr>
  </w:style>
  <w:style w:type="character" w:customStyle="1" w:styleId="AsuntodelcomentarioCar">
    <w:name w:val="Asunto del comentario Car"/>
    <w:basedOn w:val="TextocomentarioCar"/>
    <w:link w:val="Asuntodelcomentario"/>
    <w:uiPriority w:val="99"/>
    <w:semiHidden/>
    <w:rsid w:val="00C83B10"/>
    <w:rPr>
      <w:b/>
      <w:bCs/>
      <w:sz w:val="20"/>
      <w:szCs w:val="20"/>
    </w:rPr>
  </w:style>
  <w:style w:type="character" w:customStyle="1" w:styleId="Mencinsinresolver2">
    <w:name w:val="Mención sin resolver2"/>
    <w:basedOn w:val="Fuentedeprrafopredeter"/>
    <w:uiPriority w:val="99"/>
    <w:semiHidden/>
    <w:unhideWhenUsed/>
    <w:rsid w:val="0015182C"/>
    <w:rPr>
      <w:color w:val="605E5C"/>
      <w:shd w:val="clear" w:color="auto" w:fill="E1DFDD"/>
    </w:rPr>
  </w:style>
  <w:style w:type="paragraph" w:styleId="Revisin">
    <w:name w:val="Revision"/>
    <w:hidden/>
    <w:uiPriority w:val="99"/>
    <w:semiHidden/>
    <w:rsid w:val="00213A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12799">
      <w:bodyDiv w:val="1"/>
      <w:marLeft w:val="0"/>
      <w:marRight w:val="0"/>
      <w:marTop w:val="0"/>
      <w:marBottom w:val="0"/>
      <w:divBdr>
        <w:top w:val="none" w:sz="0" w:space="0" w:color="auto"/>
        <w:left w:val="none" w:sz="0" w:space="0" w:color="auto"/>
        <w:bottom w:val="none" w:sz="0" w:space="0" w:color="auto"/>
        <w:right w:val="none" w:sz="0" w:space="0" w:color="auto"/>
      </w:divBdr>
    </w:div>
    <w:div w:id="110633062">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5403792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dulaprofesional.sep.gob.mx/cedula/presidencia/indexAvanzada.action" TargetMode="External"/><Relationship Id="rId13" Type="http://schemas.openxmlformats.org/officeDocument/2006/relationships/hyperlink" Target="https://cedulaprofesional.sep.gob.mx/cedula/presidencia/indexAvanzada.ac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dulaprofesional.sep.gob.mx/cedula/presidencia/indexAvanzada.ac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pomex.org.mx/ipo3/lgt/portal.we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edulaprofesional.sep.gob.mx/cedula/presidencia/indexAvanzada.act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6331E-44FC-4EBA-90F4-C53748D61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9514</Words>
  <Characters>52332</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2019-11-07T00:56:00Z</cp:lastPrinted>
  <dcterms:created xsi:type="dcterms:W3CDTF">2022-11-30T22:13:00Z</dcterms:created>
  <dcterms:modified xsi:type="dcterms:W3CDTF">2022-12-14T19:37:00Z</dcterms:modified>
</cp:coreProperties>
</file>